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9070" w14:textId="77777777" w:rsidR="00942DE1" w:rsidRPr="00BC0795" w:rsidRDefault="00942DE1" w:rsidP="00AA2832">
      <w:pPr>
        <w:spacing w:line="240" w:lineRule="auto"/>
        <w:jc w:val="center"/>
        <w:rPr>
          <w:rFonts w:ascii="Arial" w:hAnsi="Arial" w:cs="Arial"/>
          <w:b/>
          <w:sz w:val="24"/>
          <w:szCs w:val="24"/>
          <w:lang w:val="mn-MN"/>
        </w:rPr>
      </w:pPr>
    </w:p>
    <w:p w14:paraId="564AD11C" w14:textId="77777777" w:rsidR="00942DE1" w:rsidRPr="00C1571A" w:rsidRDefault="00942DE1" w:rsidP="00AA2832">
      <w:pPr>
        <w:spacing w:line="240" w:lineRule="auto"/>
        <w:jc w:val="center"/>
        <w:rPr>
          <w:rFonts w:ascii="Arial" w:hAnsi="Arial" w:cs="Arial"/>
          <w:b/>
          <w:sz w:val="24"/>
          <w:szCs w:val="24"/>
          <w:lang w:val="mn-MN"/>
        </w:rPr>
      </w:pPr>
    </w:p>
    <w:p w14:paraId="0F44F066" w14:textId="77777777" w:rsidR="00942DE1" w:rsidRPr="00C1571A" w:rsidRDefault="00942DE1" w:rsidP="00AA2832">
      <w:pPr>
        <w:spacing w:line="240" w:lineRule="auto"/>
        <w:jc w:val="center"/>
        <w:rPr>
          <w:rFonts w:ascii="Arial" w:hAnsi="Arial" w:cs="Arial"/>
          <w:b/>
          <w:sz w:val="24"/>
          <w:szCs w:val="24"/>
          <w:lang w:val="mn-MN"/>
        </w:rPr>
      </w:pPr>
    </w:p>
    <w:p w14:paraId="62C728A2" w14:textId="77777777" w:rsidR="00942DE1" w:rsidRPr="00C1571A" w:rsidRDefault="00942DE1" w:rsidP="00AA2832">
      <w:pPr>
        <w:spacing w:line="240" w:lineRule="auto"/>
        <w:jc w:val="center"/>
        <w:rPr>
          <w:rFonts w:ascii="Arial" w:hAnsi="Arial" w:cs="Arial"/>
          <w:b/>
          <w:sz w:val="24"/>
          <w:szCs w:val="24"/>
          <w:lang w:val="mn-MN"/>
        </w:rPr>
      </w:pPr>
    </w:p>
    <w:p w14:paraId="0D6EB5CE" w14:textId="77777777" w:rsidR="00942DE1" w:rsidRPr="00C1571A" w:rsidRDefault="00942DE1" w:rsidP="00AA2832">
      <w:pPr>
        <w:spacing w:line="240" w:lineRule="auto"/>
        <w:jc w:val="center"/>
        <w:rPr>
          <w:rFonts w:ascii="Arial" w:hAnsi="Arial" w:cs="Arial"/>
          <w:b/>
          <w:sz w:val="24"/>
          <w:szCs w:val="24"/>
          <w:lang w:val="mn-MN"/>
        </w:rPr>
      </w:pPr>
    </w:p>
    <w:p w14:paraId="6B416957" w14:textId="77777777" w:rsidR="00942DE1" w:rsidRPr="00C1571A" w:rsidRDefault="00942DE1" w:rsidP="00AA2832">
      <w:pPr>
        <w:spacing w:line="240" w:lineRule="auto"/>
        <w:jc w:val="center"/>
        <w:rPr>
          <w:rFonts w:ascii="Arial" w:hAnsi="Arial" w:cs="Arial"/>
          <w:b/>
          <w:sz w:val="24"/>
          <w:szCs w:val="24"/>
          <w:lang w:val="mn-MN"/>
        </w:rPr>
      </w:pPr>
    </w:p>
    <w:p w14:paraId="47730FB6" w14:textId="77777777" w:rsidR="00942DE1" w:rsidRPr="00C1571A" w:rsidRDefault="00942DE1" w:rsidP="00AA2832">
      <w:pPr>
        <w:spacing w:after="0" w:line="240" w:lineRule="auto"/>
        <w:jc w:val="center"/>
        <w:rPr>
          <w:rFonts w:ascii="Arial" w:hAnsi="Arial" w:cs="Arial"/>
          <w:b/>
          <w:sz w:val="32"/>
          <w:szCs w:val="24"/>
          <w:lang w:val="mn-MN"/>
        </w:rPr>
      </w:pPr>
    </w:p>
    <w:p w14:paraId="242EA28B" w14:textId="77777777" w:rsidR="00F44614" w:rsidRPr="00BD1641" w:rsidRDefault="007E6C41" w:rsidP="00AA2832">
      <w:pPr>
        <w:spacing w:after="0" w:line="240" w:lineRule="auto"/>
        <w:jc w:val="center"/>
        <w:rPr>
          <w:rFonts w:ascii="Arial" w:hAnsi="Arial" w:cs="Arial"/>
          <w:b/>
          <w:sz w:val="32"/>
          <w:szCs w:val="24"/>
          <w:lang w:val="mn-MN"/>
        </w:rPr>
      </w:pPr>
      <w:r w:rsidRPr="00BD1641">
        <w:rPr>
          <w:rFonts w:ascii="Arial" w:hAnsi="Arial" w:cs="Arial"/>
          <w:b/>
          <w:sz w:val="32"/>
          <w:szCs w:val="24"/>
          <w:lang w:val="mn-MN"/>
        </w:rPr>
        <w:t>ИРГЭНИЙ НИСЭХИЙН ТУХАЙ</w:t>
      </w:r>
    </w:p>
    <w:p w14:paraId="2C1E77C7" w14:textId="77777777" w:rsidR="00942DE1" w:rsidRPr="00BD1641" w:rsidRDefault="00930C08" w:rsidP="00AA2832">
      <w:pPr>
        <w:spacing w:after="0" w:line="240" w:lineRule="auto"/>
        <w:jc w:val="center"/>
        <w:rPr>
          <w:rFonts w:ascii="Arial" w:hAnsi="Arial" w:cs="Arial"/>
          <w:b/>
          <w:sz w:val="32"/>
          <w:szCs w:val="24"/>
          <w:lang w:val="mn-MN"/>
        </w:rPr>
      </w:pPr>
      <w:r w:rsidRPr="00BD1641">
        <w:rPr>
          <w:rFonts w:ascii="Arial" w:hAnsi="Arial" w:cs="Arial"/>
          <w:b/>
          <w:sz w:val="32"/>
          <w:szCs w:val="24"/>
          <w:lang w:val="mn-MN"/>
        </w:rPr>
        <w:t xml:space="preserve">ХУУЛИЙН ХЭРЭГЖИЛТИЙН ҮР ДАГАВРЫН </w:t>
      </w:r>
    </w:p>
    <w:p w14:paraId="27E5D97F" w14:textId="77777777" w:rsidR="00930C08" w:rsidRPr="00BD1641" w:rsidRDefault="00930C08" w:rsidP="00AA2832">
      <w:pPr>
        <w:spacing w:after="0" w:line="240" w:lineRule="auto"/>
        <w:jc w:val="center"/>
        <w:rPr>
          <w:rFonts w:ascii="Arial" w:hAnsi="Arial" w:cs="Arial"/>
          <w:b/>
          <w:sz w:val="32"/>
          <w:szCs w:val="24"/>
          <w:lang w:val="mn-MN"/>
        </w:rPr>
      </w:pPr>
      <w:r w:rsidRPr="00BD1641">
        <w:rPr>
          <w:rFonts w:ascii="Arial" w:hAnsi="Arial" w:cs="Arial"/>
          <w:b/>
          <w:sz w:val="32"/>
          <w:szCs w:val="24"/>
          <w:lang w:val="mn-MN"/>
        </w:rPr>
        <w:t>ҮНЭЛГЭЭНИЙ</w:t>
      </w:r>
      <w:r w:rsidR="00F44614" w:rsidRPr="00BD1641">
        <w:rPr>
          <w:rFonts w:ascii="Arial" w:hAnsi="Arial" w:cs="Arial"/>
          <w:b/>
          <w:sz w:val="32"/>
          <w:szCs w:val="24"/>
          <w:lang w:val="mn-MN"/>
        </w:rPr>
        <w:t xml:space="preserve"> </w:t>
      </w:r>
      <w:r w:rsidRPr="00BD1641">
        <w:rPr>
          <w:rFonts w:ascii="Arial" w:hAnsi="Arial" w:cs="Arial"/>
          <w:b/>
          <w:sz w:val="32"/>
          <w:szCs w:val="24"/>
          <w:lang w:val="mn-MN"/>
        </w:rPr>
        <w:t>ТАЙЛАН</w:t>
      </w:r>
    </w:p>
    <w:p w14:paraId="37D5AC90" w14:textId="77777777" w:rsidR="00942DE1" w:rsidRPr="00BD1641" w:rsidRDefault="00942DE1" w:rsidP="00AA2832">
      <w:pPr>
        <w:spacing w:after="0" w:line="240" w:lineRule="auto"/>
        <w:ind w:firstLine="720"/>
        <w:jc w:val="both"/>
        <w:rPr>
          <w:rFonts w:ascii="Arial" w:hAnsi="Arial" w:cs="Arial"/>
          <w:b/>
          <w:sz w:val="24"/>
          <w:szCs w:val="24"/>
          <w:lang w:val="mn-MN"/>
        </w:rPr>
      </w:pPr>
    </w:p>
    <w:p w14:paraId="1B49D879" w14:textId="77777777" w:rsidR="00942DE1" w:rsidRPr="00BD1641" w:rsidRDefault="00942DE1" w:rsidP="00AA2832">
      <w:pPr>
        <w:spacing w:line="240" w:lineRule="auto"/>
        <w:ind w:firstLine="720"/>
        <w:jc w:val="both"/>
        <w:rPr>
          <w:rFonts w:ascii="Arial" w:hAnsi="Arial" w:cs="Arial"/>
          <w:b/>
          <w:sz w:val="24"/>
          <w:szCs w:val="24"/>
          <w:lang w:val="mn-MN"/>
        </w:rPr>
      </w:pPr>
    </w:p>
    <w:p w14:paraId="7B024A5C" w14:textId="77777777" w:rsidR="00942DE1" w:rsidRPr="00BD1641" w:rsidRDefault="00942DE1" w:rsidP="00AA2832">
      <w:pPr>
        <w:spacing w:line="240" w:lineRule="auto"/>
        <w:ind w:firstLine="720"/>
        <w:jc w:val="both"/>
        <w:rPr>
          <w:rFonts w:ascii="Arial" w:hAnsi="Arial" w:cs="Arial"/>
          <w:b/>
          <w:sz w:val="24"/>
          <w:szCs w:val="24"/>
          <w:lang w:val="mn-MN"/>
        </w:rPr>
      </w:pPr>
    </w:p>
    <w:p w14:paraId="21EB924D" w14:textId="77777777" w:rsidR="00942DE1" w:rsidRPr="00BD1641" w:rsidRDefault="00942DE1" w:rsidP="00AA2832">
      <w:pPr>
        <w:spacing w:line="240" w:lineRule="auto"/>
        <w:ind w:firstLine="720"/>
        <w:jc w:val="both"/>
        <w:rPr>
          <w:rFonts w:ascii="Arial" w:hAnsi="Arial" w:cs="Arial"/>
          <w:b/>
          <w:sz w:val="24"/>
          <w:szCs w:val="24"/>
          <w:lang w:val="mn-MN"/>
        </w:rPr>
      </w:pPr>
    </w:p>
    <w:p w14:paraId="65585695" w14:textId="77777777" w:rsidR="00942DE1" w:rsidRPr="00BD1641" w:rsidRDefault="00942DE1" w:rsidP="00AA2832">
      <w:pPr>
        <w:spacing w:line="240" w:lineRule="auto"/>
        <w:ind w:firstLine="720"/>
        <w:jc w:val="both"/>
        <w:rPr>
          <w:rFonts w:ascii="Arial" w:hAnsi="Arial" w:cs="Arial"/>
          <w:b/>
          <w:sz w:val="24"/>
          <w:szCs w:val="24"/>
          <w:lang w:val="mn-MN"/>
        </w:rPr>
      </w:pPr>
    </w:p>
    <w:p w14:paraId="08FE7E54" w14:textId="77777777" w:rsidR="00942DE1" w:rsidRPr="00BD1641" w:rsidRDefault="00942DE1" w:rsidP="00AA2832">
      <w:pPr>
        <w:spacing w:line="240" w:lineRule="auto"/>
        <w:ind w:firstLine="720"/>
        <w:jc w:val="both"/>
        <w:rPr>
          <w:rFonts w:ascii="Arial" w:hAnsi="Arial" w:cs="Arial"/>
          <w:b/>
          <w:sz w:val="24"/>
          <w:szCs w:val="24"/>
          <w:lang w:val="mn-MN"/>
        </w:rPr>
      </w:pPr>
    </w:p>
    <w:p w14:paraId="26411B15" w14:textId="77777777" w:rsidR="00942DE1" w:rsidRPr="00BD1641" w:rsidRDefault="00942DE1" w:rsidP="00AA2832">
      <w:pPr>
        <w:spacing w:line="240" w:lineRule="auto"/>
        <w:ind w:firstLine="720"/>
        <w:jc w:val="both"/>
        <w:rPr>
          <w:rFonts w:ascii="Arial" w:hAnsi="Arial" w:cs="Arial"/>
          <w:b/>
          <w:sz w:val="24"/>
          <w:szCs w:val="24"/>
          <w:lang w:val="mn-MN"/>
        </w:rPr>
      </w:pPr>
    </w:p>
    <w:p w14:paraId="2AB8C1CF" w14:textId="77777777" w:rsidR="00942DE1" w:rsidRPr="00BD1641" w:rsidRDefault="00942DE1" w:rsidP="00AA2832">
      <w:pPr>
        <w:spacing w:line="240" w:lineRule="auto"/>
        <w:ind w:firstLine="720"/>
        <w:jc w:val="both"/>
        <w:rPr>
          <w:rFonts w:ascii="Arial" w:hAnsi="Arial" w:cs="Arial"/>
          <w:b/>
          <w:sz w:val="24"/>
          <w:szCs w:val="24"/>
          <w:lang w:val="mn-MN"/>
        </w:rPr>
      </w:pPr>
    </w:p>
    <w:p w14:paraId="0CEFD920" w14:textId="77777777" w:rsidR="00942DE1" w:rsidRPr="00BD1641" w:rsidRDefault="00942DE1" w:rsidP="00AA2832">
      <w:pPr>
        <w:spacing w:line="240" w:lineRule="auto"/>
        <w:ind w:firstLine="720"/>
        <w:jc w:val="both"/>
        <w:rPr>
          <w:rFonts w:ascii="Arial" w:hAnsi="Arial" w:cs="Arial"/>
          <w:b/>
          <w:sz w:val="24"/>
          <w:szCs w:val="24"/>
          <w:lang w:val="mn-MN"/>
        </w:rPr>
      </w:pPr>
    </w:p>
    <w:p w14:paraId="68695992" w14:textId="77777777" w:rsidR="00942DE1" w:rsidRPr="00BD1641" w:rsidRDefault="00942DE1" w:rsidP="00AA2832">
      <w:pPr>
        <w:spacing w:line="240" w:lineRule="auto"/>
        <w:ind w:firstLine="720"/>
        <w:jc w:val="both"/>
        <w:rPr>
          <w:rFonts w:ascii="Arial" w:hAnsi="Arial" w:cs="Arial"/>
          <w:b/>
          <w:sz w:val="24"/>
          <w:szCs w:val="24"/>
          <w:lang w:val="mn-MN"/>
        </w:rPr>
      </w:pPr>
    </w:p>
    <w:p w14:paraId="2C9E11AE" w14:textId="77777777" w:rsidR="00C1571A" w:rsidRPr="00BD1641" w:rsidRDefault="00C1571A" w:rsidP="008813D0">
      <w:pPr>
        <w:spacing w:line="240" w:lineRule="auto"/>
        <w:ind w:firstLine="720"/>
        <w:jc w:val="center"/>
        <w:rPr>
          <w:rFonts w:ascii="Arial" w:hAnsi="Arial" w:cs="Arial"/>
          <w:b/>
          <w:sz w:val="24"/>
          <w:szCs w:val="24"/>
          <w:lang w:val="mn-MN"/>
        </w:rPr>
      </w:pPr>
    </w:p>
    <w:p w14:paraId="4718F94E" w14:textId="77777777" w:rsidR="00942DE1" w:rsidRPr="00BD1641" w:rsidRDefault="00942DE1" w:rsidP="00AA2832">
      <w:pPr>
        <w:spacing w:line="240" w:lineRule="auto"/>
        <w:ind w:firstLine="720"/>
        <w:jc w:val="both"/>
        <w:rPr>
          <w:rFonts w:ascii="Arial" w:hAnsi="Arial" w:cs="Arial"/>
          <w:b/>
          <w:sz w:val="24"/>
          <w:szCs w:val="24"/>
          <w:lang w:val="mn-MN"/>
        </w:rPr>
      </w:pPr>
    </w:p>
    <w:p w14:paraId="24210EE9" w14:textId="77777777" w:rsidR="007E6C41" w:rsidRPr="00BD1641" w:rsidRDefault="007E6C41" w:rsidP="00AA2832">
      <w:pPr>
        <w:spacing w:line="240" w:lineRule="auto"/>
        <w:ind w:firstLine="720"/>
        <w:jc w:val="both"/>
        <w:rPr>
          <w:rFonts w:ascii="Arial" w:hAnsi="Arial" w:cs="Arial"/>
          <w:b/>
          <w:sz w:val="24"/>
          <w:szCs w:val="24"/>
          <w:lang w:val="mn-MN"/>
        </w:rPr>
      </w:pPr>
    </w:p>
    <w:p w14:paraId="2345D7DD" w14:textId="77777777" w:rsidR="00A977CA" w:rsidRPr="00BD1641" w:rsidRDefault="00A977CA" w:rsidP="00AA2832">
      <w:pPr>
        <w:spacing w:line="240" w:lineRule="auto"/>
        <w:ind w:firstLine="720"/>
        <w:jc w:val="center"/>
        <w:rPr>
          <w:rFonts w:ascii="Arial" w:hAnsi="Arial" w:cs="Arial"/>
          <w:b/>
          <w:sz w:val="24"/>
          <w:szCs w:val="24"/>
          <w:lang w:val="mn-MN"/>
        </w:rPr>
      </w:pPr>
    </w:p>
    <w:p w14:paraId="4976FD3F" w14:textId="77777777" w:rsidR="00A977CA" w:rsidRPr="00BD1641" w:rsidRDefault="00A977CA" w:rsidP="00AA2832">
      <w:pPr>
        <w:spacing w:line="240" w:lineRule="auto"/>
        <w:ind w:firstLine="720"/>
        <w:jc w:val="center"/>
        <w:rPr>
          <w:rFonts w:ascii="Arial" w:hAnsi="Arial" w:cs="Arial"/>
          <w:b/>
          <w:sz w:val="24"/>
          <w:szCs w:val="24"/>
          <w:lang w:val="mn-MN"/>
        </w:rPr>
      </w:pPr>
    </w:p>
    <w:p w14:paraId="74DE2A0F" w14:textId="77777777" w:rsidR="0038553B" w:rsidRPr="00BD1641" w:rsidRDefault="0038553B" w:rsidP="00AA2832">
      <w:pPr>
        <w:spacing w:line="240" w:lineRule="auto"/>
        <w:ind w:firstLine="720"/>
        <w:jc w:val="center"/>
        <w:rPr>
          <w:rFonts w:ascii="Arial" w:hAnsi="Arial" w:cs="Arial"/>
          <w:b/>
          <w:sz w:val="24"/>
          <w:szCs w:val="24"/>
          <w:lang w:val="mn-MN"/>
        </w:rPr>
      </w:pPr>
    </w:p>
    <w:p w14:paraId="0A0068EE" w14:textId="77777777" w:rsidR="0038553B" w:rsidRPr="00BD1641" w:rsidRDefault="0038553B" w:rsidP="00AA2832">
      <w:pPr>
        <w:spacing w:line="240" w:lineRule="auto"/>
        <w:ind w:firstLine="720"/>
        <w:jc w:val="center"/>
        <w:rPr>
          <w:rFonts w:ascii="Arial" w:hAnsi="Arial" w:cs="Arial"/>
          <w:b/>
          <w:sz w:val="24"/>
          <w:szCs w:val="24"/>
          <w:lang w:val="mn-MN"/>
        </w:rPr>
      </w:pPr>
    </w:p>
    <w:p w14:paraId="4CC62018" w14:textId="77777777" w:rsidR="0038553B" w:rsidRPr="00BD1641" w:rsidRDefault="0038553B" w:rsidP="00AA2832">
      <w:pPr>
        <w:spacing w:line="240" w:lineRule="auto"/>
        <w:ind w:firstLine="720"/>
        <w:jc w:val="center"/>
        <w:rPr>
          <w:rFonts w:ascii="Arial" w:hAnsi="Arial" w:cs="Arial"/>
          <w:b/>
          <w:sz w:val="24"/>
          <w:szCs w:val="24"/>
          <w:lang w:val="mn-MN"/>
        </w:rPr>
      </w:pPr>
    </w:p>
    <w:p w14:paraId="67CA03F2" w14:textId="77777777" w:rsidR="00A977CA" w:rsidRPr="00BD1641" w:rsidRDefault="00A977CA" w:rsidP="00AA2832">
      <w:pPr>
        <w:spacing w:line="240" w:lineRule="auto"/>
        <w:ind w:firstLine="720"/>
        <w:jc w:val="center"/>
        <w:rPr>
          <w:rFonts w:ascii="Arial" w:hAnsi="Arial" w:cs="Arial"/>
          <w:b/>
          <w:sz w:val="24"/>
          <w:szCs w:val="24"/>
          <w:lang w:val="mn-MN"/>
        </w:rPr>
      </w:pPr>
    </w:p>
    <w:p w14:paraId="4C0642D7" w14:textId="77777777" w:rsidR="00942DE1" w:rsidRPr="00BD1641" w:rsidRDefault="00942DE1" w:rsidP="00AA2832">
      <w:pPr>
        <w:spacing w:line="240" w:lineRule="auto"/>
        <w:ind w:firstLine="720"/>
        <w:jc w:val="center"/>
        <w:rPr>
          <w:rFonts w:ascii="Arial" w:hAnsi="Arial" w:cs="Arial"/>
          <w:b/>
          <w:sz w:val="24"/>
          <w:szCs w:val="24"/>
          <w:lang w:val="mn-MN"/>
        </w:rPr>
      </w:pPr>
      <w:r w:rsidRPr="00BD1641">
        <w:rPr>
          <w:rFonts w:ascii="Arial" w:hAnsi="Arial" w:cs="Arial"/>
          <w:b/>
          <w:sz w:val="24"/>
          <w:szCs w:val="24"/>
          <w:lang w:val="mn-MN"/>
        </w:rPr>
        <w:t>УЛААНБААТАР ХОТ</w:t>
      </w:r>
    </w:p>
    <w:p w14:paraId="273F0979" w14:textId="0E563638" w:rsidR="0038553B" w:rsidRPr="00BD1641" w:rsidRDefault="00DD7ED7" w:rsidP="0038553B">
      <w:pPr>
        <w:spacing w:line="240" w:lineRule="auto"/>
        <w:ind w:firstLine="720"/>
        <w:jc w:val="center"/>
        <w:rPr>
          <w:rFonts w:ascii="Arial" w:hAnsi="Arial" w:cs="Arial"/>
          <w:b/>
          <w:sz w:val="24"/>
          <w:szCs w:val="24"/>
          <w:lang w:val="mn-MN"/>
        </w:rPr>
      </w:pPr>
      <w:r>
        <w:rPr>
          <w:rFonts w:ascii="Arial" w:hAnsi="Arial" w:cs="Arial"/>
          <w:b/>
          <w:sz w:val="24"/>
          <w:szCs w:val="24"/>
          <w:lang w:val="mn-MN"/>
        </w:rPr>
        <w:t>202</w:t>
      </w:r>
      <w:r>
        <w:rPr>
          <w:rFonts w:ascii="Arial" w:hAnsi="Arial" w:cs="Arial"/>
          <w:b/>
          <w:sz w:val="24"/>
          <w:szCs w:val="24"/>
        </w:rPr>
        <w:t>2</w:t>
      </w:r>
      <w:r w:rsidR="00942DE1" w:rsidRPr="00BD1641">
        <w:rPr>
          <w:rFonts w:ascii="Arial" w:hAnsi="Arial" w:cs="Arial"/>
          <w:b/>
          <w:sz w:val="24"/>
          <w:szCs w:val="24"/>
          <w:lang w:val="mn-MN"/>
        </w:rPr>
        <w:t xml:space="preserve"> он</w:t>
      </w:r>
      <w:r w:rsidR="0038553B" w:rsidRPr="00BD1641">
        <w:rPr>
          <w:rFonts w:ascii="Arial" w:hAnsi="Arial" w:cs="Arial"/>
          <w:b/>
          <w:sz w:val="24"/>
          <w:szCs w:val="24"/>
          <w:lang w:val="mn-MN"/>
        </w:rPr>
        <w:br w:type="page"/>
      </w:r>
    </w:p>
    <w:p w14:paraId="385B38DB" w14:textId="77777777" w:rsidR="00126A6B" w:rsidRPr="00BD1641" w:rsidRDefault="00126A6B" w:rsidP="00AA2832">
      <w:pPr>
        <w:spacing w:line="240" w:lineRule="auto"/>
        <w:ind w:firstLine="720"/>
        <w:jc w:val="center"/>
        <w:rPr>
          <w:rFonts w:ascii="Arial" w:hAnsi="Arial" w:cs="Arial"/>
          <w:b/>
          <w:sz w:val="24"/>
          <w:szCs w:val="24"/>
          <w:lang w:val="mn-MN"/>
        </w:rPr>
      </w:pPr>
      <w:r w:rsidRPr="00BD1641">
        <w:rPr>
          <w:rFonts w:ascii="Arial" w:hAnsi="Arial" w:cs="Arial"/>
          <w:b/>
          <w:sz w:val="24"/>
          <w:szCs w:val="24"/>
          <w:lang w:val="mn-MN"/>
        </w:rPr>
        <w:lastRenderedPageBreak/>
        <w:t>АГУУЛГА</w:t>
      </w:r>
    </w:p>
    <w:p w14:paraId="1EA0F17E" w14:textId="77777777" w:rsidR="000C5CF8" w:rsidRPr="00BD1641" w:rsidRDefault="000C5CF8" w:rsidP="00AA2832">
      <w:pPr>
        <w:spacing w:line="240" w:lineRule="auto"/>
        <w:ind w:firstLine="720"/>
        <w:jc w:val="center"/>
        <w:rPr>
          <w:rFonts w:ascii="Arial" w:hAnsi="Arial" w:cs="Arial"/>
          <w:b/>
          <w:sz w:val="24"/>
          <w:szCs w:val="24"/>
          <w:lang w:val="mn-MN"/>
        </w:rPr>
      </w:pPr>
    </w:p>
    <w:p w14:paraId="1F5D30A3" w14:textId="77777777" w:rsidR="000C5CF8" w:rsidRPr="00BD1641" w:rsidRDefault="000C5CF8" w:rsidP="00AA2832">
      <w:pPr>
        <w:spacing w:line="240" w:lineRule="auto"/>
        <w:ind w:firstLine="720"/>
        <w:jc w:val="center"/>
        <w:rPr>
          <w:rFonts w:ascii="Arial" w:hAnsi="Arial" w:cs="Arial"/>
          <w:b/>
          <w:sz w:val="24"/>
          <w:szCs w:val="24"/>
          <w:lang w:val="mn-MN"/>
        </w:rPr>
      </w:pPr>
    </w:p>
    <w:p w14:paraId="551FAA17" w14:textId="77777777" w:rsidR="00126A6B" w:rsidRPr="00BD1641" w:rsidRDefault="00126A6B" w:rsidP="00BC2FB7">
      <w:pPr>
        <w:spacing w:line="240" w:lineRule="auto"/>
        <w:rPr>
          <w:rFonts w:ascii="Arial" w:hAnsi="Arial" w:cs="Arial"/>
          <w:b/>
          <w:sz w:val="24"/>
          <w:szCs w:val="24"/>
          <w:lang w:val="mn-MN"/>
        </w:rPr>
      </w:pPr>
      <w:r w:rsidRPr="00BD1641">
        <w:rPr>
          <w:rFonts w:ascii="Arial" w:hAnsi="Arial" w:cs="Arial"/>
          <w:b/>
          <w:sz w:val="24"/>
          <w:szCs w:val="24"/>
          <w:lang w:val="mn-MN"/>
        </w:rPr>
        <w:t>Удиртгал</w:t>
      </w:r>
    </w:p>
    <w:p w14:paraId="3ACD1C22" w14:textId="77777777" w:rsidR="000C5CF8" w:rsidRPr="00BD1641" w:rsidRDefault="00BC2FB7" w:rsidP="00BC2FB7">
      <w:pPr>
        <w:spacing w:line="240" w:lineRule="auto"/>
        <w:rPr>
          <w:rFonts w:ascii="Arial" w:hAnsi="Arial" w:cs="Arial"/>
          <w:b/>
          <w:sz w:val="24"/>
          <w:szCs w:val="24"/>
          <w:lang w:val="mn-MN"/>
        </w:rPr>
      </w:pPr>
      <w:r w:rsidRPr="00BD1641">
        <w:rPr>
          <w:rFonts w:ascii="Arial" w:hAnsi="Arial" w:cs="Arial"/>
          <w:b/>
          <w:sz w:val="24"/>
          <w:szCs w:val="24"/>
          <w:lang w:val="mn-MN"/>
        </w:rPr>
        <w:t>1.</w:t>
      </w:r>
      <w:r w:rsidR="009F2D08" w:rsidRPr="00BD1641">
        <w:rPr>
          <w:rFonts w:ascii="Arial" w:hAnsi="Arial" w:cs="Arial"/>
          <w:b/>
          <w:sz w:val="24"/>
          <w:szCs w:val="24"/>
          <w:lang w:val="mn-MN"/>
        </w:rPr>
        <w:t xml:space="preserve">Төлөвлөх </w:t>
      </w:r>
      <w:r w:rsidR="00126A6B" w:rsidRPr="00BD1641">
        <w:rPr>
          <w:rFonts w:ascii="Arial" w:hAnsi="Arial" w:cs="Arial"/>
          <w:b/>
          <w:sz w:val="24"/>
          <w:szCs w:val="24"/>
          <w:lang w:val="mn-MN"/>
        </w:rPr>
        <w:t>үе шат</w:t>
      </w:r>
    </w:p>
    <w:p w14:paraId="69BD0DC7" w14:textId="77777777" w:rsidR="00126A6B" w:rsidRPr="00BD1641" w:rsidRDefault="00126A6B" w:rsidP="00BC2FB7">
      <w:pPr>
        <w:pStyle w:val="ListParagraph"/>
        <w:numPr>
          <w:ilvl w:val="1"/>
          <w:numId w:val="8"/>
        </w:numPr>
        <w:spacing w:line="240" w:lineRule="auto"/>
        <w:ind w:left="1560"/>
        <w:rPr>
          <w:rFonts w:ascii="Arial" w:hAnsi="Arial" w:cs="Arial"/>
          <w:b/>
          <w:sz w:val="24"/>
          <w:szCs w:val="24"/>
          <w:lang w:val="mn-MN"/>
        </w:rPr>
      </w:pPr>
      <w:r w:rsidRPr="00BD1641">
        <w:rPr>
          <w:rFonts w:ascii="Arial" w:hAnsi="Arial" w:cs="Arial"/>
          <w:b/>
          <w:sz w:val="24"/>
          <w:szCs w:val="24"/>
          <w:lang w:val="mn-MN"/>
        </w:rPr>
        <w:t>Үнэлгээ хийх шалтгааныг тодорхойлох</w:t>
      </w:r>
    </w:p>
    <w:p w14:paraId="14C68BCC" w14:textId="77777777" w:rsidR="00126A6B" w:rsidRPr="00BD1641" w:rsidRDefault="00126A6B" w:rsidP="00BC2FB7">
      <w:pPr>
        <w:pStyle w:val="ListParagraph"/>
        <w:numPr>
          <w:ilvl w:val="1"/>
          <w:numId w:val="8"/>
        </w:numPr>
        <w:spacing w:line="240" w:lineRule="auto"/>
        <w:ind w:left="1560"/>
        <w:rPr>
          <w:rFonts w:ascii="Arial" w:hAnsi="Arial" w:cs="Arial"/>
          <w:b/>
          <w:sz w:val="24"/>
          <w:szCs w:val="24"/>
          <w:lang w:val="mn-MN"/>
        </w:rPr>
      </w:pPr>
      <w:r w:rsidRPr="00BD1641">
        <w:rPr>
          <w:rFonts w:ascii="Arial" w:hAnsi="Arial" w:cs="Arial"/>
          <w:b/>
          <w:sz w:val="24"/>
          <w:szCs w:val="24"/>
          <w:lang w:val="mn-MN"/>
        </w:rPr>
        <w:t>Үнэлгээ хийх хүрээг тодорхойлох</w:t>
      </w:r>
    </w:p>
    <w:p w14:paraId="1FEDD84B" w14:textId="77777777" w:rsidR="00126A6B" w:rsidRPr="00BD1641" w:rsidRDefault="00126A6B" w:rsidP="00BC2FB7">
      <w:pPr>
        <w:pStyle w:val="ListParagraph"/>
        <w:numPr>
          <w:ilvl w:val="1"/>
          <w:numId w:val="8"/>
        </w:numPr>
        <w:spacing w:line="240" w:lineRule="auto"/>
        <w:ind w:left="1560"/>
        <w:rPr>
          <w:rFonts w:ascii="Arial" w:hAnsi="Arial" w:cs="Arial"/>
          <w:b/>
          <w:sz w:val="24"/>
          <w:szCs w:val="24"/>
          <w:lang w:val="mn-MN"/>
        </w:rPr>
      </w:pPr>
      <w:r w:rsidRPr="00BD1641">
        <w:rPr>
          <w:rFonts w:ascii="Arial" w:hAnsi="Arial" w:cs="Arial"/>
          <w:b/>
          <w:sz w:val="24"/>
          <w:szCs w:val="24"/>
          <w:lang w:val="mn-MN"/>
        </w:rPr>
        <w:t>Шалгуур үзүүлэлтийг сонгож тогтоох</w:t>
      </w:r>
    </w:p>
    <w:p w14:paraId="028F7E28" w14:textId="77777777" w:rsidR="001B445D" w:rsidRPr="00BD1641" w:rsidRDefault="001B445D" w:rsidP="00BC2FB7">
      <w:pPr>
        <w:pStyle w:val="ListParagraph"/>
        <w:numPr>
          <w:ilvl w:val="1"/>
          <w:numId w:val="8"/>
        </w:numPr>
        <w:spacing w:line="240" w:lineRule="auto"/>
        <w:ind w:left="1560"/>
        <w:rPr>
          <w:rFonts w:ascii="Arial" w:hAnsi="Arial" w:cs="Arial"/>
          <w:b/>
          <w:sz w:val="24"/>
          <w:szCs w:val="24"/>
          <w:lang w:val="mn-MN"/>
        </w:rPr>
      </w:pPr>
      <w:r w:rsidRPr="00BD1641">
        <w:rPr>
          <w:rFonts w:ascii="Arial" w:hAnsi="Arial" w:cs="Arial"/>
          <w:b/>
          <w:sz w:val="24"/>
          <w:szCs w:val="24"/>
          <w:lang w:val="mn-MN"/>
        </w:rPr>
        <w:t>Харьцуулах хэлбэрийг сонгох</w:t>
      </w:r>
    </w:p>
    <w:p w14:paraId="55E76DE4" w14:textId="77777777" w:rsidR="00126A6B" w:rsidRPr="00BD1641" w:rsidRDefault="001B445D" w:rsidP="00BC2FB7">
      <w:pPr>
        <w:pStyle w:val="ListParagraph"/>
        <w:numPr>
          <w:ilvl w:val="1"/>
          <w:numId w:val="8"/>
        </w:numPr>
        <w:spacing w:line="240" w:lineRule="auto"/>
        <w:ind w:left="1560"/>
        <w:rPr>
          <w:rFonts w:ascii="Arial" w:hAnsi="Arial" w:cs="Arial"/>
          <w:b/>
          <w:sz w:val="24"/>
          <w:szCs w:val="24"/>
          <w:lang w:val="mn-MN"/>
        </w:rPr>
      </w:pPr>
      <w:r w:rsidRPr="00BD1641">
        <w:rPr>
          <w:rFonts w:ascii="Arial" w:hAnsi="Arial" w:cs="Arial"/>
          <w:b/>
          <w:sz w:val="24"/>
          <w:szCs w:val="24"/>
          <w:lang w:val="mn-MN"/>
        </w:rPr>
        <w:t xml:space="preserve">Шалгуур үзүүлэлтийг томьёолох </w:t>
      </w:r>
    </w:p>
    <w:p w14:paraId="2A6FA7DD" w14:textId="77777777" w:rsidR="001B445D" w:rsidRPr="00BD1641" w:rsidRDefault="001B445D" w:rsidP="00BC2FB7">
      <w:pPr>
        <w:pStyle w:val="ListParagraph"/>
        <w:numPr>
          <w:ilvl w:val="1"/>
          <w:numId w:val="8"/>
        </w:numPr>
        <w:spacing w:line="240" w:lineRule="auto"/>
        <w:ind w:left="1560"/>
        <w:rPr>
          <w:rFonts w:ascii="Arial" w:hAnsi="Arial" w:cs="Arial"/>
          <w:b/>
          <w:sz w:val="24"/>
          <w:szCs w:val="24"/>
          <w:lang w:val="mn-MN"/>
        </w:rPr>
      </w:pPr>
      <w:r w:rsidRPr="00BD1641">
        <w:rPr>
          <w:rFonts w:ascii="Arial" w:hAnsi="Arial" w:cs="Arial"/>
          <w:b/>
          <w:sz w:val="24"/>
          <w:szCs w:val="24"/>
          <w:lang w:val="mn-MN"/>
        </w:rPr>
        <w:t>Мэдээлэл цуглуулах аргыг тодорхойлох</w:t>
      </w:r>
    </w:p>
    <w:p w14:paraId="18878036" w14:textId="77777777" w:rsidR="009F2D08" w:rsidRPr="00BD1641" w:rsidRDefault="009F2D08" w:rsidP="00BC2FB7">
      <w:pPr>
        <w:spacing w:line="240" w:lineRule="auto"/>
        <w:rPr>
          <w:rFonts w:ascii="Arial" w:hAnsi="Arial" w:cs="Arial"/>
          <w:b/>
          <w:sz w:val="24"/>
          <w:szCs w:val="24"/>
          <w:lang w:val="mn-MN"/>
        </w:rPr>
      </w:pPr>
      <w:r w:rsidRPr="00BD1641">
        <w:rPr>
          <w:rFonts w:ascii="Arial" w:hAnsi="Arial" w:cs="Arial"/>
          <w:b/>
          <w:sz w:val="24"/>
          <w:szCs w:val="24"/>
          <w:lang w:val="mn-MN"/>
        </w:rPr>
        <w:t>2.Хэрэгжүүлэх үе шат</w:t>
      </w:r>
    </w:p>
    <w:p w14:paraId="214E5091" w14:textId="77777777" w:rsidR="00C675F2" w:rsidRPr="00BD1641" w:rsidRDefault="00C675F2" w:rsidP="00BC2FB7">
      <w:pPr>
        <w:tabs>
          <w:tab w:val="left" w:pos="851"/>
        </w:tabs>
        <w:spacing w:line="240" w:lineRule="auto"/>
        <w:ind w:left="720"/>
        <w:rPr>
          <w:rFonts w:ascii="Arial" w:hAnsi="Arial" w:cs="Arial"/>
          <w:b/>
          <w:sz w:val="24"/>
          <w:szCs w:val="24"/>
          <w:lang w:val="mn-MN"/>
        </w:rPr>
      </w:pPr>
      <w:r w:rsidRPr="00BD1641">
        <w:rPr>
          <w:rFonts w:ascii="Arial" w:hAnsi="Arial" w:cs="Arial"/>
          <w:b/>
          <w:sz w:val="24"/>
          <w:szCs w:val="24"/>
          <w:lang w:val="mn-MN"/>
        </w:rPr>
        <w:tab/>
        <w:t>2.1.Бэлэн байгаа мэдээллийг цуглуулах</w:t>
      </w:r>
    </w:p>
    <w:p w14:paraId="54757FF3" w14:textId="77777777" w:rsidR="000C5CF8" w:rsidRPr="00BD1641" w:rsidRDefault="00C675F2" w:rsidP="00BC2FB7">
      <w:pPr>
        <w:tabs>
          <w:tab w:val="left" w:pos="851"/>
        </w:tabs>
        <w:spacing w:line="240" w:lineRule="auto"/>
        <w:ind w:left="720"/>
        <w:rPr>
          <w:rFonts w:ascii="Arial" w:hAnsi="Arial" w:cs="Arial"/>
          <w:b/>
          <w:sz w:val="24"/>
          <w:szCs w:val="24"/>
          <w:lang w:val="mn-MN"/>
        </w:rPr>
      </w:pPr>
      <w:r w:rsidRPr="00BD1641">
        <w:rPr>
          <w:rFonts w:ascii="Arial" w:hAnsi="Arial" w:cs="Arial"/>
          <w:b/>
          <w:sz w:val="24"/>
          <w:szCs w:val="24"/>
          <w:lang w:val="mn-MN"/>
        </w:rPr>
        <w:tab/>
        <w:t>2.2.Холбогдох субьектээс судалгаа авах</w:t>
      </w:r>
    </w:p>
    <w:p w14:paraId="3ABA6CBD" w14:textId="77777777" w:rsidR="001B445D" w:rsidRPr="00BD1641" w:rsidRDefault="009F2D08" w:rsidP="00BC2FB7">
      <w:pPr>
        <w:spacing w:line="240" w:lineRule="auto"/>
        <w:rPr>
          <w:rFonts w:ascii="Arial" w:hAnsi="Arial" w:cs="Arial"/>
          <w:b/>
          <w:sz w:val="24"/>
          <w:szCs w:val="24"/>
          <w:lang w:val="mn-MN"/>
        </w:rPr>
      </w:pPr>
      <w:r w:rsidRPr="00BD1641">
        <w:rPr>
          <w:rFonts w:ascii="Arial" w:hAnsi="Arial" w:cs="Arial"/>
          <w:b/>
          <w:sz w:val="24"/>
          <w:szCs w:val="24"/>
          <w:lang w:val="mn-MN"/>
        </w:rPr>
        <w:t>3.</w:t>
      </w:r>
      <w:r w:rsidR="00FD6D6F" w:rsidRPr="00BD1641">
        <w:rPr>
          <w:rFonts w:ascii="Arial" w:hAnsi="Arial" w:cs="Arial"/>
          <w:b/>
          <w:sz w:val="24"/>
          <w:szCs w:val="24"/>
          <w:lang w:val="mn-MN"/>
        </w:rPr>
        <w:t>Үнэлэх үе шат</w:t>
      </w:r>
    </w:p>
    <w:p w14:paraId="1CEA51E0" w14:textId="77777777" w:rsidR="000C5CF8" w:rsidRPr="00BD1641" w:rsidRDefault="00C675F2" w:rsidP="00A45D52">
      <w:pPr>
        <w:tabs>
          <w:tab w:val="left" w:pos="851"/>
        </w:tabs>
        <w:spacing w:line="240" w:lineRule="auto"/>
        <w:ind w:firstLine="720"/>
        <w:rPr>
          <w:rFonts w:ascii="Arial" w:hAnsi="Arial" w:cs="Arial"/>
          <w:b/>
          <w:sz w:val="24"/>
          <w:szCs w:val="24"/>
          <w:lang w:val="mn-MN"/>
        </w:rPr>
      </w:pPr>
      <w:r w:rsidRPr="00BD1641">
        <w:rPr>
          <w:rFonts w:ascii="Arial" w:hAnsi="Arial" w:cs="Arial"/>
          <w:b/>
          <w:sz w:val="24"/>
          <w:szCs w:val="24"/>
          <w:lang w:val="mn-MN"/>
        </w:rPr>
        <w:tab/>
        <w:t>3.1.“Зорилгод хүрсэн түвшин” шалг</w:t>
      </w:r>
      <w:r w:rsidR="00A45D52" w:rsidRPr="00BD1641">
        <w:rPr>
          <w:rFonts w:ascii="Arial" w:hAnsi="Arial" w:cs="Arial"/>
          <w:b/>
          <w:sz w:val="24"/>
          <w:szCs w:val="24"/>
          <w:lang w:val="mn-MN"/>
        </w:rPr>
        <w:t>уур үзүүлэлтийн хүрээнд</w:t>
      </w:r>
    </w:p>
    <w:p w14:paraId="6453AF3A" w14:textId="77777777" w:rsidR="000C5CF8" w:rsidRPr="00BD1641" w:rsidRDefault="009F2D08" w:rsidP="00BC2FB7">
      <w:pPr>
        <w:spacing w:line="240" w:lineRule="auto"/>
        <w:rPr>
          <w:rFonts w:ascii="Arial" w:hAnsi="Arial" w:cs="Arial"/>
          <w:b/>
          <w:sz w:val="24"/>
          <w:szCs w:val="24"/>
          <w:lang w:val="mn-MN"/>
        </w:rPr>
      </w:pPr>
      <w:r w:rsidRPr="00BD1641">
        <w:rPr>
          <w:rFonts w:ascii="Arial" w:hAnsi="Arial" w:cs="Arial"/>
          <w:b/>
          <w:sz w:val="24"/>
          <w:szCs w:val="24"/>
          <w:lang w:val="mn-MN"/>
        </w:rPr>
        <w:t>4.</w:t>
      </w:r>
      <w:r w:rsidR="000C5CF8" w:rsidRPr="00BD1641">
        <w:rPr>
          <w:rFonts w:ascii="Arial" w:hAnsi="Arial" w:cs="Arial"/>
          <w:b/>
          <w:sz w:val="24"/>
          <w:szCs w:val="24"/>
          <w:lang w:val="mn-MN"/>
        </w:rPr>
        <w:t>Дүгнэлт, зөвлөмж</w:t>
      </w:r>
    </w:p>
    <w:p w14:paraId="79762E64" w14:textId="77777777" w:rsidR="00126A6B" w:rsidRPr="00BD1641" w:rsidRDefault="00126A6B" w:rsidP="00AA2832">
      <w:pPr>
        <w:spacing w:line="240" w:lineRule="auto"/>
        <w:ind w:firstLine="720"/>
        <w:jc w:val="center"/>
        <w:rPr>
          <w:rFonts w:ascii="Arial" w:hAnsi="Arial" w:cs="Arial"/>
          <w:b/>
          <w:sz w:val="24"/>
          <w:szCs w:val="24"/>
          <w:lang w:val="mn-MN"/>
        </w:rPr>
      </w:pPr>
    </w:p>
    <w:p w14:paraId="45DEA8DD" w14:textId="77777777" w:rsidR="00126A6B" w:rsidRPr="00BD1641" w:rsidRDefault="00126A6B" w:rsidP="00AA2832">
      <w:pPr>
        <w:spacing w:line="240" w:lineRule="auto"/>
        <w:ind w:firstLine="720"/>
        <w:jc w:val="center"/>
        <w:rPr>
          <w:rFonts w:ascii="Arial" w:hAnsi="Arial" w:cs="Arial"/>
          <w:b/>
          <w:sz w:val="24"/>
          <w:szCs w:val="24"/>
          <w:lang w:val="mn-MN"/>
        </w:rPr>
      </w:pPr>
    </w:p>
    <w:p w14:paraId="0A010DEA" w14:textId="77777777" w:rsidR="00126A6B" w:rsidRPr="00BD1641" w:rsidRDefault="00126A6B" w:rsidP="00AA2832">
      <w:pPr>
        <w:spacing w:line="240" w:lineRule="auto"/>
        <w:ind w:firstLine="720"/>
        <w:jc w:val="center"/>
        <w:rPr>
          <w:rFonts w:ascii="Arial" w:hAnsi="Arial" w:cs="Arial"/>
          <w:b/>
          <w:sz w:val="24"/>
          <w:szCs w:val="24"/>
          <w:lang w:val="mn-MN"/>
        </w:rPr>
      </w:pPr>
    </w:p>
    <w:p w14:paraId="657F8580" w14:textId="77777777" w:rsidR="00126A6B" w:rsidRPr="00BD1641" w:rsidRDefault="00126A6B" w:rsidP="00AA2832">
      <w:pPr>
        <w:spacing w:line="240" w:lineRule="auto"/>
        <w:ind w:firstLine="720"/>
        <w:jc w:val="center"/>
        <w:rPr>
          <w:rFonts w:ascii="Arial" w:hAnsi="Arial" w:cs="Arial"/>
          <w:b/>
          <w:sz w:val="24"/>
          <w:szCs w:val="24"/>
          <w:lang w:val="mn-MN"/>
        </w:rPr>
      </w:pPr>
    </w:p>
    <w:p w14:paraId="683161E1" w14:textId="77777777" w:rsidR="00126A6B" w:rsidRPr="00BD1641" w:rsidRDefault="00126A6B" w:rsidP="00AA2832">
      <w:pPr>
        <w:spacing w:line="240" w:lineRule="auto"/>
        <w:ind w:firstLine="720"/>
        <w:jc w:val="center"/>
        <w:rPr>
          <w:rFonts w:ascii="Arial" w:hAnsi="Arial" w:cs="Arial"/>
          <w:b/>
          <w:sz w:val="24"/>
          <w:szCs w:val="24"/>
          <w:lang w:val="mn-MN"/>
        </w:rPr>
      </w:pPr>
    </w:p>
    <w:p w14:paraId="4984E189" w14:textId="77777777" w:rsidR="00126A6B" w:rsidRPr="00BD1641" w:rsidRDefault="00126A6B" w:rsidP="00AA2832">
      <w:pPr>
        <w:spacing w:line="240" w:lineRule="auto"/>
        <w:ind w:firstLine="720"/>
        <w:jc w:val="center"/>
        <w:rPr>
          <w:rFonts w:ascii="Arial" w:hAnsi="Arial" w:cs="Arial"/>
          <w:b/>
          <w:sz w:val="24"/>
          <w:szCs w:val="24"/>
          <w:lang w:val="mn-MN"/>
        </w:rPr>
      </w:pPr>
    </w:p>
    <w:p w14:paraId="09CD14B9" w14:textId="77777777" w:rsidR="00126A6B" w:rsidRPr="00BD1641" w:rsidRDefault="00126A6B" w:rsidP="00AA2832">
      <w:pPr>
        <w:spacing w:line="240" w:lineRule="auto"/>
        <w:ind w:firstLine="720"/>
        <w:jc w:val="center"/>
        <w:rPr>
          <w:rFonts w:ascii="Arial" w:hAnsi="Arial" w:cs="Arial"/>
          <w:b/>
          <w:sz w:val="24"/>
          <w:szCs w:val="24"/>
          <w:lang w:val="mn-MN"/>
        </w:rPr>
      </w:pPr>
    </w:p>
    <w:p w14:paraId="1BA0A96B" w14:textId="77777777" w:rsidR="005C3959" w:rsidRPr="00BD1641" w:rsidRDefault="005C3959" w:rsidP="00AA2832">
      <w:pPr>
        <w:spacing w:line="240" w:lineRule="auto"/>
        <w:ind w:firstLine="720"/>
        <w:jc w:val="center"/>
        <w:rPr>
          <w:rFonts w:ascii="Arial" w:hAnsi="Arial" w:cs="Arial"/>
          <w:b/>
          <w:sz w:val="24"/>
          <w:szCs w:val="24"/>
          <w:lang w:val="mn-MN"/>
        </w:rPr>
      </w:pPr>
    </w:p>
    <w:p w14:paraId="7D9027CA" w14:textId="77777777" w:rsidR="00AA2832" w:rsidRPr="00BD1641" w:rsidRDefault="00AA2832" w:rsidP="00AA2832">
      <w:pPr>
        <w:spacing w:line="240" w:lineRule="auto"/>
        <w:ind w:firstLine="720"/>
        <w:jc w:val="center"/>
        <w:rPr>
          <w:rFonts w:ascii="Arial" w:hAnsi="Arial" w:cs="Arial"/>
          <w:b/>
          <w:sz w:val="24"/>
          <w:szCs w:val="24"/>
          <w:lang w:val="mn-MN"/>
        </w:rPr>
      </w:pPr>
    </w:p>
    <w:p w14:paraId="1E5359E2" w14:textId="77777777" w:rsidR="00AA2832" w:rsidRPr="00BD1641" w:rsidRDefault="00AA2832" w:rsidP="00AA2832">
      <w:pPr>
        <w:spacing w:line="240" w:lineRule="auto"/>
        <w:ind w:firstLine="720"/>
        <w:jc w:val="center"/>
        <w:rPr>
          <w:rFonts w:ascii="Arial" w:hAnsi="Arial" w:cs="Arial"/>
          <w:b/>
          <w:sz w:val="24"/>
          <w:szCs w:val="24"/>
          <w:lang w:val="mn-MN"/>
        </w:rPr>
      </w:pPr>
    </w:p>
    <w:p w14:paraId="7EAC0359" w14:textId="77777777" w:rsidR="000C5CF8" w:rsidRPr="00BD1641" w:rsidRDefault="000C5CF8" w:rsidP="00AA2832">
      <w:pPr>
        <w:spacing w:line="240" w:lineRule="auto"/>
        <w:ind w:firstLine="720"/>
        <w:jc w:val="center"/>
        <w:rPr>
          <w:rFonts w:ascii="Arial" w:hAnsi="Arial" w:cs="Arial"/>
          <w:b/>
          <w:sz w:val="24"/>
          <w:szCs w:val="24"/>
          <w:lang w:val="mn-MN"/>
        </w:rPr>
      </w:pPr>
    </w:p>
    <w:p w14:paraId="28095BC7" w14:textId="77777777" w:rsidR="002F3027" w:rsidRPr="00BD1641" w:rsidRDefault="002F3027">
      <w:pPr>
        <w:rPr>
          <w:rFonts w:ascii="Arial" w:hAnsi="Arial" w:cs="Arial"/>
          <w:b/>
          <w:sz w:val="24"/>
          <w:szCs w:val="24"/>
          <w:lang w:val="mn-MN"/>
        </w:rPr>
      </w:pPr>
      <w:r w:rsidRPr="00BD1641">
        <w:rPr>
          <w:rFonts w:ascii="Arial" w:hAnsi="Arial" w:cs="Arial"/>
          <w:b/>
          <w:sz w:val="24"/>
          <w:szCs w:val="24"/>
          <w:lang w:val="mn-MN"/>
        </w:rPr>
        <w:br w:type="page"/>
      </w:r>
    </w:p>
    <w:p w14:paraId="0A12B13F" w14:textId="77777777" w:rsidR="00930C08" w:rsidRPr="00BD1641" w:rsidRDefault="00930C08" w:rsidP="00B07E28">
      <w:pPr>
        <w:spacing w:line="240" w:lineRule="auto"/>
        <w:ind w:firstLine="720"/>
        <w:jc w:val="center"/>
        <w:rPr>
          <w:rFonts w:ascii="Arial" w:hAnsi="Arial" w:cs="Arial"/>
          <w:b/>
          <w:sz w:val="24"/>
          <w:szCs w:val="24"/>
          <w:lang w:val="mn-MN"/>
        </w:rPr>
      </w:pPr>
      <w:r w:rsidRPr="00BD1641">
        <w:rPr>
          <w:rFonts w:ascii="Arial" w:hAnsi="Arial" w:cs="Arial"/>
          <w:b/>
          <w:sz w:val="24"/>
          <w:szCs w:val="24"/>
          <w:lang w:val="mn-MN"/>
        </w:rPr>
        <w:lastRenderedPageBreak/>
        <w:t>УДИРТГАЛ</w:t>
      </w:r>
    </w:p>
    <w:p w14:paraId="0A266A19" w14:textId="33F58207" w:rsidR="00E902CD" w:rsidRPr="00BD1641" w:rsidRDefault="00930C08" w:rsidP="00AA2832">
      <w:pPr>
        <w:spacing w:line="240" w:lineRule="auto"/>
        <w:jc w:val="both"/>
        <w:rPr>
          <w:rFonts w:ascii="Arial" w:hAnsi="Arial" w:cs="Arial"/>
          <w:sz w:val="24"/>
          <w:szCs w:val="24"/>
          <w:lang w:val="mn-MN"/>
        </w:rPr>
      </w:pPr>
      <w:r w:rsidRPr="00BD1641">
        <w:rPr>
          <w:rFonts w:ascii="Arial" w:hAnsi="Arial" w:cs="Arial"/>
          <w:b/>
          <w:sz w:val="24"/>
          <w:szCs w:val="24"/>
          <w:lang w:val="mn-MN"/>
        </w:rPr>
        <w:tab/>
      </w:r>
      <w:r w:rsidRPr="00BD1641">
        <w:rPr>
          <w:rFonts w:ascii="Arial" w:hAnsi="Arial" w:cs="Arial"/>
          <w:sz w:val="24"/>
          <w:szCs w:val="24"/>
          <w:lang w:val="mn-MN"/>
        </w:rPr>
        <w:t xml:space="preserve">Монгол Улсын Их Хурлын </w:t>
      </w:r>
      <w:r w:rsidR="004A1AF8">
        <w:rPr>
          <w:rFonts w:ascii="Arial" w:hAnsi="Arial" w:cs="Arial"/>
          <w:sz w:val="24"/>
          <w:szCs w:val="24"/>
        </w:rPr>
        <w:t>2021</w:t>
      </w:r>
      <w:r w:rsidR="004A1AF8">
        <w:rPr>
          <w:rFonts w:ascii="Arial" w:hAnsi="Arial" w:cs="Arial"/>
          <w:sz w:val="24"/>
          <w:szCs w:val="24"/>
          <w:lang w:val="mn-MN"/>
        </w:rPr>
        <w:t xml:space="preserve"> оны </w:t>
      </w:r>
      <w:r w:rsidR="004A1AF8">
        <w:rPr>
          <w:rFonts w:ascii="Arial" w:hAnsi="Arial" w:cs="Arial"/>
          <w:sz w:val="24"/>
          <w:szCs w:val="24"/>
        </w:rPr>
        <w:t>12</w:t>
      </w:r>
      <w:r w:rsidRPr="00BD1641">
        <w:rPr>
          <w:rFonts w:ascii="Arial" w:hAnsi="Arial" w:cs="Arial"/>
          <w:sz w:val="24"/>
          <w:szCs w:val="24"/>
          <w:lang w:val="mn-MN"/>
        </w:rPr>
        <w:t xml:space="preserve"> </w:t>
      </w:r>
      <w:r w:rsidR="004A1AF8">
        <w:rPr>
          <w:rFonts w:ascii="Arial" w:hAnsi="Arial" w:cs="Arial"/>
          <w:sz w:val="24"/>
          <w:szCs w:val="24"/>
          <w:lang w:val="mn-MN"/>
        </w:rPr>
        <w:t>дугаар</w:t>
      </w:r>
      <w:r w:rsidRPr="00BD1641">
        <w:rPr>
          <w:rFonts w:ascii="Arial" w:hAnsi="Arial" w:cs="Arial"/>
          <w:sz w:val="24"/>
          <w:szCs w:val="24"/>
          <w:lang w:val="mn-MN"/>
        </w:rPr>
        <w:t xml:space="preserve"> тогтоолын хавсралтаар </w:t>
      </w:r>
      <w:r w:rsidR="00E902CD" w:rsidRPr="00BD1641">
        <w:rPr>
          <w:rFonts w:ascii="Arial" w:hAnsi="Arial" w:cs="Arial"/>
          <w:sz w:val="24"/>
          <w:szCs w:val="24"/>
          <w:lang w:val="mn-MN"/>
        </w:rPr>
        <w:t xml:space="preserve">батлагдсан </w:t>
      </w:r>
      <w:r w:rsidRPr="00BD1641">
        <w:rPr>
          <w:rFonts w:ascii="Arial" w:hAnsi="Arial" w:cs="Arial"/>
          <w:sz w:val="24"/>
          <w:szCs w:val="24"/>
          <w:lang w:val="mn-MN"/>
        </w:rPr>
        <w:t xml:space="preserve">Монгол Улсын хууль тогтоомжийг </w:t>
      </w:r>
      <w:r w:rsidR="004A1AF8">
        <w:rPr>
          <w:rFonts w:ascii="Arial" w:hAnsi="Arial" w:cs="Arial"/>
          <w:sz w:val="24"/>
          <w:szCs w:val="24"/>
        </w:rPr>
        <w:t>2024</w:t>
      </w:r>
      <w:r w:rsidRPr="00BD1641">
        <w:rPr>
          <w:rFonts w:ascii="Arial" w:hAnsi="Arial" w:cs="Arial"/>
          <w:sz w:val="24"/>
          <w:szCs w:val="24"/>
          <w:lang w:val="mn-MN"/>
        </w:rPr>
        <w:t xml:space="preserve"> он хүртэл боловсронгуй болгох үндсэн чиглэл</w:t>
      </w:r>
      <w:r w:rsidR="00E902CD" w:rsidRPr="00BD1641">
        <w:rPr>
          <w:rFonts w:ascii="Arial" w:hAnsi="Arial" w:cs="Arial"/>
          <w:sz w:val="24"/>
          <w:szCs w:val="24"/>
          <w:lang w:val="mn-MN"/>
        </w:rPr>
        <w:t xml:space="preserve">ийн </w:t>
      </w:r>
      <w:r w:rsidR="004A1AF8">
        <w:rPr>
          <w:rFonts w:ascii="Arial" w:hAnsi="Arial" w:cs="Arial"/>
          <w:sz w:val="24"/>
          <w:szCs w:val="24"/>
        </w:rPr>
        <w:t>12</w:t>
      </w:r>
      <w:r w:rsidR="00861484" w:rsidRPr="00BD1641">
        <w:rPr>
          <w:rFonts w:ascii="Arial" w:hAnsi="Arial" w:cs="Arial"/>
          <w:sz w:val="24"/>
          <w:szCs w:val="24"/>
          <w:lang w:val="mn-MN"/>
        </w:rPr>
        <w:t>1</w:t>
      </w:r>
      <w:r w:rsidR="00E902CD" w:rsidRPr="00BD1641">
        <w:rPr>
          <w:rFonts w:ascii="Arial" w:hAnsi="Arial" w:cs="Arial"/>
          <w:sz w:val="24"/>
          <w:szCs w:val="24"/>
          <w:lang w:val="mn-MN"/>
        </w:rPr>
        <w:t xml:space="preserve"> д</w:t>
      </w:r>
      <w:r w:rsidR="00861484" w:rsidRPr="00BD1641">
        <w:rPr>
          <w:rFonts w:ascii="Arial" w:hAnsi="Arial" w:cs="Arial"/>
          <w:sz w:val="24"/>
          <w:szCs w:val="24"/>
          <w:lang w:val="mn-MN"/>
        </w:rPr>
        <w:t>э</w:t>
      </w:r>
      <w:r w:rsidR="00E902CD" w:rsidRPr="00BD1641">
        <w:rPr>
          <w:rFonts w:ascii="Arial" w:hAnsi="Arial" w:cs="Arial"/>
          <w:sz w:val="24"/>
          <w:szCs w:val="24"/>
          <w:lang w:val="mn-MN"/>
        </w:rPr>
        <w:t xml:space="preserve">х хэсэгт зааснаар </w:t>
      </w:r>
      <w:r w:rsidR="00861484" w:rsidRPr="00BD1641">
        <w:rPr>
          <w:rFonts w:ascii="Arial" w:hAnsi="Arial" w:cs="Arial"/>
          <w:sz w:val="24"/>
          <w:szCs w:val="24"/>
          <w:lang w:val="mn-MN"/>
        </w:rPr>
        <w:t>Иргэний нисэхийн</w:t>
      </w:r>
      <w:r w:rsidR="00E902CD" w:rsidRPr="00BD1641">
        <w:rPr>
          <w:rFonts w:ascii="Arial" w:hAnsi="Arial" w:cs="Arial"/>
          <w:sz w:val="24"/>
          <w:szCs w:val="24"/>
          <w:lang w:val="mn-MN"/>
        </w:rPr>
        <w:t xml:space="preserve"> тухай хуулийн шинэчилсэн найруулгын </w:t>
      </w:r>
      <w:r w:rsidRPr="00BD1641">
        <w:rPr>
          <w:rFonts w:ascii="Arial" w:hAnsi="Arial" w:cs="Arial"/>
          <w:sz w:val="24"/>
          <w:szCs w:val="24"/>
          <w:lang w:val="mn-MN"/>
        </w:rPr>
        <w:t xml:space="preserve">төслийг </w:t>
      </w:r>
      <w:r w:rsidR="005516B3" w:rsidRPr="00BD1641">
        <w:rPr>
          <w:rFonts w:ascii="Arial" w:hAnsi="Arial" w:cs="Arial"/>
          <w:sz w:val="24"/>
          <w:szCs w:val="24"/>
          <w:lang w:val="mn-MN"/>
        </w:rPr>
        <w:t>Зам, тээврийн хөгжлийн</w:t>
      </w:r>
      <w:r w:rsidRPr="00BD1641">
        <w:rPr>
          <w:rFonts w:ascii="Arial" w:hAnsi="Arial" w:cs="Arial"/>
          <w:sz w:val="24"/>
          <w:szCs w:val="24"/>
          <w:lang w:val="mn-MN"/>
        </w:rPr>
        <w:t xml:space="preserve"> яам</w:t>
      </w:r>
      <w:r w:rsidR="00E902CD" w:rsidRPr="00BD1641">
        <w:rPr>
          <w:rFonts w:ascii="Arial" w:hAnsi="Arial" w:cs="Arial"/>
          <w:sz w:val="24"/>
          <w:szCs w:val="24"/>
          <w:lang w:val="mn-MN"/>
        </w:rPr>
        <w:t xml:space="preserve"> хар</w:t>
      </w:r>
      <w:r w:rsidRPr="00BD1641">
        <w:rPr>
          <w:rFonts w:ascii="Arial" w:hAnsi="Arial" w:cs="Arial"/>
          <w:sz w:val="24"/>
          <w:szCs w:val="24"/>
          <w:lang w:val="mn-MN"/>
        </w:rPr>
        <w:t>иуцан боловсруулж</w:t>
      </w:r>
      <w:r w:rsidR="00661DEE">
        <w:rPr>
          <w:rFonts w:ascii="Arial" w:hAnsi="Arial" w:cs="Arial"/>
          <w:sz w:val="24"/>
          <w:szCs w:val="24"/>
        </w:rPr>
        <w:t xml:space="preserve">, </w:t>
      </w:r>
      <w:r w:rsidR="004A1AF8">
        <w:rPr>
          <w:rFonts w:ascii="Arial" w:hAnsi="Arial" w:cs="Arial"/>
          <w:sz w:val="24"/>
          <w:szCs w:val="24"/>
        </w:rPr>
        <w:t>2021</w:t>
      </w:r>
      <w:r w:rsidRPr="00BD1641">
        <w:rPr>
          <w:rFonts w:ascii="Arial" w:hAnsi="Arial" w:cs="Arial"/>
          <w:sz w:val="24"/>
          <w:szCs w:val="24"/>
          <w:lang w:val="mn-MN"/>
        </w:rPr>
        <w:t xml:space="preserve"> </w:t>
      </w:r>
      <w:r w:rsidR="00E902CD" w:rsidRPr="00BD1641">
        <w:rPr>
          <w:rFonts w:ascii="Arial" w:hAnsi="Arial" w:cs="Arial"/>
          <w:sz w:val="24"/>
          <w:szCs w:val="24"/>
          <w:lang w:val="mn-MN"/>
        </w:rPr>
        <w:t xml:space="preserve">онд </w:t>
      </w:r>
      <w:r w:rsidRPr="00BD1641">
        <w:rPr>
          <w:rFonts w:ascii="Arial" w:hAnsi="Arial" w:cs="Arial"/>
          <w:sz w:val="24"/>
          <w:szCs w:val="24"/>
          <w:lang w:val="mn-MN"/>
        </w:rPr>
        <w:t xml:space="preserve">Улсын Их Хуралд өргөн мэдүүлэхээр тусгажээ. </w:t>
      </w:r>
    </w:p>
    <w:p w14:paraId="7EC0FB00" w14:textId="515FAF3F" w:rsidR="00930C08" w:rsidRPr="00005693" w:rsidRDefault="00930C08" w:rsidP="00005693">
      <w:pPr>
        <w:spacing w:line="240" w:lineRule="auto"/>
        <w:ind w:firstLine="720"/>
        <w:jc w:val="both"/>
        <w:rPr>
          <w:rFonts w:ascii="Arial" w:hAnsi="Arial" w:cs="Arial"/>
          <w:sz w:val="24"/>
          <w:szCs w:val="24"/>
        </w:rPr>
      </w:pPr>
      <w:r w:rsidRPr="00BD1641">
        <w:rPr>
          <w:rFonts w:ascii="Arial" w:hAnsi="Arial" w:cs="Arial"/>
          <w:sz w:val="24"/>
          <w:szCs w:val="24"/>
          <w:lang w:val="mn-MN"/>
        </w:rPr>
        <w:t xml:space="preserve">Хуулийн төслийг боловсруулах </w:t>
      </w:r>
      <w:r w:rsidRPr="00005693">
        <w:rPr>
          <w:rFonts w:ascii="Arial" w:hAnsi="Arial" w:cs="Arial"/>
          <w:sz w:val="24"/>
          <w:szCs w:val="24"/>
          <w:lang w:val="mn-MN"/>
        </w:rPr>
        <w:t xml:space="preserve">үндэслэл, </w:t>
      </w:r>
      <w:r w:rsidR="00515F49" w:rsidRPr="00005693">
        <w:rPr>
          <w:rFonts w:ascii="Arial" w:hAnsi="Arial" w:cs="Arial"/>
          <w:sz w:val="24"/>
          <w:szCs w:val="24"/>
          <w:lang w:val="mn-MN"/>
        </w:rPr>
        <w:t>зохицуулах харилцааг</w:t>
      </w:r>
      <w:r w:rsidR="00E902CD" w:rsidRPr="00005693">
        <w:rPr>
          <w:rFonts w:ascii="Arial" w:hAnsi="Arial" w:cs="Arial"/>
          <w:sz w:val="24"/>
          <w:szCs w:val="24"/>
          <w:lang w:val="mn-MN"/>
        </w:rPr>
        <w:t xml:space="preserve"> </w:t>
      </w:r>
      <w:r w:rsidR="00C17ABD" w:rsidRPr="00005693">
        <w:rPr>
          <w:rFonts w:ascii="Arial" w:hAnsi="Arial" w:cs="Arial"/>
          <w:sz w:val="24"/>
          <w:szCs w:val="24"/>
          <w:lang w:val="mn-MN"/>
        </w:rPr>
        <w:t>“</w:t>
      </w:r>
      <w:proofErr w:type="spellStart"/>
      <w:r w:rsidR="00005693" w:rsidRPr="00005693">
        <w:rPr>
          <w:rFonts w:ascii="Arial" w:hAnsi="Arial" w:cs="Arial"/>
          <w:sz w:val="24"/>
          <w:szCs w:val="24"/>
          <w:shd w:val="clear" w:color="auto" w:fill="FFFFFF"/>
        </w:rPr>
        <w:t>Монгол</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Улсын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олон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улсын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гэрээний</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дагуу</w:t>
      </w:r>
      <w:proofErr w:type="spellEnd"/>
      <w:r w:rsidR="00005693" w:rsidRPr="00005693">
        <w:rPr>
          <w:rFonts w:ascii="Arial" w:hAnsi="Arial" w:cs="Arial"/>
          <w:sz w:val="24"/>
          <w:szCs w:val="24"/>
          <w:shd w:val="clear" w:color="auto" w:fill="FFFFFF"/>
        </w:rPr>
        <w:t xml:space="preserve"> </w:t>
      </w:r>
      <w:proofErr w:type="spellStart"/>
      <w:r w:rsidR="00C70A20">
        <w:rPr>
          <w:rFonts w:ascii="Arial" w:hAnsi="Arial" w:cs="Arial"/>
          <w:sz w:val="24"/>
          <w:szCs w:val="24"/>
          <w:shd w:val="clear" w:color="auto" w:fill="FFFFFF"/>
        </w:rPr>
        <w:t>нисэхийн</w:t>
      </w:r>
      <w:proofErr w:type="spellEnd"/>
      <w:r w:rsidR="00C70A20">
        <w:rPr>
          <w:rFonts w:ascii="Arial" w:hAnsi="Arial" w:cs="Arial"/>
          <w:sz w:val="24"/>
          <w:szCs w:val="24"/>
          <w:shd w:val="clear" w:color="auto" w:fill="FFFFFF"/>
        </w:rPr>
        <w:t xml:space="preserve"> </w:t>
      </w:r>
      <w:proofErr w:type="spellStart"/>
      <w:r w:rsidR="00C70A20">
        <w:rPr>
          <w:rFonts w:ascii="Arial" w:hAnsi="Arial" w:cs="Arial"/>
          <w:sz w:val="24"/>
          <w:szCs w:val="24"/>
          <w:shd w:val="clear" w:color="auto" w:fill="FFFFFF"/>
        </w:rPr>
        <w:t>аюулгүй</w:t>
      </w:r>
      <w:proofErr w:type="spellEnd"/>
      <w:r w:rsidR="00C70A20">
        <w:rPr>
          <w:rFonts w:ascii="Arial" w:hAnsi="Arial" w:cs="Arial"/>
          <w:sz w:val="24"/>
          <w:szCs w:val="24"/>
          <w:shd w:val="clear" w:color="auto" w:fill="FFFFFF"/>
        </w:rPr>
        <w:t xml:space="preserve"> </w:t>
      </w:r>
      <w:proofErr w:type="spellStart"/>
      <w:r w:rsidR="00C70A20">
        <w:rPr>
          <w:rFonts w:ascii="Arial" w:hAnsi="Arial" w:cs="Arial"/>
          <w:sz w:val="24"/>
          <w:szCs w:val="24"/>
          <w:shd w:val="clear" w:color="auto" w:fill="FFFFFF"/>
        </w:rPr>
        <w:t>байдал</w:t>
      </w:r>
      <w:r w:rsidR="00005693" w:rsidRPr="00005693">
        <w:rPr>
          <w:rFonts w:ascii="Arial" w:hAnsi="Arial" w:cs="Arial"/>
          <w:sz w:val="24"/>
          <w:szCs w:val="24"/>
          <w:shd w:val="clear" w:color="auto" w:fill="FFFFFF"/>
        </w:rPr>
        <w:t>ны</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хяналт</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зохицуулалтын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тогтолцоог</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боловсронгуй</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болгох</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иргэний</w:t>
      </w:r>
      <w:proofErr w:type="spellEnd"/>
      <w:r w:rsidR="00005693" w:rsidRPr="00005693">
        <w:rPr>
          <w:rFonts w:ascii="Arial" w:hAnsi="Arial" w:cs="Arial"/>
          <w:sz w:val="24"/>
          <w:szCs w:val="24"/>
          <w:shd w:val="clear" w:color="auto" w:fill="FFFFFF"/>
        </w:rPr>
        <w:t xml:space="preserve"> </w:t>
      </w:r>
      <w:proofErr w:type="spellStart"/>
      <w:r w:rsidR="00C70A20">
        <w:rPr>
          <w:rFonts w:ascii="Arial" w:hAnsi="Arial" w:cs="Arial"/>
          <w:sz w:val="24"/>
          <w:szCs w:val="24"/>
          <w:shd w:val="clear" w:color="auto" w:fill="FFFFFF"/>
        </w:rPr>
        <w:t>нисэхийн</w:t>
      </w:r>
      <w:proofErr w:type="spellEnd"/>
      <w:r w:rsidR="00C70A20">
        <w:rPr>
          <w:rFonts w:ascii="Arial" w:hAnsi="Arial" w:cs="Arial"/>
          <w:sz w:val="24"/>
          <w:szCs w:val="24"/>
          <w:shd w:val="clear" w:color="auto" w:fill="FFFFFF"/>
        </w:rPr>
        <w:t xml:space="preserve"> </w:t>
      </w:r>
      <w:proofErr w:type="spellStart"/>
      <w:r w:rsidR="00C70A20">
        <w:rPr>
          <w:rFonts w:ascii="Arial" w:hAnsi="Arial" w:cs="Arial"/>
          <w:sz w:val="24"/>
          <w:szCs w:val="24"/>
          <w:shd w:val="clear" w:color="auto" w:fill="FFFFFF"/>
        </w:rPr>
        <w:t>аюулгүй</w:t>
      </w:r>
      <w:proofErr w:type="spellEnd"/>
      <w:r w:rsidR="00C70A20">
        <w:rPr>
          <w:rFonts w:ascii="Arial" w:hAnsi="Arial" w:cs="Arial"/>
          <w:sz w:val="24"/>
          <w:szCs w:val="24"/>
          <w:shd w:val="clear" w:color="auto" w:fill="FFFFFF"/>
        </w:rPr>
        <w:t xml:space="preserve"> </w:t>
      </w:r>
      <w:proofErr w:type="spellStart"/>
      <w:r w:rsidR="00C70A20">
        <w:rPr>
          <w:rFonts w:ascii="Arial" w:hAnsi="Arial" w:cs="Arial"/>
          <w:sz w:val="24"/>
          <w:szCs w:val="24"/>
          <w:shd w:val="clear" w:color="auto" w:fill="FFFFFF"/>
        </w:rPr>
        <w:t>байдал</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үр</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ашигтай</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хөгжлийг</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дэмжихэд</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чиглэсэн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зохицуулалтыг</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бүрдүүлэх</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Олон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улсын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иргэний</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нисэхийн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байгууллагаас</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гаргасан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Иргэний</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нисэхийн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аюулгүй</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байдлын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загвар</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хуульд</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нийцүүлж</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шинэчлэн</w:t>
      </w:r>
      <w:proofErr w:type="spellEnd"/>
      <w:r w:rsidR="00005693" w:rsidRPr="00005693">
        <w:rPr>
          <w:rFonts w:ascii="Arial" w:hAnsi="Arial" w:cs="Arial"/>
          <w:sz w:val="24"/>
          <w:szCs w:val="24"/>
          <w:shd w:val="clear" w:color="auto" w:fill="FFFFFF"/>
        </w:rPr>
        <w:t xml:space="preserve"> </w:t>
      </w:r>
      <w:proofErr w:type="spellStart"/>
      <w:r w:rsidR="00005693" w:rsidRPr="00005693">
        <w:rPr>
          <w:rFonts w:ascii="Arial" w:hAnsi="Arial" w:cs="Arial"/>
          <w:sz w:val="24"/>
          <w:szCs w:val="24"/>
          <w:shd w:val="clear" w:color="auto" w:fill="FFFFFF"/>
        </w:rPr>
        <w:t>найруулах</w:t>
      </w:r>
      <w:proofErr w:type="spellEnd"/>
      <w:r w:rsidR="00C17ABD" w:rsidRPr="00005693">
        <w:rPr>
          <w:rFonts w:ascii="Arial" w:hAnsi="Arial" w:cs="Arial"/>
          <w:sz w:val="24"/>
          <w:szCs w:val="24"/>
          <w:lang w:val="mn-MN"/>
        </w:rPr>
        <w:t>”</w:t>
      </w:r>
      <w:r w:rsidRPr="00005693">
        <w:rPr>
          <w:rFonts w:ascii="Arial" w:hAnsi="Arial" w:cs="Arial"/>
          <w:sz w:val="24"/>
          <w:szCs w:val="24"/>
          <w:lang w:val="mn-MN"/>
        </w:rPr>
        <w:t xml:space="preserve"> </w:t>
      </w:r>
      <w:r w:rsidR="00E902CD" w:rsidRPr="00005693">
        <w:rPr>
          <w:rFonts w:ascii="Arial" w:hAnsi="Arial" w:cs="Arial"/>
          <w:sz w:val="24"/>
          <w:szCs w:val="24"/>
          <w:lang w:val="mn-MN"/>
        </w:rPr>
        <w:t>гэж тодорхойлсон</w:t>
      </w:r>
      <w:r w:rsidR="00E902CD" w:rsidRPr="00BD1641">
        <w:rPr>
          <w:rFonts w:ascii="Arial" w:hAnsi="Arial" w:cs="Arial"/>
          <w:sz w:val="24"/>
          <w:szCs w:val="24"/>
          <w:lang w:val="mn-MN"/>
        </w:rPr>
        <w:t xml:space="preserve"> байна</w:t>
      </w:r>
      <w:r w:rsidRPr="00BD1641">
        <w:rPr>
          <w:rFonts w:ascii="Arial" w:hAnsi="Arial" w:cs="Arial"/>
          <w:sz w:val="24"/>
          <w:szCs w:val="24"/>
          <w:lang w:val="mn-MN"/>
        </w:rPr>
        <w:t xml:space="preserve">. </w:t>
      </w:r>
    </w:p>
    <w:p w14:paraId="4C6A1880" w14:textId="77777777" w:rsidR="00FC5E97" w:rsidRPr="00BD1641" w:rsidRDefault="00930C08"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Х</w:t>
      </w:r>
      <w:proofErr w:type="spellStart"/>
      <w:r w:rsidR="001E51DE" w:rsidRPr="00BD1641">
        <w:rPr>
          <w:rFonts w:ascii="Arial" w:hAnsi="Arial" w:cs="Arial"/>
          <w:sz w:val="24"/>
          <w:szCs w:val="24"/>
        </w:rPr>
        <w:t>ууль</w:t>
      </w:r>
      <w:proofErr w:type="spellEnd"/>
      <w:r w:rsidR="001E51DE" w:rsidRPr="00BD1641">
        <w:rPr>
          <w:rFonts w:ascii="Arial" w:hAnsi="Arial" w:cs="Arial"/>
          <w:sz w:val="24"/>
          <w:szCs w:val="24"/>
          <w:lang w:val="mn-MN"/>
        </w:rPr>
        <w:t xml:space="preserve"> тогтоомжийг </w:t>
      </w:r>
      <w:proofErr w:type="spellStart"/>
      <w:r w:rsidRPr="00BD1641">
        <w:rPr>
          <w:rFonts w:ascii="Arial" w:hAnsi="Arial" w:cs="Arial"/>
          <w:sz w:val="24"/>
          <w:szCs w:val="24"/>
        </w:rPr>
        <w:t>боловсруулах</w:t>
      </w:r>
      <w:proofErr w:type="spellEnd"/>
      <w:r w:rsidR="001E51DE" w:rsidRPr="00BD1641">
        <w:rPr>
          <w:rFonts w:ascii="Arial" w:hAnsi="Arial" w:cs="Arial"/>
          <w:sz w:val="24"/>
          <w:szCs w:val="24"/>
          <w:lang w:val="mn-MN"/>
        </w:rPr>
        <w:t>,</w:t>
      </w:r>
      <w:r w:rsidRPr="00BD1641">
        <w:rPr>
          <w:rFonts w:ascii="Arial" w:hAnsi="Arial" w:cs="Arial"/>
          <w:sz w:val="24"/>
          <w:szCs w:val="24"/>
        </w:rPr>
        <w:t xml:space="preserve"> </w:t>
      </w:r>
      <w:r w:rsidR="001E51DE" w:rsidRPr="00BD1641">
        <w:rPr>
          <w:rFonts w:ascii="Arial" w:hAnsi="Arial" w:cs="Arial"/>
          <w:sz w:val="24"/>
          <w:szCs w:val="24"/>
          <w:lang w:val="mn-MN"/>
        </w:rPr>
        <w:t xml:space="preserve">өргөн мэдүүлэх, </w:t>
      </w:r>
      <w:proofErr w:type="spellStart"/>
      <w:r w:rsidRPr="00BD1641">
        <w:rPr>
          <w:rFonts w:ascii="Arial" w:hAnsi="Arial" w:cs="Arial"/>
          <w:sz w:val="24"/>
          <w:szCs w:val="24"/>
        </w:rPr>
        <w:t>хууль</w:t>
      </w:r>
      <w:proofErr w:type="spellEnd"/>
      <w:r w:rsidRPr="00BD1641">
        <w:rPr>
          <w:rFonts w:ascii="Arial" w:hAnsi="Arial" w:cs="Arial"/>
          <w:sz w:val="24"/>
          <w:szCs w:val="24"/>
        </w:rPr>
        <w:t xml:space="preserve"> </w:t>
      </w:r>
      <w:proofErr w:type="spellStart"/>
      <w:r w:rsidRPr="00BD1641">
        <w:rPr>
          <w:rFonts w:ascii="Arial" w:hAnsi="Arial" w:cs="Arial"/>
          <w:sz w:val="24"/>
          <w:szCs w:val="24"/>
        </w:rPr>
        <w:t>тогтоомжийн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төсөлд</w:t>
      </w:r>
      <w:proofErr w:type="spellEnd"/>
      <w:r w:rsidRPr="00BD1641">
        <w:rPr>
          <w:rFonts w:ascii="Arial" w:hAnsi="Arial" w:cs="Arial"/>
          <w:sz w:val="24"/>
          <w:szCs w:val="24"/>
        </w:rPr>
        <w:t xml:space="preserve"> </w:t>
      </w:r>
      <w:proofErr w:type="spellStart"/>
      <w:r w:rsidRPr="00BD1641">
        <w:rPr>
          <w:rFonts w:ascii="Arial" w:hAnsi="Arial" w:cs="Arial"/>
          <w:sz w:val="24"/>
          <w:szCs w:val="24"/>
        </w:rPr>
        <w:t>тавих</w:t>
      </w:r>
      <w:proofErr w:type="spellEnd"/>
      <w:r w:rsidRPr="00BD1641">
        <w:rPr>
          <w:rFonts w:ascii="Arial" w:hAnsi="Arial" w:cs="Arial"/>
          <w:sz w:val="24"/>
          <w:szCs w:val="24"/>
        </w:rPr>
        <w:t xml:space="preserve"> </w:t>
      </w:r>
      <w:proofErr w:type="spellStart"/>
      <w:r w:rsidRPr="00BD1641">
        <w:rPr>
          <w:rFonts w:ascii="Arial" w:hAnsi="Arial" w:cs="Arial"/>
          <w:sz w:val="24"/>
          <w:szCs w:val="24"/>
        </w:rPr>
        <w:t>шаардлагыг</w:t>
      </w:r>
      <w:proofErr w:type="spellEnd"/>
      <w:r w:rsidRPr="00BD1641">
        <w:rPr>
          <w:rFonts w:ascii="Arial" w:hAnsi="Arial" w:cs="Arial"/>
          <w:sz w:val="24"/>
          <w:szCs w:val="24"/>
        </w:rPr>
        <w:t xml:space="preserve"> </w:t>
      </w:r>
      <w:proofErr w:type="spellStart"/>
      <w:r w:rsidRPr="00BD1641">
        <w:rPr>
          <w:rFonts w:ascii="Arial" w:hAnsi="Arial" w:cs="Arial"/>
          <w:sz w:val="24"/>
          <w:szCs w:val="24"/>
        </w:rPr>
        <w:t>тодорхойлох</w:t>
      </w:r>
      <w:proofErr w:type="spellEnd"/>
      <w:r w:rsidRPr="00BD1641">
        <w:rPr>
          <w:rFonts w:ascii="Arial" w:hAnsi="Arial" w:cs="Arial"/>
          <w:sz w:val="24"/>
          <w:szCs w:val="24"/>
        </w:rPr>
        <w:t>,</w:t>
      </w:r>
      <w:r w:rsidR="001E51DE" w:rsidRPr="00BD1641">
        <w:rPr>
          <w:rFonts w:ascii="Arial" w:hAnsi="Arial" w:cs="Arial"/>
          <w:sz w:val="24"/>
          <w:szCs w:val="24"/>
          <w:lang w:val="mn-MN"/>
        </w:rPr>
        <w:t xml:space="preserve"> </w:t>
      </w:r>
      <w:r w:rsidRPr="00BD1641">
        <w:rPr>
          <w:rFonts w:ascii="Arial" w:hAnsi="Arial" w:cs="Arial"/>
          <w:sz w:val="24"/>
          <w:szCs w:val="24"/>
        </w:rPr>
        <w:t xml:space="preserve"> </w:t>
      </w:r>
      <w:proofErr w:type="spellStart"/>
      <w:r w:rsidRPr="00BD1641">
        <w:rPr>
          <w:rFonts w:ascii="Arial" w:hAnsi="Arial" w:cs="Arial"/>
          <w:sz w:val="24"/>
          <w:szCs w:val="24"/>
        </w:rPr>
        <w:t>хууль</w:t>
      </w:r>
      <w:proofErr w:type="spellEnd"/>
      <w:r w:rsidRPr="00BD1641">
        <w:rPr>
          <w:rFonts w:ascii="Arial" w:hAnsi="Arial" w:cs="Arial"/>
          <w:sz w:val="24"/>
          <w:szCs w:val="24"/>
        </w:rPr>
        <w:t xml:space="preserve"> </w:t>
      </w:r>
      <w:proofErr w:type="spellStart"/>
      <w:r w:rsidRPr="00BD1641">
        <w:rPr>
          <w:rFonts w:ascii="Arial" w:hAnsi="Arial" w:cs="Arial"/>
          <w:sz w:val="24"/>
          <w:szCs w:val="24"/>
        </w:rPr>
        <w:t>тогтоомжийн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хэрэгжилтийн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үр</w:t>
      </w:r>
      <w:proofErr w:type="spellEnd"/>
      <w:r w:rsidRPr="00BD1641">
        <w:rPr>
          <w:rFonts w:ascii="Arial" w:hAnsi="Arial" w:cs="Arial"/>
          <w:sz w:val="24"/>
          <w:szCs w:val="24"/>
        </w:rPr>
        <w:t xml:space="preserve"> </w:t>
      </w:r>
      <w:proofErr w:type="spellStart"/>
      <w:r w:rsidRPr="00BD1641">
        <w:rPr>
          <w:rFonts w:ascii="Arial" w:hAnsi="Arial" w:cs="Arial"/>
          <w:sz w:val="24"/>
          <w:szCs w:val="24"/>
        </w:rPr>
        <w:t>нөлөөг</w:t>
      </w:r>
      <w:proofErr w:type="spellEnd"/>
      <w:r w:rsidRPr="00BD1641">
        <w:rPr>
          <w:rFonts w:ascii="Arial" w:hAnsi="Arial" w:cs="Arial"/>
          <w:sz w:val="24"/>
          <w:szCs w:val="24"/>
        </w:rPr>
        <w:t xml:space="preserve"> </w:t>
      </w:r>
      <w:proofErr w:type="spellStart"/>
      <w:r w:rsidRPr="00BD1641">
        <w:rPr>
          <w:rFonts w:ascii="Arial" w:hAnsi="Arial" w:cs="Arial"/>
          <w:sz w:val="24"/>
          <w:szCs w:val="24"/>
        </w:rPr>
        <w:t>үнэлэх</w:t>
      </w:r>
      <w:proofErr w:type="spellEnd"/>
      <w:r w:rsidRPr="00BD1641">
        <w:rPr>
          <w:rFonts w:ascii="Arial" w:hAnsi="Arial" w:cs="Arial"/>
          <w:sz w:val="24"/>
          <w:szCs w:val="24"/>
        </w:rPr>
        <w:t xml:space="preserve"> </w:t>
      </w:r>
      <w:r w:rsidRPr="00BD1641">
        <w:rPr>
          <w:rFonts w:ascii="Arial" w:hAnsi="Arial" w:cs="Arial"/>
          <w:sz w:val="24"/>
          <w:szCs w:val="24"/>
          <w:lang w:val="mn-MN"/>
        </w:rPr>
        <w:t xml:space="preserve">харилцааг </w:t>
      </w:r>
      <w:r w:rsidR="001E51DE" w:rsidRPr="00BD1641">
        <w:rPr>
          <w:rFonts w:ascii="Arial" w:hAnsi="Arial" w:cs="Arial"/>
          <w:sz w:val="24"/>
          <w:szCs w:val="24"/>
          <w:lang w:val="mn-MN"/>
        </w:rPr>
        <w:t xml:space="preserve">2017 оны 1 дүгээр сарын 1-ний өдрөөс дагаж мөрдөж байгаа </w:t>
      </w:r>
      <w:r w:rsidRPr="00BD1641">
        <w:rPr>
          <w:rFonts w:ascii="Arial" w:hAnsi="Arial" w:cs="Arial"/>
          <w:sz w:val="24"/>
          <w:szCs w:val="24"/>
          <w:lang w:val="mn-MN"/>
        </w:rPr>
        <w:t xml:space="preserve">Хууль тогтоомжийн </w:t>
      </w:r>
      <w:r w:rsidR="001E51DE" w:rsidRPr="00BD1641">
        <w:rPr>
          <w:rFonts w:ascii="Arial" w:hAnsi="Arial" w:cs="Arial"/>
          <w:sz w:val="24"/>
          <w:szCs w:val="24"/>
          <w:lang w:val="mn-MN"/>
        </w:rPr>
        <w:t xml:space="preserve">тухай хуулиар зохицуулсан. </w:t>
      </w:r>
      <w:r w:rsidR="00C17ABD" w:rsidRPr="00BD1641">
        <w:rPr>
          <w:rFonts w:ascii="Arial" w:hAnsi="Arial" w:cs="Arial"/>
          <w:sz w:val="24"/>
          <w:szCs w:val="24"/>
          <w:lang w:val="mn-MN"/>
        </w:rPr>
        <w:t>Энэхүү</w:t>
      </w:r>
      <w:r w:rsidR="00F840F7" w:rsidRPr="00BD1641">
        <w:rPr>
          <w:rFonts w:ascii="Arial" w:hAnsi="Arial" w:cs="Arial"/>
          <w:sz w:val="24"/>
          <w:szCs w:val="24"/>
          <w:lang w:val="mn-MN"/>
        </w:rPr>
        <w:t xml:space="preserve"> </w:t>
      </w:r>
      <w:r w:rsidRPr="00BD1641">
        <w:rPr>
          <w:rFonts w:ascii="Arial" w:hAnsi="Arial" w:cs="Arial"/>
          <w:sz w:val="24"/>
          <w:szCs w:val="24"/>
          <w:lang w:val="mn-MN"/>
        </w:rPr>
        <w:t>хуул</w:t>
      </w:r>
      <w:r w:rsidR="00FC5E97" w:rsidRPr="00BD1641">
        <w:rPr>
          <w:rFonts w:ascii="Arial" w:hAnsi="Arial" w:cs="Arial"/>
          <w:sz w:val="24"/>
          <w:szCs w:val="24"/>
          <w:lang w:val="mn-MN"/>
        </w:rPr>
        <w:t>ийн 8 дугаар зүйлийн 8.1 дэх хэсэг</w:t>
      </w:r>
      <w:r w:rsidR="00F840F7" w:rsidRPr="00BD1641">
        <w:rPr>
          <w:rFonts w:ascii="Arial" w:hAnsi="Arial" w:cs="Arial"/>
          <w:sz w:val="24"/>
          <w:szCs w:val="24"/>
          <w:lang w:val="mn-MN"/>
        </w:rPr>
        <w:t>т</w:t>
      </w:r>
      <w:r w:rsidR="00FC5E97" w:rsidRPr="00BD1641">
        <w:rPr>
          <w:rFonts w:ascii="Arial" w:hAnsi="Arial" w:cs="Arial"/>
          <w:sz w:val="24"/>
          <w:szCs w:val="24"/>
          <w:lang w:val="mn-MN"/>
        </w:rPr>
        <w:t>: “</w:t>
      </w:r>
      <w:proofErr w:type="spellStart"/>
      <w:r w:rsidR="00FC5E97" w:rsidRPr="00BD1641">
        <w:rPr>
          <w:rFonts w:ascii="Arial" w:hAnsi="Arial" w:cs="Arial"/>
          <w:sz w:val="24"/>
          <w:szCs w:val="24"/>
        </w:rPr>
        <w:t>Хууль</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санаачлагч</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хууль</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тогтоомжийн</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төсөл</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боловсруулах</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ажлыг</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дараах</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үе</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шаттайгаар</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зохион</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байгуулна</w:t>
      </w:r>
      <w:proofErr w:type="spellEnd"/>
      <w:r w:rsidR="00FC5E97" w:rsidRPr="00BD1641">
        <w:rPr>
          <w:rFonts w:ascii="Arial" w:hAnsi="Arial" w:cs="Arial"/>
          <w:sz w:val="24"/>
          <w:szCs w:val="24"/>
        </w:rPr>
        <w:t>:</w:t>
      </w:r>
      <w:r w:rsidR="00FC5E97" w:rsidRPr="00BD1641">
        <w:rPr>
          <w:rFonts w:ascii="Arial" w:hAnsi="Arial" w:cs="Arial"/>
          <w:sz w:val="24"/>
          <w:szCs w:val="24"/>
          <w:lang w:val="mn-MN"/>
        </w:rPr>
        <w:t>” гэж, мөн зүйлийн 8.1.1 дэх заалтад: “</w:t>
      </w:r>
      <w:r w:rsidR="00FC5E97" w:rsidRPr="00BD1641">
        <w:rPr>
          <w:rFonts w:ascii="Arial" w:hAnsi="Arial" w:cs="Arial"/>
          <w:sz w:val="24"/>
          <w:szCs w:val="24"/>
        </w:rPr>
        <w:t>.</w:t>
      </w:r>
      <w:r w:rsidR="00C17ABD" w:rsidRPr="00BD1641">
        <w:rPr>
          <w:rFonts w:ascii="Arial" w:hAnsi="Arial" w:cs="Arial"/>
          <w:sz w:val="24"/>
          <w:szCs w:val="24"/>
          <w:lang w:val="mn-MN"/>
        </w:rPr>
        <w:t xml:space="preserve">.. </w:t>
      </w:r>
      <w:proofErr w:type="spellStart"/>
      <w:r w:rsidR="00FC5E97" w:rsidRPr="00BD1641">
        <w:rPr>
          <w:rFonts w:ascii="Arial" w:hAnsi="Arial" w:cs="Arial"/>
          <w:sz w:val="24"/>
          <w:szCs w:val="24"/>
        </w:rPr>
        <w:t>энэ</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хуулийн</w:t>
      </w:r>
      <w:proofErr w:type="spellEnd"/>
      <w:r w:rsidR="00FC5E97" w:rsidRPr="00BD1641">
        <w:rPr>
          <w:rFonts w:ascii="Arial" w:hAnsi="Arial" w:cs="Arial"/>
          <w:sz w:val="24"/>
          <w:szCs w:val="24"/>
        </w:rPr>
        <w:t xml:space="preserve"> 51 </w:t>
      </w:r>
      <w:proofErr w:type="spellStart"/>
      <w:r w:rsidR="00FC5E97" w:rsidRPr="00BD1641">
        <w:rPr>
          <w:rFonts w:ascii="Arial" w:hAnsi="Arial" w:cs="Arial"/>
          <w:sz w:val="24"/>
          <w:szCs w:val="24"/>
        </w:rPr>
        <w:t>дүгээр</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зүйлд</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заасны</w:t>
      </w:r>
      <w:proofErr w:type="spellEnd"/>
      <w:r w:rsidR="00FC5E97" w:rsidRPr="00BD1641">
        <w:rPr>
          <w:rFonts w:ascii="Arial" w:hAnsi="Arial" w:cs="Arial"/>
          <w:sz w:val="24"/>
          <w:szCs w:val="24"/>
        </w:rPr>
        <w:t xml:space="preserve"> </w:t>
      </w:r>
      <w:proofErr w:type="spellStart"/>
      <w:r w:rsidR="00FC5E97" w:rsidRPr="00BD1641">
        <w:rPr>
          <w:rFonts w:ascii="Arial" w:hAnsi="Arial" w:cs="Arial"/>
          <w:sz w:val="24"/>
          <w:szCs w:val="24"/>
        </w:rPr>
        <w:t>дагуу</w:t>
      </w:r>
      <w:proofErr w:type="spellEnd"/>
      <w:r w:rsidR="00FC5E97" w:rsidRPr="00BD1641">
        <w:rPr>
          <w:rFonts w:ascii="Arial" w:hAnsi="Arial" w:cs="Arial"/>
          <w:sz w:val="24"/>
          <w:szCs w:val="24"/>
        </w:rPr>
        <w:t xml:space="preserve"> </w:t>
      </w:r>
      <w:proofErr w:type="spellStart"/>
      <w:r w:rsidR="00FC5E97" w:rsidRPr="00BD1641">
        <w:rPr>
          <w:rFonts w:ascii="Arial" w:hAnsi="Arial" w:cs="Arial"/>
          <w:b/>
          <w:sz w:val="24"/>
          <w:szCs w:val="24"/>
        </w:rPr>
        <w:t>тухайн</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харилцааг</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зохицуулж</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байгаа</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хууль</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тогтоомжийн</w:t>
      </w:r>
      <w:proofErr w:type="spellEnd"/>
      <w:r w:rsidR="00FC5E97" w:rsidRPr="00BD1641">
        <w:rPr>
          <w:rFonts w:ascii="Arial" w:hAnsi="Arial" w:cs="Arial"/>
          <w:b/>
          <w:sz w:val="24"/>
          <w:szCs w:val="24"/>
        </w:rPr>
        <w:t xml:space="preserve"> </w:t>
      </w:r>
      <w:proofErr w:type="spellStart"/>
      <w:r w:rsidR="00FC5E97" w:rsidRPr="00BD1641">
        <w:rPr>
          <w:rStyle w:val="highlight"/>
          <w:rFonts w:ascii="Arial" w:hAnsi="Arial" w:cs="Arial"/>
          <w:b/>
          <w:sz w:val="24"/>
          <w:szCs w:val="24"/>
        </w:rPr>
        <w:t>хэрэгжилтийн</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үр</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дагаварт</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үнэлгээ</w:t>
      </w:r>
      <w:proofErr w:type="spellEnd"/>
      <w:r w:rsidR="00FC5E97" w:rsidRPr="00BD1641">
        <w:rPr>
          <w:rFonts w:ascii="Arial" w:hAnsi="Arial" w:cs="Arial"/>
          <w:b/>
          <w:sz w:val="24"/>
          <w:szCs w:val="24"/>
        </w:rPr>
        <w:t xml:space="preserve"> </w:t>
      </w:r>
      <w:proofErr w:type="spellStart"/>
      <w:r w:rsidR="00FC5E97" w:rsidRPr="00BD1641">
        <w:rPr>
          <w:rFonts w:ascii="Arial" w:hAnsi="Arial" w:cs="Arial"/>
          <w:b/>
          <w:sz w:val="24"/>
          <w:szCs w:val="24"/>
        </w:rPr>
        <w:t>хийх</w:t>
      </w:r>
      <w:proofErr w:type="spellEnd"/>
      <w:r w:rsidR="00FC5E97" w:rsidRPr="00BD1641">
        <w:rPr>
          <w:rFonts w:ascii="Arial" w:hAnsi="Arial" w:cs="Arial"/>
          <w:sz w:val="24"/>
          <w:szCs w:val="24"/>
          <w:lang w:val="mn-MN"/>
        </w:rPr>
        <w:t>” гэж тус тус заа</w:t>
      </w:r>
      <w:r w:rsidR="00F840F7" w:rsidRPr="00BD1641">
        <w:rPr>
          <w:rFonts w:ascii="Arial" w:hAnsi="Arial" w:cs="Arial"/>
          <w:sz w:val="24"/>
          <w:szCs w:val="24"/>
          <w:lang w:val="mn-MN"/>
        </w:rPr>
        <w:t>сан</w:t>
      </w:r>
      <w:r w:rsidR="00FC5E97" w:rsidRPr="00BD1641">
        <w:rPr>
          <w:rFonts w:ascii="Arial" w:hAnsi="Arial" w:cs="Arial"/>
          <w:sz w:val="24"/>
          <w:szCs w:val="24"/>
          <w:lang w:val="mn-MN"/>
        </w:rPr>
        <w:t xml:space="preserve">. </w:t>
      </w:r>
    </w:p>
    <w:p w14:paraId="1D3AB6C0" w14:textId="77777777" w:rsidR="00FC5E97" w:rsidRPr="00BD1641" w:rsidRDefault="00945B93"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Иймд аливаа</w:t>
      </w:r>
      <w:r w:rsidR="001969EA" w:rsidRPr="00BD1641">
        <w:rPr>
          <w:rFonts w:ascii="Arial" w:hAnsi="Arial" w:cs="Arial"/>
          <w:sz w:val="24"/>
          <w:szCs w:val="24"/>
          <w:lang w:val="mn-MN"/>
        </w:rPr>
        <w:t xml:space="preserve"> </w:t>
      </w:r>
      <w:r w:rsidR="00FC5E97" w:rsidRPr="00BD1641">
        <w:rPr>
          <w:rFonts w:ascii="Arial" w:hAnsi="Arial" w:cs="Arial"/>
          <w:sz w:val="24"/>
          <w:szCs w:val="24"/>
          <w:lang w:val="mn-MN"/>
        </w:rPr>
        <w:t>хууль</w:t>
      </w:r>
      <w:r w:rsidRPr="00BD1641">
        <w:rPr>
          <w:rFonts w:ascii="Arial" w:hAnsi="Arial" w:cs="Arial"/>
          <w:sz w:val="24"/>
          <w:szCs w:val="24"/>
          <w:lang w:val="mn-MN"/>
        </w:rPr>
        <w:t xml:space="preserve">, Улсын Их Хурлын тогтоолын </w:t>
      </w:r>
      <w:r w:rsidR="00FC5E97" w:rsidRPr="00BD1641">
        <w:rPr>
          <w:rFonts w:ascii="Arial" w:hAnsi="Arial" w:cs="Arial"/>
          <w:sz w:val="24"/>
          <w:szCs w:val="24"/>
          <w:lang w:val="mn-MN"/>
        </w:rPr>
        <w:t>төсөл боловсруулах ажил нь</w:t>
      </w:r>
      <w:r w:rsidR="001969EA" w:rsidRPr="00BD1641">
        <w:rPr>
          <w:rFonts w:ascii="Arial" w:hAnsi="Arial" w:cs="Arial"/>
          <w:sz w:val="24"/>
          <w:szCs w:val="24"/>
          <w:lang w:val="mn-MN"/>
        </w:rPr>
        <w:t xml:space="preserve"> тухайн нийгмийн харилцааг зохицуул</w:t>
      </w:r>
      <w:r w:rsidR="008E7A20" w:rsidRPr="00BD1641">
        <w:rPr>
          <w:rFonts w:ascii="Arial" w:hAnsi="Arial" w:cs="Arial"/>
          <w:sz w:val="24"/>
          <w:szCs w:val="24"/>
          <w:lang w:val="mn-MN"/>
        </w:rPr>
        <w:t xml:space="preserve">сан </w:t>
      </w:r>
      <w:r w:rsidR="00FC5E97" w:rsidRPr="00BD1641">
        <w:rPr>
          <w:rFonts w:ascii="Arial" w:hAnsi="Arial" w:cs="Arial"/>
          <w:sz w:val="24"/>
          <w:szCs w:val="24"/>
          <w:lang w:val="mn-MN"/>
        </w:rPr>
        <w:t xml:space="preserve">хүчин төгөлдөр үйлчилж байгаа хууль тогтоомжийн хэрэгжилтийн үр дагаварт үнэлгээ хийхээс эхлэх бөгөөд энэхүү үнэлгээний тайланд үндэслэн </w:t>
      </w:r>
      <w:r w:rsidR="008E7A20" w:rsidRPr="00BD1641">
        <w:rPr>
          <w:rFonts w:ascii="Arial" w:hAnsi="Arial" w:cs="Arial"/>
          <w:sz w:val="24"/>
          <w:szCs w:val="24"/>
          <w:lang w:val="mn-MN"/>
        </w:rPr>
        <w:t xml:space="preserve">шинээр хууль гаргах, эсхүл хуульд нэмэлт, өөрчлөлт оруулах шаардлагыг тодорхойлж, </w:t>
      </w:r>
      <w:r w:rsidR="00FC5E97" w:rsidRPr="00BD1641">
        <w:rPr>
          <w:rFonts w:ascii="Arial" w:hAnsi="Arial" w:cs="Arial"/>
          <w:sz w:val="24"/>
          <w:szCs w:val="24"/>
          <w:lang w:val="mn-MN"/>
        </w:rPr>
        <w:t xml:space="preserve">хуулийн төслийн үзэл баримтлалыг боловсруулахаар хуульчилсан байна.  </w:t>
      </w:r>
    </w:p>
    <w:p w14:paraId="7081ABD4" w14:textId="77777777" w:rsidR="00930C08" w:rsidRPr="00BD1641" w:rsidRDefault="00930C08"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 xml:space="preserve">Хууль тогтоомжийн хэрэгжилтийн үр дагаврын үнэлгээг </w:t>
      </w:r>
      <w:r w:rsidR="00FC1CB8" w:rsidRPr="00BD1641">
        <w:rPr>
          <w:rFonts w:ascii="Arial" w:hAnsi="Arial" w:cs="Arial"/>
          <w:sz w:val="24"/>
          <w:szCs w:val="24"/>
          <w:lang w:val="mn-MN"/>
        </w:rPr>
        <w:t xml:space="preserve">Хууль тогтоомжийн тухай хуулийн 12 дугаар зүйлийн 12.1.6 дахь заалтад заасны дагуу </w:t>
      </w:r>
      <w:r w:rsidR="00945B93" w:rsidRPr="00BD1641">
        <w:rPr>
          <w:rFonts w:ascii="Arial" w:hAnsi="Arial" w:cs="Arial"/>
          <w:sz w:val="24"/>
          <w:szCs w:val="24"/>
          <w:lang w:val="mn-MN"/>
        </w:rPr>
        <w:t xml:space="preserve">батлагдсан Монгол Улсын </w:t>
      </w:r>
      <w:r w:rsidRPr="00BD1641">
        <w:rPr>
          <w:rFonts w:ascii="Arial" w:hAnsi="Arial" w:cs="Arial"/>
          <w:sz w:val="24"/>
          <w:szCs w:val="24"/>
          <w:lang w:val="mn-MN"/>
        </w:rPr>
        <w:t>Засгийн газр</w:t>
      </w:r>
      <w:r w:rsidR="00FC1CB8" w:rsidRPr="00BD1641">
        <w:rPr>
          <w:rFonts w:ascii="Arial" w:hAnsi="Arial" w:cs="Arial"/>
          <w:sz w:val="24"/>
          <w:szCs w:val="24"/>
          <w:lang w:val="mn-MN"/>
        </w:rPr>
        <w:t xml:space="preserve">ын </w:t>
      </w:r>
      <w:r w:rsidRPr="00BD1641">
        <w:rPr>
          <w:rFonts w:ascii="Arial" w:hAnsi="Arial" w:cs="Arial"/>
          <w:sz w:val="24"/>
          <w:szCs w:val="24"/>
          <w:lang w:val="mn-MN"/>
        </w:rPr>
        <w:t>2016 оны 59 дүгээр тогтоолын</w:t>
      </w:r>
      <w:r w:rsidR="00FC1CB8" w:rsidRPr="00BD1641">
        <w:rPr>
          <w:rFonts w:ascii="Arial" w:hAnsi="Arial" w:cs="Arial"/>
          <w:sz w:val="24"/>
          <w:szCs w:val="24"/>
          <w:lang w:val="mn-MN"/>
        </w:rPr>
        <w:t xml:space="preserve"> 6 дугаар</w:t>
      </w:r>
      <w:r w:rsidRPr="00BD1641">
        <w:rPr>
          <w:rFonts w:ascii="Arial" w:hAnsi="Arial" w:cs="Arial"/>
          <w:sz w:val="24"/>
          <w:szCs w:val="24"/>
          <w:lang w:val="mn-MN"/>
        </w:rPr>
        <w:t xml:space="preserve"> хавсралта</w:t>
      </w:r>
      <w:r w:rsidR="007B7289" w:rsidRPr="00BD1641">
        <w:rPr>
          <w:rFonts w:ascii="Arial" w:hAnsi="Arial" w:cs="Arial"/>
          <w:sz w:val="24"/>
          <w:szCs w:val="24"/>
          <w:lang w:val="mn-MN"/>
        </w:rPr>
        <w:t>д заасан</w:t>
      </w:r>
      <w:r w:rsidRPr="00BD1641">
        <w:rPr>
          <w:rFonts w:ascii="Arial" w:hAnsi="Arial" w:cs="Arial"/>
          <w:sz w:val="24"/>
          <w:szCs w:val="24"/>
          <w:lang w:val="mn-MN"/>
        </w:rPr>
        <w:t xml:space="preserve"> </w:t>
      </w:r>
      <w:r w:rsidR="0069188D" w:rsidRPr="00BD1641">
        <w:rPr>
          <w:rFonts w:ascii="Arial" w:hAnsi="Arial" w:cs="Arial"/>
          <w:sz w:val="24"/>
          <w:szCs w:val="24"/>
          <w:lang w:val="mn-MN"/>
        </w:rPr>
        <w:t xml:space="preserve">“Хууль тогтоомжийн хэрэгжилтийн үр дагаварт үнэлгээ хийх </w:t>
      </w:r>
      <w:r w:rsidRPr="00BD1641">
        <w:rPr>
          <w:rFonts w:ascii="Arial" w:hAnsi="Arial" w:cs="Arial"/>
          <w:sz w:val="24"/>
          <w:szCs w:val="24"/>
          <w:lang w:val="mn-MN"/>
        </w:rPr>
        <w:t>аргачлал</w:t>
      </w:r>
      <w:r w:rsidR="00CB274A" w:rsidRPr="00BD1641">
        <w:rPr>
          <w:rFonts w:ascii="Arial" w:hAnsi="Arial" w:cs="Arial"/>
          <w:sz w:val="24"/>
          <w:szCs w:val="24"/>
          <w:lang w:val="mn-MN"/>
        </w:rPr>
        <w:t xml:space="preserve"> /цаашид “аргачлал” гэх/</w:t>
      </w:r>
      <w:r w:rsidR="0069188D" w:rsidRPr="00BD1641">
        <w:rPr>
          <w:rFonts w:ascii="Arial" w:hAnsi="Arial" w:cs="Arial"/>
          <w:sz w:val="24"/>
          <w:szCs w:val="24"/>
          <w:lang w:val="mn-MN"/>
        </w:rPr>
        <w:t>”</w:t>
      </w:r>
      <w:r w:rsidR="00CB274A" w:rsidRPr="00BD1641">
        <w:rPr>
          <w:rFonts w:ascii="Arial" w:hAnsi="Arial" w:cs="Arial"/>
          <w:sz w:val="24"/>
          <w:szCs w:val="24"/>
          <w:lang w:val="mn-MN"/>
        </w:rPr>
        <w:t xml:space="preserve"> </w:t>
      </w:r>
      <w:r w:rsidR="0069188D" w:rsidRPr="00BD1641">
        <w:rPr>
          <w:rFonts w:ascii="Arial" w:hAnsi="Arial" w:cs="Arial"/>
          <w:sz w:val="24"/>
          <w:szCs w:val="24"/>
          <w:lang w:val="mn-MN"/>
        </w:rPr>
        <w:t>-</w:t>
      </w:r>
      <w:r w:rsidRPr="00BD1641">
        <w:rPr>
          <w:rFonts w:ascii="Arial" w:hAnsi="Arial" w:cs="Arial"/>
          <w:sz w:val="24"/>
          <w:szCs w:val="24"/>
          <w:lang w:val="mn-MN"/>
        </w:rPr>
        <w:t xml:space="preserve">ын дагуу хийж гүйцэтгэлээ. </w:t>
      </w:r>
    </w:p>
    <w:p w14:paraId="39A9DA2E" w14:textId="77777777" w:rsidR="00711652" w:rsidRPr="00BD1641" w:rsidRDefault="00930C08"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 xml:space="preserve">Үнэлгээг </w:t>
      </w:r>
      <w:r w:rsidR="00DB4A81" w:rsidRPr="00BD1641">
        <w:rPr>
          <w:rFonts w:ascii="Arial" w:hAnsi="Arial" w:cs="Arial"/>
          <w:sz w:val="24"/>
          <w:szCs w:val="24"/>
          <w:lang w:val="mn-MN"/>
        </w:rPr>
        <w:t xml:space="preserve">хийхдээ </w:t>
      </w:r>
      <w:r w:rsidRPr="00BD1641">
        <w:rPr>
          <w:rFonts w:ascii="Arial" w:hAnsi="Arial" w:cs="Arial"/>
          <w:sz w:val="24"/>
          <w:szCs w:val="24"/>
          <w:lang w:val="mn-MN"/>
        </w:rPr>
        <w:t>Хууль тогтоомжийн тухай хуул</w:t>
      </w:r>
      <w:r w:rsidR="00711652" w:rsidRPr="00BD1641">
        <w:rPr>
          <w:rFonts w:ascii="Arial" w:hAnsi="Arial" w:cs="Arial"/>
          <w:sz w:val="24"/>
          <w:szCs w:val="24"/>
          <w:lang w:val="mn-MN"/>
        </w:rPr>
        <w:t xml:space="preserve">ьд заасны дагуу </w:t>
      </w:r>
      <w:r w:rsidRPr="00BD1641">
        <w:rPr>
          <w:rFonts w:ascii="Arial" w:hAnsi="Arial" w:cs="Arial"/>
          <w:sz w:val="24"/>
          <w:szCs w:val="24"/>
          <w:lang w:val="mn-MN"/>
        </w:rPr>
        <w:t>“</w:t>
      </w:r>
      <w:proofErr w:type="spellStart"/>
      <w:r w:rsidRPr="00BD1641">
        <w:rPr>
          <w:rFonts w:ascii="Arial" w:hAnsi="Arial" w:cs="Arial"/>
          <w:sz w:val="24"/>
          <w:szCs w:val="24"/>
        </w:rPr>
        <w:t>хууль</w:t>
      </w:r>
      <w:proofErr w:type="spellEnd"/>
      <w:r w:rsidRPr="00BD1641">
        <w:rPr>
          <w:rFonts w:ascii="Arial" w:hAnsi="Arial" w:cs="Arial"/>
          <w:sz w:val="24"/>
          <w:szCs w:val="24"/>
        </w:rPr>
        <w:t xml:space="preserve"> </w:t>
      </w:r>
      <w:proofErr w:type="spellStart"/>
      <w:r w:rsidRPr="00BD1641">
        <w:rPr>
          <w:rFonts w:ascii="Arial" w:hAnsi="Arial" w:cs="Arial"/>
          <w:sz w:val="24"/>
          <w:szCs w:val="24"/>
        </w:rPr>
        <w:t>тогтоомжийн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хэрэгжилтийн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бодит</w:t>
      </w:r>
      <w:proofErr w:type="spellEnd"/>
      <w:r w:rsidRPr="00BD1641">
        <w:rPr>
          <w:rFonts w:ascii="Arial" w:hAnsi="Arial" w:cs="Arial"/>
          <w:sz w:val="24"/>
          <w:szCs w:val="24"/>
        </w:rPr>
        <w:t xml:space="preserve"> </w:t>
      </w:r>
      <w:proofErr w:type="spellStart"/>
      <w:r w:rsidRPr="00BD1641">
        <w:rPr>
          <w:rFonts w:ascii="Arial" w:hAnsi="Arial" w:cs="Arial"/>
          <w:sz w:val="24"/>
          <w:szCs w:val="24"/>
        </w:rPr>
        <w:t>байдалд</w:t>
      </w:r>
      <w:proofErr w:type="spellEnd"/>
      <w:r w:rsidRPr="00BD1641">
        <w:rPr>
          <w:rFonts w:ascii="Arial" w:hAnsi="Arial" w:cs="Arial"/>
          <w:sz w:val="24"/>
          <w:szCs w:val="24"/>
        </w:rPr>
        <w:t xml:space="preserve"> </w:t>
      </w:r>
      <w:proofErr w:type="spellStart"/>
      <w:r w:rsidRPr="00BD1641">
        <w:rPr>
          <w:rFonts w:ascii="Arial" w:hAnsi="Arial" w:cs="Arial"/>
          <w:sz w:val="24"/>
          <w:szCs w:val="24"/>
        </w:rPr>
        <w:t>дүн</w:t>
      </w:r>
      <w:proofErr w:type="spellEnd"/>
      <w:r w:rsidRPr="00BD1641">
        <w:rPr>
          <w:rFonts w:ascii="Arial" w:hAnsi="Arial" w:cs="Arial"/>
          <w:sz w:val="24"/>
          <w:szCs w:val="24"/>
        </w:rPr>
        <w:t xml:space="preserve"> </w:t>
      </w:r>
      <w:proofErr w:type="spellStart"/>
      <w:r w:rsidRPr="00BD1641">
        <w:rPr>
          <w:rFonts w:ascii="Arial" w:hAnsi="Arial" w:cs="Arial"/>
          <w:sz w:val="24"/>
          <w:szCs w:val="24"/>
        </w:rPr>
        <w:t>шинжилгээ</w:t>
      </w:r>
      <w:proofErr w:type="spellEnd"/>
      <w:r w:rsidRPr="00BD1641">
        <w:rPr>
          <w:rFonts w:ascii="Arial" w:hAnsi="Arial" w:cs="Arial"/>
          <w:sz w:val="24"/>
          <w:szCs w:val="24"/>
        </w:rPr>
        <w:t xml:space="preserve"> </w:t>
      </w:r>
      <w:proofErr w:type="spellStart"/>
      <w:r w:rsidRPr="00BD1641">
        <w:rPr>
          <w:rFonts w:ascii="Arial" w:hAnsi="Arial" w:cs="Arial"/>
          <w:sz w:val="24"/>
          <w:szCs w:val="24"/>
        </w:rPr>
        <w:t>хийж</w:t>
      </w:r>
      <w:proofErr w:type="spellEnd"/>
      <w:r w:rsidRPr="00BD1641">
        <w:rPr>
          <w:rFonts w:ascii="Arial" w:hAnsi="Arial" w:cs="Arial"/>
          <w:sz w:val="24"/>
          <w:szCs w:val="24"/>
        </w:rPr>
        <w:t xml:space="preserve">, </w:t>
      </w:r>
      <w:proofErr w:type="spellStart"/>
      <w:r w:rsidRPr="00BD1641">
        <w:rPr>
          <w:rFonts w:ascii="Arial" w:hAnsi="Arial" w:cs="Arial"/>
          <w:sz w:val="24"/>
          <w:szCs w:val="24"/>
        </w:rPr>
        <w:t>гарч</w:t>
      </w:r>
      <w:proofErr w:type="spellEnd"/>
      <w:r w:rsidRPr="00BD1641">
        <w:rPr>
          <w:rFonts w:ascii="Arial" w:hAnsi="Arial" w:cs="Arial"/>
          <w:sz w:val="24"/>
          <w:szCs w:val="24"/>
        </w:rPr>
        <w:t xml:space="preserve"> </w:t>
      </w:r>
      <w:proofErr w:type="spellStart"/>
      <w:r w:rsidRPr="00BD1641">
        <w:rPr>
          <w:rFonts w:ascii="Arial" w:hAnsi="Arial" w:cs="Arial"/>
          <w:sz w:val="24"/>
          <w:szCs w:val="24"/>
        </w:rPr>
        <w:t>байгаа</w:t>
      </w:r>
      <w:proofErr w:type="spellEnd"/>
      <w:r w:rsidRPr="00BD1641">
        <w:rPr>
          <w:rFonts w:ascii="Arial" w:hAnsi="Arial" w:cs="Arial"/>
          <w:sz w:val="24"/>
          <w:szCs w:val="24"/>
        </w:rPr>
        <w:t xml:space="preserve"> </w:t>
      </w:r>
      <w:proofErr w:type="spellStart"/>
      <w:r w:rsidRPr="00BD1641">
        <w:rPr>
          <w:rFonts w:ascii="Arial" w:hAnsi="Arial" w:cs="Arial"/>
          <w:sz w:val="24"/>
          <w:szCs w:val="24"/>
        </w:rPr>
        <w:t>хүндрэл</w:t>
      </w:r>
      <w:proofErr w:type="spellEnd"/>
      <w:r w:rsidRPr="00BD1641">
        <w:rPr>
          <w:rFonts w:ascii="Arial" w:hAnsi="Arial" w:cs="Arial"/>
          <w:sz w:val="24"/>
          <w:szCs w:val="24"/>
        </w:rPr>
        <w:t xml:space="preserve">, </w:t>
      </w:r>
      <w:proofErr w:type="spellStart"/>
      <w:r w:rsidRPr="00BD1641">
        <w:rPr>
          <w:rFonts w:ascii="Arial" w:hAnsi="Arial" w:cs="Arial"/>
          <w:sz w:val="24"/>
          <w:szCs w:val="24"/>
        </w:rPr>
        <w:t>бэрхшээлтэй</w:t>
      </w:r>
      <w:proofErr w:type="spellEnd"/>
      <w:r w:rsidRPr="00BD1641">
        <w:rPr>
          <w:rFonts w:ascii="Arial" w:hAnsi="Arial" w:cs="Arial"/>
          <w:sz w:val="24"/>
          <w:szCs w:val="24"/>
        </w:rPr>
        <w:t xml:space="preserve"> </w:t>
      </w:r>
      <w:proofErr w:type="spellStart"/>
      <w:r w:rsidRPr="00BD1641">
        <w:rPr>
          <w:rFonts w:ascii="Arial" w:hAnsi="Arial" w:cs="Arial"/>
          <w:sz w:val="24"/>
          <w:szCs w:val="24"/>
        </w:rPr>
        <w:t>асуудал</w:t>
      </w:r>
      <w:proofErr w:type="spellEnd"/>
      <w:r w:rsidRPr="00BD1641">
        <w:rPr>
          <w:rFonts w:ascii="Arial" w:hAnsi="Arial" w:cs="Arial"/>
          <w:sz w:val="24"/>
          <w:szCs w:val="24"/>
        </w:rPr>
        <w:t xml:space="preserve">, </w:t>
      </w:r>
      <w:proofErr w:type="spellStart"/>
      <w:r w:rsidRPr="00BD1641">
        <w:rPr>
          <w:rFonts w:ascii="Arial" w:hAnsi="Arial" w:cs="Arial"/>
          <w:sz w:val="24"/>
          <w:szCs w:val="24"/>
        </w:rPr>
        <w:t>нийгэмд</w:t>
      </w:r>
      <w:proofErr w:type="spellEnd"/>
      <w:r w:rsidRPr="00BD1641">
        <w:rPr>
          <w:rFonts w:ascii="Arial" w:hAnsi="Arial" w:cs="Arial"/>
          <w:sz w:val="24"/>
          <w:szCs w:val="24"/>
        </w:rPr>
        <w:t xml:space="preserve"> </w:t>
      </w:r>
      <w:proofErr w:type="spellStart"/>
      <w:r w:rsidRPr="00BD1641">
        <w:rPr>
          <w:rFonts w:ascii="Arial" w:hAnsi="Arial" w:cs="Arial"/>
          <w:sz w:val="24"/>
          <w:szCs w:val="24"/>
        </w:rPr>
        <w:t>үзүүлж</w:t>
      </w:r>
      <w:proofErr w:type="spellEnd"/>
      <w:r w:rsidRPr="00BD1641">
        <w:rPr>
          <w:rFonts w:ascii="Arial" w:hAnsi="Arial" w:cs="Arial"/>
          <w:sz w:val="24"/>
          <w:szCs w:val="24"/>
        </w:rPr>
        <w:t xml:space="preserve"> </w:t>
      </w:r>
      <w:proofErr w:type="spellStart"/>
      <w:r w:rsidRPr="00BD1641">
        <w:rPr>
          <w:rFonts w:ascii="Arial" w:hAnsi="Arial" w:cs="Arial"/>
          <w:sz w:val="24"/>
          <w:szCs w:val="24"/>
        </w:rPr>
        <w:t>байгаа</w:t>
      </w:r>
      <w:proofErr w:type="spellEnd"/>
      <w:r w:rsidRPr="00BD1641">
        <w:rPr>
          <w:rFonts w:ascii="Arial" w:hAnsi="Arial" w:cs="Arial"/>
          <w:sz w:val="24"/>
          <w:szCs w:val="24"/>
        </w:rPr>
        <w:t xml:space="preserve"> </w:t>
      </w:r>
      <w:proofErr w:type="spellStart"/>
      <w:r w:rsidRPr="00BD1641">
        <w:rPr>
          <w:rFonts w:ascii="Arial" w:hAnsi="Arial" w:cs="Arial"/>
          <w:sz w:val="24"/>
          <w:szCs w:val="24"/>
        </w:rPr>
        <w:t>эерэг</w:t>
      </w:r>
      <w:proofErr w:type="spellEnd"/>
      <w:r w:rsidRPr="00BD1641">
        <w:rPr>
          <w:rFonts w:ascii="Arial" w:hAnsi="Arial" w:cs="Arial"/>
          <w:sz w:val="24"/>
          <w:szCs w:val="24"/>
        </w:rPr>
        <w:t xml:space="preserve">, </w:t>
      </w:r>
      <w:proofErr w:type="spellStart"/>
      <w:r w:rsidRPr="00BD1641">
        <w:rPr>
          <w:rFonts w:ascii="Arial" w:hAnsi="Arial" w:cs="Arial"/>
          <w:sz w:val="24"/>
          <w:szCs w:val="24"/>
        </w:rPr>
        <w:t>сөрөг</w:t>
      </w:r>
      <w:proofErr w:type="spellEnd"/>
      <w:r w:rsidRPr="00BD1641">
        <w:rPr>
          <w:rFonts w:ascii="Arial" w:hAnsi="Arial" w:cs="Arial"/>
          <w:sz w:val="24"/>
          <w:szCs w:val="24"/>
        </w:rPr>
        <w:t xml:space="preserve"> </w:t>
      </w:r>
      <w:proofErr w:type="spellStart"/>
      <w:r w:rsidRPr="00BD1641">
        <w:rPr>
          <w:rFonts w:ascii="Arial" w:hAnsi="Arial" w:cs="Arial"/>
          <w:sz w:val="24"/>
          <w:szCs w:val="24"/>
        </w:rPr>
        <w:t>байдлыг</w:t>
      </w:r>
      <w:proofErr w:type="spellEnd"/>
      <w:r w:rsidRPr="00BD1641">
        <w:rPr>
          <w:rFonts w:ascii="Arial" w:hAnsi="Arial" w:cs="Arial"/>
          <w:sz w:val="24"/>
          <w:szCs w:val="24"/>
        </w:rPr>
        <w:t xml:space="preserve"> </w:t>
      </w:r>
      <w:proofErr w:type="spellStart"/>
      <w:r w:rsidRPr="00BD1641">
        <w:rPr>
          <w:rFonts w:ascii="Arial" w:hAnsi="Arial" w:cs="Arial"/>
          <w:sz w:val="24"/>
          <w:szCs w:val="24"/>
        </w:rPr>
        <w:t>тодорхойлох</w:t>
      </w:r>
      <w:proofErr w:type="spellEnd"/>
      <w:r w:rsidRPr="00BD1641">
        <w:rPr>
          <w:rFonts w:ascii="Arial" w:hAnsi="Arial" w:cs="Arial"/>
          <w:sz w:val="24"/>
          <w:szCs w:val="24"/>
          <w:lang w:val="mn-MN"/>
        </w:rPr>
        <w:t>”</w:t>
      </w:r>
      <w:r w:rsidR="00711652" w:rsidRPr="00BD1641">
        <w:rPr>
          <w:rFonts w:ascii="Arial" w:hAnsi="Arial" w:cs="Arial"/>
          <w:sz w:val="24"/>
          <w:szCs w:val="24"/>
          <w:lang w:val="mn-MN"/>
        </w:rPr>
        <w:t xml:space="preserve">, </w:t>
      </w:r>
      <w:r w:rsidR="00FC1CB8" w:rsidRPr="00BD1641">
        <w:rPr>
          <w:rFonts w:ascii="Arial" w:hAnsi="Arial" w:cs="Arial"/>
          <w:sz w:val="24"/>
          <w:szCs w:val="24"/>
          <w:lang w:val="mn-MN"/>
        </w:rPr>
        <w:t>“зохистой, үр дүнтэй хэрэгжих, хэрэгжүүлэх боломжит хувилбарыг сонгох”</w:t>
      </w:r>
      <w:r w:rsidRPr="00BD1641">
        <w:rPr>
          <w:rFonts w:ascii="Arial" w:hAnsi="Arial" w:cs="Arial"/>
          <w:sz w:val="24"/>
          <w:szCs w:val="24"/>
          <w:lang w:val="mn-MN"/>
        </w:rPr>
        <w:t xml:space="preserve"> </w:t>
      </w:r>
      <w:r w:rsidR="00873883" w:rsidRPr="00BD1641">
        <w:rPr>
          <w:rFonts w:ascii="Arial" w:hAnsi="Arial" w:cs="Arial"/>
          <w:sz w:val="24"/>
          <w:szCs w:val="24"/>
          <w:lang w:val="mn-MN"/>
        </w:rPr>
        <w:t>гэж тус тус заасныг зорилго болго</w:t>
      </w:r>
      <w:r w:rsidR="00711652" w:rsidRPr="00BD1641">
        <w:rPr>
          <w:rFonts w:ascii="Arial" w:hAnsi="Arial" w:cs="Arial"/>
          <w:sz w:val="24"/>
          <w:szCs w:val="24"/>
          <w:lang w:val="mn-MN"/>
        </w:rPr>
        <w:t>лоо</w:t>
      </w:r>
      <w:r w:rsidR="00C95FFF" w:rsidRPr="00BD1641">
        <w:rPr>
          <w:rFonts w:ascii="Arial" w:hAnsi="Arial" w:cs="Arial"/>
          <w:sz w:val="24"/>
          <w:szCs w:val="24"/>
          <w:lang w:val="mn-MN"/>
        </w:rPr>
        <w:t>.</w:t>
      </w:r>
    </w:p>
    <w:p w14:paraId="4423DB6C" w14:textId="77777777" w:rsidR="002F3027" w:rsidRPr="00BD1641" w:rsidRDefault="002F3027">
      <w:pPr>
        <w:rPr>
          <w:rFonts w:ascii="Arial" w:hAnsi="Arial" w:cs="Arial"/>
          <w:b/>
          <w:sz w:val="24"/>
          <w:szCs w:val="24"/>
          <w:lang w:val="mn-MN"/>
        </w:rPr>
      </w:pPr>
      <w:r w:rsidRPr="00BD1641">
        <w:rPr>
          <w:rFonts w:ascii="Arial" w:hAnsi="Arial" w:cs="Arial"/>
          <w:b/>
          <w:sz w:val="24"/>
          <w:szCs w:val="24"/>
          <w:lang w:val="mn-MN"/>
        </w:rPr>
        <w:br w:type="page"/>
      </w:r>
    </w:p>
    <w:p w14:paraId="2EA5875E" w14:textId="42287423" w:rsidR="00930C08" w:rsidRPr="00F819A4" w:rsidRDefault="00930C08" w:rsidP="00CE6750">
      <w:pPr>
        <w:spacing w:line="240" w:lineRule="auto"/>
        <w:ind w:firstLine="720"/>
        <w:jc w:val="center"/>
        <w:rPr>
          <w:rFonts w:ascii="Arial" w:hAnsi="Arial" w:cs="Arial"/>
          <w:b/>
          <w:sz w:val="24"/>
          <w:szCs w:val="24"/>
          <w:lang w:val="mn-MN"/>
        </w:rPr>
      </w:pPr>
      <w:r w:rsidRPr="00F819A4">
        <w:rPr>
          <w:rFonts w:ascii="Arial" w:hAnsi="Arial" w:cs="Arial"/>
          <w:b/>
          <w:sz w:val="24"/>
          <w:szCs w:val="24"/>
          <w:lang w:val="mn-MN"/>
        </w:rPr>
        <w:lastRenderedPageBreak/>
        <w:t xml:space="preserve">НЭГ. </w:t>
      </w:r>
      <w:r w:rsidR="00AF2EAF">
        <w:rPr>
          <w:rFonts w:ascii="Arial" w:hAnsi="Arial" w:cs="Arial"/>
          <w:b/>
          <w:sz w:val="24"/>
          <w:szCs w:val="24"/>
          <w:lang w:val="mn-MN"/>
        </w:rPr>
        <w:t>ТӨЛӨВЛӨ</w:t>
      </w:r>
      <w:r w:rsidR="009F2D08" w:rsidRPr="00F819A4">
        <w:rPr>
          <w:rFonts w:ascii="Arial" w:hAnsi="Arial" w:cs="Arial"/>
          <w:b/>
          <w:sz w:val="24"/>
          <w:szCs w:val="24"/>
          <w:lang w:val="mn-MN"/>
        </w:rPr>
        <w:t xml:space="preserve">Х </w:t>
      </w:r>
      <w:r w:rsidRPr="00F819A4">
        <w:rPr>
          <w:rFonts w:ascii="Arial" w:hAnsi="Arial" w:cs="Arial"/>
          <w:b/>
          <w:sz w:val="24"/>
          <w:szCs w:val="24"/>
          <w:lang w:val="mn-MN"/>
        </w:rPr>
        <w:t>ҮЕ ШАТ</w:t>
      </w:r>
    </w:p>
    <w:p w14:paraId="1F46DF6B" w14:textId="77777777" w:rsidR="00721FE6" w:rsidRPr="00BD1641" w:rsidRDefault="00930C08" w:rsidP="00AA2832">
      <w:pPr>
        <w:pStyle w:val="NormalWeb"/>
        <w:ind w:firstLine="720"/>
        <w:jc w:val="both"/>
        <w:rPr>
          <w:rFonts w:ascii="Arial" w:hAnsi="Arial" w:cs="Arial"/>
          <w:lang w:val="mn-MN"/>
        </w:rPr>
      </w:pPr>
      <w:r w:rsidRPr="00BD1641">
        <w:rPr>
          <w:rFonts w:ascii="Arial" w:hAnsi="Arial" w:cs="Arial"/>
          <w:lang w:val="mn-MN"/>
        </w:rPr>
        <w:t xml:space="preserve">Аргачлалын 2.1 дэх хэсэгт заасны дагуу үнэлгээ хийх </w:t>
      </w:r>
      <w:r w:rsidR="00391A67" w:rsidRPr="00BD1641">
        <w:rPr>
          <w:rFonts w:ascii="Arial" w:hAnsi="Arial" w:cs="Arial"/>
          <w:lang w:val="mn-MN"/>
        </w:rPr>
        <w:t>ажиллагаа нь</w:t>
      </w:r>
      <w:r w:rsidR="00721FE6" w:rsidRPr="00BD1641">
        <w:rPr>
          <w:rFonts w:ascii="Arial" w:hAnsi="Arial" w:cs="Arial"/>
          <w:lang w:val="mn-MN"/>
        </w:rPr>
        <w:t>:</w:t>
      </w:r>
    </w:p>
    <w:p w14:paraId="7CF5BD2C" w14:textId="77777777" w:rsidR="00721FE6" w:rsidRPr="00BD1641" w:rsidRDefault="00721FE6" w:rsidP="00721FE6">
      <w:pPr>
        <w:pStyle w:val="NormalWeb"/>
        <w:numPr>
          <w:ilvl w:val="0"/>
          <w:numId w:val="12"/>
        </w:numPr>
        <w:jc w:val="both"/>
        <w:rPr>
          <w:rFonts w:ascii="Arial" w:hAnsi="Arial" w:cs="Arial"/>
          <w:lang w:val="mn-MN"/>
        </w:rPr>
      </w:pPr>
      <w:r w:rsidRPr="00BD1641">
        <w:rPr>
          <w:rFonts w:ascii="Arial" w:hAnsi="Arial" w:cs="Arial"/>
          <w:lang w:val="mn-MN"/>
        </w:rPr>
        <w:t>Т</w:t>
      </w:r>
      <w:r w:rsidR="00391A67" w:rsidRPr="00BD1641">
        <w:rPr>
          <w:rFonts w:ascii="Arial" w:hAnsi="Arial" w:cs="Arial"/>
          <w:lang w:val="mn-MN"/>
        </w:rPr>
        <w:t>өлөвлөх</w:t>
      </w:r>
      <w:r w:rsidRPr="00BD1641">
        <w:rPr>
          <w:rFonts w:ascii="Arial" w:hAnsi="Arial" w:cs="Arial"/>
        </w:rPr>
        <w:t>;</w:t>
      </w:r>
    </w:p>
    <w:p w14:paraId="7A672EC0" w14:textId="77777777" w:rsidR="00721FE6" w:rsidRPr="00BD1641" w:rsidRDefault="00721FE6" w:rsidP="00721FE6">
      <w:pPr>
        <w:pStyle w:val="NormalWeb"/>
        <w:numPr>
          <w:ilvl w:val="0"/>
          <w:numId w:val="12"/>
        </w:numPr>
        <w:jc w:val="both"/>
        <w:rPr>
          <w:rFonts w:ascii="Arial" w:hAnsi="Arial" w:cs="Arial"/>
          <w:lang w:val="mn-MN"/>
        </w:rPr>
      </w:pPr>
      <w:r w:rsidRPr="00BD1641">
        <w:rPr>
          <w:rFonts w:ascii="Arial" w:hAnsi="Arial" w:cs="Arial"/>
          <w:lang w:val="mn-MN"/>
        </w:rPr>
        <w:t>Х</w:t>
      </w:r>
      <w:r w:rsidR="00391A67" w:rsidRPr="00BD1641">
        <w:rPr>
          <w:rFonts w:ascii="Arial" w:hAnsi="Arial" w:cs="Arial"/>
          <w:lang w:val="mn-MN"/>
        </w:rPr>
        <w:t>эрэгжүүлэх</w:t>
      </w:r>
      <w:r w:rsidRPr="00BD1641">
        <w:rPr>
          <w:rFonts w:ascii="Arial" w:hAnsi="Arial" w:cs="Arial"/>
        </w:rPr>
        <w:t>;</w:t>
      </w:r>
    </w:p>
    <w:p w14:paraId="63797FFF" w14:textId="77777777" w:rsidR="00930C08" w:rsidRPr="00BD1641" w:rsidRDefault="00721FE6" w:rsidP="00721FE6">
      <w:pPr>
        <w:pStyle w:val="NormalWeb"/>
        <w:numPr>
          <w:ilvl w:val="0"/>
          <w:numId w:val="12"/>
        </w:numPr>
        <w:jc w:val="both"/>
        <w:rPr>
          <w:rFonts w:ascii="Arial" w:hAnsi="Arial" w:cs="Arial"/>
          <w:lang w:val="mn-MN"/>
        </w:rPr>
      </w:pPr>
      <w:r w:rsidRPr="00BD1641">
        <w:rPr>
          <w:rFonts w:ascii="Arial" w:hAnsi="Arial" w:cs="Arial"/>
          <w:lang w:val="mn-MN"/>
        </w:rPr>
        <w:t>Ү</w:t>
      </w:r>
      <w:r w:rsidR="00391A67" w:rsidRPr="00BD1641">
        <w:rPr>
          <w:rFonts w:ascii="Arial" w:hAnsi="Arial" w:cs="Arial"/>
          <w:lang w:val="mn-MN"/>
        </w:rPr>
        <w:t>нэлэх гэсэн 3 үе шаттай байна.</w:t>
      </w:r>
    </w:p>
    <w:p w14:paraId="47304A67" w14:textId="77777777" w:rsidR="00391A67"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t xml:space="preserve">Мөн аргачлалын 3.1 дэх хэсэгт заасны дагуу </w:t>
      </w:r>
      <w:r w:rsidRPr="00BD1641">
        <w:rPr>
          <w:rFonts w:ascii="Arial" w:hAnsi="Arial" w:cs="Arial"/>
          <w:b/>
          <w:lang w:val="mn-MN"/>
        </w:rPr>
        <w:t>төлөвлөх үе шатанд</w:t>
      </w:r>
      <w:r w:rsidRPr="00BD1641">
        <w:rPr>
          <w:rFonts w:ascii="Arial" w:hAnsi="Arial" w:cs="Arial"/>
          <w:lang w:val="mn-MN"/>
        </w:rPr>
        <w:t>:</w:t>
      </w:r>
    </w:p>
    <w:p w14:paraId="22A3396C" w14:textId="77777777" w:rsidR="00FE6A47" w:rsidRPr="00BD1641" w:rsidRDefault="00FE6A47" w:rsidP="00AA2832">
      <w:pPr>
        <w:pStyle w:val="NormalWeb"/>
        <w:spacing w:before="0" w:beforeAutospacing="0" w:after="0" w:afterAutospacing="0"/>
        <w:ind w:firstLine="720"/>
        <w:jc w:val="both"/>
        <w:rPr>
          <w:rFonts w:ascii="Arial" w:hAnsi="Arial" w:cs="Arial"/>
          <w:lang w:val="mn-MN"/>
        </w:rPr>
      </w:pPr>
    </w:p>
    <w:p w14:paraId="6ADE9C34" w14:textId="77777777" w:rsidR="00391A67" w:rsidRPr="00BD1641" w:rsidRDefault="00D35B6F" w:rsidP="00D35B6F">
      <w:pPr>
        <w:pStyle w:val="NormalWeb"/>
        <w:numPr>
          <w:ilvl w:val="0"/>
          <w:numId w:val="1"/>
        </w:numPr>
        <w:spacing w:before="0" w:beforeAutospacing="0" w:after="0" w:afterAutospacing="0"/>
        <w:jc w:val="both"/>
        <w:rPr>
          <w:rFonts w:ascii="Arial" w:hAnsi="Arial" w:cs="Arial"/>
          <w:lang w:val="mn-MN"/>
        </w:rPr>
      </w:pPr>
      <w:proofErr w:type="spellStart"/>
      <w:r w:rsidRPr="00BD1641">
        <w:rPr>
          <w:rFonts w:ascii="Arial" w:hAnsi="Arial" w:cs="Arial"/>
        </w:rPr>
        <w:t>Ү</w:t>
      </w:r>
      <w:r w:rsidR="00930C08" w:rsidRPr="00BD1641">
        <w:rPr>
          <w:rFonts w:ascii="Arial" w:hAnsi="Arial" w:cs="Arial"/>
        </w:rPr>
        <w:t>нэлгээ</w:t>
      </w:r>
      <w:proofErr w:type="spellEnd"/>
      <w:r w:rsidR="00930C08" w:rsidRPr="00BD1641">
        <w:rPr>
          <w:rFonts w:ascii="Arial" w:hAnsi="Arial" w:cs="Arial"/>
        </w:rPr>
        <w:t xml:space="preserve"> </w:t>
      </w:r>
      <w:proofErr w:type="spellStart"/>
      <w:r w:rsidR="00930C08" w:rsidRPr="00BD1641">
        <w:rPr>
          <w:rFonts w:ascii="Arial" w:hAnsi="Arial" w:cs="Arial"/>
        </w:rPr>
        <w:t>хийх</w:t>
      </w:r>
      <w:proofErr w:type="spellEnd"/>
      <w:r w:rsidR="00930C08" w:rsidRPr="00BD1641">
        <w:rPr>
          <w:rFonts w:ascii="Arial" w:hAnsi="Arial" w:cs="Arial"/>
        </w:rPr>
        <w:t xml:space="preserve"> </w:t>
      </w:r>
      <w:proofErr w:type="spellStart"/>
      <w:r w:rsidR="00930C08" w:rsidRPr="00BD1641">
        <w:rPr>
          <w:rFonts w:ascii="Arial" w:hAnsi="Arial" w:cs="Arial"/>
        </w:rPr>
        <w:t>шалтгааныг</w:t>
      </w:r>
      <w:proofErr w:type="spellEnd"/>
      <w:r w:rsidR="00930C08" w:rsidRPr="00BD1641">
        <w:rPr>
          <w:rFonts w:ascii="Arial" w:hAnsi="Arial" w:cs="Arial"/>
        </w:rPr>
        <w:t xml:space="preserve"> </w:t>
      </w:r>
      <w:proofErr w:type="spellStart"/>
      <w:r w:rsidR="00930C08" w:rsidRPr="00BD1641">
        <w:rPr>
          <w:rFonts w:ascii="Arial" w:hAnsi="Arial" w:cs="Arial"/>
        </w:rPr>
        <w:t>тодорхойлох</w:t>
      </w:r>
      <w:proofErr w:type="spellEnd"/>
      <w:r w:rsidR="00930C08" w:rsidRPr="00BD1641">
        <w:rPr>
          <w:rFonts w:ascii="Arial" w:hAnsi="Arial" w:cs="Arial"/>
        </w:rPr>
        <w:t>;</w:t>
      </w:r>
    </w:p>
    <w:p w14:paraId="791B6B07" w14:textId="77777777" w:rsidR="00391A67" w:rsidRPr="00BD1641" w:rsidRDefault="00D35B6F" w:rsidP="002528D1">
      <w:pPr>
        <w:pStyle w:val="NormalWeb"/>
        <w:numPr>
          <w:ilvl w:val="0"/>
          <w:numId w:val="1"/>
        </w:numPr>
        <w:spacing w:before="0" w:beforeAutospacing="0" w:after="0" w:afterAutospacing="0"/>
        <w:jc w:val="both"/>
        <w:rPr>
          <w:rFonts w:ascii="Arial" w:hAnsi="Arial" w:cs="Arial"/>
          <w:lang w:val="mn-MN"/>
        </w:rPr>
      </w:pPr>
      <w:proofErr w:type="spellStart"/>
      <w:r w:rsidRPr="00BD1641">
        <w:rPr>
          <w:rFonts w:ascii="Arial" w:hAnsi="Arial" w:cs="Arial"/>
        </w:rPr>
        <w:t>Ү</w:t>
      </w:r>
      <w:r w:rsidR="00930C08" w:rsidRPr="00BD1641">
        <w:rPr>
          <w:rFonts w:ascii="Arial" w:hAnsi="Arial" w:cs="Arial"/>
        </w:rPr>
        <w:t>нэлгээ</w:t>
      </w:r>
      <w:proofErr w:type="spellEnd"/>
      <w:r w:rsidR="00930C08" w:rsidRPr="00BD1641">
        <w:rPr>
          <w:rFonts w:ascii="Arial" w:hAnsi="Arial" w:cs="Arial"/>
        </w:rPr>
        <w:t xml:space="preserve"> </w:t>
      </w:r>
      <w:proofErr w:type="spellStart"/>
      <w:r w:rsidR="00930C08" w:rsidRPr="00BD1641">
        <w:rPr>
          <w:rFonts w:ascii="Arial" w:hAnsi="Arial" w:cs="Arial"/>
        </w:rPr>
        <w:t>хийх</w:t>
      </w:r>
      <w:proofErr w:type="spellEnd"/>
      <w:r w:rsidR="00930C08" w:rsidRPr="00BD1641">
        <w:rPr>
          <w:rFonts w:ascii="Arial" w:hAnsi="Arial" w:cs="Arial"/>
        </w:rPr>
        <w:t xml:space="preserve"> </w:t>
      </w:r>
      <w:proofErr w:type="spellStart"/>
      <w:r w:rsidR="00930C08" w:rsidRPr="00BD1641">
        <w:rPr>
          <w:rFonts w:ascii="Arial" w:hAnsi="Arial" w:cs="Arial"/>
        </w:rPr>
        <w:t>хүрээг</w:t>
      </w:r>
      <w:proofErr w:type="spellEnd"/>
      <w:r w:rsidR="00930C08" w:rsidRPr="00BD1641">
        <w:rPr>
          <w:rFonts w:ascii="Arial" w:hAnsi="Arial" w:cs="Arial"/>
        </w:rPr>
        <w:t xml:space="preserve"> </w:t>
      </w:r>
      <w:proofErr w:type="spellStart"/>
      <w:r w:rsidR="00930C08" w:rsidRPr="00BD1641">
        <w:rPr>
          <w:rFonts w:ascii="Arial" w:hAnsi="Arial" w:cs="Arial"/>
        </w:rPr>
        <w:t>тогтоох</w:t>
      </w:r>
      <w:proofErr w:type="spellEnd"/>
      <w:r w:rsidR="00930C08" w:rsidRPr="00BD1641">
        <w:rPr>
          <w:rFonts w:ascii="Arial" w:hAnsi="Arial" w:cs="Arial"/>
        </w:rPr>
        <w:t>;</w:t>
      </w:r>
    </w:p>
    <w:p w14:paraId="2BE5DA5D" w14:textId="77777777" w:rsidR="00391A67" w:rsidRPr="00BD1641" w:rsidRDefault="00D35B6F" w:rsidP="002528D1">
      <w:pPr>
        <w:pStyle w:val="NormalWeb"/>
        <w:numPr>
          <w:ilvl w:val="0"/>
          <w:numId w:val="1"/>
        </w:numPr>
        <w:spacing w:before="0" w:beforeAutospacing="0" w:after="0" w:afterAutospacing="0"/>
        <w:jc w:val="both"/>
        <w:rPr>
          <w:rFonts w:ascii="Arial" w:hAnsi="Arial" w:cs="Arial"/>
          <w:lang w:val="mn-MN"/>
        </w:rPr>
      </w:pPr>
      <w:proofErr w:type="spellStart"/>
      <w:r w:rsidRPr="00BD1641">
        <w:rPr>
          <w:rFonts w:ascii="Arial" w:hAnsi="Arial" w:cs="Arial"/>
        </w:rPr>
        <w:t>Ш</w:t>
      </w:r>
      <w:r w:rsidR="00930C08" w:rsidRPr="00BD1641">
        <w:rPr>
          <w:rFonts w:ascii="Arial" w:hAnsi="Arial" w:cs="Arial"/>
        </w:rPr>
        <w:t>алгуур</w:t>
      </w:r>
      <w:proofErr w:type="spellEnd"/>
      <w:r w:rsidR="00930C08" w:rsidRPr="00BD1641">
        <w:rPr>
          <w:rFonts w:ascii="Arial" w:hAnsi="Arial" w:cs="Arial"/>
        </w:rPr>
        <w:t xml:space="preserve"> </w:t>
      </w:r>
      <w:proofErr w:type="spellStart"/>
      <w:r w:rsidR="00930C08" w:rsidRPr="00BD1641">
        <w:rPr>
          <w:rFonts w:ascii="Arial" w:hAnsi="Arial" w:cs="Arial"/>
        </w:rPr>
        <w:t>үзүүлэлтийг</w:t>
      </w:r>
      <w:proofErr w:type="spellEnd"/>
      <w:r w:rsidR="00930C08" w:rsidRPr="00BD1641">
        <w:rPr>
          <w:rFonts w:ascii="Arial" w:hAnsi="Arial" w:cs="Arial"/>
        </w:rPr>
        <w:t xml:space="preserve"> </w:t>
      </w:r>
      <w:proofErr w:type="spellStart"/>
      <w:r w:rsidR="00930C08" w:rsidRPr="00BD1641">
        <w:rPr>
          <w:rFonts w:ascii="Arial" w:hAnsi="Arial" w:cs="Arial"/>
        </w:rPr>
        <w:t>сонгож</w:t>
      </w:r>
      <w:proofErr w:type="spellEnd"/>
      <w:r w:rsidR="00930C08" w:rsidRPr="00BD1641">
        <w:rPr>
          <w:rFonts w:ascii="Arial" w:hAnsi="Arial" w:cs="Arial"/>
        </w:rPr>
        <w:t xml:space="preserve"> </w:t>
      </w:r>
      <w:proofErr w:type="spellStart"/>
      <w:r w:rsidR="00930C08" w:rsidRPr="00BD1641">
        <w:rPr>
          <w:rFonts w:ascii="Arial" w:hAnsi="Arial" w:cs="Arial"/>
        </w:rPr>
        <w:t>тогтоох</w:t>
      </w:r>
      <w:proofErr w:type="spellEnd"/>
      <w:r w:rsidR="00930C08" w:rsidRPr="00BD1641">
        <w:rPr>
          <w:rFonts w:ascii="Arial" w:hAnsi="Arial" w:cs="Arial"/>
        </w:rPr>
        <w:t>;</w:t>
      </w:r>
    </w:p>
    <w:p w14:paraId="2BF6EE23" w14:textId="77777777" w:rsidR="00391A67" w:rsidRPr="00BD1641" w:rsidRDefault="00D35B6F" w:rsidP="002528D1">
      <w:pPr>
        <w:pStyle w:val="NormalWeb"/>
        <w:numPr>
          <w:ilvl w:val="0"/>
          <w:numId w:val="1"/>
        </w:numPr>
        <w:spacing w:before="0" w:beforeAutospacing="0" w:after="0" w:afterAutospacing="0"/>
        <w:jc w:val="both"/>
        <w:rPr>
          <w:rFonts w:ascii="Arial" w:hAnsi="Arial" w:cs="Arial"/>
          <w:lang w:val="mn-MN"/>
        </w:rPr>
      </w:pPr>
      <w:proofErr w:type="spellStart"/>
      <w:r w:rsidRPr="00BD1641">
        <w:rPr>
          <w:rFonts w:ascii="Arial" w:hAnsi="Arial" w:cs="Arial"/>
        </w:rPr>
        <w:t>Х</w:t>
      </w:r>
      <w:r w:rsidR="00930C08" w:rsidRPr="00BD1641">
        <w:rPr>
          <w:rFonts w:ascii="Arial" w:hAnsi="Arial" w:cs="Arial"/>
        </w:rPr>
        <w:t>арьцуулах</w:t>
      </w:r>
      <w:proofErr w:type="spellEnd"/>
      <w:r w:rsidR="00930C08" w:rsidRPr="00BD1641">
        <w:rPr>
          <w:rFonts w:ascii="Arial" w:hAnsi="Arial" w:cs="Arial"/>
        </w:rPr>
        <w:t xml:space="preserve"> </w:t>
      </w:r>
      <w:proofErr w:type="spellStart"/>
      <w:r w:rsidR="00930C08" w:rsidRPr="00BD1641">
        <w:rPr>
          <w:rFonts w:ascii="Arial" w:hAnsi="Arial" w:cs="Arial"/>
        </w:rPr>
        <w:t>хэлбэрийг</w:t>
      </w:r>
      <w:proofErr w:type="spellEnd"/>
      <w:r w:rsidR="00930C08" w:rsidRPr="00BD1641">
        <w:rPr>
          <w:rFonts w:ascii="Arial" w:hAnsi="Arial" w:cs="Arial"/>
        </w:rPr>
        <w:t xml:space="preserve"> </w:t>
      </w:r>
      <w:proofErr w:type="spellStart"/>
      <w:r w:rsidR="00930C08" w:rsidRPr="00BD1641">
        <w:rPr>
          <w:rFonts w:ascii="Arial" w:hAnsi="Arial" w:cs="Arial"/>
        </w:rPr>
        <w:t>сонгох</w:t>
      </w:r>
      <w:proofErr w:type="spellEnd"/>
      <w:r w:rsidR="00930C08" w:rsidRPr="00BD1641">
        <w:rPr>
          <w:rFonts w:ascii="Arial" w:hAnsi="Arial" w:cs="Arial"/>
        </w:rPr>
        <w:t>;</w:t>
      </w:r>
    </w:p>
    <w:p w14:paraId="3B1A9213" w14:textId="77777777" w:rsidR="00391A67" w:rsidRPr="00BD1641" w:rsidRDefault="00D35B6F" w:rsidP="002528D1">
      <w:pPr>
        <w:pStyle w:val="NormalWeb"/>
        <w:numPr>
          <w:ilvl w:val="0"/>
          <w:numId w:val="1"/>
        </w:numPr>
        <w:spacing w:before="0" w:beforeAutospacing="0" w:after="0" w:afterAutospacing="0"/>
        <w:jc w:val="both"/>
        <w:rPr>
          <w:rFonts w:ascii="Arial" w:hAnsi="Arial" w:cs="Arial"/>
          <w:lang w:val="mn-MN"/>
        </w:rPr>
      </w:pPr>
      <w:proofErr w:type="spellStart"/>
      <w:r w:rsidRPr="00BD1641">
        <w:rPr>
          <w:rFonts w:ascii="Arial" w:hAnsi="Arial" w:cs="Arial"/>
        </w:rPr>
        <w:t>Ш</w:t>
      </w:r>
      <w:r w:rsidR="00930C08" w:rsidRPr="00BD1641">
        <w:rPr>
          <w:rFonts w:ascii="Arial" w:hAnsi="Arial" w:cs="Arial"/>
        </w:rPr>
        <w:t>алгуур</w:t>
      </w:r>
      <w:proofErr w:type="spellEnd"/>
      <w:r w:rsidR="00930C08" w:rsidRPr="00BD1641">
        <w:rPr>
          <w:rFonts w:ascii="Arial" w:hAnsi="Arial" w:cs="Arial"/>
        </w:rPr>
        <w:t xml:space="preserve"> </w:t>
      </w:r>
      <w:proofErr w:type="spellStart"/>
      <w:r w:rsidR="00930C08" w:rsidRPr="00BD1641">
        <w:rPr>
          <w:rFonts w:ascii="Arial" w:hAnsi="Arial" w:cs="Arial"/>
        </w:rPr>
        <w:t>үзүүлэлтийг</w:t>
      </w:r>
      <w:proofErr w:type="spellEnd"/>
      <w:r w:rsidR="00930C08" w:rsidRPr="00BD1641">
        <w:rPr>
          <w:rFonts w:ascii="Arial" w:hAnsi="Arial" w:cs="Arial"/>
        </w:rPr>
        <w:t xml:space="preserve"> </w:t>
      </w:r>
      <w:proofErr w:type="spellStart"/>
      <w:r w:rsidR="00930C08" w:rsidRPr="00BD1641">
        <w:rPr>
          <w:rFonts w:ascii="Arial" w:hAnsi="Arial" w:cs="Arial"/>
        </w:rPr>
        <w:t>томьёолох</w:t>
      </w:r>
      <w:proofErr w:type="spellEnd"/>
      <w:r w:rsidR="00930C08" w:rsidRPr="00BD1641">
        <w:rPr>
          <w:rFonts w:ascii="Arial" w:hAnsi="Arial" w:cs="Arial"/>
        </w:rPr>
        <w:t>;</w:t>
      </w:r>
    </w:p>
    <w:p w14:paraId="0562C92F" w14:textId="77777777" w:rsidR="00930C08" w:rsidRPr="00BD1641" w:rsidRDefault="00D35B6F" w:rsidP="002528D1">
      <w:pPr>
        <w:pStyle w:val="NormalWeb"/>
        <w:numPr>
          <w:ilvl w:val="0"/>
          <w:numId w:val="1"/>
        </w:numPr>
        <w:spacing w:before="0" w:beforeAutospacing="0" w:after="0" w:afterAutospacing="0"/>
        <w:jc w:val="both"/>
        <w:rPr>
          <w:rFonts w:ascii="Arial" w:hAnsi="Arial" w:cs="Arial"/>
          <w:lang w:val="mn-MN"/>
        </w:rPr>
      </w:pPr>
      <w:proofErr w:type="spellStart"/>
      <w:r w:rsidRPr="00BD1641">
        <w:rPr>
          <w:rFonts w:ascii="Arial" w:hAnsi="Arial" w:cs="Arial"/>
        </w:rPr>
        <w:t>М</w:t>
      </w:r>
      <w:r w:rsidR="00930C08" w:rsidRPr="00BD1641">
        <w:rPr>
          <w:rFonts w:ascii="Arial" w:hAnsi="Arial" w:cs="Arial"/>
        </w:rPr>
        <w:t>эдээлэл</w:t>
      </w:r>
      <w:proofErr w:type="spellEnd"/>
      <w:r w:rsidR="00930C08" w:rsidRPr="00BD1641">
        <w:rPr>
          <w:rFonts w:ascii="Arial" w:hAnsi="Arial" w:cs="Arial"/>
        </w:rPr>
        <w:t xml:space="preserve"> </w:t>
      </w:r>
      <w:proofErr w:type="spellStart"/>
      <w:r w:rsidR="00930C08" w:rsidRPr="00BD1641">
        <w:rPr>
          <w:rFonts w:ascii="Arial" w:hAnsi="Arial" w:cs="Arial"/>
        </w:rPr>
        <w:t>цуглуулах</w:t>
      </w:r>
      <w:proofErr w:type="spellEnd"/>
      <w:r w:rsidR="00930C08" w:rsidRPr="00BD1641">
        <w:rPr>
          <w:rFonts w:ascii="Arial" w:hAnsi="Arial" w:cs="Arial"/>
        </w:rPr>
        <w:t xml:space="preserve"> </w:t>
      </w:r>
      <w:proofErr w:type="spellStart"/>
      <w:r w:rsidR="00930C08" w:rsidRPr="00BD1641">
        <w:rPr>
          <w:rFonts w:ascii="Arial" w:hAnsi="Arial" w:cs="Arial"/>
        </w:rPr>
        <w:t>аргыг</w:t>
      </w:r>
      <w:proofErr w:type="spellEnd"/>
      <w:r w:rsidR="00930C08" w:rsidRPr="00BD1641">
        <w:rPr>
          <w:rFonts w:ascii="Arial" w:hAnsi="Arial" w:cs="Arial"/>
        </w:rPr>
        <w:t xml:space="preserve"> </w:t>
      </w:r>
      <w:proofErr w:type="spellStart"/>
      <w:r w:rsidR="00930C08" w:rsidRPr="00BD1641">
        <w:rPr>
          <w:rFonts w:ascii="Arial" w:hAnsi="Arial" w:cs="Arial"/>
        </w:rPr>
        <w:t>сонгох</w:t>
      </w:r>
      <w:proofErr w:type="spellEnd"/>
      <w:r w:rsidR="00930C08" w:rsidRPr="00BD1641">
        <w:rPr>
          <w:rFonts w:ascii="Arial" w:hAnsi="Arial" w:cs="Arial"/>
          <w:lang w:val="mn-MN"/>
        </w:rPr>
        <w:t xml:space="preserve"> арга хэмжээг а</w:t>
      </w:r>
      <w:r w:rsidR="008A73D5" w:rsidRPr="00BD1641">
        <w:rPr>
          <w:rFonts w:ascii="Arial" w:hAnsi="Arial" w:cs="Arial"/>
          <w:lang w:val="mn-MN"/>
        </w:rPr>
        <w:t>вч хэрэгжүүлнэ гэж заасны дагуу</w:t>
      </w:r>
      <w:r w:rsidR="00930C08" w:rsidRPr="00BD1641">
        <w:rPr>
          <w:rFonts w:ascii="Arial" w:hAnsi="Arial" w:cs="Arial"/>
          <w:lang w:val="mn-MN"/>
        </w:rPr>
        <w:t xml:space="preserve"> </w:t>
      </w:r>
      <w:r w:rsidR="008A73D5" w:rsidRPr="00BD1641">
        <w:rPr>
          <w:rFonts w:ascii="Arial" w:hAnsi="Arial" w:cs="Arial"/>
          <w:lang w:val="mn-MN"/>
        </w:rPr>
        <w:t xml:space="preserve">дээрхи </w:t>
      </w:r>
      <w:r w:rsidR="00930C08" w:rsidRPr="00BD1641">
        <w:rPr>
          <w:rFonts w:ascii="Arial" w:hAnsi="Arial" w:cs="Arial"/>
          <w:lang w:val="mn-MN"/>
        </w:rPr>
        <w:t>арга хэмжээг шат дараатай авч хэрэгжүүл</w:t>
      </w:r>
      <w:r w:rsidR="004D7CF1" w:rsidRPr="00BD1641">
        <w:rPr>
          <w:rFonts w:ascii="Arial" w:hAnsi="Arial" w:cs="Arial"/>
          <w:lang w:val="mn-MN"/>
        </w:rPr>
        <w:t>лээ</w:t>
      </w:r>
      <w:r w:rsidR="00930C08" w:rsidRPr="00BD1641">
        <w:rPr>
          <w:rFonts w:ascii="Arial" w:hAnsi="Arial" w:cs="Arial"/>
          <w:lang w:val="mn-MN"/>
        </w:rPr>
        <w:t xml:space="preserve">. </w:t>
      </w:r>
    </w:p>
    <w:p w14:paraId="39CCC13A" w14:textId="77777777" w:rsidR="00930C08" w:rsidRPr="00BD1641" w:rsidRDefault="00930C08" w:rsidP="00AA2832">
      <w:pPr>
        <w:pStyle w:val="NormalWeb"/>
        <w:spacing w:before="0" w:beforeAutospacing="0" w:after="0" w:afterAutospacing="0"/>
        <w:ind w:firstLine="720"/>
        <w:jc w:val="both"/>
        <w:rPr>
          <w:rFonts w:ascii="Arial" w:hAnsi="Arial" w:cs="Arial"/>
          <w:lang w:val="mn-MN"/>
        </w:rPr>
      </w:pPr>
    </w:p>
    <w:p w14:paraId="7F1DADE6" w14:textId="77777777" w:rsidR="00930C08" w:rsidRPr="00BD1641" w:rsidRDefault="007D756B"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1</w:t>
      </w:r>
      <w:r w:rsidR="00930C08" w:rsidRPr="00BD1641">
        <w:rPr>
          <w:rFonts w:ascii="Arial" w:hAnsi="Arial" w:cs="Arial"/>
          <w:b/>
          <w:lang w:val="mn-MN"/>
        </w:rPr>
        <w:t>.1.</w:t>
      </w:r>
      <w:r w:rsidR="00B77130" w:rsidRPr="00BD1641">
        <w:rPr>
          <w:rFonts w:ascii="Arial" w:hAnsi="Arial" w:cs="Arial"/>
          <w:b/>
          <w:lang w:val="mn-MN"/>
        </w:rPr>
        <w:t>ҮНЭЛГЭЭ ХИЙХ ШАЛТГААНЫГ ТОДОРХОЙЛОХ</w:t>
      </w:r>
    </w:p>
    <w:p w14:paraId="30A55CF9" w14:textId="77777777" w:rsidR="00930C08" w:rsidRPr="00BD1641" w:rsidRDefault="00930C08" w:rsidP="00AA2832">
      <w:pPr>
        <w:pStyle w:val="NormalWeb"/>
        <w:spacing w:before="0" w:beforeAutospacing="0" w:after="0" w:afterAutospacing="0"/>
        <w:ind w:firstLine="720"/>
        <w:jc w:val="both"/>
        <w:rPr>
          <w:rFonts w:ascii="Arial" w:hAnsi="Arial" w:cs="Arial"/>
          <w:b/>
          <w:lang w:val="mn-MN"/>
        </w:rPr>
      </w:pPr>
    </w:p>
    <w:p w14:paraId="52EC7F38" w14:textId="77777777" w:rsidR="004077D6" w:rsidRPr="00BD1641" w:rsidRDefault="004077D6" w:rsidP="00AA2832">
      <w:pPr>
        <w:spacing w:after="0" w:line="240" w:lineRule="auto"/>
        <w:ind w:firstLine="720"/>
        <w:jc w:val="both"/>
        <w:rPr>
          <w:rFonts w:ascii="Arial" w:eastAsia="Times New Roman" w:hAnsi="Arial" w:cs="Arial"/>
          <w:sz w:val="24"/>
          <w:szCs w:val="24"/>
        </w:rPr>
      </w:pPr>
      <w:proofErr w:type="spellStart"/>
      <w:r w:rsidRPr="00BD1641">
        <w:rPr>
          <w:rFonts w:ascii="Arial" w:eastAsia="Times New Roman" w:hAnsi="Arial" w:cs="Arial"/>
          <w:sz w:val="24"/>
          <w:szCs w:val="24"/>
        </w:rPr>
        <w:t>Манай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w:t>
      </w:r>
      <w:proofErr w:type="spellEnd"/>
      <w:r w:rsidRPr="00BD1641">
        <w:rPr>
          <w:rFonts w:ascii="Arial" w:eastAsia="Times New Roman" w:hAnsi="Arial" w:cs="Arial"/>
          <w:sz w:val="24"/>
          <w:szCs w:val="24"/>
        </w:rPr>
        <w:t xml:space="preserve"> </w:t>
      </w:r>
      <w:r w:rsidR="00606C0E" w:rsidRPr="00BD1641">
        <w:rPr>
          <w:rFonts w:ascii="Arial" w:hAnsi="Arial" w:cs="Arial"/>
          <w:sz w:val="24"/>
          <w:szCs w:val="24"/>
        </w:rPr>
        <w:t xml:space="preserve">1989 </w:t>
      </w:r>
      <w:proofErr w:type="spellStart"/>
      <w:r w:rsidR="00606C0E" w:rsidRPr="00BD1641">
        <w:rPr>
          <w:rFonts w:ascii="Arial" w:hAnsi="Arial" w:cs="Arial"/>
          <w:sz w:val="24"/>
          <w:szCs w:val="24"/>
        </w:rPr>
        <w:t>оны</w:t>
      </w:r>
      <w:proofErr w:type="spellEnd"/>
      <w:r w:rsidR="00606C0E" w:rsidRPr="00BD1641">
        <w:rPr>
          <w:rFonts w:ascii="Arial" w:hAnsi="Arial" w:cs="Arial"/>
          <w:sz w:val="24"/>
          <w:szCs w:val="24"/>
        </w:rPr>
        <w:t xml:space="preserve"> 9 </w:t>
      </w:r>
      <w:proofErr w:type="spellStart"/>
      <w:r w:rsidR="00606C0E" w:rsidRPr="00BD1641">
        <w:rPr>
          <w:rFonts w:ascii="Arial" w:hAnsi="Arial" w:cs="Arial"/>
          <w:sz w:val="24"/>
          <w:szCs w:val="24"/>
        </w:rPr>
        <w:t>дүгээр</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сарын</w:t>
      </w:r>
      <w:proofErr w:type="spellEnd"/>
      <w:r w:rsidR="00606C0E" w:rsidRPr="00BD1641">
        <w:rPr>
          <w:rFonts w:ascii="Arial" w:hAnsi="Arial" w:cs="Arial"/>
          <w:sz w:val="24"/>
          <w:szCs w:val="24"/>
        </w:rPr>
        <w:t xml:space="preserve"> 7-ны </w:t>
      </w:r>
      <w:proofErr w:type="spellStart"/>
      <w:r w:rsidR="00606C0E" w:rsidRPr="00BD1641">
        <w:rPr>
          <w:rFonts w:ascii="Arial" w:hAnsi="Arial" w:cs="Arial"/>
          <w:sz w:val="24"/>
          <w:szCs w:val="24"/>
        </w:rPr>
        <w:t>өдөр</w:t>
      </w:r>
      <w:proofErr w:type="spellEnd"/>
      <w:r w:rsidR="00606C0E" w:rsidRPr="00BD1641">
        <w:rPr>
          <w:rFonts w:ascii="Arial" w:hAnsi="Arial" w:cs="Arial"/>
          <w:sz w:val="24"/>
          <w:szCs w:val="24"/>
        </w:rPr>
        <w:t xml:space="preserve"> </w:t>
      </w:r>
      <w:r w:rsidR="00606C0E" w:rsidRPr="00BD1641">
        <w:rPr>
          <w:rFonts w:ascii="Arial" w:hAnsi="Arial" w:cs="Arial"/>
          <w:sz w:val="24"/>
          <w:szCs w:val="24"/>
          <w:lang w:val="mn-MN"/>
        </w:rPr>
        <w:t>О</w:t>
      </w:r>
      <w:proofErr w:type="spellStart"/>
      <w:r w:rsidR="00606C0E" w:rsidRPr="00BD1641">
        <w:rPr>
          <w:rFonts w:ascii="Arial" w:hAnsi="Arial" w:cs="Arial"/>
          <w:sz w:val="24"/>
          <w:szCs w:val="24"/>
        </w:rPr>
        <w:t>лон</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улсын</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иргэний</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нисэхийн</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тухай</w:t>
      </w:r>
      <w:proofErr w:type="spellEnd"/>
      <w:r w:rsidR="00606C0E" w:rsidRPr="00BD1641">
        <w:rPr>
          <w:rFonts w:ascii="Arial" w:hAnsi="Arial" w:cs="Arial"/>
          <w:sz w:val="24"/>
          <w:szCs w:val="24"/>
        </w:rPr>
        <w:t xml:space="preserve"> 1944 </w:t>
      </w:r>
      <w:proofErr w:type="spellStart"/>
      <w:r w:rsidR="00606C0E" w:rsidRPr="00BD1641">
        <w:rPr>
          <w:rFonts w:ascii="Arial" w:hAnsi="Arial" w:cs="Arial"/>
          <w:sz w:val="24"/>
          <w:szCs w:val="24"/>
        </w:rPr>
        <w:t>оны</w:t>
      </w:r>
      <w:proofErr w:type="spellEnd"/>
      <w:r w:rsidR="00606C0E" w:rsidRPr="00BD1641">
        <w:rPr>
          <w:rFonts w:ascii="Arial" w:hAnsi="Arial" w:cs="Arial"/>
          <w:sz w:val="24"/>
          <w:szCs w:val="24"/>
        </w:rPr>
        <w:t xml:space="preserve"> 12 </w:t>
      </w:r>
      <w:proofErr w:type="spellStart"/>
      <w:r w:rsidR="00606C0E" w:rsidRPr="00BD1641">
        <w:rPr>
          <w:rFonts w:ascii="Arial" w:hAnsi="Arial" w:cs="Arial"/>
          <w:sz w:val="24"/>
          <w:szCs w:val="24"/>
        </w:rPr>
        <w:t>дугаар</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сарын</w:t>
      </w:r>
      <w:proofErr w:type="spellEnd"/>
      <w:r w:rsidR="00606C0E" w:rsidRPr="00BD1641">
        <w:rPr>
          <w:rFonts w:ascii="Arial" w:hAnsi="Arial" w:cs="Arial"/>
          <w:sz w:val="24"/>
          <w:szCs w:val="24"/>
        </w:rPr>
        <w:t xml:space="preserve"> 7-ны </w:t>
      </w:r>
      <w:proofErr w:type="spellStart"/>
      <w:r w:rsidR="00606C0E" w:rsidRPr="00BD1641">
        <w:rPr>
          <w:rFonts w:ascii="Arial" w:hAnsi="Arial" w:cs="Arial"/>
          <w:sz w:val="24"/>
          <w:szCs w:val="24"/>
        </w:rPr>
        <w:t>өдөр</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Чикаго</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хотноо</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батлагдсан</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олон</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улсын</w:t>
      </w:r>
      <w:proofErr w:type="spellEnd"/>
      <w:r w:rsidR="00606C0E" w:rsidRPr="00BD1641">
        <w:rPr>
          <w:rFonts w:ascii="Arial" w:hAnsi="Arial" w:cs="Arial"/>
          <w:sz w:val="24"/>
          <w:szCs w:val="24"/>
        </w:rPr>
        <w:t xml:space="preserve"> </w:t>
      </w:r>
      <w:proofErr w:type="spellStart"/>
      <w:r w:rsidR="00606C0E" w:rsidRPr="00BD1641">
        <w:rPr>
          <w:rFonts w:ascii="Arial" w:hAnsi="Arial" w:cs="Arial"/>
          <w:sz w:val="24"/>
          <w:szCs w:val="24"/>
        </w:rPr>
        <w:t>конвенци</w:t>
      </w:r>
      <w:proofErr w:type="spellEnd"/>
      <w:r w:rsidR="00606C0E" w:rsidRPr="00BD1641">
        <w:rPr>
          <w:rFonts w:ascii="Arial" w:hAnsi="Arial" w:cs="Arial"/>
          <w:sz w:val="24"/>
          <w:szCs w:val="24"/>
          <w:lang w:val="mn-MN"/>
        </w:rPr>
        <w:t xml:space="preserve">д нэгдэн орсон. </w:t>
      </w:r>
      <w:proofErr w:type="spellStart"/>
      <w:r w:rsidR="002D5A9F" w:rsidRPr="00BD1641">
        <w:rPr>
          <w:rFonts w:ascii="Arial" w:eastAsia="Times New Roman" w:hAnsi="Arial" w:cs="Arial"/>
          <w:sz w:val="24"/>
          <w:szCs w:val="24"/>
        </w:rPr>
        <w:t>Энэхүү</w:t>
      </w:r>
      <w:proofErr w:type="spellEnd"/>
      <w:r w:rsidR="002D5A9F" w:rsidRPr="00BD1641">
        <w:rPr>
          <w:rFonts w:ascii="Arial" w:eastAsia="Times New Roman" w:hAnsi="Arial" w:cs="Arial"/>
          <w:sz w:val="24"/>
          <w:szCs w:val="24"/>
        </w:rPr>
        <w:t xml:space="preserve"> </w:t>
      </w:r>
      <w:proofErr w:type="spellStart"/>
      <w:r w:rsidR="002D5A9F" w:rsidRPr="00BD1641">
        <w:rPr>
          <w:rFonts w:ascii="Arial" w:eastAsia="Times New Roman" w:hAnsi="Arial" w:cs="Arial"/>
          <w:sz w:val="24"/>
          <w:szCs w:val="24"/>
        </w:rPr>
        <w:t>конвенци</w:t>
      </w:r>
      <w:proofErr w:type="spellEnd"/>
      <w:r w:rsidR="002D5A9F" w:rsidRPr="00BD1641">
        <w:rPr>
          <w:rFonts w:ascii="Arial" w:eastAsia="Times New Roman" w:hAnsi="Arial" w:cs="Arial"/>
          <w:sz w:val="24"/>
          <w:szCs w:val="24"/>
          <w:lang w:val="mn-MN"/>
        </w:rPr>
        <w:t xml:space="preserve">д нэгдсэн орсноор Монгол Улс </w:t>
      </w:r>
      <w:r w:rsidR="00606C0E" w:rsidRPr="00BD1641">
        <w:rPr>
          <w:rFonts w:ascii="Arial" w:eastAsia="Times New Roman" w:hAnsi="Arial" w:cs="Arial"/>
          <w:sz w:val="24"/>
          <w:szCs w:val="24"/>
          <w:lang w:val="mn-MN"/>
        </w:rPr>
        <w:t>иргэний нисэхийн аюулгүй байдлыг хангах</w:t>
      </w:r>
      <w:r w:rsidR="002D5A9F" w:rsidRPr="00BD1641">
        <w:rPr>
          <w:rFonts w:ascii="Arial" w:eastAsia="Times New Roman" w:hAnsi="Arial" w:cs="Arial"/>
          <w:sz w:val="24"/>
          <w:szCs w:val="24"/>
          <w:lang w:val="mn-MN"/>
        </w:rPr>
        <w:t xml:space="preserve"> олон улсын стандартад нийцсэн эрх зүйн орчныг бүрдүүлэх, түүнийг хэрэгжүүлэхэд шаардлагатай зохион байгуулалтын бүтэц, </w:t>
      </w:r>
      <w:proofErr w:type="spellStart"/>
      <w:r w:rsidRPr="00BD1641">
        <w:rPr>
          <w:rFonts w:ascii="Arial" w:eastAsia="Times New Roman" w:hAnsi="Arial" w:cs="Arial"/>
          <w:sz w:val="24"/>
          <w:szCs w:val="24"/>
        </w:rPr>
        <w:t>тогтолцоо</w:t>
      </w:r>
      <w:proofErr w:type="spellEnd"/>
      <w:r w:rsidR="002D5A9F" w:rsidRPr="00BD1641">
        <w:rPr>
          <w:rFonts w:ascii="Arial" w:eastAsia="Times New Roman" w:hAnsi="Arial" w:cs="Arial"/>
          <w:sz w:val="24"/>
          <w:szCs w:val="24"/>
          <w:lang w:val="mn-MN"/>
        </w:rPr>
        <w:t xml:space="preserve">г бий </w:t>
      </w:r>
      <w:proofErr w:type="spellStart"/>
      <w:r w:rsidRPr="00BD1641">
        <w:rPr>
          <w:rFonts w:ascii="Arial" w:eastAsia="Times New Roman" w:hAnsi="Arial" w:cs="Arial"/>
          <w:sz w:val="24"/>
          <w:szCs w:val="24"/>
        </w:rPr>
        <w:t>болгон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хэрэгжүүлэх</w:t>
      </w:r>
      <w:proofErr w:type="spellEnd"/>
      <w:r w:rsidRPr="00BD1641">
        <w:rPr>
          <w:rFonts w:ascii="Arial" w:eastAsia="Times New Roman" w:hAnsi="Arial" w:cs="Arial"/>
          <w:sz w:val="24"/>
          <w:szCs w:val="24"/>
        </w:rPr>
        <w:t xml:space="preserve"> </w:t>
      </w:r>
      <w:r w:rsidR="002D5A9F" w:rsidRPr="00BD1641">
        <w:rPr>
          <w:rFonts w:ascii="Arial" w:eastAsia="Times New Roman" w:hAnsi="Arial" w:cs="Arial"/>
          <w:sz w:val="24"/>
          <w:szCs w:val="24"/>
          <w:lang w:val="mn-MN"/>
        </w:rPr>
        <w:t>үүрэг хүлээсэн</w:t>
      </w:r>
      <w:r w:rsidRPr="00BD1641">
        <w:rPr>
          <w:rFonts w:ascii="Arial" w:eastAsia="Times New Roman" w:hAnsi="Arial" w:cs="Arial"/>
          <w:sz w:val="24"/>
          <w:szCs w:val="24"/>
        </w:rPr>
        <w:t>.</w:t>
      </w:r>
    </w:p>
    <w:p w14:paraId="55D95B1D" w14:textId="77777777" w:rsidR="004077D6" w:rsidRPr="00BD1641" w:rsidRDefault="004077D6" w:rsidP="00AA2832">
      <w:pPr>
        <w:pStyle w:val="NormalWeb"/>
        <w:spacing w:before="0" w:beforeAutospacing="0" w:after="0" w:afterAutospacing="0"/>
        <w:ind w:firstLine="720"/>
        <w:jc w:val="both"/>
        <w:rPr>
          <w:rFonts w:ascii="Arial" w:hAnsi="Arial" w:cs="Arial"/>
          <w:lang w:val="mn-MN"/>
        </w:rPr>
      </w:pPr>
    </w:p>
    <w:p w14:paraId="0E89443A" w14:textId="5ED2ED3C" w:rsidR="00930C08" w:rsidRPr="00DD7ED7" w:rsidRDefault="00FC5D71"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Энэхүү үүргийн хүрээнд </w:t>
      </w:r>
      <w:r w:rsidR="00606C0E" w:rsidRPr="00BD1641">
        <w:rPr>
          <w:rFonts w:ascii="Arial" w:hAnsi="Arial" w:cs="Arial"/>
          <w:lang w:val="mn-MN"/>
        </w:rPr>
        <w:t xml:space="preserve">Монгол </w:t>
      </w:r>
      <w:r w:rsidR="00B276AF" w:rsidRPr="00BD1641">
        <w:rPr>
          <w:rFonts w:ascii="Arial" w:hAnsi="Arial" w:cs="Arial"/>
          <w:lang w:val="mn-MN"/>
        </w:rPr>
        <w:t xml:space="preserve">Улсын Их Хурлаас </w:t>
      </w:r>
      <w:r w:rsidR="00606C0E" w:rsidRPr="00BD1641">
        <w:rPr>
          <w:rFonts w:ascii="Arial" w:hAnsi="Arial" w:cs="Arial"/>
          <w:lang w:val="mn-MN"/>
        </w:rPr>
        <w:t>Иргэний нисэхийн</w:t>
      </w:r>
      <w:r w:rsidR="00B276AF" w:rsidRPr="00BD1641">
        <w:rPr>
          <w:rFonts w:ascii="Arial" w:hAnsi="Arial" w:cs="Arial"/>
          <w:lang w:val="mn-MN"/>
        </w:rPr>
        <w:t xml:space="preserve"> тухай хуулийг </w:t>
      </w:r>
      <w:r w:rsidR="00606C0E" w:rsidRPr="00BD1641">
        <w:rPr>
          <w:rFonts w:ascii="Arial" w:hAnsi="Arial" w:cs="Arial"/>
          <w:lang w:val="mn-MN"/>
        </w:rPr>
        <w:t>1999 оны 1 дүгээр сарын 2</w:t>
      </w:r>
      <w:r w:rsidR="00B276AF" w:rsidRPr="00BD1641">
        <w:rPr>
          <w:rFonts w:ascii="Arial" w:hAnsi="Arial" w:cs="Arial"/>
          <w:lang w:val="mn-MN"/>
        </w:rPr>
        <w:t xml:space="preserve">9-ний өдөр баталсан нь </w:t>
      </w:r>
      <w:r w:rsidR="00606C0E" w:rsidRPr="00BD1641">
        <w:rPr>
          <w:rFonts w:ascii="Arial" w:hAnsi="Arial" w:cs="Arial"/>
          <w:lang w:val="mn-MN"/>
        </w:rPr>
        <w:t>Мо</w:t>
      </w:r>
      <w:r w:rsidR="008E58F1" w:rsidRPr="00BD1641">
        <w:rPr>
          <w:rFonts w:ascii="Arial" w:hAnsi="Arial" w:cs="Arial"/>
          <w:lang w:val="mn-MN"/>
        </w:rPr>
        <w:t>нгол Улсын агаарын зайд иргэний</w:t>
      </w:r>
      <w:r w:rsidR="00606C0E" w:rsidRPr="00BD1641">
        <w:rPr>
          <w:rFonts w:ascii="Arial" w:hAnsi="Arial" w:cs="Arial"/>
          <w:lang w:val="mn-MN"/>
        </w:rPr>
        <w:t xml:space="preserve"> агаарын хөлгөөр нислэг үйлдэх, аюулгүй байдлыг хангахтай холбогдсон</w:t>
      </w:r>
      <w:r w:rsidR="00B276AF" w:rsidRPr="00BD1641">
        <w:rPr>
          <w:rFonts w:ascii="Arial" w:hAnsi="Arial" w:cs="Arial"/>
          <w:lang w:val="mn-MN"/>
        </w:rPr>
        <w:t xml:space="preserve"> эрх зүйн үндсийг бү</w:t>
      </w:r>
      <w:r w:rsidR="008E58F1" w:rsidRPr="00BD1641">
        <w:rPr>
          <w:rFonts w:ascii="Arial" w:hAnsi="Arial" w:cs="Arial"/>
          <w:lang w:val="mn-MN"/>
        </w:rPr>
        <w:t>рдүүлэх зорилго бүхий чухал алх</w:t>
      </w:r>
      <w:r w:rsidR="00B276AF" w:rsidRPr="00BD1641">
        <w:rPr>
          <w:rFonts w:ascii="Arial" w:hAnsi="Arial" w:cs="Arial"/>
          <w:lang w:val="mn-MN"/>
        </w:rPr>
        <w:t xml:space="preserve">муудын нэг болсон. </w:t>
      </w:r>
      <w:r w:rsidR="00BF6A47" w:rsidRPr="00BD1641">
        <w:rPr>
          <w:rFonts w:ascii="Arial" w:hAnsi="Arial" w:cs="Arial"/>
          <w:lang w:val="mn-MN"/>
        </w:rPr>
        <w:t xml:space="preserve">Иргэний нисэхийн тухай хуульд 2001, 2003, 2008, 2011, 2016  онуудад нэмэлт өөрчлөлт оруулсан. </w:t>
      </w:r>
      <w:r w:rsidR="00B20ECF" w:rsidRPr="00BD1641">
        <w:rPr>
          <w:rFonts w:ascii="Arial" w:hAnsi="Arial" w:cs="Arial"/>
          <w:lang w:val="mn-MN"/>
        </w:rPr>
        <w:t xml:space="preserve">Энэхүү хууль хүчин төгөлдөр үйлчилж эхэлснээс хойш </w:t>
      </w:r>
      <w:r w:rsidR="00606C0E" w:rsidRPr="00BD1641">
        <w:rPr>
          <w:rFonts w:ascii="Arial" w:hAnsi="Arial" w:cs="Arial"/>
          <w:lang w:val="mn-MN"/>
        </w:rPr>
        <w:t xml:space="preserve">20 </w:t>
      </w:r>
      <w:r w:rsidR="00786BD5">
        <w:rPr>
          <w:rFonts w:ascii="Arial" w:hAnsi="Arial" w:cs="Arial"/>
          <w:lang w:val="mn-MN"/>
        </w:rPr>
        <w:t>гаруй</w:t>
      </w:r>
      <w:r w:rsidR="00606C0E" w:rsidRPr="00BD1641">
        <w:rPr>
          <w:rFonts w:ascii="Arial" w:hAnsi="Arial" w:cs="Arial"/>
          <w:lang w:val="mn-MN"/>
        </w:rPr>
        <w:t xml:space="preserve"> жилийн</w:t>
      </w:r>
      <w:r w:rsidR="00B20ECF" w:rsidRPr="00BD1641">
        <w:rPr>
          <w:rFonts w:ascii="Arial" w:hAnsi="Arial" w:cs="Arial"/>
          <w:lang w:val="mn-MN"/>
        </w:rPr>
        <w:t xml:space="preserve"> хугацаа өнгөрч, хуулийг хэрэгжүүлэх зорилгоор тусгайлсан чиг үүрэг бүхий төрийн байгууллага болон иргэд, төрийн бус </w:t>
      </w:r>
      <w:r w:rsidR="00B20ECF" w:rsidRPr="00DD7ED7">
        <w:rPr>
          <w:rFonts w:ascii="Arial" w:hAnsi="Arial" w:cs="Arial"/>
          <w:lang w:val="mn-MN"/>
        </w:rPr>
        <w:t>байгууллагаас хүчин чармайлт гарган ажилла</w:t>
      </w:r>
      <w:r w:rsidR="00B16537" w:rsidRPr="00DD7ED7">
        <w:rPr>
          <w:rFonts w:ascii="Arial" w:hAnsi="Arial" w:cs="Arial"/>
          <w:lang w:val="mn-MN"/>
        </w:rPr>
        <w:t>ж</w:t>
      </w:r>
      <w:r w:rsidR="00B20ECF" w:rsidRPr="00DD7ED7">
        <w:rPr>
          <w:rFonts w:ascii="Arial" w:hAnsi="Arial" w:cs="Arial"/>
          <w:lang w:val="mn-MN"/>
        </w:rPr>
        <w:t xml:space="preserve"> байна. </w:t>
      </w:r>
    </w:p>
    <w:p w14:paraId="430B0CA2" w14:textId="77777777" w:rsidR="00524511" w:rsidRPr="00DD7ED7" w:rsidRDefault="00524511" w:rsidP="00AA2832">
      <w:pPr>
        <w:pStyle w:val="NormalWeb"/>
        <w:spacing w:before="0" w:beforeAutospacing="0" w:after="0" w:afterAutospacing="0"/>
        <w:ind w:firstLine="720"/>
        <w:jc w:val="both"/>
        <w:rPr>
          <w:rFonts w:ascii="Arial" w:hAnsi="Arial" w:cs="Arial"/>
          <w:lang w:val="mn-MN"/>
        </w:rPr>
      </w:pPr>
    </w:p>
    <w:p w14:paraId="19F07919" w14:textId="77777777" w:rsidR="00E4273D" w:rsidRPr="00BD1641" w:rsidRDefault="00E4273D" w:rsidP="00E4273D">
      <w:pPr>
        <w:pStyle w:val="NormalWeb"/>
        <w:spacing w:before="0" w:beforeAutospacing="0" w:after="0" w:afterAutospacing="0"/>
        <w:ind w:firstLine="720"/>
        <w:jc w:val="both"/>
        <w:rPr>
          <w:rFonts w:ascii="Arial" w:hAnsi="Arial" w:cs="Arial"/>
          <w:lang w:val="mn-MN"/>
        </w:rPr>
      </w:pPr>
      <w:r w:rsidRPr="00DD7ED7">
        <w:rPr>
          <w:rFonts w:ascii="Arial" w:hAnsi="Arial" w:cs="Arial"/>
          <w:lang w:val="mn-MN"/>
        </w:rPr>
        <w:t>Судалгааны багт ирүүлсэн, цуглуулсан мэдээллүүдээс үзэхэд Аргачлалын 3.2 дахь хэсэгт тоочин заасан үнэлгээ хийх шалтгаануудаас дараахь шалтгаануудыг тус үнэлгээг хийх шалтгаан болгон авч үзэж болохоор байна:</w:t>
      </w:r>
      <w:r w:rsidRPr="00BD1641">
        <w:rPr>
          <w:rFonts w:ascii="Arial" w:hAnsi="Arial" w:cs="Arial"/>
          <w:lang w:val="mn-MN"/>
        </w:rPr>
        <w:t xml:space="preserve"> </w:t>
      </w:r>
    </w:p>
    <w:p w14:paraId="39626A2E" w14:textId="77777777" w:rsidR="00E4273D" w:rsidRPr="00BD1641" w:rsidRDefault="00E4273D" w:rsidP="00E4273D">
      <w:pPr>
        <w:pStyle w:val="NormalWeb"/>
        <w:spacing w:before="0" w:beforeAutospacing="0" w:after="0" w:afterAutospacing="0"/>
        <w:ind w:firstLine="720"/>
        <w:jc w:val="both"/>
        <w:rPr>
          <w:rFonts w:ascii="Arial" w:hAnsi="Arial" w:cs="Arial"/>
          <w:lang w:val="mn-MN"/>
        </w:rPr>
      </w:pPr>
    </w:p>
    <w:p w14:paraId="0F904619" w14:textId="77777777" w:rsidR="00E4273D" w:rsidRPr="00BD1641" w:rsidRDefault="00E4273D" w:rsidP="00E4273D">
      <w:pPr>
        <w:pStyle w:val="NormalWeb"/>
        <w:spacing w:before="0" w:beforeAutospacing="0" w:after="0" w:afterAutospacing="0"/>
        <w:jc w:val="both"/>
        <w:rPr>
          <w:rFonts w:ascii="Arial" w:hAnsi="Arial" w:cs="Arial"/>
          <w:b/>
          <w:sz w:val="22"/>
          <w:lang w:val="mn-MN"/>
        </w:rPr>
      </w:pPr>
      <w:r w:rsidRPr="00BD1641">
        <w:rPr>
          <w:rFonts w:ascii="Arial" w:hAnsi="Arial" w:cs="Arial"/>
          <w:i/>
          <w:sz w:val="22"/>
        </w:rPr>
        <w:tab/>
      </w:r>
      <w:r w:rsidRPr="00BD1641">
        <w:rPr>
          <w:rFonts w:ascii="Arial" w:hAnsi="Arial" w:cs="Arial"/>
          <w:b/>
          <w:sz w:val="22"/>
          <w:lang w:val="mn-MN"/>
        </w:rPr>
        <w:t>Үнэлгээ хийх шалтгаан 1</w:t>
      </w:r>
    </w:p>
    <w:p w14:paraId="2CDDE953" w14:textId="77777777" w:rsidR="001640AC" w:rsidRPr="00BD1641" w:rsidRDefault="001640AC" w:rsidP="00E4273D">
      <w:pPr>
        <w:pStyle w:val="NormalWeb"/>
        <w:spacing w:before="0" w:beforeAutospacing="0" w:after="0" w:afterAutospacing="0"/>
        <w:jc w:val="both"/>
        <w:rPr>
          <w:rFonts w:ascii="Arial" w:hAnsi="Arial" w:cs="Arial"/>
          <w:b/>
          <w:sz w:val="22"/>
          <w:lang w:val="mn-MN"/>
        </w:rPr>
      </w:pPr>
    </w:p>
    <w:tbl>
      <w:tblPr>
        <w:tblStyle w:val="TableGrid"/>
        <w:tblW w:w="0" w:type="auto"/>
        <w:tblInd w:w="715" w:type="dxa"/>
        <w:tblLook w:val="04A0" w:firstRow="1" w:lastRow="0" w:firstColumn="1" w:lastColumn="0" w:noHBand="0" w:noVBand="1"/>
      </w:tblPr>
      <w:tblGrid>
        <w:gridCol w:w="8630"/>
      </w:tblGrid>
      <w:tr w:rsidR="001640AC" w:rsidRPr="00BD1641" w14:paraId="1AB2D55D" w14:textId="77777777" w:rsidTr="001640AC">
        <w:tc>
          <w:tcPr>
            <w:tcW w:w="9175" w:type="dxa"/>
          </w:tcPr>
          <w:p w14:paraId="584CF07D" w14:textId="77777777" w:rsidR="001640AC" w:rsidRPr="00BD1641" w:rsidRDefault="001640AC" w:rsidP="001640AC">
            <w:pPr>
              <w:pStyle w:val="NormalWeb"/>
              <w:spacing w:before="0" w:beforeAutospacing="0" w:after="0" w:afterAutospacing="0"/>
              <w:jc w:val="both"/>
              <w:rPr>
                <w:rFonts w:ascii="Arial" w:hAnsi="Arial" w:cs="Arial"/>
                <w:b/>
                <w:sz w:val="22"/>
                <w:lang w:val="mn-MN"/>
              </w:rPr>
            </w:pPr>
            <w:r w:rsidRPr="00BD1641">
              <w:rPr>
                <w:rFonts w:ascii="Arial" w:hAnsi="Arial" w:cs="Arial"/>
                <w:i/>
                <w:sz w:val="22"/>
                <w:lang w:val="mn-MN"/>
              </w:rPr>
              <w:t xml:space="preserve">         </w:t>
            </w:r>
            <w:r w:rsidRPr="00BD1641">
              <w:rPr>
                <w:rFonts w:ascii="Arial" w:hAnsi="Arial" w:cs="Arial"/>
                <w:i/>
                <w:sz w:val="22"/>
              </w:rPr>
              <w:t>3.2.1.</w:t>
            </w:r>
            <w:r w:rsidR="001E4655">
              <w:rPr>
                <w:rFonts w:ascii="Arial" w:hAnsi="Arial" w:cs="Arial"/>
                <w:i/>
                <w:sz w:val="22"/>
              </w:rPr>
              <w:t xml:space="preserve"> </w:t>
            </w:r>
            <w:proofErr w:type="spellStart"/>
            <w:r w:rsidRPr="00BD1641">
              <w:rPr>
                <w:rFonts w:ascii="Arial" w:hAnsi="Arial" w:cs="Arial"/>
                <w:i/>
                <w:sz w:val="22"/>
              </w:rPr>
              <w:t>тухайн</w:t>
            </w:r>
            <w:proofErr w:type="spellEnd"/>
            <w:r w:rsidRPr="00BD1641">
              <w:rPr>
                <w:rFonts w:ascii="Arial" w:hAnsi="Arial" w:cs="Arial"/>
                <w:i/>
                <w:sz w:val="22"/>
              </w:rPr>
              <w:t xml:space="preserve"> </w:t>
            </w:r>
            <w:proofErr w:type="spellStart"/>
            <w:r w:rsidRPr="00BD1641">
              <w:rPr>
                <w:rFonts w:ascii="Arial" w:hAnsi="Arial" w:cs="Arial"/>
                <w:i/>
                <w:sz w:val="22"/>
              </w:rPr>
              <w:t>хууль</w:t>
            </w:r>
            <w:proofErr w:type="spellEnd"/>
            <w:r w:rsidRPr="00BD1641">
              <w:rPr>
                <w:rFonts w:ascii="Arial" w:hAnsi="Arial" w:cs="Arial"/>
                <w:i/>
                <w:sz w:val="22"/>
              </w:rPr>
              <w:t xml:space="preserve"> </w:t>
            </w:r>
            <w:proofErr w:type="spellStart"/>
            <w:r w:rsidRPr="00BD1641">
              <w:rPr>
                <w:rFonts w:ascii="Arial" w:hAnsi="Arial" w:cs="Arial"/>
                <w:i/>
                <w:sz w:val="22"/>
              </w:rPr>
              <w:t>тогтоомжийг</w:t>
            </w:r>
            <w:proofErr w:type="spellEnd"/>
            <w:r w:rsidRPr="00BD1641">
              <w:rPr>
                <w:rFonts w:ascii="Arial" w:hAnsi="Arial" w:cs="Arial"/>
                <w:i/>
                <w:sz w:val="22"/>
              </w:rPr>
              <w:t xml:space="preserve"> </w:t>
            </w:r>
            <w:proofErr w:type="spellStart"/>
            <w:r w:rsidRPr="00BD1641">
              <w:rPr>
                <w:rFonts w:ascii="Arial" w:hAnsi="Arial" w:cs="Arial"/>
                <w:i/>
                <w:sz w:val="22"/>
              </w:rPr>
              <w:t>шүүхийн</w:t>
            </w:r>
            <w:proofErr w:type="spellEnd"/>
            <w:r w:rsidRPr="00BD1641">
              <w:rPr>
                <w:rFonts w:ascii="Arial" w:hAnsi="Arial" w:cs="Arial"/>
                <w:i/>
                <w:sz w:val="22"/>
              </w:rPr>
              <w:t xml:space="preserve"> </w:t>
            </w:r>
            <w:proofErr w:type="spellStart"/>
            <w:r w:rsidRPr="00BD1641">
              <w:rPr>
                <w:rFonts w:ascii="Arial" w:hAnsi="Arial" w:cs="Arial"/>
                <w:i/>
                <w:sz w:val="22"/>
              </w:rPr>
              <w:t>практикт</w:t>
            </w:r>
            <w:proofErr w:type="spellEnd"/>
            <w:r w:rsidRPr="00BD1641">
              <w:rPr>
                <w:rFonts w:ascii="Arial" w:hAnsi="Arial" w:cs="Arial"/>
                <w:i/>
                <w:sz w:val="22"/>
              </w:rPr>
              <w:t xml:space="preserve"> </w:t>
            </w:r>
            <w:proofErr w:type="spellStart"/>
            <w:r w:rsidRPr="00BD1641">
              <w:rPr>
                <w:rFonts w:ascii="Arial" w:hAnsi="Arial" w:cs="Arial"/>
                <w:i/>
                <w:sz w:val="22"/>
              </w:rPr>
              <w:t>хэрэглэн</w:t>
            </w:r>
            <w:proofErr w:type="spellEnd"/>
            <w:r w:rsidRPr="00BD1641">
              <w:rPr>
                <w:rFonts w:ascii="Arial" w:hAnsi="Arial" w:cs="Arial"/>
                <w:i/>
                <w:sz w:val="22"/>
              </w:rPr>
              <w:t xml:space="preserve"> </w:t>
            </w:r>
            <w:proofErr w:type="spellStart"/>
            <w:r w:rsidRPr="00BD1641">
              <w:rPr>
                <w:rFonts w:ascii="Arial" w:hAnsi="Arial" w:cs="Arial"/>
                <w:i/>
                <w:sz w:val="22"/>
              </w:rPr>
              <w:t>хэрэг</w:t>
            </w:r>
            <w:proofErr w:type="spellEnd"/>
            <w:r w:rsidRPr="00BD1641">
              <w:rPr>
                <w:rFonts w:ascii="Arial" w:hAnsi="Arial" w:cs="Arial"/>
                <w:i/>
                <w:sz w:val="22"/>
              </w:rPr>
              <w:t xml:space="preserve">, </w:t>
            </w:r>
            <w:proofErr w:type="spellStart"/>
            <w:r w:rsidRPr="00BD1641">
              <w:rPr>
                <w:rFonts w:ascii="Arial" w:hAnsi="Arial" w:cs="Arial"/>
                <w:i/>
                <w:sz w:val="22"/>
              </w:rPr>
              <w:t>маргааныг</w:t>
            </w:r>
            <w:proofErr w:type="spellEnd"/>
            <w:r w:rsidRPr="00BD1641">
              <w:rPr>
                <w:rFonts w:ascii="Arial" w:hAnsi="Arial" w:cs="Arial"/>
                <w:i/>
                <w:sz w:val="22"/>
              </w:rPr>
              <w:t xml:space="preserve"> </w:t>
            </w:r>
            <w:proofErr w:type="spellStart"/>
            <w:r w:rsidRPr="00BD1641">
              <w:rPr>
                <w:rFonts w:ascii="Arial" w:hAnsi="Arial" w:cs="Arial"/>
                <w:i/>
                <w:sz w:val="22"/>
              </w:rPr>
              <w:t>шийдвэрлэхэд</w:t>
            </w:r>
            <w:proofErr w:type="spellEnd"/>
            <w:r w:rsidRPr="00BD1641">
              <w:rPr>
                <w:rFonts w:ascii="Arial" w:hAnsi="Arial" w:cs="Arial"/>
                <w:i/>
                <w:sz w:val="22"/>
              </w:rPr>
              <w:t xml:space="preserve"> </w:t>
            </w:r>
            <w:proofErr w:type="spellStart"/>
            <w:r w:rsidRPr="00BD1641">
              <w:rPr>
                <w:rFonts w:ascii="Arial" w:hAnsi="Arial" w:cs="Arial"/>
                <w:i/>
                <w:sz w:val="22"/>
              </w:rPr>
              <w:t>хүндрэл</w:t>
            </w:r>
            <w:proofErr w:type="spellEnd"/>
            <w:r w:rsidRPr="00BD1641">
              <w:rPr>
                <w:rFonts w:ascii="Arial" w:hAnsi="Arial" w:cs="Arial"/>
                <w:i/>
                <w:sz w:val="22"/>
              </w:rPr>
              <w:t xml:space="preserve">, </w:t>
            </w:r>
            <w:proofErr w:type="spellStart"/>
            <w:r w:rsidRPr="00BD1641">
              <w:rPr>
                <w:rFonts w:ascii="Arial" w:hAnsi="Arial" w:cs="Arial"/>
                <w:i/>
                <w:sz w:val="22"/>
              </w:rPr>
              <w:t>бэрхшээл</w:t>
            </w:r>
            <w:proofErr w:type="spellEnd"/>
            <w:r w:rsidRPr="00BD1641">
              <w:rPr>
                <w:rFonts w:ascii="Arial" w:hAnsi="Arial" w:cs="Arial"/>
                <w:i/>
                <w:sz w:val="22"/>
              </w:rPr>
              <w:t xml:space="preserve"> </w:t>
            </w:r>
            <w:proofErr w:type="spellStart"/>
            <w:r w:rsidRPr="00BD1641">
              <w:rPr>
                <w:rFonts w:ascii="Arial" w:hAnsi="Arial" w:cs="Arial"/>
                <w:i/>
                <w:sz w:val="22"/>
              </w:rPr>
              <w:t>гарах</w:t>
            </w:r>
            <w:proofErr w:type="spellEnd"/>
            <w:r w:rsidRPr="00BD1641">
              <w:rPr>
                <w:rFonts w:ascii="Arial" w:hAnsi="Arial" w:cs="Arial"/>
                <w:i/>
                <w:sz w:val="22"/>
              </w:rPr>
              <w:t xml:space="preserve">, </w:t>
            </w:r>
            <w:proofErr w:type="spellStart"/>
            <w:r w:rsidRPr="00BD1641">
              <w:rPr>
                <w:rFonts w:ascii="Arial" w:hAnsi="Arial" w:cs="Arial"/>
                <w:b/>
                <w:i/>
                <w:sz w:val="22"/>
              </w:rPr>
              <w:t>ойлгомжгүй</w:t>
            </w:r>
            <w:proofErr w:type="spellEnd"/>
            <w:r w:rsidRPr="00BD1641">
              <w:rPr>
                <w:rFonts w:ascii="Arial" w:hAnsi="Arial" w:cs="Arial"/>
                <w:b/>
                <w:i/>
                <w:sz w:val="22"/>
              </w:rPr>
              <w:t xml:space="preserve">, </w:t>
            </w:r>
            <w:proofErr w:type="spellStart"/>
            <w:r w:rsidRPr="00BD1641">
              <w:rPr>
                <w:rFonts w:ascii="Arial" w:hAnsi="Arial" w:cs="Arial"/>
                <w:b/>
                <w:i/>
                <w:sz w:val="22"/>
              </w:rPr>
              <w:t>зөрчилтэй</w:t>
            </w:r>
            <w:proofErr w:type="spellEnd"/>
            <w:r w:rsidRPr="00BD1641">
              <w:rPr>
                <w:rFonts w:ascii="Arial" w:hAnsi="Arial" w:cs="Arial"/>
                <w:b/>
                <w:i/>
                <w:sz w:val="22"/>
              </w:rPr>
              <w:t xml:space="preserve"> </w:t>
            </w:r>
            <w:proofErr w:type="spellStart"/>
            <w:r w:rsidRPr="00BD1641">
              <w:rPr>
                <w:rFonts w:ascii="Arial" w:hAnsi="Arial" w:cs="Arial"/>
                <w:b/>
                <w:i/>
                <w:sz w:val="22"/>
              </w:rPr>
              <w:t>зохицуулалттай</w:t>
            </w:r>
            <w:proofErr w:type="spellEnd"/>
            <w:r w:rsidRPr="00BD1641">
              <w:rPr>
                <w:rFonts w:ascii="Arial" w:hAnsi="Arial" w:cs="Arial"/>
                <w:b/>
                <w:i/>
                <w:sz w:val="22"/>
              </w:rPr>
              <w:t xml:space="preserve"> </w:t>
            </w:r>
            <w:proofErr w:type="spellStart"/>
            <w:r w:rsidRPr="00BD1641">
              <w:rPr>
                <w:rFonts w:ascii="Arial" w:hAnsi="Arial" w:cs="Arial"/>
                <w:b/>
                <w:i/>
                <w:sz w:val="22"/>
              </w:rPr>
              <w:t>байх</w:t>
            </w:r>
            <w:proofErr w:type="spellEnd"/>
            <w:r w:rsidRPr="00BD1641">
              <w:rPr>
                <w:rFonts w:ascii="Arial" w:hAnsi="Arial" w:cs="Arial"/>
                <w:b/>
                <w:i/>
                <w:sz w:val="22"/>
              </w:rPr>
              <w:t xml:space="preserve">, </w:t>
            </w:r>
            <w:proofErr w:type="spellStart"/>
            <w:r w:rsidRPr="00BD1641">
              <w:rPr>
                <w:rFonts w:ascii="Arial" w:hAnsi="Arial" w:cs="Arial"/>
                <w:b/>
                <w:i/>
                <w:sz w:val="22"/>
              </w:rPr>
              <w:t>тэдгээр</w:t>
            </w:r>
            <w:proofErr w:type="spellEnd"/>
            <w:r w:rsidRPr="00BD1641">
              <w:rPr>
                <w:rFonts w:ascii="Arial" w:hAnsi="Arial" w:cs="Arial"/>
                <w:b/>
                <w:i/>
                <w:sz w:val="22"/>
              </w:rPr>
              <w:t xml:space="preserve"> </w:t>
            </w:r>
            <w:proofErr w:type="spellStart"/>
            <w:r w:rsidRPr="00BD1641">
              <w:rPr>
                <w:rFonts w:ascii="Arial" w:hAnsi="Arial" w:cs="Arial"/>
                <w:b/>
                <w:i/>
                <w:sz w:val="22"/>
              </w:rPr>
              <w:t>нь</w:t>
            </w:r>
            <w:proofErr w:type="spellEnd"/>
            <w:r w:rsidRPr="00BD1641">
              <w:rPr>
                <w:rFonts w:ascii="Arial" w:hAnsi="Arial" w:cs="Arial"/>
                <w:b/>
                <w:i/>
                <w:sz w:val="22"/>
              </w:rPr>
              <w:t xml:space="preserve"> </w:t>
            </w:r>
            <w:proofErr w:type="spellStart"/>
            <w:r w:rsidRPr="00BD1641">
              <w:rPr>
                <w:rFonts w:ascii="Arial" w:hAnsi="Arial" w:cs="Arial"/>
                <w:b/>
                <w:i/>
                <w:sz w:val="22"/>
              </w:rPr>
              <w:t>цаашид</w:t>
            </w:r>
            <w:proofErr w:type="spellEnd"/>
            <w:r w:rsidRPr="00BD1641">
              <w:rPr>
                <w:rFonts w:ascii="Arial" w:hAnsi="Arial" w:cs="Arial"/>
                <w:b/>
                <w:i/>
                <w:sz w:val="22"/>
              </w:rPr>
              <w:t xml:space="preserve"> </w:t>
            </w:r>
            <w:proofErr w:type="spellStart"/>
            <w:r w:rsidRPr="00BD1641">
              <w:rPr>
                <w:rFonts w:ascii="Arial" w:hAnsi="Arial" w:cs="Arial"/>
                <w:b/>
                <w:i/>
                <w:sz w:val="22"/>
              </w:rPr>
              <w:t>тухайн</w:t>
            </w:r>
            <w:proofErr w:type="spellEnd"/>
            <w:r w:rsidRPr="00BD1641">
              <w:rPr>
                <w:rFonts w:ascii="Arial" w:hAnsi="Arial" w:cs="Arial"/>
                <w:b/>
                <w:i/>
                <w:sz w:val="22"/>
              </w:rPr>
              <w:t xml:space="preserve"> </w:t>
            </w:r>
            <w:proofErr w:type="spellStart"/>
            <w:r w:rsidRPr="00BD1641">
              <w:rPr>
                <w:rFonts w:ascii="Arial" w:hAnsi="Arial" w:cs="Arial"/>
                <w:b/>
                <w:i/>
                <w:sz w:val="22"/>
              </w:rPr>
              <w:t>харилцаанд</w:t>
            </w:r>
            <w:proofErr w:type="spellEnd"/>
            <w:r w:rsidRPr="00BD1641">
              <w:rPr>
                <w:rFonts w:ascii="Arial" w:hAnsi="Arial" w:cs="Arial"/>
                <w:b/>
                <w:i/>
                <w:sz w:val="22"/>
              </w:rPr>
              <w:t xml:space="preserve"> </w:t>
            </w:r>
            <w:proofErr w:type="spellStart"/>
            <w:r w:rsidRPr="00BD1641">
              <w:rPr>
                <w:rFonts w:ascii="Arial" w:hAnsi="Arial" w:cs="Arial"/>
                <w:b/>
                <w:i/>
                <w:sz w:val="22"/>
              </w:rPr>
              <w:t>сөрөг</w:t>
            </w:r>
            <w:proofErr w:type="spellEnd"/>
            <w:r w:rsidRPr="00BD1641">
              <w:rPr>
                <w:rFonts w:ascii="Arial" w:hAnsi="Arial" w:cs="Arial"/>
                <w:b/>
                <w:i/>
                <w:sz w:val="22"/>
              </w:rPr>
              <w:t xml:space="preserve"> </w:t>
            </w:r>
            <w:proofErr w:type="spellStart"/>
            <w:r w:rsidRPr="00BD1641">
              <w:rPr>
                <w:rFonts w:ascii="Arial" w:hAnsi="Arial" w:cs="Arial"/>
                <w:b/>
                <w:i/>
                <w:sz w:val="22"/>
              </w:rPr>
              <w:t>үр</w:t>
            </w:r>
            <w:proofErr w:type="spellEnd"/>
            <w:r w:rsidRPr="00BD1641">
              <w:rPr>
                <w:rFonts w:ascii="Arial" w:hAnsi="Arial" w:cs="Arial"/>
                <w:b/>
                <w:i/>
                <w:sz w:val="22"/>
              </w:rPr>
              <w:t xml:space="preserve"> </w:t>
            </w:r>
            <w:proofErr w:type="spellStart"/>
            <w:r w:rsidRPr="00BD1641">
              <w:rPr>
                <w:rFonts w:ascii="Arial" w:hAnsi="Arial" w:cs="Arial"/>
                <w:b/>
                <w:i/>
                <w:sz w:val="22"/>
              </w:rPr>
              <w:t>дагавар</w:t>
            </w:r>
            <w:proofErr w:type="spellEnd"/>
            <w:r w:rsidRPr="00BD1641">
              <w:rPr>
                <w:rFonts w:ascii="Arial" w:hAnsi="Arial" w:cs="Arial"/>
                <w:b/>
                <w:i/>
                <w:sz w:val="22"/>
              </w:rPr>
              <w:t xml:space="preserve"> </w:t>
            </w:r>
            <w:proofErr w:type="spellStart"/>
            <w:r w:rsidRPr="00BD1641">
              <w:rPr>
                <w:rFonts w:ascii="Arial" w:hAnsi="Arial" w:cs="Arial"/>
                <w:b/>
                <w:i/>
                <w:sz w:val="22"/>
              </w:rPr>
              <w:t>үүсгэх</w:t>
            </w:r>
            <w:proofErr w:type="spellEnd"/>
            <w:r w:rsidRPr="00BD1641">
              <w:rPr>
                <w:rFonts w:ascii="Arial" w:hAnsi="Arial" w:cs="Arial"/>
                <w:b/>
                <w:i/>
                <w:sz w:val="22"/>
              </w:rPr>
              <w:t xml:space="preserve"> </w:t>
            </w:r>
            <w:proofErr w:type="spellStart"/>
            <w:r w:rsidRPr="00BD1641">
              <w:rPr>
                <w:rFonts w:ascii="Arial" w:hAnsi="Arial" w:cs="Arial"/>
                <w:b/>
                <w:i/>
                <w:sz w:val="22"/>
              </w:rPr>
              <w:t>шинжтэй</w:t>
            </w:r>
            <w:proofErr w:type="spellEnd"/>
            <w:r w:rsidRPr="00BD1641">
              <w:rPr>
                <w:rFonts w:ascii="Arial" w:hAnsi="Arial" w:cs="Arial"/>
                <w:i/>
                <w:sz w:val="22"/>
              </w:rPr>
              <w:t xml:space="preserve"> </w:t>
            </w:r>
            <w:proofErr w:type="spellStart"/>
            <w:r w:rsidRPr="00BD1641">
              <w:rPr>
                <w:rFonts w:ascii="Arial" w:hAnsi="Arial" w:cs="Arial"/>
                <w:i/>
                <w:sz w:val="22"/>
              </w:rPr>
              <w:t>байвал</w:t>
            </w:r>
            <w:proofErr w:type="spellEnd"/>
            <w:r w:rsidRPr="00BD1641">
              <w:rPr>
                <w:rFonts w:ascii="Arial" w:hAnsi="Arial" w:cs="Arial"/>
                <w:i/>
                <w:sz w:val="22"/>
              </w:rPr>
              <w:t>;</w:t>
            </w:r>
          </w:p>
        </w:tc>
      </w:tr>
    </w:tbl>
    <w:p w14:paraId="59AFFE1E" w14:textId="77777777" w:rsidR="001640AC" w:rsidRPr="00BD1641" w:rsidRDefault="001640AC" w:rsidP="00E4273D">
      <w:pPr>
        <w:pStyle w:val="NormalWeb"/>
        <w:spacing w:before="0" w:beforeAutospacing="0" w:after="0" w:afterAutospacing="0"/>
        <w:jc w:val="both"/>
        <w:rPr>
          <w:rFonts w:ascii="Arial" w:hAnsi="Arial" w:cs="Arial"/>
          <w:b/>
          <w:sz w:val="22"/>
          <w:lang w:val="mn-MN"/>
        </w:rPr>
      </w:pPr>
    </w:p>
    <w:p w14:paraId="4FB49A9E" w14:textId="77777777" w:rsidR="00467646" w:rsidRPr="00BD1641" w:rsidRDefault="00CC2707" w:rsidP="00E4273D">
      <w:pPr>
        <w:pStyle w:val="NormalWeb"/>
        <w:spacing w:before="0" w:beforeAutospacing="0" w:after="0" w:afterAutospacing="0"/>
        <w:jc w:val="both"/>
        <w:rPr>
          <w:rFonts w:ascii="Arial" w:hAnsi="Arial" w:cs="Arial"/>
          <w:lang w:val="mn-MN"/>
        </w:rPr>
      </w:pPr>
      <w:r w:rsidRPr="00BD1641">
        <w:rPr>
          <w:rFonts w:ascii="Arial" w:hAnsi="Arial" w:cs="Arial"/>
          <w:b/>
          <w:sz w:val="22"/>
          <w:lang w:val="mn-MN"/>
        </w:rPr>
        <w:tab/>
      </w:r>
      <w:r w:rsidRPr="00BD1641">
        <w:rPr>
          <w:rFonts w:ascii="Arial" w:hAnsi="Arial" w:cs="Arial"/>
          <w:lang w:val="mn-MN"/>
        </w:rPr>
        <w:t xml:space="preserve">Иргэний нисэхийн тухай хууль нь өнөөгийн нөхцөл байдалд тус хуулиар зайлшгүй зохицуулах шаардлагатай харилцааг бүрэн хамарч чадахгүй байгаа, тус </w:t>
      </w:r>
      <w:r w:rsidRPr="00BD1641">
        <w:rPr>
          <w:rFonts w:ascii="Arial" w:hAnsi="Arial" w:cs="Arial"/>
          <w:lang w:val="mn-MN"/>
        </w:rPr>
        <w:lastRenderedPageBreak/>
        <w:t xml:space="preserve">хуулийн зорилго, зохицуулах харилцааны хүрээг тодорхой болгож, агаарын зайг нисэхэд ашиглах талаархи бусад хууль тогтоомжууд /Улсын нисэхийн тухай хууль, Агаарын зайг нисэхэд ашиглах тухай хууль/-тай хэрхэн уялдаж байгаа нь тодорхойгүй байна гэсэн </w:t>
      </w:r>
      <w:r w:rsidR="00467646" w:rsidRPr="00BD1641">
        <w:rPr>
          <w:rFonts w:ascii="Arial" w:hAnsi="Arial" w:cs="Arial"/>
          <w:lang w:val="mn-MN"/>
        </w:rPr>
        <w:t>үндэслэл бүхий санал, хүсэлтүүд</w:t>
      </w:r>
      <w:r w:rsidR="002D1AF0" w:rsidRPr="00BD1641">
        <w:rPr>
          <w:rFonts w:ascii="Arial" w:hAnsi="Arial" w:cs="Arial"/>
          <w:lang w:val="mn-MN"/>
        </w:rPr>
        <w:t>ий</w:t>
      </w:r>
      <w:r w:rsidR="00467646" w:rsidRPr="00BD1641">
        <w:rPr>
          <w:rFonts w:ascii="Arial" w:hAnsi="Arial" w:cs="Arial"/>
          <w:lang w:val="mn-MN"/>
        </w:rPr>
        <w:t>г эрх бүхий төрийн байгууллага, тэдгээрийн ажилтнуудаас гаргасан байна.</w:t>
      </w:r>
      <w:r w:rsidR="00467646" w:rsidRPr="00BD1641">
        <w:rPr>
          <w:rStyle w:val="FootnoteReference"/>
          <w:rFonts w:ascii="Arial" w:hAnsi="Arial" w:cs="Arial"/>
          <w:lang w:val="mn-MN"/>
        </w:rPr>
        <w:footnoteReference w:id="1"/>
      </w:r>
      <w:r w:rsidR="00467646" w:rsidRPr="00BD1641">
        <w:rPr>
          <w:rFonts w:ascii="Arial" w:hAnsi="Arial" w:cs="Arial"/>
          <w:lang w:val="mn-MN"/>
        </w:rPr>
        <w:t xml:space="preserve"> </w:t>
      </w:r>
    </w:p>
    <w:p w14:paraId="5E9C7172" w14:textId="77777777" w:rsidR="00467646" w:rsidRPr="00BD1641" w:rsidRDefault="00467646" w:rsidP="00E4273D">
      <w:pPr>
        <w:pStyle w:val="NormalWeb"/>
        <w:spacing w:before="0" w:beforeAutospacing="0" w:after="0" w:afterAutospacing="0"/>
        <w:jc w:val="both"/>
        <w:rPr>
          <w:rFonts w:ascii="Arial" w:hAnsi="Arial" w:cs="Arial"/>
          <w:lang w:val="mn-MN"/>
        </w:rPr>
      </w:pPr>
    </w:p>
    <w:p w14:paraId="32B8F848" w14:textId="77777777" w:rsidR="00CC2707" w:rsidRPr="00BD1641" w:rsidRDefault="00467646" w:rsidP="00E4273D">
      <w:pPr>
        <w:pStyle w:val="NormalWeb"/>
        <w:spacing w:before="0" w:beforeAutospacing="0" w:after="0" w:afterAutospacing="0"/>
        <w:jc w:val="both"/>
        <w:rPr>
          <w:rFonts w:ascii="Arial" w:hAnsi="Arial" w:cs="Arial"/>
          <w:lang w:val="mn-MN"/>
        </w:rPr>
      </w:pPr>
      <w:r w:rsidRPr="00BD1641">
        <w:rPr>
          <w:rFonts w:ascii="Arial" w:hAnsi="Arial" w:cs="Arial"/>
          <w:lang w:val="mn-MN"/>
        </w:rPr>
        <w:tab/>
        <w:t>Иргэний нисэхийн тухай хуулийн зарим зохицуулалтууд нь Улсын нисэхийн тухай хууль, Агаарын зайг нисэхэд ашиглах тухай хуулийн зохицуулалтуудтай давхардсан, зөрчилдсөн, зарим тохиолдолд хийдэл үүсгэсэн буюу тухайн зохицуулалтын хамрах хүрээ болон хэрхэн яаж хэрэгжүүлэх нь тодорхойгүй нөхцөл байдлууд үүссэн байна. Түүнчлэн Иргэний нисэхийн тухай хууль тогтоомжид заасан зохицуулалтуу</w:t>
      </w:r>
      <w:r w:rsidR="002D1AF0" w:rsidRPr="00BD1641">
        <w:rPr>
          <w:rFonts w:ascii="Arial" w:hAnsi="Arial" w:cs="Arial"/>
          <w:lang w:val="mn-MN"/>
        </w:rPr>
        <w:t>д нь өнөөг</w:t>
      </w:r>
      <w:r w:rsidRPr="00BD1641">
        <w:rPr>
          <w:rFonts w:ascii="Arial" w:hAnsi="Arial" w:cs="Arial"/>
          <w:lang w:val="mn-MN"/>
        </w:rPr>
        <w:t xml:space="preserve">ийн хэрэгцээ, шаардлагад нийцэхгүй байгаа талаар ИНЕГ-аас ирүүлсэн хуулийн хэрэгжилтийн үр дагаврын үнэлгээний тайлангийн анхны төсөл, түүнд ИНЕГ-ын холбогдох алба, нэгжүүдээс ирүүлсэн саналуудаас харж болохоор байна. </w:t>
      </w:r>
      <w:r w:rsidR="00CC2707" w:rsidRPr="00BD1641">
        <w:rPr>
          <w:rFonts w:ascii="Arial" w:hAnsi="Arial" w:cs="Arial"/>
          <w:lang w:val="mn-MN"/>
        </w:rPr>
        <w:t xml:space="preserve"> </w:t>
      </w:r>
    </w:p>
    <w:p w14:paraId="7D19C223" w14:textId="77777777" w:rsidR="00E4273D" w:rsidRPr="00BD1641" w:rsidRDefault="00E4273D" w:rsidP="00E4273D">
      <w:pPr>
        <w:pStyle w:val="NormalWeb"/>
        <w:spacing w:before="0" w:beforeAutospacing="0" w:after="0" w:afterAutospacing="0"/>
        <w:jc w:val="both"/>
        <w:rPr>
          <w:rFonts w:ascii="Arial" w:hAnsi="Arial" w:cs="Arial"/>
          <w:lang w:val="mn-MN"/>
        </w:rPr>
      </w:pPr>
    </w:p>
    <w:p w14:paraId="6039ACB4" w14:textId="77777777" w:rsidR="001640AC" w:rsidRPr="00BD1641" w:rsidRDefault="00467646" w:rsidP="00467646">
      <w:pPr>
        <w:pStyle w:val="NormalWeb"/>
        <w:spacing w:before="0" w:beforeAutospacing="0" w:after="0" w:afterAutospacing="0"/>
        <w:jc w:val="both"/>
        <w:rPr>
          <w:rFonts w:ascii="Arial" w:hAnsi="Arial" w:cs="Arial"/>
          <w:sz w:val="22"/>
        </w:rPr>
      </w:pPr>
      <w:r w:rsidRPr="00BD1641">
        <w:rPr>
          <w:rFonts w:ascii="Arial" w:hAnsi="Arial" w:cs="Arial"/>
          <w:lang w:val="mn-MN"/>
        </w:rPr>
        <w:tab/>
        <w:t xml:space="preserve">ИНЕГ, түүний харьяа, алба, нэгжүүдээс авсан мэдээллээр Иргэний нисэхийн тухай хуульд заасан тодорхой зохицуулалт, түүний агуулгатай холбоотойгоор шүүхээр шийдвэрлэгдэж байсан хэрэг, маргаан байхгүй буюу шүүхийн практикт тус хуулийг хэрхэн хэрэглэн хэрэг, маргааныг шийдвэрлэхэд хүндрэл гарсан асуудал тогтоогдоогүй байна. Гэвч цаашид хуулийн тодорхойгүй зохицуулалт, нэг мөр ойлгож, хэрэгжүүлэх боломжгүй олон салаа утга, агуулга, шаардлагатай зохицуулалт байхгүйн улмаас энэ төрлийн хүндрэл, бэрхшээл гарах, салбарын оролцогч нарын харилцан адилгүй ойлголт, үүнээс улбаалсан хуулийн хэрэгжилтийн улмаас сөрөг үр дагавар үүсэх эрсдэл бүхий нөхцөл байдал бий болсон гэж үзэхээр байна. </w:t>
      </w:r>
    </w:p>
    <w:p w14:paraId="1FA35620" w14:textId="77777777" w:rsidR="00E4273D" w:rsidRPr="00BD1641" w:rsidRDefault="00E4273D" w:rsidP="00E4273D">
      <w:pPr>
        <w:pStyle w:val="NormalWeb"/>
        <w:spacing w:before="0" w:beforeAutospacing="0" w:after="0" w:afterAutospacing="0"/>
        <w:ind w:left="720" w:firstLine="720"/>
        <w:jc w:val="both"/>
        <w:rPr>
          <w:rFonts w:ascii="Arial" w:hAnsi="Arial" w:cs="Arial"/>
          <w:i/>
          <w:sz w:val="22"/>
        </w:rPr>
      </w:pPr>
    </w:p>
    <w:p w14:paraId="582BD035" w14:textId="77777777" w:rsidR="00E4273D" w:rsidRPr="00BD1641" w:rsidRDefault="00E4273D" w:rsidP="00E4273D">
      <w:pPr>
        <w:pStyle w:val="NormalWeb"/>
        <w:spacing w:before="0" w:beforeAutospacing="0" w:after="0" w:afterAutospacing="0"/>
        <w:jc w:val="both"/>
        <w:rPr>
          <w:rFonts w:ascii="Arial" w:hAnsi="Arial" w:cs="Arial"/>
          <w:b/>
          <w:sz w:val="22"/>
          <w:lang w:val="mn-MN"/>
        </w:rPr>
      </w:pPr>
      <w:r w:rsidRPr="00BD1641">
        <w:rPr>
          <w:rFonts w:ascii="Arial" w:hAnsi="Arial" w:cs="Arial"/>
          <w:sz w:val="22"/>
          <w:lang w:val="mn-MN"/>
        </w:rPr>
        <w:tab/>
      </w:r>
      <w:r w:rsidRPr="00BD1641">
        <w:rPr>
          <w:rFonts w:ascii="Arial" w:hAnsi="Arial" w:cs="Arial"/>
          <w:b/>
          <w:sz w:val="22"/>
          <w:lang w:val="mn-MN"/>
        </w:rPr>
        <w:t>Үнэлгээ хийх шалтгаан 2</w:t>
      </w:r>
    </w:p>
    <w:p w14:paraId="23DF5F24" w14:textId="77777777" w:rsidR="00E4273D" w:rsidRPr="00BD1641" w:rsidRDefault="00E4273D" w:rsidP="00E4273D">
      <w:pPr>
        <w:pStyle w:val="NormalWeb"/>
        <w:spacing w:before="0" w:beforeAutospacing="0" w:after="0" w:afterAutospacing="0"/>
        <w:ind w:firstLine="720"/>
        <w:jc w:val="both"/>
        <w:rPr>
          <w:rFonts w:ascii="Arial" w:hAnsi="Arial" w:cs="Arial"/>
          <w:i/>
          <w:sz w:val="22"/>
          <w:lang w:val="mn-MN"/>
        </w:rPr>
      </w:pPr>
    </w:p>
    <w:tbl>
      <w:tblPr>
        <w:tblStyle w:val="TableGrid"/>
        <w:tblW w:w="0" w:type="auto"/>
        <w:tblInd w:w="720" w:type="dxa"/>
        <w:tblLook w:val="04A0" w:firstRow="1" w:lastRow="0" w:firstColumn="1" w:lastColumn="0" w:noHBand="0" w:noVBand="1"/>
      </w:tblPr>
      <w:tblGrid>
        <w:gridCol w:w="8625"/>
      </w:tblGrid>
      <w:tr w:rsidR="001640AC" w:rsidRPr="00BD1641" w14:paraId="183620D1" w14:textId="77777777" w:rsidTr="001640AC">
        <w:tc>
          <w:tcPr>
            <w:tcW w:w="9890" w:type="dxa"/>
          </w:tcPr>
          <w:p w14:paraId="4B51B268" w14:textId="77777777" w:rsidR="001640AC" w:rsidRPr="00BD1641" w:rsidRDefault="001640AC" w:rsidP="001640AC">
            <w:pPr>
              <w:pStyle w:val="NormalWeb"/>
              <w:spacing w:before="0" w:beforeAutospacing="0" w:after="0" w:afterAutospacing="0"/>
              <w:jc w:val="both"/>
              <w:rPr>
                <w:rFonts w:ascii="Arial" w:hAnsi="Arial" w:cs="Arial"/>
                <w:i/>
                <w:sz w:val="22"/>
              </w:rPr>
            </w:pPr>
            <w:r w:rsidRPr="00BD1641">
              <w:rPr>
                <w:rFonts w:ascii="Arial" w:hAnsi="Arial" w:cs="Arial"/>
                <w:i/>
                <w:sz w:val="22"/>
                <w:lang w:val="mn-MN"/>
              </w:rPr>
              <w:t xml:space="preserve">         </w:t>
            </w:r>
            <w:r w:rsidRPr="00BD1641">
              <w:rPr>
                <w:rFonts w:ascii="Arial" w:hAnsi="Arial" w:cs="Arial"/>
                <w:i/>
                <w:sz w:val="22"/>
              </w:rPr>
              <w:t xml:space="preserve">3.2.2.хууль </w:t>
            </w:r>
            <w:proofErr w:type="spellStart"/>
            <w:r w:rsidRPr="00BD1641">
              <w:rPr>
                <w:rFonts w:ascii="Arial" w:hAnsi="Arial" w:cs="Arial"/>
                <w:i/>
                <w:sz w:val="22"/>
              </w:rPr>
              <w:t>тогтоомжийг</w:t>
            </w:r>
            <w:proofErr w:type="spellEnd"/>
            <w:r w:rsidRPr="00BD1641">
              <w:rPr>
                <w:rFonts w:ascii="Arial" w:hAnsi="Arial" w:cs="Arial"/>
                <w:i/>
                <w:sz w:val="22"/>
              </w:rPr>
              <w:t xml:space="preserve"> </w:t>
            </w:r>
            <w:proofErr w:type="spellStart"/>
            <w:r w:rsidRPr="00BD1641">
              <w:rPr>
                <w:rFonts w:ascii="Arial" w:hAnsi="Arial" w:cs="Arial"/>
                <w:i/>
                <w:sz w:val="22"/>
              </w:rPr>
              <w:t>хэрэгжүүлэх</w:t>
            </w:r>
            <w:proofErr w:type="spellEnd"/>
            <w:r w:rsidRPr="00BD1641">
              <w:rPr>
                <w:rFonts w:ascii="Arial" w:hAnsi="Arial" w:cs="Arial"/>
                <w:i/>
                <w:sz w:val="22"/>
              </w:rPr>
              <w:t xml:space="preserve"> </w:t>
            </w:r>
            <w:proofErr w:type="spellStart"/>
            <w:r w:rsidRPr="00BD1641">
              <w:rPr>
                <w:rFonts w:ascii="Arial" w:hAnsi="Arial" w:cs="Arial"/>
                <w:i/>
                <w:sz w:val="22"/>
              </w:rPr>
              <w:t>явцад</w:t>
            </w:r>
            <w:proofErr w:type="spellEnd"/>
            <w:r w:rsidRPr="00BD1641">
              <w:rPr>
                <w:rFonts w:ascii="Arial" w:hAnsi="Arial" w:cs="Arial"/>
                <w:i/>
                <w:sz w:val="22"/>
              </w:rPr>
              <w:t xml:space="preserve"> </w:t>
            </w:r>
            <w:proofErr w:type="spellStart"/>
            <w:r w:rsidRPr="00BD1641">
              <w:rPr>
                <w:rFonts w:ascii="Arial" w:hAnsi="Arial" w:cs="Arial"/>
                <w:i/>
                <w:sz w:val="22"/>
              </w:rPr>
              <w:t>түүний</w:t>
            </w:r>
            <w:proofErr w:type="spellEnd"/>
            <w:r w:rsidRPr="00BD1641">
              <w:rPr>
                <w:rFonts w:ascii="Arial" w:hAnsi="Arial" w:cs="Arial"/>
                <w:i/>
                <w:sz w:val="22"/>
              </w:rPr>
              <w:t xml:space="preserve"> </w:t>
            </w:r>
            <w:proofErr w:type="spellStart"/>
            <w:r w:rsidRPr="00BD1641">
              <w:rPr>
                <w:rFonts w:ascii="Arial" w:hAnsi="Arial" w:cs="Arial"/>
                <w:i/>
                <w:sz w:val="22"/>
              </w:rPr>
              <w:t>зохицуулалт</w:t>
            </w:r>
            <w:proofErr w:type="spellEnd"/>
            <w:r w:rsidRPr="00BD1641">
              <w:rPr>
                <w:rFonts w:ascii="Arial" w:hAnsi="Arial" w:cs="Arial"/>
                <w:i/>
                <w:sz w:val="22"/>
              </w:rPr>
              <w:t xml:space="preserve"> </w:t>
            </w:r>
            <w:proofErr w:type="spellStart"/>
            <w:r w:rsidRPr="00BD1641">
              <w:rPr>
                <w:rFonts w:ascii="Arial" w:hAnsi="Arial" w:cs="Arial"/>
                <w:i/>
                <w:sz w:val="22"/>
              </w:rPr>
              <w:t>бодит</w:t>
            </w:r>
            <w:proofErr w:type="spellEnd"/>
            <w:r w:rsidRPr="00BD1641">
              <w:rPr>
                <w:rFonts w:ascii="Arial" w:hAnsi="Arial" w:cs="Arial"/>
                <w:i/>
                <w:sz w:val="22"/>
              </w:rPr>
              <w:t xml:space="preserve"> </w:t>
            </w:r>
            <w:proofErr w:type="spellStart"/>
            <w:r w:rsidRPr="00BD1641">
              <w:rPr>
                <w:rFonts w:ascii="Arial" w:hAnsi="Arial" w:cs="Arial"/>
                <w:i/>
                <w:sz w:val="22"/>
              </w:rPr>
              <w:t>байдалтай</w:t>
            </w:r>
            <w:proofErr w:type="spellEnd"/>
            <w:r w:rsidRPr="00BD1641">
              <w:rPr>
                <w:rFonts w:ascii="Arial" w:hAnsi="Arial" w:cs="Arial"/>
                <w:i/>
                <w:sz w:val="22"/>
              </w:rPr>
              <w:t xml:space="preserve"> </w:t>
            </w:r>
            <w:proofErr w:type="spellStart"/>
            <w:r w:rsidRPr="00BD1641">
              <w:rPr>
                <w:rFonts w:ascii="Arial" w:hAnsi="Arial" w:cs="Arial"/>
                <w:i/>
                <w:sz w:val="22"/>
              </w:rPr>
              <w:t>нийцээгүй</w:t>
            </w:r>
            <w:proofErr w:type="spellEnd"/>
            <w:r w:rsidRPr="00BD1641">
              <w:rPr>
                <w:rFonts w:ascii="Arial" w:hAnsi="Arial" w:cs="Arial"/>
                <w:i/>
                <w:sz w:val="22"/>
              </w:rPr>
              <w:t xml:space="preserve">, </w:t>
            </w:r>
            <w:proofErr w:type="spellStart"/>
            <w:r w:rsidRPr="00BD1641">
              <w:rPr>
                <w:rFonts w:ascii="Arial" w:hAnsi="Arial" w:cs="Arial"/>
                <w:i/>
                <w:sz w:val="22"/>
              </w:rPr>
              <w:t>тухайн</w:t>
            </w:r>
            <w:proofErr w:type="spellEnd"/>
            <w:r w:rsidRPr="00BD1641">
              <w:rPr>
                <w:rFonts w:ascii="Arial" w:hAnsi="Arial" w:cs="Arial"/>
                <w:i/>
                <w:sz w:val="22"/>
              </w:rPr>
              <w:t xml:space="preserve"> </w:t>
            </w:r>
            <w:proofErr w:type="spellStart"/>
            <w:r w:rsidRPr="00BD1641">
              <w:rPr>
                <w:rFonts w:ascii="Arial" w:hAnsi="Arial" w:cs="Arial"/>
                <w:i/>
                <w:sz w:val="22"/>
              </w:rPr>
              <w:t>харилцааг</w:t>
            </w:r>
            <w:proofErr w:type="spellEnd"/>
            <w:r w:rsidRPr="00BD1641">
              <w:rPr>
                <w:rFonts w:ascii="Arial" w:hAnsi="Arial" w:cs="Arial"/>
                <w:i/>
                <w:sz w:val="22"/>
              </w:rPr>
              <w:t xml:space="preserve"> </w:t>
            </w:r>
            <w:proofErr w:type="spellStart"/>
            <w:r w:rsidRPr="00BD1641">
              <w:rPr>
                <w:rFonts w:ascii="Arial" w:hAnsi="Arial" w:cs="Arial"/>
                <w:i/>
                <w:sz w:val="22"/>
              </w:rPr>
              <w:t>зохицуулах</w:t>
            </w:r>
            <w:proofErr w:type="spellEnd"/>
            <w:r w:rsidRPr="00BD1641">
              <w:rPr>
                <w:rFonts w:ascii="Arial" w:hAnsi="Arial" w:cs="Arial"/>
                <w:i/>
                <w:sz w:val="22"/>
              </w:rPr>
              <w:t xml:space="preserve"> </w:t>
            </w:r>
            <w:proofErr w:type="spellStart"/>
            <w:r w:rsidRPr="00BD1641">
              <w:rPr>
                <w:rFonts w:ascii="Arial" w:hAnsi="Arial" w:cs="Arial"/>
                <w:i/>
                <w:sz w:val="22"/>
              </w:rPr>
              <w:t>боломжгүй</w:t>
            </w:r>
            <w:proofErr w:type="spellEnd"/>
            <w:r w:rsidRPr="00BD1641">
              <w:rPr>
                <w:rFonts w:ascii="Arial" w:hAnsi="Arial" w:cs="Arial"/>
                <w:i/>
                <w:sz w:val="22"/>
              </w:rPr>
              <w:t xml:space="preserve">, </w:t>
            </w:r>
            <w:proofErr w:type="spellStart"/>
            <w:r w:rsidRPr="00BD1641">
              <w:rPr>
                <w:rFonts w:ascii="Arial" w:hAnsi="Arial" w:cs="Arial"/>
                <w:b/>
                <w:i/>
                <w:sz w:val="22"/>
              </w:rPr>
              <w:t>эсхүл</w:t>
            </w:r>
            <w:proofErr w:type="spellEnd"/>
            <w:r w:rsidRPr="00BD1641">
              <w:rPr>
                <w:rFonts w:ascii="Arial" w:hAnsi="Arial" w:cs="Arial"/>
                <w:b/>
                <w:i/>
                <w:sz w:val="22"/>
              </w:rPr>
              <w:t xml:space="preserve"> </w:t>
            </w:r>
            <w:proofErr w:type="spellStart"/>
            <w:r w:rsidRPr="00BD1641">
              <w:rPr>
                <w:rFonts w:ascii="Arial" w:hAnsi="Arial" w:cs="Arial"/>
                <w:b/>
                <w:i/>
                <w:sz w:val="22"/>
              </w:rPr>
              <w:t>нийгмийн</w:t>
            </w:r>
            <w:proofErr w:type="spellEnd"/>
            <w:r w:rsidRPr="00BD1641">
              <w:rPr>
                <w:rFonts w:ascii="Arial" w:hAnsi="Arial" w:cs="Arial"/>
                <w:b/>
                <w:i/>
                <w:sz w:val="22"/>
              </w:rPr>
              <w:t xml:space="preserve"> </w:t>
            </w:r>
            <w:proofErr w:type="spellStart"/>
            <w:r w:rsidRPr="00BD1641">
              <w:rPr>
                <w:rFonts w:ascii="Arial" w:hAnsi="Arial" w:cs="Arial"/>
                <w:b/>
                <w:i/>
                <w:sz w:val="22"/>
              </w:rPr>
              <w:t>харилцааны</w:t>
            </w:r>
            <w:proofErr w:type="spellEnd"/>
            <w:r w:rsidRPr="00BD1641">
              <w:rPr>
                <w:rFonts w:ascii="Arial" w:hAnsi="Arial" w:cs="Arial"/>
                <w:b/>
                <w:i/>
                <w:sz w:val="22"/>
              </w:rPr>
              <w:t xml:space="preserve"> </w:t>
            </w:r>
            <w:proofErr w:type="spellStart"/>
            <w:r w:rsidRPr="00BD1641">
              <w:rPr>
                <w:rFonts w:ascii="Arial" w:hAnsi="Arial" w:cs="Arial"/>
                <w:b/>
                <w:i/>
                <w:sz w:val="22"/>
              </w:rPr>
              <w:t>өөрчлөлт</w:t>
            </w:r>
            <w:proofErr w:type="spellEnd"/>
            <w:r w:rsidRPr="00BD1641">
              <w:rPr>
                <w:rFonts w:ascii="Arial" w:hAnsi="Arial" w:cs="Arial"/>
                <w:b/>
                <w:i/>
                <w:sz w:val="22"/>
              </w:rPr>
              <w:t xml:space="preserve">, </w:t>
            </w:r>
            <w:proofErr w:type="spellStart"/>
            <w:r w:rsidRPr="00BD1641">
              <w:rPr>
                <w:rFonts w:ascii="Arial" w:hAnsi="Arial" w:cs="Arial"/>
                <w:b/>
                <w:i/>
                <w:sz w:val="22"/>
              </w:rPr>
              <w:t>хөгжлөөс</w:t>
            </w:r>
            <w:proofErr w:type="spellEnd"/>
            <w:r w:rsidRPr="00BD1641">
              <w:rPr>
                <w:rFonts w:ascii="Arial" w:hAnsi="Arial" w:cs="Arial"/>
                <w:b/>
                <w:i/>
                <w:sz w:val="22"/>
              </w:rPr>
              <w:t xml:space="preserve"> </w:t>
            </w:r>
            <w:proofErr w:type="spellStart"/>
            <w:r w:rsidRPr="00BD1641">
              <w:rPr>
                <w:rFonts w:ascii="Arial" w:hAnsi="Arial" w:cs="Arial"/>
                <w:b/>
                <w:i/>
                <w:sz w:val="22"/>
              </w:rPr>
              <w:t>хоцорсон</w:t>
            </w:r>
            <w:proofErr w:type="spellEnd"/>
            <w:r w:rsidRPr="00BD1641">
              <w:rPr>
                <w:rFonts w:ascii="Arial" w:hAnsi="Arial" w:cs="Arial"/>
                <w:b/>
                <w:i/>
                <w:sz w:val="22"/>
              </w:rPr>
              <w:t xml:space="preserve">, </w:t>
            </w:r>
            <w:proofErr w:type="spellStart"/>
            <w:r w:rsidRPr="00BD1641">
              <w:rPr>
                <w:rFonts w:ascii="Arial" w:hAnsi="Arial" w:cs="Arial"/>
                <w:b/>
                <w:i/>
                <w:sz w:val="22"/>
              </w:rPr>
              <w:t>зайлшгүй</w:t>
            </w:r>
            <w:proofErr w:type="spellEnd"/>
            <w:r w:rsidRPr="00BD1641">
              <w:rPr>
                <w:rFonts w:ascii="Arial" w:hAnsi="Arial" w:cs="Arial"/>
                <w:b/>
                <w:i/>
                <w:sz w:val="22"/>
              </w:rPr>
              <w:t xml:space="preserve"> </w:t>
            </w:r>
            <w:proofErr w:type="spellStart"/>
            <w:r w:rsidRPr="00BD1641">
              <w:rPr>
                <w:rFonts w:ascii="Arial" w:hAnsi="Arial" w:cs="Arial"/>
                <w:b/>
                <w:i/>
                <w:sz w:val="22"/>
              </w:rPr>
              <w:t>зохицуулах</w:t>
            </w:r>
            <w:proofErr w:type="spellEnd"/>
            <w:r w:rsidRPr="00BD1641">
              <w:rPr>
                <w:rFonts w:ascii="Arial" w:hAnsi="Arial" w:cs="Arial"/>
                <w:b/>
                <w:i/>
                <w:sz w:val="22"/>
              </w:rPr>
              <w:t xml:space="preserve"> </w:t>
            </w:r>
            <w:proofErr w:type="spellStart"/>
            <w:r w:rsidRPr="00BD1641">
              <w:rPr>
                <w:rFonts w:ascii="Arial" w:hAnsi="Arial" w:cs="Arial"/>
                <w:b/>
                <w:i/>
                <w:sz w:val="22"/>
              </w:rPr>
              <w:t>ёстой</w:t>
            </w:r>
            <w:proofErr w:type="spellEnd"/>
            <w:r w:rsidRPr="00BD1641">
              <w:rPr>
                <w:rFonts w:ascii="Arial" w:hAnsi="Arial" w:cs="Arial"/>
                <w:b/>
                <w:i/>
                <w:sz w:val="22"/>
              </w:rPr>
              <w:t xml:space="preserve"> </w:t>
            </w:r>
            <w:proofErr w:type="spellStart"/>
            <w:r w:rsidRPr="00BD1641">
              <w:rPr>
                <w:rFonts w:ascii="Arial" w:hAnsi="Arial" w:cs="Arial"/>
                <w:b/>
                <w:i/>
                <w:sz w:val="22"/>
              </w:rPr>
              <w:t>харилцааг</w:t>
            </w:r>
            <w:proofErr w:type="spellEnd"/>
            <w:r w:rsidRPr="00BD1641">
              <w:rPr>
                <w:rFonts w:ascii="Arial" w:hAnsi="Arial" w:cs="Arial"/>
                <w:b/>
                <w:i/>
                <w:sz w:val="22"/>
              </w:rPr>
              <w:t xml:space="preserve"> </w:t>
            </w:r>
            <w:proofErr w:type="spellStart"/>
            <w:r w:rsidRPr="00BD1641">
              <w:rPr>
                <w:rFonts w:ascii="Arial" w:hAnsi="Arial" w:cs="Arial"/>
                <w:b/>
                <w:i/>
                <w:sz w:val="22"/>
              </w:rPr>
              <w:t>хамарч</w:t>
            </w:r>
            <w:proofErr w:type="spellEnd"/>
            <w:r w:rsidRPr="00BD1641">
              <w:rPr>
                <w:rFonts w:ascii="Arial" w:hAnsi="Arial" w:cs="Arial"/>
                <w:b/>
                <w:i/>
                <w:sz w:val="22"/>
              </w:rPr>
              <w:t xml:space="preserve"> </w:t>
            </w:r>
            <w:proofErr w:type="spellStart"/>
            <w:r w:rsidRPr="00BD1641">
              <w:rPr>
                <w:rFonts w:ascii="Arial" w:hAnsi="Arial" w:cs="Arial"/>
                <w:b/>
                <w:i/>
                <w:sz w:val="22"/>
              </w:rPr>
              <w:t>зохицуулаагүй</w:t>
            </w:r>
            <w:proofErr w:type="spellEnd"/>
            <w:r w:rsidRPr="00BD1641">
              <w:rPr>
                <w:rFonts w:ascii="Arial" w:hAnsi="Arial" w:cs="Arial"/>
                <w:b/>
                <w:i/>
                <w:sz w:val="22"/>
              </w:rPr>
              <w:t>,</w:t>
            </w:r>
            <w:r w:rsidRPr="00BD1641">
              <w:rPr>
                <w:rFonts w:ascii="Arial" w:hAnsi="Arial" w:cs="Arial"/>
                <w:i/>
                <w:sz w:val="22"/>
              </w:rPr>
              <w:t xml:space="preserve"> </w:t>
            </w:r>
            <w:proofErr w:type="spellStart"/>
            <w:r w:rsidRPr="00BD1641">
              <w:rPr>
                <w:rFonts w:ascii="Arial" w:hAnsi="Arial" w:cs="Arial"/>
                <w:i/>
                <w:sz w:val="22"/>
              </w:rPr>
              <w:t>эсхүл</w:t>
            </w:r>
            <w:proofErr w:type="spellEnd"/>
            <w:r w:rsidRPr="00BD1641">
              <w:rPr>
                <w:rFonts w:ascii="Arial" w:hAnsi="Arial" w:cs="Arial"/>
                <w:i/>
                <w:sz w:val="22"/>
              </w:rPr>
              <w:t xml:space="preserve"> </w:t>
            </w:r>
            <w:proofErr w:type="spellStart"/>
            <w:r w:rsidRPr="00BD1641">
              <w:rPr>
                <w:rFonts w:ascii="Arial" w:hAnsi="Arial" w:cs="Arial"/>
                <w:i/>
                <w:sz w:val="22"/>
              </w:rPr>
              <w:t>тэдгээрээс</w:t>
            </w:r>
            <w:proofErr w:type="spellEnd"/>
            <w:r w:rsidRPr="00BD1641">
              <w:rPr>
                <w:rFonts w:ascii="Arial" w:hAnsi="Arial" w:cs="Arial"/>
                <w:i/>
                <w:sz w:val="22"/>
              </w:rPr>
              <w:t xml:space="preserve"> </w:t>
            </w:r>
            <w:proofErr w:type="spellStart"/>
            <w:r w:rsidRPr="00BD1641">
              <w:rPr>
                <w:rFonts w:ascii="Arial" w:hAnsi="Arial" w:cs="Arial"/>
                <w:i/>
                <w:sz w:val="22"/>
              </w:rPr>
              <w:t>улбаалсан</w:t>
            </w:r>
            <w:proofErr w:type="spellEnd"/>
            <w:r w:rsidRPr="00BD1641">
              <w:rPr>
                <w:rFonts w:ascii="Arial" w:hAnsi="Arial" w:cs="Arial"/>
                <w:i/>
                <w:sz w:val="22"/>
              </w:rPr>
              <w:t xml:space="preserve"> </w:t>
            </w:r>
            <w:proofErr w:type="spellStart"/>
            <w:r w:rsidRPr="00BD1641">
              <w:rPr>
                <w:rFonts w:ascii="Arial" w:hAnsi="Arial" w:cs="Arial"/>
                <w:i/>
                <w:sz w:val="22"/>
              </w:rPr>
              <w:t>сөрөг</w:t>
            </w:r>
            <w:proofErr w:type="spellEnd"/>
            <w:r w:rsidRPr="00BD1641">
              <w:rPr>
                <w:rFonts w:ascii="Arial" w:hAnsi="Arial" w:cs="Arial"/>
                <w:i/>
                <w:sz w:val="22"/>
              </w:rPr>
              <w:t xml:space="preserve"> </w:t>
            </w:r>
            <w:proofErr w:type="spellStart"/>
            <w:r w:rsidRPr="00BD1641">
              <w:rPr>
                <w:rFonts w:ascii="Arial" w:hAnsi="Arial" w:cs="Arial"/>
                <w:i/>
                <w:sz w:val="22"/>
              </w:rPr>
              <w:t>үр</w:t>
            </w:r>
            <w:proofErr w:type="spellEnd"/>
            <w:r w:rsidRPr="00BD1641">
              <w:rPr>
                <w:rFonts w:ascii="Arial" w:hAnsi="Arial" w:cs="Arial"/>
                <w:i/>
                <w:sz w:val="22"/>
              </w:rPr>
              <w:t xml:space="preserve"> </w:t>
            </w:r>
            <w:proofErr w:type="spellStart"/>
            <w:r w:rsidRPr="00BD1641">
              <w:rPr>
                <w:rFonts w:ascii="Arial" w:hAnsi="Arial" w:cs="Arial"/>
                <w:i/>
                <w:sz w:val="22"/>
              </w:rPr>
              <w:t>дагавар</w:t>
            </w:r>
            <w:proofErr w:type="spellEnd"/>
            <w:r w:rsidRPr="00BD1641">
              <w:rPr>
                <w:rFonts w:ascii="Arial" w:hAnsi="Arial" w:cs="Arial"/>
                <w:i/>
                <w:sz w:val="22"/>
              </w:rPr>
              <w:t xml:space="preserve"> </w:t>
            </w:r>
            <w:proofErr w:type="spellStart"/>
            <w:r w:rsidRPr="00BD1641">
              <w:rPr>
                <w:rFonts w:ascii="Arial" w:hAnsi="Arial" w:cs="Arial"/>
                <w:i/>
                <w:sz w:val="22"/>
              </w:rPr>
              <w:t>бий</w:t>
            </w:r>
            <w:proofErr w:type="spellEnd"/>
            <w:r w:rsidRPr="00BD1641">
              <w:rPr>
                <w:rFonts w:ascii="Arial" w:hAnsi="Arial" w:cs="Arial"/>
                <w:i/>
                <w:sz w:val="22"/>
              </w:rPr>
              <w:t xml:space="preserve"> </w:t>
            </w:r>
            <w:proofErr w:type="spellStart"/>
            <w:r w:rsidRPr="00BD1641">
              <w:rPr>
                <w:rFonts w:ascii="Arial" w:hAnsi="Arial" w:cs="Arial"/>
                <w:i/>
                <w:sz w:val="22"/>
              </w:rPr>
              <w:t>болсон</w:t>
            </w:r>
            <w:proofErr w:type="spellEnd"/>
            <w:r w:rsidRPr="00BD1641">
              <w:rPr>
                <w:rFonts w:ascii="Arial" w:hAnsi="Arial" w:cs="Arial"/>
                <w:i/>
                <w:sz w:val="22"/>
              </w:rPr>
              <w:t xml:space="preserve"> </w:t>
            </w:r>
            <w:proofErr w:type="spellStart"/>
            <w:r w:rsidRPr="00BD1641">
              <w:rPr>
                <w:rFonts w:ascii="Arial" w:hAnsi="Arial" w:cs="Arial"/>
                <w:i/>
                <w:sz w:val="22"/>
              </w:rPr>
              <w:t>бол</w:t>
            </w:r>
            <w:proofErr w:type="spellEnd"/>
            <w:r w:rsidRPr="00BD1641">
              <w:rPr>
                <w:rFonts w:ascii="Arial" w:hAnsi="Arial" w:cs="Arial"/>
                <w:i/>
                <w:sz w:val="22"/>
              </w:rPr>
              <w:t xml:space="preserve">; </w:t>
            </w:r>
          </w:p>
        </w:tc>
      </w:tr>
    </w:tbl>
    <w:p w14:paraId="6F95AE04" w14:textId="77777777" w:rsidR="00E4273D" w:rsidRPr="00BD1641" w:rsidRDefault="00E4273D" w:rsidP="00E4273D">
      <w:pPr>
        <w:pStyle w:val="NormalWeb"/>
        <w:spacing w:before="0" w:beforeAutospacing="0" w:after="0" w:afterAutospacing="0"/>
        <w:ind w:left="720" w:firstLine="720"/>
        <w:jc w:val="both"/>
        <w:rPr>
          <w:rFonts w:ascii="Arial" w:hAnsi="Arial" w:cs="Arial"/>
          <w:i/>
          <w:sz w:val="22"/>
        </w:rPr>
      </w:pPr>
    </w:p>
    <w:p w14:paraId="5C41C337" w14:textId="77777777" w:rsidR="00F468CA" w:rsidRPr="00BD1641" w:rsidRDefault="00F468CA" w:rsidP="00F468CA">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Хууль хэрэгжиж эхэлснээс хойшхи хугацаан дахь техник, технологийн дэвшил, нийгмийн харилцаа болон агаарын тээврийн үйл ажиллагааны өөрчлөлт, хөгжлөөс шалтгаалан тус хуулийн зохицуулалтыг олон улсын жишиг, стандартад нийцүүлэн өөрчлөн шинэчлэх, хэрэгжүүлэхэд ээдрээ түвэгтэй, нэг мөр ойлгож, хэрэглэхэд хүндрэлтэй зарим зохицуулалтуудыг засаж сайжруулах, хуулийн үйлчлэх хүрээг шинээр авч үзэх хэрэгцээ, шаардлага бий болсоор байна. Энэ зорилгоор иргэний нисэхийн тухай хууль тогтоомжийг шинэчлэн сайжруулах, холбогдох нэмэлт, өөрчлөлтүүдийг оруулах ажил нь Засгийн газар, иргэний нисэхийн асуудал хариуцсан төрийн захиргааны байгууллагын төлөвлөгөөнд тусаж ирсэн боловч одоог хүртэл биелэлээ олоогүй байна.   </w:t>
      </w:r>
    </w:p>
    <w:p w14:paraId="61EB073F" w14:textId="77777777" w:rsidR="00F468CA" w:rsidRPr="00BD1641" w:rsidRDefault="00F468CA" w:rsidP="00F468CA">
      <w:pPr>
        <w:pStyle w:val="NormalWeb"/>
        <w:spacing w:before="0" w:beforeAutospacing="0" w:after="0" w:afterAutospacing="0"/>
        <w:ind w:firstLine="720"/>
        <w:jc w:val="both"/>
        <w:rPr>
          <w:rFonts w:ascii="Arial" w:hAnsi="Arial" w:cs="Arial"/>
          <w:lang w:val="mn-MN"/>
        </w:rPr>
      </w:pPr>
    </w:p>
    <w:p w14:paraId="1081D5CE" w14:textId="77777777" w:rsidR="00F468CA" w:rsidRPr="00BD1641" w:rsidRDefault="00F468CA" w:rsidP="00F468CA">
      <w:pPr>
        <w:spacing w:line="240" w:lineRule="auto"/>
        <w:ind w:firstLine="720"/>
        <w:jc w:val="both"/>
        <w:rPr>
          <w:rFonts w:ascii="Arial" w:hAnsi="Arial" w:cs="Arial"/>
          <w:sz w:val="24"/>
          <w:szCs w:val="24"/>
          <w:lang w:val="mn-MN"/>
        </w:rPr>
      </w:pPr>
      <w:r w:rsidRPr="00BD1641">
        <w:rPr>
          <w:rFonts w:ascii="Arial" w:hAnsi="Arial" w:cs="Arial"/>
          <w:sz w:val="24"/>
          <w:szCs w:val="24"/>
          <w:lang w:val="mn-MN"/>
        </w:rPr>
        <w:t xml:space="preserve">Дээрхи үндэслэлийг 2012 оноос хойшхи үе үеийн Засгийн газрын зам, тээврийн асуудал эрхэлсэн гишүүн болон хууль зүйн асуудал эрхэлсэн Засгийн </w:t>
      </w:r>
      <w:r w:rsidRPr="00BD1641">
        <w:rPr>
          <w:rFonts w:ascii="Arial" w:hAnsi="Arial" w:cs="Arial"/>
          <w:sz w:val="24"/>
          <w:szCs w:val="24"/>
          <w:lang w:val="mn-MN"/>
        </w:rPr>
        <w:lastRenderedPageBreak/>
        <w:t>газрын гишүүдийн хамтран баталсан Иргэний нисэхийн тухай хуулийн төслийн үзэл баримтлал, танилцуулгаас харж болохоор байна.</w:t>
      </w:r>
      <w:r w:rsidRPr="00BD1641">
        <w:rPr>
          <w:rStyle w:val="FootnoteReference"/>
          <w:rFonts w:ascii="Arial" w:hAnsi="Arial" w:cs="Arial"/>
          <w:sz w:val="24"/>
          <w:szCs w:val="24"/>
          <w:lang w:val="mn-MN"/>
        </w:rPr>
        <w:footnoteReference w:id="2"/>
      </w:r>
      <w:r w:rsidRPr="00BD1641">
        <w:rPr>
          <w:rFonts w:ascii="Arial" w:hAnsi="Arial" w:cs="Arial"/>
          <w:sz w:val="24"/>
          <w:szCs w:val="24"/>
          <w:lang w:val="mn-MN"/>
        </w:rPr>
        <w:t xml:space="preserve">  </w:t>
      </w:r>
    </w:p>
    <w:p w14:paraId="5FF3F21C" w14:textId="052A42AB" w:rsidR="00F468CA" w:rsidRDefault="00F468CA" w:rsidP="00F468CA">
      <w:pPr>
        <w:pStyle w:val="NormalWeb"/>
        <w:spacing w:before="0" w:beforeAutospacing="0" w:after="0" w:afterAutospacing="0"/>
        <w:ind w:firstLine="720"/>
        <w:jc w:val="both"/>
        <w:rPr>
          <w:rFonts w:ascii="Arial" w:hAnsi="Arial" w:cs="Arial"/>
          <w:lang w:val="mn-MN"/>
        </w:rPr>
      </w:pPr>
      <w:r w:rsidRPr="00DD095C">
        <w:rPr>
          <w:rFonts w:ascii="Arial" w:hAnsi="Arial" w:cs="Arial"/>
          <w:lang w:val="mn-MN"/>
        </w:rPr>
        <w:t xml:space="preserve">Энэхүү хэрэгцээ, шаардлагыг үндэслэн Улсын Их Хурлын </w:t>
      </w:r>
      <w:r w:rsidR="00476C5A" w:rsidRPr="00DD095C">
        <w:rPr>
          <w:rFonts w:ascii="Arial" w:hAnsi="Arial" w:cs="Arial"/>
        </w:rPr>
        <w:t>2021</w:t>
      </w:r>
      <w:r w:rsidRPr="00DD095C">
        <w:rPr>
          <w:rFonts w:ascii="Arial" w:hAnsi="Arial" w:cs="Arial"/>
          <w:lang w:val="mn-MN"/>
        </w:rPr>
        <w:t xml:space="preserve"> оны </w:t>
      </w:r>
      <w:r w:rsidR="00476C5A" w:rsidRPr="00DD095C">
        <w:rPr>
          <w:rFonts w:ascii="Arial" w:hAnsi="Arial" w:cs="Arial"/>
        </w:rPr>
        <w:t>12</w:t>
      </w:r>
      <w:r w:rsidRPr="00DD095C">
        <w:rPr>
          <w:rFonts w:ascii="Arial" w:hAnsi="Arial" w:cs="Arial"/>
          <w:lang w:val="mn-MN"/>
        </w:rPr>
        <w:t xml:space="preserve"> </w:t>
      </w:r>
      <w:r w:rsidR="00476C5A" w:rsidRPr="00DD095C">
        <w:rPr>
          <w:rFonts w:ascii="Arial" w:hAnsi="Arial" w:cs="Arial"/>
          <w:lang w:val="mn-MN"/>
        </w:rPr>
        <w:t>дугаар</w:t>
      </w:r>
      <w:r w:rsidRPr="00DD095C">
        <w:rPr>
          <w:rFonts w:ascii="Arial" w:hAnsi="Arial" w:cs="Arial"/>
          <w:lang w:val="mn-MN"/>
        </w:rPr>
        <w:t xml:space="preserve"> тогтоолын хавсралтаар батлагдсан Монгол Улсын хууль тогтоомжийг </w:t>
      </w:r>
      <w:r w:rsidR="00476C5A" w:rsidRPr="00DD095C">
        <w:rPr>
          <w:rFonts w:ascii="Arial" w:hAnsi="Arial" w:cs="Arial"/>
        </w:rPr>
        <w:t>2024</w:t>
      </w:r>
      <w:r w:rsidRPr="00DD095C">
        <w:rPr>
          <w:rFonts w:ascii="Arial" w:hAnsi="Arial" w:cs="Arial"/>
          <w:lang w:val="mn-MN"/>
        </w:rPr>
        <w:t xml:space="preserve"> он хүртэл боловсронгуй болгох үндсэн чиглэлд тус хуулийг шинэчилс</w:t>
      </w:r>
      <w:r w:rsidR="000060B9" w:rsidRPr="00DD095C">
        <w:rPr>
          <w:rFonts w:ascii="Arial" w:hAnsi="Arial" w:cs="Arial"/>
          <w:lang w:val="mn-MN"/>
        </w:rPr>
        <w:t xml:space="preserve">эн найруулахаар заасан </w:t>
      </w:r>
      <w:r w:rsidR="000060B9" w:rsidRPr="00841C24">
        <w:rPr>
          <w:rFonts w:ascii="Arial" w:hAnsi="Arial" w:cs="Arial"/>
          <w:lang w:val="mn-MN"/>
        </w:rPr>
        <w:t xml:space="preserve">байна. </w:t>
      </w:r>
      <w:r w:rsidRPr="00841C24">
        <w:rPr>
          <w:rFonts w:ascii="Arial" w:hAnsi="Arial" w:cs="Arial"/>
          <w:lang w:val="mn-MN"/>
        </w:rPr>
        <w:t xml:space="preserve">Түүнчлэн Улсын Их Хурлын </w:t>
      </w:r>
      <w:r w:rsidR="005C6579" w:rsidRPr="00841C24">
        <w:rPr>
          <w:rFonts w:ascii="Arial" w:hAnsi="Arial" w:cs="Arial"/>
        </w:rPr>
        <w:t>2020</w:t>
      </w:r>
      <w:r w:rsidRPr="00841C24">
        <w:rPr>
          <w:rFonts w:ascii="Arial" w:hAnsi="Arial" w:cs="Arial"/>
          <w:lang w:val="mn-MN"/>
        </w:rPr>
        <w:t xml:space="preserve"> оны </w:t>
      </w:r>
      <w:r w:rsidR="005C6579" w:rsidRPr="00841C24">
        <w:rPr>
          <w:rFonts w:ascii="Arial" w:hAnsi="Arial" w:cs="Arial"/>
        </w:rPr>
        <w:t>24</w:t>
      </w:r>
      <w:r w:rsidRPr="00841C24">
        <w:rPr>
          <w:rFonts w:ascii="Arial" w:hAnsi="Arial" w:cs="Arial"/>
          <w:lang w:val="mn-MN"/>
        </w:rPr>
        <w:t xml:space="preserve"> </w:t>
      </w:r>
      <w:r w:rsidR="005C6579" w:rsidRPr="00841C24">
        <w:rPr>
          <w:rFonts w:ascii="Arial" w:hAnsi="Arial" w:cs="Arial"/>
          <w:lang w:val="mn-MN"/>
        </w:rPr>
        <w:t>дүгээр</w:t>
      </w:r>
      <w:r w:rsidRPr="00841C24">
        <w:rPr>
          <w:rFonts w:ascii="Arial" w:hAnsi="Arial" w:cs="Arial"/>
          <w:lang w:val="mn-MN"/>
        </w:rPr>
        <w:t xml:space="preserve"> тогтоолын хавсралтаар батлагдсан “Монгол Улсын Засгийн газрын </w:t>
      </w:r>
      <w:r w:rsidR="005C6579" w:rsidRPr="00841C24">
        <w:rPr>
          <w:rFonts w:ascii="Arial" w:hAnsi="Arial" w:cs="Arial"/>
        </w:rPr>
        <w:t>2020</w:t>
      </w:r>
      <w:r w:rsidRPr="00841C24">
        <w:rPr>
          <w:rFonts w:ascii="Arial" w:hAnsi="Arial" w:cs="Arial"/>
          <w:lang w:val="mn-MN"/>
        </w:rPr>
        <w:t>-</w:t>
      </w:r>
      <w:r w:rsidR="005C6579" w:rsidRPr="00841C24">
        <w:rPr>
          <w:rFonts w:ascii="Arial" w:hAnsi="Arial" w:cs="Arial"/>
        </w:rPr>
        <w:t>2024</w:t>
      </w:r>
      <w:r w:rsidRPr="00841C24">
        <w:rPr>
          <w:rFonts w:ascii="Arial" w:hAnsi="Arial" w:cs="Arial"/>
          <w:lang w:val="mn-MN"/>
        </w:rPr>
        <w:t xml:space="preserve"> он</w:t>
      </w:r>
      <w:r w:rsidR="00AB5433">
        <w:rPr>
          <w:rFonts w:ascii="Arial" w:hAnsi="Arial" w:cs="Arial"/>
          <w:lang w:val="mn-MN"/>
        </w:rPr>
        <w:t>ы үйл ажиллагааны хөтөлбөр”-т “Э</w:t>
      </w:r>
      <w:r w:rsidRPr="00841C24">
        <w:rPr>
          <w:rFonts w:ascii="Arial" w:hAnsi="Arial" w:cs="Arial"/>
          <w:lang w:val="mn-MN"/>
        </w:rPr>
        <w:t xml:space="preserve">дийн засгийн өсөлтийг </w:t>
      </w:r>
      <w:r w:rsidR="00841C24" w:rsidRPr="00841C24">
        <w:rPr>
          <w:rFonts w:ascii="Arial" w:hAnsi="Arial" w:cs="Arial"/>
          <w:lang w:val="mn-MN"/>
        </w:rPr>
        <w:t>хангахуйц</w:t>
      </w:r>
      <w:r w:rsidRPr="00841C24">
        <w:rPr>
          <w:rFonts w:ascii="Arial" w:hAnsi="Arial" w:cs="Arial"/>
          <w:lang w:val="mn-MN"/>
        </w:rPr>
        <w:t xml:space="preserve">, </w:t>
      </w:r>
      <w:r w:rsidR="00841C24" w:rsidRPr="00841C24">
        <w:rPr>
          <w:rFonts w:ascii="Arial" w:hAnsi="Arial" w:cs="Arial"/>
          <w:lang w:val="mn-MN"/>
        </w:rPr>
        <w:t>тээврийн ухаалаг системд суурилсан үндэсний тээвэр, ложистикийн сүлжээг байгуулна</w:t>
      </w:r>
      <w:r w:rsidRPr="00841C24">
        <w:rPr>
          <w:rFonts w:ascii="Arial" w:hAnsi="Arial" w:cs="Arial"/>
          <w:lang w:val="mn-MN"/>
        </w:rPr>
        <w:t>” гэсэн зорилтыг дэвшүүлсэн байна</w:t>
      </w:r>
      <w:r w:rsidRPr="00BD1641">
        <w:rPr>
          <w:rFonts w:ascii="Arial" w:hAnsi="Arial" w:cs="Arial"/>
          <w:lang w:val="mn-MN"/>
        </w:rPr>
        <w:t>.</w:t>
      </w:r>
    </w:p>
    <w:p w14:paraId="2C9C17CE" w14:textId="77777777" w:rsidR="00F468CA" w:rsidRPr="00BD1641" w:rsidRDefault="00F468CA" w:rsidP="001640AC">
      <w:pPr>
        <w:pStyle w:val="NormalWeb"/>
        <w:spacing w:before="0" w:beforeAutospacing="0" w:after="0" w:afterAutospacing="0"/>
        <w:ind w:firstLine="720"/>
        <w:jc w:val="both"/>
        <w:rPr>
          <w:rFonts w:ascii="Arial" w:hAnsi="Arial" w:cs="Arial"/>
          <w:b/>
          <w:sz w:val="22"/>
          <w:lang w:val="mn-MN"/>
        </w:rPr>
      </w:pPr>
    </w:p>
    <w:p w14:paraId="7B4A086F" w14:textId="77777777" w:rsidR="00E4273D" w:rsidRPr="00BD1641" w:rsidRDefault="00E4273D" w:rsidP="001640AC">
      <w:pPr>
        <w:pStyle w:val="NormalWeb"/>
        <w:spacing w:before="0" w:beforeAutospacing="0" w:after="0" w:afterAutospacing="0"/>
        <w:ind w:firstLine="720"/>
        <w:jc w:val="both"/>
        <w:rPr>
          <w:rFonts w:ascii="Arial" w:hAnsi="Arial" w:cs="Arial"/>
          <w:b/>
          <w:sz w:val="22"/>
          <w:lang w:val="mn-MN"/>
        </w:rPr>
      </w:pPr>
      <w:r w:rsidRPr="00BD1641">
        <w:rPr>
          <w:rFonts w:ascii="Arial" w:hAnsi="Arial" w:cs="Arial"/>
          <w:b/>
          <w:sz w:val="22"/>
          <w:lang w:val="mn-MN"/>
        </w:rPr>
        <w:t>Үнэлгээ хийх шалтгаан 3</w:t>
      </w:r>
    </w:p>
    <w:p w14:paraId="623278EB" w14:textId="77777777" w:rsidR="001640AC" w:rsidRPr="00BD1641" w:rsidRDefault="001640AC" w:rsidP="001640AC">
      <w:pPr>
        <w:pStyle w:val="NormalWeb"/>
        <w:spacing w:before="0" w:beforeAutospacing="0" w:after="0" w:afterAutospacing="0"/>
        <w:ind w:firstLine="720"/>
        <w:jc w:val="both"/>
        <w:rPr>
          <w:rFonts w:ascii="Arial" w:hAnsi="Arial" w:cs="Arial"/>
          <w:b/>
          <w:sz w:val="22"/>
          <w:lang w:val="mn-MN"/>
        </w:rPr>
      </w:pPr>
    </w:p>
    <w:tbl>
      <w:tblPr>
        <w:tblStyle w:val="TableGrid"/>
        <w:tblW w:w="0" w:type="auto"/>
        <w:tblInd w:w="715" w:type="dxa"/>
        <w:tblLook w:val="04A0" w:firstRow="1" w:lastRow="0" w:firstColumn="1" w:lastColumn="0" w:noHBand="0" w:noVBand="1"/>
      </w:tblPr>
      <w:tblGrid>
        <w:gridCol w:w="8630"/>
      </w:tblGrid>
      <w:tr w:rsidR="001640AC" w:rsidRPr="00BD1641" w14:paraId="02DEC791" w14:textId="77777777" w:rsidTr="001640AC">
        <w:tc>
          <w:tcPr>
            <w:tcW w:w="9175" w:type="dxa"/>
          </w:tcPr>
          <w:p w14:paraId="4555AD1B" w14:textId="77777777" w:rsidR="001640AC" w:rsidRPr="00BD1641" w:rsidRDefault="001640AC" w:rsidP="001640AC">
            <w:pPr>
              <w:pStyle w:val="NormalWeb"/>
              <w:spacing w:before="0" w:beforeAutospacing="0" w:after="0" w:afterAutospacing="0"/>
              <w:jc w:val="both"/>
              <w:rPr>
                <w:rFonts w:ascii="Arial" w:hAnsi="Arial" w:cs="Arial"/>
                <w:b/>
                <w:sz w:val="22"/>
                <w:lang w:val="mn-MN"/>
              </w:rPr>
            </w:pPr>
            <w:r w:rsidRPr="00BD4203">
              <w:rPr>
                <w:rFonts w:ascii="Arial" w:hAnsi="Arial" w:cs="Arial"/>
                <w:b/>
                <w:i/>
                <w:sz w:val="22"/>
                <w:lang w:val="mn-MN"/>
              </w:rPr>
              <w:t xml:space="preserve">         </w:t>
            </w:r>
            <w:r w:rsidRPr="00BD4203">
              <w:rPr>
                <w:rFonts w:ascii="Arial" w:hAnsi="Arial" w:cs="Arial"/>
                <w:b/>
                <w:i/>
                <w:sz w:val="22"/>
              </w:rPr>
              <w:t>3.2.</w:t>
            </w:r>
            <w:r w:rsidRPr="00BD4203">
              <w:rPr>
                <w:rFonts w:ascii="Arial" w:hAnsi="Arial" w:cs="Arial"/>
                <w:b/>
                <w:i/>
                <w:sz w:val="22"/>
                <w:lang w:val="mn-MN"/>
              </w:rPr>
              <w:t>3</w:t>
            </w:r>
            <w:r w:rsidRPr="00BD4203">
              <w:rPr>
                <w:rFonts w:ascii="Arial" w:hAnsi="Arial" w:cs="Arial"/>
                <w:b/>
                <w:i/>
                <w:sz w:val="22"/>
              </w:rPr>
              <w:t>.</w:t>
            </w:r>
            <w:r w:rsidR="00780CA2" w:rsidRPr="00BD4203">
              <w:rPr>
                <w:rFonts w:ascii="Arial" w:hAnsi="Arial" w:cs="Arial"/>
                <w:b/>
                <w:i/>
                <w:sz w:val="22"/>
              </w:rPr>
              <w:t xml:space="preserve"> </w:t>
            </w:r>
            <w:r w:rsidRPr="00BD4203">
              <w:rPr>
                <w:rFonts w:ascii="Arial" w:hAnsi="Arial" w:cs="Arial"/>
                <w:b/>
                <w:i/>
                <w:sz w:val="22"/>
                <w:lang w:val="mn-MN"/>
              </w:rPr>
              <w:t>нийгмийн бүлэг, төрийн бус байгууллага хуулийн хэрэгжилттэй холбоотой</w:t>
            </w:r>
            <w:r w:rsidRPr="00BD1641">
              <w:rPr>
                <w:rFonts w:ascii="Arial" w:hAnsi="Arial" w:cs="Arial"/>
                <w:b/>
                <w:i/>
                <w:sz w:val="22"/>
                <w:lang w:val="mn-MN"/>
              </w:rPr>
              <w:t xml:space="preserve"> тодорхой асуудлаар түүнийг өөрчлөх, шинэчлэх, эсхүл хүчингүй болгох талаар үндэслэл бүхий санал гаргасан</w:t>
            </w:r>
            <w:r w:rsidRPr="00BD1641">
              <w:rPr>
                <w:rFonts w:ascii="Arial" w:hAnsi="Arial" w:cs="Arial"/>
                <w:i/>
                <w:sz w:val="22"/>
              </w:rPr>
              <w:t>.</w:t>
            </w:r>
            <w:r w:rsidRPr="00BD1641">
              <w:rPr>
                <w:rFonts w:ascii="Arial" w:hAnsi="Arial" w:cs="Arial"/>
                <w:i/>
                <w:sz w:val="22"/>
                <w:lang w:val="mn-MN"/>
              </w:rPr>
              <w:t xml:space="preserve"> </w:t>
            </w:r>
          </w:p>
        </w:tc>
      </w:tr>
    </w:tbl>
    <w:p w14:paraId="379AC896" w14:textId="77777777" w:rsidR="001640AC" w:rsidRPr="00BD1641" w:rsidRDefault="001640AC" w:rsidP="001640AC">
      <w:pPr>
        <w:pStyle w:val="NormalWeb"/>
        <w:spacing w:before="0" w:beforeAutospacing="0" w:after="0" w:afterAutospacing="0"/>
        <w:ind w:firstLine="720"/>
        <w:jc w:val="both"/>
        <w:rPr>
          <w:rFonts w:ascii="Arial" w:hAnsi="Arial" w:cs="Arial"/>
          <w:b/>
          <w:sz w:val="22"/>
          <w:lang w:val="mn-MN"/>
        </w:rPr>
      </w:pPr>
    </w:p>
    <w:p w14:paraId="480E0433" w14:textId="77777777" w:rsidR="00524511" w:rsidRPr="00BD1641" w:rsidRDefault="00524511"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Төрийн эрх бүхий байгууллагаас тус хуулийг хэрэгжүүлэх явцад хуулийн зохицуулалтыг боловсронгуй болгох, хувьсан өөрчлөгдөж буй нийгмийн хэрэгцээ, шаардлагад нийцүүлэх, хуулийн зохицуулалтыг зөвхөн аюулгүй байдал, аюулгүй ажиллагаанд чиглүүлэхээс гадна салбарын тогтвортой хөгжлийг хангахад чиглэсэн нэмэлт, өөрчлөлтийг оруулах хэрэгцээ, шаардлага байгаа талаар нийгэм, эдийн засгийг хөгжүүлэх талаар төрөөс баримтлах үе үеийн бодлого, шийдвэрүүдэд тусга</w:t>
      </w:r>
      <w:r w:rsidR="002D1AF0" w:rsidRPr="00BD1641">
        <w:rPr>
          <w:rFonts w:ascii="Arial" w:hAnsi="Arial" w:cs="Arial"/>
          <w:lang w:val="mn-MN"/>
        </w:rPr>
        <w:t>гда</w:t>
      </w:r>
      <w:r w:rsidRPr="00BD1641">
        <w:rPr>
          <w:rFonts w:ascii="Arial" w:hAnsi="Arial" w:cs="Arial"/>
          <w:lang w:val="mn-MN"/>
        </w:rPr>
        <w:t xml:space="preserve">ж байсан байна.   </w:t>
      </w:r>
    </w:p>
    <w:p w14:paraId="5CC403F9" w14:textId="77777777" w:rsidR="00524511" w:rsidRPr="00BD1641" w:rsidRDefault="00524511" w:rsidP="00AA2832">
      <w:pPr>
        <w:pStyle w:val="NormalWeb"/>
        <w:spacing w:before="0" w:beforeAutospacing="0" w:after="0" w:afterAutospacing="0"/>
        <w:ind w:firstLine="720"/>
        <w:jc w:val="both"/>
        <w:rPr>
          <w:rFonts w:ascii="Arial" w:hAnsi="Arial" w:cs="Arial"/>
          <w:lang w:val="mn-MN"/>
        </w:rPr>
      </w:pPr>
    </w:p>
    <w:p w14:paraId="66D9536D" w14:textId="77777777" w:rsidR="006A0E2F" w:rsidRPr="00BD1641" w:rsidRDefault="00524511"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Тухайлбал, </w:t>
      </w:r>
      <w:r w:rsidR="006A0E2F" w:rsidRPr="00BD1641">
        <w:rPr>
          <w:rFonts w:ascii="Arial" w:hAnsi="Arial" w:cs="Arial"/>
          <w:lang w:val="mn-MN"/>
        </w:rPr>
        <w:t xml:space="preserve">Улсын Их Хурлын 2008 оны 12 дугаар тогтоолын хавсралтаар батлагдсан “Монгол Улсын Мянганы хөгжлийн зорилтод суурилсан Үндэсний хөгжлийн цогц бодлого” бодлогын баримт бичгийн 5.3.1-д “авто зам, тээвэр, иргэний нисэх, төмөр зам, усан замын тээврийн тухай хуулиуд, холбогдох стандартууд, дүрэм, </w:t>
      </w:r>
      <w:r w:rsidR="006A0E2F" w:rsidRPr="00634911">
        <w:rPr>
          <w:rFonts w:ascii="Arial" w:hAnsi="Arial" w:cs="Arial"/>
          <w:lang w:val="mn-MN"/>
        </w:rPr>
        <w:t>журмуудад өөрчлөлт оруулахын зэрэгцээ, зарим хуулийг шинээр баталж мөрдүүлэхээр тусга</w:t>
      </w:r>
      <w:r w:rsidR="001548DD" w:rsidRPr="00634911">
        <w:rPr>
          <w:rFonts w:ascii="Arial" w:hAnsi="Arial" w:cs="Arial"/>
          <w:lang w:val="mn-MN"/>
        </w:rPr>
        <w:t>гджээ.</w:t>
      </w:r>
      <w:r w:rsidR="006A0E2F" w:rsidRPr="00634911">
        <w:rPr>
          <w:rFonts w:ascii="Arial" w:hAnsi="Arial" w:cs="Arial"/>
          <w:lang w:val="mn-MN"/>
        </w:rPr>
        <w:t xml:space="preserve"> Түүнчлэн Улсын Их Хурлын 2013 оны 18 дугаар тогтоолын хавсралтаар батлагдсан “Төрөөс иргэний нисэхийн салбарт 2020 он хүртэл баримтлах бодлого” бодлогын баримт бичгийн 2.1.2-т “Олон улсын иргэний нисэхийн тухай Чикагогийн конвенцийн хавсралтууд, стандарт, зөвлөмжийн шаардлагад нийцүүлэн Иргэний нисэхийн тухай хуулийн шинэчилсэн найруулга болон Иргэний нисэхийн багц дүрмийг шинэчлэн боловсруулж батлуулна. Иргэний нисэхийн осол, зөрчлийг шинжлэн шалгах үйл ажиллагааны эрх зүйн орчныг боловсронгуй болгох” зорилтыг тус тус тусгасан байна.</w:t>
      </w:r>
      <w:r w:rsidR="006A0E2F" w:rsidRPr="00BD1641">
        <w:rPr>
          <w:rFonts w:ascii="Arial" w:hAnsi="Arial" w:cs="Arial"/>
          <w:lang w:val="mn-MN"/>
        </w:rPr>
        <w:t xml:space="preserve"> </w:t>
      </w:r>
    </w:p>
    <w:p w14:paraId="3A6272FC" w14:textId="77777777" w:rsidR="00BF6A47" w:rsidRPr="00BD1641" w:rsidRDefault="00BF6A47" w:rsidP="00AA2832">
      <w:pPr>
        <w:pStyle w:val="NormalWeb"/>
        <w:spacing w:before="0" w:beforeAutospacing="0" w:after="0" w:afterAutospacing="0"/>
        <w:ind w:firstLine="720"/>
        <w:jc w:val="both"/>
        <w:rPr>
          <w:rFonts w:ascii="Arial" w:hAnsi="Arial" w:cs="Arial"/>
          <w:lang w:val="mn-MN"/>
        </w:rPr>
      </w:pPr>
    </w:p>
    <w:p w14:paraId="6DE20715" w14:textId="77777777" w:rsidR="00930C08" w:rsidRPr="00BD1641" w:rsidRDefault="00F468CA"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Мөн дээрхи үндэслэ</w:t>
      </w:r>
      <w:r w:rsidR="00F93EE8" w:rsidRPr="00BD1641">
        <w:rPr>
          <w:rFonts w:ascii="Arial" w:hAnsi="Arial" w:cs="Arial"/>
          <w:lang w:val="mn-MN"/>
        </w:rPr>
        <w:t>л</w:t>
      </w:r>
      <w:r w:rsidRPr="00BD1641">
        <w:rPr>
          <w:rFonts w:ascii="Arial" w:hAnsi="Arial" w:cs="Arial"/>
          <w:lang w:val="mn-MN"/>
        </w:rPr>
        <w:t>үүд</w:t>
      </w:r>
      <w:r w:rsidR="00F93EE8" w:rsidRPr="00BD1641">
        <w:rPr>
          <w:rFonts w:ascii="Arial" w:hAnsi="Arial" w:cs="Arial"/>
          <w:lang w:val="mn-MN"/>
        </w:rPr>
        <w:t>, хэрэгцээ, шаардлагаас гадна</w:t>
      </w:r>
      <w:r w:rsidR="00F3673A" w:rsidRPr="00BD1641">
        <w:rPr>
          <w:rFonts w:ascii="Arial" w:hAnsi="Arial" w:cs="Arial"/>
          <w:lang w:val="mn-MN"/>
        </w:rPr>
        <w:t xml:space="preserve"> </w:t>
      </w:r>
      <w:r w:rsidR="00F93EE8" w:rsidRPr="00BD1641">
        <w:rPr>
          <w:rFonts w:ascii="Arial" w:hAnsi="Arial" w:cs="Arial"/>
          <w:lang w:val="mn-MN"/>
        </w:rPr>
        <w:t xml:space="preserve">2017 оны 1 дүгээр сарын 1-ний өдрөөс хүчин төгөлдөр хэрэгжиж буй </w:t>
      </w:r>
      <w:r w:rsidR="00703C22" w:rsidRPr="00BD1641">
        <w:rPr>
          <w:rFonts w:ascii="Arial" w:hAnsi="Arial" w:cs="Arial"/>
          <w:lang w:val="mn-MN"/>
        </w:rPr>
        <w:t>Хууль тогтоомжийн тухай хуулийн 51 дүгээр зүйлийн 51.3 дахь хэсэгт: “...</w:t>
      </w:r>
      <w:r w:rsidR="00703C22" w:rsidRPr="00BD1641">
        <w:rPr>
          <w:rFonts w:ascii="Arial" w:hAnsi="Arial" w:cs="Arial"/>
          <w:b/>
          <w:lang w:val="mn-MN"/>
        </w:rPr>
        <w:t xml:space="preserve">хууль тогтоомжийн хэрэгжилтийн </w:t>
      </w:r>
      <w:r w:rsidR="00703C22" w:rsidRPr="00BD1641">
        <w:rPr>
          <w:rFonts w:ascii="Arial" w:hAnsi="Arial" w:cs="Arial"/>
          <w:b/>
          <w:lang w:val="mn-MN"/>
        </w:rPr>
        <w:lastRenderedPageBreak/>
        <w:t>үр дагаварт хийх үнэлгээг</w:t>
      </w:r>
      <w:r w:rsidR="00703C22" w:rsidRPr="00BD1641">
        <w:rPr>
          <w:rFonts w:ascii="Arial" w:hAnsi="Arial" w:cs="Arial"/>
          <w:lang w:val="mn-MN"/>
        </w:rPr>
        <w:t xml:space="preserve"> </w:t>
      </w:r>
      <w:r w:rsidR="00703C22" w:rsidRPr="00BD1641">
        <w:rPr>
          <w:rFonts w:ascii="Arial" w:hAnsi="Arial" w:cs="Arial"/>
          <w:b/>
          <w:lang w:val="mn-MN"/>
        </w:rPr>
        <w:t>тухайн хууль тогтоомжийг дагаж мөрдсөнөөс хойш 5 жил тутамд хийх</w:t>
      </w:r>
      <w:r w:rsidR="00703C22" w:rsidRPr="00BD1641">
        <w:rPr>
          <w:rFonts w:ascii="Arial" w:hAnsi="Arial" w:cs="Arial"/>
          <w:lang w:val="mn-MN"/>
        </w:rPr>
        <w:t>....” гэж, мөн хуулийн 8 дугаар зүйлийн 8.1 дэх хэсэг</w:t>
      </w:r>
      <w:r w:rsidR="00FA537C" w:rsidRPr="00BD1641">
        <w:rPr>
          <w:rFonts w:ascii="Arial" w:hAnsi="Arial" w:cs="Arial"/>
          <w:lang w:val="mn-MN"/>
        </w:rPr>
        <w:t>т</w:t>
      </w:r>
      <w:r w:rsidR="00703C22" w:rsidRPr="00BD1641">
        <w:rPr>
          <w:rFonts w:ascii="Arial" w:hAnsi="Arial" w:cs="Arial"/>
          <w:lang w:val="mn-MN"/>
        </w:rPr>
        <w:t>: “</w:t>
      </w:r>
      <w:proofErr w:type="spellStart"/>
      <w:r w:rsidR="00703C22" w:rsidRPr="00BD1641">
        <w:rPr>
          <w:rFonts w:ascii="Arial" w:hAnsi="Arial" w:cs="Arial"/>
          <w:b/>
        </w:rPr>
        <w:t>Хууль</w:t>
      </w:r>
      <w:proofErr w:type="spellEnd"/>
      <w:r w:rsidR="00703C22" w:rsidRPr="00BD1641">
        <w:rPr>
          <w:rFonts w:ascii="Arial" w:hAnsi="Arial" w:cs="Arial"/>
          <w:b/>
        </w:rPr>
        <w:t xml:space="preserve"> </w:t>
      </w:r>
      <w:proofErr w:type="spellStart"/>
      <w:r w:rsidR="00703C22" w:rsidRPr="00BD1641">
        <w:rPr>
          <w:rFonts w:ascii="Arial" w:hAnsi="Arial" w:cs="Arial"/>
          <w:b/>
        </w:rPr>
        <w:t>санаачлагч</w:t>
      </w:r>
      <w:proofErr w:type="spellEnd"/>
      <w:r w:rsidR="00703C22" w:rsidRPr="00BD1641">
        <w:rPr>
          <w:rFonts w:ascii="Arial" w:hAnsi="Arial" w:cs="Arial"/>
          <w:b/>
        </w:rPr>
        <w:t xml:space="preserve"> </w:t>
      </w:r>
      <w:proofErr w:type="spellStart"/>
      <w:r w:rsidR="00703C22" w:rsidRPr="00BD1641">
        <w:rPr>
          <w:rFonts w:ascii="Arial" w:hAnsi="Arial" w:cs="Arial"/>
          <w:b/>
        </w:rPr>
        <w:t>хууль</w:t>
      </w:r>
      <w:proofErr w:type="spellEnd"/>
      <w:r w:rsidR="00703C22" w:rsidRPr="00BD1641">
        <w:rPr>
          <w:rFonts w:ascii="Arial" w:hAnsi="Arial" w:cs="Arial"/>
          <w:b/>
        </w:rPr>
        <w:t xml:space="preserve"> </w:t>
      </w:r>
      <w:proofErr w:type="spellStart"/>
      <w:r w:rsidR="00703C22" w:rsidRPr="00BD1641">
        <w:rPr>
          <w:rFonts w:ascii="Arial" w:hAnsi="Arial" w:cs="Arial"/>
          <w:b/>
        </w:rPr>
        <w:t>тогтоомжийн</w:t>
      </w:r>
      <w:proofErr w:type="spellEnd"/>
      <w:r w:rsidR="00703C22" w:rsidRPr="00BD1641">
        <w:rPr>
          <w:rFonts w:ascii="Arial" w:hAnsi="Arial" w:cs="Arial"/>
          <w:b/>
        </w:rPr>
        <w:t xml:space="preserve"> </w:t>
      </w:r>
      <w:proofErr w:type="spellStart"/>
      <w:r w:rsidR="00703C22" w:rsidRPr="00BD1641">
        <w:rPr>
          <w:rFonts w:ascii="Arial" w:hAnsi="Arial" w:cs="Arial"/>
          <w:b/>
        </w:rPr>
        <w:t>төсөл</w:t>
      </w:r>
      <w:proofErr w:type="spellEnd"/>
      <w:r w:rsidR="00703C22" w:rsidRPr="00BD1641">
        <w:rPr>
          <w:rFonts w:ascii="Arial" w:hAnsi="Arial" w:cs="Arial"/>
          <w:b/>
        </w:rPr>
        <w:t xml:space="preserve"> </w:t>
      </w:r>
      <w:proofErr w:type="spellStart"/>
      <w:r w:rsidR="00703C22" w:rsidRPr="00BD1641">
        <w:rPr>
          <w:rFonts w:ascii="Arial" w:hAnsi="Arial" w:cs="Arial"/>
          <w:b/>
        </w:rPr>
        <w:t>боловсруулах</w:t>
      </w:r>
      <w:proofErr w:type="spellEnd"/>
      <w:r w:rsidR="00703C22" w:rsidRPr="00BD1641">
        <w:rPr>
          <w:rFonts w:ascii="Arial" w:hAnsi="Arial" w:cs="Arial"/>
          <w:b/>
        </w:rPr>
        <w:t xml:space="preserve"> </w:t>
      </w:r>
      <w:proofErr w:type="spellStart"/>
      <w:r w:rsidR="00703C22" w:rsidRPr="00BD1641">
        <w:rPr>
          <w:rFonts w:ascii="Arial" w:hAnsi="Arial" w:cs="Arial"/>
          <w:b/>
        </w:rPr>
        <w:t>ажлыг</w:t>
      </w:r>
      <w:proofErr w:type="spellEnd"/>
      <w:r w:rsidR="00703C22" w:rsidRPr="00BD1641">
        <w:rPr>
          <w:rFonts w:ascii="Arial" w:hAnsi="Arial" w:cs="Arial"/>
          <w:b/>
        </w:rPr>
        <w:t xml:space="preserve"> </w:t>
      </w:r>
      <w:proofErr w:type="spellStart"/>
      <w:r w:rsidR="00703C22" w:rsidRPr="00BD1641">
        <w:rPr>
          <w:rFonts w:ascii="Arial" w:hAnsi="Arial" w:cs="Arial"/>
          <w:b/>
        </w:rPr>
        <w:t>дараах</w:t>
      </w:r>
      <w:proofErr w:type="spellEnd"/>
      <w:r w:rsidR="00703C22" w:rsidRPr="00BD1641">
        <w:rPr>
          <w:rFonts w:ascii="Arial" w:hAnsi="Arial" w:cs="Arial"/>
          <w:b/>
        </w:rPr>
        <w:t xml:space="preserve"> </w:t>
      </w:r>
      <w:proofErr w:type="spellStart"/>
      <w:r w:rsidR="00703C22" w:rsidRPr="00BD1641">
        <w:rPr>
          <w:rFonts w:ascii="Arial" w:hAnsi="Arial" w:cs="Arial"/>
          <w:b/>
        </w:rPr>
        <w:t>үе</w:t>
      </w:r>
      <w:proofErr w:type="spellEnd"/>
      <w:r w:rsidR="00703C22" w:rsidRPr="00BD1641">
        <w:rPr>
          <w:rFonts w:ascii="Arial" w:hAnsi="Arial" w:cs="Arial"/>
          <w:b/>
        </w:rPr>
        <w:t xml:space="preserve"> </w:t>
      </w:r>
      <w:proofErr w:type="spellStart"/>
      <w:r w:rsidR="00703C22" w:rsidRPr="00BD1641">
        <w:rPr>
          <w:rFonts w:ascii="Arial" w:hAnsi="Arial" w:cs="Arial"/>
          <w:b/>
        </w:rPr>
        <w:t>шаттайгаар</w:t>
      </w:r>
      <w:proofErr w:type="spellEnd"/>
      <w:r w:rsidR="00703C22" w:rsidRPr="00BD1641">
        <w:rPr>
          <w:rFonts w:ascii="Arial" w:hAnsi="Arial" w:cs="Arial"/>
          <w:b/>
        </w:rPr>
        <w:t xml:space="preserve"> </w:t>
      </w:r>
      <w:proofErr w:type="spellStart"/>
      <w:r w:rsidR="00703C22" w:rsidRPr="00BD1641">
        <w:rPr>
          <w:rFonts w:ascii="Arial" w:hAnsi="Arial" w:cs="Arial"/>
          <w:b/>
        </w:rPr>
        <w:t>зохион</w:t>
      </w:r>
      <w:proofErr w:type="spellEnd"/>
      <w:r w:rsidR="00703C22" w:rsidRPr="00BD1641">
        <w:rPr>
          <w:rFonts w:ascii="Arial" w:hAnsi="Arial" w:cs="Arial"/>
          <w:b/>
        </w:rPr>
        <w:t xml:space="preserve"> </w:t>
      </w:r>
      <w:proofErr w:type="spellStart"/>
      <w:r w:rsidR="00703C22" w:rsidRPr="00BD1641">
        <w:rPr>
          <w:rFonts w:ascii="Arial" w:hAnsi="Arial" w:cs="Arial"/>
          <w:b/>
        </w:rPr>
        <w:t>байгуулна</w:t>
      </w:r>
      <w:proofErr w:type="spellEnd"/>
      <w:r w:rsidR="00703C22" w:rsidRPr="00BD1641">
        <w:rPr>
          <w:rFonts w:ascii="Arial" w:hAnsi="Arial" w:cs="Arial"/>
        </w:rPr>
        <w:t>:</w:t>
      </w:r>
      <w:r w:rsidR="00703C22" w:rsidRPr="00BD1641">
        <w:rPr>
          <w:rFonts w:ascii="Arial" w:hAnsi="Arial" w:cs="Arial"/>
          <w:lang w:val="mn-MN"/>
        </w:rPr>
        <w:t>” гэж, мөн зүйлийн 8.1.1 дэх заалтад: “</w:t>
      </w:r>
      <w:r w:rsidR="00703C22" w:rsidRPr="00BD1641">
        <w:rPr>
          <w:rFonts w:ascii="Arial" w:hAnsi="Arial" w:cs="Arial"/>
        </w:rPr>
        <w:t>.</w:t>
      </w:r>
      <w:r w:rsidR="00BF6EF8" w:rsidRPr="00BD1641">
        <w:rPr>
          <w:rFonts w:ascii="Arial" w:hAnsi="Arial" w:cs="Arial"/>
          <w:lang w:val="mn-MN"/>
        </w:rPr>
        <w:t>..</w:t>
      </w:r>
      <w:r w:rsidR="00703C22" w:rsidRPr="00BD1641">
        <w:rPr>
          <w:rFonts w:ascii="Arial" w:hAnsi="Arial" w:cs="Arial"/>
        </w:rPr>
        <w:t xml:space="preserve"> </w:t>
      </w:r>
      <w:proofErr w:type="spellStart"/>
      <w:r w:rsidR="00703C22" w:rsidRPr="00BD1641">
        <w:rPr>
          <w:rFonts w:ascii="Arial" w:hAnsi="Arial" w:cs="Arial"/>
          <w:b/>
        </w:rPr>
        <w:t>энэ</w:t>
      </w:r>
      <w:proofErr w:type="spellEnd"/>
      <w:r w:rsidR="00703C22" w:rsidRPr="00BD1641">
        <w:rPr>
          <w:rFonts w:ascii="Arial" w:hAnsi="Arial" w:cs="Arial"/>
          <w:b/>
        </w:rPr>
        <w:t xml:space="preserve"> </w:t>
      </w:r>
      <w:proofErr w:type="spellStart"/>
      <w:r w:rsidR="00703C22" w:rsidRPr="00BD1641">
        <w:rPr>
          <w:rFonts w:ascii="Arial" w:hAnsi="Arial" w:cs="Arial"/>
          <w:b/>
        </w:rPr>
        <w:t>хуулийн</w:t>
      </w:r>
      <w:proofErr w:type="spellEnd"/>
      <w:r w:rsidR="00703C22" w:rsidRPr="00BD1641">
        <w:rPr>
          <w:rFonts w:ascii="Arial" w:hAnsi="Arial" w:cs="Arial"/>
          <w:b/>
        </w:rPr>
        <w:t xml:space="preserve"> 51 </w:t>
      </w:r>
      <w:proofErr w:type="spellStart"/>
      <w:r w:rsidR="00703C22" w:rsidRPr="00BD1641">
        <w:rPr>
          <w:rFonts w:ascii="Arial" w:hAnsi="Arial" w:cs="Arial"/>
          <w:b/>
        </w:rPr>
        <w:t>дүгээр</w:t>
      </w:r>
      <w:proofErr w:type="spellEnd"/>
      <w:r w:rsidR="00703C22" w:rsidRPr="00BD1641">
        <w:rPr>
          <w:rFonts w:ascii="Arial" w:hAnsi="Arial" w:cs="Arial"/>
          <w:b/>
        </w:rPr>
        <w:t xml:space="preserve"> </w:t>
      </w:r>
      <w:proofErr w:type="spellStart"/>
      <w:r w:rsidR="00703C22" w:rsidRPr="00BD1641">
        <w:rPr>
          <w:rFonts w:ascii="Arial" w:hAnsi="Arial" w:cs="Arial"/>
          <w:b/>
        </w:rPr>
        <w:t>зүйлд</w:t>
      </w:r>
      <w:proofErr w:type="spellEnd"/>
      <w:r w:rsidR="00703C22" w:rsidRPr="00BD1641">
        <w:rPr>
          <w:rFonts w:ascii="Arial" w:hAnsi="Arial" w:cs="Arial"/>
          <w:b/>
        </w:rPr>
        <w:t xml:space="preserve"> </w:t>
      </w:r>
      <w:proofErr w:type="spellStart"/>
      <w:r w:rsidR="00703C22" w:rsidRPr="00BD1641">
        <w:rPr>
          <w:rFonts w:ascii="Arial" w:hAnsi="Arial" w:cs="Arial"/>
          <w:b/>
        </w:rPr>
        <w:t>заасны</w:t>
      </w:r>
      <w:proofErr w:type="spellEnd"/>
      <w:r w:rsidR="00703C22" w:rsidRPr="00BD1641">
        <w:rPr>
          <w:rFonts w:ascii="Arial" w:hAnsi="Arial" w:cs="Arial"/>
          <w:b/>
        </w:rPr>
        <w:t xml:space="preserve"> </w:t>
      </w:r>
      <w:proofErr w:type="spellStart"/>
      <w:r w:rsidR="00703C22" w:rsidRPr="00BD1641">
        <w:rPr>
          <w:rFonts w:ascii="Arial" w:hAnsi="Arial" w:cs="Arial"/>
          <w:b/>
        </w:rPr>
        <w:t>дагуу</w:t>
      </w:r>
      <w:proofErr w:type="spellEnd"/>
      <w:r w:rsidR="00703C22" w:rsidRPr="00BD1641">
        <w:rPr>
          <w:rFonts w:ascii="Arial" w:hAnsi="Arial" w:cs="Arial"/>
          <w:b/>
        </w:rPr>
        <w:t xml:space="preserve"> </w:t>
      </w:r>
      <w:proofErr w:type="spellStart"/>
      <w:r w:rsidR="00703C22" w:rsidRPr="00BD1641">
        <w:rPr>
          <w:rFonts w:ascii="Arial" w:hAnsi="Arial" w:cs="Arial"/>
          <w:b/>
        </w:rPr>
        <w:t>тухайн</w:t>
      </w:r>
      <w:proofErr w:type="spellEnd"/>
      <w:r w:rsidR="00703C22" w:rsidRPr="00BD1641">
        <w:rPr>
          <w:rFonts w:ascii="Arial" w:hAnsi="Arial" w:cs="Arial"/>
          <w:b/>
        </w:rPr>
        <w:t xml:space="preserve"> </w:t>
      </w:r>
      <w:proofErr w:type="spellStart"/>
      <w:r w:rsidR="00703C22" w:rsidRPr="00BD1641">
        <w:rPr>
          <w:rFonts w:ascii="Arial" w:hAnsi="Arial" w:cs="Arial"/>
          <w:b/>
        </w:rPr>
        <w:t>харилцааг</w:t>
      </w:r>
      <w:proofErr w:type="spellEnd"/>
      <w:r w:rsidR="00703C22" w:rsidRPr="00BD1641">
        <w:rPr>
          <w:rFonts w:ascii="Arial" w:hAnsi="Arial" w:cs="Arial"/>
          <w:b/>
        </w:rPr>
        <w:t xml:space="preserve"> </w:t>
      </w:r>
      <w:proofErr w:type="spellStart"/>
      <w:r w:rsidR="00703C22" w:rsidRPr="00BD1641">
        <w:rPr>
          <w:rFonts w:ascii="Arial" w:hAnsi="Arial" w:cs="Arial"/>
          <w:b/>
        </w:rPr>
        <w:t>зохицуулж</w:t>
      </w:r>
      <w:proofErr w:type="spellEnd"/>
      <w:r w:rsidR="00703C22" w:rsidRPr="00BD1641">
        <w:rPr>
          <w:rFonts w:ascii="Arial" w:hAnsi="Arial" w:cs="Arial"/>
          <w:b/>
        </w:rPr>
        <w:t xml:space="preserve"> </w:t>
      </w:r>
      <w:proofErr w:type="spellStart"/>
      <w:r w:rsidR="00703C22" w:rsidRPr="00BD1641">
        <w:rPr>
          <w:rFonts w:ascii="Arial" w:hAnsi="Arial" w:cs="Arial"/>
          <w:b/>
        </w:rPr>
        <w:t>байгаа</w:t>
      </w:r>
      <w:proofErr w:type="spellEnd"/>
      <w:r w:rsidR="00703C22" w:rsidRPr="00BD1641">
        <w:rPr>
          <w:rFonts w:ascii="Arial" w:hAnsi="Arial" w:cs="Arial"/>
          <w:b/>
        </w:rPr>
        <w:t xml:space="preserve"> </w:t>
      </w:r>
      <w:proofErr w:type="spellStart"/>
      <w:r w:rsidR="00703C22" w:rsidRPr="00BD1641">
        <w:rPr>
          <w:rFonts w:ascii="Arial" w:hAnsi="Arial" w:cs="Arial"/>
          <w:b/>
        </w:rPr>
        <w:t>хууль</w:t>
      </w:r>
      <w:proofErr w:type="spellEnd"/>
      <w:r w:rsidR="00703C22" w:rsidRPr="00BD1641">
        <w:rPr>
          <w:rFonts w:ascii="Arial" w:hAnsi="Arial" w:cs="Arial"/>
          <w:b/>
        </w:rPr>
        <w:t xml:space="preserve"> </w:t>
      </w:r>
      <w:proofErr w:type="spellStart"/>
      <w:r w:rsidR="00703C22" w:rsidRPr="00BD1641">
        <w:rPr>
          <w:rFonts w:ascii="Arial" w:hAnsi="Arial" w:cs="Arial"/>
          <w:b/>
        </w:rPr>
        <w:t>тогтоомжийн</w:t>
      </w:r>
      <w:proofErr w:type="spellEnd"/>
      <w:r w:rsidR="00703C22" w:rsidRPr="00BD1641">
        <w:rPr>
          <w:rFonts w:ascii="Arial" w:hAnsi="Arial" w:cs="Arial"/>
          <w:b/>
        </w:rPr>
        <w:t xml:space="preserve"> </w:t>
      </w:r>
      <w:proofErr w:type="spellStart"/>
      <w:r w:rsidR="00703C22" w:rsidRPr="00BD1641">
        <w:rPr>
          <w:rStyle w:val="highlight"/>
          <w:rFonts w:ascii="Arial" w:hAnsi="Arial" w:cs="Arial"/>
          <w:b/>
        </w:rPr>
        <w:t>хэрэгжилтийн</w:t>
      </w:r>
      <w:proofErr w:type="spellEnd"/>
      <w:r w:rsidR="00B04B44" w:rsidRPr="00BD1641">
        <w:rPr>
          <w:rFonts w:ascii="Arial" w:hAnsi="Arial" w:cs="Arial"/>
          <w:b/>
        </w:rPr>
        <w:t xml:space="preserve"> </w:t>
      </w:r>
      <w:proofErr w:type="spellStart"/>
      <w:r w:rsidR="00B04B44" w:rsidRPr="00BD1641">
        <w:rPr>
          <w:rFonts w:ascii="Arial" w:hAnsi="Arial" w:cs="Arial"/>
          <w:b/>
        </w:rPr>
        <w:t>үр</w:t>
      </w:r>
      <w:proofErr w:type="spellEnd"/>
      <w:r w:rsidR="00B04B44" w:rsidRPr="00BD1641">
        <w:rPr>
          <w:rFonts w:ascii="Arial" w:hAnsi="Arial" w:cs="Arial"/>
          <w:b/>
        </w:rPr>
        <w:t xml:space="preserve"> </w:t>
      </w:r>
      <w:proofErr w:type="spellStart"/>
      <w:r w:rsidR="00B04B44" w:rsidRPr="00BD1641">
        <w:rPr>
          <w:rFonts w:ascii="Arial" w:hAnsi="Arial" w:cs="Arial"/>
          <w:b/>
        </w:rPr>
        <w:t>дагаварт</w:t>
      </w:r>
      <w:proofErr w:type="spellEnd"/>
      <w:r w:rsidR="00B04B44" w:rsidRPr="00BD1641">
        <w:rPr>
          <w:rFonts w:ascii="Arial" w:hAnsi="Arial" w:cs="Arial"/>
          <w:b/>
        </w:rPr>
        <w:t xml:space="preserve"> </w:t>
      </w:r>
      <w:proofErr w:type="spellStart"/>
      <w:r w:rsidR="00B04B44" w:rsidRPr="00BD1641">
        <w:rPr>
          <w:rFonts w:ascii="Arial" w:hAnsi="Arial" w:cs="Arial"/>
          <w:b/>
        </w:rPr>
        <w:t>үнэлгээ</w:t>
      </w:r>
      <w:proofErr w:type="spellEnd"/>
      <w:r w:rsidR="00B04B44" w:rsidRPr="00BD1641">
        <w:rPr>
          <w:rFonts w:ascii="Arial" w:hAnsi="Arial" w:cs="Arial"/>
          <w:b/>
        </w:rPr>
        <w:t xml:space="preserve"> </w:t>
      </w:r>
      <w:proofErr w:type="spellStart"/>
      <w:r w:rsidR="00B04B44" w:rsidRPr="00BD1641">
        <w:rPr>
          <w:rFonts w:ascii="Arial" w:hAnsi="Arial" w:cs="Arial"/>
          <w:b/>
        </w:rPr>
        <w:t>хийх</w:t>
      </w:r>
      <w:proofErr w:type="spellEnd"/>
      <w:r w:rsidR="00703C22" w:rsidRPr="00BD1641">
        <w:rPr>
          <w:rFonts w:ascii="Arial" w:hAnsi="Arial" w:cs="Arial"/>
          <w:lang w:val="mn-MN"/>
        </w:rPr>
        <w:t xml:space="preserve">” гэж тус тус заасан нь тус үнэлгээг хийх шалтгаан буюу үндэслэл болж байна. </w:t>
      </w:r>
    </w:p>
    <w:p w14:paraId="1336B328" w14:textId="77777777" w:rsidR="00930C08" w:rsidRPr="00BD1641" w:rsidRDefault="00930C08"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ab/>
      </w:r>
    </w:p>
    <w:p w14:paraId="3483C931" w14:textId="77777777" w:rsidR="00930C08" w:rsidRPr="00BD1641" w:rsidRDefault="007D756B"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1</w:t>
      </w:r>
      <w:r w:rsidR="00930C08" w:rsidRPr="00BD1641">
        <w:rPr>
          <w:rFonts w:ascii="Arial" w:hAnsi="Arial" w:cs="Arial"/>
          <w:b/>
          <w:lang w:val="mn-MN"/>
        </w:rPr>
        <w:t>.2.</w:t>
      </w:r>
      <w:r w:rsidR="0066145B" w:rsidRPr="00BD1641">
        <w:rPr>
          <w:rFonts w:ascii="Arial" w:hAnsi="Arial" w:cs="Arial"/>
          <w:b/>
          <w:lang w:val="mn-MN"/>
        </w:rPr>
        <w:t>Ү</w:t>
      </w:r>
      <w:r w:rsidRPr="00BD1641">
        <w:rPr>
          <w:rFonts w:ascii="Arial" w:hAnsi="Arial" w:cs="Arial"/>
          <w:b/>
          <w:lang w:val="mn-MN"/>
        </w:rPr>
        <w:t>НЭЛГЭЭ ХИЙХ ХҮРЭЭГ ТОДОРХОЙЛОХ</w:t>
      </w:r>
    </w:p>
    <w:p w14:paraId="3ECA3777" w14:textId="77777777" w:rsidR="00930C08" w:rsidRPr="00BD1641" w:rsidRDefault="00930C08" w:rsidP="00AA2832">
      <w:pPr>
        <w:pStyle w:val="NormalWeb"/>
        <w:spacing w:before="0" w:beforeAutospacing="0" w:after="0" w:afterAutospacing="0"/>
        <w:jc w:val="both"/>
        <w:rPr>
          <w:rFonts w:ascii="Arial" w:hAnsi="Arial" w:cs="Arial"/>
          <w:b/>
          <w:lang w:val="mn-MN"/>
        </w:rPr>
      </w:pPr>
    </w:p>
    <w:p w14:paraId="6EBEA1D3" w14:textId="77777777" w:rsidR="00930C08"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b/>
          <w:lang w:val="mn-MN"/>
        </w:rPr>
        <w:tab/>
      </w:r>
      <w:r w:rsidRPr="00BD1641">
        <w:rPr>
          <w:rFonts w:ascii="Arial" w:hAnsi="Arial" w:cs="Arial"/>
          <w:lang w:val="mn-MN"/>
        </w:rPr>
        <w:t xml:space="preserve">Аргачлалын 3 дугаар зүйлийн 3.3.1 дэх </w:t>
      </w:r>
      <w:r w:rsidR="00C1571A" w:rsidRPr="00BD1641">
        <w:rPr>
          <w:rFonts w:ascii="Arial" w:hAnsi="Arial" w:cs="Arial"/>
          <w:lang w:val="mn-MN"/>
        </w:rPr>
        <w:t>з</w:t>
      </w:r>
      <w:r w:rsidRPr="00BD1641">
        <w:rPr>
          <w:rFonts w:ascii="Arial" w:hAnsi="Arial" w:cs="Arial"/>
          <w:lang w:val="mn-MN"/>
        </w:rPr>
        <w:t>аалтын дагуу ү</w:t>
      </w:r>
      <w:proofErr w:type="spellStart"/>
      <w:r w:rsidRPr="00BD1641">
        <w:rPr>
          <w:rFonts w:ascii="Arial" w:hAnsi="Arial" w:cs="Arial"/>
        </w:rPr>
        <w:t>нэлгээний</w:t>
      </w:r>
      <w:proofErr w:type="spellEnd"/>
      <w:r w:rsidRPr="00BD1641">
        <w:rPr>
          <w:rFonts w:ascii="Arial" w:hAnsi="Arial" w:cs="Arial"/>
        </w:rPr>
        <w:t xml:space="preserve"> </w:t>
      </w:r>
      <w:proofErr w:type="spellStart"/>
      <w:r w:rsidRPr="00BD1641">
        <w:rPr>
          <w:rFonts w:ascii="Arial" w:hAnsi="Arial" w:cs="Arial"/>
        </w:rPr>
        <w:t>хүрээг</w:t>
      </w:r>
      <w:proofErr w:type="spellEnd"/>
      <w:r w:rsidRPr="00BD1641">
        <w:rPr>
          <w:rFonts w:ascii="Arial" w:hAnsi="Arial" w:cs="Arial"/>
        </w:rPr>
        <w:t xml:space="preserve"> </w:t>
      </w:r>
      <w:proofErr w:type="spellStart"/>
      <w:r w:rsidRPr="00BD1641">
        <w:rPr>
          <w:rFonts w:ascii="Arial" w:hAnsi="Arial" w:cs="Arial"/>
        </w:rPr>
        <w:t>тогтоох</w:t>
      </w:r>
      <w:proofErr w:type="spellEnd"/>
      <w:r w:rsidRPr="00BD1641">
        <w:rPr>
          <w:rFonts w:ascii="Arial" w:hAnsi="Arial" w:cs="Arial"/>
        </w:rPr>
        <w:t xml:space="preserve"> </w:t>
      </w:r>
      <w:proofErr w:type="spellStart"/>
      <w:r w:rsidRPr="00BD1641">
        <w:rPr>
          <w:rFonts w:ascii="Arial" w:hAnsi="Arial" w:cs="Arial"/>
        </w:rPr>
        <w:t>ажиллагаа</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тогтоомжийн</w:t>
      </w:r>
      <w:proofErr w:type="spellEnd"/>
      <w:r w:rsidRPr="00BD1641">
        <w:rPr>
          <w:rFonts w:ascii="Arial" w:hAnsi="Arial" w:cs="Arial"/>
        </w:rPr>
        <w:t xml:space="preserve"> </w:t>
      </w:r>
      <w:proofErr w:type="spellStart"/>
      <w:r w:rsidRPr="00BD1641">
        <w:rPr>
          <w:rFonts w:ascii="Arial" w:hAnsi="Arial" w:cs="Arial"/>
        </w:rPr>
        <w:t>хэрэгжилтийн</w:t>
      </w:r>
      <w:proofErr w:type="spellEnd"/>
      <w:r w:rsidRPr="00BD1641">
        <w:rPr>
          <w:rFonts w:ascii="Arial" w:hAnsi="Arial" w:cs="Arial"/>
        </w:rPr>
        <w:t xml:space="preserve"> </w:t>
      </w:r>
      <w:proofErr w:type="spellStart"/>
      <w:r w:rsidRPr="00BD1641">
        <w:rPr>
          <w:rFonts w:ascii="Arial" w:hAnsi="Arial" w:cs="Arial"/>
        </w:rPr>
        <w:t>үр</w:t>
      </w:r>
      <w:proofErr w:type="spellEnd"/>
      <w:r w:rsidRPr="00BD1641">
        <w:rPr>
          <w:rFonts w:ascii="Arial" w:hAnsi="Arial" w:cs="Arial"/>
        </w:rPr>
        <w:t xml:space="preserve"> </w:t>
      </w:r>
      <w:proofErr w:type="spellStart"/>
      <w:r w:rsidRPr="00BD1641">
        <w:rPr>
          <w:rFonts w:ascii="Arial" w:hAnsi="Arial" w:cs="Arial"/>
        </w:rPr>
        <w:t>дагаврыг</w:t>
      </w:r>
      <w:proofErr w:type="spellEnd"/>
      <w:r w:rsidRPr="00BD1641">
        <w:rPr>
          <w:rFonts w:ascii="Arial" w:hAnsi="Arial" w:cs="Arial"/>
        </w:rPr>
        <w:t xml:space="preserve"> </w:t>
      </w:r>
      <w:proofErr w:type="spellStart"/>
      <w:r w:rsidRPr="00BD1641">
        <w:rPr>
          <w:rFonts w:ascii="Arial" w:hAnsi="Arial" w:cs="Arial"/>
        </w:rPr>
        <w:t>судлах</w:t>
      </w:r>
      <w:proofErr w:type="spellEnd"/>
      <w:r w:rsidRPr="00BD1641">
        <w:rPr>
          <w:rFonts w:ascii="Arial" w:hAnsi="Arial" w:cs="Arial"/>
        </w:rPr>
        <w:t xml:space="preserve"> </w:t>
      </w:r>
      <w:proofErr w:type="spellStart"/>
      <w:r w:rsidRPr="00BD1641">
        <w:rPr>
          <w:rFonts w:ascii="Arial" w:hAnsi="Arial" w:cs="Arial"/>
        </w:rPr>
        <w:t>явцад</w:t>
      </w:r>
      <w:proofErr w:type="spellEnd"/>
      <w:r w:rsidRPr="00BD1641">
        <w:rPr>
          <w:rFonts w:ascii="Arial" w:hAnsi="Arial" w:cs="Arial"/>
        </w:rPr>
        <w:t xml:space="preserve"> </w:t>
      </w:r>
      <w:proofErr w:type="spellStart"/>
      <w:r w:rsidRPr="00BD1641">
        <w:rPr>
          <w:rFonts w:ascii="Arial" w:hAnsi="Arial" w:cs="Arial"/>
        </w:rPr>
        <w:t>агуулгын</w:t>
      </w:r>
      <w:proofErr w:type="spellEnd"/>
      <w:r w:rsidRPr="00BD1641">
        <w:rPr>
          <w:rFonts w:ascii="Arial" w:hAnsi="Arial" w:cs="Arial"/>
        </w:rPr>
        <w:t xml:space="preserve"> </w:t>
      </w:r>
      <w:proofErr w:type="spellStart"/>
      <w:r w:rsidRPr="00BD1641">
        <w:rPr>
          <w:rFonts w:ascii="Arial" w:hAnsi="Arial" w:cs="Arial"/>
        </w:rPr>
        <w:t>хувьд</w:t>
      </w:r>
      <w:proofErr w:type="spellEnd"/>
      <w:r w:rsidRPr="00BD1641">
        <w:rPr>
          <w:rFonts w:ascii="Arial" w:hAnsi="Arial" w:cs="Arial"/>
        </w:rPr>
        <w:t xml:space="preserve"> </w:t>
      </w:r>
      <w:proofErr w:type="spellStart"/>
      <w:r w:rsidRPr="00BD1641">
        <w:rPr>
          <w:rFonts w:ascii="Arial" w:hAnsi="Arial" w:cs="Arial"/>
        </w:rPr>
        <w:t>чухал</w:t>
      </w:r>
      <w:proofErr w:type="spellEnd"/>
      <w:r w:rsidRPr="00BD1641">
        <w:rPr>
          <w:rFonts w:ascii="Arial" w:hAnsi="Arial" w:cs="Arial"/>
        </w:rPr>
        <w:t xml:space="preserve"> </w:t>
      </w:r>
      <w:proofErr w:type="spellStart"/>
      <w:r w:rsidRPr="00BD1641">
        <w:rPr>
          <w:rFonts w:ascii="Arial" w:hAnsi="Arial" w:cs="Arial"/>
        </w:rPr>
        <w:t>ач</w:t>
      </w:r>
      <w:proofErr w:type="spellEnd"/>
      <w:r w:rsidRPr="00BD1641">
        <w:rPr>
          <w:rFonts w:ascii="Arial" w:hAnsi="Arial" w:cs="Arial"/>
        </w:rPr>
        <w:t xml:space="preserve"> </w:t>
      </w:r>
      <w:proofErr w:type="spellStart"/>
      <w:r w:rsidRPr="00BD1641">
        <w:rPr>
          <w:rFonts w:ascii="Arial" w:hAnsi="Arial" w:cs="Arial"/>
        </w:rPr>
        <w:t>холбогдолтой</w:t>
      </w:r>
      <w:proofErr w:type="spellEnd"/>
      <w:r w:rsidRPr="00BD1641">
        <w:rPr>
          <w:rFonts w:ascii="Arial" w:hAnsi="Arial" w:cs="Arial"/>
        </w:rPr>
        <w:t xml:space="preserve">, </w:t>
      </w:r>
      <w:proofErr w:type="spellStart"/>
      <w:r w:rsidRPr="00BD1641">
        <w:rPr>
          <w:rFonts w:ascii="Arial" w:hAnsi="Arial" w:cs="Arial"/>
        </w:rPr>
        <w:t>нөлөөлөл</w:t>
      </w:r>
      <w:proofErr w:type="spellEnd"/>
      <w:r w:rsidRPr="00BD1641">
        <w:rPr>
          <w:rFonts w:ascii="Arial" w:hAnsi="Arial" w:cs="Arial"/>
        </w:rPr>
        <w:t xml:space="preserve"> </w:t>
      </w:r>
      <w:proofErr w:type="spellStart"/>
      <w:r w:rsidRPr="00BD1641">
        <w:rPr>
          <w:rFonts w:ascii="Arial" w:hAnsi="Arial" w:cs="Arial"/>
        </w:rPr>
        <w:t>үзүүлэх</w:t>
      </w:r>
      <w:proofErr w:type="spellEnd"/>
      <w:r w:rsidRPr="00BD1641">
        <w:rPr>
          <w:rFonts w:ascii="Arial" w:hAnsi="Arial" w:cs="Arial"/>
        </w:rPr>
        <w:t xml:space="preserve"> </w:t>
      </w:r>
      <w:proofErr w:type="spellStart"/>
      <w:r w:rsidRPr="00BD1641">
        <w:rPr>
          <w:rFonts w:ascii="Arial" w:hAnsi="Arial" w:cs="Arial"/>
        </w:rPr>
        <w:t>хамгийн</w:t>
      </w:r>
      <w:proofErr w:type="spellEnd"/>
      <w:r w:rsidRPr="00BD1641">
        <w:rPr>
          <w:rFonts w:ascii="Arial" w:hAnsi="Arial" w:cs="Arial"/>
        </w:rPr>
        <w:t xml:space="preserve"> </w:t>
      </w:r>
      <w:proofErr w:type="spellStart"/>
      <w:r w:rsidRPr="00BD1641">
        <w:rPr>
          <w:rFonts w:ascii="Arial" w:hAnsi="Arial" w:cs="Arial"/>
        </w:rPr>
        <w:t>гол</w:t>
      </w:r>
      <w:proofErr w:type="spellEnd"/>
      <w:r w:rsidRPr="00BD1641">
        <w:rPr>
          <w:rFonts w:ascii="Arial" w:hAnsi="Arial" w:cs="Arial"/>
        </w:rPr>
        <w:t xml:space="preserve"> </w:t>
      </w:r>
      <w:proofErr w:type="spellStart"/>
      <w:r w:rsidRPr="00BD1641">
        <w:rPr>
          <w:rFonts w:ascii="Arial" w:hAnsi="Arial" w:cs="Arial"/>
        </w:rPr>
        <w:t>зохицуулалтыг</w:t>
      </w:r>
      <w:proofErr w:type="spellEnd"/>
      <w:r w:rsidRPr="00BD1641">
        <w:rPr>
          <w:rFonts w:ascii="Arial" w:hAnsi="Arial" w:cs="Arial"/>
        </w:rPr>
        <w:t xml:space="preserve"> </w:t>
      </w:r>
      <w:proofErr w:type="spellStart"/>
      <w:r w:rsidRPr="00BD1641">
        <w:rPr>
          <w:rFonts w:ascii="Arial" w:hAnsi="Arial" w:cs="Arial"/>
        </w:rPr>
        <w:t>тодорхойлоход</w:t>
      </w:r>
      <w:proofErr w:type="spellEnd"/>
      <w:r w:rsidRPr="00BD1641">
        <w:rPr>
          <w:rFonts w:ascii="Arial" w:hAnsi="Arial" w:cs="Arial"/>
        </w:rPr>
        <w:t xml:space="preserve"> </w:t>
      </w:r>
      <w:proofErr w:type="spellStart"/>
      <w:r w:rsidRPr="00BD1641">
        <w:rPr>
          <w:rFonts w:ascii="Arial" w:hAnsi="Arial" w:cs="Arial"/>
        </w:rPr>
        <w:t>чиглэ</w:t>
      </w:r>
      <w:proofErr w:type="spellEnd"/>
      <w:r w:rsidR="00F93EE8" w:rsidRPr="00BD1641">
        <w:rPr>
          <w:rFonts w:ascii="Arial" w:hAnsi="Arial" w:cs="Arial"/>
          <w:lang w:val="mn-MN"/>
        </w:rPr>
        <w:t>гд</w:t>
      </w:r>
      <w:r w:rsidR="008E58F1" w:rsidRPr="00BD1641">
        <w:rPr>
          <w:rFonts w:ascii="Arial" w:hAnsi="Arial" w:cs="Arial"/>
          <w:lang w:val="mn-MN"/>
        </w:rPr>
        <w:t>с</w:t>
      </w:r>
      <w:r w:rsidRPr="00BD1641">
        <w:rPr>
          <w:rFonts w:ascii="Arial" w:hAnsi="Arial" w:cs="Arial"/>
        </w:rPr>
        <w:t>э</w:t>
      </w:r>
      <w:r w:rsidR="00F93EE8" w:rsidRPr="00BD1641">
        <w:rPr>
          <w:rFonts w:ascii="Arial" w:hAnsi="Arial" w:cs="Arial"/>
          <w:lang w:val="mn-MN"/>
        </w:rPr>
        <w:t>н байдаг</w:t>
      </w:r>
      <w:r w:rsidR="00EB2066" w:rsidRPr="00BD1641">
        <w:rPr>
          <w:rFonts w:ascii="Arial" w:hAnsi="Arial" w:cs="Arial"/>
          <w:lang w:val="mn-MN"/>
        </w:rPr>
        <w:t>.</w:t>
      </w:r>
      <w:r w:rsidR="002C181E" w:rsidRPr="00BD1641">
        <w:rPr>
          <w:rFonts w:ascii="Arial" w:hAnsi="Arial" w:cs="Arial"/>
          <w:lang w:val="mn-MN"/>
        </w:rPr>
        <w:t xml:space="preserve"> </w:t>
      </w:r>
    </w:p>
    <w:p w14:paraId="22531470" w14:textId="77777777" w:rsidR="002C181E" w:rsidRPr="00BD1641" w:rsidRDefault="002C181E" w:rsidP="00AA2832">
      <w:pPr>
        <w:pStyle w:val="NormalWeb"/>
        <w:spacing w:before="0" w:beforeAutospacing="0" w:after="0" w:afterAutospacing="0"/>
        <w:jc w:val="both"/>
        <w:rPr>
          <w:rFonts w:ascii="Arial" w:hAnsi="Arial" w:cs="Arial"/>
          <w:lang w:val="mn-MN"/>
        </w:rPr>
      </w:pPr>
    </w:p>
    <w:p w14:paraId="6843DF08" w14:textId="77777777" w:rsidR="002C181E" w:rsidRPr="00BD1641" w:rsidRDefault="002C181E"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t xml:space="preserve">Энэ нь үнэлгээ хийх болсон </w:t>
      </w:r>
      <w:r w:rsidR="00F75DE2" w:rsidRPr="00BD1641">
        <w:rPr>
          <w:rFonts w:ascii="Arial" w:hAnsi="Arial" w:cs="Arial"/>
          <w:lang w:val="mn-MN"/>
        </w:rPr>
        <w:t>дээр</w:t>
      </w:r>
      <w:r w:rsidRPr="00BD1641">
        <w:rPr>
          <w:rFonts w:ascii="Arial" w:hAnsi="Arial" w:cs="Arial"/>
          <w:lang w:val="mn-MN"/>
        </w:rPr>
        <w:t xml:space="preserve"> дурдсан шалтгаануудтай харилцан уялдаа холбоо, хамааралтайгаар хийх ажиллагаа бөгөөд </w:t>
      </w:r>
      <w:r w:rsidR="00F75DE2" w:rsidRPr="00BD1641">
        <w:rPr>
          <w:rFonts w:ascii="Arial" w:hAnsi="Arial" w:cs="Arial"/>
          <w:lang w:val="mn-MN"/>
        </w:rPr>
        <w:t xml:space="preserve">хуулийг хэрэгжүүлэх явцад илэрсэн </w:t>
      </w:r>
      <w:r w:rsidRPr="00BD1641">
        <w:rPr>
          <w:rFonts w:ascii="Arial" w:hAnsi="Arial" w:cs="Arial"/>
          <w:lang w:val="mn-MN"/>
        </w:rPr>
        <w:t>эерэг, сөрөг нөхцөл байдал, хүндрэл бэрхшээл, тулгамдсан асуудал, үр дагавар бүхий харилцаатай холбогдсон хуулийн зохицуулалтыг илрүүлэ</w:t>
      </w:r>
      <w:r w:rsidR="00AC3EBD" w:rsidRPr="00BD1641">
        <w:rPr>
          <w:rFonts w:ascii="Arial" w:hAnsi="Arial" w:cs="Arial"/>
          <w:lang w:val="mn-MN"/>
        </w:rPr>
        <w:t>х зорилготой</w:t>
      </w:r>
      <w:r w:rsidRPr="00BD1641">
        <w:rPr>
          <w:rFonts w:ascii="Arial" w:hAnsi="Arial" w:cs="Arial"/>
          <w:lang w:val="mn-MN"/>
        </w:rPr>
        <w:t>.</w:t>
      </w:r>
      <w:r w:rsidRPr="00BD1641">
        <w:rPr>
          <w:rStyle w:val="FootnoteReference"/>
          <w:rFonts w:ascii="Arial" w:hAnsi="Arial" w:cs="Arial"/>
          <w:lang w:val="mn-MN"/>
        </w:rPr>
        <w:footnoteReference w:id="3"/>
      </w:r>
    </w:p>
    <w:p w14:paraId="0ED027A7" w14:textId="77777777" w:rsidR="00930C08" w:rsidRPr="00BD1641" w:rsidRDefault="00930C08" w:rsidP="00AA2832">
      <w:pPr>
        <w:pStyle w:val="NormalWeb"/>
        <w:spacing w:before="0" w:beforeAutospacing="0" w:after="0" w:afterAutospacing="0"/>
        <w:jc w:val="both"/>
        <w:rPr>
          <w:rFonts w:ascii="Arial" w:hAnsi="Arial" w:cs="Arial"/>
          <w:lang w:val="mn-MN"/>
        </w:rPr>
      </w:pPr>
    </w:p>
    <w:p w14:paraId="628DDACD" w14:textId="77777777" w:rsidR="00930C08"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t>Үнэлгээ хийх хүрээг тогтоохдоо хуулийг бүхэлд нь, эсхүл түүний зүйл, хэсэг, заалтыг сонгож боло</w:t>
      </w:r>
      <w:r w:rsidR="008231A6" w:rsidRPr="00BD1641">
        <w:rPr>
          <w:rFonts w:ascii="Arial" w:hAnsi="Arial" w:cs="Arial"/>
          <w:lang w:val="mn-MN"/>
        </w:rPr>
        <w:t>х бөгөөд</w:t>
      </w:r>
      <w:r w:rsidR="007A03A2" w:rsidRPr="00BD1641">
        <w:rPr>
          <w:rFonts w:ascii="Arial" w:hAnsi="Arial" w:cs="Arial"/>
          <w:lang w:val="mn-MN"/>
        </w:rPr>
        <w:t xml:space="preserve"> </w:t>
      </w:r>
      <w:r w:rsidR="002C181E" w:rsidRPr="00BD1641">
        <w:rPr>
          <w:rFonts w:ascii="Arial" w:hAnsi="Arial" w:cs="Arial"/>
          <w:lang w:val="mn-MN"/>
        </w:rPr>
        <w:t>Аргачлалын 3.3.3 дахь заалтад заасны дагуу үнэлгээний хүрээг тогтоохдоо үнэлгээ хийх ажлын төлөвлөлт, зохион байгуулалт, хүний нөөц, цаг хугацаа, гарах зардлыг заавал харгалзан үзэх шаардлагатай</w:t>
      </w:r>
      <w:r w:rsidR="008231A6" w:rsidRPr="00BD1641">
        <w:rPr>
          <w:rFonts w:ascii="Arial" w:hAnsi="Arial" w:cs="Arial"/>
          <w:lang w:val="mn-MN"/>
        </w:rPr>
        <w:t xml:space="preserve"> байдаг</w:t>
      </w:r>
      <w:r w:rsidR="002C181E" w:rsidRPr="00BD1641">
        <w:rPr>
          <w:rFonts w:ascii="Arial" w:hAnsi="Arial" w:cs="Arial"/>
          <w:lang w:val="mn-MN"/>
        </w:rPr>
        <w:t xml:space="preserve">. </w:t>
      </w:r>
    </w:p>
    <w:p w14:paraId="770FDFF5" w14:textId="77777777" w:rsidR="00930C08" w:rsidRPr="00A5498B" w:rsidRDefault="00930C08" w:rsidP="00AA2832">
      <w:pPr>
        <w:pStyle w:val="NormalWeb"/>
        <w:spacing w:before="0" w:beforeAutospacing="0" w:after="0" w:afterAutospacing="0"/>
        <w:jc w:val="both"/>
        <w:rPr>
          <w:rFonts w:ascii="Arial" w:hAnsi="Arial" w:cs="Arial"/>
        </w:rPr>
      </w:pPr>
    </w:p>
    <w:p w14:paraId="370FB304" w14:textId="7C52EE96" w:rsidR="00930C08"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r>
      <w:r w:rsidR="002C181E" w:rsidRPr="00BD1641">
        <w:rPr>
          <w:rFonts w:ascii="Arial" w:hAnsi="Arial" w:cs="Arial"/>
          <w:lang w:val="mn-MN"/>
        </w:rPr>
        <w:t>Х</w:t>
      </w:r>
      <w:r w:rsidRPr="00BD1641">
        <w:rPr>
          <w:rFonts w:ascii="Arial" w:hAnsi="Arial" w:cs="Arial"/>
          <w:lang w:val="mn-MN"/>
        </w:rPr>
        <w:t>уулийн зохицуулалтыг бүхэлд нь үнэлэх ажиллагаа</w:t>
      </w:r>
      <w:r w:rsidR="001829FA" w:rsidRPr="00BD1641">
        <w:rPr>
          <w:rFonts w:ascii="Arial" w:hAnsi="Arial" w:cs="Arial"/>
          <w:lang w:val="mn-MN"/>
        </w:rPr>
        <w:t xml:space="preserve"> нь </w:t>
      </w:r>
      <w:r w:rsidRPr="00BD1641">
        <w:rPr>
          <w:rFonts w:ascii="Arial" w:hAnsi="Arial" w:cs="Arial"/>
          <w:lang w:val="mn-MN"/>
        </w:rPr>
        <w:t xml:space="preserve">хэт өндөр </w:t>
      </w:r>
      <w:r w:rsidR="001829FA" w:rsidRPr="00BD1641">
        <w:rPr>
          <w:rFonts w:ascii="Arial" w:hAnsi="Arial" w:cs="Arial"/>
          <w:lang w:val="mn-MN"/>
        </w:rPr>
        <w:t xml:space="preserve">зардалтай, хугацаа их шаарддаг бөгөөд ихэвчлэн үнэлгээний хүрээг тухайн үнэлгээ хийхээр сонгосон хуулийн хамгийн чухал ач холбогдолтой, хуулийн хэрэгжилтэд гол нөлөөлөл үзүүлэх зохицуулалтуудыг сонгодог боловч </w:t>
      </w:r>
      <w:r w:rsidR="00AC4C51" w:rsidRPr="00BD1641">
        <w:rPr>
          <w:rFonts w:ascii="Arial" w:hAnsi="Arial" w:cs="Arial"/>
          <w:lang w:val="mn-MN"/>
        </w:rPr>
        <w:t>ИНЕГ-</w:t>
      </w:r>
      <w:r w:rsidR="001829FA" w:rsidRPr="00BD1641">
        <w:rPr>
          <w:rFonts w:ascii="Arial" w:hAnsi="Arial" w:cs="Arial"/>
          <w:lang w:val="mn-MN"/>
        </w:rPr>
        <w:t>ын хуулийн төслийг боловсруулах чиг үүрэг бүхий Ажлын хэсгийн саналын дагуу</w:t>
      </w:r>
      <w:r w:rsidR="002011D2" w:rsidRPr="00BD1641">
        <w:rPr>
          <w:rStyle w:val="FootnoteReference"/>
          <w:rFonts w:ascii="Arial" w:hAnsi="Arial" w:cs="Arial"/>
          <w:lang w:val="mn-MN"/>
        </w:rPr>
        <w:footnoteReference w:id="4"/>
      </w:r>
      <w:r w:rsidR="001829FA" w:rsidRPr="00BD1641">
        <w:rPr>
          <w:rFonts w:ascii="Arial" w:hAnsi="Arial" w:cs="Arial"/>
          <w:lang w:val="mn-MN"/>
        </w:rPr>
        <w:t xml:space="preserve"> хуулийн хэрэгжилтийг аль б</w:t>
      </w:r>
      <w:r w:rsidR="00DF36A0" w:rsidRPr="00BD1641">
        <w:rPr>
          <w:rFonts w:ascii="Arial" w:hAnsi="Arial" w:cs="Arial"/>
          <w:lang w:val="mn-MN"/>
        </w:rPr>
        <w:t xml:space="preserve">олох бүхэлд нь үнэлэх зорилгоор </w:t>
      </w:r>
      <w:r w:rsidRPr="00BD1641">
        <w:rPr>
          <w:rFonts w:ascii="Arial" w:hAnsi="Arial" w:cs="Arial"/>
          <w:lang w:val="mn-MN"/>
        </w:rPr>
        <w:t xml:space="preserve">үнэлгээний хүрээг </w:t>
      </w:r>
      <w:r w:rsidR="00DF36A0" w:rsidRPr="00BD1641">
        <w:rPr>
          <w:rFonts w:ascii="Arial" w:hAnsi="Arial" w:cs="Arial"/>
          <w:lang w:val="mn-MN"/>
        </w:rPr>
        <w:t xml:space="preserve">дараахь байдлаар </w:t>
      </w:r>
      <w:r w:rsidRPr="00BD1641">
        <w:rPr>
          <w:rFonts w:ascii="Arial" w:hAnsi="Arial" w:cs="Arial"/>
          <w:lang w:val="mn-MN"/>
        </w:rPr>
        <w:t>сонголоо.</w:t>
      </w:r>
      <w:r w:rsidR="00DF36A0" w:rsidRPr="00BD1641">
        <w:rPr>
          <w:rFonts w:ascii="Arial" w:hAnsi="Arial" w:cs="Arial"/>
          <w:lang w:val="mn-MN"/>
        </w:rPr>
        <w:t xml:space="preserve"> Үүнд:</w:t>
      </w:r>
      <w:r w:rsidRPr="00BD1641">
        <w:rPr>
          <w:rFonts w:ascii="Arial" w:hAnsi="Arial" w:cs="Arial"/>
          <w:lang w:val="mn-MN"/>
        </w:rPr>
        <w:t xml:space="preserve"> </w:t>
      </w:r>
    </w:p>
    <w:p w14:paraId="7053616A" w14:textId="77777777" w:rsidR="00930C08" w:rsidRPr="00BD1641" w:rsidRDefault="00930C08" w:rsidP="00AA2832">
      <w:pPr>
        <w:pStyle w:val="NormalWeb"/>
        <w:spacing w:before="0" w:beforeAutospacing="0" w:after="0" w:afterAutospacing="0"/>
        <w:jc w:val="both"/>
        <w:rPr>
          <w:rFonts w:ascii="Arial" w:hAnsi="Arial" w:cs="Arial"/>
          <w:lang w:val="mn-MN"/>
        </w:rPr>
      </w:pPr>
    </w:p>
    <w:p w14:paraId="49CD0BDB" w14:textId="77777777" w:rsidR="00930C08" w:rsidRPr="003C2AD2" w:rsidRDefault="00930C08" w:rsidP="00AA2832">
      <w:pPr>
        <w:pStyle w:val="NormalWeb"/>
        <w:spacing w:before="0" w:beforeAutospacing="0" w:after="0" w:afterAutospacing="0"/>
        <w:jc w:val="both"/>
        <w:rPr>
          <w:rFonts w:ascii="Arial" w:hAnsi="Arial" w:cs="Arial"/>
          <w:b/>
          <w:i/>
          <w:lang w:val="mn-MN"/>
        </w:rPr>
      </w:pPr>
      <w:r w:rsidRPr="00BD1641">
        <w:rPr>
          <w:rFonts w:ascii="Arial" w:hAnsi="Arial" w:cs="Arial"/>
          <w:lang w:val="mn-MN"/>
        </w:rPr>
        <w:tab/>
      </w:r>
      <w:r w:rsidRPr="003C2AD2">
        <w:rPr>
          <w:rFonts w:ascii="Arial" w:hAnsi="Arial" w:cs="Arial"/>
          <w:b/>
          <w:i/>
          <w:lang w:val="mn-MN"/>
        </w:rPr>
        <w:t>Үнэлгээний хүрээ 1</w:t>
      </w:r>
    </w:p>
    <w:p w14:paraId="5A4C9D35" w14:textId="77777777" w:rsidR="000C149E" w:rsidRPr="003C2AD2" w:rsidRDefault="000C149E" w:rsidP="00AA2832">
      <w:pPr>
        <w:pStyle w:val="NormalWeb"/>
        <w:spacing w:before="0" w:beforeAutospacing="0" w:after="0" w:afterAutospacing="0"/>
        <w:jc w:val="both"/>
        <w:rPr>
          <w:rFonts w:ascii="Arial" w:hAnsi="Arial" w:cs="Arial"/>
          <w:i/>
          <w:lang w:val="mn-MN"/>
        </w:rPr>
      </w:pPr>
    </w:p>
    <w:p w14:paraId="4837F37D" w14:textId="77777777" w:rsidR="004077D6" w:rsidRPr="003C2AD2" w:rsidRDefault="004077D6" w:rsidP="00AA2832">
      <w:pPr>
        <w:pStyle w:val="NormalWeb"/>
        <w:spacing w:before="0" w:beforeAutospacing="0" w:after="0" w:afterAutospacing="0"/>
        <w:jc w:val="both"/>
        <w:rPr>
          <w:rFonts w:ascii="Arial" w:hAnsi="Arial" w:cs="Arial"/>
          <w:lang w:val="mn-MN"/>
        </w:rPr>
      </w:pPr>
      <w:r w:rsidRPr="003C2AD2">
        <w:rPr>
          <w:rFonts w:ascii="Arial" w:hAnsi="Arial" w:cs="Arial"/>
          <w:i/>
          <w:lang w:val="mn-MN"/>
        </w:rPr>
        <w:tab/>
      </w:r>
      <w:r w:rsidR="000A3572" w:rsidRPr="003C2AD2">
        <w:rPr>
          <w:rFonts w:ascii="Arial" w:hAnsi="Arial" w:cs="Arial"/>
          <w:i/>
          <w:lang w:val="mn-MN"/>
        </w:rPr>
        <w:tab/>
      </w:r>
      <w:r w:rsidR="000C5139" w:rsidRPr="003C2AD2">
        <w:rPr>
          <w:rFonts w:ascii="Arial" w:hAnsi="Arial" w:cs="Arial"/>
          <w:lang w:val="mn-MN"/>
        </w:rPr>
        <w:t>Иргэний нисэхийн тухай хуулийн 1 дүгээр бүлэг</w:t>
      </w:r>
      <w:r w:rsidRPr="003C2AD2">
        <w:rPr>
          <w:rFonts w:ascii="Arial" w:hAnsi="Arial" w:cs="Arial"/>
          <w:lang w:val="mn-MN"/>
        </w:rPr>
        <w:t>:</w:t>
      </w:r>
      <w:r w:rsidR="000C5139" w:rsidRPr="003C2AD2">
        <w:rPr>
          <w:rFonts w:ascii="Arial" w:hAnsi="Arial" w:cs="Arial"/>
          <w:lang w:val="mn-MN"/>
        </w:rPr>
        <w:t xml:space="preserve"> </w:t>
      </w:r>
    </w:p>
    <w:p w14:paraId="2584D834" w14:textId="77777777" w:rsidR="004077D6" w:rsidRPr="003C2AD2" w:rsidRDefault="004077D6" w:rsidP="00AA2832">
      <w:pPr>
        <w:pStyle w:val="NormalWeb"/>
        <w:spacing w:before="0" w:beforeAutospacing="0" w:after="0" w:afterAutospacing="0"/>
        <w:jc w:val="both"/>
        <w:rPr>
          <w:rFonts w:ascii="Arial" w:hAnsi="Arial" w:cs="Arial"/>
          <w:lang w:val="mn-MN"/>
        </w:rPr>
      </w:pPr>
    </w:p>
    <w:p w14:paraId="74671BE7" w14:textId="77777777" w:rsidR="004077D6" w:rsidRPr="003C2AD2" w:rsidRDefault="000C5139" w:rsidP="00113982">
      <w:pPr>
        <w:pStyle w:val="NormalWeb"/>
        <w:spacing w:before="0" w:beforeAutospacing="0" w:after="0" w:afterAutospacing="0"/>
        <w:ind w:left="1440"/>
        <w:jc w:val="both"/>
        <w:rPr>
          <w:rFonts w:ascii="Arial" w:hAnsi="Arial" w:cs="Arial"/>
          <w:i/>
          <w:lang w:val="mn-MN"/>
        </w:rPr>
      </w:pPr>
      <w:r w:rsidRPr="003C2AD2">
        <w:rPr>
          <w:rFonts w:ascii="Arial" w:hAnsi="Arial" w:cs="Arial"/>
          <w:i/>
          <w:lang w:val="mn-MN"/>
        </w:rPr>
        <w:t>Хуулийн үйлчлэх хүрээ, хуулийн зорилго, нэр томьёоны тодорхойлолт</w:t>
      </w:r>
    </w:p>
    <w:p w14:paraId="32A66507" w14:textId="77777777" w:rsidR="000C149E" w:rsidRPr="003C2AD2" w:rsidRDefault="000C149E" w:rsidP="00AA2832">
      <w:pPr>
        <w:pStyle w:val="NormalWeb"/>
        <w:spacing w:before="0" w:beforeAutospacing="0" w:after="0" w:afterAutospacing="0"/>
        <w:jc w:val="both"/>
        <w:rPr>
          <w:rFonts w:ascii="Arial" w:hAnsi="Arial" w:cs="Arial"/>
          <w:i/>
          <w:lang w:val="mn-MN"/>
        </w:rPr>
      </w:pPr>
    </w:p>
    <w:p w14:paraId="347E9DFA" w14:textId="77777777" w:rsidR="00930C08" w:rsidRPr="003C2AD2" w:rsidRDefault="00930C08" w:rsidP="00AA2832">
      <w:pPr>
        <w:pStyle w:val="NormalWeb"/>
        <w:spacing w:before="0" w:beforeAutospacing="0" w:after="0" w:afterAutospacing="0"/>
        <w:jc w:val="both"/>
        <w:rPr>
          <w:rFonts w:ascii="Arial" w:hAnsi="Arial" w:cs="Arial"/>
          <w:b/>
          <w:i/>
          <w:lang w:val="mn-MN"/>
        </w:rPr>
      </w:pPr>
      <w:r w:rsidRPr="003C2AD2">
        <w:rPr>
          <w:rFonts w:ascii="Arial" w:hAnsi="Arial" w:cs="Arial"/>
          <w:b/>
          <w:lang w:val="mn-MN"/>
        </w:rPr>
        <w:tab/>
      </w:r>
      <w:r w:rsidRPr="003C2AD2">
        <w:rPr>
          <w:rFonts w:ascii="Arial" w:hAnsi="Arial" w:cs="Arial"/>
          <w:b/>
          <w:i/>
          <w:lang w:val="mn-MN"/>
        </w:rPr>
        <w:t>Үнэлгээний хүрээ 2</w:t>
      </w:r>
    </w:p>
    <w:p w14:paraId="787F50E4" w14:textId="77777777" w:rsidR="004077D6" w:rsidRPr="003C2AD2" w:rsidRDefault="004077D6" w:rsidP="00AA2832">
      <w:pPr>
        <w:pStyle w:val="NormalWeb"/>
        <w:spacing w:before="0" w:beforeAutospacing="0" w:after="0" w:afterAutospacing="0"/>
        <w:jc w:val="both"/>
        <w:rPr>
          <w:rFonts w:ascii="Arial" w:hAnsi="Arial" w:cs="Arial"/>
          <w:i/>
          <w:lang w:val="mn-MN"/>
        </w:rPr>
      </w:pPr>
    </w:p>
    <w:p w14:paraId="474F2933" w14:textId="77777777" w:rsidR="004077D6" w:rsidRPr="003C2AD2" w:rsidRDefault="000C5139" w:rsidP="00AA2832">
      <w:pPr>
        <w:pStyle w:val="NormalWeb"/>
        <w:spacing w:before="0" w:beforeAutospacing="0" w:after="0" w:afterAutospacing="0"/>
        <w:ind w:left="720" w:firstLine="720"/>
        <w:jc w:val="both"/>
        <w:rPr>
          <w:rFonts w:ascii="Arial" w:hAnsi="Arial" w:cs="Arial"/>
          <w:lang w:val="mn-MN"/>
        </w:rPr>
      </w:pPr>
      <w:r w:rsidRPr="003C2AD2">
        <w:rPr>
          <w:rFonts w:ascii="Arial" w:hAnsi="Arial" w:cs="Arial"/>
          <w:lang w:val="mn-MN"/>
        </w:rPr>
        <w:t>Иргэний нисэхийн</w:t>
      </w:r>
      <w:r w:rsidR="004077D6" w:rsidRPr="003C2AD2">
        <w:rPr>
          <w:rFonts w:ascii="Arial" w:hAnsi="Arial" w:cs="Arial"/>
          <w:lang w:val="mn-MN"/>
        </w:rPr>
        <w:t xml:space="preserve"> тухай хуулийн </w:t>
      </w:r>
      <w:r w:rsidRPr="003C2AD2">
        <w:rPr>
          <w:rFonts w:ascii="Arial" w:hAnsi="Arial" w:cs="Arial"/>
          <w:lang w:val="mn-MN"/>
        </w:rPr>
        <w:t>2</w:t>
      </w:r>
      <w:r w:rsidR="004077D6" w:rsidRPr="003C2AD2">
        <w:rPr>
          <w:rFonts w:ascii="Arial" w:hAnsi="Arial" w:cs="Arial"/>
          <w:lang w:val="mn-MN"/>
        </w:rPr>
        <w:t xml:space="preserve"> дугаар </w:t>
      </w:r>
      <w:r w:rsidRPr="003C2AD2">
        <w:rPr>
          <w:rFonts w:ascii="Arial" w:hAnsi="Arial" w:cs="Arial"/>
          <w:lang w:val="mn-MN"/>
        </w:rPr>
        <w:t>бүлэ</w:t>
      </w:r>
      <w:r w:rsidR="004077D6" w:rsidRPr="003C2AD2">
        <w:rPr>
          <w:rFonts w:ascii="Arial" w:hAnsi="Arial" w:cs="Arial"/>
          <w:lang w:val="mn-MN"/>
        </w:rPr>
        <w:t>г:</w:t>
      </w:r>
      <w:r w:rsidRPr="003C2AD2">
        <w:rPr>
          <w:rFonts w:ascii="Arial" w:hAnsi="Arial" w:cs="Arial"/>
          <w:lang w:val="mn-MN"/>
        </w:rPr>
        <w:t xml:space="preserve"> </w:t>
      </w:r>
    </w:p>
    <w:p w14:paraId="7F233C0B" w14:textId="77777777" w:rsidR="004077D6" w:rsidRDefault="00900265" w:rsidP="00C14657">
      <w:pPr>
        <w:pStyle w:val="NormalWeb"/>
        <w:spacing w:before="0" w:beforeAutospacing="0" w:after="0" w:afterAutospacing="0"/>
        <w:ind w:left="1440"/>
        <w:jc w:val="both"/>
        <w:rPr>
          <w:rFonts w:ascii="Arial" w:hAnsi="Arial" w:cs="Arial"/>
          <w:i/>
          <w:lang w:val="mn-MN"/>
        </w:rPr>
      </w:pPr>
      <w:r w:rsidRPr="003C2AD2">
        <w:rPr>
          <w:rFonts w:ascii="Arial" w:hAnsi="Arial" w:cs="Arial"/>
          <w:i/>
          <w:lang w:val="mn-MN"/>
        </w:rPr>
        <w:lastRenderedPageBreak/>
        <w:t>“</w:t>
      </w:r>
      <w:r w:rsidR="000C5139" w:rsidRPr="003C2AD2">
        <w:rPr>
          <w:rFonts w:ascii="Arial" w:hAnsi="Arial" w:cs="Arial"/>
          <w:i/>
          <w:lang w:val="mn-MN"/>
        </w:rPr>
        <w:t>Иргэний нисэхийн салбар дахь төрийн оролцоо, төрийн байгууллагуудын бүрэн эрх, төрөөс уг салбарыг зохицуулах арга зам, тэдгээрийн хэрэгжилт</w:t>
      </w:r>
      <w:r w:rsidRPr="003C2AD2">
        <w:rPr>
          <w:rFonts w:ascii="Arial" w:hAnsi="Arial" w:cs="Arial"/>
          <w:i/>
          <w:lang w:val="mn-MN"/>
        </w:rPr>
        <w:t>”</w:t>
      </w:r>
    </w:p>
    <w:p w14:paraId="756A552C" w14:textId="77777777" w:rsidR="002121F7" w:rsidRPr="003C2AD2" w:rsidRDefault="002121F7" w:rsidP="00C14657">
      <w:pPr>
        <w:pStyle w:val="NormalWeb"/>
        <w:spacing w:before="0" w:beforeAutospacing="0" w:after="0" w:afterAutospacing="0"/>
        <w:ind w:left="1440"/>
        <w:jc w:val="both"/>
        <w:rPr>
          <w:rFonts w:ascii="Arial" w:hAnsi="Arial" w:cs="Arial"/>
          <w:i/>
          <w:lang w:val="mn-MN"/>
        </w:rPr>
      </w:pPr>
    </w:p>
    <w:p w14:paraId="05C37C64" w14:textId="77777777" w:rsidR="00930C08" w:rsidRPr="003C2AD2" w:rsidRDefault="00930C08" w:rsidP="00AA2832">
      <w:pPr>
        <w:pStyle w:val="NormalWeb"/>
        <w:spacing w:before="0" w:beforeAutospacing="0" w:after="0" w:afterAutospacing="0"/>
        <w:jc w:val="both"/>
        <w:rPr>
          <w:rFonts w:ascii="Arial" w:hAnsi="Arial" w:cs="Arial"/>
          <w:b/>
          <w:i/>
          <w:lang w:val="mn-MN"/>
        </w:rPr>
      </w:pPr>
      <w:r w:rsidRPr="003C2AD2">
        <w:rPr>
          <w:rFonts w:ascii="Arial" w:hAnsi="Arial" w:cs="Arial"/>
          <w:b/>
          <w:lang w:val="mn-MN"/>
        </w:rPr>
        <w:tab/>
      </w:r>
      <w:r w:rsidRPr="003C2AD2">
        <w:rPr>
          <w:rFonts w:ascii="Arial" w:hAnsi="Arial" w:cs="Arial"/>
          <w:b/>
          <w:i/>
          <w:lang w:val="mn-MN"/>
        </w:rPr>
        <w:t>Үнэлгээний хүрээ 3</w:t>
      </w:r>
    </w:p>
    <w:p w14:paraId="3787CEB0" w14:textId="77777777" w:rsidR="004077D6" w:rsidRPr="003C2AD2" w:rsidRDefault="004077D6" w:rsidP="00AA2832">
      <w:pPr>
        <w:pStyle w:val="NormalWeb"/>
        <w:spacing w:before="0" w:beforeAutospacing="0" w:after="0" w:afterAutospacing="0"/>
        <w:jc w:val="both"/>
        <w:rPr>
          <w:rFonts w:ascii="Arial" w:hAnsi="Arial" w:cs="Arial"/>
          <w:b/>
          <w:i/>
          <w:lang w:val="mn-MN"/>
        </w:rPr>
      </w:pPr>
    </w:p>
    <w:p w14:paraId="7010FEEA" w14:textId="77777777" w:rsidR="004077D6" w:rsidRPr="003C2AD2" w:rsidRDefault="000C5139" w:rsidP="00AA2832">
      <w:pPr>
        <w:pStyle w:val="NormalWeb"/>
        <w:spacing w:before="0" w:beforeAutospacing="0" w:after="0" w:afterAutospacing="0"/>
        <w:ind w:left="720" w:firstLine="720"/>
        <w:jc w:val="both"/>
        <w:rPr>
          <w:rFonts w:ascii="Arial" w:hAnsi="Arial" w:cs="Arial"/>
          <w:lang w:val="mn-MN"/>
        </w:rPr>
      </w:pPr>
      <w:r w:rsidRPr="003C2AD2">
        <w:rPr>
          <w:rFonts w:ascii="Arial" w:hAnsi="Arial" w:cs="Arial"/>
          <w:lang w:val="mn-MN"/>
        </w:rPr>
        <w:t>Иргэний нисэхийн</w:t>
      </w:r>
      <w:r w:rsidR="00E25628" w:rsidRPr="003C2AD2">
        <w:rPr>
          <w:rFonts w:ascii="Arial" w:hAnsi="Arial" w:cs="Arial"/>
          <w:lang w:val="mn-MN"/>
        </w:rPr>
        <w:t xml:space="preserve"> тухай хуулийн </w:t>
      </w:r>
      <w:r w:rsidRPr="003C2AD2">
        <w:rPr>
          <w:rFonts w:ascii="Arial" w:hAnsi="Arial" w:cs="Arial"/>
          <w:lang w:val="mn-MN"/>
        </w:rPr>
        <w:t>3</w:t>
      </w:r>
      <w:r w:rsidR="00E25628" w:rsidRPr="003C2AD2">
        <w:rPr>
          <w:rFonts w:ascii="Arial" w:hAnsi="Arial" w:cs="Arial"/>
          <w:lang w:val="mn-MN"/>
        </w:rPr>
        <w:t xml:space="preserve"> ду</w:t>
      </w:r>
      <w:r w:rsidR="004077D6" w:rsidRPr="003C2AD2">
        <w:rPr>
          <w:rFonts w:ascii="Arial" w:hAnsi="Arial" w:cs="Arial"/>
          <w:lang w:val="mn-MN"/>
        </w:rPr>
        <w:t>г</w:t>
      </w:r>
      <w:r w:rsidR="00E25628" w:rsidRPr="003C2AD2">
        <w:rPr>
          <w:rFonts w:ascii="Arial" w:hAnsi="Arial" w:cs="Arial"/>
          <w:lang w:val="mn-MN"/>
        </w:rPr>
        <w:t>аа</w:t>
      </w:r>
      <w:r w:rsidR="004077D6" w:rsidRPr="003C2AD2">
        <w:rPr>
          <w:rFonts w:ascii="Arial" w:hAnsi="Arial" w:cs="Arial"/>
          <w:lang w:val="mn-MN"/>
        </w:rPr>
        <w:t xml:space="preserve">р </w:t>
      </w:r>
      <w:r w:rsidRPr="003C2AD2">
        <w:rPr>
          <w:rFonts w:ascii="Arial" w:hAnsi="Arial" w:cs="Arial"/>
          <w:lang w:val="mn-MN"/>
        </w:rPr>
        <w:t>бү</w:t>
      </w:r>
      <w:r w:rsidR="004077D6" w:rsidRPr="003C2AD2">
        <w:rPr>
          <w:rFonts w:ascii="Arial" w:hAnsi="Arial" w:cs="Arial"/>
          <w:lang w:val="mn-MN"/>
        </w:rPr>
        <w:t>л</w:t>
      </w:r>
      <w:r w:rsidRPr="003C2AD2">
        <w:rPr>
          <w:rFonts w:ascii="Arial" w:hAnsi="Arial" w:cs="Arial"/>
          <w:lang w:val="mn-MN"/>
        </w:rPr>
        <w:t>эг</w:t>
      </w:r>
      <w:r w:rsidR="004077D6" w:rsidRPr="003C2AD2">
        <w:rPr>
          <w:rFonts w:ascii="Arial" w:hAnsi="Arial" w:cs="Arial"/>
          <w:lang w:val="mn-MN"/>
        </w:rPr>
        <w:t>:</w:t>
      </w:r>
    </w:p>
    <w:p w14:paraId="57105410" w14:textId="77777777" w:rsidR="00314004" w:rsidRPr="003C2AD2" w:rsidRDefault="00900265" w:rsidP="00AA2832">
      <w:pPr>
        <w:pStyle w:val="NormalWeb"/>
        <w:ind w:left="720" w:firstLine="720"/>
        <w:jc w:val="both"/>
        <w:rPr>
          <w:rFonts w:ascii="Arial" w:hAnsi="Arial" w:cs="Arial"/>
          <w:i/>
          <w:lang w:val="mn-MN"/>
        </w:rPr>
      </w:pPr>
      <w:r w:rsidRPr="003C2AD2">
        <w:rPr>
          <w:rFonts w:ascii="Arial" w:hAnsi="Arial" w:cs="Arial"/>
          <w:i/>
          <w:lang w:val="mn-MN"/>
        </w:rPr>
        <w:t>“</w:t>
      </w:r>
      <w:r w:rsidR="000C5139" w:rsidRPr="003C2AD2">
        <w:rPr>
          <w:rFonts w:ascii="Arial" w:hAnsi="Arial" w:cs="Arial"/>
          <w:i/>
          <w:lang w:val="mn-MN"/>
        </w:rPr>
        <w:t>Иргэний агаарын хөлөг, тэдгээртэй холбоотой зохицуулалт</w:t>
      </w:r>
      <w:r w:rsidR="00314004" w:rsidRPr="003C2AD2">
        <w:rPr>
          <w:rFonts w:ascii="Arial" w:hAnsi="Arial" w:cs="Arial"/>
          <w:i/>
          <w:lang w:val="mn-MN"/>
        </w:rPr>
        <w:t>”</w:t>
      </w:r>
    </w:p>
    <w:p w14:paraId="2875C9CC" w14:textId="77777777" w:rsidR="00E00460" w:rsidRPr="003C2AD2" w:rsidRDefault="00E00460" w:rsidP="00AA2832">
      <w:pPr>
        <w:pStyle w:val="NormalWeb"/>
        <w:spacing w:before="0" w:beforeAutospacing="0" w:after="0" w:afterAutospacing="0"/>
        <w:ind w:firstLine="720"/>
        <w:jc w:val="both"/>
        <w:rPr>
          <w:rFonts w:ascii="Arial" w:hAnsi="Arial" w:cs="Arial"/>
          <w:b/>
          <w:i/>
          <w:lang w:val="mn-MN"/>
        </w:rPr>
      </w:pPr>
      <w:r w:rsidRPr="003C2AD2">
        <w:rPr>
          <w:rFonts w:ascii="Arial" w:hAnsi="Arial" w:cs="Arial"/>
          <w:b/>
          <w:i/>
          <w:lang w:val="mn-MN"/>
        </w:rPr>
        <w:t>Үнэлгээний хүрээ 4</w:t>
      </w:r>
    </w:p>
    <w:p w14:paraId="49CB64BC" w14:textId="77777777" w:rsidR="00E00460" w:rsidRPr="003C2AD2" w:rsidRDefault="00E00460" w:rsidP="00AA2832">
      <w:pPr>
        <w:pStyle w:val="NormalWeb"/>
        <w:spacing w:before="0" w:beforeAutospacing="0" w:after="0" w:afterAutospacing="0"/>
        <w:jc w:val="both"/>
        <w:rPr>
          <w:rFonts w:ascii="Arial" w:hAnsi="Arial" w:cs="Arial"/>
          <w:b/>
          <w:i/>
          <w:lang w:val="mn-MN"/>
        </w:rPr>
      </w:pPr>
    </w:p>
    <w:p w14:paraId="1AE46108" w14:textId="77777777" w:rsidR="00E00460" w:rsidRPr="003C2AD2" w:rsidRDefault="00E00460" w:rsidP="00AA2832">
      <w:pPr>
        <w:pStyle w:val="NormalWeb"/>
        <w:spacing w:before="0" w:beforeAutospacing="0" w:after="0" w:afterAutospacing="0"/>
        <w:ind w:left="720" w:firstLine="720"/>
        <w:jc w:val="both"/>
        <w:rPr>
          <w:rFonts w:ascii="Arial" w:hAnsi="Arial" w:cs="Arial"/>
          <w:lang w:val="mn-MN"/>
        </w:rPr>
      </w:pPr>
      <w:r w:rsidRPr="003C2AD2">
        <w:rPr>
          <w:rFonts w:ascii="Arial" w:hAnsi="Arial" w:cs="Arial"/>
          <w:lang w:val="mn-MN"/>
        </w:rPr>
        <w:t>Иргэний нисэхийн тухай хуулийн 4 дүгээр бүлэг:</w:t>
      </w:r>
    </w:p>
    <w:p w14:paraId="466B367D" w14:textId="77777777" w:rsidR="00E00460" w:rsidRPr="003C2AD2" w:rsidRDefault="00E00460" w:rsidP="00AA2832">
      <w:pPr>
        <w:pStyle w:val="NormalWeb"/>
        <w:spacing w:before="0" w:beforeAutospacing="0" w:after="0" w:afterAutospacing="0"/>
        <w:jc w:val="both"/>
        <w:rPr>
          <w:rFonts w:ascii="Arial" w:hAnsi="Arial" w:cs="Arial"/>
          <w:b/>
          <w:i/>
          <w:lang w:val="mn-MN"/>
        </w:rPr>
      </w:pPr>
    </w:p>
    <w:p w14:paraId="1A16374C" w14:textId="77777777" w:rsidR="00E00460" w:rsidRPr="003C2AD2" w:rsidRDefault="00E00460" w:rsidP="00AA2832">
      <w:pPr>
        <w:pStyle w:val="NormalWeb"/>
        <w:spacing w:before="0" w:beforeAutospacing="0" w:after="0" w:afterAutospacing="0"/>
        <w:ind w:left="720" w:firstLine="720"/>
        <w:jc w:val="both"/>
        <w:rPr>
          <w:rFonts w:ascii="Arial" w:hAnsi="Arial" w:cs="Arial"/>
          <w:i/>
          <w:lang w:val="mn-MN"/>
        </w:rPr>
      </w:pPr>
      <w:r w:rsidRPr="003C2AD2">
        <w:rPr>
          <w:rFonts w:ascii="Arial" w:hAnsi="Arial" w:cs="Arial"/>
          <w:i/>
          <w:lang w:val="mn-MN"/>
        </w:rPr>
        <w:t>“Аэродром”</w:t>
      </w:r>
    </w:p>
    <w:p w14:paraId="615428F0" w14:textId="77777777" w:rsidR="00A0247E" w:rsidRPr="003C2AD2" w:rsidRDefault="00A0247E" w:rsidP="00AA2832">
      <w:pPr>
        <w:pStyle w:val="NormalWeb"/>
        <w:spacing w:before="0" w:beforeAutospacing="0" w:after="0" w:afterAutospacing="0"/>
        <w:ind w:left="720" w:firstLine="720"/>
        <w:jc w:val="both"/>
        <w:rPr>
          <w:rFonts w:ascii="Arial" w:hAnsi="Arial" w:cs="Arial"/>
          <w:b/>
          <w:i/>
          <w:lang w:val="mn-MN"/>
        </w:rPr>
      </w:pPr>
    </w:p>
    <w:p w14:paraId="74B36037" w14:textId="77777777" w:rsidR="00930C08" w:rsidRPr="003C2AD2" w:rsidRDefault="00930C08" w:rsidP="00AA2832">
      <w:pPr>
        <w:pStyle w:val="NormalWeb"/>
        <w:spacing w:before="0" w:beforeAutospacing="0" w:after="0" w:afterAutospacing="0"/>
        <w:jc w:val="both"/>
        <w:rPr>
          <w:rFonts w:ascii="Arial" w:hAnsi="Arial" w:cs="Arial"/>
          <w:b/>
          <w:i/>
          <w:lang w:val="mn-MN"/>
        </w:rPr>
      </w:pPr>
      <w:r w:rsidRPr="003C2AD2">
        <w:rPr>
          <w:rFonts w:ascii="Arial" w:hAnsi="Arial" w:cs="Arial"/>
          <w:i/>
          <w:lang w:val="mn-MN"/>
        </w:rPr>
        <w:tab/>
      </w:r>
      <w:r w:rsidR="00E00460" w:rsidRPr="003C2AD2">
        <w:rPr>
          <w:rFonts w:ascii="Arial" w:hAnsi="Arial" w:cs="Arial"/>
          <w:b/>
          <w:i/>
          <w:lang w:val="mn-MN"/>
        </w:rPr>
        <w:t>Үнэлгээний хүрээ 5</w:t>
      </w:r>
    </w:p>
    <w:p w14:paraId="207F26CD" w14:textId="77777777" w:rsidR="00FC0DF1" w:rsidRPr="003C2AD2" w:rsidRDefault="00FC0DF1" w:rsidP="00AA2832">
      <w:pPr>
        <w:pStyle w:val="NormalWeb"/>
        <w:spacing w:before="0" w:beforeAutospacing="0" w:after="0" w:afterAutospacing="0"/>
        <w:jc w:val="both"/>
        <w:rPr>
          <w:rFonts w:ascii="Arial" w:hAnsi="Arial" w:cs="Arial"/>
          <w:b/>
          <w:i/>
          <w:lang w:val="mn-MN"/>
        </w:rPr>
      </w:pPr>
    </w:p>
    <w:p w14:paraId="49005406" w14:textId="77777777" w:rsidR="00F736A1" w:rsidRPr="003C2AD2" w:rsidRDefault="00000D3E" w:rsidP="00AA2832">
      <w:pPr>
        <w:pStyle w:val="NormalWeb"/>
        <w:spacing w:before="0" w:beforeAutospacing="0" w:after="0" w:afterAutospacing="0"/>
        <w:ind w:left="720" w:firstLine="720"/>
        <w:jc w:val="both"/>
        <w:rPr>
          <w:rFonts w:ascii="Arial" w:hAnsi="Arial" w:cs="Arial"/>
          <w:lang w:val="mn-MN"/>
        </w:rPr>
      </w:pPr>
      <w:r w:rsidRPr="003C2AD2">
        <w:rPr>
          <w:rFonts w:ascii="Arial" w:hAnsi="Arial" w:cs="Arial"/>
          <w:lang w:val="mn-MN"/>
        </w:rPr>
        <w:t>Иргэний нисэхийн</w:t>
      </w:r>
      <w:r w:rsidR="00F736A1" w:rsidRPr="003C2AD2">
        <w:rPr>
          <w:rFonts w:ascii="Arial" w:hAnsi="Arial" w:cs="Arial"/>
          <w:lang w:val="mn-MN"/>
        </w:rPr>
        <w:t xml:space="preserve"> тухай хуулийн </w:t>
      </w:r>
      <w:r w:rsidR="00653473" w:rsidRPr="003C2AD2">
        <w:rPr>
          <w:rFonts w:ascii="Arial" w:hAnsi="Arial" w:cs="Arial"/>
          <w:lang w:val="mn-MN"/>
        </w:rPr>
        <w:t>5</w:t>
      </w:r>
      <w:r w:rsidR="00F736A1" w:rsidRPr="003C2AD2">
        <w:rPr>
          <w:rFonts w:ascii="Arial" w:hAnsi="Arial" w:cs="Arial"/>
          <w:lang w:val="mn-MN"/>
        </w:rPr>
        <w:t xml:space="preserve"> дугаар </w:t>
      </w:r>
      <w:r w:rsidR="00653473" w:rsidRPr="003C2AD2">
        <w:rPr>
          <w:rFonts w:ascii="Arial" w:hAnsi="Arial" w:cs="Arial"/>
          <w:lang w:val="mn-MN"/>
        </w:rPr>
        <w:t>бүлэг</w:t>
      </w:r>
      <w:r w:rsidR="00F736A1" w:rsidRPr="003C2AD2">
        <w:rPr>
          <w:rFonts w:ascii="Arial" w:hAnsi="Arial" w:cs="Arial"/>
          <w:lang w:val="mn-MN"/>
        </w:rPr>
        <w:t>:</w:t>
      </w:r>
    </w:p>
    <w:p w14:paraId="2CA443F2" w14:textId="77777777" w:rsidR="00F736A1" w:rsidRPr="003C2AD2" w:rsidRDefault="00F736A1" w:rsidP="00AA2832">
      <w:pPr>
        <w:pStyle w:val="NormalWeb"/>
        <w:spacing w:before="0" w:beforeAutospacing="0" w:after="0" w:afterAutospacing="0"/>
        <w:jc w:val="both"/>
        <w:rPr>
          <w:rFonts w:ascii="Arial" w:hAnsi="Arial" w:cs="Arial"/>
          <w:b/>
          <w:i/>
          <w:lang w:val="mn-MN"/>
        </w:rPr>
      </w:pPr>
    </w:p>
    <w:p w14:paraId="34CF659E" w14:textId="2FB8D9D4" w:rsidR="00F736A1" w:rsidRPr="003C2AD2" w:rsidRDefault="00900265" w:rsidP="00AA2832">
      <w:pPr>
        <w:pStyle w:val="NormalWeb"/>
        <w:spacing w:before="0" w:beforeAutospacing="0" w:after="0" w:afterAutospacing="0"/>
        <w:ind w:left="720" w:firstLine="720"/>
        <w:jc w:val="both"/>
        <w:rPr>
          <w:rFonts w:ascii="Arial" w:hAnsi="Arial" w:cs="Arial"/>
          <w:b/>
          <w:i/>
          <w:lang w:val="mn-MN"/>
        </w:rPr>
      </w:pPr>
      <w:r w:rsidRPr="003C2AD2">
        <w:rPr>
          <w:rFonts w:ascii="Arial" w:hAnsi="Arial" w:cs="Arial"/>
          <w:i/>
          <w:lang w:val="mn-MN"/>
        </w:rPr>
        <w:t>“</w:t>
      </w:r>
      <w:r w:rsidR="00DA0C29" w:rsidRPr="003C2AD2">
        <w:rPr>
          <w:rFonts w:ascii="Arial" w:hAnsi="Arial" w:cs="Arial"/>
          <w:i/>
          <w:lang w:val="mn-MN"/>
        </w:rPr>
        <w:t xml:space="preserve">Агаарын хөлгийн нислэг, </w:t>
      </w:r>
      <w:r w:rsidR="00B9597E">
        <w:rPr>
          <w:rFonts w:ascii="Arial" w:hAnsi="Arial" w:cs="Arial"/>
          <w:i/>
          <w:lang w:val="mn-MN"/>
        </w:rPr>
        <w:t>түүнтэй</w:t>
      </w:r>
      <w:r w:rsidR="00DA0C29" w:rsidRPr="003C2AD2">
        <w:rPr>
          <w:rFonts w:ascii="Arial" w:hAnsi="Arial" w:cs="Arial"/>
          <w:i/>
          <w:lang w:val="mn-MN"/>
        </w:rPr>
        <w:t xml:space="preserve"> холбогдсон зохицуулалт</w:t>
      </w:r>
      <w:r w:rsidRPr="003C2AD2">
        <w:rPr>
          <w:rFonts w:ascii="Arial" w:hAnsi="Arial" w:cs="Arial"/>
          <w:i/>
          <w:lang w:val="mn-MN"/>
        </w:rPr>
        <w:t>”</w:t>
      </w:r>
    </w:p>
    <w:p w14:paraId="137A3BE9" w14:textId="77777777" w:rsidR="00F736A1" w:rsidRPr="003C2AD2" w:rsidRDefault="00F736A1" w:rsidP="00AA2832">
      <w:pPr>
        <w:pStyle w:val="NormalWeb"/>
        <w:spacing w:before="0" w:beforeAutospacing="0" w:after="0" w:afterAutospacing="0"/>
        <w:jc w:val="both"/>
        <w:rPr>
          <w:rFonts w:ascii="Arial" w:hAnsi="Arial" w:cs="Arial"/>
          <w:b/>
          <w:i/>
          <w:sz w:val="22"/>
          <w:lang w:val="mn-MN"/>
        </w:rPr>
      </w:pPr>
    </w:p>
    <w:p w14:paraId="5359277F" w14:textId="77777777" w:rsidR="006A0EA3" w:rsidRPr="003C2AD2" w:rsidRDefault="00930C08" w:rsidP="00AA2832">
      <w:pPr>
        <w:pStyle w:val="NormalWeb"/>
        <w:spacing w:before="0" w:beforeAutospacing="0" w:after="0" w:afterAutospacing="0"/>
        <w:jc w:val="both"/>
        <w:rPr>
          <w:rFonts w:ascii="Arial" w:hAnsi="Arial" w:cs="Arial"/>
          <w:b/>
          <w:i/>
          <w:lang w:val="mn-MN"/>
        </w:rPr>
      </w:pPr>
      <w:r w:rsidRPr="003C2AD2">
        <w:rPr>
          <w:rFonts w:ascii="Arial" w:hAnsi="Arial" w:cs="Arial"/>
          <w:i/>
          <w:lang w:val="mn-MN"/>
        </w:rPr>
        <w:tab/>
      </w:r>
      <w:r w:rsidRPr="003C2AD2">
        <w:rPr>
          <w:rFonts w:ascii="Arial" w:hAnsi="Arial" w:cs="Arial"/>
          <w:b/>
          <w:i/>
          <w:lang w:val="mn-MN"/>
        </w:rPr>
        <w:t xml:space="preserve">Үнэлгээний хүрээ </w:t>
      </w:r>
      <w:r w:rsidR="00E00460" w:rsidRPr="003C2AD2">
        <w:rPr>
          <w:rFonts w:ascii="Arial" w:hAnsi="Arial" w:cs="Arial"/>
          <w:b/>
          <w:i/>
          <w:lang w:val="mn-MN"/>
        </w:rPr>
        <w:t>6</w:t>
      </w:r>
    </w:p>
    <w:p w14:paraId="1E4D026A" w14:textId="77777777" w:rsidR="006A0EA3" w:rsidRPr="003C2AD2" w:rsidRDefault="006A0EA3" w:rsidP="00AA2832">
      <w:pPr>
        <w:pStyle w:val="NormalWeb"/>
        <w:spacing w:before="0" w:beforeAutospacing="0" w:after="0" w:afterAutospacing="0"/>
        <w:jc w:val="both"/>
        <w:rPr>
          <w:rFonts w:ascii="Arial" w:hAnsi="Arial" w:cs="Arial"/>
          <w:b/>
          <w:i/>
          <w:lang w:val="mn-MN"/>
        </w:rPr>
      </w:pPr>
    </w:p>
    <w:p w14:paraId="0B6256BB" w14:textId="77777777" w:rsidR="00F736A1" w:rsidRPr="003C2AD2" w:rsidRDefault="00DA0C29" w:rsidP="00AA2832">
      <w:pPr>
        <w:pStyle w:val="NormalWeb"/>
        <w:spacing w:before="0" w:beforeAutospacing="0" w:after="0" w:afterAutospacing="0"/>
        <w:ind w:left="720" w:firstLine="720"/>
        <w:jc w:val="both"/>
        <w:rPr>
          <w:rFonts w:ascii="Arial" w:hAnsi="Arial" w:cs="Arial"/>
          <w:lang w:val="mn-MN"/>
        </w:rPr>
      </w:pPr>
      <w:r w:rsidRPr="003C2AD2">
        <w:rPr>
          <w:rFonts w:ascii="Arial" w:hAnsi="Arial" w:cs="Arial"/>
          <w:lang w:val="mn-MN"/>
        </w:rPr>
        <w:t>Иргэний нисэхийн</w:t>
      </w:r>
      <w:r w:rsidR="00F736A1" w:rsidRPr="003C2AD2">
        <w:rPr>
          <w:rFonts w:ascii="Arial" w:hAnsi="Arial" w:cs="Arial"/>
          <w:lang w:val="mn-MN"/>
        </w:rPr>
        <w:t xml:space="preserve"> тухай хуулийн</w:t>
      </w:r>
      <w:r w:rsidRPr="003C2AD2">
        <w:rPr>
          <w:rFonts w:ascii="Arial" w:hAnsi="Arial" w:cs="Arial"/>
          <w:lang w:val="mn-MN"/>
        </w:rPr>
        <w:t xml:space="preserve"> 8</w:t>
      </w:r>
      <w:r w:rsidR="00F736A1" w:rsidRPr="003C2AD2">
        <w:rPr>
          <w:rFonts w:ascii="Arial" w:hAnsi="Arial" w:cs="Arial"/>
          <w:lang w:val="mn-MN"/>
        </w:rPr>
        <w:t xml:space="preserve"> д</w:t>
      </w:r>
      <w:r w:rsidRPr="003C2AD2">
        <w:rPr>
          <w:rFonts w:ascii="Arial" w:hAnsi="Arial" w:cs="Arial"/>
          <w:lang w:val="mn-MN"/>
        </w:rPr>
        <w:t>у</w:t>
      </w:r>
      <w:r w:rsidR="00F736A1" w:rsidRPr="003C2AD2">
        <w:rPr>
          <w:rFonts w:ascii="Arial" w:hAnsi="Arial" w:cs="Arial"/>
          <w:lang w:val="mn-MN"/>
        </w:rPr>
        <w:t>г</w:t>
      </w:r>
      <w:r w:rsidRPr="003C2AD2">
        <w:rPr>
          <w:rFonts w:ascii="Arial" w:hAnsi="Arial" w:cs="Arial"/>
          <w:lang w:val="mn-MN"/>
        </w:rPr>
        <w:t>аа</w:t>
      </w:r>
      <w:r w:rsidR="00F736A1" w:rsidRPr="003C2AD2">
        <w:rPr>
          <w:rFonts w:ascii="Arial" w:hAnsi="Arial" w:cs="Arial"/>
          <w:lang w:val="mn-MN"/>
        </w:rPr>
        <w:t xml:space="preserve">р </w:t>
      </w:r>
      <w:r w:rsidRPr="003C2AD2">
        <w:rPr>
          <w:rFonts w:ascii="Arial" w:hAnsi="Arial" w:cs="Arial"/>
          <w:lang w:val="mn-MN"/>
        </w:rPr>
        <w:t>бүлэг</w:t>
      </w:r>
      <w:r w:rsidR="00F736A1" w:rsidRPr="003C2AD2">
        <w:rPr>
          <w:rFonts w:ascii="Arial" w:hAnsi="Arial" w:cs="Arial"/>
          <w:lang w:val="mn-MN"/>
        </w:rPr>
        <w:t>:</w:t>
      </w:r>
    </w:p>
    <w:p w14:paraId="56A5FC94" w14:textId="083ECC8B" w:rsidR="00F736A1" w:rsidRPr="003C2AD2" w:rsidRDefault="00900265" w:rsidP="00AA2832">
      <w:pPr>
        <w:pStyle w:val="NormalWeb"/>
        <w:ind w:left="720" w:firstLine="720"/>
        <w:jc w:val="both"/>
        <w:rPr>
          <w:rFonts w:ascii="Arial" w:hAnsi="Arial" w:cs="Arial"/>
          <w:i/>
          <w:lang w:val="mn-MN"/>
        </w:rPr>
      </w:pPr>
      <w:r w:rsidRPr="003C2AD2">
        <w:rPr>
          <w:rFonts w:ascii="Arial" w:hAnsi="Arial" w:cs="Arial"/>
          <w:i/>
          <w:lang w:val="mn-MN"/>
        </w:rPr>
        <w:t>“</w:t>
      </w:r>
      <w:r w:rsidR="00DA0C29" w:rsidRPr="003C2AD2">
        <w:rPr>
          <w:rFonts w:ascii="Arial" w:hAnsi="Arial" w:cs="Arial"/>
          <w:i/>
          <w:lang w:val="mn-MN"/>
        </w:rPr>
        <w:t xml:space="preserve">Иргэний </w:t>
      </w:r>
      <w:r w:rsidR="00C70A20">
        <w:rPr>
          <w:rFonts w:ascii="Arial" w:hAnsi="Arial" w:cs="Arial"/>
          <w:i/>
          <w:lang w:val="mn-MN"/>
        </w:rPr>
        <w:t>нисэхийн аюулгүй байдал</w:t>
      </w:r>
      <w:r w:rsidR="00DA0C29" w:rsidRPr="003C2AD2">
        <w:rPr>
          <w:rFonts w:ascii="Arial" w:hAnsi="Arial" w:cs="Arial"/>
          <w:i/>
          <w:lang w:val="mn-MN"/>
        </w:rPr>
        <w:t>ны зохицуулалт</w:t>
      </w:r>
      <w:r w:rsidRPr="003C2AD2">
        <w:rPr>
          <w:rFonts w:ascii="Arial" w:hAnsi="Arial" w:cs="Arial"/>
          <w:i/>
          <w:lang w:val="mn-MN"/>
        </w:rPr>
        <w:t>”</w:t>
      </w:r>
    </w:p>
    <w:p w14:paraId="38D79FE5" w14:textId="77777777" w:rsidR="00930C08" w:rsidRDefault="00930C08" w:rsidP="00AA2832">
      <w:pPr>
        <w:pStyle w:val="NormalWeb"/>
        <w:spacing w:before="0" w:beforeAutospacing="0" w:after="0" w:afterAutospacing="0"/>
        <w:jc w:val="both"/>
        <w:rPr>
          <w:rFonts w:ascii="Arial" w:hAnsi="Arial" w:cs="Arial"/>
          <w:b/>
          <w:i/>
          <w:lang w:val="mn-MN"/>
        </w:rPr>
      </w:pPr>
      <w:r w:rsidRPr="003C2AD2">
        <w:rPr>
          <w:rFonts w:ascii="Arial" w:hAnsi="Arial" w:cs="Arial"/>
          <w:i/>
          <w:lang w:val="mn-MN"/>
        </w:rPr>
        <w:tab/>
      </w:r>
      <w:r w:rsidRPr="003C2AD2">
        <w:rPr>
          <w:rFonts w:ascii="Arial" w:hAnsi="Arial" w:cs="Arial"/>
          <w:b/>
          <w:i/>
          <w:lang w:val="mn-MN"/>
        </w:rPr>
        <w:t xml:space="preserve">Үнэлгээний хүрээ </w:t>
      </w:r>
      <w:r w:rsidR="00E00460" w:rsidRPr="003C2AD2">
        <w:rPr>
          <w:rFonts w:ascii="Arial" w:hAnsi="Arial" w:cs="Arial"/>
          <w:b/>
          <w:i/>
          <w:lang w:val="mn-MN"/>
        </w:rPr>
        <w:t>7</w:t>
      </w:r>
    </w:p>
    <w:p w14:paraId="52C6E307" w14:textId="77777777" w:rsidR="0061003D" w:rsidRDefault="0061003D" w:rsidP="00AA2832">
      <w:pPr>
        <w:pStyle w:val="NormalWeb"/>
        <w:spacing w:before="0" w:beforeAutospacing="0" w:after="0" w:afterAutospacing="0"/>
        <w:ind w:left="720" w:firstLine="720"/>
        <w:jc w:val="both"/>
        <w:rPr>
          <w:rFonts w:ascii="Arial" w:hAnsi="Arial" w:cs="Arial"/>
          <w:lang w:val="mn-MN"/>
        </w:rPr>
      </w:pPr>
    </w:p>
    <w:p w14:paraId="6BD1B6A4" w14:textId="77777777" w:rsidR="00F736A1" w:rsidRPr="003C2AD2" w:rsidRDefault="00DA0C29" w:rsidP="00AA2832">
      <w:pPr>
        <w:pStyle w:val="NormalWeb"/>
        <w:spacing w:before="0" w:beforeAutospacing="0" w:after="0" w:afterAutospacing="0"/>
        <w:ind w:left="720" w:firstLine="720"/>
        <w:jc w:val="both"/>
        <w:rPr>
          <w:rFonts w:ascii="Arial" w:hAnsi="Arial" w:cs="Arial"/>
          <w:lang w:val="mn-MN"/>
        </w:rPr>
      </w:pPr>
      <w:r w:rsidRPr="003C2AD2">
        <w:rPr>
          <w:rFonts w:ascii="Arial" w:hAnsi="Arial" w:cs="Arial"/>
          <w:lang w:val="mn-MN"/>
        </w:rPr>
        <w:t>Иргэний нисэхийн</w:t>
      </w:r>
      <w:r w:rsidR="00F736A1" w:rsidRPr="003C2AD2">
        <w:rPr>
          <w:rFonts w:ascii="Arial" w:hAnsi="Arial" w:cs="Arial"/>
          <w:lang w:val="mn-MN"/>
        </w:rPr>
        <w:t xml:space="preserve"> тухай хуулийн </w:t>
      </w:r>
      <w:r w:rsidRPr="003C2AD2">
        <w:rPr>
          <w:rFonts w:ascii="Arial" w:hAnsi="Arial" w:cs="Arial"/>
          <w:lang w:val="mn-MN"/>
        </w:rPr>
        <w:t>9</w:t>
      </w:r>
      <w:r w:rsidR="00F736A1" w:rsidRPr="003C2AD2">
        <w:rPr>
          <w:rFonts w:ascii="Arial" w:hAnsi="Arial" w:cs="Arial"/>
          <w:lang w:val="mn-MN"/>
        </w:rPr>
        <w:t xml:space="preserve"> д</w:t>
      </w:r>
      <w:r w:rsidRPr="003C2AD2">
        <w:rPr>
          <w:rFonts w:ascii="Arial" w:hAnsi="Arial" w:cs="Arial"/>
          <w:lang w:val="mn-MN"/>
        </w:rPr>
        <w:t>ү</w:t>
      </w:r>
      <w:r w:rsidR="00F736A1" w:rsidRPr="003C2AD2">
        <w:rPr>
          <w:rFonts w:ascii="Arial" w:hAnsi="Arial" w:cs="Arial"/>
          <w:lang w:val="mn-MN"/>
        </w:rPr>
        <w:t>г</w:t>
      </w:r>
      <w:r w:rsidRPr="003C2AD2">
        <w:rPr>
          <w:rFonts w:ascii="Arial" w:hAnsi="Arial" w:cs="Arial"/>
          <w:lang w:val="mn-MN"/>
        </w:rPr>
        <w:t>ээ</w:t>
      </w:r>
      <w:r w:rsidR="00F736A1" w:rsidRPr="003C2AD2">
        <w:rPr>
          <w:rFonts w:ascii="Arial" w:hAnsi="Arial" w:cs="Arial"/>
          <w:lang w:val="mn-MN"/>
        </w:rPr>
        <w:t xml:space="preserve">р </w:t>
      </w:r>
      <w:r w:rsidRPr="003C2AD2">
        <w:rPr>
          <w:rFonts w:ascii="Arial" w:hAnsi="Arial" w:cs="Arial"/>
          <w:lang w:val="mn-MN"/>
        </w:rPr>
        <w:t>бүлэ</w:t>
      </w:r>
      <w:r w:rsidR="00F736A1" w:rsidRPr="003C2AD2">
        <w:rPr>
          <w:rFonts w:ascii="Arial" w:hAnsi="Arial" w:cs="Arial"/>
          <w:lang w:val="mn-MN"/>
        </w:rPr>
        <w:t>г:</w:t>
      </w:r>
    </w:p>
    <w:p w14:paraId="675896E1" w14:textId="77777777" w:rsidR="00AA2832" w:rsidRPr="00BD1641" w:rsidRDefault="00900265" w:rsidP="00780CA2">
      <w:pPr>
        <w:pStyle w:val="NormalWeb"/>
        <w:ind w:left="720" w:firstLine="720"/>
        <w:jc w:val="both"/>
        <w:rPr>
          <w:rFonts w:ascii="Arial" w:hAnsi="Arial" w:cs="Arial"/>
          <w:i/>
          <w:lang w:val="mn-MN"/>
        </w:rPr>
      </w:pPr>
      <w:r w:rsidRPr="003C2AD2">
        <w:rPr>
          <w:rFonts w:ascii="Arial" w:hAnsi="Arial" w:cs="Arial"/>
          <w:i/>
          <w:lang w:val="mn-MN"/>
        </w:rPr>
        <w:t>“</w:t>
      </w:r>
      <w:r w:rsidR="00DA0C29" w:rsidRPr="003C2AD2">
        <w:rPr>
          <w:rFonts w:ascii="Arial" w:hAnsi="Arial" w:cs="Arial"/>
          <w:i/>
          <w:lang w:val="mn-MN"/>
        </w:rPr>
        <w:t>Нислэг-техникийн осол, зөрчлийг шинжлэн шалгах</w:t>
      </w:r>
      <w:r w:rsidRPr="003C2AD2">
        <w:rPr>
          <w:rFonts w:ascii="Arial" w:hAnsi="Arial" w:cs="Arial"/>
          <w:i/>
          <w:lang w:val="mn-MN"/>
        </w:rPr>
        <w:t>”</w:t>
      </w:r>
    </w:p>
    <w:p w14:paraId="4CA125C1" w14:textId="77777777" w:rsidR="00930C08" w:rsidRPr="00BD1641" w:rsidRDefault="00930C08" w:rsidP="00AA2832">
      <w:pPr>
        <w:pStyle w:val="NormalWeb"/>
        <w:spacing w:before="0" w:beforeAutospacing="0" w:after="0" w:afterAutospacing="0"/>
        <w:jc w:val="both"/>
        <w:rPr>
          <w:rFonts w:ascii="Arial" w:hAnsi="Arial" w:cs="Arial"/>
          <w:b/>
          <w:lang w:val="mn-MN"/>
        </w:rPr>
      </w:pPr>
      <w:r w:rsidRPr="00BD1641">
        <w:rPr>
          <w:rFonts w:ascii="Arial" w:hAnsi="Arial" w:cs="Arial"/>
          <w:lang w:val="mn-MN"/>
        </w:rPr>
        <w:tab/>
      </w:r>
      <w:r w:rsidR="00BC455E" w:rsidRPr="00BD1641">
        <w:rPr>
          <w:rFonts w:ascii="Arial" w:hAnsi="Arial" w:cs="Arial"/>
          <w:b/>
          <w:lang w:val="mn-MN"/>
        </w:rPr>
        <w:t>1</w:t>
      </w:r>
      <w:r w:rsidRPr="00BD1641">
        <w:rPr>
          <w:rFonts w:ascii="Arial" w:hAnsi="Arial" w:cs="Arial"/>
          <w:b/>
          <w:lang w:val="mn-MN"/>
        </w:rPr>
        <w:t>.3.</w:t>
      </w:r>
      <w:r w:rsidR="00652440" w:rsidRPr="00BD1641">
        <w:rPr>
          <w:rFonts w:ascii="Arial" w:hAnsi="Arial" w:cs="Arial"/>
          <w:b/>
          <w:lang w:val="mn-MN"/>
        </w:rPr>
        <w:t>Ш</w:t>
      </w:r>
      <w:r w:rsidR="00BC455E" w:rsidRPr="00BD1641">
        <w:rPr>
          <w:rFonts w:ascii="Arial" w:hAnsi="Arial" w:cs="Arial"/>
          <w:b/>
          <w:lang w:val="mn-MN"/>
        </w:rPr>
        <w:t>АЛГУУР ҮЗҮҮЛЭЛТИЙГ СОНГОЖ ТОГТООХ</w:t>
      </w:r>
    </w:p>
    <w:p w14:paraId="5D324C28" w14:textId="77777777" w:rsidR="00930C08" w:rsidRPr="00BD1641" w:rsidRDefault="00930C08" w:rsidP="00AA2832">
      <w:pPr>
        <w:pStyle w:val="NormalWeb"/>
        <w:spacing w:before="0" w:beforeAutospacing="0" w:after="0" w:afterAutospacing="0"/>
        <w:jc w:val="both"/>
        <w:rPr>
          <w:rFonts w:ascii="Arial" w:hAnsi="Arial" w:cs="Arial"/>
          <w:b/>
          <w:lang w:val="mn-MN"/>
        </w:rPr>
      </w:pPr>
    </w:p>
    <w:p w14:paraId="6DA07BB6" w14:textId="77777777" w:rsidR="00930C08"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b/>
          <w:lang w:val="mn-MN"/>
        </w:rPr>
        <w:tab/>
      </w:r>
      <w:r w:rsidRPr="00BD1641">
        <w:rPr>
          <w:rFonts w:ascii="Arial" w:hAnsi="Arial" w:cs="Arial"/>
          <w:lang w:val="mn-MN"/>
        </w:rPr>
        <w:t>Аргачлалд заасны дагуу шалгуур үзүүлэлт бүр хуулийн хэрэгжилтий</w:t>
      </w:r>
      <w:r w:rsidR="00E5617C" w:rsidRPr="00BD1641">
        <w:rPr>
          <w:rFonts w:ascii="Arial" w:hAnsi="Arial" w:cs="Arial"/>
          <w:lang w:val="mn-MN"/>
        </w:rPr>
        <w:t>н</w:t>
      </w:r>
      <w:r w:rsidRPr="00BD1641">
        <w:rPr>
          <w:rFonts w:ascii="Arial" w:hAnsi="Arial" w:cs="Arial"/>
          <w:lang w:val="mn-MN"/>
        </w:rPr>
        <w:t xml:space="preserve"> бодит байдлыг тодорхойлоход чиглэсэн байх шаардлагатай бөгөөд аргачлалын 3.4 дэх хэсэгт заасан 6 шалгуур үзүүлэлтээс дээр </w:t>
      </w:r>
      <w:r w:rsidR="00A0247E" w:rsidRPr="00BD1641">
        <w:rPr>
          <w:rFonts w:ascii="Arial" w:hAnsi="Arial" w:cs="Arial"/>
          <w:lang w:val="mn-MN"/>
        </w:rPr>
        <w:t>сонгож авсан</w:t>
      </w:r>
      <w:r w:rsidRPr="00BD1641">
        <w:rPr>
          <w:rFonts w:ascii="Arial" w:hAnsi="Arial" w:cs="Arial"/>
          <w:lang w:val="mn-MN"/>
        </w:rPr>
        <w:t xml:space="preserve"> үнэлгээний хүрээнд</w:t>
      </w:r>
      <w:r w:rsidR="00E5617C" w:rsidRPr="00BD1641">
        <w:rPr>
          <w:rFonts w:ascii="Arial" w:hAnsi="Arial" w:cs="Arial"/>
          <w:lang w:val="mn-MN"/>
        </w:rPr>
        <w:t xml:space="preserve"> хамаарах</w:t>
      </w:r>
      <w:r w:rsidRPr="00BD1641">
        <w:rPr>
          <w:rFonts w:ascii="Arial" w:hAnsi="Arial" w:cs="Arial"/>
          <w:lang w:val="mn-MN"/>
        </w:rPr>
        <w:t xml:space="preserve"> зохицуулалтын хэрэгжилтийг шалгаж чадах, тэдгээрийг хэмжих боломжтой байх шаардлагад мөн нийцүүлсэн. </w:t>
      </w:r>
    </w:p>
    <w:p w14:paraId="40B6E583" w14:textId="77777777" w:rsidR="00930C08" w:rsidRPr="00BD1641" w:rsidRDefault="00930C08" w:rsidP="00AA2832">
      <w:pPr>
        <w:pStyle w:val="NormalWeb"/>
        <w:spacing w:before="0" w:beforeAutospacing="0" w:after="0" w:afterAutospacing="0"/>
        <w:jc w:val="both"/>
        <w:rPr>
          <w:rFonts w:ascii="Arial" w:hAnsi="Arial" w:cs="Arial"/>
          <w:lang w:val="mn-MN"/>
        </w:rPr>
      </w:pPr>
    </w:p>
    <w:p w14:paraId="438F97C0" w14:textId="77777777" w:rsidR="00930C08" w:rsidRPr="00BD1641" w:rsidRDefault="00930C08" w:rsidP="00AA2832">
      <w:pPr>
        <w:pStyle w:val="NormalWeb"/>
        <w:spacing w:before="0" w:beforeAutospacing="0" w:after="0" w:afterAutospacing="0"/>
        <w:jc w:val="both"/>
        <w:rPr>
          <w:rFonts w:ascii="Arial" w:hAnsi="Arial" w:cs="Arial"/>
          <w:b/>
          <w:i/>
          <w:lang w:val="mn-MN"/>
        </w:rPr>
      </w:pPr>
      <w:r w:rsidRPr="00BD1641">
        <w:rPr>
          <w:rFonts w:ascii="Arial" w:hAnsi="Arial" w:cs="Arial"/>
          <w:lang w:val="mn-MN"/>
        </w:rPr>
        <w:tab/>
      </w:r>
      <w:r w:rsidRPr="00BD1641">
        <w:rPr>
          <w:rFonts w:ascii="Arial" w:hAnsi="Arial" w:cs="Arial"/>
          <w:b/>
          <w:i/>
          <w:lang w:val="mn-MN"/>
        </w:rPr>
        <w:t xml:space="preserve">Шалгуур үзүүлэлт </w:t>
      </w:r>
    </w:p>
    <w:p w14:paraId="76BD6D53" w14:textId="77777777" w:rsidR="00982D89" w:rsidRPr="00BD1641" w:rsidRDefault="00982D89" w:rsidP="00AA2832">
      <w:pPr>
        <w:pStyle w:val="NormalWeb"/>
        <w:spacing w:before="0" w:beforeAutospacing="0" w:after="0" w:afterAutospacing="0"/>
        <w:jc w:val="both"/>
        <w:rPr>
          <w:rFonts w:ascii="Arial" w:hAnsi="Arial" w:cs="Arial"/>
          <w:b/>
          <w:lang w:val="mn-MN"/>
        </w:rPr>
      </w:pPr>
    </w:p>
    <w:p w14:paraId="5C17FB6B" w14:textId="77777777" w:rsidR="00982D89"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b/>
          <w:lang w:val="mn-MN"/>
        </w:rPr>
        <w:tab/>
      </w:r>
      <w:r w:rsidRPr="00BD1641">
        <w:rPr>
          <w:rFonts w:ascii="Arial" w:hAnsi="Arial" w:cs="Arial"/>
          <w:lang w:val="mn-MN"/>
        </w:rPr>
        <w:t xml:space="preserve">Зорилгод хүрсэн түвшин </w:t>
      </w:r>
      <w:r w:rsidR="001D3BDB" w:rsidRPr="00BD1641">
        <w:rPr>
          <w:rFonts w:ascii="Arial" w:hAnsi="Arial" w:cs="Arial"/>
          <w:lang w:val="mn-MN"/>
        </w:rPr>
        <w:t xml:space="preserve">буюу </w:t>
      </w:r>
      <w:proofErr w:type="spellStart"/>
      <w:r w:rsidRPr="00BD1641">
        <w:rPr>
          <w:rFonts w:ascii="Arial" w:hAnsi="Arial" w:cs="Arial"/>
        </w:rPr>
        <w:t>тухайн</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тогтоомж</w:t>
      </w:r>
      <w:proofErr w:type="spellEnd"/>
      <w:r w:rsidRPr="00BD1641">
        <w:rPr>
          <w:rFonts w:ascii="Arial" w:hAnsi="Arial" w:cs="Arial"/>
        </w:rPr>
        <w:t xml:space="preserve"> </w:t>
      </w:r>
      <w:proofErr w:type="spellStart"/>
      <w:r w:rsidRPr="00BD1641">
        <w:rPr>
          <w:rFonts w:ascii="Arial" w:hAnsi="Arial" w:cs="Arial"/>
        </w:rPr>
        <w:t>хэрэгжиж</w:t>
      </w:r>
      <w:proofErr w:type="spellEnd"/>
      <w:r w:rsidRPr="00BD1641">
        <w:rPr>
          <w:rFonts w:ascii="Arial" w:hAnsi="Arial" w:cs="Arial"/>
        </w:rPr>
        <w:t xml:space="preserve"> </w:t>
      </w:r>
      <w:proofErr w:type="spellStart"/>
      <w:r w:rsidRPr="00BD1641">
        <w:rPr>
          <w:rFonts w:ascii="Arial" w:hAnsi="Arial" w:cs="Arial"/>
        </w:rPr>
        <w:t>эхэлснээс</w:t>
      </w:r>
      <w:proofErr w:type="spellEnd"/>
      <w:r w:rsidRPr="00BD1641">
        <w:rPr>
          <w:rFonts w:ascii="Arial" w:hAnsi="Arial" w:cs="Arial"/>
        </w:rPr>
        <w:t xml:space="preserve"> </w:t>
      </w:r>
      <w:proofErr w:type="spellStart"/>
      <w:r w:rsidRPr="00BD1641">
        <w:rPr>
          <w:rFonts w:ascii="Arial" w:hAnsi="Arial" w:cs="Arial"/>
        </w:rPr>
        <w:t>хойшх</w:t>
      </w:r>
      <w:proofErr w:type="spellEnd"/>
      <w:r w:rsidR="00A234C5" w:rsidRPr="00BD1641">
        <w:rPr>
          <w:rFonts w:ascii="Arial" w:hAnsi="Arial" w:cs="Arial"/>
          <w:lang w:val="mn-MN"/>
        </w:rPr>
        <w:t>и</w:t>
      </w:r>
      <w:r w:rsidRPr="00BD1641">
        <w:rPr>
          <w:rFonts w:ascii="Arial" w:hAnsi="Arial" w:cs="Arial"/>
        </w:rPr>
        <w:t xml:space="preserve"> </w:t>
      </w:r>
      <w:proofErr w:type="spellStart"/>
      <w:r w:rsidRPr="00BD1641">
        <w:rPr>
          <w:rFonts w:ascii="Arial" w:hAnsi="Arial" w:cs="Arial"/>
        </w:rPr>
        <w:t>хугацаанд</w:t>
      </w:r>
      <w:proofErr w:type="spellEnd"/>
      <w:r w:rsidRPr="00BD1641">
        <w:rPr>
          <w:rFonts w:ascii="Arial" w:hAnsi="Arial" w:cs="Arial"/>
        </w:rPr>
        <w:t xml:space="preserve"> </w:t>
      </w:r>
      <w:proofErr w:type="spellStart"/>
      <w:r w:rsidRPr="00BD1641">
        <w:rPr>
          <w:rFonts w:ascii="Arial" w:hAnsi="Arial" w:cs="Arial"/>
        </w:rPr>
        <w:t>хуулийн</w:t>
      </w:r>
      <w:proofErr w:type="spellEnd"/>
      <w:r w:rsidRPr="00BD1641">
        <w:rPr>
          <w:rFonts w:ascii="Arial" w:hAnsi="Arial" w:cs="Arial"/>
        </w:rPr>
        <w:t xml:space="preserve"> </w:t>
      </w:r>
      <w:proofErr w:type="spellStart"/>
      <w:r w:rsidRPr="00BD1641">
        <w:rPr>
          <w:rFonts w:ascii="Arial" w:hAnsi="Arial" w:cs="Arial"/>
        </w:rPr>
        <w:t>зорилго</w:t>
      </w:r>
      <w:proofErr w:type="spellEnd"/>
      <w:r w:rsidRPr="00BD1641">
        <w:rPr>
          <w:rFonts w:ascii="Arial" w:hAnsi="Arial" w:cs="Arial"/>
        </w:rPr>
        <w:t xml:space="preserve">, </w:t>
      </w:r>
      <w:proofErr w:type="spellStart"/>
      <w:r w:rsidRPr="00BD1641">
        <w:rPr>
          <w:rFonts w:ascii="Arial" w:hAnsi="Arial" w:cs="Arial"/>
        </w:rPr>
        <w:t>зорилтдоо</w:t>
      </w:r>
      <w:proofErr w:type="spellEnd"/>
      <w:r w:rsidRPr="00BD1641">
        <w:rPr>
          <w:rFonts w:ascii="Arial" w:hAnsi="Arial" w:cs="Arial"/>
        </w:rPr>
        <w:t xml:space="preserve"> </w:t>
      </w:r>
      <w:proofErr w:type="spellStart"/>
      <w:r w:rsidRPr="00BD1641">
        <w:rPr>
          <w:rFonts w:ascii="Arial" w:hAnsi="Arial" w:cs="Arial"/>
        </w:rPr>
        <w:t>хүрсэн</w:t>
      </w:r>
      <w:proofErr w:type="spellEnd"/>
      <w:r w:rsidRPr="00BD1641">
        <w:rPr>
          <w:rFonts w:ascii="Arial" w:hAnsi="Arial" w:cs="Arial"/>
        </w:rPr>
        <w:t xml:space="preserve"> </w:t>
      </w:r>
      <w:proofErr w:type="spellStart"/>
      <w:r w:rsidRPr="00BD1641">
        <w:rPr>
          <w:rFonts w:ascii="Arial" w:hAnsi="Arial" w:cs="Arial"/>
        </w:rPr>
        <w:t>эсэх</w:t>
      </w:r>
      <w:proofErr w:type="spellEnd"/>
    </w:p>
    <w:p w14:paraId="1F1511DD" w14:textId="77777777" w:rsidR="00780CA2" w:rsidRPr="00780CA2" w:rsidRDefault="00780CA2" w:rsidP="00AA2832">
      <w:pPr>
        <w:pStyle w:val="NormalWeb"/>
        <w:spacing w:before="0" w:beforeAutospacing="0" w:after="0" w:afterAutospacing="0"/>
        <w:jc w:val="both"/>
        <w:rPr>
          <w:rFonts w:ascii="Arial" w:hAnsi="Arial" w:cs="Arial"/>
          <w:lang w:val="mn-MN"/>
        </w:rPr>
      </w:pPr>
    </w:p>
    <w:p w14:paraId="065B0489" w14:textId="77777777" w:rsidR="00930C08" w:rsidRPr="00BD1641" w:rsidRDefault="00971AF8"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1</w:t>
      </w:r>
      <w:r w:rsidR="00930C08" w:rsidRPr="00BD1641">
        <w:rPr>
          <w:rFonts w:ascii="Arial" w:hAnsi="Arial" w:cs="Arial"/>
          <w:b/>
          <w:lang w:val="mn-MN"/>
        </w:rPr>
        <w:t>.4.</w:t>
      </w:r>
      <w:r w:rsidR="00652440" w:rsidRPr="00BD1641">
        <w:rPr>
          <w:rFonts w:ascii="Arial" w:hAnsi="Arial" w:cs="Arial"/>
          <w:b/>
          <w:lang w:val="mn-MN"/>
        </w:rPr>
        <w:t>Х</w:t>
      </w:r>
      <w:r w:rsidRPr="00BD1641">
        <w:rPr>
          <w:rFonts w:ascii="Arial" w:hAnsi="Arial" w:cs="Arial"/>
          <w:b/>
          <w:lang w:val="mn-MN"/>
        </w:rPr>
        <w:t>АРЬЦУУЛАХ ХЭЛБЭРИЙГ СОНГОХ</w:t>
      </w:r>
    </w:p>
    <w:p w14:paraId="6CC9A68D" w14:textId="77777777" w:rsidR="00930C08" w:rsidRPr="00BD1641" w:rsidRDefault="00930C08" w:rsidP="00AA2832">
      <w:pPr>
        <w:pStyle w:val="NormalWeb"/>
        <w:spacing w:before="0" w:beforeAutospacing="0" w:after="0" w:afterAutospacing="0"/>
        <w:jc w:val="both"/>
        <w:rPr>
          <w:rFonts w:ascii="Arial" w:hAnsi="Arial" w:cs="Arial"/>
          <w:b/>
          <w:lang w:val="mn-MN"/>
        </w:rPr>
      </w:pPr>
    </w:p>
    <w:p w14:paraId="0F076490" w14:textId="77777777" w:rsidR="00930C08"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b/>
          <w:lang w:val="mn-MN"/>
        </w:rPr>
        <w:lastRenderedPageBreak/>
        <w:tab/>
      </w:r>
      <w:r w:rsidRPr="00BD1641">
        <w:rPr>
          <w:rFonts w:ascii="Arial" w:hAnsi="Arial" w:cs="Arial"/>
          <w:lang w:val="mn-MN"/>
        </w:rPr>
        <w:t>Аргачлалын 3 дугаар зүйлийн 3.5.1 дэх заалтад заасны дагуу хууль тогтоомж хэрэгжсэнээр нийгмийн харилцаанд гарсан эерэг, сөрөг өөрчлөлтүүдийг олж тодорхойлоход харьцуулах хэлбэрүүдийг ашиглана.</w:t>
      </w:r>
    </w:p>
    <w:p w14:paraId="29A9AD2C" w14:textId="77777777" w:rsidR="00930C08" w:rsidRPr="00BD1641" w:rsidRDefault="00930C08" w:rsidP="00AA2832">
      <w:pPr>
        <w:pStyle w:val="NormalWeb"/>
        <w:spacing w:before="0" w:beforeAutospacing="0" w:after="0" w:afterAutospacing="0"/>
        <w:jc w:val="both"/>
        <w:rPr>
          <w:rFonts w:ascii="Arial" w:hAnsi="Arial" w:cs="Arial"/>
          <w:lang w:val="mn-MN"/>
        </w:rPr>
      </w:pPr>
    </w:p>
    <w:p w14:paraId="6D65480C" w14:textId="77777777" w:rsidR="00930C08"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t>Аргачлалын 3 дугаар зүйлийн 3.5.3 дахь заалтад заасан 4-н төрлийн харьцуулах хэлбэрээс</w:t>
      </w:r>
      <w:r w:rsidR="008E58F1" w:rsidRPr="00BD1641">
        <w:rPr>
          <w:rFonts w:ascii="Arial" w:hAnsi="Arial" w:cs="Arial"/>
          <w:lang w:val="mn-MN"/>
        </w:rPr>
        <w:t xml:space="preserve"> тогтоосон шалгуур үзүүлэлт бүрд</w:t>
      </w:r>
      <w:r w:rsidRPr="00BD1641">
        <w:rPr>
          <w:rFonts w:ascii="Arial" w:hAnsi="Arial" w:cs="Arial"/>
          <w:lang w:val="mn-MN"/>
        </w:rPr>
        <w:t xml:space="preserve"> харьцуулах хэлбэрийг тохируулж дараахь байдлаар сонголоо:</w:t>
      </w:r>
    </w:p>
    <w:p w14:paraId="6189F71C" w14:textId="77777777" w:rsidR="00930C08" w:rsidRPr="00BD1641" w:rsidRDefault="00930C08"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r>
    </w:p>
    <w:p w14:paraId="04D9C5AB" w14:textId="77777777" w:rsidR="000A0669" w:rsidRPr="00BD1641" w:rsidRDefault="000A0669" w:rsidP="00AA2832">
      <w:pPr>
        <w:pStyle w:val="NormalWeb"/>
        <w:spacing w:before="0" w:beforeAutospacing="0" w:after="0" w:afterAutospacing="0"/>
        <w:ind w:firstLine="720"/>
        <w:jc w:val="both"/>
        <w:rPr>
          <w:rFonts w:ascii="Arial" w:hAnsi="Arial" w:cs="Arial"/>
          <w:i/>
          <w:lang w:val="mn-MN"/>
        </w:rPr>
      </w:pPr>
      <w:r w:rsidRPr="00BD1641">
        <w:rPr>
          <w:rFonts w:ascii="Arial" w:hAnsi="Arial" w:cs="Arial"/>
          <w:b/>
          <w:i/>
          <w:lang w:val="mn-MN"/>
        </w:rPr>
        <w:t xml:space="preserve">  Шалгуур үзүүлэлт</w:t>
      </w:r>
      <w:r w:rsidRPr="00BD1641">
        <w:rPr>
          <w:rFonts w:ascii="Arial" w:hAnsi="Arial" w:cs="Arial"/>
          <w:b/>
          <w:i/>
          <w:lang w:val="mn-MN"/>
        </w:rPr>
        <w:tab/>
      </w:r>
      <w:r w:rsidRPr="00BD1641">
        <w:rPr>
          <w:rFonts w:ascii="Arial" w:hAnsi="Arial" w:cs="Arial"/>
          <w:b/>
          <w:i/>
          <w:lang w:val="mn-MN"/>
        </w:rPr>
        <w:tab/>
      </w:r>
      <w:r w:rsidRPr="00BD1641">
        <w:rPr>
          <w:rFonts w:ascii="Arial" w:hAnsi="Arial" w:cs="Arial"/>
          <w:b/>
          <w:i/>
          <w:lang w:val="mn-MN"/>
        </w:rPr>
        <w:tab/>
      </w:r>
      <w:r w:rsidRPr="00BD1641">
        <w:rPr>
          <w:rFonts w:ascii="Arial" w:hAnsi="Arial" w:cs="Arial"/>
          <w:b/>
          <w:i/>
          <w:lang w:val="mn-MN"/>
        </w:rPr>
        <w:tab/>
        <w:t xml:space="preserve">      Харьцуулах хэлбэр</w:t>
      </w:r>
    </w:p>
    <w:p w14:paraId="3180D217" w14:textId="77777777" w:rsidR="000A0669" w:rsidRPr="00BD1641" w:rsidRDefault="000A0669" w:rsidP="00AA2832">
      <w:pPr>
        <w:pStyle w:val="NormalWeb"/>
        <w:spacing w:before="0" w:beforeAutospacing="0" w:after="0" w:afterAutospacing="0"/>
        <w:jc w:val="both"/>
        <w:rPr>
          <w:rFonts w:ascii="Arial" w:hAnsi="Arial" w:cs="Arial"/>
          <w:lang w:val="mn-MN"/>
        </w:rPr>
      </w:pPr>
    </w:p>
    <w:p w14:paraId="36089333" w14:textId="77777777" w:rsidR="000A0669" w:rsidRPr="00BD1641" w:rsidRDefault="000A0669" w:rsidP="00AA2832">
      <w:pPr>
        <w:pStyle w:val="NormalWeb"/>
        <w:spacing w:before="0" w:beforeAutospacing="0" w:after="0" w:afterAutospacing="0"/>
        <w:ind w:left="5040" w:hanging="4515"/>
        <w:jc w:val="both"/>
        <w:rPr>
          <w:rFonts w:ascii="Arial" w:hAnsi="Arial" w:cs="Arial"/>
          <w:lang w:val="mn-MN"/>
        </w:rPr>
      </w:pPr>
      <w:r w:rsidRPr="00BD1641">
        <w:rPr>
          <w:rFonts w:ascii="Arial" w:hAnsi="Arial" w:cs="Arial"/>
          <w:lang w:val="mn-MN"/>
        </w:rPr>
        <w:t xml:space="preserve">Зорилгод хүрсэн түвшин    </w:t>
      </w:r>
      <w:r w:rsidRPr="00BD1641">
        <w:rPr>
          <w:rFonts w:ascii="Arial" w:hAnsi="Arial" w:cs="Arial"/>
          <w:lang w:val="mn-MN"/>
        </w:rPr>
        <w:tab/>
      </w:r>
      <w:r w:rsidR="00CC064E" w:rsidRPr="00BD1641">
        <w:rPr>
          <w:rFonts w:ascii="Arial" w:hAnsi="Arial" w:cs="Arial"/>
          <w:lang w:val="mn-MN"/>
        </w:rPr>
        <w:t xml:space="preserve">- </w:t>
      </w:r>
      <w:proofErr w:type="spellStart"/>
      <w:r w:rsidRPr="00BD1641">
        <w:rPr>
          <w:rFonts w:ascii="Arial" w:hAnsi="Arial" w:cs="Arial"/>
        </w:rPr>
        <w:t>байх</w:t>
      </w:r>
      <w:proofErr w:type="spellEnd"/>
      <w:r w:rsidRPr="00BD1641">
        <w:rPr>
          <w:rFonts w:ascii="Arial" w:hAnsi="Arial" w:cs="Arial"/>
        </w:rPr>
        <w:t xml:space="preserve"> </w:t>
      </w:r>
      <w:proofErr w:type="spellStart"/>
      <w:r w:rsidRPr="00BD1641">
        <w:rPr>
          <w:rFonts w:ascii="Arial" w:hAnsi="Arial" w:cs="Arial"/>
        </w:rPr>
        <w:t>ёстой</w:t>
      </w:r>
      <w:proofErr w:type="spellEnd"/>
      <w:r w:rsidRPr="00BD1641">
        <w:rPr>
          <w:rFonts w:ascii="Arial" w:hAnsi="Arial" w:cs="Arial"/>
        </w:rPr>
        <w:t xml:space="preserve"> </w:t>
      </w:r>
      <w:proofErr w:type="spellStart"/>
      <w:r w:rsidRPr="00BD1641">
        <w:rPr>
          <w:rFonts w:ascii="Arial" w:hAnsi="Arial" w:cs="Arial"/>
        </w:rPr>
        <w:t>болон</w:t>
      </w:r>
      <w:proofErr w:type="spellEnd"/>
      <w:r w:rsidRPr="00BD1641">
        <w:rPr>
          <w:rFonts w:ascii="Arial" w:hAnsi="Arial" w:cs="Arial"/>
        </w:rPr>
        <w:t xml:space="preserve"> </w:t>
      </w:r>
      <w:proofErr w:type="spellStart"/>
      <w:r w:rsidRPr="00BD1641">
        <w:rPr>
          <w:rFonts w:ascii="Arial" w:hAnsi="Arial" w:cs="Arial"/>
        </w:rPr>
        <w:t>одоо</w:t>
      </w:r>
      <w:proofErr w:type="spellEnd"/>
      <w:r w:rsidRPr="00BD1641">
        <w:rPr>
          <w:rFonts w:ascii="Arial" w:hAnsi="Arial" w:cs="Arial"/>
        </w:rPr>
        <w:t xml:space="preserve"> </w:t>
      </w:r>
      <w:proofErr w:type="spellStart"/>
      <w:r w:rsidRPr="00BD1641">
        <w:rPr>
          <w:rFonts w:ascii="Arial" w:hAnsi="Arial" w:cs="Arial"/>
        </w:rPr>
        <w:t>байгаа-хууль</w:t>
      </w:r>
      <w:proofErr w:type="spellEnd"/>
      <w:r w:rsidRPr="00BD1641">
        <w:rPr>
          <w:rFonts w:ascii="Arial" w:hAnsi="Arial" w:cs="Arial"/>
        </w:rPr>
        <w:t xml:space="preserve"> </w:t>
      </w:r>
      <w:proofErr w:type="spellStart"/>
      <w:r w:rsidRPr="00BD1641">
        <w:rPr>
          <w:rFonts w:ascii="Arial" w:hAnsi="Arial" w:cs="Arial"/>
        </w:rPr>
        <w:t>тогтоомж</w:t>
      </w:r>
      <w:proofErr w:type="spellEnd"/>
      <w:r w:rsidRPr="00BD1641">
        <w:rPr>
          <w:rFonts w:ascii="Arial" w:hAnsi="Arial" w:cs="Arial"/>
        </w:rPr>
        <w:t xml:space="preserve"> </w:t>
      </w:r>
      <w:proofErr w:type="spellStart"/>
      <w:r w:rsidRPr="00BD1641">
        <w:rPr>
          <w:rFonts w:ascii="Arial" w:hAnsi="Arial" w:cs="Arial"/>
        </w:rPr>
        <w:t>хүчин</w:t>
      </w:r>
      <w:proofErr w:type="spellEnd"/>
      <w:r w:rsidRPr="00BD1641">
        <w:rPr>
          <w:rFonts w:ascii="Arial" w:hAnsi="Arial" w:cs="Arial"/>
        </w:rPr>
        <w:t xml:space="preserve"> </w:t>
      </w:r>
      <w:proofErr w:type="spellStart"/>
      <w:r w:rsidRPr="00BD1641">
        <w:rPr>
          <w:rFonts w:ascii="Arial" w:hAnsi="Arial" w:cs="Arial"/>
        </w:rPr>
        <w:t>төгөлдөр</w:t>
      </w:r>
      <w:proofErr w:type="spellEnd"/>
      <w:r w:rsidRPr="00BD1641">
        <w:rPr>
          <w:rFonts w:ascii="Arial" w:hAnsi="Arial" w:cs="Arial"/>
        </w:rPr>
        <w:t xml:space="preserve"> </w:t>
      </w:r>
      <w:proofErr w:type="spellStart"/>
      <w:r w:rsidRPr="00BD1641">
        <w:rPr>
          <w:rFonts w:ascii="Arial" w:hAnsi="Arial" w:cs="Arial"/>
        </w:rPr>
        <w:t>үйлчилж</w:t>
      </w:r>
      <w:proofErr w:type="spellEnd"/>
      <w:r w:rsidRPr="00BD1641">
        <w:rPr>
          <w:rFonts w:ascii="Arial" w:hAnsi="Arial" w:cs="Arial"/>
        </w:rPr>
        <w:t xml:space="preserve"> </w:t>
      </w:r>
      <w:proofErr w:type="spellStart"/>
      <w:r w:rsidRPr="00BD1641">
        <w:rPr>
          <w:rFonts w:ascii="Arial" w:hAnsi="Arial" w:cs="Arial"/>
        </w:rPr>
        <w:t>эхэлснээс</w:t>
      </w:r>
      <w:proofErr w:type="spellEnd"/>
      <w:r w:rsidRPr="00BD1641">
        <w:rPr>
          <w:rFonts w:ascii="Arial" w:hAnsi="Arial" w:cs="Arial"/>
        </w:rPr>
        <w:t xml:space="preserve"> </w:t>
      </w:r>
      <w:proofErr w:type="spellStart"/>
      <w:r w:rsidRPr="00BD1641">
        <w:rPr>
          <w:rFonts w:ascii="Arial" w:hAnsi="Arial" w:cs="Arial"/>
        </w:rPr>
        <w:t>хойш</w:t>
      </w:r>
      <w:proofErr w:type="spellEnd"/>
      <w:r w:rsidRPr="00BD1641">
        <w:rPr>
          <w:rFonts w:ascii="Arial" w:hAnsi="Arial" w:cs="Arial"/>
        </w:rPr>
        <w:t xml:space="preserve"> </w:t>
      </w:r>
      <w:proofErr w:type="spellStart"/>
      <w:r w:rsidRPr="00BD1641">
        <w:rPr>
          <w:rFonts w:ascii="Arial" w:hAnsi="Arial" w:cs="Arial"/>
        </w:rPr>
        <w:t>гарсан</w:t>
      </w:r>
      <w:proofErr w:type="spellEnd"/>
      <w:r w:rsidRPr="00BD1641">
        <w:rPr>
          <w:rFonts w:ascii="Arial" w:hAnsi="Arial" w:cs="Arial"/>
        </w:rPr>
        <w:t xml:space="preserve"> </w:t>
      </w:r>
      <w:proofErr w:type="spellStart"/>
      <w:r w:rsidRPr="00BD1641">
        <w:rPr>
          <w:rFonts w:ascii="Arial" w:hAnsi="Arial" w:cs="Arial"/>
        </w:rPr>
        <w:t>үр</w:t>
      </w:r>
      <w:proofErr w:type="spellEnd"/>
      <w:r w:rsidRPr="00BD1641">
        <w:rPr>
          <w:rFonts w:ascii="Arial" w:hAnsi="Arial" w:cs="Arial"/>
        </w:rPr>
        <w:t xml:space="preserve"> </w:t>
      </w:r>
      <w:proofErr w:type="spellStart"/>
      <w:r w:rsidRPr="00BD1641">
        <w:rPr>
          <w:rFonts w:ascii="Arial" w:hAnsi="Arial" w:cs="Arial"/>
        </w:rPr>
        <w:t>дагавар</w:t>
      </w:r>
      <w:proofErr w:type="spellEnd"/>
      <w:r w:rsidRPr="00BD1641">
        <w:rPr>
          <w:rFonts w:ascii="Arial" w:hAnsi="Arial" w:cs="Arial"/>
        </w:rPr>
        <w:t xml:space="preserve"> (</w:t>
      </w:r>
      <w:proofErr w:type="spellStart"/>
      <w:r w:rsidRPr="00BD1641">
        <w:rPr>
          <w:rFonts w:ascii="Arial" w:hAnsi="Arial" w:cs="Arial"/>
        </w:rPr>
        <w:t>одоо</w:t>
      </w:r>
      <w:proofErr w:type="spellEnd"/>
      <w:r w:rsidRPr="00BD1641">
        <w:rPr>
          <w:rFonts w:ascii="Arial" w:hAnsi="Arial" w:cs="Arial"/>
        </w:rPr>
        <w:t xml:space="preserve"> </w:t>
      </w:r>
      <w:proofErr w:type="spellStart"/>
      <w:r w:rsidRPr="00BD1641">
        <w:rPr>
          <w:rFonts w:ascii="Arial" w:hAnsi="Arial" w:cs="Arial"/>
        </w:rPr>
        <w:t>байгаа</w:t>
      </w:r>
      <w:proofErr w:type="spellEnd"/>
      <w:r w:rsidRPr="00BD1641">
        <w:rPr>
          <w:rFonts w:ascii="Arial" w:hAnsi="Arial" w:cs="Arial"/>
        </w:rPr>
        <w:t xml:space="preserve"> </w:t>
      </w:r>
      <w:proofErr w:type="spellStart"/>
      <w:r w:rsidRPr="00BD1641">
        <w:rPr>
          <w:rFonts w:ascii="Arial" w:hAnsi="Arial" w:cs="Arial"/>
        </w:rPr>
        <w:t>нөхцөл</w:t>
      </w:r>
      <w:proofErr w:type="spellEnd"/>
      <w:r w:rsidRPr="00BD1641">
        <w:rPr>
          <w:rFonts w:ascii="Arial" w:hAnsi="Arial" w:cs="Arial"/>
        </w:rPr>
        <w:t xml:space="preserve"> </w:t>
      </w:r>
      <w:proofErr w:type="spellStart"/>
      <w:r w:rsidRPr="00BD1641">
        <w:rPr>
          <w:rFonts w:ascii="Arial" w:hAnsi="Arial" w:cs="Arial"/>
        </w:rPr>
        <w:t>байдал</w:t>
      </w:r>
      <w:proofErr w:type="spellEnd"/>
      <w:r w:rsidRPr="00BD1641">
        <w:rPr>
          <w:rFonts w:ascii="Arial" w:hAnsi="Arial" w:cs="Arial"/>
        </w:rPr>
        <w:t>)-</w:t>
      </w:r>
      <w:proofErr w:type="spellStart"/>
      <w:r w:rsidRPr="00BD1641">
        <w:rPr>
          <w:rFonts w:ascii="Arial" w:hAnsi="Arial" w:cs="Arial"/>
        </w:rPr>
        <w:t>ыг</w:t>
      </w:r>
      <w:proofErr w:type="spellEnd"/>
      <w:r w:rsidRPr="00BD1641">
        <w:rPr>
          <w:rFonts w:ascii="Arial" w:hAnsi="Arial" w:cs="Arial"/>
        </w:rPr>
        <w:t xml:space="preserve"> </w:t>
      </w:r>
      <w:proofErr w:type="spellStart"/>
      <w:r w:rsidRPr="00BD1641">
        <w:rPr>
          <w:rFonts w:ascii="Arial" w:hAnsi="Arial" w:cs="Arial"/>
        </w:rPr>
        <w:t>бодитой</w:t>
      </w:r>
      <w:proofErr w:type="spellEnd"/>
      <w:r w:rsidRPr="00BD1641">
        <w:rPr>
          <w:rFonts w:ascii="Arial" w:hAnsi="Arial" w:cs="Arial"/>
        </w:rPr>
        <w:t xml:space="preserve"> </w:t>
      </w:r>
      <w:proofErr w:type="spellStart"/>
      <w:r w:rsidRPr="00BD1641">
        <w:rPr>
          <w:rFonts w:ascii="Arial" w:hAnsi="Arial" w:cs="Arial"/>
        </w:rPr>
        <w:t>хэмжиж</w:t>
      </w:r>
      <w:proofErr w:type="spellEnd"/>
      <w:r w:rsidRPr="00BD1641">
        <w:rPr>
          <w:rFonts w:ascii="Arial" w:hAnsi="Arial" w:cs="Arial"/>
        </w:rPr>
        <w:t xml:space="preserve"> </w:t>
      </w:r>
      <w:proofErr w:type="spellStart"/>
      <w:r w:rsidRPr="00BD1641">
        <w:rPr>
          <w:rFonts w:ascii="Arial" w:hAnsi="Arial" w:cs="Arial"/>
        </w:rPr>
        <w:t>тогтоосон</w:t>
      </w:r>
      <w:proofErr w:type="spellEnd"/>
      <w:r w:rsidRPr="00BD1641">
        <w:rPr>
          <w:rFonts w:ascii="Arial" w:hAnsi="Arial" w:cs="Arial"/>
        </w:rPr>
        <w:t xml:space="preserve"> </w:t>
      </w:r>
      <w:proofErr w:type="spellStart"/>
      <w:r w:rsidRPr="00BD1641">
        <w:rPr>
          <w:rFonts w:ascii="Arial" w:hAnsi="Arial" w:cs="Arial"/>
        </w:rPr>
        <w:t>үзүүлэлтүүдийг</w:t>
      </w:r>
      <w:proofErr w:type="spellEnd"/>
      <w:r w:rsidRPr="00BD1641">
        <w:rPr>
          <w:rFonts w:ascii="Arial" w:hAnsi="Arial" w:cs="Arial"/>
        </w:rPr>
        <w:t xml:space="preserve"> </w:t>
      </w:r>
      <w:proofErr w:type="spellStart"/>
      <w:r w:rsidRPr="00BD1641">
        <w:rPr>
          <w:rFonts w:ascii="Arial" w:hAnsi="Arial" w:cs="Arial"/>
        </w:rPr>
        <w:t>тухайн</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тогтоомжоор</w:t>
      </w:r>
      <w:proofErr w:type="spellEnd"/>
      <w:r w:rsidRPr="00BD1641">
        <w:rPr>
          <w:rFonts w:ascii="Arial" w:hAnsi="Arial" w:cs="Arial"/>
        </w:rPr>
        <w:t xml:space="preserve"> </w:t>
      </w:r>
      <w:proofErr w:type="spellStart"/>
      <w:r w:rsidRPr="00BD1641">
        <w:rPr>
          <w:rFonts w:ascii="Arial" w:hAnsi="Arial" w:cs="Arial"/>
        </w:rPr>
        <w:t>тогтоосон</w:t>
      </w:r>
      <w:proofErr w:type="spellEnd"/>
      <w:r w:rsidRPr="00BD1641">
        <w:rPr>
          <w:rFonts w:ascii="Arial" w:hAnsi="Arial" w:cs="Arial"/>
        </w:rPr>
        <w:t xml:space="preserve"> </w:t>
      </w:r>
      <w:proofErr w:type="spellStart"/>
      <w:r w:rsidRPr="00BD1641">
        <w:rPr>
          <w:rFonts w:ascii="Arial" w:hAnsi="Arial" w:cs="Arial"/>
        </w:rPr>
        <w:t>шаардлага</w:t>
      </w:r>
      <w:proofErr w:type="spellEnd"/>
      <w:r w:rsidRPr="00BD1641">
        <w:rPr>
          <w:rFonts w:ascii="Arial" w:hAnsi="Arial" w:cs="Arial"/>
        </w:rPr>
        <w:t xml:space="preserve">, </w:t>
      </w:r>
      <w:proofErr w:type="spellStart"/>
      <w:r w:rsidRPr="00BD1641">
        <w:rPr>
          <w:rFonts w:ascii="Arial" w:hAnsi="Arial" w:cs="Arial"/>
        </w:rPr>
        <w:t>норм</w:t>
      </w:r>
      <w:proofErr w:type="spellEnd"/>
      <w:r w:rsidRPr="00BD1641">
        <w:rPr>
          <w:rFonts w:ascii="Arial" w:hAnsi="Arial" w:cs="Arial"/>
        </w:rPr>
        <w:t xml:space="preserve">, </w:t>
      </w:r>
      <w:proofErr w:type="spellStart"/>
      <w:r w:rsidRPr="00BD1641">
        <w:rPr>
          <w:rFonts w:ascii="Arial" w:hAnsi="Arial" w:cs="Arial"/>
        </w:rPr>
        <w:t>хугацаа</w:t>
      </w:r>
      <w:proofErr w:type="spellEnd"/>
      <w:r w:rsidRPr="00BD1641">
        <w:rPr>
          <w:rFonts w:ascii="Arial" w:hAnsi="Arial" w:cs="Arial"/>
        </w:rPr>
        <w:t xml:space="preserve">, </w:t>
      </w:r>
      <w:proofErr w:type="spellStart"/>
      <w:r w:rsidRPr="00BD1641">
        <w:rPr>
          <w:rFonts w:ascii="Arial" w:hAnsi="Arial" w:cs="Arial"/>
        </w:rPr>
        <w:t>давтамж</w:t>
      </w:r>
      <w:proofErr w:type="spellEnd"/>
      <w:r w:rsidRPr="00BD1641">
        <w:rPr>
          <w:rFonts w:ascii="Arial" w:hAnsi="Arial" w:cs="Arial"/>
        </w:rPr>
        <w:t xml:space="preserve">, </w:t>
      </w:r>
      <w:proofErr w:type="spellStart"/>
      <w:r w:rsidRPr="00BD1641">
        <w:rPr>
          <w:rFonts w:ascii="Arial" w:hAnsi="Arial" w:cs="Arial"/>
        </w:rPr>
        <w:t>хэмжиж</w:t>
      </w:r>
      <w:proofErr w:type="spellEnd"/>
      <w:r w:rsidRPr="00BD1641">
        <w:rPr>
          <w:rFonts w:ascii="Arial" w:hAnsi="Arial" w:cs="Arial"/>
        </w:rPr>
        <w:t xml:space="preserve"> </w:t>
      </w:r>
      <w:proofErr w:type="spellStart"/>
      <w:r w:rsidRPr="00BD1641">
        <w:rPr>
          <w:rFonts w:ascii="Arial" w:hAnsi="Arial" w:cs="Arial"/>
        </w:rPr>
        <w:t>болохуйц</w:t>
      </w:r>
      <w:proofErr w:type="spellEnd"/>
      <w:r w:rsidRPr="00BD1641">
        <w:rPr>
          <w:rFonts w:ascii="Arial" w:hAnsi="Arial" w:cs="Arial"/>
        </w:rPr>
        <w:t xml:space="preserve"> </w:t>
      </w:r>
      <w:proofErr w:type="spellStart"/>
      <w:r w:rsidRPr="00BD1641">
        <w:rPr>
          <w:rFonts w:ascii="Arial" w:hAnsi="Arial" w:cs="Arial"/>
        </w:rPr>
        <w:t>тодорхой</w:t>
      </w:r>
      <w:proofErr w:type="spellEnd"/>
      <w:r w:rsidRPr="00BD1641">
        <w:rPr>
          <w:rFonts w:ascii="Arial" w:hAnsi="Arial" w:cs="Arial"/>
        </w:rPr>
        <w:t xml:space="preserve"> </w:t>
      </w:r>
      <w:proofErr w:type="spellStart"/>
      <w:r w:rsidRPr="00BD1641">
        <w:rPr>
          <w:rFonts w:ascii="Arial" w:hAnsi="Arial" w:cs="Arial"/>
        </w:rPr>
        <w:t>тоогоор</w:t>
      </w:r>
      <w:proofErr w:type="spellEnd"/>
      <w:r w:rsidRPr="00BD1641">
        <w:rPr>
          <w:rFonts w:ascii="Arial" w:hAnsi="Arial" w:cs="Arial"/>
        </w:rPr>
        <w:t xml:space="preserve"> </w:t>
      </w:r>
      <w:proofErr w:type="spellStart"/>
      <w:r w:rsidRPr="00BD1641">
        <w:rPr>
          <w:rFonts w:ascii="Arial" w:hAnsi="Arial" w:cs="Arial"/>
        </w:rPr>
        <w:t>илэрхийлэгдсэн</w:t>
      </w:r>
      <w:proofErr w:type="spellEnd"/>
      <w:r w:rsidRPr="00BD1641">
        <w:rPr>
          <w:rFonts w:ascii="Arial" w:hAnsi="Arial" w:cs="Arial"/>
        </w:rPr>
        <w:t xml:space="preserve"> </w:t>
      </w:r>
      <w:proofErr w:type="spellStart"/>
      <w:r w:rsidRPr="00BD1641">
        <w:rPr>
          <w:rFonts w:ascii="Arial" w:hAnsi="Arial" w:cs="Arial"/>
        </w:rPr>
        <w:t>тоон</w:t>
      </w:r>
      <w:proofErr w:type="spellEnd"/>
      <w:r w:rsidRPr="00BD1641">
        <w:rPr>
          <w:rFonts w:ascii="Arial" w:hAnsi="Arial" w:cs="Arial"/>
        </w:rPr>
        <w:t xml:space="preserve"> </w:t>
      </w:r>
      <w:proofErr w:type="spellStart"/>
      <w:r w:rsidRPr="00BD1641">
        <w:rPr>
          <w:rFonts w:ascii="Arial" w:hAnsi="Arial" w:cs="Arial"/>
        </w:rPr>
        <w:t>үзүүлэлттэй</w:t>
      </w:r>
      <w:proofErr w:type="spellEnd"/>
      <w:r w:rsidRPr="00BD1641">
        <w:rPr>
          <w:rFonts w:ascii="Arial" w:hAnsi="Arial" w:cs="Arial"/>
        </w:rPr>
        <w:t xml:space="preserve"> </w:t>
      </w:r>
      <w:proofErr w:type="spellStart"/>
      <w:r w:rsidRPr="00BD1641">
        <w:rPr>
          <w:rFonts w:ascii="Arial" w:hAnsi="Arial" w:cs="Arial"/>
        </w:rPr>
        <w:t>харьцуулах</w:t>
      </w:r>
      <w:proofErr w:type="spellEnd"/>
      <w:r w:rsidRPr="00BD1641">
        <w:rPr>
          <w:rFonts w:ascii="Arial" w:hAnsi="Arial" w:cs="Arial"/>
        </w:rPr>
        <w:t xml:space="preserve"> </w:t>
      </w:r>
      <w:proofErr w:type="spellStart"/>
      <w:r w:rsidRPr="00BD1641">
        <w:rPr>
          <w:rFonts w:ascii="Arial" w:hAnsi="Arial" w:cs="Arial"/>
        </w:rPr>
        <w:t>хэлбэрээр</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тогтоомжийн</w:t>
      </w:r>
      <w:proofErr w:type="spellEnd"/>
      <w:r w:rsidRPr="00BD1641">
        <w:rPr>
          <w:rFonts w:ascii="Arial" w:hAnsi="Arial" w:cs="Arial"/>
        </w:rPr>
        <w:t xml:space="preserve"> </w:t>
      </w:r>
      <w:proofErr w:type="spellStart"/>
      <w:r w:rsidRPr="00BD1641">
        <w:rPr>
          <w:rFonts w:ascii="Arial" w:hAnsi="Arial" w:cs="Arial"/>
        </w:rPr>
        <w:t>зорилгын</w:t>
      </w:r>
      <w:proofErr w:type="spellEnd"/>
      <w:r w:rsidRPr="00BD1641">
        <w:rPr>
          <w:rFonts w:ascii="Arial" w:hAnsi="Arial" w:cs="Arial"/>
        </w:rPr>
        <w:t xml:space="preserve"> </w:t>
      </w:r>
      <w:proofErr w:type="spellStart"/>
      <w:r w:rsidRPr="00BD1641">
        <w:rPr>
          <w:rFonts w:ascii="Arial" w:hAnsi="Arial" w:cs="Arial"/>
        </w:rPr>
        <w:t>хэрэгжилт</w:t>
      </w:r>
      <w:proofErr w:type="spellEnd"/>
      <w:r w:rsidRPr="00BD1641">
        <w:rPr>
          <w:rFonts w:ascii="Arial" w:hAnsi="Arial" w:cs="Arial"/>
        </w:rPr>
        <w:t xml:space="preserve"> </w:t>
      </w:r>
      <w:proofErr w:type="spellStart"/>
      <w:r w:rsidRPr="00BD1641">
        <w:rPr>
          <w:rFonts w:ascii="Arial" w:hAnsi="Arial" w:cs="Arial"/>
        </w:rPr>
        <w:t>ямар</w:t>
      </w:r>
      <w:proofErr w:type="spellEnd"/>
      <w:r w:rsidRPr="00BD1641">
        <w:rPr>
          <w:rFonts w:ascii="Arial" w:hAnsi="Arial" w:cs="Arial"/>
        </w:rPr>
        <w:t xml:space="preserve"> </w:t>
      </w:r>
      <w:proofErr w:type="spellStart"/>
      <w:r w:rsidRPr="00BD1641">
        <w:rPr>
          <w:rFonts w:ascii="Arial" w:hAnsi="Arial" w:cs="Arial"/>
        </w:rPr>
        <w:t>түвшинд</w:t>
      </w:r>
      <w:proofErr w:type="spellEnd"/>
      <w:r w:rsidRPr="00BD1641">
        <w:rPr>
          <w:rFonts w:ascii="Arial" w:hAnsi="Arial" w:cs="Arial"/>
        </w:rPr>
        <w:t xml:space="preserve"> </w:t>
      </w:r>
      <w:proofErr w:type="spellStart"/>
      <w:r w:rsidRPr="00BD1641">
        <w:rPr>
          <w:rFonts w:ascii="Arial" w:hAnsi="Arial" w:cs="Arial"/>
        </w:rPr>
        <w:t>байгааг</w:t>
      </w:r>
      <w:proofErr w:type="spellEnd"/>
      <w:r w:rsidRPr="00BD1641">
        <w:rPr>
          <w:rFonts w:ascii="Arial" w:hAnsi="Arial" w:cs="Arial"/>
        </w:rPr>
        <w:t xml:space="preserve"> </w:t>
      </w:r>
      <w:proofErr w:type="spellStart"/>
      <w:r w:rsidRPr="00BD1641">
        <w:rPr>
          <w:rFonts w:ascii="Arial" w:hAnsi="Arial" w:cs="Arial"/>
        </w:rPr>
        <w:t>тогтооно</w:t>
      </w:r>
      <w:proofErr w:type="spellEnd"/>
      <w:r w:rsidRPr="00BD1641">
        <w:rPr>
          <w:rFonts w:ascii="Arial" w:hAnsi="Arial" w:cs="Arial"/>
        </w:rPr>
        <w:t>.</w:t>
      </w:r>
    </w:p>
    <w:p w14:paraId="0203D303" w14:textId="77777777" w:rsidR="000A0669" w:rsidRPr="00BD1641" w:rsidRDefault="000A0669" w:rsidP="00AA2832">
      <w:pPr>
        <w:pStyle w:val="NormalWeb"/>
        <w:spacing w:before="0" w:beforeAutospacing="0" w:after="0" w:afterAutospacing="0"/>
        <w:ind w:left="5040" w:hanging="4515"/>
        <w:jc w:val="both"/>
        <w:rPr>
          <w:rFonts w:ascii="Arial" w:hAnsi="Arial" w:cs="Arial"/>
          <w:lang w:val="mn-MN"/>
        </w:rPr>
      </w:pPr>
    </w:p>
    <w:p w14:paraId="67C2D881" w14:textId="77777777" w:rsidR="00930C08" w:rsidRPr="00BD1641" w:rsidRDefault="00930C08"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ab/>
      </w:r>
    </w:p>
    <w:p w14:paraId="38F8B278" w14:textId="77777777" w:rsidR="00930C08" w:rsidRPr="00BD1641" w:rsidRDefault="00D054A8"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1</w:t>
      </w:r>
      <w:r w:rsidR="00930C08" w:rsidRPr="00BD1641">
        <w:rPr>
          <w:rFonts w:ascii="Arial" w:hAnsi="Arial" w:cs="Arial"/>
          <w:b/>
          <w:lang w:val="mn-MN"/>
        </w:rPr>
        <w:t>.5.</w:t>
      </w:r>
      <w:r w:rsidR="00652440" w:rsidRPr="00BD1641">
        <w:rPr>
          <w:rFonts w:ascii="Arial" w:hAnsi="Arial" w:cs="Arial"/>
          <w:b/>
          <w:lang w:val="mn-MN"/>
        </w:rPr>
        <w:t>Ш</w:t>
      </w:r>
      <w:r w:rsidRPr="00BD1641">
        <w:rPr>
          <w:rFonts w:ascii="Arial" w:hAnsi="Arial" w:cs="Arial"/>
          <w:b/>
          <w:lang w:val="mn-MN"/>
        </w:rPr>
        <w:t>АЛГУУР ҮЗҮҮЛЭЛТИЙГ ТОМЬЁОЛОХ</w:t>
      </w:r>
    </w:p>
    <w:p w14:paraId="37E37BC3" w14:textId="77777777" w:rsidR="00930C08" w:rsidRPr="00BD1641" w:rsidRDefault="00930C08" w:rsidP="00AA2832">
      <w:pPr>
        <w:pStyle w:val="NormalWeb"/>
        <w:spacing w:before="0" w:beforeAutospacing="0" w:after="0" w:afterAutospacing="0"/>
        <w:jc w:val="both"/>
        <w:rPr>
          <w:rFonts w:ascii="Arial" w:hAnsi="Arial" w:cs="Arial"/>
          <w:b/>
          <w:lang w:val="mn-MN"/>
        </w:rPr>
      </w:pPr>
    </w:p>
    <w:p w14:paraId="2D0FBD56" w14:textId="77777777" w:rsidR="00930C08" w:rsidRPr="00BD1641" w:rsidRDefault="00930C08"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Аргачлалын 3 дугаар зүйлийн 3.6.1 дэх заалтад заасны дагуу </w:t>
      </w:r>
      <w:proofErr w:type="spellStart"/>
      <w:r w:rsidRPr="00BD1641">
        <w:rPr>
          <w:rFonts w:ascii="Arial" w:hAnsi="Arial" w:cs="Arial"/>
        </w:rPr>
        <w:t>тогтоосон</w:t>
      </w:r>
      <w:proofErr w:type="spellEnd"/>
      <w:r w:rsidRPr="00BD1641">
        <w:rPr>
          <w:rFonts w:ascii="Arial" w:hAnsi="Arial" w:cs="Arial"/>
        </w:rPr>
        <w:t xml:space="preserve"> </w:t>
      </w:r>
      <w:proofErr w:type="spellStart"/>
      <w:r w:rsidRPr="00BD1641">
        <w:rPr>
          <w:rFonts w:ascii="Arial" w:hAnsi="Arial" w:cs="Arial"/>
        </w:rPr>
        <w:t>шалгуур</w:t>
      </w:r>
      <w:proofErr w:type="spellEnd"/>
      <w:r w:rsidRPr="00BD1641">
        <w:rPr>
          <w:rFonts w:ascii="Arial" w:hAnsi="Arial" w:cs="Arial"/>
        </w:rPr>
        <w:t xml:space="preserve"> </w:t>
      </w:r>
      <w:proofErr w:type="spellStart"/>
      <w:r w:rsidRPr="00BD1641">
        <w:rPr>
          <w:rFonts w:ascii="Arial" w:hAnsi="Arial" w:cs="Arial"/>
        </w:rPr>
        <w:t>үзүүлэлт</w:t>
      </w:r>
      <w:proofErr w:type="spellEnd"/>
      <w:r w:rsidRPr="00BD1641">
        <w:rPr>
          <w:rFonts w:ascii="Arial" w:hAnsi="Arial" w:cs="Arial"/>
        </w:rPr>
        <w:t xml:space="preserve"> </w:t>
      </w:r>
      <w:proofErr w:type="spellStart"/>
      <w:r w:rsidRPr="00BD1641">
        <w:rPr>
          <w:rFonts w:ascii="Arial" w:hAnsi="Arial" w:cs="Arial"/>
        </w:rPr>
        <w:t>бүрээр</w:t>
      </w:r>
      <w:proofErr w:type="spellEnd"/>
      <w:r w:rsidRPr="00BD1641">
        <w:rPr>
          <w:rFonts w:ascii="Arial" w:hAnsi="Arial" w:cs="Arial"/>
        </w:rPr>
        <w:t xml:space="preserve"> </w:t>
      </w:r>
      <w:proofErr w:type="spellStart"/>
      <w:r w:rsidRPr="00BD1641">
        <w:rPr>
          <w:rFonts w:ascii="Arial" w:hAnsi="Arial" w:cs="Arial"/>
        </w:rPr>
        <w:t>тодорхой</w:t>
      </w:r>
      <w:proofErr w:type="spellEnd"/>
      <w:r w:rsidRPr="00BD1641">
        <w:rPr>
          <w:rFonts w:ascii="Arial" w:hAnsi="Arial" w:cs="Arial"/>
        </w:rPr>
        <w:t xml:space="preserve"> </w:t>
      </w:r>
      <w:proofErr w:type="spellStart"/>
      <w:r w:rsidRPr="00BD1641">
        <w:rPr>
          <w:rFonts w:ascii="Arial" w:hAnsi="Arial" w:cs="Arial"/>
        </w:rPr>
        <w:t>таамаглалыг</w:t>
      </w:r>
      <w:proofErr w:type="spellEnd"/>
      <w:r w:rsidRPr="00BD1641">
        <w:rPr>
          <w:rFonts w:ascii="Arial" w:hAnsi="Arial" w:cs="Arial"/>
        </w:rPr>
        <w:t xml:space="preserve"> </w:t>
      </w:r>
      <w:proofErr w:type="spellStart"/>
      <w:r w:rsidRPr="00BD1641">
        <w:rPr>
          <w:rFonts w:ascii="Arial" w:hAnsi="Arial" w:cs="Arial"/>
        </w:rPr>
        <w:t>дэвшүүл</w:t>
      </w:r>
      <w:proofErr w:type="spellEnd"/>
      <w:r w:rsidRPr="00BD1641">
        <w:rPr>
          <w:rFonts w:ascii="Arial" w:hAnsi="Arial" w:cs="Arial"/>
          <w:lang w:val="mn-MN"/>
        </w:rPr>
        <w:t>ж</w:t>
      </w:r>
      <w:r w:rsidRPr="00BD1641">
        <w:rPr>
          <w:rFonts w:ascii="Arial" w:hAnsi="Arial" w:cs="Arial"/>
        </w:rPr>
        <w:t xml:space="preserve">, </w:t>
      </w:r>
      <w:proofErr w:type="spellStart"/>
      <w:r w:rsidRPr="00BD1641">
        <w:rPr>
          <w:rFonts w:ascii="Arial" w:hAnsi="Arial" w:cs="Arial"/>
        </w:rPr>
        <w:t>эсхүл</w:t>
      </w:r>
      <w:proofErr w:type="spellEnd"/>
      <w:r w:rsidRPr="00BD1641">
        <w:rPr>
          <w:rFonts w:ascii="Arial" w:hAnsi="Arial" w:cs="Arial"/>
        </w:rPr>
        <w:t xml:space="preserve"> </w:t>
      </w:r>
      <w:proofErr w:type="spellStart"/>
      <w:r w:rsidRPr="00BD1641">
        <w:rPr>
          <w:rFonts w:ascii="Arial" w:hAnsi="Arial" w:cs="Arial"/>
        </w:rPr>
        <w:t>асуулт</w:t>
      </w:r>
      <w:proofErr w:type="spellEnd"/>
      <w:r w:rsidRPr="00BD1641">
        <w:rPr>
          <w:rFonts w:ascii="Arial" w:hAnsi="Arial" w:cs="Arial"/>
        </w:rPr>
        <w:t xml:space="preserve"> </w:t>
      </w:r>
      <w:proofErr w:type="spellStart"/>
      <w:r w:rsidRPr="00BD1641">
        <w:rPr>
          <w:rFonts w:ascii="Arial" w:hAnsi="Arial" w:cs="Arial"/>
        </w:rPr>
        <w:t>тав</w:t>
      </w:r>
      <w:proofErr w:type="spellEnd"/>
      <w:r w:rsidRPr="00BD1641">
        <w:rPr>
          <w:rFonts w:ascii="Arial" w:hAnsi="Arial" w:cs="Arial"/>
          <w:lang w:val="mn-MN"/>
        </w:rPr>
        <w:t>ьж шалгуур үзүүлэлтийг дараахь байдлаар томьёоллоо.</w:t>
      </w:r>
    </w:p>
    <w:p w14:paraId="4FDF4962" w14:textId="77777777" w:rsidR="00930C08" w:rsidRPr="00BD1641" w:rsidRDefault="00930C08" w:rsidP="00AA2832">
      <w:pPr>
        <w:pStyle w:val="NormalWeb"/>
        <w:spacing w:before="0" w:beforeAutospacing="0" w:after="0" w:afterAutospacing="0"/>
        <w:ind w:firstLine="720"/>
        <w:jc w:val="both"/>
        <w:rPr>
          <w:rFonts w:ascii="Arial" w:hAnsi="Arial" w:cs="Arial"/>
          <w:lang w:val="mn-MN"/>
        </w:rPr>
      </w:pPr>
    </w:p>
    <w:p w14:paraId="11EBC83E" w14:textId="7867B25D" w:rsidR="00EC3316" w:rsidRPr="003C2AD2" w:rsidRDefault="00EC3316" w:rsidP="003C2AD2">
      <w:pPr>
        <w:pStyle w:val="NormalWeb"/>
        <w:spacing w:before="0" w:beforeAutospacing="0" w:after="0" w:afterAutospacing="0"/>
        <w:ind w:left="5040" w:hanging="4320"/>
        <w:jc w:val="both"/>
        <w:rPr>
          <w:rFonts w:ascii="Arial" w:hAnsi="Arial" w:cs="Arial"/>
          <w:b/>
          <w:i/>
          <w:lang w:val="mn-MN"/>
        </w:rPr>
      </w:pPr>
      <w:r w:rsidRPr="00BD1641">
        <w:rPr>
          <w:rFonts w:ascii="Arial" w:hAnsi="Arial" w:cs="Arial"/>
          <w:b/>
          <w:i/>
          <w:lang w:val="mn-MN"/>
        </w:rPr>
        <w:t>Сонгосон шалгуур үзүүлэлт</w:t>
      </w:r>
      <w:r w:rsidRPr="00BD1641">
        <w:rPr>
          <w:rFonts w:ascii="Arial" w:hAnsi="Arial" w:cs="Arial"/>
          <w:b/>
          <w:i/>
          <w:lang w:val="mn-MN"/>
        </w:rPr>
        <w:tab/>
        <w:t xml:space="preserve">      Шалгуур үзүүлэлтийг томьёолсон   байдал</w:t>
      </w:r>
    </w:p>
    <w:p w14:paraId="1D6DA45A" w14:textId="77777777" w:rsidR="00EC3316" w:rsidRPr="00BD1641" w:rsidRDefault="00EC3316" w:rsidP="00AA2832">
      <w:pPr>
        <w:pStyle w:val="NormalWeb"/>
        <w:spacing w:before="0" w:beforeAutospacing="0" w:after="0" w:afterAutospacing="0"/>
        <w:jc w:val="both"/>
        <w:rPr>
          <w:rFonts w:ascii="Arial" w:hAnsi="Arial" w:cs="Arial"/>
          <w:i/>
          <w:lang w:val="mn-MN"/>
        </w:rPr>
      </w:pPr>
    </w:p>
    <w:p w14:paraId="1246E285" w14:textId="77777777" w:rsidR="00EC3316" w:rsidRPr="00BD1641" w:rsidRDefault="00EC3316" w:rsidP="00AA2832">
      <w:pPr>
        <w:pStyle w:val="NormalWeb"/>
        <w:spacing w:before="0" w:beforeAutospacing="0" w:after="0" w:afterAutospacing="0"/>
        <w:ind w:left="5040" w:hanging="4320"/>
        <w:jc w:val="both"/>
        <w:rPr>
          <w:rFonts w:ascii="Arial" w:hAnsi="Arial" w:cs="Arial"/>
          <w:lang w:val="mn-MN"/>
        </w:rPr>
      </w:pPr>
      <w:r w:rsidRPr="00BD1641">
        <w:rPr>
          <w:rFonts w:ascii="Arial" w:hAnsi="Arial" w:cs="Arial"/>
          <w:lang w:val="mn-MN"/>
        </w:rPr>
        <w:t>Зорилгод хүрсэн түвшин</w:t>
      </w:r>
      <w:r w:rsidRPr="00BD1641">
        <w:rPr>
          <w:rFonts w:ascii="Arial" w:hAnsi="Arial" w:cs="Arial"/>
          <w:lang w:val="mn-MN"/>
        </w:rPr>
        <w:tab/>
        <w:t xml:space="preserve">- </w:t>
      </w:r>
      <w:r w:rsidR="009E7632" w:rsidRPr="00BD1641">
        <w:rPr>
          <w:rFonts w:ascii="Arial" w:hAnsi="Arial" w:cs="Arial"/>
          <w:lang w:val="mn-MN"/>
        </w:rPr>
        <w:t>Хүчин төгөлдөр үйлчилж байгаа хууль тогтоомж нь зорьсон зорилгодоо хүрсэн</w:t>
      </w:r>
      <w:r w:rsidRPr="00BD1641">
        <w:rPr>
          <w:rFonts w:ascii="Arial" w:hAnsi="Arial" w:cs="Arial"/>
          <w:lang w:val="mn-MN"/>
        </w:rPr>
        <w:t xml:space="preserve"> эсэх</w:t>
      </w:r>
    </w:p>
    <w:p w14:paraId="446CC947" w14:textId="77777777" w:rsidR="00EC3316" w:rsidRPr="00BD1641" w:rsidRDefault="00EC3316" w:rsidP="00780CA2">
      <w:pPr>
        <w:pStyle w:val="NormalWeb"/>
        <w:tabs>
          <w:tab w:val="left" w:pos="1200"/>
        </w:tabs>
        <w:spacing w:before="0" w:beforeAutospacing="0" w:after="0" w:afterAutospacing="0"/>
        <w:jc w:val="both"/>
        <w:rPr>
          <w:rFonts w:ascii="Arial" w:hAnsi="Arial" w:cs="Arial"/>
          <w:lang w:val="mn-MN"/>
        </w:rPr>
      </w:pPr>
    </w:p>
    <w:p w14:paraId="1C729524" w14:textId="77777777" w:rsidR="00930C08" w:rsidRPr="00BD1641" w:rsidRDefault="00930C08"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lang w:val="mn-MN"/>
        </w:rPr>
        <w:t xml:space="preserve"> </w:t>
      </w:r>
      <w:r w:rsidR="005F6E33" w:rsidRPr="00BD1641">
        <w:rPr>
          <w:rFonts w:ascii="Arial" w:hAnsi="Arial" w:cs="Arial"/>
          <w:b/>
          <w:lang w:val="mn-MN"/>
        </w:rPr>
        <w:t>1</w:t>
      </w:r>
      <w:r w:rsidRPr="00BD1641">
        <w:rPr>
          <w:rFonts w:ascii="Arial" w:hAnsi="Arial" w:cs="Arial"/>
          <w:b/>
          <w:lang w:val="mn-MN"/>
        </w:rPr>
        <w:t>.6.</w:t>
      </w:r>
      <w:r w:rsidR="00776E1D" w:rsidRPr="00BD1641">
        <w:rPr>
          <w:rFonts w:ascii="Arial" w:hAnsi="Arial" w:cs="Arial"/>
          <w:b/>
          <w:lang w:val="mn-MN"/>
        </w:rPr>
        <w:t>М</w:t>
      </w:r>
      <w:r w:rsidR="005F6E33" w:rsidRPr="00BD1641">
        <w:rPr>
          <w:rFonts w:ascii="Arial" w:hAnsi="Arial" w:cs="Arial"/>
          <w:b/>
          <w:lang w:val="mn-MN"/>
        </w:rPr>
        <w:t>ЭДЭЭЛЭЛ ЦУГЛУУЛАХ АРГЫГ ТОДОРХОЙЛОХ</w:t>
      </w:r>
    </w:p>
    <w:p w14:paraId="72D05294" w14:textId="77777777" w:rsidR="00930C08" w:rsidRPr="00BD1641" w:rsidRDefault="00930C08" w:rsidP="00AA2832">
      <w:pPr>
        <w:pStyle w:val="NormalWeb"/>
        <w:spacing w:before="0" w:beforeAutospacing="0" w:after="0" w:afterAutospacing="0"/>
        <w:ind w:firstLine="720"/>
        <w:jc w:val="both"/>
        <w:rPr>
          <w:rFonts w:ascii="Arial" w:hAnsi="Arial" w:cs="Arial"/>
          <w:b/>
          <w:lang w:val="mn-MN"/>
        </w:rPr>
      </w:pPr>
    </w:p>
    <w:p w14:paraId="3CFCE310" w14:textId="77777777" w:rsidR="00930C08" w:rsidRPr="00BD1641" w:rsidRDefault="00930C08"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lang w:val="mn-MN"/>
        </w:rPr>
        <w:t>Аргачлалын 3 дугаар зүйлийн 3.7.3.1 дэх дэд заалтад заасны дагуу м</w:t>
      </w:r>
      <w:proofErr w:type="spellStart"/>
      <w:r w:rsidRPr="00BD1641">
        <w:rPr>
          <w:rFonts w:ascii="Arial" w:hAnsi="Arial" w:cs="Arial"/>
        </w:rPr>
        <w:t>эдээллийг</w:t>
      </w:r>
      <w:proofErr w:type="spellEnd"/>
      <w:r w:rsidRPr="00BD1641">
        <w:rPr>
          <w:rFonts w:ascii="Arial" w:hAnsi="Arial" w:cs="Arial"/>
        </w:rPr>
        <w:t xml:space="preserve"> </w:t>
      </w:r>
      <w:proofErr w:type="spellStart"/>
      <w:r w:rsidRPr="00BD1641">
        <w:rPr>
          <w:rFonts w:ascii="Arial" w:hAnsi="Arial" w:cs="Arial"/>
        </w:rPr>
        <w:t>цуглуулахдаа</w:t>
      </w:r>
      <w:proofErr w:type="spellEnd"/>
      <w:r w:rsidRPr="00BD1641">
        <w:rPr>
          <w:rFonts w:ascii="Arial" w:hAnsi="Arial" w:cs="Arial"/>
        </w:rPr>
        <w:t xml:space="preserve"> </w:t>
      </w:r>
      <w:proofErr w:type="spellStart"/>
      <w:r w:rsidRPr="00BD1641">
        <w:rPr>
          <w:rFonts w:ascii="Arial" w:hAnsi="Arial" w:cs="Arial"/>
        </w:rPr>
        <w:t>тухайн</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тогтоомжийг</w:t>
      </w:r>
      <w:proofErr w:type="spellEnd"/>
      <w:r w:rsidRPr="00BD1641">
        <w:rPr>
          <w:rFonts w:ascii="Arial" w:hAnsi="Arial" w:cs="Arial"/>
        </w:rPr>
        <w:t xml:space="preserve"> </w:t>
      </w:r>
      <w:proofErr w:type="spellStart"/>
      <w:r w:rsidRPr="00BD1641">
        <w:rPr>
          <w:rFonts w:ascii="Arial" w:hAnsi="Arial" w:cs="Arial"/>
        </w:rPr>
        <w:t>хэрэглэж</w:t>
      </w:r>
      <w:proofErr w:type="spellEnd"/>
      <w:r w:rsidRPr="00BD1641">
        <w:rPr>
          <w:rFonts w:ascii="Arial" w:hAnsi="Arial" w:cs="Arial"/>
        </w:rPr>
        <w:t xml:space="preserve"> </w:t>
      </w:r>
      <w:proofErr w:type="spellStart"/>
      <w:r w:rsidRPr="00BD1641">
        <w:rPr>
          <w:rFonts w:ascii="Arial" w:hAnsi="Arial" w:cs="Arial"/>
        </w:rPr>
        <w:t>гаргасан</w:t>
      </w:r>
      <w:proofErr w:type="spellEnd"/>
      <w:r w:rsidRPr="00BD1641">
        <w:rPr>
          <w:rFonts w:ascii="Arial" w:hAnsi="Arial" w:cs="Arial"/>
        </w:rPr>
        <w:t xml:space="preserve"> </w:t>
      </w:r>
      <w:proofErr w:type="spellStart"/>
      <w:r w:rsidRPr="00BD1641">
        <w:rPr>
          <w:rFonts w:ascii="Arial" w:hAnsi="Arial" w:cs="Arial"/>
        </w:rPr>
        <w:t>шүүхийн</w:t>
      </w:r>
      <w:proofErr w:type="spellEnd"/>
      <w:r w:rsidRPr="00BD1641">
        <w:rPr>
          <w:rFonts w:ascii="Arial" w:hAnsi="Arial" w:cs="Arial"/>
        </w:rPr>
        <w:t xml:space="preserve"> </w:t>
      </w:r>
      <w:proofErr w:type="spellStart"/>
      <w:r w:rsidRPr="00BD1641">
        <w:rPr>
          <w:rFonts w:ascii="Arial" w:hAnsi="Arial" w:cs="Arial"/>
        </w:rPr>
        <w:t>шийдвэр</w:t>
      </w:r>
      <w:proofErr w:type="spellEnd"/>
      <w:r w:rsidRPr="00BD1641">
        <w:rPr>
          <w:rFonts w:ascii="Arial" w:hAnsi="Arial" w:cs="Arial"/>
        </w:rPr>
        <w:t xml:space="preserve"> </w:t>
      </w:r>
      <w:proofErr w:type="spellStart"/>
      <w:r w:rsidRPr="00BD1641">
        <w:rPr>
          <w:rFonts w:ascii="Arial" w:hAnsi="Arial" w:cs="Arial"/>
        </w:rPr>
        <w:t>буюу</w:t>
      </w:r>
      <w:proofErr w:type="spellEnd"/>
      <w:r w:rsidRPr="00BD1641">
        <w:rPr>
          <w:rFonts w:ascii="Arial" w:hAnsi="Arial" w:cs="Arial"/>
        </w:rPr>
        <w:t xml:space="preserve"> </w:t>
      </w:r>
      <w:proofErr w:type="spellStart"/>
      <w:r w:rsidRPr="00BD1641">
        <w:rPr>
          <w:rFonts w:ascii="Arial" w:hAnsi="Arial" w:cs="Arial"/>
        </w:rPr>
        <w:t>шүүхийн</w:t>
      </w:r>
      <w:proofErr w:type="spellEnd"/>
      <w:r w:rsidRPr="00BD1641">
        <w:rPr>
          <w:rFonts w:ascii="Arial" w:hAnsi="Arial" w:cs="Arial"/>
        </w:rPr>
        <w:t xml:space="preserve"> </w:t>
      </w:r>
      <w:proofErr w:type="spellStart"/>
      <w:r w:rsidRPr="00BD1641">
        <w:rPr>
          <w:rFonts w:ascii="Arial" w:hAnsi="Arial" w:cs="Arial"/>
        </w:rPr>
        <w:t>практик</w:t>
      </w:r>
      <w:proofErr w:type="spellEnd"/>
      <w:r w:rsidRPr="00BD1641">
        <w:rPr>
          <w:rFonts w:ascii="Arial" w:hAnsi="Arial" w:cs="Arial"/>
        </w:rPr>
        <w:t xml:space="preserve">, </w:t>
      </w:r>
      <w:proofErr w:type="spellStart"/>
      <w:r w:rsidRPr="00BD1641">
        <w:rPr>
          <w:rFonts w:ascii="Arial" w:hAnsi="Arial" w:cs="Arial"/>
        </w:rPr>
        <w:t>тухайн</w:t>
      </w:r>
      <w:proofErr w:type="spellEnd"/>
      <w:r w:rsidRPr="00BD1641">
        <w:rPr>
          <w:rFonts w:ascii="Arial" w:hAnsi="Arial" w:cs="Arial"/>
        </w:rPr>
        <w:t xml:space="preserve"> </w:t>
      </w:r>
      <w:proofErr w:type="spellStart"/>
      <w:r w:rsidRPr="00BD1641">
        <w:rPr>
          <w:rFonts w:ascii="Arial" w:hAnsi="Arial" w:cs="Arial"/>
        </w:rPr>
        <w:t>сэдвээр</w:t>
      </w:r>
      <w:proofErr w:type="spellEnd"/>
      <w:r w:rsidRPr="00BD1641">
        <w:rPr>
          <w:rFonts w:ascii="Arial" w:hAnsi="Arial" w:cs="Arial"/>
        </w:rPr>
        <w:t xml:space="preserve"> </w:t>
      </w:r>
      <w:proofErr w:type="spellStart"/>
      <w:r w:rsidRPr="00BD1641">
        <w:rPr>
          <w:rFonts w:ascii="Arial" w:hAnsi="Arial" w:cs="Arial"/>
        </w:rPr>
        <w:t>гарсан</w:t>
      </w:r>
      <w:proofErr w:type="spellEnd"/>
      <w:r w:rsidRPr="00BD1641">
        <w:rPr>
          <w:rFonts w:ascii="Arial" w:hAnsi="Arial" w:cs="Arial"/>
        </w:rPr>
        <w:t xml:space="preserve"> </w:t>
      </w:r>
      <w:proofErr w:type="spellStart"/>
      <w:r w:rsidRPr="00BD1641">
        <w:rPr>
          <w:rFonts w:ascii="Arial" w:hAnsi="Arial" w:cs="Arial"/>
        </w:rPr>
        <w:t>мэргэжлийн</w:t>
      </w:r>
      <w:proofErr w:type="spellEnd"/>
      <w:r w:rsidRPr="00BD1641">
        <w:rPr>
          <w:rFonts w:ascii="Arial" w:hAnsi="Arial" w:cs="Arial"/>
        </w:rPr>
        <w:t xml:space="preserve"> </w:t>
      </w:r>
      <w:proofErr w:type="spellStart"/>
      <w:r w:rsidRPr="00BD1641">
        <w:rPr>
          <w:rFonts w:ascii="Arial" w:hAnsi="Arial" w:cs="Arial"/>
        </w:rPr>
        <w:t>ном</w:t>
      </w:r>
      <w:proofErr w:type="spellEnd"/>
      <w:r w:rsidRPr="00BD1641">
        <w:rPr>
          <w:rFonts w:ascii="Arial" w:hAnsi="Arial" w:cs="Arial"/>
        </w:rPr>
        <w:t xml:space="preserve">, </w:t>
      </w:r>
      <w:proofErr w:type="spellStart"/>
      <w:r w:rsidRPr="00BD1641">
        <w:rPr>
          <w:rFonts w:ascii="Arial" w:hAnsi="Arial" w:cs="Arial"/>
        </w:rPr>
        <w:t>товхимол</w:t>
      </w:r>
      <w:proofErr w:type="spellEnd"/>
      <w:r w:rsidRPr="00BD1641">
        <w:rPr>
          <w:rFonts w:ascii="Arial" w:hAnsi="Arial" w:cs="Arial"/>
        </w:rPr>
        <w:t xml:space="preserve">, </w:t>
      </w:r>
      <w:proofErr w:type="spellStart"/>
      <w:r w:rsidRPr="00BD1641">
        <w:rPr>
          <w:rFonts w:ascii="Arial" w:hAnsi="Arial" w:cs="Arial"/>
        </w:rPr>
        <w:t>гарын</w:t>
      </w:r>
      <w:proofErr w:type="spellEnd"/>
      <w:r w:rsidRPr="00BD1641">
        <w:rPr>
          <w:rFonts w:ascii="Arial" w:hAnsi="Arial" w:cs="Arial"/>
        </w:rPr>
        <w:t xml:space="preserve"> </w:t>
      </w:r>
      <w:proofErr w:type="spellStart"/>
      <w:r w:rsidRPr="00BD1641">
        <w:rPr>
          <w:rFonts w:ascii="Arial" w:hAnsi="Arial" w:cs="Arial"/>
        </w:rPr>
        <w:t>авлага</w:t>
      </w:r>
      <w:proofErr w:type="spellEnd"/>
      <w:r w:rsidRPr="00BD1641">
        <w:rPr>
          <w:rFonts w:ascii="Arial" w:hAnsi="Arial" w:cs="Arial"/>
        </w:rPr>
        <w:t xml:space="preserve">, </w:t>
      </w:r>
      <w:proofErr w:type="spellStart"/>
      <w:r w:rsidRPr="00BD1641">
        <w:rPr>
          <w:rFonts w:ascii="Arial" w:hAnsi="Arial" w:cs="Arial"/>
        </w:rPr>
        <w:t>эмхэтгэл</w:t>
      </w:r>
      <w:proofErr w:type="spellEnd"/>
      <w:r w:rsidRPr="00BD1641">
        <w:rPr>
          <w:rFonts w:ascii="Arial" w:hAnsi="Arial" w:cs="Arial"/>
        </w:rPr>
        <w:t xml:space="preserve">, </w:t>
      </w:r>
      <w:proofErr w:type="spellStart"/>
      <w:r w:rsidRPr="00BD1641">
        <w:rPr>
          <w:rFonts w:ascii="Arial" w:hAnsi="Arial" w:cs="Arial"/>
        </w:rPr>
        <w:t>өгүүлэл</w:t>
      </w:r>
      <w:proofErr w:type="spellEnd"/>
      <w:r w:rsidRPr="00BD1641">
        <w:rPr>
          <w:rFonts w:ascii="Arial" w:hAnsi="Arial" w:cs="Arial"/>
        </w:rPr>
        <w:t xml:space="preserve">, </w:t>
      </w:r>
      <w:proofErr w:type="spellStart"/>
      <w:r w:rsidRPr="00BD1641">
        <w:rPr>
          <w:rFonts w:ascii="Arial" w:hAnsi="Arial" w:cs="Arial"/>
        </w:rPr>
        <w:t>илтгэл</w:t>
      </w:r>
      <w:proofErr w:type="spellEnd"/>
      <w:r w:rsidRPr="00BD1641">
        <w:rPr>
          <w:rFonts w:ascii="Arial" w:hAnsi="Arial" w:cs="Arial"/>
        </w:rPr>
        <w:t xml:space="preserve">, </w:t>
      </w:r>
      <w:proofErr w:type="spellStart"/>
      <w:r w:rsidRPr="00BD1641">
        <w:rPr>
          <w:rFonts w:ascii="Arial" w:hAnsi="Arial" w:cs="Arial"/>
        </w:rPr>
        <w:t>эрдэм</w:t>
      </w:r>
      <w:proofErr w:type="spellEnd"/>
      <w:r w:rsidRPr="00BD1641">
        <w:rPr>
          <w:rFonts w:ascii="Arial" w:hAnsi="Arial" w:cs="Arial"/>
        </w:rPr>
        <w:t xml:space="preserve"> </w:t>
      </w:r>
      <w:proofErr w:type="spellStart"/>
      <w:r w:rsidRPr="00BD1641">
        <w:rPr>
          <w:rFonts w:ascii="Arial" w:hAnsi="Arial" w:cs="Arial"/>
        </w:rPr>
        <w:t>шинжилгээ</w:t>
      </w:r>
      <w:proofErr w:type="spellEnd"/>
      <w:r w:rsidRPr="00BD1641">
        <w:rPr>
          <w:rFonts w:ascii="Arial" w:hAnsi="Arial" w:cs="Arial"/>
        </w:rPr>
        <w:t xml:space="preserve">, </w:t>
      </w:r>
      <w:proofErr w:type="spellStart"/>
      <w:r w:rsidRPr="00BD1641">
        <w:rPr>
          <w:rFonts w:ascii="Arial" w:hAnsi="Arial" w:cs="Arial"/>
        </w:rPr>
        <w:t>судалгааны</w:t>
      </w:r>
      <w:proofErr w:type="spellEnd"/>
      <w:r w:rsidRPr="00BD1641">
        <w:rPr>
          <w:rFonts w:ascii="Arial" w:hAnsi="Arial" w:cs="Arial"/>
        </w:rPr>
        <w:t xml:space="preserve"> </w:t>
      </w:r>
      <w:proofErr w:type="spellStart"/>
      <w:r w:rsidRPr="00BD1641">
        <w:rPr>
          <w:rFonts w:ascii="Arial" w:hAnsi="Arial" w:cs="Arial"/>
        </w:rPr>
        <w:t>тайлан</w:t>
      </w:r>
      <w:proofErr w:type="spellEnd"/>
      <w:r w:rsidRPr="00BD1641">
        <w:rPr>
          <w:rFonts w:ascii="Arial" w:hAnsi="Arial" w:cs="Arial"/>
        </w:rPr>
        <w:t xml:space="preserve">, </w:t>
      </w:r>
      <w:proofErr w:type="spellStart"/>
      <w:r w:rsidRPr="00BD1641">
        <w:rPr>
          <w:rFonts w:ascii="Arial" w:hAnsi="Arial" w:cs="Arial"/>
        </w:rPr>
        <w:t>статистикийн</w:t>
      </w:r>
      <w:proofErr w:type="spellEnd"/>
      <w:r w:rsidRPr="00BD1641">
        <w:rPr>
          <w:rFonts w:ascii="Arial" w:hAnsi="Arial" w:cs="Arial"/>
        </w:rPr>
        <w:t xml:space="preserve"> </w:t>
      </w:r>
      <w:proofErr w:type="spellStart"/>
      <w:r w:rsidRPr="00BD1641">
        <w:rPr>
          <w:rFonts w:ascii="Arial" w:hAnsi="Arial" w:cs="Arial"/>
        </w:rPr>
        <w:t>тоо</w:t>
      </w:r>
      <w:proofErr w:type="spellEnd"/>
      <w:r w:rsidRPr="00BD1641">
        <w:rPr>
          <w:rFonts w:ascii="Arial" w:hAnsi="Arial" w:cs="Arial"/>
        </w:rPr>
        <w:t xml:space="preserve"> </w:t>
      </w:r>
      <w:proofErr w:type="spellStart"/>
      <w:r w:rsidRPr="00BD1641">
        <w:rPr>
          <w:rFonts w:ascii="Arial" w:hAnsi="Arial" w:cs="Arial"/>
        </w:rPr>
        <w:t>баримт</w:t>
      </w:r>
      <w:proofErr w:type="spellEnd"/>
      <w:r w:rsidRPr="00BD1641">
        <w:rPr>
          <w:rFonts w:ascii="Arial" w:hAnsi="Arial" w:cs="Arial"/>
        </w:rPr>
        <w:t xml:space="preserve">, </w:t>
      </w:r>
      <w:proofErr w:type="spellStart"/>
      <w:r w:rsidRPr="00BD1641">
        <w:rPr>
          <w:rFonts w:ascii="Arial" w:hAnsi="Arial" w:cs="Arial"/>
        </w:rPr>
        <w:t>хэвлэл</w:t>
      </w:r>
      <w:proofErr w:type="spellEnd"/>
      <w:r w:rsidRPr="00BD1641">
        <w:rPr>
          <w:rFonts w:ascii="Arial" w:hAnsi="Arial" w:cs="Arial"/>
        </w:rPr>
        <w:t xml:space="preserve"> </w:t>
      </w:r>
      <w:proofErr w:type="spellStart"/>
      <w:r w:rsidRPr="00BD1641">
        <w:rPr>
          <w:rFonts w:ascii="Arial" w:hAnsi="Arial" w:cs="Arial"/>
        </w:rPr>
        <w:t>мэдээллийн</w:t>
      </w:r>
      <w:proofErr w:type="spellEnd"/>
      <w:r w:rsidRPr="00BD1641">
        <w:rPr>
          <w:rFonts w:ascii="Arial" w:hAnsi="Arial" w:cs="Arial"/>
        </w:rPr>
        <w:t xml:space="preserve"> </w:t>
      </w:r>
      <w:proofErr w:type="spellStart"/>
      <w:r w:rsidRPr="00BD1641">
        <w:rPr>
          <w:rFonts w:ascii="Arial" w:hAnsi="Arial" w:cs="Arial"/>
        </w:rPr>
        <w:t>хэрэгслийн</w:t>
      </w:r>
      <w:proofErr w:type="spellEnd"/>
      <w:r w:rsidRPr="00BD1641">
        <w:rPr>
          <w:rFonts w:ascii="Arial" w:hAnsi="Arial" w:cs="Arial"/>
        </w:rPr>
        <w:t xml:space="preserve"> </w:t>
      </w:r>
      <w:proofErr w:type="spellStart"/>
      <w:r w:rsidRPr="00BD1641">
        <w:rPr>
          <w:rFonts w:ascii="Arial" w:hAnsi="Arial" w:cs="Arial"/>
        </w:rPr>
        <w:t>эх</w:t>
      </w:r>
      <w:proofErr w:type="spellEnd"/>
      <w:r w:rsidRPr="00BD1641">
        <w:rPr>
          <w:rFonts w:ascii="Arial" w:hAnsi="Arial" w:cs="Arial"/>
        </w:rPr>
        <w:t xml:space="preserve"> </w:t>
      </w:r>
      <w:proofErr w:type="spellStart"/>
      <w:r w:rsidRPr="00BD1641">
        <w:rPr>
          <w:rFonts w:ascii="Arial" w:hAnsi="Arial" w:cs="Arial"/>
        </w:rPr>
        <w:t>сурвалж</w:t>
      </w:r>
      <w:proofErr w:type="spellEnd"/>
      <w:r w:rsidR="002C3445" w:rsidRPr="00BD1641">
        <w:rPr>
          <w:rFonts w:ascii="Arial" w:hAnsi="Arial" w:cs="Arial"/>
          <w:lang w:val="mn-MN"/>
        </w:rPr>
        <w:t xml:space="preserve"> болон иргэний нисэхийн салбарт үйл ажиллагаа явуулж байгаа хувийн хэвшлийн байгууллагууд, тэдгээрийн төлөөлөл болон </w:t>
      </w:r>
      <w:r w:rsidR="00AC4C51" w:rsidRPr="00BD1641">
        <w:rPr>
          <w:rFonts w:ascii="Arial" w:hAnsi="Arial" w:cs="Arial"/>
          <w:lang w:val="mn-MN"/>
        </w:rPr>
        <w:t>ИНЕГ-</w:t>
      </w:r>
      <w:r w:rsidR="002C3445" w:rsidRPr="00BD1641">
        <w:rPr>
          <w:rFonts w:ascii="Arial" w:hAnsi="Arial" w:cs="Arial"/>
          <w:lang w:val="mn-MN"/>
        </w:rPr>
        <w:t>ын холбог</w:t>
      </w:r>
      <w:r w:rsidR="008E58F1" w:rsidRPr="00BD1641">
        <w:rPr>
          <w:rFonts w:ascii="Arial" w:hAnsi="Arial" w:cs="Arial"/>
          <w:lang w:val="mn-MN"/>
        </w:rPr>
        <w:t>дох нэгж, албадын алба хаагчидт</w:t>
      </w:r>
      <w:r w:rsidR="002C3445" w:rsidRPr="00BD1641">
        <w:rPr>
          <w:rFonts w:ascii="Arial" w:hAnsi="Arial" w:cs="Arial"/>
          <w:lang w:val="mn-MN"/>
        </w:rPr>
        <w:t>ай ярилцлага хийх аргыг</w:t>
      </w:r>
      <w:r w:rsidRPr="00BD1641">
        <w:rPr>
          <w:rFonts w:ascii="Arial" w:hAnsi="Arial" w:cs="Arial"/>
        </w:rPr>
        <w:t xml:space="preserve"> </w:t>
      </w:r>
      <w:proofErr w:type="spellStart"/>
      <w:r w:rsidRPr="00BD1641">
        <w:rPr>
          <w:rFonts w:ascii="Arial" w:hAnsi="Arial" w:cs="Arial"/>
        </w:rPr>
        <w:t>ашиглана</w:t>
      </w:r>
      <w:proofErr w:type="spellEnd"/>
      <w:r w:rsidRPr="00BD1641">
        <w:rPr>
          <w:rFonts w:ascii="Arial" w:hAnsi="Arial" w:cs="Arial"/>
          <w:lang w:val="mn-MN"/>
        </w:rPr>
        <w:t>.</w:t>
      </w:r>
    </w:p>
    <w:p w14:paraId="4C9FBAD9" w14:textId="77777777" w:rsidR="00930C08" w:rsidRPr="00BD1641" w:rsidRDefault="00930C08" w:rsidP="00AA2832">
      <w:pPr>
        <w:pStyle w:val="NormalWeb"/>
        <w:spacing w:before="0" w:beforeAutospacing="0" w:after="0" w:afterAutospacing="0"/>
        <w:ind w:firstLine="720"/>
        <w:jc w:val="both"/>
        <w:rPr>
          <w:rFonts w:ascii="Arial" w:hAnsi="Arial" w:cs="Arial"/>
          <w:b/>
          <w:lang w:val="mn-MN"/>
        </w:rPr>
      </w:pPr>
    </w:p>
    <w:p w14:paraId="26CFEF19" w14:textId="77777777" w:rsidR="00941C7B" w:rsidRDefault="00930C08" w:rsidP="00780CA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lastRenderedPageBreak/>
        <w:t xml:space="preserve">Түүнчлэн мэдээллийг аргачлалын 3 дугаар зүйлийн 3.7.3.4 дэх дэд заалтад заасан биечилсэн судалгааг хийж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тогтоомж</w:t>
      </w:r>
      <w:proofErr w:type="spellEnd"/>
      <w:r w:rsidRPr="00BD1641">
        <w:rPr>
          <w:rFonts w:ascii="Arial" w:hAnsi="Arial" w:cs="Arial"/>
        </w:rPr>
        <w:t xml:space="preserve"> </w:t>
      </w:r>
      <w:proofErr w:type="spellStart"/>
      <w:r w:rsidRPr="00BD1641">
        <w:rPr>
          <w:rFonts w:ascii="Arial" w:hAnsi="Arial" w:cs="Arial"/>
        </w:rPr>
        <w:t>хэрэгжиж</w:t>
      </w:r>
      <w:proofErr w:type="spellEnd"/>
      <w:r w:rsidRPr="00BD1641">
        <w:rPr>
          <w:rFonts w:ascii="Arial" w:hAnsi="Arial" w:cs="Arial"/>
        </w:rPr>
        <w:t xml:space="preserve"> </w:t>
      </w:r>
      <w:proofErr w:type="spellStart"/>
      <w:r w:rsidRPr="00BD1641">
        <w:rPr>
          <w:rFonts w:ascii="Arial" w:hAnsi="Arial" w:cs="Arial"/>
        </w:rPr>
        <w:t>байгаа</w:t>
      </w:r>
      <w:proofErr w:type="spellEnd"/>
      <w:r w:rsidRPr="00BD1641">
        <w:rPr>
          <w:rFonts w:ascii="Arial" w:hAnsi="Arial" w:cs="Arial"/>
        </w:rPr>
        <w:t xml:space="preserve"> </w:t>
      </w:r>
      <w:proofErr w:type="spellStart"/>
      <w:r w:rsidRPr="00BD1641">
        <w:rPr>
          <w:rFonts w:ascii="Arial" w:hAnsi="Arial" w:cs="Arial"/>
        </w:rPr>
        <w:t>орчин</w:t>
      </w:r>
      <w:proofErr w:type="spellEnd"/>
      <w:r w:rsidRPr="00BD1641">
        <w:rPr>
          <w:rFonts w:ascii="Arial" w:hAnsi="Arial" w:cs="Arial"/>
        </w:rPr>
        <w:t xml:space="preserve"> </w:t>
      </w:r>
      <w:proofErr w:type="spellStart"/>
      <w:r w:rsidRPr="00BD1641">
        <w:rPr>
          <w:rFonts w:ascii="Arial" w:hAnsi="Arial" w:cs="Arial"/>
        </w:rPr>
        <w:t>нөхцөлд</w:t>
      </w:r>
      <w:proofErr w:type="spellEnd"/>
      <w:r w:rsidRPr="00BD1641">
        <w:rPr>
          <w:rFonts w:ascii="Arial" w:hAnsi="Arial" w:cs="Arial"/>
        </w:rPr>
        <w:t xml:space="preserve"> </w:t>
      </w:r>
      <w:proofErr w:type="spellStart"/>
      <w:r w:rsidRPr="00BD1641">
        <w:rPr>
          <w:rFonts w:ascii="Arial" w:hAnsi="Arial" w:cs="Arial"/>
        </w:rPr>
        <w:t>биечлэн</w:t>
      </w:r>
      <w:proofErr w:type="spellEnd"/>
      <w:r w:rsidRPr="00BD1641">
        <w:rPr>
          <w:rFonts w:ascii="Arial" w:hAnsi="Arial" w:cs="Arial"/>
        </w:rPr>
        <w:t xml:space="preserve"> </w:t>
      </w:r>
      <w:proofErr w:type="spellStart"/>
      <w:r w:rsidRPr="00BD1641">
        <w:rPr>
          <w:rFonts w:ascii="Arial" w:hAnsi="Arial" w:cs="Arial"/>
        </w:rPr>
        <w:t>очиж</w:t>
      </w:r>
      <w:proofErr w:type="spellEnd"/>
      <w:r w:rsidRPr="00BD1641">
        <w:rPr>
          <w:rFonts w:ascii="Arial" w:hAnsi="Arial" w:cs="Arial"/>
        </w:rPr>
        <w:t xml:space="preserve">, </w:t>
      </w:r>
      <w:proofErr w:type="spellStart"/>
      <w:r w:rsidRPr="00BD1641">
        <w:rPr>
          <w:rFonts w:ascii="Arial" w:hAnsi="Arial" w:cs="Arial"/>
        </w:rPr>
        <w:t>ажиглалт</w:t>
      </w:r>
      <w:proofErr w:type="spellEnd"/>
      <w:r w:rsidRPr="00BD1641">
        <w:rPr>
          <w:rFonts w:ascii="Arial" w:hAnsi="Arial" w:cs="Arial"/>
        </w:rPr>
        <w:t xml:space="preserve"> </w:t>
      </w:r>
      <w:proofErr w:type="spellStart"/>
      <w:r w:rsidRPr="00BD1641">
        <w:rPr>
          <w:rFonts w:ascii="Arial" w:hAnsi="Arial" w:cs="Arial"/>
        </w:rPr>
        <w:t>хийж</w:t>
      </w:r>
      <w:proofErr w:type="spellEnd"/>
      <w:r w:rsidRPr="00BD1641">
        <w:rPr>
          <w:rFonts w:ascii="Arial" w:hAnsi="Arial" w:cs="Arial"/>
        </w:rPr>
        <w:t xml:space="preserve"> </w:t>
      </w:r>
      <w:proofErr w:type="spellStart"/>
      <w:r w:rsidRPr="00BD1641">
        <w:rPr>
          <w:rFonts w:ascii="Arial" w:hAnsi="Arial" w:cs="Arial"/>
        </w:rPr>
        <w:t>мэдээлэл</w:t>
      </w:r>
      <w:proofErr w:type="spellEnd"/>
      <w:r w:rsidRPr="00BD1641">
        <w:rPr>
          <w:rFonts w:ascii="Arial" w:hAnsi="Arial" w:cs="Arial"/>
        </w:rPr>
        <w:t xml:space="preserve"> </w:t>
      </w:r>
      <w:proofErr w:type="spellStart"/>
      <w:r w:rsidRPr="00BD1641">
        <w:rPr>
          <w:rFonts w:ascii="Arial" w:hAnsi="Arial" w:cs="Arial"/>
        </w:rPr>
        <w:t>цуглуулна</w:t>
      </w:r>
      <w:proofErr w:type="spellEnd"/>
      <w:r w:rsidRPr="00BD1641">
        <w:rPr>
          <w:rFonts w:ascii="Arial" w:hAnsi="Arial" w:cs="Arial"/>
        </w:rPr>
        <w:t>.</w:t>
      </w:r>
    </w:p>
    <w:p w14:paraId="12146AE0" w14:textId="77777777" w:rsidR="00780CA2" w:rsidRPr="00780CA2" w:rsidRDefault="00780CA2" w:rsidP="00780CA2">
      <w:pPr>
        <w:pStyle w:val="NormalWeb"/>
        <w:spacing w:before="0" w:beforeAutospacing="0" w:after="0" w:afterAutospacing="0"/>
        <w:ind w:firstLine="720"/>
        <w:jc w:val="both"/>
        <w:rPr>
          <w:rFonts w:ascii="Arial" w:hAnsi="Arial" w:cs="Arial"/>
          <w:lang w:val="mn-MN"/>
        </w:rPr>
      </w:pPr>
    </w:p>
    <w:p w14:paraId="34C4BAB4" w14:textId="36D0EC06" w:rsidR="00930C08" w:rsidRPr="00BD1641" w:rsidRDefault="001806AF" w:rsidP="00CA475A">
      <w:pPr>
        <w:rPr>
          <w:rFonts w:ascii="Arial" w:hAnsi="Arial" w:cs="Arial"/>
          <w:b/>
          <w:lang w:val="mn-MN"/>
        </w:rPr>
      </w:pPr>
      <w:r w:rsidRPr="00BD1641">
        <w:rPr>
          <w:rFonts w:ascii="Arial" w:hAnsi="Arial" w:cs="Arial"/>
          <w:b/>
          <w:lang w:val="mn-MN"/>
        </w:rPr>
        <w:t>ХОЁР</w:t>
      </w:r>
      <w:r w:rsidR="00930C08" w:rsidRPr="00BD1641">
        <w:rPr>
          <w:rFonts w:ascii="Arial" w:hAnsi="Arial" w:cs="Arial"/>
          <w:b/>
          <w:lang w:val="mn-MN"/>
        </w:rPr>
        <w:t>.ҮНЭЛЭХ ҮЕ ШАТ</w:t>
      </w:r>
    </w:p>
    <w:p w14:paraId="7A3B545E" w14:textId="77777777" w:rsidR="0069698F" w:rsidRPr="00BD1641" w:rsidRDefault="0069698F" w:rsidP="00AA2832">
      <w:pPr>
        <w:pStyle w:val="NormalWeb"/>
        <w:spacing w:before="0" w:beforeAutospacing="0" w:after="0" w:afterAutospacing="0"/>
        <w:jc w:val="both"/>
        <w:rPr>
          <w:rFonts w:ascii="Arial" w:hAnsi="Arial" w:cs="Arial"/>
          <w:b/>
          <w:lang w:val="mn-MN"/>
        </w:rPr>
      </w:pPr>
    </w:p>
    <w:p w14:paraId="51209734" w14:textId="77777777" w:rsidR="0069698F" w:rsidRPr="00BD1641" w:rsidRDefault="0069698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Үнэлгээний хүрээ 1</w:t>
      </w:r>
    </w:p>
    <w:p w14:paraId="6A5585DF" w14:textId="77777777" w:rsidR="0069698F" w:rsidRPr="00BD1641" w:rsidRDefault="0069698F" w:rsidP="00AA2832">
      <w:pPr>
        <w:pStyle w:val="NormalWeb"/>
        <w:spacing w:before="0" w:beforeAutospacing="0" w:after="0" w:afterAutospacing="0"/>
        <w:jc w:val="both"/>
        <w:rPr>
          <w:rFonts w:ascii="Arial" w:hAnsi="Arial" w:cs="Arial"/>
          <w:b/>
          <w:lang w:val="mn-MN"/>
        </w:rPr>
      </w:pPr>
    </w:p>
    <w:p w14:paraId="6DFDB000" w14:textId="77777777" w:rsidR="001806AF" w:rsidRPr="00BD1641" w:rsidRDefault="001806AF" w:rsidP="00AA2832">
      <w:pPr>
        <w:pStyle w:val="NormalWeb"/>
        <w:spacing w:before="0" w:beforeAutospacing="0" w:after="0" w:afterAutospacing="0"/>
        <w:jc w:val="both"/>
        <w:rPr>
          <w:rFonts w:ascii="Arial" w:hAnsi="Arial" w:cs="Arial"/>
          <w:lang w:val="mn-MN"/>
        </w:rPr>
      </w:pPr>
      <w:r w:rsidRPr="00BD1641">
        <w:rPr>
          <w:rFonts w:ascii="Arial" w:hAnsi="Arial" w:cs="Arial"/>
          <w:i/>
          <w:lang w:val="mn-MN"/>
        </w:rPr>
        <w:tab/>
      </w:r>
      <w:r w:rsidRPr="00BD1641">
        <w:rPr>
          <w:rFonts w:ascii="Arial" w:hAnsi="Arial" w:cs="Arial"/>
          <w:lang w:val="mn-MN"/>
        </w:rPr>
        <w:t xml:space="preserve">Иргэний нисэхийн тухай хуулийн 1 дүгээр бүлэг: </w:t>
      </w:r>
    </w:p>
    <w:p w14:paraId="3855D0BC" w14:textId="77777777" w:rsidR="001806AF" w:rsidRPr="00BD1641" w:rsidRDefault="001806AF" w:rsidP="00AA2832">
      <w:pPr>
        <w:pStyle w:val="NormalWeb"/>
        <w:spacing w:before="0" w:beforeAutospacing="0" w:after="0" w:afterAutospacing="0"/>
        <w:jc w:val="both"/>
        <w:rPr>
          <w:rFonts w:ascii="Arial" w:hAnsi="Arial" w:cs="Arial"/>
          <w:lang w:val="mn-MN"/>
        </w:rPr>
      </w:pPr>
    </w:p>
    <w:p w14:paraId="4F3582F4" w14:textId="77777777" w:rsidR="001806AF" w:rsidRPr="00BD1641" w:rsidRDefault="001806AF" w:rsidP="00F332A5">
      <w:pPr>
        <w:pStyle w:val="NormalWeb"/>
        <w:spacing w:before="0" w:beforeAutospacing="0" w:after="0" w:afterAutospacing="0"/>
        <w:ind w:left="1440"/>
        <w:jc w:val="both"/>
        <w:rPr>
          <w:rFonts w:ascii="Arial" w:hAnsi="Arial" w:cs="Arial"/>
          <w:i/>
          <w:lang w:val="mn-MN"/>
        </w:rPr>
      </w:pPr>
      <w:r w:rsidRPr="00BD1641">
        <w:rPr>
          <w:rFonts w:ascii="Arial" w:hAnsi="Arial" w:cs="Arial"/>
          <w:i/>
          <w:lang w:val="mn-MN"/>
        </w:rPr>
        <w:t>Хуулийн үйлчлэх хүрээ, хуулийн зорилго, нэр томьёоны тодорхойлолт</w:t>
      </w:r>
    </w:p>
    <w:p w14:paraId="52EDAF7E" w14:textId="77777777" w:rsidR="0069698F" w:rsidRPr="00BD1641" w:rsidRDefault="0069698F" w:rsidP="00AA2832">
      <w:pPr>
        <w:pStyle w:val="NormalWeb"/>
        <w:spacing w:before="0" w:beforeAutospacing="0" w:after="0" w:afterAutospacing="0"/>
        <w:jc w:val="both"/>
        <w:rPr>
          <w:rFonts w:ascii="Arial" w:hAnsi="Arial" w:cs="Arial"/>
          <w:b/>
          <w:lang w:val="mn-MN"/>
        </w:rPr>
      </w:pPr>
    </w:p>
    <w:p w14:paraId="03726159" w14:textId="77777777" w:rsidR="00930C08" w:rsidRPr="00BD1641" w:rsidRDefault="0069698F" w:rsidP="00AA2832">
      <w:pPr>
        <w:pStyle w:val="NormalWeb"/>
        <w:spacing w:before="0" w:beforeAutospacing="0" w:after="0" w:afterAutospacing="0"/>
        <w:jc w:val="both"/>
        <w:rPr>
          <w:rFonts w:ascii="Arial" w:hAnsi="Arial" w:cs="Arial"/>
          <w:b/>
          <w:lang w:val="mn-MN"/>
        </w:rPr>
      </w:pPr>
      <w:r w:rsidRPr="00BD1641">
        <w:rPr>
          <w:rFonts w:ascii="Arial" w:hAnsi="Arial" w:cs="Arial"/>
          <w:b/>
          <w:i/>
          <w:lang w:val="mn-MN"/>
        </w:rPr>
        <w:t>Шалгуур үзүүлэлт</w:t>
      </w:r>
      <w:r w:rsidR="00930C08" w:rsidRPr="00BD1641">
        <w:rPr>
          <w:rFonts w:ascii="Arial" w:hAnsi="Arial" w:cs="Arial"/>
          <w:b/>
          <w:lang w:val="mn-MN"/>
        </w:rPr>
        <w:tab/>
      </w:r>
    </w:p>
    <w:p w14:paraId="560D4E60" w14:textId="77777777" w:rsidR="0069698F" w:rsidRPr="00BD1641" w:rsidRDefault="0069698F" w:rsidP="00AA2832">
      <w:pPr>
        <w:pStyle w:val="NormalWeb"/>
        <w:spacing w:before="0" w:beforeAutospacing="0" w:after="0" w:afterAutospacing="0"/>
        <w:jc w:val="both"/>
        <w:rPr>
          <w:rFonts w:ascii="Arial" w:hAnsi="Arial" w:cs="Arial"/>
          <w:b/>
          <w:lang w:val="mn-MN"/>
        </w:rPr>
      </w:pPr>
    </w:p>
    <w:p w14:paraId="578497CF" w14:textId="77777777" w:rsidR="0069698F" w:rsidRPr="00BD1641" w:rsidRDefault="0069698F" w:rsidP="00F332A5">
      <w:pPr>
        <w:pStyle w:val="NormalWeb"/>
        <w:spacing w:before="0" w:beforeAutospacing="0" w:after="0" w:afterAutospacing="0"/>
        <w:ind w:left="1440"/>
        <w:jc w:val="both"/>
        <w:rPr>
          <w:rFonts w:ascii="Arial" w:hAnsi="Arial" w:cs="Arial"/>
          <w:i/>
          <w:lang w:val="mn-MN"/>
        </w:rPr>
      </w:pPr>
      <w:r w:rsidRPr="00BD1641">
        <w:rPr>
          <w:rFonts w:ascii="Arial" w:hAnsi="Arial" w:cs="Arial"/>
          <w:i/>
          <w:lang w:val="mn-MN"/>
        </w:rPr>
        <w:t>Зорилгод хүрсэн түвшин - /</w:t>
      </w:r>
      <w:proofErr w:type="spellStart"/>
      <w:r w:rsidRPr="00BD1641">
        <w:rPr>
          <w:rFonts w:ascii="Arial" w:hAnsi="Arial" w:cs="Arial"/>
          <w:i/>
        </w:rPr>
        <w:t>тухайн</w:t>
      </w:r>
      <w:proofErr w:type="spellEnd"/>
      <w:r w:rsidRPr="00BD1641">
        <w:rPr>
          <w:rFonts w:ascii="Arial" w:hAnsi="Arial" w:cs="Arial"/>
          <w:i/>
        </w:rPr>
        <w:t xml:space="preserve"> </w:t>
      </w:r>
      <w:proofErr w:type="spellStart"/>
      <w:r w:rsidRPr="00BD1641">
        <w:rPr>
          <w:rFonts w:ascii="Arial" w:hAnsi="Arial" w:cs="Arial"/>
          <w:i/>
        </w:rPr>
        <w:t>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хэрэгжиж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хойшх</w:t>
      </w:r>
      <w:proofErr w:type="spellEnd"/>
      <w:r w:rsidRPr="00BD1641">
        <w:rPr>
          <w:rFonts w:ascii="Arial" w:hAnsi="Arial" w:cs="Arial"/>
          <w:i/>
          <w:lang w:val="mn-MN"/>
        </w:rPr>
        <w:t>и</w:t>
      </w:r>
      <w:r w:rsidRPr="00BD1641">
        <w:rPr>
          <w:rFonts w:ascii="Arial" w:hAnsi="Arial" w:cs="Arial"/>
          <w:i/>
        </w:rPr>
        <w:t xml:space="preserve"> </w:t>
      </w:r>
      <w:proofErr w:type="spellStart"/>
      <w:r w:rsidRPr="00BD1641">
        <w:rPr>
          <w:rFonts w:ascii="Arial" w:hAnsi="Arial" w:cs="Arial"/>
          <w:i/>
        </w:rPr>
        <w:t>хугацаанд</w:t>
      </w:r>
      <w:proofErr w:type="spellEnd"/>
      <w:r w:rsidRPr="00BD1641">
        <w:rPr>
          <w:rFonts w:ascii="Arial" w:hAnsi="Arial" w:cs="Arial"/>
          <w:i/>
        </w:rPr>
        <w:t xml:space="preserve"> </w:t>
      </w:r>
      <w:proofErr w:type="spellStart"/>
      <w:r w:rsidRPr="00BD1641">
        <w:rPr>
          <w:rFonts w:ascii="Arial" w:hAnsi="Arial" w:cs="Arial"/>
          <w:i/>
        </w:rPr>
        <w:t>хуулийн</w:t>
      </w:r>
      <w:proofErr w:type="spellEnd"/>
      <w:r w:rsidRPr="00BD1641">
        <w:rPr>
          <w:rFonts w:ascii="Arial" w:hAnsi="Arial" w:cs="Arial"/>
          <w:i/>
        </w:rPr>
        <w:t xml:space="preserve"> </w:t>
      </w:r>
      <w:proofErr w:type="spellStart"/>
      <w:r w:rsidRPr="00BD1641">
        <w:rPr>
          <w:rFonts w:ascii="Arial" w:hAnsi="Arial" w:cs="Arial"/>
          <w:i/>
        </w:rPr>
        <w:t>зорилго</w:t>
      </w:r>
      <w:proofErr w:type="spellEnd"/>
      <w:r w:rsidRPr="00BD1641">
        <w:rPr>
          <w:rFonts w:ascii="Arial" w:hAnsi="Arial" w:cs="Arial"/>
          <w:i/>
        </w:rPr>
        <w:t xml:space="preserve">, </w:t>
      </w:r>
      <w:proofErr w:type="spellStart"/>
      <w:r w:rsidRPr="00BD1641">
        <w:rPr>
          <w:rFonts w:ascii="Arial" w:hAnsi="Arial" w:cs="Arial"/>
          <w:i/>
        </w:rPr>
        <w:t>зорилтдоо</w:t>
      </w:r>
      <w:proofErr w:type="spellEnd"/>
      <w:r w:rsidRPr="00BD1641">
        <w:rPr>
          <w:rFonts w:ascii="Arial" w:hAnsi="Arial" w:cs="Arial"/>
          <w:i/>
        </w:rPr>
        <w:t xml:space="preserve"> </w:t>
      </w:r>
      <w:proofErr w:type="spellStart"/>
      <w:r w:rsidRPr="00BD1641">
        <w:rPr>
          <w:rFonts w:ascii="Arial" w:hAnsi="Arial" w:cs="Arial"/>
          <w:i/>
        </w:rPr>
        <w:t>хүрсэн</w:t>
      </w:r>
      <w:proofErr w:type="spellEnd"/>
      <w:r w:rsidRPr="00BD1641">
        <w:rPr>
          <w:rFonts w:ascii="Arial" w:hAnsi="Arial" w:cs="Arial"/>
          <w:i/>
        </w:rPr>
        <w:t xml:space="preserve"> </w:t>
      </w:r>
      <w:proofErr w:type="spellStart"/>
      <w:r w:rsidRPr="00BD1641">
        <w:rPr>
          <w:rFonts w:ascii="Arial" w:hAnsi="Arial" w:cs="Arial"/>
          <w:i/>
        </w:rPr>
        <w:t>эсэх</w:t>
      </w:r>
      <w:proofErr w:type="spellEnd"/>
      <w:r w:rsidRPr="00BD1641">
        <w:rPr>
          <w:rFonts w:ascii="Arial" w:hAnsi="Arial" w:cs="Arial"/>
          <w:i/>
          <w:lang w:val="mn-MN"/>
        </w:rPr>
        <w:t>/</w:t>
      </w:r>
    </w:p>
    <w:p w14:paraId="14C0BF5C" w14:textId="77777777" w:rsidR="0069698F" w:rsidRPr="00BD1641" w:rsidRDefault="0069698F" w:rsidP="00AA2832">
      <w:pPr>
        <w:pStyle w:val="NormalWeb"/>
        <w:spacing w:before="0" w:beforeAutospacing="0" w:after="0" w:afterAutospacing="0"/>
        <w:jc w:val="both"/>
        <w:rPr>
          <w:rFonts w:ascii="Arial" w:hAnsi="Arial" w:cs="Arial"/>
          <w:lang w:val="mn-MN"/>
        </w:rPr>
      </w:pPr>
    </w:p>
    <w:p w14:paraId="4179FA1F" w14:textId="77777777" w:rsidR="0069698F" w:rsidRPr="00BD1641" w:rsidRDefault="0069698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Харьцуулах хэлбэр</w:t>
      </w:r>
    </w:p>
    <w:p w14:paraId="7F7D5EF5" w14:textId="77777777" w:rsidR="0069698F" w:rsidRPr="00BD1641" w:rsidRDefault="0069698F" w:rsidP="00AA2832">
      <w:pPr>
        <w:pStyle w:val="NormalWeb"/>
        <w:spacing w:before="0" w:beforeAutospacing="0" w:after="0" w:afterAutospacing="0"/>
        <w:ind w:firstLine="720"/>
        <w:jc w:val="both"/>
        <w:rPr>
          <w:rFonts w:ascii="Arial" w:hAnsi="Arial" w:cs="Arial"/>
          <w:b/>
          <w:i/>
          <w:lang w:val="mn-MN"/>
        </w:rPr>
      </w:pPr>
    </w:p>
    <w:p w14:paraId="07B0EC32" w14:textId="77777777" w:rsidR="00204BF9" w:rsidRPr="00BD1641" w:rsidRDefault="00204BF9" w:rsidP="00F332A5">
      <w:pPr>
        <w:pStyle w:val="NormalWeb"/>
        <w:spacing w:before="0" w:beforeAutospacing="0" w:after="0" w:afterAutospacing="0"/>
        <w:ind w:left="1440"/>
        <w:jc w:val="both"/>
        <w:rPr>
          <w:rFonts w:ascii="Arial" w:hAnsi="Arial" w:cs="Arial"/>
          <w:b/>
          <w:i/>
          <w:lang w:val="mn-MN"/>
        </w:rPr>
      </w:pPr>
      <w:r w:rsidRPr="00BD1641">
        <w:rPr>
          <w:rFonts w:ascii="Arial" w:hAnsi="Arial" w:cs="Arial"/>
          <w:i/>
          <w:lang w:val="mn-MN"/>
        </w:rPr>
        <w:t>Б</w:t>
      </w:r>
      <w:proofErr w:type="spellStart"/>
      <w:r w:rsidRPr="00BD1641">
        <w:rPr>
          <w:rFonts w:ascii="Arial" w:hAnsi="Arial" w:cs="Arial"/>
          <w:i/>
        </w:rPr>
        <w:t>айх</w:t>
      </w:r>
      <w:proofErr w:type="spellEnd"/>
      <w:r w:rsidRPr="00BD1641">
        <w:rPr>
          <w:rFonts w:ascii="Arial" w:hAnsi="Arial" w:cs="Arial"/>
          <w:i/>
        </w:rPr>
        <w:t xml:space="preserve"> </w:t>
      </w:r>
      <w:proofErr w:type="spellStart"/>
      <w:r w:rsidRPr="00BD1641">
        <w:rPr>
          <w:rFonts w:ascii="Arial" w:hAnsi="Arial" w:cs="Arial"/>
          <w:i/>
        </w:rPr>
        <w:t>ёстой</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одоо</w:t>
      </w:r>
      <w:proofErr w:type="spellEnd"/>
      <w:r w:rsidRPr="00BD1641">
        <w:rPr>
          <w:rFonts w:ascii="Arial" w:hAnsi="Arial" w:cs="Arial"/>
          <w:i/>
        </w:rPr>
        <w:t xml:space="preserve"> </w:t>
      </w:r>
      <w:proofErr w:type="spellStart"/>
      <w:r w:rsidRPr="00BD1641">
        <w:rPr>
          <w:rFonts w:ascii="Arial" w:hAnsi="Arial" w:cs="Arial"/>
          <w:i/>
        </w:rPr>
        <w:t>байгаа-хууль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хүчин</w:t>
      </w:r>
      <w:proofErr w:type="spellEnd"/>
      <w:r w:rsidRPr="00BD1641">
        <w:rPr>
          <w:rFonts w:ascii="Arial" w:hAnsi="Arial" w:cs="Arial"/>
          <w:i/>
        </w:rPr>
        <w:t xml:space="preserve"> </w:t>
      </w:r>
      <w:proofErr w:type="spellStart"/>
      <w:r w:rsidRPr="00BD1641">
        <w:rPr>
          <w:rFonts w:ascii="Arial" w:hAnsi="Arial" w:cs="Arial"/>
          <w:i/>
        </w:rPr>
        <w:t>төгөлдөр</w:t>
      </w:r>
      <w:proofErr w:type="spellEnd"/>
      <w:r w:rsidRPr="00BD1641">
        <w:rPr>
          <w:rFonts w:ascii="Arial" w:hAnsi="Arial" w:cs="Arial"/>
          <w:i/>
        </w:rPr>
        <w:t xml:space="preserve"> </w:t>
      </w:r>
      <w:proofErr w:type="spellStart"/>
      <w:r w:rsidRPr="00BD1641">
        <w:rPr>
          <w:rFonts w:ascii="Arial" w:hAnsi="Arial" w:cs="Arial"/>
          <w:i/>
        </w:rPr>
        <w:t>үйлчилж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w:t>
      </w:r>
      <w:proofErr w:type="spellEnd"/>
      <w:r w:rsidRPr="00BD1641">
        <w:rPr>
          <w:rFonts w:ascii="Arial" w:hAnsi="Arial" w:cs="Arial"/>
          <w:i/>
        </w:rPr>
        <w:t xml:space="preserve"> </w:t>
      </w:r>
      <w:proofErr w:type="spellStart"/>
      <w:r w:rsidRPr="00BD1641">
        <w:rPr>
          <w:rFonts w:ascii="Arial" w:hAnsi="Arial" w:cs="Arial"/>
          <w:i/>
        </w:rPr>
        <w:t>гарсан</w:t>
      </w:r>
      <w:proofErr w:type="spellEnd"/>
      <w:r w:rsidRPr="00BD1641">
        <w:rPr>
          <w:rFonts w:ascii="Arial" w:hAnsi="Arial" w:cs="Arial"/>
          <w:i/>
        </w:rPr>
        <w:t xml:space="preserve"> </w:t>
      </w:r>
      <w:proofErr w:type="spellStart"/>
      <w:r w:rsidRPr="00BD1641">
        <w:rPr>
          <w:rFonts w:ascii="Arial" w:hAnsi="Arial" w:cs="Arial"/>
          <w:i/>
        </w:rPr>
        <w:t>үр</w:t>
      </w:r>
      <w:proofErr w:type="spellEnd"/>
      <w:r w:rsidRPr="00BD1641">
        <w:rPr>
          <w:rFonts w:ascii="Arial" w:hAnsi="Arial" w:cs="Arial"/>
          <w:i/>
        </w:rPr>
        <w:t xml:space="preserve"> </w:t>
      </w:r>
      <w:proofErr w:type="spellStart"/>
      <w:r w:rsidRPr="00BD1641">
        <w:rPr>
          <w:rFonts w:ascii="Arial" w:hAnsi="Arial" w:cs="Arial"/>
          <w:i/>
        </w:rPr>
        <w:t>дагавар</w:t>
      </w:r>
      <w:proofErr w:type="spellEnd"/>
    </w:p>
    <w:p w14:paraId="2961F223" w14:textId="77777777" w:rsidR="0069698F" w:rsidRPr="00BD1641" w:rsidRDefault="0069698F" w:rsidP="00AA2832">
      <w:pPr>
        <w:pStyle w:val="NormalWeb"/>
        <w:spacing w:before="0" w:beforeAutospacing="0" w:after="0" w:afterAutospacing="0"/>
        <w:ind w:firstLine="720"/>
        <w:jc w:val="both"/>
        <w:rPr>
          <w:rFonts w:ascii="Arial" w:hAnsi="Arial" w:cs="Arial"/>
          <w:b/>
          <w:lang w:val="mn-MN"/>
        </w:rPr>
      </w:pPr>
    </w:p>
    <w:p w14:paraId="2D92F67E" w14:textId="77777777" w:rsidR="00204BF9" w:rsidRPr="00BD1641" w:rsidRDefault="00204BF9"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 xml:space="preserve">Шалгуур үзүүлэлтийг томьёолсон байдал </w:t>
      </w:r>
    </w:p>
    <w:p w14:paraId="7A070813" w14:textId="77777777" w:rsidR="00900998" w:rsidRPr="00BD1641" w:rsidRDefault="00900998" w:rsidP="00AA2832">
      <w:pPr>
        <w:pStyle w:val="NormalWeb"/>
        <w:spacing w:before="0" w:beforeAutospacing="0" w:after="0" w:afterAutospacing="0"/>
        <w:ind w:firstLine="720"/>
        <w:jc w:val="both"/>
        <w:rPr>
          <w:rFonts w:ascii="Arial" w:hAnsi="Arial" w:cs="Arial"/>
          <w:lang w:val="mn-MN"/>
        </w:rPr>
      </w:pPr>
    </w:p>
    <w:p w14:paraId="7ACDCBF7" w14:textId="77777777" w:rsidR="00204BF9" w:rsidRPr="00BD1641" w:rsidRDefault="00AD3C0F" w:rsidP="00F332A5">
      <w:pPr>
        <w:pStyle w:val="NormalWeb"/>
        <w:spacing w:before="0" w:beforeAutospacing="0" w:after="0" w:afterAutospacing="0"/>
        <w:ind w:left="1440"/>
        <w:jc w:val="both"/>
        <w:rPr>
          <w:rFonts w:ascii="Arial" w:hAnsi="Arial" w:cs="Arial"/>
          <w:i/>
          <w:lang w:val="mn-MN"/>
        </w:rPr>
      </w:pPr>
      <w:r w:rsidRPr="00BD1641">
        <w:rPr>
          <w:rFonts w:ascii="Arial" w:hAnsi="Arial" w:cs="Arial"/>
          <w:i/>
          <w:lang w:val="mn-MN"/>
        </w:rPr>
        <w:t xml:space="preserve">Хүчин төгөлдөр үйлчилж байгаа хууль тогтоомж нь зорьсон зорилгодоо хүрсэн </w:t>
      </w:r>
      <w:r w:rsidR="00204BF9" w:rsidRPr="00BD1641">
        <w:rPr>
          <w:rFonts w:ascii="Arial" w:hAnsi="Arial" w:cs="Arial"/>
          <w:i/>
          <w:lang w:val="mn-MN"/>
        </w:rPr>
        <w:t>эсэх</w:t>
      </w:r>
    </w:p>
    <w:p w14:paraId="4416C7BA" w14:textId="77777777" w:rsidR="00204BF9" w:rsidRPr="00BD1641" w:rsidRDefault="00204BF9" w:rsidP="00AA2832">
      <w:pPr>
        <w:pStyle w:val="NormalWeb"/>
        <w:spacing w:before="0" w:beforeAutospacing="0" w:after="0" w:afterAutospacing="0"/>
        <w:ind w:firstLine="720"/>
        <w:jc w:val="both"/>
        <w:rPr>
          <w:rFonts w:ascii="Arial" w:hAnsi="Arial" w:cs="Arial"/>
          <w:lang w:val="mn-MN"/>
        </w:rPr>
      </w:pPr>
    </w:p>
    <w:p w14:paraId="38F9144B" w14:textId="77777777" w:rsidR="00204BF9" w:rsidRPr="00BD1641" w:rsidRDefault="00204BF9"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Үнэлсэн байдал</w:t>
      </w:r>
    </w:p>
    <w:p w14:paraId="468C6666" w14:textId="77777777" w:rsidR="0069698F" w:rsidRPr="00BD1641" w:rsidRDefault="00015D08"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ab/>
      </w:r>
    </w:p>
    <w:p w14:paraId="13413924" w14:textId="77777777" w:rsidR="004913D6" w:rsidRPr="00BD1641" w:rsidRDefault="00C037FA"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ab/>
        <w:t>А. Иргэний нисэхийн тухай хууль болон бусад хуулийн уялдаа холбоон</w:t>
      </w:r>
      <w:r w:rsidR="00A21CAD" w:rsidRPr="00BD1641">
        <w:rPr>
          <w:rFonts w:ascii="Arial" w:hAnsi="Arial" w:cs="Arial"/>
          <w:b/>
          <w:lang w:val="mn-MN"/>
        </w:rPr>
        <w:t>ы талаар</w:t>
      </w:r>
    </w:p>
    <w:p w14:paraId="4839C4A3" w14:textId="77777777" w:rsidR="00C037FA" w:rsidRPr="00BD1641" w:rsidRDefault="00C037FA" w:rsidP="00AA2832">
      <w:pPr>
        <w:pStyle w:val="NormalWeb"/>
        <w:spacing w:before="0" w:beforeAutospacing="0" w:after="0" w:afterAutospacing="0"/>
        <w:jc w:val="both"/>
        <w:rPr>
          <w:rFonts w:ascii="Arial" w:hAnsi="Arial" w:cs="Arial"/>
          <w:b/>
          <w:lang w:val="mn-MN"/>
        </w:rPr>
      </w:pPr>
    </w:p>
    <w:p w14:paraId="6B3981A5" w14:textId="77777777" w:rsidR="00A55086" w:rsidRPr="00BD1641" w:rsidRDefault="00A55086" w:rsidP="00AA2832">
      <w:pPr>
        <w:pStyle w:val="NormalWeb"/>
        <w:spacing w:before="0" w:beforeAutospacing="0" w:after="0" w:afterAutospacing="0"/>
        <w:jc w:val="both"/>
        <w:rPr>
          <w:rFonts w:ascii="Arial" w:hAnsi="Arial" w:cs="Arial"/>
          <w:lang w:val="mn-MN"/>
        </w:rPr>
      </w:pPr>
      <w:r w:rsidRPr="00BD1641">
        <w:rPr>
          <w:rFonts w:ascii="Arial" w:hAnsi="Arial" w:cs="Arial"/>
          <w:b/>
          <w:lang w:val="mn-MN"/>
        </w:rPr>
        <w:tab/>
      </w:r>
      <w:r w:rsidRPr="00BD1641">
        <w:rPr>
          <w:rFonts w:ascii="Arial" w:hAnsi="Arial" w:cs="Arial"/>
          <w:lang w:val="mn-MN"/>
        </w:rPr>
        <w:t>Монгол улсын агаарын зайд агаарын хөлг</w:t>
      </w:r>
      <w:r w:rsidR="005A3A77" w:rsidRPr="00BD1641">
        <w:rPr>
          <w:rFonts w:ascii="Arial" w:hAnsi="Arial" w:cs="Arial"/>
          <w:lang w:val="mn-MN"/>
        </w:rPr>
        <w:t>өөр нислэг үйлдэх үйл ажиллагаа нь</w:t>
      </w:r>
      <w:r w:rsidRPr="00BD1641">
        <w:rPr>
          <w:rFonts w:ascii="Arial" w:hAnsi="Arial" w:cs="Arial"/>
          <w:lang w:val="mn-MN"/>
        </w:rPr>
        <w:t xml:space="preserve"> Агаарын зайг нисэхэд ашиглах тухай хууль, Иргэний нисэхийн тухай хууль, Улсын нисэхийн тухай хууль гэсэн үндсэн</w:t>
      </w:r>
      <w:r w:rsidR="005A3A77" w:rsidRPr="00BD1641">
        <w:rPr>
          <w:rFonts w:ascii="Arial" w:hAnsi="Arial" w:cs="Arial"/>
          <w:lang w:val="mn-MN"/>
        </w:rPr>
        <w:t xml:space="preserve"> гурван</w:t>
      </w:r>
      <w:r w:rsidRPr="00BD1641">
        <w:rPr>
          <w:rFonts w:ascii="Arial" w:hAnsi="Arial" w:cs="Arial"/>
          <w:lang w:val="mn-MN"/>
        </w:rPr>
        <w:t xml:space="preserve"> хуулиар зохицуулагдаж байна. </w:t>
      </w:r>
    </w:p>
    <w:p w14:paraId="182F8E61" w14:textId="77777777" w:rsidR="00A55086" w:rsidRPr="00BD1641" w:rsidRDefault="00A55086" w:rsidP="00AA2832">
      <w:pPr>
        <w:pStyle w:val="NormalWeb"/>
        <w:spacing w:before="0" w:beforeAutospacing="0" w:after="0" w:afterAutospacing="0"/>
        <w:jc w:val="both"/>
        <w:rPr>
          <w:rFonts w:ascii="Arial" w:hAnsi="Arial" w:cs="Arial"/>
          <w:lang w:val="mn-MN"/>
        </w:rPr>
      </w:pPr>
    </w:p>
    <w:p w14:paraId="7375E764" w14:textId="77777777" w:rsidR="004913D6" w:rsidRPr="00BD1641" w:rsidRDefault="00A55086"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t xml:space="preserve">Иргэний нисэхийн тухай хуулийн шинэчилсэн найруулгын төслийг боловсруулах, түүнийг боловсруулах үндэслэл, шаардлагыг тодорхойлохдоо энэхүү хууль нь ижил төрлийн харилцааг зохицуулж байгаа бусад хууль тогтоомжтой хэрхэн уялдаж байгаа талаар, тэдгээр хуулиудын зохицуулалт нь </w:t>
      </w:r>
      <w:r w:rsidR="0010506F" w:rsidRPr="00BD1641">
        <w:rPr>
          <w:rFonts w:ascii="Arial" w:hAnsi="Arial" w:cs="Arial"/>
          <w:lang w:val="mn-MN"/>
        </w:rPr>
        <w:t>хоорондоо</w:t>
      </w:r>
      <w:r w:rsidRPr="00BD1641">
        <w:rPr>
          <w:rFonts w:ascii="Arial" w:hAnsi="Arial" w:cs="Arial"/>
          <w:lang w:val="mn-MN"/>
        </w:rPr>
        <w:t xml:space="preserve"> давхардал, </w:t>
      </w:r>
      <w:r w:rsidR="0010506F" w:rsidRPr="00BD1641">
        <w:rPr>
          <w:rFonts w:ascii="Arial" w:hAnsi="Arial" w:cs="Arial"/>
          <w:lang w:val="mn-MN"/>
        </w:rPr>
        <w:t xml:space="preserve">хийдэл, </w:t>
      </w:r>
      <w:r w:rsidRPr="00BD1641">
        <w:rPr>
          <w:rFonts w:ascii="Arial" w:hAnsi="Arial" w:cs="Arial"/>
          <w:lang w:val="mn-MN"/>
        </w:rPr>
        <w:t>зөрчил</w:t>
      </w:r>
      <w:r w:rsidR="0010506F" w:rsidRPr="00BD1641">
        <w:rPr>
          <w:rFonts w:ascii="Arial" w:hAnsi="Arial" w:cs="Arial"/>
          <w:lang w:val="mn-MN"/>
        </w:rPr>
        <w:t xml:space="preserve"> үүсгэж </w:t>
      </w:r>
      <w:r w:rsidRPr="00BD1641">
        <w:rPr>
          <w:rFonts w:ascii="Arial" w:hAnsi="Arial" w:cs="Arial"/>
          <w:lang w:val="mn-MN"/>
        </w:rPr>
        <w:t>байгаа эсэхийг тогтоох нь зүйтэй гэж үзлээ. Үүний үндсэн дээр хууль тогтоомжийн төсөл боловсруулах үйл ажиллагаа, боловсруулсан хууль тогтоомжийн төсөл нь Хууль тогтоомжийн тухай хуулийн 29 дүгээр зүйлд заасан хуулийн төсөлд тавигдах нийтлэг шаардлагуудын нэг болох хуулийн төсөл нь бусад хууль</w:t>
      </w:r>
      <w:r w:rsidR="003776D3" w:rsidRPr="00BD1641">
        <w:rPr>
          <w:rFonts w:ascii="Arial" w:hAnsi="Arial" w:cs="Arial"/>
        </w:rPr>
        <w:t xml:space="preserve"> </w:t>
      </w:r>
      <w:r w:rsidR="003776D3" w:rsidRPr="00BD1641">
        <w:rPr>
          <w:rFonts w:ascii="Arial" w:hAnsi="Arial" w:cs="Arial"/>
          <w:lang w:val="mn-MN"/>
        </w:rPr>
        <w:t>тогтоомжийн зохицуулалт</w:t>
      </w:r>
      <w:r w:rsidRPr="00BD1641">
        <w:rPr>
          <w:rFonts w:ascii="Arial" w:hAnsi="Arial" w:cs="Arial"/>
          <w:lang w:val="mn-MN"/>
        </w:rPr>
        <w:t>тай уялдсан байх шаардлагад нийцсэн төсөл боловсруулагдах үндэслэл бүрд</w:t>
      </w:r>
      <w:r w:rsidR="004F58A5" w:rsidRPr="00BD1641">
        <w:rPr>
          <w:rFonts w:ascii="Arial" w:hAnsi="Arial" w:cs="Arial"/>
          <w:lang w:val="mn-MN"/>
        </w:rPr>
        <w:t>эх юм</w:t>
      </w:r>
      <w:r w:rsidRPr="00BD1641">
        <w:rPr>
          <w:rFonts w:ascii="Arial" w:hAnsi="Arial" w:cs="Arial"/>
          <w:lang w:val="mn-MN"/>
        </w:rPr>
        <w:t xml:space="preserve">.   </w:t>
      </w:r>
    </w:p>
    <w:p w14:paraId="0D3AE476" w14:textId="77777777" w:rsidR="00A55086" w:rsidRPr="00BD1641" w:rsidRDefault="00A55086" w:rsidP="00AA2832">
      <w:pPr>
        <w:pStyle w:val="NormalWeb"/>
        <w:spacing w:before="0" w:beforeAutospacing="0" w:after="0" w:afterAutospacing="0"/>
        <w:jc w:val="both"/>
        <w:rPr>
          <w:rFonts w:ascii="Arial" w:hAnsi="Arial" w:cs="Arial"/>
          <w:lang w:val="mn-MN"/>
        </w:rPr>
      </w:pPr>
    </w:p>
    <w:p w14:paraId="275B4388" w14:textId="77777777" w:rsidR="00A45750" w:rsidRPr="00BD1641" w:rsidRDefault="00A55086" w:rsidP="00AA2832">
      <w:pPr>
        <w:pStyle w:val="NormalWeb"/>
        <w:spacing w:before="0" w:beforeAutospacing="0" w:after="0" w:afterAutospacing="0"/>
        <w:jc w:val="both"/>
        <w:rPr>
          <w:rFonts w:ascii="Arial" w:hAnsi="Arial" w:cs="Arial"/>
          <w:lang w:val="mn-MN"/>
        </w:rPr>
      </w:pPr>
      <w:r w:rsidRPr="00BD1641">
        <w:rPr>
          <w:rFonts w:ascii="Arial" w:hAnsi="Arial" w:cs="Arial"/>
          <w:lang w:val="mn-MN"/>
        </w:rPr>
        <w:lastRenderedPageBreak/>
        <w:tab/>
        <w:t xml:space="preserve">Дээрхи </w:t>
      </w:r>
      <w:r w:rsidR="000F04E9" w:rsidRPr="00BD1641">
        <w:rPr>
          <w:rFonts w:ascii="Arial" w:hAnsi="Arial" w:cs="Arial"/>
          <w:lang w:val="mn-MN"/>
        </w:rPr>
        <w:t>гурван</w:t>
      </w:r>
      <w:r w:rsidRPr="00BD1641">
        <w:rPr>
          <w:rFonts w:ascii="Arial" w:hAnsi="Arial" w:cs="Arial"/>
          <w:lang w:val="mn-MN"/>
        </w:rPr>
        <w:t xml:space="preserve"> хуулийн анхдагч нь Иргэний нисэхийн тухай хууль байх бөгөөд энэ хууль 1999 оны 1 дүгээр сарын 21-ний </w:t>
      </w:r>
      <w:r w:rsidR="008E58F1" w:rsidRPr="00BD1641">
        <w:rPr>
          <w:rFonts w:ascii="Arial" w:hAnsi="Arial" w:cs="Arial"/>
          <w:lang w:val="mn-MN"/>
        </w:rPr>
        <w:t>өдөр батлагдсан бол бусад хуулиу</w:t>
      </w:r>
      <w:r w:rsidRPr="00BD1641">
        <w:rPr>
          <w:rFonts w:ascii="Arial" w:hAnsi="Arial" w:cs="Arial"/>
          <w:lang w:val="mn-MN"/>
        </w:rPr>
        <w:t>д боло</w:t>
      </w:r>
      <w:r w:rsidR="00802317" w:rsidRPr="00BD1641">
        <w:rPr>
          <w:rFonts w:ascii="Arial" w:hAnsi="Arial" w:cs="Arial"/>
          <w:lang w:val="mn-MN"/>
        </w:rPr>
        <w:t>х</w:t>
      </w:r>
      <w:r w:rsidRPr="00BD1641">
        <w:rPr>
          <w:rFonts w:ascii="Arial" w:hAnsi="Arial" w:cs="Arial"/>
          <w:lang w:val="mn-MN"/>
        </w:rPr>
        <w:t xml:space="preserve"> Улсын нисэхийн тухай болон Агаарын зайг нисэхэд ашиглах тухай хуулиуд нь 2003 оны 5 дугаар сарын 30-ны өдөр батлагдсан байна. </w:t>
      </w:r>
      <w:r w:rsidR="00A45750" w:rsidRPr="00BD1641">
        <w:rPr>
          <w:rFonts w:ascii="Arial" w:hAnsi="Arial" w:cs="Arial"/>
          <w:b/>
          <w:lang w:val="mn-MN"/>
        </w:rPr>
        <w:t xml:space="preserve">Агаарын </w:t>
      </w:r>
      <w:r w:rsidR="00D101E7" w:rsidRPr="00BD1641">
        <w:rPr>
          <w:rFonts w:ascii="Arial" w:hAnsi="Arial" w:cs="Arial"/>
          <w:b/>
          <w:lang w:val="mn-MN"/>
        </w:rPr>
        <w:t>зайг нисэхэд ашиглах тухай хуул</w:t>
      </w:r>
      <w:r w:rsidR="00D101E7" w:rsidRPr="00BD1641">
        <w:rPr>
          <w:rFonts w:ascii="Arial" w:hAnsi="Arial" w:cs="Arial"/>
          <w:lang w:val="mn-MN"/>
        </w:rPr>
        <w:t xml:space="preserve">ийн 3 дугаар зүйлийн 3.1 дэх хэсэгт зааснаар уг хууль нь Монгол Улсын агаарын зайг иргэний болон улсын нисэхэд ашиглахад үйлчилнэ </w:t>
      </w:r>
      <w:r w:rsidR="00A45750" w:rsidRPr="00BD1641">
        <w:rPr>
          <w:rFonts w:ascii="Arial" w:hAnsi="Arial" w:cs="Arial"/>
          <w:lang w:val="mn-MN"/>
        </w:rPr>
        <w:t xml:space="preserve">гэж </w:t>
      </w:r>
      <w:r w:rsidR="00D101E7" w:rsidRPr="00BD1641">
        <w:rPr>
          <w:rFonts w:ascii="Arial" w:hAnsi="Arial" w:cs="Arial"/>
          <w:lang w:val="mn-MN"/>
        </w:rPr>
        <w:t>зааснаас харахад тус хууль нь нөгөө хоёр хуулиар зохицуулж буй харилцааны үндэс болоху</w:t>
      </w:r>
      <w:r w:rsidR="00562CDE" w:rsidRPr="00BD1641">
        <w:rPr>
          <w:rFonts w:ascii="Arial" w:hAnsi="Arial" w:cs="Arial"/>
          <w:lang w:val="mn-MN"/>
        </w:rPr>
        <w:t>йц суурь зохицуулалттай хууль гэж</w:t>
      </w:r>
      <w:r w:rsidR="00D101E7" w:rsidRPr="00BD1641">
        <w:rPr>
          <w:rFonts w:ascii="Arial" w:hAnsi="Arial" w:cs="Arial"/>
          <w:lang w:val="mn-MN"/>
        </w:rPr>
        <w:t xml:space="preserve"> үзэж болохоор байна.</w:t>
      </w:r>
    </w:p>
    <w:p w14:paraId="733A88E0" w14:textId="77777777" w:rsidR="00A45750" w:rsidRPr="00BD1641" w:rsidRDefault="00A45750" w:rsidP="00AA2832">
      <w:pPr>
        <w:pStyle w:val="NormalWeb"/>
        <w:spacing w:before="0" w:beforeAutospacing="0" w:after="0" w:afterAutospacing="0"/>
        <w:jc w:val="both"/>
        <w:rPr>
          <w:rFonts w:ascii="Arial" w:hAnsi="Arial" w:cs="Arial"/>
          <w:lang w:val="mn-MN"/>
        </w:rPr>
      </w:pPr>
    </w:p>
    <w:p w14:paraId="27A1FCBA" w14:textId="15B26920" w:rsidR="007A4DDB" w:rsidRPr="00BD1641" w:rsidRDefault="00CD4A22" w:rsidP="004F70D7">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Тус хуулийн 5 дугаар зүйлийн 5.1 дэх хэсэгт: “Монгол Улсын Засгийн газраас агаар</w:t>
      </w:r>
      <w:r w:rsidR="008E58F1" w:rsidRPr="00BD1641">
        <w:rPr>
          <w:rFonts w:ascii="Arial" w:hAnsi="Arial" w:cs="Arial"/>
          <w:lang w:val="mn-MN"/>
        </w:rPr>
        <w:t>ы</w:t>
      </w:r>
      <w:r w:rsidRPr="00BD1641">
        <w:rPr>
          <w:rFonts w:ascii="Arial" w:hAnsi="Arial" w:cs="Arial"/>
          <w:lang w:val="mn-MN"/>
        </w:rPr>
        <w:t>н зайг нисэхэд ашиглах ерөнхий журмыг тогтоож, хэрэгжилтэд нь хяналт тавина.” гэж заасны дагуу Засгийн газрын 2018 оны  52 дугаар тогтоолын хавсралтаар Агаарын зайг нисэхэд ашиглах ерөнхий журмыг</w:t>
      </w:r>
      <w:r w:rsidR="00AF6886">
        <w:rPr>
          <w:rFonts w:ascii="Arial" w:hAnsi="Arial" w:cs="Arial"/>
          <w:lang w:val="mn-MN"/>
        </w:rPr>
        <w:t xml:space="preserve"> шинэчлэн</w:t>
      </w:r>
      <w:r w:rsidRPr="00BD1641">
        <w:rPr>
          <w:rFonts w:ascii="Arial" w:hAnsi="Arial" w:cs="Arial"/>
          <w:lang w:val="mn-MN"/>
        </w:rPr>
        <w:t xml:space="preserve"> баталсан байна.</w:t>
      </w:r>
      <w:r w:rsidR="007A4DDB" w:rsidRPr="00BD1641">
        <w:rPr>
          <w:rFonts w:ascii="Arial" w:hAnsi="Arial" w:cs="Arial"/>
          <w:lang w:val="mn-MN"/>
        </w:rPr>
        <w:t xml:space="preserve"> Дээр дурдсан хууль, эрх зүйн актуудад заасан хамтын ажиллагааны талаархи зохицуулалтыг хэр</w:t>
      </w:r>
      <w:r w:rsidR="007A4DDB" w:rsidRPr="00B5385C">
        <w:rPr>
          <w:rFonts w:ascii="Arial" w:hAnsi="Arial" w:cs="Arial"/>
          <w:lang w:val="mn-MN"/>
        </w:rPr>
        <w:t xml:space="preserve">эгжүүлэх зорилгоор </w:t>
      </w:r>
      <w:r w:rsidR="00B5385C" w:rsidRPr="00B5385C">
        <w:rPr>
          <w:rFonts w:ascii="Arial" w:hAnsi="Arial" w:cs="Arial"/>
        </w:rPr>
        <w:t>З</w:t>
      </w:r>
      <w:r w:rsidR="00B5385C" w:rsidRPr="00B5385C">
        <w:rPr>
          <w:rFonts w:ascii="Arial" w:hAnsi="Arial" w:cs="Arial"/>
          <w:lang w:val="mn-MN"/>
        </w:rPr>
        <w:t>эвсэгт хүчний жанжин штаб</w:t>
      </w:r>
      <w:r w:rsidR="007A4DDB" w:rsidRPr="00B5385C">
        <w:rPr>
          <w:rFonts w:ascii="Arial" w:hAnsi="Arial" w:cs="Arial"/>
        </w:rPr>
        <w:t xml:space="preserve">, </w:t>
      </w:r>
      <w:r w:rsidR="00B5385C" w:rsidRPr="00B5385C">
        <w:rPr>
          <w:rFonts w:ascii="Arial" w:hAnsi="Arial" w:cs="Arial"/>
          <w:lang w:val="mn-MN"/>
        </w:rPr>
        <w:t>Иргэний нисэхийн ерөнхий газр</w:t>
      </w:r>
      <w:proofErr w:type="spellStart"/>
      <w:r w:rsidR="007A4DDB" w:rsidRPr="00B5385C">
        <w:rPr>
          <w:rFonts w:ascii="Arial" w:hAnsi="Arial" w:cs="Arial"/>
        </w:rPr>
        <w:t>ын</w:t>
      </w:r>
      <w:proofErr w:type="spellEnd"/>
      <w:r w:rsidR="007A4DDB" w:rsidRPr="00B5385C">
        <w:rPr>
          <w:rFonts w:ascii="Arial" w:hAnsi="Arial" w:cs="Arial"/>
        </w:rPr>
        <w:t xml:space="preserve"> </w:t>
      </w:r>
      <w:r w:rsidR="00B5385C" w:rsidRPr="00B5385C">
        <w:rPr>
          <w:rFonts w:ascii="Arial" w:hAnsi="Arial" w:cs="Arial"/>
          <w:lang w:val="mn-MN"/>
        </w:rPr>
        <w:t>дарга нарын</w:t>
      </w:r>
      <w:r w:rsidR="007A4DDB" w:rsidRPr="00B5385C">
        <w:rPr>
          <w:rFonts w:ascii="Arial" w:hAnsi="Arial" w:cs="Arial"/>
        </w:rPr>
        <w:t xml:space="preserve"> </w:t>
      </w:r>
      <w:proofErr w:type="spellStart"/>
      <w:r w:rsidR="007A4DDB" w:rsidRPr="00B5385C">
        <w:rPr>
          <w:rFonts w:ascii="Arial" w:hAnsi="Arial" w:cs="Arial"/>
        </w:rPr>
        <w:t>хамтарсан</w:t>
      </w:r>
      <w:proofErr w:type="spellEnd"/>
      <w:r w:rsidR="007A4DDB" w:rsidRPr="00B5385C">
        <w:rPr>
          <w:rFonts w:ascii="Arial" w:hAnsi="Arial" w:cs="Arial"/>
        </w:rPr>
        <w:t xml:space="preserve"> 2017 </w:t>
      </w:r>
      <w:proofErr w:type="spellStart"/>
      <w:r w:rsidR="007A4DDB" w:rsidRPr="00B5385C">
        <w:rPr>
          <w:rFonts w:ascii="Arial" w:hAnsi="Arial" w:cs="Arial"/>
        </w:rPr>
        <w:t>оны</w:t>
      </w:r>
      <w:proofErr w:type="spellEnd"/>
      <w:r w:rsidR="007A4DDB" w:rsidRPr="00B5385C">
        <w:rPr>
          <w:rFonts w:ascii="Arial" w:hAnsi="Arial" w:cs="Arial"/>
        </w:rPr>
        <w:t xml:space="preserve"> </w:t>
      </w:r>
      <w:proofErr w:type="spellStart"/>
      <w:r w:rsidR="007A4DDB" w:rsidRPr="00B5385C">
        <w:rPr>
          <w:rFonts w:ascii="Arial" w:hAnsi="Arial" w:cs="Arial"/>
        </w:rPr>
        <w:t>есдүгээр</w:t>
      </w:r>
      <w:proofErr w:type="spellEnd"/>
      <w:r w:rsidR="007A4DDB" w:rsidRPr="00B5385C">
        <w:rPr>
          <w:rFonts w:ascii="Arial" w:hAnsi="Arial" w:cs="Arial"/>
        </w:rPr>
        <w:t xml:space="preserve"> </w:t>
      </w:r>
      <w:proofErr w:type="spellStart"/>
      <w:r w:rsidR="007A4DDB" w:rsidRPr="00B5385C">
        <w:rPr>
          <w:rFonts w:ascii="Arial" w:hAnsi="Arial" w:cs="Arial"/>
        </w:rPr>
        <w:t>сарын</w:t>
      </w:r>
      <w:proofErr w:type="spellEnd"/>
      <w:r w:rsidR="007A4DDB" w:rsidRPr="00B5385C">
        <w:rPr>
          <w:rFonts w:ascii="Arial" w:hAnsi="Arial" w:cs="Arial"/>
        </w:rPr>
        <w:t xml:space="preserve"> 22-ны </w:t>
      </w:r>
      <w:proofErr w:type="spellStart"/>
      <w:r w:rsidR="007A4DDB" w:rsidRPr="00B5385C">
        <w:rPr>
          <w:rFonts w:ascii="Arial" w:hAnsi="Arial" w:cs="Arial"/>
        </w:rPr>
        <w:t>өдрийн</w:t>
      </w:r>
      <w:proofErr w:type="spellEnd"/>
      <w:r w:rsidR="007A4DDB" w:rsidRPr="00B5385C">
        <w:rPr>
          <w:rFonts w:ascii="Arial" w:hAnsi="Arial" w:cs="Arial"/>
        </w:rPr>
        <w:t xml:space="preserve"> А/60</w:t>
      </w:r>
      <w:r w:rsidR="00AE72BC" w:rsidRPr="00B5385C">
        <w:rPr>
          <w:rFonts w:ascii="Arial" w:hAnsi="Arial" w:cs="Arial"/>
          <w:lang w:val="mn-MN"/>
        </w:rPr>
        <w:t>2</w:t>
      </w:r>
      <w:r w:rsidR="007A4DDB" w:rsidRPr="00B5385C">
        <w:rPr>
          <w:rFonts w:ascii="Arial" w:hAnsi="Arial" w:cs="Arial"/>
        </w:rPr>
        <w:t xml:space="preserve">, А/411 </w:t>
      </w:r>
      <w:proofErr w:type="spellStart"/>
      <w:r w:rsidR="007A4DDB" w:rsidRPr="00B5385C">
        <w:rPr>
          <w:rFonts w:ascii="Arial" w:hAnsi="Arial" w:cs="Arial"/>
        </w:rPr>
        <w:t>дугаар</w:t>
      </w:r>
      <w:proofErr w:type="spellEnd"/>
      <w:r w:rsidR="007A4DDB" w:rsidRPr="00B5385C">
        <w:rPr>
          <w:rFonts w:ascii="Arial" w:hAnsi="Arial" w:cs="Arial"/>
        </w:rPr>
        <w:t xml:space="preserve"> </w:t>
      </w:r>
      <w:proofErr w:type="spellStart"/>
      <w:r w:rsidR="007A4DDB" w:rsidRPr="00B5385C">
        <w:rPr>
          <w:rFonts w:ascii="Arial" w:hAnsi="Arial" w:cs="Arial"/>
        </w:rPr>
        <w:t>тушаалаар</w:t>
      </w:r>
      <w:proofErr w:type="spellEnd"/>
      <w:r w:rsidR="007A4DDB" w:rsidRPr="00B5385C">
        <w:rPr>
          <w:rFonts w:ascii="Arial" w:hAnsi="Arial" w:cs="Arial"/>
        </w:rPr>
        <w:t xml:space="preserve"> </w:t>
      </w:r>
      <w:proofErr w:type="spellStart"/>
      <w:r w:rsidR="007A4DDB" w:rsidRPr="00B5385C">
        <w:rPr>
          <w:rFonts w:ascii="Arial" w:hAnsi="Arial" w:cs="Arial"/>
        </w:rPr>
        <w:t>Иргэний</w:t>
      </w:r>
      <w:proofErr w:type="spellEnd"/>
      <w:r w:rsidR="007A4DDB" w:rsidRPr="00B5385C">
        <w:rPr>
          <w:rFonts w:ascii="Arial" w:hAnsi="Arial" w:cs="Arial"/>
        </w:rPr>
        <w:t xml:space="preserve"> </w:t>
      </w:r>
      <w:proofErr w:type="spellStart"/>
      <w:r w:rsidR="007A4DDB" w:rsidRPr="00B5385C">
        <w:rPr>
          <w:rFonts w:ascii="Arial" w:hAnsi="Arial" w:cs="Arial"/>
        </w:rPr>
        <w:t>нисэхийн</w:t>
      </w:r>
      <w:proofErr w:type="spellEnd"/>
      <w:r w:rsidR="007A4DDB" w:rsidRPr="00B5385C">
        <w:rPr>
          <w:rFonts w:ascii="Arial" w:hAnsi="Arial" w:cs="Arial"/>
        </w:rPr>
        <w:t xml:space="preserve"> </w:t>
      </w:r>
      <w:proofErr w:type="spellStart"/>
      <w:r w:rsidR="007A4DDB" w:rsidRPr="00B5385C">
        <w:rPr>
          <w:rFonts w:ascii="Arial" w:hAnsi="Arial" w:cs="Arial"/>
        </w:rPr>
        <w:t>ба</w:t>
      </w:r>
      <w:proofErr w:type="spellEnd"/>
      <w:r w:rsidR="007A4DDB" w:rsidRPr="00B5385C">
        <w:rPr>
          <w:rFonts w:ascii="Arial" w:hAnsi="Arial" w:cs="Arial"/>
        </w:rPr>
        <w:t xml:space="preserve"> </w:t>
      </w:r>
      <w:proofErr w:type="spellStart"/>
      <w:r w:rsidR="007A4DDB" w:rsidRPr="00B5385C">
        <w:rPr>
          <w:rFonts w:ascii="Arial" w:hAnsi="Arial" w:cs="Arial"/>
        </w:rPr>
        <w:t>Зэвсэгт</w:t>
      </w:r>
      <w:proofErr w:type="spellEnd"/>
      <w:r w:rsidR="007A4DDB" w:rsidRPr="00B5385C">
        <w:rPr>
          <w:rFonts w:ascii="Arial" w:hAnsi="Arial" w:cs="Arial"/>
        </w:rPr>
        <w:t xml:space="preserve"> </w:t>
      </w:r>
      <w:proofErr w:type="spellStart"/>
      <w:r w:rsidR="007A4DDB" w:rsidRPr="00B5385C">
        <w:rPr>
          <w:rFonts w:ascii="Arial" w:hAnsi="Arial" w:cs="Arial"/>
        </w:rPr>
        <w:t>хүчний</w:t>
      </w:r>
      <w:proofErr w:type="spellEnd"/>
      <w:r w:rsidR="007A4DDB" w:rsidRPr="00B5385C">
        <w:rPr>
          <w:rFonts w:ascii="Arial" w:hAnsi="Arial" w:cs="Arial"/>
        </w:rPr>
        <w:t xml:space="preserve"> </w:t>
      </w:r>
      <w:proofErr w:type="spellStart"/>
      <w:r w:rsidR="007A4DDB" w:rsidRPr="00B5385C">
        <w:rPr>
          <w:rFonts w:ascii="Arial" w:hAnsi="Arial" w:cs="Arial"/>
        </w:rPr>
        <w:t>Агаарын</w:t>
      </w:r>
      <w:proofErr w:type="spellEnd"/>
      <w:r w:rsidR="007A4DDB" w:rsidRPr="00B5385C">
        <w:rPr>
          <w:rFonts w:ascii="Arial" w:hAnsi="Arial" w:cs="Arial"/>
        </w:rPr>
        <w:t xml:space="preserve"> </w:t>
      </w:r>
      <w:proofErr w:type="spellStart"/>
      <w:r w:rsidR="007A4DDB" w:rsidRPr="00B5385C">
        <w:rPr>
          <w:rFonts w:ascii="Arial" w:hAnsi="Arial" w:cs="Arial"/>
        </w:rPr>
        <w:t>цэргийн</w:t>
      </w:r>
      <w:proofErr w:type="spellEnd"/>
      <w:r w:rsidR="007A4DDB" w:rsidRPr="00B5385C">
        <w:rPr>
          <w:rFonts w:ascii="Arial" w:hAnsi="Arial" w:cs="Arial"/>
        </w:rPr>
        <w:t xml:space="preserve"> </w:t>
      </w:r>
      <w:proofErr w:type="spellStart"/>
      <w:r w:rsidR="007A4DDB" w:rsidRPr="00B5385C">
        <w:rPr>
          <w:rFonts w:ascii="Arial" w:hAnsi="Arial" w:cs="Arial"/>
        </w:rPr>
        <w:t>хамтын</w:t>
      </w:r>
      <w:proofErr w:type="spellEnd"/>
      <w:r w:rsidR="007A4DDB" w:rsidRPr="00B5385C">
        <w:rPr>
          <w:rFonts w:ascii="Arial" w:hAnsi="Arial" w:cs="Arial"/>
        </w:rPr>
        <w:t xml:space="preserve"> </w:t>
      </w:r>
      <w:proofErr w:type="spellStart"/>
      <w:r w:rsidR="007A4DDB" w:rsidRPr="00B5385C">
        <w:rPr>
          <w:rFonts w:ascii="Arial" w:hAnsi="Arial" w:cs="Arial"/>
        </w:rPr>
        <w:t>ажиллагааны</w:t>
      </w:r>
      <w:proofErr w:type="spellEnd"/>
      <w:r w:rsidR="007A4DDB" w:rsidRPr="00B5385C">
        <w:rPr>
          <w:rFonts w:ascii="Arial" w:hAnsi="Arial" w:cs="Arial"/>
        </w:rPr>
        <w:t xml:space="preserve"> </w:t>
      </w:r>
      <w:proofErr w:type="spellStart"/>
      <w:r w:rsidR="007A4DDB" w:rsidRPr="00B5385C">
        <w:rPr>
          <w:rFonts w:ascii="Arial" w:hAnsi="Arial" w:cs="Arial"/>
        </w:rPr>
        <w:t>зөвлөл</w:t>
      </w:r>
      <w:proofErr w:type="spellEnd"/>
      <w:r w:rsidR="007A4DDB" w:rsidRPr="00B5385C">
        <w:rPr>
          <w:rFonts w:ascii="Arial" w:hAnsi="Arial" w:cs="Arial"/>
          <w:lang w:val="mn-MN"/>
        </w:rPr>
        <w:t>ийг</w:t>
      </w:r>
      <w:r w:rsidR="007A4DDB" w:rsidRPr="00B5385C">
        <w:rPr>
          <w:rFonts w:ascii="Arial" w:hAnsi="Arial" w:cs="Arial"/>
        </w:rPr>
        <w:t xml:space="preserve"> </w:t>
      </w:r>
      <w:proofErr w:type="spellStart"/>
      <w:r w:rsidR="007A4DDB" w:rsidRPr="00B5385C">
        <w:rPr>
          <w:rFonts w:ascii="Arial" w:hAnsi="Arial" w:cs="Arial"/>
        </w:rPr>
        <w:t>байгуула</w:t>
      </w:r>
      <w:proofErr w:type="spellEnd"/>
      <w:r w:rsidR="007A4DDB" w:rsidRPr="00B5385C">
        <w:rPr>
          <w:rFonts w:ascii="Arial" w:hAnsi="Arial" w:cs="Arial"/>
          <w:lang w:val="mn-MN"/>
        </w:rPr>
        <w:t>н ажиллаж байна</w:t>
      </w:r>
      <w:r w:rsidR="007A4DDB" w:rsidRPr="00B5385C">
        <w:rPr>
          <w:rFonts w:ascii="Arial" w:hAnsi="Arial" w:cs="Arial"/>
        </w:rPr>
        <w:t>.</w:t>
      </w:r>
      <w:r w:rsidR="007A4DDB" w:rsidRPr="00BD1641">
        <w:rPr>
          <w:rFonts w:ascii="Arial" w:hAnsi="Arial" w:cs="Arial"/>
        </w:rPr>
        <w:t xml:space="preserve"> </w:t>
      </w:r>
    </w:p>
    <w:p w14:paraId="0C692F16" w14:textId="77777777" w:rsidR="00A77520" w:rsidRPr="00BD1641" w:rsidRDefault="00A77520" w:rsidP="00AA2832">
      <w:pPr>
        <w:pStyle w:val="NormalWeb"/>
        <w:spacing w:before="0" w:beforeAutospacing="0" w:after="0" w:afterAutospacing="0"/>
        <w:jc w:val="both"/>
        <w:rPr>
          <w:rFonts w:ascii="Arial" w:hAnsi="Arial" w:cs="Arial"/>
          <w:lang w:val="mn-MN"/>
        </w:rPr>
      </w:pPr>
    </w:p>
    <w:p w14:paraId="3A40055B" w14:textId="77777777" w:rsidR="00A77520" w:rsidRPr="00BD1641" w:rsidRDefault="00A77520"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r>
      <w:r w:rsidR="00802317" w:rsidRPr="00BD1641">
        <w:rPr>
          <w:rFonts w:ascii="Arial" w:hAnsi="Arial" w:cs="Arial"/>
          <w:lang w:val="mn-MN"/>
        </w:rPr>
        <w:t>Агаарын зайг нисэхэд ашиглах тухай</w:t>
      </w:r>
      <w:r w:rsidRPr="00BD1641">
        <w:rPr>
          <w:rFonts w:ascii="Arial" w:hAnsi="Arial" w:cs="Arial"/>
          <w:lang w:val="mn-MN"/>
        </w:rPr>
        <w:t xml:space="preserve"> хуулийн 6 дугаар зүйлийн 6.1, 6.2 дахь заалтуудад: “Иргэний </w:t>
      </w:r>
      <w:proofErr w:type="spellStart"/>
      <w:r w:rsidRPr="00BD1641">
        <w:rPr>
          <w:rFonts w:ascii="Arial" w:hAnsi="Arial" w:cs="Arial"/>
        </w:rPr>
        <w:t>нисэхэд</w:t>
      </w:r>
      <w:proofErr w:type="spellEnd"/>
      <w:r w:rsidRPr="00BD1641">
        <w:rPr>
          <w:rFonts w:ascii="Arial" w:hAnsi="Arial" w:cs="Arial"/>
        </w:rPr>
        <w:t xml:space="preserve"> </w:t>
      </w:r>
      <w:proofErr w:type="spellStart"/>
      <w:r w:rsidRPr="00BD1641">
        <w:rPr>
          <w:rFonts w:ascii="Arial" w:hAnsi="Arial" w:cs="Arial"/>
        </w:rPr>
        <w:t>ашиглах</w:t>
      </w:r>
      <w:proofErr w:type="spellEnd"/>
      <w:r w:rsidRPr="00BD1641">
        <w:rPr>
          <w:rFonts w:ascii="Arial" w:hAnsi="Arial" w:cs="Arial"/>
        </w:rPr>
        <w:t xml:space="preserve"> </w:t>
      </w:r>
      <w:proofErr w:type="spellStart"/>
      <w:r w:rsidRPr="00BD1641">
        <w:rPr>
          <w:rFonts w:ascii="Arial" w:hAnsi="Arial" w:cs="Arial"/>
        </w:rPr>
        <w:t>агаарын</w:t>
      </w:r>
      <w:proofErr w:type="spellEnd"/>
      <w:r w:rsidRPr="00BD1641">
        <w:rPr>
          <w:rFonts w:ascii="Arial" w:hAnsi="Arial" w:cs="Arial"/>
        </w:rPr>
        <w:t xml:space="preserve"> </w:t>
      </w:r>
      <w:proofErr w:type="spellStart"/>
      <w:r w:rsidRPr="00BD1641">
        <w:rPr>
          <w:rFonts w:ascii="Arial" w:hAnsi="Arial" w:cs="Arial"/>
        </w:rPr>
        <w:t>зайг</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хэм</w:t>
      </w:r>
      <w:proofErr w:type="spellEnd"/>
      <w:r w:rsidRPr="00BD1641">
        <w:rPr>
          <w:rFonts w:ascii="Arial" w:hAnsi="Arial" w:cs="Arial"/>
        </w:rPr>
        <w:t xml:space="preserve"> </w:t>
      </w:r>
      <w:proofErr w:type="spellStart"/>
      <w:r w:rsidRPr="00BD1641">
        <w:rPr>
          <w:rFonts w:ascii="Arial" w:hAnsi="Arial" w:cs="Arial"/>
        </w:rPr>
        <w:t>хэмжээ</w:t>
      </w:r>
      <w:proofErr w:type="spellEnd"/>
      <w:r w:rsidRPr="00BD1641">
        <w:rPr>
          <w:rFonts w:ascii="Arial" w:hAnsi="Arial" w:cs="Arial"/>
        </w:rPr>
        <w:t xml:space="preserve">, </w:t>
      </w:r>
      <w:proofErr w:type="spellStart"/>
      <w:r w:rsidRPr="00BD1641">
        <w:rPr>
          <w:rFonts w:ascii="Arial" w:hAnsi="Arial" w:cs="Arial"/>
        </w:rPr>
        <w:t>иргэний</w:t>
      </w:r>
      <w:proofErr w:type="spellEnd"/>
      <w:r w:rsidRPr="00BD1641">
        <w:rPr>
          <w:rFonts w:ascii="Arial" w:hAnsi="Arial" w:cs="Arial"/>
        </w:rPr>
        <w:t xml:space="preserve"> </w:t>
      </w:r>
      <w:proofErr w:type="spellStart"/>
      <w:r w:rsidRPr="00BD1641">
        <w:rPr>
          <w:rFonts w:ascii="Arial" w:hAnsi="Arial" w:cs="Arial"/>
        </w:rPr>
        <w:t>нисэхийн</w:t>
      </w:r>
      <w:proofErr w:type="spellEnd"/>
      <w:r w:rsidRPr="00BD1641">
        <w:rPr>
          <w:rFonts w:ascii="Arial" w:hAnsi="Arial" w:cs="Arial"/>
        </w:rPr>
        <w:t xml:space="preserve"> </w:t>
      </w:r>
      <w:proofErr w:type="spellStart"/>
      <w:r w:rsidRPr="00BD1641">
        <w:rPr>
          <w:rFonts w:ascii="Arial" w:hAnsi="Arial" w:cs="Arial"/>
        </w:rPr>
        <w:t>үйл</w:t>
      </w:r>
      <w:proofErr w:type="spellEnd"/>
      <w:r w:rsidRPr="00BD1641">
        <w:rPr>
          <w:rFonts w:ascii="Arial" w:hAnsi="Arial" w:cs="Arial"/>
        </w:rPr>
        <w:t xml:space="preserve"> </w:t>
      </w:r>
      <w:proofErr w:type="spellStart"/>
      <w:r w:rsidRPr="00BD1641">
        <w:rPr>
          <w:rFonts w:ascii="Arial" w:hAnsi="Arial" w:cs="Arial"/>
        </w:rPr>
        <w:t>ажиллагаанд</w:t>
      </w:r>
      <w:proofErr w:type="spellEnd"/>
      <w:r w:rsidRPr="00BD1641">
        <w:rPr>
          <w:rFonts w:ascii="Arial" w:hAnsi="Arial" w:cs="Arial"/>
        </w:rPr>
        <w:t xml:space="preserve"> </w:t>
      </w:r>
      <w:proofErr w:type="spellStart"/>
      <w:r w:rsidRPr="00BD1641">
        <w:rPr>
          <w:rFonts w:ascii="Arial" w:hAnsi="Arial" w:cs="Arial"/>
        </w:rPr>
        <w:t>нийцүүлэн</w:t>
      </w:r>
      <w:proofErr w:type="spellEnd"/>
      <w:r w:rsidRPr="00BD1641">
        <w:rPr>
          <w:rFonts w:ascii="Arial" w:hAnsi="Arial" w:cs="Arial"/>
        </w:rPr>
        <w:t xml:space="preserve"> </w:t>
      </w:r>
      <w:proofErr w:type="spellStart"/>
      <w:r w:rsidRPr="00BD1641">
        <w:rPr>
          <w:rFonts w:ascii="Arial" w:hAnsi="Arial" w:cs="Arial"/>
          <w:b/>
          <w:i/>
        </w:rPr>
        <w:t>иргэний</w:t>
      </w:r>
      <w:proofErr w:type="spellEnd"/>
      <w:r w:rsidRPr="00BD1641">
        <w:rPr>
          <w:rFonts w:ascii="Arial" w:hAnsi="Arial" w:cs="Arial"/>
          <w:b/>
          <w:i/>
        </w:rPr>
        <w:t xml:space="preserve"> </w:t>
      </w:r>
      <w:proofErr w:type="spellStart"/>
      <w:r w:rsidRPr="00BD1641">
        <w:rPr>
          <w:rFonts w:ascii="Arial" w:hAnsi="Arial" w:cs="Arial"/>
          <w:b/>
          <w:i/>
        </w:rPr>
        <w:t>нисэхийн</w:t>
      </w:r>
      <w:proofErr w:type="spellEnd"/>
      <w:r w:rsidRPr="00BD1641">
        <w:rPr>
          <w:rFonts w:ascii="Arial" w:hAnsi="Arial" w:cs="Arial"/>
          <w:b/>
          <w:i/>
        </w:rPr>
        <w:t xml:space="preserve"> </w:t>
      </w:r>
      <w:proofErr w:type="spellStart"/>
      <w:r w:rsidRPr="00BD1641">
        <w:rPr>
          <w:rFonts w:ascii="Arial" w:hAnsi="Arial" w:cs="Arial"/>
          <w:b/>
          <w:i/>
        </w:rPr>
        <w:t>асуудал</w:t>
      </w:r>
      <w:proofErr w:type="spellEnd"/>
      <w:r w:rsidRPr="00BD1641">
        <w:rPr>
          <w:rFonts w:ascii="Arial" w:hAnsi="Arial" w:cs="Arial"/>
          <w:b/>
          <w:i/>
        </w:rPr>
        <w:t xml:space="preserve"> </w:t>
      </w:r>
      <w:proofErr w:type="spellStart"/>
      <w:r w:rsidRPr="00BD1641">
        <w:rPr>
          <w:rFonts w:ascii="Arial" w:hAnsi="Arial" w:cs="Arial"/>
          <w:b/>
          <w:i/>
        </w:rPr>
        <w:t>эрхэлсэн</w:t>
      </w:r>
      <w:proofErr w:type="spellEnd"/>
      <w:r w:rsidRPr="00BD1641">
        <w:rPr>
          <w:rFonts w:ascii="Arial" w:hAnsi="Arial" w:cs="Arial"/>
          <w:b/>
          <w:i/>
        </w:rPr>
        <w:t xml:space="preserve"> </w:t>
      </w:r>
      <w:proofErr w:type="spellStart"/>
      <w:r w:rsidRPr="00BD1641">
        <w:rPr>
          <w:rFonts w:ascii="Arial" w:hAnsi="Arial" w:cs="Arial"/>
          <w:b/>
          <w:i/>
        </w:rPr>
        <w:t>төрийн</w:t>
      </w:r>
      <w:proofErr w:type="spellEnd"/>
      <w:r w:rsidRPr="00BD1641">
        <w:rPr>
          <w:rFonts w:ascii="Arial" w:hAnsi="Arial" w:cs="Arial"/>
          <w:b/>
          <w:i/>
        </w:rPr>
        <w:t xml:space="preserve"> </w:t>
      </w:r>
      <w:proofErr w:type="spellStart"/>
      <w:r w:rsidRPr="00BD1641">
        <w:rPr>
          <w:rFonts w:ascii="Arial" w:hAnsi="Arial" w:cs="Arial"/>
          <w:b/>
          <w:i/>
        </w:rPr>
        <w:t>захиргааны</w:t>
      </w:r>
      <w:proofErr w:type="spellEnd"/>
      <w:r w:rsidRPr="00BD1641">
        <w:rPr>
          <w:rFonts w:ascii="Arial" w:hAnsi="Arial" w:cs="Arial"/>
          <w:b/>
          <w:i/>
        </w:rPr>
        <w:t xml:space="preserve"> </w:t>
      </w:r>
      <w:proofErr w:type="spellStart"/>
      <w:r w:rsidRPr="00BD1641">
        <w:rPr>
          <w:rFonts w:ascii="Arial" w:hAnsi="Arial" w:cs="Arial"/>
          <w:b/>
          <w:i/>
        </w:rPr>
        <w:t>төв</w:t>
      </w:r>
      <w:proofErr w:type="spellEnd"/>
      <w:r w:rsidRPr="00BD1641">
        <w:rPr>
          <w:rFonts w:ascii="Arial" w:hAnsi="Arial" w:cs="Arial"/>
          <w:b/>
          <w:i/>
        </w:rPr>
        <w:t xml:space="preserve"> </w:t>
      </w:r>
      <w:proofErr w:type="spellStart"/>
      <w:r w:rsidRPr="00BD1641">
        <w:rPr>
          <w:rFonts w:ascii="Arial" w:hAnsi="Arial" w:cs="Arial"/>
          <w:b/>
          <w:i/>
        </w:rPr>
        <w:t>байгууллага</w:t>
      </w:r>
      <w:proofErr w:type="spellEnd"/>
      <w:r w:rsidRPr="00BD1641">
        <w:rPr>
          <w:rFonts w:ascii="Arial" w:hAnsi="Arial" w:cs="Arial"/>
          <w:b/>
          <w:i/>
        </w:rPr>
        <w:t xml:space="preserve"> </w:t>
      </w:r>
      <w:proofErr w:type="spellStart"/>
      <w:r w:rsidRPr="00BD1641">
        <w:rPr>
          <w:rFonts w:ascii="Arial" w:hAnsi="Arial" w:cs="Arial"/>
          <w:b/>
          <w:i/>
        </w:rPr>
        <w:t>тогтооно</w:t>
      </w:r>
      <w:proofErr w:type="spellEnd"/>
      <w:r w:rsidRPr="00BD1641">
        <w:rPr>
          <w:rFonts w:ascii="Arial" w:hAnsi="Arial" w:cs="Arial"/>
        </w:rPr>
        <w:t>.</w:t>
      </w:r>
      <w:r w:rsidRPr="00BD1641">
        <w:rPr>
          <w:rFonts w:ascii="Arial" w:hAnsi="Arial" w:cs="Arial"/>
          <w:lang w:val="mn-MN"/>
        </w:rPr>
        <w:t>”,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нисэхэд</w:t>
      </w:r>
      <w:proofErr w:type="spellEnd"/>
      <w:r w:rsidRPr="00BD1641">
        <w:rPr>
          <w:rFonts w:ascii="Arial" w:hAnsi="Arial" w:cs="Arial"/>
        </w:rPr>
        <w:t xml:space="preserve"> </w:t>
      </w:r>
      <w:proofErr w:type="spellStart"/>
      <w:r w:rsidRPr="00BD1641">
        <w:rPr>
          <w:rFonts w:ascii="Arial" w:hAnsi="Arial" w:cs="Arial"/>
        </w:rPr>
        <w:t>ашиглах</w:t>
      </w:r>
      <w:proofErr w:type="spellEnd"/>
      <w:r w:rsidRPr="00BD1641">
        <w:rPr>
          <w:rFonts w:ascii="Arial" w:hAnsi="Arial" w:cs="Arial"/>
        </w:rPr>
        <w:t xml:space="preserve"> </w:t>
      </w:r>
      <w:proofErr w:type="spellStart"/>
      <w:r w:rsidRPr="00BD1641">
        <w:rPr>
          <w:rFonts w:ascii="Arial" w:hAnsi="Arial" w:cs="Arial"/>
        </w:rPr>
        <w:t>агаарын</w:t>
      </w:r>
      <w:proofErr w:type="spellEnd"/>
      <w:r w:rsidRPr="00BD1641">
        <w:rPr>
          <w:rFonts w:ascii="Arial" w:hAnsi="Arial" w:cs="Arial"/>
        </w:rPr>
        <w:t xml:space="preserve"> </w:t>
      </w:r>
      <w:proofErr w:type="spellStart"/>
      <w:r w:rsidRPr="00BD1641">
        <w:rPr>
          <w:rFonts w:ascii="Arial" w:hAnsi="Arial" w:cs="Arial"/>
        </w:rPr>
        <w:t>зайг</w:t>
      </w:r>
      <w:proofErr w:type="spellEnd"/>
      <w:r w:rsidRPr="00BD1641">
        <w:rPr>
          <w:rFonts w:ascii="Arial" w:hAnsi="Arial" w:cs="Arial"/>
        </w:rPr>
        <w:t xml:space="preserve"> </w:t>
      </w:r>
      <w:proofErr w:type="spellStart"/>
      <w:r w:rsidRPr="00BD1641">
        <w:rPr>
          <w:rFonts w:ascii="Arial" w:hAnsi="Arial" w:cs="Arial"/>
          <w:b/>
          <w:i/>
        </w:rPr>
        <w:t>батлан</w:t>
      </w:r>
      <w:proofErr w:type="spellEnd"/>
      <w:r w:rsidRPr="00BD1641">
        <w:rPr>
          <w:rFonts w:ascii="Arial" w:hAnsi="Arial" w:cs="Arial"/>
          <w:b/>
          <w:i/>
        </w:rPr>
        <w:t xml:space="preserve"> </w:t>
      </w:r>
      <w:proofErr w:type="spellStart"/>
      <w:r w:rsidRPr="00BD1641">
        <w:rPr>
          <w:rFonts w:ascii="Arial" w:hAnsi="Arial" w:cs="Arial"/>
          <w:b/>
          <w:i/>
        </w:rPr>
        <w:t>хамгаалах</w:t>
      </w:r>
      <w:proofErr w:type="spellEnd"/>
      <w:r w:rsidRPr="00BD1641">
        <w:rPr>
          <w:rFonts w:ascii="Arial" w:hAnsi="Arial" w:cs="Arial"/>
          <w:b/>
          <w:i/>
        </w:rPr>
        <w:t xml:space="preserve"> </w:t>
      </w:r>
      <w:proofErr w:type="spellStart"/>
      <w:r w:rsidRPr="00BD1641">
        <w:rPr>
          <w:rFonts w:ascii="Arial" w:hAnsi="Arial" w:cs="Arial"/>
          <w:b/>
          <w:i/>
        </w:rPr>
        <w:t>асуудал</w:t>
      </w:r>
      <w:proofErr w:type="spellEnd"/>
      <w:r w:rsidRPr="00BD1641">
        <w:rPr>
          <w:rFonts w:ascii="Arial" w:hAnsi="Arial" w:cs="Arial"/>
          <w:b/>
          <w:i/>
        </w:rPr>
        <w:t xml:space="preserve"> </w:t>
      </w:r>
      <w:proofErr w:type="spellStart"/>
      <w:r w:rsidRPr="00BD1641">
        <w:rPr>
          <w:rFonts w:ascii="Arial" w:hAnsi="Arial" w:cs="Arial"/>
          <w:b/>
          <w:i/>
        </w:rPr>
        <w:t>эрхэлсэн</w:t>
      </w:r>
      <w:proofErr w:type="spellEnd"/>
      <w:r w:rsidRPr="00BD1641">
        <w:rPr>
          <w:rFonts w:ascii="Arial" w:hAnsi="Arial" w:cs="Arial"/>
          <w:b/>
          <w:i/>
        </w:rPr>
        <w:t xml:space="preserve"> </w:t>
      </w:r>
      <w:proofErr w:type="spellStart"/>
      <w:r w:rsidRPr="00BD1641">
        <w:rPr>
          <w:rFonts w:ascii="Arial" w:hAnsi="Arial" w:cs="Arial"/>
          <w:b/>
          <w:i/>
        </w:rPr>
        <w:t>төрийн</w:t>
      </w:r>
      <w:proofErr w:type="spellEnd"/>
      <w:r w:rsidRPr="00BD1641">
        <w:rPr>
          <w:rFonts w:ascii="Arial" w:hAnsi="Arial" w:cs="Arial"/>
          <w:b/>
          <w:i/>
        </w:rPr>
        <w:t xml:space="preserve"> </w:t>
      </w:r>
      <w:proofErr w:type="spellStart"/>
      <w:r w:rsidRPr="00BD1641">
        <w:rPr>
          <w:rFonts w:ascii="Arial" w:hAnsi="Arial" w:cs="Arial"/>
          <w:b/>
          <w:i/>
        </w:rPr>
        <w:t>захиргааны</w:t>
      </w:r>
      <w:proofErr w:type="spellEnd"/>
      <w:r w:rsidRPr="00BD1641">
        <w:rPr>
          <w:rFonts w:ascii="Arial" w:hAnsi="Arial" w:cs="Arial"/>
          <w:b/>
          <w:i/>
        </w:rPr>
        <w:t xml:space="preserve"> </w:t>
      </w:r>
      <w:proofErr w:type="spellStart"/>
      <w:r w:rsidRPr="00BD1641">
        <w:rPr>
          <w:rFonts w:ascii="Arial" w:hAnsi="Arial" w:cs="Arial"/>
          <w:b/>
          <w:i/>
        </w:rPr>
        <w:t>төв</w:t>
      </w:r>
      <w:proofErr w:type="spellEnd"/>
      <w:r w:rsidRPr="00BD1641">
        <w:rPr>
          <w:rFonts w:ascii="Arial" w:hAnsi="Arial" w:cs="Arial"/>
          <w:b/>
          <w:i/>
        </w:rPr>
        <w:t xml:space="preserve"> </w:t>
      </w:r>
      <w:proofErr w:type="spellStart"/>
      <w:r w:rsidRPr="00BD1641">
        <w:rPr>
          <w:rFonts w:ascii="Arial" w:hAnsi="Arial" w:cs="Arial"/>
          <w:b/>
          <w:i/>
        </w:rPr>
        <w:t>байгууллага</w:t>
      </w:r>
      <w:proofErr w:type="spellEnd"/>
      <w:r w:rsidRPr="00BD1641">
        <w:rPr>
          <w:rFonts w:ascii="Arial" w:hAnsi="Arial" w:cs="Arial"/>
          <w:b/>
          <w:i/>
        </w:rPr>
        <w:t xml:space="preserve"> </w:t>
      </w:r>
      <w:proofErr w:type="spellStart"/>
      <w:r w:rsidRPr="00BD1641">
        <w:rPr>
          <w:rFonts w:ascii="Arial" w:hAnsi="Arial" w:cs="Arial"/>
          <w:b/>
          <w:i/>
        </w:rPr>
        <w:t>тогтооно</w:t>
      </w:r>
      <w:proofErr w:type="spellEnd"/>
      <w:r w:rsidRPr="00BD1641">
        <w:rPr>
          <w:rFonts w:ascii="Arial" w:hAnsi="Arial" w:cs="Arial"/>
        </w:rPr>
        <w:t>.</w:t>
      </w:r>
      <w:r w:rsidRPr="00BD1641">
        <w:rPr>
          <w:rFonts w:ascii="Arial" w:hAnsi="Arial" w:cs="Arial"/>
          <w:lang w:val="mn-MN"/>
        </w:rPr>
        <w:t>” гэж заасан. Үүнээс харахад иргэний нисэхийн бол</w:t>
      </w:r>
      <w:r w:rsidR="00E2731F" w:rsidRPr="00BD1641">
        <w:rPr>
          <w:rFonts w:ascii="Arial" w:hAnsi="Arial" w:cs="Arial"/>
          <w:lang w:val="mn-MN"/>
        </w:rPr>
        <w:t>о</w:t>
      </w:r>
      <w:r w:rsidRPr="00BD1641">
        <w:rPr>
          <w:rFonts w:ascii="Arial" w:hAnsi="Arial" w:cs="Arial"/>
          <w:lang w:val="mn-MN"/>
        </w:rPr>
        <w:t>н батлан хамгаалах асуудал эрхэлсэн төрийн захиргааны төв байгууллагын агаарын зайг ашиглах эрх хэмжээ нь хоорондоо зөрчилдөж болзошгүй мэт байгаа боловч мөн хуулийн 5 дугаар зүйлийн 5.2.4 дэх заалтад заасны дагуу Агаарын зайг нисэхэд ашиглах ерөнхий журмын 5.1, 5.2 дахь хэсгүүдэд: “</w:t>
      </w:r>
      <w:proofErr w:type="spellStart"/>
      <w:r w:rsidRPr="00BD1641">
        <w:rPr>
          <w:rFonts w:ascii="Arial" w:hAnsi="Arial" w:cs="Arial"/>
        </w:rPr>
        <w:t>Иргэний</w:t>
      </w:r>
      <w:proofErr w:type="spellEnd"/>
      <w:r w:rsidRPr="00BD1641">
        <w:rPr>
          <w:rFonts w:ascii="Arial" w:hAnsi="Arial" w:cs="Arial"/>
        </w:rPr>
        <w:t xml:space="preserve"> </w:t>
      </w:r>
      <w:proofErr w:type="spellStart"/>
      <w:r w:rsidRPr="00BD1641">
        <w:rPr>
          <w:rFonts w:ascii="Arial" w:hAnsi="Arial" w:cs="Arial"/>
        </w:rPr>
        <w:t>нисэхийн</w:t>
      </w:r>
      <w:proofErr w:type="spellEnd"/>
      <w:r w:rsidRPr="00BD1641">
        <w:rPr>
          <w:rFonts w:ascii="Arial" w:hAnsi="Arial" w:cs="Arial"/>
        </w:rPr>
        <w:t xml:space="preserve"> </w:t>
      </w:r>
      <w:proofErr w:type="spellStart"/>
      <w:r w:rsidRPr="00BD1641">
        <w:rPr>
          <w:rFonts w:ascii="Arial" w:hAnsi="Arial" w:cs="Arial"/>
        </w:rPr>
        <w:t>асуудал</w:t>
      </w:r>
      <w:proofErr w:type="spellEnd"/>
      <w:r w:rsidRPr="00BD1641">
        <w:rPr>
          <w:rFonts w:ascii="Arial" w:hAnsi="Arial" w:cs="Arial"/>
        </w:rPr>
        <w:t xml:space="preserve"> </w:t>
      </w:r>
      <w:proofErr w:type="spellStart"/>
      <w:r w:rsidRPr="00BD1641">
        <w:rPr>
          <w:rFonts w:ascii="Arial" w:hAnsi="Arial" w:cs="Arial"/>
        </w:rPr>
        <w:t>хариуцсан</w:t>
      </w:r>
      <w:proofErr w:type="spellEnd"/>
      <w:r w:rsidRPr="00BD1641">
        <w:rPr>
          <w:rFonts w:ascii="Arial" w:hAnsi="Arial" w:cs="Arial"/>
        </w:rPr>
        <w:t xml:space="preserve"> </w:t>
      </w:r>
      <w:proofErr w:type="spellStart"/>
      <w:r w:rsidRPr="00BD1641">
        <w:rPr>
          <w:rFonts w:ascii="Arial" w:hAnsi="Arial" w:cs="Arial"/>
        </w:rPr>
        <w:t>төрийн</w:t>
      </w:r>
      <w:proofErr w:type="spellEnd"/>
      <w:r w:rsidRPr="00BD1641">
        <w:rPr>
          <w:rFonts w:ascii="Arial" w:hAnsi="Arial" w:cs="Arial"/>
        </w:rPr>
        <w:t xml:space="preserve"> </w:t>
      </w:r>
      <w:proofErr w:type="spellStart"/>
      <w:r w:rsidRPr="00BD1641">
        <w:rPr>
          <w:rFonts w:ascii="Arial" w:hAnsi="Arial" w:cs="Arial"/>
        </w:rPr>
        <w:t>захиргааны</w:t>
      </w:r>
      <w:proofErr w:type="spellEnd"/>
      <w:r w:rsidRPr="00BD1641">
        <w:rPr>
          <w:rFonts w:ascii="Arial" w:hAnsi="Arial" w:cs="Arial"/>
        </w:rPr>
        <w:t xml:space="preserve"> </w:t>
      </w:r>
      <w:proofErr w:type="spellStart"/>
      <w:r w:rsidRPr="00BD1641">
        <w:rPr>
          <w:rFonts w:ascii="Arial" w:hAnsi="Arial" w:cs="Arial"/>
        </w:rPr>
        <w:t>байгууллага</w:t>
      </w:r>
      <w:proofErr w:type="spellEnd"/>
      <w:r w:rsidRPr="00BD1641">
        <w:rPr>
          <w:rFonts w:ascii="Arial" w:hAnsi="Arial" w:cs="Arial"/>
        </w:rPr>
        <w:t xml:space="preserve"> </w:t>
      </w:r>
      <w:proofErr w:type="spellStart"/>
      <w:r w:rsidRPr="00BD1641">
        <w:rPr>
          <w:rFonts w:ascii="Arial" w:hAnsi="Arial" w:cs="Arial"/>
        </w:rPr>
        <w:t>болон</w:t>
      </w:r>
      <w:proofErr w:type="spellEnd"/>
      <w:r w:rsidRPr="00BD1641">
        <w:rPr>
          <w:rFonts w:ascii="Arial" w:hAnsi="Arial" w:cs="Arial"/>
        </w:rPr>
        <w:t xml:space="preserve"> </w:t>
      </w:r>
      <w:proofErr w:type="spellStart"/>
      <w:r w:rsidRPr="00BD1641">
        <w:rPr>
          <w:rFonts w:ascii="Arial" w:hAnsi="Arial" w:cs="Arial"/>
        </w:rPr>
        <w:t>цэргийн</w:t>
      </w:r>
      <w:proofErr w:type="spellEnd"/>
      <w:r w:rsidRPr="00BD1641">
        <w:rPr>
          <w:rFonts w:ascii="Arial" w:hAnsi="Arial" w:cs="Arial"/>
        </w:rPr>
        <w:t xml:space="preserve"> </w:t>
      </w:r>
      <w:proofErr w:type="spellStart"/>
      <w:r w:rsidRPr="00BD1641">
        <w:rPr>
          <w:rFonts w:ascii="Arial" w:hAnsi="Arial" w:cs="Arial"/>
        </w:rPr>
        <w:t>мэргэжлийн</w:t>
      </w:r>
      <w:proofErr w:type="spellEnd"/>
      <w:r w:rsidRPr="00BD1641">
        <w:rPr>
          <w:rFonts w:ascii="Arial" w:hAnsi="Arial" w:cs="Arial"/>
        </w:rPr>
        <w:t xml:space="preserve"> </w:t>
      </w:r>
      <w:proofErr w:type="spellStart"/>
      <w:r w:rsidRPr="00BD1641">
        <w:rPr>
          <w:rFonts w:ascii="Arial" w:hAnsi="Arial" w:cs="Arial"/>
        </w:rPr>
        <w:t>удирдлагын</w:t>
      </w:r>
      <w:proofErr w:type="spellEnd"/>
      <w:r w:rsidRPr="00BD1641">
        <w:rPr>
          <w:rFonts w:ascii="Arial" w:hAnsi="Arial" w:cs="Arial"/>
        </w:rPr>
        <w:t xml:space="preserve"> </w:t>
      </w:r>
      <w:proofErr w:type="spellStart"/>
      <w:r w:rsidRPr="00BD1641">
        <w:rPr>
          <w:rFonts w:ascii="Arial" w:hAnsi="Arial" w:cs="Arial"/>
        </w:rPr>
        <w:t>дээд</w:t>
      </w:r>
      <w:proofErr w:type="spellEnd"/>
      <w:r w:rsidRPr="00BD1641">
        <w:rPr>
          <w:rFonts w:ascii="Arial" w:hAnsi="Arial" w:cs="Arial"/>
        </w:rPr>
        <w:t xml:space="preserve"> </w:t>
      </w:r>
      <w:proofErr w:type="spellStart"/>
      <w:r w:rsidRPr="00BD1641">
        <w:rPr>
          <w:rFonts w:ascii="Arial" w:hAnsi="Arial" w:cs="Arial"/>
        </w:rPr>
        <w:t>байгууллага</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rPr>
        <w:t xml:space="preserve"> </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агаарын</w:t>
      </w:r>
      <w:proofErr w:type="spellEnd"/>
      <w:r w:rsidRPr="00BD1641">
        <w:rPr>
          <w:rFonts w:ascii="Arial" w:hAnsi="Arial" w:cs="Arial"/>
        </w:rPr>
        <w:t xml:space="preserve"> </w:t>
      </w:r>
      <w:proofErr w:type="spellStart"/>
      <w:r w:rsidRPr="00BD1641">
        <w:rPr>
          <w:rFonts w:ascii="Arial" w:hAnsi="Arial" w:cs="Arial"/>
        </w:rPr>
        <w:t>зайн</w:t>
      </w:r>
      <w:proofErr w:type="spellEnd"/>
      <w:r w:rsidRPr="00BD1641">
        <w:rPr>
          <w:rFonts w:ascii="Arial" w:hAnsi="Arial" w:cs="Arial"/>
        </w:rPr>
        <w:t xml:space="preserve"> </w:t>
      </w:r>
      <w:proofErr w:type="spellStart"/>
      <w:r w:rsidRPr="00BD1641">
        <w:rPr>
          <w:rFonts w:ascii="Arial" w:hAnsi="Arial" w:cs="Arial"/>
        </w:rPr>
        <w:t>ашиглалтыг</w:t>
      </w:r>
      <w:proofErr w:type="spellEnd"/>
      <w:r w:rsidRPr="00BD1641">
        <w:rPr>
          <w:rFonts w:ascii="Arial" w:hAnsi="Arial" w:cs="Arial"/>
        </w:rPr>
        <w:t xml:space="preserve"> </w:t>
      </w:r>
      <w:proofErr w:type="spellStart"/>
      <w:r w:rsidRPr="00BD1641">
        <w:rPr>
          <w:rFonts w:ascii="Arial" w:hAnsi="Arial" w:cs="Arial"/>
          <w:b/>
          <w:i/>
        </w:rPr>
        <w:t>агаарын</w:t>
      </w:r>
      <w:proofErr w:type="spellEnd"/>
      <w:r w:rsidRPr="00BD1641">
        <w:rPr>
          <w:rFonts w:ascii="Arial" w:hAnsi="Arial" w:cs="Arial"/>
          <w:b/>
          <w:i/>
        </w:rPr>
        <w:t xml:space="preserve"> </w:t>
      </w:r>
      <w:proofErr w:type="spellStart"/>
      <w:r w:rsidRPr="00BD1641">
        <w:rPr>
          <w:rFonts w:ascii="Arial" w:hAnsi="Arial" w:cs="Arial"/>
          <w:b/>
          <w:i/>
        </w:rPr>
        <w:t>зайг</w:t>
      </w:r>
      <w:proofErr w:type="spellEnd"/>
      <w:r w:rsidRPr="00BD1641">
        <w:rPr>
          <w:rFonts w:ascii="Arial" w:hAnsi="Arial" w:cs="Arial"/>
          <w:b/>
          <w:i/>
        </w:rPr>
        <w:t xml:space="preserve"> </w:t>
      </w:r>
      <w:proofErr w:type="spellStart"/>
      <w:r w:rsidRPr="00BD1641">
        <w:rPr>
          <w:rFonts w:ascii="Arial" w:hAnsi="Arial" w:cs="Arial"/>
          <w:b/>
          <w:i/>
        </w:rPr>
        <w:t>уян</w:t>
      </w:r>
      <w:proofErr w:type="spellEnd"/>
      <w:r w:rsidRPr="00BD1641">
        <w:rPr>
          <w:rFonts w:ascii="Arial" w:hAnsi="Arial" w:cs="Arial"/>
          <w:b/>
          <w:i/>
        </w:rPr>
        <w:t xml:space="preserve"> </w:t>
      </w:r>
      <w:proofErr w:type="spellStart"/>
      <w:r w:rsidRPr="00BD1641">
        <w:rPr>
          <w:rFonts w:ascii="Arial" w:hAnsi="Arial" w:cs="Arial"/>
          <w:b/>
          <w:i/>
        </w:rPr>
        <w:t>хатан</w:t>
      </w:r>
      <w:proofErr w:type="spellEnd"/>
      <w:r w:rsidRPr="00BD1641">
        <w:rPr>
          <w:rFonts w:ascii="Arial" w:hAnsi="Arial" w:cs="Arial"/>
          <w:b/>
          <w:i/>
        </w:rPr>
        <w:t xml:space="preserve"> </w:t>
      </w:r>
      <w:proofErr w:type="spellStart"/>
      <w:r w:rsidRPr="00BD1641">
        <w:rPr>
          <w:rFonts w:ascii="Arial" w:hAnsi="Arial" w:cs="Arial"/>
          <w:b/>
          <w:i/>
        </w:rPr>
        <w:t>ашиглах</w:t>
      </w:r>
      <w:proofErr w:type="spellEnd"/>
      <w:r w:rsidRPr="00BD1641">
        <w:rPr>
          <w:rFonts w:ascii="Arial" w:hAnsi="Arial" w:cs="Arial"/>
        </w:rPr>
        <w:t xml:space="preserve"> </w:t>
      </w:r>
      <w:proofErr w:type="spellStart"/>
      <w:r w:rsidRPr="00BD1641">
        <w:rPr>
          <w:rFonts w:ascii="Arial" w:hAnsi="Arial" w:cs="Arial"/>
        </w:rPr>
        <w:t>зарчмаар</w:t>
      </w:r>
      <w:proofErr w:type="spellEnd"/>
      <w:r w:rsidRPr="00BD1641">
        <w:rPr>
          <w:rFonts w:ascii="Arial" w:hAnsi="Arial" w:cs="Arial"/>
        </w:rPr>
        <w:t xml:space="preserve"> </w:t>
      </w:r>
      <w:proofErr w:type="spellStart"/>
      <w:r w:rsidRPr="00BD1641">
        <w:rPr>
          <w:rFonts w:ascii="Arial" w:hAnsi="Arial" w:cs="Arial"/>
        </w:rPr>
        <w:t>зохицуулна</w:t>
      </w:r>
      <w:proofErr w:type="spellEnd"/>
      <w:r w:rsidRPr="00BD1641">
        <w:rPr>
          <w:rFonts w:ascii="Arial" w:hAnsi="Arial" w:cs="Arial"/>
        </w:rPr>
        <w:t>.</w:t>
      </w:r>
      <w:r w:rsidRPr="00BD1641">
        <w:rPr>
          <w:rFonts w:ascii="Arial" w:hAnsi="Arial" w:cs="Arial"/>
          <w:lang w:val="mn-MN"/>
        </w:rPr>
        <w:t>”, “</w:t>
      </w:r>
      <w:proofErr w:type="spellStart"/>
      <w:r w:rsidRPr="00BD1641">
        <w:rPr>
          <w:rFonts w:ascii="Arial" w:hAnsi="Arial" w:cs="Arial"/>
        </w:rPr>
        <w:t>Иргэний</w:t>
      </w:r>
      <w:proofErr w:type="spellEnd"/>
      <w:r w:rsidRPr="00BD1641">
        <w:rPr>
          <w:rFonts w:ascii="Arial" w:hAnsi="Arial" w:cs="Arial"/>
        </w:rPr>
        <w:t xml:space="preserve"> </w:t>
      </w:r>
      <w:proofErr w:type="spellStart"/>
      <w:r w:rsidRPr="00BD1641">
        <w:rPr>
          <w:rFonts w:ascii="Arial" w:hAnsi="Arial" w:cs="Arial"/>
        </w:rPr>
        <w:t>нисэхийн</w:t>
      </w:r>
      <w:proofErr w:type="spellEnd"/>
      <w:r w:rsidRPr="00BD1641">
        <w:rPr>
          <w:rFonts w:ascii="Arial" w:hAnsi="Arial" w:cs="Arial"/>
        </w:rPr>
        <w:t xml:space="preserve"> </w:t>
      </w:r>
      <w:proofErr w:type="spellStart"/>
      <w:r w:rsidRPr="00BD1641">
        <w:rPr>
          <w:rFonts w:ascii="Arial" w:hAnsi="Arial" w:cs="Arial"/>
        </w:rPr>
        <w:t>асуудал</w:t>
      </w:r>
      <w:proofErr w:type="spellEnd"/>
      <w:r w:rsidRPr="00BD1641">
        <w:rPr>
          <w:rFonts w:ascii="Arial" w:hAnsi="Arial" w:cs="Arial"/>
        </w:rPr>
        <w:t xml:space="preserve"> </w:t>
      </w:r>
      <w:proofErr w:type="spellStart"/>
      <w:r w:rsidRPr="00BD1641">
        <w:rPr>
          <w:rFonts w:ascii="Arial" w:hAnsi="Arial" w:cs="Arial"/>
        </w:rPr>
        <w:t>хариуцсан</w:t>
      </w:r>
      <w:proofErr w:type="spellEnd"/>
      <w:r w:rsidRPr="00BD1641">
        <w:rPr>
          <w:rFonts w:ascii="Arial" w:hAnsi="Arial" w:cs="Arial"/>
        </w:rPr>
        <w:t xml:space="preserve"> </w:t>
      </w:r>
      <w:proofErr w:type="spellStart"/>
      <w:r w:rsidRPr="00BD1641">
        <w:rPr>
          <w:rFonts w:ascii="Arial" w:hAnsi="Arial" w:cs="Arial"/>
        </w:rPr>
        <w:t>төрийн</w:t>
      </w:r>
      <w:proofErr w:type="spellEnd"/>
      <w:r w:rsidRPr="00BD1641">
        <w:rPr>
          <w:rFonts w:ascii="Arial" w:hAnsi="Arial" w:cs="Arial"/>
        </w:rPr>
        <w:t xml:space="preserve"> </w:t>
      </w:r>
      <w:proofErr w:type="spellStart"/>
      <w:r w:rsidRPr="00BD1641">
        <w:rPr>
          <w:rFonts w:ascii="Arial" w:hAnsi="Arial" w:cs="Arial"/>
        </w:rPr>
        <w:t>захиргааны</w:t>
      </w:r>
      <w:proofErr w:type="spellEnd"/>
      <w:r w:rsidRPr="00BD1641">
        <w:rPr>
          <w:rFonts w:ascii="Arial" w:hAnsi="Arial" w:cs="Arial"/>
        </w:rPr>
        <w:t xml:space="preserve"> </w:t>
      </w:r>
      <w:proofErr w:type="spellStart"/>
      <w:r w:rsidRPr="00BD1641">
        <w:rPr>
          <w:rFonts w:ascii="Arial" w:hAnsi="Arial" w:cs="Arial"/>
        </w:rPr>
        <w:t>байгууллага</w:t>
      </w:r>
      <w:proofErr w:type="spellEnd"/>
      <w:r w:rsidRPr="00BD1641">
        <w:rPr>
          <w:rFonts w:ascii="Arial" w:hAnsi="Arial" w:cs="Arial"/>
        </w:rPr>
        <w:t xml:space="preserve">, </w:t>
      </w:r>
      <w:proofErr w:type="spellStart"/>
      <w:r w:rsidRPr="00BD1641">
        <w:rPr>
          <w:rFonts w:ascii="Arial" w:hAnsi="Arial" w:cs="Arial"/>
        </w:rPr>
        <w:t>цэргийн</w:t>
      </w:r>
      <w:proofErr w:type="spellEnd"/>
      <w:r w:rsidRPr="00BD1641">
        <w:rPr>
          <w:rFonts w:ascii="Arial" w:hAnsi="Arial" w:cs="Arial"/>
        </w:rPr>
        <w:t xml:space="preserve"> </w:t>
      </w:r>
      <w:proofErr w:type="spellStart"/>
      <w:r w:rsidRPr="00BD1641">
        <w:rPr>
          <w:rFonts w:ascii="Arial" w:hAnsi="Arial" w:cs="Arial"/>
        </w:rPr>
        <w:t>мэргэжлийн</w:t>
      </w:r>
      <w:proofErr w:type="spellEnd"/>
      <w:r w:rsidRPr="00BD1641">
        <w:rPr>
          <w:rFonts w:ascii="Arial" w:hAnsi="Arial" w:cs="Arial"/>
        </w:rPr>
        <w:t xml:space="preserve"> </w:t>
      </w:r>
      <w:proofErr w:type="spellStart"/>
      <w:r w:rsidRPr="00BD1641">
        <w:rPr>
          <w:rFonts w:ascii="Arial" w:hAnsi="Arial" w:cs="Arial"/>
        </w:rPr>
        <w:t>удирдлагын</w:t>
      </w:r>
      <w:proofErr w:type="spellEnd"/>
      <w:r w:rsidRPr="00BD1641">
        <w:rPr>
          <w:rFonts w:ascii="Arial" w:hAnsi="Arial" w:cs="Arial"/>
        </w:rPr>
        <w:t xml:space="preserve"> </w:t>
      </w:r>
      <w:proofErr w:type="spellStart"/>
      <w:r w:rsidRPr="00BD1641">
        <w:rPr>
          <w:rFonts w:ascii="Arial" w:hAnsi="Arial" w:cs="Arial"/>
        </w:rPr>
        <w:t>дээд</w:t>
      </w:r>
      <w:proofErr w:type="spellEnd"/>
      <w:r w:rsidRPr="00BD1641">
        <w:rPr>
          <w:rFonts w:ascii="Arial" w:hAnsi="Arial" w:cs="Arial"/>
        </w:rPr>
        <w:t xml:space="preserve"> </w:t>
      </w:r>
      <w:proofErr w:type="spellStart"/>
      <w:r w:rsidRPr="00BD1641">
        <w:rPr>
          <w:rFonts w:ascii="Arial" w:hAnsi="Arial" w:cs="Arial"/>
        </w:rPr>
        <w:t>байгууллага</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lang w:val="mn-MN"/>
        </w:rPr>
        <w:t xml:space="preserve"> </w:t>
      </w:r>
      <w:proofErr w:type="spellStart"/>
      <w:r w:rsidRPr="00BD1641">
        <w:rPr>
          <w:rFonts w:ascii="Arial" w:hAnsi="Arial" w:cs="Arial"/>
        </w:rPr>
        <w:t>шинээр</w:t>
      </w:r>
      <w:proofErr w:type="spellEnd"/>
      <w:r w:rsidRPr="00BD1641">
        <w:rPr>
          <w:rFonts w:ascii="Arial" w:hAnsi="Arial" w:cs="Arial"/>
        </w:rPr>
        <w:t xml:space="preserve"> </w:t>
      </w:r>
      <w:proofErr w:type="spellStart"/>
      <w:r w:rsidRPr="00BD1641">
        <w:rPr>
          <w:rFonts w:ascii="Arial" w:hAnsi="Arial" w:cs="Arial"/>
        </w:rPr>
        <w:t>тогтоох</w:t>
      </w:r>
      <w:proofErr w:type="spellEnd"/>
      <w:r w:rsidRPr="00BD1641">
        <w:rPr>
          <w:rFonts w:ascii="Arial" w:hAnsi="Arial" w:cs="Arial"/>
        </w:rPr>
        <w:t xml:space="preserve"> </w:t>
      </w:r>
      <w:proofErr w:type="spellStart"/>
      <w:r w:rsidRPr="00BD1641">
        <w:rPr>
          <w:rFonts w:ascii="Arial" w:hAnsi="Arial" w:cs="Arial"/>
        </w:rPr>
        <w:t>бүсийн</w:t>
      </w:r>
      <w:proofErr w:type="spellEnd"/>
      <w:r w:rsidRPr="00BD1641">
        <w:rPr>
          <w:rFonts w:ascii="Arial" w:hAnsi="Arial" w:cs="Arial"/>
        </w:rPr>
        <w:t xml:space="preserve"> </w:t>
      </w:r>
      <w:proofErr w:type="spellStart"/>
      <w:r w:rsidRPr="00BD1641">
        <w:rPr>
          <w:rFonts w:ascii="Arial" w:hAnsi="Arial" w:cs="Arial"/>
        </w:rPr>
        <w:t>төрөл</w:t>
      </w:r>
      <w:proofErr w:type="spellEnd"/>
      <w:r w:rsidRPr="00BD1641">
        <w:rPr>
          <w:rFonts w:ascii="Arial" w:hAnsi="Arial" w:cs="Arial"/>
        </w:rPr>
        <w:t xml:space="preserve">, </w:t>
      </w:r>
      <w:proofErr w:type="spellStart"/>
      <w:r w:rsidRPr="00BD1641">
        <w:rPr>
          <w:rFonts w:ascii="Arial" w:hAnsi="Arial" w:cs="Arial"/>
        </w:rPr>
        <w:t>тоон</w:t>
      </w:r>
      <w:proofErr w:type="spellEnd"/>
      <w:r w:rsidRPr="00BD1641">
        <w:rPr>
          <w:rFonts w:ascii="Arial" w:hAnsi="Arial" w:cs="Arial"/>
        </w:rPr>
        <w:t xml:space="preserve"> </w:t>
      </w:r>
      <w:proofErr w:type="spellStart"/>
      <w:r w:rsidRPr="00BD1641">
        <w:rPr>
          <w:rFonts w:ascii="Arial" w:hAnsi="Arial" w:cs="Arial"/>
        </w:rPr>
        <w:t>болон</w:t>
      </w:r>
      <w:proofErr w:type="spellEnd"/>
      <w:r w:rsidRPr="00BD1641">
        <w:rPr>
          <w:rFonts w:ascii="Arial" w:hAnsi="Arial" w:cs="Arial"/>
        </w:rPr>
        <w:t xml:space="preserve"> </w:t>
      </w:r>
      <w:proofErr w:type="spellStart"/>
      <w:r w:rsidRPr="00BD1641">
        <w:rPr>
          <w:rFonts w:ascii="Arial" w:hAnsi="Arial" w:cs="Arial"/>
        </w:rPr>
        <w:t>үсгэн</w:t>
      </w:r>
      <w:proofErr w:type="spellEnd"/>
      <w:r w:rsidRPr="00BD1641">
        <w:rPr>
          <w:rFonts w:ascii="Arial" w:hAnsi="Arial" w:cs="Arial"/>
        </w:rPr>
        <w:t xml:space="preserve"> </w:t>
      </w:r>
      <w:proofErr w:type="spellStart"/>
      <w:r w:rsidRPr="00BD1641">
        <w:rPr>
          <w:rFonts w:ascii="Arial" w:hAnsi="Arial" w:cs="Arial"/>
        </w:rPr>
        <w:t>тэмдэглэгээ</w:t>
      </w:r>
      <w:proofErr w:type="spellEnd"/>
      <w:r w:rsidRPr="00BD1641">
        <w:rPr>
          <w:rFonts w:ascii="Arial" w:hAnsi="Arial" w:cs="Arial"/>
        </w:rPr>
        <w:t xml:space="preserve">, </w:t>
      </w:r>
      <w:proofErr w:type="spellStart"/>
      <w:r w:rsidRPr="00BD1641">
        <w:rPr>
          <w:rFonts w:ascii="Arial" w:hAnsi="Arial" w:cs="Arial"/>
        </w:rPr>
        <w:t>бусад</w:t>
      </w:r>
      <w:proofErr w:type="spellEnd"/>
      <w:r w:rsidRPr="00BD1641">
        <w:rPr>
          <w:rFonts w:ascii="Arial" w:hAnsi="Arial" w:cs="Arial"/>
        </w:rPr>
        <w:t xml:space="preserve"> </w:t>
      </w:r>
      <w:proofErr w:type="spellStart"/>
      <w:r w:rsidRPr="00BD1641">
        <w:rPr>
          <w:rFonts w:ascii="Arial" w:hAnsi="Arial" w:cs="Arial"/>
        </w:rPr>
        <w:t>шаардлагатай</w:t>
      </w:r>
      <w:proofErr w:type="spellEnd"/>
      <w:r w:rsidRPr="00BD1641">
        <w:rPr>
          <w:rFonts w:ascii="Arial" w:hAnsi="Arial" w:cs="Arial"/>
        </w:rPr>
        <w:t xml:space="preserve"> </w:t>
      </w:r>
      <w:proofErr w:type="spellStart"/>
      <w:r w:rsidRPr="00BD1641">
        <w:rPr>
          <w:rFonts w:ascii="Arial" w:hAnsi="Arial" w:cs="Arial"/>
        </w:rPr>
        <w:t>нөхцөлүүдийг</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нисэхэд</w:t>
      </w:r>
      <w:proofErr w:type="spellEnd"/>
      <w:r w:rsidRPr="00BD1641">
        <w:rPr>
          <w:rFonts w:ascii="Arial" w:hAnsi="Arial" w:cs="Arial"/>
        </w:rPr>
        <w:t xml:space="preserve"> </w:t>
      </w:r>
      <w:proofErr w:type="spellStart"/>
      <w:r w:rsidRPr="00BD1641">
        <w:rPr>
          <w:rFonts w:ascii="Arial" w:hAnsi="Arial" w:cs="Arial"/>
        </w:rPr>
        <w:t>ашиглах</w:t>
      </w:r>
      <w:proofErr w:type="spellEnd"/>
      <w:r w:rsidRPr="00BD1641">
        <w:rPr>
          <w:rFonts w:ascii="Arial" w:hAnsi="Arial" w:cs="Arial"/>
        </w:rPr>
        <w:t xml:space="preserve"> </w:t>
      </w:r>
      <w:proofErr w:type="spellStart"/>
      <w:r w:rsidRPr="00BD1641">
        <w:rPr>
          <w:rFonts w:ascii="Arial" w:hAnsi="Arial" w:cs="Arial"/>
        </w:rPr>
        <w:t>агаарын</w:t>
      </w:r>
      <w:proofErr w:type="spellEnd"/>
      <w:r w:rsidRPr="00BD1641">
        <w:rPr>
          <w:rFonts w:ascii="Arial" w:hAnsi="Arial" w:cs="Arial"/>
        </w:rPr>
        <w:t xml:space="preserve"> </w:t>
      </w:r>
      <w:proofErr w:type="spellStart"/>
      <w:r w:rsidRPr="00BD1641">
        <w:rPr>
          <w:rFonts w:ascii="Arial" w:hAnsi="Arial" w:cs="Arial"/>
        </w:rPr>
        <w:t>зайн</w:t>
      </w:r>
      <w:proofErr w:type="spellEnd"/>
      <w:r w:rsidRPr="00BD1641">
        <w:rPr>
          <w:rFonts w:ascii="Arial" w:hAnsi="Arial" w:cs="Arial"/>
        </w:rPr>
        <w:t xml:space="preserve"> </w:t>
      </w:r>
      <w:proofErr w:type="spellStart"/>
      <w:r w:rsidRPr="00BD1641">
        <w:rPr>
          <w:rFonts w:ascii="Arial" w:hAnsi="Arial" w:cs="Arial"/>
        </w:rPr>
        <w:t>мэдээлэлд</w:t>
      </w:r>
      <w:proofErr w:type="spellEnd"/>
      <w:r w:rsidRPr="00BD1641">
        <w:rPr>
          <w:rFonts w:ascii="Arial" w:hAnsi="Arial" w:cs="Arial"/>
        </w:rPr>
        <w:t xml:space="preserve"> </w:t>
      </w:r>
      <w:proofErr w:type="spellStart"/>
      <w:r w:rsidRPr="00BD1641">
        <w:rPr>
          <w:rFonts w:ascii="Arial" w:hAnsi="Arial" w:cs="Arial"/>
        </w:rPr>
        <w:t>үндэслэн</w:t>
      </w:r>
      <w:proofErr w:type="spellEnd"/>
      <w:r w:rsidRPr="00BD1641">
        <w:rPr>
          <w:rFonts w:ascii="Arial" w:hAnsi="Arial" w:cs="Arial"/>
        </w:rPr>
        <w:t xml:space="preserve"> </w:t>
      </w:r>
      <w:proofErr w:type="spellStart"/>
      <w:r w:rsidRPr="00BD1641">
        <w:rPr>
          <w:rFonts w:ascii="Arial" w:hAnsi="Arial" w:cs="Arial"/>
          <w:b/>
          <w:i/>
        </w:rPr>
        <w:t>тухай</w:t>
      </w:r>
      <w:proofErr w:type="spellEnd"/>
      <w:r w:rsidRPr="00BD1641">
        <w:rPr>
          <w:rFonts w:ascii="Arial" w:hAnsi="Arial" w:cs="Arial"/>
          <w:b/>
          <w:i/>
        </w:rPr>
        <w:t xml:space="preserve"> </w:t>
      </w:r>
      <w:proofErr w:type="spellStart"/>
      <w:r w:rsidRPr="00BD1641">
        <w:rPr>
          <w:rFonts w:ascii="Arial" w:hAnsi="Arial" w:cs="Arial"/>
          <w:b/>
          <w:i/>
        </w:rPr>
        <w:t>бүр</w:t>
      </w:r>
      <w:proofErr w:type="spellEnd"/>
      <w:r w:rsidRPr="00BD1641">
        <w:rPr>
          <w:rFonts w:ascii="Arial" w:hAnsi="Arial" w:cs="Arial"/>
          <w:b/>
          <w:i/>
        </w:rPr>
        <w:t xml:space="preserve"> </w:t>
      </w:r>
      <w:proofErr w:type="spellStart"/>
      <w:r w:rsidRPr="00BD1641">
        <w:rPr>
          <w:rFonts w:ascii="Arial" w:hAnsi="Arial" w:cs="Arial"/>
          <w:b/>
          <w:i/>
        </w:rPr>
        <w:t>хамтран</w:t>
      </w:r>
      <w:proofErr w:type="spellEnd"/>
      <w:r w:rsidRPr="00BD1641">
        <w:rPr>
          <w:rFonts w:ascii="Arial" w:hAnsi="Arial" w:cs="Arial"/>
          <w:b/>
          <w:i/>
        </w:rPr>
        <w:t xml:space="preserve"> </w:t>
      </w:r>
      <w:proofErr w:type="spellStart"/>
      <w:r w:rsidRPr="00BD1641">
        <w:rPr>
          <w:rFonts w:ascii="Arial" w:hAnsi="Arial" w:cs="Arial"/>
          <w:b/>
          <w:i/>
        </w:rPr>
        <w:t>тодорхойлно</w:t>
      </w:r>
      <w:proofErr w:type="spellEnd"/>
      <w:r w:rsidRPr="00BD1641">
        <w:rPr>
          <w:rFonts w:ascii="Arial" w:hAnsi="Arial" w:cs="Arial"/>
        </w:rPr>
        <w:t>.</w:t>
      </w:r>
      <w:r w:rsidRPr="00BD1641">
        <w:rPr>
          <w:rFonts w:ascii="Arial" w:hAnsi="Arial" w:cs="Arial"/>
          <w:lang w:val="mn-MN"/>
        </w:rPr>
        <w:t xml:space="preserve">” гэж заасан </w:t>
      </w:r>
      <w:r w:rsidR="00A9474F" w:rsidRPr="00BD1641">
        <w:rPr>
          <w:rFonts w:ascii="Arial" w:hAnsi="Arial" w:cs="Arial"/>
          <w:lang w:val="mn-MN"/>
        </w:rPr>
        <w:t>нь</w:t>
      </w:r>
      <w:r w:rsidRPr="00BD1641">
        <w:rPr>
          <w:rFonts w:ascii="Arial" w:hAnsi="Arial" w:cs="Arial"/>
          <w:lang w:val="mn-MN"/>
        </w:rPr>
        <w:t xml:space="preserve"> уг асуудлыг </w:t>
      </w:r>
      <w:r w:rsidR="00A9474F" w:rsidRPr="00BD1641">
        <w:rPr>
          <w:rFonts w:ascii="Arial" w:hAnsi="Arial" w:cs="Arial"/>
          <w:lang w:val="mn-MN"/>
        </w:rPr>
        <w:t xml:space="preserve">аливаа </w:t>
      </w:r>
      <w:r w:rsidRPr="00BD1641">
        <w:rPr>
          <w:rFonts w:ascii="Arial" w:hAnsi="Arial" w:cs="Arial"/>
          <w:lang w:val="mn-MN"/>
        </w:rPr>
        <w:t>зөрчил үүсэхгүйгээр зохицуулах</w:t>
      </w:r>
      <w:r w:rsidR="00C40C34" w:rsidRPr="00BD1641">
        <w:rPr>
          <w:rFonts w:ascii="Arial" w:hAnsi="Arial" w:cs="Arial"/>
          <w:lang w:val="mn-MN"/>
        </w:rPr>
        <w:t xml:space="preserve"> нөхцөл</w:t>
      </w:r>
      <w:r w:rsidRPr="00BD1641">
        <w:rPr>
          <w:rFonts w:ascii="Arial" w:hAnsi="Arial" w:cs="Arial"/>
          <w:lang w:val="mn-MN"/>
        </w:rPr>
        <w:t xml:space="preserve"> боломжийг бий болгосон</w:t>
      </w:r>
      <w:r w:rsidR="00D101E7" w:rsidRPr="00BD1641">
        <w:rPr>
          <w:rFonts w:ascii="Arial" w:hAnsi="Arial" w:cs="Arial"/>
          <w:lang w:val="mn-MN"/>
        </w:rPr>
        <w:t xml:space="preserve"> гэж үзэхээр</w:t>
      </w:r>
      <w:r w:rsidRPr="00BD1641">
        <w:rPr>
          <w:rFonts w:ascii="Arial" w:hAnsi="Arial" w:cs="Arial"/>
          <w:lang w:val="mn-MN"/>
        </w:rPr>
        <w:t xml:space="preserve"> байна. </w:t>
      </w:r>
    </w:p>
    <w:p w14:paraId="451A4DE6" w14:textId="77777777" w:rsidR="00E461A5" w:rsidRPr="00BD1641" w:rsidRDefault="00E461A5" w:rsidP="00AA2832">
      <w:pPr>
        <w:pStyle w:val="NormalWeb"/>
        <w:spacing w:before="0" w:beforeAutospacing="0" w:after="0" w:afterAutospacing="0"/>
        <w:jc w:val="both"/>
        <w:rPr>
          <w:rFonts w:ascii="Arial" w:hAnsi="Arial" w:cs="Arial"/>
          <w:lang w:val="mn-MN"/>
        </w:rPr>
      </w:pPr>
    </w:p>
    <w:p w14:paraId="1D2B423B" w14:textId="59C33B86" w:rsidR="00C40C34" w:rsidRPr="00BD1641" w:rsidRDefault="00C40C34" w:rsidP="00047813">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 xml:space="preserve">Шигтгээ 1 </w:t>
      </w:r>
    </w:p>
    <w:p w14:paraId="1F988476" w14:textId="77777777" w:rsidR="00C40C34" w:rsidRPr="00BD1641" w:rsidRDefault="00C40C34" w:rsidP="00AA2832">
      <w:pPr>
        <w:pStyle w:val="NormalWeb"/>
        <w:spacing w:before="0" w:beforeAutospacing="0" w:after="0" w:afterAutospacing="0"/>
        <w:jc w:val="both"/>
        <w:rPr>
          <w:rFonts w:ascii="Arial" w:hAnsi="Arial" w:cs="Arial"/>
          <w:b/>
          <w:lang w:val="mn-MN"/>
        </w:rPr>
      </w:pPr>
    </w:p>
    <w:tbl>
      <w:tblPr>
        <w:tblStyle w:val="TableGrid"/>
        <w:tblW w:w="0" w:type="auto"/>
        <w:tblLook w:val="04A0" w:firstRow="1" w:lastRow="0" w:firstColumn="1" w:lastColumn="0" w:noHBand="0" w:noVBand="1"/>
      </w:tblPr>
      <w:tblGrid>
        <w:gridCol w:w="9345"/>
      </w:tblGrid>
      <w:tr w:rsidR="00E461A5" w:rsidRPr="00BD1641" w14:paraId="5FE57178" w14:textId="77777777" w:rsidTr="00E461A5">
        <w:tc>
          <w:tcPr>
            <w:tcW w:w="9890" w:type="dxa"/>
          </w:tcPr>
          <w:p w14:paraId="74A32CED" w14:textId="77777777" w:rsidR="001733F7" w:rsidRDefault="00E461A5" w:rsidP="001733F7">
            <w:pPr>
              <w:pStyle w:val="NormalWeb"/>
              <w:spacing w:before="0" w:beforeAutospacing="0" w:after="0" w:afterAutospacing="0"/>
              <w:jc w:val="both"/>
              <w:rPr>
                <w:rFonts w:ascii="Arial" w:hAnsi="Arial" w:cs="Arial"/>
                <w:i/>
                <w:sz w:val="22"/>
                <w:lang w:val="mn-MN"/>
              </w:rPr>
            </w:pPr>
            <w:r w:rsidRPr="00BD1641">
              <w:rPr>
                <w:rFonts w:ascii="Arial" w:hAnsi="Arial" w:cs="Arial"/>
                <w:i/>
                <w:sz w:val="22"/>
                <w:lang w:val="mn-MN"/>
              </w:rPr>
              <w:t xml:space="preserve">        ...</w:t>
            </w:r>
            <w:r w:rsidR="007A4DDB" w:rsidRPr="00BD1641">
              <w:rPr>
                <w:rFonts w:ascii="Arial" w:hAnsi="Arial" w:cs="Arial"/>
                <w:i/>
                <w:sz w:val="22"/>
                <w:lang w:val="mn-MN"/>
              </w:rPr>
              <w:t xml:space="preserve"> </w:t>
            </w:r>
            <w:r w:rsidRPr="00BD1641">
              <w:rPr>
                <w:rFonts w:ascii="Arial" w:hAnsi="Arial" w:cs="Arial"/>
                <w:i/>
                <w:sz w:val="22"/>
                <w:lang w:val="mn-MN"/>
              </w:rPr>
              <w:t xml:space="preserve">Агаарын зайг нисэхэд ашиглах тухай Монгол Улсын хууль, </w:t>
            </w:r>
          </w:p>
          <w:p w14:paraId="391E7118" w14:textId="32FF69D3" w:rsidR="00E461A5" w:rsidRPr="00BD1641" w:rsidRDefault="00E461A5" w:rsidP="001733F7">
            <w:pPr>
              <w:pStyle w:val="NormalWeb"/>
              <w:spacing w:before="0" w:beforeAutospacing="0" w:after="0" w:afterAutospacing="0"/>
              <w:jc w:val="both"/>
              <w:rPr>
                <w:rFonts w:ascii="Arial" w:hAnsi="Arial" w:cs="Arial"/>
                <w:i/>
                <w:sz w:val="22"/>
                <w:szCs w:val="22"/>
                <w:lang w:val="mn-MN"/>
              </w:rPr>
            </w:pPr>
            <w:r w:rsidRPr="00BD1641">
              <w:rPr>
                <w:rFonts w:ascii="Arial" w:hAnsi="Arial" w:cs="Arial"/>
                <w:i/>
                <w:sz w:val="22"/>
                <w:lang w:val="mn-MN"/>
              </w:rPr>
              <w:t>мын холбогдох заалтуудыг баримтла</w:t>
            </w:r>
            <w:r w:rsidR="00730C07" w:rsidRPr="00BD1641">
              <w:rPr>
                <w:rFonts w:ascii="Arial" w:hAnsi="Arial" w:cs="Arial"/>
                <w:i/>
                <w:sz w:val="22"/>
                <w:lang w:val="mn-MN"/>
              </w:rPr>
              <w:t>н Зэвсэгт хүчний жанжин штаб, ИНЕГ-</w:t>
            </w:r>
            <w:r w:rsidRPr="00BD1641">
              <w:rPr>
                <w:rFonts w:ascii="Arial" w:hAnsi="Arial" w:cs="Arial"/>
                <w:i/>
                <w:sz w:val="22"/>
                <w:lang w:val="mn-MN"/>
              </w:rPr>
              <w:t xml:space="preserve">ын мэргэжилтнүүд хамтран цэргийн зориулалтын бүсийг 9 байршилд тогтоож, мэдээллийг </w:t>
            </w:r>
            <w:r w:rsidR="00C40C34" w:rsidRPr="00BD1641">
              <w:rPr>
                <w:rFonts w:ascii="Arial" w:hAnsi="Arial" w:cs="Arial"/>
                <w:i/>
                <w:sz w:val="22"/>
                <w:lang w:val="mn-MN"/>
              </w:rPr>
              <w:t>...</w:t>
            </w:r>
            <w:r w:rsidRPr="00BD1641">
              <w:rPr>
                <w:rFonts w:ascii="Arial" w:hAnsi="Arial" w:cs="Arial"/>
                <w:i/>
                <w:sz w:val="22"/>
                <w:lang w:val="mn-MN"/>
              </w:rPr>
              <w:t xml:space="preserve"> гадаад, дотоодын хэрэглэгчдэд</w:t>
            </w:r>
            <w:r w:rsidR="00C40C34" w:rsidRPr="00BD1641">
              <w:rPr>
                <w:rFonts w:ascii="Arial" w:hAnsi="Arial" w:cs="Arial"/>
                <w:i/>
                <w:sz w:val="22"/>
                <w:szCs w:val="22"/>
                <w:lang w:val="mn-MN"/>
              </w:rPr>
              <w:t xml:space="preserve"> зарлалаа...</w:t>
            </w:r>
            <w:r w:rsidRPr="00BD1641">
              <w:rPr>
                <w:rStyle w:val="FootnoteReference"/>
                <w:rFonts w:ascii="Arial" w:hAnsi="Arial" w:cs="Arial"/>
                <w:i/>
                <w:sz w:val="22"/>
                <w:lang w:val="mn-MN"/>
              </w:rPr>
              <w:footnoteReference w:id="5"/>
            </w:r>
          </w:p>
        </w:tc>
      </w:tr>
    </w:tbl>
    <w:p w14:paraId="003EFAF0" w14:textId="77777777" w:rsidR="00FA6795" w:rsidRPr="00BD1641" w:rsidRDefault="00FA6795" w:rsidP="00AA2832">
      <w:pPr>
        <w:pStyle w:val="NormalWeb"/>
        <w:spacing w:before="0" w:beforeAutospacing="0" w:after="0" w:afterAutospacing="0"/>
        <w:jc w:val="both"/>
        <w:rPr>
          <w:rFonts w:ascii="Arial" w:hAnsi="Arial" w:cs="Arial"/>
          <w:lang w:val="mn-MN"/>
        </w:rPr>
      </w:pPr>
    </w:p>
    <w:p w14:paraId="0B2D83B6" w14:textId="7CA19E9D" w:rsidR="00BC699C" w:rsidRPr="00BD1641" w:rsidRDefault="00BC699C" w:rsidP="00AA2832">
      <w:pPr>
        <w:pStyle w:val="NormalWeb"/>
        <w:spacing w:before="0" w:beforeAutospacing="0" w:after="0" w:afterAutospacing="0"/>
        <w:jc w:val="both"/>
        <w:rPr>
          <w:rFonts w:ascii="Arial" w:hAnsi="Arial" w:cs="Arial"/>
          <w:lang w:val="mn-MN"/>
        </w:rPr>
      </w:pPr>
      <w:r w:rsidRPr="00BD1641">
        <w:rPr>
          <w:rFonts w:ascii="Arial" w:hAnsi="Arial" w:cs="Arial"/>
          <w:lang w:val="mn-MN"/>
        </w:rPr>
        <w:lastRenderedPageBreak/>
        <w:tab/>
        <w:t xml:space="preserve">Агаарын зайг нисэхэд ашиглах тухай хуулийн </w:t>
      </w:r>
      <w:r w:rsidR="00842EE8" w:rsidRPr="00BD1641">
        <w:rPr>
          <w:rFonts w:ascii="Arial" w:hAnsi="Arial" w:cs="Arial"/>
          <w:lang w:val="mn-MN"/>
        </w:rPr>
        <w:t xml:space="preserve">7 дугаар зүйлийн 7.1, 7.2 дахь хэсгүүдэд зааснаар </w:t>
      </w:r>
      <w:r w:rsidR="00842EE8" w:rsidRPr="00BD1641">
        <w:rPr>
          <w:rFonts w:ascii="Arial" w:hAnsi="Arial" w:cs="Arial"/>
          <w:b/>
          <w:i/>
          <w:lang w:val="mn-MN"/>
        </w:rPr>
        <w:t>агаарын зайн аюулгүй байдлын хяналтыг</w:t>
      </w:r>
      <w:r w:rsidR="00842EE8" w:rsidRPr="00BD1641">
        <w:rPr>
          <w:rFonts w:ascii="Arial" w:hAnsi="Arial" w:cs="Arial"/>
          <w:lang w:val="mn-MN"/>
        </w:rPr>
        <w:t xml:space="preserve"> цэргийн мэргэжлийн удирдлагын дээд байгууллага хэрэгжүүлнэ гэж заасан нь иргэний нисэхийн асуудал эрхэлсэн төрийн захиргааны байгууллагаас тавих агаарын зайн аюулгүй байдалтай холбоотой хяналтыг үгүйсгэсэн агуулгатай </w:t>
      </w:r>
      <w:r w:rsidR="00BF039C" w:rsidRPr="00BD1641">
        <w:rPr>
          <w:rFonts w:ascii="Arial" w:hAnsi="Arial" w:cs="Arial"/>
          <w:lang w:val="mn-MN"/>
        </w:rPr>
        <w:t xml:space="preserve">байна </w:t>
      </w:r>
      <w:r w:rsidR="00842EE8" w:rsidRPr="00BD1641">
        <w:rPr>
          <w:rFonts w:ascii="Arial" w:hAnsi="Arial" w:cs="Arial"/>
          <w:lang w:val="mn-MN"/>
        </w:rPr>
        <w:t>гэж үзэх болох боловч мөн хуулийн 7 дүгээр зүйлийн 4.1.7 дахь заалтад заасан “</w:t>
      </w:r>
      <w:r w:rsidR="00842EE8" w:rsidRPr="00BD1641">
        <w:rPr>
          <w:rFonts w:ascii="Arial" w:hAnsi="Arial" w:cs="Arial"/>
          <w:b/>
          <w:i/>
          <w:lang w:val="mn-MN"/>
        </w:rPr>
        <w:t>агаарын зайн аюулгүй байдал</w:t>
      </w:r>
      <w:r w:rsidR="00842EE8" w:rsidRPr="00BD1641">
        <w:rPr>
          <w:rFonts w:ascii="Arial" w:hAnsi="Arial" w:cs="Arial"/>
          <w:lang w:val="mn-MN"/>
        </w:rPr>
        <w:t xml:space="preserve">” гэх нэр томьёоны тодорхойлолтоос харахад энэхүү ойлголт нь нисэхийн аюулгүй байдлаас ялгаатай буюу Монгол Улсын агаарын зайн халдашгүй дархан байдлыг хөндлөнгийн, хууль бус үйлдлээс хамгаалахтай холбоотой ойлголт байх тул хуулийн зохицуулалт хооронд ямар нэгэн зөрчил үүсээгүй байна. Агаарын зайг нисэхэд ашиглах ерөнхий журмын 4.3 дахь хэсэгт </w:t>
      </w:r>
      <w:r w:rsidR="00C70A20">
        <w:rPr>
          <w:rFonts w:ascii="Arial" w:hAnsi="Arial" w:cs="Arial"/>
          <w:b/>
          <w:i/>
          <w:lang w:val="mn-MN"/>
        </w:rPr>
        <w:t>нисэхийн аюулгүй байдал</w:t>
      </w:r>
      <w:r w:rsidR="00842EE8" w:rsidRPr="00BD1641">
        <w:rPr>
          <w:rFonts w:ascii="Arial" w:hAnsi="Arial" w:cs="Arial"/>
          <w:b/>
          <w:i/>
          <w:lang w:val="mn-MN"/>
        </w:rPr>
        <w:t>г хангах хяналтыг иргэний нисэхийн асуудал хариуцсан төрийн захиргааны байгууллага</w:t>
      </w:r>
      <w:r w:rsidR="00842EE8" w:rsidRPr="00BD1641">
        <w:rPr>
          <w:rFonts w:ascii="Arial" w:hAnsi="Arial" w:cs="Arial"/>
          <w:lang w:val="mn-MN"/>
        </w:rPr>
        <w:t xml:space="preserve"> холбогдох журмын дагуу </w:t>
      </w:r>
      <w:r w:rsidR="00842EE8" w:rsidRPr="00BD1641">
        <w:rPr>
          <w:rFonts w:ascii="Arial" w:hAnsi="Arial" w:cs="Arial"/>
          <w:b/>
          <w:i/>
          <w:lang w:val="mn-MN"/>
        </w:rPr>
        <w:t>гүйцэтгэх</w:t>
      </w:r>
      <w:r w:rsidR="00842EE8" w:rsidRPr="00BD1641">
        <w:rPr>
          <w:rFonts w:ascii="Arial" w:hAnsi="Arial" w:cs="Arial"/>
          <w:lang w:val="mn-MN"/>
        </w:rPr>
        <w:t xml:space="preserve">ээр зохицуулсан байна. </w:t>
      </w:r>
    </w:p>
    <w:p w14:paraId="6C228B46" w14:textId="77777777" w:rsidR="00A77520" w:rsidRPr="00BD1641" w:rsidRDefault="00A77520" w:rsidP="00AA2832">
      <w:pPr>
        <w:pStyle w:val="NormalWeb"/>
        <w:spacing w:before="0" w:beforeAutospacing="0" w:after="0" w:afterAutospacing="0"/>
        <w:jc w:val="both"/>
        <w:rPr>
          <w:rFonts w:ascii="Arial" w:hAnsi="Arial" w:cs="Arial"/>
          <w:lang w:val="mn-MN"/>
        </w:rPr>
      </w:pPr>
    </w:p>
    <w:p w14:paraId="0445E074" w14:textId="6C56901D" w:rsidR="00183EF9" w:rsidRPr="00BD1641" w:rsidRDefault="00842EE8"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t>Агаарын зайг улсын нисэхэд ашиглах тухай хуулийн 4 дүг</w:t>
      </w:r>
      <w:r w:rsidR="00CF4D70">
        <w:rPr>
          <w:rFonts w:ascii="Arial" w:hAnsi="Arial" w:cs="Arial"/>
          <w:lang w:val="mn-MN"/>
        </w:rPr>
        <w:t xml:space="preserve">ээр зүйлийн 4.1.1 дэх заалтад: </w:t>
      </w:r>
      <w:r w:rsidRPr="00BD1641">
        <w:rPr>
          <w:rFonts w:ascii="Arial" w:hAnsi="Arial" w:cs="Arial"/>
          <w:lang w:val="mn-MN"/>
        </w:rPr>
        <w:t>“</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агаарын</w:t>
      </w:r>
      <w:proofErr w:type="spellEnd"/>
      <w:r w:rsidRPr="00BD1641">
        <w:rPr>
          <w:rFonts w:ascii="Arial" w:hAnsi="Arial" w:cs="Arial"/>
        </w:rPr>
        <w:t xml:space="preserve"> </w:t>
      </w:r>
      <w:proofErr w:type="spellStart"/>
      <w:r w:rsidRPr="00BD1641">
        <w:rPr>
          <w:rFonts w:ascii="Arial" w:hAnsi="Arial" w:cs="Arial"/>
        </w:rPr>
        <w:t>зай</w:t>
      </w:r>
      <w:proofErr w:type="spellEnd"/>
      <w:r w:rsidRPr="00BD1641">
        <w:rPr>
          <w:rFonts w:ascii="Arial" w:hAnsi="Arial" w:cs="Arial"/>
        </w:rPr>
        <w:t xml:space="preserve">” </w:t>
      </w:r>
      <w:proofErr w:type="spellStart"/>
      <w:r w:rsidRPr="00BD1641">
        <w:rPr>
          <w:rFonts w:ascii="Arial" w:hAnsi="Arial" w:cs="Arial"/>
        </w:rPr>
        <w:t>гэж</w:t>
      </w:r>
      <w:proofErr w:type="spellEnd"/>
      <w:r w:rsidRPr="00BD1641">
        <w:rPr>
          <w:rFonts w:ascii="Arial" w:hAnsi="Arial" w:cs="Arial"/>
        </w:rPr>
        <w:t xml:space="preserve"> </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нутаг</w:t>
      </w:r>
      <w:proofErr w:type="spellEnd"/>
      <w:r w:rsidRPr="00BD1641">
        <w:rPr>
          <w:rFonts w:ascii="Arial" w:hAnsi="Arial" w:cs="Arial"/>
        </w:rPr>
        <w:t xml:space="preserve"> </w:t>
      </w:r>
      <w:proofErr w:type="spellStart"/>
      <w:r w:rsidRPr="00BD1641">
        <w:rPr>
          <w:rFonts w:ascii="Arial" w:hAnsi="Arial" w:cs="Arial"/>
        </w:rPr>
        <w:t>дэвсгэрээс</w:t>
      </w:r>
      <w:proofErr w:type="spellEnd"/>
      <w:r w:rsidRPr="00BD1641">
        <w:rPr>
          <w:rFonts w:ascii="Arial" w:hAnsi="Arial" w:cs="Arial"/>
        </w:rPr>
        <w:t xml:space="preserve"> </w:t>
      </w:r>
      <w:proofErr w:type="spellStart"/>
      <w:r w:rsidRPr="00BD1641">
        <w:rPr>
          <w:rFonts w:ascii="Arial" w:hAnsi="Arial" w:cs="Arial"/>
        </w:rPr>
        <w:t>дээшхи</w:t>
      </w:r>
      <w:proofErr w:type="spellEnd"/>
      <w:r w:rsidRPr="00BD1641">
        <w:rPr>
          <w:rFonts w:ascii="Arial" w:hAnsi="Arial" w:cs="Arial"/>
        </w:rPr>
        <w:t xml:space="preserve"> </w:t>
      </w:r>
      <w:proofErr w:type="spellStart"/>
      <w:r w:rsidRPr="00BD1641">
        <w:rPr>
          <w:rFonts w:ascii="Arial" w:hAnsi="Arial" w:cs="Arial"/>
        </w:rPr>
        <w:t>хийн</w:t>
      </w:r>
      <w:proofErr w:type="spellEnd"/>
      <w:r w:rsidRPr="00BD1641">
        <w:rPr>
          <w:rFonts w:ascii="Arial" w:hAnsi="Arial" w:cs="Arial"/>
        </w:rPr>
        <w:t xml:space="preserve"> </w:t>
      </w:r>
      <w:proofErr w:type="spellStart"/>
      <w:r w:rsidRPr="00BD1641">
        <w:rPr>
          <w:rFonts w:ascii="Arial" w:hAnsi="Arial" w:cs="Arial"/>
        </w:rPr>
        <w:t>мандлын</w:t>
      </w:r>
      <w:proofErr w:type="spellEnd"/>
      <w:r w:rsidRPr="00BD1641">
        <w:rPr>
          <w:rFonts w:ascii="Arial" w:hAnsi="Arial" w:cs="Arial"/>
        </w:rPr>
        <w:t xml:space="preserve"> </w:t>
      </w:r>
      <w:proofErr w:type="spellStart"/>
      <w:r w:rsidRPr="00BD1641">
        <w:rPr>
          <w:rFonts w:ascii="Arial" w:hAnsi="Arial" w:cs="Arial"/>
        </w:rPr>
        <w:t>агаарын</w:t>
      </w:r>
      <w:proofErr w:type="spellEnd"/>
      <w:r w:rsidRPr="00BD1641">
        <w:rPr>
          <w:rFonts w:ascii="Arial" w:hAnsi="Arial" w:cs="Arial"/>
        </w:rPr>
        <w:t xml:space="preserve"> </w:t>
      </w:r>
      <w:proofErr w:type="spellStart"/>
      <w:r w:rsidRPr="00BD1641">
        <w:rPr>
          <w:rFonts w:ascii="Arial" w:hAnsi="Arial" w:cs="Arial"/>
        </w:rPr>
        <w:t>давх</w:t>
      </w:r>
      <w:proofErr w:type="spellEnd"/>
      <w:r w:rsidR="008E58F1" w:rsidRPr="00BD1641">
        <w:rPr>
          <w:rFonts w:ascii="Arial" w:hAnsi="Arial" w:cs="Arial"/>
          <w:lang w:val="mn-MN"/>
        </w:rPr>
        <w:t>а</w:t>
      </w:r>
      <w:proofErr w:type="spellStart"/>
      <w:r w:rsidRPr="00BD1641">
        <w:rPr>
          <w:rFonts w:ascii="Arial" w:hAnsi="Arial" w:cs="Arial"/>
        </w:rPr>
        <w:t>ргын</w:t>
      </w:r>
      <w:proofErr w:type="spellEnd"/>
      <w:r w:rsidRPr="00BD1641">
        <w:rPr>
          <w:rFonts w:ascii="Arial" w:hAnsi="Arial" w:cs="Arial"/>
        </w:rPr>
        <w:t xml:space="preserve"> </w:t>
      </w:r>
      <w:proofErr w:type="spellStart"/>
      <w:r w:rsidRPr="00BD1641">
        <w:rPr>
          <w:rFonts w:ascii="Arial" w:hAnsi="Arial" w:cs="Arial"/>
        </w:rPr>
        <w:t>орон</w:t>
      </w:r>
      <w:proofErr w:type="spellEnd"/>
      <w:r w:rsidRPr="00BD1641">
        <w:rPr>
          <w:rFonts w:ascii="Arial" w:hAnsi="Arial" w:cs="Arial"/>
        </w:rPr>
        <w:t xml:space="preserve"> </w:t>
      </w:r>
      <w:proofErr w:type="spellStart"/>
      <w:r w:rsidRPr="00BD1641">
        <w:rPr>
          <w:rFonts w:ascii="Arial" w:hAnsi="Arial" w:cs="Arial"/>
        </w:rPr>
        <w:t>зайг</w:t>
      </w:r>
      <w:proofErr w:type="spellEnd"/>
      <w:r w:rsidRPr="00BD1641">
        <w:rPr>
          <w:rFonts w:ascii="Arial" w:hAnsi="Arial" w:cs="Arial"/>
          <w:lang w:val="mn-MN"/>
        </w:rPr>
        <w:t xml:space="preserve">” </w:t>
      </w:r>
      <w:r w:rsidR="00452776" w:rsidRPr="00BD1641">
        <w:rPr>
          <w:rFonts w:ascii="Arial" w:hAnsi="Arial" w:cs="Arial"/>
          <w:lang w:val="mn-MN"/>
        </w:rPr>
        <w:t>ойлгохоор</w:t>
      </w:r>
      <w:r w:rsidRPr="00BD1641">
        <w:rPr>
          <w:rFonts w:ascii="Arial" w:hAnsi="Arial" w:cs="Arial"/>
          <w:lang w:val="mn-MN"/>
        </w:rPr>
        <w:t xml:space="preserve"> заасан нь Иргэний нисэхийн тухай хуулийн 3 дугаар зүйлийн 3.1.11 дэх заалтад заасан “Монгол Улсын агаарын зай” гэх нэр томьёоны тодорхойлолттой утга, агуулгын хувьд ижил буюу давхардал үүсгэсэн байх тул Иргэний нисэхийн тухай хуулийн дээрхи заалтыг шинээр боловсруулах хуулийн төслөөс хасах</w:t>
      </w:r>
      <w:r w:rsidR="001D6BE9" w:rsidRPr="00BD1641">
        <w:rPr>
          <w:rFonts w:ascii="Arial" w:hAnsi="Arial" w:cs="Arial"/>
          <w:lang w:val="mn-MN"/>
        </w:rPr>
        <w:t>, эсхүл иргэний болон улсын агаарын хөлгийн хувьд харилцан адилгүй байх шаардлагатай бол дээрхи нэр томьёог шаардлагатай утга, агуулгаар өөрчлөн найруулах шаар</w:t>
      </w:r>
      <w:r w:rsidR="008E58F1" w:rsidRPr="00BD1641">
        <w:rPr>
          <w:rFonts w:ascii="Arial" w:hAnsi="Arial" w:cs="Arial"/>
          <w:lang w:val="mn-MN"/>
        </w:rPr>
        <w:t>д</w:t>
      </w:r>
      <w:r w:rsidR="001D6BE9" w:rsidRPr="00BD1641">
        <w:rPr>
          <w:rFonts w:ascii="Arial" w:hAnsi="Arial" w:cs="Arial"/>
          <w:lang w:val="mn-MN"/>
        </w:rPr>
        <w:t>лагатай.</w:t>
      </w:r>
      <w:r w:rsidR="00183EF9" w:rsidRPr="00BD1641">
        <w:rPr>
          <w:rFonts w:ascii="Arial" w:hAnsi="Arial" w:cs="Arial"/>
          <w:lang w:val="mn-MN"/>
        </w:rPr>
        <w:tab/>
      </w:r>
    </w:p>
    <w:p w14:paraId="07C07937" w14:textId="77777777" w:rsidR="008C762C" w:rsidRPr="00BD1641" w:rsidRDefault="008C762C" w:rsidP="00AA2832">
      <w:pPr>
        <w:pStyle w:val="NormalWeb"/>
        <w:spacing w:before="0" w:beforeAutospacing="0" w:after="0" w:afterAutospacing="0"/>
        <w:jc w:val="both"/>
        <w:rPr>
          <w:rFonts w:ascii="Arial" w:hAnsi="Arial" w:cs="Arial"/>
          <w:lang w:val="mn-MN"/>
        </w:rPr>
      </w:pPr>
    </w:p>
    <w:p w14:paraId="7DF6F9DC" w14:textId="77777777" w:rsidR="00126A6B" w:rsidRPr="00BD1641" w:rsidRDefault="008C762C"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r>
      <w:r w:rsidRPr="00BD1641">
        <w:rPr>
          <w:rFonts w:ascii="Arial" w:hAnsi="Arial" w:cs="Arial"/>
          <w:b/>
          <w:lang w:val="mn-MN"/>
        </w:rPr>
        <w:t>Шигтгээ 2</w:t>
      </w:r>
      <w:r w:rsidRPr="00BD1641">
        <w:rPr>
          <w:rFonts w:ascii="Arial" w:hAnsi="Arial" w:cs="Arial"/>
          <w:lang w:val="mn-MN"/>
        </w:rPr>
        <w:tab/>
      </w:r>
    </w:p>
    <w:p w14:paraId="06DC66AF" w14:textId="77777777" w:rsidR="008C762C" w:rsidRPr="00BD1641" w:rsidRDefault="008C762C" w:rsidP="00AA2832">
      <w:pPr>
        <w:pStyle w:val="NormalWeb"/>
        <w:spacing w:before="0" w:beforeAutospacing="0" w:after="0" w:afterAutospacing="0"/>
        <w:jc w:val="both"/>
        <w:rPr>
          <w:rFonts w:ascii="Arial" w:hAnsi="Arial" w:cs="Arial"/>
          <w:lang w:val="mn-MN"/>
        </w:rPr>
      </w:pPr>
    </w:p>
    <w:tbl>
      <w:tblPr>
        <w:tblStyle w:val="TableGrid"/>
        <w:tblW w:w="0" w:type="auto"/>
        <w:tblInd w:w="108" w:type="dxa"/>
        <w:tblLook w:val="04A0" w:firstRow="1" w:lastRow="0" w:firstColumn="1" w:lastColumn="0" w:noHBand="0" w:noVBand="1"/>
      </w:tblPr>
      <w:tblGrid>
        <w:gridCol w:w="4612"/>
        <w:gridCol w:w="4625"/>
      </w:tblGrid>
      <w:tr w:rsidR="00183EF9" w:rsidRPr="00BD1641" w14:paraId="71BFD5AD" w14:textId="77777777" w:rsidTr="00183EF9">
        <w:tc>
          <w:tcPr>
            <w:tcW w:w="4950" w:type="dxa"/>
          </w:tcPr>
          <w:p w14:paraId="505C017E" w14:textId="77777777" w:rsidR="00183EF9" w:rsidRPr="00BD1641" w:rsidRDefault="00183EF9" w:rsidP="00AA2832">
            <w:pPr>
              <w:pStyle w:val="NormalWeb"/>
              <w:spacing w:before="0" w:beforeAutospacing="0" w:after="0" w:afterAutospacing="0"/>
              <w:jc w:val="center"/>
              <w:rPr>
                <w:rFonts w:ascii="Arial" w:hAnsi="Arial" w:cs="Arial"/>
                <w:b/>
                <w:i/>
                <w:sz w:val="22"/>
                <w:lang w:val="mn-MN"/>
              </w:rPr>
            </w:pPr>
            <w:r w:rsidRPr="00BD1641">
              <w:rPr>
                <w:rFonts w:ascii="Arial" w:hAnsi="Arial" w:cs="Arial"/>
                <w:b/>
                <w:i/>
                <w:sz w:val="22"/>
                <w:lang w:val="mn-MN"/>
              </w:rPr>
              <w:t>Агаарын зайг нисэхэд ашиглах тухай хуулиас</w:t>
            </w:r>
          </w:p>
        </w:tc>
        <w:tc>
          <w:tcPr>
            <w:tcW w:w="4950" w:type="dxa"/>
          </w:tcPr>
          <w:p w14:paraId="74B22845" w14:textId="77777777" w:rsidR="00183EF9" w:rsidRPr="00BD1641" w:rsidRDefault="00183EF9" w:rsidP="00AA2832">
            <w:pPr>
              <w:pStyle w:val="NormalWeb"/>
              <w:spacing w:before="0" w:beforeAutospacing="0" w:after="0" w:afterAutospacing="0"/>
              <w:jc w:val="center"/>
              <w:rPr>
                <w:rFonts w:ascii="Arial" w:hAnsi="Arial" w:cs="Arial"/>
                <w:b/>
                <w:i/>
                <w:sz w:val="22"/>
                <w:lang w:val="mn-MN"/>
              </w:rPr>
            </w:pPr>
            <w:r w:rsidRPr="00BD1641">
              <w:rPr>
                <w:rFonts w:ascii="Arial" w:hAnsi="Arial" w:cs="Arial"/>
                <w:b/>
                <w:i/>
                <w:sz w:val="22"/>
                <w:lang w:val="mn-MN"/>
              </w:rPr>
              <w:t>Иргэний нисэхийн тухай хуулиас</w:t>
            </w:r>
          </w:p>
        </w:tc>
      </w:tr>
      <w:tr w:rsidR="00183EF9" w:rsidRPr="00BD1641" w14:paraId="7F5AAFC0" w14:textId="77777777" w:rsidTr="00183EF9">
        <w:tc>
          <w:tcPr>
            <w:tcW w:w="4950" w:type="dxa"/>
          </w:tcPr>
          <w:p w14:paraId="67753C5D" w14:textId="77777777" w:rsidR="00183EF9" w:rsidRPr="00BD1641" w:rsidRDefault="00F11445" w:rsidP="00AA2832">
            <w:pPr>
              <w:pStyle w:val="NormalWeb"/>
              <w:spacing w:before="0" w:beforeAutospacing="0" w:after="0" w:afterAutospacing="0"/>
              <w:jc w:val="both"/>
              <w:rPr>
                <w:rFonts w:ascii="Arial" w:hAnsi="Arial" w:cs="Arial"/>
                <w:i/>
                <w:sz w:val="22"/>
                <w:lang w:val="mn-MN"/>
              </w:rPr>
            </w:pPr>
            <w:r w:rsidRPr="00BD1641">
              <w:rPr>
                <w:rFonts w:ascii="Arial" w:hAnsi="Arial" w:cs="Arial"/>
                <w:i/>
                <w:sz w:val="22"/>
                <w:lang w:val="mn-MN"/>
              </w:rPr>
              <w:t xml:space="preserve">         </w:t>
            </w:r>
            <w:r w:rsidR="00183EF9" w:rsidRPr="00BD1641">
              <w:rPr>
                <w:rFonts w:ascii="Arial" w:hAnsi="Arial" w:cs="Arial"/>
                <w:i/>
                <w:sz w:val="22"/>
              </w:rPr>
              <w:t xml:space="preserve">4.1.1.”Монгол </w:t>
            </w:r>
            <w:proofErr w:type="spellStart"/>
            <w:r w:rsidR="00183EF9" w:rsidRPr="00BD1641">
              <w:rPr>
                <w:rFonts w:ascii="Arial" w:hAnsi="Arial" w:cs="Arial"/>
                <w:i/>
                <w:sz w:val="22"/>
              </w:rPr>
              <w:t>Улсын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агаарын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зай</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гэж</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Монгол</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Улсын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нутаг</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дэвсгэрээс</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дээшхи</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хийн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мандлын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агаарын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давхрагын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орон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зайг</w:t>
            </w:r>
            <w:proofErr w:type="spellEnd"/>
            <w:r w:rsidR="00183EF9" w:rsidRPr="00BD1641">
              <w:rPr>
                <w:rFonts w:ascii="Arial" w:hAnsi="Arial" w:cs="Arial"/>
                <w:i/>
                <w:sz w:val="22"/>
              </w:rPr>
              <w:t>;</w:t>
            </w:r>
          </w:p>
        </w:tc>
        <w:tc>
          <w:tcPr>
            <w:tcW w:w="4950" w:type="dxa"/>
          </w:tcPr>
          <w:p w14:paraId="1799B8FE" w14:textId="77777777" w:rsidR="00183EF9" w:rsidRPr="00BD1641" w:rsidRDefault="00F11445" w:rsidP="00AA2832">
            <w:pPr>
              <w:pStyle w:val="NormalWeb"/>
              <w:spacing w:before="0" w:beforeAutospacing="0" w:after="0" w:afterAutospacing="0"/>
              <w:jc w:val="both"/>
              <w:rPr>
                <w:rFonts w:ascii="Arial" w:hAnsi="Arial" w:cs="Arial"/>
                <w:i/>
                <w:sz w:val="22"/>
                <w:lang w:val="mn-MN"/>
              </w:rPr>
            </w:pPr>
            <w:r w:rsidRPr="00BD1641">
              <w:rPr>
                <w:rFonts w:ascii="Arial" w:hAnsi="Arial" w:cs="Arial"/>
                <w:i/>
                <w:sz w:val="22"/>
                <w:lang w:val="mn-MN"/>
              </w:rPr>
              <w:t xml:space="preserve">       </w:t>
            </w:r>
            <w:r w:rsidR="00183EF9" w:rsidRPr="00BD1641">
              <w:rPr>
                <w:rFonts w:ascii="Arial" w:hAnsi="Arial" w:cs="Arial"/>
                <w:i/>
                <w:sz w:val="22"/>
              </w:rPr>
              <w:t xml:space="preserve">3.1.11.”Монгол </w:t>
            </w:r>
            <w:proofErr w:type="spellStart"/>
            <w:r w:rsidR="00183EF9" w:rsidRPr="00BD1641">
              <w:rPr>
                <w:rFonts w:ascii="Arial" w:hAnsi="Arial" w:cs="Arial"/>
                <w:i/>
                <w:sz w:val="22"/>
              </w:rPr>
              <w:t>Улсын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агаарын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зай</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гэж</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Монгол</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Улсын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нутаг</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дэвсгэрээс</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дээшхи</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хийн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мандлын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агаарын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давхрагын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орон</w:t>
            </w:r>
            <w:proofErr w:type="spellEnd"/>
            <w:r w:rsidR="00183EF9" w:rsidRPr="00BD1641">
              <w:rPr>
                <w:rFonts w:ascii="Arial" w:hAnsi="Arial" w:cs="Arial"/>
                <w:i/>
                <w:sz w:val="22"/>
              </w:rPr>
              <w:t xml:space="preserve"> </w:t>
            </w:r>
            <w:proofErr w:type="spellStart"/>
            <w:r w:rsidR="00183EF9" w:rsidRPr="00BD1641">
              <w:rPr>
                <w:rFonts w:ascii="Arial" w:hAnsi="Arial" w:cs="Arial"/>
                <w:i/>
                <w:sz w:val="22"/>
              </w:rPr>
              <w:t>зай</w:t>
            </w:r>
            <w:proofErr w:type="spellEnd"/>
            <w:r w:rsidR="00183EF9" w:rsidRPr="00BD1641">
              <w:rPr>
                <w:rFonts w:ascii="Arial" w:hAnsi="Arial" w:cs="Arial"/>
                <w:i/>
                <w:sz w:val="22"/>
              </w:rPr>
              <w:t>;</w:t>
            </w:r>
          </w:p>
        </w:tc>
      </w:tr>
    </w:tbl>
    <w:p w14:paraId="551563E4" w14:textId="77777777" w:rsidR="00183EF9" w:rsidRPr="00BD1641" w:rsidRDefault="00183EF9" w:rsidP="00AA2832">
      <w:pPr>
        <w:pStyle w:val="NormalWeb"/>
        <w:spacing w:before="0" w:beforeAutospacing="0" w:after="0" w:afterAutospacing="0"/>
        <w:jc w:val="both"/>
        <w:rPr>
          <w:rFonts w:ascii="Arial" w:hAnsi="Arial" w:cs="Arial"/>
          <w:lang w:val="mn-MN"/>
        </w:rPr>
      </w:pPr>
    </w:p>
    <w:p w14:paraId="30A60782" w14:textId="77777777" w:rsidR="00FD0265" w:rsidRPr="00BD1641" w:rsidRDefault="00606B29"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Мөн</w:t>
      </w:r>
      <w:r w:rsidR="00842EE8" w:rsidRPr="00BD1641">
        <w:rPr>
          <w:rFonts w:ascii="Arial" w:hAnsi="Arial" w:cs="Arial"/>
          <w:lang w:val="mn-MN"/>
        </w:rPr>
        <w:t xml:space="preserve"> Агаарын зайг нисэхэд ашиглах тухай хуулийн </w:t>
      </w:r>
      <w:r w:rsidR="00FD172F" w:rsidRPr="00BD1641">
        <w:rPr>
          <w:rFonts w:ascii="Arial" w:hAnsi="Arial" w:cs="Arial"/>
          <w:lang w:val="mn-MN"/>
        </w:rPr>
        <w:t xml:space="preserve">7, </w:t>
      </w:r>
      <w:r w:rsidR="00842EE8" w:rsidRPr="00BD1641">
        <w:rPr>
          <w:rFonts w:ascii="Arial" w:hAnsi="Arial" w:cs="Arial"/>
          <w:lang w:val="mn-MN"/>
        </w:rPr>
        <w:t>8 дугаар зүйлд заасан агаарын зайн зөрч</w:t>
      </w:r>
      <w:r w:rsidR="00FD172F" w:rsidRPr="00BD1641">
        <w:rPr>
          <w:rFonts w:ascii="Arial" w:hAnsi="Arial" w:cs="Arial"/>
          <w:lang w:val="mn-MN"/>
        </w:rPr>
        <w:t>и</w:t>
      </w:r>
      <w:r w:rsidR="00842EE8" w:rsidRPr="00BD1641">
        <w:rPr>
          <w:rFonts w:ascii="Arial" w:hAnsi="Arial" w:cs="Arial"/>
          <w:lang w:val="mn-MN"/>
        </w:rPr>
        <w:t>л</w:t>
      </w:r>
      <w:r w:rsidR="00FD172F" w:rsidRPr="00BD1641">
        <w:rPr>
          <w:rFonts w:ascii="Arial" w:hAnsi="Arial" w:cs="Arial"/>
          <w:lang w:val="mn-MN"/>
        </w:rPr>
        <w:t>, түүнийг таслан зогсоох</w:t>
      </w:r>
      <w:r w:rsidR="00842EE8" w:rsidRPr="00BD1641">
        <w:rPr>
          <w:rFonts w:ascii="Arial" w:hAnsi="Arial" w:cs="Arial"/>
          <w:lang w:val="mn-MN"/>
        </w:rPr>
        <w:t xml:space="preserve"> талаархи зохицуулалтыг Иргэний нисэхийн тухай хуулийн 24 дүгээр зүйлийн 24.5</w:t>
      </w:r>
      <w:r w:rsidR="00FD172F" w:rsidRPr="00BD1641">
        <w:rPr>
          <w:rFonts w:ascii="Arial" w:hAnsi="Arial" w:cs="Arial"/>
          <w:lang w:val="mn-MN"/>
        </w:rPr>
        <w:t>, 24.6</w:t>
      </w:r>
      <w:r w:rsidR="00442C0A" w:rsidRPr="00BD1641">
        <w:rPr>
          <w:rFonts w:ascii="Arial" w:hAnsi="Arial" w:cs="Arial"/>
          <w:lang w:val="mn-MN"/>
        </w:rPr>
        <w:t xml:space="preserve"> дахь хэсг</w:t>
      </w:r>
      <w:r w:rsidR="00FD172F" w:rsidRPr="00BD1641">
        <w:rPr>
          <w:rFonts w:ascii="Arial" w:hAnsi="Arial" w:cs="Arial"/>
          <w:lang w:val="mn-MN"/>
        </w:rPr>
        <w:t>үүдэд</w:t>
      </w:r>
      <w:r w:rsidR="00442C0A" w:rsidRPr="00BD1641">
        <w:rPr>
          <w:rFonts w:ascii="Arial" w:hAnsi="Arial" w:cs="Arial"/>
          <w:lang w:val="mn-MN"/>
        </w:rPr>
        <w:t xml:space="preserve"> заасан зохицуулалттай харьцуулж, тухайн зохицуулалтууд хоорондын давхард</w:t>
      </w:r>
      <w:r w:rsidR="00FD172F" w:rsidRPr="00BD1641">
        <w:rPr>
          <w:rFonts w:ascii="Arial" w:hAnsi="Arial" w:cs="Arial"/>
          <w:lang w:val="mn-MN"/>
        </w:rPr>
        <w:t>а</w:t>
      </w:r>
      <w:r w:rsidR="00442C0A" w:rsidRPr="00BD1641">
        <w:rPr>
          <w:rFonts w:ascii="Arial" w:hAnsi="Arial" w:cs="Arial"/>
          <w:lang w:val="mn-MN"/>
        </w:rPr>
        <w:t>л</w:t>
      </w:r>
      <w:r w:rsidR="00FD172F" w:rsidRPr="00BD1641">
        <w:rPr>
          <w:rFonts w:ascii="Arial" w:hAnsi="Arial" w:cs="Arial"/>
          <w:lang w:val="mn-MN"/>
        </w:rPr>
        <w:t>, зөрчлий</w:t>
      </w:r>
      <w:r w:rsidR="00442C0A" w:rsidRPr="00BD1641">
        <w:rPr>
          <w:rFonts w:ascii="Arial" w:hAnsi="Arial" w:cs="Arial"/>
          <w:lang w:val="mn-MN"/>
        </w:rPr>
        <w:t xml:space="preserve">г арилгах буюу Иргэний нисэхийн тухай хуулийн 24.5 дахь хэсгийг шинээр боловсруулах хуулийн төслөөс хасах буюу шаардлагатай тохиолдолд эшлэл хийж найруулах </w:t>
      </w:r>
      <w:r w:rsidRPr="00BD1641">
        <w:rPr>
          <w:rFonts w:ascii="Arial" w:hAnsi="Arial" w:cs="Arial"/>
          <w:lang w:val="mn-MN"/>
        </w:rPr>
        <w:t>нь зүйтэй</w:t>
      </w:r>
      <w:r w:rsidR="00442C0A" w:rsidRPr="00BD1641">
        <w:rPr>
          <w:rFonts w:ascii="Arial" w:hAnsi="Arial" w:cs="Arial"/>
          <w:lang w:val="mn-MN"/>
        </w:rPr>
        <w:t xml:space="preserve"> байна.</w:t>
      </w:r>
    </w:p>
    <w:p w14:paraId="6C7ACC5B" w14:textId="77777777" w:rsidR="00FD0265" w:rsidRPr="00BD1641" w:rsidRDefault="00FD0265" w:rsidP="00AA2832">
      <w:pPr>
        <w:pStyle w:val="NormalWeb"/>
        <w:spacing w:before="0" w:beforeAutospacing="0" w:after="0" w:afterAutospacing="0"/>
        <w:ind w:firstLine="720"/>
        <w:jc w:val="both"/>
        <w:rPr>
          <w:rFonts w:ascii="Arial" w:hAnsi="Arial" w:cs="Arial"/>
          <w:lang w:val="mn-MN"/>
        </w:rPr>
      </w:pPr>
    </w:p>
    <w:p w14:paraId="3DFEBFDC" w14:textId="77777777" w:rsidR="00842EE8" w:rsidRPr="00BD1641" w:rsidRDefault="00FD0265" w:rsidP="00AA2832">
      <w:pPr>
        <w:pStyle w:val="NormalWeb"/>
        <w:spacing w:before="0" w:beforeAutospacing="0" w:after="0" w:afterAutospacing="0"/>
        <w:ind w:firstLine="720"/>
        <w:jc w:val="both"/>
        <w:rPr>
          <w:rFonts w:ascii="Arial" w:hAnsi="Arial" w:cs="Arial"/>
          <w:lang w:val="mn-MN"/>
        </w:rPr>
      </w:pPr>
      <w:r w:rsidRPr="00BD1641">
        <w:rPr>
          <w:rFonts w:ascii="Arial" w:hAnsi="Arial" w:cs="Arial"/>
          <w:b/>
          <w:lang w:val="mn-MN"/>
        </w:rPr>
        <w:t>Шигтгээ 3</w:t>
      </w:r>
      <w:r w:rsidR="00442C0A" w:rsidRPr="00BD1641">
        <w:rPr>
          <w:rFonts w:ascii="Arial" w:hAnsi="Arial" w:cs="Arial"/>
          <w:lang w:val="mn-MN"/>
        </w:rPr>
        <w:t xml:space="preserve"> </w:t>
      </w:r>
      <w:r w:rsidR="00842EE8" w:rsidRPr="00BD1641">
        <w:rPr>
          <w:rFonts w:ascii="Arial" w:hAnsi="Arial" w:cs="Arial"/>
          <w:lang w:val="mn-MN"/>
        </w:rPr>
        <w:t xml:space="preserve"> </w:t>
      </w:r>
    </w:p>
    <w:p w14:paraId="71133E0D" w14:textId="77777777" w:rsidR="00183EF9" w:rsidRPr="00BD1641" w:rsidRDefault="00183EF9" w:rsidP="00AA2832">
      <w:pPr>
        <w:pStyle w:val="NormalWeb"/>
        <w:spacing w:before="0" w:beforeAutospacing="0" w:after="0" w:afterAutospacing="0"/>
        <w:ind w:firstLine="720"/>
        <w:jc w:val="both"/>
        <w:rPr>
          <w:rFonts w:ascii="Arial" w:hAnsi="Arial" w:cs="Arial"/>
          <w:lang w:val="mn-MN"/>
        </w:rPr>
      </w:pPr>
    </w:p>
    <w:tbl>
      <w:tblPr>
        <w:tblStyle w:val="TableGrid"/>
        <w:tblW w:w="0" w:type="auto"/>
        <w:tblInd w:w="108" w:type="dxa"/>
        <w:tblLook w:val="04A0" w:firstRow="1" w:lastRow="0" w:firstColumn="1" w:lastColumn="0" w:noHBand="0" w:noVBand="1"/>
      </w:tblPr>
      <w:tblGrid>
        <w:gridCol w:w="4724"/>
        <w:gridCol w:w="4513"/>
      </w:tblGrid>
      <w:tr w:rsidR="00183EF9" w:rsidRPr="00BD1641" w14:paraId="467B344B" w14:textId="77777777" w:rsidTr="00183EF9">
        <w:tc>
          <w:tcPr>
            <w:tcW w:w="4950" w:type="dxa"/>
          </w:tcPr>
          <w:p w14:paraId="0A405E7B" w14:textId="77777777" w:rsidR="00183EF9" w:rsidRPr="00BD1641" w:rsidRDefault="00183EF9" w:rsidP="00AA2832">
            <w:pPr>
              <w:pStyle w:val="NormalWeb"/>
              <w:spacing w:before="0" w:beforeAutospacing="0" w:after="0" w:afterAutospacing="0"/>
              <w:jc w:val="center"/>
              <w:rPr>
                <w:rFonts w:ascii="Arial" w:hAnsi="Arial" w:cs="Arial"/>
                <w:b/>
                <w:i/>
                <w:sz w:val="22"/>
                <w:szCs w:val="20"/>
                <w:lang w:val="mn-MN"/>
              </w:rPr>
            </w:pPr>
            <w:r w:rsidRPr="00BD1641">
              <w:rPr>
                <w:rFonts w:ascii="Arial" w:hAnsi="Arial" w:cs="Arial"/>
                <w:b/>
                <w:i/>
                <w:sz w:val="22"/>
                <w:szCs w:val="20"/>
                <w:lang w:val="mn-MN"/>
              </w:rPr>
              <w:t>Агаарын зайг нисэхэд ашиглах тухай хуулиас</w:t>
            </w:r>
          </w:p>
        </w:tc>
        <w:tc>
          <w:tcPr>
            <w:tcW w:w="4950" w:type="dxa"/>
          </w:tcPr>
          <w:p w14:paraId="62753B92" w14:textId="77777777" w:rsidR="00183EF9" w:rsidRPr="00BD1641" w:rsidRDefault="00183EF9" w:rsidP="00AA2832">
            <w:pPr>
              <w:pStyle w:val="NormalWeb"/>
              <w:spacing w:before="0" w:beforeAutospacing="0" w:after="0" w:afterAutospacing="0"/>
              <w:jc w:val="center"/>
              <w:rPr>
                <w:rFonts w:ascii="Arial" w:hAnsi="Arial" w:cs="Arial"/>
                <w:b/>
                <w:i/>
                <w:sz w:val="22"/>
                <w:szCs w:val="20"/>
                <w:lang w:val="mn-MN"/>
              </w:rPr>
            </w:pPr>
            <w:r w:rsidRPr="00BD1641">
              <w:rPr>
                <w:rFonts w:ascii="Arial" w:hAnsi="Arial" w:cs="Arial"/>
                <w:b/>
                <w:i/>
                <w:sz w:val="22"/>
                <w:szCs w:val="20"/>
                <w:lang w:val="mn-MN"/>
              </w:rPr>
              <w:t>Иргэний нисэхийн тухай хуулиас</w:t>
            </w:r>
          </w:p>
        </w:tc>
      </w:tr>
      <w:tr w:rsidR="00183EF9" w:rsidRPr="00BD1641" w14:paraId="33BD4A61" w14:textId="77777777" w:rsidTr="00183EF9">
        <w:tc>
          <w:tcPr>
            <w:tcW w:w="4950" w:type="dxa"/>
          </w:tcPr>
          <w:p w14:paraId="7F91FC6E" w14:textId="77777777" w:rsidR="00183EF9" w:rsidRPr="00BD1641" w:rsidRDefault="00F11445" w:rsidP="00AA2832">
            <w:pPr>
              <w:spacing w:before="100" w:beforeAutospacing="1" w:after="100" w:afterAutospacing="1"/>
              <w:rPr>
                <w:rFonts w:ascii="Arial" w:eastAsia="Times New Roman" w:hAnsi="Arial" w:cs="Arial"/>
                <w:i/>
                <w:szCs w:val="20"/>
              </w:rPr>
            </w:pPr>
            <w:r w:rsidRPr="00BD1641">
              <w:rPr>
                <w:rFonts w:ascii="Arial" w:eastAsia="Times New Roman" w:hAnsi="Arial" w:cs="Arial"/>
                <w:b/>
                <w:bCs/>
                <w:i/>
                <w:szCs w:val="20"/>
                <w:lang w:val="mn-MN"/>
              </w:rPr>
              <w:t xml:space="preserve">           </w:t>
            </w:r>
            <w:r w:rsidR="00183EF9" w:rsidRPr="00BD1641">
              <w:rPr>
                <w:rFonts w:ascii="Arial" w:eastAsia="Times New Roman" w:hAnsi="Arial" w:cs="Arial"/>
                <w:b/>
                <w:bCs/>
                <w:i/>
                <w:szCs w:val="20"/>
              </w:rPr>
              <w:t xml:space="preserve">7 </w:t>
            </w:r>
            <w:proofErr w:type="spellStart"/>
            <w:r w:rsidR="00183EF9" w:rsidRPr="00BD1641">
              <w:rPr>
                <w:rFonts w:ascii="Arial" w:eastAsia="Times New Roman" w:hAnsi="Arial" w:cs="Arial"/>
                <w:b/>
                <w:bCs/>
                <w:i/>
                <w:szCs w:val="20"/>
              </w:rPr>
              <w:t>дугаар</w:t>
            </w:r>
            <w:proofErr w:type="spellEnd"/>
            <w:r w:rsidR="00183EF9" w:rsidRPr="00BD1641">
              <w:rPr>
                <w:rFonts w:ascii="Arial" w:eastAsia="Times New Roman" w:hAnsi="Arial" w:cs="Arial"/>
                <w:b/>
                <w:bCs/>
                <w:i/>
                <w:szCs w:val="20"/>
              </w:rPr>
              <w:t xml:space="preserve"> </w:t>
            </w:r>
            <w:proofErr w:type="spellStart"/>
            <w:r w:rsidR="00183EF9" w:rsidRPr="00BD1641">
              <w:rPr>
                <w:rFonts w:ascii="Arial" w:eastAsia="Times New Roman" w:hAnsi="Arial" w:cs="Arial"/>
                <w:b/>
                <w:bCs/>
                <w:i/>
                <w:szCs w:val="20"/>
              </w:rPr>
              <w:t>зүйл</w:t>
            </w:r>
            <w:proofErr w:type="spellEnd"/>
            <w:r w:rsidR="00183EF9" w:rsidRPr="00BD1641">
              <w:rPr>
                <w:rFonts w:ascii="Arial" w:eastAsia="Times New Roman" w:hAnsi="Arial" w:cs="Arial"/>
                <w:b/>
                <w:bCs/>
                <w:i/>
                <w:szCs w:val="20"/>
              </w:rPr>
              <w:t>.</w:t>
            </w:r>
            <w:r w:rsidR="00780CA2">
              <w:rPr>
                <w:rFonts w:ascii="Arial" w:eastAsia="Times New Roman" w:hAnsi="Arial" w:cs="Arial"/>
                <w:b/>
                <w:bCs/>
                <w:i/>
                <w:szCs w:val="20"/>
              </w:rPr>
              <w:t xml:space="preserve"> </w:t>
            </w:r>
            <w:proofErr w:type="spellStart"/>
            <w:r w:rsidR="00183EF9" w:rsidRPr="00BD1641">
              <w:rPr>
                <w:rFonts w:ascii="Arial" w:eastAsia="Times New Roman" w:hAnsi="Arial" w:cs="Arial"/>
                <w:b/>
                <w:bCs/>
                <w:i/>
                <w:szCs w:val="20"/>
              </w:rPr>
              <w:t>Агаарын</w:t>
            </w:r>
            <w:proofErr w:type="spellEnd"/>
            <w:r w:rsidR="00183EF9" w:rsidRPr="00BD1641">
              <w:rPr>
                <w:rFonts w:ascii="Arial" w:eastAsia="Times New Roman" w:hAnsi="Arial" w:cs="Arial"/>
                <w:b/>
                <w:bCs/>
                <w:i/>
                <w:szCs w:val="20"/>
              </w:rPr>
              <w:t xml:space="preserve"> </w:t>
            </w:r>
            <w:proofErr w:type="spellStart"/>
            <w:r w:rsidR="00183EF9" w:rsidRPr="00BD1641">
              <w:rPr>
                <w:rFonts w:ascii="Arial" w:eastAsia="Times New Roman" w:hAnsi="Arial" w:cs="Arial"/>
                <w:b/>
                <w:bCs/>
                <w:i/>
                <w:szCs w:val="20"/>
              </w:rPr>
              <w:t>зайн</w:t>
            </w:r>
            <w:proofErr w:type="spellEnd"/>
            <w:r w:rsidR="00183EF9" w:rsidRPr="00BD1641">
              <w:rPr>
                <w:rFonts w:ascii="Arial" w:eastAsia="Times New Roman" w:hAnsi="Arial" w:cs="Arial"/>
                <w:b/>
                <w:bCs/>
                <w:i/>
                <w:szCs w:val="20"/>
              </w:rPr>
              <w:t xml:space="preserve"> </w:t>
            </w:r>
            <w:proofErr w:type="spellStart"/>
            <w:r w:rsidR="00183EF9" w:rsidRPr="00BD1641">
              <w:rPr>
                <w:rFonts w:ascii="Arial" w:eastAsia="Times New Roman" w:hAnsi="Arial" w:cs="Arial"/>
                <w:b/>
                <w:bCs/>
                <w:i/>
                <w:szCs w:val="20"/>
              </w:rPr>
              <w:t>аюулгүй</w:t>
            </w:r>
            <w:proofErr w:type="spellEnd"/>
            <w:r w:rsidR="00183EF9" w:rsidRPr="00BD1641">
              <w:rPr>
                <w:rFonts w:ascii="Arial" w:eastAsia="Times New Roman" w:hAnsi="Arial" w:cs="Arial"/>
                <w:b/>
                <w:bCs/>
                <w:i/>
                <w:szCs w:val="20"/>
              </w:rPr>
              <w:t xml:space="preserve"> </w:t>
            </w:r>
            <w:proofErr w:type="spellStart"/>
            <w:r w:rsidR="00183EF9" w:rsidRPr="00BD1641">
              <w:rPr>
                <w:rFonts w:ascii="Arial" w:eastAsia="Times New Roman" w:hAnsi="Arial" w:cs="Arial"/>
                <w:b/>
                <w:bCs/>
                <w:i/>
                <w:szCs w:val="20"/>
              </w:rPr>
              <w:t>байдлын</w:t>
            </w:r>
            <w:proofErr w:type="spellEnd"/>
            <w:r w:rsidR="00183EF9" w:rsidRPr="00BD1641">
              <w:rPr>
                <w:rFonts w:ascii="Arial" w:eastAsia="Times New Roman" w:hAnsi="Arial" w:cs="Arial"/>
                <w:b/>
                <w:bCs/>
                <w:i/>
                <w:szCs w:val="20"/>
              </w:rPr>
              <w:t xml:space="preserve"> </w:t>
            </w:r>
            <w:proofErr w:type="spellStart"/>
            <w:r w:rsidR="00183EF9" w:rsidRPr="00BD1641">
              <w:rPr>
                <w:rFonts w:ascii="Arial" w:eastAsia="Times New Roman" w:hAnsi="Arial" w:cs="Arial"/>
                <w:b/>
                <w:bCs/>
                <w:i/>
                <w:szCs w:val="20"/>
              </w:rPr>
              <w:t>хяналт</w:t>
            </w:r>
            <w:proofErr w:type="spellEnd"/>
          </w:p>
          <w:p w14:paraId="1E8E0A57" w14:textId="77777777" w:rsidR="00183EF9" w:rsidRPr="00BD1641" w:rsidRDefault="00183EF9" w:rsidP="00AA2832">
            <w:pPr>
              <w:ind w:firstLine="720"/>
              <w:jc w:val="both"/>
              <w:rPr>
                <w:rFonts w:ascii="Arial" w:eastAsia="Times New Roman" w:hAnsi="Arial" w:cs="Arial"/>
                <w:i/>
                <w:szCs w:val="20"/>
              </w:rPr>
            </w:pPr>
            <w:r w:rsidRPr="00BD1641">
              <w:rPr>
                <w:rFonts w:ascii="Arial" w:eastAsia="Times New Roman" w:hAnsi="Arial" w:cs="Arial"/>
                <w:i/>
                <w:szCs w:val="20"/>
              </w:rPr>
              <w:t>7.1.</w:t>
            </w:r>
            <w:r w:rsidR="00780CA2">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зайн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аюулгүй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байдлын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хяналт</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нь</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зайн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зөрчлийг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илрүүлэх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илэрсэн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зөрчлийг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таслан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lastRenderedPageBreak/>
              <w:t>зогсоох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үйл</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ажиллагаанаас</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бүрдэнэ</w:t>
            </w:r>
            <w:proofErr w:type="spellEnd"/>
            <w:r w:rsidRPr="00BD1641">
              <w:rPr>
                <w:rFonts w:ascii="Arial" w:eastAsia="Times New Roman" w:hAnsi="Arial" w:cs="Arial"/>
                <w:i/>
                <w:szCs w:val="20"/>
              </w:rPr>
              <w:t>.</w:t>
            </w:r>
          </w:p>
          <w:p w14:paraId="4A2F612E" w14:textId="77777777" w:rsidR="00183EF9" w:rsidRPr="00BD1641" w:rsidRDefault="00183EF9" w:rsidP="00AA2832">
            <w:pPr>
              <w:ind w:firstLine="720"/>
              <w:jc w:val="both"/>
              <w:rPr>
                <w:rFonts w:ascii="Arial" w:eastAsia="Times New Roman" w:hAnsi="Arial" w:cs="Arial"/>
                <w:i/>
                <w:szCs w:val="20"/>
              </w:rPr>
            </w:pPr>
          </w:p>
          <w:p w14:paraId="16AFF6AF" w14:textId="77777777" w:rsidR="00183EF9" w:rsidRPr="00BD1641" w:rsidRDefault="00183EF9" w:rsidP="00AA2832">
            <w:pPr>
              <w:ind w:firstLine="720"/>
              <w:jc w:val="both"/>
              <w:rPr>
                <w:rFonts w:ascii="Arial" w:eastAsia="Times New Roman" w:hAnsi="Arial" w:cs="Arial"/>
                <w:i/>
                <w:szCs w:val="20"/>
                <w:u w:val="single"/>
              </w:rPr>
            </w:pPr>
            <w:r w:rsidRPr="00BD1641">
              <w:rPr>
                <w:rFonts w:ascii="Arial" w:eastAsia="Times New Roman" w:hAnsi="Arial" w:cs="Arial"/>
                <w:i/>
                <w:szCs w:val="20"/>
                <w:u w:val="single"/>
              </w:rPr>
              <w:t>7.2.</w:t>
            </w:r>
            <w:r w:rsidR="00780CA2">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Энэ</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хуулийн</w:t>
            </w:r>
            <w:proofErr w:type="spellEnd"/>
            <w:r w:rsidRPr="00BD1641">
              <w:rPr>
                <w:rFonts w:ascii="Arial" w:eastAsia="Times New Roman" w:hAnsi="Arial" w:cs="Arial"/>
                <w:i/>
                <w:szCs w:val="20"/>
                <w:u w:val="single"/>
              </w:rPr>
              <w:t xml:space="preserve"> 7.1-д </w:t>
            </w:r>
            <w:proofErr w:type="spellStart"/>
            <w:r w:rsidRPr="00BD1641">
              <w:rPr>
                <w:rFonts w:ascii="Arial" w:eastAsia="Times New Roman" w:hAnsi="Arial" w:cs="Arial"/>
                <w:i/>
                <w:szCs w:val="20"/>
                <w:u w:val="single"/>
              </w:rPr>
              <w:t>заасан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үйл</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ажиллагааг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цэргийн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мэргэжлийн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удирдлагын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дээд</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байгууллага</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хэрэгжүүлнэ</w:t>
            </w:r>
            <w:proofErr w:type="spellEnd"/>
            <w:r w:rsidRPr="00BD1641">
              <w:rPr>
                <w:rFonts w:ascii="Arial" w:eastAsia="Times New Roman" w:hAnsi="Arial" w:cs="Arial"/>
                <w:i/>
                <w:szCs w:val="20"/>
                <w:u w:val="single"/>
              </w:rPr>
              <w:t>.</w:t>
            </w:r>
          </w:p>
          <w:p w14:paraId="77974A4C" w14:textId="77777777" w:rsidR="00183EF9" w:rsidRPr="00BD1641" w:rsidRDefault="00183EF9" w:rsidP="00AA2832">
            <w:pPr>
              <w:jc w:val="both"/>
              <w:rPr>
                <w:rFonts w:ascii="Arial" w:eastAsia="Times New Roman" w:hAnsi="Arial" w:cs="Arial"/>
                <w:b/>
                <w:bCs/>
                <w:i/>
                <w:szCs w:val="20"/>
              </w:rPr>
            </w:pPr>
          </w:p>
          <w:p w14:paraId="020A44B1" w14:textId="77777777" w:rsidR="00183EF9" w:rsidRPr="00BD1641" w:rsidRDefault="00183EF9" w:rsidP="00AA2832">
            <w:pPr>
              <w:jc w:val="both"/>
              <w:rPr>
                <w:rFonts w:ascii="Arial" w:eastAsia="Times New Roman" w:hAnsi="Arial" w:cs="Arial"/>
                <w:i/>
                <w:szCs w:val="20"/>
              </w:rPr>
            </w:pPr>
            <w:r w:rsidRPr="00BD1641">
              <w:rPr>
                <w:rFonts w:ascii="Arial" w:eastAsia="Times New Roman" w:hAnsi="Arial" w:cs="Arial"/>
                <w:b/>
                <w:bCs/>
                <w:i/>
                <w:szCs w:val="20"/>
              </w:rPr>
              <w:t xml:space="preserve">8 </w:t>
            </w:r>
            <w:proofErr w:type="spellStart"/>
            <w:r w:rsidRPr="00BD1641">
              <w:rPr>
                <w:rFonts w:ascii="Arial" w:eastAsia="Times New Roman" w:hAnsi="Arial" w:cs="Arial"/>
                <w:b/>
                <w:bCs/>
                <w:i/>
                <w:szCs w:val="20"/>
              </w:rPr>
              <w:t>дугаар</w:t>
            </w:r>
            <w:proofErr w:type="spellEnd"/>
            <w:r w:rsidRPr="00BD1641">
              <w:rPr>
                <w:rFonts w:ascii="Arial" w:eastAsia="Times New Roman" w:hAnsi="Arial" w:cs="Arial"/>
                <w:b/>
                <w:bCs/>
                <w:i/>
                <w:szCs w:val="20"/>
              </w:rPr>
              <w:t xml:space="preserve"> </w:t>
            </w:r>
            <w:proofErr w:type="spellStart"/>
            <w:r w:rsidRPr="00BD1641">
              <w:rPr>
                <w:rFonts w:ascii="Arial" w:eastAsia="Times New Roman" w:hAnsi="Arial" w:cs="Arial"/>
                <w:b/>
                <w:bCs/>
                <w:i/>
                <w:szCs w:val="20"/>
              </w:rPr>
              <w:t>зүйл</w:t>
            </w:r>
            <w:proofErr w:type="spellEnd"/>
            <w:r w:rsidRPr="00BD1641">
              <w:rPr>
                <w:rFonts w:ascii="Arial" w:eastAsia="Times New Roman" w:hAnsi="Arial" w:cs="Arial"/>
                <w:b/>
                <w:bCs/>
                <w:i/>
                <w:szCs w:val="20"/>
              </w:rPr>
              <w:t>.</w:t>
            </w:r>
            <w:r w:rsidR="00780CA2">
              <w:rPr>
                <w:rFonts w:ascii="Arial" w:eastAsia="Times New Roman" w:hAnsi="Arial" w:cs="Arial"/>
                <w:b/>
                <w:bCs/>
                <w:i/>
                <w:szCs w:val="20"/>
              </w:rPr>
              <w:t xml:space="preserve"> </w:t>
            </w:r>
            <w:proofErr w:type="spellStart"/>
            <w:r w:rsidRPr="00BD1641">
              <w:rPr>
                <w:rFonts w:ascii="Arial" w:eastAsia="Times New Roman" w:hAnsi="Arial" w:cs="Arial"/>
                <w:b/>
                <w:bCs/>
                <w:i/>
                <w:szCs w:val="20"/>
              </w:rPr>
              <w:t>Агаарын</w:t>
            </w:r>
            <w:proofErr w:type="spellEnd"/>
            <w:r w:rsidRPr="00BD1641">
              <w:rPr>
                <w:rFonts w:ascii="Arial" w:eastAsia="Times New Roman" w:hAnsi="Arial" w:cs="Arial"/>
                <w:b/>
                <w:bCs/>
                <w:i/>
                <w:szCs w:val="20"/>
              </w:rPr>
              <w:t xml:space="preserve"> </w:t>
            </w:r>
            <w:proofErr w:type="spellStart"/>
            <w:r w:rsidRPr="00BD1641">
              <w:rPr>
                <w:rFonts w:ascii="Arial" w:eastAsia="Times New Roman" w:hAnsi="Arial" w:cs="Arial"/>
                <w:b/>
                <w:bCs/>
                <w:i/>
                <w:szCs w:val="20"/>
              </w:rPr>
              <w:t>зайн</w:t>
            </w:r>
            <w:proofErr w:type="spellEnd"/>
            <w:r w:rsidRPr="00BD1641">
              <w:rPr>
                <w:rFonts w:ascii="Arial" w:eastAsia="Times New Roman" w:hAnsi="Arial" w:cs="Arial"/>
                <w:b/>
                <w:bCs/>
                <w:i/>
                <w:szCs w:val="20"/>
              </w:rPr>
              <w:t xml:space="preserve"> </w:t>
            </w:r>
            <w:proofErr w:type="spellStart"/>
            <w:r w:rsidRPr="00BD1641">
              <w:rPr>
                <w:rFonts w:ascii="Arial" w:eastAsia="Times New Roman" w:hAnsi="Arial" w:cs="Arial"/>
                <w:b/>
                <w:bCs/>
                <w:i/>
                <w:szCs w:val="20"/>
              </w:rPr>
              <w:t>зөрчил</w:t>
            </w:r>
            <w:proofErr w:type="spellEnd"/>
          </w:p>
          <w:p w14:paraId="5EF9F02C" w14:textId="77777777" w:rsidR="00183EF9" w:rsidRPr="00BD1641" w:rsidRDefault="00183EF9" w:rsidP="00AA2832">
            <w:pPr>
              <w:ind w:firstLine="720"/>
              <w:jc w:val="both"/>
              <w:rPr>
                <w:rFonts w:ascii="Arial" w:eastAsia="Times New Roman" w:hAnsi="Arial" w:cs="Arial"/>
                <w:i/>
                <w:szCs w:val="20"/>
              </w:rPr>
            </w:pPr>
            <w:r w:rsidRPr="00BD1641">
              <w:rPr>
                <w:rFonts w:ascii="Arial" w:eastAsia="Times New Roman" w:hAnsi="Arial" w:cs="Arial"/>
                <w:i/>
                <w:szCs w:val="20"/>
              </w:rPr>
              <w:t>8.1.</w:t>
            </w:r>
            <w:r w:rsidR="00780CA2">
              <w:rPr>
                <w:rFonts w:ascii="Arial" w:eastAsia="Times New Roman" w:hAnsi="Arial" w:cs="Arial"/>
                <w:i/>
                <w:szCs w:val="20"/>
              </w:rPr>
              <w:t xml:space="preserve"> </w:t>
            </w:r>
            <w:proofErr w:type="spellStart"/>
            <w:r w:rsidRPr="00BD1641">
              <w:rPr>
                <w:rFonts w:ascii="Arial" w:eastAsia="Times New Roman" w:hAnsi="Arial" w:cs="Arial"/>
                <w:i/>
                <w:szCs w:val="20"/>
              </w:rPr>
              <w:t>Дараахь</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үйлдлүүдийг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зайн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зөрчил</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гэнэ</w:t>
            </w:r>
            <w:proofErr w:type="spellEnd"/>
            <w:r w:rsidRPr="00BD1641">
              <w:rPr>
                <w:rFonts w:ascii="Arial" w:eastAsia="Times New Roman" w:hAnsi="Arial" w:cs="Arial"/>
                <w:i/>
                <w:szCs w:val="20"/>
              </w:rPr>
              <w:t>:</w:t>
            </w:r>
          </w:p>
          <w:p w14:paraId="357FB8D4" w14:textId="77777777" w:rsidR="00183EF9" w:rsidRPr="00BD1641" w:rsidRDefault="00183EF9" w:rsidP="00AA2832">
            <w:pPr>
              <w:ind w:firstLine="1440"/>
              <w:jc w:val="both"/>
              <w:rPr>
                <w:rFonts w:ascii="Arial" w:eastAsia="Times New Roman" w:hAnsi="Arial" w:cs="Arial"/>
                <w:i/>
                <w:szCs w:val="20"/>
              </w:rPr>
            </w:pPr>
            <w:r w:rsidRPr="00BD1641">
              <w:rPr>
                <w:rFonts w:ascii="Arial" w:eastAsia="Times New Roman" w:hAnsi="Arial" w:cs="Arial"/>
                <w:i/>
                <w:szCs w:val="20"/>
              </w:rPr>
              <w:t>8.1.1.</w:t>
            </w:r>
            <w:r w:rsidRPr="00BD1641">
              <w:rPr>
                <w:rFonts w:ascii="Arial" w:eastAsia="Times New Roman" w:hAnsi="Arial" w:cs="Arial"/>
                <w:i/>
                <w:szCs w:val="20"/>
                <w:u w:val="single"/>
              </w:rPr>
              <w:t xml:space="preserve">нислэгийн </w:t>
            </w:r>
            <w:proofErr w:type="spellStart"/>
            <w:r w:rsidRPr="00BD1641">
              <w:rPr>
                <w:rFonts w:ascii="Arial" w:eastAsia="Times New Roman" w:hAnsi="Arial" w:cs="Arial"/>
                <w:i/>
                <w:szCs w:val="20"/>
                <w:u w:val="single"/>
              </w:rPr>
              <w:t>хөдөлгөөнийг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удирдах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эрх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бүхий</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байгууллагын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зөвшөөрөлгүй</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нислэг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үйлдэх</w:t>
            </w:r>
            <w:proofErr w:type="spellEnd"/>
            <w:r w:rsidRPr="00BD1641">
              <w:rPr>
                <w:rFonts w:ascii="Arial" w:eastAsia="Times New Roman" w:hAnsi="Arial" w:cs="Arial"/>
                <w:i/>
                <w:szCs w:val="20"/>
                <w:u w:val="single"/>
              </w:rPr>
              <w:t>;</w:t>
            </w:r>
          </w:p>
          <w:p w14:paraId="7FE27C9F" w14:textId="77777777" w:rsidR="00183EF9" w:rsidRPr="00BD1641" w:rsidRDefault="00183EF9" w:rsidP="00AA2832">
            <w:pPr>
              <w:ind w:firstLine="1440"/>
              <w:jc w:val="both"/>
              <w:rPr>
                <w:rFonts w:ascii="Arial" w:eastAsia="Times New Roman" w:hAnsi="Arial" w:cs="Arial"/>
                <w:i/>
                <w:szCs w:val="20"/>
              </w:rPr>
            </w:pPr>
            <w:r w:rsidRPr="00BD1641">
              <w:rPr>
                <w:rFonts w:ascii="Arial" w:eastAsia="Times New Roman" w:hAnsi="Arial" w:cs="Arial"/>
                <w:i/>
                <w:szCs w:val="20"/>
              </w:rPr>
              <w:t>8.1.2.</w:t>
            </w:r>
            <w:r w:rsidR="00780CA2">
              <w:rPr>
                <w:rFonts w:ascii="Arial" w:eastAsia="Times New Roman" w:hAnsi="Arial" w:cs="Arial"/>
                <w:i/>
                <w:szCs w:val="20"/>
              </w:rPr>
              <w:t xml:space="preserve"> </w:t>
            </w:r>
            <w:proofErr w:type="spellStart"/>
            <w:r w:rsidRPr="00BD1641">
              <w:rPr>
                <w:rFonts w:ascii="Arial" w:eastAsia="Times New Roman" w:hAnsi="Arial" w:cs="Arial"/>
                <w:i/>
                <w:szCs w:val="20"/>
              </w:rPr>
              <w:t>аргагүйдсэнээс</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бусад</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тохиолдолд</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хөлөг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нислэгийн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хөдөлгөөнийг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удирдах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эрх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бүхий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байгууллагын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зөвшөөрөлгүй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буулт</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үйлдэх</w:t>
            </w:r>
            <w:proofErr w:type="spellEnd"/>
            <w:r w:rsidRPr="00BD1641">
              <w:rPr>
                <w:rFonts w:ascii="Arial" w:eastAsia="Times New Roman" w:hAnsi="Arial" w:cs="Arial"/>
                <w:i/>
                <w:szCs w:val="20"/>
              </w:rPr>
              <w:t>;</w:t>
            </w:r>
          </w:p>
          <w:p w14:paraId="2ED3D746" w14:textId="77777777" w:rsidR="00183EF9" w:rsidRPr="00BD1641" w:rsidRDefault="00183EF9" w:rsidP="00AA2832">
            <w:pPr>
              <w:ind w:firstLine="1440"/>
              <w:jc w:val="both"/>
              <w:rPr>
                <w:rFonts w:ascii="Arial" w:eastAsia="Times New Roman" w:hAnsi="Arial" w:cs="Arial"/>
                <w:i/>
                <w:szCs w:val="20"/>
              </w:rPr>
            </w:pPr>
            <w:r w:rsidRPr="00BD1641">
              <w:rPr>
                <w:rFonts w:ascii="Arial" w:eastAsia="Times New Roman" w:hAnsi="Arial" w:cs="Arial"/>
                <w:i/>
                <w:szCs w:val="20"/>
              </w:rPr>
              <w:t>8.1.3.</w:t>
            </w:r>
            <w:r w:rsidR="00780CA2">
              <w:rPr>
                <w:rFonts w:ascii="Arial" w:eastAsia="Times New Roman" w:hAnsi="Arial" w:cs="Arial"/>
                <w:i/>
                <w:szCs w:val="20"/>
              </w:rPr>
              <w:t xml:space="preserve"> </w:t>
            </w:r>
            <w:proofErr w:type="spellStart"/>
            <w:r w:rsidRPr="00BD1641">
              <w:rPr>
                <w:rFonts w:ascii="Arial" w:eastAsia="Times New Roman" w:hAnsi="Arial" w:cs="Arial"/>
                <w:i/>
                <w:szCs w:val="20"/>
                <w:u w:val="single"/>
              </w:rPr>
              <w:t>тогтоогдсон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журмыг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зөрчин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Монгол</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Улсын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агаарын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хаалгаар</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нэвтрэх</w:t>
            </w:r>
            <w:proofErr w:type="spellEnd"/>
            <w:r w:rsidRPr="00BD1641">
              <w:rPr>
                <w:rFonts w:ascii="Arial" w:eastAsia="Times New Roman" w:hAnsi="Arial" w:cs="Arial"/>
                <w:i/>
                <w:szCs w:val="20"/>
                <w:u w:val="single"/>
              </w:rPr>
              <w:t>;</w:t>
            </w:r>
          </w:p>
          <w:p w14:paraId="0FF6677B" w14:textId="77777777" w:rsidR="00183EF9" w:rsidRPr="00BD1641" w:rsidRDefault="00183EF9" w:rsidP="00AA2832">
            <w:pPr>
              <w:ind w:firstLine="1440"/>
              <w:jc w:val="both"/>
              <w:rPr>
                <w:rFonts w:ascii="Arial" w:eastAsia="Times New Roman" w:hAnsi="Arial" w:cs="Arial"/>
                <w:i/>
                <w:szCs w:val="20"/>
              </w:rPr>
            </w:pPr>
            <w:r w:rsidRPr="00BD1641">
              <w:rPr>
                <w:rFonts w:ascii="Arial" w:eastAsia="Times New Roman" w:hAnsi="Arial" w:cs="Arial"/>
                <w:i/>
                <w:szCs w:val="20"/>
              </w:rPr>
              <w:t>8.1.4.</w:t>
            </w:r>
            <w:r w:rsidR="00780CA2">
              <w:rPr>
                <w:rFonts w:ascii="Arial" w:eastAsia="Times New Roman" w:hAnsi="Arial" w:cs="Arial"/>
                <w:i/>
                <w:szCs w:val="20"/>
              </w:rPr>
              <w:t xml:space="preserve"> </w:t>
            </w:r>
            <w:proofErr w:type="spellStart"/>
            <w:r w:rsidRPr="00BD1641">
              <w:rPr>
                <w:rFonts w:ascii="Arial" w:eastAsia="Times New Roman" w:hAnsi="Arial" w:cs="Arial"/>
                <w:i/>
                <w:szCs w:val="20"/>
              </w:rPr>
              <w:t>Монгол</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Улсын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хилийн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бүсэд</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зөвшөөрөлгүй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нислэг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үйлдэх</w:t>
            </w:r>
            <w:proofErr w:type="spellEnd"/>
            <w:r w:rsidRPr="00BD1641">
              <w:rPr>
                <w:rFonts w:ascii="Arial" w:eastAsia="Times New Roman" w:hAnsi="Arial" w:cs="Arial"/>
                <w:i/>
                <w:szCs w:val="20"/>
              </w:rPr>
              <w:t>;</w:t>
            </w:r>
          </w:p>
          <w:p w14:paraId="7AECA55C" w14:textId="77777777" w:rsidR="00183EF9" w:rsidRPr="00BD1641" w:rsidRDefault="00183EF9" w:rsidP="00AA2832">
            <w:pPr>
              <w:ind w:firstLine="1440"/>
              <w:jc w:val="both"/>
              <w:rPr>
                <w:rFonts w:ascii="Arial" w:eastAsia="Times New Roman" w:hAnsi="Arial" w:cs="Arial"/>
                <w:i/>
                <w:szCs w:val="20"/>
              </w:rPr>
            </w:pPr>
            <w:r w:rsidRPr="00BD1641">
              <w:rPr>
                <w:rFonts w:ascii="Arial" w:eastAsia="Times New Roman" w:hAnsi="Arial" w:cs="Arial"/>
                <w:i/>
                <w:szCs w:val="20"/>
              </w:rPr>
              <w:t>8.1.5</w:t>
            </w:r>
            <w:r w:rsidR="00C42876">
              <w:rPr>
                <w:rFonts w:ascii="Arial" w:eastAsia="Times New Roman" w:hAnsi="Arial" w:cs="Arial"/>
                <w:i/>
                <w:szCs w:val="20"/>
                <w:lang w:val="mn-MN"/>
              </w:rPr>
              <w:t xml:space="preserve"> </w:t>
            </w:r>
            <w:r w:rsidRPr="00BD1641">
              <w:rPr>
                <w:rFonts w:ascii="Arial" w:eastAsia="Times New Roman" w:hAnsi="Arial" w:cs="Arial"/>
                <w:i/>
                <w:szCs w:val="20"/>
              </w:rPr>
              <w:t>.</w:t>
            </w:r>
            <w:proofErr w:type="spellStart"/>
            <w:r w:rsidRPr="00BD1641">
              <w:rPr>
                <w:rFonts w:ascii="Arial" w:eastAsia="Times New Roman" w:hAnsi="Arial" w:cs="Arial"/>
                <w:i/>
                <w:szCs w:val="20"/>
              </w:rPr>
              <w:t>хориотой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хязгаарлалттай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аюултай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цэргийн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зориулалтын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бүсэд</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нислэгийн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хөдөлгөөнийг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удирдах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эрх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бүхий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байгууллагын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зөвшөөрөлгүй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нислэг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үйлдэх</w:t>
            </w:r>
            <w:proofErr w:type="spellEnd"/>
            <w:r w:rsidRPr="00BD1641">
              <w:rPr>
                <w:rFonts w:ascii="Arial" w:eastAsia="Times New Roman" w:hAnsi="Arial" w:cs="Arial"/>
                <w:i/>
                <w:szCs w:val="20"/>
              </w:rPr>
              <w:t>;</w:t>
            </w:r>
          </w:p>
          <w:p w14:paraId="6390A5CB" w14:textId="77777777" w:rsidR="00183EF9" w:rsidRPr="00BD1641" w:rsidRDefault="00183EF9" w:rsidP="00AA2832">
            <w:pPr>
              <w:ind w:firstLine="1440"/>
              <w:jc w:val="both"/>
              <w:rPr>
                <w:rFonts w:ascii="Arial" w:eastAsia="Times New Roman" w:hAnsi="Arial" w:cs="Arial"/>
                <w:i/>
                <w:szCs w:val="20"/>
              </w:rPr>
            </w:pPr>
            <w:r w:rsidRPr="00BD1641">
              <w:rPr>
                <w:rFonts w:ascii="Arial" w:eastAsia="Times New Roman" w:hAnsi="Arial" w:cs="Arial"/>
                <w:i/>
                <w:szCs w:val="20"/>
              </w:rPr>
              <w:t>8.1.6.</w:t>
            </w:r>
            <w:r w:rsidR="00780CA2">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хилээр</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орж</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ирсэн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тагнуулын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зориулалттай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нисэх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хэрэгслүүдийн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нислэг</w:t>
            </w:r>
            <w:proofErr w:type="spellEnd"/>
            <w:r w:rsidRPr="00BD1641">
              <w:rPr>
                <w:rFonts w:ascii="Arial" w:eastAsia="Times New Roman" w:hAnsi="Arial" w:cs="Arial"/>
                <w:i/>
                <w:szCs w:val="20"/>
              </w:rPr>
              <w:t>.</w:t>
            </w:r>
          </w:p>
          <w:p w14:paraId="3F3541D3" w14:textId="77777777" w:rsidR="00183EF9" w:rsidRPr="00BD1641" w:rsidRDefault="00183EF9" w:rsidP="00AA2832">
            <w:pPr>
              <w:ind w:firstLine="720"/>
              <w:jc w:val="both"/>
              <w:rPr>
                <w:rFonts w:ascii="Arial" w:hAnsi="Arial" w:cs="Arial"/>
                <w:i/>
                <w:szCs w:val="20"/>
                <w:lang w:val="mn-MN"/>
              </w:rPr>
            </w:pPr>
            <w:r w:rsidRPr="00BD1641">
              <w:rPr>
                <w:rFonts w:ascii="Arial" w:eastAsia="Times New Roman" w:hAnsi="Arial" w:cs="Arial"/>
                <w:i/>
                <w:szCs w:val="20"/>
              </w:rPr>
              <w:t xml:space="preserve">8.2.Энэ </w:t>
            </w:r>
            <w:proofErr w:type="spellStart"/>
            <w:r w:rsidRPr="00BD1641">
              <w:rPr>
                <w:rFonts w:ascii="Arial" w:eastAsia="Times New Roman" w:hAnsi="Arial" w:cs="Arial"/>
                <w:i/>
                <w:szCs w:val="20"/>
              </w:rPr>
              <w:t>хуулийн</w:t>
            </w:r>
            <w:proofErr w:type="spellEnd"/>
            <w:r w:rsidRPr="00BD1641">
              <w:rPr>
                <w:rFonts w:ascii="Arial" w:eastAsia="Times New Roman" w:hAnsi="Arial" w:cs="Arial"/>
                <w:i/>
                <w:szCs w:val="20"/>
              </w:rPr>
              <w:t xml:space="preserve"> 8.1.2 </w:t>
            </w:r>
            <w:proofErr w:type="spellStart"/>
            <w:r w:rsidRPr="00BD1641">
              <w:rPr>
                <w:rFonts w:ascii="Arial" w:eastAsia="Times New Roman" w:hAnsi="Arial" w:cs="Arial"/>
                <w:i/>
                <w:szCs w:val="20"/>
              </w:rPr>
              <w:t>дахь</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заалт</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байлдааны</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үүргийн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нислэгт</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хамаарахгүй</w:t>
            </w:r>
            <w:proofErr w:type="spellEnd"/>
            <w:r w:rsidRPr="00BD1641">
              <w:rPr>
                <w:rFonts w:ascii="Arial" w:eastAsia="Times New Roman" w:hAnsi="Arial" w:cs="Arial"/>
                <w:i/>
                <w:szCs w:val="20"/>
              </w:rPr>
              <w:t>.</w:t>
            </w:r>
          </w:p>
        </w:tc>
        <w:tc>
          <w:tcPr>
            <w:tcW w:w="4950" w:type="dxa"/>
          </w:tcPr>
          <w:p w14:paraId="792B16C3" w14:textId="77777777" w:rsidR="00183EF9" w:rsidRPr="00BD1641" w:rsidRDefault="00183EF9" w:rsidP="00AA2832">
            <w:pPr>
              <w:spacing w:before="100" w:beforeAutospacing="1" w:after="100" w:afterAutospacing="1"/>
              <w:ind w:firstLine="720"/>
              <w:jc w:val="both"/>
              <w:rPr>
                <w:rFonts w:ascii="Arial" w:eastAsia="Times New Roman" w:hAnsi="Arial" w:cs="Arial"/>
                <w:i/>
                <w:szCs w:val="20"/>
                <w:u w:val="single"/>
              </w:rPr>
            </w:pPr>
            <w:r w:rsidRPr="00BD1641">
              <w:rPr>
                <w:rFonts w:ascii="Arial" w:eastAsia="Times New Roman" w:hAnsi="Arial" w:cs="Arial"/>
                <w:i/>
                <w:szCs w:val="20"/>
              </w:rPr>
              <w:lastRenderedPageBreak/>
              <w:t>24.5.</w:t>
            </w:r>
            <w:r w:rsidR="00780CA2">
              <w:rPr>
                <w:rFonts w:ascii="Arial" w:eastAsia="Times New Roman" w:hAnsi="Arial" w:cs="Arial"/>
                <w:i/>
                <w:szCs w:val="20"/>
              </w:rPr>
              <w:t xml:space="preserve"> </w:t>
            </w:r>
            <w:proofErr w:type="spellStart"/>
            <w:r w:rsidRPr="00BD1641">
              <w:rPr>
                <w:rFonts w:ascii="Arial" w:eastAsia="Times New Roman" w:hAnsi="Arial" w:cs="Arial"/>
                <w:i/>
                <w:szCs w:val="20"/>
                <w:u w:val="single"/>
              </w:rPr>
              <w:t>Монгол</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Улсын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агаарын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зайд</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нислэг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үйлдэх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болон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улсын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хилийг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агаарын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хаалгаар</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нэвтрэн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өнгөрөх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журмыг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зөрчсөн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түүнчлэн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эрх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бүхий</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байгууллагын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зохих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зөвшөөрөлгүй</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улсын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хил</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нэвтэрсэн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агаарын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хөлгийг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зөрчил</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lastRenderedPageBreak/>
              <w:t>гаргасан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агаарын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хөлөг</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гэж</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үзнэ</w:t>
            </w:r>
            <w:proofErr w:type="spellEnd"/>
            <w:r w:rsidRPr="00BD1641">
              <w:rPr>
                <w:rFonts w:ascii="Arial" w:eastAsia="Times New Roman" w:hAnsi="Arial" w:cs="Arial"/>
                <w:i/>
                <w:szCs w:val="20"/>
                <w:u w:val="single"/>
              </w:rPr>
              <w:t>.</w:t>
            </w:r>
          </w:p>
          <w:p w14:paraId="05153240" w14:textId="77777777" w:rsidR="00183EF9" w:rsidRPr="00BD1641" w:rsidRDefault="00183EF9" w:rsidP="00AA2832">
            <w:pPr>
              <w:spacing w:before="100" w:beforeAutospacing="1" w:after="100" w:afterAutospacing="1"/>
              <w:ind w:firstLine="720"/>
              <w:jc w:val="both"/>
              <w:rPr>
                <w:rFonts w:ascii="Arial" w:eastAsia="Times New Roman" w:hAnsi="Arial" w:cs="Arial"/>
                <w:i/>
                <w:szCs w:val="20"/>
              </w:rPr>
            </w:pPr>
            <w:r w:rsidRPr="00BD1641">
              <w:rPr>
                <w:rFonts w:ascii="Arial" w:eastAsia="Times New Roman" w:hAnsi="Arial" w:cs="Arial"/>
                <w:i/>
                <w:szCs w:val="20"/>
              </w:rPr>
              <w:t>24.6.</w:t>
            </w:r>
            <w:r w:rsidR="00780CA2">
              <w:rPr>
                <w:rFonts w:ascii="Arial" w:eastAsia="Times New Roman" w:hAnsi="Arial" w:cs="Arial"/>
                <w:i/>
                <w:szCs w:val="20"/>
              </w:rPr>
              <w:t xml:space="preserve"> </w:t>
            </w:r>
            <w:proofErr w:type="spellStart"/>
            <w:r w:rsidRPr="00BD1641">
              <w:rPr>
                <w:rFonts w:ascii="Arial" w:eastAsia="Times New Roman" w:hAnsi="Arial" w:cs="Arial"/>
                <w:i/>
                <w:szCs w:val="20"/>
                <w:u w:val="single"/>
              </w:rPr>
              <w:t>Нислэгийн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хөдөлгөөний</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үйлчилгээний</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алба</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энэ</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хуулийн</w:t>
            </w:r>
            <w:proofErr w:type="spellEnd"/>
            <w:r w:rsidRPr="00BD1641">
              <w:rPr>
                <w:rFonts w:ascii="Arial" w:eastAsia="Times New Roman" w:hAnsi="Arial" w:cs="Arial"/>
                <w:i/>
                <w:szCs w:val="20"/>
              </w:rPr>
              <w:t xml:space="preserve"> 24.5-д </w:t>
            </w:r>
            <w:proofErr w:type="spellStart"/>
            <w:r w:rsidRPr="00BD1641">
              <w:rPr>
                <w:rFonts w:ascii="Arial" w:eastAsia="Times New Roman" w:hAnsi="Arial" w:cs="Arial"/>
                <w:i/>
                <w:szCs w:val="20"/>
              </w:rPr>
              <w:t>заасан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хөлгийн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тухай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Монгол</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Улсын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агаарын</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зайд</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аюулгүй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байдлыг</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хангах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эрх</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бүхий</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байгууллагад</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rPr>
              <w:t>мэдэгдэж</w:t>
            </w:r>
            <w:proofErr w:type="spellEnd"/>
            <w:r w:rsidRPr="00BD1641">
              <w:rPr>
                <w:rFonts w:ascii="Arial" w:eastAsia="Times New Roman" w:hAnsi="Arial" w:cs="Arial"/>
                <w:i/>
                <w:szCs w:val="20"/>
              </w:rPr>
              <w:t xml:space="preserve">, </w:t>
            </w:r>
            <w:proofErr w:type="spellStart"/>
            <w:r w:rsidRPr="00BD1641">
              <w:rPr>
                <w:rFonts w:ascii="Arial" w:eastAsia="Times New Roman" w:hAnsi="Arial" w:cs="Arial"/>
                <w:i/>
                <w:szCs w:val="20"/>
                <w:u w:val="single"/>
              </w:rPr>
              <w:t>агаарын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хөлгийн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нисэх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багт</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зөрчлөө</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нэн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даруй</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зогсоох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буюу</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заасан</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газар</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хөлгөө</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буулгах</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шаардлага</w:t>
            </w:r>
            <w:proofErr w:type="spellEnd"/>
            <w:r w:rsidRPr="00BD1641">
              <w:rPr>
                <w:rFonts w:ascii="Arial" w:eastAsia="Times New Roman" w:hAnsi="Arial" w:cs="Arial"/>
                <w:i/>
                <w:szCs w:val="20"/>
                <w:u w:val="single"/>
              </w:rPr>
              <w:t xml:space="preserve"> </w:t>
            </w:r>
            <w:proofErr w:type="spellStart"/>
            <w:r w:rsidRPr="00BD1641">
              <w:rPr>
                <w:rFonts w:ascii="Arial" w:eastAsia="Times New Roman" w:hAnsi="Arial" w:cs="Arial"/>
                <w:i/>
                <w:szCs w:val="20"/>
                <w:u w:val="single"/>
              </w:rPr>
              <w:t>тавина</w:t>
            </w:r>
            <w:proofErr w:type="spellEnd"/>
            <w:r w:rsidRPr="00BD1641">
              <w:rPr>
                <w:rFonts w:ascii="Arial" w:eastAsia="Times New Roman" w:hAnsi="Arial" w:cs="Arial"/>
                <w:i/>
                <w:szCs w:val="20"/>
                <w:u w:val="single"/>
              </w:rPr>
              <w:t>.</w:t>
            </w:r>
          </w:p>
          <w:p w14:paraId="19357B06" w14:textId="77777777" w:rsidR="00183EF9" w:rsidRPr="00BD1641" w:rsidRDefault="00183EF9" w:rsidP="00AA2832">
            <w:pPr>
              <w:pStyle w:val="NormalWeb"/>
              <w:spacing w:before="0" w:beforeAutospacing="0" w:after="0" w:afterAutospacing="0"/>
              <w:jc w:val="both"/>
              <w:rPr>
                <w:rFonts w:ascii="Arial" w:hAnsi="Arial" w:cs="Arial"/>
                <w:i/>
                <w:sz w:val="22"/>
                <w:szCs w:val="20"/>
                <w:lang w:val="mn-MN"/>
              </w:rPr>
            </w:pPr>
          </w:p>
        </w:tc>
      </w:tr>
    </w:tbl>
    <w:p w14:paraId="7FDB43BA" w14:textId="77777777" w:rsidR="00842EE8" w:rsidRPr="00BD1641" w:rsidRDefault="00842EE8" w:rsidP="00AA2832">
      <w:pPr>
        <w:pStyle w:val="NormalWeb"/>
        <w:spacing w:before="0" w:beforeAutospacing="0" w:after="0" w:afterAutospacing="0"/>
        <w:jc w:val="both"/>
        <w:rPr>
          <w:rFonts w:ascii="Arial" w:hAnsi="Arial" w:cs="Arial"/>
          <w:lang w:val="mn-MN"/>
        </w:rPr>
      </w:pPr>
    </w:p>
    <w:p w14:paraId="19C22445" w14:textId="77777777" w:rsidR="00801693" w:rsidRPr="00BD1641" w:rsidRDefault="00BC699C" w:rsidP="00AA2832">
      <w:pPr>
        <w:pStyle w:val="NormalWeb"/>
        <w:spacing w:before="0" w:beforeAutospacing="0" w:after="0" w:afterAutospacing="0"/>
        <w:jc w:val="both"/>
        <w:rPr>
          <w:rFonts w:ascii="Arial" w:hAnsi="Arial" w:cs="Arial"/>
          <w:shd w:val="clear" w:color="auto" w:fill="FFFFFF"/>
          <w:lang w:val="mn-MN"/>
        </w:rPr>
      </w:pPr>
      <w:r w:rsidRPr="00BD1641">
        <w:rPr>
          <w:rFonts w:ascii="Arial" w:hAnsi="Arial" w:cs="Arial"/>
          <w:lang w:val="mn-MN"/>
        </w:rPr>
        <w:tab/>
        <w:t>Агаарын зайг нисэхэд ашиглах тухай хуул</w:t>
      </w:r>
      <w:r w:rsidR="001A7A37" w:rsidRPr="00BD1641">
        <w:rPr>
          <w:rFonts w:ascii="Arial" w:hAnsi="Arial" w:cs="Arial"/>
          <w:lang w:val="mn-MN"/>
        </w:rPr>
        <w:t>ийн 5, 6 дугаар зүйл</w:t>
      </w:r>
      <w:r w:rsidRPr="00BD1641">
        <w:rPr>
          <w:rFonts w:ascii="Arial" w:hAnsi="Arial" w:cs="Arial"/>
          <w:lang w:val="mn-MN"/>
        </w:rPr>
        <w:t>, түүнтэй уялдуулан баталсан Агаарын зайг</w:t>
      </w:r>
      <w:r w:rsidR="001A7A37" w:rsidRPr="00BD1641">
        <w:rPr>
          <w:rFonts w:ascii="Arial" w:hAnsi="Arial" w:cs="Arial"/>
          <w:lang w:val="mn-MN"/>
        </w:rPr>
        <w:t xml:space="preserve"> нисэхэд ашиглах ерөнхий журамд и</w:t>
      </w:r>
      <w:proofErr w:type="spellStart"/>
      <w:r w:rsidR="001A7A37" w:rsidRPr="00BD1641">
        <w:rPr>
          <w:rFonts w:ascii="Arial" w:hAnsi="Arial" w:cs="Arial"/>
        </w:rPr>
        <w:t>ргэний</w:t>
      </w:r>
      <w:proofErr w:type="spellEnd"/>
      <w:r w:rsidR="001A7A37" w:rsidRPr="00BD1641">
        <w:rPr>
          <w:rFonts w:ascii="Arial" w:hAnsi="Arial" w:cs="Arial"/>
        </w:rPr>
        <w:t xml:space="preserve"> </w:t>
      </w:r>
      <w:proofErr w:type="spellStart"/>
      <w:r w:rsidR="001A7A37" w:rsidRPr="00BD1641">
        <w:rPr>
          <w:rFonts w:ascii="Arial" w:hAnsi="Arial" w:cs="Arial"/>
        </w:rPr>
        <w:t>нисэхэд</w:t>
      </w:r>
      <w:proofErr w:type="spellEnd"/>
      <w:r w:rsidR="001A7A37" w:rsidRPr="00BD1641">
        <w:rPr>
          <w:rFonts w:ascii="Arial" w:hAnsi="Arial" w:cs="Arial"/>
        </w:rPr>
        <w:t xml:space="preserve"> </w:t>
      </w:r>
      <w:proofErr w:type="spellStart"/>
      <w:r w:rsidR="001A7A37" w:rsidRPr="00BD1641">
        <w:rPr>
          <w:rFonts w:ascii="Arial" w:hAnsi="Arial" w:cs="Arial"/>
        </w:rPr>
        <w:t>ашиглах</w:t>
      </w:r>
      <w:proofErr w:type="spellEnd"/>
      <w:r w:rsidR="001A7A37" w:rsidRPr="00BD1641">
        <w:rPr>
          <w:rFonts w:ascii="Arial" w:hAnsi="Arial" w:cs="Arial"/>
        </w:rPr>
        <w:t xml:space="preserve"> </w:t>
      </w:r>
      <w:proofErr w:type="spellStart"/>
      <w:r w:rsidR="001A7A37" w:rsidRPr="00BD1641">
        <w:rPr>
          <w:rFonts w:ascii="Arial" w:hAnsi="Arial" w:cs="Arial"/>
        </w:rPr>
        <w:t>агаарын</w:t>
      </w:r>
      <w:proofErr w:type="spellEnd"/>
      <w:r w:rsidR="001A7A37" w:rsidRPr="00BD1641">
        <w:rPr>
          <w:rFonts w:ascii="Arial" w:hAnsi="Arial" w:cs="Arial"/>
        </w:rPr>
        <w:t xml:space="preserve"> </w:t>
      </w:r>
      <w:proofErr w:type="spellStart"/>
      <w:r w:rsidR="001A7A37" w:rsidRPr="00BD1641">
        <w:rPr>
          <w:rFonts w:ascii="Arial" w:hAnsi="Arial" w:cs="Arial"/>
        </w:rPr>
        <w:t>зайг</w:t>
      </w:r>
      <w:proofErr w:type="spellEnd"/>
      <w:r w:rsidR="001A7A37" w:rsidRPr="00BD1641">
        <w:rPr>
          <w:rFonts w:ascii="Arial" w:hAnsi="Arial" w:cs="Arial"/>
        </w:rPr>
        <w:t xml:space="preserve"> </w:t>
      </w:r>
      <w:proofErr w:type="spellStart"/>
      <w:r w:rsidR="001A7A37" w:rsidRPr="00BD1641">
        <w:rPr>
          <w:rFonts w:ascii="Arial" w:hAnsi="Arial" w:cs="Arial"/>
        </w:rPr>
        <w:t>иргэний</w:t>
      </w:r>
      <w:proofErr w:type="spellEnd"/>
      <w:r w:rsidR="001A7A37" w:rsidRPr="00BD1641">
        <w:rPr>
          <w:rFonts w:ascii="Arial" w:hAnsi="Arial" w:cs="Arial"/>
        </w:rPr>
        <w:t xml:space="preserve"> </w:t>
      </w:r>
      <w:proofErr w:type="spellStart"/>
      <w:r w:rsidR="001A7A37" w:rsidRPr="00BD1641">
        <w:rPr>
          <w:rFonts w:ascii="Arial" w:hAnsi="Arial" w:cs="Arial"/>
        </w:rPr>
        <w:t>нисэхийн</w:t>
      </w:r>
      <w:proofErr w:type="spellEnd"/>
      <w:r w:rsidR="001A7A37" w:rsidRPr="00BD1641">
        <w:rPr>
          <w:rFonts w:ascii="Arial" w:hAnsi="Arial" w:cs="Arial"/>
        </w:rPr>
        <w:t xml:space="preserve"> </w:t>
      </w:r>
      <w:proofErr w:type="spellStart"/>
      <w:r w:rsidR="001A7A37" w:rsidRPr="00BD1641">
        <w:rPr>
          <w:rFonts w:ascii="Arial" w:hAnsi="Arial" w:cs="Arial"/>
        </w:rPr>
        <w:t>асуудал</w:t>
      </w:r>
      <w:proofErr w:type="spellEnd"/>
      <w:r w:rsidR="001A7A37" w:rsidRPr="00BD1641">
        <w:rPr>
          <w:rFonts w:ascii="Arial" w:hAnsi="Arial" w:cs="Arial"/>
        </w:rPr>
        <w:t xml:space="preserve"> </w:t>
      </w:r>
      <w:proofErr w:type="spellStart"/>
      <w:r w:rsidR="001A7A37" w:rsidRPr="00BD1641">
        <w:rPr>
          <w:rFonts w:ascii="Arial" w:hAnsi="Arial" w:cs="Arial"/>
        </w:rPr>
        <w:t>эрхэлсэн</w:t>
      </w:r>
      <w:proofErr w:type="spellEnd"/>
      <w:r w:rsidR="001A7A37" w:rsidRPr="00BD1641">
        <w:rPr>
          <w:rFonts w:ascii="Arial" w:hAnsi="Arial" w:cs="Arial"/>
        </w:rPr>
        <w:t xml:space="preserve"> </w:t>
      </w:r>
      <w:proofErr w:type="spellStart"/>
      <w:r w:rsidR="001A7A37" w:rsidRPr="00BD1641">
        <w:rPr>
          <w:rFonts w:ascii="Arial" w:hAnsi="Arial" w:cs="Arial"/>
        </w:rPr>
        <w:t>төрийн</w:t>
      </w:r>
      <w:proofErr w:type="spellEnd"/>
      <w:r w:rsidR="001A7A37" w:rsidRPr="00BD1641">
        <w:rPr>
          <w:rFonts w:ascii="Arial" w:hAnsi="Arial" w:cs="Arial"/>
        </w:rPr>
        <w:t xml:space="preserve"> </w:t>
      </w:r>
      <w:proofErr w:type="spellStart"/>
      <w:r w:rsidR="001A7A37" w:rsidRPr="00BD1641">
        <w:rPr>
          <w:rFonts w:ascii="Arial" w:hAnsi="Arial" w:cs="Arial"/>
        </w:rPr>
        <w:t>захиргааны</w:t>
      </w:r>
      <w:proofErr w:type="spellEnd"/>
      <w:r w:rsidR="001A7A37" w:rsidRPr="00BD1641">
        <w:rPr>
          <w:rFonts w:ascii="Arial" w:hAnsi="Arial" w:cs="Arial"/>
        </w:rPr>
        <w:t xml:space="preserve"> </w:t>
      </w:r>
      <w:proofErr w:type="spellStart"/>
      <w:r w:rsidR="001A7A37" w:rsidRPr="00BD1641">
        <w:rPr>
          <w:rFonts w:ascii="Arial" w:hAnsi="Arial" w:cs="Arial"/>
        </w:rPr>
        <w:t>төв</w:t>
      </w:r>
      <w:proofErr w:type="spellEnd"/>
      <w:r w:rsidR="001A7A37" w:rsidRPr="00BD1641">
        <w:rPr>
          <w:rFonts w:ascii="Arial" w:hAnsi="Arial" w:cs="Arial"/>
        </w:rPr>
        <w:t xml:space="preserve"> </w:t>
      </w:r>
      <w:proofErr w:type="spellStart"/>
      <w:r w:rsidR="001A7A37" w:rsidRPr="00BD1641">
        <w:rPr>
          <w:rFonts w:ascii="Arial" w:hAnsi="Arial" w:cs="Arial"/>
        </w:rPr>
        <w:t>байгууллага</w:t>
      </w:r>
      <w:proofErr w:type="spellEnd"/>
      <w:r w:rsidR="001A7A37" w:rsidRPr="00BD1641">
        <w:rPr>
          <w:rFonts w:ascii="Arial" w:hAnsi="Arial" w:cs="Arial"/>
        </w:rPr>
        <w:t xml:space="preserve">, </w:t>
      </w:r>
      <w:proofErr w:type="spellStart"/>
      <w:r w:rsidR="001A7A37" w:rsidRPr="00BD1641">
        <w:rPr>
          <w:rFonts w:ascii="Arial" w:hAnsi="Arial" w:cs="Arial"/>
        </w:rPr>
        <w:t>улсын</w:t>
      </w:r>
      <w:proofErr w:type="spellEnd"/>
      <w:r w:rsidR="001A7A37" w:rsidRPr="00BD1641">
        <w:rPr>
          <w:rFonts w:ascii="Arial" w:hAnsi="Arial" w:cs="Arial"/>
        </w:rPr>
        <w:t xml:space="preserve"> </w:t>
      </w:r>
      <w:proofErr w:type="spellStart"/>
      <w:r w:rsidR="001A7A37" w:rsidRPr="00BD1641">
        <w:rPr>
          <w:rFonts w:ascii="Arial" w:hAnsi="Arial" w:cs="Arial"/>
        </w:rPr>
        <w:t>нисэхэд</w:t>
      </w:r>
      <w:proofErr w:type="spellEnd"/>
      <w:r w:rsidR="001A7A37" w:rsidRPr="00BD1641">
        <w:rPr>
          <w:rFonts w:ascii="Arial" w:hAnsi="Arial" w:cs="Arial"/>
        </w:rPr>
        <w:t xml:space="preserve"> </w:t>
      </w:r>
      <w:proofErr w:type="spellStart"/>
      <w:r w:rsidR="001A7A37" w:rsidRPr="00BD1641">
        <w:rPr>
          <w:rFonts w:ascii="Arial" w:hAnsi="Arial" w:cs="Arial"/>
        </w:rPr>
        <w:t>ашиглах</w:t>
      </w:r>
      <w:proofErr w:type="spellEnd"/>
      <w:r w:rsidR="001A7A37" w:rsidRPr="00BD1641">
        <w:rPr>
          <w:rFonts w:ascii="Arial" w:hAnsi="Arial" w:cs="Arial"/>
        </w:rPr>
        <w:t xml:space="preserve"> </w:t>
      </w:r>
      <w:proofErr w:type="spellStart"/>
      <w:r w:rsidR="001A7A37" w:rsidRPr="00BD1641">
        <w:rPr>
          <w:rFonts w:ascii="Arial" w:hAnsi="Arial" w:cs="Arial"/>
        </w:rPr>
        <w:t>агаарын</w:t>
      </w:r>
      <w:proofErr w:type="spellEnd"/>
      <w:r w:rsidR="001A7A37" w:rsidRPr="00BD1641">
        <w:rPr>
          <w:rFonts w:ascii="Arial" w:hAnsi="Arial" w:cs="Arial"/>
        </w:rPr>
        <w:t xml:space="preserve"> </w:t>
      </w:r>
      <w:proofErr w:type="spellStart"/>
      <w:r w:rsidR="001A7A37" w:rsidRPr="00BD1641">
        <w:rPr>
          <w:rFonts w:ascii="Arial" w:hAnsi="Arial" w:cs="Arial"/>
        </w:rPr>
        <w:t>зам</w:t>
      </w:r>
      <w:proofErr w:type="spellEnd"/>
      <w:r w:rsidR="001A7A37" w:rsidRPr="00BD1641">
        <w:rPr>
          <w:rFonts w:ascii="Arial" w:hAnsi="Arial" w:cs="Arial"/>
        </w:rPr>
        <w:t xml:space="preserve"> </w:t>
      </w:r>
      <w:proofErr w:type="spellStart"/>
      <w:r w:rsidR="001A7A37" w:rsidRPr="00BD1641">
        <w:rPr>
          <w:rFonts w:ascii="Arial" w:hAnsi="Arial" w:cs="Arial"/>
        </w:rPr>
        <w:t>тогтоох</w:t>
      </w:r>
      <w:proofErr w:type="spellEnd"/>
      <w:r w:rsidR="001A7A37" w:rsidRPr="00BD1641">
        <w:rPr>
          <w:rFonts w:ascii="Arial" w:hAnsi="Arial" w:cs="Arial"/>
        </w:rPr>
        <w:t xml:space="preserve">, </w:t>
      </w:r>
      <w:proofErr w:type="spellStart"/>
      <w:r w:rsidR="001A7A37" w:rsidRPr="00BD1641">
        <w:rPr>
          <w:rFonts w:ascii="Arial" w:hAnsi="Arial" w:cs="Arial"/>
        </w:rPr>
        <w:t>агаарын</w:t>
      </w:r>
      <w:proofErr w:type="spellEnd"/>
      <w:r w:rsidR="001A7A37" w:rsidRPr="00BD1641">
        <w:rPr>
          <w:rFonts w:ascii="Arial" w:hAnsi="Arial" w:cs="Arial"/>
        </w:rPr>
        <w:t xml:space="preserve"> </w:t>
      </w:r>
      <w:proofErr w:type="spellStart"/>
      <w:r w:rsidR="001A7A37" w:rsidRPr="00BD1641">
        <w:rPr>
          <w:rFonts w:ascii="Arial" w:hAnsi="Arial" w:cs="Arial"/>
        </w:rPr>
        <w:t>хаалгыг</w:t>
      </w:r>
      <w:proofErr w:type="spellEnd"/>
      <w:r w:rsidR="001A7A37" w:rsidRPr="00BD1641">
        <w:rPr>
          <w:rFonts w:ascii="Arial" w:hAnsi="Arial" w:cs="Arial"/>
        </w:rPr>
        <w:t xml:space="preserve"> </w:t>
      </w:r>
      <w:proofErr w:type="spellStart"/>
      <w:r w:rsidR="001A7A37" w:rsidRPr="00BD1641">
        <w:rPr>
          <w:rFonts w:ascii="Arial" w:hAnsi="Arial" w:cs="Arial"/>
        </w:rPr>
        <w:t>шинээр</w:t>
      </w:r>
      <w:proofErr w:type="spellEnd"/>
      <w:r w:rsidR="001A7A37" w:rsidRPr="00BD1641">
        <w:rPr>
          <w:rFonts w:ascii="Arial" w:hAnsi="Arial" w:cs="Arial"/>
        </w:rPr>
        <w:t xml:space="preserve"> </w:t>
      </w:r>
      <w:proofErr w:type="spellStart"/>
      <w:r w:rsidR="001A7A37" w:rsidRPr="00BD1641">
        <w:rPr>
          <w:rFonts w:ascii="Arial" w:hAnsi="Arial" w:cs="Arial"/>
        </w:rPr>
        <w:t>нээх</w:t>
      </w:r>
      <w:proofErr w:type="spellEnd"/>
      <w:r w:rsidR="001A7A37" w:rsidRPr="00BD1641">
        <w:rPr>
          <w:rFonts w:ascii="Arial" w:hAnsi="Arial" w:cs="Arial"/>
        </w:rPr>
        <w:t xml:space="preserve">, </w:t>
      </w:r>
      <w:proofErr w:type="spellStart"/>
      <w:r w:rsidR="001A7A37" w:rsidRPr="00BD1641">
        <w:rPr>
          <w:rFonts w:ascii="Arial" w:hAnsi="Arial" w:cs="Arial"/>
        </w:rPr>
        <w:t>хаах</w:t>
      </w:r>
      <w:proofErr w:type="spellEnd"/>
      <w:r w:rsidR="001A7A37" w:rsidRPr="00BD1641">
        <w:rPr>
          <w:rFonts w:ascii="Arial" w:hAnsi="Arial" w:cs="Arial"/>
        </w:rPr>
        <w:t xml:space="preserve"> </w:t>
      </w:r>
      <w:proofErr w:type="spellStart"/>
      <w:r w:rsidR="001A7A37" w:rsidRPr="00BD1641">
        <w:rPr>
          <w:rFonts w:ascii="Arial" w:hAnsi="Arial" w:cs="Arial"/>
        </w:rPr>
        <w:t>асуудлыг</w:t>
      </w:r>
      <w:proofErr w:type="spellEnd"/>
      <w:r w:rsidR="001A7A37" w:rsidRPr="00BD1641">
        <w:rPr>
          <w:rFonts w:ascii="Arial" w:hAnsi="Arial" w:cs="Arial"/>
        </w:rPr>
        <w:t xml:space="preserve"> </w:t>
      </w:r>
      <w:proofErr w:type="spellStart"/>
      <w:r w:rsidR="001A7A37" w:rsidRPr="00BD1641">
        <w:rPr>
          <w:rFonts w:ascii="Arial" w:hAnsi="Arial" w:cs="Arial"/>
        </w:rPr>
        <w:t>батлан</w:t>
      </w:r>
      <w:proofErr w:type="spellEnd"/>
      <w:r w:rsidR="001A7A37" w:rsidRPr="00BD1641">
        <w:rPr>
          <w:rFonts w:ascii="Arial" w:hAnsi="Arial" w:cs="Arial"/>
        </w:rPr>
        <w:t xml:space="preserve"> </w:t>
      </w:r>
      <w:proofErr w:type="spellStart"/>
      <w:r w:rsidR="001A7A37" w:rsidRPr="00BD1641">
        <w:rPr>
          <w:rFonts w:ascii="Arial" w:hAnsi="Arial" w:cs="Arial"/>
        </w:rPr>
        <w:t>хамгаалах</w:t>
      </w:r>
      <w:proofErr w:type="spellEnd"/>
      <w:r w:rsidR="001A7A37" w:rsidRPr="00BD1641">
        <w:rPr>
          <w:rFonts w:ascii="Arial" w:hAnsi="Arial" w:cs="Arial"/>
        </w:rPr>
        <w:t xml:space="preserve"> </w:t>
      </w:r>
      <w:proofErr w:type="spellStart"/>
      <w:r w:rsidR="001A7A37" w:rsidRPr="00BD1641">
        <w:rPr>
          <w:rFonts w:ascii="Arial" w:hAnsi="Arial" w:cs="Arial"/>
        </w:rPr>
        <w:t>асуудал</w:t>
      </w:r>
      <w:proofErr w:type="spellEnd"/>
      <w:r w:rsidR="001A7A37" w:rsidRPr="00BD1641">
        <w:rPr>
          <w:rFonts w:ascii="Arial" w:hAnsi="Arial" w:cs="Arial"/>
        </w:rPr>
        <w:t xml:space="preserve"> </w:t>
      </w:r>
      <w:proofErr w:type="spellStart"/>
      <w:r w:rsidR="001A7A37" w:rsidRPr="00BD1641">
        <w:rPr>
          <w:rFonts w:ascii="Arial" w:hAnsi="Arial" w:cs="Arial"/>
        </w:rPr>
        <w:t>эрхэлсэн</w:t>
      </w:r>
      <w:proofErr w:type="spellEnd"/>
      <w:r w:rsidR="001A7A37" w:rsidRPr="00BD1641">
        <w:rPr>
          <w:rFonts w:ascii="Arial" w:hAnsi="Arial" w:cs="Arial"/>
        </w:rPr>
        <w:t xml:space="preserve"> </w:t>
      </w:r>
      <w:proofErr w:type="spellStart"/>
      <w:r w:rsidR="001A7A37" w:rsidRPr="00BD1641">
        <w:rPr>
          <w:rFonts w:ascii="Arial" w:hAnsi="Arial" w:cs="Arial"/>
        </w:rPr>
        <w:t>төрийн</w:t>
      </w:r>
      <w:proofErr w:type="spellEnd"/>
      <w:r w:rsidR="001A7A37" w:rsidRPr="00BD1641">
        <w:rPr>
          <w:rFonts w:ascii="Arial" w:hAnsi="Arial" w:cs="Arial"/>
        </w:rPr>
        <w:t xml:space="preserve"> </w:t>
      </w:r>
      <w:proofErr w:type="spellStart"/>
      <w:r w:rsidR="001A7A37" w:rsidRPr="00BD1641">
        <w:rPr>
          <w:rFonts w:ascii="Arial" w:hAnsi="Arial" w:cs="Arial"/>
        </w:rPr>
        <w:t>захиргааны</w:t>
      </w:r>
      <w:proofErr w:type="spellEnd"/>
      <w:r w:rsidR="001A7A37" w:rsidRPr="00BD1641">
        <w:rPr>
          <w:rFonts w:ascii="Arial" w:hAnsi="Arial" w:cs="Arial"/>
        </w:rPr>
        <w:t xml:space="preserve"> </w:t>
      </w:r>
      <w:proofErr w:type="spellStart"/>
      <w:r w:rsidR="001A7A37" w:rsidRPr="00BD1641">
        <w:rPr>
          <w:rFonts w:ascii="Arial" w:hAnsi="Arial" w:cs="Arial"/>
        </w:rPr>
        <w:t>төв</w:t>
      </w:r>
      <w:proofErr w:type="spellEnd"/>
      <w:r w:rsidR="001A7A37" w:rsidRPr="00BD1641">
        <w:rPr>
          <w:rFonts w:ascii="Arial" w:hAnsi="Arial" w:cs="Arial"/>
        </w:rPr>
        <w:t xml:space="preserve"> </w:t>
      </w:r>
      <w:proofErr w:type="spellStart"/>
      <w:r w:rsidR="001A7A37" w:rsidRPr="00BD1641">
        <w:rPr>
          <w:rFonts w:ascii="Arial" w:hAnsi="Arial" w:cs="Arial"/>
        </w:rPr>
        <w:t>байгууллага</w:t>
      </w:r>
      <w:proofErr w:type="spellEnd"/>
      <w:r w:rsidR="001A7A37" w:rsidRPr="00BD1641">
        <w:rPr>
          <w:rFonts w:ascii="Arial" w:hAnsi="Arial" w:cs="Arial"/>
          <w:lang w:val="mn-MN"/>
        </w:rPr>
        <w:t xml:space="preserve"> тус тус</w:t>
      </w:r>
      <w:r w:rsidR="001A7A37" w:rsidRPr="00BD1641">
        <w:rPr>
          <w:rFonts w:ascii="Arial" w:hAnsi="Arial" w:cs="Arial"/>
        </w:rPr>
        <w:t xml:space="preserve"> </w:t>
      </w:r>
      <w:proofErr w:type="spellStart"/>
      <w:r w:rsidR="001A7A37" w:rsidRPr="00BD1641">
        <w:rPr>
          <w:rFonts w:ascii="Arial" w:hAnsi="Arial" w:cs="Arial"/>
        </w:rPr>
        <w:t>шийдвэрлэхээр</w:t>
      </w:r>
      <w:proofErr w:type="spellEnd"/>
      <w:r w:rsidR="001A7A37" w:rsidRPr="00BD1641">
        <w:rPr>
          <w:rFonts w:ascii="Arial" w:hAnsi="Arial" w:cs="Arial"/>
        </w:rPr>
        <w:t xml:space="preserve"> </w:t>
      </w:r>
      <w:proofErr w:type="spellStart"/>
      <w:r w:rsidR="001A7A37" w:rsidRPr="00BD1641">
        <w:rPr>
          <w:rFonts w:ascii="Arial" w:hAnsi="Arial" w:cs="Arial"/>
        </w:rPr>
        <w:t>заасан</w:t>
      </w:r>
      <w:proofErr w:type="spellEnd"/>
      <w:r w:rsidR="001A7A37" w:rsidRPr="00BD1641">
        <w:rPr>
          <w:rFonts w:ascii="Arial" w:hAnsi="Arial" w:cs="Arial"/>
        </w:rPr>
        <w:t xml:space="preserve"> </w:t>
      </w:r>
      <w:r w:rsidR="00606B29" w:rsidRPr="00BD1641">
        <w:rPr>
          <w:rFonts w:ascii="Arial" w:hAnsi="Arial" w:cs="Arial"/>
          <w:lang w:val="mn-MN"/>
        </w:rPr>
        <w:t xml:space="preserve">бөгөөд </w:t>
      </w:r>
      <w:r w:rsidR="00606B29" w:rsidRPr="00BD1641">
        <w:rPr>
          <w:rFonts w:ascii="Arial" w:hAnsi="Arial" w:cs="Arial"/>
          <w:b/>
          <w:i/>
          <w:lang w:val="mn-MN"/>
        </w:rPr>
        <w:t xml:space="preserve">агаарын зайн ашиглалтын нэгдмэл байдал, нэгдсэн бодлогыг хариуцах чиг үүрэг, бүрэн эрх бүхий субъект байхгүй байгаа </w:t>
      </w:r>
      <w:proofErr w:type="spellStart"/>
      <w:r w:rsidR="001A7A37" w:rsidRPr="00BD1641">
        <w:rPr>
          <w:rFonts w:ascii="Arial" w:hAnsi="Arial" w:cs="Arial"/>
          <w:b/>
          <w:i/>
        </w:rPr>
        <w:t>нь</w:t>
      </w:r>
      <w:proofErr w:type="spellEnd"/>
      <w:r w:rsidR="001A7A37" w:rsidRPr="00BD1641">
        <w:rPr>
          <w:rFonts w:ascii="Arial" w:hAnsi="Arial" w:cs="Arial"/>
          <w:b/>
          <w:i/>
        </w:rPr>
        <w:t xml:space="preserve"> </w:t>
      </w:r>
      <w:r w:rsidR="001A7A37" w:rsidRPr="00BD1641">
        <w:rPr>
          <w:rFonts w:ascii="Arial" w:hAnsi="Arial" w:cs="Arial"/>
          <w:b/>
          <w:i/>
          <w:shd w:val="clear" w:color="auto" w:fill="FFFFFF"/>
          <w:lang w:val="mn-MN"/>
        </w:rPr>
        <w:t>Монгол Улсын агаарын зайн нэгдмэл байдлыг алдагдуулах эрсдэлтэй гэж үзэж болохоор байна</w:t>
      </w:r>
      <w:r w:rsidR="001A7A37" w:rsidRPr="00BD1641">
        <w:rPr>
          <w:rFonts w:ascii="Arial" w:hAnsi="Arial" w:cs="Arial"/>
          <w:shd w:val="clear" w:color="auto" w:fill="FFFFFF"/>
          <w:lang w:val="mn-MN"/>
        </w:rPr>
        <w:t xml:space="preserve">. </w:t>
      </w:r>
    </w:p>
    <w:p w14:paraId="47F61B8B" w14:textId="77777777" w:rsidR="00F11445" w:rsidRPr="00BD1641" w:rsidRDefault="00F11445" w:rsidP="00AA2832">
      <w:pPr>
        <w:pStyle w:val="NormalWeb"/>
        <w:spacing w:before="0" w:beforeAutospacing="0" w:after="0" w:afterAutospacing="0"/>
        <w:jc w:val="both"/>
        <w:rPr>
          <w:rFonts w:ascii="Arial" w:hAnsi="Arial" w:cs="Arial"/>
          <w:shd w:val="clear" w:color="auto" w:fill="FFFFFF"/>
          <w:lang w:val="mn-MN"/>
        </w:rPr>
      </w:pPr>
    </w:p>
    <w:p w14:paraId="478B9157" w14:textId="77777777" w:rsidR="00F11445" w:rsidRPr="00BD1641" w:rsidRDefault="00F11445" w:rsidP="00AA2832">
      <w:pPr>
        <w:pStyle w:val="NormalWeb"/>
        <w:spacing w:before="0" w:beforeAutospacing="0" w:after="0" w:afterAutospacing="0"/>
        <w:jc w:val="both"/>
        <w:rPr>
          <w:rFonts w:ascii="Arial" w:hAnsi="Arial" w:cs="Arial"/>
          <w:b/>
          <w:shd w:val="clear" w:color="auto" w:fill="FFFFFF"/>
          <w:lang w:val="mn-MN"/>
        </w:rPr>
      </w:pPr>
      <w:r w:rsidRPr="00BD1641">
        <w:rPr>
          <w:rFonts w:ascii="Arial" w:hAnsi="Arial" w:cs="Arial"/>
          <w:shd w:val="clear" w:color="auto" w:fill="FFFFFF"/>
          <w:lang w:val="mn-MN"/>
        </w:rPr>
        <w:tab/>
      </w:r>
      <w:r w:rsidRPr="00BD1641">
        <w:rPr>
          <w:rFonts w:ascii="Arial" w:hAnsi="Arial" w:cs="Arial"/>
          <w:b/>
          <w:shd w:val="clear" w:color="auto" w:fill="FFFFFF"/>
          <w:lang w:val="mn-MN"/>
        </w:rPr>
        <w:t>Шигтгээ 4</w:t>
      </w:r>
    </w:p>
    <w:p w14:paraId="50539B62" w14:textId="77777777" w:rsidR="00801693" w:rsidRPr="00BD1641" w:rsidRDefault="00801693" w:rsidP="00AA2832">
      <w:pPr>
        <w:pStyle w:val="NormalWeb"/>
        <w:spacing w:before="0" w:beforeAutospacing="0" w:after="0" w:afterAutospacing="0"/>
        <w:jc w:val="both"/>
        <w:rPr>
          <w:rFonts w:ascii="Arial" w:hAnsi="Arial" w:cs="Arial"/>
          <w:shd w:val="clear" w:color="auto" w:fill="FFFFFF"/>
          <w:lang w:val="mn-MN"/>
        </w:rPr>
      </w:pPr>
      <w:r w:rsidRPr="00BD1641">
        <w:rPr>
          <w:rFonts w:ascii="Arial" w:hAnsi="Arial" w:cs="Arial"/>
          <w:shd w:val="clear" w:color="auto" w:fill="FFFFFF"/>
          <w:lang w:val="mn-MN"/>
        </w:rPr>
        <w:tab/>
      </w:r>
    </w:p>
    <w:tbl>
      <w:tblPr>
        <w:tblStyle w:val="TableGrid"/>
        <w:tblW w:w="0" w:type="auto"/>
        <w:tblInd w:w="108" w:type="dxa"/>
        <w:tblLook w:val="04A0" w:firstRow="1" w:lastRow="0" w:firstColumn="1" w:lastColumn="0" w:noHBand="0" w:noVBand="1"/>
      </w:tblPr>
      <w:tblGrid>
        <w:gridCol w:w="4622"/>
        <w:gridCol w:w="4615"/>
      </w:tblGrid>
      <w:tr w:rsidR="00801693" w:rsidRPr="00BD1641" w14:paraId="7823DB6D" w14:textId="77777777" w:rsidTr="00C22BC9">
        <w:tc>
          <w:tcPr>
            <w:tcW w:w="4950" w:type="dxa"/>
          </w:tcPr>
          <w:p w14:paraId="327CE435" w14:textId="77777777" w:rsidR="00801693" w:rsidRPr="00BD1641" w:rsidRDefault="00801693" w:rsidP="00AA2832">
            <w:pPr>
              <w:pStyle w:val="NormalWeb"/>
              <w:spacing w:before="0" w:beforeAutospacing="0" w:after="0" w:afterAutospacing="0"/>
              <w:jc w:val="center"/>
              <w:rPr>
                <w:rFonts w:ascii="Arial" w:hAnsi="Arial" w:cs="Arial"/>
                <w:b/>
                <w:i/>
                <w:sz w:val="22"/>
                <w:szCs w:val="20"/>
                <w:lang w:val="mn-MN"/>
              </w:rPr>
            </w:pPr>
            <w:r w:rsidRPr="00BD1641">
              <w:rPr>
                <w:rFonts w:ascii="Arial" w:hAnsi="Arial" w:cs="Arial"/>
                <w:b/>
                <w:i/>
                <w:sz w:val="22"/>
                <w:szCs w:val="20"/>
                <w:lang w:val="mn-MN"/>
              </w:rPr>
              <w:t>Агаарын зайг нисэхэд ашиглах тухай хуулиас</w:t>
            </w:r>
          </w:p>
        </w:tc>
        <w:tc>
          <w:tcPr>
            <w:tcW w:w="4950" w:type="dxa"/>
          </w:tcPr>
          <w:p w14:paraId="7C4B846A" w14:textId="77777777" w:rsidR="00801693" w:rsidRPr="00BD1641" w:rsidRDefault="00801693" w:rsidP="00AA2832">
            <w:pPr>
              <w:pStyle w:val="NormalWeb"/>
              <w:spacing w:before="0" w:beforeAutospacing="0" w:after="0" w:afterAutospacing="0"/>
              <w:jc w:val="center"/>
              <w:rPr>
                <w:rFonts w:ascii="Arial" w:hAnsi="Arial" w:cs="Arial"/>
                <w:b/>
                <w:i/>
                <w:sz w:val="22"/>
                <w:szCs w:val="20"/>
                <w:lang w:val="mn-MN"/>
              </w:rPr>
            </w:pPr>
            <w:r w:rsidRPr="00BD1641">
              <w:rPr>
                <w:rFonts w:ascii="Arial" w:hAnsi="Arial" w:cs="Arial"/>
                <w:b/>
                <w:i/>
                <w:sz w:val="22"/>
                <w:szCs w:val="20"/>
                <w:lang w:val="mn-MN"/>
              </w:rPr>
              <w:t>Агаарын зайг нисэхэд ашиглах тухай хуулиас</w:t>
            </w:r>
          </w:p>
        </w:tc>
      </w:tr>
      <w:tr w:rsidR="00801693" w:rsidRPr="00BD1641" w14:paraId="5AF80D94" w14:textId="77777777" w:rsidTr="00C22BC9">
        <w:tc>
          <w:tcPr>
            <w:tcW w:w="4950" w:type="dxa"/>
          </w:tcPr>
          <w:p w14:paraId="12A5EDCB" w14:textId="77777777" w:rsidR="00801693"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t xml:space="preserve">        </w:t>
            </w:r>
            <w:r w:rsidR="00801693" w:rsidRPr="00BD1641">
              <w:rPr>
                <w:rFonts w:ascii="Arial" w:hAnsi="Arial" w:cs="Arial"/>
                <w:i/>
                <w:sz w:val="22"/>
                <w:szCs w:val="20"/>
              </w:rPr>
              <w:t>6.1.</w:t>
            </w:r>
            <w:r w:rsidR="00801693" w:rsidRPr="00BD1641">
              <w:rPr>
                <w:rFonts w:ascii="Arial" w:hAnsi="Arial" w:cs="Arial"/>
                <w:i/>
                <w:sz w:val="22"/>
                <w:szCs w:val="20"/>
                <w:u w:val="single"/>
              </w:rPr>
              <w:t xml:space="preserve">Иргэний </w:t>
            </w:r>
            <w:proofErr w:type="spellStart"/>
            <w:r w:rsidR="00801693" w:rsidRPr="00BD1641">
              <w:rPr>
                <w:rFonts w:ascii="Arial" w:hAnsi="Arial" w:cs="Arial"/>
                <w:i/>
                <w:sz w:val="22"/>
                <w:szCs w:val="20"/>
                <w:u w:val="single"/>
              </w:rPr>
              <w:t>нисэхэд</w:t>
            </w:r>
            <w:proofErr w:type="spellEnd"/>
            <w:r w:rsidR="00801693" w:rsidRPr="00BD1641">
              <w:rPr>
                <w:rFonts w:ascii="Arial" w:hAnsi="Arial" w:cs="Arial"/>
                <w:i/>
                <w:sz w:val="22"/>
                <w:szCs w:val="20"/>
                <w:u w:val="single"/>
              </w:rPr>
              <w:t xml:space="preserve"> </w:t>
            </w:r>
            <w:proofErr w:type="spellStart"/>
            <w:r w:rsidR="00801693" w:rsidRPr="00BD1641">
              <w:rPr>
                <w:rFonts w:ascii="Arial" w:hAnsi="Arial" w:cs="Arial"/>
                <w:i/>
                <w:sz w:val="22"/>
                <w:szCs w:val="20"/>
                <w:u w:val="single"/>
              </w:rPr>
              <w:t>ашиглах</w:t>
            </w:r>
            <w:proofErr w:type="spellEnd"/>
            <w:r w:rsidR="00801693" w:rsidRPr="00BD1641">
              <w:rPr>
                <w:rFonts w:ascii="Arial" w:hAnsi="Arial" w:cs="Arial"/>
                <w:i/>
                <w:sz w:val="22"/>
                <w:szCs w:val="20"/>
                <w:u w:val="single"/>
              </w:rPr>
              <w:t xml:space="preserve"> </w:t>
            </w:r>
            <w:proofErr w:type="spellStart"/>
            <w:r w:rsidR="00801693" w:rsidRPr="00BD1641">
              <w:rPr>
                <w:rFonts w:ascii="Arial" w:hAnsi="Arial" w:cs="Arial"/>
                <w:i/>
                <w:sz w:val="22"/>
                <w:szCs w:val="20"/>
                <w:u w:val="single"/>
              </w:rPr>
              <w:t>агаарын</w:t>
            </w:r>
            <w:proofErr w:type="spellEnd"/>
            <w:r w:rsidR="00801693" w:rsidRPr="00BD1641">
              <w:rPr>
                <w:rFonts w:ascii="Arial" w:hAnsi="Arial" w:cs="Arial"/>
                <w:i/>
                <w:sz w:val="22"/>
                <w:szCs w:val="20"/>
                <w:u w:val="single"/>
              </w:rPr>
              <w:t xml:space="preserve"> </w:t>
            </w:r>
            <w:proofErr w:type="spellStart"/>
            <w:r w:rsidR="00801693" w:rsidRPr="00BD1641">
              <w:rPr>
                <w:rFonts w:ascii="Arial" w:hAnsi="Arial" w:cs="Arial"/>
                <w:i/>
                <w:sz w:val="22"/>
                <w:szCs w:val="20"/>
                <w:u w:val="single"/>
              </w:rPr>
              <w:t>зайг</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олон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улсын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хэм</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хэмжээ</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иргэний</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нисэхийн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үйл</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ажиллагаанд</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нийцүүлэн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иргэний</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нисэхийн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асуудал</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эрхэлсэн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lastRenderedPageBreak/>
              <w:t>төрийн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захиргааны</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төв</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байгууллага</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тогтооно</w:t>
            </w:r>
            <w:proofErr w:type="spellEnd"/>
            <w:r w:rsidR="00801693" w:rsidRPr="00BD1641">
              <w:rPr>
                <w:rFonts w:ascii="Arial" w:hAnsi="Arial" w:cs="Arial"/>
                <w:i/>
                <w:sz w:val="22"/>
                <w:szCs w:val="20"/>
              </w:rPr>
              <w:t>.</w:t>
            </w:r>
          </w:p>
        </w:tc>
        <w:tc>
          <w:tcPr>
            <w:tcW w:w="4950" w:type="dxa"/>
          </w:tcPr>
          <w:p w14:paraId="02A04EB4" w14:textId="77777777" w:rsidR="00801693"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lastRenderedPageBreak/>
              <w:t xml:space="preserve">         </w:t>
            </w:r>
            <w:r w:rsidR="00801693" w:rsidRPr="00BD1641">
              <w:rPr>
                <w:rFonts w:ascii="Arial" w:hAnsi="Arial" w:cs="Arial"/>
                <w:i/>
                <w:sz w:val="22"/>
                <w:szCs w:val="20"/>
              </w:rPr>
              <w:t>6.2.</w:t>
            </w:r>
            <w:r w:rsidR="00801693" w:rsidRPr="00BD1641">
              <w:rPr>
                <w:rFonts w:ascii="Arial" w:hAnsi="Arial" w:cs="Arial"/>
                <w:i/>
                <w:sz w:val="22"/>
                <w:szCs w:val="20"/>
                <w:u w:val="single"/>
              </w:rPr>
              <w:t xml:space="preserve">Улсын </w:t>
            </w:r>
            <w:proofErr w:type="spellStart"/>
            <w:r w:rsidR="00801693" w:rsidRPr="00BD1641">
              <w:rPr>
                <w:rFonts w:ascii="Arial" w:hAnsi="Arial" w:cs="Arial"/>
                <w:i/>
                <w:sz w:val="22"/>
                <w:szCs w:val="20"/>
                <w:u w:val="single"/>
              </w:rPr>
              <w:t>нисэхэд</w:t>
            </w:r>
            <w:proofErr w:type="spellEnd"/>
            <w:r w:rsidR="00801693" w:rsidRPr="00BD1641">
              <w:rPr>
                <w:rFonts w:ascii="Arial" w:hAnsi="Arial" w:cs="Arial"/>
                <w:i/>
                <w:sz w:val="22"/>
                <w:szCs w:val="20"/>
                <w:u w:val="single"/>
              </w:rPr>
              <w:t xml:space="preserve"> </w:t>
            </w:r>
            <w:proofErr w:type="spellStart"/>
            <w:r w:rsidR="00801693" w:rsidRPr="00BD1641">
              <w:rPr>
                <w:rFonts w:ascii="Arial" w:hAnsi="Arial" w:cs="Arial"/>
                <w:i/>
                <w:sz w:val="22"/>
                <w:szCs w:val="20"/>
                <w:u w:val="single"/>
              </w:rPr>
              <w:t>ашиглах</w:t>
            </w:r>
            <w:proofErr w:type="spellEnd"/>
            <w:r w:rsidR="00801693" w:rsidRPr="00BD1641">
              <w:rPr>
                <w:rFonts w:ascii="Arial" w:hAnsi="Arial" w:cs="Arial"/>
                <w:i/>
                <w:sz w:val="22"/>
                <w:szCs w:val="20"/>
                <w:u w:val="single"/>
              </w:rPr>
              <w:t xml:space="preserve"> </w:t>
            </w:r>
            <w:proofErr w:type="spellStart"/>
            <w:r w:rsidR="00801693" w:rsidRPr="00BD1641">
              <w:rPr>
                <w:rFonts w:ascii="Arial" w:hAnsi="Arial" w:cs="Arial"/>
                <w:i/>
                <w:sz w:val="22"/>
                <w:szCs w:val="20"/>
                <w:u w:val="single"/>
              </w:rPr>
              <w:t>агаарын</w:t>
            </w:r>
            <w:proofErr w:type="spellEnd"/>
            <w:r w:rsidR="00801693" w:rsidRPr="00BD1641">
              <w:rPr>
                <w:rFonts w:ascii="Arial" w:hAnsi="Arial" w:cs="Arial"/>
                <w:i/>
                <w:sz w:val="22"/>
                <w:szCs w:val="20"/>
                <w:u w:val="single"/>
              </w:rPr>
              <w:t xml:space="preserve"> </w:t>
            </w:r>
            <w:proofErr w:type="spellStart"/>
            <w:r w:rsidR="00801693" w:rsidRPr="00BD1641">
              <w:rPr>
                <w:rFonts w:ascii="Arial" w:hAnsi="Arial" w:cs="Arial"/>
                <w:i/>
                <w:sz w:val="22"/>
                <w:szCs w:val="20"/>
                <w:u w:val="single"/>
              </w:rPr>
              <w:t>зайг</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батлан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хамгаалах</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асуудал</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эрхэлсэн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төрийн</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захиргааны</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төв</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байгууллага</w:t>
            </w:r>
            <w:proofErr w:type="spellEnd"/>
            <w:r w:rsidR="00801693" w:rsidRPr="00BD1641">
              <w:rPr>
                <w:rFonts w:ascii="Arial" w:hAnsi="Arial" w:cs="Arial"/>
                <w:i/>
                <w:sz w:val="22"/>
                <w:szCs w:val="20"/>
              </w:rPr>
              <w:t xml:space="preserve"> </w:t>
            </w:r>
            <w:proofErr w:type="spellStart"/>
            <w:r w:rsidR="00801693" w:rsidRPr="00BD1641">
              <w:rPr>
                <w:rFonts w:ascii="Arial" w:hAnsi="Arial" w:cs="Arial"/>
                <w:i/>
                <w:sz w:val="22"/>
                <w:szCs w:val="20"/>
              </w:rPr>
              <w:t>тогтооно</w:t>
            </w:r>
            <w:proofErr w:type="spellEnd"/>
            <w:r w:rsidR="00801693" w:rsidRPr="00BD1641">
              <w:rPr>
                <w:rFonts w:ascii="Arial" w:hAnsi="Arial" w:cs="Arial"/>
                <w:i/>
                <w:sz w:val="22"/>
                <w:szCs w:val="20"/>
              </w:rPr>
              <w:t>.</w:t>
            </w:r>
          </w:p>
        </w:tc>
      </w:tr>
    </w:tbl>
    <w:p w14:paraId="792DDDD3" w14:textId="77777777" w:rsidR="00801693" w:rsidRPr="00BD1641" w:rsidRDefault="00801693" w:rsidP="00AA2832">
      <w:pPr>
        <w:pStyle w:val="NormalWeb"/>
        <w:spacing w:before="0" w:beforeAutospacing="0" w:after="0" w:afterAutospacing="0"/>
        <w:jc w:val="both"/>
        <w:rPr>
          <w:rFonts w:ascii="Arial" w:hAnsi="Arial" w:cs="Arial"/>
          <w:shd w:val="clear" w:color="auto" w:fill="FFFFFF"/>
          <w:lang w:val="mn-MN"/>
        </w:rPr>
      </w:pPr>
    </w:p>
    <w:p w14:paraId="6FA3F08B" w14:textId="77777777" w:rsidR="00442C0A" w:rsidRPr="00BD1641" w:rsidRDefault="001A7A37" w:rsidP="00AA2832">
      <w:pPr>
        <w:pStyle w:val="NormalWeb"/>
        <w:spacing w:before="0" w:beforeAutospacing="0" w:after="0" w:afterAutospacing="0"/>
        <w:ind w:firstLine="720"/>
        <w:jc w:val="both"/>
        <w:rPr>
          <w:rFonts w:ascii="Arial" w:hAnsi="Arial" w:cs="Arial"/>
          <w:shd w:val="clear" w:color="auto" w:fill="FFFFFF"/>
          <w:lang w:val="mn-MN"/>
        </w:rPr>
      </w:pPr>
      <w:r w:rsidRPr="00BD1641">
        <w:rPr>
          <w:rFonts w:ascii="Arial" w:hAnsi="Arial" w:cs="Arial"/>
          <w:shd w:val="clear" w:color="auto" w:fill="FFFFFF"/>
          <w:lang w:val="mn-MN"/>
        </w:rPr>
        <w:t xml:space="preserve">Хэдийгээр дээр дурдсанчлан Агаарын зайг нисэхэд ашиглах ерөнхий журамд “агаарын зайг уян хатан ашиглах”, “тухай бүр хамтран тодорхойлох” зарчмыг тусгасан хэдий ч </w:t>
      </w:r>
      <w:r w:rsidR="001216DA" w:rsidRPr="00BD1641">
        <w:rPr>
          <w:rFonts w:ascii="Arial" w:hAnsi="Arial" w:cs="Arial"/>
          <w:shd w:val="clear" w:color="auto" w:fill="FFFFFF"/>
          <w:lang w:val="mn-MN"/>
        </w:rPr>
        <w:t xml:space="preserve">шинээр боловсруулах хуулийн төсөлд Монгол Улсын агаарын зайг ашиглах талаархи нэгдсэн бодлогыг хариуцах </w:t>
      </w:r>
      <w:r w:rsidRPr="00BD1641">
        <w:rPr>
          <w:rFonts w:ascii="Arial" w:hAnsi="Arial" w:cs="Arial"/>
          <w:shd w:val="clear" w:color="auto" w:fill="FFFFFF"/>
          <w:lang w:val="mn-MN"/>
        </w:rPr>
        <w:t>буюу агаарын зайн нэгдмэл байдлыг бүхэлд нь хариуцах субъект</w:t>
      </w:r>
      <w:r w:rsidR="001216DA" w:rsidRPr="00BD1641">
        <w:rPr>
          <w:rFonts w:ascii="Arial" w:hAnsi="Arial" w:cs="Arial"/>
          <w:shd w:val="clear" w:color="auto" w:fill="FFFFFF"/>
          <w:lang w:val="mn-MN"/>
        </w:rPr>
        <w:t>, түүний бүрэн эрхийг тодорхой болгох, эсхүл улсын болон иргэний нисэхийн асуудал хариуцсан төрийн захиргааны төв байгууллагуу</w:t>
      </w:r>
      <w:r w:rsidR="008E58F1" w:rsidRPr="00BD1641">
        <w:rPr>
          <w:rFonts w:ascii="Arial" w:hAnsi="Arial" w:cs="Arial"/>
          <w:shd w:val="clear" w:color="auto" w:fill="FFFFFF"/>
          <w:lang w:val="mn-MN"/>
        </w:rPr>
        <w:t>д</w:t>
      </w:r>
      <w:r w:rsidR="001216DA" w:rsidRPr="00BD1641">
        <w:rPr>
          <w:rFonts w:ascii="Arial" w:hAnsi="Arial" w:cs="Arial"/>
          <w:shd w:val="clear" w:color="auto" w:fill="FFFFFF"/>
          <w:lang w:val="mn-MN"/>
        </w:rPr>
        <w:t xml:space="preserve"> агаарын зайн ашиглалтын талаар нэгдсэн байр суурьт хүрээгүй тохиолдолд хэрхэн шийдвэрлэх талаархи зохицуулалтуудыг тодорхой тусгах нь зүйтэй гэж үзэж байна. </w:t>
      </w:r>
    </w:p>
    <w:p w14:paraId="7F4FFF4D" w14:textId="77777777" w:rsidR="00396E5F" w:rsidRPr="00BD1641" w:rsidRDefault="00396E5F" w:rsidP="00AA2832">
      <w:pPr>
        <w:pStyle w:val="NormalWeb"/>
        <w:spacing w:before="0" w:beforeAutospacing="0" w:after="0" w:afterAutospacing="0"/>
        <w:ind w:firstLine="720"/>
        <w:jc w:val="both"/>
        <w:rPr>
          <w:rFonts w:ascii="Arial" w:hAnsi="Arial" w:cs="Arial"/>
          <w:shd w:val="clear" w:color="auto" w:fill="FFFFFF"/>
          <w:lang w:val="mn-MN"/>
        </w:rPr>
      </w:pPr>
    </w:p>
    <w:p w14:paraId="3B022216" w14:textId="77777777" w:rsidR="00396E5F" w:rsidRPr="00BD1641" w:rsidRDefault="00396E5F" w:rsidP="00396E5F">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Учир нь Чикагогийн конвенцийн 3 дугаар зүйлийн “</w:t>
      </w:r>
      <w:r w:rsidRPr="00BD1641">
        <w:rPr>
          <w:rFonts w:ascii="Arial" w:hAnsi="Arial" w:cs="Arial"/>
        </w:rPr>
        <w:t>d</w:t>
      </w:r>
      <w:r w:rsidRPr="00BD1641">
        <w:rPr>
          <w:rFonts w:ascii="Arial" w:hAnsi="Arial" w:cs="Arial"/>
          <w:lang w:val="mn-MN"/>
        </w:rPr>
        <w:t>” хэсэгт “</w:t>
      </w:r>
      <w:r w:rsidRPr="00BD1641">
        <w:rPr>
          <w:rFonts w:ascii="Arial" w:hAnsi="Arial" w:cs="Arial"/>
          <w:b/>
          <w:i/>
        </w:rPr>
        <w:t>The contracting States undertake, when issuing regulations for their state aircraft, that they will have due regard for the safety of navigation of civil aircraft</w:t>
      </w:r>
      <w:r w:rsidRPr="00BD1641">
        <w:rPr>
          <w:rFonts w:ascii="Arial" w:hAnsi="Arial" w:cs="Arial"/>
          <w:lang w:val="mn-MN"/>
        </w:rPr>
        <w:t xml:space="preserve">” гэж заасан бөгөөд энэхүү хэсгийн орчуулгаас харахад гишүүн орнууд буюу хэлэлцэн тохиролцогч Талууд нь </w:t>
      </w:r>
      <w:r w:rsidRPr="00BD1641">
        <w:rPr>
          <w:rFonts w:ascii="Arial" w:hAnsi="Arial" w:cs="Arial"/>
          <w:b/>
          <w:i/>
          <w:lang w:val="mn-MN"/>
        </w:rPr>
        <w:t>улсын агаарын хөлөгтэй холбоотой зохицуулалтыг боловсруулах-батлахдаа иргэний агаарын хөлгийн навигацийн аюулгүй байдлыг зохих ёсоор хангах үүрэг хүлээхээр</w:t>
      </w:r>
      <w:r w:rsidRPr="00BD1641">
        <w:rPr>
          <w:rFonts w:ascii="Arial" w:hAnsi="Arial" w:cs="Arial"/>
          <w:b/>
          <w:lang w:val="mn-MN"/>
        </w:rPr>
        <w:t xml:space="preserve"> </w:t>
      </w:r>
      <w:r w:rsidRPr="00BD1641">
        <w:rPr>
          <w:rFonts w:ascii="Arial" w:hAnsi="Arial" w:cs="Arial"/>
          <w:lang w:val="mn-MN"/>
        </w:rPr>
        <w:t xml:space="preserve">заажээ. </w:t>
      </w:r>
    </w:p>
    <w:p w14:paraId="5BE27C3C" w14:textId="77777777" w:rsidR="00396E5F" w:rsidRPr="00BD1641" w:rsidRDefault="00396E5F" w:rsidP="00396E5F">
      <w:pPr>
        <w:pStyle w:val="NormalWeb"/>
        <w:spacing w:before="0" w:beforeAutospacing="0" w:after="0" w:afterAutospacing="0"/>
        <w:ind w:firstLine="720"/>
        <w:jc w:val="both"/>
        <w:rPr>
          <w:rFonts w:ascii="Arial" w:hAnsi="Arial" w:cs="Arial"/>
          <w:lang w:val="mn-MN"/>
        </w:rPr>
      </w:pPr>
    </w:p>
    <w:p w14:paraId="1AC4E643" w14:textId="77777777" w:rsidR="00396E5F" w:rsidRPr="00BD1641" w:rsidRDefault="00396E5F" w:rsidP="00396E5F">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Конвенцийн дээр дурдсан заалтыг улсын нисэхийн болон иргэний нисэхийн үйл ажиллагаанд заавал баримталбал зохих зан үйлийн горим буюу заавал хэрэгжүүлэх зарчим гэж ү</w:t>
      </w:r>
      <w:r w:rsidR="001B7F12" w:rsidRPr="00BD1641">
        <w:rPr>
          <w:rFonts w:ascii="Arial" w:hAnsi="Arial" w:cs="Arial"/>
          <w:lang w:val="mn-MN"/>
        </w:rPr>
        <w:t>зэж болох бөгөөд түүнчлэн Төрөөс иргэний нисэхийн салбарт 2020 он хүртэл баримтлах бодлогын баримт бичгийн 5.1-д “</w:t>
      </w:r>
      <w:r w:rsidR="001B7F12" w:rsidRPr="00BD1641">
        <w:rPr>
          <w:rFonts w:ascii="Arial" w:hAnsi="Arial" w:cs="Arial"/>
          <w:b/>
          <w:i/>
          <w:lang w:val="mn-MN"/>
        </w:rPr>
        <w:t>Иргэний нисэхийн байгууллага нь иргэний зориулалтаар ашиглах агаарын зайн зохион байгуулалтад өөрчлөлт оруулах асуудлаар төрийн бусад байгууллагаас давуу эрхтэй байна</w:t>
      </w:r>
      <w:r w:rsidR="001B7F12" w:rsidRPr="00BD1641">
        <w:rPr>
          <w:rFonts w:ascii="Arial" w:hAnsi="Arial" w:cs="Arial"/>
          <w:lang w:val="mn-MN"/>
        </w:rPr>
        <w:t xml:space="preserve">.” гэж заасныг хэрэгжүүлэх зорилгоор </w:t>
      </w:r>
      <w:r w:rsidRPr="00BD1641">
        <w:rPr>
          <w:rFonts w:ascii="Arial" w:hAnsi="Arial" w:cs="Arial"/>
          <w:lang w:val="mn-MN"/>
        </w:rPr>
        <w:t>шинээр боловсруулах хуулийн төсөлд конвенци</w:t>
      </w:r>
      <w:r w:rsidR="001B7F12" w:rsidRPr="00BD1641">
        <w:rPr>
          <w:rFonts w:ascii="Arial" w:hAnsi="Arial" w:cs="Arial"/>
          <w:lang w:val="mn-MN"/>
        </w:rPr>
        <w:t>, бодлогын баримт бичги</w:t>
      </w:r>
      <w:r w:rsidRPr="00BD1641">
        <w:rPr>
          <w:rFonts w:ascii="Arial" w:hAnsi="Arial" w:cs="Arial"/>
          <w:lang w:val="mn-MN"/>
        </w:rPr>
        <w:t>йн дээр дурдсан хэсэгт заас</w:t>
      </w:r>
      <w:r w:rsidR="001B7F12" w:rsidRPr="00BD1641">
        <w:rPr>
          <w:rFonts w:ascii="Arial" w:hAnsi="Arial" w:cs="Arial"/>
          <w:lang w:val="mn-MN"/>
        </w:rPr>
        <w:t>а</w:t>
      </w:r>
      <w:r w:rsidRPr="00BD1641">
        <w:rPr>
          <w:rFonts w:ascii="Arial" w:hAnsi="Arial" w:cs="Arial"/>
          <w:lang w:val="mn-MN"/>
        </w:rPr>
        <w:t>н</w:t>
      </w:r>
      <w:r w:rsidR="001B7F12" w:rsidRPr="00BD1641">
        <w:rPr>
          <w:rFonts w:ascii="Arial" w:hAnsi="Arial" w:cs="Arial"/>
          <w:lang w:val="mn-MN"/>
        </w:rPr>
        <w:t xml:space="preserve"> агуулг</w:t>
      </w:r>
      <w:r w:rsidRPr="00BD1641">
        <w:rPr>
          <w:rFonts w:ascii="Arial" w:hAnsi="Arial" w:cs="Arial"/>
          <w:lang w:val="mn-MN"/>
        </w:rPr>
        <w:t>ыг тусгах, түүнийг хэрэгжүүлэх шаардлагатай зохицуулалтыг тусга</w:t>
      </w:r>
      <w:r w:rsidR="001B7F12" w:rsidRPr="00BD1641">
        <w:rPr>
          <w:rFonts w:ascii="Arial" w:hAnsi="Arial" w:cs="Arial"/>
          <w:lang w:val="mn-MN"/>
        </w:rPr>
        <w:t>х талаар анхаарах нь зүйтэй байна.</w:t>
      </w:r>
    </w:p>
    <w:p w14:paraId="0EC2515D" w14:textId="77777777" w:rsidR="00A57EC0" w:rsidRPr="00BD1641" w:rsidRDefault="00A57EC0" w:rsidP="00AA2832">
      <w:pPr>
        <w:pStyle w:val="NormalWeb"/>
        <w:spacing w:before="0" w:beforeAutospacing="0" w:after="0" w:afterAutospacing="0"/>
        <w:jc w:val="both"/>
        <w:rPr>
          <w:rFonts w:ascii="Arial" w:hAnsi="Arial" w:cs="Arial"/>
          <w:shd w:val="clear" w:color="auto" w:fill="FFFFFF"/>
          <w:lang w:val="mn-MN"/>
        </w:rPr>
      </w:pPr>
    </w:p>
    <w:p w14:paraId="4FB81907" w14:textId="77777777" w:rsidR="00A77520" w:rsidRPr="00BD1641" w:rsidRDefault="001A7A37" w:rsidP="00AA2832">
      <w:pPr>
        <w:pStyle w:val="NormalWeb"/>
        <w:spacing w:before="0" w:beforeAutospacing="0" w:after="0" w:afterAutospacing="0"/>
        <w:jc w:val="both"/>
        <w:rPr>
          <w:rFonts w:ascii="Arial" w:hAnsi="Arial" w:cs="Arial"/>
          <w:lang w:val="mn-MN"/>
        </w:rPr>
      </w:pPr>
      <w:r w:rsidRPr="00BD1641">
        <w:rPr>
          <w:rFonts w:ascii="Arial" w:hAnsi="Arial" w:cs="Arial"/>
          <w:shd w:val="clear" w:color="auto" w:fill="FFFFFF"/>
          <w:lang w:val="mn-MN"/>
        </w:rPr>
        <w:tab/>
      </w:r>
      <w:r w:rsidR="00442C0A" w:rsidRPr="00BD1641">
        <w:rPr>
          <w:rFonts w:ascii="Arial" w:hAnsi="Arial" w:cs="Arial"/>
          <w:b/>
          <w:lang w:val="mn-MN"/>
        </w:rPr>
        <w:t xml:space="preserve">Улсын нисэхийн тухай хуулийн </w:t>
      </w:r>
      <w:r w:rsidR="00442C0A" w:rsidRPr="00BD1641">
        <w:rPr>
          <w:rFonts w:ascii="Arial" w:hAnsi="Arial" w:cs="Arial"/>
          <w:lang w:val="mn-MN"/>
        </w:rPr>
        <w:t>3 дугаар зүйлийн 3.1 дэх хэсэгт зааснаар тус хуулиар</w:t>
      </w:r>
      <w:r w:rsidR="00E70F13" w:rsidRPr="00BD1641">
        <w:rPr>
          <w:rFonts w:ascii="Arial" w:hAnsi="Arial" w:cs="Arial"/>
          <w:lang w:val="mn-MN"/>
        </w:rPr>
        <w:t xml:space="preserve"> зөвхөн</w:t>
      </w:r>
      <w:r w:rsidR="00442C0A" w:rsidRPr="00BD1641">
        <w:rPr>
          <w:rFonts w:ascii="Arial" w:hAnsi="Arial" w:cs="Arial"/>
          <w:lang w:val="mn-MN"/>
        </w:rPr>
        <w:t xml:space="preserve"> улсын нисэхийн үйл ажиллагааг зохицуул</w:t>
      </w:r>
      <w:r w:rsidR="00B32596" w:rsidRPr="00BD1641">
        <w:rPr>
          <w:rFonts w:ascii="Arial" w:hAnsi="Arial" w:cs="Arial"/>
          <w:lang w:val="mn-MN"/>
        </w:rPr>
        <w:t>сан,</w:t>
      </w:r>
      <w:r w:rsidR="002F56EB" w:rsidRPr="00BD1641">
        <w:rPr>
          <w:rFonts w:ascii="Arial" w:hAnsi="Arial" w:cs="Arial"/>
          <w:lang w:val="mn-MN"/>
        </w:rPr>
        <w:t xml:space="preserve"> </w:t>
      </w:r>
      <w:r w:rsidR="00B32596" w:rsidRPr="00BD1641">
        <w:rPr>
          <w:rFonts w:ascii="Arial" w:hAnsi="Arial" w:cs="Arial"/>
          <w:lang w:val="mn-MN"/>
        </w:rPr>
        <w:t xml:space="preserve">улсын нисэхийн үйл ажиллагаатай холбоотой тусгайлсан зохицуулалтуудтай </w:t>
      </w:r>
      <w:r w:rsidR="002F56EB" w:rsidRPr="00BD1641">
        <w:rPr>
          <w:rFonts w:ascii="Arial" w:hAnsi="Arial" w:cs="Arial"/>
          <w:lang w:val="mn-MN"/>
        </w:rPr>
        <w:t xml:space="preserve">байгаа </w:t>
      </w:r>
      <w:r w:rsidR="00334927" w:rsidRPr="00BD1641">
        <w:rPr>
          <w:rFonts w:ascii="Arial" w:hAnsi="Arial" w:cs="Arial"/>
          <w:lang w:val="mn-MN"/>
        </w:rPr>
        <w:t>бөгөөд</w:t>
      </w:r>
      <w:r w:rsidR="002F56EB" w:rsidRPr="00BD1641">
        <w:rPr>
          <w:rFonts w:ascii="Arial" w:hAnsi="Arial" w:cs="Arial"/>
          <w:lang w:val="mn-MN"/>
        </w:rPr>
        <w:t xml:space="preserve"> </w:t>
      </w:r>
      <w:r w:rsidR="009A70F9" w:rsidRPr="00BD1641">
        <w:rPr>
          <w:rFonts w:ascii="Arial" w:hAnsi="Arial" w:cs="Arial"/>
          <w:lang w:val="mn-MN"/>
        </w:rPr>
        <w:t>нэр томьёоны тодорхойлолт, агаарын хөлгийн даргын бүрэн эрх, улсын агаарын хөлгөөр арилжааны нислэг үйлдэх зэрэг зохицуулалт</w:t>
      </w:r>
      <w:r w:rsidR="00B32596" w:rsidRPr="00BD1641">
        <w:rPr>
          <w:rFonts w:ascii="Arial" w:hAnsi="Arial" w:cs="Arial"/>
          <w:lang w:val="mn-MN"/>
        </w:rPr>
        <w:t>ыг</w:t>
      </w:r>
      <w:r w:rsidR="009A70F9" w:rsidRPr="00BD1641">
        <w:rPr>
          <w:rFonts w:ascii="Arial" w:hAnsi="Arial" w:cs="Arial"/>
          <w:lang w:val="mn-MN"/>
        </w:rPr>
        <w:t xml:space="preserve"> </w:t>
      </w:r>
      <w:r w:rsidR="002F56EB" w:rsidRPr="00BD1641">
        <w:rPr>
          <w:rFonts w:ascii="Arial" w:hAnsi="Arial" w:cs="Arial"/>
          <w:lang w:val="mn-MN"/>
        </w:rPr>
        <w:t>Иргэний нисэхийн тухай хуул</w:t>
      </w:r>
      <w:r w:rsidR="009A70F9" w:rsidRPr="00BD1641">
        <w:rPr>
          <w:rFonts w:ascii="Arial" w:hAnsi="Arial" w:cs="Arial"/>
          <w:lang w:val="mn-MN"/>
        </w:rPr>
        <w:t>ьтай ижил буюу тус хуул</w:t>
      </w:r>
      <w:r w:rsidR="002F56EB" w:rsidRPr="00BD1641">
        <w:rPr>
          <w:rFonts w:ascii="Arial" w:hAnsi="Arial" w:cs="Arial"/>
          <w:lang w:val="mn-MN"/>
        </w:rPr>
        <w:t>иа</w:t>
      </w:r>
      <w:r w:rsidR="009A70F9" w:rsidRPr="00BD1641">
        <w:rPr>
          <w:rFonts w:ascii="Arial" w:hAnsi="Arial" w:cs="Arial"/>
          <w:lang w:val="mn-MN"/>
        </w:rPr>
        <w:t>с эш тата</w:t>
      </w:r>
      <w:r w:rsidR="00B32596" w:rsidRPr="00BD1641">
        <w:rPr>
          <w:rFonts w:ascii="Arial" w:hAnsi="Arial" w:cs="Arial"/>
          <w:lang w:val="mn-MN"/>
        </w:rPr>
        <w:t>ж хэрэглэсэн</w:t>
      </w:r>
      <w:r w:rsidR="00334927" w:rsidRPr="00BD1641">
        <w:rPr>
          <w:rFonts w:ascii="Arial" w:hAnsi="Arial" w:cs="Arial"/>
          <w:lang w:val="mn-MN"/>
        </w:rPr>
        <w:t xml:space="preserve"> </w:t>
      </w:r>
      <w:r w:rsidR="009A70F9" w:rsidRPr="00BD1641">
        <w:rPr>
          <w:rFonts w:ascii="Arial" w:hAnsi="Arial" w:cs="Arial"/>
          <w:lang w:val="mn-MN"/>
        </w:rPr>
        <w:t>байна.</w:t>
      </w:r>
      <w:r w:rsidR="00DD76C6" w:rsidRPr="00BD1641">
        <w:rPr>
          <w:rFonts w:ascii="Arial" w:hAnsi="Arial" w:cs="Arial"/>
          <w:lang w:val="mn-MN"/>
        </w:rPr>
        <w:t xml:space="preserve"> </w:t>
      </w:r>
    </w:p>
    <w:p w14:paraId="64A4FCE1" w14:textId="77777777" w:rsidR="00DD76C6" w:rsidRPr="00BD1641" w:rsidRDefault="00DD76C6" w:rsidP="00AA2832">
      <w:pPr>
        <w:pStyle w:val="NormalWeb"/>
        <w:spacing w:before="0" w:beforeAutospacing="0" w:after="0" w:afterAutospacing="0"/>
        <w:jc w:val="both"/>
        <w:rPr>
          <w:rFonts w:ascii="Arial" w:hAnsi="Arial" w:cs="Arial"/>
          <w:lang w:val="mn-MN"/>
        </w:rPr>
      </w:pPr>
    </w:p>
    <w:p w14:paraId="28862DB0" w14:textId="77777777" w:rsidR="00EE627C" w:rsidRPr="00284C3E" w:rsidRDefault="00E70F13" w:rsidP="00AA2832">
      <w:pPr>
        <w:pStyle w:val="NormalWeb"/>
        <w:spacing w:before="0" w:beforeAutospacing="0" w:after="0" w:afterAutospacing="0"/>
        <w:jc w:val="both"/>
        <w:rPr>
          <w:rFonts w:ascii="Arial" w:hAnsi="Arial" w:cs="Arial"/>
        </w:rPr>
      </w:pPr>
      <w:r w:rsidRPr="00BD1641">
        <w:rPr>
          <w:rFonts w:ascii="Arial" w:hAnsi="Arial" w:cs="Arial"/>
          <w:lang w:val="mn-MN"/>
        </w:rPr>
        <w:tab/>
        <w:t xml:space="preserve">Улсын нисэхийн тухай хуулийн 4 дүгээр зүйлийн 4.1.1, 4.1.2 дахь заалтуудад “аюул тулгарсан агаарын хөлөг”, “аюулд нэрвэгдсэн агаарын хөлөг” гэх нэр томьёоны тодорхойлолтыг ерөнхий байдлаар буюу тухайн агаарын хөлөг нь улсын, эсхүл иргэний алин болохыг тодорхой заагаагүй тодорхойлсон боловч тус хуулийн бусад зүйл, хэсгүүдэд энэхүү нэр томьёог ашиглахдаа “аюул тулгарсан улсын агаарын хөлөг”, “аюулд нэрвэгдсэн улсын агаарын хөлөг” гэж илүү </w:t>
      </w:r>
      <w:r w:rsidR="00EE2D45" w:rsidRPr="00BD1641">
        <w:rPr>
          <w:rFonts w:ascii="Arial" w:hAnsi="Arial" w:cs="Arial"/>
          <w:lang w:val="mn-MN"/>
        </w:rPr>
        <w:t>нарийвчлан</w:t>
      </w:r>
      <w:r w:rsidRPr="00BD1641">
        <w:rPr>
          <w:rFonts w:ascii="Arial" w:hAnsi="Arial" w:cs="Arial"/>
          <w:lang w:val="mn-MN"/>
        </w:rPr>
        <w:t xml:space="preserve"> хэрэглэсэн байна. </w:t>
      </w:r>
    </w:p>
    <w:p w14:paraId="3E938CA2" w14:textId="77777777" w:rsidR="00F11445" w:rsidRPr="00BD1641" w:rsidRDefault="00F11445" w:rsidP="00AA2832">
      <w:pPr>
        <w:pStyle w:val="NormalWeb"/>
        <w:spacing w:before="0" w:beforeAutospacing="0" w:after="0" w:afterAutospacing="0"/>
        <w:jc w:val="both"/>
        <w:rPr>
          <w:rFonts w:ascii="Arial" w:hAnsi="Arial" w:cs="Arial"/>
          <w:lang w:val="mn-MN"/>
        </w:rPr>
      </w:pPr>
    </w:p>
    <w:p w14:paraId="3D86F892" w14:textId="77777777" w:rsidR="00F11445" w:rsidRPr="00BD1641" w:rsidRDefault="00F11445" w:rsidP="00AA2832">
      <w:pPr>
        <w:pStyle w:val="NormalWeb"/>
        <w:spacing w:before="0" w:beforeAutospacing="0" w:after="0" w:afterAutospacing="0"/>
        <w:jc w:val="both"/>
        <w:rPr>
          <w:rFonts w:ascii="Arial" w:hAnsi="Arial" w:cs="Arial"/>
          <w:b/>
          <w:lang w:val="mn-MN"/>
        </w:rPr>
      </w:pPr>
      <w:r w:rsidRPr="00BD1641">
        <w:rPr>
          <w:rFonts w:ascii="Arial" w:hAnsi="Arial" w:cs="Arial"/>
          <w:lang w:val="mn-MN"/>
        </w:rPr>
        <w:tab/>
      </w:r>
      <w:r w:rsidRPr="00BD1641">
        <w:rPr>
          <w:rFonts w:ascii="Arial" w:hAnsi="Arial" w:cs="Arial"/>
          <w:b/>
          <w:lang w:val="mn-MN"/>
        </w:rPr>
        <w:t>Шигтгээ 5</w:t>
      </w:r>
    </w:p>
    <w:p w14:paraId="7DFACB15" w14:textId="77777777" w:rsidR="00EE627C" w:rsidRPr="00BD1641" w:rsidRDefault="00EE627C" w:rsidP="00AA2832">
      <w:pPr>
        <w:pStyle w:val="NormalWeb"/>
        <w:spacing w:before="0" w:beforeAutospacing="0" w:after="0" w:afterAutospacing="0"/>
        <w:jc w:val="both"/>
        <w:rPr>
          <w:rFonts w:ascii="Arial" w:hAnsi="Arial" w:cs="Arial"/>
          <w:lang w:val="mn-MN"/>
        </w:rPr>
      </w:pPr>
    </w:p>
    <w:tbl>
      <w:tblPr>
        <w:tblStyle w:val="TableGrid"/>
        <w:tblW w:w="0" w:type="auto"/>
        <w:tblInd w:w="108" w:type="dxa"/>
        <w:tblLook w:val="04A0" w:firstRow="1" w:lastRow="0" w:firstColumn="1" w:lastColumn="0" w:noHBand="0" w:noVBand="1"/>
      </w:tblPr>
      <w:tblGrid>
        <w:gridCol w:w="4628"/>
        <w:gridCol w:w="4609"/>
      </w:tblGrid>
      <w:tr w:rsidR="00EE627C" w:rsidRPr="00BD1641" w14:paraId="454B4CA6" w14:textId="77777777" w:rsidTr="00EC4431">
        <w:tc>
          <w:tcPr>
            <w:tcW w:w="4950" w:type="dxa"/>
          </w:tcPr>
          <w:p w14:paraId="194DE0DD" w14:textId="77777777" w:rsidR="00EE627C" w:rsidRPr="00BD1641" w:rsidRDefault="00EE627C" w:rsidP="00AA2832">
            <w:pPr>
              <w:pStyle w:val="NormalWeb"/>
              <w:spacing w:before="0" w:beforeAutospacing="0" w:after="0" w:afterAutospacing="0"/>
              <w:jc w:val="center"/>
              <w:rPr>
                <w:rFonts w:ascii="Arial" w:hAnsi="Arial" w:cs="Arial"/>
                <w:b/>
                <w:i/>
                <w:sz w:val="22"/>
                <w:szCs w:val="20"/>
                <w:lang w:val="mn-MN"/>
              </w:rPr>
            </w:pPr>
            <w:r w:rsidRPr="00BD1641">
              <w:rPr>
                <w:rFonts w:ascii="Arial" w:hAnsi="Arial" w:cs="Arial"/>
                <w:b/>
                <w:i/>
                <w:sz w:val="22"/>
                <w:szCs w:val="20"/>
                <w:lang w:val="mn-MN"/>
              </w:rPr>
              <w:t>Улсын нисэхийн тухай хуулиас</w:t>
            </w:r>
          </w:p>
        </w:tc>
        <w:tc>
          <w:tcPr>
            <w:tcW w:w="4950" w:type="dxa"/>
          </w:tcPr>
          <w:p w14:paraId="5BB8380E" w14:textId="77777777" w:rsidR="00EE627C" w:rsidRPr="00BD1641" w:rsidRDefault="00EE627C" w:rsidP="00AA2832">
            <w:pPr>
              <w:pStyle w:val="NormalWeb"/>
              <w:spacing w:before="0" w:beforeAutospacing="0" w:after="0" w:afterAutospacing="0"/>
              <w:jc w:val="center"/>
              <w:rPr>
                <w:rFonts w:ascii="Arial" w:hAnsi="Arial" w:cs="Arial"/>
                <w:b/>
                <w:i/>
                <w:sz w:val="22"/>
                <w:szCs w:val="20"/>
                <w:lang w:val="mn-MN"/>
              </w:rPr>
            </w:pPr>
            <w:r w:rsidRPr="00BD1641">
              <w:rPr>
                <w:rFonts w:ascii="Arial" w:hAnsi="Arial" w:cs="Arial"/>
                <w:b/>
                <w:i/>
                <w:sz w:val="22"/>
                <w:szCs w:val="20"/>
                <w:lang w:val="mn-MN"/>
              </w:rPr>
              <w:t>Иргэний нисэхийн тухай хуулиас</w:t>
            </w:r>
          </w:p>
        </w:tc>
      </w:tr>
      <w:tr w:rsidR="00EE627C" w:rsidRPr="00BD1641" w14:paraId="2C610EE5" w14:textId="77777777" w:rsidTr="00EC4431">
        <w:tc>
          <w:tcPr>
            <w:tcW w:w="4950" w:type="dxa"/>
          </w:tcPr>
          <w:p w14:paraId="74C854CB" w14:textId="77777777" w:rsidR="00EE627C"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t xml:space="preserve">        </w:t>
            </w:r>
            <w:r w:rsidR="00126146" w:rsidRPr="00BD1641">
              <w:rPr>
                <w:rFonts w:ascii="Arial" w:hAnsi="Arial" w:cs="Arial"/>
                <w:i/>
                <w:sz w:val="22"/>
                <w:szCs w:val="20"/>
              </w:rPr>
              <w:t>4.1.1.”</w:t>
            </w:r>
            <w:r w:rsidR="00126146" w:rsidRPr="00BD1641">
              <w:rPr>
                <w:rFonts w:ascii="Arial" w:hAnsi="Arial" w:cs="Arial"/>
                <w:b/>
                <w:i/>
                <w:sz w:val="22"/>
                <w:szCs w:val="20"/>
              </w:rPr>
              <w:t xml:space="preserve">аюул </w:t>
            </w:r>
            <w:proofErr w:type="spellStart"/>
            <w:r w:rsidR="00126146" w:rsidRPr="00BD1641">
              <w:rPr>
                <w:rFonts w:ascii="Arial" w:hAnsi="Arial" w:cs="Arial"/>
                <w:b/>
                <w:i/>
                <w:sz w:val="22"/>
                <w:szCs w:val="20"/>
              </w:rPr>
              <w:t>тулгарсан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агаарын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lastRenderedPageBreak/>
              <w:t>хөлөг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гэж</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агаарын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хөлөг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болон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зорчигчдод</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аюул</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учирч</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түүнийг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нисэх</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баг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өөрийн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үйл</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ажиллагаагаар</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арилгаж</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чадахгүйд</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хүрсэн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эсхүл</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агаарын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хөлөг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холбоогүй</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буюу</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байрлал</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нь</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тодорхой</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бус</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болсон</w:t>
            </w:r>
            <w:proofErr w:type="spellEnd"/>
            <w:r w:rsidR="00126146" w:rsidRPr="00BD1641">
              <w:rPr>
                <w:rFonts w:ascii="Arial" w:hAnsi="Arial" w:cs="Arial"/>
                <w:i/>
                <w:sz w:val="22"/>
                <w:szCs w:val="20"/>
              </w:rPr>
              <w:t>;</w:t>
            </w:r>
          </w:p>
        </w:tc>
        <w:tc>
          <w:tcPr>
            <w:tcW w:w="4950" w:type="dxa"/>
          </w:tcPr>
          <w:p w14:paraId="4469DD71" w14:textId="77777777" w:rsidR="00EE627C"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lastRenderedPageBreak/>
              <w:t xml:space="preserve">        </w:t>
            </w:r>
            <w:r w:rsidR="00EC4431" w:rsidRPr="00BD1641">
              <w:rPr>
                <w:rFonts w:ascii="Arial" w:hAnsi="Arial" w:cs="Arial"/>
                <w:i/>
                <w:sz w:val="22"/>
                <w:szCs w:val="20"/>
              </w:rPr>
              <w:t>29.1.</w:t>
            </w:r>
            <w:r w:rsidR="00780CA2">
              <w:rPr>
                <w:rFonts w:ascii="Arial" w:hAnsi="Arial" w:cs="Arial"/>
                <w:i/>
                <w:sz w:val="22"/>
                <w:szCs w:val="20"/>
              </w:rPr>
              <w:t xml:space="preserve"> </w:t>
            </w:r>
            <w:proofErr w:type="spellStart"/>
            <w:r w:rsidR="00EC4431" w:rsidRPr="00BD1641">
              <w:rPr>
                <w:rFonts w:ascii="Arial" w:hAnsi="Arial" w:cs="Arial"/>
                <w:b/>
                <w:i/>
                <w:sz w:val="22"/>
                <w:szCs w:val="20"/>
              </w:rPr>
              <w:t>Аюулд</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нэрвэгдсэн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болон</w:t>
            </w:r>
            <w:proofErr w:type="spellEnd"/>
            <w:r w:rsidR="00EC4431" w:rsidRPr="00BD1641">
              <w:rPr>
                <w:rFonts w:ascii="Arial" w:hAnsi="Arial" w:cs="Arial"/>
                <w:b/>
                <w:i/>
                <w:sz w:val="22"/>
                <w:szCs w:val="20"/>
              </w:rPr>
              <w:t xml:space="preserve"> </w:t>
            </w:r>
            <w:proofErr w:type="spellStart"/>
            <w:r w:rsidR="00EC4431" w:rsidRPr="00BD1641">
              <w:rPr>
                <w:rStyle w:val="highlight"/>
                <w:rFonts w:ascii="Arial" w:hAnsi="Arial" w:cs="Arial"/>
                <w:b/>
                <w:i/>
                <w:sz w:val="22"/>
                <w:szCs w:val="20"/>
              </w:rPr>
              <w:t>аюул</w:t>
            </w:r>
            <w:proofErr w:type="spellEnd"/>
            <w:r w:rsidR="00EC4431" w:rsidRPr="00BD1641">
              <w:rPr>
                <w:rStyle w:val="highlight"/>
                <w:rFonts w:ascii="Arial" w:hAnsi="Arial" w:cs="Arial"/>
                <w:b/>
                <w:i/>
                <w:sz w:val="22"/>
                <w:szCs w:val="20"/>
              </w:rPr>
              <w:t xml:space="preserve"> </w:t>
            </w:r>
            <w:proofErr w:type="spellStart"/>
            <w:r w:rsidR="00EC4431" w:rsidRPr="00BD1641">
              <w:rPr>
                <w:rStyle w:val="highlight"/>
                <w:rFonts w:ascii="Arial" w:hAnsi="Arial" w:cs="Arial"/>
                <w:b/>
                <w:i/>
                <w:sz w:val="22"/>
                <w:szCs w:val="20"/>
              </w:rPr>
              <w:lastRenderedPageBreak/>
              <w:t>ту</w:t>
            </w:r>
            <w:r w:rsidR="00EC4431" w:rsidRPr="00BD1641">
              <w:rPr>
                <w:rFonts w:ascii="Arial" w:hAnsi="Arial" w:cs="Arial"/>
                <w:b/>
                <w:i/>
                <w:sz w:val="22"/>
                <w:szCs w:val="20"/>
              </w:rPr>
              <w:t>лгарсан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иргэний</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агаарын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хөлгийг</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авран</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туслах</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эрж</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хайх</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үйл</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ажиллагааг</w:t>
            </w:r>
            <w:proofErr w:type="spellEnd"/>
            <w:r w:rsidR="00EC4431" w:rsidRPr="00BD1641">
              <w:rPr>
                <w:rFonts w:ascii="Arial" w:hAnsi="Arial" w:cs="Arial"/>
                <w:i/>
                <w:sz w:val="22"/>
                <w:szCs w:val="20"/>
              </w:rPr>
              <w:t xml:space="preserve"> </w:t>
            </w:r>
            <w:r w:rsidR="00BD56C0" w:rsidRPr="00BD1641">
              <w:rPr>
                <w:rFonts w:ascii="Arial" w:hAnsi="Arial" w:cs="Arial"/>
                <w:i/>
                <w:sz w:val="22"/>
                <w:szCs w:val="20"/>
                <w:lang w:val="mn-MN"/>
              </w:rPr>
              <w:t>....</w:t>
            </w:r>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ашиглан</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гүйцэтгэнэ</w:t>
            </w:r>
            <w:proofErr w:type="spellEnd"/>
            <w:r w:rsidR="00EC4431" w:rsidRPr="00BD1641">
              <w:rPr>
                <w:rFonts w:ascii="Arial" w:hAnsi="Arial" w:cs="Arial"/>
                <w:i/>
                <w:sz w:val="22"/>
                <w:szCs w:val="20"/>
              </w:rPr>
              <w:t>.</w:t>
            </w:r>
          </w:p>
        </w:tc>
      </w:tr>
      <w:tr w:rsidR="00126146" w:rsidRPr="00BD1641" w14:paraId="750C2CF1" w14:textId="77777777" w:rsidTr="00EC4431">
        <w:tc>
          <w:tcPr>
            <w:tcW w:w="4950" w:type="dxa"/>
          </w:tcPr>
          <w:p w14:paraId="22852EAD" w14:textId="77777777" w:rsidR="00126146"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lastRenderedPageBreak/>
              <w:t xml:space="preserve">       </w:t>
            </w:r>
            <w:r w:rsidR="00126146" w:rsidRPr="00BD1641">
              <w:rPr>
                <w:rFonts w:ascii="Arial" w:hAnsi="Arial" w:cs="Arial"/>
                <w:i/>
                <w:sz w:val="22"/>
                <w:szCs w:val="20"/>
              </w:rPr>
              <w:t>4.1.2.”</w:t>
            </w:r>
            <w:r w:rsidR="00126146" w:rsidRPr="00BD1641">
              <w:rPr>
                <w:rFonts w:ascii="Arial" w:hAnsi="Arial" w:cs="Arial"/>
                <w:b/>
                <w:i/>
                <w:sz w:val="22"/>
                <w:szCs w:val="20"/>
              </w:rPr>
              <w:t xml:space="preserve">аюулд </w:t>
            </w:r>
            <w:proofErr w:type="spellStart"/>
            <w:r w:rsidR="00126146" w:rsidRPr="00BD1641">
              <w:rPr>
                <w:rFonts w:ascii="Arial" w:hAnsi="Arial" w:cs="Arial"/>
                <w:b/>
                <w:i/>
                <w:sz w:val="22"/>
                <w:szCs w:val="20"/>
              </w:rPr>
              <w:t>нэрвэгдсэн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агаарын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хөлөг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гэж</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явгалалт</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хөөрөлт</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буулт</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нислэгийн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үед</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гэмтэж</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аргагүйдсэн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буулт</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үйлдсэн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эсхүл</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бүрэн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эвдэрсэн</w:t>
            </w:r>
            <w:proofErr w:type="spellEnd"/>
            <w:r w:rsidR="00126146" w:rsidRPr="00BD1641">
              <w:rPr>
                <w:rFonts w:ascii="Arial" w:hAnsi="Arial" w:cs="Arial"/>
                <w:i/>
                <w:sz w:val="22"/>
                <w:szCs w:val="20"/>
              </w:rPr>
              <w:t>;</w:t>
            </w:r>
          </w:p>
        </w:tc>
        <w:tc>
          <w:tcPr>
            <w:tcW w:w="4950" w:type="dxa"/>
          </w:tcPr>
          <w:p w14:paraId="6A5C6143" w14:textId="77777777" w:rsidR="00126146"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t xml:space="preserve">       </w:t>
            </w:r>
            <w:r w:rsidR="00EC4431" w:rsidRPr="00BD1641">
              <w:rPr>
                <w:rFonts w:ascii="Arial" w:hAnsi="Arial" w:cs="Arial"/>
                <w:i/>
                <w:sz w:val="22"/>
                <w:szCs w:val="20"/>
              </w:rPr>
              <w:t>29.3.</w:t>
            </w:r>
            <w:r w:rsidR="00780CA2">
              <w:rPr>
                <w:rFonts w:ascii="Arial" w:hAnsi="Arial" w:cs="Arial"/>
                <w:i/>
                <w:sz w:val="22"/>
                <w:szCs w:val="20"/>
              </w:rPr>
              <w:t xml:space="preserve"> </w:t>
            </w:r>
            <w:proofErr w:type="spellStart"/>
            <w:r w:rsidR="00EC4431" w:rsidRPr="00BD1641">
              <w:rPr>
                <w:rFonts w:ascii="Arial" w:hAnsi="Arial" w:cs="Arial"/>
                <w:b/>
                <w:i/>
                <w:sz w:val="22"/>
                <w:szCs w:val="20"/>
              </w:rPr>
              <w:t>Агаарын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хөлөгт</w:t>
            </w:r>
            <w:proofErr w:type="spellEnd"/>
            <w:r w:rsidR="00EC4431" w:rsidRPr="00BD1641">
              <w:rPr>
                <w:rFonts w:ascii="Arial" w:hAnsi="Arial" w:cs="Arial"/>
                <w:b/>
                <w:i/>
                <w:sz w:val="22"/>
                <w:szCs w:val="20"/>
              </w:rPr>
              <w:t xml:space="preserve"> </w:t>
            </w:r>
            <w:proofErr w:type="spellStart"/>
            <w:r w:rsidR="00EC4431" w:rsidRPr="00BD1641">
              <w:rPr>
                <w:rStyle w:val="highlight"/>
                <w:rFonts w:ascii="Arial" w:hAnsi="Arial" w:cs="Arial"/>
                <w:b/>
                <w:i/>
                <w:sz w:val="22"/>
                <w:szCs w:val="20"/>
              </w:rPr>
              <w:t>аюул</w:t>
            </w:r>
            <w:proofErr w:type="spellEnd"/>
            <w:r w:rsidR="00EC4431" w:rsidRPr="00BD1641">
              <w:rPr>
                <w:rStyle w:val="highlight"/>
                <w:rFonts w:ascii="Arial" w:hAnsi="Arial" w:cs="Arial"/>
                <w:b/>
                <w:i/>
                <w:sz w:val="22"/>
                <w:szCs w:val="20"/>
              </w:rPr>
              <w:t xml:space="preserve"> </w:t>
            </w:r>
            <w:proofErr w:type="spellStart"/>
            <w:r w:rsidR="00EC4431" w:rsidRPr="00BD1641">
              <w:rPr>
                <w:rStyle w:val="highlight"/>
                <w:rFonts w:ascii="Arial" w:hAnsi="Arial" w:cs="Arial"/>
                <w:b/>
                <w:i/>
                <w:sz w:val="22"/>
                <w:szCs w:val="20"/>
              </w:rPr>
              <w:t>ту</w:t>
            </w:r>
            <w:r w:rsidR="00EC4431" w:rsidRPr="00BD1641">
              <w:rPr>
                <w:rFonts w:ascii="Arial" w:hAnsi="Arial" w:cs="Arial"/>
                <w:b/>
                <w:i/>
                <w:sz w:val="22"/>
                <w:szCs w:val="20"/>
              </w:rPr>
              <w:t>лгарсан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эсхүл</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аюулд</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нэрвэгдсэн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тохиолдолд</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зорчигч</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болон</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багийнханд</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цаг</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алдалгүй</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мэдэгдэх</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зорилгоор</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хөлгийг</w:t>
            </w:r>
            <w:proofErr w:type="spellEnd"/>
            <w:r w:rsidR="00EC4431" w:rsidRPr="00BD1641">
              <w:rPr>
                <w:rFonts w:ascii="Arial" w:hAnsi="Arial" w:cs="Arial"/>
                <w:i/>
                <w:sz w:val="22"/>
                <w:szCs w:val="20"/>
              </w:rPr>
              <w:t xml:space="preserve"> </w:t>
            </w:r>
            <w:r w:rsidR="00BD56C0" w:rsidRPr="00BD1641">
              <w:rPr>
                <w:rFonts w:ascii="Arial" w:hAnsi="Arial" w:cs="Arial"/>
                <w:i/>
                <w:sz w:val="22"/>
                <w:szCs w:val="20"/>
                <w:lang w:val="mn-MN"/>
              </w:rPr>
              <w:t>....</w:t>
            </w:r>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хэрэгслээр</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тоноглосон</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байна</w:t>
            </w:r>
            <w:proofErr w:type="spellEnd"/>
            <w:r w:rsidR="00EC4431" w:rsidRPr="00BD1641">
              <w:rPr>
                <w:rFonts w:ascii="Arial" w:hAnsi="Arial" w:cs="Arial"/>
                <w:i/>
                <w:sz w:val="22"/>
                <w:szCs w:val="20"/>
              </w:rPr>
              <w:t>.</w:t>
            </w:r>
            <w:r w:rsidR="00EC4431" w:rsidRPr="00BD1641">
              <w:rPr>
                <w:rFonts w:ascii="Arial" w:hAnsi="Arial" w:cs="Arial"/>
                <w:i/>
                <w:sz w:val="22"/>
                <w:szCs w:val="20"/>
                <w:lang w:val="mn-MN"/>
              </w:rPr>
              <w:tab/>
            </w:r>
          </w:p>
        </w:tc>
      </w:tr>
      <w:tr w:rsidR="00126146" w:rsidRPr="00BD1641" w14:paraId="200FE148" w14:textId="77777777" w:rsidTr="00EC4431">
        <w:tc>
          <w:tcPr>
            <w:tcW w:w="4950" w:type="dxa"/>
          </w:tcPr>
          <w:p w14:paraId="6F24FF13" w14:textId="77777777" w:rsidR="00126146"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t xml:space="preserve">      </w:t>
            </w:r>
            <w:r w:rsidR="00126146" w:rsidRPr="00BD1641">
              <w:rPr>
                <w:rFonts w:ascii="Arial" w:hAnsi="Arial" w:cs="Arial"/>
                <w:i/>
                <w:sz w:val="22"/>
                <w:szCs w:val="20"/>
              </w:rPr>
              <w:t>15.1.</w:t>
            </w:r>
            <w:r w:rsidR="00780CA2">
              <w:rPr>
                <w:rFonts w:ascii="Arial" w:hAnsi="Arial" w:cs="Arial"/>
                <w:i/>
                <w:sz w:val="22"/>
                <w:szCs w:val="20"/>
              </w:rPr>
              <w:t xml:space="preserve"> </w:t>
            </w:r>
            <w:proofErr w:type="spellStart"/>
            <w:r w:rsidR="00126146" w:rsidRPr="00BD1641">
              <w:rPr>
                <w:rStyle w:val="highlight"/>
                <w:rFonts w:ascii="Arial" w:hAnsi="Arial" w:cs="Arial"/>
                <w:b/>
                <w:i/>
                <w:sz w:val="22"/>
                <w:szCs w:val="20"/>
              </w:rPr>
              <w:t>Аюул</w:t>
            </w:r>
            <w:proofErr w:type="spellEnd"/>
            <w:r w:rsidR="00126146" w:rsidRPr="00BD1641">
              <w:rPr>
                <w:rStyle w:val="highlight"/>
                <w:rFonts w:ascii="Arial" w:hAnsi="Arial" w:cs="Arial"/>
                <w:b/>
                <w:i/>
                <w:sz w:val="22"/>
                <w:szCs w:val="20"/>
              </w:rPr>
              <w:t xml:space="preserve"> </w:t>
            </w:r>
            <w:proofErr w:type="spellStart"/>
            <w:r w:rsidR="00126146" w:rsidRPr="00BD1641">
              <w:rPr>
                <w:rStyle w:val="highlight"/>
                <w:rFonts w:ascii="Arial" w:hAnsi="Arial" w:cs="Arial"/>
                <w:b/>
                <w:i/>
                <w:sz w:val="22"/>
                <w:szCs w:val="20"/>
              </w:rPr>
              <w:t>тулгар</w:t>
            </w:r>
            <w:r w:rsidR="00126146" w:rsidRPr="00BD1641">
              <w:rPr>
                <w:rFonts w:ascii="Arial" w:hAnsi="Arial" w:cs="Arial"/>
                <w:b/>
                <w:i/>
                <w:sz w:val="22"/>
                <w:szCs w:val="20"/>
              </w:rPr>
              <w:t>сан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болон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аюулд</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нэрвэгдсэн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улсын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агаарын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хөлөг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түүний</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нисэх</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баг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зорчигчдыг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эрэн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хайх</w:t>
            </w:r>
            <w:proofErr w:type="spellEnd"/>
            <w:r w:rsidR="00126146" w:rsidRPr="00BD1641">
              <w:rPr>
                <w:rFonts w:ascii="Arial" w:hAnsi="Arial" w:cs="Arial"/>
                <w:i/>
                <w:sz w:val="22"/>
                <w:szCs w:val="20"/>
              </w:rPr>
              <w:t xml:space="preserve">, </w:t>
            </w:r>
            <w:r w:rsidR="00BD56C0" w:rsidRPr="00BD1641">
              <w:rPr>
                <w:rFonts w:ascii="Arial" w:hAnsi="Arial" w:cs="Arial"/>
                <w:i/>
                <w:sz w:val="22"/>
                <w:szCs w:val="20"/>
                <w:lang w:val="mn-MN"/>
              </w:rPr>
              <w:t>...</w:t>
            </w:r>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ажиллагааг</w:t>
            </w:r>
            <w:proofErr w:type="spellEnd"/>
            <w:r w:rsidR="00126146" w:rsidRPr="00BD1641">
              <w:rPr>
                <w:rFonts w:ascii="Arial" w:hAnsi="Arial" w:cs="Arial"/>
                <w:i/>
                <w:sz w:val="22"/>
                <w:szCs w:val="20"/>
              </w:rPr>
              <w:t xml:space="preserve"> </w:t>
            </w:r>
            <w:r w:rsidR="00BD56C0" w:rsidRPr="00BD1641">
              <w:rPr>
                <w:rFonts w:ascii="Arial" w:hAnsi="Arial" w:cs="Arial"/>
                <w:i/>
                <w:sz w:val="22"/>
                <w:szCs w:val="20"/>
                <w:lang w:val="mn-MN"/>
              </w:rPr>
              <w:t>....</w:t>
            </w:r>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байгууллага</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зохион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байгуулна</w:t>
            </w:r>
            <w:proofErr w:type="spellEnd"/>
            <w:r w:rsidR="00126146" w:rsidRPr="00BD1641">
              <w:rPr>
                <w:rFonts w:ascii="Arial" w:hAnsi="Arial" w:cs="Arial"/>
                <w:i/>
                <w:sz w:val="22"/>
                <w:szCs w:val="20"/>
              </w:rPr>
              <w:t>.</w:t>
            </w:r>
          </w:p>
        </w:tc>
        <w:tc>
          <w:tcPr>
            <w:tcW w:w="4950" w:type="dxa"/>
          </w:tcPr>
          <w:p w14:paraId="795A80E6" w14:textId="77777777" w:rsidR="00126146"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t xml:space="preserve">      </w:t>
            </w:r>
            <w:r w:rsidR="00EC4431" w:rsidRPr="00BD1641">
              <w:rPr>
                <w:rFonts w:ascii="Arial" w:hAnsi="Arial" w:cs="Arial"/>
                <w:i/>
                <w:sz w:val="22"/>
                <w:szCs w:val="20"/>
              </w:rPr>
              <w:t>29.4.</w:t>
            </w:r>
            <w:r w:rsidR="00EC4431" w:rsidRPr="00BD1641">
              <w:rPr>
                <w:rStyle w:val="highlight"/>
                <w:rFonts w:ascii="Arial" w:hAnsi="Arial" w:cs="Arial"/>
                <w:b/>
                <w:i/>
                <w:sz w:val="22"/>
                <w:szCs w:val="20"/>
              </w:rPr>
              <w:t xml:space="preserve">Аюул </w:t>
            </w:r>
            <w:proofErr w:type="spellStart"/>
            <w:r w:rsidR="00EC4431" w:rsidRPr="00BD1641">
              <w:rPr>
                <w:rStyle w:val="highlight"/>
                <w:rFonts w:ascii="Arial" w:hAnsi="Arial" w:cs="Arial"/>
                <w:b/>
                <w:i/>
                <w:sz w:val="22"/>
                <w:szCs w:val="20"/>
              </w:rPr>
              <w:t>ту</w:t>
            </w:r>
            <w:r w:rsidR="00EC4431" w:rsidRPr="00BD1641">
              <w:rPr>
                <w:rFonts w:ascii="Arial" w:hAnsi="Arial" w:cs="Arial"/>
                <w:b/>
                <w:i/>
                <w:sz w:val="22"/>
                <w:szCs w:val="20"/>
              </w:rPr>
              <w:t>лгарсан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буюу</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аюулд</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нэрвэгдсэн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агаарын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хөлгийг</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эрж</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хайх</w:t>
            </w:r>
            <w:proofErr w:type="spellEnd"/>
            <w:r w:rsidR="00EC4431" w:rsidRPr="00BD1641">
              <w:rPr>
                <w:rFonts w:ascii="Arial" w:hAnsi="Arial" w:cs="Arial"/>
                <w:i/>
                <w:sz w:val="22"/>
                <w:szCs w:val="20"/>
              </w:rPr>
              <w:t xml:space="preserve">, </w:t>
            </w:r>
            <w:r w:rsidR="00302DEC" w:rsidRPr="00BD1641">
              <w:rPr>
                <w:rFonts w:ascii="Arial" w:hAnsi="Arial" w:cs="Arial"/>
                <w:i/>
                <w:sz w:val="22"/>
                <w:szCs w:val="20"/>
                <w:lang w:val="mn-MN"/>
              </w:rPr>
              <w:t>...</w:t>
            </w:r>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зардлыг</w:t>
            </w:r>
            <w:proofErr w:type="spellEnd"/>
            <w:r w:rsidR="00EC4431" w:rsidRPr="00BD1641">
              <w:rPr>
                <w:rFonts w:ascii="Arial" w:hAnsi="Arial" w:cs="Arial"/>
                <w:i/>
                <w:sz w:val="22"/>
                <w:szCs w:val="20"/>
              </w:rPr>
              <w:t xml:space="preserve"> </w:t>
            </w:r>
            <w:r w:rsidR="00302DEC" w:rsidRPr="00BD1641">
              <w:rPr>
                <w:rFonts w:ascii="Arial" w:hAnsi="Arial" w:cs="Arial"/>
                <w:i/>
                <w:sz w:val="22"/>
                <w:szCs w:val="20"/>
                <w:lang w:val="mn-MN"/>
              </w:rPr>
              <w:t>...</w:t>
            </w:r>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нөхөн</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төлүүлж</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болно</w:t>
            </w:r>
            <w:proofErr w:type="spellEnd"/>
            <w:r w:rsidR="00EC4431" w:rsidRPr="00BD1641">
              <w:rPr>
                <w:rFonts w:ascii="Arial" w:hAnsi="Arial" w:cs="Arial"/>
                <w:i/>
                <w:sz w:val="22"/>
                <w:szCs w:val="20"/>
              </w:rPr>
              <w:t>.</w:t>
            </w:r>
          </w:p>
        </w:tc>
      </w:tr>
      <w:tr w:rsidR="00126146" w:rsidRPr="00BD1641" w14:paraId="4DCB0F73" w14:textId="77777777" w:rsidTr="00EC4431">
        <w:tc>
          <w:tcPr>
            <w:tcW w:w="4950" w:type="dxa"/>
          </w:tcPr>
          <w:p w14:paraId="1C424606" w14:textId="77777777" w:rsidR="00126146"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t xml:space="preserve">       </w:t>
            </w:r>
            <w:r w:rsidR="00126146" w:rsidRPr="00BD1641">
              <w:rPr>
                <w:rFonts w:ascii="Arial" w:hAnsi="Arial" w:cs="Arial"/>
                <w:i/>
                <w:sz w:val="22"/>
                <w:szCs w:val="20"/>
              </w:rPr>
              <w:t>16.1.</w:t>
            </w:r>
            <w:r w:rsidR="00126146" w:rsidRPr="00BD1641">
              <w:rPr>
                <w:rStyle w:val="highlight"/>
                <w:rFonts w:ascii="Arial" w:hAnsi="Arial" w:cs="Arial"/>
                <w:b/>
                <w:i/>
                <w:sz w:val="22"/>
                <w:szCs w:val="20"/>
              </w:rPr>
              <w:t xml:space="preserve">Аюул </w:t>
            </w:r>
            <w:proofErr w:type="spellStart"/>
            <w:r w:rsidR="00126146" w:rsidRPr="00BD1641">
              <w:rPr>
                <w:rStyle w:val="highlight"/>
                <w:rFonts w:ascii="Arial" w:hAnsi="Arial" w:cs="Arial"/>
                <w:b/>
                <w:i/>
                <w:sz w:val="22"/>
                <w:szCs w:val="20"/>
              </w:rPr>
              <w:t>тулгар</w:t>
            </w:r>
            <w:r w:rsidR="00126146" w:rsidRPr="00BD1641">
              <w:rPr>
                <w:rFonts w:ascii="Arial" w:hAnsi="Arial" w:cs="Arial"/>
                <w:b/>
                <w:i/>
                <w:sz w:val="22"/>
                <w:szCs w:val="20"/>
              </w:rPr>
              <w:t>сан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болон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аюулд</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нэрвэгдсэн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улсын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агаарын</w:t>
            </w:r>
            <w:proofErr w:type="spellEnd"/>
            <w:r w:rsidR="00126146" w:rsidRPr="00BD1641">
              <w:rPr>
                <w:rFonts w:ascii="Arial" w:hAnsi="Arial" w:cs="Arial"/>
                <w:b/>
                <w:i/>
                <w:sz w:val="22"/>
                <w:szCs w:val="20"/>
              </w:rPr>
              <w:t xml:space="preserve"> </w:t>
            </w:r>
            <w:proofErr w:type="spellStart"/>
            <w:r w:rsidR="00126146" w:rsidRPr="00BD1641">
              <w:rPr>
                <w:rFonts w:ascii="Arial" w:hAnsi="Arial" w:cs="Arial"/>
                <w:b/>
                <w:i/>
                <w:sz w:val="22"/>
                <w:szCs w:val="20"/>
              </w:rPr>
              <w:t>хөлөг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нисэх</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баг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зорчигчдыг</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эрэн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хайх</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авран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туслах</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үйл</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ажиллагааг</w:t>
            </w:r>
            <w:proofErr w:type="spellEnd"/>
            <w:r w:rsidR="00126146" w:rsidRPr="00BD1641">
              <w:rPr>
                <w:rFonts w:ascii="Arial" w:hAnsi="Arial" w:cs="Arial"/>
                <w:i/>
                <w:sz w:val="22"/>
                <w:szCs w:val="20"/>
              </w:rPr>
              <w:t xml:space="preserve"> </w:t>
            </w:r>
            <w:r w:rsidR="005D724B" w:rsidRPr="00BD1641">
              <w:rPr>
                <w:rFonts w:ascii="Arial" w:hAnsi="Arial" w:cs="Arial"/>
                <w:i/>
                <w:sz w:val="22"/>
                <w:szCs w:val="20"/>
                <w:lang w:val="mn-MN"/>
              </w:rPr>
              <w:t>...</w:t>
            </w:r>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бие</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бүрэлдэхүүн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техник</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хэрэгсэл</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ашиглан</w:t>
            </w:r>
            <w:proofErr w:type="spellEnd"/>
            <w:r w:rsidR="00126146" w:rsidRPr="00BD1641">
              <w:rPr>
                <w:rFonts w:ascii="Arial" w:hAnsi="Arial" w:cs="Arial"/>
                <w:i/>
                <w:sz w:val="22"/>
                <w:szCs w:val="20"/>
              </w:rPr>
              <w:t xml:space="preserve"> </w:t>
            </w:r>
            <w:proofErr w:type="spellStart"/>
            <w:r w:rsidR="00126146" w:rsidRPr="00BD1641">
              <w:rPr>
                <w:rFonts w:ascii="Arial" w:hAnsi="Arial" w:cs="Arial"/>
                <w:i/>
                <w:sz w:val="22"/>
                <w:szCs w:val="20"/>
              </w:rPr>
              <w:t>гүйцэтгэнэ</w:t>
            </w:r>
            <w:proofErr w:type="spellEnd"/>
            <w:r w:rsidR="00126146" w:rsidRPr="00BD1641">
              <w:rPr>
                <w:rFonts w:ascii="Arial" w:hAnsi="Arial" w:cs="Arial"/>
                <w:i/>
                <w:sz w:val="22"/>
                <w:szCs w:val="20"/>
              </w:rPr>
              <w:t>.</w:t>
            </w:r>
          </w:p>
        </w:tc>
        <w:tc>
          <w:tcPr>
            <w:tcW w:w="4950" w:type="dxa"/>
          </w:tcPr>
          <w:p w14:paraId="358516DE" w14:textId="77777777" w:rsidR="00126146" w:rsidRPr="00BD1641" w:rsidRDefault="00F11445" w:rsidP="00AA2832">
            <w:pPr>
              <w:pStyle w:val="NormalWeb"/>
              <w:spacing w:before="0" w:beforeAutospacing="0" w:after="0" w:afterAutospacing="0"/>
              <w:jc w:val="both"/>
              <w:rPr>
                <w:rFonts w:ascii="Arial" w:hAnsi="Arial" w:cs="Arial"/>
                <w:i/>
                <w:sz w:val="22"/>
                <w:szCs w:val="20"/>
                <w:lang w:val="mn-MN"/>
              </w:rPr>
            </w:pPr>
            <w:r w:rsidRPr="00BD1641">
              <w:rPr>
                <w:rFonts w:ascii="Arial" w:hAnsi="Arial" w:cs="Arial"/>
                <w:i/>
                <w:sz w:val="22"/>
                <w:szCs w:val="20"/>
                <w:lang w:val="mn-MN"/>
              </w:rPr>
              <w:t xml:space="preserve">      </w:t>
            </w:r>
            <w:r w:rsidR="00EC4431" w:rsidRPr="00BD1641">
              <w:rPr>
                <w:rFonts w:ascii="Arial" w:hAnsi="Arial" w:cs="Arial"/>
                <w:i/>
                <w:sz w:val="22"/>
                <w:szCs w:val="20"/>
              </w:rPr>
              <w:t>29.5.</w:t>
            </w:r>
            <w:r w:rsidR="00780CA2">
              <w:rPr>
                <w:rFonts w:ascii="Arial" w:hAnsi="Arial" w:cs="Arial"/>
                <w:i/>
                <w:sz w:val="22"/>
                <w:szCs w:val="20"/>
              </w:rPr>
              <w:t xml:space="preserve"> </w:t>
            </w:r>
            <w:proofErr w:type="spellStart"/>
            <w:r w:rsidR="00EC4431" w:rsidRPr="00BD1641">
              <w:rPr>
                <w:rFonts w:ascii="Arial" w:hAnsi="Arial" w:cs="Arial"/>
                <w:b/>
                <w:i/>
                <w:sz w:val="22"/>
                <w:szCs w:val="20"/>
              </w:rPr>
              <w:t>Монгол</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Улсын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агаарын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хөлөг</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гадаад</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улсын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нутагт</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нислэг</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үйлдэх</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үед</w:t>
            </w:r>
            <w:proofErr w:type="spellEnd"/>
            <w:r w:rsidR="00EC4431" w:rsidRPr="00BD1641">
              <w:rPr>
                <w:rFonts w:ascii="Arial" w:hAnsi="Arial" w:cs="Arial"/>
                <w:b/>
                <w:i/>
                <w:sz w:val="22"/>
                <w:szCs w:val="20"/>
              </w:rPr>
              <w:t xml:space="preserve"> </w:t>
            </w:r>
            <w:proofErr w:type="spellStart"/>
            <w:r w:rsidR="00EC4431" w:rsidRPr="00BD1641">
              <w:rPr>
                <w:rStyle w:val="highlight"/>
                <w:rFonts w:ascii="Arial" w:hAnsi="Arial" w:cs="Arial"/>
                <w:b/>
                <w:i/>
                <w:sz w:val="22"/>
                <w:szCs w:val="20"/>
              </w:rPr>
              <w:t>аюул</w:t>
            </w:r>
            <w:proofErr w:type="spellEnd"/>
            <w:r w:rsidR="00EC4431" w:rsidRPr="00BD1641">
              <w:rPr>
                <w:rStyle w:val="highlight"/>
                <w:rFonts w:ascii="Arial" w:hAnsi="Arial" w:cs="Arial"/>
                <w:b/>
                <w:i/>
                <w:sz w:val="22"/>
                <w:szCs w:val="20"/>
              </w:rPr>
              <w:t xml:space="preserve"> </w:t>
            </w:r>
            <w:proofErr w:type="spellStart"/>
            <w:r w:rsidR="00EC4431" w:rsidRPr="00BD1641">
              <w:rPr>
                <w:rStyle w:val="highlight"/>
                <w:rFonts w:ascii="Arial" w:hAnsi="Arial" w:cs="Arial"/>
                <w:b/>
                <w:i/>
                <w:sz w:val="22"/>
                <w:szCs w:val="20"/>
              </w:rPr>
              <w:t>ту</w:t>
            </w:r>
            <w:r w:rsidR="00EC4431" w:rsidRPr="00BD1641">
              <w:rPr>
                <w:rFonts w:ascii="Arial" w:hAnsi="Arial" w:cs="Arial"/>
                <w:b/>
                <w:i/>
                <w:sz w:val="22"/>
                <w:szCs w:val="20"/>
              </w:rPr>
              <w:t>лгарсан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буюу</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аюулд</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нэрвэгдсэн</w:t>
            </w:r>
            <w:proofErr w:type="spellEnd"/>
            <w:r w:rsidR="00EC4431" w:rsidRPr="00BD1641">
              <w:rPr>
                <w:rFonts w:ascii="Arial" w:hAnsi="Arial" w:cs="Arial"/>
                <w:b/>
                <w:i/>
                <w:sz w:val="22"/>
                <w:szCs w:val="20"/>
              </w:rPr>
              <w:t xml:space="preserve"> </w:t>
            </w:r>
            <w:proofErr w:type="spellStart"/>
            <w:r w:rsidR="00EC4431" w:rsidRPr="00BD1641">
              <w:rPr>
                <w:rFonts w:ascii="Arial" w:hAnsi="Arial" w:cs="Arial"/>
                <w:b/>
                <w:i/>
                <w:sz w:val="22"/>
                <w:szCs w:val="20"/>
              </w:rPr>
              <w:t>тохиолдолд</w:t>
            </w:r>
            <w:proofErr w:type="spellEnd"/>
            <w:r w:rsidR="00EC4431" w:rsidRPr="00BD1641">
              <w:rPr>
                <w:rFonts w:ascii="Arial" w:hAnsi="Arial" w:cs="Arial"/>
                <w:i/>
                <w:sz w:val="22"/>
                <w:szCs w:val="20"/>
              </w:rPr>
              <w:t xml:space="preserve"> </w:t>
            </w:r>
            <w:r w:rsidR="005D724B" w:rsidRPr="00BD1641">
              <w:rPr>
                <w:rFonts w:ascii="Arial" w:hAnsi="Arial" w:cs="Arial"/>
                <w:i/>
                <w:sz w:val="22"/>
                <w:szCs w:val="20"/>
                <w:lang w:val="mn-MN"/>
              </w:rPr>
              <w:t>....</w:t>
            </w:r>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хэм</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хэмжээг</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дагаж</w:t>
            </w:r>
            <w:proofErr w:type="spellEnd"/>
            <w:r w:rsidR="00EC4431" w:rsidRPr="00BD1641">
              <w:rPr>
                <w:rFonts w:ascii="Arial" w:hAnsi="Arial" w:cs="Arial"/>
                <w:i/>
                <w:sz w:val="22"/>
                <w:szCs w:val="20"/>
              </w:rPr>
              <w:t xml:space="preserve"> </w:t>
            </w:r>
            <w:proofErr w:type="spellStart"/>
            <w:r w:rsidR="00EC4431" w:rsidRPr="00BD1641">
              <w:rPr>
                <w:rFonts w:ascii="Arial" w:hAnsi="Arial" w:cs="Arial"/>
                <w:i/>
                <w:sz w:val="22"/>
                <w:szCs w:val="20"/>
              </w:rPr>
              <w:t>мөрдөнө</w:t>
            </w:r>
            <w:proofErr w:type="spellEnd"/>
            <w:r w:rsidR="00EC4431" w:rsidRPr="00BD1641">
              <w:rPr>
                <w:rFonts w:ascii="Arial" w:hAnsi="Arial" w:cs="Arial"/>
                <w:i/>
                <w:sz w:val="22"/>
                <w:szCs w:val="20"/>
              </w:rPr>
              <w:t>.</w:t>
            </w:r>
          </w:p>
        </w:tc>
      </w:tr>
    </w:tbl>
    <w:p w14:paraId="021C8F97" w14:textId="77777777" w:rsidR="00EE627C" w:rsidRPr="00BD1641" w:rsidRDefault="00EE627C" w:rsidP="00AA2832">
      <w:pPr>
        <w:pStyle w:val="NormalWeb"/>
        <w:spacing w:before="0" w:beforeAutospacing="0" w:after="0" w:afterAutospacing="0"/>
        <w:jc w:val="both"/>
        <w:rPr>
          <w:rFonts w:ascii="Arial" w:hAnsi="Arial" w:cs="Arial"/>
          <w:lang w:val="mn-MN"/>
        </w:rPr>
      </w:pPr>
    </w:p>
    <w:p w14:paraId="1CBD3B0C" w14:textId="77777777" w:rsidR="00A77520" w:rsidRPr="00BD1641" w:rsidRDefault="00E70F13"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Хууль зүйн техникийн хувьд нэр томьёоны тодорхойлолтыг ийнхүү хэрэглэх нь уг хуулийн зохицуулалтууд хооронд аливаа давхардал, зөрчил үүсгэхээргүй харагдаж байгаа боловч дээрхи нэр томьёог буюу “аюул тулгарсан агаарын хөлөг”, “аюулд нэрвэгдсэн агаарын хөлөг” гэх нэр томьёог Иргэний нисэхийн тухай хуулийн 29 дүгээр зүйлийн 29.1, 29.3, 29.4, 29.5 дахь заалтуудад мөн ямар нэгэн тодорхойлолтгүйгээр ашигласан байх</w:t>
      </w:r>
      <w:r w:rsidR="003D50A1" w:rsidRPr="00BD1641">
        <w:rPr>
          <w:rFonts w:ascii="Arial" w:hAnsi="Arial" w:cs="Arial"/>
          <w:lang w:val="mn-MN"/>
        </w:rPr>
        <w:t xml:space="preserve"> бөгөөд Иргэний нисэхийн тухай хуулийн дээрхи хэсгүүдэд заасан “аюул тулгарсан, эсхүл аюулд нэрвэгдсэн агаарын хөлөг” нь улсын, эсхүл иргэний алин болох нь тодорхойгүй</w:t>
      </w:r>
      <w:r w:rsidRPr="00BD1641">
        <w:rPr>
          <w:rFonts w:ascii="Arial" w:hAnsi="Arial" w:cs="Arial"/>
          <w:lang w:val="mn-MN"/>
        </w:rPr>
        <w:t xml:space="preserve"> </w:t>
      </w:r>
      <w:r w:rsidR="003D50A1" w:rsidRPr="00BD1641">
        <w:rPr>
          <w:rFonts w:ascii="Arial" w:hAnsi="Arial" w:cs="Arial"/>
          <w:lang w:val="mn-MN"/>
        </w:rPr>
        <w:t xml:space="preserve">байх </w:t>
      </w:r>
      <w:r w:rsidRPr="00BD1641">
        <w:rPr>
          <w:rFonts w:ascii="Arial" w:hAnsi="Arial" w:cs="Arial"/>
          <w:lang w:val="mn-MN"/>
        </w:rPr>
        <w:t>тул дээрхи хуулиудад заасан нэр томьёоны тодорхойлолтыг шаардлагатай бол эшлэл хийх, эсхүл харилцан адилгүй өөр утгатай нэр томьёо бол утга, агуулгын хувьд ялгагдахуйц нэр томьёо ашиглах талаар шинээр</w:t>
      </w:r>
      <w:r w:rsidR="00F806FE" w:rsidRPr="00BD1641">
        <w:rPr>
          <w:rFonts w:ascii="Arial" w:hAnsi="Arial" w:cs="Arial"/>
          <w:lang w:val="mn-MN"/>
        </w:rPr>
        <w:t xml:space="preserve"> хуулийн төсөл</w:t>
      </w:r>
      <w:r w:rsidRPr="00BD1641">
        <w:rPr>
          <w:rFonts w:ascii="Arial" w:hAnsi="Arial" w:cs="Arial"/>
          <w:lang w:val="mn-MN"/>
        </w:rPr>
        <w:t xml:space="preserve"> боловсруулах</w:t>
      </w:r>
      <w:r w:rsidR="00F806FE" w:rsidRPr="00BD1641">
        <w:rPr>
          <w:rFonts w:ascii="Arial" w:hAnsi="Arial" w:cs="Arial"/>
          <w:lang w:val="mn-MN"/>
        </w:rPr>
        <w:t xml:space="preserve">даа анхаарах нь зүйтэй. </w:t>
      </w:r>
      <w:r w:rsidRPr="00BD1641">
        <w:rPr>
          <w:rFonts w:ascii="Arial" w:hAnsi="Arial" w:cs="Arial"/>
          <w:lang w:val="mn-MN"/>
        </w:rPr>
        <w:t xml:space="preserve"> </w:t>
      </w:r>
    </w:p>
    <w:p w14:paraId="228EEEC4" w14:textId="77777777" w:rsidR="000725E7" w:rsidRPr="00BD1641" w:rsidRDefault="000725E7" w:rsidP="00AA2832">
      <w:pPr>
        <w:pStyle w:val="NormalWeb"/>
        <w:spacing w:before="0" w:beforeAutospacing="0" w:after="0" w:afterAutospacing="0"/>
        <w:jc w:val="both"/>
        <w:rPr>
          <w:rFonts w:ascii="Arial" w:hAnsi="Arial" w:cs="Arial"/>
          <w:lang w:val="mn-MN"/>
        </w:rPr>
      </w:pPr>
    </w:p>
    <w:p w14:paraId="606A908B" w14:textId="77777777" w:rsidR="00127161" w:rsidRPr="00BD1641" w:rsidRDefault="009709D6"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t>Улсын нисэхийн тухай хуулийн 10 дугаар зүйлийн 10.5 дахь хэсэгт: “Улсын агаарын хөлгөөр арилжааны нислэг үйлдэх бол Иргэний нисэхийн тухай хуулийг баримтална.” гэж</w:t>
      </w:r>
      <w:r w:rsidR="00620D4A" w:rsidRPr="00BD1641">
        <w:rPr>
          <w:rFonts w:ascii="Arial" w:hAnsi="Arial" w:cs="Arial"/>
          <w:lang w:val="mn-MN"/>
        </w:rPr>
        <w:t>, Иргэний нисэхийн тухай хуулийн 4 дүгээр зүйлийн 4.2 дахь хэсэгт: “</w:t>
      </w:r>
      <w:proofErr w:type="spellStart"/>
      <w:r w:rsidR="00620D4A" w:rsidRPr="00BD1641">
        <w:rPr>
          <w:rFonts w:ascii="Arial" w:hAnsi="Arial" w:cs="Arial"/>
        </w:rPr>
        <w:t>Энэ</w:t>
      </w:r>
      <w:proofErr w:type="spellEnd"/>
      <w:r w:rsidR="00620D4A" w:rsidRPr="00BD1641">
        <w:rPr>
          <w:rFonts w:ascii="Arial" w:hAnsi="Arial" w:cs="Arial"/>
        </w:rPr>
        <w:t xml:space="preserve"> </w:t>
      </w:r>
      <w:proofErr w:type="spellStart"/>
      <w:r w:rsidR="00620D4A" w:rsidRPr="00BD1641">
        <w:rPr>
          <w:rFonts w:ascii="Arial" w:hAnsi="Arial" w:cs="Arial"/>
        </w:rPr>
        <w:t>хууль</w:t>
      </w:r>
      <w:proofErr w:type="spellEnd"/>
      <w:r w:rsidR="00620D4A" w:rsidRPr="00BD1641">
        <w:rPr>
          <w:rFonts w:ascii="Arial" w:hAnsi="Arial" w:cs="Arial"/>
        </w:rPr>
        <w:t xml:space="preserve"> </w:t>
      </w:r>
      <w:proofErr w:type="spellStart"/>
      <w:r w:rsidR="00620D4A" w:rsidRPr="00BD1641">
        <w:rPr>
          <w:rFonts w:ascii="Arial" w:hAnsi="Arial" w:cs="Arial"/>
        </w:rPr>
        <w:t>нь</w:t>
      </w:r>
      <w:proofErr w:type="spellEnd"/>
      <w:r w:rsidR="00620D4A" w:rsidRPr="00BD1641">
        <w:rPr>
          <w:rFonts w:ascii="Arial" w:hAnsi="Arial" w:cs="Arial"/>
        </w:rPr>
        <w:t xml:space="preserve"> </w:t>
      </w:r>
      <w:proofErr w:type="spellStart"/>
      <w:r w:rsidR="00620D4A" w:rsidRPr="00BD1641">
        <w:rPr>
          <w:rFonts w:ascii="Arial" w:hAnsi="Arial" w:cs="Arial"/>
        </w:rPr>
        <w:t>улсын</w:t>
      </w:r>
      <w:proofErr w:type="spellEnd"/>
      <w:r w:rsidR="00620D4A" w:rsidRPr="00BD1641">
        <w:rPr>
          <w:rFonts w:ascii="Arial" w:hAnsi="Arial" w:cs="Arial"/>
        </w:rPr>
        <w:t xml:space="preserve"> </w:t>
      </w:r>
      <w:proofErr w:type="spellStart"/>
      <w:r w:rsidR="00620D4A" w:rsidRPr="00BD1641">
        <w:rPr>
          <w:rFonts w:ascii="Arial" w:hAnsi="Arial" w:cs="Arial"/>
        </w:rPr>
        <w:t>агаарын</w:t>
      </w:r>
      <w:proofErr w:type="spellEnd"/>
      <w:r w:rsidR="00620D4A" w:rsidRPr="00BD1641">
        <w:rPr>
          <w:rFonts w:ascii="Arial" w:hAnsi="Arial" w:cs="Arial"/>
        </w:rPr>
        <w:t xml:space="preserve"> </w:t>
      </w:r>
      <w:proofErr w:type="spellStart"/>
      <w:r w:rsidR="00620D4A" w:rsidRPr="00BD1641">
        <w:rPr>
          <w:rFonts w:ascii="Arial" w:hAnsi="Arial" w:cs="Arial"/>
        </w:rPr>
        <w:t>хөлгийн</w:t>
      </w:r>
      <w:proofErr w:type="spellEnd"/>
      <w:r w:rsidR="00620D4A" w:rsidRPr="00BD1641">
        <w:rPr>
          <w:rFonts w:ascii="Arial" w:hAnsi="Arial" w:cs="Arial"/>
        </w:rPr>
        <w:t xml:space="preserve"> </w:t>
      </w:r>
      <w:proofErr w:type="spellStart"/>
      <w:r w:rsidR="00620D4A" w:rsidRPr="00BD1641">
        <w:rPr>
          <w:rFonts w:ascii="Arial" w:hAnsi="Arial" w:cs="Arial"/>
        </w:rPr>
        <w:t>нислэгийн</w:t>
      </w:r>
      <w:proofErr w:type="spellEnd"/>
      <w:r w:rsidR="00620D4A" w:rsidRPr="00BD1641">
        <w:rPr>
          <w:rFonts w:ascii="Arial" w:hAnsi="Arial" w:cs="Arial"/>
        </w:rPr>
        <w:t xml:space="preserve"> </w:t>
      </w:r>
      <w:proofErr w:type="spellStart"/>
      <w:r w:rsidR="00620D4A" w:rsidRPr="00BD1641">
        <w:rPr>
          <w:rFonts w:ascii="Arial" w:hAnsi="Arial" w:cs="Arial"/>
        </w:rPr>
        <w:t>хөдөлгөөн</w:t>
      </w:r>
      <w:proofErr w:type="spellEnd"/>
      <w:r w:rsidR="00620D4A" w:rsidRPr="00BD1641">
        <w:rPr>
          <w:rFonts w:ascii="Arial" w:hAnsi="Arial" w:cs="Arial"/>
        </w:rPr>
        <w:t xml:space="preserve"> </w:t>
      </w:r>
      <w:proofErr w:type="spellStart"/>
      <w:r w:rsidR="00620D4A" w:rsidRPr="00BD1641">
        <w:rPr>
          <w:rFonts w:ascii="Arial" w:hAnsi="Arial" w:cs="Arial"/>
        </w:rPr>
        <w:t>болон</w:t>
      </w:r>
      <w:proofErr w:type="spellEnd"/>
      <w:r w:rsidR="00620D4A" w:rsidRPr="00BD1641">
        <w:rPr>
          <w:rFonts w:ascii="Arial" w:hAnsi="Arial" w:cs="Arial"/>
        </w:rPr>
        <w:t xml:space="preserve"> </w:t>
      </w:r>
      <w:proofErr w:type="spellStart"/>
      <w:r w:rsidR="00620D4A" w:rsidRPr="00BD1641">
        <w:rPr>
          <w:rFonts w:ascii="Arial" w:hAnsi="Arial" w:cs="Arial"/>
        </w:rPr>
        <w:t>улсын</w:t>
      </w:r>
      <w:proofErr w:type="spellEnd"/>
      <w:r w:rsidR="00620D4A" w:rsidRPr="00BD1641">
        <w:rPr>
          <w:rFonts w:ascii="Arial" w:hAnsi="Arial" w:cs="Arial"/>
        </w:rPr>
        <w:t xml:space="preserve"> </w:t>
      </w:r>
      <w:proofErr w:type="spellStart"/>
      <w:r w:rsidR="00620D4A" w:rsidRPr="00BD1641">
        <w:rPr>
          <w:rFonts w:ascii="Arial" w:hAnsi="Arial" w:cs="Arial"/>
        </w:rPr>
        <w:t>агаарын</w:t>
      </w:r>
      <w:proofErr w:type="spellEnd"/>
      <w:r w:rsidR="00620D4A" w:rsidRPr="00BD1641">
        <w:rPr>
          <w:rFonts w:ascii="Arial" w:hAnsi="Arial" w:cs="Arial"/>
        </w:rPr>
        <w:t xml:space="preserve"> </w:t>
      </w:r>
      <w:proofErr w:type="spellStart"/>
      <w:r w:rsidR="00620D4A" w:rsidRPr="00BD1641">
        <w:rPr>
          <w:rFonts w:ascii="Arial" w:hAnsi="Arial" w:cs="Arial"/>
        </w:rPr>
        <w:t>хөлгөөр</w:t>
      </w:r>
      <w:proofErr w:type="spellEnd"/>
      <w:r w:rsidR="00620D4A" w:rsidRPr="00BD1641">
        <w:rPr>
          <w:rFonts w:ascii="Arial" w:hAnsi="Arial" w:cs="Arial"/>
        </w:rPr>
        <w:t xml:space="preserve"> </w:t>
      </w:r>
      <w:proofErr w:type="spellStart"/>
      <w:r w:rsidR="00620D4A" w:rsidRPr="00BD1641">
        <w:rPr>
          <w:rFonts w:ascii="Arial" w:hAnsi="Arial" w:cs="Arial"/>
        </w:rPr>
        <w:t>арилжааны</w:t>
      </w:r>
      <w:proofErr w:type="spellEnd"/>
      <w:r w:rsidR="00620D4A" w:rsidRPr="00BD1641">
        <w:rPr>
          <w:rFonts w:ascii="Arial" w:hAnsi="Arial" w:cs="Arial"/>
        </w:rPr>
        <w:t xml:space="preserve"> </w:t>
      </w:r>
      <w:proofErr w:type="spellStart"/>
      <w:r w:rsidR="00620D4A" w:rsidRPr="00BD1641">
        <w:rPr>
          <w:rFonts w:ascii="Arial" w:hAnsi="Arial" w:cs="Arial"/>
          <w:b/>
        </w:rPr>
        <w:t>нислэг</w:t>
      </w:r>
      <w:proofErr w:type="spellEnd"/>
      <w:r w:rsidR="00620D4A" w:rsidRPr="00BD1641">
        <w:rPr>
          <w:rFonts w:ascii="Arial" w:hAnsi="Arial" w:cs="Arial"/>
          <w:b/>
        </w:rPr>
        <w:t xml:space="preserve"> </w:t>
      </w:r>
      <w:proofErr w:type="spellStart"/>
      <w:r w:rsidR="00620D4A" w:rsidRPr="00BD1641">
        <w:rPr>
          <w:rFonts w:ascii="Arial" w:hAnsi="Arial" w:cs="Arial"/>
          <w:b/>
        </w:rPr>
        <w:t>үйлдэх</w:t>
      </w:r>
      <w:proofErr w:type="spellEnd"/>
      <w:r w:rsidR="00620D4A" w:rsidRPr="00BD1641">
        <w:rPr>
          <w:rFonts w:ascii="Arial" w:hAnsi="Arial" w:cs="Arial"/>
          <w:b/>
        </w:rPr>
        <w:t xml:space="preserve"> </w:t>
      </w:r>
      <w:proofErr w:type="spellStart"/>
      <w:r w:rsidR="00620D4A" w:rsidRPr="00BD1641">
        <w:rPr>
          <w:rFonts w:ascii="Arial" w:hAnsi="Arial" w:cs="Arial"/>
          <w:b/>
        </w:rPr>
        <w:t>бүх</w:t>
      </w:r>
      <w:proofErr w:type="spellEnd"/>
      <w:r w:rsidR="00620D4A" w:rsidRPr="00BD1641">
        <w:rPr>
          <w:rFonts w:ascii="Arial" w:hAnsi="Arial" w:cs="Arial"/>
          <w:b/>
        </w:rPr>
        <w:t xml:space="preserve"> </w:t>
      </w:r>
      <w:proofErr w:type="spellStart"/>
      <w:r w:rsidR="00620D4A" w:rsidRPr="00BD1641">
        <w:rPr>
          <w:rFonts w:ascii="Arial" w:hAnsi="Arial" w:cs="Arial"/>
          <w:b/>
        </w:rPr>
        <w:t>үйл</w:t>
      </w:r>
      <w:proofErr w:type="spellEnd"/>
      <w:r w:rsidR="00620D4A" w:rsidRPr="00BD1641">
        <w:rPr>
          <w:rFonts w:ascii="Arial" w:hAnsi="Arial" w:cs="Arial"/>
          <w:b/>
        </w:rPr>
        <w:t xml:space="preserve"> </w:t>
      </w:r>
      <w:proofErr w:type="spellStart"/>
      <w:r w:rsidR="00620D4A" w:rsidRPr="00BD1641">
        <w:rPr>
          <w:rFonts w:ascii="Arial" w:hAnsi="Arial" w:cs="Arial"/>
          <w:b/>
        </w:rPr>
        <w:t>ажиллагааг</w:t>
      </w:r>
      <w:proofErr w:type="spellEnd"/>
      <w:r w:rsidR="00620D4A" w:rsidRPr="00BD1641">
        <w:rPr>
          <w:rFonts w:ascii="Arial" w:hAnsi="Arial" w:cs="Arial"/>
        </w:rPr>
        <w:t xml:space="preserve"> </w:t>
      </w:r>
      <w:proofErr w:type="spellStart"/>
      <w:r w:rsidR="00620D4A" w:rsidRPr="00BD1641">
        <w:rPr>
          <w:rFonts w:ascii="Arial" w:hAnsi="Arial" w:cs="Arial"/>
        </w:rPr>
        <w:t>зохицуулна</w:t>
      </w:r>
      <w:proofErr w:type="spellEnd"/>
      <w:r w:rsidR="00620D4A" w:rsidRPr="00BD1641">
        <w:rPr>
          <w:rFonts w:ascii="Arial" w:hAnsi="Arial" w:cs="Arial"/>
        </w:rPr>
        <w:t>.</w:t>
      </w:r>
      <w:r w:rsidR="00620D4A" w:rsidRPr="00BD1641">
        <w:rPr>
          <w:rFonts w:ascii="Arial" w:hAnsi="Arial" w:cs="Arial"/>
          <w:lang w:val="mn-MN"/>
        </w:rPr>
        <w:t>”</w:t>
      </w:r>
      <w:r w:rsidRPr="00BD1641">
        <w:rPr>
          <w:rFonts w:ascii="Arial" w:hAnsi="Arial" w:cs="Arial"/>
          <w:lang w:val="mn-MN"/>
        </w:rPr>
        <w:t xml:space="preserve"> </w:t>
      </w:r>
      <w:r w:rsidR="00562CDE" w:rsidRPr="00BD1641">
        <w:rPr>
          <w:rFonts w:ascii="Arial" w:hAnsi="Arial" w:cs="Arial"/>
          <w:lang w:val="mn-MN"/>
        </w:rPr>
        <w:t xml:space="preserve">гэж </w:t>
      </w:r>
      <w:r w:rsidRPr="00BD1641">
        <w:rPr>
          <w:rFonts w:ascii="Arial" w:hAnsi="Arial" w:cs="Arial"/>
          <w:lang w:val="mn-MN"/>
        </w:rPr>
        <w:t>заас</w:t>
      </w:r>
      <w:r w:rsidR="00F11445" w:rsidRPr="00BD1641">
        <w:rPr>
          <w:rFonts w:ascii="Arial" w:hAnsi="Arial" w:cs="Arial"/>
          <w:lang w:val="mn-MN"/>
        </w:rPr>
        <w:t>а</w:t>
      </w:r>
      <w:r w:rsidRPr="00BD1641">
        <w:rPr>
          <w:rFonts w:ascii="Arial" w:hAnsi="Arial" w:cs="Arial"/>
          <w:lang w:val="mn-MN"/>
        </w:rPr>
        <w:t>н</w:t>
      </w:r>
      <w:r w:rsidR="00F11445" w:rsidRPr="00BD1641">
        <w:rPr>
          <w:rFonts w:ascii="Arial" w:hAnsi="Arial" w:cs="Arial"/>
          <w:lang w:val="mn-MN"/>
        </w:rPr>
        <w:t xml:space="preserve"> нь давхардал үүсгэж байх тул</w:t>
      </w:r>
      <w:r w:rsidRPr="00BD1641">
        <w:rPr>
          <w:rFonts w:ascii="Arial" w:hAnsi="Arial" w:cs="Arial"/>
          <w:lang w:val="mn-MN"/>
        </w:rPr>
        <w:t xml:space="preserve"> хуулийн шинэчилсэн найруулгын төслийг боловсруулахдаа анхаар</w:t>
      </w:r>
      <w:r w:rsidR="00620D4A" w:rsidRPr="00BD1641">
        <w:rPr>
          <w:rFonts w:ascii="Arial" w:hAnsi="Arial" w:cs="Arial"/>
          <w:lang w:val="mn-MN"/>
        </w:rPr>
        <w:t xml:space="preserve">ч, </w:t>
      </w:r>
      <w:r w:rsidR="00F11445" w:rsidRPr="00BD1641">
        <w:rPr>
          <w:rFonts w:ascii="Arial" w:hAnsi="Arial" w:cs="Arial"/>
          <w:lang w:val="mn-MN"/>
        </w:rPr>
        <w:t xml:space="preserve">уг </w:t>
      </w:r>
      <w:r w:rsidR="00620D4A" w:rsidRPr="00BD1641">
        <w:rPr>
          <w:rFonts w:ascii="Arial" w:hAnsi="Arial" w:cs="Arial"/>
          <w:lang w:val="mn-MN"/>
        </w:rPr>
        <w:t xml:space="preserve">давхардлыг арилгах, </w:t>
      </w:r>
      <w:r w:rsidR="00F11445" w:rsidRPr="00BD1641">
        <w:rPr>
          <w:rFonts w:ascii="Arial" w:hAnsi="Arial" w:cs="Arial"/>
          <w:lang w:val="mn-MN"/>
        </w:rPr>
        <w:t>энэхүү</w:t>
      </w:r>
      <w:r w:rsidR="00620D4A" w:rsidRPr="00BD1641">
        <w:rPr>
          <w:rFonts w:ascii="Arial" w:hAnsi="Arial" w:cs="Arial"/>
          <w:lang w:val="mn-MN"/>
        </w:rPr>
        <w:t xml:space="preserve"> зохицуулалтын үйлчлэх хүрээг илүү тодорхой болгоход анхаар</w:t>
      </w:r>
      <w:r w:rsidRPr="00BD1641">
        <w:rPr>
          <w:rFonts w:ascii="Arial" w:hAnsi="Arial" w:cs="Arial"/>
          <w:lang w:val="mn-MN"/>
        </w:rPr>
        <w:t xml:space="preserve">ах шаардлагатай. </w:t>
      </w:r>
    </w:p>
    <w:p w14:paraId="73381F4D" w14:textId="77777777" w:rsidR="00127161" w:rsidRPr="00BD1641" w:rsidRDefault="00127161" w:rsidP="00AA2832">
      <w:pPr>
        <w:pStyle w:val="NormalWeb"/>
        <w:spacing w:before="0" w:beforeAutospacing="0" w:after="0" w:afterAutospacing="0"/>
        <w:jc w:val="both"/>
        <w:rPr>
          <w:rFonts w:ascii="Arial" w:hAnsi="Arial" w:cs="Arial"/>
          <w:lang w:val="mn-MN"/>
        </w:rPr>
      </w:pPr>
    </w:p>
    <w:p w14:paraId="4B15C203" w14:textId="77777777" w:rsidR="00983233" w:rsidRPr="00BD1641" w:rsidRDefault="00983233" w:rsidP="00AA2832">
      <w:pPr>
        <w:pStyle w:val="NormalWeb"/>
        <w:spacing w:before="0" w:beforeAutospacing="0" w:after="0" w:afterAutospacing="0"/>
        <w:jc w:val="both"/>
        <w:rPr>
          <w:rFonts w:ascii="Arial" w:hAnsi="Arial" w:cs="Arial"/>
          <w:b/>
          <w:lang w:val="mn-MN"/>
        </w:rPr>
      </w:pPr>
      <w:r w:rsidRPr="00BD1641">
        <w:rPr>
          <w:rFonts w:ascii="Arial" w:hAnsi="Arial" w:cs="Arial"/>
          <w:lang w:val="mn-MN"/>
        </w:rPr>
        <w:tab/>
      </w:r>
      <w:r w:rsidRPr="00BD1641">
        <w:rPr>
          <w:rFonts w:ascii="Arial" w:hAnsi="Arial" w:cs="Arial"/>
          <w:b/>
          <w:lang w:val="mn-MN"/>
        </w:rPr>
        <w:t>Шигтгээ 6</w:t>
      </w:r>
    </w:p>
    <w:p w14:paraId="1CC0BC71" w14:textId="77777777" w:rsidR="00983233" w:rsidRPr="00BD1641" w:rsidRDefault="00983233" w:rsidP="00AA2832">
      <w:pPr>
        <w:pStyle w:val="NormalWeb"/>
        <w:spacing w:before="0" w:beforeAutospacing="0" w:after="0" w:afterAutospacing="0"/>
        <w:jc w:val="both"/>
        <w:rPr>
          <w:rFonts w:ascii="Arial" w:hAnsi="Arial" w:cs="Arial"/>
          <w:lang w:val="mn-MN"/>
        </w:rPr>
      </w:pPr>
    </w:p>
    <w:tbl>
      <w:tblPr>
        <w:tblStyle w:val="TableGrid"/>
        <w:tblW w:w="0" w:type="auto"/>
        <w:tblInd w:w="108" w:type="dxa"/>
        <w:tblLook w:val="04A0" w:firstRow="1" w:lastRow="0" w:firstColumn="1" w:lastColumn="0" w:noHBand="0" w:noVBand="1"/>
      </w:tblPr>
      <w:tblGrid>
        <w:gridCol w:w="4624"/>
        <w:gridCol w:w="4613"/>
      </w:tblGrid>
      <w:tr w:rsidR="00127161" w:rsidRPr="00BD1641" w14:paraId="51C931DC" w14:textId="77777777" w:rsidTr="00C22BC9">
        <w:tc>
          <w:tcPr>
            <w:tcW w:w="4950" w:type="dxa"/>
          </w:tcPr>
          <w:p w14:paraId="2909FC3D" w14:textId="77777777" w:rsidR="00127161" w:rsidRPr="00BD1641" w:rsidRDefault="00F838EF" w:rsidP="00AA2832">
            <w:pPr>
              <w:pStyle w:val="NormalWeb"/>
              <w:spacing w:before="0" w:beforeAutospacing="0" w:after="0" w:afterAutospacing="0"/>
              <w:jc w:val="center"/>
              <w:rPr>
                <w:rFonts w:ascii="Arial" w:hAnsi="Arial" w:cs="Arial"/>
                <w:b/>
                <w:i/>
                <w:sz w:val="22"/>
                <w:lang w:val="mn-MN"/>
              </w:rPr>
            </w:pPr>
            <w:r w:rsidRPr="00BD1641">
              <w:rPr>
                <w:rFonts w:ascii="Arial" w:hAnsi="Arial" w:cs="Arial"/>
                <w:b/>
                <w:i/>
                <w:sz w:val="22"/>
                <w:lang w:val="mn-MN"/>
              </w:rPr>
              <w:t>Улсын нисэхийн тухай</w:t>
            </w:r>
            <w:r w:rsidR="00127161" w:rsidRPr="00BD1641">
              <w:rPr>
                <w:rFonts w:ascii="Arial" w:hAnsi="Arial" w:cs="Arial"/>
                <w:b/>
                <w:i/>
                <w:sz w:val="22"/>
                <w:lang w:val="mn-MN"/>
              </w:rPr>
              <w:t xml:space="preserve"> хуулиас</w:t>
            </w:r>
          </w:p>
        </w:tc>
        <w:tc>
          <w:tcPr>
            <w:tcW w:w="4950" w:type="dxa"/>
          </w:tcPr>
          <w:p w14:paraId="7F1E8B0B" w14:textId="77777777" w:rsidR="00127161" w:rsidRPr="00BD1641" w:rsidRDefault="00F838EF" w:rsidP="00AA2832">
            <w:pPr>
              <w:pStyle w:val="NormalWeb"/>
              <w:spacing w:before="0" w:beforeAutospacing="0" w:after="0" w:afterAutospacing="0"/>
              <w:jc w:val="center"/>
              <w:rPr>
                <w:rFonts w:ascii="Arial" w:hAnsi="Arial" w:cs="Arial"/>
                <w:b/>
                <w:i/>
                <w:sz w:val="22"/>
                <w:lang w:val="mn-MN"/>
              </w:rPr>
            </w:pPr>
            <w:r w:rsidRPr="00BD1641">
              <w:rPr>
                <w:rFonts w:ascii="Arial" w:hAnsi="Arial" w:cs="Arial"/>
                <w:b/>
                <w:i/>
                <w:sz w:val="22"/>
                <w:lang w:val="mn-MN"/>
              </w:rPr>
              <w:t>Иргэний нисэхийн</w:t>
            </w:r>
            <w:r w:rsidR="00127161" w:rsidRPr="00BD1641">
              <w:rPr>
                <w:rFonts w:ascii="Arial" w:hAnsi="Arial" w:cs="Arial"/>
                <w:b/>
                <w:i/>
                <w:sz w:val="22"/>
                <w:lang w:val="mn-MN"/>
              </w:rPr>
              <w:t xml:space="preserve"> </w:t>
            </w:r>
            <w:r w:rsidRPr="00BD1641">
              <w:rPr>
                <w:rFonts w:ascii="Arial" w:hAnsi="Arial" w:cs="Arial"/>
                <w:b/>
                <w:i/>
                <w:sz w:val="22"/>
                <w:lang w:val="mn-MN"/>
              </w:rPr>
              <w:t xml:space="preserve">тухай </w:t>
            </w:r>
            <w:r w:rsidR="00127161" w:rsidRPr="00BD1641">
              <w:rPr>
                <w:rFonts w:ascii="Arial" w:hAnsi="Arial" w:cs="Arial"/>
                <w:b/>
                <w:i/>
                <w:sz w:val="22"/>
                <w:lang w:val="mn-MN"/>
              </w:rPr>
              <w:t>хуулиас</w:t>
            </w:r>
          </w:p>
        </w:tc>
      </w:tr>
      <w:tr w:rsidR="00127161" w:rsidRPr="00BD1641" w14:paraId="4E94BFDD" w14:textId="77777777" w:rsidTr="00C22BC9">
        <w:tc>
          <w:tcPr>
            <w:tcW w:w="4950" w:type="dxa"/>
          </w:tcPr>
          <w:p w14:paraId="2E8AB158" w14:textId="77777777" w:rsidR="00127161" w:rsidRPr="00BD1641" w:rsidRDefault="00425482" w:rsidP="00AA2832">
            <w:pPr>
              <w:pStyle w:val="NormalWeb"/>
              <w:spacing w:before="0" w:beforeAutospacing="0" w:after="0" w:afterAutospacing="0"/>
              <w:jc w:val="both"/>
              <w:rPr>
                <w:rFonts w:ascii="Arial" w:hAnsi="Arial" w:cs="Arial"/>
                <w:i/>
                <w:sz w:val="22"/>
                <w:lang w:val="mn-MN"/>
              </w:rPr>
            </w:pPr>
            <w:r w:rsidRPr="00BD1641">
              <w:rPr>
                <w:rFonts w:ascii="Arial" w:hAnsi="Arial" w:cs="Arial"/>
                <w:i/>
                <w:sz w:val="22"/>
                <w:lang w:val="mn-MN"/>
              </w:rPr>
              <w:t xml:space="preserve">      </w:t>
            </w:r>
            <w:r w:rsidR="009C2C44" w:rsidRPr="00BD1641">
              <w:rPr>
                <w:rFonts w:ascii="Arial" w:hAnsi="Arial" w:cs="Arial"/>
                <w:i/>
                <w:sz w:val="22"/>
              </w:rPr>
              <w:t xml:space="preserve">10.5.Улсын </w:t>
            </w:r>
            <w:proofErr w:type="spellStart"/>
            <w:r w:rsidR="009C2C44" w:rsidRPr="00BD1641">
              <w:rPr>
                <w:rFonts w:ascii="Arial" w:hAnsi="Arial" w:cs="Arial"/>
                <w:i/>
                <w:sz w:val="22"/>
              </w:rPr>
              <w:t>агаарын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хөлгөөр</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арилжааны</w:t>
            </w:r>
            <w:proofErr w:type="spellEnd"/>
            <w:r w:rsidR="009C2C44" w:rsidRPr="00BD1641">
              <w:rPr>
                <w:rFonts w:ascii="Arial" w:hAnsi="Arial" w:cs="Arial"/>
                <w:i/>
                <w:sz w:val="22"/>
              </w:rPr>
              <w:t xml:space="preserve"> </w:t>
            </w:r>
            <w:proofErr w:type="spellStart"/>
            <w:r w:rsidR="009C2C44" w:rsidRPr="00BD1641">
              <w:rPr>
                <w:rFonts w:ascii="Arial" w:hAnsi="Arial" w:cs="Arial"/>
                <w:b/>
                <w:i/>
                <w:sz w:val="22"/>
              </w:rPr>
              <w:t>нислэг</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үйлдэх</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бол</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Иргэний</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нисэхийн</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тухай</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хуулийг</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баримтална</w:t>
            </w:r>
            <w:proofErr w:type="spellEnd"/>
            <w:r w:rsidR="009C2C44" w:rsidRPr="00BD1641">
              <w:rPr>
                <w:rFonts w:ascii="Arial" w:hAnsi="Arial" w:cs="Arial"/>
                <w:b/>
                <w:i/>
                <w:sz w:val="22"/>
              </w:rPr>
              <w:t>.</w:t>
            </w:r>
          </w:p>
        </w:tc>
        <w:tc>
          <w:tcPr>
            <w:tcW w:w="4950" w:type="dxa"/>
          </w:tcPr>
          <w:p w14:paraId="19C25071" w14:textId="77777777" w:rsidR="00127161" w:rsidRPr="00BD1641" w:rsidRDefault="00425482" w:rsidP="00AA2832">
            <w:pPr>
              <w:pStyle w:val="NormalWeb"/>
              <w:spacing w:before="0" w:beforeAutospacing="0" w:after="0" w:afterAutospacing="0"/>
              <w:jc w:val="both"/>
              <w:rPr>
                <w:rFonts w:ascii="Arial" w:hAnsi="Arial" w:cs="Arial"/>
                <w:i/>
                <w:sz w:val="22"/>
                <w:lang w:val="mn-MN"/>
              </w:rPr>
            </w:pPr>
            <w:r w:rsidRPr="00BD1641">
              <w:rPr>
                <w:rFonts w:ascii="Arial" w:hAnsi="Arial" w:cs="Arial"/>
                <w:i/>
                <w:sz w:val="22"/>
                <w:lang w:val="mn-MN"/>
              </w:rPr>
              <w:t xml:space="preserve">        </w:t>
            </w:r>
            <w:r w:rsidR="009C2C44" w:rsidRPr="00BD1641">
              <w:rPr>
                <w:rFonts w:ascii="Arial" w:hAnsi="Arial" w:cs="Arial"/>
                <w:i/>
                <w:sz w:val="22"/>
              </w:rPr>
              <w:t xml:space="preserve">4.2.Энэ </w:t>
            </w:r>
            <w:proofErr w:type="spellStart"/>
            <w:r w:rsidR="009C2C44" w:rsidRPr="00BD1641">
              <w:rPr>
                <w:rFonts w:ascii="Arial" w:hAnsi="Arial" w:cs="Arial"/>
                <w:i/>
                <w:sz w:val="22"/>
              </w:rPr>
              <w:t>хууль</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нь</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улсын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агаарын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хөлгийн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нислэгийн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хөдөлгөөн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болон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улсын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агаарын</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хөлгөөр</w:t>
            </w:r>
            <w:proofErr w:type="spellEnd"/>
            <w:r w:rsidR="009C2C44" w:rsidRPr="00BD1641">
              <w:rPr>
                <w:rFonts w:ascii="Arial" w:hAnsi="Arial" w:cs="Arial"/>
                <w:i/>
                <w:sz w:val="22"/>
              </w:rPr>
              <w:t xml:space="preserve"> </w:t>
            </w:r>
            <w:proofErr w:type="spellStart"/>
            <w:r w:rsidR="009C2C44" w:rsidRPr="00BD1641">
              <w:rPr>
                <w:rFonts w:ascii="Arial" w:hAnsi="Arial" w:cs="Arial"/>
                <w:i/>
                <w:sz w:val="22"/>
              </w:rPr>
              <w:t>арилжааны</w:t>
            </w:r>
            <w:proofErr w:type="spellEnd"/>
            <w:r w:rsidR="009C2C44" w:rsidRPr="00BD1641">
              <w:rPr>
                <w:rFonts w:ascii="Arial" w:hAnsi="Arial" w:cs="Arial"/>
                <w:i/>
                <w:sz w:val="22"/>
              </w:rPr>
              <w:t xml:space="preserve"> </w:t>
            </w:r>
            <w:proofErr w:type="spellStart"/>
            <w:r w:rsidR="009C2C44" w:rsidRPr="00BD1641">
              <w:rPr>
                <w:rFonts w:ascii="Arial" w:hAnsi="Arial" w:cs="Arial"/>
                <w:b/>
                <w:i/>
                <w:sz w:val="22"/>
              </w:rPr>
              <w:t>нислэг</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үйлдэх</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бүх</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үйл</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ажиллагааг</w:t>
            </w:r>
            <w:proofErr w:type="spellEnd"/>
            <w:r w:rsidR="009C2C44" w:rsidRPr="00BD1641">
              <w:rPr>
                <w:rFonts w:ascii="Arial" w:hAnsi="Arial" w:cs="Arial"/>
                <w:b/>
                <w:i/>
                <w:sz w:val="22"/>
              </w:rPr>
              <w:t xml:space="preserve"> </w:t>
            </w:r>
            <w:proofErr w:type="spellStart"/>
            <w:r w:rsidR="009C2C44" w:rsidRPr="00BD1641">
              <w:rPr>
                <w:rFonts w:ascii="Arial" w:hAnsi="Arial" w:cs="Arial"/>
                <w:b/>
                <w:i/>
                <w:sz w:val="22"/>
              </w:rPr>
              <w:t>зохицуулна</w:t>
            </w:r>
            <w:proofErr w:type="spellEnd"/>
            <w:r w:rsidR="009C2C44" w:rsidRPr="00BD1641">
              <w:rPr>
                <w:rFonts w:ascii="Arial" w:hAnsi="Arial" w:cs="Arial"/>
                <w:b/>
                <w:i/>
                <w:sz w:val="22"/>
              </w:rPr>
              <w:t>.</w:t>
            </w:r>
          </w:p>
        </w:tc>
      </w:tr>
    </w:tbl>
    <w:p w14:paraId="3B915FB2" w14:textId="77777777" w:rsidR="00127161" w:rsidRPr="00BD1641" w:rsidRDefault="00127161" w:rsidP="00AA2832">
      <w:pPr>
        <w:pStyle w:val="NormalWeb"/>
        <w:spacing w:before="0" w:beforeAutospacing="0" w:after="0" w:afterAutospacing="0"/>
        <w:jc w:val="both"/>
        <w:rPr>
          <w:rFonts w:ascii="Arial" w:hAnsi="Arial" w:cs="Arial"/>
          <w:lang w:val="mn-MN"/>
        </w:rPr>
      </w:pPr>
    </w:p>
    <w:p w14:paraId="53110468" w14:textId="77777777" w:rsidR="00642478" w:rsidRPr="00BD1641" w:rsidRDefault="009709D6"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lastRenderedPageBreak/>
        <w:t xml:space="preserve">Учир нь дээрхи хэсэгт заасанчлан улсын агаарын хөлгөөр арилжааны нислэг үйлдэх </w:t>
      </w:r>
      <w:r w:rsidR="00835EF3" w:rsidRPr="00BD1641">
        <w:rPr>
          <w:rFonts w:ascii="Arial" w:hAnsi="Arial" w:cs="Arial"/>
          <w:lang w:val="mn-MN"/>
        </w:rPr>
        <w:t xml:space="preserve">бүхий л </w:t>
      </w:r>
      <w:r w:rsidRPr="00BD1641">
        <w:rPr>
          <w:rFonts w:ascii="Arial" w:hAnsi="Arial" w:cs="Arial"/>
          <w:lang w:val="mn-MN"/>
        </w:rPr>
        <w:t xml:space="preserve">үйл ажиллагаа нь Иргэний нисэхийн тухай хуулиар зохицуулагдах тохиолдолд </w:t>
      </w:r>
      <w:r w:rsidR="00086919" w:rsidRPr="00BD1641">
        <w:rPr>
          <w:rFonts w:ascii="Arial" w:hAnsi="Arial" w:cs="Arial"/>
          <w:lang w:val="mn-MN"/>
        </w:rPr>
        <w:t xml:space="preserve">тус хуулийн 4 дүгээр зүйлийн 4.1-д заасан хуулийн үйлчлэх хүрээнд хамаарах нисэхийн бүхий л үйл ажиллагаа нь тус хуулиар зохицуулагдахаар байна. </w:t>
      </w:r>
      <w:r w:rsidR="00FA2586" w:rsidRPr="00BD1641">
        <w:rPr>
          <w:rFonts w:ascii="Arial" w:hAnsi="Arial" w:cs="Arial"/>
          <w:lang w:val="mn-MN"/>
        </w:rPr>
        <w:t xml:space="preserve">Жишээлбэл, </w:t>
      </w:r>
      <w:r w:rsidR="00086919" w:rsidRPr="00BD1641">
        <w:rPr>
          <w:rFonts w:ascii="Arial" w:hAnsi="Arial" w:cs="Arial"/>
          <w:lang w:val="mn-MN"/>
        </w:rPr>
        <w:t xml:space="preserve">улсын агаарын хөлөг арилжааны нислэг үйлдэх тохиолдолд тухайн агаарын хөлөг, түүний нисгэгч, нисэх багийн бүрэлдэхүүн нь иргэний агаарын хөлөг, түүний нисэх багийн гишүүдийн нэгэн адил Иргэний нисэхийн тухай хуульд заасан бүхий л шаардлагыг хангасан байхаар ойлгогдож байна. </w:t>
      </w:r>
      <w:r w:rsidR="00642478" w:rsidRPr="00BD1641">
        <w:rPr>
          <w:rFonts w:ascii="Arial" w:hAnsi="Arial" w:cs="Arial"/>
          <w:lang w:val="mn-MN"/>
        </w:rPr>
        <w:t xml:space="preserve">Энэ тохиолдолд Улсын нисэхийн тухай хуульд заасан улсын агаарын хөлөг, түүгээр нислэг үйлдэхтэй холбоотой зохицуулалтуудтай зөрчилдөх буюу зөрчилдсөн зохицуулалтуудын алийг хэрэглэх нь тодорхойгүй болох нөхцөл байдал үүсгэхээр байна. </w:t>
      </w:r>
    </w:p>
    <w:p w14:paraId="4EE2F454" w14:textId="77777777" w:rsidR="00642478" w:rsidRPr="00BD1641" w:rsidRDefault="00642478" w:rsidP="00AA2832">
      <w:pPr>
        <w:pStyle w:val="NormalWeb"/>
        <w:spacing w:before="0" w:beforeAutospacing="0" w:after="0" w:afterAutospacing="0"/>
        <w:ind w:firstLine="720"/>
        <w:jc w:val="both"/>
        <w:rPr>
          <w:rFonts w:ascii="Arial" w:hAnsi="Arial" w:cs="Arial"/>
          <w:lang w:val="mn-MN"/>
        </w:rPr>
      </w:pPr>
    </w:p>
    <w:p w14:paraId="73C41F97" w14:textId="77777777" w:rsidR="00086919" w:rsidRPr="00BD1641" w:rsidRDefault="00C200FE"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Улсын нисэхийн тухай хууль болон Иргэний нисэхийн тухай хуулийн дээрхи зохицуулалтуудыг зөвхөн “нислэг үйлдэх” үйл ажиллагаатай холбоотой гэж тайлбарлаж болох боловч Иргэний нисэхийн тухай хуулийн 4 дүгээр зүйлийн 4.1 дэх хэсгийн зохицуулалтаас харахад “нислэг үйлдэх” үйл ажиллагаа нь нисэхийн бүхий л үйл ажиллагаанд хамаарна гэж ойлгогдохоор байна. </w:t>
      </w:r>
      <w:r w:rsidR="00086919" w:rsidRPr="00BD1641">
        <w:rPr>
          <w:rFonts w:ascii="Arial" w:hAnsi="Arial" w:cs="Arial"/>
          <w:lang w:val="mn-MN"/>
        </w:rPr>
        <w:t>Иймд арилжааны нислэг ү</w:t>
      </w:r>
      <w:r w:rsidR="008E58F1" w:rsidRPr="00BD1641">
        <w:rPr>
          <w:rFonts w:ascii="Arial" w:hAnsi="Arial" w:cs="Arial"/>
          <w:lang w:val="mn-MN"/>
        </w:rPr>
        <w:t>йлдэж байгаа улсын агаарын хөлөг</w:t>
      </w:r>
      <w:r w:rsidR="00086919" w:rsidRPr="00BD1641">
        <w:rPr>
          <w:rFonts w:ascii="Arial" w:hAnsi="Arial" w:cs="Arial"/>
          <w:lang w:val="mn-MN"/>
        </w:rPr>
        <w:t xml:space="preserve">, түүгээр арилжааны нислэг үйлдэх үйл ажиллагаанд Иргэний нисэхийн тухай хуулийн аль аль зохицуулалт үйлчлэх талаар тодорхой болгох </w:t>
      </w:r>
      <w:r w:rsidR="00FA2586" w:rsidRPr="00BD1641">
        <w:rPr>
          <w:rFonts w:ascii="Arial" w:hAnsi="Arial" w:cs="Arial"/>
          <w:lang w:val="mn-MN"/>
        </w:rPr>
        <w:t xml:space="preserve">нь зүйтэй байна. </w:t>
      </w:r>
    </w:p>
    <w:p w14:paraId="45FCE555" w14:textId="77777777" w:rsidR="00E679F5" w:rsidRPr="00BD1641" w:rsidRDefault="00E679F5" w:rsidP="00AA2832">
      <w:pPr>
        <w:pStyle w:val="NormalWeb"/>
        <w:spacing w:before="0" w:beforeAutospacing="0" w:after="0" w:afterAutospacing="0"/>
        <w:ind w:firstLine="720"/>
        <w:jc w:val="both"/>
        <w:rPr>
          <w:rFonts w:ascii="Arial" w:hAnsi="Arial" w:cs="Arial"/>
          <w:lang w:val="mn-MN"/>
        </w:rPr>
      </w:pPr>
    </w:p>
    <w:p w14:paraId="11F6C2ED" w14:textId="77777777" w:rsidR="00086919" w:rsidRPr="00BD1641" w:rsidRDefault="00A21CAD" w:rsidP="00AA2832">
      <w:pPr>
        <w:pStyle w:val="NormalWeb"/>
        <w:spacing w:before="0" w:beforeAutospacing="0" w:after="0" w:afterAutospacing="0"/>
        <w:jc w:val="both"/>
        <w:rPr>
          <w:rFonts w:ascii="Arial" w:hAnsi="Arial" w:cs="Arial"/>
          <w:b/>
          <w:lang w:val="mn-MN"/>
        </w:rPr>
      </w:pPr>
      <w:r w:rsidRPr="00BD1641">
        <w:rPr>
          <w:rFonts w:ascii="Arial" w:hAnsi="Arial" w:cs="Arial"/>
          <w:lang w:val="mn-MN"/>
        </w:rPr>
        <w:tab/>
      </w:r>
      <w:r w:rsidRPr="00BD1641">
        <w:rPr>
          <w:rFonts w:ascii="Arial" w:hAnsi="Arial" w:cs="Arial"/>
          <w:b/>
          <w:lang w:val="mn-MN"/>
        </w:rPr>
        <w:t xml:space="preserve">Б. Хуулийн </w:t>
      </w:r>
      <w:r w:rsidR="00B94213" w:rsidRPr="00BD1641">
        <w:rPr>
          <w:rFonts w:ascii="Arial" w:hAnsi="Arial" w:cs="Arial"/>
          <w:b/>
          <w:lang w:val="mn-MN"/>
        </w:rPr>
        <w:t>зорилт</w:t>
      </w:r>
      <w:r w:rsidR="0025154E" w:rsidRPr="00BD1641">
        <w:rPr>
          <w:rFonts w:ascii="Arial" w:hAnsi="Arial" w:cs="Arial"/>
          <w:b/>
          <w:lang w:val="mn-MN"/>
        </w:rPr>
        <w:t>,</w:t>
      </w:r>
      <w:r w:rsidR="00B94213" w:rsidRPr="00BD1641">
        <w:rPr>
          <w:rFonts w:ascii="Arial" w:hAnsi="Arial" w:cs="Arial"/>
          <w:b/>
          <w:lang w:val="mn-MN"/>
        </w:rPr>
        <w:t xml:space="preserve"> </w:t>
      </w:r>
      <w:r w:rsidR="0025154E" w:rsidRPr="00BD1641">
        <w:rPr>
          <w:rFonts w:ascii="Arial" w:hAnsi="Arial" w:cs="Arial"/>
          <w:b/>
          <w:lang w:val="mn-MN"/>
        </w:rPr>
        <w:t>үйлчлэх хүрээ</w:t>
      </w:r>
    </w:p>
    <w:p w14:paraId="42A0B7CB" w14:textId="77777777" w:rsidR="00A21CAD" w:rsidRPr="00BD1641" w:rsidRDefault="00A21CAD" w:rsidP="00AA2832">
      <w:pPr>
        <w:pStyle w:val="NormalWeb"/>
        <w:spacing w:before="0" w:beforeAutospacing="0" w:after="0" w:afterAutospacing="0"/>
        <w:jc w:val="both"/>
        <w:rPr>
          <w:rFonts w:ascii="Arial" w:hAnsi="Arial" w:cs="Arial"/>
          <w:b/>
          <w:lang w:val="mn-MN"/>
        </w:rPr>
      </w:pPr>
    </w:p>
    <w:p w14:paraId="2AB7BB57" w14:textId="5CE3FF78" w:rsidR="00A21CAD" w:rsidRPr="00BD1641" w:rsidRDefault="00B94213"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ab/>
      </w:r>
      <w:r w:rsidRPr="00BD1641">
        <w:rPr>
          <w:rFonts w:ascii="Arial" w:hAnsi="Arial" w:cs="Arial"/>
          <w:lang w:val="mn-MN"/>
        </w:rPr>
        <w:t xml:space="preserve">Иргэний нисэхийн тухай хуулийн 1 дүгээр зүйлд зааснаар Иргэний нисэхийн тухай хууль нь Монгол Улсын агаарын зайд </w:t>
      </w:r>
      <w:r w:rsidRPr="00BD1641">
        <w:rPr>
          <w:rFonts w:ascii="Arial" w:hAnsi="Arial" w:cs="Arial"/>
          <w:i/>
          <w:lang w:val="mn-MN"/>
        </w:rPr>
        <w:t>иргэний агаарын хөлгөөр нислэг үйлдэх,</w:t>
      </w:r>
      <w:r w:rsidRPr="00BD1641">
        <w:rPr>
          <w:rFonts w:ascii="Arial" w:hAnsi="Arial" w:cs="Arial"/>
          <w:lang w:val="mn-MN"/>
        </w:rPr>
        <w:t xml:space="preserve"> </w:t>
      </w:r>
      <w:r w:rsidR="00C70A20">
        <w:rPr>
          <w:rFonts w:ascii="Arial" w:hAnsi="Arial" w:cs="Arial"/>
          <w:lang w:val="mn-MN"/>
        </w:rPr>
        <w:t xml:space="preserve">нисэхийн </w:t>
      </w:r>
      <w:r w:rsidRPr="00BD1641">
        <w:rPr>
          <w:rFonts w:ascii="Arial" w:hAnsi="Arial" w:cs="Arial"/>
          <w:lang w:val="mn-MN"/>
        </w:rPr>
        <w:t>аюулгүй байдлыг хангахтай холбогдсон харилцааг зохицуула</w:t>
      </w:r>
      <w:r w:rsidR="0025154E" w:rsidRPr="00BD1641">
        <w:rPr>
          <w:rFonts w:ascii="Arial" w:hAnsi="Arial" w:cs="Arial"/>
          <w:lang w:val="mn-MN"/>
        </w:rPr>
        <w:t>хаар тусгажээ</w:t>
      </w:r>
      <w:r w:rsidRPr="00BD1641">
        <w:rPr>
          <w:rFonts w:ascii="Arial" w:hAnsi="Arial" w:cs="Arial"/>
          <w:lang w:val="mn-MN"/>
        </w:rPr>
        <w:t xml:space="preserve">. Өөрөөр хэлбэл, тус хуулиар </w:t>
      </w:r>
      <w:r w:rsidRPr="00BD1641">
        <w:rPr>
          <w:rFonts w:ascii="Arial" w:hAnsi="Arial" w:cs="Arial"/>
          <w:i/>
          <w:lang w:val="mn-MN"/>
        </w:rPr>
        <w:t>иргэний агаарын хөлгөөр</w:t>
      </w:r>
      <w:r w:rsidRPr="00BD1641">
        <w:rPr>
          <w:rFonts w:ascii="Arial" w:hAnsi="Arial" w:cs="Arial"/>
          <w:lang w:val="mn-MN"/>
        </w:rPr>
        <w:t xml:space="preserve"> нислэг үйлдэхтэй холбоотой бүхий л үйл ажиллагааг </w:t>
      </w:r>
      <w:r w:rsidR="0025154E" w:rsidRPr="00BD1641">
        <w:rPr>
          <w:rFonts w:ascii="Arial" w:hAnsi="Arial" w:cs="Arial"/>
          <w:lang w:val="mn-MN"/>
        </w:rPr>
        <w:t xml:space="preserve">заасан хэдий ч энэхүү хуулийн 4 дүгээр зүйлийн 4.2 дахь хэсэг, 10 дугаар зүйлийн 10.5 дахь хэсгүүдэд зааснаар тус хуулиар  </w:t>
      </w:r>
      <w:r w:rsidRPr="00BD1641">
        <w:rPr>
          <w:rFonts w:ascii="Arial" w:hAnsi="Arial" w:cs="Arial"/>
          <w:i/>
          <w:lang w:val="mn-MN"/>
        </w:rPr>
        <w:t>улсын агаарын хөлгөөр</w:t>
      </w:r>
      <w:r w:rsidRPr="00BD1641">
        <w:rPr>
          <w:rFonts w:ascii="Arial" w:hAnsi="Arial" w:cs="Arial"/>
          <w:lang w:val="mn-MN"/>
        </w:rPr>
        <w:t xml:space="preserve"> </w:t>
      </w:r>
      <w:r w:rsidRPr="00BD1641">
        <w:rPr>
          <w:rFonts w:ascii="Arial" w:hAnsi="Arial" w:cs="Arial"/>
          <w:i/>
          <w:lang w:val="mn-MN"/>
        </w:rPr>
        <w:t>арилжааны нислэг үйлдэхтэй холбогдсон харилцаанд үйлчлэхээр заасан</w:t>
      </w:r>
      <w:r w:rsidRPr="00BD1641">
        <w:rPr>
          <w:rFonts w:ascii="Arial" w:hAnsi="Arial" w:cs="Arial"/>
          <w:lang w:val="mn-MN"/>
        </w:rPr>
        <w:t xml:space="preserve"> </w:t>
      </w:r>
      <w:r w:rsidR="0025154E" w:rsidRPr="00BD1641">
        <w:rPr>
          <w:rFonts w:ascii="Arial" w:hAnsi="Arial" w:cs="Arial"/>
          <w:lang w:val="mn-MN"/>
        </w:rPr>
        <w:t xml:space="preserve">нь хуулийн зорилттой нийцэхгүй </w:t>
      </w:r>
      <w:r w:rsidRPr="00BD1641">
        <w:rPr>
          <w:rFonts w:ascii="Arial" w:hAnsi="Arial" w:cs="Arial"/>
          <w:lang w:val="mn-MN"/>
        </w:rPr>
        <w:t xml:space="preserve">байна. </w:t>
      </w:r>
      <w:r w:rsidR="00A30496" w:rsidRPr="00BD1641">
        <w:rPr>
          <w:rFonts w:ascii="Arial" w:hAnsi="Arial" w:cs="Arial"/>
          <w:b/>
          <w:lang w:val="mn-MN"/>
        </w:rPr>
        <w:tab/>
      </w:r>
    </w:p>
    <w:p w14:paraId="659AD537" w14:textId="77777777" w:rsidR="00A30496" w:rsidRPr="00BD1641" w:rsidRDefault="00A30496" w:rsidP="00AA2832">
      <w:pPr>
        <w:pStyle w:val="NormalWeb"/>
        <w:spacing w:before="0" w:beforeAutospacing="0" w:after="0" w:afterAutospacing="0"/>
        <w:jc w:val="both"/>
        <w:rPr>
          <w:rFonts w:ascii="Arial" w:hAnsi="Arial" w:cs="Arial"/>
          <w:b/>
          <w:lang w:val="mn-MN"/>
        </w:rPr>
      </w:pPr>
    </w:p>
    <w:p w14:paraId="7FF28C4C" w14:textId="77777777" w:rsidR="00983233" w:rsidRPr="00BD1641" w:rsidRDefault="00983233"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ab/>
        <w:t>Шигтгээ 7</w:t>
      </w:r>
    </w:p>
    <w:p w14:paraId="16FD4057" w14:textId="77777777" w:rsidR="00983233" w:rsidRPr="00BD1641" w:rsidRDefault="00983233" w:rsidP="00AA2832">
      <w:pPr>
        <w:pStyle w:val="NormalWeb"/>
        <w:spacing w:before="0" w:beforeAutospacing="0" w:after="0" w:afterAutospacing="0"/>
        <w:jc w:val="both"/>
        <w:rPr>
          <w:rFonts w:ascii="Arial" w:hAnsi="Arial" w:cs="Arial"/>
          <w:b/>
          <w:lang w:val="mn-MN"/>
        </w:rPr>
      </w:pPr>
    </w:p>
    <w:tbl>
      <w:tblPr>
        <w:tblStyle w:val="TableGrid"/>
        <w:tblW w:w="0" w:type="auto"/>
        <w:tblInd w:w="108" w:type="dxa"/>
        <w:tblLook w:val="04A0" w:firstRow="1" w:lastRow="0" w:firstColumn="1" w:lastColumn="0" w:noHBand="0" w:noVBand="1"/>
      </w:tblPr>
      <w:tblGrid>
        <w:gridCol w:w="9237"/>
      </w:tblGrid>
      <w:tr w:rsidR="00A30496" w:rsidRPr="00BD1641" w14:paraId="0AEADC2A" w14:textId="77777777" w:rsidTr="00B94213">
        <w:tc>
          <w:tcPr>
            <w:tcW w:w="9900" w:type="dxa"/>
          </w:tcPr>
          <w:p w14:paraId="0C99FF7B" w14:textId="31CC9548" w:rsidR="00A30496" w:rsidRPr="00BD1641" w:rsidRDefault="00983233" w:rsidP="00C70A20">
            <w:pPr>
              <w:jc w:val="both"/>
              <w:rPr>
                <w:rFonts w:ascii="Arial" w:hAnsi="Arial" w:cs="Arial"/>
                <w:b/>
                <w:i/>
                <w:sz w:val="24"/>
                <w:lang w:val="mn-MN"/>
              </w:rPr>
            </w:pPr>
            <w:r w:rsidRPr="00BD1641">
              <w:rPr>
                <w:rFonts w:ascii="Arial" w:eastAsia="Verdana" w:hAnsi="Arial" w:cs="Arial"/>
                <w:i/>
                <w:szCs w:val="20"/>
                <w:lang w:val="mn-MN"/>
              </w:rPr>
              <w:t xml:space="preserve">          </w:t>
            </w:r>
            <w:r w:rsidR="00A30496" w:rsidRPr="00BD1641">
              <w:rPr>
                <w:rFonts w:ascii="Arial" w:eastAsia="Verdana" w:hAnsi="Arial" w:cs="Arial"/>
                <w:i/>
                <w:szCs w:val="20"/>
                <w:lang w:val="mn-MN"/>
              </w:rPr>
              <w:t xml:space="preserve">1.1.Энэ хуулийн зорилт нь Монгол Улсын агаарын зайд </w:t>
            </w:r>
            <w:r w:rsidR="00A30496" w:rsidRPr="00BD1641">
              <w:rPr>
                <w:rFonts w:ascii="Arial" w:eastAsia="Verdana" w:hAnsi="Arial" w:cs="Arial"/>
                <w:b/>
                <w:i/>
                <w:szCs w:val="20"/>
                <w:lang w:val="mn-MN"/>
              </w:rPr>
              <w:t xml:space="preserve">иргэний агаарын хөлгөөр нислэг үйлдэх, </w:t>
            </w:r>
            <w:r w:rsidR="00C70A20">
              <w:rPr>
                <w:rFonts w:ascii="Arial" w:eastAsia="Verdana" w:hAnsi="Arial" w:cs="Arial"/>
                <w:i/>
                <w:szCs w:val="20"/>
                <w:lang w:val="mn-MN"/>
              </w:rPr>
              <w:t xml:space="preserve">нисэхийн </w:t>
            </w:r>
            <w:r w:rsidR="00A30496" w:rsidRPr="00BD1641">
              <w:rPr>
                <w:rFonts w:ascii="Arial" w:eastAsia="Verdana" w:hAnsi="Arial" w:cs="Arial"/>
                <w:i/>
                <w:szCs w:val="20"/>
                <w:lang w:val="mn-MN"/>
              </w:rPr>
              <w:t>аюулгүй байдлыг хангахтай холбогдсон харилцааг зохицуулахад оршино.</w:t>
            </w:r>
          </w:p>
        </w:tc>
      </w:tr>
    </w:tbl>
    <w:p w14:paraId="6F0CFFDC" w14:textId="77777777" w:rsidR="001806AF" w:rsidRPr="00BD1641" w:rsidRDefault="001806AF" w:rsidP="00AA2832">
      <w:pPr>
        <w:pStyle w:val="NormalWeb"/>
        <w:spacing w:before="0" w:beforeAutospacing="0" w:after="0" w:afterAutospacing="0"/>
        <w:jc w:val="both"/>
        <w:rPr>
          <w:rFonts w:ascii="Arial" w:hAnsi="Arial" w:cs="Arial"/>
          <w:sz w:val="28"/>
          <w:lang w:val="mn-MN"/>
        </w:rPr>
      </w:pPr>
    </w:p>
    <w:p w14:paraId="60C09B7F" w14:textId="77777777" w:rsidR="0025154E" w:rsidRPr="00BD1641" w:rsidRDefault="0025154E" w:rsidP="00AA2832">
      <w:pPr>
        <w:pStyle w:val="NormalWeb"/>
        <w:spacing w:before="0" w:beforeAutospacing="0" w:after="0" w:afterAutospacing="0"/>
        <w:jc w:val="both"/>
        <w:rPr>
          <w:rFonts w:ascii="Arial" w:hAnsi="Arial" w:cs="Arial"/>
          <w:lang w:val="mn-MN"/>
        </w:rPr>
      </w:pPr>
      <w:r w:rsidRPr="00BD1641">
        <w:rPr>
          <w:rFonts w:ascii="Arial" w:hAnsi="Arial" w:cs="Arial"/>
          <w:b/>
          <w:sz w:val="28"/>
          <w:lang w:val="mn-MN"/>
        </w:rPr>
        <w:tab/>
      </w:r>
      <w:r w:rsidR="009A1648" w:rsidRPr="00BD1641">
        <w:rPr>
          <w:rFonts w:ascii="Arial" w:hAnsi="Arial" w:cs="Arial"/>
          <w:lang w:val="mn-MN"/>
        </w:rPr>
        <w:t>А</w:t>
      </w:r>
      <w:r w:rsidR="00A27DB2" w:rsidRPr="00BD1641">
        <w:rPr>
          <w:rFonts w:ascii="Arial" w:hAnsi="Arial" w:cs="Arial"/>
          <w:lang w:val="mn-MN"/>
        </w:rPr>
        <w:t>ливаа хууль, хуулийн төслийн зорилго нь тус хуулиар зохицуулах харилцааг аль болох бүрэн хамарсан байх шаардлагатайг анхаарч,</w:t>
      </w:r>
      <w:r w:rsidRPr="00BD1641">
        <w:rPr>
          <w:rFonts w:ascii="Arial" w:hAnsi="Arial" w:cs="Arial"/>
          <w:lang w:val="mn-MN"/>
        </w:rPr>
        <w:t xml:space="preserve"> шинээр боловсруулах хуулийн төслийн зорил</w:t>
      </w:r>
      <w:r w:rsidR="00D67388" w:rsidRPr="00BD1641">
        <w:rPr>
          <w:rFonts w:ascii="Arial" w:hAnsi="Arial" w:cs="Arial"/>
          <w:lang w:val="mn-MN"/>
        </w:rPr>
        <w:t>т</w:t>
      </w:r>
      <w:r w:rsidRPr="00BD1641">
        <w:rPr>
          <w:rFonts w:ascii="Arial" w:hAnsi="Arial" w:cs="Arial"/>
          <w:lang w:val="mn-MN"/>
        </w:rPr>
        <w:t xml:space="preserve">ыг боловсруулахдаа </w:t>
      </w:r>
      <w:r w:rsidR="00A27DB2" w:rsidRPr="00BD1641">
        <w:rPr>
          <w:rFonts w:ascii="Arial" w:hAnsi="Arial" w:cs="Arial"/>
          <w:lang w:val="mn-MN"/>
        </w:rPr>
        <w:t xml:space="preserve">тухай хуулиар зохицуулахаар зорьж байгаа бүхий л харилцааг бүхэлд нь хамрах байдлаар боловсруулах </w:t>
      </w:r>
      <w:r w:rsidR="00D67388" w:rsidRPr="00BD1641">
        <w:rPr>
          <w:rFonts w:ascii="Arial" w:hAnsi="Arial" w:cs="Arial"/>
          <w:lang w:val="mn-MN"/>
        </w:rPr>
        <w:t>шаардлагатай</w:t>
      </w:r>
      <w:r w:rsidR="00A27DB2" w:rsidRPr="00BD1641">
        <w:rPr>
          <w:rFonts w:ascii="Arial" w:hAnsi="Arial" w:cs="Arial"/>
          <w:lang w:val="mn-MN"/>
        </w:rPr>
        <w:t xml:space="preserve">. </w:t>
      </w:r>
      <w:r w:rsidR="00217A37" w:rsidRPr="00BD1641">
        <w:rPr>
          <w:rFonts w:ascii="Arial" w:hAnsi="Arial" w:cs="Arial"/>
          <w:lang w:val="mn-MN"/>
        </w:rPr>
        <w:t xml:space="preserve"> </w:t>
      </w:r>
    </w:p>
    <w:p w14:paraId="581A4BA6" w14:textId="77777777" w:rsidR="0025154E" w:rsidRPr="00BD1641" w:rsidRDefault="0025154E" w:rsidP="00AA2832">
      <w:pPr>
        <w:pStyle w:val="NormalWeb"/>
        <w:spacing w:before="0" w:beforeAutospacing="0" w:after="0" w:afterAutospacing="0"/>
        <w:jc w:val="both"/>
        <w:rPr>
          <w:rFonts w:ascii="Arial" w:hAnsi="Arial" w:cs="Arial"/>
          <w:lang w:val="mn-MN"/>
        </w:rPr>
      </w:pPr>
    </w:p>
    <w:p w14:paraId="03D50A75" w14:textId="41FF4EEF" w:rsidR="001A7A37" w:rsidRPr="00BD1641" w:rsidRDefault="00A30496" w:rsidP="00AA2832">
      <w:pPr>
        <w:spacing w:line="240" w:lineRule="auto"/>
        <w:ind w:firstLine="720"/>
        <w:jc w:val="both"/>
        <w:rPr>
          <w:rFonts w:ascii="Arial" w:eastAsia="Calibri" w:hAnsi="Arial" w:cs="Times New Roman"/>
          <w:sz w:val="24"/>
          <w:lang w:val="mn-MN"/>
        </w:rPr>
      </w:pPr>
      <w:r w:rsidRPr="00BD1641">
        <w:rPr>
          <w:rFonts w:ascii="Arial" w:eastAsia="Calibri" w:hAnsi="Arial" w:cs="Times New Roman"/>
          <w:sz w:val="24"/>
          <w:lang w:val="mn-MN"/>
        </w:rPr>
        <w:t xml:space="preserve">Хууль хүчин төгөлдөр хэрэгжиж эхлэх үед иргэний </w:t>
      </w:r>
      <w:r w:rsidR="00C70A20">
        <w:rPr>
          <w:rFonts w:ascii="Arial" w:eastAsia="Calibri" w:hAnsi="Arial" w:cs="Times New Roman"/>
          <w:sz w:val="24"/>
          <w:lang w:val="mn-MN"/>
        </w:rPr>
        <w:t>нисэхийн аюулгүй байдал</w:t>
      </w:r>
      <w:r w:rsidRPr="00BD1641">
        <w:rPr>
          <w:rFonts w:ascii="Arial" w:eastAsia="Calibri" w:hAnsi="Arial" w:cs="Times New Roman"/>
          <w:sz w:val="24"/>
          <w:lang w:val="mn-MN"/>
        </w:rPr>
        <w:t>, аюулгүй байдлыг хангуулах асуудал чухлаар тавигдаж байсан</w:t>
      </w:r>
      <w:r w:rsidR="00370F21" w:rsidRPr="00BD1641">
        <w:rPr>
          <w:rFonts w:ascii="Arial" w:eastAsia="Calibri" w:hAnsi="Arial" w:cs="Times New Roman"/>
          <w:sz w:val="24"/>
          <w:lang w:val="mn-MN"/>
        </w:rPr>
        <w:t xml:space="preserve"> бөгөөд Иргэний нисэхийн тухай хуулийн зохицуулалт нь түүний зорилт, иргэний нисэхийн асуудал эрхэлсэн төрийн захиргааны байгууллагын чиг үүрэгт зааснаар нисэхийн аюулгүй байд</w:t>
      </w:r>
      <w:r w:rsidR="00C70A20">
        <w:rPr>
          <w:rFonts w:ascii="Arial" w:eastAsia="Calibri" w:hAnsi="Arial" w:cs="Times New Roman"/>
          <w:sz w:val="24"/>
          <w:lang w:val="mn-MN"/>
        </w:rPr>
        <w:t xml:space="preserve">лыг </w:t>
      </w:r>
      <w:r w:rsidR="00370F21" w:rsidRPr="00BD1641">
        <w:rPr>
          <w:rFonts w:ascii="Arial" w:eastAsia="Calibri" w:hAnsi="Arial" w:cs="Times New Roman"/>
          <w:sz w:val="24"/>
          <w:lang w:val="mn-MN"/>
        </w:rPr>
        <w:t>хангахад чиглэгдсэн бай</w:t>
      </w:r>
      <w:r w:rsidR="003574D3" w:rsidRPr="00BD1641">
        <w:rPr>
          <w:rFonts w:ascii="Arial" w:eastAsia="Calibri" w:hAnsi="Arial" w:cs="Times New Roman"/>
          <w:sz w:val="24"/>
          <w:lang w:val="mn-MN"/>
        </w:rPr>
        <w:t>сан</w:t>
      </w:r>
      <w:r w:rsidRPr="00BD1641">
        <w:rPr>
          <w:rFonts w:ascii="Arial" w:eastAsia="Calibri" w:hAnsi="Arial" w:cs="Times New Roman"/>
          <w:sz w:val="24"/>
          <w:lang w:val="mn-MN"/>
        </w:rPr>
        <w:t xml:space="preserve"> бол сүүлийн жилүүдэд</w:t>
      </w:r>
      <w:r w:rsidR="00D61A83" w:rsidRPr="00BD1641">
        <w:rPr>
          <w:rFonts w:ascii="Arial" w:eastAsia="Calibri" w:hAnsi="Arial" w:cs="Times New Roman"/>
          <w:sz w:val="24"/>
          <w:lang w:val="mn-MN"/>
        </w:rPr>
        <w:t xml:space="preserve"> иргэний </w:t>
      </w:r>
      <w:r w:rsidR="00D61A83" w:rsidRPr="00BD1641">
        <w:rPr>
          <w:rFonts w:ascii="Arial" w:eastAsia="Calibri" w:hAnsi="Arial" w:cs="Times New Roman"/>
          <w:sz w:val="24"/>
          <w:lang w:val="mn-MN"/>
        </w:rPr>
        <w:lastRenderedPageBreak/>
        <w:t>агаарын тээврийн салбар</w:t>
      </w:r>
      <w:r w:rsidR="002F3D98" w:rsidRPr="00BD1641">
        <w:rPr>
          <w:rFonts w:ascii="Arial" w:eastAsia="Calibri" w:hAnsi="Arial" w:cs="Times New Roman"/>
          <w:sz w:val="24"/>
          <w:lang w:val="mn-MN"/>
        </w:rPr>
        <w:t>ын тогтвортой хөгжлийг хангахад чиглэсэн</w:t>
      </w:r>
      <w:r w:rsidR="00D61A83" w:rsidRPr="00BD1641">
        <w:rPr>
          <w:rFonts w:ascii="Arial" w:eastAsia="Calibri" w:hAnsi="Arial" w:cs="Times New Roman"/>
          <w:sz w:val="24"/>
          <w:lang w:val="mn-MN"/>
        </w:rPr>
        <w:t xml:space="preserve"> </w:t>
      </w:r>
      <w:r w:rsidR="002248F9" w:rsidRPr="00BD1641">
        <w:rPr>
          <w:rFonts w:ascii="Arial" w:eastAsia="Calibri" w:hAnsi="Arial" w:cs="Times New Roman"/>
          <w:sz w:val="24"/>
          <w:lang w:val="mn-MN"/>
        </w:rPr>
        <w:t>хяналт, зохицуулалтын х</w:t>
      </w:r>
      <w:r w:rsidRPr="00BD1641">
        <w:rPr>
          <w:rFonts w:ascii="Arial" w:eastAsia="Calibri" w:hAnsi="Arial" w:cs="Times New Roman"/>
          <w:sz w:val="24"/>
          <w:lang w:val="mn-MN"/>
        </w:rPr>
        <w:t>эрэгцээ өсөн нэмэгдэж бай</w:t>
      </w:r>
      <w:r w:rsidR="002F3D98" w:rsidRPr="00BD1641">
        <w:rPr>
          <w:rFonts w:ascii="Arial" w:eastAsia="Calibri" w:hAnsi="Arial" w:cs="Times New Roman"/>
          <w:sz w:val="24"/>
          <w:lang w:val="mn-MN"/>
        </w:rPr>
        <w:t>гаатай холбогдуул</w:t>
      </w:r>
      <w:r w:rsidR="001E636B" w:rsidRPr="00BD1641">
        <w:rPr>
          <w:rFonts w:ascii="Arial" w:eastAsia="Calibri" w:hAnsi="Arial" w:cs="Times New Roman"/>
          <w:sz w:val="24"/>
          <w:lang w:val="mn-MN"/>
        </w:rPr>
        <w:t>ан хуулиар зохицуулах харилцааг дахин авч үзэж</w:t>
      </w:r>
      <w:r w:rsidR="002F3D98" w:rsidRPr="00BD1641">
        <w:rPr>
          <w:rFonts w:ascii="Arial" w:eastAsia="Calibri" w:hAnsi="Arial" w:cs="Times New Roman"/>
          <w:sz w:val="24"/>
          <w:lang w:val="mn-MN"/>
        </w:rPr>
        <w:t>, иргэний нисэхийн асуудал эрхэлсэн төрийн захиргааны байгууллагын чиг үүрэг, бүрэн эрхийг оновчтой тодорхойлох, уг салбар дахь төрийн оролцоо, түүний цар хүрээг тогтооход анхаарах нь чухал байна</w:t>
      </w:r>
      <w:r w:rsidR="001A7A37" w:rsidRPr="00BD1641">
        <w:rPr>
          <w:rFonts w:ascii="Arial" w:eastAsia="Calibri" w:hAnsi="Arial" w:cs="Times New Roman"/>
          <w:sz w:val="24"/>
          <w:lang w:val="mn-MN"/>
        </w:rPr>
        <w:t xml:space="preserve">. </w:t>
      </w:r>
    </w:p>
    <w:p w14:paraId="1EFED43E" w14:textId="77777777" w:rsidR="003574D3" w:rsidRPr="00BD1641" w:rsidRDefault="003574D3" w:rsidP="00AA2832">
      <w:pPr>
        <w:spacing w:line="240" w:lineRule="auto"/>
        <w:ind w:firstLine="720"/>
        <w:jc w:val="both"/>
        <w:rPr>
          <w:rFonts w:ascii="Arial" w:eastAsia="Calibri" w:hAnsi="Arial" w:cs="Times New Roman"/>
          <w:b/>
          <w:sz w:val="24"/>
          <w:lang w:val="mn-MN"/>
        </w:rPr>
      </w:pPr>
      <w:r w:rsidRPr="00BD1641">
        <w:rPr>
          <w:rFonts w:ascii="Arial" w:eastAsia="Calibri" w:hAnsi="Arial" w:cs="Times New Roman"/>
          <w:b/>
          <w:sz w:val="24"/>
          <w:lang w:val="mn-MN"/>
        </w:rPr>
        <w:t>Шигтгээ 8</w:t>
      </w:r>
    </w:p>
    <w:tbl>
      <w:tblPr>
        <w:tblStyle w:val="TableGrid"/>
        <w:tblW w:w="0" w:type="auto"/>
        <w:tblLook w:val="04A0" w:firstRow="1" w:lastRow="0" w:firstColumn="1" w:lastColumn="0" w:noHBand="0" w:noVBand="1"/>
      </w:tblPr>
      <w:tblGrid>
        <w:gridCol w:w="9345"/>
      </w:tblGrid>
      <w:tr w:rsidR="001043EF" w:rsidRPr="00BD1641" w14:paraId="5B566029" w14:textId="77777777" w:rsidTr="001043EF">
        <w:tc>
          <w:tcPr>
            <w:tcW w:w="9890" w:type="dxa"/>
          </w:tcPr>
          <w:p w14:paraId="312108AB" w14:textId="77777777" w:rsidR="001043EF" w:rsidRPr="00BD1641" w:rsidRDefault="001043EF" w:rsidP="004B5CCA">
            <w:pPr>
              <w:jc w:val="both"/>
              <w:rPr>
                <w:rFonts w:ascii="Arial" w:eastAsia="Calibri" w:hAnsi="Arial" w:cs="Arial"/>
                <w:sz w:val="24"/>
                <w:lang w:val="mn-MN"/>
              </w:rPr>
            </w:pPr>
            <w:r w:rsidRPr="00BD1641">
              <w:rPr>
                <w:b/>
                <w:i/>
                <w:lang w:val="mn-MN"/>
              </w:rPr>
              <w:t xml:space="preserve">            </w:t>
            </w:r>
            <w:r w:rsidR="00730C07" w:rsidRPr="00BD1641">
              <w:rPr>
                <w:rFonts w:ascii="Arial" w:hAnsi="Arial" w:cs="Arial"/>
                <w:b/>
                <w:i/>
                <w:lang w:val="mn-MN"/>
              </w:rPr>
              <w:t>ИНЕГ-</w:t>
            </w:r>
            <w:r w:rsidRPr="00BD1641">
              <w:rPr>
                <w:rFonts w:ascii="Arial" w:hAnsi="Arial" w:cs="Arial"/>
                <w:b/>
                <w:i/>
                <w:lang w:val="mn-MN"/>
              </w:rPr>
              <w:t xml:space="preserve">ын ажилтнуудтай хийсэн ярилцлагаас: </w:t>
            </w:r>
            <w:r w:rsidRPr="00BD1641">
              <w:rPr>
                <w:rFonts w:ascii="Arial" w:hAnsi="Arial" w:cs="Arial"/>
                <w:i/>
                <w:lang w:val="mn-MN"/>
              </w:rPr>
              <w:t xml:space="preserve">... Нисэхтэй холбоотой бүхий л асуудлуудыг шинээр боловсруулах хуульд цогц байдлаар тусгах шаардлагатай. Одоогийн хүчин төгөлдөр хууль тогтоомжид жишээлбэл, Тамхины хяналтын тухай хуульд агаарын хөлөгт тамхи татахыг хориглоно гээд энэ зөрчлийг өөр бусад хориглосон газар тамхи татсантай адилтган үзэж, хариуцлагыг нь ч ижил байхаар зохицуулсан байгаа, гэтэл нислэг үйлдэж байгаа агаарын хөлөгт тамхи татах, эсхүл гудамж талбай гэх мэт бусад тамхи татахыг хориглосон газар тамхи татах хоёр бол үр дагавар, хууль бус үйлдлийн хор уршгаараа маш их ялгаатай байдаг, танхайрах, нисэх багийн гишүүдийн шаардлагыг үл биелүүлэх гэх мэт зөрчлүүд ч мөн үүнтэй адил. Бусад орны хууль тогтоомжийг судлаад үзэхэд эдгээр бүх асуудлыг нисэхийн талаархи хууль тогтоомждоо багцаар нь тусгасан байдаг... </w:t>
            </w:r>
          </w:p>
        </w:tc>
      </w:tr>
    </w:tbl>
    <w:p w14:paraId="1BB3EF25" w14:textId="77777777" w:rsidR="004B5CCA" w:rsidRPr="00BD1641" w:rsidRDefault="004B5CCA" w:rsidP="004B5CCA">
      <w:pPr>
        <w:spacing w:after="0" w:line="240" w:lineRule="auto"/>
        <w:ind w:firstLine="720"/>
        <w:jc w:val="both"/>
        <w:rPr>
          <w:rFonts w:ascii="Arial" w:eastAsia="Times New Roman" w:hAnsi="Arial" w:cs="Arial"/>
          <w:sz w:val="24"/>
          <w:szCs w:val="24"/>
          <w:lang w:val="mn-MN"/>
        </w:rPr>
      </w:pPr>
    </w:p>
    <w:p w14:paraId="60EA27A5" w14:textId="77777777" w:rsidR="00D20A8F" w:rsidRPr="00BD1641" w:rsidRDefault="00D20A8F" w:rsidP="004B5CCA">
      <w:pPr>
        <w:spacing w:line="240" w:lineRule="auto"/>
        <w:ind w:firstLine="720"/>
        <w:jc w:val="both"/>
        <w:rPr>
          <w:rFonts w:ascii="Arial" w:eastAsia="Times New Roman" w:hAnsi="Arial" w:cs="Arial"/>
          <w:sz w:val="24"/>
          <w:szCs w:val="24"/>
        </w:rPr>
      </w:pPr>
      <w:r w:rsidRPr="00BD1641">
        <w:rPr>
          <w:rFonts w:ascii="Arial" w:eastAsia="Times New Roman" w:hAnsi="Arial" w:cs="Arial"/>
          <w:sz w:val="24"/>
          <w:szCs w:val="24"/>
          <w:lang w:val="mn-MN"/>
        </w:rPr>
        <w:t>Хуулийн зохицуулалтыг шинээр боловсруулах</w:t>
      </w:r>
      <w:r w:rsidR="004B5CCA" w:rsidRPr="00BD1641">
        <w:rPr>
          <w:rFonts w:ascii="Arial" w:eastAsia="Times New Roman" w:hAnsi="Arial" w:cs="Arial"/>
          <w:sz w:val="24"/>
          <w:szCs w:val="24"/>
          <w:lang w:val="mn-MN"/>
        </w:rPr>
        <w:t>ад</w:t>
      </w:r>
      <w:r w:rsidRPr="00BD1641">
        <w:rPr>
          <w:rFonts w:ascii="Arial" w:eastAsia="Times New Roman" w:hAnsi="Arial" w:cs="Arial"/>
          <w:sz w:val="24"/>
          <w:szCs w:val="24"/>
          <w:lang w:val="mn-MN"/>
        </w:rPr>
        <w:t xml:space="preserve"> анхаарвал зохих асуудлуудын нэг нь ерөнхий зориулалтын агаарын тээврийн талаархи зохицуулалт бөгөөд өнөөгийн байдлаар х</w:t>
      </w:r>
      <w:proofErr w:type="spellStart"/>
      <w:r w:rsidRPr="00BD1641">
        <w:rPr>
          <w:rFonts w:ascii="Arial" w:eastAsia="Times New Roman" w:hAnsi="Arial" w:cs="Arial"/>
          <w:sz w:val="24"/>
          <w:szCs w:val="24"/>
        </w:rPr>
        <w:t>уваарьт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нислэг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хийдэг</w:t>
      </w:r>
      <w:proofErr w:type="spellEnd"/>
      <w:r w:rsidRPr="00BD1641">
        <w:rPr>
          <w:rFonts w:ascii="Arial" w:eastAsia="Times New Roman" w:hAnsi="Arial" w:cs="Arial"/>
          <w:sz w:val="24"/>
          <w:szCs w:val="24"/>
        </w:rPr>
        <w:t>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компаниуд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зээлийн</w:t>
      </w:r>
      <w:proofErr w:type="spellEnd"/>
      <w:r w:rsidRPr="00BD1641">
        <w:rPr>
          <w:rFonts w:ascii="Arial" w:eastAsia="Times New Roman" w:hAnsi="Arial" w:cs="Arial"/>
          <w:sz w:val="24"/>
          <w:szCs w:val="24"/>
        </w:rPr>
        <w:t xml:space="preserve"> 99 </w:t>
      </w:r>
      <w:proofErr w:type="spellStart"/>
      <w:r w:rsidRPr="00BD1641">
        <w:rPr>
          <w:rFonts w:ascii="Arial" w:eastAsia="Times New Roman" w:hAnsi="Arial" w:cs="Arial"/>
          <w:sz w:val="24"/>
          <w:szCs w:val="24"/>
        </w:rPr>
        <w:t>хувийг</w:t>
      </w:r>
      <w:proofErr w:type="spellEnd"/>
      <w:r w:rsidRPr="00BD1641">
        <w:rPr>
          <w:rFonts w:ascii="Arial" w:eastAsia="Times New Roman" w:hAnsi="Arial" w:cs="Arial"/>
          <w:sz w:val="24"/>
          <w:szCs w:val="24"/>
        </w:rPr>
        <w:t> </w:t>
      </w:r>
      <w:proofErr w:type="spellStart"/>
      <w:r w:rsidRPr="00BD1641">
        <w:rPr>
          <w:rFonts w:ascii="Arial" w:eastAsia="Times New Roman" w:hAnsi="Arial" w:cs="Arial"/>
          <w:sz w:val="24"/>
          <w:szCs w:val="24"/>
        </w:rPr>
        <w:t>хуваарьт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бус</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нислэг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хи</w:t>
      </w:r>
      <w:r w:rsidR="008E58F1" w:rsidRPr="00BD1641">
        <w:rPr>
          <w:rFonts w:ascii="Arial" w:eastAsia="Times New Roman" w:hAnsi="Arial" w:cs="Arial"/>
          <w:sz w:val="24"/>
          <w:szCs w:val="24"/>
        </w:rPr>
        <w:t>йдэг</w:t>
      </w:r>
      <w:proofErr w:type="spellEnd"/>
      <w:r w:rsidR="008E58F1" w:rsidRPr="00BD1641">
        <w:rPr>
          <w:rFonts w:ascii="Arial" w:eastAsia="Times New Roman" w:hAnsi="Arial" w:cs="Arial"/>
          <w:sz w:val="24"/>
          <w:szCs w:val="24"/>
        </w:rPr>
        <w:t xml:space="preserve"> </w:t>
      </w:r>
      <w:proofErr w:type="spellStart"/>
      <w:r w:rsidR="008E58F1" w:rsidRPr="00BD1641">
        <w:rPr>
          <w:rFonts w:ascii="Arial" w:eastAsia="Times New Roman" w:hAnsi="Arial" w:cs="Arial"/>
          <w:sz w:val="24"/>
          <w:szCs w:val="24"/>
        </w:rPr>
        <w:t>өөрөөр</w:t>
      </w:r>
      <w:proofErr w:type="spellEnd"/>
      <w:r w:rsidR="008E58F1" w:rsidRPr="00BD1641">
        <w:rPr>
          <w:rFonts w:ascii="Arial" w:eastAsia="Times New Roman" w:hAnsi="Arial" w:cs="Arial"/>
          <w:sz w:val="24"/>
          <w:szCs w:val="24"/>
        </w:rPr>
        <w:t xml:space="preserve"> </w:t>
      </w:r>
      <w:proofErr w:type="spellStart"/>
      <w:r w:rsidR="008E58F1" w:rsidRPr="00BD1641">
        <w:rPr>
          <w:rFonts w:ascii="Arial" w:eastAsia="Times New Roman" w:hAnsi="Arial" w:cs="Arial"/>
          <w:sz w:val="24"/>
          <w:szCs w:val="24"/>
        </w:rPr>
        <w:t>хэлбэл</w:t>
      </w:r>
      <w:proofErr w:type="spellEnd"/>
      <w:r w:rsidR="008E58F1" w:rsidRPr="00BD1641">
        <w:rPr>
          <w:rFonts w:ascii="Arial" w:eastAsia="Times New Roman" w:hAnsi="Arial" w:cs="Arial"/>
          <w:sz w:val="24"/>
          <w:szCs w:val="24"/>
        </w:rPr>
        <w:t xml:space="preserve"> </w:t>
      </w:r>
      <w:proofErr w:type="spellStart"/>
      <w:r w:rsidR="008E58F1" w:rsidRPr="00BD1641">
        <w:rPr>
          <w:rFonts w:ascii="Arial" w:eastAsia="Times New Roman" w:hAnsi="Arial" w:cs="Arial"/>
          <w:sz w:val="24"/>
          <w:szCs w:val="24"/>
        </w:rPr>
        <w:t>ерөнхий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зориулалтын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компаниуд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чиглэлд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зээлийн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хувийг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эзэлж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байна</w:t>
      </w:r>
      <w:proofErr w:type="spellEnd"/>
      <w:r w:rsidRPr="00BD1641">
        <w:rPr>
          <w:rFonts w:ascii="Arial" w:eastAsia="Times New Roman" w:hAnsi="Arial" w:cs="Arial"/>
          <w:sz w:val="24"/>
          <w:szCs w:val="24"/>
        </w:rPr>
        <w:t>.</w:t>
      </w:r>
      <w:r w:rsidR="006A7E94" w:rsidRPr="00BD1641">
        <w:rPr>
          <w:rStyle w:val="FootnoteReference"/>
          <w:rFonts w:ascii="Arial" w:eastAsia="Times New Roman" w:hAnsi="Arial" w:cs="Arial"/>
          <w:sz w:val="24"/>
          <w:szCs w:val="24"/>
        </w:rPr>
        <w:footnoteReference w:id="6"/>
      </w:r>
    </w:p>
    <w:p w14:paraId="11FFD08B" w14:textId="77777777" w:rsidR="007D62F7" w:rsidRPr="00BD1641" w:rsidRDefault="007D62F7" w:rsidP="004B5CCA">
      <w:pPr>
        <w:spacing w:line="240" w:lineRule="auto"/>
        <w:ind w:firstLine="720"/>
        <w:jc w:val="both"/>
        <w:rPr>
          <w:rFonts w:ascii="Arial" w:hAnsi="Arial" w:cs="Arial"/>
          <w:sz w:val="24"/>
          <w:szCs w:val="24"/>
          <w:lang w:val="mn-MN"/>
        </w:rPr>
      </w:pPr>
      <w:proofErr w:type="spellStart"/>
      <w:r w:rsidRPr="00BD1641">
        <w:rPr>
          <w:rFonts w:ascii="Arial" w:hAnsi="Arial" w:cs="Arial"/>
          <w:sz w:val="24"/>
          <w:szCs w:val="24"/>
        </w:rPr>
        <w:t>Монгол</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Их</w:t>
      </w:r>
      <w:proofErr w:type="spellEnd"/>
      <w:r w:rsidRPr="00BD1641">
        <w:rPr>
          <w:rFonts w:ascii="Arial" w:hAnsi="Arial" w:cs="Arial"/>
          <w:sz w:val="24"/>
          <w:szCs w:val="24"/>
        </w:rPr>
        <w:t xml:space="preserve"> </w:t>
      </w:r>
      <w:proofErr w:type="spellStart"/>
      <w:r w:rsidRPr="00992510">
        <w:rPr>
          <w:rFonts w:ascii="Arial" w:hAnsi="Arial" w:cs="Arial"/>
          <w:sz w:val="24"/>
          <w:szCs w:val="24"/>
        </w:rPr>
        <w:t>Хурлын</w:t>
      </w:r>
      <w:proofErr w:type="spellEnd"/>
      <w:r w:rsidRPr="00992510">
        <w:rPr>
          <w:rFonts w:ascii="Arial" w:hAnsi="Arial" w:cs="Arial"/>
          <w:sz w:val="24"/>
          <w:szCs w:val="24"/>
        </w:rPr>
        <w:t xml:space="preserve"> 2013 </w:t>
      </w:r>
      <w:proofErr w:type="spellStart"/>
      <w:r w:rsidRPr="00992510">
        <w:rPr>
          <w:rFonts w:ascii="Arial" w:hAnsi="Arial" w:cs="Arial"/>
          <w:sz w:val="24"/>
          <w:szCs w:val="24"/>
        </w:rPr>
        <w:t>оны</w:t>
      </w:r>
      <w:proofErr w:type="spellEnd"/>
      <w:r w:rsidRPr="00992510">
        <w:rPr>
          <w:rFonts w:ascii="Arial" w:hAnsi="Arial" w:cs="Arial"/>
          <w:sz w:val="24"/>
          <w:szCs w:val="24"/>
        </w:rPr>
        <w:t xml:space="preserve"> 18 </w:t>
      </w:r>
      <w:proofErr w:type="spellStart"/>
      <w:r w:rsidRPr="00992510">
        <w:rPr>
          <w:rFonts w:ascii="Arial" w:hAnsi="Arial" w:cs="Arial"/>
          <w:sz w:val="24"/>
          <w:szCs w:val="24"/>
        </w:rPr>
        <w:t>дугаар</w:t>
      </w:r>
      <w:proofErr w:type="spellEnd"/>
      <w:r w:rsidRPr="00992510">
        <w:rPr>
          <w:rFonts w:ascii="Arial" w:hAnsi="Arial" w:cs="Arial"/>
          <w:sz w:val="24"/>
          <w:szCs w:val="24"/>
        </w:rPr>
        <w:t xml:space="preserve"> </w:t>
      </w:r>
      <w:proofErr w:type="spellStart"/>
      <w:r w:rsidRPr="00992510">
        <w:rPr>
          <w:rFonts w:ascii="Arial" w:hAnsi="Arial" w:cs="Arial"/>
          <w:sz w:val="24"/>
          <w:szCs w:val="24"/>
        </w:rPr>
        <w:t>тогтоолын</w:t>
      </w:r>
      <w:proofErr w:type="spellEnd"/>
      <w:r w:rsidRPr="00992510">
        <w:rPr>
          <w:rFonts w:ascii="Arial" w:hAnsi="Arial" w:cs="Arial"/>
          <w:sz w:val="24"/>
          <w:szCs w:val="24"/>
        </w:rPr>
        <w:t xml:space="preserve"> </w:t>
      </w:r>
      <w:proofErr w:type="spellStart"/>
      <w:r w:rsidRPr="00992510">
        <w:rPr>
          <w:rFonts w:ascii="Arial" w:hAnsi="Arial" w:cs="Arial"/>
          <w:sz w:val="24"/>
          <w:szCs w:val="24"/>
        </w:rPr>
        <w:t>хавсралт</w:t>
      </w:r>
      <w:proofErr w:type="spellEnd"/>
      <w:r w:rsidRPr="00992510">
        <w:rPr>
          <w:rFonts w:ascii="Arial" w:hAnsi="Arial" w:cs="Arial"/>
          <w:sz w:val="24"/>
          <w:szCs w:val="24"/>
          <w:lang w:val="mn-MN"/>
        </w:rPr>
        <w:t xml:space="preserve">аар батлагдсан </w:t>
      </w:r>
      <w:r w:rsidRPr="00992510">
        <w:rPr>
          <w:rFonts w:ascii="Arial" w:hAnsi="Arial" w:cs="Arial"/>
          <w:b/>
          <w:sz w:val="24"/>
          <w:szCs w:val="24"/>
          <w:lang w:val="mn-MN"/>
        </w:rPr>
        <w:t>“</w:t>
      </w:r>
      <w:proofErr w:type="spellStart"/>
      <w:r w:rsidRPr="00992510">
        <w:rPr>
          <w:rStyle w:val="Strong"/>
          <w:rFonts w:ascii="Arial" w:hAnsi="Arial" w:cs="Arial"/>
          <w:sz w:val="24"/>
          <w:szCs w:val="24"/>
        </w:rPr>
        <w:t>Төрөөс</w:t>
      </w:r>
      <w:proofErr w:type="spellEnd"/>
      <w:r w:rsidRPr="00992510">
        <w:rPr>
          <w:rStyle w:val="Strong"/>
          <w:rFonts w:ascii="Arial" w:hAnsi="Arial" w:cs="Arial"/>
          <w:sz w:val="24"/>
          <w:szCs w:val="24"/>
        </w:rPr>
        <w:t xml:space="preserve"> </w:t>
      </w:r>
      <w:proofErr w:type="spellStart"/>
      <w:r w:rsidRPr="00992510">
        <w:rPr>
          <w:rStyle w:val="Strong"/>
          <w:rFonts w:ascii="Arial" w:hAnsi="Arial" w:cs="Arial"/>
          <w:sz w:val="24"/>
          <w:szCs w:val="24"/>
        </w:rPr>
        <w:t>иргэний</w:t>
      </w:r>
      <w:proofErr w:type="spellEnd"/>
      <w:r w:rsidRPr="00992510">
        <w:rPr>
          <w:rStyle w:val="Strong"/>
          <w:rFonts w:ascii="Arial" w:hAnsi="Arial" w:cs="Arial"/>
          <w:sz w:val="24"/>
          <w:szCs w:val="24"/>
        </w:rPr>
        <w:t xml:space="preserve"> </w:t>
      </w:r>
      <w:proofErr w:type="spellStart"/>
      <w:r w:rsidRPr="00992510">
        <w:rPr>
          <w:rStyle w:val="Strong"/>
          <w:rFonts w:ascii="Arial" w:hAnsi="Arial" w:cs="Arial"/>
          <w:sz w:val="24"/>
          <w:szCs w:val="24"/>
        </w:rPr>
        <w:t>нисэхийн</w:t>
      </w:r>
      <w:proofErr w:type="spellEnd"/>
      <w:r w:rsidRPr="00992510">
        <w:rPr>
          <w:rStyle w:val="Strong"/>
          <w:rFonts w:ascii="Arial" w:hAnsi="Arial" w:cs="Arial"/>
          <w:sz w:val="24"/>
          <w:szCs w:val="24"/>
        </w:rPr>
        <w:t xml:space="preserve"> </w:t>
      </w:r>
      <w:proofErr w:type="spellStart"/>
      <w:r w:rsidRPr="00992510">
        <w:rPr>
          <w:rStyle w:val="Strong"/>
          <w:rFonts w:ascii="Arial" w:hAnsi="Arial" w:cs="Arial"/>
          <w:sz w:val="24"/>
          <w:szCs w:val="24"/>
        </w:rPr>
        <w:t>салбарт</w:t>
      </w:r>
      <w:proofErr w:type="spellEnd"/>
      <w:r w:rsidRPr="00992510">
        <w:rPr>
          <w:rStyle w:val="Strong"/>
          <w:rFonts w:ascii="Arial" w:hAnsi="Arial" w:cs="Arial"/>
          <w:sz w:val="24"/>
          <w:szCs w:val="24"/>
        </w:rPr>
        <w:t xml:space="preserve"> 2020 </w:t>
      </w:r>
      <w:proofErr w:type="spellStart"/>
      <w:r w:rsidRPr="00992510">
        <w:rPr>
          <w:rStyle w:val="Strong"/>
          <w:rFonts w:ascii="Arial" w:hAnsi="Arial" w:cs="Arial"/>
          <w:sz w:val="24"/>
          <w:szCs w:val="24"/>
        </w:rPr>
        <w:t>он</w:t>
      </w:r>
      <w:proofErr w:type="spellEnd"/>
      <w:r w:rsidRPr="00992510">
        <w:rPr>
          <w:rStyle w:val="Strong"/>
          <w:rFonts w:ascii="Arial" w:hAnsi="Arial" w:cs="Arial"/>
          <w:sz w:val="24"/>
          <w:szCs w:val="24"/>
        </w:rPr>
        <w:t xml:space="preserve"> </w:t>
      </w:r>
      <w:proofErr w:type="spellStart"/>
      <w:r w:rsidRPr="00992510">
        <w:rPr>
          <w:rStyle w:val="Strong"/>
          <w:rFonts w:ascii="Arial" w:hAnsi="Arial" w:cs="Arial"/>
          <w:sz w:val="24"/>
          <w:szCs w:val="24"/>
        </w:rPr>
        <w:t>хүртэл</w:t>
      </w:r>
      <w:proofErr w:type="spellEnd"/>
      <w:r w:rsidRPr="00992510">
        <w:rPr>
          <w:rStyle w:val="Strong"/>
          <w:rFonts w:ascii="Arial" w:hAnsi="Arial" w:cs="Arial"/>
          <w:sz w:val="24"/>
          <w:szCs w:val="24"/>
        </w:rPr>
        <w:t xml:space="preserve"> </w:t>
      </w:r>
      <w:proofErr w:type="spellStart"/>
      <w:r w:rsidRPr="00992510">
        <w:rPr>
          <w:rStyle w:val="Strong"/>
          <w:rFonts w:ascii="Arial" w:hAnsi="Arial" w:cs="Arial"/>
          <w:sz w:val="24"/>
          <w:szCs w:val="24"/>
        </w:rPr>
        <w:t>баримтлах</w:t>
      </w:r>
      <w:proofErr w:type="spellEnd"/>
      <w:r w:rsidRPr="00992510">
        <w:rPr>
          <w:rStyle w:val="Strong"/>
          <w:rFonts w:ascii="Arial" w:hAnsi="Arial" w:cs="Arial"/>
          <w:sz w:val="24"/>
          <w:szCs w:val="24"/>
        </w:rPr>
        <w:t xml:space="preserve"> </w:t>
      </w:r>
      <w:proofErr w:type="spellStart"/>
      <w:r w:rsidRPr="00992510">
        <w:rPr>
          <w:rStyle w:val="Strong"/>
          <w:rFonts w:ascii="Arial" w:hAnsi="Arial" w:cs="Arial"/>
          <w:sz w:val="24"/>
          <w:szCs w:val="24"/>
        </w:rPr>
        <w:t>бодлого</w:t>
      </w:r>
      <w:proofErr w:type="spellEnd"/>
      <w:r w:rsidRPr="00992510">
        <w:rPr>
          <w:rStyle w:val="Strong"/>
          <w:rFonts w:ascii="Arial" w:hAnsi="Arial" w:cs="Arial"/>
          <w:sz w:val="24"/>
          <w:szCs w:val="24"/>
          <w:lang w:val="mn-MN"/>
        </w:rPr>
        <w:t>”</w:t>
      </w:r>
      <w:r w:rsidRPr="00992510">
        <w:rPr>
          <w:rStyle w:val="Strong"/>
          <w:rFonts w:ascii="Arial" w:hAnsi="Arial" w:cs="Arial"/>
          <w:sz w:val="24"/>
          <w:szCs w:val="24"/>
        </w:rPr>
        <w:t xml:space="preserve"> </w:t>
      </w:r>
      <w:r w:rsidRPr="00992510">
        <w:rPr>
          <w:rStyle w:val="Strong"/>
          <w:rFonts w:ascii="Arial" w:hAnsi="Arial" w:cs="Arial"/>
          <w:b w:val="0"/>
          <w:sz w:val="24"/>
          <w:szCs w:val="24"/>
          <w:lang w:val="mn-MN"/>
        </w:rPr>
        <w:t>баримт бичгийн</w:t>
      </w:r>
      <w:r w:rsidRPr="00992510">
        <w:rPr>
          <w:rFonts w:ascii="Arial" w:hAnsi="Arial" w:cs="Arial"/>
          <w:sz w:val="24"/>
          <w:szCs w:val="24"/>
        </w:rPr>
        <w:t xml:space="preserve"> 1.2.9-д: “</w:t>
      </w:r>
      <w:proofErr w:type="spellStart"/>
      <w:r w:rsidRPr="00992510">
        <w:rPr>
          <w:rFonts w:ascii="Arial" w:hAnsi="Arial" w:cs="Arial"/>
          <w:b/>
          <w:i/>
          <w:sz w:val="24"/>
          <w:szCs w:val="24"/>
        </w:rPr>
        <w:t>ерөнхий</w:t>
      </w:r>
      <w:proofErr w:type="spellEnd"/>
      <w:r w:rsidRPr="00BD1641">
        <w:rPr>
          <w:rFonts w:ascii="Arial" w:hAnsi="Arial" w:cs="Arial"/>
          <w:b/>
          <w:i/>
          <w:sz w:val="24"/>
          <w:szCs w:val="24"/>
        </w:rPr>
        <w:t xml:space="preserve"> </w:t>
      </w:r>
      <w:proofErr w:type="spellStart"/>
      <w:r w:rsidRPr="00BD1641">
        <w:rPr>
          <w:rFonts w:ascii="Arial" w:hAnsi="Arial" w:cs="Arial"/>
          <w:b/>
          <w:i/>
          <w:sz w:val="24"/>
          <w:szCs w:val="24"/>
        </w:rPr>
        <w:t>зориулалтын</w:t>
      </w:r>
      <w:proofErr w:type="spellEnd"/>
      <w:r w:rsidRPr="00BD1641">
        <w:rPr>
          <w:rFonts w:ascii="Arial" w:hAnsi="Arial" w:cs="Arial"/>
          <w:b/>
          <w:i/>
          <w:sz w:val="24"/>
          <w:szCs w:val="24"/>
        </w:rPr>
        <w:t xml:space="preserve"> </w:t>
      </w:r>
      <w:proofErr w:type="spellStart"/>
      <w:r w:rsidRPr="00BD1641">
        <w:rPr>
          <w:rFonts w:ascii="Arial" w:hAnsi="Arial" w:cs="Arial"/>
          <w:b/>
          <w:i/>
          <w:sz w:val="24"/>
          <w:szCs w:val="24"/>
        </w:rPr>
        <w:t>агаарын</w:t>
      </w:r>
      <w:proofErr w:type="spellEnd"/>
      <w:r w:rsidRPr="00BD1641">
        <w:rPr>
          <w:rFonts w:ascii="Arial" w:hAnsi="Arial" w:cs="Arial"/>
          <w:b/>
          <w:i/>
          <w:sz w:val="24"/>
          <w:szCs w:val="24"/>
        </w:rPr>
        <w:t xml:space="preserve"> </w:t>
      </w:r>
      <w:proofErr w:type="spellStart"/>
      <w:r w:rsidRPr="00BD1641">
        <w:rPr>
          <w:rFonts w:ascii="Arial" w:hAnsi="Arial" w:cs="Arial"/>
          <w:b/>
          <w:i/>
          <w:sz w:val="24"/>
          <w:szCs w:val="24"/>
        </w:rPr>
        <w:t>тээврийг</w:t>
      </w:r>
      <w:proofErr w:type="spellEnd"/>
      <w:r w:rsidRPr="00BD1641">
        <w:rPr>
          <w:rFonts w:ascii="Arial" w:hAnsi="Arial" w:cs="Arial"/>
          <w:b/>
          <w:i/>
          <w:sz w:val="24"/>
          <w:szCs w:val="24"/>
        </w:rPr>
        <w:t xml:space="preserve"> </w:t>
      </w:r>
      <w:proofErr w:type="spellStart"/>
      <w:r w:rsidRPr="00BD1641">
        <w:rPr>
          <w:rFonts w:ascii="Arial" w:hAnsi="Arial" w:cs="Arial"/>
          <w:b/>
          <w:i/>
          <w:sz w:val="24"/>
          <w:szCs w:val="24"/>
        </w:rPr>
        <w:t>хөгжүүлэх</w:t>
      </w:r>
      <w:proofErr w:type="spellEnd"/>
      <w:r w:rsidRPr="00BD1641">
        <w:rPr>
          <w:rFonts w:ascii="Arial" w:hAnsi="Arial" w:cs="Arial"/>
          <w:sz w:val="24"/>
          <w:szCs w:val="24"/>
          <w:lang w:val="mn-MN"/>
        </w:rPr>
        <w:t>”</w:t>
      </w:r>
      <w:r w:rsidRPr="00BD1641">
        <w:rPr>
          <w:rFonts w:ascii="Arial" w:hAnsi="Arial" w:cs="Arial"/>
          <w:sz w:val="24"/>
          <w:szCs w:val="24"/>
        </w:rPr>
        <w:t xml:space="preserve"> </w:t>
      </w:r>
      <w:proofErr w:type="spellStart"/>
      <w:r w:rsidRPr="00BD1641">
        <w:rPr>
          <w:rFonts w:ascii="Arial" w:hAnsi="Arial" w:cs="Arial"/>
          <w:sz w:val="24"/>
          <w:szCs w:val="24"/>
        </w:rPr>
        <w:t>гэж</w:t>
      </w:r>
      <w:proofErr w:type="spellEnd"/>
      <w:r w:rsidRPr="00BD1641">
        <w:rPr>
          <w:rFonts w:ascii="Arial" w:hAnsi="Arial" w:cs="Arial"/>
          <w:sz w:val="24"/>
          <w:szCs w:val="24"/>
        </w:rPr>
        <w:t xml:space="preserve">, </w:t>
      </w:r>
      <w:r w:rsidRPr="00BD1641">
        <w:rPr>
          <w:rFonts w:ascii="Arial" w:hAnsi="Arial" w:cs="Arial"/>
          <w:sz w:val="24"/>
          <w:szCs w:val="24"/>
          <w:lang w:val="mn-MN"/>
        </w:rPr>
        <w:t xml:space="preserve">Засгийн газрын </w:t>
      </w:r>
      <w:r w:rsidRPr="00992510">
        <w:rPr>
          <w:rFonts w:ascii="Arial" w:hAnsi="Arial" w:cs="Arial"/>
          <w:sz w:val="24"/>
          <w:szCs w:val="24"/>
          <w:lang w:val="mn-MN"/>
        </w:rPr>
        <w:t>2016-2020 оны үйл ажиллагааны хөтөлбөрийн</w:t>
      </w:r>
      <w:r w:rsidRPr="00BD1641">
        <w:rPr>
          <w:rFonts w:ascii="Arial" w:hAnsi="Arial" w:cs="Arial"/>
          <w:sz w:val="24"/>
          <w:szCs w:val="24"/>
          <w:lang w:val="mn-MN"/>
        </w:rPr>
        <w:t xml:space="preserve"> 2.119-д “</w:t>
      </w:r>
      <w:r w:rsidRPr="00BD1641">
        <w:rPr>
          <w:rFonts w:ascii="Arial" w:hAnsi="Arial" w:cs="Arial"/>
          <w:b/>
          <w:i/>
          <w:sz w:val="24"/>
          <w:szCs w:val="24"/>
          <w:lang w:val="mn-MN"/>
        </w:rPr>
        <w:t>жижиг нисэх онгоц, нисдэг тэрэгний зах зээлийг хөгжүүлж, гамшгаас хамгаалах, хүнс, хөдөө аж ахуй, эрүүл мэндийн түргэн тусламжийн үйлчилгээ, иргэний агаарын тээвэр, аялал жуулчлалын чиглэлээр ашиглана</w:t>
      </w:r>
      <w:r w:rsidRPr="00BD1641">
        <w:rPr>
          <w:rFonts w:ascii="Arial" w:hAnsi="Arial" w:cs="Arial"/>
          <w:sz w:val="24"/>
          <w:szCs w:val="24"/>
          <w:lang w:val="mn-MN"/>
        </w:rPr>
        <w:t>” гэж</w:t>
      </w:r>
      <w:r w:rsidR="004B5CCA" w:rsidRPr="00BD1641">
        <w:rPr>
          <w:rFonts w:ascii="Arial" w:hAnsi="Arial" w:cs="Arial"/>
          <w:sz w:val="24"/>
          <w:szCs w:val="24"/>
          <w:lang w:val="mn-MN"/>
        </w:rPr>
        <w:t xml:space="preserve"> тус тус</w:t>
      </w:r>
      <w:r w:rsidRPr="00BD1641">
        <w:rPr>
          <w:rFonts w:ascii="Arial" w:hAnsi="Arial" w:cs="Arial"/>
          <w:sz w:val="24"/>
          <w:szCs w:val="24"/>
          <w:lang w:val="mn-MN"/>
        </w:rPr>
        <w:t xml:space="preserve"> заасан байна. </w:t>
      </w:r>
      <w:r w:rsidR="004B5CCA" w:rsidRPr="00BD1641">
        <w:rPr>
          <w:rFonts w:ascii="Arial" w:hAnsi="Arial" w:cs="Arial"/>
          <w:sz w:val="24"/>
          <w:szCs w:val="24"/>
          <w:lang w:val="mn-MN"/>
        </w:rPr>
        <w:t>Дээрхи</w:t>
      </w:r>
      <w:r w:rsidRPr="00BD1641">
        <w:rPr>
          <w:rFonts w:ascii="Arial" w:hAnsi="Arial" w:cs="Arial"/>
          <w:sz w:val="24"/>
          <w:szCs w:val="24"/>
          <w:lang w:val="mn-MN"/>
        </w:rPr>
        <w:t xml:space="preserve"> баримт бичгүүдэд заасан зорилтыг хэрэгжүүлэх зорилгоор Зам, тээврийн хөгжлийн сайдын 2016 оны 70 дугаар тушаалаар ерөнхий зориулалтын агаарын тээврийг хөгжүүлэх нэгжийг анх удаа </w:t>
      </w:r>
      <w:r w:rsidR="00AC4C51" w:rsidRPr="00992510">
        <w:rPr>
          <w:rFonts w:ascii="Arial" w:hAnsi="Arial" w:cs="Arial"/>
          <w:sz w:val="24"/>
          <w:lang w:val="mn-MN"/>
        </w:rPr>
        <w:t>ИНЕГ</w:t>
      </w:r>
      <w:r w:rsidR="00AC4C51" w:rsidRPr="00BD1641">
        <w:rPr>
          <w:rFonts w:ascii="Arial" w:hAnsi="Arial" w:cs="Arial"/>
          <w:lang w:val="mn-MN"/>
        </w:rPr>
        <w:t>-</w:t>
      </w:r>
      <w:r w:rsidRPr="00BD1641">
        <w:rPr>
          <w:rFonts w:ascii="Arial" w:hAnsi="Arial" w:cs="Arial"/>
          <w:sz w:val="24"/>
          <w:szCs w:val="24"/>
          <w:lang w:val="mn-MN"/>
        </w:rPr>
        <w:t xml:space="preserve">ын харьяанд байгуулжээ. </w:t>
      </w:r>
    </w:p>
    <w:p w14:paraId="1DF011AE" w14:textId="77777777" w:rsidR="004B5CCA" w:rsidRPr="00BD1641" w:rsidRDefault="006F1C49" w:rsidP="00AA2832">
      <w:pPr>
        <w:autoSpaceDE w:val="0"/>
        <w:autoSpaceDN w:val="0"/>
        <w:adjustRightInd w:val="0"/>
        <w:spacing w:after="0" w:line="240" w:lineRule="auto"/>
        <w:ind w:firstLine="720"/>
        <w:jc w:val="both"/>
        <w:rPr>
          <w:rFonts w:ascii="Arial" w:eastAsia="Times New Roman" w:hAnsi="Arial" w:cs="Arial"/>
          <w:sz w:val="24"/>
          <w:szCs w:val="24"/>
          <w:lang w:val="mn-MN"/>
        </w:rPr>
      </w:pPr>
      <w:r w:rsidRPr="00BD1641">
        <w:rPr>
          <w:rFonts w:ascii="Arial" w:hAnsi="Arial" w:cs="Arial"/>
          <w:sz w:val="24"/>
          <w:szCs w:val="24"/>
          <w:lang w:val="mn-MN"/>
        </w:rPr>
        <w:t>Монгол Улсад 2016 оны байдлаар 10 аж ахуйн нэгжийн 17 ерөнхий зориулалтын агаарын хөлөг бүртгэлтэй байсан байна.</w:t>
      </w:r>
      <w:r w:rsidR="00285CF8" w:rsidRPr="00BD1641">
        <w:rPr>
          <w:rStyle w:val="FootnoteReference"/>
          <w:rFonts w:ascii="Arial" w:hAnsi="Arial" w:cs="Arial"/>
          <w:sz w:val="24"/>
          <w:szCs w:val="24"/>
          <w:lang w:val="mn-MN"/>
        </w:rPr>
        <w:footnoteReference w:id="7"/>
      </w:r>
      <w:r w:rsidRPr="00BD1641">
        <w:rPr>
          <w:rFonts w:cs="ArialMT"/>
          <w:sz w:val="24"/>
          <w:szCs w:val="24"/>
          <w:lang w:val="mn-MN"/>
        </w:rPr>
        <w:t xml:space="preserve"> </w:t>
      </w:r>
      <w:r w:rsidR="005D1DF2" w:rsidRPr="00BD1641">
        <w:rPr>
          <w:rFonts w:ascii="Arial" w:eastAsia="Times New Roman" w:hAnsi="Arial" w:cs="Arial"/>
          <w:sz w:val="24"/>
          <w:szCs w:val="24"/>
          <w:lang w:val="mn-MN"/>
        </w:rPr>
        <w:t xml:space="preserve">Ерөнхий зориулалтын агаарын тээврийн үйлчилгээ үзүүлж байгаа аж ахуйн нэгжүүдийн үзэж байгаагаар одоогийн хүчин төгөлдөр мөрдөж байгаа хууль тогтоомжийн хүрээнд ерөнхий зориулалтын агаарын тээврийг хөгжүүлэхэд бэрхшээлтэй буюу ерөнхий зориулалтын нислэгийн хэрэглээнд тулгарч байгаа асуудал шийдвэрлэгдэхгүй бөгөөд шинээр боловсруулах хуулийн төсөлд ерөнхий зориулалтын онцлогт тохирсон хуулийн зохицуулалт, түүнд нийцүүлэн гаргасан багц дүрэм бий болсноор энэхүү төрлийн үйл ажиллагаанд нааштай үр дүн гарна гэж үзсэн байна. </w:t>
      </w:r>
    </w:p>
    <w:p w14:paraId="1DE307FF" w14:textId="77777777" w:rsidR="00231144" w:rsidRPr="00BD1641" w:rsidRDefault="00231144" w:rsidP="00AA2832">
      <w:pPr>
        <w:autoSpaceDE w:val="0"/>
        <w:autoSpaceDN w:val="0"/>
        <w:adjustRightInd w:val="0"/>
        <w:spacing w:after="0" w:line="240" w:lineRule="auto"/>
        <w:ind w:firstLine="720"/>
        <w:jc w:val="both"/>
        <w:rPr>
          <w:rFonts w:ascii="Arial" w:eastAsia="Times New Roman" w:hAnsi="Arial" w:cs="Arial"/>
          <w:sz w:val="24"/>
          <w:szCs w:val="24"/>
          <w:lang w:val="mn-MN"/>
        </w:rPr>
      </w:pPr>
    </w:p>
    <w:p w14:paraId="29B67590" w14:textId="77777777" w:rsidR="00231144" w:rsidRPr="007B674C" w:rsidRDefault="00231144" w:rsidP="00AA2832">
      <w:pPr>
        <w:autoSpaceDE w:val="0"/>
        <w:autoSpaceDN w:val="0"/>
        <w:adjustRightInd w:val="0"/>
        <w:spacing w:after="0" w:line="240" w:lineRule="auto"/>
        <w:ind w:firstLine="720"/>
        <w:jc w:val="both"/>
        <w:rPr>
          <w:rFonts w:ascii="Arial" w:eastAsia="Times New Roman" w:hAnsi="Arial" w:cs="Arial"/>
          <w:sz w:val="24"/>
          <w:szCs w:val="24"/>
          <w:lang w:val="mn-MN"/>
        </w:rPr>
      </w:pPr>
      <w:r w:rsidRPr="007B674C">
        <w:rPr>
          <w:rFonts w:ascii="Arial" w:eastAsia="Times New Roman" w:hAnsi="Arial" w:cs="Arial"/>
          <w:sz w:val="24"/>
          <w:szCs w:val="24"/>
          <w:lang w:val="mn-MN"/>
        </w:rPr>
        <w:lastRenderedPageBreak/>
        <w:t xml:space="preserve">Хуулийн төсөлд ерөнхий зориулалтын нисэхийн үйл ажиллагаанд мэргэжлийн хяналт, зохицуулалтыг хэрэгжүүлэх субьектыг илүү тодорхой болгох, зарим чиг үүргийг мэргэжлийн холбоодод нь шилжүүлэх эсэхийг судалж, энэхүү хэрэгжүүлж байгаа чиг үүргийн хүрээнд аливаа осол, зөрчил гарсан тохиолдолд хариуцлага хүлээх субьектыг тодорхой болгосноор хяналт-зохицуулалт-хэрэгжилтийн оновчтой механизм бүрдэх боломжтой төдийгүй ерөнхий зориулалтын нисэхийн үйл ажиллагааны аюулгүй байдалд эерэгээр нөлөөлнө гэж үзэж байна. </w:t>
      </w:r>
    </w:p>
    <w:p w14:paraId="57C8EA6E" w14:textId="77777777" w:rsidR="00231144" w:rsidRPr="007B674C" w:rsidRDefault="00231144" w:rsidP="00AA2832">
      <w:pPr>
        <w:autoSpaceDE w:val="0"/>
        <w:autoSpaceDN w:val="0"/>
        <w:adjustRightInd w:val="0"/>
        <w:spacing w:after="0" w:line="240" w:lineRule="auto"/>
        <w:ind w:firstLine="720"/>
        <w:jc w:val="both"/>
        <w:rPr>
          <w:rFonts w:ascii="Arial" w:eastAsia="Times New Roman" w:hAnsi="Arial" w:cs="Arial"/>
          <w:sz w:val="24"/>
          <w:szCs w:val="24"/>
          <w:lang w:val="mn-MN"/>
        </w:rPr>
      </w:pPr>
    </w:p>
    <w:p w14:paraId="51D664FD" w14:textId="77777777" w:rsidR="00231144" w:rsidRPr="007B674C" w:rsidRDefault="00231144" w:rsidP="00231144">
      <w:pPr>
        <w:autoSpaceDE w:val="0"/>
        <w:autoSpaceDN w:val="0"/>
        <w:adjustRightInd w:val="0"/>
        <w:spacing w:after="0" w:line="240" w:lineRule="auto"/>
        <w:ind w:firstLine="720"/>
        <w:jc w:val="both"/>
        <w:rPr>
          <w:rFonts w:ascii="Arial" w:eastAsia="Times New Roman" w:hAnsi="Arial" w:cs="Arial"/>
          <w:sz w:val="24"/>
          <w:szCs w:val="24"/>
          <w:lang w:val="mn-MN"/>
        </w:rPr>
      </w:pPr>
      <w:r w:rsidRPr="007B674C">
        <w:rPr>
          <w:rFonts w:ascii="Arial" w:eastAsia="Times New Roman" w:hAnsi="Arial" w:cs="Arial"/>
          <w:sz w:val="24"/>
          <w:szCs w:val="24"/>
          <w:lang w:val="mn-MN"/>
        </w:rPr>
        <w:t>Зарим орны жишээнээс харахад иргэний нисэхийн асуудал хариуцсан холбооны /төрийн/ байгууллага нь ерөнхий зориулалтын нислэгийн чиглэлээр үйл ажиллагаа явуулдаг хуулийн этгээд, иргэн бүр</w:t>
      </w:r>
      <w:r w:rsidR="003B2894" w:rsidRPr="007B674C">
        <w:rPr>
          <w:rFonts w:ascii="Arial" w:eastAsia="Times New Roman" w:hAnsi="Arial" w:cs="Arial"/>
          <w:sz w:val="24"/>
          <w:szCs w:val="24"/>
          <w:lang w:val="mn-MN"/>
        </w:rPr>
        <w:t>д</w:t>
      </w:r>
      <w:r w:rsidRPr="007B674C">
        <w:rPr>
          <w:rFonts w:ascii="Arial" w:eastAsia="Times New Roman" w:hAnsi="Arial" w:cs="Arial"/>
          <w:sz w:val="24"/>
          <w:szCs w:val="24"/>
          <w:lang w:val="mn-MN"/>
        </w:rPr>
        <w:t xml:space="preserve"> хүрч үйлчлэх боломжгүйгээс гадна, шаардлагагүй гэж үзэж энэ төрлийн үйл ажиллагааг зохицуулалт, зарим төрлийн хяналт тавих чиг үүргийг, тэдгээрээс үүсэх хариуцлагыг мэргэжлийн холбоодод нь шилжүүлсэн байдаг байна. </w:t>
      </w:r>
    </w:p>
    <w:p w14:paraId="28ED0E63" w14:textId="77777777" w:rsidR="00231144" w:rsidRPr="00BD1641" w:rsidRDefault="00231144" w:rsidP="00231144">
      <w:pPr>
        <w:autoSpaceDE w:val="0"/>
        <w:autoSpaceDN w:val="0"/>
        <w:adjustRightInd w:val="0"/>
        <w:spacing w:after="0" w:line="240" w:lineRule="auto"/>
        <w:ind w:firstLine="720"/>
        <w:jc w:val="both"/>
        <w:rPr>
          <w:rFonts w:ascii="Arial" w:eastAsia="Times New Roman" w:hAnsi="Arial" w:cs="Arial"/>
          <w:color w:val="365F91" w:themeColor="accent1" w:themeShade="BF"/>
          <w:sz w:val="24"/>
          <w:szCs w:val="24"/>
          <w:lang w:val="mn-MN"/>
        </w:rPr>
      </w:pPr>
    </w:p>
    <w:p w14:paraId="294DA297" w14:textId="77777777" w:rsidR="000160B6" w:rsidRPr="00BD1641" w:rsidRDefault="005D1DF2" w:rsidP="00AA2832">
      <w:pPr>
        <w:spacing w:after="0" w:line="240" w:lineRule="auto"/>
        <w:ind w:firstLine="720"/>
        <w:jc w:val="both"/>
        <w:rPr>
          <w:rFonts w:ascii="Times New Roman" w:eastAsia="Times New Roman" w:hAnsi="Times New Roman" w:cs="Times New Roman"/>
          <w:sz w:val="24"/>
          <w:szCs w:val="24"/>
        </w:rPr>
      </w:pPr>
      <w:r w:rsidRPr="00BD1641">
        <w:rPr>
          <w:rFonts w:ascii="Arial" w:eastAsia="Times New Roman" w:hAnsi="Arial" w:cs="Arial"/>
          <w:sz w:val="24"/>
          <w:szCs w:val="24"/>
          <w:lang w:val="mn-MN"/>
        </w:rPr>
        <w:t>Өөрөөр хэлбэл, иргэний нисэхийн тухай хууль тогтоомжоор</w:t>
      </w:r>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хувийн</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нисгэгчдийн</w:t>
      </w:r>
      <w:proofErr w:type="spellEnd"/>
      <w:r w:rsidRPr="00BD1641">
        <w:rPr>
          <w:rFonts w:ascii="Arial" w:eastAsia="Times New Roman" w:hAnsi="Arial" w:cs="Arial"/>
          <w:sz w:val="24"/>
          <w:szCs w:val="24"/>
          <w:lang w:val="mn-MN"/>
        </w:rPr>
        <w:t xml:space="preserve"> талаархи</w:t>
      </w:r>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зохицуулалтыг</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тодорхой</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болго</w:t>
      </w:r>
      <w:proofErr w:type="spellEnd"/>
      <w:r w:rsidRPr="00BD1641">
        <w:rPr>
          <w:rFonts w:ascii="Arial" w:eastAsia="Times New Roman" w:hAnsi="Arial" w:cs="Arial"/>
          <w:sz w:val="24"/>
          <w:szCs w:val="24"/>
          <w:lang w:val="mn-MN"/>
        </w:rPr>
        <w:t xml:space="preserve">ж, </w:t>
      </w:r>
      <w:proofErr w:type="spellStart"/>
      <w:r w:rsidR="00B27FD7" w:rsidRPr="00BD1641">
        <w:rPr>
          <w:rFonts w:ascii="Arial" w:eastAsia="Times New Roman" w:hAnsi="Arial" w:cs="Arial"/>
          <w:sz w:val="24"/>
          <w:szCs w:val="24"/>
        </w:rPr>
        <w:t>хуваарьт</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нислэг</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үйлддэг</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том</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агаарын</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тээвэрлэгчийг</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бага</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оврын</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агаарын</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хөлгөөр</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нислэг</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үйлд</w:t>
      </w:r>
      <w:proofErr w:type="spellEnd"/>
      <w:r w:rsidR="00D40D1C" w:rsidRPr="00BD1641">
        <w:rPr>
          <w:rFonts w:ascii="Arial" w:eastAsia="Times New Roman" w:hAnsi="Arial" w:cs="Arial"/>
          <w:sz w:val="24"/>
          <w:szCs w:val="24"/>
          <w:lang w:val="mn-MN"/>
        </w:rPr>
        <w:t>дэг</w:t>
      </w:r>
      <w:r w:rsidR="00B27FD7" w:rsidRPr="00BD1641">
        <w:rPr>
          <w:rFonts w:ascii="Arial" w:eastAsia="Times New Roman" w:hAnsi="Arial" w:cs="Arial"/>
          <w:sz w:val="24"/>
          <w:szCs w:val="24"/>
        </w:rPr>
        <w:t xml:space="preserve"> </w:t>
      </w:r>
      <w:r w:rsidR="00D40D1C" w:rsidRPr="00BD1641">
        <w:rPr>
          <w:rFonts w:ascii="Arial" w:eastAsia="Times New Roman" w:hAnsi="Arial" w:cs="Arial"/>
          <w:sz w:val="24"/>
          <w:szCs w:val="24"/>
          <w:lang w:val="mn-MN"/>
        </w:rPr>
        <w:t>е</w:t>
      </w:r>
      <w:proofErr w:type="spellStart"/>
      <w:r w:rsidR="00B27FD7" w:rsidRPr="00BD1641">
        <w:rPr>
          <w:rFonts w:ascii="Arial" w:eastAsia="Times New Roman" w:hAnsi="Arial" w:cs="Arial"/>
          <w:sz w:val="24"/>
          <w:szCs w:val="24"/>
        </w:rPr>
        <w:t>рөнхий</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зориулалтын</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нислэгий</w:t>
      </w:r>
      <w:r w:rsidR="004B5CCA" w:rsidRPr="00BD1641">
        <w:rPr>
          <w:rFonts w:ascii="Arial" w:eastAsia="Times New Roman" w:hAnsi="Arial" w:cs="Arial"/>
          <w:sz w:val="24"/>
          <w:szCs w:val="24"/>
        </w:rPr>
        <w:t>н</w:t>
      </w:r>
      <w:proofErr w:type="spellEnd"/>
      <w:r w:rsidR="004B5CCA" w:rsidRPr="00BD1641">
        <w:rPr>
          <w:rFonts w:ascii="Arial" w:eastAsia="Times New Roman" w:hAnsi="Arial" w:cs="Arial"/>
          <w:sz w:val="24"/>
          <w:szCs w:val="24"/>
        </w:rPr>
        <w:t xml:space="preserve"> </w:t>
      </w:r>
      <w:proofErr w:type="spellStart"/>
      <w:r w:rsidR="004B5CCA" w:rsidRPr="00BD1641">
        <w:rPr>
          <w:rFonts w:ascii="Arial" w:eastAsia="Times New Roman" w:hAnsi="Arial" w:cs="Arial"/>
          <w:sz w:val="24"/>
          <w:szCs w:val="24"/>
        </w:rPr>
        <w:t>эрх</w:t>
      </w:r>
      <w:proofErr w:type="spellEnd"/>
      <w:r w:rsidR="004B5CCA" w:rsidRPr="00BD1641">
        <w:rPr>
          <w:rFonts w:ascii="Arial" w:eastAsia="Times New Roman" w:hAnsi="Arial" w:cs="Arial"/>
          <w:sz w:val="24"/>
          <w:szCs w:val="24"/>
        </w:rPr>
        <w:t xml:space="preserve"> </w:t>
      </w:r>
      <w:proofErr w:type="spellStart"/>
      <w:r w:rsidR="004B5CCA" w:rsidRPr="00BD1641">
        <w:rPr>
          <w:rFonts w:ascii="Arial" w:eastAsia="Times New Roman" w:hAnsi="Arial" w:cs="Arial"/>
          <w:sz w:val="24"/>
          <w:szCs w:val="24"/>
        </w:rPr>
        <w:t>зүйн</w:t>
      </w:r>
      <w:proofErr w:type="spellEnd"/>
      <w:r w:rsidR="004B5CCA" w:rsidRPr="00BD1641">
        <w:rPr>
          <w:rFonts w:ascii="Arial" w:eastAsia="Times New Roman" w:hAnsi="Arial" w:cs="Arial"/>
          <w:sz w:val="24"/>
          <w:szCs w:val="24"/>
        </w:rPr>
        <w:t xml:space="preserve"> </w:t>
      </w:r>
      <w:proofErr w:type="spellStart"/>
      <w:r w:rsidR="004B5CCA" w:rsidRPr="00BD1641">
        <w:rPr>
          <w:rFonts w:ascii="Arial" w:eastAsia="Times New Roman" w:hAnsi="Arial" w:cs="Arial"/>
          <w:sz w:val="24"/>
          <w:szCs w:val="24"/>
        </w:rPr>
        <w:t>зохицуулалтаас</w:t>
      </w:r>
      <w:proofErr w:type="spellEnd"/>
      <w:r w:rsidR="004B5CCA" w:rsidRPr="00BD1641">
        <w:rPr>
          <w:rFonts w:ascii="Arial" w:eastAsia="Times New Roman" w:hAnsi="Arial" w:cs="Arial"/>
          <w:sz w:val="24"/>
          <w:szCs w:val="24"/>
        </w:rPr>
        <w:t xml:space="preserve"> </w:t>
      </w:r>
      <w:proofErr w:type="spellStart"/>
      <w:r w:rsidR="004B5CCA" w:rsidRPr="00BD1641">
        <w:rPr>
          <w:rFonts w:ascii="Arial" w:eastAsia="Times New Roman" w:hAnsi="Arial" w:cs="Arial"/>
          <w:sz w:val="24"/>
          <w:szCs w:val="24"/>
        </w:rPr>
        <w:t>салгаж</w:t>
      </w:r>
      <w:proofErr w:type="spellEnd"/>
      <w:r w:rsidR="004B5CCA" w:rsidRPr="00BD1641">
        <w:rPr>
          <w:rFonts w:ascii="Arial" w:eastAsia="Times New Roman" w:hAnsi="Arial" w:cs="Arial"/>
          <w:sz w:val="24"/>
          <w:szCs w:val="24"/>
        </w:rPr>
        <w:t xml:space="preserve"> </w:t>
      </w:r>
      <w:proofErr w:type="spellStart"/>
      <w:r w:rsidR="004B5CCA" w:rsidRPr="00BD1641">
        <w:rPr>
          <w:rFonts w:ascii="Arial" w:eastAsia="Times New Roman" w:hAnsi="Arial" w:cs="Arial"/>
          <w:sz w:val="24"/>
          <w:szCs w:val="24"/>
        </w:rPr>
        <w:t>авч</w:t>
      </w:r>
      <w:proofErr w:type="spellEnd"/>
      <w:r w:rsidR="004B5CCA" w:rsidRPr="00BD1641">
        <w:rPr>
          <w:rFonts w:ascii="Arial" w:eastAsia="Times New Roman" w:hAnsi="Arial" w:cs="Arial"/>
          <w:sz w:val="24"/>
          <w:szCs w:val="24"/>
        </w:rPr>
        <w:t xml:space="preserve"> </w:t>
      </w:r>
      <w:proofErr w:type="spellStart"/>
      <w:r w:rsidR="004B5CCA" w:rsidRPr="00BD1641">
        <w:rPr>
          <w:rFonts w:ascii="Arial" w:eastAsia="Times New Roman" w:hAnsi="Arial" w:cs="Arial"/>
          <w:sz w:val="24"/>
          <w:szCs w:val="24"/>
        </w:rPr>
        <w:t>үзэх</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нь</w:t>
      </w:r>
      <w:proofErr w:type="spellEnd"/>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зүйтэй</w:t>
      </w:r>
      <w:proofErr w:type="spellEnd"/>
      <w:r w:rsidR="00D40D1C" w:rsidRPr="00BD1641">
        <w:rPr>
          <w:rFonts w:ascii="Arial" w:eastAsia="Times New Roman" w:hAnsi="Arial" w:cs="Arial"/>
          <w:sz w:val="24"/>
          <w:szCs w:val="24"/>
          <w:lang w:val="mn-MN"/>
        </w:rPr>
        <w:t xml:space="preserve"> </w:t>
      </w:r>
      <w:r w:rsidR="00B27FD7" w:rsidRPr="00BD1641">
        <w:rPr>
          <w:rFonts w:ascii="Arial" w:eastAsia="Times New Roman" w:hAnsi="Arial" w:cs="Arial"/>
          <w:sz w:val="24"/>
          <w:szCs w:val="24"/>
        </w:rPr>
        <w:t>г</w:t>
      </w:r>
      <w:r w:rsidR="00D40D1C" w:rsidRPr="00BD1641">
        <w:rPr>
          <w:rFonts w:ascii="Arial" w:eastAsia="Times New Roman" w:hAnsi="Arial" w:cs="Arial"/>
          <w:sz w:val="24"/>
          <w:szCs w:val="24"/>
          <w:lang w:val="mn-MN"/>
        </w:rPr>
        <w:t>эсэн</w:t>
      </w:r>
      <w:r w:rsidR="00B27FD7" w:rsidRPr="00BD1641">
        <w:rPr>
          <w:rFonts w:ascii="Arial" w:eastAsia="Times New Roman" w:hAnsi="Arial" w:cs="Arial"/>
          <w:sz w:val="24"/>
          <w:szCs w:val="24"/>
        </w:rPr>
        <w:t xml:space="preserve"> </w:t>
      </w:r>
      <w:proofErr w:type="spellStart"/>
      <w:r w:rsidR="00B27FD7" w:rsidRPr="00BD1641">
        <w:rPr>
          <w:rFonts w:ascii="Arial" w:eastAsia="Times New Roman" w:hAnsi="Arial" w:cs="Arial"/>
          <w:sz w:val="24"/>
          <w:szCs w:val="24"/>
        </w:rPr>
        <w:t>бай</w:t>
      </w:r>
      <w:proofErr w:type="spellEnd"/>
      <w:r w:rsidR="00D40D1C" w:rsidRPr="00BD1641">
        <w:rPr>
          <w:rFonts w:ascii="Arial" w:eastAsia="Times New Roman" w:hAnsi="Arial" w:cs="Arial"/>
          <w:sz w:val="24"/>
          <w:szCs w:val="24"/>
          <w:lang w:val="mn-MN"/>
        </w:rPr>
        <w:t xml:space="preserve">на. </w:t>
      </w:r>
      <w:r w:rsidR="00AC4C51" w:rsidRPr="00BD1641">
        <w:rPr>
          <w:rFonts w:ascii="Arial" w:hAnsi="Arial" w:cs="Arial"/>
          <w:lang w:val="mn-MN"/>
        </w:rPr>
        <w:t>ИНЕГ-</w:t>
      </w:r>
      <w:r w:rsidR="00732CAD" w:rsidRPr="00BD1641">
        <w:rPr>
          <w:rFonts w:ascii="Arial" w:eastAsia="Times New Roman" w:hAnsi="Arial" w:cs="Arial"/>
          <w:sz w:val="24"/>
          <w:szCs w:val="24"/>
          <w:lang w:val="mn-MN"/>
        </w:rPr>
        <w:t xml:space="preserve">аас ерөнхий зориулалтын агаарын тээврийг хөгжүүлэхэд анхаарч </w:t>
      </w:r>
      <w:r w:rsidR="00FE1BC9" w:rsidRPr="00BD1641">
        <w:rPr>
          <w:rFonts w:ascii="Arial" w:eastAsia="Times New Roman" w:hAnsi="Arial" w:cs="Arial"/>
          <w:sz w:val="24"/>
          <w:szCs w:val="24"/>
          <w:lang w:val="mn-MN"/>
        </w:rPr>
        <w:t>“</w:t>
      </w:r>
      <w:r w:rsidR="00732CAD" w:rsidRPr="00BD1641">
        <w:rPr>
          <w:rFonts w:ascii="Arial" w:eastAsia="Times New Roman" w:hAnsi="Arial" w:cs="Arial"/>
          <w:sz w:val="24"/>
          <w:szCs w:val="20"/>
          <w:lang w:val="mn-MN"/>
        </w:rPr>
        <w:t>Ерөнхий зориулалтын нисэхийг хөгжүүлэх хөтөлбөр”-ийн  төслийг   боловсруулж, яамд</w:t>
      </w:r>
      <w:r w:rsidR="00FE1BC9" w:rsidRPr="00BD1641">
        <w:rPr>
          <w:rFonts w:ascii="Arial" w:eastAsia="Times New Roman" w:hAnsi="Arial" w:cs="Arial"/>
          <w:sz w:val="24"/>
          <w:szCs w:val="20"/>
          <w:lang w:val="mn-MN"/>
        </w:rPr>
        <w:t>, холбогдох төрийн болон төрийн бус байгууллагууд</w:t>
      </w:r>
      <w:r w:rsidR="00732CAD" w:rsidRPr="00BD1641">
        <w:rPr>
          <w:rFonts w:ascii="Arial" w:eastAsia="Times New Roman" w:hAnsi="Arial" w:cs="Arial"/>
          <w:sz w:val="24"/>
          <w:szCs w:val="20"/>
          <w:lang w:val="mn-MN"/>
        </w:rPr>
        <w:t>аас санал</w:t>
      </w:r>
      <w:r w:rsidR="00FE1BC9" w:rsidRPr="00BD1641">
        <w:rPr>
          <w:rFonts w:ascii="Arial" w:eastAsia="Times New Roman" w:hAnsi="Arial" w:cs="Arial"/>
          <w:sz w:val="24"/>
          <w:szCs w:val="20"/>
          <w:lang w:val="mn-MN"/>
        </w:rPr>
        <w:t>ыг нь авч нэгтгэн боловсруулж</w:t>
      </w:r>
      <w:r w:rsidR="004B5CCA" w:rsidRPr="00BD1641">
        <w:rPr>
          <w:rFonts w:ascii="Arial" w:eastAsia="Times New Roman" w:hAnsi="Arial" w:cs="Arial"/>
          <w:sz w:val="24"/>
          <w:szCs w:val="20"/>
          <w:lang w:val="mn-MN"/>
        </w:rPr>
        <w:t>,</w:t>
      </w:r>
      <w:r w:rsidR="00732CAD" w:rsidRPr="00BD1641">
        <w:rPr>
          <w:rFonts w:ascii="Arial" w:eastAsia="SimSun" w:hAnsi="Arial" w:cs="Arial"/>
          <w:iCs/>
          <w:sz w:val="24"/>
          <w:szCs w:val="20"/>
          <w:lang w:val="mn-MN"/>
        </w:rPr>
        <w:t xml:space="preserve"> </w:t>
      </w:r>
      <w:r w:rsidR="000160B6" w:rsidRPr="00BD1641">
        <w:rPr>
          <w:rFonts w:ascii="Arial" w:eastAsia="SimSun" w:hAnsi="Arial" w:cs="Arial"/>
          <w:iCs/>
          <w:sz w:val="24"/>
          <w:szCs w:val="24"/>
          <w:lang w:val="mn-MN"/>
        </w:rPr>
        <w:t>ИНБД-ийн шинэчлэлийн хүрээнд ерөнхий зориулалтын агаарын тээвэрт хамааралтай иргэний нисэхийн багц дүрмүүдийн жагсаалтыг гарган</w:t>
      </w:r>
      <w:r w:rsidR="00E20B38" w:rsidRPr="00BD1641">
        <w:rPr>
          <w:rFonts w:ascii="Arial" w:eastAsia="SimSun" w:hAnsi="Arial" w:cs="Arial"/>
          <w:iCs/>
          <w:sz w:val="24"/>
          <w:szCs w:val="24"/>
          <w:lang w:val="mn-MN"/>
        </w:rPr>
        <w:t xml:space="preserve"> тэдгээрийг </w:t>
      </w:r>
      <w:r w:rsidR="000160B6" w:rsidRPr="00BD1641">
        <w:rPr>
          <w:rFonts w:ascii="Arial" w:eastAsia="SimSun" w:hAnsi="Arial" w:cs="Arial"/>
          <w:iCs/>
          <w:sz w:val="24"/>
          <w:szCs w:val="24"/>
          <w:lang w:val="mn-MN"/>
        </w:rPr>
        <w:t>шинээр болон шинэчлэн боловсруулж</w:t>
      </w:r>
      <w:r w:rsidR="004B5CCA" w:rsidRPr="00BD1641">
        <w:rPr>
          <w:rFonts w:ascii="Arial" w:eastAsia="SimSun" w:hAnsi="Arial" w:cs="Arial"/>
          <w:iCs/>
          <w:sz w:val="24"/>
          <w:szCs w:val="24"/>
          <w:lang w:val="mn-MN"/>
        </w:rPr>
        <w:t xml:space="preserve"> </w:t>
      </w:r>
      <w:r w:rsidR="000160B6" w:rsidRPr="00BD1641">
        <w:rPr>
          <w:rFonts w:ascii="Arial" w:eastAsia="SimSun" w:hAnsi="Arial" w:cs="Arial"/>
          <w:iCs/>
          <w:sz w:val="24"/>
          <w:szCs w:val="24"/>
          <w:lang w:val="mn-MN"/>
        </w:rPr>
        <w:t>байна.</w:t>
      </w:r>
      <w:r w:rsidR="000160B6" w:rsidRPr="00BD1641">
        <w:rPr>
          <w:rFonts w:ascii="Arial" w:hAnsi="Arial" w:cs="Arial"/>
          <w:sz w:val="24"/>
          <w:szCs w:val="24"/>
          <w:lang w:val="mn-MN"/>
        </w:rPr>
        <w:t xml:space="preserve"> </w:t>
      </w:r>
    </w:p>
    <w:p w14:paraId="22633E4B" w14:textId="77777777" w:rsidR="000160B6" w:rsidRPr="00BD1641" w:rsidRDefault="000160B6" w:rsidP="00AA2832">
      <w:pPr>
        <w:spacing w:after="0" w:line="240" w:lineRule="auto"/>
        <w:ind w:firstLine="720"/>
        <w:jc w:val="both"/>
        <w:rPr>
          <w:rFonts w:ascii="Times New Roman" w:eastAsia="Times New Roman" w:hAnsi="Times New Roman" w:cs="Times New Roman"/>
          <w:sz w:val="24"/>
          <w:szCs w:val="24"/>
        </w:rPr>
      </w:pPr>
    </w:p>
    <w:p w14:paraId="54598901" w14:textId="77777777" w:rsidR="00391E09" w:rsidRPr="00BD1641" w:rsidRDefault="004B5CCA" w:rsidP="00AA2832">
      <w:pPr>
        <w:spacing w:line="240" w:lineRule="auto"/>
        <w:ind w:firstLine="720"/>
        <w:jc w:val="both"/>
        <w:rPr>
          <w:rFonts w:ascii="Arial" w:hAnsi="Arial" w:cs="Arial"/>
          <w:sz w:val="24"/>
          <w:lang w:val="mn-MN"/>
        </w:rPr>
      </w:pPr>
      <w:r w:rsidRPr="00BD1641">
        <w:rPr>
          <w:rFonts w:ascii="Arial" w:hAnsi="Arial" w:cs="Arial"/>
          <w:sz w:val="24"/>
          <w:lang w:val="mn-MN"/>
        </w:rPr>
        <w:t>Т</w:t>
      </w:r>
      <w:r w:rsidR="00EB143F" w:rsidRPr="00BD1641">
        <w:rPr>
          <w:rFonts w:ascii="Arial" w:hAnsi="Arial" w:cs="Arial"/>
          <w:sz w:val="24"/>
          <w:lang w:val="mn-MN"/>
        </w:rPr>
        <w:t xml:space="preserve">үүнчлэн </w:t>
      </w:r>
      <w:r w:rsidR="0013529A" w:rsidRPr="00BD1641">
        <w:rPr>
          <w:rFonts w:ascii="Arial" w:hAnsi="Arial" w:cs="Arial"/>
          <w:sz w:val="24"/>
          <w:lang w:val="mn-MN"/>
        </w:rPr>
        <w:t>шинээр боловсруулах хуулийн төсөлд</w:t>
      </w:r>
      <w:r w:rsidR="00EB143F" w:rsidRPr="00BD1641">
        <w:rPr>
          <w:rFonts w:ascii="Arial" w:hAnsi="Arial" w:cs="Arial"/>
          <w:sz w:val="24"/>
          <w:lang w:val="mn-MN"/>
        </w:rPr>
        <w:t xml:space="preserve"> </w:t>
      </w:r>
      <w:r w:rsidR="00391E09" w:rsidRPr="00BD1641">
        <w:rPr>
          <w:rFonts w:ascii="Arial" w:hAnsi="Arial" w:cs="Arial"/>
          <w:sz w:val="24"/>
          <w:lang w:val="mn-MN"/>
        </w:rPr>
        <w:t>салбарын хөгжлийг дэмжих</w:t>
      </w:r>
      <w:r w:rsidR="00575F50" w:rsidRPr="00BD1641">
        <w:rPr>
          <w:rFonts w:ascii="Arial" w:hAnsi="Arial" w:cs="Arial"/>
          <w:sz w:val="24"/>
          <w:lang w:val="mn-MN"/>
        </w:rPr>
        <w:t xml:space="preserve">эд чиглэсэн эдийн засгийн болон мэргэжлийн хяналт, зохицуулалтын оновчтой </w:t>
      </w:r>
      <w:r w:rsidRPr="00BD1641">
        <w:rPr>
          <w:rFonts w:ascii="Arial" w:hAnsi="Arial" w:cs="Arial"/>
          <w:sz w:val="24"/>
          <w:lang w:val="mn-MN"/>
        </w:rPr>
        <w:t>тогтолцоо</w:t>
      </w:r>
      <w:r w:rsidR="00575F50" w:rsidRPr="00BD1641">
        <w:rPr>
          <w:rFonts w:ascii="Arial" w:hAnsi="Arial" w:cs="Arial"/>
          <w:sz w:val="24"/>
          <w:lang w:val="mn-MN"/>
        </w:rPr>
        <w:t>г бүрдүүлэх,</w:t>
      </w:r>
      <w:r w:rsidR="00391E09" w:rsidRPr="00BD1641">
        <w:rPr>
          <w:rFonts w:ascii="Arial" w:hAnsi="Arial" w:cs="Arial"/>
          <w:sz w:val="24"/>
          <w:lang w:val="mn-MN"/>
        </w:rPr>
        <w:t xml:space="preserve"> </w:t>
      </w:r>
      <w:r w:rsidR="00575F50" w:rsidRPr="00BD1641">
        <w:rPr>
          <w:rFonts w:ascii="Arial" w:hAnsi="Arial" w:cs="Arial"/>
          <w:sz w:val="24"/>
          <w:lang w:val="mn-MN"/>
        </w:rPr>
        <w:t>иргэний агаарын тээврийн салбарт агаарын тээврийн үйл ажиллагаа эрхлэгч аж ахуйн нэгж, байгууллагын эрх, үүрэг, хариуцлага зэргийг тусга</w:t>
      </w:r>
      <w:r w:rsidR="00117EC2" w:rsidRPr="00BD1641">
        <w:rPr>
          <w:rFonts w:ascii="Arial" w:hAnsi="Arial" w:cs="Arial"/>
          <w:sz w:val="24"/>
          <w:lang w:val="mn-MN"/>
        </w:rPr>
        <w:t xml:space="preserve">х, </w:t>
      </w:r>
      <w:r w:rsidR="00391E09" w:rsidRPr="00BD1641">
        <w:rPr>
          <w:rFonts w:ascii="Arial" w:hAnsi="Arial" w:cs="Arial"/>
          <w:sz w:val="24"/>
          <w:lang w:val="mn-MN"/>
        </w:rPr>
        <w:t xml:space="preserve">хуулийн хэрэгжилтийг </w:t>
      </w:r>
      <w:r w:rsidR="00391E09" w:rsidRPr="00BD1641">
        <w:rPr>
          <w:rFonts w:ascii="Arial" w:hAnsi="Arial" w:cs="Arial"/>
          <w:b/>
          <w:i/>
          <w:sz w:val="24"/>
          <w:lang w:val="mn-MN"/>
        </w:rPr>
        <w:t>хангахад чиглэсэн албадлагын шинжтэй арга хэмжээ</w:t>
      </w:r>
      <w:r w:rsidR="00391E09" w:rsidRPr="00BD1641">
        <w:rPr>
          <w:rFonts w:ascii="Arial" w:hAnsi="Arial" w:cs="Arial"/>
          <w:sz w:val="24"/>
          <w:lang w:val="mn-MN"/>
        </w:rPr>
        <w:t xml:space="preserve"> авах </w:t>
      </w:r>
      <w:r w:rsidR="00117EC2" w:rsidRPr="00BD1641">
        <w:rPr>
          <w:rFonts w:ascii="Arial" w:hAnsi="Arial" w:cs="Arial"/>
          <w:sz w:val="24"/>
          <w:lang w:val="mn-MN"/>
        </w:rPr>
        <w:t>үр дүнтэй</w:t>
      </w:r>
      <w:r w:rsidR="00391E09" w:rsidRPr="00BD1641">
        <w:rPr>
          <w:rFonts w:ascii="Arial" w:hAnsi="Arial" w:cs="Arial"/>
          <w:sz w:val="24"/>
          <w:lang w:val="mn-MN"/>
        </w:rPr>
        <w:t xml:space="preserve"> </w:t>
      </w:r>
      <w:r w:rsidRPr="00BD1641">
        <w:rPr>
          <w:rFonts w:ascii="Arial" w:hAnsi="Arial" w:cs="Arial"/>
          <w:sz w:val="24"/>
          <w:lang w:val="mn-MN"/>
        </w:rPr>
        <w:t>тогтолцоог</w:t>
      </w:r>
      <w:r w:rsidR="00391E09" w:rsidRPr="00BD1641">
        <w:rPr>
          <w:rFonts w:ascii="Arial" w:hAnsi="Arial" w:cs="Arial"/>
          <w:sz w:val="24"/>
          <w:lang w:val="mn-MN"/>
        </w:rPr>
        <w:t xml:space="preserve"> </w:t>
      </w:r>
      <w:r w:rsidR="00117EC2" w:rsidRPr="00BD1641">
        <w:rPr>
          <w:rFonts w:ascii="Arial" w:hAnsi="Arial" w:cs="Arial"/>
          <w:sz w:val="24"/>
          <w:lang w:val="mn-MN"/>
        </w:rPr>
        <w:t xml:space="preserve">бүрдүүлэхэд чиглэсэн зохицуулалтуудыг </w:t>
      </w:r>
      <w:r w:rsidR="00391E09" w:rsidRPr="00BD1641">
        <w:rPr>
          <w:rFonts w:ascii="Arial" w:hAnsi="Arial" w:cs="Arial"/>
          <w:sz w:val="24"/>
          <w:lang w:val="mn-MN"/>
        </w:rPr>
        <w:t xml:space="preserve">тусгах </w:t>
      </w:r>
      <w:r w:rsidR="00117EC2" w:rsidRPr="00BD1641">
        <w:rPr>
          <w:rFonts w:ascii="Arial" w:hAnsi="Arial" w:cs="Arial"/>
          <w:sz w:val="24"/>
          <w:lang w:val="mn-MN"/>
        </w:rPr>
        <w:t>шаардлагатай байна.</w:t>
      </w:r>
    </w:p>
    <w:p w14:paraId="09E9C954" w14:textId="24EFED69" w:rsidR="00E20B38" w:rsidRPr="00BD1641" w:rsidRDefault="00E20B38" w:rsidP="002505B9">
      <w:pPr>
        <w:spacing w:line="240" w:lineRule="auto"/>
        <w:ind w:firstLine="720"/>
        <w:jc w:val="both"/>
        <w:rPr>
          <w:rFonts w:ascii="Arial" w:hAnsi="Arial" w:cs="Arial"/>
          <w:sz w:val="24"/>
          <w:lang w:val="mn-MN"/>
        </w:rPr>
      </w:pPr>
      <w:r w:rsidRPr="00BD1641">
        <w:rPr>
          <w:rFonts w:ascii="Arial" w:hAnsi="Arial" w:cs="Arial"/>
          <w:sz w:val="24"/>
          <w:lang w:val="mn-MN"/>
        </w:rPr>
        <w:t xml:space="preserve">Тухайлбал, одоогийн хүчин төгөлдөр мөрдөгдөж байгаа Иргэний нисэхийн тухай хуульд хуулийн хэрэгжилтийг хангах хангалттай хэмжээний албадлагын шинжтэй арга хэмжээ байхгүйн улмаас </w:t>
      </w:r>
      <w:r w:rsidR="004912EC" w:rsidRPr="00BD1641">
        <w:rPr>
          <w:rFonts w:ascii="Arial" w:hAnsi="Arial" w:cs="Arial"/>
          <w:sz w:val="24"/>
          <w:lang w:val="mn-MN"/>
        </w:rPr>
        <w:t>зөвхөн</w:t>
      </w:r>
      <w:r w:rsidRPr="00BD1641">
        <w:rPr>
          <w:rFonts w:ascii="Arial" w:hAnsi="Arial" w:cs="Arial"/>
          <w:sz w:val="24"/>
          <w:lang w:val="mn-MN"/>
        </w:rPr>
        <w:t xml:space="preserve"> нэг агаарын тээвэрлэгчийн үйл ажиллагаанд доор дурдсан зөрчлүүд илэрч байсан бөгөөд хэрэв зөрчил бүрд нь хариуцлага хүлээлгэх, эсхүл зөрчил бүрийг арилгах хүртэл </w:t>
      </w:r>
      <w:r w:rsidR="004912EC" w:rsidRPr="00BD1641">
        <w:rPr>
          <w:rFonts w:ascii="Arial" w:hAnsi="Arial" w:cs="Arial"/>
          <w:sz w:val="24"/>
          <w:lang w:val="mn-MN"/>
        </w:rPr>
        <w:t>албадлагын</w:t>
      </w:r>
      <w:r w:rsidRPr="00BD1641">
        <w:rPr>
          <w:rFonts w:ascii="Arial" w:hAnsi="Arial" w:cs="Arial"/>
          <w:sz w:val="24"/>
          <w:lang w:val="mn-MN"/>
        </w:rPr>
        <w:t xml:space="preserve"> тодорхой арга хэмжээ авч хэрэгжүүлэх, түүнд хянал</w:t>
      </w:r>
      <w:r w:rsidR="008E58F1" w:rsidRPr="00BD1641">
        <w:rPr>
          <w:rFonts w:ascii="Arial" w:hAnsi="Arial" w:cs="Arial"/>
          <w:sz w:val="24"/>
          <w:lang w:val="mn-MN"/>
        </w:rPr>
        <w:t>т</w:t>
      </w:r>
      <w:r w:rsidRPr="00BD1641">
        <w:rPr>
          <w:rFonts w:ascii="Arial" w:hAnsi="Arial" w:cs="Arial"/>
          <w:sz w:val="24"/>
          <w:lang w:val="mn-MN"/>
        </w:rPr>
        <w:t xml:space="preserve"> тавих оновчтой тогтолцоотой байсан бол эдгээр </w:t>
      </w:r>
      <w:r w:rsidR="004912EC" w:rsidRPr="00BD1641">
        <w:rPr>
          <w:rFonts w:ascii="Arial" w:hAnsi="Arial" w:cs="Arial"/>
          <w:sz w:val="24"/>
          <w:lang w:val="mn-MN"/>
        </w:rPr>
        <w:t>зөрчлүүдээс урьдчилан сэргийлэх</w:t>
      </w:r>
      <w:r w:rsidRPr="00BD1641">
        <w:rPr>
          <w:rFonts w:ascii="Arial" w:hAnsi="Arial" w:cs="Arial"/>
          <w:sz w:val="24"/>
          <w:lang w:val="mn-MN"/>
        </w:rPr>
        <w:t xml:space="preserve"> боломж бүрдэх байсан бизээ.</w:t>
      </w:r>
    </w:p>
    <w:p w14:paraId="68DD4673" w14:textId="77777777" w:rsidR="00A93E3B" w:rsidRPr="00BD1641" w:rsidRDefault="00A93E3B" w:rsidP="00AA2832">
      <w:pPr>
        <w:spacing w:line="240" w:lineRule="auto"/>
        <w:ind w:firstLine="720"/>
        <w:jc w:val="both"/>
        <w:rPr>
          <w:rFonts w:ascii="Arial" w:hAnsi="Arial" w:cs="Arial"/>
          <w:b/>
          <w:sz w:val="24"/>
          <w:lang w:val="mn-MN"/>
        </w:rPr>
      </w:pPr>
      <w:r w:rsidRPr="00BD1641">
        <w:rPr>
          <w:rFonts w:ascii="Arial" w:hAnsi="Arial" w:cs="Arial"/>
          <w:b/>
          <w:sz w:val="24"/>
          <w:lang w:val="mn-MN"/>
        </w:rPr>
        <w:t>Шигтгээ 9</w:t>
      </w:r>
    </w:p>
    <w:tbl>
      <w:tblPr>
        <w:tblStyle w:val="TableGrid"/>
        <w:tblW w:w="0" w:type="auto"/>
        <w:tblLook w:val="04A0" w:firstRow="1" w:lastRow="0" w:firstColumn="1" w:lastColumn="0" w:noHBand="0" w:noVBand="1"/>
      </w:tblPr>
      <w:tblGrid>
        <w:gridCol w:w="9345"/>
      </w:tblGrid>
      <w:tr w:rsidR="00E20B38" w:rsidRPr="00BD1641" w14:paraId="7F7D2002" w14:textId="77777777" w:rsidTr="00E20B38">
        <w:tc>
          <w:tcPr>
            <w:tcW w:w="9890" w:type="dxa"/>
          </w:tcPr>
          <w:p w14:paraId="0BE486B1" w14:textId="42376F68" w:rsidR="00E20B38" w:rsidRPr="00BD1641" w:rsidRDefault="00E20B38" w:rsidP="00A93E3B">
            <w:pPr>
              <w:jc w:val="both"/>
              <w:rPr>
                <w:rFonts w:ascii="Arial" w:eastAsia="Times New Roman" w:hAnsi="Arial" w:cs="Arial"/>
                <w:i/>
                <w:szCs w:val="24"/>
                <w:lang w:val="mn-MN"/>
              </w:rPr>
            </w:pPr>
            <w:r w:rsidRPr="00BD1641">
              <w:rPr>
                <w:rFonts w:ascii="Arial" w:eastAsia="Times New Roman" w:hAnsi="Arial" w:cs="Arial"/>
                <w:sz w:val="24"/>
                <w:szCs w:val="24"/>
                <w:lang w:val="mn-MN"/>
              </w:rPr>
              <w:t xml:space="preserve"> </w:t>
            </w:r>
            <w:r w:rsidRPr="00BD1641">
              <w:rPr>
                <w:rFonts w:ascii="Arial" w:eastAsia="Times New Roman" w:hAnsi="Arial" w:cs="Arial"/>
                <w:i/>
                <w:szCs w:val="24"/>
                <w:lang w:val="mn-MN"/>
              </w:rPr>
              <w:t xml:space="preserve">      ...</w:t>
            </w:r>
            <w:r w:rsidR="00A93E3B"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Изинис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компани</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r w:rsidRPr="00BD1641">
              <w:rPr>
                <w:rFonts w:ascii="Arial" w:eastAsia="Times New Roman" w:hAnsi="Arial" w:cs="Arial"/>
                <w:b/>
                <w:i/>
                <w:szCs w:val="24"/>
              </w:rPr>
              <w:t xml:space="preserve">2010 </w:t>
            </w:r>
            <w:proofErr w:type="spellStart"/>
            <w:r w:rsidRPr="00BD1641">
              <w:rPr>
                <w:rFonts w:ascii="Arial" w:eastAsia="Times New Roman" w:hAnsi="Arial" w:cs="Arial"/>
                <w:b/>
                <w:i/>
                <w:szCs w:val="24"/>
              </w:rPr>
              <w:t>оноос</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хойш</w:t>
            </w:r>
            <w:proofErr w:type="spellEnd"/>
            <w:r w:rsidR="00EF6037">
              <w:rPr>
                <w:rFonts w:ascii="Arial" w:eastAsia="Times New Roman" w:hAnsi="Arial" w:cs="Arial"/>
                <w:b/>
                <w:i/>
                <w:szCs w:val="24"/>
                <w:lang w:val="mn-MN"/>
              </w:rPr>
              <w:t xml:space="preserve"> /2014 оныг хүртэл</w:t>
            </w:r>
            <w:r w:rsidR="00A93E3B" w:rsidRPr="00BD1641">
              <w:rPr>
                <w:rFonts w:ascii="Arial" w:eastAsia="Times New Roman" w:hAnsi="Arial" w:cs="Arial"/>
                <w:b/>
                <w:i/>
                <w:szCs w:val="24"/>
                <w:lang w:val="mn-MN"/>
              </w:rPr>
              <w:t>/</w:t>
            </w:r>
            <w:r w:rsidRPr="00BD1641">
              <w:rPr>
                <w:rFonts w:ascii="Arial" w:eastAsia="Times New Roman" w:hAnsi="Arial" w:cs="Arial"/>
                <w:b/>
                <w:i/>
                <w:szCs w:val="24"/>
              </w:rPr>
              <w:t xml:space="preserve"> В737, SF34, RJ85, DHC-8-402 </w:t>
            </w:r>
            <w:proofErr w:type="spellStart"/>
            <w:r w:rsidRPr="00BD1641">
              <w:rPr>
                <w:rFonts w:ascii="Arial" w:eastAsia="Times New Roman" w:hAnsi="Arial" w:cs="Arial"/>
                <w:b/>
                <w:i/>
                <w:szCs w:val="24"/>
              </w:rPr>
              <w:t>маягийн</w:t>
            </w:r>
            <w:proofErr w:type="spellEnd"/>
            <w:r w:rsidRPr="00BD1641">
              <w:rPr>
                <w:rFonts w:ascii="Arial" w:eastAsia="Times New Roman" w:hAnsi="Arial" w:cs="Arial"/>
                <w:b/>
                <w:i/>
                <w:szCs w:val="24"/>
              </w:rPr>
              <w:t xml:space="preserve"> 4 </w:t>
            </w:r>
            <w:proofErr w:type="spellStart"/>
            <w:r w:rsidRPr="00BD1641">
              <w:rPr>
                <w:rFonts w:ascii="Arial" w:eastAsia="Times New Roman" w:hAnsi="Arial" w:cs="Arial"/>
                <w:b/>
                <w:i/>
                <w:szCs w:val="24"/>
              </w:rPr>
              <w:t>өрлийн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агаарын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хөлгөөр</w:t>
            </w:r>
            <w:proofErr w:type="spellEnd"/>
            <w:r w:rsidRPr="00BD1641">
              <w:rPr>
                <w:rFonts w:ascii="Arial" w:eastAsia="Times New Roman" w:hAnsi="Arial" w:cs="Arial"/>
                <w:b/>
                <w:i/>
                <w:szCs w:val="24"/>
              </w:rPr>
              <w:t xml:space="preserve"> 22263</w:t>
            </w:r>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удаагийн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аяллаар</w:t>
            </w:r>
            <w:proofErr w:type="spellEnd"/>
            <w:r w:rsidRPr="00BD1641">
              <w:rPr>
                <w:rFonts w:ascii="Arial" w:eastAsia="Times New Roman" w:hAnsi="Arial" w:cs="Arial"/>
                <w:b/>
                <w:i/>
                <w:szCs w:val="24"/>
                <w:lang w:val="mn-MN"/>
              </w:rPr>
              <w:t xml:space="preserve"> </w:t>
            </w:r>
            <w:r w:rsidRPr="00BD1641">
              <w:rPr>
                <w:rFonts w:ascii="Arial" w:eastAsia="Times New Roman" w:hAnsi="Arial" w:cs="Arial"/>
                <w:b/>
                <w:i/>
                <w:szCs w:val="24"/>
              </w:rPr>
              <w:t xml:space="preserve">31962 </w:t>
            </w:r>
            <w:proofErr w:type="spellStart"/>
            <w:r w:rsidRPr="00BD1641">
              <w:rPr>
                <w:rFonts w:ascii="Arial" w:eastAsia="Times New Roman" w:hAnsi="Arial" w:cs="Arial"/>
                <w:b/>
                <w:i/>
                <w:szCs w:val="24"/>
              </w:rPr>
              <w:t>цагийн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нислэг</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үйлдсэн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ба</w:t>
            </w:r>
            <w:proofErr w:type="spellEnd"/>
            <w:r w:rsidRPr="00BD1641">
              <w:rPr>
                <w:rFonts w:ascii="Arial" w:eastAsia="Times New Roman" w:hAnsi="Arial" w:cs="Arial"/>
                <w:b/>
                <w:i/>
                <w:szCs w:val="24"/>
                <w:lang w:val="mn-MN"/>
              </w:rPr>
              <w:t xml:space="preserve"> </w:t>
            </w:r>
            <w:r w:rsidRPr="00BD1641">
              <w:rPr>
                <w:rFonts w:ascii="Arial" w:eastAsia="Times New Roman" w:hAnsi="Arial" w:cs="Arial"/>
                <w:b/>
                <w:i/>
                <w:szCs w:val="24"/>
              </w:rPr>
              <w:t xml:space="preserve">66 </w:t>
            </w:r>
            <w:proofErr w:type="spellStart"/>
            <w:r w:rsidRPr="00BD1641">
              <w:rPr>
                <w:rFonts w:ascii="Arial" w:eastAsia="Times New Roman" w:hAnsi="Arial" w:cs="Arial"/>
                <w:b/>
                <w:i/>
                <w:szCs w:val="24"/>
              </w:rPr>
              <w:t>удаа</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нислэгийн</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зөрчил</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гаргасан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байна</w:t>
            </w:r>
            <w:proofErr w:type="spellEnd"/>
            <w:r w:rsidRPr="00BD1641">
              <w:rPr>
                <w:rFonts w:ascii="Arial" w:eastAsia="Times New Roman" w:hAnsi="Arial" w:cs="Arial"/>
                <w:i/>
                <w:szCs w:val="24"/>
              </w:rPr>
              <w:t>.</w:t>
            </w:r>
            <w:r w:rsidR="00B177A9" w:rsidRPr="00BD1641">
              <w:rPr>
                <w:rFonts w:ascii="Arial" w:eastAsia="Times New Roman" w:hAnsi="Arial" w:cs="Arial"/>
                <w:i/>
                <w:szCs w:val="24"/>
                <w:lang w:val="mn-MN"/>
              </w:rPr>
              <w:t>..</w:t>
            </w:r>
          </w:p>
          <w:p w14:paraId="590FF0C4" w14:textId="77777777" w:rsidR="00E20B38" w:rsidRPr="00BD1641" w:rsidRDefault="00E20B38" w:rsidP="00A93E3B">
            <w:pPr>
              <w:jc w:val="both"/>
              <w:rPr>
                <w:rFonts w:ascii="Arial" w:eastAsia="Times New Roman" w:hAnsi="Arial" w:cs="Arial"/>
                <w:i/>
                <w:szCs w:val="24"/>
                <w:lang w:val="mn-MN"/>
              </w:rPr>
            </w:pPr>
            <w:r w:rsidRPr="00BD1641">
              <w:rPr>
                <w:rFonts w:ascii="Arial" w:eastAsia="Times New Roman" w:hAnsi="Arial" w:cs="Arial"/>
                <w:i/>
                <w:szCs w:val="24"/>
                <w:lang w:val="mn-MN"/>
              </w:rPr>
              <w:t xml:space="preserve">          </w:t>
            </w:r>
          </w:p>
          <w:p w14:paraId="53947F72" w14:textId="77777777" w:rsidR="00E20B38" w:rsidRPr="00BD1641" w:rsidRDefault="00E20B38" w:rsidP="00A93E3B">
            <w:pPr>
              <w:jc w:val="both"/>
              <w:rPr>
                <w:rFonts w:ascii="Arial" w:eastAsia="Times New Roman" w:hAnsi="Arial" w:cs="Arial"/>
                <w:i/>
                <w:szCs w:val="24"/>
                <w:lang w:val="mn-MN"/>
              </w:rPr>
            </w:pPr>
            <w:r w:rsidRPr="00BD1641">
              <w:rPr>
                <w:rFonts w:ascii="Arial" w:eastAsia="Times New Roman" w:hAnsi="Arial" w:cs="Arial"/>
                <w:i/>
                <w:szCs w:val="24"/>
                <w:lang w:val="mn-MN"/>
              </w:rPr>
              <w:t xml:space="preserve">       </w:t>
            </w:r>
            <w:r w:rsidR="00B177A9"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нийт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зөрчлийн</w:t>
            </w:r>
            <w:proofErr w:type="spellEnd"/>
            <w:r w:rsidRPr="00BD1641">
              <w:rPr>
                <w:rFonts w:ascii="Arial" w:eastAsia="Times New Roman" w:hAnsi="Arial" w:cs="Arial"/>
                <w:i/>
                <w:szCs w:val="24"/>
              </w:rPr>
              <w:t xml:space="preserve"> </w:t>
            </w:r>
            <w:r w:rsidR="00A93E3B" w:rsidRPr="00BD1641">
              <w:rPr>
                <w:rFonts w:ascii="Arial" w:eastAsia="Times New Roman" w:hAnsi="Arial" w:cs="Arial"/>
                <w:b/>
                <w:i/>
                <w:szCs w:val="24"/>
              </w:rPr>
              <w:t xml:space="preserve">85% </w:t>
            </w:r>
            <w:proofErr w:type="spellStart"/>
            <w:r w:rsidRPr="00BD1641">
              <w:rPr>
                <w:rFonts w:ascii="Arial" w:eastAsia="Times New Roman" w:hAnsi="Arial" w:cs="Arial"/>
                <w:b/>
                <w:i/>
                <w:szCs w:val="24"/>
              </w:rPr>
              <w:t>нь</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компаний</w:t>
            </w:r>
            <w:proofErr w:type="spellEnd"/>
            <w:r w:rsidR="00716F78" w:rsidRPr="00BD1641">
              <w:rPr>
                <w:rFonts w:ascii="Arial" w:eastAsia="Times New Roman" w:hAnsi="Arial" w:cs="Arial"/>
                <w:b/>
                <w:i/>
                <w:szCs w:val="24"/>
                <w:lang w:val="mn-MN"/>
              </w:rPr>
              <w:t>н</w:t>
            </w:r>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нисэх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инженер</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техникийн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бүрэлдэхүүний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үйл</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ажиллагаа</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буюу</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хүний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хүчин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зүйлээс</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шалтгаалсан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00B177A9" w:rsidRPr="00BD1641">
              <w:rPr>
                <w:rFonts w:ascii="Arial" w:eastAsia="Times New Roman" w:hAnsi="Arial" w:cs="Arial"/>
                <w:i/>
                <w:szCs w:val="24"/>
                <w:lang w:val="mn-MN"/>
              </w:rPr>
              <w:t>..</w:t>
            </w:r>
          </w:p>
          <w:p w14:paraId="02EA1601" w14:textId="77777777" w:rsidR="00E20B38" w:rsidRPr="00BD1641" w:rsidRDefault="00E20B38" w:rsidP="00A93E3B">
            <w:pPr>
              <w:jc w:val="both"/>
              <w:rPr>
                <w:rFonts w:ascii="Arial" w:eastAsia="Times New Roman" w:hAnsi="Arial" w:cs="Arial"/>
                <w:i/>
                <w:szCs w:val="24"/>
                <w:lang w:val="mn-MN"/>
              </w:rPr>
            </w:pPr>
          </w:p>
          <w:p w14:paraId="695AD2D1" w14:textId="77777777" w:rsidR="00B177A9" w:rsidRPr="00BD1641" w:rsidRDefault="00E20B38" w:rsidP="00A93E3B">
            <w:pPr>
              <w:jc w:val="both"/>
              <w:rPr>
                <w:rFonts w:ascii="Arial" w:eastAsia="Times New Roman" w:hAnsi="Arial" w:cs="Arial"/>
                <w:i/>
                <w:szCs w:val="24"/>
              </w:rPr>
            </w:pPr>
            <w:r w:rsidRPr="00BD1641">
              <w:rPr>
                <w:rFonts w:ascii="Arial" w:eastAsia="Times New Roman" w:hAnsi="Arial" w:cs="Arial"/>
                <w:i/>
                <w:szCs w:val="24"/>
                <w:lang w:val="mn-MN"/>
              </w:rPr>
              <w:lastRenderedPageBreak/>
              <w:t xml:space="preserve">      </w:t>
            </w:r>
            <w:r w:rsidR="00B177A9" w:rsidRPr="00BD1641">
              <w:rPr>
                <w:rFonts w:ascii="Arial" w:eastAsia="Times New Roman" w:hAnsi="Arial" w:cs="Arial"/>
                <w:i/>
                <w:szCs w:val="24"/>
                <w:lang w:val="mn-MN"/>
              </w:rPr>
              <w:t xml:space="preserve"> ... </w:t>
            </w:r>
            <w:proofErr w:type="spellStart"/>
            <w:r w:rsidRPr="00BD1641">
              <w:rPr>
                <w:rFonts w:ascii="Arial" w:eastAsia="Times New Roman" w:hAnsi="Arial" w:cs="Arial"/>
                <w:b/>
                <w:i/>
                <w:szCs w:val="24"/>
              </w:rPr>
              <w:t>Нислэгийн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зөрчлийн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мөрөөр</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авах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арга</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хэмжээ</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урьдчилан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сэргийлэх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ажил</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аюулгүй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ажиллагааны</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шаардлагыг</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хангах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хэмжээнд</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зохион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байгуулагдаж</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чаддаггүй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агаарын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хөлгийн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техникийн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д</w:t>
            </w:r>
            <w:r w:rsidR="00A93E3B" w:rsidRPr="00BD1641">
              <w:rPr>
                <w:rFonts w:ascii="Arial" w:eastAsia="Times New Roman" w:hAnsi="Arial" w:cs="Arial"/>
                <w:b/>
                <w:i/>
                <w:szCs w:val="24"/>
              </w:rPr>
              <w:t>утагдлыг</w:t>
            </w:r>
            <w:proofErr w:type="spellEnd"/>
            <w:r w:rsidR="00A93E3B" w:rsidRPr="00BD1641">
              <w:rPr>
                <w:rFonts w:ascii="Arial" w:eastAsia="Times New Roman" w:hAnsi="Arial" w:cs="Arial"/>
                <w:b/>
                <w:i/>
                <w:szCs w:val="24"/>
              </w:rPr>
              <w:t xml:space="preserve"> </w:t>
            </w:r>
            <w:proofErr w:type="spellStart"/>
            <w:r w:rsidR="00A93E3B" w:rsidRPr="00BD1641">
              <w:rPr>
                <w:rFonts w:ascii="Arial" w:eastAsia="Times New Roman" w:hAnsi="Arial" w:cs="Arial"/>
                <w:b/>
                <w:i/>
                <w:szCs w:val="24"/>
              </w:rPr>
              <w:t>бүрэн</w:t>
            </w:r>
            <w:proofErr w:type="spellEnd"/>
            <w:r w:rsidR="00A93E3B" w:rsidRPr="00BD1641">
              <w:rPr>
                <w:rFonts w:ascii="Arial" w:eastAsia="Times New Roman" w:hAnsi="Arial" w:cs="Arial"/>
                <w:b/>
                <w:i/>
                <w:szCs w:val="24"/>
              </w:rPr>
              <w:t xml:space="preserve"> </w:t>
            </w:r>
            <w:proofErr w:type="spellStart"/>
            <w:r w:rsidR="00A93E3B" w:rsidRPr="00BD1641">
              <w:rPr>
                <w:rFonts w:ascii="Arial" w:eastAsia="Times New Roman" w:hAnsi="Arial" w:cs="Arial"/>
                <w:b/>
                <w:i/>
                <w:szCs w:val="24"/>
              </w:rPr>
              <w:t>арилгаж</w:t>
            </w:r>
            <w:proofErr w:type="spellEnd"/>
            <w:r w:rsidR="00A93E3B" w:rsidRPr="00BD1641">
              <w:rPr>
                <w:rFonts w:ascii="Arial" w:eastAsia="Times New Roman" w:hAnsi="Arial" w:cs="Arial"/>
                <w:b/>
                <w:i/>
                <w:szCs w:val="24"/>
              </w:rPr>
              <w:t xml:space="preserve"> </w:t>
            </w:r>
            <w:proofErr w:type="spellStart"/>
            <w:r w:rsidR="00A93E3B" w:rsidRPr="00BD1641">
              <w:rPr>
                <w:rFonts w:ascii="Arial" w:eastAsia="Times New Roman" w:hAnsi="Arial" w:cs="Arial"/>
                <w:b/>
                <w:i/>
                <w:szCs w:val="24"/>
              </w:rPr>
              <w:t>нислэгт</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гаргаагүй</w:t>
            </w:r>
            <w:r w:rsidRPr="00BD1641">
              <w:rPr>
                <w:rFonts w:ascii="Arial" w:eastAsia="Times New Roman" w:hAnsi="Arial" w:cs="Arial"/>
                <w:i/>
                <w:szCs w:val="24"/>
              </w:rPr>
              <w:t>гээс</w:t>
            </w:r>
            <w:proofErr w:type="spellEnd"/>
            <w:r w:rsidRPr="00BD1641">
              <w:rPr>
                <w:rFonts w:ascii="Arial" w:eastAsia="Times New Roman" w:hAnsi="Arial" w:cs="Arial"/>
                <w:i/>
                <w:szCs w:val="24"/>
              </w:rPr>
              <w:t xml:space="preserve"> JU-901 </w:t>
            </w:r>
            <w:proofErr w:type="spellStart"/>
            <w:r w:rsidRPr="00BD1641">
              <w:rPr>
                <w:rFonts w:ascii="Arial" w:eastAsia="Times New Roman" w:hAnsi="Arial" w:cs="Arial"/>
                <w:i/>
                <w:szCs w:val="24"/>
              </w:rPr>
              <w:t>бүртгэлийн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дугаартай</w:t>
            </w:r>
            <w:proofErr w:type="spellEnd"/>
            <w:r w:rsidRPr="00BD1641">
              <w:rPr>
                <w:rFonts w:ascii="Arial" w:eastAsia="Times New Roman" w:hAnsi="Arial" w:cs="Arial"/>
                <w:i/>
                <w:szCs w:val="24"/>
              </w:rPr>
              <w:t xml:space="preserve"> SF34 </w:t>
            </w:r>
            <w:proofErr w:type="spellStart"/>
            <w:r w:rsidRPr="00BD1641">
              <w:rPr>
                <w:rFonts w:ascii="Arial" w:eastAsia="Times New Roman" w:hAnsi="Arial" w:cs="Arial"/>
                <w:i/>
                <w:szCs w:val="24"/>
              </w:rPr>
              <w:t>маягийн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баруун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хөдөлгүүрт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ижил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дутагдал</w:t>
            </w:r>
            <w:proofErr w:type="spellEnd"/>
            <w:r w:rsidRPr="00BD1641">
              <w:rPr>
                <w:rFonts w:ascii="Arial" w:eastAsia="Times New Roman" w:hAnsi="Arial" w:cs="Arial"/>
                <w:i/>
                <w:szCs w:val="24"/>
              </w:rPr>
              <w:t xml:space="preserve"> 2011 </w:t>
            </w:r>
            <w:proofErr w:type="spellStart"/>
            <w:r w:rsidRPr="00BD1641">
              <w:rPr>
                <w:rFonts w:ascii="Arial" w:eastAsia="Times New Roman" w:hAnsi="Arial" w:cs="Arial"/>
                <w:i/>
                <w:szCs w:val="24"/>
              </w:rPr>
              <w:t>оны</w:t>
            </w:r>
            <w:proofErr w:type="spellEnd"/>
            <w:r w:rsidRPr="00BD1641">
              <w:rPr>
                <w:rFonts w:ascii="Arial" w:eastAsia="Times New Roman" w:hAnsi="Arial" w:cs="Arial"/>
                <w:i/>
                <w:szCs w:val="24"/>
              </w:rPr>
              <w:t xml:space="preserve"> 06-р </w:t>
            </w:r>
            <w:proofErr w:type="spellStart"/>
            <w:r w:rsidRPr="00BD1641">
              <w:rPr>
                <w:rFonts w:ascii="Arial" w:eastAsia="Times New Roman" w:hAnsi="Arial" w:cs="Arial"/>
                <w:i/>
                <w:szCs w:val="24"/>
              </w:rPr>
              <w:t>сарын</w:t>
            </w:r>
            <w:proofErr w:type="spellEnd"/>
            <w:r w:rsidRPr="00BD1641">
              <w:rPr>
                <w:rFonts w:ascii="Arial" w:eastAsia="Times New Roman" w:hAnsi="Arial" w:cs="Arial"/>
                <w:i/>
                <w:szCs w:val="24"/>
              </w:rPr>
              <w:t xml:space="preserve"> 17, 2013 </w:t>
            </w:r>
            <w:proofErr w:type="spellStart"/>
            <w:r w:rsidRPr="00BD1641">
              <w:rPr>
                <w:rFonts w:ascii="Arial" w:eastAsia="Times New Roman" w:hAnsi="Arial" w:cs="Arial"/>
                <w:i/>
                <w:szCs w:val="24"/>
              </w:rPr>
              <w:t>оны</w:t>
            </w:r>
            <w:proofErr w:type="spellEnd"/>
            <w:r w:rsidR="00B177A9" w:rsidRPr="00BD1641">
              <w:rPr>
                <w:rFonts w:ascii="Arial" w:eastAsia="Times New Roman" w:hAnsi="Arial" w:cs="Arial"/>
                <w:i/>
                <w:szCs w:val="24"/>
              </w:rPr>
              <w:t xml:space="preserve"> 9-р </w:t>
            </w:r>
            <w:proofErr w:type="spellStart"/>
            <w:r w:rsidR="00B177A9" w:rsidRPr="00BD1641">
              <w:rPr>
                <w:rFonts w:ascii="Arial" w:eastAsia="Times New Roman" w:hAnsi="Arial" w:cs="Arial"/>
                <w:i/>
                <w:szCs w:val="24"/>
              </w:rPr>
              <w:t>сарын</w:t>
            </w:r>
            <w:proofErr w:type="spellEnd"/>
            <w:r w:rsidR="00B177A9" w:rsidRPr="00BD1641">
              <w:rPr>
                <w:rFonts w:ascii="Arial" w:eastAsia="Times New Roman" w:hAnsi="Arial" w:cs="Arial"/>
                <w:i/>
                <w:szCs w:val="24"/>
              </w:rPr>
              <w:t xml:space="preserve"> 17,</w:t>
            </w:r>
            <w:r w:rsidR="00B177A9" w:rsidRPr="00BD1641">
              <w:rPr>
                <w:rFonts w:ascii="Arial" w:eastAsia="Times New Roman" w:hAnsi="Arial" w:cs="Arial"/>
                <w:i/>
                <w:szCs w:val="24"/>
                <w:lang w:val="mn-MN"/>
              </w:rPr>
              <w:t xml:space="preserve"> </w:t>
            </w:r>
            <w:r w:rsidR="00B177A9" w:rsidRPr="00BD1641">
              <w:rPr>
                <w:rFonts w:ascii="Arial" w:eastAsia="Times New Roman" w:hAnsi="Arial" w:cs="Arial"/>
                <w:i/>
                <w:szCs w:val="24"/>
              </w:rPr>
              <w:t xml:space="preserve">28, 10-р </w:t>
            </w:r>
            <w:proofErr w:type="spellStart"/>
            <w:r w:rsidR="00B177A9" w:rsidRPr="00BD1641">
              <w:rPr>
                <w:rFonts w:ascii="Arial" w:eastAsia="Times New Roman" w:hAnsi="Arial" w:cs="Arial"/>
                <w:i/>
                <w:szCs w:val="24"/>
              </w:rPr>
              <w:t>сарын</w:t>
            </w:r>
            <w:proofErr w:type="spellEnd"/>
            <w:r w:rsidR="00B177A9" w:rsidRPr="00BD1641">
              <w:rPr>
                <w:rFonts w:ascii="Arial" w:eastAsia="Times New Roman" w:hAnsi="Arial" w:cs="Arial"/>
                <w:i/>
                <w:szCs w:val="24"/>
              </w:rPr>
              <w:t xml:space="preserve"> 06-</w:t>
            </w:r>
            <w:r w:rsidRPr="00BD1641">
              <w:rPr>
                <w:rFonts w:ascii="Arial" w:eastAsia="Times New Roman" w:hAnsi="Arial" w:cs="Arial"/>
                <w:i/>
                <w:szCs w:val="24"/>
              </w:rPr>
              <w:t xml:space="preserve">нд 4 </w:t>
            </w:r>
            <w:proofErr w:type="spellStart"/>
            <w:r w:rsidRPr="00BD1641">
              <w:rPr>
                <w:rFonts w:ascii="Arial" w:eastAsia="Times New Roman" w:hAnsi="Arial" w:cs="Arial"/>
                <w:i/>
                <w:szCs w:val="24"/>
              </w:rPr>
              <w:t>удаа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давтагдан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гарсан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00B177A9" w:rsidRPr="00BD1641">
              <w:rPr>
                <w:rFonts w:ascii="Arial" w:eastAsia="Times New Roman" w:hAnsi="Arial" w:cs="Arial"/>
                <w:i/>
                <w:szCs w:val="24"/>
                <w:lang w:val="mn-MN"/>
              </w:rPr>
              <w:t>..</w:t>
            </w:r>
            <w:r w:rsidRPr="00BD1641">
              <w:rPr>
                <w:rFonts w:ascii="Arial" w:eastAsia="Times New Roman" w:hAnsi="Arial" w:cs="Arial"/>
                <w:i/>
                <w:szCs w:val="24"/>
              </w:rPr>
              <w:t xml:space="preserve"> </w:t>
            </w:r>
          </w:p>
          <w:p w14:paraId="0B401923" w14:textId="77777777" w:rsidR="00E20B38" w:rsidRDefault="00B177A9" w:rsidP="00CC6D24">
            <w:pPr>
              <w:jc w:val="both"/>
              <w:rPr>
                <w:rFonts w:ascii="Arial" w:eastAsia="Times New Roman" w:hAnsi="Arial" w:cs="Arial"/>
                <w:i/>
                <w:szCs w:val="24"/>
                <w:lang w:val="mn-MN"/>
              </w:rPr>
            </w:pPr>
            <w:r w:rsidRPr="00BD1641">
              <w:rPr>
                <w:rFonts w:ascii="Arial" w:eastAsia="Times New Roman" w:hAnsi="Arial" w:cs="Arial"/>
                <w:i/>
                <w:szCs w:val="24"/>
                <w:lang w:val="mn-MN"/>
              </w:rPr>
              <w:t xml:space="preserve">         ...</w:t>
            </w:r>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илэрсэн</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дутагдалтай</w:t>
            </w:r>
            <w:proofErr w:type="spellEnd"/>
            <w:r w:rsidR="00E20B38" w:rsidRPr="00BD1641">
              <w:rPr>
                <w:rFonts w:ascii="Arial" w:eastAsia="Times New Roman" w:hAnsi="Arial" w:cs="Arial"/>
                <w:b/>
                <w:i/>
                <w:szCs w:val="24"/>
                <w:lang w:val="mn-MN"/>
              </w:rPr>
              <w:t xml:space="preserve"> </w:t>
            </w:r>
            <w:proofErr w:type="spellStart"/>
            <w:r w:rsidR="00E20B38" w:rsidRPr="00BD1641">
              <w:rPr>
                <w:rFonts w:ascii="Arial" w:eastAsia="Times New Roman" w:hAnsi="Arial" w:cs="Arial"/>
                <w:b/>
                <w:i/>
                <w:szCs w:val="24"/>
              </w:rPr>
              <w:t>агаарын</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хөлгөөр</w:t>
            </w:r>
            <w:proofErr w:type="spellEnd"/>
            <w:r w:rsidR="00E20B38" w:rsidRPr="00BD1641">
              <w:rPr>
                <w:rFonts w:ascii="Arial" w:eastAsia="Times New Roman" w:hAnsi="Arial" w:cs="Arial"/>
                <w:b/>
                <w:i/>
                <w:szCs w:val="24"/>
              </w:rPr>
              <w:t xml:space="preserve"> 4-р </w:t>
            </w:r>
            <w:proofErr w:type="spellStart"/>
            <w:r w:rsidR="00E20B38" w:rsidRPr="00BD1641">
              <w:rPr>
                <w:rFonts w:ascii="Arial" w:eastAsia="Times New Roman" w:hAnsi="Arial" w:cs="Arial"/>
                <w:b/>
                <w:i/>
                <w:szCs w:val="24"/>
              </w:rPr>
              <w:t>сарын</w:t>
            </w:r>
            <w:proofErr w:type="spellEnd"/>
            <w:r w:rsidR="00E20B38" w:rsidRPr="00BD1641">
              <w:rPr>
                <w:rFonts w:ascii="Arial" w:eastAsia="Times New Roman" w:hAnsi="Arial" w:cs="Arial"/>
                <w:b/>
                <w:i/>
                <w:szCs w:val="24"/>
              </w:rPr>
              <w:t xml:space="preserve"> 2-ноос 16 </w:t>
            </w:r>
            <w:proofErr w:type="spellStart"/>
            <w:r w:rsidR="00E20B38" w:rsidRPr="00BD1641">
              <w:rPr>
                <w:rFonts w:ascii="Arial" w:eastAsia="Times New Roman" w:hAnsi="Arial" w:cs="Arial"/>
                <w:b/>
                <w:i/>
                <w:szCs w:val="24"/>
              </w:rPr>
              <w:t>хүртэл</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нийт</w:t>
            </w:r>
            <w:proofErr w:type="spellEnd"/>
            <w:r w:rsidR="00E20B38" w:rsidRPr="00BD1641">
              <w:rPr>
                <w:rFonts w:ascii="Arial" w:eastAsia="Times New Roman" w:hAnsi="Arial" w:cs="Arial"/>
                <w:b/>
                <w:i/>
                <w:szCs w:val="24"/>
              </w:rPr>
              <w:t xml:space="preserve"> 48 </w:t>
            </w:r>
            <w:proofErr w:type="spellStart"/>
            <w:r w:rsidR="00E20B38" w:rsidRPr="00BD1641">
              <w:rPr>
                <w:rFonts w:ascii="Arial" w:eastAsia="Times New Roman" w:hAnsi="Arial" w:cs="Arial"/>
                <w:b/>
                <w:i/>
                <w:szCs w:val="24"/>
              </w:rPr>
              <w:t>удаагийн</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аяллын</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нислэгээр</w:t>
            </w:r>
            <w:proofErr w:type="spellEnd"/>
            <w:r w:rsidR="00E20B38" w:rsidRPr="00BD1641">
              <w:rPr>
                <w:rFonts w:ascii="Arial" w:eastAsia="Times New Roman" w:hAnsi="Arial" w:cs="Arial"/>
                <w:b/>
                <w:i/>
                <w:szCs w:val="24"/>
              </w:rPr>
              <w:t xml:space="preserve"> 2000 </w:t>
            </w:r>
            <w:proofErr w:type="spellStart"/>
            <w:r w:rsidR="00E20B38" w:rsidRPr="00BD1641">
              <w:rPr>
                <w:rFonts w:ascii="Arial" w:eastAsia="Times New Roman" w:hAnsi="Arial" w:cs="Arial"/>
                <w:b/>
                <w:i/>
                <w:szCs w:val="24"/>
              </w:rPr>
              <w:t>гаруй</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зорчигч</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тээвэрлэж</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өмнөх</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хугацаанд</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гаргаж</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байсан</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дутагдлаа</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давтсан</w:t>
            </w:r>
            <w:proofErr w:type="spellEnd"/>
            <w:r w:rsidR="00E20B38" w:rsidRPr="00BD1641">
              <w:rPr>
                <w:rFonts w:ascii="Arial" w:eastAsia="Times New Roman" w:hAnsi="Arial" w:cs="Arial"/>
                <w:b/>
                <w:i/>
                <w:szCs w:val="24"/>
              </w:rPr>
              <w:t xml:space="preserve"> </w:t>
            </w:r>
            <w:proofErr w:type="spellStart"/>
            <w:r w:rsidR="00E20B38" w:rsidRPr="00BD1641">
              <w:rPr>
                <w:rFonts w:ascii="Arial" w:eastAsia="Times New Roman" w:hAnsi="Arial" w:cs="Arial"/>
                <w:b/>
                <w:i/>
                <w:szCs w:val="24"/>
              </w:rPr>
              <w:t>байна</w:t>
            </w:r>
            <w:proofErr w:type="spellEnd"/>
            <w:r w:rsidR="00E20B38" w:rsidRPr="00BD1641">
              <w:rPr>
                <w:rFonts w:ascii="Arial" w:eastAsia="Times New Roman" w:hAnsi="Arial" w:cs="Arial"/>
                <w:b/>
                <w:i/>
                <w:szCs w:val="24"/>
              </w:rPr>
              <w:t>.</w:t>
            </w:r>
            <w:r w:rsidR="00716F78" w:rsidRPr="00BD1641">
              <w:rPr>
                <w:rFonts w:ascii="Arial" w:eastAsia="Times New Roman" w:hAnsi="Arial" w:cs="Arial"/>
                <w:i/>
                <w:szCs w:val="24"/>
                <w:lang w:val="mn-MN"/>
              </w:rPr>
              <w:t>..</w:t>
            </w:r>
            <w:r w:rsidR="00716F78" w:rsidRPr="00BD1641">
              <w:rPr>
                <w:rStyle w:val="FootnoteReference"/>
                <w:rFonts w:ascii="Arial" w:eastAsia="Times New Roman" w:hAnsi="Arial" w:cs="Arial"/>
                <w:i/>
                <w:szCs w:val="24"/>
                <w:lang w:val="mn-MN"/>
              </w:rPr>
              <w:footnoteReference w:id="8"/>
            </w:r>
          </w:p>
          <w:p w14:paraId="5C568D71" w14:textId="2BBE4CAA" w:rsidR="00DB034B" w:rsidRPr="00DB034B" w:rsidRDefault="00DB034B" w:rsidP="00CC6D24">
            <w:pPr>
              <w:jc w:val="both"/>
              <w:rPr>
                <w:rFonts w:ascii="Arial" w:hAnsi="Arial" w:cs="Arial"/>
                <w:sz w:val="24"/>
                <w:lang w:val="mn-MN"/>
              </w:rPr>
            </w:pPr>
            <w:r>
              <w:rPr>
                <w:lang w:val="mn-MN"/>
              </w:rPr>
              <w:t xml:space="preserve">    </w:t>
            </w:r>
            <w:r w:rsidRPr="00DB034B">
              <w:rPr>
                <w:i/>
                <w:lang w:val="mn-MN"/>
              </w:rPr>
              <w:t xml:space="preserve">       </w:t>
            </w:r>
            <w:r w:rsidRPr="00DB034B">
              <w:rPr>
                <w:rFonts w:ascii="Arial" w:hAnsi="Arial" w:cs="Arial"/>
                <w:i/>
              </w:rPr>
              <w:t>“</w:t>
            </w:r>
            <w:proofErr w:type="spellStart"/>
            <w:r w:rsidRPr="00DB034B">
              <w:rPr>
                <w:rFonts w:ascii="Arial" w:hAnsi="Arial" w:cs="Arial"/>
                <w:i/>
              </w:rPr>
              <w:t>Изинис</w:t>
            </w:r>
            <w:proofErr w:type="spellEnd"/>
            <w:r w:rsidRPr="00DB034B">
              <w:rPr>
                <w:rFonts w:ascii="Arial" w:hAnsi="Arial" w:cs="Arial"/>
                <w:i/>
              </w:rPr>
              <w:t xml:space="preserve"> </w:t>
            </w:r>
            <w:proofErr w:type="spellStart"/>
            <w:r w:rsidRPr="00DB034B">
              <w:rPr>
                <w:rFonts w:ascii="Arial" w:hAnsi="Arial" w:cs="Arial"/>
                <w:i/>
              </w:rPr>
              <w:t>Эйрвэйз</w:t>
            </w:r>
            <w:proofErr w:type="spellEnd"/>
            <w:r w:rsidRPr="00DB034B">
              <w:rPr>
                <w:rFonts w:ascii="Arial" w:hAnsi="Arial" w:cs="Arial"/>
                <w:i/>
              </w:rPr>
              <w:t xml:space="preserve">” ХХК 2019 </w:t>
            </w:r>
            <w:proofErr w:type="spellStart"/>
            <w:r w:rsidRPr="00DB034B">
              <w:rPr>
                <w:rFonts w:ascii="Arial" w:hAnsi="Arial" w:cs="Arial"/>
                <w:i/>
              </w:rPr>
              <w:t>оны</w:t>
            </w:r>
            <w:proofErr w:type="spellEnd"/>
            <w:r w:rsidRPr="00DB034B">
              <w:rPr>
                <w:rFonts w:ascii="Arial" w:hAnsi="Arial" w:cs="Arial"/>
                <w:i/>
              </w:rPr>
              <w:t xml:space="preserve"> 02 </w:t>
            </w:r>
            <w:proofErr w:type="spellStart"/>
            <w:r w:rsidRPr="00DB034B">
              <w:rPr>
                <w:rFonts w:ascii="Arial" w:hAnsi="Arial" w:cs="Arial"/>
                <w:i/>
              </w:rPr>
              <w:t>дугаар</w:t>
            </w:r>
            <w:proofErr w:type="spellEnd"/>
            <w:r w:rsidRPr="00DB034B">
              <w:rPr>
                <w:rFonts w:ascii="Arial" w:hAnsi="Arial" w:cs="Arial"/>
                <w:i/>
              </w:rPr>
              <w:t xml:space="preserve"> </w:t>
            </w:r>
            <w:proofErr w:type="spellStart"/>
            <w:r w:rsidRPr="00DB034B">
              <w:rPr>
                <w:rFonts w:ascii="Arial" w:hAnsi="Arial" w:cs="Arial"/>
                <w:i/>
              </w:rPr>
              <w:t>сарын</w:t>
            </w:r>
            <w:proofErr w:type="spellEnd"/>
            <w:r w:rsidRPr="00DB034B">
              <w:rPr>
                <w:rFonts w:ascii="Arial" w:hAnsi="Arial" w:cs="Arial"/>
                <w:i/>
              </w:rPr>
              <w:t xml:space="preserve"> 20-нд </w:t>
            </w:r>
            <w:proofErr w:type="spellStart"/>
            <w:r w:rsidRPr="00DB034B">
              <w:rPr>
                <w:rFonts w:ascii="Arial" w:hAnsi="Arial" w:cs="Arial"/>
                <w:i/>
              </w:rPr>
              <w:t>үйл</w:t>
            </w:r>
            <w:proofErr w:type="spellEnd"/>
            <w:r w:rsidRPr="00DB034B">
              <w:rPr>
                <w:rFonts w:ascii="Arial" w:hAnsi="Arial" w:cs="Arial"/>
                <w:i/>
              </w:rPr>
              <w:t xml:space="preserve"> </w:t>
            </w:r>
            <w:proofErr w:type="spellStart"/>
            <w:r w:rsidRPr="00DB034B">
              <w:rPr>
                <w:rFonts w:ascii="Arial" w:hAnsi="Arial" w:cs="Arial"/>
                <w:i/>
              </w:rPr>
              <w:t>ажиллагаагаа</w:t>
            </w:r>
            <w:proofErr w:type="spellEnd"/>
            <w:r w:rsidRPr="00DB034B">
              <w:rPr>
                <w:rFonts w:ascii="Arial" w:hAnsi="Arial" w:cs="Arial"/>
                <w:i/>
              </w:rPr>
              <w:t xml:space="preserve"> </w:t>
            </w:r>
            <w:proofErr w:type="spellStart"/>
            <w:r w:rsidRPr="00DB034B">
              <w:rPr>
                <w:rFonts w:ascii="Arial" w:hAnsi="Arial" w:cs="Arial"/>
                <w:i/>
              </w:rPr>
              <w:t>дахин</w:t>
            </w:r>
            <w:proofErr w:type="spellEnd"/>
            <w:r w:rsidRPr="00DB034B">
              <w:rPr>
                <w:rFonts w:ascii="Arial" w:hAnsi="Arial" w:cs="Arial"/>
                <w:i/>
              </w:rPr>
              <w:t xml:space="preserve"> </w:t>
            </w:r>
            <w:proofErr w:type="spellStart"/>
            <w:r w:rsidRPr="00DB034B">
              <w:rPr>
                <w:rFonts w:ascii="Arial" w:hAnsi="Arial" w:cs="Arial"/>
                <w:i/>
              </w:rPr>
              <w:t>сэргээж</w:t>
            </w:r>
            <w:proofErr w:type="spellEnd"/>
            <w:r w:rsidRPr="00DB034B">
              <w:rPr>
                <w:rFonts w:ascii="Arial" w:hAnsi="Arial" w:cs="Arial"/>
                <w:i/>
              </w:rPr>
              <w:t xml:space="preserve"> В737-700 EI-ULN </w:t>
            </w:r>
            <w:proofErr w:type="spellStart"/>
            <w:r w:rsidRPr="00DB034B">
              <w:rPr>
                <w:rFonts w:ascii="Arial" w:hAnsi="Arial" w:cs="Arial"/>
                <w:i/>
              </w:rPr>
              <w:t>бүртгэлийн</w:t>
            </w:r>
            <w:proofErr w:type="spellEnd"/>
            <w:r w:rsidRPr="00DB034B">
              <w:rPr>
                <w:rFonts w:ascii="Arial" w:hAnsi="Arial" w:cs="Arial"/>
                <w:i/>
              </w:rPr>
              <w:t xml:space="preserve"> </w:t>
            </w:r>
            <w:proofErr w:type="spellStart"/>
            <w:r w:rsidRPr="00DB034B">
              <w:rPr>
                <w:rFonts w:ascii="Arial" w:hAnsi="Arial" w:cs="Arial"/>
                <w:i/>
              </w:rPr>
              <w:t>дугаартай</w:t>
            </w:r>
            <w:proofErr w:type="spellEnd"/>
            <w:r w:rsidRPr="00DB034B">
              <w:rPr>
                <w:rFonts w:ascii="Arial" w:hAnsi="Arial" w:cs="Arial"/>
                <w:i/>
              </w:rPr>
              <w:t xml:space="preserve"> 1 </w:t>
            </w:r>
            <w:proofErr w:type="spellStart"/>
            <w:r w:rsidRPr="00DB034B">
              <w:rPr>
                <w:rFonts w:ascii="Arial" w:hAnsi="Arial" w:cs="Arial"/>
                <w:i/>
              </w:rPr>
              <w:t>агаарын</w:t>
            </w:r>
            <w:proofErr w:type="spellEnd"/>
            <w:r w:rsidRPr="00DB034B">
              <w:rPr>
                <w:rFonts w:ascii="Arial" w:hAnsi="Arial" w:cs="Arial"/>
                <w:i/>
              </w:rPr>
              <w:t xml:space="preserve"> </w:t>
            </w:r>
            <w:proofErr w:type="spellStart"/>
            <w:r w:rsidRPr="00DB034B">
              <w:rPr>
                <w:rFonts w:ascii="Arial" w:hAnsi="Arial" w:cs="Arial"/>
                <w:i/>
              </w:rPr>
              <w:t>хөлгөөр</w:t>
            </w:r>
            <w:proofErr w:type="spellEnd"/>
            <w:r w:rsidRPr="00DB034B">
              <w:rPr>
                <w:rFonts w:ascii="Arial" w:hAnsi="Arial" w:cs="Arial"/>
                <w:i/>
              </w:rPr>
              <w:t xml:space="preserve"> </w:t>
            </w:r>
            <w:proofErr w:type="spellStart"/>
            <w:r w:rsidRPr="00DB034B">
              <w:rPr>
                <w:rFonts w:ascii="Arial" w:hAnsi="Arial" w:cs="Arial"/>
                <w:i/>
              </w:rPr>
              <w:t>нислэг</w:t>
            </w:r>
            <w:proofErr w:type="spellEnd"/>
            <w:r w:rsidRPr="00DB034B">
              <w:rPr>
                <w:rFonts w:ascii="Arial" w:hAnsi="Arial" w:cs="Arial"/>
                <w:i/>
              </w:rPr>
              <w:t xml:space="preserve"> </w:t>
            </w:r>
            <w:proofErr w:type="spellStart"/>
            <w:r w:rsidRPr="00DB034B">
              <w:rPr>
                <w:rFonts w:ascii="Arial" w:hAnsi="Arial" w:cs="Arial"/>
                <w:i/>
              </w:rPr>
              <w:t>үйлдэж</w:t>
            </w:r>
            <w:proofErr w:type="spellEnd"/>
            <w:r w:rsidRPr="00DB034B">
              <w:rPr>
                <w:rFonts w:ascii="Arial" w:hAnsi="Arial" w:cs="Arial"/>
                <w:i/>
              </w:rPr>
              <w:t xml:space="preserve"> </w:t>
            </w:r>
            <w:proofErr w:type="spellStart"/>
            <w:r w:rsidRPr="00DB034B">
              <w:rPr>
                <w:rFonts w:ascii="Arial" w:hAnsi="Arial" w:cs="Arial"/>
                <w:i/>
              </w:rPr>
              <w:t>байна</w:t>
            </w:r>
            <w:proofErr w:type="spellEnd"/>
            <w:r w:rsidRPr="00DB034B">
              <w:rPr>
                <w:rFonts w:ascii="Arial" w:hAnsi="Arial" w:cs="Arial"/>
              </w:rPr>
              <w:t>.</w:t>
            </w:r>
          </w:p>
        </w:tc>
      </w:tr>
    </w:tbl>
    <w:p w14:paraId="7E41E582" w14:textId="77777777" w:rsidR="00B177A9" w:rsidRPr="00BD1641" w:rsidRDefault="00E20B38" w:rsidP="00B177A9">
      <w:pPr>
        <w:spacing w:line="240" w:lineRule="auto"/>
        <w:ind w:firstLine="720"/>
        <w:jc w:val="both"/>
        <w:rPr>
          <w:rFonts w:ascii="Arial" w:hAnsi="Arial" w:cs="Arial"/>
          <w:sz w:val="24"/>
          <w:lang w:val="mn-MN"/>
        </w:rPr>
      </w:pPr>
      <w:r w:rsidRPr="00BD1641">
        <w:rPr>
          <w:rFonts w:ascii="Arial" w:hAnsi="Arial" w:cs="Arial"/>
          <w:sz w:val="24"/>
          <w:lang w:val="mn-MN"/>
        </w:rPr>
        <w:lastRenderedPageBreak/>
        <w:t xml:space="preserve">Түүнчлэн Нислэг техникийн осол, зөрчлийг шинжлэн шалгах албаны тайлангаас харахад </w:t>
      </w:r>
      <w:r w:rsidR="00716F78" w:rsidRPr="00BD1641">
        <w:rPr>
          <w:rFonts w:ascii="Arial" w:hAnsi="Arial" w:cs="Arial"/>
          <w:sz w:val="24"/>
          <w:lang w:val="mn-MN"/>
        </w:rPr>
        <w:t>2014 онд Өмнөговь аймагт</w:t>
      </w:r>
      <w:r w:rsidRPr="00BD1641">
        <w:rPr>
          <w:rFonts w:ascii="Arial" w:hAnsi="Arial" w:cs="Arial"/>
          <w:sz w:val="24"/>
          <w:lang w:val="mn-MN"/>
        </w:rPr>
        <w:t xml:space="preserve"> зөрчилд</w:t>
      </w:r>
      <w:r w:rsidR="00B177A9" w:rsidRPr="00BD1641">
        <w:rPr>
          <w:rStyle w:val="FootnoteReference"/>
          <w:rFonts w:ascii="Arial" w:eastAsia="Times New Roman" w:hAnsi="Arial" w:cs="Arial"/>
          <w:i/>
          <w:szCs w:val="24"/>
          <w:lang w:val="mn-MN"/>
        </w:rPr>
        <w:footnoteReference w:id="9"/>
      </w:r>
      <w:r w:rsidR="00B177A9" w:rsidRPr="00BD1641">
        <w:rPr>
          <w:rFonts w:ascii="Arial" w:hAnsi="Arial" w:cs="Arial"/>
          <w:sz w:val="24"/>
          <w:lang w:val="mn-MN"/>
        </w:rPr>
        <w:t xml:space="preserve"> холбогдсон нисгэгч нь:</w:t>
      </w:r>
    </w:p>
    <w:p w14:paraId="410EA4F0" w14:textId="04744FE0" w:rsidR="00B177A9" w:rsidRPr="00BD1641" w:rsidRDefault="00B177A9" w:rsidP="00B177A9">
      <w:pPr>
        <w:spacing w:line="240" w:lineRule="auto"/>
        <w:ind w:firstLine="720"/>
        <w:jc w:val="both"/>
        <w:rPr>
          <w:rFonts w:ascii="Arial" w:eastAsia="Times New Roman" w:hAnsi="Arial" w:cs="Arial"/>
          <w:sz w:val="24"/>
          <w:szCs w:val="24"/>
        </w:rPr>
      </w:pPr>
      <w:r w:rsidRPr="00BD1641">
        <w:rPr>
          <w:rFonts w:ascii="Arial" w:hAnsi="Arial" w:cs="Arial"/>
          <w:sz w:val="24"/>
          <w:lang w:val="mn-MN"/>
        </w:rPr>
        <w:t xml:space="preserve">- </w:t>
      </w:r>
      <w:proofErr w:type="spellStart"/>
      <w:r w:rsidRPr="00BD1641">
        <w:rPr>
          <w:rFonts w:ascii="Arial" w:eastAsia="Times New Roman" w:hAnsi="Arial" w:cs="Arial"/>
          <w:sz w:val="24"/>
          <w:szCs w:val="24"/>
        </w:rPr>
        <w:t>мэргэжлийн</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үнэмлэхний</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хүчинтэй</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хугацаа</w:t>
      </w:r>
      <w:proofErr w:type="spellEnd"/>
      <w:r w:rsidRPr="00BD1641">
        <w:rPr>
          <w:rFonts w:ascii="Arial" w:eastAsia="Times New Roman" w:hAnsi="Arial" w:cs="Arial"/>
          <w:sz w:val="24"/>
          <w:szCs w:val="24"/>
          <w:lang w:val="mn-MN"/>
        </w:rPr>
        <w:t xml:space="preserve"> нь </w:t>
      </w:r>
      <w:r w:rsidR="00284C3E">
        <w:rPr>
          <w:rFonts w:ascii="Arial" w:eastAsia="Times New Roman" w:hAnsi="Arial" w:cs="Arial"/>
          <w:sz w:val="24"/>
          <w:szCs w:val="24"/>
        </w:rPr>
        <w:t xml:space="preserve">5, </w:t>
      </w:r>
      <w:r w:rsidRPr="00BD1641">
        <w:rPr>
          <w:rFonts w:ascii="Arial" w:eastAsia="Times New Roman" w:hAnsi="Arial" w:cs="Arial"/>
          <w:sz w:val="24"/>
          <w:szCs w:val="24"/>
        </w:rPr>
        <w:t xml:space="preserve">123 </w:t>
      </w:r>
      <w:proofErr w:type="spellStart"/>
      <w:r w:rsidRPr="00BD1641">
        <w:rPr>
          <w:rFonts w:ascii="Arial" w:eastAsia="Times New Roman" w:hAnsi="Arial" w:cs="Arial"/>
          <w:sz w:val="24"/>
          <w:szCs w:val="24"/>
        </w:rPr>
        <w:t>болон</w:t>
      </w:r>
      <w:proofErr w:type="spellEnd"/>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228</w:t>
      </w:r>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хоногуудаар</w:t>
      </w:r>
      <w:proofErr w:type="spellEnd"/>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 xml:space="preserve">3 </w:t>
      </w:r>
      <w:proofErr w:type="spellStart"/>
      <w:r w:rsidRPr="00BD1641">
        <w:rPr>
          <w:rFonts w:ascii="Arial" w:eastAsia="Times New Roman" w:hAnsi="Arial" w:cs="Arial"/>
          <w:sz w:val="24"/>
          <w:szCs w:val="24"/>
        </w:rPr>
        <w:t>удаа</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завсардаж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байсан</w:t>
      </w:r>
      <w:proofErr w:type="spellEnd"/>
      <w:r w:rsidRPr="00BD1641">
        <w:rPr>
          <w:rFonts w:ascii="Arial" w:eastAsia="Times New Roman" w:hAnsi="Arial" w:cs="Arial"/>
          <w:sz w:val="24"/>
          <w:szCs w:val="24"/>
        </w:rPr>
        <w:t>;</w:t>
      </w:r>
    </w:p>
    <w:p w14:paraId="69DA56A3" w14:textId="77777777" w:rsidR="00B177A9" w:rsidRPr="00BD1641" w:rsidRDefault="00B177A9" w:rsidP="00B177A9">
      <w:pPr>
        <w:spacing w:after="0" w:line="240" w:lineRule="auto"/>
        <w:ind w:firstLine="720"/>
        <w:jc w:val="both"/>
        <w:rPr>
          <w:rFonts w:ascii="Arial" w:eastAsia="Times New Roman" w:hAnsi="Arial" w:cs="Arial"/>
          <w:sz w:val="24"/>
          <w:szCs w:val="24"/>
        </w:rPr>
      </w:pP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2010.09.27-ний</w:t>
      </w:r>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өдөр</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хүчин</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төгөлдөр</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бус</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үнэмлэхтэй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нислэг</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үйлд</w:t>
      </w:r>
      <w:proofErr w:type="spellEnd"/>
      <w:r w:rsidRPr="00BD1641">
        <w:rPr>
          <w:rFonts w:ascii="Arial" w:eastAsia="Times New Roman" w:hAnsi="Arial" w:cs="Arial"/>
          <w:sz w:val="24"/>
          <w:szCs w:val="24"/>
          <w:lang w:val="mn-MN"/>
        </w:rPr>
        <w:t>эж байса</w:t>
      </w:r>
      <w:r w:rsidRPr="00BD1641">
        <w:rPr>
          <w:rFonts w:ascii="Arial" w:eastAsia="Times New Roman" w:hAnsi="Arial" w:cs="Arial"/>
          <w:sz w:val="24"/>
          <w:szCs w:val="24"/>
        </w:rPr>
        <w:t>н;</w:t>
      </w:r>
    </w:p>
    <w:p w14:paraId="783AA80B" w14:textId="77777777" w:rsidR="00B177A9" w:rsidRPr="00BD1641" w:rsidRDefault="00B177A9" w:rsidP="00B177A9">
      <w:pPr>
        <w:spacing w:after="0" w:line="240" w:lineRule="auto"/>
        <w:ind w:firstLine="720"/>
        <w:jc w:val="both"/>
        <w:rPr>
          <w:rFonts w:ascii="Arial" w:eastAsia="Times New Roman" w:hAnsi="Arial" w:cs="Arial"/>
          <w:sz w:val="24"/>
          <w:szCs w:val="24"/>
          <w:lang w:val="mn-MN"/>
        </w:rPr>
      </w:pPr>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дадлагажуурын</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хугацааг</w:t>
      </w:r>
      <w:proofErr w:type="spellEnd"/>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 xml:space="preserve">112 </w:t>
      </w:r>
      <w:proofErr w:type="spellStart"/>
      <w:r w:rsidRPr="00BD1641">
        <w:rPr>
          <w:rFonts w:ascii="Arial" w:eastAsia="Times New Roman" w:hAnsi="Arial" w:cs="Arial"/>
          <w:sz w:val="24"/>
          <w:szCs w:val="24"/>
        </w:rPr>
        <w:t>болон</w:t>
      </w:r>
      <w:proofErr w:type="spellEnd"/>
      <w:r w:rsidRPr="00BD1641">
        <w:rPr>
          <w:rFonts w:ascii="Arial" w:eastAsia="Times New Roman" w:hAnsi="Arial" w:cs="Arial"/>
          <w:sz w:val="24"/>
          <w:szCs w:val="24"/>
        </w:rPr>
        <w:t xml:space="preserve"> 298</w:t>
      </w:r>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хоног</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хэтрүүлж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байсан</w:t>
      </w:r>
      <w:proofErr w:type="spellEnd"/>
      <w:r w:rsidRPr="00BD1641">
        <w:rPr>
          <w:rFonts w:ascii="Arial" w:eastAsia="Times New Roman" w:hAnsi="Arial" w:cs="Arial"/>
          <w:sz w:val="24"/>
          <w:szCs w:val="24"/>
        </w:rPr>
        <w:t>;</w:t>
      </w:r>
    </w:p>
    <w:p w14:paraId="7D4D9F5C" w14:textId="77777777" w:rsidR="00B177A9" w:rsidRPr="00BD1641" w:rsidRDefault="00B177A9" w:rsidP="00B177A9">
      <w:pPr>
        <w:spacing w:after="0" w:line="240" w:lineRule="auto"/>
        <w:ind w:firstLine="720"/>
        <w:jc w:val="both"/>
        <w:rPr>
          <w:rFonts w:ascii="Arial" w:eastAsia="Times New Roman" w:hAnsi="Arial" w:cs="Arial"/>
          <w:b/>
          <w:sz w:val="24"/>
          <w:szCs w:val="24"/>
          <w:lang w:val="mn-MN"/>
        </w:rPr>
      </w:pP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“flight test”</w:t>
      </w:r>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нислэгийн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шалгалт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хоорондын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хугацааг</w:t>
      </w:r>
      <w:proofErr w:type="spellEnd"/>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6</w:t>
      </w:r>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болон</w:t>
      </w:r>
      <w:proofErr w:type="spellEnd"/>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954</w:t>
      </w:r>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хоногоор</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хэтрүүлж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байсан</w:t>
      </w:r>
      <w:proofErr w:type="spellEnd"/>
      <w:r w:rsidRPr="00BD1641">
        <w:rPr>
          <w:rFonts w:ascii="Arial" w:eastAsia="Times New Roman" w:hAnsi="Arial" w:cs="Arial"/>
          <w:sz w:val="24"/>
          <w:szCs w:val="24"/>
        </w:rPr>
        <w:t>;</w:t>
      </w:r>
    </w:p>
    <w:p w14:paraId="25E785E2" w14:textId="77777777" w:rsidR="00B177A9" w:rsidRPr="00BD1641" w:rsidRDefault="00B177A9" w:rsidP="00B177A9">
      <w:pPr>
        <w:spacing w:after="0" w:line="240" w:lineRule="auto"/>
        <w:ind w:firstLine="720"/>
        <w:jc w:val="both"/>
        <w:rPr>
          <w:rFonts w:ascii="Arial" w:eastAsia="Times New Roman" w:hAnsi="Arial" w:cs="Arial"/>
          <w:b/>
          <w:sz w:val="24"/>
          <w:szCs w:val="24"/>
          <w:lang w:val="mn-MN"/>
        </w:rPr>
      </w:pPr>
      <w:r w:rsidRPr="00BD1641">
        <w:rPr>
          <w:rFonts w:ascii="Arial" w:eastAsia="Times New Roman" w:hAnsi="Arial" w:cs="Arial"/>
          <w:sz w:val="24"/>
          <w:szCs w:val="24"/>
        </w:rPr>
        <w:t>-</w:t>
      </w:r>
      <w:r w:rsidRPr="00BD1641">
        <w:rPr>
          <w:rFonts w:ascii="Arial" w:eastAsia="Times New Roman" w:hAnsi="Arial" w:cs="Arial"/>
          <w:sz w:val="24"/>
          <w:szCs w:val="24"/>
          <w:lang w:val="mn-MN"/>
        </w:rPr>
        <w:t xml:space="preserve"> э</w:t>
      </w:r>
      <w:proofErr w:type="spellStart"/>
      <w:r w:rsidRPr="00BD1641">
        <w:rPr>
          <w:rFonts w:ascii="Arial" w:eastAsia="Times New Roman" w:hAnsi="Arial" w:cs="Arial"/>
          <w:sz w:val="24"/>
          <w:szCs w:val="24"/>
        </w:rPr>
        <w:t>рүүл</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мэндийн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гэрчилгээ</w:t>
      </w:r>
      <w:proofErr w:type="spellEnd"/>
      <w:r w:rsidRPr="00BD1641">
        <w:rPr>
          <w:rFonts w:ascii="Arial" w:eastAsia="Times New Roman" w:hAnsi="Arial" w:cs="Arial"/>
          <w:sz w:val="24"/>
          <w:szCs w:val="24"/>
          <w:lang w:val="mn-MN"/>
        </w:rPr>
        <w:t xml:space="preserve">г нийт </w:t>
      </w:r>
      <w:r w:rsidRPr="00BD1641">
        <w:rPr>
          <w:rFonts w:ascii="Arial" w:eastAsia="Times New Roman" w:hAnsi="Arial" w:cs="Arial"/>
          <w:sz w:val="24"/>
          <w:szCs w:val="24"/>
        </w:rPr>
        <w:t xml:space="preserve">7 </w:t>
      </w:r>
      <w:proofErr w:type="spellStart"/>
      <w:r w:rsidRPr="00BD1641">
        <w:rPr>
          <w:rFonts w:ascii="Arial" w:eastAsia="Times New Roman" w:hAnsi="Arial" w:cs="Arial"/>
          <w:sz w:val="24"/>
          <w:szCs w:val="24"/>
        </w:rPr>
        <w:t>удаа</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хугацаандаа</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сунгагдаагүй</w:t>
      </w:r>
      <w:proofErr w:type="spellEnd"/>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27-оос</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 xml:space="preserve">202 </w:t>
      </w:r>
      <w:proofErr w:type="spellStart"/>
      <w:r w:rsidRPr="00BD1641">
        <w:rPr>
          <w:rFonts w:ascii="Arial" w:eastAsia="Times New Roman" w:hAnsi="Arial" w:cs="Arial"/>
          <w:sz w:val="24"/>
          <w:szCs w:val="24"/>
        </w:rPr>
        <w:t>хоногуудаар</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завсардсан</w:t>
      </w:r>
      <w:proofErr w:type="spellEnd"/>
      <w:r w:rsidRPr="00BD1641">
        <w:rPr>
          <w:rFonts w:ascii="Arial" w:eastAsia="Times New Roman" w:hAnsi="Arial" w:cs="Arial"/>
          <w:sz w:val="24"/>
          <w:szCs w:val="24"/>
        </w:rPr>
        <w:t>;</w:t>
      </w:r>
    </w:p>
    <w:p w14:paraId="5215BC36" w14:textId="77777777" w:rsidR="00E20B38" w:rsidRPr="00BD1641" w:rsidRDefault="00B177A9" w:rsidP="00B177A9">
      <w:pPr>
        <w:spacing w:after="0" w:line="240" w:lineRule="auto"/>
        <w:ind w:firstLine="720"/>
        <w:jc w:val="both"/>
        <w:rPr>
          <w:rFonts w:ascii="Arial" w:eastAsia="Times New Roman" w:hAnsi="Arial" w:cs="Arial"/>
          <w:b/>
          <w:sz w:val="24"/>
          <w:szCs w:val="24"/>
          <w:lang w:val="mn-MN"/>
        </w:rPr>
      </w:pPr>
      <w:r w:rsidRPr="00BD1641">
        <w:rPr>
          <w:rFonts w:ascii="Arial" w:eastAsia="Times New Roman" w:hAnsi="Arial" w:cs="Arial"/>
          <w:sz w:val="24"/>
          <w:szCs w:val="24"/>
        </w:rPr>
        <w:t>-</w:t>
      </w:r>
      <w:r w:rsidRPr="00BD1641">
        <w:rPr>
          <w:rFonts w:ascii="Arial" w:eastAsia="Times New Roman" w:hAnsi="Arial" w:cs="Arial"/>
          <w:sz w:val="24"/>
          <w:szCs w:val="24"/>
          <w:lang w:val="mn-MN"/>
        </w:rPr>
        <w:t xml:space="preserve"> нийт </w:t>
      </w:r>
      <w:r w:rsidRPr="00BD1641">
        <w:rPr>
          <w:rFonts w:ascii="Arial" w:eastAsia="Times New Roman" w:hAnsi="Arial" w:cs="Arial"/>
          <w:sz w:val="24"/>
          <w:szCs w:val="24"/>
        </w:rPr>
        <w:t xml:space="preserve">29 </w:t>
      </w:r>
      <w:proofErr w:type="spellStart"/>
      <w:r w:rsidRPr="00BD1641">
        <w:rPr>
          <w:rFonts w:ascii="Arial" w:eastAsia="Times New Roman" w:hAnsi="Arial" w:cs="Arial"/>
          <w:sz w:val="24"/>
          <w:szCs w:val="24"/>
        </w:rPr>
        <w:t>удаа</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эрүүл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мэндийн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хүчинтэй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гэрчилгээгүй</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нислэг</w:t>
      </w:r>
      <w:proofErr w:type="spellEnd"/>
      <w:r w:rsidRPr="00BD1641">
        <w:rPr>
          <w:rFonts w:ascii="Arial" w:eastAsia="Times New Roman" w:hAnsi="Arial" w:cs="Arial"/>
          <w:sz w:val="24"/>
          <w:szCs w:val="24"/>
          <w:lang w:val="mn-MN"/>
        </w:rPr>
        <w:t xml:space="preserve"> </w:t>
      </w:r>
      <w:proofErr w:type="spellStart"/>
      <w:r w:rsidRPr="00BD1641">
        <w:rPr>
          <w:rFonts w:ascii="Arial" w:eastAsia="Times New Roman" w:hAnsi="Arial" w:cs="Arial"/>
          <w:sz w:val="24"/>
          <w:szCs w:val="24"/>
        </w:rPr>
        <w:t>үйлдсэн</w:t>
      </w:r>
      <w:proofErr w:type="spellEnd"/>
      <w:r w:rsidRPr="00BD1641">
        <w:rPr>
          <w:rFonts w:ascii="Arial" w:eastAsia="Times New Roman" w:hAnsi="Arial" w:cs="Arial"/>
          <w:sz w:val="24"/>
          <w:szCs w:val="24"/>
        </w:rPr>
        <w:t xml:space="preserve"> </w:t>
      </w:r>
      <w:r w:rsidR="00E20B38" w:rsidRPr="00BD1641">
        <w:rPr>
          <w:rFonts w:ascii="Arial" w:hAnsi="Arial" w:cs="Arial"/>
          <w:sz w:val="24"/>
          <w:lang w:val="mn-MN"/>
        </w:rPr>
        <w:t xml:space="preserve">зэрэг зөрчил үйлдэж байсан бөгөөд эдгээр зөрчилд нь тухай бүр ямар нэгэн хариуцлага хүлээлгэж байсан, албадлагын арга хэмжээ авч байсан гэх мэдээлэл байхгүй байна. </w:t>
      </w:r>
    </w:p>
    <w:p w14:paraId="26E2325E" w14:textId="77777777" w:rsidR="00B177A9" w:rsidRPr="00BD1641" w:rsidRDefault="00B177A9" w:rsidP="00B177A9">
      <w:pPr>
        <w:spacing w:after="0" w:line="240" w:lineRule="auto"/>
        <w:ind w:firstLine="720"/>
        <w:jc w:val="both"/>
        <w:rPr>
          <w:rFonts w:ascii="Arial" w:hAnsi="Arial" w:cs="Arial"/>
          <w:sz w:val="24"/>
          <w:lang w:val="mn-MN"/>
        </w:rPr>
      </w:pPr>
    </w:p>
    <w:p w14:paraId="4EB31651" w14:textId="77777777" w:rsidR="008D6308" w:rsidRPr="00BD1641" w:rsidRDefault="004D42B3" w:rsidP="00B177A9">
      <w:pPr>
        <w:spacing w:after="0" w:line="240" w:lineRule="auto"/>
        <w:ind w:firstLine="720"/>
        <w:jc w:val="both"/>
        <w:rPr>
          <w:rFonts w:ascii="Arial" w:hAnsi="Arial" w:cs="Arial"/>
          <w:sz w:val="24"/>
          <w:lang w:val="mn-MN"/>
        </w:rPr>
      </w:pPr>
      <w:r w:rsidRPr="00BD1641">
        <w:rPr>
          <w:rFonts w:ascii="Arial" w:hAnsi="Arial" w:cs="Arial"/>
          <w:sz w:val="24"/>
          <w:lang w:val="mn-MN"/>
        </w:rPr>
        <w:t>Иймд дээр дурдсан зөрчил, алдаа, дутагдлаас урьдчилан сэргийлэх зорилгоор н</w:t>
      </w:r>
      <w:r w:rsidR="008D6308" w:rsidRPr="00BD1641">
        <w:rPr>
          <w:rFonts w:ascii="Arial" w:hAnsi="Arial" w:cs="Arial"/>
          <w:sz w:val="24"/>
          <w:lang w:val="mn-MN"/>
        </w:rPr>
        <w:t>исэхийн баримт бичгийг хураах, түдгэлзүүлэх, агаарын хөлөг болон иргэний нисэхийн хуулиар эрх олгогдсон үйл ажиллагааг зогсоох, саатуулах</w:t>
      </w:r>
      <w:r w:rsidRPr="00BD1641">
        <w:rPr>
          <w:rFonts w:ascii="Arial" w:hAnsi="Arial" w:cs="Arial"/>
          <w:sz w:val="24"/>
          <w:lang w:val="mn-MN"/>
        </w:rPr>
        <w:t xml:space="preserve"> талаархи оновчтой, үр нөлөө бүхий зохицуулалтыг хуульд тусгахад анхаарах нь зүйтэй.</w:t>
      </w:r>
    </w:p>
    <w:p w14:paraId="476BF6EB" w14:textId="77777777" w:rsidR="00B177A9" w:rsidRPr="00BD1641" w:rsidRDefault="00B177A9" w:rsidP="00B177A9">
      <w:pPr>
        <w:spacing w:after="0" w:line="240" w:lineRule="auto"/>
        <w:ind w:firstLine="720"/>
        <w:jc w:val="both"/>
        <w:rPr>
          <w:rFonts w:ascii="Arial" w:hAnsi="Arial" w:cs="Arial"/>
          <w:sz w:val="24"/>
          <w:lang w:val="mn-MN"/>
        </w:rPr>
      </w:pPr>
    </w:p>
    <w:p w14:paraId="13EC78E1" w14:textId="77777777" w:rsidR="00B93ECC" w:rsidRPr="00BD1641" w:rsidRDefault="00B93ECC" w:rsidP="00AA2832">
      <w:pPr>
        <w:spacing w:line="240" w:lineRule="auto"/>
        <w:ind w:firstLine="720"/>
        <w:jc w:val="both"/>
        <w:rPr>
          <w:rFonts w:ascii="Arial" w:hAnsi="Arial" w:cs="Arial"/>
          <w:sz w:val="24"/>
          <w:szCs w:val="24"/>
          <w:lang w:val="mn-MN"/>
        </w:rPr>
      </w:pPr>
      <w:r w:rsidRPr="00BD1641">
        <w:rPr>
          <w:rFonts w:ascii="Arial" w:hAnsi="Arial" w:cs="Arial"/>
          <w:sz w:val="24"/>
          <w:lang w:val="mn-MN"/>
        </w:rPr>
        <w:t xml:space="preserve">Дараагийн нэг анхаарах асуудал бол эдийн засгийн зохицуулалтын асуудал бөгөөд мэргэжлийн холбоод, иргэний нисэхийн салбарт үйл ажиллагаа явуулдаг хуулийн этгээдүүдийн төлөөлөлтэй хийсэн уулзалтаас харахад </w:t>
      </w:r>
      <w:r w:rsidRPr="00BD1641">
        <w:rPr>
          <w:rFonts w:ascii="Arial" w:hAnsi="Arial" w:cs="Arial"/>
          <w:i/>
          <w:sz w:val="24"/>
          <w:lang w:val="mn-MN"/>
        </w:rPr>
        <w:t>..г</w:t>
      </w:r>
      <w:r w:rsidRPr="00BD1641">
        <w:rPr>
          <w:rFonts w:ascii="Arial" w:hAnsi="Arial" w:cs="Arial"/>
          <w:i/>
          <w:sz w:val="24"/>
          <w:szCs w:val="24"/>
          <w:lang w:val="mn-MN"/>
        </w:rPr>
        <w:t>адаадын агаарын тээвэрлэгч нарын асуудлыг цэгцлэх</w:t>
      </w:r>
      <w:r w:rsidR="007E65FC" w:rsidRPr="00BD1641">
        <w:rPr>
          <w:rFonts w:ascii="Arial" w:hAnsi="Arial" w:cs="Arial"/>
          <w:i/>
          <w:sz w:val="24"/>
          <w:szCs w:val="24"/>
          <w:lang w:val="mn-MN"/>
        </w:rPr>
        <w:t>,</w:t>
      </w:r>
      <w:r w:rsidRPr="00BD1641">
        <w:rPr>
          <w:rFonts w:ascii="Arial" w:hAnsi="Arial" w:cs="Arial"/>
          <w:i/>
          <w:sz w:val="24"/>
          <w:szCs w:val="24"/>
          <w:lang w:val="mn-MN"/>
        </w:rPr>
        <w:t xml:space="preserve"> </w:t>
      </w:r>
      <w:r w:rsidR="007E65FC" w:rsidRPr="00BD1641">
        <w:rPr>
          <w:rFonts w:ascii="Arial" w:hAnsi="Arial" w:cs="Arial"/>
          <w:i/>
          <w:sz w:val="24"/>
          <w:szCs w:val="24"/>
          <w:lang w:val="mn-MN"/>
        </w:rPr>
        <w:t>ш</w:t>
      </w:r>
      <w:r w:rsidRPr="00BD1641">
        <w:rPr>
          <w:rFonts w:ascii="Arial" w:hAnsi="Arial" w:cs="Arial"/>
          <w:i/>
          <w:sz w:val="24"/>
          <w:szCs w:val="24"/>
          <w:lang w:val="mn-MN"/>
        </w:rPr>
        <w:t>ашны үйл ажиллагаа явуулдаг, Монгол Улсад татвар төлдөггүй, гадаад улсад бүртгэлтэй хуулийн этгээд Монгол Улсад арилжааны нислэгийн үйл ажиллагаа явуулж, үндэсний аж ахуйн нэгжүүдтэй өрсөлдөж, зах зээлийн хувьд тогтв</w:t>
      </w:r>
      <w:r w:rsidR="007E65FC" w:rsidRPr="00BD1641">
        <w:rPr>
          <w:rFonts w:ascii="Arial" w:hAnsi="Arial" w:cs="Arial"/>
          <w:i/>
          <w:sz w:val="24"/>
          <w:szCs w:val="24"/>
          <w:lang w:val="mn-MN"/>
        </w:rPr>
        <w:t>оргүй байдлыг бий болгож байгаа тул</w:t>
      </w:r>
      <w:r w:rsidRPr="00BD1641">
        <w:rPr>
          <w:rFonts w:ascii="Arial" w:hAnsi="Arial" w:cs="Arial"/>
          <w:i/>
          <w:sz w:val="24"/>
          <w:szCs w:val="24"/>
          <w:lang w:val="mn-MN"/>
        </w:rPr>
        <w:t xml:space="preserve"> Монгол Улсад арилжааны нислэг үйлдэж болох, агаарын тээврийн үйлчилгээ үзүүлж болох хуулийн этгээдэд тавигдах шаардлага, түүн дэх үндэсний болон гадаадын хөрөнгө оруулалтын хэмжээг тодорхой болгож өгөх шаардлагатай....</w:t>
      </w:r>
      <w:r w:rsidRPr="00BD1641">
        <w:rPr>
          <w:rFonts w:ascii="Arial" w:hAnsi="Arial" w:cs="Arial"/>
          <w:sz w:val="24"/>
          <w:szCs w:val="24"/>
          <w:lang w:val="mn-MN"/>
        </w:rPr>
        <w:t xml:space="preserve">гэсэн саналыг түгээмэл илэрхийлж байлаа. </w:t>
      </w:r>
    </w:p>
    <w:p w14:paraId="71E60B9A" w14:textId="77777777" w:rsidR="00572487" w:rsidRPr="00BD1641" w:rsidRDefault="005267A4"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Дэлхийн улс орнуудын хувьд тухайн</w:t>
      </w:r>
      <w:r w:rsidRPr="00BD1641">
        <w:rPr>
          <w:rFonts w:ascii="Arial" w:hAnsi="Arial" w:cs="Arial"/>
          <w:sz w:val="24"/>
          <w:szCs w:val="24"/>
        </w:rPr>
        <w:t xml:space="preserve"> </w:t>
      </w:r>
      <w:r w:rsidRPr="00BD1641">
        <w:rPr>
          <w:rFonts w:ascii="Arial" w:hAnsi="Arial" w:cs="Arial"/>
          <w:sz w:val="24"/>
          <w:szCs w:val="24"/>
          <w:lang w:val="mn-MN"/>
        </w:rPr>
        <w:t xml:space="preserve">улсын нутаг дэвсгэрт нислэг үйлдэх гадаадын хуулийн этгээдийн төрөл, түүнд тавигдах шаардлагыг тодорхой хуульчилдаг туршлагатай бөгөөд тухайлбал, ОХУ-ын </w:t>
      </w:r>
      <w:r w:rsidR="00572487" w:rsidRPr="00BD1641">
        <w:rPr>
          <w:rFonts w:ascii="Arial" w:hAnsi="Arial" w:cs="Arial"/>
          <w:sz w:val="24"/>
          <w:szCs w:val="24"/>
          <w:lang w:val="mn-MN"/>
        </w:rPr>
        <w:t xml:space="preserve">Агаарын хуулийн 61 дүгээр </w:t>
      </w:r>
      <w:r w:rsidR="00572487" w:rsidRPr="00BD1641">
        <w:rPr>
          <w:rFonts w:ascii="Arial" w:hAnsi="Arial" w:cs="Arial"/>
          <w:sz w:val="24"/>
          <w:szCs w:val="24"/>
          <w:lang w:val="mn-MN"/>
        </w:rPr>
        <w:lastRenderedPageBreak/>
        <w:t xml:space="preserve">зүйлд гадаадын хөрөнгө оруулалттай агаарын тээврийн хуулийн этгээдийг байгуулах шаардлагыг хуульчилсан байна. Энэхүү зохицуулалтаас харахад ОХУ-ын нутаг дэвсгэрт гадаадын хөрөнгө оруулалттай агаарын тээврийн хуулийн этгээдийг байгуулж болох боловч түүнд эзлэх гадаадын хөрөнгө оруулалтын хувь хэмжээ нь 49 хувиас хэтрэхгүй байх, тухайн хуулийн этгээдийн удирдах албан тушаалтан нь ОХУ-ын иргэн байх, тухайн хуулийн этгээдийн удирдах дээд байгууллага дахь гадаадын иргэдийн төлөөлөл нь тухайн байгууллагын гуравны нэгээс ихгүй байх шаардлагыг тогтоосон байна. </w:t>
      </w:r>
    </w:p>
    <w:p w14:paraId="2158182C" w14:textId="77777777" w:rsidR="00572487" w:rsidRPr="00BD1641" w:rsidRDefault="00572487" w:rsidP="00AA2832">
      <w:pPr>
        <w:spacing w:line="240" w:lineRule="auto"/>
        <w:ind w:firstLine="720"/>
        <w:jc w:val="both"/>
        <w:rPr>
          <w:rFonts w:ascii="Arial" w:hAnsi="Arial" w:cs="Arial"/>
          <w:b/>
          <w:sz w:val="24"/>
          <w:szCs w:val="24"/>
          <w:lang w:val="mn-MN"/>
        </w:rPr>
      </w:pPr>
      <w:r w:rsidRPr="00BD1641">
        <w:rPr>
          <w:rFonts w:ascii="Arial" w:hAnsi="Arial" w:cs="Arial"/>
          <w:b/>
          <w:sz w:val="24"/>
          <w:szCs w:val="24"/>
          <w:lang w:val="mn-MN"/>
        </w:rPr>
        <w:t>Шигтгээ 10</w:t>
      </w:r>
    </w:p>
    <w:tbl>
      <w:tblPr>
        <w:tblStyle w:val="TableGrid"/>
        <w:tblW w:w="0" w:type="auto"/>
        <w:tblLook w:val="04A0" w:firstRow="1" w:lastRow="0" w:firstColumn="1" w:lastColumn="0" w:noHBand="0" w:noVBand="1"/>
      </w:tblPr>
      <w:tblGrid>
        <w:gridCol w:w="9345"/>
      </w:tblGrid>
      <w:tr w:rsidR="00572487" w:rsidRPr="00BD1641" w14:paraId="15B31CB6" w14:textId="77777777" w:rsidTr="00572487">
        <w:tc>
          <w:tcPr>
            <w:tcW w:w="9890" w:type="dxa"/>
          </w:tcPr>
          <w:p w14:paraId="4BA401F6" w14:textId="77777777" w:rsidR="00572487" w:rsidRPr="00BD1641" w:rsidRDefault="00572487" w:rsidP="00572487">
            <w:pPr>
              <w:ind w:firstLine="540"/>
              <w:jc w:val="both"/>
              <w:rPr>
                <w:rFonts w:ascii="Arial" w:eastAsia="Times New Roman" w:hAnsi="Arial" w:cs="Arial"/>
                <w:i/>
              </w:rPr>
            </w:pPr>
            <w:proofErr w:type="spellStart"/>
            <w:r w:rsidRPr="00BD1641">
              <w:rPr>
                <w:rFonts w:ascii="Arial" w:eastAsia="Times New Roman" w:hAnsi="Arial" w:cs="Arial"/>
                <w:b/>
                <w:bCs/>
                <w:i/>
              </w:rPr>
              <w:t>Статья</w:t>
            </w:r>
            <w:proofErr w:type="spellEnd"/>
            <w:r w:rsidRPr="00BD1641">
              <w:rPr>
                <w:rFonts w:ascii="Arial" w:eastAsia="Times New Roman" w:hAnsi="Arial" w:cs="Arial"/>
                <w:b/>
                <w:bCs/>
                <w:i/>
              </w:rPr>
              <w:t xml:space="preserve"> 61. </w:t>
            </w:r>
            <w:proofErr w:type="spellStart"/>
            <w:r w:rsidRPr="00BD1641">
              <w:rPr>
                <w:rFonts w:ascii="Arial" w:eastAsia="Times New Roman" w:hAnsi="Arial" w:cs="Arial"/>
                <w:b/>
                <w:bCs/>
                <w:i/>
              </w:rPr>
              <w:t>Авиационное</w:t>
            </w:r>
            <w:proofErr w:type="spellEnd"/>
            <w:r w:rsidRPr="00BD1641">
              <w:rPr>
                <w:rFonts w:ascii="Arial" w:eastAsia="Times New Roman" w:hAnsi="Arial" w:cs="Arial"/>
                <w:b/>
                <w:bCs/>
                <w:i/>
              </w:rPr>
              <w:t xml:space="preserve"> </w:t>
            </w:r>
            <w:proofErr w:type="spellStart"/>
            <w:r w:rsidRPr="00BD1641">
              <w:rPr>
                <w:rFonts w:ascii="Arial" w:eastAsia="Times New Roman" w:hAnsi="Arial" w:cs="Arial"/>
                <w:b/>
                <w:bCs/>
                <w:i/>
              </w:rPr>
              <w:t>предприятие</w:t>
            </w:r>
            <w:proofErr w:type="spellEnd"/>
            <w:r w:rsidRPr="00BD1641">
              <w:rPr>
                <w:rFonts w:ascii="Arial" w:eastAsia="Times New Roman" w:hAnsi="Arial" w:cs="Arial"/>
                <w:b/>
                <w:bCs/>
                <w:i/>
              </w:rPr>
              <w:t xml:space="preserve"> и </w:t>
            </w:r>
            <w:proofErr w:type="spellStart"/>
            <w:r w:rsidRPr="00BD1641">
              <w:rPr>
                <w:rFonts w:ascii="Arial" w:eastAsia="Times New Roman" w:hAnsi="Arial" w:cs="Arial"/>
                <w:b/>
                <w:bCs/>
                <w:i/>
              </w:rPr>
              <w:t>эксплуатант</w:t>
            </w:r>
            <w:proofErr w:type="spellEnd"/>
          </w:p>
          <w:p w14:paraId="6DEC1A20" w14:textId="77777777" w:rsidR="00572487" w:rsidRPr="00BD1641" w:rsidRDefault="00572487" w:rsidP="00572487">
            <w:pPr>
              <w:ind w:firstLine="540"/>
              <w:jc w:val="both"/>
              <w:rPr>
                <w:rFonts w:ascii="Arial" w:hAnsi="Arial" w:cs="Arial"/>
                <w:sz w:val="24"/>
                <w:szCs w:val="24"/>
                <w:lang w:val="mn-MN"/>
              </w:rPr>
            </w:pPr>
            <w:r w:rsidRPr="00BD1641">
              <w:rPr>
                <w:rFonts w:ascii="Arial" w:eastAsia="Times New Roman" w:hAnsi="Arial" w:cs="Arial"/>
                <w:i/>
              </w:rPr>
              <w:t xml:space="preserve">2. </w:t>
            </w:r>
            <w:proofErr w:type="spellStart"/>
            <w:r w:rsidRPr="00BD1641">
              <w:rPr>
                <w:rFonts w:ascii="Arial" w:eastAsia="Times New Roman" w:hAnsi="Arial" w:cs="Arial"/>
                <w:i/>
              </w:rPr>
              <w:t>Создание</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территории</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Российской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Федерации</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авиационного</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предприятия</w:t>
            </w:r>
            <w:proofErr w:type="spellEnd"/>
            <w:r w:rsidRPr="00BD1641">
              <w:rPr>
                <w:rFonts w:ascii="Arial" w:eastAsia="Times New Roman" w:hAnsi="Arial" w:cs="Arial"/>
                <w:i/>
              </w:rPr>
              <w:t xml:space="preserve"> с </w:t>
            </w:r>
            <w:proofErr w:type="spellStart"/>
            <w:r w:rsidRPr="00BD1641">
              <w:rPr>
                <w:rFonts w:ascii="Arial" w:eastAsia="Times New Roman" w:hAnsi="Arial" w:cs="Arial"/>
                <w:i/>
              </w:rPr>
              <w:t>участием</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иностранного</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капитала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допускается</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при</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условиях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если</w:t>
            </w:r>
            <w:proofErr w:type="spellEnd"/>
            <w:r w:rsidRPr="00BD1641">
              <w:rPr>
                <w:rFonts w:ascii="Arial" w:eastAsia="Times New Roman" w:hAnsi="Arial" w:cs="Arial"/>
                <w:i/>
              </w:rPr>
              <w:t xml:space="preserve"> </w:t>
            </w:r>
            <w:proofErr w:type="spellStart"/>
            <w:r w:rsidRPr="00BD1641">
              <w:rPr>
                <w:rFonts w:ascii="Arial" w:eastAsia="Times New Roman" w:hAnsi="Arial" w:cs="Arial"/>
                <w:b/>
                <w:i/>
              </w:rPr>
              <w:t>доля</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участия</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иностранного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капитала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не</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превышает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сорок</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девять</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процентов</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уставного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капитала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авиационного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предприятия</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его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руководитель</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является</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гражданином</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Российской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Федерации</w:t>
            </w:r>
            <w:proofErr w:type="spellEnd"/>
            <w:r w:rsidRPr="00BD1641">
              <w:rPr>
                <w:rFonts w:ascii="Arial" w:eastAsia="Times New Roman" w:hAnsi="Arial" w:cs="Arial"/>
                <w:b/>
                <w:i/>
              </w:rPr>
              <w:t xml:space="preserve"> и </w:t>
            </w:r>
            <w:proofErr w:type="spellStart"/>
            <w:r w:rsidRPr="00BD1641">
              <w:rPr>
                <w:rFonts w:ascii="Arial" w:eastAsia="Times New Roman" w:hAnsi="Arial" w:cs="Arial"/>
                <w:b/>
                <w:i/>
              </w:rPr>
              <w:t>количество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иностранных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граждан</w:t>
            </w:r>
            <w:proofErr w:type="spellEnd"/>
            <w:r w:rsidRPr="00BD1641">
              <w:rPr>
                <w:rFonts w:ascii="Arial" w:eastAsia="Times New Roman" w:hAnsi="Arial" w:cs="Arial"/>
                <w:b/>
                <w:i/>
              </w:rPr>
              <w:t xml:space="preserve"> в </w:t>
            </w:r>
            <w:proofErr w:type="spellStart"/>
            <w:r w:rsidRPr="00BD1641">
              <w:rPr>
                <w:rFonts w:ascii="Arial" w:eastAsia="Times New Roman" w:hAnsi="Arial" w:cs="Arial"/>
                <w:b/>
                <w:i/>
              </w:rPr>
              <w:t>руководящем</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органе</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авиационного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предприятия</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не</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превышает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одну</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треть</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состава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руководящего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органа</w:t>
            </w:r>
            <w:proofErr w:type="spellEnd"/>
            <w:r w:rsidRPr="00BD1641">
              <w:rPr>
                <w:rFonts w:ascii="Arial" w:eastAsia="Times New Roman" w:hAnsi="Arial" w:cs="Arial"/>
                <w:i/>
              </w:rPr>
              <w:t>.</w:t>
            </w:r>
          </w:p>
        </w:tc>
      </w:tr>
    </w:tbl>
    <w:p w14:paraId="13D1A887" w14:textId="77777777" w:rsidR="00B93ECC" w:rsidRPr="00BD1641" w:rsidRDefault="00B93ECC"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 xml:space="preserve">Дээр дурдсан байдлаар дотоодын зах зээл, үндэсний хөрөнгө оруулагч нараа дэмжсэн эдийн засгийн зохицуулалттай байх </w:t>
      </w:r>
      <w:r w:rsidR="00556D92" w:rsidRPr="00BD1641">
        <w:rPr>
          <w:rFonts w:ascii="Arial" w:hAnsi="Arial" w:cs="Arial"/>
          <w:sz w:val="24"/>
          <w:szCs w:val="24"/>
          <w:lang w:val="mn-MN"/>
        </w:rPr>
        <w:t>шаардлагатай</w:t>
      </w:r>
      <w:r w:rsidRPr="00BD1641">
        <w:rPr>
          <w:rFonts w:ascii="Arial" w:hAnsi="Arial" w:cs="Arial"/>
          <w:sz w:val="24"/>
          <w:szCs w:val="24"/>
          <w:lang w:val="mn-MN"/>
        </w:rPr>
        <w:t>, үндэсний хөрөнгө оруулагч нар хууль зүйн хүрээнд тодорхой хэмжээнд хамгаалагдсан нөхцөлд энэ салбар дахь үндэсний хөрөнгө оруулалт өсөх, энэ салбар хөгжих үндэс нь бүрдэнэ</w:t>
      </w:r>
      <w:r w:rsidR="00DC2308" w:rsidRPr="00BD1641">
        <w:rPr>
          <w:rFonts w:ascii="Arial" w:hAnsi="Arial" w:cs="Arial"/>
          <w:sz w:val="24"/>
          <w:szCs w:val="24"/>
          <w:lang w:val="mn-MN"/>
        </w:rPr>
        <w:t xml:space="preserve"> гэж үзэж байна</w:t>
      </w:r>
      <w:r w:rsidRPr="00BD1641">
        <w:rPr>
          <w:rFonts w:ascii="Arial" w:hAnsi="Arial" w:cs="Arial"/>
          <w:sz w:val="24"/>
          <w:szCs w:val="24"/>
          <w:lang w:val="mn-MN"/>
        </w:rPr>
        <w:t>. Ингэхдээ гадаадын этгээдийг манай зах зээлд ор</w:t>
      </w:r>
      <w:r w:rsidR="003B3732" w:rsidRPr="00BD1641">
        <w:rPr>
          <w:rFonts w:ascii="Arial" w:hAnsi="Arial" w:cs="Arial"/>
          <w:sz w:val="24"/>
          <w:szCs w:val="24"/>
          <w:lang w:val="mn-MN"/>
        </w:rPr>
        <w:t>ж ирэх боломжийг шууд хязгаарлах, эсхүл</w:t>
      </w:r>
      <w:r w:rsidRPr="00BD1641">
        <w:rPr>
          <w:rFonts w:ascii="Arial" w:hAnsi="Arial" w:cs="Arial"/>
          <w:sz w:val="24"/>
          <w:szCs w:val="24"/>
          <w:lang w:val="mn-MN"/>
        </w:rPr>
        <w:t xml:space="preserve"> </w:t>
      </w:r>
      <w:r w:rsidR="003B3732" w:rsidRPr="00BD1641">
        <w:rPr>
          <w:rFonts w:ascii="Arial" w:hAnsi="Arial" w:cs="Arial"/>
          <w:sz w:val="24"/>
          <w:szCs w:val="24"/>
          <w:lang w:val="mn-MN"/>
        </w:rPr>
        <w:t>бүрэн хориглох бус харин</w:t>
      </w:r>
      <w:r w:rsidRPr="00BD1641">
        <w:rPr>
          <w:rFonts w:ascii="Arial" w:hAnsi="Arial" w:cs="Arial"/>
          <w:sz w:val="24"/>
          <w:szCs w:val="24"/>
          <w:lang w:val="mn-MN"/>
        </w:rPr>
        <w:t xml:space="preserve"> тэдгээрийн оролцоог зохистой </w:t>
      </w:r>
      <w:r w:rsidR="003B3732" w:rsidRPr="00BD1641">
        <w:rPr>
          <w:rFonts w:ascii="Arial" w:hAnsi="Arial" w:cs="Arial"/>
          <w:sz w:val="24"/>
          <w:szCs w:val="24"/>
          <w:lang w:val="mn-MN"/>
        </w:rPr>
        <w:t>түвшинд</w:t>
      </w:r>
      <w:r w:rsidRPr="00BD1641">
        <w:rPr>
          <w:rFonts w:ascii="Arial" w:hAnsi="Arial" w:cs="Arial"/>
          <w:sz w:val="24"/>
          <w:szCs w:val="24"/>
          <w:lang w:val="mn-MN"/>
        </w:rPr>
        <w:t xml:space="preserve"> </w:t>
      </w:r>
      <w:r w:rsidR="003B3732" w:rsidRPr="00BD1641">
        <w:rPr>
          <w:rFonts w:ascii="Arial" w:hAnsi="Arial" w:cs="Arial"/>
          <w:sz w:val="24"/>
          <w:szCs w:val="24"/>
          <w:lang w:val="mn-MN"/>
        </w:rPr>
        <w:t>хадгалах, ингэснээр</w:t>
      </w:r>
      <w:r w:rsidR="00DC2308" w:rsidRPr="00BD1641">
        <w:rPr>
          <w:rFonts w:ascii="Arial" w:hAnsi="Arial" w:cs="Arial"/>
          <w:sz w:val="24"/>
          <w:szCs w:val="24"/>
          <w:lang w:val="mn-MN"/>
        </w:rPr>
        <w:t xml:space="preserve"> </w:t>
      </w:r>
      <w:r w:rsidRPr="00BD1641">
        <w:rPr>
          <w:rFonts w:ascii="Arial" w:hAnsi="Arial" w:cs="Arial"/>
          <w:sz w:val="24"/>
          <w:szCs w:val="24"/>
          <w:lang w:val="mn-MN"/>
        </w:rPr>
        <w:t>үндэсний мэргэжилтнүүд</w:t>
      </w:r>
      <w:r w:rsidR="003B3732" w:rsidRPr="00BD1641">
        <w:rPr>
          <w:rFonts w:ascii="Arial" w:hAnsi="Arial" w:cs="Arial"/>
          <w:sz w:val="24"/>
          <w:szCs w:val="24"/>
          <w:lang w:val="mn-MN"/>
        </w:rPr>
        <w:t>эд</w:t>
      </w:r>
      <w:r w:rsidR="00DC2308" w:rsidRPr="00BD1641">
        <w:rPr>
          <w:rFonts w:ascii="Arial" w:hAnsi="Arial" w:cs="Arial"/>
          <w:sz w:val="24"/>
          <w:szCs w:val="24"/>
          <w:lang w:val="mn-MN"/>
        </w:rPr>
        <w:t xml:space="preserve"> </w:t>
      </w:r>
      <w:r w:rsidRPr="00BD1641">
        <w:rPr>
          <w:rFonts w:ascii="Arial" w:hAnsi="Arial" w:cs="Arial"/>
          <w:sz w:val="24"/>
          <w:szCs w:val="24"/>
          <w:lang w:val="mn-MN"/>
        </w:rPr>
        <w:t>суралцах, өөрсдийгөө хөгжүүлэх</w:t>
      </w:r>
      <w:r w:rsidR="00DC2308" w:rsidRPr="00BD1641">
        <w:rPr>
          <w:rFonts w:ascii="Arial" w:hAnsi="Arial" w:cs="Arial"/>
          <w:sz w:val="24"/>
          <w:szCs w:val="24"/>
          <w:lang w:val="mn-MN"/>
        </w:rPr>
        <w:t>, ур чадвар, үйл ажиллагааны чанар, аюулгүй байдал нь ахин нэмэгдэх</w:t>
      </w:r>
      <w:r w:rsidRPr="00BD1641">
        <w:rPr>
          <w:rFonts w:ascii="Arial" w:hAnsi="Arial" w:cs="Arial"/>
          <w:sz w:val="24"/>
          <w:szCs w:val="24"/>
          <w:lang w:val="mn-MN"/>
        </w:rPr>
        <w:t xml:space="preserve"> нөхцөл боломж</w:t>
      </w:r>
      <w:r w:rsidR="00DC2308" w:rsidRPr="00BD1641">
        <w:rPr>
          <w:rFonts w:ascii="Arial" w:hAnsi="Arial" w:cs="Arial"/>
          <w:sz w:val="24"/>
          <w:szCs w:val="24"/>
          <w:lang w:val="mn-MN"/>
        </w:rPr>
        <w:t xml:space="preserve"> бүрдэнэ</w:t>
      </w:r>
      <w:r w:rsidR="003B3732" w:rsidRPr="00BD1641">
        <w:rPr>
          <w:rFonts w:ascii="Arial" w:hAnsi="Arial" w:cs="Arial"/>
          <w:sz w:val="24"/>
          <w:szCs w:val="24"/>
          <w:lang w:val="mn-MN"/>
        </w:rPr>
        <w:t xml:space="preserve"> гэж үзэж байна</w:t>
      </w:r>
      <w:r w:rsidR="00DC2308" w:rsidRPr="00BD1641">
        <w:rPr>
          <w:rFonts w:ascii="Arial" w:hAnsi="Arial" w:cs="Arial"/>
          <w:sz w:val="24"/>
          <w:szCs w:val="24"/>
          <w:lang w:val="mn-MN"/>
        </w:rPr>
        <w:t xml:space="preserve">. </w:t>
      </w:r>
    </w:p>
    <w:p w14:paraId="6D3B0102" w14:textId="77777777" w:rsidR="00572487" w:rsidRPr="00BD1641" w:rsidRDefault="00572487"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 xml:space="preserve">Чикагогийн конвенцийн дагуу хэлэлцэн тохиролцогч Талуудын харилцан хүлээн зөвшөөрсөн үндэсний агаарын тээвэрлэгч нарыг дэмжих зарчим нь Чикагогийн конвенцийн 7 дугаар зүйлд заасан </w:t>
      </w:r>
      <w:r w:rsidRPr="00BD1641">
        <w:rPr>
          <w:rFonts w:ascii="Arial" w:hAnsi="Arial" w:cs="Arial"/>
          <w:b/>
          <w:sz w:val="24"/>
          <w:szCs w:val="24"/>
        </w:rPr>
        <w:t xml:space="preserve">Cabotage </w:t>
      </w:r>
      <w:r w:rsidRPr="00BD1641">
        <w:rPr>
          <w:rFonts w:ascii="Arial" w:hAnsi="Arial" w:cs="Arial"/>
          <w:sz w:val="24"/>
          <w:szCs w:val="24"/>
          <w:lang w:val="mn-MN"/>
        </w:rPr>
        <w:t>гэх ойлголт юм.</w:t>
      </w:r>
    </w:p>
    <w:p w14:paraId="0BA28BE3" w14:textId="77777777" w:rsidR="00572487" w:rsidRPr="00BD1641" w:rsidRDefault="00572487" w:rsidP="00AA2832">
      <w:pPr>
        <w:spacing w:line="240" w:lineRule="auto"/>
        <w:ind w:firstLine="720"/>
        <w:jc w:val="both"/>
        <w:rPr>
          <w:rFonts w:ascii="Arial" w:hAnsi="Arial" w:cs="Arial"/>
          <w:b/>
          <w:sz w:val="24"/>
          <w:szCs w:val="24"/>
          <w:lang w:val="mn-MN"/>
        </w:rPr>
      </w:pPr>
      <w:r w:rsidRPr="00BD1641">
        <w:rPr>
          <w:rFonts w:ascii="Arial" w:hAnsi="Arial" w:cs="Arial"/>
          <w:b/>
          <w:sz w:val="24"/>
          <w:szCs w:val="24"/>
          <w:lang w:val="mn-MN"/>
        </w:rPr>
        <w:t>Шигтгээ 11</w:t>
      </w:r>
    </w:p>
    <w:tbl>
      <w:tblPr>
        <w:tblStyle w:val="TableGrid"/>
        <w:tblW w:w="0" w:type="auto"/>
        <w:tblLook w:val="04A0" w:firstRow="1" w:lastRow="0" w:firstColumn="1" w:lastColumn="0" w:noHBand="0" w:noVBand="1"/>
      </w:tblPr>
      <w:tblGrid>
        <w:gridCol w:w="9345"/>
      </w:tblGrid>
      <w:tr w:rsidR="00572487" w:rsidRPr="00BD1641" w14:paraId="3BECD12F" w14:textId="77777777" w:rsidTr="00572487">
        <w:tc>
          <w:tcPr>
            <w:tcW w:w="9890" w:type="dxa"/>
          </w:tcPr>
          <w:p w14:paraId="75DD3524" w14:textId="77777777" w:rsidR="00572487" w:rsidRPr="00BD1641" w:rsidRDefault="00572487" w:rsidP="00572487">
            <w:pPr>
              <w:autoSpaceDE w:val="0"/>
              <w:autoSpaceDN w:val="0"/>
              <w:adjustRightInd w:val="0"/>
              <w:jc w:val="both"/>
              <w:rPr>
                <w:rFonts w:ascii="Arial" w:hAnsi="Arial" w:cs="Arial"/>
                <w:b/>
                <w:i/>
              </w:rPr>
            </w:pPr>
            <w:r w:rsidRPr="00BD1641">
              <w:rPr>
                <w:rFonts w:ascii="Arial" w:hAnsi="Arial" w:cs="Arial"/>
                <w:b/>
                <w:i/>
                <w:iCs/>
                <w:lang w:val="mn-MN"/>
              </w:rPr>
              <w:t xml:space="preserve">         </w:t>
            </w:r>
            <w:r w:rsidRPr="00BD1641">
              <w:rPr>
                <w:rFonts w:ascii="Arial" w:hAnsi="Arial" w:cs="Arial"/>
                <w:b/>
                <w:i/>
                <w:iCs/>
              </w:rPr>
              <w:t xml:space="preserve">Article 7. </w:t>
            </w:r>
            <w:r w:rsidRPr="00BD1641">
              <w:rPr>
                <w:rFonts w:ascii="Arial" w:hAnsi="Arial" w:cs="Arial"/>
                <w:b/>
                <w:i/>
              </w:rPr>
              <w:t>Cabotage</w:t>
            </w:r>
          </w:p>
          <w:p w14:paraId="424C9054" w14:textId="77777777" w:rsidR="00572487" w:rsidRPr="00BD1641" w:rsidRDefault="00572487" w:rsidP="00572487">
            <w:pPr>
              <w:autoSpaceDE w:val="0"/>
              <w:autoSpaceDN w:val="0"/>
              <w:adjustRightInd w:val="0"/>
              <w:jc w:val="both"/>
              <w:rPr>
                <w:rFonts w:ascii="Arial" w:hAnsi="Arial" w:cs="Arial"/>
                <w:b/>
                <w:i/>
              </w:rPr>
            </w:pPr>
          </w:p>
          <w:p w14:paraId="0E49AFE0" w14:textId="77777777" w:rsidR="00572487" w:rsidRPr="00BD1641" w:rsidRDefault="00572487" w:rsidP="00572487">
            <w:pPr>
              <w:autoSpaceDE w:val="0"/>
              <w:autoSpaceDN w:val="0"/>
              <w:adjustRightInd w:val="0"/>
              <w:jc w:val="both"/>
              <w:rPr>
                <w:rFonts w:ascii="Arial" w:hAnsi="Arial" w:cs="Arial"/>
                <w:sz w:val="24"/>
                <w:szCs w:val="24"/>
              </w:rPr>
            </w:pPr>
            <w:r w:rsidRPr="00BD1641">
              <w:rPr>
                <w:rFonts w:ascii="Arial" w:hAnsi="Arial" w:cs="Arial"/>
                <w:i/>
                <w:lang w:val="mn-MN"/>
              </w:rPr>
              <w:t xml:space="preserve">         </w:t>
            </w:r>
            <w:r w:rsidRPr="00BD1641">
              <w:rPr>
                <w:rFonts w:ascii="Arial" w:hAnsi="Arial" w:cs="Arial"/>
                <w:i/>
              </w:rPr>
              <w:t>Each contracting State shall have the right to refuse permission to the aircraft of other contracting States to take on in its territory passengers, mail and cargo carried for remuneration or hire and destined for another point within its territory. Each contracting State undertakes not to enter into any arrangements which specifically grant any such privilege on an exclusive basis to any other State or an airline of any other State, and not to obtain any such exclusive privilege from any other State.</w:t>
            </w:r>
          </w:p>
        </w:tc>
      </w:tr>
    </w:tbl>
    <w:p w14:paraId="0721C362" w14:textId="77777777" w:rsidR="00572487" w:rsidRPr="00BD1641" w:rsidRDefault="00572487" w:rsidP="00572487">
      <w:pPr>
        <w:spacing w:after="0" w:line="240" w:lineRule="auto"/>
        <w:ind w:firstLine="720"/>
        <w:jc w:val="both"/>
        <w:rPr>
          <w:rFonts w:ascii="Arial" w:hAnsi="Arial" w:cs="Arial"/>
          <w:sz w:val="24"/>
          <w:szCs w:val="24"/>
        </w:rPr>
      </w:pPr>
    </w:p>
    <w:p w14:paraId="355128C5" w14:textId="77777777" w:rsidR="00572487" w:rsidRPr="00BD1641" w:rsidRDefault="00572487" w:rsidP="00572487">
      <w:pPr>
        <w:spacing w:after="0" w:line="240" w:lineRule="auto"/>
        <w:ind w:firstLine="720"/>
        <w:jc w:val="both"/>
        <w:rPr>
          <w:rFonts w:ascii="Arial" w:hAnsi="Arial" w:cs="Arial"/>
          <w:sz w:val="24"/>
          <w:lang w:val="mn-MN"/>
        </w:rPr>
      </w:pPr>
      <w:r w:rsidRPr="00BD1641">
        <w:rPr>
          <w:rFonts w:ascii="Arial" w:hAnsi="Arial" w:cs="Arial"/>
          <w:sz w:val="24"/>
          <w:lang w:val="mn-MN"/>
        </w:rPr>
        <w:t xml:space="preserve">Дээрхи зүйлийн агуулга нь </w:t>
      </w:r>
      <w:proofErr w:type="spellStart"/>
      <w:r w:rsidRPr="00BD1641">
        <w:rPr>
          <w:rFonts w:ascii="Arial" w:hAnsi="Arial" w:cs="Arial"/>
          <w:sz w:val="24"/>
        </w:rPr>
        <w:t>Хэлэлцэн</w:t>
      </w:r>
      <w:proofErr w:type="spellEnd"/>
      <w:r w:rsidRPr="00BD1641">
        <w:rPr>
          <w:rFonts w:ascii="Arial" w:hAnsi="Arial" w:cs="Arial"/>
          <w:sz w:val="24"/>
        </w:rPr>
        <w:t xml:space="preserve"> </w:t>
      </w:r>
      <w:proofErr w:type="spellStart"/>
      <w:r w:rsidRPr="00BD1641">
        <w:rPr>
          <w:rFonts w:ascii="Arial" w:hAnsi="Arial" w:cs="Arial"/>
          <w:sz w:val="24"/>
        </w:rPr>
        <w:t>тохирогч</w:t>
      </w:r>
      <w:proofErr w:type="spellEnd"/>
      <w:r w:rsidRPr="00BD1641">
        <w:rPr>
          <w:rFonts w:ascii="Arial" w:hAnsi="Arial" w:cs="Arial"/>
          <w:sz w:val="24"/>
        </w:rPr>
        <w:t xml:space="preserve"> </w:t>
      </w:r>
      <w:proofErr w:type="spellStart"/>
      <w:r w:rsidRPr="00BD1641">
        <w:rPr>
          <w:rFonts w:ascii="Arial" w:hAnsi="Arial" w:cs="Arial"/>
          <w:sz w:val="24"/>
        </w:rPr>
        <w:t>улс</w:t>
      </w:r>
      <w:proofErr w:type="spellEnd"/>
      <w:r w:rsidRPr="00BD1641">
        <w:rPr>
          <w:rFonts w:ascii="Arial" w:hAnsi="Arial" w:cs="Arial"/>
          <w:sz w:val="24"/>
        </w:rPr>
        <w:t xml:space="preserve"> </w:t>
      </w:r>
      <w:proofErr w:type="spellStart"/>
      <w:r w:rsidRPr="00BD1641">
        <w:rPr>
          <w:rFonts w:ascii="Arial" w:hAnsi="Arial" w:cs="Arial"/>
          <w:sz w:val="24"/>
        </w:rPr>
        <w:t>бүр</w:t>
      </w:r>
      <w:proofErr w:type="spellEnd"/>
      <w:r w:rsidRPr="00BD1641">
        <w:rPr>
          <w:rFonts w:ascii="Arial" w:hAnsi="Arial" w:cs="Arial"/>
          <w:sz w:val="24"/>
        </w:rPr>
        <w:t xml:space="preserve"> </w:t>
      </w:r>
      <w:proofErr w:type="spellStart"/>
      <w:r w:rsidRPr="00BD1641">
        <w:rPr>
          <w:rFonts w:ascii="Arial" w:hAnsi="Arial" w:cs="Arial"/>
          <w:sz w:val="24"/>
        </w:rPr>
        <w:t>өөрийн</w:t>
      </w:r>
      <w:proofErr w:type="spellEnd"/>
      <w:r w:rsidRPr="00BD1641">
        <w:rPr>
          <w:rFonts w:ascii="Arial" w:hAnsi="Arial" w:cs="Arial"/>
          <w:sz w:val="24"/>
        </w:rPr>
        <w:t xml:space="preserve"> </w:t>
      </w:r>
      <w:proofErr w:type="spellStart"/>
      <w:r w:rsidRPr="00BD1641">
        <w:rPr>
          <w:rFonts w:ascii="Arial" w:hAnsi="Arial" w:cs="Arial"/>
          <w:sz w:val="24"/>
        </w:rPr>
        <w:t>нутаг</w:t>
      </w:r>
      <w:proofErr w:type="spellEnd"/>
      <w:r w:rsidRPr="00BD1641">
        <w:rPr>
          <w:rFonts w:ascii="Arial" w:hAnsi="Arial" w:cs="Arial"/>
          <w:sz w:val="24"/>
        </w:rPr>
        <w:t xml:space="preserve"> </w:t>
      </w:r>
      <w:proofErr w:type="spellStart"/>
      <w:r w:rsidRPr="00BD1641">
        <w:rPr>
          <w:rFonts w:ascii="Arial" w:hAnsi="Arial" w:cs="Arial"/>
          <w:sz w:val="24"/>
        </w:rPr>
        <w:t>дэвсгэр</w:t>
      </w:r>
      <w:proofErr w:type="spellEnd"/>
      <w:r w:rsidR="006C6E60" w:rsidRPr="00BD1641">
        <w:rPr>
          <w:rFonts w:ascii="Arial" w:hAnsi="Arial" w:cs="Arial"/>
          <w:sz w:val="24"/>
          <w:lang w:val="mn-MN"/>
        </w:rPr>
        <w:t xml:space="preserve">т буюу өөрийн улсын нэг цэгээс нөгөө цэгийн хооронд </w:t>
      </w:r>
      <w:r w:rsidRPr="00BD1641">
        <w:rPr>
          <w:rFonts w:ascii="Arial" w:hAnsi="Arial" w:cs="Arial"/>
          <w:sz w:val="24"/>
          <w:lang w:val="mn-MN"/>
        </w:rPr>
        <w:t>гадаад</w:t>
      </w:r>
      <w:r w:rsidRPr="00BD1641">
        <w:rPr>
          <w:rFonts w:ascii="Arial" w:hAnsi="Arial" w:cs="Arial"/>
          <w:sz w:val="24"/>
        </w:rPr>
        <w:t xml:space="preserve"> </w:t>
      </w:r>
      <w:proofErr w:type="spellStart"/>
      <w:r w:rsidRPr="00BD1641">
        <w:rPr>
          <w:rFonts w:ascii="Arial" w:hAnsi="Arial" w:cs="Arial"/>
          <w:sz w:val="24"/>
        </w:rPr>
        <w:t>улсын</w:t>
      </w:r>
      <w:proofErr w:type="spellEnd"/>
      <w:r w:rsidRPr="00BD1641">
        <w:rPr>
          <w:rFonts w:ascii="Arial" w:hAnsi="Arial" w:cs="Arial"/>
          <w:sz w:val="24"/>
        </w:rPr>
        <w:t xml:space="preserve"> </w:t>
      </w:r>
      <w:proofErr w:type="spellStart"/>
      <w:r w:rsidRPr="00BD1641">
        <w:rPr>
          <w:rFonts w:ascii="Arial" w:hAnsi="Arial" w:cs="Arial"/>
          <w:sz w:val="24"/>
        </w:rPr>
        <w:t>агаарын</w:t>
      </w:r>
      <w:proofErr w:type="spellEnd"/>
      <w:r w:rsidRPr="00BD1641">
        <w:rPr>
          <w:rFonts w:ascii="Arial" w:hAnsi="Arial" w:cs="Arial"/>
          <w:sz w:val="24"/>
        </w:rPr>
        <w:t xml:space="preserve"> </w:t>
      </w:r>
      <w:proofErr w:type="spellStart"/>
      <w:r w:rsidRPr="00BD1641">
        <w:rPr>
          <w:rFonts w:ascii="Arial" w:hAnsi="Arial" w:cs="Arial"/>
          <w:sz w:val="24"/>
        </w:rPr>
        <w:t>хөлөгт</w:t>
      </w:r>
      <w:proofErr w:type="spellEnd"/>
      <w:r w:rsidRPr="00BD1641">
        <w:rPr>
          <w:rFonts w:ascii="Arial" w:hAnsi="Arial" w:cs="Arial"/>
          <w:sz w:val="24"/>
        </w:rPr>
        <w:t xml:space="preserve"> </w:t>
      </w:r>
      <w:r w:rsidR="006C6E60" w:rsidRPr="00BD1641">
        <w:rPr>
          <w:rFonts w:ascii="Arial" w:hAnsi="Arial" w:cs="Arial"/>
          <w:sz w:val="24"/>
          <w:lang w:val="mn-MN"/>
        </w:rPr>
        <w:t>агаарын тээврийн үйлчил</w:t>
      </w:r>
      <w:r w:rsidRPr="00BD1641">
        <w:rPr>
          <w:rFonts w:ascii="Arial" w:hAnsi="Arial" w:cs="Arial"/>
          <w:sz w:val="24"/>
        </w:rPr>
        <w:t>г</w:t>
      </w:r>
      <w:r w:rsidR="006C6E60" w:rsidRPr="00BD1641">
        <w:rPr>
          <w:rFonts w:ascii="Arial" w:hAnsi="Arial" w:cs="Arial"/>
          <w:sz w:val="24"/>
          <w:lang w:val="mn-MN"/>
        </w:rPr>
        <w:t>ээ эрхлэхийг</w:t>
      </w:r>
      <w:r w:rsidRPr="00BD1641">
        <w:rPr>
          <w:rFonts w:ascii="Arial" w:hAnsi="Arial" w:cs="Arial"/>
          <w:sz w:val="24"/>
        </w:rPr>
        <w:t xml:space="preserve"> </w:t>
      </w:r>
      <w:proofErr w:type="spellStart"/>
      <w:r w:rsidRPr="00BD1641">
        <w:rPr>
          <w:rFonts w:ascii="Arial" w:hAnsi="Arial" w:cs="Arial"/>
          <w:sz w:val="24"/>
        </w:rPr>
        <w:t>хориглох</w:t>
      </w:r>
      <w:proofErr w:type="spellEnd"/>
      <w:r w:rsidRPr="00BD1641">
        <w:rPr>
          <w:rFonts w:ascii="Arial" w:hAnsi="Arial" w:cs="Arial"/>
          <w:sz w:val="24"/>
        </w:rPr>
        <w:t xml:space="preserve"> </w:t>
      </w:r>
      <w:proofErr w:type="spellStart"/>
      <w:r w:rsidRPr="00BD1641">
        <w:rPr>
          <w:rFonts w:ascii="Arial" w:hAnsi="Arial" w:cs="Arial"/>
          <w:sz w:val="24"/>
        </w:rPr>
        <w:t>эрхтэй</w:t>
      </w:r>
      <w:proofErr w:type="spellEnd"/>
      <w:r w:rsidRPr="00BD1641">
        <w:rPr>
          <w:rFonts w:ascii="Arial" w:hAnsi="Arial" w:cs="Arial"/>
          <w:sz w:val="24"/>
        </w:rPr>
        <w:t xml:space="preserve"> </w:t>
      </w:r>
      <w:proofErr w:type="spellStart"/>
      <w:r w:rsidRPr="00BD1641">
        <w:rPr>
          <w:rFonts w:ascii="Arial" w:hAnsi="Arial" w:cs="Arial"/>
          <w:sz w:val="24"/>
        </w:rPr>
        <w:t>бай</w:t>
      </w:r>
      <w:proofErr w:type="spellEnd"/>
      <w:r w:rsidR="006C6E60" w:rsidRPr="00BD1641">
        <w:rPr>
          <w:rFonts w:ascii="Arial" w:hAnsi="Arial" w:cs="Arial"/>
          <w:sz w:val="24"/>
          <w:lang w:val="mn-MN"/>
        </w:rPr>
        <w:t xml:space="preserve">х бөгөөд гадны улсууд энэхүү эрхээ хэрэгжүүлэх зохицуулалтыг үндэсний хууль тогтоомждоо тусгасан байдаг байна. </w:t>
      </w:r>
    </w:p>
    <w:p w14:paraId="0595E0D1" w14:textId="77777777" w:rsidR="006C6E60" w:rsidRPr="00BD1641" w:rsidRDefault="006C6E60" w:rsidP="00572487">
      <w:pPr>
        <w:spacing w:after="0" w:line="240" w:lineRule="auto"/>
        <w:ind w:firstLine="720"/>
        <w:jc w:val="both"/>
        <w:rPr>
          <w:rFonts w:ascii="Arial" w:hAnsi="Arial" w:cs="Arial"/>
          <w:sz w:val="24"/>
          <w:lang w:val="mn-MN"/>
        </w:rPr>
      </w:pPr>
    </w:p>
    <w:p w14:paraId="61DE5DD5" w14:textId="77777777" w:rsidR="006C6E60" w:rsidRPr="00BD1641" w:rsidRDefault="006C6E60" w:rsidP="00572487">
      <w:pPr>
        <w:spacing w:after="0" w:line="240" w:lineRule="auto"/>
        <w:ind w:firstLine="720"/>
        <w:jc w:val="both"/>
        <w:rPr>
          <w:rFonts w:ascii="Arial" w:hAnsi="Arial" w:cs="Arial"/>
          <w:sz w:val="24"/>
          <w:lang w:val="mn-MN"/>
        </w:rPr>
      </w:pPr>
      <w:r w:rsidRPr="00BD1641">
        <w:rPr>
          <w:rFonts w:ascii="Arial" w:hAnsi="Arial" w:cs="Arial"/>
          <w:sz w:val="24"/>
          <w:lang w:val="mn-MN"/>
        </w:rPr>
        <w:t xml:space="preserve">Жишээлбэл, ОХУ-ын Агаарын хуулийн 62 дугаар зүйлд зааснаар гадаадын агаарын тээвэрлэгч нь тус улсын Засгийн газрас тогтоосон журмын дагуу олгосон иргэний нисэхийн асуудал хариуцсан эрх бүхий байгууллагын зөвшөөрөлгүйгээр ОХУ-н нутаг дэвсгэр дээрээс тус улсын нутаг дэвсгэрийн хэмжээнд тээвэрлэхээр </w:t>
      </w:r>
      <w:r w:rsidRPr="00BD1641">
        <w:rPr>
          <w:rFonts w:ascii="Arial" w:hAnsi="Arial" w:cs="Arial"/>
          <w:sz w:val="24"/>
          <w:lang w:val="mn-MN"/>
        </w:rPr>
        <w:lastRenderedPageBreak/>
        <w:t xml:space="preserve">зорчигч, ачаа тээш, шуудан, илгээмжийг тээвэрлэх эрхгүй байхаар хуульчилсан байна. </w:t>
      </w:r>
    </w:p>
    <w:p w14:paraId="2AC29F27" w14:textId="77777777" w:rsidR="006C6E60" w:rsidRPr="00BD1641" w:rsidRDefault="006C6E60" w:rsidP="006C6E60">
      <w:pPr>
        <w:spacing w:after="0" w:line="240" w:lineRule="auto"/>
        <w:ind w:firstLine="720"/>
        <w:jc w:val="both"/>
        <w:rPr>
          <w:rFonts w:ascii="Arial" w:hAnsi="Arial" w:cs="Arial"/>
          <w:b/>
          <w:sz w:val="24"/>
          <w:szCs w:val="24"/>
          <w:lang w:val="mn-MN"/>
        </w:rPr>
      </w:pPr>
    </w:p>
    <w:p w14:paraId="07606ECB" w14:textId="77777777" w:rsidR="006C6E60" w:rsidRPr="00BD1641" w:rsidRDefault="006C6E60" w:rsidP="006C6E60">
      <w:pPr>
        <w:spacing w:line="240" w:lineRule="auto"/>
        <w:ind w:firstLine="720"/>
        <w:jc w:val="both"/>
        <w:rPr>
          <w:rFonts w:ascii="Arial" w:hAnsi="Arial" w:cs="Arial"/>
          <w:b/>
          <w:sz w:val="24"/>
          <w:szCs w:val="24"/>
          <w:lang w:val="mn-MN"/>
        </w:rPr>
      </w:pPr>
      <w:r w:rsidRPr="00BD1641">
        <w:rPr>
          <w:rFonts w:ascii="Arial" w:hAnsi="Arial" w:cs="Arial"/>
          <w:b/>
          <w:sz w:val="24"/>
          <w:szCs w:val="24"/>
          <w:lang w:val="mn-MN"/>
        </w:rPr>
        <w:t>Шигтгээ 12</w:t>
      </w:r>
    </w:p>
    <w:tbl>
      <w:tblPr>
        <w:tblStyle w:val="TableGrid"/>
        <w:tblW w:w="0" w:type="auto"/>
        <w:tblLook w:val="04A0" w:firstRow="1" w:lastRow="0" w:firstColumn="1" w:lastColumn="0" w:noHBand="0" w:noVBand="1"/>
      </w:tblPr>
      <w:tblGrid>
        <w:gridCol w:w="9345"/>
      </w:tblGrid>
      <w:tr w:rsidR="006C6E60" w:rsidRPr="00BD1641" w14:paraId="2BE63283" w14:textId="77777777" w:rsidTr="006C6E60">
        <w:tc>
          <w:tcPr>
            <w:tcW w:w="9890" w:type="dxa"/>
          </w:tcPr>
          <w:p w14:paraId="19870A23" w14:textId="77777777" w:rsidR="006C6E60" w:rsidRPr="00BD1641" w:rsidRDefault="006C6E60" w:rsidP="006C6E60">
            <w:pPr>
              <w:ind w:firstLine="540"/>
              <w:jc w:val="both"/>
              <w:rPr>
                <w:rFonts w:ascii="Arial" w:eastAsia="Times New Roman" w:hAnsi="Arial" w:cs="Arial"/>
                <w:b/>
                <w:i/>
                <w:szCs w:val="21"/>
              </w:rPr>
            </w:pPr>
            <w:proofErr w:type="spellStart"/>
            <w:r w:rsidRPr="00BD1641">
              <w:rPr>
                <w:rFonts w:ascii="Arial" w:eastAsia="Times New Roman" w:hAnsi="Arial" w:cs="Arial"/>
                <w:b/>
                <w:bCs/>
                <w:i/>
                <w:szCs w:val="21"/>
              </w:rPr>
              <w:t>Статья</w:t>
            </w:r>
            <w:proofErr w:type="spellEnd"/>
            <w:r w:rsidRPr="00BD1641">
              <w:rPr>
                <w:rFonts w:ascii="Arial" w:eastAsia="Times New Roman" w:hAnsi="Arial" w:cs="Arial"/>
                <w:b/>
                <w:bCs/>
                <w:i/>
                <w:szCs w:val="21"/>
              </w:rPr>
              <w:t xml:space="preserve"> 62. </w:t>
            </w:r>
            <w:proofErr w:type="spellStart"/>
            <w:r w:rsidRPr="00BD1641">
              <w:rPr>
                <w:rFonts w:ascii="Arial" w:eastAsia="Times New Roman" w:hAnsi="Arial" w:cs="Arial"/>
                <w:b/>
                <w:bCs/>
                <w:i/>
                <w:szCs w:val="21"/>
              </w:rPr>
              <w:t>Коммерческая</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деятельность</w:t>
            </w:r>
            <w:proofErr w:type="spellEnd"/>
            <w:r w:rsidRPr="00BD1641">
              <w:rPr>
                <w:rFonts w:ascii="Arial" w:eastAsia="Times New Roman" w:hAnsi="Arial" w:cs="Arial"/>
                <w:b/>
                <w:bCs/>
                <w:i/>
                <w:szCs w:val="21"/>
              </w:rPr>
              <w:t xml:space="preserve"> в </w:t>
            </w:r>
            <w:proofErr w:type="spellStart"/>
            <w:r w:rsidRPr="00BD1641">
              <w:rPr>
                <w:rFonts w:ascii="Arial" w:eastAsia="Times New Roman" w:hAnsi="Arial" w:cs="Arial"/>
                <w:b/>
                <w:bCs/>
                <w:i/>
                <w:szCs w:val="21"/>
              </w:rPr>
              <w:t>области</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гражданской</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авиации</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российских</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авиационных</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предприятий</w:t>
            </w:r>
            <w:proofErr w:type="spellEnd"/>
            <w:r w:rsidRPr="00BD1641">
              <w:rPr>
                <w:rFonts w:ascii="Arial" w:eastAsia="Times New Roman" w:hAnsi="Arial" w:cs="Arial"/>
                <w:b/>
                <w:bCs/>
                <w:i/>
                <w:szCs w:val="21"/>
              </w:rPr>
              <w:t xml:space="preserve"> и </w:t>
            </w:r>
            <w:proofErr w:type="spellStart"/>
            <w:r w:rsidRPr="00BD1641">
              <w:rPr>
                <w:rFonts w:ascii="Arial" w:eastAsia="Times New Roman" w:hAnsi="Arial" w:cs="Arial"/>
                <w:b/>
                <w:bCs/>
                <w:i/>
                <w:szCs w:val="21"/>
              </w:rPr>
              <w:t>российских</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индивидуальных</w:t>
            </w:r>
            <w:proofErr w:type="spellEnd"/>
            <w:r w:rsidRPr="00BD1641">
              <w:rPr>
                <w:rFonts w:ascii="Arial" w:eastAsia="Times New Roman" w:hAnsi="Arial" w:cs="Arial"/>
                <w:b/>
                <w:bCs/>
                <w:i/>
                <w:szCs w:val="21"/>
              </w:rPr>
              <w:t xml:space="preserve"> </w:t>
            </w:r>
            <w:proofErr w:type="spellStart"/>
            <w:r w:rsidRPr="00BD1641">
              <w:rPr>
                <w:rFonts w:ascii="Arial" w:eastAsia="Times New Roman" w:hAnsi="Arial" w:cs="Arial"/>
                <w:b/>
                <w:bCs/>
                <w:i/>
                <w:szCs w:val="21"/>
              </w:rPr>
              <w:t>предпринимателей</w:t>
            </w:r>
            <w:proofErr w:type="spellEnd"/>
          </w:p>
          <w:p w14:paraId="6C9C9084" w14:textId="77777777" w:rsidR="006C6E60" w:rsidRPr="00BD1641" w:rsidRDefault="006C6E60" w:rsidP="006C6E60">
            <w:pPr>
              <w:autoSpaceDE w:val="0"/>
              <w:autoSpaceDN w:val="0"/>
              <w:adjustRightInd w:val="0"/>
              <w:jc w:val="both"/>
              <w:rPr>
                <w:rFonts w:ascii="Arial" w:hAnsi="Arial" w:cs="Arial"/>
                <w:i/>
              </w:rPr>
            </w:pPr>
          </w:p>
          <w:p w14:paraId="4D6113CF" w14:textId="77777777" w:rsidR="006C6E60" w:rsidRPr="00BD1641" w:rsidRDefault="006C6E60" w:rsidP="006C6E60">
            <w:pPr>
              <w:ind w:firstLine="540"/>
              <w:jc w:val="both"/>
              <w:rPr>
                <w:rFonts w:ascii="Arial" w:eastAsia="Times New Roman" w:hAnsi="Arial" w:cs="Arial"/>
                <w:i/>
                <w:szCs w:val="21"/>
              </w:rPr>
            </w:pPr>
            <w:r w:rsidRPr="00BD1641">
              <w:rPr>
                <w:rFonts w:ascii="Arial" w:eastAsia="Times New Roman" w:hAnsi="Arial" w:cs="Arial"/>
                <w:i/>
                <w:szCs w:val="21"/>
              </w:rPr>
              <w:t xml:space="preserve">5. </w:t>
            </w:r>
            <w:proofErr w:type="spellStart"/>
            <w:r w:rsidRPr="00BD1641">
              <w:rPr>
                <w:rFonts w:ascii="Arial" w:eastAsia="Times New Roman" w:hAnsi="Arial" w:cs="Arial"/>
                <w:i/>
                <w:szCs w:val="21"/>
              </w:rPr>
              <w:t>Иностранные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авиационные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предприятия</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международные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эксплуатационные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агентства</w:t>
            </w:r>
            <w:proofErr w:type="spellEnd"/>
            <w:r w:rsidRPr="00BD1641">
              <w:rPr>
                <w:rFonts w:ascii="Arial" w:eastAsia="Times New Roman" w:hAnsi="Arial" w:cs="Arial"/>
                <w:i/>
                <w:szCs w:val="21"/>
              </w:rPr>
              <w:t xml:space="preserve"> и </w:t>
            </w:r>
            <w:proofErr w:type="spellStart"/>
            <w:r w:rsidRPr="00BD1641">
              <w:rPr>
                <w:rFonts w:ascii="Arial" w:eastAsia="Times New Roman" w:hAnsi="Arial" w:cs="Arial"/>
                <w:i/>
                <w:szCs w:val="21"/>
              </w:rPr>
              <w:t>иностранные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индивидуальные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предприниматели</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не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имеют</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права</w:t>
            </w:r>
            <w:proofErr w:type="spellEnd"/>
            <w:r w:rsidRPr="00BD1641">
              <w:rPr>
                <w:rFonts w:ascii="Arial" w:eastAsia="Times New Roman" w:hAnsi="Arial" w:cs="Arial"/>
                <w:i/>
                <w:szCs w:val="21"/>
              </w:rPr>
              <w:t>:</w:t>
            </w:r>
          </w:p>
          <w:p w14:paraId="2041CFC8" w14:textId="77777777" w:rsidR="006C6E60" w:rsidRPr="00BD1641" w:rsidRDefault="006C6E60" w:rsidP="006C6E60">
            <w:pPr>
              <w:ind w:firstLine="540"/>
              <w:jc w:val="both"/>
              <w:rPr>
                <w:rFonts w:ascii="Arial" w:eastAsia="Times New Roman" w:hAnsi="Arial" w:cs="Arial"/>
                <w:i/>
                <w:szCs w:val="21"/>
              </w:rPr>
            </w:pPr>
          </w:p>
          <w:p w14:paraId="17CCEE7F" w14:textId="77777777" w:rsidR="006C6E60" w:rsidRPr="00BD1641" w:rsidRDefault="006C6E60" w:rsidP="006C6E60">
            <w:pPr>
              <w:ind w:firstLine="540"/>
              <w:jc w:val="both"/>
              <w:rPr>
                <w:rFonts w:ascii="Arial" w:hAnsi="Arial" w:cs="Arial"/>
                <w:i/>
                <w:szCs w:val="24"/>
              </w:rPr>
            </w:pPr>
            <w:r w:rsidRPr="00BD1641">
              <w:rPr>
                <w:rFonts w:ascii="Arial" w:eastAsia="Times New Roman" w:hAnsi="Arial" w:cs="Arial"/>
                <w:i/>
                <w:szCs w:val="21"/>
                <w:lang w:val="mn-MN"/>
              </w:rPr>
              <w:t xml:space="preserve">... </w:t>
            </w:r>
            <w:proofErr w:type="spellStart"/>
            <w:r w:rsidRPr="00BD1641">
              <w:rPr>
                <w:rFonts w:ascii="Arial" w:eastAsia="Times New Roman" w:hAnsi="Arial" w:cs="Arial"/>
                <w:i/>
                <w:szCs w:val="21"/>
              </w:rPr>
              <w:t>принимать</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на</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территории</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Российской</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Федерации</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на</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борт</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воздушных</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судов</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пассажиров</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багаж</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грузы</w:t>
            </w:r>
            <w:proofErr w:type="spellEnd"/>
            <w:r w:rsidRPr="00BD1641">
              <w:rPr>
                <w:rFonts w:ascii="Arial" w:eastAsia="Times New Roman" w:hAnsi="Arial" w:cs="Arial"/>
                <w:i/>
                <w:szCs w:val="21"/>
              </w:rPr>
              <w:t xml:space="preserve"> и </w:t>
            </w:r>
            <w:proofErr w:type="spellStart"/>
            <w:r w:rsidRPr="00BD1641">
              <w:rPr>
                <w:rFonts w:ascii="Arial" w:eastAsia="Times New Roman" w:hAnsi="Arial" w:cs="Arial"/>
                <w:i/>
                <w:szCs w:val="21"/>
              </w:rPr>
              <w:t>почту</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для</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воздушных</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перевозок</w:t>
            </w:r>
            <w:proofErr w:type="spellEnd"/>
            <w:r w:rsidRPr="00BD1641">
              <w:rPr>
                <w:rFonts w:ascii="Arial" w:eastAsia="Times New Roman" w:hAnsi="Arial" w:cs="Arial"/>
                <w:i/>
                <w:szCs w:val="21"/>
              </w:rPr>
              <w:t xml:space="preserve"> в </w:t>
            </w:r>
            <w:proofErr w:type="spellStart"/>
            <w:r w:rsidRPr="00BD1641">
              <w:rPr>
                <w:rFonts w:ascii="Arial" w:eastAsia="Times New Roman" w:hAnsi="Arial" w:cs="Arial"/>
                <w:i/>
                <w:szCs w:val="21"/>
              </w:rPr>
              <w:t>пределах</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территории</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Российской</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Федерации</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без</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разрешений</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уполномоченного</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органа</w:t>
            </w:r>
            <w:proofErr w:type="spellEnd"/>
            <w:r w:rsidRPr="00BD1641">
              <w:rPr>
                <w:rFonts w:ascii="Arial" w:eastAsia="Times New Roman" w:hAnsi="Arial" w:cs="Arial"/>
                <w:i/>
                <w:szCs w:val="21"/>
              </w:rPr>
              <w:t xml:space="preserve"> в </w:t>
            </w:r>
            <w:proofErr w:type="spellStart"/>
            <w:r w:rsidRPr="00BD1641">
              <w:rPr>
                <w:rFonts w:ascii="Arial" w:eastAsia="Times New Roman" w:hAnsi="Arial" w:cs="Arial"/>
                <w:i/>
                <w:szCs w:val="21"/>
              </w:rPr>
              <w:t>области</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гражданской</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авиации</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выдаваемых</w:t>
            </w:r>
            <w:proofErr w:type="spellEnd"/>
            <w:r w:rsidRPr="00BD1641">
              <w:rPr>
                <w:rFonts w:ascii="Arial" w:eastAsia="Times New Roman" w:hAnsi="Arial" w:cs="Arial"/>
                <w:i/>
                <w:szCs w:val="21"/>
              </w:rPr>
              <w:t xml:space="preserve"> в </w:t>
            </w:r>
            <w:proofErr w:type="spellStart"/>
            <w:r w:rsidRPr="00BD1641">
              <w:rPr>
                <w:rFonts w:ascii="Arial" w:eastAsia="Times New Roman" w:hAnsi="Arial" w:cs="Arial"/>
                <w:i/>
                <w:szCs w:val="21"/>
              </w:rPr>
              <w:t>порядке</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установленном</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Правительством</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Российской</w:t>
            </w:r>
            <w:proofErr w:type="spellEnd"/>
            <w:r w:rsidRPr="00BD1641">
              <w:rPr>
                <w:rFonts w:ascii="Arial" w:eastAsia="Times New Roman" w:hAnsi="Arial" w:cs="Arial"/>
                <w:i/>
                <w:szCs w:val="21"/>
              </w:rPr>
              <w:t xml:space="preserve"> </w:t>
            </w:r>
            <w:proofErr w:type="spellStart"/>
            <w:r w:rsidRPr="00BD1641">
              <w:rPr>
                <w:rFonts w:ascii="Arial" w:eastAsia="Times New Roman" w:hAnsi="Arial" w:cs="Arial"/>
                <w:i/>
                <w:szCs w:val="21"/>
              </w:rPr>
              <w:t>Федерации</w:t>
            </w:r>
            <w:proofErr w:type="spellEnd"/>
            <w:r w:rsidRPr="00BD1641">
              <w:rPr>
                <w:rFonts w:ascii="Arial" w:eastAsia="Times New Roman" w:hAnsi="Arial" w:cs="Arial"/>
                <w:i/>
                <w:szCs w:val="21"/>
              </w:rPr>
              <w:t>.</w:t>
            </w:r>
          </w:p>
        </w:tc>
      </w:tr>
    </w:tbl>
    <w:p w14:paraId="392CA428" w14:textId="77777777" w:rsidR="00780CA2" w:rsidRDefault="005F08F2" w:rsidP="00AA2832">
      <w:pPr>
        <w:pStyle w:val="NormalWeb"/>
        <w:spacing w:before="0" w:beforeAutospacing="0" w:after="0" w:afterAutospacing="0"/>
        <w:jc w:val="both"/>
        <w:rPr>
          <w:rFonts w:ascii="Arial" w:hAnsi="Arial" w:cs="Arial"/>
          <w:sz w:val="28"/>
          <w:lang w:val="mn-MN"/>
        </w:rPr>
      </w:pPr>
      <w:r w:rsidRPr="00BD1641">
        <w:rPr>
          <w:rFonts w:ascii="Arial" w:hAnsi="Arial" w:cs="Arial"/>
          <w:sz w:val="28"/>
          <w:lang w:val="mn-MN"/>
        </w:rPr>
        <w:tab/>
      </w:r>
    </w:p>
    <w:p w14:paraId="00A260D6" w14:textId="77777777" w:rsidR="00780CA2" w:rsidRDefault="00780CA2" w:rsidP="00AA2832">
      <w:pPr>
        <w:pStyle w:val="NormalWeb"/>
        <w:spacing w:before="0" w:beforeAutospacing="0" w:after="0" w:afterAutospacing="0"/>
        <w:jc w:val="both"/>
        <w:rPr>
          <w:rFonts w:ascii="Arial" w:hAnsi="Arial" w:cs="Arial"/>
          <w:sz w:val="28"/>
          <w:lang w:val="mn-MN"/>
        </w:rPr>
      </w:pPr>
    </w:p>
    <w:p w14:paraId="70699E19" w14:textId="77777777" w:rsidR="001806AF" w:rsidRPr="00BD1641" w:rsidRDefault="005F08F2" w:rsidP="00AA2832">
      <w:pPr>
        <w:pStyle w:val="NormalWeb"/>
        <w:spacing w:before="0" w:beforeAutospacing="0" w:after="0" w:afterAutospacing="0"/>
        <w:jc w:val="both"/>
        <w:rPr>
          <w:rFonts w:ascii="Arial" w:hAnsi="Arial" w:cs="Arial"/>
          <w:lang w:val="mn-MN"/>
        </w:rPr>
      </w:pPr>
      <w:r w:rsidRPr="00BD1641">
        <w:rPr>
          <w:rFonts w:ascii="Arial" w:hAnsi="Arial" w:cs="Arial"/>
          <w:b/>
          <w:lang w:val="mn-MN"/>
        </w:rPr>
        <w:t>В. Иргэний нисэхийн тухай хууль тогтоомж</w:t>
      </w:r>
      <w:r w:rsidRPr="00BD1641">
        <w:rPr>
          <w:rFonts w:ascii="Arial" w:hAnsi="Arial" w:cs="Arial"/>
          <w:lang w:val="mn-MN"/>
        </w:rPr>
        <w:t xml:space="preserve"> </w:t>
      </w:r>
    </w:p>
    <w:p w14:paraId="1EE3134E" w14:textId="77777777" w:rsidR="005F08F2" w:rsidRPr="00BD1641" w:rsidRDefault="005F08F2" w:rsidP="00AA2832">
      <w:pPr>
        <w:pStyle w:val="NormalWeb"/>
        <w:spacing w:before="0" w:beforeAutospacing="0" w:after="0" w:afterAutospacing="0"/>
        <w:jc w:val="both"/>
        <w:rPr>
          <w:rFonts w:ascii="Arial" w:hAnsi="Arial" w:cs="Arial"/>
          <w:lang w:val="mn-MN"/>
        </w:rPr>
      </w:pPr>
    </w:p>
    <w:p w14:paraId="08685DD9" w14:textId="77777777" w:rsidR="002018B9" w:rsidRPr="00BD1641" w:rsidRDefault="002018B9" w:rsidP="00AA2832">
      <w:pPr>
        <w:pStyle w:val="NormalWeb"/>
        <w:spacing w:before="0" w:beforeAutospacing="0" w:after="0" w:afterAutospacing="0"/>
        <w:jc w:val="both"/>
        <w:rPr>
          <w:rFonts w:ascii="Arial" w:hAnsi="Arial" w:cs="Arial"/>
          <w:b/>
          <w:lang w:val="mn-MN"/>
        </w:rPr>
      </w:pPr>
      <w:r w:rsidRPr="00BD1641">
        <w:rPr>
          <w:rFonts w:ascii="Arial" w:hAnsi="Arial" w:cs="Arial"/>
          <w:lang w:val="mn-MN"/>
        </w:rPr>
        <w:tab/>
      </w:r>
      <w:r w:rsidRPr="00BD1641">
        <w:rPr>
          <w:rFonts w:ascii="Arial" w:hAnsi="Arial" w:cs="Arial"/>
          <w:b/>
          <w:lang w:val="mn-MN"/>
        </w:rPr>
        <w:t>Шигтгээ 13</w:t>
      </w:r>
    </w:p>
    <w:p w14:paraId="26E4FE63" w14:textId="77777777" w:rsidR="002018B9" w:rsidRPr="00BD1641" w:rsidRDefault="002018B9" w:rsidP="00AA2832">
      <w:pPr>
        <w:pStyle w:val="NormalWeb"/>
        <w:spacing w:before="0" w:beforeAutospacing="0" w:after="0" w:afterAutospacing="0"/>
        <w:jc w:val="both"/>
        <w:rPr>
          <w:rFonts w:ascii="Arial" w:hAnsi="Arial" w:cs="Arial"/>
          <w:lang w:val="mn-MN"/>
        </w:rPr>
      </w:pPr>
    </w:p>
    <w:tbl>
      <w:tblPr>
        <w:tblStyle w:val="TableGrid"/>
        <w:tblW w:w="0" w:type="auto"/>
        <w:tblInd w:w="198" w:type="dxa"/>
        <w:tblLook w:val="04A0" w:firstRow="1" w:lastRow="0" w:firstColumn="1" w:lastColumn="0" w:noHBand="0" w:noVBand="1"/>
      </w:tblPr>
      <w:tblGrid>
        <w:gridCol w:w="9147"/>
      </w:tblGrid>
      <w:tr w:rsidR="007F66A5" w:rsidRPr="00BD1641" w14:paraId="4928C23C" w14:textId="77777777" w:rsidTr="007F66A5">
        <w:tc>
          <w:tcPr>
            <w:tcW w:w="9810" w:type="dxa"/>
          </w:tcPr>
          <w:p w14:paraId="39FFEA6A" w14:textId="77777777" w:rsidR="007F66A5" w:rsidRPr="00BD1641" w:rsidRDefault="007F66A5" w:rsidP="00AA2832">
            <w:pPr>
              <w:spacing w:before="100" w:beforeAutospacing="1" w:after="100" w:afterAutospacing="1"/>
              <w:rPr>
                <w:rFonts w:ascii="Arial" w:eastAsia="Times New Roman" w:hAnsi="Arial" w:cs="Arial"/>
                <w:i/>
                <w:szCs w:val="24"/>
              </w:rPr>
            </w:pPr>
            <w:r w:rsidRPr="00BD1641">
              <w:rPr>
                <w:rFonts w:ascii="Arial" w:hAnsi="Arial" w:cs="Arial"/>
                <w:i/>
                <w:sz w:val="24"/>
                <w:szCs w:val="24"/>
                <w:lang w:val="mn-MN"/>
              </w:rPr>
              <w:tab/>
            </w:r>
            <w:r w:rsidRPr="00BD1641">
              <w:rPr>
                <w:rFonts w:ascii="Arial" w:eastAsia="Times New Roman" w:hAnsi="Arial" w:cs="Arial"/>
                <w:b/>
                <w:bCs/>
                <w:i/>
                <w:szCs w:val="24"/>
              </w:rPr>
              <w:t xml:space="preserve">2 </w:t>
            </w:r>
            <w:proofErr w:type="spellStart"/>
            <w:r w:rsidRPr="00BD1641">
              <w:rPr>
                <w:rFonts w:ascii="Arial" w:eastAsia="Times New Roman" w:hAnsi="Arial" w:cs="Arial"/>
                <w:b/>
                <w:bCs/>
                <w:i/>
                <w:szCs w:val="24"/>
              </w:rPr>
              <w:t>дугаар</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зүйл</w:t>
            </w:r>
            <w:proofErr w:type="spellEnd"/>
            <w:r w:rsidRPr="00BD1641">
              <w:rPr>
                <w:rFonts w:ascii="Arial" w:eastAsia="Times New Roman" w:hAnsi="Arial" w:cs="Arial"/>
                <w:b/>
                <w:bCs/>
                <w:i/>
                <w:szCs w:val="24"/>
              </w:rPr>
              <w:t>.</w:t>
            </w:r>
            <w:r w:rsidR="007B674C">
              <w:rPr>
                <w:rFonts w:ascii="Arial" w:eastAsia="Times New Roman" w:hAnsi="Arial" w:cs="Arial"/>
                <w:b/>
                <w:bCs/>
                <w:i/>
                <w:szCs w:val="24"/>
              </w:rPr>
              <w:t xml:space="preserve"> </w:t>
            </w:r>
            <w:proofErr w:type="spellStart"/>
            <w:r w:rsidRPr="00BD1641">
              <w:rPr>
                <w:rFonts w:ascii="Arial" w:eastAsia="Times New Roman" w:hAnsi="Arial" w:cs="Arial"/>
                <w:b/>
                <w:bCs/>
                <w:i/>
                <w:szCs w:val="24"/>
              </w:rPr>
              <w:t>Иргэний</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нисэхийн</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тухай</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хууль</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тогтоомж</w:t>
            </w:r>
            <w:proofErr w:type="spellEnd"/>
          </w:p>
          <w:p w14:paraId="29D0C52B" w14:textId="77777777" w:rsidR="007F66A5" w:rsidRPr="00BD1641" w:rsidRDefault="007F66A5" w:rsidP="00AA2832">
            <w:pPr>
              <w:spacing w:before="100" w:beforeAutospacing="1" w:after="100" w:afterAutospacing="1"/>
              <w:ind w:firstLine="720"/>
              <w:jc w:val="both"/>
              <w:rPr>
                <w:rFonts w:ascii="Arial" w:hAnsi="Arial" w:cs="Arial"/>
                <w:i/>
                <w:sz w:val="24"/>
                <w:lang w:val="mn-MN"/>
              </w:rPr>
            </w:pPr>
            <w:r w:rsidRPr="00BD1641">
              <w:rPr>
                <w:rFonts w:ascii="Arial" w:eastAsia="Times New Roman" w:hAnsi="Arial" w:cs="Arial"/>
                <w:i/>
                <w:szCs w:val="24"/>
              </w:rPr>
              <w:t xml:space="preserve">2.2.Монгол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энэ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хуульд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зааснаас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өөрөөр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заасан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заалтыг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дагаж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мөрдөнө</w:t>
            </w:r>
            <w:proofErr w:type="spellEnd"/>
            <w:r w:rsidRPr="00BD1641">
              <w:rPr>
                <w:rFonts w:ascii="Arial" w:eastAsia="Times New Roman" w:hAnsi="Arial" w:cs="Arial"/>
                <w:i/>
                <w:szCs w:val="24"/>
              </w:rPr>
              <w:t>.</w:t>
            </w:r>
          </w:p>
        </w:tc>
      </w:tr>
    </w:tbl>
    <w:p w14:paraId="3BB059CE" w14:textId="77777777" w:rsidR="005F08F2" w:rsidRPr="00BD1641" w:rsidRDefault="005F08F2" w:rsidP="00AA2832">
      <w:pPr>
        <w:pStyle w:val="NormalWeb"/>
        <w:spacing w:before="0" w:beforeAutospacing="0" w:after="0" w:afterAutospacing="0"/>
        <w:jc w:val="both"/>
        <w:rPr>
          <w:rFonts w:ascii="Arial" w:hAnsi="Arial" w:cs="Arial"/>
          <w:lang w:val="mn-MN"/>
        </w:rPr>
      </w:pPr>
    </w:p>
    <w:p w14:paraId="7771FDC9" w14:textId="77777777" w:rsidR="007F66A5" w:rsidRPr="00BD1641" w:rsidRDefault="007F66A5" w:rsidP="00AA2832">
      <w:pPr>
        <w:pStyle w:val="NormalWeb"/>
        <w:spacing w:before="0" w:beforeAutospacing="0" w:after="0" w:afterAutospacing="0"/>
        <w:jc w:val="both"/>
        <w:rPr>
          <w:rFonts w:ascii="Arial" w:hAnsi="Arial" w:cs="Arial"/>
        </w:rPr>
      </w:pPr>
      <w:r w:rsidRPr="00BD1641">
        <w:rPr>
          <w:rFonts w:ascii="Arial" w:hAnsi="Arial" w:cs="Arial"/>
          <w:lang w:val="mn-MN"/>
        </w:rPr>
        <w:tab/>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Үндсэн</w:t>
      </w:r>
      <w:proofErr w:type="spellEnd"/>
      <w:r w:rsidRPr="00BD1641">
        <w:rPr>
          <w:rFonts w:ascii="Arial" w:hAnsi="Arial" w:cs="Arial"/>
        </w:rPr>
        <w:t xml:space="preserve"> </w:t>
      </w:r>
      <w:proofErr w:type="spellStart"/>
      <w:r w:rsidRPr="00BD1641">
        <w:rPr>
          <w:rFonts w:ascii="Arial" w:hAnsi="Arial" w:cs="Arial"/>
        </w:rPr>
        <w:t>хуулийн</w:t>
      </w:r>
      <w:proofErr w:type="spellEnd"/>
      <w:r w:rsidRPr="00BD1641">
        <w:rPr>
          <w:rFonts w:ascii="Arial" w:hAnsi="Arial" w:cs="Arial"/>
        </w:rPr>
        <w:t xml:space="preserve"> </w:t>
      </w:r>
      <w:proofErr w:type="spellStart"/>
      <w:r w:rsidRPr="00BD1641">
        <w:rPr>
          <w:rFonts w:ascii="Arial" w:hAnsi="Arial" w:cs="Arial"/>
        </w:rPr>
        <w:t>аравдугаар</w:t>
      </w:r>
      <w:proofErr w:type="spellEnd"/>
      <w:r w:rsidRPr="00BD1641">
        <w:rPr>
          <w:rFonts w:ascii="Arial" w:hAnsi="Arial" w:cs="Arial"/>
        </w:rPr>
        <w:t xml:space="preserve"> </w:t>
      </w:r>
      <w:proofErr w:type="spellStart"/>
      <w:r w:rsidRPr="00BD1641">
        <w:rPr>
          <w:rFonts w:ascii="Arial" w:hAnsi="Arial" w:cs="Arial"/>
        </w:rPr>
        <w:t>зүйлд</w:t>
      </w:r>
      <w:proofErr w:type="spellEnd"/>
      <w:r w:rsidRPr="00BD1641">
        <w:rPr>
          <w:rFonts w:ascii="Arial" w:hAnsi="Arial" w:cs="Arial"/>
        </w:rPr>
        <w:t xml:space="preserve"> </w:t>
      </w:r>
      <w:proofErr w:type="spellStart"/>
      <w:r w:rsidRPr="00BD1641">
        <w:rPr>
          <w:rFonts w:ascii="Arial" w:hAnsi="Arial" w:cs="Arial"/>
        </w:rPr>
        <w:t>зааснаар</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зүйн</w:t>
      </w:r>
      <w:proofErr w:type="spellEnd"/>
      <w:r w:rsidRPr="00BD1641">
        <w:rPr>
          <w:rFonts w:ascii="Arial" w:hAnsi="Arial" w:cs="Arial"/>
        </w:rPr>
        <w:t xml:space="preserve"> </w:t>
      </w:r>
      <w:proofErr w:type="spellStart"/>
      <w:r w:rsidRPr="00BD1641">
        <w:rPr>
          <w:rFonts w:ascii="Arial" w:hAnsi="Arial" w:cs="Arial"/>
        </w:rPr>
        <w:t>нийтээр</w:t>
      </w:r>
      <w:proofErr w:type="spellEnd"/>
      <w:r w:rsidRPr="00BD1641">
        <w:rPr>
          <w:rFonts w:ascii="Arial" w:hAnsi="Arial" w:cs="Arial"/>
        </w:rPr>
        <w:t xml:space="preserve"> </w:t>
      </w:r>
      <w:proofErr w:type="spellStart"/>
      <w:r w:rsidRPr="00BD1641">
        <w:rPr>
          <w:rFonts w:ascii="Arial" w:hAnsi="Arial" w:cs="Arial"/>
        </w:rPr>
        <w:t>хүлээн</w:t>
      </w:r>
      <w:proofErr w:type="spellEnd"/>
      <w:r w:rsidRPr="00BD1641">
        <w:rPr>
          <w:rFonts w:ascii="Arial" w:hAnsi="Arial" w:cs="Arial"/>
        </w:rPr>
        <w:t xml:space="preserve"> </w:t>
      </w:r>
      <w:proofErr w:type="spellStart"/>
      <w:r w:rsidRPr="00BD1641">
        <w:rPr>
          <w:rFonts w:ascii="Arial" w:hAnsi="Arial" w:cs="Arial"/>
        </w:rPr>
        <w:t>зөвшөөрсөн</w:t>
      </w:r>
      <w:proofErr w:type="spellEnd"/>
      <w:r w:rsidRPr="00BD1641">
        <w:rPr>
          <w:rFonts w:ascii="Arial" w:hAnsi="Arial" w:cs="Arial"/>
        </w:rPr>
        <w:t xml:space="preserve"> </w:t>
      </w:r>
      <w:proofErr w:type="spellStart"/>
      <w:r w:rsidRPr="00BD1641">
        <w:rPr>
          <w:rFonts w:ascii="Arial" w:hAnsi="Arial" w:cs="Arial"/>
        </w:rPr>
        <w:t>хэм</w:t>
      </w:r>
      <w:proofErr w:type="spellEnd"/>
      <w:r w:rsidRPr="00BD1641">
        <w:rPr>
          <w:rFonts w:ascii="Arial" w:hAnsi="Arial" w:cs="Arial"/>
        </w:rPr>
        <w:t xml:space="preserve"> </w:t>
      </w:r>
      <w:proofErr w:type="spellStart"/>
      <w:r w:rsidRPr="00BD1641">
        <w:rPr>
          <w:rFonts w:ascii="Arial" w:hAnsi="Arial" w:cs="Arial"/>
        </w:rPr>
        <w:t>хэмжээ</w:t>
      </w:r>
      <w:proofErr w:type="spellEnd"/>
      <w:r w:rsidRPr="00BD1641">
        <w:rPr>
          <w:rFonts w:ascii="Arial" w:hAnsi="Arial" w:cs="Arial"/>
        </w:rPr>
        <w:t xml:space="preserve">, </w:t>
      </w:r>
      <w:proofErr w:type="spellStart"/>
      <w:r w:rsidRPr="00BD1641">
        <w:rPr>
          <w:rFonts w:ascii="Arial" w:hAnsi="Arial" w:cs="Arial"/>
        </w:rPr>
        <w:t>зарчим</w:t>
      </w:r>
      <w:proofErr w:type="spellEnd"/>
      <w:r w:rsidRPr="00BD1641">
        <w:rPr>
          <w:rFonts w:ascii="Arial" w:hAnsi="Arial" w:cs="Arial"/>
        </w:rPr>
        <w:t xml:space="preserve"> </w:t>
      </w:r>
      <w:proofErr w:type="spellStart"/>
      <w:r w:rsidRPr="00BD1641">
        <w:rPr>
          <w:rFonts w:ascii="Arial" w:hAnsi="Arial" w:cs="Arial"/>
        </w:rPr>
        <w:t>болон</w:t>
      </w:r>
      <w:proofErr w:type="spellEnd"/>
      <w:r w:rsidRPr="00BD1641">
        <w:rPr>
          <w:rFonts w:ascii="Arial" w:hAnsi="Arial" w:cs="Arial"/>
        </w:rPr>
        <w:t xml:space="preserve"> </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гэрээ</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rPr>
        <w:t xml:space="preserve"> </w:t>
      </w:r>
      <w:proofErr w:type="spellStart"/>
      <w:r w:rsidRPr="00BD1641">
        <w:rPr>
          <w:rFonts w:ascii="Arial" w:hAnsi="Arial" w:cs="Arial"/>
        </w:rPr>
        <w:t>тус</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зүйн</w:t>
      </w:r>
      <w:proofErr w:type="spellEnd"/>
      <w:r w:rsidRPr="00BD1641">
        <w:rPr>
          <w:rFonts w:ascii="Arial" w:hAnsi="Arial" w:cs="Arial"/>
        </w:rPr>
        <w:t xml:space="preserve"> </w:t>
      </w:r>
      <w:proofErr w:type="spellStart"/>
      <w:r w:rsidRPr="00BD1641">
        <w:rPr>
          <w:rFonts w:ascii="Arial" w:hAnsi="Arial" w:cs="Arial"/>
        </w:rPr>
        <w:t>тогтолцооны</w:t>
      </w:r>
      <w:proofErr w:type="spellEnd"/>
      <w:r w:rsidRPr="00BD1641">
        <w:rPr>
          <w:rFonts w:ascii="Arial" w:hAnsi="Arial" w:cs="Arial"/>
        </w:rPr>
        <w:t xml:space="preserve"> </w:t>
      </w:r>
      <w:proofErr w:type="spellStart"/>
      <w:r w:rsidRPr="00BD1641">
        <w:rPr>
          <w:rFonts w:ascii="Arial" w:hAnsi="Arial" w:cs="Arial"/>
        </w:rPr>
        <w:t>нэг</w:t>
      </w:r>
      <w:proofErr w:type="spellEnd"/>
      <w:r w:rsidRPr="00BD1641">
        <w:rPr>
          <w:rFonts w:ascii="Arial" w:hAnsi="Arial" w:cs="Arial"/>
        </w:rPr>
        <w:t xml:space="preserve"> </w:t>
      </w:r>
      <w:proofErr w:type="spellStart"/>
      <w:r w:rsidRPr="00BD1641">
        <w:rPr>
          <w:rFonts w:ascii="Arial" w:hAnsi="Arial" w:cs="Arial"/>
        </w:rPr>
        <w:t>хэсэг</w:t>
      </w:r>
      <w:proofErr w:type="spellEnd"/>
      <w:r w:rsidRPr="00BD1641">
        <w:rPr>
          <w:rFonts w:ascii="Arial" w:hAnsi="Arial" w:cs="Arial"/>
        </w:rPr>
        <w:t xml:space="preserve"> </w:t>
      </w:r>
      <w:proofErr w:type="spellStart"/>
      <w:r w:rsidRPr="00BD1641">
        <w:rPr>
          <w:rFonts w:ascii="Arial" w:hAnsi="Arial" w:cs="Arial"/>
        </w:rPr>
        <w:t>бөгөөд</w:t>
      </w:r>
      <w:proofErr w:type="spellEnd"/>
      <w:r w:rsidRPr="00BD1641">
        <w:rPr>
          <w:rFonts w:ascii="Arial" w:hAnsi="Arial" w:cs="Arial"/>
        </w:rPr>
        <w:t xml:space="preserve"> </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зүйн</w:t>
      </w:r>
      <w:proofErr w:type="spellEnd"/>
      <w:r w:rsidRPr="00BD1641">
        <w:rPr>
          <w:rFonts w:ascii="Arial" w:hAnsi="Arial" w:cs="Arial"/>
        </w:rPr>
        <w:t xml:space="preserve"> </w:t>
      </w:r>
      <w:proofErr w:type="spellStart"/>
      <w:r w:rsidRPr="00BD1641">
        <w:rPr>
          <w:rFonts w:ascii="Arial" w:hAnsi="Arial" w:cs="Arial"/>
        </w:rPr>
        <w:t>үндсэн</w:t>
      </w:r>
      <w:proofErr w:type="spellEnd"/>
      <w:r w:rsidRPr="00BD1641">
        <w:rPr>
          <w:rFonts w:ascii="Arial" w:hAnsi="Arial" w:cs="Arial"/>
        </w:rPr>
        <w:t xml:space="preserve"> </w:t>
      </w:r>
      <w:proofErr w:type="spellStart"/>
      <w:r w:rsidRPr="00BD1641">
        <w:rPr>
          <w:rFonts w:ascii="Arial" w:hAnsi="Arial" w:cs="Arial"/>
        </w:rPr>
        <w:t>зарчмуудын</w:t>
      </w:r>
      <w:proofErr w:type="spellEnd"/>
      <w:r w:rsidRPr="00BD1641">
        <w:rPr>
          <w:rFonts w:ascii="Arial" w:hAnsi="Arial" w:cs="Arial"/>
        </w:rPr>
        <w:t xml:space="preserve"> </w:t>
      </w:r>
      <w:proofErr w:type="spellStart"/>
      <w:r w:rsidRPr="00BD1641">
        <w:rPr>
          <w:rFonts w:ascii="Arial" w:hAnsi="Arial" w:cs="Arial"/>
        </w:rPr>
        <w:t>нэг</w:t>
      </w:r>
      <w:proofErr w:type="spellEnd"/>
      <w:r w:rsidRPr="00BD1641">
        <w:rPr>
          <w:rFonts w:ascii="Arial" w:hAnsi="Arial" w:cs="Arial"/>
        </w:rPr>
        <w:t xml:space="preserve"> </w:t>
      </w:r>
      <w:proofErr w:type="spellStart"/>
      <w:r w:rsidRPr="00BD1641">
        <w:rPr>
          <w:rFonts w:ascii="Arial" w:hAnsi="Arial" w:cs="Arial"/>
        </w:rPr>
        <w:t>болох</w:t>
      </w:r>
      <w:proofErr w:type="spellEnd"/>
      <w:r w:rsidRPr="00BD1641">
        <w:rPr>
          <w:rFonts w:ascii="Arial" w:hAnsi="Arial" w:cs="Arial"/>
        </w:rPr>
        <w:t xml:space="preserve"> “</w:t>
      </w:r>
      <w:proofErr w:type="spellStart"/>
      <w:r w:rsidRPr="00BD1641">
        <w:rPr>
          <w:rFonts w:ascii="Arial" w:hAnsi="Arial" w:cs="Arial"/>
        </w:rPr>
        <w:t>гэрээгээр</w:t>
      </w:r>
      <w:proofErr w:type="spellEnd"/>
      <w:r w:rsidRPr="00BD1641">
        <w:rPr>
          <w:rFonts w:ascii="Arial" w:hAnsi="Arial" w:cs="Arial"/>
        </w:rPr>
        <w:t xml:space="preserve"> </w:t>
      </w:r>
      <w:proofErr w:type="spellStart"/>
      <w:r w:rsidRPr="00BD1641">
        <w:rPr>
          <w:rFonts w:ascii="Arial" w:hAnsi="Arial" w:cs="Arial"/>
        </w:rPr>
        <w:t>хүлээсэн</w:t>
      </w:r>
      <w:proofErr w:type="spellEnd"/>
      <w:r w:rsidRPr="00BD1641">
        <w:rPr>
          <w:rFonts w:ascii="Arial" w:hAnsi="Arial" w:cs="Arial"/>
        </w:rPr>
        <w:t xml:space="preserve"> </w:t>
      </w:r>
      <w:proofErr w:type="spellStart"/>
      <w:r w:rsidRPr="00BD1641">
        <w:rPr>
          <w:rFonts w:ascii="Arial" w:hAnsi="Arial" w:cs="Arial"/>
        </w:rPr>
        <w:t>үүргээ</w:t>
      </w:r>
      <w:proofErr w:type="spellEnd"/>
      <w:r w:rsidRPr="00BD1641">
        <w:rPr>
          <w:rFonts w:ascii="Arial" w:hAnsi="Arial" w:cs="Arial"/>
        </w:rPr>
        <w:t xml:space="preserve"> </w:t>
      </w:r>
      <w:proofErr w:type="spellStart"/>
      <w:r w:rsidRPr="00BD1641">
        <w:rPr>
          <w:rFonts w:ascii="Arial" w:hAnsi="Arial" w:cs="Arial"/>
        </w:rPr>
        <w:t>шударгаар</w:t>
      </w:r>
      <w:proofErr w:type="spellEnd"/>
      <w:r w:rsidRPr="00BD1641">
        <w:rPr>
          <w:rFonts w:ascii="Arial" w:hAnsi="Arial" w:cs="Arial"/>
        </w:rPr>
        <w:t xml:space="preserve"> </w:t>
      </w:r>
      <w:proofErr w:type="spellStart"/>
      <w:r w:rsidRPr="00BD1641">
        <w:rPr>
          <w:rFonts w:ascii="Arial" w:hAnsi="Arial" w:cs="Arial"/>
        </w:rPr>
        <w:t>сахин</w:t>
      </w:r>
      <w:proofErr w:type="spellEnd"/>
      <w:r w:rsidRPr="00BD1641">
        <w:rPr>
          <w:rFonts w:ascii="Arial" w:hAnsi="Arial" w:cs="Arial"/>
        </w:rPr>
        <w:t xml:space="preserve"> </w:t>
      </w:r>
      <w:proofErr w:type="spellStart"/>
      <w:r w:rsidRPr="00BD1641">
        <w:rPr>
          <w:rFonts w:ascii="Arial" w:hAnsi="Arial" w:cs="Arial"/>
        </w:rPr>
        <w:t>биелүүлэх</w:t>
      </w:r>
      <w:proofErr w:type="spellEnd"/>
      <w:r w:rsidRPr="00BD1641">
        <w:rPr>
          <w:rFonts w:ascii="Arial" w:hAnsi="Arial" w:cs="Arial"/>
        </w:rPr>
        <w:t xml:space="preserve">” </w:t>
      </w:r>
      <w:proofErr w:type="spellStart"/>
      <w:r w:rsidRPr="00BD1641">
        <w:rPr>
          <w:rFonts w:ascii="Arial" w:hAnsi="Arial" w:cs="Arial"/>
        </w:rPr>
        <w:t>зарчмыг</w:t>
      </w:r>
      <w:proofErr w:type="spellEnd"/>
      <w:r w:rsidRPr="00BD1641">
        <w:rPr>
          <w:rFonts w:ascii="Arial" w:hAnsi="Arial" w:cs="Arial"/>
        </w:rPr>
        <w:t xml:space="preserve"> </w:t>
      </w:r>
      <w:proofErr w:type="spellStart"/>
      <w:r w:rsidRPr="00BD1641">
        <w:rPr>
          <w:rFonts w:ascii="Arial" w:hAnsi="Arial" w:cs="Arial"/>
        </w:rPr>
        <w:t>баримтлах</w:t>
      </w:r>
      <w:proofErr w:type="spellEnd"/>
      <w:r w:rsidRPr="00BD1641">
        <w:rPr>
          <w:rFonts w:ascii="Arial" w:hAnsi="Arial" w:cs="Arial"/>
        </w:rPr>
        <w:t xml:space="preserve"> </w:t>
      </w:r>
      <w:proofErr w:type="spellStart"/>
      <w:r w:rsidRPr="00BD1641">
        <w:rPr>
          <w:rFonts w:ascii="Arial" w:hAnsi="Arial" w:cs="Arial"/>
        </w:rPr>
        <w:t>талаар</w:t>
      </w:r>
      <w:proofErr w:type="spellEnd"/>
      <w:r w:rsidRPr="00BD1641">
        <w:rPr>
          <w:rFonts w:ascii="Arial" w:hAnsi="Arial" w:cs="Arial"/>
        </w:rPr>
        <w:t xml:space="preserve"> </w:t>
      </w:r>
      <w:proofErr w:type="spellStart"/>
      <w:r w:rsidRPr="00BD1641">
        <w:rPr>
          <w:rFonts w:ascii="Arial" w:hAnsi="Arial" w:cs="Arial"/>
        </w:rPr>
        <w:t>Үндсэн</w:t>
      </w:r>
      <w:proofErr w:type="spellEnd"/>
      <w:r w:rsidRPr="00BD1641">
        <w:rPr>
          <w:rFonts w:ascii="Arial" w:hAnsi="Arial" w:cs="Arial"/>
        </w:rPr>
        <w:t xml:space="preserve"> </w:t>
      </w:r>
      <w:proofErr w:type="spellStart"/>
      <w:r w:rsidRPr="00BD1641">
        <w:rPr>
          <w:rFonts w:ascii="Arial" w:hAnsi="Arial" w:cs="Arial"/>
        </w:rPr>
        <w:t>хуулийн</w:t>
      </w:r>
      <w:proofErr w:type="spellEnd"/>
      <w:r w:rsidRPr="00BD1641">
        <w:rPr>
          <w:rFonts w:ascii="Arial" w:hAnsi="Arial" w:cs="Arial"/>
        </w:rPr>
        <w:t xml:space="preserve"> </w:t>
      </w:r>
      <w:proofErr w:type="spellStart"/>
      <w:r w:rsidRPr="00BD1641">
        <w:rPr>
          <w:rFonts w:ascii="Arial" w:hAnsi="Arial" w:cs="Arial"/>
        </w:rPr>
        <w:t>мөн</w:t>
      </w:r>
      <w:proofErr w:type="spellEnd"/>
      <w:r w:rsidRPr="00BD1641">
        <w:rPr>
          <w:rFonts w:ascii="Arial" w:hAnsi="Arial" w:cs="Arial"/>
        </w:rPr>
        <w:t xml:space="preserve"> </w:t>
      </w:r>
      <w:proofErr w:type="spellStart"/>
      <w:r w:rsidRPr="00BD1641">
        <w:rPr>
          <w:rFonts w:ascii="Arial" w:hAnsi="Arial" w:cs="Arial"/>
        </w:rPr>
        <w:t>зүйлийн</w:t>
      </w:r>
      <w:proofErr w:type="spellEnd"/>
      <w:r w:rsidRPr="00BD1641">
        <w:rPr>
          <w:rFonts w:ascii="Arial" w:hAnsi="Arial" w:cs="Arial"/>
        </w:rPr>
        <w:t xml:space="preserve"> 2 </w:t>
      </w:r>
      <w:proofErr w:type="spellStart"/>
      <w:r w:rsidRPr="00BD1641">
        <w:rPr>
          <w:rFonts w:ascii="Arial" w:hAnsi="Arial" w:cs="Arial"/>
        </w:rPr>
        <w:t>дахь</w:t>
      </w:r>
      <w:proofErr w:type="spellEnd"/>
      <w:r w:rsidRPr="00BD1641">
        <w:rPr>
          <w:rFonts w:ascii="Arial" w:hAnsi="Arial" w:cs="Arial"/>
        </w:rPr>
        <w:t xml:space="preserve"> </w:t>
      </w:r>
      <w:proofErr w:type="spellStart"/>
      <w:r w:rsidRPr="00BD1641">
        <w:rPr>
          <w:rFonts w:ascii="Arial" w:hAnsi="Arial" w:cs="Arial"/>
        </w:rPr>
        <w:t>хэсэгт</w:t>
      </w:r>
      <w:proofErr w:type="spellEnd"/>
      <w:r w:rsidRPr="00BD1641">
        <w:rPr>
          <w:rFonts w:ascii="Arial" w:hAnsi="Arial" w:cs="Arial"/>
        </w:rPr>
        <w:t xml:space="preserve"> </w:t>
      </w:r>
      <w:proofErr w:type="spellStart"/>
      <w:r w:rsidRPr="00BD1641">
        <w:rPr>
          <w:rFonts w:ascii="Arial" w:hAnsi="Arial" w:cs="Arial"/>
        </w:rPr>
        <w:t>тунхагласан</w:t>
      </w:r>
      <w:proofErr w:type="spellEnd"/>
      <w:r w:rsidRPr="00BD1641">
        <w:rPr>
          <w:rFonts w:ascii="Arial" w:hAnsi="Arial" w:cs="Arial"/>
        </w:rPr>
        <w:t>.</w:t>
      </w:r>
    </w:p>
    <w:p w14:paraId="6B2212EF" w14:textId="77777777" w:rsidR="007F66A5" w:rsidRPr="00BD1641" w:rsidRDefault="007F66A5" w:rsidP="00AA2832">
      <w:pPr>
        <w:pStyle w:val="NormalWeb"/>
        <w:spacing w:before="0" w:beforeAutospacing="0" w:after="0" w:afterAutospacing="0"/>
        <w:jc w:val="both"/>
        <w:rPr>
          <w:rFonts w:ascii="Arial" w:hAnsi="Arial" w:cs="Arial"/>
        </w:rPr>
      </w:pPr>
    </w:p>
    <w:p w14:paraId="153D520A" w14:textId="77777777" w:rsidR="005F08F2" w:rsidRPr="00BD1641" w:rsidRDefault="007F66A5" w:rsidP="00AA2832">
      <w:pPr>
        <w:pStyle w:val="NormalWeb"/>
        <w:spacing w:before="0" w:beforeAutospacing="0" w:after="0" w:afterAutospacing="0"/>
        <w:ind w:firstLine="720"/>
        <w:jc w:val="both"/>
        <w:rPr>
          <w:rFonts w:ascii="Arial" w:hAnsi="Arial" w:cs="Arial"/>
        </w:rPr>
      </w:pP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гэрээ</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хамтын</w:t>
      </w:r>
      <w:proofErr w:type="spellEnd"/>
      <w:r w:rsidRPr="00BD1641">
        <w:rPr>
          <w:rFonts w:ascii="Arial" w:hAnsi="Arial" w:cs="Arial"/>
        </w:rPr>
        <w:t xml:space="preserve"> </w:t>
      </w:r>
      <w:proofErr w:type="spellStart"/>
      <w:r w:rsidRPr="00BD1641">
        <w:rPr>
          <w:rFonts w:ascii="Arial" w:hAnsi="Arial" w:cs="Arial"/>
        </w:rPr>
        <w:t>ажиллагааг</w:t>
      </w:r>
      <w:proofErr w:type="spellEnd"/>
      <w:r w:rsidRPr="00BD1641">
        <w:rPr>
          <w:rFonts w:ascii="Arial" w:hAnsi="Arial" w:cs="Arial"/>
        </w:rPr>
        <w:t xml:space="preserve"> </w:t>
      </w:r>
      <w:proofErr w:type="spellStart"/>
      <w:r w:rsidRPr="00BD1641">
        <w:rPr>
          <w:rFonts w:ascii="Arial" w:hAnsi="Arial" w:cs="Arial"/>
        </w:rPr>
        <w:t>хөгжүүлэх</w:t>
      </w:r>
      <w:proofErr w:type="spellEnd"/>
      <w:r w:rsidRPr="00BD1641">
        <w:rPr>
          <w:rFonts w:ascii="Arial" w:hAnsi="Arial" w:cs="Arial"/>
        </w:rPr>
        <w:t xml:space="preserve"> </w:t>
      </w:r>
      <w:proofErr w:type="spellStart"/>
      <w:r w:rsidRPr="00BD1641">
        <w:rPr>
          <w:rFonts w:ascii="Arial" w:hAnsi="Arial" w:cs="Arial"/>
        </w:rPr>
        <w:t>гол</w:t>
      </w:r>
      <w:proofErr w:type="spellEnd"/>
      <w:r w:rsidRPr="00BD1641">
        <w:rPr>
          <w:rFonts w:ascii="Arial" w:hAnsi="Arial" w:cs="Arial"/>
        </w:rPr>
        <w:t xml:space="preserve"> </w:t>
      </w:r>
      <w:proofErr w:type="spellStart"/>
      <w:r w:rsidRPr="00BD1641">
        <w:rPr>
          <w:rFonts w:ascii="Arial" w:hAnsi="Arial" w:cs="Arial"/>
        </w:rPr>
        <w:t>хэрэгсэл</w:t>
      </w:r>
      <w:proofErr w:type="spellEnd"/>
      <w:r w:rsidRPr="00BD1641">
        <w:rPr>
          <w:rFonts w:ascii="Arial" w:hAnsi="Arial" w:cs="Arial"/>
        </w:rPr>
        <w:t xml:space="preserve"> </w:t>
      </w:r>
      <w:proofErr w:type="spellStart"/>
      <w:r w:rsidRPr="00BD1641">
        <w:rPr>
          <w:rFonts w:ascii="Arial" w:hAnsi="Arial" w:cs="Arial"/>
        </w:rPr>
        <w:t>болж</w:t>
      </w:r>
      <w:proofErr w:type="spellEnd"/>
      <w:r w:rsidRPr="00BD1641">
        <w:rPr>
          <w:rFonts w:ascii="Arial" w:hAnsi="Arial" w:cs="Arial"/>
        </w:rPr>
        <w:t xml:space="preserve">, </w:t>
      </w:r>
      <w:proofErr w:type="spellStart"/>
      <w:r w:rsidRPr="00BD1641">
        <w:rPr>
          <w:rFonts w:ascii="Arial" w:hAnsi="Arial" w:cs="Arial"/>
        </w:rPr>
        <w:t>төрийн</w:t>
      </w:r>
      <w:proofErr w:type="spellEnd"/>
      <w:r w:rsidRPr="00BD1641">
        <w:rPr>
          <w:rFonts w:ascii="Arial" w:hAnsi="Arial" w:cs="Arial"/>
        </w:rPr>
        <w:t xml:space="preserve"> </w:t>
      </w:r>
      <w:proofErr w:type="spellStart"/>
      <w:r w:rsidRPr="00BD1641">
        <w:rPr>
          <w:rFonts w:ascii="Arial" w:hAnsi="Arial" w:cs="Arial"/>
        </w:rPr>
        <w:t>болон</w:t>
      </w:r>
      <w:proofErr w:type="spellEnd"/>
      <w:r w:rsidRPr="00BD1641">
        <w:rPr>
          <w:rFonts w:ascii="Arial" w:hAnsi="Arial" w:cs="Arial"/>
        </w:rPr>
        <w:t xml:space="preserve"> </w:t>
      </w:r>
      <w:proofErr w:type="spellStart"/>
      <w:r w:rsidRPr="00BD1641">
        <w:rPr>
          <w:rFonts w:ascii="Arial" w:hAnsi="Arial" w:cs="Arial"/>
        </w:rPr>
        <w:t>төрийн</w:t>
      </w:r>
      <w:proofErr w:type="spellEnd"/>
      <w:r w:rsidRPr="00BD1641">
        <w:rPr>
          <w:rFonts w:ascii="Arial" w:hAnsi="Arial" w:cs="Arial"/>
        </w:rPr>
        <w:t xml:space="preserve"> </w:t>
      </w:r>
      <w:proofErr w:type="spellStart"/>
      <w:r w:rsidRPr="00BD1641">
        <w:rPr>
          <w:rFonts w:ascii="Arial" w:hAnsi="Arial" w:cs="Arial"/>
        </w:rPr>
        <w:t>бус</w:t>
      </w:r>
      <w:proofErr w:type="spellEnd"/>
      <w:r w:rsidRPr="00BD1641">
        <w:rPr>
          <w:rFonts w:ascii="Arial" w:hAnsi="Arial" w:cs="Arial"/>
        </w:rPr>
        <w:t xml:space="preserve"> </w:t>
      </w:r>
      <w:proofErr w:type="spellStart"/>
      <w:r w:rsidRPr="00BD1641">
        <w:rPr>
          <w:rFonts w:ascii="Arial" w:hAnsi="Arial" w:cs="Arial"/>
        </w:rPr>
        <w:t>байгууллагын</w:t>
      </w:r>
      <w:proofErr w:type="spellEnd"/>
      <w:r w:rsidRPr="00BD1641">
        <w:rPr>
          <w:rFonts w:ascii="Arial" w:hAnsi="Arial" w:cs="Arial"/>
        </w:rPr>
        <w:t xml:space="preserve">, </w:t>
      </w:r>
      <w:proofErr w:type="spellStart"/>
      <w:r w:rsidRPr="00BD1641">
        <w:rPr>
          <w:rFonts w:ascii="Arial" w:hAnsi="Arial" w:cs="Arial"/>
        </w:rPr>
        <w:t>тэдгээрийн</w:t>
      </w:r>
      <w:proofErr w:type="spellEnd"/>
      <w:r w:rsidRPr="00BD1641">
        <w:rPr>
          <w:rFonts w:ascii="Arial" w:hAnsi="Arial" w:cs="Arial"/>
        </w:rPr>
        <w:t xml:space="preserve"> </w:t>
      </w:r>
      <w:proofErr w:type="spellStart"/>
      <w:r w:rsidRPr="00BD1641">
        <w:rPr>
          <w:rFonts w:ascii="Arial" w:hAnsi="Arial" w:cs="Arial"/>
        </w:rPr>
        <w:t>дотор</w:t>
      </w:r>
      <w:proofErr w:type="spellEnd"/>
      <w:r w:rsidRPr="00BD1641">
        <w:rPr>
          <w:rFonts w:ascii="Arial" w:hAnsi="Arial" w:cs="Arial"/>
        </w:rPr>
        <w:t xml:space="preserve"> </w:t>
      </w:r>
      <w:proofErr w:type="spellStart"/>
      <w:r w:rsidRPr="00BD1641">
        <w:rPr>
          <w:rFonts w:ascii="Arial" w:hAnsi="Arial" w:cs="Arial"/>
        </w:rPr>
        <w:t>үндэсний</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зүйн</w:t>
      </w:r>
      <w:proofErr w:type="spellEnd"/>
      <w:r w:rsidRPr="00BD1641">
        <w:rPr>
          <w:rFonts w:ascii="Arial" w:hAnsi="Arial" w:cs="Arial"/>
        </w:rPr>
        <w:t xml:space="preserve"> </w:t>
      </w:r>
      <w:proofErr w:type="spellStart"/>
      <w:r w:rsidRPr="00BD1641">
        <w:rPr>
          <w:rFonts w:ascii="Arial" w:hAnsi="Arial" w:cs="Arial"/>
        </w:rPr>
        <w:t>харилцааны</w:t>
      </w:r>
      <w:proofErr w:type="spellEnd"/>
      <w:r w:rsidRPr="00BD1641">
        <w:rPr>
          <w:rFonts w:ascii="Arial" w:hAnsi="Arial" w:cs="Arial"/>
        </w:rPr>
        <w:t xml:space="preserve"> </w:t>
      </w:r>
      <w:proofErr w:type="spellStart"/>
      <w:r w:rsidRPr="00BD1641">
        <w:rPr>
          <w:rFonts w:ascii="Arial" w:hAnsi="Arial" w:cs="Arial"/>
        </w:rPr>
        <w:t>субъектуудын</w:t>
      </w:r>
      <w:proofErr w:type="spellEnd"/>
      <w:r w:rsidRPr="00BD1641">
        <w:rPr>
          <w:rFonts w:ascii="Arial" w:hAnsi="Arial" w:cs="Arial"/>
        </w:rPr>
        <w:t xml:space="preserve"> </w:t>
      </w:r>
      <w:proofErr w:type="spellStart"/>
      <w:r w:rsidRPr="00BD1641">
        <w:rPr>
          <w:rFonts w:ascii="Arial" w:hAnsi="Arial" w:cs="Arial"/>
        </w:rPr>
        <w:t>оролцоотой</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харилцааг</w:t>
      </w:r>
      <w:proofErr w:type="spellEnd"/>
      <w:r w:rsidRPr="00BD1641">
        <w:rPr>
          <w:rFonts w:ascii="Arial" w:hAnsi="Arial" w:cs="Arial"/>
        </w:rPr>
        <w:t xml:space="preserve"> </w:t>
      </w:r>
      <w:proofErr w:type="spellStart"/>
      <w:r w:rsidRPr="00BD1641">
        <w:rPr>
          <w:rFonts w:ascii="Arial" w:hAnsi="Arial" w:cs="Arial"/>
        </w:rPr>
        <w:t>өргөжүүлэх</w:t>
      </w:r>
      <w:proofErr w:type="spellEnd"/>
      <w:r w:rsidRPr="00BD1641">
        <w:rPr>
          <w:rFonts w:ascii="Arial" w:hAnsi="Arial" w:cs="Arial"/>
        </w:rPr>
        <w:t xml:space="preserve">, </w:t>
      </w:r>
      <w:proofErr w:type="spellStart"/>
      <w:r w:rsidRPr="00BD1641">
        <w:rPr>
          <w:rFonts w:ascii="Arial" w:hAnsi="Arial" w:cs="Arial"/>
        </w:rPr>
        <w:t>хүний</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чөлөөг</w:t>
      </w:r>
      <w:proofErr w:type="spellEnd"/>
      <w:r w:rsidRPr="00BD1641">
        <w:rPr>
          <w:rFonts w:ascii="Arial" w:hAnsi="Arial" w:cs="Arial"/>
        </w:rPr>
        <w:t xml:space="preserve"> </w:t>
      </w:r>
      <w:proofErr w:type="spellStart"/>
      <w:r w:rsidRPr="00BD1641">
        <w:rPr>
          <w:rFonts w:ascii="Arial" w:hAnsi="Arial" w:cs="Arial"/>
        </w:rPr>
        <w:t>хамгаалах</w:t>
      </w:r>
      <w:proofErr w:type="spellEnd"/>
      <w:r w:rsidRPr="00BD1641">
        <w:rPr>
          <w:rFonts w:ascii="Arial" w:hAnsi="Arial" w:cs="Arial"/>
        </w:rPr>
        <w:t xml:space="preserve"> </w:t>
      </w:r>
      <w:proofErr w:type="spellStart"/>
      <w:r w:rsidRPr="00BD1641">
        <w:rPr>
          <w:rFonts w:ascii="Arial" w:hAnsi="Arial" w:cs="Arial"/>
        </w:rPr>
        <w:t>салбарт</w:t>
      </w:r>
      <w:proofErr w:type="spellEnd"/>
      <w:r w:rsidRPr="00BD1641">
        <w:rPr>
          <w:rFonts w:ascii="Arial" w:hAnsi="Arial" w:cs="Arial"/>
        </w:rPr>
        <w:t xml:space="preserve"> </w:t>
      </w:r>
      <w:proofErr w:type="spellStart"/>
      <w:r w:rsidRPr="00BD1641">
        <w:rPr>
          <w:rFonts w:ascii="Arial" w:hAnsi="Arial" w:cs="Arial"/>
        </w:rPr>
        <w:t>анхдагч</w:t>
      </w:r>
      <w:proofErr w:type="spellEnd"/>
      <w:r w:rsidRPr="00BD1641">
        <w:rPr>
          <w:rFonts w:ascii="Arial" w:hAnsi="Arial" w:cs="Arial"/>
        </w:rPr>
        <w:t xml:space="preserve"> </w:t>
      </w:r>
      <w:proofErr w:type="spellStart"/>
      <w:r w:rsidRPr="00BD1641">
        <w:rPr>
          <w:rFonts w:ascii="Arial" w:hAnsi="Arial" w:cs="Arial"/>
        </w:rPr>
        <w:t>үүрэг</w:t>
      </w:r>
      <w:proofErr w:type="spellEnd"/>
      <w:r w:rsidRPr="00BD1641">
        <w:rPr>
          <w:rFonts w:ascii="Arial" w:hAnsi="Arial" w:cs="Arial"/>
        </w:rPr>
        <w:t xml:space="preserve"> </w:t>
      </w:r>
      <w:proofErr w:type="spellStart"/>
      <w:r w:rsidRPr="00BD1641">
        <w:rPr>
          <w:rFonts w:ascii="Arial" w:hAnsi="Arial" w:cs="Arial"/>
        </w:rPr>
        <w:t>гүйцэтгэдэг</w:t>
      </w:r>
      <w:proofErr w:type="spellEnd"/>
      <w:r w:rsidRPr="00BD1641">
        <w:rPr>
          <w:rFonts w:ascii="Arial" w:hAnsi="Arial" w:cs="Arial"/>
        </w:rPr>
        <w:t xml:space="preserve"> </w:t>
      </w:r>
      <w:proofErr w:type="spellStart"/>
      <w:r w:rsidRPr="00BD1641">
        <w:rPr>
          <w:rFonts w:ascii="Arial" w:hAnsi="Arial" w:cs="Arial"/>
        </w:rPr>
        <w:t>болохын</w:t>
      </w:r>
      <w:proofErr w:type="spellEnd"/>
      <w:r w:rsidRPr="00BD1641">
        <w:rPr>
          <w:rFonts w:ascii="Arial" w:hAnsi="Arial" w:cs="Arial"/>
        </w:rPr>
        <w:t xml:space="preserve"> </w:t>
      </w:r>
      <w:proofErr w:type="spellStart"/>
      <w:r w:rsidRPr="00BD1641">
        <w:rPr>
          <w:rFonts w:ascii="Arial" w:hAnsi="Arial" w:cs="Arial"/>
        </w:rPr>
        <w:t>хувьд</w:t>
      </w:r>
      <w:proofErr w:type="spellEnd"/>
      <w:r w:rsidRPr="00BD1641">
        <w:rPr>
          <w:rFonts w:ascii="Arial" w:hAnsi="Arial" w:cs="Arial"/>
        </w:rPr>
        <w:t xml:space="preserve"> </w:t>
      </w:r>
      <w:proofErr w:type="spellStart"/>
      <w:r w:rsidRPr="00BD1641">
        <w:rPr>
          <w:rFonts w:ascii="Arial" w:hAnsi="Arial" w:cs="Arial"/>
        </w:rPr>
        <w:t>Иргэний</w:t>
      </w:r>
      <w:proofErr w:type="spellEnd"/>
      <w:r w:rsidRPr="00BD1641">
        <w:rPr>
          <w:rFonts w:ascii="Arial" w:hAnsi="Arial" w:cs="Arial"/>
        </w:rPr>
        <w:t xml:space="preserve"> </w:t>
      </w:r>
      <w:proofErr w:type="spellStart"/>
      <w:r w:rsidRPr="00BD1641">
        <w:rPr>
          <w:rFonts w:ascii="Arial" w:hAnsi="Arial" w:cs="Arial"/>
        </w:rPr>
        <w:t>нисэхийн</w:t>
      </w:r>
      <w:proofErr w:type="spellEnd"/>
      <w:r w:rsidRPr="00BD1641">
        <w:rPr>
          <w:rFonts w:ascii="Arial" w:hAnsi="Arial" w:cs="Arial"/>
        </w:rPr>
        <w:t xml:space="preserve"> </w:t>
      </w:r>
      <w:proofErr w:type="spellStart"/>
      <w:r w:rsidRPr="00BD1641">
        <w:rPr>
          <w:rFonts w:ascii="Arial" w:hAnsi="Arial" w:cs="Arial"/>
        </w:rPr>
        <w:t>тухай</w:t>
      </w:r>
      <w:proofErr w:type="spellEnd"/>
      <w:r w:rsidRPr="00BD1641">
        <w:rPr>
          <w:rFonts w:ascii="Arial" w:hAnsi="Arial" w:cs="Arial"/>
        </w:rPr>
        <w:t xml:space="preserve"> </w:t>
      </w:r>
      <w:proofErr w:type="spellStart"/>
      <w:r w:rsidRPr="00BD1641">
        <w:rPr>
          <w:rFonts w:ascii="Arial" w:hAnsi="Arial" w:cs="Arial"/>
        </w:rPr>
        <w:t>хуулийн</w:t>
      </w:r>
      <w:proofErr w:type="spellEnd"/>
      <w:r w:rsidRPr="00BD1641">
        <w:rPr>
          <w:rFonts w:ascii="Arial" w:hAnsi="Arial" w:cs="Arial"/>
        </w:rPr>
        <w:t xml:space="preserve"> </w:t>
      </w:r>
      <w:r w:rsidRPr="00BD1641">
        <w:rPr>
          <w:rFonts w:ascii="Arial" w:hAnsi="Arial" w:cs="Arial"/>
          <w:lang w:val="mn-MN"/>
        </w:rPr>
        <w:t xml:space="preserve">2 дугаар зүйлийн 2.2 дахь хэсэгт </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гэрээнд</w:t>
      </w:r>
      <w:proofErr w:type="spellEnd"/>
      <w:r w:rsidRPr="00BD1641">
        <w:rPr>
          <w:rFonts w:ascii="Arial" w:hAnsi="Arial" w:cs="Arial"/>
        </w:rPr>
        <w:t xml:space="preserve"> </w:t>
      </w:r>
      <w:proofErr w:type="spellStart"/>
      <w:r w:rsidRPr="00BD1641">
        <w:rPr>
          <w:rFonts w:ascii="Arial" w:hAnsi="Arial" w:cs="Arial"/>
        </w:rPr>
        <w:t>энэ</w:t>
      </w:r>
      <w:proofErr w:type="spellEnd"/>
      <w:r w:rsidRPr="00BD1641">
        <w:rPr>
          <w:rFonts w:ascii="Arial" w:hAnsi="Arial" w:cs="Arial"/>
        </w:rPr>
        <w:t xml:space="preserve"> </w:t>
      </w:r>
      <w:proofErr w:type="spellStart"/>
      <w:r w:rsidRPr="00BD1641">
        <w:rPr>
          <w:rFonts w:ascii="Arial" w:hAnsi="Arial" w:cs="Arial"/>
        </w:rPr>
        <w:t>хуульд</w:t>
      </w:r>
      <w:proofErr w:type="spellEnd"/>
      <w:r w:rsidRPr="00BD1641">
        <w:rPr>
          <w:rFonts w:ascii="Arial" w:hAnsi="Arial" w:cs="Arial"/>
        </w:rPr>
        <w:t xml:space="preserve"> </w:t>
      </w:r>
      <w:proofErr w:type="spellStart"/>
      <w:r w:rsidRPr="00BD1641">
        <w:rPr>
          <w:rFonts w:ascii="Arial" w:hAnsi="Arial" w:cs="Arial"/>
        </w:rPr>
        <w:t>зааснаас</w:t>
      </w:r>
      <w:proofErr w:type="spellEnd"/>
      <w:r w:rsidRPr="00BD1641">
        <w:rPr>
          <w:rFonts w:ascii="Arial" w:hAnsi="Arial" w:cs="Arial"/>
        </w:rPr>
        <w:t xml:space="preserve"> </w:t>
      </w:r>
      <w:proofErr w:type="spellStart"/>
      <w:r w:rsidRPr="00BD1641">
        <w:rPr>
          <w:rFonts w:ascii="Arial" w:hAnsi="Arial" w:cs="Arial"/>
        </w:rPr>
        <w:t>өөрөөр</w:t>
      </w:r>
      <w:proofErr w:type="spellEnd"/>
      <w:r w:rsidRPr="00BD1641">
        <w:rPr>
          <w:rFonts w:ascii="Arial" w:hAnsi="Arial" w:cs="Arial"/>
        </w:rPr>
        <w:t xml:space="preserve"> </w:t>
      </w:r>
      <w:proofErr w:type="spellStart"/>
      <w:r w:rsidRPr="00BD1641">
        <w:rPr>
          <w:rFonts w:ascii="Arial" w:hAnsi="Arial" w:cs="Arial"/>
        </w:rPr>
        <w:t>заасан</w:t>
      </w:r>
      <w:proofErr w:type="spellEnd"/>
      <w:r w:rsidRPr="00BD1641">
        <w:rPr>
          <w:rFonts w:ascii="Arial" w:hAnsi="Arial" w:cs="Arial"/>
        </w:rPr>
        <w:t xml:space="preserve"> </w:t>
      </w:r>
      <w:proofErr w:type="spellStart"/>
      <w:r w:rsidRPr="00BD1641">
        <w:rPr>
          <w:rFonts w:ascii="Arial" w:hAnsi="Arial" w:cs="Arial"/>
        </w:rPr>
        <w:t>бол</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гэрээний</w:t>
      </w:r>
      <w:proofErr w:type="spellEnd"/>
      <w:r w:rsidRPr="00BD1641">
        <w:rPr>
          <w:rFonts w:ascii="Arial" w:hAnsi="Arial" w:cs="Arial"/>
        </w:rPr>
        <w:t xml:space="preserve"> </w:t>
      </w:r>
      <w:proofErr w:type="spellStart"/>
      <w:r w:rsidRPr="00BD1641">
        <w:rPr>
          <w:rFonts w:ascii="Arial" w:hAnsi="Arial" w:cs="Arial"/>
        </w:rPr>
        <w:t>заалтыг</w:t>
      </w:r>
      <w:proofErr w:type="spellEnd"/>
      <w:r w:rsidRPr="00BD1641">
        <w:rPr>
          <w:rFonts w:ascii="Arial" w:hAnsi="Arial" w:cs="Arial"/>
        </w:rPr>
        <w:t xml:space="preserve"> </w:t>
      </w:r>
      <w:proofErr w:type="spellStart"/>
      <w:r w:rsidRPr="00BD1641">
        <w:rPr>
          <w:rFonts w:ascii="Arial" w:hAnsi="Arial" w:cs="Arial"/>
        </w:rPr>
        <w:t>дагаж</w:t>
      </w:r>
      <w:proofErr w:type="spellEnd"/>
      <w:r w:rsidRPr="00BD1641">
        <w:rPr>
          <w:rFonts w:ascii="Arial" w:hAnsi="Arial" w:cs="Arial"/>
        </w:rPr>
        <w:t xml:space="preserve"> </w:t>
      </w:r>
      <w:proofErr w:type="spellStart"/>
      <w:r w:rsidRPr="00BD1641">
        <w:rPr>
          <w:rFonts w:ascii="Arial" w:hAnsi="Arial" w:cs="Arial"/>
        </w:rPr>
        <w:t>мөрдөх</w:t>
      </w:r>
      <w:proofErr w:type="spellEnd"/>
      <w:r w:rsidRPr="00BD1641">
        <w:rPr>
          <w:rFonts w:ascii="Arial" w:hAnsi="Arial" w:cs="Arial"/>
        </w:rPr>
        <w:t xml:space="preserve"> </w:t>
      </w:r>
      <w:proofErr w:type="spellStart"/>
      <w:r w:rsidRPr="00BD1641">
        <w:rPr>
          <w:rFonts w:ascii="Arial" w:hAnsi="Arial" w:cs="Arial"/>
        </w:rPr>
        <w:t>тухай</w:t>
      </w:r>
      <w:proofErr w:type="spellEnd"/>
      <w:r w:rsidRPr="00BD1641">
        <w:rPr>
          <w:rFonts w:ascii="Arial" w:hAnsi="Arial" w:cs="Arial"/>
        </w:rPr>
        <w:t xml:space="preserve"> </w:t>
      </w:r>
      <w:proofErr w:type="spellStart"/>
      <w:r w:rsidRPr="00BD1641">
        <w:rPr>
          <w:rFonts w:ascii="Arial" w:hAnsi="Arial" w:cs="Arial"/>
        </w:rPr>
        <w:t>зохицуулалтыг</w:t>
      </w:r>
      <w:proofErr w:type="spellEnd"/>
      <w:r w:rsidRPr="00BD1641">
        <w:rPr>
          <w:rFonts w:ascii="Arial" w:hAnsi="Arial" w:cs="Arial"/>
        </w:rPr>
        <w:t xml:space="preserve"> </w:t>
      </w:r>
      <w:proofErr w:type="spellStart"/>
      <w:r w:rsidRPr="00BD1641">
        <w:rPr>
          <w:rFonts w:ascii="Arial" w:hAnsi="Arial" w:cs="Arial"/>
        </w:rPr>
        <w:t>тусгасан</w:t>
      </w:r>
      <w:proofErr w:type="spellEnd"/>
      <w:r w:rsidRPr="00BD1641">
        <w:rPr>
          <w:rFonts w:ascii="Arial" w:hAnsi="Arial" w:cs="Arial"/>
        </w:rPr>
        <w:t xml:space="preserve"> </w:t>
      </w:r>
      <w:proofErr w:type="spellStart"/>
      <w:r w:rsidRPr="00BD1641">
        <w:rPr>
          <w:rFonts w:ascii="Arial" w:hAnsi="Arial" w:cs="Arial"/>
        </w:rPr>
        <w:t>байна</w:t>
      </w:r>
      <w:proofErr w:type="spellEnd"/>
      <w:r w:rsidRPr="00BD1641">
        <w:rPr>
          <w:rFonts w:ascii="Arial" w:hAnsi="Arial" w:cs="Arial"/>
        </w:rPr>
        <w:t xml:space="preserve">. </w:t>
      </w:r>
    </w:p>
    <w:p w14:paraId="6C80FCCE" w14:textId="77777777" w:rsidR="00EC7675" w:rsidRPr="00BD1641" w:rsidRDefault="00EC7675" w:rsidP="00AA2832">
      <w:pPr>
        <w:pStyle w:val="NormalWeb"/>
        <w:spacing w:before="0" w:beforeAutospacing="0" w:after="0" w:afterAutospacing="0"/>
        <w:ind w:firstLine="720"/>
        <w:jc w:val="both"/>
        <w:rPr>
          <w:rFonts w:ascii="Arial" w:hAnsi="Arial" w:cs="Arial"/>
        </w:rPr>
      </w:pPr>
    </w:p>
    <w:p w14:paraId="2B6F6D5D" w14:textId="77777777" w:rsidR="00EC7675" w:rsidRPr="00BD1641" w:rsidRDefault="00EC7675" w:rsidP="00AA2832">
      <w:pPr>
        <w:pStyle w:val="NormalWeb"/>
        <w:spacing w:before="0" w:beforeAutospacing="0" w:after="0" w:afterAutospacing="0"/>
        <w:ind w:firstLine="720"/>
        <w:jc w:val="both"/>
        <w:rPr>
          <w:rFonts w:ascii="Arial" w:hAnsi="Arial" w:cs="Arial"/>
          <w:lang w:val="mn-MN"/>
        </w:rPr>
      </w:pP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Үндсэн</w:t>
      </w:r>
      <w:proofErr w:type="spellEnd"/>
      <w:r w:rsidRPr="00BD1641">
        <w:rPr>
          <w:rFonts w:ascii="Arial" w:hAnsi="Arial" w:cs="Arial"/>
        </w:rPr>
        <w:t xml:space="preserve"> </w:t>
      </w:r>
      <w:proofErr w:type="spellStart"/>
      <w:r w:rsidRPr="00BD1641">
        <w:rPr>
          <w:rFonts w:ascii="Arial" w:hAnsi="Arial" w:cs="Arial"/>
        </w:rPr>
        <w:t>хуулийн</w:t>
      </w:r>
      <w:proofErr w:type="spellEnd"/>
      <w:r w:rsidRPr="00BD1641">
        <w:rPr>
          <w:rFonts w:ascii="Arial" w:hAnsi="Arial" w:cs="Arial"/>
        </w:rPr>
        <w:t xml:space="preserve"> </w:t>
      </w:r>
      <w:proofErr w:type="spellStart"/>
      <w:r w:rsidRPr="00BD1641">
        <w:rPr>
          <w:rFonts w:ascii="Arial" w:hAnsi="Arial" w:cs="Arial"/>
        </w:rPr>
        <w:t>аравдугаар</w:t>
      </w:r>
      <w:proofErr w:type="spellEnd"/>
      <w:r w:rsidRPr="00BD1641">
        <w:rPr>
          <w:rFonts w:ascii="Arial" w:hAnsi="Arial" w:cs="Arial"/>
        </w:rPr>
        <w:t xml:space="preserve"> </w:t>
      </w:r>
      <w:proofErr w:type="spellStart"/>
      <w:r w:rsidRPr="00BD1641">
        <w:rPr>
          <w:rFonts w:ascii="Arial" w:hAnsi="Arial" w:cs="Arial"/>
        </w:rPr>
        <w:t>зүйлийн</w:t>
      </w:r>
      <w:proofErr w:type="spellEnd"/>
      <w:r w:rsidRPr="00BD1641">
        <w:rPr>
          <w:rFonts w:ascii="Arial" w:hAnsi="Arial" w:cs="Arial"/>
        </w:rPr>
        <w:t xml:space="preserve"> 3 </w:t>
      </w:r>
      <w:proofErr w:type="spellStart"/>
      <w:r w:rsidRPr="00BD1641">
        <w:rPr>
          <w:rFonts w:ascii="Arial" w:hAnsi="Arial" w:cs="Arial"/>
        </w:rPr>
        <w:t>дахь</w:t>
      </w:r>
      <w:proofErr w:type="spellEnd"/>
      <w:r w:rsidRPr="00BD1641">
        <w:rPr>
          <w:rFonts w:ascii="Arial" w:hAnsi="Arial" w:cs="Arial"/>
        </w:rPr>
        <w:t xml:space="preserve"> </w:t>
      </w:r>
      <w:proofErr w:type="spellStart"/>
      <w:r w:rsidRPr="00BD1641">
        <w:rPr>
          <w:rFonts w:ascii="Arial" w:hAnsi="Arial" w:cs="Arial"/>
        </w:rPr>
        <w:t>хэсэгт</w:t>
      </w:r>
      <w:proofErr w:type="spellEnd"/>
      <w:r w:rsidRPr="00BD1641">
        <w:rPr>
          <w:rFonts w:ascii="Arial" w:hAnsi="Arial" w:cs="Arial"/>
        </w:rPr>
        <w:t xml:space="preserve"> “</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гэрээ</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rPr>
        <w:t xml:space="preserve"> </w:t>
      </w:r>
      <w:proofErr w:type="spellStart"/>
      <w:r w:rsidRPr="00BD1641">
        <w:rPr>
          <w:rFonts w:ascii="Arial" w:hAnsi="Arial" w:cs="Arial"/>
        </w:rPr>
        <w:t>соёрхон</w:t>
      </w:r>
      <w:proofErr w:type="spellEnd"/>
      <w:r w:rsidRPr="00BD1641">
        <w:rPr>
          <w:rFonts w:ascii="Arial" w:hAnsi="Arial" w:cs="Arial"/>
        </w:rPr>
        <w:t xml:space="preserve"> </w:t>
      </w:r>
      <w:proofErr w:type="spellStart"/>
      <w:r w:rsidRPr="00BD1641">
        <w:rPr>
          <w:rFonts w:ascii="Arial" w:hAnsi="Arial" w:cs="Arial"/>
        </w:rPr>
        <w:t>баталсан</w:t>
      </w:r>
      <w:proofErr w:type="spellEnd"/>
      <w:r w:rsidRPr="00BD1641">
        <w:rPr>
          <w:rFonts w:ascii="Arial" w:hAnsi="Arial" w:cs="Arial"/>
        </w:rPr>
        <w:t xml:space="preserve"> </w:t>
      </w:r>
      <w:proofErr w:type="spellStart"/>
      <w:r w:rsidRPr="00BD1641">
        <w:rPr>
          <w:rFonts w:ascii="Arial" w:hAnsi="Arial" w:cs="Arial"/>
        </w:rPr>
        <w:t>буюу</w:t>
      </w:r>
      <w:proofErr w:type="spellEnd"/>
      <w:r w:rsidRPr="00BD1641">
        <w:rPr>
          <w:rFonts w:ascii="Arial" w:hAnsi="Arial" w:cs="Arial"/>
        </w:rPr>
        <w:t xml:space="preserve"> </w:t>
      </w:r>
      <w:proofErr w:type="spellStart"/>
      <w:r w:rsidRPr="00BD1641">
        <w:rPr>
          <w:rFonts w:ascii="Arial" w:hAnsi="Arial" w:cs="Arial"/>
        </w:rPr>
        <w:t>нэгдэн</w:t>
      </w:r>
      <w:proofErr w:type="spellEnd"/>
      <w:r w:rsidRPr="00BD1641">
        <w:rPr>
          <w:rFonts w:ascii="Arial" w:hAnsi="Arial" w:cs="Arial"/>
        </w:rPr>
        <w:t xml:space="preserve"> </w:t>
      </w:r>
      <w:proofErr w:type="spellStart"/>
      <w:r w:rsidRPr="00BD1641">
        <w:rPr>
          <w:rFonts w:ascii="Arial" w:hAnsi="Arial" w:cs="Arial"/>
        </w:rPr>
        <w:t>орсон</w:t>
      </w:r>
      <w:proofErr w:type="spellEnd"/>
      <w:r w:rsidRPr="00BD1641">
        <w:rPr>
          <w:rFonts w:ascii="Arial" w:hAnsi="Arial" w:cs="Arial"/>
        </w:rPr>
        <w:t xml:space="preserve"> </w:t>
      </w:r>
      <w:proofErr w:type="spellStart"/>
      <w:r w:rsidRPr="00BD1641">
        <w:rPr>
          <w:rFonts w:ascii="Arial" w:hAnsi="Arial" w:cs="Arial"/>
        </w:rPr>
        <w:t>тухай</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хүчин</w:t>
      </w:r>
      <w:proofErr w:type="spellEnd"/>
      <w:r w:rsidRPr="00BD1641">
        <w:rPr>
          <w:rFonts w:ascii="Arial" w:hAnsi="Arial" w:cs="Arial"/>
        </w:rPr>
        <w:t xml:space="preserve"> </w:t>
      </w:r>
      <w:proofErr w:type="spellStart"/>
      <w:r w:rsidRPr="00BD1641">
        <w:rPr>
          <w:rFonts w:ascii="Arial" w:hAnsi="Arial" w:cs="Arial"/>
        </w:rPr>
        <w:t>төгөлдөр</w:t>
      </w:r>
      <w:proofErr w:type="spellEnd"/>
      <w:r w:rsidRPr="00BD1641">
        <w:rPr>
          <w:rFonts w:ascii="Arial" w:hAnsi="Arial" w:cs="Arial"/>
        </w:rPr>
        <w:t xml:space="preserve"> </w:t>
      </w:r>
      <w:proofErr w:type="spellStart"/>
      <w:r w:rsidRPr="00BD1641">
        <w:rPr>
          <w:rFonts w:ascii="Arial" w:hAnsi="Arial" w:cs="Arial"/>
        </w:rPr>
        <w:t>болмогц</w:t>
      </w:r>
      <w:proofErr w:type="spellEnd"/>
      <w:r w:rsidRPr="00BD1641">
        <w:rPr>
          <w:rFonts w:ascii="Arial" w:hAnsi="Arial" w:cs="Arial"/>
        </w:rPr>
        <w:t xml:space="preserve"> </w:t>
      </w:r>
      <w:proofErr w:type="spellStart"/>
      <w:r w:rsidRPr="00BD1641">
        <w:rPr>
          <w:rFonts w:ascii="Arial" w:hAnsi="Arial" w:cs="Arial"/>
        </w:rPr>
        <w:t>дотоодын</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тогтоомжийн</w:t>
      </w:r>
      <w:proofErr w:type="spellEnd"/>
      <w:r w:rsidRPr="00BD1641">
        <w:rPr>
          <w:rFonts w:ascii="Arial" w:hAnsi="Arial" w:cs="Arial"/>
        </w:rPr>
        <w:t xml:space="preserve"> </w:t>
      </w:r>
      <w:proofErr w:type="spellStart"/>
      <w:r w:rsidRPr="00BD1641">
        <w:rPr>
          <w:rFonts w:ascii="Arial" w:hAnsi="Arial" w:cs="Arial"/>
        </w:rPr>
        <w:t>нэгэн</w:t>
      </w:r>
      <w:proofErr w:type="spellEnd"/>
      <w:r w:rsidRPr="00BD1641">
        <w:rPr>
          <w:rFonts w:ascii="Arial" w:hAnsi="Arial" w:cs="Arial"/>
        </w:rPr>
        <w:t xml:space="preserve"> </w:t>
      </w:r>
      <w:proofErr w:type="spellStart"/>
      <w:r w:rsidRPr="00BD1641">
        <w:rPr>
          <w:rFonts w:ascii="Arial" w:hAnsi="Arial" w:cs="Arial"/>
        </w:rPr>
        <w:t>адил</w:t>
      </w:r>
      <w:proofErr w:type="spellEnd"/>
      <w:r w:rsidRPr="00BD1641">
        <w:rPr>
          <w:rFonts w:ascii="Arial" w:hAnsi="Arial" w:cs="Arial"/>
        </w:rPr>
        <w:t xml:space="preserve"> </w:t>
      </w:r>
      <w:proofErr w:type="spellStart"/>
      <w:r w:rsidRPr="00BD1641">
        <w:rPr>
          <w:rFonts w:ascii="Arial" w:hAnsi="Arial" w:cs="Arial"/>
        </w:rPr>
        <w:t>үйлчилнэ</w:t>
      </w:r>
      <w:proofErr w:type="spellEnd"/>
      <w:r w:rsidRPr="00BD1641">
        <w:rPr>
          <w:rFonts w:ascii="Arial" w:hAnsi="Arial" w:cs="Arial"/>
        </w:rPr>
        <w:t xml:space="preserve">” </w:t>
      </w:r>
      <w:proofErr w:type="spellStart"/>
      <w:r w:rsidRPr="00BD1641">
        <w:rPr>
          <w:rFonts w:ascii="Arial" w:hAnsi="Arial" w:cs="Arial"/>
        </w:rPr>
        <w:t>гэж</w:t>
      </w:r>
      <w:proofErr w:type="spellEnd"/>
      <w:r w:rsidRPr="00BD1641">
        <w:rPr>
          <w:rFonts w:ascii="Arial" w:hAnsi="Arial" w:cs="Arial"/>
        </w:rPr>
        <w:t xml:space="preserve"> </w:t>
      </w:r>
      <w:proofErr w:type="spellStart"/>
      <w:r w:rsidRPr="00BD1641">
        <w:rPr>
          <w:rFonts w:ascii="Arial" w:hAnsi="Arial" w:cs="Arial"/>
        </w:rPr>
        <w:t>заасны</w:t>
      </w:r>
      <w:proofErr w:type="spellEnd"/>
      <w:r w:rsidRPr="00BD1641">
        <w:rPr>
          <w:rFonts w:ascii="Arial" w:hAnsi="Arial" w:cs="Arial"/>
        </w:rPr>
        <w:t xml:space="preserve"> </w:t>
      </w:r>
      <w:proofErr w:type="spellStart"/>
      <w:r w:rsidRPr="00BD1641">
        <w:rPr>
          <w:rFonts w:ascii="Arial" w:hAnsi="Arial" w:cs="Arial"/>
        </w:rPr>
        <w:t>дагуу</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гэрээ</w:t>
      </w:r>
      <w:proofErr w:type="spellEnd"/>
      <w:r w:rsidRPr="00BD1641">
        <w:rPr>
          <w:rFonts w:ascii="Arial" w:hAnsi="Arial" w:cs="Arial"/>
        </w:rPr>
        <w:t xml:space="preserve"> </w:t>
      </w:r>
      <w:proofErr w:type="spellStart"/>
      <w:r w:rsidRPr="00BD1641">
        <w:rPr>
          <w:rFonts w:ascii="Arial" w:hAnsi="Arial" w:cs="Arial"/>
        </w:rPr>
        <w:t>болон</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зүйн</w:t>
      </w:r>
      <w:proofErr w:type="spellEnd"/>
      <w:r w:rsidRPr="00BD1641">
        <w:rPr>
          <w:rFonts w:ascii="Arial" w:hAnsi="Arial" w:cs="Arial"/>
        </w:rPr>
        <w:t xml:space="preserve"> </w:t>
      </w:r>
      <w:proofErr w:type="spellStart"/>
      <w:r w:rsidRPr="00BD1641">
        <w:rPr>
          <w:rFonts w:ascii="Arial" w:hAnsi="Arial" w:cs="Arial"/>
        </w:rPr>
        <w:t>нийтээр</w:t>
      </w:r>
      <w:proofErr w:type="spellEnd"/>
      <w:r w:rsidRPr="00BD1641">
        <w:rPr>
          <w:rFonts w:ascii="Arial" w:hAnsi="Arial" w:cs="Arial"/>
        </w:rPr>
        <w:t xml:space="preserve"> </w:t>
      </w:r>
      <w:proofErr w:type="spellStart"/>
      <w:r w:rsidRPr="00BD1641">
        <w:rPr>
          <w:rFonts w:ascii="Arial" w:hAnsi="Arial" w:cs="Arial"/>
        </w:rPr>
        <w:t>хүлээн</w:t>
      </w:r>
      <w:proofErr w:type="spellEnd"/>
      <w:r w:rsidRPr="00BD1641">
        <w:rPr>
          <w:rFonts w:ascii="Arial" w:hAnsi="Arial" w:cs="Arial"/>
        </w:rPr>
        <w:t xml:space="preserve"> </w:t>
      </w:r>
      <w:proofErr w:type="spellStart"/>
      <w:r w:rsidRPr="00BD1641">
        <w:rPr>
          <w:rFonts w:ascii="Arial" w:hAnsi="Arial" w:cs="Arial"/>
        </w:rPr>
        <w:t>зөвшөөрсөн</w:t>
      </w:r>
      <w:proofErr w:type="spellEnd"/>
      <w:r w:rsidRPr="00BD1641">
        <w:rPr>
          <w:rFonts w:ascii="Arial" w:hAnsi="Arial" w:cs="Arial"/>
        </w:rPr>
        <w:t xml:space="preserve"> </w:t>
      </w:r>
      <w:proofErr w:type="spellStart"/>
      <w:r w:rsidRPr="00BD1641">
        <w:rPr>
          <w:rFonts w:ascii="Arial" w:hAnsi="Arial" w:cs="Arial"/>
        </w:rPr>
        <w:t>зарчим</w:t>
      </w:r>
      <w:proofErr w:type="spellEnd"/>
      <w:r w:rsidRPr="00BD1641">
        <w:rPr>
          <w:rFonts w:ascii="Arial" w:hAnsi="Arial" w:cs="Arial"/>
        </w:rPr>
        <w:t xml:space="preserve">, </w:t>
      </w:r>
      <w:proofErr w:type="spellStart"/>
      <w:r w:rsidRPr="00BD1641">
        <w:rPr>
          <w:rFonts w:ascii="Arial" w:hAnsi="Arial" w:cs="Arial"/>
        </w:rPr>
        <w:t>хэм</w:t>
      </w:r>
      <w:proofErr w:type="spellEnd"/>
      <w:r w:rsidRPr="00BD1641">
        <w:rPr>
          <w:rFonts w:ascii="Arial" w:hAnsi="Arial" w:cs="Arial"/>
        </w:rPr>
        <w:t xml:space="preserve"> </w:t>
      </w:r>
      <w:proofErr w:type="spellStart"/>
      <w:r w:rsidRPr="00BD1641">
        <w:rPr>
          <w:rFonts w:ascii="Arial" w:hAnsi="Arial" w:cs="Arial"/>
        </w:rPr>
        <w:t>хэмжээ</w:t>
      </w:r>
      <w:proofErr w:type="spellEnd"/>
      <w:r w:rsidRPr="00BD1641">
        <w:rPr>
          <w:rFonts w:ascii="Arial" w:hAnsi="Arial" w:cs="Arial"/>
        </w:rPr>
        <w:t xml:space="preserve"> </w:t>
      </w:r>
      <w:proofErr w:type="spellStart"/>
      <w:r w:rsidRPr="00BD1641">
        <w:rPr>
          <w:rFonts w:ascii="Arial" w:hAnsi="Arial" w:cs="Arial"/>
        </w:rPr>
        <w:t>нь</w:t>
      </w:r>
      <w:proofErr w:type="spellEnd"/>
      <w:r w:rsidRPr="00BD1641">
        <w:rPr>
          <w:rFonts w:ascii="Arial" w:hAnsi="Arial" w:cs="Arial"/>
        </w:rPr>
        <w:t xml:space="preserve"> </w:t>
      </w:r>
      <w:proofErr w:type="spellStart"/>
      <w:r w:rsidRPr="00BD1641">
        <w:rPr>
          <w:rFonts w:ascii="Arial" w:hAnsi="Arial" w:cs="Arial"/>
        </w:rPr>
        <w:t>тус</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эрх</w:t>
      </w:r>
      <w:proofErr w:type="spellEnd"/>
      <w:r w:rsidRPr="00BD1641">
        <w:rPr>
          <w:rFonts w:ascii="Arial" w:hAnsi="Arial" w:cs="Arial"/>
        </w:rPr>
        <w:t xml:space="preserve"> </w:t>
      </w:r>
      <w:proofErr w:type="spellStart"/>
      <w:r w:rsidRPr="00BD1641">
        <w:rPr>
          <w:rFonts w:ascii="Arial" w:hAnsi="Arial" w:cs="Arial"/>
        </w:rPr>
        <w:t>зүйн</w:t>
      </w:r>
      <w:proofErr w:type="spellEnd"/>
      <w:r w:rsidRPr="00BD1641">
        <w:rPr>
          <w:rFonts w:ascii="Arial" w:hAnsi="Arial" w:cs="Arial"/>
        </w:rPr>
        <w:t xml:space="preserve"> </w:t>
      </w:r>
      <w:proofErr w:type="spellStart"/>
      <w:r w:rsidRPr="00BD1641">
        <w:rPr>
          <w:rFonts w:ascii="Arial" w:hAnsi="Arial" w:cs="Arial"/>
        </w:rPr>
        <w:t>тогтолцооны</w:t>
      </w:r>
      <w:proofErr w:type="spellEnd"/>
      <w:r w:rsidRPr="00BD1641">
        <w:rPr>
          <w:rFonts w:ascii="Arial" w:hAnsi="Arial" w:cs="Arial"/>
        </w:rPr>
        <w:t xml:space="preserve"> </w:t>
      </w:r>
      <w:proofErr w:type="spellStart"/>
      <w:r w:rsidRPr="00BD1641">
        <w:rPr>
          <w:rFonts w:ascii="Arial" w:hAnsi="Arial" w:cs="Arial"/>
        </w:rPr>
        <w:t>нэг</w:t>
      </w:r>
      <w:proofErr w:type="spellEnd"/>
      <w:r w:rsidRPr="00BD1641">
        <w:rPr>
          <w:rFonts w:ascii="Arial" w:hAnsi="Arial" w:cs="Arial"/>
        </w:rPr>
        <w:t xml:space="preserve"> </w:t>
      </w:r>
      <w:proofErr w:type="spellStart"/>
      <w:r w:rsidRPr="00BD1641">
        <w:rPr>
          <w:rFonts w:ascii="Arial" w:hAnsi="Arial" w:cs="Arial"/>
        </w:rPr>
        <w:t>хэсэг</w:t>
      </w:r>
      <w:proofErr w:type="spellEnd"/>
      <w:r w:rsidRPr="00BD1641">
        <w:rPr>
          <w:rFonts w:ascii="Arial" w:hAnsi="Arial" w:cs="Arial"/>
        </w:rPr>
        <w:t xml:space="preserve"> </w:t>
      </w:r>
      <w:proofErr w:type="spellStart"/>
      <w:r w:rsidRPr="00BD1641">
        <w:rPr>
          <w:rFonts w:ascii="Arial" w:hAnsi="Arial" w:cs="Arial"/>
        </w:rPr>
        <w:t>бол</w:t>
      </w:r>
      <w:proofErr w:type="spellEnd"/>
      <w:r w:rsidRPr="00BD1641">
        <w:rPr>
          <w:rFonts w:ascii="Arial" w:hAnsi="Arial" w:cs="Arial"/>
          <w:lang w:val="mn-MN"/>
        </w:rPr>
        <w:t xml:space="preserve">дог. </w:t>
      </w:r>
    </w:p>
    <w:p w14:paraId="6CC34C71" w14:textId="77777777" w:rsidR="00E535CC" w:rsidRPr="00BD1641" w:rsidRDefault="00E535CC" w:rsidP="00AA2832">
      <w:pPr>
        <w:pStyle w:val="NormalWeb"/>
        <w:spacing w:before="0" w:beforeAutospacing="0" w:after="0" w:afterAutospacing="0"/>
        <w:ind w:firstLine="720"/>
        <w:jc w:val="both"/>
        <w:rPr>
          <w:rFonts w:ascii="Arial" w:hAnsi="Arial" w:cs="Arial"/>
        </w:rPr>
      </w:pPr>
    </w:p>
    <w:p w14:paraId="1B588C14" w14:textId="77777777" w:rsidR="00CB6788" w:rsidRPr="00BD1641" w:rsidRDefault="00E535CC"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Монгол Улсын хувьд Олон улсын иргэний нисэхийн тухай 1944 оны 12 дугаар сарын 7-ны өдөр Чикаго хотноо батлагдсан олон улсын конвенцид</w:t>
      </w:r>
      <w:r w:rsidR="00DA0962" w:rsidRPr="00BD1641">
        <w:rPr>
          <w:rFonts w:ascii="Arial" w:hAnsi="Arial" w:cs="Arial"/>
          <w:lang w:val="mn-MN"/>
        </w:rPr>
        <w:t xml:space="preserve"> /цаашид </w:t>
      </w:r>
      <w:r w:rsidR="00DA0962" w:rsidRPr="00BD1641">
        <w:rPr>
          <w:rFonts w:ascii="Arial" w:hAnsi="Arial" w:cs="Arial"/>
          <w:lang w:val="mn-MN"/>
        </w:rPr>
        <w:lastRenderedPageBreak/>
        <w:t>“Чикагогийн конвенци” гэх/</w:t>
      </w:r>
      <w:r w:rsidRPr="00BD1641">
        <w:rPr>
          <w:rFonts w:ascii="Arial" w:hAnsi="Arial" w:cs="Arial"/>
          <w:lang w:val="mn-MN"/>
        </w:rPr>
        <w:t xml:space="preserve"> 1989 оны 9 дүгээр сарын 7-ны өдөр нэгдэн орсон. Иргэний нисэхийн тухай хуулийн 2 дугаар зүйлийн 2.2 дахь хэсгийн зохицуулалт нь </w:t>
      </w:r>
      <w:r w:rsidR="00DA0962" w:rsidRPr="00BD1641">
        <w:rPr>
          <w:rFonts w:ascii="Arial" w:hAnsi="Arial" w:cs="Arial"/>
          <w:lang w:val="mn-MN"/>
        </w:rPr>
        <w:t>хэдийгээр зөвхөн Ч</w:t>
      </w:r>
      <w:r w:rsidR="00CB6788" w:rsidRPr="00BD1641">
        <w:rPr>
          <w:rFonts w:ascii="Arial" w:hAnsi="Arial" w:cs="Arial"/>
          <w:lang w:val="mn-MN"/>
        </w:rPr>
        <w:t>икагогийн конвенциар хязгаарлагдахгүй</w:t>
      </w:r>
      <w:r w:rsidR="004D3134" w:rsidRPr="00BD1641">
        <w:rPr>
          <w:rFonts w:ascii="Arial" w:hAnsi="Arial" w:cs="Arial"/>
          <w:lang w:val="mn-MN"/>
        </w:rPr>
        <w:t>,</w:t>
      </w:r>
      <w:r w:rsidR="00CB6788" w:rsidRPr="00BD1641">
        <w:rPr>
          <w:rFonts w:ascii="Arial" w:hAnsi="Arial" w:cs="Arial"/>
          <w:lang w:val="mn-MN"/>
        </w:rPr>
        <w:t xml:space="preserve"> Монгол Улсын нэгдэн орох замаар хүлээн зөвшөөрсөн олон улсын эрх зүйн нийтээр хүлээн зөвшөөрөгдсөн зарчим, хэм хэмжээг баталгаажуулсан бүхий л олон улсын гэрээнд хамаарах зохицуулалт юм. </w:t>
      </w:r>
    </w:p>
    <w:p w14:paraId="2F02AD04" w14:textId="77777777" w:rsidR="00594F59" w:rsidRPr="00BD1641" w:rsidRDefault="00594F59" w:rsidP="00AA2832">
      <w:pPr>
        <w:pStyle w:val="NormalWeb"/>
        <w:spacing w:before="0" w:beforeAutospacing="0" w:after="0" w:afterAutospacing="0"/>
        <w:ind w:firstLine="720"/>
        <w:jc w:val="both"/>
        <w:rPr>
          <w:rFonts w:ascii="Arial" w:hAnsi="Arial" w:cs="Arial"/>
          <w:lang w:val="mn-MN"/>
        </w:rPr>
      </w:pPr>
    </w:p>
    <w:p w14:paraId="14B42C73" w14:textId="77777777" w:rsidR="00594F59" w:rsidRPr="00BD1641" w:rsidRDefault="00594F59"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Тухайлбал, </w:t>
      </w:r>
      <w:r w:rsidR="008C7B2E" w:rsidRPr="00BD1641">
        <w:rPr>
          <w:rFonts w:ascii="Arial" w:hAnsi="Arial" w:cs="Arial"/>
          <w:lang w:val="mn-MN"/>
        </w:rPr>
        <w:t xml:space="preserve">зөвхөн иргэний нисэхийн салбарт </w:t>
      </w:r>
      <w:r w:rsidRPr="00BD1641">
        <w:rPr>
          <w:rFonts w:ascii="Arial" w:hAnsi="Arial" w:cs="Arial"/>
          <w:lang w:val="mn-MN"/>
        </w:rPr>
        <w:t xml:space="preserve">Монгол Улс нь Агаарын хөлгийн бүхээгт үйлдсэн хууль зүйн зөрчил болон тодорхой бусад үйлдлийн тухай </w:t>
      </w:r>
      <w:r w:rsidR="008C7B2E" w:rsidRPr="00BD1641">
        <w:rPr>
          <w:rFonts w:ascii="Arial" w:hAnsi="Arial" w:cs="Arial"/>
        </w:rPr>
        <w:t xml:space="preserve">1963 </w:t>
      </w:r>
      <w:proofErr w:type="spellStart"/>
      <w:r w:rsidR="008C7B2E" w:rsidRPr="00BD1641">
        <w:rPr>
          <w:rFonts w:ascii="Arial" w:hAnsi="Arial" w:cs="Arial"/>
        </w:rPr>
        <w:t>оны</w:t>
      </w:r>
      <w:proofErr w:type="spellEnd"/>
      <w:r w:rsidR="008C7B2E" w:rsidRPr="00BD1641">
        <w:rPr>
          <w:rFonts w:ascii="Arial" w:hAnsi="Arial" w:cs="Arial"/>
        </w:rPr>
        <w:t xml:space="preserve"> </w:t>
      </w:r>
      <w:proofErr w:type="spellStart"/>
      <w:r w:rsidR="008C7B2E" w:rsidRPr="00BD1641">
        <w:rPr>
          <w:rFonts w:ascii="Arial" w:hAnsi="Arial" w:cs="Arial"/>
        </w:rPr>
        <w:t>Токиогийн</w:t>
      </w:r>
      <w:proofErr w:type="spellEnd"/>
      <w:r w:rsidR="008C7B2E" w:rsidRPr="00BD1641">
        <w:rPr>
          <w:rFonts w:ascii="Arial" w:hAnsi="Arial" w:cs="Arial"/>
        </w:rPr>
        <w:t xml:space="preserve"> </w:t>
      </w:r>
      <w:proofErr w:type="spellStart"/>
      <w:r w:rsidR="008C7B2E" w:rsidRPr="00BD1641">
        <w:rPr>
          <w:rFonts w:ascii="Arial" w:hAnsi="Arial" w:cs="Arial"/>
        </w:rPr>
        <w:t>конвенц</w:t>
      </w:r>
      <w:proofErr w:type="spellEnd"/>
      <w:r w:rsidRPr="00BD1641">
        <w:rPr>
          <w:rFonts w:ascii="Arial" w:hAnsi="Arial" w:cs="Arial"/>
          <w:lang w:val="mn-MN"/>
        </w:rPr>
        <w:t xml:space="preserve">, </w:t>
      </w:r>
      <w:r w:rsidR="00442DB3" w:rsidRPr="00BD1641">
        <w:rPr>
          <w:rFonts w:ascii="Arial" w:hAnsi="Arial" w:cs="Arial"/>
          <w:lang w:val="mn-MN"/>
        </w:rPr>
        <w:t xml:space="preserve">Агаарын хөлгийг хууль бусаар булаан авах үйлдлийг хориглох тухай </w:t>
      </w:r>
      <w:r w:rsidR="00442DB3" w:rsidRPr="00BD1641">
        <w:rPr>
          <w:rFonts w:ascii="Arial" w:hAnsi="Arial" w:cs="Arial"/>
        </w:rPr>
        <w:t xml:space="preserve">1970 </w:t>
      </w:r>
      <w:proofErr w:type="spellStart"/>
      <w:r w:rsidR="00442DB3" w:rsidRPr="00BD1641">
        <w:rPr>
          <w:rFonts w:ascii="Arial" w:hAnsi="Arial" w:cs="Arial"/>
        </w:rPr>
        <w:t>оны</w:t>
      </w:r>
      <w:proofErr w:type="spellEnd"/>
      <w:r w:rsidR="00442DB3" w:rsidRPr="00BD1641">
        <w:rPr>
          <w:rFonts w:ascii="Arial" w:hAnsi="Arial" w:cs="Arial"/>
        </w:rPr>
        <w:t xml:space="preserve"> </w:t>
      </w:r>
      <w:proofErr w:type="spellStart"/>
      <w:r w:rsidR="00442DB3" w:rsidRPr="00BD1641">
        <w:rPr>
          <w:rFonts w:ascii="Arial" w:hAnsi="Arial" w:cs="Arial"/>
        </w:rPr>
        <w:t>Гаагийн</w:t>
      </w:r>
      <w:proofErr w:type="spellEnd"/>
      <w:r w:rsidR="00442DB3" w:rsidRPr="00BD1641">
        <w:rPr>
          <w:rFonts w:ascii="Arial" w:hAnsi="Arial" w:cs="Arial"/>
        </w:rPr>
        <w:t xml:space="preserve"> </w:t>
      </w:r>
      <w:proofErr w:type="spellStart"/>
      <w:r w:rsidR="00442DB3" w:rsidRPr="00BD1641">
        <w:rPr>
          <w:rFonts w:ascii="Arial" w:hAnsi="Arial" w:cs="Arial"/>
        </w:rPr>
        <w:t>конвенц</w:t>
      </w:r>
      <w:proofErr w:type="spellEnd"/>
      <w:r w:rsidR="00442DB3" w:rsidRPr="00BD1641">
        <w:rPr>
          <w:rFonts w:ascii="Arial" w:hAnsi="Arial" w:cs="Arial"/>
          <w:lang w:val="mn-MN"/>
        </w:rPr>
        <w:t xml:space="preserve">, </w:t>
      </w:r>
      <w:proofErr w:type="spellStart"/>
      <w:r w:rsidR="00442DB3" w:rsidRPr="00BD1641">
        <w:rPr>
          <w:rFonts w:ascii="Arial" w:hAnsi="Arial" w:cs="Arial"/>
        </w:rPr>
        <w:t>Иргэний</w:t>
      </w:r>
      <w:proofErr w:type="spellEnd"/>
      <w:r w:rsidR="00442DB3" w:rsidRPr="00BD1641">
        <w:rPr>
          <w:rFonts w:ascii="Arial" w:hAnsi="Arial" w:cs="Arial"/>
        </w:rPr>
        <w:t xml:space="preserve"> </w:t>
      </w:r>
      <w:proofErr w:type="spellStart"/>
      <w:r w:rsidR="00442DB3" w:rsidRPr="00BD1641">
        <w:rPr>
          <w:rFonts w:ascii="Arial" w:hAnsi="Arial" w:cs="Arial"/>
        </w:rPr>
        <w:t>нисэхийн</w:t>
      </w:r>
      <w:proofErr w:type="spellEnd"/>
      <w:r w:rsidR="00442DB3" w:rsidRPr="00BD1641">
        <w:rPr>
          <w:rFonts w:ascii="Arial" w:hAnsi="Arial" w:cs="Arial"/>
        </w:rPr>
        <w:t xml:space="preserve"> </w:t>
      </w:r>
      <w:proofErr w:type="spellStart"/>
      <w:r w:rsidR="00442DB3" w:rsidRPr="00BD1641">
        <w:rPr>
          <w:rFonts w:ascii="Arial" w:hAnsi="Arial" w:cs="Arial"/>
        </w:rPr>
        <w:t>аюулгүй</w:t>
      </w:r>
      <w:proofErr w:type="spellEnd"/>
      <w:r w:rsidR="00442DB3" w:rsidRPr="00BD1641">
        <w:rPr>
          <w:rFonts w:ascii="Arial" w:hAnsi="Arial" w:cs="Arial"/>
        </w:rPr>
        <w:t xml:space="preserve"> </w:t>
      </w:r>
      <w:proofErr w:type="spellStart"/>
      <w:r w:rsidR="00442DB3" w:rsidRPr="00BD1641">
        <w:rPr>
          <w:rFonts w:ascii="Arial" w:hAnsi="Arial" w:cs="Arial"/>
        </w:rPr>
        <w:t>байдлын</w:t>
      </w:r>
      <w:proofErr w:type="spellEnd"/>
      <w:r w:rsidR="00442DB3" w:rsidRPr="00BD1641">
        <w:rPr>
          <w:rFonts w:ascii="Arial" w:hAnsi="Arial" w:cs="Arial"/>
        </w:rPr>
        <w:t xml:space="preserve"> </w:t>
      </w:r>
      <w:proofErr w:type="spellStart"/>
      <w:r w:rsidR="00442DB3" w:rsidRPr="00BD1641">
        <w:rPr>
          <w:rFonts w:ascii="Arial" w:hAnsi="Arial" w:cs="Arial"/>
        </w:rPr>
        <w:t>эсрэг</w:t>
      </w:r>
      <w:proofErr w:type="spellEnd"/>
      <w:r w:rsidR="00442DB3" w:rsidRPr="00BD1641">
        <w:rPr>
          <w:rFonts w:ascii="Arial" w:hAnsi="Arial" w:cs="Arial"/>
        </w:rPr>
        <w:t xml:space="preserve"> </w:t>
      </w:r>
      <w:proofErr w:type="spellStart"/>
      <w:r w:rsidR="00442DB3" w:rsidRPr="00BD1641">
        <w:rPr>
          <w:rFonts w:ascii="Arial" w:hAnsi="Arial" w:cs="Arial"/>
        </w:rPr>
        <w:t>хууль</w:t>
      </w:r>
      <w:proofErr w:type="spellEnd"/>
      <w:r w:rsidR="00442DB3" w:rsidRPr="00BD1641">
        <w:rPr>
          <w:rFonts w:ascii="Arial" w:hAnsi="Arial" w:cs="Arial"/>
        </w:rPr>
        <w:t xml:space="preserve"> </w:t>
      </w:r>
      <w:proofErr w:type="spellStart"/>
      <w:r w:rsidR="00442DB3" w:rsidRPr="00BD1641">
        <w:rPr>
          <w:rFonts w:ascii="Arial" w:hAnsi="Arial" w:cs="Arial"/>
        </w:rPr>
        <w:t>бус</w:t>
      </w:r>
      <w:proofErr w:type="spellEnd"/>
      <w:r w:rsidR="00442DB3" w:rsidRPr="00BD1641">
        <w:rPr>
          <w:rFonts w:ascii="Arial" w:hAnsi="Arial" w:cs="Arial"/>
        </w:rPr>
        <w:t xml:space="preserve"> </w:t>
      </w:r>
      <w:proofErr w:type="spellStart"/>
      <w:r w:rsidR="00442DB3" w:rsidRPr="00BD1641">
        <w:rPr>
          <w:rFonts w:ascii="Arial" w:hAnsi="Arial" w:cs="Arial"/>
        </w:rPr>
        <w:t>үйлдэл</w:t>
      </w:r>
      <w:proofErr w:type="spellEnd"/>
      <w:r w:rsidR="00442DB3" w:rsidRPr="00BD1641">
        <w:rPr>
          <w:rFonts w:ascii="Arial" w:hAnsi="Arial" w:cs="Arial"/>
        </w:rPr>
        <w:t xml:space="preserve"> </w:t>
      </w:r>
      <w:proofErr w:type="spellStart"/>
      <w:r w:rsidR="00442DB3" w:rsidRPr="00BD1641">
        <w:rPr>
          <w:rFonts w:ascii="Arial" w:hAnsi="Arial" w:cs="Arial"/>
        </w:rPr>
        <w:t>гаргуулахгүй</w:t>
      </w:r>
      <w:proofErr w:type="spellEnd"/>
      <w:r w:rsidR="00442DB3" w:rsidRPr="00BD1641">
        <w:rPr>
          <w:rFonts w:ascii="Arial" w:hAnsi="Arial" w:cs="Arial"/>
        </w:rPr>
        <w:t xml:space="preserve"> </w:t>
      </w:r>
      <w:proofErr w:type="spellStart"/>
      <w:r w:rsidR="00442DB3" w:rsidRPr="00BD1641">
        <w:rPr>
          <w:rFonts w:ascii="Arial" w:hAnsi="Arial" w:cs="Arial"/>
        </w:rPr>
        <w:t>байх</w:t>
      </w:r>
      <w:proofErr w:type="spellEnd"/>
      <w:r w:rsidR="00442DB3" w:rsidRPr="00BD1641">
        <w:rPr>
          <w:rFonts w:ascii="Arial" w:hAnsi="Arial" w:cs="Arial"/>
        </w:rPr>
        <w:t xml:space="preserve"> </w:t>
      </w:r>
      <w:proofErr w:type="spellStart"/>
      <w:r w:rsidR="00442DB3" w:rsidRPr="00BD1641">
        <w:rPr>
          <w:rFonts w:ascii="Arial" w:hAnsi="Arial" w:cs="Arial"/>
        </w:rPr>
        <w:t>тухай</w:t>
      </w:r>
      <w:proofErr w:type="spellEnd"/>
      <w:r w:rsidR="00442DB3" w:rsidRPr="00BD1641">
        <w:rPr>
          <w:rFonts w:ascii="Arial" w:hAnsi="Arial" w:cs="Arial"/>
          <w:lang w:val="mn-MN"/>
        </w:rPr>
        <w:t xml:space="preserve"> </w:t>
      </w:r>
      <w:r w:rsidR="00442DB3" w:rsidRPr="00BD1641">
        <w:rPr>
          <w:rFonts w:ascii="Arial" w:hAnsi="Arial" w:cs="Arial"/>
        </w:rPr>
        <w:t xml:space="preserve">1971 </w:t>
      </w:r>
      <w:proofErr w:type="spellStart"/>
      <w:r w:rsidR="00442DB3" w:rsidRPr="00BD1641">
        <w:rPr>
          <w:rFonts w:ascii="Arial" w:hAnsi="Arial" w:cs="Arial"/>
        </w:rPr>
        <w:t>оны</w:t>
      </w:r>
      <w:proofErr w:type="spellEnd"/>
      <w:r w:rsidR="00442DB3" w:rsidRPr="00BD1641">
        <w:rPr>
          <w:rFonts w:ascii="Arial" w:hAnsi="Arial" w:cs="Arial"/>
        </w:rPr>
        <w:t xml:space="preserve"> </w:t>
      </w:r>
      <w:proofErr w:type="spellStart"/>
      <w:r w:rsidR="00442DB3" w:rsidRPr="00BD1641">
        <w:rPr>
          <w:rFonts w:ascii="Arial" w:hAnsi="Arial" w:cs="Arial"/>
        </w:rPr>
        <w:t>Монреалийн</w:t>
      </w:r>
      <w:proofErr w:type="spellEnd"/>
      <w:r w:rsidR="00442DB3" w:rsidRPr="00BD1641">
        <w:rPr>
          <w:rFonts w:ascii="Arial" w:hAnsi="Arial" w:cs="Arial"/>
        </w:rPr>
        <w:t xml:space="preserve"> </w:t>
      </w:r>
      <w:proofErr w:type="spellStart"/>
      <w:r w:rsidR="00442DB3" w:rsidRPr="00BD1641">
        <w:rPr>
          <w:rFonts w:ascii="Arial" w:hAnsi="Arial" w:cs="Arial"/>
        </w:rPr>
        <w:t>конвенц</w:t>
      </w:r>
      <w:proofErr w:type="spellEnd"/>
      <w:r w:rsidR="00442DB3" w:rsidRPr="00BD1641">
        <w:rPr>
          <w:rFonts w:ascii="Arial" w:hAnsi="Arial" w:cs="Arial"/>
          <w:lang w:val="mn-MN"/>
        </w:rPr>
        <w:t xml:space="preserve">, </w:t>
      </w:r>
      <w:proofErr w:type="spellStart"/>
      <w:r w:rsidR="008C7B2E" w:rsidRPr="00BD1641">
        <w:rPr>
          <w:rFonts w:ascii="Arial" w:hAnsi="Arial" w:cs="Arial"/>
        </w:rPr>
        <w:t>Хуванцар</w:t>
      </w:r>
      <w:proofErr w:type="spellEnd"/>
      <w:r w:rsidR="008C7B2E" w:rsidRPr="00BD1641">
        <w:rPr>
          <w:rFonts w:ascii="Arial" w:hAnsi="Arial" w:cs="Arial"/>
        </w:rPr>
        <w:t xml:space="preserve"> </w:t>
      </w:r>
      <w:proofErr w:type="spellStart"/>
      <w:r w:rsidR="008C7B2E" w:rsidRPr="00BD1641">
        <w:rPr>
          <w:rFonts w:ascii="Arial" w:hAnsi="Arial" w:cs="Arial"/>
        </w:rPr>
        <w:t>тэсрэх</w:t>
      </w:r>
      <w:proofErr w:type="spellEnd"/>
      <w:r w:rsidR="008C7B2E" w:rsidRPr="00BD1641">
        <w:rPr>
          <w:rFonts w:ascii="Arial" w:hAnsi="Arial" w:cs="Arial"/>
        </w:rPr>
        <w:t xml:space="preserve"> </w:t>
      </w:r>
      <w:proofErr w:type="spellStart"/>
      <w:r w:rsidR="008C7B2E" w:rsidRPr="00BD1641">
        <w:rPr>
          <w:rFonts w:ascii="Arial" w:hAnsi="Arial" w:cs="Arial"/>
        </w:rPr>
        <w:t>бодис</w:t>
      </w:r>
      <w:proofErr w:type="spellEnd"/>
      <w:r w:rsidR="008C7B2E" w:rsidRPr="00BD1641">
        <w:rPr>
          <w:rFonts w:ascii="Arial" w:hAnsi="Arial" w:cs="Arial"/>
        </w:rPr>
        <w:t xml:space="preserve"> </w:t>
      </w:r>
      <w:proofErr w:type="spellStart"/>
      <w:r w:rsidR="008C7B2E" w:rsidRPr="00BD1641">
        <w:rPr>
          <w:rFonts w:ascii="Arial" w:hAnsi="Arial" w:cs="Arial"/>
        </w:rPr>
        <w:t>илрүүлэх</w:t>
      </w:r>
      <w:proofErr w:type="spellEnd"/>
      <w:r w:rsidR="008C7B2E" w:rsidRPr="00BD1641">
        <w:rPr>
          <w:rFonts w:ascii="Arial" w:hAnsi="Arial" w:cs="Arial"/>
        </w:rPr>
        <w:t xml:space="preserve"> </w:t>
      </w:r>
      <w:proofErr w:type="spellStart"/>
      <w:r w:rsidR="008C7B2E" w:rsidRPr="00BD1641">
        <w:rPr>
          <w:rFonts w:ascii="Arial" w:hAnsi="Arial" w:cs="Arial"/>
        </w:rPr>
        <w:t>зорилгоор</w:t>
      </w:r>
      <w:proofErr w:type="spellEnd"/>
      <w:r w:rsidR="008C7B2E" w:rsidRPr="00BD1641">
        <w:rPr>
          <w:rFonts w:ascii="Arial" w:hAnsi="Arial" w:cs="Arial"/>
        </w:rPr>
        <w:t xml:space="preserve"> </w:t>
      </w:r>
      <w:proofErr w:type="spellStart"/>
      <w:r w:rsidR="008C7B2E" w:rsidRPr="00BD1641">
        <w:rPr>
          <w:rFonts w:ascii="Arial" w:hAnsi="Arial" w:cs="Arial"/>
        </w:rPr>
        <w:t>тэмдэглэл</w:t>
      </w:r>
      <w:proofErr w:type="spellEnd"/>
      <w:r w:rsidR="008C7B2E" w:rsidRPr="00BD1641">
        <w:rPr>
          <w:rFonts w:ascii="Arial" w:hAnsi="Arial" w:cs="Arial"/>
        </w:rPr>
        <w:t xml:space="preserve"> </w:t>
      </w:r>
      <w:proofErr w:type="spellStart"/>
      <w:r w:rsidR="008C7B2E" w:rsidRPr="00BD1641">
        <w:rPr>
          <w:rFonts w:ascii="Arial" w:hAnsi="Arial" w:cs="Arial"/>
        </w:rPr>
        <w:t>хийх</w:t>
      </w:r>
      <w:proofErr w:type="spellEnd"/>
      <w:r w:rsidR="008C7B2E" w:rsidRPr="00BD1641">
        <w:rPr>
          <w:rFonts w:ascii="Arial" w:hAnsi="Arial" w:cs="Arial"/>
        </w:rPr>
        <w:t xml:space="preserve"> </w:t>
      </w:r>
      <w:proofErr w:type="spellStart"/>
      <w:r w:rsidR="008C7B2E" w:rsidRPr="00BD1641">
        <w:rPr>
          <w:rFonts w:ascii="Arial" w:hAnsi="Arial" w:cs="Arial"/>
        </w:rPr>
        <w:t>тухай</w:t>
      </w:r>
      <w:proofErr w:type="spellEnd"/>
      <w:r w:rsidR="008C7B2E" w:rsidRPr="00BD1641">
        <w:rPr>
          <w:rFonts w:ascii="Arial" w:hAnsi="Arial" w:cs="Arial"/>
        </w:rPr>
        <w:t xml:space="preserve"> 1999 </w:t>
      </w:r>
      <w:proofErr w:type="spellStart"/>
      <w:r w:rsidR="008C7B2E" w:rsidRPr="00BD1641">
        <w:rPr>
          <w:rFonts w:ascii="Arial" w:hAnsi="Arial" w:cs="Arial"/>
        </w:rPr>
        <w:t>оны</w:t>
      </w:r>
      <w:proofErr w:type="spellEnd"/>
      <w:r w:rsidR="008C7B2E" w:rsidRPr="00BD1641">
        <w:rPr>
          <w:rFonts w:ascii="Arial" w:hAnsi="Arial" w:cs="Arial"/>
        </w:rPr>
        <w:t xml:space="preserve"> </w:t>
      </w:r>
      <w:proofErr w:type="spellStart"/>
      <w:r w:rsidR="008C7B2E" w:rsidRPr="00BD1641">
        <w:rPr>
          <w:rFonts w:ascii="Arial" w:hAnsi="Arial" w:cs="Arial"/>
        </w:rPr>
        <w:t>Монреалийн</w:t>
      </w:r>
      <w:proofErr w:type="spellEnd"/>
      <w:r w:rsidR="008C7B2E" w:rsidRPr="00BD1641">
        <w:rPr>
          <w:rFonts w:ascii="Arial" w:hAnsi="Arial" w:cs="Arial"/>
        </w:rPr>
        <w:t xml:space="preserve"> </w:t>
      </w:r>
      <w:proofErr w:type="spellStart"/>
      <w:r w:rsidR="008C7B2E" w:rsidRPr="00BD1641">
        <w:rPr>
          <w:rFonts w:ascii="Arial" w:hAnsi="Arial" w:cs="Arial"/>
        </w:rPr>
        <w:t>конвенц</w:t>
      </w:r>
      <w:proofErr w:type="spellEnd"/>
      <w:r w:rsidR="008C7B2E" w:rsidRPr="00BD1641">
        <w:rPr>
          <w:rFonts w:ascii="Arial" w:hAnsi="Arial" w:cs="Arial"/>
        </w:rPr>
        <w:t xml:space="preserve">, </w:t>
      </w:r>
      <w:proofErr w:type="spellStart"/>
      <w:r w:rsidR="008C7B2E" w:rsidRPr="00BD1641">
        <w:rPr>
          <w:rFonts w:ascii="Arial" w:hAnsi="Arial" w:cs="Arial"/>
        </w:rPr>
        <w:t>Олон</w:t>
      </w:r>
      <w:proofErr w:type="spellEnd"/>
      <w:r w:rsidR="008C7B2E" w:rsidRPr="00BD1641">
        <w:rPr>
          <w:rFonts w:ascii="Arial" w:hAnsi="Arial" w:cs="Arial"/>
        </w:rPr>
        <w:t xml:space="preserve"> </w:t>
      </w:r>
      <w:proofErr w:type="spellStart"/>
      <w:r w:rsidR="008C7B2E" w:rsidRPr="00BD1641">
        <w:rPr>
          <w:rFonts w:ascii="Arial" w:hAnsi="Arial" w:cs="Arial"/>
        </w:rPr>
        <w:t>улсын</w:t>
      </w:r>
      <w:proofErr w:type="spellEnd"/>
      <w:r w:rsidR="008C7B2E" w:rsidRPr="00BD1641">
        <w:rPr>
          <w:rFonts w:ascii="Arial" w:hAnsi="Arial" w:cs="Arial"/>
        </w:rPr>
        <w:t xml:space="preserve"> </w:t>
      </w:r>
      <w:proofErr w:type="spellStart"/>
      <w:r w:rsidR="008C7B2E" w:rsidRPr="00BD1641">
        <w:rPr>
          <w:rFonts w:ascii="Arial" w:hAnsi="Arial" w:cs="Arial"/>
        </w:rPr>
        <w:t>иргэний</w:t>
      </w:r>
      <w:proofErr w:type="spellEnd"/>
      <w:r w:rsidR="008C7B2E" w:rsidRPr="00BD1641">
        <w:rPr>
          <w:rFonts w:ascii="Arial" w:hAnsi="Arial" w:cs="Arial"/>
        </w:rPr>
        <w:t xml:space="preserve"> </w:t>
      </w:r>
      <w:proofErr w:type="spellStart"/>
      <w:r w:rsidR="008C7B2E" w:rsidRPr="00BD1641">
        <w:rPr>
          <w:rFonts w:ascii="Arial" w:hAnsi="Arial" w:cs="Arial"/>
        </w:rPr>
        <w:t>нисэхэд</w:t>
      </w:r>
      <w:proofErr w:type="spellEnd"/>
      <w:r w:rsidR="008C7B2E" w:rsidRPr="00BD1641">
        <w:rPr>
          <w:rFonts w:ascii="Arial" w:hAnsi="Arial" w:cs="Arial"/>
        </w:rPr>
        <w:t xml:space="preserve"> </w:t>
      </w:r>
      <w:proofErr w:type="spellStart"/>
      <w:r w:rsidR="008C7B2E" w:rsidRPr="00BD1641">
        <w:rPr>
          <w:rFonts w:ascii="Arial" w:hAnsi="Arial" w:cs="Arial"/>
        </w:rPr>
        <w:t>үйлчилж</w:t>
      </w:r>
      <w:proofErr w:type="spellEnd"/>
      <w:r w:rsidR="008C7B2E" w:rsidRPr="00BD1641">
        <w:rPr>
          <w:rFonts w:ascii="Arial" w:hAnsi="Arial" w:cs="Arial"/>
        </w:rPr>
        <w:t xml:space="preserve"> </w:t>
      </w:r>
      <w:proofErr w:type="spellStart"/>
      <w:r w:rsidR="008C7B2E" w:rsidRPr="00BD1641">
        <w:rPr>
          <w:rFonts w:ascii="Arial" w:hAnsi="Arial" w:cs="Arial"/>
        </w:rPr>
        <w:t>буй</w:t>
      </w:r>
      <w:proofErr w:type="spellEnd"/>
      <w:r w:rsidR="008C7B2E" w:rsidRPr="00BD1641">
        <w:rPr>
          <w:rFonts w:ascii="Arial" w:hAnsi="Arial" w:cs="Arial"/>
        </w:rPr>
        <w:t xml:space="preserve"> </w:t>
      </w:r>
      <w:proofErr w:type="spellStart"/>
      <w:r w:rsidR="008C7B2E" w:rsidRPr="00BD1641">
        <w:rPr>
          <w:rFonts w:ascii="Arial" w:hAnsi="Arial" w:cs="Arial"/>
        </w:rPr>
        <w:t>нисэх</w:t>
      </w:r>
      <w:proofErr w:type="spellEnd"/>
      <w:r w:rsidR="008C7B2E" w:rsidRPr="00BD1641">
        <w:rPr>
          <w:rFonts w:ascii="Arial" w:hAnsi="Arial" w:cs="Arial"/>
        </w:rPr>
        <w:t xml:space="preserve"> </w:t>
      </w:r>
      <w:proofErr w:type="spellStart"/>
      <w:r w:rsidR="008C7B2E" w:rsidRPr="00BD1641">
        <w:rPr>
          <w:rFonts w:ascii="Arial" w:hAnsi="Arial" w:cs="Arial"/>
        </w:rPr>
        <w:t>буудалд</w:t>
      </w:r>
      <w:proofErr w:type="spellEnd"/>
      <w:r w:rsidR="008C7B2E" w:rsidRPr="00BD1641">
        <w:rPr>
          <w:rFonts w:ascii="Arial" w:hAnsi="Arial" w:cs="Arial"/>
        </w:rPr>
        <w:t xml:space="preserve"> </w:t>
      </w:r>
      <w:proofErr w:type="spellStart"/>
      <w:r w:rsidR="008C7B2E" w:rsidRPr="00BD1641">
        <w:rPr>
          <w:rFonts w:ascii="Arial" w:hAnsi="Arial" w:cs="Arial"/>
        </w:rPr>
        <w:t>хүчирхийллийн</w:t>
      </w:r>
      <w:proofErr w:type="spellEnd"/>
      <w:r w:rsidR="008C7B2E" w:rsidRPr="00BD1641">
        <w:rPr>
          <w:rFonts w:ascii="Arial" w:hAnsi="Arial" w:cs="Arial"/>
        </w:rPr>
        <w:t xml:space="preserve"> </w:t>
      </w:r>
      <w:proofErr w:type="spellStart"/>
      <w:r w:rsidR="008C7B2E" w:rsidRPr="00BD1641">
        <w:rPr>
          <w:rFonts w:ascii="Arial" w:hAnsi="Arial" w:cs="Arial"/>
        </w:rPr>
        <w:t>хууль</w:t>
      </w:r>
      <w:proofErr w:type="spellEnd"/>
      <w:r w:rsidR="008C7B2E" w:rsidRPr="00BD1641">
        <w:rPr>
          <w:rFonts w:ascii="Arial" w:hAnsi="Arial" w:cs="Arial"/>
        </w:rPr>
        <w:t xml:space="preserve"> </w:t>
      </w:r>
      <w:proofErr w:type="spellStart"/>
      <w:r w:rsidR="008C7B2E" w:rsidRPr="00BD1641">
        <w:rPr>
          <w:rFonts w:ascii="Arial" w:hAnsi="Arial" w:cs="Arial"/>
        </w:rPr>
        <w:t>бус</w:t>
      </w:r>
      <w:proofErr w:type="spellEnd"/>
      <w:r w:rsidR="008C7B2E" w:rsidRPr="00BD1641">
        <w:rPr>
          <w:rFonts w:ascii="Arial" w:hAnsi="Arial" w:cs="Arial"/>
        </w:rPr>
        <w:t xml:space="preserve"> </w:t>
      </w:r>
      <w:proofErr w:type="spellStart"/>
      <w:r w:rsidR="008C7B2E" w:rsidRPr="00BD1641">
        <w:rPr>
          <w:rFonts w:ascii="Arial" w:hAnsi="Arial" w:cs="Arial"/>
        </w:rPr>
        <w:t>үйлдэлтэй</w:t>
      </w:r>
      <w:proofErr w:type="spellEnd"/>
      <w:r w:rsidR="008C7B2E" w:rsidRPr="00BD1641">
        <w:rPr>
          <w:rFonts w:ascii="Arial" w:hAnsi="Arial" w:cs="Arial"/>
        </w:rPr>
        <w:t xml:space="preserve"> </w:t>
      </w:r>
      <w:proofErr w:type="spellStart"/>
      <w:r w:rsidR="008C7B2E" w:rsidRPr="00BD1641">
        <w:rPr>
          <w:rFonts w:ascii="Arial" w:hAnsi="Arial" w:cs="Arial"/>
        </w:rPr>
        <w:t>тэмцэх</w:t>
      </w:r>
      <w:proofErr w:type="spellEnd"/>
      <w:r w:rsidR="008C7B2E" w:rsidRPr="00BD1641">
        <w:rPr>
          <w:rFonts w:ascii="Arial" w:hAnsi="Arial" w:cs="Arial"/>
        </w:rPr>
        <w:t xml:space="preserve"> </w:t>
      </w:r>
      <w:proofErr w:type="spellStart"/>
      <w:r w:rsidR="008C7B2E" w:rsidRPr="00BD1641">
        <w:rPr>
          <w:rFonts w:ascii="Arial" w:hAnsi="Arial" w:cs="Arial"/>
        </w:rPr>
        <w:t>тухай</w:t>
      </w:r>
      <w:proofErr w:type="spellEnd"/>
      <w:r w:rsidR="008C7B2E" w:rsidRPr="00BD1641">
        <w:rPr>
          <w:rFonts w:ascii="Arial" w:hAnsi="Arial" w:cs="Arial"/>
        </w:rPr>
        <w:t xml:space="preserve"> 1999 </w:t>
      </w:r>
      <w:proofErr w:type="spellStart"/>
      <w:r w:rsidR="008C7B2E" w:rsidRPr="00BD1641">
        <w:rPr>
          <w:rFonts w:ascii="Arial" w:hAnsi="Arial" w:cs="Arial"/>
        </w:rPr>
        <w:t>оны</w:t>
      </w:r>
      <w:proofErr w:type="spellEnd"/>
      <w:r w:rsidR="008C7B2E" w:rsidRPr="00BD1641">
        <w:rPr>
          <w:rFonts w:ascii="Arial" w:hAnsi="Arial" w:cs="Arial"/>
        </w:rPr>
        <w:t xml:space="preserve"> </w:t>
      </w:r>
      <w:proofErr w:type="spellStart"/>
      <w:r w:rsidR="008C7B2E" w:rsidRPr="00BD1641">
        <w:rPr>
          <w:rFonts w:ascii="Arial" w:hAnsi="Arial" w:cs="Arial"/>
        </w:rPr>
        <w:t>Монреалийн</w:t>
      </w:r>
      <w:proofErr w:type="spellEnd"/>
      <w:r w:rsidR="008C7B2E" w:rsidRPr="00BD1641">
        <w:rPr>
          <w:rFonts w:ascii="Arial" w:hAnsi="Arial" w:cs="Arial"/>
        </w:rPr>
        <w:t xml:space="preserve"> </w:t>
      </w:r>
      <w:proofErr w:type="spellStart"/>
      <w:r w:rsidR="008C7B2E" w:rsidRPr="00BD1641">
        <w:rPr>
          <w:rFonts w:ascii="Arial" w:hAnsi="Arial" w:cs="Arial"/>
        </w:rPr>
        <w:t>протокол</w:t>
      </w:r>
      <w:proofErr w:type="spellEnd"/>
      <w:r w:rsidR="008C7B2E" w:rsidRPr="00BD1641">
        <w:rPr>
          <w:rFonts w:ascii="Arial" w:hAnsi="Arial" w:cs="Arial"/>
          <w:lang w:val="mn-MN"/>
        </w:rPr>
        <w:t xml:space="preserve">д нэгдэн орж, эдгээр олон улсын гэрээнд заасан үүрэг, хариуцлагыг дагаж мөрдөхөөр хүлээн зөвшөөрсөн байна. </w:t>
      </w:r>
    </w:p>
    <w:p w14:paraId="5F1A01E1" w14:textId="77777777" w:rsidR="00CB6788" w:rsidRPr="00BD1641" w:rsidRDefault="00CB6788" w:rsidP="00AA2832">
      <w:pPr>
        <w:pStyle w:val="NormalWeb"/>
        <w:spacing w:before="0" w:beforeAutospacing="0" w:after="0" w:afterAutospacing="0"/>
        <w:ind w:firstLine="720"/>
        <w:jc w:val="both"/>
        <w:rPr>
          <w:rFonts w:ascii="Arial" w:hAnsi="Arial" w:cs="Arial"/>
          <w:lang w:val="mn-MN"/>
        </w:rPr>
      </w:pPr>
    </w:p>
    <w:p w14:paraId="03C7073C" w14:textId="77777777" w:rsidR="00CB6788" w:rsidRPr="00BD1641" w:rsidRDefault="0092483B"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И</w:t>
      </w:r>
      <w:r w:rsidR="00CB6788" w:rsidRPr="00BD1641">
        <w:rPr>
          <w:rFonts w:ascii="Arial" w:hAnsi="Arial" w:cs="Arial"/>
          <w:lang w:val="mn-MN"/>
        </w:rPr>
        <w:t>ргэний нисэхийн салбарт баримтлах үндсэн олон улсын гэрээ нь Чи</w:t>
      </w:r>
      <w:r w:rsidR="004D3134" w:rsidRPr="00BD1641">
        <w:rPr>
          <w:rFonts w:ascii="Arial" w:hAnsi="Arial" w:cs="Arial"/>
          <w:lang w:val="mn-MN"/>
        </w:rPr>
        <w:t>кагогийн конвенци болон түүний Х</w:t>
      </w:r>
      <w:r w:rsidR="00CB6788" w:rsidRPr="00BD1641">
        <w:rPr>
          <w:rFonts w:ascii="Arial" w:hAnsi="Arial" w:cs="Arial"/>
          <w:lang w:val="mn-MN"/>
        </w:rPr>
        <w:t>авсралтууд нь иргэний нисэхийн салбарын хөгжлийг даган үргэлж хувьсан өөрчлөгдөж, түүнийгээ дагаад  гишүүн улс орнууд түүнтэй нийцүүлэн хууль тогтоомж, холбогдох дүрэм, журмууддаа</w:t>
      </w:r>
      <w:r w:rsidR="00324301" w:rsidRPr="00BD1641">
        <w:rPr>
          <w:rFonts w:ascii="Arial" w:hAnsi="Arial" w:cs="Arial"/>
          <w:lang w:val="mn-MN"/>
        </w:rPr>
        <w:t xml:space="preserve"> өөрчлөлт оруулах замаар </w:t>
      </w:r>
      <w:r w:rsidR="00CB6788" w:rsidRPr="00BD1641">
        <w:rPr>
          <w:rFonts w:ascii="Arial" w:hAnsi="Arial" w:cs="Arial"/>
          <w:lang w:val="mn-MN"/>
        </w:rPr>
        <w:t>тухай бүр</w:t>
      </w:r>
      <w:r w:rsidR="00324301" w:rsidRPr="00BD1641">
        <w:rPr>
          <w:rFonts w:ascii="Arial" w:hAnsi="Arial" w:cs="Arial"/>
          <w:lang w:val="mn-MN"/>
        </w:rPr>
        <w:t xml:space="preserve"> олон улсын гэрээний зохицуулалтад үндэсний хууль тогтоомжоо</w:t>
      </w:r>
      <w:r w:rsidR="00CB6788" w:rsidRPr="00BD1641">
        <w:rPr>
          <w:rFonts w:ascii="Arial" w:hAnsi="Arial" w:cs="Arial"/>
          <w:lang w:val="mn-MN"/>
        </w:rPr>
        <w:t xml:space="preserve"> </w:t>
      </w:r>
      <w:r w:rsidR="00324301" w:rsidRPr="00BD1641">
        <w:rPr>
          <w:rFonts w:ascii="Arial" w:hAnsi="Arial" w:cs="Arial"/>
          <w:lang w:val="mn-MN"/>
        </w:rPr>
        <w:t>нийцүүлж</w:t>
      </w:r>
      <w:r w:rsidR="00CB6788" w:rsidRPr="00BD1641">
        <w:rPr>
          <w:rFonts w:ascii="Arial" w:hAnsi="Arial" w:cs="Arial"/>
          <w:lang w:val="mn-MN"/>
        </w:rPr>
        <w:t xml:space="preserve"> байх шаардлага тавигддаг.  </w:t>
      </w:r>
    </w:p>
    <w:p w14:paraId="056D2AE5" w14:textId="77777777" w:rsidR="00EC7675" w:rsidRPr="00BD1641" w:rsidRDefault="00EC7675" w:rsidP="00AA2832">
      <w:pPr>
        <w:pStyle w:val="NormalWeb"/>
        <w:spacing w:before="0" w:beforeAutospacing="0" w:after="0" w:afterAutospacing="0"/>
        <w:ind w:firstLine="720"/>
        <w:jc w:val="both"/>
        <w:rPr>
          <w:rFonts w:ascii="Arial" w:hAnsi="Arial" w:cs="Arial"/>
          <w:lang w:val="mn-MN"/>
        </w:rPr>
      </w:pPr>
    </w:p>
    <w:p w14:paraId="4813391B" w14:textId="77777777" w:rsidR="00EC7675" w:rsidRPr="00BD1641" w:rsidRDefault="00EC7675"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Энэхүү шаардлагын дагуу тухайн олон улсын гэрээнд иргэний нисэхийн тухай хууль тогтоомжид зааснаас өөр утга, агуулга, зохицуулалттай өөрчлөлт орсон тохиолдолд тэдгээрийг хэрхэн дагаж мөрдөх талаархи зохицуулалт тус хуульд тодорхойгүй байна. </w:t>
      </w:r>
    </w:p>
    <w:p w14:paraId="24829734" w14:textId="77777777" w:rsidR="002018B9" w:rsidRPr="00BD1641" w:rsidRDefault="002018B9" w:rsidP="00AA2832">
      <w:pPr>
        <w:pStyle w:val="NormalWeb"/>
        <w:spacing w:before="0" w:beforeAutospacing="0" w:after="0" w:afterAutospacing="0"/>
        <w:ind w:firstLine="720"/>
        <w:jc w:val="both"/>
        <w:rPr>
          <w:rFonts w:ascii="Arial" w:hAnsi="Arial" w:cs="Arial"/>
          <w:lang w:val="mn-MN"/>
        </w:rPr>
      </w:pPr>
    </w:p>
    <w:p w14:paraId="40EF69ED" w14:textId="77777777" w:rsidR="002018B9" w:rsidRPr="00BD1641" w:rsidRDefault="002018B9"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 xml:space="preserve">Шигтгээ </w:t>
      </w:r>
      <w:r w:rsidR="001E67E3" w:rsidRPr="00BD1641">
        <w:rPr>
          <w:rFonts w:ascii="Arial" w:hAnsi="Arial" w:cs="Arial"/>
          <w:b/>
          <w:lang w:val="mn-MN"/>
        </w:rPr>
        <w:t>14</w:t>
      </w:r>
    </w:p>
    <w:p w14:paraId="3BBF803D" w14:textId="77777777" w:rsidR="00FA7E90" w:rsidRPr="00BD1641" w:rsidRDefault="00FA7E90" w:rsidP="00AA2832">
      <w:pPr>
        <w:pStyle w:val="NormalWeb"/>
        <w:spacing w:before="0" w:beforeAutospacing="0" w:after="0" w:afterAutospacing="0"/>
        <w:ind w:firstLine="720"/>
        <w:jc w:val="both"/>
        <w:rPr>
          <w:rFonts w:ascii="Arial" w:hAnsi="Arial" w:cs="Arial"/>
          <w:lang w:val="mn-MN"/>
        </w:rPr>
      </w:pPr>
    </w:p>
    <w:tbl>
      <w:tblPr>
        <w:tblStyle w:val="TableGrid"/>
        <w:tblW w:w="0" w:type="auto"/>
        <w:tblLook w:val="04A0" w:firstRow="1" w:lastRow="0" w:firstColumn="1" w:lastColumn="0" w:noHBand="0" w:noVBand="1"/>
      </w:tblPr>
      <w:tblGrid>
        <w:gridCol w:w="9345"/>
      </w:tblGrid>
      <w:tr w:rsidR="00FA7E90" w:rsidRPr="00BD1641" w14:paraId="0206A740" w14:textId="77777777" w:rsidTr="00FA7E90">
        <w:tc>
          <w:tcPr>
            <w:tcW w:w="9890" w:type="dxa"/>
          </w:tcPr>
          <w:p w14:paraId="3CA78784" w14:textId="77777777" w:rsidR="00FA7E90" w:rsidRPr="00BD1641" w:rsidRDefault="00FA7E90" w:rsidP="00CC6D24">
            <w:pPr>
              <w:jc w:val="both"/>
              <w:rPr>
                <w:rFonts w:ascii="Arial" w:hAnsi="Arial" w:cs="Arial"/>
                <w:lang w:val="mn-MN"/>
              </w:rPr>
            </w:pPr>
            <w:r w:rsidRPr="00BD1641">
              <w:rPr>
                <w:rFonts w:ascii="Arial" w:hAnsi="Arial" w:cs="Arial"/>
                <w:b/>
                <w:i/>
                <w:lang w:val="mn-MN"/>
              </w:rPr>
              <w:t xml:space="preserve">              </w:t>
            </w:r>
            <w:r w:rsidR="00730C07" w:rsidRPr="00BD1641">
              <w:rPr>
                <w:rFonts w:ascii="Arial" w:hAnsi="Arial" w:cs="Arial"/>
                <w:b/>
                <w:i/>
                <w:lang w:val="mn-MN"/>
              </w:rPr>
              <w:t>ИНЕГ-</w:t>
            </w:r>
            <w:r w:rsidRPr="00BD1641">
              <w:rPr>
                <w:rFonts w:ascii="Arial" w:hAnsi="Arial" w:cs="Arial"/>
                <w:b/>
                <w:i/>
                <w:lang w:val="mn-MN"/>
              </w:rPr>
              <w:t xml:space="preserve">ын ажилтнуудтай хийсэн ярилцлагаас: </w:t>
            </w:r>
            <w:r w:rsidRPr="00BD1641">
              <w:rPr>
                <w:rFonts w:ascii="Arial" w:hAnsi="Arial" w:cs="Arial"/>
                <w:i/>
                <w:lang w:val="mn-MN"/>
              </w:rPr>
              <w:t>...</w:t>
            </w:r>
            <w:r w:rsidR="004D3134" w:rsidRPr="00BD1641">
              <w:rPr>
                <w:rFonts w:ascii="Arial" w:hAnsi="Arial" w:cs="Arial"/>
                <w:i/>
                <w:lang w:val="mn-MN"/>
              </w:rPr>
              <w:t xml:space="preserve"> </w:t>
            </w:r>
            <w:r w:rsidR="00B0092C" w:rsidRPr="00BD1641">
              <w:rPr>
                <w:rFonts w:ascii="Arial" w:hAnsi="Arial" w:cs="Arial"/>
                <w:i/>
                <w:lang w:val="mn-MN"/>
              </w:rPr>
              <w:t>Ш</w:t>
            </w:r>
            <w:r w:rsidRPr="00BD1641">
              <w:rPr>
                <w:rFonts w:ascii="Arial" w:hAnsi="Arial" w:cs="Arial"/>
                <w:i/>
                <w:lang w:val="mn-MN"/>
              </w:rPr>
              <w:t>инээр боловсруулж байгаа хуулийн төсөлд иргэний нисэхийн талаархи нэгэнт нэгдээд орсон Олон улсын гэрээнд орсон нэмэлт, өөрчлөлтийг шууд хүлээн зөвшөөрөх, хэрэгжүүлэх талаар зохицуулалттай байх ёстой байна. Чикагогийн конвенцийн хавсралтуудад байнга өөрчлөлт орж байна, тэгтэл тэр болгон</w:t>
            </w:r>
            <w:r w:rsidR="00B0092C" w:rsidRPr="00BD1641">
              <w:rPr>
                <w:rFonts w:ascii="Arial" w:hAnsi="Arial" w:cs="Arial"/>
                <w:i/>
                <w:lang w:val="mn-MN"/>
              </w:rPr>
              <w:t>д</w:t>
            </w:r>
            <w:r w:rsidRPr="00BD1641">
              <w:rPr>
                <w:rFonts w:ascii="Arial" w:hAnsi="Arial" w:cs="Arial"/>
                <w:i/>
                <w:lang w:val="mn-MN"/>
              </w:rPr>
              <w:t xml:space="preserve"> үндэсний хууль тогтоомжоо нийцүүлж чадахгүй, нэмэлт, өөрчлөлт оруулах асуудал нь</w:t>
            </w:r>
            <w:r w:rsidR="004D3134" w:rsidRPr="00BD1641">
              <w:rPr>
                <w:rFonts w:ascii="Arial" w:hAnsi="Arial" w:cs="Arial"/>
                <w:i/>
                <w:lang w:val="mn-MN"/>
              </w:rPr>
              <w:t xml:space="preserve"> тухай бүр</w:t>
            </w:r>
            <w:r w:rsidRPr="00BD1641">
              <w:rPr>
                <w:rFonts w:ascii="Arial" w:hAnsi="Arial" w:cs="Arial"/>
                <w:i/>
                <w:lang w:val="mn-MN"/>
              </w:rPr>
              <w:t xml:space="preserve"> шийдэгдэхгүй байна...</w:t>
            </w:r>
          </w:p>
        </w:tc>
      </w:tr>
    </w:tbl>
    <w:p w14:paraId="544B02FD" w14:textId="77777777" w:rsidR="00EC7675" w:rsidRPr="00BD1641" w:rsidRDefault="00EC7675" w:rsidP="00AA2832">
      <w:pPr>
        <w:pStyle w:val="NormalWeb"/>
        <w:spacing w:before="0" w:beforeAutospacing="0" w:after="0" w:afterAutospacing="0"/>
        <w:ind w:firstLine="720"/>
        <w:jc w:val="both"/>
        <w:rPr>
          <w:rFonts w:ascii="Arial" w:hAnsi="Arial" w:cs="Arial"/>
          <w:lang w:val="mn-MN"/>
        </w:rPr>
      </w:pPr>
    </w:p>
    <w:p w14:paraId="5CBE7B5A" w14:textId="77777777" w:rsidR="003B4326" w:rsidRPr="00BD1641" w:rsidRDefault="007E0F39"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2010 онд Олон улсын иргэний нисэхийн байгууллагаас хийсэн аудитын дүгнэлтэд “Монгол Улс нь Чикагогийн конвенцийн хавсралтуудад орсон нэмэлт, өөрчлөлтүүдийг үндэсний хууль тогтоомж, дүрэм, журамд цаг хугацаанд нь өөрчлөлт оруулдаггүй” талаар дурдаж иргэний нисэхийн салбарын өөрчлөлт, хөгжилтэй нийцэж, олон улсын стандартаас хоцрохгүйн тулд </w:t>
      </w:r>
      <w:r w:rsidR="000E3F45" w:rsidRPr="00BD1641">
        <w:rPr>
          <w:rFonts w:ascii="Arial" w:hAnsi="Arial" w:cs="Arial"/>
          <w:lang w:val="mn-MN"/>
        </w:rPr>
        <w:t xml:space="preserve">хавсралтуудад орсон нэмэлт, өөрчлөлтүүдийг цаг хугацаанд нь үндэсний хууль тогтоомж, дүрэм, журамд </w:t>
      </w:r>
      <w:r w:rsidR="00A901BB" w:rsidRPr="00BD1641">
        <w:rPr>
          <w:rFonts w:ascii="Arial" w:hAnsi="Arial" w:cs="Arial"/>
          <w:lang w:val="mn-MN"/>
        </w:rPr>
        <w:t xml:space="preserve">өөрчлөлт оруулж </w:t>
      </w:r>
      <w:r w:rsidR="000E3F45" w:rsidRPr="00BD1641">
        <w:rPr>
          <w:rFonts w:ascii="Arial" w:hAnsi="Arial" w:cs="Arial"/>
          <w:lang w:val="mn-MN"/>
        </w:rPr>
        <w:t xml:space="preserve">хэрэгжүүлэх </w:t>
      </w:r>
      <w:r w:rsidR="00A901BB" w:rsidRPr="00BD1641">
        <w:rPr>
          <w:rFonts w:ascii="Arial" w:hAnsi="Arial" w:cs="Arial"/>
          <w:lang w:val="mn-MN"/>
        </w:rPr>
        <w:t>процедур</w:t>
      </w:r>
      <w:r w:rsidR="000E3F45" w:rsidRPr="00BD1641">
        <w:rPr>
          <w:rFonts w:ascii="Arial" w:hAnsi="Arial" w:cs="Arial"/>
          <w:lang w:val="mn-MN"/>
        </w:rPr>
        <w:t xml:space="preserve">ыг бий болгохыг зөвлөсөн байна. </w:t>
      </w:r>
      <w:r w:rsidRPr="00BD1641">
        <w:rPr>
          <w:rFonts w:ascii="Arial" w:hAnsi="Arial" w:cs="Arial"/>
          <w:lang w:val="mn-MN"/>
        </w:rPr>
        <w:t xml:space="preserve"> </w:t>
      </w:r>
    </w:p>
    <w:p w14:paraId="128F1B91" w14:textId="77777777" w:rsidR="003B4326" w:rsidRPr="00BD1641" w:rsidRDefault="003B4326" w:rsidP="00AA2832">
      <w:pPr>
        <w:pStyle w:val="NormalWeb"/>
        <w:spacing w:before="0" w:beforeAutospacing="0" w:after="0" w:afterAutospacing="0"/>
        <w:ind w:firstLine="720"/>
        <w:jc w:val="both"/>
        <w:rPr>
          <w:rFonts w:ascii="Arial" w:hAnsi="Arial" w:cs="Arial"/>
          <w:lang w:val="mn-MN"/>
        </w:rPr>
      </w:pPr>
    </w:p>
    <w:p w14:paraId="1721446C" w14:textId="77777777" w:rsidR="00EC7675" w:rsidRPr="00BD1641" w:rsidRDefault="00EC7675"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Олон улсын гэрээний тухай хуулийн 26</w:t>
      </w:r>
      <w:r w:rsidR="00C83BCD" w:rsidRPr="00BD1641">
        <w:rPr>
          <w:rFonts w:ascii="Arial" w:hAnsi="Arial" w:cs="Arial"/>
          <w:lang w:val="mn-MN"/>
        </w:rPr>
        <w:t xml:space="preserve"> дугаар зүйлийн 26.4, 26.5 дахь хэсгийн</w:t>
      </w:r>
      <w:r w:rsidRPr="00BD1641">
        <w:rPr>
          <w:rFonts w:ascii="Arial" w:hAnsi="Arial" w:cs="Arial"/>
          <w:lang w:val="mn-MN"/>
        </w:rPr>
        <w:t xml:space="preserve"> зохицуулалтаас харахад тухайн олон улсын гэрээний гол нөхцөлийг хөндөөгүй техникийн шинжтэй бол Засгийн газар тухайн олон улсын гэрээг батлах, техникийн шинжтэй эсэхийг хууль зүйн болон гадаад харилцааны асуудал </w:t>
      </w:r>
      <w:r w:rsidRPr="00BD1641">
        <w:rPr>
          <w:rFonts w:ascii="Arial" w:hAnsi="Arial" w:cs="Arial"/>
          <w:lang w:val="mn-MN"/>
        </w:rPr>
        <w:lastRenderedPageBreak/>
        <w:t xml:space="preserve">эрхэлсэн төрийн захиргааны төв байгууллага тогтоохоор заасан хэдий ч </w:t>
      </w:r>
      <w:r w:rsidR="0016764E" w:rsidRPr="00BD1641">
        <w:rPr>
          <w:rFonts w:ascii="Arial" w:hAnsi="Arial" w:cs="Arial"/>
          <w:lang w:val="mn-MN"/>
        </w:rPr>
        <w:t>тогтмол өөрчлөлт орж байдаг иргэний нисэхийн салбарын олон улсын гэрээний хувьд шинээр боловсруулах хуулийн төсөлд тэдгээр олон улсын гэрээнд оруулсан нэмэлт, өөрчлөлтийг хэрхэн дагаж мөрдөх талаар тусгайлсан з</w:t>
      </w:r>
      <w:r w:rsidR="00D92307" w:rsidRPr="00BD1641">
        <w:rPr>
          <w:rFonts w:ascii="Arial" w:hAnsi="Arial" w:cs="Arial"/>
          <w:lang w:val="mn-MN"/>
        </w:rPr>
        <w:t>охицуулалт оруулах шаардлагатай</w:t>
      </w:r>
      <w:r w:rsidR="00211F9E" w:rsidRPr="00BD1641">
        <w:rPr>
          <w:rFonts w:ascii="Arial" w:hAnsi="Arial" w:cs="Arial"/>
          <w:lang w:val="mn-MN"/>
        </w:rPr>
        <w:t xml:space="preserve"> байна</w:t>
      </w:r>
      <w:r w:rsidR="0016764E" w:rsidRPr="00BD1641">
        <w:rPr>
          <w:rFonts w:ascii="Arial" w:hAnsi="Arial" w:cs="Arial"/>
          <w:lang w:val="mn-MN"/>
        </w:rPr>
        <w:t xml:space="preserve">. </w:t>
      </w:r>
      <w:r w:rsidRPr="00BD1641">
        <w:rPr>
          <w:rFonts w:ascii="Arial" w:hAnsi="Arial" w:cs="Arial"/>
          <w:lang w:val="mn-MN"/>
        </w:rPr>
        <w:t xml:space="preserve">   </w:t>
      </w:r>
    </w:p>
    <w:p w14:paraId="724AA64B" w14:textId="77777777" w:rsidR="001E67E3" w:rsidRPr="00BD1641" w:rsidRDefault="001E67E3" w:rsidP="00AA2832">
      <w:pPr>
        <w:pStyle w:val="NormalWeb"/>
        <w:spacing w:before="0" w:beforeAutospacing="0" w:after="0" w:afterAutospacing="0"/>
        <w:ind w:firstLine="720"/>
        <w:jc w:val="both"/>
        <w:rPr>
          <w:rFonts w:ascii="Arial" w:hAnsi="Arial" w:cs="Arial"/>
          <w:lang w:val="mn-MN"/>
        </w:rPr>
      </w:pPr>
    </w:p>
    <w:p w14:paraId="34DA7AE4" w14:textId="77777777" w:rsidR="001E67E3" w:rsidRPr="00BD1641" w:rsidRDefault="001E67E3"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Шигтгээ 15</w:t>
      </w:r>
    </w:p>
    <w:tbl>
      <w:tblPr>
        <w:tblStyle w:val="TableGrid"/>
        <w:tblW w:w="0" w:type="auto"/>
        <w:tblLook w:val="04A0" w:firstRow="1" w:lastRow="0" w:firstColumn="1" w:lastColumn="0" w:noHBand="0" w:noVBand="1"/>
      </w:tblPr>
      <w:tblGrid>
        <w:gridCol w:w="9345"/>
      </w:tblGrid>
      <w:tr w:rsidR="00F82994" w:rsidRPr="00BD1641" w14:paraId="727A2070" w14:textId="77777777" w:rsidTr="00F46A2D">
        <w:tc>
          <w:tcPr>
            <w:tcW w:w="9345" w:type="dxa"/>
          </w:tcPr>
          <w:p w14:paraId="3CA9492E" w14:textId="77777777" w:rsidR="0079693F" w:rsidRPr="00941A0F" w:rsidRDefault="00211F9E" w:rsidP="00AA2832">
            <w:pPr>
              <w:jc w:val="both"/>
              <w:rPr>
                <w:rFonts w:ascii="Arial" w:hAnsi="Arial" w:cs="Arial"/>
                <w:i/>
                <w:szCs w:val="20"/>
              </w:rPr>
            </w:pPr>
            <w:r w:rsidRPr="00BD1641">
              <w:rPr>
                <w:rFonts w:ascii="Arial" w:hAnsi="Arial" w:cs="Arial"/>
                <w:i/>
                <w:szCs w:val="20"/>
                <w:lang w:val="mn-MN"/>
              </w:rPr>
              <w:t xml:space="preserve">           ...</w:t>
            </w:r>
            <w:r w:rsidR="001E67E3" w:rsidRPr="00BD1641">
              <w:rPr>
                <w:rFonts w:ascii="Arial" w:hAnsi="Arial" w:cs="Arial"/>
                <w:i/>
                <w:szCs w:val="20"/>
                <w:lang w:val="mn-MN"/>
              </w:rPr>
              <w:t xml:space="preserve"> </w:t>
            </w:r>
            <w:r w:rsidR="00F82994" w:rsidRPr="00BD1641">
              <w:rPr>
                <w:rFonts w:ascii="Arial" w:hAnsi="Arial" w:cs="Arial"/>
                <w:i/>
                <w:szCs w:val="20"/>
                <w:lang w:val="mn-MN"/>
              </w:rPr>
              <w:t xml:space="preserve">Олон улсын иргэний нисэхийн тухай Чикагогийн конвенцийн 9 дүгээр хавсралтад  2013-2015 онуудад хийгдсэн 24 болон 25 дахь удаагийн өөрчлөлтөөр орсон нэр томъёо, нэмэлт шаардлагыг </w:t>
            </w:r>
            <w:r w:rsidR="001E67E3" w:rsidRPr="00BD1641">
              <w:rPr>
                <w:rFonts w:ascii="Arial" w:hAnsi="Arial" w:cs="Arial"/>
                <w:i/>
                <w:szCs w:val="20"/>
                <w:lang w:val="mn-MN"/>
              </w:rPr>
              <w:t>...</w:t>
            </w:r>
            <w:r w:rsidR="00F82994" w:rsidRPr="00BD1641">
              <w:rPr>
                <w:rFonts w:ascii="Arial" w:hAnsi="Arial" w:cs="Arial"/>
                <w:i/>
                <w:szCs w:val="20"/>
                <w:lang w:val="mn-MN"/>
              </w:rPr>
              <w:t xml:space="preserve"> Засгийн газрын 2010 оны 289 дугаар тогтоолоор баталсан “Агаарын тээврийг хялбаршуулах үндэсний хөтөлбөр”-т </w:t>
            </w:r>
            <w:r w:rsidR="001E67E3" w:rsidRPr="00BD1641">
              <w:rPr>
                <w:rFonts w:ascii="Arial" w:hAnsi="Arial" w:cs="Arial"/>
                <w:i/>
                <w:szCs w:val="20"/>
                <w:lang w:val="mn-MN"/>
              </w:rPr>
              <w:t>...</w:t>
            </w:r>
            <w:r w:rsidR="00F82994" w:rsidRPr="00BD1641">
              <w:rPr>
                <w:rFonts w:ascii="Arial" w:hAnsi="Arial" w:cs="Arial"/>
                <w:i/>
                <w:szCs w:val="20"/>
                <w:lang w:val="mn-MN"/>
              </w:rPr>
              <w:t xml:space="preserve"> нэмэлт оруулах тухай тогтоолын төсл</w:t>
            </w:r>
            <w:r w:rsidR="001E67E3" w:rsidRPr="00BD1641">
              <w:rPr>
                <w:rFonts w:ascii="Arial" w:hAnsi="Arial" w:cs="Arial"/>
                <w:i/>
                <w:szCs w:val="20"/>
                <w:lang w:val="mn-MN"/>
              </w:rPr>
              <w:t>ийг</w:t>
            </w:r>
            <w:r w:rsidR="00F82994" w:rsidRPr="00BD1641">
              <w:rPr>
                <w:rFonts w:ascii="Arial" w:hAnsi="Arial" w:cs="Arial"/>
                <w:i/>
                <w:szCs w:val="20"/>
                <w:lang w:val="mn-MN"/>
              </w:rPr>
              <w:t xml:space="preserve"> </w:t>
            </w:r>
            <w:r w:rsidR="001E67E3" w:rsidRPr="00BD1641">
              <w:rPr>
                <w:rFonts w:ascii="Arial" w:hAnsi="Arial" w:cs="Arial"/>
                <w:i/>
                <w:szCs w:val="20"/>
                <w:lang w:val="mn-MN"/>
              </w:rPr>
              <w:t>...</w:t>
            </w:r>
            <w:r w:rsidR="00F82994" w:rsidRPr="00BD1641">
              <w:rPr>
                <w:rFonts w:ascii="Arial" w:hAnsi="Arial" w:cs="Arial"/>
                <w:i/>
                <w:szCs w:val="20"/>
                <w:lang w:val="mn-MN"/>
              </w:rPr>
              <w:t xml:space="preserve"> Засгийн газрын хуралдаанаар хэлэлцүүлэхээр 2016 оны 10 дугаар сарын 20-ны </w:t>
            </w:r>
            <w:r w:rsidRPr="00BD1641">
              <w:rPr>
                <w:rFonts w:ascii="Arial" w:hAnsi="Arial" w:cs="Arial"/>
                <w:i/>
                <w:szCs w:val="20"/>
                <w:lang w:val="mn-MN"/>
              </w:rPr>
              <w:t>өдөр</w:t>
            </w:r>
            <w:r w:rsidR="00F82994" w:rsidRPr="00BD1641">
              <w:rPr>
                <w:rFonts w:ascii="Arial" w:hAnsi="Arial" w:cs="Arial"/>
                <w:i/>
                <w:szCs w:val="20"/>
                <w:lang w:val="mn-MN"/>
              </w:rPr>
              <w:t xml:space="preserve"> ЗГХЭГ-т хүргүүлсэн</w:t>
            </w:r>
            <w:r w:rsidRPr="00BD1641">
              <w:rPr>
                <w:rFonts w:ascii="Arial" w:hAnsi="Arial" w:cs="Arial"/>
                <w:i/>
                <w:szCs w:val="20"/>
                <w:lang w:val="mn-MN"/>
              </w:rPr>
              <w:t xml:space="preserve"> боловч </w:t>
            </w:r>
            <w:r w:rsidR="00F82994" w:rsidRPr="00BD1641">
              <w:rPr>
                <w:rFonts w:ascii="Arial" w:hAnsi="Arial" w:cs="Arial"/>
                <w:i/>
                <w:szCs w:val="20"/>
                <w:lang w:val="mn-MN"/>
              </w:rPr>
              <w:t>ЗГХЭГ-аас 2017 оны 02 дугаар сарын 10-ны өд</w:t>
            </w:r>
            <w:r w:rsidRPr="00BD1641">
              <w:rPr>
                <w:rFonts w:ascii="Arial" w:hAnsi="Arial" w:cs="Arial"/>
                <w:i/>
                <w:szCs w:val="20"/>
                <w:lang w:val="mn-MN"/>
              </w:rPr>
              <w:t>ө</w:t>
            </w:r>
            <w:r w:rsidR="00F82994" w:rsidRPr="00BD1641">
              <w:rPr>
                <w:rFonts w:ascii="Arial" w:hAnsi="Arial" w:cs="Arial"/>
                <w:i/>
                <w:szCs w:val="20"/>
                <w:lang w:val="mn-MN"/>
              </w:rPr>
              <w:t>р</w:t>
            </w:r>
            <w:r w:rsidRPr="00BD1641">
              <w:rPr>
                <w:rFonts w:ascii="Arial" w:hAnsi="Arial" w:cs="Arial"/>
                <w:i/>
                <w:szCs w:val="20"/>
                <w:lang w:val="mn-MN"/>
              </w:rPr>
              <w:t xml:space="preserve"> Чикагогийн к</w:t>
            </w:r>
            <w:r w:rsidR="00F82994" w:rsidRPr="00BD1641">
              <w:rPr>
                <w:rFonts w:ascii="Arial" w:hAnsi="Arial" w:cs="Arial"/>
                <w:i/>
                <w:szCs w:val="20"/>
                <w:lang w:val="mn-MN"/>
              </w:rPr>
              <w:t>онвенцийн 9 дүгээр хавсралтад оруулсан нэмэлт, өөрчлөлт болон протоколд Монгол Улс нэгдэн орох эсэх асуудлыг холбогдох хуульд заасны дагуу шийдвэрлэх нь зүйтэй</w:t>
            </w:r>
            <w:r w:rsidR="001E67E3" w:rsidRPr="00BD1641">
              <w:rPr>
                <w:rFonts w:ascii="Arial" w:hAnsi="Arial" w:cs="Arial"/>
                <w:i/>
                <w:szCs w:val="20"/>
                <w:lang w:val="mn-MN"/>
              </w:rPr>
              <w:t xml:space="preserve"> ... </w:t>
            </w:r>
            <w:r w:rsidR="0079693F" w:rsidRPr="00BD1641">
              <w:rPr>
                <w:rFonts w:ascii="Arial" w:hAnsi="Arial" w:cs="Arial"/>
                <w:i/>
                <w:szCs w:val="20"/>
                <w:lang w:val="mn-MN"/>
              </w:rPr>
              <w:t>тухай хариу ирүүлсэн....</w:t>
            </w:r>
            <w:r w:rsidR="00F82994" w:rsidRPr="00BD1641">
              <w:rPr>
                <w:rFonts w:ascii="Arial" w:hAnsi="Arial" w:cs="Arial"/>
                <w:i/>
                <w:szCs w:val="20"/>
                <w:lang w:val="mn-MN"/>
              </w:rPr>
              <w:t xml:space="preserve"> </w:t>
            </w:r>
          </w:p>
          <w:p w14:paraId="45694712" w14:textId="77777777" w:rsidR="0079693F" w:rsidRPr="00BD1641" w:rsidRDefault="0079693F" w:rsidP="00AA2832">
            <w:pPr>
              <w:jc w:val="both"/>
              <w:rPr>
                <w:rFonts w:ascii="Arial" w:hAnsi="Arial" w:cs="Arial"/>
                <w:i/>
                <w:szCs w:val="20"/>
                <w:lang w:val="mn-MN"/>
              </w:rPr>
            </w:pPr>
          </w:p>
          <w:p w14:paraId="72D863D0" w14:textId="77777777" w:rsidR="0079693F" w:rsidRPr="00BD1641" w:rsidRDefault="0079693F" w:rsidP="00574C53">
            <w:pPr>
              <w:jc w:val="both"/>
              <w:rPr>
                <w:rFonts w:ascii="Arial" w:hAnsi="Arial" w:cs="Arial"/>
                <w:bCs/>
                <w:i/>
                <w:szCs w:val="20"/>
                <w:lang w:val="mn-MN"/>
              </w:rPr>
            </w:pPr>
            <w:r w:rsidRPr="00BD1641">
              <w:rPr>
                <w:rFonts w:ascii="Arial" w:hAnsi="Arial" w:cs="Arial"/>
                <w:i/>
                <w:szCs w:val="20"/>
                <w:lang w:val="mn-MN"/>
              </w:rPr>
              <w:t xml:space="preserve">             ...</w:t>
            </w:r>
            <w:r w:rsidR="001E67E3" w:rsidRPr="00BD1641">
              <w:rPr>
                <w:rFonts w:ascii="Arial" w:hAnsi="Arial" w:cs="Arial"/>
                <w:i/>
                <w:szCs w:val="20"/>
                <w:lang w:val="mn-MN"/>
              </w:rPr>
              <w:t xml:space="preserve"> </w:t>
            </w:r>
            <w:r w:rsidR="00F82994" w:rsidRPr="00BD1641">
              <w:rPr>
                <w:rFonts w:ascii="Arial" w:hAnsi="Arial" w:cs="Arial"/>
                <w:i/>
                <w:szCs w:val="20"/>
                <w:lang w:val="mn-MN"/>
              </w:rPr>
              <w:t>Конвенцийн Хавсралт 9-т оруулсан хүчин төгөлдөр болсон 24, 25, 26 дахь нэмэлт өөрчлөлтүүдийг Олон улсын гэрээний тухай хуулийн дагуу дүгнэлт гаргуулж өгөхийг  хүссэн албан бичгийг Зам, тээврийн хөгжлийн яаманд 2017 оны 10 дугаар сарын 30-ний өдрийн 01/4054 тоотоор хүргүүлсэн</w:t>
            </w:r>
            <w:r w:rsidRPr="00BD1641">
              <w:rPr>
                <w:rFonts w:ascii="Arial" w:hAnsi="Arial" w:cs="Arial"/>
                <w:i/>
                <w:szCs w:val="20"/>
                <w:lang w:val="mn-MN"/>
              </w:rPr>
              <w:t xml:space="preserve"> ..</w:t>
            </w:r>
            <w:r w:rsidR="00F82994" w:rsidRPr="00BD1641">
              <w:rPr>
                <w:rFonts w:ascii="Arial" w:hAnsi="Arial" w:cs="Arial"/>
                <w:i/>
                <w:szCs w:val="20"/>
                <w:lang w:val="mn-MN"/>
              </w:rPr>
              <w:t>.</w:t>
            </w:r>
            <w:r w:rsidR="0029247C" w:rsidRPr="00BD1641">
              <w:rPr>
                <w:rStyle w:val="FootnoteReference"/>
                <w:rFonts w:ascii="Arial" w:hAnsi="Arial" w:cs="Arial"/>
                <w:i/>
                <w:szCs w:val="20"/>
                <w:lang w:val="mn-MN"/>
              </w:rPr>
              <w:footnoteReference w:id="10"/>
            </w:r>
          </w:p>
        </w:tc>
      </w:tr>
    </w:tbl>
    <w:p w14:paraId="523B6EE2" w14:textId="77777777" w:rsidR="001A495C" w:rsidRPr="00BD1641" w:rsidRDefault="001A495C"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Түүнчлэн дээрхи зохицуулалттай холбогдуулан Чикагогийн конвенцийн 38 дугаар зүйл буюу иргэний нисэхийн талаархи үндэсний болон олон улсын стандарт, журмын зөрүүг мэдээлэх тухай зохицуулалтыг хуулийн төсөлд тусгах </w:t>
      </w:r>
      <w:r w:rsidR="000E6013" w:rsidRPr="00BD1641">
        <w:rPr>
          <w:rFonts w:ascii="Arial" w:hAnsi="Arial" w:cs="Arial"/>
          <w:lang w:val="mn-MN"/>
        </w:rPr>
        <w:t>нь зүйтэй</w:t>
      </w:r>
      <w:r w:rsidRPr="00BD1641">
        <w:rPr>
          <w:rFonts w:ascii="Arial" w:hAnsi="Arial" w:cs="Arial"/>
          <w:lang w:val="mn-MN"/>
        </w:rPr>
        <w:t xml:space="preserve"> байна. </w:t>
      </w:r>
    </w:p>
    <w:p w14:paraId="4D19BA3A" w14:textId="77777777" w:rsidR="004B280B" w:rsidRPr="00BD1641" w:rsidRDefault="004B280B" w:rsidP="00AA2832">
      <w:pPr>
        <w:pStyle w:val="NormalWeb"/>
        <w:spacing w:before="0" w:beforeAutospacing="0" w:after="0" w:afterAutospacing="0"/>
        <w:ind w:firstLine="720"/>
        <w:jc w:val="both"/>
        <w:rPr>
          <w:rFonts w:ascii="Arial" w:hAnsi="Arial" w:cs="Arial"/>
          <w:lang w:val="mn-MN"/>
        </w:rPr>
      </w:pPr>
    </w:p>
    <w:p w14:paraId="6F0A3303" w14:textId="77777777" w:rsidR="004B280B" w:rsidRPr="00BD1641" w:rsidRDefault="004B280B"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Шигтгээ 16</w:t>
      </w:r>
    </w:p>
    <w:p w14:paraId="7553E22A" w14:textId="77777777" w:rsidR="001A495C" w:rsidRPr="00BD1641" w:rsidRDefault="001A495C"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 </w:t>
      </w:r>
    </w:p>
    <w:tbl>
      <w:tblPr>
        <w:tblStyle w:val="TableGrid"/>
        <w:tblW w:w="0" w:type="auto"/>
        <w:tblLook w:val="04A0" w:firstRow="1" w:lastRow="0" w:firstColumn="1" w:lastColumn="0" w:noHBand="0" w:noVBand="1"/>
      </w:tblPr>
      <w:tblGrid>
        <w:gridCol w:w="9345"/>
      </w:tblGrid>
      <w:tr w:rsidR="001A495C" w:rsidRPr="00BD1641" w14:paraId="45BBA835" w14:textId="77777777" w:rsidTr="001A495C">
        <w:tc>
          <w:tcPr>
            <w:tcW w:w="9890" w:type="dxa"/>
          </w:tcPr>
          <w:p w14:paraId="2E184AA3" w14:textId="77777777" w:rsidR="001A495C" w:rsidRPr="00BD1641" w:rsidRDefault="00B43162" w:rsidP="00AA2832">
            <w:pPr>
              <w:autoSpaceDE w:val="0"/>
              <w:autoSpaceDN w:val="0"/>
              <w:adjustRightInd w:val="0"/>
              <w:jc w:val="both"/>
              <w:rPr>
                <w:rFonts w:ascii="Arial" w:hAnsi="Arial" w:cs="Arial"/>
                <w:b/>
                <w:i/>
              </w:rPr>
            </w:pPr>
            <w:r w:rsidRPr="00BD1641">
              <w:rPr>
                <w:rFonts w:ascii="Arial" w:hAnsi="Arial" w:cs="Arial"/>
                <w:b/>
                <w:i/>
                <w:iCs/>
                <w:lang w:val="mn-MN"/>
              </w:rPr>
              <w:t xml:space="preserve">            </w:t>
            </w:r>
            <w:r w:rsidR="001A495C" w:rsidRPr="00BD1641">
              <w:rPr>
                <w:rFonts w:ascii="Arial" w:hAnsi="Arial" w:cs="Arial"/>
                <w:b/>
                <w:i/>
                <w:iCs/>
              </w:rPr>
              <w:t>Article 38.</w:t>
            </w:r>
            <w:r w:rsidR="001A495C" w:rsidRPr="00BD1641">
              <w:rPr>
                <w:rFonts w:ascii="Arial" w:hAnsi="Arial" w:cs="Arial"/>
                <w:b/>
                <w:i/>
              </w:rPr>
              <w:t xml:space="preserve"> Departures from international standards and procedures</w:t>
            </w:r>
          </w:p>
          <w:p w14:paraId="74F41FE9" w14:textId="77777777" w:rsidR="001A495C" w:rsidRPr="00BD1641" w:rsidRDefault="001A495C" w:rsidP="00AA2832">
            <w:pPr>
              <w:autoSpaceDE w:val="0"/>
              <w:autoSpaceDN w:val="0"/>
              <w:adjustRightInd w:val="0"/>
              <w:jc w:val="both"/>
              <w:rPr>
                <w:rFonts w:ascii="Arial" w:hAnsi="Arial" w:cs="Arial"/>
                <w:i/>
              </w:rPr>
            </w:pPr>
          </w:p>
          <w:p w14:paraId="54791F89" w14:textId="77777777" w:rsidR="001A495C" w:rsidRPr="00BD1641" w:rsidRDefault="001A495C" w:rsidP="00CC6D24">
            <w:pPr>
              <w:autoSpaceDE w:val="0"/>
              <w:autoSpaceDN w:val="0"/>
              <w:adjustRightInd w:val="0"/>
              <w:jc w:val="both"/>
              <w:rPr>
                <w:rFonts w:ascii="Arial" w:hAnsi="Arial" w:cs="Arial"/>
                <w:lang w:val="mn-MN"/>
              </w:rPr>
            </w:pPr>
            <w:r w:rsidRPr="00BD1641">
              <w:rPr>
                <w:rFonts w:ascii="Arial" w:hAnsi="Arial" w:cs="Arial"/>
                <w:i/>
                <w:lang w:val="mn-MN"/>
              </w:rPr>
              <w:t xml:space="preserve">            </w:t>
            </w:r>
            <w:r w:rsidRPr="00BD1641">
              <w:rPr>
                <w:rFonts w:ascii="Arial" w:hAnsi="Arial" w:cs="Arial"/>
                <w:i/>
              </w:rPr>
              <w:t xml:space="preserve">Any State which finds it impracticable to comply in all respects with any such international standard or procedure, or to bring its own regulations or practices into full accord with any international standard or procedure after amendment of the latter, or which deems it necessary to adopt regulations or practices differing in any particular respect from those established by an international standard, </w:t>
            </w:r>
            <w:r w:rsidRPr="00BD1641">
              <w:rPr>
                <w:rFonts w:ascii="Arial" w:hAnsi="Arial" w:cs="Arial"/>
                <w:b/>
                <w:i/>
              </w:rPr>
              <w:t>shall give immediate notification to the International Civil Aviation Organization of the differences between its</w:t>
            </w:r>
            <w:r w:rsidRPr="00BD1641">
              <w:rPr>
                <w:rFonts w:ascii="Arial" w:hAnsi="Arial" w:cs="Arial"/>
                <w:b/>
                <w:i/>
                <w:lang w:val="mn-MN"/>
              </w:rPr>
              <w:t xml:space="preserve"> </w:t>
            </w:r>
            <w:r w:rsidRPr="00BD1641">
              <w:rPr>
                <w:rFonts w:ascii="Arial" w:hAnsi="Arial" w:cs="Arial"/>
                <w:b/>
                <w:i/>
              </w:rPr>
              <w:t xml:space="preserve">own practice and that established by the international standard. </w:t>
            </w:r>
            <w:r w:rsidRPr="00BD1641">
              <w:rPr>
                <w:rFonts w:ascii="Arial" w:hAnsi="Arial" w:cs="Arial"/>
                <w:i/>
              </w:rPr>
              <w:t>In the case of amendments to international standards, any State which does not make the appropriate amendments to its own regulations or practices shall give notice to the Council within sixty days of the adoption of the amendment to the international standard, or indicate the action which it proposes to take. In any such case, the Council shall make immediate notification to all other states of the difference which exists between one or more features of an international standard and the corresponding national practice of that State.</w:t>
            </w:r>
            <w:r w:rsidR="00B43162" w:rsidRPr="00BD1641">
              <w:rPr>
                <w:rStyle w:val="FootnoteReference"/>
                <w:rFonts w:ascii="Arial" w:hAnsi="Arial" w:cs="Arial"/>
                <w:i/>
              </w:rPr>
              <w:footnoteReference w:id="11"/>
            </w:r>
          </w:p>
        </w:tc>
      </w:tr>
    </w:tbl>
    <w:p w14:paraId="4B30C023" w14:textId="77777777" w:rsidR="001A495C" w:rsidRPr="00BD1641" w:rsidRDefault="001A495C" w:rsidP="00AA2832">
      <w:pPr>
        <w:pStyle w:val="NormalWeb"/>
        <w:spacing w:before="0" w:beforeAutospacing="0" w:after="0" w:afterAutospacing="0"/>
        <w:ind w:firstLine="720"/>
        <w:jc w:val="both"/>
        <w:rPr>
          <w:rFonts w:ascii="Arial" w:hAnsi="Arial" w:cs="Arial"/>
          <w:lang w:val="mn-MN"/>
        </w:rPr>
      </w:pPr>
    </w:p>
    <w:p w14:paraId="2847D21D" w14:textId="77777777" w:rsidR="001A495C" w:rsidRPr="00BD1641" w:rsidRDefault="004B280B"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Конвенцийн д</w:t>
      </w:r>
      <w:r w:rsidR="001A495C" w:rsidRPr="00BD1641">
        <w:rPr>
          <w:rFonts w:ascii="Arial" w:hAnsi="Arial" w:cs="Arial"/>
          <w:lang w:val="mn-MN"/>
        </w:rPr>
        <w:t xml:space="preserve">ээрхи зохицуулалт нь </w:t>
      </w:r>
      <w:r w:rsidR="006C4F02" w:rsidRPr="00BD1641">
        <w:rPr>
          <w:rFonts w:ascii="Arial" w:hAnsi="Arial" w:cs="Arial"/>
          <w:lang w:val="mn-MN"/>
        </w:rPr>
        <w:t xml:space="preserve">гишүүн улс буюу хэлэлцэн тохиролцогч тал иргэний нисэхийн талаархи </w:t>
      </w:r>
      <w:proofErr w:type="spellStart"/>
      <w:r w:rsidR="001A495C" w:rsidRPr="00BD1641">
        <w:rPr>
          <w:rFonts w:ascii="Arial" w:hAnsi="Arial" w:cs="Arial"/>
        </w:rPr>
        <w:t>Олон</w:t>
      </w:r>
      <w:proofErr w:type="spellEnd"/>
      <w:r w:rsidR="001A495C" w:rsidRPr="00BD1641">
        <w:rPr>
          <w:rFonts w:ascii="Arial" w:hAnsi="Arial" w:cs="Arial"/>
        </w:rPr>
        <w:t xml:space="preserve"> </w:t>
      </w:r>
      <w:proofErr w:type="spellStart"/>
      <w:r w:rsidR="001A495C" w:rsidRPr="00BD1641">
        <w:rPr>
          <w:rFonts w:ascii="Arial" w:hAnsi="Arial" w:cs="Arial"/>
        </w:rPr>
        <w:t>улсын</w:t>
      </w:r>
      <w:proofErr w:type="spellEnd"/>
      <w:r w:rsidR="001A495C" w:rsidRPr="00BD1641">
        <w:rPr>
          <w:rFonts w:ascii="Arial" w:hAnsi="Arial" w:cs="Arial"/>
        </w:rPr>
        <w:t xml:space="preserve"> </w:t>
      </w:r>
      <w:proofErr w:type="spellStart"/>
      <w:r w:rsidR="001A495C" w:rsidRPr="00BD1641">
        <w:rPr>
          <w:rFonts w:ascii="Arial" w:hAnsi="Arial" w:cs="Arial"/>
        </w:rPr>
        <w:t>стандарт</w:t>
      </w:r>
      <w:proofErr w:type="spellEnd"/>
      <w:r w:rsidR="001A495C" w:rsidRPr="00BD1641">
        <w:rPr>
          <w:rFonts w:ascii="Arial" w:hAnsi="Arial" w:cs="Arial"/>
        </w:rPr>
        <w:t xml:space="preserve">, </w:t>
      </w:r>
      <w:proofErr w:type="spellStart"/>
      <w:r w:rsidR="001A495C" w:rsidRPr="00BD1641">
        <w:rPr>
          <w:rFonts w:ascii="Arial" w:hAnsi="Arial" w:cs="Arial"/>
        </w:rPr>
        <w:t>журмыг</w:t>
      </w:r>
      <w:proofErr w:type="spellEnd"/>
      <w:r w:rsidR="001A495C" w:rsidRPr="00BD1641">
        <w:rPr>
          <w:rFonts w:ascii="Arial" w:hAnsi="Arial" w:cs="Arial"/>
        </w:rPr>
        <w:t xml:space="preserve"> </w:t>
      </w:r>
      <w:proofErr w:type="spellStart"/>
      <w:r w:rsidR="001A495C" w:rsidRPr="00BD1641">
        <w:rPr>
          <w:rFonts w:ascii="Arial" w:hAnsi="Arial" w:cs="Arial"/>
        </w:rPr>
        <w:t>биелүүлэх</w:t>
      </w:r>
      <w:proofErr w:type="spellEnd"/>
      <w:r w:rsidR="001A495C" w:rsidRPr="00BD1641">
        <w:rPr>
          <w:rFonts w:ascii="Arial" w:hAnsi="Arial" w:cs="Arial"/>
        </w:rPr>
        <w:t xml:space="preserve"> </w:t>
      </w:r>
      <w:proofErr w:type="spellStart"/>
      <w:r w:rsidR="001A495C" w:rsidRPr="00BD1641">
        <w:rPr>
          <w:rFonts w:ascii="Arial" w:hAnsi="Arial" w:cs="Arial"/>
        </w:rPr>
        <w:t>боломжгүй</w:t>
      </w:r>
      <w:proofErr w:type="spellEnd"/>
      <w:r w:rsidR="001A495C" w:rsidRPr="00BD1641">
        <w:rPr>
          <w:rFonts w:ascii="Arial" w:hAnsi="Arial" w:cs="Arial"/>
        </w:rPr>
        <w:t xml:space="preserve"> </w:t>
      </w:r>
      <w:proofErr w:type="spellStart"/>
      <w:r w:rsidR="001A495C" w:rsidRPr="00BD1641">
        <w:rPr>
          <w:rFonts w:ascii="Arial" w:hAnsi="Arial" w:cs="Arial"/>
        </w:rPr>
        <w:t>гэж</w:t>
      </w:r>
      <w:proofErr w:type="spellEnd"/>
      <w:r w:rsidR="001A495C" w:rsidRPr="00BD1641">
        <w:rPr>
          <w:rFonts w:ascii="Arial" w:hAnsi="Arial" w:cs="Arial"/>
        </w:rPr>
        <w:t xml:space="preserve"> </w:t>
      </w:r>
      <w:proofErr w:type="spellStart"/>
      <w:r w:rsidR="001A495C" w:rsidRPr="00BD1641">
        <w:rPr>
          <w:rFonts w:ascii="Arial" w:hAnsi="Arial" w:cs="Arial"/>
        </w:rPr>
        <w:t>үзсэн</w:t>
      </w:r>
      <w:proofErr w:type="spellEnd"/>
      <w:r w:rsidR="001A495C" w:rsidRPr="00BD1641">
        <w:rPr>
          <w:rFonts w:ascii="Arial" w:hAnsi="Arial" w:cs="Arial"/>
        </w:rPr>
        <w:t xml:space="preserve">, </w:t>
      </w:r>
      <w:proofErr w:type="spellStart"/>
      <w:r w:rsidR="001A495C" w:rsidRPr="00BD1641">
        <w:rPr>
          <w:rFonts w:ascii="Arial" w:hAnsi="Arial" w:cs="Arial"/>
        </w:rPr>
        <w:t>эсхүл</w:t>
      </w:r>
      <w:proofErr w:type="spellEnd"/>
      <w:r w:rsidR="001A495C" w:rsidRPr="00BD1641">
        <w:rPr>
          <w:rFonts w:ascii="Arial" w:hAnsi="Arial" w:cs="Arial"/>
        </w:rPr>
        <w:t xml:space="preserve"> </w:t>
      </w:r>
      <w:proofErr w:type="spellStart"/>
      <w:r w:rsidR="001A495C" w:rsidRPr="00BD1641">
        <w:rPr>
          <w:rFonts w:ascii="Arial" w:hAnsi="Arial" w:cs="Arial"/>
        </w:rPr>
        <w:t>аль</w:t>
      </w:r>
      <w:proofErr w:type="spellEnd"/>
      <w:r w:rsidR="001A495C" w:rsidRPr="00BD1641">
        <w:rPr>
          <w:rFonts w:ascii="Arial" w:hAnsi="Arial" w:cs="Arial"/>
        </w:rPr>
        <w:t xml:space="preserve"> </w:t>
      </w:r>
      <w:proofErr w:type="spellStart"/>
      <w:r w:rsidR="001A495C" w:rsidRPr="00BD1641">
        <w:rPr>
          <w:rFonts w:ascii="Arial" w:hAnsi="Arial" w:cs="Arial"/>
        </w:rPr>
        <w:t>нэг</w:t>
      </w:r>
      <w:proofErr w:type="spellEnd"/>
      <w:r w:rsidR="001A495C" w:rsidRPr="00BD1641">
        <w:rPr>
          <w:rFonts w:ascii="Arial" w:hAnsi="Arial" w:cs="Arial"/>
        </w:rPr>
        <w:t xml:space="preserve"> </w:t>
      </w:r>
      <w:proofErr w:type="spellStart"/>
      <w:r w:rsidR="001A495C" w:rsidRPr="00BD1641">
        <w:rPr>
          <w:rFonts w:ascii="Arial" w:hAnsi="Arial" w:cs="Arial"/>
        </w:rPr>
        <w:t>тодорхой</w:t>
      </w:r>
      <w:proofErr w:type="spellEnd"/>
      <w:r w:rsidR="001A495C" w:rsidRPr="00BD1641">
        <w:rPr>
          <w:rFonts w:ascii="Arial" w:hAnsi="Arial" w:cs="Arial"/>
        </w:rPr>
        <w:t xml:space="preserve"> </w:t>
      </w:r>
      <w:proofErr w:type="spellStart"/>
      <w:r w:rsidR="001A495C" w:rsidRPr="00BD1641">
        <w:rPr>
          <w:rFonts w:ascii="Arial" w:hAnsi="Arial" w:cs="Arial"/>
        </w:rPr>
        <w:t>асуудлаар</w:t>
      </w:r>
      <w:proofErr w:type="spellEnd"/>
      <w:r w:rsidR="001A495C" w:rsidRPr="00BD1641">
        <w:rPr>
          <w:rFonts w:ascii="Arial" w:hAnsi="Arial" w:cs="Arial"/>
        </w:rPr>
        <w:t xml:space="preserve"> </w:t>
      </w:r>
      <w:proofErr w:type="spellStart"/>
      <w:r w:rsidR="001A495C" w:rsidRPr="00BD1641">
        <w:rPr>
          <w:rFonts w:ascii="Arial" w:hAnsi="Arial" w:cs="Arial"/>
        </w:rPr>
        <w:t>олон</w:t>
      </w:r>
      <w:proofErr w:type="spellEnd"/>
      <w:r w:rsidR="001A495C" w:rsidRPr="00BD1641">
        <w:rPr>
          <w:rFonts w:ascii="Arial" w:hAnsi="Arial" w:cs="Arial"/>
        </w:rPr>
        <w:t xml:space="preserve"> </w:t>
      </w:r>
      <w:proofErr w:type="spellStart"/>
      <w:r w:rsidR="001A495C" w:rsidRPr="00BD1641">
        <w:rPr>
          <w:rFonts w:ascii="Arial" w:hAnsi="Arial" w:cs="Arial"/>
        </w:rPr>
        <w:t>улсын</w:t>
      </w:r>
      <w:proofErr w:type="spellEnd"/>
      <w:r w:rsidR="001A495C" w:rsidRPr="00BD1641">
        <w:rPr>
          <w:rFonts w:ascii="Arial" w:hAnsi="Arial" w:cs="Arial"/>
        </w:rPr>
        <w:t xml:space="preserve"> </w:t>
      </w:r>
      <w:proofErr w:type="spellStart"/>
      <w:r w:rsidR="001A495C" w:rsidRPr="00BD1641">
        <w:rPr>
          <w:rFonts w:ascii="Arial" w:hAnsi="Arial" w:cs="Arial"/>
        </w:rPr>
        <w:t>стандартаа</w:t>
      </w:r>
      <w:proofErr w:type="spellEnd"/>
      <w:r w:rsidR="006C4F02" w:rsidRPr="00BD1641">
        <w:rPr>
          <w:rFonts w:ascii="Arial" w:hAnsi="Arial" w:cs="Arial"/>
          <w:lang w:val="mn-MN"/>
        </w:rPr>
        <w:t>с өөр стандарт, журам</w:t>
      </w:r>
      <w:r w:rsidR="001A495C" w:rsidRPr="00BD1641">
        <w:rPr>
          <w:rFonts w:ascii="Arial" w:hAnsi="Arial" w:cs="Arial"/>
        </w:rPr>
        <w:t xml:space="preserve"> </w:t>
      </w:r>
      <w:proofErr w:type="spellStart"/>
      <w:r w:rsidR="001A495C" w:rsidRPr="00BD1641">
        <w:rPr>
          <w:rFonts w:ascii="Arial" w:hAnsi="Arial" w:cs="Arial"/>
        </w:rPr>
        <w:t>хэрэглэх</w:t>
      </w:r>
      <w:proofErr w:type="spellEnd"/>
      <w:r w:rsidR="001A495C" w:rsidRPr="00BD1641">
        <w:rPr>
          <w:rFonts w:ascii="Arial" w:hAnsi="Arial" w:cs="Arial"/>
        </w:rPr>
        <w:t xml:space="preserve"> </w:t>
      </w:r>
      <w:proofErr w:type="spellStart"/>
      <w:r w:rsidR="001A495C" w:rsidRPr="00BD1641">
        <w:rPr>
          <w:rFonts w:ascii="Arial" w:hAnsi="Arial" w:cs="Arial"/>
        </w:rPr>
        <w:t>шаардлагатай</w:t>
      </w:r>
      <w:proofErr w:type="spellEnd"/>
      <w:r w:rsidR="001A495C" w:rsidRPr="00BD1641">
        <w:rPr>
          <w:rFonts w:ascii="Arial" w:hAnsi="Arial" w:cs="Arial"/>
        </w:rPr>
        <w:t xml:space="preserve"> </w:t>
      </w:r>
      <w:r w:rsidR="006C4F02" w:rsidRPr="00BD1641">
        <w:rPr>
          <w:rFonts w:ascii="Arial" w:hAnsi="Arial" w:cs="Arial"/>
          <w:lang w:val="mn-MN"/>
        </w:rPr>
        <w:t>тохиолдолд</w:t>
      </w:r>
      <w:r w:rsidR="001A495C" w:rsidRPr="00BD1641">
        <w:rPr>
          <w:rFonts w:ascii="Arial" w:hAnsi="Arial" w:cs="Arial"/>
        </w:rPr>
        <w:t xml:space="preserve"> </w:t>
      </w:r>
      <w:r w:rsidR="006C4F02" w:rsidRPr="00BD1641">
        <w:rPr>
          <w:rFonts w:ascii="Arial" w:hAnsi="Arial" w:cs="Arial"/>
          <w:lang w:val="mn-MN"/>
        </w:rPr>
        <w:t>үндэсний</w:t>
      </w:r>
      <w:r w:rsidR="001A495C" w:rsidRPr="00BD1641">
        <w:rPr>
          <w:rFonts w:ascii="Arial" w:hAnsi="Arial" w:cs="Arial"/>
        </w:rPr>
        <w:t xml:space="preserve"> </w:t>
      </w:r>
      <w:proofErr w:type="spellStart"/>
      <w:r w:rsidR="001A495C" w:rsidRPr="00BD1641">
        <w:rPr>
          <w:rFonts w:ascii="Arial" w:hAnsi="Arial" w:cs="Arial"/>
        </w:rPr>
        <w:t>болон</w:t>
      </w:r>
      <w:proofErr w:type="spellEnd"/>
      <w:r w:rsidR="001A495C" w:rsidRPr="00BD1641">
        <w:rPr>
          <w:rFonts w:ascii="Arial" w:hAnsi="Arial" w:cs="Arial"/>
        </w:rPr>
        <w:t xml:space="preserve"> </w:t>
      </w:r>
      <w:proofErr w:type="spellStart"/>
      <w:r w:rsidR="001A495C" w:rsidRPr="00BD1641">
        <w:rPr>
          <w:rFonts w:ascii="Arial" w:hAnsi="Arial" w:cs="Arial"/>
        </w:rPr>
        <w:t>олон</w:t>
      </w:r>
      <w:proofErr w:type="spellEnd"/>
      <w:r w:rsidR="001A495C" w:rsidRPr="00BD1641">
        <w:rPr>
          <w:rFonts w:ascii="Arial" w:hAnsi="Arial" w:cs="Arial"/>
        </w:rPr>
        <w:t xml:space="preserve"> </w:t>
      </w:r>
      <w:proofErr w:type="spellStart"/>
      <w:r w:rsidR="001A495C" w:rsidRPr="00BD1641">
        <w:rPr>
          <w:rFonts w:ascii="Arial" w:hAnsi="Arial" w:cs="Arial"/>
        </w:rPr>
        <w:t>улсын</w:t>
      </w:r>
      <w:proofErr w:type="spellEnd"/>
      <w:r w:rsidR="001A495C" w:rsidRPr="00BD1641">
        <w:rPr>
          <w:rFonts w:ascii="Arial" w:hAnsi="Arial" w:cs="Arial"/>
        </w:rPr>
        <w:t xml:space="preserve"> </w:t>
      </w:r>
      <w:proofErr w:type="spellStart"/>
      <w:r w:rsidR="001A495C" w:rsidRPr="00BD1641">
        <w:rPr>
          <w:rFonts w:ascii="Arial" w:hAnsi="Arial" w:cs="Arial"/>
        </w:rPr>
        <w:t>стандарт</w:t>
      </w:r>
      <w:proofErr w:type="spellEnd"/>
      <w:r w:rsidR="006C4F02" w:rsidRPr="00BD1641">
        <w:rPr>
          <w:rFonts w:ascii="Arial" w:hAnsi="Arial" w:cs="Arial"/>
          <w:lang w:val="mn-MN"/>
        </w:rPr>
        <w:t xml:space="preserve"> </w:t>
      </w:r>
      <w:proofErr w:type="spellStart"/>
      <w:r w:rsidR="001A495C" w:rsidRPr="00BD1641">
        <w:rPr>
          <w:rFonts w:ascii="Arial" w:hAnsi="Arial" w:cs="Arial"/>
        </w:rPr>
        <w:t>хоорондын</w:t>
      </w:r>
      <w:proofErr w:type="spellEnd"/>
      <w:r w:rsidR="001A495C" w:rsidRPr="00BD1641">
        <w:rPr>
          <w:rFonts w:ascii="Arial" w:hAnsi="Arial" w:cs="Arial"/>
        </w:rPr>
        <w:t xml:space="preserve"> </w:t>
      </w:r>
      <w:proofErr w:type="spellStart"/>
      <w:r w:rsidR="001A495C" w:rsidRPr="00BD1641">
        <w:rPr>
          <w:rFonts w:ascii="Arial" w:hAnsi="Arial" w:cs="Arial"/>
        </w:rPr>
        <w:t>зөрүү</w:t>
      </w:r>
      <w:proofErr w:type="spellEnd"/>
      <w:r w:rsidR="006C4F02" w:rsidRPr="00BD1641">
        <w:rPr>
          <w:rFonts w:ascii="Arial" w:hAnsi="Arial" w:cs="Arial"/>
          <w:lang w:val="mn-MN"/>
        </w:rPr>
        <w:t xml:space="preserve"> буюу ялгааны </w:t>
      </w:r>
      <w:proofErr w:type="spellStart"/>
      <w:r w:rsidR="001A495C" w:rsidRPr="00BD1641">
        <w:rPr>
          <w:rFonts w:ascii="Arial" w:hAnsi="Arial" w:cs="Arial"/>
        </w:rPr>
        <w:t>талаар</w:t>
      </w:r>
      <w:proofErr w:type="spellEnd"/>
      <w:r w:rsidR="001A495C" w:rsidRPr="00BD1641">
        <w:rPr>
          <w:rFonts w:ascii="Arial" w:hAnsi="Arial" w:cs="Arial"/>
        </w:rPr>
        <w:t xml:space="preserve"> </w:t>
      </w:r>
      <w:proofErr w:type="spellStart"/>
      <w:r w:rsidR="001A495C" w:rsidRPr="00BD1641">
        <w:rPr>
          <w:rFonts w:ascii="Arial" w:hAnsi="Arial" w:cs="Arial"/>
        </w:rPr>
        <w:t>Олон</w:t>
      </w:r>
      <w:proofErr w:type="spellEnd"/>
      <w:r w:rsidR="001A495C" w:rsidRPr="00BD1641">
        <w:rPr>
          <w:rFonts w:ascii="Arial" w:hAnsi="Arial" w:cs="Arial"/>
        </w:rPr>
        <w:t xml:space="preserve"> </w:t>
      </w:r>
      <w:proofErr w:type="spellStart"/>
      <w:r w:rsidR="001A495C" w:rsidRPr="00BD1641">
        <w:rPr>
          <w:rFonts w:ascii="Arial" w:hAnsi="Arial" w:cs="Arial"/>
        </w:rPr>
        <w:t>улсын</w:t>
      </w:r>
      <w:proofErr w:type="spellEnd"/>
      <w:r w:rsidR="001A495C" w:rsidRPr="00BD1641">
        <w:rPr>
          <w:rFonts w:ascii="Arial" w:hAnsi="Arial" w:cs="Arial"/>
        </w:rPr>
        <w:t xml:space="preserve"> </w:t>
      </w:r>
      <w:proofErr w:type="spellStart"/>
      <w:r w:rsidR="001A495C" w:rsidRPr="00BD1641">
        <w:rPr>
          <w:rFonts w:ascii="Arial" w:hAnsi="Arial" w:cs="Arial"/>
        </w:rPr>
        <w:t>иргэний</w:t>
      </w:r>
      <w:proofErr w:type="spellEnd"/>
      <w:r w:rsidR="001A495C" w:rsidRPr="00BD1641">
        <w:rPr>
          <w:rFonts w:ascii="Arial" w:hAnsi="Arial" w:cs="Arial"/>
        </w:rPr>
        <w:t xml:space="preserve"> </w:t>
      </w:r>
      <w:proofErr w:type="spellStart"/>
      <w:r w:rsidR="001A495C" w:rsidRPr="00BD1641">
        <w:rPr>
          <w:rFonts w:ascii="Arial" w:hAnsi="Arial" w:cs="Arial"/>
        </w:rPr>
        <w:t>нисэхийн</w:t>
      </w:r>
      <w:proofErr w:type="spellEnd"/>
      <w:r w:rsidR="001A495C" w:rsidRPr="00BD1641">
        <w:rPr>
          <w:rFonts w:ascii="Arial" w:hAnsi="Arial" w:cs="Arial"/>
        </w:rPr>
        <w:t xml:space="preserve"> </w:t>
      </w:r>
      <w:proofErr w:type="spellStart"/>
      <w:r w:rsidR="001A495C" w:rsidRPr="00BD1641">
        <w:rPr>
          <w:rFonts w:ascii="Arial" w:hAnsi="Arial" w:cs="Arial"/>
        </w:rPr>
        <w:t>байгууллагад</w:t>
      </w:r>
      <w:proofErr w:type="spellEnd"/>
      <w:r w:rsidR="001A495C" w:rsidRPr="00BD1641">
        <w:rPr>
          <w:rFonts w:ascii="Arial" w:hAnsi="Arial" w:cs="Arial"/>
        </w:rPr>
        <w:t xml:space="preserve"> </w:t>
      </w:r>
      <w:proofErr w:type="spellStart"/>
      <w:r w:rsidR="001A495C" w:rsidRPr="00BD1641">
        <w:rPr>
          <w:rFonts w:ascii="Arial" w:hAnsi="Arial" w:cs="Arial"/>
        </w:rPr>
        <w:t>мэдэгдэ</w:t>
      </w:r>
      <w:proofErr w:type="spellEnd"/>
      <w:r w:rsidR="006C4F02" w:rsidRPr="00BD1641">
        <w:rPr>
          <w:rFonts w:ascii="Arial" w:hAnsi="Arial" w:cs="Arial"/>
          <w:lang w:val="mn-MN"/>
        </w:rPr>
        <w:t xml:space="preserve">х агуулгатай байна. Энэхүү зохицуулалтыг </w:t>
      </w:r>
      <w:r w:rsidR="006C4F02" w:rsidRPr="00BD1641">
        <w:rPr>
          <w:rFonts w:ascii="Arial" w:hAnsi="Arial" w:cs="Arial"/>
          <w:lang w:val="mn-MN"/>
        </w:rPr>
        <w:lastRenderedPageBreak/>
        <w:t xml:space="preserve">хэрэгжүүлснээр </w:t>
      </w:r>
      <w:r w:rsidR="00763373" w:rsidRPr="00BD1641">
        <w:rPr>
          <w:rFonts w:ascii="Arial" w:hAnsi="Arial" w:cs="Arial"/>
          <w:lang w:val="mn-MN"/>
        </w:rPr>
        <w:t xml:space="preserve">олон улсын гэрээ, түүний аль хэсэг нь Монгол Улсын үндэсний хууль тогтоомж, иргэний нисэхийн дүрмийн зохицуулалтаас ямар ялгаатай болох болон тэрхүү хэсгийг Монгол Улс дагаж мөрдөхгүй байх асуудал нь ойлгомжтой, илт тод болох боломжтой байна. </w:t>
      </w:r>
    </w:p>
    <w:p w14:paraId="66545C61" w14:textId="77777777" w:rsidR="00763373" w:rsidRPr="00BD1641" w:rsidRDefault="00763373" w:rsidP="00AA2832">
      <w:pPr>
        <w:pStyle w:val="NormalWeb"/>
        <w:spacing w:before="0" w:beforeAutospacing="0" w:after="0" w:afterAutospacing="0"/>
        <w:jc w:val="both"/>
        <w:rPr>
          <w:rFonts w:ascii="Arial" w:hAnsi="Arial" w:cs="Arial"/>
          <w:lang w:val="mn-MN"/>
        </w:rPr>
      </w:pPr>
    </w:p>
    <w:p w14:paraId="4D68D7C5" w14:textId="77777777" w:rsidR="00FD1DB0" w:rsidRPr="00BD1641" w:rsidRDefault="00FD1DB0" w:rsidP="00AA2832">
      <w:pPr>
        <w:pStyle w:val="NormalWeb"/>
        <w:spacing w:before="0" w:beforeAutospacing="0" w:after="0" w:afterAutospacing="0"/>
        <w:jc w:val="both"/>
        <w:rPr>
          <w:rFonts w:ascii="Arial" w:hAnsi="Arial" w:cs="Arial"/>
          <w:b/>
          <w:lang w:val="mn-MN"/>
        </w:rPr>
      </w:pPr>
      <w:r w:rsidRPr="00BD1641">
        <w:rPr>
          <w:rFonts w:ascii="Arial" w:hAnsi="Arial" w:cs="Arial"/>
          <w:lang w:val="mn-MN"/>
        </w:rPr>
        <w:tab/>
      </w:r>
      <w:r w:rsidR="001B1C62" w:rsidRPr="00BD1641">
        <w:rPr>
          <w:rFonts w:ascii="Arial" w:hAnsi="Arial" w:cs="Arial"/>
          <w:b/>
          <w:lang w:val="mn-MN"/>
        </w:rPr>
        <w:t>Г</w:t>
      </w:r>
      <w:r w:rsidRPr="00BD1641">
        <w:rPr>
          <w:rFonts w:ascii="Arial" w:hAnsi="Arial" w:cs="Arial"/>
          <w:b/>
          <w:lang w:val="mn-MN"/>
        </w:rPr>
        <w:t>. Хуулийн нэр томьёоны тодорхойлолт</w:t>
      </w:r>
    </w:p>
    <w:p w14:paraId="4A2A74EF" w14:textId="77777777" w:rsidR="00706FBA" w:rsidRPr="00BD1641" w:rsidRDefault="00706FBA" w:rsidP="00AA2832">
      <w:pPr>
        <w:pStyle w:val="NormalWeb"/>
        <w:spacing w:before="0" w:beforeAutospacing="0" w:after="0" w:afterAutospacing="0"/>
        <w:jc w:val="both"/>
        <w:rPr>
          <w:rFonts w:ascii="Arial" w:hAnsi="Arial" w:cs="Arial"/>
          <w:b/>
          <w:lang w:val="mn-MN"/>
        </w:rPr>
      </w:pPr>
    </w:p>
    <w:p w14:paraId="59D4E2E5" w14:textId="77777777" w:rsidR="00706FBA" w:rsidRPr="00BD1641" w:rsidRDefault="00012292"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Иргэний нисэхийн тухай хуулийн зохицуулалт, түүнд хэрэглэсэн нэр томьёоны утга агуулга, тэдгээрийн тодорхойлолтоос </w:t>
      </w:r>
      <w:r w:rsidR="00003C73" w:rsidRPr="00BD1641">
        <w:rPr>
          <w:rFonts w:ascii="Arial" w:hAnsi="Arial" w:cs="Arial"/>
          <w:lang w:val="mn-MN"/>
        </w:rPr>
        <w:t>үзэхэ</w:t>
      </w:r>
      <w:r w:rsidRPr="00BD1641">
        <w:rPr>
          <w:rFonts w:ascii="Arial" w:hAnsi="Arial" w:cs="Arial"/>
          <w:lang w:val="mn-MN"/>
        </w:rPr>
        <w:t>д шин</w:t>
      </w:r>
      <w:r w:rsidR="00003C73" w:rsidRPr="00BD1641">
        <w:rPr>
          <w:rFonts w:ascii="Arial" w:hAnsi="Arial" w:cs="Arial"/>
          <w:lang w:val="mn-MN"/>
        </w:rPr>
        <w:t xml:space="preserve">ээр хуулийн төсөл боловсруулахдаа анхаарах, утга агуулгыг тодорхой болгох, нэг нэр томьёог олон салаа утгаар хэрэглэхгүй байх, эсхүл нэг агуулга бүхий зүйлийг олон нэр томьёогоор нэрлэж заахгүй байх талаар анхаарах асуудлууд байгаа нь ажиглагдаж байна.  </w:t>
      </w:r>
    </w:p>
    <w:p w14:paraId="57113E83" w14:textId="77777777" w:rsidR="00620D4A" w:rsidRPr="00BD1641" w:rsidRDefault="00FD1DB0" w:rsidP="00AA2832">
      <w:pPr>
        <w:pStyle w:val="NormalWeb"/>
        <w:spacing w:before="0" w:beforeAutospacing="0" w:after="0" w:afterAutospacing="0"/>
        <w:jc w:val="both"/>
        <w:rPr>
          <w:rFonts w:ascii="Arial" w:hAnsi="Arial" w:cs="Arial"/>
          <w:b/>
          <w:lang w:val="mn-MN"/>
        </w:rPr>
      </w:pPr>
      <w:r w:rsidRPr="00BD1641">
        <w:rPr>
          <w:rFonts w:ascii="Arial" w:hAnsi="Arial" w:cs="Arial"/>
          <w:b/>
          <w:lang w:val="mn-MN"/>
        </w:rPr>
        <w:tab/>
      </w:r>
    </w:p>
    <w:p w14:paraId="4B9800D4" w14:textId="77777777" w:rsidR="008411E2" w:rsidRPr="00BD1641" w:rsidRDefault="008411E2" w:rsidP="00AA2832">
      <w:pPr>
        <w:pStyle w:val="NormalWeb"/>
        <w:spacing w:before="0" w:beforeAutospacing="0" w:after="0" w:afterAutospacing="0"/>
        <w:jc w:val="both"/>
        <w:rPr>
          <w:rFonts w:ascii="Arial" w:hAnsi="Arial" w:cs="Arial"/>
          <w:lang w:val="mn-MN"/>
        </w:rPr>
      </w:pPr>
      <w:r w:rsidRPr="00BD1641">
        <w:rPr>
          <w:rFonts w:ascii="Arial" w:hAnsi="Arial" w:cs="Arial"/>
          <w:b/>
          <w:lang w:val="mn-MN"/>
        </w:rPr>
        <w:tab/>
      </w:r>
      <w:r w:rsidR="00183537" w:rsidRPr="00BD1641">
        <w:rPr>
          <w:rFonts w:ascii="Arial" w:hAnsi="Arial" w:cs="Arial"/>
          <w:lang w:val="mn-MN"/>
        </w:rPr>
        <w:t>Тухайлбал, Иргэний нисэхийн тухай х</w:t>
      </w:r>
      <w:r w:rsidRPr="00BD1641">
        <w:rPr>
          <w:rFonts w:ascii="Arial" w:hAnsi="Arial" w:cs="Arial"/>
          <w:lang w:val="mn-MN"/>
        </w:rPr>
        <w:t>уульд “иргэний нисэхийн үйл ажиллагаа” гэсэн нэр томьёо нийт 8 удаа давтагдсан</w:t>
      </w:r>
      <w:r w:rsidR="001D0123" w:rsidRPr="00BD1641">
        <w:rPr>
          <w:rFonts w:ascii="Arial" w:hAnsi="Arial" w:cs="Arial"/>
          <w:lang w:val="mn-MN"/>
        </w:rPr>
        <w:t>,</w:t>
      </w:r>
      <w:r w:rsidR="00460FD3" w:rsidRPr="00BD1641">
        <w:rPr>
          <w:rFonts w:ascii="Arial" w:hAnsi="Arial" w:cs="Arial"/>
          <w:lang w:val="mn-MN"/>
        </w:rPr>
        <w:t xml:space="preserve"> </w:t>
      </w:r>
      <w:r w:rsidR="00460FD3" w:rsidRPr="00BD1641">
        <w:rPr>
          <w:rFonts w:ascii="Arial" w:hAnsi="Arial" w:cs="Arial"/>
          <w:color w:val="000000" w:themeColor="text1"/>
          <w:lang w:val="mn-MN"/>
        </w:rPr>
        <w:t>Аж ахуйн үйл ажиллагааны тусгай зөвшөөрлийн тухай хуулийн 15 дугаар зүйлийн 15.15.2 дахь заалтад: “</w:t>
      </w:r>
      <w:r w:rsidR="00460FD3" w:rsidRPr="00BD1641">
        <w:rPr>
          <w:rFonts w:ascii="Arial" w:hAnsi="Arial" w:cs="Arial"/>
          <w:b/>
          <w:color w:val="000000" w:themeColor="text1"/>
          <w:lang w:val="mn-MN"/>
        </w:rPr>
        <w:t>иргэний нисэхийн үйл ажиллагаа эрхлэх</w:t>
      </w:r>
      <w:r w:rsidR="00460FD3" w:rsidRPr="00BD1641">
        <w:rPr>
          <w:rFonts w:ascii="Arial" w:hAnsi="Arial" w:cs="Arial"/>
          <w:color w:val="000000" w:themeColor="text1"/>
          <w:lang w:val="mn-MN"/>
        </w:rPr>
        <w:t>” гэж заасан байна.</w:t>
      </w:r>
      <w:r w:rsidR="001D0123" w:rsidRPr="00BD1641">
        <w:rPr>
          <w:rFonts w:ascii="Arial" w:hAnsi="Arial" w:cs="Arial"/>
          <w:lang w:val="mn-MN"/>
        </w:rPr>
        <w:t xml:space="preserve"> </w:t>
      </w:r>
      <w:r w:rsidR="00460FD3" w:rsidRPr="00BD1641">
        <w:rPr>
          <w:rFonts w:ascii="Arial" w:hAnsi="Arial" w:cs="Arial"/>
          <w:lang w:val="mn-MN"/>
        </w:rPr>
        <w:t>Х</w:t>
      </w:r>
      <w:r w:rsidRPr="00BD1641">
        <w:rPr>
          <w:rFonts w:ascii="Arial" w:hAnsi="Arial" w:cs="Arial"/>
          <w:lang w:val="mn-MN"/>
        </w:rPr>
        <w:t xml:space="preserve">уулийн зорилт, </w:t>
      </w:r>
      <w:r w:rsidR="001D0123" w:rsidRPr="00BD1641">
        <w:rPr>
          <w:rFonts w:ascii="Arial" w:hAnsi="Arial" w:cs="Arial"/>
          <w:lang w:val="mn-MN"/>
        </w:rPr>
        <w:t xml:space="preserve">зохицуулалтаас харахад </w:t>
      </w:r>
      <w:r w:rsidR="00460FD3" w:rsidRPr="00BD1641">
        <w:rPr>
          <w:rFonts w:ascii="Arial" w:hAnsi="Arial" w:cs="Arial"/>
          <w:lang w:val="mn-MN"/>
        </w:rPr>
        <w:t xml:space="preserve">уг нэр томьёо нь </w:t>
      </w:r>
      <w:r w:rsidR="001D0123" w:rsidRPr="00BD1641">
        <w:rPr>
          <w:rFonts w:ascii="Arial" w:hAnsi="Arial" w:cs="Arial"/>
          <w:lang w:val="mn-MN"/>
        </w:rPr>
        <w:t>хэн бүхэнд ойлгомжтой мэт боловч</w:t>
      </w:r>
      <w:r w:rsidRPr="00BD1641">
        <w:rPr>
          <w:rFonts w:ascii="Arial" w:hAnsi="Arial" w:cs="Arial"/>
          <w:lang w:val="mn-MN"/>
        </w:rPr>
        <w:t xml:space="preserve"> </w:t>
      </w:r>
      <w:r w:rsidR="001D0123" w:rsidRPr="00BD1641">
        <w:rPr>
          <w:rFonts w:ascii="Arial" w:hAnsi="Arial" w:cs="Arial"/>
          <w:lang w:val="mn-MN"/>
        </w:rPr>
        <w:t>уг</w:t>
      </w:r>
      <w:r w:rsidRPr="00BD1641">
        <w:rPr>
          <w:rFonts w:ascii="Arial" w:hAnsi="Arial" w:cs="Arial"/>
          <w:lang w:val="mn-MN"/>
        </w:rPr>
        <w:t xml:space="preserve"> нэр томьёог хэрхэн ойлгох талаар ямар нэгэн </w:t>
      </w:r>
      <w:r w:rsidR="001D0123" w:rsidRPr="00BD1641">
        <w:rPr>
          <w:rFonts w:ascii="Arial" w:hAnsi="Arial" w:cs="Arial"/>
          <w:lang w:val="mn-MN"/>
        </w:rPr>
        <w:t>тодорхойлолт бай</w:t>
      </w:r>
      <w:r w:rsidR="00E012CB" w:rsidRPr="00BD1641">
        <w:rPr>
          <w:rFonts w:ascii="Arial" w:hAnsi="Arial" w:cs="Arial"/>
          <w:lang w:val="mn-MN"/>
        </w:rPr>
        <w:t xml:space="preserve">хгүй байна. </w:t>
      </w:r>
      <w:r w:rsidR="00460FD3" w:rsidRPr="00BD1641">
        <w:rPr>
          <w:rFonts w:ascii="Arial" w:hAnsi="Arial" w:cs="Arial"/>
          <w:lang w:val="mn-MN"/>
        </w:rPr>
        <w:t>Ү</w:t>
      </w:r>
      <w:r w:rsidR="001D0123" w:rsidRPr="00BD1641">
        <w:rPr>
          <w:rFonts w:ascii="Arial" w:hAnsi="Arial" w:cs="Arial"/>
          <w:lang w:val="mn-MN"/>
        </w:rPr>
        <w:t>үнээс шалтгаалан хуулийн хамрах хүрээг тодорхойлох боломжгүй байдалд хүрэхээр байх ту</w:t>
      </w:r>
      <w:r w:rsidRPr="00BD1641">
        <w:rPr>
          <w:rFonts w:ascii="Arial" w:hAnsi="Arial" w:cs="Arial"/>
          <w:lang w:val="mn-MN"/>
        </w:rPr>
        <w:t>л</w:t>
      </w:r>
      <w:r w:rsidR="001D0123" w:rsidRPr="00BD1641">
        <w:rPr>
          <w:rFonts w:ascii="Arial" w:hAnsi="Arial" w:cs="Arial"/>
          <w:lang w:val="mn-MN"/>
        </w:rPr>
        <w:t xml:space="preserve"> уг нэр томьёоны тодорхойлолтыг хуулийн төсөлд тусгах шаардлагатай </w:t>
      </w:r>
      <w:r w:rsidRPr="00BD1641">
        <w:rPr>
          <w:rFonts w:ascii="Arial" w:hAnsi="Arial" w:cs="Arial"/>
          <w:lang w:val="mn-MN"/>
        </w:rPr>
        <w:t xml:space="preserve">байна. </w:t>
      </w:r>
    </w:p>
    <w:p w14:paraId="2164ABAB" w14:textId="77777777" w:rsidR="00460FD3" w:rsidRPr="00BD1641" w:rsidRDefault="00460FD3" w:rsidP="00AA2832">
      <w:pPr>
        <w:pStyle w:val="NormalWeb"/>
        <w:spacing w:before="0" w:beforeAutospacing="0" w:after="0" w:afterAutospacing="0"/>
        <w:jc w:val="both"/>
        <w:rPr>
          <w:rFonts w:ascii="Arial" w:hAnsi="Arial" w:cs="Arial"/>
          <w:lang w:val="mn-MN"/>
        </w:rPr>
      </w:pPr>
    </w:p>
    <w:p w14:paraId="2E1A931E" w14:textId="77777777" w:rsidR="00460FD3" w:rsidRPr="00BD1641" w:rsidRDefault="008411E2" w:rsidP="00460FD3">
      <w:pPr>
        <w:pStyle w:val="NormalWeb"/>
        <w:spacing w:before="0" w:beforeAutospacing="0" w:after="0" w:afterAutospacing="0"/>
        <w:jc w:val="both"/>
        <w:rPr>
          <w:rFonts w:ascii="Arial" w:hAnsi="Arial" w:cs="Arial"/>
          <w:lang w:val="mn-MN"/>
        </w:rPr>
      </w:pPr>
      <w:r w:rsidRPr="00BD1641">
        <w:rPr>
          <w:rFonts w:ascii="Arial" w:hAnsi="Arial" w:cs="Arial"/>
          <w:lang w:val="mn-MN"/>
        </w:rPr>
        <w:tab/>
        <w:t>Энэхүү нэр томьёоны хамрах хүрээ, агуулгыг тодорхой болгосноор хуулийн хэрэг</w:t>
      </w:r>
      <w:r w:rsidR="000A6478" w:rsidRPr="00BD1641">
        <w:rPr>
          <w:rFonts w:ascii="Arial" w:hAnsi="Arial" w:cs="Arial"/>
          <w:lang w:val="mn-MN"/>
        </w:rPr>
        <w:t xml:space="preserve">жилтэд эерэгээр нөлөөлөх бөгөөд үүнээс хамаарч хүүлийн үйлчлэх хүрээ илүү тодорхой болох ач холбогдолтой.  </w:t>
      </w:r>
    </w:p>
    <w:p w14:paraId="4C8AB120" w14:textId="77777777" w:rsidR="00460FD3" w:rsidRPr="00BD1641" w:rsidRDefault="00460FD3" w:rsidP="00460FD3">
      <w:pPr>
        <w:pStyle w:val="NormalWeb"/>
        <w:spacing w:before="0" w:beforeAutospacing="0" w:after="0" w:afterAutospacing="0"/>
        <w:jc w:val="both"/>
        <w:rPr>
          <w:rFonts w:ascii="Arial" w:hAnsi="Arial" w:cs="Arial"/>
          <w:lang w:val="mn-MN"/>
        </w:rPr>
      </w:pPr>
    </w:p>
    <w:p w14:paraId="7FBA008C" w14:textId="77777777" w:rsidR="00620D4A" w:rsidRPr="00BD1641" w:rsidRDefault="00482193" w:rsidP="00460FD3">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Иргэний нисэхийн тухай х</w:t>
      </w:r>
      <w:r w:rsidR="0028484A" w:rsidRPr="00BD1641">
        <w:rPr>
          <w:rFonts w:ascii="Arial" w:hAnsi="Arial" w:cs="Arial"/>
          <w:lang w:val="mn-MN"/>
        </w:rPr>
        <w:t>уулийн 3 дугаар зүйлийн 3.1.5 дахь заалтад заасан “а</w:t>
      </w:r>
      <w:r w:rsidR="00620D4A" w:rsidRPr="00BD1641">
        <w:rPr>
          <w:rFonts w:ascii="Arial" w:hAnsi="Arial" w:cs="Arial"/>
          <w:lang w:val="mn-MN"/>
        </w:rPr>
        <w:t>гаарын хөлгийн дарга</w:t>
      </w:r>
      <w:r w:rsidR="0028484A" w:rsidRPr="00BD1641">
        <w:rPr>
          <w:rFonts w:ascii="Arial" w:hAnsi="Arial" w:cs="Arial"/>
          <w:lang w:val="mn-MN"/>
        </w:rPr>
        <w:t>” гэх нэр томьёоны тодорхойлолтоос харахад</w:t>
      </w:r>
      <w:r w:rsidR="00620D4A" w:rsidRPr="00BD1641">
        <w:rPr>
          <w:rFonts w:ascii="Arial" w:hAnsi="Arial" w:cs="Arial"/>
          <w:lang w:val="mn-MN"/>
        </w:rPr>
        <w:t xml:space="preserve"> </w:t>
      </w:r>
      <w:r w:rsidR="0019783C" w:rsidRPr="00BD1641">
        <w:rPr>
          <w:rFonts w:ascii="Arial" w:hAnsi="Arial" w:cs="Arial"/>
          <w:lang w:val="mn-MN"/>
        </w:rPr>
        <w:t xml:space="preserve">агаарын хөлгийн дарга нь нислэг үргэлжлэх бүхий л цаг хугацаанд өөрөө нислэгийг гардан удирдан гүйцэтгэх агуулгыг илэрхийлж байгаа бөгөөд агаарын хөлгийн дарга </w:t>
      </w:r>
      <w:r w:rsidR="00620D4A" w:rsidRPr="00BD1641">
        <w:rPr>
          <w:rFonts w:ascii="Arial" w:hAnsi="Arial" w:cs="Arial"/>
          <w:lang w:val="mn-MN"/>
        </w:rPr>
        <w:t>нислэгийн туршид агаарын хөлгийн удирдлагыг 2-р нисгэгчиддээ шилжүүлэх нь хэвийн тохиолдол боловч аюулгүй ажиллаг</w:t>
      </w:r>
      <w:r w:rsidR="00460FD3" w:rsidRPr="00BD1641">
        <w:rPr>
          <w:rFonts w:ascii="Arial" w:hAnsi="Arial" w:cs="Arial"/>
          <w:lang w:val="mn-MN"/>
        </w:rPr>
        <w:t>ааны хариуцлагаа шилжүүлдэггүй тул энэхүү</w:t>
      </w:r>
      <w:r w:rsidR="0019783C" w:rsidRPr="00BD1641">
        <w:rPr>
          <w:rFonts w:ascii="Arial" w:hAnsi="Arial" w:cs="Arial"/>
          <w:lang w:val="mn-MN"/>
        </w:rPr>
        <w:t xml:space="preserve"> тодорхойлолтын “у</w:t>
      </w:r>
      <w:r w:rsidR="00620D4A" w:rsidRPr="00BD1641">
        <w:rPr>
          <w:rFonts w:ascii="Arial" w:hAnsi="Arial" w:cs="Arial"/>
          <w:lang w:val="mn-MN"/>
        </w:rPr>
        <w:t>дирдлагыг гүйцэтгэж</w:t>
      </w:r>
      <w:r w:rsidR="0019783C" w:rsidRPr="00BD1641">
        <w:rPr>
          <w:rFonts w:ascii="Arial" w:hAnsi="Arial" w:cs="Arial"/>
          <w:lang w:val="mn-MN"/>
        </w:rPr>
        <w:t>”</w:t>
      </w:r>
      <w:r w:rsidR="00620D4A" w:rsidRPr="00BD1641">
        <w:rPr>
          <w:rFonts w:ascii="Arial" w:hAnsi="Arial" w:cs="Arial"/>
          <w:lang w:val="mn-MN"/>
        </w:rPr>
        <w:t xml:space="preserve"> </w:t>
      </w:r>
      <w:r w:rsidR="0019783C" w:rsidRPr="00BD1641">
        <w:rPr>
          <w:rFonts w:ascii="Arial" w:hAnsi="Arial" w:cs="Arial"/>
          <w:lang w:val="mn-MN"/>
        </w:rPr>
        <w:t xml:space="preserve">гэснийг ерөнхий утга, агуулгаар буюу агаарын хөлгийн нислэгийг ерөнхийд нь удирдах утга, агуулгаар өөрчлөн найруулах </w:t>
      </w:r>
      <w:r w:rsidR="00460FD3" w:rsidRPr="00BD1641">
        <w:rPr>
          <w:rFonts w:ascii="Arial" w:hAnsi="Arial" w:cs="Arial"/>
          <w:lang w:val="mn-MN"/>
        </w:rPr>
        <w:t>шаардлагатай</w:t>
      </w:r>
      <w:r w:rsidR="00620D4A" w:rsidRPr="00BD1641">
        <w:rPr>
          <w:rFonts w:ascii="Arial" w:hAnsi="Arial" w:cs="Arial"/>
          <w:lang w:val="mn-MN"/>
        </w:rPr>
        <w:t>.</w:t>
      </w:r>
    </w:p>
    <w:p w14:paraId="1DB3F897" w14:textId="77777777" w:rsidR="00460FD3" w:rsidRPr="00BD1641" w:rsidRDefault="00460FD3" w:rsidP="00460FD3">
      <w:pPr>
        <w:pStyle w:val="NormalWeb"/>
        <w:spacing w:before="0" w:beforeAutospacing="0" w:after="0" w:afterAutospacing="0"/>
        <w:ind w:firstLine="720"/>
        <w:jc w:val="both"/>
        <w:rPr>
          <w:rFonts w:ascii="Arial" w:hAnsi="Arial" w:cs="Arial"/>
          <w:lang w:val="mn-MN"/>
        </w:rPr>
      </w:pPr>
    </w:p>
    <w:p w14:paraId="1C548AE8" w14:textId="77777777" w:rsidR="00CA2778" w:rsidRPr="00BD1641" w:rsidRDefault="008411E2" w:rsidP="00AA2832">
      <w:pPr>
        <w:spacing w:line="240" w:lineRule="auto"/>
        <w:jc w:val="both"/>
        <w:rPr>
          <w:rFonts w:ascii="Arial" w:hAnsi="Arial" w:cs="Arial"/>
          <w:b/>
          <w:sz w:val="24"/>
          <w:szCs w:val="24"/>
          <w:lang w:val="mn-MN"/>
        </w:rPr>
      </w:pPr>
      <w:r w:rsidRPr="00BD1641">
        <w:rPr>
          <w:rFonts w:ascii="Arial" w:hAnsi="Arial" w:cs="Arial"/>
          <w:b/>
          <w:sz w:val="24"/>
          <w:szCs w:val="24"/>
          <w:lang w:val="mn-MN"/>
        </w:rPr>
        <w:tab/>
      </w:r>
      <w:r w:rsidR="00C71C8A" w:rsidRPr="00BD1641">
        <w:rPr>
          <w:rFonts w:ascii="Arial" w:hAnsi="Arial" w:cs="Arial"/>
          <w:b/>
          <w:sz w:val="24"/>
          <w:szCs w:val="24"/>
          <w:lang w:val="mn-MN"/>
        </w:rPr>
        <w:t>О</w:t>
      </w:r>
      <w:r w:rsidR="00637318" w:rsidRPr="00BD1641">
        <w:rPr>
          <w:rFonts w:ascii="Arial" w:hAnsi="Arial" w:cs="Arial"/>
          <w:b/>
          <w:sz w:val="24"/>
          <w:szCs w:val="24"/>
          <w:lang w:val="mn-MN"/>
        </w:rPr>
        <w:t>сол</w:t>
      </w:r>
      <w:r w:rsidR="00B96FFB" w:rsidRPr="00BD1641">
        <w:rPr>
          <w:rFonts w:ascii="Arial" w:hAnsi="Arial" w:cs="Arial"/>
          <w:b/>
          <w:sz w:val="24"/>
          <w:szCs w:val="24"/>
          <w:lang w:val="mn-MN"/>
        </w:rPr>
        <w:t xml:space="preserve"> /</w:t>
      </w:r>
      <w:r w:rsidR="00B96FFB" w:rsidRPr="00BD1641">
        <w:rPr>
          <w:rFonts w:ascii="Arial" w:hAnsi="Arial" w:cs="Arial"/>
          <w:b/>
          <w:sz w:val="24"/>
          <w:szCs w:val="24"/>
        </w:rPr>
        <w:t>accident</w:t>
      </w:r>
      <w:r w:rsidR="00B96FFB" w:rsidRPr="00BD1641">
        <w:rPr>
          <w:rFonts w:ascii="Arial" w:hAnsi="Arial" w:cs="Arial"/>
          <w:b/>
          <w:sz w:val="24"/>
          <w:szCs w:val="24"/>
          <w:lang w:val="mn-MN"/>
        </w:rPr>
        <w:t>/</w:t>
      </w:r>
      <w:r w:rsidR="00637318" w:rsidRPr="00BD1641">
        <w:rPr>
          <w:rFonts w:ascii="Arial" w:hAnsi="Arial" w:cs="Arial"/>
          <w:b/>
          <w:sz w:val="24"/>
          <w:szCs w:val="24"/>
          <w:lang w:val="mn-MN"/>
        </w:rPr>
        <w:t xml:space="preserve">, </w:t>
      </w:r>
      <w:r w:rsidR="00704572" w:rsidRPr="00BD1641">
        <w:rPr>
          <w:rFonts w:ascii="Arial" w:hAnsi="Arial" w:cs="Arial"/>
          <w:b/>
          <w:sz w:val="24"/>
          <w:szCs w:val="24"/>
          <w:lang w:val="mn-MN"/>
        </w:rPr>
        <w:t>з</w:t>
      </w:r>
      <w:r w:rsidR="004D3F77" w:rsidRPr="00BD1641">
        <w:rPr>
          <w:rFonts w:ascii="Arial" w:hAnsi="Arial" w:cs="Arial"/>
          <w:b/>
          <w:sz w:val="24"/>
          <w:szCs w:val="24"/>
          <w:lang w:val="mn-MN"/>
        </w:rPr>
        <w:t>өрчил</w:t>
      </w:r>
      <w:r w:rsidR="00B96FFB" w:rsidRPr="00BD1641">
        <w:rPr>
          <w:rFonts w:ascii="Arial" w:hAnsi="Arial" w:cs="Arial"/>
          <w:b/>
          <w:sz w:val="24"/>
          <w:szCs w:val="24"/>
        </w:rPr>
        <w:t xml:space="preserve"> /incident/</w:t>
      </w:r>
      <w:r w:rsidR="004D3F77" w:rsidRPr="00BD1641">
        <w:rPr>
          <w:rFonts w:ascii="Arial" w:hAnsi="Arial" w:cs="Arial"/>
          <w:b/>
          <w:sz w:val="24"/>
          <w:szCs w:val="24"/>
          <w:lang w:val="mn-MN"/>
        </w:rPr>
        <w:t>,</w:t>
      </w:r>
      <w:r w:rsidR="00FD078C" w:rsidRPr="00BD1641">
        <w:rPr>
          <w:rFonts w:ascii="Arial" w:hAnsi="Arial" w:cs="Arial"/>
          <w:b/>
          <w:sz w:val="24"/>
          <w:szCs w:val="24"/>
          <w:lang w:val="mn-MN"/>
        </w:rPr>
        <w:t xml:space="preserve"> тохиолдол</w:t>
      </w:r>
      <w:r w:rsidR="005D5E65" w:rsidRPr="00BD1641">
        <w:rPr>
          <w:rFonts w:ascii="Arial" w:hAnsi="Arial" w:cs="Arial"/>
          <w:b/>
          <w:sz w:val="24"/>
          <w:szCs w:val="24"/>
          <w:lang w:val="mn-MN"/>
        </w:rPr>
        <w:t xml:space="preserve"> </w:t>
      </w:r>
      <w:r w:rsidR="00B96FFB" w:rsidRPr="00BD1641">
        <w:rPr>
          <w:rFonts w:ascii="Arial" w:hAnsi="Arial" w:cs="Arial"/>
          <w:b/>
          <w:sz w:val="24"/>
          <w:szCs w:val="24"/>
        </w:rPr>
        <w:t>/occurrence/-</w:t>
      </w:r>
      <w:r w:rsidR="005D5E65" w:rsidRPr="00BD1641">
        <w:rPr>
          <w:rFonts w:ascii="Arial" w:hAnsi="Arial" w:cs="Arial"/>
          <w:b/>
          <w:sz w:val="24"/>
          <w:szCs w:val="24"/>
          <w:lang w:val="mn-MN"/>
        </w:rPr>
        <w:t>/хэрэг явдал, хэрэг/</w:t>
      </w:r>
      <w:r w:rsidR="00FD078C" w:rsidRPr="00BD1641">
        <w:rPr>
          <w:rFonts w:ascii="Arial" w:hAnsi="Arial" w:cs="Arial"/>
          <w:b/>
          <w:sz w:val="24"/>
          <w:szCs w:val="24"/>
          <w:lang w:val="mn-MN"/>
        </w:rPr>
        <w:t>,</w:t>
      </w:r>
      <w:r w:rsidR="004D3F77" w:rsidRPr="00BD1641">
        <w:rPr>
          <w:rFonts w:ascii="Arial" w:hAnsi="Arial" w:cs="Arial"/>
          <w:b/>
          <w:sz w:val="24"/>
          <w:szCs w:val="24"/>
          <w:lang w:val="mn-MN"/>
        </w:rPr>
        <w:t xml:space="preserve"> ноцтой зөрчил</w:t>
      </w:r>
      <w:r w:rsidR="00B96FFB" w:rsidRPr="00BD1641">
        <w:rPr>
          <w:rFonts w:ascii="Arial" w:hAnsi="Arial" w:cs="Arial"/>
          <w:b/>
          <w:sz w:val="24"/>
          <w:szCs w:val="24"/>
        </w:rPr>
        <w:t xml:space="preserve"> /serious incident/</w:t>
      </w:r>
      <w:r w:rsidR="004D3F77" w:rsidRPr="00BD1641">
        <w:rPr>
          <w:rFonts w:ascii="Arial" w:hAnsi="Arial" w:cs="Arial"/>
          <w:b/>
          <w:sz w:val="24"/>
          <w:szCs w:val="24"/>
          <w:lang w:val="mn-MN"/>
        </w:rPr>
        <w:t xml:space="preserve"> гэсэн нэр томьёоны тодорхойлолтыг хуульд тусгаж, тэдгээрийг илрүүлэх, шалган шийдвэрлэх ажиллагааны талаархи зох</w:t>
      </w:r>
      <w:r w:rsidR="00CA2778" w:rsidRPr="00BD1641">
        <w:rPr>
          <w:rFonts w:ascii="Arial" w:hAnsi="Arial" w:cs="Arial"/>
          <w:b/>
          <w:sz w:val="24"/>
          <w:szCs w:val="24"/>
          <w:lang w:val="mn-MN"/>
        </w:rPr>
        <w:t>ицуулалтын талаар</w:t>
      </w:r>
    </w:p>
    <w:p w14:paraId="726195C8" w14:textId="77777777" w:rsidR="00C71C8A" w:rsidRPr="00BD1641" w:rsidRDefault="000F277B" w:rsidP="00AA2832">
      <w:pPr>
        <w:spacing w:line="240" w:lineRule="auto"/>
        <w:jc w:val="both"/>
        <w:rPr>
          <w:rFonts w:ascii="Arial" w:hAnsi="Arial" w:cs="Arial"/>
          <w:sz w:val="24"/>
          <w:szCs w:val="24"/>
          <w:lang w:val="mn-MN"/>
        </w:rPr>
      </w:pPr>
      <w:r w:rsidRPr="00BD1641">
        <w:rPr>
          <w:rFonts w:ascii="Arial" w:hAnsi="Arial" w:cs="Arial"/>
          <w:sz w:val="24"/>
          <w:szCs w:val="24"/>
          <w:lang w:val="mn-MN"/>
        </w:rPr>
        <w:tab/>
      </w:r>
      <w:r w:rsidR="0010312C" w:rsidRPr="00BD1641">
        <w:rPr>
          <w:rFonts w:ascii="Arial" w:hAnsi="Arial" w:cs="Arial"/>
          <w:sz w:val="24"/>
          <w:szCs w:val="24"/>
          <w:lang w:val="mn-MN"/>
        </w:rPr>
        <w:t>Агаарын хөлгийн осол болон зөрчлийг мөрдөн шалгах загвар хуулийн зохицуулалтаас харахад “</w:t>
      </w:r>
      <w:r w:rsidRPr="00BD1641">
        <w:rPr>
          <w:rFonts w:ascii="Arial" w:hAnsi="Arial" w:cs="Arial"/>
          <w:sz w:val="24"/>
          <w:szCs w:val="24"/>
        </w:rPr>
        <w:t>Accident</w:t>
      </w:r>
      <w:r w:rsidR="0010312C" w:rsidRPr="00BD1641">
        <w:rPr>
          <w:rFonts w:ascii="Arial" w:hAnsi="Arial" w:cs="Arial"/>
          <w:sz w:val="24"/>
          <w:szCs w:val="24"/>
          <w:lang w:val="mn-MN"/>
        </w:rPr>
        <w:t>”</w:t>
      </w:r>
      <w:r w:rsidRPr="00BD1641">
        <w:rPr>
          <w:rFonts w:ascii="Arial" w:hAnsi="Arial" w:cs="Arial"/>
          <w:sz w:val="24"/>
          <w:szCs w:val="24"/>
        </w:rPr>
        <w:t xml:space="preserve">, </w:t>
      </w:r>
      <w:r w:rsidR="0010312C" w:rsidRPr="00BD1641">
        <w:rPr>
          <w:rFonts w:ascii="Arial" w:hAnsi="Arial" w:cs="Arial"/>
          <w:sz w:val="24"/>
          <w:szCs w:val="24"/>
          <w:lang w:val="mn-MN"/>
        </w:rPr>
        <w:t>“</w:t>
      </w:r>
      <w:r w:rsidRPr="00BD1641">
        <w:rPr>
          <w:rFonts w:ascii="Arial" w:hAnsi="Arial" w:cs="Arial"/>
          <w:sz w:val="24"/>
          <w:szCs w:val="24"/>
        </w:rPr>
        <w:t>Incident</w:t>
      </w:r>
      <w:r w:rsidR="0010312C" w:rsidRPr="00BD1641">
        <w:rPr>
          <w:rFonts w:ascii="Arial" w:hAnsi="Arial" w:cs="Arial"/>
          <w:sz w:val="24"/>
          <w:szCs w:val="24"/>
          <w:lang w:val="mn-MN"/>
        </w:rPr>
        <w:t>”</w:t>
      </w:r>
      <w:r w:rsidRPr="00BD1641">
        <w:rPr>
          <w:rFonts w:ascii="Arial" w:hAnsi="Arial" w:cs="Arial"/>
          <w:sz w:val="24"/>
          <w:szCs w:val="24"/>
        </w:rPr>
        <w:t xml:space="preserve">, </w:t>
      </w:r>
      <w:r w:rsidR="0010312C" w:rsidRPr="00BD1641">
        <w:rPr>
          <w:rFonts w:ascii="Arial" w:hAnsi="Arial" w:cs="Arial"/>
          <w:sz w:val="24"/>
          <w:szCs w:val="24"/>
          <w:lang w:val="mn-MN"/>
        </w:rPr>
        <w:t>“</w:t>
      </w:r>
      <w:r w:rsidRPr="00BD1641">
        <w:rPr>
          <w:rFonts w:ascii="Arial" w:hAnsi="Arial" w:cs="Arial"/>
          <w:sz w:val="24"/>
          <w:szCs w:val="24"/>
        </w:rPr>
        <w:t>Occurrence</w:t>
      </w:r>
      <w:r w:rsidR="0010312C" w:rsidRPr="00BD1641">
        <w:rPr>
          <w:rFonts w:ascii="Arial" w:hAnsi="Arial" w:cs="Arial"/>
          <w:sz w:val="24"/>
          <w:szCs w:val="24"/>
          <w:lang w:val="mn-MN"/>
        </w:rPr>
        <w:t>”</w:t>
      </w:r>
      <w:r w:rsidRPr="00BD1641">
        <w:rPr>
          <w:rFonts w:ascii="Arial" w:hAnsi="Arial" w:cs="Arial"/>
          <w:sz w:val="24"/>
          <w:szCs w:val="24"/>
        </w:rPr>
        <w:t xml:space="preserve">, </w:t>
      </w:r>
      <w:r w:rsidR="0010312C" w:rsidRPr="00BD1641">
        <w:rPr>
          <w:rFonts w:ascii="Arial" w:hAnsi="Arial" w:cs="Arial"/>
          <w:sz w:val="24"/>
          <w:szCs w:val="24"/>
          <w:lang w:val="mn-MN"/>
        </w:rPr>
        <w:t>“</w:t>
      </w:r>
      <w:r w:rsidRPr="00BD1641">
        <w:rPr>
          <w:rFonts w:ascii="Arial" w:hAnsi="Arial" w:cs="Arial"/>
          <w:sz w:val="24"/>
          <w:szCs w:val="24"/>
        </w:rPr>
        <w:t>Serious incident</w:t>
      </w:r>
      <w:r w:rsidR="0010312C" w:rsidRPr="00BD1641">
        <w:rPr>
          <w:rFonts w:ascii="Arial" w:hAnsi="Arial" w:cs="Arial"/>
          <w:sz w:val="24"/>
          <w:szCs w:val="24"/>
          <w:lang w:val="mn-MN"/>
        </w:rPr>
        <w:t>”</w:t>
      </w:r>
      <w:r w:rsidRPr="00BD1641">
        <w:rPr>
          <w:rFonts w:ascii="Arial" w:hAnsi="Arial" w:cs="Arial"/>
          <w:sz w:val="24"/>
          <w:szCs w:val="24"/>
        </w:rPr>
        <w:t xml:space="preserve"> </w:t>
      </w:r>
      <w:r w:rsidRPr="00BD1641">
        <w:rPr>
          <w:rFonts w:ascii="Arial" w:hAnsi="Arial" w:cs="Arial"/>
          <w:sz w:val="24"/>
          <w:szCs w:val="24"/>
          <w:lang w:val="mn-MN"/>
        </w:rPr>
        <w:t>гэсэн нэр томьёо</w:t>
      </w:r>
      <w:r w:rsidR="00BD5BD4" w:rsidRPr="00BD1641">
        <w:rPr>
          <w:rFonts w:ascii="Arial" w:hAnsi="Arial" w:cs="Arial"/>
          <w:sz w:val="24"/>
          <w:szCs w:val="24"/>
          <w:lang w:val="mn-MN"/>
        </w:rPr>
        <w:t xml:space="preserve">, тэдгээрийн </w:t>
      </w:r>
      <w:r w:rsidRPr="00BD1641">
        <w:rPr>
          <w:rFonts w:ascii="Arial" w:hAnsi="Arial" w:cs="Arial"/>
          <w:sz w:val="24"/>
          <w:szCs w:val="24"/>
          <w:lang w:val="mn-MN"/>
        </w:rPr>
        <w:t xml:space="preserve">тодорхойлолтыг </w:t>
      </w:r>
      <w:r w:rsidR="0010312C" w:rsidRPr="00BD1641">
        <w:rPr>
          <w:rFonts w:ascii="Arial" w:hAnsi="Arial" w:cs="Arial"/>
          <w:sz w:val="24"/>
          <w:szCs w:val="24"/>
          <w:lang w:val="mn-MN"/>
        </w:rPr>
        <w:t xml:space="preserve">дараахь байдлаар тодорхойлсон байна. </w:t>
      </w:r>
    </w:p>
    <w:p w14:paraId="24BC2001" w14:textId="77777777" w:rsidR="000F277B" w:rsidRPr="00BD1641" w:rsidRDefault="00C71C8A" w:rsidP="00AA2832">
      <w:pPr>
        <w:spacing w:line="240" w:lineRule="auto"/>
        <w:jc w:val="both"/>
        <w:rPr>
          <w:rFonts w:ascii="Arial" w:hAnsi="Arial" w:cs="Arial"/>
          <w:b/>
          <w:sz w:val="24"/>
          <w:szCs w:val="24"/>
          <w:lang w:val="mn-MN"/>
        </w:rPr>
      </w:pPr>
      <w:r w:rsidRPr="00BD1641">
        <w:rPr>
          <w:rFonts w:ascii="Arial" w:hAnsi="Arial" w:cs="Arial"/>
          <w:sz w:val="24"/>
          <w:szCs w:val="24"/>
          <w:lang w:val="mn-MN"/>
        </w:rPr>
        <w:tab/>
      </w:r>
      <w:r w:rsidRPr="00BD1641">
        <w:rPr>
          <w:rFonts w:ascii="Arial" w:hAnsi="Arial" w:cs="Arial"/>
          <w:b/>
          <w:sz w:val="24"/>
          <w:szCs w:val="24"/>
          <w:lang w:val="mn-MN"/>
        </w:rPr>
        <w:t>Шигтгээ 17</w:t>
      </w:r>
      <w:r w:rsidR="000F277B" w:rsidRPr="00BD1641">
        <w:rPr>
          <w:rFonts w:ascii="Arial" w:hAnsi="Arial" w:cs="Arial"/>
          <w:sz w:val="24"/>
          <w:szCs w:val="24"/>
          <w:lang w:val="mn-MN"/>
        </w:rPr>
        <w:tab/>
      </w:r>
    </w:p>
    <w:tbl>
      <w:tblPr>
        <w:tblStyle w:val="TableGrid"/>
        <w:tblW w:w="0" w:type="auto"/>
        <w:tblInd w:w="85" w:type="dxa"/>
        <w:tblLook w:val="04A0" w:firstRow="1" w:lastRow="0" w:firstColumn="1" w:lastColumn="0" w:noHBand="0" w:noVBand="1"/>
      </w:tblPr>
      <w:tblGrid>
        <w:gridCol w:w="9260"/>
      </w:tblGrid>
      <w:tr w:rsidR="000F277B" w:rsidRPr="00BD1641" w14:paraId="573175D5" w14:textId="77777777" w:rsidTr="00DB5C8B">
        <w:tc>
          <w:tcPr>
            <w:tcW w:w="9805" w:type="dxa"/>
          </w:tcPr>
          <w:p w14:paraId="60249410" w14:textId="77777777" w:rsidR="000F277B" w:rsidRPr="00BD1641" w:rsidRDefault="00FD6D6F" w:rsidP="00AA2832">
            <w:pPr>
              <w:autoSpaceDE w:val="0"/>
              <w:autoSpaceDN w:val="0"/>
              <w:adjustRightInd w:val="0"/>
              <w:jc w:val="both"/>
              <w:rPr>
                <w:rFonts w:ascii="Arial" w:hAnsi="Arial" w:cs="Arial"/>
                <w:i/>
              </w:rPr>
            </w:pPr>
            <w:r w:rsidRPr="00BD1641">
              <w:rPr>
                <w:rFonts w:ascii="Arial" w:hAnsi="Arial" w:cs="Arial"/>
                <w:b/>
                <w:bCs/>
                <w:i/>
                <w:lang w:val="mn-MN"/>
              </w:rPr>
              <w:t xml:space="preserve">          </w:t>
            </w:r>
            <w:r w:rsidR="000F277B" w:rsidRPr="00BD1641">
              <w:rPr>
                <w:rFonts w:ascii="Arial" w:hAnsi="Arial" w:cs="Arial"/>
                <w:b/>
                <w:bCs/>
                <w:i/>
              </w:rPr>
              <w:t>Accident</w:t>
            </w:r>
            <w:r w:rsidR="000F277B" w:rsidRPr="00BD1641">
              <w:rPr>
                <w:rFonts w:ascii="Arial" w:hAnsi="Arial" w:cs="Arial"/>
                <w:i/>
              </w:rPr>
              <w:t>: An occurrence associated with the operation of an aircraft which, in the case of a</w:t>
            </w:r>
            <w:r w:rsidR="000F277B" w:rsidRPr="00BD1641">
              <w:rPr>
                <w:rFonts w:ascii="Arial" w:hAnsi="Arial" w:cs="Arial"/>
                <w:i/>
                <w:lang w:val="mn-MN"/>
              </w:rPr>
              <w:t xml:space="preserve"> </w:t>
            </w:r>
            <w:r w:rsidR="000F277B" w:rsidRPr="00BD1641">
              <w:rPr>
                <w:rFonts w:ascii="Arial" w:hAnsi="Arial" w:cs="Arial"/>
                <w:i/>
              </w:rPr>
              <w:t>manned aircraft, takes place between the time any person boards the aircraft with the</w:t>
            </w:r>
            <w:r w:rsidR="000F277B" w:rsidRPr="00BD1641">
              <w:rPr>
                <w:rFonts w:ascii="Arial" w:hAnsi="Arial" w:cs="Arial"/>
                <w:i/>
                <w:lang w:val="mn-MN"/>
              </w:rPr>
              <w:t xml:space="preserve"> </w:t>
            </w:r>
            <w:r w:rsidR="000F277B" w:rsidRPr="00BD1641">
              <w:rPr>
                <w:rFonts w:ascii="Arial" w:hAnsi="Arial" w:cs="Arial"/>
                <w:i/>
              </w:rPr>
              <w:t>intention of flight until such time as all such persons have disembarked, or in the case of</w:t>
            </w:r>
            <w:r w:rsidR="000F277B" w:rsidRPr="00BD1641">
              <w:rPr>
                <w:rFonts w:ascii="Arial" w:hAnsi="Arial" w:cs="Arial"/>
                <w:i/>
                <w:lang w:val="mn-MN"/>
              </w:rPr>
              <w:t xml:space="preserve"> </w:t>
            </w:r>
            <w:r w:rsidR="000F277B" w:rsidRPr="00BD1641">
              <w:rPr>
                <w:rFonts w:ascii="Arial" w:hAnsi="Arial" w:cs="Arial"/>
                <w:i/>
              </w:rPr>
              <w:t xml:space="preserve">an </w:t>
            </w:r>
            <w:r w:rsidR="000F277B" w:rsidRPr="00BD1641">
              <w:rPr>
                <w:rFonts w:ascii="Arial" w:hAnsi="Arial" w:cs="Arial"/>
                <w:i/>
              </w:rPr>
              <w:lastRenderedPageBreak/>
              <w:t>unmanned aircraft, takes place between the time the aircraft is ready to move with the</w:t>
            </w:r>
            <w:r w:rsidR="000F277B" w:rsidRPr="00BD1641">
              <w:rPr>
                <w:rFonts w:ascii="Arial" w:hAnsi="Arial" w:cs="Arial"/>
                <w:i/>
                <w:lang w:val="mn-MN"/>
              </w:rPr>
              <w:t xml:space="preserve"> </w:t>
            </w:r>
            <w:r w:rsidR="000F277B" w:rsidRPr="00BD1641">
              <w:rPr>
                <w:rFonts w:ascii="Arial" w:hAnsi="Arial" w:cs="Arial"/>
                <w:i/>
              </w:rPr>
              <w:t>purpose of flight until such time as it comes to rest at the end of the flight and the</w:t>
            </w:r>
            <w:r w:rsidR="000F277B" w:rsidRPr="00BD1641">
              <w:rPr>
                <w:rFonts w:ascii="Arial" w:hAnsi="Arial" w:cs="Arial"/>
                <w:i/>
                <w:lang w:val="mn-MN"/>
              </w:rPr>
              <w:t xml:space="preserve"> </w:t>
            </w:r>
            <w:r w:rsidR="000F277B" w:rsidRPr="00BD1641">
              <w:rPr>
                <w:rFonts w:ascii="Arial" w:hAnsi="Arial" w:cs="Arial"/>
                <w:i/>
              </w:rPr>
              <w:t>primary propulsion system is shut down, in which:</w:t>
            </w:r>
          </w:p>
          <w:p w14:paraId="76511183" w14:textId="77777777" w:rsidR="000F277B" w:rsidRPr="00BD1641" w:rsidRDefault="000F277B" w:rsidP="00AA2832">
            <w:pPr>
              <w:autoSpaceDE w:val="0"/>
              <w:autoSpaceDN w:val="0"/>
              <w:adjustRightInd w:val="0"/>
              <w:jc w:val="both"/>
              <w:rPr>
                <w:rFonts w:ascii="Arial" w:hAnsi="Arial" w:cs="Arial"/>
                <w:i/>
              </w:rPr>
            </w:pPr>
            <w:r w:rsidRPr="00BD1641">
              <w:rPr>
                <w:rFonts w:ascii="Arial" w:hAnsi="Arial" w:cs="Arial"/>
                <w:i/>
                <w:lang w:val="mn-MN"/>
              </w:rPr>
              <w:t xml:space="preserve">       </w:t>
            </w:r>
            <w:r w:rsidRPr="00BD1641">
              <w:rPr>
                <w:rFonts w:ascii="Arial" w:hAnsi="Arial" w:cs="Arial"/>
                <w:i/>
              </w:rPr>
              <w:t>a) a person is fatally or seriously injured as a result of:</w:t>
            </w:r>
          </w:p>
          <w:p w14:paraId="1F19B76B" w14:textId="77777777" w:rsidR="000F277B" w:rsidRPr="00BD1641" w:rsidRDefault="000F277B" w:rsidP="00AA2832">
            <w:pPr>
              <w:autoSpaceDE w:val="0"/>
              <w:autoSpaceDN w:val="0"/>
              <w:adjustRightInd w:val="0"/>
              <w:jc w:val="both"/>
              <w:rPr>
                <w:rFonts w:ascii="Arial" w:hAnsi="Arial" w:cs="Arial"/>
                <w:i/>
              </w:rPr>
            </w:pPr>
            <w:r w:rsidRPr="00BD1641">
              <w:rPr>
                <w:rFonts w:ascii="Arial" w:hAnsi="Arial" w:cs="Arial"/>
                <w:i/>
                <w:lang w:val="mn-MN"/>
              </w:rPr>
              <w:t xml:space="preserve">              </w:t>
            </w:r>
            <w:r w:rsidRPr="00BD1641">
              <w:rPr>
                <w:rFonts w:ascii="Arial" w:hAnsi="Arial" w:cs="Arial"/>
                <w:i/>
              </w:rPr>
              <w:t>— being in the aircraft, or</w:t>
            </w:r>
          </w:p>
          <w:p w14:paraId="389E3BD8" w14:textId="77777777" w:rsidR="000F277B" w:rsidRPr="00BD1641" w:rsidRDefault="000F277B" w:rsidP="00AA2832">
            <w:pPr>
              <w:autoSpaceDE w:val="0"/>
              <w:autoSpaceDN w:val="0"/>
              <w:adjustRightInd w:val="0"/>
              <w:jc w:val="both"/>
              <w:rPr>
                <w:rFonts w:ascii="Arial" w:hAnsi="Arial" w:cs="Arial"/>
                <w:i/>
              </w:rPr>
            </w:pPr>
            <w:r w:rsidRPr="00BD1641">
              <w:rPr>
                <w:rFonts w:ascii="Arial" w:hAnsi="Arial" w:cs="Arial"/>
                <w:i/>
                <w:lang w:val="mn-MN"/>
              </w:rPr>
              <w:t xml:space="preserve">              </w:t>
            </w:r>
            <w:r w:rsidRPr="00BD1641">
              <w:rPr>
                <w:rFonts w:ascii="Arial" w:hAnsi="Arial" w:cs="Arial"/>
                <w:i/>
              </w:rPr>
              <w:t>— direct contact with any part of the aircraft, including parts which have become</w:t>
            </w:r>
            <w:r w:rsidRPr="00BD1641">
              <w:rPr>
                <w:rFonts w:ascii="Arial" w:hAnsi="Arial" w:cs="Arial"/>
                <w:i/>
                <w:lang w:val="mn-MN"/>
              </w:rPr>
              <w:t xml:space="preserve"> </w:t>
            </w:r>
            <w:r w:rsidRPr="00BD1641">
              <w:rPr>
                <w:rFonts w:ascii="Arial" w:hAnsi="Arial" w:cs="Arial"/>
                <w:i/>
              </w:rPr>
              <w:t>detached from the aircraft, or</w:t>
            </w:r>
          </w:p>
          <w:p w14:paraId="296A9B3F" w14:textId="77777777" w:rsidR="000F277B" w:rsidRPr="00BD1641" w:rsidRDefault="000F277B" w:rsidP="00AA2832">
            <w:pPr>
              <w:autoSpaceDE w:val="0"/>
              <w:autoSpaceDN w:val="0"/>
              <w:adjustRightInd w:val="0"/>
              <w:jc w:val="both"/>
              <w:rPr>
                <w:rFonts w:ascii="Arial" w:hAnsi="Arial" w:cs="Arial"/>
                <w:i/>
              </w:rPr>
            </w:pPr>
            <w:r w:rsidRPr="00BD1641">
              <w:rPr>
                <w:rFonts w:ascii="Arial" w:hAnsi="Arial" w:cs="Arial"/>
                <w:i/>
                <w:lang w:val="mn-MN"/>
              </w:rPr>
              <w:t xml:space="preserve">              </w:t>
            </w:r>
            <w:r w:rsidRPr="00BD1641">
              <w:rPr>
                <w:rFonts w:ascii="Arial" w:hAnsi="Arial" w:cs="Arial"/>
                <w:i/>
              </w:rPr>
              <w:t>— direct exposure to jet blast,</w:t>
            </w:r>
            <w:r w:rsidRPr="00BD1641">
              <w:rPr>
                <w:rFonts w:ascii="Arial" w:hAnsi="Arial" w:cs="Arial"/>
                <w:i/>
                <w:lang w:val="mn-MN"/>
              </w:rPr>
              <w:t xml:space="preserve"> </w:t>
            </w:r>
            <w:r w:rsidRPr="00BD1641">
              <w:rPr>
                <w:rFonts w:ascii="Arial" w:hAnsi="Arial" w:cs="Arial"/>
                <w:i/>
              </w:rPr>
              <w:t>except when the injuries are from natural causes, self-inflicted or inflicted by other</w:t>
            </w:r>
            <w:r w:rsidRPr="00BD1641">
              <w:rPr>
                <w:rFonts w:ascii="Arial" w:hAnsi="Arial" w:cs="Arial"/>
                <w:i/>
                <w:lang w:val="mn-MN"/>
              </w:rPr>
              <w:t xml:space="preserve"> </w:t>
            </w:r>
            <w:r w:rsidRPr="00BD1641">
              <w:rPr>
                <w:rFonts w:ascii="Arial" w:hAnsi="Arial" w:cs="Arial"/>
                <w:i/>
              </w:rPr>
              <w:t>persons, or when the injuries are to stowaways hiding outside the areas normally</w:t>
            </w:r>
            <w:r w:rsidRPr="00BD1641">
              <w:rPr>
                <w:rFonts w:ascii="Arial" w:hAnsi="Arial" w:cs="Arial"/>
                <w:i/>
                <w:lang w:val="mn-MN"/>
              </w:rPr>
              <w:t xml:space="preserve"> </w:t>
            </w:r>
            <w:r w:rsidRPr="00BD1641">
              <w:rPr>
                <w:rFonts w:ascii="Arial" w:hAnsi="Arial" w:cs="Arial"/>
                <w:i/>
              </w:rPr>
              <w:t>available to the passengers and crew; or</w:t>
            </w:r>
          </w:p>
          <w:p w14:paraId="79D28830" w14:textId="77777777" w:rsidR="000F277B" w:rsidRPr="00BD1641" w:rsidRDefault="000F277B" w:rsidP="00AA2832">
            <w:pPr>
              <w:autoSpaceDE w:val="0"/>
              <w:autoSpaceDN w:val="0"/>
              <w:adjustRightInd w:val="0"/>
              <w:jc w:val="both"/>
              <w:rPr>
                <w:rFonts w:ascii="Arial" w:hAnsi="Arial" w:cs="Arial"/>
                <w:i/>
              </w:rPr>
            </w:pPr>
            <w:r w:rsidRPr="00BD1641">
              <w:rPr>
                <w:rFonts w:ascii="Arial" w:hAnsi="Arial" w:cs="Arial"/>
                <w:i/>
                <w:lang w:val="mn-MN"/>
              </w:rPr>
              <w:t xml:space="preserve">       </w:t>
            </w:r>
            <w:r w:rsidRPr="00BD1641">
              <w:rPr>
                <w:rFonts w:ascii="Arial" w:hAnsi="Arial" w:cs="Arial"/>
                <w:i/>
              </w:rPr>
              <w:t>b) the aircraft sustains damage or structural failure which:</w:t>
            </w:r>
          </w:p>
          <w:p w14:paraId="1CBFA482" w14:textId="77777777" w:rsidR="000F277B" w:rsidRPr="00BD1641" w:rsidRDefault="000F277B" w:rsidP="00AA2832">
            <w:pPr>
              <w:autoSpaceDE w:val="0"/>
              <w:autoSpaceDN w:val="0"/>
              <w:adjustRightInd w:val="0"/>
              <w:jc w:val="both"/>
              <w:rPr>
                <w:rFonts w:ascii="Arial" w:hAnsi="Arial" w:cs="Arial"/>
                <w:i/>
              </w:rPr>
            </w:pPr>
            <w:r w:rsidRPr="00BD1641">
              <w:rPr>
                <w:rFonts w:ascii="Arial" w:hAnsi="Arial" w:cs="Arial"/>
                <w:i/>
                <w:lang w:val="mn-MN"/>
              </w:rPr>
              <w:t xml:space="preserve">             </w:t>
            </w:r>
            <w:r w:rsidRPr="00BD1641">
              <w:rPr>
                <w:rFonts w:ascii="Arial" w:hAnsi="Arial" w:cs="Arial"/>
                <w:i/>
              </w:rPr>
              <w:t>— adversely affects the structural strength, performance or flight characteristics of</w:t>
            </w:r>
            <w:r w:rsidRPr="00BD1641">
              <w:rPr>
                <w:rFonts w:ascii="Arial" w:hAnsi="Arial" w:cs="Arial"/>
                <w:i/>
                <w:lang w:val="mn-MN"/>
              </w:rPr>
              <w:t xml:space="preserve"> </w:t>
            </w:r>
            <w:r w:rsidRPr="00BD1641">
              <w:rPr>
                <w:rFonts w:ascii="Arial" w:hAnsi="Arial" w:cs="Arial"/>
                <w:i/>
              </w:rPr>
              <w:t>the aircraft, and</w:t>
            </w:r>
          </w:p>
          <w:p w14:paraId="7F16C77F" w14:textId="77777777" w:rsidR="000F277B" w:rsidRPr="00BD1641" w:rsidRDefault="000F277B" w:rsidP="00AA2832">
            <w:pPr>
              <w:autoSpaceDE w:val="0"/>
              <w:autoSpaceDN w:val="0"/>
              <w:adjustRightInd w:val="0"/>
              <w:jc w:val="both"/>
              <w:rPr>
                <w:rFonts w:ascii="Arial" w:hAnsi="Arial" w:cs="Arial"/>
                <w:i/>
              </w:rPr>
            </w:pPr>
            <w:r w:rsidRPr="00BD1641">
              <w:rPr>
                <w:rFonts w:ascii="Arial" w:hAnsi="Arial" w:cs="Arial"/>
                <w:i/>
                <w:lang w:val="mn-MN"/>
              </w:rPr>
              <w:t xml:space="preserve">             </w:t>
            </w:r>
            <w:r w:rsidRPr="00BD1641">
              <w:rPr>
                <w:rFonts w:ascii="Arial" w:hAnsi="Arial" w:cs="Arial"/>
                <w:i/>
              </w:rPr>
              <w:t>— would normally require major repair or replacement of the affected component,</w:t>
            </w:r>
            <w:r w:rsidRPr="00BD1641">
              <w:rPr>
                <w:rFonts w:ascii="Arial" w:hAnsi="Arial" w:cs="Arial"/>
                <w:i/>
                <w:lang w:val="mn-MN"/>
              </w:rPr>
              <w:t xml:space="preserve"> </w:t>
            </w:r>
            <w:r w:rsidRPr="00BD1641">
              <w:rPr>
                <w:rFonts w:ascii="Arial" w:hAnsi="Arial" w:cs="Arial"/>
                <w:i/>
              </w:rPr>
              <w:t>except for engine failure or damage, when the damage is limited to a single engine,</w:t>
            </w:r>
            <w:r w:rsidRPr="00BD1641">
              <w:rPr>
                <w:rFonts w:ascii="Arial" w:hAnsi="Arial" w:cs="Arial"/>
                <w:i/>
                <w:lang w:val="mn-MN"/>
              </w:rPr>
              <w:t xml:space="preserve"> </w:t>
            </w:r>
            <w:r w:rsidRPr="00BD1641">
              <w:rPr>
                <w:rFonts w:ascii="Arial" w:hAnsi="Arial" w:cs="Arial"/>
                <w:i/>
              </w:rPr>
              <w:t>(including its cowlings or accessories), to propellers, wing tips, antennas, probes,</w:t>
            </w:r>
            <w:r w:rsidRPr="00BD1641">
              <w:rPr>
                <w:rFonts w:ascii="Arial" w:hAnsi="Arial" w:cs="Arial"/>
                <w:i/>
                <w:lang w:val="mn-MN"/>
              </w:rPr>
              <w:t xml:space="preserve"> </w:t>
            </w:r>
            <w:r w:rsidRPr="00BD1641">
              <w:rPr>
                <w:rFonts w:ascii="Arial" w:hAnsi="Arial" w:cs="Arial"/>
                <w:i/>
              </w:rPr>
              <w:t>vanes, tires, brakes, wheels, fairings, panels, landing gear doors, windscreens, the</w:t>
            </w:r>
            <w:r w:rsidRPr="00BD1641">
              <w:rPr>
                <w:rFonts w:ascii="Arial" w:hAnsi="Arial" w:cs="Arial"/>
                <w:i/>
                <w:lang w:val="mn-MN"/>
              </w:rPr>
              <w:t xml:space="preserve"> </w:t>
            </w:r>
            <w:r w:rsidRPr="00BD1641">
              <w:rPr>
                <w:rFonts w:ascii="Arial" w:hAnsi="Arial" w:cs="Arial"/>
                <w:i/>
              </w:rPr>
              <w:t>aircraft skin (such as small dents or puncture holes), or for minor damages to main</w:t>
            </w:r>
            <w:r w:rsidRPr="00BD1641">
              <w:rPr>
                <w:rFonts w:ascii="Arial" w:hAnsi="Arial" w:cs="Arial"/>
                <w:i/>
                <w:lang w:val="mn-MN"/>
              </w:rPr>
              <w:t xml:space="preserve"> </w:t>
            </w:r>
            <w:r w:rsidRPr="00BD1641">
              <w:rPr>
                <w:rFonts w:ascii="Arial" w:hAnsi="Arial" w:cs="Arial"/>
                <w:i/>
              </w:rPr>
              <w:t>rotor blades, tail rotor blades, landing gear, and those resulting from hail or bird</w:t>
            </w:r>
            <w:r w:rsidRPr="00BD1641">
              <w:rPr>
                <w:rFonts w:ascii="Arial" w:hAnsi="Arial" w:cs="Arial"/>
                <w:i/>
                <w:lang w:val="mn-MN"/>
              </w:rPr>
              <w:t xml:space="preserve"> </w:t>
            </w:r>
            <w:r w:rsidRPr="00BD1641">
              <w:rPr>
                <w:rFonts w:ascii="Arial" w:hAnsi="Arial" w:cs="Arial"/>
                <w:i/>
              </w:rPr>
              <w:t xml:space="preserve">strike (including holes in the </w:t>
            </w:r>
            <w:proofErr w:type="spellStart"/>
            <w:r w:rsidRPr="00BD1641">
              <w:rPr>
                <w:rFonts w:ascii="Arial" w:hAnsi="Arial" w:cs="Arial"/>
                <w:i/>
              </w:rPr>
              <w:t>radome</w:t>
            </w:r>
            <w:proofErr w:type="spellEnd"/>
            <w:r w:rsidRPr="00BD1641">
              <w:rPr>
                <w:rFonts w:ascii="Arial" w:hAnsi="Arial" w:cs="Arial"/>
                <w:i/>
              </w:rPr>
              <w:t>); or</w:t>
            </w:r>
          </w:p>
          <w:p w14:paraId="4658C95B" w14:textId="55FF4FCA" w:rsidR="000F277B" w:rsidRPr="00E10181" w:rsidRDefault="000F277B" w:rsidP="00AA2832">
            <w:pPr>
              <w:jc w:val="both"/>
              <w:rPr>
                <w:rFonts w:ascii="Arial" w:hAnsi="Arial" w:cs="Arial"/>
                <w:i/>
                <w:lang w:val="mn-MN"/>
              </w:rPr>
            </w:pPr>
            <w:r w:rsidRPr="00BD1641">
              <w:rPr>
                <w:rFonts w:ascii="Arial" w:hAnsi="Arial" w:cs="Arial"/>
                <w:i/>
                <w:lang w:val="mn-MN"/>
              </w:rPr>
              <w:t xml:space="preserve">        </w:t>
            </w:r>
            <w:r w:rsidRPr="00BD1641">
              <w:rPr>
                <w:rFonts w:ascii="Arial" w:hAnsi="Arial" w:cs="Arial"/>
                <w:i/>
              </w:rPr>
              <w:t>c) the aircraft is missing or is completely inaccessible.</w:t>
            </w:r>
          </w:p>
        </w:tc>
      </w:tr>
      <w:tr w:rsidR="000F277B" w:rsidRPr="00BD1641" w14:paraId="7D340472" w14:textId="77777777" w:rsidTr="00DB5C8B">
        <w:tc>
          <w:tcPr>
            <w:tcW w:w="9805" w:type="dxa"/>
          </w:tcPr>
          <w:p w14:paraId="66EBC010" w14:textId="1830AC86" w:rsidR="000F277B" w:rsidRPr="004D6DDA" w:rsidRDefault="00FD6D6F" w:rsidP="00AA2832">
            <w:pPr>
              <w:autoSpaceDE w:val="0"/>
              <w:autoSpaceDN w:val="0"/>
              <w:adjustRightInd w:val="0"/>
              <w:jc w:val="both"/>
              <w:rPr>
                <w:rFonts w:ascii="Arial" w:hAnsi="Arial" w:cs="Arial"/>
                <w:i/>
                <w:lang w:val="mn-MN"/>
              </w:rPr>
            </w:pPr>
            <w:r w:rsidRPr="00BD1641">
              <w:rPr>
                <w:rFonts w:ascii="Arial" w:hAnsi="Arial" w:cs="Arial"/>
                <w:b/>
                <w:bCs/>
                <w:i/>
                <w:lang w:val="mn-MN"/>
              </w:rPr>
              <w:lastRenderedPageBreak/>
              <w:t xml:space="preserve">        </w:t>
            </w:r>
            <w:r w:rsidR="000F277B" w:rsidRPr="00BD1641">
              <w:rPr>
                <w:rFonts w:ascii="Arial" w:hAnsi="Arial" w:cs="Arial"/>
                <w:b/>
                <w:bCs/>
                <w:i/>
              </w:rPr>
              <w:t>Incident</w:t>
            </w:r>
            <w:r w:rsidR="000F277B" w:rsidRPr="00BD1641">
              <w:rPr>
                <w:rFonts w:ascii="Arial" w:hAnsi="Arial" w:cs="Arial"/>
                <w:i/>
              </w:rPr>
              <w:t>: An occurrence, other than an accident, associated with the operation of an aircraft</w:t>
            </w:r>
            <w:r w:rsidR="000F277B" w:rsidRPr="00BD1641">
              <w:rPr>
                <w:rFonts w:ascii="Arial" w:hAnsi="Arial" w:cs="Arial"/>
                <w:i/>
                <w:lang w:val="mn-MN"/>
              </w:rPr>
              <w:t xml:space="preserve"> </w:t>
            </w:r>
            <w:r w:rsidR="000F277B" w:rsidRPr="00BD1641">
              <w:rPr>
                <w:rFonts w:ascii="Arial" w:hAnsi="Arial" w:cs="Arial"/>
                <w:i/>
              </w:rPr>
              <w:t>which affects or could affect the safety of operation.</w:t>
            </w:r>
          </w:p>
        </w:tc>
      </w:tr>
      <w:tr w:rsidR="000F277B" w:rsidRPr="00BD1641" w14:paraId="45AA7E95" w14:textId="77777777" w:rsidTr="00DB5C8B">
        <w:tc>
          <w:tcPr>
            <w:tcW w:w="9805" w:type="dxa"/>
          </w:tcPr>
          <w:p w14:paraId="199A0B26" w14:textId="1E573DB7" w:rsidR="000F277B" w:rsidRPr="004D6DDA" w:rsidRDefault="00FD6D6F" w:rsidP="00AA2832">
            <w:pPr>
              <w:jc w:val="both"/>
              <w:rPr>
                <w:rFonts w:ascii="Arial" w:hAnsi="Arial" w:cs="Arial"/>
                <w:i/>
                <w:lang w:val="mn-MN"/>
              </w:rPr>
            </w:pPr>
            <w:r w:rsidRPr="00BD1641">
              <w:rPr>
                <w:rFonts w:ascii="Arial" w:hAnsi="Arial" w:cs="Arial"/>
                <w:b/>
                <w:bCs/>
                <w:i/>
                <w:lang w:val="mn-MN"/>
              </w:rPr>
              <w:t xml:space="preserve">        </w:t>
            </w:r>
            <w:r w:rsidR="000F277B" w:rsidRPr="00BD1641">
              <w:rPr>
                <w:rFonts w:ascii="Arial" w:hAnsi="Arial" w:cs="Arial"/>
                <w:b/>
                <w:bCs/>
                <w:i/>
              </w:rPr>
              <w:t xml:space="preserve">Occurrence: </w:t>
            </w:r>
            <w:r w:rsidR="000F277B" w:rsidRPr="00BD1641">
              <w:rPr>
                <w:rFonts w:ascii="Arial" w:hAnsi="Arial" w:cs="Arial"/>
                <w:i/>
              </w:rPr>
              <w:t>Any accident or incident associated with the operation of an aircraft.</w:t>
            </w:r>
          </w:p>
        </w:tc>
      </w:tr>
      <w:tr w:rsidR="000F277B" w:rsidRPr="00BD1641" w14:paraId="40E9A107" w14:textId="77777777" w:rsidTr="00DB5C8B">
        <w:tc>
          <w:tcPr>
            <w:tcW w:w="9805" w:type="dxa"/>
          </w:tcPr>
          <w:p w14:paraId="38C6E26F" w14:textId="77777777" w:rsidR="000F277B" w:rsidRPr="00BD1641" w:rsidRDefault="00FD6D6F" w:rsidP="00AD5432">
            <w:pPr>
              <w:autoSpaceDE w:val="0"/>
              <w:autoSpaceDN w:val="0"/>
              <w:adjustRightInd w:val="0"/>
              <w:jc w:val="both"/>
              <w:rPr>
                <w:rFonts w:ascii="Arial" w:hAnsi="Arial" w:cs="Arial"/>
                <w:b/>
                <w:bCs/>
                <w:i/>
              </w:rPr>
            </w:pPr>
            <w:r w:rsidRPr="00BD1641">
              <w:rPr>
                <w:rFonts w:ascii="Arial" w:hAnsi="Arial" w:cs="Arial"/>
                <w:b/>
                <w:bCs/>
                <w:i/>
                <w:lang w:val="mn-MN"/>
              </w:rPr>
              <w:t xml:space="preserve">        </w:t>
            </w:r>
            <w:r w:rsidR="000F277B" w:rsidRPr="00BD1641">
              <w:rPr>
                <w:rFonts w:ascii="Arial" w:hAnsi="Arial" w:cs="Arial"/>
                <w:b/>
                <w:bCs/>
                <w:i/>
              </w:rPr>
              <w:t>Serious incident</w:t>
            </w:r>
            <w:r w:rsidR="000F277B" w:rsidRPr="00BD1641">
              <w:rPr>
                <w:rFonts w:ascii="Arial" w:hAnsi="Arial" w:cs="Arial"/>
                <w:i/>
              </w:rPr>
              <w:t>: An incident involving circumstances indicating that there was a high probability of an accident and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as it comes to rest at the end of the flight and the primary propulsion system is shut down. (Schedule 2 of the Regulations provides a list of examples of serious incidents.)</w:t>
            </w:r>
            <w:r w:rsidRPr="00BD1641">
              <w:rPr>
                <w:rStyle w:val="FootnoteReference"/>
                <w:rFonts w:ascii="Arial" w:hAnsi="Arial" w:cs="Arial"/>
                <w:i/>
              </w:rPr>
              <w:footnoteReference w:id="12"/>
            </w:r>
          </w:p>
        </w:tc>
      </w:tr>
    </w:tbl>
    <w:p w14:paraId="5DD3682D" w14:textId="77777777" w:rsidR="00890A26" w:rsidRPr="00BD1641" w:rsidRDefault="00F24818" w:rsidP="00AD5432">
      <w:pPr>
        <w:spacing w:line="240" w:lineRule="auto"/>
        <w:ind w:firstLine="720"/>
        <w:jc w:val="both"/>
        <w:rPr>
          <w:rFonts w:ascii="Arial" w:hAnsi="Arial" w:cs="Arial"/>
          <w:sz w:val="24"/>
          <w:szCs w:val="24"/>
          <w:lang w:val="mn-MN"/>
        </w:rPr>
      </w:pPr>
      <w:r w:rsidRPr="00BD1641">
        <w:rPr>
          <w:rFonts w:ascii="Arial" w:hAnsi="Arial" w:cs="Arial"/>
          <w:sz w:val="24"/>
          <w:szCs w:val="24"/>
          <w:lang w:val="mn-MN"/>
        </w:rPr>
        <w:t>Загвар хуулийн д</w:t>
      </w:r>
      <w:r w:rsidR="00890A26" w:rsidRPr="00BD1641">
        <w:rPr>
          <w:rFonts w:ascii="Arial" w:hAnsi="Arial" w:cs="Arial"/>
          <w:sz w:val="24"/>
          <w:szCs w:val="24"/>
          <w:lang w:val="mn-MN"/>
        </w:rPr>
        <w:t>ээрх</w:t>
      </w:r>
      <w:r w:rsidRPr="00BD1641">
        <w:rPr>
          <w:rFonts w:ascii="Arial" w:hAnsi="Arial" w:cs="Arial"/>
          <w:sz w:val="24"/>
          <w:szCs w:val="24"/>
          <w:lang w:val="mn-MN"/>
        </w:rPr>
        <w:t>и зохицуулалтаа</w:t>
      </w:r>
      <w:r w:rsidR="00890A26" w:rsidRPr="00BD1641">
        <w:rPr>
          <w:rFonts w:ascii="Arial" w:hAnsi="Arial" w:cs="Arial"/>
          <w:sz w:val="24"/>
          <w:szCs w:val="24"/>
          <w:lang w:val="mn-MN"/>
        </w:rPr>
        <w:t>с харахад:</w:t>
      </w:r>
    </w:p>
    <w:p w14:paraId="12507000" w14:textId="77777777" w:rsidR="00890A26" w:rsidRPr="00BD1641" w:rsidRDefault="00890A26"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w:t>
      </w:r>
      <w:r w:rsidRPr="00BD1641">
        <w:rPr>
          <w:rFonts w:ascii="Arial" w:hAnsi="Arial" w:cs="Arial"/>
          <w:b/>
          <w:sz w:val="24"/>
          <w:szCs w:val="24"/>
        </w:rPr>
        <w:t>occurrence</w:t>
      </w:r>
      <w:r w:rsidRPr="00BD1641">
        <w:rPr>
          <w:rFonts w:ascii="Arial" w:hAnsi="Arial" w:cs="Arial"/>
          <w:sz w:val="24"/>
          <w:szCs w:val="24"/>
          <w:lang w:val="mn-MN"/>
        </w:rPr>
        <w:t>”</w:t>
      </w:r>
      <w:r w:rsidRPr="00BD1641">
        <w:rPr>
          <w:rFonts w:ascii="Arial" w:hAnsi="Arial" w:cs="Arial"/>
          <w:sz w:val="24"/>
          <w:szCs w:val="24"/>
        </w:rPr>
        <w:t xml:space="preserve"> </w:t>
      </w:r>
      <w:r w:rsidRPr="00BD1641">
        <w:rPr>
          <w:rFonts w:ascii="Arial" w:hAnsi="Arial" w:cs="Arial"/>
          <w:sz w:val="24"/>
          <w:szCs w:val="24"/>
          <w:lang w:val="mn-MN"/>
        </w:rPr>
        <w:t>буюу “хэрэг явдал/хэрэг/тохиолдол” гэж агаарын хөлгийн үйл ажиллагаатай холбоотой “зөрчил”, эсхүл “осол”-ыг</w:t>
      </w:r>
      <w:r w:rsidRPr="00BD1641">
        <w:rPr>
          <w:rFonts w:ascii="Arial" w:hAnsi="Arial" w:cs="Arial"/>
          <w:sz w:val="24"/>
          <w:szCs w:val="24"/>
        </w:rPr>
        <w:t>,</w:t>
      </w:r>
    </w:p>
    <w:p w14:paraId="32E567D3" w14:textId="77777777" w:rsidR="00890A26" w:rsidRPr="00BD1641" w:rsidRDefault="00890A26" w:rsidP="00AA2832">
      <w:pPr>
        <w:spacing w:line="240" w:lineRule="auto"/>
        <w:jc w:val="both"/>
        <w:rPr>
          <w:rFonts w:ascii="Arial" w:hAnsi="Arial" w:cs="Arial"/>
          <w:sz w:val="24"/>
          <w:szCs w:val="24"/>
          <w:lang w:val="mn-MN"/>
        </w:rPr>
      </w:pPr>
      <w:r w:rsidRPr="00BD1641">
        <w:rPr>
          <w:rFonts w:ascii="Arial" w:hAnsi="Arial" w:cs="Arial"/>
          <w:sz w:val="24"/>
          <w:szCs w:val="24"/>
          <w:lang w:val="mn-MN"/>
        </w:rPr>
        <w:tab/>
        <w:t>-“</w:t>
      </w:r>
      <w:r w:rsidRPr="00BD1641">
        <w:rPr>
          <w:rFonts w:ascii="Arial" w:hAnsi="Arial" w:cs="Arial"/>
          <w:b/>
          <w:sz w:val="24"/>
          <w:szCs w:val="24"/>
        </w:rPr>
        <w:t>incident</w:t>
      </w:r>
      <w:r w:rsidRPr="00BD1641">
        <w:rPr>
          <w:rFonts w:ascii="Arial" w:hAnsi="Arial" w:cs="Arial"/>
          <w:sz w:val="24"/>
          <w:szCs w:val="24"/>
          <w:lang w:val="mn-MN"/>
        </w:rPr>
        <w:t>” буюу “зөрчил” гэж агаарын хөлгийн үйл ажиллагаатай холбоотой үйл ажиллагааны аюулгүй байдалд нөлөөлж болох</w:t>
      </w:r>
      <w:r w:rsidR="00BF1D6A" w:rsidRPr="00BD1641">
        <w:rPr>
          <w:rFonts w:ascii="Arial" w:hAnsi="Arial" w:cs="Arial"/>
          <w:sz w:val="24"/>
          <w:szCs w:val="24"/>
          <w:lang w:val="mn-MN"/>
        </w:rPr>
        <w:t>уйц,</w:t>
      </w:r>
      <w:r w:rsidRPr="00BD1641">
        <w:rPr>
          <w:rFonts w:ascii="Arial" w:hAnsi="Arial" w:cs="Arial"/>
          <w:sz w:val="24"/>
          <w:szCs w:val="24"/>
          <w:lang w:val="mn-MN"/>
        </w:rPr>
        <w:t xml:space="preserve"> ослоос бусад “хэрэг явдал/хэрэг/тохиолдол”-ыг,</w:t>
      </w:r>
    </w:p>
    <w:p w14:paraId="25CCC97E" w14:textId="77777777" w:rsidR="00CD416B" w:rsidRPr="00BD1641" w:rsidRDefault="00890A26" w:rsidP="00AA2832">
      <w:pPr>
        <w:spacing w:line="240" w:lineRule="auto"/>
        <w:jc w:val="both"/>
        <w:rPr>
          <w:rFonts w:ascii="Arial" w:hAnsi="Arial" w:cs="Arial"/>
          <w:sz w:val="24"/>
          <w:szCs w:val="24"/>
          <w:lang w:val="mn-MN"/>
        </w:rPr>
      </w:pPr>
      <w:r w:rsidRPr="00BD1641">
        <w:rPr>
          <w:rFonts w:ascii="Arial" w:hAnsi="Arial" w:cs="Arial"/>
          <w:sz w:val="24"/>
          <w:szCs w:val="24"/>
          <w:lang w:val="mn-MN"/>
        </w:rPr>
        <w:tab/>
        <w:t>-“</w:t>
      </w:r>
      <w:r w:rsidRPr="00BD1641">
        <w:rPr>
          <w:rFonts w:ascii="Arial" w:hAnsi="Arial" w:cs="Arial"/>
          <w:b/>
          <w:sz w:val="24"/>
          <w:szCs w:val="24"/>
        </w:rPr>
        <w:t>accident</w:t>
      </w:r>
      <w:r w:rsidRPr="00BD1641">
        <w:rPr>
          <w:rFonts w:ascii="Arial" w:hAnsi="Arial" w:cs="Arial"/>
          <w:sz w:val="24"/>
          <w:szCs w:val="24"/>
          <w:lang w:val="mn-MN"/>
        </w:rPr>
        <w:t>” буюу “осол” гэж  нисгэгчтэй агаарын хөлгийн хувьд аливаа хүн нисэх зорилгоор агаарын хөлөгт нэвтэрснээс буух хүртэл, нисгэгчгүй агаарын хөлгийн хувьд агаарын хө</w:t>
      </w:r>
      <w:r w:rsidR="008E58F1" w:rsidRPr="00BD1641">
        <w:rPr>
          <w:rFonts w:ascii="Arial" w:hAnsi="Arial" w:cs="Arial"/>
          <w:sz w:val="24"/>
          <w:szCs w:val="24"/>
          <w:lang w:val="mn-MN"/>
        </w:rPr>
        <w:t>лөг агаарт хөөрөх зорилгоор хөдлөхөд бэлэн болох үе</w:t>
      </w:r>
      <w:r w:rsidRPr="00BD1641">
        <w:rPr>
          <w:rFonts w:ascii="Arial" w:hAnsi="Arial" w:cs="Arial"/>
          <w:sz w:val="24"/>
          <w:szCs w:val="24"/>
          <w:lang w:val="mn-MN"/>
        </w:rPr>
        <w:t xml:space="preserve">эс </w:t>
      </w:r>
      <w:r w:rsidR="00917F1B" w:rsidRPr="00BD1641">
        <w:rPr>
          <w:rFonts w:ascii="Arial" w:hAnsi="Arial" w:cs="Arial"/>
          <w:sz w:val="24"/>
          <w:szCs w:val="24"/>
          <w:lang w:val="mn-MN"/>
        </w:rPr>
        <w:t>үндсэн хөдөлгүүрийн системийн үйл ажиллагаа зогсох хүртэл хугацаан дахь агаарын хөлгийн үйл ажиллагаатай холбоотой</w:t>
      </w:r>
      <w:r w:rsidR="00CD416B" w:rsidRPr="00BD1641">
        <w:rPr>
          <w:rFonts w:ascii="Arial" w:hAnsi="Arial" w:cs="Arial"/>
          <w:sz w:val="24"/>
          <w:szCs w:val="24"/>
          <w:lang w:val="mn-MN"/>
        </w:rPr>
        <w:t>:</w:t>
      </w:r>
    </w:p>
    <w:p w14:paraId="3C5AB752" w14:textId="77777777" w:rsidR="00CD416B" w:rsidRPr="00BD1641" w:rsidRDefault="00917F1B" w:rsidP="00AA2832">
      <w:pPr>
        <w:spacing w:line="240" w:lineRule="auto"/>
        <w:ind w:left="1440"/>
        <w:jc w:val="both"/>
        <w:rPr>
          <w:rFonts w:ascii="Arial" w:hAnsi="Arial" w:cs="Arial"/>
          <w:sz w:val="24"/>
          <w:szCs w:val="24"/>
          <w:lang w:val="mn-MN"/>
        </w:rPr>
      </w:pPr>
      <w:r w:rsidRPr="00BD1641">
        <w:rPr>
          <w:rFonts w:ascii="Arial" w:hAnsi="Arial" w:cs="Arial"/>
          <w:sz w:val="24"/>
          <w:szCs w:val="24"/>
          <w:lang w:val="mn-MN"/>
        </w:rPr>
        <w:t>а/ хүний амь нас хохирсон, эсхүл түүний эрүүл мэндэд ноцтой</w:t>
      </w:r>
      <w:r w:rsidR="00CD416B" w:rsidRPr="00BD1641">
        <w:rPr>
          <w:rFonts w:ascii="Arial" w:hAnsi="Arial" w:cs="Arial"/>
          <w:sz w:val="24"/>
          <w:szCs w:val="24"/>
          <w:lang w:val="mn-MN"/>
        </w:rPr>
        <w:t xml:space="preserve"> хохирол учирсан</w:t>
      </w:r>
      <w:r w:rsidR="00CD416B" w:rsidRPr="00BD1641">
        <w:rPr>
          <w:rFonts w:ascii="Arial" w:hAnsi="Arial" w:cs="Arial"/>
          <w:sz w:val="24"/>
          <w:szCs w:val="24"/>
        </w:rPr>
        <w:t>;</w:t>
      </w:r>
    </w:p>
    <w:p w14:paraId="7F37A8BD" w14:textId="54188628" w:rsidR="00CD416B" w:rsidRPr="00BD1641" w:rsidRDefault="00CD416B" w:rsidP="00AA2832">
      <w:pPr>
        <w:spacing w:after="0" w:line="240" w:lineRule="auto"/>
        <w:jc w:val="both"/>
        <w:rPr>
          <w:rFonts w:ascii="Arial" w:hAnsi="Arial" w:cs="Arial"/>
          <w:sz w:val="24"/>
          <w:szCs w:val="24"/>
          <w:lang w:val="mn-MN"/>
        </w:rPr>
      </w:pPr>
      <w:r w:rsidRPr="00BD1641">
        <w:rPr>
          <w:rFonts w:ascii="Arial" w:hAnsi="Arial" w:cs="Arial"/>
          <w:sz w:val="24"/>
          <w:szCs w:val="24"/>
          <w:lang w:val="mn-MN"/>
        </w:rPr>
        <w:tab/>
      </w:r>
      <w:r w:rsidRPr="00BD1641">
        <w:rPr>
          <w:rFonts w:ascii="Arial" w:hAnsi="Arial" w:cs="Arial"/>
          <w:sz w:val="24"/>
          <w:szCs w:val="24"/>
          <w:lang w:val="mn-MN"/>
        </w:rPr>
        <w:tab/>
        <w:t xml:space="preserve">б/ агаарын хөлөгт гэмтэл, бүтцийн хувьд доголдол үүссэн, </w:t>
      </w:r>
    </w:p>
    <w:p w14:paraId="155166B4" w14:textId="77777777" w:rsidR="00CA2778" w:rsidRPr="00BD1641" w:rsidRDefault="00CD416B" w:rsidP="00AA2832">
      <w:pPr>
        <w:spacing w:after="0" w:line="240" w:lineRule="auto"/>
        <w:jc w:val="both"/>
        <w:rPr>
          <w:rFonts w:ascii="Arial" w:hAnsi="Arial" w:cs="Arial"/>
          <w:sz w:val="24"/>
          <w:szCs w:val="24"/>
        </w:rPr>
      </w:pPr>
      <w:r w:rsidRPr="00BD1641">
        <w:rPr>
          <w:rFonts w:ascii="Arial" w:hAnsi="Arial" w:cs="Arial"/>
          <w:sz w:val="24"/>
          <w:szCs w:val="24"/>
          <w:lang w:val="mn-MN"/>
        </w:rPr>
        <w:tab/>
      </w:r>
      <w:r w:rsidRPr="00BD1641">
        <w:rPr>
          <w:rFonts w:ascii="Arial" w:hAnsi="Arial" w:cs="Arial"/>
          <w:sz w:val="24"/>
          <w:szCs w:val="24"/>
          <w:lang w:val="mn-MN"/>
        </w:rPr>
        <w:tab/>
        <w:t>в/ агаарын хөлөг сураггүй болсон “хэрэг явдал/хэрэг/тохиолдол”-ыг</w:t>
      </w:r>
      <w:r w:rsidRPr="00BD1641">
        <w:rPr>
          <w:rFonts w:ascii="Arial" w:hAnsi="Arial" w:cs="Arial"/>
          <w:sz w:val="24"/>
          <w:szCs w:val="24"/>
        </w:rPr>
        <w:t>;</w:t>
      </w:r>
    </w:p>
    <w:p w14:paraId="4E2547FD" w14:textId="77777777" w:rsidR="00CD416B" w:rsidRPr="00BD1641" w:rsidRDefault="00CD416B" w:rsidP="00AA2832">
      <w:pPr>
        <w:spacing w:after="0" w:line="240" w:lineRule="auto"/>
        <w:jc w:val="both"/>
        <w:rPr>
          <w:rFonts w:ascii="Arial" w:hAnsi="Arial" w:cs="Arial"/>
          <w:sz w:val="24"/>
          <w:szCs w:val="24"/>
          <w:lang w:val="mn-MN"/>
        </w:rPr>
      </w:pPr>
      <w:r w:rsidRPr="00BD1641">
        <w:rPr>
          <w:rFonts w:ascii="Arial" w:hAnsi="Arial" w:cs="Arial"/>
          <w:sz w:val="24"/>
          <w:szCs w:val="24"/>
          <w:lang w:val="mn-MN"/>
        </w:rPr>
        <w:lastRenderedPageBreak/>
        <w:tab/>
      </w:r>
      <w:r w:rsidRPr="00BD1641">
        <w:rPr>
          <w:rFonts w:ascii="Arial" w:hAnsi="Arial" w:cs="Arial"/>
          <w:sz w:val="24"/>
          <w:szCs w:val="24"/>
        </w:rPr>
        <w:t>-</w:t>
      </w:r>
      <w:r w:rsidRPr="00BD1641">
        <w:rPr>
          <w:rFonts w:ascii="Arial" w:hAnsi="Arial" w:cs="Arial"/>
          <w:sz w:val="24"/>
          <w:szCs w:val="24"/>
          <w:lang w:val="mn-MN"/>
        </w:rPr>
        <w:t>“</w:t>
      </w:r>
      <w:r w:rsidRPr="00BD1641">
        <w:rPr>
          <w:rFonts w:ascii="Arial" w:hAnsi="Arial" w:cs="Arial"/>
          <w:b/>
          <w:sz w:val="24"/>
          <w:szCs w:val="24"/>
        </w:rPr>
        <w:t>serious incident</w:t>
      </w:r>
      <w:r w:rsidRPr="00BD1641">
        <w:rPr>
          <w:rFonts w:ascii="Arial" w:hAnsi="Arial" w:cs="Arial"/>
          <w:sz w:val="24"/>
          <w:szCs w:val="24"/>
          <w:lang w:val="mn-MN"/>
        </w:rPr>
        <w:t>” буюу “ноцтой зөрчил” гэж  агаарын хөлгийн үйл ажиллагаатай холбоотой “осол” үүсэх өндөр магадлал бүхий нөхцөл байдлыг хамарсан  нисгэгчтэй агаарын хөлгийн хувьд аливаа хүн нисэх зорилгоор агаарын хөлөгт нэвтэрснээс буух хүртэл, нисгэгчгүй агаарын хөлгийн хувьд агаарын хө</w:t>
      </w:r>
      <w:r w:rsidR="008E58F1" w:rsidRPr="00BD1641">
        <w:rPr>
          <w:rFonts w:ascii="Arial" w:hAnsi="Arial" w:cs="Arial"/>
          <w:sz w:val="24"/>
          <w:szCs w:val="24"/>
          <w:lang w:val="mn-MN"/>
        </w:rPr>
        <w:t>лөг агаарт хөөрөх зорилгоор хөд</w:t>
      </w:r>
      <w:r w:rsidRPr="00BD1641">
        <w:rPr>
          <w:rFonts w:ascii="Arial" w:hAnsi="Arial" w:cs="Arial"/>
          <w:sz w:val="24"/>
          <w:szCs w:val="24"/>
          <w:lang w:val="mn-MN"/>
        </w:rPr>
        <w:t xml:space="preserve">лөхөд бэлэн болох үеэс үндсэн хөдөлгүүрийн системийн үйл ажиллагаа зогсох хүртэл хугацаан дахь “зөрчил”-г тус тус ойлгохоор заасан байна. </w:t>
      </w:r>
    </w:p>
    <w:p w14:paraId="074793D9" w14:textId="77777777" w:rsidR="00CA2778" w:rsidRPr="00BD1641" w:rsidRDefault="00CA2778" w:rsidP="00AA2832">
      <w:pPr>
        <w:spacing w:after="0" w:line="240" w:lineRule="auto"/>
        <w:jc w:val="both"/>
        <w:rPr>
          <w:rFonts w:ascii="Arial" w:hAnsi="Arial" w:cs="Arial"/>
          <w:sz w:val="24"/>
          <w:szCs w:val="24"/>
          <w:lang w:val="mn-MN"/>
        </w:rPr>
      </w:pPr>
    </w:p>
    <w:p w14:paraId="5FFFA4A0" w14:textId="343967CC" w:rsidR="004D3F77" w:rsidRPr="00BD1641" w:rsidRDefault="00890A26" w:rsidP="00AA2832">
      <w:pPr>
        <w:spacing w:line="240" w:lineRule="auto"/>
        <w:jc w:val="both"/>
        <w:rPr>
          <w:rFonts w:ascii="Arial" w:hAnsi="Arial" w:cs="Arial"/>
          <w:sz w:val="24"/>
          <w:szCs w:val="24"/>
          <w:lang w:val="mn-MN"/>
        </w:rPr>
      </w:pPr>
      <w:r w:rsidRPr="00BD1641">
        <w:rPr>
          <w:rFonts w:ascii="Arial" w:hAnsi="Arial" w:cs="Arial"/>
          <w:sz w:val="24"/>
          <w:szCs w:val="24"/>
          <w:lang w:val="mn-MN"/>
        </w:rPr>
        <w:tab/>
      </w:r>
      <w:r w:rsidR="004D3F77" w:rsidRPr="00BD1641">
        <w:rPr>
          <w:rFonts w:ascii="Arial" w:hAnsi="Arial" w:cs="Arial"/>
          <w:sz w:val="24"/>
          <w:szCs w:val="24"/>
          <w:lang w:val="mn-MN"/>
        </w:rPr>
        <w:t>“Нислэгийн аюулгүй ажиллагаа”, “</w:t>
      </w:r>
      <w:r w:rsidR="00C70A20">
        <w:rPr>
          <w:rFonts w:ascii="Arial" w:hAnsi="Arial" w:cs="Arial"/>
          <w:sz w:val="24"/>
          <w:szCs w:val="24"/>
          <w:lang w:val="mn-MN"/>
        </w:rPr>
        <w:t>нисэхийн аюулгүй байдал</w:t>
      </w:r>
      <w:r w:rsidR="004D3F77" w:rsidRPr="00BD1641">
        <w:rPr>
          <w:rFonts w:ascii="Arial" w:hAnsi="Arial" w:cs="Arial"/>
          <w:sz w:val="24"/>
          <w:szCs w:val="24"/>
          <w:lang w:val="mn-MN"/>
        </w:rPr>
        <w:t xml:space="preserve">”, “нисэхийн аюулгүй байдал” гэсэн нэр томьёонуудыг </w:t>
      </w:r>
      <w:r w:rsidR="002520E8" w:rsidRPr="00BD1641">
        <w:rPr>
          <w:rFonts w:ascii="Arial" w:hAnsi="Arial" w:cs="Arial"/>
          <w:sz w:val="24"/>
          <w:szCs w:val="24"/>
          <w:lang w:val="mn-MN"/>
        </w:rPr>
        <w:t xml:space="preserve">Иргэний нисэхийн тухай хуулийн 3 дугаар зүйлийн 3.1.5, 3.1.7, 3.1.8, 3.1.13, 3.1.17 дахь заалт, 8 дугаар зүйлийн 8.3 дахь хэсэг, 9 дүгээр зүйлийн 9.1 дэх хэсэг, 18 дугаар зүйлийн 18.1 дэх хэсэг, 20 дугаар зүйлийн 20.1 дэх хэсэг, 22 дугаар зүйлийн 22.1 дэх хэсэг, 28 дугаар зүйлийн 28.1 дэх хэсэг, 40 дүгээр зүйлийн 40.1 дэх хэсгүүдэд ашигласан байна. </w:t>
      </w:r>
    </w:p>
    <w:p w14:paraId="6D5B8230" w14:textId="238381A7" w:rsidR="00EA2E39" w:rsidRPr="00BD1641" w:rsidRDefault="00192E27" w:rsidP="00AA2832">
      <w:pPr>
        <w:spacing w:line="240" w:lineRule="auto"/>
        <w:jc w:val="both"/>
        <w:rPr>
          <w:rFonts w:ascii="Arial" w:hAnsi="Arial" w:cs="Arial"/>
          <w:sz w:val="24"/>
          <w:szCs w:val="24"/>
          <w:lang w:val="mn-MN"/>
        </w:rPr>
      </w:pPr>
      <w:r w:rsidRPr="00BD1641">
        <w:rPr>
          <w:rFonts w:ascii="Arial" w:hAnsi="Arial" w:cs="Arial"/>
          <w:b/>
          <w:sz w:val="24"/>
          <w:szCs w:val="24"/>
          <w:lang w:val="mn-MN"/>
        </w:rPr>
        <w:tab/>
      </w:r>
      <w:r w:rsidR="002520E8" w:rsidRPr="00BD1641">
        <w:rPr>
          <w:rFonts w:ascii="Arial" w:hAnsi="Arial" w:cs="Arial"/>
          <w:sz w:val="24"/>
          <w:szCs w:val="24"/>
          <w:lang w:val="mn-MN"/>
        </w:rPr>
        <w:t>Хуулийн дээрхи хэсгүүдэд заасан нэр томьёонуудаас харахад н</w:t>
      </w:r>
      <w:r w:rsidR="00EA2E39" w:rsidRPr="00BD1641">
        <w:rPr>
          <w:rFonts w:ascii="Arial" w:hAnsi="Arial" w:cs="Arial"/>
          <w:sz w:val="24"/>
          <w:szCs w:val="24"/>
          <w:lang w:val="mn-MN"/>
        </w:rPr>
        <w:t xml:space="preserve">ислэгийн аюулгүй ажиллагаа, </w:t>
      </w:r>
      <w:r w:rsidR="00C70A20">
        <w:rPr>
          <w:rFonts w:ascii="Arial" w:hAnsi="Arial" w:cs="Arial"/>
          <w:sz w:val="24"/>
          <w:szCs w:val="24"/>
          <w:lang w:val="mn-MN"/>
        </w:rPr>
        <w:t>нисэхийн аюулгүй байдал</w:t>
      </w:r>
      <w:r w:rsidR="00EA2E39" w:rsidRPr="00BD1641">
        <w:rPr>
          <w:rFonts w:ascii="Arial" w:hAnsi="Arial" w:cs="Arial"/>
          <w:sz w:val="24"/>
          <w:szCs w:val="24"/>
          <w:lang w:val="mn-MN"/>
        </w:rPr>
        <w:t xml:space="preserve">, нисэхийн аюулгүй </w:t>
      </w:r>
      <w:r w:rsidR="0017428C" w:rsidRPr="00BD1641">
        <w:rPr>
          <w:rFonts w:ascii="Arial" w:hAnsi="Arial" w:cs="Arial"/>
          <w:sz w:val="24"/>
          <w:szCs w:val="24"/>
          <w:lang w:val="mn-MN"/>
        </w:rPr>
        <w:t>байдал</w:t>
      </w:r>
      <w:r w:rsidR="00EA2E39" w:rsidRPr="00BD1641">
        <w:rPr>
          <w:rFonts w:ascii="Arial" w:hAnsi="Arial" w:cs="Arial"/>
          <w:sz w:val="24"/>
          <w:szCs w:val="24"/>
          <w:lang w:val="mn-MN"/>
        </w:rPr>
        <w:t xml:space="preserve"> гэх зэрэг нэр томьёон</w:t>
      </w:r>
      <w:r w:rsidR="002520E8" w:rsidRPr="00BD1641">
        <w:rPr>
          <w:rFonts w:ascii="Arial" w:hAnsi="Arial" w:cs="Arial"/>
          <w:sz w:val="24"/>
          <w:szCs w:val="24"/>
          <w:lang w:val="mn-MN"/>
        </w:rPr>
        <w:t>ууд нь</w:t>
      </w:r>
      <w:r w:rsidR="00EA2E39" w:rsidRPr="00BD1641">
        <w:rPr>
          <w:rFonts w:ascii="Arial" w:hAnsi="Arial" w:cs="Arial"/>
          <w:sz w:val="24"/>
          <w:szCs w:val="24"/>
          <w:lang w:val="mn-MN"/>
        </w:rPr>
        <w:t xml:space="preserve"> утга, агуулгы</w:t>
      </w:r>
      <w:r w:rsidR="002520E8" w:rsidRPr="00BD1641">
        <w:rPr>
          <w:rFonts w:ascii="Arial" w:hAnsi="Arial" w:cs="Arial"/>
          <w:sz w:val="24"/>
          <w:szCs w:val="24"/>
          <w:lang w:val="mn-MN"/>
        </w:rPr>
        <w:t xml:space="preserve">н хувьд давхардсан, ялгаа зааг нь тодорхойгүй байгаа бөгөөд </w:t>
      </w:r>
      <w:r w:rsidR="00EA2E39" w:rsidRPr="00BD1641">
        <w:rPr>
          <w:rFonts w:ascii="Arial" w:hAnsi="Arial" w:cs="Arial"/>
          <w:sz w:val="24"/>
          <w:szCs w:val="24"/>
          <w:lang w:val="mn-MN"/>
        </w:rPr>
        <w:t>иргэний нисэхийн тухай хууль тогтоомж болон иргэний нисэхийн үйл ажиллагаанд</w:t>
      </w:r>
      <w:r w:rsidR="008F23C2" w:rsidRPr="00BD1641">
        <w:rPr>
          <w:rFonts w:ascii="Arial" w:hAnsi="Arial" w:cs="Arial"/>
          <w:sz w:val="24"/>
          <w:szCs w:val="24"/>
          <w:lang w:val="mn-MN"/>
        </w:rPr>
        <w:t xml:space="preserve"> </w:t>
      </w:r>
      <w:r w:rsidR="00EA2E39" w:rsidRPr="00BD1641">
        <w:rPr>
          <w:rFonts w:ascii="Arial" w:hAnsi="Arial" w:cs="Arial"/>
          <w:sz w:val="24"/>
          <w:szCs w:val="24"/>
          <w:lang w:val="mn-MN"/>
        </w:rPr>
        <w:t>харилцан адилгүй</w:t>
      </w:r>
      <w:r w:rsidR="002520E8" w:rsidRPr="00BD1641">
        <w:rPr>
          <w:rFonts w:ascii="Arial" w:hAnsi="Arial" w:cs="Arial"/>
          <w:sz w:val="24"/>
          <w:szCs w:val="24"/>
          <w:lang w:val="mn-MN"/>
        </w:rPr>
        <w:t xml:space="preserve"> байдлаар</w:t>
      </w:r>
      <w:r w:rsidR="00EA2E39" w:rsidRPr="00BD1641">
        <w:rPr>
          <w:rFonts w:ascii="Arial" w:hAnsi="Arial" w:cs="Arial"/>
          <w:sz w:val="24"/>
          <w:szCs w:val="24"/>
          <w:lang w:val="mn-MN"/>
        </w:rPr>
        <w:t xml:space="preserve"> ойлгож</w:t>
      </w:r>
      <w:r w:rsidR="008F23C2" w:rsidRPr="00BD1641">
        <w:rPr>
          <w:rFonts w:ascii="Arial" w:hAnsi="Arial" w:cs="Arial"/>
          <w:sz w:val="24"/>
          <w:szCs w:val="24"/>
          <w:lang w:val="mn-MN"/>
        </w:rPr>
        <w:t>,</w:t>
      </w:r>
      <w:r w:rsidR="00EA2E39" w:rsidRPr="00BD1641">
        <w:rPr>
          <w:rFonts w:ascii="Arial" w:hAnsi="Arial" w:cs="Arial"/>
          <w:sz w:val="24"/>
          <w:szCs w:val="24"/>
          <w:lang w:val="mn-MN"/>
        </w:rPr>
        <w:t xml:space="preserve"> хэрэглэж байгааг анхаарч, шинээр боловсруулах хуулийн төсөлд нэг мөр ойлгож, хэрэглэх боломж нөхцөлийг бүрдүүлэх</w:t>
      </w:r>
      <w:r w:rsidR="002520E8" w:rsidRPr="00BD1641">
        <w:rPr>
          <w:rFonts w:ascii="Arial" w:hAnsi="Arial" w:cs="Arial"/>
          <w:sz w:val="24"/>
          <w:szCs w:val="24"/>
          <w:lang w:val="mn-MN"/>
        </w:rPr>
        <w:t>эд анхаарал хандуула</w:t>
      </w:r>
      <w:r w:rsidR="00EA2E39" w:rsidRPr="00BD1641">
        <w:rPr>
          <w:rFonts w:ascii="Arial" w:hAnsi="Arial" w:cs="Arial"/>
          <w:sz w:val="24"/>
          <w:szCs w:val="24"/>
          <w:lang w:val="mn-MN"/>
        </w:rPr>
        <w:t xml:space="preserve">х шаардлагатай байна. </w:t>
      </w:r>
    </w:p>
    <w:p w14:paraId="6A9E5323" w14:textId="77777777" w:rsidR="00984F8C" w:rsidRPr="00BD1641" w:rsidRDefault="00984F8C" w:rsidP="00AA2832">
      <w:pPr>
        <w:spacing w:line="240" w:lineRule="auto"/>
        <w:jc w:val="both"/>
        <w:rPr>
          <w:rFonts w:ascii="Arial" w:hAnsi="Arial" w:cs="Arial"/>
          <w:b/>
          <w:sz w:val="24"/>
          <w:szCs w:val="24"/>
          <w:lang w:val="mn-MN"/>
        </w:rPr>
      </w:pPr>
      <w:r w:rsidRPr="00BD1641">
        <w:rPr>
          <w:rFonts w:ascii="Arial" w:hAnsi="Arial" w:cs="Arial"/>
          <w:sz w:val="24"/>
          <w:szCs w:val="24"/>
          <w:lang w:val="mn-MN"/>
        </w:rPr>
        <w:tab/>
      </w:r>
      <w:r w:rsidRPr="00BD1641">
        <w:rPr>
          <w:rFonts w:ascii="Arial" w:hAnsi="Arial" w:cs="Arial"/>
          <w:b/>
          <w:sz w:val="24"/>
          <w:szCs w:val="24"/>
          <w:lang w:val="mn-MN"/>
        </w:rPr>
        <w:t>Шигтгээ 18</w:t>
      </w:r>
    </w:p>
    <w:tbl>
      <w:tblPr>
        <w:tblStyle w:val="TableGrid"/>
        <w:tblW w:w="0" w:type="auto"/>
        <w:tblLook w:val="04A0" w:firstRow="1" w:lastRow="0" w:firstColumn="1" w:lastColumn="0" w:noHBand="0" w:noVBand="1"/>
      </w:tblPr>
      <w:tblGrid>
        <w:gridCol w:w="9345"/>
      </w:tblGrid>
      <w:tr w:rsidR="007B5E61" w:rsidRPr="00BD1641" w14:paraId="2919E265" w14:textId="77777777" w:rsidTr="007B5E61">
        <w:tc>
          <w:tcPr>
            <w:tcW w:w="9890" w:type="dxa"/>
          </w:tcPr>
          <w:p w14:paraId="56E84E8A" w14:textId="77777777" w:rsidR="007B5E61" w:rsidRPr="00BD1641" w:rsidRDefault="007B5E61" w:rsidP="00CC6D24">
            <w:pPr>
              <w:jc w:val="both"/>
              <w:rPr>
                <w:rFonts w:ascii="Arial" w:hAnsi="Arial" w:cs="Arial"/>
                <w:sz w:val="24"/>
                <w:szCs w:val="24"/>
                <w:lang w:val="mn-MN"/>
              </w:rPr>
            </w:pPr>
            <w:r w:rsidRPr="00BD1641">
              <w:rPr>
                <w:rFonts w:ascii="Arial" w:hAnsi="Arial" w:cs="Arial"/>
                <w:sz w:val="24"/>
                <w:szCs w:val="24"/>
                <w:lang w:val="mn-MN"/>
              </w:rPr>
              <w:t xml:space="preserve">         </w:t>
            </w:r>
            <w:r w:rsidRPr="00BD1641">
              <w:rPr>
                <w:rFonts w:ascii="Arial" w:hAnsi="Arial" w:cs="Arial"/>
                <w:b/>
                <w:i/>
                <w:szCs w:val="24"/>
              </w:rPr>
              <w:t xml:space="preserve">Aviation security </w:t>
            </w:r>
            <w:r w:rsidRPr="00BD1641">
              <w:rPr>
                <w:rFonts w:ascii="Arial" w:hAnsi="Arial" w:cs="Arial"/>
                <w:b/>
                <w:i/>
                <w:szCs w:val="24"/>
                <w:lang w:val="mn-MN"/>
              </w:rPr>
              <w:t>буюу нисэхийн аюулгүй байдал</w:t>
            </w:r>
            <w:r w:rsidRPr="00BD1641">
              <w:rPr>
                <w:rFonts w:ascii="Arial" w:hAnsi="Arial" w:cs="Arial"/>
                <w:i/>
                <w:szCs w:val="24"/>
                <w:lang w:val="mn-MN"/>
              </w:rPr>
              <w:t xml:space="preserve"> гэдэг ойлголт нь Дэлхийн 2 дугаар дайны дараа буюу иргэний нисэхийн салбар ид эрчтэй хөгжиж байсан 1940 оны сүүлчээр иргэний агаарын хөлөгт тэсрэг бөмбөг тавьсаны улмаас дэлбэрч олон хүний амь нас эрсэдсэн нь нисэхийн энэхүү салбарыг хөгжүүлэх үндэслэл болжээ.</w:t>
            </w:r>
            <w:r w:rsidRPr="00BD1641">
              <w:rPr>
                <w:rStyle w:val="FootnoteReference"/>
                <w:rFonts w:ascii="Arial" w:hAnsi="Arial" w:cs="Arial"/>
                <w:i/>
                <w:szCs w:val="24"/>
                <w:lang w:val="mn-MN"/>
              </w:rPr>
              <w:footnoteReference w:id="13"/>
            </w:r>
            <w:r w:rsidRPr="00BD1641">
              <w:rPr>
                <w:rFonts w:ascii="Arial" w:hAnsi="Arial" w:cs="Arial"/>
                <w:i/>
                <w:szCs w:val="24"/>
                <w:lang w:val="mn-MN"/>
              </w:rPr>
              <w:t xml:space="preserve"> Улмаар 1974 онд нисэхийн аюулгүй байдлын стандарт, зөвлөмжийг тусгасан гол эрх зүйн болон удирдлагын баримт бичиг болох 17 дугаар хавсралтыг баталсан.</w:t>
            </w:r>
            <w:r w:rsidRPr="00BD1641">
              <w:rPr>
                <w:rStyle w:val="FootnoteReference"/>
                <w:rFonts w:ascii="Arial" w:hAnsi="Arial" w:cs="Arial"/>
                <w:i/>
                <w:szCs w:val="24"/>
                <w:lang w:val="mn-MN"/>
              </w:rPr>
              <w:footnoteReference w:id="14"/>
            </w:r>
            <w:r w:rsidRPr="00BD1641">
              <w:rPr>
                <w:rFonts w:ascii="Arial" w:hAnsi="Arial" w:cs="Arial"/>
                <w:i/>
                <w:szCs w:val="24"/>
                <w:lang w:val="mn-MN"/>
              </w:rPr>
              <w:t xml:space="preserve"> ИКАО-ийн тодорхойлолтоор </w:t>
            </w:r>
            <w:r w:rsidRPr="00BD1641">
              <w:rPr>
                <w:rFonts w:ascii="Arial" w:hAnsi="Arial" w:cs="Arial"/>
                <w:i/>
                <w:szCs w:val="24"/>
              </w:rPr>
              <w:t xml:space="preserve">Aviation security </w:t>
            </w:r>
            <w:r w:rsidRPr="00BD1641">
              <w:rPr>
                <w:rFonts w:ascii="Arial" w:hAnsi="Arial" w:cs="Arial"/>
                <w:i/>
                <w:szCs w:val="24"/>
                <w:lang w:val="mn-MN"/>
              </w:rPr>
              <w:t>буюу нисэхийн аюулгүй байдал гэдэг нь “Иргэний нисэхийг хөндлөнгийн хууль бус үйлдлээс хамгаалах зорилгоор авч хэрэгжүүлж буй цогцолбор арга хэмжээ” гэж тодорхойлжээ. “Нисэхийн аюулгүй байдал” болон “Нислэгийн аюулгүй байдал” гэсэн ойлголтууд нь хоорондоо нарийн зааг ялгаатай бөгөөд “нисэхийн аюулгүй байдал”-г дээр дурдсанчлан Иргэний нисэхийн тухай хуульд тодорхойлсон байхад “нислэгийн аюулгүй байдал”-г нислэгийн үйл ажиллагаа болон түүнд хамаарах бусад үйл ажиллагааг хүний эрүүл мэнд, амь нас, эд хөрөнгөд хохирол учруулахгүйгээр гүйцэтгэх нөхцөл байдал болон чадвар” гэж тодорхойлсон байдаг гэжээ.</w:t>
            </w:r>
            <w:r w:rsidRPr="00BD1641">
              <w:rPr>
                <w:rStyle w:val="FootnoteReference"/>
                <w:rFonts w:ascii="Arial" w:hAnsi="Arial" w:cs="Arial"/>
                <w:i/>
                <w:szCs w:val="24"/>
                <w:lang w:val="mn-MN"/>
              </w:rPr>
              <w:footnoteReference w:id="15"/>
            </w:r>
            <w:r w:rsidRPr="00BD1641">
              <w:rPr>
                <w:rFonts w:ascii="Arial" w:hAnsi="Arial" w:cs="Arial"/>
                <w:i/>
                <w:szCs w:val="24"/>
                <w:lang w:val="mn-MN"/>
              </w:rPr>
              <w:tab/>
            </w:r>
          </w:p>
        </w:tc>
      </w:tr>
    </w:tbl>
    <w:p w14:paraId="610F037F" w14:textId="77777777" w:rsidR="001F3C8E" w:rsidRPr="00BD1641" w:rsidRDefault="001F3C8E" w:rsidP="00AA2832">
      <w:pPr>
        <w:spacing w:after="0" w:line="240" w:lineRule="auto"/>
        <w:jc w:val="both"/>
        <w:rPr>
          <w:rFonts w:ascii="Arial" w:hAnsi="Arial" w:cs="Arial"/>
          <w:sz w:val="24"/>
          <w:szCs w:val="24"/>
          <w:lang w:val="mn-MN"/>
        </w:rPr>
      </w:pPr>
    </w:p>
    <w:p w14:paraId="180611EE" w14:textId="77777777" w:rsidR="001F3C8E" w:rsidRPr="00BD1641" w:rsidRDefault="006C2E28" w:rsidP="00AA2832">
      <w:pPr>
        <w:spacing w:after="0" w:line="240" w:lineRule="auto"/>
        <w:jc w:val="both"/>
        <w:rPr>
          <w:rFonts w:ascii="Arial" w:hAnsi="Arial" w:cs="Arial"/>
          <w:sz w:val="24"/>
          <w:szCs w:val="24"/>
          <w:lang w:val="mn-MN"/>
        </w:rPr>
      </w:pPr>
      <w:r w:rsidRPr="00BD1641">
        <w:rPr>
          <w:rFonts w:ascii="Arial" w:hAnsi="Arial" w:cs="Arial"/>
          <w:sz w:val="24"/>
          <w:szCs w:val="24"/>
          <w:lang w:val="mn-MN"/>
        </w:rPr>
        <w:tab/>
        <w:t xml:space="preserve">Иргэний нисэхийн тухай хуулийн 23 дугаар зүйлийн 23.2 дахь хэсэгт заасан </w:t>
      </w:r>
      <w:r w:rsidRPr="00BD1641">
        <w:rPr>
          <w:rFonts w:ascii="Arial" w:hAnsi="Arial" w:cs="Arial"/>
          <w:b/>
          <w:sz w:val="24"/>
          <w:szCs w:val="24"/>
          <w:lang w:val="mn-MN"/>
        </w:rPr>
        <w:t xml:space="preserve">“хэт хөнгөн агаарын хөлөг” </w:t>
      </w:r>
      <w:r w:rsidRPr="00BD1641">
        <w:rPr>
          <w:rFonts w:ascii="Arial" w:hAnsi="Arial" w:cs="Arial"/>
          <w:sz w:val="24"/>
          <w:szCs w:val="24"/>
          <w:lang w:val="mn-MN"/>
        </w:rPr>
        <w:t>гэх нэр томьёоны тодорхойлолтыг нэмэх</w:t>
      </w:r>
      <w:r w:rsidRPr="00BD1641">
        <w:rPr>
          <w:rFonts w:ascii="Arial" w:hAnsi="Arial" w:cs="Arial"/>
          <w:sz w:val="24"/>
          <w:szCs w:val="24"/>
        </w:rPr>
        <w:t>;</w:t>
      </w:r>
      <w:r w:rsidR="004D3F77" w:rsidRPr="00BD1641">
        <w:rPr>
          <w:rFonts w:ascii="Arial" w:hAnsi="Arial" w:cs="Arial"/>
          <w:sz w:val="24"/>
          <w:szCs w:val="24"/>
          <w:lang w:val="mn-MN"/>
        </w:rPr>
        <w:tab/>
      </w:r>
    </w:p>
    <w:p w14:paraId="3BEA956D" w14:textId="77777777" w:rsidR="00702FB1" w:rsidRPr="00BD1641" w:rsidRDefault="00702FB1" w:rsidP="00AA2832">
      <w:pPr>
        <w:spacing w:after="0" w:line="240" w:lineRule="auto"/>
        <w:jc w:val="both"/>
        <w:rPr>
          <w:rFonts w:ascii="Arial" w:hAnsi="Arial" w:cs="Arial"/>
          <w:sz w:val="24"/>
          <w:szCs w:val="24"/>
          <w:lang w:val="mn-MN"/>
        </w:rPr>
      </w:pPr>
    </w:p>
    <w:p w14:paraId="317358C1" w14:textId="317A2D97" w:rsidR="00184DB6" w:rsidRPr="00BD1641" w:rsidRDefault="00702FB1" w:rsidP="00AA2832">
      <w:pPr>
        <w:spacing w:after="0" w:line="240" w:lineRule="auto"/>
        <w:jc w:val="both"/>
        <w:rPr>
          <w:rFonts w:ascii="Arial" w:hAnsi="Arial" w:cs="Arial"/>
          <w:sz w:val="24"/>
          <w:szCs w:val="24"/>
          <w:lang w:val="mn-MN"/>
        </w:rPr>
      </w:pPr>
      <w:r w:rsidRPr="00BD1641">
        <w:rPr>
          <w:rFonts w:ascii="Arial" w:hAnsi="Arial" w:cs="Arial"/>
          <w:sz w:val="24"/>
          <w:szCs w:val="24"/>
          <w:lang w:val="mn-MN"/>
        </w:rPr>
        <w:tab/>
      </w:r>
      <w:r w:rsidR="00047813">
        <w:rPr>
          <w:rFonts w:ascii="Arial" w:hAnsi="Arial" w:cs="Arial"/>
          <w:b/>
          <w:sz w:val="24"/>
          <w:szCs w:val="24"/>
          <w:lang w:val="mn-MN"/>
        </w:rPr>
        <w:t>Шигтгээ 19</w:t>
      </w:r>
      <w:r w:rsidR="004D3F77" w:rsidRPr="00BD1641">
        <w:rPr>
          <w:rFonts w:ascii="Arial" w:hAnsi="Arial" w:cs="Arial"/>
          <w:sz w:val="24"/>
          <w:szCs w:val="24"/>
          <w:lang w:val="mn-MN"/>
        </w:rPr>
        <w:t xml:space="preserve">  </w:t>
      </w:r>
    </w:p>
    <w:p w14:paraId="3120BC01" w14:textId="77777777" w:rsidR="00702FB1" w:rsidRPr="00BD1641" w:rsidRDefault="00702FB1" w:rsidP="00AA2832">
      <w:pPr>
        <w:spacing w:after="0" w:line="240" w:lineRule="auto"/>
        <w:jc w:val="both"/>
        <w:rPr>
          <w:rFonts w:ascii="Arial" w:hAnsi="Arial" w:cs="Arial"/>
          <w:sz w:val="24"/>
          <w:szCs w:val="24"/>
          <w:lang w:val="mn-MN"/>
        </w:rPr>
      </w:pPr>
    </w:p>
    <w:tbl>
      <w:tblPr>
        <w:tblStyle w:val="TableGrid"/>
        <w:tblW w:w="0" w:type="auto"/>
        <w:tblInd w:w="-5" w:type="dxa"/>
        <w:tblLook w:val="04A0" w:firstRow="1" w:lastRow="0" w:firstColumn="1" w:lastColumn="0" w:noHBand="0" w:noVBand="1"/>
      </w:tblPr>
      <w:tblGrid>
        <w:gridCol w:w="9350"/>
      </w:tblGrid>
      <w:tr w:rsidR="00184DB6" w:rsidRPr="00BD1641" w14:paraId="54A6AF4E" w14:textId="77777777" w:rsidTr="00DB5C8B">
        <w:tc>
          <w:tcPr>
            <w:tcW w:w="9895" w:type="dxa"/>
          </w:tcPr>
          <w:p w14:paraId="4FD94EAD" w14:textId="77777777" w:rsidR="00184DB6" w:rsidRPr="00BD1641" w:rsidRDefault="00E023DD" w:rsidP="00AA2832">
            <w:pPr>
              <w:jc w:val="both"/>
              <w:rPr>
                <w:rStyle w:val="Strong"/>
                <w:rFonts w:ascii="Arial" w:hAnsi="Arial" w:cs="Arial"/>
                <w:i/>
              </w:rPr>
            </w:pPr>
            <w:r w:rsidRPr="00BD1641">
              <w:rPr>
                <w:rStyle w:val="Strong"/>
                <w:rFonts w:ascii="Arial" w:hAnsi="Arial" w:cs="Arial"/>
                <w:i/>
                <w:lang w:val="mn-MN"/>
              </w:rPr>
              <w:t xml:space="preserve">        </w:t>
            </w:r>
            <w:r w:rsidR="00184DB6" w:rsidRPr="00BD1641">
              <w:rPr>
                <w:rStyle w:val="Strong"/>
                <w:rFonts w:ascii="Arial" w:hAnsi="Arial" w:cs="Arial"/>
                <w:i/>
              </w:rPr>
              <w:t xml:space="preserve">23 </w:t>
            </w:r>
            <w:proofErr w:type="spellStart"/>
            <w:r w:rsidR="00184DB6" w:rsidRPr="00BD1641">
              <w:rPr>
                <w:rStyle w:val="Strong"/>
                <w:rFonts w:ascii="Arial" w:hAnsi="Arial" w:cs="Arial"/>
                <w:i/>
              </w:rPr>
              <w:t>дугаар</w:t>
            </w:r>
            <w:proofErr w:type="spellEnd"/>
            <w:r w:rsidR="00184DB6" w:rsidRPr="00BD1641">
              <w:rPr>
                <w:rStyle w:val="Strong"/>
                <w:rFonts w:ascii="Arial" w:hAnsi="Arial" w:cs="Arial"/>
                <w:i/>
              </w:rPr>
              <w:t xml:space="preserve"> </w:t>
            </w:r>
            <w:proofErr w:type="spellStart"/>
            <w:r w:rsidR="00184DB6" w:rsidRPr="00BD1641">
              <w:rPr>
                <w:rStyle w:val="Strong"/>
                <w:rFonts w:ascii="Arial" w:hAnsi="Arial" w:cs="Arial"/>
                <w:i/>
              </w:rPr>
              <w:t>зүйл</w:t>
            </w:r>
            <w:proofErr w:type="spellEnd"/>
            <w:r w:rsidR="00184DB6" w:rsidRPr="00BD1641">
              <w:rPr>
                <w:rStyle w:val="Strong"/>
                <w:rFonts w:ascii="Arial" w:hAnsi="Arial" w:cs="Arial"/>
                <w:i/>
              </w:rPr>
              <w:t xml:space="preserve">. </w:t>
            </w:r>
            <w:proofErr w:type="spellStart"/>
            <w:r w:rsidR="00184DB6" w:rsidRPr="00BD1641">
              <w:rPr>
                <w:rStyle w:val="Strong"/>
                <w:rFonts w:ascii="Arial" w:hAnsi="Arial" w:cs="Arial"/>
                <w:i/>
              </w:rPr>
              <w:t>Нислэг</w:t>
            </w:r>
            <w:proofErr w:type="spellEnd"/>
            <w:r w:rsidR="00184DB6" w:rsidRPr="00BD1641">
              <w:rPr>
                <w:rStyle w:val="Strong"/>
                <w:rFonts w:ascii="Arial" w:hAnsi="Arial" w:cs="Arial"/>
                <w:i/>
              </w:rPr>
              <w:t xml:space="preserve"> </w:t>
            </w:r>
            <w:proofErr w:type="spellStart"/>
            <w:r w:rsidR="00184DB6" w:rsidRPr="00BD1641">
              <w:rPr>
                <w:rStyle w:val="Strong"/>
                <w:rFonts w:ascii="Arial" w:hAnsi="Arial" w:cs="Arial"/>
                <w:i/>
              </w:rPr>
              <w:t>үйлдэх</w:t>
            </w:r>
            <w:proofErr w:type="spellEnd"/>
          </w:p>
          <w:p w14:paraId="0A936C19" w14:textId="77777777" w:rsidR="00184DB6" w:rsidRPr="00BD1641" w:rsidRDefault="00E023DD" w:rsidP="00E023DD">
            <w:pPr>
              <w:jc w:val="both"/>
              <w:rPr>
                <w:rFonts w:ascii="Arial" w:hAnsi="Arial" w:cs="Arial"/>
                <w:i/>
                <w:szCs w:val="24"/>
                <w:lang w:val="mn-MN"/>
              </w:rPr>
            </w:pPr>
            <w:r w:rsidRPr="00BD1641">
              <w:rPr>
                <w:rFonts w:ascii="Arial" w:hAnsi="Arial" w:cs="Arial"/>
                <w:i/>
                <w:lang w:val="mn-MN"/>
              </w:rPr>
              <w:t xml:space="preserve">        </w:t>
            </w:r>
            <w:r w:rsidR="00184DB6" w:rsidRPr="00BD1641">
              <w:rPr>
                <w:rFonts w:ascii="Arial" w:hAnsi="Arial" w:cs="Arial"/>
                <w:i/>
              </w:rPr>
              <w:t xml:space="preserve">23.2.Энэ </w:t>
            </w:r>
            <w:proofErr w:type="spellStart"/>
            <w:r w:rsidR="00184DB6" w:rsidRPr="00BD1641">
              <w:rPr>
                <w:rFonts w:ascii="Arial" w:hAnsi="Arial" w:cs="Arial"/>
                <w:i/>
              </w:rPr>
              <w:t>хуулийн</w:t>
            </w:r>
            <w:proofErr w:type="spellEnd"/>
            <w:r w:rsidR="00184DB6" w:rsidRPr="00BD1641">
              <w:rPr>
                <w:rFonts w:ascii="Arial" w:hAnsi="Arial" w:cs="Arial"/>
                <w:i/>
              </w:rPr>
              <w:t xml:space="preserve"> 23.1.2, 23.1.3 </w:t>
            </w:r>
            <w:proofErr w:type="spellStart"/>
            <w:r w:rsidR="00184DB6" w:rsidRPr="00BD1641">
              <w:rPr>
                <w:rFonts w:ascii="Arial" w:hAnsi="Arial" w:cs="Arial"/>
                <w:i/>
              </w:rPr>
              <w:t>дахь</w:t>
            </w:r>
            <w:proofErr w:type="spellEnd"/>
            <w:r w:rsidR="00184DB6" w:rsidRPr="00BD1641">
              <w:rPr>
                <w:rFonts w:ascii="Arial" w:hAnsi="Arial" w:cs="Arial"/>
                <w:i/>
              </w:rPr>
              <w:t xml:space="preserve"> </w:t>
            </w:r>
            <w:proofErr w:type="spellStart"/>
            <w:r w:rsidR="00184DB6" w:rsidRPr="00BD1641">
              <w:rPr>
                <w:rFonts w:ascii="Arial" w:hAnsi="Arial" w:cs="Arial"/>
                <w:i/>
              </w:rPr>
              <w:t>заалт</w:t>
            </w:r>
            <w:proofErr w:type="spellEnd"/>
            <w:r w:rsidR="00184DB6" w:rsidRPr="00BD1641">
              <w:rPr>
                <w:rFonts w:ascii="Arial" w:hAnsi="Arial" w:cs="Arial"/>
                <w:i/>
              </w:rPr>
              <w:t xml:space="preserve"> </w:t>
            </w:r>
            <w:proofErr w:type="spellStart"/>
            <w:r w:rsidR="00184DB6" w:rsidRPr="00BD1641">
              <w:rPr>
                <w:rFonts w:ascii="Arial" w:hAnsi="Arial" w:cs="Arial"/>
                <w:b/>
                <w:i/>
              </w:rPr>
              <w:t>нь</w:t>
            </w:r>
            <w:proofErr w:type="spellEnd"/>
            <w:r w:rsidR="00184DB6" w:rsidRPr="00BD1641">
              <w:rPr>
                <w:rFonts w:ascii="Arial" w:hAnsi="Arial" w:cs="Arial"/>
                <w:b/>
                <w:i/>
              </w:rPr>
              <w:t xml:space="preserve"> </w:t>
            </w:r>
            <w:proofErr w:type="spellStart"/>
            <w:r w:rsidR="00184DB6" w:rsidRPr="00BD1641">
              <w:rPr>
                <w:rStyle w:val="highlight"/>
                <w:rFonts w:ascii="Arial" w:hAnsi="Arial" w:cs="Arial"/>
                <w:b/>
                <w:i/>
              </w:rPr>
              <w:t>хэт</w:t>
            </w:r>
            <w:proofErr w:type="spellEnd"/>
            <w:r w:rsidR="00184DB6" w:rsidRPr="00BD1641">
              <w:rPr>
                <w:rStyle w:val="highlight"/>
                <w:rFonts w:ascii="Arial" w:hAnsi="Arial" w:cs="Arial"/>
                <w:b/>
                <w:i/>
              </w:rPr>
              <w:t xml:space="preserve"> </w:t>
            </w:r>
            <w:proofErr w:type="spellStart"/>
            <w:r w:rsidR="00184DB6" w:rsidRPr="00BD1641">
              <w:rPr>
                <w:rStyle w:val="highlight"/>
                <w:rFonts w:ascii="Arial" w:hAnsi="Arial" w:cs="Arial"/>
                <w:b/>
                <w:i/>
              </w:rPr>
              <w:t>хөн</w:t>
            </w:r>
            <w:r w:rsidR="00184DB6" w:rsidRPr="00BD1641">
              <w:rPr>
                <w:rFonts w:ascii="Arial" w:hAnsi="Arial" w:cs="Arial"/>
                <w:b/>
                <w:i/>
              </w:rPr>
              <w:t>гөн</w:t>
            </w:r>
            <w:proofErr w:type="spellEnd"/>
            <w:r w:rsidR="00184DB6" w:rsidRPr="00BD1641">
              <w:rPr>
                <w:rFonts w:ascii="Arial" w:hAnsi="Arial" w:cs="Arial"/>
                <w:b/>
                <w:i/>
              </w:rPr>
              <w:t xml:space="preserve"> </w:t>
            </w:r>
            <w:proofErr w:type="spellStart"/>
            <w:r w:rsidR="00184DB6" w:rsidRPr="00BD1641">
              <w:rPr>
                <w:rFonts w:ascii="Arial" w:hAnsi="Arial" w:cs="Arial"/>
                <w:b/>
                <w:i/>
              </w:rPr>
              <w:t>агаарын</w:t>
            </w:r>
            <w:proofErr w:type="spellEnd"/>
            <w:r w:rsidR="00184DB6" w:rsidRPr="00BD1641">
              <w:rPr>
                <w:rFonts w:ascii="Arial" w:hAnsi="Arial" w:cs="Arial"/>
                <w:b/>
                <w:i/>
              </w:rPr>
              <w:t xml:space="preserve"> </w:t>
            </w:r>
            <w:proofErr w:type="spellStart"/>
            <w:r w:rsidR="00184DB6" w:rsidRPr="00BD1641">
              <w:rPr>
                <w:rFonts w:ascii="Arial" w:hAnsi="Arial" w:cs="Arial"/>
                <w:b/>
                <w:i/>
              </w:rPr>
              <w:t>хөлөг</w:t>
            </w:r>
            <w:proofErr w:type="spellEnd"/>
            <w:r w:rsidR="00184DB6" w:rsidRPr="00BD1641">
              <w:rPr>
                <w:rFonts w:ascii="Arial" w:hAnsi="Arial" w:cs="Arial"/>
                <w:b/>
                <w:i/>
              </w:rPr>
              <w:t xml:space="preserve">, </w:t>
            </w:r>
            <w:proofErr w:type="spellStart"/>
            <w:r w:rsidR="00184DB6" w:rsidRPr="00BD1641">
              <w:rPr>
                <w:rFonts w:ascii="Arial" w:hAnsi="Arial" w:cs="Arial"/>
                <w:i/>
              </w:rPr>
              <w:t>агаарын</w:t>
            </w:r>
            <w:proofErr w:type="spellEnd"/>
            <w:r w:rsidR="00184DB6" w:rsidRPr="00BD1641">
              <w:rPr>
                <w:rFonts w:ascii="Arial" w:hAnsi="Arial" w:cs="Arial"/>
                <w:i/>
              </w:rPr>
              <w:t xml:space="preserve"> </w:t>
            </w:r>
            <w:proofErr w:type="spellStart"/>
            <w:r w:rsidR="00184DB6" w:rsidRPr="00BD1641">
              <w:rPr>
                <w:rFonts w:ascii="Arial" w:hAnsi="Arial" w:cs="Arial"/>
                <w:i/>
              </w:rPr>
              <w:t>бөмбөлөг</w:t>
            </w:r>
            <w:proofErr w:type="spellEnd"/>
            <w:r w:rsidR="00184DB6" w:rsidRPr="00BD1641">
              <w:rPr>
                <w:rFonts w:ascii="Arial" w:hAnsi="Arial" w:cs="Arial"/>
                <w:i/>
              </w:rPr>
              <w:t xml:space="preserve"> </w:t>
            </w:r>
            <w:proofErr w:type="spellStart"/>
            <w:r w:rsidR="00184DB6" w:rsidRPr="00BD1641">
              <w:rPr>
                <w:rFonts w:ascii="Arial" w:hAnsi="Arial" w:cs="Arial"/>
                <w:i/>
              </w:rPr>
              <w:t>болон</w:t>
            </w:r>
            <w:proofErr w:type="spellEnd"/>
            <w:r w:rsidR="00184DB6" w:rsidRPr="00BD1641">
              <w:rPr>
                <w:rFonts w:ascii="Arial" w:hAnsi="Arial" w:cs="Arial"/>
                <w:i/>
              </w:rPr>
              <w:t xml:space="preserve"> </w:t>
            </w:r>
            <w:proofErr w:type="spellStart"/>
            <w:r w:rsidR="00184DB6" w:rsidRPr="00BD1641">
              <w:rPr>
                <w:rFonts w:ascii="Arial" w:hAnsi="Arial" w:cs="Arial"/>
                <w:i/>
              </w:rPr>
              <w:t>агаарын</w:t>
            </w:r>
            <w:proofErr w:type="spellEnd"/>
            <w:r w:rsidR="00184DB6" w:rsidRPr="00BD1641">
              <w:rPr>
                <w:rFonts w:ascii="Arial" w:hAnsi="Arial" w:cs="Arial"/>
                <w:i/>
              </w:rPr>
              <w:t xml:space="preserve"> </w:t>
            </w:r>
            <w:proofErr w:type="spellStart"/>
            <w:r w:rsidR="00184DB6" w:rsidRPr="00BD1641">
              <w:rPr>
                <w:rFonts w:ascii="Arial" w:hAnsi="Arial" w:cs="Arial"/>
                <w:i/>
              </w:rPr>
              <w:t>хөлгийн</w:t>
            </w:r>
            <w:proofErr w:type="spellEnd"/>
            <w:r w:rsidR="00184DB6" w:rsidRPr="00BD1641">
              <w:rPr>
                <w:rFonts w:ascii="Arial" w:hAnsi="Arial" w:cs="Arial"/>
                <w:i/>
              </w:rPr>
              <w:t xml:space="preserve"> </w:t>
            </w:r>
            <w:proofErr w:type="spellStart"/>
            <w:r w:rsidR="00184DB6" w:rsidRPr="00BD1641">
              <w:rPr>
                <w:rFonts w:ascii="Arial" w:hAnsi="Arial" w:cs="Arial"/>
                <w:i/>
              </w:rPr>
              <w:t>загвар</w:t>
            </w:r>
            <w:proofErr w:type="spellEnd"/>
            <w:r w:rsidR="00184DB6" w:rsidRPr="00BD1641">
              <w:rPr>
                <w:rFonts w:ascii="Arial" w:hAnsi="Arial" w:cs="Arial"/>
                <w:i/>
              </w:rPr>
              <w:t xml:space="preserve"> /</w:t>
            </w:r>
            <w:proofErr w:type="spellStart"/>
            <w:r w:rsidR="00184DB6" w:rsidRPr="00BD1641">
              <w:rPr>
                <w:rFonts w:ascii="Arial" w:hAnsi="Arial" w:cs="Arial"/>
                <w:i/>
              </w:rPr>
              <w:t>модель</w:t>
            </w:r>
            <w:proofErr w:type="spellEnd"/>
            <w:r w:rsidR="00184DB6" w:rsidRPr="00BD1641">
              <w:rPr>
                <w:rFonts w:ascii="Arial" w:hAnsi="Arial" w:cs="Arial"/>
                <w:i/>
              </w:rPr>
              <w:t>/-</w:t>
            </w:r>
            <w:proofErr w:type="spellStart"/>
            <w:r w:rsidR="00184DB6" w:rsidRPr="00BD1641">
              <w:rPr>
                <w:rFonts w:ascii="Arial" w:hAnsi="Arial" w:cs="Arial"/>
                <w:i/>
              </w:rPr>
              <w:t>ын</w:t>
            </w:r>
            <w:proofErr w:type="spellEnd"/>
            <w:r w:rsidR="00184DB6" w:rsidRPr="00BD1641">
              <w:rPr>
                <w:rFonts w:ascii="Arial" w:hAnsi="Arial" w:cs="Arial"/>
                <w:i/>
              </w:rPr>
              <w:t xml:space="preserve"> </w:t>
            </w:r>
            <w:proofErr w:type="spellStart"/>
            <w:r w:rsidR="00184DB6" w:rsidRPr="00BD1641">
              <w:rPr>
                <w:rFonts w:ascii="Arial" w:hAnsi="Arial" w:cs="Arial"/>
                <w:i/>
              </w:rPr>
              <w:t>нислэгт</w:t>
            </w:r>
            <w:proofErr w:type="spellEnd"/>
            <w:r w:rsidR="00184DB6" w:rsidRPr="00BD1641">
              <w:rPr>
                <w:rFonts w:ascii="Arial" w:hAnsi="Arial" w:cs="Arial"/>
                <w:i/>
              </w:rPr>
              <w:t xml:space="preserve"> </w:t>
            </w:r>
            <w:proofErr w:type="spellStart"/>
            <w:r w:rsidR="00184DB6" w:rsidRPr="00BD1641">
              <w:rPr>
                <w:rFonts w:ascii="Arial" w:hAnsi="Arial" w:cs="Arial"/>
                <w:i/>
              </w:rPr>
              <w:t>хамаарахгүй</w:t>
            </w:r>
            <w:proofErr w:type="spellEnd"/>
            <w:r w:rsidR="00184DB6" w:rsidRPr="00BD1641">
              <w:rPr>
                <w:rFonts w:ascii="Arial" w:hAnsi="Arial" w:cs="Arial"/>
                <w:i/>
              </w:rPr>
              <w:t>.</w:t>
            </w:r>
          </w:p>
        </w:tc>
      </w:tr>
    </w:tbl>
    <w:p w14:paraId="3204510F" w14:textId="77777777" w:rsidR="00702FB1" w:rsidRPr="00BD1641" w:rsidRDefault="00702FB1" w:rsidP="00AA2832">
      <w:pPr>
        <w:pStyle w:val="NormalWeb"/>
        <w:spacing w:before="0" w:beforeAutospacing="0" w:after="0" w:afterAutospacing="0"/>
        <w:jc w:val="both"/>
        <w:rPr>
          <w:rFonts w:ascii="Arial" w:hAnsi="Arial" w:cs="Arial"/>
          <w:lang w:val="mn-MN"/>
        </w:rPr>
      </w:pPr>
      <w:r w:rsidRPr="00BD1641">
        <w:rPr>
          <w:rFonts w:ascii="Arial" w:hAnsi="Arial" w:cs="Arial"/>
          <w:b/>
          <w:i/>
          <w:lang w:val="mn-MN"/>
        </w:rPr>
        <w:lastRenderedPageBreak/>
        <w:tab/>
      </w:r>
      <w:r w:rsidRPr="00BD1641">
        <w:rPr>
          <w:rFonts w:ascii="Arial" w:hAnsi="Arial" w:cs="Arial"/>
          <w:lang w:val="mn-MN"/>
        </w:rPr>
        <w:t>Хөнгөн болон хэт хөнгөн агаарын хөлөг гэсэн нь нэр томьёог тодорхойлж, зааг ялгааг тодорхой болгосноор хуулийн үйлчлэлд илүү эерэгээр нөлөөлөх бөгөөд хуулийн зарим зохицуулалтуудыг тухайн агаарын хөлгийн төрлөөс хамааран ялгамжтай тодорхойлох боломж бүрдэхээр байна. Хөнгөн агаарын хөлөг буюу</w:t>
      </w:r>
      <w:r w:rsidRPr="00BD1641">
        <w:rPr>
          <w:rFonts w:ascii="Arial" w:hAnsi="Arial" w:cs="Arial"/>
        </w:rPr>
        <w:t xml:space="preserve"> </w:t>
      </w:r>
      <w:r w:rsidRPr="00BD1641">
        <w:rPr>
          <w:rFonts w:ascii="Arial" w:hAnsi="Arial" w:cs="Arial"/>
          <w:b/>
        </w:rPr>
        <w:t xml:space="preserve">light aircraft </w:t>
      </w:r>
      <w:r w:rsidRPr="00BD1641">
        <w:rPr>
          <w:rFonts w:ascii="Arial" w:hAnsi="Arial" w:cs="Arial"/>
          <w:lang w:val="mn-MN"/>
        </w:rPr>
        <w:t xml:space="preserve">гэдэгт хөөрөх жин нь 5 670 кг буюу түүнээс бага, хэт хөнгөн буюу </w:t>
      </w:r>
      <w:proofErr w:type="spellStart"/>
      <w:r w:rsidRPr="00BD1641">
        <w:rPr>
          <w:rFonts w:ascii="Arial" w:hAnsi="Arial" w:cs="Arial"/>
          <w:b/>
        </w:rPr>
        <w:t>ultra light</w:t>
      </w:r>
      <w:proofErr w:type="spellEnd"/>
      <w:r w:rsidRPr="00BD1641">
        <w:rPr>
          <w:rFonts w:ascii="Arial" w:hAnsi="Arial" w:cs="Arial"/>
          <w:b/>
        </w:rPr>
        <w:t xml:space="preserve"> aircraft /</w:t>
      </w:r>
      <w:r w:rsidRPr="00BD1641">
        <w:rPr>
          <w:rFonts w:ascii="Arial" w:hAnsi="Arial" w:cs="Arial"/>
          <w:lang w:val="mn-MN"/>
        </w:rPr>
        <w:t xml:space="preserve">зарим улсуудад </w:t>
      </w:r>
      <w:r w:rsidRPr="00BD1641">
        <w:rPr>
          <w:rFonts w:ascii="Arial" w:hAnsi="Arial" w:cs="Arial"/>
          <w:b/>
        </w:rPr>
        <w:t xml:space="preserve">microlight aircraft </w:t>
      </w:r>
      <w:r w:rsidRPr="00BD1641">
        <w:rPr>
          <w:rFonts w:ascii="Arial" w:hAnsi="Arial" w:cs="Arial"/>
          <w:lang w:val="mn-MN"/>
        </w:rPr>
        <w:t>гэж нэрлэдэг</w:t>
      </w:r>
      <w:r w:rsidRPr="00BD1641">
        <w:rPr>
          <w:rFonts w:ascii="Arial" w:hAnsi="Arial" w:cs="Arial"/>
          <w:b/>
        </w:rPr>
        <w:t>/</w:t>
      </w:r>
      <w:r w:rsidRPr="00BD1641">
        <w:rPr>
          <w:rFonts w:ascii="Arial" w:hAnsi="Arial" w:cs="Arial"/>
          <w:b/>
          <w:lang w:val="mn-MN"/>
        </w:rPr>
        <w:t xml:space="preserve"> </w:t>
      </w:r>
      <w:r w:rsidRPr="00BD1641">
        <w:rPr>
          <w:rFonts w:ascii="Arial" w:hAnsi="Arial" w:cs="Arial"/>
          <w:lang w:val="mn-MN"/>
        </w:rPr>
        <w:t xml:space="preserve">агаарын хөлөгт хөөрөх жин нь улс орнуудын зохицуулалтаас хамааран 450 – </w:t>
      </w:r>
      <w:r w:rsidR="00AC7193" w:rsidRPr="00BD1641">
        <w:rPr>
          <w:rFonts w:ascii="Arial" w:hAnsi="Arial" w:cs="Arial"/>
          <w:lang w:val="mn-MN"/>
        </w:rPr>
        <w:t>600</w:t>
      </w:r>
      <w:r w:rsidRPr="00BD1641">
        <w:rPr>
          <w:rFonts w:ascii="Arial" w:hAnsi="Arial" w:cs="Arial"/>
          <w:lang w:val="mn-MN"/>
        </w:rPr>
        <w:t xml:space="preserve"> кг хүртэлх хөөрөх жин бүхий агаарын хөлгийг хамааруулдаг байна. </w:t>
      </w:r>
    </w:p>
    <w:p w14:paraId="2365418E" w14:textId="77777777" w:rsidR="005C01DD" w:rsidRDefault="005C01DD" w:rsidP="00AA2832">
      <w:pPr>
        <w:pStyle w:val="NormalWeb"/>
        <w:spacing w:before="0" w:beforeAutospacing="0" w:after="0" w:afterAutospacing="0"/>
        <w:jc w:val="both"/>
        <w:rPr>
          <w:rFonts w:ascii="Arial" w:hAnsi="Arial" w:cs="Arial"/>
          <w:b/>
          <w:i/>
        </w:rPr>
      </w:pPr>
    </w:p>
    <w:p w14:paraId="6C0D3074" w14:textId="77777777" w:rsidR="001806AF" w:rsidRPr="00BD1641" w:rsidRDefault="001806A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Үнэлгээний хүрээ 2</w:t>
      </w:r>
    </w:p>
    <w:p w14:paraId="5108C5C1" w14:textId="77777777" w:rsidR="001806AF" w:rsidRPr="00BD1641" w:rsidRDefault="001806AF" w:rsidP="00AA2832">
      <w:pPr>
        <w:pStyle w:val="NormalWeb"/>
        <w:spacing w:before="0" w:beforeAutospacing="0" w:after="0" w:afterAutospacing="0"/>
        <w:jc w:val="both"/>
        <w:rPr>
          <w:rFonts w:ascii="Arial" w:hAnsi="Arial" w:cs="Arial"/>
          <w:i/>
          <w:lang w:val="mn-MN"/>
        </w:rPr>
      </w:pPr>
    </w:p>
    <w:p w14:paraId="58976171" w14:textId="77777777" w:rsidR="001806AF" w:rsidRPr="00BD1641" w:rsidRDefault="001806AF"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 xml:space="preserve">Иргэний нисэхийн тухай хуулийн 2 дугаар бүлэг: </w:t>
      </w:r>
    </w:p>
    <w:p w14:paraId="42820E35" w14:textId="77777777" w:rsidR="001806AF" w:rsidRPr="00BD1641" w:rsidRDefault="001806AF" w:rsidP="00AA2832">
      <w:pPr>
        <w:pStyle w:val="NormalWeb"/>
        <w:spacing w:before="0" w:beforeAutospacing="0" w:after="0" w:afterAutospacing="0"/>
        <w:ind w:firstLine="720"/>
        <w:jc w:val="both"/>
        <w:rPr>
          <w:rFonts w:ascii="Arial" w:hAnsi="Arial" w:cs="Arial"/>
          <w:lang w:val="mn-MN"/>
        </w:rPr>
      </w:pPr>
    </w:p>
    <w:p w14:paraId="1267DF26" w14:textId="77777777" w:rsidR="001806AF" w:rsidRPr="00BD1641" w:rsidRDefault="001806AF"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“Иргэний нисэхийн салбар дахь төрийн оролцоо, төрийн байгууллагуудын бүрэн эрх, төрөөс уг салбарыг зохицуулах арга зам, тэдгээрийн хэрэгжилт”</w:t>
      </w:r>
    </w:p>
    <w:p w14:paraId="35E86AC1" w14:textId="77777777" w:rsidR="007D0F09" w:rsidRPr="00BD1641" w:rsidRDefault="007D0F09" w:rsidP="00AA2832">
      <w:pPr>
        <w:pStyle w:val="NormalWeb"/>
        <w:spacing w:before="0" w:beforeAutospacing="0" w:after="0" w:afterAutospacing="0"/>
        <w:ind w:left="720" w:firstLine="720"/>
        <w:jc w:val="both"/>
        <w:rPr>
          <w:rFonts w:ascii="Arial" w:hAnsi="Arial" w:cs="Arial"/>
          <w:i/>
          <w:lang w:val="mn-MN"/>
        </w:rPr>
      </w:pPr>
    </w:p>
    <w:p w14:paraId="30543F90" w14:textId="77777777" w:rsidR="0079693F" w:rsidRPr="00BD1641" w:rsidRDefault="0079693F" w:rsidP="00AA2832">
      <w:pPr>
        <w:pStyle w:val="NormalWeb"/>
        <w:spacing w:before="0" w:beforeAutospacing="0" w:after="0" w:afterAutospacing="0"/>
        <w:jc w:val="both"/>
        <w:rPr>
          <w:rFonts w:ascii="Arial" w:hAnsi="Arial" w:cs="Arial"/>
          <w:b/>
          <w:lang w:val="mn-MN"/>
        </w:rPr>
      </w:pPr>
      <w:r w:rsidRPr="00BD1641">
        <w:rPr>
          <w:rFonts w:ascii="Arial" w:hAnsi="Arial" w:cs="Arial"/>
          <w:b/>
          <w:i/>
          <w:lang w:val="mn-MN"/>
        </w:rPr>
        <w:t>Шалгуур үзүүлэлт</w:t>
      </w:r>
      <w:r w:rsidRPr="00BD1641">
        <w:rPr>
          <w:rFonts w:ascii="Arial" w:hAnsi="Arial" w:cs="Arial"/>
          <w:b/>
          <w:lang w:val="mn-MN"/>
        </w:rPr>
        <w:tab/>
      </w:r>
    </w:p>
    <w:p w14:paraId="2B173BCC" w14:textId="77777777" w:rsidR="0079693F" w:rsidRPr="00BD1641" w:rsidRDefault="0079693F" w:rsidP="00AA2832">
      <w:pPr>
        <w:pStyle w:val="NormalWeb"/>
        <w:spacing w:before="0" w:beforeAutospacing="0" w:after="0" w:afterAutospacing="0"/>
        <w:jc w:val="both"/>
        <w:rPr>
          <w:rFonts w:ascii="Arial" w:hAnsi="Arial" w:cs="Arial"/>
          <w:b/>
          <w:lang w:val="mn-MN"/>
        </w:rPr>
      </w:pPr>
    </w:p>
    <w:p w14:paraId="355DDBB3" w14:textId="77777777" w:rsidR="0079693F" w:rsidRPr="00BD1641" w:rsidRDefault="0079693F"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Зорилгод хүрсэн түвшин - /</w:t>
      </w:r>
      <w:proofErr w:type="spellStart"/>
      <w:r w:rsidRPr="00BD1641">
        <w:rPr>
          <w:rFonts w:ascii="Arial" w:hAnsi="Arial" w:cs="Arial"/>
          <w:i/>
        </w:rPr>
        <w:t>тухайн</w:t>
      </w:r>
      <w:proofErr w:type="spellEnd"/>
      <w:r w:rsidRPr="00BD1641">
        <w:rPr>
          <w:rFonts w:ascii="Arial" w:hAnsi="Arial" w:cs="Arial"/>
          <w:i/>
        </w:rPr>
        <w:t xml:space="preserve"> </w:t>
      </w:r>
      <w:proofErr w:type="spellStart"/>
      <w:r w:rsidRPr="00BD1641">
        <w:rPr>
          <w:rFonts w:ascii="Arial" w:hAnsi="Arial" w:cs="Arial"/>
          <w:i/>
        </w:rPr>
        <w:t>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хэрэгжиж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хойшх</w:t>
      </w:r>
      <w:proofErr w:type="spellEnd"/>
      <w:r w:rsidRPr="00BD1641">
        <w:rPr>
          <w:rFonts w:ascii="Arial" w:hAnsi="Arial" w:cs="Arial"/>
          <w:i/>
          <w:lang w:val="mn-MN"/>
        </w:rPr>
        <w:t>и</w:t>
      </w:r>
      <w:r w:rsidRPr="00BD1641">
        <w:rPr>
          <w:rFonts w:ascii="Arial" w:hAnsi="Arial" w:cs="Arial"/>
          <w:i/>
        </w:rPr>
        <w:t xml:space="preserve"> </w:t>
      </w:r>
      <w:proofErr w:type="spellStart"/>
      <w:r w:rsidRPr="00BD1641">
        <w:rPr>
          <w:rFonts w:ascii="Arial" w:hAnsi="Arial" w:cs="Arial"/>
          <w:i/>
        </w:rPr>
        <w:t>хугацаанд</w:t>
      </w:r>
      <w:proofErr w:type="spellEnd"/>
      <w:r w:rsidRPr="00BD1641">
        <w:rPr>
          <w:rFonts w:ascii="Arial" w:hAnsi="Arial" w:cs="Arial"/>
          <w:i/>
        </w:rPr>
        <w:t xml:space="preserve"> </w:t>
      </w:r>
      <w:proofErr w:type="spellStart"/>
      <w:r w:rsidRPr="00BD1641">
        <w:rPr>
          <w:rFonts w:ascii="Arial" w:hAnsi="Arial" w:cs="Arial"/>
          <w:i/>
        </w:rPr>
        <w:t>хуулийн</w:t>
      </w:r>
      <w:proofErr w:type="spellEnd"/>
      <w:r w:rsidRPr="00BD1641">
        <w:rPr>
          <w:rFonts w:ascii="Arial" w:hAnsi="Arial" w:cs="Arial"/>
          <w:i/>
        </w:rPr>
        <w:t xml:space="preserve"> </w:t>
      </w:r>
      <w:proofErr w:type="spellStart"/>
      <w:r w:rsidRPr="00BD1641">
        <w:rPr>
          <w:rFonts w:ascii="Arial" w:hAnsi="Arial" w:cs="Arial"/>
          <w:i/>
        </w:rPr>
        <w:t>зорилго</w:t>
      </w:r>
      <w:proofErr w:type="spellEnd"/>
      <w:r w:rsidRPr="00BD1641">
        <w:rPr>
          <w:rFonts w:ascii="Arial" w:hAnsi="Arial" w:cs="Arial"/>
          <w:i/>
        </w:rPr>
        <w:t xml:space="preserve">, </w:t>
      </w:r>
      <w:proofErr w:type="spellStart"/>
      <w:r w:rsidRPr="00BD1641">
        <w:rPr>
          <w:rFonts w:ascii="Arial" w:hAnsi="Arial" w:cs="Arial"/>
          <w:i/>
        </w:rPr>
        <w:t>зорилтдоо</w:t>
      </w:r>
      <w:proofErr w:type="spellEnd"/>
      <w:r w:rsidRPr="00BD1641">
        <w:rPr>
          <w:rFonts w:ascii="Arial" w:hAnsi="Arial" w:cs="Arial"/>
          <w:i/>
        </w:rPr>
        <w:t xml:space="preserve"> </w:t>
      </w:r>
      <w:proofErr w:type="spellStart"/>
      <w:r w:rsidRPr="00BD1641">
        <w:rPr>
          <w:rFonts w:ascii="Arial" w:hAnsi="Arial" w:cs="Arial"/>
          <w:i/>
        </w:rPr>
        <w:t>хүрсэн</w:t>
      </w:r>
      <w:proofErr w:type="spellEnd"/>
      <w:r w:rsidRPr="00BD1641">
        <w:rPr>
          <w:rFonts w:ascii="Arial" w:hAnsi="Arial" w:cs="Arial"/>
          <w:i/>
        </w:rPr>
        <w:t xml:space="preserve"> </w:t>
      </w:r>
      <w:proofErr w:type="spellStart"/>
      <w:r w:rsidRPr="00BD1641">
        <w:rPr>
          <w:rFonts w:ascii="Arial" w:hAnsi="Arial" w:cs="Arial"/>
          <w:i/>
        </w:rPr>
        <w:t>эсэх</w:t>
      </w:r>
      <w:proofErr w:type="spellEnd"/>
      <w:r w:rsidRPr="00BD1641">
        <w:rPr>
          <w:rFonts w:ascii="Arial" w:hAnsi="Arial" w:cs="Arial"/>
          <w:i/>
          <w:lang w:val="mn-MN"/>
        </w:rPr>
        <w:t>/</w:t>
      </w:r>
    </w:p>
    <w:p w14:paraId="6CC22CA7" w14:textId="77777777" w:rsidR="0079693F" w:rsidRPr="00BD1641" w:rsidRDefault="0079693F" w:rsidP="00AA2832">
      <w:pPr>
        <w:pStyle w:val="NormalWeb"/>
        <w:spacing w:before="0" w:beforeAutospacing="0" w:after="0" w:afterAutospacing="0"/>
        <w:jc w:val="both"/>
        <w:rPr>
          <w:rFonts w:ascii="Arial" w:hAnsi="Arial" w:cs="Arial"/>
          <w:lang w:val="mn-MN"/>
        </w:rPr>
      </w:pPr>
    </w:p>
    <w:p w14:paraId="7037FF92" w14:textId="77777777" w:rsidR="0079693F" w:rsidRPr="00BD1641" w:rsidRDefault="0079693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Харьцуулах хэлбэр</w:t>
      </w:r>
    </w:p>
    <w:p w14:paraId="2F547C73" w14:textId="77777777" w:rsidR="0079693F" w:rsidRPr="00BD1641" w:rsidRDefault="0079693F" w:rsidP="00AA2832">
      <w:pPr>
        <w:pStyle w:val="NormalWeb"/>
        <w:spacing w:before="0" w:beforeAutospacing="0" w:after="0" w:afterAutospacing="0"/>
        <w:ind w:firstLine="720"/>
        <w:jc w:val="both"/>
        <w:rPr>
          <w:rFonts w:ascii="Arial" w:hAnsi="Arial" w:cs="Arial"/>
          <w:b/>
          <w:i/>
          <w:lang w:val="mn-MN"/>
        </w:rPr>
      </w:pPr>
    </w:p>
    <w:p w14:paraId="57371DB8" w14:textId="77777777" w:rsidR="0079693F" w:rsidRPr="00BD1641" w:rsidRDefault="0079693F" w:rsidP="00AA2832">
      <w:pPr>
        <w:pStyle w:val="NormalWeb"/>
        <w:spacing w:before="0" w:beforeAutospacing="0" w:after="0" w:afterAutospacing="0"/>
        <w:ind w:left="720" w:firstLine="720"/>
        <w:jc w:val="both"/>
        <w:rPr>
          <w:rFonts w:ascii="Arial" w:hAnsi="Arial" w:cs="Arial"/>
          <w:b/>
          <w:i/>
          <w:lang w:val="mn-MN"/>
        </w:rPr>
      </w:pPr>
      <w:r w:rsidRPr="00BD1641">
        <w:rPr>
          <w:rFonts w:ascii="Arial" w:hAnsi="Arial" w:cs="Arial"/>
          <w:i/>
          <w:lang w:val="mn-MN"/>
        </w:rPr>
        <w:t>Б</w:t>
      </w:r>
      <w:proofErr w:type="spellStart"/>
      <w:r w:rsidRPr="00BD1641">
        <w:rPr>
          <w:rFonts w:ascii="Arial" w:hAnsi="Arial" w:cs="Arial"/>
          <w:i/>
        </w:rPr>
        <w:t>айх</w:t>
      </w:r>
      <w:proofErr w:type="spellEnd"/>
      <w:r w:rsidRPr="00BD1641">
        <w:rPr>
          <w:rFonts w:ascii="Arial" w:hAnsi="Arial" w:cs="Arial"/>
          <w:i/>
        </w:rPr>
        <w:t xml:space="preserve"> </w:t>
      </w:r>
      <w:proofErr w:type="spellStart"/>
      <w:r w:rsidRPr="00BD1641">
        <w:rPr>
          <w:rFonts w:ascii="Arial" w:hAnsi="Arial" w:cs="Arial"/>
          <w:i/>
        </w:rPr>
        <w:t>ёстой</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одоо</w:t>
      </w:r>
      <w:proofErr w:type="spellEnd"/>
      <w:r w:rsidRPr="00BD1641">
        <w:rPr>
          <w:rFonts w:ascii="Arial" w:hAnsi="Arial" w:cs="Arial"/>
          <w:i/>
        </w:rPr>
        <w:t xml:space="preserve"> </w:t>
      </w:r>
      <w:proofErr w:type="spellStart"/>
      <w:r w:rsidRPr="00BD1641">
        <w:rPr>
          <w:rFonts w:ascii="Arial" w:hAnsi="Arial" w:cs="Arial"/>
          <w:i/>
        </w:rPr>
        <w:t>байгаа-хууль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хүчин</w:t>
      </w:r>
      <w:proofErr w:type="spellEnd"/>
      <w:r w:rsidRPr="00BD1641">
        <w:rPr>
          <w:rFonts w:ascii="Arial" w:hAnsi="Arial" w:cs="Arial"/>
          <w:i/>
        </w:rPr>
        <w:t xml:space="preserve"> </w:t>
      </w:r>
      <w:proofErr w:type="spellStart"/>
      <w:r w:rsidRPr="00BD1641">
        <w:rPr>
          <w:rFonts w:ascii="Arial" w:hAnsi="Arial" w:cs="Arial"/>
          <w:i/>
        </w:rPr>
        <w:t>төгөлдөр</w:t>
      </w:r>
      <w:proofErr w:type="spellEnd"/>
      <w:r w:rsidRPr="00BD1641">
        <w:rPr>
          <w:rFonts w:ascii="Arial" w:hAnsi="Arial" w:cs="Arial"/>
          <w:i/>
        </w:rPr>
        <w:t xml:space="preserve"> </w:t>
      </w:r>
      <w:proofErr w:type="spellStart"/>
      <w:r w:rsidRPr="00BD1641">
        <w:rPr>
          <w:rFonts w:ascii="Arial" w:hAnsi="Arial" w:cs="Arial"/>
          <w:i/>
        </w:rPr>
        <w:t>үйлчилж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w:t>
      </w:r>
      <w:proofErr w:type="spellEnd"/>
      <w:r w:rsidRPr="00BD1641">
        <w:rPr>
          <w:rFonts w:ascii="Arial" w:hAnsi="Arial" w:cs="Arial"/>
          <w:i/>
        </w:rPr>
        <w:t xml:space="preserve"> </w:t>
      </w:r>
      <w:proofErr w:type="spellStart"/>
      <w:r w:rsidRPr="00BD1641">
        <w:rPr>
          <w:rFonts w:ascii="Arial" w:hAnsi="Arial" w:cs="Arial"/>
          <w:i/>
        </w:rPr>
        <w:t>гарсан</w:t>
      </w:r>
      <w:proofErr w:type="spellEnd"/>
      <w:r w:rsidRPr="00BD1641">
        <w:rPr>
          <w:rFonts w:ascii="Arial" w:hAnsi="Arial" w:cs="Arial"/>
          <w:i/>
        </w:rPr>
        <w:t xml:space="preserve"> </w:t>
      </w:r>
      <w:proofErr w:type="spellStart"/>
      <w:r w:rsidRPr="00BD1641">
        <w:rPr>
          <w:rFonts w:ascii="Arial" w:hAnsi="Arial" w:cs="Arial"/>
          <w:i/>
        </w:rPr>
        <w:t>үр</w:t>
      </w:r>
      <w:proofErr w:type="spellEnd"/>
      <w:r w:rsidRPr="00BD1641">
        <w:rPr>
          <w:rFonts w:ascii="Arial" w:hAnsi="Arial" w:cs="Arial"/>
          <w:i/>
        </w:rPr>
        <w:t xml:space="preserve"> </w:t>
      </w:r>
      <w:proofErr w:type="spellStart"/>
      <w:r w:rsidRPr="00BD1641">
        <w:rPr>
          <w:rFonts w:ascii="Arial" w:hAnsi="Arial" w:cs="Arial"/>
          <w:i/>
        </w:rPr>
        <w:t>дагавар</w:t>
      </w:r>
      <w:proofErr w:type="spellEnd"/>
    </w:p>
    <w:p w14:paraId="787C02CB" w14:textId="77777777" w:rsidR="0079693F" w:rsidRPr="00BD1641" w:rsidRDefault="0079693F" w:rsidP="00AA2832">
      <w:pPr>
        <w:pStyle w:val="NormalWeb"/>
        <w:spacing w:before="0" w:beforeAutospacing="0" w:after="0" w:afterAutospacing="0"/>
        <w:ind w:firstLine="720"/>
        <w:jc w:val="both"/>
        <w:rPr>
          <w:rFonts w:ascii="Arial" w:hAnsi="Arial" w:cs="Arial"/>
          <w:b/>
          <w:lang w:val="mn-MN"/>
        </w:rPr>
      </w:pPr>
    </w:p>
    <w:p w14:paraId="4884159D" w14:textId="77777777" w:rsidR="0079693F" w:rsidRPr="00BD1641" w:rsidRDefault="0079693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 xml:space="preserve">Шалгуур үзүүлэлтийг томьёолсон байдал </w:t>
      </w:r>
    </w:p>
    <w:p w14:paraId="0E3E0938" w14:textId="77777777" w:rsidR="0079693F" w:rsidRPr="00BD1641" w:rsidRDefault="0079693F" w:rsidP="00AA2832">
      <w:pPr>
        <w:pStyle w:val="NormalWeb"/>
        <w:spacing w:before="0" w:beforeAutospacing="0" w:after="0" w:afterAutospacing="0"/>
        <w:ind w:firstLine="720"/>
        <w:jc w:val="both"/>
        <w:rPr>
          <w:rFonts w:ascii="Arial" w:hAnsi="Arial" w:cs="Arial"/>
          <w:lang w:val="mn-MN"/>
        </w:rPr>
      </w:pPr>
    </w:p>
    <w:p w14:paraId="7CF4735F" w14:textId="77777777" w:rsidR="0079693F" w:rsidRPr="00BD1641" w:rsidRDefault="0079693F"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Хүчин төгөлдөр үйлчилж байгаа хууль тогтоомж нь зорьсон зорилгодоо хүрсэн эсэх</w:t>
      </w:r>
    </w:p>
    <w:p w14:paraId="48FAEF09" w14:textId="77777777" w:rsidR="0079693F" w:rsidRPr="00BD1641" w:rsidRDefault="0079693F" w:rsidP="00AA2832">
      <w:pPr>
        <w:pStyle w:val="NormalWeb"/>
        <w:spacing w:before="0" w:beforeAutospacing="0" w:after="0" w:afterAutospacing="0"/>
        <w:ind w:firstLine="720"/>
        <w:jc w:val="both"/>
        <w:rPr>
          <w:rFonts w:ascii="Arial" w:hAnsi="Arial" w:cs="Arial"/>
          <w:lang w:val="mn-MN"/>
        </w:rPr>
      </w:pPr>
    </w:p>
    <w:p w14:paraId="5DB0F8EB" w14:textId="77777777" w:rsidR="0079693F" w:rsidRPr="00BD1641" w:rsidRDefault="0079693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Үнэлсэн байдал</w:t>
      </w:r>
    </w:p>
    <w:p w14:paraId="694A489A" w14:textId="77777777" w:rsidR="0079693F" w:rsidRPr="00BD1641" w:rsidRDefault="0079693F" w:rsidP="00AA2832">
      <w:pPr>
        <w:pStyle w:val="NormalWeb"/>
        <w:spacing w:before="0" w:beforeAutospacing="0" w:after="0" w:afterAutospacing="0"/>
        <w:ind w:left="720" w:firstLine="720"/>
        <w:jc w:val="both"/>
        <w:rPr>
          <w:rFonts w:ascii="Arial" w:hAnsi="Arial" w:cs="Arial"/>
          <w:i/>
          <w:lang w:val="mn-MN"/>
        </w:rPr>
      </w:pPr>
    </w:p>
    <w:p w14:paraId="61D0381A" w14:textId="77777777" w:rsidR="00964BFC" w:rsidRPr="00BD1641" w:rsidRDefault="00CE6B0C" w:rsidP="00AA2832">
      <w:pPr>
        <w:spacing w:line="240" w:lineRule="auto"/>
        <w:ind w:firstLine="720"/>
        <w:jc w:val="both"/>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А</w:t>
      </w:r>
      <w:r w:rsidR="00964BFC" w:rsidRPr="00BD1641">
        <w:rPr>
          <w:rFonts w:ascii="Arial" w:hAnsi="Arial" w:cs="Arial"/>
          <w:b/>
          <w:color w:val="000000" w:themeColor="text1"/>
          <w:shd w:val="clear" w:color="auto" w:fill="FFFFFF"/>
          <w:lang w:val="mn-MN"/>
        </w:rPr>
        <w:t>.</w:t>
      </w:r>
      <w:r w:rsidR="00CB1CAC" w:rsidRPr="00BD1641">
        <w:rPr>
          <w:rFonts w:ascii="Arial" w:hAnsi="Arial" w:cs="Arial"/>
          <w:b/>
          <w:color w:val="000000" w:themeColor="text1"/>
          <w:shd w:val="clear" w:color="auto" w:fill="FFFFFF"/>
          <w:lang w:val="mn-MN"/>
        </w:rPr>
        <w:t xml:space="preserve">УЛСЫН ИХ ХУРАЛ, ЗАСГИЙН ГАЗАР, </w:t>
      </w:r>
      <w:r w:rsidR="00964BFC" w:rsidRPr="00BD1641">
        <w:rPr>
          <w:rFonts w:ascii="Arial" w:hAnsi="Arial" w:cs="Arial"/>
          <w:b/>
          <w:color w:val="000000" w:themeColor="text1"/>
          <w:shd w:val="clear" w:color="auto" w:fill="FFFFFF"/>
          <w:lang w:val="mn-MN"/>
        </w:rPr>
        <w:t xml:space="preserve">ИРГЭНИЙ НИСЭХИЙН АСУУДАЛ ЭРХЭЛСЭН ТӨРИЙН ЗАХИРГААНЫ </w:t>
      </w:r>
      <w:r w:rsidR="00CB1CAC" w:rsidRPr="00BD1641">
        <w:rPr>
          <w:rFonts w:ascii="Arial" w:hAnsi="Arial" w:cs="Arial"/>
          <w:b/>
          <w:color w:val="000000" w:themeColor="text1"/>
          <w:shd w:val="clear" w:color="auto" w:fill="FFFFFF"/>
          <w:lang w:val="mn-MN"/>
        </w:rPr>
        <w:t xml:space="preserve">ТӨВ </w:t>
      </w:r>
      <w:r w:rsidR="00964BFC" w:rsidRPr="00BD1641">
        <w:rPr>
          <w:rFonts w:ascii="Arial" w:hAnsi="Arial" w:cs="Arial"/>
          <w:b/>
          <w:color w:val="000000" w:themeColor="text1"/>
          <w:shd w:val="clear" w:color="auto" w:fill="FFFFFF"/>
          <w:lang w:val="mn-MN"/>
        </w:rPr>
        <w:t xml:space="preserve">БАЙГУУЛЛАГЫН </w:t>
      </w:r>
      <w:r w:rsidR="00CF5B1A" w:rsidRPr="00BD1641">
        <w:rPr>
          <w:rFonts w:ascii="Arial" w:hAnsi="Arial" w:cs="Arial"/>
          <w:b/>
          <w:color w:val="000000" w:themeColor="text1"/>
          <w:shd w:val="clear" w:color="auto" w:fill="FFFFFF"/>
          <w:lang w:val="mn-MN"/>
        </w:rPr>
        <w:t>БҮРЭН ЭРХИЙН</w:t>
      </w:r>
      <w:r w:rsidR="00964BFC" w:rsidRPr="00BD1641">
        <w:rPr>
          <w:rFonts w:ascii="Arial" w:hAnsi="Arial" w:cs="Arial"/>
          <w:b/>
          <w:color w:val="000000" w:themeColor="text1"/>
          <w:shd w:val="clear" w:color="auto" w:fill="FFFFFF"/>
          <w:lang w:val="mn-MN"/>
        </w:rPr>
        <w:t xml:space="preserve"> ТАЛААР</w:t>
      </w:r>
    </w:p>
    <w:p w14:paraId="0C051677" w14:textId="77777777" w:rsidR="003B7CC9" w:rsidRPr="00BD1641" w:rsidRDefault="003B7CC9" w:rsidP="00AA2832">
      <w:pPr>
        <w:spacing w:line="240" w:lineRule="auto"/>
        <w:ind w:firstLine="720"/>
        <w:jc w:val="both"/>
        <w:rPr>
          <w:rFonts w:ascii="Arial" w:hAnsi="Arial" w:cs="Arial"/>
          <w:b/>
          <w:color w:val="000000" w:themeColor="text1"/>
          <w:sz w:val="24"/>
          <w:shd w:val="clear" w:color="auto" w:fill="FFFFFF"/>
          <w:lang w:val="mn-MN"/>
        </w:rPr>
      </w:pPr>
      <w:r w:rsidRPr="00BD1641">
        <w:rPr>
          <w:rFonts w:ascii="Arial" w:hAnsi="Arial" w:cs="Arial"/>
          <w:b/>
          <w:color w:val="000000" w:themeColor="text1"/>
          <w:sz w:val="24"/>
          <w:shd w:val="clear" w:color="auto" w:fill="FFFFFF"/>
          <w:lang w:val="mn-MN"/>
        </w:rPr>
        <w:t>Шигтгээ 19</w:t>
      </w:r>
    </w:p>
    <w:tbl>
      <w:tblPr>
        <w:tblStyle w:val="TableGrid"/>
        <w:tblW w:w="0" w:type="auto"/>
        <w:tblLook w:val="04A0" w:firstRow="1" w:lastRow="0" w:firstColumn="1" w:lastColumn="0" w:noHBand="0" w:noVBand="1"/>
      </w:tblPr>
      <w:tblGrid>
        <w:gridCol w:w="9345"/>
      </w:tblGrid>
      <w:tr w:rsidR="00C60E64" w:rsidRPr="00BD1641" w14:paraId="045E2F65" w14:textId="77777777" w:rsidTr="00C60E64">
        <w:tc>
          <w:tcPr>
            <w:tcW w:w="9890" w:type="dxa"/>
          </w:tcPr>
          <w:p w14:paraId="3A3B7E9D" w14:textId="77777777" w:rsidR="00C60E64" w:rsidRPr="00BD1641" w:rsidRDefault="009502A5"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C60E64" w:rsidRPr="00BD1641">
              <w:rPr>
                <w:rFonts w:ascii="Arial" w:eastAsia="Times New Roman" w:hAnsi="Arial" w:cs="Arial"/>
                <w:b/>
                <w:bCs/>
                <w:i/>
                <w:szCs w:val="24"/>
              </w:rPr>
              <w:t xml:space="preserve">5 </w:t>
            </w:r>
            <w:proofErr w:type="spellStart"/>
            <w:r w:rsidR="00C60E64" w:rsidRPr="00BD1641">
              <w:rPr>
                <w:rFonts w:ascii="Arial" w:eastAsia="Times New Roman" w:hAnsi="Arial" w:cs="Arial"/>
                <w:b/>
                <w:bCs/>
                <w:i/>
                <w:szCs w:val="24"/>
              </w:rPr>
              <w:t>дугаар</w:t>
            </w:r>
            <w:proofErr w:type="spellEnd"/>
            <w:r w:rsidR="00C60E64" w:rsidRPr="00BD1641">
              <w:rPr>
                <w:rFonts w:ascii="Arial" w:eastAsia="Times New Roman" w:hAnsi="Arial" w:cs="Arial"/>
                <w:b/>
                <w:bCs/>
                <w:i/>
                <w:szCs w:val="24"/>
              </w:rPr>
              <w:t xml:space="preserve"> </w:t>
            </w:r>
            <w:proofErr w:type="spellStart"/>
            <w:r w:rsidR="00C60E64" w:rsidRPr="00BD1641">
              <w:rPr>
                <w:rFonts w:ascii="Arial" w:eastAsia="Times New Roman" w:hAnsi="Arial" w:cs="Arial"/>
                <w:b/>
                <w:bCs/>
                <w:i/>
                <w:szCs w:val="24"/>
              </w:rPr>
              <w:t>зүйл</w:t>
            </w:r>
            <w:proofErr w:type="spellEnd"/>
            <w:r w:rsidR="00C60E64" w:rsidRPr="00BD1641">
              <w:rPr>
                <w:rFonts w:ascii="Arial" w:eastAsia="Times New Roman" w:hAnsi="Arial" w:cs="Arial"/>
                <w:b/>
                <w:bCs/>
                <w:i/>
                <w:szCs w:val="24"/>
              </w:rPr>
              <w:t>.</w:t>
            </w:r>
            <w:r w:rsidR="00066C7C">
              <w:rPr>
                <w:rFonts w:ascii="Arial" w:eastAsia="Times New Roman" w:hAnsi="Arial" w:cs="Arial"/>
                <w:b/>
                <w:bCs/>
                <w:i/>
                <w:szCs w:val="24"/>
              </w:rPr>
              <w:t xml:space="preserve"> </w:t>
            </w:r>
            <w:r w:rsidR="00B45A88">
              <w:rPr>
                <w:rFonts w:ascii="Arial" w:eastAsia="Times New Roman" w:hAnsi="Arial" w:cs="Arial"/>
                <w:b/>
                <w:bCs/>
                <w:i/>
                <w:szCs w:val="24"/>
              </w:rPr>
              <w:t xml:space="preserve"> </w:t>
            </w:r>
            <w:proofErr w:type="spellStart"/>
            <w:r w:rsidR="00C60E64" w:rsidRPr="00BD1641">
              <w:rPr>
                <w:rFonts w:ascii="Arial" w:eastAsia="Times New Roman" w:hAnsi="Arial" w:cs="Arial"/>
                <w:b/>
                <w:bCs/>
                <w:i/>
                <w:szCs w:val="24"/>
              </w:rPr>
              <w:t>Улсын</w:t>
            </w:r>
            <w:proofErr w:type="spellEnd"/>
            <w:r w:rsidR="00C60E64" w:rsidRPr="00BD1641">
              <w:rPr>
                <w:rFonts w:ascii="Arial" w:eastAsia="Times New Roman" w:hAnsi="Arial" w:cs="Arial"/>
                <w:b/>
                <w:bCs/>
                <w:i/>
                <w:szCs w:val="24"/>
              </w:rPr>
              <w:t xml:space="preserve"> </w:t>
            </w:r>
            <w:proofErr w:type="spellStart"/>
            <w:r w:rsidR="00C60E64" w:rsidRPr="00BD1641">
              <w:rPr>
                <w:rFonts w:ascii="Arial" w:eastAsia="Times New Roman" w:hAnsi="Arial" w:cs="Arial"/>
                <w:b/>
                <w:bCs/>
                <w:i/>
                <w:szCs w:val="24"/>
              </w:rPr>
              <w:t>Их</w:t>
            </w:r>
            <w:proofErr w:type="spellEnd"/>
            <w:r w:rsidR="00C60E64" w:rsidRPr="00BD1641">
              <w:rPr>
                <w:rFonts w:ascii="Arial" w:eastAsia="Times New Roman" w:hAnsi="Arial" w:cs="Arial"/>
                <w:b/>
                <w:bCs/>
                <w:i/>
                <w:szCs w:val="24"/>
              </w:rPr>
              <w:t xml:space="preserve"> </w:t>
            </w:r>
            <w:proofErr w:type="spellStart"/>
            <w:r w:rsidR="00C60E64" w:rsidRPr="00BD1641">
              <w:rPr>
                <w:rFonts w:ascii="Arial" w:eastAsia="Times New Roman" w:hAnsi="Arial" w:cs="Arial"/>
                <w:b/>
                <w:bCs/>
                <w:i/>
                <w:szCs w:val="24"/>
              </w:rPr>
              <w:t>Хурлын</w:t>
            </w:r>
            <w:proofErr w:type="spellEnd"/>
            <w:r w:rsidR="00C60E64" w:rsidRPr="00BD1641">
              <w:rPr>
                <w:rFonts w:ascii="Arial" w:eastAsia="Times New Roman" w:hAnsi="Arial" w:cs="Arial"/>
                <w:b/>
                <w:bCs/>
                <w:i/>
                <w:szCs w:val="24"/>
              </w:rPr>
              <w:t xml:space="preserve"> </w:t>
            </w:r>
            <w:proofErr w:type="spellStart"/>
            <w:r w:rsidR="00C60E64" w:rsidRPr="00BD1641">
              <w:rPr>
                <w:rFonts w:ascii="Arial" w:eastAsia="Times New Roman" w:hAnsi="Arial" w:cs="Arial"/>
                <w:b/>
                <w:bCs/>
                <w:i/>
                <w:szCs w:val="24"/>
              </w:rPr>
              <w:t>бүрэн</w:t>
            </w:r>
            <w:proofErr w:type="spellEnd"/>
            <w:r w:rsidR="00C60E64" w:rsidRPr="00BD1641">
              <w:rPr>
                <w:rFonts w:ascii="Arial" w:eastAsia="Times New Roman" w:hAnsi="Arial" w:cs="Arial"/>
                <w:b/>
                <w:bCs/>
                <w:i/>
                <w:szCs w:val="24"/>
              </w:rPr>
              <w:t xml:space="preserve"> </w:t>
            </w:r>
            <w:proofErr w:type="spellStart"/>
            <w:r w:rsidR="00C60E64" w:rsidRPr="00BD1641">
              <w:rPr>
                <w:rFonts w:ascii="Arial" w:eastAsia="Times New Roman" w:hAnsi="Arial" w:cs="Arial"/>
                <w:b/>
                <w:bCs/>
                <w:i/>
                <w:szCs w:val="24"/>
              </w:rPr>
              <w:t>эрх</w:t>
            </w:r>
            <w:proofErr w:type="spellEnd"/>
          </w:p>
          <w:p w14:paraId="17752D65" w14:textId="77777777" w:rsidR="00C60E64" w:rsidRPr="00BD1641" w:rsidRDefault="00C60E64" w:rsidP="003B7CC9">
            <w:pPr>
              <w:ind w:firstLine="720"/>
              <w:jc w:val="both"/>
              <w:rPr>
                <w:rFonts w:ascii="Arial" w:eastAsia="Times New Roman" w:hAnsi="Arial" w:cs="Arial"/>
                <w:i/>
                <w:szCs w:val="24"/>
              </w:rPr>
            </w:pPr>
            <w:r w:rsidRPr="00BD1641">
              <w:rPr>
                <w:rFonts w:ascii="Arial" w:eastAsia="Times New Roman" w:hAnsi="Arial" w:cs="Arial"/>
                <w:i/>
                <w:szCs w:val="24"/>
              </w:rPr>
              <w:t>5.1.</w:t>
            </w:r>
            <w:r w:rsidR="00066C7C">
              <w:rPr>
                <w:rFonts w:ascii="Arial" w:eastAsia="Times New Roman" w:hAnsi="Arial" w:cs="Arial"/>
                <w:i/>
                <w:szCs w:val="24"/>
              </w:rPr>
              <w:t xml:space="preserve"> </w:t>
            </w:r>
            <w:proofErr w:type="spellStart"/>
            <w:r w:rsidR="00541BFA">
              <w:rPr>
                <w:rFonts w:ascii="Arial" w:eastAsia="Times New Roman" w:hAnsi="Arial" w:cs="Arial"/>
                <w:i/>
                <w:szCs w:val="24"/>
              </w:rPr>
              <w:t>Улсын</w:t>
            </w:r>
            <w:proofErr w:type="spellEnd"/>
            <w:r w:rsidR="00541BFA">
              <w:rPr>
                <w:rFonts w:ascii="Arial" w:eastAsia="Times New Roman" w:hAnsi="Arial" w:cs="Arial"/>
                <w:i/>
                <w:szCs w:val="24"/>
              </w:rPr>
              <w:t xml:space="preserve"> </w:t>
            </w:r>
            <w:proofErr w:type="spellStart"/>
            <w:r w:rsidRPr="00BD1641">
              <w:rPr>
                <w:rFonts w:ascii="Arial" w:eastAsia="Times New Roman" w:hAnsi="Arial" w:cs="Arial"/>
                <w:i/>
                <w:szCs w:val="24"/>
              </w:rPr>
              <w:t>Их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Хурал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дараахь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хэрэгжүүлнэ</w:t>
            </w:r>
            <w:proofErr w:type="spellEnd"/>
            <w:r w:rsidRPr="00BD1641">
              <w:rPr>
                <w:rFonts w:ascii="Arial" w:eastAsia="Times New Roman" w:hAnsi="Arial" w:cs="Arial"/>
                <w:i/>
                <w:szCs w:val="24"/>
              </w:rPr>
              <w:t>:</w:t>
            </w:r>
          </w:p>
          <w:p w14:paraId="055B45CD" w14:textId="77777777" w:rsidR="00C60E64" w:rsidRPr="00BD1641" w:rsidRDefault="00C60E64" w:rsidP="003B7CC9">
            <w:pPr>
              <w:ind w:firstLine="1440"/>
              <w:jc w:val="both"/>
              <w:rPr>
                <w:rFonts w:ascii="Arial" w:eastAsia="Times New Roman" w:hAnsi="Arial" w:cs="Arial"/>
                <w:i/>
                <w:szCs w:val="24"/>
              </w:rPr>
            </w:pPr>
            <w:r w:rsidRPr="00BD1641">
              <w:rPr>
                <w:rFonts w:ascii="Arial" w:eastAsia="Times New Roman" w:hAnsi="Arial" w:cs="Arial"/>
                <w:i/>
                <w:szCs w:val="24"/>
              </w:rPr>
              <w:t>5.1.1.</w:t>
            </w:r>
            <w:r w:rsidR="00066C7C">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салбарыг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хөгжүүлэх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төрөөс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баримтлах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бодлогыг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тодорхойлох</w:t>
            </w:r>
            <w:proofErr w:type="spellEnd"/>
            <w:r w:rsidRPr="00BD1641">
              <w:rPr>
                <w:rFonts w:ascii="Arial" w:eastAsia="Times New Roman" w:hAnsi="Arial" w:cs="Arial"/>
                <w:i/>
                <w:szCs w:val="24"/>
              </w:rPr>
              <w:t>;</w:t>
            </w:r>
          </w:p>
          <w:p w14:paraId="19916F3D" w14:textId="77777777" w:rsidR="00C60E64" w:rsidRPr="00BD1641" w:rsidRDefault="00C60E64" w:rsidP="003B7CC9">
            <w:pPr>
              <w:ind w:firstLine="1440"/>
              <w:jc w:val="both"/>
              <w:rPr>
                <w:rFonts w:ascii="Arial" w:eastAsia="Times New Roman" w:hAnsi="Arial" w:cs="Arial"/>
                <w:i/>
                <w:szCs w:val="24"/>
              </w:rPr>
            </w:pPr>
            <w:r w:rsidRPr="00BD1641">
              <w:rPr>
                <w:rFonts w:ascii="Arial" w:eastAsia="Times New Roman" w:hAnsi="Arial" w:cs="Arial"/>
                <w:i/>
                <w:szCs w:val="24"/>
              </w:rPr>
              <w:t>5.1.2.</w:t>
            </w:r>
            <w:r w:rsidR="00066C7C">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хууль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тогтоомжийг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батлах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хэрэгжилтэд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хяналт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тавих</w:t>
            </w:r>
            <w:proofErr w:type="spellEnd"/>
            <w:r w:rsidRPr="00BD1641">
              <w:rPr>
                <w:rFonts w:ascii="Arial" w:eastAsia="Times New Roman" w:hAnsi="Arial" w:cs="Arial"/>
                <w:i/>
                <w:szCs w:val="24"/>
              </w:rPr>
              <w:t>;</w:t>
            </w:r>
          </w:p>
          <w:p w14:paraId="7B653F9D" w14:textId="77777777" w:rsidR="00C60E64" w:rsidRPr="00BD1641" w:rsidRDefault="00C60E64" w:rsidP="003B7CC9">
            <w:pPr>
              <w:ind w:firstLine="1440"/>
              <w:jc w:val="both"/>
              <w:rPr>
                <w:rFonts w:ascii="Arial" w:eastAsia="Times New Roman" w:hAnsi="Arial" w:cs="Arial"/>
                <w:i/>
                <w:szCs w:val="24"/>
              </w:rPr>
            </w:pPr>
            <w:r w:rsidRPr="00BD1641">
              <w:rPr>
                <w:rFonts w:ascii="Arial" w:eastAsia="Times New Roman" w:hAnsi="Arial" w:cs="Arial"/>
                <w:i/>
                <w:szCs w:val="24"/>
              </w:rPr>
              <w:t>5.1.3.</w:t>
            </w:r>
            <w:r w:rsidR="00066C7C">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асуудлаарх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нэгдэн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орох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гарах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шийдвэрлэх</w:t>
            </w:r>
            <w:proofErr w:type="spellEnd"/>
            <w:r w:rsidRPr="00BD1641">
              <w:rPr>
                <w:rFonts w:ascii="Arial" w:eastAsia="Times New Roman" w:hAnsi="Arial" w:cs="Arial"/>
                <w:i/>
                <w:szCs w:val="24"/>
              </w:rPr>
              <w:t>;</w:t>
            </w:r>
          </w:p>
          <w:p w14:paraId="76465CAC" w14:textId="77777777" w:rsidR="00C60E64" w:rsidRPr="00BD1641" w:rsidRDefault="00C60E64" w:rsidP="003B7CC9">
            <w:pPr>
              <w:ind w:firstLine="1440"/>
              <w:jc w:val="both"/>
              <w:rPr>
                <w:rFonts w:ascii="Arial" w:eastAsia="Calibri" w:hAnsi="Arial" w:cs="Times New Roman"/>
                <w:i/>
                <w:color w:val="8064A2" w:themeColor="accent4"/>
                <w:lang w:val="mn-MN"/>
              </w:rPr>
            </w:pPr>
            <w:r w:rsidRPr="00BD1641">
              <w:rPr>
                <w:rFonts w:ascii="Arial" w:eastAsia="Times New Roman" w:hAnsi="Arial" w:cs="Arial"/>
                <w:i/>
                <w:szCs w:val="24"/>
              </w:rPr>
              <w:t xml:space="preserve">5.1.4.хуульд </w:t>
            </w:r>
            <w:proofErr w:type="spellStart"/>
            <w:r w:rsidRPr="00BD1641">
              <w:rPr>
                <w:rFonts w:ascii="Arial" w:eastAsia="Times New Roman" w:hAnsi="Arial" w:cs="Arial"/>
                <w:i/>
                <w:szCs w:val="24"/>
              </w:rPr>
              <w:t>заасан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w:t>
            </w:r>
            <w:proofErr w:type="spellEnd"/>
            <w:r w:rsidRPr="00BD1641">
              <w:rPr>
                <w:rFonts w:ascii="Arial" w:eastAsia="Times New Roman" w:hAnsi="Arial" w:cs="Arial"/>
                <w:i/>
                <w:szCs w:val="24"/>
              </w:rPr>
              <w:t>.</w:t>
            </w:r>
          </w:p>
        </w:tc>
      </w:tr>
    </w:tbl>
    <w:p w14:paraId="2C4CE160" w14:textId="77777777" w:rsidR="00C60E64" w:rsidRPr="00BD1641" w:rsidRDefault="00FF6645" w:rsidP="00AA2832">
      <w:pPr>
        <w:spacing w:before="100" w:beforeAutospacing="1" w:after="100" w:afterAutospacing="1" w:line="240" w:lineRule="auto"/>
        <w:ind w:firstLine="720"/>
        <w:jc w:val="both"/>
        <w:rPr>
          <w:rFonts w:ascii="Arial" w:eastAsia="Times New Roman" w:hAnsi="Arial" w:cs="Arial"/>
          <w:sz w:val="24"/>
          <w:szCs w:val="24"/>
        </w:rPr>
      </w:pPr>
      <w:r w:rsidRPr="00BD1641">
        <w:rPr>
          <w:rFonts w:ascii="Arial" w:eastAsia="Times New Roman" w:hAnsi="Arial" w:cs="Arial"/>
          <w:sz w:val="24"/>
          <w:szCs w:val="24"/>
          <w:lang w:val="mn-MN"/>
        </w:rPr>
        <w:t xml:space="preserve">Иргэний нисэхийн тухай хуулийн 5 дугаар зүйлийн 5.1.1 дэх хэсэгт заасан бүрэн эрхийн хүрээнд </w:t>
      </w:r>
      <w:proofErr w:type="spellStart"/>
      <w:r w:rsidR="00C60E64" w:rsidRPr="00BD1641">
        <w:rPr>
          <w:rFonts w:ascii="Arial" w:eastAsia="Times New Roman" w:hAnsi="Arial" w:cs="Arial"/>
          <w:sz w:val="24"/>
          <w:szCs w:val="24"/>
        </w:rPr>
        <w:t>Монгол</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Их</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Хурлаас</w:t>
      </w:r>
      <w:proofErr w:type="spellEnd"/>
      <w:r w:rsidR="00C60E64" w:rsidRPr="00BD1641">
        <w:rPr>
          <w:rFonts w:ascii="Arial" w:eastAsia="Times New Roman" w:hAnsi="Arial" w:cs="Arial"/>
          <w:sz w:val="24"/>
          <w:szCs w:val="24"/>
        </w:rPr>
        <w:t xml:space="preserve"> 2013 </w:t>
      </w:r>
      <w:proofErr w:type="spellStart"/>
      <w:r w:rsidR="00C60E64" w:rsidRPr="00BD1641">
        <w:rPr>
          <w:rFonts w:ascii="Arial" w:eastAsia="Times New Roman" w:hAnsi="Arial" w:cs="Arial"/>
          <w:sz w:val="24"/>
          <w:szCs w:val="24"/>
        </w:rPr>
        <w:t>оны</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хоёрдугаар</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сарын</w:t>
      </w:r>
      <w:proofErr w:type="spellEnd"/>
      <w:r w:rsidR="00C60E64" w:rsidRPr="00BD1641">
        <w:rPr>
          <w:rFonts w:ascii="Arial" w:eastAsia="Times New Roman" w:hAnsi="Arial" w:cs="Arial"/>
          <w:sz w:val="24"/>
          <w:szCs w:val="24"/>
        </w:rPr>
        <w:t xml:space="preserve"> 7-ны </w:t>
      </w:r>
      <w:proofErr w:type="spellStart"/>
      <w:r w:rsidR="00C60E64" w:rsidRPr="00BD1641">
        <w:rPr>
          <w:rFonts w:ascii="Arial" w:eastAsia="Times New Roman" w:hAnsi="Arial" w:cs="Arial"/>
          <w:sz w:val="24"/>
          <w:szCs w:val="24"/>
        </w:rPr>
        <w:lastRenderedPageBreak/>
        <w:t>өдр</w:t>
      </w:r>
      <w:proofErr w:type="spellEnd"/>
      <w:r w:rsidR="001C701A" w:rsidRPr="00BD1641">
        <w:rPr>
          <w:rFonts w:ascii="Arial" w:eastAsia="Times New Roman" w:hAnsi="Arial" w:cs="Arial"/>
          <w:sz w:val="24"/>
          <w:szCs w:val="24"/>
          <w:lang w:val="mn-MN"/>
        </w:rPr>
        <w:t>ийн 18 дугаар тогтоолоор”</w:t>
      </w:r>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Төрөөс</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иргэний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нисэхийн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салбарт</w:t>
      </w:r>
      <w:proofErr w:type="spellEnd"/>
      <w:r w:rsidR="00C60E64" w:rsidRPr="00BD1641">
        <w:rPr>
          <w:rFonts w:ascii="Arial" w:eastAsia="Times New Roman" w:hAnsi="Arial" w:cs="Arial"/>
          <w:sz w:val="24"/>
          <w:szCs w:val="24"/>
        </w:rPr>
        <w:t xml:space="preserve"> 2020 </w:t>
      </w:r>
      <w:proofErr w:type="spellStart"/>
      <w:r w:rsidR="00C60E64" w:rsidRPr="00BD1641">
        <w:rPr>
          <w:rFonts w:ascii="Arial" w:eastAsia="Times New Roman" w:hAnsi="Arial" w:cs="Arial"/>
          <w:sz w:val="24"/>
          <w:szCs w:val="24"/>
        </w:rPr>
        <w:t>он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хүртэл</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баримтлах</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бодлогын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баримт</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бич</w:t>
      </w:r>
      <w:proofErr w:type="spellEnd"/>
      <w:r w:rsidR="001C701A" w:rsidRPr="00BD1641">
        <w:rPr>
          <w:rFonts w:ascii="Arial" w:eastAsia="Times New Roman" w:hAnsi="Arial" w:cs="Arial"/>
          <w:sz w:val="24"/>
          <w:szCs w:val="24"/>
          <w:lang w:val="mn-MN"/>
        </w:rPr>
        <w:t>и</w:t>
      </w:r>
      <w:r w:rsidR="00C60E64" w:rsidRPr="00BD1641">
        <w:rPr>
          <w:rFonts w:ascii="Arial" w:eastAsia="Times New Roman" w:hAnsi="Arial" w:cs="Arial"/>
          <w:sz w:val="24"/>
          <w:szCs w:val="24"/>
        </w:rPr>
        <w:t>г</w:t>
      </w:r>
      <w:r w:rsidR="001C701A" w:rsidRPr="00BD1641">
        <w:rPr>
          <w:rFonts w:ascii="Arial" w:eastAsia="Times New Roman" w:hAnsi="Arial" w:cs="Arial"/>
          <w:sz w:val="24"/>
          <w:szCs w:val="24"/>
          <w:lang w:val="mn-MN"/>
        </w:rPr>
        <w:t>”-г</w:t>
      </w:r>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батлан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гаргасан</w:t>
      </w:r>
      <w:proofErr w:type="spellEnd"/>
      <w:r w:rsidR="00C60E64" w:rsidRPr="00BD1641">
        <w:rPr>
          <w:rFonts w:ascii="Arial" w:eastAsia="Times New Roman" w:hAnsi="Arial" w:cs="Arial"/>
          <w:sz w:val="24"/>
          <w:szCs w:val="24"/>
          <w:lang w:val="mn-MN"/>
        </w:rPr>
        <w:t xml:space="preserve"> байна</w:t>
      </w:r>
      <w:r w:rsidR="00C60E64" w:rsidRPr="00BD1641">
        <w:rPr>
          <w:rFonts w:ascii="Arial" w:eastAsia="Times New Roman" w:hAnsi="Arial" w:cs="Arial"/>
          <w:sz w:val="24"/>
          <w:szCs w:val="24"/>
        </w:rPr>
        <w:t xml:space="preserve">. </w:t>
      </w:r>
      <w:r w:rsidR="000C31DB" w:rsidRPr="00BD1641">
        <w:rPr>
          <w:rFonts w:ascii="Arial" w:eastAsia="Times New Roman" w:hAnsi="Arial" w:cs="Arial"/>
          <w:sz w:val="24"/>
          <w:szCs w:val="24"/>
          <w:lang w:val="mn-MN"/>
        </w:rPr>
        <w:t>Энэхүү бодлогын баримт бичгийг</w:t>
      </w:r>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батлахдаа</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Монгол</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Үндэсний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аюулгүй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байдлын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үзэл</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баримтлал</w:t>
      </w:r>
      <w:proofErr w:type="spellEnd"/>
      <w:r w:rsidR="00C60E64" w:rsidRPr="00BD1641">
        <w:rPr>
          <w:rFonts w:ascii="Arial" w:eastAsia="Times New Roman" w:hAnsi="Arial" w:cs="Arial"/>
          <w:sz w:val="24"/>
          <w:szCs w:val="24"/>
        </w:rPr>
        <w:t>”, “</w:t>
      </w:r>
      <w:proofErr w:type="spellStart"/>
      <w:r w:rsidR="00C60E64" w:rsidRPr="00BD1641">
        <w:rPr>
          <w:rFonts w:ascii="Arial" w:eastAsia="Times New Roman" w:hAnsi="Arial" w:cs="Arial"/>
          <w:sz w:val="24"/>
          <w:szCs w:val="24"/>
        </w:rPr>
        <w:t>Монгол</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Мянганы</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хөгжлийн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зорилтод</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суурилсан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Үндэсний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хөгжлийн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цогц</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бодлого</w:t>
      </w:r>
      <w:proofErr w:type="spellEnd"/>
      <w:r w:rsidR="00C60E64" w:rsidRPr="00BD1641">
        <w:rPr>
          <w:rFonts w:ascii="Arial" w:eastAsia="Times New Roman" w:hAnsi="Arial" w:cs="Arial"/>
          <w:sz w:val="24"/>
          <w:szCs w:val="24"/>
        </w:rPr>
        <w:t>”, “</w:t>
      </w:r>
      <w:proofErr w:type="spellStart"/>
      <w:r w:rsidR="00C60E64" w:rsidRPr="00BD1641">
        <w:rPr>
          <w:rFonts w:ascii="Arial" w:eastAsia="Times New Roman" w:hAnsi="Arial" w:cs="Arial"/>
          <w:sz w:val="24"/>
          <w:szCs w:val="24"/>
        </w:rPr>
        <w:t>Монгол</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бүсчилсэн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хөгжлийн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үзэл</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баримтлал</w:t>
      </w:r>
      <w:proofErr w:type="spellEnd"/>
      <w:r w:rsidR="00C60E64" w:rsidRPr="00BD1641">
        <w:rPr>
          <w:rFonts w:ascii="Arial" w:eastAsia="Times New Roman" w:hAnsi="Arial" w:cs="Arial"/>
          <w:sz w:val="24"/>
          <w:szCs w:val="24"/>
        </w:rPr>
        <w:t>”, “</w:t>
      </w:r>
      <w:proofErr w:type="spellStart"/>
      <w:r w:rsidR="00C60E64" w:rsidRPr="00BD1641">
        <w:rPr>
          <w:rFonts w:ascii="Arial" w:eastAsia="Times New Roman" w:hAnsi="Arial" w:cs="Arial"/>
          <w:sz w:val="24"/>
          <w:szCs w:val="24"/>
        </w:rPr>
        <w:t>Шинэ</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бүтээн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байгуулалт</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дунд</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хугацааны</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зорилтот</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хөтөлбөр</w:t>
      </w:r>
      <w:proofErr w:type="spellEnd"/>
      <w:r w:rsidR="00C60E64" w:rsidRPr="00BD1641">
        <w:rPr>
          <w:rFonts w:ascii="Arial" w:eastAsia="Times New Roman" w:hAnsi="Arial" w:cs="Arial"/>
          <w:sz w:val="24"/>
          <w:szCs w:val="24"/>
        </w:rPr>
        <w:t>, “</w:t>
      </w:r>
      <w:proofErr w:type="spellStart"/>
      <w:r w:rsidR="00C60E64" w:rsidRPr="00BD1641">
        <w:rPr>
          <w:rFonts w:ascii="Arial" w:eastAsia="Times New Roman" w:hAnsi="Arial" w:cs="Arial"/>
          <w:sz w:val="24"/>
          <w:szCs w:val="24"/>
        </w:rPr>
        <w:t>Төрөөс</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төмөр</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замын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тээврийн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талаар</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баримтлах</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бодлого</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зэрэг</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өмнө</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нь</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батлагдан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гарсан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бодлогын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бичиг</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баримт</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хөтөлбөрүүдтэй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уялдуул</w:t>
      </w:r>
      <w:proofErr w:type="spellEnd"/>
      <w:r w:rsidR="00983159" w:rsidRPr="00BD1641">
        <w:rPr>
          <w:rFonts w:ascii="Arial" w:eastAsia="Times New Roman" w:hAnsi="Arial" w:cs="Arial"/>
          <w:sz w:val="24"/>
          <w:szCs w:val="24"/>
          <w:lang w:val="mn-MN"/>
        </w:rPr>
        <w:t xml:space="preserve">ж, </w:t>
      </w:r>
      <w:r w:rsidR="00C60E64" w:rsidRPr="00BD1641">
        <w:rPr>
          <w:rFonts w:ascii="Arial" w:eastAsia="Times New Roman" w:hAnsi="Arial" w:cs="Arial"/>
          <w:sz w:val="24"/>
          <w:szCs w:val="24"/>
        </w:rPr>
        <w:t xml:space="preserve">ХБНГУ, </w:t>
      </w:r>
      <w:proofErr w:type="spellStart"/>
      <w:r w:rsidR="00C60E64" w:rsidRPr="00BD1641">
        <w:rPr>
          <w:rFonts w:ascii="Arial" w:eastAsia="Times New Roman" w:hAnsi="Arial" w:cs="Arial"/>
          <w:sz w:val="24"/>
          <w:szCs w:val="24"/>
        </w:rPr>
        <w:t>Бельги</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Голланд</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Европын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холбоо</w:t>
      </w:r>
      <w:proofErr w:type="spellEnd"/>
      <w:r w:rsidR="00C60E64" w:rsidRPr="00BD1641">
        <w:rPr>
          <w:rFonts w:ascii="Arial" w:eastAsia="Times New Roman" w:hAnsi="Arial" w:cs="Arial"/>
          <w:sz w:val="24"/>
          <w:szCs w:val="24"/>
        </w:rPr>
        <w:t xml:space="preserve">, АНУ, </w:t>
      </w:r>
      <w:proofErr w:type="spellStart"/>
      <w:r w:rsidR="00C60E64" w:rsidRPr="00BD1641">
        <w:rPr>
          <w:rFonts w:ascii="Arial" w:eastAsia="Times New Roman" w:hAnsi="Arial" w:cs="Arial"/>
          <w:sz w:val="24"/>
          <w:szCs w:val="24"/>
        </w:rPr>
        <w:t>Канад</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Австрали</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Япон</w:t>
      </w:r>
      <w:proofErr w:type="spellEnd"/>
      <w:r w:rsidR="00C60E64" w:rsidRPr="00BD1641">
        <w:rPr>
          <w:rFonts w:ascii="Arial" w:eastAsia="Times New Roman" w:hAnsi="Arial" w:cs="Arial"/>
          <w:sz w:val="24"/>
          <w:szCs w:val="24"/>
        </w:rPr>
        <w:t xml:space="preserve">, БНСУ, </w:t>
      </w:r>
      <w:proofErr w:type="spellStart"/>
      <w:r w:rsidR="00C60E64" w:rsidRPr="00BD1641">
        <w:rPr>
          <w:rFonts w:ascii="Arial" w:eastAsia="Times New Roman" w:hAnsi="Arial" w:cs="Arial"/>
          <w:sz w:val="24"/>
          <w:szCs w:val="24"/>
        </w:rPr>
        <w:t>Сингапур</w:t>
      </w:r>
      <w:proofErr w:type="spellEnd"/>
      <w:r w:rsidR="00C60E64" w:rsidRPr="00BD1641">
        <w:rPr>
          <w:rFonts w:ascii="Arial" w:eastAsia="Times New Roman" w:hAnsi="Arial" w:cs="Arial"/>
          <w:sz w:val="24"/>
          <w:szCs w:val="24"/>
        </w:rPr>
        <w:t xml:space="preserve">, ОХУ, БНХАУ, </w:t>
      </w:r>
      <w:proofErr w:type="spellStart"/>
      <w:r w:rsidR="00C60E64" w:rsidRPr="00BD1641">
        <w:rPr>
          <w:rFonts w:ascii="Arial" w:eastAsia="Times New Roman" w:hAnsi="Arial" w:cs="Arial"/>
          <w:sz w:val="24"/>
          <w:szCs w:val="24"/>
        </w:rPr>
        <w:t>Сингапур</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зэрэг</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салбарын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хөгжлөөрөө</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дэлхийд</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тэргүүлэгч</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улсуудын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иргэний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нисэхийн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салбарын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талаар</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судалгаа</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хийж</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Олон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иргэний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нисэхийн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байгууллага</w:t>
      </w:r>
      <w:proofErr w:type="spellEnd"/>
      <w:r w:rsidR="00C60E64" w:rsidRPr="00BD1641">
        <w:rPr>
          <w:rFonts w:ascii="Arial" w:eastAsia="Times New Roman" w:hAnsi="Arial" w:cs="Arial"/>
          <w:sz w:val="24"/>
          <w:szCs w:val="24"/>
        </w:rPr>
        <w:t xml:space="preserve"> (ICAO), </w:t>
      </w:r>
      <w:proofErr w:type="spellStart"/>
      <w:r w:rsidR="00C60E64" w:rsidRPr="00BD1641">
        <w:rPr>
          <w:rFonts w:ascii="Arial" w:eastAsia="Times New Roman" w:hAnsi="Arial" w:cs="Arial"/>
          <w:sz w:val="24"/>
          <w:szCs w:val="24"/>
        </w:rPr>
        <w:t>Нислэгийн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хөдөлгөөний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үйлчилгээний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олон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байгууллага</w:t>
      </w:r>
      <w:proofErr w:type="spellEnd"/>
      <w:r w:rsidR="00C60E64" w:rsidRPr="00BD1641">
        <w:rPr>
          <w:rFonts w:ascii="Arial" w:eastAsia="Times New Roman" w:hAnsi="Arial" w:cs="Arial"/>
          <w:sz w:val="24"/>
          <w:szCs w:val="24"/>
        </w:rPr>
        <w:t xml:space="preserve"> (CANSO), </w:t>
      </w:r>
      <w:proofErr w:type="spellStart"/>
      <w:r w:rsidR="00C60E64" w:rsidRPr="00BD1641">
        <w:rPr>
          <w:rFonts w:ascii="Arial" w:eastAsia="Times New Roman" w:hAnsi="Arial" w:cs="Arial"/>
          <w:sz w:val="24"/>
          <w:szCs w:val="24"/>
        </w:rPr>
        <w:t>Олон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агаарын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тээвэрлэгчдийн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холбоо</w:t>
      </w:r>
      <w:proofErr w:type="spellEnd"/>
      <w:r w:rsidR="00C60E64" w:rsidRPr="00BD1641">
        <w:rPr>
          <w:rFonts w:ascii="Arial" w:eastAsia="Times New Roman" w:hAnsi="Arial" w:cs="Arial"/>
          <w:sz w:val="24"/>
          <w:szCs w:val="24"/>
        </w:rPr>
        <w:t xml:space="preserve"> (IATA) </w:t>
      </w:r>
      <w:proofErr w:type="spellStart"/>
      <w:r w:rsidR="00C60E64" w:rsidRPr="00BD1641">
        <w:rPr>
          <w:rFonts w:ascii="Arial" w:eastAsia="Times New Roman" w:hAnsi="Arial" w:cs="Arial"/>
          <w:sz w:val="24"/>
          <w:szCs w:val="24"/>
        </w:rPr>
        <w:t>зэрэг</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салбарын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хөгжилд</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нөлөө</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бүхий</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олон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улсын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байгууллага</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холбоодоос</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гаргасан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заавар</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зөвлөмж</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стандартыг</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ашигласан</w:t>
      </w:r>
      <w:proofErr w:type="spellEnd"/>
      <w:r w:rsidR="00C60E64" w:rsidRPr="00BD1641">
        <w:rPr>
          <w:rFonts w:ascii="Arial" w:eastAsia="Times New Roman" w:hAnsi="Arial" w:cs="Arial"/>
          <w:sz w:val="24"/>
          <w:szCs w:val="24"/>
        </w:rPr>
        <w:t xml:space="preserve"> </w:t>
      </w:r>
      <w:proofErr w:type="spellStart"/>
      <w:r w:rsidR="00C60E64" w:rsidRPr="00BD1641">
        <w:rPr>
          <w:rFonts w:ascii="Arial" w:eastAsia="Times New Roman" w:hAnsi="Arial" w:cs="Arial"/>
          <w:sz w:val="24"/>
          <w:szCs w:val="24"/>
        </w:rPr>
        <w:t>байна</w:t>
      </w:r>
      <w:proofErr w:type="spellEnd"/>
      <w:r w:rsidR="00C60E64" w:rsidRPr="00BD1641">
        <w:rPr>
          <w:rFonts w:ascii="Arial" w:eastAsia="Times New Roman" w:hAnsi="Arial" w:cs="Arial"/>
          <w:sz w:val="24"/>
          <w:szCs w:val="24"/>
        </w:rPr>
        <w:t>.</w:t>
      </w:r>
      <w:r w:rsidR="003B7CC9" w:rsidRPr="00BD1641">
        <w:rPr>
          <w:rStyle w:val="FootnoteReference"/>
          <w:rFonts w:ascii="Arial" w:eastAsia="Times New Roman" w:hAnsi="Arial" w:cs="Arial"/>
          <w:sz w:val="24"/>
          <w:szCs w:val="24"/>
        </w:rPr>
        <w:footnoteReference w:id="16"/>
      </w:r>
    </w:p>
    <w:p w14:paraId="1C6EF5BF" w14:textId="77777777" w:rsidR="00C60E64" w:rsidRPr="00BD1641" w:rsidRDefault="00C60E64" w:rsidP="00AA2832">
      <w:pPr>
        <w:spacing w:before="100" w:beforeAutospacing="1" w:after="100" w:afterAutospacing="1" w:line="240" w:lineRule="auto"/>
        <w:ind w:firstLine="720"/>
        <w:jc w:val="both"/>
        <w:rPr>
          <w:rFonts w:ascii="Arial" w:eastAsia="Times New Roman" w:hAnsi="Arial" w:cs="Arial"/>
          <w:sz w:val="24"/>
          <w:szCs w:val="24"/>
        </w:rPr>
      </w:pPr>
      <w:proofErr w:type="spellStart"/>
      <w:r w:rsidRPr="00BD1641">
        <w:rPr>
          <w:rFonts w:ascii="Arial" w:eastAsia="Times New Roman" w:hAnsi="Arial" w:cs="Arial"/>
          <w:sz w:val="24"/>
          <w:szCs w:val="24"/>
        </w:rPr>
        <w:t>Энэхүү</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бодлогын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баримт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бичгийг</w:t>
      </w:r>
      <w:proofErr w:type="spellEnd"/>
      <w:r w:rsidRPr="00BD1641">
        <w:rPr>
          <w:rFonts w:ascii="Arial" w:eastAsia="Times New Roman" w:hAnsi="Arial" w:cs="Arial"/>
          <w:sz w:val="24"/>
          <w:szCs w:val="24"/>
        </w:rPr>
        <w:t xml:space="preserve"> 2016 </w:t>
      </w:r>
      <w:proofErr w:type="spellStart"/>
      <w:r w:rsidRPr="00BD1641">
        <w:rPr>
          <w:rFonts w:ascii="Arial" w:eastAsia="Times New Roman" w:hAnsi="Arial" w:cs="Arial"/>
          <w:sz w:val="24"/>
          <w:szCs w:val="24"/>
        </w:rPr>
        <w:t>он</w:t>
      </w:r>
      <w:proofErr w:type="spellEnd"/>
      <w:r w:rsidRPr="00BD1641">
        <w:rPr>
          <w:rFonts w:ascii="Arial" w:eastAsia="Times New Roman" w:hAnsi="Arial" w:cs="Arial"/>
          <w:sz w:val="24"/>
          <w:szCs w:val="24"/>
        </w:rPr>
        <w:t xml:space="preserve">, 2020 </w:t>
      </w:r>
      <w:proofErr w:type="spellStart"/>
      <w:r w:rsidRPr="00BD1641">
        <w:rPr>
          <w:rFonts w:ascii="Arial" w:eastAsia="Times New Roman" w:hAnsi="Arial" w:cs="Arial"/>
          <w:sz w:val="24"/>
          <w:szCs w:val="24"/>
        </w:rPr>
        <w:t>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гэсэн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хоёр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үе</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шаттай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хэрэгжүүлэх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бөгөөд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баримт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бичигт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тусгагдсан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ажлуудыг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хийж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гүйцэтгэснээр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манай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улсад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олон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зорчигч</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ачаа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бүс</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нутгийн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хэмжээний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зангилаа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томоохон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хот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суурин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газруудыг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олон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улстай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холбосон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үндэсний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нэгдсэн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сүлжээ</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болох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тээвэрлэгч</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компаниуд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олон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улсад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өрсөлдөх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чадвартай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Монгол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хүнд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өсч</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салбарт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бүс</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нутагтаа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тэргүүлэх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орнуудын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хэмжээнд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хүрэх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гуравдагч</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ертөнцтэй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шууд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холбогдон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Монгол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гадаад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харилцаа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худалдаа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өргөжих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салбарын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хөгжилтэй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уялдан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олон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орон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нутгийн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нислэгийн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тоо</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нэмэгдэж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тариф</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буурах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ложистик</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бүрэн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хэмжээгээр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хэрэгжих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боломж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бүрдэх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аялал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жуулчлалын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салбарын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хөгжлийг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эрчимжүүлэх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гээд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олон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давуу</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талууд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w:t>
      </w:r>
      <w:proofErr w:type="spellEnd"/>
      <w:r w:rsidR="00FF6645" w:rsidRPr="00BD1641">
        <w:rPr>
          <w:rFonts w:ascii="Arial" w:eastAsia="Times New Roman" w:hAnsi="Arial" w:cs="Arial"/>
          <w:sz w:val="24"/>
          <w:szCs w:val="24"/>
          <w:lang w:val="mn-MN"/>
        </w:rPr>
        <w:t>н</w:t>
      </w:r>
      <w:r w:rsidRPr="00BD1641">
        <w:rPr>
          <w:rFonts w:ascii="Arial" w:eastAsia="Times New Roman" w:hAnsi="Arial" w:cs="Arial"/>
          <w:sz w:val="24"/>
          <w:szCs w:val="24"/>
        </w:rPr>
        <w:t>о</w:t>
      </w:r>
      <w:r w:rsidR="00FF6645" w:rsidRPr="00BD1641">
        <w:rPr>
          <w:rFonts w:ascii="Arial" w:eastAsia="Times New Roman" w:hAnsi="Arial" w:cs="Arial"/>
          <w:sz w:val="24"/>
          <w:szCs w:val="24"/>
          <w:lang w:val="mn-MN"/>
        </w:rPr>
        <w:t xml:space="preserve"> гэж үзсэн байна</w:t>
      </w:r>
      <w:r w:rsidRPr="00BD1641">
        <w:rPr>
          <w:rFonts w:ascii="Arial" w:eastAsia="Times New Roman" w:hAnsi="Arial" w:cs="Arial"/>
          <w:sz w:val="24"/>
          <w:szCs w:val="24"/>
        </w:rPr>
        <w:t>.</w:t>
      </w:r>
      <w:r w:rsidR="0079693F" w:rsidRPr="00BD1641">
        <w:rPr>
          <w:rStyle w:val="FootnoteReference"/>
          <w:rFonts w:ascii="Arial" w:eastAsia="Times New Roman" w:hAnsi="Arial" w:cs="Arial"/>
          <w:sz w:val="24"/>
          <w:szCs w:val="24"/>
        </w:rPr>
        <w:footnoteReference w:id="17"/>
      </w:r>
      <w:r w:rsidRPr="00BD1641">
        <w:rPr>
          <w:rFonts w:ascii="Arial" w:eastAsia="Times New Roman" w:hAnsi="Arial" w:cs="Arial"/>
          <w:sz w:val="24"/>
          <w:szCs w:val="24"/>
        </w:rPr>
        <w:t> </w:t>
      </w:r>
    </w:p>
    <w:p w14:paraId="67D65A01" w14:textId="77777777" w:rsidR="00FF6645" w:rsidRPr="00BD1641" w:rsidRDefault="00FF6645" w:rsidP="00AA2832">
      <w:pPr>
        <w:spacing w:after="0" w:line="240" w:lineRule="auto"/>
        <w:jc w:val="both"/>
        <w:rPr>
          <w:rFonts w:ascii="Arial" w:hAnsi="Arial" w:cs="Arial"/>
          <w:lang w:val="mn-MN"/>
        </w:rPr>
      </w:pPr>
      <w:r w:rsidRPr="00BD1641">
        <w:rPr>
          <w:rFonts w:ascii="Arial" w:eastAsia="Calibri" w:hAnsi="Arial" w:cs="Times New Roman"/>
          <w:color w:val="8064A2" w:themeColor="accent4"/>
          <w:lang w:val="mn-MN"/>
        </w:rPr>
        <w:tab/>
      </w:r>
      <w:r w:rsidRPr="00BD1641">
        <w:rPr>
          <w:rFonts w:ascii="Arial" w:eastAsia="Calibri" w:hAnsi="Arial" w:cs="Times New Roman"/>
          <w:sz w:val="24"/>
          <w:lang w:val="mn-MN"/>
        </w:rPr>
        <w:t>Иргэний нисэхийн тухай хуулийн 5 дугаар зүйлийн 5.1.</w:t>
      </w:r>
      <w:r w:rsidR="00310836" w:rsidRPr="00BD1641">
        <w:rPr>
          <w:rFonts w:ascii="Arial" w:eastAsia="Calibri" w:hAnsi="Arial" w:cs="Times New Roman"/>
          <w:sz w:val="24"/>
          <w:lang w:val="mn-MN"/>
        </w:rPr>
        <w:t>2 да</w:t>
      </w:r>
      <w:r w:rsidRPr="00BD1641">
        <w:rPr>
          <w:rFonts w:ascii="Arial" w:eastAsia="Calibri" w:hAnsi="Arial" w:cs="Times New Roman"/>
          <w:sz w:val="24"/>
          <w:lang w:val="mn-MN"/>
        </w:rPr>
        <w:t>х</w:t>
      </w:r>
      <w:r w:rsidR="00310836" w:rsidRPr="00BD1641">
        <w:rPr>
          <w:rFonts w:ascii="Arial" w:eastAsia="Calibri" w:hAnsi="Arial" w:cs="Times New Roman"/>
          <w:sz w:val="24"/>
          <w:lang w:val="mn-MN"/>
        </w:rPr>
        <w:t>ь</w:t>
      </w:r>
      <w:r w:rsidRPr="00BD1641">
        <w:rPr>
          <w:rFonts w:ascii="Arial" w:eastAsia="Calibri" w:hAnsi="Arial" w:cs="Times New Roman"/>
          <w:sz w:val="24"/>
          <w:lang w:val="mn-MN"/>
        </w:rPr>
        <w:t xml:space="preserve"> хэсэгт заасан бүрэн эрхийн хүрээнд </w:t>
      </w:r>
      <w:r w:rsidRPr="00BD1641">
        <w:rPr>
          <w:rFonts w:ascii="Arial" w:hAnsi="Arial" w:cs="Arial"/>
          <w:sz w:val="24"/>
          <w:lang w:val="mn-MN"/>
        </w:rPr>
        <w:t xml:space="preserve">Монгол Улсын Их Хурлаас Иргэний нисэхийн тухай хуулийг 1999 оны 1 дүгээр сарын 29-ний өдөр баталж, мөн хуульд 2001, 2003, 2008, 2011, </w:t>
      </w:r>
      <w:r w:rsidR="00247069" w:rsidRPr="00BD1641">
        <w:rPr>
          <w:rFonts w:ascii="Arial" w:hAnsi="Arial" w:cs="Arial"/>
          <w:sz w:val="24"/>
        </w:rPr>
        <w:t xml:space="preserve">2015, </w:t>
      </w:r>
      <w:r w:rsidRPr="00BD1641">
        <w:rPr>
          <w:rFonts w:ascii="Arial" w:hAnsi="Arial" w:cs="Arial"/>
          <w:sz w:val="24"/>
          <w:lang w:val="mn-MN"/>
        </w:rPr>
        <w:t xml:space="preserve">2016 онуудад нэмэлт өөрчлөлт оруулсан байна. </w:t>
      </w:r>
    </w:p>
    <w:p w14:paraId="2547CC5B" w14:textId="77777777" w:rsidR="00C60E64" w:rsidRPr="00BD1641" w:rsidRDefault="005A33D5" w:rsidP="00AA2832">
      <w:pPr>
        <w:spacing w:after="0" w:line="240" w:lineRule="auto"/>
        <w:jc w:val="both"/>
        <w:rPr>
          <w:rFonts w:ascii="Arial" w:eastAsia="Calibri" w:hAnsi="Arial" w:cs="Times New Roman"/>
          <w:color w:val="8064A2" w:themeColor="accent4"/>
          <w:lang w:val="mn-MN"/>
        </w:rPr>
      </w:pPr>
      <w:r w:rsidRPr="00BD1641">
        <w:rPr>
          <w:rFonts w:ascii="Arial" w:eastAsia="Calibri" w:hAnsi="Arial" w:cs="Times New Roman"/>
          <w:color w:val="8064A2" w:themeColor="accent4"/>
          <w:lang w:val="mn-MN"/>
        </w:rPr>
        <w:tab/>
      </w:r>
    </w:p>
    <w:p w14:paraId="4E77796D" w14:textId="77777777" w:rsidR="00410009" w:rsidRPr="00BD1641" w:rsidRDefault="005A33D5" w:rsidP="00410009">
      <w:pPr>
        <w:spacing w:after="0" w:line="240" w:lineRule="auto"/>
        <w:jc w:val="both"/>
        <w:rPr>
          <w:rFonts w:ascii="Arial" w:eastAsia="Calibri" w:hAnsi="Arial" w:cs="Times New Roman"/>
          <w:sz w:val="24"/>
          <w:szCs w:val="24"/>
          <w:lang w:val="mn-MN"/>
        </w:rPr>
      </w:pPr>
      <w:r w:rsidRPr="00BD1641">
        <w:rPr>
          <w:rFonts w:ascii="Arial" w:eastAsia="Calibri" w:hAnsi="Arial" w:cs="Times New Roman"/>
          <w:color w:val="8064A2" w:themeColor="accent4"/>
          <w:lang w:val="mn-MN"/>
        </w:rPr>
        <w:tab/>
      </w:r>
      <w:r w:rsidRPr="00BD1641">
        <w:rPr>
          <w:rFonts w:ascii="Arial" w:eastAsia="Calibri" w:hAnsi="Arial" w:cs="Times New Roman"/>
          <w:sz w:val="24"/>
          <w:szCs w:val="24"/>
          <w:lang w:val="mn-MN"/>
        </w:rPr>
        <w:t xml:space="preserve">Иргэний нисэхийн тухай хуулийн </w:t>
      </w:r>
      <w:r w:rsidR="00310836" w:rsidRPr="00BD1641">
        <w:rPr>
          <w:rFonts w:ascii="Arial" w:eastAsia="Calibri" w:hAnsi="Arial" w:cs="Times New Roman"/>
          <w:sz w:val="24"/>
          <w:szCs w:val="24"/>
          <w:lang w:val="mn-MN"/>
        </w:rPr>
        <w:t>5 дугаар зүйлийн 5.1.3 дахь хэсэгт заасан бүрэн эрхийн хүрээнд</w:t>
      </w:r>
      <w:r w:rsidR="00056161" w:rsidRPr="00BD1641">
        <w:rPr>
          <w:rFonts w:ascii="Arial" w:eastAsia="Calibri" w:hAnsi="Arial" w:cs="Times New Roman"/>
          <w:sz w:val="24"/>
          <w:szCs w:val="24"/>
          <w:lang w:val="mn-MN"/>
        </w:rPr>
        <w:t xml:space="preserve"> Засгийн газрын өргөн мэдүүлсний дагуу энэхүү тайлангийн </w:t>
      </w:r>
      <w:r w:rsidR="00F24C50" w:rsidRPr="00BD1641">
        <w:rPr>
          <w:rFonts w:ascii="Arial" w:eastAsia="Calibri" w:hAnsi="Arial" w:cs="Times New Roman"/>
          <w:sz w:val="24"/>
          <w:szCs w:val="24"/>
          <w:lang w:val="mn-MN"/>
        </w:rPr>
        <w:t>36 дугаар хуудаст</w:t>
      </w:r>
      <w:r w:rsidR="00056161" w:rsidRPr="00BD1641">
        <w:rPr>
          <w:rFonts w:ascii="Arial" w:eastAsia="Calibri" w:hAnsi="Arial" w:cs="Times New Roman"/>
          <w:sz w:val="24"/>
          <w:szCs w:val="24"/>
          <w:lang w:val="mn-MN"/>
        </w:rPr>
        <w:t xml:space="preserve"> заасанчлан 20 </w:t>
      </w:r>
      <w:r w:rsidR="0079693F" w:rsidRPr="00BD1641">
        <w:rPr>
          <w:rFonts w:ascii="Arial" w:eastAsia="Calibri" w:hAnsi="Arial" w:cs="Times New Roman"/>
          <w:sz w:val="24"/>
          <w:szCs w:val="24"/>
          <w:lang w:val="mn-MN"/>
        </w:rPr>
        <w:t>гаруй</w:t>
      </w:r>
      <w:r w:rsidR="00056161" w:rsidRPr="00BD1641">
        <w:rPr>
          <w:rFonts w:ascii="Arial" w:eastAsia="Calibri" w:hAnsi="Arial" w:cs="Times New Roman"/>
          <w:sz w:val="24"/>
          <w:szCs w:val="24"/>
          <w:lang w:val="mn-MN"/>
        </w:rPr>
        <w:t xml:space="preserve"> улстай Агаарын харилцааны хэлэлцээр байгуулах, тэдгээрт нэмэлт, өөрчлөлт оруулах шийдвэрийг</w:t>
      </w:r>
      <w:r w:rsidR="00310836" w:rsidRPr="00BD1641">
        <w:rPr>
          <w:rFonts w:ascii="Arial" w:eastAsia="Calibri" w:hAnsi="Arial" w:cs="Times New Roman"/>
          <w:sz w:val="24"/>
          <w:szCs w:val="24"/>
          <w:lang w:val="mn-MN"/>
        </w:rPr>
        <w:t xml:space="preserve"> </w:t>
      </w:r>
      <w:r w:rsidR="00056161" w:rsidRPr="00BD1641">
        <w:rPr>
          <w:rFonts w:ascii="Arial" w:eastAsia="Calibri" w:hAnsi="Arial" w:cs="Times New Roman"/>
          <w:sz w:val="24"/>
          <w:szCs w:val="24"/>
          <w:lang w:val="mn-MN"/>
        </w:rPr>
        <w:t xml:space="preserve">Монгол Улсын Их Хурлаас гаргасан байна. Түүнчлэн </w:t>
      </w:r>
      <w:r w:rsidR="00056161" w:rsidRPr="00BD1641">
        <w:rPr>
          <w:rFonts w:ascii="Arial" w:hAnsi="Arial" w:cs="Arial"/>
          <w:sz w:val="24"/>
          <w:szCs w:val="24"/>
          <w:lang w:val="mn-MN"/>
        </w:rPr>
        <w:t xml:space="preserve">иргэний нисэхийн салбарт Монгол Улс нь Агаарын хөлгийн бүхээгт үйлдсэн хууль зүйн зөрчил болон тодорхой бусад үйлдлийн тухай </w:t>
      </w:r>
      <w:r w:rsidR="00056161" w:rsidRPr="00BD1641">
        <w:rPr>
          <w:rFonts w:ascii="Arial" w:hAnsi="Arial" w:cs="Arial"/>
          <w:sz w:val="24"/>
          <w:szCs w:val="24"/>
        </w:rPr>
        <w:t xml:space="preserve">1963 </w:t>
      </w:r>
      <w:proofErr w:type="spellStart"/>
      <w:r w:rsidR="00056161" w:rsidRPr="00BD1641">
        <w:rPr>
          <w:rFonts w:ascii="Arial" w:hAnsi="Arial" w:cs="Arial"/>
          <w:sz w:val="24"/>
          <w:szCs w:val="24"/>
        </w:rPr>
        <w:t>оны</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Токиогийн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конвенц</w:t>
      </w:r>
      <w:proofErr w:type="spellEnd"/>
      <w:r w:rsidR="00056161" w:rsidRPr="00BD1641">
        <w:rPr>
          <w:rFonts w:ascii="Arial" w:hAnsi="Arial" w:cs="Arial"/>
          <w:sz w:val="24"/>
          <w:szCs w:val="24"/>
          <w:lang w:val="mn-MN"/>
        </w:rPr>
        <w:t xml:space="preserve">, Агаарын хөлгийг хууль бусаар булаан авах үйлдлийг хориглох тухай </w:t>
      </w:r>
      <w:r w:rsidR="00056161" w:rsidRPr="00BD1641">
        <w:rPr>
          <w:rFonts w:ascii="Arial" w:hAnsi="Arial" w:cs="Arial"/>
          <w:sz w:val="24"/>
          <w:szCs w:val="24"/>
        </w:rPr>
        <w:t xml:space="preserve">1970 </w:t>
      </w:r>
      <w:proofErr w:type="spellStart"/>
      <w:r w:rsidR="00056161" w:rsidRPr="00BD1641">
        <w:rPr>
          <w:rFonts w:ascii="Arial" w:hAnsi="Arial" w:cs="Arial"/>
          <w:sz w:val="24"/>
          <w:szCs w:val="24"/>
        </w:rPr>
        <w:t>оны</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Гаагийн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конвенц</w:t>
      </w:r>
      <w:proofErr w:type="spellEnd"/>
      <w:r w:rsidR="00056161" w:rsidRPr="00BD1641">
        <w:rPr>
          <w:rFonts w:ascii="Arial" w:hAnsi="Arial" w:cs="Arial"/>
          <w:sz w:val="24"/>
          <w:szCs w:val="24"/>
          <w:lang w:val="mn-MN"/>
        </w:rPr>
        <w:t xml:space="preserve">, </w:t>
      </w:r>
      <w:proofErr w:type="spellStart"/>
      <w:r w:rsidR="00056161" w:rsidRPr="00BD1641">
        <w:rPr>
          <w:rFonts w:ascii="Arial" w:hAnsi="Arial" w:cs="Arial"/>
          <w:sz w:val="24"/>
          <w:szCs w:val="24"/>
        </w:rPr>
        <w:t>Иргэний</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нисэхийн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аюулгүй</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байдлын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эсрэг</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хууль</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бус</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үйлдэл</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гаргуулахгүй</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байх</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тухай</w:t>
      </w:r>
      <w:proofErr w:type="spellEnd"/>
      <w:r w:rsidR="00056161" w:rsidRPr="00BD1641">
        <w:rPr>
          <w:rFonts w:ascii="Arial" w:hAnsi="Arial" w:cs="Arial"/>
          <w:sz w:val="24"/>
          <w:szCs w:val="24"/>
          <w:lang w:val="mn-MN"/>
        </w:rPr>
        <w:t xml:space="preserve"> </w:t>
      </w:r>
      <w:r w:rsidR="00056161" w:rsidRPr="00BD1641">
        <w:rPr>
          <w:rFonts w:ascii="Arial" w:hAnsi="Arial" w:cs="Arial"/>
          <w:sz w:val="24"/>
          <w:szCs w:val="24"/>
        </w:rPr>
        <w:t xml:space="preserve">1971 </w:t>
      </w:r>
      <w:proofErr w:type="spellStart"/>
      <w:r w:rsidR="00056161" w:rsidRPr="00BD1641">
        <w:rPr>
          <w:rFonts w:ascii="Arial" w:hAnsi="Arial" w:cs="Arial"/>
          <w:sz w:val="24"/>
          <w:szCs w:val="24"/>
        </w:rPr>
        <w:t>оны</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Монреалийн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конвенц</w:t>
      </w:r>
      <w:proofErr w:type="spellEnd"/>
      <w:r w:rsidR="00056161" w:rsidRPr="00BD1641">
        <w:rPr>
          <w:rFonts w:ascii="Arial" w:hAnsi="Arial" w:cs="Arial"/>
          <w:sz w:val="24"/>
          <w:szCs w:val="24"/>
          <w:lang w:val="mn-MN"/>
        </w:rPr>
        <w:t xml:space="preserve">, </w:t>
      </w:r>
      <w:proofErr w:type="spellStart"/>
      <w:r w:rsidR="00056161" w:rsidRPr="00BD1641">
        <w:rPr>
          <w:rFonts w:ascii="Arial" w:hAnsi="Arial" w:cs="Arial"/>
          <w:sz w:val="24"/>
          <w:szCs w:val="24"/>
        </w:rPr>
        <w:t>Хуванцар</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тэсрэх</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бодис</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илрүүлэх</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зорилгоор</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тэмдэглэл</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хийх</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тухай</w:t>
      </w:r>
      <w:proofErr w:type="spellEnd"/>
      <w:r w:rsidR="00056161" w:rsidRPr="00BD1641">
        <w:rPr>
          <w:rFonts w:ascii="Arial" w:hAnsi="Arial" w:cs="Arial"/>
          <w:sz w:val="24"/>
          <w:szCs w:val="24"/>
        </w:rPr>
        <w:t xml:space="preserve"> 1999 </w:t>
      </w:r>
      <w:proofErr w:type="spellStart"/>
      <w:r w:rsidR="00056161" w:rsidRPr="00BD1641">
        <w:rPr>
          <w:rFonts w:ascii="Arial" w:hAnsi="Arial" w:cs="Arial"/>
          <w:sz w:val="24"/>
          <w:szCs w:val="24"/>
        </w:rPr>
        <w:t>оны</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Монреалийн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конвенц</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Олон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улсын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иргэний</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нисэхэд</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үйлчилж</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буй</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нисэх</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буудалд</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хүчирхийллийн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хууль</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бус</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үйлдэлтэй</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тэмцэх</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тухай</w:t>
      </w:r>
      <w:proofErr w:type="spellEnd"/>
      <w:r w:rsidR="00056161" w:rsidRPr="00BD1641">
        <w:rPr>
          <w:rFonts w:ascii="Arial" w:hAnsi="Arial" w:cs="Arial"/>
          <w:sz w:val="24"/>
          <w:szCs w:val="24"/>
        </w:rPr>
        <w:t xml:space="preserve"> 1999 </w:t>
      </w:r>
      <w:proofErr w:type="spellStart"/>
      <w:r w:rsidR="00056161" w:rsidRPr="00BD1641">
        <w:rPr>
          <w:rFonts w:ascii="Arial" w:hAnsi="Arial" w:cs="Arial"/>
          <w:sz w:val="24"/>
          <w:szCs w:val="24"/>
        </w:rPr>
        <w:t>оны</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Монреалийн</w:t>
      </w:r>
      <w:proofErr w:type="spellEnd"/>
      <w:r w:rsidR="00056161" w:rsidRPr="00BD1641">
        <w:rPr>
          <w:rFonts w:ascii="Arial" w:hAnsi="Arial" w:cs="Arial"/>
          <w:sz w:val="24"/>
          <w:szCs w:val="24"/>
        </w:rPr>
        <w:t xml:space="preserve"> </w:t>
      </w:r>
      <w:proofErr w:type="spellStart"/>
      <w:r w:rsidR="00056161" w:rsidRPr="00BD1641">
        <w:rPr>
          <w:rFonts w:ascii="Arial" w:hAnsi="Arial" w:cs="Arial"/>
          <w:sz w:val="24"/>
          <w:szCs w:val="24"/>
        </w:rPr>
        <w:t>протокол</w:t>
      </w:r>
      <w:proofErr w:type="spellEnd"/>
      <w:r w:rsidR="00056161" w:rsidRPr="00BD1641">
        <w:rPr>
          <w:rFonts w:ascii="Arial" w:hAnsi="Arial" w:cs="Arial"/>
          <w:sz w:val="24"/>
          <w:szCs w:val="24"/>
          <w:lang w:val="mn-MN"/>
        </w:rPr>
        <w:t>д нэгдэн орсон байна.</w:t>
      </w:r>
      <w:r w:rsidR="00056161" w:rsidRPr="00BD1641">
        <w:rPr>
          <w:rFonts w:ascii="Arial" w:eastAsia="Calibri" w:hAnsi="Arial" w:cs="Times New Roman"/>
          <w:sz w:val="24"/>
          <w:szCs w:val="24"/>
          <w:lang w:val="mn-MN"/>
        </w:rPr>
        <w:t xml:space="preserve"> </w:t>
      </w:r>
    </w:p>
    <w:p w14:paraId="587A378B" w14:textId="77777777" w:rsidR="00410009" w:rsidRPr="00BD1641" w:rsidRDefault="00410009" w:rsidP="00410009">
      <w:pPr>
        <w:spacing w:after="0" w:line="240" w:lineRule="auto"/>
        <w:jc w:val="both"/>
        <w:rPr>
          <w:rFonts w:ascii="Arial" w:eastAsia="Calibri" w:hAnsi="Arial" w:cs="Times New Roman"/>
          <w:sz w:val="24"/>
          <w:szCs w:val="24"/>
          <w:lang w:val="mn-MN"/>
        </w:rPr>
      </w:pPr>
    </w:p>
    <w:p w14:paraId="63B1AD61" w14:textId="027DA080" w:rsidR="003B7CC9" w:rsidRPr="00BD1641" w:rsidRDefault="00056161" w:rsidP="00410009">
      <w:pPr>
        <w:spacing w:line="240" w:lineRule="auto"/>
        <w:ind w:firstLine="720"/>
        <w:jc w:val="both"/>
        <w:rPr>
          <w:rFonts w:ascii="Arial" w:hAnsi="Arial" w:cs="Arial"/>
          <w:sz w:val="24"/>
          <w:szCs w:val="24"/>
          <w:lang w:val="mn-MN"/>
        </w:rPr>
      </w:pPr>
      <w:r w:rsidRPr="00BD1641">
        <w:rPr>
          <w:rFonts w:ascii="Arial" w:eastAsia="Calibri" w:hAnsi="Arial" w:cs="Times New Roman"/>
          <w:sz w:val="24"/>
          <w:szCs w:val="24"/>
          <w:lang w:val="mn-MN"/>
        </w:rPr>
        <w:lastRenderedPageBreak/>
        <w:t xml:space="preserve"> </w:t>
      </w:r>
      <w:r w:rsidR="00410009" w:rsidRPr="00BD1641">
        <w:rPr>
          <w:rFonts w:ascii="Arial" w:hAnsi="Arial" w:cs="Arial"/>
          <w:sz w:val="24"/>
          <w:szCs w:val="24"/>
          <w:lang w:val="mn-MN"/>
        </w:rPr>
        <w:t>Хөгжлийн бодлого төлөвлөлийн тухай хуулийн 4 дүгээр зүйлийн 4.1.8 дахь заалт</w:t>
      </w:r>
      <w:r w:rsidR="009C7B96">
        <w:rPr>
          <w:rFonts w:ascii="Arial" w:hAnsi="Arial" w:cs="Arial"/>
          <w:sz w:val="24"/>
          <w:szCs w:val="24"/>
          <w:lang w:val="mn-MN"/>
        </w:rPr>
        <w:t xml:space="preserve">ад: </w:t>
      </w:r>
      <w:r w:rsidR="00410009" w:rsidRPr="00BD1641">
        <w:rPr>
          <w:rFonts w:ascii="Arial" w:hAnsi="Arial" w:cs="Arial"/>
          <w:sz w:val="24"/>
          <w:szCs w:val="24"/>
        </w:rPr>
        <w:t>“</w:t>
      </w:r>
      <w:proofErr w:type="spellStart"/>
      <w:r w:rsidR="00410009" w:rsidRPr="00BD1641">
        <w:rPr>
          <w:rFonts w:ascii="Arial" w:hAnsi="Arial" w:cs="Arial"/>
          <w:sz w:val="24"/>
          <w:szCs w:val="24"/>
        </w:rPr>
        <w:t>төрөөс</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баримтлах</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бодлого</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гэж</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Монгол</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Улсын</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хөгжлийн</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үзэл</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баримтлалд</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суурилсан</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түүнд</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заасан</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тэргүүлэх</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чиглэлийн</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хүрээнд</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салбарын</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болон</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салбар</w:t>
      </w:r>
      <w:proofErr w:type="spellEnd"/>
      <w:r w:rsidR="00410009" w:rsidRPr="00BD1641">
        <w:rPr>
          <w:rFonts w:ascii="Arial" w:hAnsi="Arial" w:cs="Arial"/>
          <w:sz w:val="24"/>
          <w:szCs w:val="24"/>
        </w:rPr>
        <w:t xml:space="preserve"> </w:t>
      </w:r>
      <w:proofErr w:type="spellStart"/>
      <w:r w:rsidR="00410009" w:rsidRPr="00BD1641">
        <w:rPr>
          <w:rFonts w:ascii="Arial" w:hAnsi="Arial" w:cs="Arial"/>
          <w:sz w:val="24"/>
          <w:szCs w:val="24"/>
        </w:rPr>
        <w:t>хоорондын</w:t>
      </w:r>
      <w:proofErr w:type="spellEnd"/>
      <w:r w:rsidR="00410009" w:rsidRPr="00BD1641">
        <w:rPr>
          <w:rFonts w:ascii="Arial" w:hAnsi="Arial" w:cs="Arial"/>
          <w:sz w:val="24"/>
          <w:szCs w:val="24"/>
        </w:rPr>
        <w:t xml:space="preserve"> </w:t>
      </w:r>
      <w:proofErr w:type="spellStart"/>
      <w:r w:rsidR="00410009" w:rsidRPr="00BD1641">
        <w:rPr>
          <w:rFonts w:ascii="Arial" w:hAnsi="Arial" w:cs="Arial"/>
          <w:b/>
          <w:sz w:val="24"/>
          <w:szCs w:val="24"/>
        </w:rPr>
        <w:t>хөгжлийн</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бодлогын</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зорилго</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зорилт</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хэрэгжүүлэх</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арга</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замыг</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тодорхойлсон</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баримт</w:t>
      </w:r>
      <w:proofErr w:type="spellEnd"/>
      <w:r w:rsidR="00410009" w:rsidRPr="00BD1641">
        <w:rPr>
          <w:rFonts w:ascii="Arial" w:hAnsi="Arial" w:cs="Arial"/>
          <w:b/>
          <w:sz w:val="24"/>
          <w:szCs w:val="24"/>
        </w:rPr>
        <w:t xml:space="preserve"> </w:t>
      </w:r>
      <w:proofErr w:type="spellStart"/>
      <w:r w:rsidR="00410009" w:rsidRPr="00BD1641">
        <w:rPr>
          <w:rFonts w:ascii="Arial" w:hAnsi="Arial" w:cs="Arial"/>
          <w:b/>
          <w:sz w:val="24"/>
          <w:szCs w:val="24"/>
        </w:rPr>
        <w:t>бичгийг</w:t>
      </w:r>
      <w:proofErr w:type="spellEnd"/>
      <w:r w:rsidR="00410009" w:rsidRPr="00BD1641">
        <w:rPr>
          <w:rFonts w:ascii="Arial" w:hAnsi="Arial" w:cs="Arial"/>
          <w:sz w:val="24"/>
          <w:szCs w:val="24"/>
        </w:rPr>
        <w:t>”</w:t>
      </w:r>
      <w:r w:rsidR="00410009" w:rsidRPr="00BD1641">
        <w:rPr>
          <w:rFonts w:ascii="Arial" w:hAnsi="Arial" w:cs="Arial"/>
          <w:sz w:val="24"/>
          <w:szCs w:val="24"/>
          <w:lang w:val="mn-MN"/>
        </w:rPr>
        <w:t xml:space="preserve"> ойлгохоор заасан. Тус хуулийн 8 дугаар зүйлийн 8.4 дэх хэсэгт зааснаар төрийн захиргааны төв байгууллага буюу асуудал эрхэлсэн яам өөрийн эрхлэх асуудлын хүрээнд хамаарах төрөөс баримтлах бодлогын төслийг боловсруулж, </w:t>
      </w:r>
      <w:r w:rsidR="00410009" w:rsidRPr="00BD1641">
        <w:rPr>
          <w:rFonts w:ascii="Arial" w:hAnsi="Arial" w:cs="Arial"/>
          <w:b/>
          <w:sz w:val="24"/>
          <w:szCs w:val="24"/>
          <w:lang w:val="mn-MN"/>
        </w:rPr>
        <w:t>Засгийн газрын хуралдаанаар хэлэлцүүлж, батлуулна</w:t>
      </w:r>
      <w:r w:rsidR="00410009" w:rsidRPr="00BD1641">
        <w:rPr>
          <w:rFonts w:ascii="Arial" w:hAnsi="Arial" w:cs="Arial"/>
          <w:sz w:val="24"/>
          <w:szCs w:val="24"/>
          <w:lang w:val="mn-MN"/>
        </w:rPr>
        <w:t xml:space="preserve">.” гэж заасан нь Иргэний нисэхийн тухай хуулийн 5 дугаар зүйлийн 5.1.1 дэх заалтад заасантай зөрчилдөж байгааг анхаарч, хуулийн төслийг шинэчлэн боловсруулахад хуулийн энэхүү зөрчлийг арилгах шаардлагатай. </w:t>
      </w:r>
    </w:p>
    <w:p w14:paraId="325552EE" w14:textId="77777777" w:rsidR="0079425A" w:rsidRPr="00BD1641" w:rsidRDefault="003B7CC9" w:rsidP="00AA2832">
      <w:pPr>
        <w:spacing w:after="0" w:line="240" w:lineRule="auto"/>
        <w:jc w:val="both"/>
        <w:rPr>
          <w:rFonts w:ascii="Arial" w:eastAsia="Calibri" w:hAnsi="Arial" w:cs="Times New Roman"/>
          <w:sz w:val="24"/>
          <w:szCs w:val="24"/>
          <w:lang w:val="mn-MN"/>
        </w:rPr>
      </w:pPr>
      <w:r w:rsidRPr="00BD1641">
        <w:rPr>
          <w:rFonts w:ascii="Arial" w:eastAsia="Calibri" w:hAnsi="Arial" w:cs="Times New Roman"/>
          <w:sz w:val="24"/>
          <w:szCs w:val="24"/>
          <w:lang w:val="mn-MN"/>
        </w:rPr>
        <w:tab/>
      </w:r>
      <w:r w:rsidRPr="00BD1641">
        <w:rPr>
          <w:rFonts w:ascii="Arial" w:eastAsia="Calibri" w:hAnsi="Arial" w:cs="Times New Roman"/>
          <w:b/>
          <w:sz w:val="24"/>
          <w:szCs w:val="24"/>
          <w:lang w:val="mn-MN"/>
        </w:rPr>
        <w:t>Шигтгээ 20</w:t>
      </w:r>
      <w:r w:rsidR="0079425A" w:rsidRPr="00BD1641">
        <w:rPr>
          <w:rFonts w:ascii="Arial" w:eastAsia="Calibri" w:hAnsi="Arial" w:cs="Times New Roman"/>
          <w:sz w:val="24"/>
          <w:szCs w:val="24"/>
          <w:lang w:val="mn-MN"/>
        </w:rPr>
        <w:tab/>
      </w:r>
    </w:p>
    <w:p w14:paraId="0E5B557F" w14:textId="77777777" w:rsidR="003B7CC9" w:rsidRPr="00BD1641" w:rsidRDefault="003B7CC9" w:rsidP="00AA2832">
      <w:pPr>
        <w:spacing w:after="0" w:line="240" w:lineRule="auto"/>
        <w:jc w:val="both"/>
        <w:rPr>
          <w:rFonts w:ascii="Arial" w:eastAsia="Calibri" w:hAnsi="Arial" w:cs="Times New Roman"/>
          <w:sz w:val="24"/>
          <w:szCs w:val="24"/>
          <w:lang w:val="mn-MN"/>
        </w:rPr>
      </w:pPr>
    </w:p>
    <w:tbl>
      <w:tblPr>
        <w:tblStyle w:val="TableGrid"/>
        <w:tblW w:w="0" w:type="auto"/>
        <w:tblLook w:val="04A0" w:firstRow="1" w:lastRow="0" w:firstColumn="1" w:lastColumn="0" w:noHBand="0" w:noVBand="1"/>
      </w:tblPr>
      <w:tblGrid>
        <w:gridCol w:w="9345"/>
      </w:tblGrid>
      <w:tr w:rsidR="0079425A" w:rsidRPr="00BD1641" w14:paraId="74254C97" w14:textId="77777777" w:rsidTr="0079425A">
        <w:tc>
          <w:tcPr>
            <w:tcW w:w="9890" w:type="dxa"/>
          </w:tcPr>
          <w:p w14:paraId="60EBA53A" w14:textId="77777777" w:rsidR="0079425A" w:rsidRPr="00BD1641" w:rsidRDefault="009502A5"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79425A" w:rsidRPr="00BD1641">
              <w:rPr>
                <w:rFonts w:ascii="Arial" w:eastAsia="Times New Roman" w:hAnsi="Arial" w:cs="Arial"/>
                <w:b/>
                <w:bCs/>
                <w:i/>
                <w:szCs w:val="24"/>
              </w:rPr>
              <w:t xml:space="preserve">6 </w:t>
            </w:r>
            <w:proofErr w:type="spellStart"/>
            <w:r w:rsidR="0079425A" w:rsidRPr="00BD1641">
              <w:rPr>
                <w:rFonts w:ascii="Arial" w:eastAsia="Times New Roman" w:hAnsi="Arial" w:cs="Arial"/>
                <w:b/>
                <w:bCs/>
                <w:i/>
                <w:szCs w:val="24"/>
              </w:rPr>
              <w:t>дугаар</w:t>
            </w:r>
            <w:proofErr w:type="spellEnd"/>
            <w:r w:rsidR="0079425A" w:rsidRPr="00BD1641">
              <w:rPr>
                <w:rFonts w:ascii="Arial" w:eastAsia="Times New Roman" w:hAnsi="Arial" w:cs="Arial"/>
                <w:b/>
                <w:bCs/>
                <w:i/>
                <w:szCs w:val="24"/>
              </w:rPr>
              <w:t xml:space="preserve"> </w:t>
            </w:r>
            <w:proofErr w:type="spellStart"/>
            <w:r w:rsidR="0079425A" w:rsidRPr="00BD1641">
              <w:rPr>
                <w:rFonts w:ascii="Arial" w:eastAsia="Times New Roman" w:hAnsi="Arial" w:cs="Arial"/>
                <w:b/>
                <w:bCs/>
                <w:i/>
                <w:szCs w:val="24"/>
              </w:rPr>
              <w:t>зүйл</w:t>
            </w:r>
            <w:proofErr w:type="spellEnd"/>
            <w:r w:rsidR="0079425A" w:rsidRPr="00BD1641">
              <w:rPr>
                <w:rFonts w:ascii="Arial" w:eastAsia="Times New Roman" w:hAnsi="Arial" w:cs="Arial"/>
                <w:b/>
                <w:bCs/>
                <w:i/>
                <w:szCs w:val="24"/>
              </w:rPr>
              <w:t>.</w:t>
            </w:r>
            <w:r w:rsidR="00541BFA">
              <w:rPr>
                <w:rFonts w:ascii="Arial" w:eastAsia="Times New Roman" w:hAnsi="Arial" w:cs="Arial"/>
                <w:b/>
                <w:bCs/>
                <w:i/>
                <w:szCs w:val="24"/>
              </w:rPr>
              <w:t xml:space="preserve"> </w:t>
            </w:r>
            <w:proofErr w:type="spellStart"/>
            <w:r w:rsidR="0079425A" w:rsidRPr="00BD1641">
              <w:rPr>
                <w:rFonts w:ascii="Arial" w:eastAsia="Times New Roman" w:hAnsi="Arial" w:cs="Arial"/>
                <w:b/>
                <w:bCs/>
                <w:i/>
                <w:szCs w:val="24"/>
              </w:rPr>
              <w:t>Засгийн</w:t>
            </w:r>
            <w:proofErr w:type="spellEnd"/>
            <w:r w:rsidR="0079425A" w:rsidRPr="00BD1641">
              <w:rPr>
                <w:rFonts w:ascii="Arial" w:eastAsia="Times New Roman" w:hAnsi="Arial" w:cs="Arial"/>
                <w:b/>
                <w:bCs/>
                <w:i/>
                <w:szCs w:val="24"/>
              </w:rPr>
              <w:t xml:space="preserve"> </w:t>
            </w:r>
            <w:proofErr w:type="spellStart"/>
            <w:r w:rsidR="0079425A" w:rsidRPr="00BD1641">
              <w:rPr>
                <w:rFonts w:ascii="Arial" w:eastAsia="Times New Roman" w:hAnsi="Arial" w:cs="Arial"/>
                <w:b/>
                <w:bCs/>
                <w:i/>
                <w:szCs w:val="24"/>
              </w:rPr>
              <w:t>газрын</w:t>
            </w:r>
            <w:proofErr w:type="spellEnd"/>
            <w:r w:rsidR="0079425A" w:rsidRPr="00BD1641">
              <w:rPr>
                <w:rFonts w:ascii="Arial" w:eastAsia="Times New Roman" w:hAnsi="Arial" w:cs="Arial"/>
                <w:b/>
                <w:bCs/>
                <w:i/>
                <w:szCs w:val="24"/>
              </w:rPr>
              <w:t xml:space="preserve"> </w:t>
            </w:r>
            <w:proofErr w:type="spellStart"/>
            <w:r w:rsidR="0079425A" w:rsidRPr="00BD1641">
              <w:rPr>
                <w:rFonts w:ascii="Arial" w:eastAsia="Times New Roman" w:hAnsi="Arial" w:cs="Arial"/>
                <w:b/>
                <w:bCs/>
                <w:i/>
                <w:szCs w:val="24"/>
              </w:rPr>
              <w:t>бүрэн</w:t>
            </w:r>
            <w:proofErr w:type="spellEnd"/>
            <w:r w:rsidR="0079425A" w:rsidRPr="00BD1641">
              <w:rPr>
                <w:rFonts w:ascii="Arial" w:eastAsia="Times New Roman" w:hAnsi="Arial" w:cs="Arial"/>
                <w:b/>
                <w:bCs/>
                <w:i/>
                <w:szCs w:val="24"/>
              </w:rPr>
              <w:t xml:space="preserve"> </w:t>
            </w:r>
            <w:proofErr w:type="spellStart"/>
            <w:r w:rsidR="0079425A" w:rsidRPr="00BD1641">
              <w:rPr>
                <w:rFonts w:ascii="Arial" w:eastAsia="Times New Roman" w:hAnsi="Arial" w:cs="Arial"/>
                <w:b/>
                <w:bCs/>
                <w:i/>
                <w:szCs w:val="24"/>
              </w:rPr>
              <w:t>эрх</w:t>
            </w:r>
            <w:proofErr w:type="spellEnd"/>
          </w:p>
          <w:p w14:paraId="4B2E95D6" w14:textId="77777777" w:rsidR="0079425A" w:rsidRPr="00BD1641" w:rsidRDefault="0079425A"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6.1.</w:t>
            </w:r>
            <w:r w:rsidR="00541BFA">
              <w:rPr>
                <w:rFonts w:ascii="Arial" w:eastAsia="Times New Roman" w:hAnsi="Arial" w:cs="Arial"/>
                <w:i/>
                <w:szCs w:val="24"/>
              </w:rPr>
              <w:t xml:space="preserve"> </w:t>
            </w:r>
            <w:proofErr w:type="spellStart"/>
            <w:r w:rsidRPr="00BD1641">
              <w:rPr>
                <w:rFonts w:ascii="Arial" w:eastAsia="Times New Roman" w:hAnsi="Arial" w:cs="Arial"/>
                <w:i/>
                <w:szCs w:val="24"/>
              </w:rPr>
              <w:t>Засгийн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дараахь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хэрэгжүүлнэ</w:t>
            </w:r>
            <w:proofErr w:type="spellEnd"/>
            <w:r w:rsidRPr="00BD1641">
              <w:rPr>
                <w:rFonts w:ascii="Arial" w:eastAsia="Times New Roman" w:hAnsi="Arial" w:cs="Arial"/>
                <w:i/>
                <w:szCs w:val="24"/>
              </w:rPr>
              <w:t>:</w:t>
            </w:r>
          </w:p>
          <w:p w14:paraId="5536FE92" w14:textId="77777777" w:rsidR="0079425A" w:rsidRPr="00BD1641" w:rsidRDefault="0079425A"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6.1.1.</w:t>
            </w:r>
            <w:r w:rsidR="00541BFA">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салбарыг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хөгжүүлэх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талаарх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бодлого</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хууль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тогтоомжийг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хэрэгжүүлэх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зохион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байгуулах</w:t>
            </w:r>
            <w:proofErr w:type="spellEnd"/>
            <w:r w:rsidRPr="00BD1641">
              <w:rPr>
                <w:rFonts w:ascii="Arial" w:eastAsia="Times New Roman" w:hAnsi="Arial" w:cs="Arial"/>
                <w:i/>
                <w:szCs w:val="24"/>
              </w:rPr>
              <w:t>;</w:t>
            </w:r>
          </w:p>
          <w:p w14:paraId="39D0F9FC" w14:textId="4E6F1819" w:rsidR="0079425A" w:rsidRPr="00BD1641" w:rsidRDefault="0079425A"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6.1.2.</w:t>
            </w:r>
            <w:r w:rsidR="00541BFA">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Засгийн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гишүүний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санал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болгосноор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00C70A20">
              <w:rPr>
                <w:rFonts w:ascii="Arial" w:eastAsia="Times New Roman" w:hAnsi="Arial" w:cs="Arial"/>
                <w:i/>
                <w:szCs w:val="24"/>
              </w:rPr>
              <w:t>Нисэхийн</w:t>
            </w:r>
            <w:proofErr w:type="spellEnd"/>
            <w:r w:rsidR="00C70A20">
              <w:rPr>
                <w:rFonts w:ascii="Arial" w:eastAsia="Times New Roman" w:hAnsi="Arial" w:cs="Arial"/>
                <w:i/>
                <w:szCs w:val="24"/>
              </w:rPr>
              <w:t xml:space="preserve"> </w:t>
            </w:r>
            <w:proofErr w:type="spellStart"/>
            <w:r w:rsidR="00C70A20">
              <w:rPr>
                <w:rFonts w:ascii="Arial" w:eastAsia="Times New Roman" w:hAnsi="Arial" w:cs="Arial"/>
                <w:i/>
                <w:szCs w:val="24"/>
              </w:rPr>
              <w:t>аюулгүй</w:t>
            </w:r>
            <w:proofErr w:type="spellEnd"/>
            <w:r w:rsidR="00C70A20">
              <w:rPr>
                <w:rFonts w:ascii="Arial" w:eastAsia="Times New Roman" w:hAnsi="Arial" w:cs="Arial"/>
                <w:i/>
                <w:szCs w:val="24"/>
              </w:rPr>
              <w:t xml:space="preserve"> </w:t>
            </w:r>
            <w:proofErr w:type="spellStart"/>
            <w:r w:rsidR="00C70A20">
              <w:rPr>
                <w:rFonts w:ascii="Arial" w:eastAsia="Times New Roman" w:hAnsi="Arial" w:cs="Arial"/>
                <w:i/>
                <w:szCs w:val="24"/>
              </w:rPr>
              <w:t>байдал</w:t>
            </w:r>
            <w:r w:rsidRPr="00BD1641">
              <w:rPr>
                <w:rFonts w:ascii="Arial" w:eastAsia="Times New Roman" w:hAnsi="Arial" w:cs="Arial"/>
                <w:i/>
                <w:szCs w:val="24"/>
              </w:rPr>
              <w:t>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хяналтын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ерөнхий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байцаагчийг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томилох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батлах</w:t>
            </w:r>
            <w:proofErr w:type="spellEnd"/>
            <w:r w:rsidRPr="00BD1641">
              <w:rPr>
                <w:rFonts w:ascii="Arial" w:eastAsia="Times New Roman" w:hAnsi="Arial" w:cs="Arial"/>
                <w:i/>
                <w:szCs w:val="24"/>
              </w:rPr>
              <w:t>;</w:t>
            </w:r>
          </w:p>
          <w:p w14:paraId="2113154F" w14:textId="77777777" w:rsidR="0079425A" w:rsidRPr="00BD1641" w:rsidRDefault="0079425A" w:rsidP="00AA2832">
            <w:pPr>
              <w:spacing w:before="100" w:beforeAutospacing="1" w:after="100" w:afterAutospacing="1"/>
              <w:ind w:firstLine="1440"/>
              <w:jc w:val="both"/>
              <w:rPr>
                <w:rFonts w:ascii="Arial" w:eastAsia="Calibri" w:hAnsi="Arial" w:cs="Times New Roman"/>
                <w:i/>
                <w:szCs w:val="24"/>
                <w:lang w:val="mn-MN"/>
              </w:rPr>
            </w:pPr>
            <w:r w:rsidRPr="00BD1641">
              <w:rPr>
                <w:rFonts w:ascii="Arial" w:eastAsia="Times New Roman" w:hAnsi="Arial" w:cs="Arial"/>
                <w:i/>
                <w:szCs w:val="24"/>
              </w:rPr>
              <w:t xml:space="preserve">6.1.4.Иргэний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байдлын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үндэсний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хөтөлбөрийг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батлах</w:t>
            </w:r>
            <w:proofErr w:type="spellEnd"/>
            <w:r w:rsidRPr="00BD1641">
              <w:rPr>
                <w:rFonts w:ascii="Arial" w:eastAsia="Times New Roman" w:hAnsi="Arial" w:cs="Arial"/>
                <w:i/>
                <w:szCs w:val="24"/>
              </w:rPr>
              <w:t>;</w:t>
            </w:r>
          </w:p>
        </w:tc>
      </w:tr>
    </w:tbl>
    <w:p w14:paraId="55F83557" w14:textId="77777777" w:rsidR="0079425A" w:rsidRPr="00BD1641" w:rsidRDefault="0079425A" w:rsidP="00AA2832">
      <w:pPr>
        <w:spacing w:after="0" w:line="240" w:lineRule="auto"/>
        <w:jc w:val="both"/>
        <w:rPr>
          <w:rFonts w:ascii="Arial" w:eastAsia="Calibri" w:hAnsi="Arial" w:cs="Times New Roman"/>
          <w:sz w:val="24"/>
          <w:szCs w:val="24"/>
          <w:lang w:val="mn-MN"/>
        </w:rPr>
      </w:pPr>
    </w:p>
    <w:p w14:paraId="2E232771" w14:textId="77777777" w:rsidR="00C60E64" w:rsidRPr="00BD1641" w:rsidRDefault="00B74666" w:rsidP="00AA2832">
      <w:pPr>
        <w:spacing w:after="0" w:line="240" w:lineRule="auto"/>
        <w:jc w:val="both"/>
        <w:rPr>
          <w:rFonts w:ascii="Arial" w:eastAsia="Calibri" w:hAnsi="Arial" w:cs="Arial"/>
          <w:sz w:val="24"/>
          <w:szCs w:val="24"/>
          <w:lang w:val="mn-MN"/>
        </w:rPr>
      </w:pPr>
      <w:r w:rsidRPr="00BD1641">
        <w:rPr>
          <w:rFonts w:ascii="Arial" w:eastAsia="Calibri" w:hAnsi="Arial" w:cs="Times New Roman"/>
          <w:color w:val="8064A2" w:themeColor="accent4"/>
          <w:sz w:val="24"/>
          <w:szCs w:val="24"/>
          <w:lang w:val="mn-MN"/>
        </w:rPr>
        <w:tab/>
      </w:r>
      <w:r w:rsidRPr="00BD1641">
        <w:rPr>
          <w:rFonts w:ascii="Arial" w:eastAsia="Calibri" w:hAnsi="Arial" w:cs="Arial"/>
          <w:sz w:val="24"/>
          <w:szCs w:val="24"/>
          <w:lang w:val="mn-MN"/>
        </w:rPr>
        <w:t xml:space="preserve">Иргэний нисэхийн тухай хуулийн </w:t>
      </w:r>
      <w:r w:rsidR="001127CB" w:rsidRPr="00BD1641">
        <w:rPr>
          <w:rFonts w:ascii="Arial" w:eastAsia="Calibri" w:hAnsi="Arial" w:cs="Arial"/>
          <w:sz w:val="24"/>
          <w:szCs w:val="24"/>
          <w:lang w:val="mn-MN"/>
        </w:rPr>
        <w:t>6 дугаар зүйлийн 6.1.1 дэх заалт</w:t>
      </w:r>
      <w:r w:rsidR="007C2311" w:rsidRPr="00BD1641">
        <w:rPr>
          <w:rFonts w:ascii="Arial" w:eastAsia="Calibri" w:hAnsi="Arial" w:cs="Arial"/>
          <w:sz w:val="24"/>
          <w:szCs w:val="24"/>
          <w:lang w:val="mn-MN"/>
        </w:rPr>
        <w:t>ад заасан бүрэн эрх</w:t>
      </w:r>
      <w:r w:rsidR="0014334B" w:rsidRPr="00BD1641">
        <w:rPr>
          <w:rFonts w:ascii="Arial" w:eastAsia="Calibri" w:hAnsi="Arial" w:cs="Arial"/>
          <w:sz w:val="24"/>
          <w:szCs w:val="24"/>
          <w:lang w:val="mn-MN"/>
        </w:rPr>
        <w:t xml:space="preserve">, Улсын Их Хурлын 2013 оны 18 дугаар тогтоолын 2 дахь хэсэгт зааснаар </w:t>
      </w:r>
      <w:r w:rsidR="001127CB" w:rsidRPr="00BD1641">
        <w:rPr>
          <w:rFonts w:ascii="Arial" w:eastAsia="Calibri" w:hAnsi="Arial" w:cs="Arial"/>
          <w:sz w:val="24"/>
          <w:szCs w:val="24"/>
          <w:lang w:val="mn-MN"/>
        </w:rPr>
        <w:t>Засгийн газраас Иргэний нисэхийн салбарт 2020 он хүртэл баримтлах бодлогын баримт бичгийг хэрэгжүүлэх а</w:t>
      </w:r>
      <w:r w:rsidR="00B60BD6" w:rsidRPr="00BD1641">
        <w:rPr>
          <w:rFonts w:ascii="Arial" w:eastAsia="Calibri" w:hAnsi="Arial" w:cs="Arial"/>
          <w:sz w:val="24"/>
          <w:szCs w:val="24"/>
          <w:lang w:val="mn-MN"/>
        </w:rPr>
        <w:t>рга хэмжээний</w:t>
      </w:r>
      <w:r w:rsidR="001127CB" w:rsidRPr="00BD1641">
        <w:rPr>
          <w:rFonts w:ascii="Arial" w:eastAsia="Calibri" w:hAnsi="Arial" w:cs="Arial"/>
          <w:sz w:val="24"/>
          <w:szCs w:val="24"/>
          <w:lang w:val="mn-MN"/>
        </w:rPr>
        <w:t xml:space="preserve"> төлөвлөгөөг </w:t>
      </w:r>
      <w:r w:rsidR="00B60BD6" w:rsidRPr="00BD1641">
        <w:rPr>
          <w:rFonts w:ascii="Arial" w:eastAsia="Calibri" w:hAnsi="Arial" w:cs="Arial"/>
          <w:sz w:val="24"/>
          <w:szCs w:val="24"/>
          <w:lang w:val="mn-MN"/>
        </w:rPr>
        <w:t xml:space="preserve">боловсруулан 2013 оны 428 дугаар тогтоолын хавсралтаар баталж, тухайн жилд авч хэрэгжүүлэх арга хэмжээ, түүнд шаардагдах хөрөнгийг жил бүрийн улсын эдийн засаг, нийгмийг хөгжүүлэх үндсэн чиглэл, улсын төсөвт тусган </w:t>
      </w:r>
      <w:r w:rsidR="001127CB" w:rsidRPr="00BD1641">
        <w:rPr>
          <w:rFonts w:ascii="Arial" w:eastAsia="Calibri" w:hAnsi="Arial" w:cs="Arial"/>
          <w:sz w:val="24"/>
          <w:szCs w:val="24"/>
          <w:lang w:val="mn-MN"/>
        </w:rPr>
        <w:t>хэрэгжүүлж байна.</w:t>
      </w:r>
      <w:r w:rsidR="0014334B" w:rsidRPr="00BD1641">
        <w:rPr>
          <w:rFonts w:ascii="Arial" w:eastAsia="Calibri" w:hAnsi="Arial" w:cs="Arial"/>
          <w:sz w:val="24"/>
          <w:szCs w:val="24"/>
          <w:lang w:val="mn-MN"/>
        </w:rPr>
        <w:t xml:space="preserve"> </w:t>
      </w:r>
    </w:p>
    <w:p w14:paraId="15ACF5EA" w14:textId="77777777" w:rsidR="002067CB" w:rsidRPr="00BD1641" w:rsidRDefault="002067CB" w:rsidP="00AA2832">
      <w:pPr>
        <w:spacing w:after="0" w:line="240" w:lineRule="auto"/>
        <w:jc w:val="both"/>
        <w:rPr>
          <w:rFonts w:ascii="Arial" w:eastAsia="Calibri" w:hAnsi="Arial" w:cs="Arial"/>
          <w:sz w:val="24"/>
          <w:szCs w:val="24"/>
          <w:lang w:val="mn-MN"/>
        </w:rPr>
      </w:pPr>
      <w:r w:rsidRPr="00BD1641">
        <w:rPr>
          <w:rFonts w:ascii="Arial" w:eastAsia="Calibri" w:hAnsi="Arial" w:cs="Arial"/>
          <w:sz w:val="24"/>
          <w:szCs w:val="24"/>
          <w:lang w:val="mn-MN"/>
        </w:rPr>
        <w:tab/>
      </w:r>
    </w:p>
    <w:p w14:paraId="2762E003" w14:textId="77777777" w:rsidR="002067CB" w:rsidRPr="00BD1641" w:rsidRDefault="002067CB" w:rsidP="00AA2832">
      <w:pPr>
        <w:spacing w:after="0" w:line="240" w:lineRule="auto"/>
        <w:jc w:val="both"/>
        <w:rPr>
          <w:rFonts w:ascii="Arial" w:eastAsia="Calibri" w:hAnsi="Arial" w:cs="Arial"/>
          <w:b/>
          <w:sz w:val="24"/>
          <w:szCs w:val="24"/>
          <w:lang w:val="mn-MN"/>
        </w:rPr>
      </w:pPr>
      <w:r w:rsidRPr="00BD1641">
        <w:rPr>
          <w:rFonts w:ascii="Arial" w:eastAsia="Calibri" w:hAnsi="Arial" w:cs="Arial"/>
          <w:sz w:val="24"/>
          <w:szCs w:val="24"/>
          <w:lang w:val="mn-MN"/>
        </w:rPr>
        <w:tab/>
      </w:r>
      <w:r w:rsidRPr="00BD1641">
        <w:rPr>
          <w:rFonts w:ascii="Arial" w:eastAsia="Calibri" w:hAnsi="Arial" w:cs="Arial"/>
          <w:b/>
          <w:sz w:val="24"/>
          <w:szCs w:val="24"/>
          <w:lang w:val="mn-MN"/>
        </w:rPr>
        <w:t>Шигтгээ 21</w:t>
      </w:r>
    </w:p>
    <w:p w14:paraId="173889F1" w14:textId="77777777" w:rsidR="003455FD" w:rsidRPr="00BD1641" w:rsidRDefault="009E06B0" w:rsidP="00AA2832">
      <w:pPr>
        <w:spacing w:after="0" w:line="240" w:lineRule="auto"/>
        <w:jc w:val="both"/>
        <w:rPr>
          <w:rFonts w:ascii="Arial" w:eastAsia="Times New Roman" w:hAnsi="Arial" w:cs="Arial"/>
          <w:sz w:val="24"/>
          <w:szCs w:val="24"/>
        </w:rPr>
      </w:pPr>
      <w:r w:rsidRPr="00BD1641">
        <w:rPr>
          <w:rFonts w:ascii="Arial" w:eastAsia="Calibri" w:hAnsi="Arial" w:cs="Arial"/>
          <w:sz w:val="24"/>
          <w:szCs w:val="24"/>
          <w:lang w:val="mn-MN"/>
        </w:rPr>
        <w:tab/>
      </w:r>
    </w:p>
    <w:tbl>
      <w:tblPr>
        <w:tblStyle w:val="TableGrid"/>
        <w:tblW w:w="0" w:type="auto"/>
        <w:tblLook w:val="04A0" w:firstRow="1" w:lastRow="0" w:firstColumn="1" w:lastColumn="0" w:noHBand="0" w:noVBand="1"/>
      </w:tblPr>
      <w:tblGrid>
        <w:gridCol w:w="9345"/>
      </w:tblGrid>
      <w:tr w:rsidR="00CE6B0C" w:rsidRPr="00BD1641" w14:paraId="6A1EDECD" w14:textId="77777777" w:rsidTr="00CE6B0C">
        <w:tc>
          <w:tcPr>
            <w:tcW w:w="9890" w:type="dxa"/>
          </w:tcPr>
          <w:p w14:paraId="6F109487" w14:textId="77777777" w:rsidR="00CE6B0C" w:rsidRPr="00BD1641" w:rsidRDefault="00CE6B0C" w:rsidP="002067CB">
            <w:pPr>
              <w:jc w:val="both"/>
              <w:rPr>
                <w:rFonts w:ascii="Arial" w:eastAsia="SimSun" w:hAnsi="Arial" w:cs="Arial"/>
                <w:iCs/>
                <w:color w:val="7030A0"/>
                <w:sz w:val="24"/>
                <w:szCs w:val="24"/>
                <w:lang w:val="mn-MN"/>
              </w:rPr>
            </w:pPr>
            <w:r w:rsidRPr="00BD1641">
              <w:rPr>
                <w:rFonts w:ascii="Arial" w:hAnsi="Arial" w:cs="Arial"/>
                <w:i/>
                <w:lang w:val="mn-MN"/>
              </w:rPr>
              <w:t xml:space="preserve">          </w:t>
            </w:r>
            <w:r w:rsidR="002067CB" w:rsidRPr="00BD1641">
              <w:rPr>
                <w:rFonts w:ascii="Arial" w:hAnsi="Arial" w:cs="Arial"/>
                <w:i/>
                <w:lang w:val="mn-MN"/>
              </w:rPr>
              <w:t xml:space="preserve">... </w:t>
            </w:r>
            <w:proofErr w:type="spellStart"/>
            <w:r w:rsidRPr="00BD1641">
              <w:rPr>
                <w:rFonts w:ascii="Arial" w:hAnsi="Arial" w:cs="Arial"/>
                <w:i/>
              </w:rPr>
              <w:t>Үндэсний</w:t>
            </w:r>
            <w:proofErr w:type="spellEnd"/>
            <w:r w:rsidRPr="00BD1641">
              <w:rPr>
                <w:rFonts w:ascii="Arial" w:hAnsi="Arial" w:cs="Arial"/>
                <w:i/>
              </w:rPr>
              <w:t xml:space="preserve"> </w:t>
            </w:r>
            <w:proofErr w:type="spellStart"/>
            <w:r w:rsidRPr="00BD1641">
              <w:rPr>
                <w:rFonts w:ascii="Arial" w:hAnsi="Arial" w:cs="Arial"/>
                <w:i/>
              </w:rPr>
              <w:t>агаарын</w:t>
            </w:r>
            <w:proofErr w:type="spellEnd"/>
            <w:r w:rsidRPr="00BD1641">
              <w:rPr>
                <w:rFonts w:ascii="Arial" w:hAnsi="Arial" w:cs="Arial"/>
                <w:i/>
              </w:rPr>
              <w:t xml:space="preserve"> </w:t>
            </w:r>
            <w:proofErr w:type="spellStart"/>
            <w:r w:rsidRPr="00BD1641">
              <w:rPr>
                <w:rFonts w:ascii="Arial" w:hAnsi="Arial" w:cs="Arial"/>
                <w:i/>
              </w:rPr>
              <w:t>тээврийг</w:t>
            </w:r>
            <w:proofErr w:type="spellEnd"/>
            <w:r w:rsidRPr="00BD1641">
              <w:rPr>
                <w:rFonts w:ascii="Arial" w:hAnsi="Arial" w:cs="Arial"/>
                <w:i/>
              </w:rPr>
              <w:t xml:space="preserve"> </w:t>
            </w:r>
            <w:proofErr w:type="spellStart"/>
            <w:r w:rsidRPr="00BD1641">
              <w:rPr>
                <w:rFonts w:ascii="Arial" w:hAnsi="Arial" w:cs="Arial"/>
                <w:i/>
              </w:rPr>
              <w:t>хөгжүүлэх</w:t>
            </w:r>
            <w:proofErr w:type="spellEnd"/>
            <w:r w:rsidRPr="00BD1641">
              <w:rPr>
                <w:rFonts w:ascii="Arial" w:hAnsi="Arial" w:cs="Arial"/>
                <w:i/>
              </w:rPr>
              <w:t xml:space="preserve"> </w:t>
            </w:r>
            <w:proofErr w:type="spellStart"/>
            <w:r w:rsidRPr="00BD1641">
              <w:rPr>
                <w:rFonts w:ascii="Arial" w:hAnsi="Arial" w:cs="Arial"/>
                <w:i/>
              </w:rPr>
              <w:t>талаарх</w:t>
            </w:r>
            <w:proofErr w:type="spellEnd"/>
            <w:r w:rsidRPr="00BD1641">
              <w:rPr>
                <w:rFonts w:ascii="Arial" w:hAnsi="Arial" w:cs="Arial"/>
                <w:i/>
              </w:rPr>
              <w:t xml:space="preserve"> </w:t>
            </w:r>
            <w:proofErr w:type="spellStart"/>
            <w:r w:rsidRPr="00BD1641">
              <w:rPr>
                <w:rFonts w:ascii="Arial" w:hAnsi="Arial" w:cs="Arial"/>
                <w:i/>
              </w:rPr>
              <w:t>төрийн</w:t>
            </w:r>
            <w:proofErr w:type="spellEnd"/>
            <w:r w:rsidRPr="00BD1641">
              <w:rPr>
                <w:rFonts w:ascii="Arial" w:hAnsi="Arial" w:cs="Arial"/>
                <w:i/>
              </w:rPr>
              <w:t xml:space="preserve"> </w:t>
            </w:r>
            <w:proofErr w:type="spellStart"/>
            <w:r w:rsidRPr="00BD1641">
              <w:rPr>
                <w:rFonts w:ascii="Arial" w:hAnsi="Arial" w:cs="Arial"/>
                <w:i/>
              </w:rPr>
              <w:t>зохицуулалт</w:t>
            </w:r>
            <w:proofErr w:type="spellEnd"/>
            <w:r w:rsidRPr="00BD1641">
              <w:rPr>
                <w:rFonts w:ascii="Arial" w:hAnsi="Arial" w:cs="Arial"/>
                <w:i/>
              </w:rPr>
              <w:t xml:space="preserve"> </w:t>
            </w:r>
            <w:proofErr w:type="spellStart"/>
            <w:r w:rsidRPr="00BD1641">
              <w:rPr>
                <w:rFonts w:ascii="Arial" w:hAnsi="Arial" w:cs="Arial"/>
                <w:i/>
              </w:rPr>
              <w:t>тодорхойгүйгээс</w:t>
            </w:r>
            <w:proofErr w:type="spellEnd"/>
            <w:r w:rsidRPr="00BD1641">
              <w:rPr>
                <w:rFonts w:ascii="Arial" w:hAnsi="Arial" w:cs="Arial"/>
                <w:i/>
              </w:rPr>
              <w:t xml:space="preserve"> </w:t>
            </w:r>
            <w:proofErr w:type="spellStart"/>
            <w:r w:rsidRPr="00BD1641">
              <w:rPr>
                <w:rFonts w:ascii="Arial" w:hAnsi="Arial" w:cs="Arial"/>
                <w:i/>
              </w:rPr>
              <w:t>төрийн</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хувийн</w:t>
            </w:r>
            <w:proofErr w:type="spellEnd"/>
            <w:r w:rsidRPr="00BD1641">
              <w:rPr>
                <w:rFonts w:ascii="Arial" w:hAnsi="Arial" w:cs="Arial"/>
                <w:i/>
              </w:rPr>
              <w:t xml:space="preserve"> </w:t>
            </w:r>
            <w:proofErr w:type="spellStart"/>
            <w:r w:rsidRPr="00BD1641">
              <w:rPr>
                <w:rFonts w:ascii="Arial" w:hAnsi="Arial" w:cs="Arial"/>
                <w:i/>
              </w:rPr>
              <w:t>хэвшлийн</w:t>
            </w:r>
            <w:proofErr w:type="spellEnd"/>
            <w:r w:rsidRPr="00BD1641">
              <w:rPr>
                <w:rFonts w:ascii="Arial" w:hAnsi="Arial" w:cs="Arial"/>
                <w:i/>
              </w:rPr>
              <w:t xml:space="preserve"> </w:t>
            </w:r>
            <w:proofErr w:type="spellStart"/>
            <w:r w:rsidRPr="00BD1641">
              <w:rPr>
                <w:rFonts w:ascii="Arial" w:hAnsi="Arial" w:cs="Arial"/>
                <w:i/>
              </w:rPr>
              <w:t>агаарын</w:t>
            </w:r>
            <w:proofErr w:type="spellEnd"/>
            <w:r w:rsidRPr="00BD1641">
              <w:rPr>
                <w:rFonts w:ascii="Arial" w:hAnsi="Arial" w:cs="Arial"/>
                <w:i/>
              </w:rPr>
              <w:t xml:space="preserve"> </w:t>
            </w:r>
            <w:proofErr w:type="spellStart"/>
            <w:r w:rsidRPr="00BD1641">
              <w:rPr>
                <w:rFonts w:ascii="Arial" w:hAnsi="Arial" w:cs="Arial"/>
                <w:i/>
              </w:rPr>
              <w:t>тээвэрлэгчид</w:t>
            </w:r>
            <w:proofErr w:type="spellEnd"/>
            <w:r w:rsidRPr="00BD1641">
              <w:rPr>
                <w:rFonts w:ascii="Arial" w:hAnsi="Arial" w:cs="Arial"/>
                <w:i/>
              </w:rPr>
              <w:t xml:space="preserve"> </w:t>
            </w:r>
            <w:proofErr w:type="spellStart"/>
            <w:r w:rsidRPr="00BD1641">
              <w:rPr>
                <w:rFonts w:ascii="Arial" w:hAnsi="Arial" w:cs="Arial"/>
                <w:i/>
              </w:rPr>
              <w:t>нэг</w:t>
            </w:r>
            <w:proofErr w:type="spellEnd"/>
            <w:r w:rsidRPr="00BD1641">
              <w:rPr>
                <w:rFonts w:ascii="Arial" w:hAnsi="Arial" w:cs="Arial"/>
                <w:i/>
              </w:rPr>
              <w:t xml:space="preserve"> </w:t>
            </w:r>
            <w:proofErr w:type="spellStart"/>
            <w:r w:rsidRPr="00BD1641">
              <w:rPr>
                <w:rFonts w:ascii="Arial" w:hAnsi="Arial" w:cs="Arial"/>
                <w:i/>
              </w:rPr>
              <w:t>шугамд</w:t>
            </w:r>
            <w:proofErr w:type="spellEnd"/>
            <w:r w:rsidRPr="00BD1641">
              <w:rPr>
                <w:rFonts w:ascii="Arial" w:hAnsi="Arial" w:cs="Arial"/>
                <w:i/>
              </w:rPr>
              <w:t xml:space="preserve"> </w:t>
            </w:r>
            <w:proofErr w:type="spellStart"/>
            <w:r w:rsidRPr="00BD1641">
              <w:rPr>
                <w:rFonts w:ascii="Arial" w:hAnsi="Arial" w:cs="Arial"/>
                <w:i/>
              </w:rPr>
              <w:t>өрсөлдөж</w:t>
            </w:r>
            <w:proofErr w:type="spellEnd"/>
            <w:r w:rsidRPr="00BD1641">
              <w:rPr>
                <w:rFonts w:ascii="Arial" w:hAnsi="Arial" w:cs="Arial"/>
                <w:i/>
              </w:rPr>
              <w:t xml:space="preserve"> </w:t>
            </w:r>
            <w:proofErr w:type="spellStart"/>
            <w:r w:rsidRPr="00BD1641">
              <w:rPr>
                <w:rFonts w:ascii="Arial" w:hAnsi="Arial" w:cs="Arial"/>
                <w:i/>
              </w:rPr>
              <w:t>бие</w:t>
            </w:r>
            <w:proofErr w:type="spellEnd"/>
            <w:r w:rsidRPr="00BD1641">
              <w:rPr>
                <w:rFonts w:ascii="Arial" w:hAnsi="Arial" w:cs="Arial"/>
                <w:i/>
              </w:rPr>
              <w:t xml:space="preserve"> </w:t>
            </w:r>
            <w:proofErr w:type="spellStart"/>
            <w:r w:rsidRPr="00BD1641">
              <w:rPr>
                <w:rFonts w:ascii="Arial" w:hAnsi="Arial" w:cs="Arial"/>
                <w:i/>
              </w:rPr>
              <w:t>биесээ</w:t>
            </w:r>
            <w:proofErr w:type="spellEnd"/>
            <w:r w:rsidRPr="00BD1641">
              <w:rPr>
                <w:rFonts w:ascii="Arial" w:hAnsi="Arial" w:cs="Arial"/>
                <w:i/>
              </w:rPr>
              <w:t xml:space="preserve"> </w:t>
            </w:r>
            <w:proofErr w:type="spellStart"/>
            <w:r w:rsidRPr="00BD1641">
              <w:rPr>
                <w:rFonts w:ascii="Arial" w:hAnsi="Arial" w:cs="Arial"/>
                <w:i/>
              </w:rPr>
              <w:t>улдан</w:t>
            </w:r>
            <w:proofErr w:type="spellEnd"/>
            <w:r w:rsidRPr="00BD1641">
              <w:rPr>
                <w:rFonts w:ascii="Arial" w:hAnsi="Arial" w:cs="Arial"/>
                <w:i/>
              </w:rPr>
              <w:t xml:space="preserve"> </w:t>
            </w:r>
            <w:proofErr w:type="spellStart"/>
            <w:r w:rsidRPr="00BD1641">
              <w:rPr>
                <w:rFonts w:ascii="Arial" w:hAnsi="Arial" w:cs="Arial"/>
                <w:i/>
              </w:rPr>
              <w:t>чангаах</w:t>
            </w:r>
            <w:proofErr w:type="spellEnd"/>
            <w:r w:rsidRPr="00BD1641">
              <w:rPr>
                <w:rFonts w:ascii="Arial" w:hAnsi="Arial" w:cs="Arial"/>
                <w:i/>
              </w:rPr>
              <w:t xml:space="preserve">, </w:t>
            </w:r>
            <w:proofErr w:type="spellStart"/>
            <w:r w:rsidRPr="00BD1641">
              <w:rPr>
                <w:rFonts w:ascii="Arial" w:hAnsi="Arial" w:cs="Arial"/>
                <w:i/>
              </w:rPr>
              <w:t>хэн</w:t>
            </w:r>
            <w:proofErr w:type="spellEnd"/>
            <w:r w:rsidRPr="00BD1641">
              <w:rPr>
                <w:rFonts w:ascii="Arial" w:hAnsi="Arial" w:cs="Arial"/>
                <w:i/>
              </w:rPr>
              <w:t xml:space="preserve"> ч </w:t>
            </w:r>
            <w:proofErr w:type="spellStart"/>
            <w:r w:rsidRPr="00BD1641">
              <w:rPr>
                <w:rFonts w:ascii="Arial" w:hAnsi="Arial" w:cs="Arial"/>
                <w:i/>
              </w:rPr>
              <w:t>үл</w:t>
            </w:r>
            <w:proofErr w:type="spellEnd"/>
            <w:r w:rsidRPr="00BD1641">
              <w:rPr>
                <w:rFonts w:ascii="Arial" w:hAnsi="Arial" w:cs="Arial"/>
                <w:i/>
              </w:rPr>
              <w:t xml:space="preserve"> </w:t>
            </w:r>
            <w:proofErr w:type="spellStart"/>
            <w:r w:rsidRPr="00BD1641">
              <w:rPr>
                <w:rFonts w:ascii="Arial" w:hAnsi="Arial" w:cs="Arial"/>
                <w:i/>
              </w:rPr>
              <w:t>хожих</w:t>
            </w:r>
            <w:proofErr w:type="spellEnd"/>
            <w:r w:rsidRPr="00BD1641">
              <w:rPr>
                <w:rFonts w:ascii="Arial" w:hAnsi="Arial" w:cs="Arial"/>
                <w:i/>
              </w:rPr>
              <w:t xml:space="preserve"> </w:t>
            </w:r>
            <w:proofErr w:type="spellStart"/>
            <w:r w:rsidRPr="00BD1641">
              <w:rPr>
                <w:rFonts w:ascii="Arial" w:hAnsi="Arial" w:cs="Arial"/>
                <w:i/>
              </w:rPr>
              <w:t>нөхцөл</w:t>
            </w:r>
            <w:proofErr w:type="spellEnd"/>
            <w:r w:rsidRPr="00BD1641">
              <w:rPr>
                <w:rFonts w:ascii="Arial" w:hAnsi="Arial" w:cs="Arial"/>
                <w:i/>
              </w:rPr>
              <w:t xml:space="preserve"> </w:t>
            </w:r>
            <w:proofErr w:type="spellStart"/>
            <w:r w:rsidRPr="00BD1641">
              <w:rPr>
                <w:rFonts w:ascii="Arial" w:hAnsi="Arial" w:cs="Arial"/>
                <w:i/>
              </w:rPr>
              <w:t>үүсэв</w:t>
            </w:r>
            <w:proofErr w:type="spellEnd"/>
            <w:r w:rsidRPr="00BD1641">
              <w:rPr>
                <w:rFonts w:ascii="Arial" w:hAnsi="Arial" w:cs="Arial"/>
                <w:i/>
              </w:rPr>
              <w:t xml:space="preserve">. </w:t>
            </w:r>
            <w:proofErr w:type="spellStart"/>
            <w:r w:rsidRPr="00BD1641">
              <w:rPr>
                <w:rFonts w:ascii="Arial" w:hAnsi="Arial" w:cs="Arial"/>
                <w:i/>
              </w:rPr>
              <w:t>Бодлого</w:t>
            </w:r>
            <w:proofErr w:type="spellEnd"/>
            <w:r w:rsidRPr="00BD1641">
              <w:rPr>
                <w:rFonts w:ascii="Arial" w:hAnsi="Arial" w:cs="Arial"/>
                <w:i/>
              </w:rPr>
              <w:t xml:space="preserve"> </w:t>
            </w:r>
            <w:proofErr w:type="spellStart"/>
            <w:r w:rsidRPr="00BD1641">
              <w:rPr>
                <w:rFonts w:ascii="Arial" w:hAnsi="Arial" w:cs="Arial"/>
                <w:i/>
              </w:rPr>
              <w:t>ойлгомжгүй</w:t>
            </w:r>
            <w:proofErr w:type="spellEnd"/>
            <w:r w:rsidRPr="00BD1641">
              <w:rPr>
                <w:rFonts w:ascii="Arial" w:hAnsi="Arial" w:cs="Arial"/>
                <w:i/>
              </w:rPr>
              <w:t xml:space="preserve"> </w:t>
            </w:r>
            <w:proofErr w:type="spellStart"/>
            <w:r w:rsidRPr="00BD1641">
              <w:rPr>
                <w:rFonts w:ascii="Arial" w:hAnsi="Arial" w:cs="Arial"/>
                <w:i/>
              </w:rPr>
              <w:t>учраас</w:t>
            </w:r>
            <w:proofErr w:type="spellEnd"/>
            <w:r w:rsidRPr="00BD1641">
              <w:rPr>
                <w:rFonts w:ascii="Arial" w:hAnsi="Arial" w:cs="Arial"/>
                <w:i/>
              </w:rPr>
              <w:t xml:space="preserve"> </w:t>
            </w:r>
            <w:proofErr w:type="spellStart"/>
            <w:r w:rsidRPr="00BD1641">
              <w:rPr>
                <w:rFonts w:ascii="Arial" w:hAnsi="Arial" w:cs="Arial"/>
                <w:i/>
              </w:rPr>
              <w:t>агаарын</w:t>
            </w:r>
            <w:proofErr w:type="spellEnd"/>
            <w:r w:rsidRPr="00BD1641">
              <w:rPr>
                <w:rFonts w:ascii="Arial" w:hAnsi="Arial" w:cs="Arial"/>
                <w:i/>
              </w:rPr>
              <w:t xml:space="preserve"> </w:t>
            </w:r>
            <w:proofErr w:type="spellStart"/>
            <w:r w:rsidRPr="00BD1641">
              <w:rPr>
                <w:rFonts w:ascii="Arial" w:hAnsi="Arial" w:cs="Arial"/>
                <w:i/>
              </w:rPr>
              <w:t>тээвэрлэгчид</w:t>
            </w:r>
            <w:proofErr w:type="spellEnd"/>
            <w:r w:rsidRPr="00BD1641">
              <w:rPr>
                <w:rFonts w:ascii="Arial" w:hAnsi="Arial" w:cs="Arial"/>
                <w:i/>
              </w:rPr>
              <w:t xml:space="preserve"> </w:t>
            </w:r>
            <w:proofErr w:type="spellStart"/>
            <w:r w:rsidRPr="00BD1641">
              <w:rPr>
                <w:rFonts w:ascii="Arial" w:hAnsi="Arial" w:cs="Arial"/>
                <w:i/>
              </w:rPr>
              <w:t>бизнес</w:t>
            </w:r>
            <w:proofErr w:type="spellEnd"/>
            <w:r w:rsidRPr="00BD1641">
              <w:rPr>
                <w:rFonts w:ascii="Arial" w:hAnsi="Arial" w:cs="Arial"/>
                <w:i/>
              </w:rPr>
              <w:t xml:space="preserve"> </w:t>
            </w:r>
            <w:proofErr w:type="spellStart"/>
            <w:r w:rsidRPr="00BD1641">
              <w:rPr>
                <w:rFonts w:ascii="Arial" w:hAnsi="Arial" w:cs="Arial"/>
                <w:i/>
              </w:rPr>
              <w:t>төлөвлөлт</w:t>
            </w:r>
            <w:proofErr w:type="spellEnd"/>
            <w:r w:rsidRPr="00BD1641">
              <w:rPr>
                <w:rFonts w:ascii="Arial" w:hAnsi="Arial" w:cs="Arial"/>
                <w:i/>
              </w:rPr>
              <w:t xml:space="preserve"> </w:t>
            </w:r>
            <w:proofErr w:type="spellStart"/>
            <w:r w:rsidRPr="00BD1641">
              <w:rPr>
                <w:rFonts w:ascii="Arial" w:hAnsi="Arial" w:cs="Arial"/>
                <w:i/>
              </w:rPr>
              <w:t>хийхэд</w:t>
            </w:r>
            <w:proofErr w:type="spellEnd"/>
            <w:r w:rsidRPr="00BD1641">
              <w:rPr>
                <w:rFonts w:ascii="Arial" w:hAnsi="Arial" w:cs="Arial"/>
                <w:i/>
              </w:rPr>
              <w:t xml:space="preserve"> </w:t>
            </w:r>
            <w:proofErr w:type="spellStart"/>
            <w:r w:rsidRPr="00BD1641">
              <w:rPr>
                <w:rFonts w:ascii="Arial" w:hAnsi="Arial" w:cs="Arial"/>
                <w:i/>
              </w:rPr>
              <w:t>хүндрэлтэй</w:t>
            </w:r>
            <w:proofErr w:type="spellEnd"/>
            <w:r w:rsidRPr="00BD1641">
              <w:rPr>
                <w:rFonts w:ascii="Arial" w:hAnsi="Arial" w:cs="Arial"/>
                <w:i/>
              </w:rPr>
              <w:t xml:space="preserve">, </w:t>
            </w:r>
            <w:proofErr w:type="spellStart"/>
            <w:r w:rsidRPr="00BD1641">
              <w:rPr>
                <w:rFonts w:ascii="Arial" w:hAnsi="Arial" w:cs="Arial"/>
                <w:i/>
              </w:rPr>
              <w:t>цаг</w:t>
            </w:r>
            <w:proofErr w:type="spellEnd"/>
            <w:r w:rsidRPr="00BD1641">
              <w:rPr>
                <w:rFonts w:ascii="Arial" w:hAnsi="Arial" w:cs="Arial"/>
                <w:i/>
              </w:rPr>
              <w:t xml:space="preserve"> </w:t>
            </w:r>
            <w:proofErr w:type="spellStart"/>
            <w:r w:rsidRPr="00BD1641">
              <w:rPr>
                <w:rFonts w:ascii="Arial" w:hAnsi="Arial" w:cs="Arial"/>
                <w:i/>
              </w:rPr>
              <w:t>хугацаа</w:t>
            </w:r>
            <w:proofErr w:type="spellEnd"/>
            <w:r w:rsidRPr="00BD1641">
              <w:rPr>
                <w:rFonts w:ascii="Arial" w:hAnsi="Arial" w:cs="Arial"/>
                <w:i/>
              </w:rPr>
              <w:t xml:space="preserve"> </w:t>
            </w:r>
            <w:proofErr w:type="spellStart"/>
            <w:r w:rsidRPr="00BD1641">
              <w:rPr>
                <w:rFonts w:ascii="Arial" w:hAnsi="Arial" w:cs="Arial"/>
                <w:i/>
              </w:rPr>
              <w:t>алддаг</w:t>
            </w:r>
            <w:proofErr w:type="spellEnd"/>
            <w:r w:rsidRPr="00BD1641">
              <w:rPr>
                <w:rFonts w:ascii="Arial" w:hAnsi="Arial" w:cs="Arial"/>
                <w:i/>
              </w:rPr>
              <w:t xml:space="preserve">. </w:t>
            </w:r>
            <w:proofErr w:type="spellStart"/>
            <w:r w:rsidRPr="00BD1641">
              <w:rPr>
                <w:rFonts w:ascii="Arial" w:hAnsi="Arial" w:cs="Arial"/>
                <w:i/>
              </w:rPr>
              <w:t>Улсын</w:t>
            </w:r>
            <w:proofErr w:type="spellEnd"/>
            <w:r w:rsidRPr="00BD1641">
              <w:rPr>
                <w:rFonts w:ascii="Arial" w:hAnsi="Arial" w:cs="Arial"/>
                <w:i/>
              </w:rPr>
              <w:t xml:space="preserve"> </w:t>
            </w:r>
            <w:proofErr w:type="spellStart"/>
            <w:r w:rsidRPr="00BD1641">
              <w:rPr>
                <w:rFonts w:ascii="Arial" w:hAnsi="Arial" w:cs="Arial"/>
                <w:i/>
              </w:rPr>
              <w:t>Их</w:t>
            </w:r>
            <w:proofErr w:type="spellEnd"/>
            <w:r w:rsidRPr="00BD1641">
              <w:rPr>
                <w:rFonts w:ascii="Arial" w:hAnsi="Arial" w:cs="Arial"/>
                <w:i/>
              </w:rPr>
              <w:t xml:space="preserve"> </w:t>
            </w:r>
            <w:proofErr w:type="spellStart"/>
            <w:r w:rsidRPr="00BD1641">
              <w:rPr>
                <w:rFonts w:ascii="Arial" w:hAnsi="Arial" w:cs="Arial"/>
                <w:i/>
              </w:rPr>
              <w:t>Хурлаас</w:t>
            </w:r>
            <w:proofErr w:type="spellEnd"/>
            <w:r w:rsidRPr="00BD1641">
              <w:rPr>
                <w:rFonts w:ascii="Arial" w:hAnsi="Arial" w:cs="Arial"/>
                <w:i/>
              </w:rPr>
              <w:t xml:space="preserve"> </w:t>
            </w:r>
            <w:proofErr w:type="spellStart"/>
            <w:r w:rsidRPr="00BD1641">
              <w:rPr>
                <w:rFonts w:ascii="Arial" w:hAnsi="Arial" w:cs="Arial"/>
                <w:i/>
              </w:rPr>
              <w:t>баталсан</w:t>
            </w:r>
            <w:proofErr w:type="spellEnd"/>
            <w:r w:rsidRPr="00BD1641">
              <w:rPr>
                <w:rFonts w:ascii="Arial" w:hAnsi="Arial" w:cs="Arial"/>
                <w:i/>
              </w:rPr>
              <w:t xml:space="preserve"> </w:t>
            </w:r>
            <w:proofErr w:type="spellStart"/>
            <w:r w:rsidRPr="00BD1641">
              <w:rPr>
                <w:rFonts w:ascii="Arial" w:hAnsi="Arial" w:cs="Arial"/>
                <w:i/>
              </w:rPr>
              <w:t>төрийн</w:t>
            </w:r>
            <w:proofErr w:type="spellEnd"/>
            <w:r w:rsidRPr="00BD1641">
              <w:rPr>
                <w:rFonts w:ascii="Arial" w:hAnsi="Arial" w:cs="Arial"/>
                <w:i/>
              </w:rPr>
              <w:t xml:space="preserve"> </w:t>
            </w:r>
            <w:proofErr w:type="spellStart"/>
            <w:r w:rsidRPr="00BD1641">
              <w:rPr>
                <w:rFonts w:ascii="Arial" w:hAnsi="Arial" w:cs="Arial"/>
                <w:i/>
              </w:rPr>
              <w:t>бодлого</w:t>
            </w:r>
            <w:proofErr w:type="spellEnd"/>
            <w:r w:rsidRPr="00BD1641">
              <w:rPr>
                <w:rFonts w:ascii="Arial" w:hAnsi="Arial" w:cs="Arial"/>
                <w:i/>
              </w:rPr>
              <w:t xml:space="preserve"> </w:t>
            </w:r>
            <w:proofErr w:type="spellStart"/>
            <w:r w:rsidRPr="00BD1641">
              <w:rPr>
                <w:rFonts w:ascii="Arial" w:hAnsi="Arial" w:cs="Arial"/>
                <w:i/>
              </w:rPr>
              <w:t>ёсоор</w:t>
            </w:r>
            <w:proofErr w:type="spellEnd"/>
            <w:r w:rsidRPr="00BD1641">
              <w:rPr>
                <w:rFonts w:ascii="Arial" w:hAnsi="Arial" w:cs="Arial"/>
                <w:i/>
              </w:rPr>
              <w:t xml:space="preserve"> 2016 </w:t>
            </w:r>
            <w:proofErr w:type="spellStart"/>
            <w:r w:rsidRPr="00BD1641">
              <w:rPr>
                <w:rFonts w:ascii="Arial" w:hAnsi="Arial" w:cs="Arial"/>
                <w:i/>
              </w:rPr>
              <w:t>он</w:t>
            </w:r>
            <w:proofErr w:type="spellEnd"/>
            <w:r w:rsidRPr="00BD1641">
              <w:rPr>
                <w:rFonts w:ascii="Arial" w:hAnsi="Arial" w:cs="Arial"/>
                <w:i/>
              </w:rPr>
              <w:t xml:space="preserve"> </w:t>
            </w:r>
            <w:proofErr w:type="spellStart"/>
            <w:r w:rsidRPr="00BD1641">
              <w:rPr>
                <w:rFonts w:ascii="Arial" w:hAnsi="Arial" w:cs="Arial"/>
                <w:i/>
              </w:rPr>
              <w:t>хүртэлх</w:t>
            </w:r>
            <w:proofErr w:type="spellEnd"/>
            <w:r w:rsidRPr="00BD1641">
              <w:rPr>
                <w:rFonts w:ascii="Arial" w:hAnsi="Arial" w:cs="Arial"/>
                <w:i/>
              </w:rPr>
              <w:t xml:space="preserve"> </w:t>
            </w:r>
            <w:proofErr w:type="spellStart"/>
            <w:r w:rsidRPr="00BD1641">
              <w:rPr>
                <w:rFonts w:ascii="Arial" w:hAnsi="Arial" w:cs="Arial"/>
                <w:i/>
              </w:rPr>
              <w:t>мөчлөгт</w:t>
            </w:r>
            <w:proofErr w:type="spellEnd"/>
            <w:r w:rsidRPr="00BD1641">
              <w:rPr>
                <w:rFonts w:ascii="Arial" w:hAnsi="Arial" w:cs="Arial"/>
                <w:i/>
              </w:rPr>
              <w:t xml:space="preserve"> </w:t>
            </w:r>
            <w:proofErr w:type="spellStart"/>
            <w:r w:rsidRPr="00BD1641">
              <w:rPr>
                <w:rFonts w:ascii="Arial" w:hAnsi="Arial" w:cs="Arial"/>
                <w:i/>
              </w:rPr>
              <w:t>дотоодын</w:t>
            </w:r>
            <w:proofErr w:type="spellEnd"/>
            <w:r w:rsidRPr="00BD1641">
              <w:rPr>
                <w:rFonts w:ascii="Arial" w:hAnsi="Arial" w:cs="Arial"/>
                <w:i/>
              </w:rPr>
              <w:t xml:space="preserve"> </w:t>
            </w:r>
            <w:proofErr w:type="spellStart"/>
            <w:r w:rsidRPr="00BD1641">
              <w:rPr>
                <w:rFonts w:ascii="Arial" w:hAnsi="Arial" w:cs="Arial"/>
                <w:i/>
              </w:rPr>
              <w:t>агаарын</w:t>
            </w:r>
            <w:proofErr w:type="spellEnd"/>
            <w:r w:rsidRPr="00BD1641">
              <w:rPr>
                <w:rFonts w:ascii="Arial" w:hAnsi="Arial" w:cs="Arial"/>
                <w:i/>
              </w:rPr>
              <w:t xml:space="preserve"> </w:t>
            </w:r>
            <w:proofErr w:type="spellStart"/>
            <w:r w:rsidRPr="00BD1641">
              <w:rPr>
                <w:rFonts w:ascii="Arial" w:hAnsi="Arial" w:cs="Arial"/>
                <w:i/>
              </w:rPr>
              <w:t>тээвэрлэгчдийн</w:t>
            </w:r>
            <w:proofErr w:type="spellEnd"/>
            <w:r w:rsidRPr="00BD1641">
              <w:rPr>
                <w:rFonts w:ascii="Arial" w:hAnsi="Arial" w:cs="Arial"/>
                <w:i/>
              </w:rPr>
              <w:t xml:space="preserve"> </w:t>
            </w:r>
            <w:proofErr w:type="spellStart"/>
            <w:r w:rsidRPr="00BD1641">
              <w:rPr>
                <w:rFonts w:ascii="Arial" w:hAnsi="Arial" w:cs="Arial"/>
                <w:i/>
              </w:rPr>
              <w:t>өрсөлдөх</w:t>
            </w:r>
            <w:proofErr w:type="spellEnd"/>
            <w:r w:rsidRPr="00BD1641">
              <w:rPr>
                <w:rFonts w:ascii="Arial" w:hAnsi="Arial" w:cs="Arial"/>
                <w:i/>
              </w:rPr>
              <w:t xml:space="preserve"> </w:t>
            </w:r>
            <w:proofErr w:type="spellStart"/>
            <w:r w:rsidRPr="00BD1641">
              <w:rPr>
                <w:rFonts w:ascii="Arial" w:hAnsi="Arial" w:cs="Arial"/>
                <w:i/>
              </w:rPr>
              <w:t>чадварыг</w:t>
            </w:r>
            <w:proofErr w:type="spellEnd"/>
            <w:r w:rsidRPr="00BD1641">
              <w:rPr>
                <w:rFonts w:ascii="Arial" w:hAnsi="Arial" w:cs="Arial"/>
                <w:i/>
              </w:rPr>
              <w:t xml:space="preserve"> </w:t>
            </w:r>
            <w:proofErr w:type="spellStart"/>
            <w:r w:rsidRPr="00BD1641">
              <w:rPr>
                <w:rFonts w:ascii="Arial" w:hAnsi="Arial" w:cs="Arial"/>
                <w:i/>
              </w:rPr>
              <w:t>дээшлүүлж</w:t>
            </w:r>
            <w:proofErr w:type="spellEnd"/>
            <w:r w:rsidRPr="00BD1641">
              <w:rPr>
                <w:rFonts w:ascii="Arial" w:hAnsi="Arial" w:cs="Arial"/>
                <w:i/>
              </w:rPr>
              <w:t xml:space="preserve">, </w:t>
            </w:r>
            <w:proofErr w:type="spellStart"/>
            <w:r w:rsidRPr="00BD1641">
              <w:rPr>
                <w:rFonts w:ascii="Arial" w:hAnsi="Arial" w:cs="Arial"/>
                <w:i/>
              </w:rPr>
              <w:t>цаашид</w:t>
            </w:r>
            <w:proofErr w:type="spellEnd"/>
            <w:r w:rsidRPr="00BD1641">
              <w:rPr>
                <w:rFonts w:ascii="Arial" w:hAnsi="Arial" w:cs="Arial"/>
                <w:i/>
              </w:rPr>
              <w:t xml:space="preserve"> </w:t>
            </w:r>
            <w:proofErr w:type="spellStart"/>
            <w:r w:rsidRPr="00BD1641">
              <w:rPr>
                <w:rFonts w:ascii="Arial" w:hAnsi="Arial" w:cs="Arial"/>
                <w:i/>
              </w:rPr>
              <w:t>бүс</w:t>
            </w:r>
            <w:proofErr w:type="spellEnd"/>
            <w:r w:rsidRPr="00BD1641">
              <w:rPr>
                <w:rFonts w:ascii="Arial" w:hAnsi="Arial" w:cs="Arial"/>
                <w:i/>
              </w:rPr>
              <w:t xml:space="preserve"> </w:t>
            </w:r>
            <w:proofErr w:type="spellStart"/>
            <w:r w:rsidRPr="00BD1641">
              <w:rPr>
                <w:rFonts w:ascii="Arial" w:hAnsi="Arial" w:cs="Arial"/>
                <w:i/>
              </w:rPr>
              <w:t>нутагтаа</w:t>
            </w:r>
            <w:proofErr w:type="spellEnd"/>
            <w:r w:rsidRPr="00BD1641">
              <w:rPr>
                <w:rFonts w:ascii="Arial" w:hAnsi="Arial" w:cs="Arial"/>
                <w:i/>
              </w:rPr>
              <w:t xml:space="preserve"> </w:t>
            </w:r>
            <w:proofErr w:type="spellStart"/>
            <w:r w:rsidRPr="00BD1641">
              <w:rPr>
                <w:rFonts w:ascii="Arial" w:hAnsi="Arial" w:cs="Arial"/>
                <w:i/>
              </w:rPr>
              <w:t>нээлттэй</w:t>
            </w:r>
            <w:proofErr w:type="spellEnd"/>
            <w:r w:rsidRPr="00BD1641">
              <w:rPr>
                <w:rFonts w:ascii="Arial" w:hAnsi="Arial" w:cs="Arial"/>
                <w:i/>
              </w:rPr>
              <w:t xml:space="preserve"> </w:t>
            </w:r>
            <w:proofErr w:type="spellStart"/>
            <w:r w:rsidRPr="00BD1641">
              <w:rPr>
                <w:rFonts w:ascii="Arial" w:hAnsi="Arial" w:cs="Arial"/>
                <w:i/>
              </w:rPr>
              <w:t>өрсөлдөөнд</w:t>
            </w:r>
            <w:proofErr w:type="spellEnd"/>
            <w:r w:rsidRPr="00BD1641">
              <w:rPr>
                <w:rFonts w:ascii="Arial" w:hAnsi="Arial" w:cs="Arial"/>
                <w:i/>
              </w:rPr>
              <w:t xml:space="preserve"> </w:t>
            </w:r>
            <w:proofErr w:type="spellStart"/>
            <w:r w:rsidRPr="00BD1641">
              <w:rPr>
                <w:rFonts w:ascii="Arial" w:hAnsi="Arial" w:cs="Arial"/>
                <w:i/>
              </w:rPr>
              <w:t>орох</w:t>
            </w:r>
            <w:proofErr w:type="spellEnd"/>
            <w:r w:rsidRPr="00BD1641">
              <w:rPr>
                <w:rFonts w:ascii="Arial" w:hAnsi="Arial" w:cs="Arial"/>
                <w:i/>
              </w:rPr>
              <w:t xml:space="preserve"> </w:t>
            </w:r>
            <w:proofErr w:type="spellStart"/>
            <w:r w:rsidRPr="00BD1641">
              <w:rPr>
                <w:rFonts w:ascii="Arial" w:hAnsi="Arial" w:cs="Arial"/>
                <w:i/>
              </w:rPr>
              <w:t>зорилттой</w:t>
            </w:r>
            <w:proofErr w:type="spellEnd"/>
            <w:r w:rsidRPr="00BD1641">
              <w:rPr>
                <w:rFonts w:ascii="Arial" w:hAnsi="Arial" w:cs="Arial"/>
                <w:i/>
              </w:rPr>
              <w:t xml:space="preserve"> </w:t>
            </w:r>
            <w:proofErr w:type="spellStart"/>
            <w:r w:rsidRPr="00BD1641">
              <w:rPr>
                <w:rFonts w:ascii="Arial" w:hAnsi="Arial" w:cs="Arial"/>
                <w:i/>
              </w:rPr>
              <w:t>атал</w:t>
            </w:r>
            <w:proofErr w:type="spellEnd"/>
            <w:r w:rsidRPr="00BD1641">
              <w:rPr>
                <w:rFonts w:ascii="Arial" w:hAnsi="Arial" w:cs="Arial"/>
                <w:i/>
              </w:rPr>
              <w:t xml:space="preserve"> </w:t>
            </w:r>
            <w:proofErr w:type="spellStart"/>
            <w:r w:rsidRPr="00BD1641">
              <w:rPr>
                <w:rFonts w:ascii="Arial" w:hAnsi="Arial" w:cs="Arial"/>
                <w:i/>
              </w:rPr>
              <w:t>эсрэгээрээ</w:t>
            </w:r>
            <w:proofErr w:type="spellEnd"/>
            <w:r w:rsidRPr="00BD1641">
              <w:rPr>
                <w:rFonts w:ascii="Arial" w:hAnsi="Arial" w:cs="Arial"/>
                <w:i/>
              </w:rPr>
              <w:t xml:space="preserve"> </w:t>
            </w:r>
            <w:proofErr w:type="spellStart"/>
            <w:r w:rsidRPr="00BD1641">
              <w:rPr>
                <w:rFonts w:ascii="Arial" w:hAnsi="Arial" w:cs="Arial"/>
                <w:i/>
              </w:rPr>
              <w:t>улс</w:t>
            </w:r>
            <w:proofErr w:type="spellEnd"/>
            <w:r w:rsidRPr="00BD1641">
              <w:rPr>
                <w:rFonts w:ascii="Arial" w:hAnsi="Arial" w:cs="Arial"/>
                <w:i/>
              </w:rPr>
              <w:t xml:space="preserve"> </w:t>
            </w:r>
            <w:proofErr w:type="spellStart"/>
            <w:r w:rsidRPr="00BD1641">
              <w:rPr>
                <w:rFonts w:ascii="Arial" w:hAnsi="Arial" w:cs="Arial"/>
                <w:i/>
              </w:rPr>
              <w:t>төржсөн</w:t>
            </w:r>
            <w:proofErr w:type="spellEnd"/>
            <w:r w:rsidRPr="00BD1641">
              <w:rPr>
                <w:rFonts w:ascii="Arial" w:hAnsi="Arial" w:cs="Arial"/>
                <w:i/>
              </w:rPr>
              <w:t xml:space="preserve"> </w:t>
            </w:r>
            <w:proofErr w:type="spellStart"/>
            <w:r w:rsidRPr="00BD1641">
              <w:rPr>
                <w:rFonts w:ascii="Arial" w:hAnsi="Arial" w:cs="Arial"/>
                <w:i/>
              </w:rPr>
              <w:t>салбарт</w:t>
            </w:r>
            <w:proofErr w:type="spellEnd"/>
            <w:r w:rsidRPr="00BD1641">
              <w:rPr>
                <w:rFonts w:ascii="Arial" w:hAnsi="Arial" w:cs="Arial"/>
                <w:i/>
              </w:rPr>
              <w:t xml:space="preserve"> </w:t>
            </w:r>
            <w:proofErr w:type="spellStart"/>
            <w:r w:rsidRPr="00BD1641">
              <w:rPr>
                <w:rFonts w:ascii="Arial" w:hAnsi="Arial" w:cs="Arial"/>
                <w:i/>
              </w:rPr>
              <w:t>бизнес</w:t>
            </w:r>
            <w:proofErr w:type="spellEnd"/>
            <w:r w:rsidRPr="00BD1641">
              <w:rPr>
                <w:rFonts w:ascii="Arial" w:hAnsi="Arial" w:cs="Arial"/>
                <w:i/>
              </w:rPr>
              <w:t xml:space="preserve"> </w:t>
            </w:r>
            <w:proofErr w:type="spellStart"/>
            <w:r w:rsidRPr="00BD1641">
              <w:rPr>
                <w:rFonts w:ascii="Arial" w:hAnsi="Arial" w:cs="Arial"/>
                <w:i/>
              </w:rPr>
              <w:t>эрхлэх</w:t>
            </w:r>
            <w:proofErr w:type="spellEnd"/>
            <w:r w:rsidRPr="00BD1641">
              <w:rPr>
                <w:rFonts w:ascii="Arial" w:hAnsi="Arial" w:cs="Arial"/>
                <w:i/>
              </w:rPr>
              <w:t xml:space="preserve"> </w:t>
            </w:r>
            <w:proofErr w:type="spellStart"/>
            <w:r w:rsidRPr="00BD1641">
              <w:rPr>
                <w:rFonts w:ascii="Arial" w:hAnsi="Arial" w:cs="Arial"/>
                <w:i/>
              </w:rPr>
              <w:t>нь</w:t>
            </w:r>
            <w:proofErr w:type="spellEnd"/>
            <w:r w:rsidRPr="00BD1641">
              <w:rPr>
                <w:rFonts w:ascii="Arial" w:hAnsi="Arial" w:cs="Arial"/>
                <w:i/>
              </w:rPr>
              <w:t xml:space="preserve"> </w:t>
            </w:r>
            <w:proofErr w:type="spellStart"/>
            <w:r w:rsidRPr="00BD1641">
              <w:rPr>
                <w:rFonts w:ascii="Arial" w:hAnsi="Arial" w:cs="Arial"/>
                <w:i/>
              </w:rPr>
              <w:t>хувь</w:t>
            </w:r>
            <w:proofErr w:type="spellEnd"/>
            <w:r w:rsidRPr="00BD1641">
              <w:rPr>
                <w:rFonts w:ascii="Arial" w:hAnsi="Arial" w:cs="Arial"/>
                <w:i/>
              </w:rPr>
              <w:t xml:space="preserve"> </w:t>
            </w:r>
            <w:proofErr w:type="spellStart"/>
            <w:r w:rsidRPr="00BD1641">
              <w:rPr>
                <w:rFonts w:ascii="Arial" w:hAnsi="Arial" w:cs="Arial"/>
                <w:i/>
              </w:rPr>
              <w:t>хүн</w:t>
            </w:r>
            <w:proofErr w:type="spellEnd"/>
            <w:r w:rsidRPr="00BD1641">
              <w:rPr>
                <w:rFonts w:ascii="Arial" w:hAnsi="Arial" w:cs="Arial"/>
                <w:i/>
              </w:rPr>
              <w:t xml:space="preserve">, </w:t>
            </w:r>
            <w:proofErr w:type="spellStart"/>
            <w:r w:rsidRPr="00BD1641">
              <w:rPr>
                <w:rFonts w:ascii="Arial" w:hAnsi="Arial" w:cs="Arial"/>
                <w:i/>
              </w:rPr>
              <w:t>аж</w:t>
            </w:r>
            <w:proofErr w:type="spellEnd"/>
            <w:r w:rsidRPr="00BD1641">
              <w:rPr>
                <w:rFonts w:ascii="Arial" w:hAnsi="Arial" w:cs="Arial"/>
                <w:i/>
              </w:rPr>
              <w:t xml:space="preserve"> </w:t>
            </w:r>
            <w:proofErr w:type="spellStart"/>
            <w:r w:rsidRPr="00BD1641">
              <w:rPr>
                <w:rFonts w:ascii="Arial" w:hAnsi="Arial" w:cs="Arial"/>
                <w:i/>
              </w:rPr>
              <w:t>ахуйн</w:t>
            </w:r>
            <w:proofErr w:type="spellEnd"/>
            <w:r w:rsidRPr="00BD1641">
              <w:rPr>
                <w:rFonts w:ascii="Arial" w:hAnsi="Arial" w:cs="Arial"/>
                <w:i/>
              </w:rPr>
              <w:t xml:space="preserve"> </w:t>
            </w:r>
            <w:proofErr w:type="spellStart"/>
            <w:r w:rsidRPr="00BD1641">
              <w:rPr>
                <w:rFonts w:ascii="Arial" w:hAnsi="Arial" w:cs="Arial"/>
                <w:i/>
              </w:rPr>
              <w:t>нэгжүүдэд</w:t>
            </w:r>
            <w:proofErr w:type="spellEnd"/>
            <w:r w:rsidRPr="00BD1641">
              <w:rPr>
                <w:rFonts w:ascii="Arial" w:hAnsi="Arial" w:cs="Arial"/>
                <w:i/>
              </w:rPr>
              <w:t xml:space="preserve"> </w:t>
            </w:r>
            <w:proofErr w:type="spellStart"/>
            <w:r w:rsidRPr="00BD1641">
              <w:rPr>
                <w:rFonts w:ascii="Arial" w:hAnsi="Arial" w:cs="Arial"/>
                <w:i/>
              </w:rPr>
              <w:t>давшгүй</w:t>
            </w:r>
            <w:proofErr w:type="spellEnd"/>
            <w:r w:rsidRPr="00BD1641">
              <w:rPr>
                <w:rFonts w:ascii="Arial" w:hAnsi="Arial" w:cs="Arial"/>
                <w:i/>
              </w:rPr>
              <w:t xml:space="preserve"> </w:t>
            </w:r>
            <w:proofErr w:type="spellStart"/>
            <w:r w:rsidRPr="00BD1641">
              <w:rPr>
                <w:rFonts w:ascii="Arial" w:hAnsi="Arial" w:cs="Arial"/>
                <w:i/>
              </w:rPr>
              <w:t>даваа</w:t>
            </w:r>
            <w:proofErr w:type="spellEnd"/>
            <w:r w:rsidRPr="00BD1641">
              <w:rPr>
                <w:rFonts w:ascii="Arial" w:hAnsi="Arial" w:cs="Arial"/>
                <w:i/>
              </w:rPr>
              <w:t xml:space="preserve"> </w:t>
            </w:r>
            <w:proofErr w:type="spellStart"/>
            <w:r w:rsidRPr="00BD1641">
              <w:rPr>
                <w:rFonts w:ascii="Arial" w:hAnsi="Arial" w:cs="Arial"/>
                <w:i/>
              </w:rPr>
              <w:t>болж</w:t>
            </w:r>
            <w:proofErr w:type="spellEnd"/>
            <w:r w:rsidRPr="00BD1641">
              <w:rPr>
                <w:rFonts w:ascii="Arial" w:hAnsi="Arial" w:cs="Arial"/>
                <w:i/>
              </w:rPr>
              <w:t xml:space="preserve"> </w:t>
            </w:r>
            <w:proofErr w:type="spellStart"/>
            <w:r w:rsidRPr="00BD1641">
              <w:rPr>
                <w:rStyle w:val="ikon-shareable-twitter"/>
                <w:rFonts w:ascii="Arial" w:hAnsi="Arial" w:cs="Arial"/>
                <w:i/>
              </w:rPr>
              <w:t>дотоодын</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агаарын</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тээвэрлэгчид</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эхнээсээ</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үйл</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ажиллагаагаа</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зогсоон</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дампуурлаа</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зарлах</w:t>
            </w:r>
            <w:proofErr w:type="spellEnd"/>
            <w:r w:rsidRPr="00BD1641">
              <w:rPr>
                <w:rStyle w:val="ikon-shareable-twitter"/>
                <w:rFonts w:ascii="Arial" w:hAnsi="Arial" w:cs="Arial"/>
                <w:i/>
              </w:rPr>
              <w:t xml:space="preserve"> </w:t>
            </w:r>
            <w:proofErr w:type="spellStart"/>
            <w:r w:rsidRPr="00BD1641">
              <w:rPr>
                <w:rStyle w:val="ikon-shareable-twitter"/>
                <w:rFonts w:ascii="Arial" w:hAnsi="Arial" w:cs="Arial"/>
                <w:i/>
              </w:rPr>
              <w:t>болов</w:t>
            </w:r>
            <w:proofErr w:type="spellEnd"/>
            <w:r w:rsidRPr="00BD1641">
              <w:rPr>
                <w:rStyle w:val="ikon-shareable-twitter"/>
                <w:rFonts w:ascii="Arial" w:hAnsi="Arial" w:cs="Arial"/>
                <w:i/>
              </w:rPr>
              <w:t>.</w:t>
            </w:r>
            <w:r w:rsidRPr="00BD1641">
              <w:rPr>
                <w:rFonts w:ascii="Arial" w:hAnsi="Arial" w:cs="Arial"/>
                <w:i/>
              </w:rPr>
              <w:t xml:space="preserve"> </w:t>
            </w:r>
            <w:proofErr w:type="spellStart"/>
            <w:r w:rsidRPr="00BD1641">
              <w:rPr>
                <w:rFonts w:ascii="Arial" w:hAnsi="Arial" w:cs="Arial"/>
                <w:i/>
              </w:rPr>
              <w:t>Мэдээж</w:t>
            </w:r>
            <w:proofErr w:type="spellEnd"/>
            <w:r w:rsidRPr="00BD1641">
              <w:rPr>
                <w:rFonts w:ascii="Arial" w:hAnsi="Arial" w:cs="Arial"/>
                <w:i/>
              </w:rPr>
              <w:t xml:space="preserve"> </w:t>
            </w:r>
            <w:proofErr w:type="spellStart"/>
            <w:r w:rsidRPr="00BD1641">
              <w:rPr>
                <w:rFonts w:ascii="Arial" w:hAnsi="Arial" w:cs="Arial"/>
                <w:i/>
              </w:rPr>
              <w:t>үүнд</w:t>
            </w:r>
            <w:proofErr w:type="spellEnd"/>
            <w:r w:rsidRPr="00BD1641">
              <w:rPr>
                <w:rFonts w:ascii="Arial" w:hAnsi="Arial" w:cs="Arial"/>
                <w:i/>
              </w:rPr>
              <w:t xml:space="preserve"> </w:t>
            </w:r>
            <w:proofErr w:type="spellStart"/>
            <w:r w:rsidRPr="00BD1641">
              <w:rPr>
                <w:rFonts w:ascii="Arial" w:hAnsi="Arial" w:cs="Arial"/>
                <w:i/>
              </w:rPr>
              <w:t>эдийн</w:t>
            </w:r>
            <w:proofErr w:type="spellEnd"/>
            <w:r w:rsidRPr="00BD1641">
              <w:rPr>
                <w:rFonts w:ascii="Arial" w:hAnsi="Arial" w:cs="Arial"/>
                <w:i/>
              </w:rPr>
              <w:t xml:space="preserve"> </w:t>
            </w:r>
            <w:proofErr w:type="spellStart"/>
            <w:r w:rsidRPr="00BD1641">
              <w:rPr>
                <w:rFonts w:ascii="Arial" w:hAnsi="Arial" w:cs="Arial"/>
                <w:i/>
              </w:rPr>
              <w:t>засгийн</w:t>
            </w:r>
            <w:proofErr w:type="spellEnd"/>
            <w:r w:rsidRPr="00BD1641">
              <w:rPr>
                <w:rFonts w:ascii="Arial" w:hAnsi="Arial" w:cs="Arial"/>
                <w:i/>
              </w:rPr>
              <w:t xml:space="preserve"> </w:t>
            </w:r>
            <w:proofErr w:type="spellStart"/>
            <w:r w:rsidRPr="00BD1641">
              <w:rPr>
                <w:rFonts w:ascii="Arial" w:hAnsi="Arial" w:cs="Arial"/>
                <w:i/>
              </w:rPr>
              <w:t>байдал</w:t>
            </w:r>
            <w:proofErr w:type="spellEnd"/>
            <w:r w:rsidRPr="00BD1641">
              <w:rPr>
                <w:rFonts w:ascii="Arial" w:hAnsi="Arial" w:cs="Arial"/>
                <w:i/>
              </w:rPr>
              <w:t xml:space="preserve"> </w:t>
            </w:r>
            <w:proofErr w:type="spellStart"/>
            <w:r w:rsidRPr="00BD1641">
              <w:rPr>
                <w:rFonts w:ascii="Arial" w:hAnsi="Arial" w:cs="Arial"/>
                <w:i/>
              </w:rPr>
              <w:t>нөлөөлж</w:t>
            </w:r>
            <w:proofErr w:type="spellEnd"/>
            <w:r w:rsidRPr="00BD1641">
              <w:rPr>
                <w:rFonts w:ascii="Arial" w:hAnsi="Arial" w:cs="Arial"/>
                <w:i/>
              </w:rPr>
              <w:t xml:space="preserve"> </w:t>
            </w:r>
            <w:proofErr w:type="spellStart"/>
            <w:r w:rsidRPr="00BD1641">
              <w:rPr>
                <w:rFonts w:ascii="Arial" w:hAnsi="Arial" w:cs="Arial"/>
                <w:i/>
              </w:rPr>
              <w:t>байгаа</w:t>
            </w:r>
            <w:proofErr w:type="spellEnd"/>
            <w:r w:rsidRPr="00BD1641">
              <w:rPr>
                <w:rFonts w:ascii="Arial" w:hAnsi="Arial" w:cs="Arial"/>
                <w:i/>
              </w:rPr>
              <w:t xml:space="preserve"> ч </w:t>
            </w:r>
            <w:proofErr w:type="spellStart"/>
            <w:r w:rsidRPr="00BD1641">
              <w:rPr>
                <w:rFonts w:ascii="Arial" w:hAnsi="Arial" w:cs="Arial"/>
                <w:i/>
              </w:rPr>
              <w:t>түүнээс</w:t>
            </w:r>
            <w:proofErr w:type="spellEnd"/>
            <w:r w:rsidRPr="00BD1641">
              <w:rPr>
                <w:rFonts w:ascii="Arial" w:hAnsi="Arial" w:cs="Arial"/>
                <w:i/>
              </w:rPr>
              <w:t xml:space="preserve"> </w:t>
            </w:r>
            <w:proofErr w:type="spellStart"/>
            <w:r w:rsidRPr="00BD1641">
              <w:rPr>
                <w:rFonts w:ascii="Arial" w:hAnsi="Arial" w:cs="Arial"/>
                <w:i/>
              </w:rPr>
              <w:t>дутахгүй</w:t>
            </w:r>
            <w:proofErr w:type="spellEnd"/>
            <w:r w:rsidRPr="00BD1641">
              <w:rPr>
                <w:rFonts w:ascii="Arial" w:hAnsi="Arial" w:cs="Arial"/>
                <w:i/>
              </w:rPr>
              <w:t xml:space="preserve"> </w:t>
            </w:r>
            <w:proofErr w:type="spellStart"/>
            <w:r w:rsidRPr="00BD1641">
              <w:rPr>
                <w:rFonts w:ascii="Arial" w:hAnsi="Arial" w:cs="Arial"/>
                <w:i/>
              </w:rPr>
              <w:t>бэрхшээл</w:t>
            </w:r>
            <w:proofErr w:type="spellEnd"/>
            <w:r w:rsidRPr="00BD1641">
              <w:rPr>
                <w:rFonts w:ascii="Arial" w:hAnsi="Arial" w:cs="Arial"/>
                <w:i/>
              </w:rPr>
              <w:t xml:space="preserve"> </w:t>
            </w:r>
            <w:proofErr w:type="spellStart"/>
            <w:r w:rsidRPr="00BD1641">
              <w:rPr>
                <w:rFonts w:ascii="Arial" w:hAnsi="Arial" w:cs="Arial"/>
                <w:i/>
              </w:rPr>
              <w:t>нь</w:t>
            </w:r>
            <w:proofErr w:type="spellEnd"/>
            <w:r w:rsidRPr="00BD1641">
              <w:rPr>
                <w:rFonts w:ascii="Arial" w:hAnsi="Arial" w:cs="Arial"/>
                <w:i/>
              </w:rPr>
              <w:t xml:space="preserve"> </w:t>
            </w:r>
            <w:proofErr w:type="spellStart"/>
            <w:r w:rsidRPr="00BD1641">
              <w:rPr>
                <w:rFonts w:ascii="Arial" w:hAnsi="Arial" w:cs="Arial"/>
                <w:i/>
              </w:rPr>
              <w:t>ойлгомжгүй</w:t>
            </w:r>
            <w:proofErr w:type="spellEnd"/>
            <w:r w:rsidRPr="00BD1641">
              <w:rPr>
                <w:rFonts w:ascii="Arial" w:hAnsi="Arial" w:cs="Arial"/>
                <w:i/>
              </w:rPr>
              <w:t xml:space="preserve"> </w:t>
            </w:r>
            <w:proofErr w:type="spellStart"/>
            <w:r w:rsidRPr="00BD1641">
              <w:rPr>
                <w:rFonts w:ascii="Arial" w:hAnsi="Arial" w:cs="Arial"/>
                <w:i/>
              </w:rPr>
              <w:t>бодлого</w:t>
            </w:r>
            <w:proofErr w:type="spellEnd"/>
            <w:r w:rsidRPr="00BD1641">
              <w:rPr>
                <w:rFonts w:ascii="Arial" w:hAnsi="Arial" w:cs="Arial"/>
                <w:i/>
              </w:rPr>
              <w:t xml:space="preserve">, </w:t>
            </w:r>
            <w:proofErr w:type="spellStart"/>
            <w:r w:rsidRPr="00BD1641">
              <w:rPr>
                <w:rFonts w:ascii="Arial" w:hAnsi="Arial" w:cs="Arial"/>
                <w:i/>
              </w:rPr>
              <w:t>шийдвэрийн</w:t>
            </w:r>
            <w:proofErr w:type="spellEnd"/>
            <w:r w:rsidRPr="00BD1641">
              <w:rPr>
                <w:rFonts w:ascii="Arial" w:hAnsi="Arial" w:cs="Arial"/>
                <w:i/>
              </w:rPr>
              <w:t xml:space="preserve"> </w:t>
            </w:r>
            <w:proofErr w:type="spellStart"/>
            <w:r w:rsidRPr="00BD1641">
              <w:rPr>
                <w:rFonts w:ascii="Arial" w:hAnsi="Arial" w:cs="Arial"/>
                <w:i/>
              </w:rPr>
              <w:t>удаашрал</w:t>
            </w:r>
            <w:proofErr w:type="spellEnd"/>
            <w:r w:rsidRPr="00BD1641">
              <w:rPr>
                <w:rFonts w:ascii="Arial" w:hAnsi="Arial" w:cs="Arial"/>
                <w:i/>
              </w:rPr>
              <w:t xml:space="preserve">, </w:t>
            </w:r>
            <w:proofErr w:type="spellStart"/>
            <w:r w:rsidRPr="00BD1641">
              <w:rPr>
                <w:rFonts w:ascii="Arial" w:hAnsi="Arial" w:cs="Arial"/>
                <w:i/>
              </w:rPr>
              <w:t>тодорхойгүй</w:t>
            </w:r>
            <w:proofErr w:type="spellEnd"/>
            <w:r w:rsidRPr="00BD1641">
              <w:rPr>
                <w:rFonts w:ascii="Arial" w:hAnsi="Arial" w:cs="Arial"/>
                <w:i/>
              </w:rPr>
              <w:t xml:space="preserve"> </w:t>
            </w:r>
            <w:proofErr w:type="spellStart"/>
            <w:r w:rsidRPr="00BD1641">
              <w:rPr>
                <w:rFonts w:ascii="Arial" w:hAnsi="Arial" w:cs="Arial"/>
                <w:i/>
              </w:rPr>
              <w:t>хүлээлт</w:t>
            </w:r>
            <w:proofErr w:type="spellEnd"/>
            <w:r w:rsidRPr="00BD1641">
              <w:rPr>
                <w:rFonts w:ascii="Arial" w:hAnsi="Arial" w:cs="Arial"/>
                <w:i/>
              </w:rPr>
              <w:t xml:space="preserve">, </w:t>
            </w:r>
            <w:proofErr w:type="spellStart"/>
            <w:r w:rsidRPr="00BD1641">
              <w:rPr>
                <w:rFonts w:ascii="Arial" w:hAnsi="Arial" w:cs="Arial"/>
                <w:i/>
              </w:rPr>
              <w:t>хүнд</w:t>
            </w:r>
            <w:proofErr w:type="spellEnd"/>
            <w:r w:rsidRPr="00BD1641">
              <w:rPr>
                <w:rFonts w:ascii="Arial" w:hAnsi="Arial" w:cs="Arial"/>
                <w:i/>
              </w:rPr>
              <w:t xml:space="preserve"> </w:t>
            </w:r>
            <w:proofErr w:type="spellStart"/>
            <w:r w:rsidRPr="00BD1641">
              <w:rPr>
                <w:rFonts w:ascii="Arial" w:hAnsi="Arial" w:cs="Arial"/>
                <w:i/>
              </w:rPr>
              <w:t>суртал</w:t>
            </w:r>
            <w:proofErr w:type="spellEnd"/>
            <w:r w:rsidRPr="00BD1641">
              <w:rPr>
                <w:rFonts w:ascii="Arial" w:hAnsi="Arial" w:cs="Arial"/>
                <w:i/>
              </w:rPr>
              <w:t xml:space="preserve"> </w:t>
            </w:r>
            <w:proofErr w:type="spellStart"/>
            <w:r w:rsidRPr="00BD1641">
              <w:rPr>
                <w:rFonts w:ascii="Arial" w:hAnsi="Arial" w:cs="Arial"/>
                <w:i/>
              </w:rPr>
              <w:t>байна</w:t>
            </w:r>
            <w:proofErr w:type="spellEnd"/>
            <w:r w:rsidRPr="00BD1641">
              <w:rPr>
                <w:rFonts w:ascii="Arial" w:hAnsi="Arial" w:cs="Arial"/>
                <w:i/>
              </w:rPr>
              <w:t>.</w:t>
            </w:r>
            <w:r w:rsidR="002067CB" w:rsidRPr="00BD1641">
              <w:rPr>
                <w:rFonts w:ascii="Arial" w:hAnsi="Arial" w:cs="Arial"/>
                <w:i/>
                <w:lang w:val="mn-MN"/>
              </w:rPr>
              <w:t>..</w:t>
            </w:r>
            <w:r w:rsidRPr="00BD1641">
              <w:rPr>
                <w:rStyle w:val="FootnoteReference"/>
                <w:rFonts w:ascii="Arial" w:hAnsi="Arial" w:cs="Arial"/>
                <w:i/>
              </w:rPr>
              <w:footnoteReference w:id="18"/>
            </w:r>
          </w:p>
        </w:tc>
      </w:tr>
    </w:tbl>
    <w:p w14:paraId="3D563DB5" w14:textId="77777777" w:rsidR="002067CB" w:rsidRPr="00BD1641" w:rsidRDefault="002067CB" w:rsidP="002067CB">
      <w:pPr>
        <w:spacing w:after="0" w:line="240" w:lineRule="auto"/>
        <w:ind w:firstLine="720"/>
        <w:jc w:val="both"/>
        <w:rPr>
          <w:rFonts w:ascii="Arial" w:hAnsi="Arial" w:cs="Arial"/>
          <w:sz w:val="24"/>
          <w:szCs w:val="24"/>
          <w:shd w:val="clear" w:color="auto" w:fill="FFFFFF"/>
          <w:lang w:val="mn-MN"/>
        </w:rPr>
      </w:pPr>
    </w:p>
    <w:p w14:paraId="308A1D6D" w14:textId="77777777" w:rsidR="006C5508" w:rsidRPr="00BD1641" w:rsidRDefault="006C5508" w:rsidP="002067CB">
      <w:pPr>
        <w:spacing w:after="0" w:line="240" w:lineRule="auto"/>
        <w:ind w:firstLine="720"/>
        <w:jc w:val="both"/>
        <w:rPr>
          <w:rFonts w:ascii="Arial" w:hAnsi="Arial" w:cs="Arial"/>
          <w:sz w:val="24"/>
          <w:szCs w:val="24"/>
          <w:shd w:val="clear" w:color="auto" w:fill="FFFFFF"/>
          <w:lang w:val="mn-MN"/>
        </w:rPr>
      </w:pPr>
      <w:r w:rsidRPr="00BD1641">
        <w:rPr>
          <w:rFonts w:ascii="Arial" w:hAnsi="Arial" w:cs="Arial"/>
          <w:sz w:val="24"/>
          <w:szCs w:val="24"/>
          <w:shd w:val="clear" w:color="auto" w:fill="FFFFFF"/>
          <w:lang w:val="mn-MN"/>
        </w:rPr>
        <w:lastRenderedPageBreak/>
        <w:t>Зам, тээврийн хөгжлийн сайдын 2016 оны 11 дүгээр сарын 24-ний өдрийн 96  дугаар тушаалаар "Төрөөс иргэний нисэхийн салбарт 2020 он хүртэл баримтлах бодлого”-д нэмэлт өөрчлөлт оруулах ажлын хэсгийг томилж, "Төрөөс иргэний нисэхийн салбарт 2020 он хүртэл баримтлах бодлогыг хэрэгжүүлэх арга хэмжээний төлөвлөгөө"-ний хэрэгжилтийн байдалд үнэлгээ дүгнэлт өгч, нэмэлт өөрчлөлтийн төслийг боловсруулж,  2017 оны 01 дүгээр сарын 13-ний өдөр агаарын тээвэрлэгчид болон холбогдох байгуу</w:t>
      </w:r>
      <w:r w:rsidR="008E58F1" w:rsidRPr="00BD1641">
        <w:rPr>
          <w:rFonts w:ascii="Arial" w:hAnsi="Arial" w:cs="Arial"/>
          <w:sz w:val="24"/>
          <w:szCs w:val="24"/>
          <w:shd w:val="clear" w:color="auto" w:fill="FFFFFF"/>
          <w:lang w:val="mn-MN"/>
        </w:rPr>
        <w:t>л</w:t>
      </w:r>
      <w:r w:rsidRPr="00BD1641">
        <w:rPr>
          <w:rFonts w:ascii="Arial" w:hAnsi="Arial" w:cs="Arial"/>
          <w:sz w:val="24"/>
          <w:szCs w:val="24"/>
          <w:shd w:val="clear" w:color="auto" w:fill="FFFFFF"/>
          <w:lang w:val="mn-MN"/>
        </w:rPr>
        <w:t xml:space="preserve">лагын  төлөөллийг оролцуулсан хэлэлцүүлэг зохион байгуулж, нэмэлт, өөрчлөлт оруулах төслийг бэлтгэсэн боловч Иргэний нисэхийн тухай хуулийн шинэчилсэн найруулгын төсөл батлагдсаны дараа бодлогын баримт бичигт нэмэлт, өөрчлөлт оруулах нь зүйтэй гэж үзэж, хойшлуулсан байна. </w:t>
      </w:r>
    </w:p>
    <w:p w14:paraId="10039EAB" w14:textId="77777777" w:rsidR="00A7203E" w:rsidRDefault="00A7203E" w:rsidP="002067CB">
      <w:pPr>
        <w:spacing w:after="0" w:line="240" w:lineRule="auto"/>
        <w:ind w:firstLine="720"/>
        <w:jc w:val="both"/>
        <w:rPr>
          <w:rFonts w:ascii="Arial" w:hAnsi="Arial" w:cs="Arial"/>
          <w:b/>
          <w:sz w:val="24"/>
          <w:szCs w:val="24"/>
          <w:lang w:val="mn-MN"/>
        </w:rPr>
      </w:pPr>
    </w:p>
    <w:p w14:paraId="3D979BD1" w14:textId="562B54ED" w:rsidR="002067CB" w:rsidRPr="00BD1641" w:rsidRDefault="002067CB" w:rsidP="002067CB">
      <w:pPr>
        <w:spacing w:after="0" w:line="240" w:lineRule="auto"/>
        <w:ind w:firstLine="720"/>
        <w:jc w:val="both"/>
        <w:rPr>
          <w:rFonts w:ascii="Arial" w:hAnsi="Arial" w:cs="Arial"/>
          <w:b/>
          <w:sz w:val="24"/>
          <w:szCs w:val="24"/>
          <w:lang w:val="mn-MN"/>
        </w:rPr>
      </w:pPr>
      <w:r w:rsidRPr="00BD1641">
        <w:rPr>
          <w:rFonts w:ascii="Arial" w:hAnsi="Arial" w:cs="Arial"/>
          <w:b/>
          <w:sz w:val="24"/>
          <w:szCs w:val="24"/>
          <w:lang w:val="mn-MN"/>
        </w:rPr>
        <w:t>Шигтгээ 2</w:t>
      </w:r>
      <w:r w:rsidR="00047813">
        <w:rPr>
          <w:rFonts w:ascii="Arial" w:hAnsi="Arial" w:cs="Arial"/>
          <w:b/>
          <w:sz w:val="24"/>
          <w:szCs w:val="24"/>
          <w:lang w:val="mn-MN"/>
        </w:rPr>
        <w:t>2</w:t>
      </w:r>
    </w:p>
    <w:p w14:paraId="7C4163C2" w14:textId="77777777" w:rsidR="002067CB" w:rsidRPr="00BD1641" w:rsidRDefault="002067CB" w:rsidP="002067CB">
      <w:pPr>
        <w:spacing w:after="0" w:line="240" w:lineRule="auto"/>
        <w:ind w:firstLine="720"/>
        <w:jc w:val="both"/>
        <w:rPr>
          <w:rFonts w:ascii="Arial" w:hAnsi="Arial" w:cs="Arial"/>
          <w:sz w:val="24"/>
          <w:szCs w:val="24"/>
        </w:rPr>
      </w:pPr>
    </w:p>
    <w:tbl>
      <w:tblPr>
        <w:tblStyle w:val="TableGrid"/>
        <w:tblW w:w="0" w:type="auto"/>
        <w:tblLook w:val="04A0" w:firstRow="1" w:lastRow="0" w:firstColumn="1" w:lastColumn="0" w:noHBand="0" w:noVBand="1"/>
      </w:tblPr>
      <w:tblGrid>
        <w:gridCol w:w="9345"/>
      </w:tblGrid>
      <w:tr w:rsidR="005805AD" w:rsidRPr="00BD1641" w14:paraId="6AABA867" w14:textId="77777777" w:rsidTr="005805AD">
        <w:tc>
          <w:tcPr>
            <w:tcW w:w="9890" w:type="dxa"/>
          </w:tcPr>
          <w:p w14:paraId="739D0A93" w14:textId="77777777" w:rsidR="005805AD" w:rsidRPr="00BD1641" w:rsidRDefault="005805AD" w:rsidP="004F60DA">
            <w:pPr>
              <w:jc w:val="both"/>
              <w:rPr>
                <w:rFonts w:ascii="Arial" w:eastAsia="SimSun" w:hAnsi="Arial" w:cs="Arial"/>
                <w:iCs/>
                <w:color w:val="7030A0"/>
                <w:sz w:val="24"/>
                <w:szCs w:val="24"/>
                <w:lang w:val="mn-MN"/>
              </w:rPr>
            </w:pPr>
            <w:r w:rsidRPr="00BD1641">
              <w:rPr>
                <w:rFonts w:ascii="Arial" w:eastAsia="Times New Roman" w:hAnsi="Arial" w:cs="Arial"/>
                <w:i/>
                <w:szCs w:val="24"/>
                <w:lang w:val="mn-MN"/>
              </w:rPr>
              <w:t xml:space="preserve">        </w:t>
            </w:r>
            <w:r w:rsidRPr="00BD1641">
              <w:rPr>
                <w:rFonts w:ascii="Arial" w:eastAsia="Times New Roman" w:hAnsi="Arial" w:cs="Arial"/>
                <w:b/>
                <w:i/>
                <w:szCs w:val="24"/>
                <w:lang w:val="mn-MN"/>
              </w:rPr>
              <w:t>Зам, тээврийн хөгжлийн сайдын хэлсэн үгнээс: ...</w:t>
            </w:r>
            <w:r w:rsidR="004F60DA" w:rsidRPr="00BD1641">
              <w:rPr>
                <w:rFonts w:ascii="Arial" w:eastAsia="Times New Roman" w:hAnsi="Arial" w:cs="Arial"/>
                <w:b/>
                <w:i/>
                <w:szCs w:val="24"/>
                <w:lang w:val="mn-MN"/>
              </w:rPr>
              <w:t xml:space="preserve"> </w:t>
            </w:r>
            <w:proofErr w:type="spellStart"/>
            <w:r w:rsidRPr="00BD1641">
              <w:rPr>
                <w:rFonts w:ascii="Arial" w:eastAsia="Times New Roman" w:hAnsi="Arial" w:cs="Arial"/>
                <w:i/>
                <w:szCs w:val="24"/>
              </w:rPr>
              <w:t>Зам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тээврийн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хөгжлийн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яамнаас</w:t>
            </w:r>
            <w:proofErr w:type="spellEnd"/>
            <w:r w:rsidRPr="00BD1641">
              <w:rPr>
                <w:rFonts w:ascii="Arial" w:eastAsia="Times New Roman" w:hAnsi="Arial" w:cs="Arial"/>
                <w:i/>
                <w:szCs w:val="24"/>
              </w:rPr>
              <w:t xml:space="preserve"> 10 </w:t>
            </w:r>
            <w:proofErr w:type="spellStart"/>
            <w:r w:rsidRPr="00BD1641">
              <w:rPr>
                <w:rFonts w:ascii="Arial" w:eastAsia="Times New Roman" w:hAnsi="Arial" w:cs="Arial"/>
                <w:i/>
                <w:szCs w:val="24"/>
              </w:rPr>
              <w:t>бүлэг</w:t>
            </w:r>
            <w:proofErr w:type="spellEnd"/>
            <w:r w:rsidRPr="00BD1641">
              <w:rPr>
                <w:rFonts w:ascii="Arial" w:eastAsia="Times New Roman" w:hAnsi="Arial" w:cs="Arial"/>
                <w:i/>
                <w:szCs w:val="24"/>
              </w:rPr>
              <w:t xml:space="preserve">, 43 </w:t>
            </w:r>
            <w:proofErr w:type="spellStart"/>
            <w:r w:rsidRPr="00BD1641">
              <w:rPr>
                <w:rFonts w:ascii="Arial" w:eastAsia="Times New Roman" w:hAnsi="Arial" w:cs="Arial"/>
                <w:i/>
                <w:szCs w:val="24"/>
              </w:rPr>
              <w:t>зүйл</w:t>
            </w:r>
            <w:proofErr w:type="spellEnd"/>
            <w:r w:rsidRPr="00BD1641">
              <w:rPr>
                <w:rFonts w:ascii="Arial" w:eastAsia="Times New Roman" w:hAnsi="Arial" w:cs="Arial"/>
                <w:i/>
                <w:szCs w:val="24"/>
              </w:rPr>
              <w:t xml:space="preserve">, 81 </w:t>
            </w:r>
            <w:proofErr w:type="spellStart"/>
            <w:r w:rsidRPr="00BD1641">
              <w:rPr>
                <w:rFonts w:ascii="Arial" w:eastAsia="Times New Roman" w:hAnsi="Arial" w:cs="Arial"/>
                <w:i/>
                <w:szCs w:val="24"/>
              </w:rPr>
              <w:t>арга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хэмжээ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бүхий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бодлогын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баримт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бичгийн</w:t>
            </w:r>
            <w:proofErr w:type="spellEnd"/>
            <w:r w:rsidRPr="00BD1641">
              <w:rPr>
                <w:rFonts w:ascii="Arial" w:eastAsia="Times New Roman" w:hAnsi="Arial" w:cs="Arial"/>
                <w:i/>
                <w:szCs w:val="24"/>
              </w:rPr>
              <w:t xml:space="preserve"> 2013-2017 </w:t>
            </w:r>
            <w:proofErr w:type="spellStart"/>
            <w:r w:rsidRPr="00BD1641">
              <w:rPr>
                <w:rFonts w:ascii="Arial" w:eastAsia="Times New Roman" w:hAnsi="Arial" w:cs="Arial"/>
                <w:i/>
                <w:szCs w:val="24"/>
              </w:rPr>
              <w:t>оны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хэрэгжилтийн</w:t>
            </w:r>
            <w:proofErr w:type="spellEnd"/>
            <w:r w:rsidRPr="00BD1641">
              <w:rPr>
                <w:rFonts w:ascii="Arial" w:eastAsia="Times New Roman" w:hAnsi="Arial" w:cs="Arial"/>
                <w:i/>
                <w:szCs w:val="24"/>
              </w:rPr>
              <w:t> </w:t>
            </w:r>
            <w:proofErr w:type="spellStart"/>
            <w:r w:rsidRPr="00BD1641">
              <w:rPr>
                <w:rFonts w:ascii="Arial" w:eastAsia="Times New Roman" w:hAnsi="Arial" w:cs="Arial"/>
                <w:i/>
                <w:szCs w:val="24"/>
              </w:rPr>
              <w:t>байдалд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хийсэн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хяналт-шинжилгээний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дүнгээр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w:t>
            </w:r>
            <w:r w:rsidRPr="00BD1641">
              <w:rPr>
                <w:rFonts w:ascii="Arial" w:eastAsia="Times New Roman" w:hAnsi="Arial" w:cs="Arial"/>
                <w:b/>
                <w:i/>
                <w:szCs w:val="24"/>
              </w:rPr>
              <w:t>эрэгжилт</w:t>
            </w:r>
            <w:proofErr w:type="spellEnd"/>
            <w:r w:rsidRPr="00BD1641">
              <w:rPr>
                <w:rFonts w:ascii="Arial" w:eastAsia="Times New Roman" w:hAnsi="Arial" w:cs="Arial"/>
                <w:b/>
                <w:i/>
                <w:szCs w:val="24"/>
              </w:rPr>
              <w:t xml:space="preserve"> 57.6 </w:t>
            </w:r>
            <w:proofErr w:type="spellStart"/>
            <w:r w:rsidRPr="00BD1641">
              <w:rPr>
                <w:rFonts w:ascii="Arial" w:eastAsia="Times New Roman" w:hAnsi="Arial" w:cs="Arial"/>
                <w:b/>
                <w:i/>
                <w:szCs w:val="24"/>
              </w:rPr>
              <w:t>хувьтай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байна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Тухайлбал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зүйн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шинэчлэлт</w:t>
            </w:r>
            <w:proofErr w:type="spellEnd"/>
            <w:r w:rsidRPr="00BD1641">
              <w:rPr>
                <w:rFonts w:ascii="Arial" w:eastAsia="Times New Roman" w:hAnsi="Arial" w:cs="Arial"/>
                <w:i/>
                <w:szCs w:val="24"/>
              </w:rPr>
              <w:t xml:space="preserve"> 42.2 </w:t>
            </w:r>
            <w:proofErr w:type="spellStart"/>
            <w:r w:rsidRPr="00BD1641">
              <w:rPr>
                <w:rFonts w:ascii="Arial" w:eastAsia="Times New Roman" w:hAnsi="Arial" w:cs="Arial"/>
                <w:i/>
                <w:szCs w:val="24"/>
              </w:rPr>
              <w:t>хувь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байдлын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хяналт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зохицуулалт</w:t>
            </w:r>
            <w:proofErr w:type="spellEnd"/>
            <w:r w:rsidRPr="00BD1641">
              <w:rPr>
                <w:rFonts w:ascii="Arial" w:eastAsia="Times New Roman" w:hAnsi="Arial" w:cs="Arial"/>
                <w:i/>
                <w:szCs w:val="24"/>
              </w:rPr>
              <w:t xml:space="preserve"> 78.5 </w:t>
            </w:r>
            <w:proofErr w:type="spellStart"/>
            <w:r w:rsidRPr="00BD1641">
              <w:rPr>
                <w:rFonts w:ascii="Arial" w:eastAsia="Times New Roman" w:hAnsi="Arial" w:cs="Arial"/>
                <w:i/>
                <w:szCs w:val="24"/>
              </w:rPr>
              <w:t>хувь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навигацийн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w:t>
            </w:r>
            <w:proofErr w:type="spellEnd"/>
            <w:r w:rsidRPr="00BD1641">
              <w:rPr>
                <w:rFonts w:ascii="Arial" w:eastAsia="Times New Roman" w:hAnsi="Arial" w:cs="Arial"/>
                <w:i/>
                <w:szCs w:val="24"/>
              </w:rPr>
              <w:t xml:space="preserve"> 60.0 </w:t>
            </w:r>
            <w:proofErr w:type="spellStart"/>
            <w:r w:rsidRPr="00BD1641">
              <w:rPr>
                <w:rFonts w:ascii="Arial" w:eastAsia="Times New Roman" w:hAnsi="Arial" w:cs="Arial"/>
                <w:i/>
                <w:szCs w:val="24"/>
              </w:rPr>
              <w:t>хувь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буудлын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бодлого</w:t>
            </w:r>
            <w:proofErr w:type="spellEnd"/>
            <w:r w:rsidRPr="00BD1641">
              <w:rPr>
                <w:rFonts w:ascii="Arial" w:eastAsia="Times New Roman" w:hAnsi="Arial" w:cs="Arial"/>
                <w:i/>
                <w:szCs w:val="24"/>
              </w:rPr>
              <w:t xml:space="preserve"> 28.8 </w:t>
            </w:r>
            <w:proofErr w:type="spellStart"/>
            <w:r w:rsidRPr="00BD1641">
              <w:rPr>
                <w:rFonts w:ascii="Arial" w:eastAsia="Times New Roman" w:hAnsi="Arial" w:cs="Arial"/>
                <w:i/>
                <w:szCs w:val="24"/>
              </w:rPr>
              <w:t>хувь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тээвэрт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хамаарах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бодлого</w:t>
            </w:r>
            <w:proofErr w:type="spellEnd"/>
            <w:r w:rsidRPr="00BD1641">
              <w:rPr>
                <w:rFonts w:ascii="Arial" w:eastAsia="Times New Roman" w:hAnsi="Arial" w:cs="Arial"/>
                <w:i/>
                <w:szCs w:val="24"/>
              </w:rPr>
              <w:t xml:space="preserve"> 20.0 </w:t>
            </w:r>
            <w:proofErr w:type="spellStart"/>
            <w:r w:rsidRPr="00BD1641">
              <w:rPr>
                <w:rFonts w:ascii="Arial" w:eastAsia="Times New Roman" w:hAnsi="Arial" w:cs="Arial"/>
                <w:i/>
                <w:szCs w:val="24"/>
              </w:rPr>
              <w:t>хувь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хүний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нөөцийн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бодлого</w:t>
            </w:r>
            <w:proofErr w:type="spellEnd"/>
            <w:r w:rsidRPr="00BD1641">
              <w:rPr>
                <w:rFonts w:ascii="Arial" w:eastAsia="Times New Roman" w:hAnsi="Arial" w:cs="Arial"/>
                <w:i/>
                <w:szCs w:val="24"/>
              </w:rPr>
              <w:t xml:space="preserve"> 65.0 </w:t>
            </w:r>
            <w:proofErr w:type="spellStart"/>
            <w:r w:rsidRPr="00BD1641">
              <w:rPr>
                <w:rFonts w:ascii="Arial" w:eastAsia="Times New Roman" w:hAnsi="Arial" w:cs="Arial"/>
                <w:i/>
                <w:szCs w:val="24"/>
              </w:rPr>
              <w:t>хувь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санхүүгийн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бодлого</w:t>
            </w:r>
            <w:proofErr w:type="spellEnd"/>
            <w:r w:rsidRPr="00BD1641">
              <w:rPr>
                <w:rFonts w:ascii="Arial" w:eastAsia="Times New Roman" w:hAnsi="Arial" w:cs="Arial"/>
                <w:i/>
                <w:szCs w:val="24"/>
              </w:rPr>
              <w:t xml:space="preserve"> 44.6 </w:t>
            </w:r>
            <w:proofErr w:type="spellStart"/>
            <w:r w:rsidRPr="00BD1641">
              <w:rPr>
                <w:rFonts w:ascii="Arial" w:eastAsia="Times New Roman" w:hAnsi="Arial" w:cs="Arial"/>
                <w:i/>
                <w:szCs w:val="24"/>
              </w:rPr>
              <w:t>хувийн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хэрэгжилттэй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b/>
                <w:i/>
                <w:szCs w:val="24"/>
              </w:rPr>
              <w:t>Салбарын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энэхүү</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бодлогыг</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хэрэгжүүлэхэд</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хоёр</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жил</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хүрэхгүй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хугацаа</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үлдсэн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цаг</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хугацааны</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хувьд</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ач</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холбогдлоо</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алдсан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арга</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хэмжээнүүд</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байгаа</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бөгөөд</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эрх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зүйн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шинэчлэлт</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хийх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нисэх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буудлыг</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хөгжүүлэх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агаарын</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тээвэрт</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хамаарах</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зорилтыг</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хангалттай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биелүүлээгүй</w:t>
            </w:r>
            <w:proofErr w:type="spellEnd"/>
            <w:r w:rsidRPr="00BD1641">
              <w:rPr>
                <w:rFonts w:ascii="Arial" w:eastAsia="Times New Roman" w:hAnsi="Arial" w:cs="Arial"/>
                <w:b/>
                <w:i/>
                <w:szCs w:val="24"/>
              </w:rPr>
              <w:t xml:space="preserve"> </w:t>
            </w:r>
            <w:proofErr w:type="spellStart"/>
            <w:r w:rsidRPr="00BD1641">
              <w:rPr>
                <w:rFonts w:ascii="Arial" w:eastAsia="Times New Roman" w:hAnsi="Arial" w:cs="Arial"/>
                <w:b/>
                <w:i/>
                <w:szCs w:val="24"/>
              </w:rPr>
              <w:t>байна</w:t>
            </w:r>
            <w:proofErr w:type="spellEnd"/>
            <w:r w:rsidR="004F60DA" w:rsidRPr="00BD1641">
              <w:rPr>
                <w:rFonts w:ascii="Arial" w:eastAsia="Times New Roman" w:hAnsi="Arial" w:cs="Arial"/>
                <w:b/>
                <w:i/>
                <w:szCs w:val="24"/>
                <w:lang w:val="mn-MN"/>
              </w:rPr>
              <w:t xml:space="preserve"> </w:t>
            </w:r>
            <w:r w:rsidR="004F60DA" w:rsidRPr="00BD1641">
              <w:rPr>
                <w:rFonts w:ascii="Arial" w:eastAsia="Times New Roman" w:hAnsi="Arial" w:cs="Arial"/>
                <w:i/>
                <w:szCs w:val="24"/>
                <w:lang w:val="mn-MN"/>
              </w:rPr>
              <w:t>...</w:t>
            </w:r>
            <w:r w:rsidRPr="00BD1641">
              <w:rPr>
                <w:rStyle w:val="FootnoteReference"/>
                <w:rFonts w:ascii="Arial" w:eastAsia="Times New Roman" w:hAnsi="Arial" w:cs="Arial"/>
                <w:i/>
                <w:szCs w:val="24"/>
              </w:rPr>
              <w:footnoteReference w:id="19"/>
            </w:r>
            <w:r w:rsidRPr="00BD1641">
              <w:rPr>
                <w:rFonts w:ascii="Arial" w:eastAsia="Times New Roman" w:hAnsi="Arial" w:cs="Arial"/>
                <w:i/>
                <w:szCs w:val="24"/>
              </w:rPr>
              <w:t> </w:t>
            </w:r>
          </w:p>
        </w:tc>
      </w:tr>
    </w:tbl>
    <w:p w14:paraId="56687320" w14:textId="77777777" w:rsidR="006C5508" w:rsidRPr="00BD1641" w:rsidRDefault="006C5508" w:rsidP="00AA2832">
      <w:pPr>
        <w:spacing w:after="0" w:line="240" w:lineRule="auto"/>
        <w:jc w:val="both"/>
        <w:rPr>
          <w:rFonts w:ascii="Arial" w:eastAsia="Calibri" w:hAnsi="Arial" w:cs="Arial"/>
          <w:sz w:val="24"/>
          <w:szCs w:val="24"/>
          <w:lang w:val="mn-MN"/>
        </w:rPr>
      </w:pPr>
    </w:p>
    <w:p w14:paraId="00156833" w14:textId="77777777" w:rsidR="00490FF0" w:rsidRPr="00BD1641" w:rsidRDefault="001127CB" w:rsidP="00AA2832">
      <w:pPr>
        <w:spacing w:after="0" w:line="240" w:lineRule="auto"/>
        <w:jc w:val="both"/>
        <w:rPr>
          <w:rFonts w:ascii="Arial" w:eastAsia="Calibri" w:hAnsi="Arial" w:cs="Arial"/>
          <w:sz w:val="24"/>
          <w:szCs w:val="24"/>
          <w:lang w:val="mn-MN"/>
        </w:rPr>
      </w:pPr>
      <w:r w:rsidRPr="00BD1641">
        <w:rPr>
          <w:rFonts w:ascii="Arial" w:eastAsia="Calibri" w:hAnsi="Arial" w:cs="Arial"/>
          <w:sz w:val="24"/>
          <w:szCs w:val="24"/>
          <w:lang w:val="mn-MN"/>
        </w:rPr>
        <w:tab/>
      </w:r>
      <w:r w:rsidR="00490FF0" w:rsidRPr="00BD1641">
        <w:rPr>
          <w:rFonts w:ascii="Arial" w:eastAsia="Calibri" w:hAnsi="Arial" w:cs="Arial"/>
          <w:sz w:val="24"/>
          <w:szCs w:val="24"/>
          <w:lang w:val="mn-MN"/>
        </w:rPr>
        <w:t>Дээрхээс харахад бодлогын баримт бичиг нь хэрэгжих боломжгүй буюу батлагдсанаас хойшхи хугацаанд хэрэгжилт хангалтгүй явж ирсэн, хүрэхээр тусгасан зорилгууд нь эргэлзээтэй буюу тооцоо, судалгаа, үндэслэл муутай байгаагаас уг бодлогын баримт бичиг хэрэгжих хугацаа дуусах шатанд түүнд нэмэлт, өөрчлөлт оруулах тухай асуудал яригдаж байгаа нь харагдаж байна. Харин иргэний нисэхийн асуудал хариуцсан төрийн захиргааны байгууллагаас “</w:t>
      </w:r>
      <w:r w:rsidR="00490FF0" w:rsidRPr="00BD1641">
        <w:rPr>
          <w:rFonts w:ascii="Arial" w:eastAsia="Calibri" w:hAnsi="Arial" w:cs="Arial"/>
          <w:b/>
          <w:sz w:val="24"/>
          <w:szCs w:val="24"/>
          <w:lang w:val="mn-MN"/>
        </w:rPr>
        <w:t>хуулиа боловсруулж, батлуулсны дараа бодлогоо тодорхойлох буюу бодлого тодорхойлсон баримт бичигтээ өөрчлөлт оруулахаар</w:t>
      </w:r>
      <w:r w:rsidR="00490FF0" w:rsidRPr="00BD1641">
        <w:rPr>
          <w:rFonts w:ascii="Arial" w:eastAsia="Calibri" w:hAnsi="Arial" w:cs="Arial"/>
          <w:sz w:val="24"/>
          <w:szCs w:val="24"/>
          <w:lang w:val="mn-MN"/>
        </w:rPr>
        <w:t xml:space="preserve">” төлөвлөж байгаа нь мөн л үүсээд асуудлыг шийдвэрлэхгүй буюу “хэрэгжихгүй” бодлогын баримт бичиг гарах үндэслэлийг бүрдүүлэхээр байна. Учир нь аливаа бодлогын баримт бичиг нь дангаараа хууль тогтоомж болон хэрэгждэггүй, хуультай адил хэм хэмжээ тогтоосон эрх зүйн акт бус эсрэгээрээ хуулийн зохицуулалтыг аль чиглэлд, ямар зорилгоор боловсронгуй болгох талаар баримтлах бодлогыг тодорхойлдог буюу хууль нь өөрөө бодлогын баримт бичгийг биелүүлэх хэрэгсэл болох байтал өнөөгийн байдалд нөхцөл байдал эсрэгээрээ байгаа нь анхаарал татаж байна. </w:t>
      </w:r>
    </w:p>
    <w:p w14:paraId="504B0A46" w14:textId="77777777" w:rsidR="00490FF0" w:rsidRPr="00BD1641" w:rsidRDefault="00490FF0" w:rsidP="00AA2832">
      <w:pPr>
        <w:spacing w:after="0" w:line="240" w:lineRule="auto"/>
        <w:ind w:firstLine="720"/>
        <w:jc w:val="both"/>
        <w:rPr>
          <w:rFonts w:ascii="Arial" w:eastAsia="Calibri" w:hAnsi="Arial" w:cs="Arial"/>
          <w:sz w:val="24"/>
          <w:szCs w:val="24"/>
          <w:lang w:val="mn-MN"/>
        </w:rPr>
      </w:pPr>
    </w:p>
    <w:p w14:paraId="69D5FD8A" w14:textId="67A82BB1" w:rsidR="0079425A" w:rsidRPr="00BD1641" w:rsidRDefault="001127CB" w:rsidP="00AA2832">
      <w:pPr>
        <w:spacing w:after="0" w:line="240" w:lineRule="auto"/>
        <w:ind w:firstLine="720"/>
        <w:jc w:val="both"/>
        <w:rPr>
          <w:rFonts w:ascii="Arial" w:eastAsia="Times New Roman" w:hAnsi="Arial" w:cs="Arial"/>
          <w:sz w:val="24"/>
          <w:szCs w:val="24"/>
          <w:lang w:val="mn-MN"/>
        </w:rPr>
      </w:pPr>
      <w:r w:rsidRPr="00BD1641">
        <w:rPr>
          <w:rFonts w:ascii="Arial" w:eastAsia="Calibri" w:hAnsi="Arial" w:cs="Arial"/>
          <w:sz w:val="24"/>
          <w:szCs w:val="24"/>
          <w:lang w:val="mn-MN"/>
        </w:rPr>
        <w:t xml:space="preserve">Иргэний нисэхийн тухай </w:t>
      </w:r>
      <w:r w:rsidR="008E58F1" w:rsidRPr="00BD1641">
        <w:rPr>
          <w:rFonts w:ascii="Arial" w:eastAsia="Calibri" w:hAnsi="Arial" w:cs="Arial"/>
          <w:sz w:val="24"/>
          <w:szCs w:val="24"/>
          <w:lang w:val="mn-MN"/>
        </w:rPr>
        <w:t>хуулийн 6 дугаар зүйл</w:t>
      </w:r>
      <w:r w:rsidRPr="00BD1641">
        <w:rPr>
          <w:rFonts w:ascii="Arial" w:eastAsia="Calibri" w:hAnsi="Arial" w:cs="Arial"/>
          <w:sz w:val="24"/>
          <w:szCs w:val="24"/>
          <w:lang w:val="mn-MN"/>
        </w:rPr>
        <w:t>и</w:t>
      </w:r>
      <w:r w:rsidR="008E58F1" w:rsidRPr="00BD1641">
        <w:rPr>
          <w:rFonts w:ascii="Arial" w:eastAsia="Calibri" w:hAnsi="Arial" w:cs="Arial"/>
          <w:sz w:val="24"/>
          <w:szCs w:val="24"/>
          <w:lang w:val="mn-MN"/>
        </w:rPr>
        <w:t>й</w:t>
      </w:r>
      <w:r w:rsidRPr="00BD1641">
        <w:rPr>
          <w:rFonts w:ascii="Arial" w:eastAsia="Calibri" w:hAnsi="Arial" w:cs="Arial"/>
          <w:sz w:val="24"/>
          <w:szCs w:val="24"/>
          <w:lang w:val="mn-MN"/>
        </w:rPr>
        <w:t xml:space="preserve">н 6.1.2 дахь </w:t>
      </w:r>
      <w:r w:rsidR="006C5508" w:rsidRPr="00BD1641">
        <w:rPr>
          <w:rFonts w:ascii="Arial" w:eastAsia="Calibri" w:hAnsi="Arial" w:cs="Arial"/>
          <w:sz w:val="24"/>
          <w:szCs w:val="24"/>
          <w:lang w:val="mn-MN"/>
        </w:rPr>
        <w:t>заал</w:t>
      </w:r>
      <w:r w:rsidRPr="00BD1641">
        <w:rPr>
          <w:rFonts w:ascii="Arial" w:eastAsia="Calibri" w:hAnsi="Arial" w:cs="Arial"/>
          <w:sz w:val="24"/>
          <w:szCs w:val="24"/>
          <w:lang w:val="mn-MN"/>
        </w:rPr>
        <w:t>т</w:t>
      </w:r>
      <w:r w:rsidR="006C5508" w:rsidRPr="00BD1641">
        <w:rPr>
          <w:rFonts w:ascii="Arial" w:eastAsia="Calibri" w:hAnsi="Arial" w:cs="Arial"/>
          <w:sz w:val="24"/>
          <w:szCs w:val="24"/>
          <w:lang w:val="mn-MN"/>
        </w:rPr>
        <w:t>ад</w:t>
      </w:r>
      <w:r w:rsidRPr="00BD1641">
        <w:rPr>
          <w:rFonts w:ascii="Arial" w:eastAsia="Calibri" w:hAnsi="Arial" w:cs="Arial"/>
          <w:sz w:val="24"/>
          <w:szCs w:val="24"/>
          <w:lang w:val="mn-MN"/>
        </w:rPr>
        <w:t xml:space="preserve"> заасан бүрэн эрхийн хүрээнд </w:t>
      </w:r>
      <w:r w:rsidR="00BE3FB3" w:rsidRPr="00BD1641">
        <w:rPr>
          <w:rFonts w:ascii="Arial" w:eastAsia="Calibri" w:hAnsi="Arial" w:cs="Arial"/>
          <w:sz w:val="24"/>
          <w:szCs w:val="24"/>
          <w:lang w:val="mn-MN"/>
        </w:rPr>
        <w:t xml:space="preserve">Засгийн газар </w:t>
      </w:r>
      <w:r w:rsidRPr="00BD1641">
        <w:rPr>
          <w:rFonts w:ascii="Arial" w:eastAsia="Calibri" w:hAnsi="Arial" w:cs="Arial"/>
          <w:sz w:val="24"/>
          <w:szCs w:val="24"/>
          <w:lang w:val="mn-MN"/>
        </w:rPr>
        <w:t xml:space="preserve">тухай бүр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асуудал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эрхэлсэн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Засгийн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гишүүний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санал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болгосноор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асуудал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эрхэлсэн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төрийн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захиргааны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байгууллагын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дарга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болон</w:t>
      </w:r>
      <w:proofErr w:type="spellEnd"/>
      <w:r w:rsidRPr="00BD1641">
        <w:rPr>
          <w:rFonts w:ascii="Arial" w:eastAsia="Times New Roman" w:hAnsi="Arial" w:cs="Arial"/>
          <w:sz w:val="24"/>
          <w:szCs w:val="24"/>
        </w:rPr>
        <w:t xml:space="preserve"> </w:t>
      </w:r>
      <w:proofErr w:type="spellStart"/>
      <w:r w:rsidR="00C70A20">
        <w:rPr>
          <w:rFonts w:ascii="Arial" w:eastAsia="Times New Roman" w:hAnsi="Arial" w:cs="Arial"/>
          <w:sz w:val="24"/>
          <w:szCs w:val="24"/>
        </w:rPr>
        <w:t>Нисэхийн</w:t>
      </w:r>
      <w:proofErr w:type="spellEnd"/>
      <w:r w:rsidR="00C70A20">
        <w:rPr>
          <w:rFonts w:ascii="Arial" w:eastAsia="Times New Roman" w:hAnsi="Arial" w:cs="Arial"/>
          <w:sz w:val="24"/>
          <w:szCs w:val="24"/>
        </w:rPr>
        <w:t xml:space="preserve"> </w:t>
      </w:r>
      <w:proofErr w:type="spellStart"/>
      <w:r w:rsidR="00C70A20">
        <w:rPr>
          <w:rFonts w:ascii="Arial" w:eastAsia="Times New Roman" w:hAnsi="Arial" w:cs="Arial"/>
          <w:sz w:val="24"/>
          <w:szCs w:val="24"/>
        </w:rPr>
        <w:t>аюулгүй</w:t>
      </w:r>
      <w:proofErr w:type="spellEnd"/>
      <w:r w:rsidR="00C70A20">
        <w:rPr>
          <w:rFonts w:ascii="Arial" w:eastAsia="Times New Roman" w:hAnsi="Arial" w:cs="Arial"/>
          <w:sz w:val="24"/>
          <w:szCs w:val="24"/>
        </w:rPr>
        <w:t xml:space="preserve"> </w:t>
      </w:r>
      <w:proofErr w:type="spellStart"/>
      <w:r w:rsidR="00C70A20">
        <w:rPr>
          <w:rFonts w:ascii="Arial" w:eastAsia="Times New Roman" w:hAnsi="Arial" w:cs="Arial"/>
          <w:sz w:val="24"/>
          <w:szCs w:val="24"/>
        </w:rPr>
        <w:t>байдал</w:t>
      </w:r>
      <w:r w:rsidRPr="00BD1641">
        <w:rPr>
          <w:rFonts w:ascii="Arial" w:eastAsia="Times New Roman" w:hAnsi="Arial" w:cs="Arial"/>
          <w:sz w:val="24"/>
          <w:szCs w:val="24"/>
        </w:rPr>
        <w:t>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хяналтын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ерөнхий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байцаагчийг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томилох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асуудал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эрхэлсэн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төрийн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захиргааны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байгууллагын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дүрмийг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батлах</w:t>
      </w:r>
      <w:proofErr w:type="spellEnd"/>
      <w:r w:rsidRPr="00BD1641">
        <w:rPr>
          <w:rFonts w:ascii="Arial" w:eastAsia="Times New Roman" w:hAnsi="Arial" w:cs="Arial"/>
          <w:sz w:val="24"/>
          <w:szCs w:val="24"/>
          <w:lang w:val="mn-MN"/>
        </w:rPr>
        <w:t xml:space="preserve"> асуудлыг шийдвэрлэ</w:t>
      </w:r>
      <w:r w:rsidR="002D70C9" w:rsidRPr="00BD1641">
        <w:rPr>
          <w:rFonts w:ascii="Arial" w:eastAsia="Times New Roman" w:hAnsi="Arial" w:cs="Arial"/>
          <w:sz w:val="24"/>
          <w:szCs w:val="24"/>
          <w:lang w:val="mn-MN"/>
        </w:rPr>
        <w:t>ж</w:t>
      </w:r>
      <w:r w:rsidRPr="00BD1641">
        <w:rPr>
          <w:rFonts w:ascii="Arial" w:eastAsia="Times New Roman" w:hAnsi="Arial" w:cs="Arial"/>
          <w:sz w:val="24"/>
          <w:szCs w:val="24"/>
          <w:lang w:val="mn-MN"/>
        </w:rPr>
        <w:t xml:space="preserve"> байна. </w:t>
      </w:r>
    </w:p>
    <w:p w14:paraId="516C8401" w14:textId="77777777" w:rsidR="008F452E" w:rsidRPr="00BD1641" w:rsidRDefault="008F452E" w:rsidP="00AA2832">
      <w:pPr>
        <w:spacing w:after="0" w:line="240" w:lineRule="auto"/>
        <w:jc w:val="both"/>
        <w:rPr>
          <w:rFonts w:ascii="Arial" w:eastAsia="Times New Roman" w:hAnsi="Arial" w:cs="Arial"/>
          <w:sz w:val="24"/>
          <w:szCs w:val="24"/>
          <w:lang w:val="mn-MN"/>
        </w:rPr>
      </w:pPr>
    </w:p>
    <w:p w14:paraId="4B10F148" w14:textId="77777777" w:rsidR="008F452E" w:rsidRPr="00BD1641" w:rsidRDefault="008F452E" w:rsidP="00AA2832">
      <w:pPr>
        <w:spacing w:after="0" w:line="240" w:lineRule="auto"/>
        <w:jc w:val="both"/>
        <w:rPr>
          <w:rFonts w:ascii="Arial" w:eastAsia="Times New Roman" w:hAnsi="Arial" w:cs="Arial"/>
          <w:sz w:val="24"/>
          <w:szCs w:val="24"/>
          <w:lang w:val="mn-MN"/>
        </w:rPr>
      </w:pPr>
      <w:r w:rsidRPr="00BD1641">
        <w:rPr>
          <w:rFonts w:ascii="Arial" w:eastAsia="Times New Roman" w:hAnsi="Arial" w:cs="Arial"/>
          <w:sz w:val="24"/>
          <w:szCs w:val="24"/>
          <w:lang w:val="mn-MN"/>
        </w:rPr>
        <w:lastRenderedPageBreak/>
        <w:tab/>
        <w:t xml:space="preserve">Дүрэм батлах тухай Засгийн газрын 2015 оны 258 дугаар тогтоолоор </w:t>
      </w:r>
      <w:r w:rsidR="00AC4C51" w:rsidRPr="00BD1641">
        <w:rPr>
          <w:rFonts w:ascii="Arial" w:hAnsi="Arial" w:cs="Arial"/>
          <w:lang w:val="mn-MN"/>
        </w:rPr>
        <w:t>ИНЕГ-</w:t>
      </w:r>
      <w:r w:rsidRPr="00BD1641">
        <w:rPr>
          <w:rFonts w:ascii="Arial" w:eastAsia="Times New Roman" w:hAnsi="Arial" w:cs="Arial"/>
          <w:sz w:val="24"/>
          <w:szCs w:val="24"/>
          <w:lang w:val="mn-MN"/>
        </w:rPr>
        <w:t xml:space="preserve">ын дүрмийг шинэчлэн баталсан нь одоо хүчин төгөлдөр мөрдөгдөж байгаа бөгөөд үүний өмнө 2001 оны 3 дугаар сарын 28-ны өдрийн 64 дүгээр тогтоолоор анх </w:t>
      </w:r>
      <w:r w:rsidR="00AC4C51" w:rsidRPr="00BD1641">
        <w:rPr>
          <w:rFonts w:ascii="Arial" w:hAnsi="Arial" w:cs="Arial"/>
          <w:lang w:val="mn-MN"/>
        </w:rPr>
        <w:t>ИНЕГ-</w:t>
      </w:r>
      <w:r w:rsidRPr="00BD1641">
        <w:rPr>
          <w:rFonts w:ascii="Arial" w:eastAsia="Times New Roman" w:hAnsi="Arial" w:cs="Arial"/>
          <w:sz w:val="24"/>
          <w:szCs w:val="24"/>
          <w:lang w:val="mn-MN"/>
        </w:rPr>
        <w:t>ын дүрмийг баталж бай</w:t>
      </w:r>
      <w:r w:rsidR="001B0A23" w:rsidRPr="00BD1641">
        <w:rPr>
          <w:rFonts w:ascii="Arial" w:eastAsia="Times New Roman" w:hAnsi="Arial" w:cs="Arial"/>
          <w:sz w:val="24"/>
          <w:szCs w:val="24"/>
          <w:lang w:val="mn-MN"/>
        </w:rPr>
        <w:t>жээ</w:t>
      </w:r>
      <w:r w:rsidRPr="00BD1641">
        <w:rPr>
          <w:rFonts w:ascii="Arial" w:eastAsia="Times New Roman" w:hAnsi="Arial" w:cs="Arial"/>
          <w:sz w:val="24"/>
          <w:szCs w:val="24"/>
          <w:lang w:val="mn-MN"/>
        </w:rPr>
        <w:t xml:space="preserve">. </w:t>
      </w:r>
    </w:p>
    <w:p w14:paraId="6405259B" w14:textId="77777777" w:rsidR="001C701A" w:rsidRPr="00BD1641" w:rsidRDefault="001C701A" w:rsidP="00AA2832">
      <w:pPr>
        <w:spacing w:after="0" w:line="240" w:lineRule="auto"/>
        <w:jc w:val="both"/>
        <w:rPr>
          <w:rFonts w:ascii="Arial" w:eastAsia="Times New Roman" w:hAnsi="Arial" w:cs="Arial"/>
          <w:sz w:val="24"/>
          <w:szCs w:val="24"/>
          <w:lang w:val="mn-MN"/>
        </w:rPr>
      </w:pPr>
    </w:p>
    <w:p w14:paraId="34808BF8" w14:textId="77777777" w:rsidR="007852CD" w:rsidRPr="00BD1641" w:rsidRDefault="001C701A" w:rsidP="00AA2832">
      <w:pPr>
        <w:spacing w:after="0" w:line="240" w:lineRule="auto"/>
        <w:jc w:val="both"/>
        <w:rPr>
          <w:rFonts w:ascii="Arial" w:eastAsia="Times New Roman" w:hAnsi="Arial" w:cs="Arial"/>
          <w:sz w:val="24"/>
          <w:szCs w:val="24"/>
        </w:rPr>
      </w:pPr>
      <w:r w:rsidRPr="00BD1641">
        <w:rPr>
          <w:rFonts w:ascii="Arial" w:eastAsia="Times New Roman" w:hAnsi="Arial" w:cs="Arial"/>
          <w:sz w:val="24"/>
          <w:szCs w:val="24"/>
          <w:lang w:val="mn-MN"/>
        </w:rPr>
        <w:tab/>
        <w:t xml:space="preserve">Иргэний нисэхийн </w:t>
      </w:r>
      <w:r w:rsidR="007852CD" w:rsidRPr="00BD1641">
        <w:rPr>
          <w:rFonts w:ascii="Arial" w:eastAsia="Times New Roman" w:hAnsi="Arial" w:cs="Arial"/>
          <w:sz w:val="24"/>
          <w:szCs w:val="24"/>
          <w:lang w:val="mn-MN"/>
        </w:rPr>
        <w:t xml:space="preserve">тухай хуулийн 6 дугаар зүйлийн 6.1.4 дэх заалтад заасныг хэрэгжүүлэх зорилгоор Засгийн газрын 1999 оны 79 дүгээр тогтоолоор </w:t>
      </w:r>
      <w:proofErr w:type="spellStart"/>
      <w:r w:rsidR="007852CD" w:rsidRPr="00BD1641">
        <w:rPr>
          <w:rFonts w:ascii="Arial" w:eastAsia="Times New Roman" w:hAnsi="Arial" w:cs="Arial"/>
          <w:sz w:val="24"/>
          <w:szCs w:val="24"/>
        </w:rPr>
        <w:t>Иргэний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нисэхийн</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аюулгүй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байдлын</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журам</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хөтөлбөр</w:t>
      </w:r>
      <w:proofErr w:type="spellEnd"/>
      <w:r w:rsidR="007852CD" w:rsidRPr="00BD1641">
        <w:rPr>
          <w:rFonts w:ascii="Arial" w:eastAsia="Times New Roman" w:hAnsi="Arial" w:cs="Arial"/>
          <w:sz w:val="24"/>
          <w:szCs w:val="24"/>
        </w:rPr>
        <w:t>/</w:t>
      </w:r>
      <w:r w:rsidR="007852CD" w:rsidRPr="00BD1641">
        <w:rPr>
          <w:rFonts w:ascii="Arial" w:eastAsia="Times New Roman" w:hAnsi="Arial" w:cs="Arial"/>
          <w:sz w:val="24"/>
          <w:szCs w:val="24"/>
          <w:lang w:val="mn-MN"/>
        </w:rPr>
        <w:t xml:space="preserve"> батлагдан хэрэгжиж байсан байна. Засгийн газрын 2005 оны 215 дугаар тогтоолоор дээрхи тогтоолыг хүчингүй болсонд тооцож, мөн тогтоолоор </w:t>
      </w:r>
      <w:proofErr w:type="spellStart"/>
      <w:r w:rsidR="007852CD" w:rsidRPr="00BD1641">
        <w:rPr>
          <w:rFonts w:ascii="Arial" w:eastAsia="Times New Roman" w:hAnsi="Arial" w:cs="Arial"/>
          <w:sz w:val="24"/>
          <w:szCs w:val="24"/>
        </w:rPr>
        <w:t>Иргэний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нисэхийн</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аюулгүй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байдлын</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үндэсний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хөтөлбөрийг</w:t>
      </w:r>
      <w:proofErr w:type="spellEnd"/>
      <w:r w:rsidR="007852CD" w:rsidRPr="00BD1641">
        <w:rPr>
          <w:rFonts w:ascii="Arial" w:eastAsia="Times New Roman" w:hAnsi="Arial" w:cs="Arial"/>
          <w:sz w:val="24"/>
          <w:szCs w:val="24"/>
          <w:lang w:val="mn-MN"/>
        </w:rPr>
        <w:t xml:space="preserve"> баталсан байна. Засгийн газрын 2007 оны 175 дугаар тогтоолоор мөн дээрхи тогтоолыг хүчингүй болсонд тооцож, </w:t>
      </w:r>
      <w:proofErr w:type="spellStart"/>
      <w:r w:rsidR="007852CD" w:rsidRPr="00BD1641">
        <w:rPr>
          <w:rFonts w:ascii="Arial" w:eastAsia="Times New Roman" w:hAnsi="Arial" w:cs="Arial"/>
          <w:sz w:val="24"/>
          <w:szCs w:val="24"/>
        </w:rPr>
        <w:t>Иргэний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нисэхийн</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аюулгүй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байдлын</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үндэсний</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хөтөлбөрийг</w:t>
      </w:r>
      <w:proofErr w:type="spellEnd"/>
      <w:r w:rsidR="007852CD" w:rsidRPr="00BD1641">
        <w:rPr>
          <w:rFonts w:ascii="Arial" w:eastAsia="Times New Roman" w:hAnsi="Arial" w:cs="Arial"/>
          <w:sz w:val="24"/>
          <w:szCs w:val="24"/>
          <w:lang w:val="mn-MN"/>
        </w:rPr>
        <w:t xml:space="preserve"> шинэчлэн баталсан бөгөөд энэхүү хөтөлбөрт </w:t>
      </w:r>
      <w:r w:rsidR="007852CD" w:rsidRPr="00BD1641">
        <w:rPr>
          <w:rFonts w:ascii="Arial" w:eastAsia="Times New Roman" w:hAnsi="Arial" w:cs="Arial"/>
          <w:sz w:val="24"/>
          <w:szCs w:val="24"/>
        </w:rPr>
        <w:t>З</w:t>
      </w:r>
      <w:r w:rsidR="007852CD" w:rsidRPr="00BD1641">
        <w:rPr>
          <w:rFonts w:ascii="Arial" w:eastAsia="Times New Roman" w:hAnsi="Arial" w:cs="Arial"/>
          <w:sz w:val="24"/>
          <w:szCs w:val="24"/>
          <w:lang w:val="mn-MN"/>
        </w:rPr>
        <w:t xml:space="preserve">асгийн газрын </w:t>
      </w:r>
      <w:r w:rsidR="007852CD" w:rsidRPr="00BD1641">
        <w:rPr>
          <w:rFonts w:ascii="Arial" w:eastAsia="Times New Roman" w:hAnsi="Arial" w:cs="Arial"/>
          <w:sz w:val="24"/>
          <w:szCs w:val="24"/>
        </w:rPr>
        <w:t>2010</w:t>
      </w:r>
      <w:r w:rsidR="007852CD" w:rsidRPr="00BD1641">
        <w:rPr>
          <w:rFonts w:ascii="Arial" w:eastAsia="Times New Roman" w:hAnsi="Arial" w:cs="Arial"/>
          <w:sz w:val="24"/>
          <w:szCs w:val="24"/>
          <w:lang w:val="mn-MN"/>
        </w:rPr>
        <w:t xml:space="preserve"> оны </w:t>
      </w:r>
      <w:r w:rsidR="007852CD" w:rsidRPr="00BD1641">
        <w:rPr>
          <w:rFonts w:ascii="Arial" w:eastAsia="Times New Roman" w:hAnsi="Arial" w:cs="Arial"/>
          <w:sz w:val="24"/>
          <w:szCs w:val="24"/>
        </w:rPr>
        <w:t>164, 2015</w:t>
      </w:r>
      <w:r w:rsidR="007852CD" w:rsidRPr="00BD1641">
        <w:rPr>
          <w:rFonts w:ascii="Arial" w:eastAsia="Times New Roman" w:hAnsi="Arial" w:cs="Arial"/>
          <w:sz w:val="24"/>
          <w:szCs w:val="24"/>
          <w:lang w:val="mn-MN"/>
        </w:rPr>
        <w:t xml:space="preserve"> оны</w:t>
      </w:r>
      <w:r w:rsidR="007852CD" w:rsidRPr="00BD1641">
        <w:rPr>
          <w:rFonts w:ascii="Arial" w:eastAsia="Times New Roman" w:hAnsi="Arial" w:cs="Arial"/>
          <w:sz w:val="24"/>
          <w:szCs w:val="24"/>
        </w:rPr>
        <w:t xml:space="preserve"> 128</w:t>
      </w:r>
      <w:r w:rsidR="007852CD" w:rsidRPr="00BD1641">
        <w:rPr>
          <w:rFonts w:ascii="Arial" w:eastAsia="Times New Roman" w:hAnsi="Arial" w:cs="Arial"/>
          <w:sz w:val="24"/>
          <w:szCs w:val="24"/>
          <w:lang w:val="mn-MN"/>
        </w:rPr>
        <w:t xml:space="preserve"> дугаа</w:t>
      </w:r>
      <w:r w:rsidR="007852CD" w:rsidRPr="00BD1641">
        <w:rPr>
          <w:rFonts w:ascii="Arial" w:eastAsia="Times New Roman" w:hAnsi="Arial" w:cs="Arial"/>
          <w:sz w:val="24"/>
          <w:szCs w:val="24"/>
        </w:rPr>
        <w:t xml:space="preserve">р </w:t>
      </w:r>
      <w:proofErr w:type="spellStart"/>
      <w:r w:rsidR="007852CD" w:rsidRPr="00BD1641">
        <w:rPr>
          <w:rFonts w:ascii="Arial" w:eastAsia="Times New Roman" w:hAnsi="Arial" w:cs="Arial"/>
          <w:sz w:val="24"/>
          <w:szCs w:val="24"/>
        </w:rPr>
        <w:t>тогтоолоор</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нэмэлт</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өөрчлөлт</w:t>
      </w:r>
      <w:proofErr w:type="spellEnd"/>
      <w:r w:rsidR="007852CD" w:rsidRPr="00BD1641">
        <w:rPr>
          <w:rFonts w:ascii="Arial" w:eastAsia="Times New Roman" w:hAnsi="Arial" w:cs="Arial"/>
          <w:sz w:val="24"/>
          <w:szCs w:val="24"/>
        </w:rPr>
        <w:t xml:space="preserve"> </w:t>
      </w:r>
      <w:proofErr w:type="spellStart"/>
      <w:r w:rsidR="007852CD" w:rsidRPr="00BD1641">
        <w:rPr>
          <w:rFonts w:ascii="Arial" w:eastAsia="Times New Roman" w:hAnsi="Arial" w:cs="Arial"/>
          <w:sz w:val="24"/>
          <w:szCs w:val="24"/>
        </w:rPr>
        <w:t>ор</w:t>
      </w:r>
      <w:proofErr w:type="spellEnd"/>
      <w:r w:rsidR="007852CD" w:rsidRPr="00BD1641">
        <w:rPr>
          <w:rFonts w:ascii="Arial" w:eastAsia="Times New Roman" w:hAnsi="Arial" w:cs="Arial"/>
          <w:sz w:val="24"/>
          <w:szCs w:val="24"/>
          <w:lang w:val="mn-MN"/>
        </w:rPr>
        <w:t>уул</w:t>
      </w:r>
      <w:r w:rsidR="007852CD" w:rsidRPr="00BD1641">
        <w:rPr>
          <w:rFonts w:ascii="Arial" w:eastAsia="Times New Roman" w:hAnsi="Arial" w:cs="Arial"/>
          <w:sz w:val="24"/>
          <w:szCs w:val="24"/>
        </w:rPr>
        <w:t>с</w:t>
      </w:r>
      <w:r w:rsidR="007852CD" w:rsidRPr="00BD1641">
        <w:rPr>
          <w:rFonts w:ascii="Arial" w:eastAsia="Times New Roman" w:hAnsi="Arial" w:cs="Arial"/>
          <w:sz w:val="24"/>
          <w:szCs w:val="24"/>
          <w:lang w:val="mn-MN"/>
        </w:rPr>
        <w:t>а</w:t>
      </w:r>
      <w:r w:rsidR="007852CD" w:rsidRPr="00BD1641">
        <w:rPr>
          <w:rFonts w:ascii="Arial" w:eastAsia="Times New Roman" w:hAnsi="Arial" w:cs="Arial"/>
          <w:sz w:val="24"/>
          <w:szCs w:val="24"/>
        </w:rPr>
        <w:t>н</w:t>
      </w:r>
      <w:r w:rsidR="007852CD" w:rsidRPr="00BD1641">
        <w:rPr>
          <w:rFonts w:ascii="Arial" w:eastAsia="Times New Roman" w:hAnsi="Arial" w:cs="Arial"/>
          <w:sz w:val="24"/>
          <w:szCs w:val="24"/>
          <w:lang w:val="mn-MN"/>
        </w:rPr>
        <w:t xml:space="preserve"> байна</w:t>
      </w:r>
      <w:r w:rsidR="007852CD" w:rsidRPr="00BD1641">
        <w:rPr>
          <w:rFonts w:ascii="Arial" w:eastAsia="Times New Roman" w:hAnsi="Arial" w:cs="Arial"/>
          <w:sz w:val="24"/>
          <w:szCs w:val="24"/>
        </w:rPr>
        <w:t xml:space="preserve">. </w:t>
      </w:r>
    </w:p>
    <w:p w14:paraId="428668B5" w14:textId="03DB293B" w:rsidR="00FE1051" w:rsidRPr="00BD1641" w:rsidRDefault="00047813" w:rsidP="00AA2832">
      <w:pPr>
        <w:pStyle w:val="Default"/>
        <w:ind w:firstLine="720"/>
        <w:jc w:val="both"/>
        <w:rPr>
          <w:b/>
          <w:lang w:val="mn-MN"/>
        </w:rPr>
      </w:pPr>
      <w:r>
        <w:rPr>
          <w:b/>
          <w:lang w:val="mn-MN"/>
        </w:rPr>
        <w:t>Шигтгээ 23</w:t>
      </w:r>
    </w:p>
    <w:p w14:paraId="396BC9C3" w14:textId="77777777" w:rsidR="00CF1361" w:rsidRPr="00BD1641" w:rsidRDefault="00CF1361" w:rsidP="00AA2832">
      <w:pPr>
        <w:pStyle w:val="Default"/>
        <w:ind w:firstLine="720"/>
        <w:jc w:val="both"/>
        <w:rPr>
          <w:color w:val="8064A2" w:themeColor="accent4"/>
          <w:shd w:val="clear" w:color="auto" w:fill="FFFFFF"/>
          <w:lang w:val="mn-MN"/>
        </w:rPr>
      </w:pPr>
    </w:p>
    <w:tbl>
      <w:tblPr>
        <w:tblStyle w:val="TableGrid"/>
        <w:tblW w:w="0" w:type="auto"/>
        <w:tblLook w:val="04A0" w:firstRow="1" w:lastRow="0" w:firstColumn="1" w:lastColumn="0" w:noHBand="0" w:noVBand="1"/>
      </w:tblPr>
      <w:tblGrid>
        <w:gridCol w:w="9345"/>
      </w:tblGrid>
      <w:tr w:rsidR="006C7B5B" w:rsidRPr="00BD1641" w14:paraId="770AE167" w14:textId="77777777" w:rsidTr="006C7B5B">
        <w:tc>
          <w:tcPr>
            <w:tcW w:w="9890" w:type="dxa"/>
          </w:tcPr>
          <w:p w14:paraId="772807CB" w14:textId="77777777" w:rsidR="006C7B5B" w:rsidRPr="00BD1641" w:rsidRDefault="00CD26DF" w:rsidP="00AA2832">
            <w:pPr>
              <w:tabs>
                <w:tab w:val="left" w:pos="1483"/>
              </w:tabs>
              <w:jc w:val="both"/>
              <w:rPr>
                <w:rStyle w:val="Strong"/>
                <w:rFonts w:ascii="Arial" w:hAnsi="Arial" w:cs="Arial"/>
                <w:i/>
              </w:rPr>
            </w:pPr>
            <w:r w:rsidRPr="00BD1641">
              <w:rPr>
                <w:rStyle w:val="Strong"/>
                <w:rFonts w:ascii="Arial" w:hAnsi="Arial" w:cs="Arial"/>
                <w:i/>
                <w:lang w:val="mn-MN"/>
              </w:rPr>
              <w:t xml:space="preserve">          </w:t>
            </w:r>
            <w:r w:rsidR="006C7B5B" w:rsidRPr="00BD1641">
              <w:rPr>
                <w:rStyle w:val="Strong"/>
                <w:rFonts w:ascii="Arial" w:hAnsi="Arial" w:cs="Arial"/>
                <w:i/>
              </w:rPr>
              <w:t xml:space="preserve">7 </w:t>
            </w:r>
            <w:proofErr w:type="spellStart"/>
            <w:r w:rsidR="006C7B5B" w:rsidRPr="00BD1641">
              <w:rPr>
                <w:rStyle w:val="Strong"/>
                <w:rFonts w:ascii="Arial" w:hAnsi="Arial" w:cs="Arial"/>
                <w:i/>
              </w:rPr>
              <w:t>дугаар</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зүйл</w:t>
            </w:r>
            <w:proofErr w:type="spellEnd"/>
            <w:r w:rsidR="006C7B5B" w:rsidRPr="00BD1641">
              <w:rPr>
                <w:rStyle w:val="Strong"/>
                <w:rFonts w:ascii="Arial" w:hAnsi="Arial" w:cs="Arial"/>
                <w:i/>
              </w:rPr>
              <w:t>.</w:t>
            </w:r>
            <w:r w:rsidR="005303E3">
              <w:rPr>
                <w:rStyle w:val="Strong"/>
                <w:rFonts w:ascii="Arial" w:hAnsi="Arial" w:cs="Arial"/>
                <w:i/>
              </w:rPr>
              <w:t xml:space="preserve"> </w:t>
            </w:r>
            <w:proofErr w:type="spellStart"/>
            <w:r w:rsidR="006C7B5B" w:rsidRPr="00BD1641">
              <w:rPr>
                <w:rStyle w:val="Strong"/>
                <w:rFonts w:ascii="Arial" w:hAnsi="Arial" w:cs="Arial"/>
                <w:i/>
              </w:rPr>
              <w:t>Иргэний</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нисэхийн</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асуудал</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эрхэлсэн</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төрийн</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захиргааны</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төв</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байгууллагын</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бүрэн</w:t>
            </w:r>
            <w:proofErr w:type="spellEnd"/>
            <w:r w:rsidR="006C7B5B" w:rsidRPr="00BD1641">
              <w:rPr>
                <w:rStyle w:val="Strong"/>
                <w:rFonts w:ascii="Arial" w:hAnsi="Arial" w:cs="Arial"/>
                <w:i/>
              </w:rPr>
              <w:t xml:space="preserve"> </w:t>
            </w:r>
            <w:proofErr w:type="spellStart"/>
            <w:r w:rsidR="006C7B5B" w:rsidRPr="00BD1641">
              <w:rPr>
                <w:rStyle w:val="Strong"/>
                <w:rFonts w:ascii="Arial" w:hAnsi="Arial" w:cs="Arial"/>
                <w:i/>
              </w:rPr>
              <w:t>эрх</w:t>
            </w:r>
            <w:proofErr w:type="spellEnd"/>
          </w:p>
          <w:p w14:paraId="55BFDB4D" w14:textId="77777777" w:rsidR="006C7B5B" w:rsidRPr="00BD1641" w:rsidRDefault="006C7B5B" w:rsidP="00AA2832">
            <w:pPr>
              <w:tabs>
                <w:tab w:val="left" w:pos="1483"/>
              </w:tabs>
              <w:jc w:val="both"/>
              <w:rPr>
                <w:rStyle w:val="Strong"/>
                <w:rFonts w:ascii="Arial" w:hAnsi="Arial" w:cs="Arial"/>
                <w:i/>
              </w:rPr>
            </w:pPr>
          </w:p>
          <w:p w14:paraId="3C4CE9D2" w14:textId="77777777" w:rsidR="006C7B5B" w:rsidRPr="00BD1641" w:rsidRDefault="00FE1051" w:rsidP="00AA2832">
            <w:pPr>
              <w:tabs>
                <w:tab w:val="left" w:pos="1483"/>
              </w:tabs>
              <w:jc w:val="both"/>
              <w:rPr>
                <w:rFonts w:ascii="Arial" w:hAnsi="Arial" w:cs="Arial"/>
                <w:i/>
              </w:rPr>
            </w:pPr>
            <w:r w:rsidRPr="00BD1641">
              <w:rPr>
                <w:rFonts w:ascii="Arial" w:hAnsi="Arial" w:cs="Arial"/>
                <w:i/>
                <w:lang w:val="mn-MN"/>
              </w:rPr>
              <w:t xml:space="preserve">         </w:t>
            </w:r>
            <w:r w:rsidR="006C7B5B" w:rsidRPr="00BD1641">
              <w:rPr>
                <w:rFonts w:ascii="Arial" w:hAnsi="Arial" w:cs="Arial"/>
                <w:i/>
              </w:rPr>
              <w:t>7.1.</w:t>
            </w:r>
            <w:r w:rsidR="005303E3">
              <w:rPr>
                <w:rFonts w:ascii="Arial" w:hAnsi="Arial" w:cs="Arial"/>
                <w:i/>
              </w:rPr>
              <w:t xml:space="preserve"> </w:t>
            </w:r>
            <w:proofErr w:type="spellStart"/>
            <w:r w:rsidR="006C7B5B" w:rsidRPr="00BD1641">
              <w:rPr>
                <w:rFonts w:ascii="Arial" w:hAnsi="Arial" w:cs="Arial"/>
                <w:i/>
              </w:rPr>
              <w:t>Иргэний</w:t>
            </w:r>
            <w:proofErr w:type="spellEnd"/>
            <w:r w:rsidR="006C7B5B" w:rsidRPr="00BD1641">
              <w:rPr>
                <w:rFonts w:ascii="Arial" w:hAnsi="Arial" w:cs="Arial"/>
                <w:i/>
              </w:rPr>
              <w:t xml:space="preserve"> </w:t>
            </w:r>
            <w:proofErr w:type="spellStart"/>
            <w:r w:rsidR="006C7B5B" w:rsidRPr="00BD1641">
              <w:rPr>
                <w:rFonts w:ascii="Arial" w:hAnsi="Arial" w:cs="Arial"/>
                <w:i/>
              </w:rPr>
              <w:t>нисэхийн</w:t>
            </w:r>
            <w:proofErr w:type="spellEnd"/>
            <w:r w:rsidR="006C7B5B" w:rsidRPr="00BD1641">
              <w:rPr>
                <w:rFonts w:ascii="Arial" w:hAnsi="Arial" w:cs="Arial"/>
                <w:i/>
              </w:rPr>
              <w:t xml:space="preserve"> </w:t>
            </w:r>
            <w:proofErr w:type="spellStart"/>
            <w:r w:rsidR="006C7B5B" w:rsidRPr="00BD1641">
              <w:rPr>
                <w:rFonts w:ascii="Arial" w:hAnsi="Arial" w:cs="Arial"/>
                <w:i/>
              </w:rPr>
              <w:t>асуудал</w:t>
            </w:r>
            <w:proofErr w:type="spellEnd"/>
            <w:r w:rsidR="006C7B5B" w:rsidRPr="00BD1641">
              <w:rPr>
                <w:rFonts w:ascii="Arial" w:hAnsi="Arial" w:cs="Arial"/>
                <w:i/>
              </w:rPr>
              <w:t xml:space="preserve"> </w:t>
            </w:r>
            <w:proofErr w:type="spellStart"/>
            <w:r w:rsidR="006C7B5B" w:rsidRPr="00BD1641">
              <w:rPr>
                <w:rFonts w:ascii="Arial" w:hAnsi="Arial" w:cs="Arial"/>
                <w:i/>
              </w:rPr>
              <w:t>эрхэлсэн</w:t>
            </w:r>
            <w:proofErr w:type="spellEnd"/>
            <w:r w:rsidR="006C7B5B" w:rsidRPr="00BD1641">
              <w:rPr>
                <w:rFonts w:ascii="Arial" w:hAnsi="Arial" w:cs="Arial"/>
                <w:i/>
              </w:rPr>
              <w:t xml:space="preserve"> </w:t>
            </w:r>
            <w:proofErr w:type="spellStart"/>
            <w:r w:rsidR="006C7B5B" w:rsidRPr="00BD1641">
              <w:rPr>
                <w:rFonts w:ascii="Arial" w:hAnsi="Arial" w:cs="Arial"/>
                <w:i/>
              </w:rPr>
              <w:t>төрийн</w:t>
            </w:r>
            <w:proofErr w:type="spellEnd"/>
            <w:r w:rsidR="006C7B5B" w:rsidRPr="00BD1641">
              <w:rPr>
                <w:rFonts w:ascii="Arial" w:hAnsi="Arial" w:cs="Arial"/>
                <w:i/>
              </w:rPr>
              <w:t xml:space="preserve"> </w:t>
            </w:r>
            <w:proofErr w:type="spellStart"/>
            <w:r w:rsidR="006C7B5B" w:rsidRPr="00BD1641">
              <w:rPr>
                <w:rFonts w:ascii="Arial" w:hAnsi="Arial" w:cs="Arial"/>
                <w:i/>
              </w:rPr>
              <w:t>захиргааны</w:t>
            </w:r>
            <w:proofErr w:type="spellEnd"/>
            <w:r w:rsidR="006C7B5B" w:rsidRPr="00BD1641">
              <w:rPr>
                <w:rFonts w:ascii="Arial" w:hAnsi="Arial" w:cs="Arial"/>
                <w:i/>
              </w:rPr>
              <w:t xml:space="preserve"> </w:t>
            </w:r>
            <w:proofErr w:type="spellStart"/>
            <w:r w:rsidR="006C7B5B" w:rsidRPr="00BD1641">
              <w:rPr>
                <w:rFonts w:ascii="Arial" w:hAnsi="Arial" w:cs="Arial"/>
                <w:i/>
              </w:rPr>
              <w:t>төв</w:t>
            </w:r>
            <w:proofErr w:type="spellEnd"/>
            <w:r w:rsidR="006C7B5B" w:rsidRPr="00BD1641">
              <w:rPr>
                <w:rFonts w:ascii="Arial" w:hAnsi="Arial" w:cs="Arial"/>
                <w:i/>
              </w:rPr>
              <w:t xml:space="preserve"> </w:t>
            </w:r>
            <w:proofErr w:type="spellStart"/>
            <w:r w:rsidR="006C7B5B" w:rsidRPr="00BD1641">
              <w:rPr>
                <w:rFonts w:ascii="Arial" w:hAnsi="Arial" w:cs="Arial"/>
                <w:i/>
              </w:rPr>
              <w:t>байгууллага</w:t>
            </w:r>
            <w:proofErr w:type="spellEnd"/>
            <w:r w:rsidR="006C7B5B" w:rsidRPr="00BD1641">
              <w:rPr>
                <w:rFonts w:ascii="Arial" w:hAnsi="Arial" w:cs="Arial"/>
                <w:i/>
              </w:rPr>
              <w:t xml:space="preserve"> </w:t>
            </w:r>
            <w:proofErr w:type="spellStart"/>
            <w:r w:rsidR="006C7B5B" w:rsidRPr="00BD1641">
              <w:rPr>
                <w:rFonts w:ascii="Arial" w:hAnsi="Arial" w:cs="Arial"/>
                <w:i/>
              </w:rPr>
              <w:t>дараахь</w:t>
            </w:r>
            <w:proofErr w:type="spellEnd"/>
            <w:r w:rsidR="006C7B5B" w:rsidRPr="00BD1641">
              <w:rPr>
                <w:rFonts w:ascii="Arial" w:hAnsi="Arial" w:cs="Arial"/>
                <w:i/>
              </w:rPr>
              <w:t xml:space="preserve"> </w:t>
            </w:r>
            <w:proofErr w:type="spellStart"/>
            <w:r w:rsidR="006C7B5B" w:rsidRPr="00BD1641">
              <w:rPr>
                <w:rFonts w:ascii="Arial" w:hAnsi="Arial" w:cs="Arial"/>
                <w:i/>
              </w:rPr>
              <w:t>бүрэн</w:t>
            </w:r>
            <w:proofErr w:type="spellEnd"/>
            <w:r w:rsidR="006C7B5B" w:rsidRPr="00BD1641">
              <w:rPr>
                <w:rFonts w:ascii="Arial" w:hAnsi="Arial" w:cs="Arial"/>
                <w:i/>
              </w:rPr>
              <w:t xml:space="preserve"> </w:t>
            </w:r>
            <w:proofErr w:type="spellStart"/>
            <w:r w:rsidR="006C7B5B" w:rsidRPr="00BD1641">
              <w:rPr>
                <w:rFonts w:ascii="Arial" w:hAnsi="Arial" w:cs="Arial"/>
                <w:i/>
              </w:rPr>
              <w:t>эрхийг</w:t>
            </w:r>
            <w:proofErr w:type="spellEnd"/>
            <w:r w:rsidR="006C7B5B" w:rsidRPr="00BD1641">
              <w:rPr>
                <w:rFonts w:ascii="Arial" w:hAnsi="Arial" w:cs="Arial"/>
                <w:i/>
              </w:rPr>
              <w:t xml:space="preserve"> </w:t>
            </w:r>
            <w:proofErr w:type="spellStart"/>
            <w:r w:rsidR="006C7B5B" w:rsidRPr="00BD1641">
              <w:rPr>
                <w:rFonts w:ascii="Arial" w:hAnsi="Arial" w:cs="Arial"/>
                <w:i/>
              </w:rPr>
              <w:t>хэрэгжүүлнэ</w:t>
            </w:r>
            <w:proofErr w:type="spellEnd"/>
            <w:r w:rsidR="006C7B5B" w:rsidRPr="00BD1641">
              <w:rPr>
                <w:rFonts w:ascii="Arial" w:hAnsi="Arial" w:cs="Arial"/>
                <w:i/>
              </w:rPr>
              <w:t>:</w:t>
            </w:r>
          </w:p>
          <w:p w14:paraId="6DB2F6C0" w14:textId="77777777" w:rsidR="00CD26DF" w:rsidRPr="00BD1641" w:rsidRDefault="00CD26DF" w:rsidP="00AA2832">
            <w:pPr>
              <w:tabs>
                <w:tab w:val="left" w:pos="1483"/>
              </w:tabs>
              <w:jc w:val="both"/>
              <w:rPr>
                <w:rFonts w:ascii="Arial" w:hAnsi="Arial" w:cs="Arial"/>
                <w:i/>
              </w:rPr>
            </w:pPr>
          </w:p>
          <w:p w14:paraId="05B11F50" w14:textId="77777777" w:rsidR="006C7B5B" w:rsidRPr="00BD1641" w:rsidRDefault="006C7B5B" w:rsidP="00AA2832">
            <w:pPr>
              <w:jc w:val="both"/>
              <w:rPr>
                <w:rFonts w:ascii="Arial" w:hAnsi="Arial" w:cs="Arial"/>
                <w:i/>
                <w:color w:val="8064A2" w:themeColor="accent4"/>
                <w:szCs w:val="24"/>
                <w:shd w:val="clear" w:color="auto" w:fill="FFFFFF"/>
                <w:lang w:val="mn-MN"/>
              </w:rPr>
            </w:pPr>
            <w:r w:rsidRPr="00BD1641">
              <w:rPr>
                <w:lang w:val="mn-MN"/>
              </w:rPr>
              <w:t xml:space="preserve">                         </w:t>
            </w:r>
            <w:r w:rsidRPr="00BD1641">
              <w:rPr>
                <w:rFonts w:ascii="Arial" w:hAnsi="Arial" w:cs="Arial"/>
                <w:i/>
                <w:szCs w:val="24"/>
              </w:rPr>
              <w:t xml:space="preserve">7.1.8.Иргэний </w:t>
            </w:r>
            <w:proofErr w:type="spellStart"/>
            <w:r w:rsidRPr="00BD1641">
              <w:rPr>
                <w:rFonts w:ascii="Arial" w:hAnsi="Arial" w:cs="Arial"/>
                <w:i/>
                <w:szCs w:val="24"/>
              </w:rPr>
              <w:t>нисэхийн</w:t>
            </w:r>
            <w:proofErr w:type="spellEnd"/>
            <w:r w:rsidRPr="00BD1641">
              <w:rPr>
                <w:rFonts w:ascii="Arial" w:hAnsi="Arial" w:cs="Arial"/>
                <w:i/>
                <w:szCs w:val="24"/>
              </w:rPr>
              <w:t xml:space="preserve"> </w:t>
            </w:r>
            <w:proofErr w:type="spellStart"/>
            <w:r w:rsidRPr="00BD1641">
              <w:rPr>
                <w:rFonts w:ascii="Arial" w:hAnsi="Arial" w:cs="Arial"/>
                <w:i/>
                <w:szCs w:val="24"/>
              </w:rPr>
              <w:t>багц</w:t>
            </w:r>
            <w:proofErr w:type="spellEnd"/>
            <w:r w:rsidRPr="00BD1641">
              <w:rPr>
                <w:rFonts w:ascii="Arial" w:hAnsi="Arial" w:cs="Arial"/>
                <w:i/>
                <w:szCs w:val="24"/>
              </w:rPr>
              <w:t xml:space="preserve"> </w:t>
            </w:r>
            <w:proofErr w:type="spellStart"/>
            <w:r w:rsidRPr="00BD1641">
              <w:rPr>
                <w:rFonts w:ascii="Arial" w:hAnsi="Arial" w:cs="Arial"/>
                <w:i/>
                <w:szCs w:val="24"/>
              </w:rPr>
              <w:t>дүрмийг</w:t>
            </w:r>
            <w:proofErr w:type="spellEnd"/>
            <w:r w:rsidRPr="00BD1641">
              <w:rPr>
                <w:rFonts w:ascii="Arial" w:hAnsi="Arial" w:cs="Arial"/>
                <w:i/>
                <w:szCs w:val="24"/>
              </w:rPr>
              <w:t xml:space="preserve"> </w:t>
            </w:r>
            <w:proofErr w:type="spellStart"/>
            <w:r w:rsidRPr="00BD1641">
              <w:rPr>
                <w:rFonts w:ascii="Arial" w:hAnsi="Arial" w:cs="Arial"/>
                <w:i/>
                <w:szCs w:val="24"/>
              </w:rPr>
              <w:t>батлах</w:t>
            </w:r>
            <w:proofErr w:type="spellEnd"/>
            <w:r w:rsidRPr="00BD1641">
              <w:rPr>
                <w:rFonts w:ascii="Arial" w:hAnsi="Arial" w:cs="Arial"/>
                <w:i/>
                <w:szCs w:val="24"/>
              </w:rPr>
              <w:t>;</w:t>
            </w:r>
          </w:p>
        </w:tc>
      </w:tr>
    </w:tbl>
    <w:p w14:paraId="77762619" w14:textId="77777777" w:rsidR="00577085" w:rsidRPr="00BD1641" w:rsidRDefault="008337EC" w:rsidP="00FE1051">
      <w:pPr>
        <w:spacing w:before="240" w:line="240" w:lineRule="auto"/>
        <w:ind w:firstLine="720"/>
        <w:jc w:val="both"/>
        <w:rPr>
          <w:rFonts w:ascii="Arial" w:hAnsi="Arial" w:cs="Arial"/>
          <w:sz w:val="24"/>
          <w:szCs w:val="20"/>
          <w:lang w:val="mn-MN"/>
        </w:rPr>
      </w:pPr>
      <w:r w:rsidRPr="00BD1641">
        <w:rPr>
          <w:rFonts w:ascii="Arial" w:hAnsi="Arial" w:cs="Arial"/>
          <w:sz w:val="24"/>
          <w:szCs w:val="20"/>
          <w:lang w:val="mn-MN"/>
        </w:rPr>
        <w:t xml:space="preserve">Зам, тээврийн сайдаас өгсөн үүргийн дагуу </w:t>
      </w:r>
      <w:r w:rsidR="00FE1051" w:rsidRPr="00BD1641">
        <w:rPr>
          <w:rFonts w:ascii="Arial" w:hAnsi="Arial" w:cs="Arial"/>
          <w:sz w:val="24"/>
          <w:szCs w:val="20"/>
          <w:lang w:val="mn-MN"/>
        </w:rPr>
        <w:t xml:space="preserve">ИНЕГ нь </w:t>
      </w:r>
      <w:r w:rsidRPr="00BD1641">
        <w:rPr>
          <w:rFonts w:ascii="Arial" w:hAnsi="Arial" w:cs="Arial"/>
          <w:sz w:val="24"/>
          <w:szCs w:val="20"/>
          <w:lang w:val="mn-MN"/>
        </w:rPr>
        <w:t>ИНБД-д мониторинг хийж</w:t>
      </w:r>
      <w:r w:rsidRPr="00890A73">
        <w:rPr>
          <w:rFonts w:ascii="Arial" w:hAnsi="Arial" w:cs="Arial"/>
          <w:sz w:val="24"/>
          <w:szCs w:val="24"/>
          <w:lang w:val="mn-MN"/>
        </w:rPr>
        <w:t xml:space="preserve">, </w:t>
      </w:r>
      <w:r w:rsidR="00AC4C51" w:rsidRPr="00890A73">
        <w:rPr>
          <w:rFonts w:ascii="Arial" w:hAnsi="Arial" w:cs="Arial"/>
          <w:sz w:val="24"/>
          <w:szCs w:val="24"/>
          <w:lang w:val="mn-MN"/>
        </w:rPr>
        <w:t>ИНЕГ-</w:t>
      </w:r>
      <w:r w:rsidRPr="00BD1641">
        <w:rPr>
          <w:rFonts w:ascii="Arial" w:hAnsi="Arial" w:cs="Arial"/>
          <w:sz w:val="24"/>
          <w:szCs w:val="20"/>
          <w:lang w:val="mn-MN"/>
        </w:rPr>
        <w:t>ын үүргийг түр орлон гүйцэтгэгчийн 2015 оны 11 дүгээр сарын 20-ны өдрийн А/791 дүгээр тушаалын дагуу ИНБД-ийг олон улсын жишигт нийцүүлэн цогцоор нь, хэрэглэгчдэд ээлтэй байдлаар шинэчлэн боловсруулах ажл</w:t>
      </w:r>
      <w:r w:rsidR="00577085" w:rsidRPr="00BD1641">
        <w:rPr>
          <w:rFonts w:ascii="Arial" w:hAnsi="Arial" w:cs="Arial"/>
          <w:sz w:val="24"/>
          <w:szCs w:val="20"/>
          <w:lang w:val="mn-MN"/>
        </w:rPr>
        <w:t>ын хүрээнд 22 дүрмийг шинэчлэн боловсруулж батлуулах</w:t>
      </w:r>
      <w:r w:rsidRPr="00BD1641">
        <w:rPr>
          <w:rFonts w:ascii="Arial" w:hAnsi="Arial" w:cs="Arial"/>
          <w:sz w:val="24"/>
          <w:szCs w:val="20"/>
          <w:lang w:val="mn-MN"/>
        </w:rPr>
        <w:t>аар 2017 оны 03 дугаар сарын 30-ны 01/1168 тоот албан бичгээр Зам, тээврийн хөгжлийн яаманд хүргүүлсэн</w:t>
      </w:r>
      <w:r w:rsidR="00577085" w:rsidRPr="00BD1641">
        <w:rPr>
          <w:rFonts w:ascii="Arial" w:hAnsi="Arial" w:cs="Arial"/>
          <w:sz w:val="24"/>
          <w:szCs w:val="20"/>
          <w:lang w:val="mn-MN"/>
        </w:rPr>
        <w:t xml:space="preserve"> байна</w:t>
      </w:r>
      <w:r w:rsidRPr="00BD1641">
        <w:rPr>
          <w:rFonts w:ascii="Arial" w:hAnsi="Arial" w:cs="Arial"/>
          <w:sz w:val="24"/>
          <w:szCs w:val="20"/>
          <w:lang w:val="mn-MN"/>
        </w:rPr>
        <w:t xml:space="preserve">. </w:t>
      </w:r>
    </w:p>
    <w:p w14:paraId="0AA08CB0" w14:textId="0809C150" w:rsidR="00577085" w:rsidRPr="00BD1641" w:rsidRDefault="008337EC" w:rsidP="00AA2832">
      <w:pPr>
        <w:spacing w:line="240" w:lineRule="auto"/>
        <w:ind w:firstLine="720"/>
        <w:jc w:val="both"/>
        <w:rPr>
          <w:rFonts w:ascii="Arial" w:hAnsi="Arial" w:cs="Arial"/>
          <w:sz w:val="24"/>
          <w:szCs w:val="20"/>
          <w:shd w:val="clear" w:color="auto" w:fill="FFFFFF"/>
          <w:lang w:val="mn-MN"/>
        </w:rPr>
      </w:pPr>
      <w:r w:rsidRPr="00BD1641">
        <w:rPr>
          <w:rFonts w:ascii="Arial" w:hAnsi="Arial" w:cs="Arial"/>
          <w:sz w:val="24"/>
          <w:szCs w:val="20"/>
          <w:lang w:val="mn-MN"/>
        </w:rPr>
        <w:t>Зам, тээврийн хөгжлийн яам  шинэчлэн боловсруулагдсан дүрмүүдийг 2017 оны 05 сарын 22-ны өдрийн 09/2262 тоот албан бичгээр “Иргэний н</w:t>
      </w:r>
      <w:r w:rsidR="0012012D">
        <w:rPr>
          <w:rFonts w:ascii="Arial" w:hAnsi="Arial" w:cs="Arial"/>
          <w:sz w:val="24"/>
          <w:szCs w:val="20"/>
          <w:lang w:val="mn-MN"/>
        </w:rPr>
        <w:t>исэхийн багц дүрмийн жагсаалт”</w:t>
      </w:r>
      <w:r w:rsidR="0012012D">
        <w:rPr>
          <w:rFonts w:ascii="Arial" w:hAnsi="Arial" w:cs="Arial"/>
          <w:sz w:val="24"/>
          <w:szCs w:val="20"/>
        </w:rPr>
        <w:t>-</w:t>
      </w:r>
      <w:r w:rsidR="00FE1051" w:rsidRPr="00BD1641">
        <w:rPr>
          <w:rFonts w:ascii="Arial" w:hAnsi="Arial" w:cs="Arial"/>
          <w:sz w:val="24"/>
          <w:szCs w:val="20"/>
          <w:lang w:val="mn-MN"/>
        </w:rPr>
        <w:t>ы</w:t>
      </w:r>
      <w:r w:rsidRPr="00BD1641">
        <w:rPr>
          <w:rFonts w:ascii="Arial" w:hAnsi="Arial" w:cs="Arial"/>
          <w:sz w:val="24"/>
          <w:szCs w:val="20"/>
          <w:lang w:val="mn-MN"/>
        </w:rPr>
        <w:t>г</w:t>
      </w:r>
      <w:r w:rsidR="00CD26DF" w:rsidRPr="00BD1641">
        <w:rPr>
          <w:rFonts w:ascii="Arial" w:hAnsi="Arial" w:cs="Arial"/>
          <w:sz w:val="24"/>
          <w:szCs w:val="20"/>
          <w:lang w:val="mn-MN"/>
        </w:rPr>
        <w:t xml:space="preserve"> </w:t>
      </w:r>
      <w:r w:rsidRPr="00BD1641">
        <w:rPr>
          <w:rFonts w:ascii="Arial" w:hAnsi="Arial" w:cs="Arial"/>
          <w:sz w:val="24"/>
          <w:szCs w:val="20"/>
          <w:lang w:val="mn-MN"/>
        </w:rPr>
        <w:t>сайдын тушаалаар баталгаажуулсны дараа дахин ирүүлэхээр буцаасан</w:t>
      </w:r>
      <w:r w:rsidR="00577085" w:rsidRPr="00BD1641">
        <w:rPr>
          <w:rFonts w:ascii="Arial" w:hAnsi="Arial" w:cs="Arial"/>
          <w:sz w:val="24"/>
          <w:szCs w:val="20"/>
          <w:lang w:val="mn-MN"/>
        </w:rPr>
        <w:t xml:space="preserve"> бөгөөд үүний дараа</w:t>
      </w:r>
      <w:r w:rsidRPr="00BD1641">
        <w:rPr>
          <w:rFonts w:ascii="Arial" w:hAnsi="Arial" w:cs="Arial"/>
          <w:sz w:val="24"/>
          <w:szCs w:val="20"/>
          <w:lang w:val="mn-MN"/>
        </w:rPr>
        <w:t xml:space="preserve"> ИНБД-ийн шинэчилсэн жагсаалтыг  сайдын тушаалаар батлуулахаар 2017 оны 05 дугаар сарын 12 өдрийн 01/1767 тоот албан бичгээр  ЗТХЯ-нд хүргүүлсэн</w:t>
      </w:r>
      <w:r w:rsidR="00577085" w:rsidRPr="00BD1641">
        <w:rPr>
          <w:rFonts w:ascii="Arial" w:hAnsi="Arial" w:cs="Arial"/>
          <w:sz w:val="24"/>
          <w:szCs w:val="20"/>
          <w:lang w:val="mn-MN"/>
        </w:rPr>
        <w:t xml:space="preserve"> боловч</w:t>
      </w:r>
      <w:r w:rsidRPr="00BD1641">
        <w:rPr>
          <w:rFonts w:ascii="Arial" w:hAnsi="Arial" w:cs="Arial"/>
          <w:sz w:val="24"/>
          <w:szCs w:val="20"/>
          <w:shd w:val="clear" w:color="auto" w:fill="FFFFFF"/>
          <w:lang w:val="mn-MN"/>
        </w:rPr>
        <w:t xml:space="preserve"> Зам, тээврийн хөгжлийн яамны 2017 оны 05 дугаар сарын 31-ний өдрийн 09/2484 тоот албан бичгээр багц дүрмийн жагсаалтыг одоо мөрдөгдөж буй 64 </w:t>
      </w:r>
      <w:r w:rsidR="00CD26DF" w:rsidRPr="00BD1641">
        <w:rPr>
          <w:rFonts w:ascii="Arial" w:hAnsi="Arial" w:cs="Arial"/>
          <w:sz w:val="24"/>
          <w:szCs w:val="20"/>
          <w:shd w:val="clear" w:color="auto" w:fill="FFFFFF"/>
          <w:lang w:val="mn-MN"/>
        </w:rPr>
        <w:t>дүрмээс уг жагсаалтад ороогүй буюу</w:t>
      </w:r>
      <w:r w:rsidRPr="00BD1641">
        <w:rPr>
          <w:rFonts w:ascii="Arial" w:hAnsi="Arial" w:cs="Arial"/>
          <w:sz w:val="24"/>
          <w:szCs w:val="20"/>
          <w:shd w:val="clear" w:color="auto" w:fill="FFFFFF"/>
          <w:lang w:val="mn-MN"/>
        </w:rPr>
        <w:t xml:space="preserve"> хүчингүй болгох 7, эдийн засгийн зохицуулалтад шилжүүлэх 7 дүрмийг цаашид ашиглах эсэхийг шийд</w:t>
      </w:r>
      <w:r w:rsidR="008E58F1" w:rsidRPr="00BD1641">
        <w:rPr>
          <w:rFonts w:ascii="Arial" w:hAnsi="Arial" w:cs="Arial"/>
          <w:sz w:val="24"/>
          <w:szCs w:val="20"/>
          <w:shd w:val="clear" w:color="auto" w:fill="FFFFFF"/>
          <w:lang w:val="mn-MN"/>
        </w:rPr>
        <w:t>в</w:t>
      </w:r>
      <w:r w:rsidRPr="00BD1641">
        <w:rPr>
          <w:rFonts w:ascii="Arial" w:hAnsi="Arial" w:cs="Arial"/>
          <w:sz w:val="24"/>
          <w:szCs w:val="20"/>
          <w:shd w:val="clear" w:color="auto" w:fill="FFFFFF"/>
          <w:lang w:val="mn-MN"/>
        </w:rPr>
        <w:t>эрлэсний дараа дахин ирүүлэхээр буцаа</w:t>
      </w:r>
      <w:r w:rsidR="00CD26DF" w:rsidRPr="00BD1641">
        <w:rPr>
          <w:rFonts w:ascii="Arial" w:hAnsi="Arial" w:cs="Arial"/>
          <w:sz w:val="24"/>
          <w:szCs w:val="20"/>
          <w:shd w:val="clear" w:color="auto" w:fill="FFFFFF"/>
          <w:lang w:val="mn-MN"/>
        </w:rPr>
        <w:t>сан байна</w:t>
      </w:r>
      <w:r w:rsidR="00577085" w:rsidRPr="00BD1641">
        <w:rPr>
          <w:rFonts w:ascii="Arial" w:hAnsi="Arial" w:cs="Arial"/>
          <w:sz w:val="24"/>
          <w:szCs w:val="20"/>
          <w:shd w:val="clear" w:color="auto" w:fill="FFFFFF"/>
          <w:lang w:val="mn-MN"/>
        </w:rPr>
        <w:t>.</w:t>
      </w:r>
      <w:r w:rsidR="00FE1051" w:rsidRPr="00BD1641">
        <w:rPr>
          <w:rStyle w:val="FootnoteReference"/>
          <w:rFonts w:ascii="Arial" w:hAnsi="Arial" w:cs="Arial"/>
          <w:sz w:val="24"/>
          <w:szCs w:val="20"/>
          <w:shd w:val="clear" w:color="auto" w:fill="FFFFFF"/>
          <w:lang w:val="mn-MN"/>
        </w:rPr>
        <w:footnoteReference w:id="20"/>
      </w:r>
      <w:r w:rsidR="00577085" w:rsidRPr="00BD1641">
        <w:rPr>
          <w:rFonts w:ascii="Arial" w:hAnsi="Arial" w:cs="Arial"/>
          <w:sz w:val="24"/>
          <w:szCs w:val="20"/>
          <w:shd w:val="clear" w:color="auto" w:fill="FFFFFF"/>
          <w:lang w:val="mn-MN"/>
        </w:rPr>
        <w:t xml:space="preserve"> </w:t>
      </w:r>
    </w:p>
    <w:p w14:paraId="4C41FC4D" w14:textId="77777777" w:rsidR="00620238" w:rsidRPr="00BD1641" w:rsidRDefault="00AC4C51" w:rsidP="00AA2832">
      <w:pPr>
        <w:spacing w:line="240" w:lineRule="auto"/>
        <w:ind w:firstLine="720"/>
        <w:jc w:val="both"/>
        <w:rPr>
          <w:rFonts w:ascii="Arial" w:hAnsi="Arial" w:cs="Arial"/>
          <w:sz w:val="24"/>
          <w:szCs w:val="20"/>
          <w:shd w:val="clear" w:color="auto" w:fill="FFFFFF"/>
          <w:lang w:val="mn-MN"/>
        </w:rPr>
      </w:pPr>
      <w:r w:rsidRPr="00BD1641">
        <w:rPr>
          <w:rFonts w:ascii="Arial" w:hAnsi="Arial" w:cs="Arial"/>
          <w:lang w:val="mn-MN"/>
        </w:rPr>
        <w:t>ИНЕГ-</w:t>
      </w:r>
      <w:r w:rsidR="00F96EDE" w:rsidRPr="00BD1641">
        <w:rPr>
          <w:rFonts w:ascii="Arial" w:hAnsi="Arial" w:cs="Arial"/>
          <w:sz w:val="24"/>
          <w:szCs w:val="20"/>
          <w:shd w:val="clear" w:color="auto" w:fill="FFFFFF"/>
          <w:lang w:val="mn-MN"/>
        </w:rPr>
        <w:t>ы</w:t>
      </w:r>
      <w:r w:rsidR="008337EC" w:rsidRPr="00BD1641">
        <w:rPr>
          <w:rFonts w:ascii="Arial" w:hAnsi="Arial" w:cs="Arial"/>
          <w:sz w:val="24"/>
          <w:szCs w:val="20"/>
          <w:shd w:val="clear" w:color="auto" w:fill="FFFFFF"/>
          <w:lang w:val="mn-MN"/>
        </w:rPr>
        <w:t>н даргын үүргийг түр орлон гүйцэтгэгчийн 2015 оны 11 дүгээр сарын 20-ны өдрийн А/791 дүгээр тушаал болон Аюулгүй ажиллагааны зөвлөлийн 1, 2 дугаар хурлаар ИНЕГ-ын үндсэн чиг үүргийн дагуу ИНБД-ийг зөвхөн аюулгүй ажиллагааны дүрмээр хязгаарлаж, эдийн засгийн болон бусад үйл ажиллагаанд тохирохгүй байгаа дүрмүүдийг салгаж, ИНБД-ийг 50 дүр</w:t>
      </w:r>
      <w:r w:rsidR="00566F57" w:rsidRPr="00BD1641">
        <w:rPr>
          <w:rFonts w:ascii="Arial" w:hAnsi="Arial" w:cs="Arial"/>
          <w:sz w:val="24"/>
          <w:szCs w:val="20"/>
          <w:shd w:val="clear" w:color="auto" w:fill="FFFFFF"/>
          <w:lang w:val="mn-MN"/>
        </w:rPr>
        <w:t>э</w:t>
      </w:r>
      <w:r w:rsidR="008337EC" w:rsidRPr="00BD1641">
        <w:rPr>
          <w:rFonts w:ascii="Arial" w:hAnsi="Arial" w:cs="Arial"/>
          <w:sz w:val="24"/>
          <w:szCs w:val="20"/>
          <w:shd w:val="clear" w:color="auto" w:fill="FFFFFF"/>
          <w:lang w:val="mn-MN"/>
        </w:rPr>
        <w:t>м</w:t>
      </w:r>
      <w:r w:rsidR="00566F57" w:rsidRPr="00BD1641">
        <w:rPr>
          <w:rFonts w:ascii="Arial" w:hAnsi="Arial" w:cs="Arial"/>
          <w:sz w:val="24"/>
          <w:szCs w:val="20"/>
          <w:shd w:val="clear" w:color="auto" w:fill="FFFFFF"/>
          <w:lang w:val="mn-MN"/>
        </w:rPr>
        <w:t>тэй байхаа</w:t>
      </w:r>
      <w:r w:rsidR="008337EC" w:rsidRPr="00BD1641">
        <w:rPr>
          <w:rFonts w:ascii="Arial" w:hAnsi="Arial" w:cs="Arial"/>
          <w:sz w:val="24"/>
          <w:szCs w:val="20"/>
          <w:shd w:val="clear" w:color="auto" w:fill="FFFFFF"/>
          <w:lang w:val="mn-MN"/>
        </w:rPr>
        <w:t>р шийд</w:t>
      </w:r>
      <w:r w:rsidR="00566F57" w:rsidRPr="00BD1641">
        <w:rPr>
          <w:rFonts w:ascii="Arial" w:hAnsi="Arial" w:cs="Arial"/>
          <w:sz w:val="24"/>
          <w:szCs w:val="20"/>
          <w:shd w:val="clear" w:color="auto" w:fill="FFFFFF"/>
          <w:lang w:val="mn-MN"/>
        </w:rPr>
        <w:t>вэрлэ</w:t>
      </w:r>
      <w:r w:rsidR="008337EC" w:rsidRPr="00BD1641">
        <w:rPr>
          <w:rFonts w:ascii="Arial" w:hAnsi="Arial" w:cs="Arial"/>
          <w:sz w:val="24"/>
          <w:szCs w:val="20"/>
          <w:shd w:val="clear" w:color="auto" w:fill="FFFFFF"/>
          <w:lang w:val="mn-MN"/>
        </w:rPr>
        <w:t>сэн боловч  З</w:t>
      </w:r>
      <w:r w:rsidR="00577085" w:rsidRPr="00BD1641">
        <w:rPr>
          <w:rFonts w:ascii="Arial" w:hAnsi="Arial" w:cs="Arial"/>
          <w:sz w:val="24"/>
          <w:szCs w:val="20"/>
          <w:shd w:val="clear" w:color="auto" w:fill="FFFFFF"/>
          <w:lang w:val="mn-MN"/>
        </w:rPr>
        <w:t xml:space="preserve">ам, тээврийн хөгжлийн яамнаас </w:t>
      </w:r>
      <w:r w:rsidR="008337EC" w:rsidRPr="00BD1641">
        <w:rPr>
          <w:rFonts w:ascii="Arial" w:hAnsi="Arial" w:cs="Arial"/>
          <w:sz w:val="24"/>
          <w:szCs w:val="20"/>
          <w:shd w:val="clear" w:color="auto" w:fill="FFFFFF"/>
          <w:lang w:val="mn-MN"/>
        </w:rPr>
        <w:t>дээрх</w:t>
      </w:r>
      <w:r w:rsidR="00577085" w:rsidRPr="00BD1641">
        <w:rPr>
          <w:rFonts w:ascii="Arial" w:hAnsi="Arial" w:cs="Arial"/>
          <w:sz w:val="24"/>
          <w:szCs w:val="20"/>
          <w:shd w:val="clear" w:color="auto" w:fill="FFFFFF"/>
          <w:lang w:val="mn-MN"/>
        </w:rPr>
        <w:t>и байдлаар</w:t>
      </w:r>
      <w:r w:rsidR="008337EC" w:rsidRPr="00BD1641">
        <w:rPr>
          <w:rFonts w:ascii="Arial" w:hAnsi="Arial" w:cs="Arial"/>
          <w:sz w:val="24"/>
          <w:szCs w:val="20"/>
          <w:shd w:val="clear" w:color="auto" w:fill="FFFFFF"/>
          <w:lang w:val="mn-MN"/>
        </w:rPr>
        <w:t xml:space="preserve"> хариу </w:t>
      </w:r>
      <w:r w:rsidR="008337EC" w:rsidRPr="00BD1641">
        <w:rPr>
          <w:rFonts w:ascii="Arial" w:hAnsi="Arial" w:cs="Arial"/>
          <w:sz w:val="24"/>
          <w:szCs w:val="20"/>
          <w:shd w:val="clear" w:color="auto" w:fill="FFFFFF"/>
          <w:lang w:val="mn-MN"/>
        </w:rPr>
        <w:lastRenderedPageBreak/>
        <w:t>ир</w:t>
      </w:r>
      <w:r w:rsidR="00577085" w:rsidRPr="00BD1641">
        <w:rPr>
          <w:rFonts w:ascii="Arial" w:hAnsi="Arial" w:cs="Arial"/>
          <w:sz w:val="24"/>
          <w:szCs w:val="20"/>
          <w:shd w:val="clear" w:color="auto" w:fill="FFFFFF"/>
          <w:lang w:val="mn-MN"/>
        </w:rPr>
        <w:t xml:space="preserve">үүлсэн байх бөгөөд </w:t>
      </w:r>
      <w:r w:rsidR="00FE1051" w:rsidRPr="00BD1641">
        <w:rPr>
          <w:rFonts w:ascii="Arial" w:hAnsi="Arial" w:cs="Arial"/>
          <w:sz w:val="24"/>
          <w:szCs w:val="20"/>
          <w:shd w:val="clear" w:color="auto" w:fill="FFFFFF"/>
          <w:lang w:val="mn-MN"/>
        </w:rPr>
        <w:t>ИНЕГ-аас шинээр боловсруулсан дүрмийн төслүүдийг батлаагүй байна</w:t>
      </w:r>
      <w:r w:rsidR="008337EC" w:rsidRPr="00BD1641">
        <w:rPr>
          <w:rFonts w:ascii="Arial" w:hAnsi="Arial" w:cs="Arial"/>
          <w:sz w:val="24"/>
          <w:szCs w:val="20"/>
          <w:shd w:val="clear" w:color="auto" w:fill="FFFFFF"/>
          <w:lang w:val="mn-MN"/>
        </w:rPr>
        <w:t>.</w:t>
      </w:r>
      <w:r w:rsidR="008337EC" w:rsidRPr="00BD1641">
        <w:rPr>
          <w:rStyle w:val="FootnoteReference"/>
          <w:rFonts w:ascii="Arial" w:hAnsi="Arial" w:cs="Arial"/>
          <w:sz w:val="24"/>
          <w:szCs w:val="20"/>
          <w:shd w:val="clear" w:color="auto" w:fill="FFFFFF"/>
          <w:lang w:val="mn-MN"/>
        </w:rPr>
        <w:footnoteReference w:id="21"/>
      </w:r>
    </w:p>
    <w:p w14:paraId="1A78F0F0" w14:textId="77777777" w:rsidR="0064404E" w:rsidRPr="00BD1641" w:rsidRDefault="00566F57" w:rsidP="00AA2832">
      <w:pPr>
        <w:spacing w:line="240" w:lineRule="auto"/>
        <w:ind w:firstLine="720"/>
        <w:jc w:val="both"/>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Б</w:t>
      </w:r>
      <w:r w:rsidR="0064404E" w:rsidRPr="00BD1641">
        <w:rPr>
          <w:rFonts w:ascii="Arial" w:hAnsi="Arial" w:cs="Arial"/>
          <w:b/>
          <w:color w:val="000000" w:themeColor="text1"/>
          <w:shd w:val="clear" w:color="auto" w:fill="FFFFFF"/>
          <w:lang w:val="mn-MN"/>
        </w:rPr>
        <w:t>.ИРГЭНИЙ НИСЭХИЙН АСУУДАЛ ЭРХЭЛС</w:t>
      </w:r>
      <w:r w:rsidR="00620238" w:rsidRPr="00BD1641">
        <w:rPr>
          <w:rFonts w:ascii="Arial" w:hAnsi="Arial" w:cs="Arial"/>
          <w:b/>
          <w:color w:val="000000" w:themeColor="text1"/>
          <w:shd w:val="clear" w:color="auto" w:fill="FFFFFF"/>
          <w:lang w:val="mn-MN"/>
        </w:rPr>
        <w:t>ЭН ТӨРИЙН ЗАХИРГААНЫ БАЙГУУЛЛАГЫН БҮТЭЦ, ЗОХИОН БАЙГУУЛАЛТЫН ТАЛААР</w:t>
      </w:r>
    </w:p>
    <w:p w14:paraId="2CBFEE4C" w14:textId="2A548F0B" w:rsidR="002773FD" w:rsidRPr="00BD1641" w:rsidRDefault="002773FD" w:rsidP="00AA2832">
      <w:pPr>
        <w:spacing w:before="100" w:beforeAutospacing="1" w:after="100" w:afterAutospacing="1" w:line="240" w:lineRule="auto"/>
        <w:ind w:firstLine="720"/>
        <w:jc w:val="both"/>
        <w:rPr>
          <w:rFonts w:ascii="Arial" w:eastAsia="Times New Roman" w:hAnsi="Arial" w:cs="Arial"/>
          <w:sz w:val="24"/>
          <w:szCs w:val="24"/>
        </w:rPr>
      </w:pPr>
      <w:proofErr w:type="spellStart"/>
      <w:r w:rsidRPr="00BD1641">
        <w:rPr>
          <w:rFonts w:ascii="Arial" w:eastAsia="Times New Roman" w:hAnsi="Arial" w:cs="Arial"/>
          <w:sz w:val="24"/>
          <w:szCs w:val="24"/>
        </w:rPr>
        <w:t>Монголын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үйл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ажиллагааг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удирдах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байгууллага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нь</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анх</w:t>
      </w:r>
      <w:proofErr w:type="spellEnd"/>
      <w:r w:rsidRPr="00BD1641">
        <w:rPr>
          <w:rFonts w:ascii="Arial" w:eastAsia="Times New Roman" w:hAnsi="Arial" w:cs="Arial"/>
          <w:sz w:val="24"/>
          <w:szCs w:val="24"/>
        </w:rPr>
        <w:t xml:space="preserve"> 1957 </w:t>
      </w:r>
      <w:proofErr w:type="spellStart"/>
      <w:r w:rsidRPr="00BD1641">
        <w:rPr>
          <w:rFonts w:ascii="Arial" w:eastAsia="Times New Roman" w:hAnsi="Arial" w:cs="Arial"/>
          <w:sz w:val="24"/>
          <w:szCs w:val="24"/>
        </w:rPr>
        <w:t>онд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харилцааны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газар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нэртэй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байгуулагдаж</w:t>
      </w:r>
      <w:proofErr w:type="spellEnd"/>
      <w:r w:rsidRPr="00BD1641">
        <w:rPr>
          <w:rFonts w:ascii="Arial" w:eastAsia="Times New Roman" w:hAnsi="Arial" w:cs="Arial"/>
          <w:sz w:val="24"/>
          <w:szCs w:val="24"/>
        </w:rPr>
        <w:t xml:space="preserve">, 1980 </w:t>
      </w:r>
      <w:proofErr w:type="spellStart"/>
      <w:r w:rsidRPr="00BD1641">
        <w:rPr>
          <w:rFonts w:ascii="Arial" w:eastAsia="Times New Roman" w:hAnsi="Arial" w:cs="Arial"/>
          <w:sz w:val="24"/>
          <w:szCs w:val="24"/>
        </w:rPr>
        <w:t>оныг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хүртэл</w:t>
      </w:r>
      <w:proofErr w:type="spellEnd"/>
      <w:r w:rsidRPr="00BD1641">
        <w:rPr>
          <w:rFonts w:ascii="Arial" w:eastAsia="Times New Roman" w:hAnsi="Arial" w:cs="Arial"/>
          <w:sz w:val="24"/>
          <w:szCs w:val="24"/>
        </w:rPr>
        <w:t xml:space="preserve"> БНМАУ-</w:t>
      </w:r>
      <w:proofErr w:type="spellStart"/>
      <w:r w:rsidRPr="00BD1641">
        <w:rPr>
          <w:rFonts w:ascii="Arial" w:eastAsia="Times New Roman" w:hAnsi="Arial" w:cs="Arial"/>
          <w:sz w:val="24"/>
          <w:szCs w:val="24"/>
        </w:rPr>
        <w:t>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хуучнаар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Батлан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хамгаалах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яаманд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хар</w:t>
      </w:r>
      <w:proofErr w:type="spellEnd"/>
      <w:r w:rsidR="008E58F1" w:rsidRPr="00BD1641">
        <w:rPr>
          <w:rFonts w:ascii="Arial" w:eastAsia="Times New Roman" w:hAnsi="Arial" w:cs="Arial"/>
          <w:sz w:val="24"/>
          <w:szCs w:val="24"/>
          <w:lang w:val="mn-MN"/>
        </w:rPr>
        <w:t>ь</w:t>
      </w:r>
      <w:proofErr w:type="spellStart"/>
      <w:r w:rsidRPr="00BD1641">
        <w:rPr>
          <w:rFonts w:ascii="Arial" w:eastAsia="Times New Roman" w:hAnsi="Arial" w:cs="Arial"/>
          <w:sz w:val="24"/>
          <w:szCs w:val="24"/>
        </w:rPr>
        <w:t>яалагдаж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байгаад</w:t>
      </w:r>
      <w:proofErr w:type="spellEnd"/>
      <w:r w:rsidRPr="00BD1641">
        <w:rPr>
          <w:rFonts w:ascii="Arial" w:eastAsia="Times New Roman" w:hAnsi="Arial" w:cs="Arial"/>
          <w:sz w:val="24"/>
          <w:szCs w:val="24"/>
        </w:rPr>
        <w:t xml:space="preserve"> 1980-1989 </w:t>
      </w:r>
      <w:proofErr w:type="spellStart"/>
      <w:r w:rsidRPr="00BD1641">
        <w:rPr>
          <w:rFonts w:ascii="Arial" w:eastAsia="Times New Roman" w:hAnsi="Arial" w:cs="Arial"/>
          <w:sz w:val="24"/>
          <w:szCs w:val="24"/>
        </w:rPr>
        <w:t>онд</w:t>
      </w:r>
      <w:proofErr w:type="spellEnd"/>
      <w:r w:rsidRPr="00BD1641">
        <w:rPr>
          <w:rFonts w:ascii="Arial" w:eastAsia="Times New Roman" w:hAnsi="Arial" w:cs="Arial"/>
          <w:sz w:val="24"/>
          <w:szCs w:val="24"/>
        </w:rPr>
        <w:t xml:space="preserve"> БНМАУ-</w:t>
      </w:r>
      <w:proofErr w:type="spellStart"/>
      <w:r w:rsidRPr="00BD1641">
        <w:rPr>
          <w:rFonts w:ascii="Arial" w:eastAsia="Times New Roman" w:hAnsi="Arial" w:cs="Arial"/>
          <w:sz w:val="24"/>
          <w:szCs w:val="24"/>
        </w:rPr>
        <w:t>ын</w:t>
      </w:r>
      <w:proofErr w:type="spellEnd"/>
      <w:r w:rsidRPr="00BD1641">
        <w:rPr>
          <w:rFonts w:ascii="Arial" w:eastAsia="Times New Roman" w:hAnsi="Arial" w:cs="Arial"/>
          <w:sz w:val="24"/>
          <w:szCs w:val="24"/>
        </w:rPr>
        <w:t xml:space="preserve"> Сн3-ийн 1980 </w:t>
      </w:r>
      <w:proofErr w:type="spellStart"/>
      <w:r w:rsidRPr="00BD1641">
        <w:rPr>
          <w:rFonts w:ascii="Arial" w:eastAsia="Times New Roman" w:hAnsi="Arial" w:cs="Arial"/>
          <w:sz w:val="24"/>
          <w:szCs w:val="24"/>
        </w:rPr>
        <w:t>оны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нэгдүгээр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сарын</w:t>
      </w:r>
      <w:proofErr w:type="spellEnd"/>
      <w:r w:rsidRPr="00BD1641">
        <w:rPr>
          <w:rFonts w:ascii="Arial" w:eastAsia="Times New Roman" w:hAnsi="Arial" w:cs="Arial"/>
          <w:sz w:val="24"/>
          <w:szCs w:val="24"/>
        </w:rPr>
        <w:t xml:space="preserve"> 30-ны </w:t>
      </w:r>
      <w:proofErr w:type="spellStart"/>
      <w:r w:rsidRPr="00BD1641">
        <w:rPr>
          <w:rFonts w:ascii="Arial" w:eastAsia="Times New Roman" w:hAnsi="Arial" w:cs="Arial"/>
          <w:sz w:val="24"/>
          <w:szCs w:val="24"/>
        </w:rPr>
        <w:t>өдрийн</w:t>
      </w:r>
      <w:proofErr w:type="spellEnd"/>
      <w:r w:rsidRPr="00BD1641">
        <w:rPr>
          <w:rFonts w:ascii="Arial" w:eastAsia="Times New Roman" w:hAnsi="Arial" w:cs="Arial"/>
          <w:sz w:val="24"/>
          <w:szCs w:val="24"/>
        </w:rPr>
        <w:t xml:space="preserve"> 32 </w:t>
      </w:r>
      <w:proofErr w:type="spellStart"/>
      <w:r w:rsidRPr="00BD1641">
        <w:rPr>
          <w:rFonts w:ascii="Arial" w:eastAsia="Times New Roman" w:hAnsi="Arial" w:cs="Arial"/>
          <w:sz w:val="24"/>
          <w:szCs w:val="24"/>
        </w:rPr>
        <w:t>тоот</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тогтоолоор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удирдах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ерөнхий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газар</w:t>
      </w:r>
      <w:proofErr w:type="spellEnd"/>
      <w:r w:rsidRPr="00BD1641">
        <w:rPr>
          <w:rFonts w:ascii="Arial" w:eastAsia="Times New Roman" w:hAnsi="Arial" w:cs="Arial"/>
          <w:sz w:val="24"/>
          <w:szCs w:val="24"/>
        </w:rPr>
        <w:t xml:space="preserve"> /ИАТУЕГ/, 1989-1992 </w:t>
      </w:r>
      <w:proofErr w:type="spellStart"/>
      <w:r w:rsidRPr="00BD1641">
        <w:rPr>
          <w:rFonts w:ascii="Arial" w:eastAsia="Times New Roman" w:hAnsi="Arial" w:cs="Arial"/>
          <w:sz w:val="24"/>
          <w:szCs w:val="24"/>
        </w:rPr>
        <w:t>онд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Зам</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яамны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хар</w:t>
      </w:r>
      <w:proofErr w:type="spellEnd"/>
      <w:r w:rsidR="008E58F1" w:rsidRPr="00BD1641">
        <w:rPr>
          <w:rFonts w:ascii="Arial" w:eastAsia="Times New Roman" w:hAnsi="Arial" w:cs="Arial"/>
          <w:sz w:val="24"/>
          <w:szCs w:val="24"/>
          <w:lang w:val="mn-MN"/>
        </w:rPr>
        <w:t>ь</w:t>
      </w:r>
      <w:proofErr w:type="spellStart"/>
      <w:r w:rsidRPr="00BD1641">
        <w:rPr>
          <w:rFonts w:ascii="Arial" w:eastAsia="Times New Roman" w:hAnsi="Arial" w:cs="Arial"/>
          <w:sz w:val="24"/>
          <w:szCs w:val="24"/>
        </w:rPr>
        <w:t>яа</w:t>
      </w:r>
      <w:proofErr w:type="spellEnd"/>
      <w:r w:rsidR="00890A73">
        <w:rPr>
          <w:rFonts w:ascii="Arial" w:eastAsia="Times New Roman" w:hAnsi="Arial" w:cs="Arial"/>
          <w:sz w:val="24"/>
          <w:szCs w:val="24"/>
          <w:lang w:val="mn-MN"/>
        </w:rPr>
        <w:t>н</w:t>
      </w:r>
      <w:r w:rsidRPr="00BD1641">
        <w:rPr>
          <w:rFonts w:ascii="Arial" w:eastAsia="Times New Roman" w:hAnsi="Arial" w:cs="Arial"/>
          <w:sz w:val="24"/>
          <w:szCs w:val="24"/>
        </w:rPr>
        <w:t xml:space="preserve">д </w:t>
      </w:r>
      <w:proofErr w:type="spellStart"/>
      <w:r w:rsidRPr="00BD1641">
        <w:rPr>
          <w:rFonts w:ascii="Arial" w:eastAsia="Times New Roman" w:hAnsi="Arial" w:cs="Arial"/>
          <w:sz w:val="24"/>
          <w:szCs w:val="24"/>
        </w:rPr>
        <w:t>Монголын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“МИАТ” </w:t>
      </w:r>
      <w:proofErr w:type="spellStart"/>
      <w:r w:rsidRPr="00BD1641">
        <w:rPr>
          <w:rFonts w:ascii="Arial" w:eastAsia="Times New Roman" w:hAnsi="Arial" w:cs="Arial"/>
          <w:sz w:val="24"/>
          <w:szCs w:val="24"/>
        </w:rPr>
        <w:t>нэгтгэл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нэртэйгээр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үйл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ажиллагаагаа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явуулж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байсан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w:t>
      </w:r>
      <w:proofErr w:type="spellEnd"/>
      <w:r w:rsidRPr="00BD1641">
        <w:rPr>
          <w:rFonts w:ascii="Arial" w:eastAsia="Times New Roman" w:hAnsi="Arial" w:cs="Arial"/>
          <w:sz w:val="24"/>
          <w:szCs w:val="24"/>
        </w:rPr>
        <w:t xml:space="preserve"> 1992 </w:t>
      </w:r>
      <w:proofErr w:type="spellStart"/>
      <w:r w:rsidRPr="00BD1641">
        <w:rPr>
          <w:rFonts w:ascii="Arial" w:eastAsia="Times New Roman" w:hAnsi="Arial" w:cs="Arial"/>
          <w:sz w:val="24"/>
          <w:szCs w:val="24"/>
        </w:rPr>
        <w:t>онд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Зам</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ерөнхий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дэргэд</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төрийн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хяналтыг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хэрэгжүүлэх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үүрэг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харилцааны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газрыг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долоон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хүний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бүрэлдэхүүнтэй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төрийн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өмчийн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аж</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ахуйн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үйл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ажиллагаа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эрхлэх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үйлдвэрийг</w:t>
      </w:r>
      <w:proofErr w:type="spellEnd"/>
      <w:r w:rsidRPr="00BD1641">
        <w:rPr>
          <w:rFonts w:ascii="Arial" w:eastAsia="Times New Roman" w:hAnsi="Arial" w:cs="Arial"/>
          <w:sz w:val="24"/>
          <w:szCs w:val="24"/>
        </w:rPr>
        <w:t xml:space="preserve"> “МИАТ” </w:t>
      </w:r>
      <w:proofErr w:type="spellStart"/>
      <w:r w:rsidRPr="00BD1641">
        <w:rPr>
          <w:rFonts w:ascii="Arial" w:eastAsia="Times New Roman" w:hAnsi="Arial" w:cs="Arial"/>
          <w:sz w:val="24"/>
          <w:szCs w:val="24"/>
        </w:rPr>
        <w:t>компаниас</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салган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зохион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байгуулсан</w:t>
      </w:r>
      <w:proofErr w:type="spellEnd"/>
      <w:r w:rsidR="00566F57" w:rsidRPr="00BD1641">
        <w:rPr>
          <w:rFonts w:ascii="Arial" w:eastAsia="Times New Roman" w:hAnsi="Arial" w:cs="Arial"/>
          <w:sz w:val="24"/>
          <w:szCs w:val="24"/>
          <w:lang w:val="mn-MN"/>
        </w:rPr>
        <w:t xml:space="preserve"> байна</w:t>
      </w:r>
      <w:r w:rsidRPr="00BD1641">
        <w:rPr>
          <w:rFonts w:ascii="Arial" w:eastAsia="Times New Roman" w:hAnsi="Arial" w:cs="Arial"/>
          <w:sz w:val="24"/>
          <w:szCs w:val="24"/>
        </w:rPr>
        <w:t>.</w:t>
      </w:r>
    </w:p>
    <w:p w14:paraId="5A259B8C" w14:textId="71856CF2" w:rsidR="002773FD" w:rsidRPr="00BD1641" w:rsidRDefault="002773FD" w:rsidP="00AA2832">
      <w:pPr>
        <w:spacing w:before="100" w:beforeAutospacing="1" w:after="100" w:afterAutospacing="1" w:line="240" w:lineRule="auto"/>
        <w:ind w:firstLine="720"/>
        <w:jc w:val="both"/>
        <w:rPr>
          <w:rFonts w:ascii="Arial" w:eastAsia="Times New Roman" w:hAnsi="Arial" w:cs="Arial"/>
          <w:sz w:val="24"/>
          <w:szCs w:val="24"/>
        </w:rPr>
      </w:pPr>
      <w:r w:rsidRPr="00BD1641">
        <w:rPr>
          <w:rFonts w:ascii="Arial" w:eastAsia="Times New Roman" w:hAnsi="Arial" w:cs="Arial"/>
          <w:sz w:val="24"/>
          <w:szCs w:val="24"/>
        </w:rPr>
        <w:t xml:space="preserve">1993 </w:t>
      </w:r>
      <w:proofErr w:type="spellStart"/>
      <w:r w:rsidRPr="00BD1641">
        <w:rPr>
          <w:rFonts w:ascii="Arial" w:eastAsia="Times New Roman" w:hAnsi="Arial" w:cs="Arial"/>
          <w:sz w:val="24"/>
          <w:szCs w:val="24"/>
        </w:rPr>
        <w:t>оны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наймдугаар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сарын</w:t>
      </w:r>
      <w:proofErr w:type="spellEnd"/>
      <w:r w:rsidRPr="00BD1641">
        <w:rPr>
          <w:rFonts w:ascii="Arial" w:eastAsia="Times New Roman" w:hAnsi="Arial" w:cs="Arial"/>
          <w:sz w:val="24"/>
          <w:szCs w:val="24"/>
        </w:rPr>
        <w:t xml:space="preserve"> 10-ны </w:t>
      </w:r>
      <w:proofErr w:type="spellStart"/>
      <w:r w:rsidRPr="00BD1641">
        <w:rPr>
          <w:rFonts w:ascii="Arial" w:eastAsia="Times New Roman" w:hAnsi="Arial" w:cs="Arial"/>
          <w:sz w:val="24"/>
          <w:szCs w:val="24"/>
        </w:rPr>
        <w:t>өдрөөс</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агаарын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тээврийг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удирдах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газар</w:t>
      </w:r>
      <w:proofErr w:type="spellEnd"/>
      <w:r w:rsidRPr="00BD1641">
        <w:rPr>
          <w:rFonts w:ascii="Arial" w:eastAsia="Times New Roman" w:hAnsi="Arial" w:cs="Arial"/>
          <w:sz w:val="24"/>
          <w:szCs w:val="24"/>
        </w:rPr>
        <w:t xml:space="preserve"> (ИАТУГ) </w:t>
      </w:r>
      <w:proofErr w:type="spellStart"/>
      <w:r w:rsidRPr="00BD1641">
        <w:rPr>
          <w:rFonts w:ascii="Arial" w:eastAsia="Times New Roman" w:hAnsi="Arial" w:cs="Arial"/>
          <w:sz w:val="24"/>
          <w:szCs w:val="24"/>
        </w:rPr>
        <w:t>нэртэй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00C70A20">
        <w:rPr>
          <w:rFonts w:ascii="Arial" w:eastAsia="Times New Roman" w:hAnsi="Arial" w:cs="Arial"/>
          <w:sz w:val="24"/>
          <w:szCs w:val="24"/>
        </w:rPr>
        <w:t>нисэхийн</w:t>
      </w:r>
      <w:proofErr w:type="spellEnd"/>
      <w:r w:rsidR="00C70A20">
        <w:rPr>
          <w:rFonts w:ascii="Arial" w:eastAsia="Times New Roman" w:hAnsi="Arial" w:cs="Arial"/>
          <w:sz w:val="24"/>
          <w:szCs w:val="24"/>
        </w:rPr>
        <w:t xml:space="preserve"> </w:t>
      </w:r>
      <w:proofErr w:type="spellStart"/>
      <w:r w:rsidR="00C70A20">
        <w:rPr>
          <w:rFonts w:ascii="Arial" w:eastAsia="Times New Roman" w:hAnsi="Arial" w:cs="Arial"/>
          <w:sz w:val="24"/>
          <w:szCs w:val="24"/>
        </w:rPr>
        <w:t>аюулгүй</w:t>
      </w:r>
      <w:proofErr w:type="spellEnd"/>
      <w:r w:rsidR="00C70A20">
        <w:rPr>
          <w:rFonts w:ascii="Arial" w:eastAsia="Times New Roman" w:hAnsi="Arial" w:cs="Arial"/>
          <w:sz w:val="24"/>
          <w:szCs w:val="24"/>
        </w:rPr>
        <w:t xml:space="preserve"> </w:t>
      </w:r>
      <w:proofErr w:type="spellStart"/>
      <w:r w:rsidR="00C70A20">
        <w:rPr>
          <w:rFonts w:ascii="Arial" w:eastAsia="Times New Roman" w:hAnsi="Arial" w:cs="Arial"/>
          <w:sz w:val="24"/>
          <w:szCs w:val="24"/>
        </w:rPr>
        <w:t>байдал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нислэгийн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аюулгvй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байдлыг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хангах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төрийн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хяналтыг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гүйцэтгэх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үйлчилгээ</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үзүүлэх</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үүрэг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байгууллага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болсон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бөгөөд</w:t>
      </w:r>
      <w:proofErr w:type="spellEnd"/>
      <w:r w:rsidRPr="00BD1641">
        <w:rPr>
          <w:rFonts w:ascii="Arial" w:eastAsia="Times New Roman" w:hAnsi="Arial" w:cs="Arial"/>
          <w:sz w:val="24"/>
          <w:szCs w:val="24"/>
        </w:rPr>
        <w:t xml:space="preserve"> 1999 </w:t>
      </w:r>
      <w:proofErr w:type="spellStart"/>
      <w:r w:rsidRPr="00BD1641">
        <w:rPr>
          <w:rFonts w:ascii="Arial" w:eastAsia="Times New Roman" w:hAnsi="Arial" w:cs="Arial"/>
          <w:sz w:val="24"/>
          <w:szCs w:val="24"/>
        </w:rPr>
        <w:t>оны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нэгдүгээр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сарын</w:t>
      </w:r>
      <w:proofErr w:type="spellEnd"/>
      <w:r w:rsidRPr="00BD1641">
        <w:rPr>
          <w:rFonts w:ascii="Arial" w:eastAsia="Times New Roman" w:hAnsi="Arial" w:cs="Arial"/>
          <w:sz w:val="24"/>
          <w:szCs w:val="24"/>
        </w:rPr>
        <w:t xml:space="preserve"> 21-ний </w:t>
      </w:r>
      <w:proofErr w:type="spellStart"/>
      <w:r w:rsidRPr="00BD1641">
        <w:rPr>
          <w:rFonts w:ascii="Arial" w:eastAsia="Times New Roman" w:hAnsi="Arial" w:cs="Arial"/>
          <w:sz w:val="24"/>
          <w:szCs w:val="24"/>
        </w:rPr>
        <w:t>өдөр</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батлагдсан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тухай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Монгол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хуулиар</w:t>
      </w:r>
      <w:proofErr w:type="spellEnd"/>
      <w:r w:rsidRPr="00BD1641">
        <w:rPr>
          <w:rFonts w:ascii="Arial" w:eastAsia="Times New Roman" w:hAnsi="Arial" w:cs="Arial"/>
          <w:sz w:val="24"/>
          <w:szCs w:val="24"/>
        </w:rPr>
        <w:t xml:space="preserve"> ИАТУГ-</w:t>
      </w:r>
      <w:proofErr w:type="spellStart"/>
      <w:r w:rsidRPr="00BD1641">
        <w:rPr>
          <w:rFonts w:ascii="Arial" w:eastAsia="Times New Roman" w:hAnsi="Arial" w:cs="Arial"/>
          <w:sz w:val="24"/>
          <w:szCs w:val="24"/>
        </w:rPr>
        <w:t>ыг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ерөнхий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газар</w:t>
      </w:r>
      <w:proofErr w:type="spellEnd"/>
      <w:r w:rsidRPr="00BD1641">
        <w:rPr>
          <w:rFonts w:ascii="Arial" w:eastAsia="Times New Roman" w:hAnsi="Arial" w:cs="Arial"/>
          <w:sz w:val="24"/>
          <w:szCs w:val="24"/>
        </w:rPr>
        <w:t xml:space="preserve"> (ИНЕГ) </w:t>
      </w:r>
      <w:proofErr w:type="spellStart"/>
      <w:r w:rsidRPr="00BD1641">
        <w:rPr>
          <w:rFonts w:ascii="Arial" w:eastAsia="Times New Roman" w:hAnsi="Arial" w:cs="Arial"/>
          <w:sz w:val="24"/>
          <w:szCs w:val="24"/>
        </w:rPr>
        <w:t>болгон</w:t>
      </w:r>
      <w:proofErr w:type="spellEnd"/>
      <w:r w:rsidR="00566F57" w:rsidRPr="00BD1641">
        <w:rPr>
          <w:rFonts w:ascii="Arial" w:eastAsia="Times New Roman" w:hAnsi="Arial" w:cs="Arial"/>
          <w:sz w:val="24"/>
          <w:szCs w:val="24"/>
        </w:rPr>
        <w:t xml:space="preserve"> </w:t>
      </w:r>
      <w:proofErr w:type="spellStart"/>
      <w:r w:rsidR="00566F57" w:rsidRPr="00BD1641">
        <w:rPr>
          <w:rFonts w:ascii="Arial" w:eastAsia="Times New Roman" w:hAnsi="Arial" w:cs="Arial"/>
          <w:sz w:val="24"/>
          <w:szCs w:val="24"/>
        </w:rPr>
        <w:t>өөрчилж</w:t>
      </w:r>
      <w:proofErr w:type="spellEnd"/>
      <w:r w:rsidR="00566F57" w:rsidRPr="00BD1641">
        <w:rPr>
          <w:rFonts w:ascii="Arial" w:eastAsia="Times New Roman" w:hAnsi="Arial" w:cs="Arial"/>
          <w:sz w:val="24"/>
          <w:szCs w:val="24"/>
        </w:rPr>
        <w:t xml:space="preserve">, </w:t>
      </w:r>
      <w:proofErr w:type="spellStart"/>
      <w:r w:rsidR="00566F57" w:rsidRPr="00BD1641">
        <w:rPr>
          <w:rFonts w:ascii="Arial" w:eastAsia="Times New Roman" w:hAnsi="Arial" w:cs="Arial"/>
          <w:sz w:val="24"/>
          <w:szCs w:val="24"/>
        </w:rPr>
        <w:t>хуульчлан</w:t>
      </w:r>
      <w:proofErr w:type="spellEnd"/>
      <w:r w:rsidR="00566F57" w:rsidRPr="00BD1641">
        <w:rPr>
          <w:rFonts w:ascii="Arial" w:eastAsia="Times New Roman" w:hAnsi="Arial" w:cs="Arial"/>
          <w:sz w:val="24"/>
          <w:szCs w:val="24"/>
        </w:rPr>
        <w:t xml:space="preserve"> </w:t>
      </w:r>
      <w:proofErr w:type="spellStart"/>
      <w:r w:rsidR="00566F57" w:rsidRPr="00BD1641">
        <w:rPr>
          <w:rFonts w:ascii="Arial" w:eastAsia="Times New Roman" w:hAnsi="Arial" w:cs="Arial"/>
          <w:sz w:val="24"/>
          <w:szCs w:val="24"/>
        </w:rPr>
        <w:t>баталжээ</w:t>
      </w:r>
      <w:proofErr w:type="spellEnd"/>
      <w:r w:rsidR="00566F57" w:rsidRPr="00BD1641">
        <w:rPr>
          <w:rFonts w:ascii="Arial" w:eastAsia="Times New Roman" w:hAnsi="Arial" w:cs="Arial"/>
          <w:sz w:val="24"/>
          <w:szCs w:val="24"/>
        </w:rPr>
        <w:t>.</w:t>
      </w:r>
    </w:p>
    <w:p w14:paraId="6FCD1DB4" w14:textId="7ED55B60" w:rsidR="00036044" w:rsidRPr="00BD1641" w:rsidRDefault="00EE4103" w:rsidP="00AA2832">
      <w:pPr>
        <w:spacing w:line="240" w:lineRule="auto"/>
        <w:ind w:firstLine="720"/>
        <w:jc w:val="both"/>
        <w:rPr>
          <w:rFonts w:ascii="Arial" w:hAnsi="Arial" w:cs="Arial"/>
          <w:color w:val="000000" w:themeColor="text1"/>
          <w:sz w:val="24"/>
          <w:shd w:val="clear" w:color="auto" w:fill="FFFFFF"/>
          <w:lang w:val="mn-MN"/>
        </w:rPr>
      </w:pPr>
      <w:r w:rsidRPr="00A016C8">
        <w:rPr>
          <w:rFonts w:ascii="Arial" w:hAnsi="Arial" w:cs="Arial"/>
          <w:sz w:val="24"/>
          <w:lang w:val="mn-MN"/>
        </w:rPr>
        <w:t>ИНЕГ</w:t>
      </w:r>
      <w:r w:rsidR="00036044" w:rsidRPr="00A016C8">
        <w:rPr>
          <w:rFonts w:ascii="Arial" w:hAnsi="Arial" w:cs="Arial"/>
          <w:color w:val="000000" w:themeColor="text1"/>
          <w:sz w:val="28"/>
          <w:shd w:val="clear" w:color="auto" w:fill="FFFFFF"/>
          <w:lang w:val="mn-MN"/>
        </w:rPr>
        <w:t xml:space="preserve"> </w:t>
      </w:r>
      <w:r w:rsidR="00036044" w:rsidRPr="00BD1641">
        <w:rPr>
          <w:rFonts w:ascii="Arial" w:hAnsi="Arial" w:cs="Arial"/>
          <w:color w:val="000000" w:themeColor="text1"/>
          <w:sz w:val="24"/>
          <w:shd w:val="clear" w:color="auto" w:fill="FFFFFF"/>
          <w:lang w:val="mn-MN"/>
        </w:rPr>
        <w:t xml:space="preserve">нь иргэний </w:t>
      </w:r>
      <w:r w:rsidR="00C70A20">
        <w:rPr>
          <w:rFonts w:ascii="Arial" w:hAnsi="Arial" w:cs="Arial"/>
          <w:color w:val="000000" w:themeColor="text1"/>
          <w:sz w:val="24"/>
          <w:shd w:val="clear" w:color="auto" w:fill="FFFFFF"/>
          <w:lang w:val="mn-MN"/>
        </w:rPr>
        <w:t>нисэхийн аюулгүй байдал</w:t>
      </w:r>
      <w:r w:rsidR="00036044" w:rsidRPr="00BD1641">
        <w:rPr>
          <w:rFonts w:ascii="Arial" w:hAnsi="Arial" w:cs="Arial"/>
          <w:color w:val="000000" w:themeColor="text1"/>
          <w:sz w:val="24"/>
          <w:shd w:val="clear" w:color="auto" w:fill="FFFFFF"/>
          <w:lang w:val="mn-MN"/>
        </w:rPr>
        <w:t xml:space="preserve">, аюулгүй байдлыг салбарын хэмжээнд хэрэгжүүлэх үндсэн чиг үүрэг бүхий Засгийн газрын хэрэгжүүлэгч агентлагийн хувьд нисэхийн үйл ажиллагааны хяналт зохицуулалтыг агаарын тээврийн компаниудын үйл ажиллагаанд хэрэгжүүлж, өөрийн бүтцэд байгаа нисэхийн үйлчилгээ, үйлдвэрлэлд мөн аюулгүй ажиллагаа, аюулгүй байдлын хяналтыг хэрэгжүүлэн ажиллаж байна. </w:t>
      </w:r>
    </w:p>
    <w:p w14:paraId="2AF9660C" w14:textId="31BF3EEA" w:rsidR="00384941" w:rsidRPr="00BD1641" w:rsidRDefault="00384941" w:rsidP="00AA2832">
      <w:pPr>
        <w:spacing w:line="240" w:lineRule="auto"/>
        <w:ind w:firstLine="720"/>
        <w:jc w:val="both"/>
        <w:rPr>
          <w:rFonts w:ascii="Arial" w:hAnsi="Arial" w:cs="Arial"/>
          <w:sz w:val="24"/>
          <w:szCs w:val="24"/>
          <w:lang w:val="mn-MN"/>
        </w:rPr>
      </w:pPr>
      <w:proofErr w:type="spellStart"/>
      <w:r w:rsidRPr="00D92D62">
        <w:rPr>
          <w:rFonts w:ascii="Arial" w:hAnsi="Arial" w:cs="Arial"/>
          <w:sz w:val="24"/>
          <w:szCs w:val="24"/>
        </w:rPr>
        <w:t>Зам</w:t>
      </w:r>
      <w:proofErr w:type="spellEnd"/>
      <w:r w:rsidRPr="00D92D62">
        <w:rPr>
          <w:rFonts w:ascii="Arial" w:hAnsi="Arial" w:cs="Arial"/>
          <w:sz w:val="24"/>
          <w:szCs w:val="24"/>
        </w:rPr>
        <w:t xml:space="preserve">, </w:t>
      </w:r>
      <w:proofErr w:type="spellStart"/>
      <w:r w:rsidRPr="00D92D62">
        <w:rPr>
          <w:rFonts w:ascii="Arial" w:hAnsi="Arial" w:cs="Arial"/>
          <w:sz w:val="24"/>
          <w:szCs w:val="24"/>
        </w:rPr>
        <w:t>тээврийн</w:t>
      </w:r>
      <w:proofErr w:type="spellEnd"/>
      <w:r w:rsidRPr="00D92D62">
        <w:rPr>
          <w:rFonts w:ascii="Arial" w:hAnsi="Arial" w:cs="Arial"/>
          <w:sz w:val="24"/>
          <w:szCs w:val="24"/>
        </w:rPr>
        <w:t xml:space="preserve"> </w:t>
      </w:r>
      <w:proofErr w:type="spellStart"/>
      <w:r w:rsidRPr="00D92D62">
        <w:rPr>
          <w:rFonts w:ascii="Arial" w:hAnsi="Arial" w:cs="Arial"/>
          <w:sz w:val="24"/>
          <w:szCs w:val="24"/>
        </w:rPr>
        <w:t>хөгжлийн</w:t>
      </w:r>
      <w:proofErr w:type="spellEnd"/>
      <w:r w:rsidRPr="00D92D62">
        <w:rPr>
          <w:rFonts w:ascii="Arial" w:hAnsi="Arial" w:cs="Arial"/>
          <w:sz w:val="24"/>
          <w:szCs w:val="24"/>
        </w:rPr>
        <w:t xml:space="preserve"> </w:t>
      </w:r>
      <w:proofErr w:type="spellStart"/>
      <w:r w:rsidRPr="00D92D62">
        <w:rPr>
          <w:rFonts w:ascii="Arial" w:hAnsi="Arial" w:cs="Arial"/>
          <w:sz w:val="24"/>
          <w:szCs w:val="24"/>
        </w:rPr>
        <w:t>сайдын</w:t>
      </w:r>
      <w:proofErr w:type="spellEnd"/>
      <w:r w:rsidRPr="00D92D62">
        <w:rPr>
          <w:rFonts w:ascii="Arial" w:hAnsi="Arial" w:cs="Arial"/>
          <w:sz w:val="24"/>
          <w:szCs w:val="24"/>
        </w:rPr>
        <w:t xml:space="preserve"> </w:t>
      </w:r>
      <w:r w:rsidR="00D54E13" w:rsidRPr="00D92D62">
        <w:rPr>
          <w:rFonts w:ascii="Arial" w:hAnsi="Arial" w:cs="Arial"/>
          <w:sz w:val="24"/>
          <w:szCs w:val="24"/>
          <w:lang w:val="mn-MN"/>
        </w:rPr>
        <w:t>2018</w:t>
      </w:r>
      <w:r w:rsidRPr="00D92D62">
        <w:rPr>
          <w:rFonts w:ascii="Arial" w:hAnsi="Arial" w:cs="Arial"/>
          <w:sz w:val="24"/>
          <w:szCs w:val="24"/>
        </w:rPr>
        <w:t xml:space="preserve"> </w:t>
      </w:r>
      <w:proofErr w:type="spellStart"/>
      <w:r w:rsidRPr="00D92D62">
        <w:rPr>
          <w:rFonts w:ascii="Arial" w:hAnsi="Arial" w:cs="Arial"/>
          <w:sz w:val="24"/>
          <w:szCs w:val="24"/>
        </w:rPr>
        <w:t>оны</w:t>
      </w:r>
      <w:proofErr w:type="spellEnd"/>
      <w:r w:rsidRPr="00D92D62">
        <w:rPr>
          <w:rFonts w:ascii="Arial" w:hAnsi="Arial" w:cs="Arial"/>
          <w:sz w:val="24"/>
          <w:szCs w:val="24"/>
        </w:rPr>
        <w:t xml:space="preserve"> 0</w:t>
      </w:r>
      <w:r w:rsidR="00D54E13" w:rsidRPr="00D92D62">
        <w:rPr>
          <w:rFonts w:ascii="Arial" w:hAnsi="Arial" w:cs="Arial"/>
          <w:sz w:val="24"/>
          <w:szCs w:val="24"/>
          <w:lang w:val="mn-MN"/>
        </w:rPr>
        <w:t>9</w:t>
      </w:r>
      <w:r w:rsidRPr="00D92D62">
        <w:rPr>
          <w:rFonts w:ascii="Arial" w:hAnsi="Arial" w:cs="Arial"/>
          <w:sz w:val="24"/>
          <w:szCs w:val="24"/>
        </w:rPr>
        <w:t xml:space="preserve"> </w:t>
      </w:r>
      <w:r w:rsidR="00D54E13" w:rsidRPr="00D92D62">
        <w:rPr>
          <w:rFonts w:ascii="Arial" w:hAnsi="Arial" w:cs="Arial"/>
          <w:sz w:val="24"/>
          <w:szCs w:val="24"/>
          <w:lang w:val="mn-MN"/>
        </w:rPr>
        <w:t>дүгээр</w:t>
      </w:r>
      <w:r w:rsidR="00D54E13" w:rsidRPr="00D92D62">
        <w:rPr>
          <w:rFonts w:ascii="Arial" w:hAnsi="Arial" w:cs="Arial"/>
          <w:sz w:val="24"/>
          <w:szCs w:val="24"/>
        </w:rPr>
        <w:t xml:space="preserve"> </w:t>
      </w:r>
      <w:proofErr w:type="spellStart"/>
      <w:r w:rsidR="00D54E13" w:rsidRPr="00D92D62">
        <w:rPr>
          <w:rFonts w:ascii="Arial" w:hAnsi="Arial" w:cs="Arial"/>
          <w:sz w:val="24"/>
          <w:szCs w:val="24"/>
        </w:rPr>
        <w:t>сарын</w:t>
      </w:r>
      <w:proofErr w:type="spellEnd"/>
      <w:r w:rsidR="00D54E13" w:rsidRPr="00D92D62">
        <w:rPr>
          <w:rFonts w:ascii="Arial" w:hAnsi="Arial" w:cs="Arial"/>
          <w:sz w:val="24"/>
          <w:szCs w:val="24"/>
        </w:rPr>
        <w:t xml:space="preserve"> 2</w:t>
      </w:r>
      <w:r w:rsidR="00D54E13" w:rsidRPr="00D92D62">
        <w:rPr>
          <w:rFonts w:ascii="Arial" w:hAnsi="Arial" w:cs="Arial"/>
          <w:sz w:val="24"/>
          <w:szCs w:val="24"/>
          <w:lang w:val="mn-MN"/>
        </w:rPr>
        <w:t>4</w:t>
      </w:r>
      <w:r w:rsidRPr="00D92D62">
        <w:rPr>
          <w:rFonts w:ascii="Arial" w:hAnsi="Arial" w:cs="Arial"/>
          <w:sz w:val="24"/>
          <w:szCs w:val="24"/>
        </w:rPr>
        <w:t>-</w:t>
      </w:r>
      <w:proofErr w:type="spellStart"/>
      <w:r w:rsidRPr="00D92D62">
        <w:rPr>
          <w:rFonts w:ascii="Arial" w:hAnsi="Arial" w:cs="Arial"/>
          <w:sz w:val="24"/>
          <w:szCs w:val="24"/>
        </w:rPr>
        <w:t>ний</w:t>
      </w:r>
      <w:proofErr w:type="spellEnd"/>
      <w:r w:rsidRPr="00D92D62">
        <w:rPr>
          <w:rFonts w:ascii="Arial" w:hAnsi="Arial" w:cs="Arial"/>
          <w:sz w:val="24"/>
          <w:szCs w:val="24"/>
        </w:rPr>
        <w:t xml:space="preserve"> </w:t>
      </w:r>
      <w:proofErr w:type="spellStart"/>
      <w:r w:rsidRPr="00D92D62">
        <w:rPr>
          <w:rFonts w:ascii="Arial" w:hAnsi="Arial" w:cs="Arial"/>
          <w:sz w:val="24"/>
          <w:szCs w:val="24"/>
        </w:rPr>
        <w:t>өдрийн</w:t>
      </w:r>
      <w:proofErr w:type="spellEnd"/>
      <w:r w:rsidRPr="00D92D62">
        <w:rPr>
          <w:rFonts w:ascii="Arial" w:hAnsi="Arial" w:cs="Arial"/>
          <w:sz w:val="24"/>
          <w:szCs w:val="24"/>
        </w:rPr>
        <w:t xml:space="preserve"> </w:t>
      </w:r>
      <w:r w:rsidR="00D54E13" w:rsidRPr="00D92D62">
        <w:rPr>
          <w:rFonts w:ascii="Arial" w:hAnsi="Arial" w:cs="Arial"/>
          <w:sz w:val="24"/>
          <w:szCs w:val="24"/>
          <w:lang w:val="mn-MN"/>
        </w:rPr>
        <w:t>215</w:t>
      </w:r>
      <w:r w:rsidRPr="00D92D62">
        <w:rPr>
          <w:rFonts w:ascii="Arial" w:hAnsi="Arial" w:cs="Arial"/>
          <w:sz w:val="24"/>
          <w:szCs w:val="24"/>
        </w:rPr>
        <w:t xml:space="preserve"> </w:t>
      </w:r>
      <w:proofErr w:type="spellStart"/>
      <w:r w:rsidRPr="00D92D62">
        <w:rPr>
          <w:rFonts w:ascii="Arial" w:hAnsi="Arial" w:cs="Arial"/>
          <w:sz w:val="24"/>
          <w:szCs w:val="24"/>
        </w:rPr>
        <w:t>дугаар</w:t>
      </w:r>
      <w:proofErr w:type="spellEnd"/>
      <w:r w:rsidRPr="00D92D62">
        <w:rPr>
          <w:rFonts w:ascii="Arial" w:hAnsi="Arial" w:cs="Arial"/>
          <w:sz w:val="24"/>
          <w:szCs w:val="24"/>
        </w:rPr>
        <w:t xml:space="preserve"> </w:t>
      </w:r>
      <w:proofErr w:type="spellStart"/>
      <w:r w:rsidRPr="00D92D62">
        <w:rPr>
          <w:rFonts w:ascii="Arial" w:hAnsi="Arial" w:cs="Arial"/>
          <w:sz w:val="24"/>
          <w:szCs w:val="24"/>
        </w:rPr>
        <w:t>тушаалаар</w:t>
      </w:r>
      <w:proofErr w:type="spellEnd"/>
      <w:r w:rsidRPr="00D92D62">
        <w:rPr>
          <w:rFonts w:ascii="Arial" w:hAnsi="Arial" w:cs="Arial"/>
          <w:sz w:val="24"/>
          <w:szCs w:val="24"/>
        </w:rPr>
        <w:t xml:space="preserve"> </w:t>
      </w:r>
      <w:proofErr w:type="spellStart"/>
      <w:r w:rsidRPr="00D92D62">
        <w:rPr>
          <w:rFonts w:ascii="Arial" w:hAnsi="Arial" w:cs="Arial"/>
          <w:sz w:val="24"/>
          <w:szCs w:val="24"/>
        </w:rPr>
        <w:t>шинэчлэн</w:t>
      </w:r>
      <w:proofErr w:type="spellEnd"/>
      <w:r w:rsidRPr="00D92D62">
        <w:rPr>
          <w:rFonts w:ascii="Arial" w:hAnsi="Arial" w:cs="Arial"/>
          <w:sz w:val="24"/>
          <w:szCs w:val="24"/>
        </w:rPr>
        <w:t xml:space="preserve"> </w:t>
      </w:r>
      <w:proofErr w:type="spellStart"/>
      <w:r w:rsidRPr="00D92D62">
        <w:rPr>
          <w:rFonts w:ascii="Arial" w:hAnsi="Arial" w:cs="Arial"/>
          <w:sz w:val="24"/>
          <w:szCs w:val="24"/>
        </w:rPr>
        <w:t>батал</w:t>
      </w:r>
      <w:proofErr w:type="spellEnd"/>
      <w:r w:rsidRPr="00D92D62">
        <w:rPr>
          <w:rFonts w:ascii="Arial" w:hAnsi="Arial" w:cs="Arial"/>
          <w:sz w:val="24"/>
          <w:szCs w:val="24"/>
          <w:lang w:val="mn-MN"/>
        </w:rPr>
        <w:t>сан “</w:t>
      </w:r>
      <w:proofErr w:type="spellStart"/>
      <w:r w:rsidRPr="00D92D62">
        <w:rPr>
          <w:rFonts w:ascii="Arial" w:hAnsi="Arial" w:cs="Arial"/>
          <w:sz w:val="24"/>
          <w:szCs w:val="24"/>
        </w:rPr>
        <w:t>Иргэний</w:t>
      </w:r>
      <w:proofErr w:type="spellEnd"/>
      <w:r w:rsidRPr="00D92D62">
        <w:rPr>
          <w:rFonts w:ascii="Arial" w:hAnsi="Arial" w:cs="Arial"/>
          <w:sz w:val="24"/>
          <w:szCs w:val="24"/>
        </w:rPr>
        <w:t xml:space="preserve"> </w:t>
      </w:r>
      <w:proofErr w:type="spellStart"/>
      <w:r w:rsidRPr="00D92D62">
        <w:rPr>
          <w:rFonts w:ascii="Arial" w:hAnsi="Arial" w:cs="Arial"/>
          <w:sz w:val="24"/>
          <w:szCs w:val="24"/>
        </w:rPr>
        <w:t>нисэхийн</w:t>
      </w:r>
      <w:proofErr w:type="spellEnd"/>
      <w:r w:rsidRPr="00D92D62">
        <w:rPr>
          <w:rFonts w:ascii="Arial" w:hAnsi="Arial" w:cs="Arial"/>
          <w:sz w:val="24"/>
          <w:szCs w:val="24"/>
        </w:rPr>
        <w:t xml:space="preserve"> </w:t>
      </w:r>
      <w:proofErr w:type="spellStart"/>
      <w:r w:rsidRPr="00D92D62">
        <w:rPr>
          <w:rFonts w:ascii="Arial" w:hAnsi="Arial" w:cs="Arial"/>
          <w:sz w:val="24"/>
          <w:szCs w:val="24"/>
        </w:rPr>
        <w:t>ерөнхий</w:t>
      </w:r>
      <w:proofErr w:type="spellEnd"/>
      <w:r w:rsidRPr="00D92D62">
        <w:rPr>
          <w:rFonts w:ascii="Arial" w:hAnsi="Arial" w:cs="Arial"/>
          <w:sz w:val="24"/>
          <w:szCs w:val="24"/>
        </w:rPr>
        <w:t xml:space="preserve"> </w:t>
      </w:r>
      <w:proofErr w:type="spellStart"/>
      <w:r w:rsidRPr="00D92D62">
        <w:rPr>
          <w:rFonts w:ascii="Arial" w:hAnsi="Arial" w:cs="Arial"/>
          <w:sz w:val="24"/>
          <w:szCs w:val="24"/>
        </w:rPr>
        <w:t>газрын</w:t>
      </w:r>
      <w:proofErr w:type="spellEnd"/>
      <w:r w:rsidRPr="00D92D62">
        <w:rPr>
          <w:rFonts w:ascii="Arial" w:hAnsi="Arial" w:cs="Arial"/>
          <w:sz w:val="24"/>
          <w:szCs w:val="24"/>
        </w:rPr>
        <w:t xml:space="preserve"> </w:t>
      </w:r>
      <w:proofErr w:type="spellStart"/>
      <w:r w:rsidRPr="00D92D62">
        <w:rPr>
          <w:rFonts w:ascii="Arial" w:hAnsi="Arial" w:cs="Arial"/>
          <w:sz w:val="24"/>
          <w:szCs w:val="24"/>
        </w:rPr>
        <w:t>үйл</w:t>
      </w:r>
      <w:proofErr w:type="spellEnd"/>
      <w:r w:rsidRPr="00D92D62">
        <w:rPr>
          <w:rFonts w:ascii="Arial" w:hAnsi="Arial" w:cs="Arial"/>
          <w:sz w:val="24"/>
          <w:szCs w:val="24"/>
        </w:rPr>
        <w:t xml:space="preserve"> </w:t>
      </w:r>
      <w:proofErr w:type="spellStart"/>
      <w:r w:rsidRPr="00D92D62">
        <w:rPr>
          <w:rFonts w:ascii="Arial" w:hAnsi="Arial" w:cs="Arial"/>
          <w:sz w:val="24"/>
          <w:szCs w:val="24"/>
        </w:rPr>
        <w:t>ажиллагааны</w:t>
      </w:r>
      <w:proofErr w:type="spellEnd"/>
      <w:r w:rsidRPr="00D92D62">
        <w:rPr>
          <w:rFonts w:ascii="Arial" w:hAnsi="Arial" w:cs="Arial"/>
          <w:sz w:val="24"/>
          <w:szCs w:val="24"/>
        </w:rPr>
        <w:t xml:space="preserve"> </w:t>
      </w:r>
      <w:proofErr w:type="spellStart"/>
      <w:r w:rsidRPr="00D92D62">
        <w:rPr>
          <w:rFonts w:ascii="Arial" w:hAnsi="Arial" w:cs="Arial"/>
          <w:sz w:val="24"/>
          <w:szCs w:val="24"/>
        </w:rPr>
        <w:t>стратеги</w:t>
      </w:r>
      <w:proofErr w:type="spellEnd"/>
      <w:r w:rsidRPr="00D92D62">
        <w:rPr>
          <w:rFonts w:ascii="Arial" w:hAnsi="Arial" w:cs="Arial"/>
          <w:sz w:val="24"/>
          <w:szCs w:val="24"/>
        </w:rPr>
        <w:t xml:space="preserve">, </w:t>
      </w:r>
      <w:proofErr w:type="spellStart"/>
      <w:r w:rsidRPr="00D92D62">
        <w:rPr>
          <w:rFonts w:ascii="Arial" w:hAnsi="Arial" w:cs="Arial"/>
          <w:sz w:val="24"/>
          <w:szCs w:val="24"/>
        </w:rPr>
        <w:t>зохион</w:t>
      </w:r>
      <w:proofErr w:type="spellEnd"/>
      <w:r w:rsidRPr="00D92D62">
        <w:rPr>
          <w:rFonts w:ascii="Arial" w:hAnsi="Arial" w:cs="Arial"/>
          <w:sz w:val="24"/>
          <w:szCs w:val="24"/>
        </w:rPr>
        <w:t xml:space="preserve"> </w:t>
      </w:r>
      <w:proofErr w:type="spellStart"/>
      <w:r w:rsidRPr="00D92D62">
        <w:rPr>
          <w:rFonts w:ascii="Arial" w:hAnsi="Arial" w:cs="Arial"/>
          <w:sz w:val="24"/>
          <w:szCs w:val="24"/>
        </w:rPr>
        <w:t>байгуулалтын</w:t>
      </w:r>
      <w:proofErr w:type="spellEnd"/>
      <w:r w:rsidRPr="00D92D62">
        <w:rPr>
          <w:rFonts w:ascii="Arial" w:hAnsi="Arial" w:cs="Arial"/>
          <w:sz w:val="24"/>
          <w:szCs w:val="24"/>
        </w:rPr>
        <w:t xml:space="preserve"> </w:t>
      </w:r>
      <w:proofErr w:type="spellStart"/>
      <w:r w:rsidRPr="00D92D62">
        <w:rPr>
          <w:rFonts w:ascii="Arial" w:hAnsi="Arial" w:cs="Arial"/>
          <w:sz w:val="24"/>
          <w:szCs w:val="24"/>
        </w:rPr>
        <w:t>бүтцийн</w:t>
      </w:r>
      <w:proofErr w:type="spellEnd"/>
      <w:r w:rsidRPr="00D92D62">
        <w:rPr>
          <w:rFonts w:ascii="Arial" w:hAnsi="Arial" w:cs="Arial"/>
          <w:sz w:val="24"/>
          <w:szCs w:val="24"/>
        </w:rPr>
        <w:t xml:space="preserve"> </w:t>
      </w:r>
      <w:proofErr w:type="spellStart"/>
      <w:r w:rsidRPr="00D92D62">
        <w:rPr>
          <w:rFonts w:ascii="Arial" w:hAnsi="Arial" w:cs="Arial"/>
          <w:sz w:val="24"/>
          <w:szCs w:val="24"/>
        </w:rPr>
        <w:t>өөрчлөлтийн</w:t>
      </w:r>
      <w:proofErr w:type="spellEnd"/>
      <w:r w:rsidRPr="00D92D62">
        <w:rPr>
          <w:rFonts w:ascii="Arial" w:hAnsi="Arial" w:cs="Arial"/>
          <w:sz w:val="24"/>
          <w:szCs w:val="24"/>
        </w:rPr>
        <w:t xml:space="preserve"> </w:t>
      </w:r>
      <w:proofErr w:type="spellStart"/>
      <w:r w:rsidRPr="00D92D62">
        <w:rPr>
          <w:rFonts w:ascii="Arial" w:hAnsi="Arial" w:cs="Arial"/>
          <w:sz w:val="24"/>
          <w:szCs w:val="24"/>
        </w:rPr>
        <w:t>хөтөлбөр</w:t>
      </w:r>
      <w:proofErr w:type="spellEnd"/>
      <w:r w:rsidRPr="00D92D62">
        <w:rPr>
          <w:rFonts w:ascii="Arial" w:hAnsi="Arial" w:cs="Arial"/>
          <w:sz w:val="24"/>
          <w:szCs w:val="24"/>
        </w:rPr>
        <w:t>"-т</w:t>
      </w:r>
      <w:r w:rsidRPr="00D92D62">
        <w:rPr>
          <w:rFonts w:ascii="Arial" w:hAnsi="Arial" w:cs="Arial"/>
          <w:sz w:val="24"/>
          <w:szCs w:val="24"/>
          <w:lang w:val="mn-MN"/>
        </w:rPr>
        <w:t xml:space="preserve"> заасны даг</w:t>
      </w:r>
      <w:r w:rsidR="0065064C" w:rsidRPr="00D92D62">
        <w:rPr>
          <w:rFonts w:ascii="Arial" w:hAnsi="Arial" w:cs="Arial"/>
          <w:sz w:val="24"/>
          <w:szCs w:val="24"/>
          <w:lang w:val="mn-MN"/>
        </w:rPr>
        <w:t>уу Иргэний нисэхийн ерөнхий газрын үйл ажиллагааны стратегийн мөн чанар нь иргэний нисэхийн салбарын хууль тогтоомж, бодлого, хөтөлбөр, төслийн хэрэгжилтийг хангах, нисэхийн аюулгүй ажиллааны хяналт, зохицуулалтыг хэрэгжүүлэх, агаарын навигаци болон нисэх буудлын үйлчилгээг хангахад бүх талаар дэмжлэг үзүүлэхэд оршино.</w:t>
      </w:r>
      <w:r w:rsidRPr="00BD1641">
        <w:rPr>
          <w:rFonts w:ascii="Arial" w:hAnsi="Arial" w:cs="Arial"/>
          <w:sz w:val="24"/>
          <w:szCs w:val="24"/>
          <w:lang w:val="mn-MN"/>
        </w:rPr>
        <w:t xml:space="preserve"> </w:t>
      </w:r>
    </w:p>
    <w:p w14:paraId="3CCCA450" w14:textId="35BC6F6B" w:rsidR="00384941" w:rsidRPr="00BD1641" w:rsidRDefault="001C7F80" w:rsidP="00AA2832">
      <w:pPr>
        <w:spacing w:before="100" w:beforeAutospacing="1" w:after="100" w:afterAutospacing="1" w:line="240" w:lineRule="auto"/>
        <w:ind w:firstLine="720"/>
        <w:jc w:val="both"/>
        <w:rPr>
          <w:rFonts w:ascii="Arial" w:hAnsi="Arial" w:cs="Arial"/>
          <w:sz w:val="24"/>
          <w:szCs w:val="24"/>
          <w:lang w:val="mn-MN"/>
        </w:rPr>
      </w:pPr>
      <w:proofErr w:type="spellStart"/>
      <w:r w:rsidRPr="00803CFB">
        <w:rPr>
          <w:rFonts w:ascii="Arial" w:hAnsi="Arial" w:cs="Arial"/>
          <w:caps/>
          <w:spacing w:val="15"/>
          <w:sz w:val="24"/>
          <w:szCs w:val="24"/>
          <w:shd w:val="clear" w:color="auto" w:fill="FFFFFF"/>
        </w:rPr>
        <w:t>А</w:t>
      </w:r>
      <w:r w:rsidRPr="00803CFB">
        <w:rPr>
          <w:rFonts w:ascii="Arial" w:hAnsi="Arial" w:cs="Arial"/>
          <w:spacing w:val="15"/>
          <w:sz w:val="24"/>
          <w:szCs w:val="24"/>
          <w:shd w:val="clear" w:color="auto" w:fill="FFFFFF"/>
        </w:rPr>
        <w:t>гаарын</w:t>
      </w:r>
      <w:proofErr w:type="spellEnd"/>
      <w:r w:rsidRPr="00803CFB">
        <w:rPr>
          <w:rFonts w:ascii="Arial" w:hAnsi="Arial" w:cs="Arial"/>
          <w:spacing w:val="15"/>
          <w:sz w:val="24"/>
          <w:szCs w:val="24"/>
          <w:shd w:val="clear" w:color="auto" w:fill="FFFFFF"/>
        </w:rPr>
        <w:t xml:space="preserve"> </w:t>
      </w:r>
      <w:proofErr w:type="spellStart"/>
      <w:r w:rsidRPr="00803CFB">
        <w:rPr>
          <w:rFonts w:ascii="Arial" w:hAnsi="Arial" w:cs="Arial"/>
          <w:spacing w:val="15"/>
          <w:sz w:val="24"/>
          <w:szCs w:val="24"/>
          <w:shd w:val="clear" w:color="auto" w:fill="FFFFFF"/>
        </w:rPr>
        <w:t>навигаци</w:t>
      </w:r>
      <w:proofErr w:type="spellEnd"/>
      <w:r w:rsidRPr="00803CFB">
        <w:rPr>
          <w:rFonts w:ascii="Arial" w:hAnsi="Arial" w:cs="Arial"/>
          <w:spacing w:val="15"/>
          <w:sz w:val="24"/>
          <w:szCs w:val="24"/>
          <w:shd w:val="clear" w:color="auto" w:fill="FFFFFF"/>
        </w:rPr>
        <w:t xml:space="preserve">, </w:t>
      </w:r>
      <w:proofErr w:type="spellStart"/>
      <w:r w:rsidRPr="00803CFB">
        <w:rPr>
          <w:rFonts w:ascii="Arial" w:hAnsi="Arial" w:cs="Arial"/>
          <w:spacing w:val="15"/>
          <w:sz w:val="24"/>
          <w:szCs w:val="24"/>
          <w:shd w:val="clear" w:color="auto" w:fill="FFFFFF"/>
        </w:rPr>
        <w:t>нисэх</w:t>
      </w:r>
      <w:proofErr w:type="spellEnd"/>
      <w:r w:rsidRPr="00803CFB">
        <w:rPr>
          <w:rFonts w:ascii="Arial" w:hAnsi="Arial" w:cs="Arial"/>
          <w:spacing w:val="15"/>
          <w:sz w:val="24"/>
          <w:szCs w:val="24"/>
          <w:shd w:val="clear" w:color="auto" w:fill="FFFFFF"/>
        </w:rPr>
        <w:t xml:space="preserve"> </w:t>
      </w:r>
      <w:proofErr w:type="spellStart"/>
      <w:r w:rsidRPr="00803CFB">
        <w:rPr>
          <w:rFonts w:ascii="Arial" w:hAnsi="Arial" w:cs="Arial"/>
          <w:spacing w:val="15"/>
          <w:sz w:val="24"/>
          <w:szCs w:val="24"/>
          <w:shd w:val="clear" w:color="auto" w:fill="FFFFFF"/>
        </w:rPr>
        <w:t>буудлын</w:t>
      </w:r>
      <w:proofErr w:type="spellEnd"/>
      <w:r w:rsidRPr="00803CFB">
        <w:rPr>
          <w:rFonts w:ascii="Arial" w:hAnsi="Arial" w:cs="Arial"/>
          <w:spacing w:val="15"/>
          <w:sz w:val="24"/>
          <w:szCs w:val="24"/>
          <w:shd w:val="clear" w:color="auto" w:fill="FFFFFF"/>
        </w:rPr>
        <w:t xml:space="preserve"> </w:t>
      </w:r>
      <w:proofErr w:type="spellStart"/>
      <w:r w:rsidRPr="00803CFB">
        <w:rPr>
          <w:rFonts w:ascii="Arial" w:hAnsi="Arial" w:cs="Arial"/>
          <w:spacing w:val="15"/>
          <w:sz w:val="24"/>
          <w:szCs w:val="24"/>
          <w:shd w:val="clear" w:color="auto" w:fill="FFFFFF"/>
        </w:rPr>
        <w:t>бодлого</w:t>
      </w:r>
      <w:proofErr w:type="spellEnd"/>
      <w:r w:rsidRPr="00803CFB">
        <w:rPr>
          <w:rFonts w:ascii="Arial" w:hAnsi="Arial" w:cs="Arial"/>
          <w:spacing w:val="15"/>
          <w:sz w:val="24"/>
          <w:szCs w:val="24"/>
          <w:shd w:val="clear" w:color="auto" w:fill="FFFFFF"/>
        </w:rPr>
        <w:t xml:space="preserve"> </w:t>
      </w:r>
      <w:proofErr w:type="spellStart"/>
      <w:r w:rsidRPr="00803CFB">
        <w:rPr>
          <w:rFonts w:ascii="Arial" w:hAnsi="Arial" w:cs="Arial"/>
          <w:spacing w:val="15"/>
          <w:sz w:val="24"/>
          <w:szCs w:val="24"/>
          <w:shd w:val="clear" w:color="auto" w:fill="FFFFFF"/>
        </w:rPr>
        <w:t>зохицуулалтын</w:t>
      </w:r>
      <w:proofErr w:type="spellEnd"/>
      <w:r w:rsidRPr="00803CFB">
        <w:rPr>
          <w:rFonts w:ascii="Arial" w:hAnsi="Arial" w:cs="Arial"/>
          <w:spacing w:val="15"/>
          <w:sz w:val="24"/>
          <w:szCs w:val="24"/>
          <w:shd w:val="clear" w:color="auto" w:fill="FFFFFF"/>
        </w:rPr>
        <w:t xml:space="preserve"> </w:t>
      </w:r>
      <w:proofErr w:type="spellStart"/>
      <w:r w:rsidRPr="00803CFB">
        <w:rPr>
          <w:rFonts w:ascii="Arial" w:hAnsi="Arial" w:cs="Arial"/>
          <w:spacing w:val="15"/>
          <w:sz w:val="24"/>
          <w:szCs w:val="24"/>
          <w:shd w:val="clear" w:color="auto" w:fill="FFFFFF"/>
        </w:rPr>
        <w:t>газрын</w:t>
      </w:r>
      <w:proofErr w:type="spellEnd"/>
      <w:r w:rsidRPr="00803CFB">
        <w:rPr>
          <w:rFonts w:ascii="Arial" w:hAnsi="Arial" w:cs="Arial"/>
          <w:spacing w:val="15"/>
          <w:sz w:val="24"/>
          <w:szCs w:val="24"/>
          <w:shd w:val="clear" w:color="auto" w:fill="FFFFFF"/>
        </w:rPr>
        <w:t xml:space="preserve"> </w:t>
      </w:r>
      <w:proofErr w:type="spellStart"/>
      <w:r w:rsidRPr="00803CFB">
        <w:rPr>
          <w:rFonts w:ascii="Arial" w:hAnsi="Arial" w:cs="Arial"/>
          <w:spacing w:val="15"/>
          <w:sz w:val="24"/>
          <w:szCs w:val="24"/>
          <w:shd w:val="clear" w:color="auto" w:fill="FFFFFF"/>
        </w:rPr>
        <w:t>дарга</w:t>
      </w:r>
      <w:proofErr w:type="spellEnd"/>
      <w:r w:rsidRPr="00803CFB">
        <w:rPr>
          <w:rFonts w:ascii="Arial" w:hAnsi="Arial" w:cs="Arial"/>
          <w:spacing w:val="15"/>
          <w:sz w:val="18"/>
          <w:szCs w:val="18"/>
          <w:shd w:val="clear" w:color="auto" w:fill="FFFFFF"/>
          <w:lang w:val="mn-MN"/>
        </w:rPr>
        <w:t xml:space="preserve"> </w:t>
      </w:r>
      <w:r w:rsidR="00384941" w:rsidRPr="00803CFB">
        <w:rPr>
          <w:rFonts w:ascii="Arial" w:hAnsi="Arial" w:cs="Arial"/>
          <w:sz w:val="24"/>
          <w:szCs w:val="24"/>
          <w:lang w:val="mn-MN"/>
        </w:rPr>
        <w:t>нь</w:t>
      </w:r>
      <w:r w:rsidR="00384941" w:rsidRPr="001C7F80">
        <w:rPr>
          <w:rFonts w:ascii="Arial" w:hAnsi="Arial" w:cs="Arial"/>
          <w:sz w:val="24"/>
          <w:szCs w:val="24"/>
          <w:lang w:val="mn-MN"/>
        </w:rPr>
        <w:t xml:space="preserve"> </w:t>
      </w:r>
      <w:r w:rsidR="00384941" w:rsidRPr="00BD1641">
        <w:rPr>
          <w:rFonts w:ascii="Arial" w:hAnsi="Arial" w:cs="Arial"/>
          <w:sz w:val="24"/>
          <w:szCs w:val="24"/>
          <w:lang w:val="mn-MN"/>
        </w:rPr>
        <w:t xml:space="preserve">Агаарын навигацийн үйлчилгээний хөгжлийн бодлого, хөтөлбөр, төсөл боловсруулах, бодлогыг хэрэгжүүлэх ажлыг зохион байгуулах асуудлыг хариуцсан зохион байгуулалтын бүтцийн нэгж болон Нисэх буудлуудын бодлого, зохицуулалт хариуцсан зохион байгуулалтын бүтцийн нэгжийг шууд удирдлагаар ханган ажиллахаар тусгасан байна. </w:t>
      </w:r>
    </w:p>
    <w:p w14:paraId="11C8759F" w14:textId="4E0BAD64" w:rsidR="00384941" w:rsidRPr="00BD1641" w:rsidRDefault="00384941" w:rsidP="00AA2832">
      <w:pPr>
        <w:spacing w:before="100" w:beforeAutospacing="1" w:after="100" w:afterAutospacing="1" w:line="240" w:lineRule="auto"/>
        <w:ind w:firstLine="720"/>
        <w:jc w:val="both"/>
        <w:rPr>
          <w:rFonts w:ascii="Arial" w:eastAsia="Times New Roman" w:hAnsi="Arial" w:cs="Arial"/>
          <w:sz w:val="24"/>
          <w:szCs w:val="24"/>
        </w:rPr>
      </w:pPr>
      <w:proofErr w:type="spellStart"/>
      <w:r w:rsidRPr="00BD1641">
        <w:rPr>
          <w:rFonts w:ascii="Arial" w:eastAsia="Times New Roman" w:hAnsi="Arial" w:cs="Arial"/>
          <w:sz w:val="24"/>
          <w:szCs w:val="24"/>
        </w:rPr>
        <w:lastRenderedPageBreak/>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тухай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хуулийн</w:t>
      </w:r>
      <w:proofErr w:type="spellEnd"/>
      <w:r w:rsidRPr="00BD1641">
        <w:rPr>
          <w:rFonts w:ascii="Arial" w:eastAsia="Times New Roman" w:hAnsi="Arial" w:cs="Arial"/>
          <w:sz w:val="24"/>
          <w:szCs w:val="24"/>
        </w:rPr>
        <w:t xml:space="preserve"> </w:t>
      </w:r>
      <w:r w:rsidRPr="00BD1641">
        <w:rPr>
          <w:rFonts w:ascii="Arial" w:eastAsia="Times New Roman" w:hAnsi="Arial" w:cs="Arial"/>
          <w:sz w:val="24"/>
          <w:szCs w:val="24"/>
          <w:lang w:val="mn-MN"/>
        </w:rPr>
        <w:t xml:space="preserve">8 дугаар зүйлийн </w:t>
      </w:r>
      <w:r w:rsidRPr="00BD1641">
        <w:rPr>
          <w:rFonts w:ascii="Arial" w:eastAsia="Times New Roman" w:hAnsi="Arial" w:cs="Arial"/>
          <w:sz w:val="24"/>
          <w:szCs w:val="24"/>
        </w:rPr>
        <w:t>8.1</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д</w:t>
      </w:r>
      <w:r w:rsidRPr="00BD1641">
        <w:rPr>
          <w:rFonts w:ascii="Arial" w:eastAsia="Times New Roman" w:hAnsi="Arial" w:cs="Arial"/>
          <w:sz w:val="24"/>
          <w:szCs w:val="24"/>
          <w:lang w:val="mn-MN"/>
        </w:rPr>
        <w:t>эх хэсэгт:</w:t>
      </w:r>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асуудал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эрхэлсэн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төрийн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захиргааны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байгууллага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нь</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Монгол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b/>
          <w:sz w:val="24"/>
          <w:szCs w:val="24"/>
        </w:rPr>
        <w:t>нисэхийн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үйл</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ажиллагаанд</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мэргэжлийн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хяналт</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зохицуулалтыг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хэрэгжүүлэх</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үүрэг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бүхий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Засгийн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газрын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хэрэгжүүлэгч</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агентлаг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мөн</w:t>
      </w:r>
      <w:proofErr w:type="spellEnd"/>
      <w:r w:rsidRPr="00BD1641">
        <w:rPr>
          <w:rFonts w:ascii="Arial" w:eastAsia="Times New Roman" w:hAnsi="Arial" w:cs="Arial"/>
          <w:sz w:val="24"/>
          <w:szCs w:val="24"/>
        </w:rPr>
        <w:t xml:space="preserve">”, </w:t>
      </w:r>
      <w:r w:rsidRPr="00BD1641">
        <w:rPr>
          <w:rFonts w:ascii="Arial" w:eastAsia="Times New Roman" w:hAnsi="Arial" w:cs="Arial"/>
          <w:sz w:val="24"/>
          <w:szCs w:val="24"/>
          <w:lang w:val="mn-MN"/>
        </w:rPr>
        <w:t xml:space="preserve">мөн зүйлийн </w:t>
      </w:r>
      <w:r w:rsidRPr="00BD1641">
        <w:rPr>
          <w:rFonts w:ascii="Arial" w:eastAsia="Times New Roman" w:hAnsi="Arial" w:cs="Arial"/>
          <w:sz w:val="24"/>
          <w:szCs w:val="24"/>
        </w:rPr>
        <w:t>8.2</w:t>
      </w:r>
      <w:r w:rsidRPr="00BD1641">
        <w:rPr>
          <w:rFonts w:ascii="Arial" w:eastAsia="Times New Roman" w:hAnsi="Arial" w:cs="Arial"/>
          <w:sz w:val="24"/>
          <w:szCs w:val="24"/>
          <w:lang w:val="mn-MN"/>
        </w:rPr>
        <w:t xml:space="preserve"> дахь хэсэгт:</w:t>
      </w:r>
      <w:r w:rsidRPr="00BD1641">
        <w:rPr>
          <w:rFonts w:ascii="Arial" w:eastAsia="Times New Roman" w:hAnsi="Arial" w:cs="Arial"/>
          <w:sz w:val="24"/>
          <w:szCs w:val="24"/>
        </w:rPr>
        <w:t xml:space="preserve"> "</w:t>
      </w:r>
      <w:proofErr w:type="spellStart"/>
      <w:r w:rsidRPr="00BD1641">
        <w:rPr>
          <w:rFonts w:ascii="Arial" w:eastAsia="Times New Roman" w:hAnsi="Arial" w:cs="Arial"/>
          <w:b/>
          <w:sz w:val="24"/>
          <w:szCs w:val="24"/>
        </w:rPr>
        <w:t>Иргэний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нисэхийн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асуудал</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эрхэлсэн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төрийн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захиргааны</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байгууллага</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үйл</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ажиллагаагаа</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иргэний</w:t>
      </w:r>
      <w:proofErr w:type="spellEnd"/>
      <w:r w:rsidRPr="00BD1641">
        <w:rPr>
          <w:rFonts w:ascii="Arial" w:eastAsia="Times New Roman" w:hAnsi="Arial" w:cs="Arial"/>
          <w:b/>
          <w:sz w:val="24"/>
          <w:szCs w:val="24"/>
        </w:rPr>
        <w:t xml:space="preserve"> </w:t>
      </w:r>
      <w:proofErr w:type="spellStart"/>
      <w:r w:rsidR="00C70A20">
        <w:rPr>
          <w:rFonts w:ascii="Arial" w:eastAsia="Times New Roman" w:hAnsi="Arial" w:cs="Arial"/>
          <w:b/>
          <w:sz w:val="24"/>
          <w:szCs w:val="24"/>
        </w:rPr>
        <w:t>нисэхийн</w:t>
      </w:r>
      <w:proofErr w:type="spellEnd"/>
      <w:r w:rsidR="00C70A20">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аюулгүй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байдлыг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хангуулахад</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чиглүүлнэ</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гэж</w:t>
      </w:r>
      <w:proofErr w:type="spellEnd"/>
      <w:r w:rsidRPr="00BD1641">
        <w:rPr>
          <w:rFonts w:ascii="Arial" w:eastAsia="Times New Roman" w:hAnsi="Arial" w:cs="Arial"/>
          <w:sz w:val="24"/>
          <w:szCs w:val="24"/>
        </w:rPr>
        <w:t xml:space="preserve"> </w:t>
      </w:r>
      <w:r w:rsidRPr="00BD1641">
        <w:rPr>
          <w:rFonts w:ascii="Arial" w:eastAsia="Times New Roman" w:hAnsi="Arial" w:cs="Arial"/>
          <w:sz w:val="24"/>
          <w:szCs w:val="24"/>
          <w:lang w:val="mn-MN"/>
        </w:rPr>
        <w:t xml:space="preserve">тус тус зааснаас харахад </w:t>
      </w:r>
      <w:r w:rsidR="00C70A20">
        <w:rPr>
          <w:rFonts w:ascii="Arial" w:eastAsia="Times New Roman" w:hAnsi="Arial" w:cs="Arial"/>
          <w:sz w:val="24"/>
          <w:szCs w:val="24"/>
          <w:lang w:val="mn-MN"/>
        </w:rPr>
        <w:t>нисэхийн аюулгүй байдал</w:t>
      </w:r>
      <w:r w:rsidRPr="00BD1641">
        <w:rPr>
          <w:rFonts w:ascii="Arial" w:eastAsia="Times New Roman" w:hAnsi="Arial" w:cs="Arial"/>
          <w:sz w:val="24"/>
          <w:szCs w:val="24"/>
          <w:lang w:val="mn-MN"/>
        </w:rPr>
        <w:t xml:space="preserve">ны хяналт, зохицуулалт нь тус газрын үндсэн чиг үүрэг гэж тодорхойлохоор байна. </w:t>
      </w:r>
    </w:p>
    <w:p w14:paraId="21CB2D9D" w14:textId="77777777" w:rsidR="00384941" w:rsidRPr="00BD1641" w:rsidRDefault="008C47FB" w:rsidP="00AA2832">
      <w:pPr>
        <w:spacing w:before="100" w:beforeAutospacing="1" w:after="100" w:afterAutospacing="1" w:line="240" w:lineRule="auto"/>
        <w:ind w:firstLine="720"/>
        <w:jc w:val="both"/>
        <w:rPr>
          <w:rFonts w:ascii="Arial" w:eastAsia="Times New Roman" w:hAnsi="Arial" w:cs="Arial"/>
          <w:sz w:val="24"/>
          <w:szCs w:val="24"/>
          <w:lang w:val="mn-MN"/>
        </w:rPr>
      </w:pPr>
      <w:r w:rsidRPr="00BD1641">
        <w:rPr>
          <w:rFonts w:ascii="Arial" w:eastAsia="Times New Roman" w:hAnsi="Arial" w:cs="Arial"/>
          <w:sz w:val="24"/>
          <w:szCs w:val="24"/>
          <w:lang w:val="mn-MN"/>
        </w:rPr>
        <w:t>Б</w:t>
      </w:r>
      <w:r w:rsidR="00384941" w:rsidRPr="00BD1641">
        <w:rPr>
          <w:rFonts w:ascii="Arial" w:eastAsia="Times New Roman" w:hAnsi="Arial" w:cs="Arial"/>
          <w:sz w:val="24"/>
          <w:szCs w:val="24"/>
          <w:lang w:val="mn-MN"/>
        </w:rPr>
        <w:t>айгууллагын бүтэц, зохион байгуулалтыг тодорхойлохдоо түүний үндсэн чиг үүргийг хэрэгжилтийг бүрэн хэмжээнд хангахуйц байдлаар зохион байгуулах шаардлагатай бөгөөд шаардлагатай тохиолдолд тогтвор</w:t>
      </w:r>
      <w:r w:rsidR="008E58F1" w:rsidRPr="00BD1641">
        <w:rPr>
          <w:rFonts w:ascii="Arial" w:eastAsia="Times New Roman" w:hAnsi="Arial" w:cs="Arial"/>
          <w:sz w:val="24"/>
          <w:szCs w:val="24"/>
          <w:lang w:val="mn-MN"/>
        </w:rPr>
        <w:t>т</w:t>
      </w:r>
      <w:r w:rsidR="00384941" w:rsidRPr="00BD1641">
        <w:rPr>
          <w:rFonts w:ascii="Arial" w:eastAsia="Times New Roman" w:hAnsi="Arial" w:cs="Arial"/>
          <w:sz w:val="24"/>
          <w:szCs w:val="24"/>
          <w:lang w:val="mn-MN"/>
        </w:rPr>
        <w:t xml:space="preserve">ой байдлыг хангах зорилгоор байгууллагын бүтэц, зохион байгуулалтын ерөнхий загвар, бүтцийн нэгжүүдийн ерөнхий чиг үүрэг, түүнийгээ хэрэгжүүлэхэд хангалттай тогтолцоог шинээр боловсруулах хуулийн төсөлд тусгах талаар судлах нь зүйтэй. </w:t>
      </w:r>
    </w:p>
    <w:p w14:paraId="0AA1971C" w14:textId="77777777" w:rsidR="00FA1D0E" w:rsidRPr="00BD1641" w:rsidRDefault="00FA1D0E" w:rsidP="00AA2832">
      <w:pPr>
        <w:spacing w:after="0" w:line="240" w:lineRule="auto"/>
        <w:ind w:firstLine="720"/>
        <w:jc w:val="both"/>
        <w:rPr>
          <w:rFonts w:ascii="Arial" w:hAnsi="Arial" w:cs="Arial"/>
          <w:sz w:val="24"/>
          <w:szCs w:val="24"/>
          <w:lang w:val="mn-MN"/>
        </w:rPr>
      </w:pPr>
      <w:proofErr w:type="spellStart"/>
      <w:r w:rsidRPr="00BD1641">
        <w:rPr>
          <w:rFonts w:ascii="Arial" w:hAnsi="Arial" w:cs="Arial"/>
          <w:sz w:val="24"/>
          <w:szCs w:val="24"/>
        </w:rPr>
        <w:t>Монгол</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Их</w:t>
      </w:r>
      <w:proofErr w:type="spellEnd"/>
      <w:r w:rsidRPr="00BD1641">
        <w:rPr>
          <w:rFonts w:ascii="Arial" w:hAnsi="Arial" w:cs="Arial"/>
          <w:sz w:val="24"/>
          <w:szCs w:val="24"/>
        </w:rPr>
        <w:t xml:space="preserve"> </w:t>
      </w:r>
      <w:proofErr w:type="spellStart"/>
      <w:r w:rsidRPr="00BD1641">
        <w:rPr>
          <w:rFonts w:ascii="Arial" w:hAnsi="Arial" w:cs="Arial"/>
          <w:sz w:val="24"/>
          <w:szCs w:val="24"/>
        </w:rPr>
        <w:t>Хурлын</w:t>
      </w:r>
      <w:proofErr w:type="spellEnd"/>
      <w:r w:rsidRPr="00BD1641">
        <w:rPr>
          <w:rFonts w:ascii="Arial" w:hAnsi="Arial" w:cs="Arial"/>
          <w:sz w:val="24"/>
          <w:szCs w:val="24"/>
        </w:rPr>
        <w:t xml:space="preserve"> 2013 </w:t>
      </w:r>
      <w:proofErr w:type="spellStart"/>
      <w:r w:rsidRPr="00BD1641">
        <w:rPr>
          <w:rFonts w:ascii="Arial" w:hAnsi="Arial" w:cs="Arial"/>
          <w:sz w:val="24"/>
          <w:szCs w:val="24"/>
        </w:rPr>
        <w:t>оны</w:t>
      </w:r>
      <w:proofErr w:type="spellEnd"/>
      <w:r w:rsidRPr="00BD1641">
        <w:rPr>
          <w:rFonts w:ascii="Arial" w:hAnsi="Arial" w:cs="Arial"/>
          <w:sz w:val="24"/>
          <w:szCs w:val="24"/>
        </w:rPr>
        <w:t xml:space="preserve"> 18 </w:t>
      </w:r>
      <w:proofErr w:type="spellStart"/>
      <w:r w:rsidRPr="00BD1641">
        <w:rPr>
          <w:rFonts w:ascii="Arial" w:hAnsi="Arial" w:cs="Arial"/>
          <w:sz w:val="24"/>
          <w:szCs w:val="24"/>
        </w:rPr>
        <w:t>дугаар</w:t>
      </w:r>
      <w:proofErr w:type="spellEnd"/>
      <w:r w:rsidRPr="00BD1641">
        <w:rPr>
          <w:rFonts w:ascii="Arial" w:hAnsi="Arial" w:cs="Arial"/>
          <w:sz w:val="24"/>
          <w:szCs w:val="24"/>
        </w:rPr>
        <w:t xml:space="preserve"> </w:t>
      </w:r>
      <w:proofErr w:type="spellStart"/>
      <w:r w:rsidRPr="00BD1641">
        <w:rPr>
          <w:rFonts w:ascii="Arial" w:hAnsi="Arial" w:cs="Arial"/>
          <w:sz w:val="24"/>
          <w:szCs w:val="24"/>
        </w:rPr>
        <w:t>тогтоолын</w:t>
      </w:r>
      <w:proofErr w:type="spellEnd"/>
      <w:r w:rsidRPr="00BD1641">
        <w:rPr>
          <w:rFonts w:ascii="Arial" w:hAnsi="Arial" w:cs="Arial"/>
          <w:sz w:val="24"/>
          <w:szCs w:val="24"/>
        </w:rPr>
        <w:t xml:space="preserve"> </w:t>
      </w:r>
      <w:proofErr w:type="spellStart"/>
      <w:r w:rsidRPr="00BD1641">
        <w:rPr>
          <w:rFonts w:ascii="Arial" w:hAnsi="Arial" w:cs="Arial"/>
          <w:sz w:val="24"/>
          <w:szCs w:val="24"/>
        </w:rPr>
        <w:t>хавсралт</w:t>
      </w:r>
      <w:proofErr w:type="spellEnd"/>
      <w:r w:rsidRPr="00BD1641">
        <w:rPr>
          <w:rFonts w:ascii="Arial" w:hAnsi="Arial" w:cs="Arial"/>
          <w:sz w:val="24"/>
          <w:szCs w:val="24"/>
          <w:lang w:val="mn-MN"/>
        </w:rPr>
        <w:t xml:space="preserve">аар батлагдсан </w:t>
      </w:r>
      <w:r w:rsidRPr="00BD1641">
        <w:rPr>
          <w:rFonts w:ascii="Arial" w:hAnsi="Arial" w:cs="Arial"/>
          <w:b/>
          <w:sz w:val="24"/>
          <w:szCs w:val="24"/>
          <w:lang w:val="mn-MN"/>
        </w:rPr>
        <w:t>“</w:t>
      </w:r>
      <w:proofErr w:type="spellStart"/>
      <w:r w:rsidRPr="00BD1641">
        <w:rPr>
          <w:rStyle w:val="Strong"/>
          <w:rFonts w:ascii="Arial" w:hAnsi="Arial" w:cs="Arial"/>
          <w:sz w:val="24"/>
          <w:szCs w:val="24"/>
        </w:rPr>
        <w:t>Төрөөс</w:t>
      </w:r>
      <w:proofErr w:type="spellEnd"/>
      <w:r w:rsidRPr="00BD1641">
        <w:rPr>
          <w:rStyle w:val="Strong"/>
          <w:rFonts w:ascii="Arial" w:hAnsi="Arial" w:cs="Arial"/>
          <w:sz w:val="24"/>
          <w:szCs w:val="24"/>
        </w:rPr>
        <w:t xml:space="preserve"> </w:t>
      </w:r>
      <w:proofErr w:type="spellStart"/>
      <w:r w:rsidRPr="00BD1641">
        <w:rPr>
          <w:rStyle w:val="Strong"/>
          <w:rFonts w:ascii="Arial" w:hAnsi="Arial" w:cs="Arial"/>
          <w:sz w:val="24"/>
          <w:szCs w:val="24"/>
        </w:rPr>
        <w:t>иргэний</w:t>
      </w:r>
      <w:proofErr w:type="spellEnd"/>
      <w:r w:rsidRPr="00BD1641">
        <w:rPr>
          <w:rStyle w:val="Strong"/>
          <w:rFonts w:ascii="Arial" w:hAnsi="Arial" w:cs="Arial"/>
          <w:sz w:val="24"/>
          <w:szCs w:val="24"/>
        </w:rPr>
        <w:t xml:space="preserve"> </w:t>
      </w:r>
      <w:proofErr w:type="spellStart"/>
      <w:r w:rsidRPr="00BD1641">
        <w:rPr>
          <w:rStyle w:val="Strong"/>
          <w:rFonts w:ascii="Arial" w:hAnsi="Arial" w:cs="Arial"/>
          <w:sz w:val="24"/>
          <w:szCs w:val="24"/>
        </w:rPr>
        <w:t>нисэхийн</w:t>
      </w:r>
      <w:proofErr w:type="spellEnd"/>
      <w:r w:rsidRPr="00BD1641">
        <w:rPr>
          <w:rStyle w:val="Strong"/>
          <w:rFonts w:ascii="Arial" w:hAnsi="Arial" w:cs="Arial"/>
          <w:sz w:val="24"/>
          <w:szCs w:val="24"/>
        </w:rPr>
        <w:t xml:space="preserve"> </w:t>
      </w:r>
      <w:proofErr w:type="spellStart"/>
      <w:r w:rsidRPr="00BD1641">
        <w:rPr>
          <w:rStyle w:val="Strong"/>
          <w:rFonts w:ascii="Arial" w:hAnsi="Arial" w:cs="Arial"/>
          <w:sz w:val="24"/>
          <w:szCs w:val="24"/>
        </w:rPr>
        <w:t>салбарт</w:t>
      </w:r>
      <w:proofErr w:type="spellEnd"/>
      <w:r w:rsidRPr="00BD1641">
        <w:rPr>
          <w:rStyle w:val="Strong"/>
          <w:rFonts w:ascii="Arial" w:hAnsi="Arial" w:cs="Arial"/>
          <w:sz w:val="24"/>
          <w:szCs w:val="24"/>
        </w:rPr>
        <w:t xml:space="preserve"> 2020 </w:t>
      </w:r>
      <w:proofErr w:type="spellStart"/>
      <w:r w:rsidRPr="00BD1641">
        <w:rPr>
          <w:rStyle w:val="Strong"/>
          <w:rFonts w:ascii="Arial" w:hAnsi="Arial" w:cs="Arial"/>
          <w:sz w:val="24"/>
          <w:szCs w:val="24"/>
        </w:rPr>
        <w:t>он</w:t>
      </w:r>
      <w:proofErr w:type="spellEnd"/>
      <w:r w:rsidRPr="00BD1641">
        <w:rPr>
          <w:rStyle w:val="Strong"/>
          <w:rFonts w:ascii="Arial" w:hAnsi="Arial" w:cs="Arial"/>
          <w:sz w:val="24"/>
          <w:szCs w:val="24"/>
        </w:rPr>
        <w:t xml:space="preserve"> </w:t>
      </w:r>
      <w:proofErr w:type="spellStart"/>
      <w:r w:rsidRPr="00BD1641">
        <w:rPr>
          <w:rStyle w:val="Strong"/>
          <w:rFonts w:ascii="Arial" w:hAnsi="Arial" w:cs="Arial"/>
          <w:sz w:val="24"/>
          <w:szCs w:val="24"/>
        </w:rPr>
        <w:t>хүртэл</w:t>
      </w:r>
      <w:proofErr w:type="spellEnd"/>
      <w:r w:rsidRPr="00BD1641">
        <w:rPr>
          <w:rStyle w:val="Strong"/>
          <w:rFonts w:ascii="Arial" w:hAnsi="Arial" w:cs="Arial"/>
          <w:sz w:val="24"/>
          <w:szCs w:val="24"/>
        </w:rPr>
        <w:t xml:space="preserve"> </w:t>
      </w:r>
      <w:proofErr w:type="spellStart"/>
      <w:r w:rsidRPr="00BD1641">
        <w:rPr>
          <w:rStyle w:val="Strong"/>
          <w:rFonts w:ascii="Arial" w:hAnsi="Arial" w:cs="Arial"/>
          <w:sz w:val="24"/>
          <w:szCs w:val="24"/>
        </w:rPr>
        <w:t>баримтлах</w:t>
      </w:r>
      <w:proofErr w:type="spellEnd"/>
      <w:r w:rsidRPr="00BD1641">
        <w:rPr>
          <w:rStyle w:val="Strong"/>
          <w:rFonts w:ascii="Arial" w:hAnsi="Arial" w:cs="Arial"/>
          <w:sz w:val="24"/>
          <w:szCs w:val="24"/>
        </w:rPr>
        <w:t xml:space="preserve"> </w:t>
      </w:r>
      <w:proofErr w:type="spellStart"/>
      <w:r w:rsidRPr="00BD1641">
        <w:rPr>
          <w:rStyle w:val="Strong"/>
          <w:rFonts w:ascii="Arial" w:hAnsi="Arial" w:cs="Arial"/>
          <w:sz w:val="24"/>
          <w:szCs w:val="24"/>
        </w:rPr>
        <w:t>бодлого</w:t>
      </w:r>
      <w:proofErr w:type="spellEnd"/>
      <w:r w:rsidRPr="00BD1641">
        <w:rPr>
          <w:rStyle w:val="Strong"/>
          <w:rFonts w:ascii="Arial" w:hAnsi="Arial" w:cs="Arial"/>
          <w:sz w:val="24"/>
          <w:szCs w:val="24"/>
          <w:lang w:val="mn-MN"/>
        </w:rPr>
        <w:t>”</w:t>
      </w:r>
      <w:r w:rsidRPr="00BD1641">
        <w:rPr>
          <w:rStyle w:val="Strong"/>
          <w:rFonts w:ascii="Arial" w:hAnsi="Arial" w:cs="Arial"/>
          <w:sz w:val="24"/>
          <w:szCs w:val="24"/>
        </w:rPr>
        <w:t xml:space="preserve"> </w:t>
      </w:r>
      <w:r w:rsidRPr="00BD1641">
        <w:rPr>
          <w:rStyle w:val="Strong"/>
          <w:rFonts w:ascii="Arial" w:hAnsi="Arial" w:cs="Arial"/>
          <w:b w:val="0"/>
          <w:sz w:val="24"/>
          <w:szCs w:val="24"/>
          <w:lang w:val="mn-MN"/>
        </w:rPr>
        <w:t xml:space="preserve">баримт бичгийн </w:t>
      </w:r>
      <w:r w:rsidRPr="00BD1641">
        <w:rPr>
          <w:rFonts w:ascii="Arial" w:hAnsi="Arial" w:cs="Arial"/>
          <w:sz w:val="24"/>
          <w:szCs w:val="24"/>
        </w:rPr>
        <w:t>1.2.3-д</w:t>
      </w:r>
      <w:r w:rsidRPr="00BD1641">
        <w:rPr>
          <w:rFonts w:ascii="Arial" w:hAnsi="Arial" w:cs="Arial"/>
          <w:sz w:val="24"/>
          <w:szCs w:val="24"/>
          <w:lang w:val="mn-MN"/>
        </w:rPr>
        <w:t>:</w:t>
      </w:r>
      <w:r w:rsidRPr="00BD1641">
        <w:rPr>
          <w:rFonts w:ascii="Arial" w:hAnsi="Arial" w:cs="Arial"/>
          <w:sz w:val="24"/>
          <w:szCs w:val="24"/>
        </w:rPr>
        <w:t xml:space="preserve"> </w:t>
      </w:r>
      <w:r w:rsidRPr="00BD1641">
        <w:rPr>
          <w:rFonts w:ascii="Arial" w:hAnsi="Arial" w:cs="Arial"/>
          <w:sz w:val="24"/>
          <w:szCs w:val="24"/>
          <w:lang w:val="mn-MN"/>
        </w:rPr>
        <w:t>“</w:t>
      </w:r>
      <w:proofErr w:type="spellStart"/>
      <w:r w:rsidRPr="00BD1641">
        <w:rPr>
          <w:rFonts w:ascii="Arial" w:hAnsi="Arial" w:cs="Arial"/>
          <w:sz w:val="24"/>
          <w:szCs w:val="24"/>
        </w:rPr>
        <w:t>Олон</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иргэний</w:t>
      </w:r>
      <w:proofErr w:type="spellEnd"/>
      <w:r w:rsidRPr="00BD1641">
        <w:rPr>
          <w:rFonts w:ascii="Arial" w:hAnsi="Arial" w:cs="Arial"/>
          <w:sz w:val="24"/>
          <w:szCs w:val="24"/>
        </w:rPr>
        <w:t xml:space="preserve"> </w:t>
      </w:r>
      <w:proofErr w:type="spellStart"/>
      <w:r w:rsidRPr="00BD1641">
        <w:rPr>
          <w:rFonts w:ascii="Arial" w:hAnsi="Arial" w:cs="Arial"/>
          <w:sz w:val="24"/>
          <w:szCs w:val="24"/>
        </w:rPr>
        <w:t>нисэхийн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байгууллага</w:t>
      </w:r>
      <w:proofErr w:type="spellEnd"/>
      <w:r w:rsidRPr="00BD1641">
        <w:rPr>
          <w:rFonts w:ascii="Arial" w:hAnsi="Arial" w:cs="Arial"/>
          <w:sz w:val="24"/>
          <w:szCs w:val="24"/>
        </w:rPr>
        <w:t xml:space="preserve"> (ICAO)-</w:t>
      </w:r>
      <w:proofErr w:type="spellStart"/>
      <w:r w:rsidRPr="00BD1641">
        <w:rPr>
          <w:rFonts w:ascii="Arial" w:hAnsi="Arial" w:cs="Arial"/>
          <w:sz w:val="24"/>
          <w:szCs w:val="24"/>
        </w:rPr>
        <w:t>ын</w:t>
      </w:r>
      <w:proofErr w:type="spellEnd"/>
      <w:r w:rsidRPr="00BD1641">
        <w:rPr>
          <w:rFonts w:ascii="Arial" w:hAnsi="Arial" w:cs="Arial"/>
          <w:sz w:val="24"/>
          <w:szCs w:val="24"/>
        </w:rPr>
        <w:t xml:space="preserve"> </w:t>
      </w:r>
      <w:proofErr w:type="spellStart"/>
      <w:r w:rsidRPr="00BD1641">
        <w:rPr>
          <w:rFonts w:ascii="Arial" w:hAnsi="Arial" w:cs="Arial"/>
          <w:sz w:val="24"/>
          <w:szCs w:val="24"/>
        </w:rPr>
        <w:t>зөвлөмжийн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дагуу</w:t>
      </w:r>
      <w:proofErr w:type="spellEnd"/>
      <w:r w:rsidRPr="00BD1641">
        <w:rPr>
          <w:rFonts w:ascii="Arial" w:hAnsi="Arial" w:cs="Arial"/>
          <w:sz w:val="24"/>
          <w:szCs w:val="24"/>
        </w:rPr>
        <w:t xml:space="preserve"> </w:t>
      </w:r>
      <w:proofErr w:type="spellStart"/>
      <w:r w:rsidRPr="00BD1641">
        <w:rPr>
          <w:rFonts w:ascii="Arial" w:hAnsi="Arial" w:cs="Arial"/>
          <w:sz w:val="24"/>
          <w:szCs w:val="24"/>
        </w:rPr>
        <w:t>иргэний</w:t>
      </w:r>
      <w:proofErr w:type="spellEnd"/>
      <w:r w:rsidRPr="00BD1641">
        <w:rPr>
          <w:rFonts w:ascii="Arial" w:hAnsi="Arial" w:cs="Arial"/>
          <w:sz w:val="24"/>
          <w:szCs w:val="24"/>
        </w:rPr>
        <w:t xml:space="preserve"> </w:t>
      </w:r>
      <w:proofErr w:type="spellStart"/>
      <w:r w:rsidRPr="00BD1641">
        <w:rPr>
          <w:rFonts w:ascii="Arial" w:hAnsi="Arial" w:cs="Arial"/>
          <w:sz w:val="24"/>
          <w:szCs w:val="24"/>
        </w:rPr>
        <w:t>нисэхийн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салбарт</w:t>
      </w:r>
      <w:proofErr w:type="spellEnd"/>
      <w:r w:rsidRPr="00BD1641">
        <w:rPr>
          <w:rFonts w:ascii="Arial" w:hAnsi="Arial" w:cs="Arial"/>
          <w:sz w:val="24"/>
          <w:szCs w:val="24"/>
        </w:rPr>
        <w:t xml:space="preserve"> </w:t>
      </w:r>
      <w:proofErr w:type="spellStart"/>
      <w:r w:rsidRPr="00BD1641">
        <w:rPr>
          <w:rFonts w:ascii="Arial" w:hAnsi="Arial" w:cs="Arial"/>
          <w:sz w:val="24"/>
          <w:szCs w:val="24"/>
        </w:rPr>
        <w:t>олон</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улсад</w:t>
      </w:r>
      <w:proofErr w:type="spellEnd"/>
      <w:r w:rsidRPr="00BD1641">
        <w:rPr>
          <w:rFonts w:ascii="Arial" w:hAnsi="Arial" w:cs="Arial"/>
          <w:sz w:val="24"/>
          <w:szCs w:val="24"/>
        </w:rPr>
        <w:t xml:space="preserve"> </w:t>
      </w:r>
      <w:proofErr w:type="spellStart"/>
      <w:r w:rsidRPr="00BD1641">
        <w:rPr>
          <w:rFonts w:ascii="Arial" w:hAnsi="Arial" w:cs="Arial"/>
          <w:sz w:val="24"/>
          <w:szCs w:val="24"/>
        </w:rPr>
        <w:t>хүлээн</w:t>
      </w:r>
      <w:proofErr w:type="spellEnd"/>
      <w:r w:rsidRPr="00BD1641">
        <w:rPr>
          <w:rFonts w:ascii="Arial" w:hAnsi="Arial" w:cs="Arial"/>
          <w:sz w:val="24"/>
          <w:szCs w:val="24"/>
        </w:rPr>
        <w:t xml:space="preserve"> </w:t>
      </w:r>
      <w:proofErr w:type="spellStart"/>
      <w:r w:rsidRPr="00BD1641">
        <w:rPr>
          <w:rFonts w:ascii="Arial" w:hAnsi="Arial" w:cs="Arial"/>
          <w:sz w:val="24"/>
          <w:szCs w:val="24"/>
        </w:rPr>
        <w:t>зөвшөөрөгдсөн</w:t>
      </w:r>
      <w:proofErr w:type="spellEnd"/>
      <w:r w:rsidRPr="00BD1641">
        <w:rPr>
          <w:rFonts w:ascii="Arial" w:hAnsi="Arial" w:cs="Arial"/>
          <w:sz w:val="24"/>
          <w:szCs w:val="24"/>
        </w:rPr>
        <w:t xml:space="preserve"> </w:t>
      </w:r>
      <w:proofErr w:type="spellStart"/>
      <w:r w:rsidRPr="00BD1641">
        <w:rPr>
          <w:rFonts w:ascii="Arial" w:hAnsi="Arial" w:cs="Arial"/>
          <w:sz w:val="24"/>
          <w:szCs w:val="24"/>
        </w:rPr>
        <w:t>шаардлагыг</w:t>
      </w:r>
      <w:proofErr w:type="spellEnd"/>
      <w:r w:rsidRPr="00BD1641">
        <w:rPr>
          <w:rFonts w:ascii="Arial" w:hAnsi="Arial" w:cs="Arial"/>
          <w:sz w:val="24"/>
          <w:szCs w:val="24"/>
        </w:rPr>
        <w:t xml:space="preserve"> </w:t>
      </w:r>
      <w:proofErr w:type="spellStart"/>
      <w:r w:rsidRPr="00BD1641">
        <w:rPr>
          <w:rFonts w:ascii="Arial" w:hAnsi="Arial" w:cs="Arial"/>
          <w:sz w:val="24"/>
          <w:szCs w:val="24"/>
        </w:rPr>
        <w:t>хангахуйц</w:t>
      </w:r>
      <w:proofErr w:type="spellEnd"/>
      <w:r w:rsidRPr="00BD1641">
        <w:rPr>
          <w:rFonts w:ascii="Arial" w:hAnsi="Arial" w:cs="Arial"/>
          <w:sz w:val="24"/>
          <w:szCs w:val="24"/>
        </w:rPr>
        <w:t xml:space="preserve"> </w:t>
      </w:r>
      <w:proofErr w:type="spellStart"/>
      <w:r w:rsidRPr="00BD1641">
        <w:rPr>
          <w:rFonts w:ascii="Arial" w:hAnsi="Arial" w:cs="Arial"/>
          <w:b/>
          <w:sz w:val="24"/>
          <w:szCs w:val="24"/>
        </w:rPr>
        <w:t>бүтцийн</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шинэчлэл</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хийх</w:t>
      </w:r>
      <w:proofErr w:type="spellEnd"/>
      <w:r w:rsidRPr="00BD1641">
        <w:rPr>
          <w:rFonts w:ascii="Arial" w:hAnsi="Arial" w:cs="Arial"/>
          <w:sz w:val="24"/>
          <w:szCs w:val="24"/>
        </w:rPr>
        <w:t>”</w:t>
      </w:r>
      <w:r w:rsidRPr="00BD1641">
        <w:rPr>
          <w:rFonts w:ascii="Arial" w:hAnsi="Arial" w:cs="Arial"/>
          <w:sz w:val="24"/>
          <w:szCs w:val="24"/>
          <w:lang w:val="mn-MN"/>
        </w:rPr>
        <w:t xml:space="preserve"> гэж заасан</w:t>
      </w:r>
      <w:r w:rsidR="008C47FB" w:rsidRPr="00BD1641">
        <w:rPr>
          <w:rFonts w:ascii="Arial" w:hAnsi="Arial" w:cs="Arial"/>
          <w:sz w:val="24"/>
          <w:szCs w:val="24"/>
          <w:lang w:val="mn-MN"/>
        </w:rPr>
        <w:t xml:space="preserve"> байна</w:t>
      </w:r>
      <w:r w:rsidRPr="00BD1641">
        <w:rPr>
          <w:rFonts w:ascii="Arial" w:hAnsi="Arial" w:cs="Arial"/>
          <w:sz w:val="24"/>
          <w:szCs w:val="24"/>
          <w:lang w:val="mn-MN"/>
        </w:rPr>
        <w:t xml:space="preserve">. </w:t>
      </w:r>
    </w:p>
    <w:p w14:paraId="742ED40D" w14:textId="77777777" w:rsidR="00FA1D0E" w:rsidRPr="00BD1641" w:rsidRDefault="00FA1D0E" w:rsidP="00AA2832">
      <w:pPr>
        <w:spacing w:after="0" w:line="240" w:lineRule="auto"/>
        <w:jc w:val="both"/>
        <w:rPr>
          <w:rFonts w:ascii="Arial" w:hAnsi="Arial" w:cs="Arial"/>
          <w:b/>
          <w:color w:val="8064A2" w:themeColor="accent4"/>
          <w:u w:val="single"/>
          <w:lang w:val="mn-MN"/>
        </w:rPr>
      </w:pPr>
    </w:p>
    <w:p w14:paraId="4389F07B" w14:textId="4119D688" w:rsidR="00D14D3A" w:rsidRPr="00BD1641" w:rsidRDefault="00D14D3A" w:rsidP="00AA2832">
      <w:pPr>
        <w:spacing w:line="240" w:lineRule="auto"/>
        <w:ind w:firstLine="720"/>
        <w:jc w:val="both"/>
        <w:rPr>
          <w:rFonts w:ascii="Arial" w:hAnsi="Arial" w:cs="Arial"/>
          <w:sz w:val="24"/>
          <w:szCs w:val="24"/>
          <w:lang w:val="mn-MN"/>
        </w:rPr>
      </w:pPr>
      <w:r w:rsidRPr="00BD1641">
        <w:rPr>
          <w:rFonts w:ascii="Arial" w:hAnsi="Arial" w:cs="Arial"/>
          <w:color w:val="000000" w:themeColor="text1"/>
          <w:sz w:val="24"/>
          <w:szCs w:val="24"/>
          <w:shd w:val="clear" w:color="auto" w:fill="FFFFFF"/>
          <w:lang w:val="mn-MN"/>
        </w:rPr>
        <w:t xml:space="preserve">Дээрхи арга хэмжээг хэрэгжүүлэх зорилгоор Засгийн газраас 2015 оны 129 дүгээр тогтоол гаргасан нь одоог хүртэл хүчин төгөлдөр байна. Уг тогтоолоор </w:t>
      </w:r>
      <w:proofErr w:type="spellStart"/>
      <w:r w:rsidRPr="00BD1641">
        <w:rPr>
          <w:rFonts w:ascii="Arial" w:hAnsi="Arial" w:cs="Arial"/>
          <w:sz w:val="24"/>
          <w:szCs w:val="24"/>
        </w:rPr>
        <w:t>Засгийн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газрын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хэрэгжүүлэгч</w:t>
      </w:r>
      <w:proofErr w:type="spellEnd"/>
      <w:r w:rsidRPr="00BD1641">
        <w:rPr>
          <w:rFonts w:ascii="Arial" w:hAnsi="Arial" w:cs="Arial"/>
          <w:sz w:val="24"/>
          <w:szCs w:val="24"/>
        </w:rPr>
        <w:t xml:space="preserve"> </w:t>
      </w:r>
      <w:proofErr w:type="spellStart"/>
      <w:r w:rsidRPr="00BD1641">
        <w:rPr>
          <w:rFonts w:ascii="Arial" w:hAnsi="Arial" w:cs="Arial"/>
          <w:sz w:val="24"/>
          <w:szCs w:val="24"/>
        </w:rPr>
        <w:t>агентлаг</w:t>
      </w:r>
      <w:proofErr w:type="spellEnd"/>
      <w:r w:rsidRPr="00BD1641">
        <w:rPr>
          <w:rFonts w:ascii="Arial" w:hAnsi="Arial" w:cs="Arial"/>
          <w:sz w:val="24"/>
          <w:szCs w:val="24"/>
        </w:rPr>
        <w:t>-ИНЕГ-</w:t>
      </w:r>
      <w:proofErr w:type="spellStart"/>
      <w:r w:rsidRPr="00BD1641">
        <w:rPr>
          <w:rFonts w:ascii="Arial" w:hAnsi="Arial" w:cs="Arial"/>
          <w:sz w:val="24"/>
          <w:szCs w:val="24"/>
        </w:rPr>
        <w:t>ын</w:t>
      </w:r>
      <w:proofErr w:type="spellEnd"/>
      <w:r w:rsidRPr="00BD1641">
        <w:rPr>
          <w:rFonts w:ascii="Arial" w:hAnsi="Arial" w:cs="Arial"/>
          <w:sz w:val="24"/>
          <w:szCs w:val="24"/>
        </w:rPr>
        <w:t xml:space="preserve"> </w:t>
      </w:r>
      <w:proofErr w:type="spellStart"/>
      <w:r w:rsidRPr="00BD1641">
        <w:rPr>
          <w:rFonts w:ascii="Arial" w:hAnsi="Arial" w:cs="Arial"/>
          <w:sz w:val="24"/>
          <w:szCs w:val="24"/>
        </w:rPr>
        <w:t>хэрэгжүүлж</w:t>
      </w:r>
      <w:proofErr w:type="spellEnd"/>
      <w:r w:rsidRPr="00BD1641">
        <w:rPr>
          <w:rFonts w:ascii="Arial" w:hAnsi="Arial" w:cs="Arial"/>
          <w:sz w:val="24"/>
          <w:szCs w:val="24"/>
        </w:rPr>
        <w:t xml:space="preserve"> </w:t>
      </w:r>
      <w:proofErr w:type="spellStart"/>
      <w:r w:rsidRPr="00BD1641">
        <w:rPr>
          <w:rFonts w:ascii="Arial" w:hAnsi="Arial" w:cs="Arial"/>
          <w:sz w:val="24"/>
          <w:szCs w:val="24"/>
        </w:rPr>
        <w:t>байсан</w:t>
      </w:r>
      <w:proofErr w:type="spellEnd"/>
      <w:r w:rsidRPr="00BD1641">
        <w:rPr>
          <w:rFonts w:ascii="Arial" w:hAnsi="Arial" w:cs="Arial"/>
          <w:sz w:val="24"/>
          <w:szCs w:val="24"/>
        </w:rPr>
        <w:t xml:space="preserve">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навигац</w:t>
      </w:r>
      <w:proofErr w:type="spellEnd"/>
      <w:r w:rsidR="00EE7D4D">
        <w:rPr>
          <w:rFonts w:ascii="Arial" w:hAnsi="Arial" w:cs="Arial"/>
          <w:sz w:val="24"/>
          <w:szCs w:val="24"/>
          <w:lang w:val="mn-MN"/>
        </w:rPr>
        <w:t>и</w:t>
      </w:r>
      <w:r w:rsidRPr="00BD1641">
        <w:rPr>
          <w:rFonts w:ascii="Arial" w:hAnsi="Arial" w:cs="Arial"/>
          <w:sz w:val="24"/>
          <w:szCs w:val="24"/>
        </w:rPr>
        <w:t xml:space="preserve">,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хөлгийн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газрын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болон</w:t>
      </w:r>
      <w:proofErr w:type="spellEnd"/>
      <w:r w:rsidRPr="00BD1641">
        <w:rPr>
          <w:rFonts w:ascii="Arial" w:hAnsi="Arial" w:cs="Arial"/>
          <w:sz w:val="24"/>
          <w:szCs w:val="24"/>
        </w:rPr>
        <w:t xml:space="preserve"> </w:t>
      </w:r>
      <w:proofErr w:type="spellStart"/>
      <w:r w:rsidRPr="00BD1641">
        <w:rPr>
          <w:rFonts w:ascii="Arial" w:hAnsi="Arial" w:cs="Arial"/>
          <w:sz w:val="24"/>
          <w:szCs w:val="24"/>
        </w:rPr>
        <w:t>нисэх</w:t>
      </w:r>
      <w:proofErr w:type="spellEnd"/>
      <w:r w:rsidRPr="00BD1641">
        <w:rPr>
          <w:rFonts w:ascii="Arial" w:hAnsi="Arial" w:cs="Arial"/>
          <w:sz w:val="24"/>
          <w:szCs w:val="24"/>
        </w:rPr>
        <w:t xml:space="preserve"> </w:t>
      </w:r>
      <w:proofErr w:type="spellStart"/>
      <w:r w:rsidRPr="00BD1641">
        <w:rPr>
          <w:rFonts w:ascii="Arial" w:hAnsi="Arial" w:cs="Arial"/>
          <w:sz w:val="24"/>
          <w:szCs w:val="24"/>
        </w:rPr>
        <w:t>буудлын</w:t>
      </w:r>
      <w:proofErr w:type="spellEnd"/>
      <w:r w:rsidRPr="00BD1641">
        <w:rPr>
          <w:rFonts w:ascii="Arial" w:hAnsi="Arial" w:cs="Arial"/>
          <w:sz w:val="24"/>
          <w:szCs w:val="24"/>
        </w:rPr>
        <w:t xml:space="preserve"> </w:t>
      </w:r>
      <w:proofErr w:type="spellStart"/>
      <w:r w:rsidRPr="00BD1641">
        <w:rPr>
          <w:rFonts w:ascii="Arial" w:hAnsi="Arial" w:cs="Arial"/>
          <w:sz w:val="24"/>
          <w:szCs w:val="24"/>
        </w:rPr>
        <w:t>үйлчилгээ</w:t>
      </w:r>
      <w:proofErr w:type="spellEnd"/>
      <w:r w:rsidRPr="00BD1641">
        <w:rPr>
          <w:rFonts w:ascii="Arial" w:hAnsi="Arial" w:cs="Arial"/>
          <w:sz w:val="24"/>
          <w:szCs w:val="24"/>
        </w:rPr>
        <w:t xml:space="preserve">, </w:t>
      </w:r>
      <w:proofErr w:type="spellStart"/>
      <w:r w:rsidRPr="00BD1641">
        <w:rPr>
          <w:rFonts w:ascii="Arial" w:hAnsi="Arial" w:cs="Arial"/>
          <w:sz w:val="24"/>
          <w:szCs w:val="24"/>
        </w:rPr>
        <w:t>бусад</w:t>
      </w:r>
      <w:proofErr w:type="spellEnd"/>
      <w:r w:rsidRPr="00BD1641">
        <w:rPr>
          <w:rFonts w:ascii="Arial" w:hAnsi="Arial" w:cs="Arial"/>
          <w:sz w:val="24"/>
          <w:szCs w:val="24"/>
        </w:rPr>
        <w:t xml:space="preserve"> </w:t>
      </w:r>
      <w:proofErr w:type="spellStart"/>
      <w:r w:rsidRPr="00BD1641">
        <w:rPr>
          <w:rFonts w:ascii="Arial" w:hAnsi="Arial" w:cs="Arial"/>
          <w:sz w:val="24"/>
          <w:szCs w:val="24"/>
        </w:rPr>
        <w:t>аж</w:t>
      </w:r>
      <w:proofErr w:type="spellEnd"/>
      <w:r w:rsidRPr="00BD1641">
        <w:rPr>
          <w:rFonts w:ascii="Arial" w:hAnsi="Arial" w:cs="Arial"/>
          <w:sz w:val="24"/>
          <w:szCs w:val="24"/>
        </w:rPr>
        <w:t xml:space="preserve"> </w:t>
      </w:r>
      <w:proofErr w:type="spellStart"/>
      <w:r w:rsidRPr="00BD1641">
        <w:rPr>
          <w:rFonts w:ascii="Arial" w:hAnsi="Arial" w:cs="Arial"/>
          <w:sz w:val="24"/>
          <w:szCs w:val="24"/>
        </w:rPr>
        <w:t>ахуйн</w:t>
      </w:r>
      <w:proofErr w:type="spellEnd"/>
      <w:r w:rsidRPr="00BD1641">
        <w:rPr>
          <w:rFonts w:ascii="Arial" w:hAnsi="Arial" w:cs="Arial"/>
          <w:sz w:val="24"/>
          <w:szCs w:val="24"/>
        </w:rPr>
        <w:t xml:space="preserve"> </w:t>
      </w:r>
      <w:proofErr w:type="spellStart"/>
      <w:r w:rsidRPr="00BD1641">
        <w:rPr>
          <w:rFonts w:ascii="Arial" w:hAnsi="Arial" w:cs="Arial"/>
          <w:sz w:val="24"/>
          <w:szCs w:val="24"/>
        </w:rPr>
        <w:t>үйл</w:t>
      </w:r>
      <w:proofErr w:type="spellEnd"/>
      <w:r w:rsidRPr="00BD1641">
        <w:rPr>
          <w:rFonts w:ascii="Arial" w:hAnsi="Arial" w:cs="Arial"/>
          <w:sz w:val="24"/>
          <w:szCs w:val="24"/>
        </w:rPr>
        <w:t xml:space="preserve"> </w:t>
      </w:r>
      <w:proofErr w:type="spellStart"/>
      <w:r w:rsidRPr="00BD1641">
        <w:rPr>
          <w:rFonts w:ascii="Arial" w:hAnsi="Arial" w:cs="Arial"/>
          <w:sz w:val="24"/>
          <w:szCs w:val="24"/>
        </w:rPr>
        <w:t>ажиллагаатай</w:t>
      </w:r>
      <w:proofErr w:type="spellEnd"/>
      <w:r w:rsidRPr="00BD1641">
        <w:rPr>
          <w:rFonts w:ascii="Arial" w:hAnsi="Arial" w:cs="Arial"/>
          <w:sz w:val="24"/>
          <w:szCs w:val="24"/>
        </w:rPr>
        <w:t xml:space="preserve"> </w:t>
      </w:r>
      <w:proofErr w:type="spellStart"/>
      <w:r w:rsidRPr="00BD1641">
        <w:rPr>
          <w:rFonts w:ascii="Arial" w:hAnsi="Arial" w:cs="Arial"/>
          <w:sz w:val="24"/>
          <w:szCs w:val="24"/>
        </w:rPr>
        <w:t>холбогдох</w:t>
      </w:r>
      <w:proofErr w:type="spellEnd"/>
      <w:r w:rsidRPr="00BD1641">
        <w:rPr>
          <w:rFonts w:ascii="Arial" w:hAnsi="Arial" w:cs="Arial"/>
          <w:sz w:val="24"/>
          <w:szCs w:val="24"/>
        </w:rPr>
        <w:t xml:space="preserve"> </w:t>
      </w:r>
      <w:proofErr w:type="spellStart"/>
      <w:r w:rsidRPr="00BD1641">
        <w:rPr>
          <w:rFonts w:ascii="Arial" w:hAnsi="Arial" w:cs="Arial"/>
          <w:sz w:val="24"/>
          <w:szCs w:val="24"/>
        </w:rPr>
        <w:t>чиг</w:t>
      </w:r>
      <w:proofErr w:type="spellEnd"/>
      <w:r w:rsidRPr="00BD1641">
        <w:rPr>
          <w:rFonts w:ascii="Arial" w:hAnsi="Arial" w:cs="Arial"/>
          <w:sz w:val="24"/>
          <w:szCs w:val="24"/>
        </w:rPr>
        <w:t xml:space="preserve"> </w:t>
      </w:r>
      <w:proofErr w:type="spellStart"/>
      <w:r w:rsidRPr="00BD1641">
        <w:rPr>
          <w:rFonts w:ascii="Arial" w:hAnsi="Arial" w:cs="Arial"/>
          <w:sz w:val="24"/>
          <w:szCs w:val="24"/>
        </w:rPr>
        <w:t>үүргийг</w:t>
      </w:r>
      <w:proofErr w:type="spellEnd"/>
      <w:r w:rsidRPr="00BD1641">
        <w:rPr>
          <w:rFonts w:ascii="Arial" w:hAnsi="Arial" w:cs="Arial"/>
          <w:sz w:val="24"/>
          <w:szCs w:val="24"/>
        </w:rPr>
        <w:t xml:space="preserve"> </w:t>
      </w:r>
      <w:proofErr w:type="spellStart"/>
      <w:r w:rsidRPr="00BD1641">
        <w:rPr>
          <w:rFonts w:ascii="Arial" w:hAnsi="Arial" w:cs="Arial"/>
          <w:sz w:val="24"/>
          <w:szCs w:val="24"/>
        </w:rPr>
        <w:t>хариуцан</w:t>
      </w:r>
      <w:proofErr w:type="spellEnd"/>
      <w:r w:rsidRPr="00BD1641">
        <w:rPr>
          <w:rFonts w:ascii="Arial" w:hAnsi="Arial" w:cs="Arial"/>
          <w:sz w:val="24"/>
          <w:szCs w:val="24"/>
        </w:rPr>
        <w:t xml:space="preserve"> </w:t>
      </w:r>
      <w:proofErr w:type="spellStart"/>
      <w:r w:rsidRPr="00BD1641">
        <w:rPr>
          <w:rFonts w:ascii="Arial" w:hAnsi="Arial" w:cs="Arial"/>
          <w:sz w:val="24"/>
          <w:szCs w:val="24"/>
        </w:rPr>
        <w:t>хэрэгжүүлэх</w:t>
      </w:r>
      <w:proofErr w:type="spellEnd"/>
      <w:r w:rsidRPr="00BD1641">
        <w:rPr>
          <w:rFonts w:ascii="Arial" w:hAnsi="Arial" w:cs="Arial"/>
          <w:sz w:val="24"/>
          <w:szCs w:val="24"/>
        </w:rPr>
        <w:t xml:space="preserve"> “</w:t>
      </w:r>
      <w:proofErr w:type="spellStart"/>
      <w:r w:rsidRPr="00BD1641">
        <w:rPr>
          <w:rFonts w:ascii="Arial" w:hAnsi="Arial" w:cs="Arial"/>
          <w:sz w:val="24"/>
          <w:szCs w:val="24"/>
        </w:rPr>
        <w:t>Иргэний</w:t>
      </w:r>
      <w:proofErr w:type="spellEnd"/>
      <w:r w:rsidRPr="00BD1641">
        <w:rPr>
          <w:rFonts w:ascii="Arial" w:hAnsi="Arial" w:cs="Arial"/>
          <w:sz w:val="24"/>
          <w:szCs w:val="24"/>
        </w:rPr>
        <w:t xml:space="preserve"> </w:t>
      </w:r>
      <w:proofErr w:type="spellStart"/>
      <w:r w:rsidRPr="00BD1641">
        <w:rPr>
          <w:rFonts w:ascii="Arial" w:hAnsi="Arial" w:cs="Arial"/>
          <w:sz w:val="24"/>
          <w:szCs w:val="24"/>
        </w:rPr>
        <w:t>нисэхийн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үндэсний</w:t>
      </w:r>
      <w:proofErr w:type="spellEnd"/>
      <w:r w:rsidRPr="00BD1641">
        <w:rPr>
          <w:rFonts w:ascii="Arial" w:hAnsi="Arial" w:cs="Arial"/>
          <w:sz w:val="24"/>
          <w:szCs w:val="24"/>
        </w:rPr>
        <w:t xml:space="preserve"> </w:t>
      </w:r>
      <w:proofErr w:type="spellStart"/>
      <w:r w:rsidRPr="00BD1641">
        <w:rPr>
          <w:rFonts w:ascii="Arial" w:hAnsi="Arial" w:cs="Arial"/>
          <w:sz w:val="24"/>
          <w:szCs w:val="24"/>
        </w:rPr>
        <w:t>корпораци</w:t>
      </w:r>
      <w:proofErr w:type="spellEnd"/>
      <w:r w:rsidRPr="00BD1641">
        <w:rPr>
          <w:rFonts w:ascii="Arial" w:hAnsi="Arial" w:cs="Arial"/>
          <w:sz w:val="24"/>
          <w:szCs w:val="24"/>
        </w:rPr>
        <w:t xml:space="preserve">” </w:t>
      </w:r>
      <w:proofErr w:type="spellStart"/>
      <w:r w:rsidRPr="00BD1641">
        <w:rPr>
          <w:rFonts w:ascii="Arial" w:hAnsi="Arial" w:cs="Arial"/>
          <w:sz w:val="24"/>
          <w:szCs w:val="24"/>
        </w:rPr>
        <w:t>аж</w:t>
      </w:r>
      <w:proofErr w:type="spellEnd"/>
      <w:r w:rsidRPr="00BD1641">
        <w:rPr>
          <w:rFonts w:ascii="Arial" w:hAnsi="Arial" w:cs="Arial"/>
          <w:sz w:val="24"/>
          <w:szCs w:val="24"/>
        </w:rPr>
        <w:t xml:space="preserve"> </w:t>
      </w:r>
      <w:proofErr w:type="spellStart"/>
      <w:r w:rsidRPr="00BD1641">
        <w:rPr>
          <w:rFonts w:ascii="Arial" w:hAnsi="Arial" w:cs="Arial"/>
          <w:sz w:val="24"/>
          <w:szCs w:val="24"/>
        </w:rPr>
        <w:t>ахуйн</w:t>
      </w:r>
      <w:proofErr w:type="spellEnd"/>
      <w:r w:rsidRPr="00BD1641">
        <w:rPr>
          <w:rFonts w:ascii="Arial" w:hAnsi="Arial" w:cs="Arial"/>
          <w:sz w:val="24"/>
          <w:szCs w:val="24"/>
        </w:rPr>
        <w:t xml:space="preserve"> </w:t>
      </w:r>
      <w:proofErr w:type="spellStart"/>
      <w:r w:rsidRPr="00BD1641">
        <w:rPr>
          <w:rFonts w:ascii="Arial" w:hAnsi="Arial" w:cs="Arial"/>
          <w:sz w:val="24"/>
          <w:szCs w:val="24"/>
        </w:rPr>
        <w:t>тооцоотой</w:t>
      </w:r>
      <w:proofErr w:type="spellEnd"/>
      <w:r w:rsidRPr="00BD1641">
        <w:rPr>
          <w:rFonts w:ascii="Arial" w:hAnsi="Arial" w:cs="Arial"/>
          <w:sz w:val="24"/>
          <w:szCs w:val="24"/>
        </w:rPr>
        <w:t xml:space="preserve"> </w:t>
      </w:r>
      <w:proofErr w:type="spellStart"/>
      <w:r w:rsidRPr="00BD1641">
        <w:rPr>
          <w:rFonts w:ascii="Arial" w:hAnsi="Arial" w:cs="Arial"/>
          <w:sz w:val="24"/>
          <w:szCs w:val="24"/>
        </w:rPr>
        <w:t>үйлдвэрийн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газрыг</w:t>
      </w:r>
      <w:proofErr w:type="spellEnd"/>
      <w:r w:rsidRPr="00BD1641">
        <w:rPr>
          <w:rFonts w:ascii="Arial" w:hAnsi="Arial" w:cs="Arial"/>
          <w:sz w:val="24"/>
          <w:szCs w:val="24"/>
          <w:lang w:val="mn-MN"/>
        </w:rPr>
        <w:t xml:space="preserve"> байгуулж, үүнтэй холбогдуулан ИНЕГ-ын болон шинээр байгуулагдсан хуулийн этгээдийн дүрмийг боловсруулах, ИНЕГ-ын зохион байгуулалтын бүтцийг шинэчлэн батлахыг Зам, тээврийн сайд болон бусад албан тушаалтнуудад даалга</w:t>
      </w:r>
      <w:r w:rsidR="001A3275" w:rsidRPr="00BD1641">
        <w:rPr>
          <w:rFonts w:ascii="Arial" w:hAnsi="Arial" w:cs="Arial"/>
          <w:sz w:val="24"/>
          <w:szCs w:val="24"/>
          <w:lang w:val="mn-MN"/>
        </w:rPr>
        <w:t>сан байна</w:t>
      </w:r>
      <w:r w:rsidRPr="00BD1641">
        <w:rPr>
          <w:rFonts w:ascii="Arial" w:hAnsi="Arial" w:cs="Arial"/>
          <w:sz w:val="24"/>
          <w:szCs w:val="24"/>
          <w:lang w:val="mn-MN"/>
        </w:rPr>
        <w:t xml:space="preserve">. </w:t>
      </w:r>
    </w:p>
    <w:p w14:paraId="1DDB7EF8" w14:textId="382B9F5A" w:rsidR="001A3275" w:rsidRDefault="001A3275"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Түүнчлэн Засгийн газрын дээрх тогтоолтой</w:t>
      </w:r>
      <w:r w:rsidR="00CD71DB">
        <w:rPr>
          <w:rFonts w:ascii="Arial" w:hAnsi="Arial" w:cs="Arial"/>
          <w:sz w:val="24"/>
          <w:szCs w:val="24"/>
          <w:lang w:val="mn-MN"/>
        </w:rPr>
        <w:t xml:space="preserve"> холбоотой</w:t>
      </w:r>
      <w:r w:rsidRPr="00BD1641">
        <w:rPr>
          <w:rFonts w:ascii="Arial" w:hAnsi="Arial" w:cs="Arial"/>
          <w:sz w:val="24"/>
          <w:szCs w:val="24"/>
          <w:lang w:val="mn-MN"/>
        </w:rPr>
        <w:t xml:space="preserve">гоор Засгийн газрын 2015 оны 258 дугаар тогтоолоор батлагдсан </w:t>
      </w:r>
      <w:r w:rsidR="00EE4103" w:rsidRPr="00684145">
        <w:rPr>
          <w:rFonts w:ascii="Arial" w:hAnsi="Arial" w:cs="Arial"/>
          <w:sz w:val="24"/>
          <w:lang w:val="mn-MN"/>
        </w:rPr>
        <w:t>ИНЕГ</w:t>
      </w:r>
      <w:r w:rsidR="00EE4103" w:rsidRPr="00BD1641">
        <w:rPr>
          <w:rFonts w:ascii="Arial" w:hAnsi="Arial" w:cs="Arial"/>
          <w:lang w:val="mn-MN"/>
        </w:rPr>
        <w:t>-</w:t>
      </w:r>
      <w:r w:rsidRPr="00BD1641">
        <w:rPr>
          <w:rFonts w:ascii="Arial" w:hAnsi="Arial" w:cs="Arial"/>
          <w:sz w:val="24"/>
          <w:szCs w:val="24"/>
          <w:lang w:val="mn-MN"/>
        </w:rPr>
        <w:t xml:space="preserve">ын дүрмийн 2.1.4-д </w:t>
      </w:r>
      <w:r w:rsidR="00EE4103" w:rsidRPr="009C0278">
        <w:rPr>
          <w:rFonts w:ascii="Arial" w:hAnsi="Arial" w:cs="Arial"/>
          <w:sz w:val="24"/>
          <w:lang w:val="mn-MN"/>
        </w:rPr>
        <w:t xml:space="preserve">ИНЕГ </w:t>
      </w:r>
      <w:r w:rsidRPr="00BD1641">
        <w:rPr>
          <w:rFonts w:ascii="Arial" w:hAnsi="Arial" w:cs="Arial"/>
          <w:sz w:val="24"/>
          <w:szCs w:val="24"/>
          <w:lang w:val="mn-MN"/>
        </w:rPr>
        <w:t xml:space="preserve">нь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навигацийн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болон</w:t>
      </w:r>
      <w:proofErr w:type="spellEnd"/>
      <w:r w:rsidRPr="00BD1641">
        <w:rPr>
          <w:rFonts w:ascii="Arial" w:hAnsi="Arial" w:cs="Arial"/>
          <w:sz w:val="24"/>
          <w:szCs w:val="24"/>
        </w:rPr>
        <w:t xml:space="preserve"> </w:t>
      </w:r>
      <w:proofErr w:type="spellStart"/>
      <w:r w:rsidRPr="00BD1641">
        <w:rPr>
          <w:rFonts w:ascii="Arial" w:hAnsi="Arial" w:cs="Arial"/>
          <w:sz w:val="24"/>
          <w:szCs w:val="24"/>
        </w:rPr>
        <w:t>аэродром</w:t>
      </w:r>
      <w:proofErr w:type="spellEnd"/>
      <w:r w:rsidRPr="00BD1641">
        <w:rPr>
          <w:rFonts w:ascii="Arial" w:hAnsi="Arial" w:cs="Arial"/>
          <w:sz w:val="24"/>
          <w:szCs w:val="24"/>
        </w:rPr>
        <w:t xml:space="preserve">, </w:t>
      </w:r>
      <w:proofErr w:type="spellStart"/>
      <w:r w:rsidRPr="00BD1641">
        <w:rPr>
          <w:rFonts w:ascii="Arial" w:hAnsi="Arial" w:cs="Arial"/>
          <w:sz w:val="24"/>
          <w:szCs w:val="24"/>
        </w:rPr>
        <w:t>нисэх</w:t>
      </w:r>
      <w:proofErr w:type="spellEnd"/>
      <w:r w:rsidRPr="00BD1641">
        <w:rPr>
          <w:rFonts w:ascii="Arial" w:hAnsi="Arial" w:cs="Arial"/>
          <w:sz w:val="24"/>
          <w:szCs w:val="24"/>
        </w:rPr>
        <w:t xml:space="preserve"> </w:t>
      </w:r>
      <w:proofErr w:type="spellStart"/>
      <w:r w:rsidRPr="00BD1641">
        <w:rPr>
          <w:rFonts w:ascii="Arial" w:hAnsi="Arial" w:cs="Arial"/>
          <w:sz w:val="24"/>
          <w:szCs w:val="24"/>
        </w:rPr>
        <w:t>буудлын</w:t>
      </w:r>
      <w:proofErr w:type="spellEnd"/>
      <w:r w:rsidRPr="00BD1641">
        <w:rPr>
          <w:rFonts w:ascii="Arial" w:hAnsi="Arial" w:cs="Arial"/>
          <w:sz w:val="24"/>
          <w:szCs w:val="24"/>
        </w:rPr>
        <w:t xml:space="preserve"> </w:t>
      </w:r>
      <w:proofErr w:type="spellStart"/>
      <w:r w:rsidRPr="00BD1641">
        <w:rPr>
          <w:rFonts w:ascii="Arial" w:hAnsi="Arial" w:cs="Arial"/>
          <w:sz w:val="24"/>
          <w:szCs w:val="24"/>
        </w:rPr>
        <w:t>үйлчилгээг</w:t>
      </w:r>
      <w:proofErr w:type="spellEnd"/>
      <w:r w:rsidRPr="00BD1641">
        <w:rPr>
          <w:rFonts w:ascii="Arial" w:hAnsi="Arial" w:cs="Arial"/>
          <w:sz w:val="24"/>
          <w:szCs w:val="24"/>
        </w:rPr>
        <w:t xml:space="preserve"> </w:t>
      </w:r>
      <w:proofErr w:type="spellStart"/>
      <w:r w:rsidRPr="00BD1641">
        <w:rPr>
          <w:rFonts w:ascii="Arial" w:hAnsi="Arial" w:cs="Arial"/>
          <w:sz w:val="24"/>
          <w:szCs w:val="24"/>
        </w:rPr>
        <w:t>гэрээний</w:t>
      </w:r>
      <w:proofErr w:type="spellEnd"/>
      <w:r w:rsidRPr="00BD1641">
        <w:rPr>
          <w:rFonts w:ascii="Arial" w:hAnsi="Arial" w:cs="Arial"/>
          <w:sz w:val="24"/>
          <w:szCs w:val="24"/>
        </w:rPr>
        <w:t xml:space="preserve"> </w:t>
      </w:r>
      <w:proofErr w:type="spellStart"/>
      <w:r w:rsidRPr="00BD1641">
        <w:rPr>
          <w:rFonts w:ascii="Arial" w:hAnsi="Arial" w:cs="Arial"/>
          <w:sz w:val="24"/>
          <w:szCs w:val="24"/>
        </w:rPr>
        <w:t>үндсэн</w:t>
      </w:r>
      <w:proofErr w:type="spellEnd"/>
      <w:r w:rsidRPr="00BD1641">
        <w:rPr>
          <w:rFonts w:ascii="Arial" w:hAnsi="Arial" w:cs="Arial"/>
          <w:sz w:val="24"/>
          <w:szCs w:val="24"/>
        </w:rPr>
        <w:t xml:space="preserve"> </w:t>
      </w:r>
      <w:proofErr w:type="spellStart"/>
      <w:r w:rsidRPr="00BD1641">
        <w:rPr>
          <w:rFonts w:ascii="Arial" w:hAnsi="Arial" w:cs="Arial"/>
          <w:sz w:val="24"/>
          <w:szCs w:val="24"/>
        </w:rPr>
        <w:t>дээр</w:t>
      </w:r>
      <w:proofErr w:type="spellEnd"/>
      <w:r w:rsidRPr="00BD1641">
        <w:rPr>
          <w:rFonts w:ascii="Arial" w:hAnsi="Arial" w:cs="Arial"/>
          <w:sz w:val="24"/>
          <w:szCs w:val="24"/>
        </w:rPr>
        <w:t xml:space="preserve"> </w:t>
      </w:r>
      <w:proofErr w:type="spellStart"/>
      <w:r w:rsidRPr="00BD1641">
        <w:rPr>
          <w:rFonts w:ascii="Arial" w:hAnsi="Arial" w:cs="Arial"/>
          <w:sz w:val="24"/>
          <w:szCs w:val="24"/>
        </w:rPr>
        <w:t>аж</w:t>
      </w:r>
      <w:proofErr w:type="spellEnd"/>
      <w:r w:rsidRPr="00BD1641">
        <w:rPr>
          <w:rFonts w:ascii="Arial" w:hAnsi="Arial" w:cs="Arial"/>
          <w:sz w:val="24"/>
          <w:szCs w:val="24"/>
        </w:rPr>
        <w:t xml:space="preserve"> </w:t>
      </w:r>
      <w:proofErr w:type="spellStart"/>
      <w:r w:rsidRPr="00BD1641">
        <w:rPr>
          <w:rFonts w:ascii="Arial" w:hAnsi="Arial" w:cs="Arial"/>
          <w:sz w:val="24"/>
          <w:szCs w:val="24"/>
        </w:rPr>
        <w:t>ахуйн</w:t>
      </w:r>
      <w:proofErr w:type="spellEnd"/>
      <w:r w:rsidRPr="00BD1641">
        <w:rPr>
          <w:rFonts w:ascii="Arial" w:hAnsi="Arial" w:cs="Arial"/>
          <w:sz w:val="24"/>
          <w:szCs w:val="24"/>
        </w:rPr>
        <w:t xml:space="preserve"> </w:t>
      </w:r>
      <w:proofErr w:type="spellStart"/>
      <w:r w:rsidRPr="00BD1641">
        <w:rPr>
          <w:rFonts w:ascii="Arial" w:hAnsi="Arial" w:cs="Arial"/>
          <w:sz w:val="24"/>
          <w:szCs w:val="24"/>
        </w:rPr>
        <w:t>тооцоотой</w:t>
      </w:r>
      <w:proofErr w:type="spellEnd"/>
      <w:r w:rsidRPr="00BD1641">
        <w:rPr>
          <w:rFonts w:ascii="Arial" w:hAnsi="Arial" w:cs="Arial"/>
          <w:sz w:val="24"/>
          <w:szCs w:val="24"/>
        </w:rPr>
        <w:t xml:space="preserve"> </w:t>
      </w:r>
      <w:proofErr w:type="spellStart"/>
      <w:r w:rsidRPr="00BD1641">
        <w:rPr>
          <w:rFonts w:ascii="Arial" w:hAnsi="Arial" w:cs="Arial"/>
          <w:sz w:val="24"/>
          <w:szCs w:val="24"/>
        </w:rPr>
        <w:t>үйлдвэрийн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газраар</w:t>
      </w:r>
      <w:proofErr w:type="spellEnd"/>
      <w:r w:rsidRPr="00BD1641">
        <w:rPr>
          <w:rFonts w:ascii="Arial" w:hAnsi="Arial" w:cs="Arial"/>
          <w:sz w:val="24"/>
          <w:szCs w:val="24"/>
        </w:rPr>
        <w:t xml:space="preserve"> </w:t>
      </w:r>
      <w:proofErr w:type="spellStart"/>
      <w:r w:rsidRPr="00BD1641">
        <w:rPr>
          <w:rFonts w:ascii="Arial" w:hAnsi="Arial" w:cs="Arial"/>
          <w:sz w:val="24"/>
          <w:szCs w:val="24"/>
        </w:rPr>
        <w:t>гүйцэтгүүлэх</w:t>
      </w:r>
      <w:proofErr w:type="spellEnd"/>
      <w:r w:rsidRPr="00BD1641">
        <w:rPr>
          <w:rFonts w:ascii="Arial" w:hAnsi="Arial" w:cs="Arial"/>
          <w:sz w:val="24"/>
          <w:szCs w:val="24"/>
          <w:lang w:val="mn-MN"/>
        </w:rPr>
        <w:t>ээр тусгасан байна.</w:t>
      </w:r>
    </w:p>
    <w:p w14:paraId="317738AC" w14:textId="03D9DAA4" w:rsidR="00D90904" w:rsidRPr="00D90904" w:rsidRDefault="00FF3CE5" w:rsidP="00D90904">
      <w:pPr>
        <w:spacing w:after="0"/>
        <w:ind w:firstLine="720"/>
        <w:jc w:val="both"/>
        <w:rPr>
          <w:rFonts w:ascii="Times New Roman" w:eastAsia="Times New Roman" w:hAnsi="Times New Roman" w:cs="Times New Roman"/>
          <w:sz w:val="24"/>
          <w:szCs w:val="24"/>
        </w:rPr>
      </w:pPr>
      <w:proofErr w:type="spellStart"/>
      <w:r w:rsidRPr="00D90904">
        <w:rPr>
          <w:rFonts w:ascii="Arial" w:eastAsia="MS Mincho" w:hAnsi="Arial" w:cs="Arial"/>
          <w:bCs/>
          <w:sz w:val="24"/>
          <w:szCs w:val="24"/>
        </w:rPr>
        <w:t>Монгол</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Улсын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Засгийн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газрын</w:t>
      </w:r>
      <w:proofErr w:type="spellEnd"/>
      <w:r w:rsidRPr="00D90904">
        <w:rPr>
          <w:rFonts w:ascii="Arial" w:eastAsia="MS Mincho" w:hAnsi="Arial" w:cs="Arial"/>
          <w:bCs/>
          <w:sz w:val="24"/>
          <w:szCs w:val="24"/>
        </w:rPr>
        <w:t xml:space="preserve"> 2016-2020 </w:t>
      </w:r>
      <w:proofErr w:type="spellStart"/>
      <w:r w:rsidRPr="00D90904">
        <w:rPr>
          <w:rFonts w:ascii="Arial" w:eastAsia="MS Mincho" w:hAnsi="Arial" w:cs="Arial"/>
          <w:bCs/>
          <w:sz w:val="24"/>
          <w:szCs w:val="24"/>
        </w:rPr>
        <w:t>оны</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үйл</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ажиллагааны</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хөтөлбөрийг</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хэрэгжүүлэх</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арга</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хэмжээний</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төлөвлөгөөнд</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тусгасан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Иргэний</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нисэхийн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салбарын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бүтцийг</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олон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улсын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жишигт</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нийцүүлэн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шинэчлэх</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зорилтыг</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хэрэгжүүлэх</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ажлын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хүрээнд</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Зам</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тээврийн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хөгжлийн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Сайдын</w:t>
      </w:r>
      <w:proofErr w:type="spellEnd"/>
      <w:r w:rsidRPr="00D90904">
        <w:rPr>
          <w:rFonts w:ascii="Arial" w:eastAsia="MS Mincho" w:hAnsi="Arial" w:cs="Arial"/>
          <w:bCs/>
          <w:sz w:val="24"/>
          <w:szCs w:val="24"/>
        </w:rPr>
        <w:t xml:space="preserve"> 2019 </w:t>
      </w:r>
      <w:proofErr w:type="spellStart"/>
      <w:r w:rsidRPr="00D90904">
        <w:rPr>
          <w:rFonts w:ascii="Arial" w:eastAsia="MS Mincho" w:hAnsi="Arial" w:cs="Arial"/>
          <w:bCs/>
          <w:sz w:val="24"/>
          <w:szCs w:val="24"/>
        </w:rPr>
        <w:t>оны</w:t>
      </w:r>
      <w:proofErr w:type="spellEnd"/>
      <w:r w:rsidRPr="00D90904">
        <w:rPr>
          <w:rFonts w:ascii="Arial" w:eastAsia="MS Mincho" w:hAnsi="Arial" w:cs="Arial"/>
          <w:bCs/>
          <w:sz w:val="24"/>
          <w:szCs w:val="24"/>
        </w:rPr>
        <w:t xml:space="preserve"> 12 </w:t>
      </w:r>
      <w:proofErr w:type="spellStart"/>
      <w:r w:rsidRPr="00D90904">
        <w:rPr>
          <w:rFonts w:ascii="Arial" w:eastAsia="MS Mincho" w:hAnsi="Arial" w:cs="Arial"/>
          <w:bCs/>
          <w:sz w:val="24"/>
          <w:szCs w:val="24"/>
        </w:rPr>
        <w:t>дугаар</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сарын</w:t>
      </w:r>
      <w:proofErr w:type="spellEnd"/>
      <w:r w:rsidRPr="00D90904">
        <w:rPr>
          <w:rFonts w:ascii="Arial" w:eastAsia="MS Mincho" w:hAnsi="Arial" w:cs="Arial"/>
          <w:bCs/>
          <w:sz w:val="24"/>
          <w:szCs w:val="24"/>
        </w:rPr>
        <w:t xml:space="preserve"> 26-ны </w:t>
      </w:r>
      <w:proofErr w:type="spellStart"/>
      <w:r w:rsidRPr="00D90904">
        <w:rPr>
          <w:rFonts w:ascii="Arial" w:eastAsia="MS Mincho" w:hAnsi="Arial" w:cs="Arial"/>
          <w:bCs/>
          <w:sz w:val="24"/>
          <w:szCs w:val="24"/>
        </w:rPr>
        <w:t>өдрийн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Бүтэц</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орон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тоо</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шинэчлэн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батлах</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тухай</w:t>
      </w:r>
      <w:proofErr w:type="spellEnd"/>
      <w:r w:rsidRPr="00D90904">
        <w:rPr>
          <w:rFonts w:ascii="Arial" w:eastAsia="MS Mincho" w:hAnsi="Arial" w:cs="Arial"/>
          <w:bCs/>
          <w:sz w:val="24"/>
          <w:szCs w:val="24"/>
        </w:rPr>
        <w:t xml:space="preserve">” 387 </w:t>
      </w:r>
      <w:proofErr w:type="spellStart"/>
      <w:r w:rsidRPr="00D90904">
        <w:rPr>
          <w:rFonts w:ascii="Arial" w:eastAsia="MS Mincho" w:hAnsi="Arial" w:cs="Arial"/>
          <w:bCs/>
          <w:sz w:val="24"/>
          <w:szCs w:val="24"/>
        </w:rPr>
        <w:t>дугаар</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тушаалаар</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Иргэний</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нисэхийн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ерөнхий</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газрын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зохион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байгуулалтын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бүтэц</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орон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тоог</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шинэчлэн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баталж</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тус</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газрын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үйлдвэрлэл</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үйлчилгээний</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алба</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нэгжүүдийг</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нэгтгэн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мэргэжлийн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хяналт</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зохицуулалтын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чиг</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үүргээс</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тусгаарлаж</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тус</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газрын</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харьяанд</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Иргэний</w:t>
      </w:r>
      <w:proofErr w:type="spellEnd"/>
      <w:r w:rsidRPr="00D90904">
        <w:rPr>
          <w:rFonts w:ascii="Arial" w:eastAsia="MS Mincho" w:hAnsi="Arial" w:cs="Arial"/>
          <w:bCs/>
          <w:sz w:val="24"/>
          <w:szCs w:val="24"/>
        </w:rPr>
        <w:t xml:space="preserve"> </w:t>
      </w:r>
      <w:proofErr w:type="spellStart"/>
      <w:r w:rsidRPr="00D90904">
        <w:rPr>
          <w:rFonts w:ascii="Arial" w:eastAsia="MS Mincho" w:hAnsi="Arial" w:cs="Arial"/>
          <w:bCs/>
          <w:sz w:val="24"/>
          <w:szCs w:val="24"/>
        </w:rPr>
        <w:t>нисэхийн</w:t>
      </w:r>
      <w:proofErr w:type="spellEnd"/>
      <w:r w:rsidRPr="00D90904">
        <w:rPr>
          <w:rFonts w:ascii="Arial" w:eastAsia="MS Mincho" w:hAnsi="Arial" w:cs="Arial"/>
          <w:bCs/>
          <w:sz w:val="24"/>
          <w:szCs w:val="24"/>
        </w:rPr>
        <w:t xml:space="preserve"> </w:t>
      </w:r>
      <w:proofErr w:type="spellStart"/>
      <w:r w:rsidRPr="00344602">
        <w:rPr>
          <w:rFonts w:ascii="Arial" w:eastAsia="MS Mincho" w:hAnsi="Arial" w:cs="Arial"/>
          <w:bCs/>
          <w:sz w:val="24"/>
          <w:szCs w:val="24"/>
        </w:rPr>
        <w:t>үндэсний</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төв</w:t>
      </w:r>
      <w:proofErr w:type="spellEnd"/>
      <w:r w:rsidRPr="00344602">
        <w:rPr>
          <w:rFonts w:ascii="Arial" w:eastAsia="MS Mincho" w:hAnsi="Arial" w:cs="Arial"/>
          <w:bCs/>
          <w:sz w:val="24"/>
          <w:szCs w:val="24"/>
          <w:lang w:val="mn-MN"/>
        </w:rPr>
        <w:t xml:space="preserve"> </w:t>
      </w:r>
      <w:r w:rsidRPr="00344602">
        <w:rPr>
          <w:rFonts w:ascii="Arial" w:eastAsia="MS Mincho" w:hAnsi="Arial" w:cs="Arial"/>
          <w:bCs/>
          <w:sz w:val="24"/>
          <w:szCs w:val="24"/>
        </w:rPr>
        <w:t>/ИНҮТ/-</w:t>
      </w:r>
      <w:proofErr w:type="spellStart"/>
      <w:r w:rsidRPr="00344602">
        <w:rPr>
          <w:rFonts w:ascii="Arial" w:eastAsia="MS Mincho" w:hAnsi="Arial" w:cs="Arial"/>
          <w:bCs/>
          <w:sz w:val="24"/>
          <w:szCs w:val="24"/>
        </w:rPr>
        <w:t>ийг</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байгуулсан</w:t>
      </w:r>
      <w:proofErr w:type="spellEnd"/>
      <w:r w:rsidR="00D90904" w:rsidRPr="00344602">
        <w:rPr>
          <w:rFonts w:ascii="Arial" w:eastAsia="MS Mincho" w:hAnsi="Arial" w:cs="Arial"/>
          <w:bCs/>
          <w:sz w:val="24"/>
          <w:szCs w:val="24"/>
          <w:lang w:val="mn-MN"/>
        </w:rPr>
        <w:t xml:space="preserve"> </w:t>
      </w:r>
      <w:proofErr w:type="spellStart"/>
      <w:r w:rsidRPr="00344602">
        <w:rPr>
          <w:rFonts w:ascii="Arial" w:eastAsia="MS Mincho" w:hAnsi="Arial" w:cs="Arial"/>
          <w:bCs/>
          <w:sz w:val="24"/>
          <w:szCs w:val="24"/>
        </w:rPr>
        <w:t>бөгөөд</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мөн</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сайдын</w:t>
      </w:r>
      <w:proofErr w:type="spellEnd"/>
      <w:r w:rsidRPr="00344602">
        <w:rPr>
          <w:rFonts w:ascii="Arial" w:eastAsia="MS Mincho" w:hAnsi="Arial" w:cs="Arial"/>
          <w:bCs/>
          <w:sz w:val="24"/>
          <w:szCs w:val="24"/>
        </w:rPr>
        <w:t xml:space="preserve"> 2020 </w:t>
      </w:r>
      <w:proofErr w:type="spellStart"/>
      <w:r w:rsidRPr="00344602">
        <w:rPr>
          <w:rFonts w:ascii="Arial" w:eastAsia="MS Mincho" w:hAnsi="Arial" w:cs="Arial"/>
          <w:bCs/>
          <w:sz w:val="24"/>
          <w:szCs w:val="24"/>
        </w:rPr>
        <w:t>оны</w:t>
      </w:r>
      <w:proofErr w:type="spellEnd"/>
      <w:r w:rsidRPr="00344602">
        <w:rPr>
          <w:rFonts w:ascii="Arial" w:eastAsia="MS Mincho" w:hAnsi="Arial" w:cs="Arial"/>
          <w:bCs/>
          <w:sz w:val="24"/>
          <w:szCs w:val="24"/>
        </w:rPr>
        <w:t xml:space="preserve"> 3 </w:t>
      </w:r>
      <w:proofErr w:type="spellStart"/>
      <w:r w:rsidRPr="00344602">
        <w:rPr>
          <w:rFonts w:ascii="Arial" w:eastAsia="MS Mincho" w:hAnsi="Arial" w:cs="Arial"/>
          <w:bCs/>
          <w:sz w:val="24"/>
          <w:szCs w:val="24"/>
        </w:rPr>
        <w:t>дугаар</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сарын</w:t>
      </w:r>
      <w:proofErr w:type="spellEnd"/>
      <w:r w:rsidRPr="00344602">
        <w:rPr>
          <w:rFonts w:ascii="Arial" w:eastAsia="MS Mincho" w:hAnsi="Arial" w:cs="Arial"/>
          <w:bCs/>
          <w:sz w:val="24"/>
          <w:szCs w:val="24"/>
        </w:rPr>
        <w:t xml:space="preserve"> 30-ны </w:t>
      </w:r>
      <w:proofErr w:type="spellStart"/>
      <w:r w:rsidRPr="00344602">
        <w:rPr>
          <w:rFonts w:ascii="Arial" w:eastAsia="MS Mincho" w:hAnsi="Arial" w:cs="Arial"/>
          <w:bCs/>
          <w:sz w:val="24"/>
          <w:szCs w:val="24"/>
        </w:rPr>
        <w:t>өдрийн</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Дүрэм</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батлах</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тухай</w:t>
      </w:r>
      <w:proofErr w:type="spellEnd"/>
      <w:r w:rsidRPr="00344602">
        <w:rPr>
          <w:rFonts w:ascii="Arial" w:eastAsia="MS Mincho" w:hAnsi="Arial" w:cs="Arial"/>
          <w:bCs/>
          <w:sz w:val="24"/>
          <w:szCs w:val="24"/>
        </w:rPr>
        <w:t xml:space="preserve">” А/69 </w:t>
      </w:r>
      <w:proofErr w:type="spellStart"/>
      <w:r w:rsidRPr="00344602">
        <w:rPr>
          <w:rFonts w:ascii="Arial" w:eastAsia="MS Mincho" w:hAnsi="Arial" w:cs="Arial"/>
          <w:bCs/>
          <w:sz w:val="24"/>
          <w:szCs w:val="24"/>
        </w:rPr>
        <w:t>дүгээр</w:t>
      </w:r>
      <w:proofErr w:type="spellEnd"/>
      <w:r w:rsidRPr="00344602">
        <w:rPr>
          <w:rFonts w:ascii="Arial" w:eastAsia="MS Mincho" w:hAnsi="Arial" w:cs="Arial"/>
          <w:bCs/>
          <w:sz w:val="24"/>
          <w:szCs w:val="24"/>
        </w:rPr>
        <w:t xml:space="preserve"> </w:t>
      </w:r>
      <w:proofErr w:type="spellStart"/>
      <w:r w:rsidRPr="00344602">
        <w:rPr>
          <w:rFonts w:ascii="Arial" w:eastAsia="MS Mincho" w:hAnsi="Arial" w:cs="Arial"/>
          <w:bCs/>
          <w:sz w:val="24"/>
          <w:szCs w:val="24"/>
        </w:rPr>
        <w:t>т</w:t>
      </w:r>
      <w:r w:rsidR="00D90904" w:rsidRPr="00344602">
        <w:rPr>
          <w:rFonts w:ascii="Arial" w:eastAsia="MS Mincho" w:hAnsi="Arial" w:cs="Arial"/>
          <w:bCs/>
          <w:sz w:val="24"/>
          <w:szCs w:val="24"/>
        </w:rPr>
        <w:t>ушаалаар</w:t>
      </w:r>
      <w:proofErr w:type="spellEnd"/>
      <w:r w:rsidR="00D90904" w:rsidRPr="00344602">
        <w:rPr>
          <w:rFonts w:ascii="Arial" w:eastAsia="MS Mincho" w:hAnsi="Arial" w:cs="Arial"/>
          <w:bCs/>
          <w:sz w:val="24"/>
          <w:szCs w:val="24"/>
        </w:rPr>
        <w:t xml:space="preserve"> ИНҮТ-</w:t>
      </w:r>
      <w:proofErr w:type="spellStart"/>
      <w:r w:rsidR="00D90904" w:rsidRPr="00344602">
        <w:rPr>
          <w:rFonts w:ascii="Arial" w:eastAsia="MS Mincho" w:hAnsi="Arial" w:cs="Arial"/>
          <w:bCs/>
          <w:sz w:val="24"/>
          <w:szCs w:val="24"/>
        </w:rPr>
        <w:t>ийн</w:t>
      </w:r>
      <w:proofErr w:type="spellEnd"/>
      <w:r w:rsidR="00D90904" w:rsidRPr="00344602">
        <w:rPr>
          <w:rFonts w:ascii="Arial" w:eastAsia="MS Mincho" w:hAnsi="Arial" w:cs="Arial"/>
          <w:bCs/>
          <w:sz w:val="24"/>
          <w:szCs w:val="24"/>
        </w:rPr>
        <w:t xml:space="preserve"> </w:t>
      </w:r>
      <w:proofErr w:type="spellStart"/>
      <w:r w:rsidR="00D90904" w:rsidRPr="00344602">
        <w:rPr>
          <w:rFonts w:ascii="Arial" w:eastAsia="MS Mincho" w:hAnsi="Arial" w:cs="Arial"/>
          <w:bCs/>
          <w:sz w:val="24"/>
          <w:szCs w:val="24"/>
        </w:rPr>
        <w:t>дүрмийг</w:t>
      </w:r>
      <w:proofErr w:type="spellEnd"/>
      <w:r w:rsidR="00D90904" w:rsidRPr="00344602">
        <w:rPr>
          <w:rFonts w:ascii="Arial" w:eastAsia="MS Mincho" w:hAnsi="Arial" w:cs="Arial"/>
          <w:bCs/>
          <w:sz w:val="24"/>
          <w:szCs w:val="24"/>
        </w:rPr>
        <w:t xml:space="preserve"> </w:t>
      </w:r>
      <w:proofErr w:type="spellStart"/>
      <w:r w:rsidR="00D90904" w:rsidRPr="00344602">
        <w:rPr>
          <w:rFonts w:ascii="Arial" w:eastAsia="MS Mincho" w:hAnsi="Arial" w:cs="Arial"/>
          <w:bCs/>
          <w:sz w:val="24"/>
          <w:szCs w:val="24"/>
        </w:rPr>
        <w:t>батал</w:t>
      </w:r>
      <w:proofErr w:type="spellEnd"/>
      <w:r w:rsidR="00D90904" w:rsidRPr="00344602">
        <w:rPr>
          <w:rFonts w:ascii="Arial" w:eastAsia="MS Mincho" w:hAnsi="Arial" w:cs="Arial"/>
          <w:bCs/>
          <w:sz w:val="24"/>
          <w:szCs w:val="24"/>
          <w:lang w:val="mn-MN"/>
        </w:rPr>
        <w:t xml:space="preserve">ж, </w:t>
      </w:r>
      <w:r w:rsidR="00D90904" w:rsidRPr="00344602">
        <w:rPr>
          <w:rFonts w:ascii="Arial" w:eastAsia="Calibri" w:hAnsi="Arial" w:cs="Arial"/>
          <w:color w:val="000000" w:themeColor="text1"/>
          <w:kern w:val="24"/>
          <w:sz w:val="24"/>
          <w:szCs w:val="24"/>
          <w:lang w:val="mn-MN"/>
        </w:rPr>
        <w:t xml:space="preserve">Иргэний нисэхийн ерөнхий газрын даргын 2021 оны 4 дүгээр сарын 02-ны </w:t>
      </w:r>
      <w:r w:rsidR="00D90904" w:rsidRPr="00344602">
        <w:rPr>
          <w:rFonts w:ascii="Arial" w:eastAsia="Calibri" w:hAnsi="Arial" w:cs="Arial"/>
          <w:color w:val="000000" w:themeColor="text1"/>
          <w:kern w:val="24"/>
          <w:sz w:val="24"/>
          <w:szCs w:val="24"/>
          <w:lang w:val="mn-MN"/>
        </w:rPr>
        <w:lastRenderedPageBreak/>
        <w:t>өдрийн “Дүрэм шинэчлэн ба</w:t>
      </w:r>
      <w:r w:rsidR="003A6396" w:rsidRPr="00344602">
        <w:rPr>
          <w:rFonts w:ascii="Arial" w:eastAsia="Calibri" w:hAnsi="Arial" w:cs="Arial"/>
          <w:color w:val="000000" w:themeColor="text1"/>
          <w:kern w:val="24"/>
          <w:sz w:val="24"/>
          <w:szCs w:val="24"/>
          <w:lang w:val="mn-MN"/>
        </w:rPr>
        <w:t xml:space="preserve">тлах тухай” А/45 дугаар тушаал, </w:t>
      </w:r>
      <w:r w:rsidR="007A3D0E" w:rsidRPr="00344602">
        <w:rPr>
          <w:rFonts w:ascii="Arial" w:eastAsia="Calibri" w:hAnsi="Arial" w:cs="Arial"/>
          <w:color w:val="000000" w:themeColor="text1"/>
          <w:kern w:val="24"/>
          <w:sz w:val="24"/>
          <w:szCs w:val="24"/>
          <w:lang w:val="mn-MN"/>
        </w:rPr>
        <w:t xml:space="preserve">2022 оны </w:t>
      </w:r>
      <w:r w:rsidR="00894B60" w:rsidRPr="00344602">
        <w:rPr>
          <w:rFonts w:ascii="Arial" w:eastAsia="Calibri" w:hAnsi="Arial" w:cs="Arial"/>
          <w:color w:val="000000" w:themeColor="text1"/>
          <w:kern w:val="24"/>
          <w:sz w:val="24"/>
          <w:szCs w:val="24"/>
        </w:rPr>
        <w:t>03</w:t>
      </w:r>
      <w:r w:rsidR="007A3D0E" w:rsidRPr="00344602">
        <w:rPr>
          <w:rFonts w:ascii="Arial" w:eastAsia="Calibri" w:hAnsi="Arial" w:cs="Arial"/>
          <w:color w:val="000000" w:themeColor="text1"/>
          <w:kern w:val="24"/>
          <w:sz w:val="24"/>
          <w:szCs w:val="24"/>
          <w:lang w:val="mn-MN"/>
        </w:rPr>
        <w:t xml:space="preserve"> дугаар сарын </w:t>
      </w:r>
      <w:r w:rsidR="00894B60" w:rsidRPr="00344602">
        <w:rPr>
          <w:rFonts w:ascii="Arial" w:eastAsia="Calibri" w:hAnsi="Arial" w:cs="Arial"/>
          <w:color w:val="000000" w:themeColor="text1"/>
          <w:kern w:val="24"/>
          <w:sz w:val="24"/>
          <w:szCs w:val="24"/>
        </w:rPr>
        <w:t>30</w:t>
      </w:r>
      <w:r w:rsidR="007A3D0E" w:rsidRPr="00344602">
        <w:rPr>
          <w:rFonts w:ascii="Arial" w:eastAsia="Calibri" w:hAnsi="Arial" w:cs="Arial"/>
          <w:color w:val="000000" w:themeColor="text1"/>
          <w:kern w:val="24"/>
          <w:sz w:val="24"/>
          <w:szCs w:val="24"/>
          <w:lang w:val="mn-MN"/>
        </w:rPr>
        <w:t>-ны өдрийн А/</w:t>
      </w:r>
      <w:r w:rsidR="00894B60" w:rsidRPr="00344602">
        <w:rPr>
          <w:rFonts w:ascii="Arial" w:eastAsia="Calibri" w:hAnsi="Arial" w:cs="Arial"/>
          <w:color w:val="000000" w:themeColor="text1"/>
          <w:kern w:val="24"/>
          <w:sz w:val="24"/>
          <w:szCs w:val="24"/>
        </w:rPr>
        <w:t>59</w:t>
      </w:r>
      <w:r w:rsidR="007A3D0E" w:rsidRPr="00344602">
        <w:rPr>
          <w:rFonts w:ascii="Arial" w:eastAsia="Calibri" w:hAnsi="Arial" w:cs="Arial"/>
          <w:color w:val="000000" w:themeColor="text1"/>
          <w:kern w:val="24"/>
          <w:sz w:val="24"/>
          <w:szCs w:val="24"/>
          <w:lang w:val="mn-MN"/>
        </w:rPr>
        <w:t xml:space="preserve"> </w:t>
      </w:r>
      <w:r w:rsidR="00894B60" w:rsidRPr="00344602">
        <w:rPr>
          <w:rFonts w:ascii="Arial" w:eastAsia="Calibri" w:hAnsi="Arial" w:cs="Arial"/>
          <w:color w:val="000000" w:themeColor="text1"/>
          <w:kern w:val="24"/>
          <w:sz w:val="24"/>
          <w:szCs w:val="24"/>
          <w:lang w:val="mn-MN"/>
        </w:rPr>
        <w:t>дүгээр</w:t>
      </w:r>
      <w:r w:rsidR="007A3D0E" w:rsidRPr="00344602">
        <w:rPr>
          <w:rFonts w:ascii="Arial" w:eastAsia="Calibri" w:hAnsi="Arial" w:cs="Arial"/>
          <w:color w:val="000000" w:themeColor="text1"/>
          <w:kern w:val="24"/>
          <w:sz w:val="24"/>
          <w:szCs w:val="24"/>
          <w:lang w:val="mn-MN"/>
        </w:rPr>
        <w:t xml:space="preserve"> </w:t>
      </w:r>
      <w:r w:rsidR="003A6396" w:rsidRPr="00344602">
        <w:rPr>
          <w:rFonts w:ascii="Arial" w:eastAsia="Calibri" w:hAnsi="Arial" w:cs="Arial"/>
          <w:color w:val="000000" w:themeColor="text1"/>
          <w:kern w:val="24"/>
          <w:sz w:val="24"/>
          <w:szCs w:val="24"/>
          <w:lang w:val="mn-MN"/>
        </w:rPr>
        <w:t>тушаалуудаар тус тус шинэчлэн баталсан.</w:t>
      </w:r>
    </w:p>
    <w:p w14:paraId="79317475" w14:textId="49A8142F" w:rsidR="00FF3CE5" w:rsidRPr="00A67C67" w:rsidRDefault="00FF3CE5" w:rsidP="00FF3CE5">
      <w:pPr>
        <w:widowControl w:val="0"/>
        <w:autoSpaceDE w:val="0"/>
        <w:autoSpaceDN w:val="0"/>
        <w:adjustRightInd w:val="0"/>
        <w:spacing w:after="0" w:line="240" w:lineRule="auto"/>
        <w:ind w:firstLine="567"/>
        <w:jc w:val="both"/>
        <w:rPr>
          <w:rFonts w:ascii="Arial" w:eastAsia="MS Mincho" w:hAnsi="Arial" w:cs="Arial"/>
          <w:bCs/>
          <w:sz w:val="24"/>
          <w:szCs w:val="24"/>
          <w:lang w:val="mn-MN"/>
        </w:rPr>
      </w:pPr>
    </w:p>
    <w:p w14:paraId="33327C9F" w14:textId="77777777" w:rsidR="00FD334F" w:rsidRDefault="00FD334F" w:rsidP="00FD334F">
      <w:pPr>
        <w:spacing w:after="0" w:line="240" w:lineRule="auto"/>
        <w:ind w:firstLine="567"/>
        <w:jc w:val="both"/>
        <w:rPr>
          <w:rFonts w:ascii="Arial" w:hAnsi="Arial" w:cs="Arial"/>
          <w:sz w:val="24"/>
          <w:szCs w:val="24"/>
          <w:lang w:val="mn-MN"/>
        </w:rPr>
      </w:pPr>
      <w:proofErr w:type="spellStart"/>
      <w:r w:rsidRPr="004C3B60">
        <w:rPr>
          <w:rFonts w:ascii="Arial" w:eastAsia="Times New Roman" w:hAnsi="Arial" w:cs="Arial"/>
          <w:sz w:val="24"/>
          <w:szCs w:val="24"/>
        </w:rPr>
        <w:t>Энэхүү</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дүрэм</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болон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Зам</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тээврийн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хөгжлийн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сайдын</w:t>
      </w:r>
      <w:proofErr w:type="spellEnd"/>
      <w:r w:rsidRPr="004C3B60">
        <w:rPr>
          <w:rFonts w:ascii="Arial" w:eastAsia="Times New Roman" w:hAnsi="Arial" w:cs="Arial"/>
          <w:sz w:val="24"/>
          <w:szCs w:val="24"/>
        </w:rPr>
        <w:t xml:space="preserve"> 2020 </w:t>
      </w:r>
      <w:proofErr w:type="spellStart"/>
      <w:r w:rsidRPr="004C3B60">
        <w:rPr>
          <w:rFonts w:ascii="Arial" w:eastAsia="Times New Roman" w:hAnsi="Arial" w:cs="Arial"/>
          <w:sz w:val="24"/>
          <w:szCs w:val="24"/>
        </w:rPr>
        <w:t>оны</w:t>
      </w:r>
      <w:proofErr w:type="spellEnd"/>
      <w:r w:rsidRPr="004C3B60">
        <w:rPr>
          <w:rFonts w:ascii="Arial" w:eastAsia="Times New Roman" w:hAnsi="Arial" w:cs="Arial"/>
          <w:sz w:val="24"/>
          <w:szCs w:val="24"/>
        </w:rPr>
        <w:t xml:space="preserve"> 01 </w:t>
      </w:r>
      <w:proofErr w:type="spellStart"/>
      <w:r w:rsidRPr="004C3B60">
        <w:rPr>
          <w:rFonts w:ascii="Arial" w:eastAsia="Times New Roman" w:hAnsi="Arial" w:cs="Arial"/>
          <w:sz w:val="24"/>
          <w:szCs w:val="24"/>
        </w:rPr>
        <w:t>дүгээр</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сарын</w:t>
      </w:r>
      <w:proofErr w:type="spellEnd"/>
      <w:r w:rsidRPr="004C3B60">
        <w:rPr>
          <w:rFonts w:ascii="Arial" w:eastAsia="Times New Roman" w:hAnsi="Arial" w:cs="Arial"/>
          <w:sz w:val="24"/>
          <w:szCs w:val="24"/>
        </w:rPr>
        <w:t xml:space="preserve"> 31-ны </w:t>
      </w:r>
      <w:proofErr w:type="spellStart"/>
      <w:r w:rsidRPr="004C3B60">
        <w:rPr>
          <w:rFonts w:ascii="Arial" w:eastAsia="Times New Roman" w:hAnsi="Arial" w:cs="Arial"/>
          <w:sz w:val="24"/>
          <w:szCs w:val="24"/>
        </w:rPr>
        <w:t>өдрийн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Хөтөлбөр</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батлах</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тухай</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тушаалаар</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баталсан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Засгийн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газрын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хэрэгжүүлэгч</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агентлаг-Иргэний</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нисэхийн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ерөнхий</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газрын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үйл</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ажиллагааны</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стратеги</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бүтцийн</w:t>
      </w:r>
      <w:proofErr w:type="spellEnd"/>
      <w:r w:rsidRPr="004C3B60">
        <w:rPr>
          <w:rFonts w:ascii="Arial" w:eastAsia="Times New Roman" w:hAnsi="Arial" w:cs="Arial"/>
          <w:sz w:val="24"/>
          <w:szCs w:val="24"/>
        </w:rPr>
        <w:t xml:space="preserve"> </w:t>
      </w:r>
      <w:proofErr w:type="spellStart"/>
      <w:r>
        <w:rPr>
          <w:rFonts w:ascii="Arial" w:eastAsia="Times New Roman" w:hAnsi="Arial" w:cs="Arial"/>
          <w:sz w:val="24"/>
          <w:szCs w:val="24"/>
        </w:rPr>
        <w:t>өөрчлөлтийн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хөтөлбөр</w:t>
      </w:r>
      <w:proofErr w:type="spellEnd"/>
      <w:r>
        <w:rPr>
          <w:rFonts w:ascii="Arial" w:eastAsia="Times New Roman" w:hAnsi="Arial" w:cs="Arial"/>
          <w:sz w:val="24"/>
          <w:szCs w:val="24"/>
        </w:rPr>
        <w:t xml:space="preserve">”-т </w:t>
      </w:r>
      <w:proofErr w:type="spellStart"/>
      <w:r>
        <w:rPr>
          <w:rFonts w:ascii="Arial" w:eastAsia="Times New Roman" w:hAnsi="Arial" w:cs="Arial"/>
          <w:sz w:val="24"/>
          <w:szCs w:val="24"/>
        </w:rPr>
        <w:t>заасны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дагуу</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Иргэний</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нисэхийн</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үндэсний</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төв</w:t>
      </w:r>
      <w:proofErr w:type="spellEnd"/>
      <w:r w:rsidRPr="004C3B60">
        <w:rPr>
          <w:rFonts w:ascii="Arial" w:eastAsia="Times New Roman" w:hAnsi="Arial" w:cs="Arial"/>
          <w:sz w:val="24"/>
          <w:szCs w:val="24"/>
        </w:rPr>
        <w:t xml:space="preserve"> </w:t>
      </w:r>
      <w:proofErr w:type="spellStart"/>
      <w:r w:rsidRPr="004C3B60">
        <w:rPr>
          <w:rFonts w:ascii="Arial" w:eastAsia="Times New Roman" w:hAnsi="Arial" w:cs="Arial"/>
          <w:sz w:val="24"/>
          <w:szCs w:val="24"/>
        </w:rPr>
        <w:t>нь</w:t>
      </w:r>
      <w:proofErr w:type="spellEnd"/>
      <w:r w:rsidRPr="004C3B60">
        <w:rPr>
          <w:rFonts w:ascii="Arial" w:eastAsia="Times New Roman" w:hAnsi="Arial" w:cs="Arial"/>
          <w:sz w:val="24"/>
          <w:szCs w:val="24"/>
        </w:rPr>
        <w:t xml:space="preserve"> </w:t>
      </w:r>
      <w:proofErr w:type="spellStart"/>
      <w:r w:rsidRPr="004C3B60">
        <w:rPr>
          <w:rFonts w:ascii="Arial" w:hAnsi="Arial" w:cs="Arial"/>
          <w:sz w:val="24"/>
          <w:szCs w:val="24"/>
        </w:rPr>
        <w:t>Монгол</w:t>
      </w:r>
      <w:proofErr w:type="spellEnd"/>
      <w:r w:rsidRPr="004C3B60">
        <w:rPr>
          <w:rFonts w:ascii="Arial" w:hAnsi="Arial" w:cs="Arial"/>
          <w:sz w:val="24"/>
          <w:szCs w:val="24"/>
        </w:rPr>
        <w:t xml:space="preserve"> </w:t>
      </w:r>
      <w:proofErr w:type="spellStart"/>
      <w:r w:rsidRPr="004C3B60">
        <w:rPr>
          <w:rFonts w:ascii="Arial" w:hAnsi="Arial" w:cs="Arial"/>
          <w:sz w:val="24"/>
          <w:szCs w:val="24"/>
        </w:rPr>
        <w:t>Улсын</w:t>
      </w:r>
      <w:proofErr w:type="spellEnd"/>
      <w:r w:rsidRPr="004C3B60">
        <w:rPr>
          <w:rFonts w:ascii="Arial" w:hAnsi="Arial" w:cs="Arial"/>
          <w:sz w:val="24"/>
          <w:szCs w:val="24"/>
        </w:rPr>
        <w:t xml:space="preserve"> </w:t>
      </w:r>
      <w:proofErr w:type="spellStart"/>
      <w:r w:rsidRPr="004C3B60">
        <w:rPr>
          <w:rFonts w:ascii="Arial" w:hAnsi="Arial" w:cs="Arial"/>
          <w:sz w:val="24"/>
          <w:szCs w:val="24"/>
        </w:rPr>
        <w:t>нутаг</w:t>
      </w:r>
      <w:proofErr w:type="spellEnd"/>
      <w:r w:rsidRPr="004C3B60">
        <w:rPr>
          <w:rFonts w:ascii="Arial" w:hAnsi="Arial" w:cs="Arial"/>
          <w:sz w:val="24"/>
          <w:szCs w:val="24"/>
        </w:rPr>
        <w:t xml:space="preserve"> </w:t>
      </w:r>
      <w:proofErr w:type="spellStart"/>
      <w:r w:rsidRPr="004C3B60">
        <w:rPr>
          <w:rFonts w:ascii="Arial" w:hAnsi="Arial" w:cs="Arial"/>
          <w:sz w:val="24"/>
          <w:szCs w:val="24"/>
        </w:rPr>
        <w:t>дэвсгэр</w:t>
      </w:r>
      <w:proofErr w:type="spellEnd"/>
      <w:r w:rsidRPr="004C3B60">
        <w:rPr>
          <w:rFonts w:ascii="Arial" w:hAnsi="Arial" w:cs="Arial"/>
          <w:sz w:val="24"/>
          <w:szCs w:val="24"/>
        </w:rPr>
        <w:t xml:space="preserve">, </w:t>
      </w:r>
      <w:proofErr w:type="spellStart"/>
      <w:r w:rsidRPr="004C3B60">
        <w:rPr>
          <w:rFonts w:ascii="Arial" w:hAnsi="Arial" w:cs="Arial"/>
          <w:sz w:val="24"/>
          <w:szCs w:val="24"/>
        </w:rPr>
        <w:t>агаарын</w:t>
      </w:r>
      <w:proofErr w:type="spellEnd"/>
      <w:r w:rsidRPr="004C3B60">
        <w:rPr>
          <w:rFonts w:ascii="Arial" w:hAnsi="Arial" w:cs="Arial"/>
          <w:sz w:val="24"/>
          <w:szCs w:val="24"/>
        </w:rPr>
        <w:t xml:space="preserve"> </w:t>
      </w:r>
      <w:proofErr w:type="spellStart"/>
      <w:r w:rsidRPr="004C3B60">
        <w:rPr>
          <w:rFonts w:ascii="Arial" w:hAnsi="Arial" w:cs="Arial"/>
          <w:sz w:val="24"/>
          <w:szCs w:val="24"/>
        </w:rPr>
        <w:t>зайд</w:t>
      </w:r>
      <w:proofErr w:type="spellEnd"/>
      <w:r w:rsidRPr="004C3B60">
        <w:rPr>
          <w:rFonts w:ascii="Arial" w:hAnsi="Arial" w:cs="Arial"/>
          <w:sz w:val="24"/>
          <w:szCs w:val="24"/>
        </w:rPr>
        <w:t xml:space="preserve"> </w:t>
      </w:r>
      <w:proofErr w:type="spellStart"/>
      <w:r w:rsidRPr="004C3B60">
        <w:rPr>
          <w:rFonts w:ascii="Arial" w:hAnsi="Arial" w:cs="Arial"/>
          <w:sz w:val="24"/>
          <w:szCs w:val="24"/>
        </w:rPr>
        <w:t>агаарын</w:t>
      </w:r>
      <w:proofErr w:type="spellEnd"/>
      <w:r w:rsidRPr="004C3B60">
        <w:rPr>
          <w:rFonts w:ascii="Arial" w:hAnsi="Arial" w:cs="Arial"/>
          <w:sz w:val="24"/>
          <w:szCs w:val="24"/>
        </w:rPr>
        <w:t xml:space="preserve"> </w:t>
      </w:r>
      <w:proofErr w:type="spellStart"/>
      <w:r w:rsidRPr="004C3B60">
        <w:rPr>
          <w:rFonts w:ascii="Arial" w:hAnsi="Arial" w:cs="Arial"/>
          <w:sz w:val="24"/>
          <w:szCs w:val="24"/>
        </w:rPr>
        <w:t>навигацийн</w:t>
      </w:r>
      <w:proofErr w:type="spellEnd"/>
      <w:r w:rsidRPr="004C3B60">
        <w:rPr>
          <w:rFonts w:ascii="Arial" w:hAnsi="Arial" w:cs="Arial"/>
          <w:sz w:val="24"/>
          <w:szCs w:val="24"/>
        </w:rPr>
        <w:t xml:space="preserve"> </w:t>
      </w:r>
      <w:proofErr w:type="spellStart"/>
      <w:r w:rsidRPr="004C3B60">
        <w:rPr>
          <w:rFonts w:ascii="Arial" w:hAnsi="Arial" w:cs="Arial"/>
          <w:sz w:val="24"/>
          <w:szCs w:val="24"/>
        </w:rPr>
        <w:t>үйлчилгээ</w:t>
      </w:r>
      <w:proofErr w:type="spellEnd"/>
      <w:r w:rsidRPr="004C3B60">
        <w:rPr>
          <w:rFonts w:ascii="Arial" w:hAnsi="Arial" w:cs="Arial"/>
          <w:sz w:val="24"/>
          <w:szCs w:val="24"/>
        </w:rPr>
        <w:t xml:space="preserve">, </w:t>
      </w:r>
      <w:proofErr w:type="spellStart"/>
      <w:r w:rsidRPr="004C3B60">
        <w:rPr>
          <w:rFonts w:ascii="Arial" w:hAnsi="Arial" w:cs="Arial"/>
          <w:sz w:val="24"/>
          <w:szCs w:val="24"/>
        </w:rPr>
        <w:t>нисэх</w:t>
      </w:r>
      <w:proofErr w:type="spellEnd"/>
      <w:r w:rsidRPr="004C3B60">
        <w:rPr>
          <w:rFonts w:ascii="Arial" w:hAnsi="Arial" w:cs="Arial"/>
          <w:sz w:val="24"/>
          <w:szCs w:val="24"/>
        </w:rPr>
        <w:t xml:space="preserve"> </w:t>
      </w:r>
      <w:proofErr w:type="spellStart"/>
      <w:r w:rsidRPr="004C3B60">
        <w:rPr>
          <w:rFonts w:ascii="Arial" w:hAnsi="Arial" w:cs="Arial"/>
          <w:sz w:val="24"/>
          <w:szCs w:val="24"/>
        </w:rPr>
        <w:t>буудлын</w:t>
      </w:r>
      <w:proofErr w:type="spellEnd"/>
      <w:r w:rsidRPr="004C3B60">
        <w:rPr>
          <w:rFonts w:ascii="Arial" w:hAnsi="Arial" w:cs="Arial"/>
          <w:sz w:val="24"/>
          <w:szCs w:val="24"/>
        </w:rPr>
        <w:t xml:space="preserve"> </w:t>
      </w:r>
      <w:proofErr w:type="spellStart"/>
      <w:r w:rsidRPr="004C3B60">
        <w:rPr>
          <w:rFonts w:ascii="Arial" w:hAnsi="Arial" w:cs="Arial"/>
          <w:sz w:val="24"/>
          <w:szCs w:val="24"/>
        </w:rPr>
        <w:t>үйлчилгээ</w:t>
      </w:r>
      <w:proofErr w:type="spellEnd"/>
      <w:r w:rsidRPr="004C3B60">
        <w:rPr>
          <w:rFonts w:ascii="Arial" w:hAnsi="Arial" w:cs="Arial"/>
          <w:sz w:val="24"/>
          <w:szCs w:val="24"/>
        </w:rPr>
        <w:t xml:space="preserve"> </w:t>
      </w:r>
      <w:proofErr w:type="spellStart"/>
      <w:r w:rsidRPr="004C3B60">
        <w:rPr>
          <w:rFonts w:ascii="Arial" w:hAnsi="Arial" w:cs="Arial"/>
          <w:sz w:val="24"/>
          <w:szCs w:val="24"/>
        </w:rPr>
        <w:t>үзүүлэх</w:t>
      </w:r>
      <w:proofErr w:type="spellEnd"/>
      <w:r w:rsidRPr="004C3B60">
        <w:rPr>
          <w:rFonts w:ascii="Arial" w:hAnsi="Arial" w:cs="Arial"/>
          <w:sz w:val="24"/>
          <w:szCs w:val="24"/>
        </w:rPr>
        <w:t xml:space="preserve">, </w:t>
      </w:r>
      <w:proofErr w:type="spellStart"/>
      <w:r w:rsidRPr="004C3B60">
        <w:rPr>
          <w:rFonts w:ascii="Arial" w:hAnsi="Arial" w:cs="Arial"/>
          <w:sz w:val="24"/>
          <w:szCs w:val="24"/>
        </w:rPr>
        <w:t>удирдан</w:t>
      </w:r>
      <w:proofErr w:type="spellEnd"/>
      <w:r w:rsidRPr="004C3B60">
        <w:rPr>
          <w:rFonts w:ascii="Arial" w:hAnsi="Arial" w:cs="Arial"/>
          <w:sz w:val="24"/>
          <w:szCs w:val="24"/>
        </w:rPr>
        <w:t xml:space="preserve"> </w:t>
      </w:r>
      <w:proofErr w:type="spellStart"/>
      <w:r w:rsidRPr="004C3B60">
        <w:rPr>
          <w:rFonts w:ascii="Arial" w:hAnsi="Arial" w:cs="Arial"/>
          <w:sz w:val="24"/>
          <w:szCs w:val="24"/>
        </w:rPr>
        <w:t>чиглүүлэх</w:t>
      </w:r>
      <w:proofErr w:type="spellEnd"/>
      <w:r w:rsidRPr="004C3B60">
        <w:rPr>
          <w:rFonts w:ascii="Arial" w:hAnsi="Arial" w:cs="Arial"/>
          <w:sz w:val="24"/>
          <w:szCs w:val="24"/>
        </w:rPr>
        <w:t xml:space="preserve">, </w:t>
      </w:r>
      <w:proofErr w:type="spellStart"/>
      <w:r w:rsidRPr="004C3B60">
        <w:rPr>
          <w:rFonts w:ascii="Arial" w:hAnsi="Arial" w:cs="Arial"/>
          <w:sz w:val="24"/>
          <w:szCs w:val="24"/>
        </w:rPr>
        <w:t>зохион</w:t>
      </w:r>
      <w:proofErr w:type="spellEnd"/>
      <w:r w:rsidRPr="004C3B60">
        <w:rPr>
          <w:rFonts w:ascii="Arial" w:hAnsi="Arial" w:cs="Arial"/>
          <w:sz w:val="24"/>
          <w:szCs w:val="24"/>
        </w:rPr>
        <w:t xml:space="preserve"> </w:t>
      </w:r>
      <w:proofErr w:type="spellStart"/>
      <w:r w:rsidRPr="004C3B60">
        <w:rPr>
          <w:rFonts w:ascii="Arial" w:hAnsi="Arial" w:cs="Arial"/>
          <w:sz w:val="24"/>
          <w:szCs w:val="24"/>
        </w:rPr>
        <w:t>байгуулалтаар</w:t>
      </w:r>
      <w:proofErr w:type="spellEnd"/>
      <w:r w:rsidRPr="004C3B60">
        <w:rPr>
          <w:rFonts w:ascii="Arial" w:hAnsi="Arial" w:cs="Arial"/>
          <w:sz w:val="24"/>
          <w:szCs w:val="24"/>
        </w:rPr>
        <w:t xml:space="preserve"> </w:t>
      </w:r>
      <w:proofErr w:type="spellStart"/>
      <w:r w:rsidRPr="004C3B60">
        <w:rPr>
          <w:rFonts w:ascii="Arial" w:hAnsi="Arial" w:cs="Arial"/>
          <w:sz w:val="24"/>
          <w:szCs w:val="24"/>
        </w:rPr>
        <w:t>хангах</w:t>
      </w:r>
      <w:proofErr w:type="spellEnd"/>
      <w:r w:rsidRPr="004C3B60">
        <w:rPr>
          <w:rFonts w:ascii="Arial" w:hAnsi="Arial" w:cs="Arial"/>
          <w:sz w:val="24"/>
          <w:szCs w:val="24"/>
        </w:rPr>
        <w:t xml:space="preserve"> </w:t>
      </w:r>
      <w:proofErr w:type="spellStart"/>
      <w:r w:rsidRPr="004C3B60">
        <w:rPr>
          <w:rFonts w:ascii="Arial" w:hAnsi="Arial" w:cs="Arial"/>
          <w:sz w:val="24"/>
          <w:szCs w:val="24"/>
        </w:rPr>
        <w:t>чиг</w:t>
      </w:r>
      <w:proofErr w:type="spellEnd"/>
      <w:r w:rsidRPr="004C3B60">
        <w:rPr>
          <w:rFonts w:ascii="Arial" w:hAnsi="Arial" w:cs="Arial"/>
          <w:sz w:val="24"/>
          <w:szCs w:val="24"/>
        </w:rPr>
        <w:t xml:space="preserve"> </w:t>
      </w:r>
      <w:proofErr w:type="spellStart"/>
      <w:r w:rsidRPr="004C3B60">
        <w:rPr>
          <w:rFonts w:ascii="Arial" w:hAnsi="Arial" w:cs="Arial"/>
          <w:sz w:val="24"/>
          <w:szCs w:val="24"/>
        </w:rPr>
        <w:t>үүргийг</w:t>
      </w:r>
      <w:proofErr w:type="spellEnd"/>
      <w:r w:rsidRPr="004C3B60">
        <w:rPr>
          <w:rFonts w:ascii="Arial" w:hAnsi="Arial" w:cs="Arial"/>
          <w:sz w:val="24"/>
          <w:szCs w:val="24"/>
        </w:rPr>
        <w:t xml:space="preserve"> </w:t>
      </w:r>
      <w:proofErr w:type="spellStart"/>
      <w:r w:rsidRPr="004C3B60">
        <w:rPr>
          <w:rFonts w:ascii="Arial" w:hAnsi="Arial" w:cs="Arial"/>
          <w:sz w:val="24"/>
          <w:szCs w:val="24"/>
        </w:rPr>
        <w:t>хэрэгжүүлэн</w:t>
      </w:r>
      <w:proofErr w:type="spellEnd"/>
      <w:r w:rsidRPr="004C3B60">
        <w:rPr>
          <w:rFonts w:ascii="Arial" w:hAnsi="Arial" w:cs="Arial"/>
          <w:sz w:val="24"/>
          <w:szCs w:val="24"/>
        </w:rPr>
        <w:t xml:space="preserve"> </w:t>
      </w:r>
      <w:proofErr w:type="spellStart"/>
      <w:r w:rsidRPr="004C3B60">
        <w:rPr>
          <w:rFonts w:ascii="Arial" w:hAnsi="Arial" w:cs="Arial"/>
          <w:sz w:val="24"/>
          <w:szCs w:val="24"/>
        </w:rPr>
        <w:t>ажиллаж</w:t>
      </w:r>
      <w:proofErr w:type="spellEnd"/>
      <w:r w:rsidRPr="004C3B60">
        <w:rPr>
          <w:rFonts w:ascii="Arial" w:hAnsi="Arial" w:cs="Arial"/>
          <w:sz w:val="24"/>
          <w:szCs w:val="24"/>
        </w:rPr>
        <w:t xml:space="preserve"> </w:t>
      </w:r>
      <w:proofErr w:type="spellStart"/>
      <w:r w:rsidRPr="004C3B60">
        <w:rPr>
          <w:rFonts w:ascii="Arial" w:hAnsi="Arial" w:cs="Arial"/>
          <w:sz w:val="24"/>
          <w:szCs w:val="24"/>
        </w:rPr>
        <w:t>байна</w:t>
      </w:r>
      <w:proofErr w:type="spellEnd"/>
      <w:r w:rsidRPr="004C3B60">
        <w:rPr>
          <w:rFonts w:ascii="Arial" w:hAnsi="Arial" w:cs="Arial"/>
          <w:sz w:val="24"/>
          <w:szCs w:val="24"/>
        </w:rPr>
        <w:t>.</w:t>
      </w:r>
    </w:p>
    <w:p w14:paraId="4BEB7083" w14:textId="77777777" w:rsidR="00A14654" w:rsidRDefault="00A14654" w:rsidP="00A50268">
      <w:pPr>
        <w:spacing w:after="0" w:line="240" w:lineRule="auto"/>
        <w:ind w:firstLine="567"/>
        <w:jc w:val="both"/>
        <w:rPr>
          <w:rFonts w:ascii="Arial" w:hAnsi="Arial" w:cs="Arial"/>
          <w:sz w:val="24"/>
          <w:szCs w:val="24"/>
          <w:lang w:val="mn-MN"/>
        </w:rPr>
      </w:pPr>
    </w:p>
    <w:p w14:paraId="0F3C8F4E" w14:textId="77777777" w:rsidR="00A50268" w:rsidRPr="005575DE" w:rsidRDefault="00A50268" w:rsidP="00A50268">
      <w:pPr>
        <w:spacing w:after="0" w:line="240" w:lineRule="auto"/>
        <w:ind w:firstLine="567"/>
        <w:jc w:val="both"/>
        <w:rPr>
          <w:rFonts w:ascii="Arial" w:hAnsi="Arial" w:cs="Arial"/>
          <w:sz w:val="24"/>
          <w:szCs w:val="24"/>
        </w:rPr>
      </w:pPr>
      <w:proofErr w:type="spellStart"/>
      <w:r w:rsidRPr="00F64DCF">
        <w:rPr>
          <w:rFonts w:ascii="Arial" w:hAnsi="Arial" w:cs="Arial"/>
          <w:sz w:val="24"/>
          <w:szCs w:val="24"/>
        </w:rPr>
        <w:t>Иргэний</w:t>
      </w:r>
      <w:proofErr w:type="spellEnd"/>
      <w:r w:rsidRPr="00F64DCF">
        <w:rPr>
          <w:rFonts w:ascii="Arial" w:hAnsi="Arial" w:cs="Arial"/>
          <w:sz w:val="24"/>
          <w:szCs w:val="24"/>
        </w:rPr>
        <w:t xml:space="preserve"> </w:t>
      </w:r>
      <w:proofErr w:type="spellStart"/>
      <w:r w:rsidRPr="00F64DCF">
        <w:rPr>
          <w:rFonts w:ascii="Arial" w:hAnsi="Arial" w:cs="Arial"/>
          <w:sz w:val="24"/>
          <w:szCs w:val="24"/>
        </w:rPr>
        <w:t>нисэхийн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ерөнхий</w:t>
      </w:r>
      <w:proofErr w:type="spellEnd"/>
      <w:r w:rsidRPr="00F64DCF">
        <w:rPr>
          <w:rFonts w:ascii="Arial" w:hAnsi="Arial" w:cs="Arial"/>
          <w:sz w:val="24"/>
          <w:szCs w:val="24"/>
        </w:rPr>
        <w:t xml:space="preserve"> </w:t>
      </w:r>
      <w:proofErr w:type="spellStart"/>
      <w:r w:rsidRPr="00F64DCF">
        <w:rPr>
          <w:rFonts w:ascii="Arial" w:hAnsi="Arial" w:cs="Arial"/>
          <w:sz w:val="24"/>
          <w:szCs w:val="24"/>
        </w:rPr>
        <w:t>газрын</w:t>
      </w:r>
      <w:proofErr w:type="spellEnd"/>
      <w:r w:rsidRPr="00F64DCF">
        <w:rPr>
          <w:rFonts w:ascii="Arial" w:hAnsi="Arial" w:cs="Arial"/>
          <w:sz w:val="24"/>
          <w:szCs w:val="24"/>
        </w:rPr>
        <w:t xml:space="preserve"> </w:t>
      </w:r>
      <w:proofErr w:type="spellStart"/>
      <w:r w:rsidRPr="00F64DCF">
        <w:rPr>
          <w:rFonts w:ascii="Arial" w:hAnsi="Arial" w:cs="Arial"/>
          <w:sz w:val="24"/>
          <w:szCs w:val="24"/>
        </w:rPr>
        <w:t>зохион</w:t>
      </w:r>
      <w:proofErr w:type="spellEnd"/>
      <w:r w:rsidRPr="00F64DCF">
        <w:rPr>
          <w:rFonts w:ascii="Arial" w:hAnsi="Arial" w:cs="Arial"/>
          <w:sz w:val="24"/>
          <w:szCs w:val="24"/>
        </w:rPr>
        <w:t xml:space="preserve"> </w:t>
      </w:r>
      <w:proofErr w:type="spellStart"/>
      <w:r w:rsidRPr="00F64DCF">
        <w:rPr>
          <w:rFonts w:ascii="Arial" w:hAnsi="Arial" w:cs="Arial"/>
          <w:sz w:val="24"/>
          <w:szCs w:val="24"/>
        </w:rPr>
        <w:t>байгуулалтын</w:t>
      </w:r>
      <w:proofErr w:type="spellEnd"/>
      <w:r w:rsidRPr="00F64DCF">
        <w:rPr>
          <w:rFonts w:ascii="Arial" w:hAnsi="Arial" w:cs="Arial"/>
          <w:sz w:val="24"/>
          <w:szCs w:val="24"/>
        </w:rPr>
        <w:t xml:space="preserve"> </w:t>
      </w:r>
      <w:proofErr w:type="spellStart"/>
      <w:r w:rsidRPr="00F64DCF">
        <w:rPr>
          <w:rFonts w:ascii="Arial" w:hAnsi="Arial" w:cs="Arial"/>
          <w:sz w:val="24"/>
          <w:szCs w:val="24"/>
        </w:rPr>
        <w:t>бүтцэд</w:t>
      </w:r>
      <w:proofErr w:type="spellEnd"/>
      <w:r w:rsidRPr="00F64DCF">
        <w:rPr>
          <w:rFonts w:ascii="Arial" w:hAnsi="Arial" w:cs="Arial"/>
          <w:sz w:val="24"/>
          <w:szCs w:val="24"/>
        </w:rPr>
        <w:t xml:space="preserve"> </w:t>
      </w:r>
      <w:proofErr w:type="spellStart"/>
      <w:r w:rsidRPr="00F64DCF">
        <w:rPr>
          <w:rFonts w:ascii="Arial" w:hAnsi="Arial" w:cs="Arial"/>
          <w:sz w:val="24"/>
          <w:szCs w:val="24"/>
        </w:rPr>
        <w:t>өөрчлөлт</w:t>
      </w:r>
      <w:proofErr w:type="spellEnd"/>
      <w:r w:rsidRPr="00F64DCF">
        <w:rPr>
          <w:rFonts w:ascii="Arial" w:hAnsi="Arial" w:cs="Arial"/>
          <w:sz w:val="24"/>
          <w:szCs w:val="24"/>
        </w:rPr>
        <w:t xml:space="preserve"> </w:t>
      </w:r>
      <w:proofErr w:type="spellStart"/>
      <w:r w:rsidRPr="00F64DCF">
        <w:rPr>
          <w:rFonts w:ascii="Arial" w:hAnsi="Arial" w:cs="Arial"/>
          <w:sz w:val="24"/>
          <w:szCs w:val="24"/>
        </w:rPr>
        <w:t>оруулан</w:t>
      </w:r>
      <w:proofErr w:type="spellEnd"/>
      <w:r w:rsidRPr="00F64DCF">
        <w:rPr>
          <w:rFonts w:ascii="Arial" w:hAnsi="Arial" w:cs="Arial"/>
          <w:sz w:val="24"/>
          <w:szCs w:val="24"/>
        </w:rPr>
        <w:t xml:space="preserve"> </w:t>
      </w:r>
      <w:proofErr w:type="spellStart"/>
      <w:r w:rsidRPr="00F64DCF">
        <w:rPr>
          <w:rFonts w:ascii="Arial" w:hAnsi="Arial" w:cs="Arial"/>
          <w:sz w:val="24"/>
          <w:szCs w:val="24"/>
        </w:rPr>
        <w:t>тус</w:t>
      </w:r>
      <w:proofErr w:type="spellEnd"/>
      <w:r w:rsidRPr="00F64DCF">
        <w:rPr>
          <w:rFonts w:ascii="Arial" w:hAnsi="Arial" w:cs="Arial"/>
          <w:sz w:val="24"/>
          <w:szCs w:val="24"/>
        </w:rPr>
        <w:t xml:space="preserve"> </w:t>
      </w:r>
      <w:proofErr w:type="spellStart"/>
      <w:r w:rsidRPr="00F64DCF">
        <w:rPr>
          <w:rFonts w:ascii="Arial" w:hAnsi="Arial" w:cs="Arial"/>
          <w:sz w:val="24"/>
          <w:szCs w:val="24"/>
        </w:rPr>
        <w:t>газрын</w:t>
      </w:r>
      <w:proofErr w:type="spellEnd"/>
      <w:r w:rsidRPr="00F64DCF">
        <w:rPr>
          <w:rFonts w:ascii="Arial" w:hAnsi="Arial" w:cs="Arial"/>
          <w:sz w:val="24"/>
          <w:szCs w:val="24"/>
        </w:rPr>
        <w:t xml:space="preserve"> </w:t>
      </w:r>
      <w:proofErr w:type="spellStart"/>
      <w:r w:rsidRPr="00F64DCF">
        <w:rPr>
          <w:rFonts w:ascii="Arial" w:hAnsi="Arial" w:cs="Arial"/>
          <w:sz w:val="24"/>
          <w:szCs w:val="24"/>
        </w:rPr>
        <w:t>үндсэн</w:t>
      </w:r>
      <w:proofErr w:type="spellEnd"/>
      <w:r w:rsidRPr="00F64DCF">
        <w:rPr>
          <w:rFonts w:ascii="Arial" w:hAnsi="Arial" w:cs="Arial"/>
          <w:sz w:val="24"/>
          <w:szCs w:val="24"/>
        </w:rPr>
        <w:t xml:space="preserve"> </w:t>
      </w:r>
      <w:proofErr w:type="spellStart"/>
      <w:r w:rsidRPr="00F64DCF">
        <w:rPr>
          <w:rFonts w:ascii="Arial" w:hAnsi="Arial" w:cs="Arial"/>
          <w:sz w:val="24"/>
          <w:szCs w:val="24"/>
        </w:rPr>
        <w:t>чиг</w:t>
      </w:r>
      <w:proofErr w:type="spellEnd"/>
      <w:r w:rsidRPr="00F64DCF">
        <w:rPr>
          <w:rFonts w:ascii="Arial" w:hAnsi="Arial" w:cs="Arial"/>
          <w:sz w:val="24"/>
          <w:szCs w:val="24"/>
        </w:rPr>
        <w:t xml:space="preserve"> </w:t>
      </w:r>
      <w:proofErr w:type="spellStart"/>
      <w:r w:rsidRPr="00F64DCF">
        <w:rPr>
          <w:rFonts w:ascii="Arial" w:hAnsi="Arial" w:cs="Arial"/>
          <w:sz w:val="24"/>
          <w:szCs w:val="24"/>
        </w:rPr>
        <w:t>үүрэг</w:t>
      </w:r>
      <w:proofErr w:type="spellEnd"/>
      <w:r w:rsidRPr="00F64DCF">
        <w:rPr>
          <w:rFonts w:ascii="Arial" w:hAnsi="Arial" w:cs="Arial"/>
          <w:sz w:val="24"/>
          <w:szCs w:val="24"/>
        </w:rPr>
        <w:t xml:space="preserve"> </w:t>
      </w:r>
      <w:proofErr w:type="spellStart"/>
      <w:r w:rsidRPr="00F64DCF">
        <w:rPr>
          <w:rFonts w:ascii="Arial" w:hAnsi="Arial" w:cs="Arial"/>
          <w:sz w:val="24"/>
          <w:szCs w:val="24"/>
        </w:rPr>
        <w:t>болох</w:t>
      </w:r>
      <w:proofErr w:type="spellEnd"/>
      <w:r w:rsidRPr="00F64DCF">
        <w:rPr>
          <w:rFonts w:ascii="Arial" w:hAnsi="Arial" w:cs="Arial"/>
          <w:sz w:val="24"/>
          <w:szCs w:val="24"/>
        </w:rPr>
        <w:t xml:space="preserve"> </w:t>
      </w:r>
      <w:proofErr w:type="spellStart"/>
      <w:r w:rsidRPr="00F64DCF">
        <w:rPr>
          <w:rFonts w:ascii="Arial" w:hAnsi="Arial" w:cs="Arial"/>
          <w:sz w:val="24"/>
          <w:szCs w:val="24"/>
        </w:rPr>
        <w:t>мэргэжлийн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хяналт</w:t>
      </w:r>
      <w:proofErr w:type="spellEnd"/>
      <w:r w:rsidRPr="00F64DCF">
        <w:rPr>
          <w:rFonts w:ascii="Arial" w:hAnsi="Arial" w:cs="Arial"/>
          <w:sz w:val="24"/>
          <w:szCs w:val="24"/>
        </w:rPr>
        <w:t xml:space="preserve"> </w:t>
      </w:r>
      <w:proofErr w:type="spellStart"/>
      <w:r w:rsidRPr="00F64DCF">
        <w:rPr>
          <w:rFonts w:ascii="Arial" w:hAnsi="Arial" w:cs="Arial"/>
          <w:sz w:val="24"/>
          <w:szCs w:val="24"/>
        </w:rPr>
        <w:t>зохицуулалтын</w:t>
      </w:r>
      <w:proofErr w:type="spellEnd"/>
      <w:r w:rsidRPr="00F64DCF">
        <w:rPr>
          <w:rFonts w:ascii="Arial" w:hAnsi="Arial" w:cs="Arial"/>
          <w:sz w:val="24"/>
          <w:szCs w:val="24"/>
        </w:rPr>
        <w:t xml:space="preserve"> </w:t>
      </w:r>
      <w:proofErr w:type="spellStart"/>
      <w:r w:rsidRPr="00F64DCF">
        <w:rPr>
          <w:rFonts w:ascii="Arial" w:hAnsi="Arial" w:cs="Arial"/>
          <w:sz w:val="24"/>
          <w:szCs w:val="24"/>
        </w:rPr>
        <w:t>чиг</w:t>
      </w:r>
      <w:proofErr w:type="spellEnd"/>
      <w:r w:rsidRPr="00F64DCF">
        <w:rPr>
          <w:rFonts w:ascii="Arial" w:hAnsi="Arial" w:cs="Arial"/>
          <w:sz w:val="24"/>
          <w:szCs w:val="24"/>
        </w:rPr>
        <w:t xml:space="preserve"> </w:t>
      </w:r>
      <w:proofErr w:type="spellStart"/>
      <w:r w:rsidRPr="00F64DCF">
        <w:rPr>
          <w:rFonts w:ascii="Arial" w:hAnsi="Arial" w:cs="Arial"/>
          <w:sz w:val="24"/>
          <w:szCs w:val="24"/>
        </w:rPr>
        <w:t>үүргээс</w:t>
      </w:r>
      <w:proofErr w:type="spellEnd"/>
      <w:r w:rsidRPr="00F64DCF">
        <w:rPr>
          <w:rFonts w:ascii="Arial" w:hAnsi="Arial" w:cs="Arial"/>
          <w:sz w:val="24"/>
          <w:szCs w:val="24"/>
        </w:rPr>
        <w:t xml:space="preserve"> </w:t>
      </w:r>
      <w:proofErr w:type="spellStart"/>
      <w:r w:rsidRPr="00F64DCF">
        <w:rPr>
          <w:rFonts w:ascii="Arial" w:hAnsi="Arial" w:cs="Arial"/>
          <w:sz w:val="24"/>
          <w:szCs w:val="24"/>
        </w:rPr>
        <w:t>үйлдвэрлэл</w:t>
      </w:r>
      <w:proofErr w:type="spellEnd"/>
      <w:r w:rsidRPr="00F64DCF">
        <w:rPr>
          <w:rFonts w:ascii="Arial" w:hAnsi="Arial" w:cs="Arial"/>
          <w:sz w:val="24"/>
          <w:szCs w:val="24"/>
        </w:rPr>
        <w:t xml:space="preserve"> </w:t>
      </w:r>
      <w:proofErr w:type="spellStart"/>
      <w:r w:rsidRPr="00F64DCF">
        <w:rPr>
          <w:rFonts w:ascii="Arial" w:hAnsi="Arial" w:cs="Arial"/>
          <w:sz w:val="24"/>
          <w:szCs w:val="24"/>
        </w:rPr>
        <w:t>үйлчилгээний</w:t>
      </w:r>
      <w:proofErr w:type="spellEnd"/>
      <w:r w:rsidRPr="00F64DCF">
        <w:rPr>
          <w:rFonts w:ascii="Arial" w:hAnsi="Arial" w:cs="Arial"/>
          <w:sz w:val="24"/>
          <w:szCs w:val="24"/>
        </w:rPr>
        <w:t xml:space="preserve"> </w:t>
      </w:r>
      <w:proofErr w:type="spellStart"/>
      <w:r w:rsidRPr="00F64DCF">
        <w:rPr>
          <w:rFonts w:ascii="Arial" w:hAnsi="Arial" w:cs="Arial"/>
          <w:sz w:val="24"/>
          <w:szCs w:val="24"/>
        </w:rPr>
        <w:t>чиг</w:t>
      </w:r>
      <w:proofErr w:type="spellEnd"/>
      <w:r w:rsidRPr="00F64DCF">
        <w:rPr>
          <w:rFonts w:ascii="Arial" w:hAnsi="Arial" w:cs="Arial"/>
          <w:sz w:val="24"/>
          <w:szCs w:val="24"/>
        </w:rPr>
        <w:t xml:space="preserve"> </w:t>
      </w:r>
      <w:proofErr w:type="spellStart"/>
      <w:r w:rsidRPr="00F64DCF">
        <w:rPr>
          <w:rFonts w:ascii="Arial" w:hAnsi="Arial" w:cs="Arial"/>
          <w:sz w:val="24"/>
          <w:szCs w:val="24"/>
        </w:rPr>
        <w:t>үүргийг</w:t>
      </w:r>
      <w:proofErr w:type="spellEnd"/>
      <w:r w:rsidRPr="00F64DCF">
        <w:rPr>
          <w:rFonts w:ascii="Arial" w:hAnsi="Arial" w:cs="Arial"/>
          <w:sz w:val="24"/>
          <w:szCs w:val="24"/>
        </w:rPr>
        <w:t xml:space="preserve"> </w:t>
      </w:r>
      <w:proofErr w:type="spellStart"/>
      <w:r w:rsidRPr="00F64DCF">
        <w:rPr>
          <w:rFonts w:ascii="Arial" w:hAnsi="Arial" w:cs="Arial"/>
          <w:sz w:val="24"/>
          <w:szCs w:val="24"/>
        </w:rPr>
        <w:t>тусгаарлан</w:t>
      </w:r>
      <w:proofErr w:type="spellEnd"/>
      <w:r w:rsidRPr="00F64DCF">
        <w:rPr>
          <w:rFonts w:ascii="Arial" w:hAnsi="Arial" w:cs="Arial"/>
          <w:sz w:val="24"/>
          <w:szCs w:val="24"/>
        </w:rPr>
        <w:t xml:space="preserve"> </w:t>
      </w:r>
      <w:proofErr w:type="spellStart"/>
      <w:r w:rsidRPr="00F64DCF">
        <w:rPr>
          <w:rFonts w:ascii="Arial" w:hAnsi="Arial" w:cs="Arial"/>
          <w:sz w:val="24"/>
          <w:szCs w:val="24"/>
        </w:rPr>
        <w:t>зохион</w:t>
      </w:r>
      <w:proofErr w:type="spellEnd"/>
      <w:r w:rsidRPr="00F64DCF">
        <w:rPr>
          <w:rFonts w:ascii="Arial" w:hAnsi="Arial" w:cs="Arial"/>
          <w:sz w:val="24"/>
          <w:szCs w:val="24"/>
        </w:rPr>
        <w:t xml:space="preserve"> </w:t>
      </w:r>
      <w:proofErr w:type="spellStart"/>
      <w:r w:rsidRPr="00F64DCF">
        <w:rPr>
          <w:rFonts w:ascii="Arial" w:hAnsi="Arial" w:cs="Arial"/>
          <w:sz w:val="24"/>
          <w:szCs w:val="24"/>
        </w:rPr>
        <w:t>байгуулснаар</w:t>
      </w:r>
      <w:proofErr w:type="spellEnd"/>
      <w:r w:rsidRPr="00F64DCF">
        <w:rPr>
          <w:rFonts w:ascii="Arial" w:hAnsi="Arial" w:cs="Arial"/>
          <w:sz w:val="24"/>
          <w:szCs w:val="24"/>
        </w:rPr>
        <w:t xml:space="preserve"> </w:t>
      </w:r>
      <w:proofErr w:type="spellStart"/>
      <w:r w:rsidRPr="00F64DCF">
        <w:rPr>
          <w:rFonts w:ascii="Arial" w:hAnsi="Arial" w:cs="Arial"/>
          <w:sz w:val="24"/>
          <w:szCs w:val="24"/>
        </w:rPr>
        <w:t>иргэний</w:t>
      </w:r>
      <w:proofErr w:type="spellEnd"/>
      <w:r w:rsidRPr="00F64DCF">
        <w:rPr>
          <w:rFonts w:ascii="Arial" w:hAnsi="Arial" w:cs="Arial"/>
          <w:sz w:val="24"/>
          <w:szCs w:val="24"/>
        </w:rPr>
        <w:t xml:space="preserve"> </w:t>
      </w:r>
      <w:proofErr w:type="spellStart"/>
      <w:r w:rsidRPr="00F64DCF">
        <w:rPr>
          <w:rFonts w:ascii="Arial" w:hAnsi="Arial" w:cs="Arial"/>
          <w:sz w:val="24"/>
          <w:szCs w:val="24"/>
        </w:rPr>
        <w:t>нисэхийн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салбарын</w:t>
      </w:r>
      <w:proofErr w:type="spellEnd"/>
      <w:r w:rsidRPr="00F64DCF">
        <w:rPr>
          <w:rFonts w:ascii="Arial" w:hAnsi="Arial" w:cs="Arial"/>
          <w:sz w:val="24"/>
          <w:szCs w:val="24"/>
        </w:rPr>
        <w:t xml:space="preserve"> </w:t>
      </w:r>
      <w:proofErr w:type="spellStart"/>
      <w:r w:rsidRPr="00F64DCF">
        <w:rPr>
          <w:rFonts w:ascii="Arial" w:hAnsi="Arial" w:cs="Arial"/>
          <w:sz w:val="24"/>
          <w:szCs w:val="24"/>
        </w:rPr>
        <w:t>бүтцийг</w:t>
      </w:r>
      <w:proofErr w:type="spellEnd"/>
      <w:r w:rsidRPr="00F64DCF">
        <w:rPr>
          <w:rFonts w:ascii="Arial" w:hAnsi="Arial" w:cs="Arial"/>
          <w:sz w:val="24"/>
          <w:szCs w:val="24"/>
        </w:rPr>
        <w:t xml:space="preserve"> </w:t>
      </w:r>
      <w:proofErr w:type="spellStart"/>
      <w:r w:rsidRPr="00F64DCF">
        <w:rPr>
          <w:rFonts w:ascii="Arial" w:hAnsi="Arial" w:cs="Arial"/>
          <w:sz w:val="24"/>
          <w:szCs w:val="24"/>
        </w:rPr>
        <w:t>олон</w:t>
      </w:r>
      <w:proofErr w:type="spellEnd"/>
      <w:r w:rsidRPr="00F64DCF">
        <w:rPr>
          <w:rFonts w:ascii="Arial" w:hAnsi="Arial" w:cs="Arial"/>
          <w:sz w:val="24"/>
          <w:szCs w:val="24"/>
        </w:rPr>
        <w:t xml:space="preserve"> </w:t>
      </w:r>
      <w:proofErr w:type="spellStart"/>
      <w:r w:rsidRPr="00F64DCF">
        <w:rPr>
          <w:rFonts w:ascii="Arial" w:hAnsi="Arial" w:cs="Arial"/>
          <w:sz w:val="24"/>
          <w:szCs w:val="24"/>
        </w:rPr>
        <w:t>улсын</w:t>
      </w:r>
      <w:proofErr w:type="spellEnd"/>
      <w:r w:rsidRPr="00F64DCF">
        <w:rPr>
          <w:rFonts w:ascii="Arial" w:hAnsi="Arial" w:cs="Arial"/>
          <w:sz w:val="24"/>
          <w:szCs w:val="24"/>
        </w:rPr>
        <w:t xml:space="preserve"> </w:t>
      </w:r>
      <w:proofErr w:type="spellStart"/>
      <w:r w:rsidRPr="00F64DCF">
        <w:rPr>
          <w:rFonts w:ascii="Arial" w:hAnsi="Arial" w:cs="Arial"/>
          <w:sz w:val="24"/>
          <w:szCs w:val="24"/>
        </w:rPr>
        <w:t>жишигт</w:t>
      </w:r>
      <w:proofErr w:type="spellEnd"/>
      <w:r w:rsidRPr="00F64DCF">
        <w:rPr>
          <w:rFonts w:ascii="Arial" w:hAnsi="Arial" w:cs="Arial"/>
          <w:sz w:val="24"/>
          <w:szCs w:val="24"/>
        </w:rPr>
        <w:t xml:space="preserve"> </w:t>
      </w:r>
      <w:proofErr w:type="spellStart"/>
      <w:r w:rsidRPr="00F64DCF">
        <w:rPr>
          <w:rFonts w:ascii="Arial" w:hAnsi="Arial" w:cs="Arial"/>
          <w:sz w:val="24"/>
          <w:szCs w:val="24"/>
        </w:rPr>
        <w:t>нийцүүлэхийн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зэрэгцээ</w:t>
      </w:r>
      <w:proofErr w:type="spellEnd"/>
      <w:r w:rsidRPr="00F64DCF">
        <w:rPr>
          <w:rFonts w:ascii="Arial" w:hAnsi="Arial" w:cs="Arial"/>
          <w:sz w:val="24"/>
          <w:szCs w:val="24"/>
        </w:rPr>
        <w:t xml:space="preserve"> </w:t>
      </w:r>
      <w:proofErr w:type="spellStart"/>
      <w:r w:rsidRPr="00F64DCF">
        <w:rPr>
          <w:rFonts w:ascii="Arial" w:hAnsi="Arial" w:cs="Arial"/>
          <w:sz w:val="24"/>
          <w:szCs w:val="24"/>
        </w:rPr>
        <w:t>Монгол</w:t>
      </w:r>
      <w:proofErr w:type="spellEnd"/>
      <w:r w:rsidRPr="00F64DCF">
        <w:rPr>
          <w:rFonts w:ascii="Arial" w:hAnsi="Arial" w:cs="Arial"/>
          <w:sz w:val="24"/>
          <w:szCs w:val="24"/>
        </w:rPr>
        <w:t xml:space="preserve"> </w:t>
      </w:r>
      <w:proofErr w:type="spellStart"/>
      <w:r w:rsidRPr="00F64DCF">
        <w:rPr>
          <w:rFonts w:ascii="Arial" w:hAnsi="Arial" w:cs="Arial"/>
          <w:sz w:val="24"/>
          <w:szCs w:val="24"/>
        </w:rPr>
        <w:t>Улсын</w:t>
      </w:r>
      <w:proofErr w:type="spellEnd"/>
      <w:r w:rsidRPr="00F64DCF">
        <w:rPr>
          <w:rFonts w:ascii="Arial" w:hAnsi="Arial" w:cs="Arial"/>
          <w:sz w:val="24"/>
          <w:szCs w:val="24"/>
        </w:rPr>
        <w:t xml:space="preserve"> </w:t>
      </w:r>
      <w:proofErr w:type="spellStart"/>
      <w:r w:rsidRPr="00F64DCF">
        <w:rPr>
          <w:rFonts w:ascii="Arial" w:hAnsi="Arial" w:cs="Arial"/>
          <w:sz w:val="24"/>
          <w:szCs w:val="24"/>
        </w:rPr>
        <w:t>иргэний</w:t>
      </w:r>
      <w:proofErr w:type="spellEnd"/>
      <w:r w:rsidRPr="00F64DCF">
        <w:rPr>
          <w:rFonts w:ascii="Arial" w:hAnsi="Arial" w:cs="Arial"/>
          <w:sz w:val="24"/>
          <w:szCs w:val="24"/>
        </w:rPr>
        <w:t xml:space="preserve"> </w:t>
      </w:r>
      <w:proofErr w:type="spellStart"/>
      <w:r w:rsidRPr="00F64DCF">
        <w:rPr>
          <w:rFonts w:ascii="Arial" w:hAnsi="Arial" w:cs="Arial"/>
          <w:sz w:val="24"/>
          <w:szCs w:val="24"/>
        </w:rPr>
        <w:t>нисэхийн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салбарын</w:t>
      </w:r>
      <w:proofErr w:type="spellEnd"/>
      <w:r w:rsidRPr="00F64DCF">
        <w:rPr>
          <w:rFonts w:ascii="Arial" w:hAnsi="Arial" w:cs="Arial"/>
          <w:sz w:val="24"/>
          <w:szCs w:val="24"/>
        </w:rPr>
        <w:t xml:space="preserve"> </w:t>
      </w:r>
      <w:proofErr w:type="spellStart"/>
      <w:r w:rsidRPr="00F64DCF">
        <w:rPr>
          <w:rFonts w:ascii="Arial" w:hAnsi="Arial" w:cs="Arial"/>
          <w:sz w:val="24"/>
          <w:szCs w:val="24"/>
        </w:rPr>
        <w:t>хөгжлийн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дараагийн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үе</w:t>
      </w:r>
      <w:proofErr w:type="spellEnd"/>
      <w:r w:rsidRPr="00F64DCF">
        <w:rPr>
          <w:rFonts w:ascii="Arial" w:hAnsi="Arial" w:cs="Arial"/>
          <w:sz w:val="24"/>
          <w:szCs w:val="24"/>
        </w:rPr>
        <w:t xml:space="preserve"> </w:t>
      </w:r>
      <w:proofErr w:type="spellStart"/>
      <w:r w:rsidRPr="00F64DCF">
        <w:rPr>
          <w:rFonts w:ascii="Arial" w:hAnsi="Arial" w:cs="Arial"/>
          <w:sz w:val="24"/>
          <w:szCs w:val="24"/>
        </w:rPr>
        <w:t>шатанд</w:t>
      </w:r>
      <w:proofErr w:type="spellEnd"/>
      <w:r w:rsidRPr="00F64DCF">
        <w:rPr>
          <w:rFonts w:ascii="Arial" w:hAnsi="Arial" w:cs="Arial"/>
          <w:sz w:val="24"/>
          <w:szCs w:val="24"/>
        </w:rPr>
        <w:t xml:space="preserve"> </w:t>
      </w:r>
      <w:proofErr w:type="spellStart"/>
      <w:r w:rsidRPr="00F64DCF">
        <w:rPr>
          <w:rFonts w:ascii="Arial" w:hAnsi="Arial" w:cs="Arial"/>
          <w:sz w:val="24"/>
          <w:szCs w:val="24"/>
        </w:rPr>
        <w:t>шилжих</w:t>
      </w:r>
      <w:proofErr w:type="spellEnd"/>
      <w:r w:rsidRPr="00F64DCF">
        <w:rPr>
          <w:rFonts w:ascii="Arial" w:hAnsi="Arial" w:cs="Arial"/>
          <w:sz w:val="24"/>
          <w:szCs w:val="24"/>
        </w:rPr>
        <w:t xml:space="preserve"> </w:t>
      </w:r>
      <w:proofErr w:type="spellStart"/>
      <w:r w:rsidRPr="00F64DCF">
        <w:rPr>
          <w:rFonts w:ascii="Arial" w:hAnsi="Arial" w:cs="Arial"/>
          <w:sz w:val="24"/>
          <w:szCs w:val="24"/>
        </w:rPr>
        <w:t>алхам</w:t>
      </w:r>
      <w:proofErr w:type="spellEnd"/>
      <w:r w:rsidRPr="00F64DCF">
        <w:rPr>
          <w:rFonts w:ascii="Arial" w:hAnsi="Arial" w:cs="Arial"/>
          <w:sz w:val="24"/>
          <w:szCs w:val="24"/>
        </w:rPr>
        <w:t xml:space="preserve"> </w:t>
      </w:r>
      <w:proofErr w:type="spellStart"/>
      <w:r w:rsidRPr="00F64DCF">
        <w:rPr>
          <w:rFonts w:ascii="Arial" w:hAnsi="Arial" w:cs="Arial"/>
          <w:sz w:val="24"/>
          <w:szCs w:val="24"/>
        </w:rPr>
        <w:t>болох</w:t>
      </w:r>
      <w:proofErr w:type="spellEnd"/>
      <w:r w:rsidRPr="00F64DCF">
        <w:rPr>
          <w:rFonts w:ascii="Arial" w:hAnsi="Arial" w:cs="Arial"/>
          <w:sz w:val="24"/>
          <w:szCs w:val="24"/>
        </w:rPr>
        <w:t xml:space="preserve"> </w:t>
      </w:r>
      <w:proofErr w:type="spellStart"/>
      <w:r w:rsidRPr="00F64DCF">
        <w:rPr>
          <w:rFonts w:ascii="Arial" w:hAnsi="Arial" w:cs="Arial"/>
          <w:sz w:val="24"/>
          <w:szCs w:val="24"/>
        </w:rPr>
        <w:t>бөгөөд</w:t>
      </w:r>
      <w:proofErr w:type="spellEnd"/>
      <w:r w:rsidRPr="00F64DCF">
        <w:rPr>
          <w:rFonts w:ascii="Arial" w:hAnsi="Arial" w:cs="Arial"/>
          <w:sz w:val="24"/>
          <w:szCs w:val="24"/>
        </w:rPr>
        <w:t xml:space="preserve"> </w:t>
      </w:r>
      <w:proofErr w:type="spellStart"/>
      <w:r w:rsidRPr="00F64DCF">
        <w:rPr>
          <w:rFonts w:ascii="Arial" w:hAnsi="Arial" w:cs="Arial"/>
          <w:sz w:val="24"/>
          <w:szCs w:val="24"/>
        </w:rPr>
        <w:t>нислэгийн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аюулгүй</w:t>
      </w:r>
      <w:proofErr w:type="spellEnd"/>
      <w:r w:rsidRPr="00F64DCF">
        <w:rPr>
          <w:rFonts w:ascii="Arial" w:hAnsi="Arial" w:cs="Arial"/>
          <w:sz w:val="24"/>
          <w:szCs w:val="24"/>
        </w:rPr>
        <w:t xml:space="preserve"> </w:t>
      </w:r>
      <w:proofErr w:type="spellStart"/>
      <w:r w:rsidRPr="00F64DCF">
        <w:rPr>
          <w:rFonts w:ascii="Arial" w:hAnsi="Arial" w:cs="Arial"/>
          <w:sz w:val="24"/>
          <w:szCs w:val="24"/>
        </w:rPr>
        <w:t>байдал</w:t>
      </w:r>
      <w:proofErr w:type="spellEnd"/>
      <w:r w:rsidRPr="00F64DCF">
        <w:rPr>
          <w:rFonts w:ascii="Arial" w:hAnsi="Arial" w:cs="Arial"/>
          <w:sz w:val="24"/>
          <w:szCs w:val="24"/>
        </w:rPr>
        <w:t xml:space="preserve">, </w:t>
      </w:r>
      <w:proofErr w:type="spellStart"/>
      <w:r w:rsidRPr="00F64DCF">
        <w:rPr>
          <w:rFonts w:ascii="Arial" w:hAnsi="Arial" w:cs="Arial"/>
          <w:sz w:val="24"/>
          <w:szCs w:val="24"/>
        </w:rPr>
        <w:t>аюулгүй</w:t>
      </w:r>
      <w:proofErr w:type="spellEnd"/>
      <w:r w:rsidRPr="00F64DCF">
        <w:rPr>
          <w:rFonts w:ascii="Arial" w:hAnsi="Arial" w:cs="Arial"/>
          <w:sz w:val="24"/>
          <w:szCs w:val="24"/>
        </w:rPr>
        <w:t xml:space="preserve"> </w:t>
      </w:r>
      <w:proofErr w:type="spellStart"/>
      <w:r w:rsidRPr="00F64DCF">
        <w:rPr>
          <w:rFonts w:ascii="Arial" w:hAnsi="Arial" w:cs="Arial"/>
          <w:sz w:val="24"/>
          <w:szCs w:val="24"/>
        </w:rPr>
        <w:t>ажиллагаанд</w:t>
      </w:r>
      <w:proofErr w:type="spellEnd"/>
      <w:r w:rsidRPr="00F64DCF">
        <w:rPr>
          <w:rFonts w:ascii="Arial" w:hAnsi="Arial" w:cs="Arial"/>
          <w:sz w:val="24"/>
          <w:szCs w:val="24"/>
        </w:rPr>
        <w:t xml:space="preserve"> </w:t>
      </w:r>
      <w:proofErr w:type="spellStart"/>
      <w:r w:rsidRPr="00F64DCF">
        <w:rPr>
          <w:rFonts w:ascii="Arial" w:hAnsi="Arial" w:cs="Arial"/>
          <w:sz w:val="24"/>
          <w:szCs w:val="24"/>
        </w:rPr>
        <w:t>тавих</w:t>
      </w:r>
      <w:proofErr w:type="spellEnd"/>
      <w:r w:rsidRPr="00F64DCF">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sidRPr="00F64DCF">
        <w:rPr>
          <w:rFonts w:ascii="Arial" w:hAnsi="Arial" w:cs="Arial"/>
          <w:sz w:val="24"/>
          <w:szCs w:val="24"/>
        </w:rPr>
        <w:t>хя</w:t>
      </w:r>
      <w:r>
        <w:rPr>
          <w:rFonts w:ascii="Arial" w:hAnsi="Arial" w:cs="Arial"/>
          <w:sz w:val="24"/>
          <w:szCs w:val="24"/>
        </w:rPr>
        <w:t>налт</w:t>
      </w:r>
      <w:proofErr w:type="spellEnd"/>
      <w:r>
        <w:rPr>
          <w:rFonts w:ascii="Arial" w:hAnsi="Arial" w:cs="Arial"/>
          <w:sz w:val="24"/>
          <w:szCs w:val="24"/>
        </w:rPr>
        <w:t xml:space="preserve"> </w:t>
      </w:r>
      <w:proofErr w:type="spellStart"/>
      <w:r>
        <w:rPr>
          <w:rFonts w:ascii="Arial" w:hAnsi="Arial" w:cs="Arial"/>
          <w:sz w:val="24"/>
          <w:szCs w:val="24"/>
        </w:rPr>
        <w:t>бодит</w:t>
      </w:r>
      <w:proofErr w:type="spellEnd"/>
      <w:r>
        <w:rPr>
          <w:rFonts w:ascii="Arial" w:hAnsi="Arial" w:cs="Arial"/>
          <w:sz w:val="24"/>
          <w:szCs w:val="24"/>
        </w:rPr>
        <w:t xml:space="preserve"> </w:t>
      </w:r>
      <w:proofErr w:type="spellStart"/>
      <w:r>
        <w:rPr>
          <w:rFonts w:ascii="Arial" w:hAnsi="Arial" w:cs="Arial"/>
          <w:sz w:val="24"/>
          <w:szCs w:val="24"/>
        </w:rPr>
        <w:t>утгаар</w:t>
      </w:r>
      <w:proofErr w:type="spellEnd"/>
      <w:r>
        <w:rPr>
          <w:rFonts w:ascii="Arial" w:hAnsi="Arial" w:cs="Arial"/>
          <w:sz w:val="24"/>
          <w:szCs w:val="24"/>
        </w:rPr>
        <w:t xml:space="preserve"> </w:t>
      </w:r>
      <w:proofErr w:type="spellStart"/>
      <w:r>
        <w:rPr>
          <w:rFonts w:ascii="Arial" w:hAnsi="Arial" w:cs="Arial"/>
          <w:sz w:val="24"/>
          <w:szCs w:val="24"/>
        </w:rPr>
        <w:t>бүрэн</w:t>
      </w:r>
      <w:proofErr w:type="spellEnd"/>
      <w:r>
        <w:rPr>
          <w:rFonts w:ascii="Arial" w:hAnsi="Arial" w:cs="Arial"/>
          <w:sz w:val="24"/>
          <w:szCs w:val="24"/>
        </w:rPr>
        <w:t xml:space="preserve"> </w:t>
      </w:r>
      <w:proofErr w:type="spellStart"/>
      <w:r>
        <w:rPr>
          <w:rFonts w:ascii="Arial" w:hAnsi="Arial" w:cs="Arial"/>
          <w:sz w:val="24"/>
          <w:szCs w:val="24"/>
        </w:rPr>
        <w:t>хэрэгжин</w:t>
      </w:r>
      <w:proofErr w:type="spellEnd"/>
      <w:r w:rsidRPr="00F64DCF">
        <w:rPr>
          <w:rFonts w:ascii="Arial" w:hAnsi="Arial" w:cs="Arial"/>
          <w:sz w:val="24"/>
          <w:szCs w:val="24"/>
        </w:rPr>
        <w:t xml:space="preserve"> </w:t>
      </w:r>
      <w:proofErr w:type="spellStart"/>
      <w:r w:rsidRPr="00F64DCF">
        <w:rPr>
          <w:rFonts w:ascii="Arial" w:hAnsi="Arial" w:cs="Arial"/>
          <w:sz w:val="24"/>
          <w:szCs w:val="24"/>
        </w:rPr>
        <w:t>иргэний</w:t>
      </w:r>
      <w:proofErr w:type="spellEnd"/>
      <w:r w:rsidRPr="00F64DCF">
        <w:rPr>
          <w:rFonts w:ascii="Arial" w:hAnsi="Arial" w:cs="Arial"/>
          <w:sz w:val="24"/>
          <w:szCs w:val="24"/>
        </w:rPr>
        <w:t xml:space="preserve"> </w:t>
      </w:r>
      <w:proofErr w:type="spellStart"/>
      <w:r w:rsidRPr="00F64DCF">
        <w:rPr>
          <w:rFonts w:ascii="Arial" w:hAnsi="Arial" w:cs="Arial"/>
          <w:sz w:val="24"/>
          <w:szCs w:val="24"/>
        </w:rPr>
        <w:t>нисэхийн</w:t>
      </w:r>
      <w:proofErr w:type="spellEnd"/>
      <w:r w:rsidRPr="00F64DCF">
        <w:rPr>
          <w:rFonts w:ascii="Arial" w:hAnsi="Arial" w:cs="Arial"/>
          <w:sz w:val="24"/>
          <w:szCs w:val="24"/>
        </w:rPr>
        <w:t xml:space="preserve"> </w:t>
      </w:r>
      <w:proofErr w:type="spellStart"/>
      <w:r>
        <w:rPr>
          <w:rFonts w:ascii="Arial" w:hAnsi="Arial" w:cs="Arial"/>
          <w:sz w:val="24"/>
          <w:szCs w:val="24"/>
        </w:rPr>
        <w:t>үйлчилгээнээс</w:t>
      </w:r>
      <w:proofErr w:type="spellEnd"/>
      <w:r w:rsidRPr="00F64DCF">
        <w:rPr>
          <w:rFonts w:ascii="Arial" w:hAnsi="Arial" w:cs="Arial"/>
          <w:sz w:val="24"/>
          <w:szCs w:val="24"/>
        </w:rPr>
        <w:t xml:space="preserve"> </w:t>
      </w:r>
      <w:proofErr w:type="spellStart"/>
      <w:r w:rsidRPr="00F64DCF">
        <w:rPr>
          <w:rFonts w:ascii="Arial" w:hAnsi="Arial" w:cs="Arial"/>
          <w:sz w:val="24"/>
          <w:szCs w:val="24"/>
        </w:rPr>
        <w:t>улс</w:t>
      </w:r>
      <w:proofErr w:type="spellEnd"/>
      <w:r w:rsidRPr="00F64DCF">
        <w:rPr>
          <w:rFonts w:ascii="Arial" w:hAnsi="Arial" w:cs="Arial"/>
          <w:sz w:val="24"/>
          <w:szCs w:val="24"/>
        </w:rPr>
        <w:t xml:space="preserve"> </w:t>
      </w:r>
      <w:proofErr w:type="spellStart"/>
      <w:r w:rsidRPr="00F64DCF">
        <w:rPr>
          <w:rFonts w:ascii="Arial" w:hAnsi="Arial" w:cs="Arial"/>
          <w:sz w:val="24"/>
          <w:szCs w:val="24"/>
        </w:rPr>
        <w:t>орны</w:t>
      </w:r>
      <w:proofErr w:type="spellEnd"/>
      <w:r w:rsidRPr="00F64DCF">
        <w:rPr>
          <w:rFonts w:ascii="Arial" w:hAnsi="Arial" w:cs="Arial"/>
          <w:sz w:val="24"/>
          <w:szCs w:val="24"/>
        </w:rPr>
        <w:t xml:space="preserve"> </w:t>
      </w:r>
      <w:proofErr w:type="spellStart"/>
      <w:r w:rsidRPr="00F64DCF">
        <w:rPr>
          <w:rFonts w:ascii="Arial" w:hAnsi="Arial" w:cs="Arial"/>
          <w:sz w:val="24"/>
          <w:szCs w:val="24"/>
        </w:rPr>
        <w:t>эдийн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засагт</w:t>
      </w:r>
      <w:proofErr w:type="spellEnd"/>
      <w:r w:rsidRPr="00F64DCF">
        <w:rPr>
          <w:rFonts w:ascii="Arial" w:hAnsi="Arial" w:cs="Arial"/>
          <w:sz w:val="24"/>
          <w:szCs w:val="24"/>
        </w:rPr>
        <w:t xml:space="preserve"> </w:t>
      </w:r>
      <w:proofErr w:type="spellStart"/>
      <w:r w:rsidRPr="00F64DCF">
        <w:rPr>
          <w:rFonts w:ascii="Arial" w:hAnsi="Arial" w:cs="Arial"/>
          <w:sz w:val="24"/>
          <w:szCs w:val="24"/>
        </w:rPr>
        <w:t>орох</w:t>
      </w:r>
      <w:proofErr w:type="spellEnd"/>
      <w:r w:rsidRPr="00F64DCF">
        <w:rPr>
          <w:rFonts w:ascii="Arial" w:hAnsi="Arial" w:cs="Arial"/>
          <w:sz w:val="24"/>
          <w:szCs w:val="24"/>
        </w:rPr>
        <w:t xml:space="preserve"> </w:t>
      </w:r>
      <w:proofErr w:type="spellStart"/>
      <w:r w:rsidRPr="00F64DCF">
        <w:rPr>
          <w:rFonts w:ascii="Arial" w:hAnsi="Arial" w:cs="Arial"/>
          <w:sz w:val="24"/>
          <w:szCs w:val="24"/>
        </w:rPr>
        <w:t>орлогыг</w:t>
      </w:r>
      <w:proofErr w:type="spellEnd"/>
      <w:r w:rsidRPr="00F64DCF">
        <w:rPr>
          <w:rFonts w:ascii="Arial" w:hAnsi="Arial" w:cs="Arial"/>
          <w:sz w:val="24"/>
          <w:szCs w:val="24"/>
        </w:rPr>
        <w:t xml:space="preserve"> </w:t>
      </w:r>
      <w:proofErr w:type="spellStart"/>
      <w:r w:rsidRPr="00F64DCF">
        <w:rPr>
          <w:rFonts w:ascii="Arial" w:hAnsi="Arial" w:cs="Arial"/>
          <w:sz w:val="24"/>
          <w:szCs w:val="24"/>
        </w:rPr>
        <w:t>нэмэгдүүлэх</w:t>
      </w:r>
      <w:proofErr w:type="spellEnd"/>
      <w:r w:rsidRPr="00F64DCF">
        <w:rPr>
          <w:rFonts w:ascii="Arial" w:hAnsi="Arial" w:cs="Arial"/>
          <w:sz w:val="24"/>
          <w:szCs w:val="24"/>
        </w:rPr>
        <w:t xml:space="preserve">, </w:t>
      </w:r>
      <w:proofErr w:type="spellStart"/>
      <w:r w:rsidRPr="00F64DCF">
        <w:rPr>
          <w:rFonts w:ascii="Arial" w:hAnsi="Arial" w:cs="Arial"/>
          <w:sz w:val="24"/>
          <w:szCs w:val="24"/>
        </w:rPr>
        <w:t>хөрөнгө</w:t>
      </w:r>
      <w:proofErr w:type="spellEnd"/>
      <w:r w:rsidRPr="00F64DCF">
        <w:rPr>
          <w:rFonts w:ascii="Arial" w:hAnsi="Arial" w:cs="Arial"/>
          <w:sz w:val="24"/>
          <w:szCs w:val="24"/>
        </w:rPr>
        <w:t xml:space="preserve"> </w:t>
      </w:r>
      <w:proofErr w:type="spellStart"/>
      <w:r w:rsidRPr="00F64DCF">
        <w:rPr>
          <w:rFonts w:ascii="Arial" w:hAnsi="Arial" w:cs="Arial"/>
          <w:sz w:val="24"/>
          <w:szCs w:val="24"/>
        </w:rPr>
        <w:t>оруулалтын</w:t>
      </w:r>
      <w:proofErr w:type="spellEnd"/>
      <w:r w:rsidRPr="00F64DCF">
        <w:rPr>
          <w:rFonts w:ascii="Arial" w:hAnsi="Arial" w:cs="Arial"/>
          <w:sz w:val="24"/>
          <w:szCs w:val="24"/>
        </w:rPr>
        <w:t xml:space="preserve"> </w:t>
      </w:r>
      <w:proofErr w:type="spellStart"/>
      <w:r w:rsidRPr="00F64DCF">
        <w:rPr>
          <w:rFonts w:ascii="Arial" w:hAnsi="Arial" w:cs="Arial"/>
          <w:sz w:val="24"/>
          <w:szCs w:val="24"/>
        </w:rPr>
        <w:t>эдийн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засгийн</w:t>
      </w:r>
      <w:proofErr w:type="spellEnd"/>
      <w:r w:rsidRPr="00F64DCF">
        <w:rPr>
          <w:rFonts w:ascii="Arial" w:hAnsi="Arial" w:cs="Arial"/>
          <w:sz w:val="24"/>
          <w:szCs w:val="24"/>
        </w:rPr>
        <w:t xml:space="preserve"> </w:t>
      </w:r>
      <w:proofErr w:type="spellStart"/>
      <w:r w:rsidRPr="00F64DCF">
        <w:rPr>
          <w:rFonts w:ascii="Arial" w:hAnsi="Arial" w:cs="Arial"/>
          <w:sz w:val="24"/>
          <w:szCs w:val="24"/>
        </w:rPr>
        <w:t>үр</w:t>
      </w:r>
      <w:proofErr w:type="spellEnd"/>
      <w:r w:rsidRPr="00F64DCF">
        <w:rPr>
          <w:rFonts w:ascii="Arial" w:hAnsi="Arial" w:cs="Arial"/>
          <w:sz w:val="24"/>
          <w:szCs w:val="24"/>
        </w:rPr>
        <w:t xml:space="preserve"> </w:t>
      </w:r>
      <w:proofErr w:type="spellStart"/>
      <w:r w:rsidRPr="00F64DCF">
        <w:rPr>
          <w:rFonts w:ascii="Arial" w:hAnsi="Arial" w:cs="Arial"/>
          <w:sz w:val="24"/>
          <w:szCs w:val="24"/>
        </w:rPr>
        <w:t>өгөөж</w:t>
      </w:r>
      <w:r>
        <w:rPr>
          <w:rFonts w:ascii="Arial" w:hAnsi="Arial" w:cs="Arial"/>
          <w:sz w:val="24"/>
          <w:szCs w:val="24"/>
        </w:rPr>
        <w:t>ийг</w:t>
      </w:r>
      <w:proofErr w:type="spellEnd"/>
      <w:r>
        <w:rPr>
          <w:rFonts w:ascii="Arial" w:hAnsi="Arial" w:cs="Arial"/>
          <w:sz w:val="24"/>
          <w:szCs w:val="24"/>
        </w:rPr>
        <w:t xml:space="preserve"> </w:t>
      </w:r>
      <w:proofErr w:type="spellStart"/>
      <w:r>
        <w:rPr>
          <w:rFonts w:ascii="Arial" w:hAnsi="Arial" w:cs="Arial"/>
          <w:sz w:val="24"/>
          <w:szCs w:val="24"/>
        </w:rPr>
        <w:t>дээшлүүлэх</w:t>
      </w:r>
      <w:proofErr w:type="spellEnd"/>
      <w:r>
        <w:rPr>
          <w:rFonts w:ascii="Arial" w:hAnsi="Arial" w:cs="Arial"/>
          <w:sz w:val="24"/>
          <w:szCs w:val="24"/>
        </w:rPr>
        <w:t xml:space="preserve"> </w:t>
      </w:r>
      <w:proofErr w:type="spellStart"/>
      <w:r>
        <w:rPr>
          <w:rFonts w:ascii="Arial" w:hAnsi="Arial" w:cs="Arial"/>
          <w:sz w:val="24"/>
          <w:szCs w:val="24"/>
        </w:rPr>
        <w:t>зэрэг</w:t>
      </w:r>
      <w:proofErr w:type="spellEnd"/>
      <w:r>
        <w:rPr>
          <w:rFonts w:ascii="Arial" w:hAnsi="Arial" w:cs="Arial"/>
          <w:sz w:val="24"/>
          <w:szCs w:val="24"/>
        </w:rPr>
        <w:t xml:space="preserve"> </w:t>
      </w:r>
      <w:proofErr w:type="spellStart"/>
      <w:r>
        <w:rPr>
          <w:rFonts w:ascii="Arial" w:hAnsi="Arial" w:cs="Arial"/>
          <w:sz w:val="24"/>
          <w:szCs w:val="24"/>
        </w:rPr>
        <w:t>томоохон</w:t>
      </w:r>
      <w:proofErr w:type="spellEnd"/>
      <w:r>
        <w:rPr>
          <w:rFonts w:ascii="Arial" w:hAnsi="Arial" w:cs="Arial"/>
          <w:sz w:val="24"/>
          <w:szCs w:val="24"/>
        </w:rPr>
        <w:t xml:space="preserve"> </w:t>
      </w:r>
      <w:proofErr w:type="spellStart"/>
      <w:r>
        <w:rPr>
          <w:rFonts w:ascii="Arial" w:hAnsi="Arial" w:cs="Arial"/>
          <w:sz w:val="24"/>
          <w:szCs w:val="24"/>
        </w:rPr>
        <w:t>үр</w:t>
      </w:r>
      <w:proofErr w:type="spellEnd"/>
      <w:r>
        <w:rPr>
          <w:rFonts w:ascii="Arial" w:hAnsi="Arial" w:cs="Arial"/>
          <w:sz w:val="24"/>
          <w:szCs w:val="24"/>
        </w:rPr>
        <w:t xml:space="preserve"> </w:t>
      </w:r>
      <w:proofErr w:type="spellStart"/>
      <w:r>
        <w:rPr>
          <w:rFonts w:ascii="Arial" w:hAnsi="Arial" w:cs="Arial"/>
          <w:sz w:val="24"/>
          <w:szCs w:val="24"/>
        </w:rPr>
        <w:t>дүнтэй</w:t>
      </w:r>
      <w:proofErr w:type="spellEnd"/>
      <w:r w:rsidRPr="00F64DC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зайлшгүй</w:t>
      </w:r>
      <w:proofErr w:type="spellEnd"/>
      <w:r>
        <w:rPr>
          <w:rFonts w:ascii="Arial" w:hAnsi="Arial" w:cs="Arial"/>
          <w:sz w:val="24"/>
          <w:szCs w:val="24"/>
        </w:rPr>
        <w:t xml:space="preserve"> </w:t>
      </w:r>
      <w:proofErr w:type="spellStart"/>
      <w:r>
        <w:rPr>
          <w:rFonts w:ascii="Arial" w:hAnsi="Arial" w:cs="Arial"/>
          <w:sz w:val="24"/>
          <w:szCs w:val="24"/>
        </w:rPr>
        <w:t>хэрэгжүүлэх</w:t>
      </w:r>
      <w:proofErr w:type="spellEnd"/>
      <w:r>
        <w:rPr>
          <w:rFonts w:ascii="Arial" w:hAnsi="Arial" w:cs="Arial"/>
          <w:sz w:val="24"/>
          <w:szCs w:val="24"/>
        </w:rPr>
        <w:t xml:space="preserve"> </w:t>
      </w:r>
      <w:proofErr w:type="spellStart"/>
      <w:r>
        <w:rPr>
          <w:rFonts w:ascii="Arial" w:hAnsi="Arial" w:cs="Arial"/>
          <w:sz w:val="24"/>
          <w:szCs w:val="24"/>
        </w:rPr>
        <w:t>шаардлагатай</w:t>
      </w:r>
      <w:proofErr w:type="spellEnd"/>
      <w:r>
        <w:rPr>
          <w:rFonts w:ascii="Arial" w:hAnsi="Arial" w:cs="Arial"/>
          <w:sz w:val="24"/>
          <w:szCs w:val="24"/>
        </w:rPr>
        <w:t xml:space="preserve"> </w:t>
      </w:r>
      <w:proofErr w:type="spellStart"/>
      <w:r>
        <w:rPr>
          <w:rFonts w:ascii="Arial" w:hAnsi="Arial" w:cs="Arial"/>
          <w:sz w:val="24"/>
          <w:szCs w:val="24"/>
        </w:rPr>
        <w:t>арга</w:t>
      </w:r>
      <w:proofErr w:type="spellEnd"/>
      <w:r>
        <w:rPr>
          <w:rFonts w:ascii="Arial" w:hAnsi="Arial" w:cs="Arial"/>
          <w:sz w:val="24"/>
          <w:szCs w:val="24"/>
        </w:rPr>
        <w:t xml:space="preserve"> </w:t>
      </w:r>
      <w:proofErr w:type="spellStart"/>
      <w:r>
        <w:rPr>
          <w:rFonts w:ascii="Arial" w:hAnsi="Arial" w:cs="Arial"/>
          <w:sz w:val="24"/>
          <w:szCs w:val="24"/>
        </w:rPr>
        <w:t>хэмжээ</w:t>
      </w:r>
      <w:proofErr w:type="spellEnd"/>
      <w:r>
        <w:rPr>
          <w:rFonts w:ascii="Arial" w:hAnsi="Arial" w:cs="Arial"/>
          <w:sz w:val="24"/>
          <w:szCs w:val="24"/>
        </w:rPr>
        <w:t xml:space="preserve"> </w:t>
      </w:r>
      <w:proofErr w:type="spellStart"/>
      <w:r>
        <w:rPr>
          <w:rFonts w:ascii="Arial" w:hAnsi="Arial" w:cs="Arial"/>
          <w:sz w:val="24"/>
          <w:szCs w:val="24"/>
        </w:rPr>
        <w:t>болсон</w:t>
      </w:r>
      <w:proofErr w:type="spellEnd"/>
      <w:r>
        <w:rPr>
          <w:rFonts w:ascii="Arial" w:hAnsi="Arial" w:cs="Arial"/>
          <w:sz w:val="24"/>
          <w:szCs w:val="24"/>
        </w:rPr>
        <w:t xml:space="preserve">. </w:t>
      </w:r>
      <w:proofErr w:type="spellStart"/>
      <w:r>
        <w:rPr>
          <w:rFonts w:ascii="Arial" w:hAnsi="Arial" w:cs="Arial"/>
          <w:sz w:val="24"/>
          <w:szCs w:val="24"/>
        </w:rPr>
        <w:t>Тодруулбал</w:t>
      </w:r>
      <w:proofErr w:type="spellEnd"/>
      <w:r>
        <w:rPr>
          <w:rFonts w:ascii="Arial" w:hAnsi="Arial" w:cs="Arial"/>
          <w:sz w:val="24"/>
          <w:szCs w:val="24"/>
        </w:rPr>
        <w:t>:</w:t>
      </w:r>
    </w:p>
    <w:p w14:paraId="215253E4" w14:textId="77777777" w:rsidR="00A50268" w:rsidRPr="000E25FE" w:rsidRDefault="00A50268" w:rsidP="00A50268">
      <w:pPr>
        <w:widowControl w:val="0"/>
        <w:autoSpaceDE w:val="0"/>
        <w:autoSpaceDN w:val="0"/>
        <w:adjustRightInd w:val="0"/>
        <w:spacing w:after="0" w:line="240" w:lineRule="auto"/>
        <w:jc w:val="center"/>
        <w:rPr>
          <w:rFonts w:ascii="Arial" w:eastAsia="MS Mincho" w:hAnsi="Arial" w:cs="Arial"/>
          <w:b/>
          <w:bCs/>
          <w:color w:val="1F2A8A"/>
          <w:sz w:val="24"/>
          <w:szCs w:val="24"/>
        </w:rPr>
      </w:pPr>
    </w:p>
    <w:p w14:paraId="6E692047" w14:textId="3107A162" w:rsidR="00A50268" w:rsidRPr="00A14654" w:rsidRDefault="00A50268" w:rsidP="00A50268">
      <w:pPr>
        <w:widowControl w:val="0"/>
        <w:autoSpaceDE w:val="0"/>
        <w:autoSpaceDN w:val="0"/>
        <w:adjustRightInd w:val="0"/>
        <w:spacing w:after="0" w:line="240" w:lineRule="auto"/>
        <w:jc w:val="both"/>
        <w:rPr>
          <w:rFonts w:ascii="Arial" w:eastAsia="MS Mincho" w:hAnsi="Arial" w:cs="Arial"/>
          <w:bCs/>
          <w:sz w:val="24"/>
          <w:szCs w:val="24"/>
        </w:rPr>
      </w:pPr>
      <w:r w:rsidRPr="00996626">
        <w:rPr>
          <w:rFonts w:ascii="Arial" w:eastAsia="MS Mincho" w:hAnsi="Arial" w:cs="Arial"/>
          <w:b/>
          <w:bCs/>
          <w:color w:val="262626"/>
          <w:sz w:val="24"/>
          <w:szCs w:val="24"/>
        </w:rPr>
        <w:tab/>
      </w:r>
      <w:proofErr w:type="spellStart"/>
      <w:r w:rsidRPr="00A14654">
        <w:rPr>
          <w:rFonts w:ascii="Arial" w:eastAsia="MS Mincho" w:hAnsi="Arial" w:cs="Arial"/>
          <w:bCs/>
          <w:sz w:val="24"/>
          <w:szCs w:val="24"/>
        </w:rPr>
        <w:t>Засгийн</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газрын</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хэрэгжүүлэгч</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агентлаг</w:t>
      </w:r>
      <w:proofErr w:type="spellEnd"/>
      <w:r w:rsidRPr="00A14654">
        <w:rPr>
          <w:rFonts w:ascii="Arial" w:eastAsia="MS Mincho" w:hAnsi="Arial" w:cs="Arial"/>
          <w:bCs/>
          <w:sz w:val="24"/>
          <w:szCs w:val="24"/>
        </w:rPr>
        <w:t xml:space="preserve"> – </w:t>
      </w:r>
      <w:proofErr w:type="spellStart"/>
      <w:r w:rsidRPr="00A14654">
        <w:rPr>
          <w:rFonts w:ascii="Arial" w:eastAsia="MS Mincho" w:hAnsi="Arial" w:cs="Arial"/>
          <w:bCs/>
          <w:sz w:val="24"/>
          <w:szCs w:val="24"/>
        </w:rPr>
        <w:t>Иргэний</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нисэхийн</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ерөнхий</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газар</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нь</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Иргэний</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нисэхийн</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тухай</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хуулийн</w:t>
      </w:r>
      <w:proofErr w:type="spellEnd"/>
      <w:r w:rsidRPr="00A14654">
        <w:rPr>
          <w:rFonts w:ascii="Arial" w:eastAsia="MS Mincho" w:hAnsi="Arial" w:cs="Arial"/>
          <w:bCs/>
          <w:sz w:val="24"/>
          <w:szCs w:val="24"/>
        </w:rPr>
        <w:t xml:space="preserve"> 8 </w:t>
      </w:r>
      <w:proofErr w:type="spellStart"/>
      <w:r w:rsidRPr="00A14654">
        <w:rPr>
          <w:rFonts w:ascii="Arial" w:eastAsia="MS Mincho" w:hAnsi="Arial" w:cs="Arial"/>
          <w:bCs/>
          <w:sz w:val="24"/>
          <w:szCs w:val="24"/>
        </w:rPr>
        <w:t>дугаар</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bCs/>
          <w:sz w:val="24"/>
          <w:szCs w:val="24"/>
        </w:rPr>
        <w:t>зүйлийн</w:t>
      </w:r>
      <w:proofErr w:type="spellEnd"/>
      <w:r w:rsidRPr="00A14654">
        <w:rPr>
          <w:rFonts w:ascii="Arial" w:eastAsia="MS Mincho" w:hAnsi="Arial" w:cs="Arial"/>
          <w:bCs/>
          <w:sz w:val="24"/>
          <w:szCs w:val="24"/>
        </w:rPr>
        <w:t xml:space="preserve"> 8.1, 8.2-т </w:t>
      </w:r>
      <w:proofErr w:type="spellStart"/>
      <w:r w:rsidRPr="00A14654">
        <w:rPr>
          <w:rFonts w:ascii="Arial" w:eastAsia="MS Mincho" w:hAnsi="Arial" w:cs="Arial"/>
          <w:bCs/>
          <w:sz w:val="24"/>
          <w:szCs w:val="24"/>
        </w:rPr>
        <w:t>зааснаар</w:t>
      </w:r>
      <w:proofErr w:type="spellEnd"/>
      <w:r w:rsidRPr="00A14654">
        <w:rPr>
          <w:rFonts w:ascii="Arial" w:eastAsia="MS Mincho" w:hAnsi="Arial" w:cs="Arial"/>
          <w:bCs/>
          <w:sz w:val="24"/>
          <w:szCs w:val="24"/>
        </w:rPr>
        <w:t xml:space="preserve"> </w:t>
      </w:r>
      <w:proofErr w:type="spellStart"/>
      <w:r w:rsidRPr="00A14654">
        <w:rPr>
          <w:rFonts w:ascii="Arial" w:eastAsia="MS Mincho" w:hAnsi="Arial" w:cs="Arial"/>
          <w:sz w:val="24"/>
          <w:szCs w:val="24"/>
        </w:rPr>
        <w:t>Монгол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Улсын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иргэний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нисэхийн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ажиллагаанд</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мэргэжлийн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хяналт</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зохицуулалтыг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хэрэгжүүлэх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иргэний</w:t>
      </w:r>
      <w:proofErr w:type="spellEnd"/>
      <w:r w:rsidRPr="00A14654">
        <w:rPr>
          <w:rFonts w:ascii="Arial" w:eastAsia="MS Mincho" w:hAnsi="Arial" w:cs="Arial"/>
          <w:sz w:val="24"/>
          <w:szCs w:val="24"/>
        </w:rPr>
        <w:t xml:space="preserve"> </w:t>
      </w:r>
      <w:proofErr w:type="spellStart"/>
      <w:r w:rsidR="00C70A20">
        <w:rPr>
          <w:rFonts w:ascii="Arial" w:eastAsia="MS Mincho" w:hAnsi="Arial" w:cs="Arial"/>
          <w:sz w:val="24"/>
          <w:szCs w:val="24"/>
        </w:rPr>
        <w:t>нисэхийн</w:t>
      </w:r>
      <w:proofErr w:type="spellEnd"/>
      <w:r w:rsidR="00C70A20">
        <w:rPr>
          <w:rFonts w:ascii="Arial" w:eastAsia="MS Mincho" w:hAnsi="Arial" w:cs="Arial"/>
          <w:sz w:val="24"/>
          <w:szCs w:val="24"/>
        </w:rPr>
        <w:t xml:space="preserve"> </w:t>
      </w:r>
      <w:proofErr w:type="spellStart"/>
      <w:r w:rsidRPr="00A14654">
        <w:rPr>
          <w:rFonts w:ascii="Arial" w:eastAsia="MS Mincho" w:hAnsi="Arial" w:cs="Arial"/>
          <w:sz w:val="24"/>
          <w:szCs w:val="24"/>
        </w:rPr>
        <w:t>аюулгүй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байдлыг</w:t>
      </w:r>
      <w:proofErr w:type="spellEnd"/>
      <w:r w:rsidRPr="00A14654">
        <w:rPr>
          <w:rFonts w:ascii="Arial" w:eastAsia="MS Mincho" w:hAnsi="Arial" w:cs="Arial"/>
          <w:sz w:val="24"/>
          <w:szCs w:val="24"/>
          <w:u w:val="single"/>
        </w:rPr>
        <w:t xml:space="preserve"> </w:t>
      </w:r>
      <w:proofErr w:type="spellStart"/>
      <w:r w:rsidRPr="00A14654">
        <w:rPr>
          <w:rFonts w:ascii="Arial" w:eastAsia="MS Mincho" w:hAnsi="Arial" w:cs="Arial"/>
          <w:sz w:val="24"/>
          <w:szCs w:val="24"/>
        </w:rPr>
        <w:t>хангуулах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чиг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үүрэг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бүхий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төрийн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захиргааны</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байгууллага</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юм</w:t>
      </w:r>
      <w:proofErr w:type="spellEnd"/>
      <w:r w:rsidRPr="00A14654">
        <w:rPr>
          <w:rFonts w:ascii="Arial" w:eastAsia="MS Mincho" w:hAnsi="Arial" w:cs="Arial"/>
          <w:sz w:val="24"/>
          <w:szCs w:val="24"/>
        </w:rPr>
        <w:t>.</w:t>
      </w:r>
    </w:p>
    <w:p w14:paraId="52082473" w14:textId="77777777" w:rsidR="00A50268" w:rsidRDefault="00A50268" w:rsidP="00A50268">
      <w:pPr>
        <w:widowControl w:val="0"/>
        <w:autoSpaceDE w:val="0"/>
        <w:autoSpaceDN w:val="0"/>
        <w:adjustRightInd w:val="0"/>
        <w:spacing w:after="0" w:line="240" w:lineRule="auto"/>
        <w:jc w:val="both"/>
        <w:rPr>
          <w:rFonts w:ascii="Arial" w:eastAsia="MS Mincho" w:hAnsi="Arial" w:cs="Arial"/>
          <w:color w:val="262626"/>
          <w:sz w:val="24"/>
          <w:szCs w:val="24"/>
        </w:rPr>
      </w:pPr>
      <w:r w:rsidRPr="00996626">
        <w:rPr>
          <w:rFonts w:ascii="Arial" w:eastAsia="MS Mincho" w:hAnsi="Arial" w:cs="Arial"/>
          <w:color w:val="262626"/>
          <w:sz w:val="24"/>
          <w:szCs w:val="24"/>
        </w:rPr>
        <w:tab/>
      </w:r>
    </w:p>
    <w:p w14:paraId="1D6B35C2" w14:textId="77777777" w:rsidR="00A50268" w:rsidRPr="00A14654"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rPr>
      </w:pPr>
      <w:proofErr w:type="spellStart"/>
      <w:r w:rsidRPr="00A14654">
        <w:rPr>
          <w:rFonts w:ascii="Arial" w:eastAsia="MS Mincho" w:hAnsi="Arial" w:cs="Arial"/>
          <w:sz w:val="24"/>
          <w:szCs w:val="24"/>
        </w:rPr>
        <w:t>Гэтэл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Иргэний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нисэхийн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ерөнхий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газар</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хууль</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тогтоомжоор</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заасан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дээрх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чиг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үүргийг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хэрэгжүүлэхээс</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гадна</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Иргэний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нисэхийн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багц</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дүрмийн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дагуу</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гэржилгээжих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шаардлагатай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иргэний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нисэхийн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үндсэн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үйлдвэрлэл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үйлчилгээнүүд</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тухайлбал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агаарын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навигацийн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үйлчилгээ</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нисэх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буудлын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үйлчилгээ</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газрын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тусгай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үйлчилгээ</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гэх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зэрэг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агаарын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тээвэрлэлтийн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үйлчилгээнээс</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бусад</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бүх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үйлчилгээ</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аж</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ахуйн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ажиллагааг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өөрийн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салбар</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байгууллагуудаар</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дамжуулан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гүйцэтгэж</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ирсэн</w:t>
      </w:r>
      <w:proofErr w:type="spellEnd"/>
      <w:r w:rsidRPr="00A14654">
        <w:rPr>
          <w:rFonts w:ascii="Arial" w:eastAsia="MS Mincho" w:hAnsi="Arial" w:cs="Arial"/>
          <w:sz w:val="24"/>
          <w:szCs w:val="24"/>
        </w:rPr>
        <w:t>.</w:t>
      </w:r>
    </w:p>
    <w:p w14:paraId="34FA0F1F" w14:textId="77777777" w:rsidR="00A50268" w:rsidRPr="00A14654"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rPr>
      </w:pPr>
    </w:p>
    <w:p w14:paraId="7822E236" w14:textId="581040FC" w:rsidR="00A50268" w:rsidRPr="00996626" w:rsidRDefault="00A50268" w:rsidP="00A50268">
      <w:pPr>
        <w:widowControl w:val="0"/>
        <w:autoSpaceDE w:val="0"/>
        <w:autoSpaceDN w:val="0"/>
        <w:adjustRightInd w:val="0"/>
        <w:spacing w:after="0" w:line="240" w:lineRule="auto"/>
        <w:ind w:firstLine="720"/>
        <w:jc w:val="both"/>
        <w:rPr>
          <w:rFonts w:ascii="Arial" w:eastAsia="MS Mincho" w:hAnsi="Arial" w:cs="Arial"/>
          <w:color w:val="262626"/>
          <w:sz w:val="24"/>
          <w:szCs w:val="24"/>
          <w:lang w:val="mn-MN"/>
        </w:rPr>
      </w:pPr>
      <w:proofErr w:type="spellStart"/>
      <w:r w:rsidRPr="00A14654">
        <w:rPr>
          <w:rFonts w:ascii="Arial" w:eastAsia="MS Mincho" w:hAnsi="Arial" w:cs="Arial"/>
          <w:sz w:val="24"/>
          <w:szCs w:val="24"/>
        </w:rPr>
        <w:t>Ингэснээр</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иргэний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нисэхийн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ажиллагаанд</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мэргэжлийн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хяналт</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зохицуулалтыг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хэрэгжүүлэх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чиг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үүрэг</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бүхий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төрийн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захиргааны</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байгууллага</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иргэний</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нисэхийн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үйлдвэрлэл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үйлчилгээ</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үзүүлж</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аж</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ахуйн</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үйл</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ажиллагаа</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эрхлэх</w:t>
      </w:r>
      <w:proofErr w:type="spellEnd"/>
      <w:r w:rsidRPr="00A14654">
        <w:rPr>
          <w:rFonts w:ascii="Arial" w:eastAsia="MS Mincho" w:hAnsi="Arial" w:cs="Arial"/>
          <w:sz w:val="24"/>
          <w:szCs w:val="24"/>
        </w:rPr>
        <w:t xml:space="preserve"> </w:t>
      </w:r>
      <w:proofErr w:type="spellStart"/>
      <w:r w:rsidRPr="00A14654">
        <w:rPr>
          <w:rFonts w:ascii="Arial" w:eastAsia="MS Mincho" w:hAnsi="Arial" w:cs="Arial"/>
          <w:sz w:val="24"/>
          <w:szCs w:val="24"/>
        </w:rPr>
        <w:t>нь</w:t>
      </w:r>
      <w:proofErr w:type="spellEnd"/>
      <w:r w:rsidRPr="00A14654">
        <w:rPr>
          <w:rFonts w:ascii="Arial" w:eastAsia="MS Mincho" w:hAnsi="Arial" w:cs="Arial"/>
          <w:sz w:val="24"/>
          <w:szCs w:val="24"/>
        </w:rPr>
        <w:t xml:space="preserve"> </w:t>
      </w:r>
      <w:r w:rsidRPr="00A14654">
        <w:rPr>
          <w:rFonts w:ascii="Arial" w:eastAsia="MS Mincho" w:hAnsi="Arial" w:cs="Arial"/>
          <w:sz w:val="24"/>
          <w:szCs w:val="24"/>
          <w:lang w:val="mn-MN"/>
        </w:rPr>
        <w:t xml:space="preserve">Төрийн хяналт шалгалтын тухай хуульд заасан төрийн хяналт шалгалт хараат бус, шудрага байх зарчимд нийцэхгүйн дээр иргэний нисэхийн үйлчилгээ үзүүлэгч байгууллагуудыг гэрчилгээжүүлэх замаар мэргэжлийн хяналт зохицуулалтыг хэрэгжүүлэн </w:t>
      </w:r>
      <w:r w:rsidR="00C70A20">
        <w:rPr>
          <w:rFonts w:ascii="Arial" w:eastAsia="MS Mincho" w:hAnsi="Arial" w:cs="Arial"/>
          <w:sz w:val="24"/>
          <w:szCs w:val="24"/>
          <w:lang w:val="mn-MN"/>
        </w:rPr>
        <w:t>нисэхийн аюулгүй байдал</w:t>
      </w:r>
      <w:r w:rsidRPr="00A14654">
        <w:rPr>
          <w:rFonts w:ascii="Arial" w:eastAsia="MS Mincho" w:hAnsi="Arial" w:cs="Arial"/>
          <w:sz w:val="24"/>
          <w:szCs w:val="24"/>
          <w:lang w:val="mn-MN"/>
        </w:rPr>
        <w:t>г хангуулах чиг үүрэг бүхий агентлаг  өөрийн хяналт, зохицуулалтад байх байгууллагуудын бүтцийг батлан үйл ажиллагааг удирдан зохион байгуулж, өөрөө өөрийгөө гэрчилгээжүүлж байгаа нь төрийн хяналт шалгалтын чиг үүргийг бодитоор хэрэгжүүлэх боломжгүй болгох юм</w:t>
      </w:r>
      <w:r w:rsidRPr="00996626">
        <w:rPr>
          <w:rFonts w:ascii="Arial" w:eastAsia="MS Mincho" w:hAnsi="Arial" w:cs="Arial"/>
          <w:color w:val="262626"/>
          <w:sz w:val="24"/>
          <w:szCs w:val="24"/>
          <w:lang w:val="mn-MN"/>
        </w:rPr>
        <w:t xml:space="preserve">. </w:t>
      </w:r>
    </w:p>
    <w:p w14:paraId="6D4D3C88" w14:textId="77777777" w:rsidR="00A50268" w:rsidRDefault="00A50268" w:rsidP="00A50268">
      <w:pPr>
        <w:widowControl w:val="0"/>
        <w:autoSpaceDE w:val="0"/>
        <w:autoSpaceDN w:val="0"/>
        <w:adjustRightInd w:val="0"/>
        <w:spacing w:after="0" w:line="240" w:lineRule="auto"/>
        <w:ind w:firstLine="720"/>
        <w:jc w:val="both"/>
        <w:rPr>
          <w:rFonts w:ascii="Arial" w:eastAsia="MS Mincho" w:hAnsi="Arial" w:cs="Arial"/>
          <w:color w:val="262626"/>
          <w:sz w:val="24"/>
          <w:szCs w:val="24"/>
        </w:rPr>
      </w:pPr>
    </w:p>
    <w:p w14:paraId="47182478" w14:textId="77777777" w:rsidR="00A50268" w:rsidRPr="00A50268"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lang w:val="mn-MN"/>
        </w:rPr>
      </w:pPr>
      <w:r w:rsidRPr="00A50268">
        <w:rPr>
          <w:rFonts w:ascii="Arial" w:eastAsia="MS Mincho" w:hAnsi="Arial" w:cs="Arial"/>
          <w:sz w:val="24"/>
          <w:szCs w:val="24"/>
          <w:lang w:val="mn-MN"/>
        </w:rPr>
        <w:t xml:space="preserve">Түүнчлэн Засгийн газрын агентлагийн эрх зүйн байдлын тухай хуульд 2008 оны 12 дугаар сарын 19-ны өдөр оруулсан нэмэлт өөрчлөлтөөр аж ахуйн үйл ажиллагаанаас олсон орлогоор өөрөө өөрийгөө санхүүжүүлдэг агентлагийн хэлбэрийг үгүй болгож,  Засгийн газрын газрын агентлаг нь улсын төсвөөс санхүүждэг, төрийн захиргааны байгууллага байхаар хуульчилсан боловч энэхүү </w:t>
      </w:r>
      <w:r w:rsidRPr="00A50268">
        <w:rPr>
          <w:rFonts w:ascii="Arial" w:eastAsia="MS Mincho" w:hAnsi="Arial" w:cs="Arial"/>
          <w:sz w:val="24"/>
          <w:szCs w:val="24"/>
          <w:lang w:val="mn-MN"/>
        </w:rPr>
        <w:lastRenderedPageBreak/>
        <w:t xml:space="preserve">хуулийн заалт Засгийн газрын хэрэгжүүлэгч агентлаг Иргэний нисэхийн ерөнхий газрын хувьд хэрэгжихгүй, төрийн бодлого шийдвэртэй мөн зөрчилдсөөр ирсэн байна. </w:t>
      </w:r>
    </w:p>
    <w:p w14:paraId="043BDB33" w14:textId="77777777" w:rsidR="00A50268" w:rsidRPr="00A50268"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rPr>
      </w:pPr>
    </w:p>
    <w:p w14:paraId="0754F192" w14:textId="77777777" w:rsidR="00A50268" w:rsidRPr="00A50268" w:rsidRDefault="00A50268" w:rsidP="00A50268">
      <w:pPr>
        <w:widowControl w:val="0"/>
        <w:autoSpaceDE w:val="0"/>
        <w:autoSpaceDN w:val="0"/>
        <w:adjustRightInd w:val="0"/>
        <w:spacing w:after="0" w:line="240" w:lineRule="auto"/>
        <w:ind w:firstLine="720"/>
        <w:jc w:val="both"/>
        <w:rPr>
          <w:rFonts w:ascii="Arial" w:eastAsia="MS Mincho" w:hAnsi="Arial" w:cs="Times New Roman"/>
          <w:sz w:val="24"/>
          <w:szCs w:val="24"/>
          <w:lang w:val="mn-MN"/>
        </w:rPr>
      </w:pPr>
      <w:r w:rsidRPr="00A50268">
        <w:rPr>
          <w:rFonts w:ascii="Arial" w:eastAsia="MS Mincho" w:hAnsi="Arial" w:cs="Arial"/>
          <w:sz w:val="24"/>
          <w:szCs w:val="24"/>
          <w:lang w:val="mn-MN"/>
        </w:rPr>
        <w:t xml:space="preserve">Монгол Улсын Их Хурлын 2005 оны “Төрийн өмчийг 2005-2008 онд хувьчлах, өөрчлөн байгуулах үндсэн чиглэл батлах тухай” 48 дугаар тогтоолоор Төрийн өмчийг хувьчлах, өөрчлөн зохион байгуулахад баримтлах нийтлэг зарчмыг тодорхойлсон бөгөөд уг үндсэн чиглэлийн 2.1.5-д </w:t>
      </w:r>
      <w:r w:rsidRPr="00A50268">
        <w:rPr>
          <w:rFonts w:ascii="Arial" w:eastAsia="MS Mincho" w:hAnsi="Arial" w:cs="Times New Roman"/>
          <w:sz w:val="24"/>
          <w:szCs w:val="24"/>
        </w:rPr>
        <w:t>“</w:t>
      </w:r>
      <w:proofErr w:type="spellStart"/>
      <w:r w:rsidRPr="00A50268">
        <w:rPr>
          <w:rFonts w:ascii="Arial" w:eastAsia="MS Mincho" w:hAnsi="Arial" w:cs="Times New Roman"/>
          <w:sz w:val="24"/>
          <w:szCs w:val="24"/>
        </w:rPr>
        <w:t>төрөөс</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аж</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ахуйн</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үйл</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ажиллагаанд</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оролцох</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оролцоог</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багасгах</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улсын</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төсвийн</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бүтцийг</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оновчтой</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болгох</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үр</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өгөөжийг</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нь</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дээшлүүлэх</w:t>
      </w:r>
      <w:proofErr w:type="spellEnd"/>
      <w:r w:rsidRPr="00A50268">
        <w:rPr>
          <w:rFonts w:ascii="Arial" w:eastAsia="MS Mincho" w:hAnsi="Arial" w:cs="Times New Roman"/>
          <w:sz w:val="24"/>
          <w:szCs w:val="24"/>
        </w:rPr>
        <w:t>;</w:t>
      </w:r>
      <w:r w:rsidRPr="00A50268">
        <w:rPr>
          <w:rFonts w:ascii="Arial" w:eastAsia="MS Mincho" w:hAnsi="Arial" w:cs="Times New Roman"/>
          <w:sz w:val="24"/>
          <w:szCs w:val="24"/>
          <w:lang w:val="mn-MN"/>
        </w:rPr>
        <w:t>”, 2.1.6-д “</w:t>
      </w:r>
      <w:proofErr w:type="spellStart"/>
      <w:r w:rsidRPr="00A50268">
        <w:rPr>
          <w:rFonts w:ascii="Arial" w:eastAsia="MS Mincho" w:hAnsi="Arial" w:cs="Times New Roman"/>
          <w:sz w:val="24"/>
          <w:szCs w:val="24"/>
        </w:rPr>
        <w:t>төрийн</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зохицуулалтын</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үүргийг</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аж</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ахуйн</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үйл</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ажиллагаанаас</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тусгаарлаж</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зохицуулах</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үүрэг</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бүхий</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байгууллагын</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хараат</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бус</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байдлыг</w:t>
      </w:r>
      <w:proofErr w:type="spellEnd"/>
      <w:r w:rsidRPr="00A50268">
        <w:rPr>
          <w:rFonts w:ascii="Arial" w:eastAsia="MS Mincho" w:hAnsi="Arial" w:cs="Times New Roman"/>
          <w:sz w:val="24"/>
          <w:szCs w:val="24"/>
        </w:rPr>
        <w:t xml:space="preserve"> </w:t>
      </w:r>
      <w:proofErr w:type="spellStart"/>
      <w:r w:rsidRPr="00A50268">
        <w:rPr>
          <w:rFonts w:ascii="Arial" w:eastAsia="MS Mincho" w:hAnsi="Arial" w:cs="Times New Roman"/>
          <w:sz w:val="24"/>
          <w:szCs w:val="24"/>
        </w:rPr>
        <w:t>хангах</w:t>
      </w:r>
      <w:proofErr w:type="spellEnd"/>
      <w:r w:rsidRPr="00A50268">
        <w:rPr>
          <w:rFonts w:ascii="Arial" w:eastAsia="MS Mincho" w:hAnsi="Arial" w:cs="Times New Roman"/>
          <w:sz w:val="24"/>
          <w:szCs w:val="24"/>
        </w:rPr>
        <w:t>;</w:t>
      </w:r>
      <w:r w:rsidRPr="00A50268">
        <w:rPr>
          <w:rFonts w:ascii="Arial" w:eastAsia="MS Mincho" w:hAnsi="Arial" w:cs="Times New Roman"/>
          <w:sz w:val="24"/>
          <w:szCs w:val="24"/>
          <w:lang w:val="mn-MN"/>
        </w:rPr>
        <w:t>” гэжээ.</w:t>
      </w:r>
    </w:p>
    <w:p w14:paraId="60C430CC" w14:textId="77777777" w:rsidR="00A50268" w:rsidRPr="00A50268"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rPr>
      </w:pPr>
    </w:p>
    <w:p w14:paraId="6190FC3E" w14:textId="22482031" w:rsidR="00A50268" w:rsidRPr="00A14654"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lang w:val="mn-MN"/>
        </w:rPr>
      </w:pPr>
      <w:r w:rsidRPr="00A14654">
        <w:rPr>
          <w:rFonts w:ascii="Arial" w:eastAsia="MS Mincho" w:hAnsi="Arial" w:cs="Arial"/>
          <w:sz w:val="24"/>
          <w:szCs w:val="24"/>
          <w:lang w:val="mn-MN"/>
        </w:rPr>
        <w:t xml:space="preserve"> Мөн 2013 онд батлагдсан “Төрөөс Иргэний нисэхийн салбарт 2020 он хүртэл баримтлах бодлого”-ын баримт бичигт “1.2.1.Монгол Улсын иргэний нисэхийн салбарын эрх зүйн орчныг боловсронгуй болгох; 1.2.3.Олон улсын иргэний нисэхийн байгууллага (ICAO)-ын зөвлөмжийн дагуу иргэний нисэхийн салбарт олон улсад хүлээн зөвшөөрөгдсөн шаардлагыг хангахуйц бүтцийн шинэчлэл хийх;” гэж тус тус заасан байна.</w:t>
      </w:r>
    </w:p>
    <w:p w14:paraId="1229B336" w14:textId="77777777" w:rsidR="00A50268" w:rsidRPr="00A50268"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lang w:val="mn-MN"/>
        </w:rPr>
      </w:pPr>
    </w:p>
    <w:p w14:paraId="64CCEC8A" w14:textId="77777777" w:rsidR="00A50268" w:rsidRPr="00A50268"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lang w:val="mn-MN"/>
        </w:rPr>
      </w:pPr>
      <w:proofErr w:type="spellStart"/>
      <w:r w:rsidRPr="000F78E8">
        <w:rPr>
          <w:rFonts w:ascii="Arial" w:hAnsi="Arial" w:cs="Arial"/>
          <w:sz w:val="24"/>
          <w:szCs w:val="24"/>
        </w:rPr>
        <w:t>Төр</w:t>
      </w:r>
      <w:proofErr w:type="spellEnd"/>
      <w:r w:rsidRPr="000F78E8">
        <w:rPr>
          <w:rFonts w:ascii="Arial" w:hAnsi="Arial" w:cs="Arial"/>
          <w:sz w:val="24"/>
          <w:szCs w:val="24"/>
        </w:rPr>
        <w:t xml:space="preserve"> </w:t>
      </w:r>
      <w:proofErr w:type="spellStart"/>
      <w:r w:rsidRPr="000F78E8">
        <w:rPr>
          <w:rFonts w:ascii="Arial" w:hAnsi="Arial" w:cs="Arial"/>
          <w:sz w:val="24"/>
          <w:szCs w:val="24"/>
        </w:rPr>
        <w:t>засгийн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эдгээр</w:t>
      </w:r>
      <w:proofErr w:type="spellEnd"/>
      <w:r w:rsidRPr="000F78E8">
        <w:rPr>
          <w:rFonts w:ascii="Arial" w:hAnsi="Arial" w:cs="Arial"/>
          <w:sz w:val="24"/>
          <w:szCs w:val="24"/>
        </w:rPr>
        <w:t xml:space="preserve"> </w:t>
      </w:r>
      <w:proofErr w:type="spellStart"/>
      <w:r w:rsidRPr="000F78E8">
        <w:rPr>
          <w:rFonts w:ascii="Arial" w:hAnsi="Arial" w:cs="Arial"/>
          <w:sz w:val="24"/>
          <w:szCs w:val="24"/>
        </w:rPr>
        <w:t>бодлого</w:t>
      </w:r>
      <w:proofErr w:type="spellEnd"/>
      <w:r w:rsidRPr="000F78E8">
        <w:rPr>
          <w:rFonts w:ascii="Arial" w:hAnsi="Arial" w:cs="Arial"/>
          <w:sz w:val="24"/>
          <w:szCs w:val="24"/>
        </w:rPr>
        <w:t xml:space="preserve"> </w:t>
      </w:r>
      <w:proofErr w:type="spellStart"/>
      <w:r w:rsidRPr="000F78E8">
        <w:rPr>
          <w:rFonts w:ascii="Arial" w:hAnsi="Arial" w:cs="Arial"/>
          <w:sz w:val="24"/>
          <w:szCs w:val="24"/>
        </w:rPr>
        <w:t>шийдвэрийн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хүрээнд</w:t>
      </w:r>
      <w:proofErr w:type="spellEnd"/>
      <w:r w:rsidRPr="000F78E8">
        <w:rPr>
          <w:rFonts w:ascii="Arial" w:hAnsi="Arial" w:cs="Arial"/>
          <w:sz w:val="24"/>
          <w:szCs w:val="24"/>
        </w:rPr>
        <w:t xml:space="preserve"> </w:t>
      </w:r>
      <w:proofErr w:type="spellStart"/>
      <w:r w:rsidRPr="000F78E8">
        <w:rPr>
          <w:rFonts w:ascii="Arial" w:hAnsi="Arial" w:cs="Arial"/>
          <w:sz w:val="24"/>
          <w:szCs w:val="24"/>
        </w:rPr>
        <w:t>Монгол</w:t>
      </w:r>
      <w:proofErr w:type="spellEnd"/>
      <w:r w:rsidRPr="000F78E8">
        <w:rPr>
          <w:rFonts w:ascii="Arial" w:hAnsi="Arial" w:cs="Arial"/>
          <w:sz w:val="24"/>
          <w:szCs w:val="24"/>
        </w:rPr>
        <w:t xml:space="preserve"> </w:t>
      </w:r>
      <w:proofErr w:type="spellStart"/>
      <w:r w:rsidRPr="000F78E8">
        <w:rPr>
          <w:rFonts w:ascii="Arial" w:hAnsi="Arial" w:cs="Arial"/>
          <w:sz w:val="24"/>
          <w:szCs w:val="24"/>
        </w:rPr>
        <w:t>Улсын</w:t>
      </w:r>
      <w:proofErr w:type="spellEnd"/>
      <w:r w:rsidRPr="000F78E8">
        <w:rPr>
          <w:rFonts w:ascii="Arial" w:hAnsi="Arial" w:cs="Arial"/>
          <w:sz w:val="24"/>
          <w:szCs w:val="24"/>
        </w:rPr>
        <w:t xml:space="preserve"> </w:t>
      </w:r>
      <w:proofErr w:type="spellStart"/>
      <w:r w:rsidRPr="000F78E8">
        <w:rPr>
          <w:rFonts w:ascii="Arial" w:hAnsi="Arial" w:cs="Arial"/>
          <w:sz w:val="24"/>
          <w:szCs w:val="24"/>
        </w:rPr>
        <w:t>Засгийн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газрын</w:t>
      </w:r>
      <w:proofErr w:type="spellEnd"/>
      <w:r w:rsidRPr="000F78E8">
        <w:rPr>
          <w:rFonts w:ascii="Arial" w:hAnsi="Arial" w:cs="Arial"/>
          <w:sz w:val="24"/>
          <w:szCs w:val="24"/>
        </w:rPr>
        <w:t xml:space="preserve"> 2015 </w:t>
      </w:r>
      <w:proofErr w:type="spellStart"/>
      <w:r w:rsidRPr="000F78E8">
        <w:rPr>
          <w:rFonts w:ascii="Arial" w:hAnsi="Arial" w:cs="Arial"/>
          <w:sz w:val="24"/>
          <w:szCs w:val="24"/>
        </w:rPr>
        <w:t>оны</w:t>
      </w:r>
      <w:proofErr w:type="spellEnd"/>
      <w:r w:rsidRPr="000F78E8">
        <w:rPr>
          <w:rFonts w:ascii="Arial" w:hAnsi="Arial" w:cs="Arial"/>
          <w:sz w:val="24"/>
          <w:szCs w:val="24"/>
        </w:rPr>
        <w:t xml:space="preserve"> “</w:t>
      </w:r>
      <w:proofErr w:type="spellStart"/>
      <w:r w:rsidRPr="000F78E8">
        <w:rPr>
          <w:rFonts w:ascii="Arial" w:hAnsi="Arial" w:cs="Arial"/>
          <w:sz w:val="24"/>
          <w:szCs w:val="24"/>
        </w:rPr>
        <w:t>Төрийн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өмчит</w:t>
      </w:r>
      <w:proofErr w:type="spellEnd"/>
      <w:r w:rsidRPr="000F78E8">
        <w:rPr>
          <w:rFonts w:ascii="Arial" w:hAnsi="Arial" w:cs="Arial"/>
          <w:sz w:val="24"/>
          <w:szCs w:val="24"/>
        </w:rPr>
        <w:t xml:space="preserve"> </w:t>
      </w:r>
      <w:proofErr w:type="spellStart"/>
      <w:r w:rsidRPr="000F78E8">
        <w:rPr>
          <w:rFonts w:ascii="Arial" w:hAnsi="Arial" w:cs="Arial"/>
          <w:sz w:val="24"/>
          <w:szCs w:val="24"/>
        </w:rPr>
        <w:t>аж</w:t>
      </w:r>
      <w:proofErr w:type="spellEnd"/>
      <w:r w:rsidRPr="000F78E8">
        <w:rPr>
          <w:rFonts w:ascii="Arial" w:hAnsi="Arial" w:cs="Arial"/>
          <w:sz w:val="24"/>
          <w:szCs w:val="24"/>
        </w:rPr>
        <w:t xml:space="preserve"> </w:t>
      </w:r>
      <w:proofErr w:type="spellStart"/>
      <w:r w:rsidRPr="000F78E8">
        <w:rPr>
          <w:rFonts w:ascii="Arial" w:hAnsi="Arial" w:cs="Arial"/>
          <w:sz w:val="24"/>
          <w:szCs w:val="24"/>
        </w:rPr>
        <w:t>ахуйн</w:t>
      </w:r>
      <w:proofErr w:type="spellEnd"/>
      <w:r w:rsidRPr="000F78E8">
        <w:rPr>
          <w:rFonts w:ascii="Arial" w:hAnsi="Arial" w:cs="Arial"/>
          <w:sz w:val="24"/>
          <w:szCs w:val="24"/>
        </w:rPr>
        <w:t xml:space="preserve"> </w:t>
      </w:r>
      <w:proofErr w:type="spellStart"/>
      <w:r w:rsidRPr="000F78E8">
        <w:rPr>
          <w:rFonts w:ascii="Arial" w:hAnsi="Arial" w:cs="Arial"/>
          <w:sz w:val="24"/>
          <w:szCs w:val="24"/>
        </w:rPr>
        <w:t>тооцоот</w:t>
      </w:r>
      <w:proofErr w:type="spellEnd"/>
      <w:r w:rsidRPr="000F78E8">
        <w:rPr>
          <w:rFonts w:ascii="Arial" w:hAnsi="Arial" w:cs="Arial"/>
          <w:sz w:val="24"/>
          <w:szCs w:val="24"/>
        </w:rPr>
        <w:t xml:space="preserve"> </w:t>
      </w:r>
      <w:proofErr w:type="spellStart"/>
      <w:r w:rsidRPr="000F78E8">
        <w:rPr>
          <w:rFonts w:ascii="Arial" w:hAnsi="Arial" w:cs="Arial"/>
          <w:sz w:val="24"/>
          <w:szCs w:val="24"/>
        </w:rPr>
        <w:t>үйлдвэрийн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газар</w:t>
      </w:r>
      <w:proofErr w:type="spellEnd"/>
      <w:r w:rsidRPr="000F78E8">
        <w:rPr>
          <w:rFonts w:ascii="Arial" w:hAnsi="Arial" w:cs="Arial"/>
          <w:sz w:val="24"/>
          <w:szCs w:val="24"/>
        </w:rPr>
        <w:t xml:space="preserve"> </w:t>
      </w:r>
      <w:proofErr w:type="spellStart"/>
      <w:r w:rsidRPr="000F78E8">
        <w:rPr>
          <w:rFonts w:ascii="Arial" w:hAnsi="Arial" w:cs="Arial"/>
          <w:sz w:val="24"/>
          <w:szCs w:val="24"/>
        </w:rPr>
        <w:t>байгуулах</w:t>
      </w:r>
      <w:proofErr w:type="spellEnd"/>
      <w:r w:rsidRPr="000F78E8">
        <w:rPr>
          <w:rFonts w:ascii="Arial" w:hAnsi="Arial" w:cs="Arial"/>
          <w:sz w:val="24"/>
          <w:szCs w:val="24"/>
        </w:rPr>
        <w:t xml:space="preserve"> </w:t>
      </w:r>
      <w:proofErr w:type="spellStart"/>
      <w:r w:rsidRPr="000F78E8">
        <w:rPr>
          <w:rFonts w:ascii="Arial" w:hAnsi="Arial" w:cs="Arial"/>
          <w:sz w:val="24"/>
          <w:szCs w:val="24"/>
        </w:rPr>
        <w:t>тухай</w:t>
      </w:r>
      <w:proofErr w:type="spellEnd"/>
      <w:r w:rsidRPr="000F78E8">
        <w:rPr>
          <w:rFonts w:ascii="Arial" w:hAnsi="Arial" w:cs="Arial"/>
          <w:sz w:val="24"/>
          <w:szCs w:val="24"/>
        </w:rPr>
        <w:t xml:space="preserve">” 129 </w:t>
      </w:r>
      <w:proofErr w:type="spellStart"/>
      <w:r w:rsidRPr="000F78E8">
        <w:rPr>
          <w:rFonts w:ascii="Arial" w:hAnsi="Arial" w:cs="Arial"/>
          <w:sz w:val="24"/>
          <w:szCs w:val="24"/>
        </w:rPr>
        <w:t>дүгээр</w:t>
      </w:r>
      <w:proofErr w:type="spellEnd"/>
      <w:r w:rsidRPr="000F78E8">
        <w:rPr>
          <w:rFonts w:ascii="Arial" w:hAnsi="Arial" w:cs="Arial"/>
          <w:sz w:val="24"/>
          <w:szCs w:val="24"/>
        </w:rPr>
        <w:t xml:space="preserve"> </w:t>
      </w:r>
      <w:proofErr w:type="spellStart"/>
      <w:r w:rsidRPr="000F78E8">
        <w:rPr>
          <w:rFonts w:ascii="Arial" w:hAnsi="Arial" w:cs="Arial"/>
          <w:sz w:val="24"/>
          <w:szCs w:val="24"/>
        </w:rPr>
        <w:t>тогтоолоор</w:t>
      </w:r>
      <w:proofErr w:type="spellEnd"/>
      <w:r w:rsidRPr="000F78E8">
        <w:rPr>
          <w:rFonts w:ascii="Arial" w:hAnsi="Arial" w:cs="Arial"/>
          <w:sz w:val="24"/>
          <w:szCs w:val="24"/>
        </w:rPr>
        <w:t xml:space="preserve"> “</w:t>
      </w:r>
      <w:proofErr w:type="spellStart"/>
      <w:r w:rsidRPr="000F78E8">
        <w:rPr>
          <w:rFonts w:ascii="Arial" w:hAnsi="Arial" w:cs="Arial"/>
          <w:sz w:val="24"/>
          <w:szCs w:val="24"/>
        </w:rPr>
        <w:t>Иргэний</w:t>
      </w:r>
      <w:proofErr w:type="spellEnd"/>
      <w:r w:rsidRPr="000F78E8">
        <w:rPr>
          <w:rFonts w:ascii="Arial" w:hAnsi="Arial" w:cs="Arial"/>
          <w:sz w:val="24"/>
          <w:szCs w:val="24"/>
        </w:rPr>
        <w:t xml:space="preserve"> </w:t>
      </w:r>
      <w:proofErr w:type="spellStart"/>
      <w:r w:rsidRPr="000F78E8">
        <w:rPr>
          <w:rFonts w:ascii="Arial" w:hAnsi="Arial" w:cs="Arial"/>
          <w:sz w:val="24"/>
          <w:szCs w:val="24"/>
        </w:rPr>
        <w:t>нисэхийн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үндэсний</w:t>
      </w:r>
      <w:proofErr w:type="spellEnd"/>
      <w:r w:rsidRPr="000F78E8">
        <w:rPr>
          <w:rFonts w:ascii="Arial" w:hAnsi="Arial" w:cs="Arial"/>
          <w:sz w:val="24"/>
          <w:szCs w:val="24"/>
        </w:rPr>
        <w:t xml:space="preserve"> </w:t>
      </w:r>
      <w:proofErr w:type="spellStart"/>
      <w:r w:rsidRPr="000F78E8">
        <w:rPr>
          <w:rFonts w:ascii="Arial" w:hAnsi="Arial" w:cs="Arial"/>
          <w:sz w:val="24"/>
          <w:szCs w:val="24"/>
        </w:rPr>
        <w:t>корпораци</w:t>
      </w:r>
      <w:proofErr w:type="spellEnd"/>
      <w:r w:rsidRPr="000F78E8">
        <w:rPr>
          <w:rFonts w:ascii="Arial" w:hAnsi="Arial" w:cs="Arial"/>
          <w:sz w:val="24"/>
          <w:szCs w:val="24"/>
        </w:rPr>
        <w:t xml:space="preserve">” </w:t>
      </w:r>
      <w:proofErr w:type="spellStart"/>
      <w:r w:rsidRPr="000F78E8">
        <w:rPr>
          <w:rFonts w:ascii="Arial" w:hAnsi="Arial" w:cs="Arial"/>
          <w:sz w:val="24"/>
          <w:szCs w:val="24"/>
        </w:rPr>
        <w:t>аж</w:t>
      </w:r>
      <w:proofErr w:type="spellEnd"/>
      <w:r w:rsidRPr="000F78E8">
        <w:rPr>
          <w:rFonts w:ascii="Arial" w:hAnsi="Arial" w:cs="Arial"/>
          <w:sz w:val="24"/>
          <w:szCs w:val="24"/>
        </w:rPr>
        <w:t xml:space="preserve"> </w:t>
      </w:r>
      <w:proofErr w:type="spellStart"/>
      <w:r w:rsidRPr="000F78E8">
        <w:rPr>
          <w:rFonts w:ascii="Arial" w:hAnsi="Arial" w:cs="Arial"/>
          <w:sz w:val="24"/>
          <w:szCs w:val="24"/>
        </w:rPr>
        <w:t>ахуйн</w:t>
      </w:r>
      <w:proofErr w:type="spellEnd"/>
      <w:r w:rsidRPr="000F78E8">
        <w:rPr>
          <w:rFonts w:ascii="Arial" w:hAnsi="Arial" w:cs="Arial"/>
          <w:sz w:val="24"/>
          <w:szCs w:val="24"/>
        </w:rPr>
        <w:t xml:space="preserve"> </w:t>
      </w:r>
      <w:proofErr w:type="spellStart"/>
      <w:r w:rsidRPr="000F78E8">
        <w:rPr>
          <w:rFonts w:ascii="Arial" w:hAnsi="Arial" w:cs="Arial"/>
          <w:sz w:val="24"/>
          <w:szCs w:val="24"/>
        </w:rPr>
        <w:t>тооцоотой</w:t>
      </w:r>
      <w:proofErr w:type="spellEnd"/>
      <w:r w:rsidRPr="000F78E8">
        <w:rPr>
          <w:rFonts w:ascii="Arial" w:hAnsi="Arial" w:cs="Arial"/>
          <w:sz w:val="24"/>
          <w:szCs w:val="24"/>
        </w:rPr>
        <w:t xml:space="preserve"> </w:t>
      </w:r>
      <w:proofErr w:type="spellStart"/>
      <w:r w:rsidRPr="000F78E8">
        <w:rPr>
          <w:rFonts w:ascii="Arial" w:hAnsi="Arial" w:cs="Arial"/>
          <w:sz w:val="24"/>
          <w:szCs w:val="24"/>
        </w:rPr>
        <w:t>үйлдвэрийн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газрыг</w:t>
      </w:r>
      <w:proofErr w:type="spellEnd"/>
      <w:r w:rsidRPr="000F78E8">
        <w:rPr>
          <w:rFonts w:ascii="Arial" w:hAnsi="Arial" w:cs="Arial"/>
          <w:sz w:val="24"/>
          <w:szCs w:val="24"/>
        </w:rPr>
        <w:t xml:space="preserve"> </w:t>
      </w:r>
      <w:proofErr w:type="spellStart"/>
      <w:r w:rsidRPr="000F78E8">
        <w:rPr>
          <w:rFonts w:ascii="Arial" w:hAnsi="Arial" w:cs="Arial"/>
          <w:sz w:val="24"/>
          <w:szCs w:val="24"/>
        </w:rPr>
        <w:t>байгуулан</w:t>
      </w:r>
      <w:proofErr w:type="spellEnd"/>
      <w:r w:rsidRPr="000F78E8">
        <w:rPr>
          <w:rFonts w:ascii="Arial" w:hAnsi="Arial" w:cs="Arial"/>
          <w:sz w:val="24"/>
          <w:szCs w:val="24"/>
        </w:rPr>
        <w:t xml:space="preserve"> </w:t>
      </w:r>
      <w:proofErr w:type="spellStart"/>
      <w:r w:rsidRPr="000F78E8">
        <w:rPr>
          <w:rFonts w:ascii="Arial" w:hAnsi="Arial" w:cs="Arial"/>
          <w:sz w:val="24"/>
          <w:szCs w:val="24"/>
        </w:rPr>
        <w:t>Засгийн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газрын</w:t>
      </w:r>
      <w:proofErr w:type="spellEnd"/>
      <w:r w:rsidRPr="000F78E8">
        <w:rPr>
          <w:rFonts w:ascii="Arial" w:hAnsi="Arial" w:cs="Arial"/>
          <w:sz w:val="24"/>
          <w:szCs w:val="24"/>
        </w:rPr>
        <w:t xml:space="preserve"> </w:t>
      </w:r>
      <w:proofErr w:type="spellStart"/>
      <w:r w:rsidRPr="000F78E8">
        <w:rPr>
          <w:rFonts w:ascii="Arial" w:hAnsi="Arial" w:cs="Arial"/>
          <w:sz w:val="24"/>
          <w:szCs w:val="24"/>
        </w:rPr>
        <w:t>хэрэгжүүлэгч</w:t>
      </w:r>
      <w:proofErr w:type="spellEnd"/>
      <w:r w:rsidRPr="000F78E8">
        <w:rPr>
          <w:rFonts w:ascii="Arial" w:hAnsi="Arial" w:cs="Arial"/>
          <w:sz w:val="24"/>
          <w:szCs w:val="24"/>
        </w:rPr>
        <w:t xml:space="preserve"> </w:t>
      </w:r>
      <w:proofErr w:type="spellStart"/>
      <w:r w:rsidRPr="000F78E8">
        <w:rPr>
          <w:rFonts w:ascii="Arial" w:hAnsi="Arial" w:cs="Arial"/>
          <w:sz w:val="24"/>
          <w:szCs w:val="24"/>
        </w:rPr>
        <w:t>агентлаг-Иргэний</w:t>
      </w:r>
      <w:proofErr w:type="spellEnd"/>
      <w:r w:rsidRPr="000F78E8">
        <w:rPr>
          <w:rFonts w:ascii="Arial" w:hAnsi="Arial" w:cs="Arial"/>
          <w:sz w:val="24"/>
          <w:szCs w:val="24"/>
        </w:rPr>
        <w:t xml:space="preserve"> </w:t>
      </w:r>
      <w:proofErr w:type="spellStart"/>
      <w:r w:rsidRPr="000F78E8">
        <w:rPr>
          <w:rFonts w:ascii="Arial" w:hAnsi="Arial" w:cs="Arial"/>
          <w:sz w:val="24"/>
          <w:szCs w:val="24"/>
        </w:rPr>
        <w:t>нисэхийн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ерөнхий</w:t>
      </w:r>
      <w:proofErr w:type="spellEnd"/>
      <w:r w:rsidRPr="000F78E8">
        <w:rPr>
          <w:rFonts w:ascii="Arial" w:hAnsi="Arial" w:cs="Arial"/>
          <w:sz w:val="24"/>
          <w:szCs w:val="24"/>
        </w:rPr>
        <w:t xml:space="preserve"> </w:t>
      </w:r>
      <w:proofErr w:type="spellStart"/>
      <w:r w:rsidRPr="000F78E8">
        <w:rPr>
          <w:rFonts w:ascii="Arial" w:hAnsi="Arial" w:cs="Arial"/>
          <w:sz w:val="24"/>
          <w:szCs w:val="24"/>
        </w:rPr>
        <w:t>газрын</w:t>
      </w:r>
      <w:proofErr w:type="spellEnd"/>
      <w:r w:rsidRPr="000F78E8">
        <w:rPr>
          <w:rFonts w:ascii="Arial" w:hAnsi="Arial" w:cs="Arial"/>
          <w:sz w:val="24"/>
          <w:szCs w:val="24"/>
        </w:rPr>
        <w:t xml:space="preserve"> </w:t>
      </w:r>
      <w:proofErr w:type="spellStart"/>
      <w:r w:rsidRPr="000F78E8">
        <w:rPr>
          <w:rFonts w:ascii="Arial" w:hAnsi="Arial" w:cs="Arial"/>
          <w:sz w:val="24"/>
          <w:szCs w:val="24"/>
        </w:rPr>
        <w:t>хэрэгжүүлж</w:t>
      </w:r>
      <w:proofErr w:type="spellEnd"/>
      <w:r w:rsidRPr="000F78E8">
        <w:rPr>
          <w:rFonts w:ascii="Arial" w:hAnsi="Arial" w:cs="Arial"/>
          <w:sz w:val="24"/>
          <w:szCs w:val="24"/>
        </w:rPr>
        <w:t xml:space="preserve"> </w:t>
      </w:r>
      <w:proofErr w:type="spellStart"/>
      <w:r w:rsidRPr="000F78E8">
        <w:rPr>
          <w:rFonts w:ascii="Arial" w:hAnsi="Arial" w:cs="Arial"/>
          <w:sz w:val="24"/>
          <w:szCs w:val="24"/>
        </w:rPr>
        <w:t>байсан</w:t>
      </w:r>
      <w:proofErr w:type="spellEnd"/>
      <w:r w:rsidRPr="000F78E8">
        <w:rPr>
          <w:rFonts w:ascii="Arial" w:hAnsi="Arial" w:cs="Arial"/>
          <w:sz w:val="24"/>
          <w:szCs w:val="24"/>
        </w:rPr>
        <w:t xml:space="preserve"> </w:t>
      </w:r>
      <w:proofErr w:type="spellStart"/>
      <w:r w:rsidRPr="000F78E8">
        <w:rPr>
          <w:rFonts w:ascii="Arial" w:hAnsi="Arial" w:cs="Arial"/>
          <w:sz w:val="24"/>
          <w:szCs w:val="24"/>
        </w:rPr>
        <w:t>агаарын</w:t>
      </w:r>
      <w:proofErr w:type="spellEnd"/>
      <w:r w:rsidRPr="000F78E8">
        <w:rPr>
          <w:rFonts w:ascii="Arial" w:hAnsi="Arial" w:cs="Arial"/>
          <w:sz w:val="24"/>
          <w:szCs w:val="24"/>
        </w:rPr>
        <w:t xml:space="preserve"> </w:t>
      </w:r>
      <w:proofErr w:type="spellStart"/>
      <w:r w:rsidRPr="000F78E8">
        <w:rPr>
          <w:rFonts w:ascii="Arial" w:hAnsi="Arial" w:cs="Arial"/>
          <w:sz w:val="24"/>
          <w:szCs w:val="24"/>
        </w:rPr>
        <w:t>навигац</w:t>
      </w:r>
      <w:proofErr w:type="spellEnd"/>
      <w:r w:rsidRPr="000F78E8">
        <w:rPr>
          <w:rFonts w:ascii="Arial" w:hAnsi="Arial" w:cs="Arial"/>
          <w:sz w:val="24"/>
          <w:szCs w:val="24"/>
        </w:rPr>
        <w:t xml:space="preserve">, </w:t>
      </w:r>
      <w:proofErr w:type="spellStart"/>
      <w:r w:rsidRPr="000F78E8">
        <w:rPr>
          <w:rFonts w:ascii="Arial" w:hAnsi="Arial" w:cs="Arial"/>
          <w:sz w:val="24"/>
          <w:szCs w:val="24"/>
        </w:rPr>
        <w:t>агаарын</w:t>
      </w:r>
      <w:proofErr w:type="spellEnd"/>
      <w:r w:rsidRPr="000F78E8">
        <w:rPr>
          <w:rFonts w:ascii="Arial" w:hAnsi="Arial" w:cs="Arial"/>
          <w:sz w:val="24"/>
          <w:szCs w:val="24"/>
        </w:rPr>
        <w:t xml:space="preserve"> </w:t>
      </w:r>
      <w:proofErr w:type="spellStart"/>
      <w:r w:rsidRPr="000F78E8">
        <w:rPr>
          <w:rFonts w:ascii="Arial" w:hAnsi="Arial" w:cs="Arial"/>
          <w:sz w:val="24"/>
          <w:szCs w:val="24"/>
        </w:rPr>
        <w:t>хөлгийн</w:t>
      </w:r>
      <w:proofErr w:type="spellEnd"/>
      <w:r w:rsidRPr="000F78E8">
        <w:rPr>
          <w:rFonts w:ascii="Arial" w:hAnsi="Arial" w:cs="Arial"/>
          <w:sz w:val="24"/>
          <w:szCs w:val="24"/>
        </w:rPr>
        <w:t xml:space="preserve"> </w:t>
      </w:r>
      <w:proofErr w:type="spellStart"/>
      <w:r w:rsidRPr="000F78E8">
        <w:rPr>
          <w:rFonts w:ascii="Arial" w:hAnsi="Arial" w:cs="Arial"/>
          <w:sz w:val="24"/>
          <w:szCs w:val="24"/>
        </w:rPr>
        <w:t>газрын</w:t>
      </w:r>
      <w:proofErr w:type="spellEnd"/>
      <w:r w:rsidRPr="000F78E8">
        <w:rPr>
          <w:rFonts w:ascii="Arial" w:hAnsi="Arial" w:cs="Arial"/>
          <w:sz w:val="24"/>
          <w:szCs w:val="24"/>
        </w:rPr>
        <w:t xml:space="preserve"> </w:t>
      </w:r>
      <w:proofErr w:type="spellStart"/>
      <w:r w:rsidRPr="000F78E8">
        <w:rPr>
          <w:rFonts w:ascii="Arial" w:hAnsi="Arial" w:cs="Arial"/>
          <w:sz w:val="24"/>
          <w:szCs w:val="24"/>
        </w:rPr>
        <w:t>болон</w:t>
      </w:r>
      <w:proofErr w:type="spellEnd"/>
      <w:r w:rsidRPr="000F78E8">
        <w:rPr>
          <w:rFonts w:ascii="Arial" w:hAnsi="Arial" w:cs="Arial"/>
          <w:sz w:val="24"/>
          <w:szCs w:val="24"/>
        </w:rPr>
        <w:t xml:space="preserve"> </w:t>
      </w:r>
      <w:proofErr w:type="spellStart"/>
      <w:r w:rsidRPr="000F78E8">
        <w:rPr>
          <w:rFonts w:ascii="Arial" w:hAnsi="Arial" w:cs="Arial"/>
          <w:sz w:val="24"/>
          <w:szCs w:val="24"/>
        </w:rPr>
        <w:t>нисэх</w:t>
      </w:r>
      <w:proofErr w:type="spellEnd"/>
      <w:r w:rsidRPr="000F78E8">
        <w:rPr>
          <w:rFonts w:ascii="Arial" w:hAnsi="Arial" w:cs="Arial"/>
          <w:sz w:val="24"/>
          <w:szCs w:val="24"/>
        </w:rPr>
        <w:t xml:space="preserve"> </w:t>
      </w:r>
      <w:proofErr w:type="spellStart"/>
      <w:r w:rsidRPr="000F78E8">
        <w:rPr>
          <w:rFonts w:ascii="Arial" w:hAnsi="Arial" w:cs="Arial"/>
          <w:sz w:val="24"/>
          <w:szCs w:val="24"/>
        </w:rPr>
        <w:t>буудлын</w:t>
      </w:r>
      <w:proofErr w:type="spellEnd"/>
      <w:r w:rsidRPr="000F78E8">
        <w:rPr>
          <w:rFonts w:ascii="Arial" w:hAnsi="Arial" w:cs="Arial"/>
          <w:sz w:val="24"/>
          <w:szCs w:val="24"/>
        </w:rPr>
        <w:t xml:space="preserve"> </w:t>
      </w:r>
      <w:proofErr w:type="spellStart"/>
      <w:r w:rsidRPr="000F78E8">
        <w:rPr>
          <w:rFonts w:ascii="Arial" w:hAnsi="Arial" w:cs="Arial"/>
          <w:sz w:val="24"/>
          <w:szCs w:val="24"/>
        </w:rPr>
        <w:t>үйлчилгээ</w:t>
      </w:r>
      <w:proofErr w:type="spellEnd"/>
      <w:r w:rsidRPr="000F78E8">
        <w:rPr>
          <w:rFonts w:ascii="Arial" w:hAnsi="Arial" w:cs="Arial"/>
          <w:sz w:val="24"/>
          <w:szCs w:val="24"/>
        </w:rPr>
        <w:t xml:space="preserve">, </w:t>
      </w:r>
      <w:proofErr w:type="spellStart"/>
      <w:r w:rsidRPr="000F78E8">
        <w:rPr>
          <w:rFonts w:ascii="Arial" w:hAnsi="Arial" w:cs="Arial"/>
          <w:sz w:val="24"/>
          <w:szCs w:val="24"/>
        </w:rPr>
        <w:t>бусад</w:t>
      </w:r>
      <w:proofErr w:type="spellEnd"/>
      <w:r w:rsidRPr="000F78E8">
        <w:rPr>
          <w:rFonts w:ascii="Arial" w:hAnsi="Arial" w:cs="Arial"/>
          <w:sz w:val="24"/>
          <w:szCs w:val="24"/>
        </w:rPr>
        <w:t xml:space="preserve"> </w:t>
      </w:r>
      <w:proofErr w:type="spellStart"/>
      <w:r w:rsidRPr="000F78E8">
        <w:rPr>
          <w:rFonts w:ascii="Arial" w:hAnsi="Arial" w:cs="Arial"/>
          <w:sz w:val="24"/>
          <w:szCs w:val="24"/>
        </w:rPr>
        <w:t>аж</w:t>
      </w:r>
      <w:proofErr w:type="spellEnd"/>
      <w:r w:rsidRPr="000F78E8">
        <w:rPr>
          <w:rFonts w:ascii="Arial" w:hAnsi="Arial" w:cs="Arial"/>
          <w:sz w:val="24"/>
          <w:szCs w:val="24"/>
        </w:rPr>
        <w:t xml:space="preserve"> </w:t>
      </w:r>
      <w:proofErr w:type="spellStart"/>
      <w:r w:rsidRPr="000F78E8">
        <w:rPr>
          <w:rFonts w:ascii="Arial" w:hAnsi="Arial" w:cs="Arial"/>
          <w:sz w:val="24"/>
          <w:szCs w:val="24"/>
        </w:rPr>
        <w:t>ахуйн</w:t>
      </w:r>
      <w:proofErr w:type="spellEnd"/>
      <w:r w:rsidRPr="000F78E8">
        <w:rPr>
          <w:rFonts w:ascii="Arial" w:hAnsi="Arial" w:cs="Arial"/>
          <w:sz w:val="24"/>
          <w:szCs w:val="24"/>
        </w:rPr>
        <w:t xml:space="preserve"> </w:t>
      </w:r>
      <w:proofErr w:type="spellStart"/>
      <w:r w:rsidRPr="000F78E8">
        <w:rPr>
          <w:rFonts w:ascii="Arial" w:hAnsi="Arial" w:cs="Arial"/>
          <w:sz w:val="24"/>
          <w:szCs w:val="24"/>
        </w:rPr>
        <w:t>үйл</w:t>
      </w:r>
      <w:proofErr w:type="spellEnd"/>
      <w:r w:rsidRPr="000F78E8">
        <w:rPr>
          <w:rFonts w:ascii="Arial" w:hAnsi="Arial" w:cs="Arial"/>
          <w:sz w:val="24"/>
          <w:szCs w:val="24"/>
        </w:rPr>
        <w:t xml:space="preserve"> </w:t>
      </w:r>
      <w:proofErr w:type="spellStart"/>
      <w:r w:rsidRPr="000F78E8">
        <w:rPr>
          <w:rFonts w:ascii="Arial" w:hAnsi="Arial" w:cs="Arial"/>
          <w:sz w:val="24"/>
          <w:szCs w:val="24"/>
        </w:rPr>
        <w:t>ажиллагаатай</w:t>
      </w:r>
      <w:proofErr w:type="spellEnd"/>
      <w:r w:rsidRPr="000F78E8">
        <w:rPr>
          <w:rFonts w:ascii="Arial" w:hAnsi="Arial" w:cs="Arial"/>
          <w:sz w:val="24"/>
          <w:szCs w:val="24"/>
        </w:rPr>
        <w:t xml:space="preserve"> </w:t>
      </w:r>
      <w:proofErr w:type="spellStart"/>
      <w:r w:rsidRPr="000F78E8">
        <w:rPr>
          <w:rFonts w:ascii="Arial" w:hAnsi="Arial" w:cs="Arial"/>
          <w:sz w:val="24"/>
          <w:szCs w:val="24"/>
        </w:rPr>
        <w:t>холбогдох</w:t>
      </w:r>
      <w:proofErr w:type="spellEnd"/>
      <w:r w:rsidRPr="000F78E8">
        <w:rPr>
          <w:rFonts w:ascii="Arial" w:hAnsi="Arial" w:cs="Arial"/>
          <w:sz w:val="24"/>
          <w:szCs w:val="24"/>
        </w:rPr>
        <w:t xml:space="preserve"> </w:t>
      </w:r>
      <w:proofErr w:type="spellStart"/>
      <w:r w:rsidRPr="000F78E8">
        <w:rPr>
          <w:rFonts w:ascii="Arial" w:hAnsi="Arial" w:cs="Arial"/>
          <w:sz w:val="24"/>
          <w:szCs w:val="24"/>
        </w:rPr>
        <w:t>чиг</w:t>
      </w:r>
      <w:proofErr w:type="spellEnd"/>
      <w:r w:rsidRPr="000F78E8">
        <w:rPr>
          <w:rFonts w:ascii="Arial" w:hAnsi="Arial" w:cs="Arial"/>
          <w:sz w:val="24"/>
          <w:szCs w:val="24"/>
        </w:rPr>
        <w:t xml:space="preserve"> </w:t>
      </w:r>
      <w:proofErr w:type="spellStart"/>
      <w:r w:rsidRPr="000F78E8">
        <w:rPr>
          <w:rFonts w:ascii="Arial" w:hAnsi="Arial" w:cs="Arial"/>
          <w:sz w:val="24"/>
          <w:szCs w:val="24"/>
        </w:rPr>
        <w:t>үүргийг</w:t>
      </w:r>
      <w:proofErr w:type="spellEnd"/>
      <w:r w:rsidRPr="000F78E8">
        <w:rPr>
          <w:rFonts w:ascii="Arial" w:hAnsi="Arial" w:cs="Arial"/>
          <w:sz w:val="24"/>
          <w:szCs w:val="24"/>
        </w:rPr>
        <w:t xml:space="preserve"> </w:t>
      </w:r>
      <w:proofErr w:type="spellStart"/>
      <w:r w:rsidRPr="000F78E8">
        <w:rPr>
          <w:rFonts w:ascii="Arial" w:hAnsi="Arial" w:cs="Arial"/>
          <w:sz w:val="24"/>
          <w:szCs w:val="24"/>
        </w:rPr>
        <w:t>хариуцан</w:t>
      </w:r>
      <w:proofErr w:type="spellEnd"/>
      <w:r w:rsidRPr="000F78E8">
        <w:rPr>
          <w:rFonts w:ascii="Arial" w:hAnsi="Arial" w:cs="Arial"/>
          <w:sz w:val="24"/>
          <w:szCs w:val="24"/>
        </w:rPr>
        <w:t xml:space="preserve"> </w:t>
      </w:r>
      <w:proofErr w:type="spellStart"/>
      <w:r w:rsidRPr="000F78E8">
        <w:rPr>
          <w:rFonts w:ascii="Arial" w:hAnsi="Arial" w:cs="Arial"/>
          <w:sz w:val="24"/>
          <w:szCs w:val="24"/>
        </w:rPr>
        <w:t>хэрэгжүүлэхээр</w:t>
      </w:r>
      <w:proofErr w:type="spellEnd"/>
      <w:r w:rsidRPr="000F78E8">
        <w:rPr>
          <w:rFonts w:ascii="Arial" w:hAnsi="Arial" w:cs="Arial"/>
          <w:sz w:val="24"/>
          <w:szCs w:val="24"/>
        </w:rPr>
        <w:t xml:space="preserve"> </w:t>
      </w:r>
      <w:proofErr w:type="spellStart"/>
      <w:r w:rsidRPr="000F78E8">
        <w:rPr>
          <w:rFonts w:ascii="Arial" w:hAnsi="Arial" w:cs="Arial"/>
          <w:sz w:val="24"/>
          <w:szCs w:val="24"/>
        </w:rPr>
        <w:t>шийдвэрлэж</w:t>
      </w:r>
      <w:proofErr w:type="spellEnd"/>
      <w:r w:rsidRPr="000F78E8">
        <w:rPr>
          <w:rFonts w:ascii="Arial" w:hAnsi="Arial" w:cs="Arial"/>
          <w:sz w:val="24"/>
          <w:szCs w:val="24"/>
        </w:rPr>
        <w:t xml:space="preserve"> </w:t>
      </w:r>
      <w:proofErr w:type="spellStart"/>
      <w:r w:rsidRPr="000F78E8">
        <w:rPr>
          <w:rFonts w:ascii="Arial" w:hAnsi="Arial" w:cs="Arial"/>
          <w:sz w:val="24"/>
          <w:szCs w:val="24"/>
        </w:rPr>
        <w:t>байсан</w:t>
      </w:r>
      <w:proofErr w:type="spellEnd"/>
      <w:r w:rsidRPr="000F78E8">
        <w:rPr>
          <w:rFonts w:ascii="Arial" w:hAnsi="Arial" w:cs="Arial"/>
          <w:sz w:val="24"/>
          <w:szCs w:val="24"/>
        </w:rPr>
        <w:t xml:space="preserve"> </w:t>
      </w:r>
      <w:proofErr w:type="spellStart"/>
      <w:r w:rsidRPr="000F78E8">
        <w:rPr>
          <w:rFonts w:ascii="Arial" w:hAnsi="Arial" w:cs="Arial"/>
          <w:sz w:val="24"/>
          <w:szCs w:val="24"/>
        </w:rPr>
        <w:t>бөгөөд</w:t>
      </w:r>
      <w:proofErr w:type="spellEnd"/>
      <w:r w:rsidRPr="000F78E8">
        <w:rPr>
          <w:rFonts w:ascii="Arial" w:hAnsi="Arial" w:cs="Arial"/>
          <w:sz w:val="24"/>
          <w:szCs w:val="24"/>
        </w:rPr>
        <w:t xml:space="preserve"> </w:t>
      </w:r>
      <w:proofErr w:type="spellStart"/>
      <w:r w:rsidRPr="000F78E8">
        <w:rPr>
          <w:rFonts w:ascii="Arial" w:hAnsi="Arial" w:cs="Arial"/>
          <w:sz w:val="24"/>
          <w:szCs w:val="24"/>
        </w:rPr>
        <w:t>мөн</w:t>
      </w:r>
      <w:proofErr w:type="spellEnd"/>
      <w:r w:rsidRPr="00A50268">
        <w:rPr>
          <w:rFonts w:ascii="Arial" w:hAnsi="Arial" w:cs="Arial"/>
          <w:sz w:val="24"/>
          <w:szCs w:val="24"/>
        </w:rPr>
        <w:t xml:space="preserve"> </w:t>
      </w:r>
      <w:proofErr w:type="spellStart"/>
      <w:r w:rsidRPr="00A50268">
        <w:rPr>
          <w:rFonts w:ascii="Arial" w:hAnsi="Arial" w:cs="Arial"/>
          <w:sz w:val="24"/>
          <w:szCs w:val="24"/>
        </w:rPr>
        <w:t>Засгийн</w:t>
      </w:r>
      <w:proofErr w:type="spellEnd"/>
      <w:r w:rsidRPr="00A50268">
        <w:rPr>
          <w:rFonts w:ascii="Arial" w:hAnsi="Arial" w:cs="Arial"/>
          <w:sz w:val="24"/>
          <w:szCs w:val="24"/>
        </w:rPr>
        <w:t xml:space="preserve"> </w:t>
      </w:r>
      <w:proofErr w:type="spellStart"/>
      <w:r w:rsidRPr="00A50268">
        <w:rPr>
          <w:rFonts w:ascii="Arial" w:hAnsi="Arial" w:cs="Arial"/>
          <w:sz w:val="24"/>
          <w:szCs w:val="24"/>
        </w:rPr>
        <w:t>газрын</w:t>
      </w:r>
      <w:proofErr w:type="spellEnd"/>
      <w:r w:rsidRPr="00A50268">
        <w:rPr>
          <w:rFonts w:ascii="Arial" w:hAnsi="Arial" w:cs="Arial"/>
          <w:sz w:val="24"/>
          <w:szCs w:val="24"/>
        </w:rPr>
        <w:t xml:space="preserve"> </w:t>
      </w:r>
      <w:r w:rsidRPr="00A50268">
        <w:rPr>
          <w:rFonts w:ascii="Arial" w:eastAsia="MS Mincho" w:hAnsi="Arial" w:cs="Arial"/>
          <w:sz w:val="24"/>
          <w:szCs w:val="24"/>
          <w:lang w:val="mn-MN"/>
        </w:rPr>
        <w:t xml:space="preserve">“Дүрэм батлах </w:t>
      </w:r>
      <w:r w:rsidRPr="00000FF7">
        <w:rPr>
          <w:rFonts w:ascii="Arial" w:eastAsia="MS Mincho" w:hAnsi="Arial" w:cs="Arial"/>
          <w:sz w:val="24"/>
          <w:szCs w:val="24"/>
          <w:lang w:val="mn-MN"/>
        </w:rPr>
        <w:t>тухай” 2015 оны 6 дугаар сарын 22-ны өдрийн</w:t>
      </w:r>
      <w:r w:rsidRPr="00A50268">
        <w:rPr>
          <w:rFonts w:ascii="Arial" w:eastAsia="MS Mincho" w:hAnsi="Arial" w:cs="Arial"/>
          <w:sz w:val="24"/>
          <w:szCs w:val="24"/>
          <w:lang w:val="mn-MN"/>
        </w:rPr>
        <w:t xml:space="preserve"> 258 дугаар тогтоолын Хавсралтаар “Иргэний нисэхийн ерөнхий газрын дүрэм”-ийг баталсан </w:t>
      </w:r>
      <w:proofErr w:type="spellStart"/>
      <w:r w:rsidRPr="00A50268">
        <w:rPr>
          <w:rFonts w:ascii="Arial" w:hAnsi="Arial" w:cs="Arial"/>
          <w:sz w:val="24"/>
          <w:szCs w:val="24"/>
        </w:rPr>
        <w:t>нь</w:t>
      </w:r>
      <w:proofErr w:type="spellEnd"/>
      <w:r w:rsidRPr="00A50268">
        <w:rPr>
          <w:rFonts w:ascii="Arial" w:hAnsi="Arial" w:cs="Arial"/>
          <w:sz w:val="24"/>
          <w:szCs w:val="24"/>
        </w:rPr>
        <w:t xml:space="preserve"> </w:t>
      </w:r>
      <w:proofErr w:type="spellStart"/>
      <w:r w:rsidRPr="00A50268">
        <w:rPr>
          <w:rFonts w:ascii="Arial" w:hAnsi="Arial" w:cs="Arial"/>
          <w:sz w:val="24"/>
          <w:szCs w:val="24"/>
        </w:rPr>
        <w:t>хүчин</w:t>
      </w:r>
      <w:proofErr w:type="spellEnd"/>
      <w:r w:rsidRPr="00A50268">
        <w:rPr>
          <w:rFonts w:ascii="Arial" w:hAnsi="Arial" w:cs="Arial"/>
          <w:sz w:val="24"/>
          <w:szCs w:val="24"/>
        </w:rPr>
        <w:t xml:space="preserve"> </w:t>
      </w:r>
      <w:proofErr w:type="spellStart"/>
      <w:r w:rsidRPr="00A50268">
        <w:rPr>
          <w:rFonts w:ascii="Arial" w:hAnsi="Arial" w:cs="Arial"/>
          <w:sz w:val="24"/>
          <w:szCs w:val="24"/>
        </w:rPr>
        <w:t>төгөлдөр</w:t>
      </w:r>
      <w:proofErr w:type="spellEnd"/>
      <w:r w:rsidRPr="00A50268">
        <w:rPr>
          <w:rFonts w:ascii="Arial" w:hAnsi="Arial" w:cs="Arial"/>
          <w:sz w:val="24"/>
          <w:szCs w:val="24"/>
        </w:rPr>
        <w:t xml:space="preserve"> </w:t>
      </w:r>
      <w:proofErr w:type="spellStart"/>
      <w:r w:rsidRPr="00A50268">
        <w:rPr>
          <w:rFonts w:ascii="Arial" w:hAnsi="Arial" w:cs="Arial"/>
          <w:sz w:val="24"/>
          <w:szCs w:val="24"/>
        </w:rPr>
        <w:t>байгаа</w:t>
      </w:r>
      <w:proofErr w:type="spellEnd"/>
      <w:r w:rsidRPr="00A50268">
        <w:rPr>
          <w:rFonts w:ascii="Arial" w:hAnsi="Arial" w:cs="Arial"/>
          <w:sz w:val="24"/>
          <w:szCs w:val="24"/>
        </w:rPr>
        <w:t xml:space="preserve">, </w:t>
      </w:r>
      <w:r w:rsidRPr="00A50268">
        <w:rPr>
          <w:rFonts w:ascii="Arial" w:eastAsia="MS Mincho" w:hAnsi="Arial" w:cs="Arial"/>
          <w:sz w:val="24"/>
          <w:szCs w:val="24"/>
          <w:lang w:val="mn-MN"/>
        </w:rPr>
        <w:t>энэ дүрмийн 2</w:t>
      </w:r>
      <w:r w:rsidRPr="00A50268">
        <w:rPr>
          <w:rFonts w:ascii="Arial" w:eastAsia="MS Mincho" w:hAnsi="Arial" w:cs="Arial"/>
          <w:sz w:val="24"/>
          <w:szCs w:val="24"/>
        </w:rPr>
        <w:t>.1.4</w:t>
      </w:r>
      <w:r w:rsidRPr="00A50268">
        <w:rPr>
          <w:rFonts w:ascii="Arial" w:eastAsia="MS Mincho" w:hAnsi="Arial" w:cs="Arial"/>
          <w:sz w:val="24"/>
          <w:szCs w:val="24"/>
          <w:lang w:val="mn-MN"/>
        </w:rPr>
        <w:t xml:space="preserve"> дэх хэсэгт</w:t>
      </w:r>
      <w:r w:rsidRPr="00A50268">
        <w:rPr>
          <w:rFonts w:ascii="Arial" w:eastAsia="MS Mincho" w:hAnsi="Arial" w:cs="Arial"/>
          <w:sz w:val="24"/>
          <w:szCs w:val="24"/>
        </w:rPr>
        <w:t xml:space="preserve"> </w:t>
      </w:r>
      <w:r w:rsidRPr="002A260A">
        <w:rPr>
          <w:rFonts w:ascii="Arial" w:eastAsia="MS Mincho" w:hAnsi="Arial" w:cs="Arial"/>
          <w:sz w:val="24"/>
          <w:szCs w:val="24"/>
          <w:lang w:val="mn-MN"/>
        </w:rPr>
        <w:t>“</w:t>
      </w:r>
      <w:proofErr w:type="spellStart"/>
      <w:r w:rsidRPr="002A260A">
        <w:rPr>
          <w:rFonts w:ascii="Arial" w:eastAsia="MS Mincho" w:hAnsi="Arial" w:cs="Arial"/>
          <w:sz w:val="24"/>
          <w:szCs w:val="24"/>
        </w:rPr>
        <w:t>агаарын</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навигацийн</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болон</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аэродром</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нисэх</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буудлын</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үйлчилгээг</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гэрээний</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үндсэн</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дээр</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аж</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ахуйн</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тооцоотой</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үйлдвэрийн</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газраар</w:t>
      </w:r>
      <w:proofErr w:type="spellEnd"/>
      <w:r w:rsidRPr="002A260A">
        <w:rPr>
          <w:rFonts w:ascii="Arial" w:eastAsia="MS Mincho" w:hAnsi="Arial" w:cs="Arial"/>
          <w:sz w:val="24"/>
          <w:szCs w:val="24"/>
        </w:rPr>
        <w:t xml:space="preserve"> </w:t>
      </w:r>
      <w:proofErr w:type="spellStart"/>
      <w:r w:rsidRPr="002A260A">
        <w:rPr>
          <w:rFonts w:ascii="Arial" w:eastAsia="MS Mincho" w:hAnsi="Arial" w:cs="Arial"/>
          <w:sz w:val="24"/>
          <w:szCs w:val="24"/>
        </w:rPr>
        <w:t>гүйцэтгүүлэх</w:t>
      </w:r>
      <w:proofErr w:type="spellEnd"/>
      <w:r w:rsidRPr="002A260A">
        <w:rPr>
          <w:rFonts w:ascii="Arial" w:eastAsia="MS Mincho" w:hAnsi="Arial" w:cs="Arial"/>
          <w:sz w:val="24"/>
          <w:szCs w:val="24"/>
          <w:lang w:val="mn-MN"/>
        </w:rPr>
        <w:t xml:space="preserve">” </w:t>
      </w:r>
      <w:r w:rsidRPr="00A50268">
        <w:rPr>
          <w:rFonts w:ascii="Arial" w:eastAsia="MS Mincho" w:hAnsi="Arial" w:cs="Arial"/>
          <w:sz w:val="24"/>
          <w:szCs w:val="24"/>
          <w:lang w:val="mn-MN"/>
        </w:rPr>
        <w:t>гэж заасан</w:t>
      </w:r>
      <w:r w:rsidRPr="00A50268">
        <w:rPr>
          <w:rFonts w:ascii="Arial" w:hAnsi="Arial" w:cs="Arial"/>
          <w:sz w:val="24"/>
          <w:szCs w:val="24"/>
        </w:rPr>
        <w:t xml:space="preserve"> </w:t>
      </w:r>
      <w:proofErr w:type="spellStart"/>
      <w:r w:rsidRPr="00A50268">
        <w:rPr>
          <w:rFonts w:ascii="Arial" w:hAnsi="Arial" w:cs="Arial"/>
          <w:sz w:val="24"/>
          <w:szCs w:val="24"/>
        </w:rPr>
        <w:t>боловч</w:t>
      </w:r>
      <w:proofErr w:type="spellEnd"/>
      <w:r w:rsidRPr="00A50268">
        <w:rPr>
          <w:rFonts w:ascii="Arial" w:hAnsi="Arial" w:cs="Arial"/>
          <w:sz w:val="24"/>
          <w:szCs w:val="24"/>
        </w:rPr>
        <w:t xml:space="preserve"> </w:t>
      </w:r>
      <w:proofErr w:type="spellStart"/>
      <w:r w:rsidRPr="00A50268">
        <w:rPr>
          <w:rFonts w:ascii="Arial" w:hAnsi="Arial" w:cs="Arial"/>
          <w:sz w:val="24"/>
          <w:szCs w:val="24"/>
        </w:rPr>
        <w:t>энэхүү</w:t>
      </w:r>
      <w:proofErr w:type="spellEnd"/>
      <w:r w:rsidRPr="00A50268">
        <w:rPr>
          <w:rFonts w:ascii="Arial" w:hAnsi="Arial" w:cs="Arial"/>
          <w:sz w:val="24"/>
          <w:szCs w:val="24"/>
        </w:rPr>
        <w:t xml:space="preserve"> </w:t>
      </w:r>
      <w:proofErr w:type="spellStart"/>
      <w:r w:rsidRPr="00A50268">
        <w:rPr>
          <w:rFonts w:ascii="Arial" w:hAnsi="Arial" w:cs="Arial"/>
          <w:sz w:val="24"/>
          <w:szCs w:val="24"/>
        </w:rPr>
        <w:t>тогтоолууд</w:t>
      </w:r>
      <w:proofErr w:type="spellEnd"/>
      <w:r w:rsidRPr="00A50268">
        <w:rPr>
          <w:rFonts w:ascii="Arial" w:hAnsi="Arial" w:cs="Arial"/>
          <w:sz w:val="24"/>
          <w:szCs w:val="24"/>
        </w:rPr>
        <w:t xml:space="preserve"> </w:t>
      </w:r>
      <w:proofErr w:type="spellStart"/>
      <w:r w:rsidRPr="00A50268">
        <w:rPr>
          <w:rFonts w:ascii="Arial" w:hAnsi="Arial" w:cs="Arial"/>
          <w:sz w:val="24"/>
          <w:szCs w:val="24"/>
        </w:rPr>
        <w:t>хэрэгжээгүй</w:t>
      </w:r>
      <w:proofErr w:type="spellEnd"/>
      <w:r w:rsidRPr="00A50268">
        <w:rPr>
          <w:rFonts w:ascii="Arial" w:hAnsi="Arial" w:cs="Arial"/>
          <w:sz w:val="24"/>
          <w:szCs w:val="24"/>
        </w:rPr>
        <w:t xml:space="preserve"> </w:t>
      </w:r>
      <w:proofErr w:type="spellStart"/>
      <w:r w:rsidRPr="00A50268">
        <w:rPr>
          <w:rFonts w:ascii="Arial" w:hAnsi="Arial" w:cs="Arial"/>
          <w:sz w:val="24"/>
          <w:szCs w:val="24"/>
        </w:rPr>
        <w:t>байна</w:t>
      </w:r>
      <w:proofErr w:type="spellEnd"/>
      <w:r w:rsidRPr="00A50268">
        <w:rPr>
          <w:rFonts w:ascii="Arial" w:hAnsi="Arial" w:cs="Arial"/>
          <w:sz w:val="24"/>
          <w:szCs w:val="24"/>
        </w:rPr>
        <w:t>.</w:t>
      </w:r>
    </w:p>
    <w:p w14:paraId="249B66BE" w14:textId="77777777" w:rsidR="00A50268" w:rsidRPr="00A50268" w:rsidRDefault="00A50268" w:rsidP="00A50268">
      <w:pPr>
        <w:widowControl w:val="0"/>
        <w:autoSpaceDE w:val="0"/>
        <w:autoSpaceDN w:val="0"/>
        <w:adjustRightInd w:val="0"/>
        <w:spacing w:after="0" w:line="240" w:lineRule="auto"/>
        <w:jc w:val="both"/>
        <w:rPr>
          <w:rFonts w:ascii="Arial" w:eastAsia="MS Mincho" w:hAnsi="Arial" w:cs="Arial"/>
          <w:sz w:val="24"/>
          <w:szCs w:val="24"/>
        </w:rPr>
      </w:pPr>
      <w:r w:rsidRPr="00A50268">
        <w:rPr>
          <w:rFonts w:ascii="Arial" w:eastAsia="MS Mincho" w:hAnsi="Arial" w:cs="Arial"/>
          <w:sz w:val="24"/>
          <w:szCs w:val="24"/>
          <w:lang w:val="mn-MN"/>
        </w:rPr>
        <w:tab/>
      </w:r>
    </w:p>
    <w:p w14:paraId="78C13D1E" w14:textId="77777777" w:rsidR="00A50268" w:rsidRPr="00A50268" w:rsidRDefault="00A50268" w:rsidP="00A50268">
      <w:pPr>
        <w:widowControl w:val="0"/>
        <w:autoSpaceDE w:val="0"/>
        <w:autoSpaceDN w:val="0"/>
        <w:adjustRightInd w:val="0"/>
        <w:spacing w:after="0" w:line="240" w:lineRule="auto"/>
        <w:ind w:firstLine="720"/>
        <w:jc w:val="both"/>
        <w:rPr>
          <w:rFonts w:ascii="Arial" w:eastAsia="MS Mincho" w:hAnsi="Arial" w:cs="Arial"/>
          <w:sz w:val="24"/>
          <w:szCs w:val="24"/>
          <w:lang w:val="mn-MN"/>
        </w:rPr>
      </w:pPr>
      <w:r w:rsidRPr="00A50268">
        <w:rPr>
          <w:rFonts w:ascii="Arial" w:eastAsia="MS Mincho" w:hAnsi="Arial" w:cs="Arial"/>
          <w:sz w:val="24"/>
          <w:szCs w:val="24"/>
          <w:lang w:val="mn-MN"/>
        </w:rPr>
        <w:t>Гэсэн хэдий ч Монгол Улсын Их Хурлаас гаргасан бодлого, чиглэл, шийдвэрүүд, Засгийн газрын үйл ажиллагааны хөтөлбөрийг хэрэгжүүлэх, хууль тогтоомжид нийцүүлэх зорилгоор Зам, тээврийн хөгжлийн сайд Засгийн газрын тухай хуулийн 24 дүгээр зүйлийн 1 дэх хэсгийн 4 дахь заалтад “</w:t>
      </w:r>
      <w:proofErr w:type="spellStart"/>
      <w:r w:rsidRPr="00A50268">
        <w:rPr>
          <w:rFonts w:ascii="Arial" w:eastAsia="MS Mincho" w:hAnsi="Arial" w:cs="Arial"/>
          <w:sz w:val="24"/>
          <w:szCs w:val="24"/>
        </w:rPr>
        <w:t>хууль</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тогтоомжид</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өөрөөр</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заагаагүй</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бол</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өөрийн</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эрхлэх</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асуудлын</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хүрээнд</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хамаарах</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төрийн</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байгууллага</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албан</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газрын</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бүтэц</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дүрмийг</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баталж</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дарга</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эрхлэгч</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захирал</w:t>
      </w:r>
      <w:proofErr w:type="spellEnd"/>
      <w:r w:rsidRPr="00A50268">
        <w:rPr>
          <w:rFonts w:ascii="Arial" w:eastAsia="MS Mincho" w:hAnsi="Arial" w:cs="Arial"/>
          <w:sz w:val="24"/>
          <w:szCs w:val="24"/>
        </w:rPr>
        <w:t>/-</w:t>
      </w:r>
      <w:proofErr w:type="spellStart"/>
      <w:r w:rsidRPr="00A50268">
        <w:rPr>
          <w:rFonts w:ascii="Arial" w:eastAsia="MS Mincho" w:hAnsi="Arial" w:cs="Arial"/>
          <w:sz w:val="24"/>
          <w:szCs w:val="24"/>
        </w:rPr>
        <w:t>ыг</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томилж</w:t>
      </w:r>
      <w:proofErr w:type="spellEnd"/>
      <w:r w:rsidRPr="00A50268">
        <w:rPr>
          <w:rFonts w:ascii="Arial" w:eastAsia="MS Mincho" w:hAnsi="Arial" w:cs="Arial"/>
          <w:sz w:val="24"/>
          <w:szCs w:val="24"/>
        </w:rPr>
        <w:t xml:space="preserve">, </w:t>
      </w:r>
      <w:proofErr w:type="spellStart"/>
      <w:r w:rsidRPr="00A50268">
        <w:rPr>
          <w:rFonts w:ascii="Arial" w:eastAsia="MS Mincho" w:hAnsi="Arial" w:cs="Arial"/>
          <w:sz w:val="24"/>
          <w:szCs w:val="24"/>
        </w:rPr>
        <w:t>чөлөөлнө</w:t>
      </w:r>
      <w:proofErr w:type="spellEnd"/>
      <w:r w:rsidRPr="00A50268">
        <w:rPr>
          <w:rFonts w:ascii="Arial" w:eastAsia="MS Mincho" w:hAnsi="Arial" w:cs="Arial"/>
          <w:sz w:val="24"/>
          <w:szCs w:val="24"/>
        </w:rPr>
        <w:t>”</w:t>
      </w:r>
      <w:r w:rsidRPr="00A50268">
        <w:rPr>
          <w:rFonts w:ascii="Arial" w:eastAsia="MS Mincho" w:hAnsi="Arial" w:cs="Arial"/>
          <w:sz w:val="24"/>
          <w:szCs w:val="24"/>
          <w:lang w:val="mn-MN"/>
        </w:rPr>
        <w:t xml:space="preserve"> гэж заасан бүрэн эрхийн хүрээнд “Иргэний нисэхийн үндэсний төв” ААТҮГ-ыг байгуулан дүрмийг баталж, даргыг томилсноор тус төв үйл ажиллагаа явуулж </w:t>
      </w:r>
      <w:r w:rsidRPr="00A50268">
        <w:rPr>
          <w:rFonts w:ascii="Arial" w:eastAsia="MS Mincho" w:hAnsi="Arial" w:cs="Arial"/>
          <w:sz w:val="24"/>
          <w:szCs w:val="24"/>
        </w:rPr>
        <w:t xml:space="preserve"> </w:t>
      </w:r>
      <w:r w:rsidRPr="00A50268">
        <w:rPr>
          <w:rFonts w:ascii="Arial" w:eastAsia="MS Mincho" w:hAnsi="Arial" w:cs="Arial"/>
          <w:sz w:val="24"/>
          <w:szCs w:val="24"/>
          <w:lang w:val="mn-MN"/>
        </w:rPr>
        <w:t>эхэлсэн.</w:t>
      </w:r>
    </w:p>
    <w:p w14:paraId="3D7D6947" w14:textId="77777777" w:rsidR="00A50268" w:rsidRPr="00A50268" w:rsidRDefault="00A50268" w:rsidP="00FD334F">
      <w:pPr>
        <w:spacing w:after="0" w:line="240" w:lineRule="auto"/>
        <w:ind w:firstLine="567"/>
        <w:jc w:val="both"/>
        <w:rPr>
          <w:rFonts w:ascii="Arial" w:hAnsi="Arial" w:cs="Arial"/>
          <w:sz w:val="24"/>
          <w:szCs w:val="24"/>
          <w:lang w:val="mn-MN"/>
        </w:rPr>
      </w:pPr>
    </w:p>
    <w:p w14:paraId="64C2AEAE" w14:textId="42424F32" w:rsidR="006F03D2" w:rsidRPr="00BD1641" w:rsidRDefault="00047813" w:rsidP="00AA2832">
      <w:pPr>
        <w:spacing w:line="240" w:lineRule="auto"/>
        <w:ind w:firstLine="720"/>
        <w:jc w:val="both"/>
        <w:rPr>
          <w:rFonts w:ascii="Arial" w:hAnsi="Arial" w:cs="Arial"/>
          <w:b/>
          <w:sz w:val="24"/>
          <w:szCs w:val="24"/>
          <w:lang w:val="mn-MN"/>
        </w:rPr>
      </w:pPr>
      <w:r>
        <w:rPr>
          <w:rFonts w:ascii="Arial" w:hAnsi="Arial" w:cs="Arial"/>
          <w:b/>
          <w:sz w:val="24"/>
          <w:szCs w:val="24"/>
          <w:lang w:val="mn-MN"/>
        </w:rPr>
        <w:t>Шигтгээ 24</w:t>
      </w:r>
    </w:p>
    <w:tbl>
      <w:tblPr>
        <w:tblStyle w:val="TableGrid"/>
        <w:tblW w:w="0" w:type="auto"/>
        <w:tblLook w:val="04A0" w:firstRow="1" w:lastRow="0" w:firstColumn="1" w:lastColumn="0" w:noHBand="0" w:noVBand="1"/>
      </w:tblPr>
      <w:tblGrid>
        <w:gridCol w:w="9345"/>
      </w:tblGrid>
      <w:tr w:rsidR="00C56C20" w:rsidRPr="00BD1641" w14:paraId="6BC7F7D4" w14:textId="77777777" w:rsidTr="00AA5987">
        <w:tc>
          <w:tcPr>
            <w:tcW w:w="9890" w:type="dxa"/>
          </w:tcPr>
          <w:p w14:paraId="1BB437A8" w14:textId="77777777" w:rsidR="00C56C20" w:rsidRPr="00BD1641" w:rsidRDefault="00C56C20" w:rsidP="006F03D2">
            <w:pPr>
              <w:spacing w:before="100" w:beforeAutospacing="1" w:after="100" w:afterAutospacing="1"/>
              <w:jc w:val="both"/>
              <w:rPr>
                <w:rFonts w:ascii="Arial" w:hAnsi="Arial" w:cs="Arial"/>
                <w:i/>
              </w:rPr>
            </w:pPr>
            <w:r w:rsidRPr="00BD1641">
              <w:rPr>
                <w:rFonts w:ascii="Arial" w:eastAsia="Times New Roman" w:hAnsi="Arial" w:cs="Arial"/>
                <w:lang w:val="mn-MN"/>
              </w:rPr>
              <w:t xml:space="preserve">         </w:t>
            </w:r>
            <w:r w:rsidR="006F03D2" w:rsidRPr="00BD1641">
              <w:rPr>
                <w:rFonts w:ascii="Arial" w:eastAsia="Times New Roman" w:hAnsi="Arial" w:cs="Arial"/>
                <w:lang w:val="mn-MN"/>
              </w:rPr>
              <w:t xml:space="preserve"> </w:t>
            </w:r>
            <w:r w:rsidRPr="00BD1641">
              <w:rPr>
                <w:rFonts w:ascii="Arial" w:eastAsia="Times New Roman" w:hAnsi="Arial" w:cs="Arial"/>
                <w:lang w:val="mn-MN"/>
              </w:rPr>
              <w:t>...</w:t>
            </w:r>
            <w:r w:rsidR="006F03D2" w:rsidRPr="00BD1641">
              <w:rPr>
                <w:rFonts w:ascii="Arial" w:eastAsia="Times New Roman" w:hAnsi="Arial" w:cs="Arial"/>
                <w:lang w:val="mn-MN"/>
              </w:rPr>
              <w:t xml:space="preserve"> </w:t>
            </w:r>
            <w:proofErr w:type="spellStart"/>
            <w:r w:rsidRPr="00BD1641">
              <w:rPr>
                <w:rFonts w:ascii="Arial" w:eastAsia="Times New Roman" w:hAnsi="Arial" w:cs="Arial"/>
                <w:i/>
              </w:rPr>
              <w:t>Дөрвөн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жилийн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хугацаанд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нийтдээ</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давхардсан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тоогоор</w:t>
            </w:r>
            <w:proofErr w:type="spellEnd"/>
            <w:r w:rsidRPr="00BD1641">
              <w:rPr>
                <w:rFonts w:ascii="Arial" w:eastAsia="Times New Roman" w:hAnsi="Arial" w:cs="Arial"/>
                <w:i/>
              </w:rPr>
              <w:t xml:space="preserve"> 400 </w:t>
            </w:r>
            <w:proofErr w:type="spellStart"/>
            <w:r w:rsidRPr="00BD1641">
              <w:rPr>
                <w:rFonts w:ascii="Arial" w:eastAsia="Times New Roman" w:hAnsi="Arial" w:cs="Arial"/>
                <w:i/>
              </w:rPr>
              <w:t>хүнийг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ажлаас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чөлөөлж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томилсныг</w:t>
            </w:r>
            <w:proofErr w:type="spellEnd"/>
            <w:r w:rsidRPr="00BD1641">
              <w:rPr>
                <w:rFonts w:ascii="Arial" w:eastAsia="Times New Roman" w:hAnsi="Arial" w:cs="Arial"/>
                <w:i/>
              </w:rPr>
              <w:t xml:space="preserve"> АТГ-</w:t>
            </w:r>
            <w:proofErr w:type="spellStart"/>
            <w:r w:rsidRPr="00BD1641">
              <w:rPr>
                <w:rFonts w:ascii="Arial" w:eastAsia="Times New Roman" w:hAnsi="Arial" w:cs="Arial"/>
                <w:i/>
              </w:rPr>
              <w:t>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шалгалтаар</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тогтоосон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байгаа</w:t>
            </w:r>
            <w:proofErr w:type="spellEnd"/>
            <w:r w:rsidRPr="00BD1641">
              <w:rPr>
                <w:rFonts w:ascii="Arial" w:eastAsia="Times New Roman" w:hAnsi="Arial" w:cs="Arial"/>
                <w:i/>
              </w:rPr>
              <w:t xml:space="preserve">. </w:t>
            </w:r>
            <w:r w:rsidR="006F03D2" w:rsidRPr="00BD1641">
              <w:rPr>
                <w:rFonts w:ascii="Arial" w:eastAsia="Times New Roman" w:hAnsi="Arial" w:cs="Arial"/>
                <w:i/>
                <w:lang w:val="mn-MN"/>
              </w:rPr>
              <w:t>...</w:t>
            </w:r>
            <w:r w:rsidRPr="00BD1641">
              <w:rPr>
                <w:rFonts w:ascii="Arial" w:eastAsia="Times New Roman" w:hAnsi="Arial" w:cs="Arial"/>
                <w:i/>
              </w:rPr>
              <w:t xml:space="preserve"> </w:t>
            </w:r>
            <w:proofErr w:type="spellStart"/>
            <w:r w:rsidRPr="00BD1641">
              <w:rPr>
                <w:rFonts w:ascii="Arial" w:eastAsia="Times New Roman" w:hAnsi="Arial" w:cs="Arial"/>
                <w:i/>
              </w:rPr>
              <w:t>Зөвхөн</w:t>
            </w:r>
            <w:proofErr w:type="spellEnd"/>
            <w:r w:rsidRPr="00BD1641">
              <w:rPr>
                <w:rFonts w:ascii="Arial" w:eastAsia="Times New Roman" w:hAnsi="Arial" w:cs="Arial"/>
                <w:i/>
              </w:rPr>
              <w:t xml:space="preserve"> 2012-2016 </w:t>
            </w:r>
            <w:proofErr w:type="spellStart"/>
            <w:r w:rsidRPr="00BD1641">
              <w:rPr>
                <w:rFonts w:ascii="Arial" w:eastAsia="Times New Roman" w:hAnsi="Arial" w:cs="Arial"/>
                <w:i/>
              </w:rPr>
              <w:t>оны</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хооронд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буюу</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дөрвөн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жилийн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дотор</w:t>
            </w:r>
            <w:proofErr w:type="spellEnd"/>
            <w:r w:rsidRPr="00BD1641">
              <w:rPr>
                <w:rFonts w:ascii="Arial" w:eastAsia="Times New Roman" w:hAnsi="Arial" w:cs="Arial"/>
                <w:i/>
              </w:rPr>
              <w:t xml:space="preserve"> ИНЕГ-</w:t>
            </w:r>
            <w:proofErr w:type="spellStart"/>
            <w:r w:rsidRPr="00BD1641">
              <w:rPr>
                <w:rFonts w:ascii="Arial" w:eastAsia="Times New Roman" w:hAnsi="Arial" w:cs="Arial"/>
                <w:i/>
              </w:rPr>
              <w:t>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даргыг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нийт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таван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удаа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өөрчилсөн</w:t>
            </w:r>
            <w:proofErr w:type="spellEnd"/>
            <w:r w:rsidR="006F03D2" w:rsidRPr="00BD1641">
              <w:rPr>
                <w:rFonts w:ascii="Arial" w:eastAsia="Times New Roman" w:hAnsi="Arial" w:cs="Arial"/>
                <w:i/>
                <w:lang w:val="mn-MN"/>
              </w:rPr>
              <w:t xml:space="preserve"> </w:t>
            </w:r>
            <w:r w:rsidRPr="00BD1641">
              <w:rPr>
                <w:rFonts w:ascii="Arial" w:eastAsia="Times New Roman" w:hAnsi="Arial" w:cs="Arial"/>
                <w:i/>
                <w:lang w:val="mn-MN"/>
              </w:rPr>
              <w:t>..</w:t>
            </w:r>
            <w:r w:rsidRPr="00BD1641">
              <w:rPr>
                <w:rFonts w:ascii="Arial" w:eastAsia="Times New Roman" w:hAnsi="Arial" w:cs="Arial"/>
                <w:i/>
              </w:rPr>
              <w:t>.</w:t>
            </w:r>
            <w:r w:rsidRPr="00BD1641">
              <w:rPr>
                <w:rStyle w:val="FootnoteReference"/>
                <w:rFonts w:ascii="Arial" w:eastAsia="Times New Roman" w:hAnsi="Arial" w:cs="Arial"/>
                <w:i/>
              </w:rPr>
              <w:footnoteReference w:id="22"/>
            </w:r>
          </w:p>
        </w:tc>
      </w:tr>
    </w:tbl>
    <w:p w14:paraId="717B6B03" w14:textId="77777777" w:rsidR="00C56C20" w:rsidRPr="00BD1641" w:rsidRDefault="00C56C20" w:rsidP="00AA2832">
      <w:pPr>
        <w:autoSpaceDE w:val="0"/>
        <w:autoSpaceDN w:val="0"/>
        <w:adjustRightInd w:val="0"/>
        <w:spacing w:after="0" w:line="240" w:lineRule="auto"/>
        <w:ind w:firstLine="720"/>
        <w:jc w:val="both"/>
        <w:rPr>
          <w:rFonts w:ascii="Arial" w:hAnsi="Arial" w:cs="Arial"/>
        </w:rPr>
      </w:pPr>
    </w:p>
    <w:p w14:paraId="7730E244" w14:textId="22502F3B" w:rsidR="006F03D2" w:rsidRPr="00BD1641" w:rsidRDefault="006F03D2" w:rsidP="00AA2832">
      <w:pPr>
        <w:autoSpaceDE w:val="0"/>
        <w:autoSpaceDN w:val="0"/>
        <w:adjustRightInd w:val="0"/>
        <w:spacing w:after="0" w:line="240" w:lineRule="auto"/>
        <w:rPr>
          <w:rFonts w:ascii="Arial" w:hAnsi="Arial" w:cs="Arial"/>
          <w:b/>
          <w:color w:val="000000"/>
          <w:sz w:val="24"/>
          <w:lang w:val="mn-MN"/>
        </w:rPr>
      </w:pPr>
      <w:r w:rsidRPr="00BD1641">
        <w:rPr>
          <w:rFonts w:ascii="Arial" w:hAnsi="Arial" w:cs="Arial"/>
          <w:color w:val="000000"/>
          <w:lang w:val="mn-MN"/>
        </w:rPr>
        <w:lastRenderedPageBreak/>
        <w:tab/>
      </w:r>
      <w:r w:rsidR="00047813">
        <w:rPr>
          <w:rFonts w:ascii="Arial" w:hAnsi="Arial" w:cs="Arial"/>
          <w:b/>
          <w:color w:val="000000"/>
          <w:sz w:val="24"/>
          <w:lang w:val="mn-MN"/>
        </w:rPr>
        <w:t>Шигтгээ 26</w:t>
      </w:r>
    </w:p>
    <w:tbl>
      <w:tblPr>
        <w:tblStyle w:val="TableGrid"/>
        <w:tblW w:w="0" w:type="auto"/>
        <w:tblLook w:val="04A0" w:firstRow="1" w:lastRow="0" w:firstColumn="1" w:lastColumn="0" w:noHBand="0" w:noVBand="1"/>
      </w:tblPr>
      <w:tblGrid>
        <w:gridCol w:w="9345"/>
      </w:tblGrid>
      <w:tr w:rsidR="00C56C20" w:rsidRPr="00BD1641" w14:paraId="3CB56283" w14:textId="77777777" w:rsidTr="00954353">
        <w:tc>
          <w:tcPr>
            <w:tcW w:w="9628" w:type="dxa"/>
          </w:tcPr>
          <w:p w14:paraId="29654D4E" w14:textId="77777777" w:rsidR="00C56C20" w:rsidRPr="00047813" w:rsidRDefault="006F03D2" w:rsidP="00AA2832">
            <w:pPr>
              <w:autoSpaceDE w:val="0"/>
              <w:autoSpaceDN w:val="0"/>
              <w:adjustRightInd w:val="0"/>
              <w:ind w:firstLine="720"/>
              <w:jc w:val="both"/>
              <w:rPr>
                <w:rFonts w:ascii="Arial" w:hAnsi="Arial" w:cs="Arial"/>
                <w:i/>
                <w:color w:val="000000"/>
              </w:rPr>
            </w:pPr>
            <w:r w:rsidRPr="00047813">
              <w:rPr>
                <w:rFonts w:ascii="Arial" w:hAnsi="Arial" w:cs="Arial"/>
                <w:i/>
                <w:color w:val="000000"/>
                <w:lang w:val="mn-MN"/>
              </w:rPr>
              <w:t xml:space="preserve">... </w:t>
            </w:r>
            <w:r w:rsidR="00730C07" w:rsidRPr="00047813">
              <w:rPr>
                <w:rFonts w:ascii="Arial" w:hAnsi="Arial" w:cs="Arial"/>
                <w:i/>
                <w:lang w:val="mn-MN"/>
              </w:rPr>
              <w:t xml:space="preserve"> ИНЕГ </w:t>
            </w:r>
            <w:r w:rsidR="00C56C20" w:rsidRPr="00047813">
              <w:rPr>
                <w:rFonts w:ascii="Arial" w:hAnsi="Arial" w:cs="Arial"/>
                <w:i/>
                <w:color w:val="000000"/>
              </w:rPr>
              <w:t xml:space="preserve"> </w:t>
            </w:r>
            <w:proofErr w:type="spellStart"/>
            <w:r w:rsidR="00C56C20" w:rsidRPr="00047813">
              <w:rPr>
                <w:rFonts w:ascii="Arial" w:hAnsi="Arial" w:cs="Arial"/>
                <w:i/>
                <w:color w:val="000000"/>
              </w:rPr>
              <w:t>нь</w:t>
            </w:r>
            <w:proofErr w:type="spellEnd"/>
            <w:r w:rsidR="00C56C20" w:rsidRPr="00047813">
              <w:rPr>
                <w:rFonts w:ascii="Arial" w:hAnsi="Arial" w:cs="Arial"/>
                <w:i/>
                <w:color w:val="000000"/>
              </w:rPr>
              <w:t xml:space="preserve"> 21 </w:t>
            </w:r>
            <w:proofErr w:type="spellStart"/>
            <w:r w:rsidR="00C56C20" w:rsidRPr="00047813">
              <w:rPr>
                <w:rFonts w:ascii="Arial" w:hAnsi="Arial" w:cs="Arial"/>
                <w:i/>
                <w:color w:val="000000"/>
              </w:rPr>
              <w:t>салбар</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байгууллага</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нийт</w:t>
            </w:r>
            <w:proofErr w:type="spellEnd"/>
            <w:r w:rsidR="00C56C20" w:rsidRPr="00047813">
              <w:rPr>
                <w:rFonts w:ascii="Arial" w:hAnsi="Arial" w:cs="Arial"/>
                <w:i/>
                <w:color w:val="000000"/>
              </w:rPr>
              <w:t xml:space="preserve"> 2100 </w:t>
            </w:r>
            <w:proofErr w:type="spellStart"/>
            <w:r w:rsidR="00C56C20" w:rsidRPr="00047813">
              <w:rPr>
                <w:rFonts w:ascii="Arial" w:hAnsi="Arial" w:cs="Arial"/>
                <w:i/>
                <w:color w:val="000000"/>
              </w:rPr>
              <w:t>гаруй</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ажилтантай</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Төрийн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өмчит</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аж</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ахуйн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тооцоот</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үйлдвэрийн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газар</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гэж</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Улсын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бүртгэлд</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бүртгэгджээ</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Мөн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Засгийн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газрын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тогтоолоор</w:t>
            </w:r>
            <w:proofErr w:type="spellEnd"/>
            <w:r w:rsidR="00C56C20" w:rsidRPr="00047813">
              <w:rPr>
                <w:rFonts w:ascii="Arial" w:hAnsi="Arial" w:cs="Arial"/>
                <w:i/>
                <w:color w:val="000000"/>
              </w:rPr>
              <w:t xml:space="preserve"> 2012 </w:t>
            </w:r>
            <w:proofErr w:type="spellStart"/>
            <w:r w:rsidR="00C56C20" w:rsidRPr="00047813">
              <w:rPr>
                <w:rFonts w:ascii="Arial" w:hAnsi="Arial" w:cs="Arial"/>
                <w:i/>
                <w:color w:val="000000"/>
              </w:rPr>
              <w:t>оны</w:t>
            </w:r>
            <w:proofErr w:type="spellEnd"/>
            <w:r w:rsidR="00C56C20" w:rsidRPr="00047813">
              <w:rPr>
                <w:rFonts w:ascii="Arial" w:hAnsi="Arial" w:cs="Arial"/>
                <w:i/>
                <w:color w:val="000000"/>
              </w:rPr>
              <w:t xml:space="preserve"> 8 </w:t>
            </w:r>
            <w:proofErr w:type="spellStart"/>
            <w:r w:rsidR="00C56C20" w:rsidRPr="00047813">
              <w:rPr>
                <w:rFonts w:ascii="Arial" w:hAnsi="Arial" w:cs="Arial"/>
                <w:i/>
                <w:color w:val="000000"/>
              </w:rPr>
              <w:t>дугаар</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сарын</w:t>
            </w:r>
            <w:proofErr w:type="spellEnd"/>
            <w:r w:rsidR="00C56C20" w:rsidRPr="00047813">
              <w:rPr>
                <w:rFonts w:ascii="Arial" w:hAnsi="Arial" w:cs="Arial"/>
                <w:i/>
                <w:color w:val="000000"/>
              </w:rPr>
              <w:t xml:space="preserve"> 27-ны </w:t>
            </w:r>
            <w:proofErr w:type="spellStart"/>
            <w:r w:rsidR="00C56C20" w:rsidRPr="00047813">
              <w:rPr>
                <w:rFonts w:ascii="Arial" w:hAnsi="Arial" w:cs="Arial"/>
                <w:i/>
                <w:color w:val="000000"/>
              </w:rPr>
              <w:t>өдрийн</w:t>
            </w:r>
            <w:proofErr w:type="spellEnd"/>
            <w:r w:rsidR="00C56C20" w:rsidRPr="00047813">
              <w:rPr>
                <w:rFonts w:ascii="Arial" w:hAnsi="Arial" w:cs="Arial"/>
                <w:i/>
                <w:color w:val="000000"/>
              </w:rPr>
              <w:t xml:space="preserve"> 14 </w:t>
            </w:r>
            <w:proofErr w:type="spellStart"/>
            <w:r w:rsidR="00C56C20" w:rsidRPr="00047813">
              <w:rPr>
                <w:rFonts w:ascii="Arial" w:hAnsi="Arial" w:cs="Arial"/>
                <w:i/>
                <w:color w:val="000000"/>
              </w:rPr>
              <w:t>дүгээр</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тогтоолоор</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Засгийн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газрын</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хэрэгжүүлэгч</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агентлаг</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гэж</w:t>
            </w:r>
            <w:proofErr w:type="spellEnd"/>
            <w:r w:rsidR="00C56C20" w:rsidRPr="00047813">
              <w:rPr>
                <w:rFonts w:ascii="Arial" w:hAnsi="Arial" w:cs="Arial"/>
                <w:i/>
                <w:color w:val="000000"/>
              </w:rPr>
              <w:t xml:space="preserve"> </w:t>
            </w:r>
            <w:proofErr w:type="spellStart"/>
            <w:r w:rsidR="00C56C20" w:rsidRPr="00047813">
              <w:rPr>
                <w:rFonts w:ascii="Arial" w:hAnsi="Arial" w:cs="Arial"/>
                <w:i/>
                <w:color w:val="000000"/>
              </w:rPr>
              <w:t>тодорхойлогджээ</w:t>
            </w:r>
            <w:proofErr w:type="spellEnd"/>
            <w:r w:rsidR="00C56C20" w:rsidRPr="00047813">
              <w:rPr>
                <w:rFonts w:ascii="Arial" w:hAnsi="Arial" w:cs="Arial"/>
                <w:i/>
                <w:color w:val="000000"/>
              </w:rPr>
              <w:t xml:space="preserve">. </w:t>
            </w:r>
          </w:p>
          <w:p w14:paraId="2E5373E4" w14:textId="77777777" w:rsidR="00C56C20" w:rsidRPr="00047813" w:rsidRDefault="00C56C20" w:rsidP="00AA2832">
            <w:pPr>
              <w:autoSpaceDE w:val="0"/>
              <w:autoSpaceDN w:val="0"/>
              <w:adjustRightInd w:val="0"/>
              <w:ind w:firstLine="720"/>
              <w:jc w:val="both"/>
              <w:rPr>
                <w:rFonts w:ascii="Arial" w:hAnsi="Arial" w:cs="Arial"/>
                <w:i/>
                <w:color w:val="000000"/>
              </w:rPr>
            </w:pPr>
          </w:p>
          <w:p w14:paraId="5291C167" w14:textId="77777777" w:rsidR="00C56C20" w:rsidRPr="00BD1641" w:rsidRDefault="00C56C20" w:rsidP="00AA2832">
            <w:pPr>
              <w:autoSpaceDE w:val="0"/>
              <w:autoSpaceDN w:val="0"/>
              <w:adjustRightInd w:val="0"/>
              <w:ind w:firstLine="720"/>
              <w:jc w:val="both"/>
              <w:rPr>
                <w:rFonts w:ascii="Arial" w:hAnsi="Arial" w:cs="Arial"/>
                <w:color w:val="000000"/>
              </w:rPr>
            </w:pPr>
            <w:proofErr w:type="spellStart"/>
            <w:r w:rsidRPr="00047813">
              <w:rPr>
                <w:rFonts w:ascii="Arial" w:hAnsi="Arial" w:cs="Arial"/>
                <w:i/>
                <w:color w:val="000000"/>
              </w:rPr>
              <w:t>Ийнхүү</w:t>
            </w:r>
            <w:proofErr w:type="spellEnd"/>
            <w:r w:rsidRPr="00047813">
              <w:rPr>
                <w:rFonts w:ascii="Arial" w:hAnsi="Arial" w:cs="Arial"/>
                <w:i/>
                <w:color w:val="000000"/>
              </w:rPr>
              <w:t xml:space="preserve"> </w:t>
            </w:r>
            <w:proofErr w:type="spellStart"/>
            <w:r w:rsidRPr="00047813">
              <w:rPr>
                <w:rFonts w:ascii="Arial" w:hAnsi="Arial" w:cs="Arial"/>
                <w:i/>
                <w:color w:val="000000"/>
              </w:rPr>
              <w:t>тус</w:t>
            </w:r>
            <w:proofErr w:type="spellEnd"/>
            <w:r w:rsidRPr="00047813">
              <w:rPr>
                <w:rFonts w:ascii="Arial" w:hAnsi="Arial" w:cs="Arial"/>
                <w:i/>
                <w:color w:val="000000"/>
              </w:rPr>
              <w:t xml:space="preserve"> </w:t>
            </w:r>
            <w:proofErr w:type="spellStart"/>
            <w:r w:rsidRPr="00047813">
              <w:rPr>
                <w:rFonts w:ascii="Arial" w:hAnsi="Arial" w:cs="Arial"/>
                <w:i/>
                <w:color w:val="000000"/>
              </w:rPr>
              <w:t>газар</w:t>
            </w:r>
            <w:proofErr w:type="spellEnd"/>
            <w:r w:rsidRPr="00047813">
              <w:rPr>
                <w:rFonts w:ascii="Arial" w:hAnsi="Arial" w:cs="Arial"/>
                <w:i/>
                <w:color w:val="000000"/>
              </w:rPr>
              <w:t xml:space="preserve"> </w:t>
            </w:r>
            <w:proofErr w:type="spellStart"/>
            <w:r w:rsidRPr="00047813">
              <w:rPr>
                <w:rFonts w:ascii="Arial" w:hAnsi="Arial" w:cs="Arial"/>
                <w:i/>
                <w:color w:val="000000"/>
              </w:rPr>
              <w:t>нь</w:t>
            </w:r>
            <w:proofErr w:type="spellEnd"/>
            <w:r w:rsidRPr="00047813">
              <w:rPr>
                <w:rFonts w:ascii="Arial" w:hAnsi="Arial" w:cs="Arial"/>
                <w:i/>
                <w:color w:val="000000"/>
              </w:rPr>
              <w:t xml:space="preserve"> </w:t>
            </w:r>
            <w:proofErr w:type="spellStart"/>
            <w:r w:rsidRPr="00047813">
              <w:rPr>
                <w:rFonts w:ascii="Arial" w:hAnsi="Arial" w:cs="Arial"/>
                <w:i/>
                <w:color w:val="000000"/>
              </w:rPr>
              <w:t>хоёрдмол</w:t>
            </w:r>
            <w:proofErr w:type="spellEnd"/>
            <w:r w:rsidRPr="00047813">
              <w:rPr>
                <w:rFonts w:ascii="Arial" w:hAnsi="Arial" w:cs="Arial"/>
                <w:i/>
                <w:color w:val="000000"/>
              </w:rPr>
              <w:t xml:space="preserve"> </w:t>
            </w:r>
            <w:proofErr w:type="spellStart"/>
            <w:r w:rsidRPr="00047813">
              <w:rPr>
                <w:rFonts w:ascii="Arial" w:hAnsi="Arial" w:cs="Arial"/>
                <w:i/>
                <w:color w:val="000000"/>
              </w:rPr>
              <w:t>статустай</w:t>
            </w:r>
            <w:proofErr w:type="spellEnd"/>
            <w:r w:rsidRPr="00047813">
              <w:rPr>
                <w:rFonts w:ascii="Arial" w:hAnsi="Arial" w:cs="Arial"/>
                <w:i/>
                <w:color w:val="000000"/>
              </w:rPr>
              <w:t xml:space="preserve"> </w:t>
            </w:r>
            <w:proofErr w:type="spellStart"/>
            <w:r w:rsidRPr="00047813">
              <w:rPr>
                <w:rFonts w:ascii="Arial" w:hAnsi="Arial" w:cs="Arial"/>
                <w:i/>
                <w:color w:val="000000"/>
              </w:rPr>
              <w:t>байгааг</w:t>
            </w:r>
            <w:proofErr w:type="spellEnd"/>
            <w:r w:rsidRPr="00047813">
              <w:rPr>
                <w:rFonts w:ascii="Arial" w:hAnsi="Arial" w:cs="Arial"/>
                <w:i/>
                <w:color w:val="000000"/>
              </w:rPr>
              <w:t xml:space="preserve"> </w:t>
            </w:r>
            <w:proofErr w:type="spellStart"/>
            <w:r w:rsidRPr="00047813">
              <w:rPr>
                <w:rFonts w:ascii="Arial" w:hAnsi="Arial" w:cs="Arial"/>
                <w:i/>
                <w:color w:val="000000"/>
              </w:rPr>
              <w:t>холбогдох</w:t>
            </w:r>
            <w:proofErr w:type="spellEnd"/>
            <w:r w:rsidRPr="00047813">
              <w:rPr>
                <w:rFonts w:ascii="Arial" w:hAnsi="Arial" w:cs="Arial"/>
                <w:i/>
                <w:color w:val="000000"/>
              </w:rPr>
              <w:t xml:space="preserve"> </w:t>
            </w:r>
            <w:proofErr w:type="spellStart"/>
            <w:r w:rsidRPr="00047813">
              <w:rPr>
                <w:rFonts w:ascii="Arial" w:hAnsi="Arial" w:cs="Arial"/>
                <w:i/>
                <w:color w:val="000000"/>
              </w:rPr>
              <w:t>байгууллагууд</w:t>
            </w:r>
            <w:proofErr w:type="spellEnd"/>
            <w:r w:rsidRPr="00047813">
              <w:rPr>
                <w:rFonts w:ascii="Arial" w:hAnsi="Arial" w:cs="Arial"/>
                <w:i/>
                <w:color w:val="000000"/>
              </w:rPr>
              <w:t xml:space="preserve"> </w:t>
            </w:r>
            <w:proofErr w:type="spellStart"/>
            <w:r w:rsidRPr="00047813">
              <w:rPr>
                <w:rFonts w:ascii="Arial" w:hAnsi="Arial" w:cs="Arial"/>
                <w:i/>
                <w:color w:val="000000"/>
              </w:rPr>
              <w:t>цаашид</w:t>
            </w:r>
            <w:proofErr w:type="spellEnd"/>
            <w:r w:rsidRPr="00047813">
              <w:rPr>
                <w:rFonts w:ascii="Arial" w:hAnsi="Arial" w:cs="Arial"/>
                <w:i/>
                <w:color w:val="000000"/>
              </w:rPr>
              <w:t xml:space="preserve"> </w:t>
            </w:r>
            <w:proofErr w:type="spellStart"/>
            <w:r w:rsidRPr="00047813">
              <w:rPr>
                <w:rFonts w:ascii="Arial" w:hAnsi="Arial" w:cs="Arial"/>
                <w:i/>
                <w:color w:val="000000"/>
              </w:rPr>
              <w:t>анхаарах</w:t>
            </w:r>
            <w:proofErr w:type="spellEnd"/>
            <w:r w:rsidRPr="00047813">
              <w:rPr>
                <w:rFonts w:ascii="Arial" w:hAnsi="Arial" w:cs="Arial"/>
                <w:i/>
                <w:color w:val="000000"/>
              </w:rPr>
              <w:t xml:space="preserve"> </w:t>
            </w:r>
            <w:proofErr w:type="spellStart"/>
            <w:r w:rsidRPr="00047813">
              <w:rPr>
                <w:rFonts w:ascii="Arial" w:hAnsi="Arial" w:cs="Arial"/>
                <w:i/>
                <w:color w:val="000000"/>
              </w:rPr>
              <w:t>нь</w:t>
            </w:r>
            <w:proofErr w:type="spellEnd"/>
            <w:r w:rsidRPr="00047813">
              <w:rPr>
                <w:rFonts w:ascii="Arial" w:hAnsi="Arial" w:cs="Arial"/>
                <w:i/>
                <w:color w:val="000000"/>
              </w:rPr>
              <w:t xml:space="preserve"> </w:t>
            </w:r>
            <w:proofErr w:type="spellStart"/>
            <w:r w:rsidRPr="00047813">
              <w:rPr>
                <w:rFonts w:ascii="Arial" w:hAnsi="Arial" w:cs="Arial"/>
                <w:i/>
                <w:color w:val="000000"/>
              </w:rPr>
              <w:t>зүйтэй</w:t>
            </w:r>
            <w:proofErr w:type="spellEnd"/>
            <w:r w:rsidRPr="00047813">
              <w:rPr>
                <w:rFonts w:ascii="Arial" w:hAnsi="Arial" w:cs="Arial"/>
                <w:i/>
                <w:color w:val="000000"/>
              </w:rPr>
              <w:t xml:space="preserve"> </w:t>
            </w:r>
            <w:proofErr w:type="spellStart"/>
            <w:r w:rsidRPr="00047813">
              <w:rPr>
                <w:rFonts w:ascii="Arial" w:hAnsi="Arial" w:cs="Arial"/>
                <w:i/>
                <w:color w:val="000000"/>
              </w:rPr>
              <w:t>байна</w:t>
            </w:r>
            <w:proofErr w:type="spellEnd"/>
            <w:r w:rsidRPr="00047813">
              <w:rPr>
                <w:rFonts w:ascii="Arial" w:hAnsi="Arial" w:cs="Arial"/>
                <w:i/>
                <w:color w:val="000000"/>
              </w:rPr>
              <w:t xml:space="preserve">. </w:t>
            </w:r>
            <w:proofErr w:type="spellStart"/>
            <w:r w:rsidRPr="00047813">
              <w:rPr>
                <w:rFonts w:ascii="Arial" w:hAnsi="Arial" w:cs="Arial"/>
                <w:i/>
                <w:color w:val="000000"/>
              </w:rPr>
              <w:t>Мөн</w:t>
            </w:r>
            <w:proofErr w:type="spellEnd"/>
            <w:r w:rsidRPr="00047813">
              <w:rPr>
                <w:rFonts w:ascii="Arial" w:hAnsi="Arial" w:cs="Arial"/>
                <w:i/>
                <w:color w:val="000000"/>
              </w:rPr>
              <w:t xml:space="preserve"> 2015 </w:t>
            </w:r>
            <w:proofErr w:type="spellStart"/>
            <w:r w:rsidRPr="00047813">
              <w:rPr>
                <w:rFonts w:ascii="Arial" w:hAnsi="Arial" w:cs="Arial"/>
                <w:i/>
                <w:color w:val="000000"/>
              </w:rPr>
              <w:t>онд</w:t>
            </w:r>
            <w:proofErr w:type="spellEnd"/>
            <w:r w:rsidRPr="00047813">
              <w:rPr>
                <w:rFonts w:ascii="Arial" w:hAnsi="Arial" w:cs="Arial"/>
                <w:i/>
                <w:color w:val="000000"/>
              </w:rPr>
              <w:t xml:space="preserve"> </w:t>
            </w:r>
            <w:r w:rsidR="00730C07" w:rsidRPr="00047813">
              <w:rPr>
                <w:rFonts w:ascii="Arial" w:hAnsi="Arial" w:cs="Arial"/>
                <w:i/>
                <w:lang w:val="mn-MN"/>
              </w:rPr>
              <w:t>ИНЕГ-</w:t>
            </w:r>
            <w:proofErr w:type="spellStart"/>
            <w:r w:rsidRPr="00047813">
              <w:rPr>
                <w:rFonts w:ascii="Arial" w:hAnsi="Arial" w:cs="Arial"/>
                <w:i/>
                <w:color w:val="000000"/>
              </w:rPr>
              <w:t>ын</w:t>
            </w:r>
            <w:proofErr w:type="spellEnd"/>
            <w:r w:rsidRPr="00047813">
              <w:rPr>
                <w:rFonts w:ascii="Arial" w:hAnsi="Arial" w:cs="Arial"/>
                <w:i/>
                <w:color w:val="000000"/>
              </w:rPr>
              <w:t xml:space="preserve"> </w:t>
            </w:r>
            <w:proofErr w:type="spellStart"/>
            <w:r w:rsidRPr="00047813">
              <w:rPr>
                <w:rFonts w:ascii="Arial" w:hAnsi="Arial" w:cs="Arial"/>
                <w:i/>
                <w:color w:val="000000"/>
              </w:rPr>
              <w:t>даргын</w:t>
            </w:r>
            <w:proofErr w:type="spellEnd"/>
            <w:r w:rsidRPr="00047813">
              <w:rPr>
                <w:rFonts w:ascii="Arial" w:hAnsi="Arial" w:cs="Arial"/>
                <w:i/>
                <w:color w:val="000000"/>
              </w:rPr>
              <w:t xml:space="preserve"> </w:t>
            </w:r>
            <w:proofErr w:type="spellStart"/>
            <w:r w:rsidRPr="00047813">
              <w:rPr>
                <w:rFonts w:ascii="Arial" w:hAnsi="Arial" w:cs="Arial"/>
                <w:b/>
                <w:bCs/>
                <w:i/>
                <w:iCs/>
                <w:color w:val="000000"/>
              </w:rPr>
              <w:t>үүргийг</w:t>
            </w:r>
            <w:proofErr w:type="spellEnd"/>
            <w:r w:rsidRPr="00047813">
              <w:rPr>
                <w:rFonts w:ascii="Arial" w:hAnsi="Arial" w:cs="Arial"/>
                <w:b/>
                <w:bCs/>
                <w:i/>
                <w:iCs/>
                <w:color w:val="000000"/>
              </w:rPr>
              <w:t xml:space="preserve"> </w:t>
            </w:r>
            <w:proofErr w:type="spellStart"/>
            <w:r w:rsidRPr="00047813">
              <w:rPr>
                <w:rFonts w:ascii="Arial" w:hAnsi="Arial" w:cs="Arial"/>
                <w:b/>
                <w:bCs/>
                <w:i/>
                <w:iCs/>
                <w:color w:val="000000"/>
              </w:rPr>
              <w:t>түр</w:t>
            </w:r>
            <w:proofErr w:type="spellEnd"/>
            <w:r w:rsidRPr="00047813">
              <w:rPr>
                <w:rFonts w:ascii="Arial" w:hAnsi="Arial" w:cs="Arial"/>
                <w:b/>
                <w:bCs/>
                <w:i/>
                <w:iCs/>
                <w:color w:val="000000"/>
              </w:rPr>
              <w:t xml:space="preserve"> </w:t>
            </w:r>
            <w:proofErr w:type="spellStart"/>
            <w:r w:rsidRPr="00047813">
              <w:rPr>
                <w:rFonts w:ascii="Arial" w:hAnsi="Arial" w:cs="Arial"/>
                <w:b/>
                <w:bCs/>
                <w:i/>
                <w:iCs/>
                <w:color w:val="000000"/>
              </w:rPr>
              <w:t>орлон</w:t>
            </w:r>
            <w:proofErr w:type="spellEnd"/>
            <w:r w:rsidRPr="00047813">
              <w:rPr>
                <w:rFonts w:ascii="Arial" w:hAnsi="Arial" w:cs="Arial"/>
                <w:b/>
                <w:bCs/>
                <w:i/>
                <w:iCs/>
                <w:color w:val="000000"/>
              </w:rPr>
              <w:t xml:space="preserve"> </w:t>
            </w:r>
            <w:proofErr w:type="spellStart"/>
            <w:r w:rsidRPr="00047813">
              <w:rPr>
                <w:rFonts w:ascii="Arial" w:hAnsi="Arial" w:cs="Arial"/>
                <w:b/>
                <w:bCs/>
                <w:i/>
                <w:iCs/>
                <w:color w:val="000000"/>
              </w:rPr>
              <w:t>гүйцэтгэгчээр</w:t>
            </w:r>
            <w:proofErr w:type="spellEnd"/>
            <w:r w:rsidRPr="00047813">
              <w:rPr>
                <w:rFonts w:ascii="Arial" w:hAnsi="Arial" w:cs="Arial"/>
                <w:b/>
                <w:bCs/>
                <w:i/>
                <w:iCs/>
                <w:color w:val="000000"/>
              </w:rPr>
              <w:t xml:space="preserve"> </w:t>
            </w:r>
            <w:r w:rsidRPr="00047813">
              <w:rPr>
                <w:rFonts w:ascii="Arial" w:hAnsi="Arial" w:cs="Arial"/>
                <w:i/>
                <w:color w:val="000000"/>
              </w:rPr>
              <w:t xml:space="preserve">3 </w:t>
            </w:r>
            <w:proofErr w:type="spellStart"/>
            <w:r w:rsidRPr="00047813">
              <w:rPr>
                <w:rFonts w:ascii="Arial" w:hAnsi="Arial" w:cs="Arial"/>
                <w:i/>
                <w:color w:val="000000"/>
              </w:rPr>
              <w:t>хүн</w:t>
            </w:r>
            <w:proofErr w:type="spellEnd"/>
            <w:r w:rsidRPr="00047813">
              <w:rPr>
                <w:rFonts w:ascii="Arial" w:hAnsi="Arial" w:cs="Arial"/>
                <w:i/>
                <w:color w:val="000000"/>
              </w:rPr>
              <w:t xml:space="preserve"> </w:t>
            </w:r>
            <w:proofErr w:type="spellStart"/>
            <w:r w:rsidRPr="00047813">
              <w:rPr>
                <w:rFonts w:ascii="Arial" w:hAnsi="Arial" w:cs="Arial"/>
                <w:i/>
                <w:color w:val="000000"/>
              </w:rPr>
              <w:t>томилогдон</w:t>
            </w:r>
            <w:proofErr w:type="spellEnd"/>
            <w:r w:rsidRPr="00047813">
              <w:rPr>
                <w:rFonts w:ascii="Arial" w:hAnsi="Arial" w:cs="Arial"/>
                <w:i/>
                <w:color w:val="000000"/>
              </w:rPr>
              <w:t xml:space="preserve"> </w:t>
            </w:r>
            <w:proofErr w:type="spellStart"/>
            <w:r w:rsidRPr="00047813">
              <w:rPr>
                <w:rFonts w:ascii="Arial" w:hAnsi="Arial" w:cs="Arial"/>
                <w:i/>
                <w:color w:val="000000"/>
              </w:rPr>
              <w:t>ажилласан</w:t>
            </w:r>
            <w:proofErr w:type="spellEnd"/>
            <w:r w:rsidRPr="00047813">
              <w:rPr>
                <w:rFonts w:ascii="Arial" w:hAnsi="Arial" w:cs="Arial"/>
                <w:i/>
                <w:color w:val="000000"/>
              </w:rPr>
              <w:t xml:space="preserve"> </w:t>
            </w:r>
            <w:proofErr w:type="spellStart"/>
            <w:r w:rsidRPr="00047813">
              <w:rPr>
                <w:rFonts w:ascii="Arial" w:hAnsi="Arial" w:cs="Arial"/>
                <w:i/>
                <w:color w:val="000000"/>
              </w:rPr>
              <w:t>бөгөөд</w:t>
            </w:r>
            <w:proofErr w:type="spellEnd"/>
            <w:r w:rsidRPr="00047813">
              <w:rPr>
                <w:rFonts w:ascii="Arial" w:hAnsi="Arial" w:cs="Arial"/>
                <w:i/>
                <w:color w:val="000000"/>
              </w:rPr>
              <w:t xml:space="preserve"> </w:t>
            </w:r>
            <w:proofErr w:type="spellStart"/>
            <w:r w:rsidRPr="00047813">
              <w:rPr>
                <w:rFonts w:ascii="Arial" w:hAnsi="Arial" w:cs="Arial"/>
                <w:i/>
                <w:color w:val="000000"/>
              </w:rPr>
              <w:t>бүтэц</w:t>
            </w:r>
            <w:proofErr w:type="spellEnd"/>
            <w:r w:rsidRPr="00047813">
              <w:rPr>
                <w:rFonts w:ascii="Arial" w:hAnsi="Arial" w:cs="Arial"/>
                <w:i/>
                <w:color w:val="000000"/>
              </w:rPr>
              <w:t xml:space="preserve">, </w:t>
            </w:r>
            <w:proofErr w:type="spellStart"/>
            <w:r w:rsidRPr="00047813">
              <w:rPr>
                <w:rFonts w:ascii="Arial" w:hAnsi="Arial" w:cs="Arial"/>
                <w:i/>
                <w:color w:val="000000"/>
              </w:rPr>
              <w:t>зохион</w:t>
            </w:r>
            <w:proofErr w:type="spellEnd"/>
            <w:r w:rsidRPr="00047813">
              <w:rPr>
                <w:rFonts w:ascii="Arial" w:hAnsi="Arial" w:cs="Arial"/>
                <w:i/>
                <w:color w:val="000000"/>
              </w:rPr>
              <w:t xml:space="preserve"> </w:t>
            </w:r>
            <w:proofErr w:type="spellStart"/>
            <w:r w:rsidRPr="00047813">
              <w:rPr>
                <w:rFonts w:ascii="Arial" w:hAnsi="Arial" w:cs="Arial"/>
                <w:i/>
                <w:color w:val="000000"/>
              </w:rPr>
              <w:t>байгуулалтын</w:t>
            </w:r>
            <w:proofErr w:type="spellEnd"/>
            <w:r w:rsidRPr="00047813">
              <w:rPr>
                <w:rFonts w:ascii="Arial" w:hAnsi="Arial" w:cs="Arial"/>
                <w:i/>
                <w:color w:val="000000"/>
              </w:rPr>
              <w:t xml:space="preserve"> </w:t>
            </w:r>
            <w:proofErr w:type="spellStart"/>
            <w:r w:rsidRPr="00047813">
              <w:rPr>
                <w:rFonts w:ascii="Arial" w:hAnsi="Arial" w:cs="Arial"/>
                <w:i/>
                <w:color w:val="000000"/>
              </w:rPr>
              <w:t>талаар</w:t>
            </w:r>
            <w:proofErr w:type="spellEnd"/>
            <w:r w:rsidRPr="00047813">
              <w:rPr>
                <w:rFonts w:ascii="Arial" w:hAnsi="Arial" w:cs="Arial"/>
                <w:i/>
                <w:color w:val="000000"/>
              </w:rPr>
              <w:t xml:space="preserve"> </w:t>
            </w:r>
            <w:proofErr w:type="spellStart"/>
            <w:r w:rsidRPr="00047813">
              <w:rPr>
                <w:rFonts w:ascii="Arial" w:hAnsi="Arial" w:cs="Arial"/>
                <w:i/>
                <w:color w:val="000000"/>
              </w:rPr>
              <w:t>Т.Лхагвасүрэн</w:t>
            </w:r>
            <w:proofErr w:type="spellEnd"/>
            <w:r w:rsidRPr="00047813">
              <w:rPr>
                <w:rFonts w:ascii="Arial" w:hAnsi="Arial" w:cs="Arial"/>
                <w:i/>
                <w:color w:val="000000"/>
              </w:rPr>
              <w:t xml:space="preserve"> 5, </w:t>
            </w:r>
            <w:proofErr w:type="spellStart"/>
            <w:r w:rsidRPr="00047813">
              <w:rPr>
                <w:rFonts w:ascii="Arial" w:hAnsi="Arial" w:cs="Arial"/>
                <w:i/>
                <w:color w:val="000000"/>
              </w:rPr>
              <w:t>Ц.Эрдэнэбилэг</w:t>
            </w:r>
            <w:proofErr w:type="spellEnd"/>
            <w:r w:rsidRPr="00047813">
              <w:rPr>
                <w:rFonts w:ascii="Arial" w:hAnsi="Arial" w:cs="Arial"/>
                <w:i/>
                <w:color w:val="000000"/>
              </w:rPr>
              <w:t xml:space="preserve"> 32, </w:t>
            </w:r>
            <w:proofErr w:type="spellStart"/>
            <w:r w:rsidRPr="00047813">
              <w:rPr>
                <w:rFonts w:ascii="Arial" w:hAnsi="Arial" w:cs="Arial"/>
                <w:i/>
                <w:color w:val="000000"/>
              </w:rPr>
              <w:t>Г.Нямдаваа</w:t>
            </w:r>
            <w:proofErr w:type="spellEnd"/>
            <w:r w:rsidRPr="00047813">
              <w:rPr>
                <w:rFonts w:ascii="Arial" w:hAnsi="Arial" w:cs="Arial"/>
                <w:i/>
                <w:color w:val="000000"/>
              </w:rPr>
              <w:t xml:space="preserve"> 11 </w:t>
            </w:r>
            <w:proofErr w:type="spellStart"/>
            <w:r w:rsidRPr="00047813">
              <w:rPr>
                <w:rFonts w:ascii="Arial" w:hAnsi="Arial" w:cs="Arial"/>
                <w:i/>
                <w:color w:val="000000"/>
              </w:rPr>
              <w:t>удаа</w:t>
            </w:r>
            <w:proofErr w:type="spellEnd"/>
            <w:r w:rsidRPr="00047813">
              <w:rPr>
                <w:rFonts w:ascii="Arial" w:hAnsi="Arial" w:cs="Arial"/>
                <w:i/>
                <w:color w:val="000000"/>
              </w:rPr>
              <w:t xml:space="preserve"> </w:t>
            </w:r>
            <w:proofErr w:type="spellStart"/>
            <w:r w:rsidRPr="00047813">
              <w:rPr>
                <w:rFonts w:ascii="Arial" w:hAnsi="Arial" w:cs="Arial"/>
                <w:i/>
                <w:color w:val="000000"/>
              </w:rPr>
              <w:t>тушаал</w:t>
            </w:r>
            <w:proofErr w:type="spellEnd"/>
            <w:r w:rsidRPr="00047813">
              <w:rPr>
                <w:rFonts w:ascii="Arial" w:hAnsi="Arial" w:cs="Arial"/>
                <w:i/>
                <w:color w:val="000000"/>
              </w:rPr>
              <w:t xml:space="preserve"> </w:t>
            </w:r>
            <w:proofErr w:type="spellStart"/>
            <w:r w:rsidRPr="00047813">
              <w:rPr>
                <w:rFonts w:ascii="Arial" w:hAnsi="Arial" w:cs="Arial"/>
                <w:i/>
                <w:color w:val="000000"/>
              </w:rPr>
              <w:t>шийдвэр</w:t>
            </w:r>
            <w:proofErr w:type="spellEnd"/>
            <w:r w:rsidRPr="00047813">
              <w:rPr>
                <w:rFonts w:ascii="Arial" w:hAnsi="Arial" w:cs="Arial"/>
                <w:i/>
                <w:color w:val="000000"/>
              </w:rPr>
              <w:t xml:space="preserve"> </w:t>
            </w:r>
            <w:proofErr w:type="spellStart"/>
            <w:r w:rsidRPr="00047813">
              <w:rPr>
                <w:rFonts w:ascii="Arial" w:hAnsi="Arial" w:cs="Arial"/>
                <w:i/>
                <w:color w:val="000000"/>
              </w:rPr>
              <w:t>гаргасан</w:t>
            </w:r>
            <w:proofErr w:type="spellEnd"/>
            <w:r w:rsidRPr="00047813">
              <w:rPr>
                <w:rFonts w:ascii="Arial" w:hAnsi="Arial" w:cs="Arial"/>
                <w:i/>
                <w:color w:val="000000"/>
              </w:rPr>
              <w:t xml:space="preserve"> </w:t>
            </w:r>
            <w:proofErr w:type="spellStart"/>
            <w:r w:rsidRPr="00047813">
              <w:rPr>
                <w:rFonts w:ascii="Arial" w:hAnsi="Arial" w:cs="Arial"/>
                <w:i/>
                <w:color w:val="000000"/>
              </w:rPr>
              <w:t>байна</w:t>
            </w:r>
            <w:proofErr w:type="spellEnd"/>
            <w:r w:rsidRPr="00047813">
              <w:rPr>
                <w:rFonts w:ascii="Arial" w:hAnsi="Arial" w:cs="Arial"/>
                <w:i/>
                <w:color w:val="000000"/>
              </w:rPr>
              <w:t>.</w:t>
            </w:r>
            <w:r w:rsidR="00B9515B" w:rsidRPr="00047813">
              <w:rPr>
                <w:rFonts w:ascii="Arial" w:hAnsi="Arial" w:cs="Arial"/>
                <w:i/>
                <w:color w:val="000000"/>
                <w:lang w:val="mn-MN"/>
              </w:rPr>
              <w:t>...</w:t>
            </w:r>
            <w:r w:rsidRPr="00047813">
              <w:rPr>
                <w:rStyle w:val="FootnoteReference"/>
                <w:rFonts w:ascii="Arial" w:hAnsi="Arial" w:cs="Arial"/>
                <w:i/>
                <w:color w:val="000000"/>
              </w:rPr>
              <w:footnoteReference w:id="23"/>
            </w:r>
          </w:p>
        </w:tc>
      </w:tr>
    </w:tbl>
    <w:p w14:paraId="15910A1E" w14:textId="77777777" w:rsidR="00C56C20" w:rsidRPr="00BD1641" w:rsidRDefault="00C56C20" w:rsidP="00AA2832">
      <w:pPr>
        <w:autoSpaceDE w:val="0"/>
        <w:autoSpaceDN w:val="0"/>
        <w:adjustRightInd w:val="0"/>
        <w:spacing w:after="0" w:line="240" w:lineRule="auto"/>
        <w:rPr>
          <w:rFonts w:ascii="Arial" w:hAnsi="Arial" w:cs="Arial"/>
          <w:color w:val="000000"/>
        </w:rPr>
      </w:pPr>
    </w:p>
    <w:p w14:paraId="783DE228" w14:textId="0F780354" w:rsidR="006F03D2" w:rsidRPr="00BD1641" w:rsidRDefault="00047813" w:rsidP="00AA2832">
      <w:pPr>
        <w:autoSpaceDE w:val="0"/>
        <w:autoSpaceDN w:val="0"/>
        <w:adjustRightInd w:val="0"/>
        <w:spacing w:after="0" w:line="240" w:lineRule="auto"/>
        <w:rPr>
          <w:rFonts w:ascii="Arial" w:hAnsi="Arial" w:cs="Arial"/>
          <w:b/>
          <w:color w:val="000000"/>
          <w:sz w:val="24"/>
          <w:lang w:val="mn-MN"/>
        </w:rPr>
      </w:pPr>
      <w:r>
        <w:rPr>
          <w:rFonts w:ascii="Arial" w:hAnsi="Arial" w:cs="Arial"/>
          <w:b/>
          <w:color w:val="000000"/>
          <w:sz w:val="24"/>
          <w:lang w:val="mn-MN"/>
        </w:rPr>
        <w:tab/>
        <w:t>Шигтгээ 27</w:t>
      </w:r>
    </w:p>
    <w:tbl>
      <w:tblPr>
        <w:tblStyle w:val="TableGrid"/>
        <w:tblW w:w="0" w:type="auto"/>
        <w:tblInd w:w="-5" w:type="dxa"/>
        <w:tblLook w:val="04A0" w:firstRow="1" w:lastRow="0" w:firstColumn="1" w:lastColumn="0" w:noHBand="0" w:noVBand="1"/>
      </w:tblPr>
      <w:tblGrid>
        <w:gridCol w:w="9350"/>
      </w:tblGrid>
      <w:tr w:rsidR="00C13AB8" w:rsidRPr="00BD1641" w14:paraId="7A674847" w14:textId="77777777" w:rsidTr="00954353">
        <w:tc>
          <w:tcPr>
            <w:tcW w:w="9633" w:type="dxa"/>
          </w:tcPr>
          <w:p w14:paraId="791A20BF" w14:textId="77777777" w:rsidR="00C13AB8" w:rsidRPr="00BD1641" w:rsidRDefault="006F03D2" w:rsidP="00CC6D24">
            <w:pPr>
              <w:jc w:val="both"/>
              <w:rPr>
                <w:rFonts w:ascii="Arial" w:hAnsi="Arial" w:cs="Arial"/>
                <w:b/>
                <w:lang w:val="mn-MN"/>
              </w:rPr>
            </w:pPr>
            <w:r w:rsidRPr="00BD1641">
              <w:rPr>
                <w:rFonts w:ascii="Arial" w:hAnsi="Arial" w:cs="Arial"/>
                <w:b/>
                <w:i/>
                <w:lang w:val="mn-MN"/>
              </w:rPr>
              <w:t xml:space="preserve">          </w:t>
            </w:r>
            <w:r w:rsidR="00730C07" w:rsidRPr="00BD1641">
              <w:rPr>
                <w:rFonts w:ascii="Arial" w:hAnsi="Arial" w:cs="Arial"/>
                <w:b/>
                <w:i/>
                <w:lang w:val="mn-MN"/>
              </w:rPr>
              <w:t>ИНЕГ-</w:t>
            </w:r>
            <w:r w:rsidR="00C13AB8" w:rsidRPr="00BD1641">
              <w:rPr>
                <w:rFonts w:ascii="Arial" w:hAnsi="Arial" w:cs="Arial"/>
                <w:b/>
                <w:i/>
                <w:lang w:val="mn-MN"/>
              </w:rPr>
              <w:t xml:space="preserve">ын ажилтнуудтай хийсэн ярилцлагаас: </w:t>
            </w:r>
            <w:r w:rsidR="00C13AB8" w:rsidRPr="00BD1641">
              <w:rPr>
                <w:rFonts w:ascii="Arial" w:hAnsi="Arial" w:cs="Arial"/>
                <w:i/>
                <w:lang w:val="mn-MN"/>
              </w:rPr>
              <w:t xml:space="preserve">... Олон улсын иргэний нисэхийн байгууллагын бичиг баримтуудаас харахад 3 төрлийн эрх бүхий байгууллага байх ёстой гэсэн байдаг. Энэ нь аюулгүй байдал, аэродром, </w:t>
            </w:r>
            <w:r w:rsidR="004C1111" w:rsidRPr="00BD1641">
              <w:rPr>
                <w:rFonts w:ascii="Arial" w:hAnsi="Arial" w:cs="Arial"/>
                <w:i/>
                <w:lang w:val="mn-MN"/>
              </w:rPr>
              <w:t>а</w:t>
            </w:r>
            <w:r w:rsidR="00C13AB8" w:rsidRPr="00BD1641">
              <w:rPr>
                <w:rFonts w:ascii="Arial" w:hAnsi="Arial" w:cs="Arial"/>
                <w:i/>
                <w:lang w:val="mn-MN"/>
              </w:rPr>
              <w:t>эронавигацийн гэсэн байдлаар то</w:t>
            </w:r>
            <w:r w:rsidR="004C1111" w:rsidRPr="00BD1641">
              <w:rPr>
                <w:rFonts w:ascii="Arial" w:hAnsi="Arial" w:cs="Arial"/>
                <w:i/>
                <w:lang w:val="mn-MN"/>
              </w:rPr>
              <w:t>д</w:t>
            </w:r>
            <w:r w:rsidR="00C13AB8" w:rsidRPr="00BD1641">
              <w:rPr>
                <w:rFonts w:ascii="Arial" w:hAnsi="Arial" w:cs="Arial"/>
                <w:i/>
                <w:lang w:val="mn-MN"/>
              </w:rPr>
              <w:t xml:space="preserve">орхойлогдсон байна. </w:t>
            </w:r>
          </w:p>
        </w:tc>
      </w:tr>
    </w:tbl>
    <w:p w14:paraId="674CC699" w14:textId="77777777" w:rsidR="00C13AB8" w:rsidRPr="00BD1641" w:rsidRDefault="00C13AB8" w:rsidP="00AA2832">
      <w:pPr>
        <w:pStyle w:val="ListParagraph"/>
        <w:spacing w:line="240" w:lineRule="auto"/>
        <w:jc w:val="both"/>
        <w:rPr>
          <w:rFonts w:ascii="Arial" w:hAnsi="Arial" w:cs="Arial"/>
          <w:b/>
          <w:lang w:val="mn-MN"/>
        </w:rPr>
      </w:pPr>
    </w:p>
    <w:p w14:paraId="021D5BF0" w14:textId="338C80B6" w:rsidR="004C1111" w:rsidRPr="006611F8" w:rsidRDefault="008D37B1" w:rsidP="00AA2832">
      <w:pPr>
        <w:spacing w:line="240" w:lineRule="auto"/>
        <w:ind w:firstLine="720"/>
        <w:jc w:val="both"/>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lang w:val="mn-MN"/>
        </w:rPr>
        <w:t>Шигтгээ 2</w:t>
      </w:r>
      <w:r w:rsidR="00047813">
        <w:rPr>
          <w:rFonts w:ascii="Arial" w:hAnsi="Arial" w:cs="Arial"/>
          <w:b/>
          <w:color w:val="000000" w:themeColor="text1"/>
          <w:sz w:val="24"/>
          <w:szCs w:val="24"/>
          <w:shd w:val="clear" w:color="auto" w:fill="FFFFFF"/>
          <w:lang w:val="mn-MN"/>
        </w:rPr>
        <w:t>8</w:t>
      </w:r>
    </w:p>
    <w:tbl>
      <w:tblPr>
        <w:tblStyle w:val="TableGrid"/>
        <w:tblW w:w="0" w:type="auto"/>
        <w:tblLook w:val="04A0" w:firstRow="1" w:lastRow="0" w:firstColumn="1" w:lastColumn="0" w:noHBand="0" w:noVBand="1"/>
      </w:tblPr>
      <w:tblGrid>
        <w:gridCol w:w="9345"/>
      </w:tblGrid>
      <w:tr w:rsidR="00C13AB8" w:rsidRPr="00BD1641" w14:paraId="129FA383" w14:textId="77777777" w:rsidTr="00AA5987">
        <w:tc>
          <w:tcPr>
            <w:tcW w:w="9890" w:type="dxa"/>
          </w:tcPr>
          <w:p w14:paraId="3B5CB82A" w14:textId="77777777" w:rsidR="00C13AB8" w:rsidRPr="00BD1641" w:rsidRDefault="004C1111" w:rsidP="00AA2832">
            <w:pPr>
              <w:jc w:val="both"/>
              <w:rPr>
                <w:rFonts w:ascii="Arial" w:eastAsia="Times New Roman" w:hAnsi="Arial" w:cs="Arial"/>
                <w:i/>
              </w:rPr>
            </w:pPr>
            <w:r w:rsidRPr="00BD1641">
              <w:rPr>
                <w:rFonts w:ascii="Arial" w:eastAsia="Times New Roman" w:hAnsi="Arial" w:cs="Arial"/>
                <w:i/>
                <w:lang w:val="mn-MN"/>
              </w:rPr>
              <w:t xml:space="preserve">          ... </w:t>
            </w:r>
            <w:proofErr w:type="spellStart"/>
            <w:r w:rsidR="005303E3">
              <w:rPr>
                <w:rFonts w:ascii="Arial" w:eastAsia="Times New Roman" w:hAnsi="Arial" w:cs="Arial"/>
                <w:i/>
              </w:rPr>
              <w:t>Ийм</w:t>
            </w:r>
            <w:proofErr w:type="spellEnd"/>
            <w:r w:rsidR="005303E3">
              <w:rPr>
                <w:rFonts w:ascii="Arial" w:eastAsia="Times New Roman" w:hAnsi="Arial" w:cs="Arial"/>
                <w:i/>
              </w:rPr>
              <w:t> </w:t>
            </w:r>
            <w:proofErr w:type="spellStart"/>
            <w:r w:rsidR="00C13AB8" w:rsidRPr="00BD1641">
              <w:rPr>
                <w:rFonts w:ascii="Arial" w:eastAsia="Times New Roman" w:hAnsi="Arial" w:cs="Arial"/>
                <w:i/>
              </w:rPr>
              <w:t>тогтолцооны</w:t>
            </w:r>
            <w:proofErr w:type="spellEnd"/>
            <w:r w:rsidR="00C13AB8" w:rsidRPr="00BD1641">
              <w:rPr>
                <w:rFonts w:ascii="Arial" w:eastAsia="Times New Roman" w:hAnsi="Arial" w:cs="Arial"/>
                <w:i/>
              </w:rPr>
              <w:t xml:space="preserve"> </w:t>
            </w:r>
            <w:proofErr w:type="spellStart"/>
            <w:r w:rsidR="00C13AB8" w:rsidRPr="00BD1641">
              <w:rPr>
                <w:rFonts w:ascii="Arial" w:eastAsia="Times New Roman" w:hAnsi="Arial" w:cs="Arial"/>
                <w:i/>
              </w:rPr>
              <w:t>тээг</w:t>
            </w:r>
            <w:proofErr w:type="spellEnd"/>
            <w:r w:rsidR="00C13AB8" w:rsidRPr="00BD1641">
              <w:rPr>
                <w:rFonts w:ascii="Arial" w:eastAsia="Times New Roman" w:hAnsi="Arial" w:cs="Arial"/>
                <w:i/>
              </w:rPr>
              <w:t xml:space="preserve">, </w:t>
            </w:r>
            <w:proofErr w:type="spellStart"/>
            <w:r w:rsidR="00C13AB8" w:rsidRPr="00BD1641">
              <w:rPr>
                <w:rFonts w:ascii="Arial" w:eastAsia="Times New Roman" w:hAnsi="Arial" w:cs="Arial"/>
                <w:i/>
              </w:rPr>
              <w:t>чөдөр</w:t>
            </w:r>
            <w:proofErr w:type="spellEnd"/>
            <w:r w:rsidR="00C13AB8" w:rsidRPr="00BD1641">
              <w:rPr>
                <w:rFonts w:ascii="Arial" w:eastAsia="Times New Roman" w:hAnsi="Arial" w:cs="Arial"/>
                <w:i/>
              </w:rPr>
              <w:t xml:space="preserve"> </w:t>
            </w:r>
            <w:proofErr w:type="spellStart"/>
            <w:r w:rsidR="00C13AB8" w:rsidRPr="00BD1641">
              <w:rPr>
                <w:rFonts w:ascii="Arial" w:eastAsia="Times New Roman" w:hAnsi="Arial" w:cs="Arial"/>
                <w:i/>
              </w:rPr>
              <w:t>хэрхэвч</w:t>
            </w:r>
            <w:proofErr w:type="spellEnd"/>
            <w:r w:rsidR="00C13AB8" w:rsidRPr="00BD1641">
              <w:rPr>
                <w:rFonts w:ascii="Arial" w:eastAsia="Times New Roman" w:hAnsi="Arial" w:cs="Arial"/>
                <w:i/>
              </w:rPr>
              <w:t xml:space="preserve"> </w:t>
            </w:r>
            <w:proofErr w:type="spellStart"/>
            <w:r w:rsidR="00C13AB8" w:rsidRPr="00BD1641">
              <w:rPr>
                <w:rFonts w:ascii="Arial" w:eastAsia="Times New Roman" w:hAnsi="Arial" w:cs="Arial"/>
                <w:i/>
              </w:rPr>
              <w:t>байж</w:t>
            </w:r>
            <w:proofErr w:type="spellEnd"/>
            <w:r w:rsidR="00C13AB8" w:rsidRPr="00BD1641">
              <w:rPr>
                <w:rFonts w:ascii="Arial" w:eastAsia="Times New Roman" w:hAnsi="Arial" w:cs="Arial"/>
                <w:i/>
              </w:rPr>
              <w:t xml:space="preserve"> </w:t>
            </w:r>
            <w:proofErr w:type="spellStart"/>
            <w:r w:rsidR="00C13AB8" w:rsidRPr="00BD1641">
              <w:rPr>
                <w:rFonts w:ascii="Arial" w:eastAsia="Times New Roman" w:hAnsi="Arial" w:cs="Arial"/>
                <w:i/>
              </w:rPr>
              <w:t>болохгүй</w:t>
            </w:r>
            <w:proofErr w:type="spellEnd"/>
            <w:r w:rsidR="00C13AB8" w:rsidRPr="00BD1641">
              <w:rPr>
                <w:rFonts w:ascii="Arial" w:eastAsia="Times New Roman" w:hAnsi="Arial" w:cs="Arial"/>
                <w:i/>
              </w:rPr>
              <w:t>.</w:t>
            </w:r>
          </w:p>
          <w:p w14:paraId="6F120304" w14:textId="77777777" w:rsidR="00C13AB8" w:rsidRPr="00BD1641" w:rsidRDefault="00C13AB8" w:rsidP="00AA2832">
            <w:pPr>
              <w:jc w:val="both"/>
              <w:rPr>
                <w:rFonts w:ascii="Arial" w:eastAsia="Times New Roman" w:hAnsi="Arial" w:cs="Arial"/>
                <w:i/>
              </w:rPr>
            </w:pPr>
            <w:r w:rsidRPr="00BD1641">
              <w:rPr>
                <w:rFonts w:ascii="Arial" w:eastAsia="Times New Roman" w:hAnsi="Arial" w:cs="Arial"/>
                <w:i/>
              </w:rPr>
              <w:t> </w:t>
            </w:r>
          </w:p>
          <w:p w14:paraId="210AA68B" w14:textId="77777777" w:rsidR="00C13AB8" w:rsidRPr="00BD1641" w:rsidRDefault="00C13AB8" w:rsidP="00AA2832">
            <w:pPr>
              <w:jc w:val="both"/>
              <w:rPr>
                <w:rFonts w:ascii="Arial" w:eastAsia="Times New Roman" w:hAnsi="Arial" w:cs="Arial"/>
                <w:i/>
              </w:rPr>
            </w:pPr>
            <w:proofErr w:type="spellStart"/>
            <w:r w:rsidRPr="00BD1641">
              <w:rPr>
                <w:rFonts w:ascii="Arial" w:eastAsia="Times New Roman" w:hAnsi="Arial" w:cs="Arial"/>
                <w:b/>
                <w:bCs/>
                <w:i/>
              </w:rPr>
              <w:t>Одоо</w:t>
            </w:r>
            <w:proofErr w:type="spellEnd"/>
            <w:r w:rsidRPr="00BD1641">
              <w:rPr>
                <w:rFonts w:ascii="Arial" w:eastAsia="Times New Roman" w:hAnsi="Arial" w:cs="Arial"/>
                <w:b/>
                <w:bCs/>
                <w:i/>
              </w:rPr>
              <w:t xml:space="preserve"> </w:t>
            </w:r>
            <w:proofErr w:type="spellStart"/>
            <w:r w:rsidRPr="00BD1641">
              <w:rPr>
                <w:rFonts w:ascii="Arial" w:eastAsia="Times New Roman" w:hAnsi="Arial" w:cs="Arial"/>
                <w:b/>
                <w:bCs/>
                <w:i/>
              </w:rPr>
              <w:t>ойрын</w:t>
            </w:r>
            <w:proofErr w:type="spellEnd"/>
            <w:r w:rsidRPr="00BD1641">
              <w:rPr>
                <w:rFonts w:ascii="Arial" w:eastAsia="Times New Roman" w:hAnsi="Arial" w:cs="Arial"/>
                <w:b/>
                <w:bCs/>
                <w:i/>
              </w:rPr>
              <w:t xml:space="preserve"> </w:t>
            </w:r>
            <w:proofErr w:type="spellStart"/>
            <w:r w:rsidRPr="00BD1641">
              <w:rPr>
                <w:rFonts w:ascii="Arial" w:eastAsia="Times New Roman" w:hAnsi="Arial" w:cs="Arial"/>
                <w:b/>
                <w:bCs/>
                <w:i/>
              </w:rPr>
              <w:t>хугацаанд</w:t>
            </w:r>
            <w:proofErr w:type="spellEnd"/>
            <w:r w:rsidRPr="00BD1641">
              <w:rPr>
                <w:rFonts w:ascii="Arial" w:eastAsia="Times New Roman" w:hAnsi="Arial" w:cs="Arial"/>
                <w:b/>
                <w:bCs/>
                <w:i/>
              </w:rPr>
              <w:t xml:space="preserve"> </w:t>
            </w:r>
            <w:proofErr w:type="spellStart"/>
            <w:r w:rsidRPr="00BD1641">
              <w:rPr>
                <w:rFonts w:ascii="Arial" w:eastAsia="Times New Roman" w:hAnsi="Arial" w:cs="Arial"/>
                <w:b/>
                <w:bCs/>
                <w:i/>
              </w:rPr>
              <w:t>шийдвэрлэх</w:t>
            </w:r>
            <w:proofErr w:type="spellEnd"/>
            <w:r w:rsidRPr="00BD1641">
              <w:rPr>
                <w:rFonts w:ascii="Arial" w:eastAsia="Times New Roman" w:hAnsi="Arial" w:cs="Arial"/>
                <w:b/>
                <w:bCs/>
                <w:i/>
              </w:rPr>
              <w:t xml:space="preserve"> </w:t>
            </w:r>
            <w:proofErr w:type="spellStart"/>
            <w:r w:rsidRPr="00BD1641">
              <w:rPr>
                <w:rFonts w:ascii="Arial" w:eastAsia="Times New Roman" w:hAnsi="Arial" w:cs="Arial"/>
                <w:b/>
                <w:bCs/>
                <w:i/>
              </w:rPr>
              <w:t>асуудлыг</w:t>
            </w:r>
            <w:proofErr w:type="spellEnd"/>
            <w:r w:rsidRPr="00BD1641">
              <w:rPr>
                <w:rFonts w:ascii="Arial" w:eastAsia="Times New Roman" w:hAnsi="Arial" w:cs="Arial"/>
                <w:b/>
                <w:bCs/>
                <w:i/>
              </w:rPr>
              <w:t xml:space="preserve"> </w:t>
            </w:r>
            <w:proofErr w:type="spellStart"/>
            <w:r w:rsidRPr="00BD1641">
              <w:rPr>
                <w:rFonts w:ascii="Arial" w:eastAsia="Times New Roman" w:hAnsi="Arial" w:cs="Arial"/>
                <w:b/>
                <w:bCs/>
                <w:i/>
              </w:rPr>
              <w:t>дурдъя</w:t>
            </w:r>
            <w:proofErr w:type="spellEnd"/>
            <w:r w:rsidRPr="00BD1641">
              <w:rPr>
                <w:rFonts w:ascii="Arial" w:eastAsia="Times New Roman" w:hAnsi="Arial" w:cs="Arial"/>
                <w:b/>
                <w:bCs/>
                <w:i/>
              </w:rPr>
              <w:t>:</w:t>
            </w:r>
          </w:p>
          <w:p w14:paraId="30A3E02A" w14:textId="77777777" w:rsidR="00C13AB8" w:rsidRPr="00BD1641" w:rsidRDefault="00C13AB8" w:rsidP="00AA2832">
            <w:pPr>
              <w:jc w:val="both"/>
              <w:rPr>
                <w:rFonts w:ascii="Arial" w:eastAsia="Times New Roman" w:hAnsi="Arial" w:cs="Arial"/>
                <w:i/>
              </w:rPr>
            </w:pPr>
            <w:r w:rsidRPr="00BD1641">
              <w:rPr>
                <w:rFonts w:ascii="Arial" w:eastAsia="Times New Roman" w:hAnsi="Arial" w:cs="Arial"/>
                <w:i/>
              </w:rPr>
              <w:t> </w:t>
            </w:r>
          </w:p>
          <w:p w14:paraId="19DB718B" w14:textId="77777777" w:rsidR="00C13AB8" w:rsidRPr="00BD1641" w:rsidRDefault="00C13AB8" w:rsidP="002528D1">
            <w:pPr>
              <w:numPr>
                <w:ilvl w:val="0"/>
                <w:numId w:val="6"/>
              </w:numPr>
              <w:ind w:left="450"/>
              <w:jc w:val="both"/>
              <w:rPr>
                <w:rFonts w:ascii="Arial" w:hAnsi="Arial" w:cs="Arial"/>
                <w:color w:val="000000" w:themeColor="text1"/>
                <w:sz w:val="24"/>
                <w:szCs w:val="24"/>
                <w:shd w:val="clear" w:color="auto" w:fill="FFFFFF"/>
                <w:lang w:val="mn-MN"/>
              </w:rPr>
            </w:pP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салбарт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буудлууд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бие</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боломжийг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бүрдүүлэх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зээлийн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зарчмаар</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ажиллахад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чиглүүлнэ</w:t>
            </w:r>
            <w:proofErr w:type="spellEnd"/>
            <w:r w:rsidRPr="00BD1641">
              <w:rPr>
                <w:rFonts w:ascii="Arial" w:eastAsia="Times New Roman" w:hAnsi="Arial" w:cs="Arial"/>
                <w:i/>
              </w:rPr>
              <w:t xml:space="preserve">. </w:t>
            </w:r>
            <w:r w:rsidR="00730C07" w:rsidRPr="00BD1641">
              <w:rPr>
                <w:rFonts w:ascii="Arial" w:hAnsi="Arial" w:cs="Arial"/>
                <w:i/>
                <w:lang w:val="mn-MN"/>
              </w:rPr>
              <w:t>ИНЕГ-</w:t>
            </w:r>
            <w:proofErr w:type="spellStart"/>
            <w:r w:rsidRPr="00BD1641">
              <w:rPr>
                <w:rFonts w:ascii="Arial" w:eastAsia="Times New Roman" w:hAnsi="Arial" w:cs="Arial"/>
                <w:i/>
              </w:rPr>
              <w:t>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ахуйн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ажиллагаанаас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салгаж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аюулгүй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ажиллагааны</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хяналт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зохицуулалтаа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дагнан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хэрэгжүүлж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ажиллана</w:t>
            </w:r>
            <w:proofErr w:type="spellEnd"/>
            <w:r w:rsidRPr="00BD1641">
              <w:rPr>
                <w:rFonts w:ascii="Arial" w:eastAsia="Times New Roman" w:hAnsi="Arial" w:cs="Arial"/>
                <w:i/>
              </w:rPr>
              <w:t>.</w:t>
            </w:r>
            <w:r w:rsidRPr="00BD1641">
              <w:rPr>
                <w:rStyle w:val="FootnoteReference"/>
                <w:rFonts w:ascii="Arial" w:eastAsia="Times New Roman" w:hAnsi="Arial" w:cs="Arial"/>
                <w:i/>
              </w:rPr>
              <w:footnoteReference w:id="24"/>
            </w:r>
          </w:p>
        </w:tc>
      </w:tr>
    </w:tbl>
    <w:p w14:paraId="11508D0B" w14:textId="77777777" w:rsidR="004C1111" w:rsidRPr="00BD1641" w:rsidRDefault="004C1111" w:rsidP="004C1111">
      <w:pPr>
        <w:spacing w:after="0" w:line="240" w:lineRule="auto"/>
        <w:ind w:firstLine="720"/>
        <w:jc w:val="both"/>
        <w:rPr>
          <w:rFonts w:ascii="Arial" w:hAnsi="Arial" w:cs="Arial"/>
          <w:color w:val="000000" w:themeColor="text1"/>
          <w:sz w:val="24"/>
          <w:shd w:val="clear" w:color="auto" w:fill="FFFFFF"/>
          <w:lang w:val="mn-MN"/>
        </w:rPr>
      </w:pPr>
    </w:p>
    <w:p w14:paraId="5A3F982A" w14:textId="04F9B98F" w:rsidR="002D3146" w:rsidRPr="00BD1641" w:rsidRDefault="00B44D68" w:rsidP="00AA2832">
      <w:pPr>
        <w:spacing w:line="240" w:lineRule="auto"/>
        <w:ind w:firstLine="72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hd w:val="clear" w:color="auto" w:fill="FFFFFF"/>
          <w:lang w:val="mn-MN"/>
        </w:rPr>
        <w:t>Засгийн газрын хэрэгжүүлэгч агентлаг</w:t>
      </w:r>
      <w:r w:rsidR="00EE4103" w:rsidRPr="00BD1641">
        <w:rPr>
          <w:rFonts w:ascii="Arial" w:hAnsi="Arial" w:cs="Arial"/>
          <w:color w:val="000000" w:themeColor="text1"/>
          <w:sz w:val="24"/>
          <w:shd w:val="clear" w:color="auto" w:fill="FFFFFF"/>
          <w:lang w:val="mn-MN"/>
        </w:rPr>
        <w:t>-</w:t>
      </w:r>
      <w:r w:rsidR="00EE4103" w:rsidRPr="00942A3A">
        <w:rPr>
          <w:rFonts w:ascii="Arial" w:hAnsi="Arial" w:cs="Arial"/>
          <w:sz w:val="24"/>
          <w:lang w:val="mn-MN"/>
        </w:rPr>
        <w:t>ИНЕ</w:t>
      </w:r>
      <w:r w:rsidR="00EE4103" w:rsidRPr="00942A3A">
        <w:rPr>
          <w:rFonts w:ascii="Arial" w:hAnsi="Arial" w:cs="Arial"/>
          <w:sz w:val="24"/>
          <w:szCs w:val="24"/>
          <w:lang w:val="mn-MN"/>
        </w:rPr>
        <w:t>Г-</w:t>
      </w:r>
      <w:r w:rsidRPr="00BD1641">
        <w:rPr>
          <w:rFonts w:ascii="Arial" w:hAnsi="Arial" w:cs="Arial"/>
          <w:color w:val="000000" w:themeColor="text1"/>
          <w:sz w:val="24"/>
          <w:shd w:val="clear" w:color="auto" w:fill="FFFFFF"/>
          <w:lang w:val="mn-MN"/>
        </w:rPr>
        <w:t xml:space="preserve">ын эрх зүйн байдлыг Засгийн газрын агентлагийн эрх зүйн байдлын тухай хууль тогтоомжид нийцүүлэх, үйлдвэрлэл үйлчилгээний чиг үүргийг тусгаарлаж, иргэний </w:t>
      </w:r>
      <w:r w:rsidR="00C70A20">
        <w:rPr>
          <w:rFonts w:ascii="Arial" w:hAnsi="Arial" w:cs="Arial"/>
          <w:color w:val="000000" w:themeColor="text1"/>
          <w:sz w:val="24"/>
          <w:shd w:val="clear" w:color="auto" w:fill="FFFFFF"/>
          <w:lang w:val="mn-MN"/>
        </w:rPr>
        <w:t>нисэхийн аюулгүй байдал</w:t>
      </w:r>
      <w:r w:rsidRPr="00BD1641">
        <w:rPr>
          <w:rFonts w:ascii="Arial" w:hAnsi="Arial" w:cs="Arial"/>
          <w:color w:val="000000" w:themeColor="text1"/>
          <w:sz w:val="24"/>
          <w:shd w:val="clear" w:color="auto" w:fill="FFFFFF"/>
          <w:lang w:val="mn-MN"/>
        </w:rPr>
        <w:t xml:space="preserve">ны хяналт-зохицуулалтын оновчтой тогтолцоог бүрдүүлэхэд анхаарах шаардлагатай. Энэ хүрээнд </w:t>
      </w:r>
      <w:r w:rsidR="00C70A20">
        <w:rPr>
          <w:rFonts w:ascii="Arial" w:hAnsi="Arial" w:cs="Arial"/>
          <w:color w:val="000000" w:themeColor="text1"/>
          <w:sz w:val="24"/>
          <w:shd w:val="clear" w:color="auto" w:fill="FFFFFF"/>
          <w:lang w:val="mn-MN"/>
        </w:rPr>
        <w:t>нисэхийн аюулгүй байдал</w:t>
      </w:r>
      <w:r w:rsidRPr="00BD1641">
        <w:rPr>
          <w:rFonts w:ascii="Arial" w:hAnsi="Arial" w:cs="Arial"/>
          <w:color w:val="000000" w:themeColor="text1"/>
          <w:sz w:val="24"/>
          <w:shd w:val="clear" w:color="auto" w:fill="FFFFFF"/>
          <w:lang w:val="mn-MN"/>
        </w:rPr>
        <w:t>ны хяналт зохицуулалтаас үйлдвэрлэл, үйлчилгээний чиг үүргийг тус тусад нь тусгаарлах бодлого баримт</w:t>
      </w:r>
      <w:r w:rsidR="007F3766" w:rsidRPr="00BD1641">
        <w:rPr>
          <w:rFonts w:ascii="Arial" w:hAnsi="Arial" w:cs="Arial"/>
          <w:color w:val="000000" w:themeColor="text1"/>
          <w:sz w:val="24"/>
          <w:shd w:val="clear" w:color="auto" w:fill="FFFFFF"/>
          <w:lang w:val="mn-MN"/>
        </w:rPr>
        <w:t xml:space="preserve">алж, </w:t>
      </w:r>
      <w:r w:rsidR="007F3766" w:rsidRPr="00BD1641">
        <w:rPr>
          <w:rFonts w:ascii="Arial" w:hAnsi="Arial" w:cs="Arial"/>
          <w:color w:val="000000"/>
          <w:sz w:val="24"/>
          <w:szCs w:val="23"/>
        </w:rPr>
        <w:t>ИНЕГ-</w:t>
      </w:r>
      <w:proofErr w:type="spellStart"/>
      <w:r w:rsidR="007F3766" w:rsidRPr="00BD1641">
        <w:rPr>
          <w:rFonts w:ascii="Arial" w:hAnsi="Arial" w:cs="Arial"/>
          <w:color w:val="000000"/>
          <w:sz w:val="24"/>
          <w:szCs w:val="23"/>
        </w:rPr>
        <w:t>ын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үйл</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ажиллагааг</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үйлдвэрлэл</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үйлчилгээний</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болон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хяналт</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зохицуулалтын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гэсэн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чиглэлээр</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тусгаарлах</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бүтцийн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өөрчлөлтийн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концепцийг</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Иргэний</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нисэхийн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хуулийн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шинэчилсэн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найруулгын</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төсөлд</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тусгах</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талаар</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судлах</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хэрэгтэй</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гэж</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үзэж</w:t>
      </w:r>
      <w:proofErr w:type="spellEnd"/>
      <w:r w:rsidR="007F3766" w:rsidRPr="00BD1641">
        <w:rPr>
          <w:rFonts w:ascii="Arial" w:hAnsi="Arial" w:cs="Arial"/>
          <w:color w:val="000000"/>
          <w:sz w:val="24"/>
          <w:szCs w:val="23"/>
        </w:rPr>
        <w:t xml:space="preserve"> </w:t>
      </w:r>
      <w:proofErr w:type="spellStart"/>
      <w:r w:rsidR="007F3766" w:rsidRPr="00BD1641">
        <w:rPr>
          <w:rFonts w:ascii="Arial" w:hAnsi="Arial" w:cs="Arial"/>
          <w:color w:val="000000"/>
          <w:sz w:val="24"/>
          <w:szCs w:val="23"/>
        </w:rPr>
        <w:t>байна</w:t>
      </w:r>
      <w:proofErr w:type="spellEnd"/>
      <w:r w:rsidRPr="00BD1641">
        <w:rPr>
          <w:rFonts w:ascii="Arial" w:hAnsi="Arial" w:cs="Arial"/>
          <w:color w:val="000000" w:themeColor="text1"/>
          <w:sz w:val="24"/>
          <w:szCs w:val="24"/>
          <w:shd w:val="clear" w:color="auto" w:fill="FFFFFF"/>
          <w:lang w:val="mn-MN"/>
        </w:rPr>
        <w:t xml:space="preserve">.  </w:t>
      </w:r>
    </w:p>
    <w:p w14:paraId="54BD73CD" w14:textId="77777777" w:rsidR="00CF1361" w:rsidRPr="00BD1641" w:rsidRDefault="00CF1361" w:rsidP="00AA2832">
      <w:pPr>
        <w:autoSpaceDE w:val="0"/>
        <w:autoSpaceDN w:val="0"/>
        <w:adjustRightInd w:val="0"/>
        <w:spacing w:after="0" w:line="240" w:lineRule="auto"/>
        <w:ind w:firstLine="720"/>
        <w:jc w:val="both"/>
        <w:rPr>
          <w:rFonts w:ascii="Arial" w:hAnsi="Arial" w:cs="Arial"/>
          <w:color w:val="000000"/>
          <w:sz w:val="24"/>
          <w:szCs w:val="23"/>
          <w:lang w:val="mn-MN"/>
        </w:rPr>
      </w:pPr>
      <w:r w:rsidRPr="00BD1641">
        <w:rPr>
          <w:rFonts w:ascii="Arial" w:hAnsi="Arial" w:cs="Arial"/>
          <w:color w:val="000000"/>
          <w:sz w:val="24"/>
          <w:szCs w:val="23"/>
          <w:lang w:val="mn-MN"/>
        </w:rPr>
        <w:t>Ингэхдээ хуульд аливаа байгууллагын бүтэц, тогтолцоог тодорхой заах нь тодорхой хэмжээний эрсд</w:t>
      </w:r>
      <w:r w:rsidR="008E58F1" w:rsidRPr="00BD1641">
        <w:rPr>
          <w:rFonts w:ascii="Arial" w:hAnsi="Arial" w:cs="Arial"/>
          <w:color w:val="000000"/>
          <w:sz w:val="24"/>
          <w:szCs w:val="23"/>
          <w:lang w:val="mn-MN"/>
        </w:rPr>
        <w:t>элийг дагуулж байдгий</w:t>
      </w:r>
      <w:r w:rsidRPr="00BD1641">
        <w:rPr>
          <w:rFonts w:ascii="Arial" w:hAnsi="Arial" w:cs="Arial"/>
          <w:color w:val="000000"/>
          <w:sz w:val="24"/>
          <w:szCs w:val="23"/>
          <w:lang w:val="mn-MN"/>
        </w:rPr>
        <w:t xml:space="preserve">г </w:t>
      </w:r>
      <w:r w:rsidR="008E58F1" w:rsidRPr="00BD1641">
        <w:rPr>
          <w:rFonts w:ascii="Arial" w:hAnsi="Arial" w:cs="Arial"/>
          <w:color w:val="000000"/>
          <w:sz w:val="24"/>
          <w:szCs w:val="23"/>
          <w:lang w:val="mn-MN"/>
        </w:rPr>
        <w:t>анхаарч Засгийн газрын агентлагий</w:t>
      </w:r>
      <w:r w:rsidRPr="00BD1641">
        <w:rPr>
          <w:rFonts w:ascii="Arial" w:hAnsi="Arial" w:cs="Arial"/>
          <w:color w:val="000000"/>
          <w:sz w:val="24"/>
          <w:szCs w:val="23"/>
          <w:lang w:val="mn-MN"/>
        </w:rPr>
        <w:t>н бүтэц, зохион байгуулалтыг тогтоох эрх хэмжээ нь Монгол Улсын Засгийн газрын тухай хууль тогтоомжийн дагуу тухайн асуудал эрхэлсэн сайдад хадгалагдах нь тухайн Засгийн газрын бодлого, чиглэл, цаг үеийн хэрэгцээ, шаардлагад нийцсэн бүтэц, тогтолцоог уян хатан тогтоож, мөрдүүлэх чухал ач холбогдолтой байдг</w:t>
      </w:r>
      <w:r w:rsidR="008E58F1" w:rsidRPr="00BD1641">
        <w:rPr>
          <w:rFonts w:ascii="Arial" w:hAnsi="Arial" w:cs="Arial"/>
          <w:color w:val="000000"/>
          <w:sz w:val="24"/>
          <w:szCs w:val="23"/>
          <w:lang w:val="mn-MN"/>
        </w:rPr>
        <w:t>ий</w:t>
      </w:r>
      <w:r w:rsidRPr="00BD1641">
        <w:rPr>
          <w:rFonts w:ascii="Arial" w:hAnsi="Arial" w:cs="Arial"/>
          <w:color w:val="000000"/>
          <w:sz w:val="24"/>
          <w:szCs w:val="23"/>
          <w:lang w:val="mn-MN"/>
        </w:rPr>
        <w:t>г анхаар</w:t>
      </w:r>
      <w:r w:rsidR="00683EDA" w:rsidRPr="00BD1641">
        <w:rPr>
          <w:rFonts w:ascii="Arial" w:hAnsi="Arial" w:cs="Arial"/>
          <w:color w:val="000000"/>
          <w:sz w:val="24"/>
          <w:szCs w:val="23"/>
          <w:lang w:val="mn-MN"/>
        </w:rPr>
        <w:t>в</w:t>
      </w:r>
      <w:r w:rsidRPr="00BD1641">
        <w:rPr>
          <w:rFonts w:ascii="Arial" w:hAnsi="Arial" w:cs="Arial"/>
          <w:color w:val="000000"/>
          <w:sz w:val="24"/>
          <w:szCs w:val="23"/>
          <w:lang w:val="mn-MN"/>
        </w:rPr>
        <w:t>а</w:t>
      </w:r>
      <w:r w:rsidR="00683EDA" w:rsidRPr="00BD1641">
        <w:rPr>
          <w:rFonts w:ascii="Arial" w:hAnsi="Arial" w:cs="Arial"/>
          <w:color w:val="000000"/>
          <w:sz w:val="24"/>
          <w:szCs w:val="23"/>
          <w:lang w:val="mn-MN"/>
        </w:rPr>
        <w:t>л зохино</w:t>
      </w:r>
      <w:r w:rsidRPr="00BD1641">
        <w:rPr>
          <w:rFonts w:ascii="Arial" w:hAnsi="Arial" w:cs="Arial"/>
          <w:color w:val="000000"/>
          <w:sz w:val="24"/>
          <w:szCs w:val="23"/>
          <w:lang w:val="mn-MN"/>
        </w:rPr>
        <w:t xml:space="preserve">. </w:t>
      </w:r>
    </w:p>
    <w:p w14:paraId="03105292" w14:textId="77777777" w:rsidR="00CF1361" w:rsidRPr="00BD1641" w:rsidRDefault="00CF1361" w:rsidP="00AA2832">
      <w:pPr>
        <w:autoSpaceDE w:val="0"/>
        <w:autoSpaceDN w:val="0"/>
        <w:adjustRightInd w:val="0"/>
        <w:spacing w:after="0" w:line="240" w:lineRule="auto"/>
        <w:ind w:firstLine="720"/>
        <w:jc w:val="both"/>
        <w:rPr>
          <w:rFonts w:ascii="Arial" w:hAnsi="Arial" w:cs="Arial"/>
          <w:color w:val="000000"/>
          <w:sz w:val="24"/>
          <w:szCs w:val="23"/>
        </w:rPr>
      </w:pPr>
    </w:p>
    <w:p w14:paraId="243C6F60" w14:textId="77777777" w:rsidR="008D367D" w:rsidRPr="00BD1641" w:rsidRDefault="00C15068" w:rsidP="00AA2832">
      <w:pPr>
        <w:spacing w:line="240" w:lineRule="auto"/>
        <w:jc w:val="both"/>
        <w:rPr>
          <w:rFonts w:ascii="Arial" w:hAnsi="Arial" w:cs="Arial"/>
          <w:bCs/>
          <w:color w:val="000000" w:themeColor="text1"/>
          <w:sz w:val="24"/>
          <w:szCs w:val="20"/>
          <w:lang w:val="mn-MN"/>
        </w:rPr>
      </w:pPr>
      <w:r w:rsidRPr="00BD1641">
        <w:rPr>
          <w:rFonts w:ascii="Arial" w:hAnsi="Arial" w:cs="Arial"/>
          <w:bCs/>
          <w:color w:val="000000" w:themeColor="text1"/>
          <w:sz w:val="24"/>
          <w:szCs w:val="20"/>
          <w:lang w:val="mn-MN"/>
        </w:rPr>
        <w:tab/>
        <w:t xml:space="preserve">Засгийн газрын тогтоол, шийдвэрт дурдсан хэдий ч одоогийн хүчин төгөлдөр үйлчилж байгаа хуульд байхгүй нэг заалт нь иргэний нисэхийн асуудал эрхэлсэн </w:t>
      </w:r>
      <w:r w:rsidRPr="00BD1641">
        <w:rPr>
          <w:rFonts w:ascii="Arial" w:hAnsi="Arial" w:cs="Arial"/>
          <w:bCs/>
          <w:color w:val="000000" w:themeColor="text1"/>
          <w:sz w:val="24"/>
          <w:szCs w:val="20"/>
          <w:lang w:val="mn-MN"/>
        </w:rPr>
        <w:lastRenderedPageBreak/>
        <w:t xml:space="preserve">төрийн захиргааны төв байгууллага, түүний үндсэн чиг үүргийн нэгжийн удидлагуудад тавигдах шаардлага бөгөөд загвар хуульд зааснаар доор дурдсанчлан тодорхой хэмжээний мэргэжлийн ажлын дадлага, туршлагатай байхаар заасан байна.  </w:t>
      </w:r>
    </w:p>
    <w:p w14:paraId="3D898288" w14:textId="77777777" w:rsidR="00A31940" w:rsidRPr="00BD1641" w:rsidRDefault="00A31940" w:rsidP="00AA2832">
      <w:pPr>
        <w:spacing w:line="240" w:lineRule="auto"/>
        <w:jc w:val="both"/>
        <w:rPr>
          <w:rFonts w:ascii="Arial" w:hAnsi="Arial" w:cs="Arial"/>
          <w:bCs/>
          <w:color w:val="000000" w:themeColor="text1"/>
          <w:sz w:val="24"/>
          <w:szCs w:val="20"/>
          <w:lang w:val="mn-MN"/>
        </w:rPr>
      </w:pPr>
      <w:r w:rsidRPr="00BD1641">
        <w:rPr>
          <w:rFonts w:ascii="Arial" w:hAnsi="Arial" w:cs="Arial"/>
          <w:bCs/>
          <w:color w:val="000000" w:themeColor="text1"/>
          <w:sz w:val="24"/>
          <w:szCs w:val="20"/>
          <w:lang w:val="mn-MN"/>
        </w:rPr>
        <w:tab/>
        <w:t>Иргэний нисэхийн загвар хуулийн 204 дэх хэсэгт зааснаар иргэний нисэхийн байгууллагын удирдлага буюу “дарга” нь хуулиар олгогдсон чиг үүрэг, бүрэн эрхээ үр дүнтэй хэрэгжүүлэхэд шаардлагатай хангалттай удирдах ажлын болон техник ажлын туршлагатай, тухайн салбарт ашиг сонирхлын зөрчилгүй байх шаардлагыг тодорхойлсн</w:t>
      </w:r>
      <w:r w:rsidR="00242DCF" w:rsidRPr="00BD1641">
        <w:rPr>
          <w:rFonts w:ascii="Arial" w:hAnsi="Arial" w:cs="Arial"/>
          <w:bCs/>
          <w:color w:val="000000" w:themeColor="text1"/>
          <w:sz w:val="24"/>
          <w:szCs w:val="20"/>
          <w:lang w:val="mn-MN"/>
        </w:rPr>
        <w:t xml:space="preserve">ыг анхаарч, Цагдаагийн албаны тухай хууль, Гүйцэтгэх ажлын тухай зэрэг хуулиудад заасан тэдгээр байгууллагуудын удирдах албан тушаалтанд тавигдах шаардлагатай төстэй шаардлагыг иргэний нисэхиин асуудал эрхэлсэн төрийн захиргааны байгууллагын удирдлагад тавих боломжтой эсэхийг судлах шаардлагатай </w:t>
      </w:r>
      <w:r w:rsidRPr="00BD1641">
        <w:rPr>
          <w:rFonts w:ascii="Arial" w:hAnsi="Arial" w:cs="Arial"/>
          <w:bCs/>
          <w:color w:val="000000" w:themeColor="text1"/>
          <w:sz w:val="24"/>
          <w:szCs w:val="20"/>
          <w:lang w:val="mn-MN"/>
        </w:rPr>
        <w:t xml:space="preserve">байна.   </w:t>
      </w:r>
    </w:p>
    <w:p w14:paraId="5F615EEA" w14:textId="1DA014AD" w:rsidR="00A31940" w:rsidRPr="00047813" w:rsidRDefault="00A31940" w:rsidP="00AA2832">
      <w:pPr>
        <w:spacing w:line="240" w:lineRule="auto"/>
        <w:jc w:val="both"/>
        <w:rPr>
          <w:rFonts w:ascii="Arial" w:hAnsi="Arial" w:cs="Arial"/>
          <w:b/>
          <w:bCs/>
          <w:color w:val="000000" w:themeColor="text1"/>
          <w:sz w:val="24"/>
          <w:szCs w:val="20"/>
          <w:lang w:val="mn-MN"/>
        </w:rPr>
      </w:pPr>
      <w:r w:rsidRPr="00BD1641">
        <w:rPr>
          <w:rFonts w:ascii="Arial" w:hAnsi="Arial" w:cs="Arial"/>
          <w:bCs/>
          <w:color w:val="000000" w:themeColor="text1"/>
          <w:sz w:val="24"/>
          <w:szCs w:val="20"/>
          <w:lang w:val="mn-MN"/>
        </w:rPr>
        <w:tab/>
      </w:r>
      <w:r w:rsidR="003F4A95">
        <w:rPr>
          <w:rFonts w:ascii="Arial" w:hAnsi="Arial" w:cs="Arial"/>
          <w:b/>
          <w:bCs/>
          <w:color w:val="000000" w:themeColor="text1"/>
          <w:sz w:val="24"/>
          <w:szCs w:val="20"/>
          <w:lang w:val="mn-MN"/>
        </w:rPr>
        <w:t>Шигтгээ 2</w:t>
      </w:r>
      <w:r w:rsidR="00047813">
        <w:rPr>
          <w:rFonts w:ascii="Arial" w:hAnsi="Arial" w:cs="Arial"/>
          <w:b/>
          <w:bCs/>
          <w:color w:val="000000" w:themeColor="text1"/>
          <w:sz w:val="24"/>
          <w:szCs w:val="20"/>
          <w:lang w:val="mn-MN"/>
        </w:rPr>
        <w:t>9</w:t>
      </w:r>
    </w:p>
    <w:tbl>
      <w:tblPr>
        <w:tblStyle w:val="TableGrid"/>
        <w:tblW w:w="0" w:type="auto"/>
        <w:tblInd w:w="85" w:type="dxa"/>
        <w:tblLook w:val="04A0" w:firstRow="1" w:lastRow="0" w:firstColumn="1" w:lastColumn="0" w:noHBand="0" w:noVBand="1"/>
      </w:tblPr>
      <w:tblGrid>
        <w:gridCol w:w="9260"/>
      </w:tblGrid>
      <w:tr w:rsidR="00517703" w:rsidRPr="00BD1641" w14:paraId="2577E236" w14:textId="77777777" w:rsidTr="00E82E49">
        <w:tc>
          <w:tcPr>
            <w:tcW w:w="9805" w:type="dxa"/>
          </w:tcPr>
          <w:p w14:paraId="35832A19" w14:textId="77777777" w:rsidR="00517703" w:rsidRPr="00BD1641" w:rsidRDefault="00242DCF" w:rsidP="00AA2832">
            <w:pPr>
              <w:pStyle w:val="Default"/>
              <w:rPr>
                <w:i/>
                <w:sz w:val="22"/>
                <w:szCs w:val="22"/>
              </w:rPr>
            </w:pPr>
            <w:r w:rsidRPr="00BD1641">
              <w:rPr>
                <w:b/>
                <w:bCs/>
                <w:i/>
                <w:sz w:val="22"/>
                <w:szCs w:val="22"/>
                <w:lang w:val="mn-MN"/>
              </w:rPr>
              <w:t xml:space="preserve">         </w:t>
            </w:r>
            <w:r w:rsidR="00517703" w:rsidRPr="00BD1641">
              <w:rPr>
                <w:b/>
                <w:bCs/>
                <w:i/>
                <w:sz w:val="22"/>
                <w:szCs w:val="22"/>
              </w:rPr>
              <w:t xml:space="preserve">204. QUALIFICATIONS OF DIRECTOR </w:t>
            </w:r>
          </w:p>
          <w:p w14:paraId="03F2DAED" w14:textId="77777777" w:rsidR="00517703" w:rsidRPr="00BD1641" w:rsidRDefault="00517703" w:rsidP="00AA2832">
            <w:pPr>
              <w:pStyle w:val="Default"/>
              <w:spacing w:after="134"/>
              <w:rPr>
                <w:i/>
                <w:sz w:val="22"/>
                <w:szCs w:val="22"/>
              </w:rPr>
            </w:pPr>
            <w:r w:rsidRPr="00BD1641">
              <w:rPr>
                <w:i/>
                <w:sz w:val="22"/>
                <w:szCs w:val="22"/>
              </w:rPr>
              <w:t xml:space="preserve">(a) The Director shall be appointed with regard to fitness for the efficient discharge of the powers and duties vested in and imposed by this Act. </w:t>
            </w:r>
          </w:p>
          <w:p w14:paraId="16C56169" w14:textId="77777777" w:rsidR="00517703" w:rsidRPr="00BD1641" w:rsidRDefault="00517703" w:rsidP="00AA2832">
            <w:pPr>
              <w:pStyle w:val="Default"/>
              <w:spacing w:after="134"/>
              <w:rPr>
                <w:i/>
                <w:sz w:val="22"/>
                <w:szCs w:val="22"/>
              </w:rPr>
            </w:pPr>
            <w:r w:rsidRPr="00BD1641">
              <w:rPr>
                <w:i/>
                <w:sz w:val="22"/>
                <w:szCs w:val="22"/>
              </w:rPr>
              <w:t xml:space="preserve">(b) At the time of nomination, the Director shall have significant management or similar technical experience in a field directly related to aviation. </w:t>
            </w:r>
          </w:p>
          <w:p w14:paraId="2D36AC2C" w14:textId="77777777" w:rsidR="00517703" w:rsidRPr="00BD1641" w:rsidRDefault="00517703" w:rsidP="00AA2832">
            <w:pPr>
              <w:pStyle w:val="Default"/>
              <w:rPr>
                <w:color w:val="000000" w:themeColor="text1"/>
                <w:lang w:val="mn-MN"/>
              </w:rPr>
            </w:pPr>
            <w:r w:rsidRPr="00BD1641">
              <w:rPr>
                <w:i/>
                <w:sz w:val="22"/>
                <w:szCs w:val="22"/>
              </w:rPr>
              <w:t>(c) The Director shall have no monetary interest in or own any stocks or bonds of any aeronautical enterprise nor shall the Director engage in any other business, vocation, or employment.</w:t>
            </w:r>
            <w:r w:rsidRPr="00BD1641">
              <w:rPr>
                <w:sz w:val="28"/>
                <w:szCs w:val="22"/>
              </w:rPr>
              <w:t xml:space="preserve"> </w:t>
            </w:r>
          </w:p>
        </w:tc>
      </w:tr>
    </w:tbl>
    <w:p w14:paraId="032DFD60" w14:textId="77777777" w:rsidR="00242DCF" w:rsidRPr="00BD1641" w:rsidRDefault="00242DCF" w:rsidP="00AA2832">
      <w:pPr>
        <w:spacing w:line="240" w:lineRule="auto"/>
        <w:ind w:firstLine="720"/>
        <w:jc w:val="both"/>
        <w:rPr>
          <w:rFonts w:ascii="Arial" w:hAnsi="Arial" w:cs="Arial"/>
          <w:b/>
          <w:color w:val="000000" w:themeColor="text1"/>
          <w:shd w:val="clear" w:color="auto" w:fill="FFFFFF"/>
          <w:lang w:val="mn-MN"/>
        </w:rPr>
      </w:pPr>
    </w:p>
    <w:p w14:paraId="165DF17E" w14:textId="77777777" w:rsidR="00E36189" w:rsidRPr="00BD1641" w:rsidRDefault="00E36189" w:rsidP="00AA2832">
      <w:pPr>
        <w:spacing w:line="240" w:lineRule="auto"/>
        <w:ind w:firstLine="720"/>
        <w:jc w:val="both"/>
        <w:rPr>
          <w:rFonts w:ascii="Arial" w:hAnsi="Arial" w:cs="Arial"/>
          <w:color w:val="000000" w:themeColor="text1"/>
          <w:sz w:val="24"/>
          <w:shd w:val="clear" w:color="auto" w:fill="FFFFFF"/>
          <w:lang w:val="mn-MN"/>
        </w:rPr>
      </w:pPr>
      <w:r w:rsidRPr="00BD1641">
        <w:rPr>
          <w:rFonts w:ascii="Arial" w:hAnsi="Arial" w:cs="Arial"/>
          <w:b/>
          <w:color w:val="000000" w:themeColor="text1"/>
          <w:sz w:val="24"/>
          <w:shd w:val="clear" w:color="auto" w:fill="FFFFFF"/>
        </w:rPr>
        <w:t xml:space="preserve">Civil aviation authority </w:t>
      </w:r>
      <w:r w:rsidRPr="00BD1641">
        <w:rPr>
          <w:rFonts w:ascii="Arial" w:hAnsi="Arial" w:cs="Arial"/>
          <w:color w:val="000000" w:themeColor="text1"/>
          <w:sz w:val="24"/>
          <w:shd w:val="clear" w:color="auto" w:fill="FFFFFF"/>
          <w:lang w:val="mn-MN"/>
        </w:rPr>
        <w:t>буюу иргэний нисэхийн байгууллагын зохион байгуулалтын талаар ИКАО-</w:t>
      </w:r>
      <w:r w:rsidR="00151C3B" w:rsidRPr="00BD1641">
        <w:rPr>
          <w:rFonts w:ascii="Arial" w:hAnsi="Arial" w:cs="Arial"/>
          <w:color w:val="000000" w:themeColor="text1"/>
          <w:sz w:val="24"/>
          <w:shd w:val="clear" w:color="auto" w:fill="FFFFFF"/>
          <w:lang w:val="mn-MN"/>
        </w:rPr>
        <w:t>ын</w:t>
      </w:r>
      <w:r w:rsidRPr="00BD1641">
        <w:rPr>
          <w:rFonts w:ascii="Arial" w:hAnsi="Arial" w:cs="Arial"/>
          <w:color w:val="000000" w:themeColor="text1"/>
          <w:sz w:val="24"/>
          <w:shd w:val="clear" w:color="auto" w:fill="FFFFFF"/>
          <w:lang w:val="mn-MN"/>
        </w:rPr>
        <w:t xml:space="preserve"> зөвлөмжөөс харахад</w:t>
      </w:r>
      <w:r w:rsidR="00151C3B" w:rsidRPr="00BD1641">
        <w:rPr>
          <w:rFonts w:ascii="Arial" w:hAnsi="Arial" w:cs="Arial"/>
          <w:color w:val="000000" w:themeColor="text1"/>
          <w:sz w:val="24"/>
          <w:shd w:val="clear" w:color="auto" w:fill="FFFFFF"/>
          <w:lang w:val="mn-MN"/>
        </w:rPr>
        <w:t xml:space="preserve"> Иргэний нисэхийн байгууллагын бүтцийн загварыг дараахь байдлаар гаргасан байна: </w:t>
      </w:r>
    </w:p>
    <w:p w14:paraId="2D06294C" w14:textId="77777777" w:rsidR="00E36189" w:rsidRPr="00BD1641" w:rsidRDefault="00E36189" w:rsidP="00AA2832">
      <w:pPr>
        <w:spacing w:line="240" w:lineRule="auto"/>
        <w:ind w:firstLine="720"/>
        <w:jc w:val="both"/>
        <w:rPr>
          <w:rFonts w:ascii="Arial" w:hAnsi="Arial" w:cs="Arial"/>
          <w:color w:val="000000" w:themeColor="text1"/>
          <w:sz w:val="24"/>
          <w:shd w:val="clear" w:color="auto" w:fill="FFFFFF"/>
          <w:lang w:val="mn-MN"/>
        </w:rPr>
      </w:pPr>
    </w:p>
    <w:p w14:paraId="606B0DC4" w14:textId="77777777" w:rsidR="00E36189" w:rsidRPr="00BD1641" w:rsidRDefault="00E36189" w:rsidP="00AA2832">
      <w:pPr>
        <w:spacing w:line="240" w:lineRule="auto"/>
        <w:ind w:firstLine="720"/>
        <w:jc w:val="both"/>
        <w:rPr>
          <w:rFonts w:ascii="Arial" w:hAnsi="Arial" w:cs="Arial"/>
          <w:color w:val="000000" w:themeColor="text1"/>
          <w:shd w:val="clear" w:color="auto" w:fill="FFFFFF"/>
          <w:lang w:val="mn-MN"/>
        </w:rPr>
      </w:pPr>
      <w:r w:rsidRPr="00BD1641">
        <w:rPr>
          <w:rFonts w:ascii="Arial" w:hAnsi="Arial" w:cs="Arial"/>
          <w:color w:val="000000" w:themeColor="text1"/>
          <w:shd w:val="clear" w:color="auto" w:fill="FFFFFF"/>
          <w:lang w:val="mn-MN"/>
        </w:rPr>
        <w:t xml:space="preserve">             </w:t>
      </w:r>
      <w:r w:rsidRPr="00BD1641">
        <w:rPr>
          <w:rFonts w:ascii="Arial" w:hAnsi="Arial" w:cs="Arial"/>
          <w:noProof/>
          <w:color w:val="000000" w:themeColor="text1"/>
          <w:shd w:val="clear" w:color="auto" w:fill="FFFFFF"/>
        </w:rPr>
        <w:drawing>
          <wp:inline distT="0" distB="0" distL="0" distR="0" wp14:anchorId="4115CD7F" wp14:editId="7C795F8B">
            <wp:extent cx="4613218" cy="309865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440" cy="3115595"/>
                    </a:xfrm>
                    <a:prstGeom prst="rect">
                      <a:avLst/>
                    </a:prstGeom>
                    <a:noFill/>
                    <a:ln>
                      <a:noFill/>
                    </a:ln>
                  </pic:spPr>
                </pic:pic>
              </a:graphicData>
            </a:graphic>
          </wp:inline>
        </w:drawing>
      </w:r>
    </w:p>
    <w:p w14:paraId="05FC0B26" w14:textId="77777777" w:rsidR="00E36189" w:rsidRPr="00BD1641" w:rsidRDefault="00E36189" w:rsidP="00AA2832">
      <w:pPr>
        <w:spacing w:line="240" w:lineRule="auto"/>
        <w:ind w:firstLine="720"/>
        <w:jc w:val="both"/>
        <w:rPr>
          <w:rFonts w:ascii="Arial" w:hAnsi="Arial" w:cs="Arial"/>
          <w:color w:val="000000" w:themeColor="text1"/>
          <w:shd w:val="clear" w:color="auto" w:fill="FFFFFF"/>
          <w:lang w:val="mn-MN"/>
        </w:rPr>
      </w:pPr>
      <w:r w:rsidRPr="00BD1641">
        <w:rPr>
          <w:rFonts w:ascii="Arial" w:hAnsi="Arial" w:cs="Arial"/>
          <w:color w:val="000000" w:themeColor="text1"/>
          <w:shd w:val="clear" w:color="auto" w:fill="FFFFFF"/>
          <w:lang w:val="mn-MN"/>
        </w:rPr>
        <w:t xml:space="preserve"> </w:t>
      </w:r>
      <w:r w:rsidRPr="00BD1641">
        <w:rPr>
          <w:rFonts w:ascii="Arial" w:hAnsi="Arial" w:cs="Arial"/>
          <w:color w:val="000000" w:themeColor="text1"/>
          <w:shd w:val="clear" w:color="auto" w:fill="FFFFFF"/>
          <w:lang w:val="mn-MN"/>
        </w:rPr>
        <w:tab/>
      </w:r>
      <w:r w:rsidRPr="00BD1641">
        <w:rPr>
          <w:rFonts w:ascii="Arial" w:hAnsi="Arial" w:cs="Arial"/>
          <w:color w:val="000000" w:themeColor="text1"/>
          <w:shd w:val="clear" w:color="auto" w:fill="FFFFFF"/>
          <w:lang w:val="mn-MN"/>
        </w:rPr>
        <w:tab/>
      </w:r>
      <w:r w:rsidRPr="00BD1641">
        <w:rPr>
          <w:rFonts w:ascii="Arial" w:hAnsi="Arial" w:cs="Arial"/>
          <w:color w:val="000000" w:themeColor="text1"/>
          <w:shd w:val="clear" w:color="auto" w:fill="FFFFFF"/>
          <w:lang w:val="mn-MN"/>
        </w:rPr>
        <w:tab/>
      </w:r>
      <w:r w:rsidRPr="00BD1641">
        <w:rPr>
          <w:rFonts w:ascii="Arial" w:hAnsi="Arial" w:cs="Arial"/>
          <w:color w:val="000000" w:themeColor="text1"/>
          <w:shd w:val="clear" w:color="auto" w:fill="FFFFFF"/>
          <w:lang w:val="mn-MN"/>
        </w:rPr>
        <w:tab/>
      </w:r>
      <w:r w:rsidRPr="00BD1641">
        <w:rPr>
          <w:rFonts w:ascii="Arial" w:hAnsi="Arial" w:cs="Arial"/>
          <w:color w:val="000000" w:themeColor="text1"/>
          <w:shd w:val="clear" w:color="auto" w:fill="FFFFFF"/>
          <w:lang w:val="mn-MN"/>
        </w:rPr>
        <w:tab/>
      </w:r>
    </w:p>
    <w:tbl>
      <w:tblPr>
        <w:tblStyle w:val="TableGrid"/>
        <w:tblW w:w="0" w:type="auto"/>
        <w:jc w:val="center"/>
        <w:tblLook w:val="04A0" w:firstRow="1" w:lastRow="0" w:firstColumn="1" w:lastColumn="0" w:noHBand="0" w:noVBand="1"/>
      </w:tblPr>
      <w:tblGrid>
        <w:gridCol w:w="2386"/>
        <w:gridCol w:w="2729"/>
        <w:gridCol w:w="2147"/>
        <w:gridCol w:w="2093"/>
      </w:tblGrid>
      <w:tr w:rsidR="00E36189" w:rsidRPr="00BD1641" w14:paraId="79A6AAD8" w14:textId="77777777" w:rsidTr="002B2DDC">
        <w:trPr>
          <w:trHeight w:val="566"/>
          <w:jc w:val="center"/>
        </w:trPr>
        <w:tc>
          <w:tcPr>
            <w:tcW w:w="2428" w:type="dxa"/>
            <w:tcBorders>
              <w:top w:val="nil"/>
              <w:left w:val="nil"/>
              <w:bottom w:val="nil"/>
              <w:right w:val="single" w:sz="4" w:space="0" w:color="auto"/>
            </w:tcBorders>
          </w:tcPr>
          <w:p w14:paraId="31445658" w14:textId="77777777" w:rsidR="00E36189" w:rsidRPr="00BD1641" w:rsidRDefault="00E36189" w:rsidP="00AA2832">
            <w:pPr>
              <w:jc w:val="both"/>
              <w:rPr>
                <w:rFonts w:ascii="Arial" w:hAnsi="Arial" w:cs="Arial"/>
                <w:color w:val="000000" w:themeColor="text1"/>
                <w:shd w:val="clear" w:color="auto" w:fill="FFFFFF"/>
                <w:lang w:val="mn-MN"/>
              </w:rPr>
            </w:pPr>
          </w:p>
        </w:tc>
        <w:tc>
          <w:tcPr>
            <w:tcW w:w="287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B147E2" w14:textId="77777777" w:rsidR="00E36189" w:rsidRPr="00BD1641" w:rsidRDefault="00E36189" w:rsidP="00E36189">
            <w:pPr>
              <w:jc w:val="center"/>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Засгийн газар</w:t>
            </w:r>
          </w:p>
        </w:tc>
        <w:tc>
          <w:tcPr>
            <w:tcW w:w="2248" w:type="dxa"/>
            <w:tcBorders>
              <w:top w:val="nil"/>
              <w:left w:val="single" w:sz="4" w:space="0" w:color="auto"/>
              <w:bottom w:val="nil"/>
              <w:right w:val="nil"/>
            </w:tcBorders>
          </w:tcPr>
          <w:p w14:paraId="1D1F81BF" w14:textId="77777777" w:rsidR="00E36189" w:rsidRPr="00BD1641" w:rsidRDefault="00E36189" w:rsidP="00AA2832">
            <w:pPr>
              <w:jc w:val="both"/>
              <w:rPr>
                <w:rFonts w:ascii="Arial" w:hAnsi="Arial" w:cs="Arial"/>
                <w:color w:val="000000" w:themeColor="text1"/>
                <w:shd w:val="clear" w:color="auto" w:fill="FFFFFF"/>
                <w:lang w:val="mn-MN"/>
              </w:rPr>
            </w:pPr>
          </w:p>
        </w:tc>
        <w:tc>
          <w:tcPr>
            <w:tcW w:w="2158" w:type="dxa"/>
            <w:tcBorders>
              <w:top w:val="nil"/>
              <w:left w:val="nil"/>
              <w:bottom w:val="nil"/>
              <w:right w:val="nil"/>
            </w:tcBorders>
          </w:tcPr>
          <w:p w14:paraId="5CC12B4A" w14:textId="77777777" w:rsidR="00E36189" w:rsidRPr="00BD1641" w:rsidRDefault="00E36189" w:rsidP="00AA2832">
            <w:pPr>
              <w:jc w:val="both"/>
              <w:rPr>
                <w:rFonts w:ascii="Arial" w:hAnsi="Arial" w:cs="Arial"/>
                <w:color w:val="000000" w:themeColor="text1"/>
                <w:shd w:val="clear" w:color="auto" w:fill="FFFFFF"/>
                <w:lang w:val="mn-MN"/>
              </w:rPr>
            </w:pPr>
          </w:p>
        </w:tc>
      </w:tr>
      <w:tr w:rsidR="00E36189" w:rsidRPr="00BD1641" w14:paraId="57737B68" w14:textId="77777777" w:rsidTr="002B2DDC">
        <w:trPr>
          <w:trHeight w:val="701"/>
          <w:jc w:val="center"/>
        </w:trPr>
        <w:tc>
          <w:tcPr>
            <w:tcW w:w="2428" w:type="dxa"/>
            <w:tcBorders>
              <w:top w:val="nil"/>
              <w:left w:val="nil"/>
              <w:bottom w:val="nil"/>
              <w:right w:val="single" w:sz="4" w:space="0" w:color="auto"/>
            </w:tcBorders>
          </w:tcPr>
          <w:p w14:paraId="09F50F11" w14:textId="77777777" w:rsidR="00E36189" w:rsidRPr="00BD1641" w:rsidRDefault="00E36189" w:rsidP="00AA2832">
            <w:pPr>
              <w:jc w:val="both"/>
              <w:rPr>
                <w:rFonts w:ascii="Arial" w:hAnsi="Arial" w:cs="Arial"/>
                <w:color w:val="000000" w:themeColor="text1"/>
                <w:shd w:val="clear" w:color="auto" w:fill="FFFFFF"/>
                <w:lang w:val="mn-MN"/>
              </w:rPr>
            </w:pPr>
          </w:p>
        </w:tc>
        <w:tc>
          <w:tcPr>
            <w:tcW w:w="287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4FB68D" w14:textId="77777777" w:rsidR="00E36189" w:rsidRPr="00BD1641" w:rsidRDefault="00E36189" w:rsidP="00E36189">
            <w:pPr>
              <w:jc w:val="center"/>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Иргэний нисэхийн байгууллага</w:t>
            </w:r>
          </w:p>
        </w:tc>
        <w:tc>
          <w:tcPr>
            <w:tcW w:w="2248" w:type="dxa"/>
            <w:tcBorders>
              <w:top w:val="nil"/>
              <w:left w:val="single" w:sz="4" w:space="0" w:color="auto"/>
              <w:bottom w:val="nil"/>
              <w:right w:val="nil"/>
            </w:tcBorders>
          </w:tcPr>
          <w:p w14:paraId="221AFB9E" w14:textId="77777777" w:rsidR="00E36189" w:rsidRPr="00BD1641" w:rsidRDefault="00E36189" w:rsidP="00AA2832">
            <w:pPr>
              <w:jc w:val="both"/>
              <w:rPr>
                <w:rFonts w:ascii="Arial" w:hAnsi="Arial" w:cs="Arial"/>
                <w:color w:val="000000" w:themeColor="text1"/>
                <w:shd w:val="clear" w:color="auto" w:fill="FFFFFF"/>
                <w:lang w:val="mn-MN"/>
              </w:rPr>
            </w:pPr>
          </w:p>
        </w:tc>
        <w:tc>
          <w:tcPr>
            <w:tcW w:w="2158" w:type="dxa"/>
            <w:tcBorders>
              <w:top w:val="nil"/>
              <w:left w:val="nil"/>
              <w:bottom w:val="nil"/>
              <w:right w:val="nil"/>
            </w:tcBorders>
          </w:tcPr>
          <w:p w14:paraId="00339F50" w14:textId="77777777" w:rsidR="00E36189" w:rsidRPr="00BD1641" w:rsidRDefault="00E36189" w:rsidP="00AA2832">
            <w:pPr>
              <w:jc w:val="both"/>
              <w:rPr>
                <w:rFonts w:ascii="Arial" w:hAnsi="Arial" w:cs="Arial"/>
                <w:color w:val="000000" w:themeColor="text1"/>
                <w:shd w:val="clear" w:color="auto" w:fill="FFFFFF"/>
                <w:lang w:val="mn-MN"/>
              </w:rPr>
            </w:pPr>
          </w:p>
        </w:tc>
      </w:tr>
      <w:tr w:rsidR="00E36189" w:rsidRPr="00BD1641" w14:paraId="5910DBDE" w14:textId="77777777" w:rsidTr="002B2DDC">
        <w:trPr>
          <w:trHeight w:val="710"/>
          <w:jc w:val="center"/>
        </w:trPr>
        <w:tc>
          <w:tcPr>
            <w:tcW w:w="2428" w:type="dxa"/>
            <w:tcBorders>
              <w:top w:val="nil"/>
              <w:left w:val="nil"/>
              <w:bottom w:val="single" w:sz="4" w:space="0" w:color="auto"/>
              <w:right w:val="single" w:sz="4" w:space="0" w:color="auto"/>
            </w:tcBorders>
          </w:tcPr>
          <w:p w14:paraId="0452193B" w14:textId="77777777" w:rsidR="00E36189" w:rsidRPr="00BD1641" w:rsidRDefault="00E36189" w:rsidP="00AA2832">
            <w:pPr>
              <w:jc w:val="both"/>
              <w:rPr>
                <w:rFonts w:ascii="Arial" w:hAnsi="Arial" w:cs="Arial"/>
                <w:color w:val="000000" w:themeColor="text1"/>
                <w:shd w:val="clear" w:color="auto" w:fill="FFFFFF"/>
                <w:lang w:val="mn-MN"/>
              </w:rPr>
            </w:pPr>
          </w:p>
        </w:tc>
        <w:tc>
          <w:tcPr>
            <w:tcW w:w="287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9EA321" w14:textId="555AF665" w:rsidR="00E36189" w:rsidRPr="00BD1641" w:rsidRDefault="00C70A20" w:rsidP="00E36189">
            <w:pPr>
              <w:jc w:val="center"/>
              <w:rPr>
                <w:rFonts w:ascii="Arial" w:hAnsi="Arial" w:cs="Arial"/>
                <w:b/>
                <w:color w:val="000000" w:themeColor="text1"/>
                <w:shd w:val="clear" w:color="auto" w:fill="FFFFFF"/>
                <w:lang w:val="mn-MN"/>
              </w:rPr>
            </w:pPr>
            <w:r>
              <w:rPr>
                <w:rFonts w:ascii="Arial" w:hAnsi="Arial" w:cs="Arial"/>
                <w:b/>
                <w:color w:val="000000" w:themeColor="text1"/>
                <w:shd w:val="clear" w:color="auto" w:fill="FFFFFF"/>
                <w:lang w:val="mn-MN"/>
              </w:rPr>
              <w:t>Нисэхийн аюулгүй байдал</w:t>
            </w:r>
            <w:r w:rsidR="00E36189" w:rsidRPr="00BD1641">
              <w:rPr>
                <w:rFonts w:ascii="Arial" w:hAnsi="Arial" w:cs="Arial"/>
                <w:b/>
                <w:color w:val="000000" w:themeColor="text1"/>
                <w:shd w:val="clear" w:color="auto" w:fill="FFFFFF"/>
                <w:lang w:val="mn-MN"/>
              </w:rPr>
              <w:t>ны стандарт</w:t>
            </w:r>
          </w:p>
        </w:tc>
        <w:tc>
          <w:tcPr>
            <w:tcW w:w="2248" w:type="dxa"/>
            <w:tcBorders>
              <w:top w:val="nil"/>
              <w:left w:val="single" w:sz="4" w:space="0" w:color="auto"/>
              <w:bottom w:val="single" w:sz="4" w:space="0" w:color="auto"/>
              <w:right w:val="nil"/>
            </w:tcBorders>
          </w:tcPr>
          <w:p w14:paraId="4CE519C1" w14:textId="77777777" w:rsidR="00E36189" w:rsidRPr="00BD1641" w:rsidRDefault="00E36189" w:rsidP="00AA2832">
            <w:pPr>
              <w:jc w:val="both"/>
              <w:rPr>
                <w:rFonts w:ascii="Arial" w:hAnsi="Arial" w:cs="Arial"/>
                <w:color w:val="000000" w:themeColor="text1"/>
                <w:shd w:val="clear" w:color="auto" w:fill="FFFFFF"/>
                <w:lang w:val="mn-MN"/>
              </w:rPr>
            </w:pPr>
          </w:p>
        </w:tc>
        <w:tc>
          <w:tcPr>
            <w:tcW w:w="2158" w:type="dxa"/>
            <w:tcBorders>
              <w:top w:val="nil"/>
              <w:left w:val="nil"/>
              <w:bottom w:val="single" w:sz="4" w:space="0" w:color="auto"/>
              <w:right w:val="nil"/>
            </w:tcBorders>
          </w:tcPr>
          <w:p w14:paraId="0C19E91E" w14:textId="77777777" w:rsidR="00E36189" w:rsidRPr="00BD1641" w:rsidRDefault="00E36189" w:rsidP="00AA2832">
            <w:pPr>
              <w:jc w:val="both"/>
              <w:rPr>
                <w:rFonts w:ascii="Arial" w:hAnsi="Arial" w:cs="Arial"/>
                <w:color w:val="000000" w:themeColor="text1"/>
                <w:shd w:val="clear" w:color="auto" w:fill="FFFFFF"/>
                <w:lang w:val="mn-MN"/>
              </w:rPr>
            </w:pPr>
          </w:p>
        </w:tc>
      </w:tr>
      <w:tr w:rsidR="00E36189" w:rsidRPr="00BD1641" w14:paraId="47711E15" w14:textId="77777777" w:rsidTr="002B2DDC">
        <w:trPr>
          <w:trHeight w:val="620"/>
          <w:jc w:val="center"/>
        </w:trPr>
        <w:tc>
          <w:tcPr>
            <w:tcW w:w="24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CFC7C9" w14:textId="77777777" w:rsidR="00E36189" w:rsidRPr="00BD1641" w:rsidRDefault="00E36189" w:rsidP="00151C3B">
            <w:pPr>
              <w:jc w:val="center"/>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Ажилтнуудыг үнэмлэхжүүлэх</w:t>
            </w:r>
          </w:p>
        </w:tc>
        <w:tc>
          <w:tcPr>
            <w:tcW w:w="287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3058B1" w14:textId="77777777" w:rsidR="00E36189" w:rsidRPr="00BD1641" w:rsidRDefault="00E36189" w:rsidP="00151C3B">
            <w:pPr>
              <w:jc w:val="center"/>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Нислэгийн үйл ажиллагаа</w:t>
            </w:r>
          </w:p>
        </w:tc>
        <w:tc>
          <w:tcPr>
            <w:tcW w:w="440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C73CB8" w14:textId="77777777" w:rsidR="00E36189" w:rsidRPr="00BD1641" w:rsidRDefault="00E36189" w:rsidP="00151C3B">
            <w:pPr>
              <w:jc w:val="center"/>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Нислэгт тэнцэх чадвар</w:t>
            </w:r>
          </w:p>
        </w:tc>
      </w:tr>
      <w:tr w:rsidR="00E36189" w:rsidRPr="00BD1641" w14:paraId="36F12B3B" w14:textId="77777777" w:rsidTr="002B2DDC">
        <w:trPr>
          <w:jc w:val="center"/>
        </w:trPr>
        <w:tc>
          <w:tcPr>
            <w:tcW w:w="24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9BF128" w14:textId="77777777" w:rsidR="00E36189" w:rsidRPr="00BD1641" w:rsidRDefault="00151C3B" w:rsidP="00151C3B">
            <w:pPr>
              <w:jc w:val="center"/>
              <w:rPr>
                <w:rFonts w:ascii="Arial" w:hAnsi="Arial" w:cs="Arial"/>
                <w:color w:val="000000" w:themeColor="text1"/>
                <w:shd w:val="clear" w:color="auto" w:fill="FFFFFF"/>
                <w:lang w:val="mn-MN"/>
              </w:rPr>
            </w:pPr>
            <w:r w:rsidRPr="00BD1641">
              <w:rPr>
                <w:rFonts w:ascii="Arial" w:hAnsi="Arial" w:cs="Arial"/>
                <w:b/>
                <w:color w:val="000000" w:themeColor="text1"/>
                <w:shd w:val="clear" w:color="auto" w:fill="FFFFFF"/>
                <w:lang w:val="mn-MN"/>
              </w:rPr>
              <w:t>Агаарын хөлгийн техник үйлчилгээний үнэмлэхжүүлэлт</w:t>
            </w:r>
          </w:p>
        </w:tc>
        <w:tc>
          <w:tcPr>
            <w:tcW w:w="2871" w:type="dxa"/>
            <w:tcBorders>
              <w:top w:val="single" w:sz="4" w:space="0" w:color="auto"/>
              <w:left w:val="single" w:sz="4" w:space="0" w:color="auto"/>
              <w:bottom w:val="nil"/>
              <w:right w:val="single" w:sz="4" w:space="0" w:color="auto"/>
            </w:tcBorders>
          </w:tcPr>
          <w:p w14:paraId="4E7F6A17" w14:textId="77777777" w:rsidR="00E36189" w:rsidRPr="00BD1641" w:rsidRDefault="00E36189" w:rsidP="00151C3B">
            <w:pPr>
              <w:jc w:val="center"/>
              <w:rPr>
                <w:rFonts w:ascii="Arial" w:hAnsi="Arial" w:cs="Arial"/>
                <w:color w:val="000000" w:themeColor="text1"/>
                <w:shd w:val="clear" w:color="auto" w:fill="FFFFFF"/>
                <w:lang w:val="mn-MN"/>
              </w:rPr>
            </w:pPr>
          </w:p>
        </w:tc>
        <w:tc>
          <w:tcPr>
            <w:tcW w:w="224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15D70A" w14:textId="77777777" w:rsidR="00E36189" w:rsidRPr="00BD1641" w:rsidRDefault="00E36189" w:rsidP="00151C3B">
            <w:pPr>
              <w:jc w:val="center"/>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Нислэгт тэнцэх чадварын хяналтын хэлтэс</w:t>
            </w:r>
          </w:p>
        </w:tc>
        <w:tc>
          <w:tcPr>
            <w:tcW w:w="215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E75694" w14:textId="77777777" w:rsidR="00E36189" w:rsidRPr="00BD1641" w:rsidRDefault="00151C3B" w:rsidP="00151C3B">
            <w:pPr>
              <w:jc w:val="center"/>
              <w:rPr>
                <w:rFonts w:ascii="Arial" w:hAnsi="Arial" w:cs="Arial"/>
                <w:color w:val="000000" w:themeColor="text1"/>
                <w:shd w:val="clear" w:color="auto" w:fill="FFFFFF"/>
                <w:lang w:val="mn-MN"/>
              </w:rPr>
            </w:pPr>
            <w:r w:rsidRPr="00BD1641">
              <w:rPr>
                <w:rFonts w:ascii="Arial" w:hAnsi="Arial" w:cs="Arial"/>
                <w:b/>
                <w:color w:val="000000" w:themeColor="text1"/>
                <w:shd w:val="clear" w:color="auto" w:fill="FFFFFF"/>
                <w:lang w:val="mn-MN"/>
              </w:rPr>
              <w:t>Нислэгт тэнцэх чадварын инженерийн хэлтэс</w:t>
            </w:r>
          </w:p>
        </w:tc>
      </w:tr>
      <w:tr w:rsidR="00E36189" w:rsidRPr="00BD1641" w14:paraId="07953A70" w14:textId="77777777" w:rsidTr="00151C3B">
        <w:trPr>
          <w:jc w:val="center"/>
        </w:trPr>
        <w:tc>
          <w:tcPr>
            <w:tcW w:w="2428" w:type="dxa"/>
            <w:tcBorders>
              <w:top w:val="single" w:sz="4" w:space="0" w:color="auto"/>
              <w:left w:val="nil"/>
              <w:bottom w:val="nil"/>
              <w:right w:val="nil"/>
            </w:tcBorders>
          </w:tcPr>
          <w:p w14:paraId="5D144A80" w14:textId="77777777" w:rsidR="00E36189" w:rsidRPr="00BD1641" w:rsidRDefault="00E36189" w:rsidP="00E36189">
            <w:pPr>
              <w:jc w:val="center"/>
              <w:rPr>
                <w:rFonts w:ascii="Arial" w:hAnsi="Arial" w:cs="Arial"/>
                <w:b/>
                <w:color w:val="000000" w:themeColor="text1"/>
                <w:shd w:val="clear" w:color="auto" w:fill="FFFFFF"/>
                <w:lang w:val="mn-MN"/>
              </w:rPr>
            </w:pPr>
          </w:p>
        </w:tc>
        <w:tc>
          <w:tcPr>
            <w:tcW w:w="2871" w:type="dxa"/>
            <w:tcBorders>
              <w:top w:val="nil"/>
              <w:left w:val="nil"/>
              <w:bottom w:val="nil"/>
              <w:right w:val="nil"/>
            </w:tcBorders>
          </w:tcPr>
          <w:p w14:paraId="6E7B090F" w14:textId="77777777" w:rsidR="00E36189" w:rsidRPr="00BD1641" w:rsidRDefault="00E36189" w:rsidP="00AA2832">
            <w:pPr>
              <w:jc w:val="both"/>
              <w:rPr>
                <w:rFonts w:ascii="Arial" w:hAnsi="Arial" w:cs="Arial"/>
                <w:color w:val="000000" w:themeColor="text1"/>
                <w:shd w:val="clear" w:color="auto" w:fill="FFFFFF"/>
                <w:lang w:val="mn-MN"/>
              </w:rPr>
            </w:pPr>
          </w:p>
        </w:tc>
        <w:tc>
          <w:tcPr>
            <w:tcW w:w="2248" w:type="dxa"/>
            <w:tcBorders>
              <w:top w:val="single" w:sz="4" w:space="0" w:color="auto"/>
              <w:left w:val="nil"/>
              <w:bottom w:val="nil"/>
              <w:right w:val="nil"/>
            </w:tcBorders>
          </w:tcPr>
          <w:p w14:paraId="01176842" w14:textId="77777777" w:rsidR="00E36189" w:rsidRPr="00BD1641" w:rsidRDefault="00E36189" w:rsidP="00AA2832">
            <w:pPr>
              <w:jc w:val="both"/>
              <w:rPr>
                <w:rFonts w:ascii="Arial" w:hAnsi="Arial" w:cs="Arial"/>
                <w:color w:val="000000" w:themeColor="text1"/>
                <w:shd w:val="clear" w:color="auto" w:fill="FFFFFF"/>
                <w:lang w:val="mn-MN"/>
              </w:rPr>
            </w:pPr>
          </w:p>
        </w:tc>
        <w:tc>
          <w:tcPr>
            <w:tcW w:w="2158" w:type="dxa"/>
            <w:tcBorders>
              <w:top w:val="single" w:sz="4" w:space="0" w:color="auto"/>
              <w:left w:val="nil"/>
              <w:bottom w:val="nil"/>
              <w:right w:val="nil"/>
            </w:tcBorders>
          </w:tcPr>
          <w:p w14:paraId="7A075D5A" w14:textId="77777777" w:rsidR="00E36189" w:rsidRPr="00BD1641" w:rsidRDefault="00E36189" w:rsidP="00AA2832">
            <w:pPr>
              <w:jc w:val="both"/>
              <w:rPr>
                <w:rFonts w:ascii="Arial" w:hAnsi="Arial" w:cs="Arial"/>
                <w:color w:val="000000" w:themeColor="text1"/>
                <w:shd w:val="clear" w:color="auto" w:fill="FFFFFF"/>
                <w:lang w:val="mn-MN"/>
              </w:rPr>
            </w:pPr>
          </w:p>
        </w:tc>
      </w:tr>
      <w:tr w:rsidR="00151C3B" w:rsidRPr="00BD1641" w14:paraId="5D050D3B" w14:textId="77777777" w:rsidTr="002B2DDC">
        <w:trPr>
          <w:trHeight w:val="557"/>
          <w:jc w:val="center"/>
        </w:trPr>
        <w:tc>
          <w:tcPr>
            <w:tcW w:w="9705" w:type="dxa"/>
            <w:gridSpan w:val="4"/>
            <w:shd w:val="clear" w:color="auto" w:fill="9BBB59" w:themeFill="accent3"/>
          </w:tcPr>
          <w:p w14:paraId="02EF998E" w14:textId="77777777" w:rsidR="00151C3B" w:rsidRPr="00BD1641" w:rsidRDefault="00151C3B" w:rsidP="00151C3B">
            <w:pPr>
              <w:jc w:val="center"/>
              <w:rPr>
                <w:rFonts w:ascii="Arial" w:hAnsi="Arial" w:cs="Arial"/>
                <w:b/>
                <w:color w:val="000000" w:themeColor="text1"/>
                <w:shd w:val="clear" w:color="auto" w:fill="FFFFFF"/>
                <w:lang w:val="mn-MN"/>
              </w:rPr>
            </w:pPr>
          </w:p>
          <w:p w14:paraId="3CE29F46" w14:textId="77777777" w:rsidR="00151C3B" w:rsidRPr="00BD1641" w:rsidRDefault="00151C3B" w:rsidP="00151C3B">
            <w:pPr>
              <w:jc w:val="center"/>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ҮЙЛЧИЛГЭЭ ҮЗҮҮЛЭГЧИД БОЛОН САЛБАР</w:t>
            </w:r>
          </w:p>
        </w:tc>
      </w:tr>
    </w:tbl>
    <w:p w14:paraId="25D9883F" w14:textId="77777777" w:rsidR="00E36189" w:rsidRPr="00BD1641" w:rsidRDefault="00E36189" w:rsidP="00AA2832">
      <w:pPr>
        <w:spacing w:line="240" w:lineRule="auto"/>
        <w:ind w:firstLine="720"/>
        <w:jc w:val="both"/>
        <w:rPr>
          <w:rFonts w:ascii="Arial" w:hAnsi="Arial" w:cs="Arial"/>
          <w:color w:val="000000" w:themeColor="text1"/>
          <w:shd w:val="clear" w:color="auto" w:fill="FFFFFF"/>
          <w:lang w:val="mn-MN"/>
        </w:rPr>
      </w:pPr>
    </w:p>
    <w:p w14:paraId="254C9D60" w14:textId="77777777" w:rsidR="00620238" w:rsidRPr="00BD1641" w:rsidRDefault="00B63901" w:rsidP="00AA2832">
      <w:pPr>
        <w:spacing w:line="240" w:lineRule="auto"/>
        <w:ind w:firstLine="720"/>
        <w:jc w:val="both"/>
        <w:rPr>
          <w:rFonts w:ascii="Arial" w:hAnsi="Arial" w:cs="Arial"/>
          <w:b/>
          <w:color w:val="000000" w:themeColor="text1"/>
          <w:shd w:val="clear" w:color="auto" w:fill="FFFFFF"/>
          <w:lang w:val="mn-MN"/>
        </w:rPr>
      </w:pPr>
      <w:r w:rsidRPr="00BD1641">
        <w:rPr>
          <w:rFonts w:ascii="Arial" w:hAnsi="Arial" w:cs="Arial"/>
          <w:b/>
          <w:color w:val="000000" w:themeColor="text1"/>
          <w:shd w:val="clear" w:color="auto" w:fill="FFFFFF"/>
          <w:lang w:val="mn-MN"/>
        </w:rPr>
        <w:t>В</w:t>
      </w:r>
      <w:r w:rsidR="00620238" w:rsidRPr="00BD1641">
        <w:rPr>
          <w:rFonts w:ascii="Arial" w:hAnsi="Arial" w:cs="Arial"/>
          <w:b/>
          <w:color w:val="000000" w:themeColor="text1"/>
          <w:shd w:val="clear" w:color="auto" w:fill="FFFFFF"/>
          <w:lang w:val="mn-MN"/>
        </w:rPr>
        <w:t>.ИРГЭНИЙ НИСЭХИЙН АСУУДАЛ ЭРХЭЛСЭН ТӨРИЙН ЗАХИРГААНЫ БАЙГУУЛЛАГЫН БҮРЭН ЭРХ</w:t>
      </w:r>
      <w:r w:rsidRPr="00BD1641">
        <w:rPr>
          <w:rFonts w:ascii="Arial" w:hAnsi="Arial" w:cs="Arial"/>
          <w:b/>
          <w:color w:val="000000" w:themeColor="text1"/>
          <w:shd w:val="clear" w:color="auto" w:fill="FFFFFF"/>
          <w:lang w:val="mn-MN"/>
        </w:rPr>
        <w:t>, ЧИГ ҮҮРГ</w:t>
      </w:r>
      <w:r w:rsidR="00620238" w:rsidRPr="00BD1641">
        <w:rPr>
          <w:rFonts w:ascii="Arial" w:hAnsi="Arial" w:cs="Arial"/>
          <w:b/>
          <w:color w:val="000000" w:themeColor="text1"/>
          <w:shd w:val="clear" w:color="auto" w:fill="FFFFFF"/>
          <w:lang w:val="mn-MN"/>
        </w:rPr>
        <w:t>ИЙН ТАЛААР</w:t>
      </w:r>
    </w:p>
    <w:p w14:paraId="073E201B" w14:textId="70971D7A" w:rsidR="001A5C93" w:rsidRPr="00047813" w:rsidRDefault="00242DCF" w:rsidP="00AA2832">
      <w:pPr>
        <w:autoSpaceDE w:val="0"/>
        <w:autoSpaceDN w:val="0"/>
        <w:adjustRightInd w:val="0"/>
        <w:spacing w:after="0" w:line="240" w:lineRule="auto"/>
        <w:rPr>
          <w:rFonts w:ascii="Arial" w:hAnsi="Arial" w:cs="Arial"/>
          <w:b/>
          <w:color w:val="000000"/>
          <w:sz w:val="24"/>
          <w:szCs w:val="24"/>
          <w:lang w:val="mn-MN"/>
        </w:rPr>
      </w:pPr>
      <w:r w:rsidRPr="00BD1641">
        <w:rPr>
          <w:rFonts w:ascii="Arial" w:hAnsi="Arial" w:cs="Arial"/>
          <w:color w:val="000000"/>
          <w:sz w:val="24"/>
          <w:szCs w:val="24"/>
        </w:rPr>
        <w:tab/>
      </w:r>
      <w:r w:rsidR="00ED6549" w:rsidRPr="00BD1641">
        <w:rPr>
          <w:rFonts w:ascii="Arial" w:hAnsi="Arial" w:cs="Arial"/>
          <w:b/>
          <w:color w:val="000000"/>
          <w:sz w:val="24"/>
          <w:szCs w:val="24"/>
          <w:lang w:val="mn-MN"/>
        </w:rPr>
        <w:t xml:space="preserve">Шигтгээ </w:t>
      </w:r>
      <w:r w:rsidR="00047813">
        <w:rPr>
          <w:rFonts w:ascii="Arial" w:hAnsi="Arial" w:cs="Arial"/>
          <w:b/>
          <w:color w:val="000000"/>
          <w:sz w:val="24"/>
          <w:szCs w:val="24"/>
          <w:lang w:val="mn-MN"/>
        </w:rPr>
        <w:t>30</w:t>
      </w:r>
    </w:p>
    <w:p w14:paraId="75625012" w14:textId="77777777" w:rsidR="00242DCF" w:rsidRPr="00BD1641" w:rsidRDefault="00242DCF" w:rsidP="00AA2832">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9345"/>
      </w:tblGrid>
      <w:tr w:rsidR="00A76DD9" w:rsidRPr="00BD1641" w14:paraId="1C561A48" w14:textId="77777777" w:rsidTr="00A76DD9">
        <w:tc>
          <w:tcPr>
            <w:tcW w:w="9890" w:type="dxa"/>
          </w:tcPr>
          <w:p w14:paraId="57A6BF72" w14:textId="77777777" w:rsidR="00A76DD9" w:rsidRPr="00BD1641" w:rsidRDefault="00242DCF" w:rsidP="00AA2832">
            <w:pPr>
              <w:jc w:val="both"/>
              <w:rPr>
                <w:rFonts w:ascii="Arial" w:hAnsi="Arial" w:cs="Arial"/>
                <w:i/>
              </w:rPr>
            </w:pPr>
            <w:r w:rsidRPr="00BD1641">
              <w:rPr>
                <w:rFonts w:ascii="Arial" w:hAnsi="Arial" w:cs="Arial"/>
                <w:i/>
                <w:lang w:val="mn-MN"/>
              </w:rPr>
              <w:t xml:space="preserve">          </w:t>
            </w:r>
            <w:r w:rsidR="00A76DD9" w:rsidRPr="00BD1641">
              <w:rPr>
                <w:rFonts w:ascii="Arial" w:hAnsi="Arial" w:cs="Arial"/>
                <w:i/>
              </w:rPr>
              <w:t>8.1.</w:t>
            </w:r>
            <w:r w:rsidR="003508C9">
              <w:rPr>
                <w:rFonts w:ascii="Arial" w:hAnsi="Arial" w:cs="Arial"/>
                <w:i/>
              </w:rPr>
              <w:t xml:space="preserve"> </w:t>
            </w:r>
            <w:proofErr w:type="spellStart"/>
            <w:r w:rsidR="00A76DD9" w:rsidRPr="00BD1641">
              <w:rPr>
                <w:rFonts w:ascii="Arial" w:hAnsi="Arial" w:cs="Arial"/>
                <w:i/>
              </w:rPr>
              <w:t>Иргэний</w:t>
            </w:r>
            <w:proofErr w:type="spellEnd"/>
            <w:r w:rsidR="00A76DD9" w:rsidRPr="00BD1641">
              <w:rPr>
                <w:rFonts w:ascii="Arial" w:hAnsi="Arial" w:cs="Arial"/>
                <w:i/>
              </w:rPr>
              <w:t xml:space="preserve"> </w:t>
            </w:r>
            <w:proofErr w:type="spellStart"/>
            <w:r w:rsidR="00A76DD9" w:rsidRPr="00BD1641">
              <w:rPr>
                <w:rFonts w:ascii="Arial" w:hAnsi="Arial" w:cs="Arial"/>
                <w:i/>
              </w:rPr>
              <w:t>нисэхийн</w:t>
            </w:r>
            <w:proofErr w:type="spellEnd"/>
            <w:r w:rsidR="00A76DD9" w:rsidRPr="00BD1641">
              <w:rPr>
                <w:rFonts w:ascii="Arial" w:hAnsi="Arial" w:cs="Arial"/>
                <w:i/>
              </w:rPr>
              <w:t xml:space="preserve"> </w:t>
            </w:r>
            <w:proofErr w:type="spellStart"/>
            <w:r w:rsidR="00A76DD9" w:rsidRPr="00BD1641">
              <w:rPr>
                <w:rFonts w:ascii="Arial" w:hAnsi="Arial" w:cs="Arial"/>
                <w:i/>
              </w:rPr>
              <w:t>асуудал</w:t>
            </w:r>
            <w:proofErr w:type="spellEnd"/>
            <w:r w:rsidR="00A76DD9" w:rsidRPr="00BD1641">
              <w:rPr>
                <w:rFonts w:ascii="Arial" w:hAnsi="Arial" w:cs="Arial"/>
                <w:i/>
              </w:rPr>
              <w:t xml:space="preserve"> </w:t>
            </w:r>
            <w:proofErr w:type="spellStart"/>
            <w:r w:rsidR="00A76DD9" w:rsidRPr="00BD1641">
              <w:rPr>
                <w:rFonts w:ascii="Arial" w:hAnsi="Arial" w:cs="Arial"/>
                <w:i/>
              </w:rPr>
              <w:t>эрхэлсэн</w:t>
            </w:r>
            <w:proofErr w:type="spellEnd"/>
            <w:r w:rsidR="00A76DD9" w:rsidRPr="00BD1641">
              <w:rPr>
                <w:rFonts w:ascii="Arial" w:hAnsi="Arial" w:cs="Arial"/>
                <w:i/>
              </w:rPr>
              <w:t xml:space="preserve"> </w:t>
            </w:r>
            <w:proofErr w:type="spellStart"/>
            <w:r w:rsidR="00A76DD9" w:rsidRPr="00BD1641">
              <w:rPr>
                <w:rFonts w:ascii="Arial" w:hAnsi="Arial" w:cs="Arial"/>
                <w:i/>
              </w:rPr>
              <w:t>төрийн</w:t>
            </w:r>
            <w:proofErr w:type="spellEnd"/>
            <w:r w:rsidR="00A76DD9" w:rsidRPr="00BD1641">
              <w:rPr>
                <w:rFonts w:ascii="Arial" w:hAnsi="Arial" w:cs="Arial"/>
                <w:i/>
              </w:rPr>
              <w:t xml:space="preserve"> </w:t>
            </w:r>
            <w:proofErr w:type="spellStart"/>
            <w:r w:rsidR="00A76DD9" w:rsidRPr="00BD1641">
              <w:rPr>
                <w:rFonts w:ascii="Arial" w:hAnsi="Arial" w:cs="Arial"/>
                <w:i/>
              </w:rPr>
              <w:t>захиргааны</w:t>
            </w:r>
            <w:proofErr w:type="spellEnd"/>
            <w:r w:rsidR="00A76DD9" w:rsidRPr="00BD1641">
              <w:rPr>
                <w:rFonts w:ascii="Arial" w:hAnsi="Arial" w:cs="Arial"/>
                <w:i/>
              </w:rPr>
              <w:t xml:space="preserve"> </w:t>
            </w:r>
            <w:proofErr w:type="spellStart"/>
            <w:r w:rsidR="00A76DD9" w:rsidRPr="00BD1641">
              <w:rPr>
                <w:rFonts w:ascii="Arial" w:hAnsi="Arial" w:cs="Arial"/>
                <w:i/>
              </w:rPr>
              <w:t>байгууллага</w:t>
            </w:r>
            <w:proofErr w:type="spellEnd"/>
            <w:r w:rsidR="00A76DD9" w:rsidRPr="00BD1641">
              <w:rPr>
                <w:rFonts w:ascii="Arial" w:hAnsi="Arial" w:cs="Arial"/>
                <w:i/>
              </w:rPr>
              <w:t xml:space="preserve"> </w:t>
            </w:r>
            <w:proofErr w:type="spellStart"/>
            <w:r w:rsidR="00A76DD9" w:rsidRPr="00BD1641">
              <w:rPr>
                <w:rFonts w:ascii="Arial" w:hAnsi="Arial" w:cs="Arial"/>
                <w:i/>
              </w:rPr>
              <w:t>нь</w:t>
            </w:r>
            <w:proofErr w:type="spellEnd"/>
            <w:r w:rsidR="00A76DD9" w:rsidRPr="00BD1641">
              <w:rPr>
                <w:rFonts w:ascii="Arial" w:hAnsi="Arial" w:cs="Arial"/>
                <w:i/>
              </w:rPr>
              <w:t xml:space="preserve"> </w:t>
            </w:r>
            <w:proofErr w:type="spellStart"/>
            <w:r w:rsidR="00A76DD9" w:rsidRPr="00BD1641">
              <w:rPr>
                <w:rFonts w:ascii="Arial" w:hAnsi="Arial" w:cs="Arial"/>
                <w:i/>
              </w:rPr>
              <w:t>Монгол</w:t>
            </w:r>
            <w:proofErr w:type="spellEnd"/>
            <w:r w:rsidR="00A76DD9" w:rsidRPr="00BD1641">
              <w:rPr>
                <w:rFonts w:ascii="Arial" w:hAnsi="Arial" w:cs="Arial"/>
                <w:i/>
              </w:rPr>
              <w:t xml:space="preserve"> </w:t>
            </w:r>
            <w:proofErr w:type="spellStart"/>
            <w:r w:rsidR="00A76DD9" w:rsidRPr="00BD1641">
              <w:rPr>
                <w:rFonts w:ascii="Arial" w:hAnsi="Arial" w:cs="Arial"/>
                <w:i/>
              </w:rPr>
              <w:t>Улсын</w:t>
            </w:r>
            <w:proofErr w:type="spellEnd"/>
            <w:r w:rsidR="00A76DD9" w:rsidRPr="00BD1641">
              <w:rPr>
                <w:rFonts w:ascii="Arial" w:hAnsi="Arial" w:cs="Arial"/>
                <w:i/>
              </w:rPr>
              <w:t xml:space="preserve"> </w:t>
            </w:r>
            <w:proofErr w:type="spellStart"/>
            <w:r w:rsidR="00A76DD9" w:rsidRPr="00BD1641">
              <w:rPr>
                <w:rFonts w:ascii="Arial" w:hAnsi="Arial" w:cs="Arial"/>
                <w:i/>
              </w:rPr>
              <w:t>иргэний</w:t>
            </w:r>
            <w:proofErr w:type="spellEnd"/>
            <w:r w:rsidR="00A76DD9" w:rsidRPr="00BD1641">
              <w:rPr>
                <w:rFonts w:ascii="Arial" w:hAnsi="Arial" w:cs="Arial"/>
                <w:i/>
              </w:rPr>
              <w:t xml:space="preserve"> </w:t>
            </w:r>
            <w:proofErr w:type="spellStart"/>
            <w:r w:rsidR="00A76DD9" w:rsidRPr="00BD1641">
              <w:rPr>
                <w:rFonts w:ascii="Arial" w:hAnsi="Arial" w:cs="Arial"/>
                <w:i/>
              </w:rPr>
              <w:t>нисэхийн</w:t>
            </w:r>
            <w:proofErr w:type="spellEnd"/>
            <w:r w:rsidR="00A76DD9" w:rsidRPr="00BD1641">
              <w:rPr>
                <w:rFonts w:ascii="Arial" w:hAnsi="Arial" w:cs="Arial"/>
                <w:i/>
              </w:rPr>
              <w:t xml:space="preserve"> </w:t>
            </w:r>
            <w:proofErr w:type="spellStart"/>
            <w:r w:rsidR="00A76DD9" w:rsidRPr="00BD1641">
              <w:rPr>
                <w:rFonts w:ascii="Arial" w:hAnsi="Arial" w:cs="Arial"/>
                <w:i/>
              </w:rPr>
              <w:t>үйл</w:t>
            </w:r>
            <w:proofErr w:type="spellEnd"/>
            <w:r w:rsidR="00A76DD9" w:rsidRPr="00BD1641">
              <w:rPr>
                <w:rFonts w:ascii="Arial" w:hAnsi="Arial" w:cs="Arial"/>
                <w:i/>
              </w:rPr>
              <w:t xml:space="preserve"> </w:t>
            </w:r>
            <w:proofErr w:type="spellStart"/>
            <w:r w:rsidR="00A76DD9" w:rsidRPr="00BD1641">
              <w:rPr>
                <w:rFonts w:ascii="Arial" w:hAnsi="Arial" w:cs="Arial"/>
                <w:i/>
              </w:rPr>
              <w:t>ажиллагаанд</w:t>
            </w:r>
            <w:proofErr w:type="spellEnd"/>
            <w:r w:rsidR="00A76DD9" w:rsidRPr="00BD1641">
              <w:rPr>
                <w:rFonts w:ascii="Arial" w:hAnsi="Arial" w:cs="Arial"/>
                <w:i/>
              </w:rPr>
              <w:t xml:space="preserve"> </w:t>
            </w:r>
            <w:proofErr w:type="spellStart"/>
            <w:r w:rsidR="00A76DD9" w:rsidRPr="00BD1641">
              <w:rPr>
                <w:rFonts w:ascii="Arial" w:hAnsi="Arial" w:cs="Arial"/>
                <w:i/>
              </w:rPr>
              <w:t>мэргэжлийн</w:t>
            </w:r>
            <w:proofErr w:type="spellEnd"/>
            <w:r w:rsidR="00A76DD9" w:rsidRPr="00BD1641">
              <w:rPr>
                <w:rFonts w:ascii="Arial" w:hAnsi="Arial" w:cs="Arial"/>
                <w:i/>
              </w:rPr>
              <w:t xml:space="preserve"> </w:t>
            </w:r>
            <w:proofErr w:type="spellStart"/>
            <w:r w:rsidR="00A76DD9" w:rsidRPr="00BD1641">
              <w:rPr>
                <w:rFonts w:ascii="Arial" w:hAnsi="Arial" w:cs="Arial"/>
                <w:i/>
              </w:rPr>
              <w:t>хяналт</w:t>
            </w:r>
            <w:proofErr w:type="spellEnd"/>
            <w:r w:rsidR="00A76DD9" w:rsidRPr="00BD1641">
              <w:rPr>
                <w:rFonts w:ascii="Arial" w:hAnsi="Arial" w:cs="Arial"/>
                <w:i/>
              </w:rPr>
              <w:t xml:space="preserve">, </w:t>
            </w:r>
            <w:proofErr w:type="spellStart"/>
            <w:r w:rsidR="00A76DD9" w:rsidRPr="00BD1641">
              <w:rPr>
                <w:rFonts w:ascii="Arial" w:hAnsi="Arial" w:cs="Arial"/>
                <w:i/>
              </w:rPr>
              <w:t>зохицуулалтыг</w:t>
            </w:r>
            <w:proofErr w:type="spellEnd"/>
            <w:r w:rsidR="00A76DD9" w:rsidRPr="00BD1641">
              <w:rPr>
                <w:rFonts w:ascii="Arial" w:hAnsi="Arial" w:cs="Arial"/>
                <w:i/>
              </w:rPr>
              <w:t xml:space="preserve"> </w:t>
            </w:r>
            <w:proofErr w:type="spellStart"/>
            <w:r w:rsidR="00A76DD9" w:rsidRPr="00BD1641">
              <w:rPr>
                <w:rFonts w:ascii="Arial" w:hAnsi="Arial" w:cs="Arial"/>
                <w:i/>
              </w:rPr>
              <w:t>хэрэгжүүлэх</w:t>
            </w:r>
            <w:proofErr w:type="spellEnd"/>
            <w:r w:rsidR="00A76DD9" w:rsidRPr="00BD1641">
              <w:rPr>
                <w:rFonts w:ascii="Arial" w:hAnsi="Arial" w:cs="Arial"/>
                <w:i/>
              </w:rPr>
              <w:t xml:space="preserve"> </w:t>
            </w:r>
            <w:proofErr w:type="spellStart"/>
            <w:r w:rsidR="00A76DD9" w:rsidRPr="00BD1641">
              <w:rPr>
                <w:rFonts w:ascii="Arial" w:hAnsi="Arial" w:cs="Arial"/>
                <w:i/>
              </w:rPr>
              <w:t>үүрэг</w:t>
            </w:r>
            <w:proofErr w:type="spellEnd"/>
            <w:r w:rsidR="00A76DD9" w:rsidRPr="00BD1641">
              <w:rPr>
                <w:rFonts w:ascii="Arial" w:hAnsi="Arial" w:cs="Arial"/>
                <w:i/>
              </w:rPr>
              <w:t xml:space="preserve"> </w:t>
            </w:r>
            <w:proofErr w:type="spellStart"/>
            <w:r w:rsidR="00A76DD9" w:rsidRPr="00BD1641">
              <w:rPr>
                <w:rFonts w:ascii="Arial" w:hAnsi="Arial" w:cs="Arial"/>
                <w:i/>
              </w:rPr>
              <w:t>бүхий</w:t>
            </w:r>
            <w:proofErr w:type="spellEnd"/>
            <w:r w:rsidR="00A76DD9" w:rsidRPr="00BD1641">
              <w:rPr>
                <w:rFonts w:ascii="Arial" w:hAnsi="Arial" w:cs="Arial"/>
                <w:i/>
              </w:rPr>
              <w:t xml:space="preserve"> </w:t>
            </w:r>
            <w:proofErr w:type="spellStart"/>
            <w:r w:rsidR="00A76DD9" w:rsidRPr="00BD1641">
              <w:rPr>
                <w:rFonts w:ascii="Arial" w:hAnsi="Arial" w:cs="Arial"/>
                <w:i/>
              </w:rPr>
              <w:t>Засгийн</w:t>
            </w:r>
            <w:proofErr w:type="spellEnd"/>
            <w:r w:rsidR="00A76DD9" w:rsidRPr="00BD1641">
              <w:rPr>
                <w:rFonts w:ascii="Arial" w:hAnsi="Arial" w:cs="Arial"/>
                <w:i/>
              </w:rPr>
              <w:t xml:space="preserve"> </w:t>
            </w:r>
            <w:proofErr w:type="spellStart"/>
            <w:r w:rsidR="00A76DD9" w:rsidRPr="00BD1641">
              <w:rPr>
                <w:rFonts w:ascii="Arial" w:hAnsi="Arial" w:cs="Arial"/>
                <w:i/>
              </w:rPr>
              <w:t>газрын</w:t>
            </w:r>
            <w:proofErr w:type="spellEnd"/>
            <w:r w:rsidR="00A76DD9" w:rsidRPr="00BD1641">
              <w:rPr>
                <w:rFonts w:ascii="Arial" w:hAnsi="Arial" w:cs="Arial"/>
                <w:i/>
              </w:rPr>
              <w:t xml:space="preserve"> </w:t>
            </w:r>
            <w:proofErr w:type="spellStart"/>
            <w:r w:rsidR="00A76DD9" w:rsidRPr="00BD1641">
              <w:rPr>
                <w:rFonts w:ascii="Arial" w:hAnsi="Arial" w:cs="Arial"/>
                <w:i/>
              </w:rPr>
              <w:t>хэрэгжүүлэгч</w:t>
            </w:r>
            <w:proofErr w:type="spellEnd"/>
            <w:r w:rsidR="00A76DD9" w:rsidRPr="00BD1641">
              <w:rPr>
                <w:rFonts w:ascii="Arial" w:hAnsi="Arial" w:cs="Arial"/>
                <w:i/>
              </w:rPr>
              <w:t xml:space="preserve"> </w:t>
            </w:r>
            <w:proofErr w:type="spellStart"/>
            <w:r w:rsidR="00A76DD9" w:rsidRPr="00BD1641">
              <w:rPr>
                <w:rFonts w:ascii="Arial" w:hAnsi="Arial" w:cs="Arial"/>
                <w:i/>
              </w:rPr>
              <w:t>агентлаг</w:t>
            </w:r>
            <w:proofErr w:type="spellEnd"/>
            <w:r w:rsidR="00A76DD9" w:rsidRPr="00BD1641">
              <w:rPr>
                <w:rFonts w:ascii="Arial" w:hAnsi="Arial" w:cs="Arial"/>
                <w:i/>
              </w:rPr>
              <w:t xml:space="preserve"> </w:t>
            </w:r>
            <w:proofErr w:type="spellStart"/>
            <w:r w:rsidR="00A76DD9" w:rsidRPr="00BD1641">
              <w:rPr>
                <w:rFonts w:ascii="Arial" w:hAnsi="Arial" w:cs="Arial"/>
                <w:i/>
              </w:rPr>
              <w:t>мөн</w:t>
            </w:r>
            <w:proofErr w:type="spellEnd"/>
            <w:r w:rsidR="00A76DD9" w:rsidRPr="00BD1641">
              <w:rPr>
                <w:rFonts w:ascii="Arial" w:hAnsi="Arial" w:cs="Arial"/>
                <w:i/>
              </w:rPr>
              <w:t>.</w:t>
            </w:r>
          </w:p>
          <w:p w14:paraId="330B4A76" w14:textId="77777777" w:rsidR="00242DCF" w:rsidRPr="00BD1641" w:rsidRDefault="00242DCF" w:rsidP="00AA2832">
            <w:pPr>
              <w:jc w:val="both"/>
              <w:rPr>
                <w:rFonts w:ascii="Arial" w:hAnsi="Arial" w:cs="Arial"/>
                <w:i/>
              </w:rPr>
            </w:pPr>
          </w:p>
          <w:p w14:paraId="533466BC" w14:textId="7F70095B" w:rsidR="00242DCF" w:rsidRPr="00BD1641" w:rsidRDefault="00242DCF" w:rsidP="0099109C">
            <w:pPr>
              <w:jc w:val="both"/>
              <w:rPr>
                <w:rFonts w:ascii="Arial" w:hAnsi="Arial" w:cs="Arial"/>
                <w:i/>
                <w:color w:val="000000" w:themeColor="text1"/>
                <w:szCs w:val="24"/>
                <w:shd w:val="clear" w:color="auto" w:fill="FFFFFF"/>
                <w:lang w:val="mn-MN"/>
              </w:rPr>
            </w:pPr>
            <w:r w:rsidRPr="00BD1641">
              <w:rPr>
                <w:rFonts w:ascii="Arial" w:hAnsi="Arial" w:cs="Arial"/>
                <w:i/>
                <w:lang w:val="mn-MN"/>
              </w:rPr>
              <w:t xml:space="preserve">          </w:t>
            </w:r>
            <w:r w:rsidRPr="00BD1641">
              <w:rPr>
                <w:rFonts w:ascii="Arial" w:hAnsi="Arial" w:cs="Arial"/>
                <w:i/>
              </w:rPr>
              <w:t xml:space="preserve">8.2.Иргэний </w:t>
            </w:r>
            <w:proofErr w:type="spellStart"/>
            <w:r w:rsidRPr="00BD1641">
              <w:rPr>
                <w:rFonts w:ascii="Arial" w:hAnsi="Arial" w:cs="Arial"/>
                <w:i/>
              </w:rPr>
              <w:t>нисэхийн</w:t>
            </w:r>
            <w:proofErr w:type="spellEnd"/>
            <w:r w:rsidRPr="00BD1641">
              <w:rPr>
                <w:rFonts w:ascii="Arial" w:hAnsi="Arial" w:cs="Arial"/>
                <w:i/>
              </w:rPr>
              <w:t xml:space="preserve"> </w:t>
            </w:r>
            <w:proofErr w:type="spellStart"/>
            <w:r w:rsidRPr="00BD1641">
              <w:rPr>
                <w:rFonts w:ascii="Arial" w:hAnsi="Arial" w:cs="Arial"/>
                <w:i/>
              </w:rPr>
              <w:t>асуудал</w:t>
            </w:r>
            <w:proofErr w:type="spellEnd"/>
            <w:r w:rsidRPr="00BD1641">
              <w:rPr>
                <w:rFonts w:ascii="Arial" w:hAnsi="Arial" w:cs="Arial"/>
                <w:i/>
              </w:rPr>
              <w:t xml:space="preserve"> </w:t>
            </w:r>
            <w:proofErr w:type="spellStart"/>
            <w:r w:rsidRPr="00BD1641">
              <w:rPr>
                <w:rFonts w:ascii="Arial" w:hAnsi="Arial" w:cs="Arial"/>
                <w:i/>
              </w:rPr>
              <w:t>эрхэлсэн</w:t>
            </w:r>
            <w:proofErr w:type="spellEnd"/>
            <w:r w:rsidRPr="00BD1641">
              <w:rPr>
                <w:rFonts w:ascii="Arial" w:hAnsi="Arial" w:cs="Arial"/>
                <w:i/>
              </w:rPr>
              <w:t xml:space="preserve"> </w:t>
            </w:r>
            <w:proofErr w:type="spellStart"/>
            <w:r w:rsidRPr="00BD1641">
              <w:rPr>
                <w:rFonts w:ascii="Arial" w:hAnsi="Arial" w:cs="Arial"/>
                <w:i/>
              </w:rPr>
              <w:t>төрийн</w:t>
            </w:r>
            <w:proofErr w:type="spellEnd"/>
            <w:r w:rsidRPr="00BD1641">
              <w:rPr>
                <w:rFonts w:ascii="Arial" w:hAnsi="Arial" w:cs="Arial"/>
                <w:i/>
              </w:rPr>
              <w:t xml:space="preserve"> </w:t>
            </w:r>
            <w:proofErr w:type="spellStart"/>
            <w:r w:rsidRPr="00BD1641">
              <w:rPr>
                <w:rFonts w:ascii="Arial" w:hAnsi="Arial" w:cs="Arial"/>
                <w:i/>
              </w:rPr>
              <w:t>захиргааны</w:t>
            </w:r>
            <w:proofErr w:type="spellEnd"/>
            <w:r w:rsidRPr="00BD1641">
              <w:rPr>
                <w:rFonts w:ascii="Arial" w:hAnsi="Arial" w:cs="Arial"/>
                <w:i/>
              </w:rPr>
              <w:t xml:space="preserve"> </w:t>
            </w:r>
            <w:proofErr w:type="spellStart"/>
            <w:r w:rsidRPr="00BD1641">
              <w:rPr>
                <w:rFonts w:ascii="Arial" w:hAnsi="Arial" w:cs="Arial"/>
                <w:i/>
              </w:rPr>
              <w:t>байгууллага</w:t>
            </w:r>
            <w:proofErr w:type="spellEnd"/>
            <w:r w:rsidRPr="00BD1641">
              <w:rPr>
                <w:rFonts w:ascii="Arial" w:hAnsi="Arial" w:cs="Arial"/>
                <w:i/>
              </w:rPr>
              <w:t xml:space="preserve"> </w:t>
            </w:r>
            <w:proofErr w:type="spellStart"/>
            <w:r w:rsidRPr="00BD1641">
              <w:rPr>
                <w:rFonts w:ascii="Arial" w:hAnsi="Arial" w:cs="Arial"/>
                <w:i/>
              </w:rPr>
              <w:t>үйл</w:t>
            </w:r>
            <w:proofErr w:type="spellEnd"/>
            <w:r w:rsidRPr="00BD1641">
              <w:rPr>
                <w:rFonts w:ascii="Arial" w:hAnsi="Arial" w:cs="Arial"/>
                <w:i/>
              </w:rPr>
              <w:t xml:space="preserve"> </w:t>
            </w:r>
            <w:proofErr w:type="spellStart"/>
            <w:r w:rsidRPr="00BD1641">
              <w:rPr>
                <w:rFonts w:ascii="Arial" w:hAnsi="Arial" w:cs="Arial"/>
                <w:i/>
              </w:rPr>
              <w:t>ажиллагаагаа</w:t>
            </w:r>
            <w:proofErr w:type="spellEnd"/>
            <w:r w:rsidRPr="00BD1641">
              <w:rPr>
                <w:rFonts w:ascii="Arial" w:hAnsi="Arial" w:cs="Arial"/>
                <w:i/>
              </w:rPr>
              <w:t xml:space="preserve"> </w:t>
            </w:r>
            <w:proofErr w:type="spellStart"/>
            <w:r w:rsidRPr="00BD1641">
              <w:rPr>
                <w:rFonts w:ascii="Arial" w:hAnsi="Arial" w:cs="Arial"/>
                <w:i/>
              </w:rPr>
              <w:t>иргэний</w:t>
            </w:r>
            <w:proofErr w:type="spellEnd"/>
            <w:r w:rsidRPr="00BD1641">
              <w:rPr>
                <w:rFonts w:ascii="Arial" w:hAnsi="Arial" w:cs="Arial"/>
                <w:i/>
              </w:rPr>
              <w:t xml:space="preserve"> </w:t>
            </w:r>
            <w:proofErr w:type="spellStart"/>
            <w:r w:rsidR="00C70A20">
              <w:rPr>
                <w:rFonts w:ascii="Arial" w:hAnsi="Arial" w:cs="Arial"/>
                <w:i/>
              </w:rPr>
              <w:t>нисэхийн</w:t>
            </w:r>
            <w:proofErr w:type="spellEnd"/>
            <w:r w:rsidR="00C70A20">
              <w:rPr>
                <w:rFonts w:ascii="Arial" w:hAnsi="Arial" w:cs="Arial"/>
                <w:i/>
              </w:rPr>
              <w:t xml:space="preserve"> </w:t>
            </w:r>
            <w:proofErr w:type="spellStart"/>
            <w:r w:rsidR="00C70A20">
              <w:rPr>
                <w:rFonts w:ascii="Arial" w:hAnsi="Arial" w:cs="Arial"/>
                <w:i/>
              </w:rPr>
              <w:t>аюулгүй</w:t>
            </w:r>
            <w:proofErr w:type="spellEnd"/>
            <w:r w:rsidR="00C70A20">
              <w:rPr>
                <w:rFonts w:ascii="Arial" w:hAnsi="Arial" w:cs="Arial"/>
                <w:i/>
              </w:rPr>
              <w:t xml:space="preserve"> </w:t>
            </w:r>
            <w:r w:rsidR="0099109C">
              <w:rPr>
                <w:rFonts w:ascii="Arial" w:hAnsi="Arial" w:cs="Arial"/>
                <w:i/>
                <w:lang w:val="mn-MN"/>
              </w:rPr>
              <w:t>ажиллгаа</w:t>
            </w:r>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аюулгүй</w:t>
            </w:r>
            <w:proofErr w:type="spellEnd"/>
            <w:r w:rsidRPr="00BD1641">
              <w:rPr>
                <w:rFonts w:ascii="Arial" w:hAnsi="Arial" w:cs="Arial"/>
                <w:i/>
              </w:rPr>
              <w:t xml:space="preserve"> </w:t>
            </w:r>
            <w:proofErr w:type="spellStart"/>
            <w:r w:rsidRPr="00BD1641">
              <w:rPr>
                <w:rFonts w:ascii="Arial" w:hAnsi="Arial" w:cs="Arial"/>
                <w:i/>
              </w:rPr>
              <w:t>байдлыг</w:t>
            </w:r>
            <w:proofErr w:type="spellEnd"/>
            <w:r w:rsidRPr="00BD1641">
              <w:rPr>
                <w:rFonts w:ascii="Arial" w:hAnsi="Arial" w:cs="Arial"/>
                <w:i/>
              </w:rPr>
              <w:t xml:space="preserve"> </w:t>
            </w:r>
            <w:proofErr w:type="spellStart"/>
            <w:r w:rsidRPr="00BD1641">
              <w:rPr>
                <w:rFonts w:ascii="Arial" w:hAnsi="Arial" w:cs="Arial"/>
                <w:i/>
              </w:rPr>
              <w:t>хангуулахад</w:t>
            </w:r>
            <w:proofErr w:type="spellEnd"/>
            <w:r w:rsidRPr="00BD1641">
              <w:rPr>
                <w:rFonts w:ascii="Arial" w:hAnsi="Arial" w:cs="Arial"/>
                <w:i/>
              </w:rPr>
              <w:t xml:space="preserve"> </w:t>
            </w:r>
            <w:proofErr w:type="spellStart"/>
            <w:r w:rsidRPr="00BD1641">
              <w:rPr>
                <w:rFonts w:ascii="Arial" w:hAnsi="Arial" w:cs="Arial"/>
                <w:i/>
              </w:rPr>
              <w:t>чиглүүлнэ</w:t>
            </w:r>
            <w:proofErr w:type="spellEnd"/>
            <w:r w:rsidRPr="00BD1641">
              <w:rPr>
                <w:rFonts w:ascii="Arial" w:hAnsi="Arial" w:cs="Arial"/>
                <w:i/>
                <w:lang w:val="mn-MN"/>
              </w:rPr>
              <w:t>.</w:t>
            </w:r>
          </w:p>
        </w:tc>
      </w:tr>
    </w:tbl>
    <w:p w14:paraId="2E3B09C9" w14:textId="77777777" w:rsidR="00242DCF" w:rsidRPr="00BD1641" w:rsidRDefault="00242DCF" w:rsidP="00AA2832">
      <w:pPr>
        <w:spacing w:after="0" w:line="240" w:lineRule="auto"/>
        <w:ind w:firstLine="720"/>
        <w:jc w:val="both"/>
        <w:rPr>
          <w:rFonts w:ascii="Arial" w:eastAsia="SimSun" w:hAnsi="Arial" w:cs="Arial"/>
          <w:iCs/>
          <w:sz w:val="24"/>
          <w:szCs w:val="24"/>
          <w:lang w:val="mn-MN"/>
        </w:rPr>
      </w:pPr>
    </w:p>
    <w:p w14:paraId="29F31E64" w14:textId="46A8B8C1" w:rsidR="00036044" w:rsidRPr="00BD1641" w:rsidRDefault="00036044" w:rsidP="00AA2832">
      <w:pPr>
        <w:spacing w:after="0" w:line="240" w:lineRule="auto"/>
        <w:ind w:firstLine="720"/>
        <w:jc w:val="both"/>
        <w:rPr>
          <w:rFonts w:ascii="Arial" w:eastAsia="Times New Roman" w:hAnsi="Arial" w:cs="Arial"/>
          <w:sz w:val="24"/>
          <w:szCs w:val="24"/>
          <w:lang w:val="mn-MN"/>
        </w:rPr>
      </w:pPr>
      <w:r w:rsidRPr="00BD1641">
        <w:rPr>
          <w:rFonts w:ascii="Arial" w:eastAsia="SimSun" w:hAnsi="Arial" w:cs="Arial"/>
          <w:iCs/>
          <w:sz w:val="24"/>
          <w:szCs w:val="24"/>
          <w:lang w:val="mn-MN"/>
        </w:rPr>
        <w:t xml:space="preserve">Иргэний нисэхийн тухай хуулийн 8 дугаар зүйлд зааснаар </w:t>
      </w:r>
      <w:r w:rsidR="00EE4103" w:rsidRPr="00BD1641">
        <w:rPr>
          <w:rFonts w:ascii="Arial" w:hAnsi="Arial" w:cs="Arial"/>
          <w:lang w:val="mn-MN"/>
        </w:rPr>
        <w:t>ИНЕГ</w:t>
      </w:r>
      <w:r w:rsidRPr="00BD1641">
        <w:rPr>
          <w:rFonts w:ascii="Arial" w:eastAsia="SimSun" w:hAnsi="Arial" w:cs="Arial"/>
          <w:iCs/>
          <w:sz w:val="24"/>
          <w:szCs w:val="24"/>
          <w:lang w:val="mn-MN"/>
        </w:rPr>
        <w:t xml:space="preserve"> нь </w:t>
      </w:r>
      <w:proofErr w:type="spellStart"/>
      <w:r w:rsidRPr="00BD1641">
        <w:rPr>
          <w:rFonts w:ascii="Arial" w:eastAsia="Times New Roman" w:hAnsi="Arial" w:cs="Arial"/>
          <w:sz w:val="24"/>
          <w:szCs w:val="24"/>
        </w:rPr>
        <w:t>Монгол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b/>
          <w:sz w:val="24"/>
          <w:szCs w:val="24"/>
        </w:rPr>
        <w:t>иргэний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нисэхийн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үйл</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ажиллагаанд</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мэргэжлийн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хяналт</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зохицуулалтыг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хэрэгжүүлэх</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үүрэг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бүхий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Засгийн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газрын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хэрэгжүүлэгч</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агентлаг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мөн</w:t>
      </w:r>
      <w:proofErr w:type="spellEnd"/>
      <w:r w:rsidRPr="00BD1641">
        <w:rPr>
          <w:rFonts w:ascii="Arial" w:eastAsia="Times New Roman" w:hAnsi="Arial" w:cs="Arial"/>
          <w:sz w:val="24"/>
          <w:szCs w:val="24"/>
          <w:lang w:val="mn-MN"/>
        </w:rPr>
        <w:t xml:space="preserve"> бөгөөд үйл ажиллагаагаа “</w:t>
      </w:r>
      <w:proofErr w:type="spellStart"/>
      <w:r w:rsidRPr="00BD1641">
        <w:rPr>
          <w:rFonts w:ascii="Arial" w:eastAsia="Times New Roman" w:hAnsi="Arial" w:cs="Arial"/>
          <w:b/>
          <w:sz w:val="24"/>
          <w:szCs w:val="24"/>
        </w:rPr>
        <w:t>иргэний</w:t>
      </w:r>
      <w:proofErr w:type="spellEnd"/>
      <w:r w:rsidRPr="00BD1641">
        <w:rPr>
          <w:rFonts w:ascii="Arial" w:eastAsia="Times New Roman" w:hAnsi="Arial" w:cs="Arial"/>
          <w:b/>
          <w:sz w:val="24"/>
          <w:szCs w:val="24"/>
        </w:rPr>
        <w:t xml:space="preserve"> </w:t>
      </w:r>
      <w:proofErr w:type="spellStart"/>
      <w:r w:rsidR="00C70A20">
        <w:rPr>
          <w:rFonts w:ascii="Arial" w:eastAsia="Times New Roman" w:hAnsi="Arial" w:cs="Arial"/>
          <w:b/>
          <w:sz w:val="24"/>
          <w:szCs w:val="24"/>
        </w:rPr>
        <w:t>нисэхийн</w:t>
      </w:r>
      <w:proofErr w:type="spellEnd"/>
      <w:r w:rsidR="00C70A20">
        <w:rPr>
          <w:rFonts w:ascii="Arial" w:eastAsia="Times New Roman" w:hAnsi="Arial" w:cs="Arial"/>
          <w:b/>
          <w:sz w:val="24"/>
          <w:szCs w:val="24"/>
        </w:rPr>
        <w:t xml:space="preserve"> </w:t>
      </w:r>
      <w:proofErr w:type="spellStart"/>
      <w:r w:rsidR="00C70A20">
        <w:rPr>
          <w:rFonts w:ascii="Arial" w:eastAsia="Times New Roman" w:hAnsi="Arial" w:cs="Arial"/>
          <w:b/>
          <w:sz w:val="24"/>
          <w:szCs w:val="24"/>
        </w:rPr>
        <w:t>аюулгүй</w:t>
      </w:r>
      <w:proofErr w:type="spellEnd"/>
      <w:r w:rsidR="00C70A20">
        <w:rPr>
          <w:rFonts w:ascii="Arial" w:eastAsia="Times New Roman" w:hAnsi="Arial" w:cs="Arial"/>
          <w:b/>
          <w:sz w:val="24"/>
          <w:szCs w:val="24"/>
        </w:rPr>
        <w:t xml:space="preserve"> </w:t>
      </w:r>
      <w:r w:rsidR="00C57FF9">
        <w:rPr>
          <w:rFonts w:ascii="Arial" w:eastAsia="Times New Roman" w:hAnsi="Arial" w:cs="Arial"/>
          <w:b/>
          <w:sz w:val="24"/>
          <w:szCs w:val="24"/>
          <w:lang w:val="mn-MN"/>
        </w:rPr>
        <w:t>ажиллагаа</w:t>
      </w:r>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болон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аюулгүй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байдлыг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хангуулах</w:t>
      </w:r>
      <w:proofErr w:type="spellEnd"/>
      <w:r w:rsidRPr="00BD1641">
        <w:rPr>
          <w:rFonts w:ascii="Arial" w:eastAsia="Times New Roman" w:hAnsi="Arial" w:cs="Arial"/>
          <w:sz w:val="24"/>
          <w:szCs w:val="24"/>
          <w:lang w:val="mn-MN"/>
        </w:rPr>
        <w:t>”-</w:t>
      </w:r>
      <w:r w:rsidRPr="00BD1641">
        <w:rPr>
          <w:rFonts w:ascii="Arial" w:eastAsia="Times New Roman" w:hAnsi="Arial" w:cs="Arial"/>
          <w:sz w:val="24"/>
          <w:szCs w:val="24"/>
        </w:rPr>
        <w:t xml:space="preserve">д </w:t>
      </w:r>
      <w:proofErr w:type="spellStart"/>
      <w:r w:rsidRPr="00BD1641">
        <w:rPr>
          <w:rFonts w:ascii="Arial" w:eastAsia="Times New Roman" w:hAnsi="Arial" w:cs="Arial"/>
          <w:sz w:val="24"/>
          <w:szCs w:val="24"/>
        </w:rPr>
        <w:t>чиглүүлнэ</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Мөн</w:t>
      </w:r>
      <w:proofErr w:type="spellEnd"/>
      <w:r w:rsidRPr="00BD1641">
        <w:rPr>
          <w:rFonts w:ascii="Arial" w:eastAsia="Times New Roman" w:hAnsi="Arial" w:cs="Arial"/>
          <w:sz w:val="24"/>
          <w:szCs w:val="24"/>
        </w:rPr>
        <w:t xml:space="preserve"> </w:t>
      </w:r>
      <w:r w:rsidRPr="00BD1641">
        <w:rPr>
          <w:rFonts w:ascii="Arial" w:eastAsia="Times New Roman" w:hAnsi="Arial" w:cs="Arial"/>
          <w:sz w:val="24"/>
          <w:szCs w:val="24"/>
          <w:lang w:val="mn-MN"/>
        </w:rPr>
        <w:t xml:space="preserve">зүйлийн 8.4 дэх хэсэгт </w:t>
      </w:r>
      <w:r w:rsidR="00EE4103" w:rsidRPr="00832C84">
        <w:rPr>
          <w:rFonts w:ascii="Arial" w:hAnsi="Arial" w:cs="Arial"/>
          <w:sz w:val="24"/>
          <w:lang w:val="mn-MN"/>
        </w:rPr>
        <w:t>ИНЕГ</w:t>
      </w:r>
      <w:r w:rsidR="00EE4103" w:rsidRPr="00BD1641">
        <w:rPr>
          <w:rFonts w:ascii="Arial" w:hAnsi="Arial" w:cs="Arial"/>
          <w:lang w:val="mn-MN"/>
        </w:rPr>
        <w:t>-</w:t>
      </w:r>
      <w:r w:rsidRPr="00BD1641">
        <w:rPr>
          <w:rFonts w:ascii="Arial" w:eastAsia="Times New Roman" w:hAnsi="Arial" w:cs="Arial"/>
          <w:sz w:val="24"/>
          <w:szCs w:val="24"/>
          <w:lang w:val="mn-MN"/>
        </w:rPr>
        <w:t>аас хуулийн дээрхи зохицуулалтад заасан үйл ажиллагааныхаа зорилго, чиглэлийг хэрэгжүүлэхэд шаардлагатай бүрэн эрхийг хуульч</w:t>
      </w:r>
      <w:r w:rsidR="00922A84" w:rsidRPr="00BD1641">
        <w:rPr>
          <w:rFonts w:ascii="Arial" w:eastAsia="Times New Roman" w:hAnsi="Arial" w:cs="Arial"/>
          <w:sz w:val="24"/>
          <w:szCs w:val="24"/>
          <w:lang w:val="mn-MN"/>
        </w:rPr>
        <w:t>и</w:t>
      </w:r>
      <w:r w:rsidRPr="00BD1641">
        <w:rPr>
          <w:rFonts w:ascii="Arial" w:eastAsia="Times New Roman" w:hAnsi="Arial" w:cs="Arial"/>
          <w:sz w:val="24"/>
          <w:szCs w:val="24"/>
          <w:lang w:val="mn-MN"/>
        </w:rPr>
        <w:t>л</w:t>
      </w:r>
      <w:r w:rsidR="00922A84" w:rsidRPr="00BD1641">
        <w:rPr>
          <w:rFonts w:ascii="Arial" w:eastAsia="Times New Roman" w:hAnsi="Arial" w:cs="Arial"/>
          <w:sz w:val="24"/>
          <w:szCs w:val="24"/>
          <w:lang w:val="mn-MN"/>
        </w:rPr>
        <w:t>с</w:t>
      </w:r>
      <w:r w:rsidRPr="00BD1641">
        <w:rPr>
          <w:rFonts w:ascii="Arial" w:eastAsia="Times New Roman" w:hAnsi="Arial" w:cs="Arial"/>
          <w:sz w:val="24"/>
          <w:szCs w:val="24"/>
          <w:lang w:val="mn-MN"/>
        </w:rPr>
        <w:t xml:space="preserve">ан байна.  </w:t>
      </w:r>
    </w:p>
    <w:p w14:paraId="6EE1A8E8" w14:textId="77777777" w:rsidR="00E82E49" w:rsidRPr="00BD1641" w:rsidRDefault="00E82E49" w:rsidP="00AA2832">
      <w:pPr>
        <w:spacing w:after="0" w:line="240" w:lineRule="auto"/>
        <w:ind w:firstLine="720"/>
        <w:jc w:val="both"/>
        <w:rPr>
          <w:rFonts w:ascii="Arial" w:eastAsia="Times New Roman" w:hAnsi="Arial" w:cs="Arial"/>
          <w:sz w:val="24"/>
          <w:szCs w:val="24"/>
          <w:lang w:val="mn-MN"/>
        </w:rPr>
      </w:pPr>
    </w:p>
    <w:p w14:paraId="6219D087" w14:textId="77777777" w:rsidR="00036044" w:rsidRPr="00BD1641" w:rsidRDefault="00EE4103" w:rsidP="00AA2832">
      <w:pPr>
        <w:spacing w:line="240" w:lineRule="auto"/>
        <w:ind w:firstLine="720"/>
        <w:jc w:val="both"/>
        <w:rPr>
          <w:rFonts w:ascii="Arial" w:hAnsi="Arial" w:cs="Arial"/>
          <w:sz w:val="24"/>
          <w:szCs w:val="24"/>
          <w:lang w:val="mn-MN"/>
        </w:rPr>
      </w:pPr>
      <w:r w:rsidRPr="005572B5">
        <w:rPr>
          <w:rFonts w:ascii="Arial" w:hAnsi="Arial" w:cs="Arial"/>
          <w:sz w:val="24"/>
          <w:szCs w:val="24"/>
          <w:lang w:val="mn-MN"/>
        </w:rPr>
        <w:t>ИНЕГ-</w:t>
      </w:r>
      <w:r w:rsidR="00036044" w:rsidRPr="005572B5">
        <w:rPr>
          <w:rFonts w:ascii="Arial" w:hAnsi="Arial" w:cs="Arial"/>
          <w:sz w:val="24"/>
          <w:szCs w:val="24"/>
          <w:lang w:val="mn-MN"/>
        </w:rPr>
        <w:t xml:space="preserve">ын дүрмийг анхлан Засгийн газрын 2001 оны 64 дүгээр тогтоолоор баталж, 14 жилийн хугацаанд хүчин төгөлдөр мөрдөж байсан бөгөөд энэхүү дүрмийг </w:t>
      </w:r>
      <w:proofErr w:type="spellStart"/>
      <w:r w:rsidR="00036044" w:rsidRPr="005572B5">
        <w:rPr>
          <w:rFonts w:ascii="Arial" w:eastAsia="Times New Roman" w:hAnsi="Arial" w:cs="Arial"/>
          <w:sz w:val="24"/>
          <w:szCs w:val="24"/>
        </w:rPr>
        <w:t>Засгийн</w:t>
      </w:r>
      <w:proofErr w:type="spellEnd"/>
      <w:r w:rsidR="00036044" w:rsidRPr="005572B5">
        <w:rPr>
          <w:rFonts w:ascii="Arial" w:eastAsia="Times New Roman" w:hAnsi="Arial" w:cs="Arial"/>
          <w:sz w:val="24"/>
          <w:szCs w:val="24"/>
        </w:rPr>
        <w:t xml:space="preserve"> </w:t>
      </w:r>
      <w:proofErr w:type="spellStart"/>
      <w:r w:rsidR="00036044" w:rsidRPr="005572B5">
        <w:rPr>
          <w:rFonts w:ascii="Arial" w:eastAsia="Times New Roman" w:hAnsi="Arial" w:cs="Arial"/>
          <w:sz w:val="24"/>
          <w:szCs w:val="24"/>
        </w:rPr>
        <w:t>газрын</w:t>
      </w:r>
      <w:proofErr w:type="spellEnd"/>
      <w:r w:rsidR="00036044" w:rsidRPr="005572B5">
        <w:rPr>
          <w:rFonts w:ascii="Arial" w:eastAsia="Times New Roman" w:hAnsi="Arial" w:cs="Arial"/>
          <w:sz w:val="24"/>
          <w:szCs w:val="24"/>
        </w:rPr>
        <w:t xml:space="preserve"> 2015 </w:t>
      </w:r>
      <w:proofErr w:type="spellStart"/>
      <w:r w:rsidR="00036044" w:rsidRPr="005572B5">
        <w:rPr>
          <w:rFonts w:ascii="Arial" w:eastAsia="Times New Roman" w:hAnsi="Arial" w:cs="Arial"/>
          <w:sz w:val="24"/>
          <w:szCs w:val="24"/>
        </w:rPr>
        <w:t>оны</w:t>
      </w:r>
      <w:proofErr w:type="spellEnd"/>
      <w:r w:rsidR="00036044" w:rsidRPr="005572B5">
        <w:rPr>
          <w:rFonts w:ascii="Arial" w:eastAsia="Times New Roman" w:hAnsi="Arial" w:cs="Arial"/>
          <w:sz w:val="24"/>
          <w:szCs w:val="24"/>
        </w:rPr>
        <w:t xml:space="preserve"> 258 </w:t>
      </w:r>
      <w:proofErr w:type="spellStart"/>
      <w:r w:rsidR="00036044" w:rsidRPr="005572B5">
        <w:rPr>
          <w:rFonts w:ascii="Arial" w:eastAsia="Times New Roman" w:hAnsi="Arial" w:cs="Arial"/>
          <w:sz w:val="24"/>
          <w:szCs w:val="24"/>
        </w:rPr>
        <w:t>дугаар</w:t>
      </w:r>
      <w:proofErr w:type="spellEnd"/>
      <w:r w:rsidR="00036044" w:rsidRPr="005572B5">
        <w:rPr>
          <w:rFonts w:ascii="Arial" w:eastAsia="Times New Roman" w:hAnsi="Arial" w:cs="Arial"/>
          <w:sz w:val="24"/>
          <w:szCs w:val="24"/>
        </w:rPr>
        <w:t xml:space="preserve"> </w:t>
      </w:r>
      <w:proofErr w:type="spellStart"/>
      <w:r w:rsidR="00036044" w:rsidRPr="005572B5">
        <w:rPr>
          <w:rFonts w:ascii="Arial" w:eastAsia="Times New Roman" w:hAnsi="Arial" w:cs="Arial"/>
          <w:sz w:val="24"/>
          <w:szCs w:val="24"/>
        </w:rPr>
        <w:t>тогтоолоор</w:t>
      </w:r>
      <w:proofErr w:type="spellEnd"/>
      <w:r w:rsidR="00036044" w:rsidRPr="005572B5">
        <w:rPr>
          <w:rFonts w:ascii="Arial" w:eastAsia="Times New Roman" w:hAnsi="Arial" w:cs="Arial"/>
          <w:sz w:val="24"/>
          <w:szCs w:val="24"/>
          <w:lang w:val="mn-MN"/>
        </w:rPr>
        <w:t xml:space="preserve"> шинэчлэн баталжээ.</w:t>
      </w:r>
      <w:r w:rsidR="00036044" w:rsidRPr="00BD1641">
        <w:rPr>
          <w:rFonts w:ascii="Arial" w:eastAsia="Times New Roman" w:hAnsi="Arial" w:cs="Arial"/>
          <w:sz w:val="24"/>
          <w:szCs w:val="24"/>
          <w:lang w:val="mn-MN"/>
        </w:rPr>
        <w:t xml:space="preserve"> </w:t>
      </w:r>
    </w:p>
    <w:p w14:paraId="1361BBD0" w14:textId="77777777" w:rsidR="00036044" w:rsidRPr="00BD1641" w:rsidRDefault="00036044" w:rsidP="00AA2832">
      <w:pPr>
        <w:spacing w:line="240" w:lineRule="auto"/>
        <w:jc w:val="both"/>
        <w:rPr>
          <w:sz w:val="24"/>
          <w:szCs w:val="24"/>
        </w:rPr>
      </w:pPr>
      <w:r w:rsidRPr="00BD1641">
        <w:rPr>
          <w:rFonts w:ascii="Arial" w:eastAsia="Times New Roman" w:hAnsi="Arial" w:cs="Arial"/>
          <w:sz w:val="24"/>
          <w:szCs w:val="24"/>
        </w:rPr>
        <w:tab/>
      </w:r>
      <w:r w:rsidR="00EE4103" w:rsidRPr="006611F8">
        <w:rPr>
          <w:rFonts w:ascii="Arial" w:hAnsi="Arial" w:cs="Arial"/>
          <w:sz w:val="24"/>
          <w:szCs w:val="24"/>
          <w:lang w:val="mn-MN"/>
        </w:rPr>
        <w:t>ИНЕГ-</w:t>
      </w:r>
      <w:r w:rsidRPr="006611F8">
        <w:rPr>
          <w:rFonts w:ascii="Arial" w:eastAsia="Times New Roman" w:hAnsi="Arial" w:cs="Arial"/>
          <w:sz w:val="24"/>
          <w:szCs w:val="24"/>
          <w:lang w:val="mn-MN"/>
        </w:rPr>
        <w:t>ын дүрмийн 1.3-т: “</w:t>
      </w:r>
      <w:proofErr w:type="spellStart"/>
      <w:r w:rsidRPr="006611F8">
        <w:rPr>
          <w:rFonts w:ascii="Arial" w:hAnsi="Arial" w:cs="Arial"/>
          <w:sz w:val="24"/>
          <w:szCs w:val="24"/>
        </w:rPr>
        <w:t>Ерөнхий</w:t>
      </w:r>
      <w:proofErr w:type="spellEnd"/>
      <w:r w:rsidRPr="006611F8">
        <w:rPr>
          <w:rFonts w:ascii="Arial" w:hAnsi="Arial" w:cs="Arial"/>
          <w:sz w:val="24"/>
          <w:szCs w:val="24"/>
        </w:rPr>
        <w:t xml:space="preserve"> </w:t>
      </w:r>
      <w:proofErr w:type="spellStart"/>
      <w:r w:rsidRPr="006611F8">
        <w:rPr>
          <w:rFonts w:ascii="Arial" w:hAnsi="Arial" w:cs="Arial"/>
          <w:sz w:val="24"/>
          <w:szCs w:val="24"/>
        </w:rPr>
        <w:t>газрын</w:t>
      </w:r>
      <w:proofErr w:type="spellEnd"/>
      <w:r w:rsidRPr="006611F8">
        <w:rPr>
          <w:rFonts w:ascii="Arial" w:hAnsi="Arial" w:cs="Arial"/>
          <w:sz w:val="24"/>
          <w:szCs w:val="24"/>
        </w:rPr>
        <w:t xml:space="preserve"> </w:t>
      </w:r>
      <w:proofErr w:type="spellStart"/>
      <w:r w:rsidRPr="006611F8">
        <w:rPr>
          <w:rFonts w:ascii="Arial" w:hAnsi="Arial" w:cs="Arial"/>
          <w:sz w:val="24"/>
          <w:szCs w:val="24"/>
        </w:rPr>
        <w:t>үндсэн</w:t>
      </w:r>
      <w:proofErr w:type="spellEnd"/>
      <w:r w:rsidRPr="006611F8">
        <w:rPr>
          <w:rFonts w:ascii="Arial" w:hAnsi="Arial" w:cs="Arial"/>
          <w:sz w:val="24"/>
          <w:szCs w:val="24"/>
        </w:rPr>
        <w:t xml:space="preserve"> </w:t>
      </w:r>
      <w:proofErr w:type="spellStart"/>
      <w:r w:rsidRPr="006611F8">
        <w:rPr>
          <w:rFonts w:ascii="Arial" w:hAnsi="Arial" w:cs="Arial"/>
          <w:sz w:val="24"/>
          <w:szCs w:val="24"/>
        </w:rPr>
        <w:t>зорилго</w:t>
      </w:r>
      <w:proofErr w:type="spellEnd"/>
      <w:r w:rsidRPr="006611F8">
        <w:rPr>
          <w:rFonts w:ascii="Arial" w:hAnsi="Arial" w:cs="Arial"/>
          <w:sz w:val="24"/>
          <w:szCs w:val="24"/>
        </w:rPr>
        <w:t xml:space="preserve"> </w:t>
      </w:r>
      <w:proofErr w:type="spellStart"/>
      <w:r w:rsidRPr="006611F8">
        <w:rPr>
          <w:rFonts w:ascii="Arial" w:hAnsi="Arial" w:cs="Arial"/>
          <w:sz w:val="24"/>
          <w:szCs w:val="24"/>
        </w:rPr>
        <w:t>нь</w:t>
      </w:r>
      <w:proofErr w:type="spellEnd"/>
      <w:r w:rsidRPr="006611F8">
        <w:rPr>
          <w:rFonts w:ascii="Arial" w:hAnsi="Arial" w:cs="Arial"/>
          <w:sz w:val="24"/>
          <w:szCs w:val="24"/>
        </w:rPr>
        <w:t xml:space="preserve"> </w:t>
      </w:r>
      <w:proofErr w:type="spellStart"/>
      <w:r w:rsidRPr="006611F8">
        <w:rPr>
          <w:rFonts w:ascii="Arial" w:hAnsi="Arial" w:cs="Arial"/>
          <w:sz w:val="24"/>
          <w:szCs w:val="24"/>
        </w:rPr>
        <w:t>иргэний</w:t>
      </w:r>
      <w:proofErr w:type="spellEnd"/>
      <w:r w:rsidRPr="006611F8">
        <w:rPr>
          <w:rFonts w:ascii="Arial" w:hAnsi="Arial" w:cs="Arial"/>
          <w:sz w:val="24"/>
          <w:szCs w:val="24"/>
        </w:rPr>
        <w:t xml:space="preserve"> </w:t>
      </w:r>
      <w:proofErr w:type="spellStart"/>
      <w:r w:rsidRPr="006611F8">
        <w:rPr>
          <w:rFonts w:ascii="Arial" w:hAnsi="Arial" w:cs="Arial"/>
          <w:sz w:val="24"/>
          <w:szCs w:val="24"/>
        </w:rPr>
        <w:t>нисэхийн</w:t>
      </w:r>
      <w:proofErr w:type="spellEnd"/>
      <w:r w:rsidRPr="006611F8">
        <w:rPr>
          <w:rFonts w:ascii="Arial" w:hAnsi="Arial" w:cs="Arial"/>
          <w:sz w:val="24"/>
          <w:szCs w:val="24"/>
        </w:rPr>
        <w:t xml:space="preserve"> </w:t>
      </w:r>
      <w:proofErr w:type="spellStart"/>
      <w:r w:rsidRPr="006611F8">
        <w:rPr>
          <w:rFonts w:ascii="Arial" w:hAnsi="Arial" w:cs="Arial"/>
          <w:sz w:val="24"/>
          <w:szCs w:val="24"/>
        </w:rPr>
        <w:t>үйл</w:t>
      </w:r>
      <w:proofErr w:type="spellEnd"/>
      <w:r w:rsidRPr="006611F8">
        <w:rPr>
          <w:rFonts w:ascii="Arial" w:hAnsi="Arial" w:cs="Arial"/>
          <w:sz w:val="24"/>
          <w:szCs w:val="24"/>
        </w:rPr>
        <w:t xml:space="preserve"> </w:t>
      </w:r>
      <w:proofErr w:type="spellStart"/>
      <w:r w:rsidRPr="006611F8">
        <w:rPr>
          <w:rFonts w:ascii="Arial" w:hAnsi="Arial" w:cs="Arial"/>
          <w:sz w:val="24"/>
          <w:szCs w:val="24"/>
        </w:rPr>
        <w:t>ажиллагаанд</w:t>
      </w:r>
      <w:proofErr w:type="spellEnd"/>
      <w:r w:rsidRPr="006611F8">
        <w:rPr>
          <w:rFonts w:ascii="Arial" w:hAnsi="Arial" w:cs="Arial"/>
          <w:sz w:val="24"/>
          <w:szCs w:val="24"/>
        </w:rPr>
        <w:t xml:space="preserve"> </w:t>
      </w:r>
      <w:proofErr w:type="spellStart"/>
      <w:r w:rsidRPr="006611F8">
        <w:rPr>
          <w:rFonts w:ascii="Arial" w:hAnsi="Arial" w:cs="Arial"/>
          <w:sz w:val="24"/>
          <w:szCs w:val="24"/>
        </w:rPr>
        <w:t>аюулгүй</w:t>
      </w:r>
      <w:proofErr w:type="spellEnd"/>
      <w:r w:rsidRPr="006611F8">
        <w:rPr>
          <w:rFonts w:ascii="Arial" w:hAnsi="Arial" w:cs="Arial"/>
          <w:sz w:val="24"/>
          <w:szCs w:val="24"/>
        </w:rPr>
        <w:t xml:space="preserve"> </w:t>
      </w:r>
      <w:proofErr w:type="spellStart"/>
      <w:r w:rsidRPr="006611F8">
        <w:rPr>
          <w:rFonts w:ascii="Arial" w:hAnsi="Arial" w:cs="Arial"/>
          <w:sz w:val="24"/>
          <w:szCs w:val="24"/>
        </w:rPr>
        <w:t>ажиллагааны</w:t>
      </w:r>
      <w:proofErr w:type="spellEnd"/>
      <w:r w:rsidRPr="006611F8">
        <w:rPr>
          <w:rFonts w:ascii="Arial" w:hAnsi="Arial" w:cs="Arial"/>
          <w:sz w:val="24"/>
          <w:szCs w:val="24"/>
        </w:rPr>
        <w:t xml:space="preserve"> </w:t>
      </w:r>
      <w:proofErr w:type="spellStart"/>
      <w:r w:rsidRPr="006611F8">
        <w:rPr>
          <w:rFonts w:ascii="Arial" w:hAnsi="Arial" w:cs="Arial"/>
          <w:sz w:val="24"/>
          <w:szCs w:val="24"/>
        </w:rPr>
        <w:t>болон</w:t>
      </w:r>
      <w:proofErr w:type="spellEnd"/>
      <w:r w:rsidRPr="006611F8">
        <w:rPr>
          <w:rFonts w:ascii="Arial" w:hAnsi="Arial" w:cs="Arial"/>
          <w:sz w:val="24"/>
          <w:szCs w:val="24"/>
        </w:rPr>
        <w:t xml:space="preserve"> </w:t>
      </w:r>
      <w:proofErr w:type="spellStart"/>
      <w:r w:rsidRPr="006611F8">
        <w:rPr>
          <w:rFonts w:ascii="Arial" w:hAnsi="Arial" w:cs="Arial"/>
          <w:sz w:val="24"/>
          <w:szCs w:val="24"/>
        </w:rPr>
        <w:t>аюулгүй</w:t>
      </w:r>
      <w:proofErr w:type="spellEnd"/>
      <w:r w:rsidRPr="006611F8">
        <w:rPr>
          <w:rFonts w:ascii="Arial" w:hAnsi="Arial" w:cs="Arial"/>
          <w:sz w:val="24"/>
          <w:szCs w:val="24"/>
        </w:rPr>
        <w:t xml:space="preserve"> </w:t>
      </w:r>
      <w:proofErr w:type="spellStart"/>
      <w:r w:rsidRPr="006611F8">
        <w:rPr>
          <w:rFonts w:ascii="Arial" w:hAnsi="Arial" w:cs="Arial"/>
          <w:sz w:val="24"/>
          <w:szCs w:val="24"/>
        </w:rPr>
        <w:t>байдлын</w:t>
      </w:r>
      <w:proofErr w:type="spellEnd"/>
      <w:r w:rsidRPr="006611F8">
        <w:rPr>
          <w:rFonts w:ascii="Arial" w:hAnsi="Arial" w:cs="Arial"/>
          <w:sz w:val="24"/>
          <w:szCs w:val="24"/>
        </w:rPr>
        <w:t xml:space="preserve"> </w:t>
      </w:r>
      <w:proofErr w:type="spellStart"/>
      <w:r w:rsidRPr="006611F8">
        <w:rPr>
          <w:rFonts w:ascii="Arial" w:hAnsi="Arial" w:cs="Arial"/>
          <w:sz w:val="24"/>
          <w:szCs w:val="24"/>
        </w:rPr>
        <w:t>хяналт</w:t>
      </w:r>
      <w:proofErr w:type="spellEnd"/>
      <w:r w:rsidRPr="006611F8">
        <w:rPr>
          <w:rFonts w:ascii="Arial" w:hAnsi="Arial" w:cs="Arial"/>
          <w:sz w:val="24"/>
          <w:szCs w:val="24"/>
        </w:rPr>
        <w:t xml:space="preserve">, </w:t>
      </w:r>
      <w:proofErr w:type="spellStart"/>
      <w:r w:rsidRPr="006611F8">
        <w:rPr>
          <w:rFonts w:ascii="Arial" w:hAnsi="Arial" w:cs="Arial"/>
          <w:sz w:val="24"/>
          <w:szCs w:val="24"/>
        </w:rPr>
        <w:t>зохицуулалтыг</w:t>
      </w:r>
      <w:proofErr w:type="spellEnd"/>
      <w:r w:rsidRPr="006611F8">
        <w:rPr>
          <w:rFonts w:ascii="Arial" w:hAnsi="Arial" w:cs="Arial"/>
          <w:sz w:val="24"/>
          <w:szCs w:val="24"/>
        </w:rPr>
        <w:t xml:space="preserve"> </w:t>
      </w:r>
      <w:proofErr w:type="spellStart"/>
      <w:r w:rsidRPr="006611F8">
        <w:rPr>
          <w:rFonts w:ascii="Arial" w:hAnsi="Arial" w:cs="Arial"/>
          <w:sz w:val="24"/>
          <w:szCs w:val="24"/>
        </w:rPr>
        <w:t>хэрэгжүүлж</w:t>
      </w:r>
      <w:proofErr w:type="spellEnd"/>
      <w:r w:rsidRPr="006611F8">
        <w:rPr>
          <w:rFonts w:ascii="Arial" w:hAnsi="Arial" w:cs="Arial"/>
          <w:sz w:val="24"/>
          <w:szCs w:val="24"/>
        </w:rPr>
        <w:t xml:space="preserve">, </w:t>
      </w:r>
      <w:proofErr w:type="spellStart"/>
      <w:r w:rsidRPr="006611F8">
        <w:rPr>
          <w:rFonts w:ascii="Arial" w:hAnsi="Arial" w:cs="Arial"/>
          <w:b/>
          <w:sz w:val="24"/>
          <w:szCs w:val="24"/>
        </w:rPr>
        <w:t>иргэний</w:t>
      </w:r>
      <w:proofErr w:type="spellEnd"/>
      <w:r w:rsidRPr="006611F8">
        <w:rPr>
          <w:rFonts w:ascii="Arial" w:hAnsi="Arial" w:cs="Arial"/>
          <w:b/>
          <w:sz w:val="24"/>
          <w:szCs w:val="24"/>
        </w:rPr>
        <w:t xml:space="preserve"> </w:t>
      </w:r>
      <w:proofErr w:type="spellStart"/>
      <w:r w:rsidRPr="006611F8">
        <w:rPr>
          <w:rFonts w:ascii="Arial" w:hAnsi="Arial" w:cs="Arial"/>
          <w:b/>
          <w:sz w:val="24"/>
          <w:szCs w:val="24"/>
        </w:rPr>
        <w:t>нисэхийн</w:t>
      </w:r>
      <w:proofErr w:type="spellEnd"/>
      <w:r w:rsidRPr="006611F8">
        <w:rPr>
          <w:rFonts w:ascii="Arial" w:hAnsi="Arial" w:cs="Arial"/>
          <w:b/>
          <w:sz w:val="24"/>
          <w:szCs w:val="24"/>
        </w:rPr>
        <w:t xml:space="preserve"> </w:t>
      </w:r>
      <w:proofErr w:type="spellStart"/>
      <w:r w:rsidRPr="006611F8">
        <w:rPr>
          <w:rFonts w:ascii="Arial" w:hAnsi="Arial" w:cs="Arial"/>
          <w:b/>
          <w:sz w:val="24"/>
          <w:szCs w:val="24"/>
        </w:rPr>
        <w:t>эдийн</w:t>
      </w:r>
      <w:proofErr w:type="spellEnd"/>
      <w:r w:rsidRPr="006611F8">
        <w:rPr>
          <w:rFonts w:ascii="Arial" w:hAnsi="Arial" w:cs="Arial"/>
          <w:b/>
          <w:sz w:val="24"/>
          <w:szCs w:val="24"/>
        </w:rPr>
        <w:t xml:space="preserve"> </w:t>
      </w:r>
      <w:proofErr w:type="spellStart"/>
      <w:r w:rsidRPr="006611F8">
        <w:rPr>
          <w:rFonts w:ascii="Arial" w:hAnsi="Arial" w:cs="Arial"/>
          <w:b/>
          <w:sz w:val="24"/>
          <w:szCs w:val="24"/>
        </w:rPr>
        <w:t>засгийн</w:t>
      </w:r>
      <w:proofErr w:type="spellEnd"/>
      <w:r w:rsidRPr="006611F8">
        <w:rPr>
          <w:rFonts w:ascii="Arial" w:hAnsi="Arial" w:cs="Arial"/>
          <w:b/>
          <w:sz w:val="24"/>
          <w:szCs w:val="24"/>
        </w:rPr>
        <w:t xml:space="preserve"> </w:t>
      </w:r>
      <w:proofErr w:type="spellStart"/>
      <w:r w:rsidRPr="006611F8">
        <w:rPr>
          <w:rFonts w:ascii="Arial" w:hAnsi="Arial" w:cs="Arial"/>
          <w:b/>
          <w:sz w:val="24"/>
          <w:szCs w:val="24"/>
        </w:rPr>
        <w:t>зохицуулалт</w:t>
      </w:r>
      <w:proofErr w:type="spellEnd"/>
      <w:r w:rsidRPr="006611F8">
        <w:rPr>
          <w:rFonts w:ascii="Arial" w:hAnsi="Arial" w:cs="Arial"/>
          <w:sz w:val="24"/>
          <w:szCs w:val="24"/>
        </w:rPr>
        <w:t xml:space="preserve">, </w:t>
      </w:r>
      <w:proofErr w:type="spellStart"/>
      <w:r w:rsidRPr="006611F8">
        <w:rPr>
          <w:rFonts w:ascii="Arial" w:hAnsi="Arial" w:cs="Arial"/>
          <w:sz w:val="24"/>
          <w:szCs w:val="24"/>
        </w:rPr>
        <w:t>агаарын</w:t>
      </w:r>
      <w:proofErr w:type="spellEnd"/>
      <w:r w:rsidRPr="006611F8">
        <w:rPr>
          <w:rFonts w:ascii="Arial" w:hAnsi="Arial" w:cs="Arial"/>
          <w:sz w:val="24"/>
          <w:szCs w:val="24"/>
        </w:rPr>
        <w:t xml:space="preserve"> </w:t>
      </w:r>
      <w:proofErr w:type="spellStart"/>
      <w:r w:rsidRPr="006611F8">
        <w:rPr>
          <w:rFonts w:ascii="Arial" w:hAnsi="Arial" w:cs="Arial"/>
          <w:sz w:val="24"/>
          <w:szCs w:val="24"/>
        </w:rPr>
        <w:t>навигацийн</w:t>
      </w:r>
      <w:proofErr w:type="spellEnd"/>
      <w:r w:rsidRPr="006611F8">
        <w:rPr>
          <w:rFonts w:ascii="Arial" w:hAnsi="Arial" w:cs="Arial"/>
          <w:sz w:val="24"/>
          <w:szCs w:val="24"/>
        </w:rPr>
        <w:t xml:space="preserve"> </w:t>
      </w:r>
      <w:proofErr w:type="spellStart"/>
      <w:r w:rsidRPr="006611F8">
        <w:rPr>
          <w:rFonts w:ascii="Arial" w:hAnsi="Arial" w:cs="Arial"/>
          <w:sz w:val="24"/>
          <w:szCs w:val="24"/>
        </w:rPr>
        <w:t>болон</w:t>
      </w:r>
      <w:proofErr w:type="spellEnd"/>
      <w:r w:rsidRPr="006611F8">
        <w:rPr>
          <w:rFonts w:ascii="Arial" w:hAnsi="Arial" w:cs="Arial"/>
          <w:sz w:val="24"/>
          <w:szCs w:val="24"/>
        </w:rPr>
        <w:t xml:space="preserve"> </w:t>
      </w:r>
      <w:proofErr w:type="spellStart"/>
      <w:r w:rsidRPr="006611F8">
        <w:rPr>
          <w:rFonts w:ascii="Arial" w:hAnsi="Arial" w:cs="Arial"/>
          <w:sz w:val="24"/>
          <w:szCs w:val="24"/>
        </w:rPr>
        <w:t>нисэх</w:t>
      </w:r>
      <w:proofErr w:type="spellEnd"/>
      <w:r w:rsidRPr="006611F8">
        <w:rPr>
          <w:rFonts w:ascii="Arial" w:hAnsi="Arial" w:cs="Arial"/>
          <w:sz w:val="24"/>
          <w:szCs w:val="24"/>
        </w:rPr>
        <w:t xml:space="preserve"> </w:t>
      </w:r>
      <w:proofErr w:type="spellStart"/>
      <w:r w:rsidRPr="006611F8">
        <w:rPr>
          <w:rFonts w:ascii="Arial" w:hAnsi="Arial" w:cs="Arial"/>
          <w:sz w:val="24"/>
          <w:szCs w:val="24"/>
        </w:rPr>
        <w:t>буудлын</w:t>
      </w:r>
      <w:proofErr w:type="spellEnd"/>
      <w:r w:rsidRPr="006611F8">
        <w:rPr>
          <w:rFonts w:ascii="Arial" w:hAnsi="Arial" w:cs="Arial"/>
          <w:sz w:val="24"/>
          <w:szCs w:val="24"/>
        </w:rPr>
        <w:t xml:space="preserve"> </w:t>
      </w:r>
      <w:proofErr w:type="spellStart"/>
      <w:r w:rsidRPr="006611F8">
        <w:rPr>
          <w:rFonts w:ascii="Arial" w:hAnsi="Arial" w:cs="Arial"/>
          <w:sz w:val="24"/>
          <w:szCs w:val="24"/>
        </w:rPr>
        <w:t>хөгжлийн</w:t>
      </w:r>
      <w:proofErr w:type="spellEnd"/>
      <w:r w:rsidRPr="006611F8">
        <w:rPr>
          <w:rFonts w:ascii="Arial" w:hAnsi="Arial" w:cs="Arial"/>
          <w:sz w:val="24"/>
          <w:szCs w:val="24"/>
        </w:rPr>
        <w:t xml:space="preserve"> </w:t>
      </w:r>
      <w:proofErr w:type="spellStart"/>
      <w:r w:rsidRPr="006611F8">
        <w:rPr>
          <w:rFonts w:ascii="Arial" w:hAnsi="Arial" w:cs="Arial"/>
          <w:sz w:val="24"/>
          <w:szCs w:val="24"/>
        </w:rPr>
        <w:t>бодлогын</w:t>
      </w:r>
      <w:proofErr w:type="spellEnd"/>
      <w:r w:rsidRPr="006611F8">
        <w:rPr>
          <w:rFonts w:ascii="Arial" w:hAnsi="Arial" w:cs="Arial"/>
          <w:sz w:val="24"/>
          <w:szCs w:val="24"/>
        </w:rPr>
        <w:t xml:space="preserve"> </w:t>
      </w:r>
      <w:proofErr w:type="spellStart"/>
      <w:r w:rsidRPr="006611F8">
        <w:rPr>
          <w:rFonts w:ascii="Arial" w:hAnsi="Arial" w:cs="Arial"/>
          <w:sz w:val="24"/>
          <w:szCs w:val="24"/>
        </w:rPr>
        <w:t>хэрэгжилтийг</w:t>
      </w:r>
      <w:proofErr w:type="spellEnd"/>
      <w:r w:rsidRPr="006611F8">
        <w:rPr>
          <w:rFonts w:ascii="Arial" w:hAnsi="Arial" w:cs="Arial"/>
          <w:sz w:val="24"/>
          <w:szCs w:val="24"/>
        </w:rPr>
        <w:t xml:space="preserve"> </w:t>
      </w:r>
      <w:proofErr w:type="spellStart"/>
      <w:r w:rsidRPr="006611F8">
        <w:rPr>
          <w:rFonts w:ascii="Arial" w:hAnsi="Arial" w:cs="Arial"/>
          <w:sz w:val="24"/>
          <w:szCs w:val="24"/>
        </w:rPr>
        <w:t>хангахад</w:t>
      </w:r>
      <w:proofErr w:type="spellEnd"/>
      <w:r w:rsidRPr="006611F8">
        <w:rPr>
          <w:rFonts w:ascii="Arial" w:hAnsi="Arial" w:cs="Arial"/>
          <w:sz w:val="24"/>
          <w:szCs w:val="24"/>
        </w:rPr>
        <w:t xml:space="preserve"> </w:t>
      </w:r>
      <w:proofErr w:type="spellStart"/>
      <w:r w:rsidRPr="006611F8">
        <w:rPr>
          <w:rFonts w:ascii="Arial" w:hAnsi="Arial" w:cs="Arial"/>
          <w:sz w:val="24"/>
          <w:szCs w:val="24"/>
        </w:rPr>
        <w:t>оршино</w:t>
      </w:r>
      <w:proofErr w:type="spellEnd"/>
      <w:r w:rsidRPr="006611F8">
        <w:rPr>
          <w:rFonts w:ascii="Arial" w:hAnsi="Arial" w:cs="Arial"/>
          <w:sz w:val="24"/>
          <w:szCs w:val="24"/>
        </w:rPr>
        <w:t>.</w:t>
      </w:r>
      <w:r w:rsidRPr="006611F8">
        <w:rPr>
          <w:rFonts w:ascii="Arial" w:hAnsi="Arial" w:cs="Arial"/>
          <w:sz w:val="24"/>
          <w:szCs w:val="24"/>
          <w:lang w:val="mn-MN"/>
        </w:rPr>
        <w:t xml:space="preserve">” гэж зааж, мөн дүрмийн 2.1-д зааснаар </w:t>
      </w:r>
      <w:r w:rsidR="00EE4103" w:rsidRPr="006611F8">
        <w:rPr>
          <w:rFonts w:ascii="Arial" w:hAnsi="Arial" w:cs="Arial"/>
          <w:sz w:val="24"/>
          <w:szCs w:val="24"/>
          <w:lang w:val="mn-MN"/>
        </w:rPr>
        <w:t>ИНЕГ</w:t>
      </w:r>
      <w:r w:rsidRPr="006611F8">
        <w:rPr>
          <w:rFonts w:ascii="Arial" w:eastAsia="Times New Roman" w:hAnsi="Arial" w:cs="Arial"/>
          <w:sz w:val="24"/>
          <w:szCs w:val="24"/>
        </w:rPr>
        <w:t xml:space="preserve"> </w:t>
      </w:r>
      <w:proofErr w:type="spellStart"/>
      <w:r w:rsidRPr="006611F8">
        <w:rPr>
          <w:rFonts w:ascii="Arial" w:eastAsia="Times New Roman" w:hAnsi="Arial" w:cs="Arial"/>
          <w:sz w:val="24"/>
          <w:szCs w:val="24"/>
        </w:rPr>
        <w:t>нь</w:t>
      </w:r>
      <w:proofErr w:type="spellEnd"/>
      <w:r w:rsidRPr="006611F8">
        <w:rPr>
          <w:rFonts w:ascii="Arial" w:eastAsia="Times New Roman" w:hAnsi="Arial" w:cs="Arial"/>
          <w:sz w:val="24"/>
          <w:szCs w:val="24"/>
        </w:rPr>
        <w:t xml:space="preserve"> </w:t>
      </w:r>
      <w:proofErr w:type="spellStart"/>
      <w:r w:rsidRPr="006611F8">
        <w:rPr>
          <w:rFonts w:ascii="Arial" w:eastAsia="Times New Roman" w:hAnsi="Arial" w:cs="Arial"/>
          <w:b/>
          <w:sz w:val="24"/>
          <w:szCs w:val="24"/>
        </w:rPr>
        <w:t>Иргэний</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нисэхийн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тухай</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хуулийн</w:t>
      </w:r>
      <w:proofErr w:type="spellEnd"/>
      <w:r w:rsidRPr="006611F8">
        <w:rPr>
          <w:rFonts w:ascii="Arial" w:eastAsia="Times New Roman" w:hAnsi="Arial" w:cs="Arial"/>
          <w:b/>
          <w:sz w:val="24"/>
          <w:szCs w:val="24"/>
        </w:rPr>
        <w:t xml:space="preserve"> 8.4-т</w:t>
      </w:r>
      <w:r w:rsidRPr="006611F8">
        <w:rPr>
          <w:rFonts w:ascii="Arial" w:eastAsia="Times New Roman" w:hAnsi="Arial" w:cs="Arial"/>
          <w:sz w:val="24"/>
          <w:szCs w:val="24"/>
        </w:rPr>
        <w:t xml:space="preserve"> </w:t>
      </w:r>
      <w:proofErr w:type="spellStart"/>
      <w:r w:rsidRPr="006611F8">
        <w:rPr>
          <w:rFonts w:ascii="Arial" w:eastAsia="Times New Roman" w:hAnsi="Arial" w:cs="Arial"/>
          <w:b/>
          <w:sz w:val="24"/>
          <w:szCs w:val="24"/>
        </w:rPr>
        <w:t>заасан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бүрэн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эрхээс</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гадна</w:t>
      </w:r>
      <w:proofErr w:type="spellEnd"/>
      <w:r w:rsidRPr="006611F8">
        <w:rPr>
          <w:rFonts w:ascii="Arial" w:eastAsia="Times New Roman" w:hAnsi="Arial" w:cs="Arial"/>
          <w:sz w:val="24"/>
          <w:szCs w:val="24"/>
        </w:rPr>
        <w:t xml:space="preserve"> </w:t>
      </w:r>
      <w:r w:rsidRPr="006611F8">
        <w:rPr>
          <w:rFonts w:ascii="Arial" w:eastAsia="Times New Roman" w:hAnsi="Arial" w:cs="Arial"/>
          <w:b/>
          <w:sz w:val="24"/>
          <w:szCs w:val="24"/>
          <w:lang w:val="mn-MN"/>
        </w:rPr>
        <w:t>“</w:t>
      </w:r>
      <w:proofErr w:type="spellStart"/>
      <w:r w:rsidRPr="006611F8">
        <w:rPr>
          <w:rFonts w:ascii="Arial" w:eastAsia="Times New Roman" w:hAnsi="Arial" w:cs="Arial"/>
          <w:b/>
          <w:sz w:val="24"/>
          <w:szCs w:val="24"/>
        </w:rPr>
        <w:t>агаарын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тээврийн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эдийн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засгийн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зохицуулалтын</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бодлогыг</w:t>
      </w:r>
      <w:proofErr w:type="spellEnd"/>
      <w:r w:rsidRPr="006611F8">
        <w:rPr>
          <w:rFonts w:ascii="Arial" w:eastAsia="Times New Roman" w:hAnsi="Arial" w:cs="Arial"/>
          <w:b/>
          <w:sz w:val="24"/>
          <w:szCs w:val="24"/>
        </w:rPr>
        <w:t xml:space="preserve"> </w:t>
      </w:r>
      <w:proofErr w:type="spellStart"/>
      <w:r w:rsidRPr="006611F8">
        <w:rPr>
          <w:rFonts w:ascii="Arial" w:eastAsia="Times New Roman" w:hAnsi="Arial" w:cs="Arial"/>
          <w:b/>
          <w:sz w:val="24"/>
          <w:szCs w:val="24"/>
        </w:rPr>
        <w:t>хэрэгжүүлэх</w:t>
      </w:r>
      <w:proofErr w:type="spellEnd"/>
      <w:r w:rsidRPr="006611F8">
        <w:rPr>
          <w:rFonts w:ascii="Arial" w:eastAsia="Times New Roman" w:hAnsi="Arial" w:cs="Arial"/>
          <w:b/>
          <w:sz w:val="24"/>
          <w:szCs w:val="24"/>
          <w:lang w:val="mn-MN"/>
        </w:rPr>
        <w:t xml:space="preserve">” </w:t>
      </w:r>
      <w:r w:rsidRPr="006611F8">
        <w:rPr>
          <w:rFonts w:ascii="Arial" w:eastAsia="Times New Roman" w:hAnsi="Arial" w:cs="Arial"/>
          <w:sz w:val="24"/>
          <w:szCs w:val="24"/>
          <w:lang w:val="mn-MN"/>
        </w:rPr>
        <w:t xml:space="preserve">чиг үүргийг хэрэгжүүлэхээр зааж, агаарын тээврийн хөгжлийн асуудал хариуцсан бүтцийн нэгж нь энэхүү чиг үүргийг хариуцахаар </w:t>
      </w:r>
      <w:r w:rsidR="00AB00E5" w:rsidRPr="006611F8">
        <w:rPr>
          <w:rFonts w:ascii="Arial" w:eastAsia="Times New Roman" w:hAnsi="Arial" w:cs="Arial"/>
          <w:sz w:val="24"/>
          <w:szCs w:val="24"/>
          <w:lang w:val="mn-MN"/>
        </w:rPr>
        <w:t>з</w:t>
      </w:r>
      <w:r w:rsidR="003F13A3" w:rsidRPr="006611F8">
        <w:rPr>
          <w:rFonts w:ascii="Arial" w:eastAsia="Times New Roman" w:hAnsi="Arial" w:cs="Arial"/>
          <w:sz w:val="24"/>
          <w:szCs w:val="24"/>
          <w:lang w:val="mn-MN"/>
        </w:rPr>
        <w:t>ааса</w:t>
      </w:r>
      <w:r w:rsidRPr="006611F8">
        <w:rPr>
          <w:rFonts w:ascii="Arial" w:eastAsia="Times New Roman" w:hAnsi="Arial" w:cs="Arial"/>
          <w:sz w:val="24"/>
          <w:szCs w:val="24"/>
          <w:lang w:val="mn-MN"/>
        </w:rPr>
        <w:t>н байна</w:t>
      </w:r>
      <w:r w:rsidRPr="00BD1641">
        <w:rPr>
          <w:rFonts w:ascii="Arial" w:eastAsia="Times New Roman" w:hAnsi="Arial" w:cs="Arial"/>
          <w:sz w:val="24"/>
          <w:szCs w:val="24"/>
        </w:rPr>
        <w:t>.</w:t>
      </w:r>
      <w:r w:rsidRPr="00BD1641">
        <w:rPr>
          <w:sz w:val="24"/>
          <w:szCs w:val="24"/>
        </w:rPr>
        <w:t xml:space="preserve"> </w:t>
      </w:r>
    </w:p>
    <w:p w14:paraId="276EDC34" w14:textId="328AC6E2" w:rsidR="00922A84" w:rsidRPr="00047813" w:rsidRDefault="00922A84" w:rsidP="00AA2832">
      <w:pPr>
        <w:spacing w:line="240" w:lineRule="auto"/>
        <w:jc w:val="both"/>
        <w:rPr>
          <w:rFonts w:ascii="Arial" w:hAnsi="Arial" w:cs="Arial"/>
          <w:b/>
          <w:sz w:val="24"/>
          <w:szCs w:val="24"/>
          <w:lang w:val="mn-MN"/>
        </w:rPr>
      </w:pPr>
      <w:r w:rsidRPr="00BD1641">
        <w:rPr>
          <w:sz w:val="24"/>
          <w:szCs w:val="24"/>
        </w:rPr>
        <w:lastRenderedPageBreak/>
        <w:tab/>
      </w:r>
      <w:r w:rsidR="00ED6549" w:rsidRPr="00BD1641">
        <w:rPr>
          <w:rFonts w:ascii="Arial" w:hAnsi="Arial" w:cs="Arial"/>
          <w:b/>
          <w:sz w:val="24"/>
          <w:szCs w:val="24"/>
          <w:lang w:val="mn-MN"/>
        </w:rPr>
        <w:t>Шигтгээ 3</w:t>
      </w:r>
      <w:r w:rsidR="00047813">
        <w:rPr>
          <w:rFonts w:ascii="Arial" w:hAnsi="Arial" w:cs="Arial"/>
          <w:b/>
          <w:sz w:val="24"/>
          <w:szCs w:val="24"/>
          <w:lang w:val="mn-MN"/>
        </w:rPr>
        <w:t>1</w:t>
      </w:r>
    </w:p>
    <w:tbl>
      <w:tblPr>
        <w:tblStyle w:val="TableGrid"/>
        <w:tblW w:w="9895" w:type="dxa"/>
        <w:tblLook w:val="04A0" w:firstRow="1" w:lastRow="0" w:firstColumn="1" w:lastColumn="0" w:noHBand="0" w:noVBand="1"/>
      </w:tblPr>
      <w:tblGrid>
        <w:gridCol w:w="4855"/>
        <w:gridCol w:w="5040"/>
      </w:tblGrid>
      <w:tr w:rsidR="00036044" w:rsidRPr="00BD1641" w14:paraId="65E4481E" w14:textId="77777777" w:rsidTr="00AA5987">
        <w:tc>
          <w:tcPr>
            <w:tcW w:w="4855" w:type="dxa"/>
          </w:tcPr>
          <w:p w14:paraId="63026EDC" w14:textId="77777777" w:rsidR="00036044" w:rsidRPr="00BD1641" w:rsidRDefault="00036044" w:rsidP="00AA2832">
            <w:pPr>
              <w:spacing w:before="100" w:beforeAutospacing="1" w:after="100" w:afterAutospacing="1"/>
              <w:jc w:val="both"/>
              <w:rPr>
                <w:rFonts w:ascii="Arial" w:eastAsia="Times New Roman" w:hAnsi="Arial" w:cs="Arial"/>
                <w:b/>
                <w:i/>
                <w:lang w:val="mn-MN"/>
              </w:rPr>
            </w:pPr>
            <w:r w:rsidRPr="00BD1641">
              <w:rPr>
                <w:rFonts w:ascii="Arial" w:eastAsia="Times New Roman" w:hAnsi="Arial" w:cs="Arial"/>
                <w:b/>
                <w:i/>
                <w:lang w:val="mn-MN"/>
              </w:rPr>
              <w:t>Иргэний нисэхийн тухай хуулиас...</w:t>
            </w:r>
          </w:p>
        </w:tc>
        <w:tc>
          <w:tcPr>
            <w:tcW w:w="5040" w:type="dxa"/>
          </w:tcPr>
          <w:p w14:paraId="6F63E20F" w14:textId="77777777" w:rsidR="00036044" w:rsidRPr="00BD1641" w:rsidRDefault="00036044" w:rsidP="00AA2832">
            <w:pPr>
              <w:spacing w:before="100" w:beforeAutospacing="1" w:after="100" w:afterAutospacing="1"/>
              <w:jc w:val="both"/>
              <w:rPr>
                <w:rFonts w:ascii="Arial" w:eastAsia="Times New Roman" w:hAnsi="Arial" w:cs="Arial"/>
                <w:b/>
                <w:i/>
                <w:lang w:val="mn-MN"/>
              </w:rPr>
            </w:pPr>
            <w:r w:rsidRPr="00BD1641">
              <w:rPr>
                <w:rFonts w:ascii="Arial" w:eastAsia="Times New Roman" w:hAnsi="Arial" w:cs="Arial"/>
                <w:b/>
                <w:i/>
                <w:lang w:val="mn-MN"/>
              </w:rPr>
              <w:t>ИНЕГ-ын дүрмээс ...</w:t>
            </w:r>
          </w:p>
        </w:tc>
      </w:tr>
      <w:tr w:rsidR="00036044" w:rsidRPr="00BD1641" w14:paraId="0D5A8CF0" w14:textId="77777777" w:rsidTr="00AA5987">
        <w:tc>
          <w:tcPr>
            <w:tcW w:w="4855" w:type="dxa"/>
          </w:tcPr>
          <w:p w14:paraId="01AF8BAE" w14:textId="77777777" w:rsidR="00036044" w:rsidRPr="00BD1641" w:rsidRDefault="00036044" w:rsidP="004D4F43">
            <w:pPr>
              <w:spacing w:before="100" w:beforeAutospacing="1" w:after="100" w:afterAutospacing="1"/>
              <w:ind w:firstLine="284"/>
              <w:jc w:val="both"/>
              <w:rPr>
                <w:rFonts w:ascii="Arial" w:eastAsia="Times New Roman" w:hAnsi="Arial" w:cs="Arial"/>
                <w:i/>
              </w:rPr>
            </w:pPr>
            <w:r w:rsidRPr="00BD1641">
              <w:rPr>
                <w:rFonts w:ascii="Arial" w:eastAsia="Times New Roman" w:hAnsi="Arial" w:cs="Arial"/>
                <w:i/>
              </w:rPr>
              <w:t>8.4.</w:t>
            </w:r>
            <w:r w:rsidR="004D4F43">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асуудал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эрхэлсэн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төрийн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захиргааны</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байгууллага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дараахь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бүрэн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хэрэгжүүлнэ</w:t>
            </w:r>
            <w:proofErr w:type="spellEnd"/>
            <w:r w:rsidRPr="00BD1641">
              <w:rPr>
                <w:rFonts w:ascii="Arial" w:eastAsia="Times New Roman" w:hAnsi="Arial" w:cs="Arial"/>
                <w:i/>
              </w:rPr>
              <w:t>: </w:t>
            </w:r>
          </w:p>
          <w:p w14:paraId="468E5173" w14:textId="77777777" w:rsidR="00036044" w:rsidRPr="00BD1641" w:rsidRDefault="004D4F43" w:rsidP="00B45A88">
            <w:pPr>
              <w:tabs>
                <w:tab w:val="left" w:pos="709"/>
                <w:tab w:val="left" w:pos="851"/>
              </w:tabs>
              <w:spacing w:before="100" w:beforeAutospacing="1" w:after="100" w:afterAutospacing="1"/>
              <w:ind w:firstLine="284"/>
              <w:jc w:val="both"/>
              <w:rPr>
                <w:rFonts w:ascii="Arial" w:eastAsia="Times New Roman" w:hAnsi="Arial" w:cs="Arial"/>
                <w:i/>
              </w:rPr>
            </w:pPr>
            <w:r>
              <w:rPr>
                <w:rFonts w:ascii="Arial" w:eastAsia="Times New Roman" w:hAnsi="Arial" w:cs="Arial"/>
                <w:i/>
              </w:rPr>
              <w:t>8.4.1.</w:t>
            </w:r>
            <w:r w:rsidR="00B45A88">
              <w:rPr>
                <w:rFonts w:ascii="Arial" w:eastAsia="Times New Roman" w:hAnsi="Arial" w:cs="Arial"/>
                <w:i/>
              </w:rPr>
              <w:t xml:space="preserve"> </w:t>
            </w:r>
            <w:proofErr w:type="spellStart"/>
            <w:r>
              <w:rPr>
                <w:rFonts w:ascii="Arial" w:eastAsia="Times New Roman" w:hAnsi="Arial" w:cs="Arial"/>
                <w:i/>
              </w:rPr>
              <w:t>Чикагогийн</w:t>
            </w:r>
            <w:proofErr w:type="spellEnd"/>
            <w:r>
              <w:rPr>
                <w:rFonts w:ascii="Arial" w:eastAsia="Times New Roman" w:hAnsi="Arial" w:cs="Arial"/>
                <w:i/>
              </w:rPr>
              <w:t xml:space="preserve"> </w:t>
            </w:r>
            <w:proofErr w:type="spellStart"/>
            <w:r>
              <w:rPr>
                <w:rFonts w:ascii="Arial" w:eastAsia="Times New Roman" w:hAnsi="Arial" w:cs="Arial"/>
                <w:i/>
              </w:rPr>
              <w:t>конвенцийн</w:t>
            </w:r>
            <w:proofErr w:type="spellEnd"/>
            <w:r>
              <w:rPr>
                <w:rFonts w:ascii="Arial" w:eastAsia="Times New Roman" w:hAnsi="Arial" w:cs="Arial"/>
                <w:i/>
              </w:rPr>
              <w:t xml:space="preserve"> </w:t>
            </w:r>
            <w:proofErr w:type="spellStart"/>
            <w:r w:rsidR="00036044" w:rsidRPr="00BD1641">
              <w:rPr>
                <w:rFonts w:ascii="Arial" w:eastAsia="Times New Roman" w:hAnsi="Arial" w:cs="Arial"/>
                <w:i/>
              </w:rPr>
              <w:t>Хавсралтуудад</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нийцсэн</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аюулгүй</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ажиллагааны</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стандартыг</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боловсруулж</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эрх</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бүхий</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байгууллагаар</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батлуулах</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буюу</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бүртгүүлэх</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тэдгээрийн</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хэрэгжилтэд</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хяналт</w:t>
            </w:r>
            <w:proofErr w:type="spellEnd"/>
            <w:r w:rsidR="00036044" w:rsidRPr="00BD1641">
              <w:rPr>
                <w:rFonts w:ascii="Arial" w:eastAsia="Times New Roman" w:hAnsi="Arial" w:cs="Arial"/>
                <w:i/>
              </w:rPr>
              <w:t xml:space="preserve"> </w:t>
            </w:r>
            <w:proofErr w:type="spellStart"/>
            <w:r w:rsidR="00036044" w:rsidRPr="00BD1641">
              <w:rPr>
                <w:rFonts w:ascii="Arial" w:eastAsia="Times New Roman" w:hAnsi="Arial" w:cs="Arial"/>
                <w:i/>
              </w:rPr>
              <w:t>тавих</w:t>
            </w:r>
            <w:proofErr w:type="spellEnd"/>
            <w:r w:rsidR="00036044" w:rsidRPr="00BD1641">
              <w:rPr>
                <w:rFonts w:ascii="Arial" w:eastAsia="Times New Roman" w:hAnsi="Arial" w:cs="Arial"/>
                <w:i/>
              </w:rPr>
              <w:t>;</w:t>
            </w:r>
          </w:p>
          <w:p w14:paraId="5CD78E4E" w14:textId="77777777" w:rsidR="00036044" w:rsidRPr="00BD1641" w:rsidRDefault="00036044" w:rsidP="004D4F43">
            <w:pPr>
              <w:spacing w:before="100" w:beforeAutospacing="1" w:after="100" w:afterAutospacing="1"/>
              <w:ind w:firstLine="284"/>
              <w:jc w:val="both"/>
              <w:rPr>
                <w:rFonts w:ascii="Arial" w:eastAsia="Times New Roman" w:hAnsi="Arial" w:cs="Arial"/>
                <w:i/>
              </w:rPr>
            </w:pPr>
            <w:r w:rsidRPr="00BD1641">
              <w:rPr>
                <w:rFonts w:ascii="Arial" w:eastAsia="Times New Roman" w:hAnsi="Arial" w:cs="Arial"/>
                <w:i/>
              </w:rPr>
              <w:t>8.4.3.</w:t>
            </w:r>
            <w:r w:rsidR="00B45A88">
              <w:rPr>
                <w:rFonts w:ascii="Arial" w:eastAsia="Times New Roman" w:hAnsi="Arial" w:cs="Arial"/>
                <w:i/>
              </w:rPr>
              <w:t xml:space="preserve"> </w:t>
            </w:r>
            <w:proofErr w:type="spellStart"/>
            <w:r w:rsidRPr="00BD1641">
              <w:rPr>
                <w:rFonts w:ascii="Arial" w:eastAsia="Times New Roman" w:hAnsi="Arial" w:cs="Arial"/>
                <w:i/>
              </w:rPr>
              <w:t>агаарын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навигацийн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төлбөртэй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үйлчилгээтэй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холбогдох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асуудлыг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эрхлэн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шийдэх</w:t>
            </w:r>
            <w:proofErr w:type="spellEnd"/>
            <w:r w:rsidRPr="00BD1641">
              <w:rPr>
                <w:rFonts w:ascii="Arial" w:eastAsia="Times New Roman" w:hAnsi="Arial" w:cs="Arial"/>
                <w:i/>
              </w:rPr>
              <w:t>;</w:t>
            </w:r>
          </w:p>
          <w:p w14:paraId="547B3BE6" w14:textId="77777777" w:rsidR="00036044" w:rsidRPr="00BD1641" w:rsidRDefault="00036044" w:rsidP="004D4F43">
            <w:pPr>
              <w:spacing w:before="100" w:beforeAutospacing="1" w:after="100" w:afterAutospacing="1"/>
              <w:ind w:firstLine="284"/>
              <w:jc w:val="both"/>
              <w:rPr>
                <w:rFonts w:ascii="Arial" w:eastAsia="Times New Roman" w:hAnsi="Arial" w:cs="Arial"/>
                <w:i/>
              </w:rPr>
            </w:pPr>
            <w:r w:rsidRPr="00BD1641">
              <w:rPr>
                <w:rFonts w:ascii="Arial" w:eastAsia="Times New Roman" w:hAnsi="Arial" w:cs="Arial"/>
                <w:i/>
              </w:rPr>
              <w:t>8.4.4.</w:t>
            </w:r>
            <w:r w:rsidR="00B45A88">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салбарт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холбогдох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мэдээлэл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цуглуулах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бэлтгэх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солилцох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түгээх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түүнчлэн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энэ</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талаар</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бусад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этгээдтэй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хамтран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ажиллах</w:t>
            </w:r>
            <w:proofErr w:type="spellEnd"/>
            <w:r w:rsidRPr="00BD1641">
              <w:rPr>
                <w:rFonts w:ascii="Arial" w:eastAsia="Times New Roman" w:hAnsi="Arial" w:cs="Arial"/>
                <w:i/>
              </w:rPr>
              <w:t>;</w:t>
            </w:r>
          </w:p>
          <w:p w14:paraId="16B5C02C" w14:textId="6E23D87C" w:rsidR="00036044" w:rsidRPr="00BD1641" w:rsidRDefault="00036044" w:rsidP="004D4F43">
            <w:pPr>
              <w:spacing w:before="100" w:beforeAutospacing="1" w:after="100" w:afterAutospacing="1"/>
              <w:ind w:firstLine="284"/>
              <w:jc w:val="both"/>
              <w:rPr>
                <w:rFonts w:ascii="Arial" w:eastAsia="Times New Roman" w:hAnsi="Arial" w:cs="Arial"/>
                <w:i/>
              </w:rPr>
            </w:pPr>
            <w:r w:rsidRPr="00BD1641">
              <w:rPr>
                <w:rFonts w:ascii="Arial" w:eastAsia="Times New Roman" w:hAnsi="Arial" w:cs="Arial"/>
                <w:i/>
              </w:rPr>
              <w:t>8.4.5.</w:t>
            </w:r>
            <w:r w:rsidR="00B45A88">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үйлчилгээний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орлогыг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хууль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тогтоомжийн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хүрээнд</w:t>
            </w:r>
            <w:proofErr w:type="spellEnd"/>
            <w:r w:rsidRPr="00BD1641">
              <w:rPr>
                <w:rFonts w:ascii="Arial" w:eastAsia="Times New Roman" w:hAnsi="Arial" w:cs="Arial"/>
                <w:i/>
              </w:rPr>
              <w:t xml:space="preserve"> </w:t>
            </w:r>
            <w:proofErr w:type="spellStart"/>
            <w:r w:rsidR="00C70A20">
              <w:rPr>
                <w:rFonts w:ascii="Arial" w:eastAsia="Times New Roman" w:hAnsi="Arial" w:cs="Arial"/>
                <w:i/>
              </w:rPr>
              <w:t>нисэхийн</w:t>
            </w:r>
            <w:proofErr w:type="spellEnd"/>
            <w:r w:rsidR="00C70A20">
              <w:rPr>
                <w:rFonts w:ascii="Arial" w:eastAsia="Times New Roman" w:hAnsi="Arial" w:cs="Arial"/>
                <w:i/>
              </w:rPr>
              <w:t xml:space="preserve"> </w:t>
            </w:r>
            <w:proofErr w:type="spellStart"/>
            <w:r w:rsidR="00C70A20">
              <w:rPr>
                <w:rFonts w:ascii="Arial" w:eastAsia="Times New Roman" w:hAnsi="Arial" w:cs="Arial"/>
                <w:i/>
              </w:rPr>
              <w:t>аюулгүй</w:t>
            </w:r>
            <w:proofErr w:type="spellEnd"/>
            <w:r w:rsidR="00C70A20">
              <w:rPr>
                <w:rFonts w:ascii="Arial" w:eastAsia="Times New Roman" w:hAnsi="Arial" w:cs="Arial"/>
                <w:i/>
              </w:rPr>
              <w:t xml:space="preserve"> </w:t>
            </w:r>
            <w:proofErr w:type="spellStart"/>
            <w:r w:rsidR="00C70A20">
              <w:rPr>
                <w:rFonts w:ascii="Arial" w:eastAsia="Times New Roman" w:hAnsi="Arial" w:cs="Arial"/>
                <w:i/>
              </w:rPr>
              <w:t>байдал</w:t>
            </w:r>
            <w:r w:rsidRPr="00BD1641">
              <w:rPr>
                <w:rFonts w:ascii="Arial" w:eastAsia="Times New Roman" w:hAnsi="Arial" w:cs="Arial"/>
                <w:i/>
              </w:rPr>
              <w:t>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хангах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ажиллагаанд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зориулан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захиран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зарцуулах</w:t>
            </w:r>
            <w:proofErr w:type="spellEnd"/>
            <w:r w:rsidRPr="00BD1641">
              <w:rPr>
                <w:rFonts w:ascii="Arial" w:eastAsia="Times New Roman" w:hAnsi="Arial" w:cs="Arial"/>
                <w:i/>
              </w:rPr>
              <w:t>;</w:t>
            </w:r>
          </w:p>
          <w:p w14:paraId="559A14C0" w14:textId="77777777" w:rsidR="00036044" w:rsidRPr="00BD1641" w:rsidRDefault="00036044" w:rsidP="004D4F43">
            <w:pPr>
              <w:spacing w:before="100" w:beforeAutospacing="1" w:after="100" w:afterAutospacing="1"/>
              <w:ind w:firstLine="284"/>
              <w:jc w:val="both"/>
              <w:rPr>
                <w:rFonts w:ascii="Arial" w:eastAsia="Times New Roman" w:hAnsi="Arial" w:cs="Arial"/>
                <w:i/>
              </w:rPr>
            </w:pPr>
            <w:r w:rsidRPr="00BD1641">
              <w:rPr>
                <w:rFonts w:ascii="Arial" w:eastAsia="Times New Roman" w:hAnsi="Arial" w:cs="Arial"/>
                <w:i/>
              </w:rPr>
              <w:t>8.4.6.</w:t>
            </w:r>
            <w:r w:rsidR="00B45A88">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асуудал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эрхэлсэн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төрийн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захиргааны</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байгууллагын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шууд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харъяа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алба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байгууллагуудын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зохион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байгуулалтын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бүтцийг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батлах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бусад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байгууллагын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бүтэц</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ажиллагаанд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мэргэжлийн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хяналт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тавих</w:t>
            </w:r>
            <w:proofErr w:type="spellEnd"/>
            <w:r w:rsidRPr="00BD1641">
              <w:rPr>
                <w:rFonts w:ascii="Arial" w:eastAsia="Times New Roman" w:hAnsi="Arial" w:cs="Arial"/>
                <w:i/>
              </w:rPr>
              <w:t>; </w:t>
            </w:r>
          </w:p>
          <w:p w14:paraId="131AEF81" w14:textId="77777777" w:rsidR="00036044" w:rsidRPr="00BD1641" w:rsidRDefault="00036044" w:rsidP="00113736">
            <w:pPr>
              <w:spacing w:before="100" w:beforeAutospacing="1" w:after="100" w:afterAutospacing="1"/>
              <w:ind w:firstLine="284"/>
              <w:jc w:val="both"/>
              <w:rPr>
                <w:rFonts w:ascii="Arial" w:eastAsia="Times New Roman" w:hAnsi="Arial" w:cs="Arial"/>
                <w:b/>
                <w:i/>
              </w:rPr>
            </w:pPr>
            <w:r w:rsidRPr="00BD1641">
              <w:rPr>
                <w:rFonts w:ascii="Arial" w:eastAsia="Times New Roman" w:hAnsi="Arial" w:cs="Arial"/>
                <w:b/>
                <w:i/>
              </w:rPr>
              <w:t>8.4.7.</w:t>
            </w:r>
            <w:r w:rsidR="00113736">
              <w:rPr>
                <w:rFonts w:ascii="Arial" w:eastAsia="Times New Roman" w:hAnsi="Arial" w:cs="Arial"/>
                <w:b/>
                <w:i/>
              </w:rPr>
              <w:t xml:space="preserve"> </w:t>
            </w:r>
            <w:proofErr w:type="spellStart"/>
            <w:r w:rsidRPr="00BD1641">
              <w:rPr>
                <w:rFonts w:ascii="Arial" w:eastAsia="Times New Roman" w:hAnsi="Arial" w:cs="Arial"/>
                <w:b/>
                <w:i/>
              </w:rPr>
              <w:t>нислэг-техникийн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осол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зөрчлийг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шинжлэн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шалгасан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дүгнэлтийг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үндэслэн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цаашид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осол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зөрчил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давтагдахаас</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урьдчилан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сэргийлэх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арга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хэмжээ</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авах</w:t>
            </w:r>
            <w:proofErr w:type="spellEnd"/>
            <w:r w:rsidRPr="00BD1641">
              <w:rPr>
                <w:rFonts w:ascii="Arial" w:eastAsia="Times New Roman" w:hAnsi="Arial" w:cs="Arial"/>
                <w:b/>
                <w:i/>
              </w:rPr>
              <w:t>;</w:t>
            </w:r>
          </w:p>
          <w:p w14:paraId="0B62F4F8" w14:textId="77777777" w:rsidR="00036044" w:rsidRPr="00BD1641" w:rsidRDefault="00036044" w:rsidP="00113736">
            <w:pPr>
              <w:spacing w:before="100" w:beforeAutospacing="1" w:after="100" w:afterAutospacing="1"/>
              <w:ind w:firstLine="284"/>
              <w:jc w:val="both"/>
              <w:rPr>
                <w:rFonts w:ascii="Arial" w:eastAsia="Times New Roman" w:hAnsi="Arial" w:cs="Arial"/>
                <w:i/>
              </w:rPr>
            </w:pPr>
            <w:r w:rsidRPr="00BD1641">
              <w:rPr>
                <w:rFonts w:ascii="Arial" w:eastAsia="Times New Roman" w:hAnsi="Arial" w:cs="Arial"/>
                <w:i/>
              </w:rPr>
              <w:t>8.4.8.</w:t>
            </w:r>
            <w:r w:rsidR="00B45A88">
              <w:rPr>
                <w:rFonts w:ascii="Arial" w:eastAsia="Times New Roman" w:hAnsi="Arial" w:cs="Arial"/>
                <w:i/>
              </w:rPr>
              <w:t xml:space="preserve"> </w:t>
            </w:r>
            <w:proofErr w:type="spellStart"/>
            <w:r w:rsidRPr="00BD1641">
              <w:rPr>
                <w:rFonts w:ascii="Arial" w:eastAsia="Times New Roman" w:hAnsi="Arial" w:cs="Arial"/>
                <w:i/>
              </w:rPr>
              <w:t>хуульд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заасан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бусад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бүрэн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w:t>
            </w:r>
            <w:proofErr w:type="spellEnd"/>
            <w:r w:rsidRPr="00BD1641">
              <w:rPr>
                <w:rFonts w:ascii="Arial" w:eastAsia="Times New Roman" w:hAnsi="Arial" w:cs="Arial"/>
                <w:i/>
              </w:rPr>
              <w:t>.</w:t>
            </w:r>
          </w:p>
          <w:p w14:paraId="6E5C7E0C" w14:textId="77777777" w:rsidR="00036044" w:rsidRPr="00BD1641" w:rsidRDefault="00036044" w:rsidP="00AA2832">
            <w:pPr>
              <w:spacing w:before="100" w:beforeAutospacing="1" w:after="100" w:afterAutospacing="1"/>
              <w:jc w:val="both"/>
              <w:rPr>
                <w:rFonts w:ascii="Arial" w:eastAsia="Times New Roman" w:hAnsi="Arial" w:cs="Arial"/>
                <w:i/>
              </w:rPr>
            </w:pPr>
          </w:p>
        </w:tc>
        <w:tc>
          <w:tcPr>
            <w:tcW w:w="5040" w:type="dxa"/>
          </w:tcPr>
          <w:p w14:paraId="6D5C75C9"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 </w:t>
            </w:r>
            <w:proofErr w:type="spellStart"/>
            <w:r w:rsidRPr="00BD1641">
              <w:rPr>
                <w:rFonts w:ascii="Arial" w:eastAsia="Times New Roman" w:hAnsi="Arial" w:cs="Arial"/>
                <w:i/>
              </w:rPr>
              <w:t>Ерөнхий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газар</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w:t>
            </w:r>
            <w:proofErr w:type="spellStart"/>
            <w:r w:rsidRPr="00BD1641">
              <w:rPr>
                <w:rFonts w:ascii="Arial" w:eastAsia="Times New Roman" w:hAnsi="Arial" w:cs="Arial"/>
                <w:b/>
                <w:i/>
              </w:rPr>
              <w:t>Иргэний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нисэхийн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тухай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хуулийн</w:t>
            </w:r>
            <w:proofErr w:type="spellEnd"/>
            <w:r w:rsidRPr="00BD1641">
              <w:rPr>
                <w:rFonts w:ascii="Arial" w:eastAsia="Times New Roman" w:hAnsi="Arial" w:cs="Arial"/>
                <w:b/>
                <w:i/>
              </w:rPr>
              <w:t xml:space="preserve"> 8.4-т</w:t>
            </w:r>
            <w:r w:rsidRPr="00BD1641">
              <w:rPr>
                <w:rFonts w:ascii="Arial" w:eastAsia="Times New Roman" w:hAnsi="Arial" w:cs="Arial"/>
                <w:i/>
              </w:rPr>
              <w:t xml:space="preserve"> </w:t>
            </w:r>
            <w:proofErr w:type="spellStart"/>
            <w:r w:rsidRPr="00BD1641">
              <w:rPr>
                <w:rFonts w:ascii="Arial" w:eastAsia="Times New Roman" w:hAnsi="Arial" w:cs="Arial"/>
                <w:i/>
              </w:rPr>
              <w:t>заасан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бүрэн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эрхээс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гадна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дараах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чиг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үүргийг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хэрэгжүүлнэ</w:t>
            </w:r>
            <w:proofErr w:type="spellEnd"/>
            <w:r w:rsidRPr="00BD1641">
              <w:rPr>
                <w:rFonts w:ascii="Arial" w:eastAsia="Times New Roman" w:hAnsi="Arial" w:cs="Arial"/>
                <w:i/>
              </w:rPr>
              <w:t>:</w:t>
            </w:r>
          </w:p>
          <w:p w14:paraId="0F1FA1B9"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2.1.1. </w:t>
            </w:r>
            <w:proofErr w:type="spellStart"/>
            <w:r w:rsidRPr="00BD1641">
              <w:rPr>
                <w:rFonts w:ascii="Arial" w:eastAsia="Times New Roman" w:hAnsi="Arial" w:cs="Arial"/>
                <w:i/>
              </w:rPr>
              <w:t>Засгийн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газрын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ажиллагааны</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хөтөлбөр</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бодлого</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шийдвэрийг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салбарт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хэрэгжүүлэх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ажлыг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зохион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биелэлтийг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хангах</w:t>
            </w:r>
            <w:proofErr w:type="spellEnd"/>
            <w:r w:rsidRPr="00BD1641">
              <w:rPr>
                <w:rFonts w:ascii="Arial" w:eastAsia="Times New Roman" w:hAnsi="Arial" w:cs="Arial"/>
                <w:i/>
              </w:rPr>
              <w:t>;</w:t>
            </w:r>
          </w:p>
          <w:p w14:paraId="4B8BF9DE"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2.1.2.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талаарх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Монгол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Улсын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олон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улсын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гэрээ</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хэлэлцээрийн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хэрэгжилтийг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зохион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энэ</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чиглэлээр</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олон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улсын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байгууллагуудтай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хамтран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ажиллах</w:t>
            </w:r>
            <w:proofErr w:type="spellEnd"/>
            <w:r w:rsidRPr="00BD1641">
              <w:rPr>
                <w:rFonts w:ascii="Arial" w:eastAsia="Times New Roman" w:hAnsi="Arial" w:cs="Arial"/>
                <w:i/>
              </w:rPr>
              <w:t>;</w:t>
            </w:r>
          </w:p>
          <w:p w14:paraId="53FD9450"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2.1.3.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асуудал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эрхэлсэн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төрийн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захиргааны</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төв</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байгууллагаас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шилжүүлсэн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бүрэн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хэрэгжүүлэх</w:t>
            </w:r>
            <w:proofErr w:type="spellEnd"/>
            <w:r w:rsidRPr="00BD1641">
              <w:rPr>
                <w:rFonts w:ascii="Arial" w:eastAsia="Times New Roman" w:hAnsi="Arial" w:cs="Arial"/>
                <w:i/>
              </w:rPr>
              <w:t>;</w:t>
            </w:r>
          </w:p>
          <w:p w14:paraId="422F92A9" w14:textId="77777777" w:rsidR="00036044" w:rsidRPr="00BD1641" w:rsidRDefault="00036044" w:rsidP="00AA2832">
            <w:pPr>
              <w:spacing w:before="100" w:beforeAutospacing="1" w:after="100" w:afterAutospacing="1"/>
              <w:jc w:val="both"/>
              <w:rPr>
                <w:rFonts w:ascii="Arial" w:eastAsia="Times New Roman" w:hAnsi="Arial" w:cs="Arial"/>
                <w:b/>
                <w:i/>
              </w:rPr>
            </w:pPr>
            <w:r w:rsidRPr="00BD1641">
              <w:rPr>
                <w:rFonts w:ascii="Arial" w:eastAsia="Times New Roman" w:hAnsi="Arial" w:cs="Arial"/>
                <w:b/>
                <w:i/>
              </w:rPr>
              <w:t xml:space="preserve">2.1.4.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навигацийн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болон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аэродром</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нисэх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буудлын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үйлчилгээг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гэрээний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үндсэн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дээр</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ахуйн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тооцоотой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үйлдвэрийн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газраар</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гүйцэтгүүлэх</w:t>
            </w:r>
            <w:proofErr w:type="spellEnd"/>
            <w:r w:rsidRPr="00BD1641">
              <w:rPr>
                <w:rFonts w:ascii="Arial" w:eastAsia="Times New Roman" w:hAnsi="Arial" w:cs="Arial"/>
                <w:b/>
                <w:i/>
              </w:rPr>
              <w:t>;</w:t>
            </w:r>
          </w:p>
          <w:p w14:paraId="361A2FD1"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2.1.5.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салбарт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дагаж</w:t>
            </w:r>
            <w:proofErr w:type="spellEnd"/>
            <w:r w:rsidRPr="00BD1641">
              <w:rPr>
                <w:rFonts w:ascii="Arial" w:eastAsia="Times New Roman" w:hAnsi="Arial" w:cs="Arial"/>
                <w:i/>
              </w:rPr>
              <w:t xml:space="preserve"> </w:t>
            </w:r>
            <w:proofErr w:type="spellStart"/>
            <w:r w:rsidR="004D4F43">
              <w:rPr>
                <w:rFonts w:ascii="Arial" w:eastAsia="Times New Roman" w:hAnsi="Arial" w:cs="Arial"/>
                <w:i/>
              </w:rPr>
              <w:t>мөрдөх</w:t>
            </w:r>
            <w:proofErr w:type="spellEnd"/>
            <w:r w:rsidR="004D4F43">
              <w:rPr>
                <w:rFonts w:ascii="Arial" w:eastAsia="Times New Roman" w:hAnsi="Arial" w:cs="Arial"/>
                <w:i/>
              </w:rPr>
              <w:t xml:space="preserve"> </w:t>
            </w:r>
            <w:proofErr w:type="spellStart"/>
            <w:r w:rsidR="004D4F43">
              <w:rPr>
                <w:rFonts w:ascii="Arial" w:eastAsia="Times New Roman" w:hAnsi="Arial" w:cs="Arial"/>
                <w:i/>
              </w:rPr>
              <w:t>стандарт</w:t>
            </w:r>
            <w:proofErr w:type="spellEnd"/>
            <w:r w:rsidR="004D4F43">
              <w:rPr>
                <w:rFonts w:ascii="Arial" w:eastAsia="Times New Roman" w:hAnsi="Arial" w:cs="Arial"/>
                <w:i/>
              </w:rPr>
              <w:t xml:space="preserve">, </w:t>
            </w:r>
            <w:proofErr w:type="spellStart"/>
            <w:r w:rsidR="004D4F43">
              <w:rPr>
                <w:rFonts w:ascii="Arial" w:eastAsia="Times New Roman" w:hAnsi="Arial" w:cs="Arial"/>
                <w:i/>
              </w:rPr>
              <w:t>дүрэм</w:t>
            </w:r>
            <w:proofErr w:type="spellEnd"/>
            <w:r w:rsidR="004D4F43">
              <w:rPr>
                <w:rFonts w:ascii="Arial" w:eastAsia="Times New Roman" w:hAnsi="Arial" w:cs="Arial"/>
                <w:i/>
              </w:rPr>
              <w:t xml:space="preserve">, </w:t>
            </w:r>
            <w:proofErr w:type="spellStart"/>
            <w:r w:rsidR="004D4F43">
              <w:rPr>
                <w:rFonts w:ascii="Arial" w:eastAsia="Times New Roman" w:hAnsi="Arial" w:cs="Arial"/>
                <w:i/>
              </w:rPr>
              <w:t>журмыг</w:t>
            </w:r>
            <w:proofErr w:type="spellEnd"/>
            <w:r w:rsidR="004D4F43">
              <w:rPr>
                <w:rFonts w:ascii="Arial" w:eastAsia="Times New Roman" w:hAnsi="Arial" w:cs="Arial"/>
                <w:i/>
              </w:rPr>
              <w:t> </w:t>
            </w:r>
            <w:proofErr w:type="spellStart"/>
            <w:r w:rsidRPr="00BD1641">
              <w:rPr>
                <w:rFonts w:ascii="Arial" w:eastAsia="Times New Roman" w:hAnsi="Arial" w:cs="Arial"/>
                <w:i/>
              </w:rPr>
              <w:t>боловсруулах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замаар</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зүйн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зохицуулалтыг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боловсронгуй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болгох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арга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хэмжээг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авч</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хэрэгжүүлэх</w:t>
            </w:r>
            <w:proofErr w:type="spellEnd"/>
            <w:r w:rsidRPr="00BD1641">
              <w:rPr>
                <w:rFonts w:ascii="Arial" w:eastAsia="Times New Roman" w:hAnsi="Arial" w:cs="Arial"/>
                <w:i/>
              </w:rPr>
              <w:t>;</w:t>
            </w:r>
          </w:p>
          <w:p w14:paraId="25A93746"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2.1.6. </w:t>
            </w:r>
            <w:proofErr w:type="spellStart"/>
            <w:r w:rsidRPr="00BD1641">
              <w:rPr>
                <w:rFonts w:ascii="Arial" w:eastAsia="Times New Roman" w:hAnsi="Arial" w:cs="Arial"/>
                <w:b/>
                <w:i/>
              </w:rPr>
              <w:t>иргэний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нисэхийн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салбарын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хүний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нөөцийн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хэрэгцээг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тодорхойлж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хангалтыг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зохион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байгуулах</w:t>
            </w:r>
            <w:proofErr w:type="spellEnd"/>
            <w:r w:rsidRPr="00BD1641">
              <w:rPr>
                <w:rFonts w:ascii="Arial" w:eastAsia="Times New Roman" w:hAnsi="Arial" w:cs="Arial"/>
                <w:b/>
                <w:i/>
              </w:rPr>
              <w:t>;</w:t>
            </w:r>
          </w:p>
          <w:p w14:paraId="67BA43CE" w14:textId="413D13AA"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2.1.7.  </w:t>
            </w:r>
            <w:proofErr w:type="spellStart"/>
            <w:r w:rsidRPr="00BD1641">
              <w:rPr>
                <w:rFonts w:ascii="Arial" w:eastAsia="Times New Roman" w:hAnsi="Arial" w:cs="Arial"/>
                <w:b/>
                <w:i/>
              </w:rPr>
              <w:t>нислэг-техникийн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осол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зөрчил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гарахаас</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урьдчилан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сэргийлэх</w:t>
            </w:r>
            <w:proofErr w:type="spellEnd"/>
            <w:r w:rsidRPr="00BD1641">
              <w:rPr>
                <w:rFonts w:ascii="Arial" w:eastAsia="Times New Roman" w:hAnsi="Arial" w:cs="Arial"/>
                <w:b/>
                <w:i/>
              </w:rPr>
              <w:t xml:space="preserve">, </w:t>
            </w:r>
            <w:proofErr w:type="spellStart"/>
            <w:r w:rsidR="00C70A20">
              <w:rPr>
                <w:rFonts w:ascii="Arial" w:eastAsia="Times New Roman" w:hAnsi="Arial" w:cs="Arial"/>
                <w:b/>
                <w:i/>
              </w:rPr>
              <w:t>нисэхийн</w:t>
            </w:r>
            <w:proofErr w:type="spellEnd"/>
            <w:r w:rsidR="00C70A20">
              <w:rPr>
                <w:rFonts w:ascii="Arial" w:eastAsia="Times New Roman" w:hAnsi="Arial" w:cs="Arial"/>
                <w:b/>
                <w:i/>
              </w:rPr>
              <w:t xml:space="preserve"> </w:t>
            </w:r>
            <w:proofErr w:type="spellStart"/>
            <w:r w:rsidR="00C70A20">
              <w:rPr>
                <w:rFonts w:ascii="Arial" w:eastAsia="Times New Roman" w:hAnsi="Arial" w:cs="Arial"/>
                <w:b/>
                <w:i/>
              </w:rPr>
              <w:t>аюулгүй</w:t>
            </w:r>
            <w:proofErr w:type="spellEnd"/>
            <w:r w:rsidR="00C70A20">
              <w:rPr>
                <w:rFonts w:ascii="Arial" w:eastAsia="Times New Roman" w:hAnsi="Arial" w:cs="Arial"/>
                <w:b/>
                <w:i/>
              </w:rPr>
              <w:t xml:space="preserve"> </w:t>
            </w:r>
            <w:r w:rsidR="0046592C">
              <w:rPr>
                <w:rFonts w:ascii="Arial" w:eastAsia="Times New Roman" w:hAnsi="Arial" w:cs="Arial"/>
                <w:b/>
                <w:i/>
                <w:lang w:val="mn-MN"/>
              </w:rPr>
              <w:t>ажиллагаа</w:t>
            </w:r>
            <w:r w:rsidRPr="00BD1641">
              <w:rPr>
                <w:rFonts w:ascii="Arial" w:eastAsia="Times New Roman" w:hAnsi="Arial" w:cs="Arial"/>
                <w:b/>
                <w:i/>
              </w:rPr>
              <w:t xml:space="preserve"> </w:t>
            </w:r>
            <w:proofErr w:type="spellStart"/>
            <w:r w:rsidRPr="00BD1641">
              <w:rPr>
                <w:rFonts w:ascii="Arial" w:eastAsia="Times New Roman" w:hAnsi="Arial" w:cs="Arial"/>
                <w:b/>
                <w:i/>
              </w:rPr>
              <w:t>болон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аюулгүй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байдлыг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хангуулахад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чиглэсэн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арга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хэмжээ</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авах</w:t>
            </w:r>
            <w:proofErr w:type="spellEnd"/>
            <w:r w:rsidRPr="00BD1641">
              <w:rPr>
                <w:rFonts w:ascii="Arial" w:eastAsia="Times New Roman" w:hAnsi="Arial" w:cs="Arial"/>
                <w:b/>
                <w:i/>
              </w:rPr>
              <w:t>;</w:t>
            </w:r>
          </w:p>
          <w:p w14:paraId="6FC82BB2"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2.1.8.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тухай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хуулийн</w:t>
            </w:r>
            <w:proofErr w:type="spellEnd"/>
            <w:r w:rsidRPr="00BD1641">
              <w:rPr>
                <w:rFonts w:ascii="Arial" w:eastAsia="Times New Roman" w:hAnsi="Arial" w:cs="Arial"/>
                <w:i/>
              </w:rPr>
              <w:t xml:space="preserve"> 13.2-т </w:t>
            </w:r>
            <w:proofErr w:type="spellStart"/>
            <w:r w:rsidRPr="00BD1641">
              <w:rPr>
                <w:rFonts w:ascii="Arial" w:eastAsia="Times New Roman" w:hAnsi="Arial" w:cs="Arial"/>
                <w:i/>
              </w:rPr>
              <w:t>заасны</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дагуу</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эрхлэх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тусгай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зөвшөөрөл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олгох</w:t>
            </w:r>
            <w:proofErr w:type="spellEnd"/>
            <w:r w:rsidRPr="00BD1641">
              <w:rPr>
                <w:rFonts w:ascii="Arial" w:eastAsia="Times New Roman" w:hAnsi="Arial" w:cs="Arial"/>
                <w:i/>
              </w:rPr>
              <w:t>;</w:t>
            </w:r>
          </w:p>
          <w:p w14:paraId="6D414126"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2.1.9. </w:t>
            </w:r>
            <w:proofErr w:type="spellStart"/>
            <w:r w:rsidRPr="00BD1641">
              <w:rPr>
                <w:rFonts w:ascii="Arial" w:eastAsia="Times New Roman" w:hAnsi="Arial" w:cs="Arial"/>
                <w:b/>
                <w:i/>
              </w:rPr>
              <w:t>иргэний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нисэхийн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салбарт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хөрөнгө</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оруулах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нөхцөл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боломжийг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судалж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хөрөнгө</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оруулагчийг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дэмжих</w:t>
            </w:r>
            <w:proofErr w:type="spellEnd"/>
            <w:r w:rsidRPr="00BD1641">
              <w:rPr>
                <w:rFonts w:ascii="Arial" w:eastAsia="Times New Roman" w:hAnsi="Arial" w:cs="Arial"/>
                <w:b/>
                <w:i/>
              </w:rPr>
              <w:t>;</w:t>
            </w:r>
          </w:p>
          <w:p w14:paraId="7B6D47D0" w14:textId="77777777" w:rsidR="00036044" w:rsidRPr="00BD1641" w:rsidRDefault="00036044" w:rsidP="00AA2832">
            <w:pPr>
              <w:spacing w:before="100" w:beforeAutospacing="1" w:after="100" w:afterAutospacing="1"/>
              <w:jc w:val="both"/>
              <w:rPr>
                <w:rFonts w:ascii="Arial" w:eastAsia="Times New Roman" w:hAnsi="Arial" w:cs="Arial"/>
                <w:i/>
              </w:rPr>
            </w:pPr>
            <w:r w:rsidRPr="00BD1641">
              <w:rPr>
                <w:rFonts w:ascii="Arial" w:eastAsia="Times New Roman" w:hAnsi="Arial" w:cs="Arial"/>
                <w:i/>
              </w:rPr>
              <w:t xml:space="preserve">2.1.10.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эрхэлж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байгаа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өмчийн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хэлбэрийн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байгууллагуудад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мэргэжил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арга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зүйн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lastRenderedPageBreak/>
              <w:t>зөвлөгөө</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өгч</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туслалцаа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дэмжлэг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үзүүлэх</w:t>
            </w:r>
            <w:proofErr w:type="spellEnd"/>
            <w:r w:rsidRPr="00BD1641">
              <w:rPr>
                <w:rFonts w:ascii="Arial" w:eastAsia="Times New Roman" w:hAnsi="Arial" w:cs="Arial"/>
                <w:i/>
              </w:rPr>
              <w:t>;</w:t>
            </w:r>
          </w:p>
          <w:p w14:paraId="2A68DDE4" w14:textId="77777777" w:rsidR="00036044" w:rsidRPr="00BD1641" w:rsidRDefault="00036044" w:rsidP="00AA2832">
            <w:pPr>
              <w:spacing w:before="100" w:beforeAutospacing="1" w:after="100" w:afterAutospacing="1"/>
              <w:jc w:val="both"/>
              <w:rPr>
                <w:rFonts w:ascii="Arial" w:eastAsia="Times New Roman" w:hAnsi="Arial" w:cs="Arial"/>
                <w:b/>
                <w:i/>
              </w:rPr>
            </w:pPr>
            <w:r w:rsidRPr="00BD1641">
              <w:rPr>
                <w:rFonts w:ascii="Arial" w:eastAsia="Times New Roman" w:hAnsi="Arial" w:cs="Arial"/>
                <w:i/>
              </w:rPr>
              <w:t xml:space="preserve">2.1.11. </w:t>
            </w:r>
            <w:proofErr w:type="spellStart"/>
            <w:r w:rsidRPr="00BD1641">
              <w:rPr>
                <w:rFonts w:ascii="Arial" w:eastAsia="Times New Roman" w:hAnsi="Arial" w:cs="Arial"/>
                <w:b/>
                <w:i/>
              </w:rPr>
              <w:t>Монгол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Улсын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зайд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хууль</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бусаар</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нэвтэрсэн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хөлөгтэй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холбоотой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асуудлыг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шийдвэрлэхэд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мэргэжил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арга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зүйн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зөвлөгөө</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туслалцаа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үзүүлэх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оролцох</w:t>
            </w:r>
            <w:proofErr w:type="spellEnd"/>
            <w:r w:rsidRPr="00BD1641">
              <w:rPr>
                <w:rFonts w:ascii="Arial" w:eastAsia="Times New Roman" w:hAnsi="Arial" w:cs="Arial"/>
                <w:b/>
                <w:i/>
              </w:rPr>
              <w:t>;</w:t>
            </w:r>
          </w:p>
          <w:p w14:paraId="141539E4" w14:textId="77777777" w:rsidR="00036044" w:rsidRPr="00BD1641" w:rsidRDefault="00036044" w:rsidP="00AA2832">
            <w:pPr>
              <w:spacing w:before="100" w:beforeAutospacing="1" w:after="100" w:afterAutospacing="1"/>
              <w:jc w:val="both"/>
              <w:rPr>
                <w:rFonts w:ascii="Arial" w:eastAsia="Times New Roman" w:hAnsi="Arial" w:cs="Arial"/>
                <w:b/>
                <w:i/>
              </w:rPr>
            </w:pPr>
            <w:r w:rsidRPr="00BD1641">
              <w:rPr>
                <w:rFonts w:ascii="Arial" w:eastAsia="Times New Roman" w:hAnsi="Arial" w:cs="Arial"/>
                <w:b/>
                <w:i/>
              </w:rPr>
              <w:t xml:space="preserve">2.1.12.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тээврийн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эдийн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засгийн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зохицуулалтын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бодлогыг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хэрэгжүүлэх</w:t>
            </w:r>
            <w:proofErr w:type="spellEnd"/>
            <w:r w:rsidRPr="00BD1641">
              <w:rPr>
                <w:rFonts w:ascii="Arial" w:eastAsia="Times New Roman" w:hAnsi="Arial" w:cs="Arial"/>
                <w:b/>
                <w:i/>
              </w:rPr>
              <w:t>.</w:t>
            </w:r>
          </w:p>
        </w:tc>
      </w:tr>
    </w:tbl>
    <w:p w14:paraId="65DD9400" w14:textId="77777777" w:rsidR="00036044" w:rsidRPr="00BD1641" w:rsidRDefault="00036044" w:rsidP="00AA2832">
      <w:pPr>
        <w:spacing w:line="240" w:lineRule="auto"/>
        <w:jc w:val="both"/>
        <w:rPr>
          <w:rFonts w:ascii="Arial" w:eastAsia="SimSun" w:hAnsi="Arial" w:cs="Arial"/>
          <w:iCs/>
          <w:sz w:val="24"/>
          <w:szCs w:val="24"/>
          <w:lang w:val="mn-MN"/>
        </w:rPr>
      </w:pPr>
    </w:p>
    <w:p w14:paraId="0083A26A" w14:textId="23132265" w:rsidR="00036044" w:rsidRPr="00BD1641" w:rsidRDefault="00036044" w:rsidP="00AA2832">
      <w:pPr>
        <w:spacing w:line="240" w:lineRule="auto"/>
        <w:ind w:firstLine="720"/>
        <w:jc w:val="both"/>
        <w:rPr>
          <w:rFonts w:ascii="Arial" w:eastAsia="SimSun" w:hAnsi="Arial" w:cs="Arial"/>
          <w:iCs/>
          <w:sz w:val="24"/>
          <w:szCs w:val="24"/>
          <w:lang w:val="mn-MN"/>
        </w:rPr>
      </w:pPr>
      <w:proofErr w:type="spellStart"/>
      <w:r w:rsidRPr="00465F76">
        <w:rPr>
          <w:rFonts w:ascii="Arial" w:hAnsi="Arial" w:cs="Arial"/>
          <w:sz w:val="24"/>
          <w:szCs w:val="24"/>
        </w:rPr>
        <w:t>Зам</w:t>
      </w:r>
      <w:proofErr w:type="spellEnd"/>
      <w:r w:rsidRPr="00465F76">
        <w:rPr>
          <w:rFonts w:ascii="Arial" w:hAnsi="Arial" w:cs="Arial"/>
          <w:sz w:val="24"/>
          <w:szCs w:val="24"/>
        </w:rPr>
        <w:t xml:space="preserve">, </w:t>
      </w:r>
      <w:proofErr w:type="spellStart"/>
      <w:r w:rsidRPr="00465F76">
        <w:rPr>
          <w:rFonts w:ascii="Arial" w:hAnsi="Arial" w:cs="Arial"/>
          <w:sz w:val="24"/>
          <w:szCs w:val="24"/>
        </w:rPr>
        <w:t>тээврийн</w:t>
      </w:r>
      <w:proofErr w:type="spellEnd"/>
      <w:r w:rsidRPr="00465F76">
        <w:rPr>
          <w:rFonts w:ascii="Arial" w:hAnsi="Arial" w:cs="Arial"/>
          <w:sz w:val="24"/>
          <w:szCs w:val="24"/>
        </w:rPr>
        <w:t xml:space="preserve"> </w:t>
      </w:r>
      <w:proofErr w:type="spellStart"/>
      <w:r w:rsidRPr="00465F76">
        <w:rPr>
          <w:rFonts w:ascii="Arial" w:hAnsi="Arial" w:cs="Arial"/>
          <w:sz w:val="24"/>
          <w:szCs w:val="24"/>
        </w:rPr>
        <w:t>хөгжлийн</w:t>
      </w:r>
      <w:proofErr w:type="spellEnd"/>
      <w:r w:rsidRPr="00465F76">
        <w:rPr>
          <w:rFonts w:ascii="Arial" w:hAnsi="Arial" w:cs="Arial"/>
          <w:sz w:val="24"/>
          <w:szCs w:val="24"/>
        </w:rPr>
        <w:t xml:space="preserve"> </w:t>
      </w:r>
      <w:proofErr w:type="spellStart"/>
      <w:r w:rsidRPr="00465F76">
        <w:rPr>
          <w:rFonts w:ascii="Arial" w:hAnsi="Arial" w:cs="Arial"/>
          <w:sz w:val="24"/>
          <w:szCs w:val="24"/>
        </w:rPr>
        <w:t>сайдын</w:t>
      </w:r>
      <w:proofErr w:type="spellEnd"/>
      <w:r w:rsidRPr="00465F76">
        <w:rPr>
          <w:rFonts w:ascii="Arial" w:hAnsi="Arial" w:cs="Arial"/>
          <w:sz w:val="24"/>
          <w:szCs w:val="24"/>
        </w:rPr>
        <w:t xml:space="preserve"> </w:t>
      </w:r>
      <w:r w:rsidR="000E7C49" w:rsidRPr="00465F76">
        <w:rPr>
          <w:rFonts w:ascii="Arial" w:hAnsi="Arial" w:cs="Arial"/>
          <w:sz w:val="24"/>
          <w:szCs w:val="24"/>
          <w:lang w:val="mn-MN"/>
        </w:rPr>
        <w:t>2018</w:t>
      </w:r>
      <w:r w:rsidR="000E7C49" w:rsidRPr="00465F76">
        <w:rPr>
          <w:rFonts w:ascii="Arial" w:hAnsi="Arial" w:cs="Arial"/>
          <w:sz w:val="24"/>
          <w:szCs w:val="24"/>
        </w:rPr>
        <w:t xml:space="preserve"> </w:t>
      </w:r>
      <w:proofErr w:type="spellStart"/>
      <w:r w:rsidR="000E7C49" w:rsidRPr="00465F76">
        <w:rPr>
          <w:rFonts w:ascii="Arial" w:hAnsi="Arial" w:cs="Arial"/>
          <w:sz w:val="24"/>
          <w:szCs w:val="24"/>
        </w:rPr>
        <w:t>оны</w:t>
      </w:r>
      <w:proofErr w:type="spellEnd"/>
      <w:r w:rsidR="000E7C49" w:rsidRPr="00465F76">
        <w:rPr>
          <w:rFonts w:ascii="Arial" w:hAnsi="Arial" w:cs="Arial"/>
          <w:sz w:val="24"/>
          <w:szCs w:val="24"/>
        </w:rPr>
        <w:t xml:space="preserve"> 0</w:t>
      </w:r>
      <w:r w:rsidR="000E7C49" w:rsidRPr="00465F76">
        <w:rPr>
          <w:rFonts w:ascii="Arial" w:hAnsi="Arial" w:cs="Arial"/>
          <w:sz w:val="24"/>
          <w:szCs w:val="24"/>
          <w:lang w:val="mn-MN"/>
        </w:rPr>
        <w:t>9</w:t>
      </w:r>
      <w:r w:rsidRPr="00465F76">
        <w:rPr>
          <w:rFonts w:ascii="Arial" w:hAnsi="Arial" w:cs="Arial"/>
          <w:sz w:val="24"/>
          <w:szCs w:val="24"/>
        </w:rPr>
        <w:t xml:space="preserve"> </w:t>
      </w:r>
      <w:r w:rsidR="000E7C49" w:rsidRPr="00465F76">
        <w:rPr>
          <w:rFonts w:ascii="Arial" w:hAnsi="Arial" w:cs="Arial"/>
          <w:sz w:val="24"/>
          <w:szCs w:val="24"/>
          <w:lang w:val="mn-MN"/>
        </w:rPr>
        <w:t>дүгээр</w:t>
      </w:r>
      <w:r w:rsidRPr="00465F76">
        <w:rPr>
          <w:rFonts w:ascii="Arial" w:hAnsi="Arial" w:cs="Arial"/>
          <w:sz w:val="24"/>
          <w:szCs w:val="24"/>
        </w:rPr>
        <w:t xml:space="preserve"> </w:t>
      </w:r>
      <w:proofErr w:type="spellStart"/>
      <w:r w:rsidRPr="00465F76">
        <w:rPr>
          <w:rFonts w:ascii="Arial" w:hAnsi="Arial" w:cs="Arial"/>
          <w:sz w:val="24"/>
          <w:szCs w:val="24"/>
        </w:rPr>
        <w:t>сарын</w:t>
      </w:r>
      <w:proofErr w:type="spellEnd"/>
      <w:r w:rsidRPr="00465F76">
        <w:rPr>
          <w:rFonts w:ascii="Arial" w:hAnsi="Arial" w:cs="Arial"/>
          <w:sz w:val="24"/>
          <w:szCs w:val="24"/>
        </w:rPr>
        <w:t xml:space="preserve"> </w:t>
      </w:r>
      <w:r w:rsidR="000E7C49" w:rsidRPr="00465F76">
        <w:rPr>
          <w:rFonts w:ascii="Arial" w:hAnsi="Arial" w:cs="Arial"/>
          <w:sz w:val="24"/>
          <w:szCs w:val="24"/>
          <w:lang w:val="mn-MN"/>
        </w:rPr>
        <w:t>24</w:t>
      </w:r>
      <w:r w:rsidRPr="00465F76">
        <w:rPr>
          <w:rFonts w:ascii="Arial" w:hAnsi="Arial" w:cs="Arial"/>
          <w:sz w:val="24"/>
          <w:szCs w:val="24"/>
        </w:rPr>
        <w:t>-</w:t>
      </w:r>
      <w:proofErr w:type="spellStart"/>
      <w:r w:rsidRPr="00465F76">
        <w:rPr>
          <w:rFonts w:ascii="Arial" w:hAnsi="Arial" w:cs="Arial"/>
          <w:sz w:val="24"/>
          <w:szCs w:val="24"/>
        </w:rPr>
        <w:t>ний</w:t>
      </w:r>
      <w:proofErr w:type="spellEnd"/>
      <w:r w:rsidRPr="00465F76">
        <w:rPr>
          <w:rFonts w:ascii="Arial" w:hAnsi="Arial" w:cs="Arial"/>
          <w:sz w:val="24"/>
          <w:szCs w:val="24"/>
        </w:rPr>
        <w:t xml:space="preserve"> </w:t>
      </w:r>
      <w:proofErr w:type="spellStart"/>
      <w:r w:rsidRPr="00465F76">
        <w:rPr>
          <w:rFonts w:ascii="Arial" w:hAnsi="Arial" w:cs="Arial"/>
          <w:sz w:val="24"/>
          <w:szCs w:val="24"/>
        </w:rPr>
        <w:t>өдрийн</w:t>
      </w:r>
      <w:proofErr w:type="spellEnd"/>
      <w:r w:rsidRPr="00465F76">
        <w:rPr>
          <w:rFonts w:ascii="Arial" w:hAnsi="Arial" w:cs="Arial"/>
          <w:sz w:val="24"/>
          <w:szCs w:val="24"/>
        </w:rPr>
        <w:t xml:space="preserve"> </w:t>
      </w:r>
      <w:r w:rsidR="000E7C49" w:rsidRPr="00465F76">
        <w:rPr>
          <w:rFonts w:ascii="Arial" w:hAnsi="Arial" w:cs="Arial"/>
          <w:sz w:val="24"/>
          <w:szCs w:val="24"/>
          <w:lang w:val="mn-MN"/>
        </w:rPr>
        <w:t>215</w:t>
      </w:r>
      <w:r w:rsidRPr="00465F76">
        <w:rPr>
          <w:rFonts w:ascii="Arial" w:hAnsi="Arial" w:cs="Arial"/>
          <w:sz w:val="24"/>
          <w:szCs w:val="24"/>
        </w:rPr>
        <w:t xml:space="preserve"> </w:t>
      </w:r>
      <w:proofErr w:type="spellStart"/>
      <w:r w:rsidRPr="00465F76">
        <w:rPr>
          <w:rFonts w:ascii="Arial" w:hAnsi="Arial" w:cs="Arial"/>
          <w:sz w:val="24"/>
          <w:szCs w:val="24"/>
        </w:rPr>
        <w:t>дугаар</w:t>
      </w:r>
      <w:proofErr w:type="spellEnd"/>
      <w:r w:rsidRPr="00465F76">
        <w:rPr>
          <w:rFonts w:ascii="Arial" w:hAnsi="Arial" w:cs="Arial"/>
          <w:sz w:val="24"/>
          <w:szCs w:val="24"/>
        </w:rPr>
        <w:t xml:space="preserve"> </w:t>
      </w:r>
      <w:proofErr w:type="spellStart"/>
      <w:r w:rsidRPr="00465F76">
        <w:rPr>
          <w:rFonts w:ascii="Arial" w:hAnsi="Arial" w:cs="Arial"/>
          <w:sz w:val="24"/>
          <w:szCs w:val="24"/>
        </w:rPr>
        <w:t>тушаалаар</w:t>
      </w:r>
      <w:proofErr w:type="spellEnd"/>
      <w:r w:rsidRPr="00465F76">
        <w:rPr>
          <w:rFonts w:ascii="Arial" w:hAnsi="Arial" w:cs="Arial"/>
          <w:sz w:val="24"/>
          <w:szCs w:val="24"/>
        </w:rPr>
        <w:t xml:space="preserve"> </w:t>
      </w:r>
      <w:proofErr w:type="spellStart"/>
      <w:r w:rsidRPr="00465F76">
        <w:rPr>
          <w:rFonts w:ascii="Arial" w:hAnsi="Arial" w:cs="Arial"/>
          <w:sz w:val="24"/>
          <w:szCs w:val="24"/>
        </w:rPr>
        <w:t>шинэчлэн</w:t>
      </w:r>
      <w:proofErr w:type="spellEnd"/>
      <w:r w:rsidRPr="00465F76">
        <w:rPr>
          <w:rFonts w:ascii="Arial" w:hAnsi="Arial" w:cs="Arial"/>
          <w:sz w:val="24"/>
          <w:szCs w:val="24"/>
        </w:rPr>
        <w:t xml:space="preserve"> </w:t>
      </w:r>
      <w:proofErr w:type="spellStart"/>
      <w:r w:rsidRPr="00465F76">
        <w:rPr>
          <w:rFonts w:ascii="Arial" w:hAnsi="Arial" w:cs="Arial"/>
          <w:sz w:val="24"/>
          <w:szCs w:val="24"/>
        </w:rPr>
        <w:t>батал</w:t>
      </w:r>
      <w:proofErr w:type="spellEnd"/>
      <w:r w:rsidRPr="00465F76">
        <w:rPr>
          <w:rFonts w:ascii="Arial" w:hAnsi="Arial" w:cs="Arial"/>
          <w:sz w:val="24"/>
          <w:szCs w:val="24"/>
          <w:lang w:val="mn-MN"/>
        </w:rPr>
        <w:t>сан “</w:t>
      </w:r>
      <w:proofErr w:type="spellStart"/>
      <w:r w:rsidRPr="00465F76">
        <w:rPr>
          <w:rFonts w:ascii="Arial" w:hAnsi="Arial" w:cs="Arial"/>
          <w:sz w:val="24"/>
          <w:szCs w:val="24"/>
        </w:rPr>
        <w:t>Иргэний</w:t>
      </w:r>
      <w:proofErr w:type="spellEnd"/>
      <w:r w:rsidRPr="00465F76">
        <w:rPr>
          <w:rFonts w:ascii="Arial" w:hAnsi="Arial" w:cs="Arial"/>
          <w:sz w:val="24"/>
          <w:szCs w:val="24"/>
        </w:rPr>
        <w:t xml:space="preserve"> </w:t>
      </w:r>
      <w:proofErr w:type="spellStart"/>
      <w:r w:rsidRPr="00465F76">
        <w:rPr>
          <w:rFonts w:ascii="Arial" w:hAnsi="Arial" w:cs="Arial"/>
          <w:sz w:val="24"/>
          <w:szCs w:val="24"/>
        </w:rPr>
        <w:t>нисэхийн</w:t>
      </w:r>
      <w:proofErr w:type="spellEnd"/>
      <w:r w:rsidRPr="00465F76">
        <w:rPr>
          <w:rFonts w:ascii="Arial" w:hAnsi="Arial" w:cs="Arial"/>
          <w:sz w:val="24"/>
          <w:szCs w:val="24"/>
        </w:rPr>
        <w:t xml:space="preserve"> </w:t>
      </w:r>
      <w:proofErr w:type="spellStart"/>
      <w:r w:rsidRPr="00465F76">
        <w:rPr>
          <w:rFonts w:ascii="Arial" w:hAnsi="Arial" w:cs="Arial"/>
          <w:sz w:val="24"/>
          <w:szCs w:val="24"/>
        </w:rPr>
        <w:t>ерөнхий</w:t>
      </w:r>
      <w:proofErr w:type="spellEnd"/>
      <w:r w:rsidRPr="00465F76">
        <w:rPr>
          <w:rFonts w:ascii="Arial" w:hAnsi="Arial" w:cs="Arial"/>
          <w:sz w:val="24"/>
          <w:szCs w:val="24"/>
        </w:rPr>
        <w:t xml:space="preserve"> </w:t>
      </w:r>
      <w:proofErr w:type="spellStart"/>
      <w:r w:rsidRPr="00465F76">
        <w:rPr>
          <w:rFonts w:ascii="Arial" w:hAnsi="Arial" w:cs="Arial"/>
          <w:sz w:val="24"/>
          <w:szCs w:val="24"/>
        </w:rPr>
        <w:t>газрын</w:t>
      </w:r>
      <w:proofErr w:type="spellEnd"/>
      <w:r w:rsidRPr="00465F76">
        <w:rPr>
          <w:rFonts w:ascii="Arial" w:hAnsi="Arial" w:cs="Arial"/>
          <w:sz w:val="24"/>
          <w:szCs w:val="24"/>
        </w:rPr>
        <w:t xml:space="preserve"> </w:t>
      </w:r>
      <w:proofErr w:type="spellStart"/>
      <w:r w:rsidRPr="00465F76">
        <w:rPr>
          <w:rFonts w:ascii="Arial" w:hAnsi="Arial" w:cs="Arial"/>
          <w:sz w:val="24"/>
          <w:szCs w:val="24"/>
        </w:rPr>
        <w:t>үйл</w:t>
      </w:r>
      <w:proofErr w:type="spellEnd"/>
      <w:r w:rsidRPr="00465F76">
        <w:rPr>
          <w:rFonts w:ascii="Arial" w:hAnsi="Arial" w:cs="Arial"/>
          <w:sz w:val="24"/>
          <w:szCs w:val="24"/>
        </w:rPr>
        <w:t xml:space="preserve"> </w:t>
      </w:r>
      <w:proofErr w:type="spellStart"/>
      <w:r w:rsidRPr="00465F76">
        <w:rPr>
          <w:rFonts w:ascii="Arial" w:hAnsi="Arial" w:cs="Arial"/>
          <w:sz w:val="24"/>
          <w:szCs w:val="24"/>
        </w:rPr>
        <w:t>ажиллагааны</w:t>
      </w:r>
      <w:proofErr w:type="spellEnd"/>
      <w:r w:rsidRPr="00465F76">
        <w:rPr>
          <w:rFonts w:ascii="Arial" w:hAnsi="Arial" w:cs="Arial"/>
          <w:sz w:val="24"/>
          <w:szCs w:val="24"/>
        </w:rPr>
        <w:t xml:space="preserve"> </w:t>
      </w:r>
      <w:proofErr w:type="spellStart"/>
      <w:r w:rsidRPr="00465F76">
        <w:rPr>
          <w:rFonts w:ascii="Arial" w:hAnsi="Arial" w:cs="Arial"/>
          <w:sz w:val="24"/>
          <w:szCs w:val="24"/>
        </w:rPr>
        <w:t>стратеги</w:t>
      </w:r>
      <w:proofErr w:type="spellEnd"/>
      <w:r w:rsidRPr="00465F76">
        <w:rPr>
          <w:rFonts w:ascii="Arial" w:hAnsi="Arial" w:cs="Arial"/>
          <w:sz w:val="24"/>
          <w:szCs w:val="24"/>
        </w:rPr>
        <w:t xml:space="preserve">, </w:t>
      </w:r>
      <w:proofErr w:type="spellStart"/>
      <w:r w:rsidRPr="00465F76">
        <w:rPr>
          <w:rFonts w:ascii="Arial" w:hAnsi="Arial" w:cs="Arial"/>
          <w:sz w:val="24"/>
          <w:szCs w:val="24"/>
        </w:rPr>
        <w:t>зохион</w:t>
      </w:r>
      <w:proofErr w:type="spellEnd"/>
      <w:r w:rsidRPr="00465F76">
        <w:rPr>
          <w:rFonts w:ascii="Arial" w:hAnsi="Arial" w:cs="Arial"/>
          <w:sz w:val="24"/>
          <w:szCs w:val="24"/>
        </w:rPr>
        <w:t xml:space="preserve"> </w:t>
      </w:r>
      <w:proofErr w:type="spellStart"/>
      <w:r w:rsidRPr="00465F76">
        <w:rPr>
          <w:rFonts w:ascii="Arial" w:hAnsi="Arial" w:cs="Arial"/>
          <w:sz w:val="24"/>
          <w:szCs w:val="24"/>
        </w:rPr>
        <w:t>байгуулалтын</w:t>
      </w:r>
      <w:proofErr w:type="spellEnd"/>
      <w:r w:rsidRPr="00465F76">
        <w:rPr>
          <w:rFonts w:ascii="Arial" w:hAnsi="Arial" w:cs="Arial"/>
          <w:sz w:val="24"/>
          <w:szCs w:val="24"/>
        </w:rPr>
        <w:t xml:space="preserve"> </w:t>
      </w:r>
      <w:proofErr w:type="spellStart"/>
      <w:r w:rsidRPr="00465F76">
        <w:rPr>
          <w:rFonts w:ascii="Arial" w:hAnsi="Arial" w:cs="Arial"/>
          <w:sz w:val="24"/>
          <w:szCs w:val="24"/>
        </w:rPr>
        <w:t>бүтцийн</w:t>
      </w:r>
      <w:proofErr w:type="spellEnd"/>
      <w:r w:rsidRPr="00465F76">
        <w:rPr>
          <w:rFonts w:ascii="Arial" w:hAnsi="Arial" w:cs="Arial"/>
          <w:sz w:val="24"/>
          <w:szCs w:val="24"/>
        </w:rPr>
        <w:t xml:space="preserve"> </w:t>
      </w:r>
      <w:proofErr w:type="spellStart"/>
      <w:r w:rsidRPr="00465F76">
        <w:rPr>
          <w:rFonts w:ascii="Arial" w:hAnsi="Arial" w:cs="Arial"/>
          <w:sz w:val="24"/>
          <w:szCs w:val="24"/>
        </w:rPr>
        <w:t>өө</w:t>
      </w:r>
      <w:r w:rsidR="00113736" w:rsidRPr="00465F76">
        <w:rPr>
          <w:rFonts w:ascii="Arial" w:hAnsi="Arial" w:cs="Arial"/>
          <w:sz w:val="24"/>
          <w:szCs w:val="24"/>
        </w:rPr>
        <w:t>рчлөлтийн</w:t>
      </w:r>
      <w:proofErr w:type="spellEnd"/>
      <w:r w:rsidR="00113736" w:rsidRPr="00465F76">
        <w:rPr>
          <w:rFonts w:ascii="Arial" w:hAnsi="Arial" w:cs="Arial"/>
          <w:sz w:val="24"/>
          <w:szCs w:val="24"/>
        </w:rPr>
        <w:t xml:space="preserve"> </w:t>
      </w:r>
      <w:proofErr w:type="spellStart"/>
      <w:r w:rsidR="00113736" w:rsidRPr="00465F76">
        <w:rPr>
          <w:rFonts w:ascii="Arial" w:hAnsi="Arial" w:cs="Arial"/>
          <w:sz w:val="24"/>
          <w:szCs w:val="24"/>
        </w:rPr>
        <w:t>хөтөлбөр</w:t>
      </w:r>
      <w:proofErr w:type="spellEnd"/>
      <w:r w:rsidR="00113736" w:rsidRPr="00465F76">
        <w:rPr>
          <w:rFonts w:ascii="Arial" w:hAnsi="Arial" w:cs="Arial"/>
          <w:sz w:val="24"/>
          <w:szCs w:val="24"/>
        </w:rPr>
        <w:t xml:space="preserve">"-т </w:t>
      </w:r>
      <w:proofErr w:type="spellStart"/>
      <w:r w:rsidR="00113736" w:rsidRPr="00465F76">
        <w:rPr>
          <w:rFonts w:ascii="Arial" w:hAnsi="Arial" w:cs="Arial"/>
          <w:sz w:val="24"/>
          <w:szCs w:val="24"/>
        </w:rPr>
        <w:t>зааснаар</w:t>
      </w:r>
      <w:proofErr w:type="spellEnd"/>
      <w:r w:rsidR="00113736" w:rsidRPr="00465F76">
        <w:rPr>
          <w:rFonts w:ascii="Arial" w:hAnsi="Arial" w:cs="Arial"/>
          <w:sz w:val="24"/>
          <w:szCs w:val="24"/>
        </w:rPr>
        <w:t xml:space="preserve"> </w:t>
      </w:r>
      <w:r w:rsidR="00EE4103" w:rsidRPr="00465F76">
        <w:rPr>
          <w:rFonts w:ascii="Arial" w:hAnsi="Arial" w:cs="Arial"/>
          <w:sz w:val="24"/>
          <w:szCs w:val="24"/>
          <w:lang w:val="mn-MN"/>
        </w:rPr>
        <w:t>ИНЕГ</w:t>
      </w:r>
      <w:r w:rsidRPr="00465F76">
        <w:rPr>
          <w:rFonts w:ascii="Arial" w:eastAsia="SimSun" w:hAnsi="Arial" w:cs="Arial"/>
          <w:iCs/>
          <w:sz w:val="24"/>
          <w:szCs w:val="24"/>
          <w:lang w:val="mn-MN"/>
        </w:rPr>
        <w:t xml:space="preserve"> нь:</w:t>
      </w:r>
    </w:p>
    <w:p w14:paraId="54FA6AE3" w14:textId="2AEC634F" w:rsidR="00036044" w:rsidRPr="00056F46" w:rsidRDefault="00C70A20" w:rsidP="002528D1">
      <w:pPr>
        <w:pStyle w:val="ListParagraph"/>
        <w:numPr>
          <w:ilvl w:val="0"/>
          <w:numId w:val="7"/>
        </w:numPr>
        <w:spacing w:after="160" w:line="240" w:lineRule="auto"/>
        <w:jc w:val="both"/>
        <w:rPr>
          <w:rFonts w:ascii="Arial" w:eastAsia="SimSun" w:hAnsi="Arial" w:cs="Arial"/>
          <w:iCs/>
          <w:sz w:val="24"/>
          <w:szCs w:val="24"/>
          <w:lang w:val="mn-MN"/>
        </w:rPr>
      </w:pPr>
      <w:r>
        <w:rPr>
          <w:rFonts w:ascii="Arial" w:eastAsia="SimSun" w:hAnsi="Arial" w:cs="Arial"/>
          <w:iCs/>
          <w:sz w:val="24"/>
          <w:szCs w:val="24"/>
          <w:lang w:val="mn-MN"/>
        </w:rPr>
        <w:t>нисэхийн аюулгүй байдал</w:t>
      </w:r>
      <w:r w:rsidR="00036044" w:rsidRPr="00056F46">
        <w:rPr>
          <w:rFonts w:ascii="Arial" w:eastAsia="SimSun" w:hAnsi="Arial" w:cs="Arial"/>
          <w:iCs/>
          <w:sz w:val="24"/>
          <w:szCs w:val="24"/>
          <w:lang w:val="mn-MN"/>
        </w:rPr>
        <w:t xml:space="preserve"> аюулгүй байдлыг хангах</w:t>
      </w:r>
      <w:r w:rsidR="00036044" w:rsidRPr="00056F46">
        <w:rPr>
          <w:rFonts w:ascii="Arial" w:eastAsia="SimSun" w:hAnsi="Arial" w:cs="Arial"/>
          <w:iCs/>
          <w:sz w:val="24"/>
          <w:szCs w:val="24"/>
        </w:rPr>
        <w:t>;</w:t>
      </w:r>
    </w:p>
    <w:p w14:paraId="25E37104" w14:textId="77777777" w:rsidR="00036044" w:rsidRPr="00BD1641" w:rsidRDefault="00036044" w:rsidP="002528D1">
      <w:pPr>
        <w:pStyle w:val="ListParagraph"/>
        <w:numPr>
          <w:ilvl w:val="0"/>
          <w:numId w:val="7"/>
        </w:numPr>
        <w:spacing w:after="160" w:line="240" w:lineRule="auto"/>
        <w:jc w:val="both"/>
        <w:rPr>
          <w:rFonts w:ascii="Arial" w:eastAsia="SimSun" w:hAnsi="Arial" w:cs="Arial"/>
          <w:iCs/>
          <w:sz w:val="24"/>
          <w:szCs w:val="24"/>
          <w:lang w:val="mn-MN"/>
        </w:rPr>
      </w:pPr>
      <w:r w:rsidRPr="00BD1641">
        <w:rPr>
          <w:rFonts w:ascii="Arial" w:eastAsia="SimSun" w:hAnsi="Arial" w:cs="Arial"/>
          <w:iCs/>
          <w:sz w:val="24"/>
          <w:szCs w:val="24"/>
          <w:lang w:val="mn-MN"/>
        </w:rPr>
        <w:t>Монгол Улсын иргэний нисэхийн салбарын эрх зүйн орчинг боловсронгуй болгох</w:t>
      </w:r>
      <w:r w:rsidRPr="00BD1641">
        <w:rPr>
          <w:rFonts w:ascii="Arial" w:eastAsia="SimSun" w:hAnsi="Arial" w:cs="Arial"/>
          <w:iCs/>
          <w:sz w:val="24"/>
          <w:szCs w:val="24"/>
        </w:rPr>
        <w:t>;</w:t>
      </w:r>
    </w:p>
    <w:p w14:paraId="217370A2" w14:textId="7958D1DF" w:rsidR="00036044" w:rsidRPr="00BD1641" w:rsidRDefault="00036044" w:rsidP="002528D1">
      <w:pPr>
        <w:pStyle w:val="ListParagraph"/>
        <w:numPr>
          <w:ilvl w:val="0"/>
          <w:numId w:val="7"/>
        </w:numPr>
        <w:spacing w:after="160" w:line="240" w:lineRule="auto"/>
        <w:jc w:val="both"/>
        <w:rPr>
          <w:rFonts w:ascii="Arial" w:eastAsia="SimSun" w:hAnsi="Arial" w:cs="Arial"/>
          <w:iCs/>
          <w:sz w:val="24"/>
          <w:szCs w:val="24"/>
          <w:lang w:val="mn-MN"/>
        </w:rPr>
      </w:pPr>
      <w:r w:rsidRPr="00BD1641">
        <w:rPr>
          <w:rFonts w:ascii="Arial" w:eastAsia="SimSun" w:hAnsi="Arial" w:cs="Arial"/>
          <w:iCs/>
          <w:sz w:val="24"/>
          <w:szCs w:val="24"/>
          <w:lang w:val="mn-MN"/>
        </w:rPr>
        <w:t xml:space="preserve">Иргэний нисэхийн салбарын хөгжлийн бодлого, хөтөлбөр, төсөл боловсруулахад мэргэшлийн зөвлөгөө өгч, тус салбарыг Олон улсын иргэний </w:t>
      </w:r>
      <w:r w:rsidR="004F073A" w:rsidRPr="004F073A">
        <w:rPr>
          <w:rFonts w:ascii="Arial" w:eastAsia="SimSun" w:hAnsi="Arial" w:cs="Arial"/>
          <w:iCs/>
          <w:sz w:val="24"/>
          <w:szCs w:val="24"/>
          <w:lang w:val="mn-MN"/>
        </w:rPr>
        <w:t xml:space="preserve">нисэхийн байгууллага </w:t>
      </w:r>
      <w:r w:rsidR="004F073A" w:rsidRPr="004F073A">
        <w:rPr>
          <w:rFonts w:ascii="Arial" w:eastAsia="SimSun" w:hAnsi="Arial" w:cs="Arial"/>
          <w:iCs/>
          <w:sz w:val="24"/>
          <w:szCs w:val="24"/>
        </w:rPr>
        <w:t>(ICAO)-</w:t>
      </w:r>
      <w:r w:rsidR="004F073A" w:rsidRPr="004F073A">
        <w:rPr>
          <w:rFonts w:ascii="Arial" w:eastAsia="SimSun" w:hAnsi="Arial" w:cs="Arial"/>
          <w:iCs/>
          <w:sz w:val="24"/>
          <w:szCs w:val="24"/>
          <w:lang w:val="mn-MN"/>
        </w:rPr>
        <w:t>ын</w:t>
      </w:r>
      <w:r w:rsidRPr="004F073A">
        <w:rPr>
          <w:rFonts w:ascii="Arial" w:eastAsia="SimSun" w:hAnsi="Arial" w:cs="Arial"/>
          <w:iCs/>
          <w:sz w:val="24"/>
          <w:szCs w:val="24"/>
          <w:lang w:val="mn-MN"/>
        </w:rPr>
        <w:t xml:space="preserve"> бодлого, чиг хандлагад нийцүүлэн хөгжүүлэх</w:t>
      </w:r>
      <w:r w:rsidRPr="004F073A">
        <w:rPr>
          <w:rFonts w:ascii="Arial" w:eastAsia="SimSun" w:hAnsi="Arial" w:cs="Arial"/>
          <w:iCs/>
          <w:sz w:val="24"/>
          <w:szCs w:val="24"/>
        </w:rPr>
        <w:t>;</w:t>
      </w:r>
    </w:p>
    <w:p w14:paraId="64B4C9F2" w14:textId="1AD305FF" w:rsidR="00036044" w:rsidRPr="00BD1641" w:rsidRDefault="00036044" w:rsidP="002528D1">
      <w:pPr>
        <w:pStyle w:val="ListParagraph"/>
        <w:numPr>
          <w:ilvl w:val="0"/>
          <w:numId w:val="7"/>
        </w:numPr>
        <w:spacing w:after="160" w:line="240" w:lineRule="auto"/>
        <w:jc w:val="both"/>
        <w:rPr>
          <w:rFonts w:ascii="Arial" w:eastAsia="SimSun" w:hAnsi="Arial" w:cs="Arial"/>
          <w:iCs/>
          <w:sz w:val="24"/>
          <w:szCs w:val="24"/>
          <w:lang w:val="mn-MN"/>
        </w:rPr>
      </w:pPr>
      <w:r w:rsidRPr="00BD1641">
        <w:rPr>
          <w:rFonts w:ascii="Arial" w:eastAsia="SimSun" w:hAnsi="Arial" w:cs="Arial"/>
          <w:iCs/>
          <w:sz w:val="24"/>
          <w:szCs w:val="24"/>
          <w:lang w:val="mn-MN"/>
        </w:rPr>
        <w:t>агаарын навигацийн болон нисэх буудлуудын үйлчилгээ, дэд бүтцийг Олон улсын иргэний нисэхийн байгууллаг</w:t>
      </w:r>
      <w:r w:rsidR="002D6771">
        <w:rPr>
          <w:rFonts w:ascii="Arial" w:eastAsia="SimSun" w:hAnsi="Arial" w:cs="Arial"/>
          <w:iCs/>
          <w:sz w:val="24"/>
          <w:szCs w:val="24"/>
          <w:lang w:val="mn-MN"/>
        </w:rPr>
        <w:t xml:space="preserve">а </w:t>
      </w:r>
      <w:r w:rsidR="002D6771" w:rsidRPr="004F073A">
        <w:rPr>
          <w:rFonts w:ascii="Arial" w:eastAsia="SimSun" w:hAnsi="Arial" w:cs="Arial"/>
          <w:iCs/>
          <w:sz w:val="24"/>
          <w:szCs w:val="24"/>
        </w:rPr>
        <w:t>(ICAO)-</w:t>
      </w:r>
      <w:r w:rsidR="002D6771" w:rsidRPr="004F073A">
        <w:rPr>
          <w:rFonts w:ascii="Arial" w:eastAsia="SimSun" w:hAnsi="Arial" w:cs="Arial"/>
          <w:iCs/>
          <w:sz w:val="24"/>
          <w:szCs w:val="24"/>
          <w:lang w:val="mn-MN"/>
        </w:rPr>
        <w:t>ын</w:t>
      </w:r>
      <w:r w:rsidRPr="00BD1641">
        <w:rPr>
          <w:rFonts w:ascii="Arial" w:eastAsia="SimSun" w:hAnsi="Arial" w:cs="Arial"/>
          <w:iCs/>
          <w:sz w:val="24"/>
          <w:szCs w:val="24"/>
          <w:lang w:val="mn-MN"/>
        </w:rPr>
        <w:t xml:space="preserve"> стандарт, шаардлагад нийцүүлэн хөгжүүлэх</w:t>
      </w:r>
      <w:r w:rsidRPr="00BD1641">
        <w:rPr>
          <w:rFonts w:ascii="Arial" w:eastAsia="SimSun" w:hAnsi="Arial" w:cs="Arial"/>
          <w:iCs/>
          <w:sz w:val="24"/>
          <w:szCs w:val="24"/>
        </w:rPr>
        <w:t>;</w:t>
      </w:r>
    </w:p>
    <w:p w14:paraId="06B4339E" w14:textId="77777777" w:rsidR="00036044" w:rsidRPr="00BD1641" w:rsidRDefault="00036044" w:rsidP="002528D1">
      <w:pPr>
        <w:pStyle w:val="ListParagraph"/>
        <w:numPr>
          <w:ilvl w:val="0"/>
          <w:numId w:val="7"/>
        </w:numPr>
        <w:spacing w:after="160" w:line="240" w:lineRule="auto"/>
        <w:jc w:val="both"/>
        <w:rPr>
          <w:rFonts w:ascii="Arial" w:eastAsia="SimSun" w:hAnsi="Arial" w:cs="Arial"/>
          <w:iCs/>
          <w:sz w:val="24"/>
          <w:szCs w:val="24"/>
          <w:lang w:val="mn-MN"/>
        </w:rPr>
      </w:pPr>
      <w:r w:rsidRPr="00BD1641">
        <w:rPr>
          <w:rFonts w:ascii="Arial" w:eastAsia="SimSun" w:hAnsi="Arial" w:cs="Arial"/>
          <w:iCs/>
          <w:sz w:val="24"/>
          <w:szCs w:val="24"/>
          <w:lang w:val="mn-MN"/>
        </w:rPr>
        <w:t>аялал жуулчлал дэмжсэн, иргэдийн нийгмийн хэрэгцээг хангасан эрэлтэд нийцэхүйц, хүртээмжтэй агаарын тээврийг хөгжүүлэхэд чиглэсэн</w:t>
      </w:r>
      <w:r w:rsidRPr="00056F46">
        <w:rPr>
          <w:rFonts w:ascii="Arial" w:eastAsia="SimSun" w:hAnsi="Arial" w:cs="Arial"/>
          <w:iCs/>
          <w:sz w:val="24"/>
          <w:szCs w:val="24"/>
          <w:lang w:val="mn-MN"/>
        </w:rPr>
        <w:t xml:space="preserve"> эдийн засгийн зохицуулалтыг бий болгох</w:t>
      </w:r>
      <w:r w:rsidRPr="00056F46">
        <w:rPr>
          <w:rFonts w:ascii="Arial" w:eastAsia="SimSun" w:hAnsi="Arial" w:cs="Arial"/>
          <w:iCs/>
          <w:sz w:val="24"/>
          <w:szCs w:val="24"/>
        </w:rPr>
        <w:t>;</w:t>
      </w:r>
    </w:p>
    <w:p w14:paraId="4A2CDAB0" w14:textId="77777777" w:rsidR="00036044" w:rsidRPr="00BD1641" w:rsidRDefault="00036044" w:rsidP="002528D1">
      <w:pPr>
        <w:pStyle w:val="ListParagraph"/>
        <w:numPr>
          <w:ilvl w:val="0"/>
          <w:numId w:val="7"/>
        </w:numPr>
        <w:spacing w:after="160" w:line="240" w:lineRule="auto"/>
        <w:jc w:val="both"/>
        <w:rPr>
          <w:rFonts w:ascii="Arial" w:eastAsia="SimSun" w:hAnsi="Arial" w:cs="Arial"/>
          <w:iCs/>
          <w:sz w:val="24"/>
          <w:szCs w:val="24"/>
          <w:lang w:val="mn-MN"/>
        </w:rPr>
      </w:pPr>
      <w:r w:rsidRPr="00BD1641">
        <w:rPr>
          <w:rFonts w:ascii="Arial" w:eastAsia="SimSun" w:hAnsi="Arial" w:cs="Arial"/>
          <w:iCs/>
          <w:sz w:val="24"/>
          <w:szCs w:val="24"/>
          <w:lang w:val="mn-MN"/>
        </w:rPr>
        <w:t>ерөнхий зориулалтын нисэхийг хөгжүүлэх</w:t>
      </w:r>
      <w:r w:rsidRPr="00BD1641">
        <w:rPr>
          <w:rFonts w:ascii="Arial" w:eastAsia="SimSun" w:hAnsi="Arial" w:cs="Arial"/>
          <w:iCs/>
          <w:sz w:val="24"/>
          <w:szCs w:val="24"/>
        </w:rPr>
        <w:t>;</w:t>
      </w:r>
    </w:p>
    <w:p w14:paraId="35CE64CF" w14:textId="77777777" w:rsidR="00036044" w:rsidRPr="00BD1641" w:rsidRDefault="00036044" w:rsidP="002528D1">
      <w:pPr>
        <w:pStyle w:val="ListParagraph"/>
        <w:numPr>
          <w:ilvl w:val="0"/>
          <w:numId w:val="7"/>
        </w:numPr>
        <w:spacing w:after="160" w:line="240" w:lineRule="auto"/>
        <w:jc w:val="both"/>
        <w:rPr>
          <w:rFonts w:ascii="Arial" w:eastAsia="SimSun" w:hAnsi="Arial" w:cs="Arial"/>
          <w:iCs/>
          <w:sz w:val="24"/>
          <w:szCs w:val="24"/>
          <w:lang w:val="mn-MN"/>
        </w:rPr>
      </w:pPr>
      <w:r w:rsidRPr="00BD1641">
        <w:rPr>
          <w:rFonts w:ascii="Arial" w:eastAsia="SimSun" w:hAnsi="Arial" w:cs="Arial"/>
          <w:iCs/>
          <w:sz w:val="24"/>
          <w:szCs w:val="24"/>
          <w:lang w:val="mn-MN"/>
        </w:rPr>
        <w:t>иргэний нисэхийн салбарын боловсон хүчинг бэлтгэх</w:t>
      </w:r>
      <w:r w:rsidRPr="00BD1641">
        <w:rPr>
          <w:rFonts w:ascii="Arial" w:eastAsia="SimSun" w:hAnsi="Arial" w:cs="Arial"/>
          <w:iCs/>
          <w:sz w:val="24"/>
          <w:szCs w:val="24"/>
        </w:rPr>
        <w:t xml:space="preserve"> </w:t>
      </w:r>
      <w:r w:rsidRPr="00BD1641">
        <w:rPr>
          <w:rFonts w:ascii="Arial" w:eastAsia="SimSun" w:hAnsi="Arial" w:cs="Arial"/>
          <w:iCs/>
          <w:sz w:val="24"/>
          <w:szCs w:val="24"/>
          <w:lang w:val="mn-MN"/>
        </w:rPr>
        <w:t xml:space="preserve">тэргүүлэх чиглэлтэй ажиллахаар заасан байна. </w:t>
      </w:r>
    </w:p>
    <w:p w14:paraId="49FE2EFE" w14:textId="77777777" w:rsidR="00036044" w:rsidRPr="00BD1641" w:rsidRDefault="00036044" w:rsidP="00AA2832">
      <w:pPr>
        <w:spacing w:before="100" w:beforeAutospacing="1" w:after="100" w:afterAutospacing="1" w:line="240" w:lineRule="auto"/>
        <w:ind w:firstLine="720"/>
        <w:jc w:val="both"/>
        <w:rPr>
          <w:rFonts w:ascii="Arial" w:eastAsia="Times New Roman" w:hAnsi="Arial" w:cs="Arial"/>
          <w:sz w:val="28"/>
          <w:szCs w:val="24"/>
        </w:rPr>
      </w:pPr>
      <w:r w:rsidRPr="00BD1641">
        <w:rPr>
          <w:rFonts w:ascii="Arial" w:hAnsi="Arial" w:cs="Arial"/>
          <w:sz w:val="24"/>
          <w:lang w:val="mn-MN"/>
        </w:rPr>
        <w:t>Э</w:t>
      </w:r>
      <w:proofErr w:type="spellStart"/>
      <w:r w:rsidRPr="00BD1641">
        <w:rPr>
          <w:rFonts w:ascii="Arial" w:hAnsi="Arial" w:cs="Arial"/>
          <w:sz w:val="24"/>
        </w:rPr>
        <w:t>рх</w:t>
      </w:r>
      <w:proofErr w:type="spellEnd"/>
      <w:r w:rsidRPr="00BD1641">
        <w:rPr>
          <w:rFonts w:ascii="Arial" w:hAnsi="Arial" w:cs="Arial"/>
          <w:sz w:val="24"/>
        </w:rPr>
        <w:t xml:space="preserve"> </w:t>
      </w:r>
      <w:proofErr w:type="spellStart"/>
      <w:r w:rsidRPr="00BD1641">
        <w:rPr>
          <w:rFonts w:ascii="Arial" w:hAnsi="Arial" w:cs="Arial"/>
          <w:sz w:val="24"/>
        </w:rPr>
        <w:t>зүйн</w:t>
      </w:r>
      <w:proofErr w:type="spellEnd"/>
      <w:r w:rsidRPr="00BD1641">
        <w:rPr>
          <w:rFonts w:ascii="Arial" w:hAnsi="Arial" w:cs="Arial"/>
          <w:sz w:val="24"/>
        </w:rPr>
        <w:t xml:space="preserve"> </w:t>
      </w:r>
      <w:proofErr w:type="spellStart"/>
      <w:r w:rsidRPr="00BD1641">
        <w:rPr>
          <w:rFonts w:ascii="Arial" w:hAnsi="Arial" w:cs="Arial"/>
          <w:sz w:val="24"/>
        </w:rPr>
        <w:t>онол</w:t>
      </w:r>
      <w:proofErr w:type="spellEnd"/>
      <w:r w:rsidRPr="00BD1641">
        <w:rPr>
          <w:rFonts w:ascii="Arial" w:hAnsi="Arial" w:cs="Arial"/>
          <w:sz w:val="24"/>
        </w:rPr>
        <w:t xml:space="preserve">, </w:t>
      </w:r>
      <w:proofErr w:type="spellStart"/>
      <w:r w:rsidRPr="00BD1641">
        <w:rPr>
          <w:rFonts w:ascii="Arial" w:hAnsi="Arial" w:cs="Arial"/>
          <w:sz w:val="24"/>
        </w:rPr>
        <w:t>удирдлагын</w:t>
      </w:r>
      <w:proofErr w:type="spellEnd"/>
      <w:r w:rsidRPr="00BD1641">
        <w:rPr>
          <w:rFonts w:ascii="Arial" w:hAnsi="Arial" w:cs="Arial"/>
          <w:sz w:val="24"/>
        </w:rPr>
        <w:t xml:space="preserve"> </w:t>
      </w:r>
      <w:proofErr w:type="spellStart"/>
      <w:r w:rsidRPr="00BD1641">
        <w:rPr>
          <w:rFonts w:ascii="Arial" w:hAnsi="Arial" w:cs="Arial"/>
          <w:sz w:val="24"/>
        </w:rPr>
        <w:t>шинжлэх</w:t>
      </w:r>
      <w:proofErr w:type="spellEnd"/>
      <w:r w:rsidRPr="00BD1641">
        <w:rPr>
          <w:rFonts w:ascii="Arial" w:hAnsi="Arial" w:cs="Arial"/>
          <w:sz w:val="24"/>
        </w:rPr>
        <w:t xml:space="preserve"> </w:t>
      </w:r>
      <w:proofErr w:type="spellStart"/>
      <w:r w:rsidRPr="00BD1641">
        <w:rPr>
          <w:rFonts w:ascii="Arial" w:hAnsi="Arial" w:cs="Arial"/>
          <w:sz w:val="24"/>
        </w:rPr>
        <w:t>ухаан</w:t>
      </w:r>
      <w:proofErr w:type="spellEnd"/>
      <w:r w:rsidRPr="00BD1641">
        <w:rPr>
          <w:rFonts w:ascii="Arial" w:hAnsi="Arial" w:cs="Arial"/>
          <w:sz w:val="24"/>
        </w:rPr>
        <w:t xml:space="preserve">, </w:t>
      </w:r>
      <w:proofErr w:type="spellStart"/>
      <w:r w:rsidRPr="00BD1641">
        <w:rPr>
          <w:rFonts w:ascii="Arial" w:hAnsi="Arial" w:cs="Arial"/>
          <w:sz w:val="24"/>
        </w:rPr>
        <w:t>түүнчлэн</w:t>
      </w:r>
      <w:proofErr w:type="spellEnd"/>
      <w:r w:rsidRPr="00BD1641">
        <w:rPr>
          <w:rFonts w:ascii="Arial" w:hAnsi="Arial" w:cs="Arial"/>
          <w:sz w:val="24"/>
        </w:rPr>
        <w:t xml:space="preserve"> </w:t>
      </w:r>
      <w:proofErr w:type="spellStart"/>
      <w:r w:rsidRPr="00BD1641">
        <w:rPr>
          <w:rFonts w:ascii="Arial" w:hAnsi="Arial" w:cs="Arial"/>
          <w:sz w:val="24"/>
        </w:rPr>
        <w:t>бараг</w:t>
      </w:r>
      <w:proofErr w:type="spellEnd"/>
      <w:r w:rsidRPr="00BD1641">
        <w:rPr>
          <w:rFonts w:ascii="Arial" w:hAnsi="Arial" w:cs="Arial"/>
          <w:sz w:val="24"/>
        </w:rPr>
        <w:t xml:space="preserve"> </w:t>
      </w:r>
      <w:proofErr w:type="spellStart"/>
      <w:r w:rsidRPr="00BD1641">
        <w:rPr>
          <w:rFonts w:ascii="Arial" w:hAnsi="Arial" w:cs="Arial"/>
          <w:sz w:val="24"/>
        </w:rPr>
        <w:t>бүх</w:t>
      </w:r>
      <w:proofErr w:type="spellEnd"/>
      <w:r w:rsidRPr="00BD1641">
        <w:rPr>
          <w:rFonts w:ascii="Arial" w:hAnsi="Arial" w:cs="Arial"/>
          <w:sz w:val="24"/>
        </w:rPr>
        <w:t xml:space="preserve"> </w:t>
      </w:r>
      <w:proofErr w:type="spellStart"/>
      <w:r w:rsidRPr="00BD1641">
        <w:rPr>
          <w:rFonts w:ascii="Arial" w:hAnsi="Arial" w:cs="Arial"/>
          <w:sz w:val="24"/>
        </w:rPr>
        <w:t>салбар</w:t>
      </w:r>
      <w:proofErr w:type="spellEnd"/>
      <w:r w:rsidRPr="00BD1641">
        <w:rPr>
          <w:rFonts w:ascii="Arial" w:hAnsi="Arial" w:cs="Arial"/>
          <w:sz w:val="24"/>
        </w:rPr>
        <w:t xml:space="preserve"> </w:t>
      </w:r>
      <w:proofErr w:type="spellStart"/>
      <w:r w:rsidRPr="00BD1641">
        <w:rPr>
          <w:rFonts w:ascii="Arial" w:hAnsi="Arial" w:cs="Arial"/>
          <w:sz w:val="24"/>
        </w:rPr>
        <w:t>эрх</w:t>
      </w:r>
      <w:proofErr w:type="spellEnd"/>
      <w:r w:rsidRPr="00BD1641">
        <w:rPr>
          <w:rFonts w:ascii="Arial" w:hAnsi="Arial" w:cs="Arial"/>
          <w:sz w:val="24"/>
        </w:rPr>
        <w:t xml:space="preserve"> </w:t>
      </w:r>
      <w:proofErr w:type="spellStart"/>
      <w:r w:rsidRPr="00BD1641">
        <w:rPr>
          <w:rFonts w:ascii="Arial" w:hAnsi="Arial" w:cs="Arial"/>
          <w:sz w:val="24"/>
        </w:rPr>
        <w:t>зүйд</w:t>
      </w:r>
      <w:proofErr w:type="spellEnd"/>
      <w:r w:rsidRPr="00BD1641">
        <w:rPr>
          <w:rFonts w:ascii="Arial" w:hAnsi="Arial" w:cs="Arial"/>
          <w:sz w:val="24"/>
        </w:rPr>
        <w:t xml:space="preserve"> </w:t>
      </w:r>
      <w:r w:rsidRPr="00BD1641">
        <w:rPr>
          <w:rFonts w:ascii="Arial" w:hAnsi="Arial" w:cs="Arial"/>
          <w:b/>
          <w:sz w:val="24"/>
          <w:lang w:val="mn-MN"/>
        </w:rPr>
        <w:t>бүрэн эрх</w:t>
      </w:r>
      <w:proofErr w:type="spellStart"/>
      <w:r w:rsidRPr="00BD1641">
        <w:rPr>
          <w:rFonts w:ascii="Arial" w:hAnsi="Arial" w:cs="Arial"/>
          <w:sz w:val="24"/>
        </w:rPr>
        <w:t>ийг</w:t>
      </w:r>
      <w:proofErr w:type="spellEnd"/>
      <w:r w:rsidRPr="00BD1641">
        <w:rPr>
          <w:rFonts w:ascii="Arial" w:hAnsi="Arial" w:cs="Arial"/>
          <w:sz w:val="24"/>
        </w:rPr>
        <w:t xml:space="preserve"> </w:t>
      </w:r>
      <w:proofErr w:type="spellStart"/>
      <w:r w:rsidRPr="00BD1641">
        <w:rPr>
          <w:rFonts w:ascii="Arial" w:hAnsi="Arial" w:cs="Arial"/>
          <w:sz w:val="24"/>
        </w:rPr>
        <w:t>байгууллага</w:t>
      </w:r>
      <w:proofErr w:type="spellEnd"/>
      <w:r w:rsidRPr="00BD1641">
        <w:rPr>
          <w:rFonts w:ascii="Arial" w:hAnsi="Arial" w:cs="Arial"/>
          <w:sz w:val="24"/>
        </w:rPr>
        <w:t xml:space="preserve">, </w:t>
      </w:r>
      <w:proofErr w:type="spellStart"/>
      <w:r w:rsidRPr="00BD1641">
        <w:rPr>
          <w:rFonts w:ascii="Arial" w:hAnsi="Arial" w:cs="Arial"/>
          <w:sz w:val="24"/>
        </w:rPr>
        <w:t>албан</w:t>
      </w:r>
      <w:proofErr w:type="spellEnd"/>
      <w:r w:rsidRPr="00BD1641">
        <w:rPr>
          <w:rFonts w:ascii="Arial" w:hAnsi="Arial" w:cs="Arial"/>
          <w:sz w:val="24"/>
        </w:rPr>
        <w:t xml:space="preserve"> </w:t>
      </w:r>
      <w:proofErr w:type="spellStart"/>
      <w:r w:rsidRPr="00BD1641">
        <w:rPr>
          <w:rFonts w:ascii="Arial" w:hAnsi="Arial" w:cs="Arial"/>
          <w:sz w:val="24"/>
        </w:rPr>
        <w:t>тушаалтан</w:t>
      </w:r>
      <w:proofErr w:type="spellEnd"/>
      <w:r w:rsidRPr="00BD1641">
        <w:rPr>
          <w:rFonts w:ascii="Arial" w:hAnsi="Arial" w:cs="Arial"/>
          <w:sz w:val="24"/>
        </w:rPr>
        <w:t xml:space="preserve">, </w:t>
      </w:r>
      <w:proofErr w:type="spellStart"/>
      <w:r w:rsidRPr="00BD1641">
        <w:rPr>
          <w:rFonts w:ascii="Arial" w:hAnsi="Arial" w:cs="Arial"/>
          <w:sz w:val="24"/>
        </w:rPr>
        <w:t>аж</w:t>
      </w:r>
      <w:proofErr w:type="spellEnd"/>
      <w:r w:rsidRPr="00BD1641">
        <w:rPr>
          <w:rFonts w:ascii="Arial" w:hAnsi="Arial" w:cs="Arial"/>
          <w:sz w:val="24"/>
        </w:rPr>
        <w:t xml:space="preserve"> </w:t>
      </w:r>
      <w:proofErr w:type="spellStart"/>
      <w:r w:rsidRPr="00BD1641">
        <w:rPr>
          <w:rFonts w:ascii="Arial" w:hAnsi="Arial" w:cs="Arial"/>
          <w:sz w:val="24"/>
        </w:rPr>
        <w:t>ахуйн</w:t>
      </w:r>
      <w:proofErr w:type="spellEnd"/>
      <w:r w:rsidRPr="00BD1641">
        <w:rPr>
          <w:rFonts w:ascii="Arial" w:hAnsi="Arial" w:cs="Arial"/>
          <w:sz w:val="24"/>
        </w:rPr>
        <w:t xml:space="preserve"> </w:t>
      </w:r>
      <w:proofErr w:type="spellStart"/>
      <w:r w:rsidRPr="00BD1641">
        <w:rPr>
          <w:rFonts w:ascii="Arial" w:hAnsi="Arial" w:cs="Arial"/>
          <w:sz w:val="24"/>
        </w:rPr>
        <w:t>нэгжид</w:t>
      </w:r>
      <w:proofErr w:type="spellEnd"/>
      <w:r w:rsidRPr="00BD1641">
        <w:rPr>
          <w:rFonts w:ascii="Arial" w:hAnsi="Arial" w:cs="Arial"/>
          <w:sz w:val="24"/>
        </w:rPr>
        <w:t xml:space="preserve"> </w:t>
      </w:r>
      <w:proofErr w:type="spellStart"/>
      <w:r w:rsidRPr="00BD1641">
        <w:rPr>
          <w:rFonts w:ascii="Arial" w:hAnsi="Arial" w:cs="Arial"/>
          <w:sz w:val="24"/>
        </w:rPr>
        <w:t>удирдлагын</w:t>
      </w:r>
      <w:proofErr w:type="spellEnd"/>
      <w:r w:rsidRPr="00BD1641">
        <w:rPr>
          <w:rFonts w:ascii="Arial" w:hAnsi="Arial" w:cs="Arial"/>
          <w:sz w:val="24"/>
        </w:rPr>
        <w:t xml:space="preserve"> </w:t>
      </w:r>
      <w:proofErr w:type="spellStart"/>
      <w:r w:rsidRPr="00BD1641">
        <w:rPr>
          <w:rFonts w:ascii="Arial" w:hAnsi="Arial" w:cs="Arial"/>
          <w:sz w:val="24"/>
        </w:rPr>
        <w:t>чиг</w:t>
      </w:r>
      <w:proofErr w:type="spellEnd"/>
      <w:r w:rsidRPr="00BD1641">
        <w:rPr>
          <w:rFonts w:ascii="Arial" w:hAnsi="Arial" w:cs="Arial"/>
          <w:sz w:val="24"/>
        </w:rPr>
        <w:t xml:space="preserve"> </w:t>
      </w:r>
      <w:proofErr w:type="spellStart"/>
      <w:r w:rsidRPr="00BD1641">
        <w:rPr>
          <w:rFonts w:ascii="Arial" w:hAnsi="Arial" w:cs="Arial"/>
          <w:sz w:val="24"/>
        </w:rPr>
        <w:t>үүрэг</w:t>
      </w:r>
      <w:proofErr w:type="spellEnd"/>
      <w:r w:rsidRPr="00BD1641">
        <w:rPr>
          <w:rFonts w:ascii="Arial" w:hAnsi="Arial" w:cs="Arial"/>
          <w:sz w:val="24"/>
        </w:rPr>
        <w:t xml:space="preserve"> </w:t>
      </w:r>
      <w:proofErr w:type="spellStart"/>
      <w:r w:rsidRPr="00BD1641">
        <w:rPr>
          <w:rFonts w:ascii="Arial" w:hAnsi="Arial" w:cs="Arial"/>
          <w:sz w:val="24"/>
        </w:rPr>
        <w:t>гүйцэтгэж</w:t>
      </w:r>
      <w:proofErr w:type="spellEnd"/>
      <w:r w:rsidRPr="00BD1641">
        <w:rPr>
          <w:rFonts w:ascii="Arial" w:hAnsi="Arial" w:cs="Arial"/>
          <w:sz w:val="24"/>
        </w:rPr>
        <w:t xml:space="preserve"> </w:t>
      </w:r>
      <w:proofErr w:type="spellStart"/>
      <w:r w:rsidRPr="00BD1641">
        <w:rPr>
          <w:rFonts w:ascii="Arial" w:hAnsi="Arial" w:cs="Arial"/>
          <w:sz w:val="24"/>
        </w:rPr>
        <w:t>буй</w:t>
      </w:r>
      <w:proofErr w:type="spellEnd"/>
      <w:r w:rsidRPr="00BD1641">
        <w:rPr>
          <w:rFonts w:ascii="Arial" w:hAnsi="Arial" w:cs="Arial"/>
          <w:sz w:val="24"/>
        </w:rPr>
        <w:t xml:space="preserve"> </w:t>
      </w:r>
      <w:proofErr w:type="spellStart"/>
      <w:r w:rsidRPr="00BD1641">
        <w:rPr>
          <w:rFonts w:ascii="Arial" w:hAnsi="Arial" w:cs="Arial"/>
          <w:sz w:val="24"/>
        </w:rPr>
        <w:t>этгээд</w:t>
      </w:r>
      <w:proofErr w:type="spellEnd"/>
      <w:r w:rsidRPr="00BD1641">
        <w:rPr>
          <w:rFonts w:ascii="Arial" w:hAnsi="Arial" w:cs="Arial"/>
          <w:sz w:val="24"/>
        </w:rPr>
        <w:t xml:space="preserve"> </w:t>
      </w:r>
      <w:proofErr w:type="spellStart"/>
      <w:r w:rsidRPr="00BD1641">
        <w:rPr>
          <w:rFonts w:ascii="Arial" w:hAnsi="Arial" w:cs="Arial"/>
          <w:sz w:val="24"/>
        </w:rPr>
        <w:t>түүнчлэн</w:t>
      </w:r>
      <w:proofErr w:type="spellEnd"/>
      <w:r w:rsidRPr="00BD1641">
        <w:rPr>
          <w:rFonts w:ascii="Arial" w:hAnsi="Arial" w:cs="Arial"/>
          <w:sz w:val="24"/>
        </w:rPr>
        <w:t xml:space="preserve"> </w:t>
      </w:r>
      <w:proofErr w:type="spellStart"/>
      <w:r w:rsidRPr="00BD1641">
        <w:rPr>
          <w:rFonts w:ascii="Arial" w:hAnsi="Arial" w:cs="Arial"/>
          <w:sz w:val="24"/>
        </w:rPr>
        <w:t>хууль</w:t>
      </w:r>
      <w:proofErr w:type="spellEnd"/>
      <w:r w:rsidRPr="00BD1641">
        <w:rPr>
          <w:rFonts w:ascii="Arial" w:hAnsi="Arial" w:cs="Arial"/>
          <w:sz w:val="24"/>
        </w:rPr>
        <w:t xml:space="preserve"> </w:t>
      </w:r>
      <w:proofErr w:type="spellStart"/>
      <w:r w:rsidRPr="00BD1641">
        <w:rPr>
          <w:rFonts w:ascii="Arial" w:hAnsi="Arial" w:cs="Arial"/>
          <w:sz w:val="24"/>
        </w:rPr>
        <w:t>тогтоомж</w:t>
      </w:r>
      <w:proofErr w:type="spellEnd"/>
      <w:r w:rsidRPr="00BD1641">
        <w:rPr>
          <w:rFonts w:ascii="Arial" w:hAnsi="Arial" w:cs="Arial"/>
          <w:sz w:val="24"/>
        </w:rPr>
        <w:t xml:space="preserve"> </w:t>
      </w:r>
      <w:proofErr w:type="spellStart"/>
      <w:r w:rsidRPr="00BD1641">
        <w:rPr>
          <w:rFonts w:ascii="Arial" w:hAnsi="Arial" w:cs="Arial"/>
          <w:sz w:val="24"/>
        </w:rPr>
        <w:t>буюу</w:t>
      </w:r>
      <w:proofErr w:type="spellEnd"/>
      <w:r w:rsidRPr="00BD1641">
        <w:rPr>
          <w:rFonts w:ascii="Arial" w:hAnsi="Arial" w:cs="Arial"/>
          <w:sz w:val="24"/>
        </w:rPr>
        <w:t xml:space="preserve"> </w:t>
      </w:r>
      <w:proofErr w:type="spellStart"/>
      <w:r w:rsidRPr="00BD1641">
        <w:rPr>
          <w:rFonts w:ascii="Arial" w:hAnsi="Arial" w:cs="Arial"/>
          <w:sz w:val="24"/>
        </w:rPr>
        <w:t>хуулийн</w:t>
      </w:r>
      <w:proofErr w:type="spellEnd"/>
      <w:r w:rsidRPr="00BD1641">
        <w:rPr>
          <w:rFonts w:ascii="Arial" w:hAnsi="Arial" w:cs="Arial"/>
          <w:sz w:val="24"/>
        </w:rPr>
        <w:t xml:space="preserve"> </w:t>
      </w:r>
      <w:proofErr w:type="spellStart"/>
      <w:r w:rsidRPr="00BD1641">
        <w:rPr>
          <w:rFonts w:ascii="Arial" w:hAnsi="Arial" w:cs="Arial"/>
          <w:sz w:val="24"/>
        </w:rPr>
        <w:t>этгээдийн</w:t>
      </w:r>
      <w:proofErr w:type="spellEnd"/>
      <w:r w:rsidRPr="00BD1641">
        <w:rPr>
          <w:rFonts w:ascii="Arial" w:hAnsi="Arial" w:cs="Arial"/>
          <w:sz w:val="24"/>
        </w:rPr>
        <w:t xml:space="preserve"> </w:t>
      </w:r>
      <w:proofErr w:type="spellStart"/>
      <w:r w:rsidRPr="00BD1641">
        <w:rPr>
          <w:rFonts w:ascii="Arial" w:hAnsi="Arial" w:cs="Arial"/>
          <w:sz w:val="24"/>
        </w:rPr>
        <w:t>үүсгэн</w:t>
      </w:r>
      <w:proofErr w:type="spellEnd"/>
      <w:r w:rsidRPr="00BD1641">
        <w:rPr>
          <w:rFonts w:ascii="Arial" w:hAnsi="Arial" w:cs="Arial"/>
          <w:sz w:val="24"/>
        </w:rPr>
        <w:t xml:space="preserve"> </w:t>
      </w:r>
      <w:proofErr w:type="spellStart"/>
      <w:r w:rsidRPr="00BD1641">
        <w:rPr>
          <w:rFonts w:ascii="Arial" w:hAnsi="Arial" w:cs="Arial"/>
          <w:sz w:val="24"/>
        </w:rPr>
        <w:t>байгуулах</w:t>
      </w:r>
      <w:proofErr w:type="spellEnd"/>
      <w:r w:rsidRPr="00BD1641">
        <w:rPr>
          <w:rFonts w:ascii="Arial" w:hAnsi="Arial" w:cs="Arial"/>
          <w:sz w:val="24"/>
        </w:rPr>
        <w:t xml:space="preserve"> </w:t>
      </w:r>
      <w:proofErr w:type="spellStart"/>
      <w:r w:rsidRPr="00BD1641">
        <w:rPr>
          <w:rFonts w:ascii="Arial" w:hAnsi="Arial" w:cs="Arial"/>
          <w:sz w:val="24"/>
        </w:rPr>
        <w:t>баримт</w:t>
      </w:r>
      <w:proofErr w:type="spellEnd"/>
      <w:r w:rsidRPr="00BD1641">
        <w:rPr>
          <w:rFonts w:ascii="Arial" w:hAnsi="Arial" w:cs="Arial"/>
          <w:sz w:val="24"/>
        </w:rPr>
        <w:t xml:space="preserve"> </w:t>
      </w:r>
      <w:proofErr w:type="spellStart"/>
      <w:r w:rsidRPr="00BD1641">
        <w:rPr>
          <w:rFonts w:ascii="Arial" w:hAnsi="Arial" w:cs="Arial"/>
          <w:sz w:val="24"/>
        </w:rPr>
        <w:t>бичигт</w:t>
      </w:r>
      <w:proofErr w:type="spellEnd"/>
      <w:r w:rsidRPr="00BD1641">
        <w:rPr>
          <w:rFonts w:ascii="Arial" w:hAnsi="Arial" w:cs="Arial"/>
          <w:sz w:val="24"/>
        </w:rPr>
        <w:t xml:space="preserve"> </w:t>
      </w:r>
      <w:proofErr w:type="spellStart"/>
      <w:r w:rsidRPr="00BD1641">
        <w:rPr>
          <w:rFonts w:ascii="Arial" w:hAnsi="Arial" w:cs="Arial"/>
          <w:sz w:val="24"/>
        </w:rPr>
        <w:t>заасан</w:t>
      </w:r>
      <w:proofErr w:type="spellEnd"/>
      <w:r w:rsidRPr="00BD1641">
        <w:rPr>
          <w:rFonts w:ascii="Arial" w:hAnsi="Arial" w:cs="Arial"/>
          <w:sz w:val="24"/>
        </w:rPr>
        <w:t xml:space="preserve"> </w:t>
      </w:r>
      <w:proofErr w:type="spellStart"/>
      <w:r w:rsidRPr="00BD1641">
        <w:rPr>
          <w:rFonts w:ascii="Arial" w:hAnsi="Arial" w:cs="Arial"/>
          <w:b/>
          <w:sz w:val="24"/>
        </w:rPr>
        <w:t>чиг</w:t>
      </w:r>
      <w:proofErr w:type="spellEnd"/>
      <w:r w:rsidRPr="00BD1641">
        <w:rPr>
          <w:rFonts w:ascii="Arial" w:hAnsi="Arial" w:cs="Arial"/>
          <w:b/>
          <w:sz w:val="24"/>
        </w:rPr>
        <w:t xml:space="preserve"> </w:t>
      </w:r>
      <w:proofErr w:type="spellStart"/>
      <w:r w:rsidRPr="00BD1641">
        <w:rPr>
          <w:rFonts w:ascii="Arial" w:hAnsi="Arial" w:cs="Arial"/>
          <w:b/>
          <w:sz w:val="24"/>
        </w:rPr>
        <w:t>үүргийг</w:t>
      </w:r>
      <w:proofErr w:type="spellEnd"/>
      <w:r w:rsidRPr="00BD1641">
        <w:rPr>
          <w:rFonts w:ascii="Arial" w:hAnsi="Arial" w:cs="Arial"/>
          <w:b/>
          <w:sz w:val="24"/>
        </w:rPr>
        <w:t xml:space="preserve"> </w:t>
      </w:r>
      <w:proofErr w:type="spellStart"/>
      <w:r w:rsidRPr="00BD1641">
        <w:rPr>
          <w:rFonts w:ascii="Arial" w:hAnsi="Arial" w:cs="Arial"/>
          <w:b/>
          <w:sz w:val="24"/>
        </w:rPr>
        <w:t>хэрэгжүүлж</w:t>
      </w:r>
      <w:proofErr w:type="spellEnd"/>
      <w:r w:rsidRPr="00BD1641">
        <w:rPr>
          <w:rFonts w:ascii="Arial" w:hAnsi="Arial" w:cs="Arial"/>
          <w:b/>
          <w:sz w:val="24"/>
        </w:rPr>
        <w:t xml:space="preserve"> </w:t>
      </w:r>
      <w:proofErr w:type="spellStart"/>
      <w:r w:rsidRPr="00BD1641">
        <w:rPr>
          <w:rFonts w:ascii="Arial" w:hAnsi="Arial" w:cs="Arial"/>
          <w:b/>
          <w:sz w:val="24"/>
        </w:rPr>
        <w:t>буй</w:t>
      </w:r>
      <w:proofErr w:type="spellEnd"/>
      <w:r w:rsidRPr="00BD1641">
        <w:rPr>
          <w:rFonts w:ascii="Arial" w:hAnsi="Arial" w:cs="Arial"/>
          <w:b/>
          <w:sz w:val="24"/>
        </w:rPr>
        <w:t xml:space="preserve"> </w:t>
      </w:r>
      <w:proofErr w:type="spellStart"/>
      <w:r w:rsidRPr="00BD1641">
        <w:rPr>
          <w:rFonts w:ascii="Arial" w:hAnsi="Arial" w:cs="Arial"/>
          <w:b/>
          <w:sz w:val="24"/>
        </w:rPr>
        <w:t>зарим</w:t>
      </w:r>
      <w:proofErr w:type="spellEnd"/>
      <w:r w:rsidRPr="00BD1641">
        <w:rPr>
          <w:rFonts w:ascii="Arial" w:hAnsi="Arial" w:cs="Arial"/>
          <w:b/>
          <w:sz w:val="24"/>
        </w:rPr>
        <w:t xml:space="preserve"> </w:t>
      </w:r>
      <w:proofErr w:type="spellStart"/>
      <w:r w:rsidRPr="00BD1641">
        <w:rPr>
          <w:rFonts w:ascii="Arial" w:hAnsi="Arial" w:cs="Arial"/>
          <w:b/>
          <w:sz w:val="24"/>
        </w:rPr>
        <w:t>этгээдийн</w:t>
      </w:r>
      <w:proofErr w:type="spellEnd"/>
      <w:r w:rsidRPr="00BD1641">
        <w:rPr>
          <w:rFonts w:ascii="Arial" w:hAnsi="Arial" w:cs="Arial"/>
          <w:sz w:val="24"/>
        </w:rPr>
        <w:t xml:space="preserve"> (</w:t>
      </w:r>
      <w:proofErr w:type="spellStart"/>
      <w:r w:rsidRPr="00BD1641">
        <w:rPr>
          <w:rFonts w:ascii="Arial" w:hAnsi="Arial" w:cs="Arial"/>
          <w:sz w:val="24"/>
        </w:rPr>
        <w:t>байгууллагын</w:t>
      </w:r>
      <w:proofErr w:type="spellEnd"/>
      <w:r w:rsidRPr="00BD1641">
        <w:rPr>
          <w:rFonts w:ascii="Arial" w:hAnsi="Arial" w:cs="Arial"/>
          <w:sz w:val="24"/>
        </w:rPr>
        <w:t xml:space="preserve">, </w:t>
      </w:r>
      <w:proofErr w:type="spellStart"/>
      <w:r w:rsidRPr="00BD1641">
        <w:rPr>
          <w:rFonts w:ascii="Arial" w:hAnsi="Arial" w:cs="Arial"/>
          <w:sz w:val="24"/>
        </w:rPr>
        <w:t>албан</w:t>
      </w:r>
      <w:proofErr w:type="spellEnd"/>
      <w:r w:rsidRPr="00BD1641">
        <w:rPr>
          <w:rFonts w:ascii="Arial" w:hAnsi="Arial" w:cs="Arial"/>
          <w:sz w:val="24"/>
        </w:rPr>
        <w:t xml:space="preserve"> </w:t>
      </w:r>
      <w:proofErr w:type="spellStart"/>
      <w:r w:rsidRPr="00BD1641">
        <w:rPr>
          <w:rFonts w:ascii="Arial" w:hAnsi="Arial" w:cs="Arial"/>
          <w:sz w:val="24"/>
        </w:rPr>
        <w:t>тушаалтны</w:t>
      </w:r>
      <w:proofErr w:type="spellEnd"/>
      <w:r w:rsidRPr="00BD1641">
        <w:rPr>
          <w:rFonts w:ascii="Arial" w:hAnsi="Arial" w:cs="Arial"/>
          <w:sz w:val="24"/>
        </w:rPr>
        <w:t xml:space="preserve">, </w:t>
      </w:r>
      <w:proofErr w:type="spellStart"/>
      <w:r w:rsidRPr="00BD1641">
        <w:rPr>
          <w:rFonts w:ascii="Arial" w:hAnsi="Arial" w:cs="Arial"/>
          <w:sz w:val="24"/>
        </w:rPr>
        <w:t>албаны</w:t>
      </w:r>
      <w:proofErr w:type="spellEnd"/>
      <w:r w:rsidRPr="00BD1641">
        <w:rPr>
          <w:rFonts w:ascii="Arial" w:hAnsi="Arial" w:cs="Arial"/>
          <w:sz w:val="24"/>
        </w:rPr>
        <w:t xml:space="preserve">) </w:t>
      </w:r>
      <w:proofErr w:type="spellStart"/>
      <w:r w:rsidRPr="00BD1641">
        <w:rPr>
          <w:rFonts w:ascii="Arial" w:hAnsi="Arial" w:cs="Arial"/>
          <w:b/>
          <w:sz w:val="24"/>
        </w:rPr>
        <w:t>эрх</w:t>
      </w:r>
      <w:proofErr w:type="spellEnd"/>
      <w:r w:rsidRPr="00BD1641">
        <w:rPr>
          <w:rFonts w:ascii="Arial" w:hAnsi="Arial" w:cs="Arial"/>
          <w:b/>
          <w:sz w:val="24"/>
        </w:rPr>
        <w:t xml:space="preserve"> </w:t>
      </w:r>
      <w:proofErr w:type="spellStart"/>
      <w:r w:rsidRPr="00BD1641">
        <w:rPr>
          <w:rFonts w:ascii="Arial" w:hAnsi="Arial" w:cs="Arial"/>
          <w:b/>
          <w:sz w:val="24"/>
        </w:rPr>
        <w:t>хэмжээ</w:t>
      </w:r>
      <w:proofErr w:type="spellEnd"/>
      <w:r w:rsidRPr="00BD1641">
        <w:rPr>
          <w:rFonts w:ascii="Arial" w:hAnsi="Arial" w:cs="Arial"/>
          <w:b/>
          <w:sz w:val="24"/>
        </w:rPr>
        <w:t xml:space="preserve"> </w:t>
      </w:r>
      <w:proofErr w:type="spellStart"/>
      <w:r w:rsidRPr="00BD1641">
        <w:rPr>
          <w:rFonts w:ascii="Arial" w:hAnsi="Arial" w:cs="Arial"/>
          <w:b/>
          <w:sz w:val="24"/>
        </w:rPr>
        <w:t>ба</w:t>
      </w:r>
      <w:proofErr w:type="spellEnd"/>
      <w:r w:rsidRPr="00BD1641">
        <w:rPr>
          <w:rFonts w:ascii="Arial" w:hAnsi="Arial" w:cs="Arial"/>
          <w:b/>
          <w:sz w:val="24"/>
        </w:rPr>
        <w:t xml:space="preserve"> </w:t>
      </w:r>
      <w:proofErr w:type="spellStart"/>
      <w:r w:rsidRPr="00BD1641">
        <w:rPr>
          <w:rFonts w:ascii="Arial" w:hAnsi="Arial" w:cs="Arial"/>
          <w:b/>
          <w:sz w:val="24"/>
        </w:rPr>
        <w:t>эрх</w:t>
      </w:r>
      <w:proofErr w:type="spellEnd"/>
      <w:r w:rsidRPr="00BD1641">
        <w:rPr>
          <w:rFonts w:ascii="Arial" w:hAnsi="Arial" w:cs="Arial"/>
          <w:b/>
          <w:sz w:val="24"/>
        </w:rPr>
        <w:t xml:space="preserve"> </w:t>
      </w:r>
      <w:proofErr w:type="spellStart"/>
      <w:r w:rsidRPr="00BD1641">
        <w:rPr>
          <w:rFonts w:ascii="Arial" w:hAnsi="Arial" w:cs="Arial"/>
          <w:b/>
          <w:sz w:val="24"/>
        </w:rPr>
        <w:t>зүйн</w:t>
      </w:r>
      <w:proofErr w:type="spellEnd"/>
      <w:r w:rsidRPr="00BD1641">
        <w:rPr>
          <w:rFonts w:ascii="Arial" w:hAnsi="Arial" w:cs="Arial"/>
          <w:b/>
          <w:sz w:val="24"/>
        </w:rPr>
        <w:t xml:space="preserve"> </w:t>
      </w:r>
      <w:proofErr w:type="spellStart"/>
      <w:r w:rsidRPr="00BD1641">
        <w:rPr>
          <w:rFonts w:ascii="Arial" w:hAnsi="Arial" w:cs="Arial"/>
          <w:b/>
          <w:sz w:val="24"/>
        </w:rPr>
        <w:t>байдлын</w:t>
      </w:r>
      <w:proofErr w:type="spellEnd"/>
      <w:r w:rsidRPr="00BD1641">
        <w:rPr>
          <w:rFonts w:ascii="Arial" w:hAnsi="Arial" w:cs="Arial"/>
          <w:b/>
          <w:sz w:val="24"/>
        </w:rPr>
        <w:t xml:space="preserve"> </w:t>
      </w:r>
      <w:proofErr w:type="spellStart"/>
      <w:r w:rsidRPr="00BD1641">
        <w:rPr>
          <w:rFonts w:ascii="Arial" w:hAnsi="Arial" w:cs="Arial"/>
          <w:b/>
          <w:sz w:val="24"/>
        </w:rPr>
        <w:t>бүрэлдэхүүн</w:t>
      </w:r>
      <w:proofErr w:type="spellEnd"/>
      <w:r w:rsidRPr="00BD1641">
        <w:rPr>
          <w:rFonts w:ascii="Arial" w:hAnsi="Arial" w:cs="Arial"/>
          <w:b/>
          <w:sz w:val="24"/>
        </w:rPr>
        <w:t xml:space="preserve"> </w:t>
      </w:r>
      <w:proofErr w:type="spellStart"/>
      <w:r w:rsidRPr="00BD1641">
        <w:rPr>
          <w:rFonts w:ascii="Arial" w:hAnsi="Arial" w:cs="Arial"/>
          <w:b/>
          <w:sz w:val="24"/>
        </w:rPr>
        <w:t>хэсэг</w:t>
      </w:r>
      <w:proofErr w:type="spellEnd"/>
      <w:r w:rsidRPr="00BD1641">
        <w:rPr>
          <w:rFonts w:ascii="Arial" w:hAnsi="Arial" w:cs="Arial"/>
          <w:sz w:val="24"/>
        </w:rPr>
        <w:t xml:space="preserve"> </w:t>
      </w:r>
      <w:proofErr w:type="spellStart"/>
      <w:r w:rsidRPr="00BD1641">
        <w:rPr>
          <w:rFonts w:ascii="Arial" w:hAnsi="Arial" w:cs="Arial"/>
          <w:sz w:val="24"/>
        </w:rPr>
        <w:t>гэж</w:t>
      </w:r>
      <w:proofErr w:type="spellEnd"/>
      <w:r w:rsidRPr="00BD1641">
        <w:rPr>
          <w:rFonts w:ascii="Arial" w:hAnsi="Arial" w:cs="Arial"/>
          <w:sz w:val="24"/>
        </w:rPr>
        <w:t xml:space="preserve"> </w:t>
      </w:r>
      <w:proofErr w:type="spellStart"/>
      <w:r w:rsidRPr="00BD1641">
        <w:rPr>
          <w:rFonts w:ascii="Arial" w:hAnsi="Arial" w:cs="Arial"/>
          <w:sz w:val="24"/>
        </w:rPr>
        <w:t>ойлгодог</w:t>
      </w:r>
      <w:proofErr w:type="spellEnd"/>
      <w:r w:rsidRPr="00BD1641">
        <w:rPr>
          <w:rFonts w:ascii="Arial" w:hAnsi="Arial" w:cs="Arial"/>
          <w:sz w:val="24"/>
        </w:rPr>
        <w:t>.</w:t>
      </w:r>
      <w:r w:rsidRPr="00BD1641">
        <w:rPr>
          <w:rStyle w:val="FootnoteReference"/>
          <w:rFonts w:ascii="Arial" w:hAnsi="Arial" w:cs="Arial"/>
          <w:sz w:val="24"/>
        </w:rPr>
        <w:footnoteReference w:id="25"/>
      </w:r>
      <w:r w:rsidRPr="00BD1641">
        <w:rPr>
          <w:rFonts w:ascii="Arial" w:hAnsi="Arial" w:cs="Arial"/>
          <w:sz w:val="24"/>
        </w:rPr>
        <w:t xml:space="preserve"> </w:t>
      </w:r>
    </w:p>
    <w:p w14:paraId="375D9F4A" w14:textId="77777777" w:rsidR="00036044" w:rsidRPr="00BD1641" w:rsidRDefault="00036044" w:rsidP="00AA2832">
      <w:pPr>
        <w:spacing w:before="100" w:beforeAutospacing="1" w:after="100" w:afterAutospacing="1" w:line="240" w:lineRule="auto"/>
        <w:jc w:val="both"/>
        <w:rPr>
          <w:rFonts w:ascii="Arial" w:eastAsia="Times New Roman" w:hAnsi="Arial" w:cs="Arial"/>
          <w:sz w:val="24"/>
          <w:szCs w:val="24"/>
          <w:lang w:val="mn-MN"/>
        </w:rPr>
      </w:pPr>
      <w:r w:rsidRPr="00BD1641">
        <w:rPr>
          <w:rFonts w:ascii="Arial" w:eastAsia="Times New Roman" w:hAnsi="Arial" w:cs="Arial"/>
          <w:sz w:val="24"/>
          <w:szCs w:val="24"/>
        </w:rPr>
        <w:tab/>
      </w:r>
      <w:r w:rsidRPr="00BD1641">
        <w:rPr>
          <w:rFonts w:ascii="Arial" w:eastAsia="Times New Roman" w:hAnsi="Arial" w:cs="Arial"/>
          <w:sz w:val="24"/>
          <w:szCs w:val="24"/>
          <w:lang w:val="mn-MN"/>
        </w:rPr>
        <w:t xml:space="preserve">Иргэний нисэхийн тухай хуулийн 8 дугаар зүйлд заасан зохицуулалтаас харахад </w:t>
      </w:r>
      <w:r w:rsidR="00EE4103" w:rsidRPr="00BD1641">
        <w:rPr>
          <w:rFonts w:ascii="Arial" w:hAnsi="Arial" w:cs="Arial"/>
          <w:lang w:val="mn-MN"/>
        </w:rPr>
        <w:t>ИНЕГ-</w:t>
      </w:r>
      <w:r w:rsidRPr="00BD1641">
        <w:rPr>
          <w:rFonts w:ascii="Arial" w:eastAsia="Times New Roman" w:hAnsi="Arial" w:cs="Arial"/>
          <w:sz w:val="24"/>
          <w:szCs w:val="24"/>
          <w:lang w:val="mn-MN"/>
        </w:rPr>
        <w:t xml:space="preserve">ын чиг үүргийг </w:t>
      </w:r>
      <w:r w:rsidRPr="00BD1641">
        <w:rPr>
          <w:rFonts w:ascii="Arial" w:eastAsia="Times New Roman" w:hAnsi="Arial" w:cs="Arial"/>
          <w:b/>
          <w:sz w:val="24"/>
          <w:szCs w:val="24"/>
          <w:lang w:val="mn-MN"/>
        </w:rPr>
        <w:t xml:space="preserve">иргэний нисэхийн үйл ажиллагаанд мэргэжлийн хяналт болон мэргэжлийн зохицуулалтыг хэрэгжүүлэх </w:t>
      </w:r>
      <w:r w:rsidRPr="00BD1641">
        <w:rPr>
          <w:rFonts w:ascii="Arial" w:eastAsia="Times New Roman" w:hAnsi="Arial" w:cs="Arial"/>
          <w:sz w:val="24"/>
          <w:szCs w:val="24"/>
          <w:lang w:val="mn-MN"/>
        </w:rPr>
        <w:t xml:space="preserve">гэж тодорхойлсон </w:t>
      </w:r>
      <w:r w:rsidR="00FE7794" w:rsidRPr="00BD1641">
        <w:rPr>
          <w:rFonts w:ascii="Arial" w:eastAsia="Times New Roman" w:hAnsi="Arial" w:cs="Arial"/>
          <w:sz w:val="24"/>
          <w:szCs w:val="24"/>
          <w:lang w:val="mn-MN"/>
        </w:rPr>
        <w:t>байна.</w:t>
      </w:r>
      <w:r w:rsidRPr="00BD1641">
        <w:rPr>
          <w:rFonts w:ascii="Arial" w:eastAsia="Times New Roman" w:hAnsi="Arial" w:cs="Arial"/>
          <w:sz w:val="24"/>
          <w:szCs w:val="24"/>
          <w:lang w:val="mn-MN"/>
        </w:rPr>
        <w:t xml:space="preserve"> </w:t>
      </w:r>
      <w:r w:rsidR="00FE7794" w:rsidRPr="00BD1641">
        <w:rPr>
          <w:rFonts w:ascii="Arial" w:eastAsia="Times New Roman" w:hAnsi="Arial" w:cs="Arial"/>
          <w:sz w:val="24"/>
          <w:szCs w:val="24"/>
          <w:lang w:val="mn-MN"/>
        </w:rPr>
        <w:t>Э</w:t>
      </w:r>
      <w:r w:rsidRPr="00BD1641">
        <w:rPr>
          <w:rFonts w:ascii="Arial" w:eastAsia="Times New Roman" w:hAnsi="Arial" w:cs="Arial"/>
          <w:sz w:val="24"/>
          <w:szCs w:val="24"/>
          <w:lang w:val="mn-MN"/>
        </w:rPr>
        <w:t xml:space="preserve">нэхүү </w:t>
      </w:r>
      <w:r w:rsidRPr="00BD1641">
        <w:rPr>
          <w:rFonts w:ascii="Arial" w:eastAsia="Times New Roman" w:hAnsi="Arial" w:cs="Arial"/>
          <w:b/>
          <w:sz w:val="24"/>
          <w:szCs w:val="24"/>
          <w:lang w:val="mn-MN"/>
        </w:rPr>
        <w:t>чиг үүрг</w:t>
      </w:r>
      <w:r w:rsidR="00FE7794" w:rsidRPr="00BD1641">
        <w:rPr>
          <w:rFonts w:ascii="Arial" w:eastAsia="Times New Roman" w:hAnsi="Arial" w:cs="Arial"/>
          <w:b/>
          <w:sz w:val="24"/>
          <w:szCs w:val="24"/>
          <w:lang w:val="mn-MN"/>
        </w:rPr>
        <w:t>ийг</w:t>
      </w:r>
      <w:r w:rsidRPr="00BD1641">
        <w:rPr>
          <w:rFonts w:ascii="Arial" w:eastAsia="Times New Roman" w:hAnsi="Arial" w:cs="Arial"/>
          <w:b/>
          <w:sz w:val="24"/>
          <w:szCs w:val="24"/>
          <w:lang w:val="mn-MN"/>
        </w:rPr>
        <w:t xml:space="preserve"> хэрэгжүүлэх эрх хэмжээг</w:t>
      </w:r>
      <w:r w:rsidRPr="00BD1641">
        <w:rPr>
          <w:rFonts w:ascii="Arial" w:eastAsia="Times New Roman" w:hAnsi="Arial" w:cs="Arial"/>
          <w:sz w:val="24"/>
          <w:szCs w:val="24"/>
          <w:lang w:val="mn-MN"/>
        </w:rPr>
        <w:t xml:space="preserve"> Иргэний нисэхийн тухай хуулийн 8 дугаар зүйлийн 8.4 дэх хэсэгт тоочин заасан б</w:t>
      </w:r>
      <w:r w:rsidR="00FE7794" w:rsidRPr="00BD1641">
        <w:rPr>
          <w:rFonts w:ascii="Arial" w:eastAsia="Times New Roman" w:hAnsi="Arial" w:cs="Arial"/>
          <w:sz w:val="24"/>
          <w:szCs w:val="24"/>
          <w:lang w:val="mn-MN"/>
        </w:rPr>
        <w:t>өгөөд чиг үүрэг болон хуульд заасан бүрэн эрх хоорондын харилцан хамааралыг харахад бүрэн эрх нь чиг үүргээ хэрэгжүүлэхэд чиглэгдсэн агуулгатай буюу чиг үүрэгтээ нийцсэн б</w:t>
      </w:r>
      <w:r w:rsidRPr="00BD1641">
        <w:rPr>
          <w:rFonts w:ascii="Arial" w:eastAsia="Times New Roman" w:hAnsi="Arial" w:cs="Arial"/>
          <w:sz w:val="24"/>
          <w:szCs w:val="24"/>
          <w:lang w:val="mn-MN"/>
        </w:rPr>
        <w:t xml:space="preserve">айна. </w:t>
      </w:r>
    </w:p>
    <w:p w14:paraId="1DB4ABA2" w14:textId="77777777" w:rsidR="00036044" w:rsidRPr="00BD1641" w:rsidRDefault="00036044" w:rsidP="00AA2832">
      <w:pPr>
        <w:spacing w:before="100" w:beforeAutospacing="1" w:after="100" w:afterAutospacing="1" w:line="240" w:lineRule="auto"/>
        <w:jc w:val="both"/>
        <w:rPr>
          <w:rFonts w:ascii="Arial" w:eastAsia="Times New Roman" w:hAnsi="Arial" w:cs="Arial"/>
          <w:sz w:val="24"/>
          <w:szCs w:val="24"/>
          <w:lang w:val="mn-MN"/>
        </w:rPr>
      </w:pPr>
      <w:r w:rsidRPr="00BD1641">
        <w:rPr>
          <w:rFonts w:ascii="Arial" w:eastAsia="Times New Roman" w:hAnsi="Arial" w:cs="Arial"/>
          <w:sz w:val="24"/>
          <w:szCs w:val="24"/>
          <w:lang w:val="mn-MN"/>
        </w:rPr>
        <w:lastRenderedPageBreak/>
        <w:tab/>
      </w:r>
      <w:r w:rsidR="00FE2BD2" w:rsidRPr="00BD1641">
        <w:rPr>
          <w:rFonts w:ascii="Arial" w:eastAsia="Times New Roman" w:hAnsi="Arial" w:cs="Arial"/>
          <w:sz w:val="24"/>
          <w:szCs w:val="24"/>
          <w:lang w:val="mn-MN"/>
        </w:rPr>
        <w:t>Харин ү</w:t>
      </w:r>
      <w:r w:rsidRPr="00BD1641">
        <w:rPr>
          <w:rFonts w:ascii="Arial" w:eastAsia="Times New Roman" w:hAnsi="Arial" w:cs="Arial"/>
          <w:sz w:val="24"/>
          <w:szCs w:val="24"/>
          <w:lang w:val="mn-MN"/>
        </w:rPr>
        <w:t xml:space="preserve">үнээс үзэхэд Засгийн газрын тогтоолоор батлагдсан </w:t>
      </w:r>
      <w:r w:rsidR="00EE4103" w:rsidRPr="00BD1641">
        <w:rPr>
          <w:rFonts w:ascii="Arial" w:hAnsi="Arial" w:cs="Arial"/>
          <w:sz w:val="24"/>
          <w:szCs w:val="24"/>
          <w:lang w:val="mn-MN"/>
        </w:rPr>
        <w:t>ИНЕГ-</w:t>
      </w:r>
      <w:r w:rsidRPr="00BD1641">
        <w:rPr>
          <w:rFonts w:ascii="Arial" w:eastAsia="Times New Roman" w:hAnsi="Arial" w:cs="Arial"/>
          <w:sz w:val="24"/>
          <w:szCs w:val="24"/>
          <w:lang w:val="mn-MN"/>
        </w:rPr>
        <w:t xml:space="preserve">ын дүрэм болон </w:t>
      </w:r>
      <w:r w:rsidR="00EE4103" w:rsidRPr="00BD1641">
        <w:rPr>
          <w:rFonts w:ascii="Arial" w:hAnsi="Arial" w:cs="Arial"/>
          <w:sz w:val="24"/>
          <w:szCs w:val="24"/>
          <w:lang w:val="mn-MN"/>
        </w:rPr>
        <w:t>ИНЕГ-</w:t>
      </w:r>
      <w:r w:rsidRPr="00BD1641">
        <w:rPr>
          <w:rFonts w:ascii="Arial" w:eastAsia="Times New Roman" w:hAnsi="Arial" w:cs="Arial"/>
          <w:sz w:val="24"/>
          <w:szCs w:val="24"/>
          <w:lang w:val="mn-MN"/>
        </w:rPr>
        <w:t xml:space="preserve">ын үйл ажиллагааны стратеги, зохион байгуулалтын бүтцийн өөрчлөлтийн хөтөлбөрт заасан </w:t>
      </w:r>
      <w:r w:rsidR="00EE4103" w:rsidRPr="00BD1641">
        <w:rPr>
          <w:rFonts w:ascii="Arial" w:hAnsi="Arial" w:cs="Arial"/>
          <w:sz w:val="24"/>
          <w:szCs w:val="24"/>
          <w:lang w:val="mn-MN"/>
        </w:rPr>
        <w:t>ИНЕГ-</w:t>
      </w:r>
      <w:r w:rsidRPr="00BD1641">
        <w:rPr>
          <w:rFonts w:ascii="Arial" w:eastAsia="Times New Roman" w:hAnsi="Arial" w:cs="Arial"/>
          <w:sz w:val="24"/>
          <w:szCs w:val="24"/>
          <w:lang w:val="mn-MN"/>
        </w:rPr>
        <w:t xml:space="preserve">ын чиг үүрэг, бүрэн эрхтэй холбоотой зохицуулалт нь Иргэний нисэхийн тухай хуулиас давсан агуулгатай байна. </w:t>
      </w:r>
    </w:p>
    <w:p w14:paraId="37291FD9" w14:textId="42ED9478" w:rsidR="00C578B5" w:rsidRPr="00047813" w:rsidRDefault="00C578B5" w:rsidP="00AA2832">
      <w:pPr>
        <w:spacing w:before="100" w:beforeAutospacing="1" w:after="100" w:afterAutospacing="1" w:line="240" w:lineRule="auto"/>
        <w:jc w:val="both"/>
        <w:rPr>
          <w:rFonts w:ascii="Arial" w:eastAsia="Times New Roman" w:hAnsi="Arial" w:cs="Arial"/>
          <w:b/>
          <w:sz w:val="24"/>
          <w:szCs w:val="24"/>
          <w:lang w:val="mn-MN"/>
        </w:rPr>
      </w:pPr>
      <w:r w:rsidRPr="00BD1641">
        <w:rPr>
          <w:rFonts w:ascii="Arial" w:eastAsia="Times New Roman" w:hAnsi="Arial" w:cs="Arial"/>
          <w:sz w:val="24"/>
          <w:szCs w:val="24"/>
          <w:lang w:val="mn-MN"/>
        </w:rPr>
        <w:tab/>
      </w:r>
      <w:r w:rsidR="003F4A95">
        <w:rPr>
          <w:rFonts w:ascii="Arial" w:eastAsia="Times New Roman" w:hAnsi="Arial" w:cs="Arial"/>
          <w:b/>
          <w:sz w:val="24"/>
          <w:szCs w:val="24"/>
          <w:lang w:val="mn-MN"/>
        </w:rPr>
        <w:t>Шигтгээ 3</w:t>
      </w:r>
      <w:r w:rsidR="00047813">
        <w:rPr>
          <w:rFonts w:ascii="Arial" w:eastAsia="Times New Roman" w:hAnsi="Arial" w:cs="Arial"/>
          <w:b/>
          <w:sz w:val="24"/>
          <w:szCs w:val="24"/>
          <w:lang w:val="mn-MN"/>
        </w:rPr>
        <w:t>2</w:t>
      </w:r>
    </w:p>
    <w:tbl>
      <w:tblPr>
        <w:tblStyle w:val="TableGrid"/>
        <w:tblW w:w="0" w:type="auto"/>
        <w:tblLook w:val="04A0" w:firstRow="1" w:lastRow="0" w:firstColumn="1" w:lastColumn="0" w:noHBand="0" w:noVBand="1"/>
      </w:tblPr>
      <w:tblGrid>
        <w:gridCol w:w="9345"/>
      </w:tblGrid>
      <w:tr w:rsidR="00A76DD9" w:rsidRPr="00BD1641" w14:paraId="00667052" w14:textId="77777777" w:rsidTr="00A76DD9">
        <w:tc>
          <w:tcPr>
            <w:tcW w:w="9890" w:type="dxa"/>
          </w:tcPr>
          <w:p w14:paraId="3FB791F0" w14:textId="2E669ECC" w:rsidR="00A76DD9" w:rsidRPr="00BD1641" w:rsidRDefault="005740FF" w:rsidP="00C578B5">
            <w:pPr>
              <w:jc w:val="both"/>
              <w:rPr>
                <w:rFonts w:ascii="Arial" w:hAnsi="Arial" w:cs="Arial"/>
                <w:i/>
                <w:color w:val="000000" w:themeColor="text1"/>
                <w:sz w:val="24"/>
                <w:shd w:val="clear" w:color="auto" w:fill="FFFFFF"/>
                <w:lang w:val="mn-MN"/>
              </w:rPr>
            </w:pPr>
            <w:r w:rsidRPr="00BD1641">
              <w:rPr>
                <w:rFonts w:ascii="Arial" w:hAnsi="Arial" w:cs="Arial"/>
                <w:i/>
                <w:lang w:val="mn-MN"/>
              </w:rPr>
              <w:t xml:space="preserve">          </w:t>
            </w:r>
            <w:r w:rsidR="00E12D16" w:rsidRPr="00BD1641">
              <w:rPr>
                <w:rFonts w:ascii="Arial" w:hAnsi="Arial" w:cs="Arial"/>
                <w:i/>
              </w:rPr>
              <w:t>8.5.</w:t>
            </w:r>
            <w:r w:rsidR="005E362F">
              <w:rPr>
                <w:rFonts w:ascii="Arial" w:hAnsi="Arial" w:cs="Arial"/>
                <w:i/>
              </w:rPr>
              <w:t xml:space="preserve"> </w:t>
            </w:r>
            <w:proofErr w:type="spellStart"/>
            <w:r w:rsidR="00E12D16" w:rsidRPr="00BD1641">
              <w:rPr>
                <w:rFonts w:ascii="Arial" w:hAnsi="Arial" w:cs="Arial"/>
                <w:i/>
              </w:rPr>
              <w:t>Иргэний</w:t>
            </w:r>
            <w:proofErr w:type="spellEnd"/>
            <w:r w:rsidR="00E12D16" w:rsidRPr="00BD1641">
              <w:rPr>
                <w:rFonts w:ascii="Arial" w:hAnsi="Arial" w:cs="Arial"/>
                <w:i/>
              </w:rPr>
              <w:t xml:space="preserve"> </w:t>
            </w:r>
            <w:proofErr w:type="spellStart"/>
            <w:r w:rsidR="00E12D16" w:rsidRPr="00BD1641">
              <w:rPr>
                <w:rFonts w:ascii="Arial" w:hAnsi="Arial" w:cs="Arial"/>
                <w:i/>
              </w:rPr>
              <w:t>нисэхийн</w:t>
            </w:r>
            <w:proofErr w:type="spellEnd"/>
            <w:r w:rsidR="00E12D16" w:rsidRPr="00BD1641">
              <w:rPr>
                <w:rFonts w:ascii="Arial" w:hAnsi="Arial" w:cs="Arial"/>
                <w:i/>
              </w:rPr>
              <w:t xml:space="preserve"> </w:t>
            </w:r>
            <w:proofErr w:type="spellStart"/>
            <w:r w:rsidR="00E12D16" w:rsidRPr="00BD1641">
              <w:rPr>
                <w:rFonts w:ascii="Arial" w:hAnsi="Arial" w:cs="Arial"/>
                <w:i/>
              </w:rPr>
              <w:t>асуудал</w:t>
            </w:r>
            <w:proofErr w:type="spellEnd"/>
            <w:r w:rsidR="00E12D16" w:rsidRPr="00BD1641">
              <w:rPr>
                <w:rFonts w:ascii="Arial" w:hAnsi="Arial" w:cs="Arial"/>
                <w:i/>
              </w:rPr>
              <w:t xml:space="preserve"> </w:t>
            </w:r>
            <w:proofErr w:type="spellStart"/>
            <w:r w:rsidR="00E12D16" w:rsidRPr="00BD1641">
              <w:rPr>
                <w:rFonts w:ascii="Arial" w:hAnsi="Arial" w:cs="Arial"/>
                <w:i/>
              </w:rPr>
              <w:t>эрхэлсэн</w:t>
            </w:r>
            <w:proofErr w:type="spellEnd"/>
            <w:r w:rsidR="00E12D16" w:rsidRPr="00BD1641">
              <w:rPr>
                <w:rFonts w:ascii="Arial" w:hAnsi="Arial" w:cs="Arial"/>
                <w:i/>
              </w:rPr>
              <w:t xml:space="preserve"> </w:t>
            </w:r>
            <w:proofErr w:type="spellStart"/>
            <w:r w:rsidR="00E12D16" w:rsidRPr="00BD1641">
              <w:rPr>
                <w:rFonts w:ascii="Arial" w:hAnsi="Arial" w:cs="Arial"/>
                <w:i/>
              </w:rPr>
              <w:t>төрийн</w:t>
            </w:r>
            <w:proofErr w:type="spellEnd"/>
            <w:r w:rsidR="00E12D16" w:rsidRPr="00BD1641">
              <w:rPr>
                <w:rFonts w:ascii="Arial" w:hAnsi="Arial" w:cs="Arial"/>
                <w:i/>
              </w:rPr>
              <w:t xml:space="preserve"> </w:t>
            </w:r>
            <w:proofErr w:type="spellStart"/>
            <w:r w:rsidR="00E12D16" w:rsidRPr="00BD1641">
              <w:rPr>
                <w:rFonts w:ascii="Arial" w:hAnsi="Arial" w:cs="Arial"/>
                <w:i/>
              </w:rPr>
              <w:t>захиргааны</w:t>
            </w:r>
            <w:proofErr w:type="spellEnd"/>
            <w:r w:rsidR="00E12D16" w:rsidRPr="00BD1641">
              <w:rPr>
                <w:rFonts w:ascii="Arial" w:hAnsi="Arial" w:cs="Arial"/>
                <w:i/>
              </w:rPr>
              <w:t xml:space="preserve"> </w:t>
            </w:r>
            <w:proofErr w:type="spellStart"/>
            <w:r w:rsidR="00E12D16" w:rsidRPr="00BD1641">
              <w:rPr>
                <w:rFonts w:ascii="Arial" w:hAnsi="Arial" w:cs="Arial"/>
                <w:i/>
              </w:rPr>
              <w:t>байгууллага</w:t>
            </w:r>
            <w:proofErr w:type="spellEnd"/>
            <w:r w:rsidR="00E12D16" w:rsidRPr="00BD1641">
              <w:rPr>
                <w:rFonts w:ascii="Arial" w:hAnsi="Arial" w:cs="Arial"/>
                <w:i/>
              </w:rPr>
              <w:t xml:space="preserve"> </w:t>
            </w:r>
            <w:proofErr w:type="spellStart"/>
            <w:r w:rsidR="00E12D16" w:rsidRPr="00BD1641">
              <w:rPr>
                <w:rFonts w:ascii="Arial" w:hAnsi="Arial" w:cs="Arial"/>
                <w:i/>
              </w:rPr>
              <w:t>нь</w:t>
            </w:r>
            <w:proofErr w:type="spellEnd"/>
            <w:r w:rsidR="00E12D16" w:rsidRPr="00BD1641">
              <w:rPr>
                <w:rFonts w:ascii="Arial" w:hAnsi="Arial" w:cs="Arial"/>
                <w:i/>
              </w:rPr>
              <w:t xml:space="preserve"> </w:t>
            </w:r>
            <w:proofErr w:type="spellStart"/>
            <w:r w:rsidR="00C70A20">
              <w:rPr>
                <w:rFonts w:ascii="Arial" w:hAnsi="Arial" w:cs="Arial"/>
                <w:i/>
              </w:rPr>
              <w:t>нисэхийн</w:t>
            </w:r>
            <w:proofErr w:type="spellEnd"/>
            <w:r w:rsidR="00C70A20">
              <w:rPr>
                <w:rFonts w:ascii="Arial" w:hAnsi="Arial" w:cs="Arial"/>
                <w:i/>
              </w:rPr>
              <w:t xml:space="preserve"> </w:t>
            </w:r>
            <w:proofErr w:type="spellStart"/>
            <w:r w:rsidR="00C70A20">
              <w:rPr>
                <w:rFonts w:ascii="Arial" w:hAnsi="Arial" w:cs="Arial"/>
                <w:i/>
              </w:rPr>
              <w:t>аюулгүй</w:t>
            </w:r>
            <w:proofErr w:type="spellEnd"/>
            <w:r w:rsidR="00C70A20">
              <w:rPr>
                <w:rFonts w:ascii="Arial" w:hAnsi="Arial" w:cs="Arial"/>
                <w:i/>
              </w:rPr>
              <w:t xml:space="preserve"> </w:t>
            </w:r>
            <w:proofErr w:type="spellStart"/>
            <w:r w:rsidR="00C70A20">
              <w:rPr>
                <w:rFonts w:ascii="Arial" w:hAnsi="Arial" w:cs="Arial"/>
                <w:i/>
              </w:rPr>
              <w:t>байдал</w:t>
            </w:r>
            <w:r w:rsidR="00E12D16" w:rsidRPr="00BD1641">
              <w:rPr>
                <w:rFonts w:ascii="Arial" w:hAnsi="Arial" w:cs="Arial"/>
                <w:i/>
              </w:rPr>
              <w:t>нд</w:t>
            </w:r>
            <w:proofErr w:type="spellEnd"/>
            <w:r w:rsidR="00E12D16" w:rsidRPr="00BD1641">
              <w:rPr>
                <w:rFonts w:ascii="Arial" w:hAnsi="Arial" w:cs="Arial"/>
                <w:i/>
              </w:rPr>
              <w:t xml:space="preserve"> </w:t>
            </w:r>
            <w:proofErr w:type="spellStart"/>
            <w:r w:rsidR="00E12D16" w:rsidRPr="00BD1641">
              <w:rPr>
                <w:rFonts w:ascii="Arial" w:hAnsi="Arial" w:cs="Arial"/>
                <w:i/>
              </w:rPr>
              <w:t>хамаарах</w:t>
            </w:r>
            <w:proofErr w:type="spellEnd"/>
            <w:r w:rsidR="00E12D16" w:rsidRPr="00BD1641">
              <w:rPr>
                <w:rFonts w:ascii="Arial" w:hAnsi="Arial" w:cs="Arial"/>
                <w:i/>
              </w:rPr>
              <w:t xml:space="preserve"> </w:t>
            </w:r>
            <w:proofErr w:type="spellStart"/>
            <w:r w:rsidR="00E12D16" w:rsidRPr="00BD1641">
              <w:rPr>
                <w:rFonts w:ascii="Arial" w:hAnsi="Arial" w:cs="Arial"/>
                <w:i/>
              </w:rPr>
              <w:t>бүрэн</w:t>
            </w:r>
            <w:proofErr w:type="spellEnd"/>
            <w:r w:rsidR="00E12D16" w:rsidRPr="00BD1641">
              <w:rPr>
                <w:rFonts w:ascii="Arial" w:hAnsi="Arial" w:cs="Arial"/>
                <w:i/>
              </w:rPr>
              <w:t xml:space="preserve"> </w:t>
            </w:r>
            <w:proofErr w:type="spellStart"/>
            <w:r w:rsidR="00E12D16" w:rsidRPr="00BD1641">
              <w:rPr>
                <w:rFonts w:ascii="Arial" w:hAnsi="Arial" w:cs="Arial"/>
                <w:i/>
              </w:rPr>
              <w:t>эрхийнхээ</w:t>
            </w:r>
            <w:proofErr w:type="spellEnd"/>
            <w:r w:rsidR="00E12D16" w:rsidRPr="00BD1641">
              <w:rPr>
                <w:rFonts w:ascii="Arial" w:hAnsi="Arial" w:cs="Arial"/>
                <w:i/>
              </w:rPr>
              <w:t xml:space="preserve"> </w:t>
            </w:r>
            <w:proofErr w:type="spellStart"/>
            <w:r w:rsidR="00E12D16" w:rsidRPr="00BD1641">
              <w:rPr>
                <w:rFonts w:ascii="Arial" w:hAnsi="Arial" w:cs="Arial"/>
                <w:i/>
              </w:rPr>
              <w:t>тодорхой</w:t>
            </w:r>
            <w:proofErr w:type="spellEnd"/>
            <w:r w:rsidR="00E12D16" w:rsidRPr="00BD1641">
              <w:rPr>
                <w:rFonts w:ascii="Arial" w:hAnsi="Arial" w:cs="Arial"/>
                <w:i/>
              </w:rPr>
              <w:t xml:space="preserve"> </w:t>
            </w:r>
            <w:proofErr w:type="spellStart"/>
            <w:r w:rsidR="00E12D16" w:rsidRPr="00BD1641">
              <w:rPr>
                <w:rFonts w:ascii="Arial" w:hAnsi="Arial" w:cs="Arial"/>
                <w:i/>
              </w:rPr>
              <w:t>хэсгийг</w:t>
            </w:r>
            <w:proofErr w:type="spellEnd"/>
            <w:r w:rsidR="00E12D16" w:rsidRPr="00BD1641">
              <w:rPr>
                <w:rFonts w:ascii="Arial" w:hAnsi="Arial" w:cs="Arial"/>
                <w:i/>
              </w:rPr>
              <w:t xml:space="preserve"> </w:t>
            </w:r>
            <w:r w:rsidR="00730C07" w:rsidRPr="00BD1641">
              <w:rPr>
                <w:rFonts w:ascii="Arial" w:hAnsi="Arial" w:cs="Arial"/>
                <w:i/>
                <w:lang w:val="mn-MN"/>
              </w:rPr>
              <w:t>ИНЕГ-</w:t>
            </w:r>
            <w:proofErr w:type="spellStart"/>
            <w:r w:rsidR="00E12D16" w:rsidRPr="00BD1641">
              <w:rPr>
                <w:rFonts w:ascii="Arial" w:hAnsi="Arial" w:cs="Arial"/>
                <w:i/>
              </w:rPr>
              <w:t>ын</w:t>
            </w:r>
            <w:proofErr w:type="spellEnd"/>
            <w:r w:rsidR="00E12D16" w:rsidRPr="00BD1641">
              <w:rPr>
                <w:rFonts w:ascii="Arial" w:hAnsi="Arial" w:cs="Arial"/>
                <w:i/>
              </w:rPr>
              <w:t xml:space="preserve"> </w:t>
            </w:r>
            <w:proofErr w:type="spellStart"/>
            <w:r w:rsidR="00E12D16" w:rsidRPr="00BD1641">
              <w:rPr>
                <w:rFonts w:ascii="Arial" w:hAnsi="Arial" w:cs="Arial"/>
                <w:i/>
              </w:rPr>
              <w:t>ажилтан</w:t>
            </w:r>
            <w:proofErr w:type="spellEnd"/>
            <w:r w:rsidR="00E12D16" w:rsidRPr="00BD1641">
              <w:rPr>
                <w:rFonts w:ascii="Arial" w:hAnsi="Arial" w:cs="Arial"/>
                <w:i/>
              </w:rPr>
              <w:t xml:space="preserve">, </w:t>
            </w:r>
            <w:proofErr w:type="spellStart"/>
            <w:r w:rsidR="00E12D16" w:rsidRPr="00BD1641">
              <w:rPr>
                <w:rFonts w:ascii="Arial" w:hAnsi="Arial" w:cs="Arial"/>
                <w:i/>
              </w:rPr>
              <w:t>томилогдсон</w:t>
            </w:r>
            <w:proofErr w:type="spellEnd"/>
            <w:r w:rsidR="00E12D16" w:rsidRPr="00BD1641">
              <w:rPr>
                <w:rFonts w:ascii="Arial" w:hAnsi="Arial" w:cs="Arial"/>
                <w:i/>
              </w:rPr>
              <w:t xml:space="preserve"> </w:t>
            </w:r>
            <w:proofErr w:type="spellStart"/>
            <w:r w:rsidR="00E12D16" w:rsidRPr="00BD1641">
              <w:rPr>
                <w:rFonts w:ascii="Arial" w:hAnsi="Arial" w:cs="Arial"/>
                <w:i/>
              </w:rPr>
              <w:t>байцаагч</w:t>
            </w:r>
            <w:proofErr w:type="spellEnd"/>
            <w:r w:rsidR="00E12D16" w:rsidRPr="00BD1641">
              <w:rPr>
                <w:rFonts w:ascii="Arial" w:hAnsi="Arial" w:cs="Arial"/>
                <w:i/>
              </w:rPr>
              <w:t xml:space="preserve"> </w:t>
            </w:r>
            <w:proofErr w:type="spellStart"/>
            <w:r w:rsidR="00E12D16" w:rsidRPr="00BD1641">
              <w:rPr>
                <w:rFonts w:ascii="Arial" w:hAnsi="Arial" w:cs="Arial"/>
                <w:i/>
              </w:rPr>
              <w:t>нарт</w:t>
            </w:r>
            <w:proofErr w:type="spellEnd"/>
            <w:r w:rsidR="00E12D16" w:rsidRPr="00BD1641">
              <w:rPr>
                <w:rFonts w:ascii="Arial" w:hAnsi="Arial" w:cs="Arial"/>
                <w:i/>
              </w:rPr>
              <w:t xml:space="preserve"> </w:t>
            </w:r>
            <w:proofErr w:type="spellStart"/>
            <w:r w:rsidR="00E12D16" w:rsidRPr="00BD1641">
              <w:rPr>
                <w:rFonts w:ascii="Arial" w:hAnsi="Arial" w:cs="Arial"/>
                <w:i/>
              </w:rPr>
              <w:t>гэрээний</w:t>
            </w:r>
            <w:proofErr w:type="spellEnd"/>
            <w:r w:rsidR="00E12D16" w:rsidRPr="00BD1641">
              <w:rPr>
                <w:rFonts w:ascii="Arial" w:hAnsi="Arial" w:cs="Arial"/>
                <w:i/>
              </w:rPr>
              <w:t xml:space="preserve"> </w:t>
            </w:r>
            <w:proofErr w:type="spellStart"/>
            <w:r w:rsidR="00E12D16" w:rsidRPr="00BD1641">
              <w:rPr>
                <w:rFonts w:ascii="Arial" w:hAnsi="Arial" w:cs="Arial"/>
                <w:i/>
              </w:rPr>
              <w:t>үндсэн</w:t>
            </w:r>
            <w:proofErr w:type="spellEnd"/>
            <w:r w:rsidR="00E12D16" w:rsidRPr="00BD1641">
              <w:rPr>
                <w:rFonts w:ascii="Arial" w:hAnsi="Arial" w:cs="Arial"/>
                <w:i/>
              </w:rPr>
              <w:t xml:space="preserve"> </w:t>
            </w:r>
            <w:proofErr w:type="spellStart"/>
            <w:r w:rsidR="00E12D16" w:rsidRPr="00BD1641">
              <w:rPr>
                <w:rFonts w:ascii="Arial" w:hAnsi="Arial" w:cs="Arial"/>
                <w:i/>
              </w:rPr>
              <w:t>дээр</w:t>
            </w:r>
            <w:proofErr w:type="spellEnd"/>
            <w:r w:rsidR="00E12D16" w:rsidRPr="00BD1641">
              <w:rPr>
                <w:rFonts w:ascii="Arial" w:hAnsi="Arial" w:cs="Arial"/>
                <w:i/>
              </w:rPr>
              <w:t xml:space="preserve"> </w:t>
            </w:r>
            <w:proofErr w:type="spellStart"/>
            <w:r w:rsidR="00E12D16" w:rsidRPr="00BD1641">
              <w:rPr>
                <w:rFonts w:ascii="Arial" w:hAnsi="Arial" w:cs="Arial"/>
                <w:i/>
              </w:rPr>
              <w:t>албан</w:t>
            </w:r>
            <w:proofErr w:type="spellEnd"/>
            <w:r w:rsidR="00E12D16" w:rsidRPr="00BD1641">
              <w:rPr>
                <w:rFonts w:ascii="Arial" w:hAnsi="Arial" w:cs="Arial"/>
                <w:i/>
              </w:rPr>
              <w:t xml:space="preserve"> </w:t>
            </w:r>
            <w:proofErr w:type="spellStart"/>
            <w:r w:rsidR="00E12D16" w:rsidRPr="00BD1641">
              <w:rPr>
                <w:rFonts w:ascii="Arial" w:hAnsi="Arial" w:cs="Arial"/>
                <w:i/>
              </w:rPr>
              <w:t>ёсоор</w:t>
            </w:r>
            <w:proofErr w:type="spellEnd"/>
            <w:r w:rsidR="00E12D16" w:rsidRPr="00BD1641">
              <w:rPr>
                <w:rFonts w:ascii="Arial" w:hAnsi="Arial" w:cs="Arial"/>
                <w:i/>
              </w:rPr>
              <w:t xml:space="preserve"> </w:t>
            </w:r>
            <w:proofErr w:type="spellStart"/>
            <w:r w:rsidR="00E12D16" w:rsidRPr="00BD1641">
              <w:rPr>
                <w:rFonts w:ascii="Arial" w:hAnsi="Arial" w:cs="Arial"/>
                <w:i/>
              </w:rPr>
              <w:t>шилжүүлэн</w:t>
            </w:r>
            <w:proofErr w:type="spellEnd"/>
            <w:r w:rsidR="00E12D16" w:rsidRPr="00BD1641">
              <w:rPr>
                <w:rFonts w:ascii="Arial" w:hAnsi="Arial" w:cs="Arial"/>
                <w:i/>
              </w:rPr>
              <w:t xml:space="preserve"> </w:t>
            </w:r>
            <w:proofErr w:type="spellStart"/>
            <w:r w:rsidR="00E12D16" w:rsidRPr="00BD1641">
              <w:rPr>
                <w:rFonts w:ascii="Arial" w:hAnsi="Arial" w:cs="Arial"/>
                <w:i/>
              </w:rPr>
              <w:t>гүйцэтгүүлж</w:t>
            </w:r>
            <w:proofErr w:type="spellEnd"/>
            <w:r w:rsidR="00E12D16" w:rsidRPr="00BD1641">
              <w:rPr>
                <w:rFonts w:ascii="Arial" w:hAnsi="Arial" w:cs="Arial"/>
                <w:i/>
              </w:rPr>
              <w:t xml:space="preserve"> </w:t>
            </w:r>
            <w:proofErr w:type="spellStart"/>
            <w:r w:rsidR="00E12D16" w:rsidRPr="00BD1641">
              <w:rPr>
                <w:rFonts w:ascii="Arial" w:hAnsi="Arial" w:cs="Arial"/>
                <w:i/>
              </w:rPr>
              <w:t>болно</w:t>
            </w:r>
            <w:proofErr w:type="spellEnd"/>
            <w:r w:rsidR="00E12D16" w:rsidRPr="00BD1641">
              <w:rPr>
                <w:rFonts w:ascii="Arial" w:hAnsi="Arial" w:cs="Arial"/>
                <w:i/>
              </w:rPr>
              <w:t xml:space="preserve">. </w:t>
            </w:r>
            <w:proofErr w:type="spellStart"/>
            <w:r w:rsidR="00E12D16" w:rsidRPr="00BD1641">
              <w:rPr>
                <w:rFonts w:ascii="Arial" w:hAnsi="Arial" w:cs="Arial"/>
                <w:i/>
              </w:rPr>
              <w:t>Энэхүү</w:t>
            </w:r>
            <w:proofErr w:type="spellEnd"/>
            <w:r w:rsidR="00E12D16" w:rsidRPr="00BD1641">
              <w:rPr>
                <w:rFonts w:ascii="Arial" w:hAnsi="Arial" w:cs="Arial"/>
                <w:i/>
              </w:rPr>
              <w:t xml:space="preserve"> </w:t>
            </w:r>
            <w:proofErr w:type="spellStart"/>
            <w:r w:rsidR="00E12D16" w:rsidRPr="00BD1641">
              <w:rPr>
                <w:rFonts w:ascii="Arial" w:hAnsi="Arial" w:cs="Arial"/>
                <w:i/>
              </w:rPr>
              <w:t>гэрээнд</w:t>
            </w:r>
            <w:proofErr w:type="spellEnd"/>
            <w:r w:rsidR="00E12D16" w:rsidRPr="00BD1641">
              <w:rPr>
                <w:rFonts w:ascii="Arial" w:hAnsi="Arial" w:cs="Arial"/>
                <w:i/>
              </w:rPr>
              <w:t xml:space="preserve"> </w:t>
            </w:r>
            <w:proofErr w:type="spellStart"/>
            <w:r w:rsidR="00E12D16" w:rsidRPr="00BD1641">
              <w:rPr>
                <w:rFonts w:ascii="Arial" w:hAnsi="Arial" w:cs="Arial"/>
                <w:i/>
              </w:rPr>
              <w:t>ажилтны</w:t>
            </w:r>
            <w:proofErr w:type="spellEnd"/>
            <w:r w:rsidR="00E12D16" w:rsidRPr="00BD1641">
              <w:rPr>
                <w:rFonts w:ascii="Arial" w:hAnsi="Arial" w:cs="Arial"/>
                <w:i/>
              </w:rPr>
              <w:t xml:space="preserve"> </w:t>
            </w:r>
            <w:proofErr w:type="spellStart"/>
            <w:r w:rsidR="00E12D16" w:rsidRPr="00BD1641">
              <w:rPr>
                <w:rFonts w:ascii="Arial" w:hAnsi="Arial" w:cs="Arial"/>
                <w:i/>
              </w:rPr>
              <w:t>үүрэг</w:t>
            </w:r>
            <w:proofErr w:type="spellEnd"/>
            <w:r w:rsidR="00E12D16" w:rsidRPr="00BD1641">
              <w:rPr>
                <w:rFonts w:ascii="Arial" w:hAnsi="Arial" w:cs="Arial"/>
                <w:i/>
              </w:rPr>
              <w:t xml:space="preserve">, </w:t>
            </w:r>
            <w:proofErr w:type="spellStart"/>
            <w:r w:rsidR="00E12D16" w:rsidRPr="00BD1641">
              <w:rPr>
                <w:rFonts w:ascii="Arial" w:hAnsi="Arial" w:cs="Arial"/>
                <w:i/>
              </w:rPr>
              <w:t>хариуцлагыг</w:t>
            </w:r>
            <w:proofErr w:type="spellEnd"/>
            <w:r w:rsidR="00E12D16" w:rsidRPr="00BD1641">
              <w:rPr>
                <w:rFonts w:ascii="Arial" w:hAnsi="Arial" w:cs="Arial"/>
                <w:i/>
              </w:rPr>
              <w:t xml:space="preserve"> </w:t>
            </w:r>
            <w:proofErr w:type="spellStart"/>
            <w:r w:rsidR="00E12D16" w:rsidRPr="00BD1641">
              <w:rPr>
                <w:rFonts w:ascii="Arial" w:hAnsi="Arial" w:cs="Arial"/>
                <w:i/>
              </w:rPr>
              <w:t>тодорхой</w:t>
            </w:r>
            <w:proofErr w:type="spellEnd"/>
            <w:r w:rsidR="00E12D16" w:rsidRPr="00BD1641">
              <w:rPr>
                <w:rFonts w:ascii="Arial" w:hAnsi="Arial" w:cs="Arial"/>
                <w:i/>
              </w:rPr>
              <w:t xml:space="preserve"> </w:t>
            </w:r>
            <w:proofErr w:type="spellStart"/>
            <w:r w:rsidR="00E12D16" w:rsidRPr="00BD1641">
              <w:rPr>
                <w:rFonts w:ascii="Arial" w:hAnsi="Arial" w:cs="Arial"/>
                <w:i/>
              </w:rPr>
              <w:t>тусгана</w:t>
            </w:r>
            <w:proofErr w:type="spellEnd"/>
            <w:r w:rsidR="00E12D16" w:rsidRPr="00BD1641">
              <w:rPr>
                <w:rFonts w:ascii="Arial" w:hAnsi="Arial" w:cs="Arial"/>
                <w:i/>
              </w:rPr>
              <w:t>.</w:t>
            </w:r>
          </w:p>
        </w:tc>
      </w:tr>
    </w:tbl>
    <w:p w14:paraId="74EF9BE1" w14:textId="77777777" w:rsidR="00E82E49" w:rsidRPr="00BD1641" w:rsidRDefault="00E82E49" w:rsidP="00AA2832">
      <w:pPr>
        <w:pStyle w:val="PlainText"/>
        <w:ind w:firstLine="720"/>
        <w:jc w:val="both"/>
        <w:rPr>
          <w:rFonts w:ascii="Arial" w:hAnsi="Arial" w:cs="Arial"/>
          <w:color w:val="000000" w:themeColor="text1"/>
          <w:sz w:val="24"/>
          <w:szCs w:val="22"/>
          <w:lang w:val="mn-MN"/>
        </w:rPr>
      </w:pPr>
    </w:p>
    <w:p w14:paraId="273BF962" w14:textId="77777777" w:rsidR="00E82E49" w:rsidRPr="00BD1641" w:rsidRDefault="00E12D16" w:rsidP="00AA2832">
      <w:pPr>
        <w:pStyle w:val="PlainText"/>
        <w:ind w:firstLine="720"/>
        <w:jc w:val="both"/>
        <w:rPr>
          <w:rFonts w:ascii="Arial" w:hAnsi="Arial" w:cs="Arial"/>
          <w:color w:val="000000" w:themeColor="text1"/>
          <w:sz w:val="24"/>
          <w:szCs w:val="22"/>
          <w:lang w:val="mn-MN"/>
        </w:rPr>
      </w:pPr>
      <w:r w:rsidRPr="00BD1641">
        <w:rPr>
          <w:rFonts w:ascii="Arial" w:hAnsi="Arial" w:cs="Arial"/>
          <w:color w:val="000000" w:themeColor="text1"/>
          <w:sz w:val="24"/>
          <w:szCs w:val="22"/>
          <w:lang w:val="mn-MN"/>
        </w:rPr>
        <w:t>ИНЕГ-ын даргын эрхийг Улсын ерөнхий байцаагчид, нислэгийн аюулгүй ажиллагааны хяналт хариуцсан байцаагчид шилжүүлэх</w:t>
      </w:r>
      <w:r w:rsidR="00E82E49" w:rsidRPr="00BD1641">
        <w:rPr>
          <w:rFonts w:ascii="Arial" w:hAnsi="Arial" w:cs="Arial"/>
          <w:color w:val="000000" w:themeColor="text1"/>
          <w:sz w:val="24"/>
          <w:szCs w:val="22"/>
          <w:lang w:val="mn-MN"/>
        </w:rPr>
        <w:t>, шилжүүлж болох эрхийн талаархи</w:t>
      </w:r>
      <w:r w:rsidRPr="00BD1641">
        <w:rPr>
          <w:rFonts w:ascii="Arial" w:hAnsi="Arial" w:cs="Arial"/>
          <w:color w:val="000000" w:themeColor="text1"/>
          <w:sz w:val="24"/>
          <w:szCs w:val="22"/>
          <w:lang w:val="mn-MN"/>
        </w:rPr>
        <w:t xml:space="preserve"> </w:t>
      </w:r>
      <w:r w:rsidR="00E82E49" w:rsidRPr="00BD1641">
        <w:rPr>
          <w:rFonts w:ascii="Arial" w:hAnsi="Arial" w:cs="Arial"/>
          <w:color w:val="000000" w:themeColor="text1"/>
          <w:sz w:val="24"/>
          <w:szCs w:val="22"/>
          <w:lang w:val="mn-MN"/>
        </w:rPr>
        <w:t>зохицуулалтыг</w:t>
      </w:r>
      <w:r w:rsidRPr="00BD1641">
        <w:rPr>
          <w:rFonts w:ascii="Arial" w:hAnsi="Arial" w:cs="Arial"/>
          <w:color w:val="000000" w:themeColor="text1"/>
          <w:sz w:val="24"/>
          <w:szCs w:val="22"/>
          <w:lang w:val="mn-MN"/>
        </w:rPr>
        <w:t xml:space="preserve"> тодорхой болго</w:t>
      </w:r>
      <w:r w:rsidR="00E82E49" w:rsidRPr="00BD1641">
        <w:rPr>
          <w:rFonts w:ascii="Arial" w:hAnsi="Arial" w:cs="Arial"/>
          <w:color w:val="000000" w:themeColor="text1"/>
          <w:sz w:val="24"/>
          <w:szCs w:val="22"/>
          <w:lang w:val="mn-MN"/>
        </w:rPr>
        <w:t>ж, эрхээ шилжүүлсэн нь хариуцлагаас чөлөөлөх үндэслэл болохгүй тухай зохицуулалтыг нэмж тусгах шаардлагатай</w:t>
      </w:r>
      <w:r w:rsidRPr="00BD1641">
        <w:rPr>
          <w:rFonts w:ascii="Arial" w:hAnsi="Arial" w:cs="Arial"/>
          <w:color w:val="000000" w:themeColor="text1"/>
          <w:sz w:val="24"/>
          <w:szCs w:val="22"/>
          <w:lang w:val="mn-MN"/>
        </w:rPr>
        <w:t xml:space="preserve">. </w:t>
      </w:r>
    </w:p>
    <w:p w14:paraId="42DAE304" w14:textId="77777777" w:rsidR="00BD40AC" w:rsidRPr="00BD1641" w:rsidRDefault="00E82E49" w:rsidP="00AA2832">
      <w:pPr>
        <w:pStyle w:val="PlainText"/>
        <w:ind w:firstLine="720"/>
        <w:jc w:val="both"/>
        <w:rPr>
          <w:rFonts w:ascii="Arial" w:hAnsi="Arial" w:cs="Arial"/>
          <w:color w:val="000000" w:themeColor="text1"/>
          <w:sz w:val="24"/>
          <w:szCs w:val="22"/>
          <w:lang w:val="mn-MN"/>
        </w:rPr>
      </w:pPr>
      <w:r w:rsidRPr="00BD1641">
        <w:rPr>
          <w:rFonts w:ascii="Arial" w:hAnsi="Arial" w:cs="Arial"/>
          <w:color w:val="000000" w:themeColor="text1"/>
          <w:sz w:val="24"/>
          <w:szCs w:val="22"/>
          <w:lang w:val="mn-MN"/>
        </w:rPr>
        <w:t xml:space="preserve"> </w:t>
      </w:r>
    </w:p>
    <w:p w14:paraId="6243F60E" w14:textId="77777777" w:rsidR="00B6221F" w:rsidRPr="005E362F" w:rsidRDefault="00B6221F" w:rsidP="00B6221F">
      <w:pPr>
        <w:pStyle w:val="PlainText"/>
        <w:jc w:val="both"/>
        <w:rPr>
          <w:rFonts w:ascii="Arial" w:hAnsi="Arial" w:cs="Arial"/>
          <w:sz w:val="24"/>
          <w:szCs w:val="24"/>
          <w:shd w:val="clear" w:color="auto" w:fill="FFFFFF"/>
          <w:lang w:val="mn-MN"/>
        </w:rPr>
      </w:pPr>
      <w:r w:rsidRPr="00BD1641">
        <w:rPr>
          <w:rFonts w:ascii="Arial" w:hAnsi="Arial" w:cs="Arial"/>
          <w:b/>
          <w:color w:val="000000" w:themeColor="text1"/>
          <w:sz w:val="24"/>
          <w:szCs w:val="24"/>
          <w:shd w:val="clear" w:color="auto" w:fill="FFFFFF"/>
          <w:lang w:val="mn-MN"/>
        </w:rPr>
        <w:tab/>
      </w:r>
      <w:r w:rsidRPr="005E362F">
        <w:rPr>
          <w:rFonts w:ascii="Arial" w:hAnsi="Arial" w:cs="Arial"/>
          <w:sz w:val="24"/>
          <w:szCs w:val="24"/>
          <w:shd w:val="clear" w:color="auto" w:fill="FFFFFF"/>
          <w:lang w:val="mn-MN"/>
        </w:rPr>
        <w:t>Түүнчлэн</w:t>
      </w:r>
      <w:r w:rsidRPr="005E362F">
        <w:rPr>
          <w:rFonts w:ascii="Arial" w:hAnsi="Arial" w:cs="Arial"/>
          <w:b/>
          <w:sz w:val="24"/>
          <w:szCs w:val="24"/>
          <w:shd w:val="clear" w:color="auto" w:fill="FFFFFF"/>
          <w:lang w:val="mn-MN"/>
        </w:rPr>
        <w:t xml:space="preserve"> </w:t>
      </w:r>
      <w:r w:rsidRPr="005E362F">
        <w:rPr>
          <w:rFonts w:ascii="Arial" w:hAnsi="Arial" w:cs="Arial"/>
          <w:sz w:val="24"/>
          <w:szCs w:val="24"/>
          <w:shd w:val="clear" w:color="auto" w:fill="FFFFFF"/>
          <w:lang w:val="mn-MN"/>
        </w:rPr>
        <w:t>ИНЕГ, түүний харьяа байгууллага, нэгжээс Иргэний нисэхийн тухай хуульд заасан чиг үүргээ хэрэгжүүлэх явцад иргэн, хуулийн этгээдэд үзүүлж байгаа үйлчилгээний төлөө тэдгээр иргэд, хуулийн этгээдээс то</w:t>
      </w:r>
      <w:r w:rsidR="00E80138" w:rsidRPr="005E362F">
        <w:rPr>
          <w:rFonts w:ascii="Arial" w:hAnsi="Arial" w:cs="Arial"/>
          <w:sz w:val="24"/>
          <w:szCs w:val="24"/>
          <w:shd w:val="clear" w:color="auto" w:fill="FFFFFF"/>
          <w:lang w:val="mn-MN"/>
        </w:rPr>
        <w:t xml:space="preserve">дорхой хэмжээний хураамж авдаг бөгөөд энэ талаархи зохицуулалтыг хууль тогтоомжид илүү нарийвчлан тусгах шаардлагатай гэж үзэхээр байна. </w:t>
      </w:r>
    </w:p>
    <w:p w14:paraId="64435C9D" w14:textId="77777777" w:rsidR="00E80138" w:rsidRPr="005E362F" w:rsidRDefault="00E80138" w:rsidP="00B6221F">
      <w:pPr>
        <w:pStyle w:val="PlainText"/>
        <w:jc w:val="both"/>
        <w:rPr>
          <w:rFonts w:ascii="Arial" w:hAnsi="Arial" w:cs="Arial"/>
          <w:sz w:val="24"/>
          <w:szCs w:val="24"/>
          <w:shd w:val="clear" w:color="auto" w:fill="FFFFFF"/>
          <w:lang w:val="mn-MN"/>
        </w:rPr>
      </w:pPr>
    </w:p>
    <w:p w14:paraId="0744D199" w14:textId="77777777" w:rsidR="00E80138" w:rsidRPr="005E362F" w:rsidRDefault="00E80138" w:rsidP="00B6221F">
      <w:pPr>
        <w:pStyle w:val="PlainText"/>
        <w:jc w:val="both"/>
        <w:rPr>
          <w:rFonts w:ascii="Arial" w:hAnsi="Arial" w:cs="Arial"/>
          <w:sz w:val="24"/>
          <w:szCs w:val="24"/>
          <w:shd w:val="clear" w:color="auto" w:fill="FFFFFF"/>
        </w:rPr>
      </w:pPr>
      <w:r w:rsidRPr="005E362F">
        <w:rPr>
          <w:rFonts w:ascii="Arial" w:hAnsi="Arial" w:cs="Arial"/>
          <w:sz w:val="24"/>
          <w:szCs w:val="24"/>
          <w:shd w:val="clear" w:color="auto" w:fill="FFFFFF"/>
          <w:lang w:val="mn-MN"/>
        </w:rPr>
        <w:tab/>
        <w:t>Татварын ерөнхий хуулийн 5 дугаар зүйлийн 5.6 дахь хэсэгт зааснаар т</w:t>
      </w:r>
      <w:proofErr w:type="spellStart"/>
      <w:r w:rsidRPr="005E362F">
        <w:rPr>
          <w:rFonts w:ascii="Arial" w:hAnsi="Arial" w:cs="Arial"/>
          <w:sz w:val="24"/>
          <w:szCs w:val="24"/>
          <w:shd w:val="clear" w:color="auto" w:fill="FFFFFF"/>
        </w:rPr>
        <w:t>өрийн</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зохих</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байгууллагаас</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хувь</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хүн</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хуулийн</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этгээдэд</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хууль</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тогтоомжийн</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дагуу</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үйлчилсний</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төлөө</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тэднээс</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тухай</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бүр</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авч</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улс</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орон</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нутгийн</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төсөвт</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оруулж</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байгаа</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мөнгөн</w:t>
      </w:r>
      <w:proofErr w:type="spellEnd"/>
      <w:r w:rsidRPr="005E362F">
        <w:rPr>
          <w:rFonts w:ascii="Arial" w:hAnsi="Arial" w:cs="Arial"/>
          <w:sz w:val="24"/>
          <w:szCs w:val="24"/>
          <w:shd w:val="clear" w:color="auto" w:fill="FFFFFF"/>
        </w:rPr>
        <w:t xml:space="preserve"> </w:t>
      </w:r>
      <w:proofErr w:type="spellStart"/>
      <w:r w:rsidR="00B45A88">
        <w:rPr>
          <w:rFonts w:ascii="Arial" w:hAnsi="Arial" w:cs="Arial"/>
          <w:sz w:val="24"/>
          <w:szCs w:val="24"/>
          <w:shd w:val="clear" w:color="auto" w:fill="FFFFFF"/>
        </w:rPr>
        <w:t>хөрөнгийг</w:t>
      </w:r>
      <w:proofErr w:type="spellEnd"/>
      <w:r w:rsidR="00B45A88">
        <w:rPr>
          <w:rFonts w:ascii="Arial" w:hAnsi="Arial" w:cs="Arial"/>
          <w:sz w:val="24"/>
          <w:szCs w:val="24"/>
          <w:shd w:val="clear" w:color="auto" w:fill="FFFFFF"/>
        </w:rPr>
        <w:t xml:space="preserve"> </w:t>
      </w:r>
      <w:r w:rsidR="00B45A88">
        <w:rPr>
          <w:rFonts w:ascii="Arial" w:hAnsi="Arial" w:cs="Arial"/>
          <w:sz w:val="24"/>
          <w:szCs w:val="24"/>
          <w:shd w:val="clear" w:color="auto" w:fill="FFFFFF"/>
          <w:lang w:val="mn-MN"/>
        </w:rPr>
        <w:t xml:space="preserve">хураамж </w:t>
      </w:r>
      <w:proofErr w:type="spellStart"/>
      <w:r w:rsidRPr="00B45A88">
        <w:rPr>
          <w:rFonts w:ascii="Arial" w:hAnsi="Arial" w:cs="Arial"/>
          <w:sz w:val="24"/>
          <w:szCs w:val="24"/>
          <w:shd w:val="clear" w:color="auto" w:fill="FFFFFF"/>
        </w:rPr>
        <w:t>гэх</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бөгөөд</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Монгол</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Улсын</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татвар</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нь</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албан</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татвар</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хураамж</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төлбөрөөс</w:t>
      </w:r>
      <w:proofErr w:type="spellEnd"/>
      <w:r w:rsidRPr="00B45A88">
        <w:rPr>
          <w:rFonts w:ascii="Arial" w:hAnsi="Arial" w:cs="Arial"/>
          <w:sz w:val="24"/>
          <w:szCs w:val="24"/>
          <w:shd w:val="clear" w:color="auto" w:fill="FFFFFF"/>
        </w:rPr>
        <w:t xml:space="preserve"> </w:t>
      </w:r>
      <w:proofErr w:type="spellStart"/>
      <w:r w:rsidRPr="00B45A88">
        <w:rPr>
          <w:rFonts w:ascii="Arial" w:hAnsi="Arial" w:cs="Arial"/>
          <w:sz w:val="24"/>
          <w:szCs w:val="24"/>
          <w:shd w:val="clear" w:color="auto" w:fill="FFFFFF"/>
        </w:rPr>
        <w:t>бүрдэ</w:t>
      </w:r>
      <w:r w:rsidRPr="005E362F">
        <w:rPr>
          <w:rFonts w:ascii="Arial" w:hAnsi="Arial" w:cs="Arial"/>
          <w:sz w:val="24"/>
          <w:szCs w:val="24"/>
          <w:shd w:val="clear" w:color="auto" w:fill="FFFFFF"/>
        </w:rPr>
        <w:t>хээр</w:t>
      </w:r>
      <w:proofErr w:type="spellEnd"/>
      <w:r w:rsidRPr="005E362F">
        <w:rPr>
          <w:rFonts w:ascii="Arial" w:hAnsi="Arial" w:cs="Arial"/>
          <w:sz w:val="24"/>
          <w:szCs w:val="24"/>
          <w:shd w:val="clear" w:color="auto" w:fill="FFFFFF"/>
        </w:rPr>
        <w:t xml:space="preserve"> </w:t>
      </w:r>
      <w:proofErr w:type="spellStart"/>
      <w:r w:rsidRPr="005E362F">
        <w:rPr>
          <w:rFonts w:ascii="Arial" w:hAnsi="Arial" w:cs="Arial"/>
          <w:sz w:val="24"/>
          <w:szCs w:val="24"/>
          <w:shd w:val="clear" w:color="auto" w:fill="FFFFFF"/>
        </w:rPr>
        <w:t>заасан</w:t>
      </w:r>
      <w:proofErr w:type="spellEnd"/>
      <w:r w:rsidRPr="005E362F">
        <w:rPr>
          <w:rFonts w:ascii="Arial" w:hAnsi="Arial" w:cs="Arial"/>
          <w:sz w:val="24"/>
          <w:szCs w:val="24"/>
          <w:shd w:val="clear" w:color="auto" w:fill="FFFFFF"/>
        </w:rPr>
        <w:t xml:space="preserve">. </w:t>
      </w:r>
    </w:p>
    <w:p w14:paraId="762996E5" w14:textId="77777777" w:rsidR="00E80138" w:rsidRPr="005E362F" w:rsidRDefault="00E80138" w:rsidP="00B6221F">
      <w:pPr>
        <w:pStyle w:val="PlainText"/>
        <w:jc w:val="both"/>
        <w:rPr>
          <w:rFonts w:ascii="Arial" w:hAnsi="Arial" w:cs="Arial"/>
          <w:sz w:val="24"/>
          <w:szCs w:val="24"/>
          <w:shd w:val="clear" w:color="auto" w:fill="FFFFFF"/>
        </w:rPr>
      </w:pPr>
    </w:p>
    <w:p w14:paraId="348ED7DD" w14:textId="77777777" w:rsidR="00E80138" w:rsidRPr="00EC0C12" w:rsidRDefault="00E80138" w:rsidP="00B6221F">
      <w:pPr>
        <w:pStyle w:val="PlainText"/>
        <w:jc w:val="both"/>
        <w:rPr>
          <w:rFonts w:ascii="Arial" w:hAnsi="Arial" w:cs="Arial"/>
          <w:sz w:val="24"/>
          <w:szCs w:val="24"/>
          <w:shd w:val="clear" w:color="auto" w:fill="FFFFFF"/>
          <w:lang w:val="mn-MN"/>
        </w:rPr>
      </w:pPr>
      <w:r w:rsidRPr="005E362F">
        <w:rPr>
          <w:rFonts w:ascii="Arial" w:hAnsi="Arial" w:cs="Arial"/>
          <w:sz w:val="24"/>
          <w:szCs w:val="24"/>
          <w:shd w:val="clear" w:color="auto" w:fill="FFFFFF"/>
        </w:rPr>
        <w:tab/>
      </w:r>
      <w:r w:rsidRPr="005E362F">
        <w:rPr>
          <w:rFonts w:ascii="Arial" w:hAnsi="Arial" w:cs="Arial"/>
          <w:sz w:val="24"/>
          <w:szCs w:val="24"/>
          <w:shd w:val="clear" w:color="auto" w:fill="FFFFFF"/>
          <w:lang w:val="mn-MN"/>
        </w:rPr>
        <w:t xml:space="preserve">Улсын тэмдэгтийн хураамжийн тухай хуулийн 5 дугаар зүйлийн 5.1.32 дахь заалтад зааснаар Иргэний нисэхийн тухай хуулийн дан ганц 11.2.2-т заасан үйлчилгээнд буюу нислэгт тэнцэх чадварын гэрчилгээ олгох үйл ажиллагаанд хураамж төлөхөөр заасан боловч мөн хуулийн 29 дүгээр зүйлийн 29.1.7, 29.1.8 дахь заалтаар агаарын хөлгөөр нислэгийн үйл ажиллагаа эрхлэх зөвшөөрөл олгох </w:t>
      </w:r>
      <w:r w:rsidRPr="00EC0C12">
        <w:rPr>
          <w:rFonts w:ascii="Arial" w:hAnsi="Arial" w:cs="Arial"/>
          <w:sz w:val="24"/>
          <w:szCs w:val="24"/>
          <w:shd w:val="clear" w:color="auto" w:fill="FFFFFF"/>
          <w:lang w:val="mn-MN"/>
        </w:rPr>
        <w:t>үйл ажиллагаанд мөн хураамж төлөхөөр</w:t>
      </w:r>
      <w:r w:rsidR="003A6FDE" w:rsidRPr="00EC0C12">
        <w:rPr>
          <w:rFonts w:ascii="Arial" w:hAnsi="Arial" w:cs="Arial"/>
          <w:sz w:val="24"/>
          <w:szCs w:val="24"/>
          <w:shd w:val="clear" w:color="auto" w:fill="FFFFFF"/>
          <w:lang w:val="mn-MN"/>
        </w:rPr>
        <w:t>, Иргэний нисэхийн тухай хуулийн 11 дүгээр зүйлийн 11.2.14-т “иргэний нисэхийн төлбөртэй үйлчилгээний төрөл, төлбөрийн хэмжээ, үйлчилгээний орлогыг зарцуулах журмыг” ИНБД-ээр тогтоохоор</w:t>
      </w:r>
      <w:r w:rsidRPr="00EC0C12">
        <w:rPr>
          <w:rFonts w:ascii="Arial" w:hAnsi="Arial" w:cs="Arial"/>
          <w:sz w:val="24"/>
          <w:szCs w:val="24"/>
          <w:shd w:val="clear" w:color="auto" w:fill="FFFFFF"/>
          <w:lang w:val="mn-MN"/>
        </w:rPr>
        <w:t xml:space="preserve"> заасан нь </w:t>
      </w:r>
      <w:r w:rsidR="003A6FDE" w:rsidRPr="00EC0C12">
        <w:rPr>
          <w:rFonts w:ascii="Arial" w:hAnsi="Arial" w:cs="Arial"/>
          <w:sz w:val="24"/>
          <w:szCs w:val="24"/>
          <w:shd w:val="clear" w:color="auto" w:fill="FFFFFF"/>
          <w:lang w:val="mn-MN"/>
        </w:rPr>
        <w:t>хуулийн дээрхи заалтууд</w:t>
      </w:r>
      <w:r w:rsidRPr="00EC0C12">
        <w:rPr>
          <w:rFonts w:ascii="Arial" w:hAnsi="Arial" w:cs="Arial"/>
          <w:sz w:val="24"/>
          <w:szCs w:val="24"/>
          <w:shd w:val="clear" w:color="auto" w:fill="FFFFFF"/>
          <w:lang w:val="mn-MN"/>
        </w:rPr>
        <w:t xml:space="preserve"> </w:t>
      </w:r>
      <w:r w:rsidR="003A6FDE" w:rsidRPr="00EC0C12">
        <w:rPr>
          <w:rFonts w:ascii="Arial" w:hAnsi="Arial" w:cs="Arial"/>
          <w:sz w:val="24"/>
          <w:szCs w:val="24"/>
          <w:shd w:val="clear" w:color="auto" w:fill="FFFFFF"/>
          <w:lang w:val="mn-MN"/>
        </w:rPr>
        <w:t xml:space="preserve">хоорондоо </w:t>
      </w:r>
      <w:r w:rsidRPr="00EC0C12">
        <w:rPr>
          <w:rFonts w:ascii="Arial" w:hAnsi="Arial" w:cs="Arial"/>
          <w:sz w:val="24"/>
          <w:szCs w:val="24"/>
          <w:shd w:val="clear" w:color="auto" w:fill="FFFFFF"/>
          <w:lang w:val="mn-MN"/>
        </w:rPr>
        <w:t>зөрчил</w:t>
      </w:r>
      <w:r w:rsidR="003A6FDE" w:rsidRPr="00EC0C12">
        <w:rPr>
          <w:rFonts w:ascii="Arial" w:hAnsi="Arial" w:cs="Arial"/>
          <w:sz w:val="24"/>
          <w:szCs w:val="24"/>
          <w:shd w:val="clear" w:color="auto" w:fill="FFFFFF"/>
          <w:lang w:val="mn-MN"/>
        </w:rPr>
        <w:t>дөх нөхцөл бий болгосон</w:t>
      </w:r>
      <w:r w:rsidRPr="00EC0C12">
        <w:rPr>
          <w:rFonts w:ascii="Arial" w:hAnsi="Arial" w:cs="Arial"/>
          <w:sz w:val="24"/>
          <w:szCs w:val="24"/>
          <w:shd w:val="clear" w:color="auto" w:fill="FFFFFF"/>
          <w:lang w:val="mn-MN"/>
        </w:rPr>
        <w:t xml:space="preserve"> </w:t>
      </w:r>
      <w:r w:rsidR="003A6FDE" w:rsidRPr="00EC0C12">
        <w:rPr>
          <w:rFonts w:ascii="Arial" w:hAnsi="Arial" w:cs="Arial"/>
          <w:sz w:val="24"/>
          <w:szCs w:val="24"/>
          <w:shd w:val="clear" w:color="auto" w:fill="FFFFFF"/>
          <w:lang w:val="mn-MN"/>
        </w:rPr>
        <w:t>байх тул аливаа төлбөр, хураамжтай холбоотой зохицуулалтуудыг нэг мөр болгох шаардлагатай</w:t>
      </w:r>
      <w:r w:rsidRPr="00EC0C12">
        <w:rPr>
          <w:rFonts w:ascii="Arial" w:hAnsi="Arial" w:cs="Arial"/>
          <w:sz w:val="24"/>
          <w:szCs w:val="24"/>
          <w:shd w:val="clear" w:color="auto" w:fill="FFFFFF"/>
          <w:lang w:val="mn-MN"/>
        </w:rPr>
        <w:t xml:space="preserve">.  </w:t>
      </w:r>
    </w:p>
    <w:p w14:paraId="66FBF8BF" w14:textId="77777777" w:rsidR="00E80138" w:rsidRPr="00EC0C12" w:rsidRDefault="00E80138" w:rsidP="00B6221F">
      <w:pPr>
        <w:pStyle w:val="PlainText"/>
        <w:jc w:val="both"/>
        <w:rPr>
          <w:rFonts w:ascii="Arial" w:hAnsi="Arial" w:cs="Arial"/>
          <w:sz w:val="24"/>
          <w:szCs w:val="24"/>
          <w:shd w:val="clear" w:color="auto" w:fill="FFFFFF"/>
          <w:lang w:val="mn-MN"/>
        </w:rPr>
      </w:pPr>
    </w:p>
    <w:p w14:paraId="6B82B1D1" w14:textId="77777777" w:rsidR="00E80138" w:rsidRPr="00EC0C12" w:rsidRDefault="00E80138" w:rsidP="00B6221F">
      <w:pPr>
        <w:pStyle w:val="PlainText"/>
        <w:jc w:val="both"/>
        <w:rPr>
          <w:rFonts w:ascii="Arial" w:hAnsi="Arial" w:cs="Arial"/>
          <w:sz w:val="24"/>
          <w:szCs w:val="24"/>
          <w:shd w:val="clear" w:color="auto" w:fill="FFFFFF"/>
          <w:lang w:val="mn-MN"/>
        </w:rPr>
      </w:pPr>
      <w:r w:rsidRPr="00EC0C12">
        <w:rPr>
          <w:rFonts w:ascii="Arial" w:hAnsi="Arial" w:cs="Arial"/>
          <w:sz w:val="24"/>
          <w:szCs w:val="24"/>
          <w:shd w:val="clear" w:color="auto" w:fill="FFFFFF"/>
          <w:lang w:val="mn-MN"/>
        </w:rPr>
        <w:tab/>
        <w:t xml:space="preserve">Жишээлбэл, Монгол Улсын Их </w:t>
      </w:r>
      <w:r w:rsidRPr="00623504">
        <w:rPr>
          <w:rFonts w:ascii="Arial" w:hAnsi="Arial" w:cs="Arial"/>
          <w:sz w:val="24"/>
          <w:szCs w:val="24"/>
          <w:shd w:val="clear" w:color="auto" w:fill="FFFFFF"/>
          <w:lang w:val="mn-MN"/>
        </w:rPr>
        <w:t>Хурлаас 2017 оны 5 дугаар сарын 12-ны өдөр батлагдсан Хог хаягдлын тухай хуулийн</w:t>
      </w:r>
      <w:r w:rsidRPr="00EC0C12">
        <w:rPr>
          <w:rFonts w:ascii="Arial" w:hAnsi="Arial" w:cs="Arial"/>
          <w:sz w:val="24"/>
          <w:szCs w:val="24"/>
          <w:shd w:val="clear" w:color="auto" w:fill="FFFFFF"/>
          <w:lang w:val="mn-MN"/>
        </w:rPr>
        <w:t xml:space="preserve"> зохицуулалтаас харахад “хог хаягдлын хураамж” гэдгийг тодорхойлж, энэхүү хураамжийн хувь, хэмжээг тооцох аргачлал, түүнийг тогтоох эрх бүхий субьектыг тодорхой болгосноос гадна, энэхүү хураамжийг орлогыг хэрхэн, ямар үйл ажиллагаанд зарцуулах талаар тодорхой тусгасан байгааг анхаарч энэ талаархи ижил төстэй зохицуулалтыг шинээр боловсруулах Иргэний нисэхийн тухай хууль</w:t>
      </w:r>
      <w:r w:rsidR="00BF0D24" w:rsidRPr="00EC0C12">
        <w:rPr>
          <w:rFonts w:ascii="Arial" w:hAnsi="Arial" w:cs="Arial"/>
          <w:sz w:val="24"/>
          <w:szCs w:val="24"/>
          <w:shd w:val="clear" w:color="auto" w:fill="FFFFFF"/>
          <w:lang w:val="mn-MN"/>
        </w:rPr>
        <w:t xml:space="preserve"> болон түүнтэй уялдуулан боловсруулах Улсын тэмдэгтийн хураамжийн тухай хуульд нэмэлт, өөрчлөлт оруулах тухай хууль</w:t>
      </w:r>
      <w:r w:rsidRPr="00EC0C12">
        <w:rPr>
          <w:rFonts w:ascii="Arial" w:hAnsi="Arial" w:cs="Arial"/>
          <w:sz w:val="24"/>
          <w:szCs w:val="24"/>
          <w:shd w:val="clear" w:color="auto" w:fill="FFFFFF"/>
          <w:lang w:val="mn-MN"/>
        </w:rPr>
        <w:t xml:space="preserve">д тусгах шаардлагатай гэж үзэж байна. </w:t>
      </w:r>
    </w:p>
    <w:p w14:paraId="0FEC977D" w14:textId="77777777" w:rsidR="00A15D9E" w:rsidRPr="00EC0C12" w:rsidRDefault="00A15D9E" w:rsidP="00B6221F">
      <w:pPr>
        <w:pStyle w:val="PlainText"/>
        <w:jc w:val="both"/>
        <w:rPr>
          <w:rFonts w:ascii="Arial" w:hAnsi="Arial" w:cs="Arial"/>
          <w:sz w:val="24"/>
          <w:szCs w:val="24"/>
          <w:shd w:val="clear" w:color="auto" w:fill="FFFFFF"/>
          <w:lang w:val="mn-MN"/>
        </w:rPr>
      </w:pPr>
    </w:p>
    <w:p w14:paraId="027C53EE" w14:textId="7A4E5FC8" w:rsidR="00A15D9E" w:rsidRPr="00D12B4A" w:rsidRDefault="00A15D9E" w:rsidP="00B6221F">
      <w:pPr>
        <w:pStyle w:val="PlainText"/>
        <w:jc w:val="both"/>
        <w:rPr>
          <w:rFonts w:ascii="Arial" w:hAnsi="Arial" w:cs="Arial"/>
          <w:sz w:val="24"/>
          <w:szCs w:val="24"/>
          <w:shd w:val="clear" w:color="auto" w:fill="FFFFFF"/>
          <w:lang w:val="mn-MN"/>
        </w:rPr>
      </w:pPr>
      <w:r w:rsidRPr="00EC0C12">
        <w:rPr>
          <w:rFonts w:ascii="Arial" w:hAnsi="Arial" w:cs="Arial"/>
          <w:sz w:val="24"/>
          <w:szCs w:val="24"/>
          <w:shd w:val="clear" w:color="auto" w:fill="FFFFFF"/>
          <w:lang w:val="mn-MN"/>
        </w:rPr>
        <w:lastRenderedPageBreak/>
        <w:tab/>
        <w:t xml:space="preserve">Мөн дээрхээс гадна Иргэний нисэхийн тухай хуулийн 8 дугаар зүйлийн 8.4.5 дахь заалтад заасан иргэний нисэхийн асуудал эрхэлсэн төрийн захиргааны байгууллагын “иргэний нисэхийн үйлчилгээний орлогыг </w:t>
      </w:r>
      <w:r w:rsidRPr="00EC0C12">
        <w:rPr>
          <w:rFonts w:ascii="Arial" w:hAnsi="Arial" w:cs="Arial"/>
          <w:b/>
          <w:sz w:val="24"/>
          <w:szCs w:val="24"/>
          <w:shd w:val="clear" w:color="auto" w:fill="FFFFFF"/>
          <w:lang w:val="mn-MN"/>
        </w:rPr>
        <w:t>хууль тогтоомжийн хүрээнд</w:t>
      </w:r>
      <w:r w:rsidRPr="00EC0C12">
        <w:rPr>
          <w:rFonts w:ascii="Arial" w:hAnsi="Arial" w:cs="Arial"/>
          <w:sz w:val="24"/>
          <w:szCs w:val="24"/>
          <w:shd w:val="clear" w:color="auto" w:fill="FFFFFF"/>
          <w:lang w:val="mn-MN"/>
        </w:rPr>
        <w:t xml:space="preserve"> </w:t>
      </w:r>
      <w:r w:rsidR="00C70A20">
        <w:rPr>
          <w:rFonts w:ascii="Arial" w:hAnsi="Arial" w:cs="Arial"/>
          <w:sz w:val="24"/>
          <w:szCs w:val="24"/>
          <w:shd w:val="clear" w:color="auto" w:fill="FFFFFF"/>
          <w:lang w:val="mn-MN"/>
        </w:rPr>
        <w:t>нисэхийн аюулгүй байдал</w:t>
      </w:r>
      <w:r w:rsidRPr="00EC0C12">
        <w:rPr>
          <w:rFonts w:ascii="Arial" w:hAnsi="Arial" w:cs="Arial"/>
          <w:sz w:val="24"/>
          <w:szCs w:val="24"/>
          <w:shd w:val="clear" w:color="auto" w:fill="FFFFFF"/>
          <w:lang w:val="mn-MN"/>
        </w:rPr>
        <w:t xml:space="preserve">г хангах үйл ажиллагаанд зориулан захиран зарцуулах” бүрэн эрхийг заасан зохицуулалтыг хэрхэн хэрэгжүүлэх талаархи нарийвчилсан зохицуулалтыг шинээр боловсруулах хуулийн төсөлд тусгах шаардлагатай. </w:t>
      </w:r>
      <w:r w:rsidRPr="00EC0C12">
        <w:rPr>
          <w:rFonts w:ascii="Arial" w:hAnsi="Arial" w:cs="Arial"/>
          <w:sz w:val="24"/>
          <w:szCs w:val="24"/>
          <w:shd w:val="clear" w:color="auto" w:fill="FFFFFF"/>
          <w:lang w:val="mn-MN"/>
        </w:rPr>
        <w:tab/>
      </w:r>
    </w:p>
    <w:p w14:paraId="76AC89CE" w14:textId="77777777" w:rsidR="004E0B0D" w:rsidRPr="00BD1641" w:rsidRDefault="004E0B0D" w:rsidP="00AA2832">
      <w:pPr>
        <w:pStyle w:val="NormalWeb"/>
        <w:ind w:firstLine="720"/>
        <w:jc w:val="both"/>
        <w:rPr>
          <w:rFonts w:ascii="Arial" w:hAnsi="Arial" w:cs="Arial"/>
          <w:b/>
          <w:lang w:val="mn-MN"/>
        </w:rPr>
      </w:pPr>
      <w:r w:rsidRPr="00BD1641">
        <w:rPr>
          <w:rFonts w:ascii="Arial" w:hAnsi="Arial" w:cs="Arial"/>
          <w:b/>
          <w:lang w:val="mn-MN"/>
        </w:rPr>
        <w:t>Г. Иргэний нисэхийн асуудал эрхэлсэн төрийн захиргааны байгууллагын нислэгийн аюулгүй ажиллагааны хяналт хариуцсан байцаагчийн бүрэн эрхийн талаар</w:t>
      </w:r>
    </w:p>
    <w:p w14:paraId="542F9474" w14:textId="1C995773" w:rsidR="002B78F8" w:rsidRPr="00BD1641" w:rsidRDefault="003B5884" w:rsidP="00AA2832">
      <w:pPr>
        <w:pStyle w:val="PlainText"/>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Иргэний нисэхийн тухай хуулийн 9 дүгээр</w:t>
      </w:r>
      <w:r w:rsidR="00A429C7" w:rsidRPr="00BD1641">
        <w:rPr>
          <w:rFonts w:ascii="Arial" w:hAnsi="Arial" w:cs="Arial"/>
          <w:color w:val="000000" w:themeColor="text1"/>
          <w:sz w:val="24"/>
          <w:szCs w:val="24"/>
          <w:lang w:val="mn-MN"/>
        </w:rPr>
        <w:t xml:space="preserve"> зүйл </w:t>
      </w:r>
      <w:r w:rsidRPr="00BD1641">
        <w:rPr>
          <w:rFonts w:ascii="Arial" w:hAnsi="Arial" w:cs="Arial"/>
          <w:color w:val="000000" w:themeColor="text1"/>
          <w:sz w:val="24"/>
          <w:szCs w:val="24"/>
          <w:lang w:val="mn-MN"/>
        </w:rPr>
        <w:t>нь өнөөгийн хэрэгцээ шаардлагад хараахан нийцэхгүй байна гэж дүгнэхээр байна</w:t>
      </w:r>
      <w:r w:rsidR="00A429C7" w:rsidRPr="00BD1641">
        <w:rPr>
          <w:rFonts w:ascii="Arial" w:hAnsi="Arial" w:cs="Arial"/>
          <w:color w:val="000000" w:themeColor="text1"/>
          <w:sz w:val="24"/>
          <w:szCs w:val="24"/>
          <w:lang w:val="mn-MN"/>
        </w:rPr>
        <w:t>. Зүйлийн нэр болон энэ зүйлийн 9.1.1 дэх заалтын зохицуулалт, ашигласан нэр томьёо</w:t>
      </w:r>
      <w:r w:rsidRPr="00BD1641">
        <w:rPr>
          <w:rFonts w:ascii="Arial" w:hAnsi="Arial" w:cs="Arial"/>
          <w:color w:val="000000" w:themeColor="text1"/>
          <w:sz w:val="24"/>
          <w:szCs w:val="24"/>
          <w:lang w:val="mn-MN"/>
        </w:rPr>
        <w:t xml:space="preserve"> нь хоорондоо зөрчилдөж бай</w:t>
      </w:r>
      <w:r w:rsidR="00C578B5" w:rsidRPr="00BD1641">
        <w:rPr>
          <w:rFonts w:ascii="Arial" w:hAnsi="Arial" w:cs="Arial"/>
          <w:color w:val="000000" w:themeColor="text1"/>
          <w:sz w:val="24"/>
          <w:szCs w:val="24"/>
          <w:lang w:val="mn-MN"/>
        </w:rPr>
        <w:t>н</w:t>
      </w:r>
      <w:r w:rsidRPr="00BD1641">
        <w:rPr>
          <w:rFonts w:ascii="Arial" w:hAnsi="Arial" w:cs="Arial"/>
          <w:color w:val="000000" w:themeColor="text1"/>
          <w:sz w:val="24"/>
          <w:szCs w:val="24"/>
          <w:lang w:val="mn-MN"/>
        </w:rPr>
        <w:t>а</w:t>
      </w:r>
      <w:r w:rsidR="00A429C7" w:rsidRPr="00BD1641">
        <w:rPr>
          <w:rFonts w:ascii="Arial" w:hAnsi="Arial" w:cs="Arial"/>
          <w:color w:val="000000" w:themeColor="text1"/>
          <w:sz w:val="24"/>
          <w:szCs w:val="24"/>
          <w:lang w:val="mn-MN"/>
        </w:rPr>
        <w:t xml:space="preserve">. Учир нь </w:t>
      </w:r>
      <w:r w:rsidRPr="00BD1641">
        <w:rPr>
          <w:rFonts w:ascii="Arial" w:hAnsi="Arial" w:cs="Arial"/>
          <w:color w:val="000000" w:themeColor="text1"/>
          <w:sz w:val="24"/>
          <w:szCs w:val="24"/>
          <w:lang w:val="mn-MN"/>
        </w:rPr>
        <w:t xml:space="preserve">уг зүйлд дурдсан </w:t>
      </w:r>
      <w:r w:rsidR="00A429C7" w:rsidRPr="00BD1641">
        <w:rPr>
          <w:rFonts w:ascii="Arial" w:hAnsi="Arial" w:cs="Arial"/>
          <w:color w:val="000000" w:themeColor="text1"/>
          <w:sz w:val="24"/>
          <w:szCs w:val="24"/>
          <w:lang w:val="mn-MN"/>
        </w:rPr>
        <w:t xml:space="preserve">“нислэгийн аюулгүй ажиллагаа” нь </w:t>
      </w:r>
      <w:r w:rsidR="002B78F8" w:rsidRPr="00BD1641">
        <w:rPr>
          <w:rFonts w:ascii="Arial" w:hAnsi="Arial" w:cs="Arial"/>
          <w:color w:val="000000" w:themeColor="text1"/>
          <w:sz w:val="24"/>
          <w:szCs w:val="24"/>
          <w:lang w:val="mn-MN"/>
        </w:rPr>
        <w:t>“</w:t>
      </w:r>
      <w:r w:rsidR="00C70A20">
        <w:rPr>
          <w:rFonts w:ascii="Arial" w:hAnsi="Arial" w:cs="Arial"/>
          <w:color w:val="000000" w:themeColor="text1"/>
          <w:sz w:val="24"/>
          <w:szCs w:val="24"/>
          <w:lang w:val="mn-MN"/>
        </w:rPr>
        <w:t>нисэхийн аюулгүй байдал</w:t>
      </w:r>
      <w:r w:rsidR="002B78F8" w:rsidRPr="00BD1641">
        <w:rPr>
          <w:rFonts w:ascii="Arial" w:hAnsi="Arial" w:cs="Arial"/>
          <w:color w:val="000000" w:themeColor="text1"/>
          <w:sz w:val="24"/>
          <w:szCs w:val="24"/>
          <w:lang w:val="mn-MN"/>
        </w:rPr>
        <w:t>”</w:t>
      </w:r>
      <w:r w:rsidR="00A429C7" w:rsidRPr="00BD1641">
        <w:rPr>
          <w:rFonts w:ascii="Arial" w:hAnsi="Arial" w:cs="Arial"/>
          <w:color w:val="000000" w:themeColor="text1"/>
          <w:sz w:val="24"/>
          <w:szCs w:val="24"/>
          <w:lang w:val="mn-MN"/>
        </w:rPr>
        <w:t xml:space="preserve"> гэсэн ойлголт</w:t>
      </w:r>
      <w:r w:rsidR="00C578B5" w:rsidRPr="00BD1641">
        <w:rPr>
          <w:rFonts w:ascii="Arial" w:hAnsi="Arial" w:cs="Arial"/>
          <w:color w:val="000000" w:themeColor="text1"/>
          <w:sz w:val="24"/>
          <w:szCs w:val="24"/>
          <w:lang w:val="mn-MN"/>
        </w:rPr>
        <w:t>о</w:t>
      </w:r>
      <w:r w:rsidR="00A429C7" w:rsidRPr="00BD1641">
        <w:rPr>
          <w:rFonts w:ascii="Arial" w:hAnsi="Arial" w:cs="Arial"/>
          <w:color w:val="000000" w:themeColor="text1"/>
          <w:sz w:val="24"/>
          <w:szCs w:val="24"/>
          <w:lang w:val="mn-MN"/>
        </w:rPr>
        <w:t xml:space="preserve">д багтдаг </w:t>
      </w:r>
      <w:r w:rsidR="002B78F8" w:rsidRPr="00BD1641">
        <w:rPr>
          <w:rFonts w:ascii="Arial" w:hAnsi="Arial" w:cs="Arial"/>
          <w:color w:val="000000" w:themeColor="text1"/>
          <w:sz w:val="24"/>
          <w:szCs w:val="24"/>
          <w:lang w:val="mn-MN"/>
        </w:rPr>
        <w:t>эсэхийг тодорхой болгох, түүнчлэн</w:t>
      </w:r>
      <w:r w:rsidR="005A4E5D" w:rsidRPr="00BD1641">
        <w:rPr>
          <w:rFonts w:ascii="Arial" w:hAnsi="Arial" w:cs="Arial"/>
          <w:color w:val="000000" w:themeColor="text1"/>
          <w:sz w:val="24"/>
          <w:szCs w:val="24"/>
          <w:lang w:val="mn-MN"/>
        </w:rPr>
        <w:t xml:space="preserve"> энэхүү асуудлын хүрээнд</w:t>
      </w:r>
      <w:r w:rsidR="002B78F8" w:rsidRPr="00BD1641">
        <w:rPr>
          <w:rFonts w:ascii="Arial" w:hAnsi="Arial" w:cs="Arial"/>
          <w:color w:val="000000" w:themeColor="text1"/>
          <w:sz w:val="24"/>
          <w:szCs w:val="24"/>
          <w:lang w:val="mn-MN"/>
        </w:rPr>
        <w:t xml:space="preserve"> байцаагчийн чиг үүрэгт “нисэхийн аюулгүй байдлыг” хангахтай холбогдсон асуудал хамаарах эсэх, хамаарахгүй бол “нисэхийн аюулгүй байдлыг” хангах чиг үүргийг хариуцах, хэрэгжүүлэх асуудлыг тодорхой болгох шаардлагатай байна. </w:t>
      </w:r>
    </w:p>
    <w:p w14:paraId="405F1735" w14:textId="77777777" w:rsidR="00660DC0" w:rsidRPr="00BD1641" w:rsidRDefault="00660DC0" w:rsidP="00AA2832">
      <w:pPr>
        <w:pStyle w:val="PlainText"/>
        <w:ind w:firstLine="720"/>
        <w:jc w:val="both"/>
        <w:rPr>
          <w:rFonts w:ascii="Arial" w:hAnsi="Arial" w:cs="Arial"/>
          <w:color w:val="000000" w:themeColor="text1"/>
          <w:sz w:val="24"/>
          <w:szCs w:val="24"/>
          <w:lang w:val="mn-MN"/>
        </w:rPr>
      </w:pPr>
    </w:p>
    <w:p w14:paraId="1B0A29C4" w14:textId="77777777" w:rsidR="00660DC0" w:rsidRPr="00BD1641" w:rsidRDefault="00660DC0" w:rsidP="00AA2832">
      <w:pPr>
        <w:spacing w:after="0" w:line="240" w:lineRule="auto"/>
        <w:ind w:firstLine="720"/>
        <w:jc w:val="both"/>
        <w:rPr>
          <w:rFonts w:ascii="Arial" w:hAnsi="Arial" w:cs="Arial"/>
          <w:color w:val="8064A2" w:themeColor="accent4"/>
          <w:sz w:val="24"/>
          <w:szCs w:val="24"/>
          <w:lang w:val="mn-MN"/>
        </w:rPr>
      </w:pPr>
      <w:r w:rsidRPr="00BD1641">
        <w:rPr>
          <w:rFonts w:ascii="Arial" w:hAnsi="Arial" w:cs="Arial"/>
          <w:color w:val="000000" w:themeColor="text1"/>
          <w:sz w:val="24"/>
          <w:szCs w:val="24"/>
          <w:lang w:val="mn-MN"/>
        </w:rPr>
        <w:t xml:space="preserve">Түүнчлэн Иргэний нисэхийн тухай хуулийн 9 дүгээр зүйлийн 9.1.1 дэх заалтад заасан </w:t>
      </w:r>
      <w:r w:rsidRPr="00BD1641">
        <w:rPr>
          <w:rFonts w:ascii="Arial" w:eastAsia="Times New Roman" w:hAnsi="Arial" w:cs="Arial"/>
          <w:color w:val="000000" w:themeColor="text1"/>
          <w:sz w:val="24"/>
          <w:szCs w:val="24"/>
          <w:lang w:val="mn-MN"/>
        </w:rPr>
        <w:t>“иргэний нисэхийн үйл ажиллагаатай холбогдолтой газрууд” гэдэгт “агаарын хөлөг”, “агаарын тээвэрлэгчийн албан байр, тасалгаа”</w:t>
      </w:r>
      <w:r w:rsidR="00917BC7" w:rsidRPr="00BD1641">
        <w:rPr>
          <w:rFonts w:ascii="Arial" w:eastAsia="Times New Roman" w:hAnsi="Arial" w:cs="Arial"/>
          <w:color w:val="000000" w:themeColor="text1"/>
          <w:sz w:val="24"/>
          <w:szCs w:val="24"/>
          <w:lang w:val="mn-MN"/>
        </w:rPr>
        <w:t>, “семинар /</w:t>
      </w:r>
      <w:r w:rsidR="00917BC7" w:rsidRPr="00BD1641">
        <w:rPr>
          <w:rFonts w:ascii="Arial" w:eastAsia="Times New Roman" w:hAnsi="Arial" w:cs="Arial"/>
          <w:color w:val="000000" w:themeColor="text1"/>
          <w:sz w:val="24"/>
          <w:szCs w:val="24"/>
        </w:rPr>
        <w:t>workshop</w:t>
      </w:r>
      <w:r w:rsidR="00917BC7" w:rsidRPr="00BD1641">
        <w:rPr>
          <w:rFonts w:ascii="Arial" w:eastAsia="Times New Roman" w:hAnsi="Arial" w:cs="Arial"/>
          <w:color w:val="000000" w:themeColor="text1"/>
          <w:sz w:val="24"/>
          <w:szCs w:val="24"/>
          <w:lang w:val="mn-MN"/>
        </w:rPr>
        <w:t>/”</w:t>
      </w:r>
      <w:r w:rsidRPr="00BD1641">
        <w:rPr>
          <w:rFonts w:ascii="Arial" w:eastAsia="Times New Roman" w:hAnsi="Arial" w:cs="Arial"/>
          <w:color w:val="000000" w:themeColor="text1"/>
          <w:sz w:val="24"/>
          <w:szCs w:val="24"/>
          <w:lang w:val="mn-MN"/>
        </w:rPr>
        <w:t xml:space="preserve"> зэрэг багтах эсэх нь тодорхойгүй байгаа бөгөөд мөн заалтад “агаарын хөлөг”-г тодорхой тусгахыг ИКАО-ийн Аудитаас шаардсан байна.</w:t>
      </w:r>
      <w:r w:rsidRPr="00BD1641">
        <w:rPr>
          <w:rFonts w:ascii="Arial" w:hAnsi="Arial" w:cs="Arial"/>
          <w:color w:val="8064A2" w:themeColor="accent4"/>
          <w:sz w:val="24"/>
          <w:szCs w:val="24"/>
          <w:lang w:val="mn-MN"/>
        </w:rPr>
        <w:tab/>
        <w:t xml:space="preserve"> </w:t>
      </w:r>
    </w:p>
    <w:p w14:paraId="6FF1120D" w14:textId="77777777" w:rsidR="00E82E49" w:rsidRPr="00BD1641" w:rsidRDefault="00E82E49" w:rsidP="00AA2832">
      <w:pPr>
        <w:spacing w:after="0" w:line="240" w:lineRule="auto"/>
        <w:ind w:firstLine="720"/>
        <w:jc w:val="both"/>
        <w:rPr>
          <w:rFonts w:ascii="Arial" w:hAnsi="Arial" w:cs="Arial"/>
          <w:color w:val="8064A2" w:themeColor="accent4"/>
          <w:sz w:val="24"/>
          <w:szCs w:val="24"/>
          <w:lang w:val="mn-MN"/>
        </w:rPr>
      </w:pPr>
    </w:p>
    <w:p w14:paraId="0E4E725D" w14:textId="77777777" w:rsidR="006C468B" w:rsidRPr="00BD1641" w:rsidRDefault="006C468B" w:rsidP="00AA2832">
      <w:pPr>
        <w:spacing w:after="0"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 xml:space="preserve">Иймд </w:t>
      </w:r>
      <w:r w:rsidRPr="00BD1641">
        <w:rPr>
          <w:rFonts w:ascii="Arial" w:hAnsi="Arial" w:cs="Arial"/>
          <w:sz w:val="24"/>
          <w:szCs w:val="24"/>
          <w:lang w:val="mn-MN"/>
        </w:rPr>
        <w:t>нислэгийн аюулгүй ажиллагааны хяналт хариуцсан байцаагчийн эрх хэмжээний талаархи зохицуулалтыг боловсруулахдаа доор дурдсан Өөрийн үнэлгээний хяналтын хуудаст заасан асуулт</w:t>
      </w:r>
      <w:r w:rsidR="00E82E49" w:rsidRPr="00BD1641">
        <w:rPr>
          <w:rFonts w:ascii="Arial" w:hAnsi="Arial" w:cs="Arial"/>
          <w:sz w:val="24"/>
          <w:szCs w:val="24"/>
          <w:lang w:val="mn-MN"/>
        </w:rPr>
        <w:t>уудад нийцүүлэн боловсруулах талаар анхаарах</w:t>
      </w:r>
      <w:r w:rsidRPr="00BD1641">
        <w:rPr>
          <w:rFonts w:ascii="Arial" w:hAnsi="Arial" w:cs="Arial"/>
          <w:sz w:val="24"/>
          <w:szCs w:val="24"/>
          <w:lang w:val="mn-MN"/>
        </w:rPr>
        <w:t xml:space="preserve">: </w:t>
      </w:r>
    </w:p>
    <w:p w14:paraId="72861427" w14:textId="77777777" w:rsidR="005A235C" w:rsidRDefault="005A235C" w:rsidP="00D12B4A">
      <w:pPr>
        <w:spacing w:after="0" w:line="240" w:lineRule="auto"/>
        <w:jc w:val="both"/>
        <w:rPr>
          <w:rFonts w:ascii="Arial" w:hAnsi="Arial" w:cs="Arial"/>
          <w:b/>
          <w:sz w:val="24"/>
          <w:lang w:val="mn-MN"/>
        </w:rPr>
      </w:pPr>
    </w:p>
    <w:p w14:paraId="0ED3684F" w14:textId="69F52F63" w:rsidR="00C578B5" w:rsidRPr="00047813" w:rsidRDefault="003F4A95" w:rsidP="00AA2832">
      <w:pPr>
        <w:spacing w:after="0" w:line="240" w:lineRule="auto"/>
        <w:ind w:firstLine="720"/>
        <w:jc w:val="both"/>
        <w:rPr>
          <w:rFonts w:ascii="Arial" w:hAnsi="Arial" w:cs="Arial"/>
          <w:b/>
          <w:sz w:val="24"/>
          <w:lang w:val="mn-MN"/>
        </w:rPr>
      </w:pPr>
      <w:r>
        <w:rPr>
          <w:rFonts w:ascii="Arial" w:hAnsi="Arial" w:cs="Arial"/>
          <w:b/>
          <w:sz w:val="24"/>
          <w:lang w:val="mn-MN"/>
        </w:rPr>
        <w:t>Шигтгээ 3</w:t>
      </w:r>
      <w:r w:rsidR="00047813">
        <w:rPr>
          <w:rFonts w:ascii="Arial" w:hAnsi="Arial" w:cs="Arial"/>
          <w:b/>
          <w:sz w:val="24"/>
          <w:lang w:val="mn-MN"/>
        </w:rPr>
        <w:t>3</w:t>
      </w:r>
    </w:p>
    <w:p w14:paraId="5F555120" w14:textId="77777777" w:rsidR="00C578B5" w:rsidRPr="00BD1641" w:rsidRDefault="00C578B5" w:rsidP="00AA2832">
      <w:pPr>
        <w:spacing w:after="0" w:line="240" w:lineRule="auto"/>
        <w:ind w:firstLine="720"/>
        <w:jc w:val="both"/>
        <w:rPr>
          <w:rFonts w:ascii="Arial" w:hAnsi="Arial" w:cs="Arial"/>
          <w:color w:val="8064A2" w:themeColor="accent4"/>
          <w:sz w:val="24"/>
          <w:lang w:val="mn-MN"/>
        </w:rPr>
      </w:pPr>
      <w:r w:rsidRPr="00BD1641">
        <w:rPr>
          <w:rFonts w:ascii="Arial" w:hAnsi="Arial" w:cs="Arial"/>
          <w:color w:val="8064A2" w:themeColor="accent4"/>
          <w:sz w:val="24"/>
          <w:lang w:val="mn-MN"/>
        </w:rPr>
        <w:t xml:space="preserve"> </w:t>
      </w:r>
    </w:p>
    <w:tbl>
      <w:tblPr>
        <w:tblStyle w:val="TableGrid"/>
        <w:tblW w:w="0" w:type="auto"/>
        <w:tblInd w:w="108" w:type="dxa"/>
        <w:tblLook w:val="04A0" w:firstRow="1" w:lastRow="0" w:firstColumn="1" w:lastColumn="0" w:noHBand="0" w:noVBand="1"/>
      </w:tblPr>
      <w:tblGrid>
        <w:gridCol w:w="9237"/>
      </w:tblGrid>
      <w:tr w:rsidR="0039458D" w:rsidRPr="00BD1641" w14:paraId="0060B946" w14:textId="77777777" w:rsidTr="0039458D">
        <w:tc>
          <w:tcPr>
            <w:tcW w:w="9900" w:type="dxa"/>
          </w:tcPr>
          <w:p w14:paraId="67161BD4" w14:textId="77777777" w:rsidR="0039458D" w:rsidRPr="00BD1641" w:rsidRDefault="00C578B5" w:rsidP="00AA2832">
            <w:pPr>
              <w:jc w:val="both"/>
              <w:rPr>
                <w:rFonts w:ascii="Arial" w:hAnsi="Arial" w:cs="Arial"/>
                <w:b/>
                <w:i/>
                <w:color w:val="000000" w:themeColor="text1"/>
                <w:szCs w:val="24"/>
                <w:lang w:val="mn-MN"/>
              </w:rPr>
            </w:pPr>
            <w:r w:rsidRPr="00BD1641">
              <w:rPr>
                <w:rFonts w:ascii="Arial" w:hAnsi="Arial" w:cs="Arial"/>
                <w:b/>
                <w:i/>
                <w:szCs w:val="24"/>
                <w:lang w:val="mn-MN"/>
              </w:rPr>
              <w:t xml:space="preserve">        </w:t>
            </w:r>
            <w:r w:rsidR="0039458D" w:rsidRPr="00BD1641">
              <w:rPr>
                <w:rFonts w:ascii="Arial" w:hAnsi="Arial" w:cs="Arial"/>
                <w:b/>
                <w:i/>
                <w:szCs w:val="24"/>
              </w:rPr>
              <w:t xml:space="preserve">State Self-Assessment Checklist … </w:t>
            </w:r>
          </w:p>
          <w:p w14:paraId="563680BC" w14:textId="77777777" w:rsidR="0039458D" w:rsidRPr="00BD1641" w:rsidRDefault="00C578B5" w:rsidP="00C578B5">
            <w:pPr>
              <w:pStyle w:val="NormalWeb"/>
              <w:jc w:val="both"/>
              <w:rPr>
                <w:rFonts w:ascii="Arial" w:hAnsi="Arial" w:cs="Arial"/>
                <w:i/>
                <w:sz w:val="22"/>
                <w:lang w:val="mn-MN"/>
              </w:rPr>
            </w:pPr>
            <w:r w:rsidRPr="00BD1641">
              <w:rPr>
                <w:rFonts w:ascii="Arial" w:hAnsi="Arial" w:cs="Arial"/>
                <w:i/>
                <w:sz w:val="22"/>
                <w:lang w:val="mn-MN"/>
              </w:rPr>
              <w:t xml:space="preserve">        </w:t>
            </w:r>
            <w:r w:rsidR="0039458D" w:rsidRPr="00BD1641">
              <w:rPr>
                <w:rFonts w:ascii="Arial" w:hAnsi="Arial" w:cs="Arial"/>
                <w:i/>
                <w:sz w:val="22"/>
                <w:lang w:val="mn-MN"/>
              </w:rPr>
              <w:t xml:space="preserve">Does the primary aviation legislation/regulations enable civil aviation inspectors to have </w:t>
            </w:r>
            <w:r w:rsidR="0039458D" w:rsidRPr="00BD1641">
              <w:rPr>
                <w:rFonts w:ascii="Arial" w:hAnsi="Arial" w:cs="Arial"/>
                <w:b/>
                <w:i/>
                <w:sz w:val="22"/>
                <w:lang w:val="mn-MN"/>
              </w:rPr>
              <w:t>unrestricted and unlimited access to aircraft and aviation facilities</w:t>
            </w:r>
            <w:r w:rsidR="0039458D" w:rsidRPr="00BD1641">
              <w:rPr>
                <w:rFonts w:ascii="Arial" w:hAnsi="Arial" w:cs="Arial"/>
                <w:i/>
                <w:sz w:val="22"/>
                <w:lang w:val="mn-MN"/>
              </w:rPr>
              <w:t>, as applicable, for the performance of their functions and duties?</w:t>
            </w:r>
          </w:p>
          <w:p w14:paraId="03F59BA5" w14:textId="77777777" w:rsidR="00660DC0" w:rsidRPr="00BD1641" w:rsidRDefault="009D1719" w:rsidP="002528D1">
            <w:pPr>
              <w:pStyle w:val="ListParagraph"/>
              <w:numPr>
                <w:ilvl w:val="0"/>
                <w:numId w:val="4"/>
              </w:numPr>
              <w:rPr>
                <w:rFonts w:ascii="Arial" w:hAnsi="Arial" w:cs="Arial"/>
                <w:i/>
                <w:szCs w:val="24"/>
                <w:lang w:val="mn-MN"/>
              </w:rPr>
            </w:pPr>
            <w:r w:rsidRPr="00BD1641">
              <w:rPr>
                <w:rFonts w:ascii="Arial" w:hAnsi="Arial" w:cs="Arial"/>
                <w:i/>
                <w:szCs w:val="24"/>
                <w:lang w:val="mn-MN"/>
              </w:rPr>
              <w:t xml:space="preserve"> </w:t>
            </w:r>
            <w:r w:rsidR="0039458D" w:rsidRPr="00BD1641">
              <w:rPr>
                <w:rFonts w:ascii="Arial" w:hAnsi="Arial" w:cs="Arial"/>
                <w:b/>
                <w:i/>
                <w:szCs w:val="24"/>
              </w:rPr>
              <w:t>Aircraft</w:t>
            </w:r>
            <w:r w:rsidR="0039458D" w:rsidRPr="00BD1641">
              <w:rPr>
                <w:rFonts w:ascii="Arial" w:hAnsi="Arial" w:cs="Arial"/>
                <w:b/>
                <w:i/>
                <w:szCs w:val="24"/>
              </w:rPr>
              <w:br/>
            </w:r>
            <w:r w:rsidR="0039458D" w:rsidRPr="00BD1641">
              <w:rPr>
                <w:rFonts w:ascii="Arial" w:hAnsi="Arial" w:cs="Arial"/>
                <w:i/>
                <w:szCs w:val="24"/>
              </w:rPr>
              <w:t xml:space="preserve">2)  </w:t>
            </w:r>
            <w:r w:rsidR="0039458D" w:rsidRPr="00BD1641">
              <w:rPr>
                <w:rFonts w:ascii="Arial" w:hAnsi="Arial" w:cs="Arial"/>
                <w:b/>
                <w:i/>
                <w:szCs w:val="24"/>
              </w:rPr>
              <w:t>Aerodromes</w:t>
            </w:r>
            <w:r w:rsidR="0039458D" w:rsidRPr="00BD1641">
              <w:rPr>
                <w:rFonts w:ascii="Arial" w:hAnsi="Arial" w:cs="Arial"/>
                <w:i/>
                <w:szCs w:val="24"/>
              </w:rPr>
              <w:br/>
              <w:t>3)  Air navigation services facilities</w:t>
            </w:r>
            <w:r w:rsidR="0039458D" w:rsidRPr="00BD1641">
              <w:rPr>
                <w:rFonts w:ascii="Arial" w:hAnsi="Arial" w:cs="Arial"/>
                <w:i/>
                <w:szCs w:val="24"/>
              </w:rPr>
              <w:br/>
              <w:t>4)  Hangars</w:t>
            </w:r>
            <w:r w:rsidR="0039458D" w:rsidRPr="00BD1641">
              <w:rPr>
                <w:rFonts w:ascii="Arial" w:hAnsi="Arial" w:cs="Arial"/>
                <w:i/>
                <w:szCs w:val="24"/>
              </w:rPr>
              <w:br/>
              <w:t>5)  AMOs</w:t>
            </w:r>
            <w:r w:rsidR="0039458D" w:rsidRPr="00BD1641">
              <w:rPr>
                <w:rFonts w:ascii="Arial" w:hAnsi="Arial" w:cs="Arial"/>
                <w:i/>
                <w:szCs w:val="24"/>
              </w:rPr>
              <w:br/>
              <w:t>6)  Workshops</w:t>
            </w:r>
            <w:r w:rsidR="0039458D" w:rsidRPr="00BD1641">
              <w:rPr>
                <w:rFonts w:ascii="Arial" w:hAnsi="Arial" w:cs="Arial"/>
                <w:i/>
                <w:szCs w:val="24"/>
              </w:rPr>
              <w:br/>
              <w:t>7)  Ramp</w:t>
            </w:r>
            <w:r w:rsidR="0039458D" w:rsidRPr="00BD1641">
              <w:rPr>
                <w:rFonts w:ascii="Arial" w:hAnsi="Arial" w:cs="Arial"/>
                <w:i/>
                <w:szCs w:val="24"/>
              </w:rPr>
              <w:br/>
              <w:t>8)  Fuel storage</w:t>
            </w:r>
            <w:r w:rsidR="0039458D" w:rsidRPr="00BD1641">
              <w:rPr>
                <w:rFonts w:ascii="Arial" w:hAnsi="Arial" w:cs="Arial"/>
                <w:i/>
                <w:szCs w:val="24"/>
              </w:rPr>
              <w:br/>
              <w:t>9)  Air operator offices</w:t>
            </w:r>
            <w:r w:rsidR="0039458D" w:rsidRPr="00BD1641">
              <w:rPr>
                <w:rFonts w:ascii="Arial" w:hAnsi="Arial" w:cs="Arial"/>
                <w:i/>
                <w:szCs w:val="24"/>
              </w:rPr>
              <w:br/>
              <w:t>10) Cargo handling areas</w:t>
            </w:r>
            <w:r w:rsidR="0039458D" w:rsidRPr="00BD1641">
              <w:rPr>
                <w:rFonts w:ascii="Arial" w:hAnsi="Arial" w:cs="Arial"/>
                <w:i/>
                <w:szCs w:val="24"/>
              </w:rPr>
              <w:br/>
              <w:t>11) Aviation training organizations</w:t>
            </w:r>
          </w:p>
        </w:tc>
      </w:tr>
      <w:tr w:rsidR="00660DC0" w:rsidRPr="00BD1641" w14:paraId="202B1C7B" w14:textId="77777777" w:rsidTr="0039458D">
        <w:tc>
          <w:tcPr>
            <w:tcW w:w="9900" w:type="dxa"/>
          </w:tcPr>
          <w:p w14:paraId="19B06BFA" w14:textId="77777777" w:rsidR="0084275D" w:rsidRPr="00BD1641" w:rsidRDefault="0084275D" w:rsidP="00C578B5">
            <w:pPr>
              <w:tabs>
                <w:tab w:val="left" w:pos="1683"/>
              </w:tabs>
              <w:jc w:val="both"/>
              <w:rPr>
                <w:rFonts w:ascii="Arial" w:hAnsi="Arial" w:cs="Arial"/>
                <w:b/>
                <w:i/>
                <w:szCs w:val="24"/>
              </w:rPr>
            </w:pPr>
            <w:r w:rsidRPr="00BD1641">
              <w:rPr>
                <w:rFonts w:ascii="Arial" w:hAnsi="Arial" w:cs="Arial"/>
                <w:i/>
                <w:szCs w:val="24"/>
                <w:lang w:val="mn-MN"/>
              </w:rPr>
              <w:lastRenderedPageBreak/>
              <w:t xml:space="preserve">            </w:t>
            </w:r>
            <w:r w:rsidR="00660DC0" w:rsidRPr="00BD1641">
              <w:rPr>
                <w:rFonts w:ascii="Arial" w:hAnsi="Arial" w:cs="Arial"/>
                <w:b/>
                <w:i/>
                <w:szCs w:val="24"/>
              </w:rPr>
              <w:t>Does the primary aviation legislation/regulations enable inspectors to access and inspect aviation documents in accordance with their functions and duties?</w:t>
            </w:r>
          </w:p>
        </w:tc>
      </w:tr>
      <w:tr w:rsidR="003D4A2A" w:rsidRPr="00BD1641" w14:paraId="357A867F" w14:textId="77777777" w:rsidTr="0039458D">
        <w:tc>
          <w:tcPr>
            <w:tcW w:w="9900" w:type="dxa"/>
          </w:tcPr>
          <w:p w14:paraId="30F0678B" w14:textId="77777777" w:rsidR="00CD78E6" w:rsidRPr="00BD1641" w:rsidRDefault="003D4A2A" w:rsidP="00AA2832">
            <w:pPr>
              <w:tabs>
                <w:tab w:val="left" w:pos="1683"/>
              </w:tabs>
              <w:jc w:val="both"/>
              <w:rPr>
                <w:rFonts w:ascii="Arial" w:hAnsi="Arial" w:cs="Arial"/>
                <w:b/>
                <w:i/>
                <w:szCs w:val="24"/>
              </w:rPr>
            </w:pPr>
            <w:r w:rsidRPr="00BD1641">
              <w:rPr>
                <w:rFonts w:ascii="Arial" w:hAnsi="Arial" w:cs="Arial"/>
                <w:i/>
                <w:szCs w:val="24"/>
                <w:lang w:val="mn-MN"/>
              </w:rPr>
              <w:t xml:space="preserve">            </w:t>
            </w:r>
            <w:r w:rsidRPr="00BD1641">
              <w:rPr>
                <w:rFonts w:ascii="Arial" w:hAnsi="Arial" w:cs="Arial"/>
                <w:b/>
                <w:i/>
                <w:szCs w:val="24"/>
              </w:rPr>
              <w:t>Does the legislation/regulations provide for a clear delegation of sufficient legal authority to civil aviation inspectors?</w:t>
            </w:r>
          </w:p>
          <w:p w14:paraId="11C108C7" w14:textId="77777777" w:rsidR="006C468B" w:rsidRPr="00BD1641" w:rsidRDefault="006C468B" w:rsidP="00C578B5">
            <w:pPr>
              <w:tabs>
                <w:tab w:val="left" w:pos="1683"/>
              </w:tabs>
              <w:jc w:val="both"/>
              <w:rPr>
                <w:rFonts w:ascii="Arial" w:hAnsi="Arial" w:cs="Arial"/>
                <w:b/>
                <w:i/>
                <w:szCs w:val="24"/>
              </w:rPr>
            </w:pPr>
            <w:r w:rsidRPr="00BD1641">
              <w:rPr>
                <w:rFonts w:ascii="Arial" w:hAnsi="Arial" w:cs="Arial"/>
                <w:i/>
                <w:szCs w:val="24"/>
                <w:lang w:val="mn-MN"/>
              </w:rPr>
              <w:t xml:space="preserve">              </w:t>
            </w:r>
            <w:r w:rsidRPr="00BD1641">
              <w:rPr>
                <w:rFonts w:ascii="Arial" w:hAnsi="Arial" w:cs="Arial"/>
                <w:b/>
                <w:i/>
                <w:szCs w:val="24"/>
              </w:rPr>
              <w:t xml:space="preserve">Does an inspector have the right to prohibit any person from exercising the privileges of any aviation </w:t>
            </w:r>
            <w:proofErr w:type="spellStart"/>
            <w:r w:rsidRPr="00BD1641">
              <w:rPr>
                <w:rFonts w:ascii="Arial" w:hAnsi="Arial" w:cs="Arial"/>
                <w:b/>
                <w:i/>
                <w:szCs w:val="24"/>
              </w:rPr>
              <w:t>licence</w:t>
            </w:r>
            <w:proofErr w:type="spellEnd"/>
            <w:r w:rsidRPr="00BD1641">
              <w:rPr>
                <w:rFonts w:ascii="Arial" w:hAnsi="Arial" w:cs="Arial"/>
                <w:b/>
                <w:i/>
                <w:szCs w:val="24"/>
              </w:rPr>
              <w:t>, certificate or other document for just cause either directly or by using an established process that can be applied in a timely manner?</w:t>
            </w:r>
          </w:p>
        </w:tc>
      </w:tr>
    </w:tbl>
    <w:p w14:paraId="38868590" w14:textId="77777777" w:rsidR="00E82E49" w:rsidRPr="00BD1641" w:rsidRDefault="00E82E49" w:rsidP="00AA2832">
      <w:pPr>
        <w:pStyle w:val="NormalWeb"/>
        <w:ind w:firstLine="720"/>
        <w:jc w:val="both"/>
        <w:rPr>
          <w:rFonts w:ascii="Arial" w:hAnsi="Arial" w:cs="Arial"/>
          <w:lang w:val="mn-MN"/>
        </w:rPr>
      </w:pPr>
      <w:r w:rsidRPr="00BD1641">
        <w:rPr>
          <w:rFonts w:ascii="Arial" w:hAnsi="Arial" w:cs="Arial"/>
          <w:lang w:val="mn-MN"/>
        </w:rPr>
        <w:t xml:space="preserve">Түүнчлэн агаарын хөлөг нь зөвхөн тухайн улсад бүртгэлтэй агаарын хөлөг байх эсэх, гадаад улсын агаарын хөлөг саадгүй нэвтэрч болох эсэх талаархи зохицуулалтыг загвар хуулийн </w:t>
      </w:r>
      <w:r w:rsidR="0030209F" w:rsidRPr="00BD1641">
        <w:rPr>
          <w:rFonts w:ascii="Arial" w:hAnsi="Arial" w:cs="Arial"/>
          <w:lang w:val="mn-MN"/>
        </w:rPr>
        <w:t xml:space="preserve">доор дурдсан </w:t>
      </w:r>
      <w:r w:rsidRPr="00BD1641">
        <w:rPr>
          <w:rFonts w:ascii="Arial" w:hAnsi="Arial" w:cs="Arial"/>
          <w:lang w:val="mn-MN"/>
        </w:rPr>
        <w:t xml:space="preserve">зохицуулалт, олон улсын гэрээнд нийцүүлэн оновчтой томьёолох шаардлагатай. </w:t>
      </w:r>
    </w:p>
    <w:p w14:paraId="1BBEAD79" w14:textId="5A8AFAEA" w:rsidR="0030209F" w:rsidRPr="003F4A95" w:rsidRDefault="00ED6549" w:rsidP="00AA2832">
      <w:pPr>
        <w:pStyle w:val="NormalWeb"/>
        <w:ind w:firstLine="720"/>
        <w:jc w:val="both"/>
        <w:rPr>
          <w:rFonts w:ascii="Arial" w:hAnsi="Arial" w:cs="Arial"/>
          <w:b/>
        </w:rPr>
      </w:pPr>
      <w:r w:rsidRPr="00BD1641">
        <w:rPr>
          <w:rFonts w:ascii="Arial" w:hAnsi="Arial" w:cs="Arial"/>
          <w:b/>
          <w:lang w:val="mn-MN"/>
        </w:rPr>
        <w:t xml:space="preserve">Шигтгээ </w:t>
      </w:r>
      <w:r w:rsidR="003F4A95">
        <w:rPr>
          <w:rFonts w:ascii="Arial" w:hAnsi="Arial" w:cs="Arial"/>
          <w:b/>
          <w:lang w:val="mn-MN"/>
        </w:rPr>
        <w:t>3</w:t>
      </w:r>
      <w:r w:rsidR="00047813">
        <w:rPr>
          <w:rFonts w:ascii="Arial" w:hAnsi="Arial" w:cs="Arial"/>
          <w:b/>
          <w:lang w:val="mn-MN"/>
        </w:rPr>
        <w:t>4</w:t>
      </w:r>
    </w:p>
    <w:tbl>
      <w:tblPr>
        <w:tblStyle w:val="TableGrid"/>
        <w:tblW w:w="0" w:type="auto"/>
        <w:tblLook w:val="04A0" w:firstRow="1" w:lastRow="0" w:firstColumn="1" w:lastColumn="0" w:noHBand="0" w:noVBand="1"/>
      </w:tblPr>
      <w:tblGrid>
        <w:gridCol w:w="9345"/>
      </w:tblGrid>
      <w:tr w:rsidR="00E82E49" w:rsidRPr="00BD1641" w14:paraId="4C318ECE" w14:textId="77777777" w:rsidTr="001B445D">
        <w:tc>
          <w:tcPr>
            <w:tcW w:w="9890" w:type="dxa"/>
          </w:tcPr>
          <w:p w14:paraId="7D11AB5B" w14:textId="77777777" w:rsidR="00E82E49" w:rsidRPr="00BD1641" w:rsidRDefault="00E82E49" w:rsidP="00AA2832">
            <w:pPr>
              <w:pStyle w:val="Default"/>
              <w:jc w:val="both"/>
              <w:rPr>
                <w:b/>
                <w:bCs/>
                <w:i/>
                <w:sz w:val="22"/>
                <w:szCs w:val="22"/>
              </w:rPr>
            </w:pPr>
            <w:r w:rsidRPr="00BD1641">
              <w:rPr>
                <w:b/>
                <w:bCs/>
                <w:i/>
                <w:sz w:val="22"/>
                <w:szCs w:val="22"/>
              </w:rPr>
              <w:t xml:space="preserve">           § 415. RIGHT OF ACCESS FOR INSPECTION </w:t>
            </w:r>
          </w:p>
          <w:p w14:paraId="29E7CF4D" w14:textId="77777777" w:rsidR="00E82E49" w:rsidRPr="00BD1641" w:rsidRDefault="00E82E49" w:rsidP="00AA2832">
            <w:pPr>
              <w:pStyle w:val="Default"/>
              <w:jc w:val="both"/>
              <w:rPr>
                <w:i/>
                <w:sz w:val="22"/>
                <w:szCs w:val="22"/>
              </w:rPr>
            </w:pPr>
          </w:p>
          <w:p w14:paraId="3D087F96" w14:textId="77777777" w:rsidR="00E82E49" w:rsidRPr="00BD1641" w:rsidRDefault="00E82E49" w:rsidP="00AA2832">
            <w:pPr>
              <w:pStyle w:val="Default"/>
              <w:spacing w:after="137"/>
              <w:jc w:val="both"/>
              <w:rPr>
                <w:i/>
                <w:sz w:val="22"/>
                <w:szCs w:val="22"/>
              </w:rPr>
            </w:pPr>
            <w:r w:rsidRPr="00BD1641">
              <w:rPr>
                <w:i/>
                <w:sz w:val="22"/>
                <w:szCs w:val="22"/>
              </w:rPr>
              <w:t xml:space="preserve">           (a) The Director shall be </w:t>
            </w:r>
            <w:proofErr w:type="spellStart"/>
            <w:r w:rsidRPr="00BD1641">
              <w:rPr>
                <w:i/>
                <w:sz w:val="22"/>
                <w:szCs w:val="22"/>
              </w:rPr>
              <w:t>authorised</w:t>
            </w:r>
            <w:proofErr w:type="spellEnd"/>
            <w:r w:rsidRPr="00BD1641">
              <w:rPr>
                <w:i/>
                <w:sz w:val="22"/>
                <w:szCs w:val="22"/>
              </w:rPr>
              <w:t xml:space="preserve"> access to civil aircraft without restriction wherever they are operated within [STATE] for the purposes of the ensuring that those aircraft are airworthy and being operated in accordance with this Act, regulations issued under this Act, and applicable ICAO Annexes. </w:t>
            </w:r>
          </w:p>
          <w:p w14:paraId="0A136354" w14:textId="77777777" w:rsidR="00E82E49" w:rsidRPr="00BD1641" w:rsidRDefault="00E82E49" w:rsidP="00AA2832">
            <w:pPr>
              <w:pStyle w:val="Default"/>
              <w:spacing w:after="137"/>
              <w:jc w:val="both"/>
              <w:rPr>
                <w:i/>
                <w:sz w:val="22"/>
                <w:szCs w:val="22"/>
              </w:rPr>
            </w:pPr>
            <w:r w:rsidRPr="00BD1641">
              <w:rPr>
                <w:i/>
                <w:sz w:val="22"/>
                <w:szCs w:val="22"/>
              </w:rPr>
              <w:t xml:space="preserve">           (b) The Director shall be </w:t>
            </w:r>
            <w:proofErr w:type="spellStart"/>
            <w:r w:rsidRPr="00BD1641">
              <w:rPr>
                <w:i/>
                <w:sz w:val="22"/>
                <w:szCs w:val="22"/>
              </w:rPr>
              <w:t>authorised</w:t>
            </w:r>
            <w:proofErr w:type="spellEnd"/>
            <w:r w:rsidRPr="00BD1641">
              <w:rPr>
                <w:i/>
                <w:sz w:val="22"/>
                <w:szCs w:val="22"/>
              </w:rPr>
              <w:t xml:space="preserve"> access to civil aircraft registered in [STATE] without restriction wherever they are operated in the world for the purposes of ensuring that these aircraft are airworthy and are being operated in accordance with this Act and applicable regulations and directives. </w:t>
            </w:r>
          </w:p>
          <w:p w14:paraId="24D64C15" w14:textId="77777777" w:rsidR="00E82E49" w:rsidRPr="00BD1641" w:rsidRDefault="00E82E49" w:rsidP="00AA2832">
            <w:pPr>
              <w:pStyle w:val="Default"/>
              <w:jc w:val="both"/>
              <w:rPr>
                <w:i/>
                <w:sz w:val="22"/>
                <w:szCs w:val="22"/>
                <w:lang w:val="mn-MN"/>
              </w:rPr>
            </w:pPr>
            <w:r w:rsidRPr="00BD1641">
              <w:rPr>
                <w:i/>
                <w:sz w:val="22"/>
                <w:szCs w:val="22"/>
              </w:rPr>
              <w:t xml:space="preserve">           (c) The Director shall be </w:t>
            </w:r>
            <w:proofErr w:type="spellStart"/>
            <w:r w:rsidRPr="00BD1641">
              <w:rPr>
                <w:i/>
                <w:sz w:val="22"/>
                <w:szCs w:val="22"/>
              </w:rPr>
              <w:t>authorised</w:t>
            </w:r>
            <w:proofErr w:type="spellEnd"/>
            <w:r w:rsidRPr="00BD1641">
              <w:rPr>
                <w:i/>
                <w:sz w:val="22"/>
                <w:szCs w:val="22"/>
              </w:rPr>
              <w:t xml:space="preserve"> access by [STATE] Air Operators any place and any time to conduct any tests or inspections in order to determine that those operations are conducted in accordance with this Act and applicable regulations and directives. </w:t>
            </w:r>
          </w:p>
        </w:tc>
      </w:tr>
    </w:tbl>
    <w:p w14:paraId="24405220" w14:textId="77777777" w:rsidR="004E0B0D" w:rsidRPr="00BD1641" w:rsidRDefault="004E0B0D" w:rsidP="00AA2832">
      <w:pPr>
        <w:pStyle w:val="NormalWeb"/>
        <w:ind w:firstLine="720"/>
        <w:jc w:val="both"/>
        <w:rPr>
          <w:rFonts w:ascii="Arial" w:hAnsi="Arial" w:cs="Arial"/>
          <w:lang w:val="mn-MN"/>
        </w:rPr>
      </w:pPr>
      <w:r w:rsidRPr="00BD1641">
        <w:rPr>
          <w:rFonts w:ascii="Arial" w:hAnsi="Arial" w:cs="Arial"/>
          <w:lang w:val="mn-MN"/>
        </w:rPr>
        <w:t>Агаарын хөлгөөр тээвэрлэх аливаа ачаа барааг шалгах эрх нь нисэхийн аюулгүй байдал хариуцсан байцаагч нарт байдаг боловч энэхүү эрхээ бүрэн дүүрэн хэрэгжүүлэх баталгаа дутмаг байна. Иргэний нисэхийн тухай хуулийн 35 дугаар зүйлийн 35.1 дэх хэсэгт: “</w:t>
      </w:r>
      <w:proofErr w:type="spellStart"/>
      <w:r w:rsidRPr="00BD1641">
        <w:rPr>
          <w:rFonts w:ascii="Arial" w:hAnsi="Arial" w:cs="Arial"/>
        </w:rPr>
        <w:t>Агаарын</w:t>
      </w:r>
      <w:proofErr w:type="spellEnd"/>
      <w:r w:rsidRPr="00BD1641">
        <w:rPr>
          <w:rFonts w:ascii="Arial" w:hAnsi="Arial" w:cs="Arial"/>
        </w:rPr>
        <w:t xml:space="preserve"> </w:t>
      </w:r>
      <w:proofErr w:type="spellStart"/>
      <w:r w:rsidRPr="00BD1641">
        <w:rPr>
          <w:rFonts w:ascii="Arial" w:hAnsi="Arial" w:cs="Arial"/>
        </w:rPr>
        <w:t>хөлгөөр</w:t>
      </w:r>
      <w:proofErr w:type="spellEnd"/>
      <w:r w:rsidRPr="00BD1641">
        <w:rPr>
          <w:rFonts w:ascii="Arial" w:hAnsi="Arial" w:cs="Arial"/>
        </w:rPr>
        <w:t xml:space="preserve"> </w:t>
      </w:r>
      <w:proofErr w:type="spellStart"/>
      <w:r w:rsidRPr="00BD1641">
        <w:rPr>
          <w:rStyle w:val="highlight"/>
          <w:rFonts w:ascii="Arial" w:hAnsi="Arial" w:cs="Arial"/>
        </w:rPr>
        <w:t>аюултай</w:t>
      </w:r>
      <w:proofErr w:type="spellEnd"/>
      <w:r w:rsidRPr="00BD1641">
        <w:rPr>
          <w:rStyle w:val="highlight"/>
          <w:rFonts w:ascii="Arial" w:hAnsi="Arial" w:cs="Arial"/>
        </w:rPr>
        <w:t xml:space="preserve"> </w:t>
      </w:r>
      <w:proofErr w:type="spellStart"/>
      <w:r w:rsidRPr="00BD1641">
        <w:rPr>
          <w:rStyle w:val="highlight"/>
          <w:rFonts w:ascii="Arial" w:hAnsi="Arial" w:cs="Arial"/>
        </w:rPr>
        <w:t>ач</w:t>
      </w:r>
      <w:r w:rsidRPr="00BD1641">
        <w:rPr>
          <w:rFonts w:ascii="Arial" w:hAnsi="Arial" w:cs="Arial"/>
        </w:rPr>
        <w:t>аа</w:t>
      </w:r>
      <w:proofErr w:type="spellEnd"/>
      <w:r w:rsidRPr="00BD1641">
        <w:rPr>
          <w:rFonts w:ascii="Arial" w:hAnsi="Arial" w:cs="Arial"/>
        </w:rPr>
        <w:t xml:space="preserve"> </w:t>
      </w:r>
      <w:proofErr w:type="spellStart"/>
      <w:r w:rsidRPr="00BD1641">
        <w:rPr>
          <w:rFonts w:ascii="Arial" w:hAnsi="Arial" w:cs="Arial"/>
        </w:rPr>
        <w:t>тээвэрлэх</w:t>
      </w:r>
      <w:proofErr w:type="spellEnd"/>
      <w:r w:rsidRPr="00BD1641">
        <w:rPr>
          <w:rFonts w:ascii="Arial" w:hAnsi="Arial" w:cs="Arial"/>
        </w:rPr>
        <w:t xml:space="preserve"> </w:t>
      </w:r>
      <w:proofErr w:type="spellStart"/>
      <w:r w:rsidRPr="00BD1641">
        <w:rPr>
          <w:rFonts w:ascii="Arial" w:hAnsi="Arial" w:cs="Arial"/>
        </w:rPr>
        <w:t>ажлыг</w:t>
      </w:r>
      <w:proofErr w:type="spellEnd"/>
      <w:r w:rsidRPr="00BD1641">
        <w:rPr>
          <w:rFonts w:ascii="Arial" w:hAnsi="Arial" w:cs="Arial"/>
        </w:rPr>
        <w:t xml:space="preserve"> </w:t>
      </w:r>
      <w:proofErr w:type="spellStart"/>
      <w:r w:rsidRPr="00BD1641">
        <w:rPr>
          <w:rFonts w:ascii="Arial" w:hAnsi="Arial" w:cs="Arial"/>
        </w:rPr>
        <w:t>хууль</w:t>
      </w:r>
      <w:proofErr w:type="spellEnd"/>
      <w:r w:rsidRPr="00BD1641">
        <w:rPr>
          <w:rFonts w:ascii="Arial" w:hAnsi="Arial" w:cs="Arial"/>
        </w:rPr>
        <w:t xml:space="preserve">, </w:t>
      </w:r>
      <w:proofErr w:type="spellStart"/>
      <w:r w:rsidRPr="00BD1641">
        <w:rPr>
          <w:rFonts w:ascii="Arial" w:hAnsi="Arial" w:cs="Arial"/>
        </w:rPr>
        <w:t>Монгол</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олон</w:t>
      </w:r>
      <w:proofErr w:type="spellEnd"/>
      <w:r w:rsidRPr="00BD1641">
        <w:rPr>
          <w:rFonts w:ascii="Arial" w:hAnsi="Arial" w:cs="Arial"/>
        </w:rPr>
        <w:t xml:space="preserve"> </w:t>
      </w:r>
      <w:proofErr w:type="spellStart"/>
      <w:r w:rsidRPr="00BD1641">
        <w:rPr>
          <w:rFonts w:ascii="Arial" w:hAnsi="Arial" w:cs="Arial"/>
        </w:rPr>
        <w:t>улсын</w:t>
      </w:r>
      <w:proofErr w:type="spellEnd"/>
      <w:r w:rsidRPr="00BD1641">
        <w:rPr>
          <w:rFonts w:ascii="Arial" w:hAnsi="Arial" w:cs="Arial"/>
        </w:rPr>
        <w:t xml:space="preserve"> </w:t>
      </w:r>
      <w:proofErr w:type="spellStart"/>
      <w:r w:rsidRPr="00BD1641">
        <w:rPr>
          <w:rFonts w:ascii="Arial" w:hAnsi="Arial" w:cs="Arial"/>
        </w:rPr>
        <w:t>гэрээ</w:t>
      </w:r>
      <w:proofErr w:type="spellEnd"/>
      <w:r w:rsidRPr="00BD1641">
        <w:rPr>
          <w:rFonts w:ascii="Arial" w:hAnsi="Arial" w:cs="Arial"/>
        </w:rPr>
        <w:t xml:space="preserve">, </w:t>
      </w:r>
      <w:proofErr w:type="spellStart"/>
      <w:r w:rsidRPr="00BD1641">
        <w:rPr>
          <w:rFonts w:ascii="Arial" w:hAnsi="Arial" w:cs="Arial"/>
        </w:rPr>
        <w:t>иргэний</w:t>
      </w:r>
      <w:proofErr w:type="spellEnd"/>
      <w:r w:rsidRPr="00BD1641">
        <w:rPr>
          <w:rFonts w:ascii="Arial" w:hAnsi="Arial" w:cs="Arial"/>
        </w:rPr>
        <w:t xml:space="preserve"> </w:t>
      </w:r>
      <w:proofErr w:type="spellStart"/>
      <w:r w:rsidRPr="00BD1641">
        <w:rPr>
          <w:rFonts w:ascii="Arial" w:hAnsi="Arial" w:cs="Arial"/>
        </w:rPr>
        <w:t>нисэхийн</w:t>
      </w:r>
      <w:proofErr w:type="spellEnd"/>
      <w:r w:rsidRPr="00BD1641">
        <w:rPr>
          <w:rFonts w:ascii="Arial" w:hAnsi="Arial" w:cs="Arial"/>
        </w:rPr>
        <w:t xml:space="preserve"> </w:t>
      </w:r>
      <w:proofErr w:type="spellStart"/>
      <w:r w:rsidRPr="00BD1641">
        <w:rPr>
          <w:rFonts w:ascii="Arial" w:hAnsi="Arial" w:cs="Arial"/>
        </w:rPr>
        <w:t>асуудал</w:t>
      </w:r>
      <w:proofErr w:type="spellEnd"/>
      <w:r w:rsidRPr="00BD1641">
        <w:rPr>
          <w:rFonts w:ascii="Arial" w:hAnsi="Arial" w:cs="Arial"/>
        </w:rPr>
        <w:t xml:space="preserve"> </w:t>
      </w:r>
      <w:proofErr w:type="spellStart"/>
      <w:r w:rsidRPr="00BD1641">
        <w:rPr>
          <w:rFonts w:ascii="Arial" w:hAnsi="Arial" w:cs="Arial"/>
        </w:rPr>
        <w:t>эрхэлсэн</w:t>
      </w:r>
      <w:proofErr w:type="spellEnd"/>
      <w:r w:rsidRPr="00BD1641">
        <w:rPr>
          <w:rFonts w:ascii="Arial" w:hAnsi="Arial" w:cs="Arial"/>
        </w:rPr>
        <w:t xml:space="preserve"> </w:t>
      </w:r>
      <w:proofErr w:type="spellStart"/>
      <w:r w:rsidRPr="00BD1641">
        <w:rPr>
          <w:rFonts w:ascii="Arial" w:hAnsi="Arial" w:cs="Arial"/>
        </w:rPr>
        <w:t>төрийн</w:t>
      </w:r>
      <w:proofErr w:type="spellEnd"/>
      <w:r w:rsidRPr="00BD1641">
        <w:rPr>
          <w:rFonts w:ascii="Arial" w:hAnsi="Arial" w:cs="Arial"/>
        </w:rPr>
        <w:t xml:space="preserve"> </w:t>
      </w:r>
      <w:proofErr w:type="spellStart"/>
      <w:r w:rsidRPr="00BD1641">
        <w:rPr>
          <w:rFonts w:ascii="Arial" w:hAnsi="Arial" w:cs="Arial"/>
        </w:rPr>
        <w:t>захиргааны</w:t>
      </w:r>
      <w:proofErr w:type="spellEnd"/>
      <w:r w:rsidRPr="00BD1641">
        <w:rPr>
          <w:rFonts w:ascii="Arial" w:hAnsi="Arial" w:cs="Arial"/>
        </w:rPr>
        <w:t xml:space="preserve"> </w:t>
      </w:r>
      <w:proofErr w:type="spellStart"/>
      <w:r w:rsidRPr="00BD1641">
        <w:rPr>
          <w:rFonts w:ascii="Arial" w:hAnsi="Arial" w:cs="Arial"/>
        </w:rPr>
        <w:t>байгууллагаас</w:t>
      </w:r>
      <w:proofErr w:type="spellEnd"/>
      <w:r w:rsidRPr="00BD1641">
        <w:rPr>
          <w:rFonts w:ascii="Arial" w:hAnsi="Arial" w:cs="Arial"/>
        </w:rPr>
        <w:t xml:space="preserve"> </w:t>
      </w:r>
      <w:proofErr w:type="spellStart"/>
      <w:r w:rsidRPr="00BD1641">
        <w:rPr>
          <w:rFonts w:ascii="Arial" w:hAnsi="Arial" w:cs="Arial"/>
        </w:rPr>
        <w:t>баталсан</w:t>
      </w:r>
      <w:proofErr w:type="spellEnd"/>
      <w:r w:rsidRPr="00BD1641">
        <w:rPr>
          <w:rFonts w:ascii="Arial" w:hAnsi="Arial" w:cs="Arial"/>
        </w:rPr>
        <w:t xml:space="preserve"> </w:t>
      </w:r>
      <w:proofErr w:type="spellStart"/>
      <w:r w:rsidRPr="00BD1641">
        <w:rPr>
          <w:rFonts w:ascii="Arial" w:hAnsi="Arial" w:cs="Arial"/>
        </w:rPr>
        <w:t>дүрмийн</w:t>
      </w:r>
      <w:proofErr w:type="spellEnd"/>
      <w:r w:rsidRPr="00BD1641">
        <w:rPr>
          <w:rFonts w:ascii="Arial" w:hAnsi="Arial" w:cs="Arial"/>
        </w:rPr>
        <w:t xml:space="preserve"> </w:t>
      </w:r>
      <w:proofErr w:type="spellStart"/>
      <w:r w:rsidRPr="00BD1641">
        <w:rPr>
          <w:rFonts w:ascii="Arial" w:hAnsi="Arial" w:cs="Arial"/>
        </w:rPr>
        <w:t>дагуу</w:t>
      </w:r>
      <w:proofErr w:type="spellEnd"/>
      <w:r w:rsidRPr="00BD1641">
        <w:rPr>
          <w:rFonts w:ascii="Arial" w:hAnsi="Arial" w:cs="Arial"/>
        </w:rPr>
        <w:t xml:space="preserve"> </w:t>
      </w:r>
      <w:proofErr w:type="spellStart"/>
      <w:r w:rsidRPr="00BD1641">
        <w:rPr>
          <w:rFonts w:ascii="Arial" w:hAnsi="Arial" w:cs="Arial"/>
        </w:rPr>
        <w:t>гүйцэтгэнэ</w:t>
      </w:r>
      <w:proofErr w:type="spellEnd"/>
      <w:r w:rsidRPr="00BD1641">
        <w:rPr>
          <w:rFonts w:ascii="Arial" w:hAnsi="Arial" w:cs="Arial"/>
        </w:rPr>
        <w:t>.</w:t>
      </w:r>
      <w:r w:rsidRPr="00BD1641">
        <w:rPr>
          <w:rFonts w:ascii="Arial" w:hAnsi="Arial" w:cs="Arial"/>
          <w:lang w:val="mn-MN"/>
        </w:rPr>
        <w:t xml:space="preserve">” гэж заасан нь </w:t>
      </w:r>
      <w:r w:rsidR="001A1F23" w:rsidRPr="00BD1641">
        <w:rPr>
          <w:rFonts w:ascii="Arial" w:hAnsi="Arial" w:cs="Arial"/>
          <w:lang w:val="mn-MN"/>
        </w:rPr>
        <w:t xml:space="preserve">хуулийг үр дүнтэй хэрэгжүүлэхэд </w:t>
      </w:r>
      <w:r w:rsidRPr="00BD1641">
        <w:rPr>
          <w:rFonts w:ascii="Arial" w:hAnsi="Arial" w:cs="Arial"/>
          <w:lang w:val="mn-MN"/>
        </w:rPr>
        <w:t xml:space="preserve">хангалттай </w:t>
      </w:r>
      <w:r w:rsidR="00CD78E6" w:rsidRPr="00BD1641">
        <w:rPr>
          <w:rFonts w:ascii="Arial" w:hAnsi="Arial" w:cs="Arial"/>
          <w:lang w:val="mn-MN"/>
        </w:rPr>
        <w:t>бус</w:t>
      </w:r>
      <w:r w:rsidRPr="00BD1641">
        <w:rPr>
          <w:rFonts w:ascii="Arial" w:hAnsi="Arial" w:cs="Arial"/>
          <w:lang w:val="mn-MN"/>
        </w:rPr>
        <w:t xml:space="preserve"> байна. </w:t>
      </w:r>
    </w:p>
    <w:p w14:paraId="529B4E92" w14:textId="77777777" w:rsidR="004E0B0D" w:rsidRPr="00BD1641" w:rsidRDefault="004E0B0D" w:rsidP="00AA2832">
      <w:pPr>
        <w:pStyle w:val="NormalWeb"/>
        <w:jc w:val="both"/>
        <w:rPr>
          <w:rFonts w:ascii="Arial" w:hAnsi="Arial" w:cs="Arial"/>
          <w:lang w:val="mn-MN"/>
        </w:rPr>
      </w:pPr>
      <w:r w:rsidRPr="00BD1641">
        <w:rPr>
          <w:rFonts w:ascii="Arial" w:hAnsi="Arial" w:cs="Arial"/>
          <w:lang w:val="mn-MN"/>
        </w:rPr>
        <w:tab/>
        <w:t>Иргэний нисэхийн тухай хуулийн 9 дүгээр зүйлд иргэний нисэхийн асуудал эрхэлсэн төрийн захиргааны байгууллагын нислэгийн аюулгүй ажиллагааны хяналт хариуцсан байцаагчийн эрхийг тодорхойлсон. Энэхүү зүйлийн 9.1 дэх хэсэгт зааснаар хяналт хариуцсан байцаагч нь “</w:t>
      </w:r>
      <w:r w:rsidRPr="00BD1641">
        <w:rPr>
          <w:rFonts w:ascii="Arial" w:hAnsi="Arial" w:cs="Arial"/>
          <w:b/>
          <w:i/>
          <w:lang w:val="mn-MN"/>
        </w:rPr>
        <w:t>иргэний нисэхийн үйл ажиллагаатай холбоотой газруудад</w:t>
      </w:r>
      <w:r w:rsidRPr="00BD1641">
        <w:rPr>
          <w:rFonts w:ascii="Arial" w:hAnsi="Arial" w:cs="Arial"/>
          <w:i/>
          <w:lang w:val="mn-MN"/>
        </w:rPr>
        <w:t xml:space="preserve"> шалгалт хийх зорилгоор </w:t>
      </w:r>
      <w:r w:rsidRPr="00BD1641">
        <w:rPr>
          <w:rFonts w:ascii="Arial" w:hAnsi="Arial" w:cs="Arial"/>
          <w:b/>
          <w:i/>
          <w:lang w:val="mn-MN"/>
        </w:rPr>
        <w:t>саадгүй нэвтрэх, иргэний нисэхийн үйл ажиллагаатай холбогдол бүхий баримт бичгийн хувийг шаардан гаргуулж авах, шаардлагатай тохиолдолд агаарыг хөлгийг саатуулах, аливаа этгээдийн иргэний нисэхийн бичиг баримтыг түр хураах</w:t>
      </w:r>
      <w:r w:rsidRPr="00BD1641">
        <w:rPr>
          <w:rFonts w:ascii="Arial" w:hAnsi="Arial" w:cs="Arial"/>
          <w:i/>
          <w:lang w:val="mn-MN"/>
        </w:rPr>
        <w:t xml:space="preserve">” </w:t>
      </w:r>
      <w:r w:rsidRPr="00BD1641">
        <w:rPr>
          <w:rFonts w:ascii="Arial" w:hAnsi="Arial" w:cs="Arial"/>
          <w:lang w:val="mn-MN"/>
        </w:rPr>
        <w:t xml:space="preserve">бүрэн эрхтэй байхаар хуульчлагджээ. </w:t>
      </w:r>
    </w:p>
    <w:p w14:paraId="2B2212AE" w14:textId="77777777" w:rsidR="004E0B0D" w:rsidRPr="00BD1641" w:rsidRDefault="004E0B0D" w:rsidP="00AA2832">
      <w:pPr>
        <w:pStyle w:val="NormalWeb"/>
        <w:jc w:val="both"/>
        <w:rPr>
          <w:rFonts w:ascii="Arial" w:hAnsi="Arial" w:cs="Arial"/>
          <w:lang w:val="mn-MN"/>
        </w:rPr>
      </w:pPr>
      <w:r w:rsidRPr="00BD1641">
        <w:rPr>
          <w:rFonts w:ascii="Arial" w:hAnsi="Arial" w:cs="Arial"/>
          <w:lang w:val="mn-MN"/>
        </w:rPr>
        <w:tab/>
        <w:t xml:space="preserve">Гэвч хуулийн дээрхи зохицуулалтад байцаагчийн бүрэн эрхийг </w:t>
      </w:r>
      <w:r w:rsidRPr="00BD1641">
        <w:rPr>
          <w:rFonts w:ascii="Arial" w:hAnsi="Arial" w:cs="Arial"/>
          <w:b/>
          <w:lang w:val="mn-MN"/>
        </w:rPr>
        <w:t xml:space="preserve">иргэний нисэхийн үйл ажиллагаатай холбоотой газар </w:t>
      </w:r>
      <w:r w:rsidRPr="00BD1641">
        <w:rPr>
          <w:rFonts w:ascii="Arial" w:hAnsi="Arial" w:cs="Arial"/>
          <w:lang w:val="mn-MN"/>
        </w:rPr>
        <w:t>саадгүй нэвтрэх эрхтэй байхаар х</w:t>
      </w:r>
      <w:r w:rsidR="00F5529C" w:rsidRPr="00BD1641">
        <w:rPr>
          <w:rFonts w:ascii="Arial" w:hAnsi="Arial" w:cs="Arial"/>
          <w:lang w:val="mn-MN"/>
        </w:rPr>
        <w:t>уульчилсан нь хуулийн хэрэгжилтэ</w:t>
      </w:r>
      <w:r w:rsidRPr="00BD1641">
        <w:rPr>
          <w:rFonts w:ascii="Arial" w:hAnsi="Arial" w:cs="Arial"/>
          <w:lang w:val="mn-MN"/>
        </w:rPr>
        <w:t>д сөргөөр нөлөөлөх үндэслэл болж</w:t>
      </w:r>
      <w:r w:rsidR="005647D7" w:rsidRPr="00BD1641">
        <w:rPr>
          <w:rFonts w:ascii="Arial" w:hAnsi="Arial" w:cs="Arial"/>
          <w:lang w:val="mn-MN"/>
        </w:rPr>
        <w:t xml:space="preserve"> болзошгүй</w:t>
      </w:r>
      <w:r w:rsidRPr="00BD1641">
        <w:rPr>
          <w:rFonts w:ascii="Arial" w:hAnsi="Arial" w:cs="Arial"/>
          <w:lang w:val="mn-MN"/>
        </w:rPr>
        <w:t xml:space="preserve"> байна. Учир нь </w:t>
      </w:r>
      <w:r w:rsidRPr="00BD1641">
        <w:rPr>
          <w:rFonts w:ascii="Arial" w:hAnsi="Arial" w:cs="Arial"/>
          <w:b/>
          <w:lang w:val="mn-MN"/>
        </w:rPr>
        <w:t xml:space="preserve">иргэний нисэхийн үйл ажиллагаатай холбоогүй буюу карго </w:t>
      </w:r>
      <w:r w:rsidRPr="00BD1641">
        <w:rPr>
          <w:rFonts w:ascii="Arial" w:hAnsi="Arial" w:cs="Arial"/>
          <w:b/>
          <w:lang w:val="mn-MN"/>
        </w:rPr>
        <w:lastRenderedPageBreak/>
        <w:t xml:space="preserve">компани, ачаа тээврийн үйл ажиллагаа эрхлэгч бусад </w:t>
      </w:r>
      <w:r w:rsidRPr="00BD1641">
        <w:rPr>
          <w:rFonts w:ascii="Arial" w:hAnsi="Arial" w:cs="Arial"/>
          <w:lang w:val="mn-MN"/>
        </w:rPr>
        <w:t xml:space="preserve">хуулийн этгээд, эсхүл үйл ажиллагаа нь </w:t>
      </w:r>
      <w:r w:rsidRPr="00BD1641">
        <w:rPr>
          <w:rFonts w:ascii="Arial" w:hAnsi="Arial" w:cs="Arial"/>
          <w:b/>
          <w:lang w:val="mn-MN"/>
        </w:rPr>
        <w:t xml:space="preserve">иргэний нисэхийн үйл ажиллагаатай шууд холбоогүй боловч </w:t>
      </w:r>
      <w:r w:rsidRPr="00BD1641">
        <w:rPr>
          <w:rFonts w:ascii="Arial" w:hAnsi="Arial" w:cs="Arial"/>
          <w:lang w:val="mn-MN"/>
        </w:rPr>
        <w:t xml:space="preserve">тэдгээрийн үйл ажиллагааны үр дүн нь нисэх, нислэгийн аюулгүй байдалд нөлөөлөл үзүүлж болох иргэн, хуулийн этгээдийн үйл ажиллагаанд хамаарахгүй байхаар тусгасан байна. </w:t>
      </w:r>
    </w:p>
    <w:p w14:paraId="5533564E" w14:textId="77777777" w:rsidR="004E0B0D" w:rsidRPr="00BD1641" w:rsidRDefault="004E0B0D" w:rsidP="00AA2832">
      <w:pPr>
        <w:pStyle w:val="NormalWeb"/>
        <w:ind w:firstLine="720"/>
        <w:jc w:val="both"/>
        <w:rPr>
          <w:rFonts w:ascii="Arial" w:hAnsi="Arial" w:cs="Arial"/>
          <w:lang w:val="mn-MN"/>
        </w:rPr>
      </w:pPr>
      <w:r w:rsidRPr="00BD1641">
        <w:rPr>
          <w:rFonts w:ascii="Arial" w:hAnsi="Arial" w:cs="Arial"/>
          <w:lang w:val="mn-MN"/>
        </w:rPr>
        <w:t>Жишээлбэл, аюултай ач</w:t>
      </w:r>
      <w:r w:rsidR="00F5529C" w:rsidRPr="00BD1641">
        <w:rPr>
          <w:rFonts w:ascii="Arial" w:hAnsi="Arial" w:cs="Arial"/>
          <w:lang w:val="mn-MN"/>
        </w:rPr>
        <w:t>ааны хувьд, тухайн ачааны савлагаа</w:t>
      </w:r>
      <w:r w:rsidRPr="00BD1641">
        <w:rPr>
          <w:rFonts w:ascii="Arial" w:hAnsi="Arial" w:cs="Arial"/>
          <w:lang w:val="mn-MN"/>
        </w:rPr>
        <w:t xml:space="preserve">, баглаа, боодол ихээхэн ач холбогдолтой байдаг ч тухайн үйл ажиллагаанд хяналт тавих, гүний гаалийн хяналт шалгалтын үед оролцох ямар нэгэн боломж, нөхцөл хязгаарлагдмал байгаа нь хуулийг үр дүнтэй хэрэгжүүлэхэд сөрөг нөлөө үзүүлж болзошгүй юм. </w:t>
      </w:r>
    </w:p>
    <w:p w14:paraId="2D82D7E9" w14:textId="52A2443E" w:rsidR="003B42DB" w:rsidRPr="00047813" w:rsidRDefault="003F4A95" w:rsidP="00AA2832">
      <w:pPr>
        <w:pStyle w:val="NormalWeb"/>
        <w:ind w:firstLine="720"/>
        <w:jc w:val="both"/>
        <w:rPr>
          <w:rFonts w:ascii="Arial" w:hAnsi="Arial" w:cs="Arial"/>
          <w:b/>
          <w:lang w:val="mn-MN"/>
        </w:rPr>
      </w:pPr>
      <w:r>
        <w:rPr>
          <w:rFonts w:ascii="Arial" w:hAnsi="Arial" w:cs="Arial"/>
          <w:b/>
          <w:lang w:val="mn-MN"/>
        </w:rPr>
        <w:t>Шигтгээ 3</w:t>
      </w:r>
      <w:r w:rsidR="00047813">
        <w:rPr>
          <w:rFonts w:ascii="Arial" w:hAnsi="Arial" w:cs="Arial"/>
          <w:b/>
          <w:lang w:val="mn-MN"/>
        </w:rPr>
        <w:t>5</w:t>
      </w:r>
    </w:p>
    <w:tbl>
      <w:tblPr>
        <w:tblStyle w:val="TableGrid"/>
        <w:tblW w:w="9900" w:type="dxa"/>
        <w:tblInd w:w="-5" w:type="dxa"/>
        <w:tblLook w:val="04A0" w:firstRow="1" w:lastRow="0" w:firstColumn="1" w:lastColumn="0" w:noHBand="0" w:noVBand="1"/>
      </w:tblPr>
      <w:tblGrid>
        <w:gridCol w:w="9900"/>
      </w:tblGrid>
      <w:tr w:rsidR="00CD78E6" w:rsidRPr="00BD1641" w14:paraId="4FA2CE3F" w14:textId="77777777" w:rsidTr="00CD78E6">
        <w:tc>
          <w:tcPr>
            <w:tcW w:w="9900" w:type="dxa"/>
          </w:tcPr>
          <w:p w14:paraId="0FA1DCDD" w14:textId="77777777" w:rsidR="00CD78E6" w:rsidRPr="00BD1641" w:rsidRDefault="00E82E49" w:rsidP="0052551D">
            <w:pPr>
              <w:jc w:val="both"/>
              <w:rPr>
                <w:rFonts w:ascii="Arial" w:hAnsi="Arial" w:cs="Arial"/>
                <w:lang w:val="mn-MN"/>
              </w:rPr>
            </w:pPr>
            <w:r w:rsidRPr="00BD1641">
              <w:rPr>
                <w:rFonts w:ascii="Arial" w:hAnsi="Arial" w:cs="Arial"/>
                <w:b/>
                <w:i/>
                <w:lang w:val="mn-MN"/>
              </w:rPr>
              <w:t xml:space="preserve">          </w:t>
            </w:r>
            <w:r w:rsidR="00730C07" w:rsidRPr="00BD1641">
              <w:rPr>
                <w:rFonts w:ascii="Arial" w:hAnsi="Arial" w:cs="Arial"/>
                <w:b/>
                <w:i/>
                <w:lang w:val="mn-MN"/>
              </w:rPr>
              <w:t>ИНЕГ-</w:t>
            </w:r>
            <w:r w:rsidR="00CD78E6" w:rsidRPr="00BD1641">
              <w:rPr>
                <w:rFonts w:ascii="Arial" w:hAnsi="Arial" w:cs="Arial"/>
                <w:b/>
                <w:i/>
                <w:lang w:val="mn-MN"/>
              </w:rPr>
              <w:t xml:space="preserve">ын ажилтнуудтай хийсэн ярилцлагаас: </w:t>
            </w:r>
            <w:r w:rsidR="00CD78E6" w:rsidRPr="00BD1641">
              <w:rPr>
                <w:rFonts w:ascii="Arial" w:hAnsi="Arial" w:cs="Arial"/>
                <w:i/>
                <w:lang w:val="mn-MN"/>
              </w:rPr>
              <w:t xml:space="preserve">... Байцаагчийн эрх хэмжээний асуудал, зөвхөн иргэний нисэхийн салбарын асуудал бус өөр салбарын байгууллагад манайхаас гэрчилгээжээгүй байгууллагуудад мөн хамаарахаар байна уу, манай одоо байгууллагын хувьд бол зөвхөн ИН-ийн салбарын гэрчилгээжсэн байгууллага бус бусад байгууллагууд дээр мөн үйлчлэх ёстой. </w:t>
            </w:r>
          </w:p>
        </w:tc>
      </w:tr>
    </w:tbl>
    <w:p w14:paraId="33CF1710" w14:textId="77777777" w:rsidR="00CD78E6" w:rsidRPr="00BD1641" w:rsidRDefault="00CD78E6" w:rsidP="00AA2832">
      <w:pPr>
        <w:pStyle w:val="NormalWeb"/>
        <w:spacing w:before="0" w:beforeAutospacing="0" w:after="0" w:afterAutospacing="0"/>
        <w:ind w:firstLine="720"/>
        <w:jc w:val="both"/>
        <w:rPr>
          <w:rFonts w:ascii="Arial" w:hAnsi="Arial" w:cs="Arial"/>
          <w:lang w:val="mn-MN"/>
        </w:rPr>
      </w:pPr>
    </w:p>
    <w:p w14:paraId="2AB481ED" w14:textId="77777777" w:rsidR="004E0B0D" w:rsidRPr="00BD1641" w:rsidRDefault="004E0B0D"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Хэдийгээр энэхүү үйл ажиллагааг иргэний нисэхийн багц дүрэм, эрх зүйн дэд актаар зохицуулж болохоор хуульд тусгасан ч, аливаа хяналт шалгалтын үйл ажиллагаа нь иргэд, хуулийн этгээдийн эрх, эрх чөлөөг тодорхой хэмжээнд хязгаарлаж, халдаж байдг</w:t>
      </w:r>
      <w:r w:rsidR="008E58F1" w:rsidRPr="00BD1641">
        <w:rPr>
          <w:rFonts w:ascii="Arial" w:hAnsi="Arial" w:cs="Arial"/>
          <w:lang w:val="mn-MN"/>
        </w:rPr>
        <w:t>ий</w:t>
      </w:r>
      <w:r w:rsidRPr="00BD1641">
        <w:rPr>
          <w:rFonts w:ascii="Arial" w:hAnsi="Arial" w:cs="Arial"/>
          <w:lang w:val="mn-MN"/>
        </w:rPr>
        <w:t>н хувьд байцаагчийн бүрэн эрх, үйл ажиллагааг</w:t>
      </w:r>
      <w:r w:rsidR="00CD78E6" w:rsidRPr="00BD1641">
        <w:rPr>
          <w:rFonts w:ascii="Arial" w:hAnsi="Arial" w:cs="Arial"/>
          <w:lang w:val="mn-MN"/>
        </w:rPr>
        <w:t xml:space="preserve"> хуульчлан тогтоож өгөх нь хуулийн</w:t>
      </w:r>
      <w:r w:rsidRPr="00BD1641">
        <w:rPr>
          <w:rFonts w:ascii="Arial" w:hAnsi="Arial" w:cs="Arial"/>
          <w:lang w:val="mn-MN"/>
        </w:rPr>
        <w:t xml:space="preserve"> хэрэгжилтэд эерэгээр нөлөөлнө.</w:t>
      </w:r>
    </w:p>
    <w:p w14:paraId="69E93504" w14:textId="77777777" w:rsidR="00A174D2" w:rsidRPr="00BD1641" w:rsidRDefault="00A174D2" w:rsidP="00AA2832">
      <w:pPr>
        <w:pStyle w:val="NormalWeb"/>
        <w:spacing w:before="0" w:beforeAutospacing="0" w:after="0" w:afterAutospacing="0"/>
        <w:ind w:firstLine="720"/>
        <w:jc w:val="both"/>
        <w:rPr>
          <w:rFonts w:ascii="Arial" w:hAnsi="Arial" w:cs="Arial"/>
          <w:lang w:val="mn-MN"/>
        </w:rPr>
      </w:pPr>
    </w:p>
    <w:p w14:paraId="32A3C514" w14:textId="77777777" w:rsidR="00A174D2" w:rsidRPr="00EC0C12" w:rsidRDefault="00A174D2" w:rsidP="00AA2832">
      <w:pPr>
        <w:pStyle w:val="NormalWeb"/>
        <w:spacing w:before="0" w:beforeAutospacing="0" w:after="0" w:afterAutospacing="0"/>
        <w:ind w:firstLine="720"/>
        <w:jc w:val="both"/>
        <w:rPr>
          <w:rFonts w:ascii="Arial" w:hAnsi="Arial" w:cs="Arial"/>
          <w:lang w:val="mn-MN"/>
        </w:rPr>
      </w:pPr>
      <w:r w:rsidRPr="00EC0C12">
        <w:rPr>
          <w:rFonts w:ascii="Arial" w:hAnsi="Arial" w:cs="Arial"/>
          <w:lang w:val="mn-MN"/>
        </w:rPr>
        <w:t xml:space="preserve">Түүнчлэн шинэчлэн найруулах Иргэний нисэхийн тухай хуульд улсын байцаагчийг </w:t>
      </w:r>
      <w:r w:rsidR="003F1E36" w:rsidRPr="00EC0C12">
        <w:rPr>
          <w:rFonts w:ascii="Arial" w:hAnsi="Arial" w:cs="Arial"/>
          <w:lang w:val="mn-MN"/>
        </w:rPr>
        <w:t>эрх олгох, тэдгээрийг томилох тухай зохицуулалтыг нарийвчлан тусгахаас гадна улсын байцаагч нарын шатлалыг улсын байцаагч, улсын ахлах байцаагч болон улсын ерөнхий байцаагч гэсэн шат дараалалтай байхаар тогтоох нь зүйтэй байна. Учир нь улсын байцаагч нар нь үйл ажиллагаандаа иргэний нисэхийн тухай хууль тогтоомжоос гадна төрийн хяналт шалгалтын тухай хууль тогтоомж болон зөрчлийг хянан шалгаж, шийдвэрлэх талаархи хууль тогтоомжийг мөн хэрэгжүүлдэг бөгөөд дээрхи хууль тогтоомжийн дагуу хэрэгжүүлэх зарим бүрэн эрхийг улсын ахлах байцаагч эдлэхээр заасан</w:t>
      </w:r>
      <w:r w:rsidR="00440050" w:rsidRPr="00EC0C12">
        <w:rPr>
          <w:rFonts w:ascii="Arial" w:hAnsi="Arial" w:cs="Arial"/>
          <w:lang w:val="mn-MN"/>
        </w:rPr>
        <w:t xml:space="preserve">. </w:t>
      </w:r>
    </w:p>
    <w:p w14:paraId="4FCC55F3" w14:textId="77777777" w:rsidR="004E0B0D" w:rsidRPr="00BD1641" w:rsidRDefault="004E0B0D" w:rsidP="00AA2832">
      <w:pPr>
        <w:pStyle w:val="NormalWeb"/>
        <w:spacing w:before="0" w:beforeAutospacing="0" w:after="0" w:afterAutospacing="0"/>
        <w:ind w:left="720" w:firstLine="720"/>
        <w:jc w:val="both"/>
        <w:rPr>
          <w:rFonts w:ascii="Arial" w:hAnsi="Arial" w:cs="Arial"/>
          <w:i/>
          <w:color w:val="8064A2" w:themeColor="accent4"/>
          <w:sz w:val="22"/>
          <w:lang w:val="mn-MN"/>
        </w:rPr>
      </w:pPr>
    </w:p>
    <w:p w14:paraId="6D0A2244" w14:textId="77777777" w:rsidR="007D0F09" w:rsidRPr="00BD1641" w:rsidRDefault="00074044" w:rsidP="00AA2832">
      <w:pPr>
        <w:spacing w:after="0" w:line="240" w:lineRule="auto"/>
        <w:ind w:firstLine="720"/>
        <w:jc w:val="both"/>
        <w:rPr>
          <w:rFonts w:ascii="Arial" w:hAnsi="Arial" w:cs="Arial"/>
          <w:b/>
          <w:color w:val="000000" w:themeColor="text1"/>
          <w:sz w:val="24"/>
          <w:lang w:val="mn-MN"/>
        </w:rPr>
      </w:pPr>
      <w:r w:rsidRPr="00BD1641">
        <w:rPr>
          <w:rFonts w:ascii="Arial" w:hAnsi="Arial" w:cs="Arial"/>
          <w:b/>
          <w:color w:val="000000" w:themeColor="text1"/>
          <w:sz w:val="24"/>
          <w:lang w:val="mn-MN"/>
        </w:rPr>
        <w:t>Д.</w:t>
      </w:r>
      <w:r w:rsidR="00D12B4A">
        <w:rPr>
          <w:rFonts w:ascii="Arial" w:hAnsi="Arial" w:cs="Arial"/>
          <w:b/>
          <w:color w:val="000000" w:themeColor="text1"/>
          <w:sz w:val="24"/>
          <w:lang w:val="mn-MN"/>
        </w:rPr>
        <w:t xml:space="preserve"> </w:t>
      </w:r>
      <w:r w:rsidRPr="00BD1641">
        <w:rPr>
          <w:rFonts w:ascii="Arial" w:hAnsi="Arial" w:cs="Arial"/>
          <w:b/>
          <w:color w:val="000000" w:themeColor="text1"/>
          <w:sz w:val="24"/>
          <w:lang w:val="mn-MN"/>
        </w:rPr>
        <w:t>Нислэгийн хөдөлгөөнд үйлчлэх зориулалттай нэгдмэл системийн барилга байгууламж, тоног төхөөрөмжийг өмчлөх талаар</w:t>
      </w:r>
    </w:p>
    <w:p w14:paraId="38D1867C" w14:textId="77777777" w:rsidR="003F13A3" w:rsidRPr="00BD1641" w:rsidRDefault="003F13A3" w:rsidP="00AA2832">
      <w:pPr>
        <w:spacing w:after="0" w:line="240" w:lineRule="auto"/>
        <w:ind w:firstLine="720"/>
        <w:jc w:val="both"/>
        <w:rPr>
          <w:rFonts w:ascii="Arial" w:hAnsi="Arial" w:cs="Arial"/>
          <w:b/>
          <w:color w:val="000000" w:themeColor="text1"/>
          <w:sz w:val="24"/>
          <w:lang w:val="mn-MN"/>
        </w:rPr>
      </w:pPr>
    </w:p>
    <w:p w14:paraId="59211F95" w14:textId="243EC34A" w:rsidR="003F13A3" w:rsidRPr="00047813" w:rsidRDefault="003F4A95" w:rsidP="00AA2832">
      <w:pPr>
        <w:spacing w:after="0" w:line="240" w:lineRule="auto"/>
        <w:ind w:firstLine="720"/>
        <w:jc w:val="both"/>
        <w:rPr>
          <w:rFonts w:ascii="Arial" w:hAnsi="Arial" w:cs="Arial"/>
          <w:b/>
          <w:color w:val="000000" w:themeColor="text1"/>
          <w:sz w:val="24"/>
          <w:lang w:val="mn-MN"/>
        </w:rPr>
      </w:pPr>
      <w:r>
        <w:rPr>
          <w:rFonts w:ascii="Arial" w:hAnsi="Arial" w:cs="Arial"/>
          <w:b/>
          <w:color w:val="000000" w:themeColor="text1"/>
          <w:sz w:val="24"/>
          <w:lang w:val="mn-MN"/>
        </w:rPr>
        <w:t>Шигтгээ 3</w:t>
      </w:r>
      <w:r w:rsidR="00047813">
        <w:rPr>
          <w:rFonts w:ascii="Arial" w:hAnsi="Arial" w:cs="Arial"/>
          <w:b/>
          <w:color w:val="000000" w:themeColor="text1"/>
          <w:sz w:val="24"/>
          <w:lang w:val="mn-MN"/>
        </w:rPr>
        <w:t>6</w:t>
      </w:r>
    </w:p>
    <w:p w14:paraId="66C57D7B" w14:textId="77777777" w:rsidR="007D0F09" w:rsidRPr="00BD1641" w:rsidRDefault="007D0F09" w:rsidP="00AA2832">
      <w:pPr>
        <w:spacing w:after="0" w:line="240" w:lineRule="auto"/>
        <w:jc w:val="both"/>
        <w:rPr>
          <w:rFonts w:ascii="Arial" w:hAnsi="Arial" w:cs="Arial"/>
          <w:color w:val="8064A2" w:themeColor="accent4"/>
          <w:sz w:val="24"/>
          <w:lang w:val="mn-MN"/>
        </w:rPr>
      </w:pPr>
    </w:p>
    <w:tbl>
      <w:tblPr>
        <w:tblStyle w:val="TableGrid"/>
        <w:tblW w:w="0" w:type="auto"/>
        <w:tblInd w:w="108" w:type="dxa"/>
        <w:tblLook w:val="04A0" w:firstRow="1" w:lastRow="0" w:firstColumn="1" w:lastColumn="0" w:noHBand="0" w:noVBand="1"/>
      </w:tblPr>
      <w:tblGrid>
        <w:gridCol w:w="9237"/>
      </w:tblGrid>
      <w:tr w:rsidR="00074044" w:rsidRPr="00BD1641" w14:paraId="7B7A824D" w14:textId="77777777" w:rsidTr="00074044">
        <w:tc>
          <w:tcPr>
            <w:tcW w:w="9900" w:type="dxa"/>
          </w:tcPr>
          <w:p w14:paraId="416BB62B" w14:textId="77777777" w:rsidR="00074044" w:rsidRPr="00BD1641" w:rsidRDefault="003F13A3" w:rsidP="00AA2832">
            <w:pPr>
              <w:spacing w:before="100" w:beforeAutospacing="1" w:after="100" w:afterAutospacing="1"/>
              <w:jc w:val="both"/>
              <w:rPr>
                <w:rFonts w:ascii="Arial" w:eastAsia="Times New Roman" w:hAnsi="Arial" w:cs="Arial"/>
                <w:i/>
                <w:szCs w:val="24"/>
              </w:rPr>
            </w:pPr>
            <w:r w:rsidRPr="00BD1641">
              <w:rPr>
                <w:rFonts w:ascii="Arial" w:eastAsia="Times New Roman" w:hAnsi="Arial" w:cs="Arial"/>
                <w:b/>
                <w:bCs/>
                <w:i/>
                <w:szCs w:val="24"/>
                <w:lang w:val="mn-MN"/>
              </w:rPr>
              <w:t xml:space="preserve">        </w:t>
            </w:r>
            <w:r w:rsidR="00074044" w:rsidRPr="00BD1641">
              <w:rPr>
                <w:rFonts w:ascii="Arial" w:eastAsia="Times New Roman" w:hAnsi="Arial" w:cs="Arial"/>
                <w:b/>
                <w:bCs/>
                <w:i/>
                <w:szCs w:val="24"/>
              </w:rPr>
              <w:t xml:space="preserve">10 </w:t>
            </w:r>
            <w:proofErr w:type="spellStart"/>
            <w:r w:rsidR="00074044" w:rsidRPr="00BD1641">
              <w:rPr>
                <w:rFonts w:ascii="Arial" w:eastAsia="Times New Roman" w:hAnsi="Arial" w:cs="Arial"/>
                <w:b/>
                <w:bCs/>
                <w:i/>
                <w:szCs w:val="24"/>
              </w:rPr>
              <w:t>дугаар</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зүйл</w:t>
            </w:r>
            <w:proofErr w:type="spellEnd"/>
            <w:r w:rsidR="00074044" w:rsidRPr="00BD1641">
              <w:rPr>
                <w:rFonts w:ascii="Arial" w:eastAsia="Times New Roman" w:hAnsi="Arial" w:cs="Arial"/>
                <w:b/>
                <w:bCs/>
                <w:i/>
                <w:szCs w:val="24"/>
              </w:rPr>
              <w:t>.</w:t>
            </w:r>
            <w:r w:rsidR="00EC0C12">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Нислэгийн</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хөдөлгөөнд</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үйлчлэх</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зориулалттай</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нэгдмэл</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системийн</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барилга</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байгууламж</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тоног</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төхөөрөмжийг</w:t>
            </w:r>
            <w:proofErr w:type="spellEnd"/>
            <w:r w:rsidR="00074044" w:rsidRPr="00BD1641">
              <w:rPr>
                <w:rFonts w:ascii="Arial" w:eastAsia="Times New Roman" w:hAnsi="Arial" w:cs="Arial"/>
                <w:b/>
                <w:bCs/>
                <w:i/>
                <w:szCs w:val="24"/>
              </w:rPr>
              <w:t xml:space="preserve"> </w:t>
            </w:r>
            <w:proofErr w:type="spellStart"/>
            <w:r w:rsidR="00074044" w:rsidRPr="00BD1641">
              <w:rPr>
                <w:rFonts w:ascii="Arial" w:eastAsia="Times New Roman" w:hAnsi="Arial" w:cs="Arial"/>
                <w:b/>
                <w:bCs/>
                <w:i/>
                <w:szCs w:val="24"/>
              </w:rPr>
              <w:t>өмчлөх</w:t>
            </w:r>
            <w:proofErr w:type="spellEnd"/>
          </w:p>
          <w:p w14:paraId="5C386B55" w14:textId="77777777" w:rsidR="00074044" w:rsidRPr="00BD1641" w:rsidRDefault="003F13A3" w:rsidP="00AA2832">
            <w:pPr>
              <w:ind w:firstLine="720"/>
              <w:jc w:val="both"/>
              <w:rPr>
                <w:rFonts w:ascii="Times New Roman" w:eastAsia="Times New Roman" w:hAnsi="Times New Roman" w:cs="Times New Roman"/>
                <w:i/>
                <w:sz w:val="24"/>
                <w:szCs w:val="24"/>
              </w:rPr>
            </w:pPr>
            <w:r w:rsidRPr="00BD1641">
              <w:rPr>
                <w:rFonts w:ascii="Arial" w:eastAsia="Times New Roman" w:hAnsi="Arial" w:cs="Arial"/>
                <w:i/>
                <w:szCs w:val="24"/>
                <w:lang w:val="mn-MN"/>
              </w:rPr>
              <w:t xml:space="preserve">   </w:t>
            </w:r>
            <w:r w:rsidR="00074044" w:rsidRPr="00BD1641">
              <w:rPr>
                <w:rFonts w:ascii="Arial" w:eastAsia="Times New Roman" w:hAnsi="Arial" w:cs="Arial"/>
                <w:i/>
                <w:szCs w:val="24"/>
              </w:rPr>
              <w:t xml:space="preserve">10.1.Нислэгийн </w:t>
            </w:r>
            <w:proofErr w:type="spellStart"/>
            <w:r w:rsidR="00074044" w:rsidRPr="00BD1641">
              <w:rPr>
                <w:rFonts w:ascii="Arial" w:eastAsia="Times New Roman" w:hAnsi="Arial" w:cs="Arial"/>
                <w:i/>
                <w:szCs w:val="24"/>
              </w:rPr>
              <w:t>хөдөлгөөнд</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үйлчлэх</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зориулалттай</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нэгдмэл</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системийн</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барилга</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байгууламж</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тоног</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төхөөрөмж</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төрийн</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өмчид</w:t>
            </w:r>
            <w:proofErr w:type="spellEnd"/>
            <w:r w:rsidR="00074044" w:rsidRPr="00BD1641">
              <w:rPr>
                <w:rFonts w:ascii="Arial" w:eastAsia="Times New Roman" w:hAnsi="Arial" w:cs="Arial"/>
                <w:i/>
                <w:szCs w:val="24"/>
              </w:rPr>
              <w:t xml:space="preserve"> </w:t>
            </w:r>
            <w:proofErr w:type="spellStart"/>
            <w:r w:rsidR="00074044" w:rsidRPr="00BD1641">
              <w:rPr>
                <w:rFonts w:ascii="Arial" w:eastAsia="Times New Roman" w:hAnsi="Arial" w:cs="Arial"/>
                <w:i/>
                <w:szCs w:val="24"/>
              </w:rPr>
              <w:t>байна</w:t>
            </w:r>
            <w:proofErr w:type="spellEnd"/>
            <w:r w:rsidR="00074044" w:rsidRPr="00BD1641">
              <w:rPr>
                <w:rFonts w:ascii="Arial" w:eastAsia="Times New Roman" w:hAnsi="Arial" w:cs="Arial"/>
                <w:i/>
                <w:szCs w:val="24"/>
              </w:rPr>
              <w:t>.</w:t>
            </w:r>
          </w:p>
        </w:tc>
      </w:tr>
    </w:tbl>
    <w:p w14:paraId="25E5CFCA" w14:textId="77777777" w:rsidR="007D0F09" w:rsidRPr="00BD1641" w:rsidRDefault="007D0F09" w:rsidP="00AA2832">
      <w:pPr>
        <w:spacing w:after="0" w:line="240" w:lineRule="auto"/>
        <w:jc w:val="both"/>
        <w:rPr>
          <w:rFonts w:ascii="Arial" w:hAnsi="Arial" w:cs="Arial"/>
          <w:color w:val="8064A2" w:themeColor="accent4"/>
          <w:lang w:val="mn-MN"/>
        </w:rPr>
      </w:pPr>
    </w:p>
    <w:p w14:paraId="7C61501F" w14:textId="77777777" w:rsidR="00AF350C" w:rsidRPr="00BD1641" w:rsidRDefault="00AF350C" w:rsidP="00AA2832">
      <w:pPr>
        <w:spacing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 xml:space="preserve">Иргэний нисэхийн тухай хуулийн дээрхи зохицуулалт нь </w:t>
      </w:r>
      <w:r w:rsidR="007D0F09" w:rsidRPr="00BD1641">
        <w:rPr>
          <w:rFonts w:ascii="Arial" w:hAnsi="Arial" w:cs="Arial"/>
          <w:color w:val="000000" w:themeColor="text1"/>
          <w:sz w:val="24"/>
          <w:lang w:val="mn-MN"/>
        </w:rPr>
        <w:t>нислэгийн хөдөлгөөний нэгдмэл, аюулгүй ажилл</w:t>
      </w:r>
      <w:r w:rsidRPr="00BD1641">
        <w:rPr>
          <w:rFonts w:ascii="Arial" w:hAnsi="Arial" w:cs="Arial"/>
          <w:color w:val="000000" w:themeColor="text1"/>
          <w:sz w:val="24"/>
          <w:lang w:val="mn-MN"/>
        </w:rPr>
        <w:t xml:space="preserve">агааг хангахад чиглэгдсэн байна. </w:t>
      </w:r>
    </w:p>
    <w:p w14:paraId="3C4BAA00" w14:textId="77777777" w:rsidR="007D0F09" w:rsidRPr="00BD1641" w:rsidRDefault="007D0F09" w:rsidP="00AA2832">
      <w:pPr>
        <w:spacing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Гэвч</w:t>
      </w:r>
      <w:r w:rsidR="00AF350C" w:rsidRPr="00BD1641">
        <w:rPr>
          <w:rFonts w:ascii="Arial" w:hAnsi="Arial" w:cs="Arial"/>
          <w:color w:val="000000" w:themeColor="text1"/>
          <w:sz w:val="24"/>
          <w:lang w:val="mn-MN"/>
        </w:rPr>
        <w:t xml:space="preserve"> энэхүү заалтаар</w:t>
      </w:r>
      <w:r w:rsidRPr="00BD1641">
        <w:rPr>
          <w:rFonts w:ascii="Arial" w:hAnsi="Arial" w:cs="Arial"/>
          <w:color w:val="000000" w:themeColor="text1"/>
          <w:sz w:val="24"/>
          <w:lang w:val="mn-MN"/>
        </w:rPr>
        <w:t xml:space="preserve"> хувийн хэвшил салбарын үйл ажиллагаанд оролцох оролцоог энэ заалтаар тодорхойгүй болгож, цаашид мөрдөн ажиллахад хүндрэл </w:t>
      </w:r>
      <w:r w:rsidRPr="00BD1641">
        <w:rPr>
          <w:rFonts w:ascii="Arial" w:hAnsi="Arial" w:cs="Arial"/>
          <w:color w:val="000000" w:themeColor="text1"/>
          <w:sz w:val="24"/>
          <w:lang w:val="mn-MN"/>
        </w:rPr>
        <w:lastRenderedPageBreak/>
        <w:t>үүсч байна.</w:t>
      </w:r>
      <w:r w:rsidR="00AF350C" w:rsidRPr="00BD1641">
        <w:rPr>
          <w:rFonts w:ascii="Arial" w:hAnsi="Arial" w:cs="Arial"/>
          <w:color w:val="000000" w:themeColor="text1"/>
          <w:sz w:val="24"/>
          <w:lang w:val="mn-MN"/>
        </w:rPr>
        <w:t xml:space="preserve"> </w:t>
      </w:r>
      <w:r w:rsidRPr="00BD1641">
        <w:rPr>
          <w:rFonts w:ascii="Arial" w:hAnsi="Arial" w:cs="Arial"/>
          <w:color w:val="000000" w:themeColor="text1"/>
          <w:sz w:val="24"/>
          <w:lang w:val="mn-MN"/>
        </w:rPr>
        <w:t xml:space="preserve">Нислэгийн хөдөлгөөний үйлчилгээ нь тодорхой ангилалтай байх ба хувийн хэвшилд нислэгийн хөдөлгөөний зарим үйлчилгээг шилжүүлэх </w:t>
      </w:r>
      <w:r w:rsidR="00AF350C" w:rsidRPr="00BD1641">
        <w:rPr>
          <w:rFonts w:ascii="Arial" w:hAnsi="Arial" w:cs="Arial"/>
          <w:color w:val="000000" w:themeColor="text1"/>
          <w:sz w:val="24"/>
          <w:lang w:val="mn-MN"/>
        </w:rPr>
        <w:t xml:space="preserve">боломж, нөхцөлийн талаар судалж, </w:t>
      </w:r>
      <w:r w:rsidR="00F5529C" w:rsidRPr="00BD1641">
        <w:rPr>
          <w:rFonts w:ascii="Arial" w:hAnsi="Arial" w:cs="Arial"/>
          <w:color w:val="000000" w:themeColor="text1"/>
          <w:sz w:val="24"/>
          <w:lang w:val="mn-MN"/>
        </w:rPr>
        <w:t>улсын болон хувийн хэвш</w:t>
      </w:r>
      <w:r w:rsidRPr="00BD1641">
        <w:rPr>
          <w:rFonts w:ascii="Arial" w:hAnsi="Arial" w:cs="Arial"/>
          <w:color w:val="000000" w:themeColor="text1"/>
          <w:sz w:val="24"/>
          <w:lang w:val="mn-MN"/>
        </w:rPr>
        <w:t xml:space="preserve">лийн үйл ажиллагааг </w:t>
      </w:r>
      <w:r w:rsidR="00BA5F02" w:rsidRPr="00BD1641">
        <w:rPr>
          <w:rFonts w:ascii="Arial" w:hAnsi="Arial" w:cs="Arial"/>
          <w:color w:val="000000" w:themeColor="text1"/>
          <w:sz w:val="24"/>
          <w:lang w:val="mn-MN"/>
        </w:rPr>
        <w:t>зохицуулах</w:t>
      </w:r>
      <w:r w:rsidRPr="00BD1641">
        <w:rPr>
          <w:rFonts w:ascii="Arial" w:hAnsi="Arial" w:cs="Arial"/>
          <w:color w:val="000000" w:themeColor="text1"/>
          <w:sz w:val="24"/>
          <w:lang w:val="mn-MN"/>
        </w:rPr>
        <w:t xml:space="preserve">, заавал төрийн өмчид байх </w:t>
      </w:r>
      <w:r w:rsidR="00BA5F02" w:rsidRPr="00BD1641">
        <w:rPr>
          <w:rFonts w:ascii="Arial" w:hAnsi="Arial" w:cs="Arial"/>
          <w:color w:val="000000" w:themeColor="text1"/>
          <w:sz w:val="24"/>
          <w:lang w:val="mn-MN"/>
        </w:rPr>
        <w:t>шаардлагатай</w:t>
      </w:r>
      <w:r w:rsidR="00CD78E6" w:rsidRPr="00BD1641">
        <w:rPr>
          <w:rFonts w:ascii="Arial" w:hAnsi="Arial" w:cs="Arial"/>
          <w:color w:val="000000" w:themeColor="text1"/>
          <w:sz w:val="24"/>
          <w:lang w:val="mn-MN"/>
        </w:rPr>
        <w:t xml:space="preserve"> зүйлсийн талаархи зохицуулалтыг илүү боловсронгуй болгох </w:t>
      </w:r>
      <w:r w:rsidR="00BA5F02" w:rsidRPr="00BD1641">
        <w:rPr>
          <w:rFonts w:ascii="Arial" w:hAnsi="Arial" w:cs="Arial"/>
          <w:color w:val="000000" w:themeColor="text1"/>
          <w:sz w:val="24"/>
          <w:lang w:val="mn-MN"/>
        </w:rPr>
        <w:t>шаардлагатай.</w:t>
      </w:r>
    </w:p>
    <w:p w14:paraId="3DC59BD7" w14:textId="77777777" w:rsidR="00BA5F02" w:rsidRPr="00BD1641" w:rsidRDefault="00BA5F02" w:rsidP="00AA2832">
      <w:pPr>
        <w:spacing w:after="0" w:line="240" w:lineRule="auto"/>
        <w:jc w:val="both"/>
        <w:rPr>
          <w:rFonts w:ascii="Arial" w:hAnsi="Arial" w:cs="Arial"/>
          <w:color w:val="8064A2" w:themeColor="accent4"/>
          <w:lang w:val="mn-MN"/>
        </w:rPr>
      </w:pPr>
    </w:p>
    <w:p w14:paraId="60F858C7" w14:textId="77777777" w:rsidR="00741590" w:rsidRPr="00BD1641" w:rsidRDefault="00741590" w:rsidP="00AA2832">
      <w:pPr>
        <w:spacing w:after="0" w:line="240" w:lineRule="auto"/>
        <w:jc w:val="both"/>
        <w:rPr>
          <w:rFonts w:ascii="Arial" w:hAnsi="Arial" w:cs="Arial"/>
          <w:b/>
          <w:color w:val="000000" w:themeColor="text1"/>
          <w:sz w:val="24"/>
          <w:lang w:val="mn-MN"/>
        </w:rPr>
      </w:pPr>
      <w:r w:rsidRPr="00BD1641">
        <w:rPr>
          <w:rFonts w:ascii="Arial" w:hAnsi="Arial" w:cs="Arial"/>
          <w:color w:val="000000" w:themeColor="text1"/>
          <w:sz w:val="24"/>
          <w:lang w:val="mn-MN"/>
        </w:rPr>
        <w:tab/>
      </w:r>
      <w:r w:rsidR="00CD78E6" w:rsidRPr="00BD1641">
        <w:rPr>
          <w:rFonts w:ascii="Arial" w:hAnsi="Arial" w:cs="Arial"/>
          <w:b/>
          <w:color w:val="000000" w:themeColor="text1"/>
          <w:sz w:val="24"/>
          <w:lang w:val="mn-MN"/>
        </w:rPr>
        <w:t>Е</w:t>
      </w:r>
      <w:r w:rsidRPr="00BD1641">
        <w:rPr>
          <w:rFonts w:ascii="Arial" w:hAnsi="Arial" w:cs="Arial"/>
          <w:b/>
          <w:color w:val="000000" w:themeColor="text1"/>
          <w:sz w:val="24"/>
          <w:lang w:val="mn-MN"/>
        </w:rPr>
        <w:t>.</w:t>
      </w:r>
      <w:r w:rsidR="00D12B4A">
        <w:rPr>
          <w:rFonts w:ascii="Arial" w:hAnsi="Arial" w:cs="Arial"/>
          <w:b/>
          <w:color w:val="000000" w:themeColor="text1"/>
          <w:sz w:val="24"/>
          <w:lang w:val="mn-MN"/>
        </w:rPr>
        <w:t xml:space="preserve"> </w:t>
      </w:r>
      <w:r w:rsidRPr="00BD1641">
        <w:rPr>
          <w:rFonts w:ascii="Arial" w:hAnsi="Arial" w:cs="Arial"/>
          <w:b/>
          <w:color w:val="000000" w:themeColor="text1"/>
          <w:sz w:val="24"/>
          <w:lang w:val="mn-MN"/>
        </w:rPr>
        <w:t>Иргэний нисэхийн багц дүрм</w:t>
      </w:r>
      <w:r w:rsidR="00CD78E6" w:rsidRPr="00BD1641">
        <w:rPr>
          <w:rFonts w:ascii="Arial" w:hAnsi="Arial" w:cs="Arial"/>
          <w:b/>
          <w:color w:val="000000" w:themeColor="text1"/>
          <w:sz w:val="24"/>
          <w:lang w:val="mn-MN"/>
        </w:rPr>
        <w:t>ийн талаар</w:t>
      </w:r>
    </w:p>
    <w:p w14:paraId="3272A3AF" w14:textId="43D94E02" w:rsidR="00741590" w:rsidRPr="00047813" w:rsidRDefault="00ED6549" w:rsidP="00AA2832">
      <w:pPr>
        <w:spacing w:after="0" w:line="240" w:lineRule="auto"/>
        <w:jc w:val="both"/>
        <w:rPr>
          <w:rFonts w:ascii="Arial" w:hAnsi="Arial" w:cs="Arial"/>
          <w:b/>
          <w:color w:val="000000" w:themeColor="text1"/>
          <w:sz w:val="24"/>
          <w:szCs w:val="24"/>
          <w:lang w:val="mn-MN"/>
        </w:rPr>
      </w:pPr>
      <w:r w:rsidRPr="00BD1641">
        <w:rPr>
          <w:rFonts w:ascii="Arial" w:hAnsi="Arial" w:cs="Arial"/>
          <w:b/>
          <w:color w:val="000000" w:themeColor="text1"/>
          <w:lang w:val="mn-MN"/>
        </w:rPr>
        <w:tab/>
      </w:r>
      <w:r w:rsidR="003F4A95">
        <w:rPr>
          <w:rFonts w:ascii="Arial" w:hAnsi="Arial" w:cs="Arial"/>
          <w:b/>
          <w:color w:val="000000" w:themeColor="text1"/>
          <w:sz w:val="24"/>
          <w:szCs w:val="24"/>
          <w:lang w:val="mn-MN"/>
        </w:rPr>
        <w:t>Шигтгээ 3</w:t>
      </w:r>
      <w:r w:rsidR="00047813">
        <w:rPr>
          <w:rFonts w:ascii="Arial" w:hAnsi="Arial" w:cs="Arial"/>
          <w:b/>
          <w:color w:val="000000" w:themeColor="text1"/>
          <w:sz w:val="24"/>
          <w:szCs w:val="24"/>
          <w:lang w:val="mn-MN"/>
        </w:rPr>
        <w:t>7</w:t>
      </w:r>
    </w:p>
    <w:p w14:paraId="72FE3ECC" w14:textId="77777777" w:rsidR="003F13A3" w:rsidRPr="00BD1641" w:rsidRDefault="003F13A3" w:rsidP="00AA2832">
      <w:pPr>
        <w:spacing w:after="0" w:line="240" w:lineRule="auto"/>
        <w:jc w:val="both"/>
        <w:rPr>
          <w:rFonts w:ascii="Arial" w:hAnsi="Arial" w:cs="Arial"/>
          <w:b/>
          <w:color w:val="000000" w:themeColor="text1"/>
          <w:lang w:val="mn-MN"/>
        </w:rPr>
      </w:pPr>
    </w:p>
    <w:tbl>
      <w:tblPr>
        <w:tblStyle w:val="TableGrid"/>
        <w:tblW w:w="0" w:type="auto"/>
        <w:tblInd w:w="108" w:type="dxa"/>
        <w:tblLook w:val="04A0" w:firstRow="1" w:lastRow="0" w:firstColumn="1" w:lastColumn="0" w:noHBand="0" w:noVBand="1"/>
      </w:tblPr>
      <w:tblGrid>
        <w:gridCol w:w="9237"/>
      </w:tblGrid>
      <w:tr w:rsidR="00741590" w:rsidRPr="00BD1641" w14:paraId="3D3813D1" w14:textId="77777777" w:rsidTr="00741590">
        <w:tc>
          <w:tcPr>
            <w:tcW w:w="9900" w:type="dxa"/>
          </w:tcPr>
          <w:p w14:paraId="1EBC0A3A" w14:textId="77777777" w:rsidR="00741590" w:rsidRPr="00BD1641" w:rsidRDefault="003F13A3"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741590" w:rsidRPr="00BD1641">
              <w:rPr>
                <w:rFonts w:ascii="Arial" w:eastAsia="Times New Roman" w:hAnsi="Arial" w:cs="Arial"/>
                <w:b/>
                <w:bCs/>
                <w:i/>
                <w:szCs w:val="24"/>
              </w:rPr>
              <w:t xml:space="preserve">11 </w:t>
            </w:r>
            <w:proofErr w:type="spellStart"/>
            <w:r w:rsidR="00741590" w:rsidRPr="00BD1641">
              <w:rPr>
                <w:rFonts w:ascii="Arial" w:eastAsia="Times New Roman" w:hAnsi="Arial" w:cs="Arial"/>
                <w:b/>
                <w:bCs/>
                <w:i/>
                <w:szCs w:val="24"/>
              </w:rPr>
              <w:t>дүгээр</w:t>
            </w:r>
            <w:proofErr w:type="spellEnd"/>
            <w:r w:rsidR="00741590" w:rsidRPr="00BD1641">
              <w:rPr>
                <w:rFonts w:ascii="Arial" w:eastAsia="Times New Roman" w:hAnsi="Arial" w:cs="Arial"/>
                <w:b/>
                <w:bCs/>
                <w:i/>
                <w:szCs w:val="24"/>
              </w:rPr>
              <w:t xml:space="preserve"> </w:t>
            </w:r>
            <w:proofErr w:type="spellStart"/>
            <w:r w:rsidR="00741590" w:rsidRPr="00BD1641">
              <w:rPr>
                <w:rFonts w:ascii="Arial" w:eastAsia="Times New Roman" w:hAnsi="Arial" w:cs="Arial"/>
                <w:b/>
                <w:bCs/>
                <w:i/>
                <w:szCs w:val="24"/>
              </w:rPr>
              <w:t>зүйл</w:t>
            </w:r>
            <w:proofErr w:type="spellEnd"/>
            <w:r w:rsidR="00741590" w:rsidRPr="00BD1641">
              <w:rPr>
                <w:rFonts w:ascii="Arial" w:eastAsia="Times New Roman" w:hAnsi="Arial" w:cs="Arial"/>
                <w:b/>
                <w:bCs/>
                <w:i/>
                <w:szCs w:val="24"/>
              </w:rPr>
              <w:t>.</w:t>
            </w:r>
            <w:r w:rsidR="00EC0C12">
              <w:rPr>
                <w:rFonts w:ascii="Arial" w:eastAsia="Times New Roman" w:hAnsi="Arial" w:cs="Arial"/>
                <w:b/>
                <w:bCs/>
                <w:i/>
                <w:szCs w:val="24"/>
              </w:rPr>
              <w:t xml:space="preserve"> </w:t>
            </w:r>
            <w:proofErr w:type="spellStart"/>
            <w:r w:rsidR="00741590" w:rsidRPr="00BD1641">
              <w:rPr>
                <w:rFonts w:ascii="Arial" w:eastAsia="Times New Roman" w:hAnsi="Arial" w:cs="Arial"/>
                <w:b/>
                <w:bCs/>
                <w:i/>
                <w:szCs w:val="24"/>
              </w:rPr>
              <w:t>Иргэний</w:t>
            </w:r>
            <w:proofErr w:type="spellEnd"/>
            <w:r w:rsidR="00741590" w:rsidRPr="00BD1641">
              <w:rPr>
                <w:rFonts w:ascii="Arial" w:eastAsia="Times New Roman" w:hAnsi="Arial" w:cs="Arial"/>
                <w:b/>
                <w:bCs/>
                <w:i/>
                <w:szCs w:val="24"/>
              </w:rPr>
              <w:t xml:space="preserve"> </w:t>
            </w:r>
            <w:proofErr w:type="spellStart"/>
            <w:r w:rsidR="00741590" w:rsidRPr="00BD1641">
              <w:rPr>
                <w:rFonts w:ascii="Arial" w:eastAsia="Times New Roman" w:hAnsi="Arial" w:cs="Arial"/>
                <w:b/>
                <w:bCs/>
                <w:i/>
                <w:szCs w:val="24"/>
              </w:rPr>
              <w:t>нисэхийн</w:t>
            </w:r>
            <w:proofErr w:type="spellEnd"/>
            <w:r w:rsidR="00741590" w:rsidRPr="00BD1641">
              <w:rPr>
                <w:rFonts w:ascii="Arial" w:eastAsia="Times New Roman" w:hAnsi="Arial" w:cs="Arial"/>
                <w:b/>
                <w:bCs/>
                <w:i/>
                <w:szCs w:val="24"/>
              </w:rPr>
              <w:t xml:space="preserve"> </w:t>
            </w:r>
            <w:proofErr w:type="spellStart"/>
            <w:r w:rsidR="00741590" w:rsidRPr="00BD1641">
              <w:rPr>
                <w:rFonts w:ascii="Arial" w:eastAsia="Times New Roman" w:hAnsi="Arial" w:cs="Arial"/>
                <w:b/>
                <w:bCs/>
                <w:i/>
                <w:szCs w:val="24"/>
              </w:rPr>
              <w:t>багц</w:t>
            </w:r>
            <w:proofErr w:type="spellEnd"/>
            <w:r w:rsidR="00741590" w:rsidRPr="00BD1641">
              <w:rPr>
                <w:rFonts w:ascii="Arial" w:eastAsia="Times New Roman" w:hAnsi="Arial" w:cs="Arial"/>
                <w:b/>
                <w:bCs/>
                <w:i/>
                <w:szCs w:val="24"/>
              </w:rPr>
              <w:t xml:space="preserve"> </w:t>
            </w:r>
            <w:proofErr w:type="spellStart"/>
            <w:r w:rsidR="00741590" w:rsidRPr="00BD1641">
              <w:rPr>
                <w:rFonts w:ascii="Arial" w:eastAsia="Times New Roman" w:hAnsi="Arial" w:cs="Arial"/>
                <w:b/>
                <w:bCs/>
                <w:i/>
                <w:szCs w:val="24"/>
              </w:rPr>
              <w:t>дүрэм</w:t>
            </w:r>
            <w:proofErr w:type="spellEnd"/>
          </w:p>
          <w:p w14:paraId="2EE11F20" w14:textId="77777777" w:rsidR="00741590" w:rsidRPr="00BD1641" w:rsidRDefault="00741590"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11.1.</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хэлэлцээрт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нийцүүлэн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зохицуулахдаа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баримтална</w:t>
            </w:r>
            <w:proofErr w:type="spellEnd"/>
            <w:r w:rsidRPr="00BD1641">
              <w:rPr>
                <w:rFonts w:ascii="Arial" w:eastAsia="Times New Roman" w:hAnsi="Arial" w:cs="Arial"/>
                <w:i/>
                <w:szCs w:val="24"/>
              </w:rPr>
              <w:t>.</w:t>
            </w:r>
          </w:p>
          <w:p w14:paraId="0D73D01E" w14:textId="77777777" w:rsidR="00741590" w:rsidRPr="00BD1641" w:rsidRDefault="00741590"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11.2.</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дараахь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зохицуулна</w:t>
            </w:r>
            <w:proofErr w:type="spellEnd"/>
            <w:r w:rsidRPr="00BD1641">
              <w:rPr>
                <w:rFonts w:ascii="Arial" w:eastAsia="Times New Roman" w:hAnsi="Arial" w:cs="Arial"/>
                <w:i/>
                <w:szCs w:val="24"/>
              </w:rPr>
              <w:t>:</w:t>
            </w:r>
          </w:p>
          <w:p w14:paraId="2F03B8EF" w14:textId="77777777" w:rsidR="00741590" w:rsidRPr="00BD1641" w:rsidRDefault="00741590" w:rsidP="00AA2832">
            <w:pPr>
              <w:ind w:firstLine="1440"/>
              <w:jc w:val="both"/>
              <w:rPr>
                <w:rFonts w:ascii="Arial" w:eastAsia="Times New Roman" w:hAnsi="Arial" w:cs="Arial"/>
                <w:i/>
                <w:szCs w:val="24"/>
              </w:rPr>
            </w:pPr>
            <w:r w:rsidRPr="00BD1641">
              <w:rPr>
                <w:rFonts w:ascii="Arial" w:eastAsia="Times New Roman" w:hAnsi="Arial" w:cs="Arial"/>
                <w:i/>
                <w:szCs w:val="24"/>
              </w:rPr>
              <w:t>11.2.1.</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бүртгэх</w:t>
            </w:r>
            <w:proofErr w:type="spellEnd"/>
            <w:r w:rsidRPr="00BD1641">
              <w:rPr>
                <w:rFonts w:ascii="Arial" w:eastAsia="Times New Roman" w:hAnsi="Arial" w:cs="Arial"/>
                <w:i/>
                <w:szCs w:val="24"/>
              </w:rPr>
              <w:t>;</w:t>
            </w:r>
          </w:p>
          <w:p w14:paraId="3CDA7ED8" w14:textId="77777777" w:rsidR="00741590" w:rsidRPr="00BD1641" w:rsidRDefault="00741590" w:rsidP="00AA2832">
            <w:pPr>
              <w:ind w:firstLine="1440"/>
              <w:jc w:val="both"/>
              <w:rPr>
                <w:rFonts w:ascii="Arial" w:eastAsia="Times New Roman" w:hAnsi="Arial" w:cs="Arial"/>
                <w:i/>
                <w:szCs w:val="24"/>
              </w:rPr>
            </w:pPr>
            <w:r w:rsidRPr="00BD1641">
              <w:rPr>
                <w:rFonts w:ascii="Arial" w:eastAsia="Times New Roman" w:hAnsi="Arial" w:cs="Arial"/>
                <w:i/>
                <w:szCs w:val="24"/>
              </w:rPr>
              <w:t>11.2.2.</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чадварын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олгох</w:t>
            </w:r>
            <w:proofErr w:type="spellEnd"/>
            <w:r w:rsidRPr="00BD1641">
              <w:rPr>
                <w:rFonts w:ascii="Arial" w:eastAsia="Times New Roman" w:hAnsi="Arial" w:cs="Arial"/>
                <w:i/>
                <w:szCs w:val="24"/>
              </w:rPr>
              <w:t>;</w:t>
            </w:r>
          </w:p>
          <w:p w14:paraId="2540EC07" w14:textId="77777777" w:rsidR="00741590" w:rsidRPr="00BD1641" w:rsidRDefault="00741590" w:rsidP="00AA2832">
            <w:pPr>
              <w:ind w:firstLine="1440"/>
              <w:jc w:val="both"/>
              <w:rPr>
                <w:rFonts w:ascii="Arial" w:eastAsia="Times New Roman" w:hAnsi="Arial" w:cs="Arial"/>
                <w:i/>
                <w:szCs w:val="24"/>
              </w:rPr>
            </w:pPr>
            <w:r w:rsidRPr="00BD1641">
              <w:rPr>
                <w:rFonts w:ascii="Arial" w:eastAsia="Times New Roman" w:hAnsi="Arial" w:cs="Arial"/>
                <w:i/>
                <w:szCs w:val="24"/>
              </w:rPr>
              <w:t>11.2.3.</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түүний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ангиудын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засварын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үзлэг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шалгалт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хийх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тэдгээрт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нэвтрэх</w:t>
            </w:r>
            <w:proofErr w:type="spellEnd"/>
            <w:r w:rsidRPr="00BD1641">
              <w:rPr>
                <w:rFonts w:ascii="Arial" w:eastAsia="Times New Roman" w:hAnsi="Arial" w:cs="Arial"/>
                <w:i/>
                <w:szCs w:val="24"/>
              </w:rPr>
              <w:t>;</w:t>
            </w:r>
          </w:p>
          <w:p w14:paraId="46AB8DED" w14:textId="77777777" w:rsidR="00741590" w:rsidRPr="00BD1641" w:rsidRDefault="00741590"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11.2.4.</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салбарт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гэрээгээр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гүйцэтгүүлэх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байдлыг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зорилгоор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холбогдох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хамтран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үзлэг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шалгалт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хийх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олгох</w:t>
            </w:r>
            <w:proofErr w:type="spellEnd"/>
            <w:r w:rsidRPr="00BD1641">
              <w:rPr>
                <w:rFonts w:ascii="Arial" w:eastAsia="Times New Roman" w:hAnsi="Arial" w:cs="Arial"/>
                <w:i/>
                <w:szCs w:val="24"/>
              </w:rPr>
              <w:t>;</w:t>
            </w:r>
          </w:p>
          <w:p w14:paraId="3E709E94" w14:textId="77777777" w:rsidR="00741590" w:rsidRPr="00BD1641" w:rsidRDefault="00741590"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11.2.5.</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нэвтрэх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аэродромд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буух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хөөрөх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түүнчлэн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зайд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хөдөлгөөн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удирдах</w:t>
            </w:r>
            <w:proofErr w:type="spellEnd"/>
            <w:r w:rsidRPr="00BD1641">
              <w:rPr>
                <w:rFonts w:ascii="Arial" w:eastAsia="Times New Roman" w:hAnsi="Arial" w:cs="Arial"/>
                <w:i/>
                <w:szCs w:val="24"/>
              </w:rPr>
              <w:t>;</w:t>
            </w:r>
          </w:p>
          <w:p w14:paraId="018079AC" w14:textId="77777777" w:rsidR="00741590" w:rsidRPr="00BD1641" w:rsidRDefault="00741590"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11.2.6.</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зорчигч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тээш</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ачаа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тээвэрлэх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зориулалтаар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ашиглах</w:t>
            </w:r>
            <w:proofErr w:type="spellEnd"/>
            <w:r w:rsidRPr="00BD1641">
              <w:rPr>
                <w:rFonts w:ascii="Arial" w:eastAsia="Times New Roman" w:hAnsi="Arial" w:cs="Arial"/>
                <w:i/>
                <w:szCs w:val="24"/>
              </w:rPr>
              <w:t>;</w:t>
            </w:r>
          </w:p>
          <w:p w14:paraId="38C87029" w14:textId="77777777" w:rsidR="00741590" w:rsidRPr="00BD1641" w:rsidRDefault="00741590"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11.2.7.</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навигацийн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хэрэгслийг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явцад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гарч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сөрөг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нөлөөг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багасгах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тийм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нөлөөллөөс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учрахаас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урьдчилан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сэргийлэх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зорилгоор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тоног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төхөөрөмж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дохиог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суурилуулах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ашиглах</w:t>
            </w:r>
            <w:proofErr w:type="spellEnd"/>
            <w:r w:rsidRPr="00BD1641">
              <w:rPr>
                <w:rFonts w:ascii="Arial" w:eastAsia="Times New Roman" w:hAnsi="Arial" w:cs="Arial"/>
                <w:i/>
                <w:szCs w:val="24"/>
              </w:rPr>
              <w:t>;</w:t>
            </w:r>
          </w:p>
          <w:p w14:paraId="7C83A2F8" w14:textId="77777777" w:rsidR="00741590" w:rsidRPr="00BD1641" w:rsidRDefault="00741590"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11.2.8.</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навигацийн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өгөөж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зохицуулалтыг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зорчигч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зүйлсийн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байдлыг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учирч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болзошгүй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урьдчилан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сэргийлэх</w:t>
            </w:r>
            <w:proofErr w:type="spellEnd"/>
            <w:r w:rsidRPr="00BD1641">
              <w:rPr>
                <w:rFonts w:ascii="Arial" w:eastAsia="Times New Roman" w:hAnsi="Arial" w:cs="Arial"/>
                <w:i/>
                <w:szCs w:val="24"/>
              </w:rPr>
              <w:t>;</w:t>
            </w:r>
          </w:p>
          <w:p w14:paraId="610FF3BC" w14:textId="77777777" w:rsidR="00741590" w:rsidRPr="00BD1641" w:rsidRDefault="00741590" w:rsidP="00AA2832">
            <w:pPr>
              <w:ind w:firstLine="1440"/>
              <w:jc w:val="both"/>
              <w:rPr>
                <w:rFonts w:ascii="Arial" w:eastAsia="Times New Roman" w:hAnsi="Arial" w:cs="Arial"/>
                <w:i/>
                <w:szCs w:val="24"/>
              </w:rPr>
            </w:pPr>
            <w:r w:rsidRPr="00BD1641">
              <w:rPr>
                <w:rFonts w:ascii="Arial" w:eastAsia="Times New Roman" w:hAnsi="Arial" w:cs="Arial"/>
                <w:i/>
                <w:szCs w:val="24"/>
              </w:rPr>
              <w:t>11.2.9.</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нислэгийг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уурын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мэдээгээр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гэрчилгээжүүлэх</w:t>
            </w:r>
            <w:proofErr w:type="spellEnd"/>
            <w:r w:rsidRPr="00BD1641">
              <w:rPr>
                <w:rFonts w:ascii="Arial" w:eastAsia="Times New Roman" w:hAnsi="Arial" w:cs="Arial"/>
                <w:i/>
                <w:szCs w:val="24"/>
              </w:rPr>
              <w:t>;</w:t>
            </w:r>
          </w:p>
          <w:p w14:paraId="3C066603" w14:textId="77777777" w:rsidR="00741590" w:rsidRPr="00BD1641" w:rsidRDefault="00741590" w:rsidP="00AA2832">
            <w:pPr>
              <w:ind w:firstLine="1440"/>
              <w:jc w:val="both"/>
              <w:rPr>
                <w:rFonts w:ascii="Arial" w:eastAsia="Times New Roman" w:hAnsi="Arial" w:cs="Arial"/>
                <w:i/>
                <w:szCs w:val="24"/>
              </w:rPr>
            </w:pPr>
            <w:r w:rsidRPr="00BD1641">
              <w:rPr>
                <w:rFonts w:ascii="Arial" w:eastAsia="Times New Roman" w:hAnsi="Arial" w:cs="Arial"/>
                <w:i/>
                <w:szCs w:val="24"/>
              </w:rPr>
              <w:t>11.2.10.</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харилцах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холбоо</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дохиог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ашиглах</w:t>
            </w:r>
            <w:proofErr w:type="spellEnd"/>
            <w:r w:rsidRPr="00BD1641">
              <w:rPr>
                <w:rFonts w:ascii="Arial" w:eastAsia="Times New Roman" w:hAnsi="Arial" w:cs="Arial"/>
                <w:i/>
                <w:szCs w:val="24"/>
              </w:rPr>
              <w:t>;</w:t>
            </w:r>
          </w:p>
          <w:p w14:paraId="5C845E73" w14:textId="77777777" w:rsidR="00741590" w:rsidRPr="00BD1641" w:rsidRDefault="00741590" w:rsidP="00AA2832">
            <w:pPr>
              <w:ind w:firstLine="1440"/>
              <w:jc w:val="both"/>
              <w:rPr>
                <w:rFonts w:ascii="Arial" w:eastAsia="Times New Roman" w:hAnsi="Arial" w:cs="Arial"/>
                <w:i/>
                <w:szCs w:val="24"/>
              </w:rPr>
            </w:pPr>
            <w:r w:rsidRPr="00BD1641">
              <w:rPr>
                <w:rFonts w:ascii="Arial" w:eastAsia="Times New Roman" w:hAnsi="Arial" w:cs="Arial"/>
                <w:i/>
                <w:szCs w:val="24"/>
              </w:rPr>
              <w:t>11.2.11.</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хориотой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бүсэд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үйлдэх</w:t>
            </w:r>
            <w:proofErr w:type="spellEnd"/>
            <w:r w:rsidRPr="00BD1641">
              <w:rPr>
                <w:rFonts w:ascii="Arial" w:eastAsia="Times New Roman" w:hAnsi="Arial" w:cs="Arial"/>
                <w:i/>
                <w:szCs w:val="24"/>
              </w:rPr>
              <w:t>;</w:t>
            </w:r>
          </w:p>
          <w:p w14:paraId="5D28480E" w14:textId="77777777" w:rsidR="00741590" w:rsidRPr="00BD1641" w:rsidRDefault="00741590" w:rsidP="00AA2832">
            <w:pPr>
              <w:ind w:firstLine="1440"/>
              <w:jc w:val="both"/>
              <w:rPr>
                <w:rFonts w:ascii="Arial" w:eastAsia="Times New Roman" w:hAnsi="Arial" w:cs="Arial"/>
                <w:i/>
                <w:szCs w:val="24"/>
              </w:rPr>
            </w:pPr>
            <w:r w:rsidRPr="00BD1641">
              <w:rPr>
                <w:rFonts w:ascii="Arial" w:eastAsia="Times New Roman" w:hAnsi="Arial" w:cs="Arial"/>
                <w:i/>
                <w:szCs w:val="24"/>
              </w:rPr>
              <w:t>11.2.12.</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холбогдолтой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үнэмлэх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баримт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бичгийн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загварыг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тодорхойлох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тэдгээрийг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үйлчлэлийг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түр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зогсоох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хураах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хадгалах</w:t>
            </w:r>
            <w:proofErr w:type="spellEnd"/>
            <w:r w:rsidRPr="00BD1641">
              <w:rPr>
                <w:rFonts w:ascii="Arial" w:eastAsia="Times New Roman" w:hAnsi="Arial" w:cs="Arial"/>
                <w:i/>
                <w:szCs w:val="24"/>
              </w:rPr>
              <w:t>; </w:t>
            </w:r>
          </w:p>
          <w:p w14:paraId="6D61189A" w14:textId="77777777" w:rsidR="00741590" w:rsidRPr="00BD1641" w:rsidRDefault="00741590"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11.2.13.</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нислэг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түүний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оролцогч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ажилтнуудын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цагийг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хуваарилах</w:t>
            </w:r>
            <w:proofErr w:type="spellEnd"/>
            <w:r w:rsidRPr="00BD1641">
              <w:rPr>
                <w:rFonts w:ascii="Arial" w:eastAsia="Times New Roman" w:hAnsi="Arial" w:cs="Arial"/>
                <w:i/>
                <w:szCs w:val="24"/>
              </w:rPr>
              <w:t>;</w:t>
            </w:r>
          </w:p>
          <w:p w14:paraId="40F9ABC7" w14:textId="77777777" w:rsidR="00741590" w:rsidRPr="00BD1641" w:rsidRDefault="00741590" w:rsidP="00AA2832">
            <w:pPr>
              <w:spacing w:before="100" w:beforeAutospacing="1" w:after="100" w:afterAutospacing="1"/>
              <w:ind w:firstLine="1440"/>
              <w:jc w:val="both"/>
              <w:rPr>
                <w:rFonts w:ascii="Arial" w:eastAsia="Times New Roman" w:hAnsi="Arial" w:cs="Arial"/>
                <w:i/>
                <w:szCs w:val="24"/>
              </w:rPr>
            </w:pPr>
            <w:r w:rsidRPr="00BD1641">
              <w:rPr>
                <w:rFonts w:ascii="Arial" w:eastAsia="Times New Roman" w:hAnsi="Arial" w:cs="Arial"/>
                <w:i/>
                <w:szCs w:val="24"/>
              </w:rPr>
              <w:t>11.2.14.</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төлбөртэй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төлбөрийн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lastRenderedPageBreak/>
              <w:t>хэмжээ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орлогыг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зарцуулах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журмыг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тогтоох</w:t>
            </w:r>
            <w:proofErr w:type="spellEnd"/>
            <w:r w:rsidRPr="00BD1641">
              <w:rPr>
                <w:rFonts w:ascii="Arial" w:eastAsia="Times New Roman" w:hAnsi="Arial" w:cs="Arial"/>
                <w:i/>
                <w:szCs w:val="24"/>
              </w:rPr>
              <w:t>;</w:t>
            </w:r>
          </w:p>
          <w:p w14:paraId="453FD76C" w14:textId="77777777" w:rsidR="00741590" w:rsidRPr="00BD1641" w:rsidRDefault="00741590" w:rsidP="00AA2832">
            <w:pPr>
              <w:spacing w:before="100" w:beforeAutospacing="1" w:after="100" w:afterAutospacing="1"/>
              <w:ind w:firstLine="1440"/>
              <w:jc w:val="both"/>
              <w:rPr>
                <w:rFonts w:ascii="Arial" w:hAnsi="Arial" w:cs="Arial"/>
                <w:b/>
                <w:i/>
                <w:color w:val="000000" w:themeColor="text1"/>
                <w:lang w:val="mn-MN"/>
              </w:rPr>
            </w:pPr>
            <w:r w:rsidRPr="00BD1641">
              <w:rPr>
                <w:rFonts w:ascii="Arial" w:eastAsia="Times New Roman" w:hAnsi="Arial" w:cs="Arial"/>
                <w:i/>
                <w:szCs w:val="24"/>
              </w:rPr>
              <w:t xml:space="preserve">11.2.15.Монгол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зайд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дуу</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чимээний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хязгаарлалт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тогтоох</w:t>
            </w:r>
            <w:proofErr w:type="spellEnd"/>
            <w:r w:rsidRPr="00BD1641">
              <w:rPr>
                <w:rFonts w:ascii="Arial" w:eastAsia="Times New Roman" w:hAnsi="Arial" w:cs="Arial"/>
                <w:i/>
                <w:szCs w:val="24"/>
              </w:rPr>
              <w:t>.</w:t>
            </w:r>
          </w:p>
        </w:tc>
      </w:tr>
    </w:tbl>
    <w:p w14:paraId="2B5CFAA4" w14:textId="77777777" w:rsidR="00741590" w:rsidRPr="00BD1641" w:rsidRDefault="00741590" w:rsidP="00AA2832">
      <w:pPr>
        <w:spacing w:after="0" w:line="240" w:lineRule="auto"/>
        <w:jc w:val="both"/>
        <w:rPr>
          <w:rFonts w:ascii="Arial" w:hAnsi="Arial" w:cs="Arial"/>
          <w:b/>
          <w:color w:val="000000" w:themeColor="text1"/>
          <w:lang w:val="mn-MN"/>
        </w:rPr>
      </w:pPr>
    </w:p>
    <w:p w14:paraId="29082485" w14:textId="5155E55D" w:rsidR="00405761" w:rsidRPr="00BD1641" w:rsidRDefault="00405761" w:rsidP="00AA2832">
      <w:pPr>
        <w:spacing w:after="0" w:line="240" w:lineRule="auto"/>
        <w:ind w:firstLine="720"/>
        <w:jc w:val="both"/>
        <w:rPr>
          <w:rFonts w:ascii="Arial" w:eastAsia="Times New Roman" w:hAnsi="Arial" w:cs="Arial"/>
          <w:bCs/>
          <w:color w:val="000000" w:themeColor="text1"/>
          <w:sz w:val="24"/>
          <w:szCs w:val="24"/>
          <w:lang w:val="mn-MN"/>
        </w:rPr>
      </w:pPr>
      <w:r w:rsidRPr="00BD1641">
        <w:rPr>
          <w:rFonts w:ascii="Arial" w:eastAsia="Times New Roman" w:hAnsi="Arial" w:cs="Arial"/>
          <w:bCs/>
          <w:color w:val="000000" w:themeColor="text1"/>
          <w:sz w:val="24"/>
          <w:szCs w:val="24"/>
          <w:lang w:val="mn-MN"/>
        </w:rPr>
        <w:t xml:space="preserve">Гишүүн улсуудын иргэний нисэхийн Дүрмийг сайжруулах замаар иргэний нисэхийн салбарт нэгдсэн </w:t>
      </w:r>
      <w:r w:rsidRPr="00D7210B">
        <w:rPr>
          <w:rFonts w:ascii="Arial" w:eastAsia="Times New Roman" w:hAnsi="Arial" w:cs="Arial"/>
          <w:bCs/>
          <w:color w:val="000000" w:themeColor="text1"/>
          <w:sz w:val="24"/>
          <w:szCs w:val="24"/>
          <w:lang w:val="mn-MN"/>
        </w:rPr>
        <w:t>нэг Дүрмийн зохицуулалтад шилжих Олон улсын иргэний нисэхийн байгууллагын 1992 оны 29 дүгээр чуулганы А29-3 тоот тогтоолыг хэрэгжүүлэх зорилгоор, Монгол Улс болон Шинэ Зеланд Улсын иргэний нисэхийн байгууллагууд хооронд 199</w:t>
      </w:r>
      <w:r w:rsidR="005C76A4" w:rsidRPr="00D7210B">
        <w:rPr>
          <w:rFonts w:ascii="Arial" w:eastAsia="Times New Roman" w:hAnsi="Arial" w:cs="Arial"/>
          <w:bCs/>
          <w:color w:val="000000" w:themeColor="text1"/>
          <w:sz w:val="24"/>
          <w:szCs w:val="24"/>
          <w:lang w:val="mn-MN"/>
        </w:rPr>
        <w:t>9</w:t>
      </w:r>
      <w:r w:rsidRPr="00D7210B">
        <w:rPr>
          <w:rFonts w:ascii="Arial" w:eastAsia="Times New Roman" w:hAnsi="Arial" w:cs="Arial"/>
          <w:bCs/>
          <w:color w:val="000000" w:themeColor="text1"/>
          <w:sz w:val="24"/>
          <w:szCs w:val="24"/>
          <w:lang w:val="mn-MN"/>
        </w:rPr>
        <w:t xml:space="preserve"> оны 5 дугаар сарын 6-ны өдөр байгуулсан “Техникийн хамтын ажиллагааны санамж бичиг”-ийн хүрээнд</w:t>
      </w:r>
      <w:r w:rsidRPr="00BD1641">
        <w:rPr>
          <w:rFonts w:ascii="Arial" w:eastAsia="Times New Roman" w:hAnsi="Arial" w:cs="Arial"/>
          <w:bCs/>
          <w:color w:val="000000" w:themeColor="text1"/>
          <w:sz w:val="24"/>
          <w:szCs w:val="24"/>
          <w:lang w:val="mn-MN"/>
        </w:rPr>
        <w:t xml:space="preserve"> Монгол Улсын иргэний нисэхийн багц дүрмүүдийг анхлан боловсруулсан байна. </w:t>
      </w:r>
      <w:r w:rsidR="005C76A4" w:rsidRPr="00BD1641">
        <w:rPr>
          <w:rFonts w:ascii="Arial" w:eastAsia="Times New Roman" w:hAnsi="Arial" w:cs="Arial"/>
          <w:bCs/>
          <w:color w:val="000000" w:themeColor="text1"/>
          <w:sz w:val="24"/>
          <w:szCs w:val="24"/>
          <w:lang w:val="mn-MN"/>
        </w:rPr>
        <w:t>Одоо хүчин төгөлдөр мөрдөгдөж буй 6</w:t>
      </w:r>
      <w:r w:rsidR="00E9054A">
        <w:rPr>
          <w:rFonts w:ascii="Arial" w:eastAsia="Times New Roman" w:hAnsi="Arial" w:cs="Arial"/>
          <w:bCs/>
          <w:color w:val="000000" w:themeColor="text1"/>
          <w:sz w:val="24"/>
          <w:szCs w:val="24"/>
        </w:rPr>
        <w:t>3</w:t>
      </w:r>
      <w:r w:rsidR="005C76A4" w:rsidRPr="00BD1641">
        <w:rPr>
          <w:rFonts w:ascii="Arial" w:eastAsia="Times New Roman" w:hAnsi="Arial" w:cs="Arial"/>
          <w:bCs/>
          <w:color w:val="000000" w:themeColor="text1"/>
          <w:sz w:val="24"/>
          <w:szCs w:val="24"/>
          <w:lang w:val="mn-MN"/>
        </w:rPr>
        <w:t xml:space="preserve"> ИНД-ийн 75 хувь нь Шинэ Зеланд Улсын эх үүсвэртэй байна.</w:t>
      </w:r>
      <w:r w:rsidR="005C76A4" w:rsidRPr="00BD1641">
        <w:rPr>
          <w:rStyle w:val="FootnoteReference"/>
          <w:rFonts w:ascii="Arial" w:eastAsia="Times New Roman" w:hAnsi="Arial" w:cs="Arial"/>
          <w:bCs/>
          <w:color w:val="000000" w:themeColor="text1"/>
          <w:sz w:val="24"/>
          <w:szCs w:val="24"/>
          <w:lang w:val="mn-MN"/>
        </w:rPr>
        <w:footnoteReference w:id="26"/>
      </w:r>
    </w:p>
    <w:p w14:paraId="386DCBF9" w14:textId="77777777" w:rsidR="00405761" w:rsidRPr="00BD1641" w:rsidRDefault="00405761" w:rsidP="00AA2832">
      <w:pPr>
        <w:pStyle w:val="Default"/>
      </w:pPr>
    </w:p>
    <w:p w14:paraId="6736D823" w14:textId="77777777" w:rsidR="003F2A3F" w:rsidRPr="00BD1641" w:rsidRDefault="003F2A3F" w:rsidP="00AA2832">
      <w:pPr>
        <w:pStyle w:val="NormalWeb"/>
        <w:spacing w:before="0" w:beforeAutospacing="0" w:after="0" w:afterAutospacing="0"/>
        <w:ind w:firstLine="720"/>
        <w:jc w:val="both"/>
        <w:rPr>
          <w:rFonts w:ascii="Arial" w:hAnsi="Arial" w:cs="Arial"/>
          <w:lang w:val="mn-MN"/>
        </w:rPr>
      </w:pPr>
      <w:r w:rsidRPr="00B90343">
        <w:rPr>
          <w:rFonts w:ascii="Arial" w:hAnsi="Arial" w:cs="Arial"/>
          <w:lang w:val="mn-MN"/>
        </w:rPr>
        <w:t>Улсын Их Хурлын 2013 оны 18 дугаар тогтоолоор батлагдсан “Төрөөс иргэний нисэхийн салбарт 2020 он хүртэл баримтлах бодлого” баримт бичгийн 2.1.2 дахь хэсэгт: “</w:t>
      </w:r>
      <w:proofErr w:type="spellStart"/>
      <w:r w:rsidRPr="00B90343">
        <w:rPr>
          <w:rFonts w:ascii="Arial" w:hAnsi="Arial" w:cs="Arial"/>
        </w:rPr>
        <w:t>Олон</w:t>
      </w:r>
      <w:proofErr w:type="spellEnd"/>
      <w:r w:rsidRPr="00B90343">
        <w:rPr>
          <w:rFonts w:ascii="Arial" w:hAnsi="Arial" w:cs="Arial"/>
        </w:rPr>
        <w:t xml:space="preserve"> </w:t>
      </w:r>
      <w:proofErr w:type="spellStart"/>
      <w:r w:rsidRPr="00B90343">
        <w:rPr>
          <w:rFonts w:ascii="Arial" w:hAnsi="Arial" w:cs="Arial"/>
        </w:rPr>
        <w:t>улсын</w:t>
      </w:r>
      <w:proofErr w:type="spellEnd"/>
      <w:r w:rsidRPr="00B90343">
        <w:rPr>
          <w:rFonts w:ascii="Arial" w:hAnsi="Arial" w:cs="Arial"/>
        </w:rPr>
        <w:t xml:space="preserve"> </w:t>
      </w:r>
      <w:proofErr w:type="spellStart"/>
      <w:r w:rsidRPr="00B90343">
        <w:rPr>
          <w:rFonts w:ascii="Arial" w:hAnsi="Arial" w:cs="Arial"/>
        </w:rPr>
        <w:t>иргэний</w:t>
      </w:r>
      <w:proofErr w:type="spellEnd"/>
      <w:r w:rsidRPr="00B90343">
        <w:rPr>
          <w:rFonts w:ascii="Arial" w:hAnsi="Arial" w:cs="Arial"/>
        </w:rPr>
        <w:t xml:space="preserve"> </w:t>
      </w:r>
      <w:proofErr w:type="spellStart"/>
      <w:r w:rsidRPr="00B90343">
        <w:rPr>
          <w:rFonts w:ascii="Arial" w:hAnsi="Arial" w:cs="Arial"/>
        </w:rPr>
        <w:t>нисэхийн</w:t>
      </w:r>
      <w:proofErr w:type="spellEnd"/>
      <w:r w:rsidRPr="00B90343">
        <w:rPr>
          <w:rFonts w:ascii="Arial" w:hAnsi="Arial" w:cs="Arial"/>
        </w:rPr>
        <w:t xml:space="preserve"> </w:t>
      </w:r>
      <w:proofErr w:type="spellStart"/>
      <w:r w:rsidRPr="00B90343">
        <w:rPr>
          <w:rFonts w:ascii="Arial" w:hAnsi="Arial" w:cs="Arial"/>
        </w:rPr>
        <w:t>тухай</w:t>
      </w:r>
      <w:proofErr w:type="spellEnd"/>
      <w:r w:rsidRPr="00B90343">
        <w:rPr>
          <w:rFonts w:ascii="Arial" w:hAnsi="Arial" w:cs="Arial"/>
        </w:rPr>
        <w:t xml:space="preserve"> </w:t>
      </w:r>
      <w:proofErr w:type="spellStart"/>
      <w:r w:rsidRPr="00B90343">
        <w:rPr>
          <w:rFonts w:ascii="Arial" w:hAnsi="Arial" w:cs="Arial"/>
        </w:rPr>
        <w:t>Чикагогийн</w:t>
      </w:r>
      <w:proofErr w:type="spellEnd"/>
      <w:r w:rsidRPr="00B90343">
        <w:rPr>
          <w:rFonts w:ascii="Arial" w:hAnsi="Arial" w:cs="Arial"/>
        </w:rPr>
        <w:t xml:space="preserve"> </w:t>
      </w:r>
      <w:proofErr w:type="spellStart"/>
      <w:r w:rsidRPr="00B90343">
        <w:rPr>
          <w:rFonts w:ascii="Arial" w:hAnsi="Arial" w:cs="Arial"/>
        </w:rPr>
        <w:t>конвенцийн</w:t>
      </w:r>
      <w:proofErr w:type="spellEnd"/>
      <w:r w:rsidRPr="00B90343">
        <w:rPr>
          <w:rFonts w:ascii="Arial" w:hAnsi="Arial" w:cs="Arial"/>
        </w:rPr>
        <w:t xml:space="preserve"> </w:t>
      </w:r>
      <w:proofErr w:type="spellStart"/>
      <w:r w:rsidRPr="00B90343">
        <w:rPr>
          <w:rFonts w:ascii="Arial" w:hAnsi="Arial" w:cs="Arial"/>
        </w:rPr>
        <w:t>Хавсралтууд</w:t>
      </w:r>
      <w:proofErr w:type="spellEnd"/>
      <w:r w:rsidRPr="00B90343">
        <w:rPr>
          <w:rFonts w:ascii="Arial" w:hAnsi="Arial" w:cs="Arial"/>
        </w:rPr>
        <w:t xml:space="preserve">, </w:t>
      </w:r>
      <w:proofErr w:type="spellStart"/>
      <w:r w:rsidRPr="00B90343">
        <w:rPr>
          <w:rFonts w:ascii="Arial" w:hAnsi="Arial" w:cs="Arial"/>
        </w:rPr>
        <w:t>стандарт</w:t>
      </w:r>
      <w:proofErr w:type="spellEnd"/>
      <w:r w:rsidRPr="00B90343">
        <w:rPr>
          <w:rFonts w:ascii="Arial" w:hAnsi="Arial" w:cs="Arial"/>
        </w:rPr>
        <w:t xml:space="preserve">, </w:t>
      </w:r>
      <w:proofErr w:type="spellStart"/>
      <w:r w:rsidRPr="00B90343">
        <w:rPr>
          <w:rFonts w:ascii="Arial" w:hAnsi="Arial" w:cs="Arial"/>
        </w:rPr>
        <w:t>зөвлөмжийн</w:t>
      </w:r>
      <w:proofErr w:type="spellEnd"/>
      <w:r w:rsidRPr="00BD1641">
        <w:rPr>
          <w:rFonts w:ascii="Arial" w:hAnsi="Arial" w:cs="Arial"/>
        </w:rPr>
        <w:t xml:space="preserve"> </w:t>
      </w:r>
      <w:proofErr w:type="spellStart"/>
      <w:r w:rsidRPr="00BD1641">
        <w:rPr>
          <w:rFonts w:ascii="Arial" w:hAnsi="Arial" w:cs="Arial"/>
        </w:rPr>
        <w:t>шаардлагад</w:t>
      </w:r>
      <w:proofErr w:type="spellEnd"/>
      <w:r w:rsidRPr="00BD1641">
        <w:rPr>
          <w:rFonts w:ascii="Arial" w:hAnsi="Arial" w:cs="Arial"/>
        </w:rPr>
        <w:t xml:space="preserve"> </w:t>
      </w:r>
      <w:proofErr w:type="spellStart"/>
      <w:r w:rsidRPr="00BD1641">
        <w:rPr>
          <w:rFonts w:ascii="Arial" w:hAnsi="Arial" w:cs="Arial"/>
        </w:rPr>
        <w:t>нийцүүлэн</w:t>
      </w:r>
      <w:proofErr w:type="spellEnd"/>
      <w:r w:rsidRPr="00BD1641">
        <w:rPr>
          <w:rFonts w:ascii="Arial" w:hAnsi="Arial" w:cs="Arial"/>
        </w:rPr>
        <w:t xml:space="preserve"> </w:t>
      </w:r>
      <w:proofErr w:type="spellStart"/>
      <w:r w:rsidRPr="00BD1641">
        <w:rPr>
          <w:rFonts w:ascii="Arial" w:hAnsi="Arial" w:cs="Arial"/>
        </w:rPr>
        <w:t>Иргэний</w:t>
      </w:r>
      <w:proofErr w:type="spellEnd"/>
      <w:r w:rsidRPr="00BD1641">
        <w:rPr>
          <w:rFonts w:ascii="Arial" w:hAnsi="Arial" w:cs="Arial"/>
        </w:rPr>
        <w:t xml:space="preserve"> </w:t>
      </w:r>
      <w:proofErr w:type="spellStart"/>
      <w:r w:rsidRPr="00BD1641">
        <w:rPr>
          <w:rFonts w:ascii="Arial" w:hAnsi="Arial" w:cs="Arial"/>
        </w:rPr>
        <w:t>нисэхийн</w:t>
      </w:r>
      <w:proofErr w:type="spellEnd"/>
      <w:r w:rsidRPr="00BD1641">
        <w:rPr>
          <w:rFonts w:ascii="Arial" w:hAnsi="Arial" w:cs="Arial"/>
        </w:rPr>
        <w:t xml:space="preserve"> </w:t>
      </w:r>
      <w:proofErr w:type="spellStart"/>
      <w:r w:rsidRPr="00BD1641">
        <w:rPr>
          <w:rFonts w:ascii="Arial" w:hAnsi="Arial" w:cs="Arial"/>
        </w:rPr>
        <w:t>тухай</w:t>
      </w:r>
      <w:proofErr w:type="spellEnd"/>
      <w:r w:rsidRPr="00BD1641">
        <w:rPr>
          <w:rFonts w:ascii="Arial" w:hAnsi="Arial" w:cs="Arial"/>
        </w:rPr>
        <w:t xml:space="preserve"> </w:t>
      </w:r>
      <w:proofErr w:type="spellStart"/>
      <w:r w:rsidRPr="00BD1641">
        <w:rPr>
          <w:rFonts w:ascii="Arial" w:hAnsi="Arial" w:cs="Arial"/>
        </w:rPr>
        <w:t>хуулийн</w:t>
      </w:r>
      <w:proofErr w:type="spellEnd"/>
      <w:r w:rsidRPr="00BD1641">
        <w:rPr>
          <w:rFonts w:ascii="Arial" w:hAnsi="Arial" w:cs="Arial"/>
        </w:rPr>
        <w:t xml:space="preserve"> </w:t>
      </w:r>
      <w:proofErr w:type="spellStart"/>
      <w:r w:rsidRPr="00BD1641">
        <w:rPr>
          <w:rFonts w:ascii="Arial" w:hAnsi="Arial" w:cs="Arial"/>
        </w:rPr>
        <w:t>шинэчилсэн</w:t>
      </w:r>
      <w:proofErr w:type="spellEnd"/>
      <w:r w:rsidRPr="00BD1641">
        <w:rPr>
          <w:rFonts w:ascii="Arial" w:hAnsi="Arial" w:cs="Arial"/>
        </w:rPr>
        <w:t xml:space="preserve"> </w:t>
      </w:r>
      <w:proofErr w:type="spellStart"/>
      <w:r w:rsidRPr="00BD1641">
        <w:rPr>
          <w:rFonts w:ascii="Arial" w:hAnsi="Arial" w:cs="Arial"/>
        </w:rPr>
        <w:t>найруулга</w:t>
      </w:r>
      <w:proofErr w:type="spellEnd"/>
      <w:r w:rsidRPr="00BD1641">
        <w:rPr>
          <w:rFonts w:ascii="Arial" w:hAnsi="Arial" w:cs="Arial"/>
        </w:rPr>
        <w:t xml:space="preserve"> </w:t>
      </w:r>
      <w:proofErr w:type="spellStart"/>
      <w:r w:rsidRPr="00BD1641">
        <w:rPr>
          <w:rFonts w:ascii="Arial" w:hAnsi="Arial" w:cs="Arial"/>
        </w:rPr>
        <w:t>болон</w:t>
      </w:r>
      <w:proofErr w:type="spellEnd"/>
      <w:r w:rsidRPr="00BD1641">
        <w:rPr>
          <w:rFonts w:ascii="Arial" w:hAnsi="Arial" w:cs="Arial"/>
        </w:rPr>
        <w:t xml:space="preserve"> </w:t>
      </w:r>
      <w:proofErr w:type="spellStart"/>
      <w:r w:rsidRPr="00BD1641">
        <w:rPr>
          <w:rFonts w:ascii="Arial" w:hAnsi="Arial" w:cs="Arial"/>
        </w:rPr>
        <w:t>Иргэний</w:t>
      </w:r>
      <w:proofErr w:type="spellEnd"/>
      <w:r w:rsidRPr="00BD1641">
        <w:rPr>
          <w:rFonts w:ascii="Arial" w:hAnsi="Arial" w:cs="Arial"/>
        </w:rPr>
        <w:t xml:space="preserve"> </w:t>
      </w:r>
      <w:proofErr w:type="spellStart"/>
      <w:r w:rsidRPr="00BD1641">
        <w:rPr>
          <w:rFonts w:ascii="Arial" w:hAnsi="Arial" w:cs="Arial"/>
        </w:rPr>
        <w:t>нисэхийн</w:t>
      </w:r>
      <w:proofErr w:type="spellEnd"/>
      <w:r w:rsidRPr="00BD1641">
        <w:rPr>
          <w:rFonts w:ascii="Arial" w:hAnsi="Arial" w:cs="Arial"/>
        </w:rPr>
        <w:t xml:space="preserve"> </w:t>
      </w:r>
      <w:proofErr w:type="spellStart"/>
      <w:r w:rsidRPr="00BD1641">
        <w:rPr>
          <w:rFonts w:ascii="Arial" w:hAnsi="Arial" w:cs="Arial"/>
        </w:rPr>
        <w:t>багц</w:t>
      </w:r>
      <w:proofErr w:type="spellEnd"/>
      <w:r w:rsidRPr="00BD1641">
        <w:rPr>
          <w:rFonts w:ascii="Arial" w:hAnsi="Arial" w:cs="Arial"/>
        </w:rPr>
        <w:t xml:space="preserve"> </w:t>
      </w:r>
      <w:proofErr w:type="spellStart"/>
      <w:r w:rsidRPr="00BD1641">
        <w:rPr>
          <w:rFonts w:ascii="Arial" w:hAnsi="Arial" w:cs="Arial"/>
        </w:rPr>
        <w:t>дүрмийг</w:t>
      </w:r>
      <w:proofErr w:type="spellEnd"/>
      <w:r w:rsidRPr="00BD1641">
        <w:rPr>
          <w:rFonts w:ascii="Arial" w:hAnsi="Arial" w:cs="Arial"/>
        </w:rPr>
        <w:t xml:space="preserve"> </w:t>
      </w:r>
      <w:proofErr w:type="spellStart"/>
      <w:r w:rsidRPr="00BD1641">
        <w:rPr>
          <w:rFonts w:ascii="Arial" w:hAnsi="Arial" w:cs="Arial"/>
        </w:rPr>
        <w:t>шинэчлэн</w:t>
      </w:r>
      <w:proofErr w:type="spellEnd"/>
      <w:r w:rsidRPr="00BD1641">
        <w:rPr>
          <w:rFonts w:ascii="Arial" w:hAnsi="Arial" w:cs="Arial"/>
        </w:rPr>
        <w:t xml:space="preserve"> </w:t>
      </w:r>
      <w:proofErr w:type="spellStart"/>
      <w:r w:rsidRPr="00BD1641">
        <w:rPr>
          <w:rFonts w:ascii="Arial" w:hAnsi="Arial" w:cs="Arial"/>
        </w:rPr>
        <w:t>боловсруулж</w:t>
      </w:r>
      <w:proofErr w:type="spellEnd"/>
      <w:r w:rsidRPr="00BD1641">
        <w:rPr>
          <w:rFonts w:ascii="Arial" w:hAnsi="Arial" w:cs="Arial"/>
        </w:rPr>
        <w:t xml:space="preserve"> </w:t>
      </w:r>
      <w:proofErr w:type="spellStart"/>
      <w:r w:rsidRPr="00BD1641">
        <w:rPr>
          <w:rFonts w:ascii="Arial" w:hAnsi="Arial" w:cs="Arial"/>
        </w:rPr>
        <w:t>батлуулна</w:t>
      </w:r>
      <w:proofErr w:type="spellEnd"/>
      <w:r w:rsidR="00EB4900" w:rsidRPr="00BD1641">
        <w:rPr>
          <w:rFonts w:ascii="Arial" w:hAnsi="Arial" w:cs="Arial"/>
          <w:lang w:val="mn-MN"/>
        </w:rPr>
        <w:t>...</w:t>
      </w:r>
      <w:r w:rsidRPr="00BD1641">
        <w:rPr>
          <w:rFonts w:ascii="Arial" w:hAnsi="Arial" w:cs="Arial"/>
        </w:rPr>
        <w:t>.</w:t>
      </w:r>
      <w:r w:rsidRPr="00BD1641">
        <w:rPr>
          <w:rFonts w:ascii="Arial" w:hAnsi="Arial" w:cs="Arial"/>
          <w:lang w:val="mn-MN"/>
        </w:rPr>
        <w:t xml:space="preserve">” гэж заасан. </w:t>
      </w:r>
    </w:p>
    <w:p w14:paraId="3E0E97E6" w14:textId="77777777" w:rsidR="003F2A3F" w:rsidRPr="00BD1641" w:rsidRDefault="003F2A3F" w:rsidP="00AA2832">
      <w:pPr>
        <w:spacing w:after="0" w:line="240" w:lineRule="auto"/>
        <w:ind w:firstLine="720"/>
        <w:jc w:val="both"/>
        <w:rPr>
          <w:rFonts w:ascii="Arial" w:eastAsia="Times New Roman" w:hAnsi="Arial" w:cs="Arial"/>
          <w:bCs/>
          <w:color w:val="000000" w:themeColor="text1"/>
          <w:sz w:val="24"/>
          <w:szCs w:val="24"/>
          <w:lang w:val="mn-MN"/>
        </w:rPr>
      </w:pPr>
    </w:p>
    <w:p w14:paraId="50E61C95" w14:textId="24FDD2D1" w:rsidR="009B3AFF" w:rsidRPr="00BD1641" w:rsidRDefault="009B3AFF" w:rsidP="00AA2832">
      <w:pPr>
        <w:spacing w:after="0" w:line="240" w:lineRule="auto"/>
        <w:ind w:firstLine="720"/>
        <w:jc w:val="both"/>
        <w:rPr>
          <w:rFonts w:ascii="Arial" w:eastAsia="Times New Roman" w:hAnsi="Arial" w:cs="Arial"/>
          <w:bCs/>
          <w:color w:val="000000" w:themeColor="text1"/>
          <w:sz w:val="24"/>
          <w:szCs w:val="24"/>
          <w:lang w:val="mn-MN"/>
        </w:rPr>
      </w:pPr>
      <w:r w:rsidRPr="00BD1641">
        <w:rPr>
          <w:rFonts w:ascii="Arial" w:eastAsia="Times New Roman" w:hAnsi="Arial" w:cs="Arial"/>
          <w:bCs/>
          <w:color w:val="000000" w:themeColor="text1"/>
          <w:sz w:val="24"/>
          <w:szCs w:val="24"/>
          <w:lang w:val="mn-MN"/>
        </w:rPr>
        <w:t xml:space="preserve">Иргэний </w:t>
      </w:r>
      <w:r w:rsidRPr="00D04B44">
        <w:rPr>
          <w:rFonts w:ascii="Arial" w:eastAsia="Times New Roman" w:hAnsi="Arial" w:cs="Arial"/>
          <w:bCs/>
          <w:color w:val="000000" w:themeColor="text1"/>
          <w:sz w:val="24"/>
          <w:szCs w:val="24"/>
          <w:lang w:val="mn-MN"/>
        </w:rPr>
        <w:t xml:space="preserve">нисэхийн багц дүрмүүдийг 2001-2003 онд боловсруулж, </w:t>
      </w:r>
      <w:r w:rsidR="00CC67A0" w:rsidRPr="00D04B44">
        <w:rPr>
          <w:rFonts w:ascii="Arial" w:eastAsia="Times New Roman" w:hAnsi="Arial" w:cs="Arial"/>
          <w:bCs/>
          <w:color w:val="000000" w:themeColor="text1"/>
          <w:sz w:val="24"/>
          <w:szCs w:val="24"/>
          <w:lang w:val="mn-MN"/>
        </w:rPr>
        <w:t>2019-2020</w:t>
      </w:r>
      <w:r w:rsidRPr="00D04B44">
        <w:rPr>
          <w:rFonts w:ascii="Arial" w:eastAsia="Times New Roman" w:hAnsi="Arial" w:cs="Arial"/>
          <w:bCs/>
          <w:color w:val="000000" w:themeColor="text1"/>
          <w:sz w:val="24"/>
          <w:szCs w:val="24"/>
          <w:lang w:val="mn-MN"/>
        </w:rPr>
        <w:t xml:space="preserve"> онд зарим </w:t>
      </w:r>
      <w:r w:rsidR="00D208DF" w:rsidRPr="00D04B44">
        <w:rPr>
          <w:rFonts w:ascii="Arial" w:eastAsia="Times New Roman" w:hAnsi="Arial" w:cs="Arial"/>
          <w:bCs/>
          <w:color w:val="000000" w:themeColor="text1"/>
          <w:sz w:val="24"/>
          <w:szCs w:val="24"/>
          <w:lang w:val="mn-MN"/>
        </w:rPr>
        <w:t>нэмэлт,</w:t>
      </w:r>
      <w:r w:rsidRPr="00D04B44">
        <w:rPr>
          <w:rFonts w:ascii="Arial" w:eastAsia="Times New Roman" w:hAnsi="Arial" w:cs="Arial"/>
          <w:bCs/>
          <w:color w:val="000000" w:themeColor="text1"/>
          <w:sz w:val="24"/>
          <w:szCs w:val="24"/>
          <w:lang w:val="mn-MN"/>
        </w:rPr>
        <w:t xml:space="preserve"> өөрчлөлт оруулсан боловч тэдгээрийг олон улсын стандарт, шаардлагад нийцүүлэх хэрэгцээ, шаардлага байсаар</w:t>
      </w:r>
      <w:r w:rsidRPr="00BD1641">
        <w:rPr>
          <w:rFonts w:ascii="Arial" w:eastAsia="Times New Roman" w:hAnsi="Arial" w:cs="Arial"/>
          <w:bCs/>
          <w:color w:val="000000" w:themeColor="text1"/>
          <w:sz w:val="24"/>
          <w:szCs w:val="24"/>
          <w:lang w:val="mn-MN"/>
        </w:rPr>
        <w:t xml:space="preserve"> байгаа</w:t>
      </w:r>
      <w:r w:rsidRPr="00BD1641">
        <w:rPr>
          <w:rStyle w:val="FootnoteReference"/>
          <w:rFonts w:ascii="Arial" w:eastAsia="Times New Roman" w:hAnsi="Arial" w:cs="Arial"/>
          <w:bCs/>
          <w:color w:val="000000" w:themeColor="text1"/>
          <w:sz w:val="24"/>
          <w:szCs w:val="24"/>
          <w:lang w:val="mn-MN"/>
        </w:rPr>
        <w:footnoteReference w:id="27"/>
      </w:r>
      <w:r w:rsidRPr="00BD1641">
        <w:rPr>
          <w:rFonts w:ascii="Arial" w:eastAsia="Times New Roman" w:hAnsi="Arial" w:cs="Arial"/>
          <w:bCs/>
          <w:color w:val="000000" w:themeColor="text1"/>
          <w:sz w:val="24"/>
          <w:szCs w:val="24"/>
          <w:lang w:val="mn-MN"/>
        </w:rPr>
        <w:t xml:space="preserve"> бөгөөд үүнийг ч Иргэний ерөнхий газрын үе үеийн удирдлага, холбогдох албан тушаалтнууд хүлээн зөвшөөрч тэдгээрийг өөрчлөх, шинэчлэх ажлуудыг шат дараатай авч хэрэгжүүлсээр иржээ. </w:t>
      </w:r>
    </w:p>
    <w:p w14:paraId="26E36BA7" w14:textId="77777777" w:rsidR="00DE1E8E" w:rsidRPr="00BD1641" w:rsidRDefault="00DE1E8E" w:rsidP="00AA2832">
      <w:pPr>
        <w:spacing w:after="0" w:line="240" w:lineRule="auto"/>
        <w:ind w:firstLine="720"/>
        <w:jc w:val="both"/>
        <w:rPr>
          <w:rFonts w:ascii="Arial" w:eastAsia="Times New Roman" w:hAnsi="Arial" w:cs="Arial"/>
          <w:bCs/>
          <w:color w:val="000000" w:themeColor="text1"/>
          <w:sz w:val="24"/>
          <w:szCs w:val="24"/>
          <w:lang w:val="mn-MN"/>
        </w:rPr>
      </w:pPr>
    </w:p>
    <w:p w14:paraId="7DA5B23E" w14:textId="77777777" w:rsidR="005B7309" w:rsidRPr="00BD1641" w:rsidRDefault="005B7309" w:rsidP="00AA2832">
      <w:pPr>
        <w:spacing w:after="0" w:line="240" w:lineRule="auto"/>
        <w:ind w:firstLine="720"/>
        <w:jc w:val="both"/>
        <w:rPr>
          <w:rFonts w:ascii="Arial" w:eastAsia="Times New Roman" w:hAnsi="Arial" w:cs="Arial"/>
          <w:bCs/>
          <w:color w:val="000000" w:themeColor="text1"/>
          <w:sz w:val="24"/>
          <w:szCs w:val="24"/>
          <w:lang w:val="mn-MN"/>
        </w:rPr>
      </w:pPr>
      <w:r w:rsidRPr="00D04B44">
        <w:rPr>
          <w:rFonts w:ascii="Arial" w:eastAsia="Times New Roman" w:hAnsi="Arial" w:cs="Arial"/>
          <w:bCs/>
          <w:color w:val="000000" w:themeColor="text1"/>
          <w:sz w:val="24"/>
          <w:szCs w:val="24"/>
          <w:lang w:val="mn-MN"/>
        </w:rPr>
        <w:t xml:space="preserve">2015 онд </w:t>
      </w:r>
      <w:r w:rsidR="00EE4103" w:rsidRPr="00D04B44">
        <w:rPr>
          <w:rFonts w:ascii="Arial" w:hAnsi="Arial" w:cs="Arial"/>
          <w:sz w:val="24"/>
          <w:lang w:val="mn-MN"/>
        </w:rPr>
        <w:t>ИНЕГ</w:t>
      </w:r>
      <w:r w:rsidR="00EE4103" w:rsidRPr="00D04B44">
        <w:rPr>
          <w:rFonts w:ascii="Arial" w:hAnsi="Arial" w:cs="Arial"/>
          <w:lang w:val="mn-MN"/>
        </w:rPr>
        <w:t>-</w:t>
      </w:r>
      <w:r w:rsidRPr="00D04B44">
        <w:rPr>
          <w:rFonts w:ascii="Arial" w:eastAsia="Times New Roman" w:hAnsi="Arial" w:cs="Arial"/>
          <w:bCs/>
          <w:color w:val="000000" w:themeColor="text1"/>
          <w:sz w:val="24"/>
          <w:szCs w:val="24"/>
          <w:lang w:val="mn-MN"/>
        </w:rPr>
        <w:t>аас ИНД-ийн хэрэгжилтэд мониторинг судалгаа хийсэн бөгөөд уг судалгаагаар</w:t>
      </w:r>
      <w:r w:rsidRPr="00BD1641">
        <w:rPr>
          <w:rFonts w:ascii="Arial" w:eastAsia="Times New Roman" w:hAnsi="Arial" w:cs="Arial"/>
          <w:bCs/>
          <w:color w:val="000000" w:themeColor="text1"/>
          <w:sz w:val="24"/>
          <w:szCs w:val="24"/>
          <w:lang w:val="mn-MN"/>
        </w:rPr>
        <w:t>:</w:t>
      </w:r>
    </w:p>
    <w:p w14:paraId="58B3E6CA" w14:textId="77777777" w:rsidR="005B7309" w:rsidRPr="00BD1641" w:rsidRDefault="005B7309" w:rsidP="00AA2832">
      <w:pPr>
        <w:spacing w:after="0" w:line="240" w:lineRule="auto"/>
        <w:jc w:val="both"/>
        <w:rPr>
          <w:rFonts w:ascii="Arial" w:eastAsia="Times New Roman" w:hAnsi="Arial" w:cs="Arial"/>
          <w:bCs/>
          <w:color w:val="000000" w:themeColor="text1"/>
          <w:sz w:val="24"/>
          <w:szCs w:val="24"/>
          <w:lang w:val="mn-MN"/>
        </w:rPr>
      </w:pPr>
    </w:p>
    <w:p w14:paraId="08A9AD60" w14:textId="77777777" w:rsidR="00DE1E8E" w:rsidRPr="00BD1641" w:rsidRDefault="005B7309"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sidRPr="00BD1641">
        <w:rPr>
          <w:rFonts w:ascii="Arial" w:eastAsia="Times New Roman" w:hAnsi="Arial" w:cs="Arial"/>
          <w:bCs/>
          <w:color w:val="000000" w:themeColor="text1"/>
          <w:sz w:val="24"/>
          <w:szCs w:val="24"/>
          <w:lang w:val="mn-MN"/>
        </w:rPr>
        <w:t>ИНД-д тухайн дүрэм хамаарахгүй байх үйл ажиллагааны талаархи зохицуулалтыг орхигдуулснаас тухайн дүрэмд зааса</w:t>
      </w:r>
      <w:r w:rsidR="00080447" w:rsidRPr="00BD1641">
        <w:rPr>
          <w:rFonts w:ascii="Arial" w:eastAsia="Times New Roman" w:hAnsi="Arial" w:cs="Arial"/>
          <w:bCs/>
          <w:color w:val="000000" w:themeColor="text1"/>
          <w:sz w:val="24"/>
          <w:szCs w:val="24"/>
          <w:lang w:val="mn-MN"/>
        </w:rPr>
        <w:t>н шаардлагыг хэт хавтгайруулсан</w:t>
      </w:r>
      <w:r w:rsidR="00080447" w:rsidRPr="00BD1641">
        <w:rPr>
          <w:rFonts w:ascii="Arial" w:eastAsia="Times New Roman" w:hAnsi="Arial" w:cs="Arial"/>
          <w:bCs/>
          <w:color w:val="000000" w:themeColor="text1"/>
          <w:sz w:val="24"/>
          <w:szCs w:val="24"/>
        </w:rPr>
        <w:t>;</w:t>
      </w:r>
      <w:r w:rsidRPr="00BD1641">
        <w:rPr>
          <w:rFonts w:ascii="Arial" w:eastAsia="Times New Roman" w:hAnsi="Arial" w:cs="Arial"/>
          <w:bCs/>
          <w:color w:val="000000" w:themeColor="text1"/>
          <w:sz w:val="24"/>
          <w:szCs w:val="24"/>
          <w:lang w:val="mn-MN"/>
        </w:rPr>
        <w:t xml:space="preserve"> </w:t>
      </w:r>
    </w:p>
    <w:p w14:paraId="706CF51E" w14:textId="77777777" w:rsidR="005B7309" w:rsidRPr="00BD1641" w:rsidRDefault="005B7309"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sidRPr="00BD1641">
        <w:rPr>
          <w:rFonts w:ascii="Arial" w:eastAsia="Times New Roman" w:hAnsi="Arial" w:cs="Arial"/>
          <w:bCs/>
          <w:color w:val="000000" w:themeColor="text1"/>
          <w:sz w:val="24"/>
          <w:szCs w:val="24"/>
          <w:lang w:val="mn-MN"/>
        </w:rPr>
        <w:t>Иргэний нисэхийн үйл ажиллагаанд тавигдах зарим тоон үзүүлэлт, хязгаарлалтыг хавтгайруулж, дүрмийн шаардла</w:t>
      </w:r>
      <w:r w:rsidR="00080447" w:rsidRPr="00BD1641">
        <w:rPr>
          <w:rFonts w:ascii="Arial" w:eastAsia="Times New Roman" w:hAnsi="Arial" w:cs="Arial"/>
          <w:bCs/>
          <w:color w:val="000000" w:themeColor="text1"/>
          <w:sz w:val="24"/>
          <w:szCs w:val="24"/>
          <w:lang w:val="mn-MN"/>
        </w:rPr>
        <w:t>гыг үндэслэлгүйгээр хүндрүүлсэн</w:t>
      </w:r>
      <w:r w:rsidR="00080447" w:rsidRPr="00BD1641">
        <w:rPr>
          <w:rFonts w:ascii="Arial" w:eastAsia="Times New Roman" w:hAnsi="Arial" w:cs="Arial"/>
          <w:bCs/>
          <w:color w:val="000000" w:themeColor="text1"/>
          <w:sz w:val="24"/>
          <w:szCs w:val="24"/>
        </w:rPr>
        <w:t>;</w:t>
      </w:r>
    </w:p>
    <w:p w14:paraId="1F047769" w14:textId="77777777" w:rsidR="00CC0B07" w:rsidRPr="00BD1641" w:rsidRDefault="005B7309"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sidRPr="00BD1641">
        <w:rPr>
          <w:rFonts w:ascii="Arial" w:eastAsia="Times New Roman" w:hAnsi="Arial" w:cs="Arial"/>
          <w:bCs/>
          <w:color w:val="000000" w:themeColor="text1"/>
          <w:sz w:val="24"/>
          <w:szCs w:val="24"/>
          <w:lang w:val="mn-MN"/>
        </w:rPr>
        <w:t>ИНД-ийн дагуу олгодог үнэмлэх, гэрчилгээ, зөвшөөрлийн хугацаа болон түүний сунгалтыг хэт богино хугацаагаар тогтоосноос үзлэг, хяналт шалгалтын хугацаа хэт ойртсон</w:t>
      </w:r>
      <w:r w:rsidR="00080447" w:rsidRPr="00BD1641">
        <w:rPr>
          <w:rFonts w:ascii="Arial" w:eastAsia="Times New Roman" w:hAnsi="Arial" w:cs="Arial"/>
          <w:bCs/>
          <w:color w:val="000000" w:themeColor="text1"/>
          <w:sz w:val="24"/>
          <w:szCs w:val="24"/>
        </w:rPr>
        <w:t>;</w:t>
      </w:r>
    </w:p>
    <w:p w14:paraId="0965C633" w14:textId="77777777" w:rsidR="005B7309" w:rsidRPr="00BD1641" w:rsidRDefault="00CC0B07"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sidRPr="00BD1641">
        <w:rPr>
          <w:rFonts w:ascii="Arial" w:eastAsia="Times New Roman" w:hAnsi="Arial" w:cs="Arial"/>
          <w:bCs/>
          <w:color w:val="000000" w:themeColor="text1"/>
          <w:sz w:val="24"/>
          <w:szCs w:val="24"/>
          <w:lang w:val="mn-MN"/>
        </w:rPr>
        <w:t>Нисэхийн үйл ажиллагаатай холбоотой зарим албан тушаалуудад тавигдах шаардлагыг хэт ерөнхий буюу энгийн болгож өөрчилсөн з</w:t>
      </w:r>
      <w:r w:rsidR="005B7309" w:rsidRPr="00BD1641">
        <w:rPr>
          <w:rFonts w:ascii="Arial" w:eastAsia="Times New Roman" w:hAnsi="Arial" w:cs="Arial"/>
          <w:bCs/>
          <w:color w:val="000000" w:themeColor="text1"/>
          <w:sz w:val="24"/>
          <w:szCs w:val="24"/>
          <w:lang w:val="mn-MN"/>
        </w:rPr>
        <w:t>эрэг шалтгаан</w:t>
      </w:r>
      <w:r w:rsidRPr="00BD1641">
        <w:rPr>
          <w:rFonts w:ascii="Arial" w:eastAsia="Times New Roman" w:hAnsi="Arial" w:cs="Arial"/>
          <w:bCs/>
          <w:color w:val="000000" w:themeColor="text1"/>
          <w:sz w:val="24"/>
          <w:szCs w:val="24"/>
          <w:lang w:val="mn-MN"/>
        </w:rPr>
        <w:t>, нийтлэг дутагдлууд илэрсний</w:t>
      </w:r>
      <w:r w:rsidR="005B7309" w:rsidRPr="00BD1641">
        <w:rPr>
          <w:rFonts w:ascii="Arial" w:eastAsia="Times New Roman" w:hAnsi="Arial" w:cs="Arial"/>
          <w:bCs/>
          <w:color w:val="000000" w:themeColor="text1"/>
          <w:sz w:val="24"/>
          <w:szCs w:val="24"/>
          <w:lang w:val="mn-MN"/>
        </w:rPr>
        <w:t xml:space="preserve"> улмаас ИНД-ийг Шинэ Зеланд Улсын ИНД-д нийцүүлэн цогцоор нь шинэчлэх шаардлагатай гэсэн дүгнэлтэд хүрсэн байна. </w:t>
      </w:r>
    </w:p>
    <w:p w14:paraId="207137D8" w14:textId="77777777" w:rsidR="002927E4" w:rsidRPr="00BD1641" w:rsidRDefault="002927E4" w:rsidP="00AA2832">
      <w:pPr>
        <w:spacing w:after="0" w:line="240" w:lineRule="auto"/>
        <w:ind w:left="720"/>
        <w:jc w:val="both"/>
        <w:rPr>
          <w:rFonts w:ascii="Arial" w:eastAsia="Times New Roman" w:hAnsi="Arial" w:cs="Arial"/>
          <w:bCs/>
          <w:color w:val="000000" w:themeColor="text1"/>
          <w:sz w:val="24"/>
          <w:szCs w:val="24"/>
          <w:lang w:val="mn-MN"/>
        </w:rPr>
      </w:pPr>
    </w:p>
    <w:p w14:paraId="32781E7B" w14:textId="77777777" w:rsidR="001B3818" w:rsidRPr="00623504" w:rsidRDefault="002927E4" w:rsidP="00AA2832">
      <w:pPr>
        <w:spacing w:after="0" w:line="240" w:lineRule="auto"/>
        <w:ind w:firstLine="720"/>
        <w:jc w:val="both"/>
        <w:rPr>
          <w:rFonts w:ascii="Arial" w:eastAsia="Times New Roman" w:hAnsi="Arial" w:cs="Arial"/>
          <w:bCs/>
          <w:color w:val="000000" w:themeColor="text1"/>
          <w:sz w:val="24"/>
          <w:szCs w:val="24"/>
          <w:lang w:val="mn-MN"/>
        </w:rPr>
      </w:pPr>
      <w:r w:rsidRPr="00623504">
        <w:rPr>
          <w:rFonts w:ascii="Arial" w:eastAsia="Times New Roman" w:hAnsi="Arial" w:cs="Arial"/>
          <w:bCs/>
          <w:color w:val="000000" w:themeColor="text1"/>
          <w:sz w:val="24"/>
          <w:szCs w:val="24"/>
          <w:lang w:val="mn-MN"/>
        </w:rPr>
        <w:t xml:space="preserve">Мөн түүнчлэн 2017 онд </w:t>
      </w:r>
      <w:r w:rsidR="00EE4103" w:rsidRPr="00623504">
        <w:rPr>
          <w:rFonts w:ascii="Arial" w:hAnsi="Arial" w:cs="Arial"/>
          <w:sz w:val="24"/>
          <w:lang w:val="mn-MN"/>
        </w:rPr>
        <w:t>ИНЕГ</w:t>
      </w:r>
      <w:r w:rsidR="00EE4103" w:rsidRPr="00623504">
        <w:rPr>
          <w:rFonts w:ascii="Arial" w:hAnsi="Arial" w:cs="Arial"/>
          <w:lang w:val="mn-MN"/>
        </w:rPr>
        <w:t>-</w:t>
      </w:r>
      <w:r w:rsidRPr="00623504">
        <w:rPr>
          <w:rFonts w:ascii="Arial" w:eastAsia="Times New Roman" w:hAnsi="Arial" w:cs="Arial"/>
          <w:bCs/>
          <w:color w:val="000000" w:themeColor="text1"/>
          <w:sz w:val="24"/>
          <w:szCs w:val="24"/>
          <w:lang w:val="mn-MN"/>
        </w:rPr>
        <w:t>аас 2017 онд шинэчлэн боловсруулсан</w:t>
      </w:r>
      <w:r w:rsidR="001B3818" w:rsidRPr="00623504">
        <w:rPr>
          <w:rFonts w:ascii="Arial" w:eastAsia="Times New Roman" w:hAnsi="Arial" w:cs="Arial"/>
          <w:bCs/>
          <w:color w:val="000000" w:themeColor="text1"/>
          <w:sz w:val="24"/>
          <w:szCs w:val="24"/>
          <w:lang w:val="mn-MN"/>
        </w:rPr>
        <w:t xml:space="preserve"> 28 дүрмийг хүчин төгөлдөр үйлчилж бай</w:t>
      </w:r>
      <w:r w:rsidR="00DF27B1" w:rsidRPr="00623504">
        <w:rPr>
          <w:rFonts w:ascii="Arial" w:eastAsia="Times New Roman" w:hAnsi="Arial" w:cs="Arial"/>
          <w:bCs/>
          <w:color w:val="000000" w:themeColor="text1"/>
          <w:sz w:val="24"/>
          <w:szCs w:val="24"/>
          <w:lang w:val="mn-MN"/>
        </w:rPr>
        <w:t>гаа</w:t>
      </w:r>
      <w:r w:rsidR="001B3818" w:rsidRPr="00623504">
        <w:rPr>
          <w:rFonts w:ascii="Arial" w:eastAsia="Times New Roman" w:hAnsi="Arial" w:cs="Arial"/>
          <w:bCs/>
          <w:color w:val="000000" w:themeColor="text1"/>
          <w:sz w:val="24"/>
          <w:szCs w:val="24"/>
          <w:lang w:val="mn-MN"/>
        </w:rPr>
        <w:t xml:space="preserve"> дүрмүүдтэй харьцуулан судлахад:</w:t>
      </w:r>
    </w:p>
    <w:p w14:paraId="45361353" w14:textId="77777777" w:rsidR="001B3818" w:rsidRPr="00623504" w:rsidRDefault="001B3818" w:rsidP="00AA2832">
      <w:pPr>
        <w:spacing w:after="0" w:line="240" w:lineRule="auto"/>
        <w:ind w:firstLine="720"/>
        <w:jc w:val="both"/>
        <w:rPr>
          <w:rFonts w:ascii="Arial" w:eastAsia="Times New Roman" w:hAnsi="Arial" w:cs="Arial"/>
          <w:bCs/>
          <w:color w:val="000000" w:themeColor="text1"/>
          <w:sz w:val="24"/>
          <w:szCs w:val="24"/>
          <w:lang w:val="mn-MN"/>
        </w:rPr>
      </w:pPr>
    </w:p>
    <w:p w14:paraId="46902B4C" w14:textId="77777777" w:rsidR="007C4C37" w:rsidRPr="00623504" w:rsidRDefault="007C4C37"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sidRPr="00623504">
        <w:rPr>
          <w:rFonts w:ascii="Arial" w:eastAsia="Times New Roman" w:hAnsi="Arial" w:cs="Arial"/>
          <w:bCs/>
          <w:color w:val="000000" w:themeColor="text1"/>
          <w:sz w:val="24"/>
          <w:szCs w:val="24"/>
          <w:lang w:val="mn-MN"/>
        </w:rPr>
        <w:t>ИКАО-ийн стандартын гүйцэтгэлийг хэт хөөснөөс дүрмүүдийн зохицуулалт нь Монгол Улсын иргэний нисэхийн үйл ажилл</w:t>
      </w:r>
      <w:r w:rsidR="00304863" w:rsidRPr="00623504">
        <w:rPr>
          <w:rFonts w:ascii="Arial" w:eastAsia="Times New Roman" w:hAnsi="Arial" w:cs="Arial"/>
          <w:bCs/>
          <w:color w:val="000000" w:themeColor="text1"/>
          <w:sz w:val="24"/>
          <w:szCs w:val="24"/>
          <w:lang w:val="mn-MN"/>
        </w:rPr>
        <w:t>а</w:t>
      </w:r>
      <w:r w:rsidRPr="00623504">
        <w:rPr>
          <w:rFonts w:ascii="Arial" w:eastAsia="Times New Roman" w:hAnsi="Arial" w:cs="Arial"/>
          <w:bCs/>
          <w:color w:val="000000" w:themeColor="text1"/>
          <w:sz w:val="24"/>
          <w:szCs w:val="24"/>
          <w:lang w:val="mn-MN"/>
        </w:rPr>
        <w:t>гаанд тохирсон, хэрэгжих боло</w:t>
      </w:r>
      <w:r w:rsidR="00080447" w:rsidRPr="00623504">
        <w:rPr>
          <w:rFonts w:ascii="Arial" w:eastAsia="Times New Roman" w:hAnsi="Arial" w:cs="Arial"/>
          <w:bCs/>
          <w:color w:val="000000" w:themeColor="text1"/>
          <w:sz w:val="24"/>
          <w:szCs w:val="24"/>
          <w:lang w:val="mn-MN"/>
        </w:rPr>
        <w:t>мжтой байх зарчмыг алдагдуулсан;</w:t>
      </w:r>
    </w:p>
    <w:p w14:paraId="23D9DBC7" w14:textId="77777777" w:rsidR="007D13A2" w:rsidRPr="00623504" w:rsidRDefault="007D13A2"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sidRPr="00623504">
        <w:rPr>
          <w:rFonts w:ascii="Arial" w:eastAsia="Times New Roman" w:hAnsi="Arial" w:cs="Arial"/>
          <w:bCs/>
          <w:color w:val="000000" w:themeColor="text1"/>
          <w:sz w:val="24"/>
          <w:szCs w:val="24"/>
          <w:lang w:val="mn-MN"/>
        </w:rPr>
        <w:t>Зарим тоон үзүүлэлт, шалгууруудыг хэт чангаруулсан, зөвшөөрөл, гэрчилгээний хүчинтэй хугацаа, давтамжийг олон улсын стандарт, шаардлагатай ха</w:t>
      </w:r>
      <w:r w:rsidR="00080447" w:rsidRPr="00623504">
        <w:rPr>
          <w:rFonts w:ascii="Arial" w:eastAsia="Times New Roman" w:hAnsi="Arial" w:cs="Arial"/>
          <w:bCs/>
          <w:color w:val="000000" w:themeColor="text1"/>
          <w:sz w:val="24"/>
          <w:szCs w:val="24"/>
          <w:lang w:val="mn-MN"/>
        </w:rPr>
        <w:t>рьцуулахад хэт богино тогтоосон;</w:t>
      </w:r>
    </w:p>
    <w:p w14:paraId="77D11A9C" w14:textId="77777777" w:rsidR="007D13A2" w:rsidRPr="00623504" w:rsidRDefault="007D13A2"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sidRPr="00623504">
        <w:rPr>
          <w:rFonts w:ascii="Arial" w:eastAsia="Times New Roman" w:hAnsi="Arial" w:cs="Arial"/>
          <w:bCs/>
          <w:color w:val="000000" w:themeColor="text1"/>
          <w:sz w:val="24"/>
          <w:szCs w:val="24"/>
          <w:lang w:val="mn-MN"/>
        </w:rPr>
        <w:t>Дүрмийн шаар</w:t>
      </w:r>
      <w:r w:rsidR="00080447" w:rsidRPr="00623504">
        <w:rPr>
          <w:rFonts w:ascii="Arial" w:eastAsia="Times New Roman" w:hAnsi="Arial" w:cs="Arial"/>
          <w:bCs/>
          <w:color w:val="000000" w:themeColor="text1"/>
          <w:sz w:val="24"/>
          <w:szCs w:val="24"/>
          <w:lang w:val="mn-MN"/>
        </w:rPr>
        <w:t>длагыг нийтэд нь хавтгайруулсан;</w:t>
      </w:r>
    </w:p>
    <w:p w14:paraId="2BF6D127" w14:textId="7D4C6087" w:rsidR="002927E4" w:rsidRPr="00623504" w:rsidRDefault="00C70A20" w:rsidP="002528D1">
      <w:pPr>
        <w:pStyle w:val="ListParagraph"/>
        <w:numPr>
          <w:ilvl w:val="0"/>
          <w:numId w:val="5"/>
        </w:numPr>
        <w:spacing w:after="0" w:line="240" w:lineRule="auto"/>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Нисэхийн аюулгүй байдал</w:t>
      </w:r>
      <w:r w:rsidR="007D13A2" w:rsidRPr="00623504">
        <w:rPr>
          <w:rFonts w:ascii="Arial" w:eastAsia="Times New Roman" w:hAnsi="Arial" w:cs="Arial"/>
          <w:bCs/>
          <w:color w:val="000000" w:themeColor="text1"/>
          <w:sz w:val="24"/>
          <w:szCs w:val="24"/>
          <w:lang w:val="mn-MN"/>
        </w:rPr>
        <w:t xml:space="preserve"> хариуцсан алба нь иргэний нисэхийн үйл ажиллагаа эрхлэгчийн дотоод үйл ажиллагаанд хэт их ордог байхаар боловсруулагдсан зэрэг нийтлэг зөрчил, дутагдлууд илэрсэн байна.</w:t>
      </w:r>
      <w:r w:rsidR="007D13A2" w:rsidRPr="00623504">
        <w:rPr>
          <w:rStyle w:val="FootnoteReference"/>
          <w:rFonts w:ascii="Arial" w:eastAsia="Times New Roman" w:hAnsi="Arial" w:cs="Arial"/>
          <w:bCs/>
          <w:color w:val="000000" w:themeColor="text1"/>
          <w:sz w:val="24"/>
          <w:szCs w:val="24"/>
          <w:lang w:val="mn-MN"/>
        </w:rPr>
        <w:footnoteReference w:id="28"/>
      </w:r>
      <w:r w:rsidR="007D13A2" w:rsidRPr="00623504">
        <w:rPr>
          <w:rFonts w:ascii="Arial" w:eastAsia="Times New Roman" w:hAnsi="Arial" w:cs="Arial"/>
          <w:bCs/>
          <w:color w:val="000000" w:themeColor="text1"/>
          <w:sz w:val="24"/>
          <w:szCs w:val="24"/>
          <w:lang w:val="mn-MN"/>
        </w:rPr>
        <w:t xml:space="preserve">  </w:t>
      </w:r>
    </w:p>
    <w:p w14:paraId="36C29006" w14:textId="77777777" w:rsidR="005A4E64" w:rsidRPr="00623504" w:rsidRDefault="005A4E64" w:rsidP="00AA2832">
      <w:pPr>
        <w:spacing w:after="0" w:line="240" w:lineRule="auto"/>
        <w:ind w:left="720"/>
        <w:jc w:val="both"/>
        <w:rPr>
          <w:rFonts w:ascii="Arial" w:eastAsia="Times New Roman" w:hAnsi="Arial" w:cs="Arial"/>
          <w:bCs/>
          <w:color w:val="000000" w:themeColor="text1"/>
          <w:sz w:val="24"/>
          <w:szCs w:val="24"/>
          <w:lang w:val="mn-MN"/>
        </w:rPr>
      </w:pPr>
    </w:p>
    <w:p w14:paraId="611BFB43" w14:textId="0014D9A6" w:rsidR="005A4E64" w:rsidRPr="00BD1641" w:rsidRDefault="005A4E64" w:rsidP="00AA2832">
      <w:pPr>
        <w:spacing w:after="0" w:line="240" w:lineRule="auto"/>
        <w:ind w:firstLine="720"/>
        <w:jc w:val="both"/>
        <w:rPr>
          <w:rFonts w:ascii="Arial" w:eastAsia="Times New Roman" w:hAnsi="Arial" w:cs="Arial"/>
          <w:bCs/>
          <w:color w:val="000000" w:themeColor="text1"/>
          <w:sz w:val="24"/>
          <w:szCs w:val="24"/>
          <w:lang w:val="mn-MN"/>
        </w:rPr>
      </w:pPr>
      <w:proofErr w:type="spellStart"/>
      <w:r w:rsidRPr="00623504">
        <w:rPr>
          <w:rFonts w:ascii="Arial" w:eastAsia="Times New Roman" w:hAnsi="Arial" w:cs="Arial"/>
          <w:bCs/>
          <w:color w:val="000000" w:themeColor="text1"/>
          <w:sz w:val="24"/>
          <w:szCs w:val="24"/>
        </w:rPr>
        <w:t>Дээрхээс</w:t>
      </w:r>
      <w:proofErr w:type="spellEnd"/>
      <w:r w:rsidRPr="00623504">
        <w:rPr>
          <w:rFonts w:ascii="Arial" w:eastAsia="Times New Roman" w:hAnsi="Arial" w:cs="Arial"/>
          <w:bCs/>
          <w:color w:val="000000" w:themeColor="text1"/>
          <w:sz w:val="24"/>
          <w:szCs w:val="24"/>
        </w:rPr>
        <w:t xml:space="preserve"> </w:t>
      </w:r>
      <w:r w:rsidRPr="00623504">
        <w:rPr>
          <w:rFonts w:ascii="Arial" w:eastAsia="Times New Roman" w:hAnsi="Arial" w:cs="Arial"/>
          <w:bCs/>
          <w:color w:val="000000" w:themeColor="text1"/>
          <w:sz w:val="24"/>
          <w:szCs w:val="24"/>
          <w:lang w:val="mn-MN"/>
        </w:rPr>
        <w:t xml:space="preserve">харахад </w:t>
      </w:r>
      <w:r w:rsidR="00396AF4" w:rsidRPr="00623504">
        <w:rPr>
          <w:rFonts w:ascii="Arial" w:eastAsia="Times New Roman" w:hAnsi="Arial" w:cs="Arial"/>
          <w:bCs/>
          <w:color w:val="000000" w:themeColor="text1"/>
          <w:sz w:val="24"/>
          <w:szCs w:val="24"/>
          <w:lang w:val="mn-MN"/>
        </w:rPr>
        <w:t>ИНЕГ-ын даргын 2015 оны А/791 тушаал, ИНЕГ-ын Аюулгүй ажиллагааны зөвлөлийн хурлын 2017 оны 1/</w:t>
      </w:r>
      <w:r w:rsidR="00396AF4" w:rsidRPr="00BD1641">
        <w:rPr>
          <w:rFonts w:ascii="Arial" w:eastAsia="Times New Roman" w:hAnsi="Arial" w:cs="Arial"/>
          <w:bCs/>
          <w:color w:val="000000" w:themeColor="text1"/>
          <w:sz w:val="24"/>
          <w:szCs w:val="24"/>
          <w:lang w:val="mn-MN"/>
        </w:rPr>
        <w:t xml:space="preserve">17 тоот шийдвэр зэргээр </w:t>
      </w:r>
      <w:r w:rsidRPr="00BD1641">
        <w:rPr>
          <w:rFonts w:ascii="Arial" w:eastAsia="Times New Roman" w:hAnsi="Arial" w:cs="Arial"/>
          <w:bCs/>
          <w:color w:val="000000" w:themeColor="text1"/>
          <w:sz w:val="24"/>
          <w:szCs w:val="24"/>
          <w:lang w:val="mn-MN"/>
        </w:rPr>
        <w:t xml:space="preserve">Чикагогийн хавсралтуудад орсон нэмэлт, өөрчлөлтийг ИНБД-д нэмж тусгах, дүрмийн зохицуулалтад сөргөөр нөлөөлж байгаа орхигдсон зүйл, заалт, орчуулгын алдаа болон үндэслэлгүйгээр нэмж тусгасан зүйл, заалтыг залруулж дүрмийн зохицуулалтыг боловсронгуй болгох, </w:t>
      </w:r>
      <w:r w:rsidR="00396AF4" w:rsidRPr="00BD1641">
        <w:rPr>
          <w:rFonts w:ascii="Arial" w:eastAsia="Times New Roman" w:hAnsi="Arial" w:cs="Arial"/>
          <w:bCs/>
          <w:color w:val="000000" w:themeColor="text1"/>
          <w:sz w:val="24"/>
          <w:szCs w:val="24"/>
          <w:lang w:val="mn-MN"/>
        </w:rPr>
        <w:t>үйл ажиллагаанд тохирдоггүй, ашигладаггүй зохиомол дүрмүүдийг хүчингүй болгох замаар ИНБД-ийн зохицуулалтыг оновчтой бо</w:t>
      </w:r>
      <w:r w:rsidR="00D2489B" w:rsidRPr="00BD1641">
        <w:rPr>
          <w:rFonts w:ascii="Arial" w:eastAsia="Times New Roman" w:hAnsi="Arial" w:cs="Arial"/>
          <w:bCs/>
          <w:color w:val="000000" w:themeColor="text1"/>
          <w:sz w:val="24"/>
          <w:szCs w:val="24"/>
          <w:lang w:val="mn-MN"/>
        </w:rPr>
        <w:t xml:space="preserve">лгон цэгцлэх ажлууд хийгдэж байгаа бөгөөд </w:t>
      </w:r>
      <w:r w:rsidR="00623504" w:rsidRPr="00AB3021">
        <w:rPr>
          <w:rFonts w:ascii="Arial" w:eastAsia="Times New Roman" w:hAnsi="Arial" w:cs="Arial"/>
          <w:bCs/>
          <w:color w:val="000000" w:themeColor="text1"/>
          <w:sz w:val="24"/>
          <w:szCs w:val="24"/>
          <w:lang w:val="mn-MN"/>
        </w:rPr>
        <w:t>2019</w:t>
      </w:r>
      <w:r w:rsidR="00D2489B" w:rsidRPr="00AB3021">
        <w:rPr>
          <w:rFonts w:ascii="Arial" w:eastAsia="Times New Roman" w:hAnsi="Arial" w:cs="Arial"/>
          <w:bCs/>
          <w:color w:val="000000" w:themeColor="text1"/>
          <w:sz w:val="24"/>
          <w:szCs w:val="24"/>
          <w:lang w:val="mn-MN"/>
        </w:rPr>
        <w:t xml:space="preserve"> оны байдлаар 50</w:t>
      </w:r>
      <w:r w:rsidR="00D2489B" w:rsidRPr="00BD1641">
        <w:rPr>
          <w:rFonts w:ascii="Arial" w:eastAsia="Times New Roman" w:hAnsi="Arial" w:cs="Arial"/>
          <w:bCs/>
          <w:color w:val="000000" w:themeColor="text1"/>
          <w:sz w:val="24"/>
          <w:szCs w:val="24"/>
          <w:lang w:val="mn-MN"/>
        </w:rPr>
        <w:t xml:space="preserve"> багц дүрмийн шинэчлэл </w:t>
      </w:r>
      <w:r w:rsidR="006E6D39">
        <w:rPr>
          <w:rFonts w:ascii="Arial" w:eastAsia="Times New Roman" w:hAnsi="Arial" w:cs="Arial"/>
          <w:bCs/>
          <w:color w:val="000000" w:themeColor="text1"/>
          <w:sz w:val="24"/>
          <w:szCs w:val="24"/>
          <w:lang w:val="mn-MN"/>
        </w:rPr>
        <w:t>хийсэн байна</w:t>
      </w:r>
      <w:r w:rsidR="00396AF4" w:rsidRPr="00BD1641">
        <w:rPr>
          <w:rFonts w:ascii="Arial" w:eastAsia="Times New Roman" w:hAnsi="Arial" w:cs="Arial"/>
          <w:bCs/>
          <w:color w:val="000000" w:themeColor="text1"/>
          <w:sz w:val="24"/>
          <w:szCs w:val="24"/>
          <w:lang w:val="mn-MN"/>
        </w:rPr>
        <w:t xml:space="preserve">. </w:t>
      </w:r>
    </w:p>
    <w:p w14:paraId="09832551" w14:textId="77777777" w:rsidR="000737CC" w:rsidRPr="00BD1641" w:rsidRDefault="000737CC" w:rsidP="00AA2832">
      <w:pPr>
        <w:spacing w:after="0" w:line="240" w:lineRule="auto"/>
        <w:ind w:firstLine="720"/>
        <w:jc w:val="both"/>
        <w:rPr>
          <w:rFonts w:ascii="Arial" w:eastAsia="Times New Roman" w:hAnsi="Arial" w:cs="Arial"/>
          <w:bCs/>
          <w:color w:val="000000" w:themeColor="text1"/>
          <w:sz w:val="24"/>
          <w:szCs w:val="24"/>
          <w:lang w:val="mn-MN"/>
        </w:rPr>
      </w:pPr>
    </w:p>
    <w:p w14:paraId="073B3E17" w14:textId="77777777" w:rsidR="00741590" w:rsidRPr="00BD1641" w:rsidRDefault="00741590" w:rsidP="00AA2832">
      <w:pPr>
        <w:spacing w:after="0" w:line="240" w:lineRule="auto"/>
        <w:ind w:firstLine="720"/>
        <w:jc w:val="both"/>
        <w:rPr>
          <w:rFonts w:ascii="Arial" w:hAnsi="Arial" w:cs="Arial"/>
          <w:color w:val="000000" w:themeColor="text1"/>
          <w:sz w:val="24"/>
          <w:szCs w:val="24"/>
          <w:lang w:val="mn-MN"/>
        </w:rPr>
      </w:pPr>
      <w:r w:rsidRPr="00BD1641">
        <w:rPr>
          <w:rFonts w:ascii="Arial" w:eastAsia="Times New Roman" w:hAnsi="Arial" w:cs="Arial"/>
          <w:bCs/>
          <w:color w:val="000000" w:themeColor="text1"/>
          <w:sz w:val="24"/>
          <w:szCs w:val="24"/>
          <w:lang w:val="mn-MN"/>
        </w:rPr>
        <w:t xml:space="preserve">Иргэний нисэхийн тухай хуулийн 11 дүгээр зүйлийн 11.2 дахь хэсэгт заасан </w:t>
      </w:r>
      <w:r w:rsidR="007D0F09" w:rsidRPr="00BD1641">
        <w:rPr>
          <w:rFonts w:ascii="Arial" w:hAnsi="Arial" w:cs="Arial"/>
          <w:color w:val="000000" w:themeColor="text1"/>
          <w:sz w:val="24"/>
          <w:szCs w:val="24"/>
          <w:lang w:val="mn-MN"/>
        </w:rPr>
        <w:t>өнөөгийн хэрэгцээ шаардлагыг хангахгүй, практикт нийцэхгүй байна. Тухайлбал</w:t>
      </w:r>
      <w:r w:rsidRPr="00BD1641">
        <w:rPr>
          <w:rFonts w:ascii="Arial" w:hAnsi="Arial" w:cs="Arial"/>
          <w:color w:val="000000" w:themeColor="text1"/>
          <w:sz w:val="24"/>
          <w:szCs w:val="24"/>
          <w:lang w:val="mn-MN"/>
        </w:rPr>
        <w:t>,</w:t>
      </w:r>
      <w:r w:rsidR="007D0F09" w:rsidRPr="00BD1641">
        <w:rPr>
          <w:rFonts w:ascii="Arial" w:hAnsi="Arial" w:cs="Arial"/>
          <w:color w:val="000000" w:themeColor="text1"/>
          <w:sz w:val="24"/>
          <w:szCs w:val="24"/>
          <w:lang w:val="mn-MN"/>
        </w:rPr>
        <w:t xml:space="preserve"> </w:t>
      </w:r>
      <w:r w:rsidRPr="00BD1641">
        <w:rPr>
          <w:rFonts w:ascii="Arial" w:hAnsi="Arial" w:cs="Arial"/>
          <w:color w:val="000000" w:themeColor="text1"/>
          <w:sz w:val="24"/>
          <w:szCs w:val="24"/>
          <w:lang w:val="mn-MN"/>
        </w:rPr>
        <w:t>мөн</w:t>
      </w:r>
      <w:r w:rsidR="007D0F09" w:rsidRPr="00BD1641">
        <w:rPr>
          <w:rFonts w:ascii="Arial" w:hAnsi="Arial" w:cs="Arial"/>
          <w:color w:val="000000" w:themeColor="text1"/>
          <w:sz w:val="24"/>
          <w:szCs w:val="24"/>
          <w:lang w:val="mn-MN"/>
        </w:rPr>
        <w:t xml:space="preserve"> </w:t>
      </w:r>
      <w:r w:rsidRPr="00BD1641">
        <w:rPr>
          <w:rFonts w:ascii="Arial" w:hAnsi="Arial" w:cs="Arial"/>
          <w:color w:val="000000" w:themeColor="text1"/>
          <w:sz w:val="24"/>
          <w:szCs w:val="24"/>
          <w:lang w:val="mn-MN"/>
        </w:rPr>
        <w:t>хэсэг</w:t>
      </w:r>
      <w:r w:rsidR="007D0F09" w:rsidRPr="00BD1641">
        <w:rPr>
          <w:rFonts w:ascii="Arial" w:hAnsi="Arial" w:cs="Arial"/>
          <w:color w:val="000000" w:themeColor="text1"/>
          <w:sz w:val="24"/>
          <w:szCs w:val="24"/>
          <w:lang w:val="mn-MN"/>
        </w:rPr>
        <w:t>т</w:t>
      </w:r>
      <w:r w:rsidRPr="00BD1641">
        <w:rPr>
          <w:rFonts w:ascii="Arial" w:hAnsi="Arial" w:cs="Arial"/>
          <w:color w:val="000000" w:themeColor="text1"/>
          <w:sz w:val="24"/>
          <w:szCs w:val="24"/>
          <w:lang w:val="mn-MN"/>
        </w:rPr>
        <w:t xml:space="preserve"> тоочин</w:t>
      </w:r>
      <w:r w:rsidR="007D0F09" w:rsidRPr="00BD1641">
        <w:rPr>
          <w:rFonts w:ascii="Arial" w:hAnsi="Arial" w:cs="Arial"/>
          <w:color w:val="000000" w:themeColor="text1"/>
          <w:sz w:val="24"/>
          <w:szCs w:val="24"/>
          <w:lang w:val="mn-MN"/>
        </w:rPr>
        <w:t xml:space="preserve"> заасан үйл ажиллагаанууд </w:t>
      </w:r>
      <w:r w:rsidRPr="00BD1641">
        <w:rPr>
          <w:rFonts w:ascii="Arial" w:hAnsi="Arial" w:cs="Arial"/>
          <w:color w:val="000000" w:themeColor="text1"/>
          <w:sz w:val="24"/>
          <w:szCs w:val="24"/>
          <w:lang w:val="mn-MN"/>
        </w:rPr>
        <w:t>нь Иргэний нисэхийн багц дүрэм /</w:t>
      </w:r>
      <w:r w:rsidR="007D0F09" w:rsidRPr="00BD1641">
        <w:rPr>
          <w:rFonts w:ascii="Arial" w:hAnsi="Arial" w:cs="Arial"/>
          <w:color w:val="000000" w:themeColor="text1"/>
          <w:sz w:val="24"/>
          <w:szCs w:val="24"/>
          <w:lang w:val="mn-MN"/>
        </w:rPr>
        <w:t>ИНБД</w:t>
      </w:r>
      <w:r w:rsidRPr="00BD1641">
        <w:rPr>
          <w:rFonts w:ascii="Arial" w:hAnsi="Arial" w:cs="Arial"/>
          <w:color w:val="000000" w:themeColor="text1"/>
          <w:sz w:val="24"/>
          <w:szCs w:val="24"/>
          <w:lang w:val="mn-MN"/>
        </w:rPr>
        <w:t>/</w:t>
      </w:r>
      <w:r w:rsidR="007D0F09" w:rsidRPr="00BD1641">
        <w:rPr>
          <w:rFonts w:ascii="Arial" w:hAnsi="Arial" w:cs="Arial"/>
          <w:color w:val="000000" w:themeColor="text1"/>
          <w:sz w:val="24"/>
          <w:szCs w:val="24"/>
          <w:lang w:val="mn-MN"/>
        </w:rPr>
        <w:t xml:space="preserve">-ийн бүтцэд нийцэхгүй, зөрчилдөж байгаагаас дүрмийг батлуулах, </w:t>
      </w:r>
      <w:r w:rsidR="00DF27B1" w:rsidRPr="00BD1641">
        <w:rPr>
          <w:rFonts w:ascii="Arial" w:hAnsi="Arial" w:cs="Arial"/>
          <w:color w:val="000000" w:themeColor="text1"/>
          <w:sz w:val="24"/>
          <w:szCs w:val="24"/>
          <w:lang w:val="mn-MN"/>
        </w:rPr>
        <w:t xml:space="preserve">захиргааны хэм хэмжээ тогтоосон актын улсын нэгдсэн бүртгэлд </w:t>
      </w:r>
      <w:r w:rsidR="007D0F09" w:rsidRPr="00BD1641">
        <w:rPr>
          <w:rFonts w:ascii="Arial" w:hAnsi="Arial" w:cs="Arial"/>
          <w:color w:val="000000" w:themeColor="text1"/>
          <w:sz w:val="24"/>
          <w:szCs w:val="24"/>
          <w:lang w:val="mn-MN"/>
        </w:rPr>
        <w:t>бүртгүүлэх ажилд хүндрэл үүсгэж бай</w:t>
      </w:r>
      <w:r w:rsidR="000737CC" w:rsidRPr="00BD1641">
        <w:rPr>
          <w:rFonts w:ascii="Arial" w:hAnsi="Arial" w:cs="Arial"/>
          <w:color w:val="000000" w:themeColor="text1"/>
          <w:sz w:val="24"/>
          <w:szCs w:val="24"/>
          <w:lang w:val="mn-MN"/>
        </w:rPr>
        <w:t>га</w:t>
      </w:r>
      <w:r w:rsidR="007D0F09" w:rsidRPr="00BD1641">
        <w:rPr>
          <w:rFonts w:ascii="Arial" w:hAnsi="Arial" w:cs="Arial"/>
          <w:color w:val="000000" w:themeColor="text1"/>
          <w:sz w:val="24"/>
          <w:szCs w:val="24"/>
          <w:lang w:val="mn-MN"/>
        </w:rPr>
        <w:t>а</w:t>
      </w:r>
      <w:r w:rsidR="000737CC" w:rsidRPr="00BD1641">
        <w:rPr>
          <w:rFonts w:ascii="Arial" w:hAnsi="Arial" w:cs="Arial"/>
          <w:color w:val="000000" w:themeColor="text1"/>
          <w:sz w:val="24"/>
          <w:szCs w:val="24"/>
          <w:lang w:val="mn-MN"/>
        </w:rPr>
        <w:t xml:space="preserve"> талаар </w:t>
      </w:r>
      <w:r w:rsidR="00EE4103" w:rsidRPr="00BD1641">
        <w:rPr>
          <w:rFonts w:ascii="Arial" w:hAnsi="Arial" w:cs="Arial"/>
          <w:sz w:val="24"/>
          <w:szCs w:val="24"/>
          <w:lang w:val="mn-MN"/>
        </w:rPr>
        <w:t>ИНЕГ-</w:t>
      </w:r>
      <w:r w:rsidR="000737CC" w:rsidRPr="00BD1641">
        <w:rPr>
          <w:rFonts w:ascii="Arial" w:hAnsi="Arial" w:cs="Arial"/>
          <w:color w:val="000000" w:themeColor="text1"/>
          <w:sz w:val="24"/>
          <w:szCs w:val="24"/>
          <w:lang w:val="mn-MN"/>
        </w:rPr>
        <w:t>ын ажилтнууд дурдсан</w:t>
      </w:r>
      <w:r w:rsidR="007D0F09" w:rsidRPr="00BD1641">
        <w:rPr>
          <w:rFonts w:ascii="Arial" w:hAnsi="Arial" w:cs="Arial"/>
          <w:color w:val="000000" w:themeColor="text1"/>
          <w:sz w:val="24"/>
          <w:szCs w:val="24"/>
          <w:lang w:val="mn-MN"/>
        </w:rPr>
        <w:t>.</w:t>
      </w:r>
    </w:p>
    <w:p w14:paraId="06C9AB89" w14:textId="77777777" w:rsidR="00741590" w:rsidRPr="00BD1641" w:rsidRDefault="00741590" w:rsidP="00AA2832">
      <w:pPr>
        <w:spacing w:after="0" w:line="240" w:lineRule="auto"/>
        <w:ind w:firstLine="720"/>
        <w:jc w:val="both"/>
        <w:rPr>
          <w:rFonts w:ascii="Arial" w:hAnsi="Arial" w:cs="Arial"/>
          <w:color w:val="000000" w:themeColor="text1"/>
          <w:sz w:val="24"/>
          <w:szCs w:val="24"/>
          <w:lang w:val="mn-MN"/>
        </w:rPr>
      </w:pPr>
    </w:p>
    <w:p w14:paraId="01C65C92" w14:textId="1E733812" w:rsidR="00741590" w:rsidRPr="00BD1641" w:rsidRDefault="00741590" w:rsidP="00AA2832">
      <w:pPr>
        <w:spacing w:after="0"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Хуулийн дээрхи хэсгийн зохицуулалтыг боловсруул</w:t>
      </w:r>
      <w:r w:rsidR="00F5529C" w:rsidRPr="00BD1641">
        <w:rPr>
          <w:rFonts w:ascii="Arial" w:hAnsi="Arial" w:cs="Arial"/>
          <w:color w:val="000000" w:themeColor="text1"/>
          <w:sz w:val="24"/>
          <w:szCs w:val="24"/>
          <w:lang w:val="mn-MN"/>
        </w:rPr>
        <w:t>ахдаа ИНБД бүрийг нэр буюу гарч</w:t>
      </w:r>
      <w:r w:rsidRPr="00BD1641">
        <w:rPr>
          <w:rFonts w:ascii="Arial" w:hAnsi="Arial" w:cs="Arial"/>
          <w:color w:val="000000" w:themeColor="text1"/>
          <w:sz w:val="24"/>
          <w:szCs w:val="24"/>
          <w:lang w:val="mn-MN"/>
        </w:rPr>
        <w:t>гаар нь нэг бү</w:t>
      </w:r>
      <w:r w:rsidR="008633B7" w:rsidRPr="00BD1641">
        <w:rPr>
          <w:rFonts w:ascii="Arial" w:hAnsi="Arial" w:cs="Arial"/>
          <w:color w:val="000000" w:themeColor="text1"/>
          <w:sz w:val="24"/>
          <w:szCs w:val="24"/>
          <w:lang w:val="mn-MN"/>
        </w:rPr>
        <w:t>рчлэн тоочин заах, эсхүл хамрах хүрээ буюу</w:t>
      </w:r>
      <w:r w:rsidRPr="00BD1641">
        <w:rPr>
          <w:rFonts w:ascii="Arial" w:hAnsi="Arial" w:cs="Arial"/>
          <w:color w:val="000000" w:themeColor="text1"/>
          <w:sz w:val="24"/>
          <w:szCs w:val="24"/>
          <w:lang w:val="mn-MN"/>
        </w:rPr>
        <w:t xml:space="preserve"> зохицуулах харилцаа</w:t>
      </w:r>
      <w:r w:rsidR="008633B7" w:rsidRPr="00BD1641">
        <w:rPr>
          <w:rFonts w:ascii="Arial" w:hAnsi="Arial" w:cs="Arial"/>
          <w:color w:val="000000" w:themeColor="text1"/>
          <w:sz w:val="24"/>
          <w:szCs w:val="24"/>
          <w:lang w:val="mn-MN"/>
        </w:rPr>
        <w:t>ны агуул</w:t>
      </w:r>
      <w:r w:rsidRPr="00BD1641">
        <w:rPr>
          <w:rFonts w:ascii="Arial" w:hAnsi="Arial" w:cs="Arial"/>
          <w:color w:val="000000" w:themeColor="text1"/>
          <w:sz w:val="24"/>
          <w:szCs w:val="24"/>
          <w:lang w:val="mn-MN"/>
        </w:rPr>
        <w:t>гаар нь ангилан, агуулга тус бүрээр нь бие даасан хэсэг болгон томьёолох нь зүйтэй байна.</w:t>
      </w:r>
      <w:r w:rsidR="00FA384B" w:rsidRPr="00BD1641">
        <w:rPr>
          <w:rFonts w:ascii="Arial" w:hAnsi="Arial" w:cs="Arial"/>
          <w:color w:val="000000" w:themeColor="text1"/>
          <w:sz w:val="24"/>
          <w:szCs w:val="24"/>
          <w:lang w:val="mn-MN"/>
        </w:rPr>
        <w:t xml:space="preserve"> </w:t>
      </w:r>
      <w:r w:rsidRPr="00BD1641">
        <w:rPr>
          <w:rFonts w:ascii="Arial" w:hAnsi="Arial" w:cs="Arial"/>
          <w:color w:val="000000" w:themeColor="text1"/>
          <w:sz w:val="24"/>
          <w:szCs w:val="24"/>
          <w:lang w:val="mn-MN"/>
        </w:rPr>
        <w:t xml:space="preserve">Учир </w:t>
      </w:r>
      <w:r w:rsidRPr="00B52D9B">
        <w:rPr>
          <w:rFonts w:ascii="Arial" w:hAnsi="Arial" w:cs="Arial"/>
          <w:color w:val="000000" w:themeColor="text1"/>
          <w:sz w:val="24"/>
          <w:szCs w:val="24"/>
          <w:lang w:val="mn-MN"/>
        </w:rPr>
        <w:t xml:space="preserve">нь 2016 оны 7 дугаар сарын 1-ний өдрөөс </w:t>
      </w:r>
      <w:r w:rsidR="003C7F0F">
        <w:rPr>
          <w:rFonts w:ascii="Arial" w:hAnsi="Arial" w:cs="Arial"/>
          <w:color w:val="000000" w:themeColor="text1"/>
          <w:sz w:val="24"/>
          <w:szCs w:val="24"/>
          <w:lang w:val="mn-MN"/>
        </w:rPr>
        <w:t xml:space="preserve">мөрдөгдөж </w:t>
      </w:r>
      <w:r w:rsidRPr="00B52D9B">
        <w:rPr>
          <w:rFonts w:ascii="Arial" w:hAnsi="Arial" w:cs="Arial"/>
          <w:color w:val="000000" w:themeColor="text1"/>
          <w:sz w:val="24"/>
          <w:szCs w:val="24"/>
          <w:lang w:val="mn-MN"/>
        </w:rPr>
        <w:t>эхэлсэн Захиргааны</w:t>
      </w:r>
      <w:r w:rsidRPr="00BD1641">
        <w:rPr>
          <w:rFonts w:ascii="Arial" w:hAnsi="Arial" w:cs="Arial"/>
          <w:color w:val="000000" w:themeColor="text1"/>
          <w:sz w:val="24"/>
          <w:szCs w:val="24"/>
          <w:lang w:val="mn-MN"/>
        </w:rPr>
        <w:t xml:space="preserve"> ерөнхий хуульд заасны дагуу ИНБД нь захиргааны хэм хэмжээ тогтоосон акт болохын хувьд тус хуульд заасан тодорхой шаардлагуудад нийцсэн байх учиртай. Энэхүү шаардлагуудын нэг нь тухайн асуудлыг дүрэм, журам гаргаж зохицуулахаар тусгайлан эрх олгогдсон байх шаардлага буюу өөрөөр хэлбэл ямар асуудлаар ямар эрх зүйн акт гаргахыг тодорхой заасан байх явдал юм. Иймд ИНБД-ийн агуулга, уг дүрмүүдээр ямар асуудлыг зохицуулах талаар аль болох тодорхой зааж өгөх шаардлагатай боловч дүрэм тус бүрийг нэг бүрчлэн тоочиж бичих нь учир дутагдалтай юм. Учир нь хууль хэрэгжих аль ч шатанд тухайн үеийн нөхцөл байдлаас шалтгаалан нэмж дүрэм гаргаж зохицуулах харилцаа үүсч болзошгүй бөгөөд тухай бүрд хуульд нэмэлт, өөрчлөлт оруулж, дүрмийн нэрийг хуульд нэмж, түүн дээр үндэс</w:t>
      </w:r>
      <w:r w:rsidR="005921F7" w:rsidRPr="00BD1641">
        <w:rPr>
          <w:rFonts w:ascii="Arial" w:hAnsi="Arial" w:cs="Arial"/>
          <w:color w:val="000000" w:themeColor="text1"/>
          <w:sz w:val="24"/>
          <w:szCs w:val="24"/>
          <w:lang w:val="mn-MN"/>
        </w:rPr>
        <w:t>лэн дүрэм боловсруулж батлах боломжгүй юм</w:t>
      </w:r>
      <w:r w:rsidRPr="00BD1641">
        <w:rPr>
          <w:rFonts w:ascii="Arial" w:hAnsi="Arial" w:cs="Arial"/>
          <w:color w:val="000000" w:themeColor="text1"/>
          <w:sz w:val="24"/>
          <w:szCs w:val="24"/>
          <w:lang w:val="mn-MN"/>
        </w:rPr>
        <w:t xml:space="preserve">. </w:t>
      </w:r>
    </w:p>
    <w:p w14:paraId="31DA108D" w14:textId="77777777" w:rsidR="00FA384B" w:rsidRPr="00BD1641" w:rsidRDefault="00FA384B" w:rsidP="00AA2832">
      <w:pPr>
        <w:spacing w:after="0" w:line="240" w:lineRule="auto"/>
        <w:ind w:firstLine="720"/>
        <w:jc w:val="both"/>
        <w:rPr>
          <w:rFonts w:ascii="Arial" w:hAnsi="Arial" w:cs="Arial"/>
          <w:color w:val="000000" w:themeColor="text1"/>
          <w:sz w:val="24"/>
          <w:szCs w:val="24"/>
          <w:lang w:val="mn-MN"/>
        </w:rPr>
      </w:pPr>
    </w:p>
    <w:p w14:paraId="15B9BDF4" w14:textId="1AEAE0D2" w:rsidR="00F63E1E" w:rsidRPr="00BD1641" w:rsidRDefault="00741590" w:rsidP="00AA2832">
      <w:pPr>
        <w:spacing w:after="0" w:line="240" w:lineRule="auto"/>
        <w:ind w:firstLine="72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lang w:val="mn-MN"/>
        </w:rPr>
        <w:t xml:space="preserve">Иймд дүрмүүдийн агуулгыг </w:t>
      </w:r>
      <w:r w:rsidR="00B318DC" w:rsidRPr="00BD1641">
        <w:rPr>
          <w:rFonts w:ascii="Arial" w:hAnsi="Arial" w:cs="Arial"/>
          <w:color w:val="000000" w:themeColor="text1"/>
          <w:sz w:val="24"/>
          <w:szCs w:val="24"/>
          <w:lang w:val="mn-MN"/>
        </w:rPr>
        <w:t xml:space="preserve">тэдгээрийн </w:t>
      </w:r>
      <w:r w:rsidRPr="00BD1641">
        <w:rPr>
          <w:rFonts w:ascii="Arial" w:hAnsi="Arial" w:cs="Arial"/>
          <w:color w:val="000000" w:themeColor="text1"/>
          <w:sz w:val="24"/>
          <w:szCs w:val="24"/>
          <w:lang w:val="mn-MN"/>
        </w:rPr>
        <w:t>зохицуулах</w:t>
      </w:r>
      <w:r w:rsidR="00B318DC" w:rsidRPr="00BD1641">
        <w:rPr>
          <w:rFonts w:ascii="Arial" w:hAnsi="Arial" w:cs="Arial"/>
          <w:color w:val="000000" w:themeColor="text1"/>
          <w:sz w:val="24"/>
          <w:szCs w:val="24"/>
          <w:lang w:val="mn-MN"/>
        </w:rPr>
        <w:t xml:space="preserve"> буюу үйлчлэх</w:t>
      </w:r>
      <w:r w:rsidRPr="00BD1641">
        <w:rPr>
          <w:rFonts w:ascii="Arial" w:hAnsi="Arial" w:cs="Arial"/>
          <w:color w:val="000000" w:themeColor="text1"/>
          <w:sz w:val="24"/>
          <w:szCs w:val="24"/>
          <w:lang w:val="mn-MN"/>
        </w:rPr>
        <w:t xml:space="preserve"> харилцаагаар нь багцлан ерөнхий байдлаар тусгах нь </w:t>
      </w:r>
      <w:r w:rsidR="007D0F09" w:rsidRPr="00BD1641">
        <w:rPr>
          <w:rFonts w:ascii="Arial" w:hAnsi="Arial" w:cs="Arial"/>
          <w:color w:val="000000" w:themeColor="text1"/>
          <w:sz w:val="24"/>
          <w:szCs w:val="24"/>
          <w:shd w:val="clear" w:color="auto" w:fill="FFFFFF"/>
          <w:lang w:val="mn-MN"/>
        </w:rPr>
        <w:t xml:space="preserve">одоо мөрдөгдөж байгаа </w:t>
      </w:r>
      <w:r w:rsidR="007D0F09" w:rsidRPr="00BD1641">
        <w:rPr>
          <w:rFonts w:ascii="Arial" w:hAnsi="Arial" w:cs="Arial"/>
          <w:color w:val="000000" w:themeColor="text1"/>
          <w:sz w:val="24"/>
          <w:szCs w:val="24"/>
          <w:shd w:val="clear" w:color="auto" w:fill="FFFFFF"/>
          <w:lang w:val="mn-MN"/>
        </w:rPr>
        <w:lastRenderedPageBreak/>
        <w:t xml:space="preserve">иргэний нисэхийн </w:t>
      </w:r>
      <w:r w:rsidR="00A368A6" w:rsidRPr="00BD1641">
        <w:rPr>
          <w:rFonts w:ascii="Arial" w:hAnsi="Arial" w:cs="Arial"/>
          <w:color w:val="000000" w:themeColor="text1"/>
          <w:sz w:val="24"/>
          <w:szCs w:val="24"/>
          <w:shd w:val="clear" w:color="auto" w:fill="FFFFFF"/>
          <w:lang w:val="mn-MN"/>
        </w:rPr>
        <w:t>60</w:t>
      </w:r>
      <w:r w:rsidR="007D0F09" w:rsidRPr="00BD1641">
        <w:rPr>
          <w:rFonts w:ascii="Arial" w:hAnsi="Arial" w:cs="Arial"/>
          <w:color w:val="000000" w:themeColor="text1"/>
          <w:sz w:val="24"/>
          <w:szCs w:val="24"/>
          <w:shd w:val="clear" w:color="auto" w:fill="FFFFFF"/>
          <w:lang w:val="mn-MN"/>
        </w:rPr>
        <w:t xml:space="preserve"> </w:t>
      </w:r>
      <w:r w:rsidR="000C6592">
        <w:rPr>
          <w:rFonts w:ascii="Arial" w:hAnsi="Arial" w:cs="Arial"/>
          <w:color w:val="000000" w:themeColor="text1"/>
          <w:sz w:val="24"/>
          <w:szCs w:val="24"/>
          <w:shd w:val="clear" w:color="auto" w:fill="FFFFFF"/>
          <w:lang w:val="mn-MN"/>
        </w:rPr>
        <w:t>гаруй</w:t>
      </w:r>
      <w:r w:rsidR="007D0F09" w:rsidRPr="00BD1641">
        <w:rPr>
          <w:rFonts w:ascii="Arial" w:hAnsi="Arial" w:cs="Arial"/>
          <w:color w:val="000000" w:themeColor="text1"/>
          <w:sz w:val="24"/>
          <w:szCs w:val="24"/>
          <w:shd w:val="clear" w:color="auto" w:fill="FFFFFF"/>
          <w:lang w:val="mn-MN"/>
        </w:rPr>
        <w:t xml:space="preserve"> дүр</w:t>
      </w:r>
      <w:r w:rsidR="00A368A6" w:rsidRPr="00BD1641">
        <w:rPr>
          <w:rFonts w:ascii="Arial" w:hAnsi="Arial" w:cs="Arial"/>
          <w:color w:val="000000" w:themeColor="text1"/>
          <w:sz w:val="24"/>
          <w:szCs w:val="24"/>
          <w:shd w:val="clear" w:color="auto" w:fill="FFFFFF"/>
          <w:lang w:val="mn-MN"/>
        </w:rPr>
        <w:t>э</w:t>
      </w:r>
      <w:r w:rsidR="007D0F09" w:rsidRPr="00BD1641">
        <w:rPr>
          <w:rFonts w:ascii="Arial" w:hAnsi="Arial" w:cs="Arial"/>
          <w:color w:val="000000" w:themeColor="text1"/>
          <w:sz w:val="24"/>
          <w:szCs w:val="24"/>
          <w:shd w:val="clear" w:color="auto" w:fill="FFFFFF"/>
          <w:lang w:val="mn-MN"/>
        </w:rPr>
        <w:t>м</w:t>
      </w:r>
      <w:r w:rsidR="00A368A6" w:rsidRPr="00BD1641">
        <w:rPr>
          <w:rFonts w:ascii="Arial" w:hAnsi="Arial" w:cs="Arial"/>
          <w:color w:val="000000" w:themeColor="text1"/>
          <w:sz w:val="24"/>
          <w:szCs w:val="24"/>
          <w:shd w:val="clear" w:color="auto" w:fill="FFFFFF"/>
          <w:lang w:val="mn-MN"/>
        </w:rPr>
        <w:t xml:space="preserve"> б</w:t>
      </w:r>
      <w:r w:rsidR="007D0F09" w:rsidRPr="00BD1641">
        <w:rPr>
          <w:rFonts w:ascii="Arial" w:hAnsi="Arial" w:cs="Arial"/>
          <w:color w:val="000000" w:themeColor="text1"/>
          <w:sz w:val="24"/>
          <w:szCs w:val="24"/>
          <w:shd w:val="clear" w:color="auto" w:fill="FFFFFF"/>
          <w:lang w:val="mn-MN"/>
        </w:rPr>
        <w:t>олон ирээдүйд бий болох дүрмүүдийн үйлчлэх хүрээ</w:t>
      </w:r>
      <w:r w:rsidR="00A368A6" w:rsidRPr="00BD1641">
        <w:rPr>
          <w:rFonts w:ascii="Arial" w:hAnsi="Arial" w:cs="Arial"/>
          <w:color w:val="000000" w:themeColor="text1"/>
          <w:sz w:val="24"/>
          <w:szCs w:val="24"/>
          <w:shd w:val="clear" w:color="auto" w:fill="FFFFFF"/>
          <w:lang w:val="mn-MN"/>
        </w:rPr>
        <w:t xml:space="preserve">тэй зохицох боломжийг бүрдүүлнэ. </w:t>
      </w:r>
    </w:p>
    <w:p w14:paraId="11B9041F" w14:textId="77777777" w:rsidR="00402EEF" w:rsidRPr="00BD1641" w:rsidRDefault="00402EEF" w:rsidP="00402EEF">
      <w:pPr>
        <w:spacing w:after="0" w:line="240" w:lineRule="auto"/>
        <w:ind w:firstLine="720"/>
        <w:jc w:val="both"/>
        <w:rPr>
          <w:rFonts w:ascii="Arial" w:hAnsi="Arial" w:cs="Arial"/>
          <w:color w:val="000000" w:themeColor="text1"/>
          <w:sz w:val="24"/>
          <w:szCs w:val="24"/>
          <w:lang w:val="mn-MN"/>
        </w:rPr>
      </w:pPr>
    </w:p>
    <w:p w14:paraId="01DFE1DF" w14:textId="77777777" w:rsidR="00402EEF" w:rsidRPr="00BD1641" w:rsidRDefault="00402EEF" w:rsidP="00402EEF">
      <w:pPr>
        <w:spacing w:after="0"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Тухайлбал, ИНЕГ-ын НААХЗА-ны Дүрмийн боловсруулалтын хэлтсээс боловсруулсан танилцуулгад дурдсанчлан ИНБД-ийн агуулгыг доор дурдсан байдлаар бүлэглэн авч үзэж, эдгээртэй холбогдох дүрмийг олон улсын иргэний нисэхийн стандарт шаардлагад нийцүүлэн боловсруулна гэсэн утгаар томьёолж болохоор байна:</w:t>
      </w:r>
    </w:p>
    <w:p w14:paraId="04E8DBDE" w14:textId="77777777" w:rsidR="00402EEF" w:rsidRPr="00BD1641" w:rsidRDefault="00402EEF" w:rsidP="00402EEF">
      <w:pPr>
        <w:pStyle w:val="ListParagraph"/>
        <w:spacing w:after="0" w:line="240" w:lineRule="auto"/>
        <w:ind w:left="1080"/>
        <w:jc w:val="both"/>
        <w:rPr>
          <w:rFonts w:ascii="Arial" w:hAnsi="Arial" w:cs="Arial"/>
          <w:color w:val="000000" w:themeColor="text1"/>
          <w:sz w:val="24"/>
          <w:szCs w:val="24"/>
          <w:lang w:val="mn-MN"/>
        </w:rPr>
      </w:pPr>
    </w:p>
    <w:p w14:paraId="74477B6F"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 xml:space="preserve">Ерөнхий журам </w:t>
      </w:r>
    </w:p>
    <w:p w14:paraId="75575376"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 xml:space="preserve">Гэрчилгээжүүлэлт болон нислэгт тэнцэх чадвар </w:t>
      </w:r>
    </w:p>
    <w:p w14:paraId="3229DA6B"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Иргэний нисэхийн ажилтан</w:t>
      </w:r>
    </w:p>
    <w:p w14:paraId="0AACFACA"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Агаарын зай</w:t>
      </w:r>
    </w:p>
    <w:p w14:paraId="291DC88A"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Нислэгийн үйл ажиллагаа</w:t>
      </w:r>
    </w:p>
    <w:p w14:paraId="76A30F9A"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Гэрчилгээжлсэн агаарын тээвэрлэгчид</w:t>
      </w:r>
      <w:r w:rsidRPr="00BD1641">
        <w:rPr>
          <w:rFonts w:ascii="Arial" w:hAnsi="Arial" w:cs="Arial"/>
          <w:color w:val="000000" w:themeColor="text1"/>
          <w:sz w:val="24"/>
          <w:szCs w:val="24"/>
        </w:rPr>
        <w:t>;</w:t>
      </w:r>
    </w:p>
    <w:p w14:paraId="689A6CFF"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Гэрчилгээжсэн байгууллагууд</w:t>
      </w:r>
      <w:r w:rsidRPr="00BD1641">
        <w:rPr>
          <w:rFonts w:ascii="Arial" w:hAnsi="Arial" w:cs="Arial"/>
          <w:color w:val="000000" w:themeColor="text1"/>
          <w:sz w:val="24"/>
          <w:szCs w:val="24"/>
        </w:rPr>
        <w:t>;</w:t>
      </w:r>
      <w:r w:rsidRPr="00BD1641">
        <w:rPr>
          <w:rFonts w:ascii="Arial" w:hAnsi="Arial" w:cs="Arial"/>
          <w:color w:val="000000" w:themeColor="text1"/>
          <w:sz w:val="24"/>
          <w:szCs w:val="24"/>
          <w:lang w:val="mn-MN"/>
        </w:rPr>
        <w:t xml:space="preserve"> </w:t>
      </w:r>
    </w:p>
    <w:p w14:paraId="07545BC4"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Аэродром</w:t>
      </w:r>
      <w:r w:rsidRPr="00BD1641">
        <w:rPr>
          <w:rFonts w:ascii="Arial" w:hAnsi="Arial" w:cs="Arial"/>
          <w:color w:val="000000" w:themeColor="text1"/>
          <w:sz w:val="24"/>
          <w:szCs w:val="24"/>
        </w:rPr>
        <w:t>;</w:t>
      </w:r>
    </w:p>
    <w:p w14:paraId="4A511B9C" w14:textId="77777777" w:rsidR="00402EEF" w:rsidRPr="00BD1641" w:rsidRDefault="00402EEF" w:rsidP="00402EEF">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 xml:space="preserve">Агаарын навигацийн үйлчилгээ. </w:t>
      </w:r>
    </w:p>
    <w:p w14:paraId="249D0C5C" w14:textId="77777777" w:rsidR="00402EEF" w:rsidRPr="00BD1641" w:rsidRDefault="00402EEF" w:rsidP="00402EEF">
      <w:pPr>
        <w:spacing w:after="0" w:line="240" w:lineRule="auto"/>
        <w:jc w:val="both"/>
        <w:rPr>
          <w:rFonts w:ascii="Arial" w:hAnsi="Arial" w:cs="Arial"/>
          <w:color w:val="000000" w:themeColor="text1"/>
          <w:sz w:val="24"/>
          <w:szCs w:val="24"/>
          <w:lang w:val="mn-MN"/>
        </w:rPr>
      </w:pPr>
    </w:p>
    <w:p w14:paraId="37EFF359" w14:textId="77777777" w:rsidR="00402EEF" w:rsidRPr="00BD1641" w:rsidRDefault="00402EEF" w:rsidP="00AA2832">
      <w:pPr>
        <w:spacing w:after="0" w:line="240" w:lineRule="auto"/>
        <w:ind w:firstLine="72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lang w:val="mn-MN"/>
        </w:rPr>
        <w:t xml:space="preserve">Түүнчлэн хуулийн төсөлд ИНБД-ын жагсаалтыг батлах эрх хэмжээг зам тээврийн асуудал эрхэлсэн Засгийн газрын гишүүнд  мөн олгож болох бөгөөд энэ тохиолдолд зам тээврийн сайд энэхүү хуульд нийцүүлэн ИНБД-ийн жагсаалтын гаргадаг, тэрхүү жагсаалтад үндэслэн дүрмүүдийг баталдаг байж болох юм. </w:t>
      </w:r>
    </w:p>
    <w:p w14:paraId="0B577394" w14:textId="77777777" w:rsidR="00FA384B" w:rsidRPr="00BD1641" w:rsidRDefault="00FA384B" w:rsidP="00AA2832">
      <w:pPr>
        <w:spacing w:after="0" w:line="240" w:lineRule="auto"/>
        <w:ind w:firstLine="720"/>
        <w:jc w:val="both"/>
        <w:rPr>
          <w:rFonts w:ascii="Arial" w:hAnsi="Arial" w:cs="Arial"/>
          <w:color w:val="000000" w:themeColor="text1"/>
          <w:sz w:val="24"/>
          <w:szCs w:val="24"/>
          <w:shd w:val="clear" w:color="auto" w:fill="FFFFFF"/>
          <w:lang w:val="mn-MN"/>
        </w:rPr>
      </w:pPr>
    </w:p>
    <w:p w14:paraId="34F9AADD" w14:textId="77777777" w:rsidR="007D0F09" w:rsidRPr="00BD1641" w:rsidRDefault="00F63E1E" w:rsidP="00AA2832">
      <w:pPr>
        <w:spacing w:after="0"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shd w:val="clear" w:color="auto" w:fill="FFFFFF"/>
          <w:lang w:val="mn-MN"/>
        </w:rPr>
        <w:t>Түүнчлэн Иргэний нисэхийн тухай хуулийн 11 дүгээр зүйлийн 11.2.11 дэх заалт /Монгол Улсын агаарын зайн хориотой бүсэд нислэг үйлдэх/, 11.2.3 дахь заалт /</w:t>
      </w:r>
      <w:r w:rsidRPr="00BD1641">
        <w:rPr>
          <w:rFonts w:ascii="Arial" w:eastAsia="Times New Roman" w:hAnsi="Arial" w:cs="Arial"/>
          <w:color w:val="000000" w:themeColor="text1"/>
          <w:sz w:val="24"/>
          <w:szCs w:val="24"/>
          <w:lang w:val="mn-MN"/>
        </w:rPr>
        <w:t>агаарын хөлөг, түүний эд ангиудын үйлчилгээ засварын газар, нисэхийн үйлчилгээний байгууллагад үзлэг, шалгалт хийх, тэдгээрт нэвтрэх</w:t>
      </w:r>
      <w:r w:rsidRPr="00BD1641">
        <w:rPr>
          <w:rFonts w:ascii="Arial" w:hAnsi="Arial" w:cs="Arial"/>
          <w:color w:val="000000" w:themeColor="text1"/>
          <w:sz w:val="24"/>
          <w:szCs w:val="24"/>
          <w:shd w:val="clear" w:color="auto" w:fill="FFFFFF"/>
          <w:lang w:val="mn-MN"/>
        </w:rPr>
        <w:t>/, 11.2.4 дэх заалт /</w:t>
      </w:r>
      <w:r w:rsidRPr="00BD1641">
        <w:rPr>
          <w:rFonts w:ascii="Arial" w:eastAsia="Verdana" w:hAnsi="Arial" w:cs="Arial"/>
          <w:color w:val="000000" w:themeColor="text1"/>
          <w:sz w:val="24"/>
          <w:szCs w:val="24"/>
          <w:lang w:val="mn-MN"/>
        </w:rPr>
        <w:t>нисэхийн салбарт гэрээгээр ажил гүйцэтгүүлэх, нислэгийн аюулгүй байдлыг хангах зорилгоор холбогдох байгууллагатай хамтран ажиллах, агаарын хөлгийн үзлэг, шалгалт хийх эрх олгох</w:t>
      </w:r>
      <w:r w:rsidRPr="00BD1641">
        <w:rPr>
          <w:rFonts w:ascii="Arial" w:hAnsi="Arial" w:cs="Arial"/>
          <w:color w:val="000000" w:themeColor="text1"/>
          <w:sz w:val="24"/>
          <w:szCs w:val="24"/>
          <w:shd w:val="clear" w:color="auto" w:fill="FFFFFF"/>
          <w:lang w:val="mn-MN"/>
        </w:rPr>
        <w:t>/</w:t>
      </w:r>
      <w:r w:rsidR="007C54E2" w:rsidRPr="00BD1641">
        <w:rPr>
          <w:rFonts w:ascii="Arial" w:hAnsi="Arial" w:cs="Arial"/>
          <w:color w:val="000000" w:themeColor="text1"/>
          <w:sz w:val="24"/>
          <w:szCs w:val="24"/>
          <w:shd w:val="clear" w:color="auto" w:fill="FFFFFF"/>
          <w:lang w:val="mn-MN"/>
        </w:rPr>
        <w:t>, 11.2.12 дахь хэсэг /</w:t>
      </w:r>
      <w:r w:rsidR="007C54E2" w:rsidRPr="00BD1641">
        <w:rPr>
          <w:rFonts w:ascii="Arial" w:eastAsia="Times New Roman" w:hAnsi="Arial" w:cs="Arial"/>
          <w:color w:val="000000" w:themeColor="text1"/>
          <w:sz w:val="24"/>
          <w:szCs w:val="24"/>
          <w:lang w:val="mn-MN"/>
        </w:rPr>
        <w:t>иргэний нисэхийн холбогдолтой бүх төрлийн гэрчилгээ, үнэмлэх болон бусад баримт бичгийн загварыг тодорхойлох, тэдгээрийг олгох, үйлчлэлийг нь түр зогсоох, хураах, хадгалах</w:t>
      </w:r>
      <w:r w:rsidR="007C54E2" w:rsidRPr="00BD1641">
        <w:rPr>
          <w:rFonts w:ascii="Arial" w:hAnsi="Arial" w:cs="Arial"/>
          <w:color w:val="000000" w:themeColor="text1"/>
          <w:sz w:val="24"/>
          <w:szCs w:val="24"/>
          <w:shd w:val="clear" w:color="auto" w:fill="FFFFFF"/>
          <w:lang w:val="mn-MN"/>
        </w:rPr>
        <w:t>/</w:t>
      </w:r>
      <w:r w:rsidRPr="00BD1641">
        <w:rPr>
          <w:rFonts w:ascii="Arial" w:hAnsi="Arial" w:cs="Arial"/>
          <w:color w:val="000000" w:themeColor="text1"/>
          <w:sz w:val="24"/>
          <w:szCs w:val="24"/>
          <w:shd w:val="clear" w:color="auto" w:fill="FFFFFF"/>
          <w:lang w:val="mn-MN"/>
        </w:rPr>
        <w:t xml:space="preserve"> зэрэг явцуу утга</w:t>
      </w:r>
      <w:r w:rsidR="00DE6158" w:rsidRPr="00BD1641">
        <w:rPr>
          <w:rFonts w:ascii="Arial" w:hAnsi="Arial" w:cs="Arial"/>
          <w:color w:val="000000" w:themeColor="text1"/>
          <w:sz w:val="24"/>
          <w:szCs w:val="24"/>
          <w:shd w:val="clear" w:color="auto" w:fill="FFFFFF"/>
          <w:lang w:val="mn-MN"/>
        </w:rPr>
        <w:t>тай, оновчгүй</w:t>
      </w:r>
      <w:r w:rsidRPr="00BD1641">
        <w:rPr>
          <w:rFonts w:ascii="Arial" w:hAnsi="Arial" w:cs="Arial"/>
          <w:color w:val="000000" w:themeColor="text1"/>
          <w:sz w:val="24"/>
          <w:szCs w:val="24"/>
          <w:shd w:val="clear" w:color="auto" w:fill="FFFFFF"/>
          <w:lang w:val="mn-MN"/>
        </w:rPr>
        <w:t xml:space="preserve"> томьёолсон, </w:t>
      </w:r>
      <w:r w:rsidR="007D0F09" w:rsidRPr="00BD1641">
        <w:rPr>
          <w:rFonts w:ascii="Arial" w:hAnsi="Arial" w:cs="Arial"/>
          <w:color w:val="000000" w:themeColor="text1"/>
          <w:sz w:val="24"/>
          <w:szCs w:val="24"/>
          <w:lang w:val="mn-MN"/>
        </w:rPr>
        <w:t>ИНБД-ээр зохицуулагддаггүй заалт</w:t>
      </w:r>
      <w:r w:rsidRPr="00BD1641">
        <w:rPr>
          <w:rFonts w:ascii="Arial" w:hAnsi="Arial" w:cs="Arial"/>
          <w:color w:val="000000" w:themeColor="text1"/>
          <w:sz w:val="24"/>
          <w:szCs w:val="24"/>
          <w:lang w:val="mn-MN"/>
        </w:rPr>
        <w:t>уудыг</w:t>
      </w:r>
      <w:r w:rsidR="007D0F09" w:rsidRPr="00BD1641">
        <w:rPr>
          <w:rFonts w:ascii="Arial" w:hAnsi="Arial" w:cs="Arial"/>
          <w:color w:val="000000" w:themeColor="text1"/>
          <w:sz w:val="24"/>
          <w:szCs w:val="24"/>
          <w:lang w:val="mn-MN"/>
        </w:rPr>
        <w:t xml:space="preserve"> практикт нийц</w:t>
      </w:r>
      <w:r w:rsidRPr="00BD1641">
        <w:rPr>
          <w:rFonts w:ascii="Arial" w:hAnsi="Arial" w:cs="Arial"/>
          <w:color w:val="000000" w:themeColor="text1"/>
          <w:sz w:val="24"/>
          <w:szCs w:val="24"/>
          <w:lang w:val="mn-MN"/>
        </w:rPr>
        <w:t xml:space="preserve">үүлэн хасах, эсхүл өөрчлөлт оруулах </w:t>
      </w:r>
      <w:r w:rsidR="00FE550C" w:rsidRPr="00BD1641">
        <w:rPr>
          <w:rFonts w:ascii="Arial" w:hAnsi="Arial" w:cs="Arial"/>
          <w:color w:val="000000" w:themeColor="text1"/>
          <w:sz w:val="24"/>
          <w:szCs w:val="24"/>
          <w:lang w:val="mn-MN"/>
        </w:rPr>
        <w:t>нь зүйтэй</w:t>
      </w:r>
      <w:r w:rsidR="003F442A" w:rsidRPr="00BD1641">
        <w:rPr>
          <w:rFonts w:ascii="Arial" w:hAnsi="Arial" w:cs="Arial"/>
          <w:color w:val="000000" w:themeColor="text1"/>
          <w:sz w:val="24"/>
          <w:szCs w:val="24"/>
          <w:lang w:val="mn-MN"/>
        </w:rPr>
        <w:t xml:space="preserve"> байна</w:t>
      </w:r>
      <w:r w:rsidRPr="00BD1641">
        <w:rPr>
          <w:rFonts w:ascii="Arial" w:hAnsi="Arial" w:cs="Arial"/>
          <w:color w:val="000000" w:themeColor="text1"/>
          <w:sz w:val="24"/>
          <w:szCs w:val="24"/>
          <w:lang w:val="mn-MN"/>
        </w:rPr>
        <w:t xml:space="preserve">. </w:t>
      </w:r>
    </w:p>
    <w:p w14:paraId="691CBFAB" w14:textId="77777777" w:rsidR="007C54E2" w:rsidRPr="00BD1641" w:rsidRDefault="007C54E2" w:rsidP="00AA2832">
      <w:pPr>
        <w:spacing w:after="0" w:line="240" w:lineRule="auto"/>
        <w:ind w:firstLine="720"/>
        <w:jc w:val="both"/>
        <w:rPr>
          <w:rFonts w:ascii="Arial" w:hAnsi="Arial" w:cs="Arial"/>
          <w:color w:val="000000" w:themeColor="text1"/>
          <w:sz w:val="24"/>
          <w:szCs w:val="24"/>
          <w:lang w:val="mn-MN"/>
        </w:rPr>
      </w:pPr>
    </w:p>
    <w:p w14:paraId="0EF1E5BB" w14:textId="77777777" w:rsidR="005A4CAF" w:rsidRPr="00BD1641" w:rsidRDefault="005A4CAF" w:rsidP="00AA2832">
      <w:pPr>
        <w:pStyle w:val="NormalWeb"/>
        <w:spacing w:before="0" w:beforeAutospacing="0" w:after="0" w:afterAutospacing="0"/>
        <w:ind w:firstLine="720"/>
        <w:jc w:val="both"/>
        <w:rPr>
          <w:rFonts w:ascii="Arial" w:hAnsi="Arial" w:cs="Arial"/>
          <w:lang w:val="mn-MN"/>
        </w:rPr>
      </w:pPr>
      <w:r w:rsidRPr="00DC3714">
        <w:rPr>
          <w:rFonts w:ascii="Arial" w:hAnsi="Arial" w:cs="Arial"/>
          <w:lang w:val="mn-MN"/>
        </w:rPr>
        <w:t>2010 онд хийгдсэн Олон улсын иргэний нисэхийн байгууллагаас хийсэн аудитын дүгнэлтэд</w:t>
      </w:r>
      <w:r w:rsidRPr="00BD1641">
        <w:rPr>
          <w:rFonts w:ascii="Arial" w:hAnsi="Arial" w:cs="Arial"/>
          <w:lang w:val="mn-MN"/>
        </w:rPr>
        <w:t xml:space="preserve"> “Монгол Улс нь Чикагогийн конвенцийн хавсралтуудад орсон нэмэлт, өөрчлөлтүүдийг үндэсний хууль тогтоомж, дүрэм, журамд цаг хугацаанд нь өөрчлөлт оруулдаггүй” талаар дурдаж иргэний нисэхийн салбарын өөрчлөлт, хөгжилтэй нийцэж, олон улсын стандартаас хоцрохгүйн тулд хавсралтуудад орсон</w:t>
      </w:r>
      <w:r w:rsidR="008D6308" w:rsidRPr="00BD1641">
        <w:rPr>
          <w:rFonts w:ascii="Arial" w:hAnsi="Arial" w:cs="Arial"/>
          <w:lang w:val="mn-MN"/>
        </w:rPr>
        <w:t xml:space="preserve"> Монгол Улсын нутаг дэвсгэрт дагаж мөрдвөл зохих</w:t>
      </w:r>
      <w:r w:rsidRPr="00BD1641">
        <w:rPr>
          <w:rFonts w:ascii="Arial" w:hAnsi="Arial" w:cs="Arial"/>
          <w:lang w:val="mn-MN"/>
        </w:rPr>
        <w:t xml:space="preserve"> нэмэлт, өөрчлөлтүүдийг цаг хугацаанд нь үндэсний хууль тогтоомж, дүрэм, журамд өөрчлөлт оруулж хэрэгжүүлэх процедурыг бий болгохыг зөвлөсөн байна.  Энэхүү зөвлөмжийг хэрэгжүүлэх үүднээс ИНБД-үүдэд мониторинг хийх, тэдгээр нь хууль тогтоомж, холбогдох стандартуудад нийцэж байгаа эсэхийг тогтмол шалгаж байх цаг хугацааны хязгаар, Чикагогийн конвенц түүний хавсралтуудад нэмэлт, өөрчлөлт орсон тохиолдолд ИНБД-үүдэд хэрхэн ямар дараалал, цаг хугацаанд өөрчлөлт оруулж байх шаардлагатай талаархи зохицуулалтыг шинээр боловсруулах хуулийн төсөлд тусгах эсэхийг судалж, шийдвэрлэх </w:t>
      </w:r>
      <w:r w:rsidR="00925C00" w:rsidRPr="00BD1641">
        <w:rPr>
          <w:rFonts w:ascii="Arial" w:hAnsi="Arial" w:cs="Arial"/>
          <w:lang w:val="mn-MN"/>
        </w:rPr>
        <w:t>шаардлагатай</w:t>
      </w:r>
      <w:r w:rsidRPr="00BD1641">
        <w:rPr>
          <w:rFonts w:ascii="Arial" w:hAnsi="Arial" w:cs="Arial"/>
          <w:lang w:val="mn-MN"/>
        </w:rPr>
        <w:t xml:space="preserve">. </w:t>
      </w:r>
    </w:p>
    <w:p w14:paraId="7106EBE8" w14:textId="77777777" w:rsidR="005A4CAF" w:rsidRPr="00BD1641" w:rsidRDefault="005A4CAF" w:rsidP="00AA2832">
      <w:pPr>
        <w:pStyle w:val="NormalWeb"/>
        <w:spacing w:before="0" w:beforeAutospacing="0" w:after="0" w:afterAutospacing="0"/>
        <w:ind w:firstLine="720"/>
        <w:jc w:val="both"/>
        <w:rPr>
          <w:rFonts w:ascii="Arial" w:hAnsi="Arial" w:cs="Arial"/>
          <w:lang w:val="mn-MN"/>
        </w:rPr>
      </w:pPr>
    </w:p>
    <w:p w14:paraId="31950D3B" w14:textId="77777777" w:rsidR="008D1F51" w:rsidRPr="00BD1641" w:rsidRDefault="008D1F51"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lastRenderedPageBreak/>
        <w:t>Учир нь ИКАО-ийн стандартын хэрэгжилтийг шалгах Өөрийн үнэлгээний хяналтын хуудас /</w:t>
      </w:r>
      <w:r w:rsidRPr="00BD1641">
        <w:rPr>
          <w:rFonts w:ascii="Arial" w:hAnsi="Arial" w:cs="Arial"/>
        </w:rPr>
        <w:t>Self-Assessment Checklist</w:t>
      </w:r>
      <w:r w:rsidRPr="00BD1641">
        <w:rPr>
          <w:rFonts w:ascii="Arial" w:hAnsi="Arial" w:cs="Arial"/>
          <w:lang w:val="mn-MN"/>
        </w:rPr>
        <w:t xml:space="preserve">/-т заасан шалгах асуултуудаас харахад гишүүн улс орнууд нь өөрсдийн иргэний </w:t>
      </w:r>
      <w:r w:rsidR="00445C5C" w:rsidRPr="00BD1641">
        <w:rPr>
          <w:rFonts w:ascii="Arial" w:hAnsi="Arial" w:cs="Arial"/>
          <w:lang w:val="mn-MN"/>
        </w:rPr>
        <w:t>нисэхийн</w:t>
      </w:r>
      <w:r w:rsidRPr="00BD1641">
        <w:rPr>
          <w:rFonts w:ascii="Arial" w:hAnsi="Arial" w:cs="Arial"/>
          <w:lang w:val="mn-MN"/>
        </w:rPr>
        <w:t xml:space="preserve"> дүр</w:t>
      </w:r>
      <w:r w:rsidR="00445C5C" w:rsidRPr="00BD1641">
        <w:rPr>
          <w:rFonts w:ascii="Arial" w:hAnsi="Arial" w:cs="Arial"/>
          <w:lang w:val="mn-MN"/>
        </w:rPr>
        <w:t>э</w:t>
      </w:r>
      <w:r w:rsidRPr="00BD1641">
        <w:rPr>
          <w:rFonts w:ascii="Arial" w:hAnsi="Arial" w:cs="Arial"/>
          <w:lang w:val="mn-MN"/>
        </w:rPr>
        <w:t>м</w:t>
      </w:r>
      <w:r w:rsidR="00445C5C" w:rsidRPr="00BD1641">
        <w:rPr>
          <w:rFonts w:ascii="Arial" w:hAnsi="Arial" w:cs="Arial"/>
          <w:lang w:val="mn-MN"/>
        </w:rPr>
        <w:t>, журмы</w:t>
      </w:r>
      <w:r w:rsidRPr="00BD1641">
        <w:rPr>
          <w:rFonts w:ascii="Arial" w:hAnsi="Arial" w:cs="Arial"/>
          <w:lang w:val="mn-MN"/>
        </w:rPr>
        <w:t>г батлах болон түүнийг Чикагогийн конвенцийн хавсралтуудад цаг тухайд нь нийцүүлэх</w:t>
      </w:r>
      <w:r w:rsidR="00445C5C" w:rsidRPr="00BD1641">
        <w:rPr>
          <w:rFonts w:ascii="Arial" w:hAnsi="Arial" w:cs="Arial"/>
          <w:lang w:val="mn-MN"/>
        </w:rPr>
        <w:t xml:space="preserve"> болон хэрхэн нийцэж байгаад нь тогтмол мониторинг хийх</w:t>
      </w:r>
      <w:r w:rsidRPr="00BD1641">
        <w:rPr>
          <w:rFonts w:ascii="Arial" w:hAnsi="Arial" w:cs="Arial"/>
          <w:lang w:val="mn-MN"/>
        </w:rPr>
        <w:t>эд шаардлагатай зохих процедурыг бий болгосон байх</w:t>
      </w:r>
      <w:r w:rsidR="00445C5C" w:rsidRPr="00BD1641">
        <w:rPr>
          <w:rFonts w:ascii="Arial" w:hAnsi="Arial" w:cs="Arial"/>
          <w:lang w:val="mn-MN"/>
        </w:rPr>
        <w:t xml:space="preserve">,  түүнчлэн тийнхүү иргэний нисэхийн дүрэм, журмуудыг боловсруулах, боловсронгуй болгохдоо ИКАО-ийн заалтууд болон тэдгээрийн нэмэлт өөрчлөлтүүдийг харгалзан үзэх </w:t>
      </w:r>
      <w:r w:rsidRPr="00BD1641">
        <w:rPr>
          <w:rFonts w:ascii="Arial" w:hAnsi="Arial" w:cs="Arial"/>
          <w:lang w:val="mn-MN"/>
        </w:rPr>
        <w:t xml:space="preserve">шаардлагыг тавьдаг байна. </w:t>
      </w:r>
    </w:p>
    <w:p w14:paraId="3E296447" w14:textId="77777777" w:rsidR="007871C2" w:rsidRPr="00BD1641" w:rsidRDefault="007871C2" w:rsidP="00AA2832">
      <w:pPr>
        <w:pStyle w:val="NormalWeb"/>
        <w:spacing w:before="0" w:beforeAutospacing="0" w:after="0" w:afterAutospacing="0"/>
        <w:ind w:firstLine="720"/>
        <w:jc w:val="both"/>
        <w:rPr>
          <w:rFonts w:ascii="Arial" w:hAnsi="Arial" w:cs="Arial"/>
          <w:lang w:val="mn-MN"/>
        </w:rPr>
      </w:pPr>
    </w:p>
    <w:p w14:paraId="54F8DB72" w14:textId="4682B236" w:rsidR="004A3753" w:rsidRPr="003F4A95" w:rsidRDefault="003F4A95" w:rsidP="00AA2832">
      <w:pPr>
        <w:pStyle w:val="NormalWeb"/>
        <w:spacing w:before="0" w:beforeAutospacing="0" w:after="0" w:afterAutospacing="0"/>
        <w:ind w:firstLine="720"/>
        <w:jc w:val="both"/>
        <w:rPr>
          <w:rFonts w:ascii="Arial" w:hAnsi="Arial" w:cs="Arial"/>
          <w:b/>
        </w:rPr>
      </w:pPr>
      <w:r>
        <w:rPr>
          <w:rFonts w:ascii="Arial" w:hAnsi="Arial" w:cs="Arial"/>
          <w:b/>
          <w:lang w:val="mn-MN"/>
        </w:rPr>
        <w:t>Шигтгээ 3</w:t>
      </w:r>
      <w:r w:rsidR="00047813">
        <w:rPr>
          <w:rFonts w:ascii="Arial" w:hAnsi="Arial" w:cs="Arial"/>
          <w:b/>
          <w:lang w:val="mn-MN"/>
        </w:rPr>
        <w:t>8</w:t>
      </w:r>
    </w:p>
    <w:p w14:paraId="6A079494" w14:textId="77777777" w:rsidR="008D1F51" w:rsidRPr="00BD1641" w:rsidRDefault="008D1F51" w:rsidP="00AA2832">
      <w:pPr>
        <w:pStyle w:val="NormalWeb"/>
        <w:spacing w:before="0" w:beforeAutospacing="0" w:after="0" w:afterAutospacing="0"/>
        <w:ind w:firstLine="720"/>
        <w:jc w:val="both"/>
        <w:rPr>
          <w:rFonts w:ascii="Arial" w:hAnsi="Arial" w:cs="Arial"/>
          <w:lang w:val="mn-MN"/>
        </w:rPr>
      </w:pPr>
    </w:p>
    <w:tbl>
      <w:tblPr>
        <w:tblStyle w:val="TableGrid"/>
        <w:tblW w:w="0" w:type="auto"/>
        <w:tblInd w:w="108" w:type="dxa"/>
        <w:tblLook w:val="04A0" w:firstRow="1" w:lastRow="0" w:firstColumn="1" w:lastColumn="0" w:noHBand="0" w:noVBand="1"/>
      </w:tblPr>
      <w:tblGrid>
        <w:gridCol w:w="9237"/>
      </w:tblGrid>
      <w:tr w:rsidR="008D1F51" w:rsidRPr="00BD1641" w14:paraId="239CAE8E" w14:textId="77777777" w:rsidTr="008D1F51">
        <w:tc>
          <w:tcPr>
            <w:tcW w:w="10008" w:type="dxa"/>
          </w:tcPr>
          <w:p w14:paraId="3FDBEEBF" w14:textId="77777777" w:rsidR="008D1F51" w:rsidRPr="00BD1641" w:rsidRDefault="004A3753" w:rsidP="00AA2832">
            <w:pPr>
              <w:jc w:val="both"/>
              <w:rPr>
                <w:rFonts w:ascii="Arial" w:hAnsi="Arial" w:cs="Arial"/>
                <w:b/>
                <w:i/>
                <w:color w:val="000000" w:themeColor="text1"/>
                <w:sz w:val="24"/>
                <w:szCs w:val="24"/>
                <w:lang w:val="mn-MN"/>
              </w:rPr>
            </w:pPr>
            <w:r w:rsidRPr="00BD1641">
              <w:rPr>
                <w:rFonts w:ascii="Arial" w:hAnsi="Arial" w:cs="Arial"/>
                <w:b/>
                <w:i/>
                <w:sz w:val="24"/>
                <w:szCs w:val="24"/>
                <w:lang w:val="mn-MN"/>
              </w:rPr>
              <w:t xml:space="preserve">        </w:t>
            </w:r>
            <w:r w:rsidR="008D1F51" w:rsidRPr="00BD1641">
              <w:rPr>
                <w:rFonts w:ascii="Arial" w:hAnsi="Arial" w:cs="Arial"/>
                <w:b/>
                <w:i/>
                <w:sz w:val="24"/>
                <w:szCs w:val="24"/>
              </w:rPr>
              <w:t>State Self-Assessment Checklist</w:t>
            </w:r>
            <w:r w:rsidR="0050540A" w:rsidRPr="00BD1641">
              <w:rPr>
                <w:rFonts w:ascii="Arial" w:hAnsi="Arial" w:cs="Arial"/>
                <w:b/>
                <w:i/>
                <w:sz w:val="24"/>
                <w:szCs w:val="24"/>
              </w:rPr>
              <w:t xml:space="preserve"> …</w:t>
            </w:r>
            <w:r w:rsidR="00445C5C" w:rsidRPr="00BD1641">
              <w:rPr>
                <w:rFonts w:ascii="Arial" w:hAnsi="Arial" w:cs="Arial"/>
                <w:b/>
                <w:i/>
                <w:sz w:val="24"/>
                <w:szCs w:val="24"/>
              </w:rPr>
              <w:t xml:space="preserve"> </w:t>
            </w:r>
          </w:p>
          <w:p w14:paraId="7362EE53" w14:textId="77777777" w:rsidR="008D1F51" w:rsidRPr="00BD1641" w:rsidRDefault="008D1F51" w:rsidP="00AA2832">
            <w:pPr>
              <w:jc w:val="both"/>
              <w:rPr>
                <w:rFonts w:ascii="Arial" w:hAnsi="Arial" w:cs="Arial"/>
                <w:i/>
                <w:color w:val="000000" w:themeColor="text1"/>
                <w:sz w:val="24"/>
                <w:szCs w:val="24"/>
                <w:lang w:val="mn-MN"/>
              </w:rPr>
            </w:pPr>
          </w:p>
          <w:p w14:paraId="355DD74C" w14:textId="77777777" w:rsidR="008D1F51" w:rsidRPr="00BD1641" w:rsidRDefault="008D1F51" w:rsidP="00AA2832">
            <w:pPr>
              <w:jc w:val="both"/>
              <w:rPr>
                <w:rFonts w:ascii="Arial" w:hAnsi="Arial" w:cs="Arial"/>
                <w:i/>
                <w:color w:val="000000" w:themeColor="text1"/>
                <w:sz w:val="24"/>
                <w:szCs w:val="24"/>
                <w:lang w:val="mn-MN"/>
              </w:rPr>
            </w:pPr>
            <w:r w:rsidRPr="00BD1641">
              <w:rPr>
                <w:rFonts w:ascii="Arial" w:hAnsi="Arial" w:cs="Arial"/>
                <w:i/>
                <w:color w:val="000000" w:themeColor="text1"/>
                <w:sz w:val="24"/>
                <w:szCs w:val="24"/>
                <w:lang w:val="mn-MN"/>
              </w:rPr>
              <w:t>Does the State’s rulemaking process ensure the timely promulgation of specific operating regulations in compliance with the Annexes?</w:t>
            </w:r>
          </w:p>
          <w:p w14:paraId="6C193CDF" w14:textId="77777777" w:rsidR="00445C5C" w:rsidRPr="00BD1641" w:rsidRDefault="00445C5C" w:rsidP="00AA2832">
            <w:pPr>
              <w:jc w:val="both"/>
              <w:rPr>
                <w:rFonts w:ascii="Arial" w:hAnsi="Arial" w:cs="Arial"/>
                <w:i/>
                <w:color w:val="000000" w:themeColor="text1"/>
                <w:sz w:val="24"/>
                <w:szCs w:val="24"/>
                <w:lang w:val="mn-MN"/>
              </w:rPr>
            </w:pPr>
          </w:p>
          <w:p w14:paraId="1F41350B" w14:textId="77777777" w:rsidR="008D1F51" w:rsidRPr="00BD1641" w:rsidRDefault="00445C5C" w:rsidP="00AA2832">
            <w:pPr>
              <w:jc w:val="both"/>
              <w:rPr>
                <w:rFonts w:ascii="Arial" w:hAnsi="Arial" w:cs="Arial"/>
                <w:i/>
                <w:lang w:val="mn-MN"/>
              </w:rPr>
            </w:pPr>
            <w:r w:rsidRPr="00BD1641">
              <w:rPr>
                <w:rFonts w:ascii="Arial" w:hAnsi="Arial" w:cs="Arial"/>
                <w:i/>
                <w:color w:val="000000" w:themeColor="text1"/>
                <w:sz w:val="24"/>
                <w:szCs w:val="24"/>
                <w:lang w:val="mn-MN"/>
              </w:rPr>
              <w:t>Has the State developed means for the amendment of its specific regulations taking into consideration ICAO provisions and their amendments?</w:t>
            </w:r>
          </w:p>
        </w:tc>
      </w:tr>
    </w:tbl>
    <w:p w14:paraId="4CE142F8" w14:textId="77777777" w:rsidR="002D3146" w:rsidRPr="00BD1641" w:rsidRDefault="002D3146" w:rsidP="00AA2832">
      <w:pPr>
        <w:pStyle w:val="NormalWeb"/>
        <w:spacing w:before="0" w:beforeAutospacing="0" w:after="0" w:afterAutospacing="0"/>
        <w:ind w:firstLine="720"/>
        <w:jc w:val="both"/>
        <w:rPr>
          <w:rFonts w:ascii="Arial" w:hAnsi="Arial" w:cs="Arial"/>
          <w:lang w:val="mn-MN"/>
        </w:rPr>
      </w:pPr>
    </w:p>
    <w:p w14:paraId="78D30593" w14:textId="77777777" w:rsidR="004A3753" w:rsidRPr="00BD1641" w:rsidRDefault="004A3753" w:rsidP="00AA2832">
      <w:pPr>
        <w:pStyle w:val="NormalWeb"/>
        <w:spacing w:before="0" w:beforeAutospacing="0" w:after="0" w:afterAutospacing="0"/>
        <w:ind w:firstLine="720"/>
        <w:jc w:val="both"/>
        <w:rPr>
          <w:rFonts w:ascii="Arial" w:hAnsi="Arial" w:cs="Arial"/>
          <w:b/>
          <w:lang w:val="mn-MN"/>
        </w:rPr>
      </w:pPr>
    </w:p>
    <w:p w14:paraId="5289BE4E" w14:textId="77777777" w:rsidR="00DD3350" w:rsidRPr="00BD1641" w:rsidRDefault="00DD3350"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Е.Иргэний нисэхийн үйл ажиллага эрхлэхэд олгох тусгай зөвшөөрөл</w:t>
      </w:r>
    </w:p>
    <w:p w14:paraId="09569161" w14:textId="77777777" w:rsidR="004A3753" w:rsidRPr="00BD1641" w:rsidRDefault="004A3753" w:rsidP="00AA2832">
      <w:pPr>
        <w:pStyle w:val="NormalWeb"/>
        <w:spacing w:before="0" w:beforeAutospacing="0" w:after="0" w:afterAutospacing="0"/>
        <w:ind w:firstLine="720"/>
        <w:jc w:val="both"/>
        <w:rPr>
          <w:rFonts w:ascii="Arial" w:hAnsi="Arial" w:cs="Arial"/>
          <w:b/>
          <w:lang w:val="mn-MN"/>
        </w:rPr>
      </w:pPr>
    </w:p>
    <w:p w14:paraId="5913DDF3" w14:textId="383F60E2" w:rsidR="004A3753" w:rsidRPr="003F4A95" w:rsidRDefault="003F4A95" w:rsidP="00AA2832">
      <w:pPr>
        <w:pStyle w:val="NormalWeb"/>
        <w:spacing w:before="0" w:beforeAutospacing="0" w:after="0" w:afterAutospacing="0"/>
        <w:ind w:firstLine="720"/>
        <w:jc w:val="both"/>
        <w:rPr>
          <w:rFonts w:ascii="Arial" w:hAnsi="Arial" w:cs="Arial"/>
          <w:b/>
        </w:rPr>
      </w:pPr>
      <w:r>
        <w:rPr>
          <w:rFonts w:ascii="Arial" w:hAnsi="Arial" w:cs="Arial"/>
          <w:b/>
          <w:lang w:val="mn-MN"/>
        </w:rPr>
        <w:t>Шигтгээ 3</w:t>
      </w:r>
      <w:r w:rsidR="00047813">
        <w:rPr>
          <w:rFonts w:ascii="Arial" w:hAnsi="Arial" w:cs="Arial"/>
          <w:b/>
          <w:lang w:val="mn-MN"/>
        </w:rPr>
        <w:t>9</w:t>
      </w:r>
    </w:p>
    <w:p w14:paraId="6A369774" w14:textId="77777777" w:rsidR="00DD3350" w:rsidRPr="00BD1641" w:rsidRDefault="00DD3350" w:rsidP="00AA2832">
      <w:pPr>
        <w:pStyle w:val="NormalWeb"/>
        <w:spacing w:before="0" w:beforeAutospacing="0" w:after="0" w:afterAutospacing="0"/>
        <w:ind w:firstLine="720"/>
        <w:jc w:val="both"/>
        <w:rPr>
          <w:rFonts w:ascii="Arial" w:hAnsi="Arial" w:cs="Arial"/>
          <w:lang w:val="mn-MN"/>
        </w:rPr>
      </w:pPr>
    </w:p>
    <w:tbl>
      <w:tblPr>
        <w:tblStyle w:val="TableGrid"/>
        <w:tblW w:w="0" w:type="auto"/>
        <w:tblInd w:w="108" w:type="dxa"/>
        <w:tblLook w:val="04A0" w:firstRow="1" w:lastRow="0" w:firstColumn="1" w:lastColumn="0" w:noHBand="0" w:noVBand="1"/>
      </w:tblPr>
      <w:tblGrid>
        <w:gridCol w:w="9237"/>
      </w:tblGrid>
      <w:tr w:rsidR="00DD3350" w:rsidRPr="00BD1641" w14:paraId="39693A41" w14:textId="77777777" w:rsidTr="004A3753">
        <w:trPr>
          <w:trHeight w:val="2888"/>
        </w:trPr>
        <w:tc>
          <w:tcPr>
            <w:tcW w:w="10008" w:type="dxa"/>
          </w:tcPr>
          <w:p w14:paraId="4B5D37B9" w14:textId="77777777" w:rsidR="00DD3350" w:rsidRPr="00BD1641" w:rsidRDefault="004A3753"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DD3350" w:rsidRPr="00BD1641">
              <w:rPr>
                <w:rFonts w:ascii="Arial" w:eastAsia="Times New Roman" w:hAnsi="Arial" w:cs="Arial"/>
                <w:b/>
                <w:bCs/>
                <w:i/>
                <w:szCs w:val="24"/>
              </w:rPr>
              <w:t xml:space="preserve">13 </w:t>
            </w:r>
            <w:proofErr w:type="spellStart"/>
            <w:r w:rsidR="00DD3350" w:rsidRPr="00BD1641">
              <w:rPr>
                <w:rFonts w:ascii="Arial" w:eastAsia="Times New Roman" w:hAnsi="Arial" w:cs="Arial"/>
                <w:b/>
                <w:bCs/>
                <w:i/>
                <w:szCs w:val="24"/>
              </w:rPr>
              <w:t>дугаар</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зүйл</w:t>
            </w:r>
            <w:proofErr w:type="spellEnd"/>
            <w:r w:rsidR="00DD3350" w:rsidRPr="00BD1641">
              <w:rPr>
                <w:rFonts w:ascii="Arial" w:eastAsia="Times New Roman" w:hAnsi="Arial" w:cs="Arial"/>
                <w:b/>
                <w:bCs/>
                <w:i/>
                <w:szCs w:val="24"/>
              </w:rPr>
              <w:t>.</w:t>
            </w:r>
            <w:r w:rsidR="00EC0C12">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Иргэний</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нисэхийн</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үйл</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ажиллагаа</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эрхлэхэд</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олгох</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тусгай</w:t>
            </w:r>
            <w:proofErr w:type="spellEnd"/>
            <w:r w:rsidR="00DD3350" w:rsidRPr="00BD1641">
              <w:rPr>
                <w:rFonts w:ascii="Arial" w:eastAsia="Times New Roman" w:hAnsi="Arial" w:cs="Arial"/>
                <w:b/>
                <w:bCs/>
                <w:i/>
                <w:szCs w:val="24"/>
              </w:rPr>
              <w:t xml:space="preserve"> </w:t>
            </w:r>
            <w:proofErr w:type="spellStart"/>
            <w:r w:rsidR="00DD3350" w:rsidRPr="00BD1641">
              <w:rPr>
                <w:rFonts w:ascii="Arial" w:eastAsia="Times New Roman" w:hAnsi="Arial" w:cs="Arial"/>
                <w:b/>
                <w:bCs/>
                <w:i/>
                <w:szCs w:val="24"/>
              </w:rPr>
              <w:t>зөвшөөрөл</w:t>
            </w:r>
            <w:proofErr w:type="spellEnd"/>
          </w:p>
          <w:p w14:paraId="522F9457" w14:textId="77777777" w:rsidR="00DD3350" w:rsidRPr="00BD1641" w:rsidRDefault="00DD3350"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13.1.</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ахуйн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нэгж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дараахь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авна</w:t>
            </w:r>
            <w:proofErr w:type="spellEnd"/>
            <w:r w:rsidRPr="00BD1641">
              <w:rPr>
                <w:rFonts w:ascii="Arial" w:eastAsia="Times New Roman" w:hAnsi="Arial" w:cs="Arial"/>
                <w:i/>
                <w:szCs w:val="24"/>
              </w:rPr>
              <w:t>:</w:t>
            </w:r>
          </w:p>
          <w:p w14:paraId="065AA92C" w14:textId="77777777" w:rsidR="00DD3350" w:rsidRPr="00BD1641" w:rsidRDefault="00DD3350" w:rsidP="004A3753">
            <w:pPr>
              <w:ind w:firstLine="1440"/>
              <w:jc w:val="both"/>
              <w:rPr>
                <w:rFonts w:ascii="Arial" w:eastAsia="Times New Roman" w:hAnsi="Arial" w:cs="Arial"/>
                <w:i/>
                <w:szCs w:val="24"/>
              </w:rPr>
            </w:pPr>
            <w:r w:rsidRPr="00BD1641">
              <w:rPr>
                <w:rFonts w:ascii="Arial" w:eastAsia="Times New Roman" w:hAnsi="Arial" w:cs="Arial"/>
                <w:i/>
                <w:szCs w:val="24"/>
              </w:rPr>
              <w:t>13.1.1.</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хөлгөөр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эрхлэх</w:t>
            </w:r>
            <w:proofErr w:type="spellEnd"/>
            <w:r w:rsidRPr="00BD1641">
              <w:rPr>
                <w:rFonts w:ascii="Arial" w:eastAsia="Times New Roman" w:hAnsi="Arial" w:cs="Arial"/>
                <w:i/>
                <w:szCs w:val="24"/>
              </w:rPr>
              <w:t>;</w:t>
            </w:r>
          </w:p>
          <w:p w14:paraId="5F18AF1C" w14:textId="77777777" w:rsidR="00DD3350" w:rsidRPr="00BD1641" w:rsidRDefault="00DD3350" w:rsidP="004A3753">
            <w:pPr>
              <w:ind w:firstLine="1440"/>
              <w:jc w:val="both"/>
              <w:rPr>
                <w:rFonts w:ascii="Arial" w:eastAsia="Times New Roman" w:hAnsi="Arial" w:cs="Arial"/>
                <w:i/>
                <w:szCs w:val="24"/>
              </w:rPr>
            </w:pPr>
            <w:r w:rsidRPr="00BD1641">
              <w:rPr>
                <w:rFonts w:ascii="Arial" w:eastAsia="Times New Roman" w:hAnsi="Arial" w:cs="Arial"/>
                <w:i/>
                <w:szCs w:val="24"/>
              </w:rPr>
              <w:t>13.1.2.</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аэродром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буудлын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эрхлэх</w:t>
            </w:r>
            <w:proofErr w:type="spellEnd"/>
            <w:r w:rsidRPr="00BD1641">
              <w:rPr>
                <w:rFonts w:ascii="Arial" w:eastAsia="Times New Roman" w:hAnsi="Arial" w:cs="Arial"/>
                <w:i/>
                <w:szCs w:val="24"/>
              </w:rPr>
              <w:t>;</w:t>
            </w:r>
          </w:p>
          <w:p w14:paraId="5102B2DE" w14:textId="77777777" w:rsidR="00DD3350" w:rsidRPr="00BD1641" w:rsidRDefault="00DD3350" w:rsidP="004A3753">
            <w:pPr>
              <w:ind w:firstLine="1440"/>
              <w:jc w:val="both"/>
              <w:rPr>
                <w:rFonts w:ascii="Arial" w:eastAsia="Times New Roman" w:hAnsi="Arial" w:cs="Arial"/>
                <w:i/>
                <w:szCs w:val="24"/>
              </w:rPr>
            </w:pPr>
            <w:r w:rsidRPr="00BD1641">
              <w:rPr>
                <w:rFonts w:ascii="Arial" w:eastAsia="Times New Roman" w:hAnsi="Arial" w:cs="Arial"/>
                <w:i/>
                <w:szCs w:val="24"/>
              </w:rPr>
              <w:t>13.1.3.</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засвар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хийх</w:t>
            </w:r>
            <w:proofErr w:type="spellEnd"/>
            <w:r w:rsidRPr="00BD1641">
              <w:rPr>
                <w:rFonts w:ascii="Arial" w:eastAsia="Times New Roman" w:hAnsi="Arial" w:cs="Arial"/>
                <w:i/>
                <w:szCs w:val="24"/>
              </w:rPr>
              <w:t>.</w:t>
            </w:r>
          </w:p>
          <w:p w14:paraId="6F94C57D" w14:textId="77777777" w:rsidR="00DD3350" w:rsidRPr="00BD1641" w:rsidRDefault="00DD3350" w:rsidP="00AA2832">
            <w:pPr>
              <w:spacing w:before="100" w:beforeAutospacing="1" w:after="100" w:afterAutospacing="1"/>
              <w:ind w:firstLine="720"/>
              <w:jc w:val="both"/>
              <w:rPr>
                <w:rFonts w:ascii="Arial" w:hAnsi="Arial" w:cs="Arial"/>
                <w:i/>
                <w:color w:val="000000" w:themeColor="text1"/>
                <w:szCs w:val="24"/>
                <w:lang w:val="mn-MN"/>
              </w:rPr>
            </w:pPr>
            <w:r w:rsidRPr="00BD1641">
              <w:rPr>
                <w:rFonts w:ascii="Arial" w:eastAsia="Times New Roman" w:hAnsi="Arial" w:cs="Arial"/>
                <w:i/>
                <w:szCs w:val="24"/>
              </w:rPr>
              <w:t xml:space="preserve">13.2.Энэ </w:t>
            </w:r>
            <w:proofErr w:type="spellStart"/>
            <w:r w:rsidRPr="00BD1641">
              <w:rPr>
                <w:rFonts w:ascii="Arial" w:eastAsia="Times New Roman" w:hAnsi="Arial" w:cs="Arial"/>
                <w:i/>
                <w:szCs w:val="24"/>
              </w:rPr>
              <w:t>хуулийн</w:t>
            </w:r>
            <w:proofErr w:type="spellEnd"/>
            <w:r w:rsidRPr="00BD1641">
              <w:rPr>
                <w:rFonts w:ascii="Arial" w:eastAsia="Times New Roman" w:hAnsi="Arial" w:cs="Arial"/>
                <w:i/>
                <w:szCs w:val="24"/>
              </w:rPr>
              <w:t xml:space="preserve"> 13.1-д </w:t>
            </w:r>
            <w:proofErr w:type="spellStart"/>
            <w:r w:rsidRPr="00BD1641">
              <w:rPr>
                <w:rFonts w:ascii="Arial" w:eastAsia="Times New Roman" w:hAnsi="Arial" w:cs="Arial"/>
                <w:i/>
                <w:szCs w:val="24"/>
              </w:rPr>
              <w:t>заасан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зөвшөөрлийг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дагуу</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олгоно</w:t>
            </w:r>
            <w:proofErr w:type="spellEnd"/>
            <w:r w:rsidRPr="00BD1641">
              <w:rPr>
                <w:rFonts w:ascii="Arial" w:eastAsia="Times New Roman" w:hAnsi="Arial" w:cs="Arial"/>
                <w:i/>
                <w:szCs w:val="24"/>
              </w:rPr>
              <w:t>.</w:t>
            </w:r>
          </w:p>
        </w:tc>
      </w:tr>
    </w:tbl>
    <w:p w14:paraId="14ECB48B" w14:textId="77777777" w:rsidR="00DD3350" w:rsidRPr="00BD1641" w:rsidRDefault="00DD3350" w:rsidP="00AA2832">
      <w:pPr>
        <w:spacing w:after="0" w:line="240" w:lineRule="auto"/>
        <w:ind w:firstLine="720"/>
        <w:jc w:val="both"/>
        <w:rPr>
          <w:rFonts w:ascii="Arial" w:hAnsi="Arial" w:cs="Arial"/>
          <w:color w:val="000000" w:themeColor="text1"/>
          <w:sz w:val="28"/>
          <w:szCs w:val="24"/>
          <w:lang w:val="mn-MN"/>
        </w:rPr>
      </w:pPr>
    </w:p>
    <w:p w14:paraId="57D705AC" w14:textId="77777777" w:rsidR="007D0F09" w:rsidRPr="00BD1641" w:rsidRDefault="00DD3350" w:rsidP="00AA2832">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Иргэний нисэхийн тухай хуулийн 13 дугаар зүйл нь</w:t>
      </w:r>
      <w:r w:rsidR="007D0F09" w:rsidRPr="00BD1641">
        <w:rPr>
          <w:rFonts w:ascii="Arial" w:hAnsi="Arial" w:cs="Arial"/>
          <w:color w:val="000000" w:themeColor="text1"/>
          <w:sz w:val="24"/>
          <w:lang w:val="mn-MN"/>
        </w:rPr>
        <w:t xml:space="preserve"> Аж ахуйн үйл ажиллагааны тусгай зөвшөөрлийн тухай хуулийн </w:t>
      </w:r>
      <w:r w:rsidRPr="00BD1641">
        <w:rPr>
          <w:rFonts w:ascii="Arial" w:hAnsi="Arial" w:cs="Arial"/>
          <w:color w:val="000000" w:themeColor="text1"/>
          <w:sz w:val="24"/>
          <w:lang w:val="mn-MN"/>
        </w:rPr>
        <w:t>15 дугаар зүйлийн 15.1 дэх хэсэгт: “Энэ зүйлд заасан үйл а</w:t>
      </w:r>
      <w:r w:rsidR="00F5529C" w:rsidRPr="00BD1641">
        <w:rPr>
          <w:rFonts w:ascii="Arial" w:hAnsi="Arial" w:cs="Arial"/>
          <w:color w:val="000000" w:themeColor="text1"/>
          <w:sz w:val="24"/>
          <w:lang w:val="mn-MN"/>
        </w:rPr>
        <w:t>жиллагааг тусгай зөвшөөрөлтэйгөө</w:t>
      </w:r>
      <w:r w:rsidRPr="00BD1641">
        <w:rPr>
          <w:rFonts w:ascii="Arial" w:hAnsi="Arial" w:cs="Arial"/>
          <w:color w:val="000000" w:themeColor="text1"/>
          <w:sz w:val="24"/>
          <w:lang w:val="mn-MN"/>
        </w:rPr>
        <w:t>р эрхэлнэ.”, мөн зүйлийн 15.15.2 дахь заалтад:</w:t>
      </w:r>
      <w:r w:rsidR="007D0F09" w:rsidRPr="00BD1641">
        <w:rPr>
          <w:rFonts w:ascii="Arial" w:hAnsi="Arial" w:cs="Arial"/>
          <w:color w:val="000000" w:themeColor="text1"/>
          <w:sz w:val="24"/>
          <w:lang w:val="mn-MN"/>
        </w:rPr>
        <w:t xml:space="preserve"> “иргэний нисэхийн үйл ажиллагаа эрхлэх” гэ</w:t>
      </w:r>
      <w:r w:rsidRPr="00BD1641">
        <w:rPr>
          <w:rFonts w:ascii="Arial" w:hAnsi="Arial" w:cs="Arial"/>
          <w:color w:val="000000" w:themeColor="text1"/>
          <w:sz w:val="24"/>
          <w:lang w:val="mn-MN"/>
        </w:rPr>
        <w:t>ж тус тус заасантай зөрчилдөж байх тул шин</w:t>
      </w:r>
      <w:r w:rsidR="00EB2C2C" w:rsidRPr="00BD1641">
        <w:rPr>
          <w:rFonts w:ascii="Arial" w:hAnsi="Arial" w:cs="Arial"/>
          <w:color w:val="000000" w:themeColor="text1"/>
          <w:sz w:val="24"/>
          <w:lang w:val="mn-MN"/>
        </w:rPr>
        <w:t xml:space="preserve">ээр боловсруулах хуулийн төсөл, түүнтэй уялдуулан бусад хуульд нэмэлт, өөрчлөлт оруулах тухай хуулийн төслөөр хуулийн энэхүү зөрчлийг арилгах шаардлагатай. </w:t>
      </w:r>
    </w:p>
    <w:p w14:paraId="6F0174C4" w14:textId="77777777" w:rsidR="00EE3BCD" w:rsidRPr="00BD1641" w:rsidRDefault="00EE3BCD" w:rsidP="00AA2832">
      <w:pPr>
        <w:spacing w:after="0" w:line="240" w:lineRule="auto"/>
        <w:ind w:firstLine="720"/>
        <w:jc w:val="both"/>
        <w:rPr>
          <w:rFonts w:ascii="Arial" w:hAnsi="Arial" w:cs="Arial"/>
          <w:color w:val="000000" w:themeColor="text1"/>
          <w:sz w:val="24"/>
          <w:lang w:val="mn-MN"/>
        </w:rPr>
      </w:pPr>
    </w:p>
    <w:p w14:paraId="25E988E1" w14:textId="77777777" w:rsidR="001806AF" w:rsidRPr="00BD1641" w:rsidRDefault="001806A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Үнэлгээний хүрээ 3</w:t>
      </w:r>
    </w:p>
    <w:p w14:paraId="0B34D504" w14:textId="77777777" w:rsidR="001806AF" w:rsidRPr="00BD1641" w:rsidRDefault="001806AF" w:rsidP="00AA2832">
      <w:pPr>
        <w:pStyle w:val="NormalWeb"/>
        <w:spacing w:before="0" w:beforeAutospacing="0" w:after="0" w:afterAutospacing="0"/>
        <w:jc w:val="both"/>
        <w:rPr>
          <w:rFonts w:ascii="Arial" w:hAnsi="Arial" w:cs="Arial"/>
          <w:b/>
          <w:i/>
          <w:lang w:val="mn-MN"/>
        </w:rPr>
      </w:pPr>
    </w:p>
    <w:p w14:paraId="04DCB38D" w14:textId="77777777" w:rsidR="001806AF" w:rsidRPr="00BD1641" w:rsidRDefault="001806AF"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Иргэний нисэхийн тухай хуулийн 3 дугаар бүлэг:</w:t>
      </w:r>
    </w:p>
    <w:p w14:paraId="21E0EB6F" w14:textId="77777777" w:rsidR="001806AF" w:rsidRPr="00BD1641" w:rsidRDefault="001806AF" w:rsidP="00AA2832">
      <w:pPr>
        <w:pStyle w:val="NormalWeb"/>
        <w:ind w:left="720" w:firstLine="720"/>
        <w:jc w:val="both"/>
        <w:rPr>
          <w:rFonts w:ascii="Arial" w:hAnsi="Arial" w:cs="Arial"/>
          <w:i/>
          <w:lang w:val="mn-MN"/>
        </w:rPr>
      </w:pPr>
      <w:r w:rsidRPr="00BD1641">
        <w:rPr>
          <w:rFonts w:ascii="Arial" w:hAnsi="Arial" w:cs="Arial"/>
          <w:i/>
          <w:lang w:val="mn-MN"/>
        </w:rPr>
        <w:t>“Иргэний агаарын хөлөг, тэдгээртэй холбоотой зохицуулалт”</w:t>
      </w:r>
    </w:p>
    <w:p w14:paraId="4CB4D88A" w14:textId="77777777" w:rsidR="002E3C61" w:rsidRPr="00BD1641" w:rsidRDefault="002E3C61" w:rsidP="00AA2832">
      <w:pPr>
        <w:pStyle w:val="NormalWeb"/>
        <w:spacing w:before="0" w:beforeAutospacing="0" w:after="0" w:afterAutospacing="0"/>
        <w:jc w:val="both"/>
        <w:rPr>
          <w:rFonts w:ascii="Arial" w:hAnsi="Arial" w:cs="Arial"/>
          <w:b/>
          <w:lang w:val="mn-MN"/>
        </w:rPr>
      </w:pPr>
      <w:r w:rsidRPr="00BD1641">
        <w:rPr>
          <w:rFonts w:ascii="Arial" w:hAnsi="Arial" w:cs="Arial"/>
          <w:b/>
          <w:i/>
          <w:lang w:val="mn-MN"/>
        </w:rPr>
        <w:lastRenderedPageBreak/>
        <w:t>Шалгуур үзүүлэлт</w:t>
      </w:r>
      <w:r w:rsidRPr="00BD1641">
        <w:rPr>
          <w:rFonts w:ascii="Arial" w:hAnsi="Arial" w:cs="Arial"/>
          <w:b/>
          <w:lang w:val="mn-MN"/>
        </w:rPr>
        <w:tab/>
      </w:r>
    </w:p>
    <w:p w14:paraId="50E41075" w14:textId="77777777" w:rsidR="002E3C61" w:rsidRPr="00BD1641" w:rsidRDefault="002E3C61" w:rsidP="00AA2832">
      <w:pPr>
        <w:pStyle w:val="NormalWeb"/>
        <w:spacing w:before="0" w:beforeAutospacing="0" w:after="0" w:afterAutospacing="0"/>
        <w:jc w:val="both"/>
        <w:rPr>
          <w:rFonts w:ascii="Arial" w:hAnsi="Arial" w:cs="Arial"/>
          <w:b/>
          <w:lang w:val="mn-MN"/>
        </w:rPr>
      </w:pPr>
    </w:p>
    <w:p w14:paraId="585828AD" w14:textId="77777777" w:rsidR="002E3C61" w:rsidRPr="00BD1641" w:rsidRDefault="002E3C6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Зорилгод хүрсэн түвшин - /</w:t>
      </w:r>
      <w:proofErr w:type="spellStart"/>
      <w:r w:rsidRPr="00BD1641">
        <w:rPr>
          <w:rFonts w:ascii="Arial" w:hAnsi="Arial" w:cs="Arial"/>
          <w:i/>
        </w:rPr>
        <w:t>тухайн</w:t>
      </w:r>
      <w:proofErr w:type="spellEnd"/>
      <w:r w:rsidRPr="00BD1641">
        <w:rPr>
          <w:rFonts w:ascii="Arial" w:hAnsi="Arial" w:cs="Arial"/>
          <w:i/>
        </w:rPr>
        <w:t xml:space="preserve"> </w:t>
      </w:r>
      <w:proofErr w:type="spellStart"/>
      <w:r w:rsidRPr="00BD1641">
        <w:rPr>
          <w:rFonts w:ascii="Arial" w:hAnsi="Arial" w:cs="Arial"/>
          <w:i/>
        </w:rPr>
        <w:t>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хэрэгжиж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хойшх</w:t>
      </w:r>
      <w:proofErr w:type="spellEnd"/>
      <w:r w:rsidRPr="00BD1641">
        <w:rPr>
          <w:rFonts w:ascii="Arial" w:hAnsi="Arial" w:cs="Arial"/>
          <w:i/>
          <w:lang w:val="mn-MN"/>
        </w:rPr>
        <w:t>и</w:t>
      </w:r>
      <w:r w:rsidRPr="00BD1641">
        <w:rPr>
          <w:rFonts w:ascii="Arial" w:hAnsi="Arial" w:cs="Arial"/>
          <w:i/>
        </w:rPr>
        <w:t xml:space="preserve"> </w:t>
      </w:r>
      <w:proofErr w:type="spellStart"/>
      <w:r w:rsidRPr="00BD1641">
        <w:rPr>
          <w:rFonts w:ascii="Arial" w:hAnsi="Arial" w:cs="Arial"/>
          <w:i/>
        </w:rPr>
        <w:t>хугацаанд</w:t>
      </w:r>
      <w:proofErr w:type="spellEnd"/>
      <w:r w:rsidRPr="00BD1641">
        <w:rPr>
          <w:rFonts w:ascii="Arial" w:hAnsi="Arial" w:cs="Arial"/>
          <w:i/>
        </w:rPr>
        <w:t xml:space="preserve"> </w:t>
      </w:r>
      <w:proofErr w:type="spellStart"/>
      <w:r w:rsidRPr="00BD1641">
        <w:rPr>
          <w:rFonts w:ascii="Arial" w:hAnsi="Arial" w:cs="Arial"/>
          <w:i/>
        </w:rPr>
        <w:t>хуулийн</w:t>
      </w:r>
      <w:proofErr w:type="spellEnd"/>
      <w:r w:rsidRPr="00BD1641">
        <w:rPr>
          <w:rFonts w:ascii="Arial" w:hAnsi="Arial" w:cs="Arial"/>
          <w:i/>
        </w:rPr>
        <w:t xml:space="preserve"> </w:t>
      </w:r>
      <w:proofErr w:type="spellStart"/>
      <w:r w:rsidRPr="00BD1641">
        <w:rPr>
          <w:rFonts w:ascii="Arial" w:hAnsi="Arial" w:cs="Arial"/>
          <w:i/>
        </w:rPr>
        <w:t>зорилго</w:t>
      </w:r>
      <w:proofErr w:type="spellEnd"/>
      <w:r w:rsidRPr="00BD1641">
        <w:rPr>
          <w:rFonts w:ascii="Arial" w:hAnsi="Arial" w:cs="Arial"/>
          <w:i/>
        </w:rPr>
        <w:t xml:space="preserve">, </w:t>
      </w:r>
      <w:proofErr w:type="spellStart"/>
      <w:r w:rsidRPr="00BD1641">
        <w:rPr>
          <w:rFonts w:ascii="Arial" w:hAnsi="Arial" w:cs="Arial"/>
          <w:i/>
        </w:rPr>
        <w:t>зорилтдоо</w:t>
      </w:r>
      <w:proofErr w:type="spellEnd"/>
      <w:r w:rsidRPr="00BD1641">
        <w:rPr>
          <w:rFonts w:ascii="Arial" w:hAnsi="Arial" w:cs="Arial"/>
          <w:i/>
        </w:rPr>
        <w:t xml:space="preserve"> </w:t>
      </w:r>
      <w:proofErr w:type="spellStart"/>
      <w:r w:rsidRPr="00BD1641">
        <w:rPr>
          <w:rFonts w:ascii="Arial" w:hAnsi="Arial" w:cs="Arial"/>
          <w:i/>
        </w:rPr>
        <w:t>хүрсэн</w:t>
      </w:r>
      <w:proofErr w:type="spellEnd"/>
      <w:r w:rsidRPr="00BD1641">
        <w:rPr>
          <w:rFonts w:ascii="Arial" w:hAnsi="Arial" w:cs="Arial"/>
          <w:i/>
        </w:rPr>
        <w:t xml:space="preserve"> </w:t>
      </w:r>
      <w:proofErr w:type="spellStart"/>
      <w:r w:rsidRPr="00BD1641">
        <w:rPr>
          <w:rFonts w:ascii="Arial" w:hAnsi="Arial" w:cs="Arial"/>
          <w:i/>
        </w:rPr>
        <w:t>эсэх</w:t>
      </w:r>
      <w:proofErr w:type="spellEnd"/>
      <w:r w:rsidRPr="00BD1641">
        <w:rPr>
          <w:rFonts w:ascii="Arial" w:hAnsi="Arial" w:cs="Arial"/>
          <w:i/>
          <w:lang w:val="mn-MN"/>
        </w:rPr>
        <w:t>/</w:t>
      </w:r>
    </w:p>
    <w:p w14:paraId="491D5C53" w14:textId="77777777" w:rsidR="002E3C61" w:rsidRPr="00BD1641" w:rsidRDefault="002E3C61" w:rsidP="00AA2832">
      <w:pPr>
        <w:pStyle w:val="NormalWeb"/>
        <w:spacing w:before="0" w:beforeAutospacing="0" w:after="0" w:afterAutospacing="0"/>
        <w:jc w:val="both"/>
        <w:rPr>
          <w:rFonts w:ascii="Arial" w:hAnsi="Arial" w:cs="Arial"/>
          <w:lang w:val="mn-MN"/>
        </w:rPr>
      </w:pPr>
    </w:p>
    <w:p w14:paraId="066BB013" w14:textId="77777777" w:rsidR="002E3C61" w:rsidRPr="00BD1641" w:rsidRDefault="002E3C6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Харьцуулах хэлбэр</w:t>
      </w:r>
    </w:p>
    <w:p w14:paraId="6C4E8D29" w14:textId="77777777" w:rsidR="002E3C61" w:rsidRPr="00BD1641" w:rsidRDefault="002E3C61" w:rsidP="00AA2832">
      <w:pPr>
        <w:pStyle w:val="NormalWeb"/>
        <w:spacing w:before="0" w:beforeAutospacing="0" w:after="0" w:afterAutospacing="0"/>
        <w:ind w:firstLine="720"/>
        <w:jc w:val="both"/>
        <w:rPr>
          <w:rFonts w:ascii="Arial" w:hAnsi="Arial" w:cs="Arial"/>
          <w:b/>
          <w:i/>
          <w:lang w:val="mn-MN"/>
        </w:rPr>
      </w:pPr>
    </w:p>
    <w:p w14:paraId="1C8A49F2" w14:textId="77777777" w:rsidR="002E3C61" w:rsidRPr="00BD1641" w:rsidRDefault="002E3C61" w:rsidP="00AA2832">
      <w:pPr>
        <w:pStyle w:val="NormalWeb"/>
        <w:spacing w:before="0" w:beforeAutospacing="0" w:after="0" w:afterAutospacing="0"/>
        <w:ind w:left="720" w:firstLine="720"/>
        <w:jc w:val="both"/>
        <w:rPr>
          <w:rFonts w:ascii="Arial" w:hAnsi="Arial" w:cs="Arial"/>
          <w:b/>
          <w:i/>
          <w:lang w:val="mn-MN"/>
        </w:rPr>
      </w:pPr>
      <w:r w:rsidRPr="00BD1641">
        <w:rPr>
          <w:rFonts w:ascii="Arial" w:hAnsi="Arial" w:cs="Arial"/>
          <w:i/>
          <w:lang w:val="mn-MN"/>
        </w:rPr>
        <w:t>Б</w:t>
      </w:r>
      <w:proofErr w:type="spellStart"/>
      <w:r w:rsidRPr="00BD1641">
        <w:rPr>
          <w:rFonts w:ascii="Arial" w:hAnsi="Arial" w:cs="Arial"/>
          <w:i/>
        </w:rPr>
        <w:t>айх</w:t>
      </w:r>
      <w:proofErr w:type="spellEnd"/>
      <w:r w:rsidRPr="00BD1641">
        <w:rPr>
          <w:rFonts w:ascii="Arial" w:hAnsi="Arial" w:cs="Arial"/>
          <w:i/>
        </w:rPr>
        <w:t xml:space="preserve"> </w:t>
      </w:r>
      <w:proofErr w:type="spellStart"/>
      <w:r w:rsidRPr="00BD1641">
        <w:rPr>
          <w:rFonts w:ascii="Arial" w:hAnsi="Arial" w:cs="Arial"/>
          <w:i/>
        </w:rPr>
        <w:t>ёстой</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одоо</w:t>
      </w:r>
      <w:proofErr w:type="spellEnd"/>
      <w:r w:rsidRPr="00BD1641">
        <w:rPr>
          <w:rFonts w:ascii="Arial" w:hAnsi="Arial" w:cs="Arial"/>
          <w:i/>
        </w:rPr>
        <w:t xml:space="preserve"> </w:t>
      </w:r>
      <w:proofErr w:type="spellStart"/>
      <w:r w:rsidRPr="00BD1641">
        <w:rPr>
          <w:rFonts w:ascii="Arial" w:hAnsi="Arial" w:cs="Arial"/>
          <w:i/>
        </w:rPr>
        <w:t>байгаа-хууль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хүчин</w:t>
      </w:r>
      <w:proofErr w:type="spellEnd"/>
      <w:r w:rsidRPr="00BD1641">
        <w:rPr>
          <w:rFonts w:ascii="Arial" w:hAnsi="Arial" w:cs="Arial"/>
          <w:i/>
        </w:rPr>
        <w:t xml:space="preserve"> </w:t>
      </w:r>
      <w:proofErr w:type="spellStart"/>
      <w:r w:rsidRPr="00BD1641">
        <w:rPr>
          <w:rFonts w:ascii="Arial" w:hAnsi="Arial" w:cs="Arial"/>
          <w:i/>
        </w:rPr>
        <w:t>төгөлдөр</w:t>
      </w:r>
      <w:proofErr w:type="spellEnd"/>
      <w:r w:rsidRPr="00BD1641">
        <w:rPr>
          <w:rFonts w:ascii="Arial" w:hAnsi="Arial" w:cs="Arial"/>
          <w:i/>
        </w:rPr>
        <w:t xml:space="preserve"> </w:t>
      </w:r>
      <w:proofErr w:type="spellStart"/>
      <w:r w:rsidRPr="00BD1641">
        <w:rPr>
          <w:rFonts w:ascii="Arial" w:hAnsi="Arial" w:cs="Arial"/>
          <w:i/>
        </w:rPr>
        <w:t>үйлчилж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w:t>
      </w:r>
      <w:proofErr w:type="spellEnd"/>
      <w:r w:rsidRPr="00BD1641">
        <w:rPr>
          <w:rFonts w:ascii="Arial" w:hAnsi="Arial" w:cs="Arial"/>
          <w:i/>
        </w:rPr>
        <w:t xml:space="preserve"> </w:t>
      </w:r>
      <w:proofErr w:type="spellStart"/>
      <w:r w:rsidRPr="00BD1641">
        <w:rPr>
          <w:rFonts w:ascii="Arial" w:hAnsi="Arial" w:cs="Arial"/>
          <w:i/>
        </w:rPr>
        <w:t>гарсан</w:t>
      </w:r>
      <w:proofErr w:type="spellEnd"/>
      <w:r w:rsidRPr="00BD1641">
        <w:rPr>
          <w:rFonts w:ascii="Arial" w:hAnsi="Arial" w:cs="Arial"/>
          <w:i/>
        </w:rPr>
        <w:t xml:space="preserve"> </w:t>
      </w:r>
      <w:proofErr w:type="spellStart"/>
      <w:r w:rsidRPr="00BD1641">
        <w:rPr>
          <w:rFonts w:ascii="Arial" w:hAnsi="Arial" w:cs="Arial"/>
          <w:i/>
        </w:rPr>
        <w:t>үр</w:t>
      </w:r>
      <w:proofErr w:type="spellEnd"/>
      <w:r w:rsidRPr="00BD1641">
        <w:rPr>
          <w:rFonts w:ascii="Arial" w:hAnsi="Arial" w:cs="Arial"/>
          <w:i/>
        </w:rPr>
        <w:t xml:space="preserve"> </w:t>
      </w:r>
      <w:proofErr w:type="spellStart"/>
      <w:r w:rsidRPr="00BD1641">
        <w:rPr>
          <w:rFonts w:ascii="Arial" w:hAnsi="Arial" w:cs="Arial"/>
          <w:i/>
        </w:rPr>
        <w:t>дагавар</w:t>
      </w:r>
      <w:proofErr w:type="spellEnd"/>
    </w:p>
    <w:p w14:paraId="004379B2" w14:textId="77777777" w:rsidR="002E3C61" w:rsidRPr="00BD1641" w:rsidRDefault="002E3C61" w:rsidP="00AA2832">
      <w:pPr>
        <w:pStyle w:val="NormalWeb"/>
        <w:spacing w:before="0" w:beforeAutospacing="0" w:after="0" w:afterAutospacing="0"/>
        <w:ind w:firstLine="720"/>
        <w:jc w:val="both"/>
        <w:rPr>
          <w:rFonts w:ascii="Arial" w:hAnsi="Arial" w:cs="Arial"/>
          <w:b/>
          <w:lang w:val="mn-MN"/>
        </w:rPr>
      </w:pPr>
    </w:p>
    <w:p w14:paraId="37A05EA8" w14:textId="77777777" w:rsidR="002E3C61" w:rsidRPr="00BD1641" w:rsidRDefault="002E3C6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 xml:space="preserve">Шалгуур үзүүлэлтийг томьёолсон байдал </w:t>
      </w:r>
    </w:p>
    <w:p w14:paraId="1E5C2754" w14:textId="77777777" w:rsidR="002E3C61" w:rsidRPr="00BD1641" w:rsidRDefault="002E3C61" w:rsidP="00AA2832">
      <w:pPr>
        <w:pStyle w:val="NormalWeb"/>
        <w:spacing w:before="0" w:beforeAutospacing="0" w:after="0" w:afterAutospacing="0"/>
        <w:ind w:firstLine="720"/>
        <w:jc w:val="both"/>
        <w:rPr>
          <w:rFonts w:ascii="Arial" w:hAnsi="Arial" w:cs="Arial"/>
          <w:lang w:val="mn-MN"/>
        </w:rPr>
      </w:pPr>
    </w:p>
    <w:p w14:paraId="505D90A4" w14:textId="77777777" w:rsidR="002E3C61" w:rsidRPr="00BD1641" w:rsidRDefault="002E3C6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Хүчин төгөлдөр үйлчилж байгаа хууль тогтоомж нь зорьсон зорилгодоо хүрсэн эсэх</w:t>
      </w:r>
    </w:p>
    <w:p w14:paraId="3082B63A" w14:textId="77777777" w:rsidR="002E3C61" w:rsidRPr="00BD1641" w:rsidRDefault="002E3C61" w:rsidP="00AA2832">
      <w:pPr>
        <w:pStyle w:val="NormalWeb"/>
        <w:spacing w:before="0" w:beforeAutospacing="0" w:after="0" w:afterAutospacing="0"/>
        <w:ind w:firstLine="720"/>
        <w:jc w:val="both"/>
        <w:rPr>
          <w:rFonts w:ascii="Arial" w:hAnsi="Arial" w:cs="Arial"/>
          <w:lang w:val="mn-MN"/>
        </w:rPr>
      </w:pPr>
    </w:p>
    <w:p w14:paraId="21958FF6" w14:textId="77777777" w:rsidR="002E3C61" w:rsidRPr="00BD1641" w:rsidRDefault="002E3C6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Үнэлсэн байдал</w:t>
      </w:r>
    </w:p>
    <w:p w14:paraId="01C08F63" w14:textId="77777777" w:rsidR="00A637BE" w:rsidRPr="00BD1641" w:rsidRDefault="00A637BE" w:rsidP="00AA2832">
      <w:pPr>
        <w:pStyle w:val="NormalWeb"/>
        <w:spacing w:before="0" w:beforeAutospacing="0" w:after="0" w:afterAutospacing="0"/>
        <w:jc w:val="both"/>
        <w:rPr>
          <w:rFonts w:ascii="Arial" w:hAnsi="Arial" w:cs="Arial"/>
          <w:b/>
          <w:i/>
          <w:lang w:val="mn-MN"/>
        </w:rPr>
      </w:pPr>
    </w:p>
    <w:p w14:paraId="53497339" w14:textId="7C8E7A63" w:rsidR="008B12C5" w:rsidRPr="00BD1641" w:rsidRDefault="008B12C5"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ab/>
      </w:r>
      <w:r w:rsidR="003F4A95">
        <w:rPr>
          <w:rFonts w:ascii="Arial" w:hAnsi="Arial" w:cs="Arial"/>
          <w:b/>
          <w:lang w:val="mn-MN"/>
        </w:rPr>
        <w:t xml:space="preserve">Шигтгээ </w:t>
      </w:r>
      <w:r w:rsidR="00047813">
        <w:rPr>
          <w:rFonts w:ascii="Arial" w:hAnsi="Arial" w:cs="Arial"/>
          <w:b/>
          <w:lang w:val="mn-MN"/>
        </w:rPr>
        <w:t>40</w:t>
      </w:r>
      <w:r w:rsidRPr="00BD1641">
        <w:rPr>
          <w:rFonts w:ascii="Arial" w:hAnsi="Arial" w:cs="Arial"/>
          <w:b/>
          <w:i/>
          <w:lang w:val="mn-MN"/>
        </w:rPr>
        <w:tab/>
      </w:r>
    </w:p>
    <w:p w14:paraId="43D63CA2" w14:textId="77777777" w:rsidR="008B12C5" w:rsidRPr="00BD1641" w:rsidRDefault="008B12C5" w:rsidP="00AA2832">
      <w:pPr>
        <w:pStyle w:val="NormalWeb"/>
        <w:spacing w:before="0" w:beforeAutospacing="0" w:after="0" w:afterAutospacing="0"/>
        <w:jc w:val="both"/>
        <w:rPr>
          <w:rFonts w:ascii="Arial" w:hAnsi="Arial" w:cs="Arial"/>
          <w:b/>
          <w:i/>
          <w:lang w:val="mn-MN"/>
        </w:rPr>
      </w:pPr>
    </w:p>
    <w:tbl>
      <w:tblPr>
        <w:tblStyle w:val="TableGrid"/>
        <w:tblW w:w="0" w:type="auto"/>
        <w:tblInd w:w="-5" w:type="dxa"/>
        <w:tblLook w:val="04A0" w:firstRow="1" w:lastRow="0" w:firstColumn="1" w:lastColumn="0" w:noHBand="0" w:noVBand="1"/>
      </w:tblPr>
      <w:tblGrid>
        <w:gridCol w:w="9350"/>
      </w:tblGrid>
      <w:tr w:rsidR="00A637BE" w:rsidRPr="00BD1641" w14:paraId="6FF86869" w14:textId="77777777" w:rsidTr="00CF0E17">
        <w:tc>
          <w:tcPr>
            <w:tcW w:w="9895" w:type="dxa"/>
          </w:tcPr>
          <w:p w14:paraId="0CE0E50D" w14:textId="77777777" w:rsidR="00A637BE" w:rsidRPr="00BD1641" w:rsidRDefault="00A637BE" w:rsidP="00AA2832">
            <w:pPr>
              <w:spacing w:before="100" w:beforeAutospacing="1" w:after="100" w:afterAutospacing="1"/>
              <w:jc w:val="both"/>
              <w:rPr>
                <w:rFonts w:ascii="Arial" w:eastAsia="Times New Roman" w:hAnsi="Arial" w:cs="Arial"/>
                <w:i/>
                <w:szCs w:val="24"/>
              </w:rPr>
            </w:pPr>
            <w:r w:rsidRPr="00BD1641">
              <w:rPr>
                <w:rFonts w:ascii="Arial" w:hAnsi="Arial" w:cs="Arial"/>
                <w:b/>
                <w:lang w:val="mn-MN"/>
              </w:rPr>
              <w:tab/>
            </w:r>
            <w:r w:rsidRPr="00BD1641">
              <w:rPr>
                <w:rFonts w:ascii="Arial" w:eastAsia="Times New Roman" w:hAnsi="Arial" w:cs="Arial"/>
                <w:b/>
                <w:bCs/>
                <w:i/>
                <w:szCs w:val="24"/>
              </w:rPr>
              <w:t xml:space="preserve">16 </w:t>
            </w:r>
            <w:proofErr w:type="spellStart"/>
            <w:r w:rsidRPr="00BD1641">
              <w:rPr>
                <w:rFonts w:ascii="Arial" w:eastAsia="Times New Roman" w:hAnsi="Arial" w:cs="Arial"/>
                <w:b/>
                <w:bCs/>
                <w:i/>
                <w:szCs w:val="24"/>
              </w:rPr>
              <w:t>дугаар</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зүйл</w:t>
            </w:r>
            <w:proofErr w:type="spellEnd"/>
            <w:r w:rsidRPr="00BD1641">
              <w:rPr>
                <w:rFonts w:ascii="Arial" w:eastAsia="Times New Roman" w:hAnsi="Arial" w:cs="Arial"/>
                <w:b/>
                <w:bCs/>
                <w:i/>
                <w:szCs w:val="24"/>
              </w:rPr>
              <w:t>.</w:t>
            </w:r>
            <w:r w:rsidR="00EC0C12">
              <w:rPr>
                <w:rFonts w:ascii="Arial" w:eastAsia="Times New Roman" w:hAnsi="Arial" w:cs="Arial"/>
                <w:b/>
                <w:bCs/>
                <w:i/>
                <w:szCs w:val="24"/>
              </w:rPr>
              <w:t xml:space="preserve"> </w:t>
            </w:r>
            <w:proofErr w:type="spellStart"/>
            <w:r w:rsidRPr="00BD1641">
              <w:rPr>
                <w:rFonts w:ascii="Arial" w:eastAsia="Times New Roman" w:hAnsi="Arial" w:cs="Arial"/>
                <w:b/>
                <w:bCs/>
                <w:i/>
                <w:szCs w:val="24"/>
              </w:rPr>
              <w:t>Иргэний</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агаарын</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хөлгийг</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бүртгэх</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бүртгэлээс</w:t>
            </w:r>
            <w:proofErr w:type="spellEnd"/>
            <w:r w:rsidRPr="00BD1641">
              <w:rPr>
                <w:rFonts w:ascii="Arial" w:eastAsia="Times New Roman" w:hAnsi="Arial" w:cs="Arial"/>
                <w:b/>
                <w:bCs/>
                <w:i/>
                <w:szCs w:val="24"/>
              </w:rPr>
              <w:t xml:space="preserve"> </w:t>
            </w:r>
            <w:proofErr w:type="spellStart"/>
            <w:r w:rsidRPr="00BD1641">
              <w:rPr>
                <w:rFonts w:ascii="Arial" w:eastAsia="Times New Roman" w:hAnsi="Arial" w:cs="Arial"/>
                <w:b/>
                <w:bCs/>
                <w:i/>
                <w:szCs w:val="24"/>
              </w:rPr>
              <w:t>хасах</w:t>
            </w:r>
            <w:proofErr w:type="spellEnd"/>
          </w:p>
          <w:p w14:paraId="2ABFE12A" w14:textId="77777777" w:rsidR="00A637BE" w:rsidRPr="00BD1641" w:rsidRDefault="00A637BE"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16.1.</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ахуйн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нэгж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өөрийн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өмчлөлд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гадаад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бүртгүүлээгүй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бүртгэлд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бүртгүүлж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үндэсний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таних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тэмдэг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авна</w:t>
            </w:r>
            <w:proofErr w:type="spellEnd"/>
            <w:r w:rsidRPr="00BD1641">
              <w:rPr>
                <w:rFonts w:ascii="Arial" w:eastAsia="Times New Roman" w:hAnsi="Arial" w:cs="Arial"/>
                <w:i/>
                <w:szCs w:val="24"/>
              </w:rPr>
              <w:t>.</w:t>
            </w:r>
          </w:p>
          <w:p w14:paraId="1E2DE000" w14:textId="77777777" w:rsidR="00A637BE" w:rsidRPr="00BD1641" w:rsidRDefault="00A637BE"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16.2.</w:t>
            </w:r>
            <w:r w:rsidR="00EC0C12">
              <w:rPr>
                <w:rFonts w:ascii="Arial" w:eastAsia="Times New Roman" w:hAnsi="Arial" w:cs="Arial"/>
                <w:i/>
                <w:szCs w:val="24"/>
              </w:rPr>
              <w:t xml:space="preserve"> </w:t>
            </w:r>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ашиглалтаас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хассан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гадаад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шилжүүлсэн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тохиолдолд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бүртгэлээс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хасна</w:t>
            </w:r>
            <w:proofErr w:type="spellEnd"/>
            <w:r w:rsidRPr="00BD1641">
              <w:rPr>
                <w:rFonts w:ascii="Arial" w:eastAsia="Times New Roman" w:hAnsi="Arial" w:cs="Arial"/>
                <w:i/>
                <w:szCs w:val="24"/>
              </w:rPr>
              <w:t>.</w:t>
            </w:r>
          </w:p>
          <w:p w14:paraId="60F72E60" w14:textId="77777777" w:rsidR="00A637BE" w:rsidRPr="00BD1641" w:rsidRDefault="00A637BE"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16.3.</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бүртгэлд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бүртгэлээс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хасах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эрхлэн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гүйцэтгэнэ</w:t>
            </w:r>
            <w:proofErr w:type="spellEnd"/>
            <w:r w:rsidRPr="00BD1641">
              <w:rPr>
                <w:rFonts w:ascii="Arial" w:eastAsia="Times New Roman" w:hAnsi="Arial" w:cs="Arial"/>
                <w:i/>
                <w:szCs w:val="24"/>
              </w:rPr>
              <w:t>.</w:t>
            </w:r>
          </w:p>
          <w:p w14:paraId="05BAF291" w14:textId="77777777" w:rsidR="00A637BE" w:rsidRPr="00BD1641" w:rsidRDefault="00A637BE" w:rsidP="00AA2832">
            <w:pPr>
              <w:spacing w:before="100" w:beforeAutospacing="1" w:after="100" w:afterAutospacing="1"/>
              <w:ind w:firstLine="720"/>
              <w:jc w:val="both"/>
              <w:rPr>
                <w:rFonts w:ascii="Arial" w:hAnsi="Arial" w:cs="Arial"/>
                <w:i/>
                <w:lang w:val="mn-MN"/>
              </w:rPr>
            </w:pPr>
            <w:r w:rsidRPr="00BD1641">
              <w:rPr>
                <w:rFonts w:ascii="Arial" w:eastAsia="Times New Roman" w:hAnsi="Arial" w:cs="Arial"/>
                <w:i/>
                <w:szCs w:val="24"/>
              </w:rPr>
              <w:t>16.4.</w:t>
            </w:r>
            <w:r w:rsidR="00EC0C12">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бүртгэлтэй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даатгуулна</w:t>
            </w:r>
            <w:proofErr w:type="spellEnd"/>
            <w:r w:rsidRPr="00BD1641">
              <w:rPr>
                <w:rFonts w:ascii="Arial" w:eastAsia="Times New Roman" w:hAnsi="Arial" w:cs="Arial"/>
                <w:i/>
                <w:szCs w:val="24"/>
              </w:rPr>
              <w:t>.</w:t>
            </w:r>
          </w:p>
        </w:tc>
      </w:tr>
    </w:tbl>
    <w:p w14:paraId="27CA65C7" w14:textId="77777777" w:rsidR="007D0F09" w:rsidRPr="00BD1641" w:rsidRDefault="007D0F09" w:rsidP="00AA2832">
      <w:pPr>
        <w:spacing w:after="0" w:line="240" w:lineRule="auto"/>
        <w:jc w:val="both"/>
        <w:rPr>
          <w:rFonts w:ascii="Arial" w:hAnsi="Arial" w:cs="Arial"/>
          <w:color w:val="000000" w:themeColor="text1"/>
          <w:sz w:val="24"/>
          <w:lang w:val="mn-MN"/>
        </w:rPr>
      </w:pPr>
    </w:p>
    <w:p w14:paraId="2F33BA1F" w14:textId="708F984A" w:rsidR="00A6556D" w:rsidRDefault="00544C09" w:rsidP="00AA2832">
      <w:pPr>
        <w:spacing w:line="240" w:lineRule="auto"/>
        <w:ind w:firstLine="720"/>
        <w:jc w:val="both"/>
        <w:rPr>
          <w:rFonts w:ascii="Arial" w:hAnsi="Arial" w:cs="Arial"/>
          <w:sz w:val="24"/>
          <w:szCs w:val="24"/>
          <w:lang w:val="mn-MN"/>
        </w:rPr>
      </w:pPr>
      <w:r>
        <w:rPr>
          <w:rFonts w:ascii="Arial" w:hAnsi="Arial" w:cs="Arial"/>
          <w:sz w:val="24"/>
          <w:szCs w:val="24"/>
          <w:lang w:val="mn-MN"/>
        </w:rPr>
        <w:t>Монгол Улсад 2021 онд шинээр бүртгэсэн агаарын хөлөг 11 бөгөөд</w:t>
      </w:r>
      <w:r w:rsidR="00A6556D" w:rsidRPr="00A6556D">
        <w:rPr>
          <w:rFonts w:ascii="Arial" w:hAnsi="Arial" w:cs="Arial"/>
          <w:sz w:val="24"/>
          <w:szCs w:val="24"/>
          <w:lang w:val="mn-MN"/>
        </w:rPr>
        <w:t xml:space="preserve"> </w:t>
      </w:r>
      <w:r>
        <w:rPr>
          <w:rFonts w:ascii="Arial" w:hAnsi="Arial" w:cs="Arial"/>
          <w:sz w:val="24"/>
          <w:szCs w:val="24"/>
          <w:lang w:val="mn-MN"/>
        </w:rPr>
        <w:t xml:space="preserve">тус оны </w:t>
      </w:r>
      <w:r w:rsidR="00A6556D" w:rsidRPr="00A6556D">
        <w:rPr>
          <w:rFonts w:ascii="Arial" w:hAnsi="Arial" w:cs="Arial"/>
          <w:sz w:val="24"/>
          <w:szCs w:val="24"/>
          <w:lang w:val="mn-MN"/>
        </w:rPr>
        <w:t xml:space="preserve">жилийн эцсийн байдлаар нийт </w:t>
      </w:r>
      <w:r w:rsidR="00F966EB">
        <w:rPr>
          <w:rFonts w:ascii="Arial" w:hAnsi="Arial" w:cs="Arial"/>
          <w:sz w:val="24"/>
          <w:szCs w:val="24"/>
          <w:lang w:val="mn-MN"/>
        </w:rPr>
        <w:t>45</w:t>
      </w:r>
      <w:r w:rsidR="00A6556D" w:rsidRPr="00A6556D">
        <w:rPr>
          <w:rFonts w:ascii="Arial" w:hAnsi="Arial" w:cs="Arial"/>
          <w:sz w:val="24"/>
          <w:szCs w:val="24"/>
          <w:lang w:val="mn-MN"/>
        </w:rPr>
        <w:t xml:space="preserve"> бүртгэлтэй агаарын хөлөг байгаагаас</w:t>
      </w:r>
      <w:r w:rsidR="00F966EB">
        <w:rPr>
          <w:rFonts w:ascii="Arial" w:hAnsi="Arial" w:cs="Arial"/>
          <w:sz w:val="24"/>
          <w:szCs w:val="24"/>
          <w:lang w:val="mn-MN"/>
        </w:rPr>
        <w:t xml:space="preserve"> том оврын </w:t>
      </w:r>
      <w:r w:rsidR="00F966EB" w:rsidRPr="00A6556D">
        <w:rPr>
          <w:rFonts w:ascii="Arial" w:hAnsi="Arial" w:cs="Arial"/>
          <w:sz w:val="24"/>
          <w:szCs w:val="24"/>
          <w:lang w:val="mn-MN"/>
        </w:rPr>
        <w:t xml:space="preserve">агаарын хөлөг </w:t>
      </w:r>
      <w:r w:rsidR="00F966EB">
        <w:rPr>
          <w:rFonts w:ascii="Arial" w:hAnsi="Arial" w:cs="Arial"/>
          <w:sz w:val="24"/>
          <w:szCs w:val="24"/>
          <w:lang w:val="mn-MN"/>
        </w:rPr>
        <w:t xml:space="preserve">12, дунд оврын  </w:t>
      </w:r>
      <w:r w:rsidR="00F966EB" w:rsidRPr="00A6556D">
        <w:rPr>
          <w:rFonts w:ascii="Arial" w:hAnsi="Arial" w:cs="Arial"/>
          <w:sz w:val="24"/>
          <w:szCs w:val="24"/>
          <w:lang w:val="mn-MN"/>
        </w:rPr>
        <w:t xml:space="preserve">агаарын хөлөг </w:t>
      </w:r>
      <w:r w:rsidR="00F966EB">
        <w:rPr>
          <w:rFonts w:ascii="Arial" w:hAnsi="Arial" w:cs="Arial"/>
          <w:sz w:val="24"/>
          <w:szCs w:val="24"/>
          <w:lang w:val="mn-MN"/>
        </w:rPr>
        <w:t xml:space="preserve">4, бага оврын </w:t>
      </w:r>
      <w:r w:rsidR="00F966EB" w:rsidRPr="00A6556D">
        <w:rPr>
          <w:rFonts w:ascii="Arial" w:hAnsi="Arial" w:cs="Arial"/>
          <w:sz w:val="24"/>
          <w:szCs w:val="24"/>
          <w:lang w:val="mn-MN"/>
        </w:rPr>
        <w:t>агаарын хөлөг</w:t>
      </w:r>
      <w:r w:rsidR="00F966EB">
        <w:rPr>
          <w:rFonts w:ascii="Arial" w:hAnsi="Arial" w:cs="Arial"/>
          <w:sz w:val="24"/>
          <w:szCs w:val="24"/>
          <w:lang w:val="mn-MN"/>
        </w:rPr>
        <w:t xml:space="preserve"> 12 , хөдөө аж ахуйн </w:t>
      </w:r>
      <w:r w:rsidR="00F966EB" w:rsidRPr="00A6556D">
        <w:rPr>
          <w:rFonts w:ascii="Arial" w:hAnsi="Arial" w:cs="Arial"/>
          <w:sz w:val="24"/>
          <w:szCs w:val="24"/>
          <w:lang w:val="mn-MN"/>
        </w:rPr>
        <w:t xml:space="preserve">агаарын хөлөг </w:t>
      </w:r>
      <w:r w:rsidR="00F966EB">
        <w:rPr>
          <w:rFonts w:ascii="Arial" w:hAnsi="Arial" w:cs="Arial"/>
          <w:sz w:val="24"/>
          <w:szCs w:val="24"/>
          <w:lang w:val="mn-MN"/>
        </w:rPr>
        <w:t xml:space="preserve">2, хэт хөнгөн </w:t>
      </w:r>
      <w:r w:rsidR="00F966EB" w:rsidRPr="00A6556D">
        <w:rPr>
          <w:rFonts w:ascii="Arial" w:hAnsi="Arial" w:cs="Arial"/>
          <w:sz w:val="24"/>
          <w:szCs w:val="24"/>
          <w:lang w:val="mn-MN"/>
        </w:rPr>
        <w:t xml:space="preserve">агаарын хөлөг </w:t>
      </w:r>
      <w:r w:rsidR="00F966EB">
        <w:rPr>
          <w:rFonts w:ascii="Arial" w:hAnsi="Arial" w:cs="Arial"/>
          <w:sz w:val="24"/>
          <w:szCs w:val="24"/>
          <w:lang w:val="mn-MN"/>
        </w:rPr>
        <w:t xml:space="preserve">12, халуун бөмбөлөг 1 байна. Эдгээрээс </w:t>
      </w:r>
      <w:r w:rsidR="00A6556D">
        <w:rPr>
          <w:rFonts w:ascii="Arial" w:hAnsi="Arial" w:cs="Arial"/>
          <w:sz w:val="24"/>
          <w:szCs w:val="24"/>
          <w:lang w:val="mn-MN"/>
        </w:rPr>
        <w:t>нь</w:t>
      </w:r>
      <w:r w:rsidR="00A6556D" w:rsidRPr="00A6556D">
        <w:rPr>
          <w:rFonts w:ascii="Arial" w:hAnsi="Arial" w:cs="Arial"/>
          <w:sz w:val="24"/>
          <w:szCs w:val="24"/>
          <w:lang w:val="mn-MN"/>
        </w:rPr>
        <w:t xml:space="preserve"> нислэгт тэнцэх чадварын гэрчилгээтэй </w:t>
      </w:r>
      <w:r w:rsidR="00F966EB">
        <w:rPr>
          <w:rFonts w:ascii="Arial" w:hAnsi="Arial" w:cs="Arial"/>
          <w:sz w:val="24"/>
          <w:szCs w:val="24"/>
          <w:lang w:val="mn-MN"/>
        </w:rPr>
        <w:t xml:space="preserve">агаарын хөлөг </w:t>
      </w:r>
      <w:r w:rsidR="00F966EB" w:rsidRPr="00D04A41">
        <w:rPr>
          <w:rFonts w:ascii="Arial" w:hAnsi="Arial" w:cs="Arial"/>
          <w:sz w:val="24"/>
          <w:szCs w:val="24"/>
          <w:lang w:val="mn-MN"/>
        </w:rPr>
        <w:t>21</w:t>
      </w:r>
      <w:r w:rsidR="00F966EB">
        <w:rPr>
          <w:rFonts w:ascii="Arial" w:hAnsi="Arial" w:cs="Arial"/>
          <w:sz w:val="24"/>
          <w:szCs w:val="24"/>
          <w:lang w:val="mn-MN"/>
        </w:rPr>
        <w:t xml:space="preserve"> байгаагаас</w:t>
      </w:r>
      <w:r w:rsidR="009E273B">
        <w:rPr>
          <w:rFonts w:ascii="Arial" w:hAnsi="Arial" w:cs="Arial"/>
          <w:sz w:val="24"/>
          <w:szCs w:val="24"/>
          <w:lang w:val="mn-MN"/>
        </w:rPr>
        <w:t xml:space="preserve"> том оврын </w:t>
      </w:r>
      <w:r w:rsidR="009E273B" w:rsidRPr="00A6556D">
        <w:rPr>
          <w:rFonts w:ascii="Arial" w:hAnsi="Arial" w:cs="Arial"/>
          <w:sz w:val="24"/>
          <w:szCs w:val="24"/>
          <w:lang w:val="mn-MN"/>
        </w:rPr>
        <w:t xml:space="preserve">агаарын хөлөг </w:t>
      </w:r>
      <w:r w:rsidR="009E273B">
        <w:rPr>
          <w:rFonts w:ascii="Arial" w:hAnsi="Arial" w:cs="Arial"/>
          <w:sz w:val="24"/>
          <w:szCs w:val="24"/>
          <w:lang w:val="mn-MN"/>
        </w:rPr>
        <w:t xml:space="preserve">10, дунд оврын </w:t>
      </w:r>
      <w:r w:rsidR="009E273B" w:rsidRPr="00A6556D">
        <w:rPr>
          <w:rFonts w:ascii="Arial" w:hAnsi="Arial" w:cs="Arial"/>
          <w:sz w:val="24"/>
          <w:szCs w:val="24"/>
          <w:lang w:val="mn-MN"/>
        </w:rPr>
        <w:t xml:space="preserve">агаарын хөлөг </w:t>
      </w:r>
      <w:r w:rsidR="00604E3E">
        <w:rPr>
          <w:rFonts w:ascii="Arial" w:hAnsi="Arial" w:cs="Arial"/>
          <w:sz w:val="24"/>
          <w:szCs w:val="24"/>
          <w:lang w:val="mn-MN"/>
        </w:rPr>
        <w:t>3</w:t>
      </w:r>
      <w:r w:rsidR="009E273B">
        <w:rPr>
          <w:rFonts w:ascii="Arial" w:hAnsi="Arial" w:cs="Arial"/>
          <w:sz w:val="24"/>
          <w:szCs w:val="24"/>
          <w:lang w:val="mn-MN"/>
        </w:rPr>
        <w:t xml:space="preserve">, бага оврын </w:t>
      </w:r>
      <w:r w:rsidR="009E273B" w:rsidRPr="00A6556D">
        <w:rPr>
          <w:rFonts w:ascii="Arial" w:hAnsi="Arial" w:cs="Arial"/>
          <w:sz w:val="24"/>
          <w:szCs w:val="24"/>
          <w:lang w:val="mn-MN"/>
        </w:rPr>
        <w:t>агаарын хөлөг</w:t>
      </w:r>
      <w:r w:rsidR="009E273B">
        <w:rPr>
          <w:rFonts w:ascii="Arial" w:hAnsi="Arial" w:cs="Arial"/>
          <w:sz w:val="24"/>
          <w:szCs w:val="24"/>
          <w:lang w:val="mn-MN"/>
        </w:rPr>
        <w:t xml:space="preserve"> </w:t>
      </w:r>
      <w:r w:rsidR="00604E3E">
        <w:rPr>
          <w:rFonts w:ascii="Arial" w:hAnsi="Arial" w:cs="Arial"/>
          <w:sz w:val="24"/>
          <w:szCs w:val="24"/>
          <w:lang w:val="mn-MN"/>
        </w:rPr>
        <w:t>7</w:t>
      </w:r>
      <w:r w:rsidR="009E273B">
        <w:rPr>
          <w:rFonts w:ascii="Arial" w:hAnsi="Arial" w:cs="Arial"/>
          <w:sz w:val="24"/>
          <w:szCs w:val="24"/>
          <w:lang w:val="mn-MN"/>
        </w:rPr>
        <w:t xml:space="preserve">, хөдөө аж ахуйн </w:t>
      </w:r>
      <w:r w:rsidR="009E273B" w:rsidRPr="00A6556D">
        <w:rPr>
          <w:rFonts w:ascii="Arial" w:hAnsi="Arial" w:cs="Arial"/>
          <w:sz w:val="24"/>
          <w:szCs w:val="24"/>
          <w:lang w:val="mn-MN"/>
        </w:rPr>
        <w:t xml:space="preserve">агаарын хөлөг </w:t>
      </w:r>
      <w:r w:rsidR="00604E3E">
        <w:rPr>
          <w:rFonts w:ascii="Arial" w:hAnsi="Arial" w:cs="Arial"/>
          <w:sz w:val="24"/>
          <w:szCs w:val="24"/>
          <w:lang w:val="mn-MN"/>
        </w:rPr>
        <w:t>1</w:t>
      </w:r>
      <w:r w:rsidR="009E273B">
        <w:rPr>
          <w:rFonts w:ascii="Arial" w:hAnsi="Arial" w:cs="Arial"/>
          <w:sz w:val="24"/>
          <w:szCs w:val="24"/>
          <w:lang w:val="mn-MN"/>
        </w:rPr>
        <w:t xml:space="preserve"> тус тус байна.</w:t>
      </w:r>
    </w:p>
    <w:p w14:paraId="52BD483B" w14:textId="77777777" w:rsidR="007D0F09" w:rsidRPr="00BD1641" w:rsidRDefault="00A637BE" w:rsidP="00AA2832">
      <w:pPr>
        <w:spacing w:after="0"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lang w:val="mn-MN"/>
        </w:rPr>
        <w:t>Иргэний нисэхийн тухай хуулийн 16 дугаар зүйлийн 16.4 дэх хэсэг</w:t>
      </w:r>
      <w:r w:rsidR="00607312" w:rsidRPr="00BD1641">
        <w:rPr>
          <w:rFonts w:ascii="Arial" w:hAnsi="Arial" w:cs="Arial"/>
          <w:color w:val="000000" w:themeColor="text1"/>
          <w:sz w:val="24"/>
          <w:lang w:val="mn-MN"/>
        </w:rPr>
        <w:t>т заасан агаарын хөлгийг даатгуулах тухай зохицуулалт</w:t>
      </w:r>
      <w:r w:rsidRPr="00BD1641">
        <w:rPr>
          <w:rFonts w:ascii="Arial" w:hAnsi="Arial" w:cs="Arial"/>
          <w:color w:val="000000" w:themeColor="text1"/>
          <w:sz w:val="24"/>
          <w:lang w:val="mn-MN"/>
        </w:rPr>
        <w:t xml:space="preserve"> нь </w:t>
      </w:r>
      <w:r w:rsidR="007D0F09" w:rsidRPr="00BD1641">
        <w:rPr>
          <w:rFonts w:ascii="Arial" w:eastAsia="Calibri" w:hAnsi="Arial" w:cs="Times New Roman"/>
          <w:color w:val="000000" w:themeColor="text1"/>
          <w:sz w:val="24"/>
          <w:lang w:val="mn-MN"/>
        </w:rPr>
        <w:t>практикт нийцээгүй</w:t>
      </w:r>
      <w:r w:rsidR="005D036F" w:rsidRPr="00BD1641">
        <w:rPr>
          <w:rFonts w:ascii="Arial" w:eastAsia="Calibri" w:hAnsi="Arial" w:cs="Times New Roman"/>
          <w:color w:val="000000" w:themeColor="text1"/>
          <w:sz w:val="24"/>
          <w:lang w:val="mn-MN"/>
        </w:rPr>
        <w:t xml:space="preserve"> буюу</w:t>
      </w:r>
      <w:r w:rsidR="007D0F09" w:rsidRPr="00BD1641">
        <w:rPr>
          <w:rFonts w:ascii="Arial" w:eastAsia="Calibri" w:hAnsi="Arial" w:cs="Times New Roman"/>
          <w:color w:val="000000" w:themeColor="text1"/>
          <w:sz w:val="24"/>
          <w:lang w:val="mn-MN"/>
        </w:rPr>
        <w:t xml:space="preserve"> бүртгэлтэй агаарын хөлөг бүрийг </w:t>
      </w:r>
      <w:r w:rsidR="005D036F" w:rsidRPr="00BD1641">
        <w:rPr>
          <w:rFonts w:ascii="Arial" w:eastAsia="Calibri" w:hAnsi="Arial" w:cs="Times New Roman"/>
          <w:color w:val="000000" w:themeColor="text1"/>
          <w:sz w:val="24"/>
          <w:lang w:val="mn-MN"/>
        </w:rPr>
        <w:t xml:space="preserve">даатгах бус </w:t>
      </w:r>
      <w:r w:rsidR="007D0F09" w:rsidRPr="00BD1641">
        <w:rPr>
          <w:rFonts w:ascii="Arial" w:eastAsia="Calibri" w:hAnsi="Arial" w:cs="Times New Roman"/>
          <w:color w:val="000000" w:themeColor="text1"/>
          <w:sz w:val="24"/>
          <w:lang w:val="mn-MN"/>
        </w:rPr>
        <w:t>зөвхөн Монгол Улсад бүртгэлтэй</w:t>
      </w:r>
      <w:r w:rsidR="005D036F" w:rsidRPr="00BD1641">
        <w:rPr>
          <w:rFonts w:ascii="Arial" w:eastAsia="Calibri" w:hAnsi="Arial" w:cs="Times New Roman"/>
          <w:color w:val="000000" w:themeColor="text1"/>
          <w:sz w:val="24"/>
          <w:lang w:val="mn-MN"/>
        </w:rPr>
        <w:t xml:space="preserve"> бөгөөд</w:t>
      </w:r>
      <w:r w:rsidR="007D0F09" w:rsidRPr="00BD1641">
        <w:rPr>
          <w:rFonts w:ascii="Arial" w:eastAsia="Calibri" w:hAnsi="Arial" w:cs="Times New Roman"/>
          <w:color w:val="000000" w:themeColor="text1"/>
          <w:sz w:val="24"/>
          <w:lang w:val="mn-MN"/>
        </w:rPr>
        <w:t xml:space="preserve"> нислэгт тэнцэх чадварын гэрчилгээтэй агаарын хөлө</w:t>
      </w:r>
      <w:r w:rsidR="005D036F" w:rsidRPr="00BD1641">
        <w:rPr>
          <w:rFonts w:ascii="Arial" w:eastAsia="Calibri" w:hAnsi="Arial" w:cs="Times New Roman"/>
          <w:color w:val="000000" w:themeColor="text1"/>
          <w:sz w:val="24"/>
          <w:lang w:val="mn-MN"/>
        </w:rPr>
        <w:t xml:space="preserve">г даатгуулсан байх агуулгаар </w:t>
      </w:r>
      <w:r w:rsidR="007D0F09" w:rsidRPr="00BD1641">
        <w:rPr>
          <w:rFonts w:ascii="Arial" w:eastAsia="Calibri" w:hAnsi="Arial" w:cs="Times New Roman"/>
          <w:color w:val="000000" w:themeColor="text1"/>
          <w:sz w:val="24"/>
          <w:lang w:val="mn-MN"/>
        </w:rPr>
        <w:t>өөрчлө</w:t>
      </w:r>
      <w:r w:rsidR="005D036F" w:rsidRPr="00BD1641">
        <w:rPr>
          <w:rFonts w:ascii="Arial" w:eastAsia="Calibri" w:hAnsi="Arial" w:cs="Times New Roman"/>
          <w:color w:val="000000" w:themeColor="text1"/>
          <w:sz w:val="24"/>
          <w:lang w:val="mn-MN"/>
        </w:rPr>
        <w:t>н найруулах</w:t>
      </w:r>
      <w:r w:rsidRPr="00BD1641">
        <w:rPr>
          <w:rFonts w:ascii="Arial" w:eastAsia="Calibri" w:hAnsi="Arial" w:cs="Times New Roman"/>
          <w:color w:val="000000" w:themeColor="text1"/>
          <w:sz w:val="24"/>
          <w:lang w:val="mn-MN"/>
        </w:rPr>
        <w:t xml:space="preserve"> </w:t>
      </w:r>
      <w:r w:rsidRPr="00BD1641">
        <w:rPr>
          <w:rFonts w:ascii="Arial" w:eastAsia="Calibri" w:hAnsi="Arial" w:cs="Times New Roman"/>
          <w:color w:val="000000" w:themeColor="text1"/>
          <w:sz w:val="24"/>
          <w:szCs w:val="24"/>
          <w:lang w:val="mn-MN"/>
        </w:rPr>
        <w:t>шаардлагатай</w:t>
      </w:r>
      <w:r w:rsidR="007D0F09" w:rsidRPr="00BD1641">
        <w:rPr>
          <w:rFonts w:ascii="Arial" w:eastAsia="Calibri" w:hAnsi="Arial" w:cs="Times New Roman"/>
          <w:color w:val="000000" w:themeColor="text1"/>
          <w:sz w:val="24"/>
          <w:szCs w:val="24"/>
          <w:lang w:val="mn-MN"/>
        </w:rPr>
        <w:t xml:space="preserve">.  </w:t>
      </w:r>
    </w:p>
    <w:p w14:paraId="4288F080" w14:textId="77777777" w:rsidR="007D0F09" w:rsidRPr="00BD1641" w:rsidRDefault="007D0F09" w:rsidP="00AA2832">
      <w:pPr>
        <w:spacing w:after="0" w:line="240" w:lineRule="auto"/>
        <w:jc w:val="both"/>
        <w:rPr>
          <w:rFonts w:ascii="Arial" w:hAnsi="Arial" w:cs="Arial"/>
          <w:color w:val="8064A2" w:themeColor="accent4"/>
          <w:sz w:val="24"/>
          <w:szCs w:val="24"/>
          <w:lang w:val="mn-MN"/>
        </w:rPr>
      </w:pPr>
    </w:p>
    <w:p w14:paraId="1A7F3C03" w14:textId="77777777" w:rsidR="002D155A" w:rsidRPr="00BD1641" w:rsidRDefault="00AA3F29" w:rsidP="00AA2832">
      <w:pPr>
        <w:spacing w:after="0" w:line="240" w:lineRule="auto"/>
        <w:ind w:firstLine="720"/>
        <w:jc w:val="both"/>
        <w:rPr>
          <w:rFonts w:ascii="Arial" w:hAnsi="Arial" w:cs="Arial"/>
          <w:sz w:val="24"/>
          <w:szCs w:val="24"/>
          <w:lang w:val="mn-MN"/>
        </w:rPr>
      </w:pPr>
      <w:r w:rsidRPr="00BD1641">
        <w:rPr>
          <w:rFonts w:ascii="Arial" w:hAnsi="Arial" w:cs="Arial"/>
          <w:sz w:val="24"/>
          <w:szCs w:val="24"/>
          <w:lang w:val="mn-MN"/>
        </w:rPr>
        <w:t xml:space="preserve">Түүнчлэн олон улсын жишиг болон олон улсын иргэний нисэхийн байгууллагын загвар хуульд нийцүүлэн </w:t>
      </w:r>
      <w:r w:rsidR="002D155A" w:rsidRPr="00BD1641">
        <w:rPr>
          <w:rFonts w:ascii="Arial" w:hAnsi="Arial" w:cs="Arial"/>
          <w:sz w:val="24"/>
          <w:szCs w:val="24"/>
          <w:lang w:val="mn-MN"/>
        </w:rPr>
        <w:t xml:space="preserve">зөвхөн Монгол Улсын иргэн, эсхүл Монгол Улсад хууль ёсоор байнга оршин суудаг хүн, эсхүл Монгол Улсын хуулийн дагуу </w:t>
      </w:r>
      <w:r w:rsidR="002D155A" w:rsidRPr="00BD1641">
        <w:rPr>
          <w:rFonts w:ascii="Arial" w:hAnsi="Arial" w:cs="Arial"/>
          <w:sz w:val="24"/>
          <w:szCs w:val="24"/>
          <w:lang w:val="mn-MN"/>
        </w:rPr>
        <w:lastRenderedPageBreak/>
        <w:t xml:space="preserve">байгуулагдсан </w:t>
      </w:r>
      <w:r w:rsidR="00551A69" w:rsidRPr="00BD1641">
        <w:rPr>
          <w:rFonts w:ascii="Arial" w:hAnsi="Arial" w:cs="Arial"/>
          <w:sz w:val="24"/>
          <w:szCs w:val="24"/>
          <w:lang w:val="mn-MN"/>
        </w:rPr>
        <w:t>хуулийн этгээд</w:t>
      </w:r>
      <w:r w:rsidR="002D155A" w:rsidRPr="00BD1641">
        <w:rPr>
          <w:rFonts w:ascii="Arial" w:hAnsi="Arial" w:cs="Arial"/>
          <w:sz w:val="24"/>
          <w:szCs w:val="24"/>
          <w:lang w:val="mn-MN"/>
        </w:rPr>
        <w:t xml:space="preserve"> өөрийн эзэмшиж, ашиглаж буй агаарын хөлгийг бүртгүүлэх гэж өөрчлөх </w:t>
      </w:r>
      <w:r w:rsidRPr="00BD1641">
        <w:rPr>
          <w:rFonts w:ascii="Arial" w:hAnsi="Arial" w:cs="Arial"/>
          <w:sz w:val="24"/>
          <w:szCs w:val="24"/>
          <w:lang w:val="mn-MN"/>
        </w:rPr>
        <w:t xml:space="preserve">нь зүйтэй гэж үзэж байна. </w:t>
      </w:r>
    </w:p>
    <w:p w14:paraId="1E2E0CF1" w14:textId="77777777" w:rsidR="0038133D" w:rsidRPr="00BD1641" w:rsidRDefault="0038133D" w:rsidP="00AA2832">
      <w:pPr>
        <w:spacing w:after="0" w:line="240" w:lineRule="auto"/>
        <w:ind w:firstLine="720"/>
        <w:jc w:val="both"/>
        <w:rPr>
          <w:rFonts w:ascii="Arial" w:hAnsi="Arial" w:cs="Arial"/>
          <w:sz w:val="24"/>
          <w:szCs w:val="24"/>
          <w:lang w:val="mn-MN"/>
        </w:rPr>
      </w:pPr>
    </w:p>
    <w:p w14:paraId="67B348D3" w14:textId="77777777" w:rsidR="0038133D" w:rsidRPr="00BD1641" w:rsidRDefault="0038133D" w:rsidP="00AA2832">
      <w:pPr>
        <w:spacing w:after="0" w:line="240" w:lineRule="auto"/>
        <w:ind w:firstLine="720"/>
        <w:jc w:val="both"/>
        <w:rPr>
          <w:rFonts w:ascii="Arial" w:hAnsi="Arial" w:cs="Arial"/>
          <w:color w:val="000000" w:themeColor="text1"/>
          <w:sz w:val="24"/>
          <w:szCs w:val="24"/>
          <w:lang w:val="mn-MN"/>
        </w:rPr>
      </w:pPr>
      <w:r w:rsidRPr="00BD1641">
        <w:rPr>
          <w:rFonts w:ascii="Arial" w:hAnsi="Arial" w:cs="Arial"/>
          <w:sz w:val="24"/>
          <w:szCs w:val="24"/>
          <w:lang w:val="mn-MN"/>
        </w:rPr>
        <w:t xml:space="preserve">Агаарын хөлгийн бүртгэлийн талаар Олон улсын иргэний нисэхийн байгууллагаас гаргасан </w:t>
      </w:r>
      <w:r w:rsidRPr="00BD1641">
        <w:rPr>
          <w:rFonts w:ascii="Arial" w:hAnsi="Arial" w:cs="Arial"/>
          <w:color w:val="000000" w:themeColor="text1"/>
          <w:sz w:val="24"/>
          <w:szCs w:val="24"/>
          <w:lang w:val="mn-MN"/>
        </w:rPr>
        <w:t>загвар хуульд дараахь байдлаар зохицуулсан байна:</w:t>
      </w:r>
    </w:p>
    <w:p w14:paraId="63FDA73C" w14:textId="77777777" w:rsidR="0038133D" w:rsidRPr="00BD1641" w:rsidRDefault="0038133D" w:rsidP="00AA2832">
      <w:pPr>
        <w:spacing w:after="0" w:line="240" w:lineRule="auto"/>
        <w:ind w:firstLine="720"/>
        <w:jc w:val="both"/>
        <w:rPr>
          <w:rFonts w:ascii="Arial" w:hAnsi="Arial" w:cs="Arial"/>
          <w:color w:val="000000" w:themeColor="text1"/>
          <w:sz w:val="24"/>
          <w:szCs w:val="24"/>
          <w:lang w:val="mn-MN"/>
        </w:rPr>
      </w:pPr>
    </w:p>
    <w:p w14:paraId="150587CF" w14:textId="77777777" w:rsidR="0038133D" w:rsidRPr="00BD1641" w:rsidRDefault="0038133D" w:rsidP="002528D1">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Агаарын хөлгийн бүртгэлтэй байх</w:t>
      </w:r>
      <w:r w:rsidR="00236974" w:rsidRPr="00BD1641">
        <w:rPr>
          <w:rFonts w:ascii="Arial" w:hAnsi="Arial" w:cs="Arial"/>
          <w:color w:val="000000" w:themeColor="text1"/>
          <w:sz w:val="24"/>
          <w:szCs w:val="24"/>
        </w:rPr>
        <w:t>;</w:t>
      </w:r>
    </w:p>
    <w:p w14:paraId="1037CFF7" w14:textId="77777777" w:rsidR="0038133D" w:rsidRPr="00BD1641" w:rsidRDefault="0038133D" w:rsidP="002528D1">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Агаарын хөлөг нь бүртгэлгүй бол нислэг үйлдэхгүй байх, тухайн улсад эсхүл гадаадын аль нэг улсад бүртгэлгүй агаарын хөлгөөр нислэг үйлдэх нь хууль бус байх</w:t>
      </w:r>
      <w:r w:rsidR="00236974" w:rsidRPr="00BD1641">
        <w:rPr>
          <w:rFonts w:ascii="Arial" w:hAnsi="Arial" w:cs="Arial"/>
          <w:color w:val="000000" w:themeColor="text1"/>
          <w:sz w:val="24"/>
          <w:szCs w:val="24"/>
        </w:rPr>
        <w:t>;</w:t>
      </w:r>
    </w:p>
    <w:p w14:paraId="4832004F" w14:textId="77777777" w:rsidR="0038133D" w:rsidRPr="00BD1641" w:rsidRDefault="0038133D" w:rsidP="002528D1">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Гадаад улсад бүртгэлгүй бол тухайн улсад бүртгүүлж болох</w:t>
      </w:r>
      <w:r w:rsidR="00236974" w:rsidRPr="00BD1641">
        <w:rPr>
          <w:rFonts w:ascii="Arial" w:hAnsi="Arial" w:cs="Arial"/>
          <w:color w:val="000000" w:themeColor="text1"/>
          <w:sz w:val="24"/>
          <w:szCs w:val="24"/>
        </w:rPr>
        <w:t>;</w:t>
      </w:r>
    </w:p>
    <w:p w14:paraId="4142BEC6" w14:textId="77777777" w:rsidR="0038133D" w:rsidRPr="00BD1641" w:rsidRDefault="0038133D" w:rsidP="002528D1">
      <w:pPr>
        <w:pStyle w:val="ListParagraph"/>
        <w:numPr>
          <w:ilvl w:val="0"/>
          <w:numId w:val="5"/>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Бүртгүүлэхээр хүсэлт гаргасан агаарын хөлөг нь тухайн улсын иргэн, эсхүл тухайн улсад хууль ёсны дагуу оршин сууж байгаа гадаад улсын иргэн, тухайн агаарын хөлөг байрлаж байгаа буюу ихэвчлэн ашиглагдаж байга</w:t>
      </w:r>
      <w:r w:rsidR="00F5529C" w:rsidRPr="00BD1641">
        <w:rPr>
          <w:rFonts w:ascii="Arial" w:hAnsi="Arial" w:cs="Arial"/>
          <w:color w:val="000000" w:themeColor="text1"/>
          <w:sz w:val="24"/>
          <w:szCs w:val="24"/>
          <w:lang w:val="mn-MN"/>
        </w:rPr>
        <w:t>а</w:t>
      </w:r>
      <w:r w:rsidRPr="00BD1641">
        <w:rPr>
          <w:rFonts w:ascii="Arial" w:hAnsi="Arial" w:cs="Arial"/>
          <w:color w:val="000000" w:themeColor="text1"/>
          <w:sz w:val="24"/>
          <w:szCs w:val="24"/>
          <w:lang w:val="mn-MN"/>
        </w:rPr>
        <w:t xml:space="preserve"> улсын хууль тогтоомжийн дагуу аж ахуйн үйл ажиллагаа эрхэлж байгаа хуулийн этгээд, эсхүл тухайн улсын Засгийн газрын өмчлөлд байх шаардлагыг тавьсан бай</w:t>
      </w:r>
      <w:r w:rsidR="00132B5A" w:rsidRPr="00BD1641">
        <w:rPr>
          <w:rFonts w:ascii="Arial" w:hAnsi="Arial" w:cs="Arial"/>
          <w:color w:val="000000" w:themeColor="text1"/>
          <w:sz w:val="24"/>
          <w:szCs w:val="24"/>
          <w:lang w:val="mn-MN"/>
        </w:rPr>
        <w:t>на.</w:t>
      </w:r>
    </w:p>
    <w:p w14:paraId="389D973C" w14:textId="77777777" w:rsidR="00132B5A" w:rsidRPr="00BD1641" w:rsidRDefault="00132B5A" w:rsidP="00AA2832">
      <w:pPr>
        <w:spacing w:after="0" w:line="240" w:lineRule="auto"/>
        <w:ind w:left="720"/>
        <w:jc w:val="both"/>
        <w:rPr>
          <w:rFonts w:ascii="Arial" w:hAnsi="Arial" w:cs="Arial"/>
          <w:color w:val="8064A2" w:themeColor="accent4"/>
          <w:sz w:val="24"/>
          <w:szCs w:val="24"/>
          <w:lang w:val="mn-MN"/>
        </w:rPr>
      </w:pPr>
    </w:p>
    <w:p w14:paraId="10BFA274" w14:textId="77777777" w:rsidR="00132B5A" w:rsidRPr="00BD1641" w:rsidRDefault="00132B5A" w:rsidP="00AA2832">
      <w:pPr>
        <w:spacing w:line="240" w:lineRule="auto"/>
        <w:ind w:firstLine="720"/>
        <w:jc w:val="both"/>
        <w:rPr>
          <w:rFonts w:ascii="Arial" w:hAnsi="Arial" w:cs="Arial"/>
          <w:sz w:val="24"/>
          <w:lang w:val="mn-MN"/>
        </w:rPr>
      </w:pPr>
      <w:r w:rsidRPr="00BD1641">
        <w:rPr>
          <w:rFonts w:ascii="Arial" w:hAnsi="Arial" w:cs="Arial"/>
          <w:sz w:val="24"/>
          <w:lang w:val="mn-MN"/>
        </w:rPr>
        <w:t xml:space="preserve">Агаарын хөлгийн бүртгэлээс гадна агаарын хөлөг, түүний эд ангиудын өмчлөгч, эзэмшигч нарын талаар буюу тухайн агаарын хөлөг, түүний эд ангиудын өмчлөлийн талаар бүртгэл хөтлөх, тэдгээрийн өмчлөл, эзэмшилтэй холбоотой аливаа гэрээ, хэлцэл нь асуудал нь тухайн бүртгэлд заавал бүртгэгдэх, эс бөгөөд хүчин төгөлдөр бус байх шаардлагыг тавьсан байна. </w:t>
      </w:r>
    </w:p>
    <w:p w14:paraId="6E6DCD78" w14:textId="7E90BB33" w:rsidR="00132B5A" w:rsidRPr="003F4A95" w:rsidRDefault="00954353" w:rsidP="005C01DD">
      <w:pPr>
        <w:rPr>
          <w:rFonts w:ascii="Arial" w:hAnsi="Arial" w:cs="Arial"/>
          <w:b/>
          <w:sz w:val="24"/>
          <w:szCs w:val="24"/>
        </w:rPr>
      </w:pPr>
      <w:r w:rsidRPr="00BD1641">
        <w:rPr>
          <w:rFonts w:ascii="Arial" w:hAnsi="Arial" w:cs="Arial"/>
          <w:b/>
          <w:sz w:val="24"/>
          <w:szCs w:val="24"/>
          <w:lang w:val="mn-MN"/>
        </w:rPr>
        <w:br w:type="page"/>
      </w:r>
      <w:r w:rsidR="003F4A95">
        <w:rPr>
          <w:rFonts w:ascii="Arial" w:hAnsi="Arial" w:cs="Arial"/>
          <w:b/>
          <w:sz w:val="24"/>
          <w:szCs w:val="24"/>
          <w:lang w:val="mn-MN"/>
        </w:rPr>
        <w:lastRenderedPageBreak/>
        <w:t>Шигтгээ 4</w:t>
      </w:r>
      <w:r w:rsidR="00047813">
        <w:rPr>
          <w:rFonts w:ascii="Arial" w:hAnsi="Arial" w:cs="Arial"/>
          <w:b/>
          <w:sz w:val="24"/>
          <w:szCs w:val="24"/>
          <w:lang w:val="mn-MN"/>
        </w:rPr>
        <w:t>1</w:t>
      </w:r>
    </w:p>
    <w:p w14:paraId="057064FD" w14:textId="77777777" w:rsidR="00C72E3E" w:rsidRPr="00BD1641" w:rsidRDefault="00C72E3E" w:rsidP="00AA2832">
      <w:pPr>
        <w:spacing w:after="0" w:line="240" w:lineRule="auto"/>
        <w:jc w:val="both"/>
        <w:rPr>
          <w:rFonts w:ascii="Arial" w:hAnsi="Arial" w:cs="Arial"/>
          <w:color w:val="8064A2" w:themeColor="accent4"/>
          <w:lang w:val="mn-MN"/>
        </w:rPr>
      </w:pPr>
    </w:p>
    <w:tbl>
      <w:tblPr>
        <w:tblStyle w:val="TableGrid"/>
        <w:tblW w:w="0" w:type="auto"/>
        <w:tblInd w:w="-5" w:type="dxa"/>
        <w:tblLook w:val="04A0" w:firstRow="1" w:lastRow="0" w:firstColumn="1" w:lastColumn="0" w:noHBand="0" w:noVBand="1"/>
      </w:tblPr>
      <w:tblGrid>
        <w:gridCol w:w="9350"/>
      </w:tblGrid>
      <w:tr w:rsidR="00C72E3E" w:rsidRPr="00BD1641" w14:paraId="79103A62" w14:textId="77777777" w:rsidTr="0000073D">
        <w:tc>
          <w:tcPr>
            <w:tcW w:w="9895" w:type="dxa"/>
          </w:tcPr>
          <w:p w14:paraId="43DF0312" w14:textId="77777777" w:rsidR="00C72E3E" w:rsidRPr="00BD1641" w:rsidRDefault="00C72E3E" w:rsidP="00AA2832">
            <w:pPr>
              <w:jc w:val="both"/>
              <w:rPr>
                <w:rStyle w:val="Strong"/>
                <w:rFonts w:ascii="Arial" w:hAnsi="Arial" w:cs="Arial"/>
                <w:i/>
                <w:sz w:val="24"/>
              </w:rPr>
            </w:pPr>
            <w:r w:rsidRPr="00BD1641">
              <w:rPr>
                <w:rStyle w:val="Strong"/>
                <w:rFonts w:ascii="Arial" w:hAnsi="Arial" w:cs="Arial"/>
                <w:i/>
                <w:sz w:val="24"/>
              </w:rPr>
              <w:t xml:space="preserve">17 </w:t>
            </w:r>
            <w:proofErr w:type="spellStart"/>
            <w:r w:rsidRPr="00BD1641">
              <w:rPr>
                <w:rStyle w:val="Strong"/>
                <w:rFonts w:ascii="Arial" w:hAnsi="Arial" w:cs="Arial"/>
                <w:i/>
                <w:sz w:val="24"/>
              </w:rPr>
              <w:t>дугаар</w:t>
            </w:r>
            <w:proofErr w:type="spellEnd"/>
            <w:r w:rsidRPr="00BD1641">
              <w:rPr>
                <w:rStyle w:val="Strong"/>
                <w:rFonts w:ascii="Arial" w:hAnsi="Arial" w:cs="Arial"/>
                <w:i/>
                <w:sz w:val="24"/>
              </w:rPr>
              <w:t xml:space="preserve"> </w:t>
            </w:r>
            <w:proofErr w:type="spellStart"/>
            <w:r w:rsidRPr="00BD1641">
              <w:rPr>
                <w:rStyle w:val="Strong"/>
                <w:rFonts w:ascii="Arial" w:hAnsi="Arial" w:cs="Arial"/>
                <w:i/>
                <w:sz w:val="24"/>
              </w:rPr>
              <w:t>зүйл</w:t>
            </w:r>
            <w:proofErr w:type="spellEnd"/>
            <w:r w:rsidRPr="00BD1641">
              <w:rPr>
                <w:rStyle w:val="Strong"/>
                <w:rFonts w:ascii="Arial" w:hAnsi="Arial" w:cs="Arial"/>
                <w:i/>
                <w:sz w:val="24"/>
              </w:rPr>
              <w:t>.</w:t>
            </w:r>
            <w:r w:rsidR="00EB3F01">
              <w:rPr>
                <w:rStyle w:val="Strong"/>
                <w:rFonts w:ascii="Arial" w:hAnsi="Arial" w:cs="Arial"/>
                <w:i/>
                <w:sz w:val="24"/>
              </w:rPr>
              <w:t xml:space="preserve"> </w:t>
            </w:r>
            <w:proofErr w:type="spellStart"/>
            <w:r w:rsidRPr="00BD1641">
              <w:rPr>
                <w:rStyle w:val="Strong"/>
                <w:rFonts w:ascii="Arial" w:hAnsi="Arial" w:cs="Arial"/>
                <w:i/>
                <w:sz w:val="24"/>
              </w:rPr>
              <w:t>Иргэний</w:t>
            </w:r>
            <w:proofErr w:type="spellEnd"/>
            <w:r w:rsidRPr="00BD1641">
              <w:rPr>
                <w:rStyle w:val="Strong"/>
                <w:rFonts w:ascii="Arial" w:hAnsi="Arial" w:cs="Arial"/>
                <w:i/>
                <w:sz w:val="24"/>
              </w:rPr>
              <w:t xml:space="preserve"> </w:t>
            </w:r>
            <w:proofErr w:type="spellStart"/>
            <w:r w:rsidRPr="00BD1641">
              <w:rPr>
                <w:rStyle w:val="Strong"/>
                <w:rFonts w:ascii="Arial" w:hAnsi="Arial" w:cs="Arial"/>
                <w:i/>
                <w:sz w:val="24"/>
              </w:rPr>
              <w:t>агаарын</w:t>
            </w:r>
            <w:proofErr w:type="spellEnd"/>
            <w:r w:rsidRPr="00BD1641">
              <w:rPr>
                <w:rStyle w:val="Strong"/>
                <w:rFonts w:ascii="Arial" w:hAnsi="Arial" w:cs="Arial"/>
                <w:i/>
                <w:sz w:val="24"/>
              </w:rPr>
              <w:t xml:space="preserve"> </w:t>
            </w:r>
            <w:proofErr w:type="spellStart"/>
            <w:r w:rsidRPr="00BD1641">
              <w:rPr>
                <w:rStyle w:val="Strong"/>
                <w:rFonts w:ascii="Arial" w:hAnsi="Arial" w:cs="Arial"/>
                <w:i/>
                <w:sz w:val="24"/>
              </w:rPr>
              <w:t>хөлгийн</w:t>
            </w:r>
            <w:proofErr w:type="spellEnd"/>
            <w:r w:rsidRPr="00BD1641">
              <w:rPr>
                <w:rStyle w:val="Strong"/>
                <w:rFonts w:ascii="Arial" w:hAnsi="Arial" w:cs="Arial"/>
                <w:i/>
                <w:sz w:val="24"/>
              </w:rPr>
              <w:t xml:space="preserve"> </w:t>
            </w:r>
            <w:proofErr w:type="spellStart"/>
            <w:r w:rsidRPr="00BD1641">
              <w:rPr>
                <w:rStyle w:val="Strong"/>
                <w:rFonts w:ascii="Arial" w:hAnsi="Arial" w:cs="Arial"/>
                <w:i/>
                <w:sz w:val="24"/>
              </w:rPr>
              <w:t>баг</w:t>
            </w:r>
            <w:proofErr w:type="spellEnd"/>
          </w:p>
          <w:p w14:paraId="5D85961D" w14:textId="77777777" w:rsidR="00C72E3E" w:rsidRPr="00BD1641" w:rsidRDefault="00C72E3E" w:rsidP="00AA2832">
            <w:pPr>
              <w:jc w:val="both"/>
              <w:rPr>
                <w:rStyle w:val="Strong"/>
                <w:rFonts w:ascii="Arial" w:hAnsi="Arial" w:cs="Arial"/>
                <w:i/>
                <w:sz w:val="24"/>
              </w:rPr>
            </w:pPr>
          </w:p>
          <w:p w14:paraId="68DCC8CC" w14:textId="77777777" w:rsidR="00C72E3E" w:rsidRPr="00BD1641" w:rsidRDefault="00C72E3E" w:rsidP="00AA2832">
            <w:pPr>
              <w:jc w:val="both"/>
              <w:rPr>
                <w:rFonts w:ascii="Arial" w:hAnsi="Arial" w:cs="Arial"/>
                <w:i/>
                <w:color w:val="8064A2" w:themeColor="accent4"/>
                <w:lang w:val="mn-MN"/>
              </w:rPr>
            </w:pPr>
            <w:r w:rsidRPr="00BD1641">
              <w:rPr>
                <w:rFonts w:ascii="Arial" w:hAnsi="Arial" w:cs="Arial"/>
                <w:i/>
                <w:sz w:val="24"/>
              </w:rPr>
              <w:t xml:space="preserve">17.2.Монгол </w:t>
            </w:r>
            <w:proofErr w:type="spellStart"/>
            <w:r w:rsidRPr="00BD1641">
              <w:rPr>
                <w:rFonts w:ascii="Arial" w:hAnsi="Arial" w:cs="Arial"/>
                <w:i/>
                <w:sz w:val="24"/>
              </w:rPr>
              <w:t>Улсын</w:t>
            </w:r>
            <w:proofErr w:type="spellEnd"/>
            <w:r w:rsidRPr="00BD1641">
              <w:rPr>
                <w:rFonts w:ascii="Arial" w:hAnsi="Arial" w:cs="Arial"/>
                <w:i/>
                <w:sz w:val="24"/>
              </w:rPr>
              <w:t xml:space="preserve"> </w:t>
            </w:r>
            <w:proofErr w:type="spellStart"/>
            <w:r w:rsidRPr="00BD1641">
              <w:rPr>
                <w:rFonts w:ascii="Arial" w:hAnsi="Arial" w:cs="Arial"/>
                <w:i/>
                <w:sz w:val="24"/>
              </w:rPr>
              <w:t>иргэний</w:t>
            </w:r>
            <w:proofErr w:type="spellEnd"/>
            <w:r w:rsidRPr="00BD1641">
              <w:rPr>
                <w:rFonts w:ascii="Arial" w:hAnsi="Arial" w:cs="Arial"/>
                <w:i/>
                <w:sz w:val="24"/>
              </w:rPr>
              <w:t xml:space="preserve"> </w:t>
            </w:r>
            <w:proofErr w:type="spellStart"/>
            <w:r w:rsidRPr="00BD1641">
              <w:rPr>
                <w:rFonts w:ascii="Arial" w:hAnsi="Arial" w:cs="Arial"/>
                <w:i/>
                <w:sz w:val="24"/>
              </w:rPr>
              <w:t>агаарын</w:t>
            </w:r>
            <w:proofErr w:type="spellEnd"/>
            <w:r w:rsidRPr="00BD1641">
              <w:rPr>
                <w:rFonts w:ascii="Arial" w:hAnsi="Arial" w:cs="Arial"/>
                <w:i/>
                <w:sz w:val="24"/>
              </w:rPr>
              <w:t xml:space="preserve"> </w:t>
            </w:r>
            <w:proofErr w:type="spellStart"/>
            <w:r w:rsidRPr="00BD1641">
              <w:rPr>
                <w:rFonts w:ascii="Arial" w:hAnsi="Arial" w:cs="Arial"/>
                <w:i/>
                <w:sz w:val="24"/>
              </w:rPr>
              <w:t>хөлгийн</w:t>
            </w:r>
            <w:proofErr w:type="spellEnd"/>
            <w:r w:rsidRPr="00BD1641">
              <w:rPr>
                <w:rFonts w:ascii="Arial" w:hAnsi="Arial" w:cs="Arial"/>
                <w:i/>
                <w:sz w:val="24"/>
              </w:rPr>
              <w:t xml:space="preserve"> </w:t>
            </w:r>
            <w:proofErr w:type="spellStart"/>
            <w:r w:rsidRPr="00BD1641">
              <w:rPr>
                <w:rFonts w:ascii="Arial" w:hAnsi="Arial" w:cs="Arial"/>
                <w:i/>
                <w:sz w:val="24"/>
              </w:rPr>
              <w:t>нисэх</w:t>
            </w:r>
            <w:proofErr w:type="spellEnd"/>
            <w:r w:rsidRPr="00BD1641">
              <w:rPr>
                <w:rFonts w:ascii="Arial" w:hAnsi="Arial" w:cs="Arial"/>
                <w:i/>
                <w:sz w:val="24"/>
              </w:rPr>
              <w:t xml:space="preserve"> </w:t>
            </w:r>
            <w:proofErr w:type="spellStart"/>
            <w:r w:rsidRPr="00BD1641">
              <w:rPr>
                <w:rFonts w:ascii="Arial" w:hAnsi="Arial" w:cs="Arial"/>
                <w:i/>
                <w:sz w:val="24"/>
              </w:rPr>
              <w:t>баг</w:t>
            </w:r>
            <w:proofErr w:type="spellEnd"/>
            <w:r w:rsidRPr="00BD1641">
              <w:rPr>
                <w:rFonts w:ascii="Arial" w:hAnsi="Arial" w:cs="Arial"/>
                <w:i/>
                <w:sz w:val="24"/>
              </w:rPr>
              <w:t xml:space="preserve"> </w:t>
            </w:r>
            <w:proofErr w:type="spellStart"/>
            <w:r w:rsidRPr="00BD1641">
              <w:rPr>
                <w:rFonts w:ascii="Arial" w:hAnsi="Arial" w:cs="Arial"/>
                <w:i/>
                <w:sz w:val="24"/>
              </w:rPr>
              <w:t>нь</w:t>
            </w:r>
            <w:proofErr w:type="spellEnd"/>
            <w:r w:rsidRPr="00BD1641">
              <w:rPr>
                <w:rFonts w:ascii="Arial" w:hAnsi="Arial" w:cs="Arial"/>
                <w:i/>
                <w:sz w:val="24"/>
              </w:rPr>
              <w:t xml:space="preserve"> </w:t>
            </w:r>
            <w:proofErr w:type="spellStart"/>
            <w:r w:rsidRPr="00BD1641">
              <w:rPr>
                <w:rFonts w:ascii="Arial" w:hAnsi="Arial" w:cs="Arial"/>
                <w:i/>
                <w:sz w:val="24"/>
              </w:rPr>
              <w:t>иргэний</w:t>
            </w:r>
            <w:proofErr w:type="spellEnd"/>
            <w:r w:rsidRPr="00BD1641">
              <w:rPr>
                <w:rFonts w:ascii="Arial" w:hAnsi="Arial" w:cs="Arial"/>
                <w:i/>
                <w:sz w:val="24"/>
              </w:rPr>
              <w:t xml:space="preserve"> </w:t>
            </w:r>
            <w:proofErr w:type="spellStart"/>
            <w:r w:rsidRPr="00BD1641">
              <w:rPr>
                <w:rFonts w:ascii="Arial" w:hAnsi="Arial" w:cs="Arial"/>
                <w:i/>
                <w:sz w:val="24"/>
              </w:rPr>
              <w:t>нисэхийн</w:t>
            </w:r>
            <w:proofErr w:type="spellEnd"/>
            <w:r w:rsidRPr="00BD1641">
              <w:rPr>
                <w:rFonts w:ascii="Arial" w:hAnsi="Arial" w:cs="Arial"/>
                <w:i/>
                <w:sz w:val="24"/>
              </w:rPr>
              <w:t xml:space="preserve"> </w:t>
            </w:r>
            <w:proofErr w:type="spellStart"/>
            <w:r w:rsidRPr="00BD1641">
              <w:rPr>
                <w:rFonts w:ascii="Arial" w:hAnsi="Arial" w:cs="Arial"/>
                <w:i/>
                <w:sz w:val="24"/>
              </w:rPr>
              <w:t>асуудал</w:t>
            </w:r>
            <w:proofErr w:type="spellEnd"/>
            <w:r w:rsidRPr="00BD1641">
              <w:rPr>
                <w:rFonts w:ascii="Arial" w:hAnsi="Arial" w:cs="Arial"/>
                <w:i/>
                <w:sz w:val="24"/>
              </w:rPr>
              <w:t xml:space="preserve"> </w:t>
            </w:r>
            <w:proofErr w:type="spellStart"/>
            <w:r w:rsidRPr="00BD1641">
              <w:rPr>
                <w:rFonts w:ascii="Arial" w:hAnsi="Arial" w:cs="Arial"/>
                <w:i/>
                <w:sz w:val="24"/>
              </w:rPr>
              <w:t>эрхэлсэн</w:t>
            </w:r>
            <w:proofErr w:type="spellEnd"/>
            <w:r w:rsidRPr="00BD1641">
              <w:rPr>
                <w:rFonts w:ascii="Arial" w:hAnsi="Arial" w:cs="Arial"/>
                <w:i/>
                <w:sz w:val="24"/>
              </w:rPr>
              <w:t xml:space="preserve"> </w:t>
            </w:r>
            <w:proofErr w:type="spellStart"/>
            <w:r w:rsidRPr="00BD1641">
              <w:rPr>
                <w:rFonts w:ascii="Arial" w:hAnsi="Arial" w:cs="Arial"/>
                <w:i/>
                <w:sz w:val="24"/>
              </w:rPr>
              <w:t>төрийн</w:t>
            </w:r>
            <w:proofErr w:type="spellEnd"/>
            <w:r w:rsidRPr="00BD1641">
              <w:rPr>
                <w:rFonts w:ascii="Arial" w:hAnsi="Arial" w:cs="Arial"/>
                <w:i/>
                <w:sz w:val="24"/>
              </w:rPr>
              <w:t xml:space="preserve"> </w:t>
            </w:r>
            <w:proofErr w:type="spellStart"/>
            <w:r w:rsidRPr="00BD1641">
              <w:rPr>
                <w:rFonts w:ascii="Arial" w:hAnsi="Arial" w:cs="Arial"/>
                <w:i/>
                <w:sz w:val="24"/>
              </w:rPr>
              <w:t>захиргааны</w:t>
            </w:r>
            <w:proofErr w:type="spellEnd"/>
            <w:r w:rsidRPr="00BD1641">
              <w:rPr>
                <w:rFonts w:ascii="Arial" w:hAnsi="Arial" w:cs="Arial"/>
                <w:i/>
                <w:sz w:val="24"/>
              </w:rPr>
              <w:t xml:space="preserve"> </w:t>
            </w:r>
            <w:proofErr w:type="spellStart"/>
            <w:r w:rsidRPr="00BD1641">
              <w:rPr>
                <w:rFonts w:ascii="Arial" w:hAnsi="Arial" w:cs="Arial"/>
                <w:i/>
                <w:sz w:val="24"/>
              </w:rPr>
              <w:t>байгууллагаас</w:t>
            </w:r>
            <w:proofErr w:type="spellEnd"/>
            <w:r w:rsidRPr="00BD1641">
              <w:rPr>
                <w:rFonts w:ascii="Arial" w:hAnsi="Arial" w:cs="Arial"/>
                <w:i/>
                <w:sz w:val="24"/>
              </w:rPr>
              <w:t xml:space="preserve"> </w:t>
            </w:r>
            <w:proofErr w:type="spellStart"/>
            <w:r w:rsidRPr="00BD1641">
              <w:rPr>
                <w:rFonts w:ascii="Arial" w:hAnsi="Arial" w:cs="Arial"/>
                <w:i/>
                <w:sz w:val="24"/>
              </w:rPr>
              <w:t>тогтоосон</w:t>
            </w:r>
            <w:proofErr w:type="spellEnd"/>
            <w:r w:rsidRPr="00BD1641">
              <w:rPr>
                <w:rFonts w:ascii="Arial" w:hAnsi="Arial" w:cs="Arial"/>
                <w:i/>
                <w:sz w:val="24"/>
              </w:rPr>
              <w:t xml:space="preserve"> </w:t>
            </w:r>
            <w:proofErr w:type="spellStart"/>
            <w:r w:rsidRPr="00BD1641">
              <w:rPr>
                <w:rFonts w:ascii="Arial" w:hAnsi="Arial" w:cs="Arial"/>
                <w:i/>
                <w:sz w:val="24"/>
              </w:rPr>
              <w:t>бүрэлдэхүүнтэй</w:t>
            </w:r>
            <w:proofErr w:type="spellEnd"/>
            <w:r w:rsidRPr="00BD1641">
              <w:rPr>
                <w:rFonts w:ascii="Arial" w:hAnsi="Arial" w:cs="Arial"/>
                <w:i/>
                <w:sz w:val="24"/>
              </w:rPr>
              <w:t xml:space="preserve"> </w:t>
            </w:r>
            <w:proofErr w:type="spellStart"/>
            <w:r w:rsidRPr="00BD1641">
              <w:rPr>
                <w:rFonts w:ascii="Arial" w:hAnsi="Arial" w:cs="Arial"/>
                <w:i/>
                <w:sz w:val="24"/>
              </w:rPr>
              <w:t>байна</w:t>
            </w:r>
            <w:proofErr w:type="spellEnd"/>
            <w:r w:rsidRPr="00BD1641">
              <w:rPr>
                <w:rFonts w:ascii="Arial" w:hAnsi="Arial" w:cs="Arial"/>
                <w:i/>
                <w:sz w:val="24"/>
              </w:rPr>
              <w:t>.</w:t>
            </w:r>
          </w:p>
        </w:tc>
      </w:tr>
    </w:tbl>
    <w:p w14:paraId="7E9CC09A" w14:textId="77777777" w:rsidR="00C72E3E" w:rsidRPr="00BD1641" w:rsidRDefault="00C72E3E" w:rsidP="00AA2832">
      <w:pPr>
        <w:spacing w:after="0" w:line="240" w:lineRule="auto"/>
        <w:jc w:val="both"/>
        <w:rPr>
          <w:rFonts w:ascii="Arial" w:hAnsi="Arial" w:cs="Arial"/>
          <w:color w:val="8064A2" w:themeColor="accent4"/>
          <w:lang w:val="mn-MN"/>
        </w:rPr>
      </w:pPr>
    </w:p>
    <w:p w14:paraId="5E95CFA6" w14:textId="77777777" w:rsidR="0096116E" w:rsidRDefault="00C111E5" w:rsidP="00EB3F01">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Иргэний нисэхий</w:t>
      </w:r>
      <w:r w:rsidR="00F5529C" w:rsidRPr="00BD1641">
        <w:rPr>
          <w:rFonts w:ascii="Arial" w:hAnsi="Arial" w:cs="Arial"/>
          <w:color w:val="000000" w:themeColor="text1"/>
          <w:sz w:val="24"/>
          <w:lang w:val="mn-MN"/>
        </w:rPr>
        <w:t>н</w:t>
      </w:r>
      <w:r w:rsidRPr="00BD1641">
        <w:rPr>
          <w:rFonts w:ascii="Arial" w:hAnsi="Arial" w:cs="Arial"/>
          <w:color w:val="000000" w:themeColor="text1"/>
          <w:sz w:val="24"/>
          <w:lang w:val="mn-MN"/>
        </w:rPr>
        <w:t xml:space="preserve"> тухай хуулийн дээрхи </w:t>
      </w:r>
      <w:r w:rsidR="007D0F09" w:rsidRPr="00BD1641">
        <w:rPr>
          <w:rFonts w:ascii="Arial" w:hAnsi="Arial" w:cs="Arial"/>
          <w:color w:val="000000" w:themeColor="text1"/>
          <w:sz w:val="24"/>
          <w:lang w:val="mn-MN"/>
        </w:rPr>
        <w:t>хэсэг нь практикт нийцэхгүй байгаа. Агаарын хөлгийн нисэх багийн бүрэлдэхүүн, тухайлбал, хэдэн нисгэгчтэйгээр нислэг үйлдэхийг тухайн агаарын хөлгийг үйлдвэрлэгч тогтоодог тул энэ хэсгийг хүчингүй болгох</w:t>
      </w:r>
      <w:r w:rsidRPr="00BD1641">
        <w:rPr>
          <w:rFonts w:ascii="Arial" w:hAnsi="Arial" w:cs="Arial"/>
          <w:color w:val="000000" w:themeColor="text1"/>
          <w:sz w:val="24"/>
          <w:lang w:val="mn-MN"/>
        </w:rPr>
        <w:t xml:space="preserve"> шаардлагатай</w:t>
      </w:r>
      <w:r w:rsidR="007D0F09" w:rsidRPr="00BD1641">
        <w:rPr>
          <w:rFonts w:ascii="Arial" w:hAnsi="Arial" w:cs="Arial"/>
          <w:color w:val="000000" w:themeColor="text1"/>
          <w:sz w:val="24"/>
          <w:lang w:val="mn-MN"/>
        </w:rPr>
        <w:t xml:space="preserve">. </w:t>
      </w:r>
    </w:p>
    <w:p w14:paraId="344C0F50" w14:textId="77777777" w:rsidR="00EB3F01" w:rsidRPr="00EB3F01" w:rsidRDefault="00EB3F01" w:rsidP="00EB3F01">
      <w:pPr>
        <w:spacing w:after="0" w:line="240" w:lineRule="auto"/>
        <w:ind w:firstLine="720"/>
        <w:jc w:val="both"/>
        <w:rPr>
          <w:rFonts w:ascii="Arial" w:hAnsi="Arial" w:cs="Arial"/>
          <w:color w:val="000000" w:themeColor="text1"/>
          <w:sz w:val="24"/>
          <w:lang w:val="mn-MN"/>
        </w:rPr>
      </w:pPr>
    </w:p>
    <w:p w14:paraId="64F43B24" w14:textId="77777777" w:rsidR="001806AF" w:rsidRPr="00BD1641" w:rsidRDefault="001806A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Үнэлгээний хүрээ 4</w:t>
      </w:r>
    </w:p>
    <w:p w14:paraId="088DAE12" w14:textId="77777777" w:rsidR="001806AF" w:rsidRPr="00BD1641" w:rsidRDefault="001806AF" w:rsidP="00AA2832">
      <w:pPr>
        <w:pStyle w:val="NormalWeb"/>
        <w:spacing w:before="0" w:beforeAutospacing="0" w:after="0" w:afterAutospacing="0"/>
        <w:jc w:val="both"/>
        <w:rPr>
          <w:rFonts w:ascii="Arial" w:hAnsi="Arial" w:cs="Arial"/>
          <w:b/>
          <w:i/>
          <w:lang w:val="mn-MN"/>
        </w:rPr>
      </w:pPr>
    </w:p>
    <w:p w14:paraId="3E5BA1C9" w14:textId="77777777" w:rsidR="001806AF" w:rsidRPr="00BD1641" w:rsidRDefault="001806AF"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Иргэний нисэхийн тухай хуулийн 4 дүгээр бүлэг:</w:t>
      </w:r>
    </w:p>
    <w:p w14:paraId="5C5A6D2A" w14:textId="77777777" w:rsidR="001806AF" w:rsidRPr="00BD1641" w:rsidRDefault="001806AF" w:rsidP="00AA2832">
      <w:pPr>
        <w:pStyle w:val="NormalWeb"/>
        <w:spacing w:before="0" w:beforeAutospacing="0" w:after="0" w:afterAutospacing="0"/>
        <w:jc w:val="both"/>
        <w:rPr>
          <w:rFonts w:ascii="Arial" w:hAnsi="Arial" w:cs="Arial"/>
          <w:b/>
          <w:i/>
          <w:lang w:val="mn-MN"/>
        </w:rPr>
      </w:pPr>
    </w:p>
    <w:p w14:paraId="141AD999" w14:textId="77777777" w:rsidR="001806AF" w:rsidRPr="00BD1641" w:rsidRDefault="001806AF"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“Аэродром”</w:t>
      </w:r>
    </w:p>
    <w:p w14:paraId="651A874A" w14:textId="77777777" w:rsidR="00D53233" w:rsidRPr="00BD1641" w:rsidRDefault="00D53233" w:rsidP="00AA2832">
      <w:pPr>
        <w:pStyle w:val="NormalWeb"/>
        <w:spacing w:before="0" w:beforeAutospacing="0" w:after="0" w:afterAutospacing="0"/>
        <w:ind w:left="720" w:firstLine="720"/>
        <w:jc w:val="both"/>
        <w:rPr>
          <w:rFonts w:ascii="Arial" w:hAnsi="Arial" w:cs="Arial"/>
          <w:b/>
          <w:i/>
          <w:sz w:val="22"/>
          <w:lang w:val="mn-MN"/>
        </w:rPr>
      </w:pPr>
    </w:p>
    <w:p w14:paraId="45C51160" w14:textId="77777777" w:rsidR="00D53233" w:rsidRPr="00BD1641" w:rsidRDefault="00D53233" w:rsidP="00AA2832">
      <w:pPr>
        <w:pStyle w:val="NormalWeb"/>
        <w:spacing w:before="0" w:beforeAutospacing="0" w:after="0" w:afterAutospacing="0"/>
        <w:jc w:val="both"/>
        <w:rPr>
          <w:rFonts w:ascii="Arial" w:hAnsi="Arial" w:cs="Arial"/>
          <w:b/>
          <w:lang w:val="mn-MN"/>
        </w:rPr>
      </w:pPr>
      <w:r w:rsidRPr="00BD1641">
        <w:rPr>
          <w:rFonts w:ascii="Arial" w:hAnsi="Arial" w:cs="Arial"/>
          <w:b/>
          <w:i/>
          <w:lang w:val="mn-MN"/>
        </w:rPr>
        <w:t>Шалгуур үзүүлэлт</w:t>
      </w:r>
      <w:r w:rsidRPr="00BD1641">
        <w:rPr>
          <w:rFonts w:ascii="Arial" w:hAnsi="Arial" w:cs="Arial"/>
          <w:b/>
          <w:lang w:val="mn-MN"/>
        </w:rPr>
        <w:tab/>
      </w:r>
    </w:p>
    <w:p w14:paraId="34387481" w14:textId="77777777" w:rsidR="00D53233" w:rsidRPr="00BD1641" w:rsidRDefault="00D53233" w:rsidP="00AA2832">
      <w:pPr>
        <w:pStyle w:val="NormalWeb"/>
        <w:spacing w:before="0" w:beforeAutospacing="0" w:after="0" w:afterAutospacing="0"/>
        <w:jc w:val="both"/>
        <w:rPr>
          <w:rFonts w:ascii="Arial" w:hAnsi="Arial" w:cs="Arial"/>
          <w:b/>
          <w:lang w:val="mn-MN"/>
        </w:rPr>
      </w:pPr>
    </w:p>
    <w:p w14:paraId="74DA5087" w14:textId="77777777" w:rsidR="00D53233" w:rsidRPr="00BD1641" w:rsidRDefault="00D53233"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Зорилгод хүрсэн түвшин - /</w:t>
      </w:r>
      <w:proofErr w:type="spellStart"/>
      <w:r w:rsidRPr="00BD1641">
        <w:rPr>
          <w:rFonts w:ascii="Arial" w:hAnsi="Arial" w:cs="Arial"/>
          <w:i/>
        </w:rPr>
        <w:t>тухайн</w:t>
      </w:r>
      <w:proofErr w:type="spellEnd"/>
      <w:r w:rsidRPr="00BD1641">
        <w:rPr>
          <w:rFonts w:ascii="Arial" w:hAnsi="Arial" w:cs="Arial"/>
          <w:i/>
        </w:rPr>
        <w:t xml:space="preserve"> </w:t>
      </w:r>
      <w:proofErr w:type="spellStart"/>
      <w:r w:rsidRPr="00BD1641">
        <w:rPr>
          <w:rFonts w:ascii="Arial" w:hAnsi="Arial" w:cs="Arial"/>
          <w:i/>
        </w:rPr>
        <w:t>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хэрэгжиж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хойшх</w:t>
      </w:r>
      <w:proofErr w:type="spellEnd"/>
      <w:r w:rsidRPr="00BD1641">
        <w:rPr>
          <w:rFonts w:ascii="Arial" w:hAnsi="Arial" w:cs="Arial"/>
          <w:i/>
          <w:lang w:val="mn-MN"/>
        </w:rPr>
        <w:t>и</w:t>
      </w:r>
      <w:r w:rsidRPr="00BD1641">
        <w:rPr>
          <w:rFonts w:ascii="Arial" w:hAnsi="Arial" w:cs="Arial"/>
          <w:i/>
        </w:rPr>
        <w:t xml:space="preserve"> </w:t>
      </w:r>
      <w:proofErr w:type="spellStart"/>
      <w:r w:rsidRPr="00BD1641">
        <w:rPr>
          <w:rFonts w:ascii="Arial" w:hAnsi="Arial" w:cs="Arial"/>
          <w:i/>
        </w:rPr>
        <w:t>хугацаанд</w:t>
      </w:r>
      <w:proofErr w:type="spellEnd"/>
      <w:r w:rsidRPr="00BD1641">
        <w:rPr>
          <w:rFonts w:ascii="Arial" w:hAnsi="Arial" w:cs="Arial"/>
          <w:i/>
        </w:rPr>
        <w:t xml:space="preserve"> </w:t>
      </w:r>
      <w:proofErr w:type="spellStart"/>
      <w:r w:rsidRPr="00BD1641">
        <w:rPr>
          <w:rFonts w:ascii="Arial" w:hAnsi="Arial" w:cs="Arial"/>
          <w:i/>
        </w:rPr>
        <w:t>хуулийн</w:t>
      </w:r>
      <w:proofErr w:type="spellEnd"/>
      <w:r w:rsidRPr="00BD1641">
        <w:rPr>
          <w:rFonts w:ascii="Arial" w:hAnsi="Arial" w:cs="Arial"/>
          <w:i/>
        </w:rPr>
        <w:t xml:space="preserve"> </w:t>
      </w:r>
      <w:proofErr w:type="spellStart"/>
      <w:r w:rsidRPr="00BD1641">
        <w:rPr>
          <w:rFonts w:ascii="Arial" w:hAnsi="Arial" w:cs="Arial"/>
          <w:i/>
        </w:rPr>
        <w:t>зорилго</w:t>
      </w:r>
      <w:proofErr w:type="spellEnd"/>
      <w:r w:rsidRPr="00BD1641">
        <w:rPr>
          <w:rFonts w:ascii="Arial" w:hAnsi="Arial" w:cs="Arial"/>
          <w:i/>
        </w:rPr>
        <w:t xml:space="preserve">, </w:t>
      </w:r>
      <w:proofErr w:type="spellStart"/>
      <w:r w:rsidRPr="00BD1641">
        <w:rPr>
          <w:rFonts w:ascii="Arial" w:hAnsi="Arial" w:cs="Arial"/>
          <w:i/>
        </w:rPr>
        <w:t>зорилтдоо</w:t>
      </w:r>
      <w:proofErr w:type="spellEnd"/>
      <w:r w:rsidRPr="00BD1641">
        <w:rPr>
          <w:rFonts w:ascii="Arial" w:hAnsi="Arial" w:cs="Arial"/>
          <w:i/>
        </w:rPr>
        <w:t xml:space="preserve"> </w:t>
      </w:r>
      <w:proofErr w:type="spellStart"/>
      <w:r w:rsidRPr="00BD1641">
        <w:rPr>
          <w:rFonts w:ascii="Arial" w:hAnsi="Arial" w:cs="Arial"/>
          <w:i/>
        </w:rPr>
        <w:t>хүрсэн</w:t>
      </w:r>
      <w:proofErr w:type="spellEnd"/>
      <w:r w:rsidRPr="00BD1641">
        <w:rPr>
          <w:rFonts w:ascii="Arial" w:hAnsi="Arial" w:cs="Arial"/>
          <w:i/>
        </w:rPr>
        <w:t xml:space="preserve"> </w:t>
      </w:r>
      <w:proofErr w:type="spellStart"/>
      <w:r w:rsidRPr="00BD1641">
        <w:rPr>
          <w:rFonts w:ascii="Arial" w:hAnsi="Arial" w:cs="Arial"/>
          <w:i/>
        </w:rPr>
        <w:t>эсэх</w:t>
      </w:r>
      <w:proofErr w:type="spellEnd"/>
      <w:r w:rsidRPr="00BD1641">
        <w:rPr>
          <w:rFonts w:ascii="Arial" w:hAnsi="Arial" w:cs="Arial"/>
          <w:i/>
          <w:lang w:val="mn-MN"/>
        </w:rPr>
        <w:t>/</w:t>
      </w:r>
    </w:p>
    <w:p w14:paraId="765038CF" w14:textId="77777777" w:rsidR="00D53233" w:rsidRPr="00BD1641" w:rsidRDefault="00D53233" w:rsidP="00AA2832">
      <w:pPr>
        <w:pStyle w:val="NormalWeb"/>
        <w:spacing w:before="0" w:beforeAutospacing="0" w:after="0" w:afterAutospacing="0"/>
        <w:jc w:val="both"/>
        <w:rPr>
          <w:rFonts w:ascii="Arial" w:hAnsi="Arial" w:cs="Arial"/>
          <w:lang w:val="mn-MN"/>
        </w:rPr>
      </w:pPr>
    </w:p>
    <w:p w14:paraId="7EA06172" w14:textId="77777777" w:rsidR="00D53233" w:rsidRPr="00BD1641" w:rsidRDefault="00D53233"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Харьцуулах хэлбэр</w:t>
      </w:r>
    </w:p>
    <w:p w14:paraId="69C7432E" w14:textId="77777777" w:rsidR="00D53233" w:rsidRPr="00BD1641" w:rsidRDefault="00D53233" w:rsidP="00AA2832">
      <w:pPr>
        <w:pStyle w:val="NormalWeb"/>
        <w:spacing w:before="0" w:beforeAutospacing="0" w:after="0" w:afterAutospacing="0"/>
        <w:ind w:firstLine="720"/>
        <w:jc w:val="both"/>
        <w:rPr>
          <w:rFonts w:ascii="Arial" w:hAnsi="Arial" w:cs="Arial"/>
          <w:b/>
          <w:i/>
          <w:lang w:val="mn-MN"/>
        </w:rPr>
      </w:pPr>
    </w:p>
    <w:p w14:paraId="1C6923CA" w14:textId="77777777" w:rsidR="00D53233" w:rsidRPr="00BD1641" w:rsidRDefault="00D53233" w:rsidP="00AA2832">
      <w:pPr>
        <w:pStyle w:val="NormalWeb"/>
        <w:spacing w:before="0" w:beforeAutospacing="0" w:after="0" w:afterAutospacing="0"/>
        <w:ind w:left="720" w:firstLine="720"/>
        <w:jc w:val="both"/>
        <w:rPr>
          <w:rFonts w:ascii="Arial" w:hAnsi="Arial" w:cs="Arial"/>
          <w:b/>
          <w:i/>
          <w:lang w:val="mn-MN"/>
        </w:rPr>
      </w:pPr>
      <w:r w:rsidRPr="00BD1641">
        <w:rPr>
          <w:rFonts w:ascii="Arial" w:hAnsi="Arial" w:cs="Arial"/>
          <w:i/>
          <w:lang w:val="mn-MN"/>
        </w:rPr>
        <w:t>Б</w:t>
      </w:r>
      <w:proofErr w:type="spellStart"/>
      <w:r w:rsidRPr="00BD1641">
        <w:rPr>
          <w:rFonts w:ascii="Arial" w:hAnsi="Arial" w:cs="Arial"/>
          <w:i/>
        </w:rPr>
        <w:t>айх</w:t>
      </w:r>
      <w:proofErr w:type="spellEnd"/>
      <w:r w:rsidRPr="00BD1641">
        <w:rPr>
          <w:rFonts w:ascii="Arial" w:hAnsi="Arial" w:cs="Arial"/>
          <w:i/>
        </w:rPr>
        <w:t xml:space="preserve"> </w:t>
      </w:r>
      <w:proofErr w:type="spellStart"/>
      <w:r w:rsidRPr="00BD1641">
        <w:rPr>
          <w:rFonts w:ascii="Arial" w:hAnsi="Arial" w:cs="Arial"/>
          <w:i/>
        </w:rPr>
        <w:t>ёстой</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одоо</w:t>
      </w:r>
      <w:proofErr w:type="spellEnd"/>
      <w:r w:rsidRPr="00BD1641">
        <w:rPr>
          <w:rFonts w:ascii="Arial" w:hAnsi="Arial" w:cs="Arial"/>
          <w:i/>
        </w:rPr>
        <w:t xml:space="preserve"> </w:t>
      </w:r>
      <w:proofErr w:type="spellStart"/>
      <w:r w:rsidRPr="00BD1641">
        <w:rPr>
          <w:rFonts w:ascii="Arial" w:hAnsi="Arial" w:cs="Arial"/>
          <w:i/>
        </w:rPr>
        <w:t>байгаа-хууль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хүчин</w:t>
      </w:r>
      <w:proofErr w:type="spellEnd"/>
      <w:r w:rsidRPr="00BD1641">
        <w:rPr>
          <w:rFonts w:ascii="Arial" w:hAnsi="Arial" w:cs="Arial"/>
          <w:i/>
        </w:rPr>
        <w:t xml:space="preserve"> </w:t>
      </w:r>
      <w:proofErr w:type="spellStart"/>
      <w:r w:rsidRPr="00BD1641">
        <w:rPr>
          <w:rFonts w:ascii="Arial" w:hAnsi="Arial" w:cs="Arial"/>
          <w:i/>
        </w:rPr>
        <w:t>төгөлдөр</w:t>
      </w:r>
      <w:proofErr w:type="spellEnd"/>
      <w:r w:rsidRPr="00BD1641">
        <w:rPr>
          <w:rFonts w:ascii="Arial" w:hAnsi="Arial" w:cs="Arial"/>
          <w:i/>
        </w:rPr>
        <w:t xml:space="preserve"> </w:t>
      </w:r>
      <w:proofErr w:type="spellStart"/>
      <w:r w:rsidRPr="00BD1641">
        <w:rPr>
          <w:rFonts w:ascii="Arial" w:hAnsi="Arial" w:cs="Arial"/>
          <w:i/>
        </w:rPr>
        <w:t>үйлчилж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w:t>
      </w:r>
      <w:proofErr w:type="spellEnd"/>
      <w:r w:rsidRPr="00BD1641">
        <w:rPr>
          <w:rFonts w:ascii="Arial" w:hAnsi="Arial" w:cs="Arial"/>
          <w:i/>
        </w:rPr>
        <w:t xml:space="preserve"> </w:t>
      </w:r>
      <w:proofErr w:type="spellStart"/>
      <w:r w:rsidRPr="00BD1641">
        <w:rPr>
          <w:rFonts w:ascii="Arial" w:hAnsi="Arial" w:cs="Arial"/>
          <w:i/>
        </w:rPr>
        <w:t>гарсан</w:t>
      </w:r>
      <w:proofErr w:type="spellEnd"/>
      <w:r w:rsidRPr="00BD1641">
        <w:rPr>
          <w:rFonts w:ascii="Arial" w:hAnsi="Arial" w:cs="Arial"/>
          <w:i/>
        </w:rPr>
        <w:t xml:space="preserve"> </w:t>
      </w:r>
      <w:proofErr w:type="spellStart"/>
      <w:r w:rsidRPr="00BD1641">
        <w:rPr>
          <w:rFonts w:ascii="Arial" w:hAnsi="Arial" w:cs="Arial"/>
          <w:i/>
        </w:rPr>
        <w:t>үр</w:t>
      </w:r>
      <w:proofErr w:type="spellEnd"/>
      <w:r w:rsidRPr="00BD1641">
        <w:rPr>
          <w:rFonts w:ascii="Arial" w:hAnsi="Arial" w:cs="Arial"/>
          <w:i/>
        </w:rPr>
        <w:t xml:space="preserve"> </w:t>
      </w:r>
      <w:proofErr w:type="spellStart"/>
      <w:r w:rsidRPr="00BD1641">
        <w:rPr>
          <w:rFonts w:ascii="Arial" w:hAnsi="Arial" w:cs="Arial"/>
          <w:i/>
        </w:rPr>
        <w:t>дагавар</w:t>
      </w:r>
      <w:proofErr w:type="spellEnd"/>
    </w:p>
    <w:p w14:paraId="088EBB54" w14:textId="77777777" w:rsidR="00D53233" w:rsidRPr="00BD1641" w:rsidRDefault="00D53233" w:rsidP="00AA2832">
      <w:pPr>
        <w:pStyle w:val="NormalWeb"/>
        <w:spacing w:before="0" w:beforeAutospacing="0" w:after="0" w:afterAutospacing="0"/>
        <w:ind w:firstLine="720"/>
        <w:jc w:val="both"/>
        <w:rPr>
          <w:rFonts w:ascii="Arial" w:hAnsi="Arial" w:cs="Arial"/>
          <w:b/>
          <w:lang w:val="mn-MN"/>
        </w:rPr>
      </w:pPr>
    </w:p>
    <w:p w14:paraId="66B528CE" w14:textId="77777777" w:rsidR="00D53233" w:rsidRPr="00BD1641" w:rsidRDefault="00D53233"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 xml:space="preserve">Шалгуур үзүүлэлтийг томьёолсон байдал </w:t>
      </w:r>
    </w:p>
    <w:p w14:paraId="4EEB55E1" w14:textId="77777777" w:rsidR="00D53233" w:rsidRPr="00BD1641" w:rsidRDefault="00D53233" w:rsidP="00AA2832">
      <w:pPr>
        <w:pStyle w:val="NormalWeb"/>
        <w:spacing w:before="0" w:beforeAutospacing="0" w:after="0" w:afterAutospacing="0"/>
        <w:ind w:firstLine="720"/>
        <w:jc w:val="both"/>
        <w:rPr>
          <w:rFonts w:ascii="Arial" w:hAnsi="Arial" w:cs="Arial"/>
          <w:lang w:val="mn-MN"/>
        </w:rPr>
      </w:pPr>
    </w:p>
    <w:p w14:paraId="354A79EC" w14:textId="77777777" w:rsidR="00D53233" w:rsidRPr="00BD1641" w:rsidRDefault="00D53233"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Хүчин төгөлдөр үйлчилж байгаа хууль тогтоомж нь зорьсон зорилгодоо хүрсэн эсэх</w:t>
      </w:r>
    </w:p>
    <w:p w14:paraId="05341CC4" w14:textId="77777777" w:rsidR="00D53233" w:rsidRPr="00BD1641" w:rsidRDefault="00D53233" w:rsidP="00AA2832">
      <w:pPr>
        <w:pStyle w:val="NormalWeb"/>
        <w:spacing w:before="0" w:beforeAutospacing="0" w:after="0" w:afterAutospacing="0"/>
        <w:ind w:firstLine="720"/>
        <w:jc w:val="both"/>
        <w:rPr>
          <w:rFonts w:ascii="Arial" w:hAnsi="Arial" w:cs="Arial"/>
          <w:lang w:val="mn-MN"/>
        </w:rPr>
      </w:pPr>
    </w:p>
    <w:p w14:paraId="3B40505D" w14:textId="77777777" w:rsidR="00D53233" w:rsidRPr="00BD1641" w:rsidRDefault="00D53233"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Үнэлсэн байдал</w:t>
      </w:r>
    </w:p>
    <w:p w14:paraId="2D57CC5D" w14:textId="77777777" w:rsidR="00CF0E17" w:rsidRPr="00BD1641" w:rsidRDefault="00CF0E17" w:rsidP="00AA2832">
      <w:pPr>
        <w:pStyle w:val="NormalWeb"/>
        <w:spacing w:before="0" w:beforeAutospacing="0" w:after="0" w:afterAutospacing="0"/>
        <w:jc w:val="both"/>
        <w:rPr>
          <w:rFonts w:ascii="Arial" w:hAnsi="Arial" w:cs="Arial"/>
          <w:b/>
          <w:i/>
          <w:lang w:val="mn-MN"/>
        </w:rPr>
      </w:pPr>
    </w:p>
    <w:p w14:paraId="1C47D7B1" w14:textId="14EFE121" w:rsidR="00954353" w:rsidRDefault="00D84202" w:rsidP="00AA2832">
      <w:pPr>
        <w:spacing w:line="240" w:lineRule="auto"/>
        <w:ind w:firstLine="720"/>
        <w:jc w:val="both"/>
        <w:rPr>
          <w:rFonts w:ascii="Arial" w:hAnsi="Arial" w:cs="Arial"/>
          <w:sz w:val="24"/>
          <w:szCs w:val="24"/>
          <w:lang w:val="mn-MN"/>
        </w:rPr>
      </w:pPr>
      <w:r w:rsidRPr="00A90727">
        <w:rPr>
          <w:rFonts w:ascii="Arial" w:hAnsi="Arial" w:cs="Arial"/>
          <w:sz w:val="24"/>
          <w:szCs w:val="24"/>
          <w:lang w:val="mn-MN"/>
        </w:rPr>
        <w:t xml:space="preserve">2021 оны </w:t>
      </w:r>
      <w:r w:rsidR="001561B8" w:rsidRPr="00A90727">
        <w:rPr>
          <w:rFonts w:ascii="Arial" w:hAnsi="Arial" w:cs="Arial"/>
          <w:sz w:val="24"/>
          <w:szCs w:val="24"/>
          <w:lang w:val="mn-MN"/>
        </w:rPr>
        <w:t xml:space="preserve">эцсийн </w:t>
      </w:r>
      <w:r w:rsidRPr="00A90727">
        <w:rPr>
          <w:rFonts w:ascii="Arial" w:hAnsi="Arial" w:cs="Arial"/>
          <w:sz w:val="24"/>
          <w:szCs w:val="24"/>
          <w:lang w:val="mn-MN"/>
        </w:rPr>
        <w:t>байдлаар</w:t>
      </w:r>
      <w:r w:rsidR="00CF0E17" w:rsidRPr="00A90727">
        <w:rPr>
          <w:rFonts w:ascii="Arial" w:hAnsi="Arial" w:cs="Arial"/>
          <w:sz w:val="24"/>
          <w:szCs w:val="24"/>
          <w:lang w:val="mn-MN"/>
        </w:rPr>
        <w:t xml:space="preserve"> Улаанбаатар хотын “Чингис Хаан” ОУ-ын нисэх буудал</w:t>
      </w:r>
      <w:r w:rsidR="00DA08D0" w:rsidRPr="00A90727">
        <w:rPr>
          <w:rFonts w:ascii="Arial" w:hAnsi="Arial" w:cs="Arial"/>
          <w:sz w:val="24"/>
          <w:szCs w:val="24"/>
          <w:lang w:val="mn-MN"/>
        </w:rPr>
        <w:t xml:space="preserve">, </w:t>
      </w:r>
      <w:r w:rsidRPr="00A90727">
        <w:rPr>
          <w:rFonts w:ascii="Arial" w:hAnsi="Arial" w:cs="Arial"/>
          <w:sz w:val="24"/>
          <w:szCs w:val="24"/>
          <w:lang w:val="mn-MN"/>
        </w:rPr>
        <w:t xml:space="preserve">Буянт-Ухаа нисэх буудал болон </w:t>
      </w:r>
      <w:r w:rsidR="00DA08D0" w:rsidRPr="00A90727">
        <w:rPr>
          <w:rFonts w:ascii="Arial" w:hAnsi="Arial" w:cs="Arial"/>
          <w:sz w:val="24"/>
          <w:szCs w:val="24"/>
          <w:lang w:val="mn-MN"/>
        </w:rPr>
        <w:t xml:space="preserve">хувийн хэвшлийн </w:t>
      </w:r>
      <w:r w:rsidR="00A90727" w:rsidRPr="00A90727">
        <w:rPr>
          <w:rFonts w:ascii="Arial" w:hAnsi="Arial" w:cs="Arial"/>
          <w:sz w:val="24"/>
          <w:szCs w:val="24"/>
          <w:lang w:val="mn-MN"/>
        </w:rPr>
        <w:t>5</w:t>
      </w:r>
      <w:r w:rsidR="00CF0E17" w:rsidRPr="00A90727">
        <w:rPr>
          <w:rFonts w:ascii="Arial" w:hAnsi="Arial" w:cs="Arial"/>
          <w:sz w:val="24"/>
          <w:szCs w:val="24"/>
          <w:lang w:val="mn-MN"/>
        </w:rPr>
        <w:t xml:space="preserve"> </w:t>
      </w:r>
      <w:r w:rsidRPr="00A90727">
        <w:rPr>
          <w:rFonts w:ascii="Arial" w:hAnsi="Arial" w:cs="Arial"/>
          <w:sz w:val="24"/>
          <w:szCs w:val="24"/>
          <w:lang w:val="mn-MN"/>
        </w:rPr>
        <w:t xml:space="preserve">нисэх буудал, </w:t>
      </w:r>
      <w:r w:rsidR="00CF0E17" w:rsidRPr="00A90727">
        <w:rPr>
          <w:rFonts w:ascii="Arial" w:hAnsi="Arial" w:cs="Arial"/>
          <w:sz w:val="24"/>
          <w:szCs w:val="24"/>
          <w:lang w:val="mn-MN"/>
        </w:rPr>
        <w:t xml:space="preserve">орон нутгийн </w:t>
      </w:r>
      <w:r w:rsidR="00A90727">
        <w:rPr>
          <w:rFonts w:ascii="Arial" w:hAnsi="Arial" w:cs="Arial"/>
          <w:sz w:val="24"/>
          <w:szCs w:val="24"/>
          <w:lang w:val="mn-MN"/>
        </w:rPr>
        <w:t>18</w:t>
      </w:r>
      <w:r w:rsidRPr="00A90727">
        <w:rPr>
          <w:rFonts w:ascii="Arial" w:hAnsi="Arial" w:cs="Arial"/>
          <w:sz w:val="24"/>
          <w:szCs w:val="24"/>
          <w:lang w:val="mn-MN"/>
        </w:rPr>
        <w:t xml:space="preserve"> нисэх </w:t>
      </w:r>
      <w:r w:rsidRPr="00206DCB">
        <w:rPr>
          <w:rFonts w:ascii="Arial" w:hAnsi="Arial" w:cs="Arial"/>
          <w:sz w:val="24"/>
          <w:szCs w:val="24"/>
          <w:lang w:val="mn-MN"/>
        </w:rPr>
        <w:t>буудал,</w:t>
      </w:r>
      <w:r w:rsidR="00CF0E17" w:rsidRPr="00206DCB">
        <w:rPr>
          <w:rFonts w:ascii="Arial" w:hAnsi="Arial" w:cs="Arial"/>
          <w:sz w:val="24"/>
          <w:szCs w:val="24"/>
          <w:lang w:val="mn-MN"/>
        </w:rPr>
        <w:t xml:space="preserve"> </w:t>
      </w:r>
      <w:r w:rsidR="00DA08D0" w:rsidRPr="00206DCB">
        <w:rPr>
          <w:rFonts w:ascii="Arial" w:hAnsi="Arial" w:cs="Arial"/>
          <w:sz w:val="24"/>
          <w:szCs w:val="24"/>
          <w:lang w:val="mn-MN"/>
        </w:rPr>
        <w:t>нийт</w:t>
      </w:r>
      <w:r w:rsidRPr="00206DCB">
        <w:rPr>
          <w:rFonts w:ascii="Arial" w:hAnsi="Arial" w:cs="Arial"/>
          <w:sz w:val="24"/>
          <w:szCs w:val="24"/>
          <w:lang w:val="mn-MN"/>
        </w:rPr>
        <w:t xml:space="preserve"> </w:t>
      </w:r>
      <w:r w:rsidR="00080187" w:rsidRPr="00206DCB">
        <w:rPr>
          <w:rFonts w:ascii="Arial" w:hAnsi="Arial" w:cs="Arial"/>
          <w:sz w:val="24"/>
          <w:szCs w:val="24"/>
          <w:lang w:val="mn-MN"/>
        </w:rPr>
        <w:t>25</w:t>
      </w:r>
      <w:r w:rsidR="00DA08D0" w:rsidRPr="00206DCB">
        <w:rPr>
          <w:rFonts w:ascii="Arial" w:hAnsi="Arial" w:cs="Arial"/>
          <w:sz w:val="24"/>
          <w:szCs w:val="24"/>
          <w:lang w:val="mn-MN"/>
        </w:rPr>
        <w:t xml:space="preserve"> </w:t>
      </w:r>
      <w:r w:rsidR="00CF0E17" w:rsidRPr="00206DCB">
        <w:rPr>
          <w:rFonts w:ascii="Arial" w:hAnsi="Arial" w:cs="Arial"/>
          <w:sz w:val="24"/>
          <w:szCs w:val="24"/>
          <w:lang w:val="mn-MN"/>
        </w:rPr>
        <w:t xml:space="preserve">нисэх буудал байна. </w:t>
      </w:r>
      <w:r w:rsidR="00DC7D52" w:rsidRPr="00206DCB">
        <w:rPr>
          <w:rFonts w:ascii="Arial" w:hAnsi="Arial" w:cs="Arial"/>
          <w:sz w:val="24"/>
          <w:szCs w:val="24"/>
          <w:lang w:val="mn-MN"/>
        </w:rPr>
        <w:t xml:space="preserve">Үүнээс </w:t>
      </w:r>
      <w:r w:rsidR="00A90727" w:rsidRPr="00206DCB">
        <w:rPr>
          <w:rFonts w:ascii="Arial" w:hAnsi="Arial" w:cs="Arial"/>
          <w:sz w:val="24"/>
          <w:szCs w:val="24"/>
          <w:lang w:val="mn-MN"/>
        </w:rPr>
        <w:t>гэрчилгээтэй нисэх буудал 12</w:t>
      </w:r>
      <w:r w:rsidR="00DC7D52" w:rsidRPr="00206DCB">
        <w:rPr>
          <w:rFonts w:ascii="Arial" w:hAnsi="Arial" w:cs="Arial"/>
          <w:sz w:val="24"/>
          <w:szCs w:val="24"/>
          <w:lang w:val="mn-MN"/>
        </w:rPr>
        <w:t xml:space="preserve">, </w:t>
      </w:r>
      <w:r w:rsidR="00723E57" w:rsidRPr="00206DCB">
        <w:rPr>
          <w:rFonts w:ascii="Arial" w:hAnsi="Arial" w:cs="Arial"/>
          <w:sz w:val="24"/>
          <w:szCs w:val="24"/>
          <w:lang w:val="mn-MN"/>
        </w:rPr>
        <w:t>хязгаарлагдмал аэродр</w:t>
      </w:r>
      <w:r w:rsidR="00C42009" w:rsidRPr="00206DCB">
        <w:rPr>
          <w:rFonts w:ascii="Arial" w:hAnsi="Arial" w:cs="Arial"/>
          <w:sz w:val="24"/>
          <w:szCs w:val="24"/>
          <w:lang w:val="mn-MN"/>
        </w:rPr>
        <w:t xml:space="preserve">омын гэрчилгээтэй нисэх буудал </w:t>
      </w:r>
      <w:r w:rsidR="00A90727" w:rsidRPr="00206DCB">
        <w:rPr>
          <w:rFonts w:ascii="Arial" w:hAnsi="Arial" w:cs="Arial"/>
          <w:sz w:val="24"/>
          <w:szCs w:val="24"/>
          <w:lang w:val="mn-MN"/>
        </w:rPr>
        <w:t>1,</w:t>
      </w:r>
      <w:r w:rsidR="00723E57" w:rsidRPr="00206DCB">
        <w:rPr>
          <w:rFonts w:ascii="Arial" w:hAnsi="Arial" w:cs="Arial"/>
          <w:sz w:val="24"/>
          <w:szCs w:val="24"/>
          <w:lang w:val="mn-MN"/>
        </w:rPr>
        <w:t xml:space="preserve"> гэрчилгээжээгүй аэродромууд </w:t>
      </w:r>
      <w:r w:rsidR="00A90727" w:rsidRPr="00206DCB">
        <w:rPr>
          <w:rFonts w:ascii="Arial" w:hAnsi="Arial" w:cs="Arial"/>
          <w:sz w:val="24"/>
          <w:szCs w:val="24"/>
          <w:lang w:val="mn-MN"/>
        </w:rPr>
        <w:t>12</w:t>
      </w:r>
      <w:r w:rsidR="00723E57" w:rsidRPr="00206DCB">
        <w:rPr>
          <w:rFonts w:ascii="Arial" w:hAnsi="Arial" w:cs="Arial"/>
          <w:sz w:val="24"/>
          <w:szCs w:val="24"/>
          <w:lang w:val="mn-MN"/>
        </w:rPr>
        <w:t xml:space="preserve"> тус тус байна.</w:t>
      </w:r>
    </w:p>
    <w:p w14:paraId="73CE66A7" w14:textId="77777777" w:rsidR="004A1766" w:rsidRDefault="004A1766" w:rsidP="00AA2832">
      <w:pPr>
        <w:spacing w:line="240" w:lineRule="auto"/>
        <w:ind w:firstLine="720"/>
        <w:jc w:val="both"/>
        <w:rPr>
          <w:rFonts w:ascii="Arial" w:hAnsi="Arial" w:cs="Arial"/>
          <w:sz w:val="24"/>
          <w:szCs w:val="24"/>
          <w:lang w:val="mn-MN"/>
        </w:rPr>
      </w:pPr>
    </w:p>
    <w:p w14:paraId="50450BA7" w14:textId="77777777" w:rsidR="004A1766" w:rsidRDefault="004A1766" w:rsidP="00AA2832">
      <w:pPr>
        <w:spacing w:line="240" w:lineRule="auto"/>
        <w:ind w:firstLine="720"/>
        <w:jc w:val="both"/>
        <w:rPr>
          <w:rFonts w:ascii="Arial" w:hAnsi="Arial" w:cs="Arial"/>
          <w:sz w:val="24"/>
          <w:szCs w:val="24"/>
          <w:lang w:val="mn-MN"/>
        </w:rPr>
      </w:pPr>
    </w:p>
    <w:p w14:paraId="03DCF098" w14:textId="77777777" w:rsidR="004A1766" w:rsidRDefault="004A1766" w:rsidP="00AA2832">
      <w:pPr>
        <w:spacing w:line="240" w:lineRule="auto"/>
        <w:ind w:firstLine="720"/>
        <w:jc w:val="both"/>
        <w:rPr>
          <w:rFonts w:ascii="Arial" w:hAnsi="Arial" w:cs="Arial"/>
          <w:sz w:val="24"/>
          <w:szCs w:val="24"/>
          <w:lang w:val="mn-MN"/>
        </w:rPr>
      </w:pPr>
    </w:p>
    <w:p w14:paraId="4E06B269" w14:textId="77777777" w:rsidR="004A1766" w:rsidRDefault="004A1766" w:rsidP="00AA2832">
      <w:pPr>
        <w:spacing w:line="240" w:lineRule="auto"/>
        <w:ind w:firstLine="720"/>
        <w:jc w:val="both"/>
        <w:rPr>
          <w:rFonts w:ascii="Arial" w:hAnsi="Arial" w:cs="Arial"/>
          <w:sz w:val="24"/>
          <w:szCs w:val="24"/>
          <w:lang w:val="mn-MN"/>
        </w:rPr>
      </w:pPr>
    </w:p>
    <w:p w14:paraId="71F75303" w14:textId="77777777" w:rsidR="004A1766" w:rsidRDefault="004A1766" w:rsidP="00AA2832">
      <w:pPr>
        <w:spacing w:line="240" w:lineRule="auto"/>
        <w:ind w:firstLine="720"/>
        <w:jc w:val="both"/>
        <w:rPr>
          <w:rFonts w:ascii="Arial" w:hAnsi="Arial" w:cs="Arial"/>
          <w:sz w:val="24"/>
          <w:szCs w:val="24"/>
          <w:lang w:val="mn-MN"/>
        </w:rPr>
      </w:pPr>
    </w:p>
    <w:p w14:paraId="57039F28" w14:textId="77777777" w:rsidR="004A1766" w:rsidRPr="00D76384" w:rsidRDefault="004A1766" w:rsidP="004A1766">
      <w:pPr>
        <w:spacing w:line="240" w:lineRule="auto"/>
        <w:ind w:firstLine="720"/>
        <w:jc w:val="both"/>
        <w:rPr>
          <w:rFonts w:ascii="Arial" w:hAnsi="Arial" w:cs="Arial"/>
          <w:sz w:val="24"/>
          <w:szCs w:val="24"/>
        </w:rPr>
      </w:pPr>
      <w:proofErr w:type="spellStart"/>
      <w:r w:rsidRPr="00D76384">
        <w:rPr>
          <w:rFonts w:ascii="Arial" w:hAnsi="Arial" w:cs="Arial"/>
          <w:sz w:val="24"/>
          <w:szCs w:val="24"/>
        </w:rPr>
        <w:lastRenderedPageBreak/>
        <w:t>Олон</w:t>
      </w:r>
      <w:proofErr w:type="spellEnd"/>
      <w:r w:rsidRPr="00D76384">
        <w:rPr>
          <w:rFonts w:ascii="Arial" w:hAnsi="Arial" w:cs="Arial"/>
          <w:sz w:val="24"/>
          <w:szCs w:val="24"/>
        </w:rPr>
        <w:t xml:space="preserve"> </w:t>
      </w:r>
      <w:proofErr w:type="spellStart"/>
      <w:r w:rsidRPr="00D76384">
        <w:rPr>
          <w:rFonts w:ascii="Arial" w:hAnsi="Arial" w:cs="Arial"/>
          <w:sz w:val="24"/>
          <w:szCs w:val="24"/>
        </w:rPr>
        <w:t>улсын</w:t>
      </w:r>
      <w:proofErr w:type="spellEnd"/>
      <w:r w:rsidRPr="00D76384">
        <w:rPr>
          <w:rFonts w:ascii="Arial" w:hAnsi="Arial" w:cs="Arial"/>
          <w:sz w:val="24"/>
          <w:szCs w:val="24"/>
        </w:rPr>
        <w:t xml:space="preserve"> </w:t>
      </w:r>
      <w:proofErr w:type="spellStart"/>
      <w:r w:rsidRPr="00D76384">
        <w:rPr>
          <w:rFonts w:ascii="Arial" w:hAnsi="Arial" w:cs="Arial"/>
          <w:sz w:val="24"/>
          <w:szCs w:val="24"/>
        </w:rPr>
        <w:t>болон</w:t>
      </w:r>
      <w:proofErr w:type="spellEnd"/>
      <w:r w:rsidRPr="00D76384">
        <w:rPr>
          <w:rFonts w:ascii="Arial" w:hAnsi="Arial" w:cs="Arial"/>
          <w:sz w:val="24"/>
          <w:szCs w:val="24"/>
        </w:rPr>
        <w:t xml:space="preserve"> </w:t>
      </w:r>
      <w:proofErr w:type="spellStart"/>
      <w:r w:rsidRPr="00D76384">
        <w:rPr>
          <w:rFonts w:ascii="Arial" w:hAnsi="Arial" w:cs="Arial"/>
          <w:sz w:val="24"/>
          <w:szCs w:val="24"/>
        </w:rPr>
        <w:t>орон</w:t>
      </w:r>
      <w:proofErr w:type="spellEnd"/>
      <w:r w:rsidRPr="00D76384">
        <w:rPr>
          <w:rFonts w:ascii="Arial" w:hAnsi="Arial" w:cs="Arial"/>
          <w:sz w:val="24"/>
          <w:szCs w:val="24"/>
        </w:rPr>
        <w:t xml:space="preserve"> </w:t>
      </w:r>
      <w:proofErr w:type="spellStart"/>
      <w:r w:rsidRPr="00D76384">
        <w:rPr>
          <w:rFonts w:ascii="Arial" w:hAnsi="Arial" w:cs="Arial"/>
          <w:sz w:val="24"/>
          <w:szCs w:val="24"/>
        </w:rPr>
        <w:t>нутгийн</w:t>
      </w:r>
      <w:proofErr w:type="spellEnd"/>
      <w:r w:rsidRPr="00D76384">
        <w:rPr>
          <w:rFonts w:ascii="Arial" w:hAnsi="Arial" w:cs="Arial"/>
          <w:sz w:val="24"/>
          <w:szCs w:val="24"/>
        </w:rPr>
        <w:t xml:space="preserve"> </w:t>
      </w:r>
      <w:proofErr w:type="spellStart"/>
      <w:r w:rsidRPr="00D76384">
        <w:rPr>
          <w:rFonts w:ascii="Arial" w:hAnsi="Arial" w:cs="Arial"/>
          <w:sz w:val="24"/>
          <w:szCs w:val="24"/>
        </w:rPr>
        <w:t>нисэх</w:t>
      </w:r>
      <w:proofErr w:type="spellEnd"/>
      <w:r w:rsidRPr="00D76384">
        <w:rPr>
          <w:rFonts w:ascii="Arial" w:hAnsi="Arial" w:cs="Arial"/>
          <w:sz w:val="24"/>
          <w:szCs w:val="24"/>
        </w:rPr>
        <w:t xml:space="preserve"> </w:t>
      </w:r>
      <w:proofErr w:type="spellStart"/>
      <w:r w:rsidRPr="00D76384">
        <w:rPr>
          <w:rFonts w:ascii="Arial" w:hAnsi="Arial" w:cs="Arial"/>
          <w:sz w:val="24"/>
          <w:szCs w:val="24"/>
        </w:rPr>
        <w:t>буудлуудын</w:t>
      </w:r>
      <w:proofErr w:type="spellEnd"/>
      <w:r w:rsidRPr="00D76384">
        <w:rPr>
          <w:rFonts w:ascii="Arial" w:hAnsi="Arial" w:cs="Arial"/>
          <w:sz w:val="24"/>
          <w:szCs w:val="24"/>
        </w:rPr>
        <w:t xml:space="preserve"> </w:t>
      </w:r>
      <w:proofErr w:type="spellStart"/>
      <w:r w:rsidRPr="00D76384">
        <w:rPr>
          <w:rFonts w:ascii="Arial" w:hAnsi="Arial" w:cs="Arial"/>
          <w:sz w:val="24"/>
          <w:szCs w:val="24"/>
        </w:rPr>
        <w:t>үндсэн</w:t>
      </w:r>
      <w:proofErr w:type="spellEnd"/>
      <w:r w:rsidRPr="00D76384">
        <w:rPr>
          <w:rFonts w:ascii="Arial" w:hAnsi="Arial" w:cs="Arial"/>
          <w:sz w:val="24"/>
          <w:szCs w:val="24"/>
        </w:rPr>
        <w:t xml:space="preserve"> </w:t>
      </w:r>
      <w:proofErr w:type="spellStart"/>
      <w:r w:rsidRPr="00D76384">
        <w:rPr>
          <w:rFonts w:ascii="Arial" w:hAnsi="Arial" w:cs="Arial"/>
          <w:sz w:val="24"/>
          <w:szCs w:val="24"/>
        </w:rPr>
        <w:t>үзүүлэлтүүд</w:t>
      </w:r>
      <w:proofErr w:type="spellEnd"/>
    </w:p>
    <w:tbl>
      <w:tblPr>
        <w:tblW w:w="10350" w:type="dxa"/>
        <w:tblInd w:w="-612" w:type="dxa"/>
        <w:tblLook w:val="04A0" w:firstRow="1" w:lastRow="0" w:firstColumn="1" w:lastColumn="0" w:noHBand="0" w:noVBand="1"/>
      </w:tblPr>
      <w:tblGrid>
        <w:gridCol w:w="540"/>
        <w:gridCol w:w="2520"/>
        <w:gridCol w:w="1767"/>
        <w:gridCol w:w="803"/>
        <w:gridCol w:w="2019"/>
        <w:gridCol w:w="2701"/>
      </w:tblGrid>
      <w:tr w:rsidR="001D439B" w:rsidRPr="00DD7E6E" w14:paraId="773FFED2" w14:textId="77777777" w:rsidTr="001D439B">
        <w:trPr>
          <w:trHeight w:val="240"/>
        </w:trPr>
        <w:tc>
          <w:tcPr>
            <w:tcW w:w="540" w:type="dxa"/>
            <w:vMerge w:val="restart"/>
            <w:tcBorders>
              <w:top w:val="single" w:sz="4" w:space="0" w:color="000000"/>
              <w:left w:val="single" w:sz="4" w:space="0" w:color="000000"/>
              <w:bottom w:val="single" w:sz="4" w:space="0" w:color="000000"/>
              <w:right w:val="single" w:sz="4" w:space="0" w:color="000000"/>
            </w:tcBorders>
            <w:shd w:val="clear" w:color="000000" w:fill="313D4F"/>
            <w:vAlign w:val="center"/>
            <w:hideMark/>
          </w:tcPr>
          <w:p w14:paraId="303E31B2" w14:textId="77777777" w:rsidR="00DD7E6E" w:rsidRPr="00DD7E6E" w:rsidRDefault="00DD7E6E" w:rsidP="00DD7E6E">
            <w:pPr>
              <w:spacing w:after="0" w:line="240" w:lineRule="auto"/>
              <w:jc w:val="center"/>
              <w:rPr>
                <w:rFonts w:ascii="Arial" w:eastAsia="Times New Roman" w:hAnsi="Arial" w:cs="Arial"/>
                <w:b/>
                <w:bCs/>
              </w:rPr>
            </w:pPr>
            <w:r w:rsidRPr="00DD7E6E">
              <w:rPr>
                <w:rFonts w:ascii="Arial" w:eastAsia="Times New Roman" w:hAnsi="Arial" w:cs="Arial"/>
                <w:b/>
                <w:bCs/>
                <w:color w:val="FFFFFF"/>
              </w:rPr>
              <w:t>№</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000000" w:fill="313D4F"/>
            <w:vAlign w:val="center"/>
            <w:hideMark/>
          </w:tcPr>
          <w:p w14:paraId="5D053395" w14:textId="77777777" w:rsidR="00DD7E6E" w:rsidRPr="00DD7E6E" w:rsidRDefault="00DD7E6E" w:rsidP="001D439B">
            <w:pPr>
              <w:spacing w:after="0" w:line="240" w:lineRule="auto"/>
              <w:jc w:val="center"/>
              <w:rPr>
                <w:rFonts w:ascii="Arial" w:eastAsia="Times New Roman" w:hAnsi="Arial" w:cs="Arial"/>
                <w:b/>
                <w:bCs/>
                <w:color w:val="FFFFFF"/>
              </w:rPr>
            </w:pPr>
            <w:proofErr w:type="spellStart"/>
            <w:r w:rsidRPr="00DD7E6E">
              <w:rPr>
                <w:rFonts w:ascii="Arial" w:eastAsia="Times New Roman" w:hAnsi="Arial" w:cs="Arial"/>
                <w:b/>
                <w:bCs/>
                <w:color w:val="FFFFFF"/>
              </w:rPr>
              <w:t>Аймаг</w:t>
            </w:r>
            <w:proofErr w:type="spellEnd"/>
            <w:r w:rsidRPr="00DD7E6E">
              <w:rPr>
                <w:rFonts w:ascii="Arial" w:eastAsia="Times New Roman" w:hAnsi="Arial" w:cs="Arial"/>
                <w:b/>
                <w:bCs/>
                <w:color w:val="FFFFFF"/>
              </w:rPr>
              <w:t xml:space="preserve">, </w:t>
            </w:r>
            <w:proofErr w:type="spellStart"/>
            <w:r w:rsidRPr="00DD7E6E">
              <w:rPr>
                <w:rFonts w:ascii="Arial" w:eastAsia="Times New Roman" w:hAnsi="Arial" w:cs="Arial"/>
                <w:b/>
                <w:bCs/>
                <w:color w:val="FFFFFF"/>
              </w:rPr>
              <w:t>сум</w:t>
            </w:r>
            <w:proofErr w:type="spellEnd"/>
          </w:p>
        </w:tc>
        <w:tc>
          <w:tcPr>
            <w:tcW w:w="2570" w:type="dxa"/>
            <w:gridSpan w:val="2"/>
            <w:tcBorders>
              <w:top w:val="single" w:sz="4" w:space="0" w:color="000000"/>
              <w:left w:val="nil"/>
              <w:bottom w:val="single" w:sz="4" w:space="0" w:color="000000"/>
              <w:right w:val="single" w:sz="4" w:space="0" w:color="000000"/>
            </w:tcBorders>
            <w:shd w:val="clear" w:color="000000" w:fill="313D4F"/>
            <w:hideMark/>
          </w:tcPr>
          <w:p w14:paraId="2B98C4A1" w14:textId="77777777" w:rsidR="00DD7E6E" w:rsidRPr="00DD7E6E" w:rsidRDefault="00DD7E6E" w:rsidP="004A1766">
            <w:pPr>
              <w:spacing w:after="0" w:line="240" w:lineRule="auto"/>
              <w:jc w:val="center"/>
              <w:rPr>
                <w:rFonts w:ascii="Arial" w:eastAsia="Times New Roman" w:hAnsi="Arial" w:cs="Arial"/>
                <w:b/>
                <w:bCs/>
              </w:rPr>
            </w:pPr>
            <w:proofErr w:type="spellStart"/>
            <w:r w:rsidRPr="00DD7E6E">
              <w:rPr>
                <w:rFonts w:ascii="Arial" w:eastAsia="Times New Roman" w:hAnsi="Arial" w:cs="Arial"/>
                <w:b/>
                <w:bCs/>
                <w:color w:val="FFFFFF"/>
              </w:rPr>
              <w:t>Нисэх</w:t>
            </w:r>
            <w:proofErr w:type="spellEnd"/>
            <w:r w:rsidRPr="00DD7E6E">
              <w:rPr>
                <w:rFonts w:ascii="Arial" w:eastAsia="Times New Roman" w:hAnsi="Arial" w:cs="Arial"/>
                <w:b/>
                <w:bCs/>
                <w:color w:val="FFFFFF"/>
              </w:rPr>
              <w:t xml:space="preserve"> </w:t>
            </w:r>
            <w:proofErr w:type="spellStart"/>
            <w:r w:rsidRPr="00DD7E6E">
              <w:rPr>
                <w:rFonts w:ascii="Arial" w:eastAsia="Times New Roman" w:hAnsi="Arial" w:cs="Arial"/>
                <w:b/>
                <w:bCs/>
                <w:color w:val="FFFFFF"/>
              </w:rPr>
              <w:t>буудал</w:t>
            </w:r>
            <w:proofErr w:type="spellEnd"/>
          </w:p>
        </w:tc>
        <w:tc>
          <w:tcPr>
            <w:tcW w:w="2019" w:type="dxa"/>
            <w:tcBorders>
              <w:top w:val="single" w:sz="4" w:space="0" w:color="000000"/>
              <w:left w:val="nil"/>
              <w:bottom w:val="single" w:sz="4" w:space="0" w:color="000000"/>
              <w:right w:val="single" w:sz="4" w:space="0" w:color="000000"/>
            </w:tcBorders>
            <w:shd w:val="clear" w:color="000000" w:fill="313D4F"/>
            <w:hideMark/>
          </w:tcPr>
          <w:p w14:paraId="1EBC24BD" w14:textId="77777777" w:rsidR="00DD7E6E" w:rsidRPr="00DD7E6E" w:rsidRDefault="00DD7E6E" w:rsidP="00DD7E6E">
            <w:pPr>
              <w:spacing w:after="0" w:line="240" w:lineRule="auto"/>
              <w:jc w:val="center"/>
              <w:rPr>
                <w:rFonts w:ascii="Arial" w:eastAsia="Times New Roman" w:hAnsi="Arial" w:cs="Arial"/>
                <w:b/>
                <w:bCs/>
              </w:rPr>
            </w:pPr>
            <w:proofErr w:type="spellStart"/>
            <w:r w:rsidRPr="00DD7E6E">
              <w:rPr>
                <w:rFonts w:ascii="Arial" w:eastAsia="Times New Roman" w:hAnsi="Arial" w:cs="Arial"/>
                <w:b/>
                <w:bCs/>
                <w:color w:val="FFFFFF"/>
              </w:rPr>
              <w:t>Алслалт</w:t>
            </w:r>
            <w:proofErr w:type="spellEnd"/>
          </w:p>
        </w:tc>
        <w:tc>
          <w:tcPr>
            <w:tcW w:w="2701" w:type="dxa"/>
            <w:vMerge w:val="restart"/>
            <w:tcBorders>
              <w:top w:val="single" w:sz="4" w:space="0" w:color="000000"/>
              <w:left w:val="single" w:sz="4" w:space="0" w:color="000000"/>
              <w:bottom w:val="single" w:sz="4" w:space="0" w:color="000000"/>
              <w:right w:val="single" w:sz="4" w:space="0" w:color="000000"/>
            </w:tcBorders>
            <w:shd w:val="clear" w:color="000000" w:fill="313D4F"/>
            <w:vAlign w:val="center"/>
            <w:hideMark/>
          </w:tcPr>
          <w:p w14:paraId="32DA2EBE" w14:textId="77777777" w:rsidR="00DD7E6E" w:rsidRPr="00DD7E6E" w:rsidRDefault="00DD7E6E" w:rsidP="004A1766">
            <w:pPr>
              <w:spacing w:after="0" w:line="240" w:lineRule="auto"/>
              <w:jc w:val="center"/>
              <w:rPr>
                <w:rFonts w:ascii="Arial" w:eastAsia="Times New Roman" w:hAnsi="Arial" w:cs="Arial"/>
                <w:b/>
                <w:bCs/>
              </w:rPr>
            </w:pPr>
            <w:proofErr w:type="spellStart"/>
            <w:r w:rsidRPr="00DD7E6E">
              <w:rPr>
                <w:rFonts w:ascii="Arial" w:eastAsia="Times New Roman" w:hAnsi="Arial" w:cs="Arial"/>
                <w:b/>
                <w:bCs/>
                <w:color w:val="FFFFFF"/>
              </w:rPr>
              <w:t>Үйл</w:t>
            </w:r>
            <w:proofErr w:type="spellEnd"/>
            <w:r w:rsidRPr="00DD7E6E">
              <w:rPr>
                <w:rFonts w:ascii="Arial" w:eastAsia="Times New Roman" w:hAnsi="Arial" w:cs="Arial"/>
                <w:b/>
                <w:bCs/>
                <w:color w:val="FFFFFF"/>
              </w:rPr>
              <w:t xml:space="preserve"> </w:t>
            </w:r>
            <w:proofErr w:type="spellStart"/>
            <w:r w:rsidRPr="00DD7E6E">
              <w:rPr>
                <w:rFonts w:ascii="Arial" w:eastAsia="Times New Roman" w:hAnsi="Arial" w:cs="Arial"/>
                <w:b/>
                <w:bCs/>
                <w:color w:val="FFFFFF"/>
              </w:rPr>
              <w:t>ажиллагаа</w:t>
            </w:r>
            <w:proofErr w:type="spellEnd"/>
            <w:r w:rsidRPr="00DD7E6E">
              <w:rPr>
                <w:rFonts w:ascii="Arial" w:eastAsia="Times New Roman" w:hAnsi="Arial" w:cs="Arial"/>
                <w:b/>
                <w:bCs/>
                <w:color w:val="FFFFFF"/>
              </w:rPr>
              <w:t xml:space="preserve"> </w:t>
            </w:r>
            <w:proofErr w:type="spellStart"/>
            <w:r w:rsidRPr="00DD7E6E">
              <w:rPr>
                <w:rFonts w:ascii="Arial" w:eastAsia="Times New Roman" w:hAnsi="Arial" w:cs="Arial"/>
                <w:b/>
                <w:bCs/>
                <w:color w:val="FFFFFF"/>
              </w:rPr>
              <w:t>эрхлэгч</w:t>
            </w:r>
            <w:proofErr w:type="spellEnd"/>
          </w:p>
        </w:tc>
      </w:tr>
      <w:tr w:rsidR="001D439B" w:rsidRPr="00DD7E6E" w14:paraId="7825BE7C" w14:textId="77777777" w:rsidTr="001D439B">
        <w:trPr>
          <w:trHeight w:val="39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6D1FA949" w14:textId="77777777" w:rsidR="00DD7E6E" w:rsidRPr="00DD7E6E" w:rsidRDefault="00DD7E6E" w:rsidP="00DD7E6E">
            <w:pPr>
              <w:spacing w:after="0" w:line="240" w:lineRule="auto"/>
              <w:rPr>
                <w:rFonts w:ascii="Arial" w:eastAsia="Times New Roman" w:hAnsi="Arial" w:cs="Arial"/>
                <w:b/>
                <w:bCs/>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72AE3E0B" w14:textId="77777777" w:rsidR="00DD7E6E" w:rsidRPr="00DD7E6E" w:rsidRDefault="00DD7E6E" w:rsidP="00DD7E6E">
            <w:pPr>
              <w:spacing w:after="0" w:line="240" w:lineRule="auto"/>
              <w:rPr>
                <w:rFonts w:ascii="Arial" w:eastAsia="Times New Roman" w:hAnsi="Arial" w:cs="Arial"/>
                <w:b/>
                <w:bCs/>
                <w:color w:val="FFFFFF"/>
              </w:rPr>
            </w:pPr>
          </w:p>
        </w:tc>
        <w:tc>
          <w:tcPr>
            <w:tcW w:w="1767" w:type="dxa"/>
            <w:tcBorders>
              <w:top w:val="nil"/>
              <w:left w:val="nil"/>
              <w:bottom w:val="single" w:sz="4" w:space="0" w:color="000000"/>
              <w:right w:val="single" w:sz="4" w:space="0" w:color="000000"/>
            </w:tcBorders>
            <w:shd w:val="clear" w:color="000000" w:fill="313D4F"/>
            <w:vAlign w:val="center"/>
            <w:hideMark/>
          </w:tcPr>
          <w:p w14:paraId="218F14D3" w14:textId="77777777" w:rsidR="00DD7E6E" w:rsidRPr="00DD7E6E" w:rsidRDefault="00DD7E6E" w:rsidP="00DD7E6E">
            <w:pPr>
              <w:spacing w:after="0" w:line="240" w:lineRule="auto"/>
              <w:jc w:val="center"/>
              <w:rPr>
                <w:rFonts w:ascii="Arial" w:eastAsia="Times New Roman" w:hAnsi="Arial" w:cs="Arial"/>
                <w:b/>
                <w:bCs/>
              </w:rPr>
            </w:pPr>
            <w:proofErr w:type="spellStart"/>
            <w:r w:rsidRPr="00DD7E6E">
              <w:rPr>
                <w:rFonts w:ascii="Arial" w:eastAsia="Times New Roman" w:hAnsi="Arial" w:cs="Arial"/>
                <w:b/>
                <w:bCs/>
                <w:color w:val="FFFFFF"/>
              </w:rPr>
              <w:t>Нэр</w:t>
            </w:r>
            <w:proofErr w:type="spellEnd"/>
          </w:p>
        </w:tc>
        <w:tc>
          <w:tcPr>
            <w:tcW w:w="803" w:type="dxa"/>
            <w:tcBorders>
              <w:top w:val="nil"/>
              <w:left w:val="nil"/>
              <w:bottom w:val="single" w:sz="4" w:space="0" w:color="000000"/>
              <w:right w:val="single" w:sz="4" w:space="0" w:color="000000"/>
            </w:tcBorders>
            <w:shd w:val="clear" w:color="000000" w:fill="313D4F"/>
            <w:vAlign w:val="center"/>
            <w:hideMark/>
          </w:tcPr>
          <w:p w14:paraId="091E9AA1" w14:textId="77777777" w:rsidR="00DD7E6E" w:rsidRPr="00DD7E6E" w:rsidRDefault="00DD7E6E" w:rsidP="00DD7E6E">
            <w:pPr>
              <w:spacing w:after="0" w:line="240" w:lineRule="auto"/>
              <w:jc w:val="center"/>
              <w:rPr>
                <w:rFonts w:ascii="Arial" w:eastAsia="Times New Roman" w:hAnsi="Arial" w:cs="Arial"/>
                <w:b/>
                <w:bCs/>
              </w:rPr>
            </w:pPr>
            <w:proofErr w:type="spellStart"/>
            <w:r w:rsidRPr="00DD7E6E">
              <w:rPr>
                <w:rFonts w:ascii="Arial" w:eastAsia="Times New Roman" w:hAnsi="Arial" w:cs="Arial"/>
                <w:b/>
                <w:bCs/>
                <w:color w:val="FFFFFF"/>
              </w:rPr>
              <w:t>Код</w:t>
            </w:r>
            <w:proofErr w:type="spellEnd"/>
          </w:p>
        </w:tc>
        <w:tc>
          <w:tcPr>
            <w:tcW w:w="2019" w:type="dxa"/>
            <w:tcBorders>
              <w:top w:val="nil"/>
              <w:left w:val="nil"/>
              <w:bottom w:val="single" w:sz="4" w:space="0" w:color="000000"/>
              <w:right w:val="single" w:sz="4" w:space="0" w:color="000000"/>
            </w:tcBorders>
            <w:shd w:val="clear" w:color="000000" w:fill="313D4F"/>
            <w:hideMark/>
          </w:tcPr>
          <w:p w14:paraId="761EB9E6" w14:textId="77777777" w:rsidR="00DD7E6E" w:rsidRPr="00DD7E6E" w:rsidRDefault="00DD7E6E" w:rsidP="004A1766">
            <w:pPr>
              <w:spacing w:after="0" w:line="240" w:lineRule="auto"/>
              <w:ind w:firstLineChars="100" w:firstLine="221"/>
              <w:rPr>
                <w:rFonts w:ascii="Arial" w:eastAsia="Times New Roman" w:hAnsi="Arial" w:cs="Arial"/>
                <w:b/>
                <w:bCs/>
                <w:color w:val="FFFFFF"/>
              </w:rPr>
            </w:pPr>
            <w:proofErr w:type="spellStart"/>
            <w:r w:rsidRPr="00DD7E6E">
              <w:rPr>
                <w:rFonts w:ascii="Arial" w:eastAsia="Times New Roman" w:hAnsi="Arial" w:cs="Arial"/>
                <w:b/>
                <w:bCs/>
                <w:color w:val="FFFFFF"/>
              </w:rPr>
              <w:t>Улаанбаатар</w:t>
            </w:r>
            <w:proofErr w:type="spellEnd"/>
            <w:r w:rsidRPr="00DD7E6E">
              <w:rPr>
                <w:rFonts w:ascii="Arial" w:eastAsia="Times New Roman" w:hAnsi="Arial" w:cs="Arial"/>
                <w:b/>
                <w:bCs/>
                <w:color w:val="FFFFFF"/>
              </w:rPr>
              <w:t xml:space="preserve"> </w:t>
            </w:r>
            <w:proofErr w:type="spellStart"/>
            <w:r w:rsidRPr="00DD7E6E">
              <w:rPr>
                <w:rFonts w:ascii="Arial" w:eastAsia="Times New Roman" w:hAnsi="Arial" w:cs="Arial"/>
                <w:b/>
                <w:bCs/>
                <w:color w:val="FFFFFF"/>
              </w:rPr>
              <w:t>хотоос</w:t>
            </w:r>
            <w:proofErr w:type="spellEnd"/>
            <w:r w:rsidRPr="00DD7E6E">
              <w:rPr>
                <w:rFonts w:ascii="Arial" w:eastAsia="Times New Roman" w:hAnsi="Arial" w:cs="Arial"/>
                <w:b/>
                <w:bCs/>
                <w:color w:val="FFFFFF"/>
              </w:rPr>
              <w:t xml:space="preserve"> /</w:t>
            </w:r>
            <w:proofErr w:type="spellStart"/>
            <w:r w:rsidRPr="00DD7E6E">
              <w:rPr>
                <w:rFonts w:ascii="Arial" w:eastAsia="Times New Roman" w:hAnsi="Arial" w:cs="Arial"/>
                <w:b/>
                <w:bCs/>
                <w:color w:val="FFFFFF"/>
              </w:rPr>
              <w:t>км</w:t>
            </w:r>
            <w:proofErr w:type="spellEnd"/>
            <w:r w:rsidRPr="00DD7E6E">
              <w:rPr>
                <w:rFonts w:ascii="Arial" w:eastAsia="Times New Roman" w:hAnsi="Arial" w:cs="Arial"/>
                <w:b/>
                <w:bCs/>
                <w:color w:val="FFFFFF"/>
              </w:rPr>
              <w:t>/</w:t>
            </w:r>
          </w:p>
        </w:tc>
        <w:tc>
          <w:tcPr>
            <w:tcW w:w="2701" w:type="dxa"/>
            <w:vMerge/>
            <w:tcBorders>
              <w:top w:val="single" w:sz="4" w:space="0" w:color="000000"/>
              <w:left w:val="single" w:sz="4" w:space="0" w:color="000000"/>
              <w:bottom w:val="single" w:sz="4" w:space="0" w:color="000000"/>
              <w:right w:val="single" w:sz="4" w:space="0" w:color="000000"/>
            </w:tcBorders>
            <w:vAlign w:val="center"/>
            <w:hideMark/>
          </w:tcPr>
          <w:p w14:paraId="13CE9B3A" w14:textId="77777777" w:rsidR="00DD7E6E" w:rsidRPr="00DD7E6E" w:rsidRDefault="00DD7E6E" w:rsidP="00DD7E6E">
            <w:pPr>
              <w:spacing w:after="0" w:line="240" w:lineRule="auto"/>
              <w:rPr>
                <w:rFonts w:ascii="Arial" w:eastAsia="Times New Roman" w:hAnsi="Arial" w:cs="Arial"/>
                <w:b/>
                <w:bCs/>
              </w:rPr>
            </w:pPr>
          </w:p>
        </w:tc>
      </w:tr>
      <w:tr w:rsidR="00DD7E6E" w:rsidRPr="00DD7E6E" w14:paraId="169945D6" w14:textId="77777777" w:rsidTr="001D439B">
        <w:trPr>
          <w:trHeight w:val="240"/>
        </w:trPr>
        <w:tc>
          <w:tcPr>
            <w:tcW w:w="10350" w:type="dxa"/>
            <w:gridSpan w:val="6"/>
            <w:tcBorders>
              <w:top w:val="single" w:sz="4" w:space="0" w:color="000000"/>
              <w:left w:val="single" w:sz="4" w:space="0" w:color="000000"/>
              <w:bottom w:val="single" w:sz="4" w:space="0" w:color="000000"/>
              <w:right w:val="nil"/>
            </w:tcBorders>
            <w:shd w:val="clear" w:color="000000" w:fill="9CC2E4"/>
            <w:hideMark/>
          </w:tcPr>
          <w:p w14:paraId="5B0980A6" w14:textId="77777777" w:rsidR="00DD7E6E" w:rsidRPr="00DD7E6E" w:rsidRDefault="00DD7E6E" w:rsidP="00DD7E6E">
            <w:pPr>
              <w:spacing w:after="0" w:line="240" w:lineRule="auto"/>
              <w:rPr>
                <w:rFonts w:ascii="Arial" w:eastAsia="Times New Roman" w:hAnsi="Arial" w:cs="Arial"/>
                <w:b/>
                <w:bCs/>
              </w:rPr>
            </w:pPr>
            <w:proofErr w:type="spellStart"/>
            <w:r w:rsidRPr="00DD7E6E">
              <w:rPr>
                <w:rFonts w:ascii="Arial" w:eastAsia="Times New Roman" w:hAnsi="Arial" w:cs="Arial"/>
                <w:b/>
                <w:bCs/>
              </w:rPr>
              <w:t>Гэрчилгээтэй</w:t>
            </w:r>
            <w:proofErr w:type="spellEnd"/>
            <w:r w:rsidRPr="00DD7E6E">
              <w:rPr>
                <w:rFonts w:ascii="Arial" w:eastAsia="Times New Roman" w:hAnsi="Arial" w:cs="Arial"/>
                <w:b/>
                <w:bCs/>
              </w:rPr>
              <w:t xml:space="preserve"> </w:t>
            </w:r>
            <w:proofErr w:type="spellStart"/>
            <w:r w:rsidRPr="00DD7E6E">
              <w:rPr>
                <w:rFonts w:ascii="Arial" w:eastAsia="Times New Roman" w:hAnsi="Arial" w:cs="Arial"/>
                <w:b/>
                <w:bCs/>
              </w:rPr>
              <w:t>нисэх</w:t>
            </w:r>
            <w:proofErr w:type="spellEnd"/>
            <w:r w:rsidRPr="00DD7E6E">
              <w:rPr>
                <w:rFonts w:ascii="Arial" w:eastAsia="Times New Roman" w:hAnsi="Arial" w:cs="Arial"/>
                <w:b/>
                <w:bCs/>
              </w:rPr>
              <w:t xml:space="preserve"> </w:t>
            </w:r>
            <w:proofErr w:type="spellStart"/>
            <w:r w:rsidRPr="00DD7E6E">
              <w:rPr>
                <w:rFonts w:ascii="Arial" w:eastAsia="Times New Roman" w:hAnsi="Arial" w:cs="Arial"/>
                <w:b/>
                <w:bCs/>
              </w:rPr>
              <w:t>буудал</w:t>
            </w:r>
            <w:proofErr w:type="spellEnd"/>
          </w:p>
        </w:tc>
      </w:tr>
      <w:tr w:rsidR="00DD7E6E" w:rsidRPr="00DD7E6E" w14:paraId="59B93BB3" w14:textId="77777777" w:rsidTr="001D439B">
        <w:trPr>
          <w:trHeight w:val="240"/>
        </w:trPr>
        <w:tc>
          <w:tcPr>
            <w:tcW w:w="540" w:type="dxa"/>
            <w:tcBorders>
              <w:top w:val="nil"/>
              <w:left w:val="single" w:sz="4" w:space="0" w:color="000000"/>
              <w:bottom w:val="nil"/>
              <w:right w:val="single" w:sz="4" w:space="0" w:color="000000"/>
            </w:tcBorders>
            <w:shd w:val="clear" w:color="auto" w:fill="auto"/>
            <w:noWrap/>
            <w:vAlign w:val="center"/>
            <w:hideMark/>
          </w:tcPr>
          <w:p w14:paraId="1118DAF1"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w:t>
            </w:r>
          </w:p>
        </w:tc>
        <w:tc>
          <w:tcPr>
            <w:tcW w:w="2520" w:type="dxa"/>
            <w:tcBorders>
              <w:top w:val="nil"/>
              <w:left w:val="nil"/>
              <w:bottom w:val="nil"/>
              <w:right w:val="single" w:sz="4" w:space="0" w:color="000000"/>
            </w:tcBorders>
            <w:shd w:val="clear" w:color="auto" w:fill="auto"/>
            <w:vAlign w:val="center"/>
            <w:hideMark/>
          </w:tcPr>
          <w:p w14:paraId="01940BDF"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Баян-Өлгий</w:t>
            </w:r>
            <w:proofErr w:type="spellEnd"/>
            <w:r w:rsidRPr="00DD7E6E">
              <w:rPr>
                <w:rFonts w:ascii="Arial" w:eastAsia="Times New Roman" w:hAnsi="Arial" w:cs="Arial"/>
              </w:rPr>
              <w:t xml:space="preserve">, </w:t>
            </w:r>
            <w:proofErr w:type="spellStart"/>
            <w:r w:rsidRPr="00DD7E6E">
              <w:rPr>
                <w:rFonts w:ascii="Arial" w:eastAsia="Times New Roman" w:hAnsi="Arial" w:cs="Arial"/>
              </w:rPr>
              <w:t>Өлгий</w:t>
            </w:r>
            <w:proofErr w:type="spellEnd"/>
          </w:p>
        </w:tc>
        <w:tc>
          <w:tcPr>
            <w:tcW w:w="1767" w:type="dxa"/>
            <w:tcBorders>
              <w:top w:val="nil"/>
              <w:left w:val="nil"/>
              <w:bottom w:val="nil"/>
              <w:right w:val="single" w:sz="4" w:space="0" w:color="000000"/>
            </w:tcBorders>
            <w:shd w:val="clear" w:color="auto" w:fill="auto"/>
            <w:vAlign w:val="center"/>
            <w:hideMark/>
          </w:tcPr>
          <w:p w14:paraId="279825F5"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Өлгий</w:t>
            </w:r>
            <w:proofErr w:type="spellEnd"/>
          </w:p>
        </w:tc>
        <w:tc>
          <w:tcPr>
            <w:tcW w:w="803" w:type="dxa"/>
            <w:tcBorders>
              <w:top w:val="nil"/>
              <w:left w:val="nil"/>
              <w:bottom w:val="nil"/>
              <w:right w:val="single" w:sz="4" w:space="0" w:color="000000"/>
            </w:tcBorders>
            <w:shd w:val="clear" w:color="auto" w:fill="auto"/>
            <w:vAlign w:val="center"/>
            <w:hideMark/>
          </w:tcPr>
          <w:p w14:paraId="12F4E779"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ULG</w:t>
            </w:r>
          </w:p>
        </w:tc>
        <w:tc>
          <w:tcPr>
            <w:tcW w:w="2019" w:type="dxa"/>
            <w:tcBorders>
              <w:top w:val="nil"/>
              <w:left w:val="nil"/>
              <w:bottom w:val="nil"/>
              <w:right w:val="single" w:sz="4" w:space="0" w:color="000000"/>
            </w:tcBorders>
            <w:shd w:val="clear" w:color="auto" w:fill="auto"/>
            <w:noWrap/>
            <w:vAlign w:val="center"/>
            <w:hideMark/>
          </w:tcPr>
          <w:p w14:paraId="5860C62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1262</w:t>
            </w:r>
          </w:p>
        </w:tc>
        <w:tc>
          <w:tcPr>
            <w:tcW w:w="2701" w:type="dxa"/>
            <w:tcBorders>
              <w:top w:val="nil"/>
              <w:left w:val="nil"/>
              <w:bottom w:val="nil"/>
              <w:right w:val="single" w:sz="4" w:space="0" w:color="000000"/>
            </w:tcBorders>
            <w:shd w:val="clear" w:color="auto" w:fill="auto"/>
            <w:vAlign w:val="center"/>
            <w:hideMark/>
          </w:tcPr>
          <w:p w14:paraId="139F1A1B"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7359A3B4" w14:textId="77777777" w:rsidTr="001D439B">
        <w:trPr>
          <w:trHeight w:val="240"/>
        </w:trPr>
        <w:tc>
          <w:tcPr>
            <w:tcW w:w="540" w:type="dxa"/>
            <w:tcBorders>
              <w:top w:val="single" w:sz="4" w:space="0" w:color="000000"/>
              <w:left w:val="single" w:sz="4" w:space="0" w:color="000000"/>
              <w:bottom w:val="nil"/>
              <w:right w:val="single" w:sz="4" w:space="0" w:color="000000"/>
            </w:tcBorders>
            <w:shd w:val="clear" w:color="auto" w:fill="auto"/>
            <w:noWrap/>
            <w:vAlign w:val="center"/>
            <w:hideMark/>
          </w:tcPr>
          <w:p w14:paraId="32341D37"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w:t>
            </w:r>
          </w:p>
        </w:tc>
        <w:tc>
          <w:tcPr>
            <w:tcW w:w="2520" w:type="dxa"/>
            <w:tcBorders>
              <w:top w:val="single" w:sz="4" w:space="0" w:color="000000"/>
              <w:left w:val="nil"/>
              <w:bottom w:val="nil"/>
              <w:right w:val="single" w:sz="4" w:space="0" w:color="000000"/>
            </w:tcBorders>
            <w:shd w:val="clear" w:color="auto" w:fill="auto"/>
            <w:hideMark/>
          </w:tcPr>
          <w:p w14:paraId="1451A2FF"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Говь-Алтай</w:t>
            </w:r>
            <w:proofErr w:type="spellEnd"/>
            <w:r w:rsidRPr="00DD7E6E">
              <w:rPr>
                <w:rFonts w:ascii="Arial" w:eastAsia="Times New Roman" w:hAnsi="Arial" w:cs="Arial"/>
              </w:rPr>
              <w:t xml:space="preserve"> </w:t>
            </w:r>
            <w:proofErr w:type="spellStart"/>
            <w:r w:rsidRPr="00DD7E6E">
              <w:rPr>
                <w:rFonts w:ascii="Arial" w:eastAsia="Times New Roman" w:hAnsi="Arial" w:cs="Arial"/>
              </w:rPr>
              <w:t>Есөнбулаг</w:t>
            </w:r>
            <w:proofErr w:type="spellEnd"/>
          </w:p>
        </w:tc>
        <w:tc>
          <w:tcPr>
            <w:tcW w:w="1767" w:type="dxa"/>
            <w:tcBorders>
              <w:top w:val="single" w:sz="4" w:space="0" w:color="000000"/>
              <w:left w:val="nil"/>
              <w:bottom w:val="nil"/>
              <w:right w:val="single" w:sz="4" w:space="0" w:color="000000"/>
            </w:tcBorders>
            <w:shd w:val="clear" w:color="auto" w:fill="auto"/>
            <w:vAlign w:val="center"/>
            <w:hideMark/>
          </w:tcPr>
          <w:p w14:paraId="1AE6C637"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Алтай</w:t>
            </w:r>
            <w:proofErr w:type="spellEnd"/>
          </w:p>
        </w:tc>
        <w:tc>
          <w:tcPr>
            <w:tcW w:w="803" w:type="dxa"/>
            <w:tcBorders>
              <w:top w:val="single" w:sz="4" w:space="0" w:color="000000"/>
              <w:left w:val="nil"/>
              <w:bottom w:val="nil"/>
              <w:right w:val="single" w:sz="4" w:space="0" w:color="000000"/>
            </w:tcBorders>
            <w:shd w:val="clear" w:color="auto" w:fill="auto"/>
            <w:vAlign w:val="center"/>
            <w:hideMark/>
          </w:tcPr>
          <w:p w14:paraId="224EDA97"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LTI</w:t>
            </w:r>
          </w:p>
        </w:tc>
        <w:tc>
          <w:tcPr>
            <w:tcW w:w="2019" w:type="dxa"/>
            <w:tcBorders>
              <w:top w:val="single" w:sz="4" w:space="0" w:color="000000"/>
              <w:left w:val="nil"/>
              <w:bottom w:val="nil"/>
              <w:right w:val="single" w:sz="4" w:space="0" w:color="000000"/>
            </w:tcBorders>
            <w:shd w:val="clear" w:color="auto" w:fill="auto"/>
            <w:noWrap/>
            <w:vAlign w:val="center"/>
            <w:hideMark/>
          </w:tcPr>
          <w:p w14:paraId="46248595"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810</w:t>
            </w:r>
          </w:p>
        </w:tc>
        <w:tc>
          <w:tcPr>
            <w:tcW w:w="2701" w:type="dxa"/>
            <w:tcBorders>
              <w:top w:val="single" w:sz="4" w:space="0" w:color="000000"/>
              <w:left w:val="nil"/>
              <w:bottom w:val="nil"/>
              <w:right w:val="single" w:sz="4" w:space="0" w:color="000000"/>
            </w:tcBorders>
            <w:shd w:val="clear" w:color="auto" w:fill="auto"/>
            <w:vAlign w:val="center"/>
            <w:hideMark/>
          </w:tcPr>
          <w:p w14:paraId="02257DD9"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33C360CC" w14:textId="77777777" w:rsidTr="001D439B">
        <w:trPr>
          <w:trHeight w:val="240"/>
        </w:trPr>
        <w:tc>
          <w:tcPr>
            <w:tcW w:w="54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EA213C"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3</w:t>
            </w:r>
          </w:p>
        </w:tc>
        <w:tc>
          <w:tcPr>
            <w:tcW w:w="2520" w:type="dxa"/>
            <w:tcBorders>
              <w:top w:val="single" w:sz="4" w:space="0" w:color="000000"/>
              <w:left w:val="nil"/>
              <w:bottom w:val="single" w:sz="4" w:space="0" w:color="000000"/>
              <w:right w:val="single" w:sz="4" w:space="0" w:color="000000"/>
            </w:tcBorders>
            <w:shd w:val="clear" w:color="auto" w:fill="auto"/>
            <w:hideMark/>
          </w:tcPr>
          <w:p w14:paraId="4109DA55"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Завхан</w:t>
            </w:r>
            <w:proofErr w:type="spellEnd"/>
            <w:r w:rsidRPr="00DD7E6E">
              <w:rPr>
                <w:rFonts w:ascii="Arial" w:eastAsia="Times New Roman" w:hAnsi="Arial" w:cs="Arial"/>
              </w:rPr>
              <w:t xml:space="preserve">, </w:t>
            </w:r>
            <w:proofErr w:type="spellStart"/>
            <w:r w:rsidRPr="00DD7E6E">
              <w:rPr>
                <w:rFonts w:ascii="Arial" w:eastAsia="Times New Roman" w:hAnsi="Arial" w:cs="Arial"/>
              </w:rPr>
              <w:t>Алдархаан</w:t>
            </w:r>
            <w:proofErr w:type="spellEnd"/>
          </w:p>
        </w:tc>
        <w:tc>
          <w:tcPr>
            <w:tcW w:w="1767" w:type="dxa"/>
            <w:tcBorders>
              <w:top w:val="single" w:sz="4" w:space="0" w:color="000000"/>
              <w:left w:val="nil"/>
              <w:bottom w:val="single" w:sz="4" w:space="0" w:color="000000"/>
              <w:right w:val="single" w:sz="4" w:space="0" w:color="000000"/>
            </w:tcBorders>
            <w:shd w:val="clear" w:color="auto" w:fill="auto"/>
            <w:hideMark/>
          </w:tcPr>
          <w:p w14:paraId="3209B90F"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Отгонтэнгэр</w:t>
            </w:r>
            <w:proofErr w:type="spellEnd"/>
          </w:p>
        </w:tc>
        <w:tc>
          <w:tcPr>
            <w:tcW w:w="803" w:type="dxa"/>
            <w:tcBorders>
              <w:top w:val="single" w:sz="4" w:space="0" w:color="000000"/>
              <w:left w:val="nil"/>
              <w:bottom w:val="single" w:sz="4" w:space="0" w:color="000000"/>
              <w:right w:val="single" w:sz="4" w:space="0" w:color="000000"/>
            </w:tcBorders>
            <w:shd w:val="clear" w:color="auto" w:fill="auto"/>
            <w:hideMark/>
          </w:tcPr>
          <w:p w14:paraId="3A0D478C"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ULZ</w:t>
            </w:r>
          </w:p>
        </w:tc>
        <w:tc>
          <w:tcPr>
            <w:tcW w:w="2019" w:type="dxa"/>
            <w:tcBorders>
              <w:top w:val="single" w:sz="4" w:space="0" w:color="000000"/>
              <w:left w:val="nil"/>
              <w:bottom w:val="single" w:sz="4" w:space="0" w:color="000000"/>
              <w:right w:val="single" w:sz="4" w:space="0" w:color="000000"/>
            </w:tcBorders>
            <w:shd w:val="clear" w:color="auto" w:fill="auto"/>
            <w:noWrap/>
            <w:hideMark/>
          </w:tcPr>
          <w:p w14:paraId="2A7E8A32"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820</w:t>
            </w:r>
          </w:p>
        </w:tc>
        <w:tc>
          <w:tcPr>
            <w:tcW w:w="2701" w:type="dxa"/>
            <w:tcBorders>
              <w:top w:val="single" w:sz="4" w:space="0" w:color="000000"/>
              <w:left w:val="nil"/>
              <w:bottom w:val="single" w:sz="4" w:space="0" w:color="000000"/>
              <w:right w:val="single" w:sz="4" w:space="0" w:color="000000"/>
            </w:tcBorders>
            <w:shd w:val="clear" w:color="auto" w:fill="auto"/>
            <w:hideMark/>
          </w:tcPr>
          <w:p w14:paraId="53886CD1"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6A97AAD6"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696547E6"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4</w:t>
            </w:r>
          </w:p>
        </w:tc>
        <w:tc>
          <w:tcPr>
            <w:tcW w:w="2520" w:type="dxa"/>
            <w:tcBorders>
              <w:top w:val="nil"/>
              <w:left w:val="nil"/>
              <w:bottom w:val="single" w:sz="4" w:space="0" w:color="000000"/>
              <w:right w:val="single" w:sz="4" w:space="0" w:color="000000"/>
            </w:tcBorders>
            <w:shd w:val="clear" w:color="auto" w:fill="auto"/>
            <w:hideMark/>
          </w:tcPr>
          <w:p w14:paraId="6D8441EE"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Увс</w:t>
            </w:r>
            <w:proofErr w:type="spellEnd"/>
            <w:r w:rsidRPr="00DD7E6E">
              <w:rPr>
                <w:rFonts w:ascii="Arial" w:eastAsia="Times New Roman" w:hAnsi="Arial" w:cs="Arial"/>
              </w:rPr>
              <w:t xml:space="preserve">, </w:t>
            </w:r>
            <w:proofErr w:type="spellStart"/>
            <w:r w:rsidRPr="00DD7E6E">
              <w:rPr>
                <w:rFonts w:ascii="Arial" w:eastAsia="Times New Roman" w:hAnsi="Arial" w:cs="Arial"/>
              </w:rPr>
              <w:t>Түргэн</w:t>
            </w:r>
            <w:proofErr w:type="spellEnd"/>
          </w:p>
        </w:tc>
        <w:tc>
          <w:tcPr>
            <w:tcW w:w="1767" w:type="dxa"/>
            <w:tcBorders>
              <w:top w:val="nil"/>
              <w:left w:val="nil"/>
              <w:bottom w:val="single" w:sz="4" w:space="0" w:color="000000"/>
              <w:right w:val="single" w:sz="4" w:space="0" w:color="000000"/>
            </w:tcBorders>
            <w:shd w:val="clear" w:color="auto" w:fill="auto"/>
            <w:hideMark/>
          </w:tcPr>
          <w:p w14:paraId="05E23F93"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Дэглий</w:t>
            </w:r>
            <w:proofErr w:type="spellEnd"/>
            <w:r w:rsidRPr="00DD7E6E">
              <w:rPr>
                <w:rFonts w:ascii="Arial" w:eastAsia="Times New Roman" w:hAnsi="Arial" w:cs="Arial"/>
              </w:rPr>
              <w:t xml:space="preserve"> </w:t>
            </w:r>
            <w:proofErr w:type="spellStart"/>
            <w:r w:rsidRPr="00DD7E6E">
              <w:rPr>
                <w:rFonts w:ascii="Arial" w:eastAsia="Times New Roman" w:hAnsi="Arial" w:cs="Arial"/>
              </w:rPr>
              <w:t>цагаан</w:t>
            </w:r>
            <w:proofErr w:type="spellEnd"/>
          </w:p>
        </w:tc>
        <w:tc>
          <w:tcPr>
            <w:tcW w:w="803" w:type="dxa"/>
            <w:tcBorders>
              <w:top w:val="nil"/>
              <w:left w:val="nil"/>
              <w:bottom w:val="single" w:sz="4" w:space="0" w:color="000000"/>
              <w:right w:val="single" w:sz="4" w:space="0" w:color="000000"/>
            </w:tcBorders>
            <w:shd w:val="clear" w:color="auto" w:fill="auto"/>
            <w:hideMark/>
          </w:tcPr>
          <w:p w14:paraId="53ADA479"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ULO</w:t>
            </w:r>
          </w:p>
        </w:tc>
        <w:tc>
          <w:tcPr>
            <w:tcW w:w="2019" w:type="dxa"/>
            <w:tcBorders>
              <w:top w:val="nil"/>
              <w:left w:val="nil"/>
              <w:bottom w:val="single" w:sz="4" w:space="0" w:color="000000"/>
              <w:right w:val="single" w:sz="4" w:space="0" w:color="000000"/>
            </w:tcBorders>
            <w:shd w:val="clear" w:color="auto" w:fill="auto"/>
            <w:noWrap/>
            <w:hideMark/>
          </w:tcPr>
          <w:p w14:paraId="478B8708"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1121</w:t>
            </w:r>
          </w:p>
        </w:tc>
        <w:tc>
          <w:tcPr>
            <w:tcW w:w="2701" w:type="dxa"/>
            <w:tcBorders>
              <w:top w:val="nil"/>
              <w:left w:val="nil"/>
              <w:bottom w:val="single" w:sz="4" w:space="0" w:color="000000"/>
              <w:right w:val="single" w:sz="4" w:space="0" w:color="000000"/>
            </w:tcBorders>
            <w:shd w:val="clear" w:color="auto" w:fill="auto"/>
            <w:hideMark/>
          </w:tcPr>
          <w:p w14:paraId="4EC805E9"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09F437AA"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5781C2DC"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w:t>
            </w:r>
          </w:p>
        </w:tc>
        <w:tc>
          <w:tcPr>
            <w:tcW w:w="2520" w:type="dxa"/>
            <w:tcBorders>
              <w:top w:val="nil"/>
              <w:left w:val="nil"/>
              <w:bottom w:val="single" w:sz="4" w:space="0" w:color="000000"/>
              <w:right w:val="single" w:sz="4" w:space="0" w:color="000000"/>
            </w:tcBorders>
            <w:shd w:val="clear" w:color="auto" w:fill="auto"/>
            <w:hideMark/>
          </w:tcPr>
          <w:p w14:paraId="281D5A13"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Ховд</w:t>
            </w:r>
            <w:proofErr w:type="spellEnd"/>
            <w:r w:rsidRPr="00DD7E6E">
              <w:rPr>
                <w:rFonts w:ascii="Arial" w:eastAsia="Times New Roman" w:hAnsi="Arial" w:cs="Arial"/>
              </w:rPr>
              <w:t xml:space="preserve"> </w:t>
            </w:r>
            <w:proofErr w:type="spellStart"/>
            <w:r w:rsidRPr="00DD7E6E">
              <w:rPr>
                <w:rFonts w:ascii="Arial" w:eastAsia="Times New Roman" w:hAnsi="Arial" w:cs="Arial"/>
              </w:rPr>
              <w:t>Жаргалант</w:t>
            </w:r>
            <w:proofErr w:type="spellEnd"/>
          </w:p>
        </w:tc>
        <w:tc>
          <w:tcPr>
            <w:tcW w:w="1767" w:type="dxa"/>
            <w:tcBorders>
              <w:top w:val="nil"/>
              <w:left w:val="nil"/>
              <w:bottom w:val="single" w:sz="4" w:space="0" w:color="000000"/>
              <w:right w:val="single" w:sz="4" w:space="0" w:color="000000"/>
            </w:tcBorders>
            <w:shd w:val="clear" w:color="auto" w:fill="auto"/>
            <w:hideMark/>
          </w:tcPr>
          <w:p w14:paraId="091550D0"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Ховд</w:t>
            </w:r>
            <w:proofErr w:type="spellEnd"/>
          </w:p>
        </w:tc>
        <w:tc>
          <w:tcPr>
            <w:tcW w:w="803" w:type="dxa"/>
            <w:tcBorders>
              <w:top w:val="nil"/>
              <w:left w:val="nil"/>
              <w:bottom w:val="single" w:sz="4" w:space="0" w:color="000000"/>
              <w:right w:val="single" w:sz="4" w:space="0" w:color="000000"/>
            </w:tcBorders>
            <w:shd w:val="clear" w:color="auto" w:fill="auto"/>
            <w:hideMark/>
          </w:tcPr>
          <w:p w14:paraId="11CA0119"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HVD</w:t>
            </w:r>
          </w:p>
        </w:tc>
        <w:tc>
          <w:tcPr>
            <w:tcW w:w="2019" w:type="dxa"/>
            <w:tcBorders>
              <w:top w:val="nil"/>
              <w:left w:val="nil"/>
              <w:bottom w:val="single" w:sz="4" w:space="0" w:color="000000"/>
              <w:right w:val="single" w:sz="4" w:space="0" w:color="000000"/>
            </w:tcBorders>
            <w:shd w:val="clear" w:color="auto" w:fill="auto"/>
            <w:noWrap/>
            <w:hideMark/>
          </w:tcPr>
          <w:p w14:paraId="0D98E524"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1201</w:t>
            </w:r>
          </w:p>
        </w:tc>
        <w:tc>
          <w:tcPr>
            <w:tcW w:w="2701" w:type="dxa"/>
            <w:tcBorders>
              <w:top w:val="nil"/>
              <w:left w:val="nil"/>
              <w:bottom w:val="single" w:sz="4" w:space="0" w:color="000000"/>
              <w:right w:val="single" w:sz="4" w:space="0" w:color="000000"/>
            </w:tcBorders>
            <w:shd w:val="clear" w:color="auto" w:fill="auto"/>
            <w:hideMark/>
          </w:tcPr>
          <w:p w14:paraId="3D9B4D60"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59FC4200"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vAlign w:val="center"/>
            <w:hideMark/>
          </w:tcPr>
          <w:p w14:paraId="79083BC9"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6</w:t>
            </w:r>
          </w:p>
        </w:tc>
        <w:tc>
          <w:tcPr>
            <w:tcW w:w="2520" w:type="dxa"/>
            <w:tcBorders>
              <w:top w:val="nil"/>
              <w:left w:val="nil"/>
              <w:bottom w:val="single" w:sz="4" w:space="0" w:color="000000"/>
              <w:right w:val="single" w:sz="4" w:space="0" w:color="000000"/>
            </w:tcBorders>
            <w:shd w:val="clear" w:color="auto" w:fill="auto"/>
            <w:hideMark/>
          </w:tcPr>
          <w:p w14:paraId="4BEA95B7"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Баянхонгор</w:t>
            </w:r>
            <w:proofErr w:type="spellEnd"/>
            <w:r w:rsidRPr="00DD7E6E">
              <w:rPr>
                <w:rFonts w:ascii="Arial" w:eastAsia="Times New Roman" w:hAnsi="Arial" w:cs="Arial"/>
              </w:rPr>
              <w:t xml:space="preserve">, </w:t>
            </w:r>
            <w:proofErr w:type="spellStart"/>
            <w:r w:rsidRPr="00DD7E6E">
              <w:rPr>
                <w:rFonts w:ascii="Arial" w:eastAsia="Times New Roman" w:hAnsi="Arial" w:cs="Arial"/>
              </w:rPr>
              <w:t>Баянхонгор</w:t>
            </w:r>
            <w:proofErr w:type="spellEnd"/>
          </w:p>
        </w:tc>
        <w:tc>
          <w:tcPr>
            <w:tcW w:w="1767" w:type="dxa"/>
            <w:tcBorders>
              <w:top w:val="nil"/>
              <w:left w:val="nil"/>
              <w:bottom w:val="single" w:sz="4" w:space="0" w:color="000000"/>
              <w:right w:val="single" w:sz="4" w:space="0" w:color="000000"/>
            </w:tcBorders>
            <w:shd w:val="clear" w:color="auto" w:fill="auto"/>
            <w:vAlign w:val="center"/>
            <w:hideMark/>
          </w:tcPr>
          <w:p w14:paraId="017E6586"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Баянхонгор</w:t>
            </w:r>
            <w:proofErr w:type="spellEnd"/>
          </w:p>
        </w:tc>
        <w:tc>
          <w:tcPr>
            <w:tcW w:w="803" w:type="dxa"/>
            <w:tcBorders>
              <w:top w:val="nil"/>
              <w:left w:val="nil"/>
              <w:bottom w:val="single" w:sz="4" w:space="0" w:color="000000"/>
              <w:right w:val="single" w:sz="4" w:space="0" w:color="000000"/>
            </w:tcBorders>
            <w:shd w:val="clear" w:color="auto" w:fill="auto"/>
            <w:vAlign w:val="center"/>
            <w:hideMark/>
          </w:tcPr>
          <w:p w14:paraId="69098990"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BYN</w:t>
            </w:r>
          </w:p>
        </w:tc>
        <w:tc>
          <w:tcPr>
            <w:tcW w:w="2019" w:type="dxa"/>
            <w:tcBorders>
              <w:top w:val="nil"/>
              <w:left w:val="nil"/>
              <w:bottom w:val="single" w:sz="4" w:space="0" w:color="000000"/>
              <w:right w:val="single" w:sz="4" w:space="0" w:color="000000"/>
            </w:tcBorders>
            <w:shd w:val="clear" w:color="auto" w:fill="auto"/>
            <w:noWrap/>
            <w:vAlign w:val="center"/>
            <w:hideMark/>
          </w:tcPr>
          <w:p w14:paraId="2DEF48E2"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497</w:t>
            </w:r>
          </w:p>
        </w:tc>
        <w:tc>
          <w:tcPr>
            <w:tcW w:w="2701" w:type="dxa"/>
            <w:tcBorders>
              <w:top w:val="nil"/>
              <w:left w:val="nil"/>
              <w:bottom w:val="single" w:sz="4" w:space="0" w:color="000000"/>
              <w:right w:val="single" w:sz="4" w:space="0" w:color="000000"/>
            </w:tcBorders>
            <w:shd w:val="clear" w:color="auto" w:fill="auto"/>
            <w:vAlign w:val="center"/>
            <w:hideMark/>
          </w:tcPr>
          <w:p w14:paraId="4FCBD6CC"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1305BFDD"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3D7CD770"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7</w:t>
            </w:r>
          </w:p>
        </w:tc>
        <w:tc>
          <w:tcPr>
            <w:tcW w:w="2520" w:type="dxa"/>
            <w:tcBorders>
              <w:top w:val="nil"/>
              <w:left w:val="nil"/>
              <w:bottom w:val="single" w:sz="4" w:space="0" w:color="000000"/>
              <w:right w:val="single" w:sz="4" w:space="0" w:color="000000"/>
            </w:tcBorders>
            <w:shd w:val="clear" w:color="auto" w:fill="auto"/>
            <w:hideMark/>
          </w:tcPr>
          <w:p w14:paraId="7961AA91"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Хөвсгөл</w:t>
            </w:r>
            <w:proofErr w:type="spellEnd"/>
            <w:r w:rsidRPr="00DD7E6E">
              <w:rPr>
                <w:rFonts w:ascii="Arial" w:eastAsia="Times New Roman" w:hAnsi="Arial" w:cs="Arial"/>
              </w:rPr>
              <w:t xml:space="preserve">, </w:t>
            </w:r>
            <w:proofErr w:type="spellStart"/>
            <w:r w:rsidRPr="00DD7E6E">
              <w:rPr>
                <w:rFonts w:ascii="Arial" w:eastAsia="Times New Roman" w:hAnsi="Arial" w:cs="Arial"/>
              </w:rPr>
              <w:t>Мөрөн</w:t>
            </w:r>
            <w:proofErr w:type="spellEnd"/>
          </w:p>
        </w:tc>
        <w:tc>
          <w:tcPr>
            <w:tcW w:w="1767" w:type="dxa"/>
            <w:tcBorders>
              <w:top w:val="nil"/>
              <w:left w:val="nil"/>
              <w:bottom w:val="single" w:sz="4" w:space="0" w:color="000000"/>
              <w:right w:val="single" w:sz="4" w:space="0" w:color="000000"/>
            </w:tcBorders>
            <w:shd w:val="clear" w:color="auto" w:fill="auto"/>
            <w:hideMark/>
          </w:tcPr>
          <w:p w14:paraId="32D9766F"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Мөрөн</w:t>
            </w:r>
            <w:proofErr w:type="spellEnd"/>
          </w:p>
        </w:tc>
        <w:tc>
          <w:tcPr>
            <w:tcW w:w="803" w:type="dxa"/>
            <w:tcBorders>
              <w:top w:val="nil"/>
              <w:left w:val="nil"/>
              <w:bottom w:val="single" w:sz="4" w:space="0" w:color="000000"/>
              <w:right w:val="single" w:sz="4" w:space="0" w:color="000000"/>
            </w:tcBorders>
            <w:shd w:val="clear" w:color="auto" w:fill="auto"/>
            <w:hideMark/>
          </w:tcPr>
          <w:p w14:paraId="5BA1609B"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MXV</w:t>
            </w:r>
          </w:p>
        </w:tc>
        <w:tc>
          <w:tcPr>
            <w:tcW w:w="2019" w:type="dxa"/>
            <w:tcBorders>
              <w:top w:val="nil"/>
              <w:left w:val="nil"/>
              <w:bottom w:val="single" w:sz="4" w:space="0" w:color="000000"/>
              <w:right w:val="single" w:sz="4" w:space="0" w:color="000000"/>
            </w:tcBorders>
            <w:shd w:val="clear" w:color="auto" w:fill="auto"/>
            <w:noWrap/>
            <w:hideMark/>
          </w:tcPr>
          <w:p w14:paraId="590403CE"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521</w:t>
            </w:r>
          </w:p>
        </w:tc>
        <w:tc>
          <w:tcPr>
            <w:tcW w:w="2701" w:type="dxa"/>
            <w:tcBorders>
              <w:top w:val="nil"/>
              <w:left w:val="nil"/>
              <w:bottom w:val="single" w:sz="4" w:space="0" w:color="000000"/>
              <w:right w:val="single" w:sz="4" w:space="0" w:color="000000"/>
            </w:tcBorders>
            <w:shd w:val="clear" w:color="auto" w:fill="auto"/>
            <w:hideMark/>
          </w:tcPr>
          <w:p w14:paraId="0A12EC73"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57E35ACB"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5E9E2AB8"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8</w:t>
            </w:r>
          </w:p>
        </w:tc>
        <w:tc>
          <w:tcPr>
            <w:tcW w:w="2520" w:type="dxa"/>
            <w:tcBorders>
              <w:top w:val="nil"/>
              <w:left w:val="nil"/>
              <w:bottom w:val="single" w:sz="4" w:space="0" w:color="000000"/>
              <w:right w:val="single" w:sz="4" w:space="0" w:color="000000"/>
            </w:tcBorders>
            <w:shd w:val="clear" w:color="auto" w:fill="auto"/>
            <w:hideMark/>
          </w:tcPr>
          <w:p w14:paraId="74D9BFD7"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Өмнөговь</w:t>
            </w:r>
            <w:proofErr w:type="spellEnd"/>
            <w:r w:rsidRPr="00DD7E6E">
              <w:rPr>
                <w:rFonts w:ascii="Arial" w:eastAsia="Times New Roman" w:hAnsi="Arial" w:cs="Arial"/>
              </w:rPr>
              <w:t xml:space="preserve">, </w:t>
            </w:r>
            <w:proofErr w:type="spellStart"/>
            <w:r w:rsidRPr="00DD7E6E">
              <w:rPr>
                <w:rFonts w:ascii="Arial" w:eastAsia="Times New Roman" w:hAnsi="Arial" w:cs="Arial"/>
              </w:rPr>
              <w:t>Даланзадгад</w:t>
            </w:r>
            <w:proofErr w:type="spellEnd"/>
          </w:p>
        </w:tc>
        <w:tc>
          <w:tcPr>
            <w:tcW w:w="1767" w:type="dxa"/>
            <w:tcBorders>
              <w:top w:val="nil"/>
              <w:left w:val="nil"/>
              <w:bottom w:val="single" w:sz="4" w:space="0" w:color="000000"/>
              <w:right w:val="single" w:sz="4" w:space="0" w:color="000000"/>
            </w:tcBorders>
            <w:shd w:val="clear" w:color="auto" w:fill="auto"/>
            <w:hideMark/>
          </w:tcPr>
          <w:p w14:paraId="60A183A1"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Гурвансайхан</w:t>
            </w:r>
            <w:proofErr w:type="spellEnd"/>
          </w:p>
        </w:tc>
        <w:tc>
          <w:tcPr>
            <w:tcW w:w="803" w:type="dxa"/>
            <w:tcBorders>
              <w:top w:val="nil"/>
              <w:left w:val="nil"/>
              <w:bottom w:val="single" w:sz="4" w:space="0" w:color="000000"/>
              <w:right w:val="single" w:sz="4" w:space="0" w:color="000000"/>
            </w:tcBorders>
            <w:shd w:val="clear" w:color="auto" w:fill="auto"/>
            <w:hideMark/>
          </w:tcPr>
          <w:p w14:paraId="2F43A050"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DLZ</w:t>
            </w:r>
          </w:p>
        </w:tc>
        <w:tc>
          <w:tcPr>
            <w:tcW w:w="2019" w:type="dxa"/>
            <w:tcBorders>
              <w:top w:val="nil"/>
              <w:left w:val="nil"/>
              <w:bottom w:val="single" w:sz="4" w:space="0" w:color="000000"/>
              <w:right w:val="single" w:sz="4" w:space="0" w:color="000000"/>
            </w:tcBorders>
            <w:shd w:val="clear" w:color="auto" w:fill="auto"/>
            <w:noWrap/>
            <w:hideMark/>
          </w:tcPr>
          <w:p w14:paraId="5069FB52"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506</w:t>
            </w:r>
          </w:p>
        </w:tc>
        <w:tc>
          <w:tcPr>
            <w:tcW w:w="2701" w:type="dxa"/>
            <w:tcBorders>
              <w:top w:val="nil"/>
              <w:left w:val="nil"/>
              <w:bottom w:val="single" w:sz="4" w:space="0" w:color="000000"/>
              <w:right w:val="single" w:sz="4" w:space="0" w:color="000000"/>
            </w:tcBorders>
            <w:shd w:val="clear" w:color="auto" w:fill="auto"/>
            <w:hideMark/>
          </w:tcPr>
          <w:p w14:paraId="0CDB65F7"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584A2B84"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481F0213"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9</w:t>
            </w:r>
          </w:p>
        </w:tc>
        <w:tc>
          <w:tcPr>
            <w:tcW w:w="2520" w:type="dxa"/>
            <w:tcBorders>
              <w:top w:val="nil"/>
              <w:left w:val="nil"/>
              <w:bottom w:val="single" w:sz="4" w:space="0" w:color="000000"/>
              <w:right w:val="single" w:sz="4" w:space="0" w:color="000000"/>
            </w:tcBorders>
            <w:shd w:val="clear" w:color="auto" w:fill="auto"/>
            <w:hideMark/>
          </w:tcPr>
          <w:p w14:paraId="689F750E"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Дорнод</w:t>
            </w:r>
            <w:proofErr w:type="spellEnd"/>
            <w:r w:rsidRPr="00DD7E6E">
              <w:rPr>
                <w:rFonts w:ascii="Arial" w:eastAsia="Times New Roman" w:hAnsi="Arial" w:cs="Arial"/>
              </w:rPr>
              <w:t xml:space="preserve">, </w:t>
            </w:r>
            <w:proofErr w:type="spellStart"/>
            <w:r w:rsidRPr="00DD7E6E">
              <w:rPr>
                <w:rFonts w:ascii="Arial" w:eastAsia="Times New Roman" w:hAnsi="Arial" w:cs="Arial"/>
              </w:rPr>
              <w:t>Хэрлэн</w:t>
            </w:r>
            <w:proofErr w:type="spellEnd"/>
          </w:p>
        </w:tc>
        <w:tc>
          <w:tcPr>
            <w:tcW w:w="1767" w:type="dxa"/>
            <w:tcBorders>
              <w:top w:val="nil"/>
              <w:left w:val="nil"/>
              <w:bottom w:val="single" w:sz="4" w:space="0" w:color="000000"/>
              <w:right w:val="single" w:sz="4" w:space="0" w:color="000000"/>
            </w:tcBorders>
            <w:shd w:val="clear" w:color="auto" w:fill="auto"/>
            <w:hideMark/>
          </w:tcPr>
          <w:p w14:paraId="485A9857"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Чойбалсан</w:t>
            </w:r>
            <w:proofErr w:type="spellEnd"/>
          </w:p>
        </w:tc>
        <w:tc>
          <w:tcPr>
            <w:tcW w:w="803" w:type="dxa"/>
            <w:tcBorders>
              <w:top w:val="nil"/>
              <w:left w:val="nil"/>
              <w:bottom w:val="single" w:sz="4" w:space="0" w:color="000000"/>
              <w:right w:val="single" w:sz="4" w:space="0" w:color="000000"/>
            </w:tcBorders>
            <w:shd w:val="clear" w:color="auto" w:fill="auto"/>
            <w:hideMark/>
          </w:tcPr>
          <w:p w14:paraId="56931DEB"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COQ</w:t>
            </w:r>
          </w:p>
        </w:tc>
        <w:tc>
          <w:tcPr>
            <w:tcW w:w="2019" w:type="dxa"/>
            <w:tcBorders>
              <w:top w:val="nil"/>
              <w:left w:val="nil"/>
              <w:bottom w:val="single" w:sz="4" w:space="0" w:color="000000"/>
              <w:right w:val="single" w:sz="4" w:space="0" w:color="000000"/>
            </w:tcBorders>
            <w:shd w:val="clear" w:color="auto" w:fill="auto"/>
            <w:noWrap/>
            <w:hideMark/>
          </w:tcPr>
          <w:p w14:paraId="64EF91D1"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563</w:t>
            </w:r>
          </w:p>
        </w:tc>
        <w:tc>
          <w:tcPr>
            <w:tcW w:w="2701" w:type="dxa"/>
            <w:tcBorders>
              <w:top w:val="nil"/>
              <w:left w:val="nil"/>
              <w:bottom w:val="single" w:sz="4" w:space="0" w:color="000000"/>
              <w:right w:val="single" w:sz="4" w:space="0" w:color="000000"/>
            </w:tcBorders>
            <w:shd w:val="clear" w:color="auto" w:fill="auto"/>
            <w:hideMark/>
          </w:tcPr>
          <w:p w14:paraId="55B9E9C6"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59554743" w14:textId="77777777" w:rsidTr="001D439B">
        <w:trPr>
          <w:trHeight w:val="300"/>
        </w:trPr>
        <w:tc>
          <w:tcPr>
            <w:tcW w:w="540" w:type="dxa"/>
            <w:tcBorders>
              <w:top w:val="nil"/>
              <w:left w:val="single" w:sz="4" w:space="0" w:color="000000"/>
              <w:bottom w:val="single" w:sz="4" w:space="0" w:color="000000"/>
              <w:right w:val="single" w:sz="4" w:space="0" w:color="000000"/>
            </w:tcBorders>
            <w:shd w:val="clear" w:color="auto" w:fill="auto"/>
            <w:noWrap/>
            <w:vAlign w:val="center"/>
            <w:hideMark/>
          </w:tcPr>
          <w:p w14:paraId="307457F2"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10</w:t>
            </w:r>
          </w:p>
        </w:tc>
        <w:tc>
          <w:tcPr>
            <w:tcW w:w="2520" w:type="dxa"/>
            <w:tcBorders>
              <w:top w:val="nil"/>
              <w:left w:val="nil"/>
              <w:bottom w:val="single" w:sz="4" w:space="0" w:color="000000"/>
              <w:right w:val="single" w:sz="4" w:space="0" w:color="000000"/>
            </w:tcBorders>
            <w:shd w:val="clear" w:color="auto" w:fill="auto"/>
            <w:vAlign w:val="center"/>
            <w:hideMark/>
          </w:tcPr>
          <w:p w14:paraId="7A5EB574"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Өмнөговь</w:t>
            </w:r>
            <w:proofErr w:type="spellEnd"/>
            <w:r w:rsidRPr="00DD7E6E">
              <w:rPr>
                <w:rFonts w:ascii="Arial" w:eastAsia="Times New Roman" w:hAnsi="Arial" w:cs="Arial"/>
              </w:rPr>
              <w:t xml:space="preserve">, </w:t>
            </w:r>
            <w:proofErr w:type="spellStart"/>
            <w:r w:rsidRPr="00DD7E6E">
              <w:rPr>
                <w:rFonts w:ascii="Arial" w:eastAsia="Times New Roman" w:hAnsi="Arial" w:cs="Arial"/>
              </w:rPr>
              <w:t>Цогтцэций</w:t>
            </w:r>
            <w:proofErr w:type="spellEnd"/>
          </w:p>
        </w:tc>
        <w:tc>
          <w:tcPr>
            <w:tcW w:w="1767" w:type="dxa"/>
            <w:tcBorders>
              <w:top w:val="nil"/>
              <w:left w:val="nil"/>
              <w:bottom w:val="single" w:sz="4" w:space="0" w:color="000000"/>
              <w:right w:val="single" w:sz="4" w:space="0" w:color="000000"/>
            </w:tcBorders>
            <w:shd w:val="clear" w:color="auto" w:fill="auto"/>
            <w:vAlign w:val="center"/>
            <w:hideMark/>
          </w:tcPr>
          <w:p w14:paraId="1E641B7A"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Тавантолгой</w:t>
            </w:r>
            <w:proofErr w:type="spellEnd"/>
          </w:p>
        </w:tc>
        <w:tc>
          <w:tcPr>
            <w:tcW w:w="803" w:type="dxa"/>
            <w:tcBorders>
              <w:top w:val="nil"/>
              <w:left w:val="nil"/>
              <w:bottom w:val="single" w:sz="4" w:space="0" w:color="000000"/>
              <w:right w:val="single" w:sz="4" w:space="0" w:color="000000"/>
            </w:tcBorders>
            <w:shd w:val="clear" w:color="auto" w:fill="auto"/>
            <w:vAlign w:val="center"/>
            <w:hideMark/>
          </w:tcPr>
          <w:p w14:paraId="017EE639" w14:textId="77777777" w:rsidR="00DD7E6E" w:rsidRPr="00DD7E6E" w:rsidRDefault="00DD7E6E" w:rsidP="00DD7E6E">
            <w:pPr>
              <w:spacing w:after="0" w:line="240" w:lineRule="auto"/>
              <w:rPr>
                <w:rFonts w:ascii="Arial" w:eastAsia="Times New Roman" w:hAnsi="Arial" w:cs="Arial"/>
                <w:color w:val="000000"/>
              </w:rPr>
            </w:pPr>
            <w:r w:rsidRPr="00DD7E6E">
              <w:rPr>
                <w:rFonts w:ascii="Arial" w:eastAsia="Times New Roman" w:hAnsi="Arial" w:cs="Arial"/>
                <w:color w:val="000000"/>
              </w:rPr>
              <w:t> </w:t>
            </w:r>
          </w:p>
        </w:tc>
        <w:tc>
          <w:tcPr>
            <w:tcW w:w="2019" w:type="dxa"/>
            <w:tcBorders>
              <w:top w:val="nil"/>
              <w:left w:val="nil"/>
              <w:bottom w:val="single" w:sz="4" w:space="0" w:color="000000"/>
              <w:right w:val="single" w:sz="4" w:space="0" w:color="000000"/>
            </w:tcBorders>
            <w:shd w:val="clear" w:color="auto" w:fill="auto"/>
            <w:noWrap/>
            <w:vAlign w:val="center"/>
            <w:hideMark/>
          </w:tcPr>
          <w:p w14:paraId="7C52D672"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520</w:t>
            </w:r>
          </w:p>
        </w:tc>
        <w:tc>
          <w:tcPr>
            <w:tcW w:w="2701" w:type="dxa"/>
            <w:tcBorders>
              <w:top w:val="nil"/>
              <w:left w:val="nil"/>
              <w:bottom w:val="single" w:sz="4" w:space="0" w:color="000000"/>
              <w:right w:val="single" w:sz="4" w:space="0" w:color="000000"/>
            </w:tcBorders>
            <w:shd w:val="clear" w:color="auto" w:fill="auto"/>
            <w:hideMark/>
          </w:tcPr>
          <w:p w14:paraId="10F9C708" w14:textId="77777777" w:rsidR="00DD7E6E" w:rsidRPr="00DD7E6E" w:rsidRDefault="00DD7E6E" w:rsidP="00DD7E6E">
            <w:pPr>
              <w:spacing w:after="0" w:line="240" w:lineRule="auto"/>
              <w:jc w:val="center"/>
              <w:rPr>
                <w:rFonts w:ascii="Arial" w:eastAsia="Times New Roman" w:hAnsi="Arial" w:cs="Arial"/>
                <w:color w:val="000000"/>
              </w:rPr>
            </w:pPr>
            <w:proofErr w:type="spellStart"/>
            <w:r w:rsidRPr="00DD7E6E">
              <w:rPr>
                <w:rFonts w:ascii="Arial" w:eastAsia="Times New Roman" w:hAnsi="Arial" w:cs="Arial"/>
              </w:rPr>
              <w:t>Тавантолгой</w:t>
            </w:r>
            <w:proofErr w:type="spellEnd"/>
            <w:r w:rsidRPr="00DD7E6E">
              <w:rPr>
                <w:rFonts w:ascii="Arial" w:eastAsia="Times New Roman" w:hAnsi="Arial" w:cs="Arial"/>
              </w:rPr>
              <w:t xml:space="preserve"> </w:t>
            </w:r>
            <w:proofErr w:type="spellStart"/>
            <w:r w:rsidRPr="00DD7E6E">
              <w:rPr>
                <w:rFonts w:ascii="Arial" w:eastAsia="Times New Roman" w:hAnsi="Arial" w:cs="Arial"/>
              </w:rPr>
              <w:t>нисэх</w:t>
            </w:r>
            <w:proofErr w:type="spellEnd"/>
            <w:r w:rsidRPr="00DD7E6E">
              <w:rPr>
                <w:rFonts w:ascii="Arial" w:eastAsia="Times New Roman" w:hAnsi="Arial" w:cs="Arial"/>
              </w:rPr>
              <w:t xml:space="preserve"> </w:t>
            </w:r>
            <w:proofErr w:type="spellStart"/>
            <w:r w:rsidRPr="00DD7E6E">
              <w:rPr>
                <w:rFonts w:ascii="Arial" w:eastAsia="Times New Roman" w:hAnsi="Arial" w:cs="Arial"/>
              </w:rPr>
              <w:t>буудал</w:t>
            </w:r>
            <w:proofErr w:type="spellEnd"/>
            <w:r w:rsidRPr="00DD7E6E">
              <w:rPr>
                <w:rFonts w:ascii="Arial" w:eastAsia="Times New Roman" w:hAnsi="Arial" w:cs="Arial"/>
              </w:rPr>
              <w:br/>
              <w:t>ХХК</w:t>
            </w:r>
          </w:p>
        </w:tc>
      </w:tr>
      <w:tr w:rsidR="00DD7E6E" w:rsidRPr="00DD7E6E" w14:paraId="790BB5FD" w14:textId="77777777" w:rsidTr="001D439B">
        <w:trPr>
          <w:trHeight w:val="315"/>
        </w:trPr>
        <w:tc>
          <w:tcPr>
            <w:tcW w:w="540" w:type="dxa"/>
            <w:tcBorders>
              <w:top w:val="nil"/>
              <w:left w:val="single" w:sz="4" w:space="0" w:color="000000"/>
              <w:bottom w:val="single" w:sz="4" w:space="0" w:color="000000"/>
              <w:right w:val="single" w:sz="4" w:space="0" w:color="000000"/>
            </w:tcBorders>
            <w:shd w:val="clear" w:color="auto" w:fill="auto"/>
            <w:noWrap/>
            <w:hideMark/>
          </w:tcPr>
          <w:p w14:paraId="379BA883"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11</w:t>
            </w:r>
          </w:p>
        </w:tc>
        <w:tc>
          <w:tcPr>
            <w:tcW w:w="2520" w:type="dxa"/>
            <w:tcBorders>
              <w:top w:val="nil"/>
              <w:left w:val="nil"/>
              <w:bottom w:val="single" w:sz="4" w:space="0" w:color="000000"/>
              <w:right w:val="single" w:sz="4" w:space="0" w:color="000000"/>
            </w:tcBorders>
            <w:shd w:val="clear" w:color="auto" w:fill="auto"/>
            <w:hideMark/>
          </w:tcPr>
          <w:p w14:paraId="699C74E4"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Төв</w:t>
            </w:r>
            <w:proofErr w:type="spellEnd"/>
            <w:r w:rsidRPr="00DD7E6E">
              <w:rPr>
                <w:rFonts w:ascii="Arial" w:eastAsia="Times New Roman" w:hAnsi="Arial" w:cs="Arial"/>
              </w:rPr>
              <w:t xml:space="preserve">, </w:t>
            </w:r>
            <w:proofErr w:type="spellStart"/>
            <w:r w:rsidRPr="00DD7E6E">
              <w:rPr>
                <w:rFonts w:ascii="Arial" w:eastAsia="Times New Roman" w:hAnsi="Arial" w:cs="Arial"/>
              </w:rPr>
              <w:t>Сэргэлэн</w:t>
            </w:r>
            <w:proofErr w:type="spellEnd"/>
          </w:p>
        </w:tc>
        <w:tc>
          <w:tcPr>
            <w:tcW w:w="1767" w:type="dxa"/>
            <w:tcBorders>
              <w:top w:val="nil"/>
              <w:left w:val="nil"/>
              <w:bottom w:val="single" w:sz="4" w:space="0" w:color="000000"/>
              <w:right w:val="single" w:sz="4" w:space="0" w:color="000000"/>
            </w:tcBorders>
            <w:shd w:val="clear" w:color="auto" w:fill="auto"/>
            <w:hideMark/>
          </w:tcPr>
          <w:p w14:paraId="323D3DB9"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Чингисхаан</w:t>
            </w:r>
            <w:proofErr w:type="spellEnd"/>
          </w:p>
        </w:tc>
        <w:tc>
          <w:tcPr>
            <w:tcW w:w="803" w:type="dxa"/>
            <w:tcBorders>
              <w:top w:val="nil"/>
              <w:left w:val="nil"/>
              <w:bottom w:val="single" w:sz="4" w:space="0" w:color="000000"/>
              <w:right w:val="single" w:sz="4" w:space="0" w:color="000000"/>
            </w:tcBorders>
            <w:shd w:val="clear" w:color="auto" w:fill="auto"/>
            <w:hideMark/>
          </w:tcPr>
          <w:p w14:paraId="7275B573"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UBN</w:t>
            </w:r>
          </w:p>
        </w:tc>
        <w:tc>
          <w:tcPr>
            <w:tcW w:w="2019" w:type="dxa"/>
            <w:tcBorders>
              <w:top w:val="nil"/>
              <w:left w:val="nil"/>
              <w:bottom w:val="single" w:sz="4" w:space="0" w:color="000000"/>
              <w:right w:val="single" w:sz="4" w:space="0" w:color="000000"/>
            </w:tcBorders>
            <w:shd w:val="clear" w:color="auto" w:fill="auto"/>
            <w:noWrap/>
            <w:hideMark/>
          </w:tcPr>
          <w:p w14:paraId="28BEF56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50</w:t>
            </w:r>
          </w:p>
        </w:tc>
        <w:tc>
          <w:tcPr>
            <w:tcW w:w="2701" w:type="dxa"/>
            <w:tcBorders>
              <w:top w:val="nil"/>
              <w:left w:val="nil"/>
              <w:bottom w:val="single" w:sz="4" w:space="0" w:color="000000"/>
              <w:right w:val="single" w:sz="4" w:space="0" w:color="000000"/>
            </w:tcBorders>
            <w:shd w:val="clear" w:color="auto" w:fill="auto"/>
            <w:hideMark/>
          </w:tcPr>
          <w:p w14:paraId="40D9A7EB" w14:textId="77777777" w:rsidR="00DD7E6E" w:rsidRPr="00DD7E6E" w:rsidRDefault="00DD7E6E" w:rsidP="001561B8">
            <w:pPr>
              <w:spacing w:after="0" w:line="240" w:lineRule="auto"/>
              <w:ind w:firstLineChars="100" w:firstLine="220"/>
              <w:jc w:val="center"/>
              <w:rPr>
                <w:rFonts w:ascii="Arial" w:eastAsia="Times New Roman" w:hAnsi="Arial" w:cs="Arial"/>
                <w:color w:val="000000"/>
              </w:rPr>
            </w:pPr>
            <w:proofErr w:type="spellStart"/>
            <w:r w:rsidRPr="00DD7E6E">
              <w:rPr>
                <w:rFonts w:ascii="Arial" w:eastAsia="Times New Roman" w:hAnsi="Arial" w:cs="Arial"/>
              </w:rPr>
              <w:t>Нью</w:t>
            </w:r>
            <w:proofErr w:type="spellEnd"/>
            <w:r w:rsidRPr="00DD7E6E">
              <w:rPr>
                <w:rFonts w:ascii="Arial" w:eastAsia="Times New Roman" w:hAnsi="Arial" w:cs="Arial"/>
              </w:rPr>
              <w:t xml:space="preserve"> </w:t>
            </w:r>
            <w:proofErr w:type="spellStart"/>
            <w:r w:rsidRPr="00DD7E6E">
              <w:rPr>
                <w:rFonts w:ascii="Arial" w:eastAsia="Times New Roman" w:hAnsi="Arial" w:cs="Arial"/>
              </w:rPr>
              <w:t>Улаанбаатар</w:t>
            </w:r>
            <w:proofErr w:type="spellEnd"/>
            <w:r w:rsidRPr="00DD7E6E">
              <w:rPr>
                <w:rFonts w:ascii="Arial" w:eastAsia="Times New Roman" w:hAnsi="Arial" w:cs="Arial"/>
              </w:rPr>
              <w:br/>
            </w:r>
            <w:proofErr w:type="spellStart"/>
            <w:r w:rsidRPr="00DD7E6E">
              <w:rPr>
                <w:rFonts w:ascii="Arial" w:eastAsia="Times New Roman" w:hAnsi="Arial" w:cs="Arial"/>
              </w:rPr>
              <w:t>Интернэйшнл</w:t>
            </w:r>
            <w:proofErr w:type="spellEnd"/>
            <w:r w:rsidRPr="00DD7E6E">
              <w:rPr>
                <w:rFonts w:ascii="Arial" w:eastAsia="Times New Roman" w:hAnsi="Arial" w:cs="Arial"/>
              </w:rPr>
              <w:t xml:space="preserve"> </w:t>
            </w:r>
            <w:proofErr w:type="spellStart"/>
            <w:r w:rsidRPr="00DD7E6E">
              <w:rPr>
                <w:rFonts w:ascii="Arial" w:eastAsia="Times New Roman" w:hAnsi="Arial" w:cs="Arial"/>
              </w:rPr>
              <w:t>Эйрпорт</w:t>
            </w:r>
            <w:proofErr w:type="spellEnd"/>
            <w:r w:rsidRPr="00DD7E6E">
              <w:rPr>
                <w:rFonts w:ascii="Arial" w:eastAsia="Times New Roman" w:hAnsi="Arial" w:cs="Arial"/>
              </w:rPr>
              <w:t xml:space="preserve"> ХХК</w:t>
            </w:r>
          </w:p>
        </w:tc>
      </w:tr>
      <w:tr w:rsidR="00DD7E6E" w:rsidRPr="00DD7E6E" w14:paraId="0892E405"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5151A006"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12</w:t>
            </w:r>
          </w:p>
        </w:tc>
        <w:tc>
          <w:tcPr>
            <w:tcW w:w="2520" w:type="dxa"/>
            <w:tcBorders>
              <w:top w:val="nil"/>
              <w:left w:val="nil"/>
              <w:bottom w:val="single" w:sz="4" w:space="0" w:color="000000"/>
              <w:right w:val="single" w:sz="4" w:space="0" w:color="000000"/>
            </w:tcBorders>
            <w:shd w:val="clear" w:color="auto" w:fill="auto"/>
            <w:hideMark/>
          </w:tcPr>
          <w:p w14:paraId="4374DC6C"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Өмнөговь</w:t>
            </w:r>
            <w:proofErr w:type="spellEnd"/>
            <w:r w:rsidRPr="00DD7E6E">
              <w:rPr>
                <w:rFonts w:ascii="Arial" w:eastAsia="Times New Roman" w:hAnsi="Arial" w:cs="Arial"/>
              </w:rPr>
              <w:t xml:space="preserve"> </w:t>
            </w:r>
            <w:proofErr w:type="spellStart"/>
            <w:r w:rsidRPr="00DD7E6E">
              <w:rPr>
                <w:rFonts w:ascii="Arial" w:eastAsia="Times New Roman" w:hAnsi="Arial" w:cs="Arial"/>
              </w:rPr>
              <w:t>Ханбогд</w:t>
            </w:r>
            <w:proofErr w:type="spellEnd"/>
          </w:p>
        </w:tc>
        <w:tc>
          <w:tcPr>
            <w:tcW w:w="1767" w:type="dxa"/>
            <w:tcBorders>
              <w:top w:val="nil"/>
              <w:left w:val="nil"/>
              <w:bottom w:val="single" w:sz="4" w:space="0" w:color="000000"/>
              <w:right w:val="single" w:sz="4" w:space="0" w:color="000000"/>
            </w:tcBorders>
            <w:shd w:val="clear" w:color="auto" w:fill="auto"/>
            <w:hideMark/>
          </w:tcPr>
          <w:p w14:paraId="7538F7B1"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Ханбумбат</w:t>
            </w:r>
            <w:proofErr w:type="spellEnd"/>
          </w:p>
        </w:tc>
        <w:tc>
          <w:tcPr>
            <w:tcW w:w="803" w:type="dxa"/>
            <w:tcBorders>
              <w:top w:val="nil"/>
              <w:left w:val="nil"/>
              <w:bottom w:val="single" w:sz="4" w:space="0" w:color="000000"/>
              <w:right w:val="single" w:sz="4" w:space="0" w:color="000000"/>
            </w:tcBorders>
            <w:shd w:val="clear" w:color="auto" w:fill="auto"/>
            <w:vAlign w:val="center"/>
            <w:hideMark/>
          </w:tcPr>
          <w:p w14:paraId="2583470D" w14:textId="77777777" w:rsidR="00DD7E6E" w:rsidRPr="00DD7E6E" w:rsidRDefault="00DD7E6E" w:rsidP="00DD7E6E">
            <w:pPr>
              <w:spacing w:after="0" w:line="240" w:lineRule="auto"/>
              <w:rPr>
                <w:rFonts w:ascii="Arial" w:eastAsia="Times New Roman" w:hAnsi="Arial" w:cs="Arial"/>
                <w:color w:val="000000"/>
              </w:rPr>
            </w:pPr>
            <w:r w:rsidRPr="00DD7E6E">
              <w:rPr>
                <w:rFonts w:ascii="Arial" w:eastAsia="Times New Roman" w:hAnsi="Arial" w:cs="Arial"/>
                <w:color w:val="000000"/>
              </w:rPr>
              <w:t> </w:t>
            </w:r>
          </w:p>
        </w:tc>
        <w:tc>
          <w:tcPr>
            <w:tcW w:w="2019" w:type="dxa"/>
            <w:tcBorders>
              <w:top w:val="nil"/>
              <w:left w:val="nil"/>
              <w:bottom w:val="single" w:sz="4" w:space="0" w:color="000000"/>
              <w:right w:val="single" w:sz="4" w:space="0" w:color="000000"/>
            </w:tcBorders>
            <w:shd w:val="clear" w:color="auto" w:fill="auto"/>
            <w:noWrap/>
            <w:hideMark/>
          </w:tcPr>
          <w:p w14:paraId="38497A0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30</w:t>
            </w:r>
          </w:p>
        </w:tc>
        <w:tc>
          <w:tcPr>
            <w:tcW w:w="2701" w:type="dxa"/>
            <w:tcBorders>
              <w:top w:val="nil"/>
              <w:left w:val="nil"/>
              <w:bottom w:val="single" w:sz="4" w:space="0" w:color="000000"/>
              <w:right w:val="single" w:sz="4" w:space="0" w:color="000000"/>
            </w:tcBorders>
            <w:shd w:val="clear" w:color="auto" w:fill="auto"/>
            <w:hideMark/>
          </w:tcPr>
          <w:p w14:paraId="75DBB3F0" w14:textId="77777777" w:rsidR="00DD7E6E" w:rsidRPr="00DD7E6E" w:rsidRDefault="00DD7E6E" w:rsidP="001561B8">
            <w:pPr>
              <w:spacing w:after="0" w:line="240" w:lineRule="auto"/>
              <w:ind w:firstLineChars="100" w:firstLine="220"/>
              <w:jc w:val="center"/>
              <w:rPr>
                <w:rFonts w:ascii="Arial" w:eastAsia="Times New Roman" w:hAnsi="Arial" w:cs="Arial"/>
              </w:rPr>
            </w:pPr>
            <w:r w:rsidRPr="00DD7E6E">
              <w:rPr>
                <w:rFonts w:ascii="Arial" w:eastAsia="Times New Roman" w:hAnsi="Arial" w:cs="Arial"/>
              </w:rPr>
              <w:t>“</w:t>
            </w:r>
            <w:proofErr w:type="spellStart"/>
            <w:r w:rsidRPr="00DD7E6E">
              <w:rPr>
                <w:rFonts w:ascii="Arial" w:eastAsia="Times New Roman" w:hAnsi="Arial" w:cs="Arial"/>
              </w:rPr>
              <w:t>Эй</w:t>
            </w:r>
            <w:proofErr w:type="spellEnd"/>
            <w:r w:rsidRPr="00DD7E6E">
              <w:rPr>
                <w:rFonts w:ascii="Arial" w:eastAsia="Times New Roman" w:hAnsi="Arial" w:cs="Arial"/>
              </w:rPr>
              <w:t xml:space="preserve"> </w:t>
            </w:r>
            <w:proofErr w:type="spellStart"/>
            <w:r w:rsidRPr="00DD7E6E">
              <w:rPr>
                <w:rFonts w:ascii="Arial" w:eastAsia="Times New Roman" w:hAnsi="Arial" w:cs="Arial"/>
              </w:rPr>
              <w:t>Си</w:t>
            </w:r>
            <w:proofErr w:type="spellEnd"/>
            <w:r w:rsidRPr="00DD7E6E">
              <w:rPr>
                <w:rFonts w:ascii="Arial" w:eastAsia="Times New Roman" w:hAnsi="Arial" w:cs="Arial"/>
              </w:rPr>
              <w:t xml:space="preserve"> </w:t>
            </w:r>
            <w:proofErr w:type="spellStart"/>
            <w:r w:rsidRPr="00DD7E6E">
              <w:rPr>
                <w:rFonts w:ascii="Arial" w:eastAsia="Times New Roman" w:hAnsi="Arial" w:cs="Arial"/>
              </w:rPr>
              <w:t>Эйч</w:t>
            </w:r>
            <w:proofErr w:type="spellEnd"/>
            <w:r w:rsidRPr="00DD7E6E">
              <w:rPr>
                <w:rFonts w:ascii="Arial" w:eastAsia="Times New Roman" w:hAnsi="Arial" w:cs="Arial"/>
              </w:rPr>
              <w:t xml:space="preserve"> </w:t>
            </w:r>
            <w:proofErr w:type="spellStart"/>
            <w:r w:rsidRPr="00DD7E6E">
              <w:rPr>
                <w:rFonts w:ascii="Arial" w:eastAsia="Times New Roman" w:hAnsi="Arial" w:cs="Arial"/>
              </w:rPr>
              <w:t>сервисес</w:t>
            </w:r>
            <w:proofErr w:type="spellEnd"/>
            <w:r w:rsidRPr="00DD7E6E">
              <w:rPr>
                <w:rFonts w:ascii="Arial" w:eastAsia="Times New Roman" w:hAnsi="Arial" w:cs="Arial"/>
              </w:rPr>
              <w:t>” ХХК</w:t>
            </w:r>
          </w:p>
        </w:tc>
      </w:tr>
      <w:tr w:rsidR="00DD7E6E" w:rsidRPr="00DD7E6E" w14:paraId="36DB63BF" w14:textId="77777777" w:rsidTr="001D439B">
        <w:trPr>
          <w:trHeight w:val="240"/>
        </w:trPr>
        <w:tc>
          <w:tcPr>
            <w:tcW w:w="10350" w:type="dxa"/>
            <w:gridSpan w:val="6"/>
            <w:tcBorders>
              <w:top w:val="single" w:sz="4" w:space="0" w:color="000000"/>
              <w:left w:val="single" w:sz="4" w:space="0" w:color="000000"/>
              <w:bottom w:val="single" w:sz="4" w:space="0" w:color="000000"/>
              <w:right w:val="nil"/>
            </w:tcBorders>
            <w:shd w:val="clear" w:color="000000" w:fill="9CC2E4"/>
            <w:hideMark/>
          </w:tcPr>
          <w:p w14:paraId="0642419A" w14:textId="77777777" w:rsidR="00DD7E6E" w:rsidRPr="00DD7E6E" w:rsidRDefault="00DD7E6E" w:rsidP="004A1766">
            <w:pPr>
              <w:spacing w:after="0" w:line="240" w:lineRule="auto"/>
              <w:rPr>
                <w:rFonts w:ascii="Arial" w:eastAsia="Times New Roman" w:hAnsi="Arial" w:cs="Arial"/>
                <w:b/>
                <w:bCs/>
              </w:rPr>
            </w:pPr>
            <w:proofErr w:type="spellStart"/>
            <w:r w:rsidRPr="00DD7E6E">
              <w:rPr>
                <w:rFonts w:ascii="Arial" w:eastAsia="Times New Roman" w:hAnsi="Arial" w:cs="Arial"/>
                <w:b/>
                <w:bCs/>
              </w:rPr>
              <w:t>Хязгаарлагдмал</w:t>
            </w:r>
            <w:proofErr w:type="spellEnd"/>
            <w:r w:rsidRPr="00DD7E6E">
              <w:rPr>
                <w:rFonts w:ascii="Arial" w:eastAsia="Times New Roman" w:hAnsi="Arial" w:cs="Arial"/>
                <w:b/>
                <w:bCs/>
              </w:rPr>
              <w:t xml:space="preserve"> </w:t>
            </w:r>
            <w:proofErr w:type="spellStart"/>
            <w:r w:rsidRPr="00DD7E6E">
              <w:rPr>
                <w:rFonts w:ascii="Arial" w:eastAsia="Times New Roman" w:hAnsi="Arial" w:cs="Arial"/>
                <w:b/>
                <w:bCs/>
              </w:rPr>
              <w:t>аэродромын</w:t>
            </w:r>
            <w:proofErr w:type="spellEnd"/>
            <w:r w:rsidRPr="00DD7E6E">
              <w:rPr>
                <w:rFonts w:ascii="Arial" w:eastAsia="Times New Roman" w:hAnsi="Arial" w:cs="Arial"/>
                <w:b/>
                <w:bCs/>
              </w:rPr>
              <w:t xml:space="preserve"> </w:t>
            </w:r>
            <w:proofErr w:type="spellStart"/>
            <w:r w:rsidRPr="00DD7E6E">
              <w:rPr>
                <w:rFonts w:ascii="Arial" w:eastAsia="Times New Roman" w:hAnsi="Arial" w:cs="Arial"/>
                <w:b/>
                <w:bCs/>
              </w:rPr>
              <w:t>гэрчилгээтэй</w:t>
            </w:r>
            <w:proofErr w:type="spellEnd"/>
            <w:r w:rsidRPr="00DD7E6E">
              <w:rPr>
                <w:rFonts w:ascii="Arial" w:eastAsia="Times New Roman" w:hAnsi="Arial" w:cs="Arial"/>
                <w:b/>
                <w:bCs/>
              </w:rPr>
              <w:t xml:space="preserve"> </w:t>
            </w:r>
            <w:proofErr w:type="spellStart"/>
            <w:r w:rsidRPr="00DD7E6E">
              <w:rPr>
                <w:rFonts w:ascii="Arial" w:eastAsia="Times New Roman" w:hAnsi="Arial" w:cs="Arial"/>
                <w:b/>
                <w:bCs/>
              </w:rPr>
              <w:t>нисэх</w:t>
            </w:r>
            <w:proofErr w:type="spellEnd"/>
            <w:r w:rsidRPr="00DD7E6E">
              <w:rPr>
                <w:rFonts w:ascii="Arial" w:eastAsia="Times New Roman" w:hAnsi="Arial" w:cs="Arial"/>
                <w:b/>
                <w:bCs/>
              </w:rPr>
              <w:t xml:space="preserve"> </w:t>
            </w:r>
            <w:proofErr w:type="spellStart"/>
            <w:r w:rsidRPr="00DD7E6E">
              <w:rPr>
                <w:rFonts w:ascii="Arial" w:eastAsia="Times New Roman" w:hAnsi="Arial" w:cs="Arial"/>
                <w:b/>
                <w:bCs/>
              </w:rPr>
              <w:t>буудлууд</w:t>
            </w:r>
            <w:proofErr w:type="spellEnd"/>
          </w:p>
        </w:tc>
      </w:tr>
      <w:tr w:rsidR="00DD7E6E" w:rsidRPr="00DD7E6E" w14:paraId="6C5FA9F4" w14:textId="77777777" w:rsidTr="001D439B">
        <w:trPr>
          <w:trHeight w:val="240"/>
        </w:trPr>
        <w:tc>
          <w:tcPr>
            <w:tcW w:w="540" w:type="dxa"/>
            <w:tcBorders>
              <w:top w:val="nil"/>
              <w:left w:val="single" w:sz="4" w:space="0" w:color="000000"/>
              <w:bottom w:val="nil"/>
              <w:right w:val="single" w:sz="4" w:space="0" w:color="000000"/>
            </w:tcBorders>
            <w:shd w:val="clear" w:color="auto" w:fill="auto"/>
            <w:noWrap/>
            <w:hideMark/>
          </w:tcPr>
          <w:p w14:paraId="198E7613"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13</w:t>
            </w:r>
          </w:p>
        </w:tc>
        <w:tc>
          <w:tcPr>
            <w:tcW w:w="2520" w:type="dxa"/>
            <w:tcBorders>
              <w:top w:val="nil"/>
              <w:left w:val="nil"/>
              <w:bottom w:val="nil"/>
              <w:right w:val="single" w:sz="4" w:space="0" w:color="000000"/>
            </w:tcBorders>
            <w:shd w:val="clear" w:color="auto" w:fill="auto"/>
            <w:hideMark/>
          </w:tcPr>
          <w:p w14:paraId="095468A9"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Улаанбаатар</w:t>
            </w:r>
            <w:proofErr w:type="spellEnd"/>
            <w:r w:rsidRPr="00DD7E6E">
              <w:rPr>
                <w:rFonts w:ascii="Arial" w:eastAsia="Times New Roman" w:hAnsi="Arial" w:cs="Arial"/>
              </w:rPr>
              <w:t xml:space="preserve"> </w:t>
            </w:r>
            <w:proofErr w:type="spellStart"/>
            <w:r w:rsidRPr="00DD7E6E">
              <w:rPr>
                <w:rFonts w:ascii="Arial" w:eastAsia="Times New Roman" w:hAnsi="Arial" w:cs="Arial"/>
              </w:rPr>
              <w:t>Хан-уул</w:t>
            </w:r>
            <w:proofErr w:type="spellEnd"/>
          </w:p>
        </w:tc>
        <w:tc>
          <w:tcPr>
            <w:tcW w:w="1767" w:type="dxa"/>
            <w:tcBorders>
              <w:top w:val="nil"/>
              <w:left w:val="nil"/>
              <w:bottom w:val="nil"/>
              <w:right w:val="single" w:sz="4" w:space="0" w:color="000000"/>
            </w:tcBorders>
            <w:shd w:val="clear" w:color="auto" w:fill="auto"/>
            <w:hideMark/>
          </w:tcPr>
          <w:p w14:paraId="063FBFE3"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Буянт-Ухаа</w:t>
            </w:r>
            <w:proofErr w:type="spellEnd"/>
          </w:p>
        </w:tc>
        <w:tc>
          <w:tcPr>
            <w:tcW w:w="803" w:type="dxa"/>
            <w:tcBorders>
              <w:top w:val="nil"/>
              <w:left w:val="nil"/>
              <w:bottom w:val="nil"/>
              <w:right w:val="single" w:sz="4" w:space="0" w:color="000000"/>
            </w:tcBorders>
            <w:shd w:val="clear" w:color="auto" w:fill="auto"/>
            <w:hideMark/>
          </w:tcPr>
          <w:p w14:paraId="56B12C8C"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ULN</w:t>
            </w:r>
          </w:p>
        </w:tc>
        <w:tc>
          <w:tcPr>
            <w:tcW w:w="2019" w:type="dxa"/>
            <w:tcBorders>
              <w:top w:val="nil"/>
              <w:left w:val="nil"/>
              <w:bottom w:val="nil"/>
              <w:right w:val="single" w:sz="4" w:space="0" w:color="000000"/>
            </w:tcBorders>
            <w:shd w:val="clear" w:color="auto" w:fill="auto"/>
            <w:noWrap/>
            <w:hideMark/>
          </w:tcPr>
          <w:p w14:paraId="6606E2D4"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14.7</w:t>
            </w:r>
          </w:p>
        </w:tc>
        <w:tc>
          <w:tcPr>
            <w:tcW w:w="2701" w:type="dxa"/>
            <w:tcBorders>
              <w:top w:val="nil"/>
              <w:left w:val="nil"/>
              <w:bottom w:val="nil"/>
              <w:right w:val="single" w:sz="4" w:space="0" w:color="000000"/>
            </w:tcBorders>
            <w:shd w:val="clear" w:color="auto" w:fill="auto"/>
            <w:hideMark/>
          </w:tcPr>
          <w:p w14:paraId="3138D567"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25C84D22" w14:textId="77777777" w:rsidTr="001D439B">
        <w:trPr>
          <w:trHeight w:val="240"/>
        </w:trPr>
        <w:tc>
          <w:tcPr>
            <w:tcW w:w="10350" w:type="dxa"/>
            <w:gridSpan w:val="6"/>
            <w:tcBorders>
              <w:top w:val="single" w:sz="4" w:space="0" w:color="000000"/>
              <w:left w:val="single" w:sz="4" w:space="0" w:color="000000"/>
              <w:bottom w:val="single" w:sz="4" w:space="0" w:color="000000"/>
              <w:right w:val="nil"/>
            </w:tcBorders>
            <w:shd w:val="clear" w:color="000000" w:fill="9CC2E4"/>
            <w:hideMark/>
          </w:tcPr>
          <w:p w14:paraId="2D07F82B" w14:textId="77777777" w:rsidR="00DD7E6E" w:rsidRPr="00DD7E6E" w:rsidRDefault="00DD7E6E" w:rsidP="004A1766">
            <w:pPr>
              <w:spacing w:after="0" w:line="240" w:lineRule="auto"/>
              <w:rPr>
                <w:rFonts w:ascii="Arial" w:eastAsia="Times New Roman" w:hAnsi="Arial" w:cs="Arial"/>
                <w:b/>
                <w:bCs/>
              </w:rPr>
            </w:pPr>
            <w:proofErr w:type="spellStart"/>
            <w:r w:rsidRPr="00DD7E6E">
              <w:rPr>
                <w:rFonts w:ascii="Arial" w:eastAsia="Times New Roman" w:hAnsi="Arial" w:cs="Arial"/>
                <w:b/>
                <w:bCs/>
              </w:rPr>
              <w:t>Гэрчилгээжээгүй</w:t>
            </w:r>
            <w:proofErr w:type="spellEnd"/>
            <w:r w:rsidRPr="00DD7E6E">
              <w:rPr>
                <w:rFonts w:ascii="Arial" w:eastAsia="Times New Roman" w:hAnsi="Arial" w:cs="Arial"/>
                <w:b/>
                <w:bCs/>
              </w:rPr>
              <w:t xml:space="preserve"> </w:t>
            </w:r>
            <w:proofErr w:type="spellStart"/>
            <w:r w:rsidRPr="00DD7E6E">
              <w:rPr>
                <w:rFonts w:ascii="Arial" w:eastAsia="Times New Roman" w:hAnsi="Arial" w:cs="Arial"/>
                <w:b/>
                <w:bCs/>
              </w:rPr>
              <w:t>аэродромууд</w:t>
            </w:r>
            <w:proofErr w:type="spellEnd"/>
          </w:p>
        </w:tc>
      </w:tr>
      <w:tr w:rsidR="00DD7E6E" w:rsidRPr="00DD7E6E" w14:paraId="0AD27501"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1043DE15"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14</w:t>
            </w:r>
          </w:p>
        </w:tc>
        <w:tc>
          <w:tcPr>
            <w:tcW w:w="2520" w:type="dxa"/>
            <w:tcBorders>
              <w:top w:val="nil"/>
              <w:left w:val="nil"/>
              <w:bottom w:val="single" w:sz="4" w:space="0" w:color="000000"/>
              <w:right w:val="single" w:sz="4" w:space="0" w:color="000000"/>
            </w:tcBorders>
            <w:shd w:val="clear" w:color="auto" w:fill="auto"/>
            <w:hideMark/>
          </w:tcPr>
          <w:p w14:paraId="16AB7F1C"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Сүхбаатар</w:t>
            </w:r>
            <w:proofErr w:type="spellEnd"/>
            <w:r w:rsidRPr="00DD7E6E">
              <w:rPr>
                <w:rFonts w:ascii="Arial" w:eastAsia="Times New Roman" w:hAnsi="Arial" w:cs="Arial"/>
              </w:rPr>
              <w:t xml:space="preserve">, </w:t>
            </w:r>
            <w:proofErr w:type="spellStart"/>
            <w:r w:rsidRPr="00DD7E6E">
              <w:rPr>
                <w:rFonts w:ascii="Arial" w:eastAsia="Times New Roman" w:hAnsi="Arial" w:cs="Arial"/>
              </w:rPr>
              <w:t>Баруун-Урт</w:t>
            </w:r>
            <w:proofErr w:type="spellEnd"/>
          </w:p>
        </w:tc>
        <w:tc>
          <w:tcPr>
            <w:tcW w:w="1767" w:type="dxa"/>
            <w:tcBorders>
              <w:top w:val="nil"/>
              <w:left w:val="nil"/>
              <w:bottom w:val="single" w:sz="4" w:space="0" w:color="000000"/>
              <w:right w:val="single" w:sz="4" w:space="0" w:color="000000"/>
            </w:tcBorders>
            <w:shd w:val="clear" w:color="auto" w:fill="auto"/>
            <w:hideMark/>
          </w:tcPr>
          <w:p w14:paraId="4C38007B"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Баруун-Урт</w:t>
            </w:r>
            <w:proofErr w:type="spellEnd"/>
          </w:p>
        </w:tc>
        <w:tc>
          <w:tcPr>
            <w:tcW w:w="803" w:type="dxa"/>
            <w:tcBorders>
              <w:top w:val="nil"/>
              <w:left w:val="nil"/>
              <w:bottom w:val="single" w:sz="4" w:space="0" w:color="000000"/>
              <w:right w:val="single" w:sz="4" w:space="0" w:color="000000"/>
            </w:tcBorders>
            <w:shd w:val="clear" w:color="auto" w:fill="auto"/>
            <w:hideMark/>
          </w:tcPr>
          <w:p w14:paraId="1B774813"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UUN</w:t>
            </w:r>
          </w:p>
        </w:tc>
        <w:tc>
          <w:tcPr>
            <w:tcW w:w="2019" w:type="dxa"/>
            <w:tcBorders>
              <w:top w:val="nil"/>
              <w:left w:val="nil"/>
              <w:bottom w:val="single" w:sz="4" w:space="0" w:color="000000"/>
              <w:right w:val="single" w:sz="4" w:space="0" w:color="000000"/>
            </w:tcBorders>
            <w:shd w:val="clear" w:color="auto" w:fill="auto"/>
            <w:noWrap/>
            <w:hideMark/>
          </w:tcPr>
          <w:p w14:paraId="4A14CF21"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514</w:t>
            </w:r>
          </w:p>
        </w:tc>
        <w:tc>
          <w:tcPr>
            <w:tcW w:w="2701" w:type="dxa"/>
            <w:tcBorders>
              <w:top w:val="nil"/>
              <w:left w:val="nil"/>
              <w:bottom w:val="single" w:sz="4" w:space="0" w:color="000000"/>
              <w:right w:val="single" w:sz="4" w:space="0" w:color="000000"/>
            </w:tcBorders>
            <w:shd w:val="clear" w:color="auto" w:fill="auto"/>
            <w:hideMark/>
          </w:tcPr>
          <w:p w14:paraId="1B5AF0BE"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07342233"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46DF61E2"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15</w:t>
            </w:r>
          </w:p>
        </w:tc>
        <w:tc>
          <w:tcPr>
            <w:tcW w:w="2520" w:type="dxa"/>
            <w:tcBorders>
              <w:top w:val="nil"/>
              <w:left w:val="nil"/>
              <w:bottom w:val="single" w:sz="4" w:space="0" w:color="000000"/>
              <w:right w:val="single" w:sz="4" w:space="0" w:color="000000"/>
            </w:tcBorders>
            <w:shd w:val="clear" w:color="auto" w:fill="auto"/>
            <w:hideMark/>
          </w:tcPr>
          <w:p w14:paraId="02BAEFA0"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Өвөрхангай</w:t>
            </w:r>
            <w:proofErr w:type="spellEnd"/>
            <w:r w:rsidRPr="00DD7E6E">
              <w:rPr>
                <w:rFonts w:ascii="Arial" w:eastAsia="Times New Roman" w:hAnsi="Arial" w:cs="Arial"/>
              </w:rPr>
              <w:t xml:space="preserve">, </w:t>
            </w:r>
            <w:proofErr w:type="spellStart"/>
            <w:r w:rsidRPr="00DD7E6E">
              <w:rPr>
                <w:rFonts w:ascii="Arial" w:eastAsia="Times New Roman" w:hAnsi="Arial" w:cs="Arial"/>
              </w:rPr>
              <w:t>Арвайхээр</w:t>
            </w:r>
            <w:proofErr w:type="spellEnd"/>
          </w:p>
        </w:tc>
        <w:tc>
          <w:tcPr>
            <w:tcW w:w="1767" w:type="dxa"/>
            <w:tcBorders>
              <w:top w:val="nil"/>
              <w:left w:val="nil"/>
              <w:bottom w:val="single" w:sz="4" w:space="0" w:color="000000"/>
              <w:right w:val="single" w:sz="4" w:space="0" w:color="000000"/>
            </w:tcBorders>
            <w:shd w:val="clear" w:color="auto" w:fill="auto"/>
            <w:hideMark/>
          </w:tcPr>
          <w:p w14:paraId="58877C67"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Арвайхээр</w:t>
            </w:r>
            <w:proofErr w:type="spellEnd"/>
          </w:p>
        </w:tc>
        <w:tc>
          <w:tcPr>
            <w:tcW w:w="803" w:type="dxa"/>
            <w:tcBorders>
              <w:top w:val="nil"/>
              <w:left w:val="nil"/>
              <w:bottom w:val="single" w:sz="4" w:space="0" w:color="000000"/>
              <w:right w:val="single" w:sz="4" w:space="0" w:color="000000"/>
            </w:tcBorders>
            <w:shd w:val="clear" w:color="auto" w:fill="auto"/>
            <w:hideMark/>
          </w:tcPr>
          <w:p w14:paraId="60BC6CDC"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AVK</w:t>
            </w:r>
          </w:p>
        </w:tc>
        <w:tc>
          <w:tcPr>
            <w:tcW w:w="2019" w:type="dxa"/>
            <w:tcBorders>
              <w:top w:val="nil"/>
              <w:left w:val="nil"/>
              <w:bottom w:val="single" w:sz="4" w:space="0" w:color="000000"/>
              <w:right w:val="single" w:sz="4" w:space="0" w:color="000000"/>
            </w:tcBorders>
            <w:shd w:val="clear" w:color="auto" w:fill="auto"/>
            <w:noWrap/>
            <w:hideMark/>
          </w:tcPr>
          <w:p w14:paraId="37A924E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347</w:t>
            </w:r>
          </w:p>
        </w:tc>
        <w:tc>
          <w:tcPr>
            <w:tcW w:w="2701" w:type="dxa"/>
            <w:tcBorders>
              <w:top w:val="nil"/>
              <w:left w:val="nil"/>
              <w:bottom w:val="single" w:sz="4" w:space="0" w:color="000000"/>
              <w:right w:val="single" w:sz="4" w:space="0" w:color="000000"/>
            </w:tcBorders>
            <w:shd w:val="clear" w:color="auto" w:fill="auto"/>
            <w:hideMark/>
          </w:tcPr>
          <w:p w14:paraId="6EF9FB8C"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5C10F3FE"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7610A710"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16</w:t>
            </w:r>
          </w:p>
        </w:tc>
        <w:tc>
          <w:tcPr>
            <w:tcW w:w="2520" w:type="dxa"/>
            <w:tcBorders>
              <w:top w:val="nil"/>
              <w:left w:val="nil"/>
              <w:bottom w:val="single" w:sz="4" w:space="0" w:color="000000"/>
              <w:right w:val="single" w:sz="4" w:space="0" w:color="000000"/>
            </w:tcBorders>
            <w:shd w:val="clear" w:color="auto" w:fill="auto"/>
            <w:hideMark/>
          </w:tcPr>
          <w:p w14:paraId="77E5F4EA"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Хэнтий</w:t>
            </w:r>
            <w:proofErr w:type="spellEnd"/>
            <w:r w:rsidRPr="00DD7E6E">
              <w:rPr>
                <w:rFonts w:ascii="Arial" w:eastAsia="Times New Roman" w:hAnsi="Arial" w:cs="Arial"/>
              </w:rPr>
              <w:t xml:space="preserve">, </w:t>
            </w:r>
            <w:proofErr w:type="spellStart"/>
            <w:r w:rsidRPr="00DD7E6E">
              <w:rPr>
                <w:rFonts w:ascii="Arial" w:eastAsia="Times New Roman" w:hAnsi="Arial" w:cs="Arial"/>
              </w:rPr>
              <w:t>Хэрлэн</w:t>
            </w:r>
            <w:proofErr w:type="spellEnd"/>
          </w:p>
        </w:tc>
        <w:tc>
          <w:tcPr>
            <w:tcW w:w="1767" w:type="dxa"/>
            <w:tcBorders>
              <w:top w:val="nil"/>
              <w:left w:val="nil"/>
              <w:bottom w:val="single" w:sz="4" w:space="0" w:color="000000"/>
              <w:right w:val="single" w:sz="4" w:space="0" w:color="000000"/>
            </w:tcBorders>
            <w:shd w:val="clear" w:color="auto" w:fill="auto"/>
            <w:hideMark/>
          </w:tcPr>
          <w:p w14:paraId="4BF1A89F"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Өндөрхаан</w:t>
            </w:r>
            <w:proofErr w:type="spellEnd"/>
          </w:p>
        </w:tc>
        <w:tc>
          <w:tcPr>
            <w:tcW w:w="803" w:type="dxa"/>
            <w:tcBorders>
              <w:top w:val="nil"/>
              <w:left w:val="nil"/>
              <w:bottom w:val="single" w:sz="4" w:space="0" w:color="000000"/>
              <w:right w:val="single" w:sz="4" w:space="0" w:color="000000"/>
            </w:tcBorders>
            <w:shd w:val="clear" w:color="auto" w:fill="auto"/>
            <w:hideMark/>
          </w:tcPr>
          <w:p w14:paraId="10DEC018"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UNR</w:t>
            </w:r>
          </w:p>
        </w:tc>
        <w:tc>
          <w:tcPr>
            <w:tcW w:w="2019" w:type="dxa"/>
            <w:tcBorders>
              <w:top w:val="nil"/>
              <w:left w:val="nil"/>
              <w:bottom w:val="single" w:sz="4" w:space="0" w:color="000000"/>
              <w:right w:val="single" w:sz="4" w:space="0" w:color="000000"/>
            </w:tcBorders>
            <w:shd w:val="clear" w:color="auto" w:fill="auto"/>
            <w:noWrap/>
            <w:hideMark/>
          </w:tcPr>
          <w:p w14:paraId="4C7C1483"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302</w:t>
            </w:r>
          </w:p>
        </w:tc>
        <w:tc>
          <w:tcPr>
            <w:tcW w:w="2701" w:type="dxa"/>
            <w:tcBorders>
              <w:top w:val="nil"/>
              <w:left w:val="nil"/>
              <w:bottom w:val="single" w:sz="4" w:space="0" w:color="000000"/>
              <w:right w:val="single" w:sz="4" w:space="0" w:color="000000"/>
            </w:tcBorders>
            <w:shd w:val="clear" w:color="auto" w:fill="auto"/>
            <w:hideMark/>
          </w:tcPr>
          <w:p w14:paraId="4F2BBD7B"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07E481BC"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116D4F16"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17</w:t>
            </w:r>
          </w:p>
        </w:tc>
        <w:tc>
          <w:tcPr>
            <w:tcW w:w="2520" w:type="dxa"/>
            <w:tcBorders>
              <w:top w:val="nil"/>
              <w:left w:val="nil"/>
              <w:bottom w:val="single" w:sz="4" w:space="0" w:color="000000"/>
              <w:right w:val="single" w:sz="4" w:space="0" w:color="000000"/>
            </w:tcBorders>
            <w:shd w:val="clear" w:color="auto" w:fill="auto"/>
            <w:hideMark/>
          </w:tcPr>
          <w:p w14:paraId="297FC37A"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Завхан</w:t>
            </w:r>
            <w:proofErr w:type="spellEnd"/>
            <w:r w:rsidRPr="00DD7E6E">
              <w:rPr>
                <w:rFonts w:ascii="Arial" w:eastAsia="Times New Roman" w:hAnsi="Arial" w:cs="Arial"/>
              </w:rPr>
              <w:t xml:space="preserve">, </w:t>
            </w:r>
            <w:proofErr w:type="spellStart"/>
            <w:r w:rsidRPr="00DD7E6E">
              <w:rPr>
                <w:rFonts w:ascii="Arial" w:eastAsia="Times New Roman" w:hAnsi="Arial" w:cs="Arial"/>
              </w:rPr>
              <w:t>Тосонцэнгэл</w:t>
            </w:r>
            <w:proofErr w:type="spellEnd"/>
          </w:p>
        </w:tc>
        <w:tc>
          <w:tcPr>
            <w:tcW w:w="1767" w:type="dxa"/>
            <w:tcBorders>
              <w:top w:val="nil"/>
              <w:left w:val="nil"/>
              <w:bottom w:val="single" w:sz="4" w:space="0" w:color="000000"/>
              <w:right w:val="single" w:sz="4" w:space="0" w:color="000000"/>
            </w:tcBorders>
            <w:shd w:val="clear" w:color="auto" w:fill="auto"/>
            <w:hideMark/>
          </w:tcPr>
          <w:p w14:paraId="257AF9E9"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Тосонцэнгэл</w:t>
            </w:r>
            <w:proofErr w:type="spellEnd"/>
          </w:p>
        </w:tc>
        <w:tc>
          <w:tcPr>
            <w:tcW w:w="803" w:type="dxa"/>
            <w:tcBorders>
              <w:top w:val="nil"/>
              <w:left w:val="nil"/>
              <w:bottom w:val="single" w:sz="4" w:space="0" w:color="000000"/>
              <w:right w:val="single" w:sz="4" w:space="0" w:color="000000"/>
            </w:tcBorders>
            <w:shd w:val="clear" w:color="auto" w:fill="auto"/>
            <w:hideMark/>
          </w:tcPr>
          <w:p w14:paraId="79D22A45"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TNZ</w:t>
            </w:r>
          </w:p>
        </w:tc>
        <w:tc>
          <w:tcPr>
            <w:tcW w:w="2019" w:type="dxa"/>
            <w:tcBorders>
              <w:top w:val="nil"/>
              <w:left w:val="nil"/>
              <w:bottom w:val="single" w:sz="4" w:space="0" w:color="000000"/>
              <w:right w:val="single" w:sz="4" w:space="0" w:color="000000"/>
            </w:tcBorders>
            <w:shd w:val="clear" w:color="auto" w:fill="auto"/>
            <w:noWrap/>
            <w:hideMark/>
          </w:tcPr>
          <w:p w14:paraId="0EAC95F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638</w:t>
            </w:r>
          </w:p>
        </w:tc>
        <w:tc>
          <w:tcPr>
            <w:tcW w:w="2701" w:type="dxa"/>
            <w:tcBorders>
              <w:top w:val="nil"/>
              <w:left w:val="nil"/>
              <w:bottom w:val="single" w:sz="4" w:space="0" w:color="000000"/>
              <w:right w:val="single" w:sz="4" w:space="0" w:color="000000"/>
            </w:tcBorders>
            <w:shd w:val="clear" w:color="auto" w:fill="auto"/>
            <w:hideMark/>
          </w:tcPr>
          <w:p w14:paraId="0E024382"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28B2E440"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6451C2E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18</w:t>
            </w:r>
          </w:p>
        </w:tc>
        <w:tc>
          <w:tcPr>
            <w:tcW w:w="2520" w:type="dxa"/>
            <w:tcBorders>
              <w:top w:val="nil"/>
              <w:left w:val="nil"/>
              <w:bottom w:val="single" w:sz="4" w:space="0" w:color="000000"/>
              <w:right w:val="single" w:sz="4" w:space="0" w:color="000000"/>
            </w:tcBorders>
            <w:shd w:val="clear" w:color="auto" w:fill="auto"/>
            <w:hideMark/>
          </w:tcPr>
          <w:p w14:paraId="2FAF7F00"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Ховд</w:t>
            </w:r>
            <w:proofErr w:type="spellEnd"/>
            <w:r w:rsidRPr="00DD7E6E">
              <w:rPr>
                <w:rFonts w:ascii="Arial" w:eastAsia="Times New Roman" w:hAnsi="Arial" w:cs="Arial"/>
              </w:rPr>
              <w:t xml:space="preserve">, </w:t>
            </w:r>
            <w:proofErr w:type="spellStart"/>
            <w:r w:rsidRPr="00DD7E6E">
              <w:rPr>
                <w:rFonts w:ascii="Arial" w:eastAsia="Times New Roman" w:hAnsi="Arial" w:cs="Arial"/>
              </w:rPr>
              <w:t>Булган</w:t>
            </w:r>
            <w:proofErr w:type="spellEnd"/>
          </w:p>
        </w:tc>
        <w:tc>
          <w:tcPr>
            <w:tcW w:w="1767" w:type="dxa"/>
            <w:tcBorders>
              <w:top w:val="nil"/>
              <w:left w:val="nil"/>
              <w:bottom w:val="single" w:sz="4" w:space="0" w:color="000000"/>
              <w:right w:val="single" w:sz="4" w:space="0" w:color="000000"/>
            </w:tcBorders>
            <w:shd w:val="clear" w:color="auto" w:fill="auto"/>
            <w:hideMark/>
          </w:tcPr>
          <w:p w14:paraId="7AA7DD5E"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Булган</w:t>
            </w:r>
            <w:proofErr w:type="spellEnd"/>
          </w:p>
        </w:tc>
        <w:tc>
          <w:tcPr>
            <w:tcW w:w="803" w:type="dxa"/>
            <w:tcBorders>
              <w:top w:val="nil"/>
              <w:left w:val="nil"/>
              <w:bottom w:val="single" w:sz="4" w:space="0" w:color="000000"/>
              <w:right w:val="single" w:sz="4" w:space="0" w:color="000000"/>
            </w:tcBorders>
            <w:shd w:val="clear" w:color="auto" w:fill="auto"/>
            <w:hideMark/>
          </w:tcPr>
          <w:p w14:paraId="14E44C19"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HBU</w:t>
            </w:r>
          </w:p>
        </w:tc>
        <w:tc>
          <w:tcPr>
            <w:tcW w:w="2019" w:type="dxa"/>
            <w:tcBorders>
              <w:top w:val="nil"/>
              <w:left w:val="nil"/>
              <w:bottom w:val="single" w:sz="4" w:space="0" w:color="000000"/>
              <w:right w:val="single" w:sz="4" w:space="0" w:color="000000"/>
            </w:tcBorders>
            <w:shd w:val="clear" w:color="auto" w:fill="auto"/>
            <w:noWrap/>
            <w:hideMark/>
          </w:tcPr>
          <w:p w14:paraId="1548129B"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1140</w:t>
            </w:r>
          </w:p>
        </w:tc>
        <w:tc>
          <w:tcPr>
            <w:tcW w:w="2701" w:type="dxa"/>
            <w:tcBorders>
              <w:top w:val="nil"/>
              <w:left w:val="nil"/>
              <w:bottom w:val="single" w:sz="4" w:space="0" w:color="000000"/>
              <w:right w:val="single" w:sz="4" w:space="0" w:color="000000"/>
            </w:tcBorders>
            <w:shd w:val="clear" w:color="auto" w:fill="auto"/>
            <w:hideMark/>
          </w:tcPr>
          <w:p w14:paraId="08FE8EA4"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5455518A"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71EB2757"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19</w:t>
            </w:r>
          </w:p>
        </w:tc>
        <w:tc>
          <w:tcPr>
            <w:tcW w:w="2520" w:type="dxa"/>
            <w:tcBorders>
              <w:top w:val="nil"/>
              <w:left w:val="nil"/>
              <w:bottom w:val="single" w:sz="4" w:space="0" w:color="000000"/>
              <w:right w:val="single" w:sz="4" w:space="0" w:color="000000"/>
            </w:tcBorders>
            <w:shd w:val="clear" w:color="auto" w:fill="auto"/>
            <w:hideMark/>
          </w:tcPr>
          <w:p w14:paraId="6551285E"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Дундговь</w:t>
            </w:r>
            <w:proofErr w:type="spellEnd"/>
            <w:r w:rsidRPr="00DD7E6E">
              <w:rPr>
                <w:rFonts w:ascii="Arial" w:eastAsia="Times New Roman" w:hAnsi="Arial" w:cs="Arial"/>
              </w:rPr>
              <w:t xml:space="preserve">, </w:t>
            </w:r>
            <w:proofErr w:type="spellStart"/>
            <w:r w:rsidRPr="00DD7E6E">
              <w:rPr>
                <w:rFonts w:ascii="Arial" w:eastAsia="Times New Roman" w:hAnsi="Arial" w:cs="Arial"/>
              </w:rPr>
              <w:t>Мандалговь</w:t>
            </w:r>
            <w:proofErr w:type="spellEnd"/>
          </w:p>
        </w:tc>
        <w:tc>
          <w:tcPr>
            <w:tcW w:w="1767" w:type="dxa"/>
            <w:tcBorders>
              <w:top w:val="nil"/>
              <w:left w:val="nil"/>
              <w:bottom w:val="single" w:sz="4" w:space="0" w:color="000000"/>
              <w:right w:val="single" w:sz="4" w:space="0" w:color="000000"/>
            </w:tcBorders>
            <w:shd w:val="clear" w:color="auto" w:fill="auto"/>
            <w:hideMark/>
          </w:tcPr>
          <w:p w14:paraId="75869069"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Мандалговь</w:t>
            </w:r>
            <w:proofErr w:type="spellEnd"/>
          </w:p>
        </w:tc>
        <w:tc>
          <w:tcPr>
            <w:tcW w:w="803" w:type="dxa"/>
            <w:tcBorders>
              <w:top w:val="nil"/>
              <w:left w:val="nil"/>
              <w:bottom w:val="single" w:sz="4" w:space="0" w:color="000000"/>
              <w:right w:val="single" w:sz="4" w:space="0" w:color="000000"/>
            </w:tcBorders>
            <w:shd w:val="clear" w:color="auto" w:fill="auto"/>
            <w:hideMark/>
          </w:tcPr>
          <w:p w14:paraId="465F0C6C"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MXW</w:t>
            </w:r>
          </w:p>
        </w:tc>
        <w:tc>
          <w:tcPr>
            <w:tcW w:w="2019" w:type="dxa"/>
            <w:tcBorders>
              <w:top w:val="nil"/>
              <w:left w:val="nil"/>
              <w:bottom w:val="single" w:sz="4" w:space="0" w:color="000000"/>
              <w:right w:val="single" w:sz="4" w:space="0" w:color="000000"/>
            </w:tcBorders>
            <w:shd w:val="clear" w:color="auto" w:fill="auto"/>
            <w:noWrap/>
            <w:hideMark/>
          </w:tcPr>
          <w:p w14:paraId="476C63E0"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239</w:t>
            </w:r>
          </w:p>
        </w:tc>
        <w:tc>
          <w:tcPr>
            <w:tcW w:w="2701" w:type="dxa"/>
            <w:tcBorders>
              <w:top w:val="nil"/>
              <w:left w:val="nil"/>
              <w:bottom w:val="single" w:sz="4" w:space="0" w:color="000000"/>
              <w:right w:val="single" w:sz="4" w:space="0" w:color="000000"/>
            </w:tcBorders>
            <w:shd w:val="clear" w:color="auto" w:fill="auto"/>
            <w:hideMark/>
          </w:tcPr>
          <w:p w14:paraId="24405DA5"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0D632F5A"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682609B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20</w:t>
            </w:r>
          </w:p>
        </w:tc>
        <w:tc>
          <w:tcPr>
            <w:tcW w:w="2520" w:type="dxa"/>
            <w:tcBorders>
              <w:top w:val="nil"/>
              <w:left w:val="nil"/>
              <w:bottom w:val="single" w:sz="4" w:space="0" w:color="000000"/>
              <w:right w:val="single" w:sz="4" w:space="0" w:color="000000"/>
            </w:tcBorders>
            <w:shd w:val="clear" w:color="auto" w:fill="auto"/>
            <w:hideMark/>
          </w:tcPr>
          <w:p w14:paraId="1650024F"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Булган</w:t>
            </w:r>
            <w:proofErr w:type="spellEnd"/>
            <w:r w:rsidRPr="00DD7E6E">
              <w:rPr>
                <w:rFonts w:ascii="Arial" w:eastAsia="Times New Roman" w:hAnsi="Arial" w:cs="Arial"/>
              </w:rPr>
              <w:t xml:space="preserve">, </w:t>
            </w:r>
            <w:proofErr w:type="spellStart"/>
            <w:r w:rsidRPr="00DD7E6E">
              <w:rPr>
                <w:rFonts w:ascii="Arial" w:eastAsia="Times New Roman" w:hAnsi="Arial" w:cs="Arial"/>
              </w:rPr>
              <w:t>Булган</w:t>
            </w:r>
            <w:proofErr w:type="spellEnd"/>
          </w:p>
        </w:tc>
        <w:tc>
          <w:tcPr>
            <w:tcW w:w="1767" w:type="dxa"/>
            <w:tcBorders>
              <w:top w:val="nil"/>
              <w:left w:val="nil"/>
              <w:bottom w:val="single" w:sz="4" w:space="0" w:color="000000"/>
              <w:right w:val="single" w:sz="4" w:space="0" w:color="000000"/>
            </w:tcBorders>
            <w:shd w:val="clear" w:color="auto" w:fill="auto"/>
            <w:hideMark/>
          </w:tcPr>
          <w:p w14:paraId="16754D18"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Булган</w:t>
            </w:r>
            <w:proofErr w:type="spellEnd"/>
          </w:p>
        </w:tc>
        <w:tc>
          <w:tcPr>
            <w:tcW w:w="803" w:type="dxa"/>
            <w:tcBorders>
              <w:top w:val="nil"/>
              <w:left w:val="nil"/>
              <w:bottom w:val="single" w:sz="4" w:space="0" w:color="000000"/>
              <w:right w:val="single" w:sz="4" w:space="0" w:color="000000"/>
            </w:tcBorders>
            <w:shd w:val="clear" w:color="auto" w:fill="auto"/>
            <w:hideMark/>
          </w:tcPr>
          <w:p w14:paraId="2D1B54A2"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UGA</w:t>
            </w:r>
          </w:p>
        </w:tc>
        <w:tc>
          <w:tcPr>
            <w:tcW w:w="2019" w:type="dxa"/>
            <w:tcBorders>
              <w:top w:val="nil"/>
              <w:left w:val="nil"/>
              <w:bottom w:val="single" w:sz="4" w:space="0" w:color="000000"/>
              <w:right w:val="single" w:sz="4" w:space="0" w:color="000000"/>
            </w:tcBorders>
            <w:shd w:val="clear" w:color="auto" w:fill="auto"/>
            <w:noWrap/>
            <w:hideMark/>
          </w:tcPr>
          <w:p w14:paraId="0C8A8633"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264</w:t>
            </w:r>
          </w:p>
        </w:tc>
        <w:tc>
          <w:tcPr>
            <w:tcW w:w="2701" w:type="dxa"/>
            <w:tcBorders>
              <w:top w:val="nil"/>
              <w:left w:val="nil"/>
              <w:bottom w:val="single" w:sz="4" w:space="0" w:color="000000"/>
              <w:right w:val="single" w:sz="4" w:space="0" w:color="000000"/>
            </w:tcBorders>
            <w:shd w:val="clear" w:color="auto" w:fill="auto"/>
            <w:hideMark/>
          </w:tcPr>
          <w:p w14:paraId="394B009C"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1E85A17C"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311C3888"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21</w:t>
            </w:r>
          </w:p>
        </w:tc>
        <w:tc>
          <w:tcPr>
            <w:tcW w:w="2520" w:type="dxa"/>
            <w:tcBorders>
              <w:top w:val="nil"/>
              <w:left w:val="nil"/>
              <w:bottom w:val="single" w:sz="4" w:space="0" w:color="000000"/>
              <w:right w:val="single" w:sz="4" w:space="0" w:color="000000"/>
            </w:tcBorders>
            <w:shd w:val="clear" w:color="auto" w:fill="auto"/>
            <w:hideMark/>
          </w:tcPr>
          <w:p w14:paraId="22B19306"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Хөвсгөл</w:t>
            </w:r>
            <w:proofErr w:type="spellEnd"/>
            <w:r w:rsidRPr="00DD7E6E">
              <w:rPr>
                <w:rFonts w:ascii="Arial" w:eastAsia="Times New Roman" w:hAnsi="Arial" w:cs="Arial"/>
              </w:rPr>
              <w:t xml:space="preserve">, </w:t>
            </w:r>
            <w:proofErr w:type="spellStart"/>
            <w:r w:rsidRPr="00DD7E6E">
              <w:rPr>
                <w:rFonts w:ascii="Arial" w:eastAsia="Times New Roman" w:hAnsi="Arial" w:cs="Arial"/>
              </w:rPr>
              <w:t>Хатгал</w:t>
            </w:r>
            <w:proofErr w:type="spellEnd"/>
          </w:p>
        </w:tc>
        <w:tc>
          <w:tcPr>
            <w:tcW w:w="1767" w:type="dxa"/>
            <w:tcBorders>
              <w:top w:val="nil"/>
              <w:left w:val="nil"/>
              <w:bottom w:val="single" w:sz="4" w:space="0" w:color="000000"/>
              <w:right w:val="single" w:sz="4" w:space="0" w:color="000000"/>
            </w:tcBorders>
            <w:shd w:val="clear" w:color="auto" w:fill="auto"/>
            <w:hideMark/>
          </w:tcPr>
          <w:p w14:paraId="116209F3"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Хатгал</w:t>
            </w:r>
            <w:proofErr w:type="spellEnd"/>
          </w:p>
        </w:tc>
        <w:tc>
          <w:tcPr>
            <w:tcW w:w="803" w:type="dxa"/>
            <w:tcBorders>
              <w:top w:val="nil"/>
              <w:left w:val="nil"/>
              <w:bottom w:val="single" w:sz="4" w:space="0" w:color="000000"/>
              <w:right w:val="single" w:sz="4" w:space="0" w:color="000000"/>
            </w:tcBorders>
            <w:shd w:val="clear" w:color="auto" w:fill="auto"/>
            <w:hideMark/>
          </w:tcPr>
          <w:p w14:paraId="79246EAA"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HTM</w:t>
            </w:r>
          </w:p>
        </w:tc>
        <w:tc>
          <w:tcPr>
            <w:tcW w:w="2019" w:type="dxa"/>
            <w:tcBorders>
              <w:top w:val="nil"/>
              <w:left w:val="nil"/>
              <w:bottom w:val="single" w:sz="4" w:space="0" w:color="000000"/>
              <w:right w:val="single" w:sz="4" w:space="0" w:color="000000"/>
            </w:tcBorders>
            <w:shd w:val="clear" w:color="auto" w:fill="auto"/>
            <w:noWrap/>
            <w:hideMark/>
          </w:tcPr>
          <w:p w14:paraId="05B6633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564</w:t>
            </w:r>
          </w:p>
        </w:tc>
        <w:tc>
          <w:tcPr>
            <w:tcW w:w="2701" w:type="dxa"/>
            <w:tcBorders>
              <w:top w:val="nil"/>
              <w:left w:val="nil"/>
              <w:bottom w:val="single" w:sz="4" w:space="0" w:color="000000"/>
              <w:right w:val="single" w:sz="4" w:space="0" w:color="000000"/>
            </w:tcBorders>
            <w:shd w:val="clear" w:color="auto" w:fill="auto"/>
            <w:hideMark/>
          </w:tcPr>
          <w:p w14:paraId="4109581A"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21262CC6"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0790C2D4"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22</w:t>
            </w:r>
          </w:p>
        </w:tc>
        <w:tc>
          <w:tcPr>
            <w:tcW w:w="2520" w:type="dxa"/>
            <w:tcBorders>
              <w:top w:val="nil"/>
              <w:left w:val="nil"/>
              <w:bottom w:val="single" w:sz="4" w:space="0" w:color="000000"/>
              <w:right w:val="single" w:sz="4" w:space="0" w:color="000000"/>
            </w:tcBorders>
            <w:shd w:val="clear" w:color="auto" w:fill="auto"/>
            <w:hideMark/>
          </w:tcPr>
          <w:p w14:paraId="578EFC02"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Өвөрхангай</w:t>
            </w:r>
            <w:proofErr w:type="spellEnd"/>
            <w:r w:rsidRPr="00DD7E6E">
              <w:rPr>
                <w:rFonts w:ascii="Arial" w:eastAsia="Times New Roman" w:hAnsi="Arial" w:cs="Arial"/>
              </w:rPr>
              <w:t xml:space="preserve">, </w:t>
            </w:r>
            <w:proofErr w:type="spellStart"/>
            <w:r w:rsidRPr="00DD7E6E">
              <w:rPr>
                <w:rFonts w:ascii="Arial" w:eastAsia="Times New Roman" w:hAnsi="Arial" w:cs="Arial"/>
              </w:rPr>
              <w:t>Хархорин</w:t>
            </w:r>
            <w:proofErr w:type="spellEnd"/>
          </w:p>
        </w:tc>
        <w:tc>
          <w:tcPr>
            <w:tcW w:w="1767" w:type="dxa"/>
            <w:tcBorders>
              <w:top w:val="nil"/>
              <w:left w:val="nil"/>
              <w:bottom w:val="single" w:sz="4" w:space="0" w:color="000000"/>
              <w:right w:val="single" w:sz="4" w:space="0" w:color="000000"/>
            </w:tcBorders>
            <w:shd w:val="clear" w:color="auto" w:fill="auto"/>
            <w:hideMark/>
          </w:tcPr>
          <w:p w14:paraId="2366AD06"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Хархорин</w:t>
            </w:r>
            <w:proofErr w:type="spellEnd"/>
          </w:p>
        </w:tc>
        <w:tc>
          <w:tcPr>
            <w:tcW w:w="803" w:type="dxa"/>
            <w:tcBorders>
              <w:top w:val="nil"/>
              <w:left w:val="nil"/>
              <w:bottom w:val="single" w:sz="4" w:space="0" w:color="000000"/>
              <w:right w:val="single" w:sz="4" w:space="0" w:color="000000"/>
            </w:tcBorders>
            <w:shd w:val="clear" w:color="auto" w:fill="auto"/>
            <w:hideMark/>
          </w:tcPr>
          <w:p w14:paraId="35087FEB"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KHR</w:t>
            </w:r>
          </w:p>
        </w:tc>
        <w:tc>
          <w:tcPr>
            <w:tcW w:w="2019" w:type="dxa"/>
            <w:tcBorders>
              <w:top w:val="nil"/>
              <w:left w:val="nil"/>
              <w:bottom w:val="single" w:sz="4" w:space="0" w:color="000000"/>
              <w:right w:val="single" w:sz="4" w:space="0" w:color="000000"/>
            </w:tcBorders>
            <w:shd w:val="clear" w:color="auto" w:fill="auto"/>
            <w:noWrap/>
            <w:hideMark/>
          </w:tcPr>
          <w:p w14:paraId="222031D1"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302</w:t>
            </w:r>
          </w:p>
        </w:tc>
        <w:tc>
          <w:tcPr>
            <w:tcW w:w="2701" w:type="dxa"/>
            <w:tcBorders>
              <w:top w:val="nil"/>
              <w:left w:val="nil"/>
              <w:bottom w:val="single" w:sz="4" w:space="0" w:color="000000"/>
              <w:right w:val="single" w:sz="4" w:space="0" w:color="000000"/>
            </w:tcBorders>
            <w:shd w:val="clear" w:color="auto" w:fill="auto"/>
            <w:hideMark/>
          </w:tcPr>
          <w:p w14:paraId="4823D16D"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ИНЕГ</w:t>
            </w:r>
          </w:p>
        </w:tc>
      </w:tr>
      <w:tr w:rsidR="00DD7E6E" w:rsidRPr="00DD7E6E" w14:paraId="683053E7"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50906A2A"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23</w:t>
            </w:r>
          </w:p>
        </w:tc>
        <w:tc>
          <w:tcPr>
            <w:tcW w:w="2520" w:type="dxa"/>
            <w:tcBorders>
              <w:top w:val="nil"/>
              <w:left w:val="nil"/>
              <w:bottom w:val="single" w:sz="4" w:space="0" w:color="000000"/>
              <w:right w:val="single" w:sz="4" w:space="0" w:color="000000"/>
            </w:tcBorders>
            <w:shd w:val="clear" w:color="auto" w:fill="auto"/>
            <w:hideMark/>
          </w:tcPr>
          <w:p w14:paraId="4F45BCFA"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Булган</w:t>
            </w:r>
            <w:proofErr w:type="spellEnd"/>
            <w:r w:rsidRPr="00DD7E6E">
              <w:rPr>
                <w:rFonts w:ascii="Arial" w:eastAsia="Times New Roman" w:hAnsi="Arial" w:cs="Arial"/>
              </w:rPr>
              <w:t xml:space="preserve">, </w:t>
            </w:r>
            <w:proofErr w:type="spellStart"/>
            <w:r w:rsidRPr="00DD7E6E">
              <w:rPr>
                <w:rFonts w:ascii="Arial" w:eastAsia="Times New Roman" w:hAnsi="Arial" w:cs="Arial"/>
              </w:rPr>
              <w:t>Хутаг</w:t>
            </w:r>
            <w:proofErr w:type="spellEnd"/>
            <w:r w:rsidRPr="00DD7E6E">
              <w:rPr>
                <w:rFonts w:ascii="Arial" w:eastAsia="Times New Roman" w:hAnsi="Arial" w:cs="Arial"/>
              </w:rPr>
              <w:t xml:space="preserve"> </w:t>
            </w:r>
            <w:proofErr w:type="spellStart"/>
            <w:r w:rsidRPr="00DD7E6E">
              <w:rPr>
                <w:rFonts w:ascii="Arial" w:eastAsia="Times New Roman" w:hAnsi="Arial" w:cs="Arial"/>
              </w:rPr>
              <w:t>өндөр</w:t>
            </w:r>
            <w:proofErr w:type="spellEnd"/>
          </w:p>
        </w:tc>
        <w:tc>
          <w:tcPr>
            <w:tcW w:w="1767" w:type="dxa"/>
            <w:tcBorders>
              <w:top w:val="nil"/>
              <w:left w:val="nil"/>
              <w:bottom w:val="single" w:sz="4" w:space="0" w:color="000000"/>
              <w:right w:val="single" w:sz="4" w:space="0" w:color="000000"/>
            </w:tcBorders>
            <w:shd w:val="clear" w:color="auto" w:fill="auto"/>
            <w:hideMark/>
          </w:tcPr>
          <w:p w14:paraId="416F95FE"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Баатарван</w:t>
            </w:r>
            <w:proofErr w:type="spellEnd"/>
          </w:p>
        </w:tc>
        <w:tc>
          <w:tcPr>
            <w:tcW w:w="803" w:type="dxa"/>
            <w:tcBorders>
              <w:top w:val="nil"/>
              <w:left w:val="nil"/>
              <w:bottom w:val="single" w:sz="4" w:space="0" w:color="000000"/>
              <w:right w:val="single" w:sz="4" w:space="0" w:color="000000"/>
            </w:tcBorders>
            <w:shd w:val="clear" w:color="auto" w:fill="auto"/>
            <w:hideMark/>
          </w:tcPr>
          <w:p w14:paraId="70D9FC93"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w:t>
            </w:r>
          </w:p>
        </w:tc>
        <w:tc>
          <w:tcPr>
            <w:tcW w:w="2019" w:type="dxa"/>
            <w:tcBorders>
              <w:top w:val="nil"/>
              <w:left w:val="nil"/>
              <w:bottom w:val="single" w:sz="4" w:space="0" w:color="000000"/>
              <w:right w:val="single" w:sz="4" w:space="0" w:color="000000"/>
            </w:tcBorders>
            <w:shd w:val="clear" w:color="auto" w:fill="auto"/>
            <w:noWrap/>
            <w:hideMark/>
          </w:tcPr>
          <w:p w14:paraId="75BB824B"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580</w:t>
            </w:r>
          </w:p>
        </w:tc>
        <w:tc>
          <w:tcPr>
            <w:tcW w:w="2701" w:type="dxa"/>
            <w:tcBorders>
              <w:top w:val="nil"/>
              <w:left w:val="nil"/>
              <w:bottom w:val="single" w:sz="4" w:space="0" w:color="000000"/>
              <w:right w:val="single" w:sz="4" w:space="0" w:color="000000"/>
            </w:tcBorders>
            <w:shd w:val="clear" w:color="auto" w:fill="auto"/>
            <w:hideMark/>
          </w:tcPr>
          <w:p w14:paraId="358270DB" w14:textId="77777777" w:rsidR="00DD7E6E" w:rsidRPr="00DD7E6E" w:rsidRDefault="00DD7E6E" w:rsidP="001561B8">
            <w:pPr>
              <w:spacing w:after="0" w:line="240" w:lineRule="auto"/>
              <w:jc w:val="center"/>
              <w:rPr>
                <w:rFonts w:ascii="Arial" w:eastAsia="Times New Roman" w:hAnsi="Arial" w:cs="Arial"/>
              </w:rPr>
            </w:pPr>
            <w:proofErr w:type="spellStart"/>
            <w:r w:rsidRPr="00DD7E6E">
              <w:rPr>
                <w:rFonts w:ascii="Arial" w:eastAsia="Times New Roman" w:hAnsi="Arial" w:cs="Arial"/>
              </w:rPr>
              <w:t>Тэнгэрийн</w:t>
            </w:r>
            <w:proofErr w:type="spellEnd"/>
            <w:r w:rsidRPr="00DD7E6E">
              <w:rPr>
                <w:rFonts w:ascii="Arial" w:eastAsia="Times New Roman" w:hAnsi="Arial" w:cs="Arial"/>
              </w:rPr>
              <w:t xml:space="preserve"> </w:t>
            </w:r>
            <w:proofErr w:type="spellStart"/>
            <w:r w:rsidRPr="00DD7E6E">
              <w:rPr>
                <w:rFonts w:ascii="Arial" w:eastAsia="Times New Roman" w:hAnsi="Arial" w:cs="Arial"/>
              </w:rPr>
              <w:t>улаач</w:t>
            </w:r>
            <w:proofErr w:type="spellEnd"/>
            <w:r w:rsidRPr="00DD7E6E">
              <w:rPr>
                <w:rFonts w:ascii="Arial" w:eastAsia="Times New Roman" w:hAnsi="Arial" w:cs="Arial"/>
              </w:rPr>
              <w:t xml:space="preserve"> </w:t>
            </w:r>
            <w:proofErr w:type="spellStart"/>
            <w:r w:rsidRPr="00DD7E6E">
              <w:rPr>
                <w:rFonts w:ascii="Arial" w:eastAsia="Times New Roman" w:hAnsi="Arial" w:cs="Arial"/>
              </w:rPr>
              <w:t>шинэ</w:t>
            </w:r>
            <w:proofErr w:type="spellEnd"/>
            <w:r w:rsidRPr="00DD7E6E">
              <w:rPr>
                <w:rFonts w:ascii="Arial" w:eastAsia="Times New Roman" w:hAnsi="Arial" w:cs="Arial"/>
              </w:rPr>
              <w:t xml:space="preserve"> ХХК</w:t>
            </w:r>
          </w:p>
        </w:tc>
      </w:tr>
      <w:tr w:rsidR="00DD7E6E" w:rsidRPr="00DD7E6E" w14:paraId="7743045A"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210FB6A9"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24</w:t>
            </w:r>
          </w:p>
        </w:tc>
        <w:tc>
          <w:tcPr>
            <w:tcW w:w="2520" w:type="dxa"/>
            <w:tcBorders>
              <w:top w:val="nil"/>
              <w:left w:val="nil"/>
              <w:bottom w:val="single" w:sz="4" w:space="0" w:color="000000"/>
              <w:right w:val="single" w:sz="4" w:space="0" w:color="000000"/>
            </w:tcBorders>
            <w:shd w:val="clear" w:color="auto" w:fill="auto"/>
            <w:hideMark/>
          </w:tcPr>
          <w:p w14:paraId="72DF40E4"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Улаанбаатар</w:t>
            </w:r>
            <w:proofErr w:type="spellEnd"/>
            <w:r w:rsidRPr="00DD7E6E">
              <w:rPr>
                <w:rFonts w:ascii="Arial" w:eastAsia="Times New Roman" w:hAnsi="Arial" w:cs="Arial"/>
              </w:rPr>
              <w:t xml:space="preserve"> </w:t>
            </w:r>
            <w:proofErr w:type="spellStart"/>
            <w:r w:rsidRPr="00DD7E6E">
              <w:rPr>
                <w:rFonts w:ascii="Arial" w:eastAsia="Times New Roman" w:hAnsi="Arial" w:cs="Arial"/>
              </w:rPr>
              <w:t>Хан-уул</w:t>
            </w:r>
            <w:proofErr w:type="spellEnd"/>
          </w:p>
        </w:tc>
        <w:tc>
          <w:tcPr>
            <w:tcW w:w="1767" w:type="dxa"/>
            <w:tcBorders>
              <w:top w:val="nil"/>
              <w:left w:val="nil"/>
              <w:bottom w:val="single" w:sz="4" w:space="0" w:color="000000"/>
              <w:right w:val="single" w:sz="4" w:space="0" w:color="000000"/>
            </w:tcBorders>
            <w:shd w:val="clear" w:color="auto" w:fill="auto"/>
            <w:hideMark/>
          </w:tcPr>
          <w:p w14:paraId="79C96050" w14:textId="77777777" w:rsidR="00DD7E6E" w:rsidRPr="00DD7E6E" w:rsidRDefault="00DD7E6E" w:rsidP="004A1766">
            <w:pPr>
              <w:spacing w:after="0" w:line="240" w:lineRule="auto"/>
              <w:rPr>
                <w:rFonts w:ascii="Arial" w:eastAsia="Times New Roman" w:hAnsi="Arial" w:cs="Arial"/>
                <w:color w:val="000000"/>
              </w:rPr>
            </w:pPr>
            <w:proofErr w:type="spellStart"/>
            <w:r w:rsidRPr="00DD7E6E">
              <w:rPr>
                <w:rFonts w:ascii="Arial" w:eastAsia="Times New Roman" w:hAnsi="Arial" w:cs="Arial"/>
              </w:rPr>
              <w:t>Богдхан</w:t>
            </w:r>
            <w:proofErr w:type="spellEnd"/>
            <w:r w:rsidRPr="00DD7E6E">
              <w:rPr>
                <w:rFonts w:ascii="Arial" w:eastAsia="Times New Roman" w:hAnsi="Arial" w:cs="Arial"/>
              </w:rPr>
              <w:br/>
              <w:t>/</w:t>
            </w:r>
            <w:proofErr w:type="spellStart"/>
            <w:r w:rsidRPr="00DD7E6E">
              <w:rPr>
                <w:rFonts w:ascii="Arial" w:eastAsia="Times New Roman" w:hAnsi="Arial" w:cs="Arial"/>
              </w:rPr>
              <w:t>Хэлипорт</w:t>
            </w:r>
            <w:proofErr w:type="spellEnd"/>
            <w:r w:rsidRPr="00DD7E6E">
              <w:rPr>
                <w:rFonts w:ascii="Arial" w:eastAsia="Times New Roman" w:hAnsi="Arial" w:cs="Arial"/>
              </w:rPr>
              <w:t>/</w:t>
            </w:r>
          </w:p>
        </w:tc>
        <w:tc>
          <w:tcPr>
            <w:tcW w:w="803" w:type="dxa"/>
            <w:tcBorders>
              <w:top w:val="nil"/>
              <w:left w:val="nil"/>
              <w:bottom w:val="single" w:sz="4" w:space="0" w:color="000000"/>
              <w:right w:val="single" w:sz="4" w:space="0" w:color="000000"/>
            </w:tcBorders>
            <w:shd w:val="clear" w:color="auto" w:fill="auto"/>
            <w:hideMark/>
          </w:tcPr>
          <w:p w14:paraId="3D80D612"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w:t>
            </w:r>
          </w:p>
        </w:tc>
        <w:tc>
          <w:tcPr>
            <w:tcW w:w="2019" w:type="dxa"/>
            <w:tcBorders>
              <w:top w:val="nil"/>
              <w:left w:val="nil"/>
              <w:bottom w:val="single" w:sz="4" w:space="0" w:color="000000"/>
              <w:right w:val="single" w:sz="4" w:space="0" w:color="000000"/>
            </w:tcBorders>
            <w:shd w:val="clear" w:color="auto" w:fill="auto"/>
            <w:noWrap/>
            <w:hideMark/>
          </w:tcPr>
          <w:p w14:paraId="12A157DE"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1.8</w:t>
            </w:r>
          </w:p>
        </w:tc>
        <w:tc>
          <w:tcPr>
            <w:tcW w:w="2701" w:type="dxa"/>
            <w:tcBorders>
              <w:top w:val="nil"/>
              <w:left w:val="nil"/>
              <w:bottom w:val="single" w:sz="4" w:space="0" w:color="000000"/>
              <w:right w:val="single" w:sz="4" w:space="0" w:color="000000"/>
            </w:tcBorders>
            <w:shd w:val="clear" w:color="auto" w:fill="auto"/>
            <w:hideMark/>
          </w:tcPr>
          <w:p w14:paraId="52B4A5A1" w14:textId="77777777" w:rsidR="00DD7E6E" w:rsidRPr="00DD7E6E" w:rsidRDefault="00DD7E6E" w:rsidP="001561B8">
            <w:pPr>
              <w:spacing w:after="0" w:line="240" w:lineRule="auto"/>
              <w:ind w:firstLineChars="100" w:firstLine="220"/>
              <w:jc w:val="center"/>
              <w:rPr>
                <w:rFonts w:ascii="Arial" w:eastAsia="Times New Roman" w:hAnsi="Arial" w:cs="Arial"/>
              </w:rPr>
            </w:pPr>
            <w:proofErr w:type="spellStart"/>
            <w:r w:rsidRPr="00DD7E6E">
              <w:rPr>
                <w:rFonts w:ascii="Arial" w:eastAsia="Times New Roman" w:hAnsi="Arial" w:cs="Arial"/>
              </w:rPr>
              <w:t>Саксесс</w:t>
            </w:r>
            <w:proofErr w:type="spellEnd"/>
            <w:r w:rsidRPr="00DD7E6E">
              <w:rPr>
                <w:rFonts w:ascii="Arial" w:eastAsia="Times New Roman" w:hAnsi="Arial" w:cs="Arial"/>
              </w:rPr>
              <w:t xml:space="preserve"> </w:t>
            </w:r>
            <w:proofErr w:type="spellStart"/>
            <w:r w:rsidRPr="00DD7E6E">
              <w:rPr>
                <w:rFonts w:ascii="Arial" w:eastAsia="Times New Roman" w:hAnsi="Arial" w:cs="Arial"/>
              </w:rPr>
              <w:t>райдер</w:t>
            </w:r>
            <w:proofErr w:type="spellEnd"/>
            <w:r w:rsidRPr="00DD7E6E">
              <w:rPr>
                <w:rFonts w:ascii="Arial" w:eastAsia="Times New Roman" w:hAnsi="Arial" w:cs="Arial"/>
              </w:rPr>
              <w:t xml:space="preserve"> ХХК</w:t>
            </w:r>
          </w:p>
        </w:tc>
      </w:tr>
      <w:tr w:rsidR="00DD7E6E" w:rsidRPr="00DD7E6E" w14:paraId="5580039D" w14:textId="77777777" w:rsidTr="001D439B">
        <w:trPr>
          <w:trHeight w:val="240"/>
        </w:trPr>
        <w:tc>
          <w:tcPr>
            <w:tcW w:w="540" w:type="dxa"/>
            <w:tcBorders>
              <w:top w:val="nil"/>
              <w:left w:val="single" w:sz="4" w:space="0" w:color="000000"/>
              <w:bottom w:val="single" w:sz="4" w:space="0" w:color="000000"/>
              <w:right w:val="single" w:sz="4" w:space="0" w:color="000000"/>
            </w:tcBorders>
            <w:shd w:val="clear" w:color="auto" w:fill="auto"/>
            <w:noWrap/>
            <w:hideMark/>
          </w:tcPr>
          <w:p w14:paraId="610ADBFE"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25</w:t>
            </w:r>
          </w:p>
        </w:tc>
        <w:tc>
          <w:tcPr>
            <w:tcW w:w="2520" w:type="dxa"/>
            <w:tcBorders>
              <w:top w:val="nil"/>
              <w:left w:val="nil"/>
              <w:bottom w:val="single" w:sz="4" w:space="0" w:color="000000"/>
              <w:right w:val="single" w:sz="4" w:space="0" w:color="000000"/>
            </w:tcBorders>
            <w:shd w:val="clear" w:color="auto" w:fill="auto"/>
            <w:hideMark/>
          </w:tcPr>
          <w:p w14:paraId="78A67D4E" w14:textId="77777777" w:rsidR="00DD7E6E" w:rsidRPr="00DD7E6E" w:rsidRDefault="00DD7E6E" w:rsidP="00DD7E6E">
            <w:pPr>
              <w:spacing w:after="0" w:line="240" w:lineRule="auto"/>
              <w:rPr>
                <w:rFonts w:ascii="Arial" w:eastAsia="Times New Roman" w:hAnsi="Arial" w:cs="Arial"/>
              </w:rPr>
            </w:pPr>
            <w:proofErr w:type="spellStart"/>
            <w:r w:rsidRPr="00DD7E6E">
              <w:rPr>
                <w:rFonts w:ascii="Arial" w:eastAsia="Times New Roman" w:hAnsi="Arial" w:cs="Arial"/>
              </w:rPr>
              <w:t>Улаанбаатар</w:t>
            </w:r>
            <w:proofErr w:type="spellEnd"/>
            <w:r w:rsidRPr="00DD7E6E">
              <w:rPr>
                <w:rFonts w:ascii="Arial" w:eastAsia="Times New Roman" w:hAnsi="Arial" w:cs="Arial"/>
              </w:rPr>
              <w:t xml:space="preserve">, </w:t>
            </w:r>
            <w:proofErr w:type="spellStart"/>
            <w:r w:rsidRPr="00DD7E6E">
              <w:rPr>
                <w:rFonts w:ascii="Arial" w:eastAsia="Times New Roman" w:hAnsi="Arial" w:cs="Arial"/>
              </w:rPr>
              <w:t>Налайх</w:t>
            </w:r>
            <w:proofErr w:type="spellEnd"/>
          </w:p>
        </w:tc>
        <w:tc>
          <w:tcPr>
            <w:tcW w:w="1767" w:type="dxa"/>
            <w:tcBorders>
              <w:top w:val="nil"/>
              <w:left w:val="nil"/>
              <w:bottom w:val="single" w:sz="4" w:space="0" w:color="000000"/>
              <w:right w:val="single" w:sz="4" w:space="0" w:color="000000"/>
            </w:tcBorders>
            <w:shd w:val="clear" w:color="auto" w:fill="auto"/>
            <w:hideMark/>
          </w:tcPr>
          <w:p w14:paraId="262217F7" w14:textId="77777777" w:rsidR="00DD7E6E" w:rsidRPr="00DD7E6E" w:rsidRDefault="00DD7E6E" w:rsidP="004A1766">
            <w:pPr>
              <w:spacing w:after="0" w:line="240" w:lineRule="auto"/>
              <w:rPr>
                <w:rFonts w:ascii="Arial" w:eastAsia="Times New Roman" w:hAnsi="Arial" w:cs="Arial"/>
              </w:rPr>
            </w:pPr>
            <w:proofErr w:type="spellStart"/>
            <w:r w:rsidRPr="00DD7E6E">
              <w:rPr>
                <w:rFonts w:ascii="Arial" w:eastAsia="Times New Roman" w:hAnsi="Arial" w:cs="Arial"/>
              </w:rPr>
              <w:t>Скайфрендс</w:t>
            </w:r>
            <w:proofErr w:type="spellEnd"/>
          </w:p>
        </w:tc>
        <w:tc>
          <w:tcPr>
            <w:tcW w:w="803" w:type="dxa"/>
            <w:tcBorders>
              <w:top w:val="nil"/>
              <w:left w:val="nil"/>
              <w:bottom w:val="single" w:sz="4" w:space="0" w:color="000000"/>
              <w:right w:val="single" w:sz="4" w:space="0" w:color="000000"/>
            </w:tcBorders>
            <w:shd w:val="clear" w:color="auto" w:fill="auto"/>
            <w:hideMark/>
          </w:tcPr>
          <w:p w14:paraId="04FE3786" w14:textId="77777777" w:rsidR="00DD7E6E" w:rsidRPr="00DD7E6E" w:rsidRDefault="00DD7E6E" w:rsidP="00DD7E6E">
            <w:pPr>
              <w:spacing w:after="0" w:line="240" w:lineRule="auto"/>
              <w:jc w:val="center"/>
              <w:rPr>
                <w:rFonts w:ascii="Arial" w:eastAsia="Times New Roman" w:hAnsi="Arial" w:cs="Arial"/>
              </w:rPr>
            </w:pPr>
            <w:r w:rsidRPr="00DD7E6E">
              <w:rPr>
                <w:rFonts w:ascii="Arial" w:eastAsia="Times New Roman" w:hAnsi="Arial" w:cs="Arial"/>
              </w:rPr>
              <w:t>-</w:t>
            </w:r>
          </w:p>
        </w:tc>
        <w:tc>
          <w:tcPr>
            <w:tcW w:w="2019" w:type="dxa"/>
            <w:tcBorders>
              <w:top w:val="nil"/>
              <w:left w:val="nil"/>
              <w:bottom w:val="single" w:sz="4" w:space="0" w:color="000000"/>
              <w:right w:val="single" w:sz="4" w:space="0" w:color="000000"/>
            </w:tcBorders>
            <w:shd w:val="clear" w:color="auto" w:fill="auto"/>
            <w:noWrap/>
            <w:hideMark/>
          </w:tcPr>
          <w:p w14:paraId="27A4CC86" w14:textId="77777777" w:rsidR="00DD7E6E" w:rsidRPr="00DD7E6E" w:rsidRDefault="00DD7E6E" w:rsidP="00DD7E6E">
            <w:pPr>
              <w:spacing w:after="0" w:line="240" w:lineRule="auto"/>
              <w:jc w:val="center"/>
              <w:rPr>
                <w:rFonts w:ascii="Arial" w:eastAsia="Times New Roman" w:hAnsi="Arial" w:cs="Arial"/>
                <w:color w:val="000000"/>
              </w:rPr>
            </w:pPr>
            <w:r w:rsidRPr="00DD7E6E">
              <w:rPr>
                <w:rFonts w:ascii="Arial" w:eastAsia="Times New Roman" w:hAnsi="Arial" w:cs="Arial"/>
                <w:color w:val="000000"/>
              </w:rPr>
              <w:t>44</w:t>
            </w:r>
          </w:p>
        </w:tc>
        <w:tc>
          <w:tcPr>
            <w:tcW w:w="2701" w:type="dxa"/>
            <w:tcBorders>
              <w:top w:val="nil"/>
              <w:left w:val="nil"/>
              <w:bottom w:val="single" w:sz="4" w:space="0" w:color="000000"/>
              <w:right w:val="single" w:sz="4" w:space="0" w:color="000000"/>
            </w:tcBorders>
            <w:shd w:val="clear" w:color="auto" w:fill="auto"/>
            <w:hideMark/>
          </w:tcPr>
          <w:p w14:paraId="7846F709" w14:textId="77777777" w:rsidR="00DD7E6E" w:rsidRPr="00DD7E6E" w:rsidRDefault="00DD7E6E" w:rsidP="001D439B">
            <w:pPr>
              <w:spacing w:after="0" w:line="240" w:lineRule="auto"/>
              <w:ind w:firstLineChars="100" w:firstLine="220"/>
              <w:jc w:val="center"/>
              <w:rPr>
                <w:rFonts w:ascii="Arial" w:eastAsia="Times New Roman" w:hAnsi="Arial" w:cs="Arial"/>
              </w:rPr>
            </w:pPr>
            <w:proofErr w:type="spellStart"/>
            <w:r w:rsidRPr="00DD7E6E">
              <w:rPr>
                <w:rFonts w:ascii="Arial" w:eastAsia="Times New Roman" w:hAnsi="Arial" w:cs="Arial"/>
              </w:rPr>
              <w:t>Тэнгэрийн</w:t>
            </w:r>
            <w:proofErr w:type="spellEnd"/>
            <w:r w:rsidRPr="00DD7E6E">
              <w:rPr>
                <w:rFonts w:ascii="Arial" w:eastAsia="Times New Roman" w:hAnsi="Arial" w:cs="Arial"/>
              </w:rPr>
              <w:t xml:space="preserve"> </w:t>
            </w:r>
            <w:proofErr w:type="spellStart"/>
            <w:r w:rsidRPr="00DD7E6E">
              <w:rPr>
                <w:rFonts w:ascii="Arial" w:eastAsia="Times New Roman" w:hAnsi="Arial" w:cs="Arial"/>
              </w:rPr>
              <w:t>найзууд</w:t>
            </w:r>
            <w:proofErr w:type="spellEnd"/>
            <w:r w:rsidRPr="00DD7E6E">
              <w:rPr>
                <w:rFonts w:ascii="Arial" w:eastAsia="Times New Roman" w:hAnsi="Arial" w:cs="Arial"/>
              </w:rPr>
              <w:t xml:space="preserve"> ХХК</w:t>
            </w:r>
          </w:p>
        </w:tc>
      </w:tr>
    </w:tbl>
    <w:p w14:paraId="121C8244" w14:textId="77777777" w:rsidR="00AA3F29" w:rsidRDefault="00AA3F29" w:rsidP="00AA2832">
      <w:pPr>
        <w:spacing w:after="0" w:line="240" w:lineRule="auto"/>
        <w:ind w:firstLine="720"/>
        <w:jc w:val="both"/>
        <w:rPr>
          <w:rFonts w:ascii="Arial" w:hAnsi="Arial" w:cs="Arial"/>
          <w:sz w:val="20"/>
          <w:szCs w:val="20"/>
        </w:rPr>
      </w:pPr>
    </w:p>
    <w:p w14:paraId="6C2A5F2A" w14:textId="2A25A8DB" w:rsidR="002839B7" w:rsidRPr="002839B7" w:rsidRDefault="002839B7" w:rsidP="00AA2832">
      <w:pPr>
        <w:spacing w:after="0" w:line="240" w:lineRule="auto"/>
        <w:ind w:firstLine="720"/>
        <w:jc w:val="both"/>
        <w:rPr>
          <w:rFonts w:ascii="Arial" w:hAnsi="Arial" w:cs="Arial"/>
          <w:sz w:val="20"/>
          <w:szCs w:val="20"/>
        </w:rPr>
      </w:pPr>
    </w:p>
    <w:p w14:paraId="6ABE22E6" w14:textId="4C711EA6" w:rsidR="00BA4948" w:rsidRPr="00BD1641" w:rsidRDefault="00BA4948" w:rsidP="00AA2832">
      <w:pPr>
        <w:spacing w:after="0" w:line="240" w:lineRule="auto"/>
        <w:ind w:firstLine="720"/>
        <w:jc w:val="both"/>
        <w:rPr>
          <w:rFonts w:ascii="Arial" w:hAnsi="Arial" w:cs="Arial"/>
          <w:sz w:val="24"/>
          <w:szCs w:val="24"/>
          <w:lang w:val="mn-MN"/>
        </w:rPr>
      </w:pPr>
      <w:r w:rsidRPr="00266120">
        <w:rPr>
          <w:rFonts w:ascii="Arial" w:hAnsi="Arial" w:cs="Arial"/>
          <w:sz w:val="24"/>
          <w:szCs w:val="24"/>
          <w:lang w:val="mn-MN"/>
        </w:rPr>
        <w:t xml:space="preserve">Ерөнхий зориулалтын нислэгт зориулагдсан нислэгийн түр зурвас, талбайн бүртгэлд захиалгат нислэгт, авиахимийн нислэгт ашиглах зорилгоор тус тус </w:t>
      </w:r>
      <w:r w:rsidRPr="00266120">
        <w:rPr>
          <w:rFonts w:ascii="Arial" w:hAnsi="Arial" w:cs="Arial"/>
          <w:sz w:val="24"/>
          <w:szCs w:val="24"/>
          <w:lang w:val="mn-MN"/>
        </w:rPr>
        <w:lastRenderedPageBreak/>
        <w:t xml:space="preserve">ирүүлсэн өргөдөл, холбогдох материалуудыг судлан </w:t>
      </w:r>
      <w:r w:rsidR="00266120" w:rsidRPr="00266120">
        <w:rPr>
          <w:rFonts w:ascii="Arial" w:hAnsi="Arial" w:cs="Arial"/>
          <w:sz w:val="24"/>
          <w:szCs w:val="24"/>
          <w:lang w:val="mn-MN"/>
        </w:rPr>
        <w:t>2021 о</w:t>
      </w:r>
      <w:r w:rsidRPr="00266120">
        <w:rPr>
          <w:rFonts w:ascii="Arial" w:hAnsi="Arial" w:cs="Arial"/>
          <w:sz w:val="24"/>
          <w:szCs w:val="24"/>
          <w:lang w:val="mn-MN"/>
        </w:rPr>
        <w:t xml:space="preserve">ны байдлаар Монгол Улсын хэмжээнд </w:t>
      </w:r>
      <w:r w:rsidR="00266120" w:rsidRPr="00266120">
        <w:rPr>
          <w:rFonts w:ascii="Arial" w:hAnsi="Arial" w:cs="Arial"/>
          <w:sz w:val="24"/>
          <w:szCs w:val="24"/>
          <w:lang w:val="mn-MN"/>
        </w:rPr>
        <w:t>180 орчим</w:t>
      </w:r>
      <w:r w:rsidRPr="00266120">
        <w:rPr>
          <w:rFonts w:ascii="Arial" w:hAnsi="Arial" w:cs="Arial"/>
          <w:sz w:val="24"/>
          <w:szCs w:val="24"/>
          <w:lang w:val="mn-MN"/>
        </w:rPr>
        <w:t xml:space="preserve"> нислэгийн түр зурвас, талбайг бүртгэсэн байна.</w:t>
      </w:r>
      <w:r w:rsidRPr="00266120">
        <w:rPr>
          <w:rStyle w:val="FootnoteReference"/>
          <w:rFonts w:ascii="Arial" w:hAnsi="Arial" w:cs="Arial"/>
          <w:sz w:val="24"/>
          <w:szCs w:val="24"/>
          <w:lang w:val="mn-MN"/>
        </w:rPr>
        <w:footnoteReference w:id="29"/>
      </w:r>
      <w:r w:rsidRPr="00BD1641">
        <w:rPr>
          <w:rFonts w:ascii="Arial" w:hAnsi="Arial" w:cs="Arial"/>
          <w:sz w:val="24"/>
          <w:szCs w:val="24"/>
          <w:lang w:val="mn-MN"/>
        </w:rPr>
        <w:t xml:space="preserve">  </w:t>
      </w:r>
    </w:p>
    <w:p w14:paraId="1B4DB43D" w14:textId="77777777" w:rsidR="006618F8" w:rsidRPr="00BD1641" w:rsidRDefault="006618F8" w:rsidP="00AA2832">
      <w:pPr>
        <w:pStyle w:val="NormalWeb"/>
        <w:ind w:firstLine="720"/>
        <w:jc w:val="both"/>
        <w:rPr>
          <w:rFonts w:ascii="Arial" w:hAnsi="Arial" w:cs="Arial"/>
          <w:lang w:val="mn-MN"/>
        </w:rPr>
      </w:pPr>
      <w:r w:rsidRPr="00BD1641">
        <w:rPr>
          <w:rFonts w:ascii="Arial" w:hAnsi="Arial" w:cs="Arial"/>
          <w:lang w:val="mn-MN"/>
        </w:rPr>
        <w:t>Нисэхийн аюулгүй байдал, нисэх буудлын аюулгүй ажиллагааг хангахтай холбоотой асуудлаар мөн хуулийг хэрэгжүүлэх явцад хүндрэл бэрхшээл цөөнгүй гарч байгаа нь:</w:t>
      </w:r>
    </w:p>
    <w:p w14:paraId="0F08441B" w14:textId="77777777" w:rsidR="006618F8" w:rsidRPr="00BD1641" w:rsidRDefault="006618F8" w:rsidP="002528D1">
      <w:pPr>
        <w:pStyle w:val="NormalWeb"/>
        <w:numPr>
          <w:ilvl w:val="0"/>
          <w:numId w:val="3"/>
        </w:numPr>
        <w:spacing w:before="0" w:beforeAutospacing="0" w:after="0" w:afterAutospacing="0"/>
        <w:jc w:val="both"/>
        <w:rPr>
          <w:rFonts w:ascii="Arial" w:hAnsi="Arial" w:cs="Arial"/>
          <w:lang w:val="mn-MN"/>
        </w:rPr>
      </w:pPr>
      <w:r w:rsidRPr="00BD1641">
        <w:rPr>
          <w:rFonts w:ascii="Arial" w:hAnsi="Arial" w:cs="Arial"/>
          <w:lang w:val="mn-MN"/>
        </w:rPr>
        <w:t>нисэх буудал, түүний цогцолборт үйл ажиллагаа эрхэлж байгаа аливаа этгээд нь нисэх буудлын аюулгүй байдлыг хариуцсан нэгж, албан тушаалтны шаардлагыг биелүүлдэггүй, нисэх буудалд үйл ажиллагаа явуулах талаар гэрээгээр хүлээсэн аюулгүй байдлыг хангах наад захын шаардлагуудыг биелүүлдэггүй, тухайлбал</w:t>
      </w:r>
      <w:r w:rsidRPr="00BD1641">
        <w:rPr>
          <w:rFonts w:ascii="Arial" w:hAnsi="Arial" w:cs="Arial"/>
        </w:rPr>
        <w:t>;</w:t>
      </w:r>
    </w:p>
    <w:p w14:paraId="4B297F46" w14:textId="77777777" w:rsidR="006618F8" w:rsidRPr="00BD1641" w:rsidRDefault="006618F8" w:rsidP="00AA2832">
      <w:pPr>
        <w:pStyle w:val="NormalWeb"/>
        <w:spacing w:before="0" w:beforeAutospacing="0" w:after="0" w:afterAutospacing="0"/>
        <w:ind w:left="1080"/>
        <w:jc w:val="both"/>
        <w:rPr>
          <w:rFonts w:ascii="Arial" w:hAnsi="Arial" w:cs="Arial"/>
          <w:lang w:val="mn-MN"/>
        </w:rPr>
      </w:pPr>
    </w:p>
    <w:p w14:paraId="12047481" w14:textId="77777777" w:rsidR="006618F8" w:rsidRPr="00BD1641" w:rsidRDefault="006618F8" w:rsidP="002528D1">
      <w:pPr>
        <w:pStyle w:val="NormalWeb"/>
        <w:numPr>
          <w:ilvl w:val="1"/>
          <w:numId w:val="3"/>
        </w:numPr>
        <w:spacing w:before="0" w:beforeAutospacing="0" w:after="0" w:afterAutospacing="0"/>
        <w:jc w:val="both"/>
        <w:rPr>
          <w:rFonts w:ascii="Arial" w:hAnsi="Arial" w:cs="Arial"/>
          <w:lang w:val="mn-MN"/>
        </w:rPr>
      </w:pPr>
      <w:r w:rsidRPr="00BD1641">
        <w:rPr>
          <w:rFonts w:ascii="Arial" w:hAnsi="Arial" w:cs="Arial"/>
          <w:lang w:val="mn-MN"/>
        </w:rPr>
        <w:t xml:space="preserve"> зохих үнэмлэхгүй нисэх буудлын хязгаарлалт, хориглолт тогтоосон бүсэд нэвтрэх, үнэмлэхээ үзүүлэхээс татгалзах</w:t>
      </w:r>
      <w:r w:rsidRPr="00BD1641">
        <w:rPr>
          <w:rFonts w:ascii="Arial" w:hAnsi="Arial" w:cs="Arial"/>
        </w:rPr>
        <w:t>;</w:t>
      </w:r>
    </w:p>
    <w:p w14:paraId="4FF624B2" w14:textId="77777777" w:rsidR="006618F8" w:rsidRPr="00BD1641" w:rsidRDefault="006618F8" w:rsidP="002528D1">
      <w:pPr>
        <w:pStyle w:val="NormalWeb"/>
        <w:numPr>
          <w:ilvl w:val="1"/>
          <w:numId w:val="3"/>
        </w:numPr>
        <w:spacing w:before="0" w:beforeAutospacing="0" w:after="0" w:afterAutospacing="0"/>
        <w:jc w:val="both"/>
        <w:rPr>
          <w:rFonts w:ascii="Arial" w:hAnsi="Arial" w:cs="Arial"/>
          <w:lang w:val="mn-MN"/>
        </w:rPr>
      </w:pPr>
      <w:r w:rsidRPr="00BD1641">
        <w:rPr>
          <w:rFonts w:ascii="Arial" w:hAnsi="Arial" w:cs="Arial"/>
          <w:lang w:val="mn-MN"/>
        </w:rPr>
        <w:t>Аюулгүй байдлыг үзлэг, шалгалт хийлгэхгүй байх, хийлгэхээс татгалзах</w:t>
      </w:r>
      <w:r w:rsidRPr="00BD1641">
        <w:rPr>
          <w:rFonts w:ascii="Arial" w:hAnsi="Arial" w:cs="Arial"/>
        </w:rPr>
        <w:t>;</w:t>
      </w:r>
    </w:p>
    <w:p w14:paraId="30EAA478" w14:textId="77777777" w:rsidR="006618F8" w:rsidRPr="00BD1641" w:rsidRDefault="006618F8" w:rsidP="002528D1">
      <w:pPr>
        <w:pStyle w:val="NormalWeb"/>
        <w:numPr>
          <w:ilvl w:val="1"/>
          <w:numId w:val="3"/>
        </w:numPr>
        <w:spacing w:before="0" w:beforeAutospacing="0" w:after="0" w:afterAutospacing="0"/>
        <w:jc w:val="both"/>
        <w:rPr>
          <w:rFonts w:ascii="Arial" w:hAnsi="Arial" w:cs="Arial"/>
          <w:lang w:val="mn-MN"/>
        </w:rPr>
      </w:pPr>
      <w:r w:rsidRPr="00BD1641">
        <w:rPr>
          <w:rFonts w:ascii="Arial" w:hAnsi="Arial" w:cs="Arial"/>
          <w:lang w:val="mn-MN"/>
        </w:rPr>
        <w:t>Зөвшөөрөл, үнэмлэхгүй этгээдийг хязгаарлалт, хориглолт тогтоосон бүсэд нэвтрүүлэх, нэвтрүүлэхийг завдах, агаарын хөлөгт зөвшөөрөлгүй нэвтрэх, ачаа тээш нэвтрүүлэх, нэвтрүүлэхийг завдах</w:t>
      </w:r>
      <w:r w:rsidRPr="00BD1641">
        <w:rPr>
          <w:rFonts w:ascii="Arial" w:hAnsi="Arial" w:cs="Arial"/>
        </w:rPr>
        <w:t>;</w:t>
      </w:r>
    </w:p>
    <w:p w14:paraId="34B46756" w14:textId="77777777" w:rsidR="006618F8" w:rsidRPr="00BD1641" w:rsidRDefault="006618F8" w:rsidP="002528D1">
      <w:pPr>
        <w:pStyle w:val="NormalWeb"/>
        <w:numPr>
          <w:ilvl w:val="1"/>
          <w:numId w:val="3"/>
        </w:numPr>
        <w:spacing w:before="0" w:beforeAutospacing="0" w:after="0" w:afterAutospacing="0"/>
        <w:jc w:val="both"/>
        <w:rPr>
          <w:rFonts w:ascii="Arial" w:hAnsi="Arial" w:cs="Arial"/>
          <w:lang w:val="mn-MN"/>
        </w:rPr>
      </w:pPr>
      <w:r w:rsidRPr="00BD1641">
        <w:rPr>
          <w:rFonts w:ascii="Arial" w:hAnsi="Arial" w:cs="Arial"/>
          <w:lang w:val="mn-MN"/>
        </w:rPr>
        <w:t>Билетгүй зорчигч, үнэгүй ачаа оруулахыг завдах</w:t>
      </w:r>
      <w:r w:rsidRPr="00BD1641">
        <w:rPr>
          <w:rFonts w:ascii="Arial" w:hAnsi="Arial" w:cs="Arial"/>
        </w:rPr>
        <w:t xml:space="preserve"> </w:t>
      </w:r>
      <w:proofErr w:type="spellStart"/>
      <w:r w:rsidRPr="00BD1641">
        <w:rPr>
          <w:rFonts w:ascii="Arial" w:hAnsi="Arial" w:cs="Arial"/>
        </w:rPr>
        <w:t>зэрэг</w:t>
      </w:r>
      <w:proofErr w:type="spellEnd"/>
      <w:r w:rsidRPr="00BD1641">
        <w:rPr>
          <w:rFonts w:ascii="Arial" w:hAnsi="Arial" w:cs="Arial"/>
        </w:rPr>
        <w:t xml:space="preserve"> </w:t>
      </w:r>
      <w:proofErr w:type="spellStart"/>
      <w:r w:rsidRPr="00BD1641">
        <w:rPr>
          <w:rFonts w:ascii="Arial" w:hAnsi="Arial" w:cs="Arial"/>
        </w:rPr>
        <w:t>зөрчлүүд</w:t>
      </w:r>
      <w:proofErr w:type="spellEnd"/>
      <w:r w:rsidRPr="00BD1641">
        <w:rPr>
          <w:rFonts w:ascii="Arial" w:hAnsi="Arial" w:cs="Arial"/>
        </w:rPr>
        <w:t xml:space="preserve"> </w:t>
      </w:r>
      <w:proofErr w:type="spellStart"/>
      <w:r w:rsidRPr="00BD1641">
        <w:rPr>
          <w:rFonts w:ascii="Arial" w:hAnsi="Arial" w:cs="Arial"/>
        </w:rPr>
        <w:t>нийтлэг</w:t>
      </w:r>
      <w:proofErr w:type="spellEnd"/>
      <w:r w:rsidRPr="00BD1641">
        <w:rPr>
          <w:rFonts w:ascii="Arial" w:hAnsi="Arial" w:cs="Arial"/>
        </w:rPr>
        <w:t xml:space="preserve"> </w:t>
      </w:r>
      <w:proofErr w:type="spellStart"/>
      <w:r w:rsidRPr="00BD1641">
        <w:rPr>
          <w:rFonts w:ascii="Arial" w:hAnsi="Arial" w:cs="Arial"/>
        </w:rPr>
        <w:t>тохиолддог</w:t>
      </w:r>
      <w:proofErr w:type="spellEnd"/>
      <w:r w:rsidRPr="00BD1641">
        <w:rPr>
          <w:rFonts w:ascii="Arial" w:hAnsi="Arial" w:cs="Arial"/>
        </w:rPr>
        <w:t xml:space="preserve"> </w:t>
      </w:r>
      <w:proofErr w:type="spellStart"/>
      <w:r w:rsidRPr="00BD1641">
        <w:rPr>
          <w:rFonts w:ascii="Arial" w:hAnsi="Arial" w:cs="Arial"/>
        </w:rPr>
        <w:t>байна</w:t>
      </w:r>
      <w:proofErr w:type="spellEnd"/>
      <w:r w:rsidRPr="00BD1641">
        <w:rPr>
          <w:rFonts w:ascii="Arial" w:hAnsi="Arial" w:cs="Arial"/>
        </w:rPr>
        <w:t xml:space="preserve">. </w:t>
      </w:r>
    </w:p>
    <w:p w14:paraId="07ED1C9F" w14:textId="77777777" w:rsidR="006618F8" w:rsidRPr="00BD1641" w:rsidRDefault="006618F8" w:rsidP="00AA2832">
      <w:pPr>
        <w:pStyle w:val="NormalWeb"/>
        <w:ind w:firstLine="720"/>
        <w:jc w:val="both"/>
        <w:rPr>
          <w:rFonts w:ascii="Arial" w:hAnsi="Arial" w:cs="Arial"/>
          <w:lang w:val="mn-MN"/>
        </w:rPr>
      </w:pPr>
      <w:r w:rsidRPr="00BD1641">
        <w:rPr>
          <w:rFonts w:ascii="Arial" w:hAnsi="Arial" w:cs="Arial"/>
          <w:lang w:val="mn-MN"/>
        </w:rPr>
        <w:t>Нисэх буудал, аэродромын аюулгү</w:t>
      </w:r>
      <w:r w:rsidR="00F5529C" w:rsidRPr="00BD1641">
        <w:rPr>
          <w:rFonts w:ascii="Arial" w:hAnsi="Arial" w:cs="Arial"/>
          <w:lang w:val="mn-MN"/>
        </w:rPr>
        <w:t>й байдал хариуцсан алба хаагчды</w:t>
      </w:r>
      <w:r w:rsidRPr="00BD1641">
        <w:rPr>
          <w:rFonts w:ascii="Arial" w:hAnsi="Arial" w:cs="Arial"/>
          <w:lang w:val="mn-MN"/>
        </w:rPr>
        <w:t>н эрх зүйн байдлыг тодорхой болгох, тэдгээрээс нисэх буудал, аэродромын аюулгүй байдлыг хангахдаа хэрэгжүүлэх бүрэн эрх, тэдгээрийн шаардлагыг биелүүлээгүй этгээдэд хүлээлгэх хариуцлагыг хуульд тодорхой тусгах шаардлага байна гэж дүгнэхээр байна.  Шинээр боловсруулах хуулийн төсөлд аюу</w:t>
      </w:r>
      <w:r w:rsidR="00F5529C" w:rsidRPr="00BD1641">
        <w:rPr>
          <w:rFonts w:ascii="Arial" w:hAnsi="Arial" w:cs="Arial"/>
          <w:lang w:val="mn-MN"/>
        </w:rPr>
        <w:t>л</w:t>
      </w:r>
      <w:r w:rsidRPr="00BD1641">
        <w:rPr>
          <w:rFonts w:ascii="Arial" w:hAnsi="Arial" w:cs="Arial"/>
          <w:lang w:val="mn-MN"/>
        </w:rPr>
        <w:t>гүй байдлын үйл ажиллагаа явуулах журам, түүнийг хариуцсан этгээдүүдийн эрх, үүргийг тодорхой зааж өгөхөөс гадна, эдгээр зохицуулалт нь тухайн байрлалд үйл ажиллагаа явуулж байгаа, үйлч</w:t>
      </w:r>
      <w:r w:rsidR="00F5529C" w:rsidRPr="00BD1641">
        <w:rPr>
          <w:rFonts w:ascii="Arial" w:hAnsi="Arial" w:cs="Arial"/>
          <w:lang w:val="mn-MN"/>
        </w:rPr>
        <w:t>л</w:t>
      </w:r>
      <w:r w:rsidRPr="00BD1641">
        <w:rPr>
          <w:rFonts w:ascii="Arial" w:hAnsi="Arial" w:cs="Arial"/>
          <w:lang w:val="mn-MN"/>
        </w:rPr>
        <w:t xml:space="preserve">үүлж байгаа бүхий л этгээдэд хамаарахуйц өргөн хүрээтэй боловсруулах нь зүйтэй. </w:t>
      </w:r>
    </w:p>
    <w:p w14:paraId="2E6FB317" w14:textId="77777777" w:rsidR="006618F8" w:rsidRPr="00BD1641" w:rsidRDefault="00F5529C" w:rsidP="00AA2832">
      <w:pPr>
        <w:pStyle w:val="NormalWeb"/>
        <w:ind w:firstLine="720"/>
        <w:jc w:val="both"/>
        <w:rPr>
          <w:rFonts w:ascii="Arial" w:hAnsi="Arial" w:cs="Arial"/>
          <w:lang w:val="mn-MN"/>
        </w:rPr>
      </w:pPr>
      <w:r w:rsidRPr="00BD1641">
        <w:rPr>
          <w:rFonts w:ascii="Arial" w:hAnsi="Arial" w:cs="Arial"/>
          <w:lang w:val="mn-MN"/>
        </w:rPr>
        <w:t>Учир нь ни</w:t>
      </w:r>
      <w:r w:rsidR="006618F8" w:rsidRPr="00BD1641">
        <w:rPr>
          <w:rFonts w:ascii="Arial" w:hAnsi="Arial" w:cs="Arial"/>
          <w:lang w:val="mn-MN"/>
        </w:rPr>
        <w:t>сэх буудал, түүний ойр орчимд харилцан өөр чиг үүрэг олон төрлийн төрийн байгууллага үйл ажиллагаа явуулдаг, мөн хувийн хэвшлийн олон төрлийн үйл ажиллагаа явуулдаг хуулийн этгээд, иргэд байдаг бөгөөд эдгээр байгууллагууд өөр өөрсдийн баримталдаг эрх зүйн актуудыг тус бүрдээ дагаж мөрдөх учиртай ч аюулгүй байдлыг хангах асуудал дээр бүгдэд</w:t>
      </w:r>
      <w:r w:rsidR="008B12C5" w:rsidRPr="00BD1641">
        <w:rPr>
          <w:rFonts w:ascii="Arial" w:hAnsi="Arial" w:cs="Arial"/>
          <w:lang w:val="mn-MN"/>
        </w:rPr>
        <w:t xml:space="preserve"> тэгш, хүртээмжтэй</w:t>
      </w:r>
      <w:r w:rsidR="006618F8" w:rsidRPr="00BD1641">
        <w:rPr>
          <w:rFonts w:ascii="Arial" w:hAnsi="Arial" w:cs="Arial"/>
          <w:lang w:val="mn-MN"/>
        </w:rPr>
        <w:t xml:space="preserve"> үйлчлэх</w:t>
      </w:r>
      <w:r w:rsidR="008B12C5" w:rsidRPr="00BD1641">
        <w:rPr>
          <w:rFonts w:ascii="Arial" w:hAnsi="Arial" w:cs="Arial"/>
          <w:lang w:val="mn-MN"/>
        </w:rPr>
        <w:t>үйц</w:t>
      </w:r>
      <w:r w:rsidR="006618F8" w:rsidRPr="00BD1641">
        <w:rPr>
          <w:rFonts w:ascii="Arial" w:hAnsi="Arial" w:cs="Arial"/>
          <w:lang w:val="mn-MN"/>
        </w:rPr>
        <w:t xml:space="preserve"> нэгдсэн эрх зүйн зохицуулт</w:t>
      </w:r>
      <w:r w:rsidRPr="00BD1641">
        <w:rPr>
          <w:rFonts w:ascii="Arial" w:hAnsi="Arial" w:cs="Arial"/>
          <w:lang w:val="mn-MN"/>
        </w:rPr>
        <w:t>т</w:t>
      </w:r>
      <w:r w:rsidR="006618F8" w:rsidRPr="00BD1641">
        <w:rPr>
          <w:rFonts w:ascii="Arial" w:hAnsi="Arial" w:cs="Arial"/>
          <w:lang w:val="mn-MN"/>
        </w:rPr>
        <w:t>а</w:t>
      </w:r>
      <w:r w:rsidRPr="00BD1641">
        <w:rPr>
          <w:rFonts w:ascii="Arial" w:hAnsi="Arial" w:cs="Arial"/>
          <w:lang w:val="mn-MN"/>
        </w:rPr>
        <w:t>й</w:t>
      </w:r>
      <w:r w:rsidR="006618F8" w:rsidRPr="00BD1641">
        <w:rPr>
          <w:rFonts w:ascii="Arial" w:hAnsi="Arial" w:cs="Arial"/>
          <w:lang w:val="mn-MN"/>
        </w:rPr>
        <w:t xml:space="preserve"> байх шаардлагатай байна. </w:t>
      </w:r>
    </w:p>
    <w:p w14:paraId="0E363D18" w14:textId="0153B569" w:rsidR="008B12C5" w:rsidRPr="00047813" w:rsidRDefault="003F4A95" w:rsidP="00AA2832">
      <w:pPr>
        <w:pStyle w:val="NormalWeb"/>
        <w:ind w:firstLine="720"/>
        <w:jc w:val="both"/>
        <w:rPr>
          <w:rFonts w:ascii="Arial" w:hAnsi="Arial" w:cs="Arial"/>
          <w:b/>
          <w:lang w:val="mn-MN"/>
        </w:rPr>
      </w:pPr>
      <w:r>
        <w:rPr>
          <w:rFonts w:ascii="Arial" w:hAnsi="Arial" w:cs="Arial"/>
          <w:b/>
          <w:lang w:val="mn-MN"/>
        </w:rPr>
        <w:t>Шигтгээ 4</w:t>
      </w:r>
      <w:r w:rsidR="00047813">
        <w:rPr>
          <w:rFonts w:ascii="Arial" w:hAnsi="Arial" w:cs="Arial"/>
          <w:b/>
          <w:lang w:val="mn-MN"/>
        </w:rPr>
        <w:t>2</w:t>
      </w:r>
    </w:p>
    <w:tbl>
      <w:tblPr>
        <w:tblStyle w:val="TableGrid"/>
        <w:tblW w:w="0" w:type="auto"/>
        <w:tblLook w:val="04A0" w:firstRow="1" w:lastRow="0" w:firstColumn="1" w:lastColumn="0" w:noHBand="0" w:noVBand="1"/>
      </w:tblPr>
      <w:tblGrid>
        <w:gridCol w:w="9345"/>
      </w:tblGrid>
      <w:tr w:rsidR="00D53233" w:rsidRPr="00BD1641" w14:paraId="220F2AAB" w14:textId="77777777" w:rsidTr="00844A4E">
        <w:tc>
          <w:tcPr>
            <w:tcW w:w="9890" w:type="dxa"/>
          </w:tcPr>
          <w:p w14:paraId="51D27CFC" w14:textId="77777777" w:rsidR="00D53233" w:rsidRPr="00BD1641" w:rsidRDefault="008B12C5"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D53233" w:rsidRPr="00BD1641">
              <w:rPr>
                <w:rFonts w:ascii="Arial" w:eastAsia="Times New Roman" w:hAnsi="Arial" w:cs="Arial"/>
                <w:b/>
                <w:bCs/>
                <w:i/>
                <w:szCs w:val="24"/>
              </w:rPr>
              <w:t xml:space="preserve">20 </w:t>
            </w:r>
            <w:proofErr w:type="spellStart"/>
            <w:r w:rsidR="00D53233" w:rsidRPr="00BD1641">
              <w:rPr>
                <w:rFonts w:ascii="Arial" w:eastAsia="Times New Roman" w:hAnsi="Arial" w:cs="Arial"/>
                <w:b/>
                <w:bCs/>
                <w:i/>
                <w:szCs w:val="24"/>
              </w:rPr>
              <w:t>дугаар</w:t>
            </w:r>
            <w:proofErr w:type="spellEnd"/>
            <w:r w:rsidR="00D53233" w:rsidRPr="00BD1641">
              <w:rPr>
                <w:rFonts w:ascii="Arial" w:eastAsia="Times New Roman" w:hAnsi="Arial" w:cs="Arial"/>
                <w:b/>
                <w:bCs/>
                <w:i/>
                <w:szCs w:val="24"/>
              </w:rPr>
              <w:t xml:space="preserve"> </w:t>
            </w:r>
            <w:proofErr w:type="spellStart"/>
            <w:r w:rsidR="00D53233" w:rsidRPr="00BD1641">
              <w:rPr>
                <w:rFonts w:ascii="Arial" w:eastAsia="Times New Roman" w:hAnsi="Arial" w:cs="Arial"/>
                <w:b/>
                <w:bCs/>
                <w:i/>
                <w:szCs w:val="24"/>
              </w:rPr>
              <w:t>зүйл</w:t>
            </w:r>
            <w:proofErr w:type="spellEnd"/>
            <w:r w:rsidR="00D53233" w:rsidRPr="00BD1641">
              <w:rPr>
                <w:rFonts w:ascii="Arial" w:eastAsia="Times New Roman" w:hAnsi="Arial" w:cs="Arial"/>
                <w:b/>
                <w:bCs/>
                <w:i/>
                <w:szCs w:val="24"/>
              </w:rPr>
              <w:t>.</w:t>
            </w:r>
            <w:r w:rsidR="007D4FDC">
              <w:rPr>
                <w:rFonts w:ascii="Arial" w:eastAsia="Times New Roman" w:hAnsi="Arial" w:cs="Arial"/>
                <w:b/>
                <w:bCs/>
                <w:i/>
                <w:szCs w:val="24"/>
              </w:rPr>
              <w:t xml:space="preserve"> </w:t>
            </w:r>
            <w:proofErr w:type="spellStart"/>
            <w:r w:rsidR="00D53233" w:rsidRPr="00BD1641">
              <w:rPr>
                <w:rFonts w:ascii="Arial" w:eastAsia="Times New Roman" w:hAnsi="Arial" w:cs="Arial"/>
                <w:b/>
                <w:bCs/>
                <w:i/>
                <w:szCs w:val="24"/>
              </w:rPr>
              <w:t>Аэродром</w:t>
            </w:r>
            <w:proofErr w:type="spellEnd"/>
            <w:r w:rsidR="00D53233" w:rsidRPr="00BD1641">
              <w:rPr>
                <w:rFonts w:ascii="Arial" w:eastAsia="Times New Roman" w:hAnsi="Arial" w:cs="Arial"/>
                <w:b/>
                <w:bCs/>
                <w:i/>
                <w:szCs w:val="24"/>
              </w:rPr>
              <w:t xml:space="preserve"> </w:t>
            </w:r>
            <w:proofErr w:type="spellStart"/>
            <w:r w:rsidR="00D53233" w:rsidRPr="00BD1641">
              <w:rPr>
                <w:rFonts w:ascii="Arial" w:eastAsia="Times New Roman" w:hAnsi="Arial" w:cs="Arial"/>
                <w:b/>
                <w:bCs/>
                <w:i/>
                <w:szCs w:val="24"/>
              </w:rPr>
              <w:t>орчмын</w:t>
            </w:r>
            <w:proofErr w:type="spellEnd"/>
            <w:r w:rsidR="00D53233" w:rsidRPr="00BD1641">
              <w:rPr>
                <w:rFonts w:ascii="Arial" w:eastAsia="Times New Roman" w:hAnsi="Arial" w:cs="Arial"/>
                <w:b/>
                <w:bCs/>
                <w:i/>
                <w:szCs w:val="24"/>
              </w:rPr>
              <w:t xml:space="preserve"> </w:t>
            </w:r>
            <w:proofErr w:type="spellStart"/>
            <w:r w:rsidR="00D53233" w:rsidRPr="00BD1641">
              <w:rPr>
                <w:rFonts w:ascii="Arial" w:eastAsia="Times New Roman" w:hAnsi="Arial" w:cs="Arial"/>
                <w:b/>
                <w:bCs/>
                <w:i/>
                <w:szCs w:val="24"/>
              </w:rPr>
              <w:t>аюулгүйн</w:t>
            </w:r>
            <w:proofErr w:type="spellEnd"/>
            <w:r w:rsidR="00D53233" w:rsidRPr="00BD1641">
              <w:rPr>
                <w:rFonts w:ascii="Arial" w:eastAsia="Times New Roman" w:hAnsi="Arial" w:cs="Arial"/>
                <w:b/>
                <w:bCs/>
                <w:i/>
                <w:szCs w:val="24"/>
              </w:rPr>
              <w:t xml:space="preserve"> </w:t>
            </w:r>
            <w:proofErr w:type="spellStart"/>
            <w:r w:rsidR="00D53233" w:rsidRPr="00BD1641">
              <w:rPr>
                <w:rFonts w:ascii="Arial" w:eastAsia="Times New Roman" w:hAnsi="Arial" w:cs="Arial"/>
                <w:b/>
                <w:bCs/>
                <w:i/>
                <w:szCs w:val="24"/>
              </w:rPr>
              <w:t>бүс</w:t>
            </w:r>
            <w:proofErr w:type="spellEnd"/>
          </w:p>
          <w:p w14:paraId="1311C364" w14:textId="77777777" w:rsidR="00D53233" w:rsidRPr="00BD1641" w:rsidRDefault="00D53233" w:rsidP="00AA2832">
            <w:pPr>
              <w:spacing w:before="100" w:beforeAutospacing="1" w:after="100" w:afterAutospacing="1"/>
              <w:ind w:firstLine="720"/>
              <w:jc w:val="both"/>
              <w:rPr>
                <w:rFonts w:ascii="Arial" w:eastAsia="Times New Roman" w:hAnsi="Arial" w:cs="Arial"/>
                <w:i/>
                <w:szCs w:val="24"/>
              </w:rPr>
            </w:pPr>
            <w:r w:rsidRPr="00BD1641">
              <w:rPr>
                <w:rFonts w:ascii="Arial" w:eastAsia="Times New Roman" w:hAnsi="Arial" w:cs="Arial"/>
                <w:i/>
                <w:szCs w:val="24"/>
              </w:rPr>
              <w:t>20.1.</w:t>
            </w:r>
            <w:r w:rsidR="007D4FDC">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шаардлагын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үүднээс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харъяалах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сум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дүүргийн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Засаг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даргатай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хамтарч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аэродром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орчмын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бүсийг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тогтооно</w:t>
            </w:r>
            <w:proofErr w:type="spellEnd"/>
            <w:r w:rsidRPr="00BD1641">
              <w:rPr>
                <w:rFonts w:ascii="Arial" w:eastAsia="Times New Roman" w:hAnsi="Arial" w:cs="Arial"/>
                <w:i/>
                <w:szCs w:val="24"/>
              </w:rPr>
              <w:t>.</w:t>
            </w:r>
          </w:p>
          <w:p w14:paraId="2B817FC3" w14:textId="77777777" w:rsidR="00D53233" w:rsidRPr="00BD1641" w:rsidRDefault="00D53233" w:rsidP="00AA2832">
            <w:pPr>
              <w:spacing w:before="100" w:beforeAutospacing="1" w:after="100" w:afterAutospacing="1"/>
              <w:ind w:firstLine="720"/>
              <w:jc w:val="both"/>
              <w:rPr>
                <w:rFonts w:ascii="Arial" w:hAnsi="Arial" w:cs="Arial"/>
                <w:i/>
                <w:lang w:val="mn-MN"/>
              </w:rPr>
            </w:pPr>
            <w:r w:rsidRPr="00BD1641">
              <w:rPr>
                <w:rFonts w:ascii="Arial" w:eastAsia="Times New Roman" w:hAnsi="Arial" w:cs="Arial"/>
                <w:i/>
                <w:szCs w:val="24"/>
              </w:rPr>
              <w:lastRenderedPageBreak/>
              <w:t xml:space="preserve">20.2.Аюулгүйн </w:t>
            </w:r>
            <w:proofErr w:type="spellStart"/>
            <w:r w:rsidRPr="00BD1641">
              <w:rPr>
                <w:rFonts w:ascii="Arial" w:eastAsia="Times New Roman" w:hAnsi="Arial" w:cs="Arial"/>
                <w:i/>
                <w:szCs w:val="24"/>
              </w:rPr>
              <w:t>бүсийн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нутаг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дэвсгэрийн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ашиглалттай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холбогдсон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зохицуулна</w:t>
            </w:r>
            <w:proofErr w:type="spellEnd"/>
            <w:r w:rsidRPr="00BD1641">
              <w:rPr>
                <w:rFonts w:ascii="Arial" w:eastAsia="Times New Roman" w:hAnsi="Arial" w:cs="Arial"/>
                <w:i/>
                <w:szCs w:val="24"/>
              </w:rPr>
              <w:t>.</w:t>
            </w:r>
          </w:p>
        </w:tc>
      </w:tr>
    </w:tbl>
    <w:p w14:paraId="3AE498E5" w14:textId="77777777" w:rsidR="00CF0E17" w:rsidRPr="00BD1641" w:rsidRDefault="00CF0E17" w:rsidP="00AA2832">
      <w:pPr>
        <w:pStyle w:val="NormalWeb"/>
        <w:ind w:firstLine="720"/>
        <w:jc w:val="both"/>
        <w:rPr>
          <w:rFonts w:ascii="Arial" w:hAnsi="Arial" w:cs="Arial"/>
          <w:lang w:val="mn-MN"/>
        </w:rPr>
      </w:pPr>
      <w:r w:rsidRPr="00BD1641">
        <w:rPr>
          <w:rFonts w:ascii="Arial" w:hAnsi="Arial" w:cs="Arial"/>
          <w:lang w:val="mn-MN"/>
        </w:rPr>
        <w:lastRenderedPageBreak/>
        <w:t xml:space="preserve">Аэродром орчмын аюулгүйн бүсийг харьяалах сум, дүүргийн Засаг даргатай хамтран тогтоох, аюулгүйн бүсэд хамаарах нутаг дэвсгэрийн ашиглалттай холбоотой асуудлыг Иргэний нисэхийн багц дүрмээр зохицуулахаар хуульд заасан байна. </w:t>
      </w:r>
    </w:p>
    <w:p w14:paraId="6ECA5A90" w14:textId="77777777" w:rsidR="003455FD" w:rsidRPr="00BD1641" w:rsidRDefault="00EE4103" w:rsidP="00AA2832">
      <w:pPr>
        <w:spacing w:line="240" w:lineRule="auto"/>
        <w:ind w:firstLine="720"/>
        <w:jc w:val="both"/>
        <w:rPr>
          <w:rFonts w:ascii="Arial" w:hAnsi="Arial" w:cs="Arial"/>
          <w:sz w:val="24"/>
          <w:szCs w:val="24"/>
          <w:lang w:val="mn-MN"/>
        </w:rPr>
      </w:pPr>
      <w:r w:rsidRPr="00BD1641">
        <w:rPr>
          <w:rFonts w:ascii="Arial" w:hAnsi="Arial" w:cs="Arial"/>
          <w:sz w:val="24"/>
          <w:szCs w:val="24"/>
          <w:lang w:val="mn-MN"/>
        </w:rPr>
        <w:t>ИНЕГ-</w:t>
      </w:r>
      <w:r w:rsidR="003455FD" w:rsidRPr="00BD1641">
        <w:rPr>
          <w:rFonts w:ascii="Arial" w:hAnsi="Arial" w:cs="Arial"/>
          <w:sz w:val="24"/>
          <w:szCs w:val="24"/>
          <w:lang w:val="mn-MN"/>
        </w:rPr>
        <w:t xml:space="preserve">ын даргын </w:t>
      </w:r>
      <w:r w:rsidR="003455FD" w:rsidRPr="004F3ED5">
        <w:rPr>
          <w:rFonts w:ascii="Arial" w:hAnsi="Arial" w:cs="Arial"/>
          <w:sz w:val="24"/>
          <w:szCs w:val="24"/>
          <w:lang w:val="mn-MN"/>
        </w:rPr>
        <w:t>2017 оны A/173 дугаар тушаалаар Улаанбаатар хотын Олон улсын шинэ нисэх буудлын эзэмшил газар харьяалах аймгийн Засаг даргатай хамтарч аэродромын орчмын аюулгүй байдлыг хангах зориулалттай хамгаалалтын бүсийг шинэчлэн тогтоох, газар дээр нь тэмдэгжүүлэх талаар санал боловсруулах үүрэг бүхий ажлын хэсгийг байгуулсан</w:t>
      </w:r>
      <w:r w:rsidR="00C4702C" w:rsidRPr="004F3ED5">
        <w:rPr>
          <w:rFonts w:ascii="Arial" w:hAnsi="Arial" w:cs="Arial"/>
          <w:sz w:val="24"/>
          <w:szCs w:val="24"/>
          <w:lang w:val="mn-MN"/>
        </w:rPr>
        <w:t xml:space="preserve"> байна</w:t>
      </w:r>
      <w:r w:rsidR="003455FD" w:rsidRPr="004F3ED5">
        <w:rPr>
          <w:rFonts w:ascii="Arial" w:hAnsi="Arial" w:cs="Arial"/>
          <w:sz w:val="24"/>
          <w:szCs w:val="24"/>
          <w:lang w:val="mn-MN"/>
        </w:rPr>
        <w:t>. Тус ажлын хэсэг Улаанбаатар хотын Олон улсын шинэ нисэх буудлын Аюулгүйн бүсийг тогтоох асуудлыг Монгол улсын Газрын тухай хуульд заасны дагуу Төв аймгийн Иргэдийн Төлөөлөгчдийн Тэргүүлэгчдийн хурлаар 2017 оны 06 дугаар сарын 08-ны өдөр хэлэлцүүлэн дэмжүүлж, тухайн өдрийн Иргэдийн Төлөөлөгчдийн</w:t>
      </w:r>
      <w:r w:rsidR="003455FD" w:rsidRPr="00BD1641">
        <w:rPr>
          <w:rFonts w:ascii="Arial" w:hAnsi="Arial" w:cs="Arial"/>
          <w:sz w:val="24"/>
          <w:szCs w:val="24"/>
          <w:lang w:val="mn-MN"/>
        </w:rPr>
        <w:t xml:space="preserve"> Тэргүүлэгчдийн 50 дугаар тогтоол гар</w:t>
      </w:r>
      <w:r w:rsidR="00C4702C" w:rsidRPr="00BD1641">
        <w:rPr>
          <w:rFonts w:ascii="Arial" w:hAnsi="Arial" w:cs="Arial"/>
          <w:sz w:val="24"/>
          <w:szCs w:val="24"/>
          <w:lang w:val="mn-MN"/>
        </w:rPr>
        <w:t>чээ</w:t>
      </w:r>
      <w:r w:rsidR="003455FD" w:rsidRPr="00BD1641">
        <w:rPr>
          <w:rFonts w:ascii="Arial" w:hAnsi="Arial" w:cs="Arial"/>
          <w:sz w:val="24"/>
          <w:szCs w:val="24"/>
          <w:lang w:val="mn-MN"/>
        </w:rPr>
        <w:t xml:space="preserve">.  </w:t>
      </w:r>
    </w:p>
    <w:p w14:paraId="64012A31" w14:textId="77777777" w:rsidR="00D53233" w:rsidRPr="00BD1641" w:rsidRDefault="00D53233" w:rsidP="00AA2832">
      <w:pPr>
        <w:pStyle w:val="NormalWeb"/>
        <w:ind w:firstLine="720"/>
        <w:jc w:val="both"/>
        <w:rPr>
          <w:rFonts w:ascii="Arial" w:hAnsi="Arial" w:cs="Arial"/>
          <w:lang w:val="mn-MN"/>
        </w:rPr>
      </w:pPr>
      <w:r w:rsidRPr="00BD1641">
        <w:rPr>
          <w:rFonts w:ascii="Arial" w:hAnsi="Arial" w:cs="Arial"/>
          <w:lang w:val="mn-MN"/>
        </w:rPr>
        <w:t xml:space="preserve">Аэродром орчмын аюулгүйн бүсийг </w:t>
      </w:r>
      <w:r w:rsidRPr="004F3ED5">
        <w:rPr>
          <w:rFonts w:ascii="Arial" w:hAnsi="Arial" w:cs="Arial"/>
          <w:lang w:val="mn-MN"/>
        </w:rPr>
        <w:t>ашиглах талаар хуулийн холбогдох заалтуудын хэрэгжилт хангалтгүй байгаа бөгөөд энэ нь 2001 онд буюу хууль батлагдаж, хэрэ</w:t>
      </w:r>
      <w:r w:rsidR="007049BC" w:rsidRPr="004F3ED5">
        <w:rPr>
          <w:rFonts w:ascii="Arial" w:hAnsi="Arial" w:cs="Arial"/>
          <w:lang w:val="mn-MN"/>
        </w:rPr>
        <w:t>гжиж эхэлснээс хойшхи хугацааны тайлан мэдээллээс харагдаж байна.</w:t>
      </w:r>
      <w:r w:rsidR="007049BC" w:rsidRPr="00BD1641">
        <w:rPr>
          <w:rFonts w:ascii="Arial" w:hAnsi="Arial" w:cs="Arial"/>
          <w:lang w:val="mn-MN"/>
        </w:rPr>
        <w:t xml:space="preserve"> </w:t>
      </w:r>
    </w:p>
    <w:p w14:paraId="1BBC7896" w14:textId="117D9C38" w:rsidR="00D84456" w:rsidRPr="003F4A95" w:rsidRDefault="003F4A95" w:rsidP="00AA2832">
      <w:pPr>
        <w:pStyle w:val="NormalWeb"/>
        <w:ind w:firstLine="720"/>
        <w:jc w:val="both"/>
        <w:rPr>
          <w:rFonts w:ascii="Arial" w:hAnsi="Arial" w:cs="Arial"/>
          <w:b/>
        </w:rPr>
      </w:pPr>
      <w:r>
        <w:rPr>
          <w:rFonts w:ascii="Arial" w:hAnsi="Arial" w:cs="Arial"/>
          <w:b/>
          <w:lang w:val="mn-MN"/>
        </w:rPr>
        <w:t>Шигтгээ 4</w:t>
      </w:r>
      <w:r w:rsidR="00047813">
        <w:rPr>
          <w:rFonts w:ascii="Arial" w:hAnsi="Arial" w:cs="Arial"/>
          <w:b/>
          <w:lang w:val="mn-MN"/>
        </w:rPr>
        <w:t>3</w:t>
      </w:r>
    </w:p>
    <w:tbl>
      <w:tblPr>
        <w:tblStyle w:val="TableGrid"/>
        <w:tblW w:w="0" w:type="auto"/>
        <w:tblInd w:w="108" w:type="dxa"/>
        <w:tblLook w:val="04A0" w:firstRow="1" w:lastRow="0" w:firstColumn="1" w:lastColumn="0" w:noHBand="0" w:noVBand="1"/>
      </w:tblPr>
      <w:tblGrid>
        <w:gridCol w:w="9237"/>
      </w:tblGrid>
      <w:tr w:rsidR="007049BC" w:rsidRPr="00BD1641" w14:paraId="750C4B2F" w14:textId="77777777" w:rsidTr="00082804">
        <w:tc>
          <w:tcPr>
            <w:tcW w:w="9782" w:type="dxa"/>
          </w:tcPr>
          <w:p w14:paraId="286AE3B7" w14:textId="77777777" w:rsidR="007049BC" w:rsidRPr="00BD1641" w:rsidRDefault="00D84456" w:rsidP="00D84456">
            <w:pPr>
              <w:pStyle w:val="NormalWeb"/>
              <w:jc w:val="both"/>
              <w:rPr>
                <w:rFonts w:ascii="Arial" w:hAnsi="Arial" w:cs="Arial"/>
                <w:i/>
                <w:sz w:val="22"/>
                <w:lang w:val="mn-MN"/>
              </w:rPr>
            </w:pPr>
            <w:r w:rsidRPr="00BD1641">
              <w:rPr>
                <w:rFonts w:ascii="Arial" w:hAnsi="Arial" w:cs="Arial"/>
                <w:b/>
                <w:i/>
                <w:sz w:val="22"/>
                <w:lang w:val="mn-MN"/>
              </w:rPr>
              <w:t xml:space="preserve">        </w:t>
            </w:r>
            <w:r w:rsidR="008701A2" w:rsidRPr="00BD1641">
              <w:rPr>
                <w:rFonts w:ascii="Arial" w:hAnsi="Arial" w:cs="Arial"/>
                <w:b/>
                <w:i/>
                <w:sz w:val="22"/>
                <w:lang w:val="mn-MN"/>
              </w:rPr>
              <w:t xml:space="preserve">Жишээ: </w:t>
            </w:r>
            <w:r w:rsidR="007049BC" w:rsidRPr="00BD1641">
              <w:rPr>
                <w:rFonts w:ascii="Arial" w:hAnsi="Arial" w:cs="Arial"/>
                <w:i/>
                <w:sz w:val="22"/>
                <w:lang w:val="mn-MN"/>
              </w:rPr>
              <w:t>“ОУНБ-ын аэродром орчмын талбайг Нисэхийн гэр хорооллын айлуудын утаа бүрхэж, нислэг үйлдэх хэвийн нөхц</w:t>
            </w:r>
            <w:r w:rsidR="00F5529C" w:rsidRPr="00BD1641">
              <w:rPr>
                <w:rFonts w:ascii="Arial" w:hAnsi="Arial" w:cs="Arial"/>
                <w:i/>
                <w:sz w:val="22"/>
                <w:lang w:val="mn-MN"/>
              </w:rPr>
              <w:t>ө</w:t>
            </w:r>
            <w:r w:rsidR="007049BC" w:rsidRPr="00BD1641">
              <w:rPr>
                <w:rFonts w:ascii="Arial" w:hAnsi="Arial" w:cs="Arial"/>
                <w:i/>
                <w:sz w:val="22"/>
                <w:lang w:val="mn-MN"/>
              </w:rPr>
              <w:t>лийг алдагдуулсаны улмаас олон улс болон орон нутгийн чиглэлийн нислэгүүд удаа дараа саатсан, тэр ч байтугай БНСУ-ын Корейн Эйр агаарын тээврийн компани өвлийн улиралд хийх нислэгээ цуцалж байсан....</w:t>
            </w:r>
          </w:p>
          <w:p w14:paraId="27AEB96D" w14:textId="77777777" w:rsidR="007049BC" w:rsidRPr="00BD1641" w:rsidRDefault="007049BC" w:rsidP="00AA2832">
            <w:pPr>
              <w:pStyle w:val="NormalWeb"/>
              <w:ind w:firstLine="720"/>
              <w:jc w:val="both"/>
              <w:rPr>
                <w:rFonts w:ascii="Arial" w:hAnsi="Arial" w:cs="Arial"/>
                <w:i/>
                <w:sz w:val="22"/>
                <w:lang w:val="mn-MN"/>
              </w:rPr>
            </w:pPr>
            <w:r w:rsidRPr="00BD1641">
              <w:rPr>
                <w:rFonts w:ascii="Arial" w:hAnsi="Arial" w:cs="Arial"/>
                <w:i/>
                <w:sz w:val="22"/>
                <w:lang w:val="mn-MN"/>
              </w:rPr>
              <w:t>....Буянт-Ухаа ОУНБ-ын аэродром орчмын нислэгийн аюулгүй бүсийг тогтоож, аюулгүйн бүсэд барилга байгууламж, гэр хороолол байршуулахгүй байх асуудлыг удаа дараа нийслэл хотын захиргаанд тавьсны үндсэн дээр ... ажлын хэсэг байгуулагдаж, судалгаа, дүгнэлт гаргасан. ....Уг дүгнэлтэд аэродромын аюулгүйн бүсэд байрлах гэр хорооллын айлуудыг дэс дараалалтай нүүлгэн шилжүүлэх, Нисэх орчмын гэр хорооллын айлуудыг утаагүй зуухаар хангах, хотын цахилгааан станцуудад утаа шүүгч шүүлтүүр тавих асуудлыг тусгасан боловч хэрэгжихгүй байгаа бөгөөд Дэд бүтцийн сайдын 2001 оны ... 55 дугаар тушаалын Аэродром орчмын дэвсгэр газарт дэлбэрэлт хийх, карьер гаргах ба утаа их гарах гэр хороолол, үйлдвэрийн байгууламж, шатах тослох материалын агуулах байрлуулахыг хориглох тухай 6-р заалт зөрчигдөж, гэр хорооллын айлуудад шинээр гарын зөвшөөрөл олгох, шатахуун түгээх станц үйл ажиллагаа явуулах зэрэг зөрчил дутагдлууд тасрахгүй байна...”</w:t>
            </w:r>
            <w:r w:rsidRPr="00BD1641">
              <w:rPr>
                <w:rStyle w:val="FootnoteReference"/>
                <w:rFonts w:ascii="Arial" w:hAnsi="Arial" w:cs="Arial"/>
                <w:i/>
                <w:sz w:val="22"/>
                <w:lang w:val="mn-MN"/>
              </w:rPr>
              <w:footnoteReference w:id="30"/>
            </w:r>
            <w:r w:rsidRPr="00BD1641">
              <w:rPr>
                <w:rFonts w:ascii="Arial" w:hAnsi="Arial" w:cs="Arial"/>
                <w:i/>
                <w:sz w:val="22"/>
                <w:lang w:val="mn-MN"/>
              </w:rPr>
              <w:t xml:space="preserve">  </w:t>
            </w:r>
          </w:p>
        </w:tc>
      </w:tr>
      <w:tr w:rsidR="00AA591F" w:rsidRPr="00BD1641" w14:paraId="5794B3BB" w14:textId="77777777" w:rsidTr="00082804">
        <w:tc>
          <w:tcPr>
            <w:tcW w:w="9782" w:type="dxa"/>
          </w:tcPr>
          <w:p w14:paraId="73AD39F0" w14:textId="77777777" w:rsidR="00AA591F" w:rsidRPr="00BD1641" w:rsidRDefault="00AA591F" w:rsidP="00AA2832">
            <w:pPr>
              <w:pStyle w:val="NormalWeb"/>
              <w:tabs>
                <w:tab w:val="left" w:pos="1197"/>
              </w:tabs>
              <w:jc w:val="both"/>
              <w:rPr>
                <w:rFonts w:ascii="Arial" w:hAnsi="Arial" w:cs="Arial"/>
                <w:sz w:val="22"/>
                <w:lang w:val="mn-MN"/>
              </w:rPr>
            </w:pPr>
            <w:r w:rsidRPr="00BD1641">
              <w:rPr>
                <w:rFonts w:ascii="Arial" w:hAnsi="Arial" w:cs="Arial"/>
                <w:sz w:val="22"/>
                <w:lang w:val="mn-MN"/>
              </w:rPr>
              <w:t xml:space="preserve">            </w:t>
            </w:r>
            <w:r w:rsidRPr="00BD1641">
              <w:rPr>
                <w:rFonts w:ascii="Arial" w:hAnsi="Arial" w:cs="Arial"/>
                <w:b/>
                <w:sz w:val="22"/>
                <w:lang w:val="mn-MN"/>
              </w:rPr>
              <w:t xml:space="preserve">Жишээ: </w:t>
            </w:r>
            <w:r w:rsidRPr="00BD1641">
              <w:rPr>
                <w:rFonts w:ascii="Arial" w:hAnsi="Arial" w:cs="Arial"/>
                <w:i/>
                <w:sz w:val="22"/>
                <w:lang w:val="mn-MN"/>
              </w:rPr>
              <w:t>Говь-Алтай аймаг дахь нисэх буудлын аэродромын аюулгүйн бүсийг Монгол Улсын Засгийн газрын 2001 оны ... 55-р тогтоол, Дэд бүтцийн сайдын 2001 оны ... 55 тоот тушаал зэргээр тогтоон энэхүү бүсэд ямар нэгэн барилга байгууламж барих, тоног төхөөрөмж байрлуулахгүй байхаар заан дагаж мөрдөхийг аймгийн Засаг даргад үүрэг болгосон боловч үл ойшоон тус нисэх буудлы аэродромоос 250 метрийн зайд шатахуун түгээх станц бариулж удаа дараа анхааруулга санамж өгсөөр байтал үл тоомсорлон үйл ажиллагаагаа хэрэгжүүлсээр байна...”</w:t>
            </w:r>
            <w:r w:rsidRPr="00BD1641">
              <w:rPr>
                <w:rStyle w:val="FootnoteReference"/>
                <w:rFonts w:ascii="Arial" w:hAnsi="Arial" w:cs="Arial"/>
                <w:i/>
                <w:sz w:val="22"/>
                <w:lang w:val="mn-MN"/>
              </w:rPr>
              <w:footnoteReference w:id="31"/>
            </w:r>
            <w:r w:rsidRPr="00BD1641">
              <w:rPr>
                <w:rFonts w:ascii="Arial" w:hAnsi="Arial" w:cs="Arial"/>
                <w:sz w:val="22"/>
                <w:lang w:val="mn-MN"/>
              </w:rPr>
              <w:t xml:space="preserve"> </w:t>
            </w:r>
          </w:p>
        </w:tc>
      </w:tr>
    </w:tbl>
    <w:p w14:paraId="7EBFFD66" w14:textId="77777777" w:rsidR="00AA591F" w:rsidRPr="00BD1641" w:rsidRDefault="001A3B34" w:rsidP="00AA2832">
      <w:pPr>
        <w:pStyle w:val="NormalWeb"/>
        <w:ind w:firstLine="720"/>
        <w:jc w:val="both"/>
        <w:rPr>
          <w:rFonts w:ascii="Arial" w:hAnsi="Arial" w:cs="Arial"/>
          <w:bCs/>
          <w:color w:val="000000" w:themeColor="text1"/>
          <w:lang w:val="mn-MN"/>
        </w:rPr>
      </w:pPr>
      <w:r w:rsidRPr="00BD1641">
        <w:rPr>
          <w:rFonts w:ascii="Arial" w:hAnsi="Arial" w:cs="Arial"/>
          <w:bCs/>
          <w:color w:val="000000" w:themeColor="text1"/>
          <w:lang w:val="mn-MN"/>
        </w:rPr>
        <w:lastRenderedPageBreak/>
        <w:t xml:space="preserve">Монгол Улсад газрыг иргэн, хуулийн этгээд эзэмшүүлэх, ашиглуулах, өмчлүүлэх болон түүнтэй холбогдсон бусад харилцааг зохицуулж байгаа Газрын тухай хууль болон Монгол Улсын иргэнд газар өмчлүүлэх тухай хуульд аэродром орчмын аюулгүйн бүсэд газар эзэмшүүлэх, ашиглуулах, өмчлүүлэхийг хориглох, эдгээр газруудад явуулж болох болон явуулахын хориглох үйл ажиллагааны талаар ямар нэгэн тусгайлсан зохицуулалт байхгүй байна. Харин Иргэний нисэхийн тухай хуулийн 20 дугаар зүйлийн 20.2 дахь хэсэгт аэродром орчмын аюулгүйн бүсийн нутаг дэвсгэрийн ашиглалттай холбоотой асуудлыг ИНБД–ээр зохицуулахаар заасан нь </w:t>
      </w:r>
      <w:r w:rsidR="00D84456" w:rsidRPr="00BD1641">
        <w:rPr>
          <w:rFonts w:ascii="Arial" w:hAnsi="Arial" w:cs="Arial"/>
          <w:bCs/>
          <w:color w:val="000000" w:themeColor="text1"/>
          <w:lang w:val="mn-MN"/>
        </w:rPr>
        <w:t>хуулийн хэрэгжилтэд сөргөөр нөлөөлж</w:t>
      </w:r>
      <w:r w:rsidRPr="00BD1641">
        <w:rPr>
          <w:rFonts w:ascii="Arial" w:hAnsi="Arial" w:cs="Arial"/>
          <w:bCs/>
          <w:color w:val="000000" w:themeColor="text1"/>
          <w:lang w:val="mn-MN"/>
        </w:rPr>
        <w:t xml:space="preserve"> байна. </w:t>
      </w:r>
    </w:p>
    <w:p w14:paraId="2669248C" w14:textId="77777777" w:rsidR="007450D4" w:rsidRPr="00BD1641" w:rsidRDefault="001A3B34" w:rsidP="00AA2832">
      <w:pPr>
        <w:pStyle w:val="NormalWeb"/>
        <w:ind w:firstLine="720"/>
        <w:jc w:val="both"/>
        <w:rPr>
          <w:rFonts w:ascii="Arial" w:hAnsi="Arial" w:cs="Arial"/>
          <w:bCs/>
          <w:color w:val="000000" w:themeColor="text1"/>
          <w:lang w:val="mn-MN"/>
        </w:rPr>
      </w:pPr>
      <w:r w:rsidRPr="00BD1641">
        <w:rPr>
          <w:rFonts w:ascii="Arial" w:hAnsi="Arial" w:cs="Arial"/>
          <w:bCs/>
          <w:color w:val="000000" w:themeColor="text1"/>
          <w:lang w:val="mn-MN"/>
        </w:rPr>
        <w:t xml:space="preserve">Иймд шинээр боловсруулах хуулийн төсөл, түүнтэй уялдуулан боловсруулах Газрын тухай болон Монгол Улсын иргэнд газар өмчлүүлэх тухай хуулийн төсөлд аэродром орчмын бүс, аэродромын аюулгүйн бүсийг тодорхойлж, уг бүсэд хориглох үйл ажиллагааны талаархи зохицуулалт болон түүнийг зөрчсөн тохиолдолд хүлээлгэх хариуцлага, албадлагын арга хэмжээг тодорхой тусгах нь зүйтэй байна. </w:t>
      </w:r>
    </w:p>
    <w:p w14:paraId="2AABD751" w14:textId="77777777" w:rsidR="001A3B34" w:rsidRPr="00BD1641" w:rsidRDefault="007450D4" w:rsidP="00AA2832">
      <w:pPr>
        <w:pStyle w:val="NormalWeb"/>
        <w:ind w:firstLine="720"/>
        <w:jc w:val="both"/>
        <w:rPr>
          <w:rFonts w:ascii="Arial" w:hAnsi="Arial" w:cs="Arial"/>
          <w:color w:val="000000" w:themeColor="text1"/>
          <w:lang w:val="mn-MN"/>
        </w:rPr>
      </w:pPr>
      <w:r w:rsidRPr="00BD1641">
        <w:rPr>
          <w:rFonts w:ascii="Arial" w:hAnsi="Arial" w:cs="Arial"/>
          <w:bCs/>
          <w:color w:val="000000" w:themeColor="text1"/>
          <w:lang w:val="mn-MN"/>
        </w:rPr>
        <w:t xml:space="preserve">Жишээлбэл, </w:t>
      </w:r>
      <w:r w:rsidR="005267A4" w:rsidRPr="00BD1641">
        <w:rPr>
          <w:rFonts w:ascii="Arial" w:hAnsi="Arial" w:cs="Arial"/>
          <w:bCs/>
          <w:color w:val="000000" w:themeColor="text1"/>
          <w:lang w:val="mn-MN"/>
        </w:rPr>
        <w:t>ОХУ-</w:t>
      </w:r>
      <w:r w:rsidRPr="00BD1641">
        <w:rPr>
          <w:rFonts w:ascii="Arial" w:hAnsi="Arial" w:cs="Arial"/>
          <w:bCs/>
          <w:color w:val="000000" w:themeColor="text1"/>
          <w:lang w:val="mn-MN"/>
        </w:rPr>
        <w:t>ын Агаарын хууль</w:t>
      </w:r>
      <w:r w:rsidRPr="00BD1641">
        <w:rPr>
          <w:rStyle w:val="FootnoteReference"/>
          <w:rFonts w:ascii="Arial" w:hAnsi="Arial" w:cs="Arial"/>
          <w:bCs/>
          <w:color w:val="000000" w:themeColor="text1"/>
          <w:lang w:val="mn-MN"/>
        </w:rPr>
        <w:footnoteReference w:id="32"/>
      </w:r>
      <w:r w:rsidRPr="00BD1641">
        <w:rPr>
          <w:rFonts w:ascii="Arial" w:hAnsi="Arial" w:cs="Arial"/>
          <w:bCs/>
          <w:color w:val="000000" w:themeColor="text1"/>
          <w:lang w:val="mn-MN"/>
        </w:rPr>
        <w:t>-ийн энэ талаархи зохицуулалтыг судалж болно. Тус хуулийн 47 дугаар зүйл</w:t>
      </w:r>
      <w:r w:rsidR="0028199A" w:rsidRPr="00BD1641">
        <w:rPr>
          <w:rFonts w:ascii="Arial" w:hAnsi="Arial" w:cs="Arial"/>
          <w:bCs/>
          <w:color w:val="000000" w:themeColor="text1"/>
          <w:lang w:val="mn-MN"/>
        </w:rPr>
        <w:t xml:space="preserve">ийн 1 </w:t>
      </w:r>
      <w:r w:rsidRPr="00BD1641">
        <w:rPr>
          <w:rFonts w:ascii="Arial" w:hAnsi="Arial" w:cs="Arial"/>
          <w:bCs/>
          <w:color w:val="000000" w:themeColor="text1"/>
          <w:lang w:val="mn-MN"/>
        </w:rPr>
        <w:t>д</w:t>
      </w:r>
      <w:r w:rsidR="0028199A" w:rsidRPr="00BD1641">
        <w:rPr>
          <w:rFonts w:ascii="Arial" w:hAnsi="Arial" w:cs="Arial"/>
          <w:bCs/>
          <w:color w:val="000000" w:themeColor="text1"/>
          <w:lang w:val="mn-MN"/>
        </w:rPr>
        <w:t>эх хэсэгт</w:t>
      </w:r>
      <w:r w:rsidRPr="00BD1641">
        <w:rPr>
          <w:rFonts w:ascii="Arial" w:hAnsi="Arial" w:cs="Arial"/>
          <w:bCs/>
          <w:color w:val="000000" w:themeColor="text1"/>
          <w:lang w:val="mn-MN"/>
        </w:rPr>
        <w:t xml:space="preserve"> “Приаэродромная территория” буюу “Аэродром орчмын нутаг дэвсгэр”-ийн талаархи зохицуулалтыг тусга</w:t>
      </w:r>
      <w:r w:rsidR="0028199A" w:rsidRPr="00BD1641">
        <w:rPr>
          <w:rFonts w:ascii="Arial" w:hAnsi="Arial" w:cs="Arial"/>
          <w:bCs/>
          <w:color w:val="000000" w:themeColor="text1"/>
          <w:lang w:val="mn-MN"/>
        </w:rPr>
        <w:t xml:space="preserve">ж, энэхүү бүсийн хил, заагийг аэродромын аюулгүй ажиллагаа, нисэхийн аюулгүй байдлыг хангах, агаарын хөлгийг үйл ажиллагаанаас үүдэн хүний эрүүл мэнд, хүрээлэн буй орчинд үүсэх хор уршгийг саармагжуулах зорилгоор тус улсын иргэний нисэхийн тухай, газрын тухай хууль тогтоомжид нийцүүлэн тус улсын Засгийн газраас тогтоосон байгууллагын шийдвэрээр тогтоохоор тусгажээ.   </w:t>
      </w:r>
    </w:p>
    <w:p w14:paraId="1D700AB5" w14:textId="77777777" w:rsidR="00AA591F" w:rsidRPr="00BD1641" w:rsidRDefault="0028199A" w:rsidP="00AA2832">
      <w:pPr>
        <w:pStyle w:val="NormalWeb"/>
        <w:ind w:firstLine="720"/>
        <w:jc w:val="both"/>
        <w:rPr>
          <w:rFonts w:ascii="Arial" w:hAnsi="Arial" w:cs="Arial"/>
          <w:lang w:val="mn-MN"/>
        </w:rPr>
      </w:pPr>
      <w:r w:rsidRPr="00BD1641">
        <w:rPr>
          <w:rFonts w:ascii="Arial" w:hAnsi="Arial" w:cs="Arial"/>
          <w:lang w:val="mn-MN"/>
        </w:rPr>
        <w:t>Түүнчлэн Засгийн газраас тогтоосон байгууллагын шийдвэрээр тухайн нутаг дэвсгэрт хязгаарласан, хориглосон үйл ажиллагааны төрлийг тогтоохоор тусгасан байна.</w:t>
      </w:r>
      <w:r w:rsidRPr="00BD1641">
        <w:rPr>
          <w:rStyle w:val="FootnoteReference"/>
          <w:rFonts w:ascii="Arial" w:hAnsi="Arial" w:cs="Arial"/>
          <w:lang w:val="mn-MN"/>
        </w:rPr>
        <w:footnoteReference w:id="33"/>
      </w:r>
      <w:r w:rsidRPr="00BD1641">
        <w:rPr>
          <w:rFonts w:ascii="Arial" w:hAnsi="Arial" w:cs="Arial"/>
          <w:lang w:val="mn-MN"/>
        </w:rPr>
        <w:t xml:space="preserve"> Мөн хуулийн 3 дахь хэсэгт аэродром орчмын нутаг дэвсгэрийг нийт 7 “подзона” буюу “дэд бүс”-д хувааж, “дэд бүс” бүрд тавигдах хориглолт, хязгаарлалтыг хуульчлан тогтоосон байна. </w:t>
      </w:r>
      <w:r w:rsidR="00EC1549" w:rsidRPr="00BD1641">
        <w:rPr>
          <w:rFonts w:ascii="Arial" w:hAnsi="Arial" w:cs="Arial"/>
          <w:lang w:val="mn-MN"/>
        </w:rPr>
        <w:t>Тухайлбал, нэгдүгээр дэд бүсэд зөвхөн нислэгийн хөдөлгөөний үйлчилгээ, зохион байгуулалт, агаарын хөлгийн нисэх, буухтай холбоотой барилга, байгууламжийг байгуулж болохоор,</w:t>
      </w:r>
      <w:r w:rsidR="00EC1549" w:rsidRPr="00BD1641">
        <w:rPr>
          <w:rStyle w:val="FootnoteReference"/>
          <w:rFonts w:ascii="Arial" w:hAnsi="Arial" w:cs="Arial"/>
          <w:lang w:val="mn-MN"/>
        </w:rPr>
        <w:footnoteReference w:id="34"/>
      </w:r>
      <w:r w:rsidR="00EC1549" w:rsidRPr="00BD1641">
        <w:rPr>
          <w:rFonts w:ascii="Arial" w:hAnsi="Arial" w:cs="Arial"/>
          <w:lang w:val="mn-MN"/>
        </w:rPr>
        <w:t xml:space="preserve"> хоёрдугаар дэд бүсэд ачаа болон зорчигч тээвэрлэх, агаарын хөлгийн үйлчилгээ, агаарын хөлгийн шатахуун хадгалах, агаарын хөлгийг цэнэглэх үйл ажиллагаанд хамааралтайгаас бусад болон нисэх буудлын дэд бүтцэд хамаарахаас бусад барилга, байгууламжийг байршуулахыг хориглосон байна.</w:t>
      </w:r>
      <w:r w:rsidR="00EC1549" w:rsidRPr="00BD1641">
        <w:rPr>
          <w:rStyle w:val="FootnoteReference"/>
          <w:rFonts w:ascii="Arial" w:hAnsi="Arial" w:cs="Arial"/>
          <w:lang w:val="mn-MN"/>
        </w:rPr>
        <w:footnoteReference w:id="35"/>
      </w:r>
      <w:r w:rsidR="00EC1549" w:rsidRPr="00BD1641">
        <w:rPr>
          <w:rFonts w:ascii="Arial" w:hAnsi="Arial" w:cs="Arial"/>
          <w:lang w:val="mn-MN"/>
        </w:rPr>
        <w:t xml:space="preserve">   </w:t>
      </w:r>
      <w:r w:rsidRPr="00BD1641">
        <w:rPr>
          <w:rFonts w:ascii="Arial" w:hAnsi="Arial" w:cs="Arial"/>
          <w:lang w:val="mn-MN"/>
        </w:rPr>
        <w:t xml:space="preserve">  </w:t>
      </w:r>
    </w:p>
    <w:p w14:paraId="6E5771C8" w14:textId="77777777" w:rsidR="0096116E" w:rsidRPr="00BD1641" w:rsidRDefault="00A8643D" w:rsidP="003609CF">
      <w:pPr>
        <w:pStyle w:val="NormalWeb"/>
        <w:ind w:firstLine="720"/>
        <w:jc w:val="both"/>
        <w:rPr>
          <w:rFonts w:ascii="Arial" w:hAnsi="Arial" w:cs="Arial"/>
          <w:b/>
          <w:i/>
          <w:lang w:val="mn-MN"/>
        </w:rPr>
      </w:pPr>
      <w:r w:rsidRPr="00BD1641">
        <w:rPr>
          <w:rFonts w:ascii="Arial" w:hAnsi="Arial" w:cs="Arial"/>
          <w:lang w:val="mn-MN"/>
        </w:rPr>
        <w:t xml:space="preserve">Мөн зүйлийн 4, 5, 6, 7, 8 дахь хэсгүүдэд тухайн бүсийг хэрхэн тогтоох, хууль бус үйлдлийг хэрхэн илрүүлэх, таслан зогсоохтой холбогдсон харилцааг зохицуулсан байна.   </w:t>
      </w:r>
    </w:p>
    <w:p w14:paraId="2BB4F00E" w14:textId="77777777" w:rsidR="001806AF" w:rsidRPr="00BD1641" w:rsidRDefault="001806A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Үнэлгээний хүрээ 5</w:t>
      </w:r>
    </w:p>
    <w:p w14:paraId="576A203A" w14:textId="77777777" w:rsidR="001806AF" w:rsidRPr="00BD1641" w:rsidRDefault="001806AF" w:rsidP="00AA2832">
      <w:pPr>
        <w:pStyle w:val="NormalWeb"/>
        <w:spacing w:before="0" w:beforeAutospacing="0" w:after="0" w:afterAutospacing="0"/>
        <w:jc w:val="both"/>
        <w:rPr>
          <w:rFonts w:ascii="Arial" w:hAnsi="Arial" w:cs="Arial"/>
          <w:b/>
          <w:i/>
          <w:lang w:val="mn-MN"/>
        </w:rPr>
      </w:pPr>
    </w:p>
    <w:p w14:paraId="1D63346D" w14:textId="77777777" w:rsidR="005F6AD7" w:rsidRPr="00BD1641" w:rsidRDefault="005F6AD7" w:rsidP="00AA2832">
      <w:pPr>
        <w:pStyle w:val="NormalWeb"/>
        <w:spacing w:before="0" w:beforeAutospacing="0" w:after="0" w:afterAutospacing="0"/>
        <w:ind w:firstLine="720"/>
        <w:jc w:val="both"/>
        <w:rPr>
          <w:rFonts w:ascii="Arial" w:hAnsi="Arial" w:cs="Arial"/>
          <w:i/>
          <w:lang w:val="mn-MN"/>
        </w:rPr>
      </w:pPr>
      <w:r w:rsidRPr="00BD1641">
        <w:rPr>
          <w:rFonts w:ascii="Arial" w:hAnsi="Arial" w:cs="Arial"/>
          <w:lang w:val="mn-MN"/>
        </w:rPr>
        <w:tab/>
      </w:r>
      <w:r w:rsidRPr="00BD1641">
        <w:rPr>
          <w:rFonts w:ascii="Arial" w:hAnsi="Arial" w:cs="Arial"/>
          <w:i/>
          <w:lang w:val="mn-MN"/>
        </w:rPr>
        <w:t>Нислэгийн хөдөлгөөний зохицуулалт, агаарын зайн аюулгүй байдал</w:t>
      </w:r>
    </w:p>
    <w:p w14:paraId="01DF0DE5" w14:textId="77777777" w:rsidR="005F6AD7" w:rsidRPr="00BD1641" w:rsidRDefault="005F6AD7" w:rsidP="00AA2832">
      <w:pPr>
        <w:pStyle w:val="NormalWeb"/>
        <w:spacing w:before="0" w:beforeAutospacing="0" w:after="0" w:afterAutospacing="0"/>
        <w:ind w:firstLine="720"/>
        <w:jc w:val="both"/>
        <w:rPr>
          <w:rFonts w:ascii="Arial" w:hAnsi="Arial" w:cs="Arial"/>
          <w:i/>
          <w:lang w:val="mn-MN"/>
        </w:rPr>
      </w:pPr>
    </w:p>
    <w:p w14:paraId="6524CAED" w14:textId="77777777" w:rsidR="00A73D91" w:rsidRPr="00BD1641" w:rsidRDefault="00A73D91" w:rsidP="00AA2832">
      <w:pPr>
        <w:pStyle w:val="NormalWeb"/>
        <w:spacing w:before="0" w:beforeAutospacing="0" w:after="0" w:afterAutospacing="0"/>
        <w:jc w:val="both"/>
        <w:rPr>
          <w:rFonts w:ascii="Arial" w:hAnsi="Arial" w:cs="Arial"/>
          <w:b/>
          <w:lang w:val="mn-MN"/>
        </w:rPr>
      </w:pPr>
      <w:r w:rsidRPr="00BD1641">
        <w:rPr>
          <w:rFonts w:ascii="Arial" w:hAnsi="Arial" w:cs="Arial"/>
          <w:b/>
          <w:i/>
          <w:lang w:val="mn-MN"/>
        </w:rPr>
        <w:t>Шалгуур үзүүлэлт</w:t>
      </w:r>
      <w:r w:rsidRPr="00BD1641">
        <w:rPr>
          <w:rFonts w:ascii="Arial" w:hAnsi="Arial" w:cs="Arial"/>
          <w:b/>
          <w:lang w:val="mn-MN"/>
        </w:rPr>
        <w:tab/>
      </w:r>
    </w:p>
    <w:p w14:paraId="77F904C8" w14:textId="77777777" w:rsidR="00A73D91" w:rsidRPr="00BD1641" w:rsidRDefault="00A73D9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lastRenderedPageBreak/>
        <w:t>Зорилгод хүрсэн түвшин - /</w:t>
      </w:r>
      <w:proofErr w:type="spellStart"/>
      <w:r w:rsidRPr="00BD1641">
        <w:rPr>
          <w:rFonts w:ascii="Arial" w:hAnsi="Arial" w:cs="Arial"/>
          <w:i/>
        </w:rPr>
        <w:t>тухайн</w:t>
      </w:r>
      <w:proofErr w:type="spellEnd"/>
      <w:r w:rsidRPr="00BD1641">
        <w:rPr>
          <w:rFonts w:ascii="Arial" w:hAnsi="Arial" w:cs="Arial"/>
          <w:i/>
        </w:rPr>
        <w:t xml:space="preserve"> </w:t>
      </w:r>
      <w:proofErr w:type="spellStart"/>
      <w:r w:rsidRPr="00BD1641">
        <w:rPr>
          <w:rFonts w:ascii="Arial" w:hAnsi="Arial" w:cs="Arial"/>
          <w:i/>
        </w:rPr>
        <w:t>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хэрэгжиж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хойшх</w:t>
      </w:r>
      <w:proofErr w:type="spellEnd"/>
      <w:r w:rsidRPr="00BD1641">
        <w:rPr>
          <w:rFonts w:ascii="Arial" w:hAnsi="Arial" w:cs="Arial"/>
          <w:i/>
          <w:lang w:val="mn-MN"/>
        </w:rPr>
        <w:t>и</w:t>
      </w:r>
      <w:r w:rsidRPr="00BD1641">
        <w:rPr>
          <w:rFonts w:ascii="Arial" w:hAnsi="Arial" w:cs="Arial"/>
          <w:i/>
        </w:rPr>
        <w:t xml:space="preserve"> </w:t>
      </w:r>
      <w:proofErr w:type="spellStart"/>
      <w:r w:rsidRPr="00BD1641">
        <w:rPr>
          <w:rFonts w:ascii="Arial" w:hAnsi="Arial" w:cs="Arial"/>
          <w:i/>
        </w:rPr>
        <w:t>хугацаанд</w:t>
      </w:r>
      <w:proofErr w:type="spellEnd"/>
      <w:r w:rsidRPr="00BD1641">
        <w:rPr>
          <w:rFonts w:ascii="Arial" w:hAnsi="Arial" w:cs="Arial"/>
          <w:i/>
        </w:rPr>
        <w:t xml:space="preserve"> </w:t>
      </w:r>
      <w:proofErr w:type="spellStart"/>
      <w:r w:rsidRPr="00BD1641">
        <w:rPr>
          <w:rFonts w:ascii="Arial" w:hAnsi="Arial" w:cs="Arial"/>
          <w:i/>
        </w:rPr>
        <w:t>хуулийн</w:t>
      </w:r>
      <w:proofErr w:type="spellEnd"/>
      <w:r w:rsidRPr="00BD1641">
        <w:rPr>
          <w:rFonts w:ascii="Arial" w:hAnsi="Arial" w:cs="Arial"/>
          <w:i/>
        </w:rPr>
        <w:t xml:space="preserve"> </w:t>
      </w:r>
      <w:proofErr w:type="spellStart"/>
      <w:r w:rsidRPr="00BD1641">
        <w:rPr>
          <w:rFonts w:ascii="Arial" w:hAnsi="Arial" w:cs="Arial"/>
          <w:i/>
        </w:rPr>
        <w:t>зорилго</w:t>
      </w:r>
      <w:proofErr w:type="spellEnd"/>
      <w:r w:rsidRPr="00BD1641">
        <w:rPr>
          <w:rFonts w:ascii="Arial" w:hAnsi="Arial" w:cs="Arial"/>
          <w:i/>
        </w:rPr>
        <w:t xml:space="preserve">, </w:t>
      </w:r>
      <w:proofErr w:type="spellStart"/>
      <w:r w:rsidRPr="00BD1641">
        <w:rPr>
          <w:rFonts w:ascii="Arial" w:hAnsi="Arial" w:cs="Arial"/>
          <w:i/>
        </w:rPr>
        <w:t>зорилтдоо</w:t>
      </w:r>
      <w:proofErr w:type="spellEnd"/>
      <w:r w:rsidRPr="00BD1641">
        <w:rPr>
          <w:rFonts w:ascii="Arial" w:hAnsi="Arial" w:cs="Arial"/>
          <w:i/>
        </w:rPr>
        <w:t xml:space="preserve"> </w:t>
      </w:r>
      <w:proofErr w:type="spellStart"/>
      <w:r w:rsidRPr="00BD1641">
        <w:rPr>
          <w:rFonts w:ascii="Arial" w:hAnsi="Arial" w:cs="Arial"/>
          <w:i/>
        </w:rPr>
        <w:t>хүрсэн</w:t>
      </w:r>
      <w:proofErr w:type="spellEnd"/>
      <w:r w:rsidRPr="00BD1641">
        <w:rPr>
          <w:rFonts w:ascii="Arial" w:hAnsi="Arial" w:cs="Arial"/>
          <w:i/>
        </w:rPr>
        <w:t xml:space="preserve"> </w:t>
      </w:r>
      <w:proofErr w:type="spellStart"/>
      <w:r w:rsidRPr="00BD1641">
        <w:rPr>
          <w:rFonts w:ascii="Arial" w:hAnsi="Arial" w:cs="Arial"/>
          <w:i/>
        </w:rPr>
        <w:t>эсэх</w:t>
      </w:r>
      <w:proofErr w:type="spellEnd"/>
      <w:r w:rsidRPr="00BD1641">
        <w:rPr>
          <w:rFonts w:ascii="Arial" w:hAnsi="Arial" w:cs="Arial"/>
          <w:i/>
          <w:lang w:val="mn-MN"/>
        </w:rPr>
        <w:t>/</w:t>
      </w:r>
    </w:p>
    <w:p w14:paraId="27397421" w14:textId="77777777" w:rsidR="00A73D91" w:rsidRPr="00BD1641" w:rsidRDefault="00A73D91" w:rsidP="00AA2832">
      <w:pPr>
        <w:pStyle w:val="NormalWeb"/>
        <w:spacing w:before="0" w:beforeAutospacing="0" w:after="0" w:afterAutospacing="0"/>
        <w:jc w:val="both"/>
        <w:rPr>
          <w:rFonts w:ascii="Arial" w:hAnsi="Arial" w:cs="Arial"/>
          <w:lang w:val="mn-MN"/>
        </w:rPr>
      </w:pPr>
    </w:p>
    <w:p w14:paraId="6228D90C" w14:textId="77777777" w:rsidR="00A73D91" w:rsidRPr="00BD1641" w:rsidRDefault="00A73D9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Харьцуулах хэлбэр</w:t>
      </w:r>
    </w:p>
    <w:p w14:paraId="541B9100" w14:textId="77777777" w:rsidR="00A73D91" w:rsidRPr="00BD1641" w:rsidRDefault="00A73D91" w:rsidP="00AA2832">
      <w:pPr>
        <w:pStyle w:val="NormalWeb"/>
        <w:spacing w:before="0" w:beforeAutospacing="0" w:after="0" w:afterAutospacing="0"/>
        <w:ind w:firstLine="720"/>
        <w:jc w:val="both"/>
        <w:rPr>
          <w:rFonts w:ascii="Arial" w:hAnsi="Arial" w:cs="Arial"/>
          <w:b/>
          <w:i/>
          <w:lang w:val="mn-MN"/>
        </w:rPr>
      </w:pPr>
    </w:p>
    <w:p w14:paraId="40969F91" w14:textId="77777777" w:rsidR="00A73D91" w:rsidRPr="00BD1641" w:rsidRDefault="00A73D91" w:rsidP="00AA2832">
      <w:pPr>
        <w:pStyle w:val="NormalWeb"/>
        <w:spacing w:before="0" w:beforeAutospacing="0" w:after="0" w:afterAutospacing="0"/>
        <w:ind w:left="720" w:firstLine="720"/>
        <w:jc w:val="both"/>
        <w:rPr>
          <w:rFonts w:ascii="Arial" w:hAnsi="Arial" w:cs="Arial"/>
          <w:b/>
          <w:i/>
          <w:lang w:val="mn-MN"/>
        </w:rPr>
      </w:pPr>
      <w:r w:rsidRPr="00BD1641">
        <w:rPr>
          <w:rFonts w:ascii="Arial" w:hAnsi="Arial" w:cs="Arial"/>
          <w:i/>
          <w:lang w:val="mn-MN"/>
        </w:rPr>
        <w:t>Б</w:t>
      </w:r>
      <w:proofErr w:type="spellStart"/>
      <w:r w:rsidRPr="00BD1641">
        <w:rPr>
          <w:rFonts w:ascii="Arial" w:hAnsi="Arial" w:cs="Arial"/>
          <w:i/>
        </w:rPr>
        <w:t>айх</w:t>
      </w:r>
      <w:proofErr w:type="spellEnd"/>
      <w:r w:rsidRPr="00BD1641">
        <w:rPr>
          <w:rFonts w:ascii="Arial" w:hAnsi="Arial" w:cs="Arial"/>
          <w:i/>
        </w:rPr>
        <w:t xml:space="preserve"> </w:t>
      </w:r>
      <w:proofErr w:type="spellStart"/>
      <w:r w:rsidRPr="00BD1641">
        <w:rPr>
          <w:rFonts w:ascii="Arial" w:hAnsi="Arial" w:cs="Arial"/>
          <w:i/>
        </w:rPr>
        <w:t>ёстой</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одоо</w:t>
      </w:r>
      <w:proofErr w:type="spellEnd"/>
      <w:r w:rsidRPr="00BD1641">
        <w:rPr>
          <w:rFonts w:ascii="Arial" w:hAnsi="Arial" w:cs="Arial"/>
          <w:i/>
        </w:rPr>
        <w:t xml:space="preserve"> </w:t>
      </w:r>
      <w:proofErr w:type="spellStart"/>
      <w:r w:rsidRPr="00BD1641">
        <w:rPr>
          <w:rFonts w:ascii="Arial" w:hAnsi="Arial" w:cs="Arial"/>
          <w:i/>
        </w:rPr>
        <w:t>байгаа-хууль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хүчин</w:t>
      </w:r>
      <w:proofErr w:type="spellEnd"/>
      <w:r w:rsidRPr="00BD1641">
        <w:rPr>
          <w:rFonts w:ascii="Arial" w:hAnsi="Arial" w:cs="Arial"/>
          <w:i/>
        </w:rPr>
        <w:t xml:space="preserve"> </w:t>
      </w:r>
      <w:proofErr w:type="spellStart"/>
      <w:r w:rsidRPr="00BD1641">
        <w:rPr>
          <w:rFonts w:ascii="Arial" w:hAnsi="Arial" w:cs="Arial"/>
          <w:i/>
        </w:rPr>
        <w:t>төгөлдөр</w:t>
      </w:r>
      <w:proofErr w:type="spellEnd"/>
      <w:r w:rsidRPr="00BD1641">
        <w:rPr>
          <w:rFonts w:ascii="Arial" w:hAnsi="Arial" w:cs="Arial"/>
          <w:i/>
        </w:rPr>
        <w:t xml:space="preserve"> </w:t>
      </w:r>
      <w:proofErr w:type="spellStart"/>
      <w:r w:rsidRPr="00BD1641">
        <w:rPr>
          <w:rFonts w:ascii="Arial" w:hAnsi="Arial" w:cs="Arial"/>
          <w:i/>
        </w:rPr>
        <w:t>үйлчилж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w:t>
      </w:r>
      <w:proofErr w:type="spellEnd"/>
      <w:r w:rsidRPr="00BD1641">
        <w:rPr>
          <w:rFonts w:ascii="Arial" w:hAnsi="Arial" w:cs="Arial"/>
          <w:i/>
        </w:rPr>
        <w:t xml:space="preserve"> </w:t>
      </w:r>
      <w:proofErr w:type="spellStart"/>
      <w:r w:rsidRPr="00BD1641">
        <w:rPr>
          <w:rFonts w:ascii="Arial" w:hAnsi="Arial" w:cs="Arial"/>
          <w:i/>
        </w:rPr>
        <w:t>гарсан</w:t>
      </w:r>
      <w:proofErr w:type="spellEnd"/>
      <w:r w:rsidRPr="00BD1641">
        <w:rPr>
          <w:rFonts w:ascii="Arial" w:hAnsi="Arial" w:cs="Arial"/>
          <w:i/>
        </w:rPr>
        <w:t xml:space="preserve"> </w:t>
      </w:r>
      <w:proofErr w:type="spellStart"/>
      <w:r w:rsidRPr="00BD1641">
        <w:rPr>
          <w:rFonts w:ascii="Arial" w:hAnsi="Arial" w:cs="Arial"/>
          <w:i/>
        </w:rPr>
        <w:t>үр</w:t>
      </w:r>
      <w:proofErr w:type="spellEnd"/>
      <w:r w:rsidRPr="00BD1641">
        <w:rPr>
          <w:rFonts w:ascii="Arial" w:hAnsi="Arial" w:cs="Arial"/>
          <w:i/>
        </w:rPr>
        <w:t xml:space="preserve"> </w:t>
      </w:r>
      <w:proofErr w:type="spellStart"/>
      <w:r w:rsidRPr="00BD1641">
        <w:rPr>
          <w:rFonts w:ascii="Arial" w:hAnsi="Arial" w:cs="Arial"/>
          <w:i/>
        </w:rPr>
        <w:t>дагавар</w:t>
      </w:r>
      <w:proofErr w:type="spellEnd"/>
    </w:p>
    <w:p w14:paraId="6D744D19" w14:textId="77777777" w:rsidR="00A73D91" w:rsidRPr="00BD1641" w:rsidRDefault="00A73D91" w:rsidP="00AA2832">
      <w:pPr>
        <w:pStyle w:val="NormalWeb"/>
        <w:spacing w:before="0" w:beforeAutospacing="0" w:after="0" w:afterAutospacing="0"/>
        <w:ind w:firstLine="720"/>
        <w:jc w:val="both"/>
        <w:rPr>
          <w:rFonts w:ascii="Arial" w:hAnsi="Arial" w:cs="Arial"/>
          <w:b/>
          <w:lang w:val="mn-MN"/>
        </w:rPr>
      </w:pPr>
    </w:p>
    <w:p w14:paraId="21BEA69A" w14:textId="77777777" w:rsidR="00A73D91" w:rsidRPr="00BD1641" w:rsidRDefault="00A73D9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 xml:space="preserve">Шалгуур үзүүлэлтийг томьёолсон байдал </w:t>
      </w:r>
    </w:p>
    <w:p w14:paraId="2A0A38CA" w14:textId="77777777" w:rsidR="00A73D91" w:rsidRPr="00BD1641" w:rsidRDefault="00A73D91" w:rsidP="00AA2832">
      <w:pPr>
        <w:pStyle w:val="NormalWeb"/>
        <w:spacing w:before="0" w:beforeAutospacing="0" w:after="0" w:afterAutospacing="0"/>
        <w:ind w:firstLine="720"/>
        <w:jc w:val="both"/>
        <w:rPr>
          <w:rFonts w:ascii="Arial" w:hAnsi="Arial" w:cs="Arial"/>
          <w:lang w:val="mn-MN"/>
        </w:rPr>
      </w:pPr>
    </w:p>
    <w:p w14:paraId="653164DD" w14:textId="77777777" w:rsidR="00A73D91" w:rsidRPr="00BD1641" w:rsidRDefault="00A73D9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Хүчин төгөлдөр үйлчилж байгаа хууль тогтоомж нь зорьсон зорилгодоо хүрсэн эсэх</w:t>
      </w:r>
    </w:p>
    <w:p w14:paraId="32F75711" w14:textId="77777777" w:rsidR="005F6AD7" w:rsidRPr="00BD1641" w:rsidRDefault="005F6AD7" w:rsidP="00AA2832">
      <w:pPr>
        <w:pStyle w:val="NormalWeb"/>
        <w:spacing w:before="0" w:beforeAutospacing="0" w:after="0" w:afterAutospacing="0"/>
        <w:ind w:firstLine="720"/>
        <w:jc w:val="both"/>
        <w:rPr>
          <w:rFonts w:ascii="Arial" w:hAnsi="Arial" w:cs="Arial"/>
          <w:i/>
          <w:lang w:val="mn-MN"/>
        </w:rPr>
      </w:pPr>
    </w:p>
    <w:p w14:paraId="55D3E66A" w14:textId="77777777" w:rsidR="005F6AD7" w:rsidRPr="00BD1641" w:rsidRDefault="005F6AD7"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Үнэлсэн байдал</w:t>
      </w:r>
    </w:p>
    <w:p w14:paraId="3D3B5609" w14:textId="77777777" w:rsidR="005F6AD7" w:rsidRPr="00BD1641" w:rsidRDefault="005F6AD7" w:rsidP="00AA2832">
      <w:pPr>
        <w:pStyle w:val="NormalWeb"/>
        <w:spacing w:before="0" w:beforeAutospacing="0" w:after="0" w:afterAutospacing="0"/>
        <w:ind w:firstLine="720"/>
        <w:jc w:val="both"/>
        <w:rPr>
          <w:rFonts w:ascii="Arial" w:hAnsi="Arial" w:cs="Arial"/>
          <w:lang w:val="mn-MN"/>
        </w:rPr>
      </w:pPr>
    </w:p>
    <w:p w14:paraId="286075D5" w14:textId="77777777" w:rsidR="001806AF" w:rsidRPr="00BD1641" w:rsidRDefault="005F6AD7" w:rsidP="00AA2832">
      <w:pPr>
        <w:pStyle w:val="NormalWeb"/>
        <w:spacing w:before="0" w:beforeAutospacing="0" w:after="0" w:afterAutospacing="0"/>
        <w:ind w:firstLine="720"/>
        <w:jc w:val="both"/>
        <w:rPr>
          <w:rFonts w:ascii="Arial" w:hAnsi="Arial" w:cs="Arial"/>
          <w:b/>
          <w:lang w:val="mn-MN"/>
        </w:rPr>
      </w:pPr>
      <w:r w:rsidRPr="00BD1641">
        <w:rPr>
          <w:rFonts w:ascii="Arial" w:hAnsi="Arial" w:cs="Arial"/>
          <w:b/>
          <w:lang w:val="mn-MN"/>
        </w:rPr>
        <w:t>А. НИСЛЭГИЙН ХӨДӨЛГӨӨНИЙ ЗОХИЦУУЛАЛТ</w:t>
      </w:r>
    </w:p>
    <w:p w14:paraId="179528B3" w14:textId="77777777" w:rsidR="000521BA" w:rsidRPr="00BD1641" w:rsidRDefault="000521BA" w:rsidP="00AA2832">
      <w:pPr>
        <w:pStyle w:val="NormalWeb"/>
        <w:spacing w:before="0" w:beforeAutospacing="0" w:after="0" w:afterAutospacing="0"/>
        <w:ind w:firstLine="720"/>
        <w:jc w:val="both"/>
        <w:rPr>
          <w:rFonts w:ascii="Arial" w:hAnsi="Arial" w:cs="Arial"/>
          <w:b/>
          <w:lang w:val="mn-MN"/>
        </w:rPr>
      </w:pPr>
    </w:p>
    <w:p w14:paraId="504716F8" w14:textId="7100BA64" w:rsidR="000521BA" w:rsidRPr="003F4A95" w:rsidRDefault="00ED6549" w:rsidP="00AA2832">
      <w:pPr>
        <w:pStyle w:val="NormalWeb"/>
        <w:spacing w:before="0" w:beforeAutospacing="0" w:after="0" w:afterAutospacing="0"/>
        <w:ind w:firstLine="720"/>
        <w:jc w:val="both"/>
        <w:rPr>
          <w:rFonts w:ascii="Arial" w:hAnsi="Arial" w:cs="Arial"/>
          <w:b/>
          <w:i/>
          <w:sz w:val="22"/>
        </w:rPr>
      </w:pPr>
      <w:r w:rsidRPr="00BD1641">
        <w:rPr>
          <w:rFonts w:ascii="Arial" w:hAnsi="Arial" w:cs="Arial"/>
          <w:b/>
          <w:lang w:val="mn-MN"/>
        </w:rPr>
        <w:t>Шигтгээ 4</w:t>
      </w:r>
      <w:r w:rsidR="00047813">
        <w:rPr>
          <w:rFonts w:ascii="Arial" w:hAnsi="Arial" w:cs="Arial"/>
          <w:b/>
          <w:lang w:val="mn-MN"/>
        </w:rPr>
        <w:t>4</w:t>
      </w:r>
    </w:p>
    <w:p w14:paraId="52490DEC" w14:textId="77777777" w:rsidR="007D0F09" w:rsidRPr="00BD1641" w:rsidRDefault="007D0F09" w:rsidP="00AA2832">
      <w:pPr>
        <w:pStyle w:val="NormalWeb"/>
        <w:spacing w:before="0" w:beforeAutospacing="0" w:after="0" w:afterAutospacing="0"/>
        <w:ind w:left="720" w:firstLine="720"/>
        <w:jc w:val="both"/>
        <w:rPr>
          <w:rFonts w:ascii="Arial" w:hAnsi="Arial" w:cs="Arial"/>
          <w:i/>
          <w:sz w:val="22"/>
          <w:lang w:val="mn-MN"/>
        </w:rPr>
      </w:pPr>
    </w:p>
    <w:tbl>
      <w:tblPr>
        <w:tblStyle w:val="TableGrid"/>
        <w:tblW w:w="0" w:type="auto"/>
        <w:tblInd w:w="108" w:type="dxa"/>
        <w:tblLook w:val="04A0" w:firstRow="1" w:lastRow="0" w:firstColumn="1" w:lastColumn="0" w:noHBand="0" w:noVBand="1"/>
      </w:tblPr>
      <w:tblGrid>
        <w:gridCol w:w="9237"/>
      </w:tblGrid>
      <w:tr w:rsidR="00FE0A39" w:rsidRPr="00BD1641" w14:paraId="7B4A172A" w14:textId="77777777" w:rsidTr="00FE0A39">
        <w:tc>
          <w:tcPr>
            <w:tcW w:w="9900" w:type="dxa"/>
          </w:tcPr>
          <w:p w14:paraId="57A7EACE" w14:textId="77777777" w:rsidR="00FE0A39" w:rsidRPr="00BD1641" w:rsidRDefault="00FE0A39" w:rsidP="00AA2832">
            <w:pPr>
              <w:pStyle w:val="msghead"/>
              <w:rPr>
                <w:rFonts w:ascii="Arial" w:hAnsi="Arial" w:cs="Arial"/>
                <w:i/>
                <w:sz w:val="22"/>
              </w:rPr>
            </w:pPr>
            <w:r w:rsidRPr="00BD1641">
              <w:rPr>
                <w:rStyle w:val="Strong"/>
                <w:rFonts w:ascii="Arial" w:hAnsi="Arial" w:cs="Arial"/>
                <w:i/>
                <w:sz w:val="22"/>
                <w:lang w:val="mn-MN"/>
              </w:rPr>
              <w:t xml:space="preserve">             </w:t>
            </w:r>
            <w:r w:rsidRPr="00BD1641">
              <w:rPr>
                <w:rStyle w:val="Strong"/>
                <w:rFonts w:ascii="Arial" w:hAnsi="Arial" w:cs="Arial"/>
                <w:i/>
                <w:sz w:val="22"/>
              </w:rPr>
              <w:t xml:space="preserve">24 </w:t>
            </w:r>
            <w:proofErr w:type="spellStart"/>
            <w:r w:rsidRPr="00BD1641">
              <w:rPr>
                <w:rStyle w:val="Strong"/>
                <w:rFonts w:ascii="Arial" w:hAnsi="Arial" w:cs="Arial"/>
                <w:i/>
                <w:sz w:val="22"/>
              </w:rPr>
              <w:t>дүгээр</w:t>
            </w:r>
            <w:proofErr w:type="spellEnd"/>
            <w:r w:rsidRPr="00BD1641">
              <w:rPr>
                <w:rStyle w:val="Strong"/>
                <w:rFonts w:ascii="Arial" w:hAnsi="Arial" w:cs="Arial"/>
                <w:i/>
                <w:sz w:val="22"/>
              </w:rPr>
              <w:t xml:space="preserve"> </w:t>
            </w:r>
            <w:proofErr w:type="spellStart"/>
            <w:r w:rsidRPr="00BD1641">
              <w:rPr>
                <w:rStyle w:val="Strong"/>
                <w:rFonts w:ascii="Arial" w:hAnsi="Arial" w:cs="Arial"/>
                <w:i/>
                <w:sz w:val="22"/>
              </w:rPr>
              <w:t>зүйл</w:t>
            </w:r>
            <w:proofErr w:type="spellEnd"/>
            <w:r w:rsidRPr="00BD1641">
              <w:rPr>
                <w:rStyle w:val="Strong"/>
                <w:rFonts w:ascii="Arial" w:hAnsi="Arial" w:cs="Arial"/>
                <w:i/>
                <w:sz w:val="22"/>
              </w:rPr>
              <w:t>.</w:t>
            </w:r>
            <w:r w:rsidR="007D4FDC">
              <w:rPr>
                <w:rStyle w:val="Strong"/>
                <w:rFonts w:ascii="Arial" w:hAnsi="Arial" w:cs="Arial"/>
                <w:i/>
                <w:sz w:val="22"/>
              </w:rPr>
              <w:t xml:space="preserve"> </w:t>
            </w:r>
            <w:proofErr w:type="spellStart"/>
            <w:r w:rsidRPr="00BD1641">
              <w:rPr>
                <w:rStyle w:val="Strong"/>
                <w:rFonts w:ascii="Arial" w:hAnsi="Arial" w:cs="Arial"/>
                <w:i/>
                <w:sz w:val="22"/>
              </w:rPr>
              <w:t>Нислэгийн</w:t>
            </w:r>
            <w:proofErr w:type="spellEnd"/>
            <w:r w:rsidRPr="00BD1641">
              <w:rPr>
                <w:rStyle w:val="Strong"/>
                <w:rFonts w:ascii="Arial" w:hAnsi="Arial" w:cs="Arial"/>
                <w:i/>
                <w:sz w:val="22"/>
              </w:rPr>
              <w:t xml:space="preserve"> </w:t>
            </w:r>
            <w:proofErr w:type="spellStart"/>
            <w:r w:rsidRPr="00BD1641">
              <w:rPr>
                <w:rStyle w:val="Strong"/>
                <w:rFonts w:ascii="Arial" w:hAnsi="Arial" w:cs="Arial"/>
                <w:i/>
                <w:sz w:val="22"/>
              </w:rPr>
              <w:t>хөдөлгөөний</w:t>
            </w:r>
            <w:proofErr w:type="spellEnd"/>
            <w:r w:rsidRPr="00BD1641">
              <w:rPr>
                <w:rStyle w:val="Strong"/>
                <w:rFonts w:ascii="Arial" w:hAnsi="Arial" w:cs="Arial"/>
                <w:i/>
                <w:sz w:val="22"/>
              </w:rPr>
              <w:t xml:space="preserve"> </w:t>
            </w:r>
            <w:proofErr w:type="spellStart"/>
            <w:r w:rsidRPr="00BD1641">
              <w:rPr>
                <w:rStyle w:val="Strong"/>
                <w:rFonts w:ascii="Arial" w:hAnsi="Arial" w:cs="Arial"/>
                <w:i/>
                <w:sz w:val="22"/>
              </w:rPr>
              <w:t>зохицуулалт</w:t>
            </w:r>
            <w:proofErr w:type="spellEnd"/>
          </w:p>
          <w:p w14:paraId="5FE7B308" w14:textId="77777777" w:rsidR="00FE0A39" w:rsidRPr="00BD1641" w:rsidRDefault="00FE0A39" w:rsidP="00AA2832">
            <w:pPr>
              <w:pStyle w:val="NormalWeb"/>
              <w:ind w:firstLine="720"/>
              <w:jc w:val="both"/>
              <w:rPr>
                <w:rFonts w:ascii="Arial" w:hAnsi="Arial" w:cs="Arial"/>
                <w:i/>
                <w:sz w:val="22"/>
              </w:rPr>
            </w:pPr>
            <w:r w:rsidRPr="00BD1641">
              <w:rPr>
                <w:rFonts w:ascii="Arial" w:hAnsi="Arial" w:cs="Arial"/>
                <w:i/>
                <w:sz w:val="22"/>
              </w:rPr>
              <w:t>24.1.</w:t>
            </w:r>
            <w:r w:rsidR="007D4FDC">
              <w:rPr>
                <w:rFonts w:ascii="Arial" w:hAnsi="Arial" w:cs="Arial"/>
                <w:i/>
                <w:sz w:val="22"/>
              </w:rPr>
              <w:t xml:space="preserve"> </w:t>
            </w:r>
            <w:proofErr w:type="spellStart"/>
            <w:r w:rsidRPr="00BD1641">
              <w:rPr>
                <w:rFonts w:ascii="Arial" w:hAnsi="Arial" w:cs="Arial"/>
                <w:i/>
                <w:sz w:val="22"/>
              </w:rPr>
              <w:t>Монгол</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зайд</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хөлгийн</w:t>
            </w:r>
            <w:proofErr w:type="spellEnd"/>
            <w:r w:rsidRPr="00BD1641">
              <w:rPr>
                <w:rFonts w:ascii="Arial" w:hAnsi="Arial" w:cs="Arial"/>
                <w:i/>
                <w:sz w:val="22"/>
              </w:rPr>
              <w:t xml:space="preserve"> </w:t>
            </w:r>
            <w:proofErr w:type="spellStart"/>
            <w:r w:rsidRPr="00BD1641">
              <w:rPr>
                <w:rFonts w:ascii="Arial" w:hAnsi="Arial" w:cs="Arial"/>
                <w:i/>
                <w:sz w:val="22"/>
              </w:rPr>
              <w:t>нислэгийн</w:t>
            </w:r>
            <w:proofErr w:type="spellEnd"/>
            <w:r w:rsidRPr="00BD1641">
              <w:rPr>
                <w:rFonts w:ascii="Arial" w:hAnsi="Arial" w:cs="Arial"/>
                <w:i/>
                <w:sz w:val="22"/>
              </w:rPr>
              <w:t xml:space="preserve"> </w:t>
            </w:r>
            <w:proofErr w:type="spellStart"/>
            <w:r w:rsidRPr="00BD1641">
              <w:rPr>
                <w:rFonts w:ascii="Arial" w:hAnsi="Arial" w:cs="Arial"/>
                <w:i/>
                <w:sz w:val="22"/>
              </w:rPr>
              <w:t>хөдөлгөөн</w:t>
            </w:r>
            <w:proofErr w:type="spellEnd"/>
            <w:r w:rsidRPr="00BD1641">
              <w:rPr>
                <w:rFonts w:ascii="Arial" w:hAnsi="Arial" w:cs="Arial"/>
                <w:i/>
                <w:sz w:val="22"/>
              </w:rPr>
              <w:t xml:space="preserve"> </w:t>
            </w:r>
            <w:proofErr w:type="spellStart"/>
            <w:r w:rsidRPr="00BD1641">
              <w:rPr>
                <w:rFonts w:ascii="Arial" w:hAnsi="Arial" w:cs="Arial"/>
                <w:i/>
                <w:sz w:val="22"/>
              </w:rPr>
              <w:t>удирдах</w:t>
            </w:r>
            <w:proofErr w:type="spellEnd"/>
            <w:r w:rsidRPr="00BD1641">
              <w:rPr>
                <w:rFonts w:ascii="Arial" w:hAnsi="Arial" w:cs="Arial"/>
                <w:i/>
                <w:sz w:val="22"/>
              </w:rPr>
              <w:t xml:space="preserve"> </w:t>
            </w:r>
            <w:proofErr w:type="spellStart"/>
            <w:r w:rsidRPr="00BD1641">
              <w:rPr>
                <w:rFonts w:ascii="Arial" w:hAnsi="Arial" w:cs="Arial"/>
                <w:i/>
                <w:sz w:val="22"/>
              </w:rPr>
              <w:t>үйлчилгээг</w:t>
            </w:r>
            <w:proofErr w:type="spellEnd"/>
            <w:r w:rsidRPr="00BD1641">
              <w:rPr>
                <w:rFonts w:ascii="Arial" w:hAnsi="Arial" w:cs="Arial"/>
                <w:i/>
                <w:sz w:val="22"/>
              </w:rPr>
              <w:t xml:space="preserve"> </w:t>
            </w:r>
            <w:proofErr w:type="spellStart"/>
            <w:r w:rsidRPr="00BD1641">
              <w:rPr>
                <w:rFonts w:ascii="Arial" w:hAnsi="Arial" w:cs="Arial"/>
                <w:i/>
                <w:sz w:val="22"/>
              </w:rPr>
              <w:t>иргэний</w:t>
            </w:r>
            <w:proofErr w:type="spellEnd"/>
            <w:r w:rsidRPr="00BD1641">
              <w:rPr>
                <w:rFonts w:ascii="Arial" w:hAnsi="Arial" w:cs="Arial"/>
                <w:i/>
                <w:sz w:val="22"/>
              </w:rPr>
              <w:t xml:space="preserve"> </w:t>
            </w:r>
            <w:proofErr w:type="spellStart"/>
            <w:r w:rsidRPr="00BD1641">
              <w:rPr>
                <w:rFonts w:ascii="Arial" w:hAnsi="Arial" w:cs="Arial"/>
                <w:i/>
                <w:sz w:val="22"/>
              </w:rPr>
              <w:t>нисэхийн</w:t>
            </w:r>
            <w:proofErr w:type="spellEnd"/>
            <w:r w:rsidRPr="00BD1641">
              <w:rPr>
                <w:rFonts w:ascii="Arial" w:hAnsi="Arial" w:cs="Arial"/>
                <w:i/>
                <w:sz w:val="22"/>
              </w:rPr>
              <w:t xml:space="preserve"> </w:t>
            </w:r>
            <w:proofErr w:type="spellStart"/>
            <w:r w:rsidRPr="00BD1641">
              <w:rPr>
                <w:rFonts w:ascii="Arial" w:hAnsi="Arial" w:cs="Arial"/>
                <w:i/>
                <w:sz w:val="22"/>
              </w:rPr>
              <w:t>Нислэгийн</w:t>
            </w:r>
            <w:proofErr w:type="spellEnd"/>
            <w:r w:rsidRPr="00BD1641">
              <w:rPr>
                <w:rFonts w:ascii="Arial" w:hAnsi="Arial" w:cs="Arial"/>
                <w:i/>
                <w:sz w:val="22"/>
              </w:rPr>
              <w:t xml:space="preserve"> </w:t>
            </w:r>
            <w:proofErr w:type="spellStart"/>
            <w:r w:rsidRPr="00BD1641">
              <w:rPr>
                <w:rFonts w:ascii="Arial" w:hAnsi="Arial" w:cs="Arial"/>
                <w:i/>
                <w:sz w:val="22"/>
              </w:rPr>
              <w:t>хөдөлгөөний</w:t>
            </w:r>
            <w:proofErr w:type="spellEnd"/>
            <w:r w:rsidRPr="00BD1641">
              <w:rPr>
                <w:rFonts w:ascii="Arial" w:hAnsi="Arial" w:cs="Arial"/>
                <w:i/>
                <w:sz w:val="22"/>
              </w:rPr>
              <w:t xml:space="preserve"> </w:t>
            </w:r>
            <w:proofErr w:type="spellStart"/>
            <w:r w:rsidRPr="00BD1641">
              <w:rPr>
                <w:rFonts w:ascii="Arial" w:hAnsi="Arial" w:cs="Arial"/>
                <w:i/>
                <w:sz w:val="22"/>
              </w:rPr>
              <w:t>үйлчилгээний</w:t>
            </w:r>
            <w:proofErr w:type="spellEnd"/>
            <w:r w:rsidRPr="00BD1641">
              <w:rPr>
                <w:rFonts w:ascii="Arial" w:hAnsi="Arial" w:cs="Arial"/>
                <w:i/>
                <w:sz w:val="22"/>
              </w:rPr>
              <w:t xml:space="preserve"> </w:t>
            </w:r>
            <w:proofErr w:type="spellStart"/>
            <w:r w:rsidRPr="00BD1641">
              <w:rPr>
                <w:rFonts w:ascii="Arial" w:hAnsi="Arial" w:cs="Arial"/>
                <w:i/>
                <w:sz w:val="22"/>
              </w:rPr>
              <w:t>алба</w:t>
            </w:r>
            <w:proofErr w:type="spellEnd"/>
            <w:r w:rsidRPr="00BD1641">
              <w:rPr>
                <w:rFonts w:ascii="Arial" w:hAnsi="Arial" w:cs="Arial"/>
                <w:i/>
                <w:sz w:val="22"/>
              </w:rPr>
              <w:t xml:space="preserve"> </w:t>
            </w:r>
            <w:proofErr w:type="spellStart"/>
            <w:r w:rsidRPr="00BD1641">
              <w:rPr>
                <w:rFonts w:ascii="Arial" w:hAnsi="Arial" w:cs="Arial"/>
                <w:i/>
                <w:sz w:val="22"/>
              </w:rPr>
              <w:t>гүйцэтгэнэ</w:t>
            </w:r>
            <w:proofErr w:type="spellEnd"/>
            <w:r w:rsidRPr="00BD1641">
              <w:rPr>
                <w:rFonts w:ascii="Arial" w:hAnsi="Arial" w:cs="Arial"/>
                <w:i/>
                <w:sz w:val="22"/>
              </w:rPr>
              <w:t>.</w:t>
            </w:r>
          </w:p>
          <w:p w14:paraId="56CC1DB6" w14:textId="77777777" w:rsidR="00FE0A39" w:rsidRPr="00BD1641" w:rsidRDefault="00FE0A39" w:rsidP="00AA2832">
            <w:pPr>
              <w:pStyle w:val="NormalWeb"/>
              <w:ind w:firstLine="720"/>
              <w:jc w:val="both"/>
              <w:rPr>
                <w:rFonts w:ascii="Arial" w:hAnsi="Arial" w:cs="Arial"/>
                <w:i/>
                <w:sz w:val="22"/>
              </w:rPr>
            </w:pPr>
            <w:r w:rsidRPr="00BD1641">
              <w:rPr>
                <w:rFonts w:ascii="Arial" w:hAnsi="Arial" w:cs="Arial"/>
                <w:i/>
                <w:sz w:val="22"/>
              </w:rPr>
              <w:t>24.2.</w:t>
            </w:r>
            <w:r w:rsidR="007D4FDC">
              <w:rPr>
                <w:rFonts w:ascii="Arial" w:hAnsi="Arial" w:cs="Arial"/>
                <w:i/>
                <w:sz w:val="22"/>
              </w:rPr>
              <w:t xml:space="preserve"> </w:t>
            </w:r>
            <w:proofErr w:type="spellStart"/>
            <w:r w:rsidRPr="00BD1641">
              <w:rPr>
                <w:rFonts w:ascii="Arial" w:hAnsi="Arial" w:cs="Arial"/>
                <w:i/>
                <w:sz w:val="22"/>
              </w:rPr>
              <w:t>Монгол</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зайд</w:t>
            </w:r>
            <w:proofErr w:type="spellEnd"/>
            <w:r w:rsidRPr="00BD1641">
              <w:rPr>
                <w:rFonts w:ascii="Arial" w:hAnsi="Arial" w:cs="Arial"/>
                <w:i/>
                <w:sz w:val="22"/>
              </w:rPr>
              <w:t xml:space="preserve"> </w:t>
            </w:r>
            <w:proofErr w:type="spellStart"/>
            <w:r w:rsidRPr="00BD1641">
              <w:rPr>
                <w:rFonts w:ascii="Arial" w:hAnsi="Arial" w:cs="Arial"/>
                <w:i/>
                <w:sz w:val="22"/>
              </w:rPr>
              <w:t>үйлдэх</w:t>
            </w:r>
            <w:proofErr w:type="spellEnd"/>
            <w:r w:rsidRPr="00BD1641">
              <w:rPr>
                <w:rFonts w:ascii="Arial" w:hAnsi="Arial" w:cs="Arial"/>
                <w:i/>
                <w:sz w:val="22"/>
              </w:rPr>
              <w:t xml:space="preserve"> </w:t>
            </w:r>
            <w:proofErr w:type="spellStart"/>
            <w:r w:rsidRPr="00BD1641">
              <w:rPr>
                <w:rFonts w:ascii="Arial" w:hAnsi="Arial" w:cs="Arial"/>
                <w:i/>
                <w:sz w:val="22"/>
              </w:rPr>
              <w:t>нислэгийн</w:t>
            </w:r>
            <w:proofErr w:type="spellEnd"/>
            <w:r w:rsidRPr="00BD1641">
              <w:rPr>
                <w:rFonts w:ascii="Arial" w:hAnsi="Arial" w:cs="Arial"/>
                <w:i/>
                <w:sz w:val="22"/>
              </w:rPr>
              <w:t xml:space="preserve"> </w:t>
            </w:r>
            <w:proofErr w:type="spellStart"/>
            <w:r w:rsidRPr="00BD1641">
              <w:rPr>
                <w:rFonts w:ascii="Arial" w:hAnsi="Arial" w:cs="Arial"/>
                <w:i/>
                <w:sz w:val="22"/>
              </w:rPr>
              <w:t>хоорондын</w:t>
            </w:r>
            <w:proofErr w:type="spellEnd"/>
            <w:r w:rsidRPr="00BD1641">
              <w:rPr>
                <w:rFonts w:ascii="Arial" w:hAnsi="Arial" w:cs="Arial"/>
                <w:i/>
                <w:sz w:val="22"/>
              </w:rPr>
              <w:t xml:space="preserve"> </w:t>
            </w:r>
            <w:proofErr w:type="spellStart"/>
            <w:r w:rsidRPr="00BD1641">
              <w:rPr>
                <w:rFonts w:ascii="Arial" w:hAnsi="Arial" w:cs="Arial"/>
                <w:i/>
                <w:sz w:val="22"/>
              </w:rPr>
              <w:t>аюулгүйн</w:t>
            </w:r>
            <w:proofErr w:type="spellEnd"/>
            <w:r w:rsidRPr="00BD1641">
              <w:rPr>
                <w:rFonts w:ascii="Arial" w:hAnsi="Arial" w:cs="Arial"/>
                <w:i/>
                <w:sz w:val="22"/>
              </w:rPr>
              <w:t xml:space="preserve"> </w:t>
            </w:r>
            <w:proofErr w:type="spellStart"/>
            <w:r w:rsidRPr="00BD1641">
              <w:rPr>
                <w:rFonts w:ascii="Arial" w:hAnsi="Arial" w:cs="Arial"/>
                <w:i/>
                <w:sz w:val="22"/>
              </w:rPr>
              <w:t>зай</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зам</w:t>
            </w:r>
            <w:proofErr w:type="spellEnd"/>
            <w:r w:rsidRPr="00BD1641">
              <w:rPr>
                <w:rFonts w:ascii="Arial" w:hAnsi="Arial" w:cs="Arial"/>
                <w:i/>
                <w:sz w:val="22"/>
              </w:rPr>
              <w:t xml:space="preserve">, </w:t>
            </w:r>
            <w:proofErr w:type="spellStart"/>
            <w:r w:rsidRPr="00BD1641">
              <w:rPr>
                <w:rFonts w:ascii="Arial" w:hAnsi="Arial" w:cs="Arial"/>
                <w:i/>
                <w:sz w:val="22"/>
              </w:rPr>
              <w:t>түүний</w:t>
            </w:r>
            <w:proofErr w:type="spellEnd"/>
            <w:r w:rsidRPr="00BD1641">
              <w:rPr>
                <w:rFonts w:ascii="Arial" w:hAnsi="Arial" w:cs="Arial"/>
                <w:i/>
                <w:sz w:val="22"/>
              </w:rPr>
              <w:t xml:space="preserve"> </w:t>
            </w:r>
            <w:proofErr w:type="spellStart"/>
            <w:r w:rsidRPr="00BD1641">
              <w:rPr>
                <w:rFonts w:ascii="Arial" w:hAnsi="Arial" w:cs="Arial"/>
                <w:i/>
                <w:sz w:val="22"/>
              </w:rPr>
              <w:t>өргөн</w:t>
            </w:r>
            <w:proofErr w:type="spellEnd"/>
            <w:r w:rsidRPr="00BD1641">
              <w:rPr>
                <w:rFonts w:ascii="Arial" w:hAnsi="Arial" w:cs="Arial"/>
                <w:i/>
                <w:sz w:val="22"/>
              </w:rPr>
              <w:t xml:space="preserve">, </w:t>
            </w:r>
            <w:proofErr w:type="spellStart"/>
            <w:r w:rsidRPr="00BD1641">
              <w:rPr>
                <w:rFonts w:ascii="Arial" w:hAnsi="Arial" w:cs="Arial"/>
                <w:i/>
                <w:sz w:val="22"/>
              </w:rPr>
              <w:t>өндөр</w:t>
            </w:r>
            <w:proofErr w:type="spellEnd"/>
            <w:r w:rsidRPr="00BD1641">
              <w:rPr>
                <w:rFonts w:ascii="Arial" w:hAnsi="Arial" w:cs="Arial"/>
                <w:i/>
                <w:sz w:val="22"/>
              </w:rPr>
              <w:t xml:space="preserve"> </w:t>
            </w:r>
            <w:proofErr w:type="spellStart"/>
            <w:r w:rsidRPr="00BD1641">
              <w:rPr>
                <w:rFonts w:ascii="Arial" w:hAnsi="Arial" w:cs="Arial"/>
                <w:i/>
                <w:sz w:val="22"/>
              </w:rPr>
              <w:t>нь</w:t>
            </w:r>
            <w:proofErr w:type="spellEnd"/>
            <w:r w:rsidRPr="00BD1641">
              <w:rPr>
                <w:rFonts w:ascii="Arial" w:hAnsi="Arial" w:cs="Arial"/>
                <w:i/>
                <w:sz w:val="22"/>
              </w:rPr>
              <w:t xml:space="preserve"> </w:t>
            </w:r>
            <w:proofErr w:type="spellStart"/>
            <w:r w:rsidRPr="00BD1641">
              <w:rPr>
                <w:rFonts w:ascii="Arial" w:hAnsi="Arial" w:cs="Arial"/>
                <w:i/>
                <w:sz w:val="22"/>
              </w:rPr>
              <w:t>олон</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стандартад</w:t>
            </w:r>
            <w:proofErr w:type="spellEnd"/>
            <w:r w:rsidRPr="00BD1641">
              <w:rPr>
                <w:rFonts w:ascii="Arial" w:hAnsi="Arial" w:cs="Arial"/>
                <w:i/>
                <w:sz w:val="22"/>
              </w:rPr>
              <w:t xml:space="preserve"> </w:t>
            </w:r>
            <w:proofErr w:type="spellStart"/>
            <w:r w:rsidRPr="00BD1641">
              <w:rPr>
                <w:rFonts w:ascii="Arial" w:hAnsi="Arial" w:cs="Arial"/>
                <w:i/>
                <w:sz w:val="22"/>
              </w:rPr>
              <w:t>нийцсэн</w:t>
            </w:r>
            <w:proofErr w:type="spellEnd"/>
            <w:r w:rsidRPr="00BD1641">
              <w:rPr>
                <w:rFonts w:ascii="Arial" w:hAnsi="Arial" w:cs="Arial"/>
                <w:i/>
                <w:sz w:val="22"/>
              </w:rPr>
              <w:t xml:space="preserve"> </w:t>
            </w:r>
            <w:proofErr w:type="spellStart"/>
            <w:r w:rsidRPr="00BD1641">
              <w:rPr>
                <w:rFonts w:ascii="Arial" w:hAnsi="Arial" w:cs="Arial"/>
                <w:i/>
                <w:sz w:val="22"/>
              </w:rPr>
              <w:t>байна</w:t>
            </w:r>
            <w:proofErr w:type="spellEnd"/>
            <w:r w:rsidRPr="00BD1641">
              <w:rPr>
                <w:rFonts w:ascii="Arial" w:hAnsi="Arial" w:cs="Arial"/>
                <w:i/>
                <w:sz w:val="22"/>
              </w:rPr>
              <w:t>.</w:t>
            </w:r>
          </w:p>
          <w:p w14:paraId="6F9CA6DB" w14:textId="77777777" w:rsidR="00FE0A39" w:rsidRPr="00BD1641" w:rsidRDefault="00FE0A39" w:rsidP="00AA2832">
            <w:pPr>
              <w:pStyle w:val="NormalWeb"/>
              <w:ind w:firstLine="720"/>
              <w:jc w:val="both"/>
              <w:rPr>
                <w:rFonts w:ascii="Arial" w:hAnsi="Arial" w:cs="Arial"/>
                <w:i/>
                <w:sz w:val="22"/>
              </w:rPr>
            </w:pPr>
            <w:r w:rsidRPr="00BD1641">
              <w:rPr>
                <w:rFonts w:ascii="Arial" w:hAnsi="Arial" w:cs="Arial"/>
                <w:i/>
                <w:sz w:val="22"/>
              </w:rPr>
              <w:t>24.3.</w:t>
            </w:r>
            <w:r w:rsidR="007D4FDC">
              <w:rPr>
                <w:rFonts w:ascii="Arial" w:hAnsi="Arial" w:cs="Arial"/>
                <w:i/>
                <w:sz w:val="22"/>
              </w:rPr>
              <w:t xml:space="preserve"> </w:t>
            </w:r>
            <w:proofErr w:type="spellStart"/>
            <w:r w:rsidRPr="00BD1641">
              <w:rPr>
                <w:rFonts w:ascii="Arial" w:hAnsi="Arial" w:cs="Arial"/>
                <w:i/>
                <w:sz w:val="22"/>
              </w:rPr>
              <w:t>Монгол</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зайд</w:t>
            </w:r>
            <w:proofErr w:type="spellEnd"/>
            <w:r w:rsidRPr="00BD1641">
              <w:rPr>
                <w:rFonts w:ascii="Arial" w:hAnsi="Arial" w:cs="Arial"/>
                <w:i/>
                <w:sz w:val="22"/>
              </w:rPr>
              <w:t xml:space="preserve"> </w:t>
            </w:r>
            <w:proofErr w:type="spellStart"/>
            <w:r w:rsidRPr="00BD1641">
              <w:rPr>
                <w:rFonts w:ascii="Arial" w:hAnsi="Arial" w:cs="Arial"/>
                <w:i/>
                <w:sz w:val="22"/>
              </w:rPr>
              <w:t>нислэг</w:t>
            </w:r>
            <w:proofErr w:type="spellEnd"/>
            <w:r w:rsidRPr="00BD1641">
              <w:rPr>
                <w:rFonts w:ascii="Arial" w:hAnsi="Arial" w:cs="Arial"/>
                <w:i/>
                <w:sz w:val="22"/>
              </w:rPr>
              <w:t xml:space="preserve"> </w:t>
            </w:r>
            <w:proofErr w:type="spellStart"/>
            <w:r w:rsidRPr="00BD1641">
              <w:rPr>
                <w:rFonts w:ascii="Arial" w:hAnsi="Arial" w:cs="Arial"/>
                <w:i/>
                <w:sz w:val="22"/>
              </w:rPr>
              <w:t>үйлдэх</w:t>
            </w:r>
            <w:proofErr w:type="spellEnd"/>
            <w:r w:rsidRPr="00BD1641">
              <w:rPr>
                <w:rFonts w:ascii="Arial" w:hAnsi="Arial" w:cs="Arial"/>
                <w:i/>
                <w:sz w:val="22"/>
              </w:rPr>
              <w:t xml:space="preserve"> </w:t>
            </w:r>
            <w:proofErr w:type="spellStart"/>
            <w:r w:rsidRPr="00BD1641">
              <w:rPr>
                <w:rFonts w:ascii="Arial" w:hAnsi="Arial" w:cs="Arial"/>
                <w:i/>
                <w:sz w:val="22"/>
              </w:rPr>
              <w:t>замыг</w:t>
            </w:r>
            <w:proofErr w:type="spellEnd"/>
            <w:r w:rsidRPr="00BD1641">
              <w:rPr>
                <w:rFonts w:ascii="Arial" w:hAnsi="Arial" w:cs="Arial"/>
                <w:i/>
                <w:sz w:val="22"/>
              </w:rPr>
              <w:t xml:space="preserve"> </w:t>
            </w:r>
            <w:proofErr w:type="spellStart"/>
            <w:r w:rsidRPr="00BD1641">
              <w:rPr>
                <w:rFonts w:ascii="Arial" w:hAnsi="Arial" w:cs="Arial"/>
                <w:i/>
                <w:sz w:val="22"/>
              </w:rPr>
              <w:t>холбоо</w:t>
            </w:r>
            <w:proofErr w:type="spellEnd"/>
            <w:r w:rsidRPr="00BD1641">
              <w:rPr>
                <w:rFonts w:ascii="Arial" w:hAnsi="Arial" w:cs="Arial"/>
                <w:i/>
                <w:sz w:val="22"/>
              </w:rPr>
              <w:t xml:space="preserve">, </w:t>
            </w:r>
            <w:proofErr w:type="spellStart"/>
            <w:r w:rsidRPr="00BD1641">
              <w:rPr>
                <w:rFonts w:ascii="Arial" w:hAnsi="Arial" w:cs="Arial"/>
                <w:i/>
                <w:sz w:val="22"/>
              </w:rPr>
              <w:t>навигацийн</w:t>
            </w:r>
            <w:proofErr w:type="spellEnd"/>
            <w:r w:rsidRPr="00BD1641">
              <w:rPr>
                <w:rFonts w:ascii="Arial" w:hAnsi="Arial" w:cs="Arial"/>
                <w:i/>
                <w:sz w:val="22"/>
              </w:rPr>
              <w:t xml:space="preserve"> </w:t>
            </w:r>
            <w:proofErr w:type="spellStart"/>
            <w:r w:rsidRPr="00BD1641">
              <w:rPr>
                <w:rFonts w:ascii="Arial" w:hAnsi="Arial" w:cs="Arial"/>
                <w:i/>
                <w:sz w:val="22"/>
              </w:rPr>
              <w:t>төхөөрөмжөөр</w:t>
            </w:r>
            <w:proofErr w:type="spellEnd"/>
            <w:r w:rsidRPr="00BD1641">
              <w:rPr>
                <w:rFonts w:ascii="Arial" w:hAnsi="Arial" w:cs="Arial"/>
                <w:i/>
                <w:sz w:val="22"/>
              </w:rPr>
              <w:t xml:space="preserve"> </w:t>
            </w:r>
            <w:proofErr w:type="spellStart"/>
            <w:r w:rsidRPr="00BD1641">
              <w:rPr>
                <w:rFonts w:ascii="Arial" w:hAnsi="Arial" w:cs="Arial"/>
                <w:i/>
                <w:sz w:val="22"/>
              </w:rPr>
              <w:t>нислэгийн</w:t>
            </w:r>
            <w:proofErr w:type="spellEnd"/>
            <w:r w:rsidRPr="00BD1641">
              <w:rPr>
                <w:rFonts w:ascii="Arial" w:hAnsi="Arial" w:cs="Arial"/>
                <w:i/>
                <w:sz w:val="22"/>
              </w:rPr>
              <w:t xml:space="preserve"> </w:t>
            </w:r>
            <w:proofErr w:type="spellStart"/>
            <w:r w:rsidRPr="00BD1641">
              <w:rPr>
                <w:rFonts w:ascii="Arial" w:hAnsi="Arial" w:cs="Arial"/>
                <w:i/>
                <w:sz w:val="22"/>
              </w:rPr>
              <w:t>аюулгүй</w:t>
            </w:r>
            <w:proofErr w:type="spellEnd"/>
            <w:r w:rsidRPr="00BD1641">
              <w:rPr>
                <w:rFonts w:ascii="Arial" w:hAnsi="Arial" w:cs="Arial"/>
                <w:i/>
                <w:sz w:val="22"/>
              </w:rPr>
              <w:t xml:space="preserve"> </w:t>
            </w:r>
            <w:proofErr w:type="spellStart"/>
            <w:r w:rsidRPr="00BD1641">
              <w:rPr>
                <w:rFonts w:ascii="Arial" w:hAnsi="Arial" w:cs="Arial"/>
                <w:i/>
                <w:sz w:val="22"/>
              </w:rPr>
              <w:t>байдлыг</w:t>
            </w:r>
            <w:proofErr w:type="spellEnd"/>
            <w:r w:rsidRPr="00BD1641">
              <w:rPr>
                <w:rFonts w:ascii="Arial" w:hAnsi="Arial" w:cs="Arial"/>
                <w:i/>
                <w:sz w:val="22"/>
              </w:rPr>
              <w:t xml:space="preserve"> </w:t>
            </w:r>
            <w:proofErr w:type="spellStart"/>
            <w:r w:rsidRPr="00BD1641">
              <w:rPr>
                <w:rFonts w:ascii="Arial" w:hAnsi="Arial" w:cs="Arial"/>
                <w:i/>
                <w:sz w:val="22"/>
              </w:rPr>
              <w:t>хангах</w:t>
            </w:r>
            <w:proofErr w:type="spellEnd"/>
            <w:r w:rsidRPr="00BD1641">
              <w:rPr>
                <w:rFonts w:ascii="Arial" w:hAnsi="Arial" w:cs="Arial"/>
                <w:i/>
                <w:sz w:val="22"/>
              </w:rPr>
              <w:t xml:space="preserve"> </w:t>
            </w:r>
            <w:proofErr w:type="spellStart"/>
            <w:r w:rsidRPr="00BD1641">
              <w:rPr>
                <w:rFonts w:ascii="Arial" w:hAnsi="Arial" w:cs="Arial"/>
                <w:i/>
                <w:sz w:val="22"/>
              </w:rPr>
              <w:t>түвшинд</w:t>
            </w:r>
            <w:proofErr w:type="spellEnd"/>
            <w:r w:rsidRPr="00BD1641">
              <w:rPr>
                <w:rFonts w:ascii="Arial" w:hAnsi="Arial" w:cs="Arial"/>
                <w:i/>
                <w:sz w:val="22"/>
              </w:rPr>
              <w:t xml:space="preserve"> </w:t>
            </w:r>
            <w:proofErr w:type="spellStart"/>
            <w:r w:rsidRPr="00BD1641">
              <w:rPr>
                <w:rFonts w:ascii="Arial" w:hAnsi="Arial" w:cs="Arial"/>
                <w:i/>
                <w:sz w:val="22"/>
              </w:rPr>
              <w:t>тоноглосон</w:t>
            </w:r>
            <w:proofErr w:type="spellEnd"/>
            <w:r w:rsidRPr="00BD1641">
              <w:rPr>
                <w:rFonts w:ascii="Arial" w:hAnsi="Arial" w:cs="Arial"/>
                <w:i/>
                <w:sz w:val="22"/>
              </w:rPr>
              <w:t xml:space="preserve"> </w:t>
            </w:r>
            <w:proofErr w:type="spellStart"/>
            <w:r w:rsidRPr="00BD1641">
              <w:rPr>
                <w:rFonts w:ascii="Arial" w:hAnsi="Arial" w:cs="Arial"/>
                <w:i/>
                <w:sz w:val="22"/>
              </w:rPr>
              <w:t>байна</w:t>
            </w:r>
            <w:proofErr w:type="spellEnd"/>
            <w:r w:rsidRPr="00BD1641">
              <w:rPr>
                <w:rFonts w:ascii="Arial" w:hAnsi="Arial" w:cs="Arial"/>
                <w:i/>
                <w:sz w:val="22"/>
              </w:rPr>
              <w:t>.</w:t>
            </w:r>
          </w:p>
          <w:p w14:paraId="67BA144B" w14:textId="77777777" w:rsidR="00FE0A39" w:rsidRPr="00BD1641" w:rsidRDefault="00FE0A39" w:rsidP="00AA2832">
            <w:pPr>
              <w:pStyle w:val="NormalWeb"/>
              <w:ind w:firstLine="720"/>
              <w:jc w:val="both"/>
              <w:rPr>
                <w:rFonts w:ascii="Arial" w:hAnsi="Arial" w:cs="Arial"/>
                <w:i/>
                <w:sz w:val="22"/>
              </w:rPr>
            </w:pPr>
            <w:r w:rsidRPr="00BD1641">
              <w:rPr>
                <w:rFonts w:ascii="Arial" w:hAnsi="Arial" w:cs="Arial"/>
                <w:i/>
                <w:sz w:val="22"/>
              </w:rPr>
              <w:t>24.4.</w:t>
            </w:r>
            <w:r w:rsidR="007D4FDC">
              <w:rPr>
                <w:rFonts w:ascii="Arial" w:hAnsi="Arial" w:cs="Arial"/>
                <w:i/>
                <w:sz w:val="22"/>
              </w:rPr>
              <w:t xml:space="preserve"> </w:t>
            </w:r>
            <w:proofErr w:type="spellStart"/>
            <w:r w:rsidRPr="00BD1641">
              <w:rPr>
                <w:rFonts w:ascii="Arial" w:hAnsi="Arial" w:cs="Arial"/>
                <w:i/>
                <w:sz w:val="22"/>
              </w:rPr>
              <w:t>Монгол</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хил</w:t>
            </w:r>
            <w:proofErr w:type="spellEnd"/>
            <w:r w:rsidRPr="00BD1641">
              <w:rPr>
                <w:rFonts w:ascii="Arial" w:hAnsi="Arial" w:cs="Arial"/>
                <w:i/>
                <w:sz w:val="22"/>
              </w:rPr>
              <w:t xml:space="preserve"> </w:t>
            </w:r>
            <w:proofErr w:type="spellStart"/>
            <w:r w:rsidRPr="00BD1641">
              <w:rPr>
                <w:rFonts w:ascii="Arial" w:hAnsi="Arial" w:cs="Arial"/>
                <w:i/>
                <w:sz w:val="22"/>
              </w:rPr>
              <w:t>нэвтэрч</w:t>
            </w:r>
            <w:proofErr w:type="spellEnd"/>
            <w:r w:rsidRPr="00BD1641">
              <w:rPr>
                <w:rFonts w:ascii="Arial" w:hAnsi="Arial" w:cs="Arial"/>
                <w:i/>
                <w:sz w:val="22"/>
              </w:rPr>
              <w:t xml:space="preserve"> </w:t>
            </w:r>
            <w:proofErr w:type="spellStart"/>
            <w:r w:rsidRPr="00BD1641">
              <w:rPr>
                <w:rFonts w:ascii="Arial" w:hAnsi="Arial" w:cs="Arial"/>
                <w:i/>
                <w:sz w:val="22"/>
              </w:rPr>
              <w:t>нислэг</w:t>
            </w:r>
            <w:proofErr w:type="spellEnd"/>
            <w:r w:rsidRPr="00BD1641">
              <w:rPr>
                <w:rFonts w:ascii="Arial" w:hAnsi="Arial" w:cs="Arial"/>
                <w:i/>
                <w:sz w:val="22"/>
              </w:rPr>
              <w:t xml:space="preserve"> </w:t>
            </w:r>
            <w:proofErr w:type="spellStart"/>
            <w:r w:rsidRPr="00BD1641">
              <w:rPr>
                <w:rFonts w:ascii="Arial" w:hAnsi="Arial" w:cs="Arial"/>
                <w:i/>
                <w:sz w:val="22"/>
              </w:rPr>
              <w:t>үйлдэх</w:t>
            </w:r>
            <w:proofErr w:type="spellEnd"/>
            <w:r w:rsidRPr="00BD1641">
              <w:rPr>
                <w:rFonts w:ascii="Arial" w:hAnsi="Arial" w:cs="Arial"/>
                <w:i/>
                <w:sz w:val="22"/>
              </w:rPr>
              <w:t xml:space="preserve"> </w:t>
            </w:r>
            <w:proofErr w:type="spellStart"/>
            <w:r w:rsidRPr="00BD1641">
              <w:rPr>
                <w:rFonts w:ascii="Arial" w:hAnsi="Arial" w:cs="Arial"/>
                <w:i/>
                <w:sz w:val="22"/>
              </w:rPr>
              <w:t>зөвшөөрлийг</w:t>
            </w:r>
            <w:proofErr w:type="spellEnd"/>
            <w:r w:rsidRPr="00BD1641">
              <w:rPr>
                <w:rFonts w:ascii="Arial" w:hAnsi="Arial" w:cs="Arial"/>
                <w:i/>
                <w:sz w:val="22"/>
              </w:rPr>
              <w:t xml:space="preserve"> </w:t>
            </w:r>
            <w:proofErr w:type="spellStart"/>
            <w:r w:rsidRPr="00BD1641">
              <w:rPr>
                <w:rFonts w:ascii="Arial" w:hAnsi="Arial" w:cs="Arial"/>
                <w:i/>
                <w:sz w:val="22"/>
              </w:rPr>
              <w:t>иргэний</w:t>
            </w:r>
            <w:proofErr w:type="spellEnd"/>
            <w:r w:rsidRPr="00BD1641">
              <w:rPr>
                <w:rFonts w:ascii="Arial" w:hAnsi="Arial" w:cs="Arial"/>
                <w:i/>
                <w:sz w:val="22"/>
              </w:rPr>
              <w:t xml:space="preserve"> </w:t>
            </w:r>
            <w:proofErr w:type="spellStart"/>
            <w:r w:rsidRPr="00BD1641">
              <w:rPr>
                <w:rFonts w:ascii="Arial" w:hAnsi="Arial" w:cs="Arial"/>
                <w:i/>
                <w:sz w:val="22"/>
              </w:rPr>
              <w:t>нисэхийн</w:t>
            </w:r>
            <w:proofErr w:type="spellEnd"/>
            <w:r w:rsidRPr="00BD1641">
              <w:rPr>
                <w:rFonts w:ascii="Arial" w:hAnsi="Arial" w:cs="Arial"/>
                <w:i/>
                <w:sz w:val="22"/>
              </w:rPr>
              <w:t xml:space="preserve"> </w:t>
            </w:r>
            <w:proofErr w:type="spellStart"/>
            <w:r w:rsidRPr="00BD1641">
              <w:rPr>
                <w:rFonts w:ascii="Arial" w:hAnsi="Arial" w:cs="Arial"/>
                <w:i/>
                <w:sz w:val="22"/>
              </w:rPr>
              <w:t>Нислэгийн</w:t>
            </w:r>
            <w:proofErr w:type="spellEnd"/>
            <w:r w:rsidRPr="00BD1641">
              <w:rPr>
                <w:rFonts w:ascii="Arial" w:hAnsi="Arial" w:cs="Arial"/>
                <w:i/>
                <w:sz w:val="22"/>
              </w:rPr>
              <w:t xml:space="preserve"> </w:t>
            </w:r>
            <w:proofErr w:type="spellStart"/>
            <w:r w:rsidRPr="00BD1641">
              <w:rPr>
                <w:rFonts w:ascii="Arial" w:hAnsi="Arial" w:cs="Arial"/>
                <w:i/>
                <w:sz w:val="22"/>
              </w:rPr>
              <w:t>хөдөлгөөний</w:t>
            </w:r>
            <w:proofErr w:type="spellEnd"/>
            <w:r w:rsidRPr="00BD1641">
              <w:rPr>
                <w:rFonts w:ascii="Arial" w:hAnsi="Arial" w:cs="Arial"/>
                <w:i/>
                <w:sz w:val="22"/>
              </w:rPr>
              <w:t xml:space="preserve"> </w:t>
            </w:r>
            <w:proofErr w:type="spellStart"/>
            <w:r w:rsidRPr="00BD1641">
              <w:rPr>
                <w:rFonts w:ascii="Arial" w:hAnsi="Arial" w:cs="Arial"/>
                <w:i/>
                <w:sz w:val="22"/>
              </w:rPr>
              <w:t>үйлчилгээний</w:t>
            </w:r>
            <w:proofErr w:type="spellEnd"/>
            <w:r w:rsidRPr="00BD1641">
              <w:rPr>
                <w:rFonts w:ascii="Arial" w:hAnsi="Arial" w:cs="Arial"/>
                <w:i/>
                <w:sz w:val="22"/>
              </w:rPr>
              <w:t xml:space="preserve"> </w:t>
            </w:r>
            <w:proofErr w:type="spellStart"/>
            <w:r w:rsidRPr="00BD1641">
              <w:rPr>
                <w:rFonts w:ascii="Arial" w:hAnsi="Arial" w:cs="Arial"/>
                <w:i/>
                <w:sz w:val="22"/>
              </w:rPr>
              <w:t>албанаас</w:t>
            </w:r>
            <w:proofErr w:type="spellEnd"/>
            <w:r w:rsidRPr="00BD1641">
              <w:rPr>
                <w:rFonts w:ascii="Arial" w:hAnsi="Arial" w:cs="Arial"/>
                <w:i/>
                <w:sz w:val="22"/>
              </w:rPr>
              <w:t xml:space="preserve"> </w:t>
            </w:r>
            <w:proofErr w:type="spellStart"/>
            <w:r w:rsidRPr="00BD1641">
              <w:rPr>
                <w:rFonts w:ascii="Arial" w:hAnsi="Arial" w:cs="Arial"/>
                <w:i/>
                <w:sz w:val="22"/>
              </w:rPr>
              <w:t>авна</w:t>
            </w:r>
            <w:proofErr w:type="spellEnd"/>
            <w:r w:rsidRPr="00BD1641">
              <w:rPr>
                <w:rFonts w:ascii="Arial" w:hAnsi="Arial" w:cs="Arial"/>
                <w:i/>
                <w:sz w:val="22"/>
              </w:rPr>
              <w:t>.</w:t>
            </w:r>
          </w:p>
          <w:p w14:paraId="68A98172" w14:textId="77777777" w:rsidR="00FE0A39" w:rsidRPr="00BD1641" w:rsidRDefault="00FE0A39" w:rsidP="00AA2832">
            <w:pPr>
              <w:pStyle w:val="NormalWeb"/>
              <w:ind w:firstLine="720"/>
              <w:jc w:val="both"/>
              <w:rPr>
                <w:rFonts w:ascii="Arial" w:hAnsi="Arial" w:cs="Arial"/>
                <w:i/>
                <w:sz w:val="22"/>
              </w:rPr>
            </w:pPr>
            <w:r w:rsidRPr="00BD1641">
              <w:rPr>
                <w:rFonts w:ascii="Arial" w:hAnsi="Arial" w:cs="Arial"/>
                <w:i/>
                <w:sz w:val="22"/>
              </w:rPr>
              <w:t>24.5.</w:t>
            </w:r>
            <w:r w:rsidR="007D4FDC">
              <w:rPr>
                <w:rFonts w:ascii="Arial" w:hAnsi="Arial" w:cs="Arial"/>
                <w:i/>
                <w:sz w:val="22"/>
              </w:rPr>
              <w:t xml:space="preserve"> </w:t>
            </w:r>
            <w:proofErr w:type="spellStart"/>
            <w:r w:rsidRPr="00BD1641">
              <w:rPr>
                <w:rFonts w:ascii="Arial" w:hAnsi="Arial" w:cs="Arial"/>
                <w:i/>
                <w:sz w:val="22"/>
              </w:rPr>
              <w:t>Монгол</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зайд</w:t>
            </w:r>
            <w:proofErr w:type="spellEnd"/>
            <w:r w:rsidRPr="00BD1641">
              <w:rPr>
                <w:rFonts w:ascii="Arial" w:hAnsi="Arial" w:cs="Arial"/>
                <w:i/>
                <w:sz w:val="22"/>
              </w:rPr>
              <w:t xml:space="preserve"> </w:t>
            </w:r>
            <w:proofErr w:type="spellStart"/>
            <w:r w:rsidRPr="00BD1641">
              <w:rPr>
                <w:rFonts w:ascii="Arial" w:hAnsi="Arial" w:cs="Arial"/>
                <w:i/>
                <w:sz w:val="22"/>
              </w:rPr>
              <w:t>нислэг</w:t>
            </w:r>
            <w:proofErr w:type="spellEnd"/>
            <w:r w:rsidRPr="00BD1641">
              <w:rPr>
                <w:rFonts w:ascii="Arial" w:hAnsi="Arial" w:cs="Arial"/>
                <w:i/>
                <w:sz w:val="22"/>
              </w:rPr>
              <w:t xml:space="preserve"> </w:t>
            </w:r>
            <w:proofErr w:type="spellStart"/>
            <w:r w:rsidRPr="00BD1641">
              <w:rPr>
                <w:rFonts w:ascii="Arial" w:hAnsi="Arial" w:cs="Arial"/>
                <w:i/>
                <w:sz w:val="22"/>
              </w:rPr>
              <w:t>үйлдэх</w:t>
            </w:r>
            <w:proofErr w:type="spellEnd"/>
            <w:r w:rsidRPr="00BD1641">
              <w:rPr>
                <w:rFonts w:ascii="Arial" w:hAnsi="Arial" w:cs="Arial"/>
                <w:i/>
                <w:sz w:val="22"/>
              </w:rPr>
              <w:t xml:space="preserve"> </w:t>
            </w:r>
            <w:proofErr w:type="spellStart"/>
            <w:r w:rsidRPr="00BD1641">
              <w:rPr>
                <w:rFonts w:ascii="Arial" w:hAnsi="Arial" w:cs="Arial"/>
                <w:i/>
                <w:sz w:val="22"/>
              </w:rPr>
              <w:t>болон</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хилийг</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хаалгаар</w:t>
            </w:r>
            <w:proofErr w:type="spellEnd"/>
            <w:r w:rsidRPr="00BD1641">
              <w:rPr>
                <w:rFonts w:ascii="Arial" w:hAnsi="Arial" w:cs="Arial"/>
                <w:i/>
                <w:sz w:val="22"/>
              </w:rPr>
              <w:t xml:space="preserve"> </w:t>
            </w:r>
            <w:proofErr w:type="spellStart"/>
            <w:r w:rsidRPr="00BD1641">
              <w:rPr>
                <w:rFonts w:ascii="Arial" w:hAnsi="Arial" w:cs="Arial"/>
                <w:i/>
                <w:sz w:val="22"/>
              </w:rPr>
              <w:t>нэвтрэн</w:t>
            </w:r>
            <w:proofErr w:type="spellEnd"/>
            <w:r w:rsidRPr="00BD1641">
              <w:rPr>
                <w:rFonts w:ascii="Arial" w:hAnsi="Arial" w:cs="Arial"/>
                <w:i/>
                <w:sz w:val="22"/>
              </w:rPr>
              <w:t xml:space="preserve"> </w:t>
            </w:r>
            <w:proofErr w:type="spellStart"/>
            <w:r w:rsidRPr="00BD1641">
              <w:rPr>
                <w:rFonts w:ascii="Arial" w:hAnsi="Arial" w:cs="Arial"/>
                <w:i/>
                <w:sz w:val="22"/>
              </w:rPr>
              <w:t>өнгөрөх</w:t>
            </w:r>
            <w:proofErr w:type="spellEnd"/>
            <w:r w:rsidRPr="00BD1641">
              <w:rPr>
                <w:rFonts w:ascii="Arial" w:hAnsi="Arial" w:cs="Arial"/>
                <w:i/>
                <w:sz w:val="22"/>
              </w:rPr>
              <w:t xml:space="preserve"> </w:t>
            </w:r>
            <w:proofErr w:type="spellStart"/>
            <w:r w:rsidRPr="00BD1641">
              <w:rPr>
                <w:rFonts w:ascii="Arial" w:hAnsi="Arial" w:cs="Arial"/>
                <w:i/>
                <w:sz w:val="22"/>
              </w:rPr>
              <w:t>журмыг</w:t>
            </w:r>
            <w:proofErr w:type="spellEnd"/>
            <w:r w:rsidRPr="00BD1641">
              <w:rPr>
                <w:rFonts w:ascii="Arial" w:hAnsi="Arial" w:cs="Arial"/>
                <w:i/>
                <w:sz w:val="22"/>
              </w:rPr>
              <w:t xml:space="preserve"> </w:t>
            </w:r>
            <w:proofErr w:type="spellStart"/>
            <w:r w:rsidRPr="00BD1641">
              <w:rPr>
                <w:rFonts w:ascii="Arial" w:hAnsi="Arial" w:cs="Arial"/>
                <w:i/>
                <w:sz w:val="22"/>
              </w:rPr>
              <w:t>зөрчсөн</w:t>
            </w:r>
            <w:proofErr w:type="spellEnd"/>
            <w:r w:rsidRPr="00BD1641">
              <w:rPr>
                <w:rFonts w:ascii="Arial" w:hAnsi="Arial" w:cs="Arial"/>
                <w:i/>
                <w:sz w:val="22"/>
              </w:rPr>
              <w:t xml:space="preserve">, </w:t>
            </w:r>
            <w:proofErr w:type="spellStart"/>
            <w:r w:rsidRPr="00BD1641">
              <w:rPr>
                <w:rFonts w:ascii="Arial" w:hAnsi="Arial" w:cs="Arial"/>
                <w:i/>
                <w:sz w:val="22"/>
              </w:rPr>
              <w:t>түүнчлэн</w:t>
            </w:r>
            <w:proofErr w:type="spellEnd"/>
            <w:r w:rsidRPr="00BD1641">
              <w:rPr>
                <w:rFonts w:ascii="Arial" w:hAnsi="Arial" w:cs="Arial"/>
                <w:i/>
                <w:sz w:val="22"/>
              </w:rPr>
              <w:t xml:space="preserve"> </w:t>
            </w:r>
            <w:proofErr w:type="spellStart"/>
            <w:r w:rsidRPr="00BD1641">
              <w:rPr>
                <w:rFonts w:ascii="Arial" w:hAnsi="Arial" w:cs="Arial"/>
                <w:i/>
                <w:sz w:val="22"/>
              </w:rPr>
              <w:t>эрх</w:t>
            </w:r>
            <w:proofErr w:type="spellEnd"/>
            <w:r w:rsidRPr="00BD1641">
              <w:rPr>
                <w:rFonts w:ascii="Arial" w:hAnsi="Arial" w:cs="Arial"/>
                <w:i/>
                <w:sz w:val="22"/>
              </w:rPr>
              <w:t xml:space="preserve"> </w:t>
            </w:r>
            <w:proofErr w:type="spellStart"/>
            <w:r w:rsidRPr="00BD1641">
              <w:rPr>
                <w:rFonts w:ascii="Arial" w:hAnsi="Arial" w:cs="Arial"/>
                <w:i/>
                <w:sz w:val="22"/>
              </w:rPr>
              <w:t>бүхий</w:t>
            </w:r>
            <w:proofErr w:type="spellEnd"/>
            <w:r w:rsidRPr="00BD1641">
              <w:rPr>
                <w:rFonts w:ascii="Arial" w:hAnsi="Arial" w:cs="Arial"/>
                <w:i/>
                <w:sz w:val="22"/>
              </w:rPr>
              <w:t xml:space="preserve"> </w:t>
            </w:r>
            <w:proofErr w:type="spellStart"/>
            <w:r w:rsidRPr="00BD1641">
              <w:rPr>
                <w:rFonts w:ascii="Arial" w:hAnsi="Arial" w:cs="Arial"/>
                <w:i/>
                <w:sz w:val="22"/>
              </w:rPr>
              <w:t>байгууллагын</w:t>
            </w:r>
            <w:proofErr w:type="spellEnd"/>
            <w:r w:rsidRPr="00BD1641">
              <w:rPr>
                <w:rFonts w:ascii="Arial" w:hAnsi="Arial" w:cs="Arial"/>
                <w:i/>
                <w:sz w:val="22"/>
              </w:rPr>
              <w:t xml:space="preserve"> </w:t>
            </w:r>
            <w:proofErr w:type="spellStart"/>
            <w:r w:rsidRPr="00BD1641">
              <w:rPr>
                <w:rFonts w:ascii="Arial" w:hAnsi="Arial" w:cs="Arial"/>
                <w:i/>
                <w:sz w:val="22"/>
              </w:rPr>
              <w:t>зохих</w:t>
            </w:r>
            <w:proofErr w:type="spellEnd"/>
            <w:r w:rsidRPr="00BD1641">
              <w:rPr>
                <w:rFonts w:ascii="Arial" w:hAnsi="Arial" w:cs="Arial"/>
                <w:i/>
                <w:sz w:val="22"/>
              </w:rPr>
              <w:t xml:space="preserve"> </w:t>
            </w:r>
            <w:proofErr w:type="spellStart"/>
            <w:r w:rsidRPr="00BD1641">
              <w:rPr>
                <w:rFonts w:ascii="Arial" w:hAnsi="Arial" w:cs="Arial"/>
                <w:i/>
                <w:sz w:val="22"/>
              </w:rPr>
              <w:t>зөвшөөрөлгүй</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хил</w:t>
            </w:r>
            <w:proofErr w:type="spellEnd"/>
            <w:r w:rsidRPr="00BD1641">
              <w:rPr>
                <w:rFonts w:ascii="Arial" w:hAnsi="Arial" w:cs="Arial"/>
                <w:i/>
                <w:sz w:val="22"/>
              </w:rPr>
              <w:t xml:space="preserve"> </w:t>
            </w:r>
            <w:proofErr w:type="spellStart"/>
            <w:r w:rsidRPr="00BD1641">
              <w:rPr>
                <w:rFonts w:ascii="Arial" w:hAnsi="Arial" w:cs="Arial"/>
                <w:i/>
                <w:sz w:val="22"/>
              </w:rPr>
              <w:t>нэвтэрсэн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хөлгийг</w:t>
            </w:r>
            <w:proofErr w:type="spellEnd"/>
            <w:r w:rsidRPr="00BD1641">
              <w:rPr>
                <w:rFonts w:ascii="Arial" w:hAnsi="Arial" w:cs="Arial"/>
                <w:i/>
                <w:sz w:val="22"/>
              </w:rPr>
              <w:t xml:space="preserve"> </w:t>
            </w:r>
            <w:proofErr w:type="spellStart"/>
            <w:r w:rsidRPr="00BD1641">
              <w:rPr>
                <w:rFonts w:ascii="Arial" w:hAnsi="Arial" w:cs="Arial"/>
                <w:i/>
                <w:sz w:val="22"/>
              </w:rPr>
              <w:t>зөрчил</w:t>
            </w:r>
            <w:proofErr w:type="spellEnd"/>
            <w:r w:rsidRPr="00BD1641">
              <w:rPr>
                <w:rFonts w:ascii="Arial" w:hAnsi="Arial" w:cs="Arial"/>
                <w:i/>
                <w:sz w:val="22"/>
              </w:rPr>
              <w:t xml:space="preserve"> </w:t>
            </w:r>
            <w:proofErr w:type="spellStart"/>
            <w:r w:rsidRPr="00BD1641">
              <w:rPr>
                <w:rFonts w:ascii="Arial" w:hAnsi="Arial" w:cs="Arial"/>
                <w:i/>
                <w:sz w:val="22"/>
              </w:rPr>
              <w:t>гаргасан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хөлөг</w:t>
            </w:r>
            <w:proofErr w:type="spellEnd"/>
            <w:r w:rsidRPr="00BD1641">
              <w:rPr>
                <w:rFonts w:ascii="Arial" w:hAnsi="Arial" w:cs="Arial"/>
                <w:i/>
                <w:sz w:val="22"/>
              </w:rPr>
              <w:t xml:space="preserve"> </w:t>
            </w:r>
            <w:proofErr w:type="spellStart"/>
            <w:r w:rsidRPr="00BD1641">
              <w:rPr>
                <w:rFonts w:ascii="Arial" w:hAnsi="Arial" w:cs="Arial"/>
                <w:i/>
                <w:sz w:val="22"/>
              </w:rPr>
              <w:t>гэж</w:t>
            </w:r>
            <w:proofErr w:type="spellEnd"/>
            <w:r w:rsidRPr="00BD1641">
              <w:rPr>
                <w:rFonts w:ascii="Arial" w:hAnsi="Arial" w:cs="Arial"/>
                <w:i/>
                <w:sz w:val="22"/>
              </w:rPr>
              <w:t xml:space="preserve"> </w:t>
            </w:r>
            <w:proofErr w:type="spellStart"/>
            <w:r w:rsidRPr="00BD1641">
              <w:rPr>
                <w:rFonts w:ascii="Arial" w:hAnsi="Arial" w:cs="Arial"/>
                <w:i/>
                <w:sz w:val="22"/>
              </w:rPr>
              <w:t>үзнэ</w:t>
            </w:r>
            <w:proofErr w:type="spellEnd"/>
            <w:r w:rsidRPr="00BD1641">
              <w:rPr>
                <w:rFonts w:ascii="Arial" w:hAnsi="Arial" w:cs="Arial"/>
                <w:i/>
                <w:sz w:val="22"/>
              </w:rPr>
              <w:t>.</w:t>
            </w:r>
          </w:p>
          <w:p w14:paraId="49D7EA73" w14:textId="77777777" w:rsidR="00FE0A39" w:rsidRPr="00BD1641" w:rsidRDefault="00FE0A39" w:rsidP="00AA2832">
            <w:pPr>
              <w:pStyle w:val="NormalWeb"/>
              <w:ind w:firstLine="720"/>
              <w:jc w:val="both"/>
              <w:rPr>
                <w:rFonts w:ascii="Arial" w:hAnsi="Arial" w:cs="Arial"/>
                <w:i/>
                <w:color w:val="8064A2" w:themeColor="accent4"/>
                <w:sz w:val="22"/>
                <w:lang w:val="mn-MN"/>
              </w:rPr>
            </w:pPr>
            <w:r w:rsidRPr="00BD1641">
              <w:rPr>
                <w:rFonts w:ascii="Arial" w:hAnsi="Arial" w:cs="Arial"/>
                <w:i/>
                <w:sz w:val="22"/>
              </w:rPr>
              <w:t xml:space="preserve">24.6.Нислэгийн </w:t>
            </w:r>
            <w:proofErr w:type="spellStart"/>
            <w:r w:rsidRPr="00BD1641">
              <w:rPr>
                <w:rFonts w:ascii="Arial" w:hAnsi="Arial" w:cs="Arial"/>
                <w:i/>
                <w:sz w:val="22"/>
              </w:rPr>
              <w:t>хөдөлгөөний</w:t>
            </w:r>
            <w:proofErr w:type="spellEnd"/>
            <w:r w:rsidRPr="00BD1641">
              <w:rPr>
                <w:rFonts w:ascii="Arial" w:hAnsi="Arial" w:cs="Arial"/>
                <w:i/>
                <w:sz w:val="22"/>
              </w:rPr>
              <w:t xml:space="preserve"> </w:t>
            </w:r>
            <w:proofErr w:type="spellStart"/>
            <w:r w:rsidRPr="00BD1641">
              <w:rPr>
                <w:rFonts w:ascii="Arial" w:hAnsi="Arial" w:cs="Arial"/>
                <w:i/>
                <w:sz w:val="22"/>
              </w:rPr>
              <w:t>үйлчилгээний</w:t>
            </w:r>
            <w:proofErr w:type="spellEnd"/>
            <w:r w:rsidRPr="00BD1641">
              <w:rPr>
                <w:rFonts w:ascii="Arial" w:hAnsi="Arial" w:cs="Arial"/>
                <w:i/>
                <w:sz w:val="22"/>
              </w:rPr>
              <w:t xml:space="preserve"> </w:t>
            </w:r>
            <w:proofErr w:type="spellStart"/>
            <w:r w:rsidRPr="00BD1641">
              <w:rPr>
                <w:rFonts w:ascii="Arial" w:hAnsi="Arial" w:cs="Arial"/>
                <w:i/>
                <w:sz w:val="22"/>
              </w:rPr>
              <w:t>алба</w:t>
            </w:r>
            <w:proofErr w:type="spellEnd"/>
            <w:r w:rsidRPr="00BD1641">
              <w:rPr>
                <w:rFonts w:ascii="Arial" w:hAnsi="Arial" w:cs="Arial"/>
                <w:i/>
                <w:sz w:val="22"/>
              </w:rPr>
              <w:t xml:space="preserve"> </w:t>
            </w:r>
            <w:proofErr w:type="spellStart"/>
            <w:r w:rsidRPr="00BD1641">
              <w:rPr>
                <w:rFonts w:ascii="Arial" w:hAnsi="Arial" w:cs="Arial"/>
                <w:i/>
                <w:sz w:val="22"/>
              </w:rPr>
              <w:t>энэ</w:t>
            </w:r>
            <w:proofErr w:type="spellEnd"/>
            <w:r w:rsidRPr="00BD1641">
              <w:rPr>
                <w:rFonts w:ascii="Arial" w:hAnsi="Arial" w:cs="Arial"/>
                <w:i/>
                <w:sz w:val="22"/>
              </w:rPr>
              <w:t xml:space="preserve"> </w:t>
            </w:r>
            <w:proofErr w:type="spellStart"/>
            <w:r w:rsidRPr="00BD1641">
              <w:rPr>
                <w:rFonts w:ascii="Arial" w:hAnsi="Arial" w:cs="Arial"/>
                <w:i/>
                <w:sz w:val="22"/>
              </w:rPr>
              <w:t>хуулийн</w:t>
            </w:r>
            <w:proofErr w:type="spellEnd"/>
            <w:r w:rsidRPr="00BD1641">
              <w:rPr>
                <w:rFonts w:ascii="Arial" w:hAnsi="Arial" w:cs="Arial"/>
                <w:i/>
                <w:sz w:val="22"/>
              </w:rPr>
              <w:t xml:space="preserve"> 24.5-д </w:t>
            </w:r>
            <w:proofErr w:type="spellStart"/>
            <w:r w:rsidRPr="00BD1641">
              <w:rPr>
                <w:rFonts w:ascii="Arial" w:hAnsi="Arial" w:cs="Arial"/>
                <w:i/>
                <w:sz w:val="22"/>
              </w:rPr>
              <w:t>заасан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хөлгийн</w:t>
            </w:r>
            <w:proofErr w:type="spellEnd"/>
            <w:r w:rsidRPr="00BD1641">
              <w:rPr>
                <w:rFonts w:ascii="Arial" w:hAnsi="Arial" w:cs="Arial"/>
                <w:i/>
                <w:sz w:val="22"/>
              </w:rPr>
              <w:t xml:space="preserve"> </w:t>
            </w:r>
            <w:proofErr w:type="spellStart"/>
            <w:r w:rsidRPr="00BD1641">
              <w:rPr>
                <w:rFonts w:ascii="Arial" w:hAnsi="Arial" w:cs="Arial"/>
                <w:i/>
                <w:sz w:val="22"/>
              </w:rPr>
              <w:t>тухай</w:t>
            </w:r>
            <w:proofErr w:type="spellEnd"/>
            <w:r w:rsidRPr="00BD1641">
              <w:rPr>
                <w:rFonts w:ascii="Arial" w:hAnsi="Arial" w:cs="Arial"/>
                <w:i/>
                <w:sz w:val="22"/>
              </w:rPr>
              <w:t xml:space="preserve"> </w:t>
            </w:r>
            <w:proofErr w:type="spellStart"/>
            <w:r w:rsidRPr="00BD1641">
              <w:rPr>
                <w:rFonts w:ascii="Arial" w:hAnsi="Arial" w:cs="Arial"/>
                <w:i/>
                <w:sz w:val="22"/>
              </w:rPr>
              <w:t>Монгол</w:t>
            </w:r>
            <w:proofErr w:type="spellEnd"/>
            <w:r w:rsidRPr="00BD1641">
              <w:rPr>
                <w:rFonts w:ascii="Arial" w:hAnsi="Arial" w:cs="Arial"/>
                <w:i/>
                <w:sz w:val="22"/>
              </w:rPr>
              <w:t xml:space="preserve"> </w:t>
            </w:r>
            <w:proofErr w:type="spellStart"/>
            <w:r w:rsidRPr="00BD1641">
              <w:rPr>
                <w:rFonts w:ascii="Arial" w:hAnsi="Arial" w:cs="Arial"/>
                <w:i/>
                <w:sz w:val="22"/>
              </w:rPr>
              <w:t>Улсын</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зайд</w:t>
            </w:r>
            <w:proofErr w:type="spellEnd"/>
            <w:r w:rsidRPr="00BD1641">
              <w:rPr>
                <w:rFonts w:ascii="Arial" w:hAnsi="Arial" w:cs="Arial"/>
                <w:i/>
                <w:sz w:val="22"/>
              </w:rPr>
              <w:t xml:space="preserve"> </w:t>
            </w:r>
            <w:proofErr w:type="spellStart"/>
            <w:r w:rsidRPr="00BD1641">
              <w:rPr>
                <w:rFonts w:ascii="Arial" w:hAnsi="Arial" w:cs="Arial"/>
                <w:i/>
                <w:sz w:val="22"/>
              </w:rPr>
              <w:t>аюулгүй</w:t>
            </w:r>
            <w:proofErr w:type="spellEnd"/>
            <w:r w:rsidRPr="00BD1641">
              <w:rPr>
                <w:rFonts w:ascii="Arial" w:hAnsi="Arial" w:cs="Arial"/>
                <w:i/>
                <w:sz w:val="22"/>
              </w:rPr>
              <w:t xml:space="preserve"> </w:t>
            </w:r>
            <w:proofErr w:type="spellStart"/>
            <w:r w:rsidRPr="00BD1641">
              <w:rPr>
                <w:rFonts w:ascii="Arial" w:hAnsi="Arial" w:cs="Arial"/>
                <w:i/>
                <w:sz w:val="22"/>
              </w:rPr>
              <w:t>байдлыг</w:t>
            </w:r>
            <w:proofErr w:type="spellEnd"/>
            <w:r w:rsidRPr="00BD1641">
              <w:rPr>
                <w:rFonts w:ascii="Arial" w:hAnsi="Arial" w:cs="Arial"/>
                <w:i/>
                <w:sz w:val="22"/>
              </w:rPr>
              <w:t xml:space="preserve"> </w:t>
            </w:r>
            <w:proofErr w:type="spellStart"/>
            <w:r w:rsidRPr="00BD1641">
              <w:rPr>
                <w:rFonts w:ascii="Arial" w:hAnsi="Arial" w:cs="Arial"/>
                <w:i/>
                <w:sz w:val="22"/>
              </w:rPr>
              <w:t>хангах</w:t>
            </w:r>
            <w:proofErr w:type="spellEnd"/>
            <w:r w:rsidRPr="00BD1641">
              <w:rPr>
                <w:rFonts w:ascii="Arial" w:hAnsi="Arial" w:cs="Arial"/>
                <w:i/>
                <w:sz w:val="22"/>
              </w:rPr>
              <w:t xml:space="preserve"> </w:t>
            </w:r>
            <w:proofErr w:type="spellStart"/>
            <w:r w:rsidRPr="00BD1641">
              <w:rPr>
                <w:rFonts w:ascii="Arial" w:hAnsi="Arial" w:cs="Arial"/>
                <w:i/>
                <w:sz w:val="22"/>
              </w:rPr>
              <w:t>эрх</w:t>
            </w:r>
            <w:proofErr w:type="spellEnd"/>
            <w:r w:rsidRPr="00BD1641">
              <w:rPr>
                <w:rFonts w:ascii="Arial" w:hAnsi="Arial" w:cs="Arial"/>
                <w:i/>
                <w:sz w:val="22"/>
              </w:rPr>
              <w:t xml:space="preserve"> </w:t>
            </w:r>
            <w:proofErr w:type="spellStart"/>
            <w:r w:rsidRPr="00BD1641">
              <w:rPr>
                <w:rFonts w:ascii="Arial" w:hAnsi="Arial" w:cs="Arial"/>
                <w:i/>
                <w:sz w:val="22"/>
              </w:rPr>
              <w:t>бүхий</w:t>
            </w:r>
            <w:proofErr w:type="spellEnd"/>
            <w:r w:rsidRPr="00BD1641">
              <w:rPr>
                <w:rFonts w:ascii="Arial" w:hAnsi="Arial" w:cs="Arial"/>
                <w:i/>
                <w:sz w:val="22"/>
              </w:rPr>
              <w:t xml:space="preserve"> </w:t>
            </w:r>
            <w:proofErr w:type="spellStart"/>
            <w:r w:rsidRPr="00BD1641">
              <w:rPr>
                <w:rFonts w:ascii="Arial" w:hAnsi="Arial" w:cs="Arial"/>
                <w:i/>
                <w:sz w:val="22"/>
              </w:rPr>
              <w:t>байгууллагад</w:t>
            </w:r>
            <w:proofErr w:type="spellEnd"/>
            <w:r w:rsidRPr="00BD1641">
              <w:rPr>
                <w:rFonts w:ascii="Arial" w:hAnsi="Arial" w:cs="Arial"/>
                <w:i/>
                <w:sz w:val="22"/>
              </w:rPr>
              <w:t xml:space="preserve"> </w:t>
            </w:r>
            <w:proofErr w:type="spellStart"/>
            <w:r w:rsidRPr="00BD1641">
              <w:rPr>
                <w:rFonts w:ascii="Arial" w:hAnsi="Arial" w:cs="Arial"/>
                <w:i/>
                <w:sz w:val="22"/>
              </w:rPr>
              <w:t>мэдэгдэж</w:t>
            </w:r>
            <w:proofErr w:type="spellEnd"/>
            <w:r w:rsidRPr="00BD1641">
              <w:rPr>
                <w:rFonts w:ascii="Arial" w:hAnsi="Arial" w:cs="Arial"/>
                <w:i/>
                <w:sz w:val="22"/>
              </w:rPr>
              <w:t xml:space="preserve">, </w:t>
            </w:r>
            <w:proofErr w:type="spellStart"/>
            <w:r w:rsidRPr="00BD1641">
              <w:rPr>
                <w:rFonts w:ascii="Arial" w:hAnsi="Arial" w:cs="Arial"/>
                <w:i/>
                <w:sz w:val="22"/>
              </w:rPr>
              <w:t>агаарын</w:t>
            </w:r>
            <w:proofErr w:type="spellEnd"/>
            <w:r w:rsidRPr="00BD1641">
              <w:rPr>
                <w:rFonts w:ascii="Arial" w:hAnsi="Arial" w:cs="Arial"/>
                <w:i/>
                <w:sz w:val="22"/>
              </w:rPr>
              <w:t xml:space="preserve"> </w:t>
            </w:r>
            <w:proofErr w:type="spellStart"/>
            <w:r w:rsidRPr="00BD1641">
              <w:rPr>
                <w:rFonts w:ascii="Arial" w:hAnsi="Arial" w:cs="Arial"/>
                <w:i/>
                <w:sz w:val="22"/>
              </w:rPr>
              <w:t>хөлгийн</w:t>
            </w:r>
            <w:proofErr w:type="spellEnd"/>
            <w:r w:rsidRPr="00BD1641">
              <w:rPr>
                <w:rFonts w:ascii="Arial" w:hAnsi="Arial" w:cs="Arial"/>
                <w:i/>
                <w:sz w:val="22"/>
              </w:rPr>
              <w:t xml:space="preserve"> </w:t>
            </w:r>
            <w:proofErr w:type="spellStart"/>
            <w:r w:rsidRPr="00BD1641">
              <w:rPr>
                <w:rFonts w:ascii="Arial" w:hAnsi="Arial" w:cs="Arial"/>
                <w:i/>
                <w:sz w:val="22"/>
              </w:rPr>
              <w:t>нисэх</w:t>
            </w:r>
            <w:proofErr w:type="spellEnd"/>
            <w:r w:rsidRPr="00BD1641">
              <w:rPr>
                <w:rFonts w:ascii="Arial" w:hAnsi="Arial" w:cs="Arial"/>
                <w:i/>
                <w:sz w:val="22"/>
              </w:rPr>
              <w:t xml:space="preserve"> </w:t>
            </w:r>
            <w:proofErr w:type="spellStart"/>
            <w:r w:rsidRPr="00BD1641">
              <w:rPr>
                <w:rFonts w:ascii="Arial" w:hAnsi="Arial" w:cs="Arial"/>
                <w:i/>
                <w:sz w:val="22"/>
              </w:rPr>
              <w:t>багт</w:t>
            </w:r>
            <w:proofErr w:type="spellEnd"/>
            <w:r w:rsidRPr="00BD1641">
              <w:rPr>
                <w:rFonts w:ascii="Arial" w:hAnsi="Arial" w:cs="Arial"/>
                <w:i/>
                <w:sz w:val="22"/>
              </w:rPr>
              <w:t xml:space="preserve"> </w:t>
            </w:r>
            <w:proofErr w:type="spellStart"/>
            <w:r w:rsidRPr="00BD1641">
              <w:rPr>
                <w:rFonts w:ascii="Arial" w:hAnsi="Arial" w:cs="Arial"/>
                <w:i/>
                <w:sz w:val="22"/>
              </w:rPr>
              <w:t>зөрчлөө</w:t>
            </w:r>
            <w:proofErr w:type="spellEnd"/>
            <w:r w:rsidRPr="00BD1641">
              <w:rPr>
                <w:rFonts w:ascii="Arial" w:hAnsi="Arial" w:cs="Arial"/>
                <w:i/>
                <w:sz w:val="22"/>
              </w:rPr>
              <w:t xml:space="preserve"> </w:t>
            </w:r>
            <w:proofErr w:type="spellStart"/>
            <w:r w:rsidRPr="00BD1641">
              <w:rPr>
                <w:rFonts w:ascii="Arial" w:hAnsi="Arial" w:cs="Arial"/>
                <w:i/>
                <w:sz w:val="22"/>
              </w:rPr>
              <w:t>нэн</w:t>
            </w:r>
            <w:proofErr w:type="spellEnd"/>
            <w:r w:rsidRPr="00BD1641">
              <w:rPr>
                <w:rFonts w:ascii="Arial" w:hAnsi="Arial" w:cs="Arial"/>
                <w:i/>
                <w:sz w:val="22"/>
              </w:rPr>
              <w:t xml:space="preserve"> </w:t>
            </w:r>
            <w:proofErr w:type="spellStart"/>
            <w:r w:rsidRPr="00BD1641">
              <w:rPr>
                <w:rFonts w:ascii="Arial" w:hAnsi="Arial" w:cs="Arial"/>
                <w:i/>
                <w:sz w:val="22"/>
              </w:rPr>
              <w:t>даруй</w:t>
            </w:r>
            <w:proofErr w:type="spellEnd"/>
            <w:r w:rsidRPr="00BD1641">
              <w:rPr>
                <w:rFonts w:ascii="Arial" w:hAnsi="Arial" w:cs="Arial"/>
                <w:i/>
                <w:sz w:val="22"/>
              </w:rPr>
              <w:t xml:space="preserve"> </w:t>
            </w:r>
            <w:proofErr w:type="spellStart"/>
            <w:r w:rsidRPr="00BD1641">
              <w:rPr>
                <w:rFonts w:ascii="Arial" w:hAnsi="Arial" w:cs="Arial"/>
                <w:i/>
                <w:sz w:val="22"/>
              </w:rPr>
              <w:t>зогсоох</w:t>
            </w:r>
            <w:proofErr w:type="spellEnd"/>
            <w:r w:rsidRPr="00BD1641">
              <w:rPr>
                <w:rFonts w:ascii="Arial" w:hAnsi="Arial" w:cs="Arial"/>
                <w:i/>
                <w:sz w:val="22"/>
              </w:rPr>
              <w:t xml:space="preserve"> </w:t>
            </w:r>
            <w:proofErr w:type="spellStart"/>
            <w:r w:rsidRPr="00BD1641">
              <w:rPr>
                <w:rFonts w:ascii="Arial" w:hAnsi="Arial" w:cs="Arial"/>
                <w:i/>
                <w:sz w:val="22"/>
              </w:rPr>
              <w:t>буюу</w:t>
            </w:r>
            <w:proofErr w:type="spellEnd"/>
            <w:r w:rsidRPr="00BD1641">
              <w:rPr>
                <w:rFonts w:ascii="Arial" w:hAnsi="Arial" w:cs="Arial"/>
                <w:i/>
                <w:sz w:val="22"/>
              </w:rPr>
              <w:t xml:space="preserve"> </w:t>
            </w:r>
            <w:proofErr w:type="spellStart"/>
            <w:r w:rsidRPr="00BD1641">
              <w:rPr>
                <w:rFonts w:ascii="Arial" w:hAnsi="Arial" w:cs="Arial"/>
                <w:i/>
                <w:sz w:val="22"/>
              </w:rPr>
              <w:t>заасан</w:t>
            </w:r>
            <w:proofErr w:type="spellEnd"/>
            <w:r w:rsidRPr="00BD1641">
              <w:rPr>
                <w:rFonts w:ascii="Arial" w:hAnsi="Arial" w:cs="Arial"/>
                <w:i/>
                <w:sz w:val="22"/>
              </w:rPr>
              <w:t xml:space="preserve"> </w:t>
            </w:r>
            <w:proofErr w:type="spellStart"/>
            <w:r w:rsidRPr="00BD1641">
              <w:rPr>
                <w:rFonts w:ascii="Arial" w:hAnsi="Arial" w:cs="Arial"/>
                <w:i/>
                <w:sz w:val="22"/>
              </w:rPr>
              <w:t>газар</w:t>
            </w:r>
            <w:proofErr w:type="spellEnd"/>
            <w:r w:rsidRPr="00BD1641">
              <w:rPr>
                <w:rFonts w:ascii="Arial" w:hAnsi="Arial" w:cs="Arial"/>
                <w:i/>
                <w:sz w:val="22"/>
              </w:rPr>
              <w:t xml:space="preserve"> </w:t>
            </w:r>
            <w:proofErr w:type="spellStart"/>
            <w:r w:rsidRPr="00BD1641">
              <w:rPr>
                <w:rFonts w:ascii="Arial" w:hAnsi="Arial" w:cs="Arial"/>
                <w:i/>
                <w:sz w:val="22"/>
              </w:rPr>
              <w:t>хөлгөө</w:t>
            </w:r>
            <w:proofErr w:type="spellEnd"/>
            <w:r w:rsidRPr="00BD1641">
              <w:rPr>
                <w:rFonts w:ascii="Arial" w:hAnsi="Arial" w:cs="Arial"/>
                <w:i/>
                <w:sz w:val="22"/>
              </w:rPr>
              <w:t xml:space="preserve"> </w:t>
            </w:r>
            <w:proofErr w:type="spellStart"/>
            <w:r w:rsidRPr="00BD1641">
              <w:rPr>
                <w:rFonts w:ascii="Arial" w:hAnsi="Arial" w:cs="Arial"/>
                <w:i/>
                <w:sz w:val="22"/>
              </w:rPr>
              <w:t>буулгах</w:t>
            </w:r>
            <w:proofErr w:type="spellEnd"/>
            <w:r w:rsidRPr="00BD1641">
              <w:rPr>
                <w:rFonts w:ascii="Arial" w:hAnsi="Arial" w:cs="Arial"/>
                <w:i/>
                <w:sz w:val="22"/>
              </w:rPr>
              <w:t xml:space="preserve"> </w:t>
            </w:r>
            <w:proofErr w:type="spellStart"/>
            <w:r w:rsidRPr="00BD1641">
              <w:rPr>
                <w:rFonts w:ascii="Arial" w:hAnsi="Arial" w:cs="Arial"/>
                <w:i/>
                <w:sz w:val="22"/>
              </w:rPr>
              <w:t>шаардлага</w:t>
            </w:r>
            <w:proofErr w:type="spellEnd"/>
            <w:r w:rsidRPr="00BD1641">
              <w:rPr>
                <w:rFonts w:ascii="Arial" w:hAnsi="Arial" w:cs="Arial"/>
                <w:i/>
                <w:sz w:val="22"/>
              </w:rPr>
              <w:t xml:space="preserve"> </w:t>
            </w:r>
            <w:proofErr w:type="spellStart"/>
            <w:r w:rsidRPr="00BD1641">
              <w:rPr>
                <w:rFonts w:ascii="Arial" w:hAnsi="Arial" w:cs="Arial"/>
                <w:i/>
                <w:sz w:val="22"/>
              </w:rPr>
              <w:t>тавина</w:t>
            </w:r>
            <w:proofErr w:type="spellEnd"/>
            <w:r w:rsidRPr="00BD1641">
              <w:rPr>
                <w:rFonts w:ascii="Arial" w:hAnsi="Arial" w:cs="Arial"/>
                <w:i/>
                <w:sz w:val="22"/>
              </w:rPr>
              <w:t>.</w:t>
            </w:r>
          </w:p>
        </w:tc>
      </w:tr>
    </w:tbl>
    <w:p w14:paraId="64679AD8" w14:textId="77777777" w:rsidR="004D4AAD" w:rsidRPr="00BD1641" w:rsidRDefault="004D4AAD" w:rsidP="00AA2832">
      <w:pPr>
        <w:spacing w:after="0" w:line="240" w:lineRule="auto"/>
        <w:jc w:val="both"/>
        <w:rPr>
          <w:rFonts w:ascii="Arial" w:hAnsi="Arial" w:cs="Arial"/>
          <w:color w:val="8064A2" w:themeColor="accent4"/>
          <w:lang w:val="mn-MN"/>
        </w:rPr>
      </w:pPr>
    </w:p>
    <w:p w14:paraId="75AC4295" w14:textId="2EFC70F3" w:rsidR="000966F9" w:rsidRPr="00BD1641" w:rsidRDefault="00FE0A39" w:rsidP="00AA2832">
      <w:pPr>
        <w:spacing w:line="240" w:lineRule="auto"/>
        <w:jc w:val="both"/>
        <w:rPr>
          <w:rFonts w:ascii="Arial" w:hAnsi="Arial" w:cs="Arial"/>
          <w:sz w:val="24"/>
          <w:szCs w:val="24"/>
          <w:lang w:val="mn-MN"/>
        </w:rPr>
      </w:pPr>
      <w:r w:rsidRPr="00BD1641">
        <w:rPr>
          <w:rFonts w:ascii="Arial" w:hAnsi="Arial" w:cs="Arial"/>
          <w:color w:val="8064A2" w:themeColor="accent4"/>
          <w:shd w:val="clear" w:color="auto" w:fill="FFFFFF"/>
          <w:lang w:val="mn-MN"/>
        </w:rPr>
        <w:tab/>
      </w:r>
      <w:r w:rsidR="000966F9" w:rsidRPr="00BC0795">
        <w:rPr>
          <w:rFonts w:ascii="Arial" w:hAnsi="Arial" w:cs="Arial"/>
          <w:sz w:val="24"/>
          <w:szCs w:val="24"/>
          <w:lang w:val="mn-MN"/>
        </w:rPr>
        <w:t xml:space="preserve">Монгол Улсын агаарын зайн ангилал нь ИНД 71-ийн дагуу А, </w:t>
      </w:r>
      <w:r w:rsidR="000966F9" w:rsidRPr="00BC0795">
        <w:rPr>
          <w:rFonts w:ascii="Arial" w:hAnsi="Arial" w:cs="Arial"/>
          <w:sz w:val="24"/>
          <w:szCs w:val="24"/>
        </w:rPr>
        <w:t xml:space="preserve">B, C, D, E, F, G </w:t>
      </w:r>
      <w:r w:rsidR="000966F9" w:rsidRPr="00BC0795">
        <w:rPr>
          <w:rFonts w:ascii="Arial" w:hAnsi="Arial" w:cs="Arial"/>
          <w:sz w:val="24"/>
          <w:szCs w:val="24"/>
          <w:lang w:val="mn-MN"/>
        </w:rPr>
        <w:t xml:space="preserve">гэсэн 7 </w:t>
      </w:r>
      <w:proofErr w:type="spellStart"/>
      <w:r w:rsidR="000966F9" w:rsidRPr="00BC0795">
        <w:rPr>
          <w:rFonts w:ascii="Arial" w:hAnsi="Arial" w:cs="Arial"/>
          <w:sz w:val="24"/>
          <w:szCs w:val="24"/>
        </w:rPr>
        <w:t>ангилалд</w:t>
      </w:r>
      <w:proofErr w:type="spellEnd"/>
      <w:r w:rsidR="000966F9" w:rsidRPr="00BC0795">
        <w:rPr>
          <w:rFonts w:ascii="Arial" w:hAnsi="Arial" w:cs="Arial"/>
          <w:sz w:val="24"/>
          <w:szCs w:val="24"/>
        </w:rPr>
        <w:t xml:space="preserve"> </w:t>
      </w:r>
      <w:proofErr w:type="spellStart"/>
      <w:r w:rsidR="000966F9" w:rsidRPr="00BC0795">
        <w:rPr>
          <w:rFonts w:ascii="Arial" w:hAnsi="Arial" w:cs="Arial"/>
          <w:sz w:val="24"/>
          <w:szCs w:val="24"/>
        </w:rPr>
        <w:t>хуваагдах</w:t>
      </w:r>
      <w:proofErr w:type="spellEnd"/>
      <w:r w:rsidR="000966F9" w:rsidRPr="00BC0795">
        <w:rPr>
          <w:rFonts w:ascii="Arial" w:hAnsi="Arial" w:cs="Arial"/>
          <w:sz w:val="24"/>
          <w:szCs w:val="24"/>
        </w:rPr>
        <w:t xml:space="preserve"> </w:t>
      </w:r>
      <w:proofErr w:type="spellStart"/>
      <w:r w:rsidR="000966F9" w:rsidRPr="00BC0795">
        <w:rPr>
          <w:rFonts w:ascii="Arial" w:hAnsi="Arial" w:cs="Arial"/>
          <w:sz w:val="24"/>
          <w:szCs w:val="24"/>
        </w:rPr>
        <w:t>боломжтой</w:t>
      </w:r>
      <w:proofErr w:type="spellEnd"/>
      <w:r w:rsidR="000966F9" w:rsidRPr="00BC0795">
        <w:rPr>
          <w:rFonts w:ascii="Arial" w:hAnsi="Arial" w:cs="Arial"/>
          <w:sz w:val="24"/>
          <w:szCs w:val="24"/>
        </w:rPr>
        <w:t xml:space="preserve"> </w:t>
      </w:r>
      <w:proofErr w:type="spellStart"/>
      <w:r w:rsidR="000966F9" w:rsidRPr="00BC0795">
        <w:rPr>
          <w:rFonts w:ascii="Arial" w:hAnsi="Arial" w:cs="Arial"/>
          <w:sz w:val="24"/>
          <w:szCs w:val="24"/>
        </w:rPr>
        <w:t>ба</w:t>
      </w:r>
      <w:proofErr w:type="spellEnd"/>
      <w:r w:rsidR="000966F9" w:rsidRPr="00BC0795">
        <w:rPr>
          <w:rFonts w:ascii="Arial" w:hAnsi="Arial" w:cs="Arial"/>
          <w:sz w:val="24"/>
          <w:szCs w:val="24"/>
        </w:rPr>
        <w:t xml:space="preserve"> </w:t>
      </w:r>
      <w:proofErr w:type="spellStart"/>
      <w:r w:rsidR="000966F9" w:rsidRPr="00BC0795">
        <w:rPr>
          <w:rFonts w:ascii="Arial" w:hAnsi="Arial" w:cs="Arial"/>
          <w:sz w:val="24"/>
          <w:szCs w:val="24"/>
        </w:rPr>
        <w:t>одоогоор</w:t>
      </w:r>
      <w:proofErr w:type="spellEnd"/>
      <w:r w:rsidR="000966F9" w:rsidRPr="00BC0795">
        <w:rPr>
          <w:rFonts w:ascii="Arial" w:hAnsi="Arial" w:cs="Arial"/>
          <w:sz w:val="24"/>
          <w:szCs w:val="24"/>
        </w:rPr>
        <w:t xml:space="preserve"> A,C,D,G </w:t>
      </w:r>
      <w:proofErr w:type="spellStart"/>
      <w:r w:rsidR="000966F9" w:rsidRPr="00BC0795">
        <w:rPr>
          <w:rFonts w:ascii="Arial" w:hAnsi="Arial" w:cs="Arial"/>
          <w:sz w:val="24"/>
          <w:szCs w:val="24"/>
        </w:rPr>
        <w:t>гэсэн</w:t>
      </w:r>
      <w:proofErr w:type="spellEnd"/>
      <w:r w:rsidR="000966F9" w:rsidRPr="00BC0795">
        <w:rPr>
          <w:rFonts w:ascii="Arial" w:hAnsi="Arial" w:cs="Arial"/>
          <w:sz w:val="24"/>
          <w:szCs w:val="24"/>
        </w:rPr>
        <w:t xml:space="preserve"> 4 </w:t>
      </w:r>
      <w:proofErr w:type="spellStart"/>
      <w:r w:rsidR="000966F9" w:rsidRPr="00BC0795">
        <w:rPr>
          <w:rFonts w:ascii="Arial" w:hAnsi="Arial" w:cs="Arial"/>
          <w:sz w:val="24"/>
          <w:szCs w:val="24"/>
        </w:rPr>
        <w:t>ангилал</w:t>
      </w:r>
      <w:proofErr w:type="spellEnd"/>
      <w:r w:rsidR="000966F9" w:rsidRPr="00BC0795">
        <w:rPr>
          <w:rFonts w:ascii="Arial" w:hAnsi="Arial" w:cs="Arial"/>
          <w:sz w:val="24"/>
          <w:szCs w:val="24"/>
        </w:rPr>
        <w:t xml:space="preserve"> </w:t>
      </w:r>
      <w:proofErr w:type="spellStart"/>
      <w:r w:rsidR="000966F9" w:rsidRPr="00BC0795">
        <w:rPr>
          <w:rFonts w:ascii="Arial" w:hAnsi="Arial" w:cs="Arial"/>
          <w:sz w:val="24"/>
          <w:szCs w:val="24"/>
        </w:rPr>
        <w:t>ашиглагдаж</w:t>
      </w:r>
      <w:proofErr w:type="spellEnd"/>
      <w:r w:rsidR="000966F9" w:rsidRPr="00BC0795">
        <w:rPr>
          <w:rFonts w:ascii="Arial" w:hAnsi="Arial" w:cs="Arial"/>
          <w:sz w:val="24"/>
          <w:szCs w:val="24"/>
        </w:rPr>
        <w:t xml:space="preserve"> </w:t>
      </w:r>
      <w:proofErr w:type="spellStart"/>
      <w:r w:rsidR="000966F9" w:rsidRPr="00BC0795">
        <w:rPr>
          <w:rFonts w:ascii="Arial" w:hAnsi="Arial" w:cs="Arial"/>
          <w:sz w:val="24"/>
          <w:szCs w:val="24"/>
        </w:rPr>
        <w:t>байгаа</w:t>
      </w:r>
      <w:proofErr w:type="spellEnd"/>
      <w:r w:rsidR="000966F9" w:rsidRPr="00BC0795">
        <w:rPr>
          <w:rFonts w:ascii="Arial" w:hAnsi="Arial" w:cs="Arial"/>
          <w:sz w:val="24"/>
          <w:szCs w:val="24"/>
        </w:rPr>
        <w:t xml:space="preserve"> </w:t>
      </w:r>
      <w:proofErr w:type="spellStart"/>
      <w:r w:rsidR="000966F9" w:rsidRPr="00BC0795">
        <w:rPr>
          <w:rFonts w:ascii="Arial" w:hAnsi="Arial" w:cs="Arial"/>
          <w:sz w:val="24"/>
          <w:szCs w:val="24"/>
        </w:rPr>
        <w:t>бөгөөд</w:t>
      </w:r>
      <w:proofErr w:type="spellEnd"/>
      <w:r w:rsidR="000966F9" w:rsidRPr="00BC0795">
        <w:rPr>
          <w:rFonts w:ascii="Arial" w:hAnsi="Arial" w:cs="Arial"/>
          <w:sz w:val="24"/>
          <w:szCs w:val="24"/>
        </w:rPr>
        <w:t xml:space="preserve"> </w:t>
      </w:r>
      <w:r w:rsidR="00FA6F7D" w:rsidRPr="00BC0795">
        <w:rPr>
          <w:rFonts w:ascii="Arial" w:hAnsi="Arial" w:cs="Arial"/>
          <w:sz w:val="24"/>
          <w:szCs w:val="24"/>
          <w:lang w:val="mn-MN"/>
        </w:rPr>
        <w:t>2022</w:t>
      </w:r>
      <w:r w:rsidR="000966F9" w:rsidRPr="00BC0795">
        <w:rPr>
          <w:rFonts w:ascii="Arial" w:hAnsi="Arial" w:cs="Arial"/>
          <w:sz w:val="24"/>
          <w:szCs w:val="24"/>
          <w:lang w:val="mn-MN"/>
        </w:rPr>
        <w:t xml:space="preserve"> оны</w:t>
      </w:r>
      <w:r w:rsidR="00FA6F7D" w:rsidRPr="00BC0795">
        <w:rPr>
          <w:rFonts w:ascii="Arial" w:hAnsi="Arial" w:cs="Arial"/>
          <w:sz w:val="24"/>
          <w:szCs w:val="24"/>
          <w:lang w:val="mn-MN"/>
        </w:rPr>
        <w:t xml:space="preserve"> 10 дугаар сарын</w:t>
      </w:r>
      <w:r w:rsidR="000966F9" w:rsidRPr="00BC0795">
        <w:rPr>
          <w:rFonts w:ascii="Arial" w:hAnsi="Arial" w:cs="Arial"/>
          <w:sz w:val="24"/>
          <w:szCs w:val="24"/>
          <w:lang w:val="mn-MN"/>
        </w:rPr>
        <w:t xml:space="preserve"> байдлаар 1</w:t>
      </w:r>
      <w:r w:rsidR="00BC0795" w:rsidRPr="00BC0795">
        <w:rPr>
          <w:rFonts w:ascii="Arial" w:hAnsi="Arial" w:cs="Arial"/>
          <w:sz w:val="24"/>
          <w:szCs w:val="24"/>
          <w:lang w:val="mn-MN"/>
        </w:rPr>
        <w:t>6</w:t>
      </w:r>
      <w:r w:rsidR="000966F9" w:rsidRPr="00BC0795">
        <w:rPr>
          <w:rFonts w:ascii="Arial" w:hAnsi="Arial" w:cs="Arial"/>
          <w:sz w:val="24"/>
          <w:szCs w:val="24"/>
          <w:lang w:val="mn-MN"/>
        </w:rPr>
        <w:t xml:space="preserve"> агаарын хаалга, </w:t>
      </w:r>
      <w:r w:rsidR="00FA6F7D" w:rsidRPr="00BC0795">
        <w:rPr>
          <w:rFonts w:ascii="Arial" w:hAnsi="Arial" w:cs="Arial"/>
          <w:sz w:val="24"/>
          <w:szCs w:val="24"/>
          <w:lang w:val="mn-MN"/>
        </w:rPr>
        <w:t>49</w:t>
      </w:r>
      <w:r w:rsidR="000966F9" w:rsidRPr="00BC0795">
        <w:rPr>
          <w:rFonts w:ascii="Arial" w:hAnsi="Arial" w:cs="Arial"/>
          <w:sz w:val="24"/>
          <w:szCs w:val="24"/>
          <w:lang w:val="mn-MN"/>
        </w:rPr>
        <w:t xml:space="preserve"> агаарын зам байна.</w:t>
      </w:r>
      <w:r w:rsidR="000966F9" w:rsidRPr="00BD1641">
        <w:rPr>
          <w:rFonts w:ascii="Arial" w:hAnsi="Arial" w:cs="Arial"/>
          <w:sz w:val="24"/>
          <w:szCs w:val="24"/>
          <w:lang w:val="mn-MN"/>
        </w:rPr>
        <w:t xml:space="preserve"> </w:t>
      </w:r>
    </w:p>
    <w:p w14:paraId="6C834078" w14:textId="645F4E1A" w:rsidR="00125F84" w:rsidRPr="00BD1641" w:rsidRDefault="006516AD" w:rsidP="00AA2832">
      <w:pPr>
        <w:autoSpaceDE w:val="0"/>
        <w:autoSpaceDN w:val="0"/>
        <w:adjustRightInd w:val="0"/>
        <w:spacing w:after="0" w:line="240" w:lineRule="auto"/>
        <w:ind w:firstLine="720"/>
        <w:jc w:val="both"/>
        <w:rPr>
          <w:rFonts w:ascii="Arial" w:hAnsi="Arial" w:cs="Arial"/>
          <w:color w:val="000000"/>
          <w:sz w:val="24"/>
          <w:szCs w:val="24"/>
        </w:rPr>
      </w:pPr>
      <w:r w:rsidRPr="006516AD">
        <w:rPr>
          <w:rFonts w:ascii="Arial" w:hAnsi="Arial" w:cs="Arial"/>
          <w:color w:val="000000"/>
          <w:sz w:val="24"/>
          <w:szCs w:val="24"/>
          <w:lang w:val="mn-MN"/>
        </w:rPr>
        <w:t>Агаарын навигацийн үйлчилгээний газар</w:t>
      </w:r>
      <w:r w:rsidR="00663D55"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нь</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үйлчилгээний</w:t>
      </w:r>
      <w:proofErr w:type="spellEnd"/>
      <w:r w:rsidR="00125F84"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албадыг</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оролцуулан</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нийт</w:t>
      </w:r>
      <w:proofErr w:type="spellEnd"/>
      <w:r w:rsidR="00125F84" w:rsidRPr="006516AD">
        <w:rPr>
          <w:rFonts w:ascii="Arial" w:hAnsi="Arial" w:cs="Arial"/>
          <w:color w:val="000000"/>
          <w:sz w:val="24"/>
          <w:szCs w:val="24"/>
        </w:rPr>
        <w:t xml:space="preserve"> </w:t>
      </w:r>
      <w:r w:rsidRPr="006516AD">
        <w:rPr>
          <w:rFonts w:ascii="Arial" w:hAnsi="Arial" w:cs="Arial"/>
          <w:color w:val="000000"/>
          <w:sz w:val="24"/>
          <w:szCs w:val="24"/>
        </w:rPr>
        <w:t>680</w:t>
      </w:r>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гаруй</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мэргэжлийн</w:t>
      </w:r>
      <w:proofErr w:type="spellEnd"/>
      <w:r w:rsidR="00125F84" w:rsidRPr="006516AD">
        <w:rPr>
          <w:rFonts w:ascii="Arial" w:hAnsi="Arial" w:cs="Arial"/>
          <w:color w:val="000000"/>
          <w:sz w:val="24"/>
          <w:szCs w:val="24"/>
        </w:rPr>
        <w:t>,</w:t>
      </w:r>
      <w:r w:rsidR="00125F84"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нарийн</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мэргэшсэн</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ажилтан</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албан</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хаагчидтайгаар</w:t>
      </w:r>
      <w:proofErr w:type="spellEnd"/>
      <w:r w:rsidR="00125F84"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Монгол</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Улсын</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агаарын</w:t>
      </w:r>
      <w:proofErr w:type="spellEnd"/>
      <w:r w:rsidR="00125F84"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зайд</w:t>
      </w:r>
      <w:proofErr w:type="spellEnd"/>
      <w:r w:rsidR="00125F84"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үйл</w:t>
      </w:r>
      <w:proofErr w:type="spellEnd"/>
      <w:r w:rsidR="00125F84"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ажиллагаа</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явуулж</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байгаа</w:t>
      </w:r>
      <w:proofErr w:type="spellEnd"/>
      <w:r w:rsidR="00125F84" w:rsidRPr="006516AD">
        <w:rPr>
          <w:rFonts w:ascii="Arial" w:hAnsi="Arial" w:cs="Arial"/>
          <w:color w:val="000000"/>
          <w:sz w:val="24"/>
          <w:szCs w:val="24"/>
        </w:rPr>
        <w:t xml:space="preserve"> </w:t>
      </w:r>
      <w:r w:rsidR="00125F84" w:rsidRPr="006516AD">
        <w:rPr>
          <w:rFonts w:ascii="Arial" w:hAnsi="Arial" w:cs="Arial"/>
          <w:color w:val="000000"/>
          <w:sz w:val="24"/>
          <w:szCs w:val="24"/>
          <w:lang w:val="mn-MN"/>
        </w:rPr>
        <w:t>агаарын хөлгүүдэд а</w:t>
      </w:r>
      <w:proofErr w:type="spellStart"/>
      <w:r w:rsidR="00125F84" w:rsidRPr="006516AD">
        <w:rPr>
          <w:rFonts w:ascii="Arial" w:hAnsi="Arial" w:cs="Arial"/>
          <w:color w:val="000000"/>
          <w:sz w:val="24"/>
          <w:szCs w:val="24"/>
        </w:rPr>
        <w:t>гаарын</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навигацийн</w:t>
      </w:r>
      <w:proofErr w:type="spellEnd"/>
      <w:r w:rsidR="00125F84" w:rsidRPr="006516AD">
        <w:rPr>
          <w:rFonts w:ascii="Arial" w:hAnsi="Arial" w:cs="Arial"/>
          <w:color w:val="000000"/>
          <w:sz w:val="24"/>
          <w:szCs w:val="24"/>
          <w:lang w:val="mn-MN"/>
        </w:rPr>
        <w:t xml:space="preserve"> </w:t>
      </w:r>
      <w:proofErr w:type="spellStart"/>
      <w:r w:rsidR="00125F84" w:rsidRPr="006516AD">
        <w:rPr>
          <w:rFonts w:ascii="Arial" w:hAnsi="Arial" w:cs="Arial"/>
          <w:color w:val="000000"/>
          <w:sz w:val="24"/>
          <w:szCs w:val="24"/>
        </w:rPr>
        <w:t>үйлчилгээг</w:t>
      </w:r>
      <w:proofErr w:type="spellEnd"/>
      <w:r w:rsidR="00125F84" w:rsidRPr="006516AD">
        <w:rPr>
          <w:rFonts w:ascii="Arial" w:hAnsi="Arial" w:cs="Arial"/>
          <w:color w:val="000000"/>
          <w:sz w:val="24"/>
          <w:szCs w:val="24"/>
        </w:rPr>
        <w:t xml:space="preserve"> </w:t>
      </w:r>
      <w:proofErr w:type="spellStart"/>
      <w:r w:rsidR="00125F84" w:rsidRPr="006516AD">
        <w:rPr>
          <w:rFonts w:ascii="Arial" w:hAnsi="Arial" w:cs="Arial"/>
          <w:color w:val="000000"/>
          <w:sz w:val="24"/>
          <w:szCs w:val="24"/>
        </w:rPr>
        <w:t>үзүүлж</w:t>
      </w:r>
      <w:proofErr w:type="spellEnd"/>
      <w:r w:rsidR="000966F9" w:rsidRPr="006516AD">
        <w:rPr>
          <w:rFonts w:ascii="Arial" w:hAnsi="Arial" w:cs="Arial"/>
          <w:color w:val="000000"/>
          <w:sz w:val="24"/>
          <w:szCs w:val="24"/>
          <w:lang w:val="mn-MN"/>
        </w:rPr>
        <w:t xml:space="preserve">, </w:t>
      </w:r>
      <w:r w:rsidR="000966F9" w:rsidRPr="006516AD">
        <w:rPr>
          <w:rFonts w:ascii="Arial" w:hAnsi="Arial" w:cs="Arial"/>
          <w:bCs/>
          <w:sz w:val="24"/>
          <w:szCs w:val="24"/>
          <w:lang w:val="mn-MN"/>
        </w:rPr>
        <w:t xml:space="preserve">Монгол Улсын агаарын зайн бүтэц, ангилал, зохион байгуулалтыг бодлого ба үйлдвэрлэлийн хүрээнд </w:t>
      </w:r>
      <w:r w:rsidR="000966F9" w:rsidRPr="006516AD">
        <w:rPr>
          <w:rFonts w:ascii="Arial" w:hAnsi="Arial" w:cs="Arial"/>
          <w:bCs/>
          <w:sz w:val="24"/>
          <w:szCs w:val="24"/>
          <w:lang w:val="mn-MN"/>
        </w:rPr>
        <w:lastRenderedPageBreak/>
        <w:t>удирдан зохион байгуулж, нислэгийн аюулгүй ажиллагааг 24 цагийн турш тасралтгүй ханган ажиллаж байна.</w:t>
      </w:r>
    </w:p>
    <w:p w14:paraId="024D1CA1" w14:textId="77777777" w:rsidR="00125F84" w:rsidRPr="00BD1641" w:rsidRDefault="00125F84" w:rsidP="00AA2832">
      <w:pPr>
        <w:autoSpaceDE w:val="0"/>
        <w:autoSpaceDN w:val="0"/>
        <w:adjustRightInd w:val="0"/>
        <w:spacing w:after="0" w:line="240" w:lineRule="auto"/>
        <w:ind w:firstLine="720"/>
        <w:jc w:val="both"/>
        <w:rPr>
          <w:rFonts w:ascii="Arial" w:hAnsi="Arial" w:cs="Arial"/>
          <w:color w:val="000000"/>
          <w:sz w:val="24"/>
          <w:szCs w:val="24"/>
        </w:rPr>
      </w:pPr>
      <w:r w:rsidRPr="00BD1641">
        <w:rPr>
          <w:rFonts w:ascii="Arial" w:hAnsi="Arial" w:cs="Arial"/>
          <w:color w:val="000000"/>
          <w:sz w:val="24"/>
          <w:szCs w:val="24"/>
        </w:rPr>
        <w:tab/>
      </w:r>
    </w:p>
    <w:p w14:paraId="7E8A291C" w14:textId="77777777" w:rsidR="00910597" w:rsidRDefault="000521BA" w:rsidP="00AA2832">
      <w:pPr>
        <w:autoSpaceDE w:val="0"/>
        <w:autoSpaceDN w:val="0"/>
        <w:adjustRightInd w:val="0"/>
        <w:spacing w:after="0" w:line="240" w:lineRule="auto"/>
        <w:ind w:firstLine="720"/>
        <w:jc w:val="both"/>
        <w:rPr>
          <w:rFonts w:ascii="Arial" w:hAnsi="Arial" w:cs="Arial"/>
          <w:color w:val="000000"/>
          <w:sz w:val="24"/>
          <w:szCs w:val="24"/>
          <w:lang w:val="mn-MN"/>
        </w:rPr>
      </w:pPr>
      <w:proofErr w:type="spellStart"/>
      <w:r w:rsidRPr="00BD1641">
        <w:rPr>
          <w:rFonts w:ascii="Arial" w:hAnsi="Arial" w:cs="Arial"/>
          <w:sz w:val="24"/>
          <w:szCs w:val="24"/>
        </w:rPr>
        <w:t>Монгол</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зайд</w:t>
      </w:r>
      <w:proofErr w:type="spellEnd"/>
      <w:r w:rsidRPr="00BD1641">
        <w:rPr>
          <w:rFonts w:ascii="Arial" w:hAnsi="Arial" w:cs="Arial"/>
          <w:sz w:val="24"/>
          <w:szCs w:val="24"/>
        </w:rPr>
        <w:t xml:space="preserve"> </w:t>
      </w:r>
      <w:proofErr w:type="spellStart"/>
      <w:r w:rsidRPr="00BD1641">
        <w:rPr>
          <w:rFonts w:ascii="Arial" w:hAnsi="Arial" w:cs="Arial"/>
          <w:sz w:val="24"/>
          <w:szCs w:val="24"/>
        </w:rPr>
        <w:t>харж</w:t>
      </w:r>
      <w:proofErr w:type="spellEnd"/>
      <w:r w:rsidRPr="00BD1641">
        <w:rPr>
          <w:rFonts w:ascii="Arial" w:hAnsi="Arial" w:cs="Arial"/>
          <w:sz w:val="24"/>
          <w:szCs w:val="24"/>
        </w:rPr>
        <w:t xml:space="preserve"> </w:t>
      </w:r>
      <w:proofErr w:type="spellStart"/>
      <w:r w:rsidRPr="00BD1641">
        <w:rPr>
          <w:rFonts w:ascii="Arial" w:hAnsi="Arial" w:cs="Arial"/>
          <w:sz w:val="24"/>
          <w:szCs w:val="24"/>
        </w:rPr>
        <w:t>удирдах</w:t>
      </w:r>
      <w:proofErr w:type="spellEnd"/>
      <w:r w:rsidRPr="00BD1641">
        <w:rPr>
          <w:rFonts w:ascii="Arial" w:hAnsi="Arial" w:cs="Arial"/>
          <w:sz w:val="24"/>
          <w:szCs w:val="24"/>
        </w:rPr>
        <w:t xml:space="preserve"> </w:t>
      </w:r>
      <w:proofErr w:type="spellStart"/>
      <w:r w:rsidRPr="00BD1641">
        <w:rPr>
          <w:rFonts w:ascii="Arial" w:hAnsi="Arial" w:cs="Arial"/>
          <w:sz w:val="24"/>
          <w:szCs w:val="24"/>
        </w:rPr>
        <w:t>радарын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системийг</w:t>
      </w:r>
      <w:proofErr w:type="spellEnd"/>
      <w:r w:rsidRPr="00BD1641">
        <w:rPr>
          <w:rFonts w:ascii="Arial" w:hAnsi="Arial" w:cs="Arial"/>
          <w:sz w:val="24"/>
          <w:szCs w:val="24"/>
        </w:rPr>
        <w:t xml:space="preserve"> </w:t>
      </w:r>
      <w:proofErr w:type="spellStart"/>
      <w:r w:rsidRPr="00BD1641">
        <w:rPr>
          <w:rFonts w:ascii="Arial" w:hAnsi="Arial" w:cs="Arial"/>
          <w:sz w:val="24"/>
          <w:szCs w:val="24"/>
        </w:rPr>
        <w:t>нэвтрүүлснээр</w:t>
      </w:r>
      <w:proofErr w:type="spellEnd"/>
      <w:r w:rsidRPr="00BD1641">
        <w:rPr>
          <w:rFonts w:ascii="Arial" w:hAnsi="Arial" w:cs="Arial"/>
          <w:sz w:val="24"/>
          <w:szCs w:val="24"/>
        </w:rPr>
        <w:t xml:space="preserve"> </w:t>
      </w:r>
      <w:proofErr w:type="spellStart"/>
      <w:r w:rsidRPr="00BD1641">
        <w:rPr>
          <w:rFonts w:ascii="Arial" w:hAnsi="Arial" w:cs="Arial"/>
          <w:sz w:val="24"/>
          <w:szCs w:val="24"/>
        </w:rPr>
        <w:t>нислэг</w:t>
      </w:r>
      <w:proofErr w:type="spellEnd"/>
      <w:r w:rsidRPr="00BD1641">
        <w:rPr>
          <w:rFonts w:ascii="Arial" w:hAnsi="Arial" w:cs="Arial"/>
          <w:sz w:val="24"/>
          <w:szCs w:val="24"/>
        </w:rPr>
        <w:t xml:space="preserve"> </w:t>
      </w:r>
      <w:proofErr w:type="spellStart"/>
      <w:r w:rsidRPr="00910597">
        <w:rPr>
          <w:rFonts w:ascii="Arial" w:hAnsi="Arial" w:cs="Arial"/>
          <w:sz w:val="24"/>
          <w:szCs w:val="24"/>
        </w:rPr>
        <w:t>үйлдэж</w:t>
      </w:r>
      <w:proofErr w:type="spellEnd"/>
      <w:r w:rsidRPr="00910597">
        <w:rPr>
          <w:rFonts w:ascii="Arial" w:hAnsi="Arial" w:cs="Arial"/>
          <w:sz w:val="24"/>
          <w:szCs w:val="24"/>
        </w:rPr>
        <w:t xml:space="preserve"> </w:t>
      </w:r>
      <w:proofErr w:type="spellStart"/>
      <w:r w:rsidRPr="00910597">
        <w:rPr>
          <w:rFonts w:ascii="Arial" w:hAnsi="Arial" w:cs="Arial"/>
          <w:sz w:val="24"/>
          <w:szCs w:val="24"/>
        </w:rPr>
        <w:t>буй</w:t>
      </w:r>
      <w:proofErr w:type="spellEnd"/>
      <w:r w:rsidRPr="00910597">
        <w:rPr>
          <w:rFonts w:ascii="Arial" w:hAnsi="Arial" w:cs="Arial"/>
          <w:sz w:val="24"/>
          <w:szCs w:val="24"/>
        </w:rPr>
        <w:t xml:space="preserve"> </w:t>
      </w:r>
      <w:proofErr w:type="spellStart"/>
      <w:r w:rsidRPr="00910597">
        <w:rPr>
          <w:rFonts w:ascii="Arial" w:hAnsi="Arial" w:cs="Arial"/>
          <w:sz w:val="24"/>
          <w:szCs w:val="24"/>
        </w:rPr>
        <w:t>агаарын</w:t>
      </w:r>
      <w:proofErr w:type="spellEnd"/>
      <w:r w:rsidRPr="00910597">
        <w:rPr>
          <w:rFonts w:ascii="Arial" w:hAnsi="Arial" w:cs="Arial"/>
          <w:sz w:val="24"/>
          <w:szCs w:val="24"/>
        </w:rPr>
        <w:t xml:space="preserve"> </w:t>
      </w:r>
      <w:proofErr w:type="spellStart"/>
      <w:r w:rsidRPr="00910597">
        <w:rPr>
          <w:rFonts w:ascii="Arial" w:hAnsi="Arial" w:cs="Arial"/>
          <w:sz w:val="24"/>
          <w:szCs w:val="24"/>
        </w:rPr>
        <w:t>хөлгүүдийн</w:t>
      </w:r>
      <w:proofErr w:type="spellEnd"/>
      <w:r w:rsidRPr="00910597">
        <w:rPr>
          <w:rFonts w:ascii="Arial" w:hAnsi="Arial" w:cs="Arial"/>
          <w:sz w:val="24"/>
          <w:szCs w:val="24"/>
        </w:rPr>
        <w:t xml:space="preserve"> </w:t>
      </w:r>
      <w:proofErr w:type="spellStart"/>
      <w:r w:rsidRPr="00F340EF">
        <w:rPr>
          <w:rFonts w:ascii="Arial" w:hAnsi="Arial" w:cs="Arial"/>
          <w:sz w:val="24"/>
          <w:szCs w:val="24"/>
        </w:rPr>
        <w:t>хоорондын</w:t>
      </w:r>
      <w:proofErr w:type="spellEnd"/>
      <w:r w:rsidR="00910597" w:rsidRPr="00F340EF">
        <w:rPr>
          <w:rFonts w:ascii="Arial" w:hAnsi="Arial" w:cs="Arial"/>
          <w:sz w:val="24"/>
          <w:szCs w:val="24"/>
          <w:lang w:val="mn-MN"/>
        </w:rPr>
        <w:t xml:space="preserve"> тууш</w:t>
      </w:r>
      <w:r w:rsidRPr="00F340EF">
        <w:rPr>
          <w:rFonts w:ascii="Arial" w:hAnsi="Arial" w:cs="Arial"/>
          <w:sz w:val="24"/>
          <w:szCs w:val="24"/>
        </w:rPr>
        <w:t xml:space="preserve"> </w:t>
      </w:r>
      <w:proofErr w:type="spellStart"/>
      <w:r w:rsidRPr="00F340EF">
        <w:rPr>
          <w:rFonts w:ascii="Arial" w:hAnsi="Arial" w:cs="Arial"/>
          <w:sz w:val="24"/>
          <w:szCs w:val="24"/>
        </w:rPr>
        <w:t>зайчлал</w:t>
      </w:r>
      <w:proofErr w:type="spellEnd"/>
      <w:r w:rsidRPr="00910597">
        <w:rPr>
          <w:rFonts w:ascii="Arial" w:hAnsi="Arial" w:cs="Arial"/>
          <w:sz w:val="24"/>
          <w:szCs w:val="24"/>
        </w:rPr>
        <w:t xml:space="preserve"> </w:t>
      </w:r>
      <w:r w:rsidR="00910597" w:rsidRPr="00910597">
        <w:rPr>
          <w:rFonts w:ascii="Arial" w:hAnsi="Arial" w:cs="Arial"/>
          <w:sz w:val="24"/>
          <w:szCs w:val="24"/>
          <w:lang w:val="mn-MN"/>
        </w:rPr>
        <w:t>90</w:t>
      </w:r>
      <w:r w:rsidRPr="00910597">
        <w:rPr>
          <w:rFonts w:ascii="Arial" w:hAnsi="Arial" w:cs="Arial"/>
          <w:sz w:val="24"/>
          <w:szCs w:val="24"/>
        </w:rPr>
        <w:t xml:space="preserve"> </w:t>
      </w:r>
      <w:proofErr w:type="spellStart"/>
      <w:r w:rsidRPr="00910597">
        <w:rPr>
          <w:rFonts w:ascii="Arial" w:hAnsi="Arial" w:cs="Arial"/>
          <w:sz w:val="24"/>
          <w:szCs w:val="24"/>
        </w:rPr>
        <w:t>км</w:t>
      </w:r>
      <w:proofErr w:type="spellEnd"/>
      <w:r w:rsidRPr="00910597">
        <w:rPr>
          <w:rFonts w:ascii="Arial" w:hAnsi="Arial" w:cs="Arial"/>
          <w:sz w:val="24"/>
          <w:szCs w:val="24"/>
        </w:rPr>
        <w:t xml:space="preserve"> </w:t>
      </w:r>
      <w:proofErr w:type="spellStart"/>
      <w:r w:rsidRPr="00910597">
        <w:rPr>
          <w:rFonts w:ascii="Arial" w:hAnsi="Arial" w:cs="Arial"/>
          <w:sz w:val="24"/>
          <w:szCs w:val="24"/>
        </w:rPr>
        <w:t>байсныг</w:t>
      </w:r>
      <w:proofErr w:type="spellEnd"/>
      <w:r w:rsidRPr="00910597">
        <w:rPr>
          <w:rFonts w:ascii="Arial" w:hAnsi="Arial" w:cs="Arial"/>
          <w:sz w:val="24"/>
          <w:szCs w:val="24"/>
        </w:rPr>
        <w:t xml:space="preserve"> 30 </w:t>
      </w:r>
      <w:proofErr w:type="spellStart"/>
      <w:r w:rsidRPr="00910597">
        <w:rPr>
          <w:rFonts w:ascii="Arial" w:hAnsi="Arial" w:cs="Arial"/>
          <w:sz w:val="24"/>
          <w:szCs w:val="24"/>
        </w:rPr>
        <w:t>км</w:t>
      </w:r>
      <w:proofErr w:type="spellEnd"/>
      <w:r w:rsidRPr="00910597">
        <w:rPr>
          <w:rFonts w:ascii="Arial" w:hAnsi="Arial" w:cs="Arial"/>
          <w:sz w:val="24"/>
          <w:szCs w:val="24"/>
          <w:lang w:val="mn-MN"/>
        </w:rPr>
        <w:t xml:space="preserve"> </w:t>
      </w:r>
      <w:proofErr w:type="spellStart"/>
      <w:r w:rsidRPr="00910597">
        <w:rPr>
          <w:rFonts w:ascii="Arial" w:hAnsi="Arial" w:cs="Arial"/>
          <w:sz w:val="24"/>
          <w:szCs w:val="24"/>
        </w:rPr>
        <w:t>зайчлалд</w:t>
      </w:r>
      <w:proofErr w:type="spellEnd"/>
      <w:r w:rsidRPr="00910597">
        <w:rPr>
          <w:rFonts w:ascii="Arial" w:hAnsi="Arial" w:cs="Arial"/>
          <w:sz w:val="24"/>
          <w:szCs w:val="24"/>
        </w:rPr>
        <w:t xml:space="preserve"> 2015 </w:t>
      </w:r>
      <w:proofErr w:type="spellStart"/>
      <w:r w:rsidRPr="00910597">
        <w:rPr>
          <w:rFonts w:ascii="Arial" w:hAnsi="Arial" w:cs="Arial"/>
          <w:sz w:val="24"/>
          <w:szCs w:val="24"/>
        </w:rPr>
        <w:t>оны</w:t>
      </w:r>
      <w:proofErr w:type="spellEnd"/>
      <w:r w:rsidRPr="00910597">
        <w:rPr>
          <w:rFonts w:ascii="Arial" w:hAnsi="Arial" w:cs="Arial"/>
          <w:sz w:val="24"/>
          <w:szCs w:val="24"/>
        </w:rPr>
        <w:t xml:space="preserve"> 3 </w:t>
      </w:r>
      <w:proofErr w:type="spellStart"/>
      <w:r w:rsidRPr="00910597">
        <w:rPr>
          <w:rFonts w:ascii="Arial" w:hAnsi="Arial" w:cs="Arial"/>
          <w:sz w:val="24"/>
          <w:szCs w:val="24"/>
        </w:rPr>
        <w:t>сараас</w:t>
      </w:r>
      <w:proofErr w:type="spellEnd"/>
      <w:r w:rsidRPr="00910597">
        <w:rPr>
          <w:rFonts w:ascii="Arial" w:hAnsi="Arial" w:cs="Arial"/>
          <w:sz w:val="24"/>
          <w:szCs w:val="24"/>
        </w:rPr>
        <w:t xml:space="preserve"> </w:t>
      </w:r>
      <w:proofErr w:type="spellStart"/>
      <w:r w:rsidRPr="00910597">
        <w:rPr>
          <w:rFonts w:ascii="Arial" w:hAnsi="Arial" w:cs="Arial"/>
          <w:sz w:val="24"/>
          <w:szCs w:val="24"/>
        </w:rPr>
        <w:t>шилжүүлсэн</w:t>
      </w:r>
      <w:proofErr w:type="spellEnd"/>
      <w:r w:rsidRPr="00910597">
        <w:rPr>
          <w:rFonts w:ascii="Arial" w:hAnsi="Arial" w:cs="Arial"/>
          <w:sz w:val="24"/>
          <w:szCs w:val="24"/>
        </w:rPr>
        <w:t>.</w:t>
      </w:r>
      <w:r w:rsidRPr="00BD1641">
        <w:rPr>
          <w:rFonts w:ascii="Arial" w:hAnsi="Arial" w:cs="Arial"/>
          <w:color w:val="000000"/>
          <w:sz w:val="24"/>
          <w:szCs w:val="24"/>
        </w:rPr>
        <w:t xml:space="preserve"> </w:t>
      </w:r>
    </w:p>
    <w:p w14:paraId="1068E968" w14:textId="5ACDB089" w:rsidR="0018207E" w:rsidRPr="009E72FB" w:rsidRDefault="00DC6575" w:rsidP="009E72FB">
      <w:pPr>
        <w:spacing w:before="120" w:line="240" w:lineRule="auto"/>
        <w:ind w:firstLine="720"/>
        <w:jc w:val="both"/>
        <w:rPr>
          <w:rFonts w:ascii="Arial" w:hAnsi="Arial" w:cs="Arial"/>
          <w:sz w:val="24"/>
          <w:szCs w:val="24"/>
        </w:rPr>
      </w:pPr>
      <w:r w:rsidRPr="00E80252">
        <w:rPr>
          <w:rFonts w:ascii="Arial" w:hAnsi="Arial" w:cs="Arial"/>
          <w:sz w:val="24"/>
          <w:szCs w:val="24"/>
        </w:rPr>
        <w:t xml:space="preserve">2021 </w:t>
      </w:r>
      <w:proofErr w:type="spellStart"/>
      <w:r w:rsidRPr="00E80252">
        <w:rPr>
          <w:rFonts w:ascii="Arial" w:hAnsi="Arial" w:cs="Arial"/>
          <w:sz w:val="24"/>
          <w:szCs w:val="24"/>
        </w:rPr>
        <w:t>оны</w:t>
      </w:r>
      <w:proofErr w:type="spellEnd"/>
      <w:r w:rsidRPr="00E80252">
        <w:rPr>
          <w:rFonts w:ascii="Arial" w:hAnsi="Arial" w:cs="Arial"/>
          <w:sz w:val="24"/>
          <w:szCs w:val="24"/>
        </w:rPr>
        <w:t xml:space="preserve"> </w:t>
      </w:r>
      <w:proofErr w:type="spellStart"/>
      <w:r w:rsidRPr="00E80252">
        <w:rPr>
          <w:rFonts w:ascii="Arial" w:hAnsi="Arial" w:cs="Arial"/>
          <w:sz w:val="24"/>
          <w:szCs w:val="24"/>
        </w:rPr>
        <w:t>жилийн</w:t>
      </w:r>
      <w:proofErr w:type="spellEnd"/>
      <w:r w:rsidRPr="00E80252">
        <w:rPr>
          <w:rFonts w:ascii="Arial" w:hAnsi="Arial" w:cs="Arial"/>
          <w:sz w:val="24"/>
          <w:szCs w:val="24"/>
        </w:rPr>
        <w:t xml:space="preserve"> </w:t>
      </w:r>
      <w:proofErr w:type="spellStart"/>
      <w:r w:rsidRPr="00E80252">
        <w:rPr>
          <w:rFonts w:ascii="Arial" w:hAnsi="Arial" w:cs="Arial"/>
          <w:sz w:val="24"/>
          <w:szCs w:val="24"/>
        </w:rPr>
        <w:t>эцсийн</w:t>
      </w:r>
      <w:proofErr w:type="spellEnd"/>
      <w:r w:rsidRPr="00E80252">
        <w:rPr>
          <w:rFonts w:ascii="Arial" w:hAnsi="Arial" w:cs="Arial"/>
          <w:sz w:val="24"/>
          <w:szCs w:val="24"/>
        </w:rPr>
        <w:t xml:space="preserve"> </w:t>
      </w:r>
      <w:proofErr w:type="spellStart"/>
      <w:r w:rsidRPr="00E80252">
        <w:rPr>
          <w:rFonts w:ascii="Arial" w:hAnsi="Arial" w:cs="Arial"/>
          <w:sz w:val="24"/>
          <w:szCs w:val="24"/>
        </w:rPr>
        <w:t>байдлаар</w:t>
      </w:r>
      <w:proofErr w:type="spellEnd"/>
      <w:r w:rsidRPr="00E80252">
        <w:rPr>
          <w:rFonts w:ascii="Arial" w:hAnsi="Arial" w:cs="Arial"/>
          <w:sz w:val="24"/>
          <w:szCs w:val="24"/>
        </w:rPr>
        <w:t xml:space="preserve"> </w:t>
      </w:r>
      <w:proofErr w:type="spellStart"/>
      <w:r w:rsidRPr="00E80252">
        <w:rPr>
          <w:rFonts w:ascii="Arial" w:hAnsi="Arial" w:cs="Arial"/>
          <w:sz w:val="24"/>
          <w:szCs w:val="24"/>
        </w:rPr>
        <w:t>нийт</w:t>
      </w:r>
      <w:proofErr w:type="spellEnd"/>
      <w:r w:rsidRPr="00E80252">
        <w:rPr>
          <w:rFonts w:ascii="Arial" w:hAnsi="Arial" w:cs="Arial"/>
          <w:sz w:val="24"/>
          <w:szCs w:val="24"/>
        </w:rPr>
        <w:t xml:space="preserve"> </w:t>
      </w:r>
      <w:proofErr w:type="spellStart"/>
      <w:r w:rsidRPr="00E80252">
        <w:rPr>
          <w:rFonts w:ascii="Arial" w:hAnsi="Arial" w:cs="Arial"/>
          <w:sz w:val="24"/>
          <w:szCs w:val="24"/>
        </w:rPr>
        <w:t>өнгөрөлтийн</w:t>
      </w:r>
      <w:proofErr w:type="spellEnd"/>
      <w:r w:rsidRPr="00E80252">
        <w:rPr>
          <w:rFonts w:ascii="Arial" w:hAnsi="Arial" w:cs="Arial"/>
          <w:sz w:val="24"/>
          <w:szCs w:val="24"/>
        </w:rPr>
        <w:t xml:space="preserve"> </w:t>
      </w:r>
      <w:proofErr w:type="spellStart"/>
      <w:r w:rsidRPr="00E80252">
        <w:rPr>
          <w:rFonts w:ascii="Arial" w:hAnsi="Arial" w:cs="Arial"/>
          <w:sz w:val="24"/>
          <w:szCs w:val="24"/>
        </w:rPr>
        <w:t>нислэгийн</w:t>
      </w:r>
      <w:proofErr w:type="spellEnd"/>
      <w:r w:rsidRPr="00E80252">
        <w:rPr>
          <w:rFonts w:ascii="Arial" w:hAnsi="Arial" w:cs="Arial"/>
          <w:sz w:val="24"/>
          <w:szCs w:val="24"/>
        </w:rPr>
        <w:t xml:space="preserve"> </w:t>
      </w:r>
      <w:proofErr w:type="spellStart"/>
      <w:r w:rsidRPr="00E80252">
        <w:rPr>
          <w:rFonts w:ascii="Arial" w:hAnsi="Arial" w:cs="Arial"/>
          <w:sz w:val="24"/>
          <w:szCs w:val="24"/>
        </w:rPr>
        <w:t>тоо</w:t>
      </w:r>
      <w:proofErr w:type="spellEnd"/>
      <w:r w:rsidRPr="00E80252">
        <w:rPr>
          <w:rFonts w:ascii="Arial" w:hAnsi="Arial" w:cs="Arial"/>
          <w:sz w:val="24"/>
          <w:szCs w:val="24"/>
        </w:rPr>
        <w:t xml:space="preserve"> 68,715,</w:t>
      </w:r>
      <w:r w:rsidR="0018207E" w:rsidRPr="00E80252">
        <w:rPr>
          <w:rFonts w:ascii="Arial" w:hAnsi="Arial" w:cs="Arial"/>
          <w:sz w:val="24"/>
          <w:szCs w:val="24"/>
          <w:lang w:val="mn-MN" w:eastAsia="mn-MN"/>
        </w:rPr>
        <w:t xml:space="preserve"> </w:t>
      </w:r>
      <w:proofErr w:type="spellStart"/>
      <w:r w:rsidR="00716FC9" w:rsidRPr="00E80252">
        <w:rPr>
          <w:rFonts w:ascii="Arial" w:hAnsi="Arial" w:cs="Arial"/>
          <w:sz w:val="24"/>
          <w:szCs w:val="24"/>
        </w:rPr>
        <w:t>олон</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улсын</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хөөрөлт</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буултын</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тоо</w:t>
      </w:r>
      <w:proofErr w:type="spellEnd"/>
      <w:r w:rsidR="00716FC9" w:rsidRPr="00E80252">
        <w:rPr>
          <w:rFonts w:ascii="Arial" w:hAnsi="Arial" w:cs="Arial"/>
          <w:sz w:val="24"/>
          <w:szCs w:val="24"/>
        </w:rPr>
        <w:t xml:space="preserve"> 2,435, </w:t>
      </w:r>
      <w:proofErr w:type="spellStart"/>
      <w:r w:rsidR="00716FC9" w:rsidRPr="00E80252">
        <w:rPr>
          <w:rFonts w:ascii="Arial" w:hAnsi="Arial" w:cs="Arial"/>
          <w:sz w:val="24"/>
          <w:szCs w:val="24"/>
        </w:rPr>
        <w:t>орон</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нутгийн</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хөөрөлт</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буултын</w:t>
      </w:r>
      <w:proofErr w:type="spellEnd"/>
      <w:r w:rsidR="00716FC9" w:rsidRPr="00E80252">
        <w:rPr>
          <w:rFonts w:ascii="Arial" w:hAnsi="Arial" w:cs="Arial"/>
          <w:sz w:val="24"/>
          <w:szCs w:val="24"/>
        </w:rPr>
        <w:t xml:space="preserve"> </w:t>
      </w:r>
      <w:proofErr w:type="spellStart"/>
      <w:r w:rsidR="00716FC9" w:rsidRPr="00E80252">
        <w:rPr>
          <w:rFonts w:ascii="Arial" w:hAnsi="Arial" w:cs="Arial"/>
          <w:sz w:val="24"/>
          <w:szCs w:val="24"/>
        </w:rPr>
        <w:t>тоо</w:t>
      </w:r>
      <w:proofErr w:type="spellEnd"/>
      <w:r w:rsidR="00716FC9" w:rsidRPr="00E80252">
        <w:rPr>
          <w:rFonts w:ascii="Arial" w:hAnsi="Arial" w:cs="Arial"/>
          <w:sz w:val="24"/>
          <w:szCs w:val="24"/>
        </w:rPr>
        <w:t xml:space="preserve"> 4,663 </w:t>
      </w:r>
      <w:proofErr w:type="spellStart"/>
      <w:r w:rsidR="00716FC9" w:rsidRPr="00E80252">
        <w:rPr>
          <w:rFonts w:ascii="Arial" w:hAnsi="Arial" w:cs="Arial"/>
          <w:sz w:val="24"/>
          <w:szCs w:val="24"/>
        </w:rPr>
        <w:t>байна</w:t>
      </w:r>
      <w:proofErr w:type="spellEnd"/>
      <w:r w:rsidR="00716FC9" w:rsidRPr="00E80252">
        <w:rPr>
          <w:rFonts w:ascii="Arial" w:hAnsi="Arial" w:cs="Arial"/>
          <w:sz w:val="24"/>
          <w:szCs w:val="24"/>
          <w:lang w:val="mn-MN"/>
        </w:rPr>
        <w:t>.</w:t>
      </w:r>
      <w:r w:rsidR="00716FC9" w:rsidRPr="00E80252">
        <w:rPr>
          <w:rFonts w:ascii="Arial" w:hAnsi="Arial" w:cs="Arial"/>
          <w:sz w:val="24"/>
          <w:szCs w:val="24"/>
          <w:lang w:val="mn-MN" w:eastAsia="mn-MN"/>
        </w:rPr>
        <w:t xml:space="preserve"> </w:t>
      </w:r>
      <w:r w:rsidR="003A23BC" w:rsidRPr="008F76EE">
        <w:rPr>
          <w:rFonts w:ascii="Arial" w:hAnsi="Arial" w:cs="Arial"/>
          <w:sz w:val="24"/>
          <w:szCs w:val="24"/>
        </w:rPr>
        <w:t xml:space="preserve">2021 </w:t>
      </w:r>
      <w:proofErr w:type="spellStart"/>
      <w:r w:rsidR="003A23BC" w:rsidRPr="008F76EE">
        <w:rPr>
          <w:rFonts w:ascii="Arial" w:hAnsi="Arial" w:cs="Arial"/>
          <w:sz w:val="24"/>
          <w:szCs w:val="24"/>
        </w:rPr>
        <w:t>онд</w:t>
      </w:r>
      <w:proofErr w:type="spellEnd"/>
      <w:r w:rsidR="003A23BC" w:rsidRPr="008F76EE">
        <w:rPr>
          <w:rFonts w:ascii="Arial" w:hAnsi="Arial" w:cs="Arial"/>
          <w:sz w:val="24"/>
          <w:szCs w:val="24"/>
        </w:rPr>
        <w:t xml:space="preserve"> </w:t>
      </w:r>
      <w:proofErr w:type="spellStart"/>
      <w:r w:rsidR="003A23BC" w:rsidRPr="008F76EE">
        <w:rPr>
          <w:rFonts w:ascii="Arial" w:hAnsi="Arial" w:cs="Arial"/>
          <w:sz w:val="24"/>
          <w:szCs w:val="24"/>
        </w:rPr>
        <w:t>нийт</w:t>
      </w:r>
      <w:proofErr w:type="spellEnd"/>
      <w:r w:rsidR="003A23BC" w:rsidRPr="008F76EE">
        <w:rPr>
          <w:rFonts w:ascii="Arial" w:hAnsi="Arial" w:cs="Arial"/>
          <w:sz w:val="24"/>
          <w:szCs w:val="24"/>
        </w:rPr>
        <w:t xml:space="preserve"> 68,715 </w:t>
      </w:r>
      <w:proofErr w:type="spellStart"/>
      <w:r w:rsidR="003A23BC" w:rsidRPr="008F76EE">
        <w:rPr>
          <w:rFonts w:ascii="Arial" w:hAnsi="Arial" w:cs="Arial"/>
          <w:sz w:val="24"/>
          <w:szCs w:val="24"/>
        </w:rPr>
        <w:t>өнгөрөлтийн</w:t>
      </w:r>
      <w:proofErr w:type="spellEnd"/>
      <w:r w:rsidR="003A23BC" w:rsidRPr="008F76EE">
        <w:rPr>
          <w:rFonts w:ascii="Arial" w:hAnsi="Arial" w:cs="Arial"/>
          <w:sz w:val="24"/>
          <w:szCs w:val="24"/>
        </w:rPr>
        <w:t xml:space="preserve"> </w:t>
      </w:r>
      <w:proofErr w:type="spellStart"/>
      <w:r w:rsidR="003A23BC" w:rsidRPr="008F76EE">
        <w:rPr>
          <w:rFonts w:ascii="Arial" w:hAnsi="Arial" w:cs="Arial"/>
          <w:sz w:val="24"/>
          <w:szCs w:val="24"/>
        </w:rPr>
        <w:t>нислэг</w:t>
      </w:r>
      <w:proofErr w:type="spellEnd"/>
      <w:r w:rsidR="003A23BC" w:rsidRPr="008F76EE">
        <w:rPr>
          <w:rFonts w:ascii="Arial" w:hAnsi="Arial" w:cs="Arial"/>
          <w:sz w:val="24"/>
          <w:szCs w:val="24"/>
        </w:rPr>
        <w:t xml:space="preserve"> </w:t>
      </w:r>
      <w:proofErr w:type="spellStart"/>
      <w:r w:rsidR="003A23BC" w:rsidRPr="008F76EE">
        <w:rPr>
          <w:rFonts w:ascii="Arial" w:hAnsi="Arial" w:cs="Arial"/>
          <w:sz w:val="24"/>
          <w:szCs w:val="24"/>
        </w:rPr>
        <w:t>үйлдэгдсэн</w:t>
      </w:r>
      <w:proofErr w:type="spellEnd"/>
      <w:r w:rsidR="003A23BC" w:rsidRPr="008F76EE">
        <w:rPr>
          <w:rFonts w:ascii="Arial" w:hAnsi="Arial" w:cs="Arial"/>
          <w:sz w:val="24"/>
          <w:szCs w:val="24"/>
        </w:rPr>
        <w:t xml:space="preserve"> </w:t>
      </w:r>
      <w:proofErr w:type="spellStart"/>
      <w:r w:rsidR="003A23BC" w:rsidRPr="008F76EE">
        <w:rPr>
          <w:rFonts w:ascii="Arial" w:hAnsi="Arial" w:cs="Arial"/>
          <w:sz w:val="24"/>
          <w:szCs w:val="24"/>
        </w:rPr>
        <w:t>нь</w:t>
      </w:r>
      <w:proofErr w:type="spellEnd"/>
      <w:r w:rsidR="003A23BC" w:rsidRPr="008F76EE">
        <w:rPr>
          <w:rFonts w:ascii="Arial" w:hAnsi="Arial" w:cs="Arial"/>
          <w:sz w:val="24"/>
          <w:szCs w:val="24"/>
        </w:rPr>
        <w:t xml:space="preserve"> </w:t>
      </w:r>
      <w:r w:rsidR="008F76EE" w:rsidRPr="008F76EE">
        <w:rPr>
          <w:rFonts w:ascii="Arial" w:hAnsi="Arial" w:cs="Arial"/>
          <w:sz w:val="24"/>
          <w:szCs w:val="24"/>
          <w:lang w:val="mn-MN"/>
        </w:rPr>
        <w:t>2020</w:t>
      </w:r>
      <w:r w:rsidR="003A23BC" w:rsidRPr="008F76EE">
        <w:rPr>
          <w:rFonts w:ascii="Arial" w:hAnsi="Arial" w:cs="Arial"/>
          <w:sz w:val="24"/>
          <w:szCs w:val="24"/>
        </w:rPr>
        <w:t xml:space="preserve"> </w:t>
      </w:r>
      <w:proofErr w:type="spellStart"/>
      <w:r w:rsidR="003A23BC" w:rsidRPr="008F76EE">
        <w:rPr>
          <w:rFonts w:ascii="Arial" w:hAnsi="Arial" w:cs="Arial"/>
          <w:sz w:val="24"/>
          <w:szCs w:val="24"/>
        </w:rPr>
        <w:t>онтой</w:t>
      </w:r>
      <w:proofErr w:type="spellEnd"/>
      <w:r w:rsidR="003A23BC" w:rsidRPr="008F76EE">
        <w:rPr>
          <w:rFonts w:ascii="Arial" w:hAnsi="Arial" w:cs="Arial"/>
          <w:sz w:val="24"/>
          <w:szCs w:val="24"/>
        </w:rPr>
        <w:t xml:space="preserve"> </w:t>
      </w:r>
      <w:proofErr w:type="spellStart"/>
      <w:r w:rsidR="003A23BC" w:rsidRPr="008F76EE">
        <w:rPr>
          <w:rFonts w:ascii="Arial" w:hAnsi="Arial" w:cs="Arial"/>
          <w:sz w:val="24"/>
          <w:szCs w:val="24"/>
        </w:rPr>
        <w:t>харьц</w:t>
      </w:r>
      <w:r w:rsidR="003A23BC" w:rsidRPr="001B6B80">
        <w:rPr>
          <w:rFonts w:ascii="Arial" w:hAnsi="Arial" w:cs="Arial"/>
          <w:sz w:val="24"/>
          <w:szCs w:val="24"/>
        </w:rPr>
        <w:t>уулахад</w:t>
      </w:r>
      <w:proofErr w:type="spellEnd"/>
      <w:r w:rsidR="003A23BC" w:rsidRPr="001B6B80">
        <w:rPr>
          <w:rFonts w:ascii="Arial" w:hAnsi="Arial" w:cs="Arial"/>
          <w:sz w:val="24"/>
          <w:szCs w:val="24"/>
        </w:rPr>
        <w:t xml:space="preserve"> </w:t>
      </w:r>
      <w:r w:rsidR="001B6B80">
        <w:rPr>
          <w:rFonts w:ascii="Arial" w:hAnsi="Arial" w:cs="Arial"/>
          <w:sz w:val="24"/>
          <w:szCs w:val="24"/>
        </w:rPr>
        <w:t>3</w:t>
      </w:r>
      <w:r w:rsidR="003A23BC" w:rsidRPr="001B6B80">
        <w:rPr>
          <w:rFonts w:ascii="Arial" w:hAnsi="Arial" w:cs="Arial"/>
          <w:sz w:val="24"/>
          <w:szCs w:val="24"/>
        </w:rPr>
        <w:t xml:space="preserve"> </w:t>
      </w:r>
      <w:proofErr w:type="spellStart"/>
      <w:r w:rsidR="003A23BC" w:rsidRPr="001B6B80">
        <w:rPr>
          <w:rFonts w:ascii="Arial" w:hAnsi="Arial" w:cs="Arial"/>
          <w:sz w:val="24"/>
          <w:szCs w:val="24"/>
        </w:rPr>
        <w:t>хувиар</w:t>
      </w:r>
      <w:proofErr w:type="spellEnd"/>
      <w:r w:rsidR="003A23BC" w:rsidRPr="001B6B80">
        <w:rPr>
          <w:rFonts w:ascii="Arial" w:hAnsi="Arial" w:cs="Arial"/>
          <w:sz w:val="24"/>
          <w:szCs w:val="24"/>
        </w:rPr>
        <w:t xml:space="preserve">, </w:t>
      </w:r>
      <w:r w:rsidR="001B6B80" w:rsidRPr="001B6B80">
        <w:rPr>
          <w:rFonts w:ascii="Arial" w:hAnsi="Arial" w:cs="Arial"/>
          <w:sz w:val="24"/>
          <w:szCs w:val="24"/>
        </w:rPr>
        <w:t xml:space="preserve">2019 </w:t>
      </w:r>
      <w:proofErr w:type="spellStart"/>
      <w:r w:rsidR="001B6B80" w:rsidRPr="001B6B80">
        <w:rPr>
          <w:rFonts w:ascii="Arial" w:hAnsi="Arial" w:cs="Arial"/>
          <w:sz w:val="24"/>
          <w:szCs w:val="24"/>
        </w:rPr>
        <w:t>онтой</w:t>
      </w:r>
      <w:proofErr w:type="spellEnd"/>
      <w:r w:rsidR="001B6B80" w:rsidRPr="001B6B80">
        <w:rPr>
          <w:rFonts w:ascii="Arial" w:hAnsi="Arial" w:cs="Arial"/>
          <w:sz w:val="24"/>
          <w:szCs w:val="24"/>
        </w:rPr>
        <w:t xml:space="preserve"> </w:t>
      </w:r>
      <w:proofErr w:type="spellStart"/>
      <w:r w:rsidR="001B6B80" w:rsidRPr="001B6B80">
        <w:rPr>
          <w:rFonts w:ascii="Arial" w:hAnsi="Arial" w:cs="Arial"/>
          <w:sz w:val="24"/>
          <w:szCs w:val="24"/>
        </w:rPr>
        <w:t>харьцуулахад</w:t>
      </w:r>
      <w:proofErr w:type="spellEnd"/>
      <w:r w:rsidR="001B6B80" w:rsidRPr="001B6B80">
        <w:rPr>
          <w:rFonts w:ascii="Arial" w:hAnsi="Arial" w:cs="Arial"/>
          <w:sz w:val="24"/>
          <w:szCs w:val="24"/>
        </w:rPr>
        <w:t xml:space="preserve"> 51</w:t>
      </w:r>
      <w:r w:rsidR="003A23BC" w:rsidRPr="001B6B80">
        <w:rPr>
          <w:rFonts w:ascii="Arial" w:hAnsi="Arial" w:cs="Arial"/>
          <w:sz w:val="24"/>
          <w:szCs w:val="24"/>
        </w:rPr>
        <w:t xml:space="preserve"> </w:t>
      </w:r>
      <w:proofErr w:type="spellStart"/>
      <w:r w:rsidR="003A23BC" w:rsidRPr="001B6B80">
        <w:rPr>
          <w:rFonts w:ascii="Arial" w:hAnsi="Arial" w:cs="Arial"/>
          <w:sz w:val="24"/>
          <w:szCs w:val="24"/>
        </w:rPr>
        <w:t>хувиар</w:t>
      </w:r>
      <w:proofErr w:type="spellEnd"/>
      <w:r w:rsidR="003A23BC" w:rsidRPr="001B6B80">
        <w:rPr>
          <w:rFonts w:ascii="Arial" w:hAnsi="Arial" w:cs="Arial"/>
          <w:sz w:val="24"/>
          <w:szCs w:val="24"/>
        </w:rPr>
        <w:t xml:space="preserve"> </w:t>
      </w:r>
      <w:proofErr w:type="spellStart"/>
      <w:r w:rsidR="003A23BC" w:rsidRPr="001B6B80">
        <w:rPr>
          <w:rFonts w:ascii="Arial" w:hAnsi="Arial" w:cs="Arial"/>
          <w:sz w:val="24"/>
          <w:szCs w:val="24"/>
        </w:rPr>
        <w:t>тус</w:t>
      </w:r>
      <w:proofErr w:type="spellEnd"/>
      <w:r w:rsidR="003A23BC" w:rsidRPr="001B6B80">
        <w:rPr>
          <w:rFonts w:ascii="Arial" w:hAnsi="Arial" w:cs="Arial"/>
          <w:sz w:val="24"/>
          <w:szCs w:val="24"/>
        </w:rPr>
        <w:t xml:space="preserve"> </w:t>
      </w:r>
      <w:proofErr w:type="spellStart"/>
      <w:r w:rsidR="003A23BC" w:rsidRPr="001B6B80">
        <w:rPr>
          <w:rFonts w:ascii="Arial" w:hAnsi="Arial" w:cs="Arial"/>
          <w:sz w:val="24"/>
          <w:szCs w:val="24"/>
        </w:rPr>
        <w:t>тус</w:t>
      </w:r>
      <w:proofErr w:type="spellEnd"/>
      <w:r w:rsidR="003A23BC" w:rsidRPr="001B6B80">
        <w:rPr>
          <w:rFonts w:ascii="Arial" w:hAnsi="Arial" w:cs="Arial"/>
          <w:sz w:val="24"/>
          <w:szCs w:val="24"/>
        </w:rPr>
        <w:t xml:space="preserve"> </w:t>
      </w:r>
      <w:proofErr w:type="spellStart"/>
      <w:r w:rsidR="003A23BC" w:rsidRPr="001B6B80">
        <w:rPr>
          <w:rFonts w:ascii="Arial" w:hAnsi="Arial" w:cs="Arial"/>
          <w:sz w:val="24"/>
          <w:szCs w:val="24"/>
        </w:rPr>
        <w:t>буурсан</w:t>
      </w:r>
      <w:proofErr w:type="spellEnd"/>
      <w:r w:rsidR="003A23BC" w:rsidRPr="001B6B80">
        <w:rPr>
          <w:rFonts w:ascii="Arial" w:hAnsi="Arial" w:cs="Arial"/>
          <w:sz w:val="24"/>
          <w:szCs w:val="24"/>
        </w:rPr>
        <w:t xml:space="preserve"> </w:t>
      </w:r>
      <w:proofErr w:type="spellStart"/>
      <w:r w:rsidR="003A23BC" w:rsidRPr="001B6B80">
        <w:rPr>
          <w:rFonts w:ascii="Arial" w:hAnsi="Arial" w:cs="Arial"/>
          <w:sz w:val="24"/>
          <w:szCs w:val="24"/>
        </w:rPr>
        <w:t>байна</w:t>
      </w:r>
      <w:proofErr w:type="spellEnd"/>
      <w:r w:rsidR="003A23BC" w:rsidRPr="001B6B80">
        <w:rPr>
          <w:rFonts w:ascii="Arial" w:hAnsi="Arial" w:cs="Arial"/>
          <w:sz w:val="24"/>
          <w:szCs w:val="24"/>
        </w:rPr>
        <w:t xml:space="preserve">. </w:t>
      </w:r>
      <w:proofErr w:type="spellStart"/>
      <w:r w:rsidR="003A23BC" w:rsidRPr="00827348">
        <w:rPr>
          <w:rFonts w:ascii="Arial" w:hAnsi="Arial" w:cs="Arial"/>
          <w:sz w:val="24"/>
          <w:szCs w:val="24"/>
        </w:rPr>
        <w:t>Олон</w:t>
      </w:r>
      <w:proofErr w:type="spellEnd"/>
      <w:r w:rsidR="003A23BC" w:rsidRPr="00827348">
        <w:rPr>
          <w:rFonts w:ascii="Arial" w:hAnsi="Arial" w:cs="Arial"/>
          <w:sz w:val="24"/>
          <w:szCs w:val="24"/>
        </w:rPr>
        <w:t xml:space="preserve"> </w:t>
      </w:r>
      <w:proofErr w:type="spellStart"/>
      <w:r w:rsidR="003A23BC" w:rsidRPr="00827348">
        <w:rPr>
          <w:rFonts w:ascii="Arial" w:hAnsi="Arial" w:cs="Arial"/>
          <w:sz w:val="24"/>
          <w:szCs w:val="24"/>
        </w:rPr>
        <w:t>улсын</w:t>
      </w:r>
      <w:proofErr w:type="spellEnd"/>
      <w:r w:rsidR="003A23BC" w:rsidRPr="00827348">
        <w:rPr>
          <w:rFonts w:ascii="Arial" w:hAnsi="Arial" w:cs="Arial"/>
          <w:sz w:val="24"/>
          <w:szCs w:val="24"/>
        </w:rPr>
        <w:t xml:space="preserve"> </w:t>
      </w:r>
      <w:proofErr w:type="spellStart"/>
      <w:r w:rsidR="003A23BC" w:rsidRPr="00A70EFB">
        <w:rPr>
          <w:rFonts w:ascii="Arial" w:hAnsi="Arial" w:cs="Arial"/>
          <w:sz w:val="24"/>
          <w:szCs w:val="24"/>
        </w:rPr>
        <w:t>нислэгүүд</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хаагдсаны</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улмаас</w:t>
      </w:r>
      <w:proofErr w:type="spellEnd"/>
      <w:r w:rsidR="003A23BC" w:rsidRPr="00A70EFB">
        <w:rPr>
          <w:rFonts w:ascii="Arial" w:hAnsi="Arial" w:cs="Arial"/>
          <w:sz w:val="24"/>
          <w:szCs w:val="24"/>
        </w:rPr>
        <w:t xml:space="preserve"> </w:t>
      </w:r>
      <w:r w:rsidR="00DC3B39" w:rsidRPr="00A70EFB">
        <w:rPr>
          <w:rFonts w:ascii="Arial" w:hAnsi="Arial" w:cs="Arial"/>
          <w:sz w:val="24"/>
          <w:szCs w:val="24"/>
          <w:lang w:val="mn-MN"/>
        </w:rPr>
        <w:t>2020</w:t>
      </w:r>
      <w:r w:rsidR="003A23BC" w:rsidRPr="00A70EFB">
        <w:rPr>
          <w:rFonts w:ascii="Arial" w:hAnsi="Arial" w:cs="Arial"/>
          <w:sz w:val="24"/>
          <w:szCs w:val="24"/>
        </w:rPr>
        <w:t xml:space="preserve"> </w:t>
      </w:r>
      <w:proofErr w:type="spellStart"/>
      <w:r w:rsidR="003A23BC" w:rsidRPr="00A70EFB">
        <w:rPr>
          <w:rFonts w:ascii="Arial" w:hAnsi="Arial" w:cs="Arial"/>
          <w:sz w:val="24"/>
          <w:szCs w:val="24"/>
        </w:rPr>
        <w:t>онд</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нийт</w:t>
      </w:r>
      <w:proofErr w:type="spellEnd"/>
      <w:r w:rsidR="003A23BC" w:rsidRPr="00A70EFB">
        <w:rPr>
          <w:rFonts w:ascii="Arial" w:hAnsi="Arial" w:cs="Arial"/>
          <w:sz w:val="24"/>
          <w:szCs w:val="24"/>
        </w:rPr>
        <w:t xml:space="preserve"> </w:t>
      </w:r>
      <w:r w:rsidR="00827348" w:rsidRPr="00A70EFB">
        <w:rPr>
          <w:rFonts w:ascii="Arial" w:hAnsi="Arial" w:cs="Arial"/>
          <w:sz w:val="24"/>
          <w:szCs w:val="24"/>
          <w:lang w:val="mn-MN"/>
        </w:rPr>
        <w:t>1721</w:t>
      </w:r>
      <w:r w:rsidR="001E63A9" w:rsidRPr="00A70EFB">
        <w:rPr>
          <w:rFonts w:ascii="Arial" w:hAnsi="Arial" w:cs="Arial"/>
          <w:sz w:val="24"/>
          <w:szCs w:val="24"/>
        </w:rPr>
        <w:t xml:space="preserve"> </w:t>
      </w:r>
      <w:proofErr w:type="spellStart"/>
      <w:r w:rsidR="003A23BC" w:rsidRPr="00A70EFB">
        <w:rPr>
          <w:rFonts w:ascii="Arial" w:hAnsi="Arial" w:cs="Arial"/>
          <w:sz w:val="24"/>
          <w:szCs w:val="24"/>
        </w:rPr>
        <w:t>олон</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улсын</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хөөрөлт</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буулт</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үйлдэгдсэн</w:t>
      </w:r>
      <w:proofErr w:type="spellEnd"/>
      <w:r w:rsidR="003A23BC" w:rsidRPr="00A70EFB">
        <w:rPr>
          <w:rFonts w:ascii="Arial" w:hAnsi="Arial" w:cs="Arial"/>
          <w:sz w:val="24"/>
          <w:szCs w:val="24"/>
        </w:rPr>
        <w:t xml:space="preserve">. 2021 </w:t>
      </w:r>
      <w:proofErr w:type="spellStart"/>
      <w:r w:rsidR="003A23BC" w:rsidRPr="00A70EFB">
        <w:rPr>
          <w:rFonts w:ascii="Arial" w:hAnsi="Arial" w:cs="Arial"/>
          <w:sz w:val="24"/>
          <w:szCs w:val="24"/>
        </w:rPr>
        <w:t>онд</w:t>
      </w:r>
      <w:proofErr w:type="spellEnd"/>
      <w:r w:rsidR="003A23BC" w:rsidRPr="00A70EFB">
        <w:rPr>
          <w:rFonts w:ascii="Arial" w:hAnsi="Arial" w:cs="Arial"/>
          <w:sz w:val="24"/>
          <w:szCs w:val="24"/>
        </w:rPr>
        <w:t xml:space="preserve"> 2,435 </w:t>
      </w:r>
      <w:proofErr w:type="spellStart"/>
      <w:r w:rsidR="003A23BC" w:rsidRPr="00A70EFB">
        <w:rPr>
          <w:rFonts w:ascii="Arial" w:hAnsi="Arial" w:cs="Arial"/>
          <w:sz w:val="24"/>
          <w:szCs w:val="24"/>
        </w:rPr>
        <w:t>олон</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улсын</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хөөрөлт</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буулт</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үйлдэгдэж</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өмнөх</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оноос</w:t>
      </w:r>
      <w:proofErr w:type="spellEnd"/>
      <w:r w:rsidR="00A70EFB" w:rsidRPr="00A70EFB">
        <w:rPr>
          <w:rFonts w:ascii="Arial" w:hAnsi="Arial" w:cs="Arial"/>
          <w:sz w:val="24"/>
          <w:szCs w:val="24"/>
        </w:rPr>
        <w:t xml:space="preserve"> 30</w:t>
      </w:r>
      <w:r w:rsidR="003A23BC" w:rsidRPr="00A70EFB">
        <w:rPr>
          <w:rFonts w:ascii="Arial" w:hAnsi="Arial" w:cs="Arial"/>
          <w:sz w:val="24"/>
          <w:szCs w:val="24"/>
        </w:rPr>
        <w:t xml:space="preserve"> </w:t>
      </w:r>
      <w:proofErr w:type="spellStart"/>
      <w:r w:rsidR="003A23BC" w:rsidRPr="00A70EFB">
        <w:rPr>
          <w:rFonts w:ascii="Arial" w:hAnsi="Arial" w:cs="Arial"/>
          <w:sz w:val="24"/>
          <w:szCs w:val="24"/>
        </w:rPr>
        <w:t>хувиар</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өссөн</w:t>
      </w:r>
      <w:proofErr w:type="spellEnd"/>
      <w:r w:rsidR="003A23BC" w:rsidRPr="00A70EFB">
        <w:rPr>
          <w:rFonts w:ascii="Arial" w:hAnsi="Arial" w:cs="Arial"/>
          <w:sz w:val="24"/>
          <w:szCs w:val="24"/>
        </w:rPr>
        <w:t xml:space="preserve"> </w:t>
      </w:r>
      <w:proofErr w:type="spellStart"/>
      <w:r w:rsidR="003A23BC" w:rsidRPr="00A70EFB">
        <w:rPr>
          <w:rFonts w:ascii="Arial" w:hAnsi="Arial" w:cs="Arial"/>
          <w:sz w:val="24"/>
          <w:szCs w:val="24"/>
        </w:rPr>
        <w:t>байна</w:t>
      </w:r>
      <w:proofErr w:type="spellEnd"/>
      <w:r w:rsidR="003A23BC" w:rsidRPr="00A70EFB">
        <w:rPr>
          <w:rFonts w:ascii="Arial" w:hAnsi="Arial" w:cs="Arial"/>
          <w:sz w:val="24"/>
          <w:szCs w:val="24"/>
        </w:rPr>
        <w:t xml:space="preserve">. </w:t>
      </w:r>
      <w:proofErr w:type="spellStart"/>
      <w:r w:rsidR="003A23BC" w:rsidRPr="00BD1279">
        <w:rPr>
          <w:rFonts w:ascii="Arial" w:hAnsi="Arial" w:cs="Arial"/>
          <w:sz w:val="24"/>
          <w:szCs w:val="24"/>
        </w:rPr>
        <w:t>Орон</w:t>
      </w:r>
      <w:proofErr w:type="spellEnd"/>
      <w:r w:rsidR="003A23BC" w:rsidRPr="00BD1279">
        <w:rPr>
          <w:rFonts w:ascii="Arial" w:hAnsi="Arial" w:cs="Arial"/>
          <w:sz w:val="24"/>
          <w:szCs w:val="24"/>
        </w:rPr>
        <w:t xml:space="preserve"> </w:t>
      </w:r>
      <w:proofErr w:type="spellStart"/>
      <w:r w:rsidR="003A23BC" w:rsidRPr="00BD1279">
        <w:rPr>
          <w:rFonts w:ascii="Arial" w:hAnsi="Arial" w:cs="Arial"/>
          <w:sz w:val="24"/>
          <w:szCs w:val="24"/>
        </w:rPr>
        <w:t>нутгийн</w:t>
      </w:r>
      <w:proofErr w:type="spellEnd"/>
      <w:r w:rsidR="003A23BC" w:rsidRPr="00BD1279">
        <w:rPr>
          <w:rFonts w:ascii="Arial" w:hAnsi="Arial" w:cs="Arial"/>
          <w:sz w:val="24"/>
          <w:szCs w:val="24"/>
        </w:rPr>
        <w:t xml:space="preserve"> </w:t>
      </w:r>
      <w:proofErr w:type="spellStart"/>
      <w:r w:rsidR="003A23BC" w:rsidRPr="00BD1279">
        <w:rPr>
          <w:rFonts w:ascii="Arial" w:hAnsi="Arial" w:cs="Arial"/>
          <w:sz w:val="24"/>
          <w:szCs w:val="24"/>
        </w:rPr>
        <w:t>хөөрөлт</w:t>
      </w:r>
      <w:proofErr w:type="spellEnd"/>
      <w:r w:rsidR="003A23BC" w:rsidRPr="00BD1279">
        <w:rPr>
          <w:rFonts w:ascii="Arial" w:hAnsi="Arial" w:cs="Arial"/>
          <w:sz w:val="24"/>
          <w:szCs w:val="24"/>
        </w:rPr>
        <w:t xml:space="preserve">, </w:t>
      </w:r>
      <w:proofErr w:type="spellStart"/>
      <w:r w:rsidR="003A23BC" w:rsidRPr="00BD1279">
        <w:rPr>
          <w:rFonts w:ascii="Arial" w:hAnsi="Arial" w:cs="Arial"/>
          <w:sz w:val="24"/>
          <w:szCs w:val="24"/>
        </w:rPr>
        <w:t>буулт</w:t>
      </w:r>
      <w:proofErr w:type="spellEnd"/>
      <w:r w:rsidR="003A23BC" w:rsidRPr="00BD1279">
        <w:rPr>
          <w:rFonts w:ascii="Arial" w:hAnsi="Arial" w:cs="Arial"/>
          <w:sz w:val="24"/>
          <w:szCs w:val="24"/>
        </w:rPr>
        <w:t xml:space="preserve"> 2019 </w:t>
      </w:r>
      <w:proofErr w:type="spellStart"/>
      <w:r w:rsidR="003A23BC" w:rsidRPr="00BD1279">
        <w:rPr>
          <w:rFonts w:ascii="Arial" w:hAnsi="Arial" w:cs="Arial"/>
          <w:sz w:val="24"/>
          <w:szCs w:val="24"/>
        </w:rPr>
        <w:t>оноос</w:t>
      </w:r>
      <w:proofErr w:type="spellEnd"/>
      <w:r w:rsidR="003A23BC" w:rsidRPr="00BD1279">
        <w:rPr>
          <w:rFonts w:ascii="Arial" w:hAnsi="Arial" w:cs="Arial"/>
          <w:sz w:val="24"/>
          <w:szCs w:val="24"/>
        </w:rPr>
        <w:t xml:space="preserve"> 41 </w:t>
      </w:r>
      <w:proofErr w:type="spellStart"/>
      <w:r w:rsidR="003A23BC" w:rsidRPr="00BD1279">
        <w:rPr>
          <w:rFonts w:ascii="Arial" w:hAnsi="Arial" w:cs="Arial"/>
          <w:sz w:val="24"/>
          <w:szCs w:val="24"/>
        </w:rPr>
        <w:t>хувиар</w:t>
      </w:r>
      <w:proofErr w:type="spellEnd"/>
      <w:r w:rsidR="003A23BC" w:rsidRPr="00BD1279">
        <w:rPr>
          <w:rFonts w:ascii="Arial" w:hAnsi="Arial" w:cs="Arial"/>
          <w:sz w:val="24"/>
          <w:szCs w:val="24"/>
        </w:rPr>
        <w:t xml:space="preserve">, 2020 </w:t>
      </w:r>
      <w:proofErr w:type="spellStart"/>
      <w:r w:rsidR="003A23BC" w:rsidRPr="00BD1279">
        <w:rPr>
          <w:rFonts w:ascii="Arial" w:hAnsi="Arial" w:cs="Arial"/>
          <w:sz w:val="24"/>
          <w:szCs w:val="24"/>
        </w:rPr>
        <w:t>оноос</w:t>
      </w:r>
      <w:proofErr w:type="spellEnd"/>
      <w:r w:rsidR="003A23BC" w:rsidRPr="00BD1279">
        <w:rPr>
          <w:rFonts w:ascii="Arial" w:hAnsi="Arial" w:cs="Arial"/>
          <w:sz w:val="24"/>
          <w:szCs w:val="24"/>
        </w:rPr>
        <w:t xml:space="preserve"> 16 </w:t>
      </w:r>
      <w:proofErr w:type="spellStart"/>
      <w:r w:rsidR="003A23BC" w:rsidRPr="00BD1279">
        <w:rPr>
          <w:rFonts w:ascii="Arial" w:hAnsi="Arial" w:cs="Arial"/>
          <w:sz w:val="24"/>
          <w:szCs w:val="24"/>
        </w:rPr>
        <w:t>хувиар</w:t>
      </w:r>
      <w:proofErr w:type="spellEnd"/>
      <w:r w:rsidR="003A23BC" w:rsidRPr="00BD1279">
        <w:rPr>
          <w:rFonts w:ascii="Arial" w:hAnsi="Arial" w:cs="Arial"/>
          <w:sz w:val="24"/>
          <w:szCs w:val="24"/>
        </w:rPr>
        <w:t xml:space="preserve"> </w:t>
      </w:r>
      <w:proofErr w:type="spellStart"/>
      <w:r w:rsidR="003A23BC" w:rsidRPr="00BD1279">
        <w:rPr>
          <w:rFonts w:ascii="Arial" w:hAnsi="Arial" w:cs="Arial"/>
          <w:sz w:val="24"/>
          <w:szCs w:val="24"/>
        </w:rPr>
        <w:t>тус</w:t>
      </w:r>
      <w:proofErr w:type="spellEnd"/>
      <w:r w:rsidR="003A23BC" w:rsidRPr="00BD1279">
        <w:rPr>
          <w:rFonts w:ascii="Arial" w:hAnsi="Arial" w:cs="Arial"/>
          <w:sz w:val="24"/>
          <w:szCs w:val="24"/>
        </w:rPr>
        <w:t xml:space="preserve"> </w:t>
      </w:r>
      <w:proofErr w:type="spellStart"/>
      <w:r w:rsidR="003A23BC" w:rsidRPr="00BD1279">
        <w:rPr>
          <w:rFonts w:ascii="Arial" w:hAnsi="Arial" w:cs="Arial"/>
          <w:sz w:val="24"/>
          <w:szCs w:val="24"/>
        </w:rPr>
        <w:t>тус</w:t>
      </w:r>
      <w:proofErr w:type="spellEnd"/>
      <w:r w:rsidR="003A23BC" w:rsidRPr="00BD1279">
        <w:rPr>
          <w:rFonts w:ascii="Arial" w:hAnsi="Arial" w:cs="Arial"/>
          <w:sz w:val="24"/>
          <w:szCs w:val="24"/>
        </w:rPr>
        <w:t xml:space="preserve"> </w:t>
      </w:r>
      <w:proofErr w:type="spellStart"/>
      <w:r w:rsidR="003A23BC" w:rsidRPr="00BD1279">
        <w:rPr>
          <w:rFonts w:ascii="Arial" w:hAnsi="Arial" w:cs="Arial"/>
          <w:sz w:val="24"/>
          <w:szCs w:val="24"/>
        </w:rPr>
        <w:t>буураад</w:t>
      </w:r>
      <w:proofErr w:type="spellEnd"/>
      <w:r w:rsidR="003A23BC" w:rsidRPr="00BD1279">
        <w:rPr>
          <w:rFonts w:ascii="Arial" w:hAnsi="Arial" w:cs="Arial"/>
          <w:sz w:val="24"/>
          <w:szCs w:val="24"/>
        </w:rPr>
        <w:t xml:space="preserve"> </w:t>
      </w:r>
      <w:r w:rsidR="0018207E" w:rsidRPr="00BD1279">
        <w:rPr>
          <w:rFonts w:ascii="Arial" w:hAnsi="Arial" w:cs="Arial"/>
          <w:sz w:val="24"/>
          <w:szCs w:val="24"/>
          <w:lang w:val="mn-MN" w:eastAsia="mn-MN"/>
        </w:rPr>
        <w:t>байна.</w:t>
      </w:r>
      <w:r w:rsidR="0018207E" w:rsidRPr="00BD1279">
        <w:rPr>
          <w:rStyle w:val="FootnoteReference"/>
          <w:rFonts w:ascii="Arial" w:hAnsi="Arial" w:cs="Arial"/>
          <w:sz w:val="24"/>
          <w:szCs w:val="24"/>
          <w:lang w:val="mn-MN" w:eastAsia="mn-MN"/>
        </w:rPr>
        <w:footnoteReference w:id="36"/>
      </w:r>
    </w:p>
    <w:p w14:paraId="23CEF321" w14:textId="40727CDB" w:rsidR="00125F84" w:rsidRPr="00BD1641" w:rsidRDefault="00125F84" w:rsidP="003609CF">
      <w:pPr>
        <w:autoSpaceDE w:val="0"/>
        <w:autoSpaceDN w:val="0"/>
        <w:adjustRightInd w:val="0"/>
        <w:spacing w:after="0" w:line="240" w:lineRule="auto"/>
        <w:ind w:firstLine="720"/>
        <w:jc w:val="both"/>
        <w:rPr>
          <w:rFonts w:ascii="Arial" w:hAnsi="Arial" w:cs="Arial"/>
          <w:color w:val="8064A2" w:themeColor="accent4"/>
          <w:sz w:val="24"/>
          <w:szCs w:val="24"/>
          <w:shd w:val="clear" w:color="auto" w:fill="FFFFFF"/>
          <w:lang w:val="mn-MN"/>
        </w:rPr>
      </w:pPr>
      <w:proofErr w:type="spellStart"/>
      <w:r w:rsidRPr="00BD1641">
        <w:rPr>
          <w:rFonts w:ascii="Arial" w:hAnsi="Arial" w:cs="Arial"/>
          <w:color w:val="000000"/>
          <w:sz w:val="24"/>
          <w:szCs w:val="24"/>
        </w:rPr>
        <w:t>Ийнхүү</w:t>
      </w:r>
      <w:proofErr w:type="spellEnd"/>
      <w:r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агаарын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хөлөг</w:t>
      </w:r>
      <w:proofErr w:type="spellEnd"/>
      <w:r w:rsidR="00806434" w:rsidRPr="00BD1641">
        <w:rPr>
          <w:rFonts w:ascii="Arial" w:hAnsi="Arial" w:cs="Arial"/>
          <w:color w:val="000000"/>
          <w:sz w:val="24"/>
          <w:szCs w:val="24"/>
          <w:lang w:val="mn-MN"/>
        </w:rPr>
        <w:t xml:space="preserve"> </w:t>
      </w:r>
      <w:proofErr w:type="spellStart"/>
      <w:r w:rsidR="00806434" w:rsidRPr="00BD1641">
        <w:rPr>
          <w:rFonts w:ascii="Arial" w:hAnsi="Arial" w:cs="Arial"/>
          <w:color w:val="000000"/>
          <w:sz w:val="24"/>
          <w:szCs w:val="24"/>
        </w:rPr>
        <w:t>хоорондын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аюулгүй</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зайчлалыг</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багасгаж</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олон</w:t>
      </w:r>
      <w:proofErr w:type="spellEnd"/>
      <w:r w:rsidR="00806434" w:rsidRPr="00BD1641">
        <w:rPr>
          <w:rFonts w:ascii="Arial" w:hAnsi="Arial" w:cs="Arial"/>
          <w:color w:val="000000"/>
          <w:sz w:val="24"/>
          <w:szCs w:val="24"/>
          <w:lang w:val="mn-MN"/>
        </w:rPr>
        <w:t xml:space="preserve"> </w:t>
      </w:r>
      <w:proofErr w:type="spellStart"/>
      <w:r w:rsidR="00806434" w:rsidRPr="00BD1641">
        <w:rPr>
          <w:rFonts w:ascii="Arial" w:hAnsi="Arial" w:cs="Arial"/>
          <w:color w:val="000000"/>
          <w:sz w:val="24"/>
          <w:szCs w:val="24"/>
        </w:rPr>
        <w:t>улсын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жишигт</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ойртуулснаар</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Монгол</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Улсын</w:t>
      </w:r>
      <w:proofErr w:type="spellEnd"/>
      <w:r w:rsidR="00806434" w:rsidRPr="00BD1641">
        <w:rPr>
          <w:rFonts w:ascii="Arial" w:hAnsi="Arial" w:cs="Arial"/>
          <w:color w:val="000000"/>
          <w:sz w:val="24"/>
          <w:szCs w:val="24"/>
          <w:lang w:val="mn-MN"/>
        </w:rPr>
        <w:t xml:space="preserve"> </w:t>
      </w:r>
      <w:proofErr w:type="spellStart"/>
      <w:r w:rsidR="00806434" w:rsidRPr="00BD1641">
        <w:rPr>
          <w:rFonts w:ascii="Arial" w:hAnsi="Arial" w:cs="Arial"/>
          <w:color w:val="000000"/>
          <w:sz w:val="24"/>
          <w:szCs w:val="24"/>
        </w:rPr>
        <w:t>агаарын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зайн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багтаамж</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нэвтрэн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өнгөрүүлэх</w:t>
      </w:r>
      <w:proofErr w:type="spellEnd"/>
      <w:r w:rsidR="00806434" w:rsidRPr="00BD1641">
        <w:rPr>
          <w:rFonts w:ascii="Arial" w:hAnsi="Arial" w:cs="Arial"/>
          <w:color w:val="000000"/>
          <w:sz w:val="24"/>
          <w:szCs w:val="24"/>
          <w:lang w:val="mn-MN"/>
        </w:rPr>
        <w:t xml:space="preserve"> </w:t>
      </w:r>
      <w:proofErr w:type="spellStart"/>
      <w:r w:rsidR="00806434" w:rsidRPr="00BD1641">
        <w:rPr>
          <w:rFonts w:ascii="Arial" w:hAnsi="Arial" w:cs="Arial"/>
          <w:color w:val="000000"/>
          <w:sz w:val="24"/>
          <w:szCs w:val="24"/>
        </w:rPr>
        <w:t>чадварыг</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сайжруулж</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агаарын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хөлгүүд</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үр</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ашигтай</w:t>
      </w:r>
      <w:proofErr w:type="spellEnd"/>
      <w:r w:rsidR="00806434" w:rsidRPr="00BD1641">
        <w:rPr>
          <w:rFonts w:ascii="Arial" w:hAnsi="Arial" w:cs="Arial"/>
          <w:color w:val="000000"/>
          <w:sz w:val="24"/>
          <w:szCs w:val="24"/>
          <w:lang w:val="mn-MN"/>
        </w:rPr>
        <w:t xml:space="preserve"> </w:t>
      </w:r>
      <w:proofErr w:type="spellStart"/>
      <w:r w:rsidR="00806434" w:rsidRPr="00BD1641">
        <w:rPr>
          <w:rFonts w:ascii="Arial" w:hAnsi="Arial" w:cs="Arial"/>
          <w:color w:val="000000"/>
          <w:sz w:val="24"/>
          <w:szCs w:val="24"/>
        </w:rPr>
        <w:t>өндөрт</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ниссэнээр</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шатахууны</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зарцуулалт</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агаарт</w:t>
      </w:r>
      <w:proofErr w:type="spellEnd"/>
      <w:r w:rsidR="00806434" w:rsidRPr="00BD1641">
        <w:rPr>
          <w:rFonts w:ascii="Arial" w:hAnsi="Arial" w:cs="Arial"/>
          <w:color w:val="000000"/>
          <w:sz w:val="24"/>
          <w:szCs w:val="24"/>
          <w:lang w:val="mn-MN"/>
        </w:rPr>
        <w:t xml:space="preserve"> </w:t>
      </w:r>
      <w:proofErr w:type="spellStart"/>
      <w:r w:rsidR="00806434" w:rsidRPr="00BD1641">
        <w:rPr>
          <w:rFonts w:ascii="Arial" w:hAnsi="Arial" w:cs="Arial"/>
          <w:color w:val="000000"/>
          <w:sz w:val="24"/>
          <w:szCs w:val="24"/>
        </w:rPr>
        <w:t>хаягдах</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хорт</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хийн</w:t>
      </w:r>
      <w:proofErr w:type="spellEnd"/>
      <w:r w:rsidR="00806434" w:rsidRPr="00BD1641">
        <w:rPr>
          <w:rFonts w:ascii="Arial" w:hAnsi="Arial" w:cs="Arial"/>
          <w:color w:val="000000"/>
          <w:sz w:val="24"/>
          <w:szCs w:val="24"/>
        </w:rPr>
        <w:t xml:space="preserve"> </w:t>
      </w:r>
      <w:proofErr w:type="spellStart"/>
      <w:r w:rsidR="00806434" w:rsidRPr="00BD1641">
        <w:rPr>
          <w:rFonts w:ascii="Arial" w:hAnsi="Arial" w:cs="Arial"/>
          <w:color w:val="000000"/>
          <w:sz w:val="24"/>
          <w:szCs w:val="24"/>
        </w:rPr>
        <w:t>ялгаруулалт</w:t>
      </w:r>
      <w:proofErr w:type="spellEnd"/>
      <w:r w:rsidR="00806434" w:rsidRPr="00BD1641">
        <w:rPr>
          <w:rFonts w:ascii="Arial" w:hAnsi="Arial" w:cs="Arial"/>
          <w:color w:val="000000"/>
          <w:sz w:val="24"/>
          <w:szCs w:val="24"/>
          <w:lang w:val="mn-MN"/>
        </w:rPr>
        <w:t>ыг багасгах ач холбогдолтой байна</w:t>
      </w:r>
      <w:r w:rsidR="00806434">
        <w:rPr>
          <w:rFonts w:ascii="Arial" w:hAnsi="Arial" w:cs="Arial"/>
          <w:color w:val="000000"/>
          <w:sz w:val="24"/>
          <w:szCs w:val="24"/>
          <w:lang w:val="mn-MN"/>
        </w:rPr>
        <w:t>.</w:t>
      </w:r>
      <w:r w:rsidR="00806434" w:rsidRPr="00806434">
        <w:rPr>
          <w:rFonts w:ascii="Arial" w:hAnsi="Arial" w:cs="Arial"/>
          <w:color w:val="000000"/>
          <w:sz w:val="24"/>
          <w:szCs w:val="24"/>
        </w:rPr>
        <w:t xml:space="preserve"> </w:t>
      </w:r>
      <w:r w:rsidR="00806434">
        <w:rPr>
          <w:rFonts w:ascii="Arial" w:hAnsi="Arial" w:cs="Arial"/>
          <w:color w:val="000000"/>
          <w:sz w:val="24"/>
          <w:szCs w:val="24"/>
          <w:lang w:val="mn-MN"/>
        </w:rPr>
        <w:t xml:space="preserve">Гэвч </w:t>
      </w:r>
      <w:proofErr w:type="spellStart"/>
      <w:r w:rsidRPr="00215E2F">
        <w:rPr>
          <w:rFonts w:ascii="Arial" w:hAnsi="Arial" w:cs="Arial"/>
          <w:color w:val="000000"/>
          <w:sz w:val="24"/>
          <w:szCs w:val="24"/>
        </w:rPr>
        <w:t>өнгөрөлтийн</w:t>
      </w:r>
      <w:proofErr w:type="spellEnd"/>
      <w:r w:rsidRPr="00215E2F">
        <w:rPr>
          <w:rFonts w:ascii="Arial" w:hAnsi="Arial" w:cs="Arial"/>
          <w:color w:val="000000"/>
          <w:sz w:val="24"/>
          <w:szCs w:val="24"/>
        </w:rPr>
        <w:t xml:space="preserve"> </w:t>
      </w:r>
      <w:proofErr w:type="spellStart"/>
      <w:r w:rsidRPr="00215E2F">
        <w:rPr>
          <w:rFonts w:ascii="Arial" w:hAnsi="Arial" w:cs="Arial"/>
          <w:color w:val="000000"/>
          <w:sz w:val="24"/>
          <w:szCs w:val="24"/>
        </w:rPr>
        <w:t>нислэгийн</w:t>
      </w:r>
      <w:proofErr w:type="spellEnd"/>
      <w:r w:rsidRPr="00215E2F">
        <w:rPr>
          <w:rFonts w:ascii="Arial" w:hAnsi="Arial" w:cs="Arial"/>
          <w:color w:val="000000"/>
          <w:sz w:val="24"/>
          <w:szCs w:val="24"/>
        </w:rPr>
        <w:t xml:space="preserve"> </w:t>
      </w:r>
      <w:proofErr w:type="spellStart"/>
      <w:r w:rsidRPr="00215E2F">
        <w:rPr>
          <w:rFonts w:ascii="Arial" w:hAnsi="Arial" w:cs="Arial"/>
          <w:color w:val="000000"/>
          <w:sz w:val="24"/>
          <w:szCs w:val="24"/>
        </w:rPr>
        <w:t>тоо</w:t>
      </w:r>
      <w:proofErr w:type="spellEnd"/>
      <w:r w:rsidR="00806434" w:rsidRPr="00215E2F">
        <w:rPr>
          <w:rFonts w:ascii="Arial" w:hAnsi="Arial" w:cs="Arial"/>
          <w:color w:val="000000"/>
          <w:sz w:val="24"/>
          <w:szCs w:val="24"/>
          <w:lang w:val="mn-MN"/>
        </w:rPr>
        <w:t xml:space="preserve"> </w:t>
      </w:r>
      <w:r w:rsidR="00215E2F" w:rsidRPr="00215E2F">
        <w:rPr>
          <w:rFonts w:ascii="Arial" w:hAnsi="Arial" w:cs="Arial"/>
          <w:color w:val="000000"/>
          <w:sz w:val="24"/>
          <w:szCs w:val="24"/>
          <w:lang w:val="mn-MN"/>
        </w:rPr>
        <w:t>цар тахал, Олон улсын нөхцөл байдлаас хамааран</w:t>
      </w:r>
      <w:r w:rsidRPr="00215E2F">
        <w:rPr>
          <w:rFonts w:ascii="Arial" w:hAnsi="Arial" w:cs="Arial"/>
          <w:color w:val="000000"/>
          <w:sz w:val="24"/>
          <w:szCs w:val="24"/>
        </w:rPr>
        <w:t xml:space="preserve"> </w:t>
      </w:r>
      <w:r w:rsidR="00215E2F" w:rsidRPr="00215E2F">
        <w:rPr>
          <w:rFonts w:ascii="Arial" w:hAnsi="Arial" w:cs="Arial"/>
          <w:color w:val="000000"/>
          <w:sz w:val="24"/>
          <w:szCs w:val="24"/>
          <w:lang w:val="mn-MN"/>
        </w:rPr>
        <w:t>буурсан нь</w:t>
      </w:r>
      <w:r w:rsidRPr="00215E2F">
        <w:rPr>
          <w:rFonts w:ascii="Arial" w:hAnsi="Arial" w:cs="Arial"/>
          <w:color w:val="000000"/>
          <w:sz w:val="24"/>
          <w:szCs w:val="24"/>
        </w:rPr>
        <w:t xml:space="preserve"> </w:t>
      </w:r>
      <w:proofErr w:type="spellStart"/>
      <w:r w:rsidRPr="00215E2F">
        <w:rPr>
          <w:rFonts w:ascii="Arial" w:hAnsi="Arial" w:cs="Arial"/>
          <w:color w:val="000000"/>
          <w:sz w:val="24"/>
          <w:szCs w:val="24"/>
        </w:rPr>
        <w:t>навигацийн</w:t>
      </w:r>
      <w:proofErr w:type="spellEnd"/>
      <w:r w:rsidR="00983401">
        <w:rPr>
          <w:rFonts w:ascii="Arial" w:hAnsi="Arial" w:cs="Arial"/>
          <w:color w:val="000000"/>
          <w:sz w:val="24"/>
          <w:szCs w:val="24"/>
          <w:lang w:val="mn-MN"/>
        </w:rPr>
        <w:t xml:space="preserve"> үйлчилгээний</w:t>
      </w:r>
      <w:r w:rsidRPr="00215E2F">
        <w:rPr>
          <w:rFonts w:ascii="Arial" w:hAnsi="Arial" w:cs="Arial"/>
          <w:color w:val="000000"/>
          <w:sz w:val="24"/>
          <w:szCs w:val="24"/>
          <w:lang w:val="mn-MN"/>
        </w:rPr>
        <w:t xml:space="preserve"> </w:t>
      </w:r>
      <w:proofErr w:type="spellStart"/>
      <w:r w:rsidRPr="00215E2F">
        <w:rPr>
          <w:rFonts w:ascii="Arial" w:hAnsi="Arial" w:cs="Arial"/>
          <w:color w:val="000000"/>
          <w:sz w:val="24"/>
          <w:szCs w:val="24"/>
        </w:rPr>
        <w:t>орлогыг</w:t>
      </w:r>
      <w:proofErr w:type="spellEnd"/>
      <w:r w:rsidRPr="00215E2F">
        <w:rPr>
          <w:rFonts w:ascii="Arial" w:hAnsi="Arial" w:cs="Arial"/>
          <w:color w:val="000000"/>
          <w:sz w:val="24"/>
          <w:szCs w:val="24"/>
        </w:rPr>
        <w:t xml:space="preserve"> </w:t>
      </w:r>
      <w:r w:rsidR="00215E2F" w:rsidRPr="00215E2F">
        <w:rPr>
          <w:rFonts w:ascii="Arial" w:hAnsi="Arial" w:cs="Arial"/>
          <w:color w:val="000000"/>
          <w:sz w:val="24"/>
          <w:szCs w:val="24"/>
          <w:lang w:val="mn-MN"/>
        </w:rPr>
        <w:t>бууруулсан</w:t>
      </w:r>
      <w:r w:rsidRPr="00215E2F">
        <w:rPr>
          <w:rFonts w:ascii="Arial" w:hAnsi="Arial" w:cs="Arial"/>
          <w:color w:val="000000"/>
          <w:sz w:val="24"/>
          <w:szCs w:val="24"/>
        </w:rPr>
        <w:t>.</w:t>
      </w:r>
      <w:r w:rsidRPr="00BD1641">
        <w:rPr>
          <w:rFonts w:ascii="Arial" w:hAnsi="Arial" w:cs="Arial"/>
          <w:color w:val="000000"/>
          <w:sz w:val="24"/>
          <w:szCs w:val="24"/>
        </w:rPr>
        <w:t xml:space="preserve"> </w:t>
      </w:r>
    </w:p>
    <w:p w14:paraId="5552033E" w14:textId="77777777" w:rsidR="00C0170B" w:rsidRPr="00BD1641" w:rsidRDefault="00C0170B" w:rsidP="00AA2832">
      <w:pPr>
        <w:pStyle w:val="Default"/>
        <w:ind w:firstLine="720"/>
        <w:jc w:val="both"/>
        <w:rPr>
          <w:i/>
          <w:iCs/>
        </w:rPr>
      </w:pPr>
    </w:p>
    <w:p w14:paraId="46533B96" w14:textId="77777777" w:rsidR="00C0170B" w:rsidRPr="00BD1641" w:rsidRDefault="00C0170B" w:rsidP="00AA2832">
      <w:pPr>
        <w:pStyle w:val="Default"/>
        <w:ind w:firstLine="720"/>
        <w:jc w:val="both"/>
      </w:pPr>
      <w:proofErr w:type="spellStart"/>
      <w:r w:rsidRPr="00BD1641">
        <w:rPr>
          <w:i/>
          <w:iCs/>
        </w:rPr>
        <w:t>Үзүүлэлтэд</w:t>
      </w:r>
      <w:proofErr w:type="spellEnd"/>
      <w:r w:rsidRPr="00BD1641">
        <w:rPr>
          <w:i/>
          <w:iCs/>
        </w:rPr>
        <w:t xml:space="preserve"> </w:t>
      </w:r>
      <w:proofErr w:type="spellStart"/>
      <w:r w:rsidRPr="00BD1641">
        <w:rPr>
          <w:i/>
          <w:iCs/>
        </w:rPr>
        <w:t>тулгуурласан</w:t>
      </w:r>
      <w:proofErr w:type="spellEnd"/>
      <w:r w:rsidRPr="00BD1641">
        <w:rPr>
          <w:i/>
          <w:iCs/>
        </w:rPr>
        <w:t xml:space="preserve"> </w:t>
      </w:r>
      <w:proofErr w:type="spellStart"/>
      <w:r w:rsidRPr="00BD1641">
        <w:rPr>
          <w:i/>
          <w:iCs/>
        </w:rPr>
        <w:t>навигацийг</w:t>
      </w:r>
      <w:proofErr w:type="spellEnd"/>
      <w:r w:rsidRPr="00BD1641">
        <w:rPr>
          <w:i/>
          <w:iCs/>
        </w:rPr>
        <w:t xml:space="preserve"> (PBN) </w:t>
      </w:r>
      <w:proofErr w:type="spellStart"/>
      <w:r w:rsidRPr="00BD1641">
        <w:rPr>
          <w:i/>
          <w:iCs/>
        </w:rPr>
        <w:t>хэрэгжүүлж</w:t>
      </w:r>
      <w:proofErr w:type="spellEnd"/>
      <w:r w:rsidRPr="00BD1641">
        <w:rPr>
          <w:i/>
          <w:iCs/>
        </w:rPr>
        <w:t xml:space="preserve"> </w:t>
      </w:r>
      <w:proofErr w:type="spellStart"/>
      <w:r w:rsidRPr="00BD1641">
        <w:rPr>
          <w:i/>
          <w:iCs/>
        </w:rPr>
        <w:t>байна</w:t>
      </w:r>
      <w:proofErr w:type="spellEnd"/>
      <w:r w:rsidRPr="00BD1641">
        <w:rPr>
          <w:i/>
          <w:iCs/>
        </w:rPr>
        <w:t xml:space="preserve">. </w:t>
      </w:r>
      <w:proofErr w:type="spellStart"/>
      <w:r w:rsidRPr="00BD1641">
        <w:t>Орчин</w:t>
      </w:r>
      <w:proofErr w:type="spellEnd"/>
      <w:r w:rsidRPr="00BD1641">
        <w:t xml:space="preserve"> </w:t>
      </w:r>
      <w:proofErr w:type="spellStart"/>
      <w:r w:rsidRPr="00BD1641">
        <w:t>үед</w:t>
      </w:r>
      <w:proofErr w:type="spellEnd"/>
      <w:r w:rsidRPr="00BD1641">
        <w:t xml:space="preserve"> </w:t>
      </w:r>
      <w:proofErr w:type="spellStart"/>
      <w:r w:rsidRPr="00BD1641">
        <w:t>агаарын</w:t>
      </w:r>
      <w:proofErr w:type="spellEnd"/>
      <w:r w:rsidRPr="00BD1641">
        <w:t xml:space="preserve"> </w:t>
      </w:r>
      <w:proofErr w:type="spellStart"/>
      <w:r w:rsidRPr="00BD1641">
        <w:t>хөлгийн</w:t>
      </w:r>
      <w:proofErr w:type="spellEnd"/>
      <w:r w:rsidRPr="00BD1641">
        <w:t xml:space="preserve"> </w:t>
      </w:r>
      <w:proofErr w:type="spellStart"/>
      <w:r w:rsidRPr="00BD1641">
        <w:t>чадамж</w:t>
      </w:r>
      <w:proofErr w:type="spellEnd"/>
      <w:r w:rsidRPr="00BD1641">
        <w:t xml:space="preserve">, </w:t>
      </w:r>
      <w:proofErr w:type="spellStart"/>
      <w:r w:rsidRPr="00BD1641">
        <w:t>навигацийн</w:t>
      </w:r>
      <w:proofErr w:type="spellEnd"/>
      <w:r w:rsidRPr="00BD1641">
        <w:t xml:space="preserve"> </w:t>
      </w:r>
      <w:proofErr w:type="spellStart"/>
      <w:r w:rsidRPr="00BD1641">
        <w:t>тоноглол</w:t>
      </w:r>
      <w:proofErr w:type="spellEnd"/>
      <w:r w:rsidRPr="00BD1641">
        <w:t xml:space="preserve"> </w:t>
      </w:r>
      <w:proofErr w:type="spellStart"/>
      <w:r w:rsidRPr="00BD1641">
        <w:t>өндөр</w:t>
      </w:r>
      <w:proofErr w:type="spellEnd"/>
      <w:r w:rsidRPr="00BD1641">
        <w:t xml:space="preserve"> </w:t>
      </w:r>
      <w:proofErr w:type="spellStart"/>
      <w:r w:rsidRPr="00BD1641">
        <w:t>хэмжээнд</w:t>
      </w:r>
      <w:proofErr w:type="spellEnd"/>
      <w:r w:rsidRPr="00BD1641">
        <w:t xml:space="preserve"> </w:t>
      </w:r>
      <w:proofErr w:type="spellStart"/>
      <w:r w:rsidRPr="00BD1641">
        <w:t>хүрч</w:t>
      </w:r>
      <w:proofErr w:type="spellEnd"/>
      <w:r w:rsidRPr="00BD1641">
        <w:t xml:space="preserve">, </w:t>
      </w:r>
      <w:proofErr w:type="spellStart"/>
      <w:r w:rsidRPr="00BD1641">
        <w:t>хиймэл</w:t>
      </w:r>
      <w:proofErr w:type="spellEnd"/>
      <w:r w:rsidRPr="00BD1641">
        <w:t xml:space="preserve"> </w:t>
      </w:r>
      <w:proofErr w:type="spellStart"/>
      <w:r w:rsidRPr="00BD1641">
        <w:t>дагуулын</w:t>
      </w:r>
      <w:proofErr w:type="spellEnd"/>
      <w:r w:rsidRPr="00BD1641">
        <w:t xml:space="preserve"> </w:t>
      </w:r>
      <w:proofErr w:type="spellStart"/>
      <w:r w:rsidRPr="00BD1641">
        <w:t>системийг</w:t>
      </w:r>
      <w:proofErr w:type="spellEnd"/>
      <w:r w:rsidRPr="00BD1641">
        <w:t xml:space="preserve"> </w:t>
      </w:r>
      <w:proofErr w:type="spellStart"/>
      <w:r w:rsidRPr="00BD1641">
        <w:t>бүрэн</w:t>
      </w:r>
      <w:proofErr w:type="spellEnd"/>
      <w:r w:rsidRPr="00BD1641">
        <w:t xml:space="preserve"> </w:t>
      </w:r>
      <w:proofErr w:type="spellStart"/>
      <w:r w:rsidRPr="00BD1641">
        <w:t>ашиглах</w:t>
      </w:r>
      <w:proofErr w:type="spellEnd"/>
      <w:r w:rsidRPr="00BD1641">
        <w:t xml:space="preserve"> </w:t>
      </w:r>
      <w:proofErr w:type="spellStart"/>
      <w:r w:rsidRPr="00BD1641">
        <w:t>болсон</w:t>
      </w:r>
      <w:proofErr w:type="spellEnd"/>
      <w:r w:rsidRPr="00BD1641">
        <w:t xml:space="preserve">. </w:t>
      </w:r>
      <w:proofErr w:type="spellStart"/>
      <w:r w:rsidRPr="00BD1641">
        <w:t>Олон</w:t>
      </w:r>
      <w:proofErr w:type="spellEnd"/>
      <w:r w:rsidRPr="00BD1641">
        <w:t xml:space="preserve"> </w:t>
      </w:r>
      <w:proofErr w:type="spellStart"/>
      <w:r w:rsidRPr="00BD1641">
        <w:t>улсын</w:t>
      </w:r>
      <w:proofErr w:type="spellEnd"/>
      <w:r w:rsidRPr="00BD1641">
        <w:t xml:space="preserve"> </w:t>
      </w:r>
      <w:proofErr w:type="spellStart"/>
      <w:r w:rsidRPr="00BD1641">
        <w:t>агаарын</w:t>
      </w:r>
      <w:proofErr w:type="spellEnd"/>
      <w:r w:rsidRPr="00BD1641">
        <w:t xml:space="preserve"> </w:t>
      </w:r>
      <w:proofErr w:type="spellStart"/>
      <w:r w:rsidRPr="00BD1641">
        <w:t>замуудад</w:t>
      </w:r>
      <w:proofErr w:type="spellEnd"/>
      <w:r w:rsidRPr="00BD1641">
        <w:t xml:space="preserve"> </w:t>
      </w:r>
      <w:proofErr w:type="spellStart"/>
      <w:r w:rsidRPr="00BD1641">
        <w:t>үзүүлэлтэд</w:t>
      </w:r>
      <w:proofErr w:type="spellEnd"/>
      <w:r w:rsidRPr="00BD1641">
        <w:t xml:space="preserve"> </w:t>
      </w:r>
      <w:proofErr w:type="spellStart"/>
      <w:r w:rsidRPr="00BD1641">
        <w:t>тулгуурласан</w:t>
      </w:r>
      <w:proofErr w:type="spellEnd"/>
      <w:r w:rsidRPr="00BD1641">
        <w:t xml:space="preserve"> </w:t>
      </w:r>
      <w:proofErr w:type="spellStart"/>
      <w:r w:rsidRPr="00BD1641">
        <w:t>навигаци</w:t>
      </w:r>
      <w:proofErr w:type="spellEnd"/>
      <w:r w:rsidRPr="00BD1641">
        <w:t xml:space="preserve"> </w:t>
      </w:r>
      <w:proofErr w:type="spellStart"/>
      <w:r w:rsidRPr="00BD1641">
        <w:t>хэрэгжүүлэх</w:t>
      </w:r>
      <w:proofErr w:type="spellEnd"/>
      <w:r w:rsidRPr="00BD1641">
        <w:t xml:space="preserve"> </w:t>
      </w:r>
      <w:proofErr w:type="spellStart"/>
      <w:r w:rsidRPr="00BD1641">
        <w:t>үйл</w:t>
      </w:r>
      <w:proofErr w:type="spellEnd"/>
      <w:r w:rsidRPr="00BD1641">
        <w:t xml:space="preserve"> </w:t>
      </w:r>
      <w:proofErr w:type="spellStart"/>
      <w:r w:rsidRPr="00BD1641">
        <w:t>ажиллагааг</w:t>
      </w:r>
      <w:proofErr w:type="spellEnd"/>
      <w:r w:rsidRPr="00BD1641">
        <w:t xml:space="preserve"> </w:t>
      </w:r>
      <w:proofErr w:type="spellStart"/>
      <w:r w:rsidRPr="00BD1641">
        <w:t>үе</w:t>
      </w:r>
      <w:proofErr w:type="spellEnd"/>
      <w:r w:rsidRPr="00BD1641">
        <w:t xml:space="preserve"> </w:t>
      </w:r>
      <w:proofErr w:type="spellStart"/>
      <w:r w:rsidRPr="00BD1641">
        <w:t>шаттай</w:t>
      </w:r>
      <w:proofErr w:type="spellEnd"/>
      <w:r w:rsidRPr="00BD1641">
        <w:t xml:space="preserve"> </w:t>
      </w:r>
      <w:proofErr w:type="spellStart"/>
      <w:r w:rsidRPr="00BD1641">
        <w:t>хэрэгжүүлж</w:t>
      </w:r>
      <w:proofErr w:type="spellEnd"/>
      <w:r w:rsidRPr="00BD1641">
        <w:t xml:space="preserve"> </w:t>
      </w:r>
      <w:proofErr w:type="spellStart"/>
      <w:r w:rsidRPr="00BD1641">
        <w:t>байна</w:t>
      </w:r>
      <w:proofErr w:type="spellEnd"/>
      <w:r w:rsidRPr="00BD1641">
        <w:t xml:space="preserve">. </w:t>
      </w:r>
    </w:p>
    <w:p w14:paraId="0221D013" w14:textId="77777777" w:rsidR="00C0170B" w:rsidRPr="00BD1641" w:rsidRDefault="00C0170B" w:rsidP="00AA2832">
      <w:pPr>
        <w:pStyle w:val="Default"/>
        <w:ind w:firstLine="720"/>
        <w:jc w:val="both"/>
      </w:pPr>
    </w:p>
    <w:p w14:paraId="66380F90" w14:textId="2055C8B9" w:rsidR="00C0170B" w:rsidRPr="00BD1641" w:rsidRDefault="00C0170B" w:rsidP="00AA2832">
      <w:pPr>
        <w:pStyle w:val="Default"/>
        <w:ind w:firstLine="720"/>
        <w:jc w:val="both"/>
      </w:pPr>
      <w:proofErr w:type="spellStart"/>
      <w:r w:rsidRPr="00BD1641">
        <w:rPr>
          <w:i/>
          <w:iCs/>
        </w:rPr>
        <w:t>Автомат</w:t>
      </w:r>
      <w:proofErr w:type="spellEnd"/>
      <w:r w:rsidRPr="00BD1641">
        <w:rPr>
          <w:i/>
          <w:iCs/>
        </w:rPr>
        <w:t xml:space="preserve"> </w:t>
      </w:r>
      <w:proofErr w:type="spellStart"/>
      <w:r w:rsidRPr="00BD1641">
        <w:rPr>
          <w:i/>
          <w:iCs/>
        </w:rPr>
        <w:t>хамааралтай</w:t>
      </w:r>
      <w:proofErr w:type="spellEnd"/>
      <w:r w:rsidRPr="00BD1641">
        <w:rPr>
          <w:i/>
          <w:iCs/>
        </w:rPr>
        <w:t xml:space="preserve"> </w:t>
      </w:r>
      <w:proofErr w:type="spellStart"/>
      <w:r w:rsidRPr="00BD1641">
        <w:rPr>
          <w:i/>
          <w:iCs/>
        </w:rPr>
        <w:t>ажиглалтын</w:t>
      </w:r>
      <w:proofErr w:type="spellEnd"/>
      <w:r w:rsidRPr="00BD1641">
        <w:rPr>
          <w:i/>
          <w:iCs/>
        </w:rPr>
        <w:t xml:space="preserve"> (ADS-B) </w:t>
      </w:r>
      <w:proofErr w:type="spellStart"/>
      <w:r w:rsidRPr="00BD1641">
        <w:rPr>
          <w:i/>
          <w:iCs/>
        </w:rPr>
        <w:t>системийг</w:t>
      </w:r>
      <w:proofErr w:type="spellEnd"/>
      <w:r w:rsidRPr="00BD1641">
        <w:rPr>
          <w:i/>
          <w:iCs/>
        </w:rPr>
        <w:t xml:space="preserve"> </w:t>
      </w:r>
      <w:proofErr w:type="spellStart"/>
      <w:r w:rsidRPr="00BD1641">
        <w:rPr>
          <w:i/>
          <w:iCs/>
        </w:rPr>
        <w:t>нэвтрүүлсэн</w:t>
      </w:r>
      <w:proofErr w:type="spellEnd"/>
      <w:r w:rsidRPr="00BD1641">
        <w:rPr>
          <w:i/>
          <w:iCs/>
        </w:rPr>
        <w:t xml:space="preserve">. </w:t>
      </w:r>
      <w:proofErr w:type="spellStart"/>
      <w:r w:rsidRPr="00BD1641">
        <w:t>Уг</w:t>
      </w:r>
      <w:proofErr w:type="spellEnd"/>
      <w:r w:rsidRPr="00BD1641">
        <w:t xml:space="preserve"> </w:t>
      </w:r>
      <w:proofErr w:type="spellStart"/>
      <w:r w:rsidRPr="00BD1641">
        <w:t>систем</w:t>
      </w:r>
      <w:proofErr w:type="spellEnd"/>
      <w:r w:rsidRPr="00BD1641">
        <w:t xml:space="preserve"> </w:t>
      </w:r>
      <w:proofErr w:type="spellStart"/>
      <w:r w:rsidRPr="00BD1641">
        <w:t>нь</w:t>
      </w:r>
      <w:proofErr w:type="spellEnd"/>
      <w:r w:rsidRPr="00BD1641">
        <w:t xml:space="preserve"> </w:t>
      </w:r>
      <w:proofErr w:type="spellStart"/>
      <w:r w:rsidRPr="00BD1641">
        <w:t>хямд</w:t>
      </w:r>
      <w:proofErr w:type="spellEnd"/>
      <w:r w:rsidRPr="00BD1641">
        <w:t xml:space="preserve"> </w:t>
      </w:r>
      <w:proofErr w:type="spellStart"/>
      <w:r w:rsidRPr="00BD1641">
        <w:t>өртгөөр</w:t>
      </w:r>
      <w:proofErr w:type="spellEnd"/>
      <w:r w:rsidRPr="00BD1641">
        <w:t xml:space="preserve"> </w:t>
      </w:r>
      <w:proofErr w:type="spellStart"/>
      <w:r w:rsidRPr="00BD1641">
        <w:t>босдог</w:t>
      </w:r>
      <w:proofErr w:type="spellEnd"/>
      <w:r w:rsidRPr="00BD1641">
        <w:t xml:space="preserve">, </w:t>
      </w:r>
      <w:proofErr w:type="spellStart"/>
      <w:r w:rsidRPr="00BD1641">
        <w:t>овор</w:t>
      </w:r>
      <w:proofErr w:type="spellEnd"/>
      <w:r w:rsidRPr="00BD1641">
        <w:t xml:space="preserve"> </w:t>
      </w:r>
      <w:proofErr w:type="spellStart"/>
      <w:r w:rsidRPr="00BD1641">
        <w:t>хэмжээ</w:t>
      </w:r>
      <w:proofErr w:type="spellEnd"/>
      <w:r w:rsidRPr="00BD1641">
        <w:t xml:space="preserve"> </w:t>
      </w:r>
      <w:proofErr w:type="spellStart"/>
      <w:r w:rsidRPr="00BD1641">
        <w:t>жижиг</w:t>
      </w:r>
      <w:proofErr w:type="spellEnd"/>
      <w:r w:rsidRPr="00BD1641">
        <w:t xml:space="preserve">, </w:t>
      </w:r>
      <w:proofErr w:type="spellStart"/>
      <w:r w:rsidRPr="00BD1641">
        <w:t>угсралт</w:t>
      </w:r>
      <w:proofErr w:type="spellEnd"/>
      <w:r w:rsidRPr="00BD1641">
        <w:t xml:space="preserve"> </w:t>
      </w:r>
      <w:proofErr w:type="spellStart"/>
      <w:r w:rsidRPr="00BD1641">
        <w:t>суурилуулалтын</w:t>
      </w:r>
      <w:proofErr w:type="spellEnd"/>
      <w:r w:rsidRPr="00BD1641">
        <w:t xml:space="preserve"> </w:t>
      </w:r>
      <w:proofErr w:type="spellStart"/>
      <w:r w:rsidRPr="00BD1641">
        <w:t>ажиллагаа</w:t>
      </w:r>
      <w:proofErr w:type="spellEnd"/>
      <w:r w:rsidR="00E92DA8">
        <w:t xml:space="preserve"> </w:t>
      </w:r>
      <w:proofErr w:type="spellStart"/>
      <w:r w:rsidR="00E92DA8">
        <w:t>хялбар</w:t>
      </w:r>
      <w:proofErr w:type="spellEnd"/>
      <w:r w:rsidR="00E92DA8">
        <w:t xml:space="preserve">, </w:t>
      </w:r>
      <w:proofErr w:type="spellStart"/>
      <w:r w:rsidR="00E92DA8">
        <w:t>гол</w:t>
      </w:r>
      <w:proofErr w:type="spellEnd"/>
      <w:r w:rsidR="00E92DA8">
        <w:t xml:space="preserve"> </w:t>
      </w:r>
      <w:proofErr w:type="spellStart"/>
      <w:r w:rsidR="00E92DA8">
        <w:t>давуу</w:t>
      </w:r>
      <w:proofErr w:type="spellEnd"/>
      <w:r w:rsidR="00E92DA8">
        <w:t xml:space="preserve"> </w:t>
      </w:r>
      <w:proofErr w:type="spellStart"/>
      <w:r w:rsidR="00E92DA8">
        <w:t>тал</w:t>
      </w:r>
      <w:proofErr w:type="spellEnd"/>
      <w:r w:rsidR="00E92DA8">
        <w:t xml:space="preserve"> </w:t>
      </w:r>
      <w:proofErr w:type="spellStart"/>
      <w:r w:rsidR="00E92DA8">
        <w:t>нь</w:t>
      </w:r>
      <w:proofErr w:type="spellEnd"/>
      <w:r w:rsidR="00E92DA8">
        <w:t xml:space="preserve"> </w:t>
      </w:r>
      <w:proofErr w:type="spellStart"/>
      <w:r w:rsidR="00E92DA8">
        <w:t>радио</w:t>
      </w:r>
      <w:r w:rsidRPr="00BD1641">
        <w:t>локатортай</w:t>
      </w:r>
      <w:proofErr w:type="spellEnd"/>
      <w:r w:rsidRPr="00BD1641">
        <w:t xml:space="preserve"> </w:t>
      </w:r>
      <w:proofErr w:type="spellStart"/>
      <w:r w:rsidRPr="00BD1641">
        <w:t>адил</w:t>
      </w:r>
      <w:proofErr w:type="spellEnd"/>
      <w:r w:rsidRPr="00BD1641">
        <w:t xml:space="preserve"> </w:t>
      </w:r>
      <w:proofErr w:type="spellStart"/>
      <w:r w:rsidRPr="00BD1641">
        <w:t>агаарын</w:t>
      </w:r>
      <w:proofErr w:type="spellEnd"/>
      <w:r w:rsidRPr="00BD1641">
        <w:t xml:space="preserve"> </w:t>
      </w:r>
      <w:proofErr w:type="spellStart"/>
      <w:r w:rsidRPr="00BD1641">
        <w:t>хөлгийн</w:t>
      </w:r>
      <w:proofErr w:type="spellEnd"/>
      <w:r w:rsidRPr="00BD1641">
        <w:t xml:space="preserve"> </w:t>
      </w:r>
      <w:proofErr w:type="spellStart"/>
      <w:r w:rsidRPr="00BD1641">
        <w:t>байрлалын</w:t>
      </w:r>
      <w:proofErr w:type="spellEnd"/>
      <w:r w:rsidRPr="00BD1641">
        <w:t xml:space="preserve"> </w:t>
      </w:r>
      <w:proofErr w:type="spellStart"/>
      <w:r w:rsidRPr="00BD1641">
        <w:t>мэдээллийг</w:t>
      </w:r>
      <w:proofErr w:type="spellEnd"/>
      <w:r w:rsidRPr="00BD1641">
        <w:t xml:space="preserve"> </w:t>
      </w:r>
      <w:proofErr w:type="spellStart"/>
      <w:r w:rsidRPr="00054C9F">
        <w:t>дэлгэцэн</w:t>
      </w:r>
      <w:proofErr w:type="spellEnd"/>
      <w:r w:rsidRPr="00054C9F">
        <w:t xml:space="preserve"> </w:t>
      </w:r>
      <w:proofErr w:type="spellStart"/>
      <w:r w:rsidRPr="00054C9F">
        <w:t>дээр</w:t>
      </w:r>
      <w:proofErr w:type="spellEnd"/>
      <w:r w:rsidRPr="00054C9F">
        <w:t xml:space="preserve"> </w:t>
      </w:r>
      <w:proofErr w:type="spellStart"/>
      <w:r w:rsidRPr="00054C9F">
        <w:t>үзүүлдэг</w:t>
      </w:r>
      <w:proofErr w:type="spellEnd"/>
      <w:r w:rsidRPr="00054C9F">
        <w:t xml:space="preserve">. </w:t>
      </w:r>
      <w:proofErr w:type="spellStart"/>
      <w:r w:rsidRPr="00054C9F">
        <w:t>Энэхүү</w:t>
      </w:r>
      <w:proofErr w:type="spellEnd"/>
      <w:r w:rsidRPr="00054C9F">
        <w:t xml:space="preserve"> </w:t>
      </w:r>
      <w:proofErr w:type="spellStart"/>
      <w:r w:rsidRPr="00054C9F">
        <w:t>орчин</w:t>
      </w:r>
      <w:proofErr w:type="spellEnd"/>
      <w:r w:rsidRPr="00054C9F">
        <w:t xml:space="preserve"> </w:t>
      </w:r>
      <w:proofErr w:type="spellStart"/>
      <w:r w:rsidRPr="00054C9F">
        <w:t>үеийн</w:t>
      </w:r>
      <w:proofErr w:type="spellEnd"/>
      <w:r w:rsidRPr="00054C9F">
        <w:t xml:space="preserve"> </w:t>
      </w:r>
      <w:proofErr w:type="spellStart"/>
      <w:r w:rsidRPr="00054C9F">
        <w:t>дэвшилтэд</w:t>
      </w:r>
      <w:proofErr w:type="spellEnd"/>
      <w:r w:rsidRPr="00054C9F">
        <w:t xml:space="preserve"> </w:t>
      </w:r>
      <w:proofErr w:type="spellStart"/>
      <w:r w:rsidRPr="00054C9F">
        <w:t>технологийг</w:t>
      </w:r>
      <w:proofErr w:type="spellEnd"/>
      <w:r w:rsidRPr="00054C9F">
        <w:t xml:space="preserve"> </w:t>
      </w:r>
      <w:proofErr w:type="spellStart"/>
      <w:r w:rsidRPr="00054C9F">
        <w:t>Монгол</w:t>
      </w:r>
      <w:proofErr w:type="spellEnd"/>
      <w:r w:rsidRPr="00054C9F">
        <w:t xml:space="preserve"> </w:t>
      </w:r>
      <w:proofErr w:type="spellStart"/>
      <w:r w:rsidRPr="00054C9F">
        <w:t>Улсын</w:t>
      </w:r>
      <w:proofErr w:type="spellEnd"/>
      <w:r w:rsidRPr="00054C9F">
        <w:t xml:space="preserve"> </w:t>
      </w:r>
      <w:proofErr w:type="spellStart"/>
      <w:r w:rsidRPr="00054C9F">
        <w:t>иргэний</w:t>
      </w:r>
      <w:proofErr w:type="spellEnd"/>
      <w:r w:rsidRPr="00054C9F">
        <w:t xml:space="preserve"> </w:t>
      </w:r>
      <w:proofErr w:type="spellStart"/>
      <w:r w:rsidRPr="00054C9F">
        <w:t>нисэхийн</w:t>
      </w:r>
      <w:proofErr w:type="spellEnd"/>
      <w:r w:rsidRPr="00054C9F">
        <w:t xml:space="preserve"> </w:t>
      </w:r>
      <w:proofErr w:type="spellStart"/>
      <w:r w:rsidRPr="00054C9F">
        <w:t>салбарт</w:t>
      </w:r>
      <w:proofErr w:type="spellEnd"/>
      <w:r w:rsidRPr="00054C9F">
        <w:t xml:space="preserve"> 2015 </w:t>
      </w:r>
      <w:proofErr w:type="spellStart"/>
      <w:r w:rsidRPr="00054C9F">
        <w:t>оноос</w:t>
      </w:r>
      <w:proofErr w:type="spellEnd"/>
      <w:r w:rsidRPr="00054C9F">
        <w:t xml:space="preserve"> </w:t>
      </w:r>
      <w:proofErr w:type="spellStart"/>
      <w:r w:rsidRPr="00054C9F">
        <w:t>эхлэн</w:t>
      </w:r>
      <w:proofErr w:type="spellEnd"/>
      <w:r w:rsidRPr="00054C9F">
        <w:t xml:space="preserve"> </w:t>
      </w:r>
      <w:proofErr w:type="spellStart"/>
      <w:r w:rsidRPr="00054C9F">
        <w:t>үйл</w:t>
      </w:r>
      <w:proofErr w:type="spellEnd"/>
      <w:r w:rsidRPr="00054C9F">
        <w:t xml:space="preserve"> </w:t>
      </w:r>
      <w:proofErr w:type="spellStart"/>
      <w:r w:rsidRPr="00054C9F">
        <w:t>ажиллагаанд</w:t>
      </w:r>
      <w:proofErr w:type="spellEnd"/>
      <w:r w:rsidRPr="00054C9F">
        <w:t xml:space="preserve"> </w:t>
      </w:r>
      <w:proofErr w:type="spellStart"/>
      <w:r w:rsidRPr="00054C9F">
        <w:t>туршилтаар</w:t>
      </w:r>
      <w:proofErr w:type="spellEnd"/>
      <w:r w:rsidRPr="00054C9F">
        <w:t xml:space="preserve"> </w:t>
      </w:r>
      <w:proofErr w:type="spellStart"/>
      <w:r w:rsidRPr="00054C9F">
        <w:t>ашиглаж</w:t>
      </w:r>
      <w:proofErr w:type="spellEnd"/>
      <w:r w:rsidRPr="00054C9F">
        <w:t xml:space="preserve"> </w:t>
      </w:r>
      <w:proofErr w:type="spellStart"/>
      <w:r w:rsidRPr="00054C9F">
        <w:t>эхэлсэн</w:t>
      </w:r>
      <w:proofErr w:type="spellEnd"/>
      <w:r w:rsidRPr="00054C9F">
        <w:t xml:space="preserve">. </w:t>
      </w:r>
      <w:proofErr w:type="spellStart"/>
      <w:r w:rsidRPr="00054C9F">
        <w:t>Одоогийн</w:t>
      </w:r>
      <w:proofErr w:type="spellEnd"/>
      <w:r w:rsidRPr="00054C9F">
        <w:t xml:space="preserve"> </w:t>
      </w:r>
      <w:proofErr w:type="spellStart"/>
      <w:r w:rsidRPr="00054C9F">
        <w:t>байдлаар</w:t>
      </w:r>
      <w:proofErr w:type="spellEnd"/>
      <w:r w:rsidRPr="00054C9F">
        <w:t xml:space="preserve"> </w:t>
      </w:r>
      <w:proofErr w:type="spellStart"/>
      <w:r w:rsidRPr="00054C9F">
        <w:t>нийт</w:t>
      </w:r>
      <w:proofErr w:type="spellEnd"/>
      <w:r w:rsidRPr="00054C9F">
        <w:t xml:space="preserve"> </w:t>
      </w:r>
      <w:r w:rsidR="00CA081D" w:rsidRPr="00054C9F">
        <w:t>14</w:t>
      </w:r>
      <w:r w:rsidR="00E92DA8" w:rsidRPr="00054C9F">
        <w:t xml:space="preserve"> </w:t>
      </w:r>
      <w:r w:rsidR="00E92DA8" w:rsidRPr="00054C9F">
        <w:rPr>
          <w:lang w:val="mn-MN"/>
        </w:rPr>
        <w:t>байршилд</w:t>
      </w:r>
      <w:r w:rsidRPr="00054C9F">
        <w:t xml:space="preserve"> ADS-B </w:t>
      </w:r>
      <w:proofErr w:type="spellStart"/>
      <w:r w:rsidRPr="00054C9F">
        <w:t>системийг</w:t>
      </w:r>
      <w:proofErr w:type="spellEnd"/>
      <w:r w:rsidRPr="00054C9F">
        <w:t xml:space="preserve"> </w:t>
      </w:r>
      <w:proofErr w:type="spellStart"/>
      <w:r w:rsidRPr="00054C9F">
        <w:t>ашиглаж</w:t>
      </w:r>
      <w:proofErr w:type="spellEnd"/>
      <w:r w:rsidRPr="00054C9F">
        <w:t xml:space="preserve"> </w:t>
      </w:r>
      <w:proofErr w:type="spellStart"/>
      <w:r w:rsidRPr="00054C9F">
        <w:t>байгаа</w:t>
      </w:r>
      <w:proofErr w:type="spellEnd"/>
      <w:r w:rsidRPr="00054C9F">
        <w:t xml:space="preserve"> </w:t>
      </w:r>
      <w:proofErr w:type="spellStart"/>
      <w:r w:rsidRPr="00054C9F">
        <w:t>бөгөөд</w:t>
      </w:r>
      <w:proofErr w:type="spellEnd"/>
      <w:r w:rsidRPr="00054C9F">
        <w:t xml:space="preserve"> </w:t>
      </w:r>
      <w:proofErr w:type="spellStart"/>
      <w:r w:rsidRPr="00054C9F">
        <w:t>энэ</w:t>
      </w:r>
      <w:proofErr w:type="spellEnd"/>
      <w:r w:rsidRPr="00054C9F">
        <w:t xml:space="preserve"> </w:t>
      </w:r>
      <w:proofErr w:type="spellStart"/>
      <w:r w:rsidRPr="00054C9F">
        <w:t>нь</w:t>
      </w:r>
      <w:proofErr w:type="spellEnd"/>
      <w:r w:rsidRPr="00054C9F">
        <w:t xml:space="preserve"> </w:t>
      </w:r>
      <w:proofErr w:type="spellStart"/>
      <w:r w:rsidRPr="00054C9F">
        <w:t>Монгол</w:t>
      </w:r>
      <w:proofErr w:type="spellEnd"/>
      <w:r w:rsidRPr="00054C9F">
        <w:t xml:space="preserve"> </w:t>
      </w:r>
      <w:proofErr w:type="spellStart"/>
      <w:r w:rsidRPr="00054C9F">
        <w:t>Улсын</w:t>
      </w:r>
      <w:proofErr w:type="spellEnd"/>
      <w:r w:rsidRPr="00054C9F">
        <w:t xml:space="preserve"> </w:t>
      </w:r>
      <w:proofErr w:type="spellStart"/>
      <w:r w:rsidRPr="00054C9F">
        <w:t>дээд</w:t>
      </w:r>
      <w:proofErr w:type="spellEnd"/>
      <w:r w:rsidRPr="00054C9F">
        <w:t xml:space="preserve"> </w:t>
      </w:r>
      <w:proofErr w:type="spellStart"/>
      <w:r w:rsidRPr="00054C9F">
        <w:t>агаарын</w:t>
      </w:r>
      <w:proofErr w:type="spellEnd"/>
      <w:r w:rsidRPr="00054C9F">
        <w:t xml:space="preserve"> </w:t>
      </w:r>
      <w:proofErr w:type="spellStart"/>
      <w:r w:rsidRPr="00054C9F">
        <w:t>зайн</w:t>
      </w:r>
      <w:proofErr w:type="spellEnd"/>
      <w:r w:rsidRPr="00054C9F">
        <w:t xml:space="preserve"> (6150 м </w:t>
      </w:r>
      <w:proofErr w:type="spellStart"/>
      <w:r w:rsidRPr="00054C9F">
        <w:t>ээс</w:t>
      </w:r>
      <w:proofErr w:type="spellEnd"/>
      <w:r w:rsidRPr="00054C9F">
        <w:t xml:space="preserve"> </w:t>
      </w:r>
      <w:proofErr w:type="spellStart"/>
      <w:r w:rsidRPr="00054C9F">
        <w:t>дээш</w:t>
      </w:r>
      <w:proofErr w:type="spellEnd"/>
      <w:r w:rsidRPr="00054C9F">
        <w:t xml:space="preserve">) </w:t>
      </w:r>
      <w:proofErr w:type="spellStart"/>
      <w:r w:rsidRPr="00054C9F">
        <w:t>нь</w:t>
      </w:r>
      <w:proofErr w:type="spellEnd"/>
      <w:r w:rsidRPr="00054C9F">
        <w:t xml:space="preserve"> 9</w:t>
      </w:r>
      <w:r w:rsidR="00CA081D" w:rsidRPr="00054C9F">
        <w:t>8</w:t>
      </w:r>
      <w:r w:rsidRPr="00054C9F">
        <w:t xml:space="preserve"> </w:t>
      </w:r>
      <w:proofErr w:type="spellStart"/>
      <w:r w:rsidRPr="00054C9F">
        <w:t>хувийг</w:t>
      </w:r>
      <w:proofErr w:type="spellEnd"/>
      <w:r w:rsidRPr="00054C9F">
        <w:t xml:space="preserve"> </w:t>
      </w:r>
      <w:proofErr w:type="spellStart"/>
      <w:r w:rsidRPr="00054C9F">
        <w:t>бүрхэж</w:t>
      </w:r>
      <w:proofErr w:type="spellEnd"/>
      <w:r w:rsidRPr="00054C9F">
        <w:t xml:space="preserve"> </w:t>
      </w:r>
      <w:proofErr w:type="spellStart"/>
      <w:r w:rsidRPr="00054C9F">
        <w:t>байна</w:t>
      </w:r>
      <w:proofErr w:type="spellEnd"/>
      <w:r w:rsidRPr="00054C9F">
        <w:t>.</w:t>
      </w:r>
      <w:r w:rsidRPr="00BD1641">
        <w:t xml:space="preserve"> </w:t>
      </w:r>
    </w:p>
    <w:p w14:paraId="0FB9FD08" w14:textId="77777777" w:rsidR="00C0170B" w:rsidRPr="00BD1641" w:rsidRDefault="00C0170B" w:rsidP="00AA2832">
      <w:pPr>
        <w:pStyle w:val="Default"/>
        <w:ind w:firstLine="720"/>
        <w:jc w:val="both"/>
      </w:pPr>
    </w:p>
    <w:p w14:paraId="6D2CCDBB" w14:textId="01E50DB4" w:rsidR="00C0170B" w:rsidRDefault="00C0170B" w:rsidP="00AA2832">
      <w:pPr>
        <w:pStyle w:val="Default"/>
        <w:ind w:firstLine="720"/>
        <w:jc w:val="both"/>
      </w:pPr>
      <w:proofErr w:type="spellStart"/>
      <w:r w:rsidRPr="00CE6ED9">
        <w:rPr>
          <w:i/>
          <w:iCs/>
        </w:rPr>
        <w:t>Хиймэл</w:t>
      </w:r>
      <w:proofErr w:type="spellEnd"/>
      <w:r w:rsidRPr="00CE6ED9">
        <w:rPr>
          <w:i/>
          <w:iCs/>
        </w:rPr>
        <w:t xml:space="preserve"> </w:t>
      </w:r>
      <w:proofErr w:type="spellStart"/>
      <w:r w:rsidRPr="00CE6ED9">
        <w:rPr>
          <w:i/>
          <w:iCs/>
        </w:rPr>
        <w:t>дагуулын</w:t>
      </w:r>
      <w:proofErr w:type="spellEnd"/>
      <w:r w:rsidRPr="00CE6ED9">
        <w:rPr>
          <w:i/>
          <w:iCs/>
        </w:rPr>
        <w:t xml:space="preserve"> </w:t>
      </w:r>
      <w:proofErr w:type="spellStart"/>
      <w:r w:rsidRPr="00CE6ED9">
        <w:rPr>
          <w:i/>
          <w:iCs/>
        </w:rPr>
        <w:t>холбооны</w:t>
      </w:r>
      <w:proofErr w:type="spellEnd"/>
      <w:r w:rsidRPr="00CE6ED9">
        <w:rPr>
          <w:i/>
          <w:iCs/>
        </w:rPr>
        <w:t xml:space="preserve"> </w:t>
      </w:r>
      <w:proofErr w:type="spellStart"/>
      <w:r w:rsidRPr="00CE6ED9">
        <w:rPr>
          <w:i/>
          <w:iCs/>
        </w:rPr>
        <w:t>шинэчлэл</w:t>
      </w:r>
      <w:proofErr w:type="spellEnd"/>
      <w:r w:rsidRPr="00CE6ED9">
        <w:rPr>
          <w:i/>
          <w:iCs/>
        </w:rPr>
        <w:t xml:space="preserve">. </w:t>
      </w:r>
      <w:proofErr w:type="spellStart"/>
      <w:r w:rsidRPr="00CE6ED9">
        <w:rPr>
          <w:iCs/>
        </w:rPr>
        <w:t>С</w:t>
      </w:r>
      <w:r w:rsidRPr="00CE6ED9">
        <w:t>ансрын</w:t>
      </w:r>
      <w:proofErr w:type="spellEnd"/>
      <w:r w:rsidRPr="00CE6ED9">
        <w:t xml:space="preserve"> </w:t>
      </w:r>
      <w:proofErr w:type="spellStart"/>
      <w:r w:rsidRPr="00CE6ED9">
        <w:t>холбооны</w:t>
      </w:r>
      <w:proofErr w:type="spellEnd"/>
      <w:r w:rsidRPr="00CE6ED9">
        <w:t xml:space="preserve"> VSAT </w:t>
      </w:r>
      <w:proofErr w:type="spellStart"/>
      <w:r w:rsidRPr="00CE6ED9">
        <w:t>системийг</w:t>
      </w:r>
      <w:proofErr w:type="spellEnd"/>
      <w:r w:rsidRPr="00CE6ED9">
        <w:t xml:space="preserve"> </w:t>
      </w:r>
      <w:proofErr w:type="spellStart"/>
      <w:r w:rsidRPr="00CE6ED9">
        <w:t>агаарын</w:t>
      </w:r>
      <w:proofErr w:type="spellEnd"/>
      <w:r w:rsidRPr="00CE6ED9">
        <w:t xml:space="preserve"> </w:t>
      </w:r>
      <w:proofErr w:type="spellStart"/>
      <w:r w:rsidRPr="00CE6ED9">
        <w:t>навигацийн</w:t>
      </w:r>
      <w:proofErr w:type="spellEnd"/>
      <w:r w:rsidRPr="00CE6ED9">
        <w:t xml:space="preserve"> </w:t>
      </w:r>
      <w:proofErr w:type="spellStart"/>
      <w:r w:rsidRPr="00CE6ED9">
        <w:t>үйлчилгээний</w:t>
      </w:r>
      <w:proofErr w:type="spellEnd"/>
      <w:r w:rsidRPr="00CE6ED9">
        <w:t xml:space="preserve"> </w:t>
      </w:r>
      <w:proofErr w:type="spellStart"/>
      <w:r w:rsidRPr="00CE6ED9">
        <w:t>үндсэн</w:t>
      </w:r>
      <w:proofErr w:type="spellEnd"/>
      <w:r w:rsidRPr="00CE6ED9">
        <w:t xml:space="preserve"> </w:t>
      </w:r>
      <w:proofErr w:type="spellStart"/>
      <w:r w:rsidRPr="00CE6ED9">
        <w:t>дамжуулах</w:t>
      </w:r>
      <w:proofErr w:type="spellEnd"/>
      <w:r w:rsidRPr="00CE6ED9">
        <w:t xml:space="preserve"> </w:t>
      </w:r>
      <w:proofErr w:type="spellStart"/>
      <w:r w:rsidRPr="00CE6ED9">
        <w:t>байгууламжаар</w:t>
      </w:r>
      <w:proofErr w:type="spellEnd"/>
      <w:r w:rsidRPr="00CE6ED9">
        <w:t xml:space="preserve"> 1997 </w:t>
      </w:r>
      <w:proofErr w:type="spellStart"/>
      <w:r w:rsidRPr="00CE6ED9">
        <w:t>оноос</w:t>
      </w:r>
      <w:proofErr w:type="spellEnd"/>
      <w:r w:rsidRPr="00CE6ED9">
        <w:t xml:space="preserve"> </w:t>
      </w:r>
      <w:proofErr w:type="spellStart"/>
      <w:r w:rsidRPr="00CE6ED9">
        <w:t>хойш</w:t>
      </w:r>
      <w:proofErr w:type="spellEnd"/>
      <w:r w:rsidRPr="00CE6ED9">
        <w:t xml:space="preserve"> </w:t>
      </w:r>
      <w:proofErr w:type="spellStart"/>
      <w:r w:rsidRPr="00CE6ED9">
        <w:t>ашиглагдаж</w:t>
      </w:r>
      <w:proofErr w:type="spellEnd"/>
      <w:r w:rsidRPr="00CE6ED9">
        <w:t xml:space="preserve"> </w:t>
      </w:r>
      <w:proofErr w:type="spellStart"/>
      <w:r w:rsidRPr="00CE6ED9">
        <w:t>байна</w:t>
      </w:r>
      <w:proofErr w:type="spellEnd"/>
      <w:r w:rsidRPr="00CE6ED9">
        <w:t xml:space="preserve">. 2015 </w:t>
      </w:r>
      <w:proofErr w:type="spellStart"/>
      <w:r w:rsidRPr="00CE6ED9">
        <w:t>онд</w:t>
      </w:r>
      <w:proofErr w:type="spellEnd"/>
      <w:r w:rsidRPr="00CE6ED9">
        <w:t xml:space="preserve"> </w:t>
      </w:r>
      <w:proofErr w:type="spellStart"/>
      <w:r w:rsidRPr="00CE6ED9">
        <w:t>тус</w:t>
      </w:r>
      <w:proofErr w:type="spellEnd"/>
      <w:r w:rsidRPr="00CE6ED9">
        <w:t xml:space="preserve"> </w:t>
      </w:r>
      <w:proofErr w:type="spellStart"/>
      <w:r w:rsidRPr="00CE6ED9">
        <w:t>газрын</w:t>
      </w:r>
      <w:proofErr w:type="spellEnd"/>
      <w:r w:rsidRPr="00CE6ED9">
        <w:t xml:space="preserve"> </w:t>
      </w:r>
      <w:proofErr w:type="spellStart"/>
      <w:r w:rsidRPr="00CE6ED9">
        <w:t>инженер</w:t>
      </w:r>
      <w:proofErr w:type="spellEnd"/>
      <w:r w:rsidRPr="00CE6ED9">
        <w:t xml:space="preserve"> </w:t>
      </w:r>
      <w:proofErr w:type="spellStart"/>
      <w:r w:rsidRPr="00CE6ED9">
        <w:t>техникийн</w:t>
      </w:r>
      <w:proofErr w:type="spellEnd"/>
      <w:r w:rsidRPr="00CE6ED9">
        <w:t xml:space="preserve"> </w:t>
      </w:r>
      <w:proofErr w:type="spellStart"/>
      <w:r w:rsidRPr="00CE6ED9">
        <w:t>ажилтнууд</w:t>
      </w:r>
      <w:proofErr w:type="spellEnd"/>
      <w:r w:rsidRPr="00CE6ED9">
        <w:t xml:space="preserve"> </w:t>
      </w:r>
      <w:proofErr w:type="spellStart"/>
      <w:r w:rsidRPr="00CE6ED9">
        <w:t>интернэт</w:t>
      </w:r>
      <w:proofErr w:type="spellEnd"/>
      <w:r w:rsidRPr="00CE6ED9">
        <w:t xml:space="preserve"> </w:t>
      </w:r>
      <w:proofErr w:type="spellStart"/>
      <w:r w:rsidRPr="00CE6ED9">
        <w:t>технологид</w:t>
      </w:r>
      <w:proofErr w:type="spellEnd"/>
      <w:r w:rsidRPr="00CE6ED9">
        <w:t xml:space="preserve"> </w:t>
      </w:r>
      <w:proofErr w:type="spellStart"/>
      <w:r w:rsidRPr="00CE6ED9">
        <w:t>суурилсан</w:t>
      </w:r>
      <w:proofErr w:type="spellEnd"/>
      <w:r w:rsidRPr="00CE6ED9">
        <w:t xml:space="preserve"> </w:t>
      </w:r>
      <w:proofErr w:type="spellStart"/>
      <w:r w:rsidRPr="00CE6ED9">
        <w:t>сансрын</w:t>
      </w:r>
      <w:proofErr w:type="spellEnd"/>
      <w:r w:rsidRPr="00CE6ED9">
        <w:t xml:space="preserve"> </w:t>
      </w:r>
      <w:proofErr w:type="spellStart"/>
      <w:r w:rsidRPr="00CE6ED9">
        <w:t>холбооны</w:t>
      </w:r>
      <w:proofErr w:type="spellEnd"/>
      <w:r w:rsidRPr="00CE6ED9">
        <w:t xml:space="preserve"> </w:t>
      </w:r>
      <w:proofErr w:type="spellStart"/>
      <w:r w:rsidRPr="00CE6ED9">
        <w:t>сүлжээний</w:t>
      </w:r>
      <w:proofErr w:type="spellEnd"/>
      <w:r w:rsidRPr="00CE6ED9">
        <w:t xml:space="preserve"> </w:t>
      </w:r>
      <w:proofErr w:type="spellStart"/>
      <w:r w:rsidRPr="00CE6ED9">
        <w:t>загварчлалыг</w:t>
      </w:r>
      <w:proofErr w:type="spellEnd"/>
      <w:r w:rsidRPr="00CE6ED9">
        <w:t xml:space="preserve"> </w:t>
      </w:r>
      <w:proofErr w:type="spellStart"/>
      <w:r w:rsidRPr="00CE6ED9">
        <w:t>бо</w:t>
      </w:r>
      <w:r w:rsidR="003918C0" w:rsidRPr="00CE6ED9">
        <w:t>ловсруулан</w:t>
      </w:r>
      <w:proofErr w:type="spellEnd"/>
      <w:r w:rsidR="003918C0" w:rsidRPr="00CE6ED9">
        <w:t xml:space="preserve"> </w:t>
      </w:r>
      <w:proofErr w:type="spellStart"/>
      <w:r w:rsidR="003918C0" w:rsidRPr="00CE6ED9">
        <w:t>амжилттай</w:t>
      </w:r>
      <w:proofErr w:type="spellEnd"/>
      <w:r w:rsidR="003918C0" w:rsidRPr="00CE6ED9">
        <w:t xml:space="preserve"> </w:t>
      </w:r>
      <w:proofErr w:type="spellStart"/>
      <w:r w:rsidR="003918C0" w:rsidRPr="00CE6ED9">
        <w:t>хэрэгжүүл</w:t>
      </w:r>
      <w:proofErr w:type="spellEnd"/>
      <w:r w:rsidR="003918C0" w:rsidRPr="00CE6ED9">
        <w:rPr>
          <w:lang w:val="mn-MN"/>
        </w:rPr>
        <w:t>жээ</w:t>
      </w:r>
      <w:r w:rsidRPr="00CE6ED9">
        <w:t xml:space="preserve">. </w:t>
      </w:r>
      <w:proofErr w:type="spellStart"/>
      <w:r w:rsidRPr="00CE6ED9">
        <w:t>Энэ</w:t>
      </w:r>
      <w:proofErr w:type="spellEnd"/>
      <w:r w:rsidRPr="00CE6ED9">
        <w:t xml:space="preserve"> </w:t>
      </w:r>
      <w:proofErr w:type="spellStart"/>
      <w:r w:rsidRPr="00CE6ED9">
        <w:t>ажлыг</w:t>
      </w:r>
      <w:proofErr w:type="spellEnd"/>
      <w:r w:rsidRPr="00CE6ED9">
        <w:t xml:space="preserve"> </w:t>
      </w:r>
      <w:proofErr w:type="spellStart"/>
      <w:r w:rsidRPr="00CE6ED9">
        <w:t>гүйцэтгэснээр</w:t>
      </w:r>
      <w:proofErr w:type="spellEnd"/>
      <w:r w:rsidRPr="00CE6ED9">
        <w:t xml:space="preserve"> 240 </w:t>
      </w:r>
      <w:proofErr w:type="spellStart"/>
      <w:r w:rsidRPr="00CE6ED9">
        <w:t>орчим</w:t>
      </w:r>
      <w:proofErr w:type="spellEnd"/>
      <w:r w:rsidRPr="00CE6ED9">
        <w:t xml:space="preserve"> </w:t>
      </w:r>
      <w:proofErr w:type="spellStart"/>
      <w:r w:rsidRPr="00CE6ED9">
        <w:t>сая</w:t>
      </w:r>
      <w:proofErr w:type="spellEnd"/>
      <w:r w:rsidRPr="00CE6ED9">
        <w:t xml:space="preserve"> </w:t>
      </w:r>
      <w:proofErr w:type="spellStart"/>
      <w:r w:rsidRPr="00CE6ED9">
        <w:t>төгрөг</w:t>
      </w:r>
      <w:proofErr w:type="spellEnd"/>
      <w:r w:rsidRPr="00CE6ED9">
        <w:t xml:space="preserve"> </w:t>
      </w:r>
      <w:proofErr w:type="spellStart"/>
      <w:r w:rsidRPr="00CE6ED9">
        <w:t>хэмнэж</w:t>
      </w:r>
      <w:proofErr w:type="spellEnd"/>
      <w:r w:rsidRPr="00CE6ED9">
        <w:t xml:space="preserve">, </w:t>
      </w:r>
      <w:proofErr w:type="spellStart"/>
      <w:r w:rsidRPr="00CE6ED9">
        <w:t>Монгол</w:t>
      </w:r>
      <w:proofErr w:type="spellEnd"/>
      <w:r w:rsidRPr="00CE6ED9">
        <w:t xml:space="preserve"> </w:t>
      </w:r>
      <w:proofErr w:type="spellStart"/>
      <w:r w:rsidRPr="00CE6ED9">
        <w:t>Улсыг</w:t>
      </w:r>
      <w:proofErr w:type="spellEnd"/>
      <w:r w:rsidRPr="00CE6ED9">
        <w:t xml:space="preserve"> </w:t>
      </w:r>
      <w:proofErr w:type="spellStart"/>
      <w:r w:rsidRPr="00CE6ED9">
        <w:t>хамарсан</w:t>
      </w:r>
      <w:proofErr w:type="spellEnd"/>
      <w:r w:rsidRPr="00CE6ED9">
        <w:t xml:space="preserve"> </w:t>
      </w:r>
      <w:proofErr w:type="spellStart"/>
      <w:r w:rsidRPr="00CE6ED9">
        <w:t>сансрын</w:t>
      </w:r>
      <w:proofErr w:type="spellEnd"/>
      <w:r w:rsidRPr="00CE6ED9">
        <w:t xml:space="preserve"> </w:t>
      </w:r>
      <w:proofErr w:type="spellStart"/>
      <w:r w:rsidRPr="00CE6ED9">
        <w:t>холбооны</w:t>
      </w:r>
      <w:proofErr w:type="spellEnd"/>
      <w:r w:rsidRPr="00CE6ED9">
        <w:t xml:space="preserve"> </w:t>
      </w:r>
      <w:proofErr w:type="spellStart"/>
      <w:r w:rsidRPr="00CE6ED9">
        <w:t>шинэ</w:t>
      </w:r>
      <w:proofErr w:type="spellEnd"/>
      <w:r w:rsidRPr="00CE6ED9">
        <w:t xml:space="preserve"> </w:t>
      </w:r>
      <w:proofErr w:type="spellStart"/>
      <w:r w:rsidRPr="00CE6ED9">
        <w:t>технологи</w:t>
      </w:r>
      <w:proofErr w:type="spellEnd"/>
      <w:r w:rsidRPr="00CE6ED9">
        <w:t xml:space="preserve"> </w:t>
      </w:r>
      <w:proofErr w:type="spellStart"/>
      <w:r w:rsidRPr="00CE6ED9">
        <w:t>бүхий</w:t>
      </w:r>
      <w:proofErr w:type="spellEnd"/>
      <w:r w:rsidRPr="00CE6ED9">
        <w:t xml:space="preserve"> </w:t>
      </w:r>
      <w:proofErr w:type="spellStart"/>
      <w:r w:rsidRPr="00CE6ED9">
        <w:t>сүлжээг</w:t>
      </w:r>
      <w:proofErr w:type="spellEnd"/>
      <w:r w:rsidRPr="00CE6ED9">
        <w:t xml:space="preserve"> </w:t>
      </w:r>
      <w:proofErr w:type="spellStart"/>
      <w:r w:rsidRPr="00CE6ED9">
        <w:t>агаарын</w:t>
      </w:r>
      <w:proofErr w:type="spellEnd"/>
      <w:r w:rsidRPr="00CE6ED9">
        <w:t xml:space="preserve"> </w:t>
      </w:r>
      <w:proofErr w:type="spellStart"/>
      <w:r w:rsidRPr="00CE6ED9">
        <w:t>навигацийн</w:t>
      </w:r>
      <w:proofErr w:type="spellEnd"/>
      <w:r w:rsidRPr="00CE6ED9">
        <w:t xml:space="preserve"> </w:t>
      </w:r>
      <w:proofErr w:type="spellStart"/>
      <w:r w:rsidRPr="00CE6ED9">
        <w:t>үйлчилгээний</w:t>
      </w:r>
      <w:proofErr w:type="spellEnd"/>
      <w:r w:rsidRPr="00CE6ED9">
        <w:t xml:space="preserve"> </w:t>
      </w:r>
      <w:proofErr w:type="spellStart"/>
      <w:r w:rsidRPr="00CE6ED9">
        <w:t>үндсэн</w:t>
      </w:r>
      <w:proofErr w:type="spellEnd"/>
      <w:r w:rsidRPr="00CE6ED9">
        <w:t xml:space="preserve"> </w:t>
      </w:r>
      <w:proofErr w:type="spellStart"/>
      <w:r w:rsidRPr="00CE6ED9">
        <w:t>дамжуулах</w:t>
      </w:r>
      <w:proofErr w:type="spellEnd"/>
      <w:r w:rsidRPr="00CE6ED9">
        <w:t xml:space="preserve"> </w:t>
      </w:r>
      <w:proofErr w:type="spellStart"/>
      <w:r w:rsidRPr="00CE6ED9">
        <w:t>байгууламжид</w:t>
      </w:r>
      <w:proofErr w:type="spellEnd"/>
      <w:r w:rsidRPr="00CE6ED9">
        <w:t xml:space="preserve"> </w:t>
      </w:r>
      <w:proofErr w:type="spellStart"/>
      <w:r w:rsidRPr="00CE6ED9">
        <w:t>зориулан</w:t>
      </w:r>
      <w:proofErr w:type="spellEnd"/>
      <w:r w:rsidRPr="00CE6ED9">
        <w:t xml:space="preserve"> </w:t>
      </w:r>
      <w:proofErr w:type="spellStart"/>
      <w:r w:rsidRPr="00CE6ED9">
        <w:t>технологи</w:t>
      </w:r>
      <w:proofErr w:type="spellEnd"/>
      <w:r w:rsidRPr="00CE6ED9">
        <w:t xml:space="preserve"> </w:t>
      </w:r>
      <w:proofErr w:type="spellStart"/>
      <w:r w:rsidRPr="00CE6ED9">
        <w:t>үйл</w:t>
      </w:r>
      <w:proofErr w:type="spellEnd"/>
      <w:r w:rsidRPr="00CE6ED9">
        <w:t xml:space="preserve"> </w:t>
      </w:r>
      <w:proofErr w:type="spellStart"/>
      <w:r w:rsidRPr="00CE6ED9">
        <w:t>ажиллагаанд</w:t>
      </w:r>
      <w:proofErr w:type="spellEnd"/>
      <w:r w:rsidRPr="00CE6ED9">
        <w:t xml:space="preserve"> </w:t>
      </w:r>
      <w:proofErr w:type="spellStart"/>
      <w:r w:rsidRPr="00CE6ED9">
        <w:t>амжилттай</w:t>
      </w:r>
      <w:proofErr w:type="spellEnd"/>
      <w:r w:rsidRPr="00CE6ED9">
        <w:t xml:space="preserve"> </w:t>
      </w:r>
      <w:proofErr w:type="spellStart"/>
      <w:r w:rsidRPr="00CE6ED9">
        <w:t>нэвтрүүлсэн</w:t>
      </w:r>
      <w:proofErr w:type="spellEnd"/>
      <w:r w:rsidR="00082804" w:rsidRPr="00CE6ED9">
        <w:rPr>
          <w:lang w:val="mn-MN"/>
        </w:rPr>
        <w:t xml:space="preserve"> байна</w:t>
      </w:r>
      <w:r w:rsidRPr="00BD1641">
        <w:t xml:space="preserve">. </w:t>
      </w:r>
    </w:p>
    <w:p w14:paraId="3AA44804" w14:textId="77777777" w:rsidR="00C61B9D" w:rsidRDefault="00C61B9D" w:rsidP="00AA2832">
      <w:pPr>
        <w:pStyle w:val="Default"/>
        <w:ind w:firstLine="720"/>
        <w:jc w:val="both"/>
      </w:pPr>
    </w:p>
    <w:p w14:paraId="761AF905" w14:textId="77777777" w:rsidR="00C61B9D" w:rsidRDefault="00C61B9D" w:rsidP="00AA2832">
      <w:pPr>
        <w:pStyle w:val="Default"/>
        <w:ind w:firstLine="720"/>
        <w:jc w:val="both"/>
      </w:pPr>
    </w:p>
    <w:p w14:paraId="195566D4" w14:textId="77777777" w:rsidR="00C61B9D" w:rsidRPr="00BD1641" w:rsidRDefault="00C61B9D" w:rsidP="00AA2832">
      <w:pPr>
        <w:pStyle w:val="Default"/>
        <w:ind w:firstLine="720"/>
        <w:jc w:val="both"/>
      </w:pPr>
    </w:p>
    <w:p w14:paraId="6ADD771E" w14:textId="77777777" w:rsidR="00082804" w:rsidRPr="00BD1641" w:rsidRDefault="00082804" w:rsidP="00AA2832">
      <w:pPr>
        <w:pStyle w:val="Default"/>
        <w:ind w:firstLine="720"/>
        <w:jc w:val="both"/>
      </w:pPr>
    </w:p>
    <w:p w14:paraId="3748F421" w14:textId="77777777" w:rsidR="00FE0A39" w:rsidRPr="00BD1641" w:rsidRDefault="00082804" w:rsidP="00AA2832">
      <w:pPr>
        <w:spacing w:after="0" w:line="240" w:lineRule="auto"/>
        <w:jc w:val="both"/>
        <w:rPr>
          <w:rFonts w:ascii="Arial" w:hAnsi="Arial" w:cs="Arial"/>
          <w:lang w:val="mn-MN"/>
        </w:rPr>
      </w:pPr>
      <w:r w:rsidRPr="00BD1641">
        <w:rPr>
          <w:rFonts w:ascii="Arial" w:hAnsi="Arial" w:cs="Arial"/>
          <w:color w:val="8064A2" w:themeColor="accent4"/>
          <w:sz w:val="24"/>
          <w:szCs w:val="24"/>
          <w:shd w:val="clear" w:color="auto" w:fill="FFFFFF"/>
          <w:lang w:val="mn-MN"/>
        </w:rPr>
        <w:lastRenderedPageBreak/>
        <w:tab/>
      </w:r>
      <w:r w:rsidR="005F6AD7" w:rsidRPr="00BD1641">
        <w:rPr>
          <w:rFonts w:ascii="Arial" w:hAnsi="Arial" w:cs="Arial"/>
          <w:b/>
          <w:lang w:val="mn-MN"/>
        </w:rPr>
        <w:t>Б.АГААРЫН ЗАЙН АЮУЛГҮЙ БАЙДЛЫГ ХАНГАХ</w:t>
      </w:r>
    </w:p>
    <w:p w14:paraId="04CA6976" w14:textId="77777777" w:rsidR="00C42663" w:rsidRPr="00BD1641" w:rsidRDefault="00C42663" w:rsidP="00C42663">
      <w:pPr>
        <w:pStyle w:val="NormalWeb"/>
        <w:spacing w:before="0" w:beforeAutospacing="0" w:after="0" w:afterAutospacing="0"/>
        <w:jc w:val="both"/>
        <w:rPr>
          <w:rFonts w:ascii="Arial" w:hAnsi="Arial" w:cs="Arial"/>
          <w:i/>
          <w:sz w:val="22"/>
          <w:lang w:val="mn-MN"/>
        </w:rPr>
      </w:pPr>
    </w:p>
    <w:p w14:paraId="643C94AE" w14:textId="231DCA20" w:rsidR="00C42663" w:rsidRPr="00BD1641" w:rsidRDefault="00C42663" w:rsidP="00C42663">
      <w:pPr>
        <w:pStyle w:val="NormalWeb"/>
        <w:spacing w:before="0" w:beforeAutospacing="0" w:after="0" w:afterAutospacing="0"/>
        <w:jc w:val="both"/>
        <w:rPr>
          <w:rFonts w:ascii="Arial" w:hAnsi="Arial" w:cs="Arial"/>
          <w:i/>
          <w:sz w:val="22"/>
          <w:lang w:val="mn-MN"/>
        </w:rPr>
      </w:pPr>
      <w:r w:rsidRPr="00BD1641">
        <w:rPr>
          <w:rFonts w:ascii="Arial" w:hAnsi="Arial" w:cs="Arial"/>
          <w:i/>
          <w:sz w:val="22"/>
          <w:lang w:val="mn-MN"/>
        </w:rPr>
        <w:tab/>
      </w:r>
      <w:r w:rsidR="003F4A95">
        <w:rPr>
          <w:rFonts w:ascii="Arial" w:hAnsi="Arial" w:cs="Arial"/>
          <w:b/>
          <w:lang w:val="mn-MN"/>
        </w:rPr>
        <w:t>Шигтгээ 4</w:t>
      </w:r>
      <w:r w:rsidR="00047813">
        <w:rPr>
          <w:rFonts w:ascii="Arial" w:hAnsi="Arial" w:cs="Arial"/>
          <w:b/>
          <w:lang w:val="mn-MN"/>
        </w:rPr>
        <w:t>5</w:t>
      </w:r>
      <w:r w:rsidRPr="00BD1641">
        <w:rPr>
          <w:rFonts w:ascii="Arial" w:hAnsi="Arial" w:cs="Arial"/>
          <w:i/>
          <w:lang w:val="mn-MN"/>
        </w:rPr>
        <w:tab/>
      </w:r>
    </w:p>
    <w:p w14:paraId="0320B5A0" w14:textId="77777777" w:rsidR="00C42663" w:rsidRPr="00BD1641" w:rsidRDefault="00C42663" w:rsidP="00C42663">
      <w:pPr>
        <w:pStyle w:val="NormalWeb"/>
        <w:spacing w:before="0" w:beforeAutospacing="0" w:after="0" w:afterAutospacing="0"/>
        <w:jc w:val="both"/>
        <w:rPr>
          <w:rFonts w:ascii="Arial" w:hAnsi="Arial" w:cs="Arial"/>
          <w:i/>
          <w:sz w:val="22"/>
          <w:lang w:val="mn-MN"/>
        </w:rPr>
      </w:pPr>
    </w:p>
    <w:tbl>
      <w:tblPr>
        <w:tblStyle w:val="TableGrid"/>
        <w:tblW w:w="0" w:type="auto"/>
        <w:tblInd w:w="108" w:type="dxa"/>
        <w:tblLook w:val="04A0" w:firstRow="1" w:lastRow="0" w:firstColumn="1" w:lastColumn="0" w:noHBand="0" w:noVBand="1"/>
      </w:tblPr>
      <w:tblGrid>
        <w:gridCol w:w="9237"/>
      </w:tblGrid>
      <w:tr w:rsidR="00FE0A39" w:rsidRPr="00BD1641" w14:paraId="4D26DF1E" w14:textId="77777777" w:rsidTr="00FE0A39">
        <w:tc>
          <w:tcPr>
            <w:tcW w:w="9900" w:type="dxa"/>
          </w:tcPr>
          <w:p w14:paraId="18E46982" w14:textId="77777777" w:rsidR="00FE0A39" w:rsidRPr="00BD1641" w:rsidRDefault="00C42663" w:rsidP="00AA2832">
            <w:pPr>
              <w:pStyle w:val="msghead"/>
              <w:rPr>
                <w:rFonts w:ascii="Arial" w:hAnsi="Arial" w:cs="Arial"/>
                <w:i/>
                <w:sz w:val="22"/>
                <w:szCs w:val="20"/>
              </w:rPr>
            </w:pPr>
            <w:r w:rsidRPr="00BD1641">
              <w:rPr>
                <w:rStyle w:val="Strong"/>
                <w:rFonts w:ascii="Arial" w:hAnsi="Arial" w:cs="Arial"/>
                <w:i/>
                <w:sz w:val="22"/>
                <w:szCs w:val="20"/>
                <w:lang w:val="mn-MN"/>
              </w:rPr>
              <w:t xml:space="preserve">        </w:t>
            </w:r>
            <w:r w:rsidR="00FE0A39" w:rsidRPr="00BD1641">
              <w:rPr>
                <w:rStyle w:val="Strong"/>
                <w:rFonts w:ascii="Arial" w:hAnsi="Arial" w:cs="Arial"/>
                <w:i/>
                <w:sz w:val="22"/>
                <w:szCs w:val="20"/>
              </w:rPr>
              <w:t xml:space="preserve">26 </w:t>
            </w:r>
            <w:proofErr w:type="spellStart"/>
            <w:r w:rsidR="00FE0A39" w:rsidRPr="00BD1641">
              <w:rPr>
                <w:rStyle w:val="Strong"/>
                <w:rFonts w:ascii="Arial" w:hAnsi="Arial" w:cs="Arial"/>
                <w:i/>
                <w:sz w:val="22"/>
                <w:szCs w:val="20"/>
              </w:rPr>
              <w:t>дугаар</w:t>
            </w:r>
            <w:proofErr w:type="spellEnd"/>
            <w:r w:rsidR="00FE0A39" w:rsidRPr="00BD1641">
              <w:rPr>
                <w:rStyle w:val="Strong"/>
                <w:rFonts w:ascii="Arial" w:hAnsi="Arial" w:cs="Arial"/>
                <w:i/>
                <w:sz w:val="22"/>
                <w:szCs w:val="20"/>
              </w:rPr>
              <w:t xml:space="preserve"> </w:t>
            </w:r>
            <w:proofErr w:type="spellStart"/>
            <w:r w:rsidR="00FE0A39" w:rsidRPr="00BD1641">
              <w:rPr>
                <w:rStyle w:val="Strong"/>
                <w:rFonts w:ascii="Arial" w:hAnsi="Arial" w:cs="Arial"/>
                <w:i/>
                <w:sz w:val="22"/>
                <w:szCs w:val="20"/>
              </w:rPr>
              <w:t>зүйл</w:t>
            </w:r>
            <w:proofErr w:type="spellEnd"/>
            <w:r w:rsidR="00FE0A39" w:rsidRPr="00BD1641">
              <w:rPr>
                <w:rStyle w:val="Strong"/>
                <w:rFonts w:ascii="Arial" w:hAnsi="Arial" w:cs="Arial"/>
                <w:i/>
                <w:sz w:val="22"/>
                <w:szCs w:val="20"/>
              </w:rPr>
              <w:t>.</w:t>
            </w:r>
            <w:r w:rsidR="007D4FDC">
              <w:rPr>
                <w:rStyle w:val="Strong"/>
                <w:rFonts w:ascii="Arial" w:hAnsi="Arial" w:cs="Arial"/>
                <w:i/>
                <w:sz w:val="22"/>
                <w:szCs w:val="20"/>
              </w:rPr>
              <w:t xml:space="preserve"> </w:t>
            </w:r>
            <w:proofErr w:type="spellStart"/>
            <w:r w:rsidR="00FE0A39" w:rsidRPr="00BD1641">
              <w:rPr>
                <w:rStyle w:val="Strong"/>
                <w:rFonts w:ascii="Arial" w:hAnsi="Arial" w:cs="Arial"/>
                <w:i/>
                <w:sz w:val="22"/>
                <w:szCs w:val="20"/>
              </w:rPr>
              <w:t>Агаарын</w:t>
            </w:r>
            <w:proofErr w:type="spellEnd"/>
            <w:r w:rsidR="00FE0A39" w:rsidRPr="00BD1641">
              <w:rPr>
                <w:rStyle w:val="Strong"/>
                <w:rFonts w:ascii="Arial" w:hAnsi="Arial" w:cs="Arial"/>
                <w:i/>
                <w:sz w:val="22"/>
                <w:szCs w:val="20"/>
              </w:rPr>
              <w:t xml:space="preserve"> </w:t>
            </w:r>
            <w:proofErr w:type="spellStart"/>
            <w:r w:rsidR="00FE0A39" w:rsidRPr="00BD1641">
              <w:rPr>
                <w:rStyle w:val="Strong"/>
                <w:rFonts w:ascii="Arial" w:hAnsi="Arial" w:cs="Arial"/>
                <w:i/>
                <w:sz w:val="22"/>
                <w:szCs w:val="20"/>
              </w:rPr>
              <w:t>зайн</w:t>
            </w:r>
            <w:proofErr w:type="spellEnd"/>
            <w:r w:rsidR="00FE0A39" w:rsidRPr="00BD1641">
              <w:rPr>
                <w:rStyle w:val="Strong"/>
                <w:rFonts w:ascii="Arial" w:hAnsi="Arial" w:cs="Arial"/>
                <w:i/>
                <w:sz w:val="22"/>
                <w:szCs w:val="20"/>
              </w:rPr>
              <w:t xml:space="preserve"> </w:t>
            </w:r>
            <w:proofErr w:type="spellStart"/>
            <w:r w:rsidR="00FE0A39" w:rsidRPr="00BD1641">
              <w:rPr>
                <w:rStyle w:val="Strong"/>
                <w:rFonts w:ascii="Arial" w:hAnsi="Arial" w:cs="Arial"/>
                <w:i/>
                <w:sz w:val="22"/>
                <w:szCs w:val="20"/>
              </w:rPr>
              <w:t>аюулгүй</w:t>
            </w:r>
            <w:proofErr w:type="spellEnd"/>
            <w:r w:rsidR="00FE0A39" w:rsidRPr="00BD1641">
              <w:rPr>
                <w:rStyle w:val="Strong"/>
                <w:rFonts w:ascii="Arial" w:hAnsi="Arial" w:cs="Arial"/>
                <w:i/>
                <w:sz w:val="22"/>
                <w:szCs w:val="20"/>
              </w:rPr>
              <w:t xml:space="preserve"> </w:t>
            </w:r>
            <w:proofErr w:type="spellStart"/>
            <w:r w:rsidR="00FE0A39" w:rsidRPr="00BD1641">
              <w:rPr>
                <w:rStyle w:val="Strong"/>
                <w:rFonts w:ascii="Arial" w:hAnsi="Arial" w:cs="Arial"/>
                <w:i/>
                <w:sz w:val="22"/>
                <w:szCs w:val="20"/>
              </w:rPr>
              <w:t>байдлыг</w:t>
            </w:r>
            <w:proofErr w:type="spellEnd"/>
            <w:r w:rsidR="00FE0A39" w:rsidRPr="00BD1641">
              <w:rPr>
                <w:rStyle w:val="Strong"/>
                <w:rFonts w:ascii="Arial" w:hAnsi="Arial" w:cs="Arial"/>
                <w:i/>
                <w:sz w:val="22"/>
                <w:szCs w:val="20"/>
              </w:rPr>
              <w:t xml:space="preserve"> </w:t>
            </w:r>
            <w:proofErr w:type="spellStart"/>
            <w:r w:rsidR="00FE0A39" w:rsidRPr="00BD1641">
              <w:rPr>
                <w:rStyle w:val="Strong"/>
                <w:rFonts w:ascii="Arial" w:hAnsi="Arial" w:cs="Arial"/>
                <w:i/>
                <w:sz w:val="22"/>
                <w:szCs w:val="20"/>
              </w:rPr>
              <w:t>хангах</w:t>
            </w:r>
            <w:proofErr w:type="spellEnd"/>
          </w:p>
          <w:p w14:paraId="0DB0646B" w14:textId="77777777" w:rsidR="00FE0A39" w:rsidRPr="00BD1641" w:rsidRDefault="00FE0A39" w:rsidP="00AA2832">
            <w:pPr>
              <w:pStyle w:val="NormalWeb"/>
              <w:ind w:firstLine="720"/>
              <w:jc w:val="both"/>
              <w:rPr>
                <w:rFonts w:ascii="Arial" w:hAnsi="Arial" w:cs="Arial"/>
                <w:i/>
                <w:sz w:val="22"/>
                <w:szCs w:val="20"/>
              </w:rPr>
            </w:pPr>
            <w:r w:rsidRPr="00BD1641">
              <w:rPr>
                <w:rFonts w:ascii="Arial" w:hAnsi="Arial" w:cs="Arial"/>
                <w:i/>
                <w:sz w:val="22"/>
                <w:szCs w:val="20"/>
              </w:rPr>
              <w:t>26.1.</w:t>
            </w:r>
            <w:r w:rsidR="007D4FDC">
              <w:rPr>
                <w:rFonts w:ascii="Arial" w:hAnsi="Arial" w:cs="Arial"/>
                <w:i/>
                <w:sz w:val="22"/>
                <w:szCs w:val="20"/>
              </w:rPr>
              <w:t xml:space="preserve"> </w:t>
            </w:r>
            <w:proofErr w:type="spellStart"/>
            <w:r w:rsidRPr="00BD1641">
              <w:rPr>
                <w:rFonts w:ascii="Arial" w:hAnsi="Arial" w:cs="Arial"/>
                <w:i/>
                <w:sz w:val="22"/>
                <w:szCs w:val="20"/>
              </w:rPr>
              <w:t>Монгол</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Улсын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иргэний</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нисэхийн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зориулалтаар</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ашиглаж</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буй</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агаарын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зай</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болон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агаарын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замд</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буудлага</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дэлбэлэлт</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хийх</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пуужин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харвах</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зэргээр</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нислэгт</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аюул</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учруулж</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болзошгүй</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үйл</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ажиллагаа</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явуулахад</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иргэний</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нисэхийн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асуудал</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эрхэлсэн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төрийн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захиргааны</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байгууллагаас</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зөвшөөрөл</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авна</w:t>
            </w:r>
            <w:proofErr w:type="spellEnd"/>
            <w:r w:rsidRPr="00BD1641">
              <w:rPr>
                <w:rFonts w:ascii="Arial" w:hAnsi="Arial" w:cs="Arial"/>
                <w:i/>
                <w:sz w:val="22"/>
                <w:szCs w:val="20"/>
              </w:rPr>
              <w:t>.</w:t>
            </w:r>
          </w:p>
          <w:p w14:paraId="43090C3A" w14:textId="77777777" w:rsidR="00FE0A39" w:rsidRPr="00BD1641" w:rsidRDefault="00FE0A39" w:rsidP="00AA2832">
            <w:pPr>
              <w:pStyle w:val="NormalWeb"/>
              <w:ind w:firstLine="720"/>
              <w:jc w:val="both"/>
              <w:rPr>
                <w:rFonts w:ascii="Arial" w:hAnsi="Arial" w:cs="Arial"/>
                <w:i/>
                <w:color w:val="8064A2" w:themeColor="accent4"/>
                <w:sz w:val="22"/>
                <w:shd w:val="clear" w:color="auto" w:fill="FFFFFF"/>
                <w:lang w:val="mn-MN"/>
              </w:rPr>
            </w:pPr>
            <w:r w:rsidRPr="00BD1641">
              <w:rPr>
                <w:rFonts w:ascii="Arial" w:hAnsi="Arial" w:cs="Arial"/>
                <w:i/>
                <w:sz w:val="22"/>
                <w:szCs w:val="20"/>
              </w:rPr>
              <w:t xml:space="preserve">26.2.Улсыг </w:t>
            </w:r>
            <w:proofErr w:type="spellStart"/>
            <w:r w:rsidRPr="00BD1641">
              <w:rPr>
                <w:rFonts w:ascii="Arial" w:hAnsi="Arial" w:cs="Arial"/>
                <w:i/>
                <w:sz w:val="22"/>
                <w:szCs w:val="20"/>
              </w:rPr>
              <w:t>агаарын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довтолгооноос</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хамгаалах</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зорилгоор</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байлдааны</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пуужин</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харвах</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буудлага</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үйлдэхэд</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энэ</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хуулийн</w:t>
            </w:r>
            <w:proofErr w:type="spellEnd"/>
            <w:r w:rsidRPr="00BD1641">
              <w:rPr>
                <w:rFonts w:ascii="Arial" w:hAnsi="Arial" w:cs="Arial"/>
                <w:i/>
                <w:sz w:val="22"/>
                <w:szCs w:val="20"/>
              </w:rPr>
              <w:t xml:space="preserve"> 26.1 </w:t>
            </w:r>
            <w:proofErr w:type="spellStart"/>
            <w:r w:rsidRPr="00BD1641">
              <w:rPr>
                <w:rFonts w:ascii="Arial" w:hAnsi="Arial" w:cs="Arial"/>
                <w:i/>
                <w:sz w:val="22"/>
                <w:szCs w:val="20"/>
              </w:rPr>
              <w:t>дэх</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заалт</w:t>
            </w:r>
            <w:proofErr w:type="spellEnd"/>
            <w:r w:rsidRPr="00BD1641">
              <w:rPr>
                <w:rFonts w:ascii="Arial" w:hAnsi="Arial" w:cs="Arial"/>
                <w:i/>
                <w:sz w:val="22"/>
                <w:szCs w:val="20"/>
              </w:rPr>
              <w:t xml:space="preserve"> </w:t>
            </w:r>
            <w:proofErr w:type="spellStart"/>
            <w:r w:rsidRPr="00BD1641">
              <w:rPr>
                <w:rFonts w:ascii="Arial" w:hAnsi="Arial" w:cs="Arial"/>
                <w:i/>
                <w:sz w:val="22"/>
                <w:szCs w:val="20"/>
              </w:rPr>
              <w:t>хамаарахгүй</w:t>
            </w:r>
            <w:proofErr w:type="spellEnd"/>
            <w:r w:rsidRPr="00BD1641">
              <w:rPr>
                <w:rFonts w:ascii="Arial" w:hAnsi="Arial" w:cs="Arial"/>
                <w:i/>
                <w:sz w:val="22"/>
                <w:szCs w:val="20"/>
              </w:rPr>
              <w:t>.</w:t>
            </w:r>
          </w:p>
        </w:tc>
      </w:tr>
    </w:tbl>
    <w:p w14:paraId="674A57C4" w14:textId="77777777" w:rsidR="00FE0A39" w:rsidRPr="00BD1641" w:rsidRDefault="00FE0A39" w:rsidP="00AA2832">
      <w:pPr>
        <w:spacing w:line="240" w:lineRule="auto"/>
        <w:jc w:val="both"/>
        <w:rPr>
          <w:rFonts w:ascii="Arial" w:hAnsi="Arial" w:cs="Arial"/>
          <w:color w:val="8064A2" w:themeColor="accent4"/>
          <w:shd w:val="clear" w:color="auto" w:fill="FFFFFF"/>
          <w:lang w:val="mn-MN"/>
        </w:rPr>
      </w:pPr>
    </w:p>
    <w:p w14:paraId="2A15DA30" w14:textId="77777777" w:rsidR="001806AF" w:rsidRPr="007D4FDC" w:rsidRDefault="007D0F09" w:rsidP="007D4FDC">
      <w:pPr>
        <w:spacing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shd w:val="clear" w:color="auto" w:fill="FFFFFF"/>
          <w:lang w:val="mn-MN"/>
        </w:rPr>
        <w:t xml:space="preserve">Энэ заалтаас Иргэний нисэхийн зориулалтаар ашиглаж буй агаарын зай болон агаарын замд гэсэн хэсгийг хасах шаардлагатай. </w:t>
      </w:r>
    </w:p>
    <w:p w14:paraId="23603111" w14:textId="77777777" w:rsidR="0065752D" w:rsidRPr="00BD1641" w:rsidRDefault="0065752D" w:rsidP="00AA2832">
      <w:pPr>
        <w:pStyle w:val="NormalWeb"/>
        <w:spacing w:before="0" w:beforeAutospacing="0" w:after="0" w:afterAutospacing="0"/>
        <w:jc w:val="both"/>
        <w:rPr>
          <w:rFonts w:ascii="Arial" w:hAnsi="Arial" w:cs="Arial"/>
          <w:b/>
          <w:i/>
          <w:sz w:val="22"/>
          <w:lang w:val="mn-MN"/>
        </w:rPr>
      </w:pPr>
    </w:p>
    <w:p w14:paraId="3C47138C" w14:textId="77777777" w:rsidR="001806AF" w:rsidRPr="00BD1641" w:rsidRDefault="001806A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Үнэлгээний хүрээ 6</w:t>
      </w:r>
    </w:p>
    <w:p w14:paraId="0DC5A872" w14:textId="77777777" w:rsidR="001806AF" w:rsidRPr="00BD1641" w:rsidRDefault="001806AF" w:rsidP="00AA2832">
      <w:pPr>
        <w:pStyle w:val="NormalWeb"/>
        <w:spacing w:before="0" w:beforeAutospacing="0" w:after="0" w:afterAutospacing="0"/>
        <w:jc w:val="both"/>
        <w:rPr>
          <w:rFonts w:ascii="Arial" w:hAnsi="Arial" w:cs="Arial"/>
          <w:b/>
          <w:i/>
          <w:lang w:val="mn-MN"/>
        </w:rPr>
      </w:pPr>
    </w:p>
    <w:p w14:paraId="72DBD4EF" w14:textId="77777777" w:rsidR="001806AF" w:rsidRPr="00BD1641" w:rsidRDefault="001806AF"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Иргэний нисэхийн тухай хуулийн 8 дугаар бүлэг:</w:t>
      </w:r>
    </w:p>
    <w:p w14:paraId="7684C583" w14:textId="45D3D350" w:rsidR="001806AF" w:rsidRPr="00BD1641" w:rsidRDefault="001806AF" w:rsidP="00AA2832">
      <w:pPr>
        <w:pStyle w:val="NormalWeb"/>
        <w:ind w:left="720" w:firstLine="720"/>
        <w:jc w:val="both"/>
        <w:rPr>
          <w:rFonts w:ascii="Arial" w:hAnsi="Arial" w:cs="Arial"/>
          <w:i/>
          <w:lang w:val="mn-MN"/>
        </w:rPr>
      </w:pPr>
      <w:r w:rsidRPr="00BD1641">
        <w:rPr>
          <w:rFonts w:ascii="Arial" w:hAnsi="Arial" w:cs="Arial"/>
          <w:i/>
          <w:lang w:val="mn-MN"/>
        </w:rPr>
        <w:t xml:space="preserve">“Иргэний </w:t>
      </w:r>
      <w:r w:rsidR="00C70A20">
        <w:rPr>
          <w:rFonts w:ascii="Arial" w:hAnsi="Arial" w:cs="Arial"/>
          <w:i/>
          <w:lang w:val="mn-MN"/>
        </w:rPr>
        <w:t>нисэхийн аюулгүй байдал</w:t>
      </w:r>
      <w:r w:rsidRPr="00BD1641">
        <w:rPr>
          <w:rFonts w:ascii="Arial" w:hAnsi="Arial" w:cs="Arial"/>
          <w:i/>
          <w:lang w:val="mn-MN"/>
        </w:rPr>
        <w:t>ны зохицуулалт”</w:t>
      </w:r>
    </w:p>
    <w:p w14:paraId="5E9A39FC" w14:textId="77777777" w:rsidR="00A73D91" w:rsidRPr="00BD1641" w:rsidRDefault="00A73D91" w:rsidP="00AA2832">
      <w:pPr>
        <w:pStyle w:val="NormalWeb"/>
        <w:spacing w:before="0" w:beforeAutospacing="0" w:after="0" w:afterAutospacing="0"/>
        <w:jc w:val="both"/>
        <w:rPr>
          <w:rFonts w:ascii="Arial" w:hAnsi="Arial" w:cs="Arial"/>
          <w:b/>
          <w:lang w:val="mn-MN"/>
        </w:rPr>
      </w:pPr>
      <w:r w:rsidRPr="00BD1641">
        <w:rPr>
          <w:rFonts w:ascii="Arial" w:hAnsi="Arial" w:cs="Arial"/>
          <w:b/>
          <w:i/>
          <w:lang w:val="mn-MN"/>
        </w:rPr>
        <w:t>Шалгуур үзүүлэлт</w:t>
      </w:r>
      <w:r w:rsidRPr="00BD1641">
        <w:rPr>
          <w:rFonts w:ascii="Arial" w:hAnsi="Arial" w:cs="Arial"/>
          <w:b/>
          <w:lang w:val="mn-MN"/>
        </w:rPr>
        <w:tab/>
      </w:r>
    </w:p>
    <w:p w14:paraId="5DAF5B13" w14:textId="77777777" w:rsidR="00A73D91" w:rsidRPr="00BD1641" w:rsidRDefault="00A73D91" w:rsidP="00AA2832">
      <w:pPr>
        <w:pStyle w:val="NormalWeb"/>
        <w:spacing w:before="0" w:beforeAutospacing="0" w:after="0" w:afterAutospacing="0"/>
        <w:jc w:val="both"/>
        <w:rPr>
          <w:rFonts w:ascii="Arial" w:hAnsi="Arial" w:cs="Arial"/>
          <w:b/>
          <w:lang w:val="mn-MN"/>
        </w:rPr>
      </w:pPr>
    </w:p>
    <w:p w14:paraId="2B45E2A3" w14:textId="77777777" w:rsidR="00A73D91" w:rsidRPr="00BD1641" w:rsidRDefault="00A73D9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Зорилгод хүрсэн түвшин - /</w:t>
      </w:r>
      <w:proofErr w:type="spellStart"/>
      <w:r w:rsidRPr="00BD1641">
        <w:rPr>
          <w:rFonts w:ascii="Arial" w:hAnsi="Arial" w:cs="Arial"/>
          <w:i/>
        </w:rPr>
        <w:t>тухайн</w:t>
      </w:r>
      <w:proofErr w:type="spellEnd"/>
      <w:r w:rsidRPr="00BD1641">
        <w:rPr>
          <w:rFonts w:ascii="Arial" w:hAnsi="Arial" w:cs="Arial"/>
          <w:i/>
        </w:rPr>
        <w:t xml:space="preserve"> </w:t>
      </w:r>
      <w:proofErr w:type="spellStart"/>
      <w:r w:rsidRPr="00BD1641">
        <w:rPr>
          <w:rFonts w:ascii="Arial" w:hAnsi="Arial" w:cs="Arial"/>
          <w:i/>
        </w:rPr>
        <w:t>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хэрэгжиж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хойшх</w:t>
      </w:r>
      <w:proofErr w:type="spellEnd"/>
      <w:r w:rsidRPr="00BD1641">
        <w:rPr>
          <w:rFonts w:ascii="Arial" w:hAnsi="Arial" w:cs="Arial"/>
          <w:i/>
          <w:lang w:val="mn-MN"/>
        </w:rPr>
        <w:t>и</w:t>
      </w:r>
      <w:r w:rsidRPr="00BD1641">
        <w:rPr>
          <w:rFonts w:ascii="Arial" w:hAnsi="Arial" w:cs="Arial"/>
          <w:i/>
        </w:rPr>
        <w:t xml:space="preserve"> </w:t>
      </w:r>
      <w:proofErr w:type="spellStart"/>
      <w:r w:rsidRPr="00BD1641">
        <w:rPr>
          <w:rFonts w:ascii="Arial" w:hAnsi="Arial" w:cs="Arial"/>
          <w:i/>
        </w:rPr>
        <w:t>хугацаанд</w:t>
      </w:r>
      <w:proofErr w:type="spellEnd"/>
      <w:r w:rsidRPr="00BD1641">
        <w:rPr>
          <w:rFonts w:ascii="Arial" w:hAnsi="Arial" w:cs="Arial"/>
          <w:i/>
        </w:rPr>
        <w:t xml:space="preserve"> </w:t>
      </w:r>
      <w:proofErr w:type="spellStart"/>
      <w:r w:rsidRPr="00BD1641">
        <w:rPr>
          <w:rFonts w:ascii="Arial" w:hAnsi="Arial" w:cs="Arial"/>
          <w:i/>
        </w:rPr>
        <w:t>хуулийн</w:t>
      </w:r>
      <w:proofErr w:type="spellEnd"/>
      <w:r w:rsidRPr="00BD1641">
        <w:rPr>
          <w:rFonts w:ascii="Arial" w:hAnsi="Arial" w:cs="Arial"/>
          <w:i/>
        </w:rPr>
        <w:t xml:space="preserve"> </w:t>
      </w:r>
      <w:proofErr w:type="spellStart"/>
      <w:r w:rsidRPr="00BD1641">
        <w:rPr>
          <w:rFonts w:ascii="Arial" w:hAnsi="Arial" w:cs="Arial"/>
          <w:i/>
        </w:rPr>
        <w:t>зорилго</w:t>
      </w:r>
      <w:proofErr w:type="spellEnd"/>
      <w:r w:rsidRPr="00BD1641">
        <w:rPr>
          <w:rFonts w:ascii="Arial" w:hAnsi="Arial" w:cs="Arial"/>
          <w:i/>
        </w:rPr>
        <w:t xml:space="preserve">, </w:t>
      </w:r>
      <w:proofErr w:type="spellStart"/>
      <w:r w:rsidRPr="00BD1641">
        <w:rPr>
          <w:rFonts w:ascii="Arial" w:hAnsi="Arial" w:cs="Arial"/>
          <w:i/>
        </w:rPr>
        <w:t>зорилтдоо</w:t>
      </w:r>
      <w:proofErr w:type="spellEnd"/>
      <w:r w:rsidRPr="00BD1641">
        <w:rPr>
          <w:rFonts w:ascii="Arial" w:hAnsi="Arial" w:cs="Arial"/>
          <w:i/>
        </w:rPr>
        <w:t xml:space="preserve"> </w:t>
      </w:r>
      <w:proofErr w:type="spellStart"/>
      <w:r w:rsidRPr="00BD1641">
        <w:rPr>
          <w:rFonts w:ascii="Arial" w:hAnsi="Arial" w:cs="Arial"/>
          <w:i/>
        </w:rPr>
        <w:t>хүрсэн</w:t>
      </w:r>
      <w:proofErr w:type="spellEnd"/>
      <w:r w:rsidRPr="00BD1641">
        <w:rPr>
          <w:rFonts w:ascii="Arial" w:hAnsi="Arial" w:cs="Arial"/>
          <w:i/>
        </w:rPr>
        <w:t xml:space="preserve"> </w:t>
      </w:r>
      <w:proofErr w:type="spellStart"/>
      <w:r w:rsidRPr="00BD1641">
        <w:rPr>
          <w:rFonts w:ascii="Arial" w:hAnsi="Arial" w:cs="Arial"/>
          <w:i/>
        </w:rPr>
        <w:t>эсэх</w:t>
      </w:r>
      <w:proofErr w:type="spellEnd"/>
      <w:r w:rsidRPr="00BD1641">
        <w:rPr>
          <w:rFonts w:ascii="Arial" w:hAnsi="Arial" w:cs="Arial"/>
          <w:i/>
          <w:lang w:val="mn-MN"/>
        </w:rPr>
        <w:t>/</w:t>
      </w:r>
    </w:p>
    <w:p w14:paraId="33144EEC" w14:textId="77777777" w:rsidR="00A73D91" w:rsidRPr="00BD1641" w:rsidRDefault="00A73D91" w:rsidP="00AA2832">
      <w:pPr>
        <w:pStyle w:val="NormalWeb"/>
        <w:spacing w:before="0" w:beforeAutospacing="0" w:after="0" w:afterAutospacing="0"/>
        <w:jc w:val="both"/>
        <w:rPr>
          <w:rFonts w:ascii="Arial" w:hAnsi="Arial" w:cs="Arial"/>
          <w:lang w:val="mn-MN"/>
        </w:rPr>
      </w:pPr>
    </w:p>
    <w:p w14:paraId="2D24870E" w14:textId="77777777" w:rsidR="00A73D91" w:rsidRPr="00BD1641" w:rsidRDefault="00A73D9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Харьцуулах хэлбэр</w:t>
      </w:r>
    </w:p>
    <w:p w14:paraId="6D5DFD53" w14:textId="77777777" w:rsidR="00A73D91" w:rsidRPr="00BD1641" w:rsidRDefault="00A73D91" w:rsidP="00AA2832">
      <w:pPr>
        <w:pStyle w:val="NormalWeb"/>
        <w:spacing w:before="0" w:beforeAutospacing="0" w:after="0" w:afterAutospacing="0"/>
        <w:ind w:firstLine="720"/>
        <w:jc w:val="both"/>
        <w:rPr>
          <w:rFonts w:ascii="Arial" w:hAnsi="Arial" w:cs="Arial"/>
          <w:b/>
          <w:i/>
          <w:lang w:val="mn-MN"/>
        </w:rPr>
      </w:pPr>
    </w:p>
    <w:p w14:paraId="49CC3FCE" w14:textId="77777777" w:rsidR="00A73D91" w:rsidRPr="00BD1641" w:rsidRDefault="00A73D91" w:rsidP="00AA2832">
      <w:pPr>
        <w:pStyle w:val="NormalWeb"/>
        <w:spacing w:before="0" w:beforeAutospacing="0" w:after="0" w:afterAutospacing="0"/>
        <w:ind w:left="720" w:firstLine="720"/>
        <w:jc w:val="both"/>
        <w:rPr>
          <w:rFonts w:ascii="Arial" w:hAnsi="Arial" w:cs="Arial"/>
          <w:b/>
          <w:i/>
          <w:lang w:val="mn-MN"/>
        </w:rPr>
      </w:pPr>
      <w:r w:rsidRPr="00BD1641">
        <w:rPr>
          <w:rFonts w:ascii="Arial" w:hAnsi="Arial" w:cs="Arial"/>
          <w:i/>
          <w:lang w:val="mn-MN"/>
        </w:rPr>
        <w:t>Б</w:t>
      </w:r>
      <w:proofErr w:type="spellStart"/>
      <w:r w:rsidRPr="00BD1641">
        <w:rPr>
          <w:rFonts w:ascii="Arial" w:hAnsi="Arial" w:cs="Arial"/>
          <w:i/>
        </w:rPr>
        <w:t>айх</w:t>
      </w:r>
      <w:proofErr w:type="spellEnd"/>
      <w:r w:rsidRPr="00BD1641">
        <w:rPr>
          <w:rFonts w:ascii="Arial" w:hAnsi="Arial" w:cs="Arial"/>
          <w:i/>
        </w:rPr>
        <w:t xml:space="preserve"> </w:t>
      </w:r>
      <w:proofErr w:type="spellStart"/>
      <w:r w:rsidRPr="00BD1641">
        <w:rPr>
          <w:rFonts w:ascii="Arial" w:hAnsi="Arial" w:cs="Arial"/>
          <w:i/>
        </w:rPr>
        <w:t>ёстой</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одоо</w:t>
      </w:r>
      <w:proofErr w:type="spellEnd"/>
      <w:r w:rsidRPr="00BD1641">
        <w:rPr>
          <w:rFonts w:ascii="Arial" w:hAnsi="Arial" w:cs="Arial"/>
          <w:i/>
        </w:rPr>
        <w:t xml:space="preserve"> </w:t>
      </w:r>
      <w:proofErr w:type="spellStart"/>
      <w:r w:rsidRPr="00BD1641">
        <w:rPr>
          <w:rFonts w:ascii="Arial" w:hAnsi="Arial" w:cs="Arial"/>
          <w:i/>
        </w:rPr>
        <w:t>байгаа-хууль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хүчин</w:t>
      </w:r>
      <w:proofErr w:type="spellEnd"/>
      <w:r w:rsidRPr="00BD1641">
        <w:rPr>
          <w:rFonts w:ascii="Arial" w:hAnsi="Arial" w:cs="Arial"/>
          <w:i/>
        </w:rPr>
        <w:t xml:space="preserve"> </w:t>
      </w:r>
      <w:proofErr w:type="spellStart"/>
      <w:r w:rsidRPr="00BD1641">
        <w:rPr>
          <w:rFonts w:ascii="Arial" w:hAnsi="Arial" w:cs="Arial"/>
          <w:i/>
        </w:rPr>
        <w:t>төгөлдөр</w:t>
      </w:r>
      <w:proofErr w:type="spellEnd"/>
      <w:r w:rsidRPr="00BD1641">
        <w:rPr>
          <w:rFonts w:ascii="Arial" w:hAnsi="Arial" w:cs="Arial"/>
          <w:i/>
        </w:rPr>
        <w:t xml:space="preserve"> </w:t>
      </w:r>
      <w:proofErr w:type="spellStart"/>
      <w:r w:rsidRPr="00BD1641">
        <w:rPr>
          <w:rFonts w:ascii="Arial" w:hAnsi="Arial" w:cs="Arial"/>
          <w:i/>
        </w:rPr>
        <w:t>үйлчилж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w:t>
      </w:r>
      <w:proofErr w:type="spellEnd"/>
      <w:r w:rsidRPr="00BD1641">
        <w:rPr>
          <w:rFonts w:ascii="Arial" w:hAnsi="Arial" w:cs="Arial"/>
          <w:i/>
        </w:rPr>
        <w:t xml:space="preserve"> </w:t>
      </w:r>
      <w:proofErr w:type="spellStart"/>
      <w:r w:rsidRPr="00BD1641">
        <w:rPr>
          <w:rFonts w:ascii="Arial" w:hAnsi="Arial" w:cs="Arial"/>
          <w:i/>
        </w:rPr>
        <w:t>гарсан</w:t>
      </w:r>
      <w:proofErr w:type="spellEnd"/>
      <w:r w:rsidRPr="00BD1641">
        <w:rPr>
          <w:rFonts w:ascii="Arial" w:hAnsi="Arial" w:cs="Arial"/>
          <w:i/>
        </w:rPr>
        <w:t xml:space="preserve"> </w:t>
      </w:r>
      <w:proofErr w:type="spellStart"/>
      <w:r w:rsidRPr="00BD1641">
        <w:rPr>
          <w:rFonts w:ascii="Arial" w:hAnsi="Arial" w:cs="Arial"/>
          <w:i/>
        </w:rPr>
        <w:t>үр</w:t>
      </w:r>
      <w:proofErr w:type="spellEnd"/>
      <w:r w:rsidRPr="00BD1641">
        <w:rPr>
          <w:rFonts w:ascii="Arial" w:hAnsi="Arial" w:cs="Arial"/>
          <w:i/>
        </w:rPr>
        <w:t xml:space="preserve"> </w:t>
      </w:r>
      <w:proofErr w:type="spellStart"/>
      <w:r w:rsidRPr="00BD1641">
        <w:rPr>
          <w:rFonts w:ascii="Arial" w:hAnsi="Arial" w:cs="Arial"/>
          <w:i/>
        </w:rPr>
        <w:t>дагавар</w:t>
      </w:r>
      <w:proofErr w:type="spellEnd"/>
    </w:p>
    <w:p w14:paraId="3BB895FB" w14:textId="77777777" w:rsidR="00A73D91" w:rsidRPr="00BD1641" w:rsidRDefault="00A73D91" w:rsidP="00AA2832">
      <w:pPr>
        <w:pStyle w:val="NormalWeb"/>
        <w:spacing w:before="0" w:beforeAutospacing="0" w:after="0" w:afterAutospacing="0"/>
        <w:ind w:firstLine="720"/>
        <w:jc w:val="both"/>
        <w:rPr>
          <w:rFonts w:ascii="Arial" w:hAnsi="Arial" w:cs="Arial"/>
          <w:b/>
          <w:lang w:val="mn-MN"/>
        </w:rPr>
      </w:pPr>
    </w:p>
    <w:p w14:paraId="335E9759" w14:textId="77777777" w:rsidR="00A73D91" w:rsidRPr="00BD1641" w:rsidRDefault="00A73D9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 xml:space="preserve">Шалгуур үзүүлэлтийг томьёолсон байдал </w:t>
      </w:r>
    </w:p>
    <w:p w14:paraId="4EE11104" w14:textId="77777777" w:rsidR="00A73D91" w:rsidRPr="00BD1641" w:rsidRDefault="00A73D91" w:rsidP="00AA2832">
      <w:pPr>
        <w:pStyle w:val="NormalWeb"/>
        <w:spacing w:before="0" w:beforeAutospacing="0" w:after="0" w:afterAutospacing="0"/>
        <w:ind w:firstLine="720"/>
        <w:jc w:val="both"/>
        <w:rPr>
          <w:rFonts w:ascii="Arial" w:hAnsi="Arial" w:cs="Arial"/>
          <w:lang w:val="mn-MN"/>
        </w:rPr>
      </w:pPr>
    </w:p>
    <w:p w14:paraId="2B569E92" w14:textId="77777777" w:rsidR="00A73D91" w:rsidRPr="00BD1641" w:rsidRDefault="00A73D9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Хүчин төгөлдөр үйлчилж байгаа хууль тогтоомж нь зорьсон зорилгодоо хүрсэн эсэх</w:t>
      </w:r>
    </w:p>
    <w:p w14:paraId="350E11E5" w14:textId="77777777" w:rsidR="00A73D91" w:rsidRPr="00BD1641" w:rsidRDefault="00A73D91" w:rsidP="00AA2832">
      <w:pPr>
        <w:spacing w:after="0" w:line="240" w:lineRule="auto"/>
        <w:jc w:val="both"/>
        <w:rPr>
          <w:rFonts w:ascii="Arial" w:hAnsi="Arial" w:cs="Arial"/>
          <w:i/>
          <w:color w:val="8064A2" w:themeColor="accent4"/>
          <w:sz w:val="24"/>
          <w:lang w:val="mn-MN"/>
        </w:rPr>
      </w:pPr>
    </w:p>
    <w:p w14:paraId="77D14346" w14:textId="77777777" w:rsidR="007D0F09" w:rsidRPr="00BD1641" w:rsidRDefault="00203571" w:rsidP="00AA2832">
      <w:pPr>
        <w:spacing w:after="0" w:line="240" w:lineRule="auto"/>
        <w:jc w:val="both"/>
        <w:rPr>
          <w:rFonts w:ascii="Arial" w:hAnsi="Arial" w:cs="Arial"/>
          <w:b/>
          <w:i/>
          <w:color w:val="000000" w:themeColor="text1"/>
          <w:sz w:val="24"/>
          <w:lang w:val="mn-MN"/>
        </w:rPr>
      </w:pPr>
      <w:r w:rsidRPr="00BD1641">
        <w:rPr>
          <w:rFonts w:ascii="Arial" w:hAnsi="Arial" w:cs="Arial"/>
          <w:b/>
          <w:i/>
          <w:color w:val="000000" w:themeColor="text1"/>
          <w:sz w:val="24"/>
          <w:lang w:val="mn-MN"/>
        </w:rPr>
        <w:t>Үнэлсэн байдал</w:t>
      </w:r>
    </w:p>
    <w:p w14:paraId="320EC067" w14:textId="77777777" w:rsidR="00203571" w:rsidRPr="00BD1641" w:rsidRDefault="00203571" w:rsidP="00AA2832">
      <w:pPr>
        <w:spacing w:after="0" w:line="240" w:lineRule="auto"/>
        <w:jc w:val="both"/>
        <w:rPr>
          <w:rFonts w:ascii="Arial" w:hAnsi="Arial" w:cs="Arial"/>
          <w:b/>
          <w:color w:val="000000" w:themeColor="text1"/>
          <w:lang w:val="mn-MN"/>
        </w:rPr>
      </w:pPr>
    </w:p>
    <w:p w14:paraId="7AF7FF83" w14:textId="009EEEA5" w:rsidR="00FB7311" w:rsidRPr="00BD1641" w:rsidRDefault="005400CA" w:rsidP="00AA2832">
      <w:pPr>
        <w:spacing w:line="240" w:lineRule="auto"/>
        <w:ind w:firstLine="720"/>
        <w:jc w:val="both"/>
        <w:rPr>
          <w:rFonts w:ascii="Arial" w:hAnsi="Arial" w:cs="Arial"/>
          <w:color w:val="000000" w:themeColor="text1"/>
          <w:sz w:val="24"/>
          <w:szCs w:val="24"/>
          <w:shd w:val="clear" w:color="auto" w:fill="FFFFFF"/>
          <w:lang w:val="mn-MN"/>
        </w:rPr>
      </w:pPr>
      <w:r w:rsidRPr="004013E3">
        <w:rPr>
          <w:rFonts w:ascii="Arial" w:hAnsi="Arial" w:cs="Arial"/>
          <w:sz w:val="24"/>
          <w:szCs w:val="24"/>
          <w:lang w:val="mn-MN"/>
        </w:rPr>
        <w:t>2022 оны 10 дугаар сарын байдлаар гэрчилгээжүүлэлтийн үзлэг шалгалт 14, төлөвлөгөөт үз</w:t>
      </w:r>
      <w:proofErr w:type="spellStart"/>
      <w:r w:rsidRPr="004013E3">
        <w:rPr>
          <w:rFonts w:ascii="Arial" w:hAnsi="Arial" w:cs="Arial"/>
          <w:sz w:val="24"/>
          <w:szCs w:val="24"/>
        </w:rPr>
        <w:t>лэг</w:t>
      </w:r>
      <w:proofErr w:type="spellEnd"/>
      <w:r w:rsidRPr="004013E3">
        <w:rPr>
          <w:rFonts w:ascii="Arial" w:hAnsi="Arial" w:cs="Arial"/>
          <w:sz w:val="24"/>
          <w:szCs w:val="24"/>
        </w:rPr>
        <w:t xml:space="preserve"> </w:t>
      </w:r>
      <w:proofErr w:type="spellStart"/>
      <w:r w:rsidRPr="004013E3">
        <w:rPr>
          <w:rFonts w:ascii="Arial" w:hAnsi="Arial" w:cs="Arial"/>
          <w:sz w:val="24"/>
          <w:szCs w:val="24"/>
        </w:rPr>
        <w:t>шалгалт</w:t>
      </w:r>
      <w:proofErr w:type="spellEnd"/>
      <w:r w:rsidRPr="004013E3">
        <w:rPr>
          <w:rFonts w:ascii="Arial" w:hAnsi="Arial" w:cs="Arial"/>
          <w:sz w:val="24"/>
          <w:szCs w:val="24"/>
          <w:lang w:val="mn-MN"/>
        </w:rPr>
        <w:t xml:space="preserve"> 163,</w:t>
      </w:r>
      <w:r w:rsidRPr="004013E3">
        <w:rPr>
          <w:rFonts w:ascii="Arial" w:hAnsi="Arial" w:cs="Arial"/>
          <w:sz w:val="24"/>
          <w:szCs w:val="24"/>
        </w:rPr>
        <w:t xml:space="preserve"> </w:t>
      </w:r>
      <w:proofErr w:type="spellStart"/>
      <w:r w:rsidRPr="004013E3">
        <w:rPr>
          <w:rFonts w:ascii="Arial" w:hAnsi="Arial" w:cs="Arial"/>
          <w:sz w:val="24"/>
          <w:szCs w:val="24"/>
        </w:rPr>
        <w:t>төлөвлөгөөт</w:t>
      </w:r>
      <w:proofErr w:type="spellEnd"/>
      <w:r w:rsidRPr="004013E3">
        <w:rPr>
          <w:rFonts w:ascii="Arial" w:hAnsi="Arial" w:cs="Arial"/>
          <w:sz w:val="24"/>
          <w:szCs w:val="24"/>
        </w:rPr>
        <w:t xml:space="preserve"> </w:t>
      </w:r>
      <w:proofErr w:type="spellStart"/>
      <w:r w:rsidRPr="004013E3">
        <w:rPr>
          <w:rFonts w:ascii="Arial" w:hAnsi="Arial" w:cs="Arial"/>
          <w:sz w:val="24"/>
          <w:szCs w:val="24"/>
        </w:rPr>
        <w:t>бус</w:t>
      </w:r>
      <w:proofErr w:type="spellEnd"/>
      <w:r w:rsidRPr="004013E3">
        <w:rPr>
          <w:rFonts w:ascii="Arial" w:hAnsi="Arial" w:cs="Arial"/>
          <w:sz w:val="24"/>
          <w:szCs w:val="24"/>
        </w:rPr>
        <w:t xml:space="preserve"> </w:t>
      </w:r>
      <w:r w:rsidRPr="004013E3">
        <w:rPr>
          <w:rFonts w:ascii="Arial" w:hAnsi="Arial" w:cs="Arial"/>
          <w:sz w:val="24"/>
          <w:szCs w:val="24"/>
          <w:lang w:val="mn-MN"/>
        </w:rPr>
        <w:t xml:space="preserve">163, баримт бичгийн хяналтын 940 үзлэг шалгалт тус тус </w:t>
      </w:r>
      <w:proofErr w:type="spellStart"/>
      <w:r w:rsidRPr="004013E3">
        <w:rPr>
          <w:rFonts w:ascii="Arial" w:hAnsi="Arial" w:cs="Arial"/>
          <w:sz w:val="24"/>
          <w:szCs w:val="24"/>
        </w:rPr>
        <w:t>гүйцэтгэ</w:t>
      </w:r>
      <w:proofErr w:type="spellEnd"/>
      <w:r w:rsidRPr="004013E3">
        <w:rPr>
          <w:rFonts w:ascii="Arial" w:hAnsi="Arial" w:cs="Arial"/>
          <w:sz w:val="24"/>
          <w:szCs w:val="24"/>
          <w:lang w:val="mn-MN"/>
        </w:rPr>
        <w:t>ж, 189 үл нийцэл илрүүлж, байцаагчийн дүгнэлтэд 721 шаардлагыг тусгаж холбогдох байгууллагуудад хүргүүлэн хэрэгжилтэд хяналт тавин ажилласан</w:t>
      </w:r>
      <w:r w:rsidRPr="004013E3">
        <w:rPr>
          <w:rFonts w:ascii="Arial" w:hAnsi="Arial" w:cs="Arial"/>
          <w:sz w:val="24"/>
          <w:szCs w:val="24"/>
          <w:shd w:val="clear" w:color="auto" w:fill="FFFFFF"/>
          <w:lang w:val="mn-MN"/>
        </w:rPr>
        <w:t xml:space="preserve"> байна</w:t>
      </w:r>
      <w:r w:rsidR="00FB7311" w:rsidRPr="005400CA">
        <w:rPr>
          <w:rFonts w:ascii="Arial" w:hAnsi="Arial" w:cs="Arial"/>
          <w:sz w:val="24"/>
          <w:szCs w:val="24"/>
          <w:shd w:val="clear" w:color="auto" w:fill="FFFFFF"/>
          <w:lang w:val="mn-MN"/>
        </w:rPr>
        <w:t>.</w:t>
      </w:r>
      <w:r w:rsidR="00FB7311" w:rsidRPr="005400CA">
        <w:rPr>
          <w:rStyle w:val="FootnoteReference"/>
          <w:rFonts w:ascii="Arial" w:hAnsi="Arial" w:cs="Arial"/>
          <w:sz w:val="24"/>
          <w:szCs w:val="24"/>
          <w:shd w:val="clear" w:color="auto" w:fill="FFFFFF"/>
          <w:lang w:val="mn-MN"/>
        </w:rPr>
        <w:footnoteReference w:id="37"/>
      </w:r>
    </w:p>
    <w:p w14:paraId="17124B77" w14:textId="3AD95F65" w:rsidR="00E82E49" w:rsidRPr="001A311F" w:rsidRDefault="00E82E49" w:rsidP="00AA2832">
      <w:pPr>
        <w:spacing w:line="240" w:lineRule="auto"/>
        <w:ind w:firstLine="720"/>
        <w:jc w:val="both"/>
        <w:rPr>
          <w:rFonts w:ascii="Arial" w:hAnsi="Arial" w:cs="Arial"/>
          <w:sz w:val="24"/>
          <w:szCs w:val="24"/>
          <w:lang w:val="mn-MN"/>
        </w:rPr>
      </w:pPr>
      <w:r w:rsidRPr="001A311F">
        <w:rPr>
          <w:rFonts w:ascii="Arial" w:hAnsi="Arial" w:cs="Arial"/>
          <w:color w:val="000000" w:themeColor="text1"/>
          <w:sz w:val="24"/>
          <w:szCs w:val="24"/>
          <w:shd w:val="clear" w:color="auto" w:fill="FFFFFF"/>
          <w:lang w:val="mn-MN"/>
        </w:rPr>
        <w:lastRenderedPageBreak/>
        <w:t>Олон улсын иргэний нисэхийн байгууллагы</w:t>
      </w:r>
      <w:r w:rsidR="00301DB7" w:rsidRPr="001A311F">
        <w:rPr>
          <w:rFonts w:ascii="Arial" w:hAnsi="Arial" w:cs="Arial"/>
          <w:color w:val="000000" w:themeColor="text1"/>
          <w:sz w:val="24"/>
          <w:szCs w:val="24"/>
          <w:shd w:val="clear" w:color="auto" w:fill="FFFFFF"/>
          <w:lang w:val="mn-MN"/>
        </w:rPr>
        <w:t>н</w:t>
      </w:r>
      <w:r w:rsidRPr="001A311F">
        <w:rPr>
          <w:rFonts w:ascii="Arial" w:hAnsi="Arial" w:cs="Arial"/>
          <w:color w:val="000000" w:themeColor="text1"/>
          <w:sz w:val="24"/>
          <w:szCs w:val="24"/>
          <w:shd w:val="clear" w:color="auto" w:fill="FFFFFF"/>
          <w:lang w:val="mn-MN"/>
        </w:rPr>
        <w:t xml:space="preserve"> нисэхийн аюулгүй байдлын олон улсын аудитад 2015 оны 10 дугаар сарын 26-наас 30-ны өдрүүдэд шалгуулж, 95</w:t>
      </w:r>
      <w:r w:rsidRPr="001A311F">
        <w:rPr>
          <w:rFonts w:ascii="Arial" w:hAnsi="Arial" w:cs="Arial"/>
          <w:sz w:val="24"/>
          <w:szCs w:val="24"/>
        </w:rPr>
        <w:t>%</w:t>
      </w:r>
      <w:r w:rsidRPr="001A311F">
        <w:rPr>
          <w:rFonts w:ascii="Arial" w:hAnsi="Arial" w:cs="Arial"/>
          <w:sz w:val="24"/>
          <w:szCs w:val="24"/>
          <w:lang w:val="mn-MN"/>
        </w:rPr>
        <w:t>-тай амжилттай дүгнэгдсэн байна.</w:t>
      </w:r>
      <w:r w:rsidRPr="001A311F">
        <w:rPr>
          <w:rStyle w:val="FootnoteReference"/>
          <w:rFonts w:ascii="Arial" w:hAnsi="Arial" w:cs="Arial"/>
          <w:sz w:val="24"/>
          <w:szCs w:val="24"/>
          <w:lang w:val="mn-MN"/>
        </w:rPr>
        <w:footnoteReference w:id="38"/>
      </w:r>
    </w:p>
    <w:p w14:paraId="33E5C5E9" w14:textId="77777777" w:rsidR="00E82E49" w:rsidRPr="001A311F" w:rsidRDefault="00E82E49" w:rsidP="00AA2832">
      <w:pPr>
        <w:spacing w:line="240" w:lineRule="auto"/>
        <w:ind w:firstLine="720"/>
        <w:jc w:val="both"/>
        <w:rPr>
          <w:rFonts w:ascii="Arial" w:hAnsi="Arial" w:cs="Arial"/>
          <w:sz w:val="24"/>
          <w:szCs w:val="24"/>
        </w:rPr>
      </w:pPr>
      <w:r w:rsidRPr="001A311F">
        <w:rPr>
          <w:rFonts w:ascii="Arial" w:hAnsi="Arial" w:cs="Arial"/>
          <w:sz w:val="24"/>
          <w:szCs w:val="24"/>
          <w:lang w:val="mn-MN"/>
        </w:rPr>
        <w:t xml:space="preserve">2010 </w:t>
      </w:r>
      <w:r w:rsidR="005F7F89" w:rsidRPr="001A311F">
        <w:rPr>
          <w:rFonts w:ascii="Arial" w:hAnsi="Arial" w:cs="Arial"/>
          <w:sz w:val="24"/>
          <w:szCs w:val="24"/>
          <w:lang w:val="mn-MN"/>
        </w:rPr>
        <w:t xml:space="preserve">онд </w:t>
      </w:r>
      <w:r w:rsidRPr="001A311F">
        <w:rPr>
          <w:rFonts w:ascii="Arial" w:hAnsi="Arial" w:cs="Arial"/>
          <w:color w:val="000000" w:themeColor="text1"/>
          <w:sz w:val="24"/>
          <w:szCs w:val="24"/>
          <w:shd w:val="clear" w:color="auto" w:fill="FFFFFF"/>
          <w:lang w:val="mn-MN"/>
        </w:rPr>
        <w:t xml:space="preserve">Олон улсын иргэний нисэхийн байгууллагын аудит шалгалтад 88%-тай, энэ аудитын 2017-ны эргэн шалгах аудитад 90%-ийн дүн үзүүлсэн. </w:t>
      </w:r>
    </w:p>
    <w:p w14:paraId="10E63F88" w14:textId="660C1002" w:rsidR="00E82E49" w:rsidRPr="00BD1641" w:rsidRDefault="00E82E49" w:rsidP="00AA2832">
      <w:pPr>
        <w:spacing w:line="240" w:lineRule="auto"/>
        <w:ind w:firstLine="720"/>
        <w:jc w:val="both"/>
        <w:rPr>
          <w:rFonts w:ascii="Arial" w:hAnsi="Arial" w:cs="Arial"/>
          <w:color w:val="000000" w:themeColor="text1"/>
          <w:sz w:val="24"/>
          <w:szCs w:val="24"/>
          <w:shd w:val="clear" w:color="auto" w:fill="FFFFFF"/>
          <w:lang w:val="mn-MN"/>
        </w:rPr>
      </w:pPr>
      <w:r w:rsidRPr="00044FAA">
        <w:rPr>
          <w:rFonts w:ascii="Arial" w:hAnsi="Arial" w:cs="Arial"/>
          <w:sz w:val="24"/>
          <w:szCs w:val="24"/>
          <w:lang w:val="mn-MN"/>
        </w:rPr>
        <w:t xml:space="preserve">Гэвч агаарын хөлөгтэй холбоотой осол, зөрчлийн тоо </w:t>
      </w:r>
      <w:r w:rsidR="00A73DE2" w:rsidRPr="00044FAA">
        <w:rPr>
          <w:rFonts w:ascii="Arial" w:hAnsi="Arial" w:cs="Arial"/>
          <w:sz w:val="24"/>
          <w:szCs w:val="24"/>
          <w:lang w:val="mn-MN"/>
        </w:rPr>
        <w:t>2014-2019</w:t>
      </w:r>
      <w:r w:rsidRPr="00044FAA">
        <w:rPr>
          <w:rFonts w:ascii="Arial" w:hAnsi="Arial" w:cs="Arial"/>
          <w:sz w:val="24"/>
          <w:szCs w:val="24"/>
          <w:lang w:val="mn-MN"/>
        </w:rPr>
        <w:t xml:space="preserve"> </w:t>
      </w:r>
      <w:r w:rsidR="00A73DE2" w:rsidRPr="00044FAA">
        <w:rPr>
          <w:rFonts w:ascii="Arial" w:hAnsi="Arial" w:cs="Arial"/>
          <w:sz w:val="24"/>
          <w:szCs w:val="24"/>
          <w:lang w:val="mn-MN"/>
        </w:rPr>
        <w:t>оны байдлаар нийт 342, үүнээс</w:t>
      </w:r>
      <w:r w:rsidRPr="00044FAA">
        <w:rPr>
          <w:rFonts w:ascii="Arial" w:hAnsi="Arial" w:cs="Arial"/>
          <w:sz w:val="24"/>
          <w:szCs w:val="24"/>
          <w:lang w:val="mn-MN"/>
        </w:rPr>
        <w:t xml:space="preserve"> ноцтой зөрчил 1, зөрчил 1</w:t>
      </w:r>
      <w:r w:rsidR="00A73DE2" w:rsidRPr="00044FAA">
        <w:rPr>
          <w:rFonts w:ascii="Arial" w:hAnsi="Arial" w:cs="Arial"/>
          <w:sz w:val="24"/>
          <w:szCs w:val="24"/>
          <w:lang w:val="mn-MN"/>
        </w:rPr>
        <w:t>3</w:t>
      </w:r>
      <w:r w:rsidRPr="00044FAA">
        <w:rPr>
          <w:rFonts w:ascii="Arial" w:hAnsi="Arial" w:cs="Arial"/>
          <w:sz w:val="24"/>
          <w:szCs w:val="24"/>
          <w:lang w:val="mn-MN"/>
        </w:rPr>
        <w:t>, зөрчил</w:t>
      </w:r>
      <w:r w:rsidR="00A73DE2" w:rsidRPr="00044FAA">
        <w:rPr>
          <w:rFonts w:ascii="Arial" w:hAnsi="Arial" w:cs="Arial"/>
          <w:sz w:val="24"/>
          <w:szCs w:val="24"/>
          <w:lang w:val="mn-MN"/>
        </w:rPr>
        <w:t>, дутагдал</w:t>
      </w:r>
      <w:r w:rsidRPr="00044FAA">
        <w:rPr>
          <w:rFonts w:ascii="Arial" w:hAnsi="Arial" w:cs="Arial"/>
          <w:sz w:val="24"/>
          <w:szCs w:val="24"/>
          <w:lang w:val="mn-MN"/>
        </w:rPr>
        <w:t xml:space="preserve"> </w:t>
      </w:r>
      <w:r w:rsidR="00A73DE2" w:rsidRPr="00044FAA">
        <w:rPr>
          <w:rFonts w:ascii="Arial" w:hAnsi="Arial" w:cs="Arial"/>
          <w:sz w:val="24"/>
          <w:szCs w:val="24"/>
          <w:lang w:val="mn-MN"/>
        </w:rPr>
        <w:t>328</w:t>
      </w:r>
      <w:r w:rsidRPr="00044FAA">
        <w:rPr>
          <w:rStyle w:val="FootnoteReference"/>
          <w:rFonts w:ascii="Arial" w:hAnsi="Arial" w:cs="Arial"/>
          <w:sz w:val="24"/>
          <w:szCs w:val="24"/>
          <w:lang w:val="mn-MN"/>
        </w:rPr>
        <w:footnoteReference w:id="39"/>
      </w:r>
      <w:r w:rsidRPr="00044FAA">
        <w:rPr>
          <w:rFonts w:ascii="Arial" w:hAnsi="Arial" w:cs="Arial"/>
          <w:sz w:val="24"/>
          <w:szCs w:val="24"/>
          <w:lang w:val="mn-MN"/>
        </w:rPr>
        <w:t xml:space="preserve"> байгаа нь анхаарал татаж байна.</w:t>
      </w:r>
      <w:r w:rsidRPr="00BD1641">
        <w:rPr>
          <w:rFonts w:ascii="Arial" w:hAnsi="Arial" w:cs="Arial"/>
          <w:sz w:val="24"/>
          <w:szCs w:val="24"/>
          <w:lang w:val="mn-MN"/>
        </w:rPr>
        <w:t xml:space="preserve">  </w:t>
      </w:r>
    </w:p>
    <w:p w14:paraId="6C200D9C" w14:textId="77777777" w:rsidR="005F7F89" w:rsidRPr="00BD1641" w:rsidRDefault="005F7F89" w:rsidP="00AA2832">
      <w:pPr>
        <w:spacing w:line="240" w:lineRule="auto"/>
        <w:ind w:firstLine="720"/>
        <w:jc w:val="both"/>
        <w:rPr>
          <w:rFonts w:ascii="Arial" w:hAnsi="Arial" w:cs="Arial"/>
          <w:b/>
          <w:i/>
          <w:color w:val="000000" w:themeColor="text1"/>
          <w:sz w:val="24"/>
          <w:shd w:val="clear" w:color="auto" w:fill="FFFFFF"/>
          <w:lang w:val="mn-MN"/>
        </w:rPr>
      </w:pPr>
      <w:r w:rsidRPr="00BD1641">
        <w:rPr>
          <w:rFonts w:ascii="Arial" w:hAnsi="Arial" w:cs="Arial"/>
          <w:b/>
          <w:i/>
          <w:color w:val="000000" w:themeColor="text1"/>
          <w:sz w:val="24"/>
          <w:shd w:val="clear" w:color="auto" w:fill="FFFFFF"/>
          <w:lang w:val="mn-MN"/>
        </w:rPr>
        <w:t xml:space="preserve">Дээрхээс харахад ИНЕГ нь олон улсын аудитад эрх зүйн баримт бичгийн бүрдүүлэлт </w:t>
      </w:r>
      <w:r w:rsidRPr="00BD1641">
        <w:rPr>
          <w:rFonts w:ascii="Arial" w:hAnsi="Arial" w:cs="Arial"/>
          <w:b/>
          <w:i/>
          <w:color w:val="000000" w:themeColor="text1"/>
          <w:sz w:val="24"/>
          <w:shd w:val="clear" w:color="auto" w:fill="FFFFFF"/>
        </w:rPr>
        <w:t>(</w:t>
      </w:r>
      <w:r w:rsidRPr="00BD1641">
        <w:rPr>
          <w:rFonts w:ascii="Arial" w:hAnsi="Arial" w:cs="Arial"/>
          <w:b/>
          <w:i/>
          <w:color w:val="000000" w:themeColor="text1"/>
          <w:sz w:val="24"/>
          <w:shd w:val="clear" w:color="auto" w:fill="FFFFFF"/>
          <w:lang w:val="mn-MN"/>
        </w:rPr>
        <w:t>дүрэм журам</w:t>
      </w:r>
      <w:r w:rsidRPr="00BD1641">
        <w:rPr>
          <w:rFonts w:ascii="Arial" w:hAnsi="Arial" w:cs="Arial"/>
          <w:b/>
          <w:i/>
          <w:color w:val="000000" w:themeColor="text1"/>
          <w:sz w:val="24"/>
          <w:shd w:val="clear" w:color="auto" w:fill="FFFFFF"/>
        </w:rPr>
        <w:t>)</w:t>
      </w:r>
      <w:r w:rsidRPr="00BD1641">
        <w:rPr>
          <w:rFonts w:ascii="Arial" w:hAnsi="Arial" w:cs="Arial"/>
          <w:b/>
          <w:i/>
          <w:color w:val="000000" w:themeColor="text1"/>
          <w:sz w:val="24"/>
          <w:shd w:val="clear" w:color="auto" w:fill="FFFFFF"/>
          <w:lang w:val="mn-MN"/>
        </w:rPr>
        <w:t>-ээр өндөр түвшинд шалгагдаж байгаа хэдий ч хэрэгж</w:t>
      </w:r>
      <w:r w:rsidR="00C42663" w:rsidRPr="00BD1641">
        <w:rPr>
          <w:rFonts w:ascii="Arial" w:hAnsi="Arial" w:cs="Arial"/>
          <w:b/>
          <w:i/>
          <w:color w:val="000000" w:themeColor="text1"/>
          <w:sz w:val="24"/>
          <w:shd w:val="clear" w:color="auto" w:fill="FFFFFF"/>
          <w:lang w:val="mn-MN"/>
        </w:rPr>
        <w:t>и</w:t>
      </w:r>
      <w:r w:rsidRPr="00BD1641">
        <w:rPr>
          <w:rFonts w:ascii="Arial" w:hAnsi="Arial" w:cs="Arial"/>
          <w:b/>
          <w:i/>
          <w:color w:val="000000" w:themeColor="text1"/>
          <w:sz w:val="24"/>
          <w:shd w:val="clear" w:color="auto" w:fill="FFFFFF"/>
          <w:lang w:val="mn-MN"/>
        </w:rPr>
        <w:t xml:space="preserve">лт хангалтгүй түвшинд байна гэх үндэслэлтэй байна. </w:t>
      </w:r>
    </w:p>
    <w:p w14:paraId="24B70545" w14:textId="77777777" w:rsidR="00E82E49" w:rsidRPr="00BD1641" w:rsidRDefault="00E82E49" w:rsidP="00AA2832">
      <w:pPr>
        <w:spacing w:line="240" w:lineRule="auto"/>
        <w:jc w:val="center"/>
        <w:rPr>
          <w:rFonts w:ascii="Arial" w:hAnsi="Arial" w:cs="Arial"/>
          <w:b/>
          <w:bCs/>
          <w:i/>
          <w:sz w:val="20"/>
          <w:u w:val="single"/>
          <w:lang w:val="mn-MN"/>
        </w:rPr>
      </w:pPr>
      <w:r w:rsidRPr="00000FF7">
        <w:rPr>
          <w:rFonts w:ascii="Arial" w:hAnsi="Arial" w:cs="Arial"/>
          <w:b/>
          <w:bCs/>
          <w:i/>
          <w:sz w:val="20"/>
          <w:u w:val="single"/>
          <w:lang w:val="mn-MN"/>
        </w:rPr>
        <w:t>2016 онд гарсан  нислэг</w:t>
      </w:r>
      <w:r w:rsidRPr="00BD1641">
        <w:rPr>
          <w:rFonts w:ascii="Arial" w:hAnsi="Arial" w:cs="Arial"/>
          <w:b/>
          <w:bCs/>
          <w:i/>
          <w:sz w:val="20"/>
          <w:u w:val="single"/>
          <w:lang w:val="mn-MN"/>
        </w:rPr>
        <w:t xml:space="preserve"> техникийн  зөрчил, </w:t>
      </w:r>
      <w:proofErr w:type="spellStart"/>
      <w:r w:rsidRPr="00BD1641">
        <w:rPr>
          <w:rFonts w:ascii="Arial" w:hAnsi="Arial" w:cs="Arial"/>
          <w:b/>
          <w:bCs/>
          <w:i/>
          <w:sz w:val="20"/>
          <w:u w:val="single"/>
        </w:rPr>
        <w:t>дутагдлын</w:t>
      </w:r>
      <w:proofErr w:type="spellEnd"/>
      <w:r w:rsidRPr="00BD1641">
        <w:rPr>
          <w:rFonts w:ascii="Arial" w:hAnsi="Arial" w:cs="Arial"/>
          <w:b/>
          <w:bCs/>
          <w:i/>
          <w:sz w:val="20"/>
          <w:u w:val="single"/>
          <w:lang w:val="mn-MN"/>
        </w:rPr>
        <w:t xml:space="preserve"> </w:t>
      </w:r>
      <w:proofErr w:type="spellStart"/>
      <w:r w:rsidRPr="00BD1641">
        <w:rPr>
          <w:rFonts w:ascii="Arial" w:hAnsi="Arial" w:cs="Arial"/>
          <w:b/>
          <w:bCs/>
          <w:i/>
          <w:sz w:val="20"/>
          <w:u w:val="single"/>
        </w:rPr>
        <w:t>бүртгэл</w:t>
      </w:r>
      <w:proofErr w:type="spellEnd"/>
      <w:r w:rsidRPr="00BD1641">
        <w:rPr>
          <w:rFonts w:ascii="Arial" w:hAnsi="Arial" w:cs="Arial"/>
          <w:b/>
          <w:bCs/>
          <w:i/>
          <w:sz w:val="20"/>
          <w:u w:val="single"/>
        </w:rPr>
        <w:t xml:space="preserve"> :</w:t>
      </w:r>
    </w:p>
    <w:p w14:paraId="1C51FB9D" w14:textId="77777777" w:rsidR="00E82E49" w:rsidRPr="00BD1641" w:rsidRDefault="00E82E49" w:rsidP="00AA2832">
      <w:pPr>
        <w:spacing w:line="240" w:lineRule="auto"/>
        <w:ind w:firstLine="720"/>
        <w:jc w:val="both"/>
        <w:rPr>
          <w:rFonts w:ascii="Arial" w:hAnsi="Arial" w:cs="Arial"/>
          <w:color w:val="000000" w:themeColor="text1"/>
          <w:sz w:val="24"/>
          <w:szCs w:val="24"/>
          <w:shd w:val="clear" w:color="auto" w:fill="FFFFFF"/>
          <w:lang w:val="mn-MN"/>
        </w:rPr>
      </w:pPr>
      <w:r w:rsidRPr="00BD1641">
        <w:rPr>
          <w:rStyle w:val="FontStyle59"/>
          <w:bCs w:val="0"/>
          <w:i w:val="0"/>
          <w:iCs w:val="0"/>
          <w:noProof/>
        </w:rPr>
        <w:drawing>
          <wp:inline distT="0" distB="0" distL="0" distR="0" wp14:anchorId="5753529A" wp14:editId="3294C892">
            <wp:extent cx="5690671" cy="4039576"/>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2E7DD2" w14:textId="77777777" w:rsidR="0056746E" w:rsidRPr="00BD1641" w:rsidRDefault="0056746E" w:rsidP="00AA2832">
      <w:pPr>
        <w:spacing w:after="0" w:line="240" w:lineRule="auto"/>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ab/>
        <w:t>Нислэг техникийн осол, зөрчл</w:t>
      </w:r>
      <w:r w:rsidRPr="00000FF7">
        <w:rPr>
          <w:rFonts w:ascii="Arial" w:hAnsi="Arial" w:cs="Arial"/>
          <w:color w:val="000000" w:themeColor="text1"/>
          <w:sz w:val="24"/>
          <w:szCs w:val="24"/>
          <w:shd w:val="clear" w:color="auto" w:fill="FFFFFF"/>
          <w:lang w:val="mn-MN"/>
        </w:rPr>
        <w:t xml:space="preserve">ийг шинжлэн шалгах албаны 2013-2016 оны тайлангаас харахад </w:t>
      </w:r>
      <w:r w:rsidR="00EE4103" w:rsidRPr="00000FF7">
        <w:rPr>
          <w:rFonts w:ascii="Arial" w:hAnsi="Arial" w:cs="Arial"/>
          <w:sz w:val="24"/>
          <w:szCs w:val="24"/>
          <w:lang w:val="mn-MN"/>
        </w:rPr>
        <w:t>ИНЕГ-</w:t>
      </w:r>
      <w:r w:rsidRPr="00000FF7">
        <w:rPr>
          <w:rFonts w:ascii="Arial" w:hAnsi="Arial" w:cs="Arial"/>
          <w:color w:val="000000" w:themeColor="text1"/>
          <w:sz w:val="24"/>
          <w:szCs w:val="24"/>
          <w:shd w:val="clear" w:color="auto" w:fill="FFFFFF"/>
          <w:lang w:val="mn-MN"/>
        </w:rPr>
        <w:t>ын үйл ажиллагаатай холбоотой дараахь зөрчлүүд илэрсэн байна.</w:t>
      </w:r>
    </w:p>
    <w:p w14:paraId="629D9536" w14:textId="77777777" w:rsidR="0056746E" w:rsidRPr="00BD1641" w:rsidRDefault="0056746E" w:rsidP="00AA2832">
      <w:pPr>
        <w:spacing w:after="0" w:line="240" w:lineRule="auto"/>
        <w:jc w:val="both"/>
        <w:rPr>
          <w:rFonts w:ascii="Arial" w:hAnsi="Arial" w:cs="Arial"/>
          <w:color w:val="000000" w:themeColor="text1"/>
          <w:sz w:val="24"/>
          <w:szCs w:val="24"/>
          <w:shd w:val="clear" w:color="auto" w:fill="FFFFFF"/>
          <w:lang w:val="mn-MN"/>
        </w:rPr>
      </w:pPr>
    </w:p>
    <w:p w14:paraId="52723419" w14:textId="77777777" w:rsidR="0056746E" w:rsidRPr="00BD1641" w:rsidRDefault="0056746E" w:rsidP="00AA2832">
      <w:pPr>
        <w:spacing w:after="0" w:line="240" w:lineRule="auto"/>
        <w:jc w:val="center"/>
        <w:rPr>
          <w:rFonts w:ascii="Arial" w:eastAsia="Times New Roman" w:hAnsi="Arial" w:cs="Arial"/>
          <w:sz w:val="24"/>
          <w:szCs w:val="24"/>
        </w:rPr>
      </w:pPr>
      <w:r w:rsidRPr="00BD1641">
        <w:rPr>
          <w:rFonts w:ascii="Arial" w:hAnsi="Arial" w:cs="Arial"/>
          <w:color w:val="000000" w:themeColor="text1"/>
          <w:sz w:val="24"/>
          <w:szCs w:val="24"/>
          <w:shd w:val="clear" w:color="auto" w:fill="FFFFFF"/>
          <w:lang w:val="mn-MN"/>
        </w:rPr>
        <w:t xml:space="preserve">  </w:t>
      </w:r>
      <w:r w:rsidRPr="00BD1641">
        <w:rPr>
          <w:rFonts w:ascii="Arial" w:eastAsia="Times New Roman" w:hAnsi="Arial" w:cs="Arial"/>
          <w:sz w:val="24"/>
          <w:szCs w:val="24"/>
        </w:rPr>
        <w:t>НОЦТОЙ</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ЗӨРЧЛИЙН ЭЦСИЙН</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ТАЙЛАНГИЙН ТӨСӨЛ</w:t>
      </w:r>
    </w:p>
    <w:p w14:paraId="02458A1D" w14:textId="77777777" w:rsidR="0056746E" w:rsidRPr="00BD1641" w:rsidRDefault="0056746E" w:rsidP="00AA2832">
      <w:pPr>
        <w:spacing w:after="0" w:line="240" w:lineRule="auto"/>
        <w:jc w:val="center"/>
        <w:rPr>
          <w:rFonts w:ascii="Arial" w:eastAsia="Times New Roman" w:hAnsi="Arial" w:cs="Arial"/>
          <w:sz w:val="24"/>
          <w:szCs w:val="24"/>
        </w:rPr>
      </w:pPr>
      <w:r w:rsidRPr="00BD1641">
        <w:rPr>
          <w:rFonts w:ascii="Arial" w:eastAsia="Times New Roman" w:hAnsi="Arial" w:cs="Arial"/>
          <w:sz w:val="24"/>
          <w:szCs w:val="24"/>
        </w:rPr>
        <w:t>F27 Mk</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050, JU-8250</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SERIOUS</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INCIDENT</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“LEFT ENGINE IN FLIGHT SHUT DOWN”</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MONGOLIA</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10</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Oct. 2015</w:t>
      </w:r>
    </w:p>
    <w:p w14:paraId="40D024A5" w14:textId="77777777" w:rsidR="009E55E2" w:rsidRPr="00BD1641" w:rsidRDefault="009E55E2" w:rsidP="00AA2832">
      <w:pPr>
        <w:spacing w:after="0" w:line="240" w:lineRule="auto"/>
        <w:jc w:val="both"/>
        <w:rPr>
          <w:rFonts w:ascii="Arial" w:eastAsia="Times New Roman" w:hAnsi="Arial" w:cs="Arial"/>
          <w:sz w:val="24"/>
          <w:szCs w:val="24"/>
        </w:rPr>
      </w:pPr>
    </w:p>
    <w:tbl>
      <w:tblPr>
        <w:tblStyle w:val="TableGrid"/>
        <w:tblW w:w="9918" w:type="dxa"/>
        <w:tblLook w:val="04A0" w:firstRow="1" w:lastRow="0" w:firstColumn="1" w:lastColumn="0" w:noHBand="0" w:noVBand="1"/>
      </w:tblPr>
      <w:tblGrid>
        <w:gridCol w:w="9918"/>
      </w:tblGrid>
      <w:tr w:rsidR="0056746E" w:rsidRPr="00BD1641" w14:paraId="35D8C89C" w14:textId="77777777" w:rsidTr="00096D78">
        <w:tc>
          <w:tcPr>
            <w:tcW w:w="9918" w:type="dxa"/>
          </w:tcPr>
          <w:p w14:paraId="761C46E5" w14:textId="227BC7E3" w:rsidR="0056746E" w:rsidRPr="00C212AF" w:rsidRDefault="0056746E" w:rsidP="00AA2832">
            <w:pPr>
              <w:jc w:val="both"/>
              <w:rPr>
                <w:rFonts w:ascii="Arial" w:eastAsia="Times New Roman" w:hAnsi="Arial" w:cs="Arial"/>
                <w:i/>
                <w:lang w:val="mn-MN"/>
              </w:rPr>
            </w:pPr>
            <w:r w:rsidRPr="00BD1641">
              <w:rPr>
                <w:rFonts w:ascii="Arial" w:eastAsia="Times New Roman" w:hAnsi="Arial" w:cs="Arial"/>
                <w:i/>
                <w:lang w:val="mn-MN"/>
              </w:rPr>
              <w:lastRenderedPageBreak/>
              <w:t>....</w:t>
            </w:r>
            <w:proofErr w:type="spellStart"/>
            <w:r w:rsidRPr="00BD1641">
              <w:rPr>
                <w:rFonts w:ascii="Arial" w:eastAsia="Times New Roman" w:hAnsi="Arial" w:cs="Arial"/>
                <w:b/>
                <w:i/>
              </w:rPr>
              <w:t>Аэромонголиа</w:t>
            </w:r>
            <w:proofErr w:type="spellEnd"/>
            <w:r w:rsidRPr="00BD1641">
              <w:rPr>
                <w:rFonts w:ascii="Arial" w:eastAsia="Times New Roman" w:hAnsi="Arial" w:cs="Arial"/>
                <w:b/>
                <w:i/>
              </w:rPr>
              <w:t xml:space="preserve"> ХХК </w:t>
            </w:r>
            <w:proofErr w:type="spellStart"/>
            <w:r w:rsidRPr="00BD1641">
              <w:rPr>
                <w:rFonts w:ascii="Arial" w:eastAsia="Times New Roman" w:hAnsi="Arial" w:cs="Arial"/>
                <w:b/>
                <w:i/>
              </w:rPr>
              <w:t>заавраа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мөрдөж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байгаа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эсэхэд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тавих</w:t>
            </w:r>
            <w:proofErr w:type="spellEnd"/>
            <w:r w:rsidRPr="00BD1641">
              <w:rPr>
                <w:rFonts w:ascii="Arial" w:eastAsia="Times New Roman" w:hAnsi="Arial" w:cs="Arial"/>
                <w:b/>
                <w:i/>
              </w:rPr>
              <w:t xml:space="preserve"> ИНЕГ-</w:t>
            </w:r>
            <w:proofErr w:type="spellStart"/>
            <w:r w:rsidRPr="00BD1641">
              <w:rPr>
                <w:rFonts w:ascii="Arial" w:eastAsia="Times New Roman" w:hAnsi="Arial" w:cs="Arial"/>
                <w:b/>
                <w:i/>
              </w:rPr>
              <w:t>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хяналт</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хангалтгүй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байна</w:t>
            </w:r>
            <w:proofErr w:type="spellEnd"/>
            <w:r w:rsidRPr="00BD1641">
              <w:rPr>
                <w:rFonts w:ascii="Arial" w:eastAsia="Times New Roman" w:hAnsi="Arial" w:cs="Arial"/>
                <w:i/>
              </w:rPr>
              <w:t>.</w:t>
            </w:r>
            <w:r w:rsidR="00C212AF">
              <w:rPr>
                <w:rFonts w:ascii="Arial" w:eastAsia="Times New Roman" w:hAnsi="Arial" w:cs="Arial"/>
                <w:i/>
                <w:lang w:val="mn-MN"/>
              </w:rPr>
              <w:t>..</w:t>
            </w:r>
          </w:p>
        </w:tc>
      </w:tr>
      <w:tr w:rsidR="0056746E" w:rsidRPr="00BD1641" w14:paraId="27663D4C" w14:textId="77777777" w:rsidTr="00096D78">
        <w:tc>
          <w:tcPr>
            <w:tcW w:w="9918" w:type="dxa"/>
          </w:tcPr>
          <w:p w14:paraId="63860477" w14:textId="4B3F93E3" w:rsidR="0056746E" w:rsidRPr="00C212AF" w:rsidRDefault="0056746E" w:rsidP="00AA2832">
            <w:pPr>
              <w:jc w:val="both"/>
              <w:rPr>
                <w:rFonts w:ascii="Arial" w:eastAsia="Times New Roman" w:hAnsi="Arial" w:cs="Arial"/>
                <w:b/>
                <w:i/>
                <w:lang w:val="mn-MN"/>
              </w:rPr>
            </w:pPr>
            <w:r w:rsidRPr="00BD1641">
              <w:rPr>
                <w:rFonts w:ascii="Arial" w:eastAsia="Times New Roman" w:hAnsi="Arial" w:cs="Arial"/>
                <w:i/>
                <w:lang w:val="mn-MN"/>
              </w:rPr>
              <w:t>...</w:t>
            </w:r>
            <w:r w:rsidRPr="00BD1641">
              <w:rPr>
                <w:rFonts w:ascii="Arial" w:eastAsia="Times New Roman" w:hAnsi="Arial" w:cs="Arial"/>
                <w:i/>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тээвэрлэгч</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болон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техник</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үйлчилгээний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байгууллагын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заавар</w:t>
            </w:r>
            <w:proofErr w:type="spellEnd"/>
            <w:r w:rsidRPr="00BD1641">
              <w:rPr>
                <w:rFonts w:ascii="Arial" w:eastAsia="Times New Roman" w:hAnsi="Arial" w:cs="Arial"/>
                <w:b/>
                <w:i/>
              </w:rPr>
              <w:t xml:space="preserve"> ИНД-</w:t>
            </w:r>
            <w:proofErr w:type="spellStart"/>
            <w:r w:rsidRPr="00BD1641">
              <w:rPr>
                <w:rFonts w:ascii="Arial" w:eastAsia="Times New Roman" w:hAnsi="Arial" w:cs="Arial"/>
                <w:b/>
                <w:i/>
              </w:rPr>
              <w:t>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шаардлагыг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хангаж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байгаа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эсэх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заавраа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өдөр</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тутмын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үйл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ажиллагаандаа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мөрдөж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байгаа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эсэхэд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тавих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хяналт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сул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байна</w:t>
            </w:r>
            <w:proofErr w:type="spellEnd"/>
            <w:r w:rsidR="00C212AF">
              <w:rPr>
                <w:rFonts w:ascii="Arial" w:eastAsia="Times New Roman" w:hAnsi="Arial" w:cs="Arial"/>
                <w:b/>
                <w:i/>
                <w:lang w:val="mn-MN"/>
              </w:rPr>
              <w:t>...</w:t>
            </w:r>
          </w:p>
        </w:tc>
      </w:tr>
      <w:tr w:rsidR="0056746E" w:rsidRPr="00BD1641" w14:paraId="28BDA1EC" w14:textId="77777777" w:rsidTr="00096D78">
        <w:tc>
          <w:tcPr>
            <w:tcW w:w="9918" w:type="dxa"/>
          </w:tcPr>
          <w:p w14:paraId="759D25BC" w14:textId="0FBDF2BA" w:rsidR="0056746E" w:rsidRPr="00A06C3E" w:rsidRDefault="0056746E" w:rsidP="00AA2832">
            <w:pPr>
              <w:jc w:val="both"/>
              <w:rPr>
                <w:rFonts w:ascii="Arial" w:eastAsia="Times New Roman" w:hAnsi="Arial" w:cs="Arial"/>
                <w:i/>
                <w:lang w:val="mn-MN"/>
              </w:rPr>
            </w:pPr>
            <w:r w:rsidRPr="00BD1641">
              <w:rPr>
                <w:rFonts w:ascii="Arial" w:eastAsia="Times New Roman" w:hAnsi="Arial" w:cs="Arial"/>
                <w:i/>
                <w:lang w:val="mn-MN"/>
              </w:rPr>
              <w:t>...</w:t>
            </w:r>
            <w:proofErr w:type="spellStart"/>
            <w:r w:rsidRPr="00BD1641">
              <w:rPr>
                <w:rFonts w:ascii="Arial" w:eastAsia="Times New Roman" w:hAnsi="Arial" w:cs="Arial"/>
                <w:i/>
              </w:rPr>
              <w:t>Аэромонголиа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компанийн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дотоод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хяналтын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хэсгээс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хөдөлгүүрийн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хадгалалт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ашиглалтын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техник</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үйлчилгээ</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эвдрэлд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орсон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агаарын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хөлгийн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эд</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ангийг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авч</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ашиглах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засварын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болон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нисгэх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багийн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давтан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сургалтын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хэрэгжилт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нислэгийн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үеийн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аудит</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шалгалтыг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холбогдох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зааврын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дагуу</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хийгээг</w:t>
            </w:r>
            <w:proofErr w:type="spellEnd"/>
            <w:r w:rsidR="00A06C3E">
              <w:rPr>
                <w:rFonts w:ascii="Arial" w:eastAsia="Times New Roman" w:hAnsi="Arial" w:cs="Arial"/>
                <w:i/>
                <w:lang w:val="mn-MN"/>
              </w:rPr>
              <w:t>үй...</w:t>
            </w:r>
          </w:p>
        </w:tc>
      </w:tr>
      <w:tr w:rsidR="0056746E" w:rsidRPr="00A90C97" w14:paraId="3CBCDDAA" w14:textId="77777777" w:rsidTr="00096D78">
        <w:tc>
          <w:tcPr>
            <w:tcW w:w="9918" w:type="dxa"/>
          </w:tcPr>
          <w:p w14:paraId="0DF9A1B2" w14:textId="4CA14E7A" w:rsidR="0056746E" w:rsidRPr="005C2047" w:rsidRDefault="0056746E" w:rsidP="009E55E2">
            <w:pPr>
              <w:jc w:val="both"/>
              <w:rPr>
                <w:rFonts w:ascii="Arial" w:eastAsia="Times New Roman" w:hAnsi="Arial" w:cs="Arial"/>
                <w:b/>
                <w:i/>
                <w:lang w:val="mn-MN"/>
              </w:rPr>
            </w:pPr>
            <w:r w:rsidRPr="00A90C97">
              <w:rPr>
                <w:rFonts w:ascii="Arial" w:eastAsia="Times New Roman" w:hAnsi="Arial" w:cs="Arial"/>
                <w:i/>
                <w:lang w:val="mn-MN"/>
              </w:rPr>
              <w:t>...</w:t>
            </w:r>
            <w:r w:rsidR="00730C07" w:rsidRPr="00A90C97">
              <w:rPr>
                <w:rFonts w:ascii="Arial" w:hAnsi="Arial" w:cs="Arial"/>
                <w:i/>
                <w:lang w:val="mn-MN"/>
              </w:rPr>
              <w:t xml:space="preserve"> </w:t>
            </w:r>
            <w:r w:rsidR="00730C07" w:rsidRPr="00A90C97">
              <w:rPr>
                <w:rFonts w:ascii="Arial" w:hAnsi="Arial" w:cs="Arial"/>
                <w:b/>
                <w:i/>
                <w:lang w:val="mn-MN"/>
              </w:rPr>
              <w:t>ИНЕГ-</w:t>
            </w:r>
            <w:proofErr w:type="spellStart"/>
            <w:r w:rsidRPr="00A90C97">
              <w:rPr>
                <w:rFonts w:ascii="Arial" w:eastAsia="Times New Roman" w:hAnsi="Arial" w:cs="Arial"/>
                <w:b/>
                <w:i/>
              </w:rPr>
              <w:t>аас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Аэромонголиа</w:t>
            </w:r>
            <w:proofErr w:type="spellEnd"/>
            <w:r w:rsidRPr="00A90C97">
              <w:rPr>
                <w:rFonts w:ascii="Arial" w:eastAsia="Times New Roman" w:hAnsi="Arial" w:cs="Arial"/>
                <w:b/>
                <w:i/>
              </w:rPr>
              <w:t xml:space="preserve"> ХХК-</w:t>
            </w:r>
            <w:proofErr w:type="spellStart"/>
            <w:r w:rsidRPr="00A90C97">
              <w:rPr>
                <w:rFonts w:ascii="Arial" w:eastAsia="Times New Roman" w:hAnsi="Arial" w:cs="Arial"/>
                <w:b/>
                <w:i/>
              </w:rPr>
              <w:t>ний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агаарын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тээвэрлэгчийн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гэрчилгээ</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сунгах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үзлэгийг</w:t>
            </w:r>
            <w:proofErr w:type="spellEnd"/>
            <w:r w:rsidRPr="00A90C97">
              <w:rPr>
                <w:rFonts w:ascii="Arial" w:eastAsia="Times New Roman" w:hAnsi="Arial" w:cs="Arial"/>
                <w:b/>
                <w:i/>
              </w:rPr>
              <w:t xml:space="preserve"> 2013 </w:t>
            </w:r>
            <w:proofErr w:type="spellStart"/>
            <w:r w:rsidRPr="00A90C97">
              <w:rPr>
                <w:rFonts w:ascii="Arial" w:eastAsia="Times New Roman" w:hAnsi="Arial" w:cs="Arial"/>
                <w:b/>
                <w:i/>
              </w:rPr>
              <w:t>оны</w:t>
            </w:r>
            <w:proofErr w:type="spellEnd"/>
            <w:r w:rsidRPr="00A90C97">
              <w:rPr>
                <w:rFonts w:ascii="Arial" w:eastAsia="Times New Roman" w:hAnsi="Arial" w:cs="Arial"/>
                <w:b/>
                <w:i/>
              </w:rPr>
              <w:t xml:space="preserve"> 12-р </w:t>
            </w:r>
            <w:proofErr w:type="spellStart"/>
            <w:r w:rsidRPr="00A90C97">
              <w:rPr>
                <w:rFonts w:ascii="Arial" w:eastAsia="Times New Roman" w:hAnsi="Arial" w:cs="Arial"/>
                <w:b/>
                <w:i/>
              </w:rPr>
              <w:t>сард</w:t>
            </w:r>
            <w:proofErr w:type="spellEnd"/>
            <w:r w:rsidRPr="00A90C97">
              <w:rPr>
                <w:rFonts w:ascii="Arial" w:eastAsia="Times New Roman" w:hAnsi="Arial" w:cs="Arial"/>
                <w:b/>
                <w:i/>
              </w:rPr>
              <w:t>,</w:t>
            </w:r>
            <w:r w:rsidRPr="00A90C97">
              <w:rPr>
                <w:rFonts w:ascii="Arial" w:eastAsia="Times New Roman" w:hAnsi="Arial" w:cs="Arial"/>
                <w:b/>
                <w:i/>
                <w:lang w:val="mn-MN"/>
              </w:rPr>
              <w:t xml:space="preserve"> </w:t>
            </w:r>
            <w:proofErr w:type="spellStart"/>
            <w:r w:rsidRPr="00A90C97">
              <w:rPr>
                <w:rFonts w:ascii="Arial" w:eastAsia="Times New Roman" w:hAnsi="Arial" w:cs="Arial"/>
                <w:b/>
                <w:i/>
              </w:rPr>
              <w:t>Техник</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үйлчилгээний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байгууллагын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гэрчилгээг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сунгах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үзлэг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шалгалтыг</w:t>
            </w:r>
            <w:proofErr w:type="spellEnd"/>
            <w:r w:rsidRPr="00A90C97">
              <w:rPr>
                <w:rFonts w:ascii="Arial" w:eastAsia="Times New Roman" w:hAnsi="Arial" w:cs="Arial"/>
                <w:b/>
                <w:i/>
              </w:rPr>
              <w:t xml:space="preserve"> 2015 </w:t>
            </w:r>
            <w:proofErr w:type="spellStart"/>
            <w:r w:rsidRPr="00A90C97">
              <w:rPr>
                <w:rFonts w:ascii="Arial" w:eastAsia="Times New Roman" w:hAnsi="Arial" w:cs="Arial"/>
                <w:b/>
                <w:i/>
              </w:rPr>
              <w:t>оны</w:t>
            </w:r>
            <w:proofErr w:type="spellEnd"/>
            <w:r w:rsidRPr="00A90C97">
              <w:rPr>
                <w:rFonts w:ascii="Arial" w:eastAsia="Times New Roman" w:hAnsi="Arial" w:cs="Arial"/>
                <w:b/>
                <w:i/>
                <w:lang w:val="mn-MN"/>
              </w:rPr>
              <w:t xml:space="preserve"> </w:t>
            </w:r>
            <w:r w:rsidRPr="00A90C97">
              <w:rPr>
                <w:rFonts w:ascii="Arial" w:eastAsia="Times New Roman" w:hAnsi="Arial" w:cs="Arial"/>
                <w:b/>
                <w:i/>
              </w:rPr>
              <w:t xml:space="preserve">5-р </w:t>
            </w:r>
            <w:proofErr w:type="spellStart"/>
            <w:r w:rsidRPr="00A90C97">
              <w:rPr>
                <w:rFonts w:ascii="Arial" w:eastAsia="Times New Roman" w:hAnsi="Arial" w:cs="Arial"/>
                <w:b/>
                <w:i/>
              </w:rPr>
              <w:t>сард</w:t>
            </w:r>
            <w:proofErr w:type="spellEnd"/>
            <w:r w:rsidRPr="00A90C97">
              <w:rPr>
                <w:rFonts w:ascii="Arial" w:eastAsia="Times New Roman" w:hAnsi="Arial" w:cs="Arial"/>
                <w:b/>
                <w:i/>
                <w:lang w:val="mn-MN"/>
              </w:rPr>
              <w:t xml:space="preserve">, </w:t>
            </w:r>
            <w:r w:rsidRPr="00A90C97">
              <w:rPr>
                <w:rFonts w:ascii="Arial" w:eastAsia="Times New Roman" w:hAnsi="Arial" w:cs="Arial"/>
                <w:b/>
                <w:i/>
              </w:rPr>
              <w:t xml:space="preserve">JU-8250 </w:t>
            </w:r>
            <w:proofErr w:type="spellStart"/>
            <w:r w:rsidRPr="00A90C97">
              <w:rPr>
                <w:rFonts w:ascii="Arial" w:eastAsia="Times New Roman" w:hAnsi="Arial" w:cs="Arial"/>
                <w:b/>
                <w:i/>
              </w:rPr>
              <w:t>агаарын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хөлгийн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нислэгт</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тэнцэх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чадварын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гэрчилгээг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сунгах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үзлэг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шалгалтыг</w:t>
            </w:r>
            <w:proofErr w:type="spellEnd"/>
            <w:r w:rsidRPr="00A90C97">
              <w:rPr>
                <w:rFonts w:ascii="Arial" w:eastAsia="Times New Roman" w:hAnsi="Arial" w:cs="Arial"/>
                <w:b/>
                <w:i/>
              </w:rPr>
              <w:t xml:space="preserve"> 2015 </w:t>
            </w:r>
            <w:proofErr w:type="spellStart"/>
            <w:r w:rsidRPr="00A90C97">
              <w:rPr>
                <w:rFonts w:ascii="Arial" w:eastAsia="Times New Roman" w:hAnsi="Arial" w:cs="Arial"/>
                <w:b/>
                <w:i/>
              </w:rPr>
              <w:t>оны</w:t>
            </w:r>
            <w:proofErr w:type="spellEnd"/>
            <w:r w:rsidRPr="00A90C97">
              <w:rPr>
                <w:rFonts w:ascii="Arial" w:eastAsia="Times New Roman" w:hAnsi="Arial" w:cs="Arial"/>
                <w:b/>
                <w:i/>
              </w:rPr>
              <w:t xml:space="preserve"> 6-р </w:t>
            </w:r>
            <w:proofErr w:type="spellStart"/>
            <w:r w:rsidRPr="00A90C97">
              <w:rPr>
                <w:rFonts w:ascii="Arial" w:eastAsia="Times New Roman" w:hAnsi="Arial" w:cs="Arial"/>
                <w:b/>
                <w:i/>
              </w:rPr>
              <w:t>сард</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тус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тус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гүйцэтгэсэн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боловч</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дүгнэлт</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дүн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шинжилгээнд</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дурьдагдсан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зөрчлүүдийг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илрүүлээгүй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мэргэжлийн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хяналт</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зохицуулалтыг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холбогдох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дүрэм</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зааврын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дагуу</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хэрэгжүүлээгүй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байна</w:t>
            </w:r>
            <w:proofErr w:type="spellEnd"/>
            <w:r w:rsidRPr="00A90C97">
              <w:rPr>
                <w:rFonts w:ascii="Arial" w:eastAsia="Times New Roman" w:hAnsi="Arial" w:cs="Arial"/>
                <w:i/>
                <w:lang w:val="mn-MN"/>
              </w:rPr>
              <w:t>...</w:t>
            </w:r>
          </w:p>
        </w:tc>
      </w:tr>
    </w:tbl>
    <w:p w14:paraId="34909ED9" w14:textId="77777777" w:rsidR="0056746E" w:rsidRPr="00A90C97" w:rsidRDefault="0056746E" w:rsidP="00AA2832">
      <w:pPr>
        <w:spacing w:line="240" w:lineRule="auto"/>
        <w:jc w:val="both"/>
        <w:rPr>
          <w:rFonts w:ascii="Arial" w:hAnsi="Arial" w:cs="Arial"/>
          <w:sz w:val="24"/>
          <w:szCs w:val="24"/>
        </w:rPr>
      </w:pPr>
    </w:p>
    <w:p w14:paraId="2B2AA760" w14:textId="77777777" w:rsidR="0056746E" w:rsidRPr="00A90C97" w:rsidRDefault="0056746E" w:rsidP="00AA2832">
      <w:pPr>
        <w:spacing w:after="0" w:line="240" w:lineRule="auto"/>
        <w:jc w:val="center"/>
        <w:rPr>
          <w:rFonts w:ascii="Arial" w:eastAsia="Times New Roman" w:hAnsi="Arial" w:cs="Arial"/>
          <w:sz w:val="24"/>
          <w:szCs w:val="24"/>
        </w:rPr>
      </w:pPr>
      <w:r w:rsidRPr="00A90C97">
        <w:rPr>
          <w:rFonts w:ascii="Arial" w:eastAsia="Times New Roman" w:hAnsi="Arial" w:cs="Arial"/>
          <w:sz w:val="24"/>
          <w:szCs w:val="24"/>
        </w:rPr>
        <w:t>Л410</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УВП,</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JU2032</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АГААРЫН</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ХӨЛГИЙН</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ЗҮҮН</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ХӨДӨЛГҮҮРИЙН</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ТУРБИНЫ</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БҮТЦИЙН</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ГЭМТЭЛ,</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ӨМНӨГОВЬ,</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ДАЛАНЗАДГАД</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2014</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ОНЫ</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07-Р</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САРЫН</w:t>
      </w:r>
      <w:r w:rsidRPr="00A90C97">
        <w:rPr>
          <w:rFonts w:ascii="Arial" w:eastAsia="Times New Roman" w:hAnsi="Arial" w:cs="Arial"/>
          <w:sz w:val="24"/>
          <w:szCs w:val="24"/>
          <w:lang w:val="mn-MN"/>
        </w:rPr>
        <w:t xml:space="preserve"> </w:t>
      </w:r>
      <w:r w:rsidRPr="00A90C97">
        <w:rPr>
          <w:rFonts w:ascii="Arial" w:eastAsia="Times New Roman" w:hAnsi="Arial" w:cs="Arial"/>
          <w:sz w:val="24"/>
          <w:szCs w:val="24"/>
        </w:rPr>
        <w:t>29</w:t>
      </w:r>
    </w:p>
    <w:p w14:paraId="1E63DEBA" w14:textId="77777777" w:rsidR="009E55E2" w:rsidRPr="00A90C97" w:rsidRDefault="009E55E2" w:rsidP="00AA2832">
      <w:pPr>
        <w:spacing w:after="0" w:line="240" w:lineRule="auto"/>
        <w:jc w:val="center"/>
        <w:rPr>
          <w:rFonts w:ascii="Arial" w:eastAsia="Times New Roman" w:hAnsi="Arial" w:cs="Arial"/>
          <w:sz w:val="24"/>
          <w:szCs w:val="24"/>
        </w:rPr>
      </w:pPr>
    </w:p>
    <w:tbl>
      <w:tblPr>
        <w:tblStyle w:val="TableGrid"/>
        <w:tblW w:w="0" w:type="auto"/>
        <w:tblLook w:val="04A0" w:firstRow="1" w:lastRow="0" w:firstColumn="1" w:lastColumn="0" w:noHBand="0" w:noVBand="1"/>
      </w:tblPr>
      <w:tblGrid>
        <w:gridCol w:w="9345"/>
      </w:tblGrid>
      <w:tr w:rsidR="0056746E" w:rsidRPr="00A90C97" w14:paraId="7F3721EA" w14:textId="77777777" w:rsidTr="00096D78">
        <w:tc>
          <w:tcPr>
            <w:tcW w:w="9776" w:type="dxa"/>
          </w:tcPr>
          <w:p w14:paraId="37DEF3AE" w14:textId="0D80989A" w:rsidR="0056746E" w:rsidRPr="004173A2" w:rsidRDefault="0056746E" w:rsidP="00AA2832">
            <w:pPr>
              <w:jc w:val="both"/>
              <w:rPr>
                <w:rFonts w:ascii="Arial" w:eastAsia="Times New Roman" w:hAnsi="Arial" w:cs="Arial"/>
                <w:i/>
                <w:lang w:val="mn-MN"/>
              </w:rPr>
            </w:pPr>
            <w:r w:rsidRPr="00A90C97">
              <w:rPr>
                <w:rFonts w:ascii="Arial" w:eastAsia="Times New Roman" w:hAnsi="Arial" w:cs="Arial"/>
                <w:i/>
                <w:lang w:val="mn-MN"/>
              </w:rPr>
              <w:t>....</w:t>
            </w:r>
            <w:proofErr w:type="spellStart"/>
            <w:r w:rsidRPr="00A90C97">
              <w:rPr>
                <w:rFonts w:ascii="Arial" w:eastAsia="Times New Roman" w:hAnsi="Arial" w:cs="Arial"/>
                <w:b/>
                <w:i/>
              </w:rPr>
              <w:t>Маягийн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гэрчилгээ</w:t>
            </w:r>
            <w:proofErr w:type="spellEnd"/>
            <w:r w:rsidRPr="00A90C97">
              <w:rPr>
                <w:rFonts w:ascii="Arial" w:eastAsia="Times New Roman" w:hAnsi="Arial" w:cs="Arial"/>
                <w:b/>
                <w:i/>
                <w:lang w:val="mn-MN"/>
              </w:rPr>
              <w:t xml:space="preserve"> </w:t>
            </w:r>
            <w:r w:rsidRPr="00A90C97">
              <w:rPr>
                <w:rFonts w:ascii="Arial" w:eastAsia="Times New Roman" w:hAnsi="Arial" w:cs="Arial"/>
                <w:b/>
                <w:i/>
              </w:rPr>
              <w:t>/Type certificate/</w:t>
            </w:r>
            <w:r w:rsidRPr="00A90C97">
              <w:rPr>
                <w:rFonts w:ascii="Arial" w:eastAsia="Times New Roman" w:hAnsi="Arial" w:cs="Arial"/>
                <w:b/>
                <w:i/>
                <w:lang w:val="mn-MN"/>
              </w:rPr>
              <w:t xml:space="preserve"> </w:t>
            </w:r>
            <w:proofErr w:type="spellStart"/>
            <w:r w:rsidRPr="00A90C97">
              <w:rPr>
                <w:rFonts w:ascii="Arial" w:eastAsia="Times New Roman" w:hAnsi="Arial" w:cs="Arial"/>
                <w:b/>
                <w:i/>
              </w:rPr>
              <w:t>Монгол</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улсын</w:t>
            </w:r>
            <w:proofErr w:type="spellEnd"/>
            <w:r w:rsidRPr="00A90C97">
              <w:rPr>
                <w:rFonts w:ascii="Arial" w:eastAsia="Times New Roman" w:hAnsi="Arial" w:cs="Arial"/>
                <w:b/>
                <w:i/>
                <w:lang w:val="mn-MN"/>
              </w:rPr>
              <w:t xml:space="preserve"> </w:t>
            </w:r>
            <w:r w:rsidRPr="00A90C97">
              <w:rPr>
                <w:rFonts w:ascii="Arial" w:eastAsia="Times New Roman" w:hAnsi="Arial" w:cs="Arial"/>
                <w:b/>
                <w:i/>
              </w:rPr>
              <w:t>ИНЕГ-</w:t>
            </w:r>
            <w:proofErr w:type="spellStart"/>
            <w:r w:rsidRPr="00A90C97">
              <w:rPr>
                <w:rFonts w:ascii="Arial" w:eastAsia="Times New Roman" w:hAnsi="Arial" w:cs="Arial"/>
                <w:b/>
                <w:i/>
              </w:rPr>
              <w:t>ын</w:t>
            </w:r>
            <w:proofErr w:type="spellEnd"/>
            <w:r w:rsidRPr="00A90C97">
              <w:rPr>
                <w:rFonts w:ascii="Arial" w:eastAsia="Times New Roman" w:hAnsi="Arial" w:cs="Arial"/>
                <w:b/>
                <w:i/>
              </w:rPr>
              <w:t xml:space="preserve"> НТЧ-</w:t>
            </w:r>
            <w:proofErr w:type="spellStart"/>
            <w:r w:rsidRPr="00A90C97">
              <w:rPr>
                <w:rFonts w:ascii="Arial" w:eastAsia="Times New Roman" w:hAnsi="Arial" w:cs="Arial"/>
                <w:b/>
                <w:i/>
              </w:rPr>
              <w:t>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хэлтсээс</w:t>
            </w:r>
            <w:proofErr w:type="spellEnd"/>
            <w:r w:rsidRPr="00A90C97">
              <w:rPr>
                <w:rFonts w:ascii="Arial" w:eastAsia="Times New Roman" w:hAnsi="Arial" w:cs="Arial"/>
                <w:b/>
                <w:i/>
              </w:rPr>
              <w:t xml:space="preserve"> Л410УВП </w:t>
            </w:r>
            <w:proofErr w:type="spellStart"/>
            <w:r w:rsidRPr="00A90C97">
              <w:rPr>
                <w:rFonts w:ascii="Arial" w:eastAsia="Times New Roman" w:hAnsi="Arial" w:cs="Arial"/>
                <w:b/>
                <w:i/>
              </w:rPr>
              <w:t>агаарын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хөлгийн</w:t>
            </w:r>
            <w:proofErr w:type="spellEnd"/>
            <w:r w:rsidRPr="00A90C97">
              <w:rPr>
                <w:rFonts w:ascii="Arial" w:eastAsia="Times New Roman" w:hAnsi="Arial" w:cs="Arial"/>
                <w:b/>
                <w:i/>
              </w:rPr>
              <w:t xml:space="preserve"> TYPE</w:t>
            </w:r>
            <w:r w:rsidRPr="00A90C97">
              <w:rPr>
                <w:rFonts w:ascii="Arial" w:eastAsia="Times New Roman" w:hAnsi="Arial" w:cs="Arial"/>
                <w:b/>
                <w:i/>
                <w:lang w:val="mn-MN"/>
              </w:rPr>
              <w:t xml:space="preserve"> </w:t>
            </w:r>
            <w:r w:rsidRPr="00A90C97">
              <w:rPr>
                <w:rFonts w:ascii="Arial" w:eastAsia="Times New Roman" w:hAnsi="Arial" w:cs="Arial"/>
                <w:b/>
                <w:i/>
              </w:rPr>
              <w:t>ACCEPTANCE CERTIFICATE-</w:t>
            </w:r>
            <w:proofErr w:type="spellStart"/>
            <w:r w:rsidRPr="00A90C97">
              <w:rPr>
                <w:rFonts w:ascii="Arial" w:eastAsia="Times New Roman" w:hAnsi="Arial" w:cs="Arial"/>
                <w:b/>
                <w:i/>
              </w:rPr>
              <w:t>ийг</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Үйлдвэрлэгч</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улсын</w:t>
            </w:r>
            <w:proofErr w:type="spellEnd"/>
            <w:r w:rsidRPr="00A90C97">
              <w:rPr>
                <w:rFonts w:ascii="Arial" w:eastAsia="Times New Roman" w:hAnsi="Arial" w:cs="Arial"/>
                <w:b/>
                <w:i/>
                <w:lang w:val="mn-MN"/>
              </w:rPr>
              <w:t xml:space="preserve"> </w:t>
            </w:r>
            <w:r w:rsidRPr="00A90C97">
              <w:rPr>
                <w:rFonts w:ascii="Arial" w:eastAsia="Times New Roman" w:hAnsi="Arial" w:cs="Arial"/>
                <w:b/>
                <w:i/>
              </w:rPr>
              <w:t>“Type-certificate data sheet</w:t>
            </w:r>
            <w:r w:rsidRPr="00A90C97">
              <w:rPr>
                <w:rFonts w:ascii="Arial" w:eastAsia="Times New Roman" w:hAnsi="Arial" w:cs="Arial"/>
                <w:b/>
                <w:i/>
                <w:lang w:val="mn-MN"/>
              </w:rPr>
              <w:t xml:space="preserve"> </w:t>
            </w:r>
            <w:r w:rsidRPr="00A90C97">
              <w:rPr>
                <w:rFonts w:ascii="Arial" w:eastAsia="Times New Roman" w:hAnsi="Arial" w:cs="Arial"/>
                <w:b/>
                <w:i/>
              </w:rPr>
              <w:t xml:space="preserve">EASA.A.026 L-410”-ыг </w:t>
            </w:r>
            <w:proofErr w:type="spellStart"/>
            <w:r w:rsidRPr="00A90C97">
              <w:rPr>
                <w:rFonts w:ascii="Arial" w:eastAsia="Times New Roman" w:hAnsi="Arial" w:cs="Arial"/>
                <w:b/>
                <w:i/>
              </w:rPr>
              <w:t>ашиглаагүй</w:t>
            </w:r>
            <w:proofErr w:type="spellEnd"/>
            <w:r w:rsidRPr="00A90C97">
              <w:rPr>
                <w:rFonts w:ascii="Arial" w:eastAsia="Times New Roman" w:hAnsi="Arial" w:cs="Arial"/>
                <w:b/>
                <w:i/>
              </w:rPr>
              <w:t>,</w:t>
            </w:r>
            <w:r w:rsidRPr="00A90C97">
              <w:rPr>
                <w:rFonts w:ascii="Arial" w:eastAsia="Times New Roman" w:hAnsi="Arial" w:cs="Arial"/>
                <w:b/>
                <w:i/>
                <w:lang w:val="mn-MN"/>
              </w:rPr>
              <w:t xml:space="preserve"> </w:t>
            </w:r>
            <w:proofErr w:type="spellStart"/>
            <w:r w:rsidRPr="00A90C97">
              <w:rPr>
                <w:rFonts w:ascii="Arial" w:eastAsia="Times New Roman" w:hAnsi="Arial" w:cs="Arial"/>
                <w:b/>
                <w:i/>
              </w:rPr>
              <w:t>харин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Украин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улсын</w:t>
            </w:r>
            <w:proofErr w:type="spellEnd"/>
            <w:r w:rsidRPr="00A90C97">
              <w:rPr>
                <w:rFonts w:ascii="Arial" w:eastAsia="Times New Roman" w:hAnsi="Arial" w:cs="Arial"/>
                <w:b/>
                <w:i/>
                <w:lang w:val="mn-MN"/>
              </w:rPr>
              <w:t xml:space="preserve"> </w:t>
            </w:r>
            <w:r w:rsidRPr="00A90C97">
              <w:rPr>
                <w:rFonts w:ascii="Arial" w:eastAsia="Times New Roman" w:hAnsi="Arial" w:cs="Arial"/>
                <w:b/>
                <w:i/>
              </w:rPr>
              <w:t>Type certificate data sheet</w:t>
            </w:r>
            <w:r w:rsidRPr="00A90C97">
              <w:rPr>
                <w:rFonts w:ascii="Arial" w:eastAsia="Times New Roman" w:hAnsi="Arial" w:cs="Arial"/>
                <w:b/>
                <w:i/>
                <w:lang w:val="mn-MN"/>
              </w:rPr>
              <w:t xml:space="preserve"> </w:t>
            </w:r>
            <w:r w:rsidRPr="00A90C97">
              <w:rPr>
                <w:rFonts w:ascii="Arial" w:eastAsia="Times New Roman" w:hAnsi="Arial" w:cs="Arial"/>
                <w:b/>
                <w:i/>
              </w:rPr>
              <w:t>No.TL 0014-г</w:t>
            </w:r>
            <w:r w:rsidRPr="00A90C97">
              <w:rPr>
                <w:rFonts w:ascii="Arial" w:eastAsia="Times New Roman" w:hAnsi="Arial" w:cs="Arial"/>
                <w:b/>
                <w:i/>
                <w:lang w:val="mn-MN"/>
              </w:rPr>
              <w:t xml:space="preserve"> </w:t>
            </w:r>
            <w:proofErr w:type="spellStart"/>
            <w:r w:rsidRPr="00A90C97">
              <w:rPr>
                <w:rFonts w:ascii="Arial" w:eastAsia="Times New Roman" w:hAnsi="Arial" w:cs="Arial"/>
                <w:b/>
                <w:i/>
              </w:rPr>
              <w:t>үндэслэн</w:t>
            </w:r>
            <w:proofErr w:type="spellEnd"/>
            <w:r w:rsidRPr="00A90C97">
              <w:rPr>
                <w:rFonts w:ascii="Arial" w:eastAsia="Times New Roman" w:hAnsi="Arial" w:cs="Arial"/>
                <w:b/>
                <w:i/>
                <w:lang w:val="mn-MN"/>
              </w:rPr>
              <w:t xml:space="preserve"> </w:t>
            </w:r>
            <w:r w:rsidRPr="00A90C97">
              <w:rPr>
                <w:rFonts w:ascii="Arial" w:eastAsia="Times New Roman" w:hAnsi="Arial" w:cs="Arial"/>
                <w:b/>
                <w:i/>
              </w:rPr>
              <w:t xml:space="preserve">2009.02.16-нд </w:t>
            </w:r>
            <w:proofErr w:type="spellStart"/>
            <w:r w:rsidRPr="00A90C97">
              <w:rPr>
                <w:rFonts w:ascii="Arial" w:eastAsia="Times New Roman" w:hAnsi="Arial" w:cs="Arial"/>
                <w:b/>
                <w:i/>
              </w:rPr>
              <w:t>олгосон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нь</w:t>
            </w:r>
            <w:proofErr w:type="spellEnd"/>
            <w:r w:rsidRPr="00A90C97">
              <w:rPr>
                <w:rFonts w:ascii="Arial" w:eastAsia="Times New Roman" w:hAnsi="Arial" w:cs="Arial"/>
                <w:b/>
                <w:i/>
                <w:lang w:val="mn-MN"/>
              </w:rPr>
              <w:t xml:space="preserve"> </w:t>
            </w:r>
            <w:r w:rsidRPr="00A90C97">
              <w:rPr>
                <w:rFonts w:ascii="Arial" w:eastAsia="Times New Roman" w:hAnsi="Arial" w:cs="Arial"/>
                <w:b/>
                <w:i/>
              </w:rPr>
              <w:t>ИНД 21.19, 21.41, 21.43</w:t>
            </w:r>
            <w:r w:rsidRPr="00A90C97">
              <w:rPr>
                <w:rFonts w:ascii="Arial" w:eastAsia="Times New Roman" w:hAnsi="Arial" w:cs="Arial"/>
                <w:b/>
                <w:i/>
                <w:lang w:val="mn-MN"/>
              </w:rPr>
              <w:t xml:space="preserve"> </w:t>
            </w:r>
            <w:proofErr w:type="spellStart"/>
            <w:r w:rsidRPr="00A90C97">
              <w:rPr>
                <w:rFonts w:ascii="Arial" w:eastAsia="Times New Roman" w:hAnsi="Arial" w:cs="Arial"/>
                <w:b/>
                <w:i/>
              </w:rPr>
              <w:t>заалтуудыг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зөрчсөн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байна</w:t>
            </w:r>
            <w:proofErr w:type="spellEnd"/>
            <w:r w:rsidRPr="00A90C97">
              <w:rPr>
                <w:rFonts w:ascii="Arial" w:eastAsia="Times New Roman" w:hAnsi="Arial" w:cs="Arial"/>
                <w:i/>
              </w:rPr>
              <w:t>.</w:t>
            </w:r>
            <w:r w:rsidR="004173A2">
              <w:rPr>
                <w:rFonts w:ascii="Arial" w:eastAsia="Times New Roman" w:hAnsi="Arial" w:cs="Arial"/>
                <w:i/>
                <w:lang w:val="mn-MN"/>
              </w:rPr>
              <w:t>..</w:t>
            </w:r>
          </w:p>
        </w:tc>
      </w:tr>
      <w:tr w:rsidR="0056746E" w:rsidRPr="00BD1641" w14:paraId="577E96C9" w14:textId="77777777" w:rsidTr="00096D78">
        <w:tc>
          <w:tcPr>
            <w:tcW w:w="9776" w:type="dxa"/>
          </w:tcPr>
          <w:p w14:paraId="51BCEA8A" w14:textId="196AFF59" w:rsidR="0056746E" w:rsidRPr="004173A2" w:rsidRDefault="0056746E" w:rsidP="00AA2832">
            <w:pPr>
              <w:jc w:val="both"/>
              <w:rPr>
                <w:rFonts w:ascii="Arial" w:eastAsia="Times New Roman" w:hAnsi="Arial" w:cs="Arial"/>
                <w:i/>
                <w:lang w:val="mn-MN"/>
              </w:rPr>
            </w:pPr>
            <w:r w:rsidRPr="00A90C97">
              <w:rPr>
                <w:rFonts w:ascii="Arial" w:eastAsia="Times New Roman" w:hAnsi="Arial" w:cs="Arial"/>
                <w:i/>
                <w:lang w:val="mn-MN"/>
              </w:rPr>
              <w:t>....</w:t>
            </w:r>
            <w:r w:rsidRPr="00A90C97">
              <w:rPr>
                <w:rFonts w:ascii="Arial" w:eastAsia="Times New Roman" w:hAnsi="Arial" w:cs="Arial"/>
                <w:b/>
                <w:i/>
              </w:rPr>
              <w:t>ИНЕГ</w:t>
            </w:r>
            <w:r w:rsidRPr="00A90C97">
              <w:rPr>
                <w:rFonts w:ascii="Arial" w:eastAsia="Times New Roman" w:hAnsi="Arial" w:cs="Arial"/>
                <w:b/>
                <w:i/>
                <w:lang w:val="mn-MN"/>
              </w:rPr>
              <w:t xml:space="preserve"> </w:t>
            </w:r>
            <w:r w:rsidRPr="00A90C97">
              <w:rPr>
                <w:rFonts w:ascii="Arial" w:eastAsia="Times New Roman" w:hAnsi="Arial" w:cs="Arial"/>
                <w:b/>
                <w:i/>
              </w:rPr>
              <w:t>“</w:t>
            </w:r>
            <w:proofErr w:type="spellStart"/>
            <w:r w:rsidRPr="00A90C97">
              <w:rPr>
                <w:rFonts w:ascii="Arial" w:eastAsia="Times New Roman" w:hAnsi="Arial" w:cs="Arial"/>
                <w:b/>
                <w:i/>
              </w:rPr>
              <w:t>Үйлдвэрлэгчээс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гаргаж</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буй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мэдээллээр</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хангах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гэрээ</w:t>
            </w:r>
            <w:proofErr w:type="spellEnd"/>
            <w:r w:rsidRPr="00A90C97">
              <w:rPr>
                <w:rFonts w:ascii="Arial" w:eastAsia="Times New Roman" w:hAnsi="Arial" w:cs="Arial"/>
                <w:b/>
                <w:i/>
              </w:rPr>
              <w:t>”-г</w:t>
            </w:r>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үйлдвэрлэгч</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Чех</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улсын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агаарын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хөлгийн</w:t>
            </w:r>
            <w:proofErr w:type="spellEnd"/>
            <w:r w:rsidRPr="00A90C97">
              <w:rPr>
                <w:rFonts w:ascii="Arial" w:eastAsia="Times New Roman" w:hAnsi="Arial" w:cs="Arial"/>
                <w:b/>
                <w:i/>
              </w:rPr>
              <w:t xml:space="preserve"> ЛЕТ</w:t>
            </w:r>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үйлдвэртэй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бус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харин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Украин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улсын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Харьков</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хотын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агаарын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хөлгийн</w:t>
            </w:r>
            <w:proofErr w:type="spellEnd"/>
            <w:r w:rsidRPr="00A90C97">
              <w:rPr>
                <w:rFonts w:ascii="Arial" w:eastAsia="Times New Roman" w:hAnsi="Arial" w:cs="Arial"/>
                <w:b/>
                <w:i/>
                <w:lang w:val="mn-MN"/>
              </w:rPr>
              <w:t xml:space="preserve"> </w:t>
            </w:r>
            <w:r w:rsidRPr="00A90C97">
              <w:rPr>
                <w:rFonts w:ascii="Arial" w:eastAsia="Times New Roman" w:hAnsi="Arial" w:cs="Arial"/>
                <w:b/>
                <w:i/>
              </w:rPr>
              <w:t xml:space="preserve">“ТОРА” </w:t>
            </w:r>
            <w:proofErr w:type="spellStart"/>
            <w:r w:rsidRPr="00A90C97">
              <w:rPr>
                <w:rFonts w:ascii="Arial" w:eastAsia="Times New Roman" w:hAnsi="Arial" w:cs="Arial"/>
                <w:b/>
                <w:i/>
              </w:rPr>
              <w:t>засварын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газартай</w:t>
            </w:r>
            <w:proofErr w:type="spellEnd"/>
            <w:r w:rsidRPr="00A90C97">
              <w:rPr>
                <w:rFonts w:ascii="Arial" w:eastAsia="Times New Roman" w:hAnsi="Arial" w:cs="Arial"/>
                <w:b/>
                <w:i/>
              </w:rPr>
              <w:t xml:space="preserve"> 2009.03.16-нд </w:t>
            </w:r>
            <w:proofErr w:type="spellStart"/>
            <w:r w:rsidRPr="00A90C97">
              <w:rPr>
                <w:rFonts w:ascii="Arial" w:eastAsia="Times New Roman" w:hAnsi="Arial" w:cs="Arial"/>
                <w:b/>
                <w:i/>
              </w:rPr>
              <w:t>байгуулсан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нь</w:t>
            </w:r>
            <w:proofErr w:type="spellEnd"/>
            <w:r w:rsidRPr="00A90C97">
              <w:rPr>
                <w:rFonts w:ascii="Arial" w:eastAsia="Times New Roman" w:hAnsi="Arial" w:cs="Arial"/>
                <w:b/>
                <w:i/>
                <w:lang w:val="mn-MN"/>
              </w:rPr>
              <w:t xml:space="preserve"> </w:t>
            </w:r>
            <w:r w:rsidRPr="00A90C97">
              <w:rPr>
                <w:rFonts w:ascii="Arial" w:eastAsia="Times New Roman" w:hAnsi="Arial" w:cs="Arial"/>
                <w:b/>
                <w:i/>
              </w:rPr>
              <w:t>ИНД</w:t>
            </w:r>
            <w:r w:rsidRPr="00A90C97">
              <w:rPr>
                <w:rFonts w:ascii="Arial" w:eastAsia="Times New Roman" w:hAnsi="Arial" w:cs="Arial"/>
                <w:b/>
                <w:i/>
                <w:lang w:val="mn-MN"/>
              </w:rPr>
              <w:t xml:space="preserve"> </w:t>
            </w:r>
            <w:r w:rsidRPr="00A90C97">
              <w:rPr>
                <w:rFonts w:ascii="Arial" w:eastAsia="Times New Roman" w:hAnsi="Arial" w:cs="Arial"/>
                <w:b/>
                <w:i/>
              </w:rPr>
              <w:t>21.43</w:t>
            </w:r>
            <w:r w:rsidRPr="00A90C97">
              <w:rPr>
                <w:rFonts w:ascii="Arial" w:eastAsia="Times New Roman" w:hAnsi="Arial" w:cs="Arial"/>
                <w:b/>
                <w:i/>
                <w:lang w:val="mn-MN"/>
              </w:rPr>
              <w:t xml:space="preserve"> </w:t>
            </w:r>
            <w:r w:rsidRPr="00A90C97">
              <w:rPr>
                <w:rFonts w:ascii="Arial" w:eastAsia="Times New Roman" w:hAnsi="Arial" w:cs="Arial"/>
                <w:b/>
                <w:i/>
              </w:rPr>
              <w:t>(a) 7/</w:t>
            </w:r>
            <w:r w:rsidRPr="00A90C97">
              <w:rPr>
                <w:rFonts w:ascii="Arial" w:eastAsia="Times New Roman" w:hAnsi="Arial" w:cs="Arial"/>
                <w:b/>
                <w:i/>
                <w:lang w:val="mn-MN"/>
              </w:rPr>
              <w:t xml:space="preserve"> </w:t>
            </w:r>
            <w:proofErr w:type="spellStart"/>
            <w:r w:rsidRPr="00A90C97">
              <w:rPr>
                <w:rFonts w:ascii="Arial" w:eastAsia="Times New Roman" w:hAnsi="Arial" w:cs="Arial"/>
                <w:b/>
                <w:i/>
              </w:rPr>
              <w:t>заалтыг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мөрдөөгүй</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байна</w:t>
            </w:r>
            <w:proofErr w:type="spellEnd"/>
            <w:r w:rsidRPr="00A90C97">
              <w:rPr>
                <w:rFonts w:ascii="Arial" w:eastAsia="Times New Roman" w:hAnsi="Arial" w:cs="Arial"/>
                <w:i/>
                <w:lang w:val="mn-MN"/>
              </w:rPr>
              <w:t>...</w:t>
            </w:r>
          </w:p>
        </w:tc>
      </w:tr>
      <w:tr w:rsidR="0056746E" w:rsidRPr="00BD1641" w14:paraId="67BA5168" w14:textId="77777777" w:rsidTr="00096D78">
        <w:tc>
          <w:tcPr>
            <w:tcW w:w="9776" w:type="dxa"/>
          </w:tcPr>
          <w:p w14:paraId="6C933DE4" w14:textId="08B76AC9" w:rsidR="0056746E" w:rsidRPr="004173A2" w:rsidRDefault="0056746E" w:rsidP="00AA2832">
            <w:pPr>
              <w:jc w:val="both"/>
              <w:rPr>
                <w:rFonts w:ascii="Arial" w:eastAsia="Times New Roman" w:hAnsi="Arial" w:cs="Arial"/>
                <w:i/>
                <w:lang w:val="mn-MN"/>
              </w:rPr>
            </w:pPr>
            <w:r w:rsidRPr="00A90C97">
              <w:rPr>
                <w:rFonts w:ascii="Arial" w:eastAsia="Times New Roman" w:hAnsi="Arial" w:cs="Arial"/>
                <w:i/>
                <w:lang w:val="mn-MN"/>
              </w:rPr>
              <w:t>....</w:t>
            </w:r>
            <w:proofErr w:type="spellStart"/>
            <w:r w:rsidRPr="00A90C97">
              <w:rPr>
                <w:rFonts w:ascii="Arial" w:eastAsia="Times New Roman" w:hAnsi="Arial" w:cs="Arial"/>
                <w:b/>
                <w:i/>
              </w:rPr>
              <w:t>Техник</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үйлчилгээний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хөтөлбөр</w:t>
            </w:r>
            <w:proofErr w:type="spellEnd"/>
            <w:r w:rsidRPr="00A90C97">
              <w:rPr>
                <w:rFonts w:ascii="Arial" w:eastAsia="Times New Roman" w:hAnsi="Arial" w:cs="Arial"/>
                <w:b/>
                <w:i/>
              </w:rPr>
              <w:t xml:space="preserve"> /Maintenance program/</w:t>
            </w:r>
            <w:r w:rsidRPr="00A90C97">
              <w:rPr>
                <w:rFonts w:ascii="Arial" w:eastAsia="Times New Roman" w:hAnsi="Arial" w:cs="Arial"/>
                <w:b/>
                <w:i/>
                <w:lang w:val="mn-MN"/>
              </w:rPr>
              <w:t xml:space="preserve"> </w:t>
            </w:r>
            <w:r w:rsidRPr="00A90C97">
              <w:rPr>
                <w:rFonts w:ascii="Arial" w:eastAsia="Times New Roman" w:hAnsi="Arial" w:cs="Arial"/>
                <w:b/>
                <w:i/>
              </w:rPr>
              <w:t>“ТОРА”</w:t>
            </w:r>
            <w:r w:rsidRPr="00A90C97">
              <w:rPr>
                <w:rFonts w:ascii="Arial" w:eastAsia="Times New Roman" w:hAnsi="Arial" w:cs="Arial"/>
                <w:b/>
                <w:i/>
                <w:lang w:val="mn-MN"/>
              </w:rPr>
              <w:t xml:space="preserve"> </w:t>
            </w:r>
            <w:proofErr w:type="spellStart"/>
            <w:r w:rsidRPr="00A90C97">
              <w:rPr>
                <w:rFonts w:ascii="Arial" w:eastAsia="Times New Roman" w:hAnsi="Arial" w:cs="Arial"/>
                <w:b/>
                <w:i/>
              </w:rPr>
              <w:t>засварын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газраас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гарган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Украины</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Иргэний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нисэхийн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удирдах</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байгууллагаас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баталсан</w:t>
            </w:r>
            <w:proofErr w:type="spellEnd"/>
            <w:r w:rsidRPr="00A90C97">
              <w:rPr>
                <w:rFonts w:ascii="Arial" w:eastAsia="Times New Roman" w:hAnsi="Arial" w:cs="Arial"/>
                <w:b/>
                <w:i/>
                <w:lang w:val="mn-MN"/>
              </w:rPr>
              <w:t xml:space="preserve"> </w:t>
            </w:r>
            <w:r w:rsidRPr="00A90C97">
              <w:rPr>
                <w:rFonts w:ascii="Arial" w:eastAsia="Times New Roman" w:hAnsi="Arial" w:cs="Arial"/>
                <w:b/>
                <w:i/>
              </w:rPr>
              <w:t>РЕГЛАМЕНТ ТЕХНИЧЕСКОГО ОБСЛУЖИВАНИЯ</w:t>
            </w:r>
            <w:r w:rsidRPr="00A90C97">
              <w:rPr>
                <w:rFonts w:ascii="Arial" w:eastAsia="Times New Roman" w:hAnsi="Arial" w:cs="Arial"/>
                <w:b/>
                <w:i/>
                <w:lang w:val="mn-MN"/>
              </w:rPr>
              <w:t xml:space="preserve"> </w:t>
            </w:r>
            <w:r w:rsidRPr="00A90C97">
              <w:rPr>
                <w:rFonts w:ascii="Arial" w:eastAsia="Times New Roman" w:hAnsi="Arial" w:cs="Arial"/>
                <w:b/>
                <w:i/>
              </w:rPr>
              <w:t>САМОЛЕТА Л410УВП (БЕЗ</w:t>
            </w:r>
            <w:r w:rsidRPr="00A90C97">
              <w:rPr>
                <w:rFonts w:ascii="Arial" w:eastAsia="Times New Roman" w:hAnsi="Arial" w:cs="Arial"/>
                <w:b/>
                <w:i/>
                <w:lang w:val="mn-MN"/>
              </w:rPr>
              <w:t xml:space="preserve"> </w:t>
            </w:r>
            <w:r w:rsidRPr="00A90C97">
              <w:rPr>
                <w:rFonts w:ascii="Arial" w:eastAsia="Times New Roman" w:hAnsi="Arial" w:cs="Arial"/>
                <w:b/>
                <w:i/>
              </w:rPr>
              <w:t>КАПИТАЛЬНОГО РЕМОНТА С ВЫПОЛНЕНИЕМ</w:t>
            </w:r>
            <w:r w:rsidRPr="00A90C97">
              <w:rPr>
                <w:rFonts w:ascii="Arial" w:eastAsia="Times New Roman" w:hAnsi="Arial" w:cs="Arial"/>
                <w:b/>
                <w:i/>
                <w:lang w:val="mn-MN"/>
              </w:rPr>
              <w:t xml:space="preserve"> </w:t>
            </w:r>
            <w:r w:rsidRPr="00A90C97">
              <w:rPr>
                <w:rFonts w:ascii="Arial" w:eastAsia="Times New Roman" w:hAnsi="Arial" w:cs="Arial"/>
                <w:b/>
                <w:i/>
              </w:rPr>
              <w:t>МНОГОУРАВНЕВОЙ ОЦЕНКИ ТЕХНИЧЕСКОГО СОСТОЯНИЯ САМОЛЕТА)</w:t>
            </w:r>
            <w:r w:rsidRPr="00A90C97">
              <w:rPr>
                <w:rFonts w:ascii="Arial" w:eastAsia="Times New Roman" w:hAnsi="Arial" w:cs="Arial"/>
                <w:b/>
                <w:i/>
                <w:lang w:val="mn-MN"/>
              </w:rPr>
              <w:t xml:space="preserve"> </w:t>
            </w:r>
            <w:proofErr w:type="spellStart"/>
            <w:r w:rsidRPr="00A90C97">
              <w:rPr>
                <w:rFonts w:ascii="Arial" w:eastAsia="Times New Roman" w:hAnsi="Arial" w:cs="Arial"/>
                <w:b/>
                <w:i/>
              </w:rPr>
              <w:t>зааврыг</w:t>
            </w:r>
            <w:proofErr w:type="spellEnd"/>
            <w:r w:rsidRPr="00A90C97">
              <w:rPr>
                <w:rFonts w:ascii="Arial" w:eastAsia="Times New Roman" w:hAnsi="Arial" w:cs="Arial"/>
                <w:b/>
                <w:i/>
              </w:rPr>
              <w:t xml:space="preserve"> 2009 </w:t>
            </w:r>
            <w:proofErr w:type="spellStart"/>
            <w:r w:rsidRPr="00A90C97">
              <w:rPr>
                <w:rFonts w:ascii="Arial" w:eastAsia="Times New Roman" w:hAnsi="Arial" w:cs="Arial"/>
                <w:b/>
                <w:i/>
              </w:rPr>
              <w:t>онд</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Монгол</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улсын</w:t>
            </w:r>
            <w:proofErr w:type="spellEnd"/>
            <w:r w:rsidRPr="00A90C97">
              <w:rPr>
                <w:rFonts w:ascii="Arial" w:eastAsia="Times New Roman" w:hAnsi="Arial" w:cs="Arial"/>
                <w:b/>
                <w:i/>
              </w:rPr>
              <w:t xml:space="preserve"> ИНЕГ-</w:t>
            </w:r>
            <w:proofErr w:type="spellStart"/>
            <w:r w:rsidRPr="00A90C97">
              <w:rPr>
                <w:rFonts w:ascii="Arial" w:eastAsia="Times New Roman" w:hAnsi="Arial" w:cs="Arial"/>
                <w:b/>
                <w:i/>
              </w:rPr>
              <w:t>ын</w:t>
            </w:r>
            <w:proofErr w:type="spellEnd"/>
            <w:r w:rsidRPr="00A90C97">
              <w:rPr>
                <w:rFonts w:ascii="Arial" w:eastAsia="Times New Roman" w:hAnsi="Arial" w:cs="Arial"/>
                <w:b/>
                <w:i/>
                <w:lang w:val="mn-MN"/>
              </w:rPr>
              <w:t xml:space="preserve"> </w:t>
            </w:r>
            <w:r w:rsidRPr="00A90C97">
              <w:rPr>
                <w:rFonts w:ascii="Arial" w:eastAsia="Times New Roman" w:hAnsi="Arial" w:cs="Arial"/>
                <w:b/>
                <w:i/>
              </w:rPr>
              <w:t xml:space="preserve">НТЧ </w:t>
            </w:r>
            <w:proofErr w:type="spellStart"/>
            <w:r w:rsidRPr="00A90C97">
              <w:rPr>
                <w:rFonts w:ascii="Arial" w:eastAsia="Times New Roman" w:hAnsi="Arial" w:cs="Arial"/>
                <w:b/>
                <w:i/>
              </w:rPr>
              <w:t>хэлтэс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баталгаажуулж</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тус</w:t>
            </w:r>
            <w:proofErr w:type="spellEnd"/>
            <w:r w:rsidRPr="00A90C97">
              <w:rPr>
                <w:rFonts w:ascii="Arial" w:eastAsia="Times New Roman" w:hAnsi="Arial" w:cs="Arial"/>
                <w:b/>
                <w:i/>
                <w:lang w:val="mn-MN"/>
              </w:rPr>
              <w:t xml:space="preserve"> </w:t>
            </w:r>
            <w:r w:rsidRPr="00A90C97">
              <w:rPr>
                <w:rFonts w:ascii="Arial" w:eastAsia="Times New Roman" w:hAnsi="Arial" w:cs="Arial"/>
                <w:b/>
                <w:i/>
              </w:rPr>
              <w:t xml:space="preserve">“ТУШ”-д </w:t>
            </w:r>
            <w:proofErr w:type="spellStart"/>
            <w:r w:rsidRPr="00A90C97">
              <w:rPr>
                <w:rFonts w:ascii="Arial" w:eastAsia="Times New Roman" w:hAnsi="Arial" w:cs="Arial"/>
                <w:b/>
                <w:i/>
              </w:rPr>
              <w:t>ашиглах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зөвшөөрлийг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олгож</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ажиллагаандаа</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мөрдөж</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байгаа</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нь</w:t>
            </w:r>
            <w:proofErr w:type="spellEnd"/>
            <w:r w:rsidRPr="00A90C97">
              <w:rPr>
                <w:rFonts w:ascii="Arial" w:eastAsia="Times New Roman" w:hAnsi="Arial" w:cs="Arial"/>
                <w:b/>
                <w:i/>
              </w:rPr>
              <w:t xml:space="preserve"> ИНД</w:t>
            </w:r>
            <w:r w:rsidRPr="00A90C97">
              <w:rPr>
                <w:rFonts w:ascii="Arial" w:eastAsia="Times New Roman" w:hAnsi="Arial" w:cs="Arial"/>
                <w:b/>
                <w:i/>
                <w:lang w:val="mn-MN"/>
              </w:rPr>
              <w:t xml:space="preserve"> </w:t>
            </w:r>
            <w:r w:rsidRPr="00A90C97">
              <w:rPr>
                <w:rFonts w:ascii="Arial" w:eastAsia="Times New Roman" w:hAnsi="Arial" w:cs="Arial"/>
                <w:b/>
                <w:i/>
              </w:rPr>
              <w:t xml:space="preserve">135.303(в)-д </w:t>
            </w:r>
            <w:proofErr w:type="spellStart"/>
            <w:r w:rsidRPr="00A90C97">
              <w:rPr>
                <w:rFonts w:ascii="Arial" w:eastAsia="Times New Roman" w:hAnsi="Arial" w:cs="Arial"/>
                <w:b/>
                <w:i/>
              </w:rPr>
              <w:t>заасан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техник</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үйлчилгээний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хөтөлбөр</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нь</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үйлдвэрлэгчийн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техник</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үйлчилгээний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хөтөлбөрт</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тусгагдсан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стандарт</w:t>
            </w:r>
            <w:proofErr w:type="spellEnd"/>
            <w:r w:rsidRPr="00A90C97">
              <w:rPr>
                <w:rFonts w:ascii="Arial" w:eastAsia="Times New Roman" w:hAnsi="Arial" w:cs="Arial"/>
                <w:b/>
                <w:i/>
                <w:lang w:val="mn-MN"/>
              </w:rPr>
              <w:t>у</w:t>
            </w:r>
            <w:proofErr w:type="spellStart"/>
            <w:r w:rsidRPr="00A90C97">
              <w:rPr>
                <w:rFonts w:ascii="Arial" w:eastAsia="Times New Roman" w:hAnsi="Arial" w:cs="Arial"/>
                <w:b/>
                <w:i/>
              </w:rPr>
              <w:t>удаас</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бүрдэх</w:t>
            </w:r>
            <w:proofErr w:type="spellEnd"/>
            <w:r w:rsidRPr="00A90C97">
              <w:rPr>
                <w:rFonts w:ascii="Arial" w:eastAsia="Times New Roman" w:hAnsi="Arial" w:cs="Arial"/>
                <w:b/>
                <w:i/>
              </w:rPr>
              <w:t>”</w:t>
            </w:r>
            <w:r w:rsidRPr="00A90C97">
              <w:rPr>
                <w:rFonts w:ascii="Arial" w:eastAsia="Times New Roman" w:hAnsi="Arial" w:cs="Arial"/>
                <w:b/>
                <w:i/>
                <w:lang w:val="mn-MN"/>
              </w:rPr>
              <w:t xml:space="preserve"> </w:t>
            </w:r>
            <w:proofErr w:type="spellStart"/>
            <w:r w:rsidRPr="00A90C97">
              <w:rPr>
                <w:rFonts w:ascii="Arial" w:eastAsia="Times New Roman" w:hAnsi="Arial" w:cs="Arial"/>
                <w:b/>
                <w:i/>
              </w:rPr>
              <w:t>тухай</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шаардлагыг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хангахгүй</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байна</w:t>
            </w:r>
            <w:proofErr w:type="spellEnd"/>
            <w:r w:rsidRPr="00A90C97">
              <w:rPr>
                <w:rFonts w:ascii="Arial" w:eastAsia="Times New Roman" w:hAnsi="Arial" w:cs="Arial"/>
                <w:i/>
              </w:rPr>
              <w:t>.</w:t>
            </w:r>
            <w:r w:rsidR="004173A2">
              <w:rPr>
                <w:rFonts w:ascii="Arial" w:eastAsia="Times New Roman" w:hAnsi="Arial" w:cs="Arial"/>
                <w:i/>
                <w:lang w:val="mn-MN"/>
              </w:rPr>
              <w:t>...</w:t>
            </w:r>
          </w:p>
        </w:tc>
      </w:tr>
      <w:tr w:rsidR="0056746E" w:rsidRPr="00BD1641" w14:paraId="6C361806" w14:textId="77777777" w:rsidTr="00096D78">
        <w:tc>
          <w:tcPr>
            <w:tcW w:w="9776" w:type="dxa"/>
          </w:tcPr>
          <w:p w14:paraId="71D1ED1A" w14:textId="77777777" w:rsidR="0056746E" w:rsidRPr="00A90C97" w:rsidRDefault="0056746E" w:rsidP="00AA2832">
            <w:pPr>
              <w:jc w:val="both"/>
              <w:rPr>
                <w:rFonts w:ascii="Arial" w:eastAsia="Times New Roman" w:hAnsi="Arial" w:cs="Arial"/>
                <w:b/>
                <w:i/>
              </w:rPr>
            </w:pPr>
            <w:r w:rsidRPr="00A90C97">
              <w:rPr>
                <w:rFonts w:ascii="Arial" w:eastAsia="Times New Roman" w:hAnsi="Arial" w:cs="Arial"/>
                <w:i/>
                <w:lang w:val="mn-MN"/>
              </w:rPr>
              <w:t>...</w:t>
            </w:r>
            <w:proofErr w:type="spellStart"/>
            <w:r w:rsidRPr="00A90C97">
              <w:rPr>
                <w:rFonts w:ascii="Arial" w:eastAsia="Times New Roman" w:hAnsi="Arial" w:cs="Arial"/>
                <w:b/>
                <w:i/>
              </w:rPr>
              <w:t>Тус</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агаарын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хөлгийн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хамгийн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сүүлчийн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их</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засварын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үеэр</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хийгдсэн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ажлын</w:t>
            </w:r>
            <w:proofErr w:type="spellEnd"/>
            <w:r w:rsidRPr="00A90C97">
              <w:rPr>
                <w:rFonts w:ascii="Arial" w:eastAsia="Times New Roman" w:hAnsi="Arial" w:cs="Arial"/>
                <w:b/>
                <w:i/>
                <w:lang w:val="mn-MN"/>
              </w:rPr>
              <w:t xml:space="preserve"> </w:t>
            </w:r>
            <w:proofErr w:type="spellStart"/>
            <w:r w:rsidRPr="00A90C97">
              <w:rPr>
                <w:rFonts w:ascii="Arial" w:eastAsia="Times New Roman" w:hAnsi="Arial" w:cs="Arial"/>
                <w:b/>
                <w:i/>
              </w:rPr>
              <w:t>мэдээлэл</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байхгүй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тул</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хатуу</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цагтай</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эд</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ангийн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тавигдсан</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хугацаа</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дуусах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хугацаа</w:t>
            </w:r>
            <w:proofErr w:type="spellEnd"/>
          </w:p>
          <w:p w14:paraId="1D81F4FC" w14:textId="77777777" w:rsidR="0056746E" w:rsidRPr="00A90C97" w:rsidRDefault="0056746E" w:rsidP="00AA2832">
            <w:pPr>
              <w:jc w:val="both"/>
              <w:rPr>
                <w:rFonts w:ascii="Arial" w:eastAsia="Times New Roman" w:hAnsi="Arial" w:cs="Arial"/>
                <w:i/>
                <w:lang w:val="mn-MN"/>
              </w:rPr>
            </w:pPr>
            <w:proofErr w:type="spellStart"/>
            <w:r w:rsidRPr="00A90C97">
              <w:rPr>
                <w:rFonts w:ascii="Arial" w:eastAsia="Times New Roman" w:hAnsi="Arial" w:cs="Arial"/>
                <w:b/>
                <w:i/>
              </w:rPr>
              <w:t>зэргийг</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тодорхойлох</w:t>
            </w:r>
            <w:proofErr w:type="spellEnd"/>
            <w:r w:rsidRPr="00A90C97">
              <w:rPr>
                <w:rFonts w:ascii="Arial" w:eastAsia="Times New Roman" w:hAnsi="Arial" w:cs="Arial"/>
                <w:b/>
                <w:i/>
              </w:rPr>
              <w:t xml:space="preserve"> </w:t>
            </w:r>
            <w:proofErr w:type="spellStart"/>
            <w:r w:rsidRPr="00A90C97">
              <w:rPr>
                <w:rFonts w:ascii="Arial" w:eastAsia="Times New Roman" w:hAnsi="Arial" w:cs="Arial"/>
                <w:b/>
                <w:i/>
              </w:rPr>
              <w:t>боломжгүй</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байна</w:t>
            </w:r>
            <w:proofErr w:type="spellEnd"/>
            <w:r w:rsidRPr="00A90C97">
              <w:rPr>
                <w:rFonts w:ascii="Arial" w:eastAsia="Times New Roman" w:hAnsi="Arial" w:cs="Arial"/>
                <w:i/>
              </w:rPr>
              <w:t>.</w:t>
            </w:r>
            <w:r w:rsidRPr="00A90C97">
              <w:rPr>
                <w:rFonts w:ascii="Arial" w:eastAsia="Times New Roman" w:hAnsi="Arial" w:cs="Arial"/>
                <w:i/>
                <w:lang w:val="mn-MN"/>
              </w:rPr>
              <w:t>.....</w:t>
            </w:r>
          </w:p>
          <w:p w14:paraId="1DA028D0" w14:textId="77777777" w:rsidR="0056746E" w:rsidRPr="00A90C97" w:rsidRDefault="0056746E" w:rsidP="00AA2832">
            <w:pPr>
              <w:jc w:val="both"/>
              <w:rPr>
                <w:rFonts w:ascii="Arial" w:eastAsia="Times New Roman" w:hAnsi="Arial" w:cs="Arial"/>
                <w:i/>
                <w:lang w:val="mn-MN"/>
              </w:rPr>
            </w:pPr>
          </w:p>
          <w:p w14:paraId="56934E77" w14:textId="7F884881" w:rsidR="0056746E" w:rsidRPr="004173A2" w:rsidRDefault="0056746E" w:rsidP="00AA2832">
            <w:pPr>
              <w:jc w:val="both"/>
              <w:rPr>
                <w:rFonts w:ascii="Arial" w:eastAsia="Times New Roman" w:hAnsi="Arial" w:cs="Arial"/>
                <w:i/>
                <w:lang w:val="mn-MN"/>
              </w:rPr>
            </w:pPr>
            <w:r w:rsidRPr="00A90C97">
              <w:rPr>
                <w:rFonts w:ascii="Arial" w:eastAsia="Times New Roman" w:hAnsi="Arial" w:cs="Arial"/>
                <w:i/>
                <w:lang w:val="mn-MN"/>
              </w:rPr>
              <w:t>....</w:t>
            </w:r>
            <w:r w:rsidRPr="00A90C97">
              <w:rPr>
                <w:rFonts w:ascii="Arial" w:eastAsia="Times New Roman" w:hAnsi="Arial" w:cs="Arial"/>
                <w:i/>
              </w:rPr>
              <w:t>“ТУШ”-</w:t>
            </w:r>
            <w:proofErr w:type="spellStart"/>
            <w:r w:rsidRPr="00A90C97">
              <w:rPr>
                <w:rFonts w:ascii="Arial" w:eastAsia="Times New Roman" w:hAnsi="Arial" w:cs="Arial"/>
                <w:i/>
              </w:rPr>
              <w:t>аас</w:t>
            </w:r>
            <w:proofErr w:type="spellEnd"/>
            <w:r w:rsidRPr="00A90C97">
              <w:rPr>
                <w:rFonts w:ascii="Arial" w:eastAsia="Times New Roman" w:hAnsi="Arial" w:cs="Arial"/>
                <w:i/>
                <w:lang w:val="mn-MN"/>
              </w:rPr>
              <w:t xml:space="preserve"> </w:t>
            </w:r>
            <w:r w:rsidRPr="00A90C97">
              <w:rPr>
                <w:rFonts w:ascii="Arial" w:eastAsia="Times New Roman" w:hAnsi="Arial" w:cs="Arial"/>
                <w:i/>
              </w:rPr>
              <w:t>JU2032</w:t>
            </w:r>
            <w:r w:rsidRPr="00A90C97">
              <w:rPr>
                <w:rFonts w:ascii="Arial" w:eastAsia="Times New Roman" w:hAnsi="Arial" w:cs="Arial"/>
                <w:i/>
                <w:lang w:val="mn-MN"/>
              </w:rPr>
              <w:t xml:space="preserve"> </w:t>
            </w:r>
            <w:proofErr w:type="spellStart"/>
            <w:r w:rsidRPr="00A90C97">
              <w:rPr>
                <w:rFonts w:ascii="Arial" w:eastAsia="Times New Roman" w:hAnsi="Arial" w:cs="Arial"/>
                <w:i/>
              </w:rPr>
              <w:t>агаарын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хөлгийн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хатууцагтай</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эд</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ангийн</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жагсаалтыг</w:t>
            </w:r>
            <w:proofErr w:type="spellEnd"/>
            <w:r w:rsidRPr="00A90C97">
              <w:rPr>
                <w:rFonts w:ascii="Arial" w:eastAsia="Times New Roman" w:hAnsi="Arial" w:cs="Arial"/>
                <w:i/>
              </w:rPr>
              <w:t xml:space="preserve"> 2013 </w:t>
            </w:r>
            <w:proofErr w:type="spellStart"/>
            <w:r w:rsidRPr="00A90C97">
              <w:rPr>
                <w:rFonts w:ascii="Arial" w:eastAsia="Times New Roman" w:hAnsi="Arial" w:cs="Arial"/>
                <w:i/>
              </w:rPr>
              <w:t>оны</w:t>
            </w:r>
            <w:proofErr w:type="spellEnd"/>
            <w:r w:rsidRPr="00A90C97">
              <w:rPr>
                <w:rFonts w:ascii="Arial" w:eastAsia="Times New Roman" w:hAnsi="Arial" w:cs="Arial"/>
                <w:i/>
              </w:rPr>
              <w:t xml:space="preserve"> 1-р</w:t>
            </w:r>
            <w:r w:rsidRPr="00A90C97">
              <w:rPr>
                <w:rFonts w:ascii="Arial" w:eastAsia="Times New Roman" w:hAnsi="Arial" w:cs="Arial"/>
                <w:i/>
                <w:lang w:val="mn-MN"/>
              </w:rPr>
              <w:t xml:space="preserve"> </w:t>
            </w:r>
            <w:proofErr w:type="spellStart"/>
            <w:r w:rsidRPr="00A90C97">
              <w:rPr>
                <w:rFonts w:ascii="Arial" w:eastAsia="Times New Roman" w:hAnsi="Arial" w:cs="Arial"/>
                <w:i/>
              </w:rPr>
              <w:t>сар</w:t>
            </w:r>
            <w:proofErr w:type="spellEnd"/>
            <w:r w:rsidRPr="00A90C97">
              <w:rPr>
                <w:rFonts w:ascii="Arial" w:eastAsia="Times New Roman" w:hAnsi="Arial" w:cs="Arial"/>
                <w:i/>
              </w:rPr>
              <w:t xml:space="preserve">, 2014 </w:t>
            </w:r>
            <w:proofErr w:type="spellStart"/>
            <w:r w:rsidRPr="00A90C97">
              <w:rPr>
                <w:rFonts w:ascii="Arial" w:eastAsia="Times New Roman" w:hAnsi="Arial" w:cs="Arial"/>
                <w:i/>
              </w:rPr>
              <w:t>оны</w:t>
            </w:r>
            <w:proofErr w:type="spellEnd"/>
            <w:r w:rsidRPr="00A90C97">
              <w:rPr>
                <w:rFonts w:ascii="Arial" w:eastAsia="Times New Roman" w:hAnsi="Arial" w:cs="Arial"/>
                <w:i/>
              </w:rPr>
              <w:t xml:space="preserve"> 6-р</w:t>
            </w:r>
            <w:r w:rsidRPr="00A90C97">
              <w:rPr>
                <w:rFonts w:ascii="Arial" w:eastAsia="Times New Roman" w:hAnsi="Arial" w:cs="Arial"/>
                <w:i/>
                <w:lang w:val="mn-MN"/>
              </w:rPr>
              <w:t xml:space="preserve"> </w:t>
            </w:r>
            <w:proofErr w:type="spellStart"/>
            <w:r w:rsidRPr="00A90C97">
              <w:rPr>
                <w:rFonts w:ascii="Arial" w:eastAsia="Times New Roman" w:hAnsi="Arial" w:cs="Arial"/>
                <w:i/>
              </w:rPr>
              <w:t>сард</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тус</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тус</w:t>
            </w:r>
            <w:proofErr w:type="spellEnd"/>
            <w:r w:rsidRPr="00A90C97">
              <w:rPr>
                <w:rFonts w:ascii="Arial" w:eastAsia="Times New Roman" w:hAnsi="Arial" w:cs="Arial"/>
                <w:i/>
                <w:lang w:val="mn-MN"/>
              </w:rPr>
              <w:t xml:space="preserve"> </w:t>
            </w:r>
            <w:r w:rsidRPr="00A90C97">
              <w:rPr>
                <w:rFonts w:ascii="Arial" w:eastAsia="Times New Roman" w:hAnsi="Arial" w:cs="Arial"/>
                <w:i/>
              </w:rPr>
              <w:t>ИНЕГ-т</w:t>
            </w:r>
            <w:r w:rsidRPr="00A90C97">
              <w:rPr>
                <w:rFonts w:ascii="Arial" w:eastAsia="Times New Roman" w:hAnsi="Arial" w:cs="Arial"/>
                <w:i/>
                <w:lang w:val="mn-MN"/>
              </w:rPr>
              <w:t xml:space="preserve"> </w:t>
            </w:r>
            <w:proofErr w:type="spellStart"/>
            <w:r w:rsidRPr="00A90C97">
              <w:rPr>
                <w:rFonts w:ascii="Arial" w:eastAsia="Times New Roman" w:hAnsi="Arial" w:cs="Arial"/>
                <w:i/>
              </w:rPr>
              <w:t>гаргаж</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өгсөн</w:t>
            </w:r>
            <w:proofErr w:type="spellEnd"/>
            <w:r w:rsidRPr="00A90C97">
              <w:rPr>
                <w:rFonts w:ascii="Arial" w:eastAsia="Times New Roman" w:hAnsi="Arial" w:cs="Arial"/>
                <w:i/>
              </w:rPr>
              <w:t>,</w:t>
            </w:r>
            <w:r w:rsidRPr="00A90C97">
              <w:rPr>
                <w:rFonts w:ascii="Arial" w:eastAsia="Times New Roman" w:hAnsi="Arial" w:cs="Arial"/>
                <w:i/>
                <w:lang w:val="mn-MN"/>
              </w:rPr>
              <w:t xml:space="preserve"> </w:t>
            </w:r>
            <w:proofErr w:type="spellStart"/>
            <w:r w:rsidRPr="00A90C97">
              <w:rPr>
                <w:rFonts w:ascii="Arial" w:eastAsia="Times New Roman" w:hAnsi="Arial" w:cs="Arial"/>
                <w:i/>
              </w:rPr>
              <w:t>жагсаалт</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нь</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батлагдсан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Техник</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үйлчилгээний</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заавар</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дахь</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жагсаалтаас</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дутуу</w:t>
            </w:r>
            <w:proofErr w:type="spellEnd"/>
            <w:r w:rsidRPr="00A90C97">
              <w:rPr>
                <w:rFonts w:ascii="Arial" w:eastAsia="Times New Roman" w:hAnsi="Arial" w:cs="Arial"/>
                <w:i/>
              </w:rPr>
              <w:t>,</w:t>
            </w:r>
            <w:r w:rsidRPr="00A90C97">
              <w:rPr>
                <w:rFonts w:ascii="Arial" w:eastAsia="Times New Roman" w:hAnsi="Arial" w:cs="Arial"/>
                <w:i/>
                <w:lang w:val="mn-MN"/>
              </w:rPr>
              <w:t xml:space="preserve"> </w:t>
            </w:r>
            <w:proofErr w:type="spellStart"/>
            <w:r w:rsidRPr="00A90C97">
              <w:rPr>
                <w:rFonts w:ascii="Arial" w:eastAsia="Times New Roman" w:hAnsi="Arial" w:cs="Arial"/>
                <w:i/>
              </w:rPr>
              <w:t>хугацаа</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дууссан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эд</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ангиудад</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хийсэн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ажлын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хэрэгжилт</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тодорхой</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бус</w:t>
            </w:r>
            <w:proofErr w:type="spellEnd"/>
            <w:r w:rsidRPr="00A90C97">
              <w:rPr>
                <w:rFonts w:ascii="Arial" w:eastAsia="Times New Roman" w:hAnsi="Arial" w:cs="Arial"/>
                <w:i/>
                <w:lang w:val="mn-MN"/>
              </w:rPr>
              <w:t xml:space="preserve"> </w:t>
            </w:r>
            <w:r w:rsidRPr="00A90C97">
              <w:rPr>
                <w:rFonts w:ascii="Arial" w:eastAsia="Times New Roman" w:hAnsi="Arial" w:cs="Arial"/>
                <w:i/>
              </w:rPr>
              <w:t>ИНД 43.103</w:t>
            </w:r>
            <w:r w:rsidRPr="00A90C97">
              <w:rPr>
                <w:rFonts w:ascii="Arial" w:eastAsia="Times New Roman" w:hAnsi="Arial" w:cs="Arial"/>
                <w:i/>
                <w:lang w:val="mn-MN"/>
              </w:rPr>
              <w:t xml:space="preserve"> </w:t>
            </w:r>
            <w:r w:rsidRPr="00A90C97">
              <w:rPr>
                <w:rFonts w:ascii="Arial" w:eastAsia="Times New Roman" w:hAnsi="Arial" w:cs="Arial"/>
                <w:i/>
              </w:rPr>
              <w:t>(a),</w:t>
            </w:r>
            <w:r w:rsidRPr="00A90C97">
              <w:rPr>
                <w:rFonts w:ascii="Arial" w:eastAsia="Times New Roman" w:hAnsi="Arial" w:cs="Arial"/>
                <w:i/>
                <w:lang w:val="mn-MN"/>
              </w:rPr>
              <w:t xml:space="preserve"> </w:t>
            </w:r>
            <w:r w:rsidRPr="00A90C97">
              <w:rPr>
                <w:rFonts w:ascii="Arial" w:eastAsia="Times New Roman" w:hAnsi="Arial" w:cs="Arial"/>
                <w:i/>
              </w:rPr>
              <w:t>(б)</w:t>
            </w:r>
            <w:r w:rsidRPr="00A90C97">
              <w:rPr>
                <w:rFonts w:ascii="Arial" w:eastAsia="Times New Roman" w:hAnsi="Arial" w:cs="Arial"/>
                <w:i/>
                <w:lang w:val="mn-MN"/>
              </w:rPr>
              <w:t xml:space="preserve"> </w:t>
            </w:r>
            <w:proofErr w:type="spellStart"/>
            <w:r w:rsidRPr="00A90C97">
              <w:rPr>
                <w:rFonts w:ascii="Arial" w:eastAsia="Times New Roman" w:hAnsi="Arial" w:cs="Arial"/>
                <w:i/>
              </w:rPr>
              <w:t>заалтын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шаардлагыг</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хангахгүй</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байна</w:t>
            </w:r>
            <w:proofErr w:type="spellEnd"/>
            <w:r w:rsidRPr="00A90C97">
              <w:rPr>
                <w:rFonts w:ascii="Arial" w:eastAsia="Times New Roman" w:hAnsi="Arial" w:cs="Arial"/>
                <w:i/>
                <w:lang w:val="mn-MN"/>
              </w:rPr>
              <w:t>....</w:t>
            </w:r>
          </w:p>
        </w:tc>
      </w:tr>
      <w:tr w:rsidR="0056746E" w:rsidRPr="00BD1641" w14:paraId="6F758832" w14:textId="77777777" w:rsidTr="00096D78">
        <w:tc>
          <w:tcPr>
            <w:tcW w:w="9776" w:type="dxa"/>
          </w:tcPr>
          <w:p w14:paraId="4C01786B" w14:textId="37FF7915" w:rsidR="0056746E" w:rsidRPr="004173A2" w:rsidRDefault="0056746E" w:rsidP="00AA2832">
            <w:pPr>
              <w:jc w:val="both"/>
              <w:rPr>
                <w:rFonts w:ascii="Arial" w:eastAsia="Times New Roman" w:hAnsi="Arial" w:cs="Arial"/>
                <w:i/>
                <w:lang w:val="mn-MN"/>
              </w:rPr>
            </w:pPr>
            <w:r w:rsidRPr="00BD1641">
              <w:rPr>
                <w:rFonts w:ascii="Arial" w:eastAsia="Times New Roman" w:hAnsi="Arial" w:cs="Arial"/>
                <w:i/>
                <w:lang w:val="mn-MN"/>
              </w:rPr>
              <w:t>...</w:t>
            </w:r>
            <w:r w:rsidRPr="00BD1641">
              <w:rPr>
                <w:rFonts w:ascii="Arial" w:eastAsia="Times New Roman" w:hAnsi="Arial" w:cs="Arial"/>
                <w:b/>
                <w:i/>
              </w:rPr>
              <w:t>РЛЭ2.5.1-1</w:t>
            </w:r>
            <w:r w:rsidRPr="00BD1641">
              <w:rPr>
                <w:rFonts w:ascii="Arial" w:eastAsia="Times New Roman" w:hAnsi="Arial" w:cs="Arial"/>
                <w:b/>
                <w:i/>
                <w:lang w:val="mn-MN"/>
              </w:rPr>
              <w:t>-</w:t>
            </w:r>
            <w:r w:rsidRPr="00BD1641">
              <w:rPr>
                <w:rFonts w:ascii="Arial" w:eastAsia="Times New Roman" w:hAnsi="Arial" w:cs="Arial"/>
                <w:b/>
                <w:i/>
              </w:rPr>
              <w:t xml:space="preserve">д </w:t>
            </w:r>
            <w:proofErr w:type="spellStart"/>
            <w:r w:rsidRPr="00BD1641">
              <w:rPr>
                <w:rFonts w:ascii="Arial" w:eastAsia="Times New Roman" w:hAnsi="Arial" w:cs="Arial"/>
                <w:b/>
                <w:i/>
              </w:rPr>
              <w:t>заасан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зөвшөөрөгдсөн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хөөрөлтийн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жин</w:t>
            </w:r>
            <w:proofErr w:type="spellEnd"/>
            <w:r w:rsidRPr="00BD1641">
              <w:rPr>
                <w:rFonts w:ascii="Arial" w:eastAsia="Times New Roman" w:hAnsi="Arial" w:cs="Arial"/>
                <w:b/>
                <w:i/>
              </w:rPr>
              <w:t xml:space="preserve"> 5700кг-аас</w:t>
            </w:r>
            <w:r w:rsidRPr="00BD1641">
              <w:rPr>
                <w:rFonts w:ascii="Arial" w:eastAsia="Times New Roman" w:hAnsi="Arial" w:cs="Arial"/>
                <w:b/>
                <w:i/>
                <w:lang w:val="mn-MN"/>
              </w:rPr>
              <w:t xml:space="preserve"> </w:t>
            </w:r>
            <w:r w:rsidRPr="00BD1641">
              <w:rPr>
                <w:rFonts w:ascii="Arial" w:eastAsia="Times New Roman" w:hAnsi="Arial" w:cs="Arial"/>
                <w:b/>
                <w:i/>
              </w:rPr>
              <w:t>345кг-аар</w:t>
            </w:r>
            <w:r w:rsidRPr="00BD1641">
              <w:rPr>
                <w:rFonts w:ascii="Arial" w:eastAsia="Times New Roman" w:hAnsi="Arial" w:cs="Arial"/>
                <w:b/>
                <w:i/>
                <w:lang w:val="mn-MN"/>
              </w:rPr>
              <w:t xml:space="preserve"> </w:t>
            </w:r>
            <w:proofErr w:type="spellStart"/>
            <w:r w:rsidRPr="00BD1641">
              <w:rPr>
                <w:rFonts w:ascii="Arial" w:eastAsia="Times New Roman" w:hAnsi="Arial" w:cs="Arial"/>
                <w:b/>
                <w:i/>
              </w:rPr>
              <w:t>хэтрүүлсэн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нь</w:t>
            </w:r>
            <w:proofErr w:type="spellEnd"/>
            <w:r w:rsidRPr="00BD1641">
              <w:rPr>
                <w:rFonts w:ascii="Arial" w:eastAsia="Times New Roman" w:hAnsi="Arial" w:cs="Arial"/>
                <w:b/>
                <w:i/>
                <w:lang w:val="mn-MN"/>
              </w:rPr>
              <w:t xml:space="preserve"> </w:t>
            </w:r>
            <w:r w:rsidRPr="00BD1641">
              <w:rPr>
                <w:rFonts w:ascii="Arial" w:eastAsia="Times New Roman" w:hAnsi="Arial" w:cs="Arial"/>
                <w:b/>
                <w:i/>
              </w:rPr>
              <w:t>ИНД</w:t>
            </w:r>
            <w:r w:rsidRPr="00BD1641">
              <w:rPr>
                <w:rFonts w:ascii="Arial" w:eastAsia="Times New Roman" w:hAnsi="Arial" w:cs="Arial"/>
                <w:b/>
                <w:i/>
                <w:lang w:val="mn-MN"/>
              </w:rPr>
              <w:t xml:space="preserve"> </w:t>
            </w:r>
            <w:r w:rsidRPr="00BD1641">
              <w:rPr>
                <w:rFonts w:ascii="Arial" w:eastAsia="Times New Roman" w:hAnsi="Arial" w:cs="Arial"/>
                <w:b/>
                <w:i/>
              </w:rPr>
              <w:t>135.203 a) 1, 2, 3</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заалтуудыг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мөрдөөгүй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байна</w:t>
            </w:r>
            <w:proofErr w:type="spellEnd"/>
            <w:r w:rsidRPr="00BD1641">
              <w:rPr>
                <w:rFonts w:ascii="Arial" w:eastAsia="Times New Roman" w:hAnsi="Arial" w:cs="Arial"/>
                <w:i/>
              </w:rPr>
              <w:t>.</w:t>
            </w:r>
            <w:r w:rsidR="004173A2">
              <w:rPr>
                <w:rFonts w:ascii="Arial" w:eastAsia="Times New Roman" w:hAnsi="Arial" w:cs="Arial"/>
                <w:i/>
                <w:lang w:val="mn-MN"/>
              </w:rPr>
              <w:t>..</w:t>
            </w:r>
          </w:p>
        </w:tc>
      </w:tr>
      <w:tr w:rsidR="0056746E" w:rsidRPr="00BD1641" w14:paraId="4906F565" w14:textId="77777777" w:rsidTr="00096D78">
        <w:tc>
          <w:tcPr>
            <w:tcW w:w="9776" w:type="dxa"/>
          </w:tcPr>
          <w:p w14:paraId="39F6B83E" w14:textId="5ED4F9A3" w:rsidR="0056746E" w:rsidRPr="004173A2" w:rsidRDefault="0056746E" w:rsidP="00AA2832">
            <w:pPr>
              <w:jc w:val="both"/>
              <w:rPr>
                <w:rFonts w:ascii="Arial" w:eastAsia="Times New Roman" w:hAnsi="Arial" w:cs="Arial"/>
                <w:i/>
                <w:lang w:val="mn-MN"/>
              </w:rPr>
            </w:pPr>
            <w:r w:rsidRPr="00BD1641">
              <w:rPr>
                <w:rFonts w:ascii="Arial" w:eastAsia="Times New Roman" w:hAnsi="Arial" w:cs="Arial"/>
                <w:i/>
                <w:lang w:val="mn-MN"/>
              </w:rPr>
              <w:t>....</w:t>
            </w:r>
            <w:proofErr w:type="spellStart"/>
            <w:r w:rsidRPr="00BD1641">
              <w:rPr>
                <w:rFonts w:ascii="Arial" w:eastAsia="Times New Roman" w:hAnsi="Arial" w:cs="Arial"/>
                <w:b/>
                <w:i/>
              </w:rPr>
              <w:t>Тухайн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нислэгт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ашиглаж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байсан</w:t>
            </w:r>
            <w:proofErr w:type="spellEnd"/>
            <w:r w:rsidRPr="00BD1641">
              <w:rPr>
                <w:rFonts w:ascii="Arial" w:eastAsia="Times New Roman" w:hAnsi="Arial" w:cs="Arial"/>
                <w:b/>
                <w:i/>
              </w:rPr>
              <w:t xml:space="preserve"> 12 </w:t>
            </w:r>
            <w:proofErr w:type="spellStart"/>
            <w:r w:rsidRPr="00BD1641">
              <w:rPr>
                <w:rFonts w:ascii="Arial" w:eastAsia="Times New Roman" w:hAnsi="Arial" w:cs="Arial"/>
                <w:b/>
                <w:i/>
              </w:rPr>
              <w:t>зорчигчийн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суудлын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байрлалтай</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нөхцөлөөр</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тооцсон</w:t>
            </w:r>
            <w:proofErr w:type="spellEnd"/>
            <w:r w:rsidRPr="00BD1641">
              <w:rPr>
                <w:rFonts w:ascii="Arial" w:eastAsia="Times New Roman" w:hAnsi="Arial" w:cs="Arial"/>
                <w:b/>
                <w:i/>
                <w:lang w:val="mn-MN"/>
              </w:rPr>
              <w:t xml:space="preserve"> </w:t>
            </w:r>
            <w:r w:rsidRPr="00BD1641">
              <w:rPr>
                <w:rFonts w:ascii="Arial" w:eastAsia="Times New Roman" w:hAnsi="Arial" w:cs="Arial"/>
                <w:b/>
                <w:i/>
              </w:rPr>
              <w:t>ИНД</w:t>
            </w:r>
            <w:r w:rsidRPr="00BD1641">
              <w:rPr>
                <w:rFonts w:ascii="Arial" w:eastAsia="Times New Roman" w:hAnsi="Arial" w:cs="Arial"/>
                <w:b/>
                <w:i/>
                <w:lang w:val="mn-MN"/>
              </w:rPr>
              <w:t xml:space="preserve"> </w:t>
            </w:r>
            <w:r w:rsidRPr="00BD1641">
              <w:rPr>
                <w:rFonts w:ascii="Arial" w:eastAsia="Times New Roman" w:hAnsi="Arial" w:cs="Arial"/>
                <w:b/>
                <w:i/>
              </w:rPr>
              <w:t>135.203</w:t>
            </w:r>
            <w:r w:rsidRPr="00BD1641">
              <w:rPr>
                <w:rFonts w:ascii="Arial" w:eastAsia="Times New Roman" w:hAnsi="Arial" w:cs="Arial"/>
                <w:b/>
                <w:i/>
                <w:lang w:val="mn-MN"/>
              </w:rPr>
              <w:t xml:space="preserve"> </w:t>
            </w:r>
            <w:r w:rsidRPr="00BD1641">
              <w:rPr>
                <w:rFonts w:ascii="Arial" w:eastAsia="Times New Roman" w:hAnsi="Arial" w:cs="Arial"/>
                <w:b/>
                <w:i/>
              </w:rPr>
              <w:t>a)-</w:t>
            </w:r>
            <w:proofErr w:type="spellStart"/>
            <w:r w:rsidRPr="00BD1641">
              <w:rPr>
                <w:rFonts w:ascii="Arial" w:eastAsia="Times New Roman" w:hAnsi="Arial" w:cs="Arial"/>
                <w:b/>
                <w:i/>
              </w:rPr>
              <w:t>ийн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дагуу</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шаардсан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батлагдсан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жин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төвлөрөлтийн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график</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байхгүй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харин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батлагдсан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Нислэгийн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ашиглалтын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заавар</w:t>
            </w:r>
            <w:proofErr w:type="spellEnd"/>
            <w:r w:rsidRPr="00BD1641">
              <w:rPr>
                <w:rFonts w:ascii="Arial" w:eastAsia="Times New Roman" w:hAnsi="Arial" w:cs="Arial"/>
                <w:b/>
                <w:i/>
              </w:rPr>
              <w:t>”</w:t>
            </w:r>
            <w:r w:rsidRPr="00BD1641">
              <w:rPr>
                <w:rFonts w:ascii="Arial" w:eastAsia="Times New Roman" w:hAnsi="Arial" w:cs="Arial"/>
                <w:b/>
                <w:i/>
                <w:lang w:val="mn-MN"/>
              </w:rPr>
              <w:t xml:space="preserve"> </w:t>
            </w:r>
            <w:r w:rsidRPr="00BD1641">
              <w:rPr>
                <w:rFonts w:ascii="Arial" w:eastAsia="Times New Roman" w:hAnsi="Arial" w:cs="Arial"/>
                <w:b/>
                <w:i/>
              </w:rPr>
              <w:t xml:space="preserve">/РЛЭ3.1.7-2/-т 15 </w:t>
            </w:r>
            <w:proofErr w:type="spellStart"/>
            <w:r w:rsidRPr="00BD1641">
              <w:rPr>
                <w:rFonts w:ascii="Arial" w:eastAsia="Times New Roman" w:hAnsi="Arial" w:cs="Arial"/>
                <w:b/>
                <w:i/>
              </w:rPr>
              <w:t>зорчигчийн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суудлын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байрлалтай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мөн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хөлгийг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анх</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Монгол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улсад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бүртгүүлэхдээ</w:t>
            </w:r>
            <w:proofErr w:type="spellEnd"/>
            <w:r w:rsidRPr="00BD1641">
              <w:rPr>
                <w:rFonts w:ascii="Arial" w:eastAsia="Times New Roman" w:hAnsi="Arial" w:cs="Arial"/>
                <w:b/>
                <w:i/>
              </w:rPr>
              <w:t xml:space="preserve"> 9 </w:t>
            </w:r>
            <w:proofErr w:type="spellStart"/>
            <w:r w:rsidRPr="00BD1641">
              <w:rPr>
                <w:rFonts w:ascii="Arial" w:eastAsia="Times New Roman" w:hAnsi="Arial" w:cs="Arial"/>
                <w:b/>
                <w:i/>
              </w:rPr>
              <w:t>зорчигчийн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суудлын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байрлалтайгаар</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ашиглахаар</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lastRenderedPageBreak/>
              <w:t>зөвшөөрөгдсөн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байжээ</w:t>
            </w:r>
            <w:proofErr w:type="spellEnd"/>
            <w:r w:rsidRPr="00BD1641">
              <w:rPr>
                <w:rFonts w:ascii="Arial" w:eastAsia="Times New Roman" w:hAnsi="Arial" w:cs="Arial"/>
                <w:b/>
                <w:i/>
              </w:rPr>
              <w:t>.</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Бодит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хөөрөлтийн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жин</w:t>
            </w:r>
            <w:proofErr w:type="spellEnd"/>
            <w:r w:rsidRPr="00BD1641">
              <w:rPr>
                <w:rFonts w:ascii="Arial" w:eastAsia="Times New Roman" w:hAnsi="Arial" w:cs="Arial"/>
                <w:b/>
                <w:i/>
              </w:rPr>
              <w:t xml:space="preserve"> 6045кг </w:t>
            </w:r>
            <w:proofErr w:type="spellStart"/>
            <w:r w:rsidRPr="00BD1641">
              <w:rPr>
                <w:rFonts w:ascii="Arial" w:eastAsia="Times New Roman" w:hAnsi="Arial" w:cs="Arial"/>
                <w:b/>
                <w:i/>
              </w:rPr>
              <w:t>нь</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хөөрөлтийн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аюулгүй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жингээс</w:t>
            </w:r>
            <w:proofErr w:type="spellEnd"/>
            <w:r w:rsidRPr="00BD1641">
              <w:rPr>
                <w:rFonts w:ascii="Arial" w:eastAsia="Times New Roman" w:hAnsi="Arial" w:cs="Arial"/>
                <w:b/>
                <w:i/>
              </w:rPr>
              <w:t xml:space="preserve"> 1785</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кг</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буюу</w:t>
            </w:r>
            <w:proofErr w:type="spellEnd"/>
            <w:r w:rsidRPr="00BD1641">
              <w:rPr>
                <w:rFonts w:ascii="Arial" w:eastAsia="Times New Roman" w:hAnsi="Arial" w:cs="Arial"/>
                <w:b/>
                <w:i/>
              </w:rPr>
              <w:t xml:space="preserve"> 31%–</w:t>
            </w:r>
            <w:proofErr w:type="spellStart"/>
            <w:r w:rsidRPr="00BD1641">
              <w:rPr>
                <w:rFonts w:ascii="Arial" w:eastAsia="Times New Roman" w:hAnsi="Arial" w:cs="Arial"/>
                <w:b/>
                <w:i/>
              </w:rPr>
              <w:t>иар</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хэтэрсэн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байна</w:t>
            </w:r>
            <w:proofErr w:type="spellEnd"/>
            <w:r w:rsidRPr="00BD1641">
              <w:rPr>
                <w:rFonts w:ascii="Arial" w:eastAsia="Times New Roman" w:hAnsi="Arial" w:cs="Arial"/>
                <w:i/>
                <w:lang w:val="mn-MN"/>
              </w:rPr>
              <w:t>...</w:t>
            </w:r>
          </w:p>
        </w:tc>
      </w:tr>
      <w:tr w:rsidR="0056746E" w:rsidRPr="00BD1641" w14:paraId="6266AE8F" w14:textId="77777777" w:rsidTr="00096D78">
        <w:tc>
          <w:tcPr>
            <w:tcW w:w="9776" w:type="dxa"/>
          </w:tcPr>
          <w:p w14:paraId="5F6FE30F" w14:textId="7A07A18C" w:rsidR="0056746E" w:rsidRPr="004173A2" w:rsidRDefault="0056746E" w:rsidP="00AA2832">
            <w:pPr>
              <w:jc w:val="both"/>
              <w:rPr>
                <w:rFonts w:ascii="Arial" w:eastAsia="Times New Roman" w:hAnsi="Arial" w:cs="Arial"/>
                <w:i/>
                <w:lang w:val="mn-MN"/>
              </w:rPr>
            </w:pPr>
            <w:r w:rsidRPr="00BD1641">
              <w:rPr>
                <w:rFonts w:ascii="Arial" w:eastAsia="Times New Roman" w:hAnsi="Arial" w:cs="Arial"/>
                <w:i/>
                <w:lang w:val="mn-MN"/>
              </w:rPr>
              <w:lastRenderedPageBreak/>
              <w:t>....</w:t>
            </w:r>
            <w:proofErr w:type="spellStart"/>
            <w:r w:rsidRPr="00BD1641">
              <w:rPr>
                <w:rFonts w:ascii="Arial" w:eastAsia="Times New Roman" w:hAnsi="Arial" w:cs="Arial"/>
                <w:i/>
              </w:rPr>
              <w:t>Агаарын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хөлөг</w:t>
            </w:r>
            <w:proofErr w:type="spellEnd"/>
            <w:r w:rsidRPr="00BD1641">
              <w:rPr>
                <w:rFonts w:ascii="Arial" w:eastAsia="Times New Roman" w:hAnsi="Arial" w:cs="Arial"/>
                <w:i/>
              </w:rPr>
              <w:t xml:space="preserve"> 346 </w:t>
            </w:r>
            <w:proofErr w:type="spellStart"/>
            <w:r w:rsidRPr="00BD1641">
              <w:rPr>
                <w:rFonts w:ascii="Arial" w:eastAsia="Times New Roman" w:hAnsi="Arial" w:cs="Arial"/>
                <w:i/>
              </w:rPr>
              <w:t>км</w:t>
            </w:r>
            <w:proofErr w:type="spellEnd"/>
            <w:r w:rsidRPr="00BD1641">
              <w:rPr>
                <w:rFonts w:ascii="Arial" w:eastAsia="Times New Roman" w:hAnsi="Arial" w:cs="Arial"/>
                <w:i/>
              </w:rPr>
              <w:t>/</w:t>
            </w:r>
            <w:proofErr w:type="spellStart"/>
            <w:r w:rsidRPr="00BD1641">
              <w:rPr>
                <w:rFonts w:ascii="Arial" w:eastAsia="Times New Roman" w:hAnsi="Arial" w:cs="Arial"/>
                <w:i/>
              </w:rPr>
              <w:t>цаг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жинхэнэ</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агаарын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хурдтай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ниссэн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РЛЭ 7.7.1-1</w:t>
            </w:r>
            <w:r w:rsidRPr="00BD1641">
              <w:rPr>
                <w:rFonts w:ascii="Arial" w:eastAsia="Times New Roman" w:hAnsi="Arial" w:cs="Arial"/>
                <w:i/>
                <w:lang w:val="mn-MN"/>
              </w:rPr>
              <w:t xml:space="preserve"> </w:t>
            </w:r>
            <w:proofErr w:type="spellStart"/>
            <w:r w:rsidRPr="00BD1641">
              <w:rPr>
                <w:rFonts w:ascii="Arial" w:eastAsia="Times New Roman" w:hAnsi="Arial" w:cs="Arial"/>
                <w:i/>
              </w:rPr>
              <w:t>зааврын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дагуу</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хэрэглэлийн</w:t>
            </w:r>
            <w:proofErr w:type="spellEnd"/>
            <w:r w:rsidRPr="00BD1641">
              <w:rPr>
                <w:rFonts w:ascii="Arial" w:eastAsia="Times New Roman" w:hAnsi="Arial" w:cs="Arial"/>
                <w:i/>
              </w:rPr>
              <w:t xml:space="preserve"> 300 </w:t>
            </w:r>
            <w:proofErr w:type="spellStart"/>
            <w:r w:rsidRPr="00BD1641">
              <w:rPr>
                <w:rFonts w:ascii="Arial" w:eastAsia="Times New Roman" w:hAnsi="Arial" w:cs="Arial"/>
                <w:i/>
              </w:rPr>
              <w:t>км</w:t>
            </w:r>
            <w:proofErr w:type="spellEnd"/>
            <w:r w:rsidRPr="00BD1641">
              <w:rPr>
                <w:rFonts w:ascii="Arial" w:eastAsia="Times New Roman" w:hAnsi="Arial" w:cs="Arial"/>
                <w:i/>
              </w:rPr>
              <w:t>/</w:t>
            </w:r>
            <w:proofErr w:type="spellStart"/>
            <w:r w:rsidRPr="00BD1641">
              <w:rPr>
                <w:rFonts w:ascii="Arial" w:eastAsia="Times New Roman" w:hAnsi="Arial" w:cs="Arial"/>
                <w:i/>
              </w:rPr>
              <w:t>цаг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буюу</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максимальный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крейсерский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режим</w:t>
            </w:r>
            <w:proofErr w:type="spellEnd"/>
            <w:r w:rsidRPr="00BD1641">
              <w:rPr>
                <w:rFonts w:ascii="Arial" w:eastAsia="Times New Roman" w:hAnsi="Arial" w:cs="Arial"/>
                <w:i/>
                <w:lang w:val="mn-MN"/>
              </w:rPr>
              <w:t xml:space="preserve"> </w:t>
            </w:r>
            <w:r w:rsidRPr="00BD1641">
              <w:rPr>
                <w:rFonts w:ascii="Arial" w:eastAsia="Times New Roman" w:hAnsi="Arial" w:cs="Arial"/>
                <w:i/>
              </w:rPr>
              <w:t xml:space="preserve">(МКР)-д </w:t>
            </w:r>
            <w:proofErr w:type="spellStart"/>
            <w:r w:rsidRPr="00BD1641">
              <w:rPr>
                <w:rFonts w:ascii="Arial" w:eastAsia="Times New Roman" w:hAnsi="Arial" w:cs="Arial"/>
                <w:i/>
              </w:rPr>
              <w:t>тогтмол</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нислэг</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үйлдэж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байсан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байх</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магадлалтай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байна</w:t>
            </w:r>
            <w:proofErr w:type="spellEnd"/>
            <w:r w:rsidRPr="00BD1641">
              <w:rPr>
                <w:rFonts w:ascii="Arial" w:eastAsia="Times New Roman" w:hAnsi="Arial" w:cs="Arial"/>
                <w:i/>
              </w:rPr>
              <w:t>.</w:t>
            </w:r>
            <w:r w:rsidR="004173A2">
              <w:rPr>
                <w:rFonts w:ascii="Arial" w:eastAsia="Times New Roman" w:hAnsi="Arial" w:cs="Arial"/>
                <w:i/>
                <w:lang w:val="mn-MN"/>
              </w:rPr>
              <w:t>..</w:t>
            </w:r>
          </w:p>
        </w:tc>
      </w:tr>
      <w:tr w:rsidR="0056746E" w:rsidRPr="00BD1641" w14:paraId="7C546EF6" w14:textId="77777777" w:rsidTr="00096D78">
        <w:tc>
          <w:tcPr>
            <w:tcW w:w="9776" w:type="dxa"/>
          </w:tcPr>
          <w:p w14:paraId="713794CD" w14:textId="0EE63935" w:rsidR="0056746E" w:rsidRPr="004173A2" w:rsidRDefault="0056746E" w:rsidP="00AA2832">
            <w:pPr>
              <w:jc w:val="both"/>
              <w:rPr>
                <w:rFonts w:ascii="Arial" w:eastAsia="Times New Roman" w:hAnsi="Arial" w:cs="Arial"/>
                <w:i/>
                <w:lang w:val="mn-MN"/>
              </w:rPr>
            </w:pPr>
            <w:r w:rsidRPr="00A90C97">
              <w:rPr>
                <w:rFonts w:ascii="Arial" w:eastAsia="Times New Roman" w:hAnsi="Arial" w:cs="Arial"/>
                <w:i/>
                <w:lang w:val="mn-MN"/>
              </w:rPr>
              <w:t>....</w:t>
            </w:r>
            <w:r w:rsidRPr="00A90C97">
              <w:rPr>
                <w:rFonts w:ascii="Arial" w:eastAsia="Times New Roman" w:hAnsi="Arial" w:cs="Arial"/>
                <w:i/>
              </w:rPr>
              <w:t xml:space="preserve">2012.05.31-ээс </w:t>
            </w:r>
            <w:proofErr w:type="spellStart"/>
            <w:r w:rsidRPr="00A90C97">
              <w:rPr>
                <w:rFonts w:ascii="Arial" w:eastAsia="Times New Roman" w:hAnsi="Arial" w:cs="Arial"/>
                <w:i/>
              </w:rPr>
              <w:t>хойш</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нислэгийн</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бичлэг</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хийгдээгүй</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байхад</w:t>
            </w:r>
            <w:proofErr w:type="spellEnd"/>
            <w:r w:rsidRPr="00A90C97">
              <w:rPr>
                <w:rFonts w:ascii="Arial" w:eastAsia="Times New Roman" w:hAnsi="Arial" w:cs="Arial"/>
                <w:i/>
              </w:rPr>
              <w:t xml:space="preserve"> 2013, 2014</w:t>
            </w:r>
            <w:r w:rsidRPr="00A90C97">
              <w:rPr>
                <w:rFonts w:ascii="Arial" w:eastAsia="Times New Roman" w:hAnsi="Arial" w:cs="Arial"/>
                <w:i/>
                <w:lang w:val="mn-MN"/>
              </w:rPr>
              <w:t xml:space="preserve"> </w:t>
            </w:r>
            <w:proofErr w:type="spellStart"/>
            <w:r w:rsidRPr="00A90C97">
              <w:rPr>
                <w:rFonts w:ascii="Arial" w:eastAsia="Times New Roman" w:hAnsi="Arial" w:cs="Arial"/>
                <w:i/>
              </w:rPr>
              <w:t>онуудад</w:t>
            </w:r>
            <w:proofErr w:type="spellEnd"/>
            <w:r w:rsidR="005B7F8E" w:rsidRPr="00A90C97">
              <w:rPr>
                <w:rFonts w:ascii="Arial" w:eastAsia="Times New Roman" w:hAnsi="Arial" w:cs="Arial"/>
                <w:i/>
                <w:lang w:val="mn-MN"/>
              </w:rPr>
              <w:t xml:space="preserve"> х</w:t>
            </w:r>
            <w:proofErr w:type="spellStart"/>
            <w:r w:rsidRPr="00A90C97">
              <w:rPr>
                <w:rFonts w:ascii="Arial" w:eastAsia="Times New Roman" w:hAnsi="Arial" w:cs="Arial"/>
                <w:i/>
              </w:rPr>
              <w:t>оёр</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удаа</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Улаан-Үдийн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засварын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газарт</w:t>
            </w:r>
            <w:proofErr w:type="spellEnd"/>
            <w:r w:rsidRPr="00A90C97">
              <w:rPr>
                <w:rFonts w:ascii="Arial" w:eastAsia="Times New Roman" w:hAnsi="Arial" w:cs="Arial"/>
                <w:i/>
                <w:lang w:val="mn-MN"/>
              </w:rPr>
              <w:t xml:space="preserve"> </w:t>
            </w:r>
            <w:r w:rsidRPr="00A90C97">
              <w:rPr>
                <w:rFonts w:ascii="Arial" w:eastAsia="Times New Roman" w:hAnsi="Arial" w:cs="Arial"/>
                <w:i/>
              </w:rPr>
              <w:t>JU2032</w:t>
            </w:r>
            <w:r w:rsidRPr="00A90C97">
              <w:rPr>
                <w:rFonts w:ascii="Arial" w:eastAsia="Times New Roman" w:hAnsi="Arial" w:cs="Arial"/>
                <w:i/>
                <w:lang w:val="mn-MN"/>
              </w:rPr>
              <w:t xml:space="preserve"> </w:t>
            </w:r>
            <w:proofErr w:type="spellStart"/>
            <w:r w:rsidRPr="00A90C97">
              <w:rPr>
                <w:rFonts w:ascii="Arial" w:eastAsia="Times New Roman" w:hAnsi="Arial" w:cs="Arial"/>
                <w:i/>
              </w:rPr>
              <w:t>агаарын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хөлгийн</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нислэгийн</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өгөгдлийн</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бичлэг</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тайлах</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ажиллагаа</w:t>
            </w:r>
            <w:proofErr w:type="spellEnd"/>
            <w:r w:rsidRPr="00A90C97">
              <w:rPr>
                <w:rFonts w:ascii="Arial" w:eastAsia="Times New Roman" w:hAnsi="Arial" w:cs="Arial"/>
                <w:i/>
              </w:rPr>
              <w:t xml:space="preserve"> </w:t>
            </w:r>
            <w:proofErr w:type="spellStart"/>
            <w:r w:rsidRPr="00A90C97">
              <w:rPr>
                <w:rFonts w:ascii="Arial" w:eastAsia="Times New Roman" w:hAnsi="Arial" w:cs="Arial"/>
                <w:i/>
              </w:rPr>
              <w:t>хийгдсэн</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мэтээр</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акт</w:t>
            </w:r>
            <w:proofErr w:type="spellEnd"/>
            <w:r w:rsidRPr="00A90C97">
              <w:rPr>
                <w:rFonts w:ascii="Arial" w:eastAsia="Times New Roman" w:hAnsi="Arial" w:cs="Arial"/>
                <w:i/>
                <w:lang w:val="mn-MN"/>
              </w:rPr>
              <w:t xml:space="preserve"> </w:t>
            </w:r>
            <w:proofErr w:type="spellStart"/>
            <w:r w:rsidRPr="00A90C97">
              <w:rPr>
                <w:rFonts w:ascii="Arial" w:eastAsia="Times New Roman" w:hAnsi="Arial" w:cs="Arial"/>
                <w:i/>
              </w:rPr>
              <w:t>үйлджээ</w:t>
            </w:r>
            <w:proofErr w:type="spellEnd"/>
            <w:r w:rsidRPr="00A90C97">
              <w:rPr>
                <w:rFonts w:ascii="Arial" w:eastAsia="Times New Roman" w:hAnsi="Arial" w:cs="Arial"/>
                <w:i/>
              </w:rPr>
              <w:t>.</w:t>
            </w:r>
            <w:r w:rsidRPr="00A90C97">
              <w:rPr>
                <w:rFonts w:ascii="Arial" w:eastAsia="Times New Roman" w:hAnsi="Arial" w:cs="Arial"/>
                <w:i/>
                <w:lang w:val="mn-MN"/>
              </w:rPr>
              <w:t xml:space="preserve"> </w:t>
            </w:r>
            <w:r w:rsidRPr="00A90C97">
              <w:rPr>
                <w:rFonts w:ascii="Arial" w:eastAsia="Times New Roman" w:hAnsi="Arial" w:cs="Arial"/>
                <w:i/>
              </w:rPr>
              <w:t>2012.05.31-ний</w:t>
            </w:r>
            <w:r w:rsidR="005B7F8E" w:rsidRPr="00A90C97">
              <w:rPr>
                <w:rFonts w:ascii="Arial" w:eastAsia="Times New Roman" w:hAnsi="Arial" w:cs="Arial"/>
                <w:i/>
                <w:lang w:val="mn-MN"/>
              </w:rPr>
              <w:t xml:space="preserve"> </w:t>
            </w:r>
            <w:proofErr w:type="spellStart"/>
            <w:r w:rsidRPr="00A90C97">
              <w:rPr>
                <w:rFonts w:ascii="Arial" w:eastAsia="Times New Roman" w:hAnsi="Arial" w:cs="Arial"/>
                <w:i/>
              </w:rPr>
              <w:t>өдрөөс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хойш</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бүрэн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ажиллагааг</w:t>
            </w:r>
            <w:proofErr w:type="spellEnd"/>
            <w:r w:rsidRPr="00BD1641">
              <w:rPr>
                <w:rFonts w:ascii="Arial" w:eastAsia="Times New Roman" w:hAnsi="Arial" w:cs="Arial"/>
                <w:i/>
                <w:lang w:val="mn-MN"/>
              </w:rPr>
              <w:t xml:space="preserve"> </w:t>
            </w:r>
            <w:proofErr w:type="spellStart"/>
            <w:r w:rsidR="00F5529C" w:rsidRPr="00BD1641">
              <w:rPr>
                <w:rFonts w:ascii="Arial" w:eastAsia="Times New Roman" w:hAnsi="Arial" w:cs="Arial"/>
                <w:i/>
              </w:rPr>
              <w:t>үй</w:t>
            </w:r>
            <w:proofErr w:type="spellEnd"/>
            <w:r w:rsidR="00F5529C" w:rsidRPr="00BD1641">
              <w:rPr>
                <w:rFonts w:ascii="Arial" w:eastAsia="Times New Roman" w:hAnsi="Arial" w:cs="Arial"/>
                <w:i/>
              </w:rPr>
              <w:t xml:space="preserve"> </w:t>
            </w:r>
            <w:proofErr w:type="spellStart"/>
            <w:r w:rsidR="00F5529C" w:rsidRPr="00BD1641">
              <w:rPr>
                <w:rFonts w:ascii="Arial" w:eastAsia="Times New Roman" w:hAnsi="Arial" w:cs="Arial"/>
                <w:i/>
              </w:rPr>
              <w:t>бичлэгийн</w:t>
            </w:r>
            <w:proofErr w:type="spellEnd"/>
            <w:r w:rsidR="00F5529C" w:rsidRPr="00BD1641">
              <w:rPr>
                <w:rFonts w:ascii="Arial" w:eastAsia="Times New Roman" w:hAnsi="Arial" w:cs="Arial"/>
                <w:i/>
              </w:rPr>
              <w:t xml:space="preserve"> </w:t>
            </w:r>
            <w:proofErr w:type="spellStart"/>
            <w:r w:rsidR="00F5529C" w:rsidRPr="00BD1641">
              <w:rPr>
                <w:rFonts w:ascii="Arial" w:eastAsia="Times New Roman" w:hAnsi="Arial" w:cs="Arial"/>
                <w:i/>
              </w:rPr>
              <w:t>төхөөрөмжтэйгөө</w:t>
            </w:r>
            <w:r w:rsidRPr="00BD1641">
              <w:rPr>
                <w:rFonts w:ascii="Arial" w:eastAsia="Times New Roman" w:hAnsi="Arial" w:cs="Arial"/>
                <w:i/>
              </w:rPr>
              <w:t>р</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агаарын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хөлөг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нислэг</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үйлдэж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явсан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энэ</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хугацаанд</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үйлдвэрлэгчээс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гаргасан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ашиглалтын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зааврын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дагуу</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бичлэгийн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төхөөрөмж</w:t>
            </w:r>
            <w:proofErr w:type="spellEnd"/>
            <w:r w:rsidRPr="00BD1641">
              <w:rPr>
                <w:rFonts w:ascii="Arial" w:eastAsia="Times New Roman" w:hAnsi="Arial" w:cs="Arial"/>
                <w:i/>
              </w:rPr>
              <w:t xml:space="preserve"> БУР-1-2Г-д </w:t>
            </w:r>
            <w:proofErr w:type="spellStart"/>
            <w:r w:rsidRPr="00BD1641">
              <w:rPr>
                <w:rFonts w:ascii="Arial" w:eastAsia="Times New Roman" w:hAnsi="Arial" w:cs="Arial"/>
                <w:i/>
              </w:rPr>
              <w:t>техник</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үйлчилгээний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зааврын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дагуу</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үзлэг</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үйлчилгээг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цаг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тухай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бүр</w:t>
            </w:r>
            <w:proofErr w:type="spellEnd"/>
            <w:r w:rsidR="00F5529C" w:rsidRPr="00BD1641">
              <w:rPr>
                <w:rFonts w:ascii="Arial" w:eastAsia="Times New Roman" w:hAnsi="Arial" w:cs="Arial"/>
                <w:i/>
                <w:lang w:val="mn-MN"/>
              </w:rPr>
              <w:t>д</w:t>
            </w:r>
            <w:r w:rsidRPr="00BD1641">
              <w:rPr>
                <w:rFonts w:ascii="Arial" w:eastAsia="Times New Roman" w:hAnsi="Arial" w:cs="Arial"/>
                <w:i/>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хийгээгүй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байна</w:t>
            </w:r>
            <w:proofErr w:type="spellEnd"/>
            <w:r w:rsidRPr="00BD1641">
              <w:rPr>
                <w:rFonts w:ascii="Arial" w:eastAsia="Times New Roman" w:hAnsi="Arial" w:cs="Arial"/>
                <w:i/>
              </w:rPr>
              <w:t>.</w:t>
            </w:r>
            <w:r w:rsidRPr="00BD1641">
              <w:rPr>
                <w:rFonts w:ascii="Arial" w:eastAsia="Times New Roman" w:hAnsi="Arial" w:cs="Arial"/>
                <w:i/>
                <w:lang w:val="mn-MN"/>
              </w:rPr>
              <w:t xml:space="preserve"> </w:t>
            </w:r>
            <w:proofErr w:type="spellStart"/>
            <w:r w:rsidRPr="00BD1641">
              <w:rPr>
                <w:rFonts w:ascii="Arial" w:eastAsia="Times New Roman" w:hAnsi="Arial" w:cs="Arial"/>
                <w:b/>
                <w:i/>
              </w:rPr>
              <w:t>Улаан-Үдийн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засварын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газарт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бичлэгийн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төхөөрөмж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хугацаанд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хөлгөөр</w:t>
            </w:r>
            <w:proofErr w:type="spellEnd"/>
            <w:r w:rsidRPr="00BD1641">
              <w:rPr>
                <w:rFonts w:ascii="Arial" w:eastAsia="Times New Roman" w:hAnsi="Arial" w:cs="Arial"/>
                <w:b/>
                <w:i/>
              </w:rPr>
              <w:t xml:space="preserve"> 6 </w:t>
            </w:r>
            <w:proofErr w:type="spellStart"/>
            <w:r w:rsidRPr="00BD1641">
              <w:rPr>
                <w:rFonts w:ascii="Arial" w:eastAsia="Times New Roman" w:hAnsi="Arial" w:cs="Arial"/>
                <w:b/>
                <w:i/>
              </w:rPr>
              <w:t>сар</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бичлэгийн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төхөөрөмжгүй</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нислэг</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үйлдэж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байсан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нь</w:t>
            </w:r>
            <w:proofErr w:type="spellEnd"/>
            <w:r w:rsidRPr="00BD1641">
              <w:rPr>
                <w:rFonts w:ascii="Arial" w:eastAsia="Times New Roman" w:hAnsi="Arial" w:cs="Arial"/>
                <w:i/>
                <w:lang w:val="mn-MN"/>
              </w:rPr>
              <w:t xml:space="preserve"> </w:t>
            </w:r>
            <w:r w:rsidRPr="00BD1641">
              <w:rPr>
                <w:rFonts w:ascii="Arial" w:eastAsia="Times New Roman" w:hAnsi="Arial" w:cs="Arial"/>
                <w:i/>
              </w:rPr>
              <w:t>ИНД 135.269 а)</w:t>
            </w:r>
            <w:r w:rsidRPr="00BD1641">
              <w:rPr>
                <w:rFonts w:ascii="Arial" w:eastAsia="Times New Roman" w:hAnsi="Arial" w:cs="Arial"/>
                <w:i/>
                <w:lang w:val="mn-MN"/>
              </w:rPr>
              <w:t xml:space="preserve"> </w:t>
            </w:r>
            <w:proofErr w:type="spellStart"/>
            <w:r w:rsidRPr="00BD1641">
              <w:rPr>
                <w:rFonts w:ascii="Arial" w:eastAsia="Times New Roman" w:hAnsi="Arial" w:cs="Arial"/>
                <w:i/>
              </w:rPr>
              <w:t>заалтыг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зөрчсөн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байна</w:t>
            </w:r>
            <w:proofErr w:type="spellEnd"/>
            <w:r w:rsidR="004173A2">
              <w:rPr>
                <w:rFonts w:ascii="Arial" w:eastAsia="Times New Roman" w:hAnsi="Arial" w:cs="Arial"/>
                <w:i/>
                <w:lang w:val="mn-MN"/>
              </w:rPr>
              <w:t>...</w:t>
            </w:r>
          </w:p>
        </w:tc>
      </w:tr>
      <w:tr w:rsidR="0056746E" w:rsidRPr="00BD1641" w14:paraId="48475DBE" w14:textId="77777777" w:rsidTr="00096D78">
        <w:tc>
          <w:tcPr>
            <w:tcW w:w="9776" w:type="dxa"/>
          </w:tcPr>
          <w:p w14:paraId="65F377CA" w14:textId="32769C83" w:rsidR="0056746E" w:rsidRPr="004173A2" w:rsidRDefault="0056746E" w:rsidP="00AA2832">
            <w:pPr>
              <w:jc w:val="both"/>
              <w:rPr>
                <w:rFonts w:ascii="Arial" w:eastAsia="Times New Roman" w:hAnsi="Arial" w:cs="Arial"/>
                <w:i/>
                <w:lang w:val="mn-MN"/>
              </w:rPr>
            </w:pPr>
            <w:r w:rsidRPr="00BD1641">
              <w:rPr>
                <w:rFonts w:ascii="Arial" w:eastAsia="Times New Roman" w:hAnsi="Arial" w:cs="Arial"/>
                <w:i/>
                <w:lang w:val="mn-MN"/>
              </w:rPr>
              <w:t>....</w:t>
            </w:r>
            <w:proofErr w:type="spellStart"/>
            <w:r w:rsidRPr="00BD1641">
              <w:rPr>
                <w:rFonts w:ascii="Arial" w:eastAsia="Times New Roman" w:hAnsi="Arial" w:cs="Arial"/>
                <w:b/>
                <w:i/>
              </w:rPr>
              <w:t>Маягийн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зөвшөөрөл</w:t>
            </w:r>
            <w:proofErr w:type="spellEnd"/>
            <w:r w:rsidRPr="00BD1641">
              <w:rPr>
                <w:rFonts w:ascii="Arial" w:eastAsia="Times New Roman" w:hAnsi="Arial" w:cs="Arial"/>
                <w:b/>
                <w:i/>
                <w:lang w:val="mn-MN"/>
              </w:rPr>
              <w:t xml:space="preserve"> </w:t>
            </w:r>
            <w:r w:rsidRPr="00BD1641">
              <w:rPr>
                <w:rFonts w:ascii="Arial" w:eastAsia="Times New Roman" w:hAnsi="Arial" w:cs="Arial"/>
                <w:b/>
                <w:i/>
              </w:rPr>
              <w:t>/Type acceptance/</w:t>
            </w:r>
            <w:r w:rsidRPr="00BD1641">
              <w:rPr>
                <w:rFonts w:ascii="Arial" w:eastAsia="Times New Roman" w:hAnsi="Arial" w:cs="Arial"/>
                <w:b/>
                <w:i/>
                <w:lang w:val="mn-MN"/>
              </w:rPr>
              <w:t xml:space="preserve"> </w:t>
            </w:r>
            <w:r w:rsidRPr="00BD1641">
              <w:rPr>
                <w:rFonts w:ascii="Arial" w:eastAsia="Times New Roman" w:hAnsi="Arial" w:cs="Arial"/>
                <w:b/>
                <w:i/>
              </w:rPr>
              <w:t>ИНЕГ,“ТУШ”</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нь</w:t>
            </w:r>
            <w:proofErr w:type="spellEnd"/>
            <w:r w:rsidRPr="00BD1641">
              <w:rPr>
                <w:rFonts w:ascii="Arial" w:eastAsia="Times New Roman" w:hAnsi="Arial" w:cs="Arial"/>
                <w:b/>
                <w:i/>
                <w:lang w:val="mn-MN"/>
              </w:rPr>
              <w:t xml:space="preserve"> </w:t>
            </w:r>
            <w:r w:rsidRPr="00BD1641">
              <w:rPr>
                <w:rFonts w:ascii="Arial" w:eastAsia="Times New Roman" w:hAnsi="Arial" w:cs="Arial"/>
                <w:b/>
                <w:i/>
              </w:rPr>
              <w:t xml:space="preserve">Л410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хөлгийн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үйлдвэрлэгч</w:t>
            </w:r>
            <w:proofErr w:type="spellEnd"/>
            <w:r w:rsidRPr="00BD1641">
              <w:rPr>
                <w:rFonts w:ascii="Arial" w:eastAsia="Times New Roman" w:hAnsi="Arial" w:cs="Arial"/>
                <w:b/>
                <w:i/>
                <w:lang w:val="mn-MN"/>
              </w:rPr>
              <w:t xml:space="preserve"> </w:t>
            </w:r>
            <w:r w:rsidRPr="00BD1641">
              <w:rPr>
                <w:rFonts w:ascii="Arial" w:eastAsia="Times New Roman" w:hAnsi="Arial" w:cs="Arial"/>
                <w:b/>
                <w:i/>
              </w:rPr>
              <w:t xml:space="preserve">ЛЕТ, </w:t>
            </w:r>
            <w:proofErr w:type="spellStart"/>
            <w:r w:rsidRPr="00BD1641">
              <w:rPr>
                <w:rFonts w:ascii="Arial" w:eastAsia="Times New Roman" w:hAnsi="Arial" w:cs="Arial"/>
                <w:b/>
                <w:i/>
              </w:rPr>
              <w:t>хөдөлгүүрийн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үйлдвэрлэгч</w:t>
            </w:r>
            <w:proofErr w:type="spellEnd"/>
            <w:r w:rsidRPr="00BD1641">
              <w:rPr>
                <w:rFonts w:ascii="Arial" w:eastAsia="Times New Roman" w:hAnsi="Arial" w:cs="Arial"/>
                <w:b/>
                <w:i/>
                <w:lang w:val="mn-MN"/>
              </w:rPr>
              <w:t xml:space="preserve"> </w:t>
            </w:r>
            <w:r w:rsidRPr="00BD1641">
              <w:rPr>
                <w:rFonts w:ascii="Arial" w:eastAsia="Times New Roman" w:hAnsi="Arial" w:cs="Arial"/>
                <w:b/>
                <w:i/>
              </w:rPr>
              <w:t>Walter</w:t>
            </w:r>
            <w:r w:rsidRPr="00BD1641">
              <w:rPr>
                <w:rFonts w:ascii="Arial" w:eastAsia="Times New Roman" w:hAnsi="Arial" w:cs="Arial"/>
                <w:b/>
                <w:i/>
                <w:lang w:val="mn-MN"/>
              </w:rPr>
              <w:t xml:space="preserve"> </w:t>
            </w:r>
            <w:r w:rsidRPr="00BD1641">
              <w:rPr>
                <w:rFonts w:ascii="Arial" w:eastAsia="Times New Roman" w:hAnsi="Arial" w:cs="Arial"/>
                <w:b/>
                <w:i/>
              </w:rPr>
              <w:t xml:space="preserve">/GE </w:t>
            </w:r>
            <w:proofErr w:type="spellStart"/>
            <w:r w:rsidRPr="00BD1641">
              <w:rPr>
                <w:rFonts w:ascii="Arial" w:eastAsia="Times New Roman" w:hAnsi="Arial" w:cs="Arial"/>
                <w:b/>
                <w:i/>
              </w:rPr>
              <w:t>avation</w:t>
            </w:r>
            <w:proofErr w:type="spellEnd"/>
            <w:r w:rsidRPr="00BD1641">
              <w:rPr>
                <w:rFonts w:ascii="Arial" w:eastAsia="Times New Roman" w:hAnsi="Arial" w:cs="Arial"/>
                <w:b/>
                <w:i/>
              </w:rPr>
              <w:t xml:space="preserve"> Czech/</w:t>
            </w:r>
            <w:r w:rsidRPr="00BD1641">
              <w:rPr>
                <w:rFonts w:ascii="Arial" w:eastAsia="Times New Roman" w:hAnsi="Arial" w:cs="Arial"/>
                <w:b/>
                <w:i/>
                <w:lang w:val="mn-MN"/>
              </w:rPr>
              <w:t xml:space="preserve"> </w:t>
            </w:r>
            <w:r w:rsidRPr="00BD1641">
              <w:rPr>
                <w:rFonts w:ascii="Arial" w:eastAsia="Times New Roman" w:hAnsi="Arial" w:cs="Arial"/>
                <w:b/>
                <w:i/>
              </w:rPr>
              <w:t>-</w:t>
            </w:r>
            <w:proofErr w:type="spellStart"/>
            <w:r w:rsidRPr="00BD1641">
              <w:rPr>
                <w:rFonts w:ascii="Arial" w:eastAsia="Times New Roman" w:hAnsi="Arial" w:cs="Arial"/>
                <w:b/>
                <w:i/>
              </w:rPr>
              <w:t>тэй</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уг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хөлгийн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ашиглалтын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хугацаанд</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харилцаа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тогтоогоогүй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харин</w:t>
            </w:r>
            <w:proofErr w:type="spellEnd"/>
            <w:r w:rsidRPr="00BD1641">
              <w:rPr>
                <w:rFonts w:ascii="Arial" w:eastAsia="Times New Roman" w:hAnsi="Arial" w:cs="Arial"/>
                <w:i/>
                <w:lang w:val="mn-MN"/>
              </w:rPr>
              <w:t xml:space="preserve"> </w:t>
            </w:r>
            <w:r w:rsidRPr="00BD1641">
              <w:rPr>
                <w:rFonts w:ascii="Arial" w:eastAsia="Times New Roman" w:hAnsi="Arial" w:cs="Arial"/>
                <w:i/>
              </w:rPr>
              <w:t>“ТОРА”</w:t>
            </w:r>
            <w:r w:rsidRPr="00BD1641">
              <w:rPr>
                <w:rFonts w:ascii="Arial" w:eastAsia="Times New Roman" w:hAnsi="Arial" w:cs="Arial"/>
                <w:i/>
                <w:lang w:val="mn-MN"/>
              </w:rPr>
              <w:t xml:space="preserve"> </w:t>
            </w:r>
            <w:proofErr w:type="spellStart"/>
            <w:r w:rsidRPr="00BD1641">
              <w:rPr>
                <w:rFonts w:ascii="Arial" w:eastAsia="Times New Roman" w:hAnsi="Arial" w:cs="Arial"/>
                <w:i/>
              </w:rPr>
              <w:t>агаарын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хөлгийн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засварын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газрыг</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уг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агаарын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хөлгийн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үйлдвэрлэгчтэй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адилтган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хүлээн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зөвшөөрч</w:t>
            </w:r>
            <w:proofErr w:type="spellEnd"/>
            <w:r w:rsidRPr="00BD1641">
              <w:rPr>
                <w:rFonts w:ascii="Arial" w:eastAsia="Times New Roman" w:hAnsi="Arial" w:cs="Arial"/>
                <w:i/>
              </w:rPr>
              <w:t>,</w:t>
            </w:r>
            <w:r w:rsidRPr="00BD1641">
              <w:rPr>
                <w:rFonts w:ascii="Arial" w:eastAsia="Times New Roman" w:hAnsi="Arial" w:cs="Arial"/>
                <w:i/>
                <w:lang w:val="mn-MN"/>
              </w:rPr>
              <w:t xml:space="preserve"> </w:t>
            </w:r>
            <w:r w:rsidRPr="00BD1641">
              <w:rPr>
                <w:rFonts w:ascii="Arial" w:eastAsia="Times New Roman" w:hAnsi="Arial" w:cs="Arial"/>
                <w:i/>
              </w:rPr>
              <w:t>JU2032</w:t>
            </w:r>
            <w:r w:rsidRPr="00BD1641">
              <w:rPr>
                <w:rFonts w:ascii="Arial" w:eastAsia="Times New Roman" w:hAnsi="Arial" w:cs="Arial"/>
                <w:i/>
                <w:lang w:val="mn-MN"/>
              </w:rPr>
              <w:t xml:space="preserve"> </w:t>
            </w:r>
            <w:proofErr w:type="spellStart"/>
            <w:r w:rsidRPr="00BD1641">
              <w:rPr>
                <w:rFonts w:ascii="Arial" w:eastAsia="Times New Roman" w:hAnsi="Arial" w:cs="Arial"/>
                <w:i/>
              </w:rPr>
              <w:t>агаарын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хөлгийн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нислэг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техникийн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ашиглалтын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асуудлыг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шийдвэрлэж</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байсан</w:t>
            </w:r>
            <w:proofErr w:type="spellEnd"/>
            <w:r w:rsidRPr="00BD1641">
              <w:rPr>
                <w:rFonts w:ascii="Arial" w:eastAsia="Times New Roman" w:hAnsi="Arial" w:cs="Arial"/>
                <w:i/>
                <w:lang w:val="mn-MN"/>
              </w:rPr>
              <w:t xml:space="preserve"> </w:t>
            </w:r>
            <w:proofErr w:type="spellStart"/>
            <w:r w:rsidRPr="00BD1641">
              <w:rPr>
                <w:rFonts w:ascii="Arial" w:eastAsia="Times New Roman" w:hAnsi="Arial" w:cs="Arial"/>
                <w:i/>
              </w:rPr>
              <w:t>нь</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иргэний</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нисэхийн</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багц</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дүрмийн</w:t>
            </w:r>
            <w:proofErr w:type="spellEnd"/>
            <w:r w:rsidRPr="00BD1641">
              <w:rPr>
                <w:rFonts w:ascii="Arial" w:eastAsia="Times New Roman" w:hAnsi="Arial" w:cs="Arial"/>
                <w:i/>
                <w:lang w:val="mn-MN"/>
              </w:rPr>
              <w:t xml:space="preserve"> </w:t>
            </w:r>
            <w:r w:rsidRPr="00BD1641">
              <w:rPr>
                <w:rFonts w:ascii="Arial" w:eastAsia="Times New Roman" w:hAnsi="Arial" w:cs="Arial"/>
                <w:i/>
              </w:rPr>
              <w:t>ИНД 21.19;</w:t>
            </w:r>
            <w:r w:rsidRPr="00BD1641">
              <w:rPr>
                <w:rFonts w:ascii="Arial" w:eastAsia="Times New Roman" w:hAnsi="Arial" w:cs="Arial"/>
                <w:i/>
                <w:lang w:val="mn-MN"/>
              </w:rPr>
              <w:t xml:space="preserve"> </w:t>
            </w:r>
            <w:r w:rsidRPr="00BD1641">
              <w:rPr>
                <w:rFonts w:ascii="Arial" w:eastAsia="Times New Roman" w:hAnsi="Arial" w:cs="Arial"/>
                <w:i/>
              </w:rPr>
              <w:t>21.41;</w:t>
            </w:r>
            <w:r w:rsidRPr="00BD1641">
              <w:rPr>
                <w:rFonts w:ascii="Arial" w:eastAsia="Times New Roman" w:hAnsi="Arial" w:cs="Arial"/>
                <w:i/>
                <w:lang w:val="mn-MN"/>
              </w:rPr>
              <w:t xml:space="preserve"> </w:t>
            </w:r>
            <w:r w:rsidRPr="00BD1641">
              <w:rPr>
                <w:rFonts w:ascii="Arial" w:eastAsia="Times New Roman" w:hAnsi="Arial" w:cs="Arial"/>
                <w:i/>
              </w:rPr>
              <w:t>21.43</w:t>
            </w:r>
            <w:r w:rsidRPr="00BD1641">
              <w:rPr>
                <w:rFonts w:ascii="Arial" w:eastAsia="Times New Roman" w:hAnsi="Arial" w:cs="Arial"/>
                <w:i/>
                <w:lang w:val="mn-MN"/>
              </w:rPr>
              <w:t xml:space="preserve"> </w:t>
            </w:r>
            <w:proofErr w:type="spellStart"/>
            <w:r w:rsidRPr="00BD1641">
              <w:rPr>
                <w:rFonts w:ascii="Arial" w:eastAsia="Times New Roman" w:hAnsi="Arial" w:cs="Arial"/>
                <w:i/>
              </w:rPr>
              <w:t>болон</w:t>
            </w:r>
            <w:proofErr w:type="spellEnd"/>
            <w:r w:rsidRPr="00BD1641">
              <w:rPr>
                <w:rFonts w:ascii="Arial" w:eastAsia="Times New Roman" w:hAnsi="Arial" w:cs="Arial"/>
                <w:i/>
                <w:lang w:val="mn-MN"/>
              </w:rPr>
              <w:t xml:space="preserve"> </w:t>
            </w:r>
            <w:r w:rsidRPr="00BD1641">
              <w:rPr>
                <w:rFonts w:ascii="Arial" w:eastAsia="Times New Roman" w:hAnsi="Arial" w:cs="Arial"/>
                <w:i/>
              </w:rPr>
              <w:t>ИНД</w:t>
            </w:r>
            <w:r w:rsidRPr="00BD1641">
              <w:rPr>
                <w:rFonts w:ascii="Arial" w:eastAsia="Times New Roman" w:hAnsi="Arial" w:cs="Arial"/>
                <w:i/>
                <w:lang w:val="mn-MN"/>
              </w:rPr>
              <w:t xml:space="preserve"> </w:t>
            </w:r>
            <w:r w:rsidRPr="00BD1641">
              <w:rPr>
                <w:rFonts w:ascii="Arial" w:eastAsia="Times New Roman" w:hAnsi="Arial" w:cs="Arial"/>
                <w:i/>
              </w:rPr>
              <w:t>135.303(в)</w:t>
            </w:r>
            <w:r w:rsidRPr="00BD1641">
              <w:rPr>
                <w:rFonts w:ascii="Arial" w:eastAsia="Times New Roman" w:hAnsi="Arial" w:cs="Arial"/>
                <w:i/>
                <w:lang w:val="mn-MN"/>
              </w:rPr>
              <w:t xml:space="preserve"> </w:t>
            </w:r>
            <w:proofErr w:type="spellStart"/>
            <w:r w:rsidRPr="00BD1641">
              <w:rPr>
                <w:rFonts w:ascii="Arial" w:eastAsia="Times New Roman" w:hAnsi="Arial" w:cs="Arial"/>
                <w:i/>
              </w:rPr>
              <w:t>заалтуудыг</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тус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тус</w:t>
            </w:r>
            <w:proofErr w:type="spellEnd"/>
            <w:r w:rsidRPr="00BD1641">
              <w:rPr>
                <w:rFonts w:ascii="Arial" w:eastAsia="Times New Roman" w:hAnsi="Arial" w:cs="Arial"/>
                <w:i/>
              </w:rPr>
              <w:t xml:space="preserve"> </w:t>
            </w:r>
            <w:proofErr w:type="spellStart"/>
            <w:r w:rsidRPr="00BD1641">
              <w:rPr>
                <w:rFonts w:ascii="Arial" w:eastAsia="Times New Roman" w:hAnsi="Arial" w:cs="Arial"/>
                <w:i/>
              </w:rPr>
              <w:t>зөрчиж</w:t>
            </w:r>
            <w:proofErr w:type="spellEnd"/>
            <w:r w:rsidR="00F5529C" w:rsidRPr="00BD1641">
              <w:rPr>
                <w:rFonts w:ascii="Arial" w:eastAsia="Times New Roman" w:hAnsi="Arial" w:cs="Arial"/>
                <w:i/>
                <w:lang w:val="mn-MN"/>
              </w:rPr>
              <w:t xml:space="preserve"> </w:t>
            </w:r>
            <w:proofErr w:type="spellStart"/>
            <w:r w:rsidRPr="00BD1641">
              <w:rPr>
                <w:rFonts w:ascii="Arial" w:eastAsia="Times New Roman" w:hAnsi="Arial" w:cs="Arial"/>
                <w:i/>
              </w:rPr>
              <w:t>байна</w:t>
            </w:r>
            <w:proofErr w:type="spellEnd"/>
            <w:r w:rsidRPr="00BD1641">
              <w:rPr>
                <w:rFonts w:ascii="Arial" w:eastAsia="Times New Roman" w:hAnsi="Arial" w:cs="Arial"/>
                <w:i/>
              </w:rPr>
              <w:t>.</w:t>
            </w:r>
            <w:r w:rsidR="004173A2">
              <w:rPr>
                <w:rFonts w:ascii="Arial" w:eastAsia="Times New Roman" w:hAnsi="Arial" w:cs="Arial"/>
                <w:i/>
                <w:lang w:val="mn-MN"/>
              </w:rPr>
              <w:t>...</w:t>
            </w:r>
          </w:p>
        </w:tc>
      </w:tr>
      <w:tr w:rsidR="0056746E" w:rsidRPr="00BD1641" w14:paraId="220C403F" w14:textId="77777777" w:rsidTr="00096D78">
        <w:tc>
          <w:tcPr>
            <w:tcW w:w="9776" w:type="dxa"/>
          </w:tcPr>
          <w:p w14:paraId="6FEAE97C" w14:textId="5DA08B50" w:rsidR="0056746E" w:rsidRPr="004173A2" w:rsidRDefault="0056746E" w:rsidP="00AA2832">
            <w:pPr>
              <w:jc w:val="both"/>
              <w:rPr>
                <w:rFonts w:ascii="Arial" w:eastAsia="Times New Roman" w:hAnsi="Arial" w:cs="Arial"/>
                <w:i/>
                <w:lang w:val="mn-MN"/>
              </w:rPr>
            </w:pPr>
            <w:r w:rsidRPr="00BD1641">
              <w:rPr>
                <w:rFonts w:ascii="Arial" w:eastAsia="Times New Roman" w:hAnsi="Arial" w:cs="Arial"/>
                <w:i/>
                <w:lang w:val="mn-MN"/>
              </w:rPr>
              <w:t>.....</w:t>
            </w:r>
            <w:proofErr w:type="spellStart"/>
            <w:r w:rsidRPr="00BD1641">
              <w:rPr>
                <w:rFonts w:ascii="Arial" w:eastAsia="Times New Roman" w:hAnsi="Arial" w:cs="Arial"/>
                <w:b/>
                <w:i/>
              </w:rPr>
              <w:t>Хяналтын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карт</w:t>
            </w:r>
            <w:proofErr w:type="spellEnd"/>
            <w:r w:rsidRPr="00BD1641">
              <w:rPr>
                <w:rFonts w:ascii="Arial" w:eastAsia="Times New Roman" w:hAnsi="Arial" w:cs="Arial"/>
                <w:b/>
                <w:i/>
                <w:lang w:val="mn-MN"/>
              </w:rPr>
              <w:t xml:space="preserve"> </w:t>
            </w:r>
            <w:r w:rsidRPr="00BD1641">
              <w:rPr>
                <w:rFonts w:ascii="Arial" w:eastAsia="Times New Roman" w:hAnsi="Arial" w:cs="Arial"/>
                <w:b/>
                <w:i/>
              </w:rPr>
              <w:t>/Checklist/</w:t>
            </w:r>
            <w:r w:rsidRPr="00BD1641">
              <w:rPr>
                <w:rFonts w:ascii="Arial" w:eastAsia="Times New Roman" w:hAnsi="Arial" w:cs="Arial"/>
                <w:b/>
                <w:i/>
                <w:lang w:val="mn-MN"/>
              </w:rPr>
              <w:t xml:space="preserve"> </w:t>
            </w:r>
            <w:proofErr w:type="spellStart"/>
            <w:r w:rsidRPr="00BD1641">
              <w:rPr>
                <w:rFonts w:ascii="Arial" w:eastAsia="Times New Roman" w:hAnsi="Arial" w:cs="Arial"/>
                <w:b/>
                <w:i/>
              </w:rPr>
              <w:t>Хэвийн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болон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онцгой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тохиолдлын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хяналтын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карт</w:t>
            </w:r>
            <w:proofErr w:type="spellEnd"/>
            <w:r w:rsidRPr="00BD1641">
              <w:rPr>
                <w:rFonts w:ascii="Arial" w:eastAsia="Times New Roman" w:hAnsi="Arial" w:cs="Arial"/>
                <w:b/>
                <w:i/>
              </w:rPr>
              <w:t>/</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Контрольная</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карта</w:t>
            </w:r>
            <w:proofErr w:type="spellEnd"/>
            <w:r w:rsidRPr="00BD1641">
              <w:rPr>
                <w:rFonts w:ascii="Arial" w:eastAsia="Times New Roman" w:hAnsi="Arial" w:cs="Arial"/>
                <w:b/>
                <w:i/>
              </w:rPr>
              <w:t>/-</w:t>
            </w:r>
            <w:proofErr w:type="spellStart"/>
            <w:r w:rsidRPr="00BD1641">
              <w:rPr>
                <w:rFonts w:ascii="Arial" w:eastAsia="Times New Roman" w:hAnsi="Arial" w:cs="Arial"/>
                <w:b/>
                <w:i/>
              </w:rPr>
              <w:t>ууд</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нь</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хоорондоо</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зөрөөтэй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хэзээ</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баталгаажуулсан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нь</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тодорхойгүй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бичиг</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баримтыг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ашиглаж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байжээ</w:t>
            </w:r>
            <w:proofErr w:type="spellEnd"/>
            <w:r w:rsidRPr="00BD1641">
              <w:rPr>
                <w:rFonts w:ascii="Arial" w:eastAsia="Times New Roman" w:hAnsi="Arial" w:cs="Arial"/>
                <w:i/>
              </w:rPr>
              <w:t>.</w:t>
            </w:r>
            <w:r w:rsidR="004173A2">
              <w:rPr>
                <w:rFonts w:ascii="Arial" w:eastAsia="Times New Roman" w:hAnsi="Arial" w:cs="Arial"/>
                <w:i/>
                <w:lang w:val="mn-MN"/>
              </w:rPr>
              <w:t>...</w:t>
            </w:r>
          </w:p>
        </w:tc>
      </w:tr>
      <w:tr w:rsidR="0056746E" w:rsidRPr="00BD1641" w14:paraId="171FF5F2" w14:textId="77777777" w:rsidTr="00096D78">
        <w:tc>
          <w:tcPr>
            <w:tcW w:w="9776" w:type="dxa"/>
          </w:tcPr>
          <w:p w14:paraId="4B0970A6" w14:textId="77777777" w:rsidR="0056746E" w:rsidRPr="00BD1641" w:rsidRDefault="0056746E" w:rsidP="00AA2832">
            <w:pPr>
              <w:jc w:val="both"/>
              <w:rPr>
                <w:rFonts w:ascii="Arial" w:eastAsia="Times New Roman" w:hAnsi="Arial" w:cs="Arial"/>
                <w:i/>
              </w:rPr>
            </w:pPr>
            <w:r w:rsidRPr="00BD1641">
              <w:rPr>
                <w:rFonts w:ascii="Arial" w:eastAsia="Times New Roman" w:hAnsi="Arial" w:cs="Arial"/>
                <w:i/>
                <w:lang w:val="mn-MN"/>
              </w:rPr>
              <w:t>....</w:t>
            </w:r>
            <w:r w:rsidRPr="00BD1641">
              <w:rPr>
                <w:rFonts w:ascii="Arial" w:eastAsia="Times New Roman" w:hAnsi="Arial" w:cs="Arial"/>
                <w:b/>
                <w:i/>
              </w:rPr>
              <w:t xml:space="preserve">ИНЕГ </w:t>
            </w:r>
            <w:proofErr w:type="spellStart"/>
            <w:r w:rsidRPr="00BD1641">
              <w:rPr>
                <w:rFonts w:ascii="Arial" w:eastAsia="Times New Roman" w:hAnsi="Arial" w:cs="Arial"/>
                <w:b/>
                <w:i/>
              </w:rPr>
              <w:t>нь</w:t>
            </w:r>
            <w:proofErr w:type="spellEnd"/>
            <w:r w:rsidRPr="00BD1641">
              <w:rPr>
                <w:rFonts w:ascii="Arial" w:eastAsia="Times New Roman" w:hAnsi="Arial" w:cs="Arial"/>
                <w:b/>
                <w:i/>
                <w:lang w:val="mn-MN"/>
              </w:rPr>
              <w:t xml:space="preserve"> </w:t>
            </w:r>
            <w:r w:rsidRPr="00BD1641">
              <w:rPr>
                <w:rFonts w:ascii="Arial" w:eastAsia="Times New Roman" w:hAnsi="Arial" w:cs="Arial"/>
                <w:b/>
                <w:i/>
              </w:rPr>
              <w:t>Л410</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хөлгийн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үйлдвэрлэгч</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болон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түүнийг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хар</w:t>
            </w:r>
            <w:proofErr w:type="spellEnd"/>
            <w:r w:rsidR="008E58F1" w:rsidRPr="00BD1641">
              <w:rPr>
                <w:rFonts w:ascii="Arial" w:eastAsia="Times New Roman" w:hAnsi="Arial" w:cs="Arial"/>
                <w:b/>
                <w:i/>
                <w:lang w:val="mn-MN"/>
              </w:rPr>
              <w:t>ь</w:t>
            </w:r>
            <w:proofErr w:type="spellStart"/>
            <w:r w:rsidRPr="00BD1641">
              <w:rPr>
                <w:rFonts w:ascii="Arial" w:eastAsia="Times New Roman" w:hAnsi="Arial" w:cs="Arial"/>
                <w:b/>
                <w:i/>
              </w:rPr>
              <w:t>яалах</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иргэний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нисэхийн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эрх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бүхий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байгууллагын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бичиг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баримтыг</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үндэслэл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болголгүй</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дараах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зөвшөөрлүүдийг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олгож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байна</w:t>
            </w:r>
            <w:proofErr w:type="spellEnd"/>
            <w:r w:rsidRPr="00BD1641">
              <w:rPr>
                <w:rFonts w:ascii="Arial" w:eastAsia="Times New Roman" w:hAnsi="Arial" w:cs="Arial"/>
                <w:b/>
                <w:i/>
              </w:rPr>
              <w:t>.</w:t>
            </w:r>
            <w:r w:rsidR="007D4FDC">
              <w:rPr>
                <w:rFonts w:ascii="Arial" w:eastAsia="Times New Roman" w:hAnsi="Arial" w:cs="Arial"/>
                <w:b/>
                <w:i/>
              </w:rPr>
              <w:t xml:space="preserve"> </w:t>
            </w:r>
            <w:proofErr w:type="spellStart"/>
            <w:r w:rsidRPr="00BD1641">
              <w:rPr>
                <w:rFonts w:ascii="Arial" w:eastAsia="Times New Roman" w:hAnsi="Arial" w:cs="Arial"/>
                <w:b/>
                <w:i/>
              </w:rPr>
              <w:t>Үүнд</w:t>
            </w:r>
            <w:proofErr w:type="spellEnd"/>
            <w:r w:rsidRPr="00BD1641">
              <w:rPr>
                <w:rFonts w:ascii="Arial" w:eastAsia="Times New Roman" w:hAnsi="Arial" w:cs="Arial"/>
                <w:i/>
              </w:rPr>
              <w:t>:</w:t>
            </w:r>
          </w:p>
          <w:p w14:paraId="4433803F" w14:textId="77777777" w:rsidR="0056746E" w:rsidRPr="00BD1641" w:rsidRDefault="0056746E" w:rsidP="00AA2832">
            <w:pPr>
              <w:jc w:val="both"/>
              <w:rPr>
                <w:rFonts w:ascii="Arial" w:eastAsia="Times New Roman" w:hAnsi="Arial" w:cs="Arial"/>
                <w:i/>
              </w:rPr>
            </w:pPr>
          </w:p>
          <w:p w14:paraId="06CBD8F7" w14:textId="77777777" w:rsidR="0056746E" w:rsidRPr="00BD1641" w:rsidRDefault="0056746E" w:rsidP="00AA2832">
            <w:pPr>
              <w:jc w:val="both"/>
              <w:rPr>
                <w:rFonts w:ascii="Arial" w:eastAsia="Times New Roman" w:hAnsi="Arial" w:cs="Arial"/>
                <w:b/>
                <w:i/>
              </w:rPr>
            </w:pPr>
            <w:r w:rsidRPr="00BD1641">
              <w:rPr>
                <w:rFonts w:ascii="Arial" w:eastAsia="Times New Roman" w:hAnsi="Arial" w:cs="Arial"/>
                <w:i/>
                <w:lang w:val="mn-MN"/>
              </w:rPr>
              <w:t xml:space="preserve">      </w:t>
            </w:r>
            <w:r w:rsidRPr="00BD1641">
              <w:rPr>
                <w:rFonts w:ascii="Arial" w:eastAsia="Times New Roman" w:hAnsi="Arial" w:cs="Arial"/>
                <w:i/>
              </w:rPr>
              <w:t>-</w:t>
            </w:r>
            <w:proofErr w:type="spellStart"/>
            <w:r w:rsidRPr="00BD1641">
              <w:rPr>
                <w:rFonts w:ascii="Arial" w:eastAsia="Times New Roman" w:hAnsi="Arial" w:cs="Arial"/>
                <w:b/>
                <w:i/>
              </w:rPr>
              <w:t>Маягийг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хүлээн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зөвшөөрөх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гэрчилгээ</w:t>
            </w:r>
            <w:proofErr w:type="spellEnd"/>
          </w:p>
          <w:p w14:paraId="554F3AAB" w14:textId="77777777" w:rsidR="0056746E" w:rsidRPr="00BD1641" w:rsidRDefault="0056746E" w:rsidP="00AA2832">
            <w:pPr>
              <w:jc w:val="both"/>
              <w:rPr>
                <w:rFonts w:ascii="Arial" w:eastAsia="Times New Roman" w:hAnsi="Arial" w:cs="Arial"/>
                <w:b/>
                <w:i/>
              </w:rPr>
            </w:pPr>
            <w:r w:rsidRPr="00BD1641">
              <w:rPr>
                <w:rFonts w:ascii="Arial" w:eastAsia="Times New Roman" w:hAnsi="Arial" w:cs="Arial"/>
                <w:b/>
                <w:i/>
                <w:lang w:val="mn-MN"/>
              </w:rPr>
              <w:t xml:space="preserve">      </w:t>
            </w:r>
            <w:r w:rsidRPr="00BD1641">
              <w:rPr>
                <w:rFonts w:ascii="Arial" w:eastAsia="Times New Roman" w:hAnsi="Arial" w:cs="Arial"/>
                <w:b/>
                <w:i/>
              </w:rPr>
              <w:t>-</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тээвэрлэгчийн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гэрчилгээ</w:t>
            </w:r>
            <w:proofErr w:type="spellEnd"/>
          </w:p>
          <w:p w14:paraId="5B8AA223" w14:textId="77777777" w:rsidR="0056746E" w:rsidRPr="00BD1641" w:rsidRDefault="0056746E" w:rsidP="00AA2832">
            <w:pPr>
              <w:jc w:val="both"/>
              <w:rPr>
                <w:rFonts w:ascii="Arial" w:eastAsia="Times New Roman" w:hAnsi="Arial" w:cs="Arial"/>
                <w:b/>
                <w:i/>
              </w:rPr>
            </w:pPr>
            <w:r w:rsidRPr="00BD1641">
              <w:rPr>
                <w:rFonts w:ascii="Arial" w:eastAsia="Times New Roman" w:hAnsi="Arial" w:cs="Arial"/>
                <w:b/>
                <w:i/>
                <w:lang w:val="mn-MN"/>
              </w:rPr>
              <w:t xml:space="preserve">      </w:t>
            </w:r>
            <w:r w:rsidRPr="00BD1641">
              <w:rPr>
                <w:rFonts w:ascii="Arial" w:eastAsia="Times New Roman" w:hAnsi="Arial" w:cs="Arial"/>
                <w:b/>
                <w:i/>
              </w:rPr>
              <w:t>-НТЧ</w:t>
            </w:r>
            <w:r w:rsidRPr="00BD1641">
              <w:rPr>
                <w:rFonts w:ascii="Arial" w:eastAsia="Times New Roman" w:hAnsi="Arial" w:cs="Arial"/>
                <w:b/>
                <w:i/>
                <w:lang w:val="mn-MN"/>
              </w:rPr>
              <w:t xml:space="preserve"> </w:t>
            </w:r>
            <w:r w:rsidRPr="00BD1641">
              <w:rPr>
                <w:rFonts w:ascii="Arial" w:eastAsia="Times New Roman" w:hAnsi="Arial" w:cs="Arial"/>
                <w:b/>
                <w:i/>
              </w:rPr>
              <w:t>-</w:t>
            </w:r>
            <w:proofErr w:type="spellStart"/>
            <w:r w:rsidRPr="00BD1641">
              <w:rPr>
                <w:rFonts w:ascii="Arial" w:eastAsia="Times New Roman" w:hAnsi="Arial" w:cs="Arial"/>
                <w:b/>
                <w:i/>
              </w:rPr>
              <w:t>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гэрчилгээ</w:t>
            </w:r>
            <w:proofErr w:type="spellEnd"/>
          </w:p>
          <w:p w14:paraId="707B07C2" w14:textId="77777777" w:rsidR="0056746E" w:rsidRPr="00BD1641" w:rsidRDefault="0056746E" w:rsidP="00AA2832">
            <w:pPr>
              <w:jc w:val="both"/>
              <w:rPr>
                <w:rFonts w:ascii="Arial" w:eastAsia="Times New Roman" w:hAnsi="Arial" w:cs="Arial"/>
                <w:b/>
                <w:i/>
              </w:rPr>
            </w:pPr>
            <w:r w:rsidRPr="00BD1641">
              <w:rPr>
                <w:rFonts w:ascii="Arial" w:eastAsia="Times New Roman" w:hAnsi="Arial" w:cs="Arial"/>
                <w:b/>
                <w:i/>
                <w:lang w:val="mn-MN"/>
              </w:rPr>
              <w:t xml:space="preserve">      </w:t>
            </w:r>
            <w:r w:rsidRPr="00BD1641">
              <w:rPr>
                <w:rFonts w:ascii="Arial" w:eastAsia="Times New Roman" w:hAnsi="Arial" w:cs="Arial"/>
                <w:b/>
                <w:i/>
              </w:rPr>
              <w:t>-</w:t>
            </w:r>
            <w:proofErr w:type="spellStart"/>
            <w:r w:rsidRPr="00BD1641">
              <w:rPr>
                <w:rFonts w:ascii="Arial" w:eastAsia="Times New Roman" w:hAnsi="Arial" w:cs="Arial"/>
                <w:b/>
                <w:i/>
              </w:rPr>
              <w:t>Техник</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үйлчилгээний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хөтөлбөр</w:t>
            </w:r>
            <w:proofErr w:type="spellEnd"/>
          </w:p>
          <w:p w14:paraId="3AE57EA9" w14:textId="77777777" w:rsidR="0056746E" w:rsidRPr="00BD1641" w:rsidRDefault="0056746E" w:rsidP="00AA2832">
            <w:pPr>
              <w:jc w:val="both"/>
              <w:rPr>
                <w:rFonts w:ascii="Arial" w:eastAsia="Times New Roman" w:hAnsi="Arial" w:cs="Arial"/>
                <w:b/>
                <w:i/>
              </w:rPr>
            </w:pPr>
            <w:r w:rsidRPr="00BD1641">
              <w:rPr>
                <w:rFonts w:ascii="Arial" w:eastAsia="Times New Roman" w:hAnsi="Arial" w:cs="Arial"/>
                <w:b/>
                <w:i/>
                <w:lang w:val="mn-MN"/>
              </w:rPr>
              <w:t xml:space="preserve">      </w:t>
            </w:r>
            <w:r w:rsidRPr="00BD1641">
              <w:rPr>
                <w:rFonts w:ascii="Arial" w:eastAsia="Times New Roman" w:hAnsi="Arial" w:cs="Arial"/>
                <w:b/>
                <w:i/>
              </w:rPr>
              <w:t>-</w:t>
            </w:r>
            <w:proofErr w:type="spellStart"/>
            <w:r w:rsidRPr="00BD1641">
              <w:rPr>
                <w:rFonts w:ascii="Arial" w:eastAsia="Times New Roman" w:hAnsi="Arial" w:cs="Arial"/>
                <w:b/>
                <w:i/>
              </w:rPr>
              <w:t>Нислэг</w:t>
            </w:r>
            <w:proofErr w:type="spellEnd"/>
          </w:p>
          <w:p w14:paraId="4E7C71A0" w14:textId="613535A2" w:rsidR="0056746E" w:rsidRPr="004173A2" w:rsidRDefault="0056746E" w:rsidP="00AA2832">
            <w:pPr>
              <w:jc w:val="both"/>
              <w:rPr>
                <w:rFonts w:ascii="Arial" w:eastAsia="Times New Roman" w:hAnsi="Arial" w:cs="Arial"/>
                <w:b/>
                <w:i/>
                <w:lang w:val="mn-MN"/>
              </w:rPr>
            </w:pPr>
            <w:r w:rsidRPr="00BD1641">
              <w:rPr>
                <w:rFonts w:ascii="Arial" w:eastAsia="Times New Roman" w:hAnsi="Arial" w:cs="Arial"/>
                <w:b/>
                <w:i/>
                <w:lang w:val="mn-MN"/>
              </w:rPr>
              <w:t xml:space="preserve">      </w:t>
            </w:r>
            <w:r w:rsidRPr="00BD1641">
              <w:rPr>
                <w:rFonts w:ascii="Arial" w:eastAsia="Times New Roman" w:hAnsi="Arial" w:cs="Arial"/>
                <w:b/>
                <w:i/>
              </w:rPr>
              <w:t>-</w:t>
            </w:r>
            <w:proofErr w:type="spellStart"/>
            <w:r w:rsidRPr="00BD1641">
              <w:rPr>
                <w:rFonts w:ascii="Arial" w:eastAsia="Times New Roman" w:hAnsi="Arial" w:cs="Arial"/>
                <w:b/>
                <w:i/>
              </w:rPr>
              <w:t>Техникийн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ашиглалтын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зааврууд</w:t>
            </w:r>
            <w:proofErr w:type="spellEnd"/>
            <w:r w:rsidRPr="00BD1641">
              <w:rPr>
                <w:rFonts w:ascii="Arial" w:eastAsia="Times New Roman" w:hAnsi="Arial" w:cs="Arial"/>
                <w:b/>
                <w:i/>
                <w:lang w:val="mn-MN"/>
              </w:rPr>
              <w:t xml:space="preserve"> </w:t>
            </w:r>
            <w:r w:rsidRPr="00BD1641">
              <w:rPr>
                <w:rFonts w:ascii="Arial" w:eastAsia="Times New Roman" w:hAnsi="Arial" w:cs="Arial"/>
                <w:b/>
                <w:i/>
              </w:rPr>
              <w:t>“</w:t>
            </w:r>
            <w:proofErr w:type="spellStart"/>
            <w:r w:rsidRPr="00BD1641">
              <w:rPr>
                <w:rFonts w:ascii="Arial" w:eastAsia="Times New Roman" w:hAnsi="Arial" w:cs="Arial"/>
                <w:b/>
                <w:i/>
              </w:rPr>
              <w:t>Агаарын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тээвэрлэгчийн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гэрчилгээ</w:t>
            </w:r>
            <w:proofErr w:type="spellEnd"/>
            <w:r w:rsidRPr="00BD1641">
              <w:rPr>
                <w:rFonts w:ascii="Arial" w:eastAsia="Times New Roman" w:hAnsi="Arial" w:cs="Arial"/>
                <w:b/>
                <w:i/>
              </w:rPr>
              <w:t>”-</w:t>
            </w:r>
            <w:proofErr w:type="spellStart"/>
            <w:r w:rsidRPr="00BD1641">
              <w:rPr>
                <w:rFonts w:ascii="Arial" w:eastAsia="Times New Roman" w:hAnsi="Arial" w:cs="Arial"/>
                <w:b/>
                <w:i/>
              </w:rPr>
              <w:t>ний</w:t>
            </w:r>
            <w:proofErr w:type="spellEnd"/>
            <w:r w:rsidRPr="00BD1641">
              <w:rPr>
                <w:rFonts w:ascii="Arial" w:eastAsia="Times New Roman" w:hAnsi="Arial" w:cs="Arial"/>
                <w:b/>
                <w:i/>
                <w:lang w:val="mn-MN"/>
              </w:rPr>
              <w:t xml:space="preserve"> </w:t>
            </w:r>
            <w:proofErr w:type="spellStart"/>
            <w:r w:rsidR="00F5529C" w:rsidRPr="00BD1641">
              <w:rPr>
                <w:rFonts w:ascii="Arial" w:eastAsia="Times New Roman" w:hAnsi="Arial" w:cs="Arial"/>
                <w:b/>
                <w:i/>
              </w:rPr>
              <w:t>үйл</w:t>
            </w:r>
            <w:proofErr w:type="spellEnd"/>
            <w:r w:rsidR="00F5529C" w:rsidRPr="00BD1641">
              <w:rPr>
                <w:rFonts w:ascii="Arial" w:eastAsia="Times New Roman" w:hAnsi="Arial" w:cs="Arial"/>
                <w:b/>
                <w:i/>
              </w:rPr>
              <w:t xml:space="preserve"> </w:t>
            </w:r>
            <w:proofErr w:type="spellStart"/>
            <w:r w:rsidR="00F5529C" w:rsidRPr="00BD1641">
              <w:rPr>
                <w:rFonts w:ascii="Arial" w:eastAsia="Times New Roman" w:hAnsi="Arial" w:cs="Arial"/>
                <w:b/>
                <w:i/>
              </w:rPr>
              <w:t>ажиллагааны</w:t>
            </w:r>
            <w:proofErr w:type="spellEnd"/>
            <w:r w:rsidR="00F5529C" w:rsidRPr="00BD1641">
              <w:rPr>
                <w:rFonts w:ascii="Arial" w:eastAsia="Times New Roman" w:hAnsi="Arial" w:cs="Arial"/>
                <w:b/>
                <w:i/>
              </w:rPr>
              <w:t xml:space="preserve"> </w:t>
            </w:r>
            <w:proofErr w:type="spellStart"/>
            <w:r w:rsidR="00F5529C" w:rsidRPr="00BD1641">
              <w:rPr>
                <w:rFonts w:ascii="Arial" w:eastAsia="Times New Roman" w:hAnsi="Arial" w:cs="Arial"/>
                <w:b/>
                <w:i/>
              </w:rPr>
              <w:t>тодорхойлолто</w:t>
            </w:r>
            <w:r w:rsidRPr="00BD1641">
              <w:rPr>
                <w:rFonts w:ascii="Arial" w:eastAsia="Times New Roman" w:hAnsi="Arial" w:cs="Arial"/>
                <w:b/>
                <w:i/>
              </w:rPr>
              <w:t>д</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өөрчлөлт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оруулах</w:t>
            </w:r>
            <w:proofErr w:type="spellEnd"/>
            <w:r w:rsidRPr="00BD1641">
              <w:rPr>
                <w:rFonts w:ascii="Arial" w:eastAsia="Times New Roman" w:hAnsi="Arial" w:cs="Arial"/>
                <w:b/>
                <w:i/>
              </w:rPr>
              <w:t>, НТЧ-</w:t>
            </w:r>
            <w:proofErr w:type="spellStart"/>
            <w:r w:rsidRPr="00BD1641">
              <w:rPr>
                <w:rFonts w:ascii="Arial" w:eastAsia="Times New Roman" w:hAnsi="Arial" w:cs="Arial"/>
                <w:b/>
                <w:i/>
              </w:rPr>
              <w:t>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гэрчилгээг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сунгах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зорилгоор</w:t>
            </w:r>
            <w:proofErr w:type="spellEnd"/>
            <w:r w:rsidRPr="00BD1641">
              <w:rPr>
                <w:rFonts w:ascii="Arial" w:eastAsia="Times New Roman" w:hAnsi="Arial" w:cs="Arial"/>
                <w:b/>
                <w:i/>
              </w:rPr>
              <w:t xml:space="preserve"> ИНЕГ-</w:t>
            </w:r>
            <w:proofErr w:type="spellStart"/>
            <w:r w:rsidRPr="00BD1641">
              <w:rPr>
                <w:rFonts w:ascii="Arial" w:eastAsia="Times New Roman" w:hAnsi="Arial" w:cs="Arial"/>
                <w:b/>
                <w:i/>
              </w:rPr>
              <w:t>аас</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удаа</w:t>
            </w:r>
            <w:proofErr w:type="spellEnd"/>
            <w:r w:rsidR="00F5529C" w:rsidRPr="00BD1641">
              <w:rPr>
                <w:rFonts w:ascii="Arial" w:eastAsia="Times New Roman" w:hAnsi="Arial" w:cs="Arial"/>
                <w:b/>
                <w:i/>
                <w:lang w:val="mn-MN"/>
              </w:rPr>
              <w:t xml:space="preserve"> </w:t>
            </w:r>
            <w:proofErr w:type="spellStart"/>
            <w:r w:rsidRPr="00BD1641">
              <w:rPr>
                <w:rFonts w:ascii="Arial" w:eastAsia="Times New Roman" w:hAnsi="Arial" w:cs="Arial"/>
                <w:b/>
                <w:i/>
              </w:rPr>
              <w:t>дараа</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шалгалт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хийсэн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боловч</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агаарын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хөлгийн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ашиглалт</w:t>
            </w:r>
            <w:proofErr w:type="spellEnd"/>
            <w:r w:rsidRPr="00BD1641">
              <w:rPr>
                <w:rFonts w:ascii="Arial" w:eastAsia="Times New Roman" w:hAnsi="Arial" w:cs="Arial"/>
                <w:b/>
                <w:i/>
              </w:rPr>
              <w:t>,</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нислэгт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тэнцэх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чадварын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хадгалалт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техник</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үйлчилгээний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хөтөлбөрийн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биелэлттэй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холбоотой</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өмнө</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дурьдсан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зөрчлүүдийг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олж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илрүүлж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засаагүй</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байна</w:t>
            </w:r>
            <w:proofErr w:type="spellEnd"/>
            <w:r w:rsidR="004173A2">
              <w:rPr>
                <w:rFonts w:ascii="Arial" w:eastAsia="Times New Roman" w:hAnsi="Arial" w:cs="Arial"/>
                <w:b/>
                <w:i/>
                <w:lang w:val="mn-MN"/>
              </w:rPr>
              <w:t>...</w:t>
            </w:r>
          </w:p>
        </w:tc>
      </w:tr>
      <w:tr w:rsidR="0056746E" w:rsidRPr="00BD1641" w14:paraId="4C9A5133" w14:textId="77777777" w:rsidTr="00096D78">
        <w:tc>
          <w:tcPr>
            <w:tcW w:w="9776" w:type="dxa"/>
          </w:tcPr>
          <w:p w14:paraId="4F3F5B31" w14:textId="463916C7" w:rsidR="0056746E" w:rsidRPr="004173A2" w:rsidRDefault="0056746E" w:rsidP="00AA2832">
            <w:pPr>
              <w:jc w:val="both"/>
              <w:rPr>
                <w:rFonts w:ascii="Arial" w:eastAsia="Times New Roman" w:hAnsi="Arial" w:cs="Arial"/>
                <w:i/>
                <w:lang w:val="mn-MN"/>
              </w:rPr>
            </w:pPr>
            <w:r w:rsidRPr="00BD1641">
              <w:rPr>
                <w:rFonts w:ascii="Arial" w:eastAsia="Times New Roman" w:hAnsi="Arial" w:cs="Arial"/>
                <w:i/>
                <w:lang w:val="mn-MN"/>
              </w:rPr>
              <w:t>....</w:t>
            </w:r>
            <w:proofErr w:type="spellStart"/>
            <w:r w:rsidRPr="00BD1641">
              <w:rPr>
                <w:rFonts w:ascii="Arial" w:eastAsia="Times New Roman" w:hAnsi="Arial" w:cs="Arial"/>
                <w:b/>
                <w:i/>
              </w:rPr>
              <w:t>Иймд</w:t>
            </w:r>
            <w:proofErr w:type="spellEnd"/>
            <w:r w:rsidRPr="00BD1641">
              <w:rPr>
                <w:rFonts w:ascii="Arial" w:eastAsia="Times New Roman" w:hAnsi="Arial" w:cs="Arial"/>
                <w:b/>
                <w:i/>
              </w:rPr>
              <w:t xml:space="preserve"> </w:t>
            </w:r>
            <w:proofErr w:type="spellStart"/>
            <w:r w:rsidR="00C70A20">
              <w:rPr>
                <w:rFonts w:ascii="Arial" w:eastAsia="Times New Roman" w:hAnsi="Arial" w:cs="Arial"/>
                <w:b/>
                <w:i/>
              </w:rPr>
              <w:t>нисэхийн</w:t>
            </w:r>
            <w:proofErr w:type="spellEnd"/>
            <w:r w:rsidR="00C70A20">
              <w:rPr>
                <w:rFonts w:ascii="Arial" w:eastAsia="Times New Roman" w:hAnsi="Arial" w:cs="Arial"/>
                <w:b/>
                <w:i/>
              </w:rPr>
              <w:t xml:space="preserve"> </w:t>
            </w:r>
            <w:proofErr w:type="spellStart"/>
            <w:r w:rsidR="00C70A20">
              <w:rPr>
                <w:rFonts w:ascii="Arial" w:eastAsia="Times New Roman" w:hAnsi="Arial" w:cs="Arial"/>
                <w:b/>
                <w:i/>
              </w:rPr>
              <w:t>аюулгүй</w:t>
            </w:r>
            <w:proofErr w:type="spellEnd"/>
            <w:r w:rsidR="00C70A20">
              <w:rPr>
                <w:rFonts w:ascii="Arial" w:eastAsia="Times New Roman" w:hAnsi="Arial" w:cs="Arial"/>
                <w:b/>
                <w:i/>
              </w:rPr>
              <w:t xml:space="preserve"> </w:t>
            </w:r>
            <w:proofErr w:type="spellStart"/>
            <w:r w:rsidR="00C70A20">
              <w:rPr>
                <w:rFonts w:ascii="Arial" w:eastAsia="Times New Roman" w:hAnsi="Arial" w:cs="Arial"/>
                <w:b/>
                <w:i/>
              </w:rPr>
              <w:t>байдал</w:t>
            </w:r>
            <w:r w:rsidRPr="00BD1641">
              <w:rPr>
                <w:rFonts w:ascii="Arial" w:eastAsia="Times New Roman" w:hAnsi="Arial" w:cs="Arial"/>
                <w:b/>
                <w:i/>
              </w:rPr>
              <w:t>ны</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хяналтын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байцаагч</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нарын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мэдлэг</w:t>
            </w:r>
            <w:proofErr w:type="spellEnd"/>
            <w:r w:rsidRPr="00BD1641">
              <w:rPr>
                <w:rFonts w:ascii="Arial" w:eastAsia="Times New Roman" w:hAnsi="Arial" w:cs="Arial"/>
                <w:b/>
                <w:i/>
              </w:rPr>
              <w:t>,</w:t>
            </w:r>
            <w:r w:rsidRPr="00BD1641">
              <w:rPr>
                <w:rFonts w:ascii="Arial" w:eastAsia="Times New Roman" w:hAnsi="Arial" w:cs="Arial"/>
                <w:b/>
                <w:i/>
                <w:lang w:val="mn-MN"/>
              </w:rPr>
              <w:t xml:space="preserve"> </w:t>
            </w:r>
            <w:proofErr w:type="spellStart"/>
            <w:r w:rsidRPr="00BD1641">
              <w:rPr>
                <w:rFonts w:ascii="Arial" w:eastAsia="Times New Roman" w:hAnsi="Arial" w:cs="Arial"/>
                <w:b/>
                <w:i/>
              </w:rPr>
              <w:t>мэргэшил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болон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сургалтанд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тавигдах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шаардлагыг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сайжруулан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ажиллагаандаа</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тогтвортой</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мөрдөх</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шаардлагатай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байна</w:t>
            </w:r>
            <w:proofErr w:type="spellEnd"/>
            <w:r w:rsidRPr="00BD1641">
              <w:rPr>
                <w:rFonts w:ascii="Arial" w:eastAsia="Times New Roman" w:hAnsi="Arial" w:cs="Arial"/>
                <w:b/>
                <w:i/>
              </w:rPr>
              <w:t>.</w:t>
            </w:r>
            <w:r w:rsidRPr="00BD1641">
              <w:rPr>
                <w:rFonts w:ascii="Arial" w:eastAsia="Times New Roman" w:hAnsi="Arial" w:cs="Arial"/>
                <w:b/>
                <w:i/>
                <w:lang w:val="mn-MN"/>
              </w:rPr>
              <w:t xml:space="preserve"> </w:t>
            </w:r>
            <w:r w:rsidRPr="00BD1641">
              <w:rPr>
                <w:rFonts w:ascii="Arial" w:eastAsia="Times New Roman" w:hAnsi="Arial" w:cs="Arial"/>
                <w:b/>
                <w:i/>
              </w:rPr>
              <w:t xml:space="preserve">“ТУШ” </w:t>
            </w:r>
            <w:proofErr w:type="spellStart"/>
            <w:r w:rsidRPr="00BD1641">
              <w:rPr>
                <w:rFonts w:ascii="Arial" w:eastAsia="Times New Roman" w:hAnsi="Arial" w:cs="Arial"/>
                <w:b/>
                <w:i/>
              </w:rPr>
              <w:t>компанийн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нислэг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техникийн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ажиллагаанд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гарсан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зөрчлүүд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нь</w:t>
            </w:r>
            <w:proofErr w:type="spellEnd"/>
            <w:r w:rsidRPr="00BD1641">
              <w:rPr>
                <w:rFonts w:ascii="Arial" w:eastAsia="Times New Roman" w:hAnsi="Arial" w:cs="Arial"/>
                <w:b/>
                <w:i/>
              </w:rPr>
              <w:t xml:space="preserve"> ИНЕГ-</w:t>
            </w:r>
            <w:proofErr w:type="spellStart"/>
            <w:r w:rsidRPr="00BD1641">
              <w:rPr>
                <w:rFonts w:ascii="Arial" w:eastAsia="Times New Roman" w:hAnsi="Arial" w:cs="Arial"/>
                <w:b/>
                <w:i/>
              </w:rPr>
              <w:t>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хяналт</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зохицуулалтын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үйл</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ажиллагаа</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хэвийн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явж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чадаагүй</w:t>
            </w:r>
            <w:proofErr w:type="spellEnd"/>
            <w:r w:rsidRPr="00BD1641">
              <w:rPr>
                <w:rFonts w:ascii="Arial" w:eastAsia="Times New Roman" w:hAnsi="Arial" w:cs="Arial"/>
                <w:b/>
                <w:i/>
              </w:rPr>
              <w:t>,</w:t>
            </w:r>
            <w:r w:rsidRPr="00BD1641">
              <w:rPr>
                <w:rFonts w:ascii="Arial" w:eastAsia="Times New Roman" w:hAnsi="Arial" w:cs="Arial"/>
                <w:b/>
                <w:i/>
                <w:lang w:val="mn-MN"/>
              </w:rPr>
              <w:t xml:space="preserve"> </w:t>
            </w:r>
            <w:proofErr w:type="spellStart"/>
            <w:r w:rsidRPr="00BD1641">
              <w:rPr>
                <w:rFonts w:ascii="Arial" w:eastAsia="Times New Roman" w:hAnsi="Arial" w:cs="Arial"/>
                <w:b/>
                <w:i/>
              </w:rPr>
              <w:t>түүнд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тавигдах</w:t>
            </w:r>
            <w:proofErr w:type="spellEnd"/>
            <w:r w:rsidRPr="00BD1641">
              <w:rPr>
                <w:rFonts w:ascii="Arial" w:eastAsia="Times New Roman" w:hAnsi="Arial" w:cs="Arial"/>
                <w:b/>
                <w:i/>
                <w:lang w:val="mn-MN"/>
              </w:rPr>
              <w:t xml:space="preserve"> </w:t>
            </w:r>
            <w:r w:rsidRPr="00BD1641">
              <w:rPr>
                <w:rFonts w:ascii="Arial" w:eastAsia="Times New Roman" w:hAnsi="Arial" w:cs="Arial"/>
                <w:b/>
                <w:i/>
              </w:rPr>
              <w:t>ИНЕГ-</w:t>
            </w:r>
            <w:proofErr w:type="spellStart"/>
            <w:r w:rsidRPr="00BD1641">
              <w:rPr>
                <w:rFonts w:ascii="Arial" w:eastAsia="Times New Roman" w:hAnsi="Arial" w:cs="Arial"/>
                <w:b/>
                <w:i/>
              </w:rPr>
              <w:t>ын</w:t>
            </w:r>
            <w:proofErr w:type="spellEnd"/>
            <w:r w:rsidRPr="00BD1641">
              <w:rPr>
                <w:rFonts w:ascii="Arial" w:eastAsia="Times New Roman" w:hAnsi="Arial" w:cs="Arial"/>
                <w:b/>
                <w:i/>
                <w:lang w:val="mn-MN"/>
              </w:rPr>
              <w:t xml:space="preserve"> </w:t>
            </w:r>
            <w:proofErr w:type="spellStart"/>
            <w:r w:rsidRPr="00BD1641">
              <w:rPr>
                <w:rFonts w:ascii="Arial" w:eastAsia="Times New Roman" w:hAnsi="Arial" w:cs="Arial"/>
                <w:b/>
                <w:i/>
              </w:rPr>
              <w:t>дотоод</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хяналтын</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систем</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ажиллахгүй</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байгааг</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харуулж</w:t>
            </w:r>
            <w:proofErr w:type="spellEnd"/>
            <w:r w:rsidRPr="00BD1641">
              <w:rPr>
                <w:rFonts w:ascii="Arial" w:eastAsia="Times New Roman" w:hAnsi="Arial" w:cs="Arial"/>
                <w:b/>
                <w:i/>
              </w:rPr>
              <w:t xml:space="preserve"> </w:t>
            </w:r>
            <w:proofErr w:type="spellStart"/>
            <w:r w:rsidRPr="00BD1641">
              <w:rPr>
                <w:rFonts w:ascii="Arial" w:eastAsia="Times New Roman" w:hAnsi="Arial" w:cs="Arial"/>
                <w:b/>
                <w:i/>
              </w:rPr>
              <w:t>байна</w:t>
            </w:r>
            <w:proofErr w:type="spellEnd"/>
            <w:r w:rsidRPr="00BD1641">
              <w:rPr>
                <w:rFonts w:ascii="Arial" w:eastAsia="Times New Roman" w:hAnsi="Arial" w:cs="Arial"/>
                <w:i/>
              </w:rPr>
              <w:t>.</w:t>
            </w:r>
            <w:r w:rsidR="004173A2">
              <w:rPr>
                <w:rFonts w:ascii="Arial" w:eastAsia="Times New Roman" w:hAnsi="Arial" w:cs="Arial"/>
                <w:i/>
                <w:lang w:val="mn-MN"/>
              </w:rPr>
              <w:t>..</w:t>
            </w:r>
          </w:p>
        </w:tc>
      </w:tr>
    </w:tbl>
    <w:p w14:paraId="5729E8AB" w14:textId="77777777" w:rsidR="0056746E" w:rsidRPr="00BD1641" w:rsidRDefault="0056746E" w:rsidP="00AA2832">
      <w:pPr>
        <w:spacing w:line="240" w:lineRule="auto"/>
        <w:jc w:val="both"/>
        <w:rPr>
          <w:rFonts w:ascii="Arial" w:hAnsi="Arial" w:cs="Arial"/>
          <w:sz w:val="24"/>
          <w:szCs w:val="24"/>
        </w:rPr>
      </w:pPr>
    </w:p>
    <w:p w14:paraId="7DCFCB79" w14:textId="77777777" w:rsidR="0056746E" w:rsidRPr="00BD1641" w:rsidRDefault="0056746E" w:rsidP="00AA2832">
      <w:pPr>
        <w:spacing w:line="240" w:lineRule="auto"/>
        <w:jc w:val="center"/>
        <w:rPr>
          <w:rFonts w:ascii="Arial" w:hAnsi="Arial" w:cs="Arial"/>
          <w:b/>
          <w:sz w:val="24"/>
          <w:szCs w:val="24"/>
          <w:lang w:val="mn-MN"/>
        </w:rPr>
      </w:pPr>
      <w:r w:rsidRPr="00BD1641">
        <w:rPr>
          <w:rFonts w:ascii="Arial" w:hAnsi="Arial" w:cs="Arial"/>
          <w:b/>
          <w:sz w:val="24"/>
          <w:szCs w:val="24"/>
          <w:lang w:val="mn-MN"/>
        </w:rPr>
        <w:t xml:space="preserve">УБ хотын Чингис Хаан ОУНБ-д </w:t>
      </w:r>
      <w:r w:rsidRPr="00BD1641">
        <w:rPr>
          <w:rFonts w:ascii="Arial" w:hAnsi="Arial" w:cs="Arial"/>
          <w:b/>
          <w:sz w:val="24"/>
          <w:szCs w:val="24"/>
        </w:rPr>
        <w:t xml:space="preserve">AIRCHINA  </w:t>
      </w:r>
      <w:r w:rsidRPr="00BD1641">
        <w:rPr>
          <w:rFonts w:ascii="Arial" w:hAnsi="Arial" w:cs="Arial"/>
          <w:b/>
          <w:sz w:val="24"/>
          <w:szCs w:val="24"/>
          <w:lang w:val="mn-MN"/>
        </w:rPr>
        <w:t xml:space="preserve">компанийн </w:t>
      </w:r>
      <w:r w:rsidRPr="00BD1641">
        <w:rPr>
          <w:rFonts w:ascii="Arial" w:hAnsi="Arial" w:cs="Arial"/>
          <w:b/>
          <w:sz w:val="24"/>
          <w:szCs w:val="24"/>
        </w:rPr>
        <w:t xml:space="preserve">CCA902 </w:t>
      </w:r>
      <w:r w:rsidRPr="00BD1641">
        <w:rPr>
          <w:rFonts w:ascii="Arial" w:hAnsi="Arial" w:cs="Arial"/>
          <w:b/>
          <w:sz w:val="24"/>
          <w:szCs w:val="24"/>
          <w:lang w:val="mn-MN"/>
        </w:rPr>
        <w:t xml:space="preserve">аялалын </w:t>
      </w:r>
      <w:r w:rsidRPr="00BD1641">
        <w:rPr>
          <w:rFonts w:ascii="Arial" w:hAnsi="Arial" w:cs="Arial"/>
          <w:b/>
          <w:sz w:val="24"/>
          <w:szCs w:val="24"/>
        </w:rPr>
        <w:t xml:space="preserve">B-737 </w:t>
      </w:r>
      <w:r w:rsidRPr="00BD1641">
        <w:rPr>
          <w:rFonts w:ascii="Arial" w:hAnsi="Arial" w:cs="Arial"/>
          <w:b/>
          <w:sz w:val="24"/>
          <w:szCs w:val="24"/>
          <w:lang w:val="mn-MN"/>
        </w:rPr>
        <w:t xml:space="preserve">агаарын хөлөг тасалдсан хөөрөлт үйлдсэн тухай </w:t>
      </w:r>
      <w:r w:rsidRPr="00A90C97">
        <w:rPr>
          <w:rFonts w:ascii="Arial" w:hAnsi="Arial" w:cs="Arial"/>
          <w:b/>
          <w:sz w:val="24"/>
          <w:szCs w:val="24"/>
          <w:lang w:val="mn-MN"/>
        </w:rPr>
        <w:t>2015 оны 1 сарын 8</w:t>
      </w:r>
    </w:p>
    <w:tbl>
      <w:tblPr>
        <w:tblStyle w:val="TableGrid"/>
        <w:tblW w:w="0" w:type="auto"/>
        <w:tblLook w:val="04A0" w:firstRow="1" w:lastRow="0" w:firstColumn="1" w:lastColumn="0" w:noHBand="0" w:noVBand="1"/>
      </w:tblPr>
      <w:tblGrid>
        <w:gridCol w:w="9345"/>
      </w:tblGrid>
      <w:tr w:rsidR="0056746E" w:rsidRPr="00BD1641" w14:paraId="399EFD36" w14:textId="77777777" w:rsidTr="005B7F8E">
        <w:tc>
          <w:tcPr>
            <w:tcW w:w="9776" w:type="dxa"/>
          </w:tcPr>
          <w:p w14:paraId="27BDDB9E" w14:textId="77777777" w:rsidR="0056746E" w:rsidRPr="00BD1641" w:rsidRDefault="0056746E" w:rsidP="00AA2832">
            <w:pPr>
              <w:jc w:val="both"/>
              <w:rPr>
                <w:rFonts w:ascii="Arial" w:hAnsi="Arial" w:cs="Arial"/>
                <w:sz w:val="24"/>
                <w:szCs w:val="24"/>
                <w:lang w:val="mn-MN"/>
              </w:rPr>
            </w:pPr>
            <w:r w:rsidRPr="00BD1641">
              <w:rPr>
                <w:rFonts w:ascii="Arial" w:hAnsi="Arial" w:cs="Arial"/>
                <w:i/>
                <w:szCs w:val="24"/>
                <w:lang w:val="mn-MN"/>
              </w:rPr>
              <w:t>....Цамхагийн нислэгийн удирдагч ССА902 аяллын агаарын хөлөгт нисэн гарах журам өөрчлөгдс</w:t>
            </w:r>
            <w:r w:rsidR="00F5529C" w:rsidRPr="00BD1641">
              <w:rPr>
                <w:rFonts w:ascii="Arial" w:hAnsi="Arial" w:cs="Arial"/>
                <w:i/>
                <w:szCs w:val="24"/>
                <w:lang w:val="mn-MN"/>
              </w:rPr>
              <w:t>ө</w:t>
            </w:r>
            <w:r w:rsidRPr="00BD1641">
              <w:rPr>
                <w:rFonts w:ascii="Arial" w:hAnsi="Arial" w:cs="Arial"/>
                <w:i/>
                <w:szCs w:val="24"/>
                <w:lang w:val="mn-MN"/>
              </w:rPr>
              <w:t xml:space="preserve">нийг нисэх баг ачаалал ихтэй хөөрөлт үйлдэж байх үед мэдээлсэн нь </w:t>
            </w:r>
            <w:r w:rsidRPr="00BD1641">
              <w:rPr>
                <w:rFonts w:ascii="Arial" w:hAnsi="Arial" w:cs="Arial"/>
                <w:i/>
                <w:szCs w:val="24"/>
              </w:rPr>
              <w:t>Doc 9432</w:t>
            </w:r>
            <w:r w:rsidRPr="00BD1641">
              <w:rPr>
                <w:rFonts w:ascii="Arial" w:hAnsi="Arial" w:cs="Arial"/>
                <w:i/>
                <w:szCs w:val="24"/>
                <w:lang w:val="mn-MN"/>
              </w:rPr>
              <w:t>-ын 2.8.3.2 болон 4.5.4 Зөвлөмжийн цуврал 172-01-ийн 5.1.1 заалтыг биелүүлээгүй байна</w:t>
            </w:r>
            <w:r w:rsidRPr="00BD1641">
              <w:rPr>
                <w:rFonts w:ascii="Arial" w:hAnsi="Arial" w:cs="Arial"/>
                <w:sz w:val="24"/>
                <w:szCs w:val="24"/>
                <w:lang w:val="mn-MN"/>
              </w:rPr>
              <w:t>....</w:t>
            </w:r>
          </w:p>
        </w:tc>
      </w:tr>
    </w:tbl>
    <w:p w14:paraId="2364DF07" w14:textId="77777777" w:rsidR="0056746E" w:rsidRPr="00BD1641" w:rsidRDefault="0056746E" w:rsidP="00AA2832">
      <w:pPr>
        <w:spacing w:line="240" w:lineRule="auto"/>
        <w:jc w:val="both"/>
        <w:rPr>
          <w:rFonts w:ascii="Arial" w:hAnsi="Arial" w:cs="Arial"/>
          <w:sz w:val="24"/>
          <w:szCs w:val="24"/>
        </w:rPr>
      </w:pPr>
    </w:p>
    <w:p w14:paraId="225EAF12" w14:textId="77777777" w:rsidR="005B7F8E" w:rsidRPr="00BD1641" w:rsidRDefault="0056746E" w:rsidP="00AA2832">
      <w:pPr>
        <w:spacing w:after="0" w:line="240" w:lineRule="auto"/>
        <w:jc w:val="center"/>
        <w:rPr>
          <w:rFonts w:ascii="Arial" w:eastAsia="Times New Roman" w:hAnsi="Arial" w:cs="Arial"/>
          <w:b/>
          <w:sz w:val="24"/>
          <w:szCs w:val="24"/>
          <w:lang w:val="mn-MN"/>
        </w:rPr>
      </w:pPr>
      <w:r w:rsidRPr="00BD1641">
        <w:rPr>
          <w:rFonts w:ascii="Arial" w:eastAsia="Times New Roman" w:hAnsi="Arial" w:cs="Arial"/>
          <w:b/>
          <w:sz w:val="24"/>
          <w:szCs w:val="24"/>
        </w:rPr>
        <w:lastRenderedPageBreak/>
        <w:t>PC-6/B2-H4, JU-1911 АГААРЫН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ХӨЛӨГ</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ХӨӨРӨЛТ</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ҮЙЛДЭХЭЭР</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ГҮЙХ</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ҮЕДЭЭ</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ЗУРВАСНААС</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ГАРСАН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НОЦТОЙ</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ЗӨРЧИЛ,</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ХӨВСГӨЛ,</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МӨРӨН</w:t>
      </w:r>
      <w:r w:rsidRPr="00BD1641">
        <w:rPr>
          <w:rFonts w:ascii="Arial" w:eastAsia="Times New Roman" w:hAnsi="Arial" w:cs="Arial"/>
          <w:b/>
          <w:sz w:val="24"/>
          <w:szCs w:val="24"/>
          <w:lang w:val="mn-MN"/>
        </w:rPr>
        <w:t xml:space="preserve"> </w:t>
      </w:r>
    </w:p>
    <w:p w14:paraId="256F0468" w14:textId="77777777" w:rsidR="0056746E" w:rsidRPr="00BD1641" w:rsidRDefault="0056746E" w:rsidP="00AA2832">
      <w:pPr>
        <w:spacing w:after="0" w:line="240" w:lineRule="auto"/>
        <w:jc w:val="center"/>
        <w:rPr>
          <w:rFonts w:ascii="Arial" w:eastAsia="Times New Roman" w:hAnsi="Arial" w:cs="Arial"/>
          <w:b/>
          <w:sz w:val="24"/>
          <w:szCs w:val="24"/>
        </w:rPr>
      </w:pPr>
      <w:r w:rsidRPr="00301DB7">
        <w:rPr>
          <w:rFonts w:ascii="Arial" w:eastAsia="Times New Roman" w:hAnsi="Arial" w:cs="Arial"/>
          <w:b/>
          <w:sz w:val="24"/>
          <w:szCs w:val="24"/>
        </w:rPr>
        <w:t>2015</w:t>
      </w:r>
      <w:r w:rsidRPr="00301DB7">
        <w:rPr>
          <w:rFonts w:ascii="Arial" w:eastAsia="Times New Roman" w:hAnsi="Arial" w:cs="Arial"/>
          <w:b/>
          <w:sz w:val="24"/>
          <w:szCs w:val="24"/>
          <w:lang w:val="mn-MN"/>
        </w:rPr>
        <w:t xml:space="preserve"> </w:t>
      </w:r>
      <w:proofErr w:type="spellStart"/>
      <w:r w:rsidRPr="00301DB7">
        <w:rPr>
          <w:rFonts w:ascii="Arial" w:eastAsia="Times New Roman" w:hAnsi="Arial" w:cs="Arial"/>
          <w:b/>
          <w:sz w:val="24"/>
          <w:szCs w:val="24"/>
        </w:rPr>
        <w:t>оны</w:t>
      </w:r>
      <w:proofErr w:type="spellEnd"/>
      <w:r w:rsidRPr="00301DB7">
        <w:rPr>
          <w:rFonts w:ascii="Arial" w:eastAsia="Times New Roman" w:hAnsi="Arial" w:cs="Arial"/>
          <w:b/>
          <w:sz w:val="24"/>
          <w:szCs w:val="24"/>
          <w:lang w:val="mn-MN"/>
        </w:rPr>
        <w:t xml:space="preserve"> </w:t>
      </w:r>
      <w:r w:rsidRPr="00301DB7">
        <w:rPr>
          <w:rFonts w:ascii="Arial" w:eastAsia="Times New Roman" w:hAnsi="Arial" w:cs="Arial"/>
          <w:b/>
          <w:sz w:val="24"/>
          <w:szCs w:val="24"/>
        </w:rPr>
        <w:t>06-р</w:t>
      </w:r>
      <w:r w:rsidRPr="00301DB7">
        <w:rPr>
          <w:rFonts w:ascii="Arial" w:eastAsia="Times New Roman" w:hAnsi="Arial" w:cs="Arial"/>
          <w:b/>
          <w:sz w:val="24"/>
          <w:szCs w:val="24"/>
          <w:lang w:val="mn-MN"/>
        </w:rPr>
        <w:t xml:space="preserve"> </w:t>
      </w:r>
      <w:proofErr w:type="spellStart"/>
      <w:r w:rsidRPr="00301DB7">
        <w:rPr>
          <w:rFonts w:ascii="Arial" w:eastAsia="Times New Roman" w:hAnsi="Arial" w:cs="Arial"/>
          <w:b/>
          <w:sz w:val="24"/>
          <w:szCs w:val="24"/>
        </w:rPr>
        <w:t>сарын</w:t>
      </w:r>
      <w:proofErr w:type="spellEnd"/>
      <w:r w:rsidRPr="00301DB7">
        <w:rPr>
          <w:rFonts w:ascii="Arial" w:eastAsia="Times New Roman" w:hAnsi="Arial" w:cs="Arial"/>
          <w:b/>
          <w:sz w:val="24"/>
          <w:szCs w:val="24"/>
          <w:lang w:val="mn-MN"/>
        </w:rPr>
        <w:t xml:space="preserve"> </w:t>
      </w:r>
      <w:r w:rsidRPr="00301DB7">
        <w:rPr>
          <w:rFonts w:ascii="Arial" w:eastAsia="Times New Roman" w:hAnsi="Arial" w:cs="Arial"/>
          <w:b/>
          <w:sz w:val="24"/>
          <w:szCs w:val="24"/>
        </w:rPr>
        <w:t>24</w:t>
      </w:r>
    </w:p>
    <w:tbl>
      <w:tblPr>
        <w:tblStyle w:val="TableGrid"/>
        <w:tblW w:w="0" w:type="auto"/>
        <w:tblLook w:val="04A0" w:firstRow="1" w:lastRow="0" w:firstColumn="1" w:lastColumn="0" w:noHBand="0" w:noVBand="1"/>
      </w:tblPr>
      <w:tblGrid>
        <w:gridCol w:w="9345"/>
      </w:tblGrid>
      <w:tr w:rsidR="0056746E" w:rsidRPr="00BD1641" w14:paraId="2162B11E" w14:textId="77777777" w:rsidTr="00954353">
        <w:tc>
          <w:tcPr>
            <w:tcW w:w="9628" w:type="dxa"/>
          </w:tcPr>
          <w:p w14:paraId="2F08CC78" w14:textId="77777777" w:rsidR="0056746E" w:rsidRPr="00BD1641" w:rsidRDefault="0056746E" w:rsidP="00AA2832">
            <w:pPr>
              <w:jc w:val="both"/>
              <w:rPr>
                <w:rFonts w:ascii="Arial" w:eastAsia="Times New Roman" w:hAnsi="Arial" w:cs="Arial"/>
                <w:i/>
                <w:szCs w:val="24"/>
              </w:rPr>
            </w:pPr>
            <w:r w:rsidRPr="00BD1641">
              <w:rPr>
                <w:rFonts w:ascii="Arial" w:eastAsia="Times New Roman" w:hAnsi="Arial" w:cs="Arial"/>
                <w:i/>
                <w:szCs w:val="24"/>
                <w:lang w:val="mn-MN"/>
              </w:rPr>
              <w:t>....</w:t>
            </w:r>
            <w:r w:rsidRPr="00BD1641">
              <w:rPr>
                <w:rFonts w:ascii="Arial" w:eastAsia="Times New Roman" w:hAnsi="Arial" w:cs="Arial"/>
                <w:i/>
                <w:szCs w:val="24"/>
              </w:rPr>
              <w:t>“</w:t>
            </w:r>
            <w:proofErr w:type="spellStart"/>
            <w:r w:rsidRPr="00BD1641">
              <w:rPr>
                <w:rFonts w:ascii="Arial" w:eastAsia="Times New Roman" w:hAnsi="Arial" w:cs="Arial"/>
                <w:i/>
                <w:szCs w:val="24"/>
              </w:rPr>
              <w:t>Томас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Эйр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ашиглалтын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хугацаанд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дараах</w:t>
            </w:r>
            <w:proofErr w:type="spellEnd"/>
            <w:r w:rsidRPr="00BD1641">
              <w:rPr>
                <w:rFonts w:ascii="Arial" w:eastAsia="Times New Roman" w:hAnsi="Arial" w:cs="Arial"/>
                <w:i/>
                <w:szCs w:val="24"/>
                <w:lang w:val="mn-MN"/>
              </w:rPr>
              <w:t xml:space="preserve"> </w:t>
            </w:r>
            <w:r w:rsidR="005B7F8E" w:rsidRPr="00BD1641">
              <w:rPr>
                <w:rFonts w:ascii="Arial" w:eastAsia="Times New Roman" w:hAnsi="Arial" w:cs="Arial"/>
                <w:b/>
                <w:i/>
                <w:szCs w:val="24"/>
                <w:lang w:val="mn-MN"/>
              </w:rPr>
              <w:t>ө</w:t>
            </w:r>
            <w:proofErr w:type="spellStart"/>
            <w:r w:rsidRPr="00BD1641">
              <w:rPr>
                <w:rFonts w:ascii="Arial" w:eastAsia="Times New Roman" w:hAnsi="Arial" w:cs="Arial"/>
                <w:b/>
                <w:i/>
                <w:szCs w:val="24"/>
              </w:rPr>
              <w:t>өрчлөлтийг</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тодорхой</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техникийн</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бичиг</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баримтгүйгээр</w:t>
            </w:r>
            <w:proofErr w:type="spellEnd"/>
            <w:r w:rsidRPr="00BD1641">
              <w:rPr>
                <w:rFonts w:ascii="Arial" w:eastAsia="Times New Roman" w:hAnsi="Arial" w:cs="Arial"/>
                <w:b/>
                <w:i/>
                <w:szCs w:val="24"/>
                <w:lang w:val="mn-MN"/>
              </w:rPr>
              <w:t xml:space="preserve"> </w:t>
            </w:r>
            <w:proofErr w:type="spellStart"/>
            <w:r w:rsidRPr="00BD1641">
              <w:rPr>
                <w:rFonts w:ascii="Arial" w:eastAsia="Times New Roman" w:hAnsi="Arial" w:cs="Arial"/>
                <w:b/>
                <w:i/>
                <w:szCs w:val="24"/>
              </w:rPr>
              <w:t>хийсэн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Үүнд</w:t>
            </w:r>
            <w:proofErr w:type="spellEnd"/>
            <w:r w:rsidRPr="00BD1641">
              <w:rPr>
                <w:rFonts w:ascii="Arial" w:eastAsia="Times New Roman" w:hAnsi="Arial" w:cs="Arial"/>
                <w:i/>
                <w:szCs w:val="24"/>
              </w:rPr>
              <w:t xml:space="preserve">: </w:t>
            </w:r>
          </w:p>
          <w:p w14:paraId="7F98E464" w14:textId="77777777" w:rsidR="0056746E" w:rsidRPr="00BD1641" w:rsidRDefault="0056746E" w:rsidP="00AA2832">
            <w:pPr>
              <w:jc w:val="both"/>
              <w:rPr>
                <w:rFonts w:ascii="Arial" w:eastAsia="Times New Roman" w:hAnsi="Arial" w:cs="Arial"/>
                <w:i/>
                <w:szCs w:val="24"/>
              </w:rPr>
            </w:pPr>
          </w:p>
          <w:p w14:paraId="277ED780" w14:textId="77777777" w:rsidR="0056746E" w:rsidRPr="00BD1641" w:rsidRDefault="0056746E" w:rsidP="00AA2832">
            <w:pPr>
              <w:jc w:val="both"/>
              <w:rPr>
                <w:rFonts w:ascii="Arial" w:eastAsia="Times New Roman" w:hAnsi="Arial" w:cs="Arial"/>
                <w:i/>
                <w:szCs w:val="24"/>
              </w:rPr>
            </w:pP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Хөдөлгүүрийн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тосны</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илүүдлийг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зайлуулах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нэмэлт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Шугам</w:t>
            </w:r>
            <w:proofErr w:type="spellEnd"/>
            <w:r w:rsidRPr="00BD1641">
              <w:rPr>
                <w:rFonts w:ascii="Arial" w:eastAsia="Times New Roman" w:hAnsi="Arial" w:cs="Arial"/>
                <w:i/>
                <w:szCs w:val="24"/>
              </w:rPr>
              <w:t xml:space="preserve">/ Extension of oil breather line </w:t>
            </w:r>
          </w:p>
          <w:p w14:paraId="481E170D" w14:textId="77777777" w:rsidR="0056746E" w:rsidRPr="00BD1641" w:rsidRDefault="0056746E" w:rsidP="00AA2832">
            <w:pPr>
              <w:jc w:val="both"/>
              <w:rPr>
                <w:rFonts w:ascii="Arial" w:eastAsia="Times New Roman" w:hAnsi="Arial" w:cs="Arial"/>
                <w:i/>
                <w:szCs w:val="24"/>
              </w:rPr>
            </w:pP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биений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өехийн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FB5, FB6 </w:t>
            </w:r>
            <w:proofErr w:type="spellStart"/>
            <w:r w:rsidRPr="00BD1641">
              <w:rPr>
                <w:rFonts w:ascii="Arial" w:eastAsia="Times New Roman" w:hAnsi="Arial" w:cs="Arial"/>
                <w:i/>
                <w:szCs w:val="24"/>
              </w:rPr>
              <w:t>нээлхийг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аван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зориулалтын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бус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хавтан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суурилуулсан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 Trap door modification </w:t>
            </w:r>
          </w:p>
          <w:p w14:paraId="4567277D"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Зөөврийн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хүчилтөрөгчийн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савыг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суурилуулсан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зэрэг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болно</w:t>
            </w:r>
            <w:proofErr w:type="spellEnd"/>
            <w:r w:rsidRPr="00BD1641">
              <w:rPr>
                <w:rFonts w:ascii="Arial" w:eastAsia="Times New Roman" w:hAnsi="Arial" w:cs="Arial"/>
                <w:i/>
                <w:szCs w:val="24"/>
                <w:lang w:val="mn-MN"/>
              </w:rPr>
              <w:t>....</w:t>
            </w:r>
          </w:p>
        </w:tc>
      </w:tr>
      <w:tr w:rsidR="0056746E" w:rsidRPr="00BD1641" w14:paraId="207D3136" w14:textId="77777777" w:rsidTr="00954353">
        <w:tc>
          <w:tcPr>
            <w:tcW w:w="9628" w:type="dxa"/>
          </w:tcPr>
          <w:p w14:paraId="6231830B"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r w:rsidRPr="00BD1641">
              <w:rPr>
                <w:rFonts w:ascii="Arial" w:eastAsia="Times New Roman" w:hAnsi="Arial" w:cs="Arial"/>
                <w:i/>
                <w:szCs w:val="24"/>
              </w:rPr>
              <w:t>ИНЕГ-</w:t>
            </w:r>
            <w:proofErr w:type="spellStart"/>
            <w:r w:rsidRPr="00BD1641">
              <w:rPr>
                <w:rFonts w:ascii="Arial" w:eastAsia="Times New Roman" w:hAnsi="Arial" w:cs="Arial"/>
                <w:i/>
                <w:szCs w:val="24"/>
              </w:rPr>
              <w:t>аас</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w:t>
            </w:r>
            <w:proofErr w:type="spellStart"/>
            <w:r w:rsidRPr="00BD1641">
              <w:rPr>
                <w:rFonts w:ascii="Arial" w:eastAsia="Times New Roman" w:hAnsi="Arial" w:cs="Arial"/>
                <w:i/>
                <w:szCs w:val="24"/>
              </w:rPr>
              <w:t>Томас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Эйр</w:t>
            </w:r>
            <w:proofErr w:type="spellEnd"/>
            <w:r w:rsidRPr="00BD1641">
              <w:rPr>
                <w:rFonts w:ascii="Arial" w:eastAsia="Times New Roman" w:hAnsi="Arial" w:cs="Arial"/>
                <w:i/>
                <w:szCs w:val="24"/>
              </w:rPr>
              <w:t>”-д</w:t>
            </w: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АТ-021 </w:t>
            </w:r>
            <w:proofErr w:type="spellStart"/>
            <w:r w:rsidRPr="00BD1641">
              <w:rPr>
                <w:rFonts w:ascii="Arial" w:eastAsia="Times New Roman" w:hAnsi="Arial" w:cs="Arial"/>
                <w:i/>
                <w:szCs w:val="24"/>
              </w:rPr>
              <w:t>Дугаартай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Тээвэрлэгчийн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Гэрчилгээг</w:t>
            </w:r>
            <w:proofErr w:type="spellEnd"/>
            <w:r w:rsidR="005B7F8E" w:rsidRPr="00BD1641">
              <w:rPr>
                <w:rFonts w:ascii="Arial" w:eastAsia="Times New Roman" w:hAnsi="Arial" w:cs="Arial"/>
                <w:i/>
                <w:szCs w:val="24"/>
                <w:lang w:val="mn-MN"/>
              </w:rPr>
              <w:t xml:space="preserve"> </w:t>
            </w:r>
            <w:r w:rsidRPr="00BD1641">
              <w:rPr>
                <w:rFonts w:ascii="Arial" w:eastAsia="Times New Roman" w:hAnsi="Arial" w:cs="Arial"/>
                <w:i/>
                <w:szCs w:val="24"/>
              </w:rPr>
              <w:t>2015.03.04-нд</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шинэчлэн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олгосон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түүний</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ажиллагааны</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тодорхойлолт</w:t>
            </w:r>
            <w:proofErr w:type="spellEnd"/>
            <w:r w:rsidRPr="00BD1641">
              <w:rPr>
                <w:rFonts w:ascii="Arial" w:eastAsia="Times New Roman" w:hAnsi="Arial" w:cs="Arial"/>
                <w:i/>
                <w:szCs w:val="24"/>
              </w:rPr>
              <w:t>”-д</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үйлчилгээг</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ИНД</w:t>
            </w: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-145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дагуу</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гэрчилгээжсэн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байгууллагаар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гүйцэтгүүлэх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заажээ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Гэтэл</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w:t>
            </w:r>
            <w:proofErr w:type="spellStart"/>
            <w:r w:rsidRPr="00BD1641">
              <w:rPr>
                <w:rFonts w:ascii="Arial" w:eastAsia="Times New Roman" w:hAnsi="Arial" w:cs="Arial"/>
                <w:i/>
                <w:szCs w:val="24"/>
              </w:rPr>
              <w:t>Томас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Эйр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ИНД-145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дагуу</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гэрчилгээжээгүй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боловч</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ИНД</w:t>
            </w: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135.305 (а) </w:t>
            </w:r>
            <w:proofErr w:type="spellStart"/>
            <w:r w:rsidRPr="00BD1641">
              <w:rPr>
                <w:rFonts w:ascii="Arial" w:eastAsia="Times New Roman" w:hAnsi="Arial" w:cs="Arial"/>
                <w:i/>
                <w:szCs w:val="24"/>
              </w:rPr>
              <w:t>заалтыг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зөрчин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тус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цаг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үеийн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w:t>
            </w:r>
            <w:proofErr w:type="spellEnd"/>
            <w:r w:rsidRPr="00BD1641">
              <w:rPr>
                <w:rFonts w:ascii="Arial" w:eastAsia="Times New Roman" w:hAnsi="Arial" w:cs="Arial"/>
                <w:i/>
                <w:szCs w:val="24"/>
              </w:rPr>
              <w:t xml:space="preserve">, 100 </w:t>
            </w:r>
            <w:proofErr w:type="spellStart"/>
            <w:r w:rsidRPr="00BD1641">
              <w:rPr>
                <w:rFonts w:ascii="Arial" w:eastAsia="Times New Roman" w:hAnsi="Arial" w:cs="Arial"/>
                <w:i/>
                <w:szCs w:val="24"/>
              </w:rPr>
              <w:t>цагийн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үзлэг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жилийн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үзлэгүүдийг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бие</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даан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2011 </w:t>
            </w:r>
            <w:proofErr w:type="spellStart"/>
            <w:r w:rsidRPr="00BD1641">
              <w:rPr>
                <w:rFonts w:ascii="Arial" w:eastAsia="Times New Roman" w:hAnsi="Arial" w:cs="Arial"/>
                <w:i/>
                <w:szCs w:val="24"/>
              </w:rPr>
              <w:t>оноос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хойш</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гүйцэтгэсэн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w:t>
            </w:r>
          </w:p>
        </w:tc>
      </w:tr>
      <w:tr w:rsidR="0056746E" w:rsidRPr="00BD1641" w14:paraId="15C6253B" w14:textId="77777777" w:rsidTr="00954353">
        <w:tc>
          <w:tcPr>
            <w:tcW w:w="9628" w:type="dxa"/>
          </w:tcPr>
          <w:p w14:paraId="7DD5B3E3" w14:textId="77777777" w:rsidR="0056746E" w:rsidRPr="00BD1641" w:rsidRDefault="0056746E" w:rsidP="00AA2832">
            <w:pPr>
              <w:jc w:val="both"/>
              <w:rPr>
                <w:rFonts w:ascii="Arial" w:eastAsia="Times New Roman" w:hAnsi="Arial" w:cs="Arial"/>
                <w:i/>
                <w:szCs w:val="24"/>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Тус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хатууцагтай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анги</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цаг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үеийн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хянах</w:t>
            </w:r>
            <w:proofErr w:type="spellEnd"/>
            <w:r w:rsidR="005B7F8E"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LLP/HTC List </w:t>
            </w:r>
            <w:proofErr w:type="spellStart"/>
            <w:r w:rsidRPr="00BD1641">
              <w:rPr>
                <w:rFonts w:ascii="Arial" w:eastAsia="Times New Roman" w:hAnsi="Arial" w:cs="Arial"/>
                <w:i/>
                <w:szCs w:val="24"/>
              </w:rPr>
              <w:t>жагсаалтанд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ангийн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тавигдсан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хугацаа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дуусах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хугацаа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зэргийг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буруу</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тодорхойлсон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үйлдвэрлэгчийн</w:t>
            </w:r>
            <w:proofErr w:type="spellEnd"/>
            <w:r w:rsidRPr="00BD1641">
              <w:rPr>
                <w:rFonts w:ascii="Arial" w:eastAsia="Times New Roman" w:hAnsi="Arial" w:cs="Arial"/>
                <w:i/>
                <w:szCs w:val="24"/>
                <w:lang w:val="mn-MN"/>
              </w:rPr>
              <w:t xml:space="preserve"> </w:t>
            </w:r>
            <w:r w:rsidR="005B7F8E" w:rsidRPr="00BD1641">
              <w:rPr>
                <w:rFonts w:ascii="Arial" w:eastAsia="Times New Roman" w:hAnsi="Arial" w:cs="Arial"/>
                <w:i/>
                <w:szCs w:val="24"/>
                <w:lang w:val="mn-MN"/>
              </w:rPr>
              <w:t>т</w:t>
            </w:r>
            <w:proofErr w:type="spellStart"/>
            <w:r w:rsidRPr="00BD1641">
              <w:rPr>
                <w:rFonts w:ascii="Arial" w:eastAsia="Times New Roman" w:hAnsi="Arial" w:cs="Arial"/>
                <w:i/>
                <w:szCs w:val="24"/>
              </w:rPr>
              <w:t>ехник</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заавар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дахь</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жагсаалтаас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дутуу</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хийгдсэн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хэрэгжилт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тодорхой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бус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w:t>
            </w:r>
          </w:p>
          <w:p w14:paraId="0A63126A" w14:textId="77777777" w:rsidR="0056746E" w:rsidRPr="00BD1641" w:rsidRDefault="0056746E" w:rsidP="00AA2832">
            <w:pPr>
              <w:jc w:val="both"/>
              <w:rPr>
                <w:rFonts w:ascii="Arial" w:hAnsi="Arial" w:cs="Arial"/>
                <w:i/>
                <w:szCs w:val="24"/>
              </w:rPr>
            </w:pPr>
          </w:p>
        </w:tc>
      </w:tr>
      <w:tr w:rsidR="0056746E" w:rsidRPr="00BD1641" w14:paraId="1F9AA9CB" w14:textId="77777777" w:rsidTr="00954353">
        <w:tc>
          <w:tcPr>
            <w:tcW w:w="9628" w:type="dxa"/>
          </w:tcPr>
          <w:p w14:paraId="6D8F0F2A"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Жин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төвлөрөлтийн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тооцоог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боддог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аргачлал</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буруу</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жин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төвлөрөлтийн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хуудас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ашиглан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хөөрөлтийн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жин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бодсон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боловч</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төвлөрөлтийн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утгыг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ашиглан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хэвтээ</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тэнцвэржүүлэгчийн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хөөрөлтийн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өнцөгийг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зааврын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дагуу</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тавьдаг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эсэх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тодорхойгүй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w:t>
            </w:r>
          </w:p>
          <w:p w14:paraId="2445AA15" w14:textId="77777777" w:rsidR="0056746E" w:rsidRPr="00BD1641" w:rsidRDefault="0056746E" w:rsidP="00AA2832">
            <w:pPr>
              <w:jc w:val="both"/>
              <w:rPr>
                <w:rFonts w:ascii="Arial" w:hAnsi="Arial" w:cs="Arial"/>
                <w:i/>
                <w:szCs w:val="24"/>
              </w:rPr>
            </w:pPr>
          </w:p>
        </w:tc>
      </w:tr>
      <w:tr w:rsidR="0056746E" w:rsidRPr="00BD1641" w14:paraId="5F0DC2DE" w14:textId="77777777" w:rsidTr="00954353">
        <w:tc>
          <w:tcPr>
            <w:tcW w:w="9628" w:type="dxa"/>
          </w:tcPr>
          <w:p w14:paraId="0B709323"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r w:rsidRPr="00BD1641">
              <w:rPr>
                <w:rFonts w:ascii="Arial" w:eastAsia="Times New Roman" w:hAnsi="Arial" w:cs="Arial"/>
                <w:i/>
                <w:szCs w:val="24"/>
              </w:rPr>
              <w:t>ИНД</w:t>
            </w: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119.109 (а) “... </w:t>
            </w:r>
            <w:proofErr w:type="spellStart"/>
            <w:r w:rsidRPr="00BD1641">
              <w:rPr>
                <w:rFonts w:ascii="Arial" w:eastAsia="Times New Roman" w:hAnsi="Arial" w:cs="Arial"/>
                <w:i/>
                <w:szCs w:val="24"/>
              </w:rPr>
              <w:t>ашиглагдах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хөлөг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түүний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бүрэлдэхүүн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хэсэг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аливаа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анги</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тоног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төхөөрөмж</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бүрийн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чадварын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хадгалалтыг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бататгах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журмыг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тогтоосон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 xml:space="preserve">.” </w:t>
            </w:r>
            <w:r w:rsidR="005B7F8E" w:rsidRPr="00BD1641">
              <w:rPr>
                <w:rFonts w:ascii="Arial" w:eastAsia="Times New Roman" w:hAnsi="Arial" w:cs="Arial"/>
                <w:i/>
                <w:szCs w:val="24"/>
                <w:lang w:val="mn-MN"/>
              </w:rPr>
              <w:t>з</w:t>
            </w:r>
            <w:proofErr w:type="spellStart"/>
            <w:r w:rsidRPr="00BD1641">
              <w:rPr>
                <w:rFonts w:ascii="Arial" w:eastAsia="Times New Roman" w:hAnsi="Arial" w:cs="Arial"/>
                <w:i/>
                <w:szCs w:val="24"/>
              </w:rPr>
              <w:t>аалтад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шаардсан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журмыг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боловсруулж</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ИНЕГ–</w:t>
            </w:r>
            <w:proofErr w:type="spellStart"/>
            <w:r w:rsidRPr="00BD1641">
              <w:rPr>
                <w:rFonts w:ascii="Arial" w:eastAsia="Times New Roman" w:hAnsi="Arial" w:cs="Arial"/>
                <w:i/>
                <w:szCs w:val="24"/>
              </w:rPr>
              <w:t>аар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батлуулаагүй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w:t>
            </w:r>
          </w:p>
          <w:p w14:paraId="78C956A4" w14:textId="77777777" w:rsidR="0056746E" w:rsidRPr="00BD1641" w:rsidRDefault="0056746E" w:rsidP="00AA2832">
            <w:pPr>
              <w:jc w:val="both"/>
              <w:rPr>
                <w:rFonts w:ascii="Arial" w:hAnsi="Arial" w:cs="Arial"/>
                <w:i/>
                <w:szCs w:val="24"/>
              </w:rPr>
            </w:pPr>
          </w:p>
        </w:tc>
      </w:tr>
      <w:tr w:rsidR="0056746E" w:rsidRPr="00BD1641" w14:paraId="34DC3C28" w14:textId="77777777" w:rsidTr="00954353">
        <w:tc>
          <w:tcPr>
            <w:tcW w:w="9628" w:type="dxa"/>
          </w:tcPr>
          <w:p w14:paraId="2DF9B111" w14:textId="77777777" w:rsidR="0056746E" w:rsidRPr="00BD1641" w:rsidRDefault="0056746E" w:rsidP="00AA2832">
            <w:pPr>
              <w:jc w:val="both"/>
              <w:rPr>
                <w:rFonts w:ascii="Arial" w:eastAsia="Times New Roman" w:hAnsi="Arial" w:cs="Arial"/>
                <w:i/>
                <w:szCs w:val="24"/>
              </w:rPr>
            </w:pPr>
            <w:r w:rsidRPr="00BD1641">
              <w:rPr>
                <w:rFonts w:ascii="Arial" w:hAnsi="Arial" w:cs="Arial"/>
                <w:i/>
                <w:szCs w:val="24"/>
              </w:rPr>
              <w:t>…</w:t>
            </w:r>
            <w:r w:rsidRPr="00BD1641">
              <w:rPr>
                <w:rFonts w:ascii="Arial" w:hAnsi="Arial" w:cs="Arial"/>
                <w:i/>
                <w:szCs w:val="24"/>
                <w:lang w:val="mn-MN"/>
              </w:rPr>
              <w:t>.</w:t>
            </w:r>
            <w:r w:rsidR="004842BE">
              <w:rPr>
                <w:rFonts w:ascii="Arial" w:hAnsi="Arial" w:cs="Arial"/>
                <w:i/>
                <w:szCs w:val="24"/>
              </w:rPr>
              <w:t xml:space="preserve"> </w:t>
            </w:r>
            <w:proofErr w:type="spellStart"/>
            <w:r w:rsidRPr="00BD1641">
              <w:rPr>
                <w:rFonts w:ascii="Arial" w:eastAsia="Times New Roman" w:hAnsi="Arial" w:cs="Arial"/>
                <w:i/>
                <w:szCs w:val="24"/>
              </w:rPr>
              <w:t>тус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компани</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ИНД-145 </w:t>
            </w:r>
            <w:proofErr w:type="spellStart"/>
            <w:r w:rsidRPr="00BD1641">
              <w:rPr>
                <w:rFonts w:ascii="Arial" w:eastAsia="Times New Roman" w:hAnsi="Arial" w:cs="Arial"/>
                <w:i/>
                <w:szCs w:val="24"/>
              </w:rPr>
              <w:t>дүрмээр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гэрчилгээжээгүй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Боловч</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100</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цагийн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жилийн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үйлчилгээг</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2011 </w:t>
            </w:r>
            <w:proofErr w:type="spellStart"/>
            <w:r w:rsidRPr="00BD1641">
              <w:rPr>
                <w:rFonts w:ascii="Arial" w:eastAsia="Times New Roman" w:hAnsi="Arial" w:cs="Arial"/>
                <w:i/>
                <w:szCs w:val="24"/>
              </w:rPr>
              <w:t>оноос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хойш</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бие</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гүйцэтгэж</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ИНД</w:t>
            </w: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135.305 </w:t>
            </w:r>
            <w:proofErr w:type="spellStart"/>
            <w:r w:rsidRPr="00BD1641">
              <w:rPr>
                <w:rFonts w:ascii="Arial" w:eastAsia="Times New Roman" w:hAnsi="Arial" w:cs="Arial"/>
                <w:i/>
                <w:szCs w:val="24"/>
              </w:rPr>
              <w:t>заалтыг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биелүүлээгүй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w:t>
            </w:r>
          </w:p>
          <w:p w14:paraId="5F0A9AA9" w14:textId="77777777" w:rsidR="0056746E" w:rsidRPr="00BD1641" w:rsidRDefault="0056746E" w:rsidP="00AA2832">
            <w:pPr>
              <w:tabs>
                <w:tab w:val="left" w:pos="3466"/>
              </w:tabs>
              <w:jc w:val="both"/>
              <w:rPr>
                <w:rFonts w:ascii="Arial" w:hAnsi="Arial" w:cs="Arial"/>
                <w:i/>
                <w:szCs w:val="24"/>
              </w:rPr>
            </w:pPr>
          </w:p>
        </w:tc>
      </w:tr>
      <w:tr w:rsidR="0056746E" w:rsidRPr="00BD1641" w14:paraId="5E65A61D" w14:textId="77777777" w:rsidTr="00954353">
        <w:tc>
          <w:tcPr>
            <w:tcW w:w="9628" w:type="dxa"/>
          </w:tcPr>
          <w:p w14:paraId="7FFCA08C"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r w:rsidRPr="00BD1641">
              <w:rPr>
                <w:rFonts w:ascii="Arial" w:eastAsia="Times New Roman" w:hAnsi="Arial" w:cs="Arial"/>
                <w:i/>
                <w:szCs w:val="24"/>
              </w:rPr>
              <w:t>“</w:t>
            </w:r>
            <w:proofErr w:type="spellStart"/>
            <w:r w:rsidRPr="00BD1641">
              <w:rPr>
                <w:rFonts w:ascii="Arial" w:eastAsia="Times New Roman" w:hAnsi="Arial" w:cs="Arial"/>
                <w:i/>
                <w:szCs w:val="24"/>
              </w:rPr>
              <w:t>Томас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Эйр</w:t>
            </w:r>
            <w:proofErr w:type="spellEnd"/>
            <w:r w:rsidRPr="00BD1641">
              <w:rPr>
                <w:rFonts w:ascii="Arial" w:eastAsia="Times New Roman" w:hAnsi="Arial" w:cs="Arial"/>
                <w:i/>
                <w:szCs w:val="24"/>
              </w:rPr>
              <w:t>” ХХК</w:t>
            </w:r>
            <w:r w:rsidRPr="00BD1641">
              <w:rPr>
                <w:rFonts w:ascii="Arial" w:eastAsia="Times New Roman" w:hAnsi="Arial" w:cs="Arial"/>
                <w:i/>
                <w:szCs w:val="24"/>
                <w:lang w:val="mn-MN"/>
              </w:rPr>
              <w:t xml:space="preserve"> </w:t>
            </w:r>
            <w:r w:rsidRPr="00BD1641">
              <w:rPr>
                <w:rFonts w:ascii="Arial" w:eastAsia="Times New Roman" w:hAnsi="Arial" w:cs="Arial"/>
                <w:i/>
                <w:szCs w:val="24"/>
              </w:rPr>
              <w:t>/ Operator/ ИНЕГ-</w:t>
            </w:r>
            <w:r w:rsidRPr="00BD1641">
              <w:rPr>
                <w:rFonts w:ascii="Arial" w:eastAsia="Times New Roman" w:hAnsi="Arial" w:cs="Arial"/>
                <w:i/>
                <w:szCs w:val="24"/>
                <w:lang w:val="mn-MN"/>
              </w:rPr>
              <w:t>а</w:t>
            </w:r>
            <w:proofErr w:type="spellStart"/>
            <w:r w:rsidRPr="00BD1641">
              <w:rPr>
                <w:rFonts w:ascii="Arial" w:eastAsia="Times New Roman" w:hAnsi="Arial" w:cs="Arial"/>
                <w:i/>
                <w:szCs w:val="24"/>
              </w:rPr>
              <w:t>ар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батлагдсан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“General operations manual” </w:t>
            </w:r>
            <w:r w:rsidR="005B7F8E" w:rsidRPr="00BD1641">
              <w:rPr>
                <w:rFonts w:ascii="Arial" w:eastAsia="Times New Roman" w:hAnsi="Arial" w:cs="Arial"/>
                <w:i/>
                <w:szCs w:val="24"/>
                <w:lang w:val="mn-MN"/>
              </w:rPr>
              <w:t>з</w:t>
            </w:r>
            <w:proofErr w:type="spellStart"/>
            <w:r w:rsidRPr="00BD1641">
              <w:rPr>
                <w:rFonts w:ascii="Arial" w:eastAsia="Times New Roman" w:hAnsi="Arial" w:cs="Arial"/>
                <w:i/>
                <w:szCs w:val="24"/>
              </w:rPr>
              <w:t>ааварт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тухайн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нисгэгч</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тээврийн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ажиллагаа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хариуцсан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захирал</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r w:rsidR="005B7F8E" w:rsidRPr="00BD1641">
              <w:rPr>
                <w:rFonts w:ascii="Arial" w:eastAsia="Times New Roman" w:hAnsi="Arial" w:cs="Arial"/>
                <w:i/>
                <w:szCs w:val="24"/>
                <w:lang w:val="mn-MN"/>
              </w:rPr>
              <w:t>н</w:t>
            </w:r>
            <w:proofErr w:type="spellStart"/>
            <w:r w:rsidRPr="00BD1641">
              <w:rPr>
                <w:rFonts w:ascii="Arial" w:eastAsia="Times New Roman" w:hAnsi="Arial" w:cs="Arial"/>
                <w:i/>
                <w:szCs w:val="24"/>
              </w:rPr>
              <w:t>ислэгийн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менежер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багын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сургалт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хариуцсан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Менежер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бөгөөд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ерөнхий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нисгэгч</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зэрэг</w:t>
            </w:r>
            <w:proofErr w:type="spellEnd"/>
            <w:r w:rsidRPr="00BD1641">
              <w:rPr>
                <w:rFonts w:ascii="Arial" w:eastAsia="Times New Roman" w:hAnsi="Arial" w:cs="Arial"/>
                <w:i/>
                <w:szCs w:val="24"/>
                <w:lang w:val="mn-MN"/>
              </w:rPr>
              <w:t xml:space="preserve"> </w:t>
            </w:r>
            <w:r w:rsidR="004842BE">
              <w:rPr>
                <w:rFonts w:ascii="Arial" w:eastAsia="Times New Roman" w:hAnsi="Arial" w:cs="Arial"/>
                <w:i/>
                <w:szCs w:val="24"/>
              </w:rPr>
              <w:t xml:space="preserve">3 </w:t>
            </w:r>
            <w:proofErr w:type="spellStart"/>
            <w:r w:rsidRPr="00BD1641">
              <w:rPr>
                <w:rFonts w:ascii="Arial" w:eastAsia="Times New Roman" w:hAnsi="Arial" w:cs="Arial"/>
                <w:i/>
                <w:szCs w:val="24"/>
              </w:rPr>
              <w:t>албан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тушаалд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зэрэг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ажилладаг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ИНД135-д</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заасан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шаардлагатай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нийцэхгүй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w:t>
            </w:r>
          </w:p>
          <w:p w14:paraId="19A808C8" w14:textId="77777777" w:rsidR="0056746E" w:rsidRPr="00BD1641" w:rsidRDefault="0056746E" w:rsidP="00AA2832">
            <w:pPr>
              <w:jc w:val="both"/>
              <w:rPr>
                <w:rFonts w:ascii="Arial" w:hAnsi="Arial" w:cs="Arial"/>
                <w:i/>
                <w:szCs w:val="24"/>
              </w:rPr>
            </w:pPr>
          </w:p>
        </w:tc>
      </w:tr>
      <w:tr w:rsidR="0056746E" w:rsidRPr="00BD1641" w14:paraId="5174E101" w14:textId="77777777" w:rsidTr="00954353">
        <w:tc>
          <w:tcPr>
            <w:tcW w:w="9628" w:type="dxa"/>
          </w:tcPr>
          <w:p w14:paraId="7CA28EFB"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r w:rsidRPr="00BD1641">
              <w:rPr>
                <w:rFonts w:ascii="Arial" w:eastAsia="Times New Roman" w:hAnsi="Arial" w:cs="Arial"/>
                <w:i/>
                <w:szCs w:val="24"/>
              </w:rPr>
              <w:t>ИНЕГ</w:t>
            </w: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/MCAA/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бичиг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баримт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бичигдсэн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хэлээр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нисгэгч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инженер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ажилтан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уншиж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ойлгох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чадвартай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Монгол</w:t>
            </w:r>
            <w:proofErr w:type="spellEnd"/>
            <w:r w:rsidR="005B7F8E"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шаардлага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байхгүй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нислэг-техникийн</w:t>
            </w:r>
            <w:proofErr w:type="spellEnd"/>
            <w:r w:rsidR="005B7F8E"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Ашиглалтын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бичиг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баримтаа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дутуу</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буруу</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ойлгох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нөхцөлийг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болгож</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w:t>
            </w:r>
          </w:p>
          <w:p w14:paraId="03543B55" w14:textId="77777777" w:rsidR="0056746E" w:rsidRPr="00BD1641" w:rsidRDefault="0056746E" w:rsidP="00AA2832">
            <w:pPr>
              <w:jc w:val="both"/>
              <w:rPr>
                <w:rFonts w:ascii="Arial" w:hAnsi="Arial" w:cs="Arial"/>
                <w:i/>
                <w:szCs w:val="24"/>
              </w:rPr>
            </w:pPr>
          </w:p>
        </w:tc>
      </w:tr>
      <w:tr w:rsidR="0056746E" w:rsidRPr="00BD1641" w14:paraId="79704AEB" w14:textId="77777777" w:rsidTr="00954353">
        <w:tc>
          <w:tcPr>
            <w:tcW w:w="9628" w:type="dxa"/>
          </w:tcPr>
          <w:p w14:paraId="0BE8B4E4" w14:textId="77777777" w:rsidR="0056746E" w:rsidRPr="00BD1641" w:rsidRDefault="0056746E" w:rsidP="00AA2832">
            <w:pPr>
              <w:jc w:val="both"/>
              <w:rPr>
                <w:rFonts w:ascii="Arial" w:hAnsi="Arial" w:cs="Arial"/>
                <w:i/>
                <w:szCs w:val="24"/>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Энэхүү</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зөрчлийг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шинжлэн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шалгах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үед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илэрсэн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чадварын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удирдамж</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өөрчлөлт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сайжруулалтыг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гүйцэтгэсэн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байдал</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w:t>
            </w:r>
            <w:proofErr w:type="spellEnd"/>
            <w:r w:rsidR="005B7F8E"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хөтөлбөрийн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боловсруулалт</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хатуу</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цагтай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эд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анги</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техник</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үйлчилгээний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хяналттай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холбоотой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үл</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тохирлуудаас</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харахад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тээвэрлэгчид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чадварын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хадгалалтыг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хангалтгүй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түвшинд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гүйцэтгэж</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Энэ</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зохицуулалт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сул</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хэт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ерөнхий</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чадварын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хадгалалтын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шаардлагууд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тодорхойгүй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бөгөөд</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зөвхөн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гэрчилгээжсэн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байгууллагаар</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чадварын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хадгалалтыг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хийлгэх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шаардлага</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байхгүй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байгаатай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холбоотой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гэж</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үзэж</w:t>
            </w:r>
            <w:proofErr w:type="spellEnd"/>
            <w:r w:rsidR="005B7F8E"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 xml:space="preserve"> ...</w:t>
            </w:r>
          </w:p>
        </w:tc>
      </w:tr>
    </w:tbl>
    <w:p w14:paraId="17BFC39F" w14:textId="77777777" w:rsidR="0056746E" w:rsidRPr="00BD1641" w:rsidRDefault="0056746E" w:rsidP="00AA2832">
      <w:pPr>
        <w:spacing w:after="0" w:line="240" w:lineRule="auto"/>
        <w:jc w:val="center"/>
        <w:rPr>
          <w:rFonts w:ascii="Arial" w:eastAsia="Times New Roman" w:hAnsi="Arial" w:cs="Arial"/>
          <w:b/>
          <w:sz w:val="24"/>
          <w:szCs w:val="24"/>
        </w:rPr>
      </w:pPr>
      <w:r w:rsidRPr="00BD1641">
        <w:rPr>
          <w:rFonts w:ascii="Arial" w:eastAsia="Times New Roman" w:hAnsi="Arial" w:cs="Arial"/>
          <w:b/>
          <w:sz w:val="24"/>
          <w:szCs w:val="24"/>
        </w:rPr>
        <w:lastRenderedPageBreak/>
        <w:t>АГААРЫН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ХӨЛГИЙН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ОСЛЫГ</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ШИНЖЛЭН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ШАЛГАСАН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ТАЙЛАН</w:t>
      </w:r>
    </w:p>
    <w:p w14:paraId="32C05E50" w14:textId="77777777" w:rsidR="0056746E" w:rsidRPr="00BD1641" w:rsidRDefault="0056746E" w:rsidP="00AA2832">
      <w:pPr>
        <w:spacing w:after="0" w:line="240" w:lineRule="auto"/>
        <w:jc w:val="center"/>
        <w:rPr>
          <w:rFonts w:ascii="Arial" w:eastAsia="Times New Roman" w:hAnsi="Arial" w:cs="Arial"/>
          <w:b/>
          <w:sz w:val="24"/>
          <w:szCs w:val="24"/>
          <w:lang w:val="mn-MN"/>
        </w:rPr>
      </w:pPr>
      <w:r w:rsidRPr="00BD1641">
        <w:rPr>
          <w:rFonts w:ascii="Arial" w:eastAsia="Times New Roman" w:hAnsi="Arial" w:cs="Arial"/>
          <w:b/>
          <w:sz w:val="24"/>
          <w:szCs w:val="24"/>
        </w:rPr>
        <w:t>МИ-8, JU5566</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АГААРЫН ХӨЛГИЙН БУУЛТЫН</w:t>
      </w:r>
    </w:p>
    <w:p w14:paraId="18EEFBB5" w14:textId="77777777" w:rsidR="0056746E" w:rsidRPr="00BD1641" w:rsidRDefault="0056746E" w:rsidP="00AA2832">
      <w:pPr>
        <w:spacing w:after="0" w:line="240" w:lineRule="auto"/>
        <w:jc w:val="center"/>
        <w:rPr>
          <w:rFonts w:ascii="Arial" w:eastAsia="Times New Roman" w:hAnsi="Arial" w:cs="Arial"/>
          <w:b/>
          <w:sz w:val="24"/>
          <w:szCs w:val="24"/>
        </w:rPr>
      </w:pPr>
      <w:r w:rsidRPr="00BD1641">
        <w:rPr>
          <w:rFonts w:ascii="Arial" w:eastAsia="Times New Roman" w:hAnsi="Arial" w:cs="Arial"/>
          <w:b/>
          <w:sz w:val="24"/>
          <w:szCs w:val="24"/>
        </w:rPr>
        <w:t>ҮЕД</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ОСОЛДСОН ТУХАЙ</w:t>
      </w:r>
    </w:p>
    <w:p w14:paraId="233AFDA9" w14:textId="77777777" w:rsidR="00954353" w:rsidRPr="00BD1641" w:rsidRDefault="00954353" w:rsidP="00AA2832">
      <w:pPr>
        <w:spacing w:after="0" w:line="240" w:lineRule="auto"/>
        <w:jc w:val="center"/>
        <w:rPr>
          <w:rFonts w:ascii="Arial" w:eastAsia="Times New Roman" w:hAnsi="Arial" w:cs="Arial"/>
          <w:b/>
          <w:sz w:val="24"/>
          <w:szCs w:val="24"/>
        </w:rPr>
      </w:pPr>
    </w:p>
    <w:tbl>
      <w:tblPr>
        <w:tblStyle w:val="TableGrid"/>
        <w:tblW w:w="0" w:type="auto"/>
        <w:tblLook w:val="04A0" w:firstRow="1" w:lastRow="0" w:firstColumn="1" w:lastColumn="0" w:noHBand="0" w:noVBand="1"/>
      </w:tblPr>
      <w:tblGrid>
        <w:gridCol w:w="9345"/>
      </w:tblGrid>
      <w:tr w:rsidR="0056746E" w:rsidRPr="00BD1641" w14:paraId="71844262" w14:textId="77777777" w:rsidTr="00954353">
        <w:tc>
          <w:tcPr>
            <w:tcW w:w="9628" w:type="dxa"/>
          </w:tcPr>
          <w:p w14:paraId="29220AFF"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Батлагдсан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бүтцээр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түүний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дор</w:t>
            </w:r>
            <w:proofErr w:type="spellEnd"/>
            <w:r w:rsidRPr="00BD1641">
              <w:rPr>
                <w:rFonts w:ascii="Arial" w:eastAsia="Times New Roman" w:hAnsi="Arial" w:cs="Arial"/>
                <w:i/>
                <w:szCs w:val="24"/>
              </w:rPr>
              <w:t xml:space="preserve"> 4 </w:t>
            </w:r>
            <w:proofErr w:type="spellStart"/>
            <w:r w:rsidRPr="00BD1641">
              <w:rPr>
                <w:rFonts w:ascii="Arial" w:eastAsia="Times New Roman" w:hAnsi="Arial" w:cs="Arial"/>
                <w:i/>
                <w:szCs w:val="24"/>
              </w:rPr>
              <w:t>орон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тоо</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боловч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уг</w:t>
            </w:r>
            <w:proofErr w:type="spellEnd"/>
            <w:r w:rsidRPr="00BD1641">
              <w:rPr>
                <w:rFonts w:ascii="Arial" w:eastAsia="Times New Roman" w:hAnsi="Arial" w:cs="Arial"/>
                <w:i/>
                <w:szCs w:val="24"/>
              </w:rPr>
              <w:t xml:space="preserve"> 5 </w:t>
            </w:r>
            <w:proofErr w:type="spellStart"/>
            <w:r w:rsidRPr="00BD1641">
              <w:rPr>
                <w:rFonts w:ascii="Arial" w:eastAsia="Times New Roman" w:hAnsi="Arial" w:cs="Arial"/>
                <w:i/>
                <w:szCs w:val="24"/>
              </w:rPr>
              <w:t>орон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тоонд</w:t>
            </w:r>
            <w:proofErr w:type="spellEnd"/>
            <w:r w:rsidRPr="00BD1641">
              <w:rPr>
                <w:rFonts w:ascii="Arial" w:eastAsia="Times New Roman" w:hAnsi="Arial" w:cs="Arial"/>
                <w:i/>
                <w:szCs w:val="24"/>
              </w:rPr>
              <w:t xml:space="preserve"> 2 </w:t>
            </w:r>
            <w:proofErr w:type="spellStart"/>
            <w:r w:rsidRPr="00BD1641">
              <w:rPr>
                <w:rFonts w:ascii="Arial" w:eastAsia="Times New Roman" w:hAnsi="Arial" w:cs="Arial"/>
                <w:i/>
                <w:szCs w:val="24"/>
              </w:rPr>
              <w:t>хүн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хариуцан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Мөн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ахлах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нисгэгчийн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орон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тооны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зохион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байгуулалттай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боловч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одоогоор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хариуцсан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хүн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байхгүй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үүрэг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хариуцлагыг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хариуцах</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тодорхойгүй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Тус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компани</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МИ-8 </w:t>
            </w:r>
            <w:proofErr w:type="spellStart"/>
            <w:r w:rsidRPr="00BD1641">
              <w:rPr>
                <w:rFonts w:ascii="Arial" w:eastAsia="Times New Roman" w:hAnsi="Arial" w:cs="Arial"/>
                <w:i/>
                <w:szCs w:val="24"/>
              </w:rPr>
              <w:t>нисдэг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тэрэгний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дарга</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2, </w:t>
            </w:r>
            <w:proofErr w:type="spellStart"/>
            <w:r w:rsidRPr="00BD1641">
              <w:rPr>
                <w:rFonts w:ascii="Arial" w:eastAsia="Times New Roman" w:hAnsi="Arial" w:cs="Arial"/>
                <w:i/>
                <w:szCs w:val="24"/>
              </w:rPr>
              <w:t>хоёрдугаар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нисгэгч</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1,</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борт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механик</w:t>
            </w:r>
            <w:proofErr w:type="spellEnd"/>
            <w:r w:rsidRPr="00BD1641">
              <w:rPr>
                <w:rFonts w:ascii="Arial" w:eastAsia="Times New Roman" w:hAnsi="Arial" w:cs="Arial"/>
                <w:i/>
                <w:szCs w:val="24"/>
              </w:rPr>
              <w:t xml:space="preserve"> 3 </w:t>
            </w:r>
            <w:proofErr w:type="spellStart"/>
            <w:r w:rsidRPr="00BD1641">
              <w:rPr>
                <w:rFonts w:ascii="Arial" w:eastAsia="Times New Roman" w:hAnsi="Arial" w:cs="Arial"/>
                <w:i/>
                <w:szCs w:val="24"/>
              </w:rPr>
              <w:t>ажиллаж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Нисдэг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тэрэгний</w:t>
            </w:r>
            <w:proofErr w:type="spellEnd"/>
            <w:r w:rsidRPr="00BD1641">
              <w:rPr>
                <w:rFonts w:ascii="Arial" w:eastAsia="Times New Roman" w:hAnsi="Arial" w:cs="Arial"/>
                <w:i/>
                <w:szCs w:val="24"/>
              </w:rPr>
              <w:t xml:space="preserve"> 2 </w:t>
            </w:r>
            <w:proofErr w:type="spellStart"/>
            <w:r w:rsidRPr="00BD1641">
              <w:rPr>
                <w:rFonts w:ascii="Arial" w:eastAsia="Times New Roman" w:hAnsi="Arial" w:cs="Arial"/>
                <w:i/>
                <w:szCs w:val="24"/>
              </w:rPr>
              <w:t>дарга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компанийн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удирдлага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гүйцэтгэх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албан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тушаалыг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давхар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хашиж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төлөвлөлтийг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төлөвлөлтийн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менежер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төлөвлөөд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баталгаажуулдаг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эзгүйд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Чанар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баталгаажуулалт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хяналтын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хэсгийн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менежер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баталдаг</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хяналтын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менежерийн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үүргийг</w:t>
            </w:r>
            <w:proofErr w:type="spellEnd"/>
            <w:r w:rsidRPr="00BD1641">
              <w:rPr>
                <w:rFonts w:ascii="Arial" w:eastAsia="Times New Roman" w:hAnsi="Arial" w:cs="Arial"/>
                <w:i/>
                <w:szCs w:val="24"/>
              </w:rPr>
              <w:t xml:space="preserve"> 2-р </w:t>
            </w:r>
            <w:proofErr w:type="spellStart"/>
            <w:r w:rsidRPr="00BD1641">
              <w:rPr>
                <w:rFonts w:ascii="Arial" w:eastAsia="Times New Roman" w:hAnsi="Arial" w:cs="Arial"/>
                <w:i/>
                <w:szCs w:val="24"/>
              </w:rPr>
              <w:t>нисгэгч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Ш.Онон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хариуцан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хийж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w:t>
            </w:r>
          </w:p>
          <w:p w14:paraId="1A0CA0DF" w14:textId="77777777" w:rsidR="0056746E" w:rsidRPr="00BD1641" w:rsidRDefault="0056746E" w:rsidP="00AA2832">
            <w:pPr>
              <w:jc w:val="both"/>
              <w:rPr>
                <w:rFonts w:ascii="Arial" w:hAnsi="Arial" w:cs="Arial"/>
                <w:i/>
                <w:szCs w:val="24"/>
              </w:rPr>
            </w:pPr>
          </w:p>
        </w:tc>
      </w:tr>
      <w:tr w:rsidR="0056746E" w:rsidRPr="00BD1641" w14:paraId="67212666" w14:textId="77777777" w:rsidTr="00954353">
        <w:tc>
          <w:tcPr>
            <w:tcW w:w="9628" w:type="dxa"/>
          </w:tcPr>
          <w:p w14:paraId="79F38C5B" w14:textId="77777777" w:rsidR="0056746E" w:rsidRPr="00BD1641" w:rsidRDefault="0056746E" w:rsidP="00AA2832">
            <w:pPr>
              <w:jc w:val="both"/>
              <w:rPr>
                <w:rFonts w:ascii="Arial" w:eastAsia="Times New Roman" w:hAnsi="Arial" w:cs="Arial"/>
                <w:i/>
                <w:szCs w:val="24"/>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Тухайн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бүсэд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Цахар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Минжийн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хамгаалалттай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боловч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холбогдох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авагдаагүй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хамгаалалттай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хуулийн</w:t>
            </w:r>
            <w:proofErr w:type="spellEnd"/>
            <w:r w:rsidRPr="00BD1641">
              <w:rPr>
                <w:rFonts w:ascii="Arial" w:eastAsia="Times New Roman" w:hAnsi="Arial" w:cs="Arial"/>
                <w:i/>
                <w:szCs w:val="24"/>
              </w:rPr>
              <w:t xml:space="preserve"> 12 </w:t>
            </w:r>
            <w:proofErr w:type="spellStart"/>
            <w:r w:rsidRPr="00BD1641">
              <w:rPr>
                <w:rFonts w:ascii="Arial" w:eastAsia="Times New Roman" w:hAnsi="Arial" w:cs="Arial"/>
                <w:i/>
                <w:szCs w:val="24"/>
              </w:rPr>
              <w:t>дугаар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Дархан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цаазат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газарт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хориглох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w:t>
            </w:r>
            <w:proofErr w:type="spellEnd"/>
            <w:r w:rsidRPr="00BD1641">
              <w:rPr>
                <w:rFonts w:ascii="Arial" w:eastAsia="Times New Roman" w:hAnsi="Arial" w:cs="Arial"/>
                <w:i/>
                <w:szCs w:val="24"/>
              </w:rPr>
              <w:t>”-</w:t>
            </w:r>
            <w:proofErr w:type="spellStart"/>
            <w:r w:rsidRPr="00BD1641">
              <w:rPr>
                <w:rFonts w:ascii="Arial" w:eastAsia="Times New Roman" w:hAnsi="Arial" w:cs="Arial"/>
                <w:i/>
                <w:szCs w:val="24"/>
              </w:rPr>
              <w:t>ны</w:t>
            </w:r>
            <w:proofErr w:type="spellEnd"/>
            <w:r w:rsidRPr="00BD1641">
              <w:rPr>
                <w:rFonts w:ascii="Arial" w:eastAsia="Times New Roman" w:hAnsi="Arial" w:cs="Arial"/>
                <w:i/>
                <w:szCs w:val="24"/>
              </w:rPr>
              <w:t xml:space="preserve"> 8-д </w:t>
            </w:r>
            <w:proofErr w:type="spellStart"/>
            <w:r w:rsidRPr="00BD1641">
              <w:rPr>
                <w:rFonts w:ascii="Arial" w:eastAsia="Times New Roman" w:hAnsi="Arial" w:cs="Arial"/>
                <w:i/>
                <w:szCs w:val="24"/>
              </w:rPr>
              <w:t>заасан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Аргагүйгээс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тохиолдолд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хамгаалалтын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урьдчилан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зөвшөөрөлгүйгээр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хөлгөөр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буулт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хийх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нам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өндрөөр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заалттай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w:t>
            </w:r>
          </w:p>
          <w:p w14:paraId="0F5C687C" w14:textId="77777777" w:rsidR="0056746E" w:rsidRPr="00BD1641" w:rsidRDefault="0056746E" w:rsidP="00AA2832">
            <w:pPr>
              <w:jc w:val="both"/>
              <w:rPr>
                <w:rFonts w:ascii="Arial" w:hAnsi="Arial" w:cs="Arial"/>
                <w:i/>
                <w:szCs w:val="24"/>
              </w:rPr>
            </w:pPr>
          </w:p>
        </w:tc>
      </w:tr>
      <w:tr w:rsidR="0056746E" w:rsidRPr="00BD1641" w14:paraId="5838B980" w14:textId="77777777" w:rsidTr="00954353">
        <w:tc>
          <w:tcPr>
            <w:tcW w:w="9628" w:type="dxa"/>
          </w:tcPr>
          <w:p w14:paraId="7DCB1096"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Агаараас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сонгон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ослын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буулт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талбай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ОХУ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зурваснаас</w:t>
            </w:r>
            <w:proofErr w:type="spellEnd"/>
            <w:r w:rsidRPr="00BD1641">
              <w:rPr>
                <w:rFonts w:ascii="Arial" w:eastAsia="Times New Roman" w:hAnsi="Arial" w:cs="Arial"/>
                <w:i/>
                <w:szCs w:val="24"/>
              </w:rPr>
              <w:t xml:space="preserve"> 22,5 </w:t>
            </w:r>
            <w:proofErr w:type="spellStart"/>
            <w:r w:rsidRPr="00BD1641">
              <w:rPr>
                <w:rFonts w:ascii="Arial" w:eastAsia="Times New Roman" w:hAnsi="Arial" w:cs="Arial"/>
                <w:i/>
                <w:szCs w:val="24"/>
              </w:rPr>
              <w:t>км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зайд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буюу</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бүсэд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 ИНЕГ-</w:t>
            </w:r>
            <w:proofErr w:type="spellStart"/>
            <w:r w:rsidRPr="00BD1641">
              <w:rPr>
                <w:rFonts w:ascii="Arial" w:eastAsia="Times New Roman" w:hAnsi="Arial" w:cs="Arial"/>
                <w:i/>
                <w:szCs w:val="24"/>
              </w:rPr>
              <w:t>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хөдөлгөөнийг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төлөвлөх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журам</w:t>
            </w:r>
            <w:proofErr w:type="spellEnd"/>
            <w:r w:rsidRPr="00BD1641">
              <w:rPr>
                <w:rFonts w:ascii="Arial" w:eastAsia="Times New Roman" w:hAnsi="Arial" w:cs="Arial"/>
                <w:i/>
                <w:szCs w:val="24"/>
              </w:rPr>
              <w:t>”-</w:t>
            </w:r>
            <w:proofErr w:type="spellStart"/>
            <w:r w:rsidRPr="00BD1641">
              <w:rPr>
                <w:rFonts w:ascii="Arial" w:eastAsia="Times New Roman" w:hAnsi="Arial" w:cs="Arial"/>
                <w:i/>
                <w:szCs w:val="24"/>
              </w:rPr>
              <w:t>ын</w:t>
            </w:r>
            <w:proofErr w:type="spellEnd"/>
            <w:r w:rsidRPr="00BD1641">
              <w:rPr>
                <w:rFonts w:ascii="Arial" w:eastAsia="Times New Roman" w:hAnsi="Arial" w:cs="Arial"/>
                <w:i/>
                <w:szCs w:val="24"/>
              </w:rPr>
              <w:t xml:space="preserve"> 5-д “</w:t>
            </w:r>
            <w:proofErr w:type="spellStart"/>
            <w:r w:rsidRPr="00BD1641">
              <w:rPr>
                <w:rFonts w:ascii="Arial" w:eastAsia="Times New Roman" w:hAnsi="Arial" w:cs="Arial"/>
                <w:i/>
                <w:szCs w:val="24"/>
              </w:rPr>
              <w:t>Хэрэв</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хориглосон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бүсэд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үйлдэх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хамгаалах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ерөнхий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газраас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олгосон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w:t>
            </w:r>
            <w:proofErr w:type="spellEnd"/>
            <w:r w:rsidRPr="00BD1641">
              <w:rPr>
                <w:rFonts w:ascii="Arial" w:eastAsia="Times New Roman" w:hAnsi="Arial" w:cs="Arial"/>
                <w:i/>
                <w:szCs w:val="24"/>
              </w:rPr>
              <w:t>”-</w:t>
            </w:r>
            <w:proofErr w:type="spellStart"/>
            <w:r w:rsidRPr="00BD1641">
              <w:rPr>
                <w:rFonts w:ascii="Arial" w:eastAsia="Times New Roman" w:hAnsi="Arial" w:cs="Arial"/>
                <w:i/>
                <w:szCs w:val="24"/>
              </w:rPr>
              <w:t>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заажээ</w:t>
            </w:r>
            <w:proofErr w:type="spellEnd"/>
            <w:r w:rsidRPr="00BD1641">
              <w:rPr>
                <w:rFonts w:ascii="Arial" w:eastAsia="Times New Roman" w:hAnsi="Arial" w:cs="Arial"/>
                <w:i/>
                <w:szCs w:val="24"/>
              </w:rPr>
              <w:t>.</w:t>
            </w:r>
            <w:r w:rsidR="004842BE">
              <w:rPr>
                <w:rFonts w:ascii="Arial" w:eastAsia="Times New Roman" w:hAnsi="Arial" w:cs="Arial"/>
                <w:i/>
                <w:szCs w:val="24"/>
              </w:rPr>
              <w:t xml:space="preserve"> </w:t>
            </w:r>
            <w:r w:rsidRPr="00BD1641">
              <w:rPr>
                <w:rFonts w:ascii="Arial" w:eastAsia="Times New Roman" w:hAnsi="Arial" w:cs="Arial"/>
                <w:i/>
                <w:szCs w:val="24"/>
              </w:rPr>
              <w:t>А-</w:t>
            </w:r>
            <w:proofErr w:type="spellStart"/>
            <w:r w:rsidRPr="00BD1641">
              <w:rPr>
                <w:rFonts w:ascii="Arial" w:eastAsia="Times New Roman" w:hAnsi="Arial" w:cs="Arial"/>
                <w:i/>
                <w:szCs w:val="24"/>
              </w:rPr>
              <w:t>Жет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Авэйшн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ХХК</w:t>
            </w:r>
            <w:r w:rsidRPr="00BD1641">
              <w:rPr>
                <w:rFonts w:ascii="Arial" w:eastAsia="Times New Roman" w:hAnsi="Arial" w:cs="Arial"/>
                <w:i/>
                <w:szCs w:val="24"/>
                <w:lang w:val="mn-MN"/>
              </w:rPr>
              <w:t xml:space="preserve"> </w:t>
            </w:r>
            <w:r w:rsidRPr="00BD1641">
              <w:rPr>
                <w:rFonts w:ascii="Arial" w:eastAsia="Times New Roman" w:hAnsi="Arial" w:cs="Arial"/>
                <w:i/>
                <w:szCs w:val="24"/>
              </w:rPr>
              <w:t>–</w:t>
            </w:r>
            <w:proofErr w:type="spellStart"/>
            <w:r w:rsidRPr="00BD1641">
              <w:rPr>
                <w:rFonts w:ascii="Arial" w:eastAsia="Times New Roman" w:hAnsi="Arial" w:cs="Arial"/>
                <w:i/>
                <w:szCs w:val="24"/>
              </w:rPr>
              <w:t>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захиалагчтай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гэрээний</w:t>
            </w:r>
            <w:proofErr w:type="spellEnd"/>
            <w:r w:rsidRPr="00BD1641">
              <w:rPr>
                <w:rFonts w:ascii="Arial" w:eastAsia="Times New Roman" w:hAnsi="Arial" w:cs="Arial"/>
                <w:i/>
                <w:szCs w:val="24"/>
              </w:rPr>
              <w:t xml:space="preserve"> 3.2.2.-т ”</w:t>
            </w:r>
            <w:proofErr w:type="spellStart"/>
            <w:r w:rsidRPr="00BD1641">
              <w:rPr>
                <w:rFonts w:ascii="Arial" w:eastAsia="Times New Roman" w:hAnsi="Arial" w:cs="Arial"/>
                <w:i/>
                <w:szCs w:val="24"/>
              </w:rPr>
              <w:t>Энэхүү</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хэрэгжүүлэхтэй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холбогдсон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зөвшөөрлийг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дархан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цаазат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цогцолбор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тосгон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дээгүүр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зурваст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холбогдох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авна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хориотой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дархан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цаазат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газарт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хөдөлгөөнийг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төлөвлөх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хөдөлгөөнийг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төлөвлөх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журам</w:t>
            </w:r>
            <w:proofErr w:type="spellEnd"/>
            <w:r w:rsidRPr="00BD1641">
              <w:rPr>
                <w:rFonts w:ascii="Arial" w:eastAsia="Times New Roman" w:hAnsi="Arial" w:cs="Arial"/>
                <w:i/>
                <w:szCs w:val="24"/>
              </w:rPr>
              <w:t xml:space="preserve">”-д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хариуцан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албан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тушаалтны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байрны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тодорхойлолтод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тусгагдаагүй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төлөвлөх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гүйцэтгэх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явцад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хамгаалалттай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газрын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хилийн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нисэхэд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хуулийн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холбогдох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заалтууд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зөрчигдсөн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r w:rsidRPr="00BD1641">
              <w:rPr>
                <w:rFonts w:ascii="Arial" w:eastAsia="Times New Roman" w:hAnsi="Arial" w:cs="Arial"/>
                <w:i/>
                <w:szCs w:val="24"/>
              </w:rPr>
              <w:t>А-</w:t>
            </w:r>
            <w:proofErr w:type="spellStart"/>
            <w:r w:rsidRPr="00BD1641">
              <w:rPr>
                <w:rFonts w:ascii="Arial" w:eastAsia="Times New Roman" w:hAnsi="Arial" w:cs="Arial"/>
                <w:i/>
                <w:szCs w:val="24"/>
              </w:rPr>
              <w:t>Жет</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Авэйшн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ХХК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Захиалагч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хооронд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Захиалагчийн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үүрэг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хэсэгт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3.2.2-р </w:t>
            </w:r>
            <w:proofErr w:type="spellStart"/>
            <w:r w:rsidRPr="00BD1641">
              <w:rPr>
                <w:rFonts w:ascii="Arial" w:eastAsia="Times New Roman" w:hAnsi="Arial" w:cs="Arial"/>
                <w:i/>
                <w:szCs w:val="24"/>
              </w:rPr>
              <w:t>заалтыг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биелүүлээгүй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тээвэрлэгчийн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хяналт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тавиагүй</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w:t>
            </w:r>
          </w:p>
          <w:p w14:paraId="72483C28" w14:textId="77777777" w:rsidR="0056746E" w:rsidRPr="00BD1641" w:rsidRDefault="0056746E" w:rsidP="00AA2832">
            <w:pPr>
              <w:jc w:val="both"/>
              <w:rPr>
                <w:rFonts w:ascii="Arial" w:eastAsia="Times New Roman" w:hAnsi="Arial" w:cs="Arial"/>
                <w:i/>
                <w:szCs w:val="24"/>
              </w:rPr>
            </w:pPr>
          </w:p>
        </w:tc>
      </w:tr>
      <w:tr w:rsidR="0056746E" w:rsidRPr="00BD1641" w14:paraId="4E566C87" w14:textId="77777777" w:rsidTr="00954353">
        <w:tc>
          <w:tcPr>
            <w:tcW w:w="9628" w:type="dxa"/>
          </w:tcPr>
          <w:p w14:paraId="13313DCB"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Тээврийн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ангилалын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МИ-8 </w:t>
            </w:r>
            <w:proofErr w:type="spellStart"/>
            <w:r w:rsidRPr="00BD1641">
              <w:rPr>
                <w:rFonts w:ascii="Arial" w:eastAsia="Times New Roman" w:hAnsi="Arial" w:cs="Arial"/>
                <w:i/>
                <w:szCs w:val="24"/>
              </w:rPr>
              <w:t>нисдэг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тэргээр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үзүүлж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компанийг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rPr>
              <w:t xml:space="preserve"> 135-аар </w:t>
            </w:r>
            <w:proofErr w:type="spellStart"/>
            <w:r w:rsidRPr="00BD1641">
              <w:rPr>
                <w:rFonts w:ascii="Arial" w:eastAsia="Times New Roman" w:hAnsi="Arial" w:cs="Arial"/>
                <w:i/>
                <w:szCs w:val="24"/>
              </w:rPr>
              <w:t>үйл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rPr>
              <w:t xml:space="preserve"> 21,</w:t>
            </w:r>
            <w:r w:rsidRPr="00BD1641">
              <w:rPr>
                <w:rFonts w:ascii="Arial" w:eastAsia="Times New Roman" w:hAnsi="Arial" w:cs="Arial"/>
                <w:i/>
                <w:szCs w:val="24"/>
                <w:lang w:val="mn-MN"/>
              </w:rPr>
              <w:t xml:space="preserve"> </w:t>
            </w:r>
            <w:r w:rsidRPr="00BD1641">
              <w:rPr>
                <w:rFonts w:ascii="Arial" w:eastAsia="Times New Roman" w:hAnsi="Arial" w:cs="Arial"/>
                <w:i/>
                <w:szCs w:val="24"/>
              </w:rPr>
              <w:t xml:space="preserve">26-аар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чадварыг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дүрмийн</w:t>
            </w:r>
            <w:proofErr w:type="spellEnd"/>
            <w:r w:rsidRPr="00BD1641">
              <w:rPr>
                <w:rFonts w:ascii="Arial" w:eastAsia="Times New Roman" w:hAnsi="Arial" w:cs="Arial"/>
                <w:i/>
                <w:szCs w:val="24"/>
              </w:rPr>
              <w:t xml:space="preserve"> 61,63-аар </w:t>
            </w:r>
            <w:proofErr w:type="spellStart"/>
            <w:r w:rsidRPr="00BD1641">
              <w:rPr>
                <w:rFonts w:ascii="Arial" w:eastAsia="Times New Roman" w:hAnsi="Arial" w:cs="Arial"/>
                <w:i/>
                <w:szCs w:val="24"/>
              </w:rPr>
              <w:t>нисгэх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гишүүдийг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үнэмлэх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зэрэг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тогтоож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шаардлага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lang w:val="mn-MN"/>
              </w:rPr>
              <w:t>...</w:t>
            </w:r>
          </w:p>
          <w:p w14:paraId="631C4380" w14:textId="77777777" w:rsidR="0056746E" w:rsidRPr="00BD1641" w:rsidRDefault="0056746E" w:rsidP="00AA2832">
            <w:pPr>
              <w:jc w:val="both"/>
              <w:rPr>
                <w:rFonts w:ascii="Arial" w:eastAsia="Times New Roman" w:hAnsi="Arial" w:cs="Arial"/>
                <w:i/>
                <w:szCs w:val="24"/>
                <w:lang w:val="mn-MN"/>
              </w:rPr>
            </w:pPr>
          </w:p>
        </w:tc>
      </w:tr>
      <w:tr w:rsidR="0056746E" w:rsidRPr="00BD1641" w14:paraId="458533FC" w14:textId="77777777" w:rsidTr="00954353">
        <w:tc>
          <w:tcPr>
            <w:tcW w:w="9628" w:type="dxa"/>
          </w:tcPr>
          <w:p w14:paraId="648E4784" w14:textId="77777777" w:rsidR="0056746E" w:rsidRPr="00BD1641" w:rsidRDefault="0056746E" w:rsidP="00AA2832">
            <w:pPr>
              <w:jc w:val="both"/>
              <w:rPr>
                <w:rFonts w:ascii="Arial" w:eastAsia="Times New Roman" w:hAnsi="Arial" w:cs="Arial"/>
                <w:i/>
                <w:szCs w:val="24"/>
                <w:lang w:val="mn-MN"/>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Нисгэх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ослын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талаар</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А-</w:t>
            </w:r>
            <w:proofErr w:type="spellStart"/>
            <w:r w:rsidRPr="00BD1641">
              <w:rPr>
                <w:rFonts w:ascii="Arial" w:eastAsia="Times New Roman" w:hAnsi="Arial" w:cs="Arial"/>
                <w:i/>
                <w:szCs w:val="24"/>
              </w:rPr>
              <w:t>Жет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Авэйшн</w:t>
            </w:r>
            <w:proofErr w:type="spellEnd"/>
            <w:r w:rsidRPr="00BD1641">
              <w:rPr>
                <w:rFonts w:ascii="Arial" w:eastAsia="Times New Roman" w:hAnsi="Arial" w:cs="Arial"/>
                <w:i/>
                <w:szCs w:val="24"/>
                <w:lang w:val="mn-MN"/>
              </w:rPr>
              <w:t xml:space="preserve"> </w:t>
            </w:r>
            <w:r w:rsidRPr="00BD1641">
              <w:rPr>
                <w:rFonts w:ascii="Arial" w:eastAsia="Times New Roman" w:hAnsi="Arial" w:cs="Arial"/>
                <w:i/>
                <w:szCs w:val="24"/>
              </w:rPr>
              <w:t>ХХК-</w:t>
            </w:r>
            <w:proofErr w:type="spellStart"/>
            <w:r w:rsidRPr="00BD1641">
              <w:rPr>
                <w:rFonts w:ascii="Arial" w:eastAsia="Times New Roman" w:hAnsi="Arial" w:cs="Arial"/>
                <w:i/>
                <w:szCs w:val="24"/>
              </w:rPr>
              <w:t>ийн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захиралд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иридиум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утсаар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мэдэгдсэн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ослыг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хайх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авран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туслах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шинжлэн</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шалгах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зэрэг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зайлшгүй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шуурхай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мэдээллээр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тогтолцоо</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бүрдээгүй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w:t>
            </w:r>
          </w:p>
          <w:p w14:paraId="415A6FF0" w14:textId="77777777" w:rsidR="0056746E" w:rsidRPr="00BD1641" w:rsidRDefault="0056746E" w:rsidP="00AA2832">
            <w:pPr>
              <w:jc w:val="both"/>
              <w:rPr>
                <w:rFonts w:ascii="Arial" w:eastAsia="Times New Roman" w:hAnsi="Arial" w:cs="Arial"/>
                <w:i/>
                <w:szCs w:val="24"/>
              </w:rPr>
            </w:pPr>
          </w:p>
        </w:tc>
      </w:tr>
    </w:tbl>
    <w:p w14:paraId="222836AC" w14:textId="77777777" w:rsidR="0056746E" w:rsidRPr="00BD1641" w:rsidRDefault="0056746E" w:rsidP="00AA2832">
      <w:pPr>
        <w:spacing w:line="240" w:lineRule="auto"/>
        <w:jc w:val="both"/>
        <w:rPr>
          <w:rFonts w:ascii="Arial" w:hAnsi="Arial" w:cs="Arial"/>
          <w:sz w:val="24"/>
          <w:szCs w:val="24"/>
        </w:rPr>
      </w:pPr>
    </w:p>
    <w:p w14:paraId="7BC61C14" w14:textId="77777777" w:rsidR="00954353" w:rsidRPr="00BD1641" w:rsidRDefault="00954353" w:rsidP="00AA2832">
      <w:pPr>
        <w:spacing w:line="240" w:lineRule="auto"/>
        <w:jc w:val="both"/>
        <w:rPr>
          <w:rFonts w:ascii="Arial" w:hAnsi="Arial" w:cs="Arial"/>
          <w:sz w:val="24"/>
          <w:szCs w:val="24"/>
        </w:rPr>
      </w:pPr>
    </w:p>
    <w:p w14:paraId="7A3022EC" w14:textId="77777777" w:rsidR="00954353" w:rsidRPr="00BD1641" w:rsidRDefault="00954353" w:rsidP="00AA2832">
      <w:pPr>
        <w:spacing w:line="240" w:lineRule="auto"/>
        <w:jc w:val="both"/>
        <w:rPr>
          <w:rFonts w:ascii="Arial" w:hAnsi="Arial" w:cs="Arial"/>
          <w:sz w:val="24"/>
          <w:szCs w:val="24"/>
        </w:rPr>
      </w:pPr>
    </w:p>
    <w:p w14:paraId="23B8BB16" w14:textId="77777777" w:rsidR="0056746E" w:rsidRPr="00BD1641" w:rsidRDefault="0056746E" w:rsidP="00AA2832">
      <w:pPr>
        <w:spacing w:after="0" w:line="240" w:lineRule="auto"/>
        <w:jc w:val="center"/>
        <w:rPr>
          <w:rFonts w:ascii="Arial" w:eastAsia="Times New Roman" w:hAnsi="Arial" w:cs="Arial"/>
          <w:b/>
          <w:sz w:val="24"/>
          <w:szCs w:val="24"/>
        </w:rPr>
      </w:pPr>
      <w:r w:rsidRPr="00BD1641">
        <w:rPr>
          <w:rFonts w:ascii="Arial" w:eastAsia="Times New Roman" w:hAnsi="Arial" w:cs="Arial"/>
          <w:b/>
          <w:sz w:val="24"/>
          <w:szCs w:val="24"/>
        </w:rPr>
        <w:lastRenderedPageBreak/>
        <w:t>НИСЛЭГИЙН ХӨДӨЛГӨӨНИЙ УДИРДЛАГЫН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МӨРӨН СЕКТОРТ AFR112, СРА279 АЯЛЛЫН</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АГААРЫН ХӨЛГҮҮД 20NM</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ОЙРТСОН ТУХАЙ</w:t>
      </w:r>
      <w:r w:rsidRPr="00BD1641">
        <w:rPr>
          <w:rFonts w:ascii="Arial" w:eastAsia="Times New Roman" w:hAnsi="Arial" w:cs="Arial"/>
          <w:b/>
          <w:sz w:val="24"/>
          <w:szCs w:val="24"/>
          <w:lang w:val="mn-MN"/>
        </w:rPr>
        <w:t xml:space="preserve"> </w:t>
      </w:r>
      <w:r w:rsidRPr="00BD1641">
        <w:rPr>
          <w:rFonts w:ascii="Arial" w:eastAsia="Times New Roman" w:hAnsi="Arial" w:cs="Arial"/>
          <w:b/>
          <w:sz w:val="24"/>
          <w:szCs w:val="24"/>
        </w:rPr>
        <w:t>УРЬДЧИЛСАН ТАЙЛАН</w:t>
      </w:r>
    </w:p>
    <w:p w14:paraId="00EDFE82" w14:textId="77777777" w:rsidR="0056746E" w:rsidRPr="00BD1641" w:rsidRDefault="0056746E" w:rsidP="00AA2832">
      <w:pPr>
        <w:spacing w:line="240" w:lineRule="auto"/>
        <w:jc w:val="center"/>
        <w:rPr>
          <w:rFonts w:ascii="Arial" w:hAnsi="Arial" w:cs="Arial"/>
          <w:b/>
          <w:sz w:val="24"/>
          <w:szCs w:val="24"/>
        </w:rPr>
      </w:pPr>
    </w:p>
    <w:tbl>
      <w:tblPr>
        <w:tblStyle w:val="TableGrid"/>
        <w:tblW w:w="9918" w:type="dxa"/>
        <w:tblLook w:val="04A0" w:firstRow="1" w:lastRow="0" w:firstColumn="1" w:lastColumn="0" w:noHBand="0" w:noVBand="1"/>
      </w:tblPr>
      <w:tblGrid>
        <w:gridCol w:w="9918"/>
      </w:tblGrid>
      <w:tr w:rsidR="0056746E" w:rsidRPr="00BD1641" w14:paraId="2BD3BACD" w14:textId="77777777" w:rsidTr="0017706A">
        <w:tc>
          <w:tcPr>
            <w:tcW w:w="9918" w:type="dxa"/>
          </w:tcPr>
          <w:p w14:paraId="45496797" w14:textId="77777777" w:rsidR="0056746E" w:rsidRPr="00BD1641" w:rsidRDefault="0056746E" w:rsidP="006D5DE7">
            <w:pPr>
              <w:jc w:val="both"/>
              <w:rPr>
                <w:rFonts w:ascii="Arial" w:eastAsia="Times New Roman" w:hAnsi="Arial" w:cs="Arial"/>
                <w:i/>
                <w:szCs w:val="24"/>
                <w:lang w:val="mn-MN"/>
              </w:rPr>
            </w:pPr>
            <w:r w:rsidRPr="00BD1641">
              <w:rPr>
                <w:rFonts w:ascii="Arial" w:eastAsia="Times New Roman" w:hAnsi="Arial" w:cs="Arial"/>
                <w:i/>
                <w:szCs w:val="24"/>
                <w:lang w:val="mn-MN"/>
              </w:rPr>
              <w:t>.....</w:t>
            </w:r>
            <w:r w:rsidRPr="00BD1641">
              <w:rPr>
                <w:rFonts w:ascii="Arial" w:eastAsia="Times New Roman" w:hAnsi="Arial" w:cs="Arial"/>
                <w:i/>
                <w:szCs w:val="24"/>
              </w:rPr>
              <w:t xml:space="preserve">РНХУ </w:t>
            </w:r>
            <w:proofErr w:type="spellStart"/>
            <w:r w:rsidRPr="00BD1641">
              <w:rPr>
                <w:rFonts w:ascii="Arial" w:eastAsia="Times New Roman" w:hAnsi="Arial" w:cs="Arial"/>
                <w:i/>
                <w:szCs w:val="24"/>
              </w:rPr>
              <w:t>хэсгийн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удирдагч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нарын</w:t>
            </w:r>
            <w:proofErr w:type="spellEnd"/>
            <w:r w:rsidRPr="00BD1641">
              <w:rPr>
                <w:rFonts w:ascii="Arial" w:eastAsia="Times New Roman" w:hAnsi="Arial" w:cs="Arial"/>
                <w:i/>
                <w:szCs w:val="24"/>
              </w:rPr>
              <w:t xml:space="preserve"> 73%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анхан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шатны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сургалтанд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хамрагдаагүй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мэргэшүүлэх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давтан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сургалтанд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хамрагдсан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аэродинамикийн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талаархи</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онолын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мэдлэг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эзэмшээгүй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холбоотой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гологдол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гарсаар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Тухайн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ойртолт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үед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ажилласан</w:t>
            </w:r>
            <w:proofErr w:type="spellEnd"/>
            <w:r w:rsidRPr="00BD1641">
              <w:rPr>
                <w:rFonts w:ascii="Arial" w:eastAsia="Times New Roman" w:hAnsi="Arial" w:cs="Arial"/>
                <w:i/>
                <w:szCs w:val="24"/>
              </w:rPr>
              <w:t xml:space="preserve"> 3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удирдагч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анхан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шатны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сургалтанд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хамрагдаагүй</w:t>
            </w:r>
            <w:proofErr w:type="spellEnd"/>
            <w:r w:rsidRPr="00BD1641">
              <w:rPr>
                <w:rFonts w:ascii="Arial" w:eastAsia="Times New Roman" w:hAnsi="Arial" w:cs="Arial"/>
                <w:i/>
                <w:szCs w:val="24"/>
              </w:rPr>
              <w:t>.</w:t>
            </w:r>
            <w:r w:rsidRPr="00BD1641">
              <w:rPr>
                <w:rFonts w:ascii="Arial" w:eastAsia="Times New Roman" w:hAnsi="Arial" w:cs="Arial"/>
                <w:i/>
                <w:szCs w:val="24"/>
                <w:lang w:val="mn-MN"/>
              </w:rPr>
              <w:t>..</w:t>
            </w:r>
          </w:p>
          <w:p w14:paraId="2C17E5B2" w14:textId="77777777" w:rsidR="006D5DE7" w:rsidRPr="00BD1641" w:rsidRDefault="006D5DE7" w:rsidP="006D5DE7">
            <w:pPr>
              <w:jc w:val="both"/>
              <w:rPr>
                <w:rFonts w:ascii="Arial" w:eastAsia="Times New Roman" w:hAnsi="Arial" w:cs="Arial"/>
                <w:i/>
                <w:szCs w:val="24"/>
              </w:rPr>
            </w:pPr>
          </w:p>
        </w:tc>
      </w:tr>
      <w:tr w:rsidR="0056746E" w:rsidRPr="00BD1641" w14:paraId="6FE31158" w14:textId="77777777" w:rsidTr="0017706A">
        <w:tc>
          <w:tcPr>
            <w:tcW w:w="9918" w:type="dxa"/>
          </w:tcPr>
          <w:p w14:paraId="74B21BD8" w14:textId="77777777" w:rsidR="0056746E" w:rsidRPr="00BD1641" w:rsidRDefault="0056746E" w:rsidP="006D5DE7">
            <w:pPr>
              <w:jc w:val="both"/>
              <w:rPr>
                <w:rFonts w:ascii="Arial" w:eastAsia="Times New Roman" w:hAnsi="Arial" w:cs="Arial"/>
                <w:i/>
                <w:szCs w:val="24"/>
              </w:rPr>
            </w:pPr>
            <w:r w:rsidRPr="00BD1641">
              <w:rPr>
                <w:rFonts w:ascii="Arial" w:eastAsia="Times New Roman" w:hAnsi="Arial" w:cs="Arial"/>
                <w:i/>
                <w:szCs w:val="24"/>
                <w:lang w:val="mn-MN"/>
              </w:rPr>
              <w:t>....</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анхан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шатны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боловсрол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эзэмшээгүй</w:t>
            </w:r>
            <w:proofErr w:type="spellEnd"/>
            <w:r w:rsidRPr="00BD1641">
              <w:rPr>
                <w:rFonts w:ascii="Arial" w:eastAsia="Times New Roman" w:hAnsi="Arial" w:cs="Arial"/>
                <w:i/>
                <w:szCs w:val="24"/>
              </w:rPr>
              <w:t xml:space="preserve">, 3-10 </w:t>
            </w:r>
            <w:proofErr w:type="spellStart"/>
            <w:r w:rsidRPr="00BD1641">
              <w:rPr>
                <w:rFonts w:ascii="Arial" w:eastAsia="Times New Roman" w:hAnsi="Arial" w:cs="Arial"/>
                <w:i/>
                <w:szCs w:val="24"/>
              </w:rPr>
              <w:t>сар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хүртэл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хугацааны</w:t>
            </w:r>
            <w:proofErr w:type="spellEnd"/>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түр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курсээр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мэргэшүүлэх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чиглэлээр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бэлтгэгдсэн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хүмүүс</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нийт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ажиллагсдын</w:t>
            </w:r>
            <w:proofErr w:type="spellEnd"/>
            <w:r w:rsidRPr="00BD1641">
              <w:rPr>
                <w:rFonts w:ascii="Arial" w:eastAsia="Times New Roman" w:hAnsi="Arial" w:cs="Arial"/>
                <w:i/>
                <w:szCs w:val="24"/>
              </w:rPr>
              <w:t xml:space="preserve"> 70</w:t>
            </w:r>
            <w:r w:rsidRPr="00BD1641">
              <w:rPr>
                <w:rFonts w:ascii="Arial" w:eastAsia="Times New Roman" w:hAnsi="Arial" w:cs="Arial"/>
                <w:i/>
                <w:szCs w:val="24"/>
                <w:lang w:val="mn-MN"/>
              </w:rPr>
              <w:t xml:space="preserve"> </w:t>
            </w:r>
            <w:proofErr w:type="spellStart"/>
            <w:r w:rsidRPr="00BD1641">
              <w:rPr>
                <w:rFonts w:ascii="Arial" w:eastAsia="Times New Roman" w:hAnsi="Arial" w:cs="Arial"/>
                <w:i/>
                <w:szCs w:val="24"/>
              </w:rPr>
              <w:t>хувийг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эзэлж</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дадлагажуулалтын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чанар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муу</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сургалтын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чанар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үнэлэмжийг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тооцолгүйгээр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сургалтанд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хамрагдсан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байдлаар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хөдөлгөөний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үйлчилгээ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үзүүлэх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зөвшөөрөл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олгодог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зарим</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удирдагч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нар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өөрийн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хариуцан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гүйцэтгэх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ажлаа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ойлгоогүйтэй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холбоотой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гологдол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гарч</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r w:rsidRPr="00BD1641">
              <w:rPr>
                <w:rFonts w:ascii="Arial" w:eastAsia="Times New Roman" w:hAnsi="Arial" w:cs="Arial"/>
                <w:i/>
                <w:szCs w:val="24"/>
                <w:lang w:val="mn-MN"/>
              </w:rPr>
              <w:t>...</w:t>
            </w:r>
          </w:p>
        </w:tc>
      </w:tr>
    </w:tbl>
    <w:p w14:paraId="751D621D" w14:textId="77777777" w:rsidR="009E55E2" w:rsidRPr="00BD1641" w:rsidRDefault="009E55E2" w:rsidP="00AA2832">
      <w:pPr>
        <w:spacing w:line="240" w:lineRule="auto"/>
        <w:jc w:val="both"/>
        <w:rPr>
          <w:rFonts w:ascii="Arial" w:hAnsi="Arial" w:cs="Arial"/>
          <w:sz w:val="24"/>
          <w:szCs w:val="24"/>
        </w:rPr>
      </w:pPr>
    </w:p>
    <w:p w14:paraId="0349EA33" w14:textId="50F9468A" w:rsidR="009E55E2" w:rsidRPr="00047813" w:rsidRDefault="009E55E2" w:rsidP="00AA2832">
      <w:pPr>
        <w:spacing w:line="240" w:lineRule="auto"/>
        <w:jc w:val="both"/>
        <w:rPr>
          <w:rFonts w:ascii="Arial" w:hAnsi="Arial" w:cs="Arial"/>
          <w:b/>
          <w:sz w:val="24"/>
          <w:szCs w:val="24"/>
          <w:lang w:val="mn-MN"/>
        </w:rPr>
      </w:pPr>
      <w:r w:rsidRPr="00BD1641">
        <w:rPr>
          <w:rFonts w:ascii="Arial" w:hAnsi="Arial" w:cs="Arial"/>
          <w:sz w:val="24"/>
          <w:szCs w:val="24"/>
        </w:rPr>
        <w:tab/>
      </w:r>
      <w:r w:rsidR="003F4A95">
        <w:rPr>
          <w:rFonts w:ascii="Arial" w:hAnsi="Arial" w:cs="Arial"/>
          <w:b/>
          <w:sz w:val="24"/>
          <w:szCs w:val="24"/>
          <w:lang w:val="mn-MN"/>
        </w:rPr>
        <w:t>Шигтгээ 4</w:t>
      </w:r>
      <w:r w:rsidR="00047813">
        <w:rPr>
          <w:rFonts w:ascii="Arial" w:hAnsi="Arial" w:cs="Arial"/>
          <w:b/>
          <w:sz w:val="24"/>
          <w:szCs w:val="24"/>
          <w:lang w:val="mn-MN"/>
        </w:rPr>
        <w:t>6</w:t>
      </w:r>
    </w:p>
    <w:tbl>
      <w:tblPr>
        <w:tblStyle w:val="TableGrid"/>
        <w:tblW w:w="0" w:type="auto"/>
        <w:tblInd w:w="-5" w:type="dxa"/>
        <w:tblLook w:val="04A0" w:firstRow="1" w:lastRow="0" w:firstColumn="1" w:lastColumn="0" w:noHBand="0" w:noVBand="1"/>
      </w:tblPr>
      <w:tblGrid>
        <w:gridCol w:w="9350"/>
      </w:tblGrid>
      <w:tr w:rsidR="00203571" w:rsidRPr="00BD1641" w14:paraId="10546B13" w14:textId="77777777" w:rsidTr="004377BA">
        <w:tc>
          <w:tcPr>
            <w:tcW w:w="9895" w:type="dxa"/>
          </w:tcPr>
          <w:p w14:paraId="45AA5D26" w14:textId="77777777" w:rsidR="00203571" w:rsidRPr="00BD1641" w:rsidRDefault="009E55E2"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203571" w:rsidRPr="00BD1641">
              <w:rPr>
                <w:rFonts w:ascii="Arial" w:eastAsia="Times New Roman" w:hAnsi="Arial" w:cs="Arial"/>
                <w:b/>
                <w:bCs/>
                <w:i/>
                <w:szCs w:val="24"/>
              </w:rPr>
              <w:t xml:space="preserve">39 </w:t>
            </w:r>
            <w:proofErr w:type="spellStart"/>
            <w:r w:rsidR="00203571" w:rsidRPr="00BD1641">
              <w:rPr>
                <w:rFonts w:ascii="Arial" w:eastAsia="Times New Roman" w:hAnsi="Arial" w:cs="Arial"/>
                <w:b/>
                <w:bCs/>
                <w:i/>
                <w:szCs w:val="24"/>
              </w:rPr>
              <w:t>дүгээр</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зүйл</w:t>
            </w:r>
            <w:proofErr w:type="spellEnd"/>
            <w:r w:rsidR="00203571" w:rsidRPr="00BD1641">
              <w:rPr>
                <w:rFonts w:ascii="Arial" w:eastAsia="Times New Roman" w:hAnsi="Arial" w:cs="Arial"/>
                <w:b/>
                <w:bCs/>
                <w:i/>
                <w:szCs w:val="24"/>
              </w:rPr>
              <w:t>.</w:t>
            </w:r>
            <w:r w:rsidR="00BF7730">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Нисэхийн</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аюулгүй</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байдлыг</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хангах</w:t>
            </w:r>
            <w:proofErr w:type="spellEnd"/>
            <w:r w:rsidR="00203571" w:rsidRPr="00BD1641">
              <w:rPr>
                <w:rFonts w:ascii="Arial" w:eastAsia="Times New Roman" w:hAnsi="Arial" w:cs="Arial"/>
                <w:b/>
                <w:bCs/>
                <w:i/>
                <w:szCs w:val="24"/>
              </w:rPr>
              <w:t> </w:t>
            </w:r>
          </w:p>
          <w:p w14:paraId="33C4649B" w14:textId="77777777" w:rsidR="00203571" w:rsidRPr="00BD1641" w:rsidRDefault="00203571" w:rsidP="00AA2832">
            <w:pPr>
              <w:spacing w:before="100" w:beforeAutospacing="1" w:after="100" w:afterAutospacing="1"/>
              <w:ind w:firstLine="720"/>
              <w:jc w:val="both"/>
              <w:rPr>
                <w:rFonts w:ascii="Arial" w:hAnsi="Arial" w:cs="Arial"/>
                <w:i/>
                <w:lang w:val="mn-MN"/>
              </w:rPr>
            </w:pPr>
            <w:r w:rsidRPr="00BD1641">
              <w:rPr>
                <w:rFonts w:ascii="Arial" w:eastAsia="Times New Roman" w:hAnsi="Arial" w:cs="Arial"/>
                <w:i/>
                <w:szCs w:val="24"/>
              </w:rPr>
              <w:t xml:space="preserve">39.1.Иргэний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байдлыг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хангахад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чиглэсэн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байдлын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үндэсний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хөтөлбөртэй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байна</w:t>
            </w:r>
            <w:proofErr w:type="spellEnd"/>
            <w:r w:rsidRPr="00BD1641">
              <w:rPr>
                <w:rFonts w:ascii="Arial" w:eastAsia="Times New Roman" w:hAnsi="Arial" w:cs="Arial"/>
                <w:i/>
                <w:szCs w:val="24"/>
              </w:rPr>
              <w:t>.</w:t>
            </w:r>
          </w:p>
        </w:tc>
      </w:tr>
    </w:tbl>
    <w:p w14:paraId="119C6670" w14:textId="77777777" w:rsidR="00513AEC" w:rsidRPr="00BD1641" w:rsidRDefault="00513AEC" w:rsidP="00AA2832">
      <w:pPr>
        <w:spacing w:after="0" w:line="240" w:lineRule="auto"/>
        <w:ind w:firstLine="720"/>
        <w:jc w:val="both"/>
        <w:rPr>
          <w:rFonts w:ascii="Arial" w:eastAsia="Times New Roman" w:hAnsi="Arial" w:cs="Arial"/>
          <w:sz w:val="24"/>
          <w:szCs w:val="24"/>
          <w:lang w:val="mn-MN"/>
        </w:rPr>
      </w:pPr>
    </w:p>
    <w:p w14:paraId="38128272" w14:textId="77777777" w:rsidR="00513AEC" w:rsidRPr="00BD1641" w:rsidRDefault="00EE4103" w:rsidP="00AA2832">
      <w:pPr>
        <w:spacing w:after="0" w:line="240" w:lineRule="auto"/>
        <w:ind w:firstLine="720"/>
        <w:jc w:val="both"/>
        <w:rPr>
          <w:rFonts w:ascii="Arial" w:eastAsia="Times New Roman" w:hAnsi="Arial" w:cs="Arial"/>
          <w:sz w:val="24"/>
          <w:szCs w:val="24"/>
          <w:lang w:val="mn-MN"/>
        </w:rPr>
      </w:pPr>
      <w:r w:rsidRPr="00BD1641">
        <w:rPr>
          <w:rFonts w:ascii="Arial" w:hAnsi="Arial" w:cs="Arial"/>
          <w:sz w:val="24"/>
          <w:szCs w:val="24"/>
          <w:lang w:val="mn-MN"/>
        </w:rPr>
        <w:t>ИНЕГ-</w:t>
      </w:r>
      <w:r w:rsidR="00513AEC" w:rsidRPr="00BD1641">
        <w:rPr>
          <w:rFonts w:ascii="Arial" w:eastAsia="Times New Roman" w:hAnsi="Arial" w:cs="Arial"/>
          <w:sz w:val="24"/>
          <w:szCs w:val="24"/>
          <w:lang w:val="mn-MN"/>
        </w:rPr>
        <w:t>ын хувьд иргэний нисэхийн аюулгүй байдлыг хангах, энэ талаархи үйл ажиллагааг боловсронгуй болгох, хөгжүүлэх талаар тодорхой арга хэмжээнүүдийг тус салбарын хөгжлийн янз бүрийн үе шатанд авч хэрэгжүүлж ирсэн бөгөөд 1996 оноос эхлэн олон улсын стандарт шаардлагад нийцүүлэн системчлэн хөгжүүлж иржээ.</w:t>
      </w:r>
      <w:r w:rsidR="00513AEC" w:rsidRPr="00BD1641">
        <w:rPr>
          <w:rStyle w:val="FootnoteReference"/>
          <w:rFonts w:ascii="Arial" w:eastAsia="Times New Roman" w:hAnsi="Arial" w:cs="Arial"/>
          <w:sz w:val="24"/>
          <w:szCs w:val="24"/>
          <w:lang w:val="mn-MN"/>
        </w:rPr>
        <w:footnoteReference w:id="40"/>
      </w:r>
      <w:r w:rsidR="00513AEC" w:rsidRPr="00BD1641">
        <w:rPr>
          <w:rFonts w:ascii="Arial" w:eastAsia="Times New Roman" w:hAnsi="Arial" w:cs="Arial"/>
          <w:sz w:val="24"/>
          <w:szCs w:val="24"/>
          <w:lang w:val="mn-MN"/>
        </w:rPr>
        <w:t xml:space="preserve"> </w:t>
      </w:r>
    </w:p>
    <w:p w14:paraId="39232C40" w14:textId="77777777" w:rsidR="00513AEC" w:rsidRPr="00BD1641" w:rsidRDefault="00513AEC" w:rsidP="00AA2832">
      <w:pPr>
        <w:spacing w:after="0" w:line="240" w:lineRule="auto"/>
        <w:ind w:firstLine="720"/>
        <w:jc w:val="both"/>
        <w:rPr>
          <w:rFonts w:ascii="Arial" w:eastAsia="Times New Roman" w:hAnsi="Arial" w:cs="Arial"/>
          <w:sz w:val="24"/>
          <w:szCs w:val="24"/>
          <w:lang w:val="mn-MN"/>
        </w:rPr>
      </w:pPr>
    </w:p>
    <w:p w14:paraId="15656F1D" w14:textId="3C825682" w:rsidR="00AA5987" w:rsidRPr="00301DB7" w:rsidRDefault="00513AEC" w:rsidP="00AA2832">
      <w:pPr>
        <w:spacing w:after="0" w:line="240" w:lineRule="auto"/>
        <w:ind w:firstLine="720"/>
        <w:jc w:val="both"/>
        <w:rPr>
          <w:rFonts w:ascii="Arial" w:eastAsia="Times New Roman" w:hAnsi="Arial" w:cs="Arial"/>
          <w:sz w:val="24"/>
          <w:szCs w:val="24"/>
          <w:lang w:val="mn-MN"/>
        </w:rPr>
      </w:pPr>
      <w:r w:rsidRPr="00BD1641">
        <w:rPr>
          <w:rFonts w:ascii="Arial" w:eastAsia="Times New Roman" w:hAnsi="Arial" w:cs="Arial"/>
          <w:sz w:val="24"/>
          <w:szCs w:val="24"/>
          <w:lang w:val="mn-MN"/>
        </w:rPr>
        <w:t>Иргэний</w:t>
      </w:r>
      <w:r w:rsidR="00AA5987" w:rsidRPr="00BD1641">
        <w:rPr>
          <w:rFonts w:ascii="Arial" w:eastAsia="Times New Roman" w:hAnsi="Arial" w:cs="Arial"/>
          <w:sz w:val="24"/>
          <w:szCs w:val="24"/>
          <w:lang w:val="mn-MN"/>
        </w:rPr>
        <w:t xml:space="preserve"> нисэхийн тухай хуул</w:t>
      </w:r>
      <w:r w:rsidRPr="00BD1641">
        <w:rPr>
          <w:rFonts w:ascii="Arial" w:eastAsia="Times New Roman" w:hAnsi="Arial" w:cs="Arial"/>
          <w:sz w:val="24"/>
          <w:szCs w:val="24"/>
          <w:lang w:val="mn-MN"/>
        </w:rPr>
        <w:t>ь 1999 онд батлагдан гарч, тус хуул</w:t>
      </w:r>
      <w:r w:rsidR="00AA5987" w:rsidRPr="00BD1641">
        <w:rPr>
          <w:rFonts w:ascii="Arial" w:eastAsia="Times New Roman" w:hAnsi="Arial" w:cs="Arial"/>
          <w:sz w:val="24"/>
          <w:szCs w:val="24"/>
          <w:lang w:val="mn-MN"/>
        </w:rPr>
        <w:t>ийн 6 дугаар зүйлийн 6.1.4 дэх заалт, 39 дүгээр зүйлийн 39.1 дэх хэсэг</w:t>
      </w:r>
      <w:r w:rsidRPr="00BD1641">
        <w:rPr>
          <w:rFonts w:ascii="Arial" w:eastAsia="Times New Roman" w:hAnsi="Arial" w:cs="Arial"/>
          <w:sz w:val="24"/>
          <w:szCs w:val="24"/>
          <w:lang w:val="mn-MN"/>
        </w:rPr>
        <w:t>, Чикагогийн конвенцийн 17 дугаар хавсралтад</w:t>
      </w:r>
      <w:r w:rsidR="00AA5987" w:rsidRPr="00BD1641">
        <w:rPr>
          <w:rFonts w:ascii="Arial" w:eastAsia="Times New Roman" w:hAnsi="Arial" w:cs="Arial"/>
          <w:sz w:val="24"/>
          <w:szCs w:val="24"/>
          <w:lang w:val="mn-MN"/>
        </w:rPr>
        <w:t xml:space="preserve"> заасныг хэрэгжүүлэх зорилгоор Засгийн газрын 1999 оны 79 дүгээр тогтоолоор </w:t>
      </w:r>
      <w:proofErr w:type="spellStart"/>
      <w:r w:rsidR="00AA5987" w:rsidRPr="00BD1641">
        <w:rPr>
          <w:rFonts w:ascii="Arial" w:eastAsia="Times New Roman" w:hAnsi="Arial" w:cs="Arial"/>
          <w:sz w:val="24"/>
          <w:szCs w:val="24"/>
        </w:rPr>
        <w:t>Иргэний</w:t>
      </w:r>
      <w:proofErr w:type="spellEnd"/>
      <w:r w:rsidR="00AA5987" w:rsidRPr="00BD1641">
        <w:rPr>
          <w:rFonts w:ascii="Arial" w:eastAsia="Times New Roman" w:hAnsi="Arial" w:cs="Arial"/>
          <w:sz w:val="24"/>
          <w:szCs w:val="24"/>
        </w:rPr>
        <w:t xml:space="preserve"> </w:t>
      </w:r>
      <w:proofErr w:type="spellStart"/>
      <w:r w:rsidR="00AA5987" w:rsidRPr="00BD1641">
        <w:rPr>
          <w:rFonts w:ascii="Arial" w:eastAsia="Times New Roman" w:hAnsi="Arial" w:cs="Arial"/>
          <w:sz w:val="24"/>
          <w:szCs w:val="24"/>
        </w:rPr>
        <w:t>нисэхийн</w:t>
      </w:r>
      <w:proofErr w:type="spellEnd"/>
      <w:r w:rsidR="00AA5987" w:rsidRPr="00BD1641">
        <w:rPr>
          <w:rFonts w:ascii="Arial" w:eastAsia="Times New Roman" w:hAnsi="Arial" w:cs="Arial"/>
          <w:sz w:val="24"/>
          <w:szCs w:val="24"/>
        </w:rPr>
        <w:t xml:space="preserve"> </w:t>
      </w:r>
      <w:proofErr w:type="spellStart"/>
      <w:r w:rsidR="00AA5987" w:rsidRPr="00BD1641">
        <w:rPr>
          <w:rFonts w:ascii="Arial" w:eastAsia="Times New Roman" w:hAnsi="Arial" w:cs="Arial"/>
          <w:sz w:val="24"/>
          <w:szCs w:val="24"/>
        </w:rPr>
        <w:t>аюулгүй</w:t>
      </w:r>
      <w:proofErr w:type="spellEnd"/>
      <w:r w:rsidR="00AA5987" w:rsidRPr="00BD1641">
        <w:rPr>
          <w:rFonts w:ascii="Arial" w:eastAsia="Times New Roman" w:hAnsi="Arial" w:cs="Arial"/>
          <w:sz w:val="24"/>
          <w:szCs w:val="24"/>
        </w:rPr>
        <w:t xml:space="preserve"> </w:t>
      </w:r>
      <w:proofErr w:type="spellStart"/>
      <w:r w:rsidR="00AA5987" w:rsidRPr="00BD1641">
        <w:rPr>
          <w:rFonts w:ascii="Arial" w:eastAsia="Times New Roman" w:hAnsi="Arial" w:cs="Arial"/>
          <w:sz w:val="24"/>
          <w:szCs w:val="24"/>
        </w:rPr>
        <w:t>байдлын</w:t>
      </w:r>
      <w:proofErr w:type="spellEnd"/>
      <w:r w:rsidR="00AA5987" w:rsidRPr="00BD1641">
        <w:rPr>
          <w:rFonts w:ascii="Arial" w:eastAsia="Times New Roman" w:hAnsi="Arial" w:cs="Arial"/>
          <w:sz w:val="24"/>
          <w:szCs w:val="24"/>
        </w:rPr>
        <w:t xml:space="preserve"> </w:t>
      </w:r>
      <w:proofErr w:type="spellStart"/>
      <w:r w:rsidR="00AA5987" w:rsidRPr="00BD1641">
        <w:rPr>
          <w:rFonts w:ascii="Arial" w:eastAsia="Times New Roman" w:hAnsi="Arial" w:cs="Arial"/>
          <w:sz w:val="24"/>
          <w:szCs w:val="24"/>
        </w:rPr>
        <w:t>журам</w:t>
      </w:r>
      <w:proofErr w:type="spellEnd"/>
      <w:r w:rsidR="00AA5987" w:rsidRPr="00BD1641">
        <w:rPr>
          <w:rFonts w:ascii="Arial" w:eastAsia="Times New Roman" w:hAnsi="Arial" w:cs="Arial"/>
          <w:sz w:val="24"/>
          <w:szCs w:val="24"/>
        </w:rPr>
        <w:t xml:space="preserve"> /</w:t>
      </w:r>
      <w:proofErr w:type="spellStart"/>
      <w:r w:rsidR="00AA5987" w:rsidRPr="00BD1641">
        <w:rPr>
          <w:rFonts w:ascii="Arial" w:eastAsia="Times New Roman" w:hAnsi="Arial" w:cs="Arial"/>
          <w:sz w:val="24"/>
          <w:szCs w:val="24"/>
        </w:rPr>
        <w:t>хөтөлбөр</w:t>
      </w:r>
      <w:proofErr w:type="spellEnd"/>
      <w:r w:rsidR="00AA5987" w:rsidRPr="00BD1641">
        <w:rPr>
          <w:rFonts w:ascii="Arial" w:eastAsia="Times New Roman" w:hAnsi="Arial" w:cs="Arial"/>
          <w:sz w:val="24"/>
          <w:szCs w:val="24"/>
        </w:rPr>
        <w:t>/</w:t>
      </w:r>
      <w:r w:rsidR="00AA5987" w:rsidRPr="00BD1641">
        <w:rPr>
          <w:rFonts w:ascii="Arial" w:eastAsia="Times New Roman" w:hAnsi="Arial" w:cs="Arial"/>
          <w:sz w:val="24"/>
          <w:szCs w:val="24"/>
          <w:lang w:val="mn-MN"/>
        </w:rPr>
        <w:t xml:space="preserve"> батлагдан хэрэгжиж </w:t>
      </w:r>
      <w:r w:rsidR="00AA5987" w:rsidRPr="0080437C">
        <w:rPr>
          <w:rFonts w:ascii="Arial" w:eastAsia="Times New Roman" w:hAnsi="Arial" w:cs="Arial"/>
          <w:sz w:val="24"/>
          <w:szCs w:val="24"/>
          <w:lang w:val="mn-MN"/>
        </w:rPr>
        <w:t xml:space="preserve">байсан байна. Засгийн газрын 2005 оны 215 дугаар тогтоолоор дээрхи тогтоолыг хүчингүй болсонд тооцож, мөн тогтоолоор </w:t>
      </w:r>
      <w:proofErr w:type="spellStart"/>
      <w:r w:rsidR="00AA5987" w:rsidRPr="0080437C">
        <w:rPr>
          <w:rFonts w:ascii="Arial" w:eastAsia="Times New Roman" w:hAnsi="Arial" w:cs="Arial"/>
          <w:sz w:val="24"/>
          <w:szCs w:val="24"/>
        </w:rPr>
        <w:t>Иргэний</w:t>
      </w:r>
      <w:proofErr w:type="spellEnd"/>
      <w:r w:rsidR="00AA5987" w:rsidRPr="0080437C">
        <w:rPr>
          <w:rFonts w:ascii="Arial" w:eastAsia="Times New Roman" w:hAnsi="Arial" w:cs="Arial"/>
          <w:sz w:val="24"/>
          <w:szCs w:val="24"/>
        </w:rPr>
        <w:t xml:space="preserve"> </w:t>
      </w:r>
      <w:proofErr w:type="spellStart"/>
      <w:r w:rsidR="00AA5987" w:rsidRPr="0080437C">
        <w:rPr>
          <w:rFonts w:ascii="Arial" w:eastAsia="Times New Roman" w:hAnsi="Arial" w:cs="Arial"/>
          <w:sz w:val="24"/>
          <w:szCs w:val="24"/>
        </w:rPr>
        <w:t>нисэхийн</w:t>
      </w:r>
      <w:proofErr w:type="spellEnd"/>
      <w:r w:rsidR="00AA5987" w:rsidRPr="0080437C">
        <w:rPr>
          <w:rFonts w:ascii="Arial" w:eastAsia="Times New Roman" w:hAnsi="Arial" w:cs="Arial"/>
          <w:sz w:val="24"/>
          <w:szCs w:val="24"/>
        </w:rPr>
        <w:t xml:space="preserve"> </w:t>
      </w:r>
      <w:proofErr w:type="spellStart"/>
      <w:r w:rsidR="00AA5987" w:rsidRPr="0080437C">
        <w:rPr>
          <w:rFonts w:ascii="Arial" w:eastAsia="Times New Roman" w:hAnsi="Arial" w:cs="Arial"/>
          <w:sz w:val="24"/>
          <w:szCs w:val="24"/>
        </w:rPr>
        <w:t>аюулгүй</w:t>
      </w:r>
      <w:proofErr w:type="spellEnd"/>
      <w:r w:rsidR="00AA5987" w:rsidRPr="0080437C">
        <w:rPr>
          <w:rFonts w:ascii="Arial" w:eastAsia="Times New Roman" w:hAnsi="Arial" w:cs="Arial"/>
          <w:sz w:val="24"/>
          <w:szCs w:val="24"/>
        </w:rPr>
        <w:t xml:space="preserve"> </w:t>
      </w:r>
      <w:proofErr w:type="spellStart"/>
      <w:r w:rsidR="00AA5987" w:rsidRPr="0080437C">
        <w:rPr>
          <w:rFonts w:ascii="Arial" w:eastAsia="Times New Roman" w:hAnsi="Arial" w:cs="Arial"/>
          <w:sz w:val="24"/>
          <w:szCs w:val="24"/>
        </w:rPr>
        <w:t>байдлын</w:t>
      </w:r>
      <w:proofErr w:type="spellEnd"/>
      <w:r w:rsidR="00AA5987" w:rsidRPr="0080437C">
        <w:rPr>
          <w:rFonts w:ascii="Arial" w:eastAsia="Times New Roman" w:hAnsi="Arial" w:cs="Arial"/>
          <w:sz w:val="24"/>
          <w:szCs w:val="24"/>
        </w:rPr>
        <w:t xml:space="preserve"> </w:t>
      </w:r>
      <w:proofErr w:type="spellStart"/>
      <w:r w:rsidR="00AA5987" w:rsidRPr="0080437C">
        <w:rPr>
          <w:rFonts w:ascii="Arial" w:eastAsia="Times New Roman" w:hAnsi="Arial" w:cs="Arial"/>
          <w:sz w:val="24"/>
          <w:szCs w:val="24"/>
        </w:rPr>
        <w:t>үндэсний</w:t>
      </w:r>
      <w:proofErr w:type="spellEnd"/>
      <w:r w:rsidR="00AA5987" w:rsidRPr="0080437C">
        <w:rPr>
          <w:rFonts w:ascii="Arial" w:eastAsia="Times New Roman" w:hAnsi="Arial" w:cs="Arial"/>
          <w:sz w:val="24"/>
          <w:szCs w:val="24"/>
        </w:rPr>
        <w:t xml:space="preserve"> </w:t>
      </w:r>
      <w:proofErr w:type="spellStart"/>
      <w:r w:rsidR="00AA5987" w:rsidRPr="0080437C">
        <w:rPr>
          <w:rFonts w:ascii="Arial" w:eastAsia="Times New Roman" w:hAnsi="Arial" w:cs="Arial"/>
          <w:sz w:val="24"/>
          <w:szCs w:val="24"/>
        </w:rPr>
        <w:t>хөтөлбөрийг</w:t>
      </w:r>
      <w:proofErr w:type="spellEnd"/>
      <w:r w:rsidR="00AA5987" w:rsidRPr="0080437C">
        <w:rPr>
          <w:rFonts w:ascii="Arial" w:eastAsia="Times New Roman" w:hAnsi="Arial" w:cs="Arial"/>
          <w:sz w:val="24"/>
          <w:szCs w:val="24"/>
          <w:lang w:val="mn-MN"/>
        </w:rPr>
        <w:t xml:space="preserve"> баталсан байна. Засгийн газрын</w:t>
      </w:r>
      <w:r w:rsidR="00AA5987" w:rsidRPr="00BD1641">
        <w:rPr>
          <w:rFonts w:ascii="Arial" w:eastAsia="Times New Roman" w:hAnsi="Arial" w:cs="Arial"/>
          <w:sz w:val="24"/>
          <w:szCs w:val="24"/>
          <w:lang w:val="mn-MN"/>
        </w:rPr>
        <w:t xml:space="preserve"> </w:t>
      </w:r>
      <w:r w:rsidR="00AA5987" w:rsidRPr="00060063">
        <w:rPr>
          <w:rFonts w:ascii="Arial" w:eastAsia="Times New Roman" w:hAnsi="Arial" w:cs="Arial"/>
          <w:sz w:val="24"/>
          <w:szCs w:val="24"/>
          <w:lang w:val="mn-MN"/>
        </w:rPr>
        <w:t xml:space="preserve">2007 оны 175 дугаар тогтоолоор мөн дээрхи тогтоолыг хүчингүй болсонд тооцож, </w:t>
      </w:r>
      <w:proofErr w:type="spellStart"/>
      <w:r w:rsidR="00AA5987" w:rsidRPr="00060063">
        <w:rPr>
          <w:rFonts w:ascii="Arial" w:eastAsia="Times New Roman" w:hAnsi="Arial" w:cs="Arial"/>
          <w:sz w:val="24"/>
          <w:szCs w:val="24"/>
        </w:rPr>
        <w:t>Иргэний</w:t>
      </w:r>
      <w:proofErr w:type="spellEnd"/>
      <w:r w:rsidR="00AA5987" w:rsidRPr="00060063">
        <w:rPr>
          <w:rFonts w:ascii="Arial" w:eastAsia="Times New Roman" w:hAnsi="Arial" w:cs="Arial"/>
          <w:sz w:val="24"/>
          <w:szCs w:val="24"/>
        </w:rPr>
        <w:t xml:space="preserve"> </w:t>
      </w:r>
      <w:proofErr w:type="spellStart"/>
      <w:r w:rsidR="00AA5987" w:rsidRPr="00060063">
        <w:rPr>
          <w:rFonts w:ascii="Arial" w:eastAsia="Times New Roman" w:hAnsi="Arial" w:cs="Arial"/>
          <w:sz w:val="24"/>
          <w:szCs w:val="24"/>
        </w:rPr>
        <w:t>нисэхийн</w:t>
      </w:r>
      <w:proofErr w:type="spellEnd"/>
      <w:r w:rsidR="00AA5987" w:rsidRPr="00060063">
        <w:rPr>
          <w:rFonts w:ascii="Arial" w:eastAsia="Times New Roman" w:hAnsi="Arial" w:cs="Arial"/>
          <w:sz w:val="24"/>
          <w:szCs w:val="24"/>
        </w:rPr>
        <w:t xml:space="preserve"> </w:t>
      </w:r>
      <w:proofErr w:type="spellStart"/>
      <w:r w:rsidR="00AA5987" w:rsidRPr="00060063">
        <w:rPr>
          <w:rFonts w:ascii="Arial" w:eastAsia="Times New Roman" w:hAnsi="Arial" w:cs="Arial"/>
          <w:sz w:val="24"/>
          <w:szCs w:val="24"/>
        </w:rPr>
        <w:t>аюулгүй</w:t>
      </w:r>
      <w:proofErr w:type="spellEnd"/>
      <w:r w:rsidR="00AA5987" w:rsidRPr="00060063">
        <w:rPr>
          <w:rFonts w:ascii="Arial" w:eastAsia="Times New Roman" w:hAnsi="Arial" w:cs="Arial"/>
          <w:sz w:val="24"/>
          <w:szCs w:val="24"/>
        </w:rPr>
        <w:t xml:space="preserve"> </w:t>
      </w:r>
      <w:proofErr w:type="spellStart"/>
      <w:r w:rsidR="00AA5987" w:rsidRPr="00060063">
        <w:rPr>
          <w:rFonts w:ascii="Arial" w:eastAsia="Times New Roman" w:hAnsi="Arial" w:cs="Arial"/>
          <w:sz w:val="24"/>
          <w:szCs w:val="24"/>
        </w:rPr>
        <w:t>байдлын</w:t>
      </w:r>
      <w:proofErr w:type="spellEnd"/>
      <w:r w:rsidR="00AA5987" w:rsidRPr="00060063">
        <w:rPr>
          <w:rFonts w:ascii="Arial" w:eastAsia="Times New Roman" w:hAnsi="Arial" w:cs="Arial"/>
          <w:sz w:val="24"/>
          <w:szCs w:val="24"/>
        </w:rPr>
        <w:t xml:space="preserve"> </w:t>
      </w:r>
      <w:proofErr w:type="spellStart"/>
      <w:r w:rsidR="00AA5987" w:rsidRPr="00060063">
        <w:rPr>
          <w:rFonts w:ascii="Arial" w:eastAsia="Times New Roman" w:hAnsi="Arial" w:cs="Arial"/>
          <w:sz w:val="24"/>
          <w:szCs w:val="24"/>
        </w:rPr>
        <w:t>үндэсний</w:t>
      </w:r>
      <w:proofErr w:type="spellEnd"/>
      <w:r w:rsidR="00AA5987" w:rsidRPr="00060063">
        <w:rPr>
          <w:rFonts w:ascii="Arial" w:eastAsia="Times New Roman" w:hAnsi="Arial" w:cs="Arial"/>
          <w:sz w:val="24"/>
          <w:szCs w:val="24"/>
        </w:rPr>
        <w:t xml:space="preserve"> </w:t>
      </w:r>
      <w:proofErr w:type="spellStart"/>
      <w:r w:rsidR="00AA5987" w:rsidRPr="00060063">
        <w:rPr>
          <w:rFonts w:ascii="Arial" w:eastAsia="Times New Roman" w:hAnsi="Arial" w:cs="Arial"/>
          <w:sz w:val="24"/>
          <w:szCs w:val="24"/>
        </w:rPr>
        <w:t>хөтөлбөрийг</w:t>
      </w:r>
      <w:proofErr w:type="spellEnd"/>
      <w:r w:rsidR="00AA5987" w:rsidRPr="00060063">
        <w:rPr>
          <w:rFonts w:ascii="Arial" w:eastAsia="Times New Roman" w:hAnsi="Arial" w:cs="Arial"/>
          <w:sz w:val="24"/>
          <w:szCs w:val="24"/>
          <w:lang w:val="mn-MN"/>
        </w:rPr>
        <w:t xml:space="preserve"> шинэчлэн баталсан бөгөөд энэхүү хөтөлбөрт </w:t>
      </w:r>
      <w:r w:rsidR="00AA5987" w:rsidRPr="00060063">
        <w:rPr>
          <w:rFonts w:ascii="Arial" w:eastAsia="Times New Roman" w:hAnsi="Arial" w:cs="Arial"/>
          <w:sz w:val="24"/>
          <w:szCs w:val="24"/>
        </w:rPr>
        <w:t>З</w:t>
      </w:r>
      <w:r w:rsidR="00AA5987" w:rsidRPr="00060063">
        <w:rPr>
          <w:rFonts w:ascii="Arial" w:eastAsia="Times New Roman" w:hAnsi="Arial" w:cs="Arial"/>
          <w:sz w:val="24"/>
          <w:szCs w:val="24"/>
          <w:lang w:val="mn-MN"/>
        </w:rPr>
        <w:t xml:space="preserve">асгийн газрын </w:t>
      </w:r>
      <w:r w:rsidR="00AA5987" w:rsidRPr="00060063">
        <w:rPr>
          <w:rFonts w:ascii="Arial" w:eastAsia="Times New Roman" w:hAnsi="Arial" w:cs="Arial"/>
          <w:sz w:val="24"/>
          <w:szCs w:val="24"/>
        </w:rPr>
        <w:t>2010</w:t>
      </w:r>
      <w:r w:rsidR="00AA5987" w:rsidRPr="00060063">
        <w:rPr>
          <w:rFonts w:ascii="Arial" w:eastAsia="Times New Roman" w:hAnsi="Arial" w:cs="Arial"/>
          <w:sz w:val="24"/>
          <w:szCs w:val="24"/>
          <w:lang w:val="mn-MN"/>
        </w:rPr>
        <w:t xml:space="preserve"> оны </w:t>
      </w:r>
      <w:r w:rsidR="00AA5987" w:rsidRPr="00060063">
        <w:rPr>
          <w:rFonts w:ascii="Arial" w:eastAsia="Times New Roman" w:hAnsi="Arial" w:cs="Arial"/>
          <w:sz w:val="24"/>
          <w:szCs w:val="24"/>
        </w:rPr>
        <w:t>164, 2015</w:t>
      </w:r>
      <w:r w:rsidR="00AA5987" w:rsidRPr="00060063">
        <w:rPr>
          <w:rFonts w:ascii="Arial" w:eastAsia="Times New Roman" w:hAnsi="Arial" w:cs="Arial"/>
          <w:sz w:val="24"/>
          <w:szCs w:val="24"/>
          <w:lang w:val="mn-MN"/>
        </w:rPr>
        <w:t xml:space="preserve"> оны</w:t>
      </w:r>
      <w:r w:rsidR="00AA5987" w:rsidRPr="00060063">
        <w:rPr>
          <w:rFonts w:ascii="Arial" w:eastAsia="Times New Roman" w:hAnsi="Arial" w:cs="Arial"/>
          <w:sz w:val="24"/>
          <w:szCs w:val="24"/>
        </w:rPr>
        <w:t xml:space="preserve"> 128</w:t>
      </w:r>
      <w:r w:rsidR="00AA5987" w:rsidRPr="00060063">
        <w:rPr>
          <w:rFonts w:ascii="Arial" w:eastAsia="Times New Roman" w:hAnsi="Arial" w:cs="Arial"/>
          <w:sz w:val="24"/>
          <w:szCs w:val="24"/>
          <w:lang w:val="mn-MN"/>
        </w:rPr>
        <w:t xml:space="preserve"> дугаа</w:t>
      </w:r>
      <w:r w:rsidR="00AA5987" w:rsidRPr="00060063">
        <w:rPr>
          <w:rFonts w:ascii="Arial" w:eastAsia="Times New Roman" w:hAnsi="Arial" w:cs="Arial"/>
          <w:sz w:val="24"/>
          <w:szCs w:val="24"/>
        </w:rPr>
        <w:t xml:space="preserve">р </w:t>
      </w:r>
      <w:proofErr w:type="spellStart"/>
      <w:r w:rsidR="00AA5987" w:rsidRPr="00060063">
        <w:rPr>
          <w:rFonts w:ascii="Arial" w:eastAsia="Times New Roman" w:hAnsi="Arial" w:cs="Arial"/>
          <w:sz w:val="24"/>
          <w:szCs w:val="24"/>
        </w:rPr>
        <w:t>тогтоолоор</w:t>
      </w:r>
      <w:proofErr w:type="spellEnd"/>
      <w:r w:rsidR="00AA5987" w:rsidRPr="00060063">
        <w:rPr>
          <w:rFonts w:ascii="Arial" w:eastAsia="Times New Roman" w:hAnsi="Arial" w:cs="Arial"/>
          <w:sz w:val="24"/>
          <w:szCs w:val="24"/>
        </w:rPr>
        <w:t xml:space="preserve"> </w:t>
      </w:r>
      <w:r w:rsidR="00AA5987" w:rsidRPr="00060063">
        <w:rPr>
          <w:rFonts w:ascii="Arial" w:eastAsia="Times New Roman" w:hAnsi="Arial" w:cs="Arial"/>
          <w:sz w:val="24"/>
          <w:szCs w:val="24"/>
          <w:lang w:val="mn-MN"/>
        </w:rPr>
        <w:t xml:space="preserve">тус тус </w:t>
      </w:r>
      <w:proofErr w:type="spellStart"/>
      <w:r w:rsidR="00AA5987" w:rsidRPr="00060063">
        <w:rPr>
          <w:rFonts w:ascii="Arial" w:eastAsia="Times New Roman" w:hAnsi="Arial" w:cs="Arial"/>
          <w:sz w:val="24"/>
          <w:szCs w:val="24"/>
        </w:rPr>
        <w:t>нэмэлт</w:t>
      </w:r>
      <w:proofErr w:type="spellEnd"/>
      <w:r w:rsidR="00AA5987" w:rsidRPr="00060063">
        <w:rPr>
          <w:rFonts w:ascii="Arial" w:eastAsia="Times New Roman" w:hAnsi="Arial" w:cs="Arial"/>
          <w:sz w:val="24"/>
          <w:szCs w:val="24"/>
        </w:rPr>
        <w:t xml:space="preserve">, </w:t>
      </w:r>
      <w:proofErr w:type="spellStart"/>
      <w:r w:rsidR="00AA5987" w:rsidRPr="00060063">
        <w:rPr>
          <w:rFonts w:ascii="Arial" w:eastAsia="Times New Roman" w:hAnsi="Arial" w:cs="Arial"/>
          <w:sz w:val="24"/>
          <w:szCs w:val="24"/>
        </w:rPr>
        <w:t>өөрчлөлт</w:t>
      </w:r>
      <w:proofErr w:type="spellEnd"/>
      <w:r w:rsidR="00AA5987" w:rsidRPr="00060063">
        <w:rPr>
          <w:rFonts w:ascii="Arial" w:eastAsia="Times New Roman" w:hAnsi="Arial" w:cs="Arial"/>
          <w:sz w:val="24"/>
          <w:szCs w:val="24"/>
        </w:rPr>
        <w:t xml:space="preserve"> </w:t>
      </w:r>
      <w:proofErr w:type="spellStart"/>
      <w:r w:rsidR="00AA5987" w:rsidRPr="00060063">
        <w:rPr>
          <w:rFonts w:ascii="Arial" w:eastAsia="Times New Roman" w:hAnsi="Arial" w:cs="Arial"/>
          <w:sz w:val="24"/>
          <w:szCs w:val="24"/>
        </w:rPr>
        <w:t>ор</w:t>
      </w:r>
      <w:proofErr w:type="spellEnd"/>
      <w:r w:rsidR="00AA5987" w:rsidRPr="00060063">
        <w:rPr>
          <w:rFonts w:ascii="Arial" w:eastAsia="Times New Roman" w:hAnsi="Arial" w:cs="Arial"/>
          <w:sz w:val="24"/>
          <w:szCs w:val="24"/>
          <w:lang w:val="mn-MN"/>
        </w:rPr>
        <w:t>уул</w:t>
      </w:r>
      <w:r w:rsidR="00301DB7" w:rsidRPr="00060063">
        <w:rPr>
          <w:rFonts w:ascii="Arial" w:eastAsia="Times New Roman" w:hAnsi="Arial" w:cs="Arial"/>
          <w:sz w:val="24"/>
          <w:szCs w:val="24"/>
          <w:lang w:val="mn-MN"/>
        </w:rPr>
        <w:t>ж, тус</w:t>
      </w:r>
      <w:r w:rsidR="00301DB7">
        <w:rPr>
          <w:rFonts w:ascii="Arial" w:eastAsia="Times New Roman" w:hAnsi="Arial" w:cs="Arial"/>
          <w:sz w:val="24"/>
          <w:szCs w:val="24"/>
          <w:lang w:val="mn-MN"/>
        </w:rPr>
        <w:t xml:space="preserve"> тогтоолыг </w:t>
      </w:r>
      <w:proofErr w:type="spellStart"/>
      <w:r w:rsidR="00301DB7" w:rsidRPr="00301DB7">
        <w:rPr>
          <w:rFonts w:ascii="Arial" w:hAnsi="Arial" w:cs="Arial"/>
          <w:sz w:val="24"/>
          <w:szCs w:val="24"/>
          <w:shd w:val="clear" w:color="auto" w:fill="FFFFFF"/>
        </w:rPr>
        <w:t>Засгийн</w:t>
      </w:r>
      <w:proofErr w:type="spellEnd"/>
      <w:r w:rsidR="00301DB7" w:rsidRPr="00301DB7">
        <w:rPr>
          <w:rFonts w:ascii="Arial" w:hAnsi="Arial" w:cs="Arial"/>
          <w:sz w:val="24"/>
          <w:szCs w:val="24"/>
          <w:shd w:val="clear" w:color="auto" w:fill="FFFFFF"/>
        </w:rPr>
        <w:t xml:space="preserve"> </w:t>
      </w:r>
      <w:proofErr w:type="spellStart"/>
      <w:r w:rsidR="00301DB7" w:rsidRPr="00301DB7">
        <w:rPr>
          <w:rFonts w:ascii="Arial" w:hAnsi="Arial" w:cs="Arial"/>
          <w:sz w:val="24"/>
          <w:szCs w:val="24"/>
          <w:shd w:val="clear" w:color="auto" w:fill="FFFFFF"/>
        </w:rPr>
        <w:t>газрын</w:t>
      </w:r>
      <w:proofErr w:type="spellEnd"/>
      <w:r w:rsidR="00301DB7" w:rsidRPr="00301DB7">
        <w:rPr>
          <w:rFonts w:ascii="Arial" w:hAnsi="Arial" w:cs="Arial"/>
          <w:sz w:val="24"/>
          <w:szCs w:val="24"/>
          <w:shd w:val="clear" w:color="auto" w:fill="FFFFFF"/>
        </w:rPr>
        <w:t xml:space="preserve"> 2021 </w:t>
      </w:r>
      <w:proofErr w:type="spellStart"/>
      <w:r w:rsidR="00301DB7" w:rsidRPr="00301DB7">
        <w:rPr>
          <w:rFonts w:ascii="Arial" w:hAnsi="Arial" w:cs="Arial"/>
          <w:sz w:val="24"/>
          <w:szCs w:val="24"/>
          <w:shd w:val="clear" w:color="auto" w:fill="FFFFFF"/>
        </w:rPr>
        <w:t>оны</w:t>
      </w:r>
      <w:proofErr w:type="spellEnd"/>
      <w:r w:rsidR="00301DB7" w:rsidRPr="00301DB7">
        <w:rPr>
          <w:rFonts w:ascii="Arial" w:hAnsi="Arial" w:cs="Arial"/>
          <w:sz w:val="24"/>
          <w:szCs w:val="24"/>
          <w:shd w:val="clear" w:color="auto" w:fill="FFFFFF"/>
        </w:rPr>
        <w:t xml:space="preserve"> 136 </w:t>
      </w:r>
      <w:proofErr w:type="spellStart"/>
      <w:r w:rsidR="00301DB7" w:rsidRPr="00301DB7">
        <w:rPr>
          <w:rFonts w:ascii="Arial" w:hAnsi="Arial" w:cs="Arial"/>
          <w:sz w:val="24"/>
          <w:szCs w:val="24"/>
          <w:shd w:val="clear" w:color="auto" w:fill="FFFFFF"/>
        </w:rPr>
        <w:t>дугаар</w:t>
      </w:r>
      <w:proofErr w:type="spellEnd"/>
      <w:r w:rsidR="00301DB7">
        <w:rPr>
          <w:rFonts w:ascii="Arial" w:hAnsi="Arial" w:cs="Arial"/>
          <w:sz w:val="24"/>
          <w:szCs w:val="24"/>
          <w:shd w:val="clear" w:color="auto" w:fill="FFFFFF"/>
          <w:lang w:val="mn-MN"/>
        </w:rPr>
        <w:t xml:space="preserve"> тогтоолоор хүчингүйд тооцож, </w:t>
      </w:r>
      <w:proofErr w:type="spellStart"/>
      <w:r w:rsidR="00301DB7" w:rsidRPr="00301DB7">
        <w:rPr>
          <w:rStyle w:val="Strong"/>
          <w:rFonts w:ascii="Arial" w:hAnsi="Arial" w:cs="Arial"/>
          <w:b w:val="0"/>
          <w:sz w:val="24"/>
          <w:szCs w:val="24"/>
          <w:shd w:val="clear" w:color="auto" w:fill="FFFFFF"/>
        </w:rPr>
        <w:t>Иргэний</w:t>
      </w:r>
      <w:proofErr w:type="spellEnd"/>
      <w:r w:rsidR="00301DB7" w:rsidRPr="00301DB7">
        <w:rPr>
          <w:rStyle w:val="Strong"/>
          <w:rFonts w:ascii="Arial" w:hAnsi="Arial" w:cs="Arial"/>
          <w:b w:val="0"/>
          <w:sz w:val="24"/>
          <w:szCs w:val="24"/>
          <w:shd w:val="clear" w:color="auto" w:fill="FFFFFF"/>
        </w:rPr>
        <w:t xml:space="preserve"> </w:t>
      </w:r>
      <w:proofErr w:type="spellStart"/>
      <w:r w:rsidR="00301DB7" w:rsidRPr="00301DB7">
        <w:rPr>
          <w:rStyle w:val="Strong"/>
          <w:rFonts w:ascii="Arial" w:hAnsi="Arial" w:cs="Arial"/>
          <w:b w:val="0"/>
          <w:sz w:val="24"/>
          <w:szCs w:val="24"/>
          <w:shd w:val="clear" w:color="auto" w:fill="FFFFFF"/>
        </w:rPr>
        <w:t>нисэхийн</w:t>
      </w:r>
      <w:proofErr w:type="spellEnd"/>
      <w:r w:rsidR="00301DB7" w:rsidRPr="00301DB7">
        <w:rPr>
          <w:rStyle w:val="Strong"/>
          <w:rFonts w:ascii="Arial" w:hAnsi="Arial" w:cs="Arial"/>
          <w:b w:val="0"/>
          <w:sz w:val="24"/>
          <w:szCs w:val="24"/>
          <w:shd w:val="clear" w:color="auto" w:fill="FFFFFF"/>
        </w:rPr>
        <w:t xml:space="preserve"> </w:t>
      </w:r>
      <w:proofErr w:type="spellStart"/>
      <w:r w:rsidR="00301DB7" w:rsidRPr="00301DB7">
        <w:rPr>
          <w:rStyle w:val="Strong"/>
          <w:rFonts w:ascii="Arial" w:hAnsi="Arial" w:cs="Arial"/>
          <w:b w:val="0"/>
          <w:sz w:val="24"/>
          <w:szCs w:val="24"/>
          <w:shd w:val="clear" w:color="auto" w:fill="FFFFFF"/>
        </w:rPr>
        <w:t>аюулгүй</w:t>
      </w:r>
      <w:proofErr w:type="spellEnd"/>
      <w:r w:rsidR="00301DB7" w:rsidRPr="00301DB7">
        <w:rPr>
          <w:rStyle w:val="Strong"/>
          <w:rFonts w:ascii="Arial" w:hAnsi="Arial" w:cs="Arial"/>
          <w:b w:val="0"/>
          <w:sz w:val="24"/>
          <w:szCs w:val="24"/>
          <w:shd w:val="clear" w:color="auto" w:fill="FFFFFF"/>
        </w:rPr>
        <w:t xml:space="preserve"> </w:t>
      </w:r>
      <w:proofErr w:type="spellStart"/>
      <w:r w:rsidR="00301DB7" w:rsidRPr="00301DB7">
        <w:rPr>
          <w:rStyle w:val="Strong"/>
          <w:rFonts w:ascii="Arial" w:hAnsi="Arial" w:cs="Arial"/>
          <w:b w:val="0"/>
          <w:sz w:val="24"/>
          <w:szCs w:val="24"/>
          <w:shd w:val="clear" w:color="auto" w:fill="FFFFFF"/>
        </w:rPr>
        <w:t>байдлын</w:t>
      </w:r>
      <w:proofErr w:type="spellEnd"/>
      <w:r w:rsidR="00301DB7" w:rsidRPr="00301DB7">
        <w:rPr>
          <w:rStyle w:val="Strong"/>
          <w:rFonts w:ascii="Arial" w:hAnsi="Arial" w:cs="Arial"/>
          <w:b w:val="0"/>
          <w:sz w:val="24"/>
          <w:szCs w:val="24"/>
          <w:shd w:val="clear" w:color="auto" w:fill="FFFFFF"/>
        </w:rPr>
        <w:t xml:space="preserve"> </w:t>
      </w:r>
      <w:proofErr w:type="spellStart"/>
      <w:r w:rsidR="00301DB7" w:rsidRPr="00301DB7">
        <w:rPr>
          <w:rStyle w:val="Strong"/>
          <w:rFonts w:ascii="Arial" w:hAnsi="Arial" w:cs="Arial"/>
          <w:b w:val="0"/>
          <w:sz w:val="24"/>
          <w:szCs w:val="24"/>
          <w:shd w:val="clear" w:color="auto" w:fill="FFFFFF"/>
        </w:rPr>
        <w:t>жур</w:t>
      </w:r>
      <w:proofErr w:type="spellEnd"/>
      <w:r w:rsidR="00301DB7">
        <w:rPr>
          <w:rStyle w:val="Strong"/>
          <w:rFonts w:ascii="Arial" w:hAnsi="Arial" w:cs="Arial"/>
          <w:b w:val="0"/>
          <w:sz w:val="24"/>
          <w:szCs w:val="24"/>
          <w:shd w:val="clear" w:color="auto" w:fill="FFFFFF"/>
          <w:lang w:val="mn-MN"/>
        </w:rPr>
        <w:t>мыг баталсан.</w:t>
      </w:r>
    </w:p>
    <w:p w14:paraId="6F647988" w14:textId="77777777" w:rsidR="00AA5987" w:rsidRPr="00BD1641" w:rsidRDefault="00AA5987" w:rsidP="00AA2832">
      <w:pPr>
        <w:spacing w:after="0" w:line="240" w:lineRule="auto"/>
        <w:ind w:firstLine="720"/>
        <w:jc w:val="both"/>
        <w:rPr>
          <w:rFonts w:ascii="Arial" w:eastAsia="Times New Roman" w:hAnsi="Arial" w:cs="Arial"/>
          <w:sz w:val="24"/>
          <w:szCs w:val="24"/>
        </w:rPr>
      </w:pPr>
    </w:p>
    <w:p w14:paraId="7C9759FA" w14:textId="77777777" w:rsidR="00AA5987" w:rsidRPr="00BD1641" w:rsidRDefault="00AA5987" w:rsidP="00AA2832">
      <w:pPr>
        <w:spacing w:after="0" w:line="240" w:lineRule="auto"/>
        <w:ind w:firstLine="720"/>
        <w:jc w:val="both"/>
        <w:rPr>
          <w:rFonts w:ascii="Arial" w:eastAsia="Times New Roman" w:hAnsi="Arial" w:cs="Arial"/>
          <w:sz w:val="24"/>
          <w:szCs w:val="24"/>
          <w:lang w:val="mn-MN"/>
        </w:rPr>
      </w:pPr>
      <w:r w:rsidRPr="00BD1641">
        <w:rPr>
          <w:rFonts w:ascii="Arial" w:eastAsia="Times New Roman" w:hAnsi="Arial" w:cs="Arial"/>
          <w:sz w:val="24"/>
          <w:szCs w:val="24"/>
          <w:lang w:val="mn-MN"/>
        </w:rPr>
        <w:t xml:space="preserve">Дээр дурдсан “Иргэний нисэхийн аюулгүй байдлын үндэсний хөтөлбөр”-үүдийг хэрэгжүүлэх талаар </w:t>
      </w:r>
      <w:r w:rsidR="00EE4103" w:rsidRPr="00BD1641">
        <w:rPr>
          <w:rFonts w:ascii="Arial" w:hAnsi="Arial" w:cs="Arial"/>
          <w:sz w:val="24"/>
          <w:szCs w:val="24"/>
          <w:lang w:val="mn-MN"/>
        </w:rPr>
        <w:t>ИНЕГ-</w:t>
      </w:r>
      <w:r w:rsidRPr="00BD1641">
        <w:rPr>
          <w:rFonts w:ascii="Arial" w:eastAsia="Times New Roman" w:hAnsi="Arial" w:cs="Arial"/>
          <w:sz w:val="24"/>
          <w:szCs w:val="24"/>
          <w:lang w:val="mn-MN"/>
        </w:rPr>
        <w:t xml:space="preserve">аас зохих арга хэмжээг авч хэрэгжүүлж ирсэн </w:t>
      </w:r>
      <w:r w:rsidR="00513AEC" w:rsidRPr="00BD1641">
        <w:rPr>
          <w:rFonts w:ascii="Arial" w:eastAsia="Times New Roman" w:hAnsi="Arial" w:cs="Arial"/>
          <w:sz w:val="24"/>
          <w:szCs w:val="24"/>
          <w:lang w:val="mn-MN"/>
        </w:rPr>
        <w:t xml:space="preserve">бөгөөд 1999 оноос </w:t>
      </w:r>
      <w:r w:rsidR="0073302D" w:rsidRPr="00BD1641">
        <w:rPr>
          <w:rFonts w:ascii="Arial" w:eastAsia="Times New Roman" w:hAnsi="Arial" w:cs="Arial"/>
          <w:sz w:val="24"/>
          <w:szCs w:val="24"/>
          <w:lang w:val="mn-MN"/>
        </w:rPr>
        <w:t xml:space="preserve">эхлэн </w:t>
      </w:r>
      <w:r w:rsidR="00513AEC" w:rsidRPr="00BD1641">
        <w:rPr>
          <w:rFonts w:ascii="Arial" w:eastAsia="Times New Roman" w:hAnsi="Arial" w:cs="Arial"/>
          <w:sz w:val="24"/>
          <w:szCs w:val="24"/>
          <w:lang w:val="mn-MN"/>
        </w:rPr>
        <w:t xml:space="preserve">Засгийн газраас иргэний нисэхийн аюулгүй байдлын </w:t>
      </w:r>
      <w:r w:rsidR="00513AEC" w:rsidRPr="00BD1641">
        <w:rPr>
          <w:rFonts w:ascii="Arial" w:eastAsia="Times New Roman" w:hAnsi="Arial" w:cs="Arial"/>
          <w:sz w:val="24"/>
          <w:szCs w:val="24"/>
          <w:lang w:val="mn-MN"/>
        </w:rPr>
        <w:lastRenderedPageBreak/>
        <w:t xml:space="preserve">асуудлыг хариуцах, иргэний нисэхийн эсрэг гарч болох заналхийлэл, хөндлөнгийн хууль бус үйлдлээс хамгаалах, тэдгээрийг таслан зогсоох арга хэмжээг үнэлэх Иргэний нисэхийн аюулгүй байдлын зөвлөлийг байгуулан ажиллуулж байна. </w:t>
      </w:r>
    </w:p>
    <w:p w14:paraId="5563CA86" w14:textId="77777777" w:rsidR="00AA5987" w:rsidRPr="00BD1641" w:rsidRDefault="00B53747" w:rsidP="00AA2832">
      <w:pPr>
        <w:spacing w:after="0" w:line="240" w:lineRule="auto"/>
        <w:ind w:firstLine="720"/>
        <w:jc w:val="both"/>
        <w:rPr>
          <w:rFonts w:ascii="Arial" w:eastAsia="Times New Roman" w:hAnsi="Arial" w:cs="Arial"/>
          <w:sz w:val="24"/>
          <w:szCs w:val="24"/>
          <w:lang w:val="mn-MN"/>
        </w:rPr>
      </w:pPr>
      <w:r w:rsidRPr="00BD1641">
        <w:rPr>
          <w:rFonts w:ascii="Arial" w:eastAsia="Times New Roman" w:hAnsi="Arial" w:cs="Arial"/>
          <w:sz w:val="24"/>
          <w:szCs w:val="24"/>
          <w:lang w:val="mn-MN"/>
        </w:rPr>
        <w:t>Жишээлбэл</w:t>
      </w:r>
      <w:r w:rsidR="00AA5987" w:rsidRPr="00BD1641">
        <w:rPr>
          <w:rFonts w:ascii="Arial" w:eastAsia="Times New Roman" w:hAnsi="Arial" w:cs="Arial"/>
          <w:sz w:val="24"/>
          <w:szCs w:val="24"/>
          <w:lang w:val="mn-MN"/>
        </w:rPr>
        <w:t>,</w:t>
      </w:r>
      <w:r w:rsidRPr="00BD1641">
        <w:rPr>
          <w:rFonts w:ascii="Arial" w:eastAsia="Times New Roman" w:hAnsi="Arial" w:cs="Arial"/>
          <w:sz w:val="24"/>
          <w:szCs w:val="24"/>
          <w:lang w:val="mn-MN"/>
        </w:rPr>
        <w:t xml:space="preserve"> Иргэний нисэхийн тухай хууль батлагд</w:t>
      </w:r>
      <w:r w:rsidR="00F5529C" w:rsidRPr="00BD1641">
        <w:rPr>
          <w:rFonts w:ascii="Arial" w:eastAsia="Times New Roman" w:hAnsi="Arial" w:cs="Arial"/>
          <w:sz w:val="24"/>
          <w:szCs w:val="24"/>
          <w:lang w:val="mn-MN"/>
        </w:rPr>
        <w:t>с</w:t>
      </w:r>
      <w:r w:rsidRPr="00BD1641">
        <w:rPr>
          <w:rFonts w:ascii="Arial" w:eastAsia="Times New Roman" w:hAnsi="Arial" w:cs="Arial"/>
          <w:sz w:val="24"/>
          <w:szCs w:val="24"/>
          <w:lang w:val="mn-MN"/>
        </w:rPr>
        <w:t>аны дараа батлагдсан хамгийн анхны буюу</w:t>
      </w:r>
      <w:r w:rsidR="00AA5987" w:rsidRPr="00BD1641">
        <w:rPr>
          <w:rFonts w:ascii="Arial" w:eastAsia="Times New Roman" w:hAnsi="Arial" w:cs="Arial"/>
          <w:sz w:val="24"/>
          <w:szCs w:val="24"/>
          <w:lang w:val="mn-MN"/>
        </w:rPr>
        <w:t xml:space="preserve"> 1999 </w:t>
      </w:r>
      <w:r w:rsidR="00AA5987" w:rsidRPr="009C3DDD">
        <w:rPr>
          <w:rFonts w:ascii="Arial" w:eastAsia="Times New Roman" w:hAnsi="Arial" w:cs="Arial"/>
          <w:sz w:val="24"/>
          <w:szCs w:val="24"/>
          <w:lang w:val="mn-MN"/>
        </w:rPr>
        <w:t>оны 79 дүгээр тогтоолоор батлагдсан үндэсний хөтөлбөрийг хэрэгжүүлэх зорилгоор 2000-2001 онд</w:t>
      </w:r>
      <w:r w:rsidR="00AA5987" w:rsidRPr="00BD1641">
        <w:rPr>
          <w:rFonts w:ascii="Arial" w:eastAsia="Times New Roman" w:hAnsi="Arial" w:cs="Arial"/>
          <w:sz w:val="24"/>
          <w:szCs w:val="24"/>
          <w:lang w:val="mn-MN"/>
        </w:rPr>
        <w:t xml:space="preserve"> зохион байгуулсан ажлаас харахад Буянт-Ухаа /хуучин нэрээр/ ОУНБ-ын ажилтнууд, аэродром, барилга байгууламж, түүний хамгаалагдсан бүс дэх агаарын навигацийн тоног төхөөрөмж, агаарын хөлөг болон түүний засвар үйлчилгээний техник хэрэгсэл, тоног төхөөрөмж, сэлбэг хэрэгслийг хөндлөнгийн хууль бус үйлдлээс хамгаалах цогцолбор арга хэмжээг уг хөтөлбөрийн дагуу авч хэрэгжүүлэн ажилласан байна.</w:t>
      </w:r>
      <w:r w:rsidR="00A42056" w:rsidRPr="00BD1641">
        <w:rPr>
          <w:rStyle w:val="FootnoteReference"/>
          <w:rFonts w:ascii="Arial" w:eastAsia="Times New Roman" w:hAnsi="Arial" w:cs="Arial"/>
          <w:sz w:val="24"/>
          <w:szCs w:val="24"/>
          <w:lang w:val="mn-MN"/>
        </w:rPr>
        <w:footnoteReference w:id="41"/>
      </w:r>
      <w:r w:rsidR="00AA5987" w:rsidRPr="00BD1641">
        <w:rPr>
          <w:rFonts w:ascii="Arial" w:eastAsia="Times New Roman" w:hAnsi="Arial" w:cs="Arial"/>
          <w:sz w:val="24"/>
          <w:szCs w:val="24"/>
          <w:lang w:val="mn-MN"/>
        </w:rPr>
        <w:t xml:space="preserve"> </w:t>
      </w:r>
      <w:r w:rsidR="002D1459" w:rsidRPr="00BD1641">
        <w:rPr>
          <w:rFonts w:ascii="Arial" w:eastAsia="Times New Roman" w:hAnsi="Arial" w:cs="Arial"/>
          <w:sz w:val="24"/>
          <w:szCs w:val="24"/>
          <w:lang w:val="mn-MN"/>
        </w:rPr>
        <w:t>Энэхүү арга хэмжээний хүрээнд агаарын хөлгийг булаан эзлэх, тэсрэх бөмбөгөөр заналхийлэх болон бусад хууль бус үйлдлээс сэргийлэх, таслан зогсоох, нисэх буудлын хамгаалагдсан бүсэд зохих зөвшөөрөлгүй этгээд нэвтрэн орох, хорлон сүйтгэх үйл ажиллагаа явуулахаас урьдчилан сэргийлэх зорилготой Аюулгүй байдлын хамгаалалтын албыг харуул хамгаалалтын, тусгай үзлэгийн гэсэн хоёр хэсэгтэйгээр байгуулж</w:t>
      </w:r>
      <w:r w:rsidRPr="00BD1641">
        <w:rPr>
          <w:rFonts w:ascii="Arial" w:eastAsia="Times New Roman" w:hAnsi="Arial" w:cs="Arial"/>
          <w:sz w:val="24"/>
          <w:szCs w:val="24"/>
          <w:lang w:val="mn-MN"/>
        </w:rPr>
        <w:t>, үерийн хамгаалалтын шугамыг шинээр байгуулж, газрын үйлчилгээний болон ачаа тээшинд үзлэг хийх зориулалт бүхий шинэ машин, техник хэрэгсэл, аюулгүй байдлын хяналтын камеруудыг нисэх буудлын эргэн тойрон суурилуулж нэгдсэн сүлжээнд холбон хяналт тавьж эхэл</w:t>
      </w:r>
      <w:r w:rsidR="000B306D" w:rsidRPr="00BD1641">
        <w:rPr>
          <w:rFonts w:ascii="Arial" w:eastAsia="Times New Roman" w:hAnsi="Arial" w:cs="Arial"/>
          <w:sz w:val="24"/>
          <w:szCs w:val="24"/>
          <w:lang w:val="mn-MN"/>
        </w:rPr>
        <w:t>сэн бөгөөд хөтөлбөрийн хэрэгжилтийг 92 хувь гэж дүгнэж байж</w:t>
      </w:r>
      <w:r w:rsidRPr="00BD1641">
        <w:rPr>
          <w:rFonts w:ascii="Arial" w:eastAsia="Times New Roman" w:hAnsi="Arial" w:cs="Arial"/>
          <w:sz w:val="24"/>
          <w:szCs w:val="24"/>
          <w:lang w:val="mn-MN"/>
        </w:rPr>
        <w:t>ээ.</w:t>
      </w:r>
      <w:r w:rsidRPr="00BD1641">
        <w:rPr>
          <w:rStyle w:val="FootnoteReference"/>
          <w:rFonts w:ascii="Arial" w:eastAsia="Times New Roman" w:hAnsi="Arial" w:cs="Arial"/>
          <w:sz w:val="24"/>
          <w:szCs w:val="24"/>
          <w:lang w:val="mn-MN"/>
        </w:rPr>
        <w:footnoteReference w:id="42"/>
      </w:r>
      <w:r w:rsidRPr="00BD1641">
        <w:rPr>
          <w:rFonts w:ascii="Arial" w:eastAsia="Times New Roman" w:hAnsi="Arial" w:cs="Arial"/>
          <w:sz w:val="24"/>
          <w:szCs w:val="24"/>
          <w:lang w:val="mn-MN"/>
        </w:rPr>
        <w:t xml:space="preserve"> </w:t>
      </w:r>
    </w:p>
    <w:p w14:paraId="705D5683" w14:textId="77777777" w:rsidR="00B53747" w:rsidRPr="00BD1641" w:rsidRDefault="00B53747" w:rsidP="00AA2832">
      <w:pPr>
        <w:spacing w:after="0" w:line="240" w:lineRule="auto"/>
        <w:ind w:firstLine="720"/>
        <w:jc w:val="both"/>
        <w:rPr>
          <w:rFonts w:ascii="Arial" w:eastAsia="Times New Roman" w:hAnsi="Arial" w:cs="Arial"/>
          <w:sz w:val="24"/>
          <w:szCs w:val="24"/>
          <w:lang w:val="mn-MN"/>
        </w:rPr>
      </w:pPr>
    </w:p>
    <w:p w14:paraId="47CCC5A4" w14:textId="0FEEE951" w:rsidR="00513AEC" w:rsidRPr="00BD1641" w:rsidRDefault="00CA73D1" w:rsidP="00AA2832">
      <w:pPr>
        <w:spacing w:after="0" w:line="240" w:lineRule="auto"/>
        <w:ind w:firstLine="720"/>
        <w:jc w:val="both"/>
        <w:rPr>
          <w:rFonts w:ascii="Arial" w:eastAsia="Times New Roman" w:hAnsi="Arial" w:cs="Arial"/>
          <w:sz w:val="24"/>
          <w:szCs w:val="24"/>
          <w:lang w:val="mn-MN"/>
        </w:rPr>
      </w:pPr>
      <w:r w:rsidRPr="009C3DDD">
        <w:rPr>
          <w:rFonts w:ascii="Arial" w:eastAsia="Times New Roman" w:hAnsi="Arial" w:cs="Arial"/>
          <w:sz w:val="24"/>
          <w:szCs w:val="24"/>
          <w:lang w:val="mn-MN"/>
        </w:rPr>
        <w:t>Засгийн газрын</w:t>
      </w:r>
      <w:r w:rsidR="009C3DDD" w:rsidRPr="009C3DDD">
        <w:rPr>
          <w:rFonts w:ascii="Arial" w:eastAsia="Times New Roman" w:hAnsi="Arial" w:cs="Arial"/>
          <w:sz w:val="24"/>
          <w:szCs w:val="24"/>
          <w:lang w:val="mn-MN"/>
        </w:rPr>
        <w:t xml:space="preserve"> </w:t>
      </w:r>
      <w:r w:rsidRPr="009C3DDD">
        <w:rPr>
          <w:rFonts w:ascii="Arial" w:eastAsia="Times New Roman" w:hAnsi="Arial" w:cs="Arial"/>
          <w:sz w:val="24"/>
          <w:szCs w:val="24"/>
          <w:lang w:val="mn-MN"/>
        </w:rPr>
        <w:t>2005 оны 215 дугаар</w:t>
      </w:r>
      <w:r w:rsidRPr="00B03CD4">
        <w:rPr>
          <w:rFonts w:ascii="Arial" w:eastAsia="Times New Roman" w:hAnsi="Arial" w:cs="Arial"/>
          <w:sz w:val="24"/>
          <w:szCs w:val="24"/>
          <w:lang w:val="mn-MN"/>
        </w:rPr>
        <w:t xml:space="preserve"> тогтоолоор</w:t>
      </w:r>
      <w:r w:rsidRPr="009C3DDD">
        <w:rPr>
          <w:rFonts w:ascii="Arial" w:eastAsia="Times New Roman" w:hAnsi="Arial" w:cs="Arial"/>
          <w:sz w:val="24"/>
          <w:szCs w:val="24"/>
          <w:lang w:val="mn-MN"/>
        </w:rPr>
        <w:t xml:space="preserve"> батлагдсан </w:t>
      </w:r>
      <w:proofErr w:type="spellStart"/>
      <w:r w:rsidRPr="009C3DDD">
        <w:rPr>
          <w:rFonts w:ascii="Arial" w:eastAsia="Times New Roman" w:hAnsi="Arial" w:cs="Arial"/>
          <w:sz w:val="24"/>
          <w:szCs w:val="24"/>
        </w:rPr>
        <w:t>Иргэний</w:t>
      </w:r>
      <w:proofErr w:type="spellEnd"/>
      <w:r w:rsidRPr="009C3DDD">
        <w:rPr>
          <w:rFonts w:ascii="Arial" w:eastAsia="Times New Roman" w:hAnsi="Arial" w:cs="Arial"/>
          <w:sz w:val="24"/>
          <w:szCs w:val="24"/>
        </w:rPr>
        <w:t xml:space="preserve"> </w:t>
      </w:r>
      <w:proofErr w:type="spellStart"/>
      <w:r w:rsidRPr="009C3DDD">
        <w:rPr>
          <w:rFonts w:ascii="Arial" w:eastAsia="Times New Roman" w:hAnsi="Arial" w:cs="Arial"/>
          <w:sz w:val="24"/>
          <w:szCs w:val="24"/>
        </w:rPr>
        <w:t>нисэхийн</w:t>
      </w:r>
      <w:proofErr w:type="spellEnd"/>
      <w:r w:rsidRPr="009C3DDD">
        <w:rPr>
          <w:rFonts w:ascii="Arial" w:eastAsia="Times New Roman" w:hAnsi="Arial" w:cs="Arial"/>
          <w:sz w:val="24"/>
          <w:szCs w:val="24"/>
        </w:rPr>
        <w:t xml:space="preserve"> </w:t>
      </w:r>
      <w:proofErr w:type="spellStart"/>
      <w:r w:rsidRPr="009C3DDD">
        <w:rPr>
          <w:rFonts w:ascii="Arial" w:eastAsia="Times New Roman" w:hAnsi="Arial" w:cs="Arial"/>
          <w:sz w:val="24"/>
          <w:szCs w:val="24"/>
        </w:rPr>
        <w:t>аюулгүй</w:t>
      </w:r>
      <w:proofErr w:type="spellEnd"/>
      <w:r w:rsidRPr="009C3DDD">
        <w:rPr>
          <w:rFonts w:ascii="Arial" w:eastAsia="Times New Roman" w:hAnsi="Arial" w:cs="Arial"/>
          <w:sz w:val="24"/>
          <w:szCs w:val="24"/>
        </w:rPr>
        <w:t xml:space="preserve"> </w:t>
      </w:r>
      <w:proofErr w:type="spellStart"/>
      <w:r w:rsidRPr="009C3DDD">
        <w:rPr>
          <w:rFonts w:ascii="Arial" w:eastAsia="Times New Roman" w:hAnsi="Arial" w:cs="Arial"/>
          <w:sz w:val="24"/>
          <w:szCs w:val="24"/>
        </w:rPr>
        <w:t>байдлын</w:t>
      </w:r>
      <w:proofErr w:type="spellEnd"/>
      <w:r w:rsidRPr="009C3DDD">
        <w:rPr>
          <w:rFonts w:ascii="Arial" w:eastAsia="Times New Roman" w:hAnsi="Arial" w:cs="Arial"/>
          <w:sz w:val="24"/>
          <w:szCs w:val="24"/>
        </w:rPr>
        <w:t xml:space="preserve"> </w:t>
      </w:r>
      <w:proofErr w:type="spellStart"/>
      <w:r w:rsidRPr="009C3DDD">
        <w:rPr>
          <w:rFonts w:ascii="Arial" w:eastAsia="Times New Roman" w:hAnsi="Arial" w:cs="Arial"/>
          <w:sz w:val="24"/>
          <w:szCs w:val="24"/>
        </w:rPr>
        <w:t>үндэсний</w:t>
      </w:r>
      <w:proofErr w:type="spellEnd"/>
      <w:r w:rsidRPr="009C3DDD">
        <w:rPr>
          <w:rFonts w:ascii="Arial" w:eastAsia="Times New Roman" w:hAnsi="Arial" w:cs="Arial"/>
          <w:sz w:val="24"/>
          <w:szCs w:val="24"/>
        </w:rPr>
        <w:t xml:space="preserve"> </w:t>
      </w:r>
      <w:r w:rsidR="009C3DDD" w:rsidRPr="009C3DDD">
        <w:rPr>
          <w:rFonts w:ascii="Arial" w:eastAsia="Times New Roman" w:hAnsi="Arial" w:cs="Arial"/>
          <w:sz w:val="24"/>
          <w:szCs w:val="24"/>
          <w:lang w:val="mn-MN"/>
        </w:rPr>
        <w:t>журам</w:t>
      </w:r>
      <w:r w:rsidRPr="009C3DDD">
        <w:rPr>
          <w:rFonts w:ascii="Arial" w:eastAsia="Times New Roman" w:hAnsi="Arial" w:cs="Arial"/>
          <w:sz w:val="24"/>
          <w:szCs w:val="24"/>
          <w:lang w:val="mn-MN"/>
        </w:rPr>
        <w:t xml:space="preserve"> нь Чикагогийн конвенцийн </w:t>
      </w:r>
      <w:r w:rsidR="009C2074" w:rsidRPr="009C3DDD">
        <w:rPr>
          <w:rFonts w:ascii="Arial" w:eastAsia="Times New Roman" w:hAnsi="Arial" w:cs="Arial"/>
          <w:sz w:val="24"/>
          <w:szCs w:val="24"/>
          <w:lang w:val="mn-MN"/>
        </w:rPr>
        <w:t>17 дугаар хавсралтад нэмэгдсэн 10 стандартыг тусгах, салбарын хөгжил, дэвшилд нийцсэн аюулгүй байдлын арга хэмжээнүүдийг шинээр тусгах, хөтөлбөрийн агуулга, зорилго, үндэслэл, хамраг хүрээ зэргийг тодорхой болгох, иргэний нисэхийн аюулгүй байдлын талаар төрийн болон төрийн бус байгууллагуудын хүлээх үүргийг тодорхой болгох зэрэг олон асуудлаар илүү боловсронгуй зохицуулалтуудыг тусгажээ.</w:t>
      </w:r>
    </w:p>
    <w:p w14:paraId="15C70DB5" w14:textId="77777777" w:rsidR="00B53747" w:rsidRPr="00BD1641" w:rsidRDefault="00B53747" w:rsidP="00AA2832">
      <w:pPr>
        <w:spacing w:after="0" w:line="240" w:lineRule="auto"/>
        <w:ind w:firstLine="720"/>
        <w:jc w:val="both"/>
        <w:rPr>
          <w:rFonts w:ascii="Arial" w:eastAsia="Times New Roman" w:hAnsi="Arial" w:cs="Arial"/>
          <w:sz w:val="24"/>
          <w:szCs w:val="24"/>
          <w:lang w:val="mn-MN"/>
        </w:rPr>
      </w:pPr>
    </w:p>
    <w:p w14:paraId="1065862A" w14:textId="5CF891AC" w:rsidR="0002235E" w:rsidRPr="00B03CD4" w:rsidRDefault="0002235E" w:rsidP="00AA2832">
      <w:pPr>
        <w:pStyle w:val="Default"/>
        <w:ind w:firstLine="720"/>
        <w:jc w:val="both"/>
        <w:rPr>
          <w:szCs w:val="23"/>
          <w:lang w:val="mn-MN"/>
        </w:rPr>
      </w:pPr>
      <w:proofErr w:type="spellStart"/>
      <w:r w:rsidRPr="00BD1641">
        <w:rPr>
          <w:szCs w:val="23"/>
        </w:rPr>
        <w:t>Олон</w:t>
      </w:r>
      <w:proofErr w:type="spellEnd"/>
      <w:r w:rsidRPr="00BD1641">
        <w:rPr>
          <w:szCs w:val="23"/>
        </w:rPr>
        <w:t xml:space="preserve"> </w:t>
      </w:r>
      <w:proofErr w:type="spellStart"/>
      <w:r w:rsidRPr="00BD1641">
        <w:rPr>
          <w:szCs w:val="23"/>
        </w:rPr>
        <w:t>улсын</w:t>
      </w:r>
      <w:proofErr w:type="spellEnd"/>
      <w:r w:rsidRPr="00BD1641">
        <w:rPr>
          <w:szCs w:val="23"/>
        </w:rPr>
        <w:t xml:space="preserve"> </w:t>
      </w:r>
      <w:proofErr w:type="spellStart"/>
      <w:r w:rsidRPr="00BD1641">
        <w:rPr>
          <w:szCs w:val="23"/>
        </w:rPr>
        <w:t>иргэний</w:t>
      </w:r>
      <w:proofErr w:type="spellEnd"/>
      <w:r w:rsidRPr="00BD1641">
        <w:rPr>
          <w:szCs w:val="23"/>
        </w:rPr>
        <w:t xml:space="preserve"> </w:t>
      </w:r>
      <w:proofErr w:type="spellStart"/>
      <w:r w:rsidRPr="00BD1641">
        <w:rPr>
          <w:szCs w:val="23"/>
        </w:rPr>
        <w:t>нисэхийн</w:t>
      </w:r>
      <w:proofErr w:type="spellEnd"/>
      <w:r w:rsidRPr="00BD1641">
        <w:rPr>
          <w:szCs w:val="23"/>
        </w:rPr>
        <w:t xml:space="preserve"> </w:t>
      </w:r>
      <w:proofErr w:type="spellStart"/>
      <w:r w:rsidRPr="00BD1641">
        <w:rPr>
          <w:szCs w:val="23"/>
        </w:rPr>
        <w:t>тухай</w:t>
      </w:r>
      <w:proofErr w:type="spellEnd"/>
      <w:r w:rsidRPr="00BD1641">
        <w:rPr>
          <w:szCs w:val="23"/>
        </w:rPr>
        <w:t xml:space="preserve"> </w:t>
      </w:r>
      <w:proofErr w:type="spellStart"/>
      <w:r w:rsidRPr="00BD1641">
        <w:rPr>
          <w:szCs w:val="23"/>
        </w:rPr>
        <w:t>Чикагогийн</w:t>
      </w:r>
      <w:proofErr w:type="spellEnd"/>
      <w:r w:rsidRPr="00BD1641">
        <w:rPr>
          <w:szCs w:val="23"/>
        </w:rPr>
        <w:t xml:space="preserve"> </w:t>
      </w:r>
      <w:proofErr w:type="spellStart"/>
      <w:r w:rsidRPr="00BD1641">
        <w:rPr>
          <w:szCs w:val="23"/>
        </w:rPr>
        <w:t>конвенцийн</w:t>
      </w:r>
      <w:proofErr w:type="spellEnd"/>
      <w:r w:rsidRPr="00BD1641">
        <w:rPr>
          <w:szCs w:val="23"/>
        </w:rPr>
        <w:t xml:space="preserve"> </w:t>
      </w:r>
      <w:proofErr w:type="spellStart"/>
      <w:r w:rsidRPr="00BD1641">
        <w:rPr>
          <w:szCs w:val="23"/>
        </w:rPr>
        <w:t>Хавсралт</w:t>
      </w:r>
      <w:proofErr w:type="spellEnd"/>
      <w:r w:rsidRPr="00BD1641">
        <w:rPr>
          <w:szCs w:val="23"/>
        </w:rPr>
        <w:t xml:space="preserve"> 17-д </w:t>
      </w:r>
      <w:proofErr w:type="spellStart"/>
      <w:r w:rsidRPr="00BD1641">
        <w:rPr>
          <w:szCs w:val="23"/>
        </w:rPr>
        <w:t>орсон</w:t>
      </w:r>
      <w:proofErr w:type="spellEnd"/>
      <w:r w:rsidRPr="00BD1641">
        <w:rPr>
          <w:szCs w:val="23"/>
        </w:rPr>
        <w:t xml:space="preserve"> </w:t>
      </w:r>
      <w:proofErr w:type="spellStart"/>
      <w:r w:rsidRPr="00BD1641">
        <w:rPr>
          <w:szCs w:val="23"/>
        </w:rPr>
        <w:t>өөрчлөлтийн</w:t>
      </w:r>
      <w:proofErr w:type="spellEnd"/>
      <w:r w:rsidRPr="00BD1641">
        <w:rPr>
          <w:szCs w:val="23"/>
        </w:rPr>
        <w:t xml:space="preserve"> </w:t>
      </w:r>
      <w:proofErr w:type="spellStart"/>
      <w:r w:rsidRPr="00BD1641">
        <w:rPr>
          <w:szCs w:val="23"/>
        </w:rPr>
        <w:t>дагуу</w:t>
      </w:r>
      <w:proofErr w:type="spellEnd"/>
      <w:r w:rsidRPr="00BD1641">
        <w:rPr>
          <w:szCs w:val="23"/>
        </w:rPr>
        <w:t xml:space="preserve"> </w:t>
      </w:r>
      <w:proofErr w:type="spellStart"/>
      <w:r w:rsidRPr="00BD1641">
        <w:rPr>
          <w:szCs w:val="23"/>
        </w:rPr>
        <w:t>Иргэний</w:t>
      </w:r>
      <w:proofErr w:type="spellEnd"/>
      <w:r w:rsidRPr="00BD1641">
        <w:rPr>
          <w:szCs w:val="23"/>
        </w:rPr>
        <w:t xml:space="preserve"> </w:t>
      </w:r>
      <w:proofErr w:type="spellStart"/>
      <w:r w:rsidRPr="00BD1641">
        <w:rPr>
          <w:szCs w:val="23"/>
        </w:rPr>
        <w:t>нисэхийн</w:t>
      </w:r>
      <w:proofErr w:type="spellEnd"/>
      <w:r w:rsidRPr="00BD1641">
        <w:rPr>
          <w:szCs w:val="23"/>
        </w:rPr>
        <w:t xml:space="preserve"> </w:t>
      </w:r>
      <w:proofErr w:type="spellStart"/>
      <w:r w:rsidRPr="00BD1641">
        <w:rPr>
          <w:szCs w:val="23"/>
        </w:rPr>
        <w:t>аюулгүй</w:t>
      </w:r>
      <w:proofErr w:type="spellEnd"/>
      <w:r w:rsidRPr="00BD1641">
        <w:rPr>
          <w:szCs w:val="23"/>
        </w:rPr>
        <w:t xml:space="preserve"> </w:t>
      </w:r>
      <w:proofErr w:type="spellStart"/>
      <w:r w:rsidRPr="00BD1641">
        <w:rPr>
          <w:szCs w:val="23"/>
        </w:rPr>
        <w:t>байдлын</w:t>
      </w:r>
      <w:proofErr w:type="spellEnd"/>
      <w:r w:rsidRPr="00BD1641">
        <w:rPr>
          <w:szCs w:val="23"/>
        </w:rPr>
        <w:t xml:space="preserve"> </w:t>
      </w:r>
      <w:proofErr w:type="spellStart"/>
      <w:r w:rsidRPr="00BD1641">
        <w:rPr>
          <w:szCs w:val="23"/>
        </w:rPr>
        <w:t>үндэсний</w:t>
      </w:r>
      <w:proofErr w:type="spellEnd"/>
      <w:r w:rsidRPr="00BD1641">
        <w:rPr>
          <w:szCs w:val="23"/>
        </w:rPr>
        <w:t xml:space="preserve"> </w:t>
      </w:r>
      <w:proofErr w:type="spellStart"/>
      <w:r w:rsidRPr="00BD1641">
        <w:rPr>
          <w:szCs w:val="23"/>
        </w:rPr>
        <w:t>хөтөлбөрт</w:t>
      </w:r>
      <w:proofErr w:type="spellEnd"/>
      <w:r w:rsidRPr="00BD1641">
        <w:rPr>
          <w:szCs w:val="23"/>
        </w:rPr>
        <w:t xml:space="preserve"> </w:t>
      </w:r>
      <w:proofErr w:type="spellStart"/>
      <w:r w:rsidRPr="00BD1641">
        <w:rPr>
          <w:szCs w:val="23"/>
        </w:rPr>
        <w:t>нэмэлт</w:t>
      </w:r>
      <w:proofErr w:type="spellEnd"/>
      <w:r w:rsidRPr="00BD1641">
        <w:rPr>
          <w:szCs w:val="23"/>
        </w:rPr>
        <w:t xml:space="preserve"> </w:t>
      </w:r>
      <w:proofErr w:type="spellStart"/>
      <w:r w:rsidRPr="00BD1641">
        <w:rPr>
          <w:szCs w:val="23"/>
        </w:rPr>
        <w:t>шаардлагуудыг</w:t>
      </w:r>
      <w:proofErr w:type="spellEnd"/>
      <w:r w:rsidRPr="00BD1641">
        <w:rPr>
          <w:szCs w:val="23"/>
        </w:rPr>
        <w:t xml:space="preserve"> </w:t>
      </w:r>
      <w:proofErr w:type="spellStart"/>
      <w:r w:rsidRPr="00BD1641">
        <w:rPr>
          <w:szCs w:val="23"/>
        </w:rPr>
        <w:t>тусган</w:t>
      </w:r>
      <w:proofErr w:type="spellEnd"/>
      <w:r w:rsidRPr="00BD1641">
        <w:rPr>
          <w:szCs w:val="23"/>
        </w:rPr>
        <w:t xml:space="preserve">, </w:t>
      </w:r>
      <w:proofErr w:type="spellStart"/>
      <w:r w:rsidRPr="00BD1641">
        <w:rPr>
          <w:szCs w:val="23"/>
        </w:rPr>
        <w:t>Засгийн</w:t>
      </w:r>
      <w:proofErr w:type="spellEnd"/>
      <w:r w:rsidRPr="00BD1641">
        <w:rPr>
          <w:szCs w:val="23"/>
        </w:rPr>
        <w:t xml:space="preserve"> </w:t>
      </w:r>
      <w:proofErr w:type="spellStart"/>
      <w:r w:rsidRPr="00F4338A">
        <w:rPr>
          <w:szCs w:val="23"/>
        </w:rPr>
        <w:t>газрын</w:t>
      </w:r>
      <w:proofErr w:type="spellEnd"/>
      <w:r w:rsidRPr="00F4338A">
        <w:rPr>
          <w:szCs w:val="23"/>
        </w:rPr>
        <w:t xml:space="preserve"> 2015 </w:t>
      </w:r>
      <w:proofErr w:type="spellStart"/>
      <w:r w:rsidRPr="00F4338A">
        <w:rPr>
          <w:szCs w:val="23"/>
        </w:rPr>
        <w:t>оны</w:t>
      </w:r>
      <w:proofErr w:type="spellEnd"/>
      <w:r w:rsidRPr="00F4338A">
        <w:rPr>
          <w:szCs w:val="23"/>
        </w:rPr>
        <w:t xml:space="preserve"> 04 </w:t>
      </w:r>
      <w:proofErr w:type="spellStart"/>
      <w:r w:rsidRPr="00F4338A">
        <w:rPr>
          <w:szCs w:val="23"/>
        </w:rPr>
        <w:t>дүгээр</w:t>
      </w:r>
      <w:proofErr w:type="spellEnd"/>
      <w:r w:rsidRPr="00F4338A">
        <w:rPr>
          <w:szCs w:val="23"/>
        </w:rPr>
        <w:t xml:space="preserve"> </w:t>
      </w:r>
      <w:proofErr w:type="spellStart"/>
      <w:r w:rsidRPr="00F4338A">
        <w:rPr>
          <w:szCs w:val="23"/>
        </w:rPr>
        <w:t>сарын</w:t>
      </w:r>
      <w:proofErr w:type="spellEnd"/>
      <w:r w:rsidRPr="00BD1641">
        <w:rPr>
          <w:szCs w:val="23"/>
        </w:rPr>
        <w:t xml:space="preserve"> 06-ны </w:t>
      </w:r>
      <w:proofErr w:type="spellStart"/>
      <w:r w:rsidRPr="00BD1641">
        <w:rPr>
          <w:szCs w:val="23"/>
        </w:rPr>
        <w:t>өдрийн</w:t>
      </w:r>
      <w:proofErr w:type="spellEnd"/>
      <w:r w:rsidRPr="00BD1641">
        <w:rPr>
          <w:szCs w:val="23"/>
        </w:rPr>
        <w:t xml:space="preserve"> 128 </w:t>
      </w:r>
      <w:proofErr w:type="spellStart"/>
      <w:r w:rsidRPr="00BD1641">
        <w:rPr>
          <w:szCs w:val="23"/>
        </w:rPr>
        <w:t>дугаар</w:t>
      </w:r>
      <w:proofErr w:type="spellEnd"/>
      <w:r w:rsidRPr="00BD1641">
        <w:rPr>
          <w:szCs w:val="23"/>
        </w:rPr>
        <w:t xml:space="preserve"> </w:t>
      </w:r>
      <w:proofErr w:type="spellStart"/>
      <w:r w:rsidRPr="00BD1641">
        <w:rPr>
          <w:szCs w:val="23"/>
        </w:rPr>
        <w:t>тогтоолоор</w:t>
      </w:r>
      <w:proofErr w:type="spellEnd"/>
      <w:r w:rsidRPr="00BD1641">
        <w:rPr>
          <w:szCs w:val="23"/>
        </w:rPr>
        <w:t xml:space="preserve"> </w:t>
      </w:r>
      <w:proofErr w:type="spellStart"/>
      <w:r w:rsidRPr="00BD1641">
        <w:rPr>
          <w:szCs w:val="23"/>
        </w:rPr>
        <w:t>батлуулсан</w:t>
      </w:r>
      <w:proofErr w:type="spellEnd"/>
      <w:r w:rsidR="00746095" w:rsidRPr="00BD1641">
        <w:rPr>
          <w:szCs w:val="23"/>
          <w:lang w:val="mn-MN"/>
        </w:rPr>
        <w:t xml:space="preserve"> </w:t>
      </w:r>
      <w:r w:rsidR="00B03CD4">
        <w:rPr>
          <w:szCs w:val="23"/>
          <w:lang w:val="mn-MN"/>
        </w:rPr>
        <w:t xml:space="preserve">байсан бөгөөд </w:t>
      </w:r>
      <w:r w:rsidRPr="00BD1641">
        <w:rPr>
          <w:szCs w:val="23"/>
        </w:rPr>
        <w:t xml:space="preserve"> </w:t>
      </w:r>
      <w:r w:rsidR="00B03CD4" w:rsidRPr="009C3DDD">
        <w:rPr>
          <w:rFonts w:eastAsia="Times New Roman"/>
          <w:lang w:val="mn-MN"/>
        </w:rPr>
        <w:t xml:space="preserve">Засгийн газрын </w:t>
      </w:r>
      <w:r w:rsidR="00B03CD4">
        <w:rPr>
          <w:rFonts w:eastAsia="Times New Roman"/>
          <w:lang w:val="mn-MN"/>
        </w:rPr>
        <w:t>2021</w:t>
      </w:r>
      <w:r w:rsidR="00B03CD4" w:rsidRPr="009C3DDD">
        <w:rPr>
          <w:rFonts w:eastAsia="Times New Roman"/>
          <w:lang w:val="mn-MN"/>
        </w:rPr>
        <w:t xml:space="preserve"> оны </w:t>
      </w:r>
      <w:r w:rsidR="00B03CD4">
        <w:rPr>
          <w:rFonts w:eastAsia="Times New Roman"/>
          <w:lang w:val="mn-MN"/>
        </w:rPr>
        <w:t>136</w:t>
      </w:r>
      <w:r w:rsidR="00B03CD4" w:rsidRPr="009C3DDD">
        <w:rPr>
          <w:rFonts w:eastAsia="Times New Roman"/>
          <w:lang w:val="mn-MN"/>
        </w:rPr>
        <w:t xml:space="preserve"> дугаар</w:t>
      </w:r>
      <w:r w:rsidR="00B03CD4" w:rsidRPr="00B03CD4">
        <w:rPr>
          <w:rFonts w:eastAsia="Times New Roman"/>
          <w:lang w:val="mn-MN"/>
        </w:rPr>
        <w:t xml:space="preserve"> тогтоолоор</w:t>
      </w:r>
      <w:r w:rsidR="00B03CD4">
        <w:rPr>
          <w:rFonts w:eastAsia="Times New Roman"/>
          <w:lang w:val="mn-MN"/>
        </w:rPr>
        <w:t xml:space="preserve"> </w:t>
      </w:r>
      <w:proofErr w:type="spellStart"/>
      <w:r w:rsidR="00B03CD4" w:rsidRPr="00B03CD4">
        <w:rPr>
          <w:rStyle w:val="Strong"/>
          <w:b w:val="0"/>
          <w:color w:val="auto"/>
          <w:shd w:val="clear" w:color="auto" w:fill="FFFFFF"/>
        </w:rPr>
        <w:t>Иргэни</w:t>
      </w:r>
      <w:r w:rsidR="00B03CD4">
        <w:rPr>
          <w:rStyle w:val="Strong"/>
          <w:b w:val="0"/>
          <w:color w:val="auto"/>
          <w:shd w:val="clear" w:color="auto" w:fill="FFFFFF"/>
        </w:rPr>
        <w:t>й</w:t>
      </w:r>
      <w:proofErr w:type="spellEnd"/>
      <w:r w:rsidR="00B03CD4">
        <w:rPr>
          <w:rStyle w:val="Strong"/>
          <w:b w:val="0"/>
          <w:color w:val="auto"/>
          <w:shd w:val="clear" w:color="auto" w:fill="FFFFFF"/>
        </w:rPr>
        <w:t xml:space="preserve"> </w:t>
      </w:r>
      <w:proofErr w:type="spellStart"/>
      <w:r w:rsidR="00B03CD4">
        <w:rPr>
          <w:rStyle w:val="Strong"/>
          <w:b w:val="0"/>
          <w:color w:val="auto"/>
          <w:shd w:val="clear" w:color="auto" w:fill="FFFFFF"/>
        </w:rPr>
        <w:t>нисэхийн</w:t>
      </w:r>
      <w:proofErr w:type="spellEnd"/>
      <w:r w:rsidR="00B03CD4">
        <w:rPr>
          <w:rStyle w:val="Strong"/>
          <w:b w:val="0"/>
          <w:color w:val="auto"/>
          <w:shd w:val="clear" w:color="auto" w:fill="FFFFFF"/>
        </w:rPr>
        <w:t xml:space="preserve"> </w:t>
      </w:r>
      <w:proofErr w:type="spellStart"/>
      <w:r w:rsidR="00B03CD4">
        <w:rPr>
          <w:rStyle w:val="Strong"/>
          <w:b w:val="0"/>
          <w:color w:val="auto"/>
          <w:shd w:val="clear" w:color="auto" w:fill="FFFFFF"/>
        </w:rPr>
        <w:t>аюулгүй</w:t>
      </w:r>
      <w:proofErr w:type="spellEnd"/>
      <w:r w:rsidR="00B03CD4">
        <w:rPr>
          <w:rStyle w:val="Strong"/>
          <w:b w:val="0"/>
          <w:color w:val="auto"/>
          <w:shd w:val="clear" w:color="auto" w:fill="FFFFFF"/>
        </w:rPr>
        <w:t xml:space="preserve"> </w:t>
      </w:r>
      <w:proofErr w:type="spellStart"/>
      <w:r w:rsidR="00B03CD4">
        <w:rPr>
          <w:rStyle w:val="Strong"/>
          <w:b w:val="0"/>
          <w:color w:val="auto"/>
          <w:shd w:val="clear" w:color="auto" w:fill="FFFFFF"/>
        </w:rPr>
        <w:t>байдлын</w:t>
      </w:r>
      <w:proofErr w:type="spellEnd"/>
      <w:r w:rsidR="00B03CD4">
        <w:rPr>
          <w:rStyle w:val="Strong"/>
          <w:b w:val="0"/>
          <w:color w:val="auto"/>
          <w:shd w:val="clear" w:color="auto" w:fill="FFFFFF"/>
        </w:rPr>
        <w:t xml:space="preserve"> </w:t>
      </w:r>
      <w:proofErr w:type="spellStart"/>
      <w:r w:rsidR="00B03CD4">
        <w:rPr>
          <w:rStyle w:val="Strong"/>
          <w:b w:val="0"/>
          <w:color w:val="auto"/>
          <w:shd w:val="clear" w:color="auto" w:fill="FFFFFF"/>
        </w:rPr>
        <w:t>жур</w:t>
      </w:r>
      <w:proofErr w:type="spellEnd"/>
      <w:r w:rsidR="00B03CD4">
        <w:rPr>
          <w:rStyle w:val="Strong"/>
          <w:b w:val="0"/>
          <w:color w:val="auto"/>
          <w:shd w:val="clear" w:color="auto" w:fill="FFFFFF"/>
          <w:lang w:val="mn-MN"/>
        </w:rPr>
        <w:t>мыг баталж, дээрх тогтоолыг хүчингүй болсонд тооцсон.</w:t>
      </w:r>
    </w:p>
    <w:p w14:paraId="21D8AF95" w14:textId="77777777" w:rsidR="0002235E" w:rsidRPr="00BD1641" w:rsidRDefault="0002235E" w:rsidP="00AA2832">
      <w:pPr>
        <w:spacing w:after="0" w:line="240" w:lineRule="auto"/>
        <w:jc w:val="both"/>
        <w:rPr>
          <w:rFonts w:ascii="Arial" w:hAnsi="Arial" w:cs="Arial"/>
          <w:i/>
          <w:lang w:val="mn-MN"/>
        </w:rPr>
      </w:pPr>
    </w:p>
    <w:p w14:paraId="10D4B50F" w14:textId="309BD175" w:rsidR="00746095" w:rsidRPr="00BD1641" w:rsidRDefault="00746095" w:rsidP="00FB5C87">
      <w:pPr>
        <w:tabs>
          <w:tab w:val="left" w:pos="709"/>
        </w:tabs>
        <w:spacing w:line="240" w:lineRule="auto"/>
        <w:jc w:val="both"/>
        <w:rPr>
          <w:rFonts w:ascii="Arial" w:hAnsi="Arial" w:cs="Arial"/>
          <w:sz w:val="24"/>
          <w:szCs w:val="20"/>
          <w:lang w:val="mn-MN" w:eastAsia="ru-RU"/>
        </w:rPr>
      </w:pPr>
      <w:r w:rsidRPr="00BD1641">
        <w:rPr>
          <w:rFonts w:ascii="Arial" w:hAnsi="Arial" w:cs="Arial"/>
          <w:i/>
          <w:lang w:val="mn-MN"/>
        </w:rPr>
        <w:tab/>
      </w:r>
      <w:r w:rsidR="00D14E5D">
        <w:rPr>
          <w:rFonts w:ascii="Arial" w:hAnsi="Arial" w:cs="Arial"/>
          <w:b/>
          <w:i/>
          <w:sz w:val="24"/>
          <w:szCs w:val="24"/>
          <w:lang w:val="mn-MN"/>
        </w:rPr>
        <w:t>2021</w:t>
      </w:r>
      <w:r w:rsidR="00171B2C" w:rsidRPr="00D14E5D">
        <w:rPr>
          <w:rFonts w:ascii="Arial" w:hAnsi="Arial" w:cs="Arial"/>
          <w:b/>
          <w:i/>
          <w:sz w:val="24"/>
          <w:szCs w:val="24"/>
          <w:lang w:val="mn-MN"/>
        </w:rPr>
        <w:t xml:space="preserve"> онд а</w:t>
      </w:r>
      <w:r w:rsidRPr="00D14E5D">
        <w:rPr>
          <w:rFonts w:ascii="Arial" w:hAnsi="Arial" w:cs="Arial"/>
          <w:b/>
          <w:i/>
          <w:sz w:val="24"/>
          <w:szCs w:val="24"/>
          <w:lang w:val="mn-MN" w:eastAsia="ru-RU"/>
        </w:rPr>
        <w:t>юулгүй байдлыг хангах чиглэлээр</w:t>
      </w:r>
      <w:r w:rsidRPr="00D14E5D">
        <w:rPr>
          <w:rFonts w:ascii="Arial" w:hAnsi="Arial" w:cs="Arial"/>
          <w:i/>
          <w:sz w:val="24"/>
          <w:szCs w:val="20"/>
          <w:lang w:val="mn-MN" w:eastAsia="ru-RU"/>
        </w:rPr>
        <w:t>:</w:t>
      </w:r>
      <w:r w:rsidRPr="00BD1641">
        <w:rPr>
          <w:rFonts w:ascii="Arial" w:hAnsi="Arial" w:cs="Arial"/>
          <w:i/>
          <w:sz w:val="24"/>
          <w:szCs w:val="20"/>
          <w:lang w:val="mn-MN" w:eastAsia="ru-RU"/>
        </w:rPr>
        <w:t xml:space="preserve"> </w:t>
      </w:r>
      <w:r w:rsidRPr="00BD1641">
        <w:rPr>
          <w:rFonts w:ascii="Arial" w:hAnsi="Arial" w:cs="Arial"/>
          <w:noProof/>
          <w:sz w:val="24"/>
          <w:szCs w:val="20"/>
          <w:lang w:val="mn-MN" w:eastAsia="ru-RU"/>
        </w:rPr>
        <w:t>Аюулгүй байдал, хамгаалалтын алба нь н</w:t>
      </w:r>
      <w:r w:rsidRPr="00BD1641">
        <w:rPr>
          <w:rFonts w:ascii="Arial" w:hAnsi="Arial" w:cs="Arial"/>
          <w:sz w:val="24"/>
          <w:szCs w:val="20"/>
          <w:lang w:val="mn-MN" w:eastAsia="ru-RU"/>
        </w:rPr>
        <w:t xml:space="preserve">исэх буудлын барилга, түүний орчин болон нислэгт гарч буй агаарын хөлгийг хөндлөнгийн хууль бус халдлагаас хамгаалах, тэдгээрийн аюулгүй байдлыг хангах чиг үүргийн хүрээнд агаарын хөлгийн багийн гишүүд, зорчигчид болон хориотой, хамгаалагдсан бүсэд нэвтэрч байгаа хүмүүсийн бие, гар тээш, ачаа, тээврийн хэрэгсэлд иргэний нисэхийн холбогдох дүрэм, журмын дагуу үзлэг шалгалт хийж, аюулгүй байдлыг ханган ажиллаж байна. Тус алба </w:t>
      </w:r>
      <w:r w:rsidRPr="00BD1641">
        <w:rPr>
          <w:rFonts w:ascii="Arial" w:eastAsia="Calibri" w:hAnsi="Arial" w:cs="Arial"/>
          <w:noProof/>
          <w:sz w:val="24"/>
          <w:szCs w:val="20"/>
          <w:lang w:val="mn-MN" w:eastAsia="ru-RU"/>
        </w:rPr>
        <w:t xml:space="preserve">Иргэний нисэхийг хөндлөнгийн хууль бус үйлдлээс хамгаалж аюулгүй байдлыг хангах ИНД140-ийн дагуу, </w:t>
      </w:r>
      <w:r w:rsidRPr="00BD1641">
        <w:rPr>
          <w:rFonts w:ascii="Arial" w:eastAsia="Calibri" w:hAnsi="Arial" w:cs="Arial"/>
          <w:sz w:val="24"/>
          <w:szCs w:val="20"/>
          <w:lang w:val="mn-MN" w:eastAsia="ru-RU"/>
        </w:rPr>
        <w:t>Аврах гал унтраах алба нь б</w:t>
      </w:r>
      <w:r w:rsidRPr="00BD1641">
        <w:rPr>
          <w:rFonts w:ascii="Arial" w:eastAsia="Calibri" w:hAnsi="Arial" w:cs="Arial"/>
          <w:noProof/>
          <w:sz w:val="24"/>
          <w:szCs w:val="20"/>
          <w:lang w:val="mn-MN" w:eastAsia="ru-RU"/>
        </w:rPr>
        <w:t xml:space="preserve">олзошгүй гал ослын үед </w:t>
      </w:r>
      <w:r w:rsidRPr="00BD1641">
        <w:rPr>
          <w:rFonts w:ascii="Arial" w:eastAsia="Calibri" w:hAnsi="Arial" w:cs="Arial"/>
          <w:sz w:val="24"/>
          <w:szCs w:val="20"/>
          <w:lang w:val="mn-MN" w:eastAsia="ru-RU"/>
        </w:rPr>
        <w:lastRenderedPageBreak/>
        <w:t xml:space="preserve">агаарын хөлгийг </w:t>
      </w:r>
      <w:r w:rsidRPr="00BD1641">
        <w:rPr>
          <w:rFonts w:ascii="Arial" w:eastAsia="Calibri" w:hAnsi="Arial" w:cs="Arial"/>
          <w:noProof/>
          <w:sz w:val="24"/>
          <w:szCs w:val="20"/>
          <w:lang w:val="mn-MN" w:eastAsia="ru-RU"/>
        </w:rPr>
        <w:t>авран хамгаалах, гал унтраах ажиллагаа явуулах</w:t>
      </w:r>
      <w:r w:rsidRPr="00BD1641">
        <w:rPr>
          <w:rFonts w:ascii="Arial" w:eastAsia="Calibri" w:hAnsi="Arial" w:cs="Arial"/>
          <w:sz w:val="24"/>
          <w:szCs w:val="20"/>
          <w:lang w:val="mn-MN" w:eastAsia="ru-RU"/>
        </w:rPr>
        <w:t xml:space="preserve"> ИНД-139 дүрмийн дагуу тус тус гэрчилгээжсэн.</w:t>
      </w:r>
    </w:p>
    <w:p w14:paraId="4B32B054" w14:textId="312A9B83" w:rsidR="00746095" w:rsidRDefault="00746095" w:rsidP="00AA2832">
      <w:pPr>
        <w:spacing w:before="120" w:line="240" w:lineRule="auto"/>
        <w:ind w:firstLine="720"/>
        <w:jc w:val="both"/>
        <w:rPr>
          <w:rFonts w:ascii="Arial" w:eastAsia="Calibri" w:hAnsi="Arial" w:cs="Arial"/>
          <w:sz w:val="24"/>
          <w:szCs w:val="20"/>
          <w:highlight w:val="yellow"/>
          <w:lang w:val="mn-MN"/>
        </w:rPr>
      </w:pPr>
      <w:r w:rsidRPr="00EA32A7">
        <w:rPr>
          <w:rFonts w:ascii="Arial" w:eastAsia="Calibri" w:hAnsi="Arial" w:cs="Arial"/>
          <w:sz w:val="24"/>
          <w:szCs w:val="20"/>
          <w:lang w:val="mn-MN"/>
        </w:rPr>
        <w:t xml:space="preserve">Аюулгүй байдлын үзлэг шалгалтаар олон улсын чиглэлд </w:t>
      </w:r>
      <w:r w:rsidR="00161182" w:rsidRPr="00EA32A7">
        <w:rPr>
          <w:rFonts w:ascii="Arial" w:eastAsia="Calibri" w:hAnsi="Arial" w:cs="Arial"/>
          <w:sz w:val="24"/>
          <w:szCs w:val="20"/>
        </w:rPr>
        <w:t>100256</w:t>
      </w:r>
      <w:r w:rsidRPr="00EA32A7">
        <w:rPr>
          <w:rFonts w:ascii="Arial" w:eastAsia="Calibri" w:hAnsi="Arial" w:cs="Arial"/>
          <w:sz w:val="24"/>
          <w:szCs w:val="20"/>
        </w:rPr>
        <w:t xml:space="preserve"> </w:t>
      </w:r>
      <w:r w:rsidRPr="00EA32A7">
        <w:rPr>
          <w:rFonts w:ascii="Arial" w:eastAsia="Calibri" w:hAnsi="Arial" w:cs="Arial"/>
          <w:sz w:val="24"/>
          <w:szCs w:val="20"/>
          <w:lang w:val="mn-MN"/>
        </w:rPr>
        <w:t xml:space="preserve">зорчигч, </w:t>
      </w:r>
      <w:r w:rsidR="00FB5A02" w:rsidRPr="00FB5A02">
        <w:rPr>
          <w:rFonts w:ascii="Arial" w:eastAsia="Calibri" w:hAnsi="Arial" w:cs="Arial"/>
          <w:sz w:val="24"/>
          <w:szCs w:val="20"/>
          <w:lang w:val="mn-MN"/>
        </w:rPr>
        <w:t>146809</w:t>
      </w:r>
      <w:r w:rsidRPr="00FB5A02">
        <w:rPr>
          <w:rFonts w:ascii="Arial" w:eastAsia="Calibri" w:hAnsi="Arial" w:cs="Arial"/>
          <w:sz w:val="24"/>
          <w:szCs w:val="20"/>
          <w:lang w:val="mn-MN"/>
        </w:rPr>
        <w:t xml:space="preserve"> гар </w:t>
      </w:r>
      <w:r w:rsidRPr="005C7336">
        <w:rPr>
          <w:rFonts w:ascii="Arial" w:eastAsia="Calibri" w:hAnsi="Arial" w:cs="Arial"/>
          <w:sz w:val="24"/>
          <w:szCs w:val="20"/>
          <w:lang w:val="mn-MN"/>
        </w:rPr>
        <w:t xml:space="preserve">тээш, </w:t>
      </w:r>
      <w:r w:rsidRPr="005C7336">
        <w:rPr>
          <w:rFonts w:ascii="Arial" w:eastAsia="Calibri" w:hAnsi="Arial" w:cs="Arial"/>
          <w:sz w:val="24"/>
          <w:szCs w:val="20"/>
        </w:rPr>
        <w:t>341118</w:t>
      </w:r>
      <w:r w:rsidRPr="005C7336">
        <w:rPr>
          <w:rFonts w:ascii="Arial" w:eastAsia="Calibri" w:hAnsi="Arial" w:cs="Arial"/>
          <w:sz w:val="24"/>
          <w:szCs w:val="20"/>
          <w:lang w:val="mn-MN"/>
        </w:rPr>
        <w:t xml:space="preserve"> тээш, орон нутгийн чиглэлд </w:t>
      </w:r>
      <w:r w:rsidR="001613BF" w:rsidRPr="005C7336">
        <w:rPr>
          <w:rFonts w:ascii="Arial" w:eastAsia="Calibri" w:hAnsi="Arial" w:cs="Arial"/>
          <w:sz w:val="24"/>
          <w:szCs w:val="20"/>
          <w:lang w:val="mn-MN"/>
        </w:rPr>
        <w:t>98267</w:t>
      </w:r>
      <w:r w:rsidRPr="005C7336">
        <w:rPr>
          <w:rFonts w:ascii="Arial" w:eastAsia="Calibri" w:hAnsi="Arial" w:cs="Arial"/>
          <w:sz w:val="24"/>
          <w:szCs w:val="20"/>
        </w:rPr>
        <w:t xml:space="preserve"> </w:t>
      </w:r>
      <w:r w:rsidRPr="005C7336">
        <w:rPr>
          <w:rFonts w:ascii="Arial" w:eastAsia="Calibri" w:hAnsi="Arial" w:cs="Arial"/>
          <w:sz w:val="24"/>
          <w:szCs w:val="20"/>
          <w:lang w:val="mn-MN"/>
        </w:rPr>
        <w:t xml:space="preserve">зорчигч, </w:t>
      </w:r>
      <w:r w:rsidRPr="005C7336">
        <w:rPr>
          <w:rFonts w:ascii="Arial" w:eastAsia="Calibri" w:hAnsi="Arial" w:cs="Arial"/>
          <w:sz w:val="24"/>
          <w:szCs w:val="20"/>
        </w:rPr>
        <w:t>804667</w:t>
      </w:r>
      <w:r w:rsidRPr="005C7336">
        <w:rPr>
          <w:rFonts w:ascii="Arial" w:eastAsia="Calibri" w:hAnsi="Arial" w:cs="Arial"/>
          <w:sz w:val="24"/>
          <w:szCs w:val="20"/>
          <w:lang w:val="mn-MN"/>
        </w:rPr>
        <w:t xml:space="preserve"> гар тээш, </w:t>
      </w:r>
      <w:r w:rsidR="005C7336" w:rsidRPr="005C7336">
        <w:rPr>
          <w:rFonts w:ascii="Arial" w:eastAsia="Calibri" w:hAnsi="Arial" w:cs="Arial"/>
          <w:sz w:val="24"/>
          <w:szCs w:val="20"/>
          <w:lang w:val="mn-MN"/>
        </w:rPr>
        <w:t>73773</w:t>
      </w:r>
      <w:r w:rsidRPr="005C7336">
        <w:rPr>
          <w:rFonts w:ascii="Arial" w:eastAsia="Calibri" w:hAnsi="Arial" w:cs="Arial"/>
          <w:sz w:val="24"/>
          <w:szCs w:val="20"/>
          <w:lang w:val="mn-MN"/>
        </w:rPr>
        <w:t xml:space="preserve"> тээш, </w:t>
      </w:r>
      <w:r w:rsidR="00786186" w:rsidRPr="00786186">
        <w:rPr>
          <w:rFonts w:ascii="Arial" w:eastAsia="Calibri" w:hAnsi="Arial" w:cs="Arial"/>
          <w:sz w:val="24"/>
          <w:szCs w:val="20"/>
          <w:lang w:val="mn-MN"/>
        </w:rPr>
        <w:t>45720</w:t>
      </w:r>
      <w:r w:rsidRPr="00786186">
        <w:rPr>
          <w:rFonts w:ascii="Arial" w:eastAsia="Calibri" w:hAnsi="Arial" w:cs="Arial"/>
          <w:sz w:val="24"/>
          <w:szCs w:val="20"/>
          <w:lang w:val="mn-MN"/>
        </w:rPr>
        <w:t xml:space="preserve"> ачаа, шуудан, </w:t>
      </w:r>
      <w:r w:rsidR="00DC1F39" w:rsidRPr="00DC1F39">
        <w:rPr>
          <w:rFonts w:ascii="Arial" w:eastAsia="Calibri" w:hAnsi="Arial" w:cs="Arial"/>
          <w:sz w:val="24"/>
          <w:szCs w:val="20"/>
          <w:lang w:val="mn-MN"/>
        </w:rPr>
        <w:t>1854</w:t>
      </w:r>
      <w:r w:rsidRPr="00DC1F39">
        <w:rPr>
          <w:rFonts w:ascii="Arial" w:eastAsia="Calibri" w:hAnsi="Arial" w:cs="Arial"/>
          <w:sz w:val="24"/>
          <w:szCs w:val="20"/>
        </w:rPr>
        <w:t xml:space="preserve"> </w:t>
      </w:r>
      <w:r w:rsidRPr="00DC1F39">
        <w:rPr>
          <w:rFonts w:ascii="Arial" w:eastAsia="Calibri" w:hAnsi="Arial" w:cs="Arial"/>
          <w:sz w:val="24"/>
          <w:szCs w:val="20"/>
          <w:lang w:val="mn-MN"/>
        </w:rPr>
        <w:t xml:space="preserve">хайрцаг хоол хүнс шалгагдсан байна. </w:t>
      </w:r>
    </w:p>
    <w:p w14:paraId="72A362F9" w14:textId="7E2400F9" w:rsidR="00746095" w:rsidRPr="000C538C" w:rsidRDefault="00746095" w:rsidP="00AA2832">
      <w:pPr>
        <w:spacing w:before="120" w:line="240" w:lineRule="auto"/>
        <w:ind w:firstLine="710"/>
        <w:jc w:val="both"/>
        <w:rPr>
          <w:rFonts w:ascii="Arial" w:eastAsia="Calibri" w:hAnsi="Arial" w:cs="Arial"/>
          <w:i/>
          <w:sz w:val="24"/>
          <w:szCs w:val="20"/>
          <w:highlight w:val="yellow"/>
          <w:lang w:val="mn-MN"/>
        </w:rPr>
      </w:pPr>
      <w:r w:rsidRPr="00BE16BA">
        <w:rPr>
          <w:rFonts w:ascii="Arial" w:eastAsia="Calibri" w:hAnsi="Arial" w:cs="Arial"/>
          <w:sz w:val="24"/>
          <w:szCs w:val="20"/>
        </w:rPr>
        <w:t>Х</w:t>
      </w:r>
      <w:r w:rsidRPr="00BE16BA">
        <w:rPr>
          <w:rFonts w:ascii="Arial" w:eastAsia="Calibri" w:hAnsi="Arial" w:cs="Arial"/>
          <w:sz w:val="24"/>
          <w:szCs w:val="20"/>
          <w:lang w:val="mn-MN"/>
        </w:rPr>
        <w:t xml:space="preserve">ориотой болон хамгаалагдсан бүсэд нэвтэрсэн хүн, тэдгээрийн гар тээш, </w:t>
      </w:r>
      <w:r w:rsidRPr="00617BF8">
        <w:rPr>
          <w:rFonts w:ascii="Arial" w:eastAsia="Calibri" w:hAnsi="Arial" w:cs="Arial"/>
          <w:sz w:val="24"/>
          <w:szCs w:val="20"/>
          <w:lang w:val="mn-MN"/>
        </w:rPr>
        <w:t>тээврийн хэрэгсл</w:t>
      </w:r>
      <w:proofErr w:type="spellStart"/>
      <w:r w:rsidRPr="00617BF8">
        <w:rPr>
          <w:rFonts w:ascii="Arial" w:eastAsia="Calibri" w:hAnsi="Arial" w:cs="Arial"/>
          <w:sz w:val="24"/>
          <w:szCs w:val="20"/>
        </w:rPr>
        <w:t>ий</w:t>
      </w:r>
      <w:proofErr w:type="spellEnd"/>
      <w:r w:rsidRPr="00617BF8">
        <w:rPr>
          <w:rFonts w:ascii="Arial" w:eastAsia="Calibri" w:hAnsi="Arial" w:cs="Arial"/>
          <w:sz w:val="24"/>
          <w:szCs w:val="20"/>
          <w:lang w:val="mn-MN"/>
        </w:rPr>
        <w:t>н үзлэг шалгалтаар давхардсан то</w:t>
      </w:r>
      <w:r w:rsidRPr="00617BF8">
        <w:rPr>
          <w:rFonts w:ascii="Arial" w:eastAsia="Calibri" w:hAnsi="Arial" w:cs="Arial"/>
          <w:sz w:val="24"/>
          <w:szCs w:val="24"/>
          <w:lang w:val="mn-MN"/>
        </w:rPr>
        <w:t xml:space="preserve">огоор </w:t>
      </w:r>
      <w:r w:rsidR="00BE16BA" w:rsidRPr="00617BF8">
        <w:rPr>
          <w:rFonts w:ascii="Arial" w:hAnsi="Arial" w:cs="Arial"/>
          <w:sz w:val="24"/>
          <w:szCs w:val="24"/>
        </w:rPr>
        <w:t>442972</w:t>
      </w:r>
      <w:r w:rsidR="00BE16BA" w:rsidRPr="00617BF8">
        <w:t xml:space="preserve">  </w:t>
      </w:r>
      <w:proofErr w:type="spellStart"/>
      <w:r w:rsidRPr="00617BF8">
        <w:rPr>
          <w:rFonts w:ascii="Arial" w:eastAsia="Calibri" w:hAnsi="Arial" w:cs="Arial"/>
          <w:sz w:val="24"/>
          <w:szCs w:val="20"/>
        </w:rPr>
        <w:t>хүн</w:t>
      </w:r>
      <w:proofErr w:type="spellEnd"/>
      <w:r w:rsidRPr="00617BF8">
        <w:rPr>
          <w:rFonts w:ascii="Arial" w:eastAsia="Calibri" w:hAnsi="Arial" w:cs="Arial"/>
          <w:sz w:val="24"/>
          <w:szCs w:val="20"/>
        </w:rPr>
        <w:t xml:space="preserve">, </w:t>
      </w:r>
      <w:r w:rsidR="00BE16BA" w:rsidRPr="00617BF8">
        <w:rPr>
          <w:rFonts w:ascii="Arial" w:hAnsi="Arial" w:cs="Arial"/>
          <w:sz w:val="24"/>
          <w:szCs w:val="24"/>
        </w:rPr>
        <w:t>150474</w:t>
      </w:r>
      <w:r w:rsidR="00BE16BA" w:rsidRPr="00617BF8">
        <w:t xml:space="preserve"> </w:t>
      </w:r>
      <w:proofErr w:type="spellStart"/>
      <w:r w:rsidRPr="00617BF8">
        <w:rPr>
          <w:rFonts w:ascii="Arial" w:eastAsia="Calibri" w:hAnsi="Arial" w:cs="Arial"/>
          <w:sz w:val="24"/>
          <w:szCs w:val="20"/>
        </w:rPr>
        <w:t>га</w:t>
      </w:r>
      <w:r w:rsidRPr="00617BF8">
        <w:rPr>
          <w:rFonts w:ascii="Arial" w:eastAsia="Calibri" w:hAnsi="Arial" w:cs="Arial"/>
          <w:sz w:val="24"/>
          <w:szCs w:val="24"/>
        </w:rPr>
        <w:t>р</w:t>
      </w:r>
      <w:proofErr w:type="spellEnd"/>
      <w:r w:rsidRPr="00617BF8">
        <w:rPr>
          <w:rFonts w:ascii="Arial" w:eastAsia="Calibri" w:hAnsi="Arial" w:cs="Arial"/>
          <w:sz w:val="24"/>
          <w:szCs w:val="24"/>
        </w:rPr>
        <w:t xml:space="preserve"> </w:t>
      </w:r>
      <w:proofErr w:type="spellStart"/>
      <w:r w:rsidRPr="00617BF8">
        <w:rPr>
          <w:rFonts w:ascii="Arial" w:eastAsia="Calibri" w:hAnsi="Arial" w:cs="Arial"/>
          <w:sz w:val="24"/>
          <w:szCs w:val="24"/>
        </w:rPr>
        <w:t>тээш</w:t>
      </w:r>
      <w:proofErr w:type="spellEnd"/>
      <w:r w:rsidRPr="00617BF8">
        <w:rPr>
          <w:rFonts w:ascii="Arial" w:eastAsia="Calibri" w:hAnsi="Arial" w:cs="Arial"/>
          <w:sz w:val="24"/>
          <w:szCs w:val="24"/>
        </w:rPr>
        <w:t>,</w:t>
      </w:r>
      <w:r w:rsidRPr="00617BF8">
        <w:rPr>
          <w:rFonts w:ascii="Arial" w:eastAsia="Calibri" w:hAnsi="Arial" w:cs="Arial"/>
          <w:sz w:val="24"/>
          <w:szCs w:val="24"/>
          <w:lang w:val="mn-MN"/>
        </w:rPr>
        <w:t xml:space="preserve"> </w:t>
      </w:r>
      <w:r w:rsidR="00617BF8" w:rsidRPr="00617BF8">
        <w:rPr>
          <w:rFonts w:ascii="Arial" w:hAnsi="Arial" w:cs="Arial"/>
          <w:sz w:val="24"/>
          <w:szCs w:val="24"/>
        </w:rPr>
        <w:t>59005</w:t>
      </w:r>
      <w:r w:rsidR="00BE16BA" w:rsidRPr="00617BF8">
        <w:rPr>
          <w:rFonts w:ascii="Arial" w:hAnsi="Arial" w:cs="Arial"/>
          <w:sz w:val="24"/>
          <w:szCs w:val="24"/>
        </w:rPr>
        <w:t xml:space="preserve"> </w:t>
      </w:r>
      <w:proofErr w:type="spellStart"/>
      <w:r w:rsidRPr="00617BF8">
        <w:rPr>
          <w:rFonts w:ascii="Arial" w:eastAsia="Calibri" w:hAnsi="Arial" w:cs="Arial"/>
          <w:sz w:val="24"/>
          <w:szCs w:val="24"/>
        </w:rPr>
        <w:t>тээврийн</w:t>
      </w:r>
      <w:proofErr w:type="spellEnd"/>
      <w:r w:rsidRPr="00617BF8">
        <w:rPr>
          <w:rFonts w:ascii="Arial" w:eastAsia="Calibri" w:hAnsi="Arial" w:cs="Arial"/>
          <w:sz w:val="24"/>
          <w:szCs w:val="24"/>
        </w:rPr>
        <w:t xml:space="preserve"> </w:t>
      </w:r>
      <w:proofErr w:type="spellStart"/>
      <w:r w:rsidRPr="00617BF8">
        <w:rPr>
          <w:rFonts w:ascii="Arial" w:eastAsia="Calibri" w:hAnsi="Arial" w:cs="Arial"/>
          <w:sz w:val="24"/>
          <w:szCs w:val="24"/>
        </w:rPr>
        <w:t>хэрэгсэл</w:t>
      </w:r>
      <w:proofErr w:type="spellEnd"/>
      <w:r w:rsidRPr="00617BF8">
        <w:rPr>
          <w:rFonts w:ascii="Arial" w:eastAsia="Calibri" w:hAnsi="Arial" w:cs="Arial"/>
          <w:sz w:val="24"/>
          <w:szCs w:val="24"/>
        </w:rPr>
        <w:t xml:space="preserve">, </w:t>
      </w:r>
      <w:r w:rsidRPr="00617BF8">
        <w:rPr>
          <w:rFonts w:ascii="Arial" w:eastAsia="Calibri" w:hAnsi="Arial" w:cs="Arial"/>
          <w:sz w:val="24"/>
          <w:szCs w:val="24"/>
          <w:lang w:val="mn-MN"/>
        </w:rPr>
        <w:t xml:space="preserve">түр </w:t>
      </w:r>
      <w:r w:rsidRPr="00B94FFA">
        <w:rPr>
          <w:rFonts w:ascii="Arial" w:eastAsia="Calibri" w:hAnsi="Arial" w:cs="Arial"/>
          <w:sz w:val="24"/>
          <w:szCs w:val="24"/>
          <w:lang w:val="mn-MN"/>
        </w:rPr>
        <w:t xml:space="preserve">үнэмлэхээр </w:t>
      </w:r>
      <w:r w:rsidR="00617BF8" w:rsidRPr="00B94FFA">
        <w:rPr>
          <w:rFonts w:ascii="Arial" w:hAnsi="Arial" w:cs="Arial"/>
          <w:sz w:val="24"/>
          <w:szCs w:val="24"/>
        </w:rPr>
        <w:t>6939</w:t>
      </w:r>
      <w:r w:rsidR="00BE16BA" w:rsidRPr="00B94FFA">
        <w:rPr>
          <w:rFonts w:ascii="Arial" w:hAnsi="Arial" w:cs="Arial"/>
          <w:sz w:val="24"/>
          <w:szCs w:val="24"/>
        </w:rPr>
        <w:t xml:space="preserve"> </w:t>
      </w:r>
      <w:r w:rsidRPr="00B94FFA">
        <w:rPr>
          <w:rFonts w:ascii="Arial" w:eastAsia="Calibri" w:hAnsi="Arial" w:cs="Arial"/>
          <w:sz w:val="24"/>
          <w:szCs w:val="24"/>
          <w:lang w:val="mn-MN"/>
        </w:rPr>
        <w:t xml:space="preserve">хүн, </w:t>
      </w:r>
      <w:r w:rsidR="00251591" w:rsidRPr="00B94FFA">
        <w:rPr>
          <w:rFonts w:ascii="Arial" w:eastAsia="Calibri" w:hAnsi="Arial" w:cs="Arial"/>
          <w:sz w:val="24"/>
          <w:szCs w:val="24"/>
        </w:rPr>
        <w:t>2459</w:t>
      </w:r>
      <w:r w:rsidRPr="00B94FFA">
        <w:rPr>
          <w:rFonts w:ascii="Arial" w:eastAsia="Calibri" w:hAnsi="Arial" w:cs="Arial"/>
          <w:sz w:val="24"/>
          <w:szCs w:val="24"/>
          <w:lang w:val="mn-MN"/>
        </w:rPr>
        <w:t xml:space="preserve"> тээврийн хэрэгслийг технологийн дагуу шалгаж </w:t>
      </w:r>
      <w:proofErr w:type="spellStart"/>
      <w:r w:rsidRPr="00B94FFA">
        <w:rPr>
          <w:rFonts w:ascii="Arial" w:eastAsia="Calibri" w:hAnsi="Arial" w:cs="Arial"/>
          <w:sz w:val="24"/>
          <w:szCs w:val="24"/>
        </w:rPr>
        <w:t>нэвтрүүлсэн</w:t>
      </w:r>
      <w:proofErr w:type="spellEnd"/>
      <w:r w:rsidRPr="00B94FFA">
        <w:rPr>
          <w:rFonts w:ascii="Arial" w:eastAsia="Calibri" w:hAnsi="Arial" w:cs="Arial"/>
          <w:sz w:val="24"/>
          <w:szCs w:val="24"/>
        </w:rPr>
        <w:t>.</w:t>
      </w:r>
      <w:r w:rsidRPr="00B94FFA">
        <w:rPr>
          <w:rFonts w:ascii="Arial" w:eastAsia="Calibri" w:hAnsi="Arial" w:cs="Arial"/>
          <w:sz w:val="24"/>
          <w:szCs w:val="24"/>
          <w:lang w:val="mn-MN"/>
        </w:rPr>
        <w:t xml:space="preserve"> </w:t>
      </w:r>
    </w:p>
    <w:p w14:paraId="405194F4" w14:textId="19693D0F" w:rsidR="00907565" w:rsidRPr="00907565" w:rsidRDefault="00907565" w:rsidP="00907565">
      <w:pPr>
        <w:spacing w:before="120" w:line="240" w:lineRule="auto"/>
        <w:ind w:firstLine="710"/>
        <w:jc w:val="both"/>
        <w:rPr>
          <w:lang w:val="mn-MN"/>
        </w:rPr>
      </w:pPr>
      <w:proofErr w:type="spellStart"/>
      <w:r w:rsidRPr="00907565">
        <w:rPr>
          <w:rFonts w:ascii="Arial" w:hAnsi="Arial" w:cs="Arial"/>
          <w:sz w:val="24"/>
        </w:rPr>
        <w:t>Аюулгүй</w:t>
      </w:r>
      <w:proofErr w:type="spellEnd"/>
      <w:r w:rsidRPr="00907565">
        <w:rPr>
          <w:rFonts w:ascii="Arial" w:hAnsi="Arial" w:cs="Arial"/>
          <w:sz w:val="24"/>
        </w:rPr>
        <w:t xml:space="preserve"> </w:t>
      </w:r>
      <w:proofErr w:type="spellStart"/>
      <w:r w:rsidRPr="00907565">
        <w:rPr>
          <w:rFonts w:ascii="Arial" w:hAnsi="Arial" w:cs="Arial"/>
          <w:sz w:val="24"/>
        </w:rPr>
        <w:t>байдлын</w:t>
      </w:r>
      <w:proofErr w:type="spellEnd"/>
      <w:r w:rsidRPr="00907565">
        <w:rPr>
          <w:rFonts w:ascii="Arial" w:hAnsi="Arial" w:cs="Arial"/>
          <w:sz w:val="24"/>
        </w:rPr>
        <w:t xml:space="preserve"> </w:t>
      </w:r>
      <w:proofErr w:type="spellStart"/>
      <w:r w:rsidRPr="00907565">
        <w:rPr>
          <w:rFonts w:ascii="Arial" w:hAnsi="Arial" w:cs="Arial"/>
          <w:sz w:val="24"/>
        </w:rPr>
        <w:t>үзлэг</w:t>
      </w:r>
      <w:proofErr w:type="spellEnd"/>
      <w:r w:rsidRPr="00907565">
        <w:rPr>
          <w:rFonts w:ascii="Arial" w:hAnsi="Arial" w:cs="Arial"/>
          <w:sz w:val="24"/>
        </w:rPr>
        <w:t xml:space="preserve"> </w:t>
      </w:r>
      <w:proofErr w:type="spellStart"/>
      <w:r w:rsidRPr="00907565">
        <w:rPr>
          <w:rFonts w:ascii="Arial" w:hAnsi="Arial" w:cs="Arial"/>
          <w:sz w:val="24"/>
        </w:rPr>
        <w:t>шалгалтаар</w:t>
      </w:r>
      <w:proofErr w:type="spellEnd"/>
      <w:r w:rsidRPr="00907565">
        <w:rPr>
          <w:rFonts w:ascii="Arial" w:hAnsi="Arial" w:cs="Arial"/>
          <w:sz w:val="24"/>
        </w:rPr>
        <w:t xml:space="preserve"> 10384 </w:t>
      </w:r>
      <w:proofErr w:type="spellStart"/>
      <w:r w:rsidRPr="00907565">
        <w:rPr>
          <w:rFonts w:ascii="Arial" w:hAnsi="Arial" w:cs="Arial"/>
          <w:sz w:val="24"/>
        </w:rPr>
        <w:t>хориглосон</w:t>
      </w:r>
      <w:proofErr w:type="spellEnd"/>
      <w:r w:rsidRPr="00907565">
        <w:rPr>
          <w:rFonts w:ascii="Arial" w:hAnsi="Arial" w:cs="Arial"/>
          <w:sz w:val="24"/>
        </w:rPr>
        <w:t xml:space="preserve"> </w:t>
      </w:r>
      <w:proofErr w:type="spellStart"/>
      <w:r w:rsidRPr="00907565">
        <w:rPr>
          <w:rFonts w:ascii="Arial" w:hAnsi="Arial" w:cs="Arial"/>
          <w:sz w:val="24"/>
        </w:rPr>
        <w:t>эд</w:t>
      </w:r>
      <w:proofErr w:type="spellEnd"/>
      <w:r w:rsidRPr="00907565">
        <w:rPr>
          <w:rFonts w:ascii="Arial" w:hAnsi="Arial" w:cs="Arial"/>
          <w:sz w:val="24"/>
        </w:rPr>
        <w:t xml:space="preserve"> </w:t>
      </w:r>
      <w:proofErr w:type="spellStart"/>
      <w:r w:rsidRPr="00907565">
        <w:rPr>
          <w:rFonts w:ascii="Arial" w:hAnsi="Arial" w:cs="Arial"/>
          <w:sz w:val="24"/>
        </w:rPr>
        <w:t>зүйлсийг</w:t>
      </w:r>
      <w:proofErr w:type="spellEnd"/>
      <w:r w:rsidRPr="00907565">
        <w:rPr>
          <w:rFonts w:ascii="Arial" w:hAnsi="Arial" w:cs="Arial"/>
          <w:sz w:val="24"/>
        </w:rPr>
        <w:t xml:space="preserve"> </w:t>
      </w:r>
      <w:proofErr w:type="spellStart"/>
      <w:r w:rsidRPr="00907565">
        <w:rPr>
          <w:rFonts w:ascii="Arial" w:hAnsi="Arial" w:cs="Arial"/>
          <w:sz w:val="24"/>
        </w:rPr>
        <w:t>илрүүлэн</w:t>
      </w:r>
      <w:proofErr w:type="spellEnd"/>
      <w:r w:rsidRPr="00907565">
        <w:rPr>
          <w:rFonts w:ascii="Arial" w:hAnsi="Arial" w:cs="Arial"/>
          <w:sz w:val="24"/>
        </w:rPr>
        <w:t xml:space="preserve"> </w:t>
      </w:r>
      <w:proofErr w:type="spellStart"/>
      <w:r w:rsidRPr="00907565">
        <w:rPr>
          <w:rFonts w:ascii="Arial" w:hAnsi="Arial" w:cs="Arial"/>
          <w:sz w:val="24"/>
        </w:rPr>
        <w:t>хурааж</w:t>
      </w:r>
      <w:proofErr w:type="spellEnd"/>
      <w:r w:rsidRPr="00907565">
        <w:rPr>
          <w:rFonts w:ascii="Arial" w:hAnsi="Arial" w:cs="Arial"/>
          <w:sz w:val="24"/>
        </w:rPr>
        <w:t xml:space="preserve"> </w:t>
      </w:r>
      <w:proofErr w:type="spellStart"/>
      <w:r w:rsidRPr="00907565">
        <w:rPr>
          <w:rFonts w:ascii="Arial" w:hAnsi="Arial" w:cs="Arial"/>
          <w:sz w:val="24"/>
        </w:rPr>
        <w:t>авсан</w:t>
      </w:r>
      <w:proofErr w:type="spellEnd"/>
      <w:r w:rsidR="00BA6FF9">
        <w:rPr>
          <w:rFonts w:ascii="Arial" w:hAnsi="Arial" w:cs="Arial"/>
          <w:sz w:val="24"/>
          <w:lang w:val="mn-MN"/>
        </w:rPr>
        <w:t xml:space="preserve">, </w:t>
      </w:r>
      <w:proofErr w:type="spellStart"/>
      <w:r w:rsidRPr="00907565">
        <w:rPr>
          <w:rFonts w:ascii="Arial" w:hAnsi="Arial" w:cs="Arial"/>
          <w:sz w:val="24"/>
        </w:rPr>
        <w:t>үүнээс</w:t>
      </w:r>
      <w:proofErr w:type="spellEnd"/>
      <w:r w:rsidRPr="00907565">
        <w:rPr>
          <w:rFonts w:ascii="Arial" w:hAnsi="Arial" w:cs="Arial"/>
          <w:sz w:val="24"/>
        </w:rPr>
        <w:t xml:space="preserve"> 294 </w:t>
      </w:r>
      <w:proofErr w:type="spellStart"/>
      <w:r w:rsidRPr="00907565">
        <w:rPr>
          <w:rFonts w:ascii="Arial" w:hAnsi="Arial" w:cs="Arial"/>
          <w:sz w:val="24"/>
        </w:rPr>
        <w:t>сум</w:t>
      </w:r>
      <w:proofErr w:type="spellEnd"/>
      <w:r w:rsidRPr="00907565">
        <w:rPr>
          <w:rFonts w:ascii="Arial" w:hAnsi="Arial" w:cs="Arial"/>
          <w:sz w:val="24"/>
        </w:rPr>
        <w:t xml:space="preserve"> ИАТЦХ-т, 129 </w:t>
      </w:r>
      <w:proofErr w:type="spellStart"/>
      <w:r w:rsidRPr="00907565">
        <w:rPr>
          <w:rFonts w:ascii="Arial" w:hAnsi="Arial" w:cs="Arial"/>
          <w:sz w:val="24"/>
        </w:rPr>
        <w:t>сум</w:t>
      </w:r>
      <w:proofErr w:type="spellEnd"/>
      <w:r w:rsidRPr="00907565">
        <w:rPr>
          <w:rFonts w:ascii="Arial" w:hAnsi="Arial" w:cs="Arial"/>
          <w:sz w:val="24"/>
        </w:rPr>
        <w:t xml:space="preserve">, 34 </w:t>
      </w:r>
      <w:proofErr w:type="spellStart"/>
      <w:r w:rsidRPr="00907565">
        <w:rPr>
          <w:rFonts w:ascii="Arial" w:hAnsi="Arial" w:cs="Arial"/>
          <w:sz w:val="24"/>
        </w:rPr>
        <w:t>ширхэг</w:t>
      </w:r>
      <w:proofErr w:type="spellEnd"/>
      <w:r w:rsidRPr="00907565">
        <w:rPr>
          <w:rFonts w:ascii="Arial" w:hAnsi="Arial" w:cs="Arial"/>
          <w:sz w:val="24"/>
        </w:rPr>
        <w:t xml:space="preserve"> </w:t>
      </w:r>
      <w:proofErr w:type="spellStart"/>
      <w:r w:rsidRPr="00907565">
        <w:rPr>
          <w:rFonts w:ascii="Arial" w:hAnsi="Arial" w:cs="Arial"/>
          <w:sz w:val="24"/>
        </w:rPr>
        <w:t>сумны</w:t>
      </w:r>
      <w:proofErr w:type="spellEnd"/>
      <w:r w:rsidRPr="00907565">
        <w:rPr>
          <w:rFonts w:ascii="Arial" w:hAnsi="Arial" w:cs="Arial"/>
          <w:sz w:val="24"/>
        </w:rPr>
        <w:t xml:space="preserve"> </w:t>
      </w:r>
      <w:proofErr w:type="spellStart"/>
      <w:r w:rsidRPr="00907565">
        <w:rPr>
          <w:rFonts w:ascii="Arial" w:hAnsi="Arial" w:cs="Arial"/>
          <w:sz w:val="24"/>
        </w:rPr>
        <w:t>дайз</w:t>
      </w:r>
      <w:proofErr w:type="spellEnd"/>
      <w:r w:rsidRPr="00907565">
        <w:rPr>
          <w:rFonts w:ascii="Arial" w:hAnsi="Arial" w:cs="Arial"/>
          <w:sz w:val="24"/>
        </w:rPr>
        <w:t xml:space="preserve">, 2 </w:t>
      </w:r>
      <w:proofErr w:type="spellStart"/>
      <w:r w:rsidRPr="00907565">
        <w:rPr>
          <w:rFonts w:ascii="Arial" w:hAnsi="Arial" w:cs="Arial"/>
          <w:sz w:val="24"/>
        </w:rPr>
        <w:t>ширхэг</w:t>
      </w:r>
      <w:proofErr w:type="spellEnd"/>
      <w:r w:rsidRPr="00907565">
        <w:rPr>
          <w:rFonts w:ascii="Arial" w:hAnsi="Arial" w:cs="Arial"/>
          <w:sz w:val="24"/>
        </w:rPr>
        <w:t xml:space="preserve"> </w:t>
      </w:r>
      <w:proofErr w:type="spellStart"/>
      <w:r w:rsidRPr="00907565">
        <w:rPr>
          <w:rFonts w:ascii="Arial" w:hAnsi="Arial" w:cs="Arial"/>
          <w:sz w:val="24"/>
        </w:rPr>
        <w:t>бууны</w:t>
      </w:r>
      <w:proofErr w:type="spellEnd"/>
      <w:r w:rsidRPr="00907565">
        <w:rPr>
          <w:rFonts w:ascii="Arial" w:hAnsi="Arial" w:cs="Arial"/>
          <w:sz w:val="24"/>
        </w:rPr>
        <w:t xml:space="preserve"> </w:t>
      </w:r>
      <w:proofErr w:type="spellStart"/>
      <w:r w:rsidRPr="00907565">
        <w:rPr>
          <w:rFonts w:ascii="Arial" w:hAnsi="Arial" w:cs="Arial"/>
          <w:sz w:val="24"/>
        </w:rPr>
        <w:t>эд</w:t>
      </w:r>
      <w:proofErr w:type="spellEnd"/>
      <w:r w:rsidRPr="00907565">
        <w:rPr>
          <w:rFonts w:ascii="Arial" w:hAnsi="Arial" w:cs="Arial"/>
          <w:sz w:val="24"/>
        </w:rPr>
        <w:t xml:space="preserve"> </w:t>
      </w:r>
      <w:proofErr w:type="spellStart"/>
      <w:r w:rsidRPr="00907565">
        <w:rPr>
          <w:rFonts w:ascii="Arial" w:hAnsi="Arial" w:cs="Arial"/>
          <w:sz w:val="24"/>
        </w:rPr>
        <w:t>ангийг</w:t>
      </w:r>
      <w:proofErr w:type="spellEnd"/>
      <w:r w:rsidRPr="00907565">
        <w:rPr>
          <w:rFonts w:ascii="Arial" w:hAnsi="Arial" w:cs="Arial"/>
          <w:sz w:val="24"/>
        </w:rPr>
        <w:t>  “</w:t>
      </w:r>
      <w:proofErr w:type="spellStart"/>
      <w:r w:rsidRPr="00907565">
        <w:rPr>
          <w:rFonts w:ascii="Arial" w:hAnsi="Arial" w:cs="Arial"/>
          <w:sz w:val="24"/>
        </w:rPr>
        <w:t>Чингис</w:t>
      </w:r>
      <w:proofErr w:type="spellEnd"/>
      <w:r w:rsidRPr="00907565">
        <w:rPr>
          <w:rFonts w:ascii="Arial" w:hAnsi="Arial" w:cs="Arial"/>
          <w:sz w:val="24"/>
        </w:rPr>
        <w:t xml:space="preserve"> </w:t>
      </w:r>
      <w:proofErr w:type="spellStart"/>
      <w:r w:rsidRPr="00907565">
        <w:rPr>
          <w:rFonts w:ascii="Arial" w:hAnsi="Arial" w:cs="Arial"/>
          <w:sz w:val="24"/>
        </w:rPr>
        <w:t>хаан</w:t>
      </w:r>
      <w:proofErr w:type="spellEnd"/>
      <w:r w:rsidRPr="00907565">
        <w:rPr>
          <w:rFonts w:ascii="Arial" w:hAnsi="Arial" w:cs="Arial"/>
          <w:sz w:val="24"/>
        </w:rPr>
        <w:t xml:space="preserve">” </w:t>
      </w:r>
      <w:proofErr w:type="spellStart"/>
      <w:r w:rsidRPr="00907565">
        <w:rPr>
          <w:rFonts w:ascii="Arial" w:hAnsi="Arial" w:cs="Arial"/>
          <w:sz w:val="24"/>
        </w:rPr>
        <w:t>Олон</w:t>
      </w:r>
      <w:proofErr w:type="spellEnd"/>
      <w:r w:rsidRPr="00907565">
        <w:rPr>
          <w:rFonts w:ascii="Arial" w:hAnsi="Arial" w:cs="Arial"/>
          <w:sz w:val="24"/>
        </w:rPr>
        <w:t xml:space="preserve"> </w:t>
      </w:r>
      <w:proofErr w:type="spellStart"/>
      <w:r w:rsidRPr="00907565">
        <w:rPr>
          <w:rFonts w:ascii="Arial" w:hAnsi="Arial" w:cs="Arial"/>
          <w:sz w:val="24"/>
        </w:rPr>
        <w:t>улсын</w:t>
      </w:r>
      <w:proofErr w:type="spellEnd"/>
      <w:r w:rsidRPr="00907565">
        <w:rPr>
          <w:rFonts w:ascii="Arial" w:hAnsi="Arial" w:cs="Arial"/>
          <w:sz w:val="24"/>
        </w:rPr>
        <w:t xml:space="preserve"> </w:t>
      </w:r>
      <w:proofErr w:type="spellStart"/>
      <w:r w:rsidRPr="00907565">
        <w:rPr>
          <w:rFonts w:ascii="Arial" w:hAnsi="Arial" w:cs="Arial"/>
          <w:sz w:val="24"/>
        </w:rPr>
        <w:t>нисэх</w:t>
      </w:r>
      <w:proofErr w:type="spellEnd"/>
      <w:r w:rsidRPr="00907565">
        <w:rPr>
          <w:rFonts w:ascii="Arial" w:hAnsi="Arial" w:cs="Arial"/>
          <w:sz w:val="24"/>
        </w:rPr>
        <w:t xml:space="preserve"> </w:t>
      </w:r>
      <w:proofErr w:type="spellStart"/>
      <w:r w:rsidRPr="00907565">
        <w:rPr>
          <w:rFonts w:ascii="Arial" w:hAnsi="Arial" w:cs="Arial"/>
          <w:sz w:val="24"/>
        </w:rPr>
        <w:t>буудал</w:t>
      </w:r>
      <w:proofErr w:type="spellEnd"/>
      <w:r w:rsidRPr="00907565">
        <w:rPr>
          <w:rFonts w:ascii="Arial" w:hAnsi="Arial" w:cs="Arial"/>
          <w:sz w:val="24"/>
        </w:rPr>
        <w:t xml:space="preserve"> </w:t>
      </w:r>
      <w:proofErr w:type="spellStart"/>
      <w:r w:rsidRPr="00907565">
        <w:rPr>
          <w:rFonts w:ascii="Arial" w:hAnsi="Arial" w:cs="Arial"/>
          <w:sz w:val="24"/>
        </w:rPr>
        <w:t>дахь</w:t>
      </w:r>
      <w:proofErr w:type="spellEnd"/>
      <w:r w:rsidRPr="00907565">
        <w:rPr>
          <w:rFonts w:ascii="Arial" w:hAnsi="Arial" w:cs="Arial"/>
          <w:sz w:val="24"/>
        </w:rPr>
        <w:t xml:space="preserve"> </w:t>
      </w:r>
      <w:proofErr w:type="spellStart"/>
      <w:r w:rsidRPr="00907565">
        <w:rPr>
          <w:rFonts w:ascii="Arial" w:hAnsi="Arial" w:cs="Arial"/>
          <w:sz w:val="24"/>
        </w:rPr>
        <w:t>Гаалийн</w:t>
      </w:r>
      <w:proofErr w:type="spellEnd"/>
      <w:r w:rsidRPr="00907565">
        <w:rPr>
          <w:rFonts w:ascii="Arial" w:hAnsi="Arial" w:cs="Arial"/>
          <w:sz w:val="24"/>
        </w:rPr>
        <w:t xml:space="preserve"> </w:t>
      </w:r>
      <w:proofErr w:type="spellStart"/>
      <w:r w:rsidRPr="00907565">
        <w:rPr>
          <w:rFonts w:ascii="Arial" w:hAnsi="Arial" w:cs="Arial"/>
          <w:sz w:val="24"/>
        </w:rPr>
        <w:t>газарт</w:t>
      </w:r>
      <w:proofErr w:type="spellEnd"/>
      <w:r w:rsidRPr="00907565">
        <w:rPr>
          <w:rFonts w:ascii="Arial" w:hAnsi="Arial" w:cs="Arial"/>
          <w:sz w:val="24"/>
        </w:rPr>
        <w:t xml:space="preserve"> </w:t>
      </w:r>
      <w:proofErr w:type="spellStart"/>
      <w:r w:rsidRPr="00907565">
        <w:rPr>
          <w:rFonts w:ascii="Arial" w:hAnsi="Arial" w:cs="Arial"/>
          <w:sz w:val="24"/>
        </w:rPr>
        <w:t>тус</w:t>
      </w:r>
      <w:proofErr w:type="spellEnd"/>
      <w:r w:rsidRPr="00907565">
        <w:rPr>
          <w:rFonts w:ascii="Arial" w:hAnsi="Arial" w:cs="Arial"/>
          <w:sz w:val="24"/>
        </w:rPr>
        <w:t xml:space="preserve"> </w:t>
      </w:r>
      <w:proofErr w:type="spellStart"/>
      <w:r w:rsidRPr="00907565">
        <w:rPr>
          <w:rFonts w:ascii="Arial" w:hAnsi="Arial" w:cs="Arial"/>
          <w:sz w:val="24"/>
        </w:rPr>
        <w:t>тус</w:t>
      </w:r>
      <w:proofErr w:type="spellEnd"/>
      <w:r w:rsidRPr="00907565">
        <w:rPr>
          <w:rFonts w:ascii="Arial" w:hAnsi="Arial" w:cs="Arial"/>
          <w:sz w:val="24"/>
        </w:rPr>
        <w:t xml:space="preserve"> </w:t>
      </w:r>
      <w:proofErr w:type="spellStart"/>
      <w:r w:rsidRPr="00907565">
        <w:rPr>
          <w:rFonts w:ascii="Arial" w:hAnsi="Arial" w:cs="Arial"/>
          <w:sz w:val="24"/>
        </w:rPr>
        <w:t>журмын</w:t>
      </w:r>
      <w:proofErr w:type="spellEnd"/>
      <w:r w:rsidRPr="00907565">
        <w:rPr>
          <w:rFonts w:ascii="Arial" w:hAnsi="Arial" w:cs="Arial"/>
          <w:sz w:val="24"/>
        </w:rPr>
        <w:t xml:space="preserve"> </w:t>
      </w:r>
      <w:proofErr w:type="spellStart"/>
      <w:r w:rsidRPr="00907565">
        <w:rPr>
          <w:rFonts w:ascii="Arial" w:hAnsi="Arial" w:cs="Arial"/>
          <w:sz w:val="24"/>
        </w:rPr>
        <w:t>дагуу</w:t>
      </w:r>
      <w:proofErr w:type="spellEnd"/>
      <w:r w:rsidRPr="00907565">
        <w:rPr>
          <w:rFonts w:ascii="Arial" w:hAnsi="Arial" w:cs="Arial"/>
          <w:sz w:val="24"/>
        </w:rPr>
        <w:t xml:space="preserve"> </w:t>
      </w:r>
      <w:proofErr w:type="spellStart"/>
      <w:r w:rsidRPr="00907565">
        <w:rPr>
          <w:rFonts w:ascii="Arial" w:hAnsi="Arial" w:cs="Arial"/>
          <w:sz w:val="24"/>
        </w:rPr>
        <w:t>хүлээлгэн</w:t>
      </w:r>
      <w:proofErr w:type="spellEnd"/>
      <w:r w:rsidRPr="00907565">
        <w:rPr>
          <w:rFonts w:ascii="Arial" w:hAnsi="Arial" w:cs="Arial"/>
          <w:sz w:val="24"/>
        </w:rPr>
        <w:t xml:space="preserve"> </w:t>
      </w:r>
      <w:proofErr w:type="spellStart"/>
      <w:r w:rsidRPr="00907565">
        <w:rPr>
          <w:rFonts w:ascii="Arial" w:hAnsi="Arial" w:cs="Arial"/>
          <w:sz w:val="24"/>
        </w:rPr>
        <w:t>өг</w:t>
      </w:r>
      <w:proofErr w:type="spellEnd"/>
      <w:r w:rsidRPr="00907565">
        <w:rPr>
          <w:rFonts w:ascii="Arial" w:hAnsi="Arial" w:cs="Arial"/>
          <w:sz w:val="24"/>
          <w:lang w:val="mn-MN"/>
        </w:rPr>
        <w:t>сөн</w:t>
      </w:r>
      <w:r>
        <w:rPr>
          <w:lang w:val="mn-MN"/>
        </w:rPr>
        <w:t>.</w:t>
      </w:r>
    </w:p>
    <w:p w14:paraId="34C3DD92" w14:textId="14CC1F76" w:rsidR="00746095" w:rsidRPr="00680B79" w:rsidRDefault="00746095" w:rsidP="00AA2832">
      <w:pPr>
        <w:spacing w:before="120" w:line="240" w:lineRule="auto"/>
        <w:jc w:val="both"/>
        <w:rPr>
          <w:rFonts w:ascii="Arial" w:hAnsi="Arial" w:cs="Arial"/>
          <w:sz w:val="24"/>
          <w:szCs w:val="20"/>
          <w:lang w:val="mn-MN"/>
        </w:rPr>
      </w:pPr>
      <w:r w:rsidRPr="00BD1641">
        <w:rPr>
          <w:rFonts w:ascii="Arial" w:eastAsia="Calibri" w:hAnsi="Arial" w:cs="Arial"/>
          <w:sz w:val="24"/>
          <w:szCs w:val="20"/>
          <w:lang w:val="mn-MN" w:eastAsia="ru-RU"/>
        </w:rPr>
        <w:tab/>
      </w:r>
      <w:r w:rsidRPr="00680B79">
        <w:rPr>
          <w:rFonts w:ascii="Arial" w:eastAsia="Calibri" w:hAnsi="Arial" w:cs="Arial"/>
          <w:b/>
          <w:i/>
          <w:sz w:val="24"/>
          <w:szCs w:val="20"/>
          <w:lang w:val="mn-MN"/>
        </w:rPr>
        <w:t>Аюулгүй ажиллагааг хангах чиглэлээр</w:t>
      </w:r>
      <w:r w:rsidRPr="00680B79">
        <w:rPr>
          <w:rFonts w:ascii="Arial" w:eastAsia="Calibri" w:hAnsi="Arial" w:cs="Arial"/>
          <w:b/>
          <w:sz w:val="24"/>
          <w:szCs w:val="20"/>
          <w:lang w:val="mn-MN"/>
        </w:rPr>
        <w:t>:</w:t>
      </w:r>
      <w:r w:rsidRPr="00680B79">
        <w:rPr>
          <w:rFonts w:ascii="Arial" w:eastAsia="Calibri" w:hAnsi="Arial" w:cs="Arial"/>
          <w:sz w:val="24"/>
          <w:szCs w:val="20"/>
          <w:lang w:val="mn-MN"/>
        </w:rPr>
        <w:t xml:space="preserve"> Аэродром алба нь төв болон орон нутгийн нисэх буудлуудын аэродромын элементүүдийн ашиглалтын бэлэн байдлыг хангах үндсэн үүргийг биелүүлж байна.</w:t>
      </w:r>
      <w:r w:rsidRPr="00680B79">
        <w:rPr>
          <w:rFonts w:ascii="Arial" w:hAnsi="Arial" w:cs="Arial"/>
          <w:sz w:val="24"/>
          <w:szCs w:val="20"/>
          <w:lang w:val="mn-MN"/>
        </w:rPr>
        <w:t xml:space="preserve"> </w:t>
      </w:r>
    </w:p>
    <w:p w14:paraId="59180C58" w14:textId="77777777" w:rsidR="00746095" w:rsidRPr="00680B79" w:rsidRDefault="00746095" w:rsidP="00AA2832">
      <w:pPr>
        <w:spacing w:before="120" w:line="240" w:lineRule="auto"/>
        <w:ind w:firstLine="630"/>
        <w:jc w:val="both"/>
        <w:rPr>
          <w:rFonts w:ascii="Arial" w:eastAsia="Calibri" w:hAnsi="Arial" w:cs="Arial"/>
          <w:sz w:val="24"/>
          <w:szCs w:val="20"/>
          <w:lang w:val="mn-MN"/>
        </w:rPr>
      </w:pPr>
      <w:r w:rsidRPr="00680B79">
        <w:rPr>
          <w:rFonts w:ascii="Arial" w:eastAsia="Calibri" w:hAnsi="Arial" w:cs="Arial"/>
          <w:sz w:val="24"/>
          <w:szCs w:val="20"/>
          <w:lang w:val="mn-MN"/>
        </w:rPr>
        <w:t xml:space="preserve">“Чингис хаан” ОУНБ-ын перрон талбайн агаарын хөлгийн зогсоолуудад 580, хөөрч буух хучилттай зурвас, явгалах замуудад 451, хөөрч буух шороон зурвас, явгалах замуудад </w:t>
      </w:r>
      <w:r w:rsidRPr="00680B79">
        <w:rPr>
          <w:rFonts w:ascii="Arial" w:eastAsia="Calibri" w:hAnsi="Arial" w:cs="Arial"/>
          <w:sz w:val="24"/>
          <w:szCs w:val="20"/>
        </w:rPr>
        <w:t>1</w:t>
      </w:r>
      <w:r w:rsidRPr="00680B79">
        <w:rPr>
          <w:rFonts w:ascii="Arial" w:eastAsia="Calibri" w:hAnsi="Arial" w:cs="Arial"/>
          <w:sz w:val="24"/>
          <w:szCs w:val="20"/>
          <w:lang w:val="mn-MN"/>
        </w:rPr>
        <w:t xml:space="preserve">23, хамгаалалтын хашаа, үерийн суваг, шуудуунд </w:t>
      </w:r>
      <w:r w:rsidRPr="00680B79">
        <w:rPr>
          <w:rFonts w:ascii="Arial" w:eastAsia="Calibri" w:hAnsi="Arial" w:cs="Arial"/>
          <w:sz w:val="24"/>
          <w:szCs w:val="20"/>
        </w:rPr>
        <w:t>118</w:t>
      </w:r>
      <w:r w:rsidRPr="00680B79">
        <w:rPr>
          <w:rFonts w:ascii="Arial" w:eastAsia="Calibri" w:hAnsi="Arial" w:cs="Arial"/>
          <w:sz w:val="24"/>
          <w:szCs w:val="20"/>
          <w:lang w:val="mn-MN"/>
        </w:rPr>
        <w:t>, бага оврын тоног төхөөрөмжүүдэд 125 удаа үзлэг шалгалт хийж зөрчил дутагдлаас урьдчилан сэргийлсэн.</w:t>
      </w:r>
    </w:p>
    <w:p w14:paraId="0A9E7D4D" w14:textId="77777777" w:rsidR="00746095" w:rsidRPr="00680B79" w:rsidRDefault="00746095" w:rsidP="00AA2832">
      <w:pPr>
        <w:pStyle w:val="NoSpacing"/>
        <w:spacing w:before="120"/>
        <w:jc w:val="both"/>
        <w:rPr>
          <w:rFonts w:ascii="Arial" w:hAnsi="Arial" w:cs="Arial"/>
          <w:sz w:val="24"/>
          <w:szCs w:val="20"/>
          <w:lang w:val="mn-MN"/>
        </w:rPr>
      </w:pPr>
      <w:r w:rsidRPr="00680B79">
        <w:rPr>
          <w:rFonts w:ascii="Arial" w:hAnsi="Arial" w:cs="Arial"/>
          <w:sz w:val="24"/>
          <w:szCs w:val="20"/>
          <w:lang w:val="mn-MN"/>
        </w:rPr>
        <w:t xml:space="preserve">     </w:t>
      </w:r>
      <w:r w:rsidRPr="00680B79">
        <w:rPr>
          <w:rFonts w:ascii="Arial" w:hAnsi="Arial" w:cs="Arial"/>
          <w:sz w:val="24"/>
          <w:szCs w:val="20"/>
          <w:lang w:val="mn-MN"/>
        </w:rPr>
        <w:tab/>
        <w:t xml:space="preserve">Аэродромын хучилттай элементүүдийн цас цэвэрлэгээг </w:t>
      </w:r>
      <w:r w:rsidRPr="00680B79">
        <w:rPr>
          <w:rFonts w:ascii="Arial" w:hAnsi="Arial" w:cs="Arial"/>
          <w:sz w:val="24"/>
          <w:szCs w:val="20"/>
        </w:rPr>
        <w:t>3</w:t>
      </w:r>
      <w:r w:rsidRPr="00680B79">
        <w:rPr>
          <w:rFonts w:ascii="Arial" w:hAnsi="Arial" w:cs="Arial"/>
          <w:sz w:val="24"/>
          <w:szCs w:val="20"/>
          <w:lang w:val="mn-MN"/>
        </w:rPr>
        <w:t>6 удаа, үйрмэг  цэвэрлэгээг</w:t>
      </w:r>
      <w:r w:rsidRPr="00680B79">
        <w:rPr>
          <w:rFonts w:ascii="Arial" w:hAnsi="Arial" w:cs="Arial"/>
          <w:sz w:val="24"/>
          <w:szCs w:val="20"/>
        </w:rPr>
        <w:t xml:space="preserve"> </w:t>
      </w:r>
      <w:r w:rsidRPr="00680B79">
        <w:rPr>
          <w:rFonts w:ascii="Arial" w:hAnsi="Arial" w:cs="Arial"/>
          <w:sz w:val="24"/>
          <w:szCs w:val="20"/>
          <w:lang w:val="mn-MN"/>
        </w:rPr>
        <w:t>45 удаа хийж гүйцэтгэсэн ба технологийн алдаа дутагдал, нислэгийн саатал гаргаагүй б</w:t>
      </w:r>
      <w:r w:rsidR="008F48F2" w:rsidRPr="00680B79">
        <w:rPr>
          <w:rFonts w:ascii="Arial" w:hAnsi="Arial" w:cs="Arial"/>
          <w:sz w:val="24"/>
          <w:szCs w:val="20"/>
          <w:lang w:val="mn-MN"/>
        </w:rPr>
        <w:t>айна</w:t>
      </w:r>
      <w:r w:rsidRPr="00680B79">
        <w:rPr>
          <w:rFonts w:ascii="Arial" w:hAnsi="Arial" w:cs="Arial"/>
          <w:sz w:val="24"/>
          <w:szCs w:val="20"/>
        </w:rPr>
        <w:t>.</w:t>
      </w:r>
      <w:r w:rsidRPr="00680B79">
        <w:rPr>
          <w:rFonts w:ascii="Arial" w:hAnsi="Arial" w:cs="Arial"/>
          <w:sz w:val="24"/>
          <w:szCs w:val="20"/>
          <w:lang w:val="mn-MN"/>
        </w:rPr>
        <w:t xml:space="preserve"> Аэродромын хөөрч буух хучилттай зурвасын</w:t>
      </w:r>
      <w:r w:rsidRPr="00680B79">
        <w:rPr>
          <w:rFonts w:ascii="Arial" w:hAnsi="Arial" w:cs="Arial"/>
          <w:sz w:val="24"/>
          <w:szCs w:val="20"/>
        </w:rPr>
        <w:t xml:space="preserve"> </w:t>
      </w:r>
      <w:r w:rsidRPr="00680B79">
        <w:rPr>
          <w:rFonts w:ascii="Arial" w:hAnsi="Arial" w:cs="Arial"/>
          <w:sz w:val="24"/>
          <w:szCs w:val="20"/>
          <w:lang w:val="mn-MN"/>
        </w:rPr>
        <w:t xml:space="preserve">хагарлын заадсаас шахагдаж ил гарсан </w:t>
      </w:r>
      <w:r w:rsidRPr="00680B79">
        <w:rPr>
          <w:rFonts w:ascii="Arial" w:hAnsi="Arial" w:cs="Arial"/>
          <w:sz w:val="24"/>
          <w:szCs w:val="20"/>
          <w:lang w:val="en-GB"/>
        </w:rPr>
        <w:t>5</w:t>
      </w:r>
      <w:r w:rsidRPr="00680B79">
        <w:rPr>
          <w:rFonts w:ascii="Arial" w:hAnsi="Arial" w:cs="Arial"/>
          <w:sz w:val="24"/>
          <w:szCs w:val="20"/>
          <w:lang w:val="mn-MN"/>
        </w:rPr>
        <w:t>4</w:t>
      </w:r>
      <w:r w:rsidRPr="00680B79">
        <w:rPr>
          <w:rFonts w:ascii="Arial" w:hAnsi="Arial" w:cs="Arial"/>
          <w:sz w:val="24"/>
          <w:szCs w:val="20"/>
          <w:lang w:val="en-GB"/>
        </w:rPr>
        <w:t>45</w:t>
      </w:r>
      <w:r w:rsidRPr="00680B79">
        <w:rPr>
          <w:rFonts w:ascii="Arial" w:hAnsi="Arial" w:cs="Arial"/>
          <w:sz w:val="24"/>
          <w:szCs w:val="20"/>
          <w:lang w:val="mn-MN"/>
        </w:rPr>
        <w:t xml:space="preserve"> у/м мастикийг хусч цэвэрлэн 12120 у/м хагарлыг мастикаар, перрон талбайн 3775 у/м хагарлыг 2409 кг, үерийн суваг болон пост 8-ын автозамын 930 у/м хагарлыг гагнаж засварласан. </w:t>
      </w:r>
    </w:p>
    <w:p w14:paraId="7D39AF5D" w14:textId="03F38BF4" w:rsidR="00746095" w:rsidRPr="00BD1641" w:rsidRDefault="00746095" w:rsidP="00AA2832">
      <w:pPr>
        <w:spacing w:before="120" w:line="240" w:lineRule="auto"/>
        <w:ind w:firstLine="630"/>
        <w:jc w:val="both"/>
        <w:rPr>
          <w:rFonts w:ascii="Arial" w:hAnsi="Arial" w:cs="Arial"/>
          <w:sz w:val="24"/>
          <w:szCs w:val="20"/>
          <w:lang w:val="mn-MN"/>
        </w:rPr>
      </w:pPr>
      <w:r w:rsidRPr="000B6D55">
        <w:rPr>
          <w:rFonts w:ascii="Arial" w:eastAsia="Calibri" w:hAnsi="Arial" w:cs="Arial"/>
          <w:sz w:val="24"/>
          <w:szCs w:val="20"/>
          <w:lang w:val="mn-MN"/>
        </w:rPr>
        <w:t xml:space="preserve"> </w:t>
      </w:r>
      <w:r w:rsidR="00C70A20">
        <w:rPr>
          <w:rFonts w:ascii="Arial" w:eastAsia="Calibri" w:hAnsi="Arial" w:cs="Arial"/>
          <w:sz w:val="24"/>
          <w:szCs w:val="20"/>
          <w:lang w:val="mn-MN"/>
        </w:rPr>
        <w:t>Нисэхийн аюулгүй байдал</w:t>
      </w:r>
      <w:r w:rsidRPr="000B6D55">
        <w:rPr>
          <w:rFonts w:ascii="Arial" w:eastAsia="Calibri" w:hAnsi="Arial" w:cs="Arial"/>
          <w:sz w:val="24"/>
          <w:szCs w:val="20"/>
          <w:lang w:val="mn-MN"/>
        </w:rPr>
        <w:t>г хангах үүднээс шувууны аюулаас урьдчилан сэргийлэх үзлэг үргээлгийг 300</w:t>
      </w:r>
      <w:r w:rsidRPr="000B6D55">
        <w:rPr>
          <w:rFonts w:ascii="Arial" w:eastAsia="Calibri" w:hAnsi="Arial" w:cs="Arial"/>
          <w:sz w:val="24"/>
          <w:szCs w:val="20"/>
        </w:rPr>
        <w:t>9</w:t>
      </w:r>
      <w:r w:rsidRPr="000B6D55">
        <w:rPr>
          <w:rFonts w:ascii="Arial" w:eastAsia="Calibri" w:hAnsi="Arial" w:cs="Arial"/>
          <w:sz w:val="24"/>
          <w:szCs w:val="20"/>
          <w:lang w:val="mn-MN"/>
        </w:rPr>
        <w:t xml:space="preserve"> удаа хийж, үүнээс 190</w:t>
      </w:r>
      <w:r w:rsidRPr="000B6D55">
        <w:rPr>
          <w:rFonts w:ascii="Arial" w:eastAsia="Calibri" w:hAnsi="Arial" w:cs="Arial"/>
          <w:sz w:val="24"/>
          <w:szCs w:val="20"/>
        </w:rPr>
        <w:t>7</w:t>
      </w:r>
      <w:r w:rsidRPr="000B6D55">
        <w:rPr>
          <w:rFonts w:ascii="Arial" w:eastAsia="Calibri" w:hAnsi="Arial" w:cs="Arial"/>
          <w:sz w:val="24"/>
          <w:szCs w:val="20"/>
          <w:lang w:val="mn-MN"/>
        </w:rPr>
        <w:t xml:space="preserve"> тохиолдолд шувуу, мал амьтныг илрүүлэн үргээх төхөөрөмж, ангийн бууг ашиглан үргээсэн. Агаарын хөлгийн ойртолтын ажиглалт эргүүл хийсний үр дүнд үхсэн амьтдын 7 тохиолдлыг илрүүлэн, тэдгээрийг булах, зайлуулах арга хэмжээ авч хэрэгжүүл</w:t>
      </w:r>
      <w:r w:rsidR="008F48F2" w:rsidRPr="000B6D55">
        <w:rPr>
          <w:rFonts w:ascii="Arial" w:eastAsia="Calibri" w:hAnsi="Arial" w:cs="Arial"/>
          <w:sz w:val="24"/>
          <w:szCs w:val="20"/>
          <w:lang w:val="mn-MN"/>
        </w:rPr>
        <w:t xml:space="preserve">ж, </w:t>
      </w:r>
      <w:r w:rsidRPr="000B6D55">
        <w:rPr>
          <w:rFonts w:ascii="Arial" w:hAnsi="Arial" w:cs="Arial"/>
          <w:sz w:val="24"/>
          <w:szCs w:val="20"/>
          <w:lang w:val="mn-MN"/>
        </w:rPr>
        <w:t>“Чингис хаан” ОУНБ-ын Онцгой байдлын үед ажиллах журмын дагуу нийт 3 сургуулилтыг төлөвлөгөөний дагуу зохион байгуулж, 2 дасгал сургуулилтыг зохион байгуулахад оролцсон байна.</w:t>
      </w:r>
      <w:r w:rsidRPr="00BD1641">
        <w:rPr>
          <w:rFonts w:ascii="Arial" w:hAnsi="Arial" w:cs="Arial"/>
          <w:sz w:val="24"/>
          <w:szCs w:val="20"/>
          <w:lang w:val="mn-MN"/>
        </w:rPr>
        <w:t xml:space="preserve"> </w:t>
      </w:r>
    </w:p>
    <w:p w14:paraId="29096C10" w14:textId="4523D666" w:rsidR="00203571" w:rsidRPr="00047813" w:rsidRDefault="009E55E2" w:rsidP="00AA2832">
      <w:pPr>
        <w:spacing w:after="0" w:line="240" w:lineRule="auto"/>
        <w:jc w:val="both"/>
        <w:rPr>
          <w:rFonts w:ascii="Arial" w:hAnsi="Arial" w:cs="Arial"/>
          <w:b/>
          <w:sz w:val="24"/>
          <w:lang w:val="mn-MN"/>
        </w:rPr>
      </w:pPr>
      <w:r w:rsidRPr="00BD1641">
        <w:rPr>
          <w:rFonts w:ascii="Arial" w:hAnsi="Arial" w:cs="Arial"/>
          <w:i/>
          <w:sz w:val="24"/>
          <w:lang w:val="mn-MN"/>
        </w:rPr>
        <w:tab/>
      </w:r>
      <w:r w:rsidR="00ED6549" w:rsidRPr="00BD1641">
        <w:rPr>
          <w:rFonts w:ascii="Arial" w:hAnsi="Arial" w:cs="Arial"/>
          <w:b/>
          <w:sz w:val="24"/>
          <w:lang w:val="mn-MN"/>
        </w:rPr>
        <w:t>Шигтгээ 4</w:t>
      </w:r>
      <w:r w:rsidR="00047813">
        <w:rPr>
          <w:rFonts w:ascii="Arial" w:hAnsi="Arial" w:cs="Arial"/>
          <w:b/>
          <w:sz w:val="24"/>
          <w:lang w:val="mn-MN"/>
        </w:rPr>
        <w:t>7</w:t>
      </w:r>
    </w:p>
    <w:p w14:paraId="69835D3A" w14:textId="77777777" w:rsidR="009E55E2" w:rsidRPr="00BD1641" w:rsidRDefault="009E55E2" w:rsidP="00AA2832">
      <w:pPr>
        <w:spacing w:after="0" w:line="240" w:lineRule="auto"/>
        <w:jc w:val="both"/>
        <w:rPr>
          <w:rFonts w:ascii="Arial" w:hAnsi="Arial" w:cs="Arial"/>
          <w:i/>
          <w:lang w:val="mn-MN"/>
        </w:rPr>
      </w:pPr>
    </w:p>
    <w:tbl>
      <w:tblPr>
        <w:tblStyle w:val="TableGrid"/>
        <w:tblW w:w="0" w:type="auto"/>
        <w:tblInd w:w="-5" w:type="dxa"/>
        <w:tblLook w:val="04A0" w:firstRow="1" w:lastRow="0" w:firstColumn="1" w:lastColumn="0" w:noHBand="0" w:noVBand="1"/>
      </w:tblPr>
      <w:tblGrid>
        <w:gridCol w:w="9350"/>
      </w:tblGrid>
      <w:tr w:rsidR="00203571" w:rsidRPr="00BD1641" w14:paraId="21F6EB9E" w14:textId="77777777" w:rsidTr="004377BA">
        <w:tc>
          <w:tcPr>
            <w:tcW w:w="9895" w:type="dxa"/>
          </w:tcPr>
          <w:p w14:paraId="6F9C7BD8" w14:textId="77777777" w:rsidR="00203571" w:rsidRPr="00BD1641" w:rsidRDefault="009E55E2"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203571" w:rsidRPr="00BD1641">
              <w:rPr>
                <w:rFonts w:ascii="Arial" w:eastAsia="Times New Roman" w:hAnsi="Arial" w:cs="Arial"/>
                <w:b/>
                <w:bCs/>
                <w:i/>
                <w:szCs w:val="24"/>
              </w:rPr>
              <w:t>39</w:t>
            </w:r>
            <w:r w:rsidR="00203571" w:rsidRPr="00BD1641">
              <w:rPr>
                <w:rFonts w:ascii="Arial" w:eastAsia="Times New Roman" w:hAnsi="Arial" w:cs="Arial"/>
                <w:b/>
                <w:bCs/>
                <w:i/>
                <w:szCs w:val="24"/>
                <w:vertAlign w:val="superscript"/>
              </w:rPr>
              <w:t>1</w:t>
            </w:r>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дүгээр</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зүйл</w:t>
            </w:r>
            <w:proofErr w:type="spellEnd"/>
            <w:r w:rsidR="00203571" w:rsidRPr="00BD1641">
              <w:rPr>
                <w:rFonts w:ascii="Arial" w:eastAsia="Times New Roman" w:hAnsi="Arial" w:cs="Arial"/>
                <w:b/>
                <w:bCs/>
                <w:i/>
                <w:szCs w:val="24"/>
              </w:rPr>
              <w:t>.</w:t>
            </w:r>
            <w:r w:rsidR="00BF7730">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Нисэхийн</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ажилтны</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мэргэжлийн</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үнэмлэх</w:t>
            </w:r>
            <w:proofErr w:type="spellEnd"/>
            <w:r w:rsidR="00203571" w:rsidRPr="00BD1641">
              <w:rPr>
                <w:rFonts w:ascii="Arial" w:eastAsia="Times New Roman" w:hAnsi="Arial" w:cs="Arial"/>
                <w:b/>
                <w:bCs/>
                <w:i/>
                <w:szCs w:val="24"/>
              </w:rPr>
              <w:t> </w:t>
            </w:r>
          </w:p>
          <w:p w14:paraId="6147FE62" w14:textId="77777777" w:rsidR="00203571" w:rsidRPr="00BD1641" w:rsidRDefault="00203571" w:rsidP="00AA2832">
            <w:pPr>
              <w:spacing w:before="100" w:beforeAutospacing="1" w:after="100" w:afterAutospacing="1"/>
              <w:ind w:firstLine="720"/>
              <w:jc w:val="both"/>
              <w:rPr>
                <w:rFonts w:ascii="Arial" w:hAnsi="Arial" w:cs="Arial"/>
                <w:i/>
                <w:lang w:val="mn-MN"/>
              </w:rPr>
            </w:pPr>
            <w:r w:rsidRPr="00BD1641">
              <w:rPr>
                <w:rFonts w:ascii="Arial" w:eastAsia="Times New Roman" w:hAnsi="Arial" w:cs="Arial"/>
                <w:i/>
                <w:szCs w:val="24"/>
              </w:rPr>
              <w:t>39</w:t>
            </w:r>
            <w:r w:rsidRPr="00BD1641">
              <w:rPr>
                <w:rFonts w:ascii="Arial" w:eastAsia="Times New Roman" w:hAnsi="Arial" w:cs="Arial"/>
                <w:i/>
                <w:szCs w:val="24"/>
                <w:vertAlign w:val="superscript"/>
              </w:rPr>
              <w:t>1</w:t>
            </w:r>
            <w:r w:rsidRPr="00BD1641">
              <w:rPr>
                <w:rFonts w:ascii="Arial" w:eastAsia="Times New Roman" w:hAnsi="Arial" w:cs="Arial"/>
                <w:i/>
                <w:szCs w:val="24"/>
              </w:rPr>
              <w:t>.1.</w:t>
            </w:r>
            <w:r w:rsidR="00BF7730">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ажилтанд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мэргэжлийн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үнэмлэх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эрүүл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мэндийн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олгоно</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Үнэмлэх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журмыг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багц</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дүрмээр</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тогтооно</w:t>
            </w:r>
            <w:proofErr w:type="spellEnd"/>
            <w:r w:rsidRPr="00BD1641">
              <w:rPr>
                <w:rFonts w:ascii="Arial" w:eastAsia="Times New Roman" w:hAnsi="Arial" w:cs="Arial"/>
                <w:i/>
                <w:szCs w:val="24"/>
              </w:rPr>
              <w:t>.</w:t>
            </w:r>
          </w:p>
        </w:tc>
      </w:tr>
    </w:tbl>
    <w:p w14:paraId="18B9C319" w14:textId="77777777" w:rsidR="00852D71" w:rsidRPr="00BD1641" w:rsidRDefault="00852D71" w:rsidP="00AA2832">
      <w:pPr>
        <w:spacing w:after="0" w:line="240" w:lineRule="auto"/>
        <w:ind w:firstLine="720"/>
        <w:jc w:val="both"/>
        <w:rPr>
          <w:rFonts w:ascii="Arial" w:hAnsi="Arial" w:cs="Arial"/>
          <w:sz w:val="24"/>
          <w:lang w:val="mn-MN"/>
        </w:rPr>
      </w:pPr>
    </w:p>
    <w:p w14:paraId="70485D0B" w14:textId="33459418" w:rsidR="00E461A5" w:rsidRDefault="00F5066B" w:rsidP="00AA2832">
      <w:pPr>
        <w:spacing w:after="0" w:line="240" w:lineRule="auto"/>
        <w:ind w:firstLine="720"/>
        <w:jc w:val="both"/>
        <w:rPr>
          <w:rFonts w:ascii="Arial" w:hAnsi="Arial" w:cs="Arial"/>
          <w:sz w:val="24"/>
          <w:szCs w:val="24"/>
          <w:lang w:val="mn-MN"/>
        </w:rPr>
      </w:pPr>
      <w:r>
        <w:rPr>
          <w:rFonts w:ascii="Arial" w:hAnsi="Arial" w:cs="Arial"/>
          <w:sz w:val="24"/>
          <w:lang w:val="mn-MN"/>
        </w:rPr>
        <w:t>2020</w:t>
      </w:r>
      <w:r w:rsidR="005A5ED9" w:rsidRPr="00704059">
        <w:rPr>
          <w:rFonts w:ascii="Arial" w:hAnsi="Arial" w:cs="Arial"/>
          <w:sz w:val="24"/>
          <w:lang w:val="mn-MN"/>
        </w:rPr>
        <w:t xml:space="preserve"> оны байдлаар иргэний нисэхийн мэргэжлийн үнэмлэх нийт </w:t>
      </w:r>
      <w:r>
        <w:rPr>
          <w:rFonts w:ascii="Arial" w:hAnsi="Arial" w:cs="Arial"/>
          <w:b/>
          <w:sz w:val="24"/>
          <w:lang w:val="mn-MN"/>
        </w:rPr>
        <w:t>490</w:t>
      </w:r>
      <w:r w:rsidR="005A5ED9" w:rsidRPr="00704059">
        <w:rPr>
          <w:rFonts w:ascii="Arial" w:hAnsi="Arial" w:cs="Arial"/>
          <w:b/>
          <w:sz w:val="24"/>
          <w:lang w:val="mn-MN"/>
        </w:rPr>
        <w:t xml:space="preserve"> </w:t>
      </w:r>
      <w:r w:rsidR="005A5ED9" w:rsidRPr="00704059">
        <w:rPr>
          <w:rFonts w:ascii="Arial" w:hAnsi="Arial" w:cs="Arial"/>
          <w:sz w:val="24"/>
          <w:lang w:val="mn-MN"/>
        </w:rPr>
        <w:t xml:space="preserve">хүн, үүнээс </w:t>
      </w:r>
      <w:r w:rsidR="006C7B5B" w:rsidRPr="00704059">
        <w:rPr>
          <w:rFonts w:ascii="Arial" w:hAnsi="Arial" w:cs="Arial"/>
          <w:sz w:val="24"/>
          <w:lang w:val="mn-MN"/>
        </w:rPr>
        <w:t>нисгэгч</w:t>
      </w:r>
      <w:r w:rsidR="00704059" w:rsidRPr="00704059">
        <w:rPr>
          <w:rFonts w:ascii="Arial" w:hAnsi="Arial" w:cs="Arial"/>
          <w:sz w:val="24"/>
          <w:lang w:val="mn-MN"/>
        </w:rPr>
        <w:t xml:space="preserve"> 1</w:t>
      </w:r>
      <w:r>
        <w:rPr>
          <w:rFonts w:ascii="Arial" w:hAnsi="Arial" w:cs="Arial"/>
          <w:sz w:val="24"/>
          <w:lang w:val="mn-MN"/>
        </w:rPr>
        <w:t>2</w:t>
      </w:r>
      <w:r w:rsidR="00704059" w:rsidRPr="00704059">
        <w:rPr>
          <w:rFonts w:ascii="Arial" w:hAnsi="Arial" w:cs="Arial"/>
          <w:sz w:val="24"/>
          <w:lang w:val="mn-MN"/>
        </w:rPr>
        <w:t>6</w:t>
      </w:r>
      <w:r w:rsidR="006C7B5B" w:rsidRPr="00704059">
        <w:rPr>
          <w:rFonts w:ascii="Arial" w:hAnsi="Arial" w:cs="Arial"/>
          <w:sz w:val="24"/>
          <w:lang w:val="mn-MN"/>
        </w:rPr>
        <w:t xml:space="preserve">, </w:t>
      </w:r>
      <w:r w:rsidR="003C667B">
        <w:rPr>
          <w:rFonts w:ascii="Arial" w:hAnsi="Arial" w:cs="Arial"/>
          <w:sz w:val="24"/>
          <w:lang w:val="mn-MN"/>
        </w:rPr>
        <w:t xml:space="preserve">агаарын хөлгийн техник үйлчилгээний ажилтан </w:t>
      </w:r>
      <w:r>
        <w:rPr>
          <w:rFonts w:ascii="Arial" w:hAnsi="Arial" w:cs="Arial"/>
          <w:sz w:val="24"/>
          <w:lang w:val="mn-MN"/>
        </w:rPr>
        <w:t>147</w:t>
      </w:r>
      <w:r w:rsidR="003C667B">
        <w:rPr>
          <w:rFonts w:ascii="Arial" w:hAnsi="Arial" w:cs="Arial"/>
          <w:sz w:val="24"/>
          <w:lang w:val="mn-MN"/>
        </w:rPr>
        <w:t xml:space="preserve">, </w:t>
      </w:r>
      <w:r w:rsidR="006C7B5B" w:rsidRPr="00A4651C">
        <w:rPr>
          <w:rFonts w:ascii="Arial" w:hAnsi="Arial" w:cs="Arial"/>
          <w:sz w:val="24"/>
          <w:lang w:val="mn-MN"/>
        </w:rPr>
        <w:t xml:space="preserve">нислэгийн </w:t>
      </w:r>
      <w:r w:rsidR="006C7B5B" w:rsidRPr="003C517B">
        <w:rPr>
          <w:rFonts w:ascii="Arial" w:hAnsi="Arial" w:cs="Arial"/>
          <w:sz w:val="24"/>
          <w:lang w:val="mn-MN"/>
        </w:rPr>
        <w:t xml:space="preserve">хөдөлгөөний удирдагч </w:t>
      </w:r>
      <w:r>
        <w:rPr>
          <w:rFonts w:ascii="Arial" w:hAnsi="Arial" w:cs="Arial"/>
          <w:sz w:val="24"/>
          <w:lang w:val="mn-MN"/>
        </w:rPr>
        <w:t>152</w:t>
      </w:r>
      <w:r w:rsidR="006C7B5B" w:rsidRPr="003C517B">
        <w:rPr>
          <w:rFonts w:ascii="Arial" w:hAnsi="Arial" w:cs="Arial"/>
          <w:sz w:val="24"/>
          <w:lang w:val="mn-MN"/>
        </w:rPr>
        <w:t xml:space="preserve">, </w:t>
      </w:r>
      <w:r w:rsidR="00A4651C" w:rsidRPr="003C517B">
        <w:rPr>
          <w:rFonts w:ascii="Arial" w:hAnsi="Arial" w:cs="Arial"/>
          <w:sz w:val="24"/>
          <w:lang w:val="mn-MN"/>
        </w:rPr>
        <w:t xml:space="preserve">нислэгийн </w:t>
      </w:r>
      <w:r w:rsidR="006C7B5B" w:rsidRPr="003C517B">
        <w:rPr>
          <w:rFonts w:ascii="Arial" w:hAnsi="Arial" w:cs="Arial"/>
          <w:sz w:val="24"/>
          <w:szCs w:val="24"/>
          <w:lang w:val="mn-MN"/>
        </w:rPr>
        <w:t xml:space="preserve">ажилтан </w:t>
      </w:r>
      <w:r>
        <w:rPr>
          <w:rFonts w:ascii="Arial" w:hAnsi="Arial" w:cs="Arial"/>
          <w:sz w:val="24"/>
          <w:szCs w:val="24"/>
          <w:lang w:val="mn-MN"/>
        </w:rPr>
        <w:t>65</w:t>
      </w:r>
      <w:r w:rsidR="006C7B5B" w:rsidRPr="003C517B">
        <w:rPr>
          <w:rFonts w:ascii="Arial" w:hAnsi="Arial" w:cs="Arial"/>
          <w:sz w:val="24"/>
          <w:szCs w:val="24"/>
          <w:lang w:val="mn-MN"/>
        </w:rPr>
        <w:t xml:space="preserve"> хүн тус тус эзэмшиж байсан </w:t>
      </w:r>
      <w:r w:rsidR="006C7B5B" w:rsidRPr="003C517B">
        <w:rPr>
          <w:rFonts w:ascii="Arial" w:hAnsi="Arial" w:cs="Arial"/>
          <w:sz w:val="24"/>
          <w:szCs w:val="24"/>
          <w:lang w:val="mn-MN"/>
        </w:rPr>
        <w:lastRenderedPageBreak/>
        <w:t xml:space="preserve">байна. </w:t>
      </w:r>
      <w:r w:rsidR="00852D71" w:rsidRPr="00AE06C6">
        <w:rPr>
          <w:rFonts w:ascii="Arial" w:hAnsi="Arial" w:cs="Arial"/>
          <w:sz w:val="24"/>
          <w:szCs w:val="24"/>
          <w:lang w:val="mn-MN"/>
        </w:rPr>
        <w:t xml:space="preserve">Харин </w:t>
      </w:r>
      <w:r w:rsidR="00AE06C6" w:rsidRPr="00AE06C6">
        <w:rPr>
          <w:rFonts w:ascii="Arial" w:hAnsi="Arial" w:cs="Arial"/>
          <w:sz w:val="24"/>
          <w:szCs w:val="24"/>
          <w:lang w:val="mn-MN"/>
        </w:rPr>
        <w:t>2021</w:t>
      </w:r>
      <w:r w:rsidR="00852D71" w:rsidRPr="00AE06C6">
        <w:rPr>
          <w:rFonts w:ascii="Arial" w:hAnsi="Arial" w:cs="Arial"/>
          <w:sz w:val="24"/>
          <w:szCs w:val="24"/>
          <w:lang w:val="mn-MN"/>
        </w:rPr>
        <w:t xml:space="preserve"> онд нийт иргэний нисэхийн мэргэжлийн үнэмлэх эзэмшигч </w:t>
      </w:r>
      <w:r w:rsidR="00AE06C6" w:rsidRPr="00AE06C6">
        <w:rPr>
          <w:rFonts w:ascii="Arial" w:hAnsi="Arial" w:cs="Arial"/>
          <w:sz w:val="24"/>
          <w:szCs w:val="24"/>
          <w:lang w:val="mn-MN"/>
        </w:rPr>
        <w:t>529</w:t>
      </w:r>
      <w:r w:rsidR="00852D71" w:rsidRPr="00AE06C6">
        <w:rPr>
          <w:rFonts w:ascii="Arial" w:hAnsi="Arial" w:cs="Arial"/>
          <w:sz w:val="24"/>
          <w:szCs w:val="24"/>
          <w:lang w:val="mn-MN"/>
        </w:rPr>
        <w:t xml:space="preserve"> хүн болж нэмэгдсэн үүнээс нисгэгч</w:t>
      </w:r>
      <w:r w:rsidR="00AE06C6">
        <w:rPr>
          <w:rFonts w:ascii="Arial" w:hAnsi="Arial" w:cs="Arial"/>
          <w:sz w:val="24"/>
          <w:szCs w:val="24"/>
          <w:lang w:val="mn-MN"/>
        </w:rPr>
        <w:t xml:space="preserve"> </w:t>
      </w:r>
      <w:r w:rsidR="00AE06C6" w:rsidRPr="00AE06C6">
        <w:rPr>
          <w:rFonts w:ascii="Arial" w:hAnsi="Arial" w:cs="Arial"/>
          <w:sz w:val="24"/>
          <w:szCs w:val="24"/>
          <w:lang w:val="mn-MN"/>
        </w:rPr>
        <w:t>136</w:t>
      </w:r>
      <w:r w:rsidR="00852D71" w:rsidRPr="00AE06C6">
        <w:rPr>
          <w:rFonts w:ascii="Arial" w:hAnsi="Arial" w:cs="Arial"/>
          <w:sz w:val="24"/>
          <w:szCs w:val="24"/>
          <w:lang w:val="mn-MN"/>
        </w:rPr>
        <w:t xml:space="preserve">, </w:t>
      </w:r>
      <w:r w:rsidR="00E456DF" w:rsidRPr="00AE06C6">
        <w:rPr>
          <w:rFonts w:ascii="Arial" w:hAnsi="Arial" w:cs="Arial"/>
          <w:sz w:val="24"/>
          <w:lang w:val="mn-MN"/>
        </w:rPr>
        <w:t>агаарын</w:t>
      </w:r>
      <w:r w:rsidR="00E456DF">
        <w:rPr>
          <w:rFonts w:ascii="Arial" w:hAnsi="Arial" w:cs="Arial"/>
          <w:sz w:val="24"/>
          <w:lang w:val="mn-MN"/>
        </w:rPr>
        <w:t xml:space="preserve"> хөлгийн техник үйлчилгээний ажилтан 152, </w:t>
      </w:r>
      <w:r w:rsidR="00E456DF" w:rsidRPr="00A4651C">
        <w:rPr>
          <w:rFonts w:ascii="Arial" w:hAnsi="Arial" w:cs="Arial"/>
          <w:sz w:val="24"/>
          <w:lang w:val="mn-MN"/>
        </w:rPr>
        <w:t xml:space="preserve">нислэгийн </w:t>
      </w:r>
      <w:r w:rsidR="00E456DF" w:rsidRPr="003C517B">
        <w:rPr>
          <w:rFonts w:ascii="Arial" w:hAnsi="Arial" w:cs="Arial"/>
          <w:sz w:val="24"/>
          <w:lang w:val="mn-MN"/>
        </w:rPr>
        <w:t xml:space="preserve">хөдөлгөөний удирдагч 170, нислэгийн </w:t>
      </w:r>
      <w:r w:rsidR="00E456DF" w:rsidRPr="003C517B">
        <w:rPr>
          <w:rFonts w:ascii="Arial" w:hAnsi="Arial" w:cs="Arial"/>
          <w:sz w:val="24"/>
          <w:szCs w:val="24"/>
          <w:lang w:val="mn-MN"/>
        </w:rPr>
        <w:t xml:space="preserve">ажилтан 71 </w:t>
      </w:r>
      <w:r w:rsidR="007F135E">
        <w:rPr>
          <w:rFonts w:ascii="Arial" w:hAnsi="Arial" w:cs="Arial"/>
          <w:sz w:val="24"/>
          <w:szCs w:val="24"/>
          <w:lang w:val="mn-MN"/>
        </w:rPr>
        <w:t>болж тус тус нэмэгдсэн байна.</w:t>
      </w:r>
    </w:p>
    <w:p w14:paraId="2AEB9999" w14:textId="77777777" w:rsidR="00C55C9E" w:rsidRDefault="00C55C9E" w:rsidP="00C55C9E">
      <w:pPr>
        <w:spacing w:after="0" w:line="240" w:lineRule="auto"/>
        <w:ind w:firstLine="720"/>
        <w:jc w:val="both"/>
        <w:rPr>
          <w:rFonts w:ascii="Arial" w:hAnsi="Arial" w:cs="Arial"/>
          <w:sz w:val="24"/>
          <w:szCs w:val="24"/>
          <w:highlight w:val="yellow"/>
          <w:lang w:val="mn-MN"/>
        </w:rPr>
      </w:pPr>
    </w:p>
    <w:p w14:paraId="5D3BC22C" w14:textId="4AECDA67" w:rsidR="00C55C9E" w:rsidRPr="00BD1641" w:rsidRDefault="00C55C9E" w:rsidP="00C55C9E">
      <w:pPr>
        <w:spacing w:after="0" w:line="240" w:lineRule="auto"/>
        <w:ind w:firstLine="720"/>
        <w:jc w:val="both"/>
        <w:rPr>
          <w:rFonts w:ascii="Arial" w:hAnsi="Arial" w:cs="Arial"/>
          <w:sz w:val="24"/>
          <w:szCs w:val="24"/>
          <w:lang w:val="mn-MN"/>
        </w:rPr>
      </w:pPr>
      <w:r w:rsidRPr="00C55C9E">
        <w:rPr>
          <w:rFonts w:ascii="Arial" w:hAnsi="Arial" w:cs="Arial"/>
          <w:sz w:val="24"/>
          <w:szCs w:val="24"/>
          <w:lang w:val="mn-MN"/>
        </w:rPr>
        <w:t>2021 оны байдлаар н</w:t>
      </w:r>
      <w:r w:rsidRPr="00C55C9E">
        <w:rPr>
          <w:rFonts w:ascii="Arial" w:eastAsia="SimSun" w:hAnsi="Arial" w:cs="Arial"/>
          <w:sz w:val="24"/>
          <w:szCs w:val="24"/>
          <w:lang w:val="mn-MN"/>
        </w:rPr>
        <w:t>исгэгчийн үнэмлэх эзэмшигч-136, н</w:t>
      </w:r>
      <w:r w:rsidRPr="00C55C9E">
        <w:rPr>
          <w:rFonts w:ascii="Arial" w:hAnsi="Arial" w:cs="Arial"/>
          <w:sz w:val="24"/>
          <w:szCs w:val="24"/>
          <w:lang w:val="mn-MN"/>
        </w:rPr>
        <w:t xml:space="preserve">ислэгийн </w:t>
      </w:r>
      <w:r w:rsidRPr="00C55C9E">
        <w:rPr>
          <w:rFonts w:ascii="Arial" w:eastAsia="SimSun" w:hAnsi="Arial" w:cs="Arial"/>
          <w:sz w:val="24"/>
          <w:szCs w:val="24"/>
          <w:lang w:val="mn-MN"/>
        </w:rPr>
        <w:t>а</w:t>
      </w:r>
      <w:r w:rsidRPr="00C55C9E">
        <w:rPr>
          <w:rFonts w:ascii="Arial" w:hAnsi="Arial" w:cs="Arial"/>
          <w:sz w:val="24"/>
          <w:szCs w:val="24"/>
          <w:lang w:val="mn-MN"/>
        </w:rPr>
        <w:t>гаарын хөлгийн техник үйлчилгээний ажилтны үнэмлэх-152, нислэгийн хөдөлгөөний удирдагч 170, нислэгийн мэдээллийн ажилтан-71 тус тус байна.</w:t>
      </w:r>
      <w:r w:rsidRPr="00C55C9E">
        <w:rPr>
          <w:rStyle w:val="FootnoteReference"/>
          <w:rFonts w:ascii="Arial" w:hAnsi="Arial" w:cs="Arial"/>
          <w:sz w:val="24"/>
          <w:szCs w:val="24"/>
          <w:lang w:val="mn-MN"/>
        </w:rPr>
        <w:footnoteReference w:id="43"/>
      </w:r>
      <w:r w:rsidRPr="00BD1641">
        <w:rPr>
          <w:rFonts w:ascii="Arial" w:hAnsi="Arial" w:cs="Arial"/>
          <w:sz w:val="24"/>
          <w:szCs w:val="24"/>
          <w:lang w:val="mn-MN"/>
        </w:rPr>
        <w:t xml:space="preserve"> </w:t>
      </w:r>
    </w:p>
    <w:p w14:paraId="5A6B30CB" w14:textId="77777777" w:rsidR="00C55C9E" w:rsidRPr="00BD1641" w:rsidRDefault="00C55C9E" w:rsidP="00AA2832">
      <w:pPr>
        <w:spacing w:after="0" w:line="240" w:lineRule="auto"/>
        <w:ind w:firstLine="720"/>
        <w:jc w:val="both"/>
        <w:rPr>
          <w:rFonts w:ascii="Arial" w:hAnsi="Arial" w:cs="Arial"/>
          <w:sz w:val="24"/>
          <w:szCs w:val="24"/>
          <w:lang w:val="mn-MN"/>
        </w:rPr>
      </w:pPr>
    </w:p>
    <w:p w14:paraId="1DAB343B" w14:textId="77777777" w:rsidR="002A6458" w:rsidRPr="00BD1641" w:rsidRDefault="002A6458" w:rsidP="00AA2832">
      <w:pPr>
        <w:spacing w:after="0" w:line="240" w:lineRule="auto"/>
        <w:ind w:firstLine="720"/>
        <w:jc w:val="both"/>
        <w:rPr>
          <w:rFonts w:ascii="Arial" w:hAnsi="Arial" w:cs="Arial"/>
          <w:color w:val="000000" w:themeColor="text1"/>
          <w:sz w:val="24"/>
          <w:szCs w:val="24"/>
          <w:shd w:val="clear" w:color="auto" w:fill="FFFFFF"/>
          <w:lang w:val="mn-MN"/>
        </w:rPr>
      </w:pPr>
      <w:r w:rsidRPr="005845B9">
        <w:rPr>
          <w:rFonts w:ascii="Arial" w:hAnsi="Arial" w:cs="Arial"/>
          <w:color w:val="000000" w:themeColor="text1"/>
          <w:sz w:val="24"/>
          <w:szCs w:val="24"/>
          <w:shd w:val="clear" w:color="auto" w:fill="FFFFFF"/>
          <w:lang w:val="mn-MN"/>
        </w:rPr>
        <w:t xml:space="preserve">Нислэг техникийн осол, зөрчлийг шинжлэн шалгах албаны 2013-2016 оны тайлангаас харахад </w:t>
      </w:r>
      <w:r w:rsidR="00EE4103" w:rsidRPr="005845B9">
        <w:rPr>
          <w:rFonts w:ascii="Arial" w:hAnsi="Arial" w:cs="Arial"/>
          <w:sz w:val="24"/>
          <w:szCs w:val="24"/>
          <w:lang w:val="mn-MN"/>
        </w:rPr>
        <w:t>ИНЕГ-</w:t>
      </w:r>
      <w:r w:rsidRPr="005845B9">
        <w:rPr>
          <w:rFonts w:ascii="Arial" w:hAnsi="Arial" w:cs="Arial"/>
          <w:color w:val="000000" w:themeColor="text1"/>
          <w:sz w:val="24"/>
          <w:szCs w:val="24"/>
          <w:shd w:val="clear" w:color="auto" w:fill="FFFFFF"/>
          <w:lang w:val="mn-MN"/>
        </w:rPr>
        <w:t>ын мэргэжлийн үнэмлэх олгох үйл ажиллагаатай холбоотой дараахь зөрчлүүд илэрсэн нь анхаарал татаж байна.</w:t>
      </w:r>
    </w:p>
    <w:p w14:paraId="4BFF75A7" w14:textId="77777777" w:rsidR="00D807E4" w:rsidRPr="00BD1641" w:rsidRDefault="00D807E4" w:rsidP="00AA2832">
      <w:pPr>
        <w:spacing w:after="0" w:line="240" w:lineRule="auto"/>
        <w:ind w:firstLine="720"/>
        <w:jc w:val="both"/>
        <w:rPr>
          <w:rFonts w:ascii="Arial" w:hAnsi="Arial" w:cs="Arial"/>
          <w:color w:val="000000" w:themeColor="text1"/>
          <w:sz w:val="24"/>
          <w:szCs w:val="24"/>
          <w:shd w:val="clear" w:color="auto" w:fill="FFFFFF"/>
          <w:lang w:val="mn-MN"/>
        </w:rPr>
      </w:pPr>
    </w:p>
    <w:p w14:paraId="225166AE" w14:textId="098BE341" w:rsidR="00D807E4" w:rsidRPr="00047813" w:rsidRDefault="003F4A95" w:rsidP="00AA2832">
      <w:pPr>
        <w:spacing w:after="0" w:line="240" w:lineRule="auto"/>
        <w:ind w:firstLine="720"/>
        <w:jc w:val="both"/>
        <w:rPr>
          <w:rFonts w:ascii="Arial" w:hAnsi="Arial" w:cs="Arial"/>
          <w:b/>
          <w:color w:val="000000" w:themeColor="text1"/>
          <w:sz w:val="24"/>
          <w:szCs w:val="24"/>
          <w:shd w:val="clear" w:color="auto" w:fill="FFFFFF"/>
          <w:lang w:val="mn-MN"/>
        </w:rPr>
      </w:pPr>
      <w:r>
        <w:rPr>
          <w:rFonts w:ascii="Arial" w:hAnsi="Arial" w:cs="Arial"/>
          <w:b/>
          <w:color w:val="000000" w:themeColor="text1"/>
          <w:sz w:val="24"/>
          <w:szCs w:val="24"/>
          <w:shd w:val="clear" w:color="auto" w:fill="FFFFFF"/>
          <w:lang w:val="mn-MN"/>
        </w:rPr>
        <w:t>Шигтгээ 4</w:t>
      </w:r>
      <w:r w:rsidR="00047813">
        <w:rPr>
          <w:rFonts w:ascii="Arial" w:hAnsi="Arial" w:cs="Arial"/>
          <w:b/>
          <w:color w:val="000000" w:themeColor="text1"/>
          <w:sz w:val="24"/>
          <w:szCs w:val="24"/>
          <w:shd w:val="clear" w:color="auto" w:fill="FFFFFF"/>
          <w:lang w:val="mn-MN"/>
        </w:rPr>
        <w:t>8</w:t>
      </w:r>
    </w:p>
    <w:p w14:paraId="27DCE0FA" w14:textId="77777777" w:rsidR="008F48F2" w:rsidRPr="00BD1641" w:rsidRDefault="008F48F2" w:rsidP="00AA2832">
      <w:pPr>
        <w:spacing w:after="0" w:line="240" w:lineRule="auto"/>
        <w:ind w:firstLine="720"/>
        <w:jc w:val="both"/>
        <w:rPr>
          <w:rFonts w:ascii="Arial" w:hAnsi="Arial" w:cs="Arial"/>
          <w:color w:val="000000" w:themeColor="text1"/>
          <w:sz w:val="24"/>
          <w:szCs w:val="24"/>
          <w:shd w:val="clear" w:color="auto" w:fill="FFFFFF"/>
          <w:lang w:val="mn-MN"/>
        </w:rPr>
      </w:pPr>
    </w:p>
    <w:tbl>
      <w:tblPr>
        <w:tblStyle w:val="TableGrid"/>
        <w:tblW w:w="9918" w:type="dxa"/>
        <w:tblLook w:val="04A0" w:firstRow="1" w:lastRow="0" w:firstColumn="1" w:lastColumn="0" w:noHBand="0" w:noVBand="1"/>
      </w:tblPr>
      <w:tblGrid>
        <w:gridCol w:w="9918"/>
      </w:tblGrid>
      <w:tr w:rsidR="002A6458" w:rsidRPr="00BD1641" w14:paraId="4D9A444A" w14:textId="77777777" w:rsidTr="00096D78">
        <w:tc>
          <w:tcPr>
            <w:tcW w:w="9918" w:type="dxa"/>
          </w:tcPr>
          <w:p w14:paraId="5FAFA066" w14:textId="77777777" w:rsidR="002A6458" w:rsidRPr="00BD1641" w:rsidRDefault="00D807E4" w:rsidP="00AA2832">
            <w:pPr>
              <w:jc w:val="both"/>
              <w:rPr>
                <w:rFonts w:ascii="Arial" w:eastAsia="Times New Roman" w:hAnsi="Arial" w:cs="Arial"/>
                <w:i/>
                <w:lang w:val="mn-MN"/>
              </w:rPr>
            </w:pPr>
            <w:r w:rsidRPr="00BD1641">
              <w:rPr>
                <w:rFonts w:ascii="Arial" w:eastAsia="Times New Roman" w:hAnsi="Arial" w:cs="Arial"/>
                <w:i/>
                <w:lang w:val="mn-MN"/>
              </w:rPr>
              <w:t xml:space="preserve">           </w:t>
            </w:r>
            <w:r w:rsidR="002A6458" w:rsidRPr="00BD1641">
              <w:rPr>
                <w:rFonts w:ascii="Arial" w:eastAsia="Times New Roman" w:hAnsi="Arial" w:cs="Arial"/>
                <w:i/>
                <w:lang w:val="mn-MN"/>
              </w:rPr>
              <w:t>...</w:t>
            </w:r>
            <w:r w:rsidRPr="00BD1641">
              <w:rPr>
                <w:rFonts w:ascii="Arial" w:eastAsia="Times New Roman" w:hAnsi="Arial" w:cs="Arial"/>
                <w:i/>
                <w:lang w:val="mn-MN"/>
              </w:rPr>
              <w:t xml:space="preserve"> </w:t>
            </w:r>
            <w:r w:rsidR="002A6458" w:rsidRPr="00BD1641">
              <w:rPr>
                <w:rFonts w:ascii="Arial" w:eastAsia="Times New Roman" w:hAnsi="Arial" w:cs="Arial"/>
                <w:b/>
                <w:i/>
              </w:rPr>
              <w:t xml:space="preserve">ИНЕГ </w:t>
            </w:r>
            <w:proofErr w:type="spellStart"/>
            <w:r w:rsidR="002A6458" w:rsidRPr="00BD1641">
              <w:rPr>
                <w:rFonts w:ascii="Arial" w:eastAsia="Times New Roman" w:hAnsi="Arial" w:cs="Arial"/>
                <w:b/>
                <w:i/>
              </w:rPr>
              <w:t>нь</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коммерийн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нисгэгчийн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эзэмшихээр</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өргөдөл</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гаргагч</w:t>
            </w:r>
            <w:proofErr w:type="spellEnd"/>
            <w:r w:rsidR="002A6458" w:rsidRPr="00BD1641">
              <w:rPr>
                <w:rFonts w:ascii="Arial" w:eastAsia="Times New Roman" w:hAnsi="Arial" w:cs="Arial"/>
                <w:b/>
                <w:i/>
              </w:rPr>
              <w:t xml:space="preserve"> ИНД-61 </w:t>
            </w:r>
            <w:proofErr w:type="spellStart"/>
            <w:r w:rsidR="002A6458" w:rsidRPr="00BD1641">
              <w:rPr>
                <w:rFonts w:ascii="Arial" w:eastAsia="Times New Roman" w:hAnsi="Arial" w:cs="Arial"/>
                <w:b/>
                <w:i/>
              </w:rPr>
              <w:t>дүрэмд</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заагдсан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дадлага</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туршлага</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хангагдсан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эсэхийг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шалгадаггүй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мэдлэгийн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шалгалтыг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бүрэн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авдаггүй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w:t>
            </w:r>
            <w:proofErr w:type="spellEnd"/>
            <w:r w:rsidR="002A6458" w:rsidRPr="00BD1641">
              <w:rPr>
                <w:rFonts w:ascii="Arial" w:eastAsia="Times New Roman" w:hAnsi="Arial" w:cs="Arial"/>
                <w:b/>
                <w:i/>
                <w:lang w:val="mn-MN"/>
              </w:rPr>
              <w:t xml:space="preserve"> </w:t>
            </w:r>
            <w:proofErr w:type="spellStart"/>
            <w:r w:rsidR="002A6458" w:rsidRPr="00BD1641">
              <w:rPr>
                <w:rFonts w:ascii="Arial" w:eastAsia="Times New Roman" w:hAnsi="Arial" w:cs="Arial"/>
                <w:b/>
                <w:i/>
              </w:rPr>
              <w:t>олгохын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өмнө</w:t>
            </w:r>
            <w:proofErr w:type="spellEnd"/>
            <w:r w:rsidR="002A6458" w:rsidRPr="00BD1641">
              <w:rPr>
                <w:rFonts w:ascii="Arial" w:eastAsia="Times New Roman" w:hAnsi="Arial" w:cs="Arial"/>
                <w:b/>
                <w:i/>
                <w:lang w:val="mn-MN"/>
              </w:rPr>
              <w:t xml:space="preserve"> </w:t>
            </w:r>
            <w:proofErr w:type="spellStart"/>
            <w:r w:rsidR="002A6458" w:rsidRPr="00BD1641">
              <w:rPr>
                <w:rFonts w:ascii="Arial" w:eastAsia="Times New Roman" w:hAnsi="Arial" w:cs="Arial"/>
                <w:b/>
                <w:i/>
              </w:rPr>
              <w:t>нислэгийн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шалгалтыг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огт</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авдаггүй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байна</w:t>
            </w:r>
            <w:proofErr w:type="spellEnd"/>
            <w:r w:rsidR="002A6458" w:rsidRPr="00BD1641">
              <w:rPr>
                <w:rFonts w:ascii="Arial" w:eastAsia="Times New Roman" w:hAnsi="Arial" w:cs="Arial"/>
                <w:i/>
              </w:rPr>
              <w:t>.</w:t>
            </w:r>
            <w:r w:rsidR="002A6458" w:rsidRPr="00BD1641">
              <w:rPr>
                <w:rFonts w:ascii="Arial" w:eastAsia="Times New Roman" w:hAnsi="Arial" w:cs="Arial"/>
                <w:i/>
                <w:lang w:val="mn-MN"/>
              </w:rPr>
              <w:t>..</w:t>
            </w:r>
          </w:p>
          <w:p w14:paraId="6FA95121" w14:textId="77777777" w:rsidR="002A6458" w:rsidRPr="00BD1641" w:rsidRDefault="002A6458" w:rsidP="00AA2832">
            <w:pPr>
              <w:jc w:val="both"/>
              <w:rPr>
                <w:rFonts w:ascii="Arial" w:hAnsi="Arial" w:cs="Arial"/>
                <w:i/>
              </w:rPr>
            </w:pPr>
          </w:p>
        </w:tc>
      </w:tr>
      <w:tr w:rsidR="002A6458" w:rsidRPr="00BD1641" w14:paraId="15EDE6C4" w14:textId="77777777" w:rsidTr="00096D78">
        <w:tc>
          <w:tcPr>
            <w:tcW w:w="9918" w:type="dxa"/>
          </w:tcPr>
          <w:p w14:paraId="323ABAE7" w14:textId="77777777" w:rsidR="002A6458" w:rsidRPr="00BD1641" w:rsidRDefault="00D807E4" w:rsidP="00AA2832">
            <w:pPr>
              <w:jc w:val="both"/>
              <w:rPr>
                <w:rFonts w:ascii="Arial" w:eastAsia="Times New Roman" w:hAnsi="Arial" w:cs="Arial"/>
                <w:i/>
                <w:lang w:val="mn-MN"/>
              </w:rPr>
            </w:pPr>
            <w:r w:rsidRPr="00BD1641">
              <w:rPr>
                <w:rFonts w:ascii="Arial" w:eastAsia="Times New Roman" w:hAnsi="Arial" w:cs="Arial"/>
                <w:i/>
                <w:lang w:val="mn-MN"/>
              </w:rPr>
              <w:t xml:space="preserve">          ... </w:t>
            </w:r>
            <w:r w:rsidR="002A6458" w:rsidRPr="00BD1641">
              <w:rPr>
                <w:rFonts w:ascii="Arial" w:eastAsia="Times New Roman" w:hAnsi="Arial" w:cs="Arial"/>
                <w:b/>
                <w:i/>
              </w:rPr>
              <w:t xml:space="preserve">ИНД 61.15-д </w:t>
            </w:r>
            <w:proofErr w:type="spellStart"/>
            <w:r w:rsidR="002A6458" w:rsidRPr="00BD1641">
              <w:rPr>
                <w:rFonts w:ascii="Arial" w:eastAsia="Times New Roman" w:hAnsi="Arial" w:cs="Arial"/>
                <w:b/>
                <w:i/>
              </w:rPr>
              <w:t>нисгэгчийн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үнэмлэхийг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хугацаагүй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олгохоор</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заасан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боловч</w:t>
            </w:r>
            <w:proofErr w:type="spellEnd"/>
            <w:r w:rsidR="002A6458" w:rsidRPr="00BD1641">
              <w:rPr>
                <w:rFonts w:ascii="Arial" w:eastAsia="Times New Roman" w:hAnsi="Arial" w:cs="Arial"/>
                <w:b/>
                <w:i/>
              </w:rPr>
              <w:t xml:space="preserve"> ИНЕГ </w:t>
            </w:r>
            <w:proofErr w:type="spellStart"/>
            <w:r w:rsidR="002A6458" w:rsidRPr="00BD1641">
              <w:rPr>
                <w:rFonts w:ascii="Arial" w:eastAsia="Times New Roman" w:hAnsi="Arial" w:cs="Arial"/>
                <w:b/>
                <w:i/>
              </w:rPr>
              <w:t>нь</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үнэмлэхийг</w:t>
            </w:r>
            <w:proofErr w:type="spellEnd"/>
            <w:r w:rsidR="002A6458" w:rsidRPr="00BD1641">
              <w:rPr>
                <w:rFonts w:ascii="Arial" w:eastAsia="Times New Roman" w:hAnsi="Arial" w:cs="Arial"/>
                <w:b/>
                <w:i/>
                <w:lang w:val="mn-MN"/>
              </w:rPr>
              <w:t xml:space="preserve"> </w:t>
            </w:r>
            <w:r w:rsidR="002A6458" w:rsidRPr="00BD1641">
              <w:rPr>
                <w:rFonts w:ascii="Arial" w:eastAsia="Times New Roman" w:hAnsi="Arial" w:cs="Arial"/>
                <w:b/>
                <w:i/>
              </w:rPr>
              <w:t xml:space="preserve">1 </w:t>
            </w:r>
            <w:proofErr w:type="spellStart"/>
            <w:r w:rsidR="002A6458" w:rsidRPr="00BD1641">
              <w:rPr>
                <w:rFonts w:ascii="Arial" w:eastAsia="Times New Roman" w:hAnsi="Arial" w:cs="Arial"/>
                <w:b/>
                <w:i/>
              </w:rPr>
              <w:t>жилийн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хугацаатай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олгосон</w:t>
            </w:r>
            <w:proofErr w:type="spellEnd"/>
            <w:r w:rsidR="002A6458" w:rsidRPr="00BD1641">
              <w:rPr>
                <w:rFonts w:ascii="Arial" w:eastAsia="Times New Roman" w:hAnsi="Arial" w:cs="Arial"/>
                <w:b/>
                <w:i/>
                <w:lang w:val="mn-MN"/>
              </w:rPr>
              <w:t xml:space="preserve"> </w:t>
            </w:r>
            <w:proofErr w:type="spellStart"/>
            <w:r w:rsidR="002A6458" w:rsidRPr="00BD1641">
              <w:rPr>
                <w:rFonts w:ascii="Arial" w:eastAsia="Times New Roman" w:hAnsi="Arial" w:cs="Arial"/>
                <w:b/>
                <w:i/>
              </w:rPr>
              <w:t>байна</w:t>
            </w:r>
            <w:proofErr w:type="spellEnd"/>
            <w:r w:rsidR="002A6458" w:rsidRPr="00BD1641">
              <w:rPr>
                <w:rFonts w:ascii="Arial" w:eastAsia="Times New Roman" w:hAnsi="Arial" w:cs="Arial"/>
                <w:b/>
                <w:i/>
              </w:rPr>
              <w:t>.</w:t>
            </w:r>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Сунгалт</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хийхийн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тулд</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тухайн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агаарын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хөлгийн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маягийн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хууль</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дүрмийн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болон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цаг</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уурын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шалгалтыг</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давтан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авдаг</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байна</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b/>
                <w:i/>
              </w:rPr>
              <w:t>Эдгээр</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шалгалтуудын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агуулга</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нь</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шинэчлэгддэггүй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нэгэн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ижил</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шалгалтыг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хувийн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нисгэгч</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коммерийн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нисгэгч</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болон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тээврийн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нисгэгчийн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w:t>
            </w:r>
            <w:proofErr w:type="spellEnd"/>
            <w:r w:rsidR="002A6458" w:rsidRPr="00BD1641">
              <w:rPr>
                <w:rFonts w:ascii="Arial" w:eastAsia="Times New Roman" w:hAnsi="Arial" w:cs="Arial"/>
                <w:b/>
                <w:i/>
                <w:lang w:val="mn-MN"/>
              </w:rPr>
              <w:t xml:space="preserve"> </w:t>
            </w:r>
            <w:proofErr w:type="spellStart"/>
            <w:r w:rsidR="002A6458" w:rsidRPr="00BD1641">
              <w:rPr>
                <w:rFonts w:ascii="Arial" w:eastAsia="Times New Roman" w:hAnsi="Arial" w:cs="Arial"/>
                <w:b/>
                <w:i/>
              </w:rPr>
              <w:t>эзэмшигч</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нараас</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авдаг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байна</w:t>
            </w:r>
            <w:proofErr w:type="spellEnd"/>
            <w:r w:rsidR="002A6458" w:rsidRPr="00BD1641">
              <w:rPr>
                <w:rFonts w:ascii="Arial" w:eastAsia="Times New Roman" w:hAnsi="Arial" w:cs="Arial"/>
                <w:i/>
              </w:rPr>
              <w:t>.</w:t>
            </w:r>
            <w:r w:rsidR="002A6458" w:rsidRPr="00BD1641">
              <w:rPr>
                <w:rFonts w:ascii="Arial" w:eastAsia="Times New Roman" w:hAnsi="Arial" w:cs="Arial"/>
                <w:i/>
                <w:lang w:val="mn-MN"/>
              </w:rPr>
              <w:t>..</w:t>
            </w:r>
          </w:p>
          <w:p w14:paraId="1220F89A" w14:textId="77777777" w:rsidR="002A6458" w:rsidRPr="00BD1641" w:rsidRDefault="002A6458" w:rsidP="00AA2832">
            <w:pPr>
              <w:jc w:val="both"/>
              <w:rPr>
                <w:rFonts w:ascii="Arial" w:eastAsia="Times New Roman" w:hAnsi="Arial" w:cs="Arial"/>
                <w:i/>
              </w:rPr>
            </w:pPr>
          </w:p>
        </w:tc>
      </w:tr>
      <w:tr w:rsidR="002A6458" w:rsidRPr="00BD1641" w14:paraId="1399AC95" w14:textId="77777777" w:rsidTr="00096D78">
        <w:tc>
          <w:tcPr>
            <w:tcW w:w="9918" w:type="dxa"/>
          </w:tcPr>
          <w:p w14:paraId="62BAB73B" w14:textId="77777777" w:rsidR="002A6458" w:rsidRPr="00BD1641" w:rsidRDefault="00D807E4" w:rsidP="00AA2832">
            <w:pPr>
              <w:jc w:val="both"/>
              <w:rPr>
                <w:rFonts w:ascii="Arial" w:eastAsia="Times New Roman" w:hAnsi="Arial" w:cs="Arial"/>
                <w:i/>
                <w:lang w:val="mn-MN"/>
              </w:rPr>
            </w:pPr>
            <w:r w:rsidRPr="00BD1641">
              <w:rPr>
                <w:rFonts w:ascii="Arial" w:eastAsia="Times New Roman" w:hAnsi="Arial" w:cs="Arial"/>
                <w:i/>
                <w:lang w:val="mn-MN"/>
              </w:rPr>
              <w:t xml:space="preserve">         ... </w:t>
            </w:r>
            <w:r w:rsidR="002A6458" w:rsidRPr="00BD1641">
              <w:rPr>
                <w:rFonts w:ascii="Arial" w:eastAsia="Times New Roman" w:hAnsi="Arial" w:cs="Arial"/>
                <w:b/>
                <w:i/>
              </w:rPr>
              <w:t xml:space="preserve">ИНД 66.1-д </w:t>
            </w:r>
            <w:proofErr w:type="spellStart"/>
            <w:r w:rsidR="002A6458" w:rsidRPr="00BD1641">
              <w:rPr>
                <w:rFonts w:ascii="Arial" w:eastAsia="Times New Roman" w:hAnsi="Arial" w:cs="Arial"/>
                <w:b/>
                <w:i/>
              </w:rPr>
              <w:t>агаарын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хөлгийн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техник</w:t>
            </w:r>
            <w:proofErr w:type="spellEnd"/>
            <w:r w:rsidR="002A6458" w:rsidRPr="00BD1641">
              <w:rPr>
                <w:rFonts w:ascii="Arial" w:eastAsia="Times New Roman" w:hAnsi="Arial" w:cs="Arial"/>
                <w:b/>
                <w:i/>
                <w:lang w:val="mn-MN"/>
              </w:rPr>
              <w:t xml:space="preserve"> </w:t>
            </w:r>
            <w:proofErr w:type="spellStart"/>
            <w:r w:rsidR="002A6458" w:rsidRPr="00BD1641">
              <w:rPr>
                <w:rFonts w:ascii="Arial" w:eastAsia="Times New Roman" w:hAnsi="Arial" w:cs="Arial"/>
                <w:b/>
                <w:i/>
              </w:rPr>
              <w:t>үйлчилгээний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ажилтны</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үнэмлэхийг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хугацаагүй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олгохоор</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заасан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боловч</w:t>
            </w:r>
            <w:proofErr w:type="spellEnd"/>
            <w:r w:rsidR="002A6458" w:rsidRPr="00BD1641">
              <w:rPr>
                <w:rFonts w:ascii="Arial" w:eastAsia="Times New Roman" w:hAnsi="Arial" w:cs="Arial"/>
                <w:b/>
                <w:i/>
              </w:rPr>
              <w:t xml:space="preserve"> ИНЕГ </w:t>
            </w:r>
            <w:proofErr w:type="spellStart"/>
            <w:r w:rsidR="002A6458" w:rsidRPr="00BD1641">
              <w:rPr>
                <w:rFonts w:ascii="Arial" w:eastAsia="Times New Roman" w:hAnsi="Arial" w:cs="Arial"/>
                <w:b/>
                <w:i/>
              </w:rPr>
              <w:t>нь</w:t>
            </w:r>
            <w:proofErr w:type="spellEnd"/>
            <w:r w:rsidR="002A6458" w:rsidRPr="00BD1641">
              <w:rPr>
                <w:rFonts w:ascii="Arial" w:eastAsia="Times New Roman" w:hAnsi="Arial" w:cs="Arial"/>
                <w:b/>
                <w:i/>
              </w:rPr>
              <w:t xml:space="preserve"> 2 </w:t>
            </w:r>
            <w:proofErr w:type="spellStart"/>
            <w:r w:rsidR="002A6458" w:rsidRPr="00BD1641">
              <w:rPr>
                <w:rFonts w:ascii="Arial" w:eastAsia="Times New Roman" w:hAnsi="Arial" w:cs="Arial"/>
                <w:b/>
                <w:i/>
              </w:rPr>
              <w:t>жил</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хүртэл</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хугацаатай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олгодог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байна</w:t>
            </w:r>
            <w:proofErr w:type="spellEnd"/>
            <w:r w:rsidR="002A6458" w:rsidRPr="00BD1641">
              <w:rPr>
                <w:rFonts w:ascii="Arial" w:eastAsia="Times New Roman" w:hAnsi="Arial" w:cs="Arial"/>
                <w:i/>
              </w:rPr>
              <w:t>.</w:t>
            </w:r>
            <w:r w:rsidR="002A6458" w:rsidRPr="00BD1641">
              <w:rPr>
                <w:rFonts w:ascii="Arial" w:eastAsia="Times New Roman" w:hAnsi="Arial" w:cs="Arial"/>
                <w:i/>
                <w:lang w:val="mn-MN"/>
              </w:rPr>
              <w:t>..</w:t>
            </w:r>
            <w:r w:rsidR="002A6458" w:rsidRPr="00BD1641">
              <w:rPr>
                <w:rStyle w:val="FootnoteReference"/>
                <w:rFonts w:ascii="Arial" w:eastAsia="Times New Roman" w:hAnsi="Arial" w:cs="Arial"/>
                <w:i/>
                <w:lang w:val="mn-MN"/>
              </w:rPr>
              <w:t xml:space="preserve"> </w:t>
            </w:r>
          </w:p>
          <w:p w14:paraId="30143DF5" w14:textId="77777777" w:rsidR="002A6458" w:rsidRPr="00BD1641" w:rsidRDefault="002A6458" w:rsidP="00AA2832">
            <w:pPr>
              <w:jc w:val="both"/>
              <w:rPr>
                <w:rFonts w:ascii="Arial" w:eastAsia="Times New Roman" w:hAnsi="Arial" w:cs="Arial"/>
                <w:i/>
                <w:lang w:val="mn-MN"/>
              </w:rPr>
            </w:pPr>
          </w:p>
        </w:tc>
      </w:tr>
      <w:tr w:rsidR="002A6458" w:rsidRPr="00BD1641" w14:paraId="01435F8A" w14:textId="77777777" w:rsidTr="00096D78">
        <w:tc>
          <w:tcPr>
            <w:tcW w:w="9918" w:type="dxa"/>
          </w:tcPr>
          <w:p w14:paraId="097E9C09" w14:textId="77777777" w:rsidR="002A6458" w:rsidRPr="00BD1641" w:rsidRDefault="00D807E4" w:rsidP="00AA2832">
            <w:pPr>
              <w:jc w:val="both"/>
              <w:rPr>
                <w:rFonts w:ascii="Arial" w:eastAsia="Times New Roman" w:hAnsi="Arial" w:cs="Arial"/>
                <w:i/>
              </w:rPr>
            </w:pPr>
            <w:r w:rsidRPr="00BD1641">
              <w:rPr>
                <w:rFonts w:ascii="Arial" w:eastAsia="Times New Roman" w:hAnsi="Arial" w:cs="Arial"/>
                <w:i/>
                <w:lang w:val="mn-MN"/>
              </w:rPr>
              <w:t xml:space="preserve">         ... </w:t>
            </w:r>
            <w:proofErr w:type="spellStart"/>
            <w:r w:rsidR="002A6458" w:rsidRPr="00BD1641">
              <w:rPr>
                <w:rFonts w:ascii="Arial" w:eastAsia="Times New Roman" w:hAnsi="Arial" w:cs="Arial"/>
                <w:i/>
              </w:rPr>
              <w:t>Аэромонголиа</w:t>
            </w:r>
            <w:proofErr w:type="spellEnd"/>
            <w:r w:rsidR="002A6458" w:rsidRPr="00BD1641">
              <w:rPr>
                <w:rFonts w:ascii="Arial" w:eastAsia="Times New Roman" w:hAnsi="Arial" w:cs="Arial"/>
                <w:i/>
              </w:rPr>
              <w:t xml:space="preserve"> ХХК-</w:t>
            </w:r>
            <w:proofErr w:type="spellStart"/>
            <w:r w:rsidR="002A6458" w:rsidRPr="00BD1641">
              <w:rPr>
                <w:rFonts w:ascii="Arial" w:eastAsia="Times New Roman" w:hAnsi="Arial" w:cs="Arial"/>
                <w:i/>
              </w:rPr>
              <w:t>ний</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b/>
                <w:i/>
              </w:rPr>
              <w:t>техник</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үйлчилгээний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ажилтнуудын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үнэмлэхийг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шалгахад</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бүх</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үнэмлэх</w:t>
            </w:r>
            <w:proofErr w:type="spellEnd"/>
            <w:r w:rsidR="002A6458" w:rsidRPr="00BD1641">
              <w:rPr>
                <w:rFonts w:ascii="Arial" w:eastAsia="Times New Roman" w:hAnsi="Arial" w:cs="Arial"/>
                <w:b/>
                <w:i/>
              </w:rPr>
              <w:t xml:space="preserve"> ИНД-66 </w:t>
            </w:r>
            <w:proofErr w:type="spellStart"/>
            <w:r w:rsidR="002A6458" w:rsidRPr="00BD1641">
              <w:rPr>
                <w:rFonts w:ascii="Arial" w:eastAsia="Times New Roman" w:hAnsi="Arial" w:cs="Arial"/>
                <w:b/>
                <w:i/>
              </w:rPr>
              <w:t>дүрмийн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шаардлагыг</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хангахгүй</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байна</w:t>
            </w:r>
            <w:proofErr w:type="spellEnd"/>
            <w:r w:rsidR="002A6458" w:rsidRPr="00BD1641">
              <w:rPr>
                <w:rFonts w:ascii="Arial" w:eastAsia="Times New Roman" w:hAnsi="Arial" w:cs="Arial"/>
                <w:i/>
                <w:lang w:val="mn-MN"/>
              </w:rPr>
              <w:t>...</w:t>
            </w:r>
            <w:r w:rsidRPr="00BD1641">
              <w:rPr>
                <w:rFonts w:ascii="Arial" w:eastAsia="Times New Roman" w:hAnsi="Arial" w:cs="Arial"/>
                <w:i/>
                <w:lang w:val="mn-MN"/>
              </w:rPr>
              <w:t xml:space="preserve"> </w:t>
            </w:r>
            <w:proofErr w:type="spellStart"/>
            <w:r w:rsidR="002A6458" w:rsidRPr="00BD1641">
              <w:rPr>
                <w:rFonts w:ascii="Arial" w:eastAsia="Times New Roman" w:hAnsi="Arial" w:cs="Arial"/>
                <w:i/>
              </w:rPr>
              <w:t>Олгосон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үнэмлэхний</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ангилал</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нь</w:t>
            </w:r>
            <w:proofErr w:type="spellEnd"/>
            <w:r w:rsidR="002A6458" w:rsidRPr="00BD1641">
              <w:rPr>
                <w:rFonts w:ascii="Arial" w:eastAsia="Times New Roman" w:hAnsi="Arial" w:cs="Arial"/>
                <w:i/>
              </w:rPr>
              <w:t xml:space="preserve"> ИНД-66.5</w:t>
            </w:r>
            <w:r w:rsidR="002A6458" w:rsidRPr="00BD1641">
              <w:rPr>
                <w:rFonts w:ascii="Arial" w:eastAsia="Times New Roman" w:hAnsi="Arial" w:cs="Arial"/>
                <w:i/>
                <w:lang w:val="mn-MN"/>
              </w:rPr>
              <w:t xml:space="preserve"> </w:t>
            </w:r>
            <w:r w:rsidR="002A6458" w:rsidRPr="00BD1641">
              <w:rPr>
                <w:rFonts w:ascii="Arial" w:eastAsia="Times New Roman" w:hAnsi="Arial" w:cs="Arial"/>
                <w:i/>
              </w:rPr>
              <w:t xml:space="preserve">(а)-д </w:t>
            </w:r>
            <w:proofErr w:type="spellStart"/>
            <w:r w:rsidR="002A6458" w:rsidRPr="00BD1641">
              <w:rPr>
                <w:rFonts w:ascii="Arial" w:eastAsia="Times New Roman" w:hAnsi="Arial" w:cs="Arial"/>
                <w:i/>
              </w:rPr>
              <w:t>заасан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ангилалтай</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таарахгүй</w:t>
            </w:r>
            <w:proofErr w:type="spellEnd"/>
            <w:r w:rsidR="002A6458" w:rsidRPr="00BD1641">
              <w:rPr>
                <w:rFonts w:ascii="Arial" w:eastAsia="Times New Roman" w:hAnsi="Arial" w:cs="Arial"/>
                <w:i/>
                <w:lang w:val="mn-MN"/>
              </w:rPr>
              <w:t xml:space="preserve"> </w:t>
            </w:r>
            <w:proofErr w:type="spellStart"/>
            <w:r w:rsidR="002A6458" w:rsidRPr="00BD1641">
              <w:rPr>
                <w:rFonts w:ascii="Arial" w:eastAsia="Times New Roman" w:hAnsi="Arial" w:cs="Arial"/>
                <w:i/>
              </w:rPr>
              <w:t>байна</w:t>
            </w:r>
            <w:proofErr w:type="spellEnd"/>
            <w:r w:rsidR="002A6458" w:rsidRPr="00BD1641">
              <w:rPr>
                <w:rFonts w:ascii="Arial" w:eastAsia="Times New Roman" w:hAnsi="Arial" w:cs="Arial"/>
                <w:i/>
              </w:rPr>
              <w:t>.</w:t>
            </w:r>
            <w:r w:rsidR="002A6458" w:rsidRPr="00BD1641">
              <w:rPr>
                <w:rFonts w:ascii="Arial" w:eastAsia="Times New Roman" w:hAnsi="Arial" w:cs="Arial"/>
                <w:i/>
                <w:lang w:val="mn-MN"/>
              </w:rPr>
              <w:t xml:space="preserve"> </w:t>
            </w:r>
            <w:proofErr w:type="spellStart"/>
            <w:r w:rsidR="002A6458" w:rsidRPr="00BD1641">
              <w:rPr>
                <w:rFonts w:ascii="Arial" w:eastAsia="Times New Roman" w:hAnsi="Arial" w:cs="Arial"/>
                <w:i/>
              </w:rPr>
              <w:t>Жишээ</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нь</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Aeroplane</w:t>
            </w:r>
            <w:proofErr w:type="spellEnd"/>
            <w:r w:rsidR="002A6458" w:rsidRPr="00BD1641">
              <w:rPr>
                <w:rFonts w:ascii="Arial" w:eastAsia="Times New Roman" w:hAnsi="Arial" w:cs="Arial"/>
                <w:i/>
              </w:rPr>
              <w:t xml:space="preserve">, powerplant, radio, instrument, electrical </w:t>
            </w:r>
            <w:proofErr w:type="spellStart"/>
            <w:r w:rsidR="002A6458" w:rsidRPr="00BD1641">
              <w:rPr>
                <w:rFonts w:ascii="Arial" w:eastAsia="Times New Roman" w:hAnsi="Arial" w:cs="Arial"/>
                <w:i/>
              </w:rPr>
              <w:t>зэрэг</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ангилал</w:t>
            </w:r>
            <w:proofErr w:type="spellEnd"/>
            <w:r w:rsidR="002A6458" w:rsidRPr="00BD1641">
              <w:rPr>
                <w:rFonts w:ascii="Arial" w:eastAsia="Times New Roman" w:hAnsi="Arial" w:cs="Arial"/>
                <w:i/>
                <w:lang w:val="mn-MN"/>
              </w:rPr>
              <w:t xml:space="preserve"> </w:t>
            </w:r>
            <w:proofErr w:type="spellStart"/>
            <w:r w:rsidR="002A6458" w:rsidRPr="00BD1641">
              <w:rPr>
                <w:rFonts w:ascii="Arial" w:eastAsia="Times New Roman" w:hAnsi="Arial" w:cs="Arial"/>
                <w:i/>
              </w:rPr>
              <w:t>олгохоор</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дүрмэнд</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заасан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байхад</w:t>
            </w:r>
            <w:proofErr w:type="spellEnd"/>
            <w:r w:rsidR="002A6458" w:rsidRPr="00BD1641">
              <w:rPr>
                <w:rFonts w:ascii="Arial" w:eastAsia="Times New Roman" w:hAnsi="Arial" w:cs="Arial"/>
                <w:i/>
              </w:rPr>
              <w:t xml:space="preserve"> Aircraft turbine, Fokker-50, Aircraft</w:t>
            </w:r>
            <w:r w:rsidR="002A6458" w:rsidRPr="00BD1641">
              <w:rPr>
                <w:rFonts w:ascii="Arial" w:eastAsia="Times New Roman" w:hAnsi="Arial" w:cs="Arial"/>
                <w:i/>
                <w:lang w:val="mn-MN"/>
              </w:rPr>
              <w:t xml:space="preserve"> </w:t>
            </w:r>
            <w:proofErr w:type="spellStart"/>
            <w:r w:rsidR="002A6458" w:rsidRPr="00BD1641">
              <w:rPr>
                <w:rFonts w:ascii="Arial" w:eastAsia="Times New Roman" w:hAnsi="Arial" w:cs="Arial"/>
                <w:i/>
              </w:rPr>
              <w:t>гэх</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мэт</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ангилал</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олгосон</w:t>
            </w:r>
            <w:proofErr w:type="spellEnd"/>
            <w:r w:rsidR="002A6458" w:rsidRPr="00BD1641">
              <w:rPr>
                <w:rFonts w:ascii="Arial" w:eastAsia="Times New Roman" w:hAnsi="Arial" w:cs="Arial"/>
                <w:i/>
              </w:rPr>
              <w:t>.</w:t>
            </w:r>
            <w:r w:rsidR="002A6458" w:rsidRPr="00BD1641">
              <w:rPr>
                <w:rFonts w:ascii="Arial" w:eastAsia="Times New Roman" w:hAnsi="Arial" w:cs="Arial"/>
                <w:i/>
                <w:lang w:val="mn-MN"/>
              </w:rPr>
              <w:t>..</w:t>
            </w:r>
          </w:p>
          <w:p w14:paraId="5934B8D2" w14:textId="77777777" w:rsidR="002A6458" w:rsidRPr="00BD1641" w:rsidRDefault="002A6458" w:rsidP="00AA2832">
            <w:pPr>
              <w:jc w:val="both"/>
              <w:rPr>
                <w:rFonts w:ascii="Arial" w:eastAsia="Times New Roman" w:hAnsi="Arial" w:cs="Arial"/>
                <w:i/>
              </w:rPr>
            </w:pPr>
          </w:p>
          <w:p w14:paraId="56A328EE" w14:textId="77777777" w:rsidR="002A6458" w:rsidRPr="00BD1641" w:rsidRDefault="00D807E4" w:rsidP="00AA2832">
            <w:pPr>
              <w:jc w:val="both"/>
              <w:rPr>
                <w:rFonts w:ascii="Arial" w:eastAsia="Times New Roman" w:hAnsi="Arial" w:cs="Arial"/>
                <w:i/>
                <w:lang w:val="mn-MN"/>
              </w:rPr>
            </w:pPr>
            <w:r w:rsidRPr="00BD1641">
              <w:rPr>
                <w:rFonts w:ascii="Arial" w:eastAsia="Times New Roman" w:hAnsi="Arial" w:cs="Arial"/>
                <w:i/>
                <w:lang w:val="mn-MN"/>
              </w:rPr>
              <w:t xml:space="preserve">         ... </w:t>
            </w:r>
            <w:proofErr w:type="spellStart"/>
            <w:r w:rsidR="002A6458" w:rsidRPr="00BD1641">
              <w:rPr>
                <w:rFonts w:ascii="Arial" w:eastAsia="Times New Roman" w:hAnsi="Arial" w:cs="Arial"/>
                <w:b/>
                <w:i/>
              </w:rPr>
              <w:t>Олгосон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ангилалын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хүрээнээс</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хэтэрсэн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зэрэглэл</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олгосон</w:t>
            </w:r>
            <w:proofErr w:type="spellEnd"/>
            <w:r w:rsidR="002A6458" w:rsidRPr="00BD1641">
              <w:rPr>
                <w:rFonts w:ascii="Arial" w:eastAsia="Times New Roman" w:hAnsi="Arial" w:cs="Arial"/>
                <w:b/>
                <w:i/>
              </w:rPr>
              <w:t xml:space="preserve"> </w:t>
            </w:r>
            <w:proofErr w:type="spellStart"/>
            <w:r w:rsidR="002A6458" w:rsidRPr="00BD1641">
              <w:rPr>
                <w:rFonts w:ascii="Arial" w:eastAsia="Times New Roman" w:hAnsi="Arial" w:cs="Arial"/>
                <w:b/>
                <w:i/>
              </w:rPr>
              <w:t>байна</w:t>
            </w:r>
            <w:proofErr w:type="spellEnd"/>
            <w:r w:rsidR="002A6458" w:rsidRPr="00BD1641">
              <w:rPr>
                <w:rFonts w:ascii="Arial" w:eastAsia="Times New Roman" w:hAnsi="Arial" w:cs="Arial"/>
                <w:b/>
                <w:i/>
              </w:rPr>
              <w:t>.</w:t>
            </w:r>
            <w:r w:rsidR="002A6458" w:rsidRPr="00BD1641">
              <w:rPr>
                <w:rFonts w:ascii="Arial" w:eastAsia="Times New Roman" w:hAnsi="Arial" w:cs="Arial"/>
                <w:i/>
                <w:lang w:val="mn-MN"/>
              </w:rPr>
              <w:t xml:space="preserve"> </w:t>
            </w:r>
            <w:proofErr w:type="spellStart"/>
            <w:r w:rsidR="002A6458" w:rsidRPr="00BD1641">
              <w:rPr>
                <w:rFonts w:ascii="Arial" w:eastAsia="Times New Roman" w:hAnsi="Arial" w:cs="Arial"/>
                <w:i/>
              </w:rPr>
              <w:t>Жишээ</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нь</w:t>
            </w:r>
            <w:proofErr w:type="spellEnd"/>
            <w:r w:rsidR="002A6458" w:rsidRPr="00BD1641">
              <w:rPr>
                <w:rFonts w:ascii="Arial" w:eastAsia="Times New Roman" w:hAnsi="Arial" w:cs="Arial"/>
                <w:i/>
              </w:rPr>
              <w:t xml:space="preserve">: Aircraft turbine </w:t>
            </w:r>
            <w:proofErr w:type="spellStart"/>
            <w:r w:rsidR="002A6458" w:rsidRPr="00BD1641">
              <w:rPr>
                <w:rFonts w:ascii="Arial" w:eastAsia="Times New Roman" w:hAnsi="Arial" w:cs="Arial"/>
                <w:i/>
              </w:rPr>
              <w:t>ангилалын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үнэмлэхтэй</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хүнд</w:t>
            </w:r>
            <w:proofErr w:type="spellEnd"/>
            <w:r w:rsidR="002A6458" w:rsidRPr="00BD1641">
              <w:rPr>
                <w:rFonts w:ascii="Arial" w:eastAsia="Times New Roman" w:hAnsi="Arial" w:cs="Arial"/>
                <w:i/>
              </w:rPr>
              <w:t xml:space="preserve"> avionic, </w:t>
            </w:r>
            <w:proofErr w:type="spellStart"/>
            <w:r w:rsidR="002A6458" w:rsidRPr="00BD1641">
              <w:rPr>
                <w:rFonts w:ascii="Arial" w:eastAsia="Times New Roman" w:hAnsi="Arial" w:cs="Arial"/>
                <w:i/>
              </w:rPr>
              <w:t>electricзэрэглэл</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олгосон</w:t>
            </w:r>
            <w:proofErr w:type="spellEnd"/>
            <w:r w:rsidR="002A6458" w:rsidRPr="00BD1641">
              <w:rPr>
                <w:rFonts w:ascii="Arial" w:eastAsia="Times New Roman" w:hAnsi="Arial" w:cs="Arial"/>
                <w:i/>
              </w:rPr>
              <w:t xml:space="preserve"> </w:t>
            </w:r>
            <w:proofErr w:type="spellStart"/>
            <w:r w:rsidR="002A6458" w:rsidRPr="00BD1641">
              <w:rPr>
                <w:rFonts w:ascii="Arial" w:eastAsia="Times New Roman" w:hAnsi="Arial" w:cs="Arial"/>
                <w:i/>
              </w:rPr>
              <w:t>байна</w:t>
            </w:r>
            <w:proofErr w:type="spellEnd"/>
            <w:r w:rsidR="002A6458" w:rsidRPr="00BD1641">
              <w:rPr>
                <w:rFonts w:ascii="Arial" w:eastAsia="Times New Roman" w:hAnsi="Arial" w:cs="Arial"/>
                <w:i/>
              </w:rPr>
              <w:t>.</w:t>
            </w:r>
            <w:r w:rsidRPr="00BD1641">
              <w:rPr>
                <w:rFonts w:ascii="Arial" w:eastAsia="Times New Roman" w:hAnsi="Arial" w:cs="Arial"/>
                <w:i/>
                <w:lang w:val="mn-MN"/>
              </w:rPr>
              <w:t>..</w:t>
            </w:r>
            <w:r w:rsidR="002A6458" w:rsidRPr="00BD1641">
              <w:rPr>
                <w:rStyle w:val="FootnoteReference"/>
                <w:rFonts w:ascii="Arial" w:eastAsia="Times New Roman" w:hAnsi="Arial" w:cs="Arial"/>
                <w:i/>
                <w:lang w:val="mn-MN"/>
              </w:rPr>
              <w:t xml:space="preserve"> </w:t>
            </w:r>
          </w:p>
          <w:p w14:paraId="4C6607BB" w14:textId="77777777" w:rsidR="002A6458" w:rsidRPr="00BD1641" w:rsidRDefault="002A6458" w:rsidP="00AA2832">
            <w:pPr>
              <w:jc w:val="both"/>
              <w:rPr>
                <w:rFonts w:ascii="Arial" w:eastAsia="Times New Roman" w:hAnsi="Arial" w:cs="Arial"/>
                <w:i/>
                <w:lang w:val="mn-MN"/>
              </w:rPr>
            </w:pPr>
          </w:p>
        </w:tc>
      </w:tr>
      <w:tr w:rsidR="00096D78" w:rsidRPr="00BD1641" w14:paraId="62640E8D" w14:textId="77777777" w:rsidTr="00096D78">
        <w:tc>
          <w:tcPr>
            <w:tcW w:w="9918" w:type="dxa"/>
          </w:tcPr>
          <w:p w14:paraId="10B4D301" w14:textId="77777777" w:rsidR="00096D78" w:rsidRPr="00BD1641" w:rsidRDefault="00D807E4" w:rsidP="00AA2832">
            <w:pPr>
              <w:jc w:val="both"/>
              <w:rPr>
                <w:rFonts w:ascii="Arial" w:eastAsia="Times New Roman" w:hAnsi="Arial" w:cs="Arial"/>
                <w:i/>
                <w:lang w:val="mn-MN"/>
              </w:rPr>
            </w:pPr>
            <w:r w:rsidRPr="00BD1641">
              <w:rPr>
                <w:rFonts w:ascii="Arial" w:eastAsia="Times New Roman" w:hAnsi="Arial" w:cs="Arial"/>
                <w:i/>
                <w:lang w:val="mn-MN"/>
              </w:rPr>
              <w:t xml:space="preserve">         </w:t>
            </w:r>
            <w:r w:rsidR="00096D78" w:rsidRPr="00BD1641">
              <w:rPr>
                <w:rFonts w:ascii="Arial" w:eastAsia="Times New Roman" w:hAnsi="Arial" w:cs="Arial"/>
                <w:i/>
                <w:lang w:val="mn-MN"/>
              </w:rPr>
              <w:t>...</w:t>
            </w:r>
            <w:r w:rsidRPr="00BD1641">
              <w:rPr>
                <w:rFonts w:ascii="Arial" w:eastAsia="Times New Roman" w:hAnsi="Arial" w:cs="Arial"/>
                <w:i/>
                <w:lang w:val="mn-MN"/>
              </w:rPr>
              <w:t xml:space="preserve"> </w:t>
            </w:r>
            <w:proofErr w:type="spellStart"/>
            <w:r w:rsidR="00096D78" w:rsidRPr="00BD1641">
              <w:rPr>
                <w:rFonts w:ascii="Arial" w:eastAsia="Times New Roman" w:hAnsi="Arial" w:cs="Arial"/>
                <w:i/>
              </w:rPr>
              <w:t>Ерөнхий</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мэдлэгийн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шалгалтын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асуултын</w:t>
            </w:r>
            <w:proofErr w:type="spellEnd"/>
            <w:r w:rsidR="00096D78" w:rsidRPr="00BD1641">
              <w:rPr>
                <w:rFonts w:ascii="Arial" w:eastAsia="Times New Roman" w:hAnsi="Arial" w:cs="Arial"/>
                <w:i/>
              </w:rPr>
              <w:t xml:space="preserve"> 40% </w:t>
            </w:r>
            <w:proofErr w:type="spellStart"/>
            <w:r w:rsidR="00096D78" w:rsidRPr="00BD1641">
              <w:rPr>
                <w:rFonts w:ascii="Arial" w:eastAsia="Times New Roman" w:hAnsi="Arial" w:cs="Arial"/>
                <w:i/>
              </w:rPr>
              <w:t>гаруй</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нь</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цахилгааны</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асуултууд</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буюу</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b/>
                <w:i/>
              </w:rPr>
              <w:t>цахилгааны</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ангилал</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хүсээгүй</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өргөдөл</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гаргагчаас</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цахилгааны</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асуултаар</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шалгалт</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авч</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байна</w:t>
            </w:r>
            <w:proofErr w:type="spellEnd"/>
            <w:r w:rsidR="00096D78" w:rsidRPr="00BD1641">
              <w:rPr>
                <w:rFonts w:ascii="Arial" w:eastAsia="Times New Roman" w:hAnsi="Arial" w:cs="Arial"/>
                <w:i/>
              </w:rPr>
              <w:t xml:space="preserve">. </w:t>
            </w:r>
            <w:r w:rsidR="001549FE" w:rsidRPr="00BD1641">
              <w:rPr>
                <w:rFonts w:ascii="Arial" w:eastAsia="Times New Roman" w:hAnsi="Arial" w:cs="Arial"/>
                <w:i/>
                <w:lang w:val="mn-MN"/>
              </w:rPr>
              <w:t>Э</w:t>
            </w:r>
            <w:proofErr w:type="spellStart"/>
            <w:r w:rsidR="00096D78" w:rsidRPr="00BD1641">
              <w:rPr>
                <w:rFonts w:ascii="Arial" w:eastAsia="Times New Roman" w:hAnsi="Arial" w:cs="Arial"/>
                <w:i/>
              </w:rPr>
              <w:t>нэ</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нь</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Чикагогийн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Хавсралт</w:t>
            </w:r>
            <w:proofErr w:type="spellEnd"/>
            <w:r w:rsidR="00096D78" w:rsidRPr="00BD1641">
              <w:rPr>
                <w:rFonts w:ascii="Arial" w:eastAsia="Times New Roman" w:hAnsi="Arial" w:cs="Arial"/>
                <w:i/>
              </w:rPr>
              <w:t xml:space="preserve"> 1-ын 4.2.1.2-д </w:t>
            </w:r>
            <w:proofErr w:type="spellStart"/>
            <w:r w:rsidR="00096D78" w:rsidRPr="00BD1641">
              <w:rPr>
                <w:rFonts w:ascii="Arial" w:eastAsia="Times New Roman" w:hAnsi="Arial" w:cs="Arial"/>
                <w:i/>
              </w:rPr>
              <w:t>заасан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өргөдөл</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гаргагч</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нь</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олгогдох</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эрхтэй</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холбоотой</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сэдвүүдээр</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мэдлэгээ</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шалгуулсан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байх</w:t>
            </w:r>
            <w:proofErr w:type="spellEnd"/>
            <w:r w:rsidR="00096D78" w:rsidRPr="00BD1641">
              <w:rPr>
                <w:rFonts w:ascii="Arial" w:eastAsia="Times New Roman" w:hAnsi="Arial" w:cs="Arial"/>
                <w:i/>
              </w:rPr>
              <w:t>, Doc 9379 5.2.3.2-</w:t>
            </w:r>
            <w:r w:rsidR="00096D78" w:rsidRPr="00BD1641">
              <w:rPr>
                <w:rFonts w:ascii="Arial" w:eastAsia="Times New Roman" w:hAnsi="Arial" w:cs="Arial"/>
                <w:b/>
                <w:i/>
              </w:rPr>
              <w:t xml:space="preserve">т </w:t>
            </w:r>
            <w:proofErr w:type="spellStart"/>
            <w:r w:rsidR="00096D78" w:rsidRPr="00BD1641">
              <w:rPr>
                <w:rFonts w:ascii="Arial" w:eastAsia="Times New Roman" w:hAnsi="Arial" w:cs="Arial"/>
                <w:b/>
                <w:i/>
              </w:rPr>
              <w:t>шалгалтын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хөтөлбөрт</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заагдсан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сэдэв</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тус</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бүрийг</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хамарсан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шалгалт</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өгөх</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тухай</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шаардлагыг</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хангахгүй</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байна</w:t>
            </w:r>
            <w:proofErr w:type="spellEnd"/>
            <w:r w:rsidR="00096D78" w:rsidRPr="00BD1641">
              <w:rPr>
                <w:rFonts w:ascii="Arial" w:eastAsia="Times New Roman" w:hAnsi="Arial" w:cs="Arial"/>
                <w:i/>
              </w:rPr>
              <w:t>.</w:t>
            </w:r>
            <w:r w:rsidR="00096D78" w:rsidRPr="00BD1641">
              <w:rPr>
                <w:rFonts w:ascii="Arial" w:eastAsia="Times New Roman" w:hAnsi="Arial" w:cs="Arial"/>
                <w:i/>
                <w:lang w:val="mn-MN"/>
              </w:rPr>
              <w:t>..</w:t>
            </w:r>
          </w:p>
          <w:p w14:paraId="040F84BE" w14:textId="77777777" w:rsidR="00096D78" w:rsidRPr="00BD1641" w:rsidRDefault="00096D78" w:rsidP="00AA2832">
            <w:pPr>
              <w:jc w:val="both"/>
              <w:rPr>
                <w:rFonts w:ascii="Arial" w:eastAsia="Times New Roman" w:hAnsi="Arial" w:cs="Arial"/>
                <w:i/>
              </w:rPr>
            </w:pPr>
          </w:p>
        </w:tc>
      </w:tr>
      <w:tr w:rsidR="00096D78" w:rsidRPr="00BD1641" w14:paraId="6F224578" w14:textId="77777777" w:rsidTr="00096D78">
        <w:tc>
          <w:tcPr>
            <w:tcW w:w="9918" w:type="dxa"/>
          </w:tcPr>
          <w:p w14:paraId="338F2F25" w14:textId="77777777" w:rsidR="00096D78" w:rsidRPr="00BD1641" w:rsidRDefault="00D807E4" w:rsidP="00AA2832">
            <w:pPr>
              <w:jc w:val="both"/>
              <w:rPr>
                <w:rFonts w:ascii="Arial" w:eastAsia="Times New Roman" w:hAnsi="Arial" w:cs="Arial"/>
                <w:i/>
                <w:lang w:val="mn-MN"/>
              </w:rPr>
            </w:pPr>
            <w:r w:rsidRPr="00BD1641">
              <w:rPr>
                <w:rFonts w:ascii="Arial" w:eastAsia="Times New Roman" w:hAnsi="Arial" w:cs="Arial"/>
                <w:i/>
                <w:lang w:val="mn-MN"/>
              </w:rPr>
              <w:t xml:space="preserve">         </w:t>
            </w:r>
            <w:r w:rsidR="00096D78" w:rsidRPr="00BD1641">
              <w:rPr>
                <w:rFonts w:ascii="Arial" w:eastAsia="Times New Roman" w:hAnsi="Arial" w:cs="Arial"/>
                <w:i/>
                <w:lang w:val="mn-MN"/>
              </w:rPr>
              <w:t>...</w:t>
            </w:r>
            <w:r w:rsidRPr="00BD1641">
              <w:rPr>
                <w:rFonts w:ascii="Arial" w:eastAsia="Times New Roman" w:hAnsi="Arial" w:cs="Arial"/>
                <w:i/>
                <w:lang w:val="mn-MN"/>
              </w:rPr>
              <w:t xml:space="preserve"> </w:t>
            </w:r>
            <w:proofErr w:type="spellStart"/>
            <w:r w:rsidR="00096D78" w:rsidRPr="00BD1641">
              <w:rPr>
                <w:rFonts w:ascii="Arial" w:eastAsia="Times New Roman" w:hAnsi="Arial" w:cs="Arial"/>
                <w:b/>
                <w:i/>
              </w:rPr>
              <w:t>Шалгалтын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босго</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оноог</w:t>
            </w:r>
            <w:proofErr w:type="spellEnd"/>
            <w:r w:rsidR="00096D78" w:rsidRPr="00BD1641">
              <w:rPr>
                <w:rFonts w:ascii="Arial" w:eastAsia="Times New Roman" w:hAnsi="Arial" w:cs="Arial"/>
                <w:b/>
                <w:i/>
              </w:rPr>
              <w:t xml:space="preserve"> 65%-</w:t>
            </w:r>
            <w:proofErr w:type="spellStart"/>
            <w:r w:rsidR="00096D78" w:rsidRPr="00BD1641">
              <w:rPr>
                <w:rFonts w:ascii="Arial" w:eastAsia="Times New Roman" w:hAnsi="Arial" w:cs="Arial"/>
                <w:b/>
                <w:i/>
              </w:rPr>
              <w:t>аар</w:t>
            </w:r>
            <w:proofErr w:type="spellEnd"/>
            <w:r w:rsidR="00096D78" w:rsidRPr="00BD1641">
              <w:rPr>
                <w:rFonts w:ascii="Arial" w:eastAsia="Times New Roman" w:hAnsi="Arial" w:cs="Arial"/>
                <w:b/>
                <w:i/>
                <w:lang w:val="mn-MN"/>
              </w:rPr>
              <w:t xml:space="preserve"> </w:t>
            </w:r>
            <w:proofErr w:type="spellStart"/>
            <w:r w:rsidR="00096D78" w:rsidRPr="00BD1641">
              <w:rPr>
                <w:rFonts w:ascii="Arial" w:eastAsia="Times New Roman" w:hAnsi="Arial" w:cs="Arial"/>
                <w:b/>
                <w:i/>
              </w:rPr>
              <w:t>тогтоосон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нь</w:t>
            </w:r>
            <w:proofErr w:type="spellEnd"/>
            <w:r w:rsidR="00096D78" w:rsidRPr="00BD1641">
              <w:rPr>
                <w:rFonts w:ascii="Arial" w:eastAsia="Times New Roman" w:hAnsi="Arial" w:cs="Arial"/>
                <w:b/>
                <w:i/>
              </w:rPr>
              <w:t xml:space="preserve"> ИНД 66.13 (а) 2/-д </w:t>
            </w:r>
            <w:proofErr w:type="spellStart"/>
            <w:r w:rsidR="00096D78" w:rsidRPr="00BD1641">
              <w:rPr>
                <w:rFonts w:ascii="Arial" w:eastAsia="Times New Roman" w:hAnsi="Arial" w:cs="Arial"/>
                <w:b/>
                <w:i/>
              </w:rPr>
              <w:t>заасан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бичгээр</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өгөх</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шалгалтанд</w:t>
            </w:r>
            <w:proofErr w:type="spellEnd"/>
            <w:r w:rsidR="00096D78" w:rsidRPr="00BD1641">
              <w:rPr>
                <w:rFonts w:ascii="Arial" w:eastAsia="Times New Roman" w:hAnsi="Arial" w:cs="Arial"/>
                <w:b/>
                <w:i/>
              </w:rPr>
              <w:t xml:space="preserve"> 80%-</w:t>
            </w:r>
            <w:proofErr w:type="spellStart"/>
            <w:r w:rsidR="00096D78" w:rsidRPr="00BD1641">
              <w:rPr>
                <w:rFonts w:ascii="Arial" w:eastAsia="Times New Roman" w:hAnsi="Arial" w:cs="Arial"/>
                <w:b/>
                <w:i/>
              </w:rPr>
              <w:t>иас</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доошгүй</w:t>
            </w:r>
            <w:proofErr w:type="spellEnd"/>
            <w:r w:rsidR="00096D78" w:rsidRPr="00BD1641">
              <w:rPr>
                <w:rFonts w:ascii="Arial" w:eastAsia="Times New Roman" w:hAnsi="Arial" w:cs="Arial"/>
                <w:b/>
                <w:i/>
                <w:lang w:val="mn-MN"/>
              </w:rPr>
              <w:t xml:space="preserve"> </w:t>
            </w:r>
            <w:proofErr w:type="spellStart"/>
            <w:r w:rsidR="00096D78" w:rsidRPr="00BD1641">
              <w:rPr>
                <w:rFonts w:ascii="Arial" w:eastAsia="Times New Roman" w:hAnsi="Arial" w:cs="Arial"/>
                <w:b/>
                <w:i/>
              </w:rPr>
              <w:t>үнэлгээ</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авсан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байх</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шаардлагатай</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нийцэхгүй</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байна</w:t>
            </w:r>
            <w:proofErr w:type="spellEnd"/>
            <w:r w:rsidR="00096D78" w:rsidRPr="00BD1641">
              <w:rPr>
                <w:rFonts w:ascii="Arial" w:eastAsia="Times New Roman" w:hAnsi="Arial" w:cs="Arial"/>
                <w:i/>
              </w:rPr>
              <w:t>.</w:t>
            </w:r>
            <w:r w:rsidR="00096D78" w:rsidRPr="00BD1641">
              <w:rPr>
                <w:rFonts w:ascii="Arial" w:eastAsia="Times New Roman" w:hAnsi="Arial" w:cs="Arial"/>
                <w:i/>
                <w:lang w:val="mn-MN"/>
              </w:rPr>
              <w:t>..</w:t>
            </w:r>
          </w:p>
          <w:p w14:paraId="1710809A" w14:textId="77777777" w:rsidR="00096D78" w:rsidRPr="00BD1641" w:rsidRDefault="00096D78" w:rsidP="00AA2832">
            <w:pPr>
              <w:jc w:val="both"/>
              <w:rPr>
                <w:rFonts w:ascii="Arial" w:eastAsia="Times New Roman" w:hAnsi="Arial" w:cs="Arial"/>
                <w:i/>
              </w:rPr>
            </w:pPr>
          </w:p>
        </w:tc>
      </w:tr>
      <w:tr w:rsidR="00096D78" w:rsidRPr="00BD1641" w14:paraId="61E8DB70" w14:textId="77777777" w:rsidTr="00096D78">
        <w:tc>
          <w:tcPr>
            <w:tcW w:w="9918" w:type="dxa"/>
          </w:tcPr>
          <w:p w14:paraId="10D00F46" w14:textId="77777777" w:rsidR="00096D78" w:rsidRPr="00BD1641" w:rsidRDefault="00D807E4" w:rsidP="00AA2832">
            <w:pPr>
              <w:jc w:val="both"/>
              <w:rPr>
                <w:rFonts w:ascii="Arial" w:eastAsia="Times New Roman" w:hAnsi="Arial" w:cs="Arial"/>
                <w:i/>
                <w:lang w:val="mn-MN"/>
              </w:rPr>
            </w:pPr>
            <w:r w:rsidRPr="00BD1641">
              <w:rPr>
                <w:rFonts w:ascii="Arial" w:eastAsia="Times New Roman" w:hAnsi="Arial" w:cs="Arial"/>
                <w:i/>
                <w:lang w:val="mn-MN"/>
              </w:rPr>
              <w:t xml:space="preserve">         </w:t>
            </w:r>
            <w:r w:rsidR="00096D78" w:rsidRPr="00BD1641">
              <w:rPr>
                <w:rFonts w:ascii="Arial" w:eastAsia="Times New Roman" w:hAnsi="Arial" w:cs="Arial"/>
                <w:i/>
                <w:lang w:val="mn-MN"/>
              </w:rPr>
              <w:t>...</w:t>
            </w:r>
            <w:r w:rsidRPr="00BD1641">
              <w:rPr>
                <w:rFonts w:ascii="Arial" w:eastAsia="Times New Roman" w:hAnsi="Arial" w:cs="Arial"/>
                <w:i/>
                <w:lang w:val="mn-MN"/>
              </w:rPr>
              <w:t xml:space="preserve"> </w:t>
            </w:r>
            <w:r w:rsidR="00096D78" w:rsidRPr="00BD1641">
              <w:rPr>
                <w:rFonts w:ascii="Arial" w:eastAsia="Times New Roman" w:hAnsi="Arial" w:cs="Arial"/>
                <w:b/>
                <w:i/>
              </w:rPr>
              <w:t>ИНЕГ-</w:t>
            </w:r>
            <w:proofErr w:type="spellStart"/>
            <w:r w:rsidR="00096D78" w:rsidRPr="00BD1641">
              <w:rPr>
                <w:rFonts w:ascii="Arial" w:eastAsia="Times New Roman" w:hAnsi="Arial" w:cs="Arial"/>
                <w:b/>
                <w:i/>
              </w:rPr>
              <w:t>ын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байцаагч</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нар</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нь</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үнэмлэх</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олгохдоо</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өргөдөл</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гаргасан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ангилал</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lastRenderedPageBreak/>
              <w:t>зэрэглэлийн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шалгалт</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дадлагын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талаарх</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дүрмийн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шаардлага</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бүрэн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хангагдсан</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эсэхийг</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хянадаггүй</w:t>
            </w:r>
            <w:proofErr w:type="spellEnd"/>
            <w:r w:rsidR="00096D78" w:rsidRPr="00BD1641">
              <w:rPr>
                <w:rFonts w:ascii="Arial" w:eastAsia="Times New Roman" w:hAnsi="Arial" w:cs="Arial"/>
                <w:b/>
                <w:i/>
              </w:rPr>
              <w:t xml:space="preserve"> </w:t>
            </w:r>
            <w:proofErr w:type="spellStart"/>
            <w:r w:rsidR="00096D78" w:rsidRPr="00BD1641">
              <w:rPr>
                <w:rFonts w:ascii="Arial" w:eastAsia="Times New Roman" w:hAnsi="Arial" w:cs="Arial"/>
                <w:b/>
                <w:i/>
              </w:rPr>
              <w:t>байна</w:t>
            </w:r>
            <w:proofErr w:type="spellEnd"/>
            <w:r w:rsidR="00096D78" w:rsidRPr="00BD1641">
              <w:rPr>
                <w:rFonts w:ascii="Arial" w:eastAsia="Times New Roman" w:hAnsi="Arial" w:cs="Arial"/>
                <w:b/>
                <w:i/>
              </w:rPr>
              <w:t>.</w:t>
            </w:r>
            <w:r w:rsidR="00096D78" w:rsidRPr="00BD1641">
              <w:rPr>
                <w:rFonts w:ascii="Arial" w:eastAsia="Times New Roman" w:hAnsi="Arial" w:cs="Arial"/>
                <w:i/>
                <w:lang w:val="mn-MN"/>
              </w:rPr>
              <w:t xml:space="preserve"> </w:t>
            </w:r>
            <w:proofErr w:type="spellStart"/>
            <w:r w:rsidR="00096D78" w:rsidRPr="00BD1641">
              <w:rPr>
                <w:rFonts w:ascii="Arial" w:eastAsia="Times New Roman" w:hAnsi="Arial" w:cs="Arial"/>
                <w:i/>
              </w:rPr>
              <w:t>Гэрчилгээжсэн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сургалтын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байгүуллагын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явуулж</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буй</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сургалтын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чанар</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агуулга</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болон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шалгалт</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сургалтын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үйл</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ажиллагаа</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дүрмийн</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дагуу</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явагдаж</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байгаа</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эсэхэд</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хяналт</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тавидаггүй</w:t>
            </w:r>
            <w:proofErr w:type="spellEnd"/>
            <w:r w:rsidR="00096D78" w:rsidRPr="00BD1641">
              <w:rPr>
                <w:rFonts w:ascii="Arial" w:eastAsia="Times New Roman" w:hAnsi="Arial" w:cs="Arial"/>
                <w:i/>
              </w:rPr>
              <w:t xml:space="preserve"> </w:t>
            </w:r>
            <w:proofErr w:type="spellStart"/>
            <w:r w:rsidR="00096D78" w:rsidRPr="00BD1641">
              <w:rPr>
                <w:rFonts w:ascii="Arial" w:eastAsia="Times New Roman" w:hAnsi="Arial" w:cs="Arial"/>
                <w:i/>
              </w:rPr>
              <w:t>байна</w:t>
            </w:r>
            <w:proofErr w:type="spellEnd"/>
            <w:r w:rsidRPr="00BD1641">
              <w:rPr>
                <w:rFonts w:ascii="Arial" w:eastAsia="Times New Roman" w:hAnsi="Arial" w:cs="Arial"/>
                <w:i/>
                <w:lang w:val="mn-MN"/>
              </w:rPr>
              <w:t xml:space="preserve"> </w:t>
            </w:r>
            <w:r w:rsidR="00096D78" w:rsidRPr="00BD1641">
              <w:rPr>
                <w:rFonts w:ascii="Arial" w:eastAsia="Times New Roman" w:hAnsi="Arial" w:cs="Arial"/>
                <w:i/>
              </w:rPr>
              <w:t>.</w:t>
            </w:r>
            <w:r w:rsidR="00096D78" w:rsidRPr="00BD1641">
              <w:rPr>
                <w:rFonts w:ascii="Arial" w:eastAsia="Times New Roman" w:hAnsi="Arial" w:cs="Arial"/>
                <w:i/>
                <w:lang w:val="mn-MN"/>
              </w:rPr>
              <w:t>..</w:t>
            </w:r>
            <w:r w:rsidR="00096D78" w:rsidRPr="00BD1641">
              <w:rPr>
                <w:rStyle w:val="FootnoteReference"/>
                <w:rFonts w:ascii="Arial" w:eastAsia="Times New Roman" w:hAnsi="Arial" w:cs="Arial"/>
                <w:i/>
                <w:lang w:val="mn-MN"/>
              </w:rPr>
              <w:t xml:space="preserve"> </w:t>
            </w:r>
            <w:r w:rsidR="00096D78" w:rsidRPr="00BD1641">
              <w:rPr>
                <w:rStyle w:val="FootnoteReference"/>
                <w:rFonts w:ascii="Arial" w:eastAsia="Times New Roman" w:hAnsi="Arial" w:cs="Arial"/>
                <w:i/>
                <w:lang w:val="mn-MN"/>
              </w:rPr>
              <w:footnoteReference w:id="44"/>
            </w:r>
          </w:p>
          <w:p w14:paraId="18E69B84" w14:textId="77777777" w:rsidR="00096D78" w:rsidRPr="00BD1641" w:rsidRDefault="00096D78" w:rsidP="00AA2832">
            <w:pPr>
              <w:jc w:val="both"/>
              <w:rPr>
                <w:rFonts w:ascii="Arial" w:eastAsia="Times New Roman" w:hAnsi="Arial" w:cs="Arial"/>
                <w:i/>
              </w:rPr>
            </w:pPr>
          </w:p>
        </w:tc>
      </w:tr>
    </w:tbl>
    <w:p w14:paraId="16C08795" w14:textId="77777777" w:rsidR="00B51A3C" w:rsidRDefault="001549FE" w:rsidP="00AA2832">
      <w:pPr>
        <w:spacing w:after="0" w:line="240" w:lineRule="auto"/>
        <w:jc w:val="both"/>
        <w:rPr>
          <w:rFonts w:ascii="Arial" w:hAnsi="Arial" w:cs="Arial"/>
          <w:i/>
        </w:rPr>
      </w:pPr>
      <w:r w:rsidRPr="00BD1641">
        <w:rPr>
          <w:rFonts w:ascii="Arial" w:hAnsi="Arial" w:cs="Arial"/>
          <w:i/>
          <w:lang w:val="mn-MN"/>
        </w:rPr>
        <w:lastRenderedPageBreak/>
        <w:tab/>
      </w:r>
    </w:p>
    <w:p w14:paraId="3D373247" w14:textId="731E1753" w:rsidR="002A6458" w:rsidRPr="00047813" w:rsidRDefault="003F4A95" w:rsidP="00B51A3C">
      <w:pPr>
        <w:spacing w:after="0" w:line="240" w:lineRule="auto"/>
        <w:ind w:firstLine="720"/>
        <w:jc w:val="both"/>
        <w:rPr>
          <w:rFonts w:ascii="Arial" w:hAnsi="Arial" w:cs="Arial"/>
          <w:b/>
          <w:lang w:val="mn-MN"/>
        </w:rPr>
      </w:pPr>
      <w:r>
        <w:rPr>
          <w:rFonts w:ascii="Arial" w:hAnsi="Arial" w:cs="Arial"/>
          <w:b/>
          <w:sz w:val="24"/>
          <w:lang w:val="mn-MN"/>
        </w:rPr>
        <w:t>Шигтгээ 4</w:t>
      </w:r>
      <w:r w:rsidR="00047813">
        <w:rPr>
          <w:rFonts w:ascii="Arial" w:hAnsi="Arial" w:cs="Arial"/>
          <w:b/>
          <w:sz w:val="24"/>
          <w:lang w:val="mn-MN"/>
        </w:rPr>
        <w:t>9</w:t>
      </w:r>
    </w:p>
    <w:p w14:paraId="0990986D" w14:textId="77777777" w:rsidR="001549FE" w:rsidRPr="00BD1641" w:rsidRDefault="001549FE" w:rsidP="00AA2832">
      <w:pPr>
        <w:spacing w:after="0" w:line="240" w:lineRule="auto"/>
        <w:jc w:val="both"/>
        <w:rPr>
          <w:rFonts w:ascii="Arial" w:hAnsi="Arial" w:cs="Arial"/>
          <w:i/>
          <w:lang w:val="mn-MN"/>
        </w:rPr>
      </w:pPr>
    </w:p>
    <w:tbl>
      <w:tblPr>
        <w:tblStyle w:val="TableGrid"/>
        <w:tblW w:w="0" w:type="auto"/>
        <w:tblInd w:w="-5" w:type="dxa"/>
        <w:tblLook w:val="04A0" w:firstRow="1" w:lastRow="0" w:firstColumn="1" w:lastColumn="0" w:noHBand="0" w:noVBand="1"/>
      </w:tblPr>
      <w:tblGrid>
        <w:gridCol w:w="9350"/>
      </w:tblGrid>
      <w:tr w:rsidR="00203571" w:rsidRPr="00BD1641" w14:paraId="2DF9789B" w14:textId="77777777" w:rsidTr="00F43648">
        <w:tc>
          <w:tcPr>
            <w:tcW w:w="9895" w:type="dxa"/>
          </w:tcPr>
          <w:p w14:paraId="0B343DC8" w14:textId="77777777" w:rsidR="00203571" w:rsidRPr="00BD1641" w:rsidRDefault="001549FE" w:rsidP="00AA2832">
            <w:pPr>
              <w:spacing w:before="100" w:beforeAutospacing="1" w:after="100" w:afterAutospacing="1"/>
              <w:rPr>
                <w:rFonts w:ascii="Arial" w:eastAsia="Times New Roman" w:hAnsi="Arial" w:cs="Arial"/>
                <w:i/>
                <w:szCs w:val="24"/>
              </w:rPr>
            </w:pPr>
            <w:r w:rsidRPr="00BD1641">
              <w:rPr>
                <w:rFonts w:ascii="Arial" w:eastAsia="Times New Roman" w:hAnsi="Arial" w:cs="Arial"/>
                <w:b/>
                <w:bCs/>
                <w:i/>
                <w:szCs w:val="24"/>
                <w:lang w:val="mn-MN"/>
              </w:rPr>
              <w:t xml:space="preserve">           </w:t>
            </w:r>
            <w:r w:rsidR="00203571" w:rsidRPr="00BD1641">
              <w:rPr>
                <w:rFonts w:ascii="Arial" w:eastAsia="Times New Roman" w:hAnsi="Arial" w:cs="Arial"/>
                <w:b/>
                <w:bCs/>
                <w:i/>
                <w:szCs w:val="24"/>
              </w:rPr>
              <w:t>39</w:t>
            </w:r>
            <w:r w:rsidR="00203571" w:rsidRPr="00BD1641">
              <w:rPr>
                <w:rFonts w:ascii="Arial" w:eastAsia="Times New Roman" w:hAnsi="Arial" w:cs="Arial"/>
                <w:b/>
                <w:bCs/>
                <w:i/>
                <w:szCs w:val="24"/>
                <w:vertAlign w:val="superscript"/>
              </w:rPr>
              <w:t>2</w:t>
            </w:r>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дугаар</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зүйл</w:t>
            </w:r>
            <w:proofErr w:type="spellEnd"/>
            <w:r w:rsidR="00203571" w:rsidRPr="00BD1641">
              <w:rPr>
                <w:rFonts w:ascii="Arial" w:eastAsia="Times New Roman" w:hAnsi="Arial" w:cs="Arial"/>
                <w:b/>
                <w:bCs/>
                <w:i/>
                <w:szCs w:val="24"/>
              </w:rPr>
              <w:t>.</w:t>
            </w:r>
            <w:r w:rsidR="00BF7730">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Нислэгт</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тэнцэх</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чадварын</w:t>
            </w:r>
            <w:proofErr w:type="spellEnd"/>
            <w:r w:rsidR="00203571" w:rsidRPr="00BD1641">
              <w:rPr>
                <w:rFonts w:ascii="Arial" w:eastAsia="Times New Roman" w:hAnsi="Arial" w:cs="Arial"/>
                <w:b/>
                <w:bCs/>
                <w:i/>
                <w:szCs w:val="24"/>
              </w:rPr>
              <w:t xml:space="preserve"> </w:t>
            </w:r>
            <w:proofErr w:type="spellStart"/>
            <w:r w:rsidR="00203571" w:rsidRPr="00BD1641">
              <w:rPr>
                <w:rFonts w:ascii="Arial" w:eastAsia="Times New Roman" w:hAnsi="Arial" w:cs="Arial"/>
                <w:b/>
                <w:bCs/>
                <w:i/>
                <w:szCs w:val="24"/>
              </w:rPr>
              <w:t>гэрчилгээ</w:t>
            </w:r>
            <w:proofErr w:type="spellEnd"/>
          </w:p>
          <w:p w14:paraId="6E32CD43" w14:textId="77777777" w:rsidR="00203571" w:rsidRPr="00BD1641" w:rsidRDefault="00203571" w:rsidP="00AA2832">
            <w:pPr>
              <w:spacing w:before="100" w:beforeAutospacing="1" w:after="100" w:afterAutospacing="1"/>
              <w:ind w:firstLine="720"/>
              <w:jc w:val="both"/>
              <w:rPr>
                <w:rFonts w:ascii="Arial" w:hAnsi="Arial" w:cs="Arial"/>
                <w:i/>
                <w:lang w:val="mn-MN"/>
              </w:rPr>
            </w:pPr>
            <w:r w:rsidRPr="00BD1641">
              <w:rPr>
                <w:rFonts w:ascii="Arial" w:eastAsia="Times New Roman" w:hAnsi="Arial" w:cs="Arial"/>
                <w:i/>
                <w:szCs w:val="24"/>
              </w:rPr>
              <w:t>39</w:t>
            </w:r>
            <w:r w:rsidRPr="00BD1641">
              <w:rPr>
                <w:rFonts w:ascii="Arial" w:eastAsia="Times New Roman" w:hAnsi="Arial" w:cs="Arial"/>
                <w:i/>
                <w:szCs w:val="24"/>
                <w:vertAlign w:val="superscript"/>
              </w:rPr>
              <w:t>2</w:t>
            </w:r>
            <w:r w:rsidRPr="00BD1641">
              <w:rPr>
                <w:rFonts w:ascii="Arial" w:eastAsia="Times New Roman" w:hAnsi="Arial" w:cs="Arial"/>
                <w:i/>
                <w:szCs w:val="24"/>
              </w:rPr>
              <w:t>.1.</w:t>
            </w:r>
            <w:r w:rsidR="00BF7730">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нисэхийн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асуудал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эрхэлсэн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захиргааны</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байгууллага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нь</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Монгол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Улсад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бүртгэлтэй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иргэний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хөлөгт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нислэгт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тэнцэх</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чадварын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олгоно</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тухайн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агаарын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хөлгийн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ашиглалтын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төрөл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гэрчилгээний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хугацаа</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болон</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аюулгүй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ажиллагаанд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шаардлагатай</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бусад</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нөхцөл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хязгаарлалт</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мэдээлэл</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зэргийг</w:t>
            </w:r>
            <w:proofErr w:type="spellEnd"/>
            <w:r w:rsidRPr="00BD1641">
              <w:rPr>
                <w:rFonts w:ascii="Arial" w:eastAsia="Times New Roman" w:hAnsi="Arial" w:cs="Arial"/>
                <w:i/>
                <w:szCs w:val="24"/>
              </w:rPr>
              <w:t xml:space="preserve"> </w:t>
            </w:r>
            <w:proofErr w:type="spellStart"/>
            <w:r w:rsidRPr="00BD1641">
              <w:rPr>
                <w:rFonts w:ascii="Arial" w:eastAsia="Times New Roman" w:hAnsi="Arial" w:cs="Arial"/>
                <w:i/>
                <w:szCs w:val="24"/>
              </w:rPr>
              <w:t>тусгана</w:t>
            </w:r>
            <w:proofErr w:type="spellEnd"/>
            <w:r w:rsidRPr="00BD1641">
              <w:rPr>
                <w:rFonts w:ascii="Arial" w:eastAsia="Times New Roman" w:hAnsi="Arial" w:cs="Arial"/>
                <w:i/>
                <w:szCs w:val="24"/>
              </w:rPr>
              <w:t>.</w:t>
            </w:r>
          </w:p>
        </w:tc>
      </w:tr>
    </w:tbl>
    <w:p w14:paraId="56949020" w14:textId="77777777" w:rsidR="00203571" w:rsidRPr="00BD1641" w:rsidRDefault="00203571" w:rsidP="00AA2832">
      <w:pPr>
        <w:spacing w:after="0" w:line="240" w:lineRule="auto"/>
        <w:jc w:val="both"/>
        <w:rPr>
          <w:rFonts w:ascii="Arial" w:hAnsi="Arial" w:cs="Arial"/>
          <w:i/>
          <w:lang w:val="mn-MN"/>
        </w:rPr>
      </w:pPr>
    </w:p>
    <w:p w14:paraId="1C69EFD9" w14:textId="482AD339" w:rsidR="00E461A5" w:rsidRPr="00BD1641" w:rsidRDefault="000B245C" w:rsidP="00AA2832">
      <w:pPr>
        <w:spacing w:after="0" w:line="240" w:lineRule="auto"/>
        <w:ind w:firstLine="720"/>
        <w:jc w:val="both"/>
        <w:rPr>
          <w:rFonts w:ascii="Arial" w:hAnsi="Arial" w:cs="Arial"/>
          <w:sz w:val="24"/>
          <w:szCs w:val="24"/>
          <w:shd w:val="clear" w:color="auto" w:fill="FFFFFF"/>
          <w:lang w:val="mn-MN"/>
        </w:rPr>
      </w:pPr>
      <w:r w:rsidRPr="000B245C">
        <w:rPr>
          <w:rFonts w:ascii="Arial" w:hAnsi="Arial" w:cs="Arial"/>
          <w:sz w:val="24"/>
          <w:szCs w:val="24"/>
          <w:lang w:val="mn-MN"/>
        </w:rPr>
        <w:t>2021</w:t>
      </w:r>
      <w:r w:rsidR="00E461A5" w:rsidRPr="000B245C">
        <w:rPr>
          <w:rFonts w:ascii="Arial" w:hAnsi="Arial" w:cs="Arial"/>
          <w:sz w:val="24"/>
          <w:szCs w:val="24"/>
          <w:lang w:val="mn-MN"/>
        </w:rPr>
        <w:t xml:space="preserve"> онд </w:t>
      </w:r>
      <w:r w:rsidR="00EE4103" w:rsidRPr="000B245C">
        <w:rPr>
          <w:rFonts w:ascii="Arial" w:hAnsi="Arial" w:cs="Arial"/>
          <w:lang w:val="mn-MN"/>
        </w:rPr>
        <w:t>ИНЕГ-</w:t>
      </w:r>
      <w:r w:rsidR="00E461A5" w:rsidRPr="000B245C">
        <w:rPr>
          <w:rFonts w:ascii="Arial" w:hAnsi="Arial" w:cs="Arial"/>
          <w:sz w:val="24"/>
          <w:szCs w:val="24"/>
          <w:lang w:val="mn-MN"/>
        </w:rPr>
        <w:t xml:space="preserve">аас </w:t>
      </w:r>
      <w:r w:rsidRPr="000B245C">
        <w:rPr>
          <w:rFonts w:ascii="Arial" w:hAnsi="Arial" w:cs="Arial"/>
          <w:sz w:val="24"/>
          <w:szCs w:val="24"/>
          <w:lang w:val="mn-MN"/>
        </w:rPr>
        <w:t>11</w:t>
      </w:r>
      <w:r w:rsidR="00E461A5" w:rsidRPr="000B245C">
        <w:rPr>
          <w:rFonts w:ascii="Arial" w:hAnsi="Arial" w:cs="Arial"/>
          <w:sz w:val="24"/>
          <w:szCs w:val="24"/>
          <w:lang w:val="mn-MN"/>
        </w:rPr>
        <w:t xml:space="preserve"> агаарын хөлгийг улсын бүртгэлд бүртгэж,</w:t>
      </w:r>
      <w:r w:rsidR="005738BC">
        <w:rPr>
          <w:rFonts w:ascii="Arial" w:hAnsi="Arial" w:cs="Arial"/>
          <w:sz w:val="24"/>
          <w:szCs w:val="24"/>
          <w:lang w:val="mn-MN"/>
        </w:rPr>
        <w:t xml:space="preserve"> 9 агаарын  хөлгийн </w:t>
      </w:r>
      <w:r w:rsidR="005738BC" w:rsidRPr="000B245C">
        <w:rPr>
          <w:rFonts w:ascii="Arial" w:eastAsia="SimSun" w:hAnsi="Arial" w:cs="Arial"/>
          <w:sz w:val="24"/>
          <w:szCs w:val="24"/>
          <w:lang w:val="mn-MN"/>
        </w:rPr>
        <w:t>нислэгт тэнцэх чадварын гэрчилгээг</w:t>
      </w:r>
      <w:r w:rsidR="005738BC">
        <w:rPr>
          <w:rFonts w:ascii="Arial" w:eastAsia="SimSun" w:hAnsi="Arial" w:cs="Arial"/>
          <w:sz w:val="24"/>
          <w:szCs w:val="24"/>
          <w:lang w:val="mn-MN"/>
        </w:rPr>
        <w:t xml:space="preserve"> шинээр олгож, </w:t>
      </w:r>
      <w:r w:rsidRPr="000B245C">
        <w:rPr>
          <w:rFonts w:ascii="Arial" w:hAnsi="Arial" w:cs="Arial"/>
          <w:sz w:val="24"/>
          <w:szCs w:val="24"/>
          <w:lang w:val="mn-MN"/>
        </w:rPr>
        <w:t>19</w:t>
      </w:r>
      <w:r w:rsidR="00E461A5" w:rsidRPr="000B245C">
        <w:rPr>
          <w:rFonts w:ascii="Arial" w:hAnsi="Arial" w:cs="Arial"/>
          <w:sz w:val="24"/>
          <w:szCs w:val="24"/>
          <w:lang w:val="mn-MN"/>
        </w:rPr>
        <w:t xml:space="preserve"> </w:t>
      </w:r>
      <w:r w:rsidR="00E461A5" w:rsidRPr="000B245C">
        <w:rPr>
          <w:rFonts w:ascii="Arial" w:eastAsia="SimSun" w:hAnsi="Arial" w:cs="Arial"/>
          <w:sz w:val="24"/>
          <w:szCs w:val="24"/>
          <w:lang w:val="mn-MN"/>
        </w:rPr>
        <w:t>агаарын хөлгийн нислэгт тэнцэх чадварын гэрчилгээг сунгаж, а</w:t>
      </w:r>
      <w:r w:rsidR="00E461A5" w:rsidRPr="000B245C">
        <w:rPr>
          <w:rFonts w:ascii="Arial" w:hAnsi="Arial" w:cs="Arial"/>
          <w:sz w:val="24"/>
          <w:szCs w:val="24"/>
          <w:shd w:val="clear" w:color="auto" w:fill="FFFFFF"/>
          <w:lang w:val="mn-MN"/>
        </w:rPr>
        <w:t xml:space="preserve">гаарын хөлгийн техник үйлчилгээний дотоодын </w:t>
      </w:r>
      <w:r w:rsidRPr="000B245C">
        <w:rPr>
          <w:rFonts w:ascii="Arial" w:hAnsi="Arial" w:cs="Arial"/>
          <w:sz w:val="24"/>
          <w:szCs w:val="24"/>
          <w:shd w:val="clear" w:color="auto" w:fill="FFFFFF"/>
          <w:lang w:val="mn-MN"/>
        </w:rPr>
        <w:t>6, гадаадын 4</w:t>
      </w:r>
      <w:r w:rsidR="00E461A5" w:rsidRPr="000B245C">
        <w:rPr>
          <w:rFonts w:ascii="Arial" w:hAnsi="Arial" w:cs="Arial"/>
          <w:sz w:val="24"/>
          <w:szCs w:val="24"/>
          <w:shd w:val="clear" w:color="auto" w:fill="FFFFFF"/>
          <w:lang w:val="mn-MN"/>
        </w:rPr>
        <w:t xml:space="preserve"> байгууллагаас ирүүлсэн хүсэлтийн дагуу тус тус гэрчилгээг олгосон байна.</w:t>
      </w:r>
      <w:r w:rsidR="00E461A5" w:rsidRPr="000B245C">
        <w:rPr>
          <w:rStyle w:val="FootnoteReference"/>
          <w:rFonts w:ascii="Arial" w:hAnsi="Arial" w:cs="Arial"/>
          <w:sz w:val="24"/>
          <w:szCs w:val="24"/>
          <w:shd w:val="clear" w:color="auto" w:fill="FFFFFF"/>
          <w:lang w:val="mn-MN"/>
        </w:rPr>
        <w:footnoteReference w:id="45"/>
      </w:r>
      <w:r w:rsidR="001F053D" w:rsidRPr="000B245C">
        <w:rPr>
          <w:rFonts w:ascii="Arial" w:hAnsi="Arial" w:cs="Arial"/>
          <w:sz w:val="24"/>
          <w:szCs w:val="24"/>
          <w:shd w:val="clear" w:color="auto" w:fill="FFFFFF"/>
          <w:lang w:val="mn-MN"/>
        </w:rPr>
        <w:t xml:space="preserve"> Үүнд:</w:t>
      </w:r>
      <w:r w:rsidR="001F053D" w:rsidRPr="00BD1641">
        <w:rPr>
          <w:rFonts w:ascii="Arial" w:hAnsi="Arial" w:cs="Arial"/>
          <w:sz w:val="24"/>
          <w:szCs w:val="24"/>
          <w:shd w:val="clear" w:color="auto" w:fill="FFFFFF"/>
          <w:lang w:val="mn-MN"/>
        </w:rPr>
        <w:t xml:space="preserve"> </w:t>
      </w:r>
    </w:p>
    <w:p w14:paraId="2723119B" w14:textId="77777777" w:rsidR="001F053D" w:rsidRPr="00BD1641" w:rsidRDefault="001F053D" w:rsidP="00AA2832">
      <w:pPr>
        <w:spacing w:after="0" w:line="240" w:lineRule="auto"/>
        <w:ind w:firstLine="720"/>
        <w:jc w:val="both"/>
        <w:rPr>
          <w:rFonts w:ascii="Arial" w:hAnsi="Arial" w:cs="Arial"/>
          <w:sz w:val="24"/>
          <w:szCs w:val="24"/>
          <w:shd w:val="clear" w:color="auto" w:fill="FFFFFF"/>
          <w:lang w:val="mn-MN"/>
        </w:rPr>
      </w:pPr>
    </w:p>
    <w:p w14:paraId="1671B320" w14:textId="700B3E69" w:rsidR="004662C9" w:rsidRPr="005E65C4" w:rsidRDefault="001F053D" w:rsidP="00AA2832">
      <w:pPr>
        <w:spacing w:line="240" w:lineRule="auto"/>
        <w:rPr>
          <w:rFonts w:ascii="Arial" w:eastAsia="Calibri" w:hAnsi="Arial" w:cs="Arial"/>
          <w:sz w:val="20"/>
          <w:szCs w:val="20"/>
          <w:lang w:val="mn-MN"/>
        </w:rPr>
      </w:pPr>
      <w:r w:rsidRPr="0056024D">
        <w:rPr>
          <w:rFonts w:ascii="Arial" w:eastAsia="Calibri" w:hAnsi="Arial" w:cs="Arial"/>
          <w:b/>
          <w:i/>
          <w:sz w:val="20"/>
          <w:szCs w:val="20"/>
          <w:lang w:val="mn-MN"/>
        </w:rPr>
        <w:t>Агаарын хөлгийн Нислэгт тэнцэх чадварын гэрчилгээ сунгасан:</w:t>
      </w:r>
    </w:p>
    <w:tbl>
      <w:tblPr>
        <w:tblpPr w:leftFromText="180" w:rightFromText="180" w:vertAnchor="text" w:tblpX="65"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49"/>
        <w:gridCol w:w="1620"/>
        <w:gridCol w:w="1440"/>
        <w:gridCol w:w="1620"/>
        <w:gridCol w:w="1530"/>
      </w:tblGrid>
      <w:tr w:rsidR="004662C9" w:rsidRPr="00B757C3" w14:paraId="3FBF3126" w14:textId="77777777" w:rsidTr="003B73DD">
        <w:trPr>
          <w:trHeight w:val="397"/>
        </w:trPr>
        <w:tc>
          <w:tcPr>
            <w:tcW w:w="562" w:type="dxa"/>
            <w:shd w:val="clear" w:color="auto" w:fill="D9E2F3"/>
            <w:vAlign w:val="center"/>
          </w:tcPr>
          <w:p w14:paraId="22F1A14D" w14:textId="77777777" w:rsidR="004662C9" w:rsidRPr="00B757C3" w:rsidRDefault="004662C9" w:rsidP="004662C9">
            <w:pPr>
              <w:pStyle w:val="BodyText20"/>
              <w:spacing w:line="240" w:lineRule="auto"/>
              <w:jc w:val="center"/>
              <w:rPr>
                <w:rFonts w:ascii="Arial" w:hAnsi="Arial" w:cs="Arial"/>
                <w:b/>
                <w:bCs/>
                <w:i/>
                <w:iCs/>
                <w:sz w:val="20"/>
                <w:szCs w:val="20"/>
              </w:rPr>
            </w:pPr>
            <w:r w:rsidRPr="00B757C3">
              <w:rPr>
                <w:rFonts w:ascii="Arial" w:hAnsi="Arial" w:cs="Arial"/>
                <w:b/>
                <w:bCs/>
                <w:sz w:val="20"/>
                <w:szCs w:val="20"/>
              </w:rPr>
              <w:t>№</w:t>
            </w:r>
          </w:p>
        </w:tc>
        <w:tc>
          <w:tcPr>
            <w:tcW w:w="2649" w:type="dxa"/>
            <w:shd w:val="clear" w:color="auto" w:fill="D9E2F3"/>
            <w:vAlign w:val="center"/>
          </w:tcPr>
          <w:p w14:paraId="2AC5D62C" w14:textId="77777777" w:rsidR="004662C9" w:rsidRPr="00B757C3" w:rsidRDefault="004662C9" w:rsidP="004662C9">
            <w:pPr>
              <w:pStyle w:val="BodyText20"/>
              <w:spacing w:line="240" w:lineRule="auto"/>
              <w:jc w:val="center"/>
              <w:rPr>
                <w:rFonts w:ascii="Arial" w:hAnsi="Arial" w:cs="Arial"/>
                <w:b/>
                <w:bCs/>
                <w:i/>
                <w:iCs/>
                <w:sz w:val="20"/>
                <w:szCs w:val="20"/>
              </w:rPr>
            </w:pPr>
            <w:proofErr w:type="spellStart"/>
            <w:r w:rsidRPr="00B757C3">
              <w:rPr>
                <w:rFonts w:ascii="Arial" w:hAnsi="Arial" w:cs="Arial"/>
                <w:b/>
                <w:bCs/>
                <w:sz w:val="20"/>
                <w:szCs w:val="20"/>
              </w:rPr>
              <w:t>Эзэмшигч</w:t>
            </w:r>
            <w:proofErr w:type="spellEnd"/>
          </w:p>
        </w:tc>
        <w:tc>
          <w:tcPr>
            <w:tcW w:w="1620" w:type="dxa"/>
            <w:shd w:val="clear" w:color="auto" w:fill="D9E2F3"/>
            <w:tcMar>
              <w:top w:w="85" w:type="dxa"/>
              <w:bottom w:w="85" w:type="dxa"/>
            </w:tcMar>
            <w:vAlign w:val="center"/>
          </w:tcPr>
          <w:p w14:paraId="02B62F9A" w14:textId="77777777" w:rsidR="004662C9" w:rsidRPr="00B757C3" w:rsidRDefault="004662C9" w:rsidP="004662C9">
            <w:pPr>
              <w:pStyle w:val="BodyText20"/>
              <w:spacing w:line="240" w:lineRule="auto"/>
              <w:jc w:val="center"/>
              <w:rPr>
                <w:rFonts w:ascii="Arial" w:hAnsi="Arial" w:cs="Arial"/>
                <w:b/>
                <w:bCs/>
                <w:i/>
                <w:iCs/>
                <w:sz w:val="20"/>
                <w:szCs w:val="20"/>
                <w:lang w:val="mn-MN"/>
              </w:rPr>
            </w:pPr>
            <w:proofErr w:type="spellStart"/>
            <w:r w:rsidRPr="00B757C3">
              <w:rPr>
                <w:rFonts w:ascii="Arial" w:hAnsi="Arial" w:cs="Arial"/>
                <w:b/>
                <w:bCs/>
                <w:sz w:val="20"/>
                <w:szCs w:val="20"/>
              </w:rPr>
              <w:t>Агаарын</w:t>
            </w:r>
            <w:proofErr w:type="spellEnd"/>
            <w:r w:rsidRPr="00B757C3">
              <w:rPr>
                <w:rFonts w:ascii="Arial" w:hAnsi="Arial" w:cs="Arial"/>
                <w:b/>
                <w:bCs/>
                <w:sz w:val="20"/>
                <w:szCs w:val="20"/>
              </w:rPr>
              <w:t xml:space="preserve"> </w:t>
            </w:r>
            <w:proofErr w:type="spellStart"/>
            <w:r w:rsidRPr="00B757C3">
              <w:rPr>
                <w:rFonts w:ascii="Arial" w:hAnsi="Arial" w:cs="Arial"/>
                <w:b/>
                <w:bCs/>
                <w:sz w:val="20"/>
                <w:szCs w:val="20"/>
              </w:rPr>
              <w:t>хөл</w:t>
            </w:r>
            <w:proofErr w:type="spellEnd"/>
            <w:r w:rsidRPr="00B757C3">
              <w:rPr>
                <w:rFonts w:ascii="Arial" w:hAnsi="Arial" w:cs="Arial"/>
                <w:b/>
                <w:bCs/>
                <w:sz w:val="20"/>
                <w:szCs w:val="20"/>
                <w:lang w:val="mn-MN"/>
              </w:rPr>
              <w:t>гийн маяг</w:t>
            </w:r>
          </w:p>
        </w:tc>
        <w:tc>
          <w:tcPr>
            <w:tcW w:w="1440" w:type="dxa"/>
            <w:shd w:val="clear" w:color="auto" w:fill="D9E2F3"/>
            <w:vAlign w:val="center"/>
          </w:tcPr>
          <w:p w14:paraId="224CE3B7" w14:textId="77777777" w:rsidR="004662C9" w:rsidRPr="00B757C3" w:rsidRDefault="004662C9" w:rsidP="004662C9">
            <w:pPr>
              <w:pStyle w:val="BodyText20"/>
              <w:spacing w:line="240" w:lineRule="auto"/>
              <w:jc w:val="center"/>
              <w:rPr>
                <w:rFonts w:ascii="Arial" w:hAnsi="Arial" w:cs="Arial"/>
                <w:b/>
                <w:bCs/>
                <w:i/>
                <w:iCs/>
                <w:sz w:val="20"/>
                <w:szCs w:val="20"/>
                <w:lang w:val="mn-MN"/>
              </w:rPr>
            </w:pPr>
            <w:r w:rsidRPr="00B757C3">
              <w:rPr>
                <w:rFonts w:ascii="Arial" w:hAnsi="Arial" w:cs="Arial"/>
                <w:b/>
                <w:bCs/>
                <w:sz w:val="20"/>
                <w:szCs w:val="20"/>
                <w:lang w:val="mn-MN"/>
              </w:rPr>
              <w:t>Бүртгэлийн дугаар</w:t>
            </w:r>
          </w:p>
        </w:tc>
        <w:tc>
          <w:tcPr>
            <w:tcW w:w="1620" w:type="dxa"/>
            <w:shd w:val="clear" w:color="auto" w:fill="D9E2F3"/>
            <w:tcMar>
              <w:top w:w="85" w:type="dxa"/>
              <w:bottom w:w="85" w:type="dxa"/>
            </w:tcMar>
            <w:vAlign w:val="center"/>
          </w:tcPr>
          <w:p w14:paraId="7AC8A2DE" w14:textId="77777777" w:rsidR="004662C9" w:rsidRPr="00B757C3" w:rsidRDefault="004662C9" w:rsidP="004662C9">
            <w:pPr>
              <w:pStyle w:val="BodyText20"/>
              <w:spacing w:line="240" w:lineRule="auto"/>
              <w:jc w:val="center"/>
              <w:rPr>
                <w:rFonts w:ascii="Arial" w:hAnsi="Arial" w:cs="Arial"/>
                <w:b/>
                <w:bCs/>
                <w:i/>
                <w:iCs/>
                <w:sz w:val="20"/>
                <w:szCs w:val="20"/>
                <w:lang w:val="mn-MN"/>
              </w:rPr>
            </w:pPr>
            <w:r w:rsidRPr="00B757C3">
              <w:rPr>
                <w:rFonts w:ascii="Arial" w:hAnsi="Arial" w:cs="Arial"/>
                <w:b/>
                <w:bCs/>
                <w:sz w:val="20"/>
                <w:szCs w:val="20"/>
                <w:lang w:val="mn-MN"/>
              </w:rPr>
              <w:t>НТЧ сунгасан огноо</w:t>
            </w:r>
          </w:p>
        </w:tc>
        <w:tc>
          <w:tcPr>
            <w:tcW w:w="1530" w:type="dxa"/>
            <w:shd w:val="clear" w:color="auto" w:fill="D9E2F3"/>
          </w:tcPr>
          <w:p w14:paraId="7E1D291D" w14:textId="77777777" w:rsidR="004662C9" w:rsidRPr="00B757C3" w:rsidRDefault="004662C9" w:rsidP="004662C9">
            <w:pPr>
              <w:pStyle w:val="BodyText20"/>
              <w:spacing w:line="240" w:lineRule="auto"/>
              <w:jc w:val="center"/>
              <w:rPr>
                <w:rFonts w:ascii="Arial" w:hAnsi="Arial" w:cs="Arial"/>
                <w:b/>
                <w:bCs/>
                <w:i/>
                <w:iCs/>
                <w:sz w:val="20"/>
                <w:szCs w:val="20"/>
                <w:lang w:val="mn-MN"/>
              </w:rPr>
            </w:pPr>
            <w:r w:rsidRPr="00B757C3">
              <w:rPr>
                <w:rFonts w:ascii="Arial" w:hAnsi="Arial" w:cs="Arial"/>
                <w:b/>
                <w:bCs/>
                <w:sz w:val="20"/>
                <w:szCs w:val="20"/>
                <w:lang w:val="mn-MN"/>
              </w:rPr>
              <w:t>Хүчинтэй хугацаа</w:t>
            </w:r>
          </w:p>
        </w:tc>
      </w:tr>
      <w:tr w:rsidR="004662C9" w:rsidRPr="00B757C3" w14:paraId="7660F181" w14:textId="77777777" w:rsidTr="004662C9">
        <w:trPr>
          <w:trHeight w:val="302"/>
        </w:trPr>
        <w:tc>
          <w:tcPr>
            <w:tcW w:w="9421" w:type="dxa"/>
            <w:gridSpan w:val="6"/>
            <w:shd w:val="clear" w:color="auto" w:fill="95B3D7" w:themeFill="accent1" w:themeFillTint="99"/>
            <w:vAlign w:val="center"/>
          </w:tcPr>
          <w:p w14:paraId="24CD6323" w14:textId="77777777" w:rsidR="004662C9" w:rsidRPr="00B757C3" w:rsidRDefault="004662C9" w:rsidP="004662C9">
            <w:pPr>
              <w:pStyle w:val="BodyText20"/>
              <w:spacing w:line="240" w:lineRule="auto"/>
              <w:jc w:val="center"/>
              <w:rPr>
                <w:rFonts w:ascii="Arial" w:hAnsi="Arial" w:cs="Arial"/>
                <w:b/>
                <w:i/>
                <w:sz w:val="20"/>
                <w:szCs w:val="20"/>
                <w:lang w:val="mn-MN"/>
              </w:rPr>
            </w:pPr>
            <w:r w:rsidRPr="00B757C3">
              <w:rPr>
                <w:rFonts w:ascii="Arial" w:hAnsi="Arial" w:cs="Arial"/>
                <w:b/>
                <w:sz w:val="20"/>
                <w:szCs w:val="20"/>
                <w:lang w:val="mn-MN"/>
              </w:rPr>
              <w:t>Нислэгт тэнцэх чадварын гэрчилгээний хүчинтэй хугацааг сунгасан-</w:t>
            </w:r>
            <w:r>
              <w:rPr>
                <w:rFonts w:ascii="Arial" w:hAnsi="Arial" w:cs="Arial"/>
                <w:b/>
                <w:sz w:val="20"/>
                <w:szCs w:val="20"/>
                <w:lang w:val="mn-MN"/>
              </w:rPr>
              <w:t>1</w:t>
            </w:r>
            <w:r w:rsidRPr="00B757C3">
              <w:rPr>
                <w:rFonts w:ascii="Arial" w:hAnsi="Arial" w:cs="Arial"/>
                <w:b/>
                <w:sz w:val="20"/>
                <w:szCs w:val="20"/>
                <w:lang w:val="mn-MN"/>
              </w:rPr>
              <w:t>9</w:t>
            </w:r>
          </w:p>
        </w:tc>
      </w:tr>
      <w:tr w:rsidR="004662C9" w:rsidRPr="00B757C3" w14:paraId="31865827" w14:textId="77777777" w:rsidTr="004662C9">
        <w:trPr>
          <w:trHeight w:val="788"/>
        </w:trPr>
        <w:tc>
          <w:tcPr>
            <w:tcW w:w="562" w:type="dxa"/>
            <w:shd w:val="clear" w:color="auto" w:fill="auto"/>
            <w:vAlign w:val="center"/>
          </w:tcPr>
          <w:p w14:paraId="001DE01F"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w:t>
            </w:r>
          </w:p>
        </w:tc>
        <w:tc>
          <w:tcPr>
            <w:tcW w:w="2649" w:type="dxa"/>
            <w:shd w:val="clear" w:color="auto" w:fill="auto"/>
            <w:vAlign w:val="center"/>
          </w:tcPr>
          <w:p w14:paraId="152BBB4A"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Тэнгэрийн Улаач Шинэ ХХК</w:t>
            </w:r>
          </w:p>
        </w:tc>
        <w:tc>
          <w:tcPr>
            <w:tcW w:w="1620" w:type="dxa"/>
            <w:shd w:val="clear" w:color="auto" w:fill="auto"/>
            <w:vAlign w:val="center"/>
          </w:tcPr>
          <w:p w14:paraId="49BCB7F0"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Cessna-208B</w:t>
            </w:r>
          </w:p>
        </w:tc>
        <w:tc>
          <w:tcPr>
            <w:tcW w:w="1440" w:type="dxa"/>
            <w:shd w:val="clear" w:color="auto" w:fill="auto"/>
            <w:vAlign w:val="center"/>
          </w:tcPr>
          <w:p w14:paraId="67E940EB" w14:textId="77777777" w:rsidR="004662C9" w:rsidRPr="00B757C3" w:rsidRDefault="004662C9" w:rsidP="004662C9">
            <w:pPr>
              <w:pStyle w:val="BodyText20"/>
              <w:spacing w:line="240" w:lineRule="auto"/>
              <w:jc w:val="center"/>
              <w:rPr>
                <w:rFonts w:ascii="Arial" w:hAnsi="Arial" w:cs="Arial"/>
                <w:i/>
                <w:iCs/>
                <w:sz w:val="20"/>
                <w:szCs w:val="20"/>
                <w:lang w:val="mn-MN"/>
              </w:rPr>
            </w:pPr>
            <w:r w:rsidRPr="00B757C3">
              <w:rPr>
                <w:rFonts w:ascii="Arial" w:hAnsi="Arial" w:cs="Arial"/>
                <w:sz w:val="20"/>
                <w:szCs w:val="20"/>
              </w:rPr>
              <w:t>JU-</w:t>
            </w:r>
            <w:r w:rsidRPr="00B757C3">
              <w:rPr>
                <w:rFonts w:ascii="Arial" w:hAnsi="Arial" w:cs="Arial"/>
                <w:sz w:val="20"/>
                <w:szCs w:val="20"/>
                <w:lang w:val="mn-MN"/>
              </w:rPr>
              <w:t>9999</w:t>
            </w:r>
          </w:p>
        </w:tc>
        <w:tc>
          <w:tcPr>
            <w:tcW w:w="1620" w:type="dxa"/>
            <w:shd w:val="clear" w:color="auto" w:fill="auto"/>
            <w:vAlign w:val="center"/>
          </w:tcPr>
          <w:p w14:paraId="7A6C5567"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2021</w:t>
            </w:r>
            <w:r w:rsidRPr="00B757C3">
              <w:rPr>
                <w:rFonts w:ascii="Arial" w:hAnsi="Arial" w:cs="Arial"/>
                <w:sz w:val="20"/>
                <w:szCs w:val="20"/>
              </w:rPr>
              <w:t>.02.0</w:t>
            </w:r>
            <w:r w:rsidRPr="00B757C3">
              <w:rPr>
                <w:rFonts w:ascii="Arial" w:hAnsi="Arial" w:cs="Arial"/>
                <w:sz w:val="20"/>
                <w:szCs w:val="20"/>
                <w:lang w:val="mn-MN"/>
              </w:rPr>
              <w:t>3</w:t>
            </w:r>
          </w:p>
        </w:tc>
        <w:tc>
          <w:tcPr>
            <w:tcW w:w="1530" w:type="dxa"/>
            <w:vAlign w:val="center"/>
          </w:tcPr>
          <w:p w14:paraId="29154F0C"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2022.02.02</w:t>
            </w:r>
          </w:p>
        </w:tc>
      </w:tr>
      <w:tr w:rsidR="004662C9" w:rsidRPr="00B757C3" w14:paraId="7767308E" w14:textId="77777777" w:rsidTr="003B73DD">
        <w:trPr>
          <w:trHeight w:val="283"/>
        </w:trPr>
        <w:tc>
          <w:tcPr>
            <w:tcW w:w="562" w:type="dxa"/>
            <w:shd w:val="clear" w:color="auto" w:fill="auto"/>
            <w:vAlign w:val="center"/>
          </w:tcPr>
          <w:p w14:paraId="09F08D03" w14:textId="77777777" w:rsidR="004662C9" w:rsidRPr="00060A8F"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2</w:t>
            </w:r>
          </w:p>
        </w:tc>
        <w:tc>
          <w:tcPr>
            <w:tcW w:w="2649" w:type="dxa"/>
            <w:shd w:val="clear" w:color="auto" w:fill="auto"/>
            <w:vAlign w:val="center"/>
          </w:tcPr>
          <w:p w14:paraId="6C5E7272"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Скай Жет ХХК</w:t>
            </w:r>
          </w:p>
        </w:tc>
        <w:tc>
          <w:tcPr>
            <w:tcW w:w="1620" w:type="dxa"/>
            <w:shd w:val="clear" w:color="auto" w:fill="auto"/>
            <w:vAlign w:val="center"/>
          </w:tcPr>
          <w:p w14:paraId="7E596EC1"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Cessna-208B</w:t>
            </w:r>
          </w:p>
        </w:tc>
        <w:tc>
          <w:tcPr>
            <w:tcW w:w="1440" w:type="dxa"/>
            <w:shd w:val="clear" w:color="auto" w:fill="auto"/>
            <w:vAlign w:val="center"/>
          </w:tcPr>
          <w:p w14:paraId="47FADF2B" w14:textId="77777777" w:rsidR="004662C9" w:rsidRPr="00B757C3" w:rsidRDefault="004662C9" w:rsidP="004662C9">
            <w:pPr>
              <w:pStyle w:val="BodyText20"/>
              <w:spacing w:line="240" w:lineRule="auto"/>
              <w:jc w:val="center"/>
              <w:rPr>
                <w:rFonts w:ascii="Arial" w:hAnsi="Arial" w:cs="Arial"/>
                <w:i/>
                <w:iCs/>
                <w:sz w:val="20"/>
                <w:szCs w:val="20"/>
              </w:rPr>
            </w:pPr>
            <w:r w:rsidRPr="00B757C3">
              <w:rPr>
                <w:rFonts w:ascii="Arial" w:hAnsi="Arial" w:cs="Arial"/>
                <w:sz w:val="20"/>
                <w:szCs w:val="20"/>
              </w:rPr>
              <w:t>JU-7777</w:t>
            </w:r>
          </w:p>
        </w:tc>
        <w:tc>
          <w:tcPr>
            <w:tcW w:w="1620" w:type="dxa"/>
            <w:shd w:val="clear" w:color="auto" w:fill="auto"/>
            <w:vAlign w:val="center"/>
          </w:tcPr>
          <w:p w14:paraId="7E50549A"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w:t>
            </w:r>
            <w:r w:rsidRPr="00B757C3">
              <w:rPr>
                <w:rFonts w:ascii="Arial" w:hAnsi="Arial" w:cs="Arial"/>
                <w:sz w:val="20"/>
                <w:szCs w:val="20"/>
                <w:lang w:val="mn-MN"/>
              </w:rPr>
              <w:t>1</w:t>
            </w:r>
            <w:r w:rsidRPr="00B757C3">
              <w:rPr>
                <w:rFonts w:ascii="Arial" w:hAnsi="Arial" w:cs="Arial"/>
                <w:sz w:val="20"/>
                <w:szCs w:val="20"/>
              </w:rPr>
              <w:t>.03.17</w:t>
            </w:r>
          </w:p>
        </w:tc>
        <w:tc>
          <w:tcPr>
            <w:tcW w:w="1530" w:type="dxa"/>
            <w:vAlign w:val="center"/>
          </w:tcPr>
          <w:p w14:paraId="6ACA8BEF"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2022.03.16</w:t>
            </w:r>
          </w:p>
        </w:tc>
      </w:tr>
      <w:tr w:rsidR="004662C9" w:rsidRPr="00B757C3" w14:paraId="475F3656" w14:textId="77777777" w:rsidTr="003B73DD">
        <w:trPr>
          <w:trHeight w:val="283"/>
        </w:trPr>
        <w:tc>
          <w:tcPr>
            <w:tcW w:w="562" w:type="dxa"/>
            <w:shd w:val="clear" w:color="auto" w:fill="auto"/>
            <w:vAlign w:val="center"/>
          </w:tcPr>
          <w:p w14:paraId="4CBEA49B"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3</w:t>
            </w:r>
          </w:p>
        </w:tc>
        <w:tc>
          <w:tcPr>
            <w:tcW w:w="2649" w:type="dxa"/>
            <w:shd w:val="clear" w:color="auto" w:fill="auto"/>
            <w:vAlign w:val="center"/>
          </w:tcPr>
          <w:p w14:paraId="48BDB33D"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Геосан ХХК</w:t>
            </w:r>
          </w:p>
        </w:tc>
        <w:tc>
          <w:tcPr>
            <w:tcW w:w="1620" w:type="dxa"/>
            <w:shd w:val="clear" w:color="auto" w:fill="auto"/>
            <w:vAlign w:val="center"/>
          </w:tcPr>
          <w:p w14:paraId="3091F856"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Cessna-208B</w:t>
            </w:r>
          </w:p>
        </w:tc>
        <w:tc>
          <w:tcPr>
            <w:tcW w:w="1440" w:type="dxa"/>
            <w:shd w:val="clear" w:color="auto" w:fill="auto"/>
            <w:vAlign w:val="center"/>
          </w:tcPr>
          <w:p w14:paraId="6AF0D887" w14:textId="77777777" w:rsidR="004662C9" w:rsidRPr="00B757C3" w:rsidRDefault="004662C9" w:rsidP="004662C9">
            <w:pPr>
              <w:pStyle w:val="BodyText20"/>
              <w:spacing w:line="240" w:lineRule="auto"/>
              <w:jc w:val="center"/>
              <w:rPr>
                <w:rFonts w:ascii="Arial" w:hAnsi="Arial" w:cs="Arial"/>
                <w:i/>
                <w:iCs/>
                <w:sz w:val="20"/>
                <w:szCs w:val="20"/>
                <w:lang w:val="mn-MN"/>
              </w:rPr>
            </w:pPr>
            <w:r w:rsidRPr="00B757C3">
              <w:rPr>
                <w:rFonts w:ascii="Arial" w:hAnsi="Arial" w:cs="Arial"/>
                <w:sz w:val="20"/>
                <w:szCs w:val="20"/>
              </w:rPr>
              <w:t>JU-</w:t>
            </w:r>
            <w:r w:rsidRPr="00B757C3">
              <w:rPr>
                <w:rFonts w:ascii="Arial" w:hAnsi="Arial" w:cs="Arial"/>
                <w:sz w:val="20"/>
                <w:szCs w:val="20"/>
                <w:lang w:val="mn-MN"/>
              </w:rPr>
              <w:t>9993</w:t>
            </w:r>
          </w:p>
        </w:tc>
        <w:tc>
          <w:tcPr>
            <w:tcW w:w="1620" w:type="dxa"/>
            <w:shd w:val="clear" w:color="auto" w:fill="auto"/>
            <w:vAlign w:val="center"/>
          </w:tcPr>
          <w:p w14:paraId="34AF925A"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2021.05.21</w:t>
            </w:r>
          </w:p>
        </w:tc>
        <w:tc>
          <w:tcPr>
            <w:tcW w:w="1530" w:type="dxa"/>
            <w:shd w:val="clear" w:color="auto" w:fill="auto"/>
            <w:vAlign w:val="center"/>
          </w:tcPr>
          <w:p w14:paraId="4E8E6255"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2021.11.19</w:t>
            </w:r>
          </w:p>
        </w:tc>
      </w:tr>
      <w:tr w:rsidR="004662C9" w:rsidRPr="00B757C3" w14:paraId="665F9DBB" w14:textId="77777777" w:rsidTr="003B73DD">
        <w:trPr>
          <w:trHeight w:val="283"/>
        </w:trPr>
        <w:tc>
          <w:tcPr>
            <w:tcW w:w="562" w:type="dxa"/>
            <w:shd w:val="clear" w:color="auto" w:fill="auto"/>
            <w:vAlign w:val="center"/>
          </w:tcPr>
          <w:p w14:paraId="2AB46AD1"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4</w:t>
            </w:r>
          </w:p>
        </w:tc>
        <w:tc>
          <w:tcPr>
            <w:tcW w:w="2649" w:type="dxa"/>
            <w:shd w:val="clear" w:color="auto" w:fill="auto"/>
            <w:vAlign w:val="center"/>
          </w:tcPr>
          <w:p w14:paraId="6672AB24"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МИАТ ХК</w:t>
            </w:r>
          </w:p>
        </w:tc>
        <w:tc>
          <w:tcPr>
            <w:tcW w:w="1620" w:type="dxa"/>
            <w:shd w:val="clear" w:color="auto" w:fill="auto"/>
            <w:vAlign w:val="center"/>
          </w:tcPr>
          <w:p w14:paraId="581C6E66"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B737-800</w:t>
            </w:r>
          </w:p>
        </w:tc>
        <w:tc>
          <w:tcPr>
            <w:tcW w:w="1440" w:type="dxa"/>
            <w:shd w:val="clear" w:color="auto" w:fill="auto"/>
            <w:vAlign w:val="center"/>
          </w:tcPr>
          <w:p w14:paraId="55C43597" w14:textId="77777777" w:rsidR="004662C9" w:rsidRPr="00B757C3" w:rsidRDefault="004662C9" w:rsidP="004662C9">
            <w:pPr>
              <w:pStyle w:val="BodyText20"/>
              <w:spacing w:line="240" w:lineRule="auto"/>
              <w:jc w:val="center"/>
              <w:rPr>
                <w:rFonts w:ascii="Arial" w:hAnsi="Arial" w:cs="Arial"/>
                <w:i/>
                <w:iCs/>
                <w:sz w:val="20"/>
                <w:szCs w:val="20"/>
              </w:rPr>
            </w:pPr>
            <w:r w:rsidRPr="00B757C3">
              <w:rPr>
                <w:rFonts w:ascii="Arial" w:hAnsi="Arial" w:cs="Arial"/>
                <w:sz w:val="20"/>
                <w:szCs w:val="20"/>
              </w:rPr>
              <w:t>JU-1015</w:t>
            </w:r>
          </w:p>
        </w:tc>
        <w:tc>
          <w:tcPr>
            <w:tcW w:w="1620" w:type="dxa"/>
            <w:shd w:val="clear" w:color="auto" w:fill="auto"/>
            <w:vAlign w:val="center"/>
          </w:tcPr>
          <w:p w14:paraId="6348C954"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2021.05.20</w:t>
            </w:r>
          </w:p>
        </w:tc>
        <w:tc>
          <w:tcPr>
            <w:tcW w:w="1530" w:type="dxa"/>
            <w:shd w:val="clear" w:color="auto" w:fill="auto"/>
            <w:vAlign w:val="center"/>
          </w:tcPr>
          <w:p w14:paraId="7A6095CC"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2022.05.20</w:t>
            </w:r>
          </w:p>
        </w:tc>
      </w:tr>
      <w:tr w:rsidR="004662C9" w:rsidRPr="00B757C3" w14:paraId="4991C945" w14:textId="77777777" w:rsidTr="003B73DD">
        <w:trPr>
          <w:trHeight w:val="283"/>
        </w:trPr>
        <w:tc>
          <w:tcPr>
            <w:tcW w:w="562" w:type="dxa"/>
            <w:shd w:val="clear" w:color="auto" w:fill="auto"/>
            <w:vAlign w:val="center"/>
          </w:tcPr>
          <w:p w14:paraId="7D32FB0D"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5</w:t>
            </w:r>
          </w:p>
        </w:tc>
        <w:tc>
          <w:tcPr>
            <w:tcW w:w="2649" w:type="dxa"/>
            <w:shd w:val="clear" w:color="auto" w:fill="auto"/>
            <w:vAlign w:val="center"/>
          </w:tcPr>
          <w:p w14:paraId="27D6260C"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Хүннү Эйр ХХК</w:t>
            </w:r>
          </w:p>
        </w:tc>
        <w:tc>
          <w:tcPr>
            <w:tcW w:w="1620" w:type="dxa"/>
            <w:shd w:val="clear" w:color="auto" w:fill="auto"/>
            <w:vAlign w:val="center"/>
          </w:tcPr>
          <w:p w14:paraId="5D7E6BA8"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ATR72-212A</w:t>
            </w:r>
          </w:p>
        </w:tc>
        <w:tc>
          <w:tcPr>
            <w:tcW w:w="1440" w:type="dxa"/>
            <w:shd w:val="clear" w:color="auto" w:fill="auto"/>
            <w:vAlign w:val="center"/>
          </w:tcPr>
          <w:p w14:paraId="55F4E8F1" w14:textId="77777777" w:rsidR="004662C9" w:rsidRPr="00B757C3" w:rsidRDefault="004662C9" w:rsidP="004662C9">
            <w:pPr>
              <w:pStyle w:val="BodyText20"/>
              <w:spacing w:line="240" w:lineRule="auto"/>
              <w:jc w:val="center"/>
              <w:rPr>
                <w:rFonts w:ascii="Arial" w:hAnsi="Arial" w:cs="Arial"/>
                <w:i/>
                <w:iCs/>
                <w:sz w:val="20"/>
                <w:szCs w:val="20"/>
              </w:rPr>
            </w:pPr>
            <w:r w:rsidRPr="00B757C3">
              <w:rPr>
                <w:rFonts w:ascii="Arial" w:hAnsi="Arial" w:cs="Arial"/>
                <w:sz w:val="20"/>
                <w:szCs w:val="20"/>
              </w:rPr>
              <w:t>JU-8801</w:t>
            </w:r>
          </w:p>
        </w:tc>
        <w:tc>
          <w:tcPr>
            <w:tcW w:w="1620" w:type="dxa"/>
            <w:shd w:val="clear" w:color="auto" w:fill="auto"/>
            <w:vAlign w:val="center"/>
          </w:tcPr>
          <w:p w14:paraId="2F994862"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2021.06.14</w:t>
            </w:r>
          </w:p>
        </w:tc>
        <w:tc>
          <w:tcPr>
            <w:tcW w:w="1530" w:type="dxa"/>
            <w:shd w:val="clear" w:color="auto" w:fill="auto"/>
            <w:vAlign w:val="center"/>
          </w:tcPr>
          <w:p w14:paraId="267AA17C"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2022.06.13</w:t>
            </w:r>
          </w:p>
        </w:tc>
      </w:tr>
      <w:tr w:rsidR="004662C9" w:rsidRPr="00B757C3" w14:paraId="478A58EC" w14:textId="77777777" w:rsidTr="003B73DD">
        <w:trPr>
          <w:trHeight w:val="283"/>
        </w:trPr>
        <w:tc>
          <w:tcPr>
            <w:tcW w:w="562" w:type="dxa"/>
            <w:shd w:val="clear" w:color="auto" w:fill="auto"/>
            <w:vAlign w:val="center"/>
          </w:tcPr>
          <w:p w14:paraId="78E330E2"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6</w:t>
            </w:r>
          </w:p>
        </w:tc>
        <w:tc>
          <w:tcPr>
            <w:tcW w:w="2649" w:type="dxa"/>
            <w:shd w:val="clear" w:color="auto" w:fill="auto"/>
            <w:vAlign w:val="center"/>
          </w:tcPr>
          <w:p w14:paraId="3ED73F9E"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Аэро Монголиа ХХК</w:t>
            </w:r>
          </w:p>
        </w:tc>
        <w:tc>
          <w:tcPr>
            <w:tcW w:w="1620" w:type="dxa"/>
            <w:shd w:val="clear" w:color="auto" w:fill="auto"/>
            <w:vAlign w:val="center"/>
          </w:tcPr>
          <w:p w14:paraId="62B0716E"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EMB-145 LR</w:t>
            </w:r>
          </w:p>
        </w:tc>
        <w:tc>
          <w:tcPr>
            <w:tcW w:w="1440" w:type="dxa"/>
            <w:shd w:val="clear" w:color="auto" w:fill="auto"/>
            <w:vAlign w:val="center"/>
          </w:tcPr>
          <w:p w14:paraId="25FC6B6B" w14:textId="77777777" w:rsidR="004662C9" w:rsidRPr="00B757C3" w:rsidRDefault="004662C9" w:rsidP="004662C9">
            <w:pPr>
              <w:pStyle w:val="BodyText20"/>
              <w:spacing w:line="240" w:lineRule="auto"/>
              <w:jc w:val="center"/>
              <w:rPr>
                <w:rFonts w:ascii="Arial" w:hAnsi="Arial" w:cs="Arial"/>
                <w:i/>
                <w:iCs/>
                <w:sz w:val="20"/>
                <w:szCs w:val="20"/>
              </w:rPr>
            </w:pPr>
            <w:r w:rsidRPr="00B757C3">
              <w:rPr>
                <w:rFonts w:ascii="Arial" w:hAnsi="Arial" w:cs="Arial"/>
                <w:sz w:val="20"/>
                <w:szCs w:val="20"/>
              </w:rPr>
              <w:t>JU-1802</w:t>
            </w:r>
          </w:p>
        </w:tc>
        <w:tc>
          <w:tcPr>
            <w:tcW w:w="1620" w:type="dxa"/>
            <w:shd w:val="clear" w:color="auto" w:fill="auto"/>
            <w:vAlign w:val="center"/>
          </w:tcPr>
          <w:p w14:paraId="5FB1B545"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2021.06.25</w:t>
            </w:r>
          </w:p>
        </w:tc>
        <w:tc>
          <w:tcPr>
            <w:tcW w:w="1530" w:type="dxa"/>
            <w:shd w:val="clear" w:color="auto" w:fill="auto"/>
            <w:vAlign w:val="center"/>
          </w:tcPr>
          <w:p w14:paraId="3F840A42"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2021.06.24</w:t>
            </w:r>
          </w:p>
        </w:tc>
      </w:tr>
      <w:tr w:rsidR="004662C9" w:rsidRPr="00B757C3" w14:paraId="41FFCD84" w14:textId="77777777" w:rsidTr="003B73DD">
        <w:trPr>
          <w:trHeight w:val="283"/>
        </w:trPr>
        <w:tc>
          <w:tcPr>
            <w:tcW w:w="562" w:type="dxa"/>
            <w:shd w:val="clear" w:color="auto" w:fill="auto"/>
            <w:vAlign w:val="center"/>
          </w:tcPr>
          <w:p w14:paraId="2182327F"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7</w:t>
            </w:r>
          </w:p>
        </w:tc>
        <w:tc>
          <w:tcPr>
            <w:tcW w:w="2649" w:type="dxa"/>
            <w:shd w:val="clear" w:color="auto" w:fill="auto"/>
            <w:vAlign w:val="center"/>
          </w:tcPr>
          <w:p w14:paraId="1AD80708"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МИАТ ХК</w:t>
            </w:r>
          </w:p>
        </w:tc>
        <w:tc>
          <w:tcPr>
            <w:tcW w:w="1620" w:type="dxa"/>
            <w:shd w:val="clear" w:color="auto" w:fill="auto"/>
            <w:vAlign w:val="center"/>
          </w:tcPr>
          <w:p w14:paraId="6C929006" w14:textId="77777777" w:rsidR="004662C9" w:rsidRPr="00B757C3" w:rsidRDefault="004662C9" w:rsidP="004662C9">
            <w:pPr>
              <w:pStyle w:val="BodyText20"/>
              <w:spacing w:line="240" w:lineRule="auto"/>
              <w:ind w:left="58"/>
              <w:rPr>
                <w:rFonts w:ascii="Arial" w:hAnsi="Arial" w:cs="Arial"/>
                <w:i/>
                <w:iCs/>
                <w:sz w:val="20"/>
                <w:szCs w:val="20"/>
                <w:lang w:val="mn-MN"/>
              </w:rPr>
            </w:pPr>
            <w:r w:rsidRPr="00B757C3">
              <w:rPr>
                <w:rFonts w:ascii="Arial" w:hAnsi="Arial" w:cs="Arial"/>
                <w:sz w:val="20"/>
                <w:szCs w:val="20"/>
                <w:lang w:val="mn-MN"/>
              </w:rPr>
              <w:t>В737-800</w:t>
            </w:r>
            <w:r w:rsidRPr="00B757C3">
              <w:rPr>
                <w:rFonts w:ascii="Arial" w:hAnsi="Arial" w:cs="Arial"/>
                <w:sz w:val="20"/>
                <w:szCs w:val="20"/>
              </w:rPr>
              <w:t xml:space="preserve"> </w:t>
            </w:r>
          </w:p>
        </w:tc>
        <w:tc>
          <w:tcPr>
            <w:tcW w:w="1440" w:type="dxa"/>
            <w:shd w:val="clear" w:color="auto" w:fill="auto"/>
            <w:vAlign w:val="center"/>
          </w:tcPr>
          <w:p w14:paraId="4DAC3961" w14:textId="77777777" w:rsidR="004662C9" w:rsidRPr="00B757C3" w:rsidRDefault="004662C9" w:rsidP="004662C9">
            <w:pPr>
              <w:pStyle w:val="BodyText20"/>
              <w:spacing w:line="240" w:lineRule="auto"/>
              <w:jc w:val="center"/>
              <w:rPr>
                <w:rFonts w:ascii="Arial" w:hAnsi="Arial" w:cs="Arial"/>
                <w:i/>
                <w:iCs/>
                <w:sz w:val="20"/>
                <w:szCs w:val="20"/>
              </w:rPr>
            </w:pPr>
            <w:r w:rsidRPr="00B757C3">
              <w:rPr>
                <w:rFonts w:ascii="Arial" w:hAnsi="Arial" w:cs="Arial"/>
                <w:sz w:val="20"/>
                <w:szCs w:val="20"/>
              </w:rPr>
              <w:t>JU-1088</w:t>
            </w:r>
          </w:p>
        </w:tc>
        <w:tc>
          <w:tcPr>
            <w:tcW w:w="1620" w:type="dxa"/>
            <w:shd w:val="clear" w:color="auto" w:fill="auto"/>
            <w:vAlign w:val="center"/>
          </w:tcPr>
          <w:p w14:paraId="63221A2C"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2021.11.15</w:t>
            </w:r>
          </w:p>
        </w:tc>
        <w:tc>
          <w:tcPr>
            <w:tcW w:w="1530" w:type="dxa"/>
            <w:shd w:val="clear" w:color="auto" w:fill="auto"/>
            <w:vAlign w:val="center"/>
          </w:tcPr>
          <w:p w14:paraId="2E530551"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2021.11.14</w:t>
            </w:r>
          </w:p>
        </w:tc>
      </w:tr>
      <w:tr w:rsidR="004662C9" w:rsidRPr="00B757C3" w14:paraId="4BF653D4" w14:textId="77777777" w:rsidTr="003B73DD">
        <w:trPr>
          <w:trHeight w:val="283"/>
        </w:trPr>
        <w:tc>
          <w:tcPr>
            <w:tcW w:w="562" w:type="dxa"/>
            <w:shd w:val="clear" w:color="auto" w:fill="auto"/>
            <w:vAlign w:val="center"/>
          </w:tcPr>
          <w:p w14:paraId="0D7C19AC"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8</w:t>
            </w:r>
          </w:p>
        </w:tc>
        <w:tc>
          <w:tcPr>
            <w:tcW w:w="2649" w:type="dxa"/>
            <w:shd w:val="clear" w:color="auto" w:fill="auto"/>
            <w:vAlign w:val="center"/>
          </w:tcPr>
          <w:p w14:paraId="6CF1915B"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Хүннү Эйр ХХК</w:t>
            </w:r>
          </w:p>
        </w:tc>
        <w:tc>
          <w:tcPr>
            <w:tcW w:w="1620" w:type="dxa"/>
            <w:shd w:val="clear" w:color="auto" w:fill="auto"/>
            <w:vAlign w:val="center"/>
          </w:tcPr>
          <w:p w14:paraId="0A6240E7"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ERJ190-100</w:t>
            </w:r>
          </w:p>
        </w:tc>
        <w:tc>
          <w:tcPr>
            <w:tcW w:w="1440" w:type="dxa"/>
            <w:shd w:val="clear" w:color="auto" w:fill="auto"/>
            <w:vAlign w:val="center"/>
          </w:tcPr>
          <w:p w14:paraId="7660A685" w14:textId="77777777" w:rsidR="004662C9" w:rsidRPr="00B757C3" w:rsidRDefault="004662C9" w:rsidP="004662C9">
            <w:pPr>
              <w:pStyle w:val="BodyText20"/>
              <w:spacing w:line="240" w:lineRule="auto"/>
              <w:jc w:val="center"/>
              <w:rPr>
                <w:rFonts w:ascii="Arial" w:hAnsi="Arial" w:cs="Arial"/>
                <w:i/>
                <w:iCs/>
                <w:sz w:val="20"/>
                <w:szCs w:val="20"/>
              </w:rPr>
            </w:pPr>
            <w:r w:rsidRPr="00B757C3">
              <w:rPr>
                <w:rFonts w:ascii="Arial" w:hAnsi="Arial" w:cs="Arial"/>
                <w:sz w:val="20"/>
                <w:szCs w:val="20"/>
              </w:rPr>
              <w:t>JU-8811</w:t>
            </w:r>
          </w:p>
        </w:tc>
        <w:tc>
          <w:tcPr>
            <w:tcW w:w="1620" w:type="dxa"/>
            <w:shd w:val="clear" w:color="auto" w:fill="auto"/>
            <w:vAlign w:val="center"/>
          </w:tcPr>
          <w:p w14:paraId="74E13CE4"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2021.11.08</w:t>
            </w:r>
          </w:p>
        </w:tc>
        <w:tc>
          <w:tcPr>
            <w:tcW w:w="1530" w:type="dxa"/>
            <w:shd w:val="clear" w:color="auto" w:fill="auto"/>
            <w:vAlign w:val="center"/>
          </w:tcPr>
          <w:p w14:paraId="7FE9EB57" w14:textId="77777777" w:rsidR="004662C9" w:rsidRPr="00B757C3" w:rsidRDefault="004662C9" w:rsidP="004662C9">
            <w:pPr>
              <w:pStyle w:val="BodyText20"/>
              <w:spacing w:line="240" w:lineRule="auto"/>
              <w:jc w:val="center"/>
              <w:rPr>
                <w:rFonts w:ascii="Arial" w:hAnsi="Arial" w:cs="Arial"/>
                <w:i/>
                <w:sz w:val="20"/>
                <w:szCs w:val="20"/>
              </w:rPr>
            </w:pPr>
            <w:r w:rsidRPr="00B757C3">
              <w:rPr>
                <w:rFonts w:ascii="Arial" w:hAnsi="Arial" w:cs="Arial"/>
                <w:sz w:val="20"/>
                <w:szCs w:val="20"/>
              </w:rPr>
              <w:t>2021.11.07</w:t>
            </w:r>
          </w:p>
        </w:tc>
      </w:tr>
      <w:tr w:rsidR="004662C9" w:rsidRPr="00B757C3" w14:paraId="0FF124F2" w14:textId="77777777" w:rsidTr="003B73DD">
        <w:trPr>
          <w:trHeight w:val="283"/>
        </w:trPr>
        <w:tc>
          <w:tcPr>
            <w:tcW w:w="562" w:type="dxa"/>
            <w:shd w:val="clear" w:color="auto" w:fill="auto"/>
            <w:vAlign w:val="center"/>
          </w:tcPr>
          <w:p w14:paraId="43FAC328" w14:textId="77777777" w:rsidR="004662C9" w:rsidRPr="00B757C3"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9</w:t>
            </w:r>
          </w:p>
        </w:tc>
        <w:tc>
          <w:tcPr>
            <w:tcW w:w="2649" w:type="dxa"/>
            <w:shd w:val="clear" w:color="auto" w:fill="auto"/>
            <w:vAlign w:val="center"/>
          </w:tcPr>
          <w:p w14:paraId="061DB8E4" w14:textId="77777777" w:rsidR="004662C9" w:rsidRPr="00B757C3" w:rsidRDefault="004662C9" w:rsidP="004662C9">
            <w:pPr>
              <w:pStyle w:val="BodyText20"/>
              <w:spacing w:line="240" w:lineRule="auto"/>
              <w:rPr>
                <w:rFonts w:ascii="Arial" w:hAnsi="Arial" w:cs="Arial"/>
                <w:i/>
                <w:sz w:val="20"/>
                <w:szCs w:val="20"/>
                <w:lang w:val="mn-MN"/>
              </w:rPr>
            </w:pPr>
            <w:r w:rsidRPr="00B757C3">
              <w:rPr>
                <w:rFonts w:ascii="Arial" w:hAnsi="Arial" w:cs="Arial"/>
                <w:sz w:val="20"/>
                <w:szCs w:val="20"/>
                <w:lang w:val="mn-MN"/>
              </w:rPr>
              <w:t>МИАТ ХК</w:t>
            </w:r>
          </w:p>
        </w:tc>
        <w:tc>
          <w:tcPr>
            <w:tcW w:w="1620" w:type="dxa"/>
            <w:shd w:val="clear" w:color="auto" w:fill="auto"/>
            <w:vAlign w:val="center"/>
          </w:tcPr>
          <w:p w14:paraId="3D4AB0C2" w14:textId="77777777" w:rsidR="004662C9" w:rsidRPr="00B757C3" w:rsidRDefault="004662C9" w:rsidP="004662C9">
            <w:pPr>
              <w:pStyle w:val="BodyText20"/>
              <w:spacing w:line="240" w:lineRule="auto"/>
              <w:ind w:left="58"/>
              <w:rPr>
                <w:rFonts w:ascii="Arial" w:hAnsi="Arial" w:cs="Arial"/>
                <w:i/>
                <w:iCs/>
                <w:sz w:val="20"/>
                <w:szCs w:val="20"/>
              </w:rPr>
            </w:pPr>
            <w:r w:rsidRPr="00B757C3">
              <w:rPr>
                <w:rFonts w:ascii="Arial" w:hAnsi="Arial" w:cs="Arial"/>
                <w:sz w:val="20"/>
                <w:szCs w:val="20"/>
              </w:rPr>
              <w:t>B767-300ER</w:t>
            </w:r>
          </w:p>
        </w:tc>
        <w:tc>
          <w:tcPr>
            <w:tcW w:w="1440" w:type="dxa"/>
            <w:shd w:val="clear" w:color="auto" w:fill="auto"/>
            <w:vAlign w:val="center"/>
          </w:tcPr>
          <w:p w14:paraId="756BE993" w14:textId="77777777" w:rsidR="004662C9" w:rsidRPr="00B757C3" w:rsidRDefault="004662C9" w:rsidP="004662C9">
            <w:pPr>
              <w:pStyle w:val="BodyText20"/>
              <w:spacing w:line="240" w:lineRule="auto"/>
              <w:jc w:val="center"/>
              <w:rPr>
                <w:rFonts w:ascii="Arial" w:hAnsi="Arial" w:cs="Arial"/>
                <w:i/>
                <w:iCs/>
                <w:sz w:val="20"/>
                <w:szCs w:val="20"/>
              </w:rPr>
            </w:pPr>
            <w:r w:rsidRPr="00B757C3">
              <w:rPr>
                <w:rFonts w:ascii="Arial" w:hAnsi="Arial" w:cs="Arial"/>
                <w:sz w:val="20"/>
                <w:szCs w:val="20"/>
              </w:rPr>
              <w:t>JU-1021</w:t>
            </w:r>
          </w:p>
        </w:tc>
        <w:tc>
          <w:tcPr>
            <w:tcW w:w="1620" w:type="dxa"/>
            <w:shd w:val="clear" w:color="auto" w:fill="auto"/>
            <w:vAlign w:val="center"/>
          </w:tcPr>
          <w:p w14:paraId="47ECAA35"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2021.11.24</w:t>
            </w:r>
          </w:p>
        </w:tc>
        <w:tc>
          <w:tcPr>
            <w:tcW w:w="1530" w:type="dxa"/>
            <w:shd w:val="clear" w:color="auto" w:fill="auto"/>
            <w:vAlign w:val="center"/>
          </w:tcPr>
          <w:p w14:paraId="5D4A8C31" w14:textId="77777777" w:rsidR="004662C9" w:rsidRPr="00B757C3" w:rsidRDefault="004662C9" w:rsidP="004662C9">
            <w:pPr>
              <w:pStyle w:val="BodyText20"/>
              <w:spacing w:line="240" w:lineRule="auto"/>
              <w:jc w:val="center"/>
              <w:rPr>
                <w:rFonts w:ascii="Arial" w:hAnsi="Arial" w:cs="Arial"/>
                <w:i/>
                <w:sz w:val="20"/>
                <w:szCs w:val="20"/>
                <w:lang w:val="mn-MN"/>
              </w:rPr>
            </w:pPr>
            <w:r w:rsidRPr="00B757C3">
              <w:rPr>
                <w:rFonts w:ascii="Arial" w:hAnsi="Arial" w:cs="Arial"/>
                <w:sz w:val="20"/>
                <w:szCs w:val="20"/>
                <w:lang w:val="mn-MN"/>
              </w:rPr>
              <w:t>2022.11.23</w:t>
            </w:r>
          </w:p>
        </w:tc>
      </w:tr>
      <w:tr w:rsidR="004662C9" w:rsidRPr="00B757C3" w14:paraId="51F6FAF2" w14:textId="77777777" w:rsidTr="003B73DD">
        <w:trPr>
          <w:trHeight w:val="283"/>
        </w:trPr>
        <w:tc>
          <w:tcPr>
            <w:tcW w:w="562" w:type="dxa"/>
            <w:shd w:val="clear" w:color="auto" w:fill="auto"/>
            <w:vAlign w:val="center"/>
          </w:tcPr>
          <w:p w14:paraId="31231608"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10</w:t>
            </w:r>
          </w:p>
        </w:tc>
        <w:tc>
          <w:tcPr>
            <w:tcW w:w="2649" w:type="dxa"/>
            <w:shd w:val="clear" w:color="auto" w:fill="auto"/>
            <w:vAlign w:val="center"/>
          </w:tcPr>
          <w:p w14:paraId="2A10FAA3" w14:textId="77777777" w:rsidR="004662C9" w:rsidRPr="00DF368F"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Хүннү Эйр ХХК</w:t>
            </w:r>
          </w:p>
        </w:tc>
        <w:tc>
          <w:tcPr>
            <w:tcW w:w="1620" w:type="dxa"/>
            <w:shd w:val="clear" w:color="auto" w:fill="auto"/>
            <w:vAlign w:val="center"/>
          </w:tcPr>
          <w:p w14:paraId="686C0EDD" w14:textId="77777777" w:rsidR="004662C9" w:rsidRPr="00DF368F" w:rsidRDefault="004662C9" w:rsidP="004662C9">
            <w:pPr>
              <w:pStyle w:val="BodyText20"/>
              <w:spacing w:line="240" w:lineRule="auto"/>
              <w:ind w:left="58"/>
              <w:rPr>
                <w:rFonts w:ascii="Arial" w:hAnsi="Arial" w:cs="Arial"/>
                <w:i/>
                <w:iCs/>
                <w:sz w:val="20"/>
                <w:szCs w:val="20"/>
                <w:lang w:val="mn-MN"/>
              </w:rPr>
            </w:pPr>
            <w:r>
              <w:rPr>
                <w:rFonts w:ascii="Arial" w:hAnsi="Arial" w:cs="Arial"/>
                <w:sz w:val="20"/>
                <w:szCs w:val="20"/>
                <w:lang w:val="mn-MN"/>
              </w:rPr>
              <w:t>МИ-8АМТ</w:t>
            </w:r>
          </w:p>
        </w:tc>
        <w:tc>
          <w:tcPr>
            <w:tcW w:w="1440" w:type="dxa"/>
            <w:shd w:val="clear" w:color="auto" w:fill="auto"/>
            <w:vAlign w:val="center"/>
          </w:tcPr>
          <w:p w14:paraId="14831159" w14:textId="77777777" w:rsidR="004662C9" w:rsidRPr="00DF368F"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rPr>
              <w:t>JU-</w:t>
            </w:r>
            <w:r>
              <w:rPr>
                <w:rFonts w:ascii="Arial" w:hAnsi="Arial" w:cs="Arial"/>
                <w:sz w:val="20"/>
                <w:szCs w:val="20"/>
                <w:lang w:val="mn-MN"/>
              </w:rPr>
              <w:t>6601</w:t>
            </w:r>
          </w:p>
        </w:tc>
        <w:tc>
          <w:tcPr>
            <w:tcW w:w="1620" w:type="dxa"/>
            <w:shd w:val="clear" w:color="auto" w:fill="auto"/>
            <w:vAlign w:val="center"/>
          </w:tcPr>
          <w:p w14:paraId="033D4DBD" w14:textId="77777777" w:rsidR="004662C9" w:rsidRPr="005419A6" w:rsidRDefault="004662C9" w:rsidP="004662C9">
            <w:pPr>
              <w:pStyle w:val="BodyText20"/>
              <w:spacing w:line="240" w:lineRule="auto"/>
              <w:jc w:val="center"/>
              <w:rPr>
                <w:rFonts w:ascii="Arial" w:hAnsi="Arial" w:cs="Arial"/>
                <w:i/>
                <w:sz w:val="20"/>
                <w:szCs w:val="20"/>
                <w:lang w:val="mn-MN"/>
              </w:rPr>
            </w:pPr>
            <w:r>
              <w:rPr>
                <w:rFonts w:ascii="Arial" w:hAnsi="Arial" w:cs="Arial"/>
                <w:sz w:val="20"/>
                <w:szCs w:val="20"/>
                <w:lang w:val="mn-MN"/>
              </w:rPr>
              <w:t>2021.04.01</w:t>
            </w:r>
          </w:p>
        </w:tc>
        <w:tc>
          <w:tcPr>
            <w:tcW w:w="1530" w:type="dxa"/>
            <w:shd w:val="clear" w:color="auto" w:fill="auto"/>
            <w:vAlign w:val="center"/>
          </w:tcPr>
          <w:p w14:paraId="61DC0D4C" w14:textId="77777777" w:rsidR="004662C9" w:rsidRPr="005419A6" w:rsidRDefault="004662C9" w:rsidP="004662C9">
            <w:pPr>
              <w:pStyle w:val="BodyText20"/>
              <w:spacing w:line="240" w:lineRule="auto"/>
              <w:jc w:val="center"/>
              <w:rPr>
                <w:rFonts w:ascii="Arial" w:hAnsi="Arial" w:cs="Arial"/>
                <w:i/>
                <w:sz w:val="20"/>
                <w:szCs w:val="20"/>
                <w:lang w:val="mn-MN"/>
              </w:rPr>
            </w:pPr>
            <w:r>
              <w:rPr>
                <w:rFonts w:ascii="Arial" w:hAnsi="Arial" w:cs="Arial"/>
                <w:sz w:val="20"/>
                <w:szCs w:val="20"/>
                <w:lang w:val="mn-MN"/>
              </w:rPr>
              <w:t>2021.09.30</w:t>
            </w:r>
          </w:p>
        </w:tc>
      </w:tr>
      <w:tr w:rsidR="004662C9" w:rsidRPr="00B757C3" w14:paraId="229B28D9" w14:textId="77777777" w:rsidTr="003B73DD">
        <w:trPr>
          <w:trHeight w:val="283"/>
        </w:trPr>
        <w:tc>
          <w:tcPr>
            <w:tcW w:w="562" w:type="dxa"/>
            <w:shd w:val="clear" w:color="auto" w:fill="auto"/>
            <w:vAlign w:val="center"/>
          </w:tcPr>
          <w:p w14:paraId="0B05FAB2"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11</w:t>
            </w:r>
          </w:p>
        </w:tc>
        <w:tc>
          <w:tcPr>
            <w:tcW w:w="2649" w:type="dxa"/>
            <w:shd w:val="clear" w:color="auto" w:fill="auto"/>
            <w:vAlign w:val="center"/>
          </w:tcPr>
          <w:p w14:paraId="7F6F3DE6" w14:textId="77777777" w:rsidR="004662C9" w:rsidRPr="00DF368F"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Геосан ХХК</w:t>
            </w:r>
          </w:p>
        </w:tc>
        <w:tc>
          <w:tcPr>
            <w:tcW w:w="1620" w:type="dxa"/>
            <w:shd w:val="clear" w:color="auto" w:fill="auto"/>
            <w:vAlign w:val="center"/>
          </w:tcPr>
          <w:p w14:paraId="69A6AC72" w14:textId="77777777" w:rsidR="004662C9" w:rsidRPr="00DF368F" w:rsidRDefault="004662C9" w:rsidP="004662C9">
            <w:pPr>
              <w:pStyle w:val="BodyText20"/>
              <w:spacing w:line="240" w:lineRule="auto"/>
              <w:ind w:left="58"/>
              <w:rPr>
                <w:rFonts w:ascii="Arial" w:hAnsi="Arial" w:cs="Arial"/>
                <w:i/>
                <w:iCs/>
                <w:sz w:val="20"/>
                <w:szCs w:val="20"/>
              </w:rPr>
            </w:pPr>
            <w:r>
              <w:rPr>
                <w:rFonts w:ascii="Arial" w:hAnsi="Arial" w:cs="Arial"/>
                <w:sz w:val="20"/>
                <w:szCs w:val="20"/>
              </w:rPr>
              <w:t>Cessna 208B</w:t>
            </w:r>
          </w:p>
        </w:tc>
        <w:tc>
          <w:tcPr>
            <w:tcW w:w="1440" w:type="dxa"/>
            <w:shd w:val="clear" w:color="auto" w:fill="auto"/>
            <w:vAlign w:val="center"/>
          </w:tcPr>
          <w:p w14:paraId="3A32700D" w14:textId="77777777" w:rsidR="004662C9" w:rsidRPr="00DF368F"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JU-9991</w:t>
            </w:r>
          </w:p>
        </w:tc>
        <w:tc>
          <w:tcPr>
            <w:tcW w:w="1620" w:type="dxa"/>
            <w:shd w:val="clear" w:color="auto" w:fill="auto"/>
            <w:vAlign w:val="center"/>
          </w:tcPr>
          <w:p w14:paraId="3C016602" w14:textId="77777777" w:rsidR="004662C9" w:rsidRPr="00C175E6" w:rsidRDefault="004662C9" w:rsidP="004662C9">
            <w:pPr>
              <w:pStyle w:val="BodyText20"/>
              <w:spacing w:line="240" w:lineRule="auto"/>
              <w:jc w:val="center"/>
              <w:rPr>
                <w:rFonts w:ascii="Arial" w:hAnsi="Arial" w:cs="Arial"/>
                <w:i/>
                <w:sz w:val="20"/>
                <w:szCs w:val="20"/>
                <w:lang w:val="mn-MN"/>
              </w:rPr>
            </w:pPr>
            <w:r>
              <w:rPr>
                <w:rFonts w:ascii="Arial" w:hAnsi="Arial" w:cs="Arial"/>
                <w:sz w:val="20"/>
                <w:szCs w:val="20"/>
                <w:lang w:val="mn-MN"/>
              </w:rPr>
              <w:t>2021.05.24</w:t>
            </w:r>
          </w:p>
        </w:tc>
        <w:tc>
          <w:tcPr>
            <w:tcW w:w="1530" w:type="dxa"/>
            <w:shd w:val="clear" w:color="auto" w:fill="auto"/>
            <w:vAlign w:val="center"/>
          </w:tcPr>
          <w:p w14:paraId="1CB338EA" w14:textId="77777777" w:rsidR="004662C9" w:rsidRPr="00C175E6" w:rsidRDefault="004662C9" w:rsidP="004662C9">
            <w:pPr>
              <w:pStyle w:val="BodyText20"/>
              <w:spacing w:line="240" w:lineRule="auto"/>
              <w:jc w:val="center"/>
              <w:rPr>
                <w:rFonts w:ascii="Arial" w:hAnsi="Arial" w:cs="Arial"/>
                <w:i/>
                <w:sz w:val="20"/>
                <w:szCs w:val="20"/>
                <w:lang w:val="mn-MN"/>
              </w:rPr>
            </w:pPr>
            <w:r>
              <w:rPr>
                <w:rFonts w:ascii="Arial" w:hAnsi="Arial" w:cs="Arial"/>
                <w:sz w:val="20"/>
                <w:szCs w:val="20"/>
                <w:lang w:val="mn-MN"/>
              </w:rPr>
              <w:t>2021.08.23</w:t>
            </w:r>
          </w:p>
        </w:tc>
      </w:tr>
      <w:tr w:rsidR="004662C9" w:rsidRPr="00B757C3" w14:paraId="09911BC4" w14:textId="77777777" w:rsidTr="003B73DD">
        <w:trPr>
          <w:trHeight w:val="283"/>
        </w:trPr>
        <w:tc>
          <w:tcPr>
            <w:tcW w:w="562" w:type="dxa"/>
            <w:shd w:val="clear" w:color="auto" w:fill="auto"/>
            <w:vAlign w:val="center"/>
          </w:tcPr>
          <w:p w14:paraId="357ADD62"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12</w:t>
            </w:r>
          </w:p>
        </w:tc>
        <w:tc>
          <w:tcPr>
            <w:tcW w:w="2649" w:type="dxa"/>
            <w:shd w:val="clear" w:color="auto" w:fill="auto"/>
            <w:vAlign w:val="center"/>
          </w:tcPr>
          <w:p w14:paraId="458BB631" w14:textId="77777777" w:rsidR="004662C9" w:rsidRPr="00DF368F"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Томас Эйр ХХК</w:t>
            </w:r>
          </w:p>
        </w:tc>
        <w:tc>
          <w:tcPr>
            <w:tcW w:w="1620" w:type="dxa"/>
            <w:shd w:val="clear" w:color="auto" w:fill="auto"/>
            <w:vAlign w:val="center"/>
          </w:tcPr>
          <w:p w14:paraId="1BD95B7B" w14:textId="77777777" w:rsidR="004662C9" w:rsidRPr="00DF368F" w:rsidRDefault="004662C9" w:rsidP="004662C9">
            <w:pPr>
              <w:pStyle w:val="BodyText20"/>
              <w:spacing w:line="240" w:lineRule="auto"/>
              <w:ind w:left="58"/>
              <w:rPr>
                <w:rFonts w:ascii="Arial" w:hAnsi="Arial" w:cs="Arial"/>
                <w:i/>
                <w:iCs/>
                <w:sz w:val="20"/>
                <w:szCs w:val="20"/>
              </w:rPr>
            </w:pPr>
            <w:proofErr w:type="spellStart"/>
            <w:r>
              <w:rPr>
                <w:rFonts w:ascii="Arial" w:hAnsi="Arial" w:cs="Arial"/>
                <w:sz w:val="20"/>
                <w:szCs w:val="20"/>
              </w:rPr>
              <w:t>Airtractor</w:t>
            </w:r>
            <w:proofErr w:type="spellEnd"/>
            <w:r>
              <w:rPr>
                <w:rFonts w:ascii="Arial" w:hAnsi="Arial" w:cs="Arial"/>
                <w:sz w:val="20"/>
                <w:szCs w:val="20"/>
              </w:rPr>
              <w:t xml:space="preserve"> AT-602</w:t>
            </w:r>
          </w:p>
        </w:tc>
        <w:tc>
          <w:tcPr>
            <w:tcW w:w="1440" w:type="dxa"/>
            <w:shd w:val="clear" w:color="auto" w:fill="auto"/>
            <w:vAlign w:val="center"/>
          </w:tcPr>
          <w:p w14:paraId="7C9743D0" w14:textId="77777777" w:rsidR="004662C9" w:rsidRPr="00DF368F"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JU-1918</w:t>
            </w:r>
          </w:p>
        </w:tc>
        <w:tc>
          <w:tcPr>
            <w:tcW w:w="1620" w:type="dxa"/>
            <w:shd w:val="clear" w:color="auto" w:fill="auto"/>
            <w:vAlign w:val="center"/>
          </w:tcPr>
          <w:p w14:paraId="5211835D" w14:textId="77777777" w:rsidR="004662C9" w:rsidRPr="00A22F78"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2021.06.24</w:t>
            </w:r>
          </w:p>
        </w:tc>
        <w:tc>
          <w:tcPr>
            <w:tcW w:w="1530" w:type="dxa"/>
            <w:shd w:val="clear" w:color="auto" w:fill="auto"/>
            <w:vAlign w:val="center"/>
          </w:tcPr>
          <w:p w14:paraId="04E969EB" w14:textId="77777777" w:rsidR="004662C9" w:rsidRPr="00A22F78" w:rsidRDefault="004662C9" w:rsidP="004662C9">
            <w:pPr>
              <w:pStyle w:val="BodyText20"/>
              <w:spacing w:line="240" w:lineRule="auto"/>
              <w:jc w:val="center"/>
              <w:rPr>
                <w:rFonts w:ascii="Arial" w:hAnsi="Arial" w:cs="Arial"/>
                <w:i/>
                <w:sz w:val="20"/>
                <w:szCs w:val="20"/>
              </w:rPr>
            </w:pPr>
            <w:r>
              <w:rPr>
                <w:rFonts w:ascii="Arial" w:hAnsi="Arial" w:cs="Arial"/>
                <w:sz w:val="20"/>
                <w:szCs w:val="20"/>
              </w:rPr>
              <w:t>2022.06.23</w:t>
            </w:r>
          </w:p>
        </w:tc>
      </w:tr>
      <w:tr w:rsidR="004662C9" w:rsidRPr="00B757C3" w14:paraId="3643282F" w14:textId="77777777" w:rsidTr="003B73DD">
        <w:trPr>
          <w:trHeight w:val="283"/>
        </w:trPr>
        <w:tc>
          <w:tcPr>
            <w:tcW w:w="562" w:type="dxa"/>
            <w:shd w:val="clear" w:color="auto" w:fill="auto"/>
            <w:vAlign w:val="center"/>
          </w:tcPr>
          <w:p w14:paraId="1EE2D4F2"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13</w:t>
            </w:r>
          </w:p>
        </w:tc>
        <w:tc>
          <w:tcPr>
            <w:tcW w:w="2649" w:type="dxa"/>
            <w:shd w:val="clear" w:color="auto" w:fill="auto"/>
            <w:vAlign w:val="center"/>
          </w:tcPr>
          <w:p w14:paraId="7F0FF7DD" w14:textId="77777777" w:rsidR="004662C9" w:rsidRPr="00DF368F"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Хүннү Эйр ХХК</w:t>
            </w:r>
          </w:p>
        </w:tc>
        <w:tc>
          <w:tcPr>
            <w:tcW w:w="1620" w:type="dxa"/>
            <w:shd w:val="clear" w:color="auto" w:fill="auto"/>
            <w:vAlign w:val="center"/>
          </w:tcPr>
          <w:p w14:paraId="22A4E315" w14:textId="77777777" w:rsidR="004662C9" w:rsidRPr="00DF368F" w:rsidRDefault="004662C9" w:rsidP="004662C9">
            <w:pPr>
              <w:pStyle w:val="BodyText20"/>
              <w:spacing w:line="240" w:lineRule="auto"/>
              <w:ind w:left="58"/>
              <w:rPr>
                <w:rFonts w:ascii="Arial" w:hAnsi="Arial" w:cs="Arial"/>
                <w:i/>
                <w:iCs/>
                <w:sz w:val="20"/>
                <w:szCs w:val="20"/>
              </w:rPr>
            </w:pPr>
            <w:r>
              <w:rPr>
                <w:rFonts w:ascii="Arial" w:hAnsi="Arial" w:cs="Arial"/>
                <w:sz w:val="20"/>
                <w:szCs w:val="20"/>
              </w:rPr>
              <w:t>ATR-72-212A</w:t>
            </w:r>
          </w:p>
        </w:tc>
        <w:tc>
          <w:tcPr>
            <w:tcW w:w="1440" w:type="dxa"/>
            <w:shd w:val="clear" w:color="auto" w:fill="auto"/>
            <w:vAlign w:val="center"/>
          </w:tcPr>
          <w:p w14:paraId="2AA8519B" w14:textId="77777777" w:rsidR="004662C9" w:rsidRPr="00DF368F"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JU-8802</w:t>
            </w:r>
          </w:p>
        </w:tc>
        <w:tc>
          <w:tcPr>
            <w:tcW w:w="1620" w:type="dxa"/>
            <w:shd w:val="clear" w:color="auto" w:fill="auto"/>
            <w:vAlign w:val="center"/>
          </w:tcPr>
          <w:p w14:paraId="164F6AE6" w14:textId="77777777" w:rsidR="004662C9" w:rsidRPr="00A22F78"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2021.07.05</w:t>
            </w:r>
          </w:p>
        </w:tc>
        <w:tc>
          <w:tcPr>
            <w:tcW w:w="1530" w:type="dxa"/>
            <w:shd w:val="clear" w:color="auto" w:fill="auto"/>
            <w:vAlign w:val="center"/>
          </w:tcPr>
          <w:p w14:paraId="7FC4A6E2" w14:textId="77777777" w:rsidR="004662C9" w:rsidRPr="00A22F78" w:rsidRDefault="004662C9" w:rsidP="004662C9">
            <w:pPr>
              <w:pStyle w:val="BodyText20"/>
              <w:spacing w:line="240" w:lineRule="auto"/>
              <w:jc w:val="center"/>
              <w:rPr>
                <w:rFonts w:ascii="Arial" w:hAnsi="Arial" w:cs="Arial"/>
                <w:i/>
                <w:sz w:val="20"/>
                <w:szCs w:val="20"/>
              </w:rPr>
            </w:pPr>
            <w:r>
              <w:rPr>
                <w:rFonts w:ascii="Arial" w:hAnsi="Arial" w:cs="Arial"/>
                <w:sz w:val="20"/>
                <w:szCs w:val="20"/>
              </w:rPr>
              <w:t>2022.07.04</w:t>
            </w:r>
          </w:p>
        </w:tc>
      </w:tr>
      <w:tr w:rsidR="004662C9" w:rsidRPr="00B757C3" w14:paraId="100D0B3D" w14:textId="77777777" w:rsidTr="003B73DD">
        <w:trPr>
          <w:trHeight w:val="283"/>
        </w:trPr>
        <w:tc>
          <w:tcPr>
            <w:tcW w:w="562" w:type="dxa"/>
            <w:shd w:val="clear" w:color="auto" w:fill="auto"/>
            <w:vAlign w:val="center"/>
          </w:tcPr>
          <w:p w14:paraId="4969651F"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14</w:t>
            </w:r>
          </w:p>
        </w:tc>
        <w:tc>
          <w:tcPr>
            <w:tcW w:w="2649" w:type="dxa"/>
            <w:shd w:val="clear" w:color="auto" w:fill="auto"/>
            <w:vAlign w:val="center"/>
          </w:tcPr>
          <w:p w14:paraId="6B592C21" w14:textId="77777777" w:rsidR="004662C9" w:rsidRPr="00DF368F"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Аэро Монголиа ХХК</w:t>
            </w:r>
          </w:p>
        </w:tc>
        <w:tc>
          <w:tcPr>
            <w:tcW w:w="1620" w:type="dxa"/>
            <w:shd w:val="clear" w:color="auto" w:fill="auto"/>
            <w:vAlign w:val="center"/>
          </w:tcPr>
          <w:p w14:paraId="56FECDF8" w14:textId="77777777" w:rsidR="004662C9" w:rsidRPr="0050080E" w:rsidRDefault="004662C9" w:rsidP="004662C9">
            <w:pPr>
              <w:pStyle w:val="BodyText20"/>
              <w:spacing w:line="240" w:lineRule="auto"/>
              <w:ind w:left="58"/>
              <w:rPr>
                <w:rFonts w:ascii="Arial" w:hAnsi="Arial" w:cs="Arial"/>
                <w:i/>
                <w:iCs/>
                <w:sz w:val="20"/>
                <w:szCs w:val="20"/>
              </w:rPr>
            </w:pPr>
            <w:r>
              <w:rPr>
                <w:rFonts w:ascii="Arial" w:hAnsi="Arial" w:cs="Arial"/>
                <w:sz w:val="20"/>
                <w:szCs w:val="20"/>
              </w:rPr>
              <w:t>Emb-145LR</w:t>
            </w:r>
          </w:p>
        </w:tc>
        <w:tc>
          <w:tcPr>
            <w:tcW w:w="1440" w:type="dxa"/>
            <w:shd w:val="clear" w:color="auto" w:fill="auto"/>
            <w:vAlign w:val="center"/>
          </w:tcPr>
          <w:p w14:paraId="08309729" w14:textId="77777777" w:rsidR="004662C9" w:rsidRPr="00DF368F"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JU-1800</w:t>
            </w:r>
          </w:p>
        </w:tc>
        <w:tc>
          <w:tcPr>
            <w:tcW w:w="1620" w:type="dxa"/>
            <w:shd w:val="clear" w:color="auto" w:fill="auto"/>
            <w:vAlign w:val="center"/>
          </w:tcPr>
          <w:p w14:paraId="4B23C13B" w14:textId="77777777" w:rsidR="004662C9" w:rsidRPr="00F31B91"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2021.09.20</w:t>
            </w:r>
          </w:p>
        </w:tc>
        <w:tc>
          <w:tcPr>
            <w:tcW w:w="1530" w:type="dxa"/>
            <w:shd w:val="clear" w:color="auto" w:fill="auto"/>
            <w:vAlign w:val="center"/>
          </w:tcPr>
          <w:p w14:paraId="35B8DD42" w14:textId="77777777" w:rsidR="004662C9" w:rsidRPr="00F31B91" w:rsidRDefault="004662C9" w:rsidP="004662C9">
            <w:pPr>
              <w:pStyle w:val="BodyText20"/>
              <w:spacing w:line="240" w:lineRule="auto"/>
              <w:jc w:val="center"/>
              <w:rPr>
                <w:rFonts w:ascii="Arial" w:hAnsi="Arial" w:cs="Arial"/>
                <w:i/>
                <w:sz w:val="20"/>
                <w:szCs w:val="20"/>
              </w:rPr>
            </w:pPr>
            <w:r>
              <w:rPr>
                <w:rFonts w:ascii="Arial" w:hAnsi="Arial" w:cs="Arial"/>
                <w:sz w:val="20"/>
                <w:szCs w:val="20"/>
              </w:rPr>
              <w:t>2022.09.19</w:t>
            </w:r>
          </w:p>
        </w:tc>
      </w:tr>
      <w:tr w:rsidR="004662C9" w:rsidRPr="00B757C3" w14:paraId="5FF0E23A" w14:textId="77777777" w:rsidTr="003B73DD">
        <w:trPr>
          <w:trHeight w:val="283"/>
        </w:trPr>
        <w:tc>
          <w:tcPr>
            <w:tcW w:w="562" w:type="dxa"/>
            <w:shd w:val="clear" w:color="auto" w:fill="auto"/>
            <w:vAlign w:val="center"/>
          </w:tcPr>
          <w:p w14:paraId="5F74E9F7"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lastRenderedPageBreak/>
              <w:t>15</w:t>
            </w:r>
          </w:p>
        </w:tc>
        <w:tc>
          <w:tcPr>
            <w:tcW w:w="2649" w:type="dxa"/>
            <w:shd w:val="clear" w:color="auto" w:fill="auto"/>
            <w:vAlign w:val="center"/>
          </w:tcPr>
          <w:p w14:paraId="23409B86" w14:textId="77777777" w:rsidR="004662C9"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Монголын Нисэхийн Академи ХХК</w:t>
            </w:r>
            <w:r>
              <w:rPr>
                <w:rFonts w:ascii="Arial" w:hAnsi="Arial" w:cs="Arial"/>
                <w:sz w:val="20"/>
                <w:szCs w:val="20"/>
              </w:rPr>
              <w:t>,</w:t>
            </w:r>
            <w:r>
              <w:rPr>
                <w:rFonts w:ascii="Arial" w:hAnsi="Arial" w:cs="Arial"/>
                <w:sz w:val="20"/>
                <w:szCs w:val="20"/>
                <w:lang w:val="mn-MN"/>
              </w:rPr>
              <w:t xml:space="preserve"> Монголиан Эйрвэйс ХХК</w:t>
            </w:r>
          </w:p>
        </w:tc>
        <w:tc>
          <w:tcPr>
            <w:tcW w:w="1620" w:type="dxa"/>
            <w:shd w:val="clear" w:color="auto" w:fill="auto"/>
            <w:vAlign w:val="center"/>
          </w:tcPr>
          <w:p w14:paraId="009B21A6" w14:textId="77777777" w:rsidR="004662C9" w:rsidRDefault="004662C9" w:rsidP="004662C9">
            <w:pPr>
              <w:pStyle w:val="BodyText20"/>
              <w:spacing w:line="240" w:lineRule="auto"/>
              <w:ind w:left="58"/>
              <w:rPr>
                <w:rFonts w:ascii="Arial" w:hAnsi="Arial" w:cs="Arial"/>
                <w:i/>
                <w:iCs/>
                <w:sz w:val="20"/>
                <w:szCs w:val="20"/>
              </w:rPr>
            </w:pPr>
            <w:r>
              <w:rPr>
                <w:rFonts w:ascii="Arial" w:hAnsi="Arial" w:cs="Arial"/>
                <w:sz w:val="20"/>
                <w:szCs w:val="20"/>
              </w:rPr>
              <w:t>Robinson R66</w:t>
            </w:r>
          </w:p>
        </w:tc>
        <w:tc>
          <w:tcPr>
            <w:tcW w:w="1440" w:type="dxa"/>
            <w:shd w:val="clear" w:color="auto" w:fill="auto"/>
            <w:vAlign w:val="center"/>
          </w:tcPr>
          <w:p w14:paraId="5A669919" w14:textId="77777777" w:rsidR="004662C9"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JU-6820</w:t>
            </w:r>
          </w:p>
        </w:tc>
        <w:tc>
          <w:tcPr>
            <w:tcW w:w="1620" w:type="dxa"/>
            <w:shd w:val="clear" w:color="auto" w:fill="auto"/>
            <w:vAlign w:val="center"/>
          </w:tcPr>
          <w:p w14:paraId="2D0C2BFA"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2021.10.04</w:t>
            </w:r>
          </w:p>
        </w:tc>
        <w:tc>
          <w:tcPr>
            <w:tcW w:w="1530" w:type="dxa"/>
            <w:shd w:val="clear" w:color="auto" w:fill="auto"/>
            <w:vAlign w:val="center"/>
          </w:tcPr>
          <w:p w14:paraId="46FFD73C"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2022.10.03</w:t>
            </w:r>
          </w:p>
        </w:tc>
      </w:tr>
      <w:tr w:rsidR="004662C9" w:rsidRPr="00B757C3" w14:paraId="4CF7C3E5" w14:textId="77777777" w:rsidTr="003B73DD">
        <w:trPr>
          <w:trHeight w:val="283"/>
        </w:trPr>
        <w:tc>
          <w:tcPr>
            <w:tcW w:w="562" w:type="dxa"/>
            <w:shd w:val="clear" w:color="auto" w:fill="auto"/>
            <w:vAlign w:val="center"/>
          </w:tcPr>
          <w:p w14:paraId="3723A536"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16</w:t>
            </w:r>
          </w:p>
        </w:tc>
        <w:tc>
          <w:tcPr>
            <w:tcW w:w="2649" w:type="dxa"/>
            <w:shd w:val="clear" w:color="auto" w:fill="auto"/>
            <w:vAlign w:val="center"/>
          </w:tcPr>
          <w:p w14:paraId="6D85CFCC" w14:textId="77777777" w:rsidR="004662C9" w:rsidRPr="00994754" w:rsidRDefault="004662C9" w:rsidP="004662C9">
            <w:pPr>
              <w:pStyle w:val="BodyText20"/>
              <w:spacing w:line="240" w:lineRule="auto"/>
              <w:rPr>
                <w:rFonts w:ascii="Arial" w:hAnsi="Arial" w:cs="Arial"/>
                <w:i/>
                <w:sz w:val="20"/>
                <w:szCs w:val="20"/>
              </w:rPr>
            </w:pPr>
            <w:r>
              <w:rPr>
                <w:rFonts w:ascii="Arial" w:hAnsi="Arial" w:cs="Arial"/>
                <w:sz w:val="20"/>
                <w:szCs w:val="20"/>
                <w:lang w:val="mn-MN"/>
              </w:rPr>
              <w:t>Хүннү Эйр ХХК</w:t>
            </w:r>
          </w:p>
        </w:tc>
        <w:tc>
          <w:tcPr>
            <w:tcW w:w="1620" w:type="dxa"/>
            <w:shd w:val="clear" w:color="auto" w:fill="auto"/>
            <w:vAlign w:val="center"/>
          </w:tcPr>
          <w:p w14:paraId="4181B461" w14:textId="77777777" w:rsidR="004662C9" w:rsidRDefault="004662C9" w:rsidP="004662C9">
            <w:pPr>
              <w:pStyle w:val="BodyText20"/>
              <w:spacing w:line="240" w:lineRule="auto"/>
              <w:ind w:left="58"/>
              <w:rPr>
                <w:rFonts w:ascii="Arial" w:hAnsi="Arial" w:cs="Arial"/>
                <w:i/>
                <w:iCs/>
                <w:sz w:val="20"/>
                <w:szCs w:val="20"/>
              </w:rPr>
            </w:pPr>
            <w:r>
              <w:rPr>
                <w:rFonts w:ascii="Arial" w:hAnsi="Arial" w:cs="Arial"/>
                <w:sz w:val="20"/>
                <w:szCs w:val="20"/>
                <w:lang w:val="mn-MN"/>
              </w:rPr>
              <w:t>МИ-8АМТ</w:t>
            </w:r>
          </w:p>
        </w:tc>
        <w:tc>
          <w:tcPr>
            <w:tcW w:w="1440" w:type="dxa"/>
            <w:shd w:val="clear" w:color="auto" w:fill="auto"/>
            <w:vAlign w:val="center"/>
          </w:tcPr>
          <w:p w14:paraId="27F1BD0A" w14:textId="77777777" w:rsidR="004662C9"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w:t>
            </w:r>
            <w:r>
              <w:rPr>
                <w:rFonts w:ascii="Arial" w:hAnsi="Arial" w:cs="Arial"/>
                <w:sz w:val="20"/>
                <w:szCs w:val="20"/>
                <w:lang w:val="mn-MN"/>
              </w:rPr>
              <w:t>6601</w:t>
            </w:r>
          </w:p>
        </w:tc>
        <w:tc>
          <w:tcPr>
            <w:tcW w:w="1620" w:type="dxa"/>
            <w:shd w:val="clear" w:color="auto" w:fill="auto"/>
            <w:vAlign w:val="center"/>
          </w:tcPr>
          <w:p w14:paraId="7FEDED43"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2021.10.11</w:t>
            </w:r>
          </w:p>
        </w:tc>
        <w:tc>
          <w:tcPr>
            <w:tcW w:w="1530" w:type="dxa"/>
            <w:shd w:val="clear" w:color="auto" w:fill="auto"/>
            <w:vAlign w:val="center"/>
          </w:tcPr>
          <w:p w14:paraId="65B4323A"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2021.10.24</w:t>
            </w:r>
          </w:p>
        </w:tc>
      </w:tr>
      <w:tr w:rsidR="004662C9" w:rsidRPr="00B757C3" w14:paraId="731B6E07" w14:textId="77777777" w:rsidTr="003B73DD">
        <w:trPr>
          <w:trHeight w:val="283"/>
        </w:trPr>
        <w:tc>
          <w:tcPr>
            <w:tcW w:w="562" w:type="dxa"/>
            <w:shd w:val="clear" w:color="auto" w:fill="auto"/>
            <w:vAlign w:val="center"/>
          </w:tcPr>
          <w:p w14:paraId="58230673"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17</w:t>
            </w:r>
          </w:p>
        </w:tc>
        <w:tc>
          <w:tcPr>
            <w:tcW w:w="2649" w:type="dxa"/>
            <w:shd w:val="clear" w:color="auto" w:fill="auto"/>
            <w:vAlign w:val="center"/>
          </w:tcPr>
          <w:p w14:paraId="52BB56F2" w14:textId="77777777" w:rsidR="004662C9"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Хүннү Эйр ХХК</w:t>
            </w:r>
          </w:p>
        </w:tc>
        <w:tc>
          <w:tcPr>
            <w:tcW w:w="1620" w:type="dxa"/>
            <w:shd w:val="clear" w:color="auto" w:fill="auto"/>
            <w:vAlign w:val="center"/>
          </w:tcPr>
          <w:p w14:paraId="780374B3" w14:textId="77777777" w:rsidR="004662C9" w:rsidRDefault="004662C9" w:rsidP="004662C9">
            <w:pPr>
              <w:pStyle w:val="BodyText20"/>
              <w:spacing w:line="240" w:lineRule="auto"/>
              <w:ind w:left="58"/>
              <w:rPr>
                <w:rFonts w:ascii="Arial" w:hAnsi="Arial" w:cs="Arial"/>
                <w:i/>
                <w:iCs/>
                <w:sz w:val="20"/>
                <w:szCs w:val="20"/>
              </w:rPr>
            </w:pPr>
            <w:r>
              <w:rPr>
                <w:rFonts w:ascii="Arial" w:hAnsi="Arial" w:cs="Arial"/>
                <w:sz w:val="20"/>
                <w:szCs w:val="20"/>
                <w:lang w:val="mn-MN"/>
              </w:rPr>
              <w:t>МИ-8АМТ</w:t>
            </w:r>
          </w:p>
        </w:tc>
        <w:tc>
          <w:tcPr>
            <w:tcW w:w="1440" w:type="dxa"/>
            <w:shd w:val="clear" w:color="auto" w:fill="auto"/>
            <w:vAlign w:val="center"/>
          </w:tcPr>
          <w:p w14:paraId="37A101B8" w14:textId="77777777" w:rsidR="004662C9"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w:t>
            </w:r>
            <w:r>
              <w:rPr>
                <w:rFonts w:ascii="Arial" w:hAnsi="Arial" w:cs="Arial"/>
                <w:sz w:val="20"/>
                <w:szCs w:val="20"/>
                <w:lang w:val="mn-MN"/>
              </w:rPr>
              <w:t>6601</w:t>
            </w:r>
          </w:p>
        </w:tc>
        <w:tc>
          <w:tcPr>
            <w:tcW w:w="1620" w:type="dxa"/>
            <w:shd w:val="clear" w:color="auto" w:fill="auto"/>
            <w:vAlign w:val="center"/>
          </w:tcPr>
          <w:p w14:paraId="36CBD213"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2021.10.27</w:t>
            </w:r>
          </w:p>
        </w:tc>
        <w:tc>
          <w:tcPr>
            <w:tcW w:w="1530" w:type="dxa"/>
            <w:shd w:val="clear" w:color="auto" w:fill="auto"/>
            <w:vAlign w:val="center"/>
          </w:tcPr>
          <w:p w14:paraId="444701C3"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2022.06.24</w:t>
            </w:r>
          </w:p>
        </w:tc>
      </w:tr>
      <w:tr w:rsidR="004662C9" w:rsidRPr="00B757C3" w14:paraId="0AEF03BE" w14:textId="77777777" w:rsidTr="003B73DD">
        <w:trPr>
          <w:trHeight w:val="283"/>
        </w:trPr>
        <w:tc>
          <w:tcPr>
            <w:tcW w:w="562" w:type="dxa"/>
            <w:shd w:val="clear" w:color="auto" w:fill="auto"/>
            <w:vAlign w:val="center"/>
          </w:tcPr>
          <w:p w14:paraId="7E58FAB9"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18</w:t>
            </w:r>
          </w:p>
        </w:tc>
        <w:tc>
          <w:tcPr>
            <w:tcW w:w="2649" w:type="dxa"/>
            <w:shd w:val="clear" w:color="auto" w:fill="auto"/>
            <w:vAlign w:val="center"/>
          </w:tcPr>
          <w:p w14:paraId="369798E6" w14:textId="77777777" w:rsidR="004662C9"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Скай Жет ХХК</w:t>
            </w:r>
          </w:p>
        </w:tc>
        <w:tc>
          <w:tcPr>
            <w:tcW w:w="1620" w:type="dxa"/>
            <w:shd w:val="clear" w:color="auto" w:fill="auto"/>
            <w:vAlign w:val="center"/>
          </w:tcPr>
          <w:p w14:paraId="70D1759C" w14:textId="77777777" w:rsidR="004662C9" w:rsidRPr="006C0C84" w:rsidRDefault="004662C9" w:rsidP="004662C9">
            <w:pPr>
              <w:pStyle w:val="BodyText20"/>
              <w:spacing w:line="240" w:lineRule="auto"/>
              <w:ind w:left="58"/>
              <w:rPr>
                <w:rFonts w:ascii="Arial" w:hAnsi="Arial" w:cs="Arial"/>
                <w:i/>
                <w:iCs/>
                <w:sz w:val="20"/>
                <w:szCs w:val="20"/>
              </w:rPr>
            </w:pPr>
            <w:r>
              <w:rPr>
                <w:rFonts w:ascii="Arial" w:hAnsi="Arial" w:cs="Arial"/>
                <w:sz w:val="20"/>
                <w:szCs w:val="20"/>
              </w:rPr>
              <w:t>EC130</w:t>
            </w:r>
          </w:p>
        </w:tc>
        <w:tc>
          <w:tcPr>
            <w:tcW w:w="1440" w:type="dxa"/>
            <w:shd w:val="clear" w:color="auto" w:fill="auto"/>
            <w:vAlign w:val="center"/>
          </w:tcPr>
          <w:p w14:paraId="2E99DB82" w14:textId="77777777" w:rsidR="004662C9"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JU-5050</w:t>
            </w:r>
          </w:p>
        </w:tc>
        <w:tc>
          <w:tcPr>
            <w:tcW w:w="1620" w:type="dxa"/>
            <w:shd w:val="clear" w:color="auto" w:fill="auto"/>
            <w:vAlign w:val="center"/>
          </w:tcPr>
          <w:p w14:paraId="5F86CB0A"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2021.11.02</w:t>
            </w:r>
          </w:p>
        </w:tc>
        <w:tc>
          <w:tcPr>
            <w:tcW w:w="1530" w:type="dxa"/>
            <w:shd w:val="clear" w:color="auto" w:fill="auto"/>
            <w:vAlign w:val="center"/>
          </w:tcPr>
          <w:p w14:paraId="51281D0B"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2021.11.01</w:t>
            </w:r>
          </w:p>
        </w:tc>
      </w:tr>
      <w:tr w:rsidR="004662C9" w:rsidRPr="00B757C3" w14:paraId="441C0231" w14:textId="77777777" w:rsidTr="003B73DD">
        <w:trPr>
          <w:trHeight w:val="283"/>
        </w:trPr>
        <w:tc>
          <w:tcPr>
            <w:tcW w:w="562" w:type="dxa"/>
            <w:shd w:val="clear" w:color="auto" w:fill="auto"/>
            <w:vAlign w:val="center"/>
          </w:tcPr>
          <w:p w14:paraId="0E6F5436" w14:textId="77777777" w:rsidR="004662C9" w:rsidRDefault="004662C9" w:rsidP="004662C9">
            <w:pPr>
              <w:pStyle w:val="BodyText20"/>
              <w:spacing w:line="240" w:lineRule="auto"/>
              <w:jc w:val="center"/>
              <w:rPr>
                <w:rFonts w:ascii="Arial" w:hAnsi="Arial" w:cs="Arial"/>
                <w:i/>
                <w:iCs/>
                <w:sz w:val="20"/>
                <w:szCs w:val="20"/>
                <w:lang w:val="mn-MN"/>
              </w:rPr>
            </w:pPr>
            <w:r>
              <w:rPr>
                <w:rFonts w:ascii="Arial" w:hAnsi="Arial" w:cs="Arial"/>
                <w:sz w:val="20"/>
                <w:szCs w:val="20"/>
                <w:lang w:val="mn-MN"/>
              </w:rPr>
              <w:t>19</w:t>
            </w:r>
          </w:p>
        </w:tc>
        <w:tc>
          <w:tcPr>
            <w:tcW w:w="2649" w:type="dxa"/>
            <w:shd w:val="clear" w:color="auto" w:fill="auto"/>
            <w:vAlign w:val="center"/>
          </w:tcPr>
          <w:p w14:paraId="5FFE5A55" w14:textId="77777777" w:rsidR="004662C9" w:rsidRDefault="004662C9" w:rsidP="004662C9">
            <w:pPr>
              <w:pStyle w:val="BodyText20"/>
              <w:spacing w:line="240" w:lineRule="auto"/>
              <w:rPr>
                <w:rFonts w:ascii="Arial" w:hAnsi="Arial" w:cs="Arial"/>
                <w:i/>
                <w:sz w:val="20"/>
                <w:szCs w:val="20"/>
                <w:lang w:val="mn-MN"/>
              </w:rPr>
            </w:pPr>
            <w:r>
              <w:rPr>
                <w:rFonts w:ascii="Arial" w:hAnsi="Arial" w:cs="Arial"/>
                <w:sz w:val="20"/>
                <w:szCs w:val="20"/>
                <w:lang w:val="mn-MN"/>
              </w:rPr>
              <w:t>Геосан ХХК</w:t>
            </w:r>
          </w:p>
        </w:tc>
        <w:tc>
          <w:tcPr>
            <w:tcW w:w="1620" w:type="dxa"/>
            <w:shd w:val="clear" w:color="auto" w:fill="auto"/>
            <w:vAlign w:val="center"/>
          </w:tcPr>
          <w:p w14:paraId="3BDC49FE" w14:textId="77777777" w:rsidR="004662C9" w:rsidRDefault="004662C9" w:rsidP="004662C9">
            <w:pPr>
              <w:pStyle w:val="BodyText20"/>
              <w:spacing w:line="240" w:lineRule="auto"/>
              <w:ind w:left="58"/>
              <w:rPr>
                <w:rFonts w:ascii="Arial" w:hAnsi="Arial" w:cs="Arial"/>
                <w:i/>
                <w:iCs/>
                <w:sz w:val="20"/>
                <w:szCs w:val="20"/>
              </w:rPr>
            </w:pPr>
            <w:r>
              <w:rPr>
                <w:rFonts w:ascii="Arial" w:hAnsi="Arial" w:cs="Arial"/>
                <w:sz w:val="20"/>
                <w:szCs w:val="20"/>
              </w:rPr>
              <w:t>Cessna 280B</w:t>
            </w:r>
          </w:p>
        </w:tc>
        <w:tc>
          <w:tcPr>
            <w:tcW w:w="1440" w:type="dxa"/>
            <w:shd w:val="clear" w:color="auto" w:fill="auto"/>
            <w:vAlign w:val="center"/>
          </w:tcPr>
          <w:p w14:paraId="0D0F6A52" w14:textId="77777777" w:rsidR="004662C9" w:rsidRDefault="004662C9" w:rsidP="004662C9">
            <w:pPr>
              <w:pStyle w:val="BodyText20"/>
              <w:spacing w:line="240" w:lineRule="auto"/>
              <w:jc w:val="center"/>
              <w:rPr>
                <w:rFonts w:ascii="Arial" w:hAnsi="Arial" w:cs="Arial"/>
                <w:i/>
                <w:iCs/>
                <w:sz w:val="20"/>
                <w:szCs w:val="20"/>
              </w:rPr>
            </w:pPr>
            <w:r>
              <w:rPr>
                <w:rFonts w:ascii="Arial" w:hAnsi="Arial" w:cs="Arial"/>
                <w:sz w:val="20"/>
                <w:szCs w:val="20"/>
              </w:rPr>
              <w:t>JU-9993</w:t>
            </w:r>
          </w:p>
        </w:tc>
        <w:tc>
          <w:tcPr>
            <w:tcW w:w="1620" w:type="dxa"/>
            <w:shd w:val="clear" w:color="auto" w:fill="auto"/>
            <w:vAlign w:val="center"/>
          </w:tcPr>
          <w:p w14:paraId="236E857C"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2021.11.15</w:t>
            </w:r>
          </w:p>
        </w:tc>
        <w:tc>
          <w:tcPr>
            <w:tcW w:w="1530" w:type="dxa"/>
            <w:shd w:val="clear" w:color="auto" w:fill="auto"/>
            <w:vAlign w:val="center"/>
          </w:tcPr>
          <w:p w14:paraId="6203BAA4" w14:textId="77777777" w:rsidR="004662C9" w:rsidRDefault="004662C9" w:rsidP="004662C9">
            <w:pPr>
              <w:pStyle w:val="BodyText20"/>
              <w:spacing w:line="240" w:lineRule="auto"/>
              <w:jc w:val="center"/>
              <w:rPr>
                <w:rFonts w:ascii="Arial" w:hAnsi="Arial" w:cs="Arial"/>
                <w:i/>
                <w:sz w:val="20"/>
                <w:szCs w:val="20"/>
              </w:rPr>
            </w:pPr>
            <w:r>
              <w:rPr>
                <w:rFonts w:ascii="Arial" w:hAnsi="Arial" w:cs="Arial"/>
                <w:sz w:val="20"/>
                <w:szCs w:val="20"/>
              </w:rPr>
              <w:t>2022.11.14</w:t>
            </w:r>
          </w:p>
        </w:tc>
      </w:tr>
    </w:tbl>
    <w:p w14:paraId="2FE6DC45" w14:textId="4CB35286" w:rsidR="00BF7730" w:rsidRDefault="00BF7730" w:rsidP="00AA2832">
      <w:pPr>
        <w:spacing w:line="240" w:lineRule="auto"/>
        <w:rPr>
          <w:rFonts w:ascii="Arial" w:eastAsia="Calibri" w:hAnsi="Arial" w:cs="Arial"/>
          <w:b/>
          <w:sz w:val="24"/>
          <w:szCs w:val="20"/>
        </w:rPr>
      </w:pPr>
    </w:p>
    <w:p w14:paraId="469D11D1" w14:textId="1E6E446D" w:rsidR="001F053D" w:rsidRPr="00047813" w:rsidRDefault="003F4A95" w:rsidP="00186288">
      <w:pPr>
        <w:spacing w:line="240" w:lineRule="auto"/>
        <w:ind w:firstLine="720"/>
        <w:rPr>
          <w:rFonts w:ascii="Arial" w:eastAsia="Calibri" w:hAnsi="Arial" w:cs="Arial"/>
          <w:b/>
          <w:sz w:val="24"/>
          <w:szCs w:val="20"/>
          <w:lang w:val="mn-MN"/>
        </w:rPr>
      </w:pPr>
      <w:r>
        <w:rPr>
          <w:rFonts w:ascii="Arial" w:eastAsia="Calibri" w:hAnsi="Arial" w:cs="Arial"/>
          <w:b/>
          <w:sz w:val="24"/>
          <w:szCs w:val="20"/>
          <w:lang w:val="mn-MN"/>
        </w:rPr>
        <w:t xml:space="preserve">Шигтгээ </w:t>
      </w:r>
      <w:r w:rsidR="00047813">
        <w:rPr>
          <w:rFonts w:ascii="Arial" w:eastAsia="Calibri" w:hAnsi="Arial" w:cs="Arial"/>
          <w:b/>
          <w:sz w:val="24"/>
          <w:szCs w:val="20"/>
          <w:lang w:val="mn-MN"/>
        </w:rPr>
        <w:t>50</w:t>
      </w:r>
    </w:p>
    <w:tbl>
      <w:tblPr>
        <w:tblStyle w:val="TableGrid"/>
        <w:tblW w:w="0" w:type="auto"/>
        <w:tblInd w:w="-5" w:type="dxa"/>
        <w:tblLook w:val="04A0" w:firstRow="1" w:lastRow="0" w:firstColumn="1" w:lastColumn="0" w:noHBand="0" w:noVBand="1"/>
      </w:tblPr>
      <w:tblGrid>
        <w:gridCol w:w="9350"/>
      </w:tblGrid>
      <w:tr w:rsidR="002D155A" w:rsidRPr="00BD1641" w14:paraId="40EDAE1F" w14:textId="77777777" w:rsidTr="00E461A5">
        <w:tc>
          <w:tcPr>
            <w:tcW w:w="9895" w:type="dxa"/>
          </w:tcPr>
          <w:p w14:paraId="12C15519" w14:textId="77777777" w:rsidR="002D155A" w:rsidRPr="00BD1641" w:rsidRDefault="001549FE" w:rsidP="00AA2832">
            <w:pPr>
              <w:spacing w:before="100" w:beforeAutospacing="1" w:after="100" w:afterAutospacing="1"/>
              <w:rPr>
                <w:rFonts w:ascii="Arial" w:eastAsia="Times New Roman" w:hAnsi="Arial" w:cs="Arial"/>
                <w:b/>
                <w:bCs/>
                <w:i/>
                <w:lang w:val="mn-MN"/>
              </w:rPr>
            </w:pPr>
            <w:r w:rsidRPr="00BD1641">
              <w:rPr>
                <w:rFonts w:ascii="Arial" w:eastAsia="Times New Roman" w:hAnsi="Arial" w:cs="Arial"/>
                <w:b/>
                <w:bCs/>
                <w:i/>
                <w:lang w:val="mn-MN"/>
              </w:rPr>
              <w:t xml:space="preserve">          </w:t>
            </w:r>
            <w:r w:rsidR="002D155A" w:rsidRPr="00BD1641">
              <w:rPr>
                <w:rFonts w:ascii="Arial" w:eastAsia="Times New Roman" w:hAnsi="Arial" w:cs="Arial"/>
                <w:b/>
                <w:bCs/>
                <w:i/>
              </w:rPr>
              <w:t>39</w:t>
            </w:r>
            <w:r w:rsidR="002D155A" w:rsidRPr="00BD1641">
              <w:rPr>
                <w:rFonts w:ascii="Arial" w:eastAsia="Times New Roman" w:hAnsi="Arial" w:cs="Arial"/>
                <w:b/>
                <w:bCs/>
                <w:i/>
                <w:vertAlign w:val="superscript"/>
                <w:lang w:val="mn-MN"/>
              </w:rPr>
              <w:t>3</w:t>
            </w:r>
            <w:r w:rsidR="002D155A" w:rsidRPr="00BD1641">
              <w:rPr>
                <w:rFonts w:ascii="Arial" w:eastAsia="Times New Roman" w:hAnsi="Arial" w:cs="Arial"/>
                <w:b/>
                <w:bCs/>
                <w:i/>
              </w:rPr>
              <w:t xml:space="preserve"> </w:t>
            </w:r>
            <w:proofErr w:type="spellStart"/>
            <w:r w:rsidR="002D155A" w:rsidRPr="00BD1641">
              <w:rPr>
                <w:rFonts w:ascii="Arial" w:eastAsia="Times New Roman" w:hAnsi="Arial" w:cs="Arial"/>
                <w:b/>
                <w:bCs/>
                <w:i/>
              </w:rPr>
              <w:t>дүгээр</w:t>
            </w:r>
            <w:proofErr w:type="spellEnd"/>
            <w:r w:rsidR="002D155A" w:rsidRPr="00BD1641">
              <w:rPr>
                <w:rFonts w:ascii="Arial" w:eastAsia="Times New Roman" w:hAnsi="Arial" w:cs="Arial"/>
                <w:b/>
                <w:bCs/>
                <w:i/>
              </w:rPr>
              <w:t xml:space="preserve"> </w:t>
            </w:r>
            <w:proofErr w:type="spellStart"/>
            <w:r w:rsidR="002D155A" w:rsidRPr="00BD1641">
              <w:rPr>
                <w:rFonts w:ascii="Arial" w:eastAsia="Times New Roman" w:hAnsi="Arial" w:cs="Arial"/>
                <w:b/>
                <w:bCs/>
                <w:i/>
              </w:rPr>
              <w:t>зүйл</w:t>
            </w:r>
            <w:proofErr w:type="spellEnd"/>
            <w:r w:rsidR="002D155A" w:rsidRPr="00BD1641">
              <w:rPr>
                <w:rFonts w:ascii="Arial" w:eastAsia="Times New Roman" w:hAnsi="Arial" w:cs="Arial"/>
                <w:b/>
                <w:bCs/>
                <w:i/>
              </w:rPr>
              <w:t>.</w:t>
            </w:r>
            <w:r w:rsidR="002D155A" w:rsidRPr="00BD1641">
              <w:rPr>
                <w:rFonts w:ascii="Arial" w:eastAsia="Times New Roman" w:hAnsi="Arial" w:cs="Arial"/>
                <w:b/>
                <w:bCs/>
                <w:i/>
                <w:lang w:val="mn-MN"/>
              </w:rPr>
              <w:t xml:space="preserve"> </w:t>
            </w:r>
            <w:proofErr w:type="spellStart"/>
            <w:r w:rsidR="002D155A" w:rsidRPr="00BD1641">
              <w:rPr>
                <w:rFonts w:ascii="Arial" w:eastAsia="Times New Roman" w:hAnsi="Arial" w:cs="Arial"/>
                <w:b/>
                <w:bCs/>
                <w:i/>
              </w:rPr>
              <w:t>Агаарын</w:t>
            </w:r>
            <w:proofErr w:type="spellEnd"/>
            <w:r w:rsidR="002D155A" w:rsidRPr="00BD1641">
              <w:rPr>
                <w:rFonts w:ascii="Arial" w:eastAsia="Times New Roman" w:hAnsi="Arial" w:cs="Arial"/>
                <w:b/>
                <w:bCs/>
                <w:i/>
              </w:rPr>
              <w:t xml:space="preserve"> </w:t>
            </w:r>
            <w:proofErr w:type="spellStart"/>
            <w:r w:rsidR="002D155A" w:rsidRPr="00BD1641">
              <w:rPr>
                <w:rFonts w:ascii="Arial" w:eastAsia="Times New Roman" w:hAnsi="Arial" w:cs="Arial"/>
                <w:b/>
                <w:bCs/>
                <w:i/>
              </w:rPr>
              <w:t>тээвэрлэгчийн</w:t>
            </w:r>
            <w:proofErr w:type="spellEnd"/>
            <w:r w:rsidR="002D155A" w:rsidRPr="00BD1641">
              <w:rPr>
                <w:rFonts w:ascii="Arial" w:eastAsia="Times New Roman" w:hAnsi="Arial" w:cs="Arial"/>
                <w:b/>
                <w:bCs/>
                <w:i/>
              </w:rPr>
              <w:t xml:space="preserve"> </w:t>
            </w:r>
            <w:r w:rsidR="002D155A" w:rsidRPr="00BD1641">
              <w:rPr>
                <w:rFonts w:ascii="Arial" w:eastAsia="Times New Roman" w:hAnsi="Arial" w:cs="Arial"/>
                <w:b/>
                <w:bCs/>
                <w:i/>
                <w:lang w:val="mn-MN"/>
              </w:rPr>
              <w:t>гэрчилгээ</w:t>
            </w:r>
          </w:p>
          <w:p w14:paraId="1DEA4F37" w14:textId="77777777" w:rsidR="002D155A" w:rsidRPr="00BD1641" w:rsidRDefault="001549FE" w:rsidP="00AA2832">
            <w:pPr>
              <w:spacing w:before="100" w:beforeAutospacing="1" w:after="100" w:afterAutospacing="1"/>
              <w:jc w:val="both"/>
              <w:rPr>
                <w:rFonts w:ascii="Arial" w:hAnsi="Arial" w:cs="Arial"/>
                <w:i/>
                <w:lang w:val="mn-MN"/>
              </w:rPr>
            </w:pPr>
            <w:r w:rsidRPr="00BD1641">
              <w:rPr>
                <w:rFonts w:ascii="Arial" w:eastAsia="Times New Roman" w:hAnsi="Arial" w:cs="Arial"/>
                <w:i/>
                <w:lang w:val="mn-MN"/>
              </w:rPr>
              <w:t xml:space="preserve">          </w:t>
            </w:r>
            <w:r w:rsidR="002D155A" w:rsidRPr="00BD1641">
              <w:rPr>
                <w:rFonts w:ascii="Arial" w:eastAsia="Times New Roman" w:hAnsi="Arial" w:cs="Arial"/>
                <w:i/>
              </w:rPr>
              <w:t>39</w:t>
            </w:r>
            <w:r w:rsidR="002D155A" w:rsidRPr="00BD1641">
              <w:rPr>
                <w:rFonts w:ascii="Arial" w:eastAsia="Times New Roman" w:hAnsi="Arial" w:cs="Arial"/>
                <w:i/>
                <w:vertAlign w:val="superscript"/>
                <w:lang w:val="mn-MN"/>
              </w:rPr>
              <w:t>3</w:t>
            </w:r>
            <w:r w:rsidR="002D155A" w:rsidRPr="00BD1641">
              <w:rPr>
                <w:rFonts w:ascii="Arial" w:eastAsia="Times New Roman" w:hAnsi="Arial" w:cs="Arial"/>
                <w:i/>
              </w:rPr>
              <w:t>.1.</w:t>
            </w:r>
            <w:r w:rsidR="002D155A" w:rsidRPr="00BD1641">
              <w:rPr>
                <w:rFonts w:ascii="Arial" w:eastAsia="Times New Roman" w:hAnsi="Arial" w:cs="Arial"/>
                <w:i/>
                <w:lang w:val="mn-MN"/>
              </w:rPr>
              <w:t>Энэ хуулийн 13.1.1-д заасан, агаарын хөлгөөр арилжааны нислэгийн үйл ажиллагаа эрхлэх аж ахуйн нэгж, байгууллага энэ хууль болон холбогдох дүрэм, журмын шаардлагыг хангасан тохиолдолд Иргэний нисэхийн асуудал эрхэлсэ</w:t>
            </w:r>
            <w:r w:rsidR="00F5529C" w:rsidRPr="00BD1641">
              <w:rPr>
                <w:rFonts w:ascii="Arial" w:eastAsia="Times New Roman" w:hAnsi="Arial" w:cs="Arial"/>
                <w:i/>
                <w:lang w:val="mn-MN"/>
              </w:rPr>
              <w:t>н төрийн захиргааны байгууллага</w:t>
            </w:r>
            <w:r w:rsidR="002D155A" w:rsidRPr="00BD1641">
              <w:rPr>
                <w:rFonts w:ascii="Arial" w:eastAsia="Times New Roman" w:hAnsi="Arial" w:cs="Arial"/>
                <w:i/>
                <w:lang w:val="mn-MN"/>
              </w:rPr>
              <w:t xml:space="preserve"> </w:t>
            </w:r>
            <w:proofErr w:type="spellStart"/>
            <w:r w:rsidR="002D155A" w:rsidRPr="00BD1641">
              <w:rPr>
                <w:rFonts w:ascii="Arial" w:eastAsia="Times New Roman" w:hAnsi="Arial" w:cs="Arial"/>
                <w:i/>
              </w:rPr>
              <w:t>Агаарын</w:t>
            </w:r>
            <w:proofErr w:type="spellEnd"/>
            <w:r w:rsidR="002D155A" w:rsidRPr="00BD1641">
              <w:rPr>
                <w:rFonts w:ascii="Arial" w:eastAsia="Times New Roman" w:hAnsi="Arial" w:cs="Arial"/>
                <w:i/>
              </w:rPr>
              <w:t xml:space="preserve"> </w:t>
            </w:r>
            <w:proofErr w:type="spellStart"/>
            <w:r w:rsidR="002D155A" w:rsidRPr="00BD1641">
              <w:rPr>
                <w:rFonts w:ascii="Arial" w:eastAsia="Times New Roman" w:hAnsi="Arial" w:cs="Arial"/>
                <w:i/>
              </w:rPr>
              <w:t>тээвэрлэгч</w:t>
            </w:r>
            <w:proofErr w:type="spellEnd"/>
            <w:r w:rsidR="002D155A" w:rsidRPr="00BD1641">
              <w:rPr>
                <w:rFonts w:ascii="Arial" w:eastAsia="Times New Roman" w:hAnsi="Arial" w:cs="Arial"/>
                <w:i/>
                <w:lang w:val="mn-MN"/>
              </w:rPr>
              <w:t>ийн гэрчилгээ</w:t>
            </w:r>
            <w:r w:rsidR="002D155A" w:rsidRPr="00BD1641">
              <w:rPr>
                <w:rFonts w:ascii="Arial" w:eastAsia="Times New Roman" w:hAnsi="Arial" w:cs="Arial"/>
                <w:i/>
              </w:rPr>
              <w:t xml:space="preserve"> </w:t>
            </w:r>
            <w:r w:rsidR="002D155A" w:rsidRPr="00BD1641">
              <w:rPr>
                <w:rFonts w:ascii="Arial" w:eastAsia="Times New Roman" w:hAnsi="Arial" w:cs="Arial"/>
                <w:i/>
                <w:lang w:val="mn-MN"/>
              </w:rPr>
              <w:t>олгоно.</w:t>
            </w:r>
          </w:p>
        </w:tc>
      </w:tr>
    </w:tbl>
    <w:p w14:paraId="793DBD7D" w14:textId="77777777" w:rsidR="00C343B1" w:rsidRPr="00BD1641" w:rsidRDefault="00C343B1" w:rsidP="00AA2832">
      <w:pPr>
        <w:spacing w:after="0" w:line="240" w:lineRule="auto"/>
        <w:ind w:firstLine="720"/>
        <w:jc w:val="both"/>
        <w:rPr>
          <w:rFonts w:ascii="Arial" w:hAnsi="Arial" w:cs="Arial"/>
          <w:sz w:val="24"/>
          <w:szCs w:val="20"/>
          <w:lang w:val="mn-MN"/>
        </w:rPr>
      </w:pPr>
    </w:p>
    <w:p w14:paraId="509B69A2" w14:textId="436FF73D" w:rsidR="005D1EDE" w:rsidRPr="00BD1641" w:rsidRDefault="00EE4103" w:rsidP="00AA2832">
      <w:pPr>
        <w:spacing w:after="0" w:line="240" w:lineRule="auto"/>
        <w:ind w:firstLine="720"/>
        <w:jc w:val="both"/>
        <w:rPr>
          <w:rFonts w:ascii="Arial" w:hAnsi="Arial" w:cs="Arial"/>
          <w:sz w:val="24"/>
          <w:szCs w:val="20"/>
          <w:lang w:val="mn-MN"/>
        </w:rPr>
      </w:pPr>
      <w:r w:rsidRPr="003B73DD">
        <w:rPr>
          <w:rFonts w:ascii="Arial" w:hAnsi="Arial" w:cs="Arial"/>
          <w:sz w:val="24"/>
          <w:szCs w:val="24"/>
          <w:lang w:val="mn-MN"/>
        </w:rPr>
        <w:t>ИНЕГ-</w:t>
      </w:r>
      <w:r w:rsidR="00E461A5" w:rsidRPr="003B73DD">
        <w:rPr>
          <w:rFonts w:ascii="Arial" w:hAnsi="Arial" w:cs="Arial"/>
          <w:sz w:val="24"/>
          <w:szCs w:val="24"/>
          <w:lang w:val="mn-MN"/>
        </w:rPr>
        <w:t xml:space="preserve">аас </w:t>
      </w:r>
      <w:r w:rsidR="00F34628" w:rsidRPr="003B73DD">
        <w:rPr>
          <w:rFonts w:ascii="Arial" w:hAnsi="Arial" w:cs="Arial"/>
          <w:sz w:val="24"/>
          <w:szCs w:val="24"/>
          <w:lang w:val="mn-MN"/>
        </w:rPr>
        <w:t>2021</w:t>
      </w:r>
      <w:r w:rsidR="00E461A5" w:rsidRPr="003B73DD">
        <w:rPr>
          <w:rFonts w:ascii="Arial" w:hAnsi="Arial" w:cs="Arial"/>
          <w:sz w:val="24"/>
          <w:szCs w:val="24"/>
          <w:lang w:val="mn-MN"/>
        </w:rPr>
        <w:t xml:space="preserve"> онд </w:t>
      </w:r>
      <w:r w:rsidR="00F34628" w:rsidRPr="003B73DD">
        <w:rPr>
          <w:rFonts w:ascii="Arial" w:hAnsi="Arial" w:cs="Arial"/>
          <w:sz w:val="24"/>
          <w:szCs w:val="24"/>
          <w:lang w:val="mn-MN"/>
        </w:rPr>
        <w:t>6</w:t>
      </w:r>
      <w:r w:rsidR="00E461A5" w:rsidRPr="003B73DD">
        <w:rPr>
          <w:rFonts w:ascii="Arial" w:hAnsi="Arial" w:cs="Arial"/>
          <w:sz w:val="24"/>
          <w:szCs w:val="24"/>
          <w:lang w:val="mn-MN"/>
        </w:rPr>
        <w:t xml:space="preserve"> </w:t>
      </w:r>
      <w:r w:rsidR="00F34628" w:rsidRPr="003B73DD">
        <w:rPr>
          <w:rFonts w:ascii="Arial" w:hAnsi="Arial" w:cs="Arial"/>
          <w:sz w:val="24"/>
          <w:szCs w:val="24"/>
          <w:lang w:val="mn-MN"/>
        </w:rPr>
        <w:t xml:space="preserve">дотоодын </w:t>
      </w:r>
      <w:r w:rsidR="00E461A5" w:rsidRPr="003B73DD">
        <w:rPr>
          <w:rFonts w:ascii="Arial" w:hAnsi="Arial" w:cs="Arial"/>
          <w:sz w:val="24"/>
          <w:szCs w:val="24"/>
          <w:lang w:val="mn-MN"/>
        </w:rPr>
        <w:t>агаарын тээвэрлэгчийн гэрчилгээ</w:t>
      </w:r>
      <w:r w:rsidR="00F34628" w:rsidRPr="003B73DD">
        <w:rPr>
          <w:rFonts w:ascii="Arial" w:hAnsi="Arial" w:cs="Arial"/>
          <w:sz w:val="24"/>
          <w:szCs w:val="24"/>
          <w:lang w:val="mn-MN"/>
        </w:rPr>
        <w:t>, 4 гадаадын агаарын тээвэрлэгчийн гэрчилгээг тус тус сунгаж,</w:t>
      </w:r>
      <w:r w:rsidR="00E461A5" w:rsidRPr="003B73DD">
        <w:rPr>
          <w:rFonts w:ascii="Arial" w:hAnsi="Arial" w:cs="Arial"/>
          <w:sz w:val="24"/>
          <w:szCs w:val="20"/>
          <w:lang w:val="mn-MN"/>
        </w:rPr>
        <w:t xml:space="preserve"> 1 гадаадын агаарын тээвэрлэгчид гэрчилгээ шинээр олгосон гэжээ.</w:t>
      </w:r>
      <w:r w:rsidR="00E461A5" w:rsidRPr="003B73DD">
        <w:rPr>
          <w:rStyle w:val="FootnoteReference"/>
          <w:rFonts w:ascii="Arial" w:hAnsi="Arial" w:cs="Arial"/>
          <w:sz w:val="24"/>
          <w:szCs w:val="20"/>
          <w:lang w:val="mn-MN"/>
        </w:rPr>
        <w:footnoteReference w:id="46"/>
      </w:r>
      <w:r w:rsidR="00E461A5" w:rsidRPr="00BD1641">
        <w:rPr>
          <w:rFonts w:ascii="Arial" w:hAnsi="Arial" w:cs="Arial"/>
          <w:sz w:val="24"/>
          <w:szCs w:val="20"/>
          <w:lang w:val="mn-MN"/>
        </w:rPr>
        <w:t xml:space="preserve"> </w:t>
      </w:r>
    </w:p>
    <w:p w14:paraId="75304430" w14:textId="77777777" w:rsidR="00BA4948" w:rsidRPr="00BD1641" w:rsidRDefault="00BA4948" w:rsidP="00AA2832">
      <w:pPr>
        <w:spacing w:after="0" w:line="240" w:lineRule="auto"/>
        <w:ind w:firstLine="720"/>
        <w:jc w:val="both"/>
        <w:rPr>
          <w:rFonts w:ascii="Arial" w:hAnsi="Arial" w:cs="Arial"/>
          <w:b/>
          <w:bCs/>
          <w:kern w:val="36"/>
          <w:sz w:val="20"/>
          <w:szCs w:val="20"/>
          <w:lang w:val="mn-MN" w:eastAsia="ru-RU"/>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90"/>
        <w:gridCol w:w="614"/>
        <w:gridCol w:w="1613"/>
        <w:gridCol w:w="1610"/>
        <w:gridCol w:w="3273"/>
      </w:tblGrid>
      <w:tr w:rsidR="005D1EDE" w:rsidRPr="00BD1641" w14:paraId="06C1522F" w14:textId="77777777" w:rsidTr="00D80E21">
        <w:trPr>
          <w:trHeight w:val="584"/>
        </w:trPr>
        <w:tc>
          <w:tcPr>
            <w:tcW w:w="2790" w:type="dxa"/>
            <w:shd w:val="clear" w:color="auto" w:fill="B6DDE8" w:themeFill="accent5" w:themeFillTint="66"/>
            <w:vAlign w:val="center"/>
            <w:hideMark/>
          </w:tcPr>
          <w:p w14:paraId="57B4EB8F" w14:textId="77777777" w:rsidR="005D1EDE" w:rsidRPr="00AD4D98" w:rsidRDefault="005D1EDE" w:rsidP="00AA2832">
            <w:pPr>
              <w:spacing w:after="0" w:line="240" w:lineRule="auto"/>
              <w:jc w:val="center"/>
              <w:rPr>
                <w:rFonts w:ascii="Arial" w:hAnsi="Arial" w:cs="Arial"/>
                <w:b/>
                <w:sz w:val="18"/>
                <w:szCs w:val="18"/>
              </w:rPr>
            </w:pPr>
            <w:r w:rsidRPr="00AD4D98">
              <w:rPr>
                <w:rFonts w:ascii="Arial" w:hAnsi="Arial" w:cs="Arial"/>
                <w:b/>
                <w:kern w:val="24"/>
                <w:sz w:val="18"/>
                <w:szCs w:val="18"/>
                <w:lang w:val="mn-MN"/>
              </w:rPr>
              <w:t>Гэрчилгээ эзэмшигч</w:t>
            </w:r>
          </w:p>
        </w:tc>
        <w:tc>
          <w:tcPr>
            <w:tcW w:w="614" w:type="dxa"/>
            <w:shd w:val="clear" w:color="auto" w:fill="B6DDE8" w:themeFill="accent5" w:themeFillTint="66"/>
            <w:vAlign w:val="center"/>
            <w:hideMark/>
          </w:tcPr>
          <w:p w14:paraId="52BDAC2F" w14:textId="77777777" w:rsidR="005D1EDE" w:rsidRPr="00AD4D98" w:rsidRDefault="005D1EDE" w:rsidP="00AA2832">
            <w:pPr>
              <w:spacing w:after="0" w:line="240" w:lineRule="auto"/>
              <w:jc w:val="center"/>
              <w:rPr>
                <w:rFonts w:ascii="Arial" w:hAnsi="Arial" w:cs="Arial"/>
                <w:b/>
                <w:sz w:val="18"/>
                <w:szCs w:val="18"/>
              </w:rPr>
            </w:pPr>
            <w:r w:rsidRPr="00AD4D98">
              <w:rPr>
                <w:rFonts w:ascii="Arial" w:hAnsi="Arial" w:cs="Arial"/>
                <w:b/>
                <w:kern w:val="24"/>
                <w:sz w:val="18"/>
                <w:szCs w:val="18"/>
                <w:lang w:val="mn-MN"/>
              </w:rPr>
              <w:t>ИНД</w:t>
            </w:r>
          </w:p>
        </w:tc>
        <w:tc>
          <w:tcPr>
            <w:tcW w:w="1613" w:type="dxa"/>
            <w:shd w:val="clear" w:color="auto" w:fill="B6DDE8" w:themeFill="accent5" w:themeFillTint="66"/>
            <w:vAlign w:val="center"/>
            <w:hideMark/>
          </w:tcPr>
          <w:p w14:paraId="51835BBE" w14:textId="77777777" w:rsidR="005D1EDE" w:rsidRPr="00AD4D98" w:rsidRDefault="005D1EDE" w:rsidP="00AA2832">
            <w:pPr>
              <w:spacing w:after="0" w:line="240" w:lineRule="auto"/>
              <w:jc w:val="center"/>
              <w:rPr>
                <w:rFonts w:ascii="Arial" w:hAnsi="Arial" w:cs="Arial"/>
                <w:b/>
                <w:sz w:val="18"/>
                <w:szCs w:val="18"/>
              </w:rPr>
            </w:pPr>
            <w:r w:rsidRPr="00AD4D98">
              <w:rPr>
                <w:rFonts w:ascii="Arial" w:hAnsi="Arial" w:cs="Arial"/>
                <w:b/>
                <w:kern w:val="24"/>
                <w:sz w:val="18"/>
                <w:szCs w:val="18"/>
                <w:lang w:val="mn-MN"/>
              </w:rPr>
              <w:t>О</w:t>
            </w:r>
            <w:r w:rsidRPr="00AD4D98">
              <w:rPr>
                <w:rFonts w:ascii="Arial" w:hAnsi="Arial" w:cs="Arial"/>
                <w:b/>
                <w:kern w:val="24"/>
                <w:sz w:val="18"/>
                <w:szCs w:val="18"/>
                <w:lang w:val="ru-RU"/>
              </w:rPr>
              <w:t>лгосон огноо</w:t>
            </w:r>
          </w:p>
        </w:tc>
        <w:tc>
          <w:tcPr>
            <w:tcW w:w="1610" w:type="dxa"/>
            <w:shd w:val="clear" w:color="auto" w:fill="B6DDE8" w:themeFill="accent5" w:themeFillTint="66"/>
            <w:vAlign w:val="center"/>
            <w:hideMark/>
          </w:tcPr>
          <w:p w14:paraId="37636B9B" w14:textId="77777777" w:rsidR="005D1EDE" w:rsidRPr="00AD4D98" w:rsidRDefault="005D1EDE" w:rsidP="00AA2832">
            <w:pPr>
              <w:spacing w:after="0" w:line="240" w:lineRule="auto"/>
              <w:jc w:val="center"/>
              <w:rPr>
                <w:rFonts w:ascii="Arial" w:hAnsi="Arial" w:cs="Arial"/>
                <w:b/>
                <w:sz w:val="18"/>
                <w:szCs w:val="18"/>
              </w:rPr>
            </w:pPr>
            <w:r w:rsidRPr="00AD4D98">
              <w:rPr>
                <w:rFonts w:ascii="Arial" w:hAnsi="Arial" w:cs="Arial"/>
                <w:b/>
                <w:kern w:val="24"/>
                <w:sz w:val="18"/>
                <w:szCs w:val="18"/>
                <w:lang w:val="ru-RU"/>
              </w:rPr>
              <w:t>Хүчинтэй огноо</w:t>
            </w:r>
          </w:p>
        </w:tc>
        <w:tc>
          <w:tcPr>
            <w:tcW w:w="3273" w:type="dxa"/>
            <w:shd w:val="clear" w:color="auto" w:fill="B6DDE8" w:themeFill="accent5" w:themeFillTint="66"/>
            <w:vAlign w:val="center"/>
            <w:hideMark/>
          </w:tcPr>
          <w:p w14:paraId="7C23DC24" w14:textId="77777777" w:rsidR="005D1EDE" w:rsidRPr="00AD4D98" w:rsidRDefault="005D1EDE" w:rsidP="00AA2832">
            <w:pPr>
              <w:spacing w:after="0" w:line="240" w:lineRule="auto"/>
              <w:jc w:val="center"/>
              <w:rPr>
                <w:rFonts w:ascii="Arial" w:hAnsi="Arial" w:cs="Arial"/>
                <w:b/>
                <w:sz w:val="18"/>
                <w:szCs w:val="18"/>
              </w:rPr>
            </w:pPr>
            <w:r w:rsidRPr="00AD4D98">
              <w:rPr>
                <w:rFonts w:ascii="Arial" w:hAnsi="Arial" w:cs="Arial"/>
                <w:b/>
                <w:kern w:val="24"/>
                <w:sz w:val="18"/>
                <w:szCs w:val="18"/>
                <w:lang w:val="mn-MN"/>
              </w:rPr>
              <w:t>Үйл ажиллагааны төрөл</w:t>
            </w:r>
          </w:p>
        </w:tc>
      </w:tr>
      <w:tr w:rsidR="005D1EDE" w:rsidRPr="00BD1641" w14:paraId="14A75CF7" w14:textId="77777777" w:rsidTr="00452F84">
        <w:trPr>
          <w:trHeight w:val="246"/>
        </w:trPr>
        <w:tc>
          <w:tcPr>
            <w:tcW w:w="9900" w:type="dxa"/>
            <w:gridSpan w:val="5"/>
            <w:shd w:val="clear" w:color="auto" w:fill="95B3D7" w:themeFill="accent1" w:themeFillTint="99"/>
            <w:vAlign w:val="center"/>
          </w:tcPr>
          <w:p w14:paraId="417A875A" w14:textId="77777777" w:rsidR="005D1EDE" w:rsidRPr="00BD1641" w:rsidRDefault="005D1EDE" w:rsidP="00AA2832">
            <w:pPr>
              <w:spacing w:after="0" w:line="240" w:lineRule="auto"/>
              <w:rPr>
                <w:rFonts w:ascii="Arial" w:hAnsi="Arial" w:cs="Arial"/>
                <w:b/>
                <w:bCs/>
                <w:kern w:val="24"/>
                <w:sz w:val="18"/>
                <w:szCs w:val="18"/>
                <w:lang w:val="mn-MN"/>
              </w:rPr>
            </w:pPr>
            <w:r w:rsidRPr="00BD1641">
              <w:rPr>
                <w:rFonts w:ascii="Arial" w:hAnsi="Arial" w:cs="Arial"/>
                <w:b/>
                <w:bCs/>
                <w:kern w:val="24"/>
                <w:sz w:val="18"/>
                <w:szCs w:val="18"/>
                <w:lang w:val="mn-MN"/>
              </w:rPr>
              <w:t>АГААРЫН ТЭЭВЭРЛЭГЧИЙН ГЭРЧИЛГЭЭЖҮҮЛЭЛТ /дотоодын/</w:t>
            </w:r>
          </w:p>
        </w:tc>
      </w:tr>
      <w:tr w:rsidR="005D1EDE" w:rsidRPr="00BD1641" w14:paraId="33A61534" w14:textId="77777777" w:rsidTr="005D1EDE">
        <w:trPr>
          <w:trHeight w:val="510"/>
        </w:trPr>
        <w:tc>
          <w:tcPr>
            <w:tcW w:w="2790" w:type="dxa"/>
            <w:shd w:val="clear" w:color="auto" w:fill="auto"/>
            <w:vAlign w:val="center"/>
            <w:hideMark/>
          </w:tcPr>
          <w:p w14:paraId="73A63E54"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“МИАТ“</w:t>
            </w:r>
            <w:r w:rsidRPr="00BD1641">
              <w:rPr>
                <w:rFonts w:ascii="Arial" w:hAnsi="Arial" w:cs="Arial"/>
                <w:kern w:val="24"/>
                <w:sz w:val="18"/>
                <w:szCs w:val="18"/>
              </w:rPr>
              <w:t xml:space="preserve"> </w:t>
            </w:r>
            <w:r w:rsidRPr="00BD1641">
              <w:rPr>
                <w:rFonts w:ascii="Arial" w:hAnsi="Arial" w:cs="Arial"/>
                <w:kern w:val="24"/>
                <w:sz w:val="18"/>
                <w:szCs w:val="18"/>
                <w:lang w:val="mn-MN"/>
              </w:rPr>
              <w:t>ХК</w:t>
            </w:r>
          </w:p>
        </w:tc>
        <w:tc>
          <w:tcPr>
            <w:tcW w:w="614" w:type="dxa"/>
            <w:shd w:val="clear" w:color="auto" w:fill="auto"/>
            <w:vAlign w:val="center"/>
            <w:hideMark/>
          </w:tcPr>
          <w:p w14:paraId="4BB20B1C"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121</w:t>
            </w:r>
          </w:p>
        </w:tc>
        <w:tc>
          <w:tcPr>
            <w:tcW w:w="1613" w:type="dxa"/>
            <w:shd w:val="clear" w:color="auto" w:fill="auto"/>
            <w:vAlign w:val="center"/>
            <w:hideMark/>
          </w:tcPr>
          <w:p w14:paraId="08610EE9"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2017/08/21</w:t>
            </w:r>
          </w:p>
        </w:tc>
        <w:tc>
          <w:tcPr>
            <w:tcW w:w="1610" w:type="dxa"/>
            <w:shd w:val="clear" w:color="auto" w:fill="auto"/>
            <w:vAlign w:val="center"/>
            <w:hideMark/>
          </w:tcPr>
          <w:p w14:paraId="0E85BD0A"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rPr>
              <w:t>20</w:t>
            </w:r>
            <w:r w:rsidRPr="00BD1641">
              <w:rPr>
                <w:rFonts w:ascii="Arial" w:hAnsi="Arial" w:cs="Arial"/>
                <w:kern w:val="24"/>
                <w:sz w:val="18"/>
                <w:szCs w:val="18"/>
                <w:lang w:val="mn-MN"/>
              </w:rPr>
              <w:t>20/05/21</w:t>
            </w:r>
          </w:p>
        </w:tc>
        <w:tc>
          <w:tcPr>
            <w:tcW w:w="3273" w:type="dxa"/>
            <w:shd w:val="clear" w:color="auto" w:fill="auto"/>
            <w:vAlign w:val="center"/>
            <w:hideMark/>
          </w:tcPr>
          <w:p w14:paraId="3BB1EB8B"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ru-RU"/>
              </w:rPr>
              <w:t>Олон улс</w:t>
            </w:r>
            <w:r w:rsidRPr="00BD1641">
              <w:rPr>
                <w:rFonts w:ascii="Arial" w:hAnsi="Arial" w:cs="Arial"/>
                <w:kern w:val="24"/>
                <w:sz w:val="18"/>
                <w:szCs w:val="18"/>
                <w:lang w:val="mn-MN"/>
              </w:rPr>
              <w:t>/</w:t>
            </w:r>
            <w:r w:rsidRPr="00BD1641">
              <w:rPr>
                <w:rFonts w:ascii="Arial" w:hAnsi="Arial" w:cs="Arial"/>
                <w:kern w:val="24"/>
                <w:sz w:val="18"/>
                <w:szCs w:val="18"/>
                <w:lang w:val="ru-RU"/>
              </w:rPr>
              <w:t xml:space="preserve">орон нутгийн зорчигч, ачаа тэээвэр </w:t>
            </w:r>
          </w:p>
        </w:tc>
      </w:tr>
      <w:tr w:rsidR="005D1EDE" w:rsidRPr="00BD1641" w14:paraId="131105DD" w14:textId="77777777" w:rsidTr="005D1EDE">
        <w:trPr>
          <w:trHeight w:val="543"/>
        </w:trPr>
        <w:tc>
          <w:tcPr>
            <w:tcW w:w="2790" w:type="dxa"/>
            <w:shd w:val="clear" w:color="auto" w:fill="auto"/>
            <w:vAlign w:val="center"/>
            <w:hideMark/>
          </w:tcPr>
          <w:p w14:paraId="05884057"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 xml:space="preserve">“Блу Скай Авиэйшн” ХХК </w:t>
            </w:r>
          </w:p>
        </w:tc>
        <w:tc>
          <w:tcPr>
            <w:tcW w:w="614" w:type="dxa"/>
            <w:shd w:val="clear" w:color="auto" w:fill="auto"/>
            <w:vAlign w:val="center"/>
            <w:hideMark/>
          </w:tcPr>
          <w:p w14:paraId="5718F1EA"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135</w:t>
            </w:r>
          </w:p>
        </w:tc>
        <w:tc>
          <w:tcPr>
            <w:tcW w:w="1613" w:type="dxa"/>
            <w:shd w:val="clear" w:color="auto" w:fill="auto"/>
            <w:vAlign w:val="center"/>
            <w:hideMark/>
          </w:tcPr>
          <w:p w14:paraId="73059391"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2017/10/13</w:t>
            </w:r>
          </w:p>
        </w:tc>
        <w:tc>
          <w:tcPr>
            <w:tcW w:w="1610" w:type="dxa"/>
            <w:shd w:val="clear" w:color="auto" w:fill="auto"/>
            <w:vAlign w:val="center"/>
            <w:hideMark/>
          </w:tcPr>
          <w:p w14:paraId="37FB21A7"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2018/10/12</w:t>
            </w:r>
          </w:p>
        </w:tc>
        <w:tc>
          <w:tcPr>
            <w:tcW w:w="3273" w:type="dxa"/>
            <w:shd w:val="clear" w:color="auto" w:fill="auto"/>
            <w:vAlign w:val="center"/>
            <w:hideMark/>
          </w:tcPr>
          <w:p w14:paraId="3846E6CD"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ru-RU"/>
              </w:rPr>
              <w:t>Олон улс</w:t>
            </w:r>
            <w:r w:rsidRPr="00BD1641">
              <w:rPr>
                <w:rFonts w:ascii="Arial" w:hAnsi="Arial" w:cs="Arial"/>
                <w:kern w:val="24"/>
                <w:sz w:val="18"/>
                <w:szCs w:val="18"/>
                <w:lang w:val="mn-MN"/>
              </w:rPr>
              <w:t>/</w:t>
            </w:r>
            <w:r w:rsidRPr="00BD1641">
              <w:rPr>
                <w:rFonts w:ascii="Arial" w:hAnsi="Arial" w:cs="Arial"/>
                <w:kern w:val="24"/>
                <w:sz w:val="18"/>
                <w:szCs w:val="18"/>
                <w:lang w:val="ru-RU"/>
              </w:rPr>
              <w:t xml:space="preserve">орон нутгийн зорчигч, ачаа тэээвэр </w:t>
            </w:r>
          </w:p>
        </w:tc>
      </w:tr>
      <w:tr w:rsidR="005D1EDE" w:rsidRPr="00BD1641" w14:paraId="44B8F947" w14:textId="77777777" w:rsidTr="005D1EDE">
        <w:trPr>
          <w:trHeight w:val="565"/>
        </w:trPr>
        <w:tc>
          <w:tcPr>
            <w:tcW w:w="2790" w:type="dxa"/>
            <w:shd w:val="clear" w:color="auto" w:fill="auto"/>
            <w:vAlign w:val="center"/>
            <w:hideMark/>
          </w:tcPr>
          <w:p w14:paraId="0F1ABC64"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w:t>
            </w:r>
            <w:r w:rsidRPr="00BD1641">
              <w:rPr>
                <w:rFonts w:ascii="Arial" w:hAnsi="Arial" w:cs="Arial"/>
                <w:kern w:val="24"/>
                <w:sz w:val="18"/>
                <w:szCs w:val="18"/>
                <w:lang w:val="ru-RU"/>
              </w:rPr>
              <w:t>Геосан</w:t>
            </w:r>
            <w:r w:rsidRPr="00BD1641">
              <w:rPr>
                <w:rFonts w:ascii="Arial" w:hAnsi="Arial" w:cs="Arial"/>
                <w:kern w:val="24"/>
                <w:sz w:val="18"/>
                <w:szCs w:val="18"/>
                <w:lang w:val="mn-MN"/>
              </w:rPr>
              <w:t>"</w:t>
            </w:r>
            <w:r w:rsidRPr="00BD1641">
              <w:rPr>
                <w:rFonts w:ascii="Arial" w:hAnsi="Arial" w:cs="Arial"/>
                <w:kern w:val="24"/>
                <w:sz w:val="18"/>
                <w:szCs w:val="18"/>
                <w:lang w:val="ru-RU"/>
              </w:rPr>
              <w:t xml:space="preserve"> ХХК</w:t>
            </w:r>
          </w:p>
        </w:tc>
        <w:tc>
          <w:tcPr>
            <w:tcW w:w="614" w:type="dxa"/>
            <w:shd w:val="clear" w:color="auto" w:fill="auto"/>
            <w:vAlign w:val="center"/>
            <w:hideMark/>
          </w:tcPr>
          <w:p w14:paraId="0FB9F849"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135</w:t>
            </w:r>
          </w:p>
        </w:tc>
        <w:tc>
          <w:tcPr>
            <w:tcW w:w="1613" w:type="dxa"/>
            <w:shd w:val="clear" w:color="auto" w:fill="auto"/>
            <w:vAlign w:val="center"/>
            <w:hideMark/>
          </w:tcPr>
          <w:p w14:paraId="6C76C595"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2017/11/06</w:t>
            </w:r>
          </w:p>
        </w:tc>
        <w:tc>
          <w:tcPr>
            <w:tcW w:w="1610" w:type="dxa"/>
            <w:shd w:val="clear" w:color="auto" w:fill="auto"/>
            <w:vAlign w:val="center"/>
            <w:hideMark/>
          </w:tcPr>
          <w:p w14:paraId="2386E6C2"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ru-RU"/>
              </w:rPr>
              <w:t>201</w:t>
            </w:r>
            <w:r w:rsidRPr="00BD1641">
              <w:rPr>
                <w:rFonts w:ascii="Arial" w:hAnsi="Arial" w:cs="Arial"/>
                <w:kern w:val="24"/>
                <w:sz w:val="18"/>
                <w:szCs w:val="18"/>
                <w:lang w:val="mn-MN"/>
              </w:rPr>
              <w:t>8/11/05</w:t>
            </w:r>
          </w:p>
        </w:tc>
        <w:tc>
          <w:tcPr>
            <w:tcW w:w="3273" w:type="dxa"/>
            <w:shd w:val="clear" w:color="auto" w:fill="auto"/>
            <w:vAlign w:val="center"/>
            <w:hideMark/>
          </w:tcPr>
          <w:p w14:paraId="094F5D3F"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Орон нутаг, Захиалгат нислэг ба агаараас зураг авах</w:t>
            </w:r>
          </w:p>
        </w:tc>
      </w:tr>
      <w:tr w:rsidR="005D1EDE" w:rsidRPr="00BD1641" w14:paraId="01F21EE4" w14:textId="77777777" w:rsidTr="005D1EDE">
        <w:trPr>
          <w:trHeight w:val="545"/>
        </w:trPr>
        <w:tc>
          <w:tcPr>
            <w:tcW w:w="2790" w:type="dxa"/>
            <w:shd w:val="clear" w:color="auto" w:fill="auto"/>
            <w:vAlign w:val="center"/>
            <w:hideMark/>
          </w:tcPr>
          <w:p w14:paraId="073FE5E6"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ru-RU"/>
              </w:rPr>
              <w:t>Монголын Алт "МАК" ХХК</w:t>
            </w:r>
            <w:r w:rsidRPr="00BD1641">
              <w:rPr>
                <w:rFonts w:ascii="Arial" w:hAnsi="Arial" w:cs="Arial"/>
                <w:kern w:val="24"/>
                <w:sz w:val="18"/>
                <w:szCs w:val="18"/>
                <w:lang w:val="mn-MN"/>
              </w:rPr>
              <w:t xml:space="preserve"> /ҮАТ/</w:t>
            </w:r>
          </w:p>
        </w:tc>
        <w:tc>
          <w:tcPr>
            <w:tcW w:w="614" w:type="dxa"/>
            <w:shd w:val="clear" w:color="auto" w:fill="auto"/>
            <w:vAlign w:val="center"/>
            <w:hideMark/>
          </w:tcPr>
          <w:p w14:paraId="39635882"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135</w:t>
            </w:r>
          </w:p>
        </w:tc>
        <w:tc>
          <w:tcPr>
            <w:tcW w:w="1613" w:type="dxa"/>
            <w:shd w:val="clear" w:color="auto" w:fill="auto"/>
            <w:vAlign w:val="center"/>
            <w:hideMark/>
          </w:tcPr>
          <w:p w14:paraId="334756A8"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2016/</w:t>
            </w:r>
            <w:r w:rsidRPr="00BD1641">
              <w:rPr>
                <w:rFonts w:ascii="Arial" w:hAnsi="Arial" w:cs="Arial"/>
                <w:kern w:val="24"/>
                <w:sz w:val="18"/>
                <w:szCs w:val="18"/>
              </w:rPr>
              <w:t>06</w:t>
            </w:r>
            <w:r w:rsidRPr="00BD1641">
              <w:rPr>
                <w:rFonts w:ascii="Arial" w:hAnsi="Arial" w:cs="Arial"/>
                <w:kern w:val="24"/>
                <w:sz w:val="18"/>
                <w:szCs w:val="18"/>
                <w:lang w:val="mn-MN"/>
              </w:rPr>
              <w:t>/</w:t>
            </w:r>
            <w:r w:rsidRPr="00BD1641">
              <w:rPr>
                <w:rFonts w:ascii="Arial" w:hAnsi="Arial" w:cs="Arial"/>
                <w:kern w:val="24"/>
                <w:sz w:val="18"/>
                <w:szCs w:val="18"/>
              </w:rPr>
              <w:t>22</w:t>
            </w:r>
          </w:p>
        </w:tc>
        <w:tc>
          <w:tcPr>
            <w:tcW w:w="1610" w:type="dxa"/>
            <w:shd w:val="clear" w:color="auto" w:fill="auto"/>
            <w:vAlign w:val="center"/>
            <w:hideMark/>
          </w:tcPr>
          <w:p w14:paraId="52D4464B"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ru-RU"/>
              </w:rPr>
              <w:t>201</w:t>
            </w:r>
            <w:r w:rsidRPr="00BD1641">
              <w:rPr>
                <w:rFonts w:ascii="Arial" w:hAnsi="Arial" w:cs="Arial"/>
                <w:kern w:val="24"/>
                <w:sz w:val="18"/>
                <w:szCs w:val="18"/>
              </w:rPr>
              <w:t>9</w:t>
            </w:r>
            <w:r w:rsidRPr="00BD1641">
              <w:rPr>
                <w:rFonts w:ascii="Arial" w:hAnsi="Arial" w:cs="Arial"/>
                <w:kern w:val="24"/>
                <w:sz w:val="18"/>
                <w:szCs w:val="18"/>
                <w:lang w:val="mn-MN"/>
              </w:rPr>
              <w:t>/</w:t>
            </w:r>
            <w:r w:rsidRPr="00BD1641">
              <w:rPr>
                <w:rFonts w:ascii="Arial" w:hAnsi="Arial" w:cs="Arial"/>
                <w:kern w:val="24"/>
                <w:sz w:val="18"/>
                <w:szCs w:val="18"/>
              </w:rPr>
              <w:t>06</w:t>
            </w:r>
            <w:r w:rsidRPr="00BD1641">
              <w:rPr>
                <w:rFonts w:ascii="Arial" w:hAnsi="Arial" w:cs="Arial"/>
                <w:kern w:val="24"/>
                <w:sz w:val="18"/>
                <w:szCs w:val="18"/>
                <w:lang w:val="mn-MN"/>
              </w:rPr>
              <w:t>/</w:t>
            </w:r>
            <w:r w:rsidRPr="00BD1641">
              <w:rPr>
                <w:rFonts w:ascii="Arial" w:hAnsi="Arial" w:cs="Arial"/>
                <w:kern w:val="24"/>
                <w:sz w:val="18"/>
                <w:szCs w:val="18"/>
              </w:rPr>
              <w:t>21</w:t>
            </w:r>
          </w:p>
        </w:tc>
        <w:tc>
          <w:tcPr>
            <w:tcW w:w="3273" w:type="dxa"/>
            <w:shd w:val="clear" w:color="auto" w:fill="auto"/>
            <w:vAlign w:val="center"/>
            <w:hideMark/>
          </w:tcPr>
          <w:p w14:paraId="34998E3A"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Орон нутаг, Захиалгат нислэг</w:t>
            </w:r>
          </w:p>
        </w:tc>
      </w:tr>
      <w:tr w:rsidR="005D1EDE" w:rsidRPr="00BD1641" w14:paraId="55967914" w14:textId="77777777" w:rsidTr="005D1EDE">
        <w:trPr>
          <w:trHeight w:val="472"/>
        </w:trPr>
        <w:tc>
          <w:tcPr>
            <w:tcW w:w="2790" w:type="dxa"/>
            <w:shd w:val="clear" w:color="auto" w:fill="auto"/>
            <w:vAlign w:val="center"/>
            <w:hideMark/>
          </w:tcPr>
          <w:p w14:paraId="4097BFCF"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“А-Жет Авиэйшн” ХХК /ҮАТ/</w:t>
            </w:r>
          </w:p>
        </w:tc>
        <w:tc>
          <w:tcPr>
            <w:tcW w:w="614" w:type="dxa"/>
            <w:shd w:val="clear" w:color="auto" w:fill="auto"/>
            <w:vAlign w:val="center"/>
            <w:hideMark/>
          </w:tcPr>
          <w:p w14:paraId="18A63DC6"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135</w:t>
            </w:r>
          </w:p>
        </w:tc>
        <w:tc>
          <w:tcPr>
            <w:tcW w:w="1613" w:type="dxa"/>
            <w:shd w:val="clear" w:color="auto" w:fill="auto"/>
            <w:vAlign w:val="center"/>
            <w:hideMark/>
          </w:tcPr>
          <w:p w14:paraId="3C9C89AE"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2016/04/11</w:t>
            </w:r>
          </w:p>
        </w:tc>
        <w:tc>
          <w:tcPr>
            <w:tcW w:w="1610" w:type="dxa"/>
            <w:shd w:val="clear" w:color="auto" w:fill="auto"/>
            <w:vAlign w:val="center"/>
            <w:hideMark/>
          </w:tcPr>
          <w:p w14:paraId="5C5AAD41"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2019/05/3</w:t>
            </w:r>
            <w:r w:rsidRPr="00BD1641">
              <w:rPr>
                <w:rFonts w:ascii="Arial" w:hAnsi="Arial" w:cs="Arial"/>
                <w:kern w:val="24"/>
                <w:sz w:val="18"/>
                <w:szCs w:val="18"/>
                <w:lang w:val="ru-RU"/>
              </w:rPr>
              <w:t>1</w:t>
            </w:r>
          </w:p>
        </w:tc>
        <w:tc>
          <w:tcPr>
            <w:tcW w:w="3273" w:type="dxa"/>
            <w:shd w:val="clear" w:color="auto" w:fill="auto"/>
            <w:vAlign w:val="center"/>
            <w:hideMark/>
          </w:tcPr>
          <w:p w14:paraId="1DB576AC"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Орон нутаг, Захиалгат нислэг</w:t>
            </w:r>
          </w:p>
        </w:tc>
      </w:tr>
      <w:tr w:rsidR="005D1EDE" w:rsidRPr="00BD1641" w14:paraId="41E79065" w14:textId="77777777" w:rsidTr="005D1EDE">
        <w:trPr>
          <w:trHeight w:val="652"/>
        </w:trPr>
        <w:tc>
          <w:tcPr>
            <w:tcW w:w="2790" w:type="dxa"/>
            <w:shd w:val="clear" w:color="auto" w:fill="auto"/>
            <w:vAlign w:val="center"/>
            <w:hideMark/>
          </w:tcPr>
          <w:p w14:paraId="08AFD0E1"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"Томас Эйр" ХХК</w:t>
            </w:r>
          </w:p>
        </w:tc>
        <w:tc>
          <w:tcPr>
            <w:tcW w:w="614" w:type="dxa"/>
            <w:shd w:val="clear" w:color="auto" w:fill="auto"/>
            <w:vAlign w:val="center"/>
            <w:hideMark/>
          </w:tcPr>
          <w:p w14:paraId="5BED0EB2"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137</w:t>
            </w:r>
          </w:p>
        </w:tc>
        <w:tc>
          <w:tcPr>
            <w:tcW w:w="3223" w:type="dxa"/>
            <w:gridSpan w:val="2"/>
            <w:shd w:val="clear" w:color="auto" w:fill="auto"/>
            <w:vAlign w:val="center"/>
            <w:hideMark/>
          </w:tcPr>
          <w:p w14:paraId="30599D07"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Зөрчлийг арилгасны дараа гэрчилгээний хугацааг сунгах</w:t>
            </w:r>
          </w:p>
        </w:tc>
        <w:tc>
          <w:tcPr>
            <w:tcW w:w="3273" w:type="dxa"/>
            <w:shd w:val="clear" w:color="auto" w:fill="auto"/>
            <w:vAlign w:val="center"/>
            <w:hideMark/>
          </w:tcPr>
          <w:p w14:paraId="78E9F1A0"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Хөдөө аж ахуйн нислэг</w:t>
            </w:r>
          </w:p>
        </w:tc>
      </w:tr>
      <w:tr w:rsidR="005D1EDE" w:rsidRPr="00BD1641" w14:paraId="2B6EF28C" w14:textId="77777777" w:rsidTr="005D1EDE">
        <w:trPr>
          <w:trHeight w:val="477"/>
        </w:trPr>
        <w:tc>
          <w:tcPr>
            <w:tcW w:w="2790" w:type="dxa"/>
            <w:shd w:val="clear" w:color="auto" w:fill="auto"/>
            <w:vAlign w:val="center"/>
            <w:hideMark/>
          </w:tcPr>
          <w:p w14:paraId="6B9B4389"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“Вельталь Авиа Стар” ХХК</w:t>
            </w:r>
          </w:p>
        </w:tc>
        <w:tc>
          <w:tcPr>
            <w:tcW w:w="614" w:type="dxa"/>
            <w:shd w:val="clear" w:color="auto" w:fill="auto"/>
            <w:vAlign w:val="center"/>
            <w:hideMark/>
          </w:tcPr>
          <w:p w14:paraId="3E7ADE99"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137</w:t>
            </w:r>
          </w:p>
        </w:tc>
        <w:tc>
          <w:tcPr>
            <w:tcW w:w="1613" w:type="dxa"/>
            <w:shd w:val="clear" w:color="auto" w:fill="auto"/>
            <w:vAlign w:val="center"/>
            <w:hideMark/>
          </w:tcPr>
          <w:p w14:paraId="0ABA68EE"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2017/04/19</w:t>
            </w:r>
          </w:p>
        </w:tc>
        <w:tc>
          <w:tcPr>
            <w:tcW w:w="1610" w:type="dxa"/>
            <w:shd w:val="clear" w:color="auto" w:fill="auto"/>
            <w:vAlign w:val="center"/>
            <w:hideMark/>
          </w:tcPr>
          <w:p w14:paraId="2C5821AB"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2018/04/18</w:t>
            </w:r>
          </w:p>
        </w:tc>
        <w:tc>
          <w:tcPr>
            <w:tcW w:w="3273" w:type="dxa"/>
            <w:shd w:val="clear" w:color="auto" w:fill="auto"/>
            <w:vAlign w:val="center"/>
            <w:hideMark/>
          </w:tcPr>
          <w:p w14:paraId="4C10613B"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Хөдөө аж ахуйн нислэг</w:t>
            </w:r>
          </w:p>
        </w:tc>
      </w:tr>
      <w:tr w:rsidR="005D1EDE" w:rsidRPr="00BD1641" w14:paraId="053DF5E4" w14:textId="77777777" w:rsidTr="005D1EDE">
        <w:trPr>
          <w:trHeight w:val="540"/>
        </w:trPr>
        <w:tc>
          <w:tcPr>
            <w:tcW w:w="2790" w:type="dxa"/>
            <w:shd w:val="clear" w:color="auto" w:fill="auto"/>
            <w:vAlign w:val="center"/>
            <w:hideMark/>
          </w:tcPr>
          <w:p w14:paraId="5A5B9DBB"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"Нисэх клуб” Топ Экстрим ХХК</w:t>
            </w:r>
          </w:p>
        </w:tc>
        <w:tc>
          <w:tcPr>
            <w:tcW w:w="614" w:type="dxa"/>
            <w:shd w:val="clear" w:color="auto" w:fill="auto"/>
            <w:vAlign w:val="center"/>
            <w:hideMark/>
          </w:tcPr>
          <w:p w14:paraId="07BEE39B"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149</w:t>
            </w:r>
          </w:p>
        </w:tc>
        <w:tc>
          <w:tcPr>
            <w:tcW w:w="1613" w:type="dxa"/>
            <w:shd w:val="clear" w:color="auto" w:fill="auto"/>
            <w:vAlign w:val="center"/>
            <w:hideMark/>
          </w:tcPr>
          <w:p w14:paraId="412E6E86"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2017/09/14</w:t>
            </w:r>
          </w:p>
        </w:tc>
        <w:tc>
          <w:tcPr>
            <w:tcW w:w="1610" w:type="dxa"/>
            <w:shd w:val="clear" w:color="auto" w:fill="auto"/>
            <w:vAlign w:val="center"/>
            <w:hideMark/>
          </w:tcPr>
          <w:p w14:paraId="2D52F3E1"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2018/09/13</w:t>
            </w:r>
          </w:p>
        </w:tc>
        <w:tc>
          <w:tcPr>
            <w:tcW w:w="3273" w:type="dxa"/>
            <w:shd w:val="clear" w:color="auto" w:fill="auto"/>
            <w:vAlign w:val="center"/>
            <w:hideMark/>
          </w:tcPr>
          <w:p w14:paraId="6262D97A" w14:textId="77777777" w:rsidR="005D1EDE" w:rsidRPr="00BD1641" w:rsidRDefault="005D1EDE" w:rsidP="00AA2832">
            <w:pPr>
              <w:spacing w:after="0" w:line="240" w:lineRule="auto"/>
              <w:rPr>
                <w:rFonts w:ascii="Arial" w:hAnsi="Arial" w:cs="Arial"/>
                <w:sz w:val="18"/>
                <w:szCs w:val="18"/>
              </w:rPr>
            </w:pPr>
            <w:r w:rsidRPr="00BD1641">
              <w:rPr>
                <w:rFonts w:ascii="Arial" w:hAnsi="Arial" w:cs="Arial"/>
                <w:kern w:val="24"/>
                <w:sz w:val="18"/>
                <w:szCs w:val="18"/>
                <w:lang w:val="mn-MN"/>
              </w:rPr>
              <w:t xml:space="preserve">Нисэх клубын үйл ажиллагаа </w:t>
            </w:r>
          </w:p>
        </w:tc>
      </w:tr>
      <w:tr w:rsidR="005D1EDE" w:rsidRPr="00BD1641" w14:paraId="14DED8ED" w14:textId="77777777" w:rsidTr="00452F84">
        <w:trPr>
          <w:trHeight w:val="303"/>
        </w:trPr>
        <w:tc>
          <w:tcPr>
            <w:tcW w:w="9900" w:type="dxa"/>
            <w:gridSpan w:val="5"/>
            <w:shd w:val="clear" w:color="auto" w:fill="95B3D7" w:themeFill="accent1" w:themeFillTint="99"/>
            <w:vAlign w:val="center"/>
          </w:tcPr>
          <w:p w14:paraId="350ED3C4"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b/>
                <w:bCs/>
                <w:kern w:val="24"/>
                <w:sz w:val="18"/>
                <w:szCs w:val="18"/>
                <w:lang w:val="mn-MN"/>
              </w:rPr>
              <w:t>АГААРЫН ТЭЭВЭРЛЭГЧИЙН ГЭРЧИЛГЭЭЖҮҮЛЭЛТ /гадаадын/</w:t>
            </w:r>
          </w:p>
        </w:tc>
      </w:tr>
      <w:tr w:rsidR="005D1EDE" w:rsidRPr="00BD1641" w14:paraId="450DA77C" w14:textId="77777777" w:rsidTr="005D1EDE">
        <w:trPr>
          <w:trHeight w:val="548"/>
        </w:trPr>
        <w:tc>
          <w:tcPr>
            <w:tcW w:w="2790" w:type="dxa"/>
            <w:shd w:val="clear" w:color="auto" w:fill="auto"/>
            <w:vAlign w:val="center"/>
            <w:hideMark/>
          </w:tcPr>
          <w:p w14:paraId="4434C3F4"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 xml:space="preserve">"Air Busan" </w:t>
            </w:r>
          </w:p>
        </w:tc>
        <w:tc>
          <w:tcPr>
            <w:tcW w:w="614" w:type="dxa"/>
            <w:shd w:val="clear" w:color="auto" w:fill="auto"/>
            <w:vAlign w:val="center"/>
            <w:hideMark/>
          </w:tcPr>
          <w:p w14:paraId="374E48E6" w14:textId="77777777" w:rsidR="005D1EDE" w:rsidRPr="00BD1641" w:rsidRDefault="005D1EDE" w:rsidP="00AA2832">
            <w:pPr>
              <w:spacing w:after="0" w:line="240" w:lineRule="auto"/>
              <w:rPr>
                <w:rFonts w:ascii="Arial" w:hAnsi="Arial" w:cs="Arial"/>
                <w:kern w:val="24"/>
                <w:sz w:val="18"/>
                <w:szCs w:val="18"/>
              </w:rPr>
            </w:pPr>
            <w:r w:rsidRPr="00BD1641">
              <w:rPr>
                <w:rFonts w:ascii="Arial" w:hAnsi="Arial" w:cs="Arial"/>
                <w:kern w:val="24"/>
                <w:sz w:val="18"/>
                <w:szCs w:val="18"/>
              </w:rPr>
              <w:t>129</w:t>
            </w:r>
          </w:p>
        </w:tc>
        <w:tc>
          <w:tcPr>
            <w:tcW w:w="1613" w:type="dxa"/>
            <w:shd w:val="clear" w:color="auto" w:fill="auto"/>
            <w:vAlign w:val="center"/>
            <w:hideMark/>
          </w:tcPr>
          <w:p w14:paraId="514F708D"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2017.10.16</w:t>
            </w:r>
          </w:p>
        </w:tc>
        <w:tc>
          <w:tcPr>
            <w:tcW w:w="1610" w:type="dxa"/>
            <w:shd w:val="clear" w:color="auto" w:fill="auto"/>
            <w:vAlign w:val="center"/>
            <w:hideMark/>
          </w:tcPr>
          <w:p w14:paraId="6F9DB89F"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2020.10.15</w:t>
            </w:r>
          </w:p>
        </w:tc>
        <w:tc>
          <w:tcPr>
            <w:tcW w:w="3273" w:type="dxa"/>
            <w:shd w:val="clear" w:color="auto" w:fill="auto"/>
            <w:vAlign w:val="center"/>
            <w:hideMark/>
          </w:tcPr>
          <w:p w14:paraId="10C09F14"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 xml:space="preserve">Busan - UB - Busan </w:t>
            </w:r>
          </w:p>
          <w:p w14:paraId="48A38AB9"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Passenger</w:t>
            </w:r>
          </w:p>
        </w:tc>
      </w:tr>
      <w:tr w:rsidR="005D1EDE" w:rsidRPr="00BD1641" w14:paraId="1ED97850" w14:textId="77777777" w:rsidTr="005D1EDE">
        <w:trPr>
          <w:trHeight w:val="556"/>
        </w:trPr>
        <w:tc>
          <w:tcPr>
            <w:tcW w:w="2790" w:type="dxa"/>
            <w:shd w:val="clear" w:color="auto" w:fill="auto"/>
            <w:vAlign w:val="center"/>
          </w:tcPr>
          <w:p w14:paraId="37DF1671"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“Turkish Airlines”</w:t>
            </w:r>
          </w:p>
        </w:tc>
        <w:tc>
          <w:tcPr>
            <w:tcW w:w="614" w:type="dxa"/>
            <w:shd w:val="clear" w:color="auto" w:fill="auto"/>
            <w:vAlign w:val="center"/>
          </w:tcPr>
          <w:p w14:paraId="046CB117" w14:textId="77777777" w:rsidR="005D1EDE" w:rsidRPr="00BD1641" w:rsidRDefault="005D1EDE" w:rsidP="00AA2832">
            <w:pPr>
              <w:spacing w:after="0" w:line="240" w:lineRule="auto"/>
              <w:rPr>
                <w:rFonts w:ascii="Arial" w:hAnsi="Arial" w:cs="Arial"/>
                <w:kern w:val="24"/>
                <w:sz w:val="18"/>
                <w:szCs w:val="18"/>
              </w:rPr>
            </w:pPr>
            <w:r w:rsidRPr="00BD1641">
              <w:rPr>
                <w:rFonts w:ascii="Arial" w:hAnsi="Arial" w:cs="Arial"/>
                <w:kern w:val="24"/>
                <w:sz w:val="18"/>
                <w:szCs w:val="18"/>
              </w:rPr>
              <w:t>129</w:t>
            </w:r>
          </w:p>
        </w:tc>
        <w:tc>
          <w:tcPr>
            <w:tcW w:w="1613" w:type="dxa"/>
            <w:shd w:val="clear" w:color="auto" w:fill="auto"/>
            <w:vAlign w:val="center"/>
          </w:tcPr>
          <w:p w14:paraId="58D27022"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Өргөдөл гаргасан</w:t>
            </w:r>
          </w:p>
        </w:tc>
        <w:tc>
          <w:tcPr>
            <w:tcW w:w="1610" w:type="dxa"/>
            <w:shd w:val="clear" w:color="auto" w:fill="auto"/>
            <w:vAlign w:val="center"/>
          </w:tcPr>
          <w:p w14:paraId="1C24ABB6"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w:t>
            </w:r>
          </w:p>
        </w:tc>
        <w:tc>
          <w:tcPr>
            <w:tcW w:w="3273" w:type="dxa"/>
            <w:shd w:val="clear" w:color="auto" w:fill="auto"/>
            <w:vAlign w:val="center"/>
          </w:tcPr>
          <w:p w14:paraId="45DC130C"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 xml:space="preserve">Istanbul – UB – Istanbul </w:t>
            </w:r>
          </w:p>
          <w:p w14:paraId="26D39A76"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 xml:space="preserve">Passenger, cargo </w:t>
            </w:r>
          </w:p>
        </w:tc>
      </w:tr>
      <w:tr w:rsidR="005D1EDE" w:rsidRPr="00BD1641" w14:paraId="7C340EFA" w14:textId="77777777" w:rsidTr="005D1EDE">
        <w:trPr>
          <w:trHeight w:val="548"/>
        </w:trPr>
        <w:tc>
          <w:tcPr>
            <w:tcW w:w="2790" w:type="dxa"/>
            <w:shd w:val="clear" w:color="auto" w:fill="auto"/>
            <w:vAlign w:val="center"/>
          </w:tcPr>
          <w:p w14:paraId="17E94791"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“Angara Airlines”</w:t>
            </w:r>
          </w:p>
        </w:tc>
        <w:tc>
          <w:tcPr>
            <w:tcW w:w="614" w:type="dxa"/>
            <w:shd w:val="clear" w:color="auto" w:fill="auto"/>
            <w:vAlign w:val="center"/>
          </w:tcPr>
          <w:p w14:paraId="6B6B497C" w14:textId="77777777" w:rsidR="005D1EDE" w:rsidRPr="00BD1641" w:rsidRDefault="005D1EDE" w:rsidP="00AA2832">
            <w:pPr>
              <w:spacing w:after="0" w:line="240" w:lineRule="auto"/>
              <w:rPr>
                <w:rFonts w:ascii="Arial" w:hAnsi="Arial" w:cs="Arial"/>
                <w:kern w:val="24"/>
                <w:sz w:val="18"/>
                <w:szCs w:val="18"/>
              </w:rPr>
            </w:pPr>
            <w:r w:rsidRPr="00BD1641">
              <w:rPr>
                <w:rFonts w:ascii="Arial" w:hAnsi="Arial" w:cs="Arial"/>
                <w:kern w:val="24"/>
                <w:sz w:val="18"/>
                <w:szCs w:val="18"/>
              </w:rPr>
              <w:t>129</w:t>
            </w:r>
          </w:p>
        </w:tc>
        <w:tc>
          <w:tcPr>
            <w:tcW w:w="1613" w:type="dxa"/>
            <w:shd w:val="clear" w:color="auto" w:fill="auto"/>
            <w:vAlign w:val="center"/>
          </w:tcPr>
          <w:p w14:paraId="0DEF02A6"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2017.09.22</w:t>
            </w:r>
          </w:p>
        </w:tc>
        <w:tc>
          <w:tcPr>
            <w:tcW w:w="1610" w:type="dxa"/>
            <w:shd w:val="clear" w:color="auto" w:fill="auto"/>
            <w:vAlign w:val="center"/>
          </w:tcPr>
          <w:p w14:paraId="254563A9"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2018.09.21</w:t>
            </w:r>
          </w:p>
        </w:tc>
        <w:tc>
          <w:tcPr>
            <w:tcW w:w="3273" w:type="dxa"/>
            <w:shd w:val="clear" w:color="auto" w:fill="auto"/>
            <w:vAlign w:val="center"/>
          </w:tcPr>
          <w:p w14:paraId="720D1D90" w14:textId="77777777" w:rsidR="005D1EDE" w:rsidRPr="00BD1641" w:rsidRDefault="005D1EDE" w:rsidP="00AA2832">
            <w:pPr>
              <w:spacing w:after="0" w:line="240" w:lineRule="auto"/>
              <w:rPr>
                <w:rFonts w:ascii="Arial" w:hAnsi="Arial" w:cs="Arial"/>
                <w:kern w:val="24"/>
                <w:sz w:val="18"/>
                <w:szCs w:val="18"/>
                <w:lang w:val="mn-MN"/>
              </w:rPr>
            </w:pPr>
            <w:r w:rsidRPr="00BD1641">
              <w:rPr>
                <w:rFonts w:ascii="Arial" w:hAnsi="Arial" w:cs="Arial"/>
                <w:kern w:val="24"/>
                <w:sz w:val="18"/>
                <w:szCs w:val="18"/>
                <w:lang w:val="mn-MN"/>
              </w:rPr>
              <w:t xml:space="preserve">Шинээр олгосон /Нислэг үйлдээгүй/ </w:t>
            </w:r>
          </w:p>
        </w:tc>
      </w:tr>
    </w:tbl>
    <w:p w14:paraId="742F7BC9" w14:textId="77777777" w:rsidR="005D1EDE" w:rsidRPr="00BD1641" w:rsidRDefault="005D1EDE" w:rsidP="00AA2832">
      <w:pPr>
        <w:spacing w:line="240" w:lineRule="auto"/>
        <w:ind w:firstLine="720"/>
        <w:jc w:val="both"/>
        <w:rPr>
          <w:rFonts w:ascii="Arial" w:hAnsi="Arial" w:cs="Arial"/>
          <w:sz w:val="24"/>
          <w:szCs w:val="28"/>
          <w:lang w:val="mn-MN"/>
        </w:rPr>
      </w:pPr>
    </w:p>
    <w:p w14:paraId="6C8171AD" w14:textId="4B9A5F3C" w:rsidR="001B0E70" w:rsidRPr="00047813" w:rsidRDefault="003F4A95" w:rsidP="00AA2832">
      <w:pPr>
        <w:spacing w:after="0" w:line="240" w:lineRule="auto"/>
        <w:jc w:val="both"/>
        <w:rPr>
          <w:rFonts w:ascii="Arial" w:hAnsi="Arial" w:cs="Arial"/>
          <w:b/>
          <w:lang w:val="mn-MN"/>
        </w:rPr>
      </w:pPr>
      <w:r>
        <w:rPr>
          <w:rFonts w:ascii="Arial" w:hAnsi="Arial" w:cs="Arial"/>
          <w:b/>
          <w:sz w:val="24"/>
          <w:lang w:val="mn-MN"/>
        </w:rPr>
        <w:lastRenderedPageBreak/>
        <w:t>Шигтгээ 5</w:t>
      </w:r>
      <w:r w:rsidR="00047813">
        <w:rPr>
          <w:rFonts w:ascii="Arial" w:hAnsi="Arial" w:cs="Arial"/>
          <w:b/>
          <w:sz w:val="24"/>
          <w:lang w:val="mn-MN"/>
        </w:rPr>
        <w:t>1</w:t>
      </w:r>
    </w:p>
    <w:p w14:paraId="3CF2E7D8" w14:textId="77777777" w:rsidR="001B0E70" w:rsidRPr="00BD1641" w:rsidRDefault="001B0E70" w:rsidP="00AA2832">
      <w:pPr>
        <w:spacing w:after="0" w:line="240" w:lineRule="auto"/>
        <w:jc w:val="both"/>
        <w:rPr>
          <w:rFonts w:ascii="Arial" w:hAnsi="Arial" w:cs="Arial"/>
          <w:i/>
          <w:lang w:val="mn-MN"/>
        </w:rPr>
      </w:pPr>
    </w:p>
    <w:tbl>
      <w:tblPr>
        <w:tblStyle w:val="TableGrid"/>
        <w:tblW w:w="0" w:type="auto"/>
        <w:tblLook w:val="04A0" w:firstRow="1" w:lastRow="0" w:firstColumn="1" w:lastColumn="0" w:noHBand="0" w:noVBand="1"/>
      </w:tblPr>
      <w:tblGrid>
        <w:gridCol w:w="9345"/>
      </w:tblGrid>
      <w:tr w:rsidR="00C343B1" w:rsidRPr="00BD1641" w14:paraId="272BDDCE" w14:textId="77777777" w:rsidTr="00C343B1">
        <w:tc>
          <w:tcPr>
            <w:tcW w:w="9890" w:type="dxa"/>
          </w:tcPr>
          <w:p w14:paraId="4DB515D2" w14:textId="77777777" w:rsidR="00C343B1" w:rsidRPr="00BD1641" w:rsidRDefault="001B0E70" w:rsidP="00AA2832">
            <w:pPr>
              <w:jc w:val="both"/>
              <w:rPr>
                <w:rFonts w:ascii="Arial" w:hAnsi="Arial" w:cs="Arial"/>
                <w:b/>
                <w:i/>
                <w:lang w:val="mn-MN"/>
              </w:rPr>
            </w:pPr>
            <w:r w:rsidRPr="00BD1641">
              <w:rPr>
                <w:rFonts w:ascii="Arial" w:hAnsi="Arial" w:cs="Arial"/>
                <w:i/>
                <w:lang w:val="mn-MN"/>
              </w:rPr>
              <w:t xml:space="preserve">           </w:t>
            </w:r>
            <w:r w:rsidR="00C343B1" w:rsidRPr="00BD1641">
              <w:rPr>
                <w:rFonts w:ascii="Arial" w:hAnsi="Arial" w:cs="Arial"/>
                <w:b/>
                <w:i/>
                <w:lang w:val="mn-MN"/>
              </w:rPr>
              <w:t>604. AIR OPERATOR CERTIFICATE (AOC)</w:t>
            </w:r>
          </w:p>
          <w:p w14:paraId="3712F6A7" w14:textId="77777777" w:rsidR="00C343B1" w:rsidRPr="00BD1641" w:rsidRDefault="00C343B1" w:rsidP="00AA2832">
            <w:pPr>
              <w:jc w:val="both"/>
              <w:rPr>
                <w:rFonts w:ascii="Arial" w:hAnsi="Arial" w:cs="Arial"/>
                <w:i/>
                <w:lang w:val="mn-MN"/>
              </w:rPr>
            </w:pPr>
            <w:r w:rsidRPr="00BD1641">
              <w:rPr>
                <w:rFonts w:ascii="Arial" w:hAnsi="Arial" w:cs="Arial"/>
                <w:i/>
                <w:lang w:val="mn-MN"/>
              </w:rPr>
              <w:t>(a) AUTHORITY TO CERTIFICATE CARRIERS AND ESTABLISH SAFETY STANDARDS. The Director is hereby authorised to issue air operator certificates and to establish minimum safety standards for the operation of the air operator to which any such certificate is issued.</w:t>
            </w:r>
          </w:p>
          <w:p w14:paraId="6D8D2494" w14:textId="77777777" w:rsidR="00C343B1" w:rsidRPr="00BD1641" w:rsidRDefault="00C343B1" w:rsidP="00AA2832">
            <w:pPr>
              <w:jc w:val="both"/>
              <w:rPr>
                <w:rFonts w:ascii="Arial" w:hAnsi="Arial" w:cs="Arial"/>
                <w:i/>
                <w:lang w:val="mn-MN"/>
              </w:rPr>
            </w:pPr>
            <w:r w:rsidRPr="00BD1641">
              <w:rPr>
                <w:rFonts w:ascii="Arial" w:hAnsi="Arial" w:cs="Arial"/>
                <w:i/>
                <w:lang w:val="mn-MN"/>
              </w:rPr>
              <w:t xml:space="preserve">(b) APPLICATION AND ISSUANCE. Any person desiring to operate as an air operator and who is a </w:t>
            </w:r>
            <w:r w:rsidRPr="00BD1641">
              <w:rPr>
                <w:rFonts w:ascii="Arial" w:hAnsi="Arial" w:cs="Arial"/>
                <w:b/>
                <w:i/>
                <w:sz w:val="24"/>
                <w:szCs w:val="24"/>
                <w:lang w:val="mn-MN"/>
              </w:rPr>
              <w:t>citizen of [STATE]</w:t>
            </w:r>
            <w:r w:rsidRPr="00BD1641">
              <w:rPr>
                <w:rFonts w:ascii="Arial" w:hAnsi="Arial" w:cs="Arial"/>
                <w:i/>
                <w:lang w:val="mn-MN"/>
              </w:rPr>
              <w:t xml:space="preserve"> may file with the Director an application for an air operator certificate. If the Director finds, after thorough investigation, that such person is properly and adequately equipped and has demonstrated the ability to conduct a safe operation in accordance with the requirements of this Act and the rules, regulations, and standards prescribed thereunder, the Director shall issue an air operator certificate to such person.</w:t>
            </w:r>
          </w:p>
          <w:p w14:paraId="5AC13FA5" w14:textId="77777777" w:rsidR="00C343B1" w:rsidRPr="00BD1641" w:rsidRDefault="00C343B1" w:rsidP="00AA2832">
            <w:pPr>
              <w:jc w:val="both"/>
              <w:rPr>
                <w:rFonts w:ascii="Arial" w:hAnsi="Arial" w:cs="Arial"/>
                <w:i/>
                <w:lang w:val="mn-MN"/>
              </w:rPr>
            </w:pPr>
          </w:p>
          <w:p w14:paraId="42B37CC6" w14:textId="77777777" w:rsidR="00C343B1" w:rsidRPr="00BD1641" w:rsidRDefault="001B0E70" w:rsidP="00AA2832">
            <w:pPr>
              <w:jc w:val="both"/>
              <w:rPr>
                <w:rFonts w:ascii="Arial" w:hAnsi="Arial" w:cs="Arial"/>
                <w:b/>
                <w:i/>
                <w:lang w:val="mn-MN"/>
              </w:rPr>
            </w:pPr>
            <w:r w:rsidRPr="00BD1641">
              <w:rPr>
                <w:rFonts w:ascii="Arial" w:hAnsi="Arial" w:cs="Arial"/>
                <w:i/>
                <w:lang w:val="mn-MN"/>
              </w:rPr>
              <w:t xml:space="preserve">          </w:t>
            </w:r>
            <w:r w:rsidR="00C343B1" w:rsidRPr="00BD1641">
              <w:rPr>
                <w:rFonts w:ascii="Arial" w:hAnsi="Arial" w:cs="Arial"/>
                <w:b/>
                <w:i/>
                <w:lang w:val="mn-MN"/>
              </w:rPr>
              <w:t>604. АГААРЫН ТЭЭВЭРЛЭГЧИЙН ГЭРЧИЛГЭЭ</w:t>
            </w:r>
          </w:p>
          <w:p w14:paraId="7AC69DFB" w14:textId="77777777" w:rsidR="00C343B1" w:rsidRPr="00BD1641" w:rsidRDefault="00C343B1" w:rsidP="00AA2832">
            <w:pPr>
              <w:jc w:val="both"/>
              <w:rPr>
                <w:rFonts w:ascii="Arial" w:hAnsi="Arial" w:cs="Arial"/>
                <w:i/>
                <w:lang w:val="mn-MN"/>
              </w:rPr>
            </w:pPr>
            <w:r w:rsidRPr="00BD1641">
              <w:rPr>
                <w:rFonts w:ascii="Arial" w:hAnsi="Arial" w:cs="Arial"/>
                <w:i/>
                <w:lang w:val="mn-MN"/>
              </w:rPr>
              <w:t xml:space="preserve">(a) АГААРЫН ТЭЭВЭРЛЭГЧИЙН ГЭРЧИЛГЭЭ ОЛГОХ ЭРХ БОЛОН АЮУЛГҮЙ АЖИЛЛАГААНЫ СТАНДАРТ ТОГТООХ. Даргад энэ хуулиар, агаарын тээвэрлэгчийн гэрчилгээ олгох болон гэрчилгээ эзэмшигч агаарын тээвэрлэгчийн үйл ажиллагаанд аюулгүй ажиллагааны минимум стандартыг тогтоох эрхийг олгоно. </w:t>
            </w:r>
          </w:p>
          <w:p w14:paraId="30A78F29" w14:textId="77777777" w:rsidR="00C343B1" w:rsidRPr="00BD1641" w:rsidRDefault="00C343B1" w:rsidP="006D5DE7">
            <w:pPr>
              <w:jc w:val="both"/>
              <w:rPr>
                <w:rFonts w:ascii="Arial" w:hAnsi="Arial" w:cs="Arial"/>
                <w:i/>
                <w:lang w:val="mn-MN"/>
              </w:rPr>
            </w:pPr>
            <w:r w:rsidRPr="00BD1641">
              <w:rPr>
                <w:rFonts w:ascii="Arial" w:hAnsi="Arial" w:cs="Arial"/>
                <w:i/>
                <w:lang w:val="mn-MN"/>
              </w:rPr>
              <w:t xml:space="preserve">(b) ӨРГӨДӨЛ ГАРГАХ, ГЭРЧИЛГЭЭ ОЛГОХ. Агаарын тээвэрлэгчээр ажиллахыг зорьж байгаа </w:t>
            </w:r>
            <w:r w:rsidRPr="00BD1641">
              <w:rPr>
                <w:rFonts w:ascii="Arial" w:hAnsi="Arial" w:cs="Arial"/>
                <w:b/>
                <w:i/>
                <w:sz w:val="24"/>
                <w:lang w:val="mn-MN"/>
              </w:rPr>
              <w:t>Монгол Улсын иргэн</w:t>
            </w:r>
            <w:r w:rsidRPr="00BD1641">
              <w:rPr>
                <w:rFonts w:ascii="Arial" w:hAnsi="Arial" w:cs="Arial"/>
                <w:i/>
                <w:sz w:val="24"/>
                <w:lang w:val="mn-MN"/>
              </w:rPr>
              <w:t xml:space="preserve"> </w:t>
            </w:r>
            <w:r w:rsidRPr="00BD1641">
              <w:rPr>
                <w:rFonts w:ascii="Arial" w:hAnsi="Arial" w:cs="Arial"/>
                <w:i/>
                <w:lang w:val="mn-MN"/>
              </w:rPr>
              <w:t>бүр агаарын тээвэрлэгчийн гэрчилгээ хүссэн өргөдлийг Даргад гаргаж болно. Дарга, өргөдлийг авч үзсэний дараа өргөдөл гаргагч шаардлага хангасан болон энэ хууль, мөн энэ хуульд заасан дүрэм, журам, болон стандартын дагуу аюулгүй үйл ажиллагаа явуулах чадамжтай болон тоноглогдсон гэж үзвэл агаарын тээвэрлэгчийн гэрчилгээ олгоно.</w:t>
            </w:r>
            <w:r w:rsidR="00E76DC4" w:rsidRPr="00BD1641">
              <w:rPr>
                <w:rStyle w:val="FootnoteReference"/>
                <w:rFonts w:ascii="Arial" w:hAnsi="Arial" w:cs="Arial"/>
                <w:i/>
                <w:lang w:val="mn-MN"/>
              </w:rPr>
              <w:footnoteReference w:id="47"/>
            </w:r>
          </w:p>
        </w:tc>
      </w:tr>
    </w:tbl>
    <w:p w14:paraId="58E8ED5E" w14:textId="77777777" w:rsidR="00C343B1" w:rsidRPr="00BD1641" w:rsidRDefault="00C343B1" w:rsidP="00AA2832">
      <w:pPr>
        <w:spacing w:after="0" w:line="240" w:lineRule="auto"/>
        <w:jc w:val="both"/>
        <w:rPr>
          <w:rFonts w:ascii="Arial" w:hAnsi="Arial" w:cs="Arial"/>
          <w:i/>
          <w:lang w:val="mn-MN"/>
        </w:rPr>
      </w:pPr>
    </w:p>
    <w:p w14:paraId="7AE71E90" w14:textId="77777777" w:rsidR="00E461A5" w:rsidRPr="00BD1641" w:rsidRDefault="00E76DC4" w:rsidP="00AA2832">
      <w:pPr>
        <w:spacing w:line="240" w:lineRule="auto"/>
        <w:jc w:val="both"/>
        <w:rPr>
          <w:rFonts w:ascii="Arial" w:hAnsi="Arial" w:cs="Arial"/>
          <w:color w:val="000000" w:themeColor="text1"/>
          <w:sz w:val="24"/>
          <w:lang w:val="mn-MN"/>
        </w:rPr>
      </w:pPr>
      <w:r w:rsidRPr="00BD1641">
        <w:rPr>
          <w:rFonts w:ascii="Arial" w:hAnsi="Arial" w:cs="Arial"/>
          <w:b/>
          <w:color w:val="8064A2" w:themeColor="accent4"/>
          <w:lang w:val="mn-MN"/>
        </w:rPr>
        <w:tab/>
      </w:r>
      <w:r w:rsidRPr="00BD1641">
        <w:rPr>
          <w:rFonts w:ascii="Arial" w:hAnsi="Arial" w:cs="Arial"/>
          <w:color w:val="000000" w:themeColor="text1"/>
          <w:sz w:val="24"/>
          <w:lang w:val="mn-MN"/>
        </w:rPr>
        <w:t xml:space="preserve">Иргэний нисэхийн загвар хуулийн зохицуулалтаас харахад иргэний агаарын тээвэрлэгчийн гэрчилгээг зөвхөн өөрийн улсын иргэн буюу өөрийн улсын хууль тогтоомжийн дагуу үүсгэн байгуулагдаж, бүртгэгдсэн хуулийн этгээдэд олгох зохицуулалттай байгааг анхаарч хуулийн төсөл боловсруулахдаа энэ талаархи зохицуулалтыг тусгах шаардлагатай. </w:t>
      </w:r>
      <w:r w:rsidR="00171B2C" w:rsidRPr="00BD1641">
        <w:rPr>
          <w:rFonts w:ascii="Arial" w:hAnsi="Arial" w:cs="Arial"/>
          <w:color w:val="000000" w:themeColor="text1"/>
          <w:sz w:val="24"/>
          <w:lang w:val="mn-MN"/>
        </w:rPr>
        <w:t xml:space="preserve">Түүнчлэн иргэний нисэхийн баримт бичгийг дамжуулах, худалдах асуудлыг хориглох, энэ тохиолдолд тухайн баримт бичиг нь тухайн баримт бичгийг шилжүүлэн авсан этгээдэд ямар нэгэн эрх олгохгүй байх талаар тусгах </w:t>
      </w:r>
      <w:r w:rsidR="00EA7DE3" w:rsidRPr="00BD1641">
        <w:rPr>
          <w:rFonts w:ascii="Arial" w:hAnsi="Arial" w:cs="Arial"/>
          <w:color w:val="000000" w:themeColor="text1"/>
          <w:sz w:val="24"/>
          <w:lang w:val="mn-MN"/>
        </w:rPr>
        <w:t>нь зүйтэй</w:t>
      </w:r>
      <w:r w:rsidR="00171B2C" w:rsidRPr="00BD1641">
        <w:rPr>
          <w:rFonts w:ascii="Arial" w:hAnsi="Arial" w:cs="Arial"/>
          <w:color w:val="000000" w:themeColor="text1"/>
          <w:sz w:val="24"/>
          <w:lang w:val="mn-MN"/>
        </w:rPr>
        <w:t xml:space="preserve">. </w:t>
      </w:r>
    </w:p>
    <w:p w14:paraId="0F8C7E57" w14:textId="47D34F7F" w:rsidR="00EA7DE3" w:rsidRPr="00047813" w:rsidRDefault="00EA7DE3" w:rsidP="00AA2832">
      <w:pPr>
        <w:spacing w:line="240" w:lineRule="auto"/>
        <w:jc w:val="both"/>
        <w:rPr>
          <w:b/>
          <w:u w:val="single"/>
          <w:lang w:val="mn-MN"/>
        </w:rPr>
      </w:pPr>
      <w:r w:rsidRPr="00BD1641">
        <w:rPr>
          <w:rFonts w:ascii="Arial" w:hAnsi="Arial" w:cs="Arial"/>
          <w:color w:val="000000" w:themeColor="text1"/>
          <w:sz w:val="24"/>
          <w:lang w:val="mn-MN"/>
        </w:rPr>
        <w:tab/>
      </w:r>
      <w:r w:rsidR="003F4A95">
        <w:rPr>
          <w:rFonts w:ascii="Arial" w:hAnsi="Arial" w:cs="Arial"/>
          <w:b/>
          <w:color w:val="000000" w:themeColor="text1"/>
          <w:sz w:val="24"/>
          <w:lang w:val="mn-MN"/>
        </w:rPr>
        <w:t>Шигтгээ 5</w:t>
      </w:r>
      <w:r w:rsidR="00047813">
        <w:rPr>
          <w:rFonts w:ascii="Arial" w:hAnsi="Arial" w:cs="Arial"/>
          <w:b/>
          <w:color w:val="000000" w:themeColor="text1"/>
          <w:sz w:val="24"/>
          <w:lang w:val="mn-MN"/>
        </w:rPr>
        <w:t>2</w:t>
      </w:r>
    </w:p>
    <w:tbl>
      <w:tblPr>
        <w:tblStyle w:val="TableGrid"/>
        <w:tblW w:w="9900" w:type="dxa"/>
        <w:tblInd w:w="-5" w:type="dxa"/>
        <w:tblLook w:val="04A0" w:firstRow="1" w:lastRow="0" w:firstColumn="1" w:lastColumn="0" w:noHBand="0" w:noVBand="1"/>
      </w:tblPr>
      <w:tblGrid>
        <w:gridCol w:w="9900"/>
      </w:tblGrid>
      <w:tr w:rsidR="00E461A5" w:rsidRPr="00BD1641" w14:paraId="361D0AAE" w14:textId="77777777" w:rsidTr="00E461A5">
        <w:tc>
          <w:tcPr>
            <w:tcW w:w="9900" w:type="dxa"/>
          </w:tcPr>
          <w:p w14:paraId="1BD7852F" w14:textId="77777777" w:rsidR="00E461A5" w:rsidRPr="00BD1641" w:rsidRDefault="00EA7DE3" w:rsidP="00AA2832">
            <w:pPr>
              <w:jc w:val="both"/>
              <w:rPr>
                <w:rFonts w:ascii="Arial" w:hAnsi="Arial" w:cs="Arial"/>
                <w:i/>
                <w:lang w:val="mn-MN"/>
              </w:rPr>
            </w:pPr>
            <w:r w:rsidRPr="00BD1641">
              <w:rPr>
                <w:rFonts w:ascii="Arial" w:hAnsi="Arial" w:cs="Arial"/>
                <w:b/>
                <w:i/>
                <w:lang w:val="mn-MN"/>
              </w:rPr>
              <w:t xml:space="preserve">          </w:t>
            </w:r>
            <w:r w:rsidR="00730C07" w:rsidRPr="00BD1641">
              <w:rPr>
                <w:rFonts w:ascii="Arial" w:hAnsi="Arial" w:cs="Arial"/>
                <w:b/>
                <w:i/>
                <w:lang w:val="mn-MN"/>
              </w:rPr>
              <w:t>ИНЕГ-</w:t>
            </w:r>
            <w:r w:rsidR="00E461A5" w:rsidRPr="00BD1641">
              <w:rPr>
                <w:rFonts w:ascii="Arial" w:hAnsi="Arial" w:cs="Arial"/>
                <w:b/>
                <w:i/>
                <w:lang w:val="mn-MN"/>
              </w:rPr>
              <w:t xml:space="preserve">ын ажилтнуудтай хийсэн ярилцлагаас: </w:t>
            </w:r>
            <w:r w:rsidR="00E461A5" w:rsidRPr="00BD1641">
              <w:rPr>
                <w:rFonts w:ascii="Arial" w:hAnsi="Arial" w:cs="Arial"/>
                <w:i/>
                <w:lang w:val="mn-MN"/>
              </w:rPr>
              <w:t xml:space="preserve">... Агаарын тээвэрлэгчийн гэрчилгээ олгох тухай хуулийн зохицуулалтад агаарын тээвэрлэгч хуулийн этгээдийн харьяалал, бүртгэлийн талаар тодорхой шаардлага байхгүй байгааг өөрчлөх шаардлагатай... Зөвхөн Монгол Улсын хуулийн этгээд агаарын тээврийн үйл ажиллагаа явуулах эрхтэй байх нь зүйд нийцнэ... </w:t>
            </w:r>
          </w:p>
        </w:tc>
      </w:tr>
    </w:tbl>
    <w:p w14:paraId="132F8E4E" w14:textId="77777777" w:rsidR="00E461A5" w:rsidRPr="00BD1641" w:rsidRDefault="00E461A5" w:rsidP="00AA2832">
      <w:pPr>
        <w:pStyle w:val="ListParagraph"/>
        <w:spacing w:line="240" w:lineRule="auto"/>
        <w:jc w:val="both"/>
        <w:rPr>
          <w:rFonts w:ascii="Arial" w:hAnsi="Arial" w:cs="Arial"/>
          <w:lang w:val="mn-MN"/>
        </w:rPr>
      </w:pPr>
    </w:p>
    <w:p w14:paraId="2272F8B1" w14:textId="090CE520" w:rsidR="00EA7DE3" w:rsidRPr="00047813" w:rsidRDefault="003F4A95" w:rsidP="00AA2832">
      <w:pPr>
        <w:pStyle w:val="ListParagraph"/>
        <w:spacing w:line="240" w:lineRule="auto"/>
        <w:jc w:val="both"/>
        <w:rPr>
          <w:rFonts w:ascii="Arial" w:hAnsi="Arial" w:cs="Arial"/>
          <w:b/>
          <w:sz w:val="24"/>
          <w:lang w:val="mn-MN"/>
        </w:rPr>
      </w:pPr>
      <w:r>
        <w:rPr>
          <w:rFonts w:ascii="Arial" w:hAnsi="Arial" w:cs="Arial"/>
          <w:b/>
          <w:sz w:val="24"/>
          <w:lang w:val="mn-MN"/>
        </w:rPr>
        <w:t>Шигтгээ 5</w:t>
      </w:r>
      <w:r w:rsidR="00047813">
        <w:rPr>
          <w:rFonts w:ascii="Arial" w:hAnsi="Arial" w:cs="Arial"/>
          <w:b/>
          <w:sz w:val="24"/>
          <w:lang w:val="mn-MN"/>
        </w:rPr>
        <w:t>3</w:t>
      </w:r>
    </w:p>
    <w:tbl>
      <w:tblPr>
        <w:tblStyle w:val="TableGrid"/>
        <w:tblW w:w="9900" w:type="dxa"/>
        <w:tblInd w:w="-5" w:type="dxa"/>
        <w:tblLook w:val="04A0" w:firstRow="1" w:lastRow="0" w:firstColumn="1" w:lastColumn="0" w:noHBand="0" w:noVBand="1"/>
      </w:tblPr>
      <w:tblGrid>
        <w:gridCol w:w="9900"/>
      </w:tblGrid>
      <w:tr w:rsidR="00E461A5" w:rsidRPr="00BD1641" w14:paraId="40990CD4" w14:textId="77777777" w:rsidTr="00E461A5">
        <w:tc>
          <w:tcPr>
            <w:tcW w:w="9900" w:type="dxa"/>
          </w:tcPr>
          <w:p w14:paraId="2FBB542D" w14:textId="77777777" w:rsidR="00E461A5" w:rsidRPr="00BD1641" w:rsidRDefault="00EA7DE3" w:rsidP="00AA2832">
            <w:pPr>
              <w:jc w:val="both"/>
              <w:rPr>
                <w:rFonts w:ascii="Arial" w:hAnsi="Arial" w:cs="Arial"/>
                <w:i/>
                <w:lang w:val="mn-MN"/>
              </w:rPr>
            </w:pPr>
            <w:r w:rsidRPr="00BD1641">
              <w:rPr>
                <w:rFonts w:ascii="Arial" w:hAnsi="Arial" w:cs="Arial"/>
                <w:b/>
                <w:i/>
                <w:lang w:val="mn-MN"/>
              </w:rPr>
              <w:t xml:space="preserve">          </w:t>
            </w:r>
            <w:r w:rsidR="00730C07" w:rsidRPr="00BD1641">
              <w:rPr>
                <w:rFonts w:ascii="Arial" w:hAnsi="Arial" w:cs="Arial"/>
                <w:b/>
                <w:i/>
                <w:lang w:val="mn-MN"/>
              </w:rPr>
              <w:t>ИНЕГ-</w:t>
            </w:r>
            <w:r w:rsidR="00E461A5" w:rsidRPr="00BD1641">
              <w:rPr>
                <w:rFonts w:ascii="Arial" w:hAnsi="Arial" w:cs="Arial"/>
                <w:b/>
                <w:i/>
                <w:lang w:val="mn-MN"/>
              </w:rPr>
              <w:t xml:space="preserve">ын ажилтнуудтай хийсэн ярилцлагаас: </w:t>
            </w:r>
            <w:r w:rsidR="00E461A5" w:rsidRPr="00BD1641">
              <w:rPr>
                <w:rFonts w:ascii="Arial" w:hAnsi="Arial" w:cs="Arial"/>
                <w:i/>
                <w:lang w:val="mn-MN"/>
              </w:rPr>
              <w:t>... Иргэний нисэхийн тухай хуулийн 16 дугаар зүйлд иргэн агаарын хөлгийг бүртгүүлж болохоор заасныг өөрчлөх шаардлагатай</w:t>
            </w:r>
          </w:p>
        </w:tc>
      </w:tr>
    </w:tbl>
    <w:p w14:paraId="4A8DE99F" w14:textId="77777777" w:rsidR="002D155A" w:rsidRPr="00BD1641" w:rsidRDefault="002D155A" w:rsidP="00AA2832">
      <w:pPr>
        <w:spacing w:after="0" w:line="240" w:lineRule="auto"/>
        <w:jc w:val="both"/>
        <w:rPr>
          <w:rFonts w:ascii="Arial" w:hAnsi="Arial" w:cs="Arial"/>
          <w:i/>
          <w:lang w:val="mn-MN"/>
        </w:rPr>
      </w:pPr>
    </w:p>
    <w:p w14:paraId="414852FA" w14:textId="77777777" w:rsidR="00D9370F" w:rsidRPr="00BD1641" w:rsidRDefault="00D9370F" w:rsidP="00AA2832">
      <w:pPr>
        <w:spacing w:after="0" w:line="240" w:lineRule="auto"/>
        <w:jc w:val="both"/>
        <w:rPr>
          <w:rFonts w:ascii="Arial" w:hAnsi="Arial" w:cs="Arial"/>
          <w:i/>
          <w:lang w:val="mn-MN"/>
        </w:rPr>
      </w:pPr>
    </w:p>
    <w:p w14:paraId="0EA40EF9" w14:textId="77777777" w:rsidR="00954353" w:rsidRPr="00BD1641" w:rsidRDefault="00954353">
      <w:pPr>
        <w:rPr>
          <w:rFonts w:ascii="Arial" w:eastAsia="Times New Roman" w:hAnsi="Arial" w:cs="Arial"/>
          <w:b/>
          <w:i/>
          <w:sz w:val="24"/>
          <w:szCs w:val="24"/>
          <w:lang w:val="mn-MN"/>
        </w:rPr>
      </w:pPr>
      <w:r w:rsidRPr="00BD1641">
        <w:rPr>
          <w:rFonts w:ascii="Arial" w:hAnsi="Arial" w:cs="Arial"/>
          <w:b/>
          <w:i/>
          <w:lang w:val="mn-MN"/>
        </w:rPr>
        <w:br w:type="page"/>
      </w:r>
    </w:p>
    <w:p w14:paraId="46DF2B3E" w14:textId="77777777" w:rsidR="001806AF" w:rsidRPr="00BD1641" w:rsidRDefault="001806AF"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lastRenderedPageBreak/>
        <w:t>Үнэлгээний хүрээ 7</w:t>
      </w:r>
    </w:p>
    <w:p w14:paraId="7A8AB99E" w14:textId="77777777" w:rsidR="001806AF" w:rsidRPr="00BD1641" w:rsidRDefault="001806AF" w:rsidP="00AA2832">
      <w:pPr>
        <w:pStyle w:val="NormalWeb"/>
        <w:spacing w:before="0" w:beforeAutospacing="0" w:after="0" w:afterAutospacing="0"/>
        <w:jc w:val="both"/>
        <w:rPr>
          <w:rFonts w:ascii="Arial" w:hAnsi="Arial" w:cs="Arial"/>
          <w:b/>
          <w:i/>
          <w:lang w:val="mn-MN"/>
        </w:rPr>
      </w:pPr>
    </w:p>
    <w:p w14:paraId="36FFE945" w14:textId="77777777" w:rsidR="001806AF" w:rsidRPr="00BD1641" w:rsidRDefault="001806AF" w:rsidP="00AA2832">
      <w:pPr>
        <w:pStyle w:val="NormalWeb"/>
        <w:spacing w:before="0" w:beforeAutospacing="0" w:after="0" w:afterAutospacing="0"/>
        <w:ind w:firstLine="720"/>
        <w:jc w:val="both"/>
        <w:rPr>
          <w:rFonts w:ascii="Arial" w:hAnsi="Arial" w:cs="Arial"/>
          <w:lang w:val="mn-MN"/>
        </w:rPr>
      </w:pPr>
      <w:r w:rsidRPr="00BD1641">
        <w:rPr>
          <w:rFonts w:ascii="Arial" w:hAnsi="Arial" w:cs="Arial"/>
          <w:lang w:val="mn-MN"/>
        </w:rPr>
        <w:t>Иргэний нисэхийн тухай хуулийн 9 дүгээр бүлэг:</w:t>
      </w:r>
    </w:p>
    <w:p w14:paraId="12A4D41C" w14:textId="77777777" w:rsidR="001806AF" w:rsidRPr="00BD1641" w:rsidRDefault="001806AF" w:rsidP="00AA2832">
      <w:pPr>
        <w:pStyle w:val="NormalWeb"/>
        <w:ind w:left="720" w:firstLine="720"/>
        <w:jc w:val="both"/>
        <w:rPr>
          <w:rFonts w:ascii="Arial" w:hAnsi="Arial" w:cs="Arial"/>
          <w:i/>
          <w:lang w:val="mn-MN"/>
        </w:rPr>
      </w:pPr>
      <w:r w:rsidRPr="00BD1641">
        <w:rPr>
          <w:rFonts w:ascii="Arial" w:hAnsi="Arial" w:cs="Arial"/>
          <w:i/>
          <w:lang w:val="mn-MN"/>
        </w:rPr>
        <w:t>“Нислэг-техникийн осол, зөрчлийг шинжлэн шалгах”</w:t>
      </w:r>
    </w:p>
    <w:p w14:paraId="5869FA0E" w14:textId="77777777" w:rsidR="00A73D91" w:rsidRPr="00BD1641" w:rsidRDefault="00A73D91" w:rsidP="00AA2832">
      <w:pPr>
        <w:pStyle w:val="NormalWeb"/>
        <w:spacing w:before="0" w:beforeAutospacing="0" w:after="0" w:afterAutospacing="0"/>
        <w:jc w:val="both"/>
        <w:rPr>
          <w:rFonts w:ascii="Arial" w:hAnsi="Arial" w:cs="Arial"/>
          <w:b/>
          <w:lang w:val="mn-MN"/>
        </w:rPr>
      </w:pPr>
      <w:r w:rsidRPr="00BD1641">
        <w:rPr>
          <w:rFonts w:ascii="Arial" w:hAnsi="Arial" w:cs="Arial"/>
          <w:b/>
          <w:i/>
          <w:lang w:val="mn-MN"/>
        </w:rPr>
        <w:t>Шалгуур үзүүлэлт</w:t>
      </w:r>
      <w:r w:rsidRPr="00BD1641">
        <w:rPr>
          <w:rFonts w:ascii="Arial" w:hAnsi="Arial" w:cs="Arial"/>
          <w:b/>
          <w:lang w:val="mn-MN"/>
        </w:rPr>
        <w:tab/>
      </w:r>
    </w:p>
    <w:p w14:paraId="74AADAA7" w14:textId="77777777" w:rsidR="00A73D91" w:rsidRPr="00BD1641" w:rsidRDefault="00A73D91" w:rsidP="00AA2832">
      <w:pPr>
        <w:pStyle w:val="NormalWeb"/>
        <w:spacing w:before="0" w:beforeAutospacing="0" w:after="0" w:afterAutospacing="0"/>
        <w:jc w:val="both"/>
        <w:rPr>
          <w:rFonts w:ascii="Arial" w:hAnsi="Arial" w:cs="Arial"/>
          <w:b/>
          <w:lang w:val="mn-MN"/>
        </w:rPr>
      </w:pPr>
    </w:p>
    <w:p w14:paraId="59932444" w14:textId="77777777" w:rsidR="00A73D91" w:rsidRPr="00BD1641" w:rsidRDefault="00A73D9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Зорилгод хүрсэн түвшин - /</w:t>
      </w:r>
      <w:proofErr w:type="spellStart"/>
      <w:r w:rsidRPr="00BD1641">
        <w:rPr>
          <w:rFonts w:ascii="Arial" w:hAnsi="Arial" w:cs="Arial"/>
          <w:i/>
        </w:rPr>
        <w:t>тухайн</w:t>
      </w:r>
      <w:proofErr w:type="spellEnd"/>
      <w:r w:rsidRPr="00BD1641">
        <w:rPr>
          <w:rFonts w:ascii="Arial" w:hAnsi="Arial" w:cs="Arial"/>
          <w:i/>
        </w:rPr>
        <w:t xml:space="preserve"> </w:t>
      </w:r>
      <w:proofErr w:type="spellStart"/>
      <w:r w:rsidRPr="00BD1641">
        <w:rPr>
          <w:rFonts w:ascii="Arial" w:hAnsi="Arial" w:cs="Arial"/>
          <w:i/>
        </w:rPr>
        <w:t>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хэрэгжиж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хойшх</w:t>
      </w:r>
      <w:proofErr w:type="spellEnd"/>
      <w:r w:rsidRPr="00BD1641">
        <w:rPr>
          <w:rFonts w:ascii="Arial" w:hAnsi="Arial" w:cs="Arial"/>
          <w:i/>
          <w:lang w:val="mn-MN"/>
        </w:rPr>
        <w:t>и</w:t>
      </w:r>
      <w:r w:rsidRPr="00BD1641">
        <w:rPr>
          <w:rFonts w:ascii="Arial" w:hAnsi="Arial" w:cs="Arial"/>
          <w:i/>
        </w:rPr>
        <w:t xml:space="preserve"> </w:t>
      </w:r>
      <w:proofErr w:type="spellStart"/>
      <w:r w:rsidRPr="00BD1641">
        <w:rPr>
          <w:rFonts w:ascii="Arial" w:hAnsi="Arial" w:cs="Arial"/>
          <w:i/>
        </w:rPr>
        <w:t>хугацаанд</w:t>
      </w:r>
      <w:proofErr w:type="spellEnd"/>
      <w:r w:rsidRPr="00BD1641">
        <w:rPr>
          <w:rFonts w:ascii="Arial" w:hAnsi="Arial" w:cs="Arial"/>
          <w:i/>
        </w:rPr>
        <w:t xml:space="preserve"> </w:t>
      </w:r>
      <w:proofErr w:type="spellStart"/>
      <w:r w:rsidRPr="00BD1641">
        <w:rPr>
          <w:rFonts w:ascii="Arial" w:hAnsi="Arial" w:cs="Arial"/>
          <w:i/>
        </w:rPr>
        <w:t>хуулийн</w:t>
      </w:r>
      <w:proofErr w:type="spellEnd"/>
      <w:r w:rsidRPr="00BD1641">
        <w:rPr>
          <w:rFonts w:ascii="Arial" w:hAnsi="Arial" w:cs="Arial"/>
          <w:i/>
        </w:rPr>
        <w:t xml:space="preserve"> </w:t>
      </w:r>
      <w:proofErr w:type="spellStart"/>
      <w:r w:rsidRPr="00BD1641">
        <w:rPr>
          <w:rFonts w:ascii="Arial" w:hAnsi="Arial" w:cs="Arial"/>
          <w:i/>
        </w:rPr>
        <w:t>зорилго</w:t>
      </w:r>
      <w:proofErr w:type="spellEnd"/>
      <w:r w:rsidRPr="00BD1641">
        <w:rPr>
          <w:rFonts w:ascii="Arial" w:hAnsi="Arial" w:cs="Arial"/>
          <w:i/>
        </w:rPr>
        <w:t xml:space="preserve">, </w:t>
      </w:r>
      <w:proofErr w:type="spellStart"/>
      <w:r w:rsidRPr="00BD1641">
        <w:rPr>
          <w:rFonts w:ascii="Arial" w:hAnsi="Arial" w:cs="Arial"/>
          <w:i/>
        </w:rPr>
        <w:t>зорилтдоо</w:t>
      </w:r>
      <w:proofErr w:type="spellEnd"/>
      <w:r w:rsidRPr="00BD1641">
        <w:rPr>
          <w:rFonts w:ascii="Arial" w:hAnsi="Arial" w:cs="Arial"/>
          <w:i/>
        </w:rPr>
        <w:t xml:space="preserve"> </w:t>
      </w:r>
      <w:proofErr w:type="spellStart"/>
      <w:r w:rsidRPr="00BD1641">
        <w:rPr>
          <w:rFonts w:ascii="Arial" w:hAnsi="Arial" w:cs="Arial"/>
          <w:i/>
        </w:rPr>
        <w:t>хүрсэн</w:t>
      </w:r>
      <w:proofErr w:type="spellEnd"/>
      <w:r w:rsidRPr="00BD1641">
        <w:rPr>
          <w:rFonts w:ascii="Arial" w:hAnsi="Arial" w:cs="Arial"/>
          <w:i/>
        </w:rPr>
        <w:t xml:space="preserve"> </w:t>
      </w:r>
      <w:proofErr w:type="spellStart"/>
      <w:r w:rsidRPr="00BD1641">
        <w:rPr>
          <w:rFonts w:ascii="Arial" w:hAnsi="Arial" w:cs="Arial"/>
          <w:i/>
        </w:rPr>
        <w:t>эсэх</w:t>
      </w:r>
      <w:proofErr w:type="spellEnd"/>
      <w:r w:rsidRPr="00BD1641">
        <w:rPr>
          <w:rFonts w:ascii="Arial" w:hAnsi="Arial" w:cs="Arial"/>
          <w:i/>
          <w:lang w:val="mn-MN"/>
        </w:rPr>
        <w:t>/</w:t>
      </w:r>
    </w:p>
    <w:p w14:paraId="7CE3183F" w14:textId="77777777" w:rsidR="00A73D91" w:rsidRPr="00BD1641" w:rsidRDefault="00A73D91" w:rsidP="00AA2832">
      <w:pPr>
        <w:pStyle w:val="NormalWeb"/>
        <w:spacing w:before="0" w:beforeAutospacing="0" w:after="0" w:afterAutospacing="0"/>
        <w:jc w:val="both"/>
        <w:rPr>
          <w:rFonts w:ascii="Arial" w:hAnsi="Arial" w:cs="Arial"/>
          <w:lang w:val="mn-MN"/>
        </w:rPr>
      </w:pPr>
    </w:p>
    <w:p w14:paraId="2F261708" w14:textId="77777777" w:rsidR="00A73D91" w:rsidRPr="00BD1641" w:rsidRDefault="00A73D9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Харьцуулах хэлбэр</w:t>
      </w:r>
    </w:p>
    <w:p w14:paraId="634E6858" w14:textId="77777777" w:rsidR="00A73D91" w:rsidRPr="00BD1641" w:rsidRDefault="00A73D91" w:rsidP="00AA2832">
      <w:pPr>
        <w:pStyle w:val="NormalWeb"/>
        <w:spacing w:before="0" w:beforeAutospacing="0" w:after="0" w:afterAutospacing="0"/>
        <w:ind w:firstLine="720"/>
        <w:jc w:val="both"/>
        <w:rPr>
          <w:rFonts w:ascii="Arial" w:hAnsi="Arial" w:cs="Arial"/>
          <w:b/>
          <w:i/>
          <w:lang w:val="mn-MN"/>
        </w:rPr>
      </w:pPr>
    </w:p>
    <w:p w14:paraId="5205DB06" w14:textId="77777777" w:rsidR="00A73D91" w:rsidRPr="00BD1641" w:rsidRDefault="00A73D91" w:rsidP="00AA2832">
      <w:pPr>
        <w:pStyle w:val="NormalWeb"/>
        <w:spacing w:before="0" w:beforeAutospacing="0" w:after="0" w:afterAutospacing="0"/>
        <w:ind w:left="720" w:firstLine="720"/>
        <w:jc w:val="both"/>
        <w:rPr>
          <w:rFonts w:ascii="Arial" w:hAnsi="Arial" w:cs="Arial"/>
          <w:b/>
          <w:i/>
          <w:lang w:val="mn-MN"/>
        </w:rPr>
      </w:pPr>
      <w:r w:rsidRPr="00BD1641">
        <w:rPr>
          <w:rFonts w:ascii="Arial" w:hAnsi="Arial" w:cs="Arial"/>
          <w:i/>
          <w:lang w:val="mn-MN"/>
        </w:rPr>
        <w:t>Б</w:t>
      </w:r>
      <w:proofErr w:type="spellStart"/>
      <w:r w:rsidRPr="00BD1641">
        <w:rPr>
          <w:rFonts w:ascii="Arial" w:hAnsi="Arial" w:cs="Arial"/>
          <w:i/>
        </w:rPr>
        <w:t>айх</w:t>
      </w:r>
      <w:proofErr w:type="spellEnd"/>
      <w:r w:rsidRPr="00BD1641">
        <w:rPr>
          <w:rFonts w:ascii="Arial" w:hAnsi="Arial" w:cs="Arial"/>
          <w:i/>
        </w:rPr>
        <w:t xml:space="preserve"> </w:t>
      </w:r>
      <w:proofErr w:type="spellStart"/>
      <w:r w:rsidRPr="00BD1641">
        <w:rPr>
          <w:rFonts w:ascii="Arial" w:hAnsi="Arial" w:cs="Arial"/>
          <w:i/>
        </w:rPr>
        <w:t>ёстой</w:t>
      </w:r>
      <w:proofErr w:type="spellEnd"/>
      <w:r w:rsidRPr="00BD1641">
        <w:rPr>
          <w:rFonts w:ascii="Arial" w:hAnsi="Arial" w:cs="Arial"/>
          <w:i/>
        </w:rPr>
        <w:t xml:space="preserve"> </w:t>
      </w:r>
      <w:proofErr w:type="spellStart"/>
      <w:r w:rsidRPr="00BD1641">
        <w:rPr>
          <w:rFonts w:ascii="Arial" w:hAnsi="Arial" w:cs="Arial"/>
          <w:i/>
        </w:rPr>
        <w:t>болон</w:t>
      </w:r>
      <w:proofErr w:type="spellEnd"/>
      <w:r w:rsidRPr="00BD1641">
        <w:rPr>
          <w:rFonts w:ascii="Arial" w:hAnsi="Arial" w:cs="Arial"/>
          <w:i/>
        </w:rPr>
        <w:t xml:space="preserve"> </w:t>
      </w:r>
      <w:proofErr w:type="spellStart"/>
      <w:r w:rsidRPr="00BD1641">
        <w:rPr>
          <w:rFonts w:ascii="Arial" w:hAnsi="Arial" w:cs="Arial"/>
          <w:i/>
        </w:rPr>
        <w:t>одоо</w:t>
      </w:r>
      <w:proofErr w:type="spellEnd"/>
      <w:r w:rsidRPr="00BD1641">
        <w:rPr>
          <w:rFonts w:ascii="Arial" w:hAnsi="Arial" w:cs="Arial"/>
          <w:i/>
        </w:rPr>
        <w:t xml:space="preserve"> </w:t>
      </w:r>
      <w:proofErr w:type="spellStart"/>
      <w:r w:rsidRPr="00BD1641">
        <w:rPr>
          <w:rFonts w:ascii="Arial" w:hAnsi="Arial" w:cs="Arial"/>
          <w:i/>
        </w:rPr>
        <w:t>байгаа-хууль</w:t>
      </w:r>
      <w:proofErr w:type="spellEnd"/>
      <w:r w:rsidRPr="00BD1641">
        <w:rPr>
          <w:rFonts w:ascii="Arial" w:hAnsi="Arial" w:cs="Arial"/>
          <w:i/>
        </w:rPr>
        <w:t xml:space="preserve"> </w:t>
      </w:r>
      <w:proofErr w:type="spellStart"/>
      <w:r w:rsidRPr="00BD1641">
        <w:rPr>
          <w:rFonts w:ascii="Arial" w:hAnsi="Arial" w:cs="Arial"/>
          <w:i/>
        </w:rPr>
        <w:t>тогтоомж</w:t>
      </w:r>
      <w:proofErr w:type="spellEnd"/>
      <w:r w:rsidRPr="00BD1641">
        <w:rPr>
          <w:rFonts w:ascii="Arial" w:hAnsi="Arial" w:cs="Arial"/>
          <w:i/>
        </w:rPr>
        <w:t xml:space="preserve"> </w:t>
      </w:r>
      <w:proofErr w:type="spellStart"/>
      <w:r w:rsidRPr="00BD1641">
        <w:rPr>
          <w:rFonts w:ascii="Arial" w:hAnsi="Arial" w:cs="Arial"/>
          <w:i/>
        </w:rPr>
        <w:t>хүчин</w:t>
      </w:r>
      <w:proofErr w:type="spellEnd"/>
      <w:r w:rsidRPr="00BD1641">
        <w:rPr>
          <w:rFonts w:ascii="Arial" w:hAnsi="Arial" w:cs="Arial"/>
          <w:i/>
        </w:rPr>
        <w:t xml:space="preserve"> </w:t>
      </w:r>
      <w:proofErr w:type="spellStart"/>
      <w:r w:rsidRPr="00BD1641">
        <w:rPr>
          <w:rFonts w:ascii="Arial" w:hAnsi="Arial" w:cs="Arial"/>
          <w:i/>
        </w:rPr>
        <w:t>төгөлдөр</w:t>
      </w:r>
      <w:proofErr w:type="spellEnd"/>
      <w:r w:rsidRPr="00BD1641">
        <w:rPr>
          <w:rFonts w:ascii="Arial" w:hAnsi="Arial" w:cs="Arial"/>
          <w:i/>
        </w:rPr>
        <w:t xml:space="preserve"> </w:t>
      </w:r>
      <w:proofErr w:type="spellStart"/>
      <w:r w:rsidRPr="00BD1641">
        <w:rPr>
          <w:rFonts w:ascii="Arial" w:hAnsi="Arial" w:cs="Arial"/>
          <w:i/>
        </w:rPr>
        <w:t>үйлчилж</w:t>
      </w:r>
      <w:proofErr w:type="spellEnd"/>
      <w:r w:rsidRPr="00BD1641">
        <w:rPr>
          <w:rFonts w:ascii="Arial" w:hAnsi="Arial" w:cs="Arial"/>
          <w:i/>
        </w:rPr>
        <w:t xml:space="preserve"> </w:t>
      </w:r>
      <w:proofErr w:type="spellStart"/>
      <w:r w:rsidRPr="00BD1641">
        <w:rPr>
          <w:rFonts w:ascii="Arial" w:hAnsi="Arial" w:cs="Arial"/>
          <w:i/>
        </w:rPr>
        <w:t>эхэлснээс</w:t>
      </w:r>
      <w:proofErr w:type="spellEnd"/>
      <w:r w:rsidRPr="00BD1641">
        <w:rPr>
          <w:rFonts w:ascii="Arial" w:hAnsi="Arial" w:cs="Arial"/>
          <w:i/>
        </w:rPr>
        <w:t xml:space="preserve"> </w:t>
      </w:r>
      <w:proofErr w:type="spellStart"/>
      <w:r w:rsidRPr="00BD1641">
        <w:rPr>
          <w:rFonts w:ascii="Arial" w:hAnsi="Arial" w:cs="Arial"/>
          <w:i/>
        </w:rPr>
        <w:t>хойш</w:t>
      </w:r>
      <w:proofErr w:type="spellEnd"/>
      <w:r w:rsidRPr="00BD1641">
        <w:rPr>
          <w:rFonts w:ascii="Arial" w:hAnsi="Arial" w:cs="Arial"/>
          <w:i/>
        </w:rPr>
        <w:t xml:space="preserve"> </w:t>
      </w:r>
      <w:proofErr w:type="spellStart"/>
      <w:r w:rsidRPr="00BD1641">
        <w:rPr>
          <w:rFonts w:ascii="Arial" w:hAnsi="Arial" w:cs="Arial"/>
          <w:i/>
        </w:rPr>
        <w:t>гарсан</w:t>
      </w:r>
      <w:proofErr w:type="spellEnd"/>
      <w:r w:rsidRPr="00BD1641">
        <w:rPr>
          <w:rFonts w:ascii="Arial" w:hAnsi="Arial" w:cs="Arial"/>
          <w:i/>
        </w:rPr>
        <w:t xml:space="preserve"> </w:t>
      </w:r>
      <w:proofErr w:type="spellStart"/>
      <w:r w:rsidRPr="00BD1641">
        <w:rPr>
          <w:rFonts w:ascii="Arial" w:hAnsi="Arial" w:cs="Arial"/>
          <w:i/>
        </w:rPr>
        <w:t>үр</w:t>
      </w:r>
      <w:proofErr w:type="spellEnd"/>
      <w:r w:rsidRPr="00BD1641">
        <w:rPr>
          <w:rFonts w:ascii="Arial" w:hAnsi="Arial" w:cs="Arial"/>
          <w:i/>
        </w:rPr>
        <w:t xml:space="preserve"> </w:t>
      </w:r>
      <w:proofErr w:type="spellStart"/>
      <w:r w:rsidRPr="00BD1641">
        <w:rPr>
          <w:rFonts w:ascii="Arial" w:hAnsi="Arial" w:cs="Arial"/>
          <w:i/>
        </w:rPr>
        <w:t>дагавар</w:t>
      </w:r>
      <w:proofErr w:type="spellEnd"/>
    </w:p>
    <w:p w14:paraId="45B053F7" w14:textId="77777777" w:rsidR="00A73D91" w:rsidRPr="00BD1641" w:rsidRDefault="00A73D91" w:rsidP="00AA2832">
      <w:pPr>
        <w:pStyle w:val="NormalWeb"/>
        <w:spacing w:before="0" w:beforeAutospacing="0" w:after="0" w:afterAutospacing="0"/>
        <w:ind w:firstLine="720"/>
        <w:jc w:val="both"/>
        <w:rPr>
          <w:rFonts w:ascii="Arial" w:hAnsi="Arial" w:cs="Arial"/>
          <w:b/>
          <w:lang w:val="mn-MN"/>
        </w:rPr>
      </w:pPr>
    </w:p>
    <w:p w14:paraId="1891FBF5" w14:textId="77777777" w:rsidR="00A73D91" w:rsidRPr="00BD1641" w:rsidRDefault="00A73D91" w:rsidP="00AA2832">
      <w:pPr>
        <w:pStyle w:val="NormalWeb"/>
        <w:spacing w:before="0" w:beforeAutospacing="0" w:after="0" w:afterAutospacing="0"/>
        <w:jc w:val="both"/>
        <w:rPr>
          <w:rFonts w:ascii="Arial" w:hAnsi="Arial" w:cs="Arial"/>
          <w:b/>
          <w:i/>
          <w:lang w:val="mn-MN"/>
        </w:rPr>
      </w:pPr>
      <w:r w:rsidRPr="00BD1641">
        <w:rPr>
          <w:rFonts w:ascii="Arial" w:hAnsi="Arial" w:cs="Arial"/>
          <w:b/>
          <w:i/>
          <w:lang w:val="mn-MN"/>
        </w:rPr>
        <w:t xml:space="preserve">Шалгуур үзүүлэлтийг томьёолсон байдал </w:t>
      </w:r>
    </w:p>
    <w:p w14:paraId="337B9596" w14:textId="77777777" w:rsidR="00A73D91" w:rsidRPr="00BD1641" w:rsidRDefault="00A73D91" w:rsidP="00AA2832">
      <w:pPr>
        <w:pStyle w:val="NormalWeb"/>
        <w:spacing w:before="0" w:beforeAutospacing="0" w:after="0" w:afterAutospacing="0"/>
        <w:ind w:firstLine="720"/>
        <w:jc w:val="both"/>
        <w:rPr>
          <w:rFonts w:ascii="Arial" w:hAnsi="Arial" w:cs="Arial"/>
          <w:lang w:val="mn-MN"/>
        </w:rPr>
      </w:pPr>
    </w:p>
    <w:p w14:paraId="27265C15" w14:textId="77777777" w:rsidR="00A73D91" w:rsidRPr="00BD1641" w:rsidRDefault="00A73D91" w:rsidP="00AA2832">
      <w:pPr>
        <w:pStyle w:val="NormalWeb"/>
        <w:spacing w:before="0" w:beforeAutospacing="0" w:after="0" w:afterAutospacing="0"/>
        <w:ind w:left="720" w:firstLine="720"/>
        <w:jc w:val="both"/>
        <w:rPr>
          <w:rFonts w:ascii="Arial" w:hAnsi="Arial" w:cs="Arial"/>
          <w:i/>
          <w:lang w:val="mn-MN"/>
        </w:rPr>
      </w:pPr>
      <w:r w:rsidRPr="00BD1641">
        <w:rPr>
          <w:rFonts w:ascii="Arial" w:hAnsi="Arial" w:cs="Arial"/>
          <w:i/>
          <w:lang w:val="mn-MN"/>
        </w:rPr>
        <w:t>Хүчин төгөлдөр үйлчилж байгаа хууль тогтоомж нь зорьсон зорилгодоо хүрсэн эсэх</w:t>
      </w:r>
    </w:p>
    <w:p w14:paraId="05A75B23" w14:textId="77777777" w:rsidR="002F35E0" w:rsidRPr="00BD1641" w:rsidRDefault="002F35E0" w:rsidP="00AA2832">
      <w:pPr>
        <w:pStyle w:val="NormalWeb"/>
        <w:jc w:val="both"/>
        <w:rPr>
          <w:rFonts w:ascii="Arial" w:hAnsi="Arial" w:cs="Arial"/>
          <w:b/>
          <w:i/>
          <w:lang w:val="mn-MN"/>
        </w:rPr>
      </w:pPr>
      <w:r w:rsidRPr="00BD1641">
        <w:rPr>
          <w:rFonts w:ascii="Arial" w:hAnsi="Arial" w:cs="Arial"/>
          <w:b/>
          <w:i/>
          <w:lang w:val="mn-MN"/>
        </w:rPr>
        <w:t>Үнэлсэн байдал</w:t>
      </w:r>
    </w:p>
    <w:p w14:paraId="00600876" w14:textId="77777777" w:rsidR="0082152A" w:rsidRPr="00BD1641" w:rsidRDefault="0082152A" w:rsidP="00AA2832">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 xml:space="preserve">“Төрөөс иргэний нисэхийн салбарын талаар 2020 он хүртэл баримтлах бодлого” бодлогын баримт бичгийн 3.15-д “Иргэний нисэхийн осол, зөрчлийг шинжлэн шалгах үйл ажиллагаа нь бие даасан, хөндлөнгийн, хараат бус байх” зорилгыг тусгасан бөгөөд энэхүү зорилгын хүрээнд иргэний нисэхийн осол, зөрчлийг шинжлэн шалгах үйл ажиллагааг бие даан хэрэгжүүлэх бүтцийн тогтолцоог бүрдүүлж, санхүү, төсвийн бие даасан байдлыг хангана гэж тодорхойлжээ. </w:t>
      </w:r>
    </w:p>
    <w:p w14:paraId="7F3159ED" w14:textId="77777777" w:rsidR="00E76DC4" w:rsidRPr="00BD1641" w:rsidRDefault="00E76DC4" w:rsidP="00AA2832">
      <w:pPr>
        <w:pStyle w:val="NormalWeb"/>
        <w:spacing w:before="0" w:beforeAutospacing="0" w:after="0" w:afterAutospacing="0"/>
        <w:jc w:val="both"/>
        <w:rPr>
          <w:rFonts w:ascii="Arial" w:hAnsi="Arial" w:cs="Arial"/>
          <w:lang w:val="mn-MN"/>
        </w:rPr>
      </w:pPr>
      <w:r w:rsidRPr="00BD1641">
        <w:rPr>
          <w:rFonts w:ascii="Arial" w:hAnsi="Arial" w:cs="Arial"/>
          <w:lang w:val="mn-MN"/>
        </w:rPr>
        <w:tab/>
      </w:r>
      <w:r w:rsidRPr="00BD1641">
        <w:rPr>
          <w:rFonts w:ascii="Arial" w:hAnsi="Arial" w:cs="Arial"/>
          <w:lang w:val="mn-MN"/>
        </w:rPr>
        <w:tab/>
      </w:r>
    </w:p>
    <w:p w14:paraId="2353C8BF" w14:textId="77777777" w:rsidR="00E76DC4" w:rsidRPr="00865C1D" w:rsidRDefault="00E76DC4" w:rsidP="00AA2832">
      <w:pPr>
        <w:spacing w:after="0" w:line="240" w:lineRule="auto"/>
        <w:ind w:firstLine="720"/>
        <w:jc w:val="both"/>
        <w:rPr>
          <w:rFonts w:ascii="Arial" w:hAnsi="Arial" w:cs="Arial"/>
          <w:sz w:val="24"/>
          <w:szCs w:val="24"/>
          <w:lang w:val="mn-MN"/>
        </w:rPr>
      </w:pPr>
      <w:r w:rsidRPr="00865C1D">
        <w:rPr>
          <w:rFonts w:ascii="Arial" w:hAnsi="Arial" w:cs="Arial"/>
          <w:sz w:val="24"/>
          <w:szCs w:val="24"/>
          <w:lang w:val="mn-MN"/>
        </w:rPr>
        <w:t xml:space="preserve">НТОЗШША-наас </w:t>
      </w:r>
      <w:r w:rsidR="00EE4103" w:rsidRPr="00865C1D">
        <w:rPr>
          <w:rFonts w:ascii="Arial" w:hAnsi="Arial" w:cs="Arial"/>
          <w:sz w:val="24"/>
          <w:lang w:val="mn-MN"/>
        </w:rPr>
        <w:t>ИНЕГ</w:t>
      </w:r>
      <w:r w:rsidR="00EE4103" w:rsidRPr="00865C1D">
        <w:rPr>
          <w:rFonts w:ascii="Arial" w:hAnsi="Arial" w:cs="Arial"/>
          <w:lang w:val="mn-MN"/>
        </w:rPr>
        <w:t>-</w:t>
      </w:r>
      <w:r w:rsidRPr="00865C1D">
        <w:rPr>
          <w:rFonts w:ascii="Arial" w:hAnsi="Arial" w:cs="Arial"/>
          <w:sz w:val="24"/>
          <w:szCs w:val="24"/>
          <w:lang w:val="mn-MN"/>
        </w:rPr>
        <w:t>т 2017 онд аюулгүй ажиллагаатай холбо</w:t>
      </w:r>
      <w:r w:rsidR="00FD2314" w:rsidRPr="00865C1D">
        <w:rPr>
          <w:rFonts w:ascii="Arial" w:hAnsi="Arial" w:cs="Arial"/>
          <w:sz w:val="24"/>
          <w:szCs w:val="24"/>
          <w:lang w:val="mn-MN"/>
        </w:rPr>
        <w:t>отой 10 зөвлөмж ирүүлсн</w:t>
      </w:r>
      <w:r w:rsidRPr="00865C1D">
        <w:rPr>
          <w:rFonts w:ascii="Arial" w:hAnsi="Arial" w:cs="Arial"/>
          <w:sz w:val="24"/>
          <w:szCs w:val="24"/>
          <w:lang w:val="mn-MN"/>
        </w:rPr>
        <w:t>ийг хэрэгжүүлэх арга хэмжээг авч, хэрэгжилтийн тайланг НТОЗШША-нд хүргүүлсэн байна.</w:t>
      </w:r>
      <w:r w:rsidRPr="00865C1D">
        <w:rPr>
          <w:rStyle w:val="FootnoteReference"/>
          <w:rFonts w:ascii="Arial" w:hAnsi="Arial" w:cs="Arial"/>
          <w:sz w:val="24"/>
          <w:szCs w:val="24"/>
          <w:lang w:val="mn-MN"/>
        </w:rPr>
        <w:footnoteReference w:id="48"/>
      </w:r>
      <w:r w:rsidRPr="00865C1D">
        <w:rPr>
          <w:rFonts w:ascii="Arial" w:hAnsi="Arial" w:cs="Arial"/>
          <w:sz w:val="24"/>
          <w:szCs w:val="24"/>
          <w:lang w:val="mn-MN"/>
        </w:rPr>
        <w:t xml:space="preserve"> </w:t>
      </w:r>
    </w:p>
    <w:p w14:paraId="6048FB9C" w14:textId="77777777" w:rsidR="0082152A" w:rsidRPr="00BD1641" w:rsidRDefault="0082152A" w:rsidP="00AA2832">
      <w:pPr>
        <w:spacing w:after="0" w:line="240" w:lineRule="auto"/>
        <w:ind w:firstLine="720"/>
        <w:jc w:val="both"/>
        <w:rPr>
          <w:rFonts w:ascii="Arial" w:hAnsi="Arial" w:cs="Arial"/>
          <w:color w:val="000000" w:themeColor="text1"/>
          <w:sz w:val="24"/>
          <w:lang w:val="mn-MN"/>
        </w:rPr>
      </w:pPr>
    </w:p>
    <w:p w14:paraId="6AE980A9" w14:textId="77777777" w:rsidR="007D0F09" w:rsidRPr="00BD1641" w:rsidRDefault="007D0F09" w:rsidP="00AA2832">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 xml:space="preserve">Олон улсын жишиг болон Конвенцийн үзэл санаанд нислэгийн үед агаарын хөлөгт тохиолдсон осол, зөрчлийг шинжлэн шалгахаар заасан байдаг </w:t>
      </w:r>
      <w:r w:rsidR="00FD2314" w:rsidRPr="00BD1641">
        <w:rPr>
          <w:rFonts w:ascii="Arial" w:hAnsi="Arial" w:cs="Arial"/>
          <w:color w:val="000000" w:themeColor="text1"/>
          <w:sz w:val="24"/>
          <w:lang w:val="mn-MN"/>
        </w:rPr>
        <w:t xml:space="preserve">бөгөөд энэхүү </w:t>
      </w:r>
      <w:r w:rsidRPr="00BD1641">
        <w:rPr>
          <w:rFonts w:ascii="Arial" w:hAnsi="Arial" w:cs="Arial"/>
          <w:color w:val="000000" w:themeColor="text1"/>
          <w:sz w:val="24"/>
          <w:lang w:val="mn-MN"/>
        </w:rPr>
        <w:t xml:space="preserve">бүлгийн гарчигт </w:t>
      </w:r>
      <w:r w:rsidRPr="00BD1641">
        <w:rPr>
          <w:rFonts w:ascii="Arial" w:hAnsi="Arial" w:cs="Arial"/>
          <w:b/>
          <w:i/>
          <w:color w:val="000000" w:themeColor="text1"/>
          <w:sz w:val="24"/>
          <w:lang w:val="mn-MN"/>
        </w:rPr>
        <w:t xml:space="preserve">техникийн </w:t>
      </w:r>
      <w:r w:rsidRPr="00BD1641">
        <w:rPr>
          <w:rFonts w:ascii="Arial" w:hAnsi="Arial" w:cs="Arial"/>
          <w:color w:val="000000" w:themeColor="text1"/>
          <w:sz w:val="24"/>
          <w:lang w:val="mn-MN"/>
        </w:rPr>
        <w:t xml:space="preserve">гэдэг үг орсон нь </w:t>
      </w:r>
      <w:r w:rsidR="00FD2314" w:rsidRPr="00BD1641">
        <w:rPr>
          <w:rFonts w:ascii="Arial" w:hAnsi="Arial" w:cs="Arial"/>
          <w:color w:val="000000" w:themeColor="text1"/>
          <w:sz w:val="24"/>
          <w:lang w:val="mn-MN"/>
        </w:rPr>
        <w:t>нислэгээс бусад үед</w:t>
      </w:r>
      <w:r w:rsidRPr="00BD1641">
        <w:rPr>
          <w:rFonts w:ascii="Arial" w:hAnsi="Arial" w:cs="Arial"/>
          <w:color w:val="000000" w:themeColor="text1"/>
          <w:sz w:val="24"/>
          <w:lang w:val="mn-MN"/>
        </w:rPr>
        <w:t xml:space="preserve"> болсон бүх</w:t>
      </w:r>
      <w:r w:rsidR="00FD2314" w:rsidRPr="00BD1641">
        <w:rPr>
          <w:rFonts w:ascii="Arial" w:hAnsi="Arial" w:cs="Arial"/>
          <w:color w:val="000000" w:themeColor="text1"/>
          <w:sz w:val="24"/>
          <w:lang w:val="mn-MN"/>
        </w:rPr>
        <w:t xml:space="preserve"> тохиолдол хамрагдахаар ойлгогдож байна</w:t>
      </w:r>
      <w:r w:rsidRPr="00BD1641">
        <w:rPr>
          <w:rFonts w:ascii="Arial" w:hAnsi="Arial" w:cs="Arial"/>
          <w:color w:val="000000" w:themeColor="text1"/>
          <w:sz w:val="24"/>
          <w:lang w:val="mn-MN"/>
        </w:rPr>
        <w:t>.</w:t>
      </w:r>
    </w:p>
    <w:p w14:paraId="1AF9D04D" w14:textId="77777777" w:rsidR="002F35E0" w:rsidRPr="00BD1641" w:rsidRDefault="002F35E0" w:rsidP="00AA2832">
      <w:pPr>
        <w:spacing w:after="0" w:line="240" w:lineRule="auto"/>
        <w:ind w:firstLine="720"/>
        <w:jc w:val="both"/>
        <w:rPr>
          <w:rFonts w:ascii="Arial" w:hAnsi="Arial" w:cs="Arial"/>
          <w:color w:val="000000" w:themeColor="text1"/>
          <w:lang w:val="mn-MN"/>
        </w:rPr>
      </w:pPr>
    </w:p>
    <w:p w14:paraId="7CB8EC04" w14:textId="03B0500B" w:rsidR="00FD2314" w:rsidRPr="00047813" w:rsidRDefault="003F4A95" w:rsidP="00AA2832">
      <w:pPr>
        <w:spacing w:after="0" w:line="240" w:lineRule="auto"/>
        <w:ind w:firstLine="720"/>
        <w:jc w:val="both"/>
        <w:rPr>
          <w:rFonts w:ascii="Arial" w:hAnsi="Arial" w:cs="Arial"/>
          <w:b/>
          <w:color w:val="000000" w:themeColor="text1"/>
          <w:sz w:val="24"/>
          <w:lang w:val="mn-MN"/>
        </w:rPr>
      </w:pPr>
      <w:r>
        <w:rPr>
          <w:rFonts w:ascii="Arial" w:hAnsi="Arial" w:cs="Arial"/>
          <w:b/>
          <w:color w:val="000000" w:themeColor="text1"/>
          <w:sz w:val="24"/>
          <w:lang w:val="mn-MN"/>
        </w:rPr>
        <w:t>Шигтгээ 5</w:t>
      </w:r>
      <w:r w:rsidR="00047813">
        <w:rPr>
          <w:rFonts w:ascii="Arial" w:hAnsi="Arial" w:cs="Arial"/>
          <w:b/>
          <w:color w:val="000000" w:themeColor="text1"/>
          <w:sz w:val="24"/>
          <w:lang w:val="mn-MN"/>
        </w:rPr>
        <w:t>4</w:t>
      </w:r>
    </w:p>
    <w:p w14:paraId="5D4351AF" w14:textId="77777777" w:rsidR="00FD2314" w:rsidRPr="00BD1641" w:rsidRDefault="00FD2314" w:rsidP="00AA2832">
      <w:pPr>
        <w:spacing w:after="0" w:line="240" w:lineRule="auto"/>
        <w:ind w:firstLine="720"/>
        <w:jc w:val="both"/>
        <w:rPr>
          <w:rFonts w:ascii="Arial" w:hAnsi="Arial" w:cs="Arial"/>
          <w:color w:val="000000" w:themeColor="text1"/>
          <w:lang w:val="mn-MN"/>
        </w:rPr>
      </w:pPr>
    </w:p>
    <w:tbl>
      <w:tblPr>
        <w:tblStyle w:val="TableGrid"/>
        <w:tblW w:w="0" w:type="auto"/>
        <w:tblInd w:w="108" w:type="dxa"/>
        <w:tblLook w:val="04A0" w:firstRow="1" w:lastRow="0" w:firstColumn="1" w:lastColumn="0" w:noHBand="0" w:noVBand="1"/>
      </w:tblPr>
      <w:tblGrid>
        <w:gridCol w:w="9237"/>
      </w:tblGrid>
      <w:tr w:rsidR="002F35E0" w:rsidRPr="00BD1641" w14:paraId="4C159E72" w14:textId="77777777" w:rsidTr="002F35E0">
        <w:tc>
          <w:tcPr>
            <w:tcW w:w="9900" w:type="dxa"/>
          </w:tcPr>
          <w:p w14:paraId="7AA186B4" w14:textId="77777777" w:rsidR="002F35E0" w:rsidRPr="00BD1641" w:rsidRDefault="00FD2314" w:rsidP="00AA2832">
            <w:pPr>
              <w:jc w:val="both"/>
              <w:rPr>
                <w:rFonts w:ascii="Arial" w:hAnsi="Arial" w:cs="Arial"/>
                <w:i/>
                <w:color w:val="000000" w:themeColor="text1"/>
                <w:szCs w:val="20"/>
                <w:lang w:val="mn-MN"/>
              </w:rPr>
            </w:pPr>
            <w:r w:rsidRPr="00BD1641">
              <w:rPr>
                <w:rStyle w:val="Strong"/>
                <w:rFonts w:ascii="Arial" w:hAnsi="Arial" w:cs="Arial"/>
                <w:i/>
                <w:szCs w:val="20"/>
                <w:lang w:val="mn-MN"/>
              </w:rPr>
              <w:t xml:space="preserve">        </w:t>
            </w:r>
            <w:r w:rsidR="002F35E0" w:rsidRPr="00BD1641">
              <w:rPr>
                <w:rStyle w:val="Strong"/>
                <w:rFonts w:ascii="Arial" w:hAnsi="Arial" w:cs="Arial"/>
                <w:i/>
                <w:szCs w:val="20"/>
              </w:rPr>
              <w:t xml:space="preserve">41 </w:t>
            </w:r>
            <w:proofErr w:type="spellStart"/>
            <w:r w:rsidR="002F35E0" w:rsidRPr="00BD1641">
              <w:rPr>
                <w:rStyle w:val="Strong"/>
                <w:rFonts w:ascii="Arial" w:hAnsi="Arial" w:cs="Arial"/>
                <w:i/>
                <w:szCs w:val="20"/>
              </w:rPr>
              <w:t>дүгээр</w:t>
            </w:r>
            <w:proofErr w:type="spellEnd"/>
            <w:r w:rsidR="002F35E0" w:rsidRPr="00BD1641">
              <w:rPr>
                <w:rStyle w:val="Strong"/>
                <w:rFonts w:ascii="Arial" w:hAnsi="Arial" w:cs="Arial"/>
                <w:i/>
                <w:szCs w:val="20"/>
              </w:rPr>
              <w:t xml:space="preserve"> </w:t>
            </w:r>
            <w:proofErr w:type="spellStart"/>
            <w:r w:rsidR="002F35E0" w:rsidRPr="00BD1641">
              <w:rPr>
                <w:rStyle w:val="Strong"/>
                <w:rFonts w:ascii="Arial" w:hAnsi="Arial" w:cs="Arial"/>
                <w:i/>
                <w:szCs w:val="20"/>
              </w:rPr>
              <w:t>зүйл</w:t>
            </w:r>
            <w:proofErr w:type="spellEnd"/>
            <w:r w:rsidR="002F35E0" w:rsidRPr="00BD1641">
              <w:rPr>
                <w:rStyle w:val="Strong"/>
                <w:rFonts w:ascii="Arial" w:hAnsi="Arial" w:cs="Arial"/>
                <w:i/>
                <w:szCs w:val="20"/>
              </w:rPr>
              <w:t>.</w:t>
            </w:r>
            <w:r w:rsidR="0023232C">
              <w:rPr>
                <w:rStyle w:val="Strong"/>
                <w:rFonts w:ascii="Arial" w:hAnsi="Arial" w:cs="Arial"/>
                <w:i/>
                <w:szCs w:val="20"/>
              </w:rPr>
              <w:t xml:space="preserve"> </w:t>
            </w:r>
            <w:proofErr w:type="spellStart"/>
            <w:r w:rsidR="002F35E0" w:rsidRPr="00BD1641">
              <w:rPr>
                <w:rStyle w:val="Strong"/>
                <w:rFonts w:ascii="Arial" w:hAnsi="Arial" w:cs="Arial"/>
                <w:i/>
                <w:szCs w:val="20"/>
              </w:rPr>
              <w:t>Нислэг-техникийн</w:t>
            </w:r>
            <w:proofErr w:type="spellEnd"/>
            <w:r w:rsidR="002F35E0" w:rsidRPr="00BD1641">
              <w:rPr>
                <w:rStyle w:val="Strong"/>
                <w:rFonts w:ascii="Arial" w:hAnsi="Arial" w:cs="Arial"/>
                <w:i/>
                <w:szCs w:val="20"/>
              </w:rPr>
              <w:t xml:space="preserve"> </w:t>
            </w:r>
            <w:proofErr w:type="spellStart"/>
            <w:r w:rsidR="002F35E0" w:rsidRPr="00BD1641">
              <w:rPr>
                <w:rStyle w:val="Strong"/>
                <w:rFonts w:ascii="Arial" w:hAnsi="Arial" w:cs="Arial"/>
                <w:i/>
                <w:szCs w:val="20"/>
              </w:rPr>
              <w:t>осол</w:t>
            </w:r>
            <w:proofErr w:type="spellEnd"/>
            <w:r w:rsidR="002F35E0" w:rsidRPr="00BD1641">
              <w:rPr>
                <w:rStyle w:val="Strong"/>
                <w:rFonts w:ascii="Arial" w:hAnsi="Arial" w:cs="Arial"/>
                <w:i/>
                <w:szCs w:val="20"/>
              </w:rPr>
              <w:t xml:space="preserve">, </w:t>
            </w:r>
            <w:proofErr w:type="spellStart"/>
            <w:r w:rsidR="002F35E0" w:rsidRPr="00BD1641">
              <w:rPr>
                <w:rStyle w:val="Strong"/>
                <w:rFonts w:ascii="Arial" w:hAnsi="Arial" w:cs="Arial"/>
                <w:i/>
                <w:szCs w:val="20"/>
              </w:rPr>
              <w:t>зөрчлийн</w:t>
            </w:r>
            <w:proofErr w:type="spellEnd"/>
            <w:r w:rsidR="002F35E0" w:rsidRPr="00BD1641">
              <w:rPr>
                <w:rStyle w:val="Strong"/>
                <w:rFonts w:ascii="Arial" w:hAnsi="Arial" w:cs="Arial"/>
                <w:i/>
                <w:szCs w:val="20"/>
              </w:rPr>
              <w:t xml:space="preserve"> </w:t>
            </w:r>
            <w:proofErr w:type="spellStart"/>
            <w:r w:rsidR="002F35E0" w:rsidRPr="00BD1641">
              <w:rPr>
                <w:rStyle w:val="Strong"/>
                <w:rFonts w:ascii="Arial" w:hAnsi="Arial" w:cs="Arial"/>
                <w:i/>
                <w:szCs w:val="20"/>
              </w:rPr>
              <w:t>тухай</w:t>
            </w:r>
            <w:proofErr w:type="spellEnd"/>
            <w:r w:rsidR="002F35E0" w:rsidRPr="00BD1641">
              <w:rPr>
                <w:rStyle w:val="Strong"/>
                <w:rFonts w:ascii="Arial" w:hAnsi="Arial" w:cs="Arial"/>
                <w:i/>
                <w:szCs w:val="20"/>
              </w:rPr>
              <w:t xml:space="preserve"> </w:t>
            </w:r>
            <w:proofErr w:type="spellStart"/>
            <w:r w:rsidR="002F35E0" w:rsidRPr="00BD1641">
              <w:rPr>
                <w:rStyle w:val="Strong"/>
                <w:rFonts w:ascii="Arial" w:hAnsi="Arial" w:cs="Arial"/>
                <w:i/>
                <w:szCs w:val="20"/>
              </w:rPr>
              <w:t>ойлголт</w:t>
            </w:r>
            <w:proofErr w:type="spellEnd"/>
          </w:p>
          <w:p w14:paraId="21B9A952" w14:textId="77777777" w:rsidR="002F35E0" w:rsidRPr="00BD1641" w:rsidRDefault="002F35E0" w:rsidP="00AA2832">
            <w:pPr>
              <w:jc w:val="both"/>
              <w:rPr>
                <w:rFonts w:ascii="Arial" w:hAnsi="Arial" w:cs="Arial"/>
                <w:i/>
                <w:color w:val="000000" w:themeColor="text1"/>
                <w:szCs w:val="20"/>
                <w:lang w:val="mn-MN"/>
              </w:rPr>
            </w:pPr>
          </w:p>
          <w:p w14:paraId="6AA16110" w14:textId="77777777" w:rsidR="007D0F09" w:rsidRPr="00BD1641" w:rsidRDefault="007D0F09" w:rsidP="00AA2832">
            <w:pPr>
              <w:jc w:val="both"/>
              <w:rPr>
                <w:rFonts w:ascii="Arial" w:hAnsi="Arial" w:cs="Arial"/>
                <w:i/>
                <w:color w:val="000000" w:themeColor="text1"/>
                <w:szCs w:val="20"/>
                <w:lang w:val="mn-MN"/>
              </w:rPr>
            </w:pPr>
            <w:r w:rsidRPr="00BD1641">
              <w:rPr>
                <w:rFonts w:ascii="Arial" w:hAnsi="Arial" w:cs="Arial"/>
                <w:i/>
                <w:color w:val="000000" w:themeColor="text1"/>
                <w:szCs w:val="20"/>
                <w:lang w:val="mn-MN"/>
              </w:rPr>
              <w:t xml:space="preserve">41.1. Нислэг-техникийн осол, зөрчил гэдгийг Чикагогийн конвенцийн 13 дугаар хавсралтад зааснаар ойлгож хэрэглэнэ. </w:t>
            </w:r>
          </w:p>
        </w:tc>
      </w:tr>
    </w:tbl>
    <w:p w14:paraId="746C4A03" w14:textId="77777777" w:rsidR="002F35E0" w:rsidRPr="00BD1641" w:rsidRDefault="002F35E0" w:rsidP="00AA2832">
      <w:pPr>
        <w:spacing w:after="0" w:line="240" w:lineRule="auto"/>
        <w:ind w:firstLine="720"/>
        <w:jc w:val="both"/>
        <w:rPr>
          <w:rFonts w:ascii="Arial" w:hAnsi="Arial" w:cs="Arial"/>
          <w:color w:val="000000" w:themeColor="text1"/>
          <w:lang w:val="mn-MN"/>
        </w:rPr>
      </w:pPr>
    </w:p>
    <w:p w14:paraId="796043AE" w14:textId="77777777" w:rsidR="002F35E0" w:rsidRPr="00BD1641" w:rsidRDefault="007D0F09" w:rsidP="0023232C">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Чикагогийн конвенцийн 13 дугаар хавсралтад “нислэг-техникийн осол, зөрчил” гэсэн ойлголт байхгүй харин “агаарын хөлгийн осол, зөрчил” гэсэн нэр томьёонууд хэрэглэгдэж байна.</w:t>
      </w:r>
    </w:p>
    <w:p w14:paraId="7D116E4E" w14:textId="53575E1E" w:rsidR="00FD2314" w:rsidRPr="003F4A95" w:rsidRDefault="003F4A95" w:rsidP="00AA2832">
      <w:pPr>
        <w:spacing w:after="0" w:line="240" w:lineRule="auto"/>
        <w:ind w:firstLine="720"/>
        <w:jc w:val="both"/>
        <w:rPr>
          <w:rFonts w:ascii="Arial" w:hAnsi="Arial" w:cs="Arial"/>
          <w:b/>
          <w:color w:val="000000" w:themeColor="text1"/>
          <w:sz w:val="24"/>
        </w:rPr>
      </w:pPr>
      <w:r>
        <w:rPr>
          <w:rFonts w:ascii="Arial" w:hAnsi="Arial" w:cs="Arial"/>
          <w:b/>
          <w:color w:val="000000" w:themeColor="text1"/>
          <w:sz w:val="24"/>
          <w:lang w:val="mn-MN"/>
        </w:rPr>
        <w:lastRenderedPageBreak/>
        <w:t>Шигтгээ 5</w:t>
      </w:r>
      <w:r w:rsidR="00047813">
        <w:rPr>
          <w:rFonts w:ascii="Arial" w:hAnsi="Arial" w:cs="Arial"/>
          <w:b/>
          <w:color w:val="000000" w:themeColor="text1"/>
          <w:sz w:val="24"/>
          <w:lang w:val="mn-MN"/>
        </w:rPr>
        <w:t>5</w:t>
      </w:r>
    </w:p>
    <w:p w14:paraId="20C1AF88" w14:textId="77777777" w:rsidR="00FD2314" w:rsidRPr="00BD1641" w:rsidRDefault="00FD2314" w:rsidP="00AA2832">
      <w:pPr>
        <w:spacing w:after="0" w:line="240" w:lineRule="auto"/>
        <w:ind w:firstLine="720"/>
        <w:jc w:val="both"/>
        <w:rPr>
          <w:rFonts w:ascii="Arial" w:hAnsi="Arial" w:cs="Arial"/>
          <w:color w:val="000000" w:themeColor="text1"/>
          <w:lang w:val="mn-MN"/>
        </w:rPr>
      </w:pPr>
    </w:p>
    <w:tbl>
      <w:tblPr>
        <w:tblStyle w:val="TableGrid"/>
        <w:tblW w:w="0" w:type="auto"/>
        <w:tblInd w:w="108" w:type="dxa"/>
        <w:tblLook w:val="04A0" w:firstRow="1" w:lastRow="0" w:firstColumn="1" w:lastColumn="0" w:noHBand="0" w:noVBand="1"/>
      </w:tblPr>
      <w:tblGrid>
        <w:gridCol w:w="9237"/>
      </w:tblGrid>
      <w:tr w:rsidR="002F35E0" w:rsidRPr="00BD1641" w14:paraId="6D600FD7" w14:textId="77777777" w:rsidTr="002F35E0">
        <w:tc>
          <w:tcPr>
            <w:tcW w:w="9900" w:type="dxa"/>
          </w:tcPr>
          <w:p w14:paraId="4177BE5C" w14:textId="77777777" w:rsidR="007D0F09" w:rsidRPr="00BD1641" w:rsidRDefault="00FD2314" w:rsidP="00AA2832">
            <w:pPr>
              <w:tabs>
                <w:tab w:val="left" w:pos="881"/>
                <w:tab w:val="center" w:pos="4842"/>
              </w:tabs>
              <w:rPr>
                <w:rFonts w:ascii="Arial" w:hAnsi="Arial" w:cs="Arial"/>
                <w:b/>
                <w:i/>
                <w:color w:val="000000" w:themeColor="text1"/>
                <w:szCs w:val="20"/>
                <w:lang w:val="mn-MN"/>
              </w:rPr>
            </w:pPr>
            <w:r w:rsidRPr="00BD1641">
              <w:rPr>
                <w:rFonts w:ascii="Arial" w:hAnsi="Arial" w:cs="Arial"/>
                <w:b/>
                <w:i/>
                <w:color w:val="000000" w:themeColor="text1"/>
                <w:szCs w:val="20"/>
                <w:lang w:val="mn-MN"/>
              </w:rPr>
              <w:t xml:space="preserve">           </w:t>
            </w:r>
            <w:r w:rsidR="007D0F09" w:rsidRPr="00BD1641">
              <w:rPr>
                <w:rFonts w:ascii="Arial" w:hAnsi="Arial" w:cs="Arial"/>
                <w:b/>
                <w:i/>
                <w:color w:val="000000" w:themeColor="text1"/>
                <w:szCs w:val="20"/>
                <w:lang w:val="mn-MN"/>
              </w:rPr>
              <w:t xml:space="preserve">42 дугаар зүйл. Нислэг-техникийн осол, зөрчлийг шинжлэн шалгах үйл ажиллагаа  </w:t>
            </w:r>
          </w:p>
          <w:p w14:paraId="29CEB3FA" w14:textId="77777777" w:rsidR="002F35E0" w:rsidRPr="00BD1641" w:rsidRDefault="002F35E0" w:rsidP="00AA2832">
            <w:pPr>
              <w:tabs>
                <w:tab w:val="left" w:pos="881"/>
                <w:tab w:val="center" w:pos="4842"/>
              </w:tabs>
              <w:rPr>
                <w:rFonts w:ascii="Arial" w:hAnsi="Arial" w:cs="Arial"/>
                <w:i/>
                <w:color w:val="000000" w:themeColor="text1"/>
                <w:szCs w:val="20"/>
                <w:lang w:val="mn-MN"/>
              </w:rPr>
            </w:pPr>
          </w:p>
          <w:p w14:paraId="79DB4E84" w14:textId="77777777" w:rsidR="007D0F09" w:rsidRPr="00BD1641" w:rsidRDefault="007D0F09" w:rsidP="00AA2832">
            <w:pPr>
              <w:jc w:val="both"/>
              <w:rPr>
                <w:rFonts w:ascii="Arial" w:hAnsi="Arial" w:cs="Arial"/>
                <w:i/>
                <w:color w:val="000000" w:themeColor="text1"/>
                <w:szCs w:val="24"/>
                <w:lang w:val="mn-MN"/>
              </w:rPr>
            </w:pPr>
            <w:r w:rsidRPr="00BD1641">
              <w:rPr>
                <w:rFonts w:ascii="Arial" w:hAnsi="Arial" w:cs="Arial"/>
                <w:i/>
                <w:color w:val="000000" w:themeColor="text1"/>
                <w:szCs w:val="20"/>
                <w:lang w:val="mn-MN"/>
              </w:rPr>
              <w:t>42.1 Нислэг-техникийн осол, зөрчил болон нислэг-техникийн осол, зөрчлийн урьдчилсан нөхцөл үүссэн тухай асуудлыг шинжлэн шалгах, ангилах, бүртгэх ажиллагааг Нислэг-техникийн осол, зөрчлийг шинжлэн шалгах алба гүйцэтгэнэ.</w:t>
            </w:r>
          </w:p>
        </w:tc>
      </w:tr>
    </w:tbl>
    <w:p w14:paraId="194CAEE8" w14:textId="77777777" w:rsidR="00193343" w:rsidRPr="00BD1641" w:rsidRDefault="00193343" w:rsidP="00AA2832">
      <w:pPr>
        <w:spacing w:after="0" w:line="240" w:lineRule="auto"/>
        <w:ind w:firstLine="720"/>
        <w:jc w:val="both"/>
        <w:rPr>
          <w:rFonts w:ascii="Arial" w:hAnsi="Arial" w:cs="Arial"/>
          <w:color w:val="000000" w:themeColor="text1"/>
          <w:sz w:val="24"/>
          <w:lang w:val="mn-MN"/>
        </w:rPr>
      </w:pPr>
    </w:p>
    <w:p w14:paraId="2DDEC13D" w14:textId="77777777" w:rsidR="007D0F09" w:rsidRPr="00BD1641" w:rsidRDefault="007D0F09" w:rsidP="00AA2832">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 xml:space="preserve">Нислэг техникийн осол, зөрчлийг шинжлэн шалгах үйл ажиллагаа гэсэн </w:t>
      </w:r>
      <w:r w:rsidR="00FD2314" w:rsidRPr="00BD1641">
        <w:rPr>
          <w:rFonts w:ascii="Arial" w:hAnsi="Arial" w:cs="Arial"/>
          <w:color w:val="000000" w:themeColor="text1"/>
          <w:sz w:val="24"/>
          <w:lang w:val="mn-MN"/>
        </w:rPr>
        <w:t xml:space="preserve">гарчиг бүхий </w:t>
      </w:r>
      <w:r w:rsidRPr="00BD1641">
        <w:rPr>
          <w:rFonts w:ascii="Arial" w:hAnsi="Arial" w:cs="Arial"/>
          <w:color w:val="000000" w:themeColor="text1"/>
          <w:sz w:val="24"/>
          <w:lang w:val="mn-MN"/>
        </w:rPr>
        <w:t>энэ</w:t>
      </w:r>
      <w:r w:rsidR="00FD2314" w:rsidRPr="00BD1641">
        <w:rPr>
          <w:rFonts w:ascii="Arial" w:hAnsi="Arial" w:cs="Arial"/>
          <w:color w:val="000000" w:themeColor="text1"/>
          <w:sz w:val="24"/>
          <w:lang w:val="mn-MN"/>
        </w:rPr>
        <w:t>хүү</w:t>
      </w:r>
      <w:r w:rsidRPr="00BD1641">
        <w:rPr>
          <w:rFonts w:ascii="Arial" w:hAnsi="Arial" w:cs="Arial"/>
          <w:color w:val="000000" w:themeColor="text1"/>
          <w:sz w:val="24"/>
          <w:lang w:val="mn-MN"/>
        </w:rPr>
        <w:t xml:space="preserve"> зүйл</w:t>
      </w:r>
      <w:r w:rsidR="00FD2314" w:rsidRPr="00BD1641">
        <w:rPr>
          <w:rFonts w:ascii="Arial" w:hAnsi="Arial" w:cs="Arial"/>
          <w:color w:val="000000" w:themeColor="text1"/>
          <w:sz w:val="24"/>
          <w:lang w:val="mn-MN"/>
        </w:rPr>
        <w:t>ийн</w:t>
      </w:r>
      <w:r w:rsidRPr="00BD1641">
        <w:rPr>
          <w:rFonts w:ascii="Arial" w:hAnsi="Arial" w:cs="Arial"/>
          <w:color w:val="000000" w:themeColor="text1"/>
          <w:sz w:val="24"/>
          <w:lang w:val="mn-MN"/>
        </w:rPr>
        <w:t xml:space="preserve"> 42.1 </w:t>
      </w:r>
      <w:r w:rsidR="00FD2314" w:rsidRPr="00BD1641">
        <w:rPr>
          <w:rFonts w:ascii="Arial" w:hAnsi="Arial" w:cs="Arial"/>
          <w:color w:val="000000" w:themeColor="text1"/>
          <w:sz w:val="24"/>
          <w:lang w:val="mn-MN"/>
        </w:rPr>
        <w:t xml:space="preserve">дэх хэсэгт осол, зөрчлийг шинжлэн шалгах </w:t>
      </w:r>
      <w:r w:rsidRPr="00BD1641">
        <w:rPr>
          <w:rFonts w:ascii="Arial" w:hAnsi="Arial" w:cs="Arial"/>
          <w:color w:val="000000" w:themeColor="text1"/>
          <w:sz w:val="24"/>
          <w:lang w:val="mn-MN"/>
        </w:rPr>
        <w:t>үйл ажиллагааг бүрэн зохицуулж чадахгүй байна. Энэ хэсэгт үйл ажиллагааны зорилго тусгагдаагүй, хийх ажлын хамрах хүрээг</w:t>
      </w:r>
      <w:r w:rsidR="00304863" w:rsidRPr="00BD1641">
        <w:rPr>
          <w:rFonts w:ascii="Arial" w:hAnsi="Arial" w:cs="Arial"/>
          <w:color w:val="000000" w:themeColor="text1"/>
          <w:sz w:val="24"/>
          <w:lang w:val="mn-MN"/>
        </w:rPr>
        <w:t xml:space="preserve"> заагаагүй, албаны харьяал</w:t>
      </w:r>
      <w:r w:rsidRPr="00BD1641">
        <w:rPr>
          <w:rFonts w:ascii="Arial" w:hAnsi="Arial" w:cs="Arial"/>
          <w:color w:val="000000" w:themeColor="text1"/>
          <w:sz w:val="24"/>
          <w:lang w:val="mn-MN"/>
        </w:rPr>
        <w:t>лыг тогтоогоогүй, бүрэн эрхийг зааж өгөөгүй байна.</w:t>
      </w:r>
    </w:p>
    <w:p w14:paraId="55A81B86" w14:textId="77777777" w:rsidR="00FD2314" w:rsidRPr="00BD1641" w:rsidRDefault="00FD2314" w:rsidP="00AA2832">
      <w:pPr>
        <w:spacing w:after="0" w:line="240" w:lineRule="auto"/>
        <w:ind w:firstLine="720"/>
        <w:jc w:val="both"/>
        <w:rPr>
          <w:rFonts w:ascii="Arial" w:hAnsi="Arial" w:cs="Arial"/>
          <w:color w:val="000000" w:themeColor="text1"/>
          <w:sz w:val="24"/>
          <w:lang w:val="mn-MN"/>
        </w:rPr>
      </w:pPr>
    </w:p>
    <w:p w14:paraId="2D34BFC5" w14:textId="15540C89" w:rsidR="00FD2314" w:rsidRPr="003F4A95" w:rsidRDefault="003F4A95" w:rsidP="00AA2832">
      <w:pPr>
        <w:spacing w:after="0" w:line="240" w:lineRule="auto"/>
        <w:ind w:firstLine="720"/>
        <w:jc w:val="both"/>
        <w:rPr>
          <w:rFonts w:ascii="Arial" w:hAnsi="Arial" w:cs="Arial"/>
          <w:b/>
          <w:color w:val="000000" w:themeColor="text1"/>
          <w:sz w:val="24"/>
        </w:rPr>
      </w:pPr>
      <w:r>
        <w:rPr>
          <w:rFonts w:ascii="Arial" w:hAnsi="Arial" w:cs="Arial"/>
          <w:b/>
          <w:color w:val="000000" w:themeColor="text1"/>
          <w:sz w:val="24"/>
          <w:lang w:val="mn-MN"/>
        </w:rPr>
        <w:t>Шигтгээ 5</w:t>
      </w:r>
      <w:r w:rsidR="00047813">
        <w:rPr>
          <w:rFonts w:ascii="Arial" w:hAnsi="Arial" w:cs="Arial"/>
          <w:b/>
          <w:color w:val="000000" w:themeColor="text1"/>
          <w:sz w:val="24"/>
          <w:lang w:val="mn-MN"/>
        </w:rPr>
        <w:t>6</w:t>
      </w:r>
    </w:p>
    <w:p w14:paraId="5BADA51B" w14:textId="77777777" w:rsidR="002F35E0" w:rsidRPr="00BD1641" w:rsidRDefault="002F35E0" w:rsidP="00AA2832">
      <w:pPr>
        <w:spacing w:after="0" w:line="240" w:lineRule="auto"/>
        <w:ind w:firstLine="720"/>
        <w:jc w:val="both"/>
        <w:rPr>
          <w:rFonts w:ascii="Arial" w:hAnsi="Arial" w:cs="Arial"/>
          <w:color w:val="000000" w:themeColor="text1"/>
          <w:lang w:val="mn-MN"/>
        </w:rPr>
      </w:pPr>
    </w:p>
    <w:tbl>
      <w:tblPr>
        <w:tblStyle w:val="TableGrid"/>
        <w:tblW w:w="0" w:type="auto"/>
        <w:tblInd w:w="108" w:type="dxa"/>
        <w:tblLook w:val="04A0" w:firstRow="1" w:lastRow="0" w:firstColumn="1" w:lastColumn="0" w:noHBand="0" w:noVBand="1"/>
      </w:tblPr>
      <w:tblGrid>
        <w:gridCol w:w="9237"/>
      </w:tblGrid>
      <w:tr w:rsidR="002F35E0" w:rsidRPr="00BD1641" w14:paraId="3FD53D48" w14:textId="77777777" w:rsidTr="002F35E0">
        <w:tc>
          <w:tcPr>
            <w:tcW w:w="9900" w:type="dxa"/>
          </w:tcPr>
          <w:p w14:paraId="2FA3F405" w14:textId="77777777" w:rsidR="007D0F09" w:rsidRPr="00BD1641" w:rsidRDefault="007D0F09" w:rsidP="00AA2832">
            <w:pPr>
              <w:jc w:val="both"/>
              <w:rPr>
                <w:rFonts w:ascii="Arial" w:hAnsi="Arial" w:cs="Arial"/>
                <w:i/>
                <w:color w:val="000000" w:themeColor="text1"/>
                <w:szCs w:val="20"/>
                <w:lang w:val="mn-MN"/>
              </w:rPr>
            </w:pPr>
            <w:r w:rsidRPr="00BD1641">
              <w:rPr>
                <w:rFonts w:ascii="Arial" w:hAnsi="Arial" w:cs="Arial"/>
                <w:i/>
                <w:color w:val="000000" w:themeColor="text1"/>
                <w:szCs w:val="20"/>
                <w:lang w:val="mn-MN"/>
              </w:rPr>
              <w:t xml:space="preserve">42.3. Монгол улсын нутаг дэвсгэр дээр гарсан нислэг-техникийн хэрэг зөрчлийн газарт Ерөнхий шинжээч өөрийн бүрэн хяналтыг тогтооно.  </w:t>
            </w:r>
          </w:p>
        </w:tc>
      </w:tr>
    </w:tbl>
    <w:p w14:paraId="729CC859" w14:textId="77777777" w:rsidR="002F35E0" w:rsidRPr="00BD1641" w:rsidRDefault="002F35E0" w:rsidP="00AA2832">
      <w:pPr>
        <w:spacing w:after="0" w:line="240" w:lineRule="auto"/>
        <w:ind w:firstLine="720"/>
        <w:jc w:val="both"/>
        <w:rPr>
          <w:rFonts w:ascii="Arial" w:hAnsi="Arial" w:cs="Arial"/>
          <w:color w:val="000000" w:themeColor="text1"/>
          <w:lang w:val="mn-MN"/>
        </w:rPr>
      </w:pPr>
    </w:p>
    <w:p w14:paraId="03BEEC55" w14:textId="77777777" w:rsidR="007D0F09" w:rsidRPr="00BD1641" w:rsidRDefault="007D0F09" w:rsidP="00AA2832">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Энэ хэсэг нь найруулага, үг хэллэгийн хувьд буруу хэрэглэсэн тул “хэргийг мөрдөн шалгах болон гамшгийн талаарх холбогдох хууль тогтоомжтой зөрчилдөж байна.</w:t>
      </w:r>
    </w:p>
    <w:p w14:paraId="4E7D1EDE" w14:textId="77777777" w:rsidR="00FD2314" w:rsidRPr="00BD1641" w:rsidRDefault="00FD2314" w:rsidP="00AA2832">
      <w:pPr>
        <w:spacing w:after="0" w:line="240" w:lineRule="auto"/>
        <w:ind w:firstLine="720"/>
        <w:jc w:val="both"/>
        <w:rPr>
          <w:rFonts w:ascii="Arial" w:hAnsi="Arial" w:cs="Arial"/>
          <w:color w:val="000000" w:themeColor="text1"/>
          <w:sz w:val="24"/>
          <w:lang w:val="mn-MN"/>
        </w:rPr>
      </w:pPr>
    </w:p>
    <w:p w14:paraId="31160803" w14:textId="23B309D9" w:rsidR="00FD2314" w:rsidRPr="00047813" w:rsidRDefault="00ED6549" w:rsidP="00AA2832">
      <w:pPr>
        <w:spacing w:after="0" w:line="240" w:lineRule="auto"/>
        <w:ind w:firstLine="720"/>
        <w:jc w:val="both"/>
        <w:rPr>
          <w:rFonts w:ascii="Arial" w:hAnsi="Arial" w:cs="Arial"/>
          <w:b/>
          <w:color w:val="000000" w:themeColor="text1"/>
          <w:sz w:val="24"/>
          <w:lang w:val="mn-MN"/>
        </w:rPr>
      </w:pPr>
      <w:r w:rsidRPr="00BD1641">
        <w:rPr>
          <w:rFonts w:ascii="Arial" w:hAnsi="Arial" w:cs="Arial"/>
          <w:b/>
          <w:color w:val="000000" w:themeColor="text1"/>
          <w:sz w:val="24"/>
          <w:lang w:val="mn-MN"/>
        </w:rPr>
        <w:t>Шигтгээ 5</w:t>
      </w:r>
      <w:r w:rsidR="00047813">
        <w:rPr>
          <w:rFonts w:ascii="Arial" w:hAnsi="Arial" w:cs="Arial"/>
          <w:b/>
          <w:color w:val="000000" w:themeColor="text1"/>
          <w:sz w:val="24"/>
          <w:lang w:val="mn-MN"/>
        </w:rPr>
        <w:t>7</w:t>
      </w:r>
    </w:p>
    <w:p w14:paraId="353E1B01" w14:textId="77777777" w:rsidR="002F35E0" w:rsidRPr="00BD1641" w:rsidRDefault="002F35E0" w:rsidP="00AA2832">
      <w:pPr>
        <w:spacing w:after="0" w:line="240" w:lineRule="auto"/>
        <w:ind w:firstLine="720"/>
        <w:jc w:val="both"/>
        <w:rPr>
          <w:rFonts w:ascii="Arial" w:hAnsi="Arial" w:cs="Arial"/>
          <w:color w:val="000000" w:themeColor="text1"/>
          <w:lang w:val="mn-MN"/>
        </w:rPr>
      </w:pPr>
    </w:p>
    <w:tbl>
      <w:tblPr>
        <w:tblStyle w:val="TableGrid"/>
        <w:tblW w:w="0" w:type="auto"/>
        <w:tblInd w:w="108" w:type="dxa"/>
        <w:tblLook w:val="04A0" w:firstRow="1" w:lastRow="0" w:firstColumn="1" w:lastColumn="0" w:noHBand="0" w:noVBand="1"/>
      </w:tblPr>
      <w:tblGrid>
        <w:gridCol w:w="9237"/>
      </w:tblGrid>
      <w:tr w:rsidR="002F35E0" w:rsidRPr="00BD1641" w14:paraId="2926B393" w14:textId="77777777" w:rsidTr="002F35E0">
        <w:tc>
          <w:tcPr>
            <w:tcW w:w="9900" w:type="dxa"/>
          </w:tcPr>
          <w:p w14:paraId="2A9ECCE2" w14:textId="77777777" w:rsidR="007D0F09" w:rsidRPr="00BD1641" w:rsidRDefault="007D0F09" w:rsidP="00AA2832">
            <w:pPr>
              <w:jc w:val="both"/>
              <w:rPr>
                <w:rFonts w:ascii="Arial" w:hAnsi="Arial" w:cs="Arial"/>
                <w:i/>
                <w:color w:val="000000" w:themeColor="text1"/>
                <w:szCs w:val="20"/>
                <w:lang w:val="mn-MN"/>
              </w:rPr>
            </w:pPr>
            <w:r w:rsidRPr="00BD1641">
              <w:rPr>
                <w:rFonts w:ascii="Arial" w:hAnsi="Arial" w:cs="Arial"/>
                <w:i/>
                <w:color w:val="000000" w:themeColor="text1"/>
                <w:szCs w:val="20"/>
                <w:lang w:val="mn-MN"/>
              </w:rPr>
              <w:t xml:space="preserve">42.5   </w:t>
            </w:r>
            <w:r w:rsidRPr="00BD1641">
              <w:rPr>
                <w:rFonts w:ascii="Arial" w:hAnsi="Arial" w:cs="Arial"/>
                <w:i/>
                <w:color w:val="000000" w:themeColor="text1"/>
                <w:szCs w:val="20"/>
                <w:shd w:val="clear" w:color="auto" w:fill="FFFFFF"/>
                <w:lang w:val="mn-MN"/>
              </w:rPr>
              <w:t xml:space="preserve">Нислэг-техникийн осол, зөрчил Монгол Улсын нутаг дэвсгэр дээр гарсан тохиолдолд иргэд, нутгийн захиргааны болон цагдаагийн байгууллага, зэвсэгт хүчний салбар ангиуд энэ хуулийн 29 дүгээр зүйлийн заалтуудыг биелүүлэхээс гадна нислэг-техникийн осол, </w:t>
            </w:r>
            <w:r w:rsidRPr="00BD1641">
              <w:rPr>
                <w:rFonts w:ascii="Arial" w:hAnsi="Arial" w:cs="Arial"/>
                <w:b/>
                <w:i/>
                <w:color w:val="000000" w:themeColor="text1"/>
                <w:szCs w:val="20"/>
                <w:shd w:val="clear" w:color="auto" w:fill="FFFFFF"/>
                <w:lang w:val="mn-MN"/>
              </w:rPr>
              <w:t xml:space="preserve">зөрчлийг </w:t>
            </w:r>
            <w:r w:rsidRPr="00BD1641">
              <w:rPr>
                <w:rFonts w:ascii="Arial" w:hAnsi="Arial" w:cs="Arial"/>
                <w:i/>
                <w:color w:val="000000" w:themeColor="text1"/>
                <w:szCs w:val="20"/>
                <w:shd w:val="clear" w:color="auto" w:fill="FFFFFF"/>
                <w:lang w:val="mn-MN"/>
              </w:rPr>
              <w:t>шинжлэн шалгах байгууллагад үйл ажиллагаагаа явуулахад нь шаардагдах туслалцааг цаг тухайд нь үзүүлэх үүрэгтэй</w:t>
            </w:r>
          </w:p>
        </w:tc>
      </w:tr>
    </w:tbl>
    <w:p w14:paraId="4CC3CE17" w14:textId="77777777" w:rsidR="00FD2314" w:rsidRPr="00BD1641" w:rsidRDefault="00FD2314" w:rsidP="00FD2314">
      <w:pPr>
        <w:spacing w:after="0" w:line="240" w:lineRule="auto"/>
        <w:ind w:firstLine="720"/>
        <w:jc w:val="both"/>
        <w:rPr>
          <w:rFonts w:ascii="Arial" w:hAnsi="Arial" w:cs="Arial"/>
          <w:color w:val="000000" w:themeColor="text1"/>
          <w:sz w:val="24"/>
          <w:lang w:val="mn-MN"/>
        </w:rPr>
      </w:pPr>
    </w:p>
    <w:p w14:paraId="0EC63155" w14:textId="77777777" w:rsidR="007D0F09" w:rsidRPr="00BD1641" w:rsidRDefault="00FD2314" w:rsidP="00FD2314">
      <w:pPr>
        <w:spacing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w:t>
      </w:r>
      <w:r w:rsidR="007D0F09" w:rsidRPr="00BD1641">
        <w:rPr>
          <w:rFonts w:ascii="Arial" w:hAnsi="Arial" w:cs="Arial"/>
          <w:color w:val="000000" w:themeColor="text1"/>
          <w:sz w:val="24"/>
          <w:lang w:val="mn-MN"/>
        </w:rPr>
        <w:t>Зөрчил</w:t>
      </w:r>
      <w:r w:rsidRPr="00BD1641">
        <w:rPr>
          <w:rFonts w:ascii="Arial" w:hAnsi="Arial" w:cs="Arial"/>
          <w:color w:val="000000" w:themeColor="text1"/>
          <w:sz w:val="24"/>
          <w:lang w:val="mn-MN"/>
        </w:rPr>
        <w:t>”</w:t>
      </w:r>
      <w:r w:rsidR="007D0F09" w:rsidRPr="00BD1641">
        <w:rPr>
          <w:rFonts w:ascii="Arial" w:hAnsi="Arial" w:cs="Arial"/>
          <w:color w:val="000000" w:themeColor="text1"/>
          <w:sz w:val="24"/>
          <w:lang w:val="mn-MN"/>
        </w:rPr>
        <w:t xml:space="preserve"> гэдгийг </w:t>
      </w:r>
      <w:r w:rsidRPr="00BD1641">
        <w:rPr>
          <w:rFonts w:ascii="Arial" w:hAnsi="Arial" w:cs="Arial"/>
          <w:color w:val="000000" w:themeColor="text1"/>
          <w:sz w:val="24"/>
          <w:lang w:val="mn-MN"/>
        </w:rPr>
        <w:t>“</w:t>
      </w:r>
      <w:r w:rsidR="007D0F09" w:rsidRPr="00BD1641">
        <w:rPr>
          <w:rFonts w:ascii="Arial" w:hAnsi="Arial" w:cs="Arial"/>
          <w:color w:val="000000" w:themeColor="text1"/>
          <w:sz w:val="24"/>
          <w:lang w:val="mn-MN"/>
        </w:rPr>
        <w:t>ноцтой зөрчил</w:t>
      </w:r>
      <w:r w:rsidRPr="00BD1641">
        <w:rPr>
          <w:rFonts w:ascii="Arial" w:hAnsi="Arial" w:cs="Arial"/>
          <w:color w:val="000000" w:themeColor="text1"/>
          <w:sz w:val="24"/>
          <w:lang w:val="mn-MN"/>
        </w:rPr>
        <w:t>”</w:t>
      </w:r>
      <w:r w:rsidR="007D0F09" w:rsidRPr="00BD1641">
        <w:rPr>
          <w:rFonts w:ascii="Arial" w:hAnsi="Arial" w:cs="Arial"/>
          <w:color w:val="000000" w:themeColor="text1"/>
          <w:sz w:val="24"/>
          <w:lang w:val="mn-MN"/>
        </w:rPr>
        <w:t xml:space="preserve"> гэж өөрчлөх</w:t>
      </w:r>
      <w:r w:rsidRPr="00BD1641">
        <w:rPr>
          <w:rFonts w:ascii="Arial" w:hAnsi="Arial" w:cs="Arial"/>
          <w:color w:val="000000" w:themeColor="text1"/>
          <w:sz w:val="24"/>
          <w:lang w:val="mn-MN"/>
        </w:rPr>
        <w:t xml:space="preserve"> шаардлагатай</w:t>
      </w:r>
      <w:r w:rsidR="007D0F09" w:rsidRPr="00BD1641">
        <w:rPr>
          <w:rFonts w:ascii="Arial" w:hAnsi="Arial" w:cs="Arial"/>
          <w:color w:val="000000" w:themeColor="text1"/>
          <w:sz w:val="24"/>
          <w:lang w:val="mn-MN"/>
        </w:rPr>
        <w:t>. </w:t>
      </w:r>
      <w:r w:rsidRPr="00BD1641">
        <w:rPr>
          <w:rFonts w:ascii="Arial" w:hAnsi="Arial" w:cs="Arial"/>
          <w:color w:val="000000" w:themeColor="text1"/>
          <w:sz w:val="24"/>
          <w:lang w:val="mn-MN"/>
        </w:rPr>
        <w:t>Учир нь</w:t>
      </w:r>
      <w:r w:rsidR="007D0F09" w:rsidRPr="00BD1641">
        <w:rPr>
          <w:rFonts w:ascii="Arial" w:hAnsi="Arial" w:cs="Arial"/>
          <w:color w:val="000000" w:themeColor="text1"/>
          <w:sz w:val="24"/>
          <w:lang w:val="mn-MN"/>
        </w:rPr>
        <w:t xml:space="preserve"> </w:t>
      </w:r>
      <w:r w:rsidRPr="00BD1641">
        <w:rPr>
          <w:rFonts w:ascii="Arial" w:hAnsi="Arial" w:cs="Arial"/>
          <w:color w:val="000000" w:themeColor="text1"/>
          <w:sz w:val="24"/>
          <w:lang w:val="mn-MN"/>
        </w:rPr>
        <w:t xml:space="preserve">өдөр </w:t>
      </w:r>
      <w:r w:rsidR="007D0F09" w:rsidRPr="00BD1641">
        <w:rPr>
          <w:rFonts w:ascii="Arial" w:hAnsi="Arial" w:cs="Arial"/>
          <w:color w:val="000000" w:themeColor="text1"/>
          <w:sz w:val="24"/>
          <w:lang w:val="mn-MN"/>
        </w:rPr>
        <w:t>тутам гарч байгаа</w:t>
      </w:r>
      <w:r w:rsidRPr="00BD1641">
        <w:rPr>
          <w:rFonts w:ascii="Arial" w:hAnsi="Arial" w:cs="Arial"/>
          <w:color w:val="000000" w:themeColor="text1"/>
          <w:sz w:val="24"/>
          <w:lang w:val="mn-MN"/>
        </w:rPr>
        <w:t xml:space="preserve"> зөрчил бүрийг</w:t>
      </w:r>
      <w:r w:rsidR="007D0F09" w:rsidRPr="00BD1641">
        <w:rPr>
          <w:rFonts w:ascii="Arial" w:hAnsi="Arial" w:cs="Arial"/>
          <w:color w:val="000000" w:themeColor="text1"/>
          <w:sz w:val="24"/>
          <w:lang w:val="mn-MN"/>
        </w:rPr>
        <w:t xml:space="preserve"> шинжлэн шалгах боломжгүй</w:t>
      </w:r>
      <w:r w:rsidRPr="00BD1641">
        <w:rPr>
          <w:rFonts w:ascii="Arial" w:hAnsi="Arial" w:cs="Arial"/>
          <w:color w:val="000000" w:themeColor="text1"/>
          <w:sz w:val="24"/>
          <w:lang w:val="mn-MN"/>
        </w:rPr>
        <w:t xml:space="preserve"> юм. </w:t>
      </w:r>
      <w:r w:rsidR="007D0F09" w:rsidRPr="00BD1641">
        <w:rPr>
          <w:rFonts w:ascii="Arial" w:hAnsi="Arial" w:cs="Arial"/>
          <w:color w:val="000000" w:themeColor="text1"/>
          <w:sz w:val="24"/>
          <w:lang w:val="mn-MN"/>
        </w:rPr>
        <w:t>Ноцтой зөрчлийн тодорхойлолтыг хуул</w:t>
      </w:r>
      <w:r w:rsidR="00304863" w:rsidRPr="00BD1641">
        <w:rPr>
          <w:rFonts w:ascii="Arial" w:hAnsi="Arial" w:cs="Arial"/>
          <w:color w:val="000000" w:themeColor="text1"/>
          <w:sz w:val="24"/>
          <w:lang w:val="mn-MN"/>
        </w:rPr>
        <w:t>ь</w:t>
      </w:r>
      <w:r w:rsidR="007D0F09" w:rsidRPr="00BD1641">
        <w:rPr>
          <w:rFonts w:ascii="Arial" w:hAnsi="Arial" w:cs="Arial"/>
          <w:color w:val="000000" w:themeColor="text1"/>
          <w:sz w:val="24"/>
          <w:lang w:val="mn-MN"/>
        </w:rPr>
        <w:t>д оруулж өгвөл шинжлэн шалгах албаны</w:t>
      </w:r>
      <w:r w:rsidRPr="00BD1641">
        <w:rPr>
          <w:rFonts w:ascii="Arial" w:hAnsi="Arial" w:cs="Arial"/>
          <w:color w:val="000000" w:themeColor="text1"/>
          <w:sz w:val="24"/>
          <w:lang w:val="mn-MN"/>
        </w:rPr>
        <w:t xml:space="preserve"> ажлын цар хүрээ тодорхой болох ач холбогдолтой байна.</w:t>
      </w:r>
    </w:p>
    <w:p w14:paraId="645F4FB6" w14:textId="1E29A492" w:rsidR="00FD2314" w:rsidRPr="00047813" w:rsidRDefault="00ED6549" w:rsidP="00FD2314">
      <w:pPr>
        <w:spacing w:line="240" w:lineRule="auto"/>
        <w:ind w:firstLine="720"/>
        <w:jc w:val="both"/>
        <w:rPr>
          <w:rFonts w:ascii="Arial" w:hAnsi="Arial" w:cs="Arial"/>
          <w:b/>
          <w:color w:val="000000" w:themeColor="text1"/>
          <w:sz w:val="24"/>
          <w:lang w:val="mn-MN"/>
        </w:rPr>
      </w:pPr>
      <w:r w:rsidRPr="00BD1641">
        <w:rPr>
          <w:rFonts w:ascii="Arial" w:hAnsi="Arial" w:cs="Arial"/>
          <w:b/>
          <w:color w:val="000000" w:themeColor="text1"/>
          <w:sz w:val="24"/>
          <w:lang w:val="mn-MN"/>
        </w:rPr>
        <w:t>Шигтгээ 5</w:t>
      </w:r>
      <w:r w:rsidR="00047813">
        <w:rPr>
          <w:rFonts w:ascii="Arial" w:hAnsi="Arial" w:cs="Arial"/>
          <w:b/>
          <w:color w:val="000000" w:themeColor="text1"/>
          <w:sz w:val="24"/>
          <w:lang w:val="mn-MN"/>
        </w:rPr>
        <w:t>8</w:t>
      </w:r>
    </w:p>
    <w:tbl>
      <w:tblPr>
        <w:tblStyle w:val="TableGrid"/>
        <w:tblW w:w="0" w:type="auto"/>
        <w:tblInd w:w="108" w:type="dxa"/>
        <w:tblLook w:val="04A0" w:firstRow="1" w:lastRow="0" w:firstColumn="1" w:lastColumn="0" w:noHBand="0" w:noVBand="1"/>
      </w:tblPr>
      <w:tblGrid>
        <w:gridCol w:w="9237"/>
      </w:tblGrid>
      <w:tr w:rsidR="002F35E0" w:rsidRPr="00BD1641" w14:paraId="0C303F8A" w14:textId="77777777" w:rsidTr="002F35E0">
        <w:tc>
          <w:tcPr>
            <w:tcW w:w="9900" w:type="dxa"/>
          </w:tcPr>
          <w:p w14:paraId="3781DE0C" w14:textId="77777777" w:rsidR="007D0F09" w:rsidRPr="00BD1641" w:rsidRDefault="007D0F09" w:rsidP="00AA2832">
            <w:pPr>
              <w:jc w:val="both"/>
              <w:rPr>
                <w:rFonts w:ascii="Arial" w:hAnsi="Arial" w:cs="Arial"/>
                <w:i/>
                <w:color w:val="000000" w:themeColor="text1"/>
                <w:szCs w:val="20"/>
                <w:lang w:val="mn-MN"/>
              </w:rPr>
            </w:pPr>
            <w:r w:rsidRPr="00BD1641">
              <w:rPr>
                <w:rFonts w:ascii="Arial" w:hAnsi="Arial" w:cs="Arial"/>
                <w:i/>
                <w:color w:val="000000" w:themeColor="text1"/>
                <w:szCs w:val="20"/>
                <w:lang w:val="mn-MN"/>
              </w:rPr>
              <w:t>42.6. Монгол Улсын бүртгэлтэй агаарын хөлөгт тус улсын хилийн гадна нислэг- техникийн осол, зөрчил тохиолдсон бол уг осол, зөрчлийг шинжлэн шалгах үйл ажиллагааг олон улсын гэрээ, хэлэлцээрийн заалтын дагуу явуулах бөгөөд Монгол Улсын талаас шинжлэн шалгах үйл ажиллагааг Нислэг-техникийн осол, зөрчлийг шинжлэн шалгах алба иргэний нисэхийн асуудал эрхэлсэн төрийн захиргааны байгууллагатай хамтран гүйцэтгэнэ.</w:t>
            </w:r>
          </w:p>
        </w:tc>
      </w:tr>
    </w:tbl>
    <w:p w14:paraId="3202480E" w14:textId="77777777" w:rsidR="002F35E0" w:rsidRPr="00BD1641" w:rsidRDefault="007D0F09" w:rsidP="00AA2832">
      <w:pPr>
        <w:spacing w:after="0"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 xml:space="preserve">  </w:t>
      </w:r>
    </w:p>
    <w:p w14:paraId="1C932066" w14:textId="77777777" w:rsidR="002F35E0" w:rsidRPr="0023232C" w:rsidRDefault="007D0F09" w:rsidP="0023232C">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8"/>
          <w:szCs w:val="24"/>
          <w:lang w:val="mn-MN"/>
        </w:rPr>
        <w:t xml:space="preserve"> </w:t>
      </w:r>
      <w:r w:rsidRPr="00BD1641">
        <w:rPr>
          <w:rFonts w:ascii="Arial" w:hAnsi="Arial" w:cs="Arial"/>
          <w:color w:val="000000" w:themeColor="text1"/>
          <w:sz w:val="24"/>
          <w:lang w:val="mn-MN"/>
        </w:rPr>
        <w:t xml:space="preserve">Энэ заалтад осол, зөрчил </w:t>
      </w:r>
      <w:r w:rsidR="0025789B" w:rsidRPr="00BD1641">
        <w:rPr>
          <w:rFonts w:ascii="Arial" w:hAnsi="Arial" w:cs="Arial"/>
          <w:color w:val="000000" w:themeColor="text1"/>
          <w:sz w:val="24"/>
          <w:lang w:val="mn-MN"/>
        </w:rPr>
        <w:t xml:space="preserve">Монгол Улсын </w:t>
      </w:r>
      <w:r w:rsidRPr="00BD1641">
        <w:rPr>
          <w:rFonts w:ascii="Arial" w:hAnsi="Arial" w:cs="Arial"/>
          <w:color w:val="000000" w:themeColor="text1"/>
          <w:sz w:val="24"/>
          <w:lang w:val="mn-MN"/>
        </w:rPr>
        <w:t>хилийн гадна зөвхөн “Монгол улсын бүртгэлтэй” агаарын хөлөгт хамрагдахаар зааж өгсөн нь</w:t>
      </w:r>
      <w:r w:rsidR="00E76DC4" w:rsidRPr="00BD1641">
        <w:rPr>
          <w:rFonts w:ascii="Arial" w:hAnsi="Arial" w:cs="Arial"/>
          <w:color w:val="000000" w:themeColor="text1"/>
          <w:sz w:val="24"/>
          <w:lang w:val="mn-MN"/>
        </w:rPr>
        <w:t xml:space="preserve"> Чикагогийн конвенцийн</w:t>
      </w:r>
      <w:r w:rsidRPr="00BD1641">
        <w:rPr>
          <w:rFonts w:ascii="Arial" w:hAnsi="Arial" w:cs="Arial"/>
          <w:color w:val="000000" w:themeColor="text1"/>
          <w:sz w:val="24"/>
          <w:lang w:val="mn-MN"/>
        </w:rPr>
        <w:t xml:space="preserve"> 13 дугаар хавсралтын агаарын хөлгийг “ашиглагч улсын” мөн “осолд тухайн улсын иргэнд олон тоогоор өртсөн” гэсэн  үзэл санааг хязгаарласан байна. Мөн агаарын хөлгий</w:t>
      </w:r>
      <w:r w:rsidR="0025789B" w:rsidRPr="00BD1641">
        <w:rPr>
          <w:rFonts w:ascii="Arial" w:hAnsi="Arial" w:cs="Arial"/>
          <w:color w:val="000000" w:themeColor="text1"/>
          <w:sz w:val="24"/>
          <w:lang w:val="mn-MN"/>
        </w:rPr>
        <w:t>н осол, зөрч</w:t>
      </w:r>
      <w:r w:rsidRPr="00BD1641">
        <w:rPr>
          <w:rFonts w:ascii="Arial" w:hAnsi="Arial" w:cs="Arial"/>
          <w:color w:val="000000" w:themeColor="text1"/>
          <w:sz w:val="24"/>
          <w:lang w:val="mn-MN"/>
        </w:rPr>
        <w:t>л</w:t>
      </w:r>
      <w:r w:rsidR="0025789B" w:rsidRPr="00BD1641">
        <w:rPr>
          <w:rFonts w:ascii="Arial" w:hAnsi="Arial" w:cs="Arial"/>
          <w:color w:val="000000" w:themeColor="text1"/>
          <w:sz w:val="24"/>
          <w:lang w:val="mn-MN"/>
        </w:rPr>
        <w:t>ийг шинжлэн шалгах үйл ажиллагаанд</w:t>
      </w:r>
      <w:r w:rsidRPr="00BD1641">
        <w:rPr>
          <w:rFonts w:ascii="Arial" w:hAnsi="Arial" w:cs="Arial"/>
          <w:color w:val="000000" w:themeColor="text1"/>
          <w:sz w:val="24"/>
          <w:lang w:val="mn-MN"/>
        </w:rPr>
        <w:t xml:space="preserve"> иргэний нисэхийн асуудал эрхэлсэн төрийн захиргааны байгууллага оролцохоор </w:t>
      </w:r>
      <w:r w:rsidRPr="00BD1641">
        <w:rPr>
          <w:rFonts w:ascii="Arial" w:hAnsi="Arial" w:cs="Arial"/>
          <w:color w:val="000000" w:themeColor="text1"/>
          <w:sz w:val="24"/>
          <w:lang w:val="mn-MN"/>
        </w:rPr>
        <w:lastRenderedPageBreak/>
        <w:t>хуульчил</w:t>
      </w:r>
      <w:r w:rsidR="0025789B" w:rsidRPr="00BD1641">
        <w:rPr>
          <w:rFonts w:ascii="Arial" w:hAnsi="Arial" w:cs="Arial"/>
          <w:color w:val="000000" w:themeColor="text1"/>
          <w:sz w:val="24"/>
          <w:lang w:val="mn-MN"/>
        </w:rPr>
        <w:t xml:space="preserve">сан </w:t>
      </w:r>
      <w:r w:rsidRPr="00BD1641">
        <w:rPr>
          <w:rFonts w:ascii="Arial" w:hAnsi="Arial" w:cs="Arial"/>
          <w:color w:val="000000" w:themeColor="text1"/>
          <w:sz w:val="24"/>
          <w:lang w:val="mn-MN"/>
        </w:rPr>
        <w:t>нь ашиг сони</w:t>
      </w:r>
      <w:r w:rsidR="00304863" w:rsidRPr="00BD1641">
        <w:rPr>
          <w:rFonts w:ascii="Arial" w:hAnsi="Arial" w:cs="Arial"/>
          <w:color w:val="000000" w:themeColor="text1"/>
          <w:sz w:val="24"/>
          <w:lang w:val="mn-MN"/>
        </w:rPr>
        <w:t>рх</w:t>
      </w:r>
      <w:r w:rsidR="00E76DC4" w:rsidRPr="00BD1641">
        <w:rPr>
          <w:rFonts w:ascii="Arial" w:hAnsi="Arial" w:cs="Arial"/>
          <w:color w:val="000000" w:themeColor="text1"/>
          <w:sz w:val="24"/>
          <w:lang w:val="mn-MN"/>
        </w:rPr>
        <w:t>лын зөрчил</w:t>
      </w:r>
      <w:r w:rsidR="0025789B" w:rsidRPr="00BD1641">
        <w:rPr>
          <w:rFonts w:ascii="Arial" w:hAnsi="Arial" w:cs="Arial"/>
          <w:color w:val="000000" w:themeColor="text1"/>
          <w:sz w:val="24"/>
          <w:lang w:val="mn-MN"/>
        </w:rPr>
        <w:t xml:space="preserve"> үүсгэж болзошгүй бөгөөд </w:t>
      </w:r>
      <w:r w:rsidR="00E76DC4" w:rsidRPr="00BD1641">
        <w:rPr>
          <w:rFonts w:ascii="Arial" w:hAnsi="Arial" w:cs="Arial"/>
          <w:color w:val="000000" w:themeColor="text1"/>
          <w:sz w:val="24"/>
          <w:lang w:val="mn-MN"/>
        </w:rPr>
        <w:t>олон улсын гэрээг</w:t>
      </w:r>
      <w:r w:rsidR="0025789B" w:rsidRPr="00BD1641">
        <w:rPr>
          <w:rFonts w:ascii="Arial" w:hAnsi="Arial" w:cs="Arial"/>
          <w:color w:val="000000" w:themeColor="text1"/>
          <w:sz w:val="24"/>
          <w:lang w:val="mn-MN"/>
        </w:rPr>
        <w:t xml:space="preserve">ээр тогтоосон үзэл санаанд нийцэхгүй </w:t>
      </w:r>
      <w:r w:rsidRPr="00BD1641">
        <w:rPr>
          <w:rFonts w:ascii="Arial" w:hAnsi="Arial" w:cs="Arial"/>
          <w:color w:val="000000" w:themeColor="text1"/>
          <w:sz w:val="24"/>
          <w:lang w:val="mn-MN"/>
        </w:rPr>
        <w:t>байна.</w:t>
      </w:r>
    </w:p>
    <w:p w14:paraId="534E9E54" w14:textId="63766A37" w:rsidR="0025789B" w:rsidRPr="003F4A95" w:rsidRDefault="003F4A95" w:rsidP="00AA2832">
      <w:pPr>
        <w:spacing w:after="0" w:line="240" w:lineRule="auto"/>
        <w:ind w:firstLine="720"/>
        <w:jc w:val="both"/>
        <w:rPr>
          <w:rFonts w:ascii="Arial" w:hAnsi="Arial" w:cs="Arial"/>
          <w:b/>
          <w:color w:val="000000" w:themeColor="text1"/>
          <w:sz w:val="24"/>
        </w:rPr>
      </w:pPr>
      <w:r>
        <w:rPr>
          <w:rFonts w:ascii="Arial" w:hAnsi="Arial" w:cs="Arial"/>
          <w:b/>
          <w:color w:val="000000" w:themeColor="text1"/>
          <w:sz w:val="24"/>
          <w:lang w:val="mn-MN"/>
        </w:rPr>
        <w:t>Шигтгээ 5</w:t>
      </w:r>
      <w:r w:rsidR="00047813">
        <w:rPr>
          <w:rFonts w:ascii="Arial" w:hAnsi="Arial" w:cs="Arial"/>
          <w:b/>
          <w:color w:val="000000" w:themeColor="text1"/>
          <w:sz w:val="24"/>
          <w:lang w:val="mn-MN"/>
        </w:rPr>
        <w:t>9</w:t>
      </w:r>
    </w:p>
    <w:p w14:paraId="0A1CDBFA" w14:textId="77777777" w:rsidR="0025789B" w:rsidRPr="00BD1641" w:rsidRDefault="0025789B" w:rsidP="00AA2832">
      <w:pPr>
        <w:spacing w:after="0" w:line="240" w:lineRule="auto"/>
        <w:ind w:firstLine="720"/>
        <w:jc w:val="both"/>
        <w:rPr>
          <w:rFonts w:ascii="Arial" w:hAnsi="Arial" w:cs="Arial"/>
          <w:color w:val="000000" w:themeColor="text1"/>
          <w:lang w:val="mn-MN"/>
        </w:rPr>
      </w:pPr>
    </w:p>
    <w:tbl>
      <w:tblPr>
        <w:tblStyle w:val="TableGrid"/>
        <w:tblW w:w="0" w:type="auto"/>
        <w:tblInd w:w="108" w:type="dxa"/>
        <w:tblLook w:val="04A0" w:firstRow="1" w:lastRow="0" w:firstColumn="1" w:lastColumn="0" w:noHBand="0" w:noVBand="1"/>
      </w:tblPr>
      <w:tblGrid>
        <w:gridCol w:w="9237"/>
      </w:tblGrid>
      <w:tr w:rsidR="002F35E0" w:rsidRPr="00BD1641" w14:paraId="6E1D04AA" w14:textId="77777777" w:rsidTr="002F35E0">
        <w:tc>
          <w:tcPr>
            <w:tcW w:w="9900" w:type="dxa"/>
          </w:tcPr>
          <w:p w14:paraId="102FC909" w14:textId="77777777" w:rsidR="007D0F09" w:rsidRPr="00BD1641" w:rsidRDefault="0025789B" w:rsidP="00AA2832">
            <w:pPr>
              <w:jc w:val="both"/>
              <w:rPr>
                <w:rFonts w:ascii="Arial" w:hAnsi="Arial" w:cs="Arial"/>
                <w:b/>
                <w:i/>
                <w:color w:val="000000" w:themeColor="text1"/>
                <w:szCs w:val="20"/>
                <w:lang w:val="mn-MN"/>
              </w:rPr>
            </w:pPr>
            <w:r w:rsidRPr="00BD1641">
              <w:rPr>
                <w:rFonts w:ascii="Arial" w:hAnsi="Arial" w:cs="Arial"/>
                <w:b/>
                <w:i/>
                <w:color w:val="000000" w:themeColor="text1"/>
                <w:szCs w:val="20"/>
                <w:lang w:val="mn-MN"/>
              </w:rPr>
              <w:t xml:space="preserve">        </w:t>
            </w:r>
            <w:r w:rsidR="007D0F09" w:rsidRPr="00BD1641">
              <w:rPr>
                <w:rFonts w:ascii="Arial" w:hAnsi="Arial" w:cs="Arial"/>
                <w:b/>
                <w:i/>
                <w:color w:val="000000" w:themeColor="text1"/>
                <w:szCs w:val="20"/>
                <w:lang w:val="mn-MN"/>
              </w:rPr>
              <w:t>43 дугаар зүйл. Нислэг-техникийн хэргийг шинжлэн шалгах улсын байцаагч, түүний бүрэн эрх</w:t>
            </w:r>
          </w:p>
          <w:p w14:paraId="14400F20" w14:textId="77777777" w:rsidR="002F35E0" w:rsidRPr="00BD1641" w:rsidRDefault="002F35E0" w:rsidP="00AA2832">
            <w:pPr>
              <w:jc w:val="both"/>
              <w:rPr>
                <w:rFonts w:ascii="Arial" w:hAnsi="Arial" w:cs="Arial"/>
                <w:i/>
                <w:color w:val="000000" w:themeColor="text1"/>
                <w:szCs w:val="20"/>
                <w:lang w:val="mn-MN"/>
              </w:rPr>
            </w:pPr>
          </w:p>
          <w:p w14:paraId="78910295" w14:textId="77777777" w:rsidR="007D0F09" w:rsidRPr="00BD1641" w:rsidRDefault="007D0F09" w:rsidP="00AA2832">
            <w:pPr>
              <w:jc w:val="both"/>
              <w:rPr>
                <w:rFonts w:ascii="Arial" w:hAnsi="Arial" w:cs="Arial"/>
                <w:i/>
                <w:color w:val="000000" w:themeColor="text1"/>
                <w:sz w:val="24"/>
                <w:szCs w:val="20"/>
                <w:lang w:val="mn-MN"/>
              </w:rPr>
            </w:pPr>
            <w:r w:rsidRPr="00BD1641">
              <w:rPr>
                <w:rFonts w:ascii="Arial" w:hAnsi="Arial" w:cs="Arial"/>
                <w:i/>
                <w:color w:val="000000" w:themeColor="text1"/>
                <w:szCs w:val="20"/>
                <w:lang w:val="mn-MN"/>
              </w:rPr>
              <w:t xml:space="preserve">43.2. Нислэг-техникийн осол, зөрчлийн шинжээч нь дараах бүрэн эрхийг хэрэгжүүлнэ. </w:t>
            </w:r>
          </w:p>
        </w:tc>
      </w:tr>
    </w:tbl>
    <w:p w14:paraId="6A48D562" w14:textId="77777777" w:rsidR="002F35E0" w:rsidRPr="00BD1641" w:rsidRDefault="002F35E0" w:rsidP="00AA2832">
      <w:pPr>
        <w:spacing w:after="0" w:line="240" w:lineRule="auto"/>
        <w:ind w:firstLine="720"/>
        <w:jc w:val="both"/>
        <w:rPr>
          <w:rFonts w:ascii="Arial" w:hAnsi="Arial" w:cs="Arial"/>
          <w:color w:val="000000" w:themeColor="text1"/>
          <w:lang w:val="mn-MN"/>
        </w:rPr>
      </w:pPr>
    </w:p>
    <w:p w14:paraId="072EF289" w14:textId="77777777" w:rsidR="007D0F09" w:rsidRPr="00BD1641" w:rsidRDefault="0025789B" w:rsidP="00AA2832">
      <w:pPr>
        <w:spacing w:after="0" w:line="240" w:lineRule="auto"/>
        <w:ind w:firstLine="720"/>
        <w:jc w:val="both"/>
        <w:rPr>
          <w:rFonts w:ascii="Arial" w:hAnsi="Arial" w:cs="Arial"/>
          <w:color w:val="000000" w:themeColor="text1"/>
          <w:sz w:val="24"/>
          <w:lang w:val="mn-MN"/>
        </w:rPr>
      </w:pPr>
      <w:r w:rsidRPr="00BD1641">
        <w:rPr>
          <w:rFonts w:ascii="Arial" w:hAnsi="Arial" w:cs="Arial"/>
          <w:color w:val="000000" w:themeColor="text1"/>
          <w:sz w:val="24"/>
          <w:lang w:val="mn-MN"/>
        </w:rPr>
        <w:t xml:space="preserve">Иргэний нисэхийн тухай хуулийн энэхүү </w:t>
      </w:r>
      <w:r w:rsidR="007D0F09" w:rsidRPr="00BD1641">
        <w:rPr>
          <w:rFonts w:ascii="Arial" w:hAnsi="Arial" w:cs="Arial"/>
          <w:color w:val="000000" w:themeColor="text1"/>
          <w:sz w:val="24"/>
          <w:lang w:val="mn-MN"/>
        </w:rPr>
        <w:t>зүйл</w:t>
      </w:r>
      <w:r w:rsidRPr="00BD1641">
        <w:rPr>
          <w:rFonts w:ascii="Arial" w:hAnsi="Arial" w:cs="Arial"/>
          <w:color w:val="000000" w:themeColor="text1"/>
          <w:sz w:val="24"/>
          <w:lang w:val="mn-MN"/>
        </w:rPr>
        <w:t>, түүний гарчигт</w:t>
      </w:r>
      <w:r w:rsidR="007D0F09" w:rsidRPr="00BD1641">
        <w:rPr>
          <w:rFonts w:ascii="Arial" w:hAnsi="Arial" w:cs="Arial"/>
          <w:color w:val="000000" w:themeColor="text1"/>
          <w:sz w:val="24"/>
          <w:lang w:val="mn-MN"/>
        </w:rPr>
        <w:t xml:space="preserve"> “улсын бай</w:t>
      </w:r>
      <w:r w:rsidRPr="00BD1641">
        <w:rPr>
          <w:rFonts w:ascii="Arial" w:hAnsi="Arial" w:cs="Arial"/>
          <w:color w:val="000000" w:themeColor="text1"/>
          <w:sz w:val="24"/>
          <w:lang w:val="mn-MN"/>
        </w:rPr>
        <w:t>цаагч” болон</w:t>
      </w:r>
      <w:r w:rsidR="00304863" w:rsidRPr="00BD1641">
        <w:rPr>
          <w:rFonts w:ascii="Arial" w:hAnsi="Arial" w:cs="Arial"/>
          <w:color w:val="000000" w:themeColor="text1"/>
          <w:sz w:val="24"/>
          <w:lang w:val="mn-MN"/>
        </w:rPr>
        <w:t xml:space="preserve"> </w:t>
      </w:r>
      <w:r w:rsidRPr="00BD1641">
        <w:rPr>
          <w:rFonts w:ascii="Arial" w:hAnsi="Arial" w:cs="Arial"/>
          <w:color w:val="000000" w:themeColor="text1"/>
          <w:sz w:val="24"/>
          <w:lang w:val="mn-MN"/>
        </w:rPr>
        <w:t>“шинжээч” гэж</w:t>
      </w:r>
      <w:r w:rsidR="007D0F09" w:rsidRPr="00BD1641">
        <w:rPr>
          <w:rFonts w:ascii="Arial" w:hAnsi="Arial" w:cs="Arial"/>
          <w:color w:val="000000" w:themeColor="text1"/>
          <w:sz w:val="24"/>
          <w:lang w:val="mn-MN"/>
        </w:rPr>
        <w:t xml:space="preserve"> өөр өөрөөр </w:t>
      </w:r>
      <w:r w:rsidRPr="00BD1641">
        <w:rPr>
          <w:rFonts w:ascii="Arial" w:hAnsi="Arial" w:cs="Arial"/>
          <w:color w:val="000000" w:themeColor="text1"/>
          <w:sz w:val="24"/>
          <w:lang w:val="mn-MN"/>
        </w:rPr>
        <w:t xml:space="preserve">нэр томьёолсноос гадна энэхүү зүйл нь </w:t>
      </w:r>
      <w:r w:rsidR="007D0F09" w:rsidRPr="00BD1641">
        <w:rPr>
          <w:rFonts w:ascii="Arial" w:hAnsi="Arial" w:cs="Arial"/>
          <w:color w:val="000000" w:themeColor="text1"/>
          <w:sz w:val="24"/>
          <w:lang w:val="mn-MN"/>
        </w:rPr>
        <w:t>шинжээчийн  эрх, үүргийг бүрэн тодорхойлж чадахгүй</w:t>
      </w:r>
      <w:r w:rsidRPr="00BD1641">
        <w:rPr>
          <w:rFonts w:ascii="Arial" w:hAnsi="Arial" w:cs="Arial"/>
          <w:color w:val="000000" w:themeColor="text1"/>
          <w:sz w:val="24"/>
          <w:lang w:val="mn-MN"/>
        </w:rPr>
        <w:t xml:space="preserve"> байна. </w:t>
      </w:r>
    </w:p>
    <w:p w14:paraId="2F1B34C2" w14:textId="77777777" w:rsidR="007D0F09" w:rsidRPr="00BD1641" w:rsidRDefault="007D0F09" w:rsidP="00AA2832">
      <w:pPr>
        <w:spacing w:after="0" w:line="240" w:lineRule="auto"/>
        <w:jc w:val="both"/>
        <w:rPr>
          <w:rFonts w:ascii="Arial" w:hAnsi="Arial" w:cs="Arial"/>
          <w:color w:val="000000" w:themeColor="text1"/>
          <w:lang w:val="mn-MN"/>
        </w:rPr>
      </w:pPr>
    </w:p>
    <w:p w14:paraId="41C3B8CA" w14:textId="77777777" w:rsidR="00756B73" w:rsidRPr="00BD1641" w:rsidRDefault="00756B73" w:rsidP="0025789B">
      <w:pPr>
        <w:spacing w:after="0"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Нислэг-техникийн осол, зөрчил болон нислэг-техникийн осол, зөрчлийн урьдчилсан нөхцөл үүссэн тухай асуудлыг шинжлэн шалгах, ангилах, бүртгэх  талаар хуулиар олгогдсон чиг үүргийг зохих түвшинд гүйцэтгэж ирсэн ч цаашид анхаарах зүйл байгаа нь үнэлгээний явцад харагдсан. Үүнд:</w:t>
      </w:r>
    </w:p>
    <w:p w14:paraId="0C94EDB6" w14:textId="77777777" w:rsidR="00756B73" w:rsidRPr="00BD1641" w:rsidRDefault="00756B73" w:rsidP="00AA2832">
      <w:pPr>
        <w:spacing w:after="0" w:line="240" w:lineRule="auto"/>
        <w:ind w:firstLine="360"/>
        <w:jc w:val="both"/>
        <w:rPr>
          <w:rFonts w:ascii="Arial" w:hAnsi="Arial" w:cs="Arial"/>
          <w:color w:val="000000" w:themeColor="text1"/>
          <w:sz w:val="24"/>
          <w:szCs w:val="24"/>
          <w:lang w:val="mn-MN"/>
        </w:rPr>
      </w:pPr>
    </w:p>
    <w:p w14:paraId="487007CE" w14:textId="77777777" w:rsidR="0025789B" w:rsidRPr="00BD1641" w:rsidRDefault="00756B73" w:rsidP="002528D1">
      <w:pPr>
        <w:pStyle w:val="ListParagraph"/>
        <w:numPr>
          <w:ilvl w:val="0"/>
          <w:numId w:val="2"/>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Энэ бүлэ</w:t>
      </w:r>
      <w:r w:rsidR="00304863" w:rsidRPr="00BD1641">
        <w:rPr>
          <w:rFonts w:ascii="Arial" w:hAnsi="Arial" w:cs="Arial"/>
          <w:color w:val="000000" w:themeColor="text1"/>
          <w:sz w:val="24"/>
          <w:szCs w:val="24"/>
          <w:lang w:val="mn-MN"/>
        </w:rPr>
        <w:t>г</w:t>
      </w:r>
      <w:r w:rsidRPr="00BD1641">
        <w:rPr>
          <w:rFonts w:ascii="Arial" w:hAnsi="Arial" w:cs="Arial"/>
          <w:color w:val="000000" w:themeColor="text1"/>
          <w:sz w:val="24"/>
          <w:szCs w:val="24"/>
          <w:lang w:val="mn-MN"/>
        </w:rPr>
        <w:t xml:space="preserve">т </w:t>
      </w:r>
      <w:r w:rsidR="0025789B" w:rsidRPr="00BD1641">
        <w:rPr>
          <w:rFonts w:ascii="Arial" w:hAnsi="Arial" w:cs="Arial"/>
          <w:color w:val="000000" w:themeColor="text1"/>
          <w:sz w:val="24"/>
          <w:szCs w:val="24"/>
          <w:lang w:val="mn-MN"/>
        </w:rPr>
        <w:t>заасан зарим нэр томьёоны</w:t>
      </w:r>
      <w:r w:rsidRPr="00BD1641">
        <w:rPr>
          <w:rFonts w:ascii="Arial" w:hAnsi="Arial" w:cs="Arial"/>
          <w:color w:val="000000" w:themeColor="text1"/>
          <w:sz w:val="24"/>
          <w:szCs w:val="24"/>
          <w:lang w:val="mn-MN"/>
        </w:rPr>
        <w:t xml:space="preserve"> </w:t>
      </w:r>
      <w:r w:rsidR="0025789B" w:rsidRPr="00BD1641">
        <w:rPr>
          <w:rFonts w:ascii="Arial" w:hAnsi="Arial" w:cs="Arial"/>
          <w:color w:val="000000" w:themeColor="text1"/>
          <w:sz w:val="24"/>
          <w:szCs w:val="24"/>
          <w:lang w:val="mn-MN"/>
        </w:rPr>
        <w:t>тодорхойлолтыг хуулийн нийтлэг үндэслэл бүхий бүлэгт тусгаж, агуулгыг тодорхойлох</w:t>
      </w:r>
      <w:r w:rsidR="0025789B" w:rsidRPr="00BD1641">
        <w:rPr>
          <w:rFonts w:ascii="Arial" w:hAnsi="Arial" w:cs="Arial"/>
          <w:color w:val="000000" w:themeColor="text1"/>
          <w:sz w:val="24"/>
          <w:szCs w:val="24"/>
        </w:rPr>
        <w:t>;</w:t>
      </w:r>
      <w:r w:rsidRPr="00BD1641">
        <w:rPr>
          <w:rFonts w:ascii="Arial" w:hAnsi="Arial" w:cs="Arial"/>
          <w:color w:val="000000" w:themeColor="text1"/>
          <w:sz w:val="24"/>
          <w:szCs w:val="24"/>
          <w:lang w:val="mn-MN"/>
        </w:rPr>
        <w:t xml:space="preserve"> </w:t>
      </w:r>
    </w:p>
    <w:p w14:paraId="0CE83584" w14:textId="77777777" w:rsidR="00756B73" w:rsidRPr="00BD1641" w:rsidRDefault="00756B73" w:rsidP="002528D1">
      <w:pPr>
        <w:pStyle w:val="ListParagraph"/>
        <w:numPr>
          <w:ilvl w:val="0"/>
          <w:numId w:val="2"/>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Шинжлэн шалгах байгууллага нь үйл ажиллагаа явуулахдаа иргэний нисэхийн байгууллага, хуулийн байгууллагаас ангид бие даасан хараат бус байдлаар явуулах Олон улсын Конвенцийн заалтыг бүрэн тусгаж чадаагүй байна.</w:t>
      </w:r>
    </w:p>
    <w:p w14:paraId="4359CDF6" w14:textId="77777777" w:rsidR="00756B73" w:rsidRPr="00BD1641" w:rsidRDefault="00756B73" w:rsidP="002528D1">
      <w:pPr>
        <w:pStyle w:val="ListParagraph"/>
        <w:numPr>
          <w:ilvl w:val="0"/>
          <w:numId w:val="2"/>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 xml:space="preserve">Хуулиар заасан чиг үүргээ хэрэгжүүлэх нөхцөл боломж бүрэн хангагдаагүй, байгууллагын болон гүйцэтгэж буй ажилтнуудын </w:t>
      </w:r>
      <w:r w:rsidR="0025789B" w:rsidRPr="00BD1641">
        <w:rPr>
          <w:rFonts w:ascii="Arial" w:hAnsi="Arial" w:cs="Arial"/>
          <w:color w:val="000000" w:themeColor="text1"/>
          <w:sz w:val="24"/>
          <w:szCs w:val="24"/>
          <w:lang w:val="mn-MN"/>
        </w:rPr>
        <w:t xml:space="preserve">чиг үүрэг, </w:t>
      </w:r>
      <w:r w:rsidRPr="00BD1641">
        <w:rPr>
          <w:rFonts w:ascii="Arial" w:hAnsi="Arial" w:cs="Arial"/>
          <w:color w:val="000000" w:themeColor="text1"/>
          <w:sz w:val="24"/>
          <w:szCs w:val="24"/>
          <w:lang w:val="mn-MN"/>
        </w:rPr>
        <w:t>бүрэн эрх тодорхой бус байна.</w:t>
      </w:r>
    </w:p>
    <w:p w14:paraId="673F3B5E" w14:textId="77777777" w:rsidR="00756B73" w:rsidRPr="00BD1641" w:rsidRDefault="00756B73" w:rsidP="002528D1">
      <w:pPr>
        <w:pStyle w:val="ListParagraph"/>
        <w:numPr>
          <w:ilvl w:val="0"/>
          <w:numId w:val="2"/>
        </w:numPr>
        <w:spacing w:after="0" w:line="240" w:lineRule="auto"/>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Нислэг техникийн осол, зөрчлийг шинжлэн шалгасан тайлан, түүнд тулгуурлан аюулгүй ажиллагааны зөвлөмжийг гаргадаг боловч энэ а</w:t>
      </w:r>
      <w:r w:rsidR="00F113F2" w:rsidRPr="00BD1641">
        <w:rPr>
          <w:rFonts w:ascii="Arial" w:hAnsi="Arial" w:cs="Arial"/>
          <w:color w:val="000000" w:themeColor="text1"/>
          <w:sz w:val="24"/>
          <w:szCs w:val="24"/>
          <w:lang w:val="mn-MN"/>
        </w:rPr>
        <w:t>жлуудыг зохицуулсан заалт хууль</w:t>
      </w:r>
      <w:r w:rsidRPr="00BD1641">
        <w:rPr>
          <w:rFonts w:ascii="Arial" w:hAnsi="Arial" w:cs="Arial"/>
          <w:color w:val="000000" w:themeColor="text1"/>
          <w:sz w:val="24"/>
          <w:szCs w:val="24"/>
          <w:lang w:val="mn-MN"/>
        </w:rPr>
        <w:t>д бүрэн тусгагдаагүйг</w:t>
      </w:r>
      <w:r w:rsidR="00F113F2" w:rsidRPr="00BD1641">
        <w:rPr>
          <w:rFonts w:ascii="Arial" w:hAnsi="Arial" w:cs="Arial"/>
          <w:color w:val="000000" w:themeColor="text1"/>
          <w:sz w:val="24"/>
          <w:szCs w:val="24"/>
          <w:lang w:val="mn-MN"/>
        </w:rPr>
        <w:t xml:space="preserve">ээс тэдгээр зөвлөмжүүдийг хэрэгжүүлэх зохицуулалт тусгагдаагүй </w:t>
      </w:r>
      <w:r w:rsidRPr="00BD1641">
        <w:rPr>
          <w:rFonts w:ascii="Arial" w:hAnsi="Arial" w:cs="Arial"/>
          <w:color w:val="000000" w:themeColor="text1"/>
          <w:sz w:val="24"/>
          <w:szCs w:val="24"/>
          <w:lang w:val="mn-MN"/>
        </w:rPr>
        <w:t xml:space="preserve">байна.  </w:t>
      </w:r>
    </w:p>
    <w:p w14:paraId="7FD57FA7" w14:textId="77777777" w:rsidR="00940E58" w:rsidRPr="00BD1641" w:rsidRDefault="00940E58" w:rsidP="00AA2832">
      <w:pPr>
        <w:spacing w:after="0" w:line="240" w:lineRule="auto"/>
        <w:ind w:firstLine="720"/>
        <w:jc w:val="center"/>
        <w:rPr>
          <w:rFonts w:ascii="Arial" w:hAnsi="Arial" w:cs="Arial"/>
          <w:b/>
          <w:sz w:val="24"/>
          <w:szCs w:val="24"/>
          <w:lang w:val="mn-MN"/>
        </w:rPr>
      </w:pPr>
    </w:p>
    <w:p w14:paraId="3C8F2932" w14:textId="77777777" w:rsidR="0096116E" w:rsidRPr="00BD1641" w:rsidRDefault="0096116E" w:rsidP="00AA2832">
      <w:pPr>
        <w:spacing w:after="0" w:line="240" w:lineRule="auto"/>
        <w:ind w:firstLine="720"/>
        <w:jc w:val="center"/>
        <w:rPr>
          <w:rFonts w:ascii="Arial" w:hAnsi="Arial" w:cs="Arial"/>
          <w:b/>
          <w:color w:val="000000" w:themeColor="text1"/>
          <w:sz w:val="24"/>
          <w:szCs w:val="24"/>
          <w:lang w:val="mn-MN"/>
        </w:rPr>
      </w:pPr>
    </w:p>
    <w:p w14:paraId="5B2C42FF" w14:textId="77777777" w:rsidR="0096116E" w:rsidRPr="00BD1641" w:rsidRDefault="00292366" w:rsidP="00AA2832">
      <w:pPr>
        <w:spacing w:after="0" w:line="240" w:lineRule="auto"/>
        <w:ind w:firstLine="720"/>
        <w:jc w:val="center"/>
        <w:rPr>
          <w:rFonts w:ascii="Arial" w:hAnsi="Arial" w:cs="Arial"/>
          <w:b/>
          <w:color w:val="000000" w:themeColor="text1"/>
          <w:sz w:val="24"/>
          <w:szCs w:val="24"/>
          <w:lang w:val="mn-MN"/>
        </w:rPr>
      </w:pPr>
      <w:r w:rsidRPr="00BD1641">
        <w:rPr>
          <w:rFonts w:ascii="Arial" w:hAnsi="Arial" w:cs="Arial"/>
          <w:b/>
          <w:color w:val="000000" w:themeColor="text1"/>
          <w:sz w:val="24"/>
          <w:szCs w:val="24"/>
          <w:lang w:val="mn-MN"/>
        </w:rPr>
        <w:t>-оОо-</w:t>
      </w:r>
    </w:p>
    <w:p w14:paraId="4C1316B0" w14:textId="77777777" w:rsidR="0096116E" w:rsidRPr="00BD1641" w:rsidRDefault="0096116E" w:rsidP="00AA2832">
      <w:pPr>
        <w:spacing w:after="0" w:line="240" w:lineRule="auto"/>
        <w:ind w:firstLine="720"/>
        <w:jc w:val="center"/>
        <w:rPr>
          <w:rFonts w:ascii="Arial" w:hAnsi="Arial" w:cs="Arial"/>
          <w:b/>
          <w:color w:val="000000" w:themeColor="text1"/>
          <w:sz w:val="24"/>
          <w:szCs w:val="24"/>
          <w:lang w:val="mn-MN"/>
        </w:rPr>
      </w:pPr>
    </w:p>
    <w:p w14:paraId="135A46EA" w14:textId="77777777" w:rsidR="006D5DE7" w:rsidRPr="00BD1641" w:rsidRDefault="006D5DE7" w:rsidP="00AA2832">
      <w:pPr>
        <w:spacing w:after="0" w:line="240" w:lineRule="auto"/>
        <w:ind w:firstLine="720"/>
        <w:jc w:val="center"/>
        <w:rPr>
          <w:rFonts w:ascii="Arial" w:hAnsi="Arial" w:cs="Arial"/>
          <w:b/>
          <w:color w:val="000000" w:themeColor="text1"/>
          <w:sz w:val="24"/>
          <w:szCs w:val="24"/>
          <w:lang w:val="mn-MN"/>
        </w:rPr>
      </w:pPr>
    </w:p>
    <w:p w14:paraId="095F44D8" w14:textId="77777777" w:rsidR="0096116E" w:rsidRPr="00BD1641" w:rsidRDefault="0096116E" w:rsidP="00AA2832">
      <w:pPr>
        <w:spacing w:after="0" w:line="240" w:lineRule="auto"/>
        <w:ind w:firstLine="720"/>
        <w:jc w:val="center"/>
        <w:rPr>
          <w:rFonts w:ascii="Arial" w:hAnsi="Arial" w:cs="Arial"/>
          <w:b/>
          <w:color w:val="000000" w:themeColor="text1"/>
          <w:sz w:val="24"/>
          <w:szCs w:val="24"/>
          <w:lang w:val="mn-MN"/>
        </w:rPr>
      </w:pPr>
    </w:p>
    <w:p w14:paraId="26E0D109" w14:textId="77777777" w:rsidR="0096116E" w:rsidRPr="00BD1641" w:rsidRDefault="0096116E" w:rsidP="00AA2832">
      <w:pPr>
        <w:spacing w:after="0" w:line="240" w:lineRule="auto"/>
        <w:ind w:firstLine="720"/>
        <w:jc w:val="center"/>
        <w:rPr>
          <w:rFonts w:ascii="Arial" w:hAnsi="Arial" w:cs="Arial"/>
          <w:b/>
          <w:color w:val="000000" w:themeColor="text1"/>
          <w:sz w:val="24"/>
          <w:szCs w:val="24"/>
          <w:lang w:val="mn-MN"/>
        </w:rPr>
      </w:pPr>
    </w:p>
    <w:p w14:paraId="19C01373" w14:textId="77777777" w:rsidR="0096116E" w:rsidRPr="00BD1641" w:rsidRDefault="0096116E" w:rsidP="00AA2832">
      <w:pPr>
        <w:spacing w:after="0" w:line="240" w:lineRule="auto"/>
        <w:ind w:firstLine="720"/>
        <w:jc w:val="center"/>
        <w:rPr>
          <w:rFonts w:ascii="Arial" w:hAnsi="Arial" w:cs="Arial"/>
          <w:b/>
          <w:color w:val="000000" w:themeColor="text1"/>
          <w:sz w:val="24"/>
          <w:szCs w:val="24"/>
          <w:lang w:val="mn-MN"/>
        </w:rPr>
      </w:pPr>
    </w:p>
    <w:p w14:paraId="78B6D9B2" w14:textId="77777777" w:rsidR="0096116E" w:rsidRPr="00BD1641" w:rsidRDefault="0096116E" w:rsidP="00AA2832">
      <w:pPr>
        <w:spacing w:after="0" w:line="240" w:lineRule="auto"/>
        <w:ind w:firstLine="720"/>
        <w:jc w:val="center"/>
        <w:rPr>
          <w:rFonts w:ascii="Arial" w:hAnsi="Arial" w:cs="Arial"/>
          <w:b/>
          <w:color w:val="000000" w:themeColor="text1"/>
          <w:sz w:val="24"/>
          <w:szCs w:val="24"/>
          <w:lang w:val="mn-MN"/>
        </w:rPr>
      </w:pPr>
    </w:p>
    <w:p w14:paraId="19CA8757" w14:textId="77777777" w:rsidR="00954353" w:rsidRPr="00BD1641" w:rsidRDefault="00954353">
      <w:pPr>
        <w:rPr>
          <w:rFonts w:ascii="Arial" w:hAnsi="Arial" w:cs="Arial"/>
          <w:b/>
          <w:color w:val="000000" w:themeColor="text1"/>
          <w:sz w:val="24"/>
          <w:szCs w:val="24"/>
          <w:lang w:val="mn-MN"/>
        </w:rPr>
      </w:pPr>
      <w:r w:rsidRPr="00BD1641">
        <w:rPr>
          <w:rFonts w:ascii="Arial" w:hAnsi="Arial" w:cs="Arial"/>
          <w:b/>
          <w:color w:val="000000" w:themeColor="text1"/>
          <w:sz w:val="24"/>
          <w:szCs w:val="24"/>
          <w:lang w:val="mn-MN"/>
        </w:rPr>
        <w:br w:type="page"/>
      </w:r>
    </w:p>
    <w:p w14:paraId="09B6C9E2" w14:textId="77777777" w:rsidR="00940E58" w:rsidRPr="00BD1641" w:rsidRDefault="00756B73" w:rsidP="00AA2832">
      <w:pPr>
        <w:spacing w:after="0" w:line="240" w:lineRule="auto"/>
        <w:ind w:firstLine="720"/>
        <w:jc w:val="center"/>
        <w:rPr>
          <w:rFonts w:ascii="Arial" w:hAnsi="Arial" w:cs="Arial"/>
          <w:b/>
          <w:color w:val="000000" w:themeColor="text1"/>
          <w:sz w:val="24"/>
          <w:szCs w:val="24"/>
          <w:lang w:val="mn-MN"/>
        </w:rPr>
      </w:pPr>
      <w:r w:rsidRPr="00BD1641">
        <w:rPr>
          <w:rFonts w:ascii="Arial" w:hAnsi="Arial" w:cs="Arial"/>
          <w:b/>
          <w:color w:val="000000" w:themeColor="text1"/>
          <w:sz w:val="24"/>
          <w:szCs w:val="24"/>
          <w:lang w:val="mn-MN"/>
        </w:rPr>
        <w:lastRenderedPageBreak/>
        <w:t>ГУРА</w:t>
      </w:r>
      <w:r w:rsidR="00940E58" w:rsidRPr="00BD1641">
        <w:rPr>
          <w:rFonts w:ascii="Arial" w:hAnsi="Arial" w:cs="Arial"/>
          <w:b/>
          <w:color w:val="000000" w:themeColor="text1"/>
          <w:sz w:val="24"/>
          <w:szCs w:val="24"/>
          <w:lang w:val="mn-MN"/>
        </w:rPr>
        <w:t>В. ДҮГНЭЛТ, ЗӨВЛӨМЖ</w:t>
      </w:r>
    </w:p>
    <w:p w14:paraId="446B9C32" w14:textId="77777777" w:rsidR="00132B5A" w:rsidRPr="00BD1641" w:rsidRDefault="00132B5A" w:rsidP="00AA2832">
      <w:pPr>
        <w:spacing w:after="0" w:line="240" w:lineRule="auto"/>
        <w:ind w:firstLine="720"/>
        <w:jc w:val="center"/>
        <w:rPr>
          <w:rFonts w:ascii="Arial" w:hAnsi="Arial" w:cs="Arial"/>
          <w:b/>
          <w:color w:val="000000" w:themeColor="text1"/>
          <w:sz w:val="24"/>
          <w:szCs w:val="24"/>
          <w:lang w:val="mn-MN"/>
        </w:rPr>
      </w:pPr>
    </w:p>
    <w:p w14:paraId="6F5413BC" w14:textId="77777777" w:rsidR="00A57865" w:rsidRPr="00BD1641" w:rsidRDefault="00CC78EE" w:rsidP="00A57865">
      <w:pPr>
        <w:spacing w:line="240" w:lineRule="auto"/>
        <w:ind w:firstLine="720"/>
        <w:rPr>
          <w:rFonts w:ascii="Arial" w:hAnsi="Arial" w:cs="Arial"/>
          <w:b/>
          <w:sz w:val="24"/>
          <w:szCs w:val="24"/>
          <w:lang w:val="mn-MN"/>
        </w:rPr>
      </w:pPr>
      <w:r w:rsidRPr="00BD1641">
        <w:rPr>
          <w:rFonts w:ascii="Arial" w:hAnsi="Arial" w:cs="Arial"/>
          <w:b/>
          <w:sz w:val="24"/>
          <w:szCs w:val="24"/>
          <w:lang w:val="mn-MN"/>
        </w:rPr>
        <w:t>ДҮГНЭЛТ</w:t>
      </w:r>
    </w:p>
    <w:p w14:paraId="078610E1" w14:textId="77777777" w:rsidR="00B70B00" w:rsidRPr="00BD1641" w:rsidRDefault="00CC78EE" w:rsidP="002528D1">
      <w:pPr>
        <w:pStyle w:val="ListParagraph"/>
        <w:numPr>
          <w:ilvl w:val="0"/>
          <w:numId w:val="10"/>
        </w:numPr>
        <w:spacing w:line="240" w:lineRule="auto"/>
        <w:jc w:val="both"/>
        <w:rPr>
          <w:rFonts w:ascii="Arial" w:hAnsi="Arial" w:cs="Arial"/>
          <w:b/>
          <w:sz w:val="24"/>
          <w:szCs w:val="24"/>
          <w:lang w:val="mn-MN"/>
        </w:rPr>
      </w:pPr>
      <w:r w:rsidRPr="00BD1641">
        <w:rPr>
          <w:rFonts w:ascii="Arial" w:hAnsi="Arial" w:cs="Arial"/>
          <w:sz w:val="24"/>
          <w:szCs w:val="24"/>
          <w:lang w:val="mn-MN"/>
        </w:rPr>
        <w:t xml:space="preserve">Монгол Улсын агаарын зайг нисэхэд ашиглах харилцааг зохицуулсан үндсэн гурван хууль болох Монгол Улсын агаарын зайг нисэхэд ашиглах тухай, Улсын нисэхийн тухай болон Иргэний нисэхийн тухай хууль нь зохицуулалт, хамрах хүрээ, агуулгын хувьд хоорондоо илт зөрчилдсөн зүйл байхгүй боловч </w:t>
      </w:r>
      <w:r w:rsidR="00A57865" w:rsidRPr="00BD1641">
        <w:rPr>
          <w:rFonts w:ascii="Arial" w:hAnsi="Arial" w:cs="Arial"/>
          <w:sz w:val="24"/>
          <w:szCs w:val="24"/>
          <w:lang w:val="mn-MN"/>
        </w:rPr>
        <w:t xml:space="preserve">тайланд дурдсанчлан уг </w:t>
      </w:r>
      <w:r w:rsidRPr="00BD1641">
        <w:rPr>
          <w:rFonts w:ascii="Arial" w:hAnsi="Arial" w:cs="Arial"/>
          <w:sz w:val="24"/>
          <w:szCs w:val="24"/>
          <w:lang w:val="mn-MN"/>
        </w:rPr>
        <w:t>хуулиудын уялдаа холбоог сайжруулах,</w:t>
      </w:r>
      <w:r w:rsidR="00A57865" w:rsidRPr="00BD1641">
        <w:rPr>
          <w:rFonts w:ascii="Arial" w:hAnsi="Arial" w:cs="Arial"/>
          <w:sz w:val="24"/>
          <w:szCs w:val="24"/>
          <w:lang w:val="mn-MN"/>
        </w:rPr>
        <w:t xml:space="preserve"> тэдгээрийн зохицуулалт хоорондын</w:t>
      </w:r>
      <w:r w:rsidRPr="00BD1641">
        <w:rPr>
          <w:rFonts w:ascii="Arial" w:hAnsi="Arial" w:cs="Arial"/>
          <w:sz w:val="24"/>
          <w:szCs w:val="24"/>
          <w:lang w:val="mn-MN"/>
        </w:rPr>
        <w:t xml:space="preserve"> давхардал, хийдлийг арилгах шаардлагатай байна. </w:t>
      </w:r>
    </w:p>
    <w:p w14:paraId="3D424BB3" w14:textId="77777777" w:rsidR="00B70B00" w:rsidRPr="00BD1641" w:rsidRDefault="00B70B00" w:rsidP="00B70B00">
      <w:pPr>
        <w:pStyle w:val="ListParagraph"/>
        <w:spacing w:line="240" w:lineRule="auto"/>
        <w:ind w:left="1080"/>
        <w:jc w:val="both"/>
        <w:rPr>
          <w:rFonts w:ascii="Arial" w:hAnsi="Arial" w:cs="Arial"/>
          <w:b/>
          <w:sz w:val="24"/>
          <w:szCs w:val="24"/>
          <w:lang w:val="mn-MN"/>
        </w:rPr>
      </w:pPr>
    </w:p>
    <w:p w14:paraId="7EA54848" w14:textId="5F2841DD" w:rsidR="00CC78EE" w:rsidRPr="00BD1641" w:rsidRDefault="00CC78EE" w:rsidP="002528D1">
      <w:pPr>
        <w:pStyle w:val="ListParagraph"/>
        <w:numPr>
          <w:ilvl w:val="0"/>
          <w:numId w:val="10"/>
        </w:numPr>
        <w:spacing w:line="240" w:lineRule="auto"/>
        <w:jc w:val="both"/>
        <w:rPr>
          <w:rFonts w:ascii="Arial" w:hAnsi="Arial" w:cs="Arial"/>
          <w:b/>
          <w:sz w:val="24"/>
          <w:szCs w:val="24"/>
          <w:lang w:val="mn-MN"/>
        </w:rPr>
      </w:pPr>
      <w:r w:rsidRPr="00BD1641">
        <w:rPr>
          <w:rFonts w:ascii="Arial" w:hAnsi="Arial" w:cs="Arial"/>
          <w:sz w:val="24"/>
          <w:szCs w:val="24"/>
          <w:lang w:val="mn-MN"/>
        </w:rPr>
        <w:t xml:space="preserve">Засгийн газар болон салбарын асуудал эрхэлсэн Засгийн газрын гишүүний шийдвэрүүдээр ИНЕГ-т иргэний нисэхийн эдийн засгийн зохицуулалтыг хийх бүрэн эрх, чиг үүргийг нэмж олгон хэрэгжүүлж байгаа нь </w:t>
      </w:r>
      <w:r w:rsidR="00B70B00" w:rsidRPr="00BD1641">
        <w:rPr>
          <w:rFonts w:ascii="Arial" w:hAnsi="Arial" w:cs="Arial"/>
          <w:sz w:val="24"/>
          <w:szCs w:val="24"/>
          <w:lang w:val="mn-MN"/>
        </w:rPr>
        <w:t xml:space="preserve">Иргэний нисэхийн тухай хуулийн </w:t>
      </w:r>
      <w:r w:rsidR="006322B6" w:rsidRPr="00BD1641">
        <w:rPr>
          <w:rFonts w:ascii="Arial" w:hAnsi="Arial" w:cs="Arial"/>
          <w:sz w:val="24"/>
          <w:szCs w:val="24"/>
          <w:lang w:val="mn-MN"/>
        </w:rPr>
        <w:t xml:space="preserve">8 дугаар зүйлийн 8.2 дахь хэсэгт заасан </w:t>
      </w:r>
      <w:proofErr w:type="spellStart"/>
      <w:r w:rsidR="006322B6" w:rsidRPr="00BD1641">
        <w:rPr>
          <w:rFonts w:ascii="Arial" w:hAnsi="Arial" w:cs="Arial"/>
          <w:color w:val="000000" w:themeColor="text1"/>
          <w:sz w:val="24"/>
          <w:szCs w:val="24"/>
          <w:shd w:val="clear" w:color="auto" w:fill="FFFFFF"/>
        </w:rPr>
        <w:t>Иргэний</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нисэхийн</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асуудал</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эрхэлсэн</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төрийн</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захиргааны</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байгууллага</w:t>
      </w:r>
      <w:proofErr w:type="spellEnd"/>
      <w:r w:rsidR="006322B6" w:rsidRPr="00BD1641">
        <w:rPr>
          <w:rFonts w:ascii="Arial" w:hAnsi="Arial" w:cs="Arial"/>
          <w:color w:val="000000" w:themeColor="text1"/>
          <w:sz w:val="24"/>
          <w:szCs w:val="24"/>
          <w:shd w:val="clear" w:color="auto" w:fill="FFFFFF"/>
        </w:rPr>
        <w:t xml:space="preserve"> </w:t>
      </w:r>
      <w:r w:rsidR="006322B6" w:rsidRPr="00BD1641">
        <w:rPr>
          <w:rFonts w:ascii="Arial" w:hAnsi="Arial" w:cs="Arial"/>
          <w:color w:val="000000" w:themeColor="text1"/>
          <w:sz w:val="24"/>
          <w:szCs w:val="24"/>
          <w:shd w:val="clear" w:color="auto" w:fill="FFFFFF"/>
          <w:lang w:val="mn-MN"/>
        </w:rPr>
        <w:t xml:space="preserve">нь </w:t>
      </w:r>
      <w:proofErr w:type="spellStart"/>
      <w:r w:rsidR="006322B6" w:rsidRPr="00BD1641">
        <w:rPr>
          <w:rFonts w:ascii="Arial" w:hAnsi="Arial" w:cs="Arial"/>
          <w:color w:val="000000" w:themeColor="text1"/>
          <w:sz w:val="24"/>
          <w:szCs w:val="24"/>
          <w:shd w:val="clear" w:color="auto" w:fill="FFFFFF"/>
        </w:rPr>
        <w:t>иргэний</w:t>
      </w:r>
      <w:proofErr w:type="spellEnd"/>
      <w:r w:rsidR="006322B6" w:rsidRPr="00BD1641">
        <w:rPr>
          <w:rFonts w:ascii="Arial" w:hAnsi="Arial" w:cs="Arial"/>
          <w:color w:val="000000" w:themeColor="text1"/>
          <w:sz w:val="24"/>
          <w:szCs w:val="24"/>
          <w:shd w:val="clear" w:color="auto" w:fill="FFFFFF"/>
        </w:rPr>
        <w:t xml:space="preserve"> </w:t>
      </w:r>
      <w:proofErr w:type="spellStart"/>
      <w:r w:rsidR="00C70A20">
        <w:rPr>
          <w:rFonts w:ascii="Arial" w:hAnsi="Arial" w:cs="Arial"/>
          <w:color w:val="000000" w:themeColor="text1"/>
          <w:sz w:val="24"/>
          <w:szCs w:val="24"/>
          <w:shd w:val="clear" w:color="auto" w:fill="FFFFFF"/>
        </w:rPr>
        <w:t>нисэхийн</w:t>
      </w:r>
      <w:proofErr w:type="spellEnd"/>
      <w:r w:rsidR="00C70A20">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аюулгүй</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байдлыг</w:t>
      </w:r>
      <w:proofErr w:type="spellEnd"/>
      <w:r w:rsidR="006322B6" w:rsidRPr="00BD1641">
        <w:rPr>
          <w:rFonts w:ascii="Arial" w:hAnsi="Arial" w:cs="Arial"/>
          <w:color w:val="000000" w:themeColor="text1"/>
          <w:sz w:val="24"/>
          <w:szCs w:val="24"/>
          <w:shd w:val="clear" w:color="auto" w:fill="FFFFFF"/>
        </w:rPr>
        <w:t xml:space="preserve"> </w:t>
      </w:r>
      <w:proofErr w:type="spellStart"/>
      <w:r w:rsidR="006322B6" w:rsidRPr="00BD1641">
        <w:rPr>
          <w:rFonts w:ascii="Arial" w:hAnsi="Arial" w:cs="Arial"/>
          <w:color w:val="000000" w:themeColor="text1"/>
          <w:sz w:val="24"/>
          <w:szCs w:val="24"/>
          <w:shd w:val="clear" w:color="auto" w:fill="FFFFFF"/>
        </w:rPr>
        <w:t>хангуулах</w:t>
      </w:r>
      <w:proofErr w:type="spellEnd"/>
      <w:r w:rsidR="00FB5C87" w:rsidRPr="00BD1641">
        <w:rPr>
          <w:rFonts w:ascii="Arial" w:hAnsi="Arial" w:cs="Arial"/>
          <w:color w:val="000000" w:themeColor="text1"/>
          <w:sz w:val="24"/>
          <w:szCs w:val="24"/>
          <w:shd w:val="clear" w:color="auto" w:fill="FFFFFF"/>
          <w:lang w:val="mn-MN"/>
        </w:rPr>
        <w:t xml:space="preserve"> чиг үүрэгтэй байх </w:t>
      </w:r>
      <w:r w:rsidRPr="00BD1641">
        <w:rPr>
          <w:rFonts w:ascii="Arial" w:hAnsi="Arial" w:cs="Arial"/>
          <w:sz w:val="24"/>
          <w:szCs w:val="24"/>
          <w:lang w:val="mn-MN"/>
        </w:rPr>
        <w:t xml:space="preserve">зохицуулалттай нийцэхгүй байна. </w:t>
      </w:r>
    </w:p>
    <w:p w14:paraId="25D2DCC8" w14:textId="77777777" w:rsidR="00CC78EE" w:rsidRPr="00BD1641" w:rsidRDefault="00CC78EE" w:rsidP="00A57865">
      <w:pPr>
        <w:pStyle w:val="ListParagraph"/>
        <w:spacing w:after="160" w:line="240" w:lineRule="auto"/>
        <w:ind w:left="1080"/>
        <w:jc w:val="both"/>
        <w:rPr>
          <w:rFonts w:ascii="Arial" w:hAnsi="Arial" w:cs="Arial"/>
          <w:sz w:val="24"/>
          <w:szCs w:val="24"/>
          <w:lang w:val="mn-MN"/>
        </w:rPr>
      </w:pPr>
    </w:p>
    <w:p w14:paraId="256CAA6B" w14:textId="77777777" w:rsidR="00F77340" w:rsidRPr="00DE7AB9" w:rsidRDefault="00F77340" w:rsidP="002528D1">
      <w:pPr>
        <w:pStyle w:val="ListParagraph"/>
        <w:numPr>
          <w:ilvl w:val="0"/>
          <w:numId w:val="10"/>
        </w:numPr>
        <w:spacing w:after="160" w:line="240" w:lineRule="auto"/>
        <w:jc w:val="both"/>
        <w:rPr>
          <w:rFonts w:ascii="Arial" w:hAnsi="Arial" w:cs="Arial"/>
          <w:sz w:val="24"/>
          <w:szCs w:val="24"/>
          <w:lang w:val="mn-MN"/>
        </w:rPr>
      </w:pPr>
      <w:r w:rsidRPr="00DE7AB9">
        <w:rPr>
          <w:rFonts w:ascii="Arial" w:hAnsi="Arial" w:cs="Arial"/>
          <w:sz w:val="24"/>
          <w:szCs w:val="24"/>
          <w:lang w:val="mn-MN"/>
        </w:rPr>
        <w:t>Хуулийн нэр томьёоны тодорхойлолтын хувьд ойлгомжгүй буюу салаа утгатай, хэт явцуу буюу тодорхойлж байгаа</w:t>
      </w:r>
      <w:r w:rsidR="00FB5C87" w:rsidRPr="00DE7AB9">
        <w:rPr>
          <w:rFonts w:ascii="Arial" w:hAnsi="Arial" w:cs="Arial"/>
          <w:sz w:val="24"/>
          <w:szCs w:val="24"/>
        </w:rPr>
        <w:t xml:space="preserve"> </w:t>
      </w:r>
      <w:r w:rsidR="00FB5C87" w:rsidRPr="00DE7AB9">
        <w:rPr>
          <w:rFonts w:ascii="Arial" w:hAnsi="Arial" w:cs="Arial"/>
          <w:sz w:val="24"/>
          <w:szCs w:val="24"/>
          <w:lang w:val="mn-MN"/>
        </w:rPr>
        <w:t>арга хэмжээ,</w:t>
      </w:r>
      <w:r w:rsidRPr="00DE7AB9">
        <w:rPr>
          <w:rFonts w:ascii="Arial" w:hAnsi="Arial" w:cs="Arial"/>
          <w:sz w:val="24"/>
          <w:szCs w:val="24"/>
          <w:lang w:val="mn-MN"/>
        </w:rPr>
        <w:t xml:space="preserve"> үйл ажиллагааны хүрээ, агуулгыг бүхэлд нь хамраагүй зарим тодорхойлолтууд байгаагаас гадна “иргэний нисэхийн үйл ажиллагаа”, “зөрчил”, “ноцтой зөрчил”, “осол” гэх зэрэг нэр томьёог олон улсын гэрээ, олон улсын иргэний нисэхийн байгууллаас гаргасан загвар хууль, стандарт, журмуудад заасан агуулгаар тодорхойлох, </w:t>
      </w:r>
      <w:r w:rsidRPr="00DE7AB9">
        <w:rPr>
          <w:rFonts w:ascii="Arial" w:hAnsi="Arial" w:cs="Arial"/>
          <w:sz w:val="24"/>
          <w:szCs w:val="24"/>
        </w:rPr>
        <w:t xml:space="preserve">security </w:t>
      </w:r>
      <w:proofErr w:type="spellStart"/>
      <w:r w:rsidRPr="00DE7AB9">
        <w:rPr>
          <w:rFonts w:ascii="Arial" w:hAnsi="Arial" w:cs="Arial"/>
          <w:sz w:val="24"/>
          <w:szCs w:val="24"/>
        </w:rPr>
        <w:t>болон</w:t>
      </w:r>
      <w:proofErr w:type="spellEnd"/>
      <w:r w:rsidRPr="00DE7AB9">
        <w:rPr>
          <w:rFonts w:ascii="Arial" w:hAnsi="Arial" w:cs="Arial"/>
          <w:sz w:val="24"/>
          <w:szCs w:val="24"/>
        </w:rPr>
        <w:t xml:space="preserve"> safety </w:t>
      </w:r>
      <w:r w:rsidRPr="00DE7AB9">
        <w:rPr>
          <w:rFonts w:ascii="Arial" w:hAnsi="Arial" w:cs="Arial"/>
          <w:sz w:val="24"/>
          <w:szCs w:val="24"/>
          <w:lang w:val="mn-MN"/>
        </w:rPr>
        <w:t>гэх англи үгийн агуулга, хамрах хүрээг ойлгомжтой, ялгамжтай байдлаар томьёолох шаардлагатай байна.</w:t>
      </w:r>
    </w:p>
    <w:p w14:paraId="54D28278" w14:textId="77777777" w:rsidR="00F77340" w:rsidRPr="00BD1641" w:rsidRDefault="00F77340" w:rsidP="00F77340">
      <w:pPr>
        <w:pStyle w:val="ListParagraph"/>
        <w:spacing w:after="160" w:line="240" w:lineRule="auto"/>
        <w:ind w:left="1080"/>
        <w:jc w:val="both"/>
        <w:rPr>
          <w:rFonts w:ascii="Arial" w:hAnsi="Arial" w:cs="Arial"/>
          <w:sz w:val="24"/>
          <w:szCs w:val="24"/>
          <w:lang w:val="mn-MN"/>
        </w:rPr>
      </w:pPr>
      <w:r w:rsidRPr="00BD1641">
        <w:rPr>
          <w:rFonts w:ascii="Arial" w:hAnsi="Arial" w:cs="Arial"/>
          <w:sz w:val="24"/>
          <w:szCs w:val="24"/>
          <w:lang w:val="mn-MN"/>
        </w:rPr>
        <w:t xml:space="preserve"> </w:t>
      </w:r>
    </w:p>
    <w:p w14:paraId="2AE406E4" w14:textId="77777777" w:rsidR="00CC78EE" w:rsidRPr="00BD1641" w:rsidRDefault="00CC78EE" w:rsidP="002528D1">
      <w:pPr>
        <w:pStyle w:val="ListParagraph"/>
        <w:numPr>
          <w:ilvl w:val="0"/>
          <w:numId w:val="10"/>
        </w:numPr>
        <w:spacing w:after="160" w:line="240" w:lineRule="auto"/>
        <w:jc w:val="both"/>
        <w:rPr>
          <w:rFonts w:ascii="Arial" w:hAnsi="Arial" w:cs="Arial"/>
          <w:sz w:val="24"/>
          <w:szCs w:val="24"/>
          <w:lang w:val="mn-MN"/>
        </w:rPr>
      </w:pPr>
      <w:r w:rsidRPr="00BD1641">
        <w:rPr>
          <w:rFonts w:ascii="Arial" w:hAnsi="Arial" w:cs="Arial"/>
          <w:sz w:val="24"/>
          <w:szCs w:val="24"/>
          <w:lang w:val="mn-MN"/>
        </w:rPr>
        <w:t>Иргэний нисэхийн тухай хуулийн 2 дугаар зүйлд Монгол Улсын Үндсэн хуульд заасан суурь зарчмын хүрээнд Монгол Улсын олон улсын гэрээнд энэ хуульд өөрөөр заасан бол тухайн олон улсын гэрээг дагаж мөрдө</w:t>
      </w:r>
      <w:r w:rsidR="00FB5C87" w:rsidRPr="00BD1641">
        <w:rPr>
          <w:rFonts w:ascii="Arial" w:hAnsi="Arial" w:cs="Arial"/>
          <w:sz w:val="24"/>
          <w:szCs w:val="24"/>
          <w:lang w:val="mn-MN"/>
        </w:rPr>
        <w:t>хөөр заасан байна. Гэвч Чикагогийн конвенци болон түүний хавсралтуудыг шууд хүлээн зөвшөөрөх шаардлагагүй буюу зарим тохиолдолд үндэ</w:t>
      </w:r>
      <w:r w:rsidR="007D5C55" w:rsidRPr="00BD1641">
        <w:rPr>
          <w:rFonts w:ascii="Arial" w:hAnsi="Arial" w:cs="Arial"/>
          <w:sz w:val="24"/>
          <w:szCs w:val="24"/>
          <w:lang w:val="mn-MN"/>
        </w:rPr>
        <w:t>сний иргэний агаарын тээврий</w:t>
      </w:r>
      <w:r w:rsidR="00FB5C87" w:rsidRPr="00BD1641">
        <w:rPr>
          <w:rFonts w:ascii="Arial" w:hAnsi="Arial" w:cs="Arial"/>
          <w:sz w:val="24"/>
          <w:szCs w:val="24"/>
          <w:lang w:val="mn-MN"/>
        </w:rPr>
        <w:t xml:space="preserve">н салбарын онцлогт нийцүүлэн зарим зохицуулалтыг хүлээн зөвшөөрөхгүй байх, энэ тохиолдолд олон улсын зохицуулалт болон үндэсний зохицуулалт хоорондын ялгааг эрх бүхий байгууллагад мэдэгдэх тухай зохицуулалт байхгүй, олон улсын гэрээнд орсон нэмэлт, өөрчлөлтүүдийг </w:t>
      </w:r>
      <w:r w:rsidRPr="00BD1641">
        <w:rPr>
          <w:rFonts w:ascii="Arial" w:hAnsi="Arial" w:cs="Arial"/>
          <w:sz w:val="24"/>
          <w:szCs w:val="24"/>
          <w:lang w:val="mn-MN"/>
        </w:rPr>
        <w:t>хүлээн зөвшөөр</w:t>
      </w:r>
      <w:r w:rsidR="00FB5C87" w:rsidRPr="00BD1641">
        <w:rPr>
          <w:rFonts w:ascii="Arial" w:hAnsi="Arial" w:cs="Arial"/>
          <w:sz w:val="24"/>
          <w:szCs w:val="24"/>
          <w:lang w:val="mn-MN"/>
        </w:rPr>
        <w:t>өх бол</w:t>
      </w:r>
      <w:r w:rsidRPr="00BD1641">
        <w:rPr>
          <w:rFonts w:ascii="Arial" w:hAnsi="Arial" w:cs="Arial"/>
          <w:sz w:val="24"/>
          <w:szCs w:val="24"/>
          <w:lang w:val="mn-MN"/>
        </w:rPr>
        <w:t xml:space="preserve"> </w:t>
      </w:r>
      <w:r w:rsidR="00FB5C87" w:rsidRPr="00BD1641">
        <w:rPr>
          <w:rFonts w:ascii="Arial" w:hAnsi="Arial" w:cs="Arial"/>
          <w:sz w:val="24"/>
          <w:szCs w:val="24"/>
          <w:lang w:val="mn-MN"/>
        </w:rPr>
        <w:t>хуулийн дээрхи</w:t>
      </w:r>
      <w:r w:rsidRPr="00BD1641">
        <w:rPr>
          <w:rFonts w:ascii="Arial" w:hAnsi="Arial" w:cs="Arial"/>
          <w:sz w:val="24"/>
          <w:szCs w:val="24"/>
          <w:lang w:val="mn-MN"/>
        </w:rPr>
        <w:t xml:space="preserve"> зүйлийг хэрхэн хэрэгжүүлэх нь тодорхойгүй байна. </w:t>
      </w:r>
    </w:p>
    <w:p w14:paraId="08E935BE" w14:textId="77777777" w:rsidR="00CC78EE" w:rsidRPr="00BD1641" w:rsidRDefault="00CC78EE" w:rsidP="00A57865">
      <w:pPr>
        <w:pStyle w:val="ListParagraph"/>
        <w:spacing w:after="160" w:line="240" w:lineRule="auto"/>
        <w:ind w:left="1080"/>
        <w:jc w:val="both"/>
        <w:rPr>
          <w:rFonts w:ascii="Arial" w:hAnsi="Arial" w:cs="Arial"/>
          <w:sz w:val="24"/>
          <w:szCs w:val="24"/>
          <w:lang w:val="mn-MN"/>
        </w:rPr>
      </w:pPr>
    </w:p>
    <w:p w14:paraId="75BF767D" w14:textId="77777777" w:rsidR="00CC78EE" w:rsidRPr="00BD1641" w:rsidRDefault="00CC78EE" w:rsidP="002528D1">
      <w:pPr>
        <w:pStyle w:val="ListParagraph"/>
        <w:numPr>
          <w:ilvl w:val="0"/>
          <w:numId w:val="10"/>
        </w:numPr>
        <w:spacing w:after="160" w:line="240" w:lineRule="auto"/>
        <w:jc w:val="both"/>
        <w:rPr>
          <w:rFonts w:ascii="Arial" w:hAnsi="Arial" w:cs="Arial"/>
          <w:sz w:val="24"/>
          <w:szCs w:val="24"/>
          <w:lang w:val="mn-MN"/>
        </w:rPr>
      </w:pPr>
      <w:r w:rsidRPr="00BD1641">
        <w:rPr>
          <w:rFonts w:ascii="Arial" w:hAnsi="Arial" w:cs="Arial"/>
          <w:sz w:val="24"/>
          <w:szCs w:val="24"/>
          <w:lang w:val="mn-MN"/>
        </w:rPr>
        <w:t>Улсын Их Хурал, Засгийн газар болон иргэний нисэхийн асуудал эрхэлсэн төрийн захиргааны төв байгууллагаас Иргэний нисэхийн тухай хуульд заасан бүрэн эрх, чиг үүргээ хэрэгжүүлэх талаар тодорхой шийдвэрүүдийг гаргаж мөрдүүлж байгаа хэдий ч тэдгээр шийдвэрийн агуулга, шийдвэр гаргахад үндэслэсэн тооцоо, судалгаа хангалтгүй</w:t>
      </w:r>
      <w:r w:rsidR="004A1805" w:rsidRPr="00BD1641">
        <w:rPr>
          <w:rFonts w:ascii="Arial" w:hAnsi="Arial" w:cs="Arial"/>
          <w:sz w:val="24"/>
          <w:szCs w:val="24"/>
          <w:lang w:val="mn-MN"/>
        </w:rPr>
        <w:t xml:space="preserve"> байна.</w:t>
      </w:r>
      <w:r w:rsidRPr="00BD1641">
        <w:rPr>
          <w:rFonts w:ascii="Arial" w:hAnsi="Arial" w:cs="Arial"/>
          <w:sz w:val="24"/>
          <w:szCs w:val="24"/>
          <w:lang w:val="mn-MN"/>
        </w:rPr>
        <w:t xml:space="preserve"> </w:t>
      </w:r>
      <w:r w:rsidR="004A1805" w:rsidRPr="00BD1641">
        <w:rPr>
          <w:rFonts w:ascii="Arial" w:hAnsi="Arial" w:cs="Arial"/>
          <w:sz w:val="24"/>
          <w:szCs w:val="24"/>
          <w:lang w:val="mn-MN"/>
        </w:rPr>
        <w:t>Түүнчлэн б</w:t>
      </w:r>
      <w:r w:rsidRPr="00BD1641">
        <w:rPr>
          <w:rFonts w:ascii="Arial" w:hAnsi="Arial" w:cs="Arial"/>
          <w:sz w:val="24"/>
          <w:szCs w:val="24"/>
          <w:lang w:val="mn-MN"/>
        </w:rPr>
        <w:t>одлогын баримт бичигт өөрчлөлт</w:t>
      </w:r>
      <w:r w:rsidR="00141696" w:rsidRPr="00BD1641">
        <w:rPr>
          <w:rFonts w:ascii="Arial" w:hAnsi="Arial" w:cs="Arial"/>
          <w:sz w:val="24"/>
          <w:szCs w:val="24"/>
          <w:lang w:val="mn-MN"/>
        </w:rPr>
        <w:t xml:space="preserve"> оруулах болон ИНЕГ-ын бүтэц, зохион байгуулалтын</w:t>
      </w:r>
      <w:r w:rsidRPr="00BD1641">
        <w:rPr>
          <w:rFonts w:ascii="Arial" w:hAnsi="Arial" w:cs="Arial"/>
          <w:sz w:val="24"/>
          <w:szCs w:val="24"/>
          <w:lang w:val="mn-MN"/>
        </w:rPr>
        <w:t xml:space="preserve"> </w:t>
      </w:r>
      <w:r w:rsidR="00141696" w:rsidRPr="00BD1641">
        <w:rPr>
          <w:rFonts w:ascii="Arial" w:hAnsi="Arial" w:cs="Arial"/>
          <w:sz w:val="24"/>
          <w:szCs w:val="24"/>
          <w:lang w:val="mn-MN"/>
        </w:rPr>
        <w:t>талаар зохих</w:t>
      </w:r>
      <w:r w:rsidRPr="00BD1641">
        <w:rPr>
          <w:rFonts w:ascii="Arial" w:hAnsi="Arial" w:cs="Arial"/>
          <w:sz w:val="24"/>
          <w:szCs w:val="24"/>
          <w:lang w:val="mn-MN"/>
        </w:rPr>
        <w:t xml:space="preserve"> шийдвэрүүд гарсан хэдий ч тэдгээр нь одоог хүртэл хэрэгжээгүй байгаагаас харахад иргэний </w:t>
      </w:r>
      <w:r w:rsidRPr="00BD1641">
        <w:rPr>
          <w:rFonts w:ascii="Arial" w:hAnsi="Arial" w:cs="Arial"/>
          <w:sz w:val="24"/>
          <w:szCs w:val="24"/>
          <w:lang w:val="mn-MN"/>
        </w:rPr>
        <w:lastRenderedPageBreak/>
        <w:t xml:space="preserve">нисэхийн салбарыг </w:t>
      </w:r>
      <w:r w:rsidR="004A1805" w:rsidRPr="00BD1641">
        <w:rPr>
          <w:rFonts w:ascii="Arial" w:hAnsi="Arial" w:cs="Arial"/>
          <w:sz w:val="24"/>
          <w:szCs w:val="24"/>
          <w:lang w:val="mn-MN"/>
        </w:rPr>
        <w:t xml:space="preserve">цаашид хөгжүүлэх </w:t>
      </w:r>
      <w:r w:rsidRPr="00BD1641">
        <w:rPr>
          <w:rFonts w:ascii="Arial" w:hAnsi="Arial" w:cs="Arial"/>
          <w:sz w:val="24"/>
          <w:szCs w:val="24"/>
          <w:lang w:val="mn-MN"/>
        </w:rPr>
        <w:t>бодлого тодорхойгүй, шийдвэр гаргах ажиллагаа удаан, “хуулиа батлуулсны дараа шийднэ” гэсэн байдлаар асуудалд хандаж, хууль батлах явцаас хамаарсан хүлээлтийн байдалд байна.</w:t>
      </w:r>
    </w:p>
    <w:p w14:paraId="4D3189A7" w14:textId="77777777" w:rsidR="00CC78EE" w:rsidRPr="00BD1641" w:rsidRDefault="00CC78EE" w:rsidP="00A57865">
      <w:pPr>
        <w:pStyle w:val="ListParagraph"/>
        <w:spacing w:line="240" w:lineRule="auto"/>
        <w:jc w:val="both"/>
        <w:rPr>
          <w:rFonts w:ascii="Arial" w:hAnsi="Arial" w:cs="Arial"/>
          <w:sz w:val="24"/>
          <w:szCs w:val="24"/>
          <w:lang w:val="mn-MN"/>
        </w:rPr>
      </w:pPr>
    </w:p>
    <w:p w14:paraId="007AA968" w14:textId="77777777" w:rsidR="00CC78EE" w:rsidRPr="00BD1641" w:rsidRDefault="00004306" w:rsidP="002528D1">
      <w:pPr>
        <w:pStyle w:val="ListParagraph"/>
        <w:numPr>
          <w:ilvl w:val="0"/>
          <w:numId w:val="10"/>
        </w:numPr>
        <w:spacing w:after="160" w:line="240" w:lineRule="auto"/>
        <w:jc w:val="both"/>
        <w:rPr>
          <w:rFonts w:ascii="Arial" w:eastAsiaTheme="minorHAnsi" w:hAnsi="Arial" w:cs="Arial"/>
          <w:sz w:val="24"/>
          <w:szCs w:val="24"/>
          <w:lang w:val="mn-MN"/>
        </w:rPr>
      </w:pPr>
      <w:r w:rsidRPr="00BD1641">
        <w:rPr>
          <w:rFonts w:ascii="Arial" w:eastAsia="Calibri" w:hAnsi="Arial" w:cs="Arial"/>
          <w:sz w:val="24"/>
          <w:szCs w:val="24"/>
          <w:lang w:val="mn-MN"/>
        </w:rPr>
        <w:t>И</w:t>
      </w:r>
      <w:r w:rsidR="00CC78EE" w:rsidRPr="00BD1641">
        <w:rPr>
          <w:rFonts w:ascii="Arial" w:eastAsia="Calibri" w:hAnsi="Arial" w:cs="Arial"/>
          <w:sz w:val="24"/>
          <w:szCs w:val="24"/>
          <w:lang w:val="mn-MN"/>
        </w:rPr>
        <w:t>ргэний нисэхийн асуудал хариуцсан төрийн захиргааны байгууллагаас “</w:t>
      </w:r>
      <w:r w:rsidR="00CC78EE" w:rsidRPr="00BD1641">
        <w:rPr>
          <w:rFonts w:ascii="Arial" w:eastAsia="Calibri" w:hAnsi="Arial" w:cs="Arial"/>
          <w:b/>
          <w:sz w:val="24"/>
          <w:szCs w:val="24"/>
          <w:lang w:val="mn-MN"/>
        </w:rPr>
        <w:t>хуулиа боловсруулж, батлуулсны дараа бодлогоо тодорхойлох буюу бодлого тодорхойлсон баримт бичигтээ өөрчлөлт оруулахаар</w:t>
      </w:r>
      <w:r w:rsidR="00CC78EE" w:rsidRPr="00BD1641">
        <w:rPr>
          <w:rFonts w:ascii="Arial" w:eastAsia="Calibri" w:hAnsi="Arial" w:cs="Arial"/>
          <w:sz w:val="24"/>
          <w:szCs w:val="24"/>
          <w:lang w:val="mn-MN"/>
        </w:rPr>
        <w:t xml:space="preserve">” төлөвлөж байгаа нь мөн л үүсээд </w:t>
      </w:r>
      <w:r w:rsidR="00240335" w:rsidRPr="00BD1641">
        <w:rPr>
          <w:rFonts w:ascii="Arial" w:eastAsia="Calibri" w:hAnsi="Arial" w:cs="Arial"/>
          <w:sz w:val="24"/>
          <w:szCs w:val="24"/>
          <w:lang w:val="mn-MN"/>
        </w:rPr>
        <w:t xml:space="preserve">байгаа </w:t>
      </w:r>
      <w:r w:rsidR="00CC78EE" w:rsidRPr="00BD1641">
        <w:rPr>
          <w:rFonts w:ascii="Arial" w:eastAsia="Calibri" w:hAnsi="Arial" w:cs="Arial"/>
          <w:sz w:val="24"/>
          <w:szCs w:val="24"/>
          <w:lang w:val="mn-MN"/>
        </w:rPr>
        <w:t>асуудлыг шийдвэрлэхгүй буюу “хэрэгжихгүй” бодлогын баримт бичиг гарах үндэслэлийг бүрдүүлэхээр байна. Учир нь аливаа бодлогын баримт бичиг нь дангаараа хууль тогтоомж болон хэрэгждэггүй, хуультай адил хэм хэмжээ тогтоосон эрх зүйн акт бус эсрэгээрээ хуулийн зохицуулалтыг аль чиглэлд, ямар зорилгоор боловсронгуй болгох талаар баримтлах бодлогыг тодорхойлдог буюу хууль нь өөрөө бодлогын баримт бичгийг биелүүлэх хэрэгсэл болох байтал өнөөгийн байдалд нөхцөл байдал эсрэгээрээ байгаа нь анхаарал татаж байна.</w:t>
      </w:r>
    </w:p>
    <w:p w14:paraId="7CC1B72C" w14:textId="77777777" w:rsidR="00CC78EE" w:rsidRPr="00BD1641" w:rsidRDefault="00CC78EE" w:rsidP="00A57865">
      <w:pPr>
        <w:pStyle w:val="ListParagraph"/>
        <w:spacing w:line="240" w:lineRule="auto"/>
        <w:jc w:val="both"/>
        <w:rPr>
          <w:rFonts w:ascii="Arial" w:eastAsiaTheme="minorHAnsi" w:hAnsi="Arial" w:cs="Arial"/>
          <w:sz w:val="24"/>
          <w:szCs w:val="24"/>
          <w:lang w:val="mn-MN"/>
        </w:rPr>
      </w:pPr>
    </w:p>
    <w:p w14:paraId="2E9CFC43" w14:textId="1E05F449" w:rsidR="00410009" w:rsidRPr="00BD1641" w:rsidRDefault="00410009" w:rsidP="00410009">
      <w:pPr>
        <w:pStyle w:val="ListParagraph"/>
        <w:numPr>
          <w:ilvl w:val="0"/>
          <w:numId w:val="10"/>
        </w:numPr>
        <w:spacing w:line="240" w:lineRule="auto"/>
        <w:jc w:val="both"/>
        <w:rPr>
          <w:rFonts w:ascii="Arial" w:eastAsia="Calibri" w:hAnsi="Arial" w:cs="Times New Roman"/>
          <w:sz w:val="24"/>
          <w:szCs w:val="24"/>
          <w:lang w:val="mn-MN"/>
        </w:rPr>
      </w:pPr>
      <w:r w:rsidRPr="00BD1641">
        <w:rPr>
          <w:rFonts w:ascii="Arial" w:hAnsi="Arial" w:cs="Arial"/>
          <w:sz w:val="24"/>
          <w:szCs w:val="24"/>
          <w:lang w:val="mn-MN"/>
        </w:rPr>
        <w:t>Хөгжлийн бодлого төлөвлөлийн тухай хуулийн 4 дүгээр зүйлийн 4.1.8 дахь заалтад: “</w:t>
      </w:r>
      <w:proofErr w:type="spellStart"/>
      <w:r w:rsidRPr="00BD1641">
        <w:rPr>
          <w:rFonts w:ascii="Arial" w:hAnsi="Arial" w:cs="Arial"/>
          <w:sz w:val="24"/>
          <w:szCs w:val="24"/>
        </w:rPr>
        <w:t>төрөөс</w:t>
      </w:r>
      <w:proofErr w:type="spellEnd"/>
      <w:r w:rsidRPr="00BD1641">
        <w:rPr>
          <w:rFonts w:ascii="Arial" w:hAnsi="Arial" w:cs="Arial"/>
          <w:sz w:val="24"/>
          <w:szCs w:val="24"/>
        </w:rPr>
        <w:t xml:space="preserve"> </w:t>
      </w:r>
      <w:proofErr w:type="spellStart"/>
      <w:r w:rsidRPr="00BD1641">
        <w:rPr>
          <w:rFonts w:ascii="Arial" w:hAnsi="Arial" w:cs="Arial"/>
          <w:sz w:val="24"/>
          <w:szCs w:val="24"/>
        </w:rPr>
        <w:t>баримтлах</w:t>
      </w:r>
      <w:proofErr w:type="spellEnd"/>
      <w:r w:rsidRPr="00BD1641">
        <w:rPr>
          <w:rFonts w:ascii="Arial" w:hAnsi="Arial" w:cs="Arial"/>
          <w:sz w:val="24"/>
          <w:szCs w:val="24"/>
        </w:rPr>
        <w:t xml:space="preserve"> </w:t>
      </w:r>
      <w:proofErr w:type="spellStart"/>
      <w:r w:rsidRPr="00BD1641">
        <w:rPr>
          <w:rFonts w:ascii="Arial" w:hAnsi="Arial" w:cs="Arial"/>
          <w:sz w:val="24"/>
          <w:szCs w:val="24"/>
        </w:rPr>
        <w:t>бодлого</w:t>
      </w:r>
      <w:proofErr w:type="spellEnd"/>
      <w:r w:rsidRPr="00BD1641">
        <w:rPr>
          <w:rFonts w:ascii="Arial" w:hAnsi="Arial" w:cs="Arial"/>
          <w:sz w:val="24"/>
          <w:szCs w:val="24"/>
        </w:rPr>
        <w:t xml:space="preserve">” </w:t>
      </w:r>
      <w:proofErr w:type="spellStart"/>
      <w:r w:rsidRPr="00BD1641">
        <w:rPr>
          <w:rFonts w:ascii="Arial" w:hAnsi="Arial" w:cs="Arial"/>
          <w:sz w:val="24"/>
          <w:szCs w:val="24"/>
        </w:rPr>
        <w:t>гэж</w:t>
      </w:r>
      <w:proofErr w:type="spellEnd"/>
      <w:r w:rsidRPr="00BD1641">
        <w:rPr>
          <w:rFonts w:ascii="Arial" w:hAnsi="Arial" w:cs="Arial"/>
          <w:sz w:val="24"/>
          <w:szCs w:val="24"/>
        </w:rPr>
        <w:t xml:space="preserve"> </w:t>
      </w:r>
      <w:proofErr w:type="spellStart"/>
      <w:r w:rsidRPr="00BD1641">
        <w:rPr>
          <w:rFonts w:ascii="Arial" w:hAnsi="Arial" w:cs="Arial"/>
          <w:sz w:val="24"/>
          <w:szCs w:val="24"/>
        </w:rPr>
        <w:t>Монгол</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хөгжлийн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үзэл</w:t>
      </w:r>
      <w:proofErr w:type="spellEnd"/>
      <w:r w:rsidRPr="00BD1641">
        <w:rPr>
          <w:rFonts w:ascii="Arial" w:hAnsi="Arial" w:cs="Arial"/>
          <w:sz w:val="24"/>
          <w:szCs w:val="24"/>
        </w:rPr>
        <w:t xml:space="preserve"> </w:t>
      </w:r>
      <w:proofErr w:type="spellStart"/>
      <w:r w:rsidRPr="00BD1641">
        <w:rPr>
          <w:rFonts w:ascii="Arial" w:hAnsi="Arial" w:cs="Arial"/>
          <w:sz w:val="24"/>
          <w:szCs w:val="24"/>
        </w:rPr>
        <w:t>баримтлалд</w:t>
      </w:r>
      <w:proofErr w:type="spellEnd"/>
      <w:r w:rsidRPr="00BD1641">
        <w:rPr>
          <w:rFonts w:ascii="Arial" w:hAnsi="Arial" w:cs="Arial"/>
          <w:sz w:val="24"/>
          <w:szCs w:val="24"/>
        </w:rPr>
        <w:t xml:space="preserve"> </w:t>
      </w:r>
      <w:proofErr w:type="spellStart"/>
      <w:r w:rsidRPr="00BD1641">
        <w:rPr>
          <w:rFonts w:ascii="Arial" w:hAnsi="Arial" w:cs="Arial"/>
          <w:sz w:val="24"/>
          <w:szCs w:val="24"/>
        </w:rPr>
        <w:t>суурилсан</w:t>
      </w:r>
      <w:proofErr w:type="spellEnd"/>
      <w:r w:rsidRPr="00BD1641">
        <w:rPr>
          <w:rFonts w:ascii="Arial" w:hAnsi="Arial" w:cs="Arial"/>
          <w:sz w:val="24"/>
          <w:szCs w:val="24"/>
        </w:rPr>
        <w:t xml:space="preserve">, </w:t>
      </w:r>
      <w:proofErr w:type="spellStart"/>
      <w:r w:rsidRPr="00BD1641">
        <w:rPr>
          <w:rFonts w:ascii="Arial" w:hAnsi="Arial" w:cs="Arial"/>
          <w:sz w:val="24"/>
          <w:szCs w:val="24"/>
        </w:rPr>
        <w:t>түүнд</w:t>
      </w:r>
      <w:proofErr w:type="spellEnd"/>
      <w:r w:rsidRPr="00BD1641">
        <w:rPr>
          <w:rFonts w:ascii="Arial" w:hAnsi="Arial" w:cs="Arial"/>
          <w:sz w:val="24"/>
          <w:szCs w:val="24"/>
        </w:rPr>
        <w:t xml:space="preserve"> </w:t>
      </w:r>
      <w:proofErr w:type="spellStart"/>
      <w:r w:rsidRPr="00BD1641">
        <w:rPr>
          <w:rFonts w:ascii="Arial" w:hAnsi="Arial" w:cs="Arial"/>
          <w:sz w:val="24"/>
          <w:szCs w:val="24"/>
        </w:rPr>
        <w:t>заасан</w:t>
      </w:r>
      <w:proofErr w:type="spellEnd"/>
      <w:r w:rsidRPr="00BD1641">
        <w:rPr>
          <w:rFonts w:ascii="Arial" w:hAnsi="Arial" w:cs="Arial"/>
          <w:sz w:val="24"/>
          <w:szCs w:val="24"/>
        </w:rPr>
        <w:t xml:space="preserve"> </w:t>
      </w:r>
      <w:proofErr w:type="spellStart"/>
      <w:r w:rsidRPr="00BD1641">
        <w:rPr>
          <w:rFonts w:ascii="Arial" w:hAnsi="Arial" w:cs="Arial"/>
          <w:sz w:val="24"/>
          <w:szCs w:val="24"/>
        </w:rPr>
        <w:t>тэргүүлэх</w:t>
      </w:r>
      <w:proofErr w:type="spellEnd"/>
      <w:r w:rsidRPr="00BD1641">
        <w:rPr>
          <w:rFonts w:ascii="Arial" w:hAnsi="Arial" w:cs="Arial"/>
          <w:sz w:val="24"/>
          <w:szCs w:val="24"/>
        </w:rPr>
        <w:t xml:space="preserve"> </w:t>
      </w:r>
      <w:proofErr w:type="spellStart"/>
      <w:r w:rsidRPr="00BD1641">
        <w:rPr>
          <w:rFonts w:ascii="Arial" w:hAnsi="Arial" w:cs="Arial"/>
          <w:sz w:val="24"/>
          <w:szCs w:val="24"/>
        </w:rPr>
        <w:t>чиглэлийн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хүрээнд</w:t>
      </w:r>
      <w:proofErr w:type="spellEnd"/>
      <w:r w:rsidRPr="00BD1641">
        <w:rPr>
          <w:rFonts w:ascii="Arial" w:hAnsi="Arial" w:cs="Arial"/>
          <w:sz w:val="24"/>
          <w:szCs w:val="24"/>
        </w:rPr>
        <w:t xml:space="preserve"> </w:t>
      </w:r>
      <w:proofErr w:type="spellStart"/>
      <w:r w:rsidRPr="00BD1641">
        <w:rPr>
          <w:rFonts w:ascii="Arial" w:hAnsi="Arial" w:cs="Arial"/>
          <w:sz w:val="24"/>
          <w:szCs w:val="24"/>
        </w:rPr>
        <w:t>салбарын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болон</w:t>
      </w:r>
      <w:proofErr w:type="spellEnd"/>
      <w:r w:rsidRPr="00BD1641">
        <w:rPr>
          <w:rFonts w:ascii="Arial" w:hAnsi="Arial" w:cs="Arial"/>
          <w:sz w:val="24"/>
          <w:szCs w:val="24"/>
        </w:rPr>
        <w:t xml:space="preserve"> </w:t>
      </w:r>
      <w:proofErr w:type="spellStart"/>
      <w:r w:rsidRPr="00BD1641">
        <w:rPr>
          <w:rFonts w:ascii="Arial" w:hAnsi="Arial" w:cs="Arial"/>
          <w:sz w:val="24"/>
          <w:szCs w:val="24"/>
        </w:rPr>
        <w:t>салбар</w:t>
      </w:r>
      <w:proofErr w:type="spellEnd"/>
      <w:r w:rsidRPr="00BD1641">
        <w:rPr>
          <w:rFonts w:ascii="Arial" w:hAnsi="Arial" w:cs="Arial"/>
          <w:sz w:val="24"/>
          <w:szCs w:val="24"/>
        </w:rPr>
        <w:t xml:space="preserve"> </w:t>
      </w:r>
      <w:proofErr w:type="spellStart"/>
      <w:r w:rsidRPr="00BD1641">
        <w:rPr>
          <w:rFonts w:ascii="Arial" w:hAnsi="Arial" w:cs="Arial"/>
          <w:sz w:val="24"/>
          <w:szCs w:val="24"/>
        </w:rPr>
        <w:t>хоорондын</w:t>
      </w:r>
      <w:proofErr w:type="spellEnd"/>
      <w:r w:rsidRPr="00BD1641">
        <w:rPr>
          <w:rFonts w:ascii="Arial" w:hAnsi="Arial" w:cs="Arial"/>
          <w:sz w:val="24"/>
          <w:szCs w:val="24"/>
        </w:rPr>
        <w:t xml:space="preserve"> </w:t>
      </w:r>
      <w:proofErr w:type="spellStart"/>
      <w:r w:rsidRPr="00BD1641">
        <w:rPr>
          <w:rFonts w:ascii="Arial" w:hAnsi="Arial" w:cs="Arial"/>
          <w:b/>
          <w:sz w:val="24"/>
          <w:szCs w:val="24"/>
        </w:rPr>
        <w:t>хөгжлийн</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бодлогын</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зорилго</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зорилт</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хэрэгжүүлэх</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арга</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замыг</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тодорхойлсон</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баримт</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бичгийг</w:t>
      </w:r>
      <w:proofErr w:type="spellEnd"/>
      <w:r w:rsidRPr="00BD1641">
        <w:rPr>
          <w:rFonts w:ascii="Arial" w:hAnsi="Arial" w:cs="Arial"/>
          <w:sz w:val="24"/>
          <w:szCs w:val="24"/>
        </w:rPr>
        <w:t>”</w:t>
      </w:r>
      <w:r w:rsidRPr="00BD1641">
        <w:rPr>
          <w:rFonts w:ascii="Arial" w:hAnsi="Arial" w:cs="Arial"/>
          <w:sz w:val="24"/>
          <w:szCs w:val="24"/>
          <w:lang w:val="mn-MN"/>
        </w:rPr>
        <w:t xml:space="preserve"> ойлгохоор заасан. Тус хуулийн 8 дугаар зүйлийн 8.4 дэх хэсэгт зааснаар төрийн захиргааны төв байгууллага буюу асуудал эрхэлсэн яам өөрийн эрхлэх асуудлын хүрээнд хамаарах төрөөс баримтлах бодлогын төслийг боловсруулж, </w:t>
      </w:r>
      <w:r w:rsidRPr="00BD1641">
        <w:rPr>
          <w:rFonts w:ascii="Arial" w:hAnsi="Arial" w:cs="Arial"/>
          <w:b/>
          <w:sz w:val="24"/>
          <w:szCs w:val="24"/>
          <w:lang w:val="mn-MN"/>
        </w:rPr>
        <w:t>Засгийн газрын хуралдаанаар хэлэлцүүлж, батлуулна</w:t>
      </w:r>
      <w:r w:rsidRPr="00BD1641">
        <w:rPr>
          <w:rFonts w:ascii="Arial" w:hAnsi="Arial" w:cs="Arial"/>
          <w:sz w:val="24"/>
          <w:szCs w:val="24"/>
          <w:lang w:val="mn-MN"/>
        </w:rPr>
        <w:t>.” гэж заасан нь Иргэний нисэхийн тухай хуулийн 5 дугаар зүйлийн 5.1.1 дэх заалтад заасантай зөрчилдөж байна.</w:t>
      </w:r>
    </w:p>
    <w:p w14:paraId="57865D4C" w14:textId="77777777" w:rsidR="00410009" w:rsidRPr="00BD1641" w:rsidRDefault="00410009" w:rsidP="00410009">
      <w:pPr>
        <w:pStyle w:val="ListParagraph"/>
        <w:rPr>
          <w:rFonts w:ascii="Arial" w:eastAsia="Times New Roman" w:hAnsi="Arial" w:cs="Arial"/>
          <w:sz w:val="24"/>
          <w:szCs w:val="24"/>
        </w:rPr>
      </w:pPr>
    </w:p>
    <w:p w14:paraId="58B606F9" w14:textId="76D447CB" w:rsidR="00CC78EE" w:rsidRPr="00BD1641" w:rsidRDefault="00CC78EE" w:rsidP="002528D1">
      <w:pPr>
        <w:pStyle w:val="ListParagraph"/>
        <w:numPr>
          <w:ilvl w:val="0"/>
          <w:numId w:val="10"/>
        </w:numPr>
        <w:spacing w:before="100" w:beforeAutospacing="1" w:after="100" w:afterAutospacing="1" w:line="240" w:lineRule="auto"/>
        <w:jc w:val="both"/>
        <w:rPr>
          <w:rFonts w:ascii="Arial" w:eastAsia="Times New Roman" w:hAnsi="Arial" w:cs="Arial"/>
          <w:sz w:val="24"/>
          <w:szCs w:val="24"/>
        </w:rPr>
      </w:pP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тухай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хуулийн</w:t>
      </w:r>
      <w:proofErr w:type="spellEnd"/>
      <w:r w:rsidRPr="00BD1641">
        <w:rPr>
          <w:rFonts w:ascii="Arial" w:eastAsia="Times New Roman" w:hAnsi="Arial" w:cs="Arial"/>
          <w:sz w:val="24"/>
          <w:szCs w:val="24"/>
        </w:rPr>
        <w:t xml:space="preserve"> </w:t>
      </w:r>
      <w:r w:rsidRPr="00BD1641">
        <w:rPr>
          <w:rFonts w:ascii="Arial" w:eastAsia="Times New Roman" w:hAnsi="Arial" w:cs="Arial"/>
          <w:sz w:val="24"/>
          <w:szCs w:val="24"/>
          <w:lang w:val="mn-MN"/>
        </w:rPr>
        <w:t xml:space="preserve">8 дугаар зүйлийн </w:t>
      </w:r>
      <w:r w:rsidRPr="00BD1641">
        <w:rPr>
          <w:rFonts w:ascii="Arial" w:eastAsia="Times New Roman" w:hAnsi="Arial" w:cs="Arial"/>
          <w:sz w:val="24"/>
          <w:szCs w:val="24"/>
        </w:rPr>
        <w:t>8.1</w:t>
      </w:r>
      <w:r w:rsidRPr="00BD1641">
        <w:rPr>
          <w:rFonts w:ascii="Arial" w:eastAsia="Times New Roman" w:hAnsi="Arial" w:cs="Arial"/>
          <w:sz w:val="24"/>
          <w:szCs w:val="24"/>
          <w:lang w:val="mn-MN"/>
        </w:rPr>
        <w:t xml:space="preserve"> </w:t>
      </w:r>
      <w:r w:rsidRPr="00BD1641">
        <w:rPr>
          <w:rFonts w:ascii="Arial" w:eastAsia="Times New Roman" w:hAnsi="Arial" w:cs="Arial"/>
          <w:sz w:val="24"/>
          <w:szCs w:val="24"/>
        </w:rPr>
        <w:t>д</w:t>
      </w:r>
      <w:r w:rsidRPr="00BD1641">
        <w:rPr>
          <w:rFonts w:ascii="Arial" w:eastAsia="Times New Roman" w:hAnsi="Arial" w:cs="Arial"/>
          <w:sz w:val="24"/>
          <w:szCs w:val="24"/>
          <w:lang w:val="mn-MN"/>
        </w:rPr>
        <w:t>эх хэсэгт:</w:t>
      </w:r>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нисэхийн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асуудал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эрхэлсэн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төрийн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захиргааны</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байгууллага</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нь</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Монгол</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Улсын</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иргэний</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b/>
          <w:sz w:val="24"/>
          <w:szCs w:val="24"/>
        </w:rPr>
        <w:t>нисэхийн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үйл</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ажиллагаанд</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мэргэжлийн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хяналт</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зохицуулалтыг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хэрэгжүүлэх</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үүрэг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бүхий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Засгийн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газрын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хэрэгжүүлэгч</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агентлаг</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мөн</w:t>
      </w:r>
      <w:proofErr w:type="spellEnd"/>
      <w:r w:rsidRPr="00BD1641">
        <w:rPr>
          <w:rFonts w:ascii="Arial" w:eastAsia="Times New Roman" w:hAnsi="Arial" w:cs="Arial"/>
          <w:sz w:val="24"/>
          <w:szCs w:val="24"/>
        </w:rPr>
        <w:t xml:space="preserve">”, </w:t>
      </w:r>
      <w:r w:rsidRPr="00BD1641">
        <w:rPr>
          <w:rFonts w:ascii="Arial" w:eastAsia="Times New Roman" w:hAnsi="Arial" w:cs="Arial"/>
          <w:sz w:val="24"/>
          <w:szCs w:val="24"/>
          <w:lang w:val="mn-MN"/>
        </w:rPr>
        <w:t xml:space="preserve">мөн зүйлийн </w:t>
      </w:r>
      <w:r w:rsidRPr="00BD1641">
        <w:rPr>
          <w:rFonts w:ascii="Arial" w:eastAsia="Times New Roman" w:hAnsi="Arial" w:cs="Arial"/>
          <w:sz w:val="24"/>
          <w:szCs w:val="24"/>
        </w:rPr>
        <w:t>8.2</w:t>
      </w:r>
      <w:r w:rsidRPr="00BD1641">
        <w:rPr>
          <w:rFonts w:ascii="Arial" w:eastAsia="Times New Roman" w:hAnsi="Arial" w:cs="Arial"/>
          <w:sz w:val="24"/>
          <w:szCs w:val="24"/>
          <w:lang w:val="mn-MN"/>
        </w:rPr>
        <w:t xml:space="preserve"> дахь хэсэгт:</w:t>
      </w:r>
      <w:r w:rsidRPr="00BD1641">
        <w:rPr>
          <w:rFonts w:ascii="Arial" w:eastAsia="Times New Roman" w:hAnsi="Arial" w:cs="Arial"/>
          <w:sz w:val="24"/>
          <w:szCs w:val="24"/>
        </w:rPr>
        <w:t xml:space="preserve"> "</w:t>
      </w:r>
      <w:proofErr w:type="spellStart"/>
      <w:r w:rsidRPr="00BD1641">
        <w:rPr>
          <w:rFonts w:ascii="Arial" w:eastAsia="Times New Roman" w:hAnsi="Arial" w:cs="Arial"/>
          <w:b/>
          <w:sz w:val="24"/>
          <w:szCs w:val="24"/>
        </w:rPr>
        <w:t>Иргэний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нисэхийн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асуудал</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эрхэлсэн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төрийн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захиргааны</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байгууллага</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үйл</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ажиллагаагаа</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иргэний</w:t>
      </w:r>
      <w:proofErr w:type="spellEnd"/>
      <w:r w:rsidRPr="00BD1641">
        <w:rPr>
          <w:rFonts w:ascii="Arial" w:eastAsia="Times New Roman" w:hAnsi="Arial" w:cs="Arial"/>
          <w:b/>
          <w:sz w:val="24"/>
          <w:szCs w:val="24"/>
        </w:rPr>
        <w:t xml:space="preserve"> </w:t>
      </w:r>
      <w:proofErr w:type="spellStart"/>
      <w:r w:rsidR="00C70A20">
        <w:rPr>
          <w:rFonts w:ascii="Arial" w:eastAsia="Times New Roman" w:hAnsi="Arial" w:cs="Arial"/>
          <w:b/>
          <w:sz w:val="24"/>
          <w:szCs w:val="24"/>
        </w:rPr>
        <w:t>нисэхийн</w:t>
      </w:r>
      <w:proofErr w:type="spellEnd"/>
      <w:r w:rsidR="00C70A20">
        <w:rPr>
          <w:rFonts w:ascii="Arial" w:eastAsia="Times New Roman" w:hAnsi="Arial" w:cs="Arial"/>
          <w:b/>
          <w:sz w:val="24"/>
          <w:szCs w:val="24"/>
        </w:rPr>
        <w:t xml:space="preserve"> </w:t>
      </w:r>
      <w:proofErr w:type="spellStart"/>
      <w:r w:rsidR="00C70A20">
        <w:rPr>
          <w:rFonts w:ascii="Arial" w:eastAsia="Times New Roman" w:hAnsi="Arial" w:cs="Arial"/>
          <w:b/>
          <w:sz w:val="24"/>
          <w:szCs w:val="24"/>
        </w:rPr>
        <w:t>аюулгүй</w:t>
      </w:r>
      <w:proofErr w:type="spellEnd"/>
      <w:r w:rsidR="00C70A20">
        <w:rPr>
          <w:rFonts w:ascii="Arial" w:eastAsia="Times New Roman" w:hAnsi="Arial" w:cs="Arial"/>
          <w:b/>
          <w:sz w:val="24"/>
          <w:szCs w:val="24"/>
        </w:rPr>
        <w:t xml:space="preserve"> </w:t>
      </w:r>
      <w:r w:rsidR="000F6E53">
        <w:rPr>
          <w:rFonts w:ascii="Arial" w:eastAsia="Times New Roman" w:hAnsi="Arial" w:cs="Arial"/>
          <w:b/>
          <w:sz w:val="24"/>
          <w:szCs w:val="24"/>
          <w:lang w:val="mn-MN"/>
        </w:rPr>
        <w:t>ажиллагаа</w:t>
      </w:r>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болон</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аюулгүй</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байдлыг</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хангуулахад</w:t>
      </w:r>
      <w:proofErr w:type="spellEnd"/>
      <w:r w:rsidRPr="00BD1641">
        <w:rPr>
          <w:rFonts w:ascii="Arial" w:eastAsia="Times New Roman" w:hAnsi="Arial" w:cs="Arial"/>
          <w:b/>
          <w:sz w:val="24"/>
          <w:szCs w:val="24"/>
        </w:rPr>
        <w:t xml:space="preserve"> </w:t>
      </w:r>
      <w:proofErr w:type="spellStart"/>
      <w:r w:rsidRPr="00BD1641">
        <w:rPr>
          <w:rFonts w:ascii="Arial" w:eastAsia="Times New Roman" w:hAnsi="Arial" w:cs="Arial"/>
          <w:b/>
          <w:sz w:val="24"/>
          <w:szCs w:val="24"/>
        </w:rPr>
        <w:t>чиглүүлнэ</w:t>
      </w:r>
      <w:proofErr w:type="spellEnd"/>
      <w:r w:rsidRPr="00BD1641">
        <w:rPr>
          <w:rFonts w:ascii="Arial" w:eastAsia="Times New Roman" w:hAnsi="Arial" w:cs="Arial"/>
          <w:sz w:val="24"/>
          <w:szCs w:val="24"/>
        </w:rPr>
        <w:t xml:space="preserve">” </w:t>
      </w:r>
      <w:proofErr w:type="spellStart"/>
      <w:r w:rsidRPr="00BD1641">
        <w:rPr>
          <w:rFonts w:ascii="Arial" w:eastAsia="Times New Roman" w:hAnsi="Arial" w:cs="Arial"/>
          <w:sz w:val="24"/>
          <w:szCs w:val="24"/>
        </w:rPr>
        <w:t>гэж</w:t>
      </w:r>
      <w:proofErr w:type="spellEnd"/>
      <w:r w:rsidRPr="00BD1641">
        <w:rPr>
          <w:rFonts w:ascii="Arial" w:eastAsia="Times New Roman" w:hAnsi="Arial" w:cs="Arial"/>
          <w:sz w:val="24"/>
          <w:szCs w:val="24"/>
        </w:rPr>
        <w:t xml:space="preserve"> </w:t>
      </w:r>
      <w:r w:rsidRPr="00BD1641">
        <w:rPr>
          <w:rFonts w:ascii="Arial" w:eastAsia="Times New Roman" w:hAnsi="Arial" w:cs="Arial"/>
          <w:sz w:val="24"/>
          <w:szCs w:val="24"/>
          <w:lang w:val="mn-MN"/>
        </w:rPr>
        <w:t xml:space="preserve">тус тус зааснаас харахад </w:t>
      </w:r>
      <w:r w:rsidR="00C70A20">
        <w:rPr>
          <w:rFonts w:ascii="Arial" w:eastAsia="Times New Roman" w:hAnsi="Arial" w:cs="Arial"/>
          <w:sz w:val="24"/>
          <w:szCs w:val="24"/>
          <w:lang w:val="mn-MN"/>
        </w:rPr>
        <w:t>нисэхийн аюулгүй байдал</w:t>
      </w:r>
      <w:r w:rsidRPr="00BD1641">
        <w:rPr>
          <w:rFonts w:ascii="Arial" w:eastAsia="Times New Roman" w:hAnsi="Arial" w:cs="Arial"/>
          <w:sz w:val="24"/>
          <w:szCs w:val="24"/>
          <w:lang w:val="mn-MN"/>
        </w:rPr>
        <w:t xml:space="preserve">ны хяналт, зохицуулалт нь тус газрын үндсэн чиг үүрэг гэж тодорхойлохоор байна. </w:t>
      </w:r>
    </w:p>
    <w:p w14:paraId="5A365A8B" w14:textId="77777777" w:rsidR="00CC78EE" w:rsidRPr="00BD1641" w:rsidRDefault="00CC78EE" w:rsidP="00A57865">
      <w:pPr>
        <w:pStyle w:val="ListParagraph"/>
        <w:spacing w:line="240" w:lineRule="auto"/>
        <w:jc w:val="both"/>
        <w:rPr>
          <w:rFonts w:ascii="Arial" w:eastAsia="Times New Roman" w:hAnsi="Arial" w:cs="Arial"/>
          <w:sz w:val="24"/>
          <w:szCs w:val="24"/>
        </w:rPr>
      </w:pPr>
    </w:p>
    <w:p w14:paraId="47CDBB3E" w14:textId="67985104" w:rsidR="0009313F" w:rsidRPr="00BD1641" w:rsidRDefault="0009313F" w:rsidP="0009313F">
      <w:pPr>
        <w:pStyle w:val="ListParagraph"/>
        <w:numPr>
          <w:ilvl w:val="0"/>
          <w:numId w:val="10"/>
        </w:numPr>
        <w:spacing w:after="160" w:line="240" w:lineRule="auto"/>
        <w:jc w:val="both"/>
        <w:rPr>
          <w:rFonts w:ascii="Arial" w:hAnsi="Arial" w:cs="Arial"/>
          <w:sz w:val="24"/>
          <w:szCs w:val="24"/>
          <w:lang w:val="mn-MN"/>
        </w:rPr>
      </w:pPr>
      <w:r w:rsidRPr="00BD1641">
        <w:rPr>
          <w:rFonts w:ascii="Arial" w:hAnsi="Arial" w:cs="Arial"/>
          <w:sz w:val="24"/>
          <w:szCs w:val="24"/>
          <w:lang w:val="mn-MN"/>
        </w:rPr>
        <w:t>Б</w:t>
      </w:r>
      <w:r w:rsidR="00CC78EE" w:rsidRPr="00BD1641">
        <w:rPr>
          <w:rFonts w:ascii="Arial" w:hAnsi="Arial" w:cs="Arial"/>
          <w:sz w:val="24"/>
          <w:szCs w:val="24"/>
          <w:lang w:val="mn-MN"/>
        </w:rPr>
        <w:t xml:space="preserve">айгууллагын хэмжээний </w:t>
      </w:r>
      <w:r w:rsidRPr="00BD1641">
        <w:rPr>
          <w:rFonts w:ascii="Arial" w:hAnsi="Arial" w:cs="Arial"/>
          <w:sz w:val="24"/>
          <w:szCs w:val="24"/>
          <w:lang w:val="mn-MN"/>
        </w:rPr>
        <w:t xml:space="preserve">удирдлага, зохион байгуулалт, </w:t>
      </w:r>
      <w:r w:rsidR="00CC78EE" w:rsidRPr="00BD1641">
        <w:rPr>
          <w:rFonts w:ascii="Arial" w:hAnsi="Arial" w:cs="Arial"/>
          <w:sz w:val="24"/>
          <w:szCs w:val="24"/>
          <w:lang w:val="mn-MN"/>
        </w:rPr>
        <w:t xml:space="preserve">бүтцийн өөрчлөлт, хүний нөөцийн шилжилт хөдөлгөөн сүүлийн жилүүдэд маш </w:t>
      </w:r>
      <w:r w:rsidRPr="00BD1641">
        <w:rPr>
          <w:rFonts w:ascii="Arial" w:hAnsi="Arial" w:cs="Arial"/>
          <w:sz w:val="24"/>
          <w:szCs w:val="24"/>
          <w:lang w:val="mn-MN"/>
        </w:rPr>
        <w:t>их хийгдэ</w:t>
      </w:r>
      <w:r w:rsidR="00CC78EE" w:rsidRPr="00BD1641">
        <w:rPr>
          <w:rFonts w:ascii="Arial" w:hAnsi="Arial" w:cs="Arial"/>
          <w:sz w:val="24"/>
          <w:szCs w:val="24"/>
          <w:lang w:val="mn-MN"/>
        </w:rPr>
        <w:t>ж байгаа нь байгууллагын ү</w:t>
      </w:r>
      <w:r w:rsidR="007E6387">
        <w:rPr>
          <w:rFonts w:ascii="Arial" w:hAnsi="Arial" w:cs="Arial"/>
          <w:sz w:val="24"/>
          <w:szCs w:val="24"/>
          <w:lang w:val="mn-MN"/>
        </w:rPr>
        <w:t>йл ажиллагаанд сөргөөр нөлөөлөхү</w:t>
      </w:r>
      <w:r w:rsidR="00CC78EE" w:rsidRPr="00BD1641">
        <w:rPr>
          <w:rFonts w:ascii="Arial" w:hAnsi="Arial" w:cs="Arial"/>
          <w:sz w:val="24"/>
          <w:szCs w:val="24"/>
          <w:lang w:val="mn-MN"/>
        </w:rPr>
        <w:t xml:space="preserve">йц хэмжээнд хүрсэн </w:t>
      </w:r>
      <w:r w:rsidRPr="00BD1641">
        <w:rPr>
          <w:rFonts w:ascii="Arial" w:hAnsi="Arial" w:cs="Arial"/>
          <w:sz w:val="24"/>
          <w:szCs w:val="24"/>
          <w:lang w:val="mn-MN"/>
        </w:rPr>
        <w:t>байна.</w:t>
      </w:r>
    </w:p>
    <w:p w14:paraId="3A9515B0" w14:textId="77777777" w:rsidR="0009313F" w:rsidRPr="00BD1641" w:rsidRDefault="0009313F" w:rsidP="0009313F">
      <w:pPr>
        <w:pStyle w:val="ListParagraph"/>
        <w:rPr>
          <w:rFonts w:ascii="Arial" w:eastAsia="Times New Roman" w:hAnsi="Arial" w:cs="Arial"/>
          <w:sz w:val="24"/>
          <w:szCs w:val="24"/>
          <w:lang w:val="mn-MN"/>
        </w:rPr>
      </w:pPr>
    </w:p>
    <w:p w14:paraId="046DC474" w14:textId="77777777" w:rsidR="0009313F" w:rsidRPr="00BD1641" w:rsidRDefault="00CC78EE" w:rsidP="0009313F">
      <w:pPr>
        <w:pStyle w:val="ListParagraph"/>
        <w:numPr>
          <w:ilvl w:val="0"/>
          <w:numId w:val="10"/>
        </w:numPr>
        <w:spacing w:after="160" w:line="240" w:lineRule="auto"/>
        <w:jc w:val="both"/>
        <w:rPr>
          <w:rFonts w:ascii="Arial" w:hAnsi="Arial" w:cs="Arial"/>
          <w:sz w:val="24"/>
          <w:szCs w:val="24"/>
          <w:lang w:val="mn-MN"/>
        </w:rPr>
      </w:pPr>
      <w:r w:rsidRPr="00BD1641">
        <w:rPr>
          <w:rFonts w:ascii="Arial" w:eastAsia="Times New Roman" w:hAnsi="Arial" w:cs="Arial"/>
          <w:sz w:val="24"/>
          <w:szCs w:val="24"/>
          <w:lang w:val="mn-MN"/>
        </w:rPr>
        <w:t xml:space="preserve">Засгийн газрын тогтоолоор батлагдсан </w:t>
      </w:r>
      <w:r w:rsidR="00EE4103" w:rsidRPr="00BD1641">
        <w:rPr>
          <w:rFonts w:ascii="Arial" w:hAnsi="Arial" w:cs="Arial"/>
          <w:sz w:val="24"/>
          <w:szCs w:val="24"/>
          <w:lang w:val="mn-MN"/>
        </w:rPr>
        <w:t>ИНЕГ-</w:t>
      </w:r>
      <w:r w:rsidRPr="00BD1641">
        <w:rPr>
          <w:rFonts w:ascii="Arial" w:eastAsia="Times New Roman" w:hAnsi="Arial" w:cs="Arial"/>
          <w:sz w:val="24"/>
          <w:szCs w:val="24"/>
          <w:lang w:val="mn-MN"/>
        </w:rPr>
        <w:t xml:space="preserve">ын дүрэм болон </w:t>
      </w:r>
      <w:r w:rsidR="00EE4103" w:rsidRPr="00BD1641">
        <w:rPr>
          <w:rFonts w:ascii="Arial" w:hAnsi="Arial" w:cs="Arial"/>
          <w:sz w:val="24"/>
          <w:szCs w:val="24"/>
          <w:lang w:val="mn-MN"/>
        </w:rPr>
        <w:t>ИНЕГ-</w:t>
      </w:r>
      <w:r w:rsidRPr="00BD1641">
        <w:rPr>
          <w:rFonts w:ascii="Arial" w:eastAsia="Times New Roman" w:hAnsi="Arial" w:cs="Arial"/>
          <w:sz w:val="24"/>
          <w:szCs w:val="24"/>
          <w:lang w:val="mn-MN"/>
        </w:rPr>
        <w:t xml:space="preserve">ын үйл ажиллагааны стратеги, зохион байгуулалтын бүтцийн өөрчлөлтийн хөтөлбөрт заасан </w:t>
      </w:r>
      <w:r w:rsidR="00EE4103" w:rsidRPr="00BD1641">
        <w:rPr>
          <w:rFonts w:ascii="Arial" w:hAnsi="Arial" w:cs="Arial"/>
          <w:sz w:val="24"/>
          <w:szCs w:val="24"/>
          <w:lang w:val="mn-MN"/>
        </w:rPr>
        <w:t>ИНЕГ-</w:t>
      </w:r>
      <w:r w:rsidRPr="00BD1641">
        <w:rPr>
          <w:rFonts w:ascii="Arial" w:eastAsia="Times New Roman" w:hAnsi="Arial" w:cs="Arial"/>
          <w:sz w:val="24"/>
          <w:szCs w:val="24"/>
          <w:lang w:val="mn-MN"/>
        </w:rPr>
        <w:t xml:space="preserve">ын чиг үүрэг, бүрэн эрхтэй холбоотой зохицуулалт нь Иргэний нисэхийн тухай хуулиас давсан агуулгатай байна. </w:t>
      </w:r>
      <w:r w:rsidR="0009313F" w:rsidRPr="00BD1641">
        <w:rPr>
          <w:rFonts w:ascii="Arial" w:hAnsi="Arial" w:cs="Arial"/>
          <w:sz w:val="24"/>
          <w:szCs w:val="24"/>
          <w:lang w:val="mn-MN"/>
        </w:rPr>
        <w:t xml:space="preserve">Түүнчлэн хууль, Засгийн газрын шийдвэр, салбарын сайдын </w:t>
      </w:r>
      <w:r w:rsidR="0009313F" w:rsidRPr="00BD1641">
        <w:rPr>
          <w:rFonts w:ascii="Arial" w:hAnsi="Arial" w:cs="Arial"/>
          <w:sz w:val="24"/>
          <w:szCs w:val="24"/>
          <w:lang w:val="mn-MN"/>
        </w:rPr>
        <w:lastRenderedPageBreak/>
        <w:t>шийдвэрээр тогтоосон ИНЕГ-ын бүрэн эрх, чиг үүрэг, үйл ажиллагааны зорилт, чиглэлийн уялдаа холбоо хангалтгүй байна.</w:t>
      </w:r>
    </w:p>
    <w:p w14:paraId="02163C82" w14:textId="77777777" w:rsidR="00CC78EE" w:rsidRPr="00BD1641" w:rsidRDefault="00CC78EE" w:rsidP="00A57865">
      <w:pPr>
        <w:pStyle w:val="ListParagraph"/>
        <w:spacing w:line="240" w:lineRule="auto"/>
        <w:jc w:val="both"/>
        <w:rPr>
          <w:rFonts w:ascii="Arial" w:eastAsia="Times New Roman" w:hAnsi="Arial" w:cs="Arial"/>
          <w:sz w:val="24"/>
          <w:szCs w:val="24"/>
          <w:lang w:val="mn-MN"/>
        </w:rPr>
      </w:pPr>
    </w:p>
    <w:p w14:paraId="2A1BFAB4" w14:textId="7135779A" w:rsidR="00CC78EE" w:rsidRPr="00BD1641" w:rsidRDefault="003A03FF" w:rsidP="00A06ED2">
      <w:pPr>
        <w:pStyle w:val="ListParagraph"/>
        <w:numPr>
          <w:ilvl w:val="0"/>
          <w:numId w:val="10"/>
        </w:numPr>
        <w:spacing w:after="160" w:line="240" w:lineRule="auto"/>
        <w:jc w:val="both"/>
        <w:rPr>
          <w:rFonts w:ascii="Arial" w:hAnsi="Arial" w:cs="Arial"/>
          <w:sz w:val="24"/>
          <w:szCs w:val="24"/>
          <w:lang w:val="mn-MN"/>
        </w:rPr>
      </w:pPr>
      <w:r>
        <w:rPr>
          <w:rFonts w:ascii="Arial" w:hAnsi="Arial" w:cs="Arial"/>
          <w:sz w:val="24"/>
          <w:szCs w:val="24"/>
          <w:lang w:val="mn-MN"/>
        </w:rPr>
        <w:t>Иргэний нисэхийн хяналтын</w:t>
      </w:r>
      <w:r w:rsidR="00CC78EE" w:rsidRPr="00BD1641">
        <w:rPr>
          <w:rFonts w:ascii="Arial" w:hAnsi="Arial" w:cs="Arial"/>
          <w:sz w:val="24"/>
          <w:szCs w:val="24"/>
          <w:lang w:val="mn-MN"/>
        </w:rPr>
        <w:t xml:space="preserve"> байцаагчийн бүрэн эрх</w:t>
      </w:r>
      <w:r w:rsidR="0009313F" w:rsidRPr="00BD1641">
        <w:rPr>
          <w:rFonts w:ascii="Arial" w:hAnsi="Arial" w:cs="Arial"/>
          <w:sz w:val="24"/>
          <w:szCs w:val="24"/>
          <w:lang w:val="mn-MN"/>
        </w:rPr>
        <w:t xml:space="preserve"> хуулиар хүлээсэн чиг үүргээ хэрэгжүүлэхэд</w:t>
      </w:r>
      <w:r w:rsidR="00CC78EE" w:rsidRPr="00BD1641">
        <w:rPr>
          <w:rFonts w:ascii="Arial" w:hAnsi="Arial" w:cs="Arial"/>
          <w:sz w:val="24"/>
          <w:szCs w:val="24"/>
          <w:lang w:val="mn-MN"/>
        </w:rPr>
        <w:t xml:space="preserve"> хангалтгүй байна. </w:t>
      </w:r>
    </w:p>
    <w:p w14:paraId="0E6D9D11" w14:textId="77777777" w:rsidR="00AC7193" w:rsidRPr="00BD1641" w:rsidRDefault="00AC7193" w:rsidP="00AC7193">
      <w:pPr>
        <w:pStyle w:val="ListParagraph"/>
        <w:spacing w:after="160" w:line="240" w:lineRule="auto"/>
        <w:ind w:left="1080"/>
        <w:jc w:val="both"/>
        <w:rPr>
          <w:rFonts w:ascii="Arial" w:hAnsi="Arial" w:cs="Arial"/>
          <w:sz w:val="24"/>
          <w:szCs w:val="24"/>
          <w:lang w:val="mn-MN"/>
        </w:rPr>
      </w:pPr>
    </w:p>
    <w:p w14:paraId="1E2F5F35" w14:textId="77777777" w:rsidR="00CC78EE" w:rsidRPr="00BD1641" w:rsidRDefault="00CC78EE" w:rsidP="002528D1">
      <w:pPr>
        <w:pStyle w:val="ListParagraph"/>
        <w:numPr>
          <w:ilvl w:val="0"/>
          <w:numId w:val="10"/>
        </w:numPr>
        <w:spacing w:after="160" w:line="240" w:lineRule="auto"/>
        <w:jc w:val="both"/>
        <w:rPr>
          <w:rFonts w:ascii="Arial" w:eastAsiaTheme="minorHAnsi" w:hAnsi="Arial" w:cs="Arial"/>
          <w:sz w:val="24"/>
          <w:szCs w:val="24"/>
          <w:lang w:val="mn-MN"/>
        </w:rPr>
      </w:pPr>
      <w:r w:rsidRPr="00BD1641">
        <w:rPr>
          <w:rFonts w:ascii="Arial" w:eastAsia="Times New Roman" w:hAnsi="Arial" w:cs="Arial"/>
          <w:bCs/>
          <w:color w:val="000000" w:themeColor="text1"/>
          <w:sz w:val="24"/>
          <w:szCs w:val="24"/>
          <w:lang w:val="mn-MN"/>
        </w:rPr>
        <w:t xml:space="preserve">ИНЕГ-ын </w:t>
      </w:r>
      <w:r w:rsidRPr="0064312F">
        <w:rPr>
          <w:rFonts w:ascii="Arial" w:eastAsia="Times New Roman" w:hAnsi="Arial" w:cs="Arial"/>
          <w:bCs/>
          <w:color w:val="000000" w:themeColor="text1"/>
          <w:sz w:val="24"/>
          <w:szCs w:val="24"/>
          <w:lang w:val="mn-MN"/>
        </w:rPr>
        <w:t xml:space="preserve">даргын 2015 оны А/791 тушаал, ИНЕГ-ын Аюулгүй ажиллагааны зөвлөлийн хурлын 2017 оны 1/17 тоот шийдвэрээр Чикагогийн </w:t>
      </w:r>
      <w:r w:rsidR="00896D44" w:rsidRPr="0064312F">
        <w:rPr>
          <w:rFonts w:ascii="Arial" w:eastAsia="Times New Roman" w:hAnsi="Arial" w:cs="Arial"/>
          <w:bCs/>
          <w:color w:val="000000" w:themeColor="text1"/>
          <w:sz w:val="24"/>
          <w:szCs w:val="24"/>
          <w:lang w:val="mn-MN"/>
        </w:rPr>
        <w:t xml:space="preserve">конвенцийн </w:t>
      </w:r>
      <w:r w:rsidRPr="0064312F">
        <w:rPr>
          <w:rFonts w:ascii="Arial" w:eastAsia="Times New Roman" w:hAnsi="Arial" w:cs="Arial"/>
          <w:bCs/>
          <w:color w:val="000000" w:themeColor="text1"/>
          <w:sz w:val="24"/>
          <w:szCs w:val="24"/>
          <w:lang w:val="mn-MN"/>
        </w:rPr>
        <w:t>хавсралтуудад орсон нэмэлт, өөрчлөл</w:t>
      </w:r>
      <w:r w:rsidR="00896D44" w:rsidRPr="0064312F">
        <w:rPr>
          <w:rFonts w:ascii="Arial" w:eastAsia="Times New Roman" w:hAnsi="Arial" w:cs="Arial"/>
          <w:bCs/>
          <w:color w:val="000000" w:themeColor="text1"/>
          <w:sz w:val="24"/>
          <w:szCs w:val="24"/>
          <w:lang w:val="mn-MN"/>
        </w:rPr>
        <w:t>т, орхигдсон зүйл, заалтуудыг</w:t>
      </w:r>
      <w:r w:rsidRPr="0064312F">
        <w:rPr>
          <w:rFonts w:ascii="Arial" w:eastAsia="Times New Roman" w:hAnsi="Arial" w:cs="Arial"/>
          <w:bCs/>
          <w:color w:val="000000" w:themeColor="text1"/>
          <w:sz w:val="24"/>
          <w:szCs w:val="24"/>
          <w:lang w:val="mn-MN"/>
        </w:rPr>
        <w:t xml:space="preserve"> ИНБД-д нэмж тусгах, орчуулгын</w:t>
      </w:r>
      <w:r w:rsidRPr="00BD1641">
        <w:rPr>
          <w:rFonts w:ascii="Arial" w:eastAsia="Times New Roman" w:hAnsi="Arial" w:cs="Arial"/>
          <w:bCs/>
          <w:color w:val="000000" w:themeColor="text1"/>
          <w:sz w:val="24"/>
          <w:szCs w:val="24"/>
          <w:lang w:val="mn-MN"/>
        </w:rPr>
        <w:t xml:space="preserve"> алдаа болон үндэслэлгүйгээр нэмж тусгасан зүйл, заалтыг залруулж дүрмийн зохицуулалтыг боловсронгуй болгох, үйл ажиллагаанд тохиро</w:t>
      </w:r>
      <w:r w:rsidR="00896D44" w:rsidRPr="00BD1641">
        <w:rPr>
          <w:rFonts w:ascii="Arial" w:eastAsia="Times New Roman" w:hAnsi="Arial" w:cs="Arial"/>
          <w:bCs/>
          <w:color w:val="000000" w:themeColor="text1"/>
          <w:sz w:val="24"/>
          <w:szCs w:val="24"/>
          <w:lang w:val="mn-MN"/>
        </w:rPr>
        <w:t>х</w:t>
      </w:r>
      <w:r w:rsidRPr="00BD1641">
        <w:rPr>
          <w:rFonts w:ascii="Arial" w:eastAsia="Times New Roman" w:hAnsi="Arial" w:cs="Arial"/>
          <w:bCs/>
          <w:color w:val="000000" w:themeColor="text1"/>
          <w:sz w:val="24"/>
          <w:szCs w:val="24"/>
          <w:lang w:val="mn-MN"/>
        </w:rPr>
        <w:t xml:space="preserve">гүй, ашигладаггүй дүрмүүдийг хүчингүй болгох замаар ИНБД-ийн зохицуулалтыг </w:t>
      </w:r>
      <w:r w:rsidR="00896D44" w:rsidRPr="00BD1641">
        <w:rPr>
          <w:rFonts w:ascii="Arial" w:eastAsia="Times New Roman" w:hAnsi="Arial" w:cs="Arial"/>
          <w:bCs/>
          <w:color w:val="000000" w:themeColor="text1"/>
          <w:sz w:val="24"/>
          <w:szCs w:val="24"/>
          <w:lang w:val="mn-MN"/>
        </w:rPr>
        <w:t>боловсронгуй болго</w:t>
      </w:r>
      <w:r w:rsidRPr="00BD1641">
        <w:rPr>
          <w:rFonts w:ascii="Arial" w:eastAsia="Times New Roman" w:hAnsi="Arial" w:cs="Arial"/>
          <w:bCs/>
          <w:color w:val="000000" w:themeColor="text1"/>
          <w:sz w:val="24"/>
          <w:szCs w:val="24"/>
          <w:lang w:val="mn-MN"/>
        </w:rPr>
        <w:t>х ажлууд хийгдэж бай</w:t>
      </w:r>
      <w:r w:rsidR="00896D44" w:rsidRPr="00BD1641">
        <w:rPr>
          <w:rFonts w:ascii="Arial" w:eastAsia="Times New Roman" w:hAnsi="Arial" w:cs="Arial"/>
          <w:bCs/>
          <w:color w:val="000000" w:themeColor="text1"/>
          <w:sz w:val="24"/>
          <w:szCs w:val="24"/>
          <w:lang w:val="mn-MN"/>
        </w:rPr>
        <w:t>га</w:t>
      </w:r>
      <w:r w:rsidRPr="00BD1641">
        <w:rPr>
          <w:rFonts w:ascii="Arial" w:eastAsia="Times New Roman" w:hAnsi="Arial" w:cs="Arial"/>
          <w:bCs/>
          <w:color w:val="000000" w:themeColor="text1"/>
          <w:sz w:val="24"/>
          <w:szCs w:val="24"/>
          <w:lang w:val="mn-MN"/>
        </w:rPr>
        <w:t>а</w:t>
      </w:r>
      <w:r w:rsidR="00896D44" w:rsidRPr="00BD1641">
        <w:rPr>
          <w:rFonts w:ascii="Arial" w:eastAsia="Times New Roman" w:hAnsi="Arial" w:cs="Arial"/>
          <w:bCs/>
          <w:color w:val="000000" w:themeColor="text1"/>
          <w:sz w:val="24"/>
          <w:szCs w:val="24"/>
          <w:lang w:val="mn-MN"/>
        </w:rPr>
        <w:t xml:space="preserve"> боловч тэдгээрийг баталж, мөрдүүлэх ажил хангалтгүй байна</w:t>
      </w:r>
      <w:r w:rsidRPr="00BD1641">
        <w:rPr>
          <w:rFonts w:ascii="Arial" w:eastAsia="Times New Roman" w:hAnsi="Arial" w:cs="Arial"/>
          <w:bCs/>
          <w:color w:val="000000" w:themeColor="text1"/>
          <w:sz w:val="24"/>
          <w:szCs w:val="24"/>
        </w:rPr>
        <w:t>.</w:t>
      </w:r>
    </w:p>
    <w:p w14:paraId="1A64396A" w14:textId="77777777" w:rsidR="00CC78EE" w:rsidRPr="00BD1641" w:rsidRDefault="00CC78EE" w:rsidP="00A57865">
      <w:pPr>
        <w:pStyle w:val="ListParagraph"/>
        <w:spacing w:line="240" w:lineRule="auto"/>
        <w:jc w:val="both"/>
        <w:rPr>
          <w:rFonts w:ascii="Arial" w:eastAsiaTheme="minorHAnsi" w:hAnsi="Arial" w:cs="Arial"/>
          <w:sz w:val="24"/>
          <w:szCs w:val="24"/>
          <w:lang w:val="mn-MN"/>
        </w:rPr>
      </w:pPr>
    </w:p>
    <w:p w14:paraId="11FB6416" w14:textId="77777777" w:rsidR="00CC78EE" w:rsidRPr="00BD1641" w:rsidRDefault="000C0708" w:rsidP="002528D1">
      <w:pPr>
        <w:pStyle w:val="ListParagraph"/>
        <w:numPr>
          <w:ilvl w:val="0"/>
          <w:numId w:val="10"/>
        </w:numPr>
        <w:spacing w:after="160" w:line="240" w:lineRule="auto"/>
        <w:jc w:val="both"/>
        <w:rPr>
          <w:rFonts w:ascii="Arial" w:eastAsiaTheme="minorHAnsi" w:hAnsi="Arial" w:cs="Arial"/>
          <w:sz w:val="24"/>
          <w:szCs w:val="24"/>
          <w:lang w:val="mn-MN"/>
        </w:rPr>
      </w:pPr>
      <w:r w:rsidRPr="00BD1641">
        <w:rPr>
          <w:rFonts w:ascii="Arial" w:eastAsia="Times New Roman" w:hAnsi="Arial" w:cs="Arial"/>
          <w:bCs/>
          <w:color w:val="000000" w:themeColor="text1"/>
          <w:sz w:val="24"/>
          <w:szCs w:val="24"/>
          <w:lang w:val="mn-MN"/>
        </w:rPr>
        <w:t>ИНЕГ-аас ИНБД-д хийсэн хяналт шинжилгэгээр ИНБД-</w:t>
      </w:r>
      <w:r w:rsidR="00CC78EE" w:rsidRPr="00BD1641">
        <w:rPr>
          <w:rFonts w:ascii="Arial" w:eastAsia="Times New Roman" w:hAnsi="Arial" w:cs="Arial"/>
          <w:bCs/>
          <w:color w:val="000000" w:themeColor="text1"/>
          <w:sz w:val="24"/>
          <w:szCs w:val="24"/>
          <w:lang w:val="mn-MN"/>
        </w:rPr>
        <w:t>ийн зохицуулалт нь Монгол Улсын иргэний нисэхийн үйл ажилл</w:t>
      </w:r>
      <w:r w:rsidR="00304863" w:rsidRPr="00BD1641">
        <w:rPr>
          <w:rFonts w:ascii="Arial" w:eastAsia="Times New Roman" w:hAnsi="Arial" w:cs="Arial"/>
          <w:bCs/>
          <w:color w:val="000000" w:themeColor="text1"/>
          <w:sz w:val="24"/>
          <w:szCs w:val="24"/>
          <w:lang w:val="mn-MN"/>
        </w:rPr>
        <w:t>а</w:t>
      </w:r>
      <w:r w:rsidR="00CC78EE" w:rsidRPr="00BD1641">
        <w:rPr>
          <w:rFonts w:ascii="Arial" w:eastAsia="Times New Roman" w:hAnsi="Arial" w:cs="Arial"/>
          <w:bCs/>
          <w:color w:val="000000" w:themeColor="text1"/>
          <w:sz w:val="24"/>
          <w:szCs w:val="24"/>
          <w:lang w:val="mn-MN"/>
        </w:rPr>
        <w:t>гаанд тохирсон, хэрэгжих боломжтой байх зарчмыг алдагдуулсан, зарим тоон үзүүлэлт, шалгууруудыг хэт чангаруулсан, зөвшөөрөл, гэрчилгээний хүчинтэй хугацаа, давтамжийг олон улсын стандарт, шаардлагатай харьцуулахад хэт богино тогтоосон зэрэг дутагдалтай бай</w:t>
      </w:r>
      <w:r w:rsidRPr="00BD1641">
        <w:rPr>
          <w:rFonts w:ascii="Arial" w:eastAsia="Times New Roman" w:hAnsi="Arial" w:cs="Arial"/>
          <w:bCs/>
          <w:color w:val="000000" w:themeColor="text1"/>
          <w:sz w:val="24"/>
          <w:szCs w:val="24"/>
          <w:lang w:val="mn-MN"/>
        </w:rPr>
        <w:t>га</w:t>
      </w:r>
      <w:r w:rsidR="00CC78EE" w:rsidRPr="00BD1641">
        <w:rPr>
          <w:rFonts w:ascii="Arial" w:eastAsia="Times New Roman" w:hAnsi="Arial" w:cs="Arial"/>
          <w:bCs/>
          <w:color w:val="000000" w:themeColor="text1"/>
          <w:sz w:val="24"/>
          <w:szCs w:val="24"/>
          <w:lang w:val="mn-MN"/>
        </w:rPr>
        <w:t>а</w:t>
      </w:r>
      <w:r w:rsidRPr="00BD1641">
        <w:rPr>
          <w:rFonts w:ascii="Arial" w:eastAsia="Times New Roman" w:hAnsi="Arial" w:cs="Arial"/>
          <w:bCs/>
          <w:color w:val="000000" w:themeColor="text1"/>
          <w:sz w:val="24"/>
          <w:szCs w:val="24"/>
          <w:lang w:val="mn-MN"/>
        </w:rPr>
        <w:t xml:space="preserve"> нь илэрсэн байна</w:t>
      </w:r>
      <w:r w:rsidR="00CC78EE" w:rsidRPr="00BD1641">
        <w:rPr>
          <w:rFonts w:ascii="Arial" w:eastAsia="Times New Roman" w:hAnsi="Arial" w:cs="Arial"/>
          <w:bCs/>
          <w:color w:val="000000" w:themeColor="text1"/>
          <w:sz w:val="24"/>
          <w:szCs w:val="24"/>
          <w:lang w:val="mn-MN"/>
        </w:rPr>
        <w:t>.</w:t>
      </w:r>
    </w:p>
    <w:p w14:paraId="743B6BE4" w14:textId="77777777" w:rsidR="00CC78EE" w:rsidRPr="00BD1641" w:rsidRDefault="00CC78EE" w:rsidP="00A57865">
      <w:pPr>
        <w:pStyle w:val="ListParagraph"/>
        <w:spacing w:line="240" w:lineRule="auto"/>
        <w:jc w:val="both"/>
        <w:rPr>
          <w:rFonts w:ascii="Arial" w:eastAsiaTheme="minorHAnsi" w:hAnsi="Arial" w:cs="Arial"/>
          <w:sz w:val="24"/>
          <w:szCs w:val="24"/>
          <w:lang w:val="mn-MN"/>
        </w:rPr>
      </w:pPr>
    </w:p>
    <w:p w14:paraId="26A70A1B" w14:textId="77777777" w:rsidR="00CC78EE" w:rsidRPr="00BD1641" w:rsidRDefault="00CC78EE" w:rsidP="002528D1">
      <w:pPr>
        <w:pStyle w:val="ListParagraph"/>
        <w:numPr>
          <w:ilvl w:val="0"/>
          <w:numId w:val="10"/>
        </w:numPr>
        <w:spacing w:after="160" w:line="240" w:lineRule="auto"/>
        <w:jc w:val="both"/>
        <w:rPr>
          <w:rFonts w:ascii="Arial" w:hAnsi="Arial" w:cs="Arial"/>
          <w:sz w:val="24"/>
          <w:szCs w:val="24"/>
          <w:lang w:val="mn-MN"/>
        </w:rPr>
      </w:pPr>
      <w:r w:rsidRPr="00BD1641">
        <w:rPr>
          <w:rFonts w:ascii="Arial" w:eastAsia="Times New Roman" w:hAnsi="Arial" w:cs="Arial"/>
          <w:bCs/>
          <w:color w:val="000000" w:themeColor="text1"/>
          <w:sz w:val="24"/>
          <w:szCs w:val="24"/>
          <w:lang w:val="mn-MN"/>
        </w:rPr>
        <w:t xml:space="preserve">Иргэний нисэхийн тухай хуулийн </w:t>
      </w:r>
      <w:r w:rsidR="00AC7193" w:rsidRPr="00BD1641">
        <w:rPr>
          <w:rFonts w:ascii="Arial" w:eastAsia="Times New Roman" w:hAnsi="Arial" w:cs="Arial"/>
          <w:bCs/>
          <w:color w:val="000000" w:themeColor="text1"/>
          <w:sz w:val="24"/>
          <w:szCs w:val="24"/>
          <w:lang w:val="mn-MN"/>
        </w:rPr>
        <w:t>11 дүгээр зүйлийн 11.2 дахь хэс</w:t>
      </w:r>
      <w:r w:rsidRPr="00BD1641">
        <w:rPr>
          <w:rFonts w:ascii="Arial" w:eastAsia="Times New Roman" w:hAnsi="Arial" w:cs="Arial"/>
          <w:bCs/>
          <w:color w:val="000000" w:themeColor="text1"/>
          <w:sz w:val="24"/>
          <w:szCs w:val="24"/>
          <w:lang w:val="mn-MN"/>
        </w:rPr>
        <w:t>г</w:t>
      </w:r>
      <w:r w:rsidR="00AC7193" w:rsidRPr="00BD1641">
        <w:rPr>
          <w:rFonts w:ascii="Arial" w:eastAsia="Times New Roman" w:hAnsi="Arial" w:cs="Arial"/>
          <w:bCs/>
          <w:color w:val="000000" w:themeColor="text1"/>
          <w:sz w:val="24"/>
          <w:szCs w:val="24"/>
          <w:lang w:val="mn-MN"/>
        </w:rPr>
        <w:t>ийн</w:t>
      </w:r>
      <w:r w:rsidRPr="00BD1641">
        <w:rPr>
          <w:rFonts w:ascii="Arial" w:eastAsia="Times New Roman" w:hAnsi="Arial" w:cs="Arial"/>
          <w:bCs/>
          <w:color w:val="000000" w:themeColor="text1"/>
          <w:sz w:val="24"/>
          <w:szCs w:val="24"/>
          <w:lang w:val="mn-MN"/>
        </w:rPr>
        <w:t xml:space="preserve"> заа</w:t>
      </w:r>
      <w:r w:rsidR="00AC7193" w:rsidRPr="00BD1641">
        <w:rPr>
          <w:rFonts w:ascii="Arial" w:eastAsia="Times New Roman" w:hAnsi="Arial" w:cs="Arial"/>
          <w:bCs/>
          <w:color w:val="000000" w:themeColor="text1"/>
          <w:sz w:val="24"/>
          <w:szCs w:val="24"/>
          <w:lang w:val="mn-MN"/>
        </w:rPr>
        <w:t>лтууд</w:t>
      </w:r>
      <w:r w:rsidRPr="00BD1641">
        <w:rPr>
          <w:rFonts w:ascii="Arial" w:eastAsia="Times New Roman" w:hAnsi="Arial" w:cs="Arial"/>
          <w:bCs/>
          <w:color w:val="000000" w:themeColor="text1"/>
          <w:sz w:val="24"/>
          <w:szCs w:val="24"/>
          <w:lang w:val="mn-MN"/>
        </w:rPr>
        <w:t xml:space="preserve"> </w:t>
      </w:r>
      <w:r w:rsidR="00AE3772" w:rsidRPr="00BD1641">
        <w:rPr>
          <w:rFonts w:ascii="Arial" w:eastAsia="Times New Roman" w:hAnsi="Arial" w:cs="Arial"/>
          <w:bCs/>
          <w:color w:val="000000" w:themeColor="text1"/>
          <w:sz w:val="24"/>
          <w:szCs w:val="24"/>
          <w:lang w:val="mn-MN"/>
        </w:rPr>
        <w:t xml:space="preserve">нь </w:t>
      </w:r>
      <w:r w:rsidRPr="00BD1641">
        <w:rPr>
          <w:rFonts w:ascii="Arial" w:hAnsi="Arial" w:cs="Arial"/>
          <w:color w:val="000000" w:themeColor="text1"/>
          <w:sz w:val="24"/>
          <w:szCs w:val="24"/>
          <w:lang w:val="mn-MN"/>
        </w:rPr>
        <w:t xml:space="preserve">өнөөгийн хэрэгцээ шаардлагыг зарим талаар хангахгүй, практикт нийцэхгүй байна. Тухайлбал, </w:t>
      </w:r>
      <w:r w:rsidR="00AE3772" w:rsidRPr="00BD1641">
        <w:rPr>
          <w:rFonts w:ascii="Arial" w:hAnsi="Arial" w:cs="Arial"/>
          <w:color w:val="000000" w:themeColor="text1"/>
          <w:sz w:val="24"/>
          <w:szCs w:val="24"/>
          <w:lang w:val="mn-MN"/>
        </w:rPr>
        <w:t>энэхүү</w:t>
      </w:r>
      <w:r w:rsidRPr="00BD1641">
        <w:rPr>
          <w:rFonts w:ascii="Arial" w:hAnsi="Arial" w:cs="Arial"/>
          <w:color w:val="000000" w:themeColor="text1"/>
          <w:sz w:val="24"/>
          <w:szCs w:val="24"/>
          <w:lang w:val="mn-MN"/>
        </w:rPr>
        <w:t xml:space="preserve"> хэсэгт тоочин заасан үйл ажиллагаанууд нь Иргэний нисэхийн багц дүрэм /ИНБД/-ийн бүтцэд нийцэхгүй, зөрчилдөж байгаагаас дүрмийг </w:t>
      </w:r>
      <w:r w:rsidR="00AE3772" w:rsidRPr="00BD1641">
        <w:rPr>
          <w:rFonts w:ascii="Arial" w:hAnsi="Arial" w:cs="Arial"/>
          <w:color w:val="000000" w:themeColor="text1"/>
          <w:sz w:val="24"/>
          <w:szCs w:val="24"/>
          <w:lang w:val="mn-MN"/>
        </w:rPr>
        <w:t xml:space="preserve">боловсруулж </w:t>
      </w:r>
      <w:r w:rsidRPr="00BD1641">
        <w:rPr>
          <w:rFonts w:ascii="Arial" w:hAnsi="Arial" w:cs="Arial"/>
          <w:color w:val="000000" w:themeColor="text1"/>
          <w:sz w:val="24"/>
          <w:szCs w:val="24"/>
          <w:lang w:val="mn-MN"/>
        </w:rPr>
        <w:t>батлуулах, захиргааны хэм хэмжээ тогтоосон актын улсын нэгдсэн бүртгэлд бүртгүүлэх ажилд хүндрэл үүсгэж байна.</w:t>
      </w:r>
    </w:p>
    <w:p w14:paraId="713B8672" w14:textId="77777777" w:rsidR="00CC78EE" w:rsidRPr="00BD1641" w:rsidRDefault="00CC78EE" w:rsidP="00A57865">
      <w:pPr>
        <w:pStyle w:val="ListParagraph"/>
        <w:spacing w:line="240" w:lineRule="auto"/>
        <w:jc w:val="both"/>
        <w:rPr>
          <w:rFonts w:ascii="Arial" w:hAnsi="Arial" w:cs="Arial"/>
          <w:sz w:val="24"/>
          <w:szCs w:val="24"/>
          <w:lang w:val="mn-MN"/>
        </w:rPr>
      </w:pPr>
    </w:p>
    <w:p w14:paraId="13A1BF0C" w14:textId="77777777" w:rsidR="00CC78EE" w:rsidRPr="00BD1641" w:rsidRDefault="00CC78EE" w:rsidP="002528D1">
      <w:pPr>
        <w:pStyle w:val="ListParagraph"/>
        <w:numPr>
          <w:ilvl w:val="0"/>
          <w:numId w:val="10"/>
        </w:numPr>
        <w:spacing w:after="160" w:line="240" w:lineRule="auto"/>
        <w:jc w:val="both"/>
        <w:rPr>
          <w:rFonts w:ascii="Arial" w:hAnsi="Arial" w:cs="Arial"/>
          <w:sz w:val="24"/>
          <w:szCs w:val="24"/>
          <w:lang w:val="mn-MN"/>
        </w:rPr>
      </w:pPr>
      <w:r w:rsidRPr="0064312F">
        <w:rPr>
          <w:rFonts w:ascii="Arial" w:hAnsi="Arial" w:cs="Arial"/>
          <w:sz w:val="24"/>
          <w:szCs w:val="24"/>
          <w:lang w:val="mn-MN"/>
        </w:rPr>
        <w:t>2010 онд Олон улсын иргэний нисэхийн байгууллагаас хийсэн аудитын дүгнэлтэд “Монгол Улс нь Чикагогийн конвенцийн хавсралтуудад орсон нэмэлт, өөрчлөлтүүдийг</w:t>
      </w:r>
      <w:r w:rsidRPr="00BD1641">
        <w:rPr>
          <w:rFonts w:ascii="Arial" w:hAnsi="Arial" w:cs="Arial"/>
          <w:sz w:val="24"/>
          <w:szCs w:val="24"/>
          <w:lang w:val="mn-MN"/>
        </w:rPr>
        <w:t xml:space="preserve"> үндэсний хууль тогтоомж, дүрэм, журамд цаг хугацаанд нь өөрчлөлт оруулдаггүй” талаар дурдаж иргэний нисэхийн салбарын өөрчлөлт, хөгжилтэй нийцэж, олон улсын стандартаас хоцрохгүйн тулд хавсралтуудад орсон Монгол Улсын нутаг дэвсгэрт дагаж мөрдвөл зохих нэмэлт, өөрчлөлтүүдийг цаг хугацаанд нь үндэсний хууль тогтоомж, дүрэм, журамд өөрчлөлт оруулж хэрэгжүүлэх процедурыг бий болгохыг зөвлөсөн байна.</w:t>
      </w:r>
    </w:p>
    <w:p w14:paraId="3F2AFE1C" w14:textId="77777777" w:rsidR="00CC78EE" w:rsidRPr="00BD1641" w:rsidRDefault="00952D25" w:rsidP="002528D1">
      <w:pPr>
        <w:pStyle w:val="NormalWeb"/>
        <w:numPr>
          <w:ilvl w:val="0"/>
          <w:numId w:val="10"/>
        </w:numPr>
        <w:spacing w:before="0" w:beforeAutospacing="0" w:after="0" w:afterAutospacing="0"/>
        <w:jc w:val="both"/>
        <w:rPr>
          <w:rFonts w:ascii="Arial" w:hAnsi="Arial" w:cs="Arial"/>
          <w:color w:val="000000" w:themeColor="text1"/>
          <w:shd w:val="clear" w:color="auto" w:fill="FFFFFF"/>
          <w:lang w:val="mn-MN"/>
        </w:rPr>
      </w:pPr>
      <w:r w:rsidRPr="00BD1641">
        <w:rPr>
          <w:rFonts w:ascii="Arial" w:hAnsi="Arial" w:cs="Arial"/>
          <w:lang w:val="mn-MN"/>
        </w:rPr>
        <w:t>А</w:t>
      </w:r>
      <w:r w:rsidR="00CC78EE" w:rsidRPr="00BD1641">
        <w:rPr>
          <w:rFonts w:ascii="Arial" w:hAnsi="Arial" w:cs="Arial"/>
          <w:lang w:val="mn-MN"/>
        </w:rPr>
        <w:t xml:space="preserve">эродром орчмын аюулгүйн бүсийг харьяалах сум, дүүргийн Засаг даргатай хамтран тогтоох, аюулгүйн бүсэд хамаарах нутаг дэвсгэрийн ашиглалттай холбоотой асуудлыг Иргэний нисэхийн багц дүрмээр зохицуулахаар хуульд заасан байгаад энэхүү зүйлийн хэрэгжилт нь хангалтгүй байна. </w:t>
      </w:r>
    </w:p>
    <w:p w14:paraId="6F634E56" w14:textId="77777777" w:rsidR="00CC78EE" w:rsidRPr="00BD1641" w:rsidRDefault="00CC78EE" w:rsidP="00A57865">
      <w:pPr>
        <w:pStyle w:val="ListParagraph"/>
        <w:spacing w:after="0" w:line="240" w:lineRule="auto"/>
        <w:ind w:left="1080"/>
        <w:jc w:val="both"/>
        <w:rPr>
          <w:rFonts w:ascii="Arial" w:hAnsi="Arial" w:cs="Arial"/>
          <w:color w:val="000000" w:themeColor="text1"/>
          <w:sz w:val="24"/>
          <w:szCs w:val="24"/>
          <w:shd w:val="clear" w:color="auto" w:fill="FFFFFF"/>
          <w:lang w:val="mn-MN"/>
        </w:rPr>
      </w:pPr>
    </w:p>
    <w:p w14:paraId="4FC13519" w14:textId="77777777" w:rsidR="00CC78EE" w:rsidRPr="00BD1641" w:rsidRDefault="00CC78EE" w:rsidP="002528D1">
      <w:pPr>
        <w:pStyle w:val="ListParagraph"/>
        <w:numPr>
          <w:ilvl w:val="0"/>
          <w:numId w:val="10"/>
        </w:numPr>
        <w:spacing w:after="0" w:line="240" w:lineRule="auto"/>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ИНЕГ нь олон улсын аудитад эрх зүйн баримт бичгийн бүрдүүлэлт </w:t>
      </w:r>
      <w:r w:rsidRPr="00BD1641">
        <w:rPr>
          <w:rFonts w:ascii="Arial" w:hAnsi="Arial" w:cs="Arial"/>
          <w:color w:val="000000" w:themeColor="text1"/>
          <w:sz w:val="24"/>
          <w:szCs w:val="24"/>
          <w:shd w:val="clear" w:color="auto" w:fill="FFFFFF"/>
        </w:rPr>
        <w:t>(</w:t>
      </w:r>
      <w:r w:rsidRPr="00BD1641">
        <w:rPr>
          <w:rFonts w:ascii="Arial" w:hAnsi="Arial" w:cs="Arial"/>
          <w:color w:val="000000" w:themeColor="text1"/>
          <w:sz w:val="24"/>
          <w:szCs w:val="24"/>
          <w:shd w:val="clear" w:color="auto" w:fill="FFFFFF"/>
          <w:lang w:val="mn-MN"/>
        </w:rPr>
        <w:t>дүрэм журам</w:t>
      </w:r>
      <w:r w:rsidRPr="00BD1641">
        <w:rPr>
          <w:rFonts w:ascii="Arial" w:hAnsi="Arial" w:cs="Arial"/>
          <w:color w:val="000000" w:themeColor="text1"/>
          <w:sz w:val="24"/>
          <w:szCs w:val="24"/>
          <w:shd w:val="clear" w:color="auto" w:fill="FFFFFF"/>
        </w:rPr>
        <w:t>)</w:t>
      </w:r>
      <w:r w:rsidRPr="00BD1641">
        <w:rPr>
          <w:rFonts w:ascii="Arial" w:hAnsi="Arial" w:cs="Arial"/>
          <w:color w:val="000000" w:themeColor="text1"/>
          <w:sz w:val="24"/>
          <w:szCs w:val="24"/>
          <w:shd w:val="clear" w:color="auto" w:fill="FFFFFF"/>
          <w:lang w:val="mn-MN"/>
        </w:rPr>
        <w:t xml:space="preserve">-ээр өндөр түвшинд шалгагдаж байгаа хэдий ч хэрэгжүүлэлт хангалтгүй түвшинд байна гэх үндэслэлтэй байна. Нислэг техникийн осол, зөрчлийг </w:t>
      </w:r>
      <w:r w:rsidRPr="0064312F">
        <w:rPr>
          <w:rFonts w:ascii="Arial" w:hAnsi="Arial" w:cs="Arial"/>
          <w:color w:val="000000" w:themeColor="text1"/>
          <w:sz w:val="24"/>
          <w:szCs w:val="24"/>
          <w:shd w:val="clear" w:color="auto" w:fill="FFFFFF"/>
          <w:lang w:val="mn-MN"/>
        </w:rPr>
        <w:t xml:space="preserve">шинжлэн шалгах албаны 2013-2017 оны </w:t>
      </w:r>
      <w:r w:rsidRPr="0064312F">
        <w:rPr>
          <w:rFonts w:ascii="Arial" w:hAnsi="Arial" w:cs="Arial"/>
          <w:color w:val="000000" w:themeColor="text1"/>
          <w:sz w:val="24"/>
          <w:szCs w:val="24"/>
          <w:shd w:val="clear" w:color="auto" w:fill="FFFFFF"/>
          <w:lang w:val="mn-MN"/>
        </w:rPr>
        <w:lastRenderedPageBreak/>
        <w:t xml:space="preserve">тайлангаас харахад </w:t>
      </w:r>
      <w:r w:rsidR="00EE4103" w:rsidRPr="0064312F">
        <w:rPr>
          <w:rFonts w:ascii="Arial" w:hAnsi="Arial" w:cs="Arial"/>
          <w:sz w:val="24"/>
          <w:szCs w:val="24"/>
          <w:lang w:val="mn-MN"/>
        </w:rPr>
        <w:t>ИНЕГ-</w:t>
      </w:r>
      <w:r w:rsidRPr="0064312F">
        <w:rPr>
          <w:rFonts w:ascii="Arial" w:hAnsi="Arial" w:cs="Arial"/>
          <w:color w:val="000000" w:themeColor="text1"/>
          <w:sz w:val="24"/>
          <w:szCs w:val="24"/>
          <w:shd w:val="clear" w:color="auto" w:fill="FFFFFF"/>
          <w:lang w:val="mn-MN"/>
        </w:rPr>
        <w:t xml:space="preserve">ын үйл ажиллагаатай холбоотой, хяналт шалгалт болон хяналт шалгалтын чанар хангалтгүй, гэрчилгээжүүлэх, үнэмлэх олгох зэрэг үйл ажиллагаанд </w:t>
      </w:r>
      <w:r w:rsidR="00921EB3" w:rsidRPr="0064312F">
        <w:rPr>
          <w:rFonts w:ascii="Arial" w:hAnsi="Arial" w:cs="Arial"/>
          <w:color w:val="000000" w:themeColor="text1"/>
          <w:sz w:val="24"/>
          <w:szCs w:val="24"/>
          <w:shd w:val="clear" w:color="auto" w:fill="FFFFFF"/>
          <w:lang w:val="mn-MN"/>
        </w:rPr>
        <w:t>ИНБД-</w:t>
      </w:r>
      <w:r w:rsidRPr="0064312F">
        <w:rPr>
          <w:rFonts w:ascii="Arial" w:hAnsi="Arial" w:cs="Arial"/>
          <w:color w:val="000000" w:themeColor="text1"/>
          <w:sz w:val="24"/>
          <w:szCs w:val="24"/>
          <w:shd w:val="clear" w:color="auto" w:fill="FFFFFF"/>
          <w:lang w:val="mn-MN"/>
        </w:rPr>
        <w:t>ийн зохицуулалтыг</w:t>
      </w:r>
      <w:r w:rsidRPr="00BD1641">
        <w:rPr>
          <w:rFonts w:ascii="Arial" w:hAnsi="Arial" w:cs="Arial"/>
          <w:color w:val="000000" w:themeColor="text1"/>
          <w:sz w:val="24"/>
          <w:szCs w:val="24"/>
          <w:shd w:val="clear" w:color="auto" w:fill="FFFFFF"/>
          <w:lang w:val="mn-MN"/>
        </w:rPr>
        <w:t xml:space="preserve"> баримтлаагүй гэх зэрэг зөрчлүүд</w:t>
      </w:r>
      <w:r w:rsidR="006156C7" w:rsidRPr="00BD1641">
        <w:rPr>
          <w:rFonts w:ascii="Arial" w:hAnsi="Arial" w:cs="Arial"/>
          <w:color w:val="000000" w:themeColor="text1"/>
          <w:sz w:val="24"/>
          <w:szCs w:val="24"/>
          <w:shd w:val="clear" w:color="auto" w:fill="FFFFFF"/>
          <w:lang w:val="mn-MN"/>
        </w:rPr>
        <w:t xml:space="preserve"> ихээр</w:t>
      </w:r>
      <w:r w:rsidRPr="00BD1641">
        <w:rPr>
          <w:rFonts w:ascii="Arial" w:hAnsi="Arial" w:cs="Arial"/>
          <w:color w:val="000000" w:themeColor="text1"/>
          <w:sz w:val="24"/>
          <w:szCs w:val="24"/>
          <w:shd w:val="clear" w:color="auto" w:fill="FFFFFF"/>
          <w:lang w:val="mn-MN"/>
        </w:rPr>
        <w:t xml:space="preserve"> илэрсэн нь </w:t>
      </w:r>
      <w:r w:rsidR="006156C7" w:rsidRPr="00BD1641">
        <w:rPr>
          <w:rFonts w:ascii="Arial" w:hAnsi="Arial" w:cs="Arial"/>
          <w:color w:val="000000" w:themeColor="text1"/>
          <w:sz w:val="24"/>
          <w:szCs w:val="24"/>
          <w:shd w:val="clear" w:color="auto" w:fill="FFFFFF"/>
          <w:lang w:val="mn-MN"/>
        </w:rPr>
        <w:t>ийнхүү дүгнэх үндэслэл болж</w:t>
      </w:r>
      <w:r w:rsidRPr="00BD1641">
        <w:rPr>
          <w:rFonts w:ascii="Arial" w:hAnsi="Arial" w:cs="Arial"/>
          <w:color w:val="000000" w:themeColor="text1"/>
          <w:sz w:val="24"/>
          <w:szCs w:val="24"/>
          <w:shd w:val="clear" w:color="auto" w:fill="FFFFFF"/>
          <w:lang w:val="mn-MN"/>
        </w:rPr>
        <w:t xml:space="preserve"> байна.</w:t>
      </w:r>
    </w:p>
    <w:p w14:paraId="421EE3A9" w14:textId="77777777" w:rsidR="00A90A1B" w:rsidRPr="00BD1641" w:rsidRDefault="00A90A1B" w:rsidP="00A90A1B">
      <w:pPr>
        <w:pStyle w:val="ListParagraph"/>
        <w:rPr>
          <w:rFonts w:ascii="Arial" w:hAnsi="Arial" w:cs="Arial"/>
          <w:color w:val="000000" w:themeColor="text1"/>
          <w:sz w:val="24"/>
          <w:szCs w:val="24"/>
          <w:shd w:val="clear" w:color="auto" w:fill="FFFFFF"/>
          <w:lang w:val="mn-MN"/>
        </w:rPr>
      </w:pPr>
    </w:p>
    <w:p w14:paraId="3610B398" w14:textId="77777777" w:rsidR="00A90A1B" w:rsidRPr="00BD1641" w:rsidRDefault="00E131FD" w:rsidP="002528D1">
      <w:pPr>
        <w:pStyle w:val="ListParagraph"/>
        <w:numPr>
          <w:ilvl w:val="0"/>
          <w:numId w:val="10"/>
        </w:numPr>
        <w:spacing w:after="0" w:line="240" w:lineRule="auto"/>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Хууль тогтоомжийн тухай хуулийн 22 дугаар зүйлийн 22.1 дэх хэсэгт зааснаар хуулийн төсөл нь анхдагч хуулийн төсөл, хуульд өөрчлөлт оруулах тухай, хуулийн шинэчилсэн найруулгын төсөл, багц хуулийн төсөл, хууль хүчингүй болсонд тооцох тухай гэсэн төрөлтэй байна. </w:t>
      </w:r>
    </w:p>
    <w:p w14:paraId="39C6A8F5" w14:textId="77777777" w:rsidR="00E131FD" w:rsidRPr="00BD1641" w:rsidRDefault="00E131FD" w:rsidP="00E131FD">
      <w:pPr>
        <w:pStyle w:val="ListParagraph"/>
        <w:rPr>
          <w:rFonts w:ascii="Arial" w:hAnsi="Arial" w:cs="Arial"/>
          <w:color w:val="000000" w:themeColor="text1"/>
          <w:sz w:val="24"/>
          <w:szCs w:val="24"/>
          <w:shd w:val="clear" w:color="auto" w:fill="FFFFFF"/>
          <w:lang w:val="mn-MN"/>
        </w:rPr>
      </w:pPr>
    </w:p>
    <w:p w14:paraId="154C9792" w14:textId="77777777" w:rsidR="00E131FD" w:rsidRPr="00BD1641" w:rsidRDefault="00E131FD" w:rsidP="006B0099">
      <w:pPr>
        <w:pStyle w:val="ListParagraph"/>
        <w:spacing w:after="0" w:line="240" w:lineRule="auto"/>
        <w:ind w:left="144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а/ Мөн хуулийн 25 дугаар зүйлийн 25.1.1 дэх </w:t>
      </w:r>
      <w:r w:rsidR="002B3155" w:rsidRPr="00BD1641">
        <w:rPr>
          <w:rFonts w:ascii="Arial" w:hAnsi="Arial" w:cs="Arial"/>
          <w:color w:val="000000" w:themeColor="text1"/>
          <w:sz w:val="24"/>
          <w:szCs w:val="24"/>
          <w:shd w:val="clear" w:color="auto" w:fill="FFFFFF"/>
          <w:lang w:val="mn-MN"/>
        </w:rPr>
        <w:t>заалтад</w:t>
      </w:r>
      <w:r w:rsidRPr="00BD1641">
        <w:rPr>
          <w:rFonts w:ascii="Arial" w:hAnsi="Arial" w:cs="Arial"/>
          <w:color w:val="000000" w:themeColor="text1"/>
          <w:sz w:val="24"/>
          <w:szCs w:val="24"/>
          <w:shd w:val="clear" w:color="auto" w:fill="FFFFFF"/>
          <w:lang w:val="mn-MN"/>
        </w:rPr>
        <w:t xml:space="preserve"> заасан “</w:t>
      </w:r>
      <w:r w:rsidRPr="00BD1641">
        <w:rPr>
          <w:rFonts w:ascii="Arial" w:hAnsi="Arial" w:cs="Arial"/>
          <w:b/>
          <w:color w:val="000000" w:themeColor="text1"/>
          <w:sz w:val="24"/>
          <w:szCs w:val="24"/>
          <w:shd w:val="clear" w:color="auto" w:fill="FFFFFF"/>
          <w:lang w:val="mn-MN"/>
        </w:rPr>
        <w:t xml:space="preserve">өмнө нь тухай </w:t>
      </w:r>
      <w:r w:rsidR="006B0099" w:rsidRPr="00BD1641">
        <w:rPr>
          <w:rFonts w:ascii="Arial" w:hAnsi="Arial" w:cs="Arial"/>
          <w:b/>
          <w:color w:val="000000" w:themeColor="text1"/>
          <w:sz w:val="24"/>
          <w:szCs w:val="24"/>
          <w:shd w:val="clear" w:color="auto" w:fill="FFFFFF"/>
          <w:lang w:val="mn-MN"/>
        </w:rPr>
        <w:t>хуулийн нийт заалтын 50-и</w:t>
      </w:r>
      <w:r w:rsidRPr="00BD1641">
        <w:rPr>
          <w:rFonts w:ascii="Arial" w:hAnsi="Arial" w:cs="Arial"/>
          <w:b/>
          <w:color w:val="000000" w:themeColor="text1"/>
          <w:sz w:val="24"/>
          <w:szCs w:val="24"/>
          <w:shd w:val="clear" w:color="auto" w:fill="FFFFFF"/>
          <w:lang w:val="mn-MN"/>
        </w:rPr>
        <w:t>ас дээш хувьд нь нэмэлт, өөрчлөлт орсон бол</w:t>
      </w:r>
      <w:r w:rsidRPr="00BD1641">
        <w:rPr>
          <w:rFonts w:ascii="Arial" w:hAnsi="Arial" w:cs="Arial"/>
          <w:color w:val="000000" w:themeColor="text1"/>
          <w:sz w:val="24"/>
          <w:szCs w:val="24"/>
          <w:shd w:val="clear" w:color="auto" w:fill="FFFFFF"/>
          <w:lang w:val="mn-MN"/>
        </w:rPr>
        <w:t>” тухайн хуулийн шинэчилсэн найруулгын төсөл боловсруулна гэсэн шаардл</w:t>
      </w:r>
      <w:r w:rsidR="006B0099" w:rsidRPr="00BD1641">
        <w:rPr>
          <w:rFonts w:ascii="Arial" w:hAnsi="Arial" w:cs="Arial"/>
          <w:color w:val="000000" w:themeColor="text1"/>
          <w:sz w:val="24"/>
          <w:szCs w:val="24"/>
          <w:shd w:val="clear" w:color="auto" w:fill="FFFFFF"/>
          <w:lang w:val="mn-MN"/>
        </w:rPr>
        <w:t>а</w:t>
      </w:r>
      <w:r w:rsidRPr="00BD1641">
        <w:rPr>
          <w:rFonts w:ascii="Arial" w:hAnsi="Arial" w:cs="Arial"/>
          <w:color w:val="000000" w:themeColor="text1"/>
          <w:sz w:val="24"/>
          <w:szCs w:val="24"/>
          <w:shd w:val="clear" w:color="auto" w:fill="FFFFFF"/>
          <w:lang w:val="mn-MN"/>
        </w:rPr>
        <w:t xml:space="preserve">гыг дараахь байдлаар хангаж байна: </w:t>
      </w:r>
    </w:p>
    <w:p w14:paraId="365F8A57"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1-р бүлэг 37 заалттайгаас 19-д нь,</w:t>
      </w:r>
    </w:p>
    <w:p w14:paraId="0A4AFE54"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2-р бүлэг 65 заалттайгаас 40-д нь,</w:t>
      </w:r>
    </w:p>
    <w:p w14:paraId="7A0BA45E"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3-р бүлэг 18 заалттайгаас 9-д нь,</w:t>
      </w:r>
    </w:p>
    <w:p w14:paraId="2BADB1C5"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4-р бүлэг 7 заалттайгаас 4-т нь,</w:t>
      </w:r>
    </w:p>
    <w:p w14:paraId="4189A3B7"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5-р бүлэг 22 заалттайгаас 10-т нь,</w:t>
      </w:r>
    </w:p>
    <w:p w14:paraId="585A7274"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6-р бүлэг 8 заалттайгаас 4-т нь, </w:t>
      </w:r>
    </w:p>
    <w:p w14:paraId="20E5B737"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7-р бүлэг 6 заалттайгаас 3-т нь,</w:t>
      </w:r>
    </w:p>
    <w:p w14:paraId="27B2821D" w14:textId="77777777" w:rsidR="00E131FD" w:rsidRPr="00BD1641" w:rsidRDefault="00E131FD"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8-р бүлэг 8 заалттайгаас 8-т нь </w:t>
      </w:r>
    </w:p>
    <w:p w14:paraId="063650CE" w14:textId="77777777" w:rsidR="00B4344A" w:rsidRPr="00BD1641" w:rsidRDefault="00B4344A" w:rsidP="00E131FD">
      <w:pPr>
        <w:pStyle w:val="ListParagraph"/>
        <w:spacing w:after="0" w:line="240" w:lineRule="auto"/>
        <w:ind w:left="1800" w:firstLine="36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9-р бүлэг 19 заалттайгаас 17-д нь, </w:t>
      </w:r>
    </w:p>
    <w:p w14:paraId="6CC6A023" w14:textId="77777777" w:rsidR="00E131FD" w:rsidRPr="00BD1641" w:rsidRDefault="00B4344A" w:rsidP="00E131FD">
      <w:pPr>
        <w:pStyle w:val="ListParagraph"/>
        <w:spacing w:after="0" w:line="240" w:lineRule="auto"/>
        <w:ind w:left="1800" w:firstLine="360"/>
        <w:jc w:val="both"/>
        <w:rPr>
          <w:rFonts w:ascii="Arial" w:hAnsi="Arial" w:cs="Arial"/>
          <w:b/>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10-р бүлэг 2 заалттайгаас 1-д нь буюу хуулийн нийт </w:t>
      </w:r>
      <w:r w:rsidRPr="00BD1641">
        <w:rPr>
          <w:rFonts w:ascii="Arial" w:hAnsi="Arial" w:cs="Arial"/>
          <w:b/>
          <w:color w:val="000000" w:themeColor="text1"/>
          <w:sz w:val="24"/>
          <w:szCs w:val="24"/>
          <w:shd w:val="clear" w:color="auto" w:fill="FFFFFF"/>
          <w:lang w:val="mn-MN"/>
        </w:rPr>
        <w:t>192 заалтын 115-д нь</w:t>
      </w:r>
      <w:r w:rsidR="002C4666" w:rsidRPr="00BD1641">
        <w:rPr>
          <w:rFonts w:ascii="Arial" w:hAnsi="Arial" w:cs="Arial"/>
          <w:b/>
          <w:color w:val="000000" w:themeColor="text1"/>
          <w:sz w:val="24"/>
          <w:szCs w:val="24"/>
          <w:shd w:val="clear" w:color="auto" w:fill="FFFFFF"/>
          <w:lang w:val="mn-MN"/>
        </w:rPr>
        <w:t xml:space="preserve"> буюу 59,8 хувьд нь урьд </w:t>
      </w:r>
      <w:r w:rsidRPr="00BD1641">
        <w:rPr>
          <w:rFonts w:ascii="Arial" w:hAnsi="Arial" w:cs="Arial"/>
          <w:b/>
          <w:color w:val="000000" w:themeColor="text1"/>
          <w:sz w:val="24"/>
          <w:szCs w:val="24"/>
          <w:shd w:val="clear" w:color="auto" w:fill="FFFFFF"/>
          <w:lang w:val="mn-MN"/>
        </w:rPr>
        <w:t>өмнө нэмэлт, өөрчлөлт орж байсан байна.</w:t>
      </w:r>
    </w:p>
    <w:p w14:paraId="1AFA4C7D" w14:textId="77777777" w:rsidR="00B4344A" w:rsidRPr="00BD1641" w:rsidRDefault="00B4344A" w:rsidP="00B4344A">
      <w:pPr>
        <w:spacing w:after="0" w:line="240" w:lineRule="auto"/>
        <w:jc w:val="both"/>
        <w:rPr>
          <w:rFonts w:ascii="Arial" w:hAnsi="Arial" w:cs="Arial"/>
          <w:b/>
          <w:color w:val="000000" w:themeColor="text1"/>
          <w:sz w:val="24"/>
          <w:szCs w:val="24"/>
          <w:shd w:val="clear" w:color="auto" w:fill="FFFFFF"/>
          <w:lang w:val="mn-MN"/>
        </w:rPr>
      </w:pPr>
    </w:p>
    <w:p w14:paraId="0F550EEF" w14:textId="643BE7F7" w:rsidR="00ED7790" w:rsidRPr="00BD1641" w:rsidRDefault="00B4344A" w:rsidP="006B0099">
      <w:pPr>
        <w:spacing w:after="0" w:line="240" w:lineRule="auto"/>
        <w:ind w:left="1440"/>
        <w:jc w:val="both"/>
        <w:rPr>
          <w:rFonts w:ascii="Arial" w:hAnsi="Arial" w:cs="Arial"/>
          <w:color w:val="000000" w:themeColor="text1"/>
          <w:sz w:val="24"/>
          <w:szCs w:val="24"/>
          <w:shd w:val="clear" w:color="auto" w:fill="FFFFFF"/>
          <w:lang w:val="mn-MN"/>
        </w:rPr>
      </w:pPr>
      <w:r w:rsidRPr="00BD1641">
        <w:rPr>
          <w:rFonts w:ascii="Arial" w:hAnsi="Arial" w:cs="Arial"/>
          <w:color w:val="000000" w:themeColor="text1"/>
          <w:sz w:val="24"/>
          <w:szCs w:val="24"/>
          <w:shd w:val="clear" w:color="auto" w:fill="FFFFFF"/>
          <w:lang w:val="mn-MN"/>
        </w:rPr>
        <w:t xml:space="preserve">б/ </w:t>
      </w:r>
      <w:r w:rsidR="002B3155" w:rsidRPr="00BD1641">
        <w:rPr>
          <w:rFonts w:ascii="Arial" w:hAnsi="Arial" w:cs="Arial"/>
          <w:color w:val="000000" w:themeColor="text1"/>
          <w:sz w:val="24"/>
          <w:szCs w:val="24"/>
          <w:shd w:val="clear" w:color="auto" w:fill="FFFFFF"/>
          <w:lang w:val="mn-MN"/>
        </w:rPr>
        <w:t>М</w:t>
      </w:r>
      <w:r w:rsidR="00E76933" w:rsidRPr="00BD1641">
        <w:rPr>
          <w:rFonts w:ascii="Arial" w:hAnsi="Arial" w:cs="Arial"/>
          <w:color w:val="000000" w:themeColor="text1"/>
          <w:sz w:val="24"/>
          <w:szCs w:val="24"/>
          <w:shd w:val="clear" w:color="auto" w:fill="FFFFFF"/>
          <w:lang w:val="mn-MN"/>
        </w:rPr>
        <w:t xml:space="preserve">өн </w:t>
      </w:r>
      <w:r w:rsidR="002B3155" w:rsidRPr="00BD1641">
        <w:rPr>
          <w:rFonts w:ascii="Arial" w:hAnsi="Arial" w:cs="Arial"/>
          <w:color w:val="000000" w:themeColor="text1"/>
          <w:sz w:val="24"/>
          <w:szCs w:val="24"/>
          <w:shd w:val="clear" w:color="auto" w:fill="FFFFFF"/>
          <w:lang w:val="mn-MN"/>
        </w:rPr>
        <w:t>1999 онд батлагдсан Иргэний нисэхийн тухай хуулийн 1 дүгээр зүйлд заасан хуулийн зорилтоос харахад тус хууль нь тухайн үеийн хэрэгцээ, шаардлагад үндэслэн “</w:t>
      </w:r>
      <w:r w:rsidR="00C70A20">
        <w:rPr>
          <w:rFonts w:ascii="Arial" w:hAnsi="Arial" w:cs="Arial"/>
          <w:b/>
          <w:color w:val="000000" w:themeColor="text1"/>
          <w:sz w:val="24"/>
          <w:szCs w:val="24"/>
          <w:shd w:val="clear" w:color="auto" w:fill="FFFFFF"/>
          <w:lang w:val="mn-MN"/>
        </w:rPr>
        <w:t xml:space="preserve">нисэхийн аюулгүй </w:t>
      </w:r>
      <w:r w:rsidR="000F6E53">
        <w:rPr>
          <w:rFonts w:ascii="Arial" w:hAnsi="Arial" w:cs="Arial"/>
          <w:b/>
          <w:color w:val="000000" w:themeColor="text1"/>
          <w:sz w:val="24"/>
          <w:szCs w:val="24"/>
          <w:shd w:val="clear" w:color="auto" w:fill="FFFFFF"/>
          <w:lang w:val="mn-MN"/>
        </w:rPr>
        <w:t>ажиллагаа</w:t>
      </w:r>
      <w:r w:rsidR="002B3155" w:rsidRPr="00BD1641">
        <w:rPr>
          <w:rFonts w:ascii="Arial" w:hAnsi="Arial" w:cs="Arial"/>
          <w:b/>
          <w:color w:val="000000" w:themeColor="text1"/>
          <w:sz w:val="24"/>
          <w:szCs w:val="24"/>
          <w:shd w:val="clear" w:color="auto" w:fill="FFFFFF"/>
          <w:lang w:val="mn-MN"/>
        </w:rPr>
        <w:t xml:space="preserve"> болон аюулгүй байдлыг хангах</w:t>
      </w:r>
      <w:r w:rsidR="002B3155" w:rsidRPr="00BD1641">
        <w:rPr>
          <w:rFonts w:ascii="Arial" w:hAnsi="Arial" w:cs="Arial"/>
          <w:color w:val="000000" w:themeColor="text1"/>
          <w:sz w:val="24"/>
          <w:szCs w:val="24"/>
          <w:shd w:val="clear" w:color="auto" w:fill="FFFFFF"/>
          <w:lang w:val="mn-MN"/>
        </w:rPr>
        <w:t xml:space="preserve">”-д чиглэгдсэн байсан бол одоогийн </w:t>
      </w:r>
      <w:r w:rsidR="002B3155" w:rsidRPr="00BD1641">
        <w:rPr>
          <w:rFonts w:ascii="Arial" w:hAnsi="Arial" w:cs="Arial"/>
          <w:b/>
          <w:color w:val="000000" w:themeColor="text1"/>
          <w:sz w:val="24"/>
          <w:szCs w:val="24"/>
          <w:shd w:val="clear" w:color="auto" w:fill="FFFFFF"/>
          <w:lang w:val="mn-MN"/>
        </w:rPr>
        <w:t xml:space="preserve">шинээр боловсруулах хуулийн </w:t>
      </w:r>
      <w:r w:rsidR="002B3155" w:rsidRPr="00BD1641">
        <w:rPr>
          <w:rFonts w:ascii="Arial" w:hAnsi="Arial" w:cs="Arial"/>
          <w:color w:val="000000" w:themeColor="text1"/>
          <w:sz w:val="24"/>
          <w:szCs w:val="24"/>
          <w:shd w:val="clear" w:color="auto" w:fill="FFFFFF"/>
          <w:lang w:val="mn-MN"/>
        </w:rPr>
        <w:t xml:space="preserve">хэрэгцээ шаардлага нь </w:t>
      </w:r>
      <w:r w:rsidR="00C70A20">
        <w:rPr>
          <w:rFonts w:ascii="Arial" w:hAnsi="Arial" w:cs="Arial"/>
          <w:color w:val="000000" w:themeColor="text1"/>
          <w:sz w:val="24"/>
          <w:szCs w:val="24"/>
          <w:shd w:val="clear" w:color="auto" w:fill="FFFFFF"/>
          <w:lang w:val="mn-MN"/>
        </w:rPr>
        <w:t xml:space="preserve">нисэхийн аюулгүй </w:t>
      </w:r>
      <w:r w:rsidR="0099109C">
        <w:rPr>
          <w:rFonts w:ascii="Arial" w:hAnsi="Arial" w:cs="Arial"/>
          <w:color w:val="000000" w:themeColor="text1"/>
          <w:sz w:val="24"/>
          <w:szCs w:val="24"/>
          <w:shd w:val="clear" w:color="auto" w:fill="FFFFFF"/>
          <w:lang w:val="mn-MN"/>
        </w:rPr>
        <w:t>ажиллагаа</w:t>
      </w:r>
      <w:r w:rsidR="002B3155" w:rsidRPr="00BD1641">
        <w:rPr>
          <w:rFonts w:ascii="Arial" w:hAnsi="Arial" w:cs="Arial"/>
          <w:color w:val="000000" w:themeColor="text1"/>
          <w:sz w:val="24"/>
          <w:szCs w:val="24"/>
          <w:shd w:val="clear" w:color="auto" w:fill="FFFFFF"/>
          <w:lang w:val="mn-MN"/>
        </w:rPr>
        <w:t xml:space="preserve"> болон аюулгүй байдлыг хангахаас гадна иргэний нисэхийн салбарын тогтвортой хөгжлийг хангах, иргэний нисэхийн үйл ажиллагааны оролцогчдын эрх, үүрэг, хариуцлагыг тодорхойлох, салбарын эдийн засгийн зохицуулалтыг бий б</w:t>
      </w:r>
      <w:r w:rsidR="00C55D57" w:rsidRPr="00BD1641">
        <w:rPr>
          <w:rFonts w:ascii="Arial" w:hAnsi="Arial" w:cs="Arial"/>
          <w:color w:val="000000" w:themeColor="text1"/>
          <w:sz w:val="24"/>
          <w:szCs w:val="24"/>
          <w:shd w:val="clear" w:color="auto" w:fill="FFFFFF"/>
          <w:lang w:val="mn-MN"/>
        </w:rPr>
        <w:t xml:space="preserve">олгож, хэрэгжүүлэх зорилтыг </w:t>
      </w:r>
      <w:r w:rsidR="002B3155" w:rsidRPr="00BD1641">
        <w:rPr>
          <w:rFonts w:ascii="Arial" w:hAnsi="Arial" w:cs="Arial"/>
          <w:color w:val="000000" w:themeColor="text1"/>
          <w:sz w:val="24"/>
          <w:szCs w:val="24"/>
          <w:shd w:val="clear" w:color="auto" w:fill="FFFFFF"/>
          <w:lang w:val="mn-MN"/>
        </w:rPr>
        <w:t>хамрахаар байгаа нь Хууль тогтоомжийн тухай х</w:t>
      </w:r>
      <w:r w:rsidR="00E76933" w:rsidRPr="00BD1641">
        <w:rPr>
          <w:rFonts w:ascii="Arial" w:hAnsi="Arial" w:cs="Arial"/>
          <w:color w:val="000000" w:themeColor="text1"/>
          <w:sz w:val="24"/>
          <w:szCs w:val="24"/>
          <w:shd w:val="clear" w:color="auto" w:fill="FFFFFF"/>
          <w:lang w:val="mn-MN"/>
        </w:rPr>
        <w:t>уулийн 25 дугаар зүйлийн 25.1.3 дахь</w:t>
      </w:r>
      <w:r w:rsidR="002B3155" w:rsidRPr="00BD1641">
        <w:rPr>
          <w:rFonts w:ascii="Arial" w:hAnsi="Arial" w:cs="Arial"/>
          <w:color w:val="000000" w:themeColor="text1"/>
          <w:sz w:val="24"/>
          <w:szCs w:val="24"/>
          <w:shd w:val="clear" w:color="auto" w:fill="FFFFFF"/>
          <w:lang w:val="mn-MN"/>
        </w:rPr>
        <w:t xml:space="preserve"> заалтад заасан “</w:t>
      </w:r>
      <w:r w:rsidR="002B3155" w:rsidRPr="00BD1641">
        <w:rPr>
          <w:rFonts w:ascii="Arial" w:hAnsi="Arial" w:cs="Arial"/>
          <w:b/>
          <w:color w:val="000000" w:themeColor="text1"/>
          <w:sz w:val="24"/>
          <w:szCs w:val="24"/>
          <w:shd w:val="clear" w:color="auto" w:fill="FFFFFF"/>
          <w:lang w:val="mn-MN"/>
        </w:rPr>
        <w:t>хуулийн үзэл баримтлалыг бүхэлд нь өөрчлөхөд хүргэсэн нэмэлт, өөрчлөлт орох бол</w:t>
      </w:r>
      <w:r w:rsidR="002B3155" w:rsidRPr="00BD1641">
        <w:rPr>
          <w:rFonts w:ascii="Arial" w:hAnsi="Arial" w:cs="Arial"/>
          <w:color w:val="000000" w:themeColor="text1"/>
          <w:sz w:val="24"/>
          <w:szCs w:val="24"/>
          <w:shd w:val="clear" w:color="auto" w:fill="FFFFFF"/>
          <w:lang w:val="mn-MN"/>
        </w:rPr>
        <w:t>”</w:t>
      </w:r>
      <w:r w:rsidR="00C55D57" w:rsidRPr="00BD1641">
        <w:rPr>
          <w:rFonts w:ascii="Arial" w:hAnsi="Arial" w:cs="Arial"/>
          <w:color w:val="000000" w:themeColor="text1"/>
          <w:sz w:val="24"/>
          <w:szCs w:val="24"/>
          <w:shd w:val="clear" w:color="auto" w:fill="FFFFFF"/>
          <w:lang w:val="mn-MN"/>
        </w:rPr>
        <w:t>, мөн зүйлийн 25.1.4 дэх заалтад заасан “</w:t>
      </w:r>
      <w:r w:rsidR="00C55D57" w:rsidRPr="00BD1641">
        <w:rPr>
          <w:rFonts w:ascii="Arial" w:hAnsi="Arial" w:cs="Arial"/>
          <w:b/>
          <w:color w:val="000000" w:themeColor="text1"/>
          <w:sz w:val="24"/>
          <w:szCs w:val="24"/>
          <w:shd w:val="clear" w:color="auto" w:fill="FFFFFF"/>
          <w:lang w:val="mn-MN"/>
        </w:rPr>
        <w:t>т</w:t>
      </w:r>
      <w:proofErr w:type="spellStart"/>
      <w:r w:rsidR="00C55D57" w:rsidRPr="00BD1641">
        <w:rPr>
          <w:rFonts w:ascii="Arial" w:hAnsi="Arial" w:cs="Arial"/>
          <w:b/>
          <w:sz w:val="24"/>
          <w:szCs w:val="24"/>
        </w:rPr>
        <w:t>ухайн</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хуулиар</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зохицуулж</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байгаа</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нийгмийн</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харилцааны</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төлөв</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байдал</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агуулгад</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ихээхэн</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өөрчлөлт</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гарч</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түүнтэй</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уялдуулан</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хуулийг</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шинэчлэн</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батлах</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шаардлагатай</w:t>
      </w:r>
      <w:proofErr w:type="spellEnd"/>
      <w:r w:rsidR="00C55D57" w:rsidRPr="00BD1641">
        <w:rPr>
          <w:rFonts w:ascii="Arial" w:hAnsi="Arial" w:cs="Arial"/>
          <w:b/>
          <w:sz w:val="24"/>
          <w:szCs w:val="24"/>
        </w:rPr>
        <w:t xml:space="preserve"> </w:t>
      </w:r>
      <w:proofErr w:type="spellStart"/>
      <w:r w:rsidR="00C55D57" w:rsidRPr="00BD1641">
        <w:rPr>
          <w:rFonts w:ascii="Arial" w:hAnsi="Arial" w:cs="Arial"/>
          <w:b/>
          <w:sz w:val="24"/>
          <w:szCs w:val="24"/>
        </w:rPr>
        <w:t>болсон</w:t>
      </w:r>
      <w:proofErr w:type="spellEnd"/>
      <w:r w:rsidR="00C55D57" w:rsidRPr="00BD1641">
        <w:rPr>
          <w:rFonts w:ascii="Arial" w:hAnsi="Arial" w:cs="Arial"/>
          <w:sz w:val="24"/>
          <w:szCs w:val="24"/>
          <w:lang w:val="mn-MN"/>
        </w:rPr>
        <w:t>”</w:t>
      </w:r>
      <w:r w:rsidR="00C55D57" w:rsidRPr="00BD1641">
        <w:rPr>
          <w:rFonts w:ascii="Arial" w:hAnsi="Arial" w:cs="Arial"/>
          <w:color w:val="000000" w:themeColor="text1"/>
          <w:sz w:val="24"/>
          <w:szCs w:val="24"/>
          <w:shd w:val="clear" w:color="auto" w:fill="FFFFFF"/>
          <w:lang w:val="mn-MN"/>
        </w:rPr>
        <w:t xml:space="preserve"> </w:t>
      </w:r>
      <w:r w:rsidR="002B3155" w:rsidRPr="00BD1641">
        <w:rPr>
          <w:rFonts w:ascii="Arial" w:hAnsi="Arial" w:cs="Arial"/>
          <w:color w:val="000000" w:themeColor="text1"/>
          <w:sz w:val="24"/>
          <w:szCs w:val="24"/>
          <w:shd w:val="clear" w:color="auto" w:fill="FFFFFF"/>
          <w:lang w:val="mn-MN"/>
        </w:rPr>
        <w:t xml:space="preserve"> </w:t>
      </w:r>
      <w:r w:rsidR="00C55D57" w:rsidRPr="00BD1641">
        <w:rPr>
          <w:rFonts w:ascii="Arial" w:hAnsi="Arial" w:cs="Arial"/>
          <w:color w:val="000000" w:themeColor="text1"/>
          <w:sz w:val="24"/>
          <w:szCs w:val="24"/>
          <w:shd w:val="clear" w:color="auto" w:fill="FFFFFF"/>
          <w:lang w:val="mn-MN"/>
        </w:rPr>
        <w:t>бол</w:t>
      </w:r>
      <w:r w:rsidR="00E76933" w:rsidRPr="00BD1641">
        <w:rPr>
          <w:rFonts w:ascii="Arial" w:hAnsi="Arial" w:cs="Arial"/>
          <w:color w:val="000000" w:themeColor="text1"/>
          <w:sz w:val="24"/>
          <w:szCs w:val="24"/>
          <w:shd w:val="clear" w:color="auto" w:fill="FFFFFF"/>
          <w:lang w:val="mn-MN"/>
        </w:rPr>
        <w:t xml:space="preserve"> </w:t>
      </w:r>
      <w:r w:rsidR="00C55D57" w:rsidRPr="00BD1641">
        <w:rPr>
          <w:rFonts w:ascii="Arial" w:hAnsi="Arial" w:cs="Arial"/>
          <w:color w:val="000000" w:themeColor="text1"/>
          <w:sz w:val="24"/>
          <w:szCs w:val="24"/>
          <w:shd w:val="clear" w:color="auto" w:fill="FFFFFF"/>
          <w:lang w:val="mn-MN"/>
        </w:rPr>
        <w:t xml:space="preserve">хуулийн шинэчилсэн найруулгын төсөл боловсруулна гэж заасантай нийцэж байгаа тул хуулийн төслийг </w:t>
      </w:r>
      <w:r w:rsidR="00C55D57" w:rsidRPr="00BD1641">
        <w:rPr>
          <w:rFonts w:ascii="Arial" w:hAnsi="Arial" w:cs="Arial"/>
          <w:b/>
          <w:color w:val="000000" w:themeColor="text1"/>
          <w:sz w:val="24"/>
          <w:szCs w:val="24"/>
          <w:shd w:val="clear" w:color="auto" w:fill="FFFFFF"/>
          <w:lang w:val="mn-MN"/>
        </w:rPr>
        <w:t>хуулийн шинэчилсэн найруулгын төсөл хэлбэрээр боловсруулах нь зүйтэй байна.</w:t>
      </w:r>
      <w:r w:rsidR="00C55D57" w:rsidRPr="00BD1641">
        <w:rPr>
          <w:rFonts w:ascii="Arial" w:hAnsi="Arial" w:cs="Arial"/>
          <w:color w:val="000000" w:themeColor="text1"/>
          <w:sz w:val="24"/>
          <w:szCs w:val="24"/>
          <w:shd w:val="clear" w:color="auto" w:fill="FFFFFF"/>
          <w:lang w:val="mn-MN"/>
        </w:rPr>
        <w:t xml:space="preserve"> </w:t>
      </w:r>
    </w:p>
    <w:p w14:paraId="4D2AB127" w14:textId="77777777" w:rsidR="004B72A7" w:rsidRPr="00BD1641" w:rsidRDefault="004B72A7" w:rsidP="00C55D57">
      <w:pPr>
        <w:spacing w:after="0" w:line="240" w:lineRule="auto"/>
        <w:ind w:left="1440"/>
        <w:jc w:val="both"/>
        <w:rPr>
          <w:rFonts w:ascii="Arial" w:hAnsi="Arial" w:cs="Arial"/>
          <w:color w:val="000000" w:themeColor="text1"/>
          <w:sz w:val="24"/>
          <w:szCs w:val="24"/>
          <w:shd w:val="clear" w:color="auto" w:fill="FFFFFF"/>
          <w:lang w:val="mn-MN"/>
        </w:rPr>
      </w:pPr>
    </w:p>
    <w:p w14:paraId="79DB0632" w14:textId="77777777" w:rsidR="00C55D57" w:rsidRPr="00BD1641" w:rsidRDefault="00C55D57" w:rsidP="00C55D57">
      <w:pPr>
        <w:spacing w:after="0" w:line="240" w:lineRule="auto"/>
        <w:ind w:left="1440"/>
        <w:jc w:val="both"/>
        <w:rPr>
          <w:rFonts w:ascii="Arial" w:hAnsi="Arial" w:cs="Arial"/>
          <w:b/>
          <w:sz w:val="24"/>
          <w:szCs w:val="24"/>
          <w:lang w:val="mn-MN"/>
        </w:rPr>
      </w:pPr>
    </w:p>
    <w:p w14:paraId="6289B4FB" w14:textId="77777777" w:rsidR="00954353" w:rsidRPr="00BD1641" w:rsidRDefault="00954353">
      <w:pPr>
        <w:rPr>
          <w:rFonts w:ascii="Arial" w:hAnsi="Arial" w:cs="Arial"/>
          <w:b/>
          <w:sz w:val="24"/>
          <w:szCs w:val="24"/>
          <w:lang w:val="mn-MN"/>
        </w:rPr>
      </w:pPr>
      <w:r w:rsidRPr="00BD1641">
        <w:rPr>
          <w:rFonts w:ascii="Arial" w:hAnsi="Arial" w:cs="Arial"/>
          <w:b/>
          <w:sz w:val="24"/>
          <w:szCs w:val="24"/>
          <w:lang w:val="mn-MN"/>
        </w:rPr>
        <w:br w:type="page"/>
      </w:r>
    </w:p>
    <w:p w14:paraId="57F0F519" w14:textId="77777777" w:rsidR="00CC78EE" w:rsidRPr="00BD1641" w:rsidRDefault="00CC78EE" w:rsidP="00A57865">
      <w:pPr>
        <w:spacing w:line="240" w:lineRule="auto"/>
        <w:ind w:firstLine="720"/>
        <w:jc w:val="both"/>
        <w:rPr>
          <w:rFonts w:ascii="Arial" w:hAnsi="Arial" w:cs="Arial"/>
          <w:b/>
          <w:sz w:val="24"/>
          <w:szCs w:val="24"/>
          <w:lang w:val="mn-MN"/>
        </w:rPr>
      </w:pPr>
      <w:r w:rsidRPr="00BD1641">
        <w:rPr>
          <w:rFonts w:ascii="Arial" w:hAnsi="Arial" w:cs="Arial"/>
          <w:b/>
          <w:sz w:val="24"/>
          <w:szCs w:val="24"/>
          <w:lang w:val="mn-MN"/>
        </w:rPr>
        <w:lastRenderedPageBreak/>
        <w:t>ЗӨВЛӨМЖ</w:t>
      </w:r>
    </w:p>
    <w:p w14:paraId="51F799D8" w14:textId="77777777" w:rsidR="00756B73" w:rsidRPr="00BD1641" w:rsidRDefault="004B72A7" w:rsidP="00A57865">
      <w:pPr>
        <w:spacing w:line="240" w:lineRule="auto"/>
        <w:ind w:firstLine="720"/>
        <w:jc w:val="both"/>
        <w:rPr>
          <w:rFonts w:ascii="Arial" w:hAnsi="Arial" w:cs="Arial"/>
          <w:color w:val="000000" w:themeColor="text1"/>
          <w:sz w:val="24"/>
          <w:szCs w:val="24"/>
          <w:lang w:val="mn-MN"/>
        </w:rPr>
      </w:pPr>
      <w:r w:rsidRPr="00BD1641">
        <w:rPr>
          <w:rFonts w:ascii="Arial" w:hAnsi="Arial" w:cs="Arial"/>
          <w:color w:val="000000" w:themeColor="text1"/>
          <w:sz w:val="24"/>
          <w:szCs w:val="24"/>
          <w:lang w:val="mn-MN"/>
        </w:rPr>
        <w:t>Дээр дурдсан үндэслэлээр</w:t>
      </w:r>
      <w:r w:rsidR="00756B73" w:rsidRPr="00BD1641">
        <w:rPr>
          <w:rFonts w:ascii="Arial" w:hAnsi="Arial" w:cs="Arial"/>
          <w:color w:val="000000" w:themeColor="text1"/>
          <w:sz w:val="24"/>
          <w:szCs w:val="24"/>
          <w:lang w:val="mn-MN"/>
        </w:rPr>
        <w:t xml:space="preserve"> </w:t>
      </w:r>
      <w:r w:rsidRPr="00BD1641">
        <w:rPr>
          <w:rFonts w:ascii="Arial" w:hAnsi="Arial" w:cs="Arial"/>
          <w:color w:val="000000" w:themeColor="text1"/>
          <w:sz w:val="24"/>
          <w:szCs w:val="24"/>
          <w:lang w:val="mn-MN"/>
        </w:rPr>
        <w:t xml:space="preserve">Иргэний нисэхийн тухай </w:t>
      </w:r>
      <w:r w:rsidR="00756B73" w:rsidRPr="00BD1641">
        <w:rPr>
          <w:rFonts w:ascii="Arial" w:hAnsi="Arial" w:cs="Arial"/>
          <w:color w:val="000000" w:themeColor="text1"/>
          <w:sz w:val="24"/>
          <w:szCs w:val="24"/>
          <w:lang w:val="mn-MN"/>
        </w:rPr>
        <w:t>хуулий</w:t>
      </w:r>
      <w:r w:rsidRPr="00BD1641">
        <w:rPr>
          <w:rFonts w:ascii="Arial" w:hAnsi="Arial" w:cs="Arial"/>
          <w:color w:val="000000" w:themeColor="text1"/>
          <w:sz w:val="24"/>
          <w:szCs w:val="24"/>
          <w:lang w:val="mn-MN"/>
        </w:rPr>
        <w:t>н шинэчилсэн найруулгын төслийг</w:t>
      </w:r>
      <w:r w:rsidR="00756B73" w:rsidRPr="00BD1641">
        <w:rPr>
          <w:rFonts w:ascii="Arial" w:hAnsi="Arial" w:cs="Arial"/>
          <w:color w:val="000000" w:themeColor="text1"/>
          <w:sz w:val="24"/>
          <w:szCs w:val="24"/>
          <w:lang w:val="mn-MN"/>
        </w:rPr>
        <w:t xml:space="preserve"> боловсруулах талаар дараахь зөвлөмжийг гаргаж байна.</w:t>
      </w:r>
    </w:p>
    <w:p w14:paraId="22D5E48A" w14:textId="77777777" w:rsidR="00905847" w:rsidRPr="00BD1641" w:rsidRDefault="00905847" w:rsidP="00905847">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Хуулийн төслийн зорилтыг боловсруулахдаа тухай хуулиар зохицуулахаар зорьж байгаа бүхий л харилцааг бүхэлд нь хамрах байдлаар боловсруулах</w:t>
      </w:r>
      <w:r w:rsidRPr="00BD1641">
        <w:rPr>
          <w:rFonts w:ascii="Arial" w:hAnsi="Arial" w:cs="Arial"/>
          <w:sz w:val="24"/>
          <w:szCs w:val="24"/>
        </w:rPr>
        <w:t>;</w:t>
      </w:r>
    </w:p>
    <w:p w14:paraId="02AD3949" w14:textId="77777777" w:rsidR="00905847" w:rsidRPr="00BD1641" w:rsidRDefault="00905847" w:rsidP="00905847">
      <w:pPr>
        <w:pStyle w:val="ListParagraph"/>
        <w:spacing w:line="240" w:lineRule="auto"/>
        <w:ind w:left="1080"/>
        <w:jc w:val="both"/>
        <w:rPr>
          <w:rFonts w:ascii="Arial" w:hAnsi="Arial" w:cs="Arial"/>
          <w:b/>
          <w:sz w:val="24"/>
          <w:szCs w:val="24"/>
          <w:lang w:val="mn-MN"/>
        </w:rPr>
      </w:pPr>
    </w:p>
    <w:p w14:paraId="4A7B4D02" w14:textId="0EFB334F"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Агаарын зайг улсын нисэхэд ашиглах тухай хуулийн 4 дүг</w:t>
      </w:r>
      <w:r w:rsidR="00424649">
        <w:rPr>
          <w:rFonts w:ascii="Arial" w:hAnsi="Arial" w:cs="Arial"/>
          <w:sz w:val="24"/>
          <w:szCs w:val="24"/>
          <w:lang w:val="mn-MN"/>
        </w:rPr>
        <w:t xml:space="preserve">ээр зүйлийн 4.1.1 дэх заалтад: </w:t>
      </w:r>
      <w:r w:rsidRPr="00BD1641">
        <w:rPr>
          <w:rFonts w:ascii="Arial" w:hAnsi="Arial" w:cs="Arial"/>
          <w:sz w:val="24"/>
          <w:szCs w:val="24"/>
          <w:lang w:val="mn-MN"/>
        </w:rPr>
        <w:t>“</w:t>
      </w:r>
      <w:proofErr w:type="spellStart"/>
      <w:r w:rsidRPr="00BD1641">
        <w:rPr>
          <w:rFonts w:ascii="Arial" w:hAnsi="Arial" w:cs="Arial"/>
          <w:sz w:val="24"/>
          <w:szCs w:val="24"/>
        </w:rPr>
        <w:t>Монгол</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зай</w:t>
      </w:r>
      <w:proofErr w:type="spellEnd"/>
      <w:r w:rsidRPr="00BD1641">
        <w:rPr>
          <w:rFonts w:ascii="Arial" w:hAnsi="Arial" w:cs="Arial"/>
          <w:sz w:val="24"/>
          <w:szCs w:val="24"/>
        </w:rPr>
        <w:t xml:space="preserve">” </w:t>
      </w:r>
      <w:proofErr w:type="spellStart"/>
      <w:r w:rsidRPr="00BD1641">
        <w:rPr>
          <w:rFonts w:ascii="Arial" w:hAnsi="Arial" w:cs="Arial"/>
          <w:sz w:val="24"/>
          <w:szCs w:val="24"/>
        </w:rPr>
        <w:t>гэж</w:t>
      </w:r>
      <w:proofErr w:type="spellEnd"/>
      <w:r w:rsidRPr="00BD1641">
        <w:rPr>
          <w:rFonts w:ascii="Arial" w:hAnsi="Arial" w:cs="Arial"/>
          <w:sz w:val="24"/>
          <w:szCs w:val="24"/>
        </w:rPr>
        <w:t xml:space="preserve"> </w:t>
      </w:r>
      <w:proofErr w:type="spellStart"/>
      <w:r w:rsidRPr="00BD1641">
        <w:rPr>
          <w:rFonts w:ascii="Arial" w:hAnsi="Arial" w:cs="Arial"/>
          <w:sz w:val="24"/>
          <w:szCs w:val="24"/>
        </w:rPr>
        <w:t>Монгол</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нутаг</w:t>
      </w:r>
      <w:proofErr w:type="spellEnd"/>
      <w:r w:rsidRPr="00BD1641">
        <w:rPr>
          <w:rFonts w:ascii="Arial" w:hAnsi="Arial" w:cs="Arial"/>
          <w:sz w:val="24"/>
          <w:szCs w:val="24"/>
        </w:rPr>
        <w:t xml:space="preserve"> </w:t>
      </w:r>
      <w:proofErr w:type="spellStart"/>
      <w:r w:rsidRPr="00BD1641">
        <w:rPr>
          <w:rFonts w:ascii="Arial" w:hAnsi="Arial" w:cs="Arial"/>
          <w:sz w:val="24"/>
          <w:szCs w:val="24"/>
        </w:rPr>
        <w:t>дэвсгэрээс</w:t>
      </w:r>
      <w:proofErr w:type="spellEnd"/>
      <w:r w:rsidRPr="00BD1641">
        <w:rPr>
          <w:rFonts w:ascii="Arial" w:hAnsi="Arial" w:cs="Arial"/>
          <w:sz w:val="24"/>
          <w:szCs w:val="24"/>
        </w:rPr>
        <w:t xml:space="preserve"> </w:t>
      </w:r>
      <w:proofErr w:type="spellStart"/>
      <w:r w:rsidRPr="00BD1641">
        <w:rPr>
          <w:rFonts w:ascii="Arial" w:hAnsi="Arial" w:cs="Arial"/>
          <w:sz w:val="24"/>
          <w:szCs w:val="24"/>
        </w:rPr>
        <w:t>дээшхи</w:t>
      </w:r>
      <w:proofErr w:type="spellEnd"/>
      <w:r w:rsidRPr="00BD1641">
        <w:rPr>
          <w:rFonts w:ascii="Arial" w:hAnsi="Arial" w:cs="Arial"/>
          <w:sz w:val="24"/>
          <w:szCs w:val="24"/>
        </w:rPr>
        <w:t xml:space="preserve"> </w:t>
      </w:r>
      <w:proofErr w:type="spellStart"/>
      <w:r w:rsidRPr="00BD1641">
        <w:rPr>
          <w:rFonts w:ascii="Arial" w:hAnsi="Arial" w:cs="Arial"/>
          <w:sz w:val="24"/>
          <w:szCs w:val="24"/>
        </w:rPr>
        <w:t>хийн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мандлын</w:t>
      </w:r>
      <w:proofErr w:type="spellEnd"/>
      <w:r w:rsidRPr="00BD1641">
        <w:rPr>
          <w:rFonts w:ascii="Arial" w:hAnsi="Arial" w:cs="Arial"/>
          <w:sz w:val="24"/>
          <w:szCs w:val="24"/>
        </w:rPr>
        <w:t xml:space="preserve">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давхрагын</w:t>
      </w:r>
      <w:proofErr w:type="spellEnd"/>
      <w:r w:rsidRPr="00BD1641">
        <w:rPr>
          <w:rFonts w:ascii="Arial" w:hAnsi="Arial" w:cs="Arial"/>
          <w:sz w:val="24"/>
          <w:szCs w:val="24"/>
        </w:rPr>
        <w:t xml:space="preserve"> </w:t>
      </w:r>
      <w:proofErr w:type="spellStart"/>
      <w:r w:rsidRPr="00BD1641">
        <w:rPr>
          <w:rFonts w:ascii="Arial" w:hAnsi="Arial" w:cs="Arial"/>
          <w:sz w:val="24"/>
          <w:szCs w:val="24"/>
        </w:rPr>
        <w:t>орон</w:t>
      </w:r>
      <w:proofErr w:type="spellEnd"/>
      <w:r w:rsidRPr="00BD1641">
        <w:rPr>
          <w:rFonts w:ascii="Arial" w:hAnsi="Arial" w:cs="Arial"/>
          <w:sz w:val="24"/>
          <w:szCs w:val="24"/>
        </w:rPr>
        <w:t xml:space="preserve"> </w:t>
      </w:r>
      <w:proofErr w:type="spellStart"/>
      <w:r w:rsidRPr="00BD1641">
        <w:rPr>
          <w:rFonts w:ascii="Arial" w:hAnsi="Arial" w:cs="Arial"/>
          <w:sz w:val="24"/>
          <w:szCs w:val="24"/>
        </w:rPr>
        <w:t>зайг</w:t>
      </w:r>
      <w:proofErr w:type="spellEnd"/>
      <w:r w:rsidRPr="00BD1641">
        <w:rPr>
          <w:rFonts w:ascii="Arial" w:hAnsi="Arial" w:cs="Arial"/>
          <w:sz w:val="24"/>
          <w:szCs w:val="24"/>
          <w:lang w:val="mn-MN"/>
        </w:rPr>
        <w:t>” ойлгохоор заасан нь Иргэний нисэхийн тухай хуулийн 3 дугаар зүйлийн 3.1.11 дэх заалтад заасан “Монгол Улсын агаарын зай” гэх нэр томьёоны тодорхойлолттой давхардсан байх тул давхардлыг арилгах, эсхүл иргэний болон улсын агаарын хөлгийн хувьд харилцан адилгүй байх шаардлагатай бол дээрхи нэр томьёог шаардлагатай утга, агуулгаар өөрчлөн найруулах</w:t>
      </w:r>
      <w:r w:rsidRPr="00BD1641">
        <w:rPr>
          <w:rFonts w:ascii="Arial" w:hAnsi="Arial" w:cs="Arial"/>
          <w:sz w:val="24"/>
          <w:szCs w:val="24"/>
        </w:rPr>
        <w:t>;</w:t>
      </w:r>
    </w:p>
    <w:p w14:paraId="77461500" w14:textId="77777777" w:rsidR="007F2DC7" w:rsidRPr="00BD1641" w:rsidRDefault="007F2DC7" w:rsidP="007F2DC7">
      <w:pPr>
        <w:pStyle w:val="ListParagraph"/>
        <w:spacing w:after="160" w:line="240" w:lineRule="auto"/>
        <w:ind w:left="1080"/>
        <w:jc w:val="both"/>
        <w:rPr>
          <w:rFonts w:ascii="Arial" w:hAnsi="Arial" w:cs="Arial"/>
          <w:sz w:val="24"/>
          <w:szCs w:val="24"/>
          <w:lang w:val="mn-MN"/>
        </w:rPr>
      </w:pPr>
    </w:p>
    <w:p w14:paraId="56A09896" w14:textId="77777777" w:rsidR="007F2DC7" w:rsidRPr="00BD1641" w:rsidRDefault="007F2DC7" w:rsidP="007B2431">
      <w:pPr>
        <w:pStyle w:val="ListParagraph"/>
        <w:spacing w:after="160" w:line="240" w:lineRule="auto"/>
        <w:ind w:left="1080"/>
        <w:jc w:val="both"/>
        <w:rPr>
          <w:rFonts w:ascii="Arial" w:hAnsi="Arial" w:cs="Arial"/>
          <w:sz w:val="24"/>
          <w:szCs w:val="24"/>
          <w:lang w:val="mn-MN"/>
        </w:rPr>
      </w:pPr>
      <w:r w:rsidRPr="00BD1641">
        <w:rPr>
          <w:rFonts w:ascii="Arial" w:hAnsi="Arial" w:cs="Arial"/>
          <w:sz w:val="24"/>
          <w:szCs w:val="24"/>
          <w:lang w:val="mn-MN"/>
        </w:rPr>
        <w:t>Иргэний нисэхийн тухай хуульд заасан “аюул тулгарсан, эсхүл аюулд нэрвэгдсэн агаарын хөлөг” нь улсын, эсхүл иргэний алин болох нь тодорхойгүй байх тул дээрхи хуулиудад заасан нэр томьёоны тодорхойлолтыг шаардлагатай бол нэгнээс нь эшлэл хийх замаар жигдэлж, хуулийг нэр мөр ойлгож, хэрэгжүүлэх нөхцөл боломжийг бүрдүүлэх, эсхүл харилцан адилгүй өөр утгатай нэр томьёо бол утга, агуулгын хувьд ялгагдахуйц нэр томьёо ашиглах</w:t>
      </w:r>
      <w:r w:rsidRPr="00BD1641">
        <w:rPr>
          <w:rFonts w:ascii="Arial" w:hAnsi="Arial" w:cs="Arial"/>
          <w:sz w:val="24"/>
          <w:szCs w:val="24"/>
        </w:rPr>
        <w:t>;</w:t>
      </w:r>
    </w:p>
    <w:p w14:paraId="6A0A886F" w14:textId="77777777" w:rsidR="007B2431" w:rsidRPr="00BD1641" w:rsidRDefault="007B2431" w:rsidP="007B2431">
      <w:pPr>
        <w:pStyle w:val="ListParagraph"/>
        <w:spacing w:after="160" w:line="240" w:lineRule="auto"/>
        <w:ind w:left="1080"/>
        <w:jc w:val="both"/>
        <w:rPr>
          <w:rFonts w:ascii="Arial" w:hAnsi="Arial" w:cs="Arial"/>
          <w:sz w:val="24"/>
          <w:szCs w:val="24"/>
          <w:lang w:val="mn-MN"/>
        </w:rPr>
      </w:pPr>
    </w:p>
    <w:p w14:paraId="3120F147" w14:textId="77777777" w:rsidR="006E5B10" w:rsidRPr="00BD1641" w:rsidRDefault="006E5B10" w:rsidP="007B2431">
      <w:pPr>
        <w:pStyle w:val="ListParagraph"/>
        <w:spacing w:after="160" w:line="240" w:lineRule="auto"/>
        <w:ind w:left="1080"/>
        <w:jc w:val="both"/>
        <w:rPr>
          <w:rFonts w:ascii="Arial" w:hAnsi="Arial" w:cs="Arial"/>
          <w:sz w:val="24"/>
          <w:szCs w:val="24"/>
        </w:rPr>
      </w:pPr>
      <w:r w:rsidRPr="00BD1641">
        <w:rPr>
          <w:rFonts w:ascii="Arial" w:hAnsi="Arial" w:cs="Arial"/>
          <w:sz w:val="24"/>
          <w:szCs w:val="24"/>
          <w:lang w:val="mn-MN"/>
        </w:rPr>
        <w:t xml:space="preserve">Иргэний нисэхийн тухай хууль дахь зарим нэр томьёоны тодорхойлолтыг эргэн харж, “иргэний нисэхийн үйл ажиллагаа”, “зөрчил”, “ноцтой зөрчил”, “осол” гэх зэрэг нэр томьёог олон улсын гэрээ, олон улсын иргэний нисэхийн байгууллаас гаргасан загвар хууль, стандарт, журмуудад заасан агуулгаар тодорхойлох, </w:t>
      </w:r>
      <w:r w:rsidRPr="00BD1641">
        <w:rPr>
          <w:rFonts w:ascii="Arial" w:hAnsi="Arial" w:cs="Arial"/>
          <w:sz w:val="24"/>
          <w:szCs w:val="24"/>
        </w:rPr>
        <w:t xml:space="preserve">security </w:t>
      </w:r>
      <w:proofErr w:type="spellStart"/>
      <w:r w:rsidRPr="00BD1641">
        <w:rPr>
          <w:rFonts w:ascii="Arial" w:hAnsi="Arial" w:cs="Arial"/>
          <w:sz w:val="24"/>
          <w:szCs w:val="24"/>
        </w:rPr>
        <w:t>болон</w:t>
      </w:r>
      <w:proofErr w:type="spellEnd"/>
      <w:r w:rsidRPr="00BD1641">
        <w:rPr>
          <w:rFonts w:ascii="Arial" w:hAnsi="Arial" w:cs="Arial"/>
          <w:sz w:val="24"/>
          <w:szCs w:val="24"/>
        </w:rPr>
        <w:t xml:space="preserve"> safety </w:t>
      </w:r>
      <w:r w:rsidRPr="00BD1641">
        <w:rPr>
          <w:rFonts w:ascii="Arial" w:hAnsi="Arial" w:cs="Arial"/>
          <w:sz w:val="24"/>
          <w:szCs w:val="24"/>
          <w:lang w:val="mn-MN"/>
        </w:rPr>
        <w:t>гэх англи үгийн агуулга, хамрах хүрээг ойлгомжтой, ялгамжтай байдлаар Монгол Улсын Үндсэн хууль болон бусад хууль тогтоомжид нийцүүлэн тодорхойлох</w:t>
      </w:r>
      <w:r w:rsidRPr="00BD1641">
        <w:rPr>
          <w:rFonts w:ascii="Arial" w:hAnsi="Arial" w:cs="Arial"/>
          <w:sz w:val="24"/>
          <w:szCs w:val="24"/>
        </w:rPr>
        <w:t>;</w:t>
      </w:r>
    </w:p>
    <w:p w14:paraId="57D4FA4C" w14:textId="77777777" w:rsidR="007B2431" w:rsidRPr="00BD1641" w:rsidRDefault="007B2431" w:rsidP="007B2431">
      <w:pPr>
        <w:pStyle w:val="ListParagraph"/>
        <w:spacing w:after="160" w:line="240" w:lineRule="auto"/>
        <w:ind w:left="1080"/>
        <w:jc w:val="both"/>
        <w:rPr>
          <w:rFonts w:ascii="Arial" w:hAnsi="Arial" w:cs="Arial"/>
          <w:sz w:val="24"/>
          <w:szCs w:val="24"/>
          <w:lang w:val="mn-MN"/>
        </w:rPr>
      </w:pPr>
    </w:p>
    <w:p w14:paraId="209316B8" w14:textId="77777777"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Агаарын зайг нисэхэд ашиглах тухай хуулийн 7, 8 дугаар зүйлд заасан агаарын зайн зөрчил, түүнийг таслан зогсоох талаархи зохицуулалтыг Иргэний нисэхийн тухай хуулийн 24 дүгээр зүйлийн 24.5, 24.6 дахь хэсгүүдэд заасан зохицуулалттай харьцуулж, тухайн зохицуулалтууд хоорондын давхардал, зөрчлийг арилгах</w:t>
      </w:r>
      <w:r w:rsidRPr="00BD1641">
        <w:rPr>
          <w:rFonts w:ascii="Arial" w:hAnsi="Arial" w:cs="Arial"/>
          <w:sz w:val="24"/>
          <w:szCs w:val="24"/>
        </w:rPr>
        <w:t>;</w:t>
      </w:r>
    </w:p>
    <w:p w14:paraId="45DB53E8" w14:textId="77777777" w:rsidR="00CC78EE" w:rsidRPr="00BD1641" w:rsidRDefault="00CC78EE" w:rsidP="00A57865">
      <w:pPr>
        <w:pStyle w:val="ListParagraph"/>
        <w:spacing w:after="160" w:line="240" w:lineRule="auto"/>
        <w:ind w:left="1080"/>
        <w:jc w:val="both"/>
        <w:rPr>
          <w:rFonts w:ascii="Arial" w:hAnsi="Arial" w:cs="Arial"/>
          <w:sz w:val="24"/>
          <w:szCs w:val="24"/>
          <w:lang w:val="mn-MN"/>
        </w:rPr>
      </w:pPr>
    </w:p>
    <w:p w14:paraId="0A2EB491" w14:textId="77777777" w:rsidR="00CC78EE" w:rsidRPr="00BD1641" w:rsidRDefault="0012081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А</w:t>
      </w:r>
      <w:r w:rsidR="00CC78EE" w:rsidRPr="00BD1641">
        <w:rPr>
          <w:rFonts w:ascii="Arial" w:hAnsi="Arial" w:cs="Arial"/>
          <w:sz w:val="24"/>
          <w:szCs w:val="24"/>
          <w:lang w:val="mn-MN"/>
        </w:rPr>
        <w:t xml:space="preserve">гаарын зайн ашиглалтын нэгдмэл байдал, нэгдсэн бодлогыг хариуцах чиг үүрэг, бүрэн эрх бүхий субъектыг тодорхой болгох, </w:t>
      </w:r>
      <w:r w:rsidR="00CC78EE" w:rsidRPr="00BD1641">
        <w:rPr>
          <w:rFonts w:ascii="Arial" w:hAnsi="Arial" w:cs="Arial"/>
          <w:sz w:val="24"/>
          <w:szCs w:val="24"/>
          <w:shd w:val="clear" w:color="auto" w:fill="FFFFFF"/>
          <w:lang w:val="mn-MN"/>
        </w:rPr>
        <w:t>эсхүл улсын болон иргэний нисэхийн асуудал хариуцсан төрийн захиргааны төв байгууллагуу</w:t>
      </w:r>
      <w:r w:rsidR="008E58F1" w:rsidRPr="00BD1641">
        <w:rPr>
          <w:rFonts w:ascii="Arial" w:hAnsi="Arial" w:cs="Arial"/>
          <w:sz w:val="24"/>
          <w:szCs w:val="24"/>
          <w:shd w:val="clear" w:color="auto" w:fill="FFFFFF"/>
          <w:lang w:val="mn-MN"/>
        </w:rPr>
        <w:t>д</w:t>
      </w:r>
      <w:r w:rsidR="00CC78EE" w:rsidRPr="00BD1641">
        <w:rPr>
          <w:rFonts w:ascii="Arial" w:hAnsi="Arial" w:cs="Arial"/>
          <w:sz w:val="24"/>
          <w:szCs w:val="24"/>
          <w:shd w:val="clear" w:color="auto" w:fill="FFFFFF"/>
          <w:lang w:val="mn-MN"/>
        </w:rPr>
        <w:t xml:space="preserve"> агаарын зайн ашиглалтын талаар нэгдсэн байр суурьт хүрээгүй </w:t>
      </w:r>
      <w:r w:rsidR="007F2DC7" w:rsidRPr="00BD1641">
        <w:rPr>
          <w:rFonts w:ascii="Arial" w:hAnsi="Arial" w:cs="Arial"/>
          <w:sz w:val="24"/>
          <w:szCs w:val="24"/>
          <w:shd w:val="clear" w:color="auto" w:fill="FFFFFF"/>
          <w:lang w:val="mn-MN"/>
        </w:rPr>
        <w:t xml:space="preserve">буюу харилцан адилгүй байр суурьтай байгаа </w:t>
      </w:r>
      <w:r w:rsidR="00CC78EE" w:rsidRPr="00BD1641">
        <w:rPr>
          <w:rFonts w:ascii="Arial" w:hAnsi="Arial" w:cs="Arial"/>
          <w:sz w:val="24"/>
          <w:szCs w:val="24"/>
          <w:shd w:val="clear" w:color="auto" w:fill="FFFFFF"/>
          <w:lang w:val="mn-MN"/>
        </w:rPr>
        <w:t>тохиолдолд хэрхэн шийдвэрлэх</w:t>
      </w:r>
      <w:r w:rsidR="007F2DC7" w:rsidRPr="00BD1641">
        <w:rPr>
          <w:rFonts w:ascii="Arial" w:hAnsi="Arial" w:cs="Arial"/>
          <w:sz w:val="24"/>
          <w:szCs w:val="24"/>
          <w:shd w:val="clear" w:color="auto" w:fill="FFFFFF"/>
          <w:lang w:val="mn-MN"/>
        </w:rPr>
        <w:t>, ямар зарчмыг баримтлах</w:t>
      </w:r>
      <w:r w:rsidR="00CC78EE" w:rsidRPr="00BD1641">
        <w:rPr>
          <w:rFonts w:ascii="Arial" w:hAnsi="Arial" w:cs="Arial"/>
          <w:sz w:val="24"/>
          <w:szCs w:val="24"/>
          <w:shd w:val="clear" w:color="auto" w:fill="FFFFFF"/>
          <w:lang w:val="mn-MN"/>
        </w:rPr>
        <w:t xml:space="preserve"> </w:t>
      </w:r>
      <w:r w:rsidR="007F2DC7" w:rsidRPr="00BD1641">
        <w:rPr>
          <w:rFonts w:ascii="Arial" w:hAnsi="Arial" w:cs="Arial"/>
          <w:sz w:val="24"/>
          <w:szCs w:val="24"/>
          <w:shd w:val="clear" w:color="auto" w:fill="FFFFFF"/>
          <w:lang w:val="mn-MN"/>
        </w:rPr>
        <w:t>тухай</w:t>
      </w:r>
      <w:r w:rsidR="00CC78EE" w:rsidRPr="00BD1641">
        <w:rPr>
          <w:rFonts w:ascii="Arial" w:hAnsi="Arial" w:cs="Arial"/>
          <w:sz w:val="24"/>
          <w:szCs w:val="24"/>
          <w:shd w:val="clear" w:color="auto" w:fill="FFFFFF"/>
          <w:lang w:val="mn-MN"/>
        </w:rPr>
        <w:t xml:space="preserve"> зохицуулалтуудыг </w:t>
      </w:r>
      <w:r w:rsidR="007F2DC7" w:rsidRPr="00BD1641">
        <w:rPr>
          <w:rFonts w:ascii="Arial" w:hAnsi="Arial" w:cs="Arial"/>
          <w:sz w:val="24"/>
          <w:szCs w:val="24"/>
          <w:shd w:val="clear" w:color="auto" w:fill="FFFFFF"/>
          <w:lang w:val="mn-MN"/>
        </w:rPr>
        <w:t xml:space="preserve">Чикагогийн конвенцийн 3 дугаар зүйлд нийцүүлэн </w:t>
      </w:r>
      <w:r w:rsidR="00CC78EE" w:rsidRPr="00BD1641">
        <w:rPr>
          <w:rFonts w:ascii="Arial" w:hAnsi="Arial" w:cs="Arial"/>
          <w:sz w:val="24"/>
          <w:szCs w:val="24"/>
          <w:shd w:val="clear" w:color="auto" w:fill="FFFFFF"/>
          <w:lang w:val="mn-MN"/>
        </w:rPr>
        <w:t>тодорхой тусгах</w:t>
      </w:r>
      <w:r w:rsidR="00CC78EE" w:rsidRPr="00BD1641">
        <w:rPr>
          <w:rFonts w:ascii="Arial" w:hAnsi="Arial" w:cs="Arial"/>
          <w:sz w:val="24"/>
          <w:szCs w:val="24"/>
        </w:rPr>
        <w:t>;</w:t>
      </w:r>
    </w:p>
    <w:p w14:paraId="3CD1C484" w14:textId="77777777" w:rsidR="00CC78EE" w:rsidRPr="00BD1641" w:rsidRDefault="00CC78EE" w:rsidP="00A57865">
      <w:pPr>
        <w:pStyle w:val="ListParagraph"/>
        <w:spacing w:line="240" w:lineRule="auto"/>
        <w:jc w:val="both"/>
        <w:rPr>
          <w:rFonts w:ascii="Arial" w:hAnsi="Arial" w:cs="Arial"/>
          <w:sz w:val="24"/>
          <w:szCs w:val="24"/>
          <w:lang w:val="mn-MN"/>
        </w:rPr>
      </w:pPr>
    </w:p>
    <w:p w14:paraId="566CCB60" w14:textId="77777777"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 xml:space="preserve">Улсын нисэхийн тухай хуулийн 10 дугаар зүйлийн 10.5 дахь хэсэгт: “Улсын агаарын хөлгөөр арилжааны нислэг үйлдэх бол Иргэний </w:t>
      </w:r>
      <w:r w:rsidRPr="00BD1641">
        <w:rPr>
          <w:rFonts w:ascii="Arial" w:hAnsi="Arial" w:cs="Arial"/>
          <w:sz w:val="24"/>
          <w:szCs w:val="24"/>
          <w:lang w:val="mn-MN"/>
        </w:rPr>
        <w:lastRenderedPageBreak/>
        <w:t>нисэхийн тухай хуулийг баримтална.” гэж, Иргэний нисэхийн тухай хуулийн 4 дүгээр зүйлийн 4.2 дахь хэсэгт: “</w:t>
      </w:r>
      <w:proofErr w:type="spellStart"/>
      <w:r w:rsidRPr="00BD1641">
        <w:rPr>
          <w:rFonts w:ascii="Arial" w:hAnsi="Arial" w:cs="Arial"/>
          <w:sz w:val="24"/>
          <w:szCs w:val="24"/>
        </w:rPr>
        <w:t>Энэ</w:t>
      </w:r>
      <w:proofErr w:type="spellEnd"/>
      <w:r w:rsidRPr="00BD1641">
        <w:rPr>
          <w:rFonts w:ascii="Arial" w:hAnsi="Arial" w:cs="Arial"/>
          <w:sz w:val="24"/>
          <w:szCs w:val="24"/>
        </w:rPr>
        <w:t xml:space="preserve"> </w:t>
      </w:r>
      <w:proofErr w:type="spellStart"/>
      <w:r w:rsidRPr="00BD1641">
        <w:rPr>
          <w:rFonts w:ascii="Arial" w:hAnsi="Arial" w:cs="Arial"/>
          <w:sz w:val="24"/>
          <w:szCs w:val="24"/>
        </w:rPr>
        <w:t>хууль</w:t>
      </w:r>
      <w:proofErr w:type="spellEnd"/>
      <w:r w:rsidRPr="00BD1641">
        <w:rPr>
          <w:rFonts w:ascii="Arial" w:hAnsi="Arial" w:cs="Arial"/>
          <w:sz w:val="24"/>
          <w:szCs w:val="24"/>
        </w:rPr>
        <w:t xml:space="preserve"> </w:t>
      </w:r>
      <w:proofErr w:type="spellStart"/>
      <w:r w:rsidRPr="00BD1641">
        <w:rPr>
          <w:rFonts w:ascii="Arial" w:hAnsi="Arial" w:cs="Arial"/>
          <w:sz w:val="24"/>
          <w:szCs w:val="24"/>
        </w:rPr>
        <w:t>нь</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хөлгийн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нислэгийн</w:t>
      </w:r>
      <w:proofErr w:type="spellEnd"/>
      <w:r w:rsidRPr="00BD1641">
        <w:rPr>
          <w:rFonts w:ascii="Arial" w:hAnsi="Arial" w:cs="Arial"/>
          <w:sz w:val="24"/>
          <w:szCs w:val="24"/>
        </w:rPr>
        <w:t xml:space="preserve"> </w:t>
      </w:r>
      <w:proofErr w:type="spellStart"/>
      <w:r w:rsidRPr="00BD1641">
        <w:rPr>
          <w:rFonts w:ascii="Arial" w:hAnsi="Arial" w:cs="Arial"/>
          <w:sz w:val="24"/>
          <w:szCs w:val="24"/>
        </w:rPr>
        <w:t>хөдөлгөөн</w:t>
      </w:r>
      <w:proofErr w:type="spellEnd"/>
      <w:r w:rsidRPr="00BD1641">
        <w:rPr>
          <w:rFonts w:ascii="Arial" w:hAnsi="Arial" w:cs="Arial"/>
          <w:sz w:val="24"/>
          <w:szCs w:val="24"/>
        </w:rPr>
        <w:t xml:space="preserve"> </w:t>
      </w:r>
      <w:proofErr w:type="spellStart"/>
      <w:r w:rsidRPr="00BD1641">
        <w:rPr>
          <w:rFonts w:ascii="Arial" w:hAnsi="Arial" w:cs="Arial"/>
          <w:sz w:val="24"/>
          <w:szCs w:val="24"/>
        </w:rPr>
        <w:t>болон</w:t>
      </w:r>
      <w:proofErr w:type="spellEnd"/>
      <w:r w:rsidRPr="00BD1641">
        <w:rPr>
          <w:rFonts w:ascii="Arial" w:hAnsi="Arial" w:cs="Arial"/>
          <w:sz w:val="24"/>
          <w:szCs w:val="24"/>
        </w:rPr>
        <w:t xml:space="preserve"> </w:t>
      </w:r>
      <w:proofErr w:type="spellStart"/>
      <w:r w:rsidRPr="00BD1641">
        <w:rPr>
          <w:rFonts w:ascii="Arial" w:hAnsi="Arial" w:cs="Arial"/>
          <w:sz w:val="24"/>
          <w:szCs w:val="24"/>
        </w:rPr>
        <w:t>улсын</w:t>
      </w:r>
      <w:proofErr w:type="spellEnd"/>
      <w:r w:rsidRPr="00BD1641">
        <w:rPr>
          <w:rFonts w:ascii="Arial" w:hAnsi="Arial" w:cs="Arial"/>
          <w:sz w:val="24"/>
          <w:szCs w:val="24"/>
        </w:rPr>
        <w:t xml:space="preserve"> </w:t>
      </w:r>
      <w:proofErr w:type="spellStart"/>
      <w:r w:rsidRPr="00BD1641">
        <w:rPr>
          <w:rFonts w:ascii="Arial" w:hAnsi="Arial" w:cs="Arial"/>
          <w:sz w:val="24"/>
          <w:szCs w:val="24"/>
        </w:rPr>
        <w:t>агаарын</w:t>
      </w:r>
      <w:proofErr w:type="spellEnd"/>
      <w:r w:rsidRPr="00BD1641">
        <w:rPr>
          <w:rFonts w:ascii="Arial" w:hAnsi="Arial" w:cs="Arial"/>
          <w:sz w:val="24"/>
          <w:szCs w:val="24"/>
        </w:rPr>
        <w:t xml:space="preserve"> </w:t>
      </w:r>
      <w:proofErr w:type="spellStart"/>
      <w:r w:rsidRPr="00BD1641">
        <w:rPr>
          <w:rFonts w:ascii="Arial" w:hAnsi="Arial" w:cs="Arial"/>
          <w:sz w:val="24"/>
          <w:szCs w:val="24"/>
        </w:rPr>
        <w:t>хөлгөөр</w:t>
      </w:r>
      <w:proofErr w:type="spellEnd"/>
      <w:r w:rsidRPr="00BD1641">
        <w:rPr>
          <w:rFonts w:ascii="Arial" w:hAnsi="Arial" w:cs="Arial"/>
          <w:sz w:val="24"/>
          <w:szCs w:val="24"/>
        </w:rPr>
        <w:t xml:space="preserve"> </w:t>
      </w:r>
      <w:proofErr w:type="spellStart"/>
      <w:r w:rsidRPr="00BD1641">
        <w:rPr>
          <w:rFonts w:ascii="Arial" w:hAnsi="Arial" w:cs="Arial"/>
          <w:sz w:val="24"/>
          <w:szCs w:val="24"/>
        </w:rPr>
        <w:t>арилжааны</w:t>
      </w:r>
      <w:proofErr w:type="spellEnd"/>
      <w:r w:rsidRPr="00BD1641">
        <w:rPr>
          <w:rFonts w:ascii="Arial" w:hAnsi="Arial" w:cs="Arial"/>
          <w:sz w:val="24"/>
          <w:szCs w:val="24"/>
        </w:rPr>
        <w:t xml:space="preserve"> </w:t>
      </w:r>
      <w:proofErr w:type="spellStart"/>
      <w:r w:rsidRPr="00BD1641">
        <w:rPr>
          <w:rFonts w:ascii="Arial" w:hAnsi="Arial" w:cs="Arial"/>
          <w:b/>
          <w:sz w:val="24"/>
          <w:szCs w:val="24"/>
        </w:rPr>
        <w:t>нислэг</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үйлдэх</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бүх</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үйл</w:t>
      </w:r>
      <w:proofErr w:type="spellEnd"/>
      <w:r w:rsidRPr="00BD1641">
        <w:rPr>
          <w:rFonts w:ascii="Arial" w:hAnsi="Arial" w:cs="Arial"/>
          <w:b/>
          <w:sz w:val="24"/>
          <w:szCs w:val="24"/>
        </w:rPr>
        <w:t xml:space="preserve"> </w:t>
      </w:r>
      <w:proofErr w:type="spellStart"/>
      <w:r w:rsidRPr="00BD1641">
        <w:rPr>
          <w:rFonts w:ascii="Arial" w:hAnsi="Arial" w:cs="Arial"/>
          <w:b/>
          <w:sz w:val="24"/>
          <w:szCs w:val="24"/>
        </w:rPr>
        <w:t>ажиллагааг</w:t>
      </w:r>
      <w:proofErr w:type="spellEnd"/>
      <w:r w:rsidRPr="00BD1641">
        <w:rPr>
          <w:rFonts w:ascii="Arial" w:hAnsi="Arial" w:cs="Arial"/>
          <w:sz w:val="24"/>
          <w:szCs w:val="24"/>
        </w:rPr>
        <w:t xml:space="preserve"> </w:t>
      </w:r>
      <w:proofErr w:type="spellStart"/>
      <w:r w:rsidRPr="00BD1641">
        <w:rPr>
          <w:rFonts w:ascii="Arial" w:hAnsi="Arial" w:cs="Arial"/>
          <w:sz w:val="24"/>
          <w:szCs w:val="24"/>
        </w:rPr>
        <w:t>зохицуулна</w:t>
      </w:r>
      <w:proofErr w:type="spellEnd"/>
      <w:r w:rsidRPr="00BD1641">
        <w:rPr>
          <w:rFonts w:ascii="Arial" w:hAnsi="Arial" w:cs="Arial"/>
          <w:sz w:val="24"/>
          <w:szCs w:val="24"/>
        </w:rPr>
        <w:t>.</w:t>
      </w:r>
      <w:r w:rsidRPr="00BD1641">
        <w:rPr>
          <w:rFonts w:ascii="Arial" w:hAnsi="Arial" w:cs="Arial"/>
          <w:sz w:val="24"/>
          <w:szCs w:val="24"/>
          <w:lang w:val="mn-MN"/>
        </w:rPr>
        <w:t>” гэж заасныг тодорхой болгож, яг ямар үйл ажиллагаанд нь иргэний нисэхийн тухай хууль тогтоомж үйлчлэхийг нарийвчлан тодорхойлох</w:t>
      </w:r>
      <w:r w:rsidRPr="00BD1641">
        <w:rPr>
          <w:rFonts w:ascii="Arial" w:hAnsi="Arial" w:cs="Arial"/>
          <w:sz w:val="24"/>
          <w:szCs w:val="24"/>
        </w:rPr>
        <w:t>;</w:t>
      </w:r>
    </w:p>
    <w:p w14:paraId="26C31065" w14:textId="77777777" w:rsidR="00CC78EE" w:rsidRPr="00BD1641" w:rsidRDefault="00CC78EE" w:rsidP="00A57865">
      <w:pPr>
        <w:pStyle w:val="ListParagraph"/>
        <w:spacing w:after="160" w:line="240" w:lineRule="auto"/>
        <w:ind w:left="1080"/>
        <w:jc w:val="both"/>
        <w:rPr>
          <w:rFonts w:ascii="Arial" w:hAnsi="Arial" w:cs="Arial"/>
          <w:sz w:val="24"/>
          <w:szCs w:val="24"/>
          <w:lang w:val="mn-MN"/>
        </w:rPr>
      </w:pPr>
    </w:p>
    <w:p w14:paraId="2458C976" w14:textId="77777777"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 xml:space="preserve">Чикагогийн конвенцийн 3 </w:t>
      </w:r>
      <w:r w:rsidRPr="00A64650">
        <w:rPr>
          <w:rFonts w:ascii="Arial" w:hAnsi="Arial" w:cs="Arial"/>
          <w:sz w:val="24"/>
          <w:szCs w:val="24"/>
          <w:lang w:val="mn-MN"/>
        </w:rPr>
        <w:t>дугаар зүйлийн “</w:t>
      </w:r>
      <w:r w:rsidRPr="00A64650">
        <w:rPr>
          <w:rFonts w:ascii="Arial" w:hAnsi="Arial" w:cs="Arial"/>
          <w:sz w:val="24"/>
          <w:szCs w:val="24"/>
        </w:rPr>
        <w:t>d</w:t>
      </w:r>
      <w:r w:rsidRPr="00A64650">
        <w:rPr>
          <w:rFonts w:ascii="Arial" w:hAnsi="Arial" w:cs="Arial"/>
          <w:sz w:val="24"/>
          <w:szCs w:val="24"/>
          <w:lang w:val="mn-MN"/>
        </w:rPr>
        <w:t>” хэсэгт “</w:t>
      </w:r>
      <w:r w:rsidRPr="00A64650">
        <w:rPr>
          <w:rFonts w:ascii="Arial" w:hAnsi="Arial" w:cs="Arial"/>
          <w:i/>
          <w:sz w:val="24"/>
          <w:szCs w:val="24"/>
        </w:rPr>
        <w:t>The contracting States undertake, when issuing regulations for their state aircraft, that they will have due regard for the safety of navigation of civil aircraft</w:t>
      </w:r>
      <w:r w:rsidRPr="00A64650">
        <w:rPr>
          <w:rFonts w:ascii="Arial" w:hAnsi="Arial" w:cs="Arial"/>
          <w:sz w:val="24"/>
          <w:szCs w:val="24"/>
          <w:lang w:val="mn-MN"/>
        </w:rPr>
        <w:t>”</w:t>
      </w:r>
      <w:r w:rsidR="003A7D77" w:rsidRPr="00A64650">
        <w:rPr>
          <w:rFonts w:ascii="Arial" w:hAnsi="Arial" w:cs="Arial"/>
          <w:sz w:val="24"/>
          <w:szCs w:val="24"/>
        </w:rPr>
        <w:t xml:space="preserve"> /</w:t>
      </w:r>
      <w:r w:rsidR="003A7D77" w:rsidRPr="00A64650">
        <w:rPr>
          <w:rFonts w:ascii="Arial" w:hAnsi="Arial" w:cs="Arial"/>
          <w:sz w:val="24"/>
          <w:szCs w:val="24"/>
          <w:lang w:val="mn-MN"/>
        </w:rPr>
        <w:t xml:space="preserve">хэлэлцэн тохиролцогч Талууд нь </w:t>
      </w:r>
      <w:r w:rsidR="003A7D77" w:rsidRPr="00A64650">
        <w:rPr>
          <w:rFonts w:ascii="Arial" w:hAnsi="Arial" w:cs="Arial"/>
          <w:i/>
          <w:sz w:val="24"/>
          <w:szCs w:val="24"/>
          <w:lang w:val="mn-MN"/>
        </w:rPr>
        <w:t>улсын агаарын хөлөгтэй холбоотой зохицуулалтыг боловсруулах-батлахдаа иргэний агаарын хөлгийн навигацийн аюулгүй байдлыг зохих ёсоор хангах үүрэг хүлээнэ.</w:t>
      </w:r>
      <w:r w:rsidR="003A7D77" w:rsidRPr="00A64650">
        <w:rPr>
          <w:rFonts w:ascii="Arial" w:hAnsi="Arial" w:cs="Arial"/>
          <w:sz w:val="24"/>
          <w:szCs w:val="24"/>
        </w:rPr>
        <w:t>/</w:t>
      </w:r>
      <w:r w:rsidRPr="00A64650">
        <w:rPr>
          <w:rFonts w:ascii="Arial" w:hAnsi="Arial" w:cs="Arial"/>
          <w:sz w:val="24"/>
          <w:szCs w:val="24"/>
          <w:lang w:val="mn-MN"/>
        </w:rPr>
        <w:t xml:space="preserve"> гэж, Төрөөс иргэний нисэхийн салбарт 2020 он хүртэл баримтлах бодлогын баримт</w:t>
      </w:r>
      <w:r w:rsidRPr="00BD1641">
        <w:rPr>
          <w:rFonts w:ascii="Arial" w:hAnsi="Arial" w:cs="Arial"/>
          <w:sz w:val="24"/>
          <w:szCs w:val="24"/>
          <w:lang w:val="mn-MN"/>
        </w:rPr>
        <w:t xml:space="preserve"> бичгийн 5.1-д “Иргэний нисэхийн байгууллага нь иргэний зориулалтаар ашиглах агаарын зайн зохион байгуулалтад өөрчлөлт оруулах асуудлаар төрийн бусад байгууллагаас давуу эрхтэй байна.” гэж тус тус заасныг хэрэгжүүлэх зохицуулалтыг бий болгох</w:t>
      </w:r>
      <w:r w:rsidRPr="00BD1641">
        <w:rPr>
          <w:rFonts w:ascii="Arial" w:hAnsi="Arial" w:cs="Arial"/>
          <w:sz w:val="24"/>
          <w:szCs w:val="24"/>
        </w:rPr>
        <w:t>;</w:t>
      </w:r>
    </w:p>
    <w:p w14:paraId="7D357461" w14:textId="77777777" w:rsidR="003A7D77" w:rsidRPr="00BD1641" w:rsidRDefault="003A7D77" w:rsidP="003A7D77">
      <w:pPr>
        <w:pStyle w:val="ListParagraph"/>
        <w:spacing w:after="160" w:line="240" w:lineRule="auto"/>
        <w:ind w:left="1080"/>
        <w:jc w:val="both"/>
        <w:rPr>
          <w:rFonts w:ascii="Arial" w:hAnsi="Arial" w:cs="Arial"/>
          <w:sz w:val="24"/>
          <w:szCs w:val="24"/>
          <w:lang w:val="mn-MN"/>
        </w:rPr>
      </w:pPr>
    </w:p>
    <w:p w14:paraId="06BE9624" w14:textId="77777777" w:rsidR="00CC78EE" w:rsidRPr="00BD1641" w:rsidRDefault="00CC78EE" w:rsidP="00A57865">
      <w:pPr>
        <w:pStyle w:val="ListParagraph"/>
        <w:spacing w:line="240" w:lineRule="auto"/>
        <w:jc w:val="both"/>
        <w:rPr>
          <w:rFonts w:ascii="Arial" w:hAnsi="Arial" w:cs="Arial"/>
          <w:sz w:val="24"/>
          <w:szCs w:val="24"/>
          <w:lang w:val="mn-MN"/>
        </w:rPr>
      </w:pPr>
    </w:p>
    <w:p w14:paraId="5892A1F1" w14:textId="77777777" w:rsidR="00CC78EE" w:rsidRPr="00BD1641" w:rsidRDefault="0012081E" w:rsidP="008A346B">
      <w:pPr>
        <w:pStyle w:val="ListParagraph"/>
        <w:numPr>
          <w:ilvl w:val="0"/>
          <w:numId w:val="11"/>
        </w:numPr>
        <w:spacing w:after="0" w:line="240" w:lineRule="auto"/>
        <w:jc w:val="both"/>
        <w:rPr>
          <w:rFonts w:ascii="Arial" w:eastAsiaTheme="minorHAnsi" w:hAnsi="Arial" w:cs="Arial"/>
          <w:sz w:val="24"/>
          <w:szCs w:val="24"/>
          <w:lang w:val="mn-MN"/>
        </w:rPr>
      </w:pPr>
      <w:r w:rsidRPr="00BD1641">
        <w:rPr>
          <w:rFonts w:ascii="Arial" w:eastAsia="Times New Roman" w:hAnsi="Arial" w:cs="Arial"/>
          <w:sz w:val="24"/>
          <w:szCs w:val="24"/>
          <w:lang w:val="mn-MN"/>
        </w:rPr>
        <w:t>Е</w:t>
      </w:r>
      <w:r w:rsidR="00CC78EE" w:rsidRPr="00BD1641">
        <w:rPr>
          <w:rFonts w:ascii="Arial" w:eastAsia="Times New Roman" w:hAnsi="Arial" w:cs="Arial"/>
          <w:sz w:val="24"/>
          <w:szCs w:val="24"/>
          <w:lang w:val="mn-MN"/>
        </w:rPr>
        <w:t xml:space="preserve">рөнхий зориулалтын агаарын тээврийн талаархи тусгайлсан зохицуулалтыг хуульд тусгах шаардлагатай эсэхийг судалж, шаардлагатай тохиолдолд ерөнхий зориулалтын агаарын хөлгөөр нислэг үйлдэх ажиллагааг хялбаршуулах, энэ салбарын хөгжлийг хангахад </w:t>
      </w:r>
      <w:r w:rsidR="00CC78EE" w:rsidRPr="007B674C">
        <w:rPr>
          <w:rFonts w:ascii="Arial" w:eastAsia="Times New Roman" w:hAnsi="Arial" w:cs="Arial"/>
          <w:sz w:val="24"/>
          <w:szCs w:val="24"/>
          <w:lang w:val="mn-MN"/>
        </w:rPr>
        <w:t>чиглэсэн зохицуулалтыг тусга</w:t>
      </w:r>
      <w:r w:rsidR="00381026" w:rsidRPr="007B674C">
        <w:rPr>
          <w:rFonts w:ascii="Arial" w:eastAsia="Times New Roman" w:hAnsi="Arial" w:cs="Arial"/>
          <w:sz w:val="24"/>
          <w:szCs w:val="24"/>
          <w:lang w:val="mn-MN"/>
        </w:rPr>
        <w:t>ж, ерөнхий зориулалтын нисэхийн үйл ажиллагаанд мэргэжлийн хяналт, зохицуулалтыг хэрэгжүүлэх субьектыг илүү тодорхой болгох, зарим чиг үүргийг мэргэжлийн холбоодод шилжүүлэх эсэхийг судалж, энэхүү хэрэгжүүлж байгаа чиг үүргийн хүрээнд аливаа осол, зөрчил гарсан тохиолдолд хариуцлага хүлээх субьектыг тодорхой тусгах</w:t>
      </w:r>
      <w:r w:rsidR="00CC78EE" w:rsidRPr="007B674C">
        <w:rPr>
          <w:rFonts w:ascii="Arial" w:eastAsia="Times New Roman" w:hAnsi="Arial" w:cs="Arial"/>
          <w:sz w:val="24"/>
          <w:szCs w:val="24"/>
        </w:rPr>
        <w:t>;</w:t>
      </w:r>
    </w:p>
    <w:p w14:paraId="0C5B839B" w14:textId="77777777" w:rsidR="00CC78EE" w:rsidRPr="00BD1641" w:rsidRDefault="00CC78EE" w:rsidP="00A57865">
      <w:pPr>
        <w:pStyle w:val="ListParagraph"/>
        <w:spacing w:after="0" w:line="240" w:lineRule="auto"/>
        <w:ind w:left="1080"/>
        <w:jc w:val="both"/>
        <w:rPr>
          <w:rFonts w:ascii="Arial" w:eastAsiaTheme="minorHAnsi" w:hAnsi="Arial" w:cs="Arial"/>
          <w:sz w:val="24"/>
          <w:szCs w:val="24"/>
          <w:lang w:val="mn-MN"/>
        </w:rPr>
      </w:pPr>
    </w:p>
    <w:p w14:paraId="2DD477C0" w14:textId="77777777" w:rsidR="00CC78EE" w:rsidRPr="00BD1641" w:rsidRDefault="00765197"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И</w:t>
      </w:r>
      <w:r w:rsidR="00CC78EE" w:rsidRPr="00BD1641">
        <w:rPr>
          <w:rFonts w:ascii="Arial" w:hAnsi="Arial" w:cs="Arial"/>
          <w:sz w:val="24"/>
          <w:szCs w:val="24"/>
          <w:lang w:val="mn-MN"/>
        </w:rPr>
        <w:t>ргэний нисэхийн салбарын хөгжлийг дэмжих, үндэсний агаарын тээвэрлэгчид, хөрөнгө оруулагч</w:t>
      </w:r>
      <w:r w:rsidRPr="00BD1641">
        <w:rPr>
          <w:rFonts w:ascii="Arial" w:hAnsi="Arial" w:cs="Arial"/>
          <w:sz w:val="24"/>
          <w:szCs w:val="24"/>
          <w:lang w:val="mn-MN"/>
        </w:rPr>
        <w:t>дыг</w:t>
      </w:r>
      <w:r w:rsidR="00CC78EE" w:rsidRPr="00BD1641">
        <w:rPr>
          <w:rFonts w:ascii="Arial" w:hAnsi="Arial" w:cs="Arial"/>
          <w:sz w:val="24"/>
          <w:szCs w:val="24"/>
          <w:lang w:val="mn-MN"/>
        </w:rPr>
        <w:t xml:space="preserve"> ижил тэгш дэмжих, хөрөнгө оруулалтыг нь хамгаалахад чиглэсэн эдийн засгийн болон мэргэжлийн хяналт, зохицуулалтын оновчтой зохицуулалтыг бүрдүүлэх, иргэний агаарын тээврийн салбарт агаарын тээврийн үйл ажиллагаа эрхлэгч аж ахуйн нэгж, байгууллагын эрх, үүрэ</w:t>
      </w:r>
      <w:r w:rsidRPr="00BD1641">
        <w:rPr>
          <w:rFonts w:ascii="Arial" w:hAnsi="Arial" w:cs="Arial"/>
          <w:sz w:val="24"/>
          <w:szCs w:val="24"/>
          <w:lang w:val="mn-MN"/>
        </w:rPr>
        <w:t>г, хариуцлагы</w:t>
      </w:r>
      <w:r w:rsidR="00CC78EE" w:rsidRPr="00BD1641">
        <w:rPr>
          <w:rFonts w:ascii="Arial" w:hAnsi="Arial" w:cs="Arial"/>
          <w:sz w:val="24"/>
          <w:szCs w:val="24"/>
          <w:lang w:val="mn-MN"/>
        </w:rPr>
        <w:t xml:space="preserve">г тусгах, хуулийн хэрэгжилтийг </w:t>
      </w:r>
      <w:r w:rsidR="00CC78EE" w:rsidRPr="00BD1641">
        <w:rPr>
          <w:rFonts w:ascii="Arial" w:hAnsi="Arial" w:cs="Arial"/>
          <w:b/>
          <w:i/>
          <w:sz w:val="24"/>
          <w:szCs w:val="24"/>
          <w:lang w:val="mn-MN"/>
        </w:rPr>
        <w:t>хангахад чиглэсэн албадлагын</w:t>
      </w:r>
      <w:r w:rsidRPr="00BD1641">
        <w:rPr>
          <w:rFonts w:ascii="Arial" w:hAnsi="Arial" w:cs="Arial"/>
          <w:b/>
          <w:i/>
          <w:sz w:val="24"/>
          <w:szCs w:val="24"/>
          <w:lang w:val="mn-MN"/>
        </w:rPr>
        <w:t xml:space="preserve"> буюу нөлөөллийн</w:t>
      </w:r>
      <w:r w:rsidR="00CC78EE" w:rsidRPr="00BD1641">
        <w:rPr>
          <w:rFonts w:ascii="Arial" w:hAnsi="Arial" w:cs="Arial"/>
          <w:b/>
          <w:i/>
          <w:sz w:val="24"/>
          <w:szCs w:val="24"/>
          <w:lang w:val="mn-MN"/>
        </w:rPr>
        <w:t xml:space="preserve"> арга хэмжээ</w:t>
      </w:r>
      <w:r w:rsidR="00CC78EE" w:rsidRPr="00BD1641">
        <w:rPr>
          <w:rFonts w:ascii="Arial" w:hAnsi="Arial" w:cs="Arial"/>
          <w:sz w:val="24"/>
          <w:szCs w:val="24"/>
          <w:lang w:val="mn-MN"/>
        </w:rPr>
        <w:t xml:space="preserve"> авах үр дүнтэй зохицуулалтыг бүрдүүлэх</w:t>
      </w:r>
      <w:r w:rsidR="00D52D03" w:rsidRPr="00BD1641">
        <w:rPr>
          <w:rFonts w:ascii="Arial" w:hAnsi="Arial" w:cs="Arial"/>
          <w:sz w:val="24"/>
          <w:szCs w:val="24"/>
          <w:lang w:val="mn-MN"/>
        </w:rPr>
        <w:t xml:space="preserve"> /жишээлбэл, </w:t>
      </w:r>
      <w:r w:rsidR="00B575F7" w:rsidRPr="00BD1641">
        <w:rPr>
          <w:rFonts w:ascii="Arial" w:hAnsi="Arial" w:cs="Arial"/>
          <w:sz w:val="24"/>
          <w:szCs w:val="24"/>
          <w:lang w:val="mn-MN"/>
        </w:rPr>
        <w:t>олгосон аливаа</w:t>
      </w:r>
      <w:r w:rsidR="00AC7193" w:rsidRPr="00BD1641">
        <w:rPr>
          <w:rFonts w:ascii="Arial" w:hAnsi="Arial" w:cs="Arial"/>
          <w:sz w:val="24"/>
          <w:szCs w:val="24"/>
          <w:lang w:val="mn-MN"/>
        </w:rPr>
        <w:t xml:space="preserve"> үнэмлэх,</w:t>
      </w:r>
      <w:r w:rsidR="00B575F7" w:rsidRPr="00BD1641">
        <w:rPr>
          <w:rFonts w:ascii="Arial" w:hAnsi="Arial" w:cs="Arial"/>
          <w:sz w:val="24"/>
          <w:szCs w:val="24"/>
          <w:lang w:val="mn-MN"/>
        </w:rPr>
        <w:t xml:space="preserve"> </w:t>
      </w:r>
      <w:r w:rsidR="00D52D03" w:rsidRPr="00BD1641">
        <w:rPr>
          <w:rFonts w:ascii="Arial" w:hAnsi="Arial" w:cs="Arial"/>
          <w:sz w:val="24"/>
          <w:szCs w:val="24"/>
          <w:lang w:val="mn-MN"/>
        </w:rPr>
        <w:t>гэрчилгээ,</w:t>
      </w:r>
      <w:r w:rsidR="00B575F7" w:rsidRPr="00BD1641">
        <w:rPr>
          <w:rFonts w:ascii="Arial" w:hAnsi="Arial" w:cs="Arial"/>
          <w:sz w:val="24"/>
          <w:szCs w:val="24"/>
          <w:lang w:val="mn-MN"/>
        </w:rPr>
        <w:t xml:space="preserve"> зөвшөөрлийг хүчингүй болгох, түдгэлзүүлэх үндэслэл</w:t>
      </w:r>
      <w:r w:rsidR="00905847" w:rsidRPr="00BD1641">
        <w:rPr>
          <w:rFonts w:ascii="Arial" w:hAnsi="Arial" w:cs="Arial"/>
          <w:sz w:val="24"/>
          <w:szCs w:val="24"/>
          <w:lang w:val="mn-MN"/>
        </w:rPr>
        <w:t xml:space="preserve">ийг </w:t>
      </w:r>
      <w:r w:rsidR="00B575F7" w:rsidRPr="00BD1641">
        <w:rPr>
          <w:rFonts w:ascii="Arial" w:hAnsi="Arial" w:cs="Arial"/>
          <w:sz w:val="24"/>
          <w:szCs w:val="24"/>
          <w:lang w:val="mn-MN"/>
        </w:rPr>
        <w:t>тодорхой</w:t>
      </w:r>
      <w:r w:rsidR="00905847" w:rsidRPr="00BD1641">
        <w:rPr>
          <w:rFonts w:ascii="Arial" w:hAnsi="Arial" w:cs="Arial"/>
          <w:sz w:val="24"/>
          <w:szCs w:val="24"/>
          <w:lang w:val="mn-MN"/>
        </w:rPr>
        <w:t xml:space="preserve"> тусгах</w:t>
      </w:r>
      <w:r w:rsidR="00D52D03" w:rsidRPr="00BD1641">
        <w:rPr>
          <w:rFonts w:ascii="Arial" w:hAnsi="Arial" w:cs="Arial"/>
          <w:sz w:val="24"/>
          <w:szCs w:val="24"/>
          <w:lang w:val="mn-MN"/>
        </w:rPr>
        <w:t>/</w:t>
      </w:r>
      <w:r w:rsidR="00CC78EE" w:rsidRPr="00BD1641">
        <w:rPr>
          <w:rFonts w:ascii="Arial" w:hAnsi="Arial" w:cs="Arial"/>
          <w:sz w:val="24"/>
          <w:szCs w:val="24"/>
        </w:rPr>
        <w:t>;</w:t>
      </w:r>
    </w:p>
    <w:p w14:paraId="4B02BB32" w14:textId="77777777" w:rsidR="00CC78EE" w:rsidRPr="00BD1641" w:rsidRDefault="00CC78EE" w:rsidP="00A57865">
      <w:pPr>
        <w:pStyle w:val="ListParagraph"/>
        <w:spacing w:line="240" w:lineRule="auto"/>
        <w:jc w:val="both"/>
        <w:rPr>
          <w:rFonts w:ascii="Arial" w:hAnsi="Arial" w:cs="Arial"/>
          <w:sz w:val="24"/>
          <w:szCs w:val="24"/>
          <w:lang w:val="mn-MN"/>
        </w:rPr>
      </w:pPr>
    </w:p>
    <w:p w14:paraId="42D43AB7" w14:textId="77777777" w:rsidR="00CC78EE" w:rsidRPr="00BD1641" w:rsidRDefault="00157765" w:rsidP="00157765">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Х</w:t>
      </w:r>
      <w:r w:rsidR="00CC78EE" w:rsidRPr="00BD1641">
        <w:rPr>
          <w:rFonts w:ascii="Arial" w:hAnsi="Arial" w:cs="Arial"/>
          <w:sz w:val="24"/>
          <w:szCs w:val="24"/>
          <w:lang w:val="mn-MN"/>
        </w:rPr>
        <w:t xml:space="preserve">уулийн төсөлд </w:t>
      </w:r>
      <w:r w:rsidR="00A06ED2" w:rsidRPr="00BD1641">
        <w:rPr>
          <w:rFonts w:ascii="Arial" w:hAnsi="Arial" w:cs="Arial"/>
          <w:sz w:val="24"/>
          <w:szCs w:val="24"/>
          <w:lang w:val="mn-MN"/>
        </w:rPr>
        <w:t>Чикагогийн конвенцийн</w:t>
      </w:r>
      <w:r w:rsidR="00CC78EE" w:rsidRPr="00BD1641">
        <w:rPr>
          <w:rFonts w:ascii="Arial" w:hAnsi="Arial" w:cs="Arial"/>
          <w:sz w:val="24"/>
          <w:szCs w:val="24"/>
          <w:lang w:val="mn-MN"/>
        </w:rPr>
        <w:t xml:space="preserve"> </w:t>
      </w:r>
      <w:r w:rsidR="00A06ED2" w:rsidRPr="00BD1641">
        <w:rPr>
          <w:rFonts w:ascii="Arial" w:hAnsi="Arial" w:cs="Arial"/>
          <w:sz w:val="24"/>
          <w:szCs w:val="24"/>
          <w:lang w:val="mn-MN"/>
        </w:rPr>
        <w:t xml:space="preserve">Хавсралтуудад </w:t>
      </w:r>
      <w:r w:rsidRPr="00BD1641">
        <w:rPr>
          <w:rFonts w:ascii="Arial" w:hAnsi="Arial" w:cs="Arial"/>
          <w:sz w:val="24"/>
          <w:szCs w:val="24"/>
          <w:lang w:val="mn-MN"/>
        </w:rPr>
        <w:t>орсон нэмэлт,</w:t>
      </w:r>
      <w:r w:rsidR="00CC78EE" w:rsidRPr="00BD1641">
        <w:rPr>
          <w:rFonts w:ascii="Arial" w:hAnsi="Arial" w:cs="Arial"/>
          <w:sz w:val="24"/>
          <w:szCs w:val="24"/>
          <w:lang w:val="mn-MN"/>
        </w:rPr>
        <w:t xml:space="preserve"> өөрчлөлтийг хэрхэн </w:t>
      </w:r>
      <w:r w:rsidRPr="00BD1641">
        <w:rPr>
          <w:rFonts w:ascii="Arial" w:hAnsi="Arial" w:cs="Arial"/>
          <w:sz w:val="24"/>
          <w:szCs w:val="24"/>
          <w:lang w:val="mn-MN"/>
        </w:rPr>
        <w:t xml:space="preserve">хүлээн зөвшөөрөх, </w:t>
      </w:r>
      <w:r w:rsidR="00CC78EE" w:rsidRPr="00BD1641">
        <w:rPr>
          <w:rFonts w:ascii="Arial" w:hAnsi="Arial" w:cs="Arial"/>
          <w:sz w:val="24"/>
          <w:szCs w:val="24"/>
          <w:lang w:val="mn-MN"/>
        </w:rPr>
        <w:t>дагаж мөрдөх болон олон улсын стандарт, журмын зөрүүг мэдээлэх тухай зохицуулалтыг хуулийн төсөлд тусгах</w:t>
      </w:r>
      <w:r w:rsidR="00CC78EE" w:rsidRPr="00BD1641">
        <w:rPr>
          <w:rFonts w:ascii="Arial" w:hAnsi="Arial" w:cs="Arial"/>
          <w:sz w:val="24"/>
          <w:szCs w:val="24"/>
        </w:rPr>
        <w:t>;</w:t>
      </w:r>
    </w:p>
    <w:p w14:paraId="62DD583E" w14:textId="77777777" w:rsidR="00CC78EE" w:rsidRPr="00BD1641" w:rsidRDefault="00CC78EE" w:rsidP="00A57865">
      <w:pPr>
        <w:pStyle w:val="ListParagraph"/>
        <w:spacing w:line="240" w:lineRule="auto"/>
        <w:jc w:val="both"/>
        <w:rPr>
          <w:rFonts w:ascii="Arial" w:hAnsi="Arial" w:cs="Arial"/>
          <w:sz w:val="24"/>
          <w:szCs w:val="24"/>
          <w:lang w:val="mn-MN"/>
        </w:rPr>
      </w:pPr>
    </w:p>
    <w:p w14:paraId="608F3397" w14:textId="77777777" w:rsidR="00790938" w:rsidRPr="00BD1641" w:rsidRDefault="00790938" w:rsidP="00790938">
      <w:pPr>
        <w:pStyle w:val="ListParagraph"/>
        <w:numPr>
          <w:ilvl w:val="0"/>
          <w:numId w:val="11"/>
        </w:numPr>
        <w:spacing w:line="240" w:lineRule="auto"/>
        <w:jc w:val="both"/>
        <w:rPr>
          <w:rFonts w:ascii="Arial" w:eastAsia="Calibri" w:hAnsi="Arial" w:cs="Times New Roman"/>
          <w:sz w:val="24"/>
          <w:szCs w:val="24"/>
          <w:lang w:val="mn-MN"/>
        </w:rPr>
      </w:pPr>
      <w:r w:rsidRPr="00BD1641">
        <w:rPr>
          <w:rFonts w:ascii="Arial" w:hAnsi="Arial" w:cs="Arial"/>
          <w:sz w:val="24"/>
          <w:szCs w:val="24"/>
          <w:lang w:val="mn-MN"/>
        </w:rPr>
        <w:t>Хөгжлийн бодлого төлөвлөл</w:t>
      </w:r>
      <w:r w:rsidR="00C1053E" w:rsidRPr="00BD1641">
        <w:rPr>
          <w:rFonts w:ascii="Arial" w:hAnsi="Arial" w:cs="Arial"/>
          <w:sz w:val="24"/>
          <w:szCs w:val="24"/>
          <w:lang w:val="mn-MN"/>
        </w:rPr>
        <w:t>т</w:t>
      </w:r>
      <w:r w:rsidRPr="00BD1641">
        <w:rPr>
          <w:rFonts w:ascii="Arial" w:hAnsi="Arial" w:cs="Arial"/>
          <w:sz w:val="24"/>
          <w:szCs w:val="24"/>
          <w:lang w:val="mn-MN"/>
        </w:rPr>
        <w:t xml:space="preserve">ийн тухай хуулийн 8 дугаар зүйлийн 8.4 дэх хэсэгт зааснаар төрийн захиргааны төв байгууллага буюу асуудал эрхэлсэн яам өөрийн эрхлэх асуудлын хүрээнд хамаарах төрөөс баримтлах бодлогын төслийг боловсруулж, </w:t>
      </w:r>
      <w:r w:rsidRPr="00BD1641">
        <w:rPr>
          <w:rFonts w:ascii="Arial" w:hAnsi="Arial" w:cs="Arial"/>
          <w:b/>
          <w:sz w:val="24"/>
          <w:szCs w:val="24"/>
          <w:lang w:val="mn-MN"/>
        </w:rPr>
        <w:t xml:space="preserve">Засгийн газрын </w:t>
      </w:r>
      <w:r w:rsidRPr="00BD1641">
        <w:rPr>
          <w:rFonts w:ascii="Arial" w:hAnsi="Arial" w:cs="Arial"/>
          <w:b/>
          <w:sz w:val="24"/>
          <w:szCs w:val="24"/>
          <w:lang w:val="mn-MN"/>
        </w:rPr>
        <w:lastRenderedPageBreak/>
        <w:t>хуралдаанаар хэлэлцүүлж, батлуулна</w:t>
      </w:r>
      <w:r w:rsidRPr="00BD1641">
        <w:rPr>
          <w:rFonts w:ascii="Arial" w:hAnsi="Arial" w:cs="Arial"/>
          <w:sz w:val="24"/>
          <w:szCs w:val="24"/>
          <w:lang w:val="mn-MN"/>
        </w:rPr>
        <w:t>.” гэж заасан нь Иргэний нисэхийн тухай хуулийн 5 дугаар зүйлийн 5.1.1 дэх заалтад заасантай зөрчилдөж байгааг анхаарч, зөрчлийг арилгах</w:t>
      </w:r>
      <w:r w:rsidRPr="00BD1641">
        <w:rPr>
          <w:rFonts w:ascii="Arial" w:hAnsi="Arial" w:cs="Arial"/>
          <w:sz w:val="24"/>
          <w:szCs w:val="24"/>
        </w:rPr>
        <w:t>;</w:t>
      </w:r>
      <w:r w:rsidRPr="00BD1641">
        <w:rPr>
          <w:rFonts w:ascii="Arial" w:hAnsi="Arial" w:cs="Arial"/>
          <w:sz w:val="24"/>
          <w:szCs w:val="24"/>
          <w:lang w:val="mn-MN"/>
        </w:rPr>
        <w:t xml:space="preserve"> </w:t>
      </w:r>
    </w:p>
    <w:p w14:paraId="70BB055D" w14:textId="77777777" w:rsidR="00CC78EE" w:rsidRPr="00BD1641" w:rsidRDefault="00CC78EE" w:rsidP="00A57865">
      <w:pPr>
        <w:pStyle w:val="ListParagraph"/>
        <w:spacing w:line="240" w:lineRule="auto"/>
        <w:jc w:val="both"/>
        <w:rPr>
          <w:rFonts w:ascii="Arial" w:hAnsi="Arial" w:cs="Arial"/>
          <w:sz w:val="24"/>
          <w:szCs w:val="24"/>
          <w:lang w:val="mn-MN"/>
        </w:rPr>
      </w:pPr>
    </w:p>
    <w:p w14:paraId="51C9B500" w14:textId="77777777" w:rsidR="00CC78EE" w:rsidRPr="00BD1641" w:rsidRDefault="0056278E" w:rsidP="008A346B">
      <w:pPr>
        <w:pStyle w:val="ListParagraph"/>
        <w:numPr>
          <w:ilvl w:val="0"/>
          <w:numId w:val="11"/>
        </w:numPr>
        <w:spacing w:after="160" w:line="240" w:lineRule="auto"/>
        <w:jc w:val="both"/>
        <w:rPr>
          <w:rFonts w:ascii="Arial" w:eastAsiaTheme="minorHAnsi" w:hAnsi="Arial" w:cs="Arial"/>
          <w:sz w:val="24"/>
          <w:szCs w:val="24"/>
          <w:lang w:val="mn-MN"/>
        </w:rPr>
      </w:pPr>
      <w:r w:rsidRPr="00BD1641">
        <w:rPr>
          <w:rFonts w:ascii="Arial" w:eastAsia="Times New Roman" w:hAnsi="Arial" w:cs="Arial"/>
          <w:sz w:val="24"/>
          <w:szCs w:val="24"/>
          <w:lang w:val="mn-MN"/>
        </w:rPr>
        <w:t>Б</w:t>
      </w:r>
      <w:r w:rsidR="00CC78EE" w:rsidRPr="00BD1641">
        <w:rPr>
          <w:rFonts w:ascii="Arial" w:eastAsia="Times New Roman" w:hAnsi="Arial" w:cs="Arial"/>
          <w:sz w:val="24"/>
          <w:szCs w:val="24"/>
          <w:lang w:val="mn-MN"/>
        </w:rPr>
        <w:t>айгууллагын бүтэц, зохион байгуулалтыг тодорхойлохдоо түүний үндсэн чиг үүргийг хэрэгжилтийг бүрэн хэмжээнд хангахуйц байдлаар зохион байгуулах шаардлагатай бөгөөд шаардлагатай тохиолдолд байгууллагын бүтэц, зохион байгуулалтын ерөнхий загвар, бүтцийн нэгжүүд</w:t>
      </w:r>
      <w:r w:rsidR="007C22A2" w:rsidRPr="00BD1641">
        <w:rPr>
          <w:rFonts w:ascii="Arial" w:eastAsia="Times New Roman" w:hAnsi="Arial" w:cs="Arial"/>
          <w:sz w:val="24"/>
          <w:szCs w:val="24"/>
          <w:lang w:val="mn-MN"/>
        </w:rPr>
        <w:t>ийн ерөнхий чиг үүрэг, тэдгээрийг</w:t>
      </w:r>
      <w:r w:rsidR="00CC78EE" w:rsidRPr="00BD1641">
        <w:rPr>
          <w:rFonts w:ascii="Arial" w:eastAsia="Times New Roman" w:hAnsi="Arial" w:cs="Arial"/>
          <w:sz w:val="24"/>
          <w:szCs w:val="24"/>
          <w:lang w:val="mn-MN"/>
        </w:rPr>
        <w:t xml:space="preserve"> хэрэгжүүлэхэд хангалттай тогтолцоог шинээр боловсруулах хуулийн төсөлд тусгах</w:t>
      </w:r>
      <w:r w:rsidR="00CC78EE" w:rsidRPr="00BD1641">
        <w:rPr>
          <w:rFonts w:ascii="Arial" w:eastAsia="Times New Roman" w:hAnsi="Arial" w:cs="Arial"/>
          <w:sz w:val="24"/>
          <w:szCs w:val="24"/>
        </w:rPr>
        <w:t>;</w:t>
      </w:r>
    </w:p>
    <w:p w14:paraId="42319059" w14:textId="77777777" w:rsidR="001709A9" w:rsidRPr="007B674C" w:rsidRDefault="001709A9" w:rsidP="001709A9">
      <w:pPr>
        <w:pStyle w:val="ListParagraph"/>
        <w:rPr>
          <w:rFonts w:ascii="Arial" w:eastAsiaTheme="minorHAnsi" w:hAnsi="Arial" w:cs="Arial"/>
          <w:sz w:val="24"/>
          <w:szCs w:val="24"/>
          <w:lang w:val="mn-MN"/>
        </w:rPr>
      </w:pPr>
    </w:p>
    <w:p w14:paraId="027B8DE3" w14:textId="4F2450F5" w:rsidR="001709A9" w:rsidRPr="007B674C" w:rsidRDefault="001709A9" w:rsidP="008A346B">
      <w:pPr>
        <w:pStyle w:val="ListParagraph"/>
        <w:numPr>
          <w:ilvl w:val="0"/>
          <w:numId w:val="11"/>
        </w:numPr>
        <w:spacing w:after="160" w:line="240" w:lineRule="auto"/>
        <w:jc w:val="both"/>
        <w:rPr>
          <w:rFonts w:ascii="Arial" w:eastAsiaTheme="minorHAnsi" w:hAnsi="Arial" w:cs="Arial"/>
          <w:sz w:val="24"/>
          <w:szCs w:val="24"/>
          <w:lang w:val="mn-MN"/>
        </w:rPr>
      </w:pPr>
      <w:r w:rsidRPr="007B674C">
        <w:rPr>
          <w:rFonts w:ascii="Arial" w:hAnsi="Arial" w:cs="Arial"/>
          <w:sz w:val="24"/>
          <w:szCs w:val="24"/>
          <w:shd w:val="clear" w:color="auto" w:fill="FFFFFF"/>
          <w:lang w:val="mn-MN"/>
        </w:rPr>
        <w:t xml:space="preserve">Иргэний нисэхийн тухай хуулийн 8 дугаар зүйлийн 8.4.5 дахь заалтад заасан иргэний нисэхийн асуудал эрхэлсэн төрийн захиргааны байгууллагын “иргэний нисэхийн үйлчилгээний орлогыг </w:t>
      </w:r>
      <w:r w:rsidRPr="007B674C">
        <w:rPr>
          <w:rFonts w:ascii="Arial" w:hAnsi="Arial" w:cs="Arial"/>
          <w:b/>
          <w:sz w:val="24"/>
          <w:szCs w:val="24"/>
          <w:shd w:val="clear" w:color="auto" w:fill="FFFFFF"/>
          <w:lang w:val="mn-MN"/>
        </w:rPr>
        <w:t>хууль тогтоомжийн хүрээнд</w:t>
      </w:r>
      <w:r w:rsidRPr="007B674C">
        <w:rPr>
          <w:rFonts w:ascii="Arial" w:hAnsi="Arial" w:cs="Arial"/>
          <w:sz w:val="24"/>
          <w:szCs w:val="24"/>
          <w:shd w:val="clear" w:color="auto" w:fill="FFFFFF"/>
          <w:lang w:val="mn-MN"/>
        </w:rPr>
        <w:t xml:space="preserve"> </w:t>
      </w:r>
      <w:r w:rsidR="00C70A20">
        <w:rPr>
          <w:rFonts w:ascii="Arial" w:hAnsi="Arial" w:cs="Arial"/>
          <w:sz w:val="24"/>
          <w:szCs w:val="24"/>
          <w:shd w:val="clear" w:color="auto" w:fill="FFFFFF"/>
          <w:lang w:val="mn-MN"/>
        </w:rPr>
        <w:t>нисэхийн аюулгүй байдал</w:t>
      </w:r>
      <w:r w:rsidRPr="007B674C">
        <w:rPr>
          <w:rFonts w:ascii="Arial" w:hAnsi="Arial" w:cs="Arial"/>
          <w:sz w:val="24"/>
          <w:szCs w:val="24"/>
          <w:shd w:val="clear" w:color="auto" w:fill="FFFFFF"/>
          <w:lang w:val="mn-MN"/>
        </w:rPr>
        <w:t>г хангах үйл ажиллагаанд зориулан захиран зарцуулах” бүрэн эрхийг заасан зохицуулалтыг хэрхэн хэрэгжүүлэх талаархи нарийвчилсан зохицуулалтыг шинээр боловсруулах хуулийн төсөлд тусгах</w:t>
      </w:r>
      <w:r w:rsidRPr="007B674C">
        <w:rPr>
          <w:rFonts w:ascii="Arial" w:hAnsi="Arial" w:cs="Arial"/>
          <w:sz w:val="24"/>
          <w:szCs w:val="24"/>
          <w:shd w:val="clear" w:color="auto" w:fill="FFFFFF"/>
        </w:rPr>
        <w:t>;</w:t>
      </w:r>
    </w:p>
    <w:p w14:paraId="58FEF1FD" w14:textId="77777777" w:rsidR="001709A9" w:rsidRPr="007B674C" w:rsidRDefault="001709A9" w:rsidP="001709A9">
      <w:pPr>
        <w:pStyle w:val="ListParagraph"/>
        <w:rPr>
          <w:rFonts w:ascii="Arial" w:eastAsiaTheme="minorHAnsi" w:hAnsi="Arial" w:cs="Arial"/>
          <w:sz w:val="24"/>
          <w:szCs w:val="24"/>
          <w:lang w:val="mn-MN"/>
        </w:rPr>
      </w:pPr>
    </w:p>
    <w:p w14:paraId="47965D6A" w14:textId="77777777" w:rsidR="001709A9" w:rsidRPr="007B674C" w:rsidRDefault="001709A9" w:rsidP="008A346B">
      <w:pPr>
        <w:pStyle w:val="ListParagraph"/>
        <w:numPr>
          <w:ilvl w:val="0"/>
          <w:numId w:val="11"/>
        </w:numPr>
        <w:spacing w:after="160" w:line="240" w:lineRule="auto"/>
        <w:jc w:val="both"/>
        <w:rPr>
          <w:rFonts w:ascii="Arial" w:eastAsiaTheme="minorHAnsi" w:hAnsi="Arial" w:cs="Arial"/>
          <w:sz w:val="24"/>
          <w:szCs w:val="24"/>
          <w:lang w:val="mn-MN"/>
        </w:rPr>
      </w:pPr>
      <w:r w:rsidRPr="007B674C">
        <w:rPr>
          <w:rFonts w:ascii="Arial" w:hAnsi="Arial" w:cs="Arial"/>
          <w:sz w:val="24"/>
          <w:szCs w:val="24"/>
          <w:shd w:val="clear" w:color="auto" w:fill="FFFFFF"/>
          <w:lang w:val="mn-MN"/>
        </w:rPr>
        <w:t>Түүнчлэн</w:t>
      </w:r>
      <w:r w:rsidRPr="007B674C">
        <w:rPr>
          <w:rFonts w:ascii="Arial" w:hAnsi="Arial" w:cs="Arial"/>
          <w:b/>
          <w:sz w:val="24"/>
          <w:szCs w:val="24"/>
          <w:shd w:val="clear" w:color="auto" w:fill="FFFFFF"/>
          <w:lang w:val="mn-MN"/>
        </w:rPr>
        <w:t xml:space="preserve"> </w:t>
      </w:r>
      <w:r w:rsidRPr="007B674C">
        <w:rPr>
          <w:rFonts w:ascii="Arial" w:hAnsi="Arial" w:cs="Arial"/>
          <w:sz w:val="24"/>
          <w:szCs w:val="24"/>
          <w:shd w:val="clear" w:color="auto" w:fill="FFFFFF"/>
          <w:lang w:val="mn-MN"/>
        </w:rPr>
        <w:t>ИНЕГ, түүний харьяа байгууллага, нэгжээс Иргэний нисэхийн тухай хуульд заасан чиг үүргээ хэрэгжүүлэх явцад иргэн, хуулийн этгээдэд үзүүлж байгаа үйлчилгээний төлөө тэдгээр иргэд, хуулийн этгээдээс тодорхой хэмжээний хураамж авдаг бөгөөд энэ талаархи зохицуулалтыг хууль тогтоомжид илүү нарийвчлан тусгах, одоогийн хүчин төгөлдөр үйлчилж байгаа хууль тогтоомж дахь давхардал, зөрчлийг арилгах</w:t>
      </w:r>
      <w:r w:rsidRPr="007B674C">
        <w:rPr>
          <w:rFonts w:ascii="Arial" w:hAnsi="Arial" w:cs="Arial"/>
          <w:sz w:val="24"/>
          <w:szCs w:val="24"/>
          <w:shd w:val="clear" w:color="auto" w:fill="FFFFFF"/>
        </w:rPr>
        <w:t>;</w:t>
      </w:r>
    </w:p>
    <w:p w14:paraId="6E8A8891" w14:textId="77777777" w:rsidR="00CC78EE" w:rsidRPr="00BD1641" w:rsidRDefault="00CC78EE" w:rsidP="00A57865">
      <w:pPr>
        <w:pStyle w:val="ListParagraph"/>
        <w:spacing w:line="240" w:lineRule="auto"/>
        <w:jc w:val="both"/>
        <w:rPr>
          <w:rFonts w:ascii="Arial" w:eastAsiaTheme="minorHAnsi" w:hAnsi="Arial" w:cs="Arial"/>
          <w:sz w:val="24"/>
          <w:szCs w:val="24"/>
          <w:lang w:val="mn-MN"/>
        </w:rPr>
      </w:pPr>
    </w:p>
    <w:p w14:paraId="53A61371" w14:textId="7C894B92"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color w:val="000000" w:themeColor="text1"/>
          <w:sz w:val="24"/>
          <w:szCs w:val="24"/>
          <w:shd w:val="clear" w:color="auto" w:fill="FFFFFF"/>
          <w:lang w:val="mn-MN"/>
        </w:rPr>
        <w:t>Засгийн газрын хэрэгжүүлэгч агентлаг</w:t>
      </w:r>
      <w:r w:rsidR="00004306" w:rsidRPr="00BD1641">
        <w:rPr>
          <w:rFonts w:ascii="Arial" w:hAnsi="Arial" w:cs="Arial"/>
          <w:color w:val="000000" w:themeColor="text1"/>
          <w:sz w:val="24"/>
          <w:szCs w:val="24"/>
          <w:shd w:val="clear" w:color="auto" w:fill="FFFFFF"/>
          <w:lang w:val="mn-MN"/>
        </w:rPr>
        <w:t>-</w:t>
      </w:r>
      <w:r w:rsidR="00730C07" w:rsidRPr="00BD1641">
        <w:rPr>
          <w:rFonts w:ascii="Arial" w:hAnsi="Arial" w:cs="Arial"/>
          <w:sz w:val="24"/>
          <w:szCs w:val="24"/>
          <w:lang w:val="mn-MN"/>
        </w:rPr>
        <w:t>ИНЕГ-</w:t>
      </w:r>
      <w:r w:rsidRPr="00BD1641">
        <w:rPr>
          <w:rFonts w:ascii="Arial" w:hAnsi="Arial" w:cs="Arial"/>
          <w:color w:val="000000" w:themeColor="text1"/>
          <w:sz w:val="24"/>
          <w:szCs w:val="24"/>
          <w:shd w:val="clear" w:color="auto" w:fill="FFFFFF"/>
          <w:lang w:val="mn-MN"/>
        </w:rPr>
        <w:t xml:space="preserve">ын </w:t>
      </w:r>
      <w:r w:rsidR="005F611C" w:rsidRPr="00BD1641">
        <w:rPr>
          <w:rFonts w:ascii="Arial" w:hAnsi="Arial" w:cs="Arial"/>
          <w:color w:val="000000" w:themeColor="text1"/>
          <w:sz w:val="24"/>
          <w:szCs w:val="24"/>
          <w:shd w:val="clear" w:color="auto" w:fill="FFFFFF"/>
          <w:lang w:val="mn-MN"/>
        </w:rPr>
        <w:t xml:space="preserve">чиг үүрэг, бүрэн эрхийг </w:t>
      </w:r>
      <w:r w:rsidR="0042624C" w:rsidRPr="00BD1641">
        <w:rPr>
          <w:rFonts w:ascii="Arial" w:hAnsi="Arial" w:cs="Arial"/>
          <w:color w:val="000000" w:themeColor="text1"/>
          <w:sz w:val="24"/>
          <w:szCs w:val="24"/>
          <w:shd w:val="clear" w:color="auto" w:fill="FFFFFF"/>
          <w:lang w:val="mn-MN"/>
        </w:rPr>
        <w:t xml:space="preserve">тодорхой тусгаж, </w:t>
      </w:r>
      <w:r w:rsidRPr="00BD1641">
        <w:rPr>
          <w:rFonts w:ascii="Arial" w:hAnsi="Arial" w:cs="Arial"/>
          <w:color w:val="000000" w:themeColor="text1"/>
          <w:sz w:val="24"/>
          <w:szCs w:val="24"/>
          <w:shd w:val="clear" w:color="auto" w:fill="FFFFFF"/>
          <w:lang w:val="mn-MN"/>
        </w:rPr>
        <w:t xml:space="preserve">Засгийн газрын агентлагийн эрх зүйн байдлын тухай хууль тогтоомжид нийцүүлэх, үйлдвэрлэл үйлчилгээний чиг үүргийг тусгаарлаж, иргэний </w:t>
      </w:r>
      <w:r w:rsidR="00C70A20">
        <w:rPr>
          <w:rFonts w:ascii="Arial" w:hAnsi="Arial" w:cs="Arial"/>
          <w:color w:val="000000" w:themeColor="text1"/>
          <w:sz w:val="24"/>
          <w:szCs w:val="24"/>
          <w:shd w:val="clear" w:color="auto" w:fill="FFFFFF"/>
          <w:lang w:val="mn-MN"/>
        </w:rPr>
        <w:t>нисэхийн аюулгүй байдал</w:t>
      </w:r>
      <w:r w:rsidRPr="00BD1641">
        <w:rPr>
          <w:rFonts w:ascii="Arial" w:hAnsi="Arial" w:cs="Arial"/>
          <w:color w:val="000000" w:themeColor="text1"/>
          <w:sz w:val="24"/>
          <w:szCs w:val="24"/>
          <w:shd w:val="clear" w:color="auto" w:fill="FFFFFF"/>
          <w:lang w:val="mn-MN"/>
        </w:rPr>
        <w:t>ны хяналт-зохицуулалтын оновчтой</w:t>
      </w:r>
      <w:r w:rsidR="00A77961" w:rsidRPr="00BD1641">
        <w:rPr>
          <w:rFonts w:ascii="Arial" w:hAnsi="Arial" w:cs="Arial"/>
          <w:color w:val="000000" w:themeColor="text1"/>
          <w:sz w:val="24"/>
          <w:szCs w:val="24"/>
          <w:shd w:val="clear" w:color="auto" w:fill="FFFFFF"/>
          <w:lang w:val="mn-MN"/>
        </w:rPr>
        <w:t xml:space="preserve"> </w:t>
      </w:r>
      <w:r w:rsidR="00D12C5E">
        <w:rPr>
          <w:rFonts w:ascii="Arial" w:hAnsi="Arial" w:cs="Arial"/>
          <w:color w:val="000000" w:themeColor="text1"/>
          <w:sz w:val="24"/>
          <w:szCs w:val="24"/>
          <w:shd w:val="clear" w:color="auto" w:fill="FFFFFF"/>
          <w:lang w:val="mn-MN"/>
        </w:rPr>
        <w:t>тогтолцоог бүрдүүлэхэд анхаарах.</w:t>
      </w:r>
    </w:p>
    <w:p w14:paraId="2544BE21" w14:textId="77777777" w:rsidR="00CC78EE" w:rsidRPr="00BD1641" w:rsidRDefault="00CC78EE" w:rsidP="00A57865">
      <w:pPr>
        <w:pStyle w:val="ListParagraph"/>
        <w:spacing w:line="240" w:lineRule="auto"/>
        <w:jc w:val="both"/>
        <w:rPr>
          <w:rFonts w:ascii="Arial" w:hAnsi="Arial" w:cs="Arial"/>
          <w:sz w:val="24"/>
          <w:szCs w:val="24"/>
          <w:lang w:val="mn-MN"/>
        </w:rPr>
      </w:pPr>
    </w:p>
    <w:p w14:paraId="593EB6ED" w14:textId="77777777"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color w:val="000000" w:themeColor="text1"/>
          <w:sz w:val="24"/>
          <w:szCs w:val="24"/>
          <w:lang w:val="mn-MN"/>
        </w:rPr>
        <w:t>ИНЕГ-ын даргын эрхийг Улсын ерөнхий байцаагчид, нислэгийн аюулгүй ажиллагааны хяналт хариуцсан байцаагчид шилжүүлэх, шилжүүлж болох эрхийн талаархи зохицуулалтыг тодорхой болгож, эрхээ шилжүүлсэн нь хариуцлагаас чөлөөлөх үндэслэл болохгүй тухай зохицуулалтыг нэмж тусгах</w:t>
      </w:r>
      <w:r w:rsidRPr="00BD1641">
        <w:rPr>
          <w:rFonts w:ascii="Arial" w:hAnsi="Arial" w:cs="Arial"/>
          <w:color w:val="000000" w:themeColor="text1"/>
          <w:sz w:val="24"/>
          <w:szCs w:val="24"/>
        </w:rPr>
        <w:t>;</w:t>
      </w:r>
    </w:p>
    <w:p w14:paraId="55FC921D" w14:textId="77777777" w:rsidR="00CC78EE" w:rsidRPr="00BD1641" w:rsidRDefault="00CC78EE" w:rsidP="00A57865">
      <w:pPr>
        <w:pStyle w:val="ListParagraph"/>
        <w:spacing w:line="240" w:lineRule="auto"/>
        <w:jc w:val="both"/>
        <w:rPr>
          <w:rFonts w:ascii="Arial" w:hAnsi="Arial" w:cs="Arial"/>
          <w:sz w:val="24"/>
          <w:szCs w:val="24"/>
          <w:lang w:val="mn-MN"/>
        </w:rPr>
      </w:pPr>
    </w:p>
    <w:p w14:paraId="557E5194" w14:textId="77777777" w:rsidR="00C26E0B" w:rsidRPr="00BD1641" w:rsidRDefault="00CC78EE" w:rsidP="00C26E0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color w:val="000000" w:themeColor="text1"/>
          <w:sz w:val="24"/>
          <w:szCs w:val="24"/>
          <w:lang w:val="mn-MN"/>
        </w:rPr>
        <w:t xml:space="preserve">Иргэний нисэхийн тухай хуулийн 9 дүгээр зүйлийн 9.1.1 дэх заалтад заасан </w:t>
      </w:r>
      <w:r w:rsidRPr="00BD1641">
        <w:rPr>
          <w:rFonts w:ascii="Arial" w:eastAsia="Times New Roman" w:hAnsi="Arial" w:cs="Arial"/>
          <w:color w:val="000000" w:themeColor="text1"/>
          <w:sz w:val="24"/>
          <w:szCs w:val="24"/>
          <w:lang w:val="mn-MN"/>
        </w:rPr>
        <w:t>“иргэний нисэхийн үйл ажиллагаатай холбогдолтой газрууд” гэдэгт “агаарын хөлөг”, “агаарын тээвэрлэгчийн албан байр, тасалгаа”, “семинар /</w:t>
      </w:r>
      <w:r w:rsidRPr="00BD1641">
        <w:rPr>
          <w:rFonts w:ascii="Arial" w:eastAsia="Times New Roman" w:hAnsi="Arial" w:cs="Arial"/>
          <w:color w:val="000000" w:themeColor="text1"/>
          <w:sz w:val="24"/>
          <w:szCs w:val="24"/>
        </w:rPr>
        <w:t>workshop</w:t>
      </w:r>
      <w:r w:rsidRPr="00BD1641">
        <w:rPr>
          <w:rFonts w:ascii="Arial" w:eastAsia="Times New Roman" w:hAnsi="Arial" w:cs="Arial"/>
          <w:color w:val="000000" w:themeColor="text1"/>
          <w:sz w:val="24"/>
          <w:szCs w:val="24"/>
          <w:lang w:val="mn-MN"/>
        </w:rPr>
        <w:t xml:space="preserve">/” зэрэг багтах эсэх нь тодорхойгүй байгаа </w:t>
      </w:r>
      <w:r w:rsidR="009B2F9B" w:rsidRPr="00BD1641">
        <w:rPr>
          <w:rFonts w:ascii="Arial" w:eastAsia="Times New Roman" w:hAnsi="Arial" w:cs="Arial"/>
          <w:color w:val="000000" w:themeColor="text1"/>
          <w:sz w:val="24"/>
          <w:szCs w:val="24"/>
          <w:lang w:val="mn-MN"/>
        </w:rPr>
        <w:t>тул</w:t>
      </w:r>
      <w:r w:rsidRPr="00BD1641">
        <w:rPr>
          <w:rFonts w:ascii="Arial" w:eastAsia="Times New Roman" w:hAnsi="Arial" w:cs="Arial"/>
          <w:color w:val="000000" w:themeColor="text1"/>
          <w:sz w:val="24"/>
          <w:szCs w:val="24"/>
          <w:lang w:val="mn-MN"/>
        </w:rPr>
        <w:t xml:space="preserve"> мөн заалтад “</w:t>
      </w:r>
      <w:r w:rsidR="00981FB4" w:rsidRPr="00BD1641">
        <w:rPr>
          <w:rFonts w:ascii="Arial" w:eastAsia="Times New Roman" w:hAnsi="Arial" w:cs="Arial"/>
          <w:color w:val="000000" w:themeColor="text1"/>
          <w:sz w:val="24"/>
          <w:szCs w:val="24"/>
          <w:lang w:val="mn-MN"/>
        </w:rPr>
        <w:t xml:space="preserve">агаарын хөлөг”-г тодорхой тусгах. Түүнчлэн </w:t>
      </w:r>
      <w:r w:rsidRPr="00BD1641">
        <w:rPr>
          <w:rFonts w:ascii="Arial" w:hAnsi="Arial" w:cs="Arial"/>
          <w:sz w:val="24"/>
          <w:szCs w:val="24"/>
          <w:lang w:val="mn-MN"/>
        </w:rPr>
        <w:t>агаарын хөлөг нь зөвхөн тухайн улсад бүртгэлтэй агаарын хөлөг байх эсэх, гадаад улсын агаарын хөлөг саадгүй нэвтэрч болох эсэх талаархи зохицуулалтыг доор дурдсан загвар хуулийн зохицуулалт, олон улсын гэрээнд нийцүүлэн оновчтой томьёолох</w:t>
      </w:r>
      <w:r w:rsidRPr="00BD1641">
        <w:rPr>
          <w:rFonts w:ascii="Arial" w:hAnsi="Arial" w:cs="Arial"/>
          <w:sz w:val="24"/>
          <w:szCs w:val="24"/>
        </w:rPr>
        <w:t>;</w:t>
      </w:r>
    </w:p>
    <w:p w14:paraId="6A0C7BF2" w14:textId="77777777" w:rsidR="00C26E0B" w:rsidRPr="00BD1641" w:rsidRDefault="00C26E0B" w:rsidP="00C26E0B">
      <w:pPr>
        <w:pStyle w:val="ListParagraph"/>
        <w:rPr>
          <w:rFonts w:ascii="Arial" w:hAnsi="Arial" w:cs="Arial"/>
          <w:color w:val="365F91" w:themeColor="accent1" w:themeShade="BF"/>
          <w:sz w:val="24"/>
          <w:lang w:val="mn-MN"/>
        </w:rPr>
      </w:pPr>
    </w:p>
    <w:p w14:paraId="7BFBE34E" w14:textId="77777777" w:rsidR="00C26E0B" w:rsidRPr="007B674C" w:rsidRDefault="00C26E0B" w:rsidP="00C26E0B">
      <w:pPr>
        <w:pStyle w:val="ListParagraph"/>
        <w:numPr>
          <w:ilvl w:val="0"/>
          <w:numId w:val="11"/>
        </w:numPr>
        <w:spacing w:after="160" w:line="240" w:lineRule="auto"/>
        <w:jc w:val="both"/>
        <w:rPr>
          <w:rFonts w:ascii="Arial" w:hAnsi="Arial" w:cs="Arial"/>
          <w:sz w:val="24"/>
          <w:szCs w:val="24"/>
          <w:lang w:val="mn-MN"/>
        </w:rPr>
      </w:pPr>
      <w:r w:rsidRPr="007B674C">
        <w:rPr>
          <w:rFonts w:ascii="Arial" w:hAnsi="Arial" w:cs="Arial"/>
          <w:sz w:val="24"/>
          <w:lang w:val="mn-MN"/>
        </w:rPr>
        <w:lastRenderedPageBreak/>
        <w:t>Хуульд улсын байцаагчийг эрх олгох, тэдгээрийг томилох тухай зохицуулалтыг нарийвчлан тусгахаас гадна улсын байцаагч нарын шатлалыг улсын байцаагч, улсын ахлах байцаагч болон улсын ерөнхий байцаагч гэсэн шат дараалалтай байхаар тогтоох</w:t>
      </w:r>
    </w:p>
    <w:p w14:paraId="094C12DD" w14:textId="77777777" w:rsidR="00004306" w:rsidRPr="00BD1641" w:rsidRDefault="00004306" w:rsidP="00A57865">
      <w:pPr>
        <w:pStyle w:val="ListParagraph"/>
        <w:spacing w:after="160" w:line="240" w:lineRule="auto"/>
        <w:ind w:left="1080"/>
        <w:jc w:val="both"/>
        <w:rPr>
          <w:rFonts w:ascii="Arial" w:hAnsi="Arial" w:cs="Arial"/>
          <w:sz w:val="24"/>
          <w:szCs w:val="24"/>
          <w:lang w:val="mn-MN"/>
        </w:rPr>
      </w:pPr>
    </w:p>
    <w:p w14:paraId="467C4E93" w14:textId="77777777" w:rsidR="00CC78EE" w:rsidRPr="00BD1641" w:rsidRDefault="00D247AB"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color w:val="000000" w:themeColor="text1"/>
          <w:sz w:val="24"/>
          <w:szCs w:val="24"/>
          <w:lang w:val="mn-MN"/>
        </w:rPr>
        <w:t>ИНБД-ийн талаархи</w:t>
      </w:r>
      <w:r w:rsidR="00CC78EE" w:rsidRPr="00BD1641">
        <w:rPr>
          <w:rFonts w:ascii="Arial" w:hAnsi="Arial" w:cs="Arial"/>
          <w:color w:val="000000" w:themeColor="text1"/>
          <w:sz w:val="24"/>
          <w:szCs w:val="24"/>
          <w:lang w:val="mn-MN"/>
        </w:rPr>
        <w:t xml:space="preserve"> з</w:t>
      </w:r>
      <w:r w:rsidRPr="00BD1641">
        <w:rPr>
          <w:rFonts w:ascii="Arial" w:hAnsi="Arial" w:cs="Arial"/>
          <w:color w:val="000000" w:themeColor="text1"/>
          <w:sz w:val="24"/>
          <w:szCs w:val="24"/>
          <w:lang w:val="mn-MN"/>
        </w:rPr>
        <w:t xml:space="preserve">охицуулалтыг боловсруулахдаа </w:t>
      </w:r>
      <w:r w:rsidR="001F2B67" w:rsidRPr="00BD1641">
        <w:rPr>
          <w:rFonts w:ascii="Arial" w:hAnsi="Arial" w:cs="Arial"/>
          <w:color w:val="000000" w:themeColor="text1"/>
          <w:sz w:val="24"/>
          <w:szCs w:val="24"/>
          <w:lang w:val="mn-MN"/>
        </w:rPr>
        <w:t xml:space="preserve">Захиргааны ерөнхий хуульд заасан захиргааны хэм хэмжээний актад тавигдах шаардлагыг анхаарч, </w:t>
      </w:r>
      <w:r w:rsidRPr="00BD1641">
        <w:rPr>
          <w:rFonts w:ascii="Arial" w:hAnsi="Arial" w:cs="Arial"/>
          <w:color w:val="000000" w:themeColor="text1"/>
          <w:sz w:val="24"/>
          <w:szCs w:val="24"/>
          <w:lang w:val="mn-MN"/>
        </w:rPr>
        <w:t>ИН</w:t>
      </w:r>
      <w:r w:rsidR="00CC78EE" w:rsidRPr="00BD1641">
        <w:rPr>
          <w:rFonts w:ascii="Arial" w:hAnsi="Arial" w:cs="Arial"/>
          <w:color w:val="000000" w:themeColor="text1"/>
          <w:sz w:val="24"/>
          <w:szCs w:val="24"/>
          <w:lang w:val="mn-MN"/>
        </w:rPr>
        <w:t>Д бүрийг нэр буюу гарчгаар нь нэг бүрчлэн тоочин заах</w:t>
      </w:r>
      <w:r w:rsidR="00693EF4" w:rsidRPr="00BD1641">
        <w:rPr>
          <w:rFonts w:ascii="Arial" w:hAnsi="Arial" w:cs="Arial"/>
          <w:color w:val="000000" w:themeColor="text1"/>
          <w:sz w:val="24"/>
          <w:szCs w:val="24"/>
          <w:lang w:val="mn-MN"/>
        </w:rPr>
        <w:t>аас аль болохоор татгалзах</w:t>
      </w:r>
      <w:r w:rsidR="00CC78EE" w:rsidRPr="00BD1641">
        <w:rPr>
          <w:rFonts w:ascii="Arial" w:hAnsi="Arial" w:cs="Arial"/>
          <w:color w:val="000000" w:themeColor="text1"/>
          <w:sz w:val="24"/>
          <w:szCs w:val="24"/>
          <w:lang w:val="mn-MN"/>
        </w:rPr>
        <w:t xml:space="preserve">, </w:t>
      </w:r>
      <w:r w:rsidR="00564D2D" w:rsidRPr="00BD1641">
        <w:rPr>
          <w:rFonts w:ascii="Arial" w:hAnsi="Arial" w:cs="Arial"/>
          <w:color w:val="000000" w:themeColor="text1"/>
          <w:sz w:val="24"/>
          <w:szCs w:val="24"/>
          <w:lang w:val="mn-MN"/>
        </w:rPr>
        <w:t xml:space="preserve">энэхүү тайлангийн 47, 48 дугаар хуудсуудад заасанчлан </w:t>
      </w:r>
      <w:r w:rsidR="00CC78EE" w:rsidRPr="00BD1641">
        <w:rPr>
          <w:rFonts w:ascii="Arial" w:hAnsi="Arial" w:cs="Arial"/>
          <w:color w:val="000000" w:themeColor="text1"/>
          <w:sz w:val="24"/>
          <w:szCs w:val="24"/>
          <w:lang w:val="mn-MN"/>
        </w:rPr>
        <w:t xml:space="preserve">ерөнхий зохицуулах харилцаагаар нь ангилан, агуулга тус бүрээр нь бие даасан </w:t>
      </w:r>
      <w:r w:rsidR="00896641" w:rsidRPr="00BD1641">
        <w:rPr>
          <w:rFonts w:ascii="Arial" w:hAnsi="Arial" w:cs="Arial"/>
          <w:color w:val="000000" w:themeColor="text1"/>
          <w:sz w:val="24"/>
          <w:szCs w:val="24"/>
          <w:lang w:val="mn-MN"/>
        </w:rPr>
        <w:t>заалт</w:t>
      </w:r>
      <w:r w:rsidR="00CC78EE" w:rsidRPr="00BD1641">
        <w:rPr>
          <w:rFonts w:ascii="Arial" w:hAnsi="Arial" w:cs="Arial"/>
          <w:color w:val="000000" w:themeColor="text1"/>
          <w:sz w:val="24"/>
          <w:szCs w:val="24"/>
          <w:lang w:val="mn-MN"/>
        </w:rPr>
        <w:t xml:space="preserve"> болгон томьёолох</w:t>
      </w:r>
      <w:r w:rsidR="00CC78EE" w:rsidRPr="00BD1641">
        <w:rPr>
          <w:rFonts w:ascii="Arial" w:hAnsi="Arial" w:cs="Arial"/>
          <w:color w:val="000000" w:themeColor="text1"/>
          <w:sz w:val="24"/>
          <w:szCs w:val="24"/>
        </w:rPr>
        <w:t>;</w:t>
      </w:r>
    </w:p>
    <w:p w14:paraId="29DF3046" w14:textId="77777777" w:rsidR="00CC78EE" w:rsidRPr="00BD1641" w:rsidRDefault="00CC78EE" w:rsidP="00A57865">
      <w:pPr>
        <w:pStyle w:val="ListParagraph"/>
        <w:spacing w:after="160" w:line="240" w:lineRule="auto"/>
        <w:ind w:left="1080"/>
        <w:jc w:val="both"/>
        <w:rPr>
          <w:rFonts w:ascii="Arial" w:hAnsi="Arial" w:cs="Arial"/>
          <w:sz w:val="24"/>
          <w:szCs w:val="24"/>
          <w:lang w:val="mn-MN"/>
        </w:rPr>
      </w:pPr>
    </w:p>
    <w:p w14:paraId="724BC338" w14:textId="77777777"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 xml:space="preserve">ИНБД-үүдэд мониторинг хийх, тэдгээр нь хууль тогтоомж, </w:t>
      </w:r>
      <w:r w:rsidR="00730C6B" w:rsidRPr="00BD1641">
        <w:rPr>
          <w:rFonts w:ascii="Arial" w:hAnsi="Arial" w:cs="Arial"/>
          <w:sz w:val="24"/>
          <w:szCs w:val="24"/>
          <w:lang w:val="mn-MN"/>
        </w:rPr>
        <w:t xml:space="preserve">олон улсын </w:t>
      </w:r>
      <w:r w:rsidRPr="00BD1641">
        <w:rPr>
          <w:rFonts w:ascii="Arial" w:hAnsi="Arial" w:cs="Arial"/>
          <w:sz w:val="24"/>
          <w:szCs w:val="24"/>
          <w:lang w:val="mn-MN"/>
        </w:rPr>
        <w:t>холбогдох стандартуудад нийцэж байгаа эсэх</w:t>
      </w:r>
      <w:r w:rsidR="009102DB" w:rsidRPr="00BD1641">
        <w:rPr>
          <w:rFonts w:ascii="Arial" w:hAnsi="Arial" w:cs="Arial"/>
          <w:sz w:val="24"/>
          <w:szCs w:val="24"/>
          <w:lang w:val="mn-MN"/>
        </w:rPr>
        <w:t>эд</w:t>
      </w:r>
      <w:r w:rsidRPr="00BD1641">
        <w:rPr>
          <w:rFonts w:ascii="Arial" w:hAnsi="Arial" w:cs="Arial"/>
          <w:sz w:val="24"/>
          <w:szCs w:val="24"/>
          <w:lang w:val="mn-MN"/>
        </w:rPr>
        <w:t xml:space="preserve"> тогтмол </w:t>
      </w:r>
      <w:r w:rsidR="009102DB" w:rsidRPr="00BD1641">
        <w:rPr>
          <w:rFonts w:ascii="Arial" w:hAnsi="Arial" w:cs="Arial"/>
          <w:sz w:val="24"/>
          <w:szCs w:val="24"/>
          <w:lang w:val="mn-MN"/>
        </w:rPr>
        <w:t>хяналт-шинжилгээ хийх</w:t>
      </w:r>
      <w:r w:rsidRPr="00BD1641">
        <w:rPr>
          <w:rFonts w:ascii="Arial" w:hAnsi="Arial" w:cs="Arial"/>
          <w:sz w:val="24"/>
          <w:szCs w:val="24"/>
          <w:lang w:val="mn-MN"/>
        </w:rPr>
        <w:t>, Чикагогийн конвенц түүний хавсралтуудад нэмэлт, өөрчлөлт орсон тохиолдолд ИНБД-үүдэд хэрхэн ямар дараалал, цаг хугацаанд өөрчлөлт оруулж байх талаар</w:t>
      </w:r>
      <w:r w:rsidR="009102DB" w:rsidRPr="00BD1641">
        <w:rPr>
          <w:rFonts w:ascii="Arial" w:hAnsi="Arial" w:cs="Arial"/>
          <w:sz w:val="24"/>
          <w:szCs w:val="24"/>
          <w:lang w:val="mn-MN"/>
        </w:rPr>
        <w:t xml:space="preserve"> тодорхой</w:t>
      </w:r>
      <w:r w:rsidRPr="00BD1641">
        <w:rPr>
          <w:rFonts w:ascii="Arial" w:hAnsi="Arial" w:cs="Arial"/>
          <w:sz w:val="24"/>
          <w:szCs w:val="24"/>
          <w:lang w:val="mn-MN"/>
        </w:rPr>
        <w:t xml:space="preserve"> зохицуулалтыг тусгах</w:t>
      </w:r>
      <w:r w:rsidRPr="00BD1641">
        <w:rPr>
          <w:rFonts w:ascii="Arial" w:hAnsi="Arial" w:cs="Arial"/>
          <w:sz w:val="24"/>
          <w:szCs w:val="24"/>
        </w:rPr>
        <w:t>;</w:t>
      </w:r>
    </w:p>
    <w:p w14:paraId="5F8D3AB8" w14:textId="77777777" w:rsidR="00CC78EE" w:rsidRPr="00BD1641" w:rsidRDefault="00CC78EE" w:rsidP="00A57865">
      <w:pPr>
        <w:pStyle w:val="ListParagraph"/>
        <w:spacing w:after="160" w:line="240" w:lineRule="auto"/>
        <w:ind w:left="1080"/>
        <w:jc w:val="both"/>
        <w:rPr>
          <w:rFonts w:ascii="Arial" w:hAnsi="Arial" w:cs="Arial"/>
          <w:sz w:val="24"/>
          <w:szCs w:val="24"/>
          <w:lang w:val="mn-MN"/>
        </w:rPr>
      </w:pPr>
    </w:p>
    <w:p w14:paraId="48129CF4" w14:textId="77777777" w:rsidR="00CC78EE" w:rsidRPr="00BD1641" w:rsidRDefault="00CC78EE"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color w:val="000000" w:themeColor="text1"/>
          <w:sz w:val="24"/>
          <w:szCs w:val="24"/>
          <w:lang w:val="mn-MN"/>
        </w:rPr>
        <w:t>Иргэний нисэхийн тухай хуулийн 13 дугаар зүйл нь Аж ахуйн үйл ажиллагааны тусгай зөвшөөрлийн тухай хуулийн 15 дугаар зүйлийн 15.1 дэх хэсэгт: “Энэ зүйлд заасан үйл ажиллагааг тусгай зөвшөөрөлтэйг</w:t>
      </w:r>
      <w:r w:rsidR="00F5529C" w:rsidRPr="00BD1641">
        <w:rPr>
          <w:rFonts w:ascii="Arial" w:hAnsi="Arial" w:cs="Arial"/>
          <w:color w:val="000000" w:themeColor="text1"/>
          <w:sz w:val="24"/>
          <w:szCs w:val="24"/>
          <w:lang w:val="mn-MN"/>
        </w:rPr>
        <w:t>өө</w:t>
      </w:r>
      <w:r w:rsidRPr="00BD1641">
        <w:rPr>
          <w:rFonts w:ascii="Arial" w:hAnsi="Arial" w:cs="Arial"/>
          <w:color w:val="000000" w:themeColor="text1"/>
          <w:sz w:val="24"/>
          <w:szCs w:val="24"/>
          <w:lang w:val="mn-MN"/>
        </w:rPr>
        <w:t xml:space="preserve">р эрхэлнэ.”, мөн зүйлийн 15.15.2 дахь заалтад: “иргэний нисэхийн үйл ажиллагаа эрхлэх” гэж </w:t>
      </w:r>
      <w:r w:rsidR="008D1BFF" w:rsidRPr="00BD1641">
        <w:rPr>
          <w:rFonts w:ascii="Arial" w:hAnsi="Arial" w:cs="Arial"/>
          <w:color w:val="000000" w:themeColor="text1"/>
          <w:sz w:val="24"/>
          <w:szCs w:val="24"/>
          <w:lang w:val="mn-MN"/>
        </w:rPr>
        <w:t>тус тус заасантай зөрчилдөж байгааг анхаарч</w:t>
      </w:r>
      <w:r w:rsidRPr="00BD1641">
        <w:rPr>
          <w:rFonts w:ascii="Arial" w:hAnsi="Arial" w:cs="Arial"/>
          <w:color w:val="000000" w:themeColor="text1"/>
          <w:sz w:val="24"/>
          <w:szCs w:val="24"/>
          <w:lang w:val="mn-MN"/>
        </w:rPr>
        <w:t xml:space="preserve"> хуулийн энэхүү зөрчлийг арилгах;</w:t>
      </w:r>
    </w:p>
    <w:p w14:paraId="0D1C1D00" w14:textId="77777777" w:rsidR="00CC78EE" w:rsidRPr="00BD1641" w:rsidRDefault="00CC78EE" w:rsidP="00A57865">
      <w:pPr>
        <w:pStyle w:val="ListParagraph"/>
        <w:spacing w:line="240" w:lineRule="auto"/>
        <w:jc w:val="both"/>
        <w:rPr>
          <w:rFonts w:ascii="Arial" w:hAnsi="Arial" w:cs="Arial"/>
          <w:sz w:val="24"/>
          <w:szCs w:val="24"/>
          <w:lang w:val="mn-MN"/>
        </w:rPr>
      </w:pPr>
    </w:p>
    <w:p w14:paraId="0A91531C" w14:textId="77777777" w:rsidR="00CC78EE" w:rsidRPr="00BD1641" w:rsidRDefault="00CC78EE" w:rsidP="008A346B">
      <w:pPr>
        <w:pStyle w:val="ListParagraph"/>
        <w:numPr>
          <w:ilvl w:val="0"/>
          <w:numId w:val="11"/>
        </w:numPr>
        <w:spacing w:after="160" w:line="240" w:lineRule="auto"/>
        <w:jc w:val="both"/>
        <w:rPr>
          <w:rFonts w:ascii="Arial" w:eastAsiaTheme="minorHAnsi" w:hAnsi="Arial" w:cs="Arial"/>
          <w:sz w:val="24"/>
          <w:szCs w:val="24"/>
          <w:lang w:val="mn-MN"/>
        </w:rPr>
      </w:pPr>
      <w:r w:rsidRPr="00BD1641">
        <w:rPr>
          <w:rFonts w:ascii="Arial" w:hAnsi="Arial" w:cs="Arial"/>
          <w:color w:val="000000" w:themeColor="text1"/>
          <w:sz w:val="24"/>
          <w:szCs w:val="24"/>
          <w:lang w:val="mn-MN"/>
        </w:rPr>
        <w:t xml:space="preserve">Иргэний нисэхийн тухай хуулийн 16 дугаар зүйлийн 16.4 дэх хэсэгт заасан агаарын хөлгийг </w:t>
      </w:r>
      <w:r w:rsidR="004932CB" w:rsidRPr="00BD1641">
        <w:rPr>
          <w:rFonts w:ascii="Arial" w:hAnsi="Arial" w:cs="Arial"/>
          <w:color w:val="000000" w:themeColor="text1"/>
          <w:sz w:val="24"/>
          <w:szCs w:val="24"/>
          <w:lang w:val="mn-MN"/>
        </w:rPr>
        <w:t xml:space="preserve">даатгуулах тухай зохицуулалтыг нягталж, </w:t>
      </w:r>
      <w:r w:rsidRPr="00BD1641">
        <w:rPr>
          <w:rFonts w:ascii="Arial" w:eastAsia="Calibri" w:hAnsi="Arial" w:cs="Arial"/>
          <w:color w:val="000000" w:themeColor="text1"/>
          <w:sz w:val="24"/>
          <w:szCs w:val="24"/>
          <w:lang w:val="mn-MN"/>
        </w:rPr>
        <w:t>бүртгэлтэй агаарын хөлөг бүрийг даатгах бус зөвхөн Монгол Улсад бүртгэлтэй бөгөөд нислэгт тэнцэх чадварын гэрчилгээтэй агаарын хөлөг даатгуулсан байх агуулгаар өөрчлөн найруулах;</w:t>
      </w:r>
    </w:p>
    <w:p w14:paraId="042DFEF1" w14:textId="77777777" w:rsidR="00CC78EE" w:rsidRPr="00BD1641" w:rsidRDefault="00CC78EE" w:rsidP="00A57865">
      <w:pPr>
        <w:pStyle w:val="ListParagraph"/>
        <w:spacing w:line="240" w:lineRule="auto"/>
        <w:jc w:val="both"/>
        <w:rPr>
          <w:rFonts w:ascii="Arial" w:eastAsiaTheme="minorHAnsi" w:hAnsi="Arial" w:cs="Arial"/>
          <w:sz w:val="24"/>
          <w:szCs w:val="24"/>
          <w:lang w:val="mn-MN"/>
        </w:rPr>
      </w:pPr>
    </w:p>
    <w:p w14:paraId="739A05A4" w14:textId="77777777" w:rsidR="00CC78EE" w:rsidRPr="00BD1641" w:rsidRDefault="004932CB"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О</w:t>
      </w:r>
      <w:r w:rsidR="00CC78EE" w:rsidRPr="00BD1641">
        <w:rPr>
          <w:rFonts w:ascii="Arial" w:hAnsi="Arial" w:cs="Arial"/>
          <w:sz w:val="24"/>
          <w:szCs w:val="24"/>
          <w:lang w:val="mn-MN"/>
        </w:rPr>
        <w:t>лон улсын жишиг болон олон улсын иргэний нисэхийн байгууллагын загвар хуульд нийцүүлэн зөвхөн Монгол Улсын иргэн, эсхүл Монгол Улсад хууль ёсоор байнга оршин суудаг хүн, эсхүл Монгол Улсын хуулийн дагуу байгуулагдсан хуулийн этгээд өөрийн эзэмшиж, ашиглаж буй агаарын хөлгийг бүртг</w:t>
      </w:r>
      <w:r w:rsidR="0017428C" w:rsidRPr="00BD1641">
        <w:rPr>
          <w:rFonts w:ascii="Arial" w:hAnsi="Arial" w:cs="Arial"/>
          <w:sz w:val="24"/>
          <w:szCs w:val="24"/>
          <w:lang w:val="mn-MN"/>
        </w:rPr>
        <w:t>үүл</w:t>
      </w:r>
      <w:r w:rsidR="00CC78EE" w:rsidRPr="00BD1641">
        <w:rPr>
          <w:rFonts w:ascii="Arial" w:hAnsi="Arial" w:cs="Arial"/>
          <w:sz w:val="24"/>
          <w:szCs w:val="24"/>
          <w:lang w:val="mn-MN"/>
        </w:rPr>
        <w:t>эх</w:t>
      </w:r>
      <w:r w:rsidRPr="00BD1641">
        <w:rPr>
          <w:rFonts w:ascii="Arial" w:hAnsi="Arial" w:cs="Arial"/>
          <w:sz w:val="24"/>
          <w:szCs w:val="24"/>
          <w:lang w:val="mn-MN"/>
        </w:rPr>
        <w:t xml:space="preserve"> </w:t>
      </w:r>
      <w:r w:rsidR="0017428C" w:rsidRPr="00BD1641">
        <w:rPr>
          <w:rFonts w:ascii="Arial" w:hAnsi="Arial" w:cs="Arial"/>
          <w:sz w:val="24"/>
          <w:szCs w:val="24"/>
          <w:lang w:val="mn-MN"/>
        </w:rPr>
        <w:t xml:space="preserve">болон Агаарын тээвэрлэгчийн гэрчилгээ эзэмших </w:t>
      </w:r>
      <w:r w:rsidRPr="00BD1641">
        <w:rPr>
          <w:rFonts w:ascii="Arial" w:hAnsi="Arial" w:cs="Arial"/>
          <w:sz w:val="24"/>
          <w:szCs w:val="24"/>
          <w:lang w:val="mn-MN"/>
        </w:rPr>
        <w:t>тухай зохицуулалтыг тусгах</w:t>
      </w:r>
      <w:r w:rsidR="00CC78EE" w:rsidRPr="00BD1641">
        <w:rPr>
          <w:rFonts w:ascii="Arial" w:hAnsi="Arial" w:cs="Arial"/>
          <w:sz w:val="24"/>
          <w:szCs w:val="24"/>
        </w:rPr>
        <w:t>;</w:t>
      </w:r>
    </w:p>
    <w:p w14:paraId="76D75737" w14:textId="77777777" w:rsidR="00226D98" w:rsidRPr="00BD1641" w:rsidRDefault="00226D98" w:rsidP="00226D98">
      <w:pPr>
        <w:pStyle w:val="ListParagraph"/>
        <w:rPr>
          <w:rFonts w:ascii="Arial" w:hAnsi="Arial" w:cs="Arial"/>
          <w:sz w:val="24"/>
          <w:szCs w:val="24"/>
          <w:lang w:val="mn-MN"/>
        </w:rPr>
      </w:pPr>
    </w:p>
    <w:p w14:paraId="3E39D5E3" w14:textId="77777777" w:rsidR="00226D98" w:rsidRPr="00BD1641" w:rsidRDefault="006E5B10" w:rsidP="00A06ED2">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Тайлангийн 20, 21 дүгээр хуудаст заасанчлан д</w:t>
      </w:r>
      <w:r w:rsidR="00226D98" w:rsidRPr="00BD1641">
        <w:rPr>
          <w:rFonts w:ascii="Arial" w:hAnsi="Arial" w:cs="Arial"/>
          <w:sz w:val="24"/>
          <w:szCs w:val="24"/>
          <w:lang w:val="mn-MN"/>
        </w:rPr>
        <w:t>элхийн улс орнуудын жишгийг харгалзан Монгол Улсын нутаг дэвсгэрт нислэг үйлдэх гадаадын хуулийн этгээдийн төрөл, түүнд тавигдах шаардлага, тухайлбал, түүнд эзлэх гадаадын хөрөнгө оруулалтын хувь хэмжээ, тухайн хуулийн этгээдийн удирдах албан тушаалтан, тухайн хуулийн этгээдийн удирдах дээд байгууллага дахь гадаадын иргэдийн төлөөлөлийн хувь хэмжээнд тавигдах шаардлагыг тодорхойлох</w:t>
      </w:r>
      <w:r w:rsidR="00226D98" w:rsidRPr="00BD1641">
        <w:rPr>
          <w:rFonts w:ascii="Arial" w:hAnsi="Arial" w:cs="Arial"/>
          <w:sz w:val="24"/>
          <w:szCs w:val="24"/>
        </w:rPr>
        <w:t>;</w:t>
      </w:r>
    </w:p>
    <w:p w14:paraId="4BCF3783" w14:textId="77777777" w:rsidR="00226D98" w:rsidRPr="00BD1641" w:rsidRDefault="00226D98" w:rsidP="00226D98">
      <w:pPr>
        <w:pStyle w:val="ListParagraph"/>
        <w:rPr>
          <w:rFonts w:ascii="Arial" w:hAnsi="Arial" w:cs="Arial"/>
          <w:sz w:val="24"/>
          <w:szCs w:val="24"/>
          <w:lang w:val="mn-MN"/>
        </w:rPr>
      </w:pPr>
    </w:p>
    <w:p w14:paraId="38F7D309" w14:textId="77777777" w:rsidR="00CC78EE" w:rsidRPr="00BD1641" w:rsidRDefault="004932CB"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color w:val="000000" w:themeColor="text1"/>
          <w:sz w:val="24"/>
          <w:szCs w:val="24"/>
          <w:lang w:val="mn-MN"/>
        </w:rPr>
        <w:t>А</w:t>
      </w:r>
      <w:r w:rsidR="00CC78EE" w:rsidRPr="00BD1641">
        <w:rPr>
          <w:rFonts w:ascii="Arial" w:hAnsi="Arial" w:cs="Arial"/>
          <w:color w:val="000000" w:themeColor="text1"/>
          <w:sz w:val="24"/>
          <w:szCs w:val="24"/>
          <w:lang w:val="mn-MN"/>
        </w:rPr>
        <w:t>гаарын хөлгийн нисэх багийн бүрэлдэхүүн, тухайлбал, хэдэн нисгэгчтэйгээр нислэг үйлдэхийг тухайн агаарын хөлгийг үйлдвэрлэгч тогтоодог тул</w:t>
      </w:r>
      <w:r w:rsidR="00CC78EE" w:rsidRPr="00BD1641">
        <w:rPr>
          <w:rFonts w:ascii="Arial" w:hAnsi="Arial" w:cs="Arial"/>
          <w:color w:val="000000" w:themeColor="text1"/>
          <w:sz w:val="24"/>
          <w:szCs w:val="24"/>
        </w:rPr>
        <w:t xml:space="preserve"> </w:t>
      </w:r>
      <w:r w:rsidRPr="00BD1641">
        <w:rPr>
          <w:rFonts w:ascii="Arial" w:hAnsi="Arial" w:cs="Arial"/>
          <w:color w:val="000000" w:themeColor="text1"/>
          <w:sz w:val="24"/>
          <w:szCs w:val="24"/>
          <w:lang w:val="mn-MN"/>
        </w:rPr>
        <w:t xml:space="preserve">хуульд заасан агаарын хөлөг нь </w:t>
      </w:r>
      <w:proofErr w:type="spellStart"/>
      <w:r w:rsidR="00CC78EE" w:rsidRPr="00BD1641">
        <w:rPr>
          <w:rFonts w:ascii="Arial" w:hAnsi="Arial" w:cs="Arial"/>
          <w:sz w:val="24"/>
          <w:szCs w:val="24"/>
        </w:rPr>
        <w:t>иргэний</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нисэхийн</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асуудал</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эрхэлсэн</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төрийн</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захиргааны</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байгууллагаас</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тогтоосон</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бүрэлдэхүүнтэй</w:t>
      </w:r>
      <w:proofErr w:type="spellEnd"/>
      <w:r w:rsidR="00CC78EE" w:rsidRPr="00BD1641">
        <w:rPr>
          <w:rFonts w:ascii="Arial" w:hAnsi="Arial" w:cs="Arial"/>
          <w:sz w:val="24"/>
          <w:szCs w:val="24"/>
        </w:rPr>
        <w:t xml:space="preserve"> </w:t>
      </w:r>
      <w:proofErr w:type="spellStart"/>
      <w:r w:rsidR="00CC78EE" w:rsidRPr="00BD1641">
        <w:rPr>
          <w:rFonts w:ascii="Arial" w:hAnsi="Arial" w:cs="Arial"/>
          <w:sz w:val="24"/>
          <w:szCs w:val="24"/>
        </w:rPr>
        <w:t>байна</w:t>
      </w:r>
      <w:proofErr w:type="spellEnd"/>
      <w:r w:rsidR="00CC78EE" w:rsidRPr="00BD1641">
        <w:rPr>
          <w:rFonts w:ascii="Arial" w:hAnsi="Arial" w:cs="Arial"/>
          <w:sz w:val="24"/>
          <w:szCs w:val="24"/>
        </w:rPr>
        <w:t xml:space="preserve"> </w:t>
      </w:r>
      <w:r w:rsidR="00CC78EE" w:rsidRPr="00BD1641">
        <w:rPr>
          <w:rFonts w:ascii="Arial" w:hAnsi="Arial" w:cs="Arial"/>
          <w:sz w:val="24"/>
          <w:szCs w:val="24"/>
          <w:lang w:val="mn-MN"/>
        </w:rPr>
        <w:t>гэсэн хэсгийг хасах</w:t>
      </w:r>
      <w:r w:rsidR="00CC78EE" w:rsidRPr="00BD1641">
        <w:rPr>
          <w:rFonts w:ascii="Arial" w:hAnsi="Arial" w:cs="Arial"/>
          <w:sz w:val="24"/>
          <w:szCs w:val="24"/>
        </w:rPr>
        <w:t xml:space="preserve">; </w:t>
      </w:r>
    </w:p>
    <w:p w14:paraId="2A2FA9F3" w14:textId="77777777" w:rsidR="00CC78EE" w:rsidRPr="00BD1641" w:rsidRDefault="004932CB"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lastRenderedPageBreak/>
        <w:t>Н</w:t>
      </w:r>
      <w:r w:rsidR="00CC78EE" w:rsidRPr="00BD1641">
        <w:rPr>
          <w:rFonts w:ascii="Arial" w:hAnsi="Arial" w:cs="Arial"/>
          <w:sz w:val="24"/>
          <w:szCs w:val="24"/>
          <w:lang w:val="mn-MN"/>
        </w:rPr>
        <w:t>исэх буудал, аэродромын аюулгүй байдал хариуцсан алба хаагчд</w:t>
      </w:r>
      <w:r w:rsidR="00F5529C" w:rsidRPr="00BD1641">
        <w:rPr>
          <w:rFonts w:ascii="Arial" w:hAnsi="Arial" w:cs="Arial"/>
          <w:sz w:val="24"/>
          <w:szCs w:val="24"/>
          <w:lang w:val="mn-MN"/>
        </w:rPr>
        <w:t>ы</w:t>
      </w:r>
      <w:r w:rsidR="00CC78EE" w:rsidRPr="00BD1641">
        <w:rPr>
          <w:rFonts w:ascii="Arial" w:hAnsi="Arial" w:cs="Arial"/>
          <w:sz w:val="24"/>
          <w:szCs w:val="24"/>
          <w:lang w:val="mn-MN"/>
        </w:rPr>
        <w:t>н эрх зүйн байдлыг тодорхой болгох, тэдгээрээс нисэх буудал, аэродромын аюулгүй байдлыг хангах</w:t>
      </w:r>
      <w:r w:rsidRPr="00BD1641">
        <w:rPr>
          <w:rFonts w:ascii="Arial" w:hAnsi="Arial" w:cs="Arial"/>
          <w:sz w:val="24"/>
          <w:szCs w:val="24"/>
          <w:lang w:val="mn-MN"/>
        </w:rPr>
        <w:t xml:space="preserve"> чиг үүргээ хэрэгжүүлэхэд шаардлагатай </w:t>
      </w:r>
      <w:r w:rsidR="00CC78EE" w:rsidRPr="00BD1641">
        <w:rPr>
          <w:rFonts w:ascii="Arial" w:hAnsi="Arial" w:cs="Arial"/>
          <w:sz w:val="24"/>
          <w:szCs w:val="24"/>
          <w:lang w:val="mn-MN"/>
        </w:rPr>
        <w:t xml:space="preserve">эрх, тэдгээрийн шаардлагыг биелүүлээгүй этгээдэд хүлээлгэх хариуцлагыг </w:t>
      </w:r>
      <w:r w:rsidRPr="00BD1641">
        <w:rPr>
          <w:rFonts w:ascii="Arial" w:hAnsi="Arial" w:cs="Arial"/>
          <w:sz w:val="24"/>
          <w:szCs w:val="24"/>
          <w:lang w:val="mn-MN"/>
        </w:rPr>
        <w:t>тодорхой болгох</w:t>
      </w:r>
      <w:r w:rsidR="00CC78EE" w:rsidRPr="00BD1641">
        <w:rPr>
          <w:rFonts w:ascii="Arial" w:hAnsi="Arial" w:cs="Arial"/>
          <w:sz w:val="24"/>
          <w:szCs w:val="24"/>
        </w:rPr>
        <w:t>;</w:t>
      </w:r>
    </w:p>
    <w:p w14:paraId="019786CE" w14:textId="77777777" w:rsidR="00CC78EE" w:rsidRPr="00BD1641" w:rsidRDefault="00CC78EE" w:rsidP="00A57865">
      <w:pPr>
        <w:pStyle w:val="ListParagraph"/>
        <w:spacing w:line="240" w:lineRule="auto"/>
        <w:jc w:val="both"/>
        <w:rPr>
          <w:rFonts w:ascii="Arial" w:hAnsi="Arial" w:cs="Arial"/>
          <w:sz w:val="24"/>
          <w:szCs w:val="24"/>
          <w:lang w:val="mn-MN"/>
        </w:rPr>
      </w:pPr>
    </w:p>
    <w:p w14:paraId="2D1B30CE" w14:textId="77777777" w:rsidR="00CC78EE" w:rsidRPr="00BD1641" w:rsidRDefault="004932CB" w:rsidP="008A346B">
      <w:pPr>
        <w:pStyle w:val="ListParagraph"/>
        <w:numPr>
          <w:ilvl w:val="0"/>
          <w:numId w:val="11"/>
        </w:numPr>
        <w:spacing w:after="160" w:line="240" w:lineRule="auto"/>
        <w:jc w:val="both"/>
        <w:rPr>
          <w:rFonts w:ascii="Arial" w:hAnsi="Arial" w:cs="Arial"/>
          <w:sz w:val="24"/>
          <w:szCs w:val="24"/>
          <w:lang w:val="mn-MN"/>
        </w:rPr>
      </w:pPr>
      <w:r w:rsidRPr="00BD1641">
        <w:rPr>
          <w:rFonts w:ascii="Arial" w:hAnsi="Arial" w:cs="Arial"/>
          <w:sz w:val="24"/>
          <w:szCs w:val="24"/>
          <w:lang w:val="mn-MN"/>
        </w:rPr>
        <w:t>А</w:t>
      </w:r>
      <w:r w:rsidR="00CC78EE" w:rsidRPr="00BD1641">
        <w:rPr>
          <w:rFonts w:ascii="Arial" w:hAnsi="Arial" w:cs="Arial"/>
          <w:sz w:val="24"/>
          <w:szCs w:val="24"/>
          <w:lang w:val="mn-MN"/>
        </w:rPr>
        <w:t>юу</w:t>
      </w:r>
      <w:r w:rsidR="00F5529C" w:rsidRPr="00BD1641">
        <w:rPr>
          <w:rFonts w:ascii="Arial" w:hAnsi="Arial" w:cs="Arial"/>
          <w:sz w:val="24"/>
          <w:szCs w:val="24"/>
          <w:lang w:val="mn-MN"/>
        </w:rPr>
        <w:t>л</w:t>
      </w:r>
      <w:r w:rsidR="00CC78EE" w:rsidRPr="00BD1641">
        <w:rPr>
          <w:rFonts w:ascii="Arial" w:hAnsi="Arial" w:cs="Arial"/>
          <w:sz w:val="24"/>
          <w:szCs w:val="24"/>
          <w:lang w:val="mn-MN"/>
        </w:rPr>
        <w:t>гүй байдлын үйл ажиллагаа явуулах журам, түүнийг хариуцсан этгээдүүдийн эрх, үүргийг тодорхой зааж өгөхөөс гадна, эдгээр зохицуулалт нь тухайн байрлалд үйл ажиллагаа явуулж байгаа, үйлч</w:t>
      </w:r>
      <w:r w:rsidR="00F5529C" w:rsidRPr="00BD1641">
        <w:rPr>
          <w:rFonts w:ascii="Arial" w:hAnsi="Arial" w:cs="Arial"/>
          <w:sz w:val="24"/>
          <w:szCs w:val="24"/>
          <w:lang w:val="mn-MN"/>
        </w:rPr>
        <w:t>л</w:t>
      </w:r>
      <w:r w:rsidR="00CC78EE" w:rsidRPr="00BD1641">
        <w:rPr>
          <w:rFonts w:ascii="Arial" w:hAnsi="Arial" w:cs="Arial"/>
          <w:sz w:val="24"/>
          <w:szCs w:val="24"/>
          <w:lang w:val="mn-MN"/>
        </w:rPr>
        <w:t xml:space="preserve">үүлж байгаа бүхий л этгээдэд хамаарахуйц </w:t>
      </w:r>
      <w:r w:rsidR="00093A99" w:rsidRPr="00BD1641">
        <w:rPr>
          <w:rFonts w:ascii="Arial" w:hAnsi="Arial" w:cs="Arial"/>
          <w:sz w:val="24"/>
          <w:szCs w:val="24"/>
          <w:lang w:val="mn-MN"/>
        </w:rPr>
        <w:t>байдлаар</w:t>
      </w:r>
      <w:r w:rsidR="00CC78EE" w:rsidRPr="00BD1641">
        <w:rPr>
          <w:rFonts w:ascii="Arial" w:hAnsi="Arial" w:cs="Arial"/>
          <w:sz w:val="24"/>
          <w:szCs w:val="24"/>
          <w:lang w:val="mn-MN"/>
        </w:rPr>
        <w:t xml:space="preserve"> боловсруулах;</w:t>
      </w:r>
    </w:p>
    <w:p w14:paraId="072C0982" w14:textId="77777777" w:rsidR="00756B73" w:rsidRPr="00BD1641" w:rsidRDefault="00756B73" w:rsidP="00A57865">
      <w:pPr>
        <w:pStyle w:val="ListParagraph"/>
        <w:spacing w:line="240" w:lineRule="auto"/>
        <w:jc w:val="both"/>
        <w:rPr>
          <w:rFonts w:ascii="Arial" w:hAnsi="Arial" w:cs="Arial"/>
          <w:sz w:val="24"/>
          <w:szCs w:val="24"/>
          <w:lang w:val="mn-MN"/>
        </w:rPr>
      </w:pPr>
    </w:p>
    <w:p w14:paraId="3F7587D2" w14:textId="77777777" w:rsidR="00CC78EE" w:rsidRPr="00BD1641" w:rsidRDefault="004932CB" w:rsidP="008A346B">
      <w:pPr>
        <w:pStyle w:val="ListParagraph"/>
        <w:numPr>
          <w:ilvl w:val="0"/>
          <w:numId w:val="11"/>
        </w:numPr>
        <w:spacing w:after="0" w:line="240" w:lineRule="auto"/>
        <w:jc w:val="both"/>
        <w:rPr>
          <w:rFonts w:ascii="Arial" w:hAnsi="Arial" w:cs="Arial"/>
          <w:sz w:val="24"/>
          <w:szCs w:val="24"/>
          <w:lang w:val="mn-MN"/>
        </w:rPr>
      </w:pPr>
      <w:r w:rsidRPr="00BD1641">
        <w:rPr>
          <w:rFonts w:ascii="Arial" w:hAnsi="Arial" w:cs="Arial"/>
          <w:bCs/>
          <w:color w:val="000000" w:themeColor="text1"/>
          <w:sz w:val="24"/>
          <w:szCs w:val="24"/>
          <w:lang w:val="mn-MN"/>
        </w:rPr>
        <w:t>Х</w:t>
      </w:r>
      <w:r w:rsidR="00CC78EE" w:rsidRPr="00BD1641">
        <w:rPr>
          <w:rFonts w:ascii="Arial" w:hAnsi="Arial" w:cs="Arial"/>
          <w:bCs/>
          <w:color w:val="000000" w:themeColor="text1"/>
          <w:sz w:val="24"/>
          <w:szCs w:val="24"/>
          <w:lang w:val="mn-MN"/>
        </w:rPr>
        <w:t>уулийн төсөл, түүнтэй уялдуулан боловсруулах Газрын тухай болон Монгол Улсын иргэнд газар өмчлүүлэх тухай хуулийн төсөлд аэродром орчмын бүс, аэродромын аюулгүйн бүсийг тодорхойлж, уг бүсэд хориглох үйл ажиллагааны талаархи зохицуулалт болон түүнийг зөрчсөн тохиолдолд хүлээлгэх хариуцлаг</w:t>
      </w:r>
      <w:r w:rsidRPr="00BD1641">
        <w:rPr>
          <w:rFonts w:ascii="Arial" w:hAnsi="Arial" w:cs="Arial"/>
          <w:bCs/>
          <w:color w:val="000000" w:themeColor="text1"/>
          <w:sz w:val="24"/>
          <w:szCs w:val="24"/>
          <w:lang w:val="mn-MN"/>
        </w:rPr>
        <w:t>ы</w:t>
      </w:r>
      <w:r w:rsidR="00CC78EE" w:rsidRPr="00BD1641">
        <w:rPr>
          <w:rFonts w:ascii="Arial" w:hAnsi="Arial" w:cs="Arial"/>
          <w:bCs/>
          <w:color w:val="000000" w:themeColor="text1"/>
          <w:sz w:val="24"/>
          <w:szCs w:val="24"/>
          <w:lang w:val="mn-MN"/>
        </w:rPr>
        <w:t>г тодорхой тусгах</w:t>
      </w:r>
      <w:r w:rsidR="00CC78EE" w:rsidRPr="00BD1641">
        <w:rPr>
          <w:rFonts w:ascii="Arial" w:hAnsi="Arial" w:cs="Arial"/>
          <w:bCs/>
          <w:color w:val="000000" w:themeColor="text1"/>
          <w:sz w:val="24"/>
          <w:szCs w:val="24"/>
        </w:rPr>
        <w:t>;</w:t>
      </w:r>
    </w:p>
    <w:p w14:paraId="1AE85F57" w14:textId="77777777" w:rsidR="00CC78EE" w:rsidRPr="00BD1641" w:rsidRDefault="00CC78EE" w:rsidP="00A57865">
      <w:pPr>
        <w:pStyle w:val="ListParagraph"/>
        <w:spacing w:after="0" w:line="240" w:lineRule="auto"/>
        <w:jc w:val="both"/>
        <w:rPr>
          <w:rFonts w:ascii="Arial" w:hAnsi="Arial" w:cs="Arial"/>
          <w:sz w:val="24"/>
          <w:szCs w:val="24"/>
          <w:lang w:val="mn-MN"/>
        </w:rPr>
      </w:pPr>
    </w:p>
    <w:p w14:paraId="5F9E58E2" w14:textId="77777777" w:rsidR="00CC78EE" w:rsidRPr="00BD1641" w:rsidRDefault="005B0A9D" w:rsidP="008A346B">
      <w:pPr>
        <w:pStyle w:val="ListParagraph"/>
        <w:numPr>
          <w:ilvl w:val="0"/>
          <w:numId w:val="11"/>
        </w:numPr>
        <w:spacing w:after="0" w:line="240" w:lineRule="auto"/>
        <w:jc w:val="both"/>
        <w:rPr>
          <w:rFonts w:ascii="Arial" w:hAnsi="Arial" w:cs="Arial"/>
          <w:sz w:val="24"/>
          <w:szCs w:val="24"/>
          <w:lang w:val="mn-MN"/>
        </w:rPr>
      </w:pPr>
      <w:r w:rsidRPr="00BD1641">
        <w:rPr>
          <w:rFonts w:ascii="Arial" w:hAnsi="Arial" w:cs="Arial"/>
          <w:sz w:val="24"/>
          <w:szCs w:val="24"/>
          <w:lang w:val="mn-MN"/>
        </w:rPr>
        <w:t>Н</w:t>
      </w:r>
      <w:r w:rsidR="00CC78EE" w:rsidRPr="00BD1641">
        <w:rPr>
          <w:rFonts w:ascii="Arial" w:hAnsi="Arial" w:cs="Arial"/>
          <w:sz w:val="24"/>
          <w:szCs w:val="24"/>
          <w:lang w:val="mn-MN"/>
        </w:rPr>
        <w:t>исэхийн ажилтны мэргэжлийн үнэмлэх, нислэгт тэнцэх чадварын гэрчилгээ зэргийн хүчинтэй байх хугацааг зохистой байдлаар тогтоох, хүчинтэй хугацааг тогтоохдоо баримтлах зарчим, ялгамжтай хугацаа тогтоох шаардлагатай бол баримтлах үндэслэл, журмыг тодорхой болгох</w:t>
      </w:r>
      <w:r w:rsidR="00CC78EE" w:rsidRPr="00BD1641">
        <w:rPr>
          <w:rFonts w:ascii="Arial" w:hAnsi="Arial" w:cs="Arial"/>
          <w:sz w:val="24"/>
          <w:szCs w:val="24"/>
        </w:rPr>
        <w:t>;</w:t>
      </w:r>
    </w:p>
    <w:p w14:paraId="58C4AC7E" w14:textId="77777777" w:rsidR="00CC78EE" w:rsidRPr="00BD1641" w:rsidRDefault="00CC78EE" w:rsidP="00A57865">
      <w:pPr>
        <w:pStyle w:val="ListParagraph"/>
        <w:spacing w:after="0" w:line="240" w:lineRule="auto"/>
        <w:jc w:val="both"/>
        <w:rPr>
          <w:rFonts w:ascii="Arial" w:hAnsi="Arial" w:cs="Arial"/>
          <w:sz w:val="24"/>
          <w:szCs w:val="24"/>
          <w:lang w:val="mn-MN"/>
        </w:rPr>
      </w:pPr>
    </w:p>
    <w:p w14:paraId="0C1A482D" w14:textId="77777777" w:rsidR="00756B73" w:rsidRPr="0011384F" w:rsidRDefault="005B0A9D" w:rsidP="008A346B">
      <w:pPr>
        <w:pStyle w:val="ListParagraph"/>
        <w:numPr>
          <w:ilvl w:val="0"/>
          <w:numId w:val="11"/>
        </w:numPr>
        <w:spacing w:after="0" w:line="240" w:lineRule="auto"/>
        <w:jc w:val="both"/>
        <w:rPr>
          <w:rFonts w:ascii="Arial" w:hAnsi="Arial" w:cs="Arial"/>
          <w:color w:val="000000" w:themeColor="text1"/>
          <w:sz w:val="24"/>
          <w:szCs w:val="24"/>
          <w:lang w:val="mn-MN"/>
        </w:rPr>
      </w:pPr>
      <w:r w:rsidRPr="0011384F">
        <w:rPr>
          <w:rFonts w:ascii="Arial" w:hAnsi="Arial" w:cs="Arial"/>
          <w:color w:val="000000" w:themeColor="text1"/>
          <w:sz w:val="24"/>
          <w:szCs w:val="24"/>
          <w:lang w:val="mn-MN"/>
        </w:rPr>
        <w:t>Х</w:t>
      </w:r>
      <w:r w:rsidR="00756B73" w:rsidRPr="0011384F">
        <w:rPr>
          <w:rFonts w:ascii="Arial" w:hAnsi="Arial" w:cs="Arial"/>
          <w:color w:val="000000" w:themeColor="text1"/>
          <w:sz w:val="24"/>
          <w:szCs w:val="24"/>
          <w:lang w:val="mn-MN"/>
        </w:rPr>
        <w:t>уулийн төслийн шинэчилсэн найруулгатай холбоотойгоор загвар хуулийн зохицуулалтад тулгуурлан Зөрчлийн тухай хууль, Эрүүгийн хуульд нэмэлт, өөрчлөлт оруулах тухай хуулийн төслүүдийг хамтад нь боловсруулах</w:t>
      </w:r>
      <w:r w:rsidR="006B7731" w:rsidRPr="0011384F">
        <w:rPr>
          <w:rFonts w:ascii="Arial" w:hAnsi="Arial" w:cs="Arial"/>
          <w:color w:val="000000" w:themeColor="text1"/>
          <w:sz w:val="24"/>
          <w:szCs w:val="24"/>
          <w:lang w:val="mn-MN"/>
        </w:rPr>
        <w:t xml:space="preserve">, </w:t>
      </w:r>
      <w:r w:rsidR="006B7731" w:rsidRPr="0011384F">
        <w:rPr>
          <w:rFonts w:ascii="Arial" w:hAnsi="Arial" w:cs="Arial"/>
          <w:sz w:val="24"/>
          <w:szCs w:val="24"/>
          <w:lang w:val="mn-MN"/>
        </w:rPr>
        <w:t xml:space="preserve">нислэгийн үед </w:t>
      </w:r>
      <w:r w:rsidR="003B2894" w:rsidRPr="0011384F">
        <w:rPr>
          <w:rFonts w:ascii="Arial" w:hAnsi="Arial" w:cs="Arial"/>
          <w:sz w:val="24"/>
          <w:szCs w:val="24"/>
          <w:lang w:val="mn-MN"/>
        </w:rPr>
        <w:t>нислэгийн үйл ажиллагаанд саа</w:t>
      </w:r>
      <w:r w:rsidR="006B7731" w:rsidRPr="0011384F">
        <w:rPr>
          <w:rFonts w:ascii="Arial" w:hAnsi="Arial" w:cs="Arial"/>
          <w:sz w:val="24"/>
          <w:szCs w:val="24"/>
          <w:lang w:val="mn-MN"/>
        </w:rPr>
        <w:t xml:space="preserve">д учруулах аливаа үйлдэлд хүлээлгэх хариуцлагыг тодорхой болгох. Тухайлбал, Эрүүгийн хуулийн 27.4 дүгээр зүйлийн 1 дэх хэсэгт заасан “удаан хугацаагаар” гэснийг хэрхэн ойлгож хэрэглэх талаар тодорхой болгох, агаарын хөлөгт хориглосон үйлдэл гаргасан, үйл ажиллагаа явуулсны улмаас агаарын хөлгийн нислэгийн хэвийн ажиллагаа саатсан, төлөвлөгдөөгүй буулт хийсэн зэрэг үйл ажиллагааны улмаас хохирол учирсан бол гэмт хэрэгт тооцох талаар Эрүүгийн хуульд </w:t>
      </w:r>
      <w:r w:rsidR="0053390B" w:rsidRPr="0011384F">
        <w:rPr>
          <w:rFonts w:ascii="Arial" w:hAnsi="Arial" w:cs="Arial"/>
          <w:sz w:val="24"/>
          <w:szCs w:val="24"/>
          <w:lang w:val="mn-MN"/>
        </w:rPr>
        <w:t xml:space="preserve">нэмж </w:t>
      </w:r>
      <w:r w:rsidR="006B7731" w:rsidRPr="0011384F">
        <w:rPr>
          <w:rFonts w:ascii="Arial" w:hAnsi="Arial" w:cs="Arial"/>
          <w:sz w:val="24"/>
          <w:szCs w:val="24"/>
          <w:lang w:val="mn-MN"/>
        </w:rPr>
        <w:t>тусгах</w:t>
      </w:r>
      <w:r w:rsidR="00756B73" w:rsidRPr="0011384F">
        <w:rPr>
          <w:rFonts w:ascii="Arial" w:hAnsi="Arial" w:cs="Arial"/>
          <w:sz w:val="24"/>
          <w:szCs w:val="24"/>
        </w:rPr>
        <w:t>;</w:t>
      </w:r>
    </w:p>
    <w:p w14:paraId="674F9720" w14:textId="77777777" w:rsidR="0017428C" w:rsidRPr="008115E2" w:rsidRDefault="0017428C" w:rsidP="0017428C">
      <w:pPr>
        <w:pStyle w:val="ListParagraph"/>
        <w:rPr>
          <w:rFonts w:ascii="Arial" w:hAnsi="Arial" w:cs="Arial"/>
          <w:color w:val="000000" w:themeColor="text1"/>
          <w:sz w:val="24"/>
          <w:szCs w:val="24"/>
          <w:highlight w:val="yellow"/>
          <w:lang w:val="mn-MN"/>
        </w:rPr>
      </w:pPr>
    </w:p>
    <w:p w14:paraId="736589FA" w14:textId="77777777" w:rsidR="00756B73" w:rsidRPr="00E844A1" w:rsidRDefault="00520124" w:rsidP="009F1DDC">
      <w:pPr>
        <w:pStyle w:val="ListParagraph"/>
        <w:numPr>
          <w:ilvl w:val="0"/>
          <w:numId w:val="11"/>
        </w:numPr>
        <w:spacing w:after="0" w:line="240" w:lineRule="auto"/>
        <w:jc w:val="both"/>
        <w:rPr>
          <w:rFonts w:ascii="Arial" w:hAnsi="Arial" w:cs="Arial"/>
          <w:color w:val="000000" w:themeColor="text1"/>
          <w:sz w:val="24"/>
          <w:szCs w:val="24"/>
          <w:lang w:val="mn-MN"/>
        </w:rPr>
      </w:pPr>
      <w:r w:rsidRPr="00E844A1">
        <w:rPr>
          <w:rFonts w:ascii="Arial" w:hAnsi="Arial" w:cs="Arial"/>
          <w:color w:val="000000" w:themeColor="text1"/>
          <w:sz w:val="24"/>
          <w:szCs w:val="24"/>
          <w:lang w:val="mn-MN"/>
        </w:rPr>
        <w:t>Иргэний нисэхийн тухай хуулийн 23 дугаар зүйлийн 23.2 дахь хэсэгт зааснаар х</w:t>
      </w:r>
      <w:r w:rsidR="0017428C" w:rsidRPr="00E844A1">
        <w:rPr>
          <w:rFonts w:ascii="Arial" w:hAnsi="Arial" w:cs="Arial"/>
          <w:color w:val="000000" w:themeColor="text1"/>
          <w:sz w:val="24"/>
          <w:szCs w:val="24"/>
          <w:lang w:val="mn-MN"/>
        </w:rPr>
        <w:t>эт хөнгөн онгоцоор</w:t>
      </w:r>
      <w:r w:rsidRPr="00E844A1">
        <w:rPr>
          <w:rFonts w:ascii="Arial" w:hAnsi="Arial" w:cs="Arial"/>
          <w:color w:val="000000" w:themeColor="text1"/>
          <w:sz w:val="24"/>
          <w:szCs w:val="24"/>
          <w:lang w:val="mn-MN"/>
        </w:rPr>
        <w:t xml:space="preserve"> үйл ажиллагаа явуулах, нислэг үйлдэхэд энэ хуулиар тогтоосон шаардлагууд буюу улсын бүртгэлийн гэрчилгээтэй байх, нислэгт тэнцэх чадварын гэрчилгээтэй байх, радио станц ашиглах зөвшөөрөлтэй байх зэрэг шаардлагыг хангасан байхыг шаардахгүй байгааг </w:t>
      </w:r>
      <w:r w:rsidR="0017428C" w:rsidRPr="00E844A1">
        <w:rPr>
          <w:rFonts w:ascii="Arial" w:hAnsi="Arial" w:cs="Arial"/>
          <w:color w:val="000000" w:themeColor="text1"/>
          <w:sz w:val="24"/>
          <w:szCs w:val="24"/>
          <w:lang w:val="mn-MN"/>
        </w:rPr>
        <w:t>ИНД-д нийцүүлэн өөрчлөх.</w:t>
      </w:r>
    </w:p>
    <w:p w14:paraId="42B54EFE" w14:textId="77777777" w:rsidR="00BA19A7" w:rsidRDefault="0023232C" w:rsidP="00EA4C02">
      <w:pPr>
        <w:spacing w:after="0" w:line="240" w:lineRule="auto"/>
        <w:jc w:val="center"/>
        <w:rPr>
          <w:rFonts w:ascii="Arial" w:hAnsi="Arial" w:cs="Arial"/>
          <w:color w:val="000000" w:themeColor="text1"/>
          <w:sz w:val="24"/>
          <w:szCs w:val="24"/>
        </w:rPr>
      </w:pPr>
      <w:r w:rsidRPr="003E35A1">
        <w:rPr>
          <w:rFonts w:ascii="Arial" w:hAnsi="Arial" w:cs="Arial"/>
          <w:color w:val="000000" w:themeColor="text1"/>
          <w:sz w:val="24"/>
          <w:szCs w:val="24"/>
        </w:rPr>
        <w:t xml:space="preserve">           </w:t>
      </w:r>
    </w:p>
    <w:p w14:paraId="783F4A13" w14:textId="77777777" w:rsidR="00BA19A7" w:rsidRDefault="00BA19A7" w:rsidP="00EA4C02">
      <w:pPr>
        <w:spacing w:after="0" w:line="240" w:lineRule="auto"/>
        <w:jc w:val="center"/>
        <w:rPr>
          <w:rFonts w:ascii="Arial" w:hAnsi="Arial" w:cs="Arial"/>
          <w:color w:val="000000" w:themeColor="text1"/>
          <w:sz w:val="24"/>
          <w:szCs w:val="24"/>
        </w:rPr>
      </w:pPr>
    </w:p>
    <w:p w14:paraId="2F09B689" w14:textId="77777777" w:rsidR="00BA19A7" w:rsidRDefault="00BA19A7" w:rsidP="00EA4C02">
      <w:pPr>
        <w:spacing w:after="0" w:line="240" w:lineRule="auto"/>
        <w:jc w:val="center"/>
        <w:rPr>
          <w:rFonts w:ascii="Arial" w:hAnsi="Arial" w:cs="Arial"/>
          <w:color w:val="000000" w:themeColor="text1"/>
          <w:sz w:val="24"/>
          <w:szCs w:val="24"/>
        </w:rPr>
      </w:pPr>
    </w:p>
    <w:p w14:paraId="196B367B" w14:textId="40A44030" w:rsidR="006D546B" w:rsidRDefault="0023232C" w:rsidP="00EA4C02">
      <w:pPr>
        <w:spacing w:after="0" w:line="240" w:lineRule="auto"/>
        <w:jc w:val="center"/>
        <w:rPr>
          <w:rFonts w:ascii="Arial" w:hAnsi="Arial" w:cs="Arial"/>
          <w:color w:val="000000" w:themeColor="text1"/>
          <w:sz w:val="24"/>
          <w:szCs w:val="24"/>
          <w:lang w:val="mn-MN"/>
        </w:rPr>
      </w:pPr>
      <w:r w:rsidRPr="003E35A1">
        <w:rPr>
          <w:rFonts w:ascii="Arial" w:hAnsi="Arial" w:cs="Arial"/>
          <w:color w:val="000000" w:themeColor="text1"/>
          <w:sz w:val="24"/>
          <w:szCs w:val="24"/>
        </w:rPr>
        <w:t xml:space="preserve">     </w:t>
      </w:r>
      <w:r w:rsidR="00756B73" w:rsidRPr="003E35A1">
        <w:rPr>
          <w:rFonts w:ascii="Arial" w:hAnsi="Arial" w:cs="Arial"/>
          <w:color w:val="000000" w:themeColor="text1"/>
          <w:sz w:val="24"/>
          <w:szCs w:val="24"/>
          <w:lang w:val="mn-MN"/>
        </w:rPr>
        <w:t>-оОо</w:t>
      </w:r>
      <w:r w:rsidR="00AC7F7E" w:rsidRPr="003E35A1">
        <w:rPr>
          <w:rFonts w:ascii="Arial" w:hAnsi="Arial" w:cs="Arial"/>
          <w:color w:val="000000" w:themeColor="text1"/>
          <w:sz w:val="24"/>
          <w:szCs w:val="24"/>
          <w:lang w:val="mn-MN"/>
        </w:rPr>
        <w:t>-</w:t>
      </w:r>
    </w:p>
    <w:sectPr w:rsidR="006D546B" w:rsidSect="00AA4244">
      <w:footerReference w:type="default" r:id="rId10"/>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E259" w14:textId="77777777" w:rsidR="00FC2D5A" w:rsidRDefault="00FC2D5A" w:rsidP="00930C08">
      <w:pPr>
        <w:spacing w:after="0" w:line="240" w:lineRule="auto"/>
      </w:pPr>
      <w:r>
        <w:separator/>
      </w:r>
    </w:p>
  </w:endnote>
  <w:endnote w:type="continuationSeparator" w:id="0">
    <w:p w14:paraId="519FB02F" w14:textId="77777777" w:rsidR="00FC2D5A" w:rsidRDefault="00FC2D5A" w:rsidP="0093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335937"/>
      <w:docPartObj>
        <w:docPartGallery w:val="Page Numbers (Bottom of Page)"/>
        <w:docPartUnique/>
      </w:docPartObj>
    </w:sdtPr>
    <w:sdtEndPr>
      <w:rPr>
        <w:noProof/>
      </w:rPr>
    </w:sdtEndPr>
    <w:sdtContent>
      <w:p w14:paraId="3803C49B" w14:textId="77777777" w:rsidR="00983C28" w:rsidRDefault="00983C28">
        <w:pPr>
          <w:pStyle w:val="Footer"/>
          <w:jc w:val="right"/>
          <w:rPr>
            <w:rFonts w:ascii="Arial" w:hAnsi="Arial" w:cs="Arial"/>
            <w:lang w:val="mn-MN"/>
          </w:rPr>
        </w:pPr>
      </w:p>
      <w:p w14:paraId="0B915451" w14:textId="039A4561" w:rsidR="00424649" w:rsidRDefault="00424649">
        <w:pPr>
          <w:pStyle w:val="Footer"/>
          <w:jc w:val="right"/>
        </w:pPr>
        <w:r>
          <w:fldChar w:fldCharType="begin"/>
        </w:r>
        <w:r>
          <w:instrText xml:space="preserve"> PAGE   \* MERGEFORMAT </w:instrText>
        </w:r>
        <w:r>
          <w:fldChar w:fldCharType="separate"/>
        </w:r>
        <w:r w:rsidR="00803AF8">
          <w:rPr>
            <w:noProof/>
          </w:rPr>
          <w:t>83</w:t>
        </w:r>
        <w:r>
          <w:rPr>
            <w:noProof/>
          </w:rPr>
          <w:fldChar w:fldCharType="end"/>
        </w:r>
      </w:p>
    </w:sdtContent>
  </w:sdt>
  <w:p w14:paraId="615C58A7" w14:textId="77777777" w:rsidR="00424649" w:rsidRDefault="0042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C190" w14:textId="77777777" w:rsidR="00FC2D5A" w:rsidRDefault="00FC2D5A" w:rsidP="00930C08">
      <w:pPr>
        <w:spacing w:after="0" w:line="240" w:lineRule="auto"/>
      </w:pPr>
      <w:r>
        <w:separator/>
      </w:r>
    </w:p>
  </w:footnote>
  <w:footnote w:type="continuationSeparator" w:id="0">
    <w:p w14:paraId="25D6419E" w14:textId="77777777" w:rsidR="00FC2D5A" w:rsidRDefault="00FC2D5A" w:rsidP="00930C08">
      <w:pPr>
        <w:spacing w:after="0" w:line="240" w:lineRule="auto"/>
      </w:pPr>
      <w:r>
        <w:continuationSeparator/>
      </w:r>
    </w:p>
  </w:footnote>
  <w:footnote w:id="1">
    <w:p w14:paraId="41731407" w14:textId="1B8EC0A1" w:rsidR="00424649" w:rsidRPr="008917B9" w:rsidRDefault="00424649">
      <w:pPr>
        <w:pStyle w:val="FootnoteText"/>
        <w:rPr>
          <w:rFonts w:ascii="Arial" w:hAnsi="Arial" w:cs="Arial"/>
          <w:lang w:val="mn-MN"/>
        </w:rPr>
      </w:pPr>
      <w:r w:rsidRPr="008917B9">
        <w:rPr>
          <w:rStyle w:val="FootnoteReference"/>
          <w:rFonts w:ascii="Arial" w:hAnsi="Arial" w:cs="Arial"/>
        </w:rPr>
        <w:footnoteRef/>
      </w:r>
      <w:r w:rsidRPr="008917B9">
        <w:rPr>
          <w:rFonts w:ascii="Arial" w:hAnsi="Arial" w:cs="Arial"/>
        </w:rPr>
        <w:t xml:space="preserve"> </w:t>
      </w:r>
      <w:r w:rsidRPr="008917B9">
        <w:rPr>
          <w:rFonts w:ascii="Arial" w:hAnsi="Arial" w:cs="Arial"/>
          <w:lang w:val="mn-MN"/>
        </w:rPr>
        <w:t>ИНЕГ-ын ажилтнуудтай хийсэн ярилцлага, ИНЕГ-аас ирүүлсэн урьд өмнө хийгдэж байсан хуулийн хэрэгжилтийн үр дагаварт хийсэн үнэлгээний тайлангийн төсөл</w:t>
      </w:r>
    </w:p>
  </w:footnote>
  <w:footnote w:id="2">
    <w:p w14:paraId="76D43937" w14:textId="2D489DD3" w:rsidR="00424649" w:rsidRPr="00B76AC4" w:rsidRDefault="00424649" w:rsidP="00F468CA">
      <w:pPr>
        <w:pStyle w:val="FootnoteText"/>
        <w:jc w:val="both"/>
        <w:rPr>
          <w:rFonts w:ascii="Arial" w:hAnsi="Arial" w:cs="Arial"/>
          <w:lang w:val="mn-MN"/>
        </w:rPr>
      </w:pPr>
      <w:r w:rsidRPr="00113982">
        <w:rPr>
          <w:rStyle w:val="FootnoteReference"/>
          <w:rFonts w:ascii="Arial" w:hAnsi="Arial" w:cs="Arial"/>
        </w:rPr>
        <w:footnoteRef/>
      </w:r>
      <w:r w:rsidRPr="00113982">
        <w:rPr>
          <w:rFonts w:ascii="Arial" w:hAnsi="Arial" w:cs="Arial"/>
        </w:rPr>
        <w:t xml:space="preserve"> </w:t>
      </w:r>
      <w:r w:rsidRPr="00113982">
        <w:rPr>
          <w:rFonts w:ascii="Arial" w:hAnsi="Arial" w:cs="Arial"/>
          <w:lang w:val="mn-MN"/>
        </w:rPr>
        <w:t>Зам, тээврийн сайд А.Гансүх, Хууль зүйн сайд Х.Тэмүүжин нарын баталсан үзэл баримтлал, Зам, тээврийн сайд Н.Төмөрхүү, Хууль зүйн сайд Д.Дорлигжав нарын баталсан үзэл баримтлал, Зам, тээврийн сайд М.Зоригт, Хууль зүйн сайд Д.Дорлигжав нарын баталсан үзэл баримтлал, Зам, тээврийн хөгжлийн сайд Д.Ганбат, Хууль зүй, дотоод хэргийн сайд С.Бямбацогт нарын баталсан үзэл баримтлал</w:t>
      </w:r>
      <w:r>
        <w:rPr>
          <w:rFonts w:ascii="Arial" w:hAnsi="Arial" w:cs="Arial"/>
        </w:rPr>
        <w:t xml:space="preserve">, </w:t>
      </w:r>
      <w:r w:rsidRPr="00113982">
        <w:rPr>
          <w:rFonts w:ascii="Arial" w:hAnsi="Arial" w:cs="Arial"/>
          <w:lang w:val="mn-MN"/>
        </w:rPr>
        <w:t>Зам, тээврийн хөгжлийн сайд</w:t>
      </w:r>
      <w:r>
        <w:rPr>
          <w:rFonts w:ascii="Arial" w:hAnsi="Arial" w:cs="Arial"/>
          <w:lang w:val="mn-MN"/>
        </w:rPr>
        <w:t xml:space="preserve"> Х.Халтар, </w:t>
      </w:r>
      <w:r w:rsidRPr="00113982">
        <w:rPr>
          <w:rFonts w:ascii="Arial" w:hAnsi="Arial" w:cs="Arial"/>
          <w:lang w:val="mn-MN"/>
        </w:rPr>
        <w:t>Хууль зүй, дотоод хэргийн сайд</w:t>
      </w:r>
      <w:r>
        <w:rPr>
          <w:rFonts w:ascii="Arial" w:hAnsi="Arial" w:cs="Arial"/>
          <w:lang w:val="mn-MN"/>
        </w:rPr>
        <w:t xml:space="preserve"> Х.Нямбаатар нарын баталсан үзэл баримтлал, </w:t>
      </w:r>
      <w:r w:rsidRPr="00113982">
        <w:rPr>
          <w:rFonts w:ascii="Arial" w:hAnsi="Arial" w:cs="Arial"/>
          <w:lang w:val="mn-MN"/>
        </w:rPr>
        <w:t>Зам, тээврийн хөгжлийн сайд</w:t>
      </w:r>
      <w:r>
        <w:rPr>
          <w:rFonts w:ascii="Arial" w:hAnsi="Arial" w:cs="Arial"/>
          <w:lang w:val="mn-MN"/>
        </w:rPr>
        <w:t xml:space="preserve"> С.Бямбацогт, </w:t>
      </w:r>
      <w:r w:rsidRPr="00113982">
        <w:rPr>
          <w:rFonts w:ascii="Arial" w:hAnsi="Arial" w:cs="Arial"/>
          <w:lang w:val="mn-MN"/>
        </w:rPr>
        <w:t>Хууль зүй, дотоод хэргийн сайд</w:t>
      </w:r>
      <w:r>
        <w:rPr>
          <w:rFonts w:ascii="Arial" w:hAnsi="Arial" w:cs="Arial"/>
          <w:lang w:val="mn-MN"/>
        </w:rPr>
        <w:t xml:space="preserve"> Х.Нямбаатар нарын баталсан үзэл баримтлал,</w:t>
      </w:r>
      <w:r w:rsidRPr="00934D93">
        <w:rPr>
          <w:rFonts w:ascii="Arial" w:hAnsi="Arial" w:cs="Arial"/>
          <w:lang w:val="mn-MN"/>
        </w:rPr>
        <w:t xml:space="preserve"> </w:t>
      </w:r>
    </w:p>
    <w:p w14:paraId="46A3E9AB" w14:textId="77777777" w:rsidR="00424649" w:rsidRPr="0023390C" w:rsidRDefault="00424649" w:rsidP="00F468CA">
      <w:pPr>
        <w:pStyle w:val="FootnoteText"/>
        <w:jc w:val="both"/>
        <w:rPr>
          <w:lang w:val="mn-MN"/>
        </w:rPr>
      </w:pPr>
    </w:p>
    <w:p w14:paraId="1948142C" w14:textId="77777777" w:rsidR="00424649" w:rsidRPr="0023390C" w:rsidRDefault="00424649" w:rsidP="00F468CA">
      <w:pPr>
        <w:pStyle w:val="FootnoteText"/>
        <w:rPr>
          <w:lang w:val="mn-MN"/>
        </w:rPr>
      </w:pPr>
    </w:p>
  </w:footnote>
  <w:footnote w:id="3">
    <w:p w14:paraId="7D3AA7A9" w14:textId="77777777" w:rsidR="00424649" w:rsidRPr="007B674C" w:rsidRDefault="00424649" w:rsidP="00531A8A">
      <w:pPr>
        <w:pStyle w:val="FootnoteText"/>
        <w:jc w:val="both"/>
        <w:rPr>
          <w:rFonts w:ascii="Arial" w:hAnsi="Arial" w:cs="Arial"/>
          <w:lang w:val="mn-MN"/>
        </w:rPr>
      </w:pPr>
      <w:r w:rsidRPr="007B674C">
        <w:rPr>
          <w:rStyle w:val="FootnoteReference"/>
          <w:rFonts w:ascii="Arial" w:hAnsi="Arial" w:cs="Arial"/>
        </w:rPr>
        <w:footnoteRef/>
      </w:r>
      <w:r w:rsidRPr="007B674C">
        <w:rPr>
          <w:rFonts w:ascii="Arial" w:hAnsi="Arial" w:cs="Arial"/>
        </w:rPr>
        <w:t xml:space="preserve"> </w:t>
      </w:r>
      <w:r w:rsidRPr="007B674C">
        <w:rPr>
          <w:rFonts w:ascii="Arial" w:hAnsi="Arial" w:cs="Arial"/>
          <w:lang w:val="mn-MN"/>
        </w:rPr>
        <w:t>Засгийн газрын 2016 оны 59 дүгээр тогтоолын хавсралтаар батлагдсан “Хууль тогтоомжийн хэрэгжилтийн үр дагаварт үнэлгээ хийх аргачлал</w:t>
      </w:r>
    </w:p>
  </w:footnote>
  <w:footnote w:id="4">
    <w:p w14:paraId="4E3EE9C4" w14:textId="77777777" w:rsidR="00424649" w:rsidRPr="00531A8A" w:rsidRDefault="00424649" w:rsidP="00531A8A">
      <w:pPr>
        <w:pStyle w:val="FootnoteText"/>
        <w:jc w:val="both"/>
        <w:rPr>
          <w:lang w:val="mn-MN"/>
        </w:rPr>
      </w:pPr>
      <w:r w:rsidRPr="007B674C">
        <w:rPr>
          <w:rStyle w:val="FootnoteReference"/>
          <w:rFonts w:ascii="Arial" w:hAnsi="Arial" w:cs="Arial"/>
        </w:rPr>
        <w:footnoteRef/>
      </w:r>
      <w:r w:rsidRPr="007B674C">
        <w:rPr>
          <w:rFonts w:ascii="Arial" w:hAnsi="Arial" w:cs="Arial"/>
        </w:rPr>
        <w:t xml:space="preserve"> </w:t>
      </w:r>
      <w:r w:rsidRPr="007B674C">
        <w:rPr>
          <w:rFonts w:ascii="Arial" w:hAnsi="Arial" w:cs="Arial"/>
          <w:lang w:val="mn-MN"/>
        </w:rPr>
        <w:t>Иргэний нисэхийн ерөнхий газрын хууль, эрх зүйн асуудал хариуцсан ажилтнаас тус газраас урьд өмнө хуулийн хэрэгжилтэд хийх үнэлгээг ямар хүрээнд хийхээр төлөвлөж байсан талаар тодруулж, хуулийн төсөл боловсруулах чиг үүрэг бүхий ажлын хэсгийн үнэлгээ хийхээр гаргасан хуулийн зүйл, хэсэг, заалтын жагсаалтыг гаргуулан авсан.</w:t>
      </w:r>
      <w:r>
        <w:rPr>
          <w:lang w:val="mn-MN"/>
        </w:rPr>
        <w:t xml:space="preserve"> </w:t>
      </w:r>
    </w:p>
  </w:footnote>
  <w:footnote w:id="5">
    <w:p w14:paraId="5E9AE948" w14:textId="7C95C5ED" w:rsidR="00424649" w:rsidRPr="007B674C" w:rsidRDefault="00424649">
      <w:pPr>
        <w:pStyle w:val="FootnoteText"/>
        <w:rPr>
          <w:rFonts w:ascii="Arial" w:hAnsi="Arial" w:cs="Arial"/>
          <w:lang w:val="mn-MN"/>
        </w:rPr>
      </w:pPr>
      <w:r w:rsidRPr="007B674C">
        <w:rPr>
          <w:rStyle w:val="FootnoteReference"/>
          <w:rFonts w:ascii="Arial" w:hAnsi="Arial" w:cs="Arial"/>
        </w:rPr>
        <w:footnoteRef/>
      </w:r>
      <w:r w:rsidRPr="007B674C">
        <w:rPr>
          <w:rFonts w:ascii="Arial" w:hAnsi="Arial" w:cs="Arial"/>
          <w:lang w:val="mn-MN"/>
        </w:rPr>
        <w:t>ИНЕГ-ын</w:t>
      </w:r>
      <w:r w:rsidRPr="007B674C">
        <w:rPr>
          <w:rFonts w:ascii="Arial" w:hAnsi="Arial" w:cs="Arial"/>
        </w:rPr>
        <w:t xml:space="preserve"> </w:t>
      </w:r>
      <w:r w:rsidRPr="007B674C">
        <w:rPr>
          <w:rFonts w:ascii="Arial" w:hAnsi="Arial" w:cs="Arial"/>
          <w:lang w:val="mn-MN"/>
        </w:rPr>
        <w:t>үйл ажиллагааны тайлан</w:t>
      </w:r>
    </w:p>
  </w:footnote>
  <w:footnote w:id="6">
    <w:p w14:paraId="77F44A44" w14:textId="77777777" w:rsidR="00424649" w:rsidRPr="007B674C" w:rsidRDefault="00424649">
      <w:pPr>
        <w:pStyle w:val="FootnoteText"/>
        <w:rPr>
          <w:rFonts w:ascii="Arial" w:hAnsi="Arial" w:cs="Arial"/>
          <w:lang w:val="mn-MN"/>
        </w:rPr>
      </w:pPr>
      <w:r w:rsidRPr="007B674C">
        <w:rPr>
          <w:rStyle w:val="FootnoteReference"/>
          <w:rFonts w:ascii="Arial" w:hAnsi="Arial" w:cs="Arial"/>
        </w:rPr>
        <w:footnoteRef/>
      </w:r>
      <w:r w:rsidRPr="007B674C">
        <w:rPr>
          <w:rFonts w:ascii="Arial" w:hAnsi="Arial" w:cs="Arial"/>
        </w:rPr>
        <w:t xml:space="preserve"> </w:t>
      </w:r>
      <w:r w:rsidRPr="007B674C">
        <w:rPr>
          <w:rFonts w:ascii="Arial" w:hAnsi="Arial" w:cs="Arial"/>
          <w:lang w:val="mn-MN"/>
        </w:rPr>
        <w:t>Ерөнхий зориулалтын агаарын тээвэрлэгчдийн холбоо</w:t>
      </w:r>
    </w:p>
  </w:footnote>
  <w:footnote w:id="7">
    <w:p w14:paraId="71D20E1B" w14:textId="77777777" w:rsidR="00424649" w:rsidRPr="00285CF8" w:rsidRDefault="00424649">
      <w:pPr>
        <w:pStyle w:val="FootnoteText"/>
        <w:rPr>
          <w:lang w:val="mn-MN"/>
        </w:rPr>
      </w:pPr>
      <w:r w:rsidRPr="007B674C">
        <w:rPr>
          <w:rStyle w:val="FootnoteReference"/>
          <w:rFonts w:ascii="Arial" w:hAnsi="Arial" w:cs="Arial"/>
        </w:rPr>
        <w:footnoteRef/>
      </w:r>
      <w:r w:rsidRPr="007B674C">
        <w:rPr>
          <w:rFonts w:ascii="Arial" w:hAnsi="Arial" w:cs="Arial"/>
        </w:rPr>
        <w:t xml:space="preserve"> </w:t>
      </w:r>
      <w:r w:rsidRPr="007B674C">
        <w:rPr>
          <w:rFonts w:ascii="Arial" w:hAnsi="Arial" w:cs="Arial"/>
          <w:lang w:val="mn-MN"/>
        </w:rPr>
        <w:t>Иргэний нисэхийн ерөнхий газраас гаргасан мэдээлэл.</w:t>
      </w:r>
    </w:p>
  </w:footnote>
  <w:footnote w:id="8">
    <w:p w14:paraId="2274284F" w14:textId="77777777" w:rsidR="00424649" w:rsidRPr="007B674C" w:rsidRDefault="00424649">
      <w:pPr>
        <w:pStyle w:val="FootnoteText"/>
        <w:rPr>
          <w:rFonts w:ascii="Arial" w:hAnsi="Arial" w:cs="Arial"/>
          <w:lang w:val="mn-MN"/>
        </w:rPr>
      </w:pPr>
      <w:r w:rsidRPr="007B674C">
        <w:rPr>
          <w:rStyle w:val="FootnoteReference"/>
          <w:rFonts w:ascii="Arial" w:hAnsi="Arial" w:cs="Arial"/>
        </w:rPr>
        <w:footnoteRef/>
      </w:r>
      <w:r w:rsidRPr="007B674C">
        <w:rPr>
          <w:rFonts w:ascii="Arial" w:hAnsi="Arial" w:cs="Arial"/>
        </w:rPr>
        <w:t xml:space="preserve"> </w:t>
      </w:r>
      <w:r w:rsidRPr="007B674C">
        <w:rPr>
          <w:rFonts w:ascii="Arial" w:hAnsi="Arial" w:cs="Arial"/>
          <w:lang w:val="mn-MN"/>
        </w:rPr>
        <w:t>Нислэг техникийн осол, зөрчлийг шинжлэх шалгах албаны тайлангаас</w:t>
      </w:r>
    </w:p>
  </w:footnote>
  <w:footnote w:id="9">
    <w:p w14:paraId="5D3B13F9" w14:textId="77777777" w:rsidR="00424649" w:rsidRPr="00E20B38" w:rsidRDefault="00424649" w:rsidP="00B177A9">
      <w:pPr>
        <w:pStyle w:val="FootnoteText"/>
        <w:rPr>
          <w:rFonts w:cstheme="minorHAnsi"/>
          <w:lang w:val="mn-MN"/>
        </w:rPr>
      </w:pPr>
      <w:r w:rsidRPr="007B674C">
        <w:rPr>
          <w:rStyle w:val="FootnoteReference"/>
          <w:rFonts w:ascii="Arial" w:hAnsi="Arial" w:cs="Arial"/>
          <w:sz w:val="12"/>
        </w:rPr>
        <w:footnoteRef/>
      </w:r>
      <w:r w:rsidRPr="007B674C">
        <w:rPr>
          <w:rFonts w:ascii="Arial" w:hAnsi="Arial" w:cs="Arial"/>
          <w:sz w:val="12"/>
        </w:rPr>
        <w:t xml:space="preserve"> </w:t>
      </w:r>
      <w:r w:rsidRPr="007B674C">
        <w:rPr>
          <w:rFonts w:ascii="Arial" w:eastAsia="Times New Roman" w:hAnsi="Arial" w:cs="Arial"/>
          <w:sz w:val="16"/>
          <w:szCs w:val="24"/>
        </w:rPr>
        <w:t>Л410</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УВП,</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JU2032</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АГААРЫН</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ХӨЛГИЙН</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ЗҮҮН</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ХӨДӨЛГҮҮРИЙН</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ТУРБИНЫ</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БҮТЦИЙН</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ГЭМТЭЛ,</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ӨМНӨГОВЬ,</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ДАЛАНЗАДГАД</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2014</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ОНЫ</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07-Р</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САРЫН</w:t>
      </w:r>
      <w:r w:rsidRPr="007B674C">
        <w:rPr>
          <w:rFonts w:ascii="Arial" w:eastAsia="Times New Roman" w:hAnsi="Arial" w:cs="Arial"/>
          <w:sz w:val="16"/>
          <w:szCs w:val="24"/>
          <w:lang w:val="mn-MN"/>
        </w:rPr>
        <w:t xml:space="preserve"> </w:t>
      </w:r>
      <w:r w:rsidRPr="007B674C">
        <w:rPr>
          <w:rFonts w:ascii="Arial" w:eastAsia="Times New Roman" w:hAnsi="Arial" w:cs="Arial"/>
          <w:sz w:val="16"/>
          <w:szCs w:val="24"/>
        </w:rPr>
        <w:t>29</w:t>
      </w:r>
    </w:p>
  </w:footnote>
  <w:footnote w:id="10">
    <w:p w14:paraId="3E7A16EB" w14:textId="77777777" w:rsidR="00424649" w:rsidRPr="005C6A5F" w:rsidRDefault="00424649">
      <w:pPr>
        <w:pStyle w:val="FootnoteText"/>
        <w:rPr>
          <w:rFonts w:ascii="Arial" w:hAnsi="Arial" w:cs="Arial"/>
          <w:lang w:val="mn-MN"/>
        </w:rPr>
      </w:pPr>
      <w:r w:rsidRPr="005C6A5F">
        <w:rPr>
          <w:rStyle w:val="FootnoteReference"/>
          <w:rFonts w:ascii="Arial" w:hAnsi="Arial" w:cs="Arial"/>
        </w:rPr>
        <w:footnoteRef/>
      </w:r>
      <w:r w:rsidRPr="005C6A5F">
        <w:rPr>
          <w:rFonts w:ascii="Arial" w:hAnsi="Arial" w:cs="Arial"/>
        </w:rPr>
        <w:t xml:space="preserve"> </w:t>
      </w:r>
      <w:r w:rsidRPr="005C6A5F">
        <w:rPr>
          <w:rFonts w:ascii="Arial" w:hAnsi="Arial" w:cs="Arial"/>
          <w:lang w:val="mn-MN"/>
        </w:rPr>
        <w:t>Хөтөлбөрийн хэрэгжилт</w:t>
      </w:r>
    </w:p>
  </w:footnote>
  <w:footnote w:id="11">
    <w:p w14:paraId="6CCDF894" w14:textId="77777777" w:rsidR="00424649" w:rsidRPr="00B43162" w:rsidRDefault="00424649">
      <w:pPr>
        <w:pStyle w:val="FootnoteText"/>
        <w:rPr>
          <w:lang w:val="mn-MN"/>
        </w:rPr>
      </w:pPr>
      <w:r w:rsidRPr="005C6A5F">
        <w:rPr>
          <w:rStyle w:val="FootnoteReference"/>
          <w:rFonts w:ascii="Arial" w:hAnsi="Arial" w:cs="Arial"/>
        </w:rPr>
        <w:footnoteRef/>
      </w:r>
      <w:r w:rsidRPr="005C6A5F">
        <w:rPr>
          <w:rFonts w:ascii="Arial" w:hAnsi="Arial" w:cs="Arial"/>
        </w:rPr>
        <w:t xml:space="preserve"> </w:t>
      </w:r>
      <w:r w:rsidRPr="005C6A5F">
        <w:rPr>
          <w:rFonts w:ascii="Arial" w:hAnsi="Arial" w:cs="Arial"/>
          <w:lang w:val="mn-MN"/>
        </w:rPr>
        <w:t>Чикагогийн конвенци</w:t>
      </w:r>
    </w:p>
  </w:footnote>
  <w:footnote w:id="12">
    <w:p w14:paraId="34C64359" w14:textId="77777777" w:rsidR="00424649" w:rsidRPr="00D97D0A" w:rsidRDefault="00424649" w:rsidP="00FD6D6F">
      <w:pPr>
        <w:autoSpaceDE w:val="0"/>
        <w:autoSpaceDN w:val="0"/>
        <w:adjustRightInd w:val="0"/>
        <w:rPr>
          <w:rFonts w:ascii="Arial" w:hAnsi="Arial" w:cs="Arial"/>
          <w:b/>
          <w:bCs/>
          <w:i/>
        </w:rPr>
      </w:pPr>
      <w:r>
        <w:rPr>
          <w:rStyle w:val="FootnoteReference"/>
        </w:rPr>
        <w:footnoteRef/>
      </w:r>
      <w:r>
        <w:t xml:space="preserve"> </w:t>
      </w:r>
      <w:r w:rsidRPr="00FD6D6F">
        <w:rPr>
          <w:rFonts w:ascii="Arial" w:hAnsi="Arial" w:cs="Arial"/>
        </w:rPr>
        <w:t>Model Aircraft Accident and Incident Investigation Act</w:t>
      </w:r>
    </w:p>
    <w:p w14:paraId="3512714B" w14:textId="77777777" w:rsidR="00424649" w:rsidRPr="00FD6D6F" w:rsidRDefault="00424649">
      <w:pPr>
        <w:pStyle w:val="FootnoteText"/>
        <w:rPr>
          <w:lang w:val="mn-MN"/>
        </w:rPr>
      </w:pPr>
    </w:p>
  </w:footnote>
  <w:footnote w:id="13">
    <w:p w14:paraId="1F911A6C" w14:textId="77777777" w:rsidR="00424649" w:rsidRPr="005C6A5F" w:rsidRDefault="00424649" w:rsidP="007B5E61">
      <w:pPr>
        <w:pStyle w:val="FootnoteText"/>
        <w:rPr>
          <w:rFonts w:ascii="Arial" w:hAnsi="Arial" w:cs="Arial"/>
          <w:lang w:val="mn-MN"/>
        </w:rPr>
      </w:pPr>
      <w:r w:rsidRPr="005C6A5F">
        <w:rPr>
          <w:rStyle w:val="FootnoteReference"/>
          <w:rFonts w:ascii="Arial" w:hAnsi="Arial" w:cs="Arial"/>
        </w:rPr>
        <w:footnoteRef/>
      </w:r>
      <w:r w:rsidRPr="005C6A5F">
        <w:rPr>
          <w:rFonts w:ascii="Arial" w:hAnsi="Arial" w:cs="Arial"/>
        </w:rPr>
        <w:t xml:space="preserve"> </w:t>
      </w:r>
      <w:r w:rsidRPr="005C6A5F">
        <w:rPr>
          <w:rFonts w:ascii="Arial" w:hAnsi="Arial" w:cs="Arial"/>
          <w:lang w:val="mn-MN"/>
        </w:rPr>
        <w:t>Иргэний нисэхийн ерөнхий газар, олон нутгийн нисэх буудлуудын аюулгүй байдлыг хангах талаар авах арга хэмжээ, цаашид тавих зорилтын тухай илтгэл</w:t>
      </w:r>
    </w:p>
  </w:footnote>
  <w:footnote w:id="14">
    <w:p w14:paraId="1CAF6259" w14:textId="77777777" w:rsidR="00424649" w:rsidRPr="005C6A5F" w:rsidRDefault="00424649" w:rsidP="007B5E61">
      <w:pPr>
        <w:pStyle w:val="FootnoteText"/>
        <w:rPr>
          <w:rFonts w:ascii="Arial" w:hAnsi="Arial" w:cs="Arial"/>
          <w:lang w:val="mn-MN"/>
        </w:rPr>
      </w:pPr>
      <w:r w:rsidRPr="005C6A5F">
        <w:rPr>
          <w:rStyle w:val="FootnoteReference"/>
          <w:rFonts w:ascii="Arial" w:hAnsi="Arial" w:cs="Arial"/>
        </w:rPr>
        <w:footnoteRef/>
      </w:r>
      <w:r w:rsidRPr="005C6A5F">
        <w:rPr>
          <w:rFonts w:ascii="Arial" w:hAnsi="Arial" w:cs="Arial"/>
        </w:rPr>
        <w:t xml:space="preserve"> </w:t>
      </w:r>
      <w:r w:rsidRPr="005C6A5F">
        <w:rPr>
          <w:rFonts w:ascii="Arial" w:hAnsi="Arial" w:cs="Arial"/>
          <w:lang w:val="mn-MN"/>
        </w:rPr>
        <w:t>Мөн илтгэл</w:t>
      </w:r>
    </w:p>
  </w:footnote>
  <w:footnote w:id="15">
    <w:p w14:paraId="0F5CC441" w14:textId="77777777" w:rsidR="00424649" w:rsidRPr="00513AEC" w:rsidRDefault="00424649" w:rsidP="007B5E61">
      <w:pPr>
        <w:pStyle w:val="FootnoteText"/>
        <w:rPr>
          <w:lang w:val="mn-MN"/>
        </w:rPr>
      </w:pPr>
      <w:r w:rsidRPr="005C6A5F">
        <w:rPr>
          <w:rStyle w:val="FootnoteReference"/>
          <w:rFonts w:ascii="Arial" w:hAnsi="Arial" w:cs="Arial"/>
        </w:rPr>
        <w:footnoteRef/>
      </w:r>
      <w:r w:rsidRPr="005C6A5F">
        <w:rPr>
          <w:rFonts w:ascii="Arial" w:hAnsi="Arial" w:cs="Arial"/>
        </w:rPr>
        <w:t xml:space="preserve"> </w:t>
      </w:r>
      <w:r w:rsidRPr="005C6A5F">
        <w:rPr>
          <w:rFonts w:ascii="Arial" w:hAnsi="Arial" w:cs="Arial"/>
          <w:lang w:val="mn-MN"/>
        </w:rPr>
        <w:t>Мөн илтгэл</w:t>
      </w:r>
    </w:p>
  </w:footnote>
  <w:footnote w:id="16">
    <w:p w14:paraId="74E1B5DF" w14:textId="77777777" w:rsidR="00424649" w:rsidRPr="00541BFA" w:rsidRDefault="00424649">
      <w:pPr>
        <w:pStyle w:val="FootnoteText"/>
        <w:rPr>
          <w:rFonts w:ascii="Arial" w:hAnsi="Arial" w:cs="Arial"/>
          <w:lang w:val="mn-MN"/>
        </w:rPr>
      </w:pPr>
      <w:r w:rsidRPr="00541BFA">
        <w:rPr>
          <w:rStyle w:val="FootnoteReference"/>
          <w:rFonts w:ascii="Arial" w:hAnsi="Arial" w:cs="Arial"/>
        </w:rPr>
        <w:footnoteRef/>
      </w:r>
      <w:r w:rsidRPr="00541BFA">
        <w:rPr>
          <w:rFonts w:ascii="Arial" w:hAnsi="Arial" w:cs="Arial"/>
        </w:rPr>
        <w:t xml:space="preserve"> </w:t>
      </w:r>
      <w:r w:rsidRPr="00541BFA">
        <w:rPr>
          <w:rFonts w:ascii="Arial" w:hAnsi="Arial" w:cs="Arial"/>
          <w:lang w:val="mn-MN"/>
        </w:rPr>
        <w:t>Бодлогын баримт бичгийн танилцуулгаас</w:t>
      </w:r>
    </w:p>
  </w:footnote>
  <w:footnote w:id="17">
    <w:p w14:paraId="120B1810" w14:textId="77777777" w:rsidR="00424649" w:rsidRPr="0079693F" w:rsidRDefault="00424649">
      <w:pPr>
        <w:pStyle w:val="FootnoteText"/>
        <w:rPr>
          <w:lang w:val="mn-MN"/>
        </w:rPr>
      </w:pPr>
      <w:r w:rsidRPr="00541BFA">
        <w:rPr>
          <w:rStyle w:val="FootnoteReference"/>
          <w:rFonts w:ascii="Arial" w:hAnsi="Arial" w:cs="Arial"/>
        </w:rPr>
        <w:footnoteRef/>
      </w:r>
      <w:r w:rsidRPr="00541BFA">
        <w:rPr>
          <w:rFonts w:ascii="Arial" w:hAnsi="Arial" w:cs="Arial"/>
        </w:rPr>
        <w:t xml:space="preserve"> </w:t>
      </w:r>
      <w:r w:rsidRPr="00541BFA">
        <w:rPr>
          <w:rFonts w:ascii="Arial" w:hAnsi="Arial" w:cs="Arial"/>
          <w:lang w:val="mn-MN"/>
        </w:rPr>
        <w:t>Бодлогын баримт бичгийн үзэл баримтлалаас</w:t>
      </w:r>
    </w:p>
  </w:footnote>
  <w:footnote w:id="18">
    <w:p w14:paraId="4EA6CE97" w14:textId="77777777" w:rsidR="00424649" w:rsidRPr="00541BFA" w:rsidRDefault="00424649" w:rsidP="00CE6B0C">
      <w:pPr>
        <w:pStyle w:val="FootnoteText"/>
        <w:rPr>
          <w:rFonts w:ascii="Arial" w:hAnsi="Arial" w:cs="Arial"/>
          <w:lang w:val="mn-MN"/>
        </w:rPr>
      </w:pPr>
      <w:r w:rsidRPr="00541BFA">
        <w:rPr>
          <w:rStyle w:val="FootnoteReference"/>
          <w:rFonts w:ascii="Arial" w:hAnsi="Arial" w:cs="Arial"/>
        </w:rPr>
        <w:footnoteRef/>
      </w:r>
      <w:r w:rsidRPr="00541BFA">
        <w:rPr>
          <w:rFonts w:ascii="Arial" w:hAnsi="Arial" w:cs="Arial"/>
        </w:rPr>
        <w:t xml:space="preserve"> </w:t>
      </w:r>
      <w:r w:rsidRPr="00541BFA">
        <w:rPr>
          <w:rFonts w:ascii="Arial" w:hAnsi="Arial" w:cs="Arial"/>
          <w:lang w:val="mn-MN"/>
        </w:rPr>
        <w:t>Мэргэжлийн холбоодын мэдэгдлээс</w:t>
      </w:r>
    </w:p>
  </w:footnote>
  <w:footnote w:id="19">
    <w:p w14:paraId="70505A35" w14:textId="77777777" w:rsidR="00424649" w:rsidRPr="005303E3" w:rsidRDefault="00424649" w:rsidP="005805AD">
      <w:pPr>
        <w:pStyle w:val="FootnoteText"/>
        <w:rPr>
          <w:rFonts w:ascii="Arial" w:hAnsi="Arial" w:cs="Arial"/>
          <w:lang w:val="mn-MN"/>
        </w:rPr>
      </w:pPr>
      <w:r w:rsidRPr="005303E3">
        <w:rPr>
          <w:rStyle w:val="FootnoteReference"/>
          <w:rFonts w:ascii="Arial" w:hAnsi="Arial" w:cs="Arial"/>
        </w:rPr>
        <w:footnoteRef/>
      </w:r>
      <w:r w:rsidRPr="005303E3">
        <w:rPr>
          <w:rFonts w:ascii="Arial" w:hAnsi="Arial" w:cs="Arial"/>
        </w:rPr>
        <w:t xml:space="preserve"> </w:t>
      </w:r>
      <w:r w:rsidRPr="005303E3">
        <w:rPr>
          <w:rFonts w:ascii="Arial" w:hAnsi="Arial" w:cs="Arial"/>
          <w:lang w:val="mn-MN"/>
        </w:rPr>
        <w:t>Зам, тээврийн хөгжлийн сайдын хэлсэн үгнээс</w:t>
      </w:r>
    </w:p>
  </w:footnote>
  <w:footnote w:id="20">
    <w:p w14:paraId="55A19DE9" w14:textId="77777777" w:rsidR="00424649" w:rsidRPr="005303E3" w:rsidRDefault="00424649">
      <w:pPr>
        <w:pStyle w:val="FootnoteText"/>
        <w:rPr>
          <w:rFonts w:ascii="Arial" w:hAnsi="Arial" w:cs="Arial"/>
          <w:lang w:val="mn-MN"/>
        </w:rPr>
      </w:pPr>
      <w:r w:rsidRPr="005303E3">
        <w:rPr>
          <w:rStyle w:val="FootnoteReference"/>
          <w:rFonts w:ascii="Arial" w:hAnsi="Arial" w:cs="Arial"/>
        </w:rPr>
        <w:footnoteRef/>
      </w:r>
      <w:r w:rsidRPr="005303E3">
        <w:rPr>
          <w:rFonts w:ascii="Arial" w:hAnsi="Arial" w:cs="Arial"/>
        </w:rPr>
        <w:t xml:space="preserve"> </w:t>
      </w:r>
      <w:r w:rsidRPr="005303E3">
        <w:rPr>
          <w:rFonts w:ascii="Arial" w:hAnsi="Arial" w:cs="Arial"/>
          <w:lang w:val="mn-MN"/>
        </w:rPr>
        <w:t>ИНЕГ-ын тайлангаас</w:t>
      </w:r>
    </w:p>
  </w:footnote>
  <w:footnote w:id="21">
    <w:p w14:paraId="3433DAD2" w14:textId="77777777" w:rsidR="00424649" w:rsidRPr="008337EC" w:rsidRDefault="00424649" w:rsidP="00566F57">
      <w:pPr>
        <w:pStyle w:val="FootnoteText"/>
        <w:jc w:val="both"/>
        <w:rPr>
          <w:lang w:val="mn-MN"/>
        </w:rPr>
      </w:pPr>
      <w:r w:rsidRPr="005303E3">
        <w:rPr>
          <w:rStyle w:val="FootnoteReference"/>
          <w:rFonts w:ascii="Arial" w:hAnsi="Arial" w:cs="Arial"/>
        </w:rPr>
        <w:footnoteRef/>
      </w:r>
      <w:r w:rsidRPr="005303E3">
        <w:rPr>
          <w:rFonts w:ascii="Arial" w:hAnsi="Arial" w:cs="Arial"/>
        </w:rPr>
        <w:t xml:space="preserve"> </w:t>
      </w:r>
      <w:r w:rsidRPr="005303E3">
        <w:rPr>
          <w:rFonts w:ascii="Arial" w:hAnsi="Arial" w:cs="Arial"/>
          <w:lang w:val="mn-MN"/>
        </w:rPr>
        <w:t>“Төрөөс иргэний нисэхийн салбарт 2020 он хүртэл баримтлах бодлого”-г хэрэгжүүлэх арга хэмжээний төлөвлөгөөний хэрэгжилтээс</w:t>
      </w:r>
      <w:r>
        <w:rPr>
          <w:lang w:val="mn-MN"/>
        </w:rPr>
        <w:t xml:space="preserve"> </w:t>
      </w:r>
    </w:p>
  </w:footnote>
  <w:footnote w:id="22">
    <w:p w14:paraId="79AF0FC5" w14:textId="77777777" w:rsidR="00424649" w:rsidRPr="000B6FE4" w:rsidRDefault="00424649" w:rsidP="00C56C20">
      <w:pPr>
        <w:pStyle w:val="FootnoteText"/>
        <w:rPr>
          <w:lang w:val="mn-MN"/>
        </w:rPr>
      </w:pPr>
      <w:r w:rsidRPr="005303E3">
        <w:rPr>
          <w:rStyle w:val="FootnoteReference"/>
          <w:rFonts w:ascii="Arial" w:hAnsi="Arial" w:cs="Arial"/>
        </w:rPr>
        <w:footnoteRef/>
      </w:r>
      <w:r w:rsidRPr="005303E3">
        <w:rPr>
          <w:rFonts w:ascii="Arial" w:hAnsi="Arial" w:cs="Arial"/>
        </w:rPr>
        <w:t xml:space="preserve"> </w:t>
      </w:r>
      <w:r w:rsidRPr="005303E3">
        <w:rPr>
          <w:rFonts w:ascii="Arial" w:hAnsi="Arial" w:cs="Arial"/>
          <w:lang w:val="mn-MN"/>
        </w:rPr>
        <w:t>ИНЕГ-ын дарга Л.Бямбасүрэнгийн ярилцлагаас</w:t>
      </w:r>
    </w:p>
  </w:footnote>
  <w:footnote w:id="23">
    <w:p w14:paraId="3FA1B4C3" w14:textId="77777777" w:rsidR="00424649" w:rsidRPr="003508C9" w:rsidRDefault="00424649" w:rsidP="00C56C20">
      <w:pPr>
        <w:pStyle w:val="FootnoteText"/>
        <w:rPr>
          <w:rFonts w:ascii="Arial" w:hAnsi="Arial" w:cs="Arial"/>
          <w:lang w:val="mn-MN"/>
        </w:rPr>
      </w:pPr>
      <w:r w:rsidRPr="003508C9">
        <w:rPr>
          <w:rStyle w:val="FootnoteReference"/>
          <w:rFonts w:ascii="Arial" w:hAnsi="Arial" w:cs="Arial"/>
        </w:rPr>
        <w:footnoteRef/>
      </w:r>
      <w:r w:rsidRPr="003508C9">
        <w:rPr>
          <w:rFonts w:ascii="Arial" w:hAnsi="Arial" w:cs="Arial"/>
        </w:rPr>
        <w:t xml:space="preserve"> </w:t>
      </w:r>
      <w:r w:rsidRPr="00047813">
        <w:rPr>
          <w:rFonts w:ascii="Arial" w:hAnsi="Arial" w:cs="Arial"/>
          <w:lang w:val="mn-MN"/>
        </w:rPr>
        <w:t>Үндэсний аудитын газрын 2015 оны санхүүгийн үйл</w:t>
      </w:r>
      <w:r w:rsidRPr="003508C9">
        <w:rPr>
          <w:rFonts w:ascii="Arial" w:hAnsi="Arial" w:cs="Arial"/>
          <w:lang w:val="mn-MN"/>
        </w:rPr>
        <w:t xml:space="preserve"> ажиллагаанд хийсэн тайлан </w:t>
      </w:r>
    </w:p>
  </w:footnote>
  <w:footnote w:id="24">
    <w:p w14:paraId="39A085E4" w14:textId="77777777" w:rsidR="00424649" w:rsidRPr="009E06B0" w:rsidRDefault="00424649" w:rsidP="00C13AB8">
      <w:pPr>
        <w:pStyle w:val="FootnoteText"/>
        <w:rPr>
          <w:lang w:val="mn-MN"/>
        </w:rPr>
      </w:pPr>
      <w:r w:rsidRPr="003508C9">
        <w:rPr>
          <w:rStyle w:val="FootnoteReference"/>
          <w:rFonts w:ascii="Arial" w:hAnsi="Arial" w:cs="Arial"/>
        </w:rPr>
        <w:footnoteRef/>
      </w:r>
      <w:r w:rsidRPr="003508C9">
        <w:rPr>
          <w:rFonts w:ascii="Arial" w:hAnsi="Arial" w:cs="Arial"/>
        </w:rPr>
        <w:t xml:space="preserve"> </w:t>
      </w:r>
      <w:r w:rsidRPr="003508C9">
        <w:rPr>
          <w:rFonts w:ascii="Arial" w:hAnsi="Arial" w:cs="Arial"/>
          <w:lang w:val="mn-MN"/>
        </w:rPr>
        <w:t>Зам, тээврийн хөгжлийн сайдын хэлсэн үгнээс</w:t>
      </w:r>
    </w:p>
  </w:footnote>
  <w:footnote w:id="25">
    <w:p w14:paraId="5E3D48A1" w14:textId="77777777" w:rsidR="00424649" w:rsidRPr="00625767" w:rsidRDefault="00424649" w:rsidP="00036044">
      <w:pPr>
        <w:pStyle w:val="FootnoteText"/>
        <w:rPr>
          <w:lang w:val="mn-MN"/>
        </w:rPr>
      </w:pPr>
      <w:r w:rsidRPr="005E362F">
        <w:rPr>
          <w:rStyle w:val="FootnoteReference"/>
          <w:rFonts w:ascii="Arial" w:hAnsi="Arial" w:cs="Arial"/>
        </w:rPr>
        <w:footnoteRef/>
      </w:r>
      <w:r w:rsidRPr="005E362F">
        <w:rPr>
          <w:rFonts w:ascii="Arial" w:hAnsi="Arial" w:cs="Arial"/>
        </w:rPr>
        <w:t xml:space="preserve"> </w:t>
      </w:r>
      <w:r w:rsidRPr="005E362F">
        <w:rPr>
          <w:rFonts w:ascii="Arial" w:hAnsi="Arial" w:cs="Arial"/>
          <w:lang w:val="mn-MN"/>
        </w:rPr>
        <w:t>С.Нарангэрэл. “Монголын эрх зүйн англи, орос, латин хадмал эх толь бичиг”, Улаанбаатар 2015 он</w:t>
      </w:r>
      <w:r>
        <w:rPr>
          <w:lang w:val="mn-MN"/>
        </w:rPr>
        <w:t>.</w:t>
      </w:r>
    </w:p>
  </w:footnote>
  <w:footnote w:id="26">
    <w:p w14:paraId="7018294B" w14:textId="77777777" w:rsidR="00424649" w:rsidRPr="00EC0C12" w:rsidRDefault="00424649">
      <w:pPr>
        <w:pStyle w:val="FootnoteText"/>
        <w:rPr>
          <w:rFonts w:ascii="Arial" w:hAnsi="Arial" w:cs="Arial"/>
          <w:lang w:val="mn-MN"/>
        </w:rPr>
      </w:pPr>
      <w:r w:rsidRPr="00EC0C12">
        <w:rPr>
          <w:rStyle w:val="FootnoteReference"/>
          <w:rFonts w:ascii="Arial" w:hAnsi="Arial" w:cs="Arial"/>
        </w:rPr>
        <w:footnoteRef/>
      </w:r>
      <w:r w:rsidRPr="00EC0C12">
        <w:rPr>
          <w:rFonts w:ascii="Arial" w:hAnsi="Arial" w:cs="Arial"/>
        </w:rPr>
        <w:t xml:space="preserve"> </w:t>
      </w:r>
      <w:r w:rsidRPr="00EC0C12">
        <w:rPr>
          <w:rFonts w:ascii="Arial" w:hAnsi="Arial" w:cs="Arial"/>
          <w:lang w:val="mn-MN"/>
        </w:rPr>
        <w:t>Иргэний нисэхийн ерөнхий газар</w:t>
      </w:r>
    </w:p>
  </w:footnote>
  <w:footnote w:id="27">
    <w:p w14:paraId="69F51628" w14:textId="77777777" w:rsidR="00424649" w:rsidRPr="009B3AFF" w:rsidRDefault="00424649">
      <w:pPr>
        <w:pStyle w:val="FootnoteText"/>
        <w:rPr>
          <w:lang w:val="mn-MN"/>
        </w:rPr>
      </w:pPr>
      <w:r w:rsidRPr="00EC0C12">
        <w:rPr>
          <w:rStyle w:val="FootnoteReference"/>
          <w:rFonts w:ascii="Arial" w:hAnsi="Arial" w:cs="Arial"/>
        </w:rPr>
        <w:footnoteRef/>
      </w:r>
      <w:r w:rsidRPr="00EC0C12">
        <w:rPr>
          <w:rFonts w:ascii="Arial" w:hAnsi="Arial" w:cs="Arial"/>
        </w:rPr>
        <w:t xml:space="preserve"> </w:t>
      </w:r>
      <w:r w:rsidRPr="00EC0C12">
        <w:rPr>
          <w:rFonts w:ascii="Arial" w:hAnsi="Arial" w:cs="Arial"/>
          <w:lang w:val="mn-MN"/>
        </w:rPr>
        <w:t>Олон улсын иргэний нисэхийн аюулгүй ажиллагааны аудит шалгалтаар Иргэний нисэхийн тухай хууль болон ИНД-ийг шинэчлэх шаардлагын талаар тогтмол шаардлага тавьдаг.</w:t>
      </w:r>
    </w:p>
  </w:footnote>
  <w:footnote w:id="28">
    <w:p w14:paraId="7A5FFCBB" w14:textId="77777777" w:rsidR="00424649" w:rsidRPr="00EC0C12" w:rsidRDefault="00424649">
      <w:pPr>
        <w:pStyle w:val="FootnoteText"/>
        <w:rPr>
          <w:rFonts w:ascii="Arial" w:hAnsi="Arial" w:cs="Arial"/>
          <w:lang w:val="mn-MN"/>
        </w:rPr>
      </w:pPr>
      <w:r w:rsidRPr="00EC0C12">
        <w:rPr>
          <w:rStyle w:val="FootnoteReference"/>
          <w:rFonts w:ascii="Arial" w:hAnsi="Arial" w:cs="Arial"/>
        </w:rPr>
        <w:footnoteRef/>
      </w:r>
      <w:r w:rsidRPr="00EC0C12">
        <w:rPr>
          <w:rFonts w:ascii="Arial" w:hAnsi="Arial" w:cs="Arial"/>
        </w:rPr>
        <w:t xml:space="preserve"> </w:t>
      </w:r>
      <w:r w:rsidRPr="00EC0C12">
        <w:rPr>
          <w:rFonts w:ascii="Arial" w:hAnsi="Arial" w:cs="Arial"/>
          <w:lang w:val="mn-MN"/>
        </w:rPr>
        <w:t>Иргэний нисэхийн ерөнхий газар, НААЗХА-ын тайлан.</w:t>
      </w:r>
    </w:p>
  </w:footnote>
  <w:footnote w:id="29">
    <w:p w14:paraId="4F6F89F8" w14:textId="18D70FAF" w:rsidR="00424649" w:rsidRPr="007D4FDC" w:rsidRDefault="00424649">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4F3ED5">
        <w:rPr>
          <w:rFonts w:ascii="Arial" w:hAnsi="Arial" w:cs="Arial"/>
          <w:lang w:val="mn-MN"/>
        </w:rPr>
        <w:t>ИНЕГ-ын үйл ажиллагааны тайлан</w:t>
      </w:r>
    </w:p>
  </w:footnote>
  <w:footnote w:id="30">
    <w:p w14:paraId="050CC8A3" w14:textId="77777777" w:rsidR="00424649" w:rsidRPr="007D4FDC" w:rsidRDefault="00424649" w:rsidP="007049BC">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Иргэний нисэхийн аюулгүй байдлын зөвлөлд танилцуулсан материалаас /2001.10.18-ны өдөр/</w:t>
      </w:r>
    </w:p>
  </w:footnote>
  <w:footnote w:id="31">
    <w:p w14:paraId="5679CB03" w14:textId="77777777" w:rsidR="00424649" w:rsidRPr="00AA591F" w:rsidRDefault="00424649">
      <w:pPr>
        <w:pStyle w:val="FootnoteText"/>
        <w:rPr>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Мөн тайлан</w:t>
      </w:r>
    </w:p>
  </w:footnote>
  <w:footnote w:id="32">
    <w:p w14:paraId="196E1BF7" w14:textId="77777777" w:rsidR="00424649" w:rsidRPr="007D4FDC" w:rsidRDefault="00424649">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Воздушный кодекс РФ</w:t>
      </w:r>
    </w:p>
  </w:footnote>
  <w:footnote w:id="33">
    <w:p w14:paraId="30339F75" w14:textId="77777777" w:rsidR="00424649" w:rsidRPr="007D4FDC" w:rsidRDefault="00424649">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Мөн зүйлийн мөн хэсгийн  2 дахь догол мөр.</w:t>
      </w:r>
    </w:p>
  </w:footnote>
  <w:footnote w:id="34">
    <w:p w14:paraId="47792558" w14:textId="77777777" w:rsidR="00424649" w:rsidRPr="007D4FDC" w:rsidRDefault="00424649">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Мөн зүйлийн 3 дахь хэсгийн 1 дэх заалт</w:t>
      </w:r>
    </w:p>
  </w:footnote>
  <w:footnote w:id="35">
    <w:p w14:paraId="0D9A72A5" w14:textId="77777777" w:rsidR="00424649" w:rsidRPr="00EC1549" w:rsidRDefault="00424649">
      <w:pPr>
        <w:pStyle w:val="FootnoteText"/>
        <w:rPr>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Мөн зүйлийн 3 дахь хэсгийн 2 дахь заалт</w:t>
      </w:r>
    </w:p>
  </w:footnote>
  <w:footnote w:id="36">
    <w:p w14:paraId="792CD6F7" w14:textId="244D55AB" w:rsidR="00424649" w:rsidRPr="007D4FDC" w:rsidRDefault="00424649">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 xml:space="preserve">ИНЕГ-ын </w:t>
      </w:r>
      <w:r>
        <w:rPr>
          <w:rFonts w:ascii="Arial" w:hAnsi="Arial" w:cs="Arial"/>
          <w:lang w:val="mn-MN"/>
        </w:rPr>
        <w:t>2021</w:t>
      </w:r>
      <w:r w:rsidRPr="007D4FDC">
        <w:rPr>
          <w:rFonts w:ascii="Arial" w:hAnsi="Arial" w:cs="Arial"/>
          <w:lang w:val="mn-MN"/>
        </w:rPr>
        <w:t xml:space="preserve"> оны </w:t>
      </w:r>
      <w:r>
        <w:rPr>
          <w:rFonts w:ascii="Arial" w:hAnsi="Arial" w:cs="Arial"/>
          <w:lang w:val="mn-MN"/>
        </w:rPr>
        <w:t>статистикийн эмхэтгэл</w:t>
      </w:r>
    </w:p>
  </w:footnote>
  <w:footnote w:id="37">
    <w:p w14:paraId="483FB652" w14:textId="77777777" w:rsidR="00424649" w:rsidRPr="007D4FDC" w:rsidRDefault="00424649" w:rsidP="00FB7311">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Үйл ажиллагааны тайлан</w:t>
      </w:r>
    </w:p>
  </w:footnote>
  <w:footnote w:id="38">
    <w:p w14:paraId="4F42338A" w14:textId="77777777" w:rsidR="00424649" w:rsidRPr="007D4FDC" w:rsidRDefault="00424649" w:rsidP="00E82E49">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7D4FDC">
        <w:rPr>
          <w:rFonts w:ascii="Arial" w:hAnsi="Arial" w:cs="Arial"/>
          <w:lang w:val="mn-MN"/>
        </w:rPr>
        <w:t>Иргэний нисэхийн ерөнхий газар</w:t>
      </w:r>
    </w:p>
  </w:footnote>
  <w:footnote w:id="39">
    <w:p w14:paraId="39C02779" w14:textId="0FE6E2D8" w:rsidR="00424649" w:rsidRPr="00044FAA" w:rsidRDefault="00424649" w:rsidP="00E82E49">
      <w:pPr>
        <w:pStyle w:val="FootnoteText"/>
        <w:rPr>
          <w:rFonts w:ascii="Arial" w:hAnsi="Arial" w:cs="Arial"/>
          <w:lang w:val="mn-MN"/>
        </w:rPr>
      </w:pPr>
      <w:r w:rsidRPr="007D4FDC">
        <w:rPr>
          <w:rStyle w:val="FootnoteReference"/>
          <w:rFonts w:ascii="Arial" w:hAnsi="Arial" w:cs="Arial"/>
        </w:rPr>
        <w:footnoteRef/>
      </w:r>
      <w:r w:rsidRPr="007D4FDC">
        <w:rPr>
          <w:rFonts w:ascii="Arial" w:hAnsi="Arial" w:cs="Arial"/>
        </w:rPr>
        <w:t xml:space="preserve"> </w:t>
      </w:r>
      <w:r w:rsidRPr="00044FAA">
        <w:rPr>
          <w:rFonts w:ascii="Arial" w:hAnsi="Arial" w:cs="Arial"/>
        </w:rPr>
        <w:t>Нислэг техникийн осол зөрчлийг шинжлэн шалгах алба</w:t>
      </w:r>
      <w:r w:rsidRPr="00044FAA">
        <w:rPr>
          <w:rFonts w:ascii="Arial" w:hAnsi="Arial" w:cs="Arial"/>
          <w:lang w:val="mn-MN"/>
        </w:rPr>
        <w:t xml:space="preserve">ны </w:t>
      </w:r>
      <w:r w:rsidRPr="00044FAA">
        <w:rPr>
          <w:rFonts w:ascii="Arial" w:hAnsi="Arial" w:cs="Arial"/>
        </w:rPr>
        <w:t>дотоодын агаарын тээвэрлэгч байгууллагуудын зөрчлийн бүртгэл, статистик</w:t>
      </w:r>
    </w:p>
  </w:footnote>
  <w:footnote w:id="40">
    <w:p w14:paraId="1BB72DD8" w14:textId="77777777" w:rsidR="00424649" w:rsidRPr="00BF7730" w:rsidRDefault="00424649">
      <w:pPr>
        <w:pStyle w:val="FootnoteText"/>
        <w:rPr>
          <w:rFonts w:ascii="Arial" w:hAnsi="Arial" w:cs="Arial"/>
          <w:lang w:val="mn-MN"/>
        </w:rPr>
      </w:pPr>
      <w:r w:rsidRPr="00BF7730">
        <w:rPr>
          <w:rStyle w:val="FootnoteReference"/>
          <w:rFonts w:ascii="Arial" w:hAnsi="Arial" w:cs="Arial"/>
        </w:rPr>
        <w:footnoteRef/>
      </w:r>
      <w:r w:rsidRPr="00BF7730">
        <w:rPr>
          <w:rFonts w:ascii="Arial" w:hAnsi="Arial" w:cs="Arial"/>
        </w:rPr>
        <w:t xml:space="preserve"> </w:t>
      </w:r>
      <w:r w:rsidRPr="00BF7730">
        <w:rPr>
          <w:rFonts w:ascii="Arial" w:hAnsi="Arial" w:cs="Arial"/>
          <w:lang w:val="mn-MN"/>
        </w:rPr>
        <w:t>Иргэний нисэхийн ерөнхий газар, олон нутгийн нисэх буудлуудын аюулгүй байдлыг хангах талаар авах арга хэмжээ, цаашид тавих зорилтын тухай</w:t>
      </w:r>
    </w:p>
  </w:footnote>
  <w:footnote w:id="41">
    <w:p w14:paraId="5D6665A0" w14:textId="77777777" w:rsidR="00424649" w:rsidRPr="00BF7730" w:rsidRDefault="00424649">
      <w:pPr>
        <w:pStyle w:val="FootnoteText"/>
        <w:rPr>
          <w:rFonts w:ascii="Arial" w:hAnsi="Arial" w:cs="Arial"/>
          <w:lang w:val="mn-MN"/>
        </w:rPr>
      </w:pPr>
      <w:r w:rsidRPr="00BF7730">
        <w:rPr>
          <w:rStyle w:val="FootnoteReference"/>
          <w:rFonts w:ascii="Arial" w:hAnsi="Arial" w:cs="Arial"/>
        </w:rPr>
        <w:footnoteRef/>
      </w:r>
      <w:r w:rsidRPr="00BF7730">
        <w:rPr>
          <w:rFonts w:ascii="Arial" w:hAnsi="Arial" w:cs="Arial"/>
        </w:rPr>
        <w:t xml:space="preserve"> </w:t>
      </w:r>
      <w:r w:rsidRPr="00BF7730">
        <w:rPr>
          <w:rFonts w:ascii="Arial" w:hAnsi="Arial" w:cs="Arial"/>
          <w:lang w:val="mn-MN"/>
        </w:rPr>
        <w:t>Мөн тайлан</w:t>
      </w:r>
    </w:p>
  </w:footnote>
  <w:footnote w:id="42">
    <w:p w14:paraId="3C5580C5" w14:textId="77777777" w:rsidR="00424649" w:rsidRPr="00B53747" w:rsidRDefault="00424649">
      <w:pPr>
        <w:pStyle w:val="FootnoteText"/>
        <w:rPr>
          <w:lang w:val="mn-MN"/>
        </w:rPr>
      </w:pPr>
      <w:r w:rsidRPr="00BF7730">
        <w:rPr>
          <w:rStyle w:val="FootnoteReference"/>
          <w:rFonts w:ascii="Arial" w:hAnsi="Arial" w:cs="Arial"/>
        </w:rPr>
        <w:footnoteRef/>
      </w:r>
      <w:r w:rsidRPr="00BF7730">
        <w:rPr>
          <w:rFonts w:ascii="Arial" w:hAnsi="Arial" w:cs="Arial"/>
        </w:rPr>
        <w:t xml:space="preserve"> </w:t>
      </w:r>
      <w:r w:rsidRPr="00BF7730">
        <w:rPr>
          <w:rFonts w:ascii="Arial" w:hAnsi="Arial" w:cs="Arial"/>
          <w:lang w:val="mn-MN"/>
        </w:rPr>
        <w:t>Мөн тайлан</w:t>
      </w:r>
    </w:p>
  </w:footnote>
  <w:footnote w:id="43">
    <w:p w14:paraId="5894F770" w14:textId="77777777" w:rsidR="00424649" w:rsidRPr="00BF7730" w:rsidRDefault="00424649" w:rsidP="00C55C9E">
      <w:pPr>
        <w:pStyle w:val="FootnoteText"/>
        <w:rPr>
          <w:rFonts w:ascii="Arial" w:hAnsi="Arial" w:cs="Arial"/>
          <w:lang w:val="mn-MN"/>
        </w:rPr>
      </w:pPr>
      <w:r w:rsidRPr="00BF7730">
        <w:rPr>
          <w:rStyle w:val="FootnoteReference"/>
          <w:rFonts w:ascii="Arial" w:hAnsi="Arial" w:cs="Arial"/>
        </w:rPr>
        <w:footnoteRef/>
      </w:r>
      <w:r w:rsidRPr="00BF7730">
        <w:rPr>
          <w:rFonts w:ascii="Arial" w:hAnsi="Arial" w:cs="Arial"/>
        </w:rPr>
        <w:t xml:space="preserve"> </w:t>
      </w:r>
      <w:r w:rsidRPr="00BF7730">
        <w:rPr>
          <w:rFonts w:ascii="Arial" w:hAnsi="Arial" w:cs="Arial"/>
          <w:lang w:val="mn-MN"/>
        </w:rPr>
        <w:t>Үйл ажиллагааны тайлан</w:t>
      </w:r>
    </w:p>
  </w:footnote>
  <w:footnote w:id="44">
    <w:p w14:paraId="400623EE" w14:textId="77777777" w:rsidR="00424649" w:rsidRPr="00620D22" w:rsidRDefault="00424649" w:rsidP="00096D78">
      <w:pPr>
        <w:spacing w:after="0" w:line="240" w:lineRule="auto"/>
        <w:jc w:val="both"/>
        <w:rPr>
          <w:lang w:val="mn-MN"/>
        </w:rPr>
      </w:pPr>
      <w:r w:rsidRPr="00BF7730">
        <w:rPr>
          <w:rStyle w:val="FootnoteReference"/>
          <w:rFonts w:ascii="Arial" w:hAnsi="Arial" w:cs="Arial"/>
        </w:rPr>
        <w:footnoteRef/>
      </w:r>
      <w:r w:rsidRPr="00BF7730">
        <w:rPr>
          <w:rFonts w:ascii="Arial" w:hAnsi="Arial" w:cs="Arial"/>
        </w:rPr>
        <w:t xml:space="preserve"> </w:t>
      </w:r>
      <w:r w:rsidRPr="00BF7730">
        <w:rPr>
          <w:rFonts w:ascii="Arial" w:eastAsia="Times New Roman" w:hAnsi="Arial" w:cs="Arial"/>
          <w:szCs w:val="24"/>
        </w:rPr>
        <w:t>НОЦТОЙ</w:t>
      </w:r>
      <w:r w:rsidRPr="00BF7730">
        <w:rPr>
          <w:rFonts w:ascii="Arial" w:eastAsia="Times New Roman" w:hAnsi="Arial" w:cs="Arial"/>
          <w:szCs w:val="24"/>
          <w:lang w:val="mn-MN"/>
        </w:rPr>
        <w:t xml:space="preserve"> </w:t>
      </w:r>
      <w:r w:rsidRPr="00BF7730">
        <w:rPr>
          <w:rFonts w:ascii="Arial" w:eastAsia="Times New Roman" w:hAnsi="Arial" w:cs="Arial"/>
          <w:szCs w:val="24"/>
        </w:rPr>
        <w:t>ЗӨРЧЛИЙН ЭЦСИЙН</w:t>
      </w:r>
      <w:r w:rsidRPr="00BF7730">
        <w:rPr>
          <w:rFonts w:ascii="Arial" w:eastAsia="Times New Roman" w:hAnsi="Arial" w:cs="Arial"/>
          <w:szCs w:val="24"/>
          <w:lang w:val="mn-MN"/>
        </w:rPr>
        <w:t xml:space="preserve"> </w:t>
      </w:r>
      <w:r w:rsidRPr="00BF7730">
        <w:rPr>
          <w:rFonts w:ascii="Arial" w:eastAsia="Times New Roman" w:hAnsi="Arial" w:cs="Arial"/>
          <w:szCs w:val="24"/>
        </w:rPr>
        <w:t>ТАЙЛАНГИЙН ТӨСӨЛ</w:t>
      </w:r>
      <w:r w:rsidRPr="00BF7730">
        <w:rPr>
          <w:rFonts w:ascii="Arial" w:eastAsia="Times New Roman" w:hAnsi="Arial" w:cs="Arial"/>
          <w:szCs w:val="24"/>
          <w:lang w:val="mn-MN"/>
        </w:rPr>
        <w:t xml:space="preserve"> </w:t>
      </w:r>
      <w:r w:rsidRPr="00BF7730">
        <w:rPr>
          <w:rFonts w:ascii="Arial" w:eastAsia="Times New Roman" w:hAnsi="Arial" w:cs="Arial"/>
          <w:szCs w:val="24"/>
        </w:rPr>
        <w:t>F27 Mk</w:t>
      </w:r>
      <w:r w:rsidRPr="00BF7730">
        <w:rPr>
          <w:rFonts w:ascii="Arial" w:eastAsia="Times New Roman" w:hAnsi="Arial" w:cs="Arial"/>
          <w:szCs w:val="24"/>
          <w:lang w:val="mn-MN"/>
        </w:rPr>
        <w:t xml:space="preserve"> </w:t>
      </w:r>
      <w:r w:rsidRPr="00BF7730">
        <w:rPr>
          <w:rFonts w:ascii="Arial" w:eastAsia="Times New Roman" w:hAnsi="Arial" w:cs="Arial"/>
          <w:szCs w:val="24"/>
        </w:rPr>
        <w:t>050, JU-8250</w:t>
      </w:r>
      <w:r w:rsidRPr="00BF7730">
        <w:rPr>
          <w:rFonts w:ascii="Arial" w:eastAsia="Times New Roman" w:hAnsi="Arial" w:cs="Arial"/>
          <w:szCs w:val="24"/>
          <w:lang w:val="mn-MN"/>
        </w:rPr>
        <w:t xml:space="preserve"> </w:t>
      </w:r>
      <w:r w:rsidRPr="00BF7730">
        <w:rPr>
          <w:rFonts w:ascii="Arial" w:eastAsia="Times New Roman" w:hAnsi="Arial" w:cs="Arial"/>
          <w:szCs w:val="24"/>
        </w:rPr>
        <w:t>SERIOUS</w:t>
      </w:r>
      <w:r w:rsidRPr="00BF7730">
        <w:rPr>
          <w:rFonts w:ascii="Arial" w:eastAsia="Times New Roman" w:hAnsi="Arial" w:cs="Arial"/>
          <w:szCs w:val="24"/>
          <w:lang w:val="mn-MN"/>
        </w:rPr>
        <w:t xml:space="preserve"> </w:t>
      </w:r>
      <w:r w:rsidRPr="00BF7730">
        <w:rPr>
          <w:rFonts w:ascii="Arial" w:eastAsia="Times New Roman" w:hAnsi="Arial" w:cs="Arial"/>
          <w:szCs w:val="24"/>
        </w:rPr>
        <w:t>INCIDENT</w:t>
      </w:r>
      <w:r w:rsidRPr="00BF7730">
        <w:rPr>
          <w:rFonts w:ascii="Arial" w:eastAsia="Times New Roman" w:hAnsi="Arial" w:cs="Arial"/>
          <w:szCs w:val="24"/>
          <w:lang w:val="mn-MN"/>
        </w:rPr>
        <w:t xml:space="preserve"> </w:t>
      </w:r>
      <w:r w:rsidRPr="00BF7730">
        <w:rPr>
          <w:rFonts w:ascii="Arial" w:eastAsia="Times New Roman" w:hAnsi="Arial" w:cs="Arial"/>
          <w:szCs w:val="24"/>
        </w:rPr>
        <w:t>“LEFT ENGINE IN FLIGHT SHUT DOWN”</w:t>
      </w:r>
      <w:r w:rsidRPr="00BF7730">
        <w:rPr>
          <w:rFonts w:ascii="Arial" w:eastAsia="Times New Roman" w:hAnsi="Arial" w:cs="Arial"/>
          <w:szCs w:val="24"/>
          <w:lang w:val="mn-MN"/>
        </w:rPr>
        <w:t xml:space="preserve"> </w:t>
      </w:r>
      <w:r w:rsidRPr="00BF7730">
        <w:rPr>
          <w:rFonts w:ascii="Arial" w:eastAsia="Times New Roman" w:hAnsi="Arial" w:cs="Arial"/>
          <w:szCs w:val="24"/>
        </w:rPr>
        <w:t>MONGOLIA</w:t>
      </w:r>
      <w:r w:rsidRPr="00BF7730">
        <w:rPr>
          <w:rFonts w:ascii="Arial" w:eastAsia="Times New Roman" w:hAnsi="Arial" w:cs="Arial"/>
          <w:szCs w:val="24"/>
          <w:lang w:val="mn-MN"/>
        </w:rPr>
        <w:t xml:space="preserve">, </w:t>
      </w:r>
      <w:r w:rsidRPr="00BF7730">
        <w:rPr>
          <w:rFonts w:ascii="Arial" w:eastAsia="Times New Roman" w:hAnsi="Arial" w:cs="Arial"/>
          <w:szCs w:val="24"/>
        </w:rPr>
        <w:t>10</w:t>
      </w:r>
      <w:r w:rsidRPr="00BF7730">
        <w:rPr>
          <w:rFonts w:ascii="Arial" w:eastAsia="Times New Roman" w:hAnsi="Arial" w:cs="Arial"/>
          <w:szCs w:val="24"/>
          <w:lang w:val="mn-MN"/>
        </w:rPr>
        <w:t xml:space="preserve"> </w:t>
      </w:r>
      <w:r w:rsidRPr="00BF7730">
        <w:rPr>
          <w:rFonts w:ascii="Arial" w:eastAsia="Times New Roman" w:hAnsi="Arial" w:cs="Arial"/>
          <w:szCs w:val="24"/>
        </w:rPr>
        <w:t>Oct. 2015</w:t>
      </w:r>
    </w:p>
  </w:footnote>
  <w:footnote w:id="45">
    <w:p w14:paraId="469D4112" w14:textId="0D816659" w:rsidR="00424649" w:rsidRPr="00BF7730" w:rsidRDefault="00424649">
      <w:pPr>
        <w:pStyle w:val="FootnoteText"/>
        <w:rPr>
          <w:rFonts w:ascii="Arial" w:hAnsi="Arial" w:cs="Arial"/>
          <w:lang w:val="mn-MN"/>
        </w:rPr>
      </w:pPr>
      <w:r w:rsidRPr="00BF7730">
        <w:rPr>
          <w:rStyle w:val="FootnoteReference"/>
          <w:rFonts w:ascii="Arial" w:hAnsi="Arial" w:cs="Arial"/>
        </w:rPr>
        <w:footnoteRef/>
      </w:r>
      <w:r w:rsidRPr="00BF7730">
        <w:rPr>
          <w:rFonts w:ascii="Arial" w:hAnsi="Arial" w:cs="Arial"/>
        </w:rPr>
        <w:t xml:space="preserve"> </w:t>
      </w:r>
      <w:r w:rsidRPr="00BF7730">
        <w:rPr>
          <w:rFonts w:ascii="Arial" w:hAnsi="Arial" w:cs="Arial"/>
          <w:lang w:val="mn-MN"/>
        </w:rPr>
        <w:t>ИНЕГ-ын үйл ажиллагааны тайлан</w:t>
      </w:r>
    </w:p>
  </w:footnote>
  <w:footnote w:id="46">
    <w:p w14:paraId="19D620B0" w14:textId="38401988" w:rsidR="00424649" w:rsidRPr="0023232C" w:rsidRDefault="00424649">
      <w:pPr>
        <w:pStyle w:val="FootnoteText"/>
        <w:rPr>
          <w:rFonts w:ascii="Arial" w:hAnsi="Arial" w:cs="Arial"/>
          <w:lang w:val="mn-MN"/>
        </w:rPr>
      </w:pPr>
      <w:r w:rsidRPr="0023232C">
        <w:rPr>
          <w:rStyle w:val="FootnoteReference"/>
          <w:rFonts w:ascii="Arial" w:hAnsi="Arial" w:cs="Arial"/>
        </w:rPr>
        <w:footnoteRef/>
      </w:r>
      <w:r w:rsidRPr="0023232C">
        <w:rPr>
          <w:rFonts w:ascii="Arial" w:hAnsi="Arial" w:cs="Arial"/>
        </w:rPr>
        <w:t xml:space="preserve"> </w:t>
      </w:r>
      <w:r w:rsidRPr="0023232C">
        <w:rPr>
          <w:rFonts w:ascii="Arial" w:hAnsi="Arial" w:cs="Arial"/>
          <w:lang w:val="mn-MN"/>
        </w:rPr>
        <w:t>ИНЕГ-ын үйл ажиллагааны тайлан</w:t>
      </w:r>
    </w:p>
  </w:footnote>
  <w:footnote w:id="47">
    <w:p w14:paraId="46B0CEE9" w14:textId="77777777" w:rsidR="00424649" w:rsidRPr="0023232C" w:rsidRDefault="00424649">
      <w:pPr>
        <w:pStyle w:val="FootnoteText"/>
        <w:rPr>
          <w:rFonts w:ascii="Arial" w:hAnsi="Arial" w:cs="Arial"/>
          <w:lang w:val="mn-MN"/>
        </w:rPr>
      </w:pPr>
      <w:r w:rsidRPr="0023232C">
        <w:rPr>
          <w:rStyle w:val="FootnoteReference"/>
          <w:rFonts w:ascii="Arial" w:hAnsi="Arial" w:cs="Arial"/>
        </w:rPr>
        <w:footnoteRef/>
      </w:r>
      <w:r w:rsidRPr="0023232C">
        <w:rPr>
          <w:rFonts w:ascii="Arial" w:hAnsi="Arial" w:cs="Arial"/>
        </w:rPr>
        <w:t xml:space="preserve"> </w:t>
      </w:r>
      <w:r w:rsidRPr="0023232C">
        <w:rPr>
          <w:rFonts w:ascii="Arial" w:hAnsi="Arial" w:cs="Arial"/>
          <w:lang w:val="mn-MN"/>
        </w:rPr>
        <w:t>Олон улсын иргэний нисэхийн байгууллагын загвар хууль</w:t>
      </w:r>
    </w:p>
  </w:footnote>
  <w:footnote w:id="48">
    <w:p w14:paraId="07FEABB9" w14:textId="0E204EE6" w:rsidR="00424649" w:rsidRPr="0023232C" w:rsidRDefault="00424649" w:rsidP="00E76DC4">
      <w:pPr>
        <w:pStyle w:val="FootnoteText"/>
        <w:rPr>
          <w:rFonts w:ascii="Arial" w:hAnsi="Arial" w:cs="Arial"/>
          <w:lang w:val="mn-MN"/>
        </w:rPr>
      </w:pPr>
      <w:r w:rsidRPr="0023232C">
        <w:rPr>
          <w:rStyle w:val="FootnoteReference"/>
          <w:rFonts w:ascii="Arial" w:hAnsi="Arial" w:cs="Arial"/>
        </w:rPr>
        <w:footnoteRef/>
      </w:r>
      <w:r w:rsidRPr="0023232C">
        <w:rPr>
          <w:rFonts w:ascii="Arial" w:hAnsi="Arial" w:cs="Arial"/>
        </w:rPr>
        <w:t xml:space="preserve"> </w:t>
      </w:r>
      <w:r w:rsidRPr="0023232C">
        <w:rPr>
          <w:rFonts w:ascii="Arial" w:hAnsi="Arial" w:cs="Arial"/>
          <w:lang w:val="mn-MN"/>
        </w:rPr>
        <w:t>ИНЕГ-ын үйл ажиллагааны тайлан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5FA5"/>
    <w:multiLevelType w:val="multilevel"/>
    <w:tmpl w:val="100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2825"/>
    <w:multiLevelType w:val="hybridMultilevel"/>
    <w:tmpl w:val="42148860"/>
    <w:lvl w:ilvl="0" w:tplc="BC48AA34">
      <w:start w:val="201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2EFD"/>
    <w:multiLevelType w:val="multilevel"/>
    <w:tmpl w:val="D75693EA"/>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274960CD"/>
    <w:multiLevelType w:val="hybridMultilevel"/>
    <w:tmpl w:val="0540DACE"/>
    <w:lvl w:ilvl="0" w:tplc="BE845D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A0134A"/>
    <w:multiLevelType w:val="hybridMultilevel"/>
    <w:tmpl w:val="223E1DF2"/>
    <w:lvl w:ilvl="0" w:tplc="09F2D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E03953"/>
    <w:multiLevelType w:val="hybridMultilevel"/>
    <w:tmpl w:val="0540DACE"/>
    <w:lvl w:ilvl="0" w:tplc="BE845D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D30751"/>
    <w:multiLevelType w:val="hybridMultilevel"/>
    <w:tmpl w:val="45A422E8"/>
    <w:lvl w:ilvl="0" w:tplc="E6443A9E">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583C15"/>
    <w:multiLevelType w:val="hybridMultilevel"/>
    <w:tmpl w:val="7ACA06B2"/>
    <w:lvl w:ilvl="0" w:tplc="32625DCA">
      <w:start w:val="1"/>
      <w:numFmt w:val="bullet"/>
      <w:lvlText w:val=""/>
      <w:lvlJc w:val="left"/>
      <w:pPr>
        <w:tabs>
          <w:tab w:val="num" w:pos="720"/>
        </w:tabs>
        <w:ind w:left="720" w:hanging="360"/>
      </w:pPr>
      <w:rPr>
        <w:rFonts w:ascii="Wingdings" w:hAnsi="Wingdings" w:hint="default"/>
      </w:rPr>
    </w:lvl>
    <w:lvl w:ilvl="1" w:tplc="763AEF06" w:tentative="1">
      <w:start w:val="1"/>
      <w:numFmt w:val="bullet"/>
      <w:lvlText w:val=""/>
      <w:lvlJc w:val="left"/>
      <w:pPr>
        <w:tabs>
          <w:tab w:val="num" w:pos="1440"/>
        </w:tabs>
        <w:ind w:left="1440" w:hanging="360"/>
      </w:pPr>
      <w:rPr>
        <w:rFonts w:ascii="Wingdings" w:hAnsi="Wingdings" w:hint="default"/>
      </w:rPr>
    </w:lvl>
    <w:lvl w:ilvl="2" w:tplc="763C3BB6" w:tentative="1">
      <w:start w:val="1"/>
      <w:numFmt w:val="bullet"/>
      <w:lvlText w:val=""/>
      <w:lvlJc w:val="left"/>
      <w:pPr>
        <w:tabs>
          <w:tab w:val="num" w:pos="2160"/>
        </w:tabs>
        <w:ind w:left="2160" w:hanging="360"/>
      </w:pPr>
      <w:rPr>
        <w:rFonts w:ascii="Wingdings" w:hAnsi="Wingdings" w:hint="default"/>
      </w:rPr>
    </w:lvl>
    <w:lvl w:ilvl="3" w:tplc="3E06ECEE" w:tentative="1">
      <w:start w:val="1"/>
      <w:numFmt w:val="bullet"/>
      <w:lvlText w:val=""/>
      <w:lvlJc w:val="left"/>
      <w:pPr>
        <w:tabs>
          <w:tab w:val="num" w:pos="2880"/>
        </w:tabs>
        <w:ind w:left="2880" w:hanging="360"/>
      </w:pPr>
      <w:rPr>
        <w:rFonts w:ascii="Wingdings" w:hAnsi="Wingdings" w:hint="default"/>
      </w:rPr>
    </w:lvl>
    <w:lvl w:ilvl="4" w:tplc="0E6CAE72" w:tentative="1">
      <w:start w:val="1"/>
      <w:numFmt w:val="bullet"/>
      <w:lvlText w:val=""/>
      <w:lvlJc w:val="left"/>
      <w:pPr>
        <w:tabs>
          <w:tab w:val="num" w:pos="3600"/>
        </w:tabs>
        <w:ind w:left="3600" w:hanging="360"/>
      </w:pPr>
      <w:rPr>
        <w:rFonts w:ascii="Wingdings" w:hAnsi="Wingdings" w:hint="default"/>
      </w:rPr>
    </w:lvl>
    <w:lvl w:ilvl="5" w:tplc="C90AF786" w:tentative="1">
      <w:start w:val="1"/>
      <w:numFmt w:val="bullet"/>
      <w:lvlText w:val=""/>
      <w:lvlJc w:val="left"/>
      <w:pPr>
        <w:tabs>
          <w:tab w:val="num" w:pos="4320"/>
        </w:tabs>
        <w:ind w:left="4320" w:hanging="360"/>
      </w:pPr>
      <w:rPr>
        <w:rFonts w:ascii="Wingdings" w:hAnsi="Wingdings" w:hint="default"/>
      </w:rPr>
    </w:lvl>
    <w:lvl w:ilvl="6" w:tplc="8312BEEA" w:tentative="1">
      <w:start w:val="1"/>
      <w:numFmt w:val="bullet"/>
      <w:lvlText w:val=""/>
      <w:lvlJc w:val="left"/>
      <w:pPr>
        <w:tabs>
          <w:tab w:val="num" w:pos="5040"/>
        </w:tabs>
        <w:ind w:left="5040" w:hanging="360"/>
      </w:pPr>
      <w:rPr>
        <w:rFonts w:ascii="Wingdings" w:hAnsi="Wingdings" w:hint="default"/>
      </w:rPr>
    </w:lvl>
    <w:lvl w:ilvl="7" w:tplc="9BF0B616" w:tentative="1">
      <w:start w:val="1"/>
      <w:numFmt w:val="bullet"/>
      <w:lvlText w:val=""/>
      <w:lvlJc w:val="left"/>
      <w:pPr>
        <w:tabs>
          <w:tab w:val="num" w:pos="5760"/>
        </w:tabs>
        <w:ind w:left="5760" w:hanging="360"/>
      </w:pPr>
      <w:rPr>
        <w:rFonts w:ascii="Wingdings" w:hAnsi="Wingdings" w:hint="default"/>
      </w:rPr>
    </w:lvl>
    <w:lvl w:ilvl="8" w:tplc="0B1A57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8A0757"/>
    <w:multiLevelType w:val="hybridMultilevel"/>
    <w:tmpl w:val="F258CF04"/>
    <w:lvl w:ilvl="0" w:tplc="8A3A417E">
      <w:start w:val="43"/>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7415D"/>
    <w:multiLevelType w:val="multilevel"/>
    <w:tmpl w:val="3CE0B894"/>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0" w15:restartNumberingAfterBreak="0">
    <w:nsid w:val="734C71F4"/>
    <w:multiLevelType w:val="hybridMultilevel"/>
    <w:tmpl w:val="FCA620BA"/>
    <w:lvl w:ilvl="0" w:tplc="EE329C3A">
      <w:start w:val="199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1391C"/>
    <w:multiLevelType w:val="hybridMultilevel"/>
    <w:tmpl w:val="F2A44794"/>
    <w:lvl w:ilvl="0" w:tplc="5D90B96A">
      <w:start w:val="1"/>
      <w:numFmt w:val="decimal"/>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E973188"/>
    <w:multiLevelType w:val="hybridMultilevel"/>
    <w:tmpl w:val="EDA2F6A2"/>
    <w:lvl w:ilvl="0" w:tplc="68EC8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1472986">
    <w:abstractNumId w:val="11"/>
  </w:num>
  <w:num w:numId="2" w16cid:durableId="569735913">
    <w:abstractNumId w:val="10"/>
  </w:num>
  <w:num w:numId="3" w16cid:durableId="1570841948">
    <w:abstractNumId w:val="6"/>
  </w:num>
  <w:num w:numId="4" w16cid:durableId="1470321180">
    <w:abstractNumId w:val="4"/>
  </w:num>
  <w:num w:numId="5" w16cid:durableId="1806967705">
    <w:abstractNumId w:val="8"/>
  </w:num>
  <w:num w:numId="6" w16cid:durableId="1439181472">
    <w:abstractNumId w:val="0"/>
  </w:num>
  <w:num w:numId="7" w16cid:durableId="1273979117">
    <w:abstractNumId w:val="1"/>
  </w:num>
  <w:num w:numId="8" w16cid:durableId="520124837">
    <w:abstractNumId w:val="9"/>
  </w:num>
  <w:num w:numId="9" w16cid:durableId="1809394852">
    <w:abstractNumId w:val="2"/>
  </w:num>
  <w:num w:numId="10" w16cid:durableId="1792087009">
    <w:abstractNumId w:val="3"/>
  </w:num>
  <w:num w:numId="11" w16cid:durableId="650596830">
    <w:abstractNumId w:val="5"/>
  </w:num>
  <w:num w:numId="12" w16cid:durableId="1634216367">
    <w:abstractNumId w:val="12"/>
  </w:num>
  <w:num w:numId="13" w16cid:durableId="13893768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08"/>
    <w:rsid w:val="0000073D"/>
    <w:rsid w:val="00000D3E"/>
    <w:rsid w:val="00000FF7"/>
    <w:rsid w:val="00001E70"/>
    <w:rsid w:val="000025DF"/>
    <w:rsid w:val="00003079"/>
    <w:rsid w:val="00003C73"/>
    <w:rsid w:val="00004306"/>
    <w:rsid w:val="00005693"/>
    <w:rsid w:val="000060B9"/>
    <w:rsid w:val="00012292"/>
    <w:rsid w:val="000132DE"/>
    <w:rsid w:val="00015603"/>
    <w:rsid w:val="00015D08"/>
    <w:rsid w:val="000160B6"/>
    <w:rsid w:val="0002235E"/>
    <w:rsid w:val="0002250F"/>
    <w:rsid w:val="0002435E"/>
    <w:rsid w:val="00024B64"/>
    <w:rsid w:val="000300B4"/>
    <w:rsid w:val="00030B60"/>
    <w:rsid w:val="00031841"/>
    <w:rsid w:val="00034752"/>
    <w:rsid w:val="00036044"/>
    <w:rsid w:val="00040F02"/>
    <w:rsid w:val="0004269C"/>
    <w:rsid w:val="00044FAA"/>
    <w:rsid w:val="00047397"/>
    <w:rsid w:val="00047813"/>
    <w:rsid w:val="00047A6A"/>
    <w:rsid w:val="0005144C"/>
    <w:rsid w:val="000521BA"/>
    <w:rsid w:val="000536F2"/>
    <w:rsid w:val="00054C9F"/>
    <w:rsid w:val="00056161"/>
    <w:rsid w:val="00056F46"/>
    <w:rsid w:val="00057503"/>
    <w:rsid w:val="00057CE8"/>
    <w:rsid w:val="00060063"/>
    <w:rsid w:val="00061D83"/>
    <w:rsid w:val="0006310D"/>
    <w:rsid w:val="000643BF"/>
    <w:rsid w:val="00064D9C"/>
    <w:rsid w:val="00066C7C"/>
    <w:rsid w:val="000725E7"/>
    <w:rsid w:val="000737CC"/>
    <w:rsid w:val="00074044"/>
    <w:rsid w:val="00074432"/>
    <w:rsid w:val="00074530"/>
    <w:rsid w:val="00080187"/>
    <w:rsid w:val="00080447"/>
    <w:rsid w:val="00082804"/>
    <w:rsid w:val="0008531B"/>
    <w:rsid w:val="000866BD"/>
    <w:rsid w:val="00086919"/>
    <w:rsid w:val="0009229B"/>
    <w:rsid w:val="00092D93"/>
    <w:rsid w:val="0009313F"/>
    <w:rsid w:val="000937A4"/>
    <w:rsid w:val="00093A99"/>
    <w:rsid w:val="00093C1E"/>
    <w:rsid w:val="000966F9"/>
    <w:rsid w:val="00096D78"/>
    <w:rsid w:val="000A0669"/>
    <w:rsid w:val="000A13D0"/>
    <w:rsid w:val="000A3572"/>
    <w:rsid w:val="000A4090"/>
    <w:rsid w:val="000A4E6B"/>
    <w:rsid w:val="000A4F89"/>
    <w:rsid w:val="000A6478"/>
    <w:rsid w:val="000A7E97"/>
    <w:rsid w:val="000B242A"/>
    <w:rsid w:val="000B245C"/>
    <w:rsid w:val="000B2A14"/>
    <w:rsid w:val="000B306D"/>
    <w:rsid w:val="000B5ADF"/>
    <w:rsid w:val="000B6D55"/>
    <w:rsid w:val="000B6FE4"/>
    <w:rsid w:val="000B7370"/>
    <w:rsid w:val="000C0708"/>
    <w:rsid w:val="000C149E"/>
    <w:rsid w:val="000C31DB"/>
    <w:rsid w:val="000C5139"/>
    <w:rsid w:val="000C538C"/>
    <w:rsid w:val="000C5CF8"/>
    <w:rsid w:val="000C6592"/>
    <w:rsid w:val="000C76F6"/>
    <w:rsid w:val="000D13E3"/>
    <w:rsid w:val="000D6C86"/>
    <w:rsid w:val="000E3F45"/>
    <w:rsid w:val="000E6013"/>
    <w:rsid w:val="000E7C49"/>
    <w:rsid w:val="000F04E9"/>
    <w:rsid w:val="000F09B5"/>
    <w:rsid w:val="000F277B"/>
    <w:rsid w:val="000F3E74"/>
    <w:rsid w:val="000F6E53"/>
    <w:rsid w:val="000F7193"/>
    <w:rsid w:val="000F7360"/>
    <w:rsid w:val="000F78E8"/>
    <w:rsid w:val="001001D6"/>
    <w:rsid w:val="0010312C"/>
    <w:rsid w:val="001043EF"/>
    <w:rsid w:val="00104B38"/>
    <w:rsid w:val="00104B73"/>
    <w:rsid w:val="0010506F"/>
    <w:rsid w:val="00107E0D"/>
    <w:rsid w:val="00112642"/>
    <w:rsid w:val="001127CB"/>
    <w:rsid w:val="00113736"/>
    <w:rsid w:val="0011384F"/>
    <w:rsid w:val="00113982"/>
    <w:rsid w:val="00114591"/>
    <w:rsid w:val="00114C59"/>
    <w:rsid w:val="00115B25"/>
    <w:rsid w:val="001178EE"/>
    <w:rsid w:val="00117AB5"/>
    <w:rsid w:val="00117EC2"/>
    <w:rsid w:val="0012012D"/>
    <w:rsid w:val="0012081E"/>
    <w:rsid w:val="001216DA"/>
    <w:rsid w:val="00125F84"/>
    <w:rsid w:val="00126146"/>
    <w:rsid w:val="00126A6B"/>
    <w:rsid w:val="00127161"/>
    <w:rsid w:val="001315B2"/>
    <w:rsid w:val="0013223D"/>
    <w:rsid w:val="00132B5A"/>
    <w:rsid w:val="0013529A"/>
    <w:rsid w:val="001359F4"/>
    <w:rsid w:val="00141696"/>
    <w:rsid w:val="00142395"/>
    <w:rsid w:val="00142D6A"/>
    <w:rsid w:val="0014334B"/>
    <w:rsid w:val="00144036"/>
    <w:rsid w:val="00145549"/>
    <w:rsid w:val="00151C3B"/>
    <w:rsid w:val="001548DD"/>
    <w:rsid w:val="001549FE"/>
    <w:rsid w:val="00155CEB"/>
    <w:rsid w:val="001561B8"/>
    <w:rsid w:val="00157765"/>
    <w:rsid w:val="00161182"/>
    <w:rsid w:val="0016134D"/>
    <w:rsid w:val="001613BF"/>
    <w:rsid w:val="00163DB6"/>
    <w:rsid w:val="001640AC"/>
    <w:rsid w:val="00164D3E"/>
    <w:rsid w:val="0016764E"/>
    <w:rsid w:val="001709A9"/>
    <w:rsid w:val="00171AB2"/>
    <w:rsid w:val="00171B2C"/>
    <w:rsid w:val="00171C65"/>
    <w:rsid w:val="001733F7"/>
    <w:rsid w:val="0017428C"/>
    <w:rsid w:val="0017706A"/>
    <w:rsid w:val="00177EAA"/>
    <w:rsid w:val="001806AF"/>
    <w:rsid w:val="001811D4"/>
    <w:rsid w:val="0018207E"/>
    <w:rsid w:val="001829FA"/>
    <w:rsid w:val="00183537"/>
    <w:rsid w:val="00183EF9"/>
    <w:rsid w:val="00184DB6"/>
    <w:rsid w:val="00186288"/>
    <w:rsid w:val="0018658F"/>
    <w:rsid w:val="00192E27"/>
    <w:rsid w:val="00193343"/>
    <w:rsid w:val="001969EA"/>
    <w:rsid w:val="0019783C"/>
    <w:rsid w:val="001A15EB"/>
    <w:rsid w:val="001A1F23"/>
    <w:rsid w:val="001A2DDD"/>
    <w:rsid w:val="001A311F"/>
    <w:rsid w:val="001A3275"/>
    <w:rsid w:val="001A3B34"/>
    <w:rsid w:val="001A4362"/>
    <w:rsid w:val="001A495C"/>
    <w:rsid w:val="001A5C93"/>
    <w:rsid w:val="001A7A37"/>
    <w:rsid w:val="001B0A23"/>
    <w:rsid w:val="001B0E70"/>
    <w:rsid w:val="001B1C62"/>
    <w:rsid w:val="001B3818"/>
    <w:rsid w:val="001B445D"/>
    <w:rsid w:val="001B5311"/>
    <w:rsid w:val="001B6B80"/>
    <w:rsid w:val="001B7F12"/>
    <w:rsid w:val="001C3802"/>
    <w:rsid w:val="001C568F"/>
    <w:rsid w:val="001C572D"/>
    <w:rsid w:val="001C5D86"/>
    <w:rsid w:val="001C701A"/>
    <w:rsid w:val="001C7F80"/>
    <w:rsid w:val="001D0123"/>
    <w:rsid w:val="001D237F"/>
    <w:rsid w:val="001D2A69"/>
    <w:rsid w:val="001D3BDB"/>
    <w:rsid w:val="001D402F"/>
    <w:rsid w:val="001D439B"/>
    <w:rsid w:val="001D6BE9"/>
    <w:rsid w:val="001D7FC5"/>
    <w:rsid w:val="001E02F9"/>
    <w:rsid w:val="001E220C"/>
    <w:rsid w:val="001E4655"/>
    <w:rsid w:val="001E51DE"/>
    <w:rsid w:val="001E5920"/>
    <w:rsid w:val="001E636B"/>
    <w:rsid w:val="001E63A9"/>
    <w:rsid w:val="001E67E3"/>
    <w:rsid w:val="001F053D"/>
    <w:rsid w:val="001F2B67"/>
    <w:rsid w:val="001F3171"/>
    <w:rsid w:val="001F334E"/>
    <w:rsid w:val="001F3C8E"/>
    <w:rsid w:val="001F6D78"/>
    <w:rsid w:val="002011D2"/>
    <w:rsid w:val="002018B9"/>
    <w:rsid w:val="00201E3A"/>
    <w:rsid w:val="00203571"/>
    <w:rsid w:val="00203B60"/>
    <w:rsid w:val="00203BE9"/>
    <w:rsid w:val="00204BF9"/>
    <w:rsid w:val="00205822"/>
    <w:rsid w:val="002067CB"/>
    <w:rsid w:val="00206DCB"/>
    <w:rsid w:val="00210E5A"/>
    <w:rsid w:val="00211B5E"/>
    <w:rsid w:val="00211F9E"/>
    <w:rsid w:val="002121F7"/>
    <w:rsid w:val="00215B5A"/>
    <w:rsid w:val="00215E2F"/>
    <w:rsid w:val="00215EA2"/>
    <w:rsid w:val="00217A37"/>
    <w:rsid w:val="00217E75"/>
    <w:rsid w:val="00223DCF"/>
    <w:rsid w:val="002248F9"/>
    <w:rsid w:val="00226D98"/>
    <w:rsid w:val="00231144"/>
    <w:rsid w:val="0023232C"/>
    <w:rsid w:val="0023390C"/>
    <w:rsid w:val="00236974"/>
    <w:rsid w:val="00237359"/>
    <w:rsid w:val="00240335"/>
    <w:rsid w:val="00240EF8"/>
    <w:rsid w:val="00242DCF"/>
    <w:rsid w:val="00245782"/>
    <w:rsid w:val="00247069"/>
    <w:rsid w:val="00247BF4"/>
    <w:rsid w:val="002505B9"/>
    <w:rsid w:val="0025154E"/>
    <w:rsid w:val="00251591"/>
    <w:rsid w:val="002520E8"/>
    <w:rsid w:val="002528D1"/>
    <w:rsid w:val="0025789B"/>
    <w:rsid w:val="0026106B"/>
    <w:rsid w:val="00266120"/>
    <w:rsid w:val="00272BD4"/>
    <w:rsid w:val="00276139"/>
    <w:rsid w:val="00277315"/>
    <w:rsid w:val="002773FD"/>
    <w:rsid w:val="0028199A"/>
    <w:rsid w:val="00282B3F"/>
    <w:rsid w:val="002839B7"/>
    <w:rsid w:val="0028484A"/>
    <w:rsid w:val="00284C3E"/>
    <w:rsid w:val="00285CF8"/>
    <w:rsid w:val="002862F2"/>
    <w:rsid w:val="00287F2D"/>
    <w:rsid w:val="00287FA4"/>
    <w:rsid w:val="00290C8F"/>
    <w:rsid w:val="00292366"/>
    <w:rsid w:val="0029247C"/>
    <w:rsid w:val="00292596"/>
    <w:rsid w:val="002927E4"/>
    <w:rsid w:val="002934F1"/>
    <w:rsid w:val="00296FC9"/>
    <w:rsid w:val="002A0160"/>
    <w:rsid w:val="002A0B0C"/>
    <w:rsid w:val="002A1D6E"/>
    <w:rsid w:val="002A260A"/>
    <w:rsid w:val="002A2984"/>
    <w:rsid w:val="002A349C"/>
    <w:rsid w:val="002A4501"/>
    <w:rsid w:val="002A6458"/>
    <w:rsid w:val="002B2C3E"/>
    <w:rsid w:val="002B2DDC"/>
    <w:rsid w:val="002B3155"/>
    <w:rsid w:val="002B5B08"/>
    <w:rsid w:val="002B78F8"/>
    <w:rsid w:val="002B7DDF"/>
    <w:rsid w:val="002C181E"/>
    <w:rsid w:val="002C1B82"/>
    <w:rsid w:val="002C245F"/>
    <w:rsid w:val="002C3445"/>
    <w:rsid w:val="002C4537"/>
    <w:rsid w:val="002C4666"/>
    <w:rsid w:val="002C67A4"/>
    <w:rsid w:val="002D0C38"/>
    <w:rsid w:val="002D1459"/>
    <w:rsid w:val="002D155A"/>
    <w:rsid w:val="002D1AF0"/>
    <w:rsid w:val="002D3146"/>
    <w:rsid w:val="002D5A9F"/>
    <w:rsid w:val="002D6771"/>
    <w:rsid w:val="002D70C9"/>
    <w:rsid w:val="002E0AFA"/>
    <w:rsid w:val="002E3C61"/>
    <w:rsid w:val="002E46EC"/>
    <w:rsid w:val="002E79CF"/>
    <w:rsid w:val="002F1219"/>
    <w:rsid w:val="002F242E"/>
    <w:rsid w:val="002F3027"/>
    <w:rsid w:val="002F35E0"/>
    <w:rsid w:val="002F3D98"/>
    <w:rsid w:val="002F4614"/>
    <w:rsid w:val="002F53D6"/>
    <w:rsid w:val="002F56EB"/>
    <w:rsid w:val="002F5E04"/>
    <w:rsid w:val="00301DB7"/>
    <w:rsid w:val="00302094"/>
    <w:rsid w:val="0030209F"/>
    <w:rsid w:val="00302DEC"/>
    <w:rsid w:val="00303F87"/>
    <w:rsid w:val="00304863"/>
    <w:rsid w:val="00305C12"/>
    <w:rsid w:val="00310836"/>
    <w:rsid w:val="00313303"/>
    <w:rsid w:val="00314004"/>
    <w:rsid w:val="00315C9D"/>
    <w:rsid w:val="0032025A"/>
    <w:rsid w:val="0032074C"/>
    <w:rsid w:val="00321B33"/>
    <w:rsid w:val="00321F13"/>
    <w:rsid w:val="00324301"/>
    <w:rsid w:val="00330CA1"/>
    <w:rsid w:val="00334927"/>
    <w:rsid w:val="003411A9"/>
    <w:rsid w:val="00341DB2"/>
    <w:rsid w:val="00344602"/>
    <w:rsid w:val="003455FD"/>
    <w:rsid w:val="00345FB5"/>
    <w:rsid w:val="003508C9"/>
    <w:rsid w:val="00350CAF"/>
    <w:rsid w:val="00353E2D"/>
    <w:rsid w:val="003574D3"/>
    <w:rsid w:val="003609CF"/>
    <w:rsid w:val="0036499C"/>
    <w:rsid w:val="003653B6"/>
    <w:rsid w:val="00370F21"/>
    <w:rsid w:val="00371939"/>
    <w:rsid w:val="00376264"/>
    <w:rsid w:val="003776D3"/>
    <w:rsid w:val="00380A95"/>
    <w:rsid w:val="00381026"/>
    <w:rsid w:val="0038133D"/>
    <w:rsid w:val="00381B67"/>
    <w:rsid w:val="00384941"/>
    <w:rsid w:val="00385161"/>
    <w:rsid w:val="0038553B"/>
    <w:rsid w:val="00386D63"/>
    <w:rsid w:val="003918C0"/>
    <w:rsid w:val="00391A67"/>
    <w:rsid w:val="00391E09"/>
    <w:rsid w:val="00393562"/>
    <w:rsid w:val="003937C4"/>
    <w:rsid w:val="0039458D"/>
    <w:rsid w:val="00394989"/>
    <w:rsid w:val="00394BC3"/>
    <w:rsid w:val="00394C54"/>
    <w:rsid w:val="00396AF4"/>
    <w:rsid w:val="00396E5F"/>
    <w:rsid w:val="003A03FF"/>
    <w:rsid w:val="003A19A8"/>
    <w:rsid w:val="003A23BC"/>
    <w:rsid w:val="003A2971"/>
    <w:rsid w:val="003A29CF"/>
    <w:rsid w:val="003A6396"/>
    <w:rsid w:val="003A6FDE"/>
    <w:rsid w:val="003A7D77"/>
    <w:rsid w:val="003B0328"/>
    <w:rsid w:val="003B18C7"/>
    <w:rsid w:val="003B1B0D"/>
    <w:rsid w:val="003B2894"/>
    <w:rsid w:val="003B3732"/>
    <w:rsid w:val="003B42DB"/>
    <w:rsid w:val="003B4326"/>
    <w:rsid w:val="003B5884"/>
    <w:rsid w:val="003B6A9A"/>
    <w:rsid w:val="003B73DD"/>
    <w:rsid w:val="003B7CC9"/>
    <w:rsid w:val="003C164B"/>
    <w:rsid w:val="003C17CA"/>
    <w:rsid w:val="003C1C9C"/>
    <w:rsid w:val="003C2AD2"/>
    <w:rsid w:val="003C49FF"/>
    <w:rsid w:val="003C517B"/>
    <w:rsid w:val="003C5AFB"/>
    <w:rsid w:val="003C667B"/>
    <w:rsid w:val="003C7F0F"/>
    <w:rsid w:val="003D4A2A"/>
    <w:rsid w:val="003D50A1"/>
    <w:rsid w:val="003D6494"/>
    <w:rsid w:val="003D7CAB"/>
    <w:rsid w:val="003E3597"/>
    <w:rsid w:val="003E35A1"/>
    <w:rsid w:val="003E4A8B"/>
    <w:rsid w:val="003E528D"/>
    <w:rsid w:val="003F01EE"/>
    <w:rsid w:val="003F13A3"/>
    <w:rsid w:val="003F1B6D"/>
    <w:rsid w:val="003F1E36"/>
    <w:rsid w:val="003F2221"/>
    <w:rsid w:val="003F2A3F"/>
    <w:rsid w:val="003F442A"/>
    <w:rsid w:val="003F4A95"/>
    <w:rsid w:val="003F57A1"/>
    <w:rsid w:val="00400127"/>
    <w:rsid w:val="00401C20"/>
    <w:rsid w:val="00402327"/>
    <w:rsid w:val="00402EEF"/>
    <w:rsid w:val="00405761"/>
    <w:rsid w:val="00405768"/>
    <w:rsid w:val="004077D6"/>
    <w:rsid w:val="00410009"/>
    <w:rsid w:val="00411EFF"/>
    <w:rsid w:val="00412924"/>
    <w:rsid w:val="00413B3B"/>
    <w:rsid w:val="004141B3"/>
    <w:rsid w:val="004142F7"/>
    <w:rsid w:val="00415C85"/>
    <w:rsid w:val="004173A2"/>
    <w:rsid w:val="00417BA0"/>
    <w:rsid w:val="0042030D"/>
    <w:rsid w:val="004226FD"/>
    <w:rsid w:val="00424649"/>
    <w:rsid w:val="00425482"/>
    <w:rsid w:val="0042624C"/>
    <w:rsid w:val="004344BD"/>
    <w:rsid w:val="00435B00"/>
    <w:rsid w:val="004377BA"/>
    <w:rsid w:val="00440050"/>
    <w:rsid w:val="004417E3"/>
    <w:rsid w:val="00441C2F"/>
    <w:rsid w:val="004425E8"/>
    <w:rsid w:val="00442C0A"/>
    <w:rsid w:val="00442DB3"/>
    <w:rsid w:val="00445C5C"/>
    <w:rsid w:val="00451774"/>
    <w:rsid w:val="00452776"/>
    <w:rsid w:val="00452F84"/>
    <w:rsid w:val="00457965"/>
    <w:rsid w:val="00460FD3"/>
    <w:rsid w:val="004621FF"/>
    <w:rsid w:val="00462338"/>
    <w:rsid w:val="0046592C"/>
    <w:rsid w:val="00465F76"/>
    <w:rsid w:val="004662C9"/>
    <w:rsid w:val="00466B30"/>
    <w:rsid w:val="00467646"/>
    <w:rsid w:val="00470ADC"/>
    <w:rsid w:val="00471248"/>
    <w:rsid w:val="00475200"/>
    <w:rsid w:val="00476C5A"/>
    <w:rsid w:val="00482193"/>
    <w:rsid w:val="00483219"/>
    <w:rsid w:val="004842BE"/>
    <w:rsid w:val="00484CAB"/>
    <w:rsid w:val="00485F20"/>
    <w:rsid w:val="00486096"/>
    <w:rsid w:val="00490FF0"/>
    <w:rsid w:val="004912EC"/>
    <w:rsid w:val="004913D6"/>
    <w:rsid w:val="004932CB"/>
    <w:rsid w:val="00493AB5"/>
    <w:rsid w:val="0049465D"/>
    <w:rsid w:val="0049624C"/>
    <w:rsid w:val="004A0F85"/>
    <w:rsid w:val="004A1766"/>
    <w:rsid w:val="004A1805"/>
    <w:rsid w:val="004A1AF8"/>
    <w:rsid w:val="004A3753"/>
    <w:rsid w:val="004A6385"/>
    <w:rsid w:val="004B280B"/>
    <w:rsid w:val="004B2932"/>
    <w:rsid w:val="004B52F3"/>
    <w:rsid w:val="004B5CCA"/>
    <w:rsid w:val="004B72A7"/>
    <w:rsid w:val="004C1111"/>
    <w:rsid w:val="004C2CC5"/>
    <w:rsid w:val="004C4C3A"/>
    <w:rsid w:val="004C4F3E"/>
    <w:rsid w:val="004C779B"/>
    <w:rsid w:val="004D171F"/>
    <w:rsid w:val="004D1D16"/>
    <w:rsid w:val="004D3134"/>
    <w:rsid w:val="004D3F77"/>
    <w:rsid w:val="004D42B3"/>
    <w:rsid w:val="004D4AAD"/>
    <w:rsid w:val="004D4F43"/>
    <w:rsid w:val="004D6DDA"/>
    <w:rsid w:val="004D7CF1"/>
    <w:rsid w:val="004E0AEF"/>
    <w:rsid w:val="004E0B0D"/>
    <w:rsid w:val="004E1A00"/>
    <w:rsid w:val="004E3530"/>
    <w:rsid w:val="004E4C2D"/>
    <w:rsid w:val="004F073A"/>
    <w:rsid w:val="004F11BE"/>
    <w:rsid w:val="004F1952"/>
    <w:rsid w:val="004F3CE5"/>
    <w:rsid w:val="004F3ED5"/>
    <w:rsid w:val="004F58A5"/>
    <w:rsid w:val="004F60DA"/>
    <w:rsid w:val="004F70D7"/>
    <w:rsid w:val="0050540A"/>
    <w:rsid w:val="0050574C"/>
    <w:rsid w:val="00513AEC"/>
    <w:rsid w:val="00514611"/>
    <w:rsid w:val="00515F49"/>
    <w:rsid w:val="00517703"/>
    <w:rsid w:val="00520124"/>
    <w:rsid w:val="005223AF"/>
    <w:rsid w:val="00522E65"/>
    <w:rsid w:val="00524511"/>
    <w:rsid w:val="0052551D"/>
    <w:rsid w:val="005267A4"/>
    <w:rsid w:val="005271DF"/>
    <w:rsid w:val="005303E3"/>
    <w:rsid w:val="00531A8A"/>
    <w:rsid w:val="005320D0"/>
    <w:rsid w:val="005337C3"/>
    <w:rsid w:val="0053390B"/>
    <w:rsid w:val="0053599F"/>
    <w:rsid w:val="00535F50"/>
    <w:rsid w:val="005400CA"/>
    <w:rsid w:val="00541BFA"/>
    <w:rsid w:val="00541D4F"/>
    <w:rsid w:val="0054281D"/>
    <w:rsid w:val="00544C09"/>
    <w:rsid w:val="00544CCB"/>
    <w:rsid w:val="00546D66"/>
    <w:rsid w:val="005516B3"/>
    <w:rsid w:val="00551A69"/>
    <w:rsid w:val="00552D79"/>
    <w:rsid w:val="00553455"/>
    <w:rsid w:val="00555387"/>
    <w:rsid w:val="00556C55"/>
    <w:rsid w:val="00556D92"/>
    <w:rsid w:val="005572B5"/>
    <w:rsid w:val="0056024D"/>
    <w:rsid w:val="00560AD8"/>
    <w:rsid w:val="00560D42"/>
    <w:rsid w:val="00561812"/>
    <w:rsid w:val="0056278E"/>
    <w:rsid w:val="00562801"/>
    <w:rsid w:val="00562CDE"/>
    <w:rsid w:val="00563688"/>
    <w:rsid w:val="00563AF3"/>
    <w:rsid w:val="005647D7"/>
    <w:rsid w:val="00564D2D"/>
    <w:rsid w:val="00566F57"/>
    <w:rsid w:val="0056746E"/>
    <w:rsid w:val="00571017"/>
    <w:rsid w:val="00572487"/>
    <w:rsid w:val="005738BC"/>
    <w:rsid w:val="00573D9C"/>
    <w:rsid w:val="005740FF"/>
    <w:rsid w:val="00574C53"/>
    <w:rsid w:val="00575F50"/>
    <w:rsid w:val="00575F77"/>
    <w:rsid w:val="00575F7E"/>
    <w:rsid w:val="00576478"/>
    <w:rsid w:val="00577085"/>
    <w:rsid w:val="005805AD"/>
    <w:rsid w:val="005845B9"/>
    <w:rsid w:val="00584B07"/>
    <w:rsid w:val="00585EE4"/>
    <w:rsid w:val="00586116"/>
    <w:rsid w:val="00587007"/>
    <w:rsid w:val="005921F7"/>
    <w:rsid w:val="00592AC7"/>
    <w:rsid w:val="005948B7"/>
    <w:rsid w:val="00594F59"/>
    <w:rsid w:val="005A137C"/>
    <w:rsid w:val="005A235C"/>
    <w:rsid w:val="005A33D5"/>
    <w:rsid w:val="005A3A77"/>
    <w:rsid w:val="005A4CAF"/>
    <w:rsid w:val="005A4E5D"/>
    <w:rsid w:val="005A4E64"/>
    <w:rsid w:val="005A5ED9"/>
    <w:rsid w:val="005A6F86"/>
    <w:rsid w:val="005B0A9D"/>
    <w:rsid w:val="005B4124"/>
    <w:rsid w:val="005B7309"/>
    <w:rsid w:val="005B7F8E"/>
    <w:rsid w:val="005C01DD"/>
    <w:rsid w:val="005C2047"/>
    <w:rsid w:val="005C3959"/>
    <w:rsid w:val="005C491F"/>
    <w:rsid w:val="005C4B39"/>
    <w:rsid w:val="005C575A"/>
    <w:rsid w:val="005C6579"/>
    <w:rsid w:val="005C6A5F"/>
    <w:rsid w:val="005C6E69"/>
    <w:rsid w:val="005C7336"/>
    <w:rsid w:val="005C76A4"/>
    <w:rsid w:val="005D036F"/>
    <w:rsid w:val="005D0604"/>
    <w:rsid w:val="005D1DF2"/>
    <w:rsid w:val="005D1EDE"/>
    <w:rsid w:val="005D2877"/>
    <w:rsid w:val="005D3454"/>
    <w:rsid w:val="005D5E65"/>
    <w:rsid w:val="005D724B"/>
    <w:rsid w:val="005E362F"/>
    <w:rsid w:val="005E5CF4"/>
    <w:rsid w:val="005E65C4"/>
    <w:rsid w:val="005E6E0C"/>
    <w:rsid w:val="005E7982"/>
    <w:rsid w:val="005F08F2"/>
    <w:rsid w:val="005F2A5D"/>
    <w:rsid w:val="005F47BF"/>
    <w:rsid w:val="005F4C14"/>
    <w:rsid w:val="005F58B4"/>
    <w:rsid w:val="005F611C"/>
    <w:rsid w:val="005F6AD7"/>
    <w:rsid w:val="005F6E33"/>
    <w:rsid w:val="005F7F89"/>
    <w:rsid w:val="00601C2B"/>
    <w:rsid w:val="00604AE7"/>
    <w:rsid w:val="00604AF6"/>
    <w:rsid w:val="00604E3E"/>
    <w:rsid w:val="00604EA4"/>
    <w:rsid w:val="0060634C"/>
    <w:rsid w:val="00606888"/>
    <w:rsid w:val="00606B29"/>
    <w:rsid w:val="00606C0E"/>
    <w:rsid w:val="00607312"/>
    <w:rsid w:val="0061003D"/>
    <w:rsid w:val="00610E06"/>
    <w:rsid w:val="00611231"/>
    <w:rsid w:val="00611DA8"/>
    <w:rsid w:val="00611DD6"/>
    <w:rsid w:val="006156C7"/>
    <w:rsid w:val="00617BF8"/>
    <w:rsid w:val="00617CDE"/>
    <w:rsid w:val="00620238"/>
    <w:rsid w:val="006204CD"/>
    <w:rsid w:val="00620D22"/>
    <w:rsid w:val="00620D4A"/>
    <w:rsid w:val="00623504"/>
    <w:rsid w:val="00625711"/>
    <w:rsid w:val="00631BF3"/>
    <w:rsid w:val="006322B6"/>
    <w:rsid w:val="0063281C"/>
    <w:rsid w:val="00632C71"/>
    <w:rsid w:val="006339A2"/>
    <w:rsid w:val="00634911"/>
    <w:rsid w:val="006350C4"/>
    <w:rsid w:val="00635102"/>
    <w:rsid w:val="00637318"/>
    <w:rsid w:val="006410D7"/>
    <w:rsid w:val="00642478"/>
    <w:rsid w:val="0064312F"/>
    <w:rsid w:val="0064404E"/>
    <w:rsid w:val="0064549E"/>
    <w:rsid w:val="006474EC"/>
    <w:rsid w:val="00647B31"/>
    <w:rsid w:val="0065064C"/>
    <w:rsid w:val="00651368"/>
    <w:rsid w:val="006516AD"/>
    <w:rsid w:val="00652440"/>
    <w:rsid w:val="00653004"/>
    <w:rsid w:val="00653473"/>
    <w:rsid w:val="0065752D"/>
    <w:rsid w:val="006578CC"/>
    <w:rsid w:val="00660DC0"/>
    <w:rsid w:val="006611F8"/>
    <w:rsid w:val="0066145B"/>
    <w:rsid w:val="006618F8"/>
    <w:rsid w:val="00661DEE"/>
    <w:rsid w:val="00663D55"/>
    <w:rsid w:val="00663F4E"/>
    <w:rsid w:val="00664ECD"/>
    <w:rsid w:val="00671210"/>
    <w:rsid w:val="00675F7F"/>
    <w:rsid w:val="006802C2"/>
    <w:rsid w:val="00680B79"/>
    <w:rsid w:val="00681DEB"/>
    <w:rsid w:val="00682654"/>
    <w:rsid w:val="00683016"/>
    <w:rsid w:val="00683EDA"/>
    <w:rsid w:val="0068413B"/>
    <w:rsid w:val="00684145"/>
    <w:rsid w:val="00685A85"/>
    <w:rsid w:val="0069188D"/>
    <w:rsid w:val="006939DE"/>
    <w:rsid w:val="00693EF4"/>
    <w:rsid w:val="00694032"/>
    <w:rsid w:val="006940CC"/>
    <w:rsid w:val="00694F9D"/>
    <w:rsid w:val="0069698F"/>
    <w:rsid w:val="006A0E2F"/>
    <w:rsid w:val="006A0EA3"/>
    <w:rsid w:val="006A36C9"/>
    <w:rsid w:val="006A6DEE"/>
    <w:rsid w:val="006A7E94"/>
    <w:rsid w:val="006B0099"/>
    <w:rsid w:val="006B7731"/>
    <w:rsid w:val="006C2E28"/>
    <w:rsid w:val="006C468B"/>
    <w:rsid w:val="006C4F02"/>
    <w:rsid w:val="006C5487"/>
    <w:rsid w:val="006C54D9"/>
    <w:rsid w:val="006C5508"/>
    <w:rsid w:val="006C5886"/>
    <w:rsid w:val="006C5DB0"/>
    <w:rsid w:val="006C6E60"/>
    <w:rsid w:val="006C7B5B"/>
    <w:rsid w:val="006D31F0"/>
    <w:rsid w:val="006D546B"/>
    <w:rsid w:val="006D5DE7"/>
    <w:rsid w:val="006E331D"/>
    <w:rsid w:val="006E5B10"/>
    <w:rsid w:val="006E6D39"/>
    <w:rsid w:val="006F03D2"/>
    <w:rsid w:val="006F128D"/>
    <w:rsid w:val="006F1C49"/>
    <w:rsid w:val="006F4346"/>
    <w:rsid w:val="006F4F32"/>
    <w:rsid w:val="00701B86"/>
    <w:rsid w:val="00702FB1"/>
    <w:rsid w:val="00703C22"/>
    <w:rsid w:val="00704059"/>
    <w:rsid w:val="0070453C"/>
    <w:rsid w:val="00704572"/>
    <w:rsid w:val="007049BC"/>
    <w:rsid w:val="007054A7"/>
    <w:rsid w:val="00706FBA"/>
    <w:rsid w:val="00711652"/>
    <w:rsid w:val="00714BE6"/>
    <w:rsid w:val="00716F78"/>
    <w:rsid w:val="00716FC9"/>
    <w:rsid w:val="00717131"/>
    <w:rsid w:val="00721FE6"/>
    <w:rsid w:val="0072282F"/>
    <w:rsid w:val="00723E57"/>
    <w:rsid w:val="00725177"/>
    <w:rsid w:val="00730C07"/>
    <w:rsid w:val="00730C6B"/>
    <w:rsid w:val="00732052"/>
    <w:rsid w:val="00732CAD"/>
    <w:rsid w:val="0073302D"/>
    <w:rsid w:val="007400C7"/>
    <w:rsid w:val="00741590"/>
    <w:rsid w:val="007450D4"/>
    <w:rsid w:val="00745937"/>
    <w:rsid w:val="00746095"/>
    <w:rsid w:val="00747195"/>
    <w:rsid w:val="00752761"/>
    <w:rsid w:val="00753652"/>
    <w:rsid w:val="00754B11"/>
    <w:rsid w:val="00756B73"/>
    <w:rsid w:val="007623FC"/>
    <w:rsid w:val="00762533"/>
    <w:rsid w:val="00762E80"/>
    <w:rsid w:val="00763373"/>
    <w:rsid w:val="00763E43"/>
    <w:rsid w:val="00763FB6"/>
    <w:rsid w:val="00765197"/>
    <w:rsid w:val="007655FD"/>
    <w:rsid w:val="007659DE"/>
    <w:rsid w:val="00767384"/>
    <w:rsid w:val="0076745E"/>
    <w:rsid w:val="007679EB"/>
    <w:rsid w:val="00771210"/>
    <w:rsid w:val="00774858"/>
    <w:rsid w:val="00776E1D"/>
    <w:rsid w:val="007772C4"/>
    <w:rsid w:val="00780BD2"/>
    <w:rsid w:val="00780CA2"/>
    <w:rsid w:val="00784739"/>
    <w:rsid w:val="0078484D"/>
    <w:rsid w:val="00784D05"/>
    <w:rsid w:val="007852CD"/>
    <w:rsid w:val="00786186"/>
    <w:rsid w:val="00786BD5"/>
    <w:rsid w:val="007871C2"/>
    <w:rsid w:val="007905DF"/>
    <w:rsid w:val="00790938"/>
    <w:rsid w:val="00790F58"/>
    <w:rsid w:val="00790F8E"/>
    <w:rsid w:val="00792EFA"/>
    <w:rsid w:val="00793C1D"/>
    <w:rsid w:val="0079425A"/>
    <w:rsid w:val="007967D7"/>
    <w:rsid w:val="0079693F"/>
    <w:rsid w:val="007A03A2"/>
    <w:rsid w:val="007A1671"/>
    <w:rsid w:val="007A3D0E"/>
    <w:rsid w:val="007A4DDB"/>
    <w:rsid w:val="007A5054"/>
    <w:rsid w:val="007A5687"/>
    <w:rsid w:val="007A6C76"/>
    <w:rsid w:val="007A7DE1"/>
    <w:rsid w:val="007B2431"/>
    <w:rsid w:val="007B4D64"/>
    <w:rsid w:val="007B5E61"/>
    <w:rsid w:val="007B674C"/>
    <w:rsid w:val="007B70E2"/>
    <w:rsid w:val="007B7289"/>
    <w:rsid w:val="007C22A2"/>
    <w:rsid w:val="007C2311"/>
    <w:rsid w:val="007C2976"/>
    <w:rsid w:val="007C4C37"/>
    <w:rsid w:val="007C533E"/>
    <w:rsid w:val="007C54E2"/>
    <w:rsid w:val="007C756F"/>
    <w:rsid w:val="007D0F09"/>
    <w:rsid w:val="007D1294"/>
    <w:rsid w:val="007D13A2"/>
    <w:rsid w:val="007D1D81"/>
    <w:rsid w:val="007D1F0F"/>
    <w:rsid w:val="007D4FDC"/>
    <w:rsid w:val="007D55DD"/>
    <w:rsid w:val="007D5C55"/>
    <w:rsid w:val="007D5EE1"/>
    <w:rsid w:val="007D62F7"/>
    <w:rsid w:val="007D756B"/>
    <w:rsid w:val="007E0F39"/>
    <w:rsid w:val="007E32C1"/>
    <w:rsid w:val="007E5BAB"/>
    <w:rsid w:val="007E6332"/>
    <w:rsid w:val="007E6387"/>
    <w:rsid w:val="007E65FC"/>
    <w:rsid w:val="007E6C41"/>
    <w:rsid w:val="007F135E"/>
    <w:rsid w:val="007F23CD"/>
    <w:rsid w:val="007F2DC7"/>
    <w:rsid w:val="007F3766"/>
    <w:rsid w:val="007F3C94"/>
    <w:rsid w:val="007F4A3E"/>
    <w:rsid w:val="007F4DFE"/>
    <w:rsid w:val="007F58F5"/>
    <w:rsid w:val="007F5E45"/>
    <w:rsid w:val="007F66A5"/>
    <w:rsid w:val="007F71C4"/>
    <w:rsid w:val="00801693"/>
    <w:rsid w:val="00802317"/>
    <w:rsid w:val="00803AF8"/>
    <w:rsid w:val="00803CFB"/>
    <w:rsid w:val="00803D2C"/>
    <w:rsid w:val="0080437C"/>
    <w:rsid w:val="008055B7"/>
    <w:rsid w:val="00806434"/>
    <w:rsid w:val="008115E2"/>
    <w:rsid w:val="00815B58"/>
    <w:rsid w:val="00817D95"/>
    <w:rsid w:val="008208B1"/>
    <w:rsid w:val="00820934"/>
    <w:rsid w:val="0082152A"/>
    <w:rsid w:val="008231A6"/>
    <w:rsid w:val="00824451"/>
    <w:rsid w:val="00824F3E"/>
    <w:rsid w:val="00825B76"/>
    <w:rsid w:val="00825D6A"/>
    <w:rsid w:val="0082687C"/>
    <w:rsid w:val="00827348"/>
    <w:rsid w:val="00832285"/>
    <w:rsid w:val="00832664"/>
    <w:rsid w:val="008326C7"/>
    <w:rsid w:val="00832C84"/>
    <w:rsid w:val="008337EC"/>
    <w:rsid w:val="00835EF3"/>
    <w:rsid w:val="008411E2"/>
    <w:rsid w:val="00841BEE"/>
    <w:rsid w:val="00841C24"/>
    <w:rsid w:val="0084275D"/>
    <w:rsid w:val="00842EE8"/>
    <w:rsid w:val="00843E01"/>
    <w:rsid w:val="00843F3C"/>
    <w:rsid w:val="00844A4E"/>
    <w:rsid w:val="00846361"/>
    <w:rsid w:val="00846E46"/>
    <w:rsid w:val="008509A4"/>
    <w:rsid w:val="00852D71"/>
    <w:rsid w:val="00854E5B"/>
    <w:rsid w:val="008609DA"/>
    <w:rsid w:val="00860EB2"/>
    <w:rsid w:val="00861484"/>
    <w:rsid w:val="008622F4"/>
    <w:rsid w:val="008633B7"/>
    <w:rsid w:val="00865C1D"/>
    <w:rsid w:val="008701A2"/>
    <w:rsid w:val="00873883"/>
    <w:rsid w:val="00873D49"/>
    <w:rsid w:val="00874CCA"/>
    <w:rsid w:val="00875DE2"/>
    <w:rsid w:val="008813D0"/>
    <w:rsid w:val="00881D61"/>
    <w:rsid w:val="00882FDA"/>
    <w:rsid w:val="00890A26"/>
    <w:rsid w:val="00890A73"/>
    <w:rsid w:val="0089104D"/>
    <w:rsid w:val="008917B9"/>
    <w:rsid w:val="008941B5"/>
    <w:rsid w:val="00894B60"/>
    <w:rsid w:val="00896641"/>
    <w:rsid w:val="00896D44"/>
    <w:rsid w:val="008A0C69"/>
    <w:rsid w:val="008A1E5E"/>
    <w:rsid w:val="008A21D2"/>
    <w:rsid w:val="008A346B"/>
    <w:rsid w:val="008A4A8F"/>
    <w:rsid w:val="008A594E"/>
    <w:rsid w:val="008A60A6"/>
    <w:rsid w:val="008A73D5"/>
    <w:rsid w:val="008B10DD"/>
    <w:rsid w:val="008B12C5"/>
    <w:rsid w:val="008B1696"/>
    <w:rsid w:val="008B16D9"/>
    <w:rsid w:val="008B650A"/>
    <w:rsid w:val="008B76A8"/>
    <w:rsid w:val="008C0235"/>
    <w:rsid w:val="008C0ECD"/>
    <w:rsid w:val="008C1ECD"/>
    <w:rsid w:val="008C4341"/>
    <w:rsid w:val="008C47FB"/>
    <w:rsid w:val="008C5D28"/>
    <w:rsid w:val="008C6834"/>
    <w:rsid w:val="008C762C"/>
    <w:rsid w:val="008C7B2E"/>
    <w:rsid w:val="008D1BFF"/>
    <w:rsid w:val="008D1F51"/>
    <w:rsid w:val="008D2E64"/>
    <w:rsid w:val="008D3591"/>
    <w:rsid w:val="008D367D"/>
    <w:rsid w:val="008D37B1"/>
    <w:rsid w:val="008D3B28"/>
    <w:rsid w:val="008D4E7C"/>
    <w:rsid w:val="008D62F0"/>
    <w:rsid w:val="008D6308"/>
    <w:rsid w:val="008D6493"/>
    <w:rsid w:val="008E0BB6"/>
    <w:rsid w:val="008E4863"/>
    <w:rsid w:val="008E55C8"/>
    <w:rsid w:val="008E58F1"/>
    <w:rsid w:val="008E704E"/>
    <w:rsid w:val="008E73B7"/>
    <w:rsid w:val="008E7A20"/>
    <w:rsid w:val="008F191F"/>
    <w:rsid w:val="008F23C2"/>
    <w:rsid w:val="008F2F57"/>
    <w:rsid w:val="008F32CF"/>
    <w:rsid w:val="008F3403"/>
    <w:rsid w:val="008F452E"/>
    <w:rsid w:val="008F48F2"/>
    <w:rsid w:val="008F4A34"/>
    <w:rsid w:val="008F5B29"/>
    <w:rsid w:val="008F7108"/>
    <w:rsid w:val="008F76EE"/>
    <w:rsid w:val="00900265"/>
    <w:rsid w:val="00900998"/>
    <w:rsid w:val="00901484"/>
    <w:rsid w:val="00904D59"/>
    <w:rsid w:val="00905847"/>
    <w:rsid w:val="00907565"/>
    <w:rsid w:val="009102DB"/>
    <w:rsid w:val="00910597"/>
    <w:rsid w:val="00914913"/>
    <w:rsid w:val="00915748"/>
    <w:rsid w:val="00917BC7"/>
    <w:rsid w:val="00917F1B"/>
    <w:rsid w:val="00921EB3"/>
    <w:rsid w:val="00922A84"/>
    <w:rsid w:val="0092460B"/>
    <w:rsid w:val="0092483B"/>
    <w:rsid w:val="00925C00"/>
    <w:rsid w:val="00930C08"/>
    <w:rsid w:val="00934D93"/>
    <w:rsid w:val="00935ECC"/>
    <w:rsid w:val="009407D4"/>
    <w:rsid w:val="00940E58"/>
    <w:rsid w:val="00941A0F"/>
    <w:rsid w:val="00941C7B"/>
    <w:rsid w:val="00942A3A"/>
    <w:rsid w:val="00942DE1"/>
    <w:rsid w:val="00945B93"/>
    <w:rsid w:val="00945C53"/>
    <w:rsid w:val="009460DD"/>
    <w:rsid w:val="009502A5"/>
    <w:rsid w:val="00950424"/>
    <w:rsid w:val="00952D25"/>
    <w:rsid w:val="00953AC4"/>
    <w:rsid w:val="00954353"/>
    <w:rsid w:val="00956152"/>
    <w:rsid w:val="0096116E"/>
    <w:rsid w:val="00962159"/>
    <w:rsid w:val="00963675"/>
    <w:rsid w:val="00964BFC"/>
    <w:rsid w:val="00965000"/>
    <w:rsid w:val="009650CE"/>
    <w:rsid w:val="009652AE"/>
    <w:rsid w:val="00965482"/>
    <w:rsid w:val="009666DE"/>
    <w:rsid w:val="009709D6"/>
    <w:rsid w:val="00971AF8"/>
    <w:rsid w:val="0097314B"/>
    <w:rsid w:val="00981FB4"/>
    <w:rsid w:val="00982D89"/>
    <w:rsid w:val="00983159"/>
    <w:rsid w:val="00983233"/>
    <w:rsid w:val="00983401"/>
    <w:rsid w:val="00983C28"/>
    <w:rsid w:val="009841FD"/>
    <w:rsid w:val="00984F8C"/>
    <w:rsid w:val="00987997"/>
    <w:rsid w:val="0099109C"/>
    <w:rsid w:val="00991801"/>
    <w:rsid w:val="00991988"/>
    <w:rsid w:val="00992510"/>
    <w:rsid w:val="00992CEC"/>
    <w:rsid w:val="00994754"/>
    <w:rsid w:val="00995109"/>
    <w:rsid w:val="009A1648"/>
    <w:rsid w:val="009A70F9"/>
    <w:rsid w:val="009B23D6"/>
    <w:rsid w:val="009B2F9B"/>
    <w:rsid w:val="009B3AFF"/>
    <w:rsid w:val="009C022E"/>
    <w:rsid w:val="009C0278"/>
    <w:rsid w:val="009C2074"/>
    <w:rsid w:val="009C2C44"/>
    <w:rsid w:val="009C3DDD"/>
    <w:rsid w:val="009C7B96"/>
    <w:rsid w:val="009D1719"/>
    <w:rsid w:val="009D4C15"/>
    <w:rsid w:val="009D6F68"/>
    <w:rsid w:val="009E06B0"/>
    <w:rsid w:val="009E273B"/>
    <w:rsid w:val="009E44C7"/>
    <w:rsid w:val="009E55E2"/>
    <w:rsid w:val="009E72FB"/>
    <w:rsid w:val="009E7632"/>
    <w:rsid w:val="009F03F7"/>
    <w:rsid w:val="009F0EB4"/>
    <w:rsid w:val="009F1DDC"/>
    <w:rsid w:val="009F2D08"/>
    <w:rsid w:val="009F46A2"/>
    <w:rsid w:val="009F6875"/>
    <w:rsid w:val="00A016C8"/>
    <w:rsid w:val="00A0247E"/>
    <w:rsid w:val="00A061D1"/>
    <w:rsid w:val="00A06C3E"/>
    <w:rsid w:val="00A06ED2"/>
    <w:rsid w:val="00A14654"/>
    <w:rsid w:val="00A15264"/>
    <w:rsid w:val="00A159FF"/>
    <w:rsid w:val="00A15D9E"/>
    <w:rsid w:val="00A174D2"/>
    <w:rsid w:val="00A21CAD"/>
    <w:rsid w:val="00A234C5"/>
    <w:rsid w:val="00A237BD"/>
    <w:rsid w:val="00A27259"/>
    <w:rsid w:val="00A27DB2"/>
    <w:rsid w:val="00A30496"/>
    <w:rsid w:val="00A31940"/>
    <w:rsid w:val="00A330D0"/>
    <w:rsid w:val="00A34A94"/>
    <w:rsid w:val="00A368A6"/>
    <w:rsid w:val="00A3720F"/>
    <w:rsid w:val="00A40D16"/>
    <w:rsid w:val="00A414AA"/>
    <w:rsid w:val="00A419FA"/>
    <w:rsid w:val="00A42056"/>
    <w:rsid w:val="00A429C7"/>
    <w:rsid w:val="00A43410"/>
    <w:rsid w:val="00A45750"/>
    <w:rsid w:val="00A45D52"/>
    <w:rsid w:val="00A4651C"/>
    <w:rsid w:val="00A477DF"/>
    <w:rsid w:val="00A50138"/>
    <w:rsid w:val="00A50268"/>
    <w:rsid w:val="00A513C8"/>
    <w:rsid w:val="00A5331E"/>
    <w:rsid w:val="00A54280"/>
    <w:rsid w:val="00A5498B"/>
    <w:rsid w:val="00A55086"/>
    <w:rsid w:val="00A57865"/>
    <w:rsid w:val="00A57EC0"/>
    <w:rsid w:val="00A61454"/>
    <w:rsid w:val="00A637BE"/>
    <w:rsid w:val="00A63F10"/>
    <w:rsid w:val="00A64650"/>
    <w:rsid w:val="00A64C31"/>
    <w:rsid w:val="00A6556D"/>
    <w:rsid w:val="00A65F99"/>
    <w:rsid w:val="00A67C67"/>
    <w:rsid w:val="00A70EFB"/>
    <w:rsid w:val="00A7203E"/>
    <w:rsid w:val="00A73D91"/>
    <w:rsid w:val="00A73DE2"/>
    <w:rsid w:val="00A76843"/>
    <w:rsid w:val="00A76DD9"/>
    <w:rsid w:val="00A77520"/>
    <w:rsid w:val="00A77961"/>
    <w:rsid w:val="00A81842"/>
    <w:rsid w:val="00A82D48"/>
    <w:rsid w:val="00A84E40"/>
    <w:rsid w:val="00A850AC"/>
    <w:rsid w:val="00A857C4"/>
    <w:rsid w:val="00A8643D"/>
    <w:rsid w:val="00A86E99"/>
    <w:rsid w:val="00A87CD9"/>
    <w:rsid w:val="00A901BB"/>
    <w:rsid w:val="00A90727"/>
    <w:rsid w:val="00A90A1B"/>
    <w:rsid w:val="00A90C97"/>
    <w:rsid w:val="00A913A6"/>
    <w:rsid w:val="00A93E3B"/>
    <w:rsid w:val="00A9474F"/>
    <w:rsid w:val="00A955FC"/>
    <w:rsid w:val="00A9615D"/>
    <w:rsid w:val="00A977CA"/>
    <w:rsid w:val="00AA2832"/>
    <w:rsid w:val="00AA2925"/>
    <w:rsid w:val="00AA2BE4"/>
    <w:rsid w:val="00AA3F29"/>
    <w:rsid w:val="00AA4244"/>
    <w:rsid w:val="00AA4398"/>
    <w:rsid w:val="00AA591F"/>
    <w:rsid w:val="00AA5987"/>
    <w:rsid w:val="00AA65B1"/>
    <w:rsid w:val="00AB00E5"/>
    <w:rsid w:val="00AB10A0"/>
    <w:rsid w:val="00AB1713"/>
    <w:rsid w:val="00AB3021"/>
    <w:rsid w:val="00AB37B4"/>
    <w:rsid w:val="00AB4569"/>
    <w:rsid w:val="00AB5433"/>
    <w:rsid w:val="00AC02A6"/>
    <w:rsid w:val="00AC3DDE"/>
    <w:rsid w:val="00AC3EBD"/>
    <w:rsid w:val="00AC4C51"/>
    <w:rsid w:val="00AC63FD"/>
    <w:rsid w:val="00AC6E14"/>
    <w:rsid w:val="00AC7193"/>
    <w:rsid w:val="00AC7F7E"/>
    <w:rsid w:val="00AD2446"/>
    <w:rsid w:val="00AD26D3"/>
    <w:rsid w:val="00AD3C0F"/>
    <w:rsid w:val="00AD4D98"/>
    <w:rsid w:val="00AD5432"/>
    <w:rsid w:val="00AE06C6"/>
    <w:rsid w:val="00AE3772"/>
    <w:rsid w:val="00AE66AD"/>
    <w:rsid w:val="00AE72BC"/>
    <w:rsid w:val="00AF0037"/>
    <w:rsid w:val="00AF0240"/>
    <w:rsid w:val="00AF0542"/>
    <w:rsid w:val="00AF098B"/>
    <w:rsid w:val="00AF1E02"/>
    <w:rsid w:val="00AF2EAF"/>
    <w:rsid w:val="00AF350C"/>
    <w:rsid w:val="00AF5071"/>
    <w:rsid w:val="00AF6886"/>
    <w:rsid w:val="00B0092C"/>
    <w:rsid w:val="00B00ECC"/>
    <w:rsid w:val="00B03CD4"/>
    <w:rsid w:val="00B04B44"/>
    <w:rsid w:val="00B062F8"/>
    <w:rsid w:val="00B07E28"/>
    <w:rsid w:val="00B07F3D"/>
    <w:rsid w:val="00B10DFF"/>
    <w:rsid w:val="00B13A5E"/>
    <w:rsid w:val="00B153E4"/>
    <w:rsid w:val="00B16537"/>
    <w:rsid w:val="00B177A9"/>
    <w:rsid w:val="00B20ECF"/>
    <w:rsid w:val="00B22D7E"/>
    <w:rsid w:val="00B249FB"/>
    <w:rsid w:val="00B262E6"/>
    <w:rsid w:val="00B276AF"/>
    <w:rsid w:val="00B27FD7"/>
    <w:rsid w:val="00B30FF4"/>
    <w:rsid w:val="00B318DC"/>
    <w:rsid w:val="00B32596"/>
    <w:rsid w:val="00B375D4"/>
    <w:rsid w:val="00B41EDA"/>
    <w:rsid w:val="00B426EA"/>
    <w:rsid w:val="00B43162"/>
    <w:rsid w:val="00B43316"/>
    <w:rsid w:val="00B4334E"/>
    <w:rsid w:val="00B4344A"/>
    <w:rsid w:val="00B44D68"/>
    <w:rsid w:val="00B44F3F"/>
    <w:rsid w:val="00B453F3"/>
    <w:rsid w:val="00B45A88"/>
    <w:rsid w:val="00B50034"/>
    <w:rsid w:val="00B51A3C"/>
    <w:rsid w:val="00B51F16"/>
    <w:rsid w:val="00B52D9B"/>
    <w:rsid w:val="00B52DFD"/>
    <w:rsid w:val="00B53747"/>
    <w:rsid w:val="00B5385C"/>
    <w:rsid w:val="00B559AB"/>
    <w:rsid w:val="00B575F7"/>
    <w:rsid w:val="00B57A6F"/>
    <w:rsid w:val="00B60BD6"/>
    <w:rsid w:val="00B61260"/>
    <w:rsid w:val="00B6221F"/>
    <w:rsid w:val="00B63901"/>
    <w:rsid w:val="00B63AF2"/>
    <w:rsid w:val="00B64AE3"/>
    <w:rsid w:val="00B65246"/>
    <w:rsid w:val="00B70B00"/>
    <w:rsid w:val="00B74666"/>
    <w:rsid w:val="00B76AC4"/>
    <w:rsid w:val="00B76C13"/>
    <w:rsid w:val="00B77130"/>
    <w:rsid w:val="00B801F5"/>
    <w:rsid w:val="00B81966"/>
    <w:rsid w:val="00B856AE"/>
    <w:rsid w:val="00B86774"/>
    <w:rsid w:val="00B873CD"/>
    <w:rsid w:val="00B874A9"/>
    <w:rsid w:val="00B90343"/>
    <w:rsid w:val="00B91EB0"/>
    <w:rsid w:val="00B93ECC"/>
    <w:rsid w:val="00B94213"/>
    <w:rsid w:val="00B94FFA"/>
    <w:rsid w:val="00B9515B"/>
    <w:rsid w:val="00B956F3"/>
    <w:rsid w:val="00B9597E"/>
    <w:rsid w:val="00B964C3"/>
    <w:rsid w:val="00B96FFB"/>
    <w:rsid w:val="00BA079C"/>
    <w:rsid w:val="00BA1848"/>
    <w:rsid w:val="00BA19A7"/>
    <w:rsid w:val="00BA1DDB"/>
    <w:rsid w:val="00BA4948"/>
    <w:rsid w:val="00BA5B58"/>
    <w:rsid w:val="00BA5F02"/>
    <w:rsid w:val="00BA6DFA"/>
    <w:rsid w:val="00BA6FF9"/>
    <w:rsid w:val="00BB0825"/>
    <w:rsid w:val="00BB1187"/>
    <w:rsid w:val="00BB18C0"/>
    <w:rsid w:val="00BB2C8C"/>
    <w:rsid w:val="00BB38D6"/>
    <w:rsid w:val="00BC0795"/>
    <w:rsid w:val="00BC2FB7"/>
    <w:rsid w:val="00BC455E"/>
    <w:rsid w:val="00BC4A95"/>
    <w:rsid w:val="00BC699C"/>
    <w:rsid w:val="00BD1279"/>
    <w:rsid w:val="00BD1641"/>
    <w:rsid w:val="00BD2E4D"/>
    <w:rsid w:val="00BD3E0B"/>
    <w:rsid w:val="00BD40AC"/>
    <w:rsid w:val="00BD4203"/>
    <w:rsid w:val="00BD56C0"/>
    <w:rsid w:val="00BD5BD4"/>
    <w:rsid w:val="00BE0243"/>
    <w:rsid w:val="00BE16BA"/>
    <w:rsid w:val="00BE3FB3"/>
    <w:rsid w:val="00BE6D59"/>
    <w:rsid w:val="00BF039C"/>
    <w:rsid w:val="00BF0913"/>
    <w:rsid w:val="00BF0D24"/>
    <w:rsid w:val="00BF1D6A"/>
    <w:rsid w:val="00BF317E"/>
    <w:rsid w:val="00BF6A47"/>
    <w:rsid w:val="00BF6EF8"/>
    <w:rsid w:val="00BF7730"/>
    <w:rsid w:val="00C00335"/>
    <w:rsid w:val="00C00414"/>
    <w:rsid w:val="00C00FFE"/>
    <w:rsid w:val="00C0112C"/>
    <w:rsid w:val="00C0170B"/>
    <w:rsid w:val="00C037FA"/>
    <w:rsid w:val="00C04BA5"/>
    <w:rsid w:val="00C066B0"/>
    <w:rsid w:val="00C06E2C"/>
    <w:rsid w:val="00C0726D"/>
    <w:rsid w:val="00C1053E"/>
    <w:rsid w:val="00C10880"/>
    <w:rsid w:val="00C111E5"/>
    <w:rsid w:val="00C112DC"/>
    <w:rsid w:val="00C113F5"/>
    <w:rsid w:val="00C11564"/>
    <w:rsid w:val="00C13AB8"/>
    <w:rsid w:val="00C14657"/>
    <w:rsid w:val="00C15068"/>
    <w:rsid w:val="00C151C6"/>
    <w:rsid w:val="00C1571A"/>
    <w:rsid w:val="00C168A1"/>
    <w:rsid w:val="00C169C7"/>
    <w:rsid w:val="00C17ABD"/>
    <w:rsid w:val="00C200FE"/>
    <w:rsid w:val="00C212AF"/>
    <w:rsid w:val="00C22BBF"/>
    <w:rsid w:val="00C22BC9"/>
    <w:rsid w:val="00C235C1"/>
    <w:rsid w:val="00C2376A"/>
    <w:rsid w:val="00C26506"/>
    <w:rsid w:val="00C26E0B"/>
    <w:rsid w:val="00C31EC8"/>
    <w:rsid w:val="00C343B1"/>
    <w:rsid w:val="00C366A3"/>
    <w:rsid w:val="00C40C34"/>
    <w:rsid w:val="00C42009"/>
    <w:rsid w:val="00C421E9"/>
    <w:rsid w:val="00C42663"/>
    <w:rsid w:val="00C42876"/>
    <w:rsid w:val="00C4702C"/>
    <w:rsid w:val="00C50935"/>
    <w:rsid w:val="00C5490E"/>
    <w:rsid w:val="00C55C9E"/>
    <w:rsid w:val="00C55D57"/>
    <w:rsid w:val="00C55F59"/>
    <w:rsid w:val="00C56AE7"/>
    <w:rsid w:val="00C56C20"/>
    <w:rsid w:val="00C578B5"/>
    <w:rsid w:val="00C57FCB"/>
    <w:rsid w:val="00C57FF9"/>
    <w:rsid w:val="00C60E64"/>
    <w:rsid w:val="00C61B9D"/>
    <w:rsid w:val="00C6212C"/>
    <w:rsid w:val="00C66BD4"/>
    <w:rsid w:val="00C675F2"/>
    <w:rsid w:val="00C70A20"/>
    <w:rsid w:val="00C70A4B"/>
    <w:rsid w:val="00C71C8A"/>
    <w:rsid w:val="00C72064"/>
    <w:rsid w:val="00C72E3E"/>
    <w:rsid w:val="00C765D8"/>
    <w:rsid w:val="00C7734D"/>
    <w:rsid w:val="00C81BC1"/>
    <w:rsid w:val="00C83BCD"/>
    <w:rsid w:val="00C8450E"/>
    <w:rsid w:val="00C913DF"/>
    <w:rsid w:val="00C94E0F"/>
    <w:rsid w:val="00C95FFF"/>
    <w:rsid w:val="00CA081D"/>
    <w:rsid w:val="00CA211D"/>
    <w:rsid w:val="00CA2778"/>
    <w:rsid w:val="00CA475A"/>
    <w:rsid w:val="00CA73D1"/>
    <w:rsid w:val="00CA7759"/>
    <w:rsid w:val="00CB0BE4"/>
    <w:rsid w:val="00CB1CAC"/>
    <w:rsid w:val="00CB274A"/>
    <w:rsid w:val="00CB40BC"/>
    <w:rsid w:val="00CB564A"/>
    <w:rsid w:val="00CB59E3"/>
    <w:rsid w:val="00CB6788"/>
    <w:rsid w:val="00CB7D66"/>
    <w:rsid w:val="00CC064E"/>
    <w:rsid w:val="00CC0B07"/>
    <w:rsid w:val="00CC0C5D"/>
    <w:rsid w:val="00CC24F0"/>
    <w:rsid w:val="00CC2707"/>
    <w:rsid w:val="00CC34A4"/>
    <w:rsid w:val="00CC3AD2"/>
    <w:rsid w:val="00CC58D8"/>
    <w:rsid w:val="00CC5FF5"/>
    <w:rsid w:val="00CC67A0"/>
    <w:rsid w:val="00CC6D24"/>
    <w:rsid w:val="00CC78EE"/>
    <w:rsid w:val="00CD117F"/>
    <w:rsid w:val="00CD2481"/>
    <w:rsid w:val="00CD26DF"/>
    <w:rsid w:val="00CD3364"/>
    <w:rsid w:val="00CD416B"/>
    <w:rsid w:val="00CD4A22"/>
    <w:rsid w:val="00CD4D0C"/>
    <w:rsid w:val="00CD71DB"/>
    <w:rsid w:val="00CD78E6"/>
    <w:rsid w:val="00CE13AD"/>
    <w:rsid w:val="00CE2562"/>
    <w:rsid w:val="00CE6750"/>
    <w:rsid w:val="00CE6B0C"/>
    <w:rsid w:val="00CE6ED9"/>
    <w:rsid w:val="00CE7166"/>
    <w:rsid w:val="00CF01AB"/>
    <w:rsid w:val="00CF0A00"/>
    <w:rsid w:val="00CF0E17"/>
    <w:rsid w:val="00CF1361"/>
    <w:rsid w:val="00CF21B7"/>
    <w:rsid w:val="00CF23C2"/>
    <w:rsid w:val="00CF4334"/>
    <w:rsid w:val="00CF4D70"/>
    <w:rsid w:val="00CF5B1A"/>
    <w:rsid w:val="00CF7BFF"/>
    <w:rsid w:val="00D00DCB"/>
    <w:rsid w:val="00D04A41"/>
    <w:rsid w:val="00D04B44"/>
    <w:rsid w:val="00D054A8"/>
    <w:rsid w:val="00D101E7"/>
    <w:rsid w:val="00D11B0E"/>
    <w:rsid w:val="00D1254D"/>
    <w:rsid w:val="00D12B4A"/>
    <w:rsid w:val="00D12C5E"/>
    <w:rsid w:val="00D12E31"/>
    <w:rsid w:val="00D134A6"/>
    <w:rsid w:val="00D14752"/>
    <w:rsid w:val="00D14D3A"/>
    <w:rsid w:val="00D14E5D"/>
    <w:rsid w:val="00D161E6"/>
    <w:rsid w:val="00D17BDB"/>
    <w:rsid w:val="00D208DF"/>
    <w:rsid w:val="00D20A8F"/>
    <w:rsid w:val="00D2251B"/>
    <w:rsid w:val="00D247AB"/>
    <w:rsid w:val="00D2489B"/>
    <w:rsid w:val="00D25B65"/>
    <w:rsid w:val="00D269C4"/>
    <w:rsid w:val="00D269D3"/>
    <w:rsid w:val="00D33BD6"/>
    <w:rsid w:val="00D35B6F"/>
    <w:rsid w:val="00D36733"/>
    <w:rsid w:val="00D4001A"/>
    <w:rsid w:val="00D400A8"/>
    <w:rsid w:val="00D40D1C"/>
    <w:rsid w:val="00D446C0"/>
    <w:rsid w:val="00D4567B"/>
    <w:rsid w:val="00D47F74"/>
    <w:rsid w:val="00D50B5A"/>
    <w:rsid w:val="00D52D03"/>
    <w:rsid w:val="00D53233"/>
    <w:rsid w:val="00D54E13"/>
    <w:rsid w:val="00D61A83"/>
    <w:rsid w:val="00D62114"/>
    <w:rsid w:val="00D6495F"/>
    <w:rsid w:val="00D67388"/>
    <w:rsid w:val="00D67C91"/>
    <w:rsid w:val="00D7210B"/>
    <w:rsid w:val="00D72AE8"/>
    <w:rsid w:val="00D73FB1"/>
    <w:rsid w:val="00D7423D"/>
    <w:rsid w:val="00D76384"/>
    <w:rsid w:val="00D777B0"/>
    <w:rsid w:val="00D802DC"/>
    <w:rsid w:val="00D807E4"/>
    <w:rsid w:val="00D80E21"/>
    <w:rsid w:val="00D81BB3"/>
    <w:rsid w:val="00D84202"/>
    <w:rsid w:val="00D84456"/>
    <w:rsid w:val="00D849E6"/>
    <w:rsid w:val="00D90003"/>
    <w:rsid w:val="00D90904"/>
    <w:rsid w:val="00D91C5C"/>
    <w:rsid w:val="00D92307"/>
    <w:rsid w:val="00D92D62"/>
    <w:rsid w:val="00D9370F"/>
    <w:rsid w:val="00D96755"/>
    <w:rsid w:val="00D974AC"/>
    <w:rsid w:val="00D978B7"/>
    <w:rsid w:val="00D97D0A"/>
    <w:rsid w:val="00DA08D0"/>
    <w:rsid w:val="00DA0962"/>
    <w:rsid w:val="00DA0C29"/>
    <w:rsid w:val="00DA116E"/>
    <w:rsid w:val="00DA36FA"/>
    <w:rsid w:val="00DA4B18"/>
    <w:rsid w:val="00DA526A"/>
    <w:rsid w:val="00DA6760"/>
    <w:rsid w:val="00DB034B"/>
    <w:rsid w:val="00DB0609"/>
    <w:rsid w:val="00DB4750"/>
    <w:rsid w:val="00DB4A81"/>
    <w:rsid w:val="00DB5C8B"/>
    <w:rsid w:val="00DB60CA"/>
    <w:rsid w:val="00DB6CD4"/>
    <w:rsid w:val="00DB75EE"/>
    <w:rsid w:val="00DC1775"/>
    <w:rsid w:val="00DC1F39"/>
    <w:rsid w:val="00DC2308"/>
    <w:rsid w:val="00DC3714"/>
    <w:rsid w:val="00DC3B39"/>
    <w:rsid w:val="00DC4707"/>
    <w:rsid w:val="00DC5529"/>
    <w:rsid w:val="00DC5CAB"/>
    <w:rsid w:val="00DC654D"/>
    <w:rsid w:val="00DC6575"/>
    <w:rsid w:val="00DC65AB"/>
    <w:rsid w:val="00DC66A6"/>
    <w:rsid w:val="00DC7D52"/>
    <w:rsid w:val="00DD095C"/>
    <w:rsid w:val="00DD139C"/>
    <w:rsid w:val="00DD3350"/>
    <w:rsid w:val="00DD76C6"/>
    <w:rsid w:val="00DD7E6E"/>
    <w:rsid w:val="00DD7ED7"/>
    <w:rsid w:val="00DE1256"/>
    <w:rsid w:val="00DE1E8E"/>
    <w:rsid w:val="00DE2CB4"/>
    <w:rsid w:val="00DE5064"/>
    <w:rsid w:val="00DE5316"/>
    <w:rsid w:val="00DE6158"/>
    <w:rsid w:val="00DE7AB9"/>
    <w:rsid w:val="00DE7B6B"/>
    <w:rsid w:val="00DF27B1"/>
    <w:rsid w:val="00DF36A0"/>
    <w:rsid w:val="00DF4B18"/>
    <w:rsid w:val="00DF4E0C"/>
    <w:rsid w:val="00E00460"/>
    <w:rsid w:val="00E012CB"/>
    <w:rsid w:val="00E023DD"/>
    <w:rsid w:val="00E025A5"/>
    <w:rsid w:val="00E03D81"/>
    <w:rsid w:val="00E075C4"/>
    <w:rsid w:val="00E10181"/>
    <w:rsid w:val="00E12D16"/>
    <w:rsid w:val="00E131FD"/>
    <w:rsid w:val="00E134A0"/>
    <w:rsid w:val="00E17D94"/>
    <w:rsid w:val="00E201F0"/>
    <w:rsid w:val="00E20B38"/>
    <w:rsid w:val="00E22A41"/>
    <w:rsid w:val="00E25628"/>
    <w:rsid w:val="00E2731F"/>
    <w:rsid w:val="00E325FB"/>
    <w:rsid w:val="00E344C8"/>
    <w:rsid w:val="00E36189"/>
    <w:rsid w:val="00E410D6"/>
    <w:rsid w:val="00E4273D"/>
    <w:rsid w:val="00E44F48"/>
    <w:rsid w:val="00E45245"/>
    <w:rsid w:val="00E456DF"/>
    <w:rsid w:val="00E461A5"/>
    <w:rsid w:val="00E501DE"/>
    <w:rsid w:val="00E50FEB"/>
    <w:rsid w:val="00E5201A"/>
    <w:rsid w:val="00E535CC"/>
    <w:rsid w:val="00E5617C"/>
    <w:rsid w:val="00E57560"/>
    <w:rsid w:val="00E57916"/>
    <w:rsid w:val="00E57A05"/>
    <w:rsid w:val="00E63152"/>
    <w:rsid w:val="00E6524D"/>
    <w:rsid w:val="00E66914"/>
    <w:rsid w:val="00E6702A"/>
    <w:rsid w:val="00E679F5"/>
    <w:rsid w:val="00E7014E"/>
    <w:rsid w:val="00E70F13"/>
    <w:rsid w:val="00E71832"/>
    <w:rsid w:val="00E73584"/>
    <w:rsid w:val="00E75827"/>
    <w:rsid w:val="00E76933"/>
    <w:rsid w:val="00E76DC4"/>
    <w:rsid w:val="00E80138"/>
    <w:rsid w:val="00E80252"/>
    <w:rsid w:val="00E8054E"/>
    <w:rsid w:val="00E82E49"/>
    <w:rsid w:val="00E83FA0"/>
    <w:rsid w:val="00E844A1"/>
    <w:rsid w:val="00E848D7"/>
    <w:rsid w:val="00E87237"/>
    <w:rsid w:val="00E902CD"/>
    <w:rsid w:val="00E9054A"/>
    <w:rsid w:val="00E92DA8"/>
    <w:rsid w:val="00E93468"/>
    <w:rsid w:val="00EA1FD8"/>
    <w:rsid w:val="00EA2E39"/>
    <w:rsid w:val="00EA32A7"/>
    <w:rsid w:val="00EA330D"/>
    <w:rsid w:val="00EA3B0C"/>
    <w:rsid w:val="00EA452B"/>
    <w:rsid w:val="00EA4C02"/>
    <w:rsid w:val="00EA7DE3"/>
    <w:rsid w:val="00EB0848"/>
    <w:rsid w:val="00EB143F"/>
    <w:rsid w:val="00EB2066"/>
    <w:rsid w:val="00EB290B"/>
    <w:rsid w:val="00EB2C2C"/>
    <w:rsid w:val="00EB32A0"/>
    <w:rsid w:val="00EB3F01"/>
    <w:rsid w:val="00EB4900"/>
    <w:rsid w:val="00EB5DB9"/>
    <w:rsid w:val="00EB7FCA"/>
    <w:rsid w:val="00EC0C12"/>
    <w:rsid w:val="00EC1549"/>
    <w:rsid w:val="00EC3316"/>
    <w:rsid w:val="00EC4431"/>
    <w:rsid w:val="00EC5BDC"/>
    <w:rsid w:val="00EC7138"/>
    <w:rsid w:val="00EC7675"/>
    <w:rsid w:val="00EC7714"/>
    <w:rsid w:val="00ED1ECD"/>
    <w:rsid w:val="00ED2217"/>
    <w:rsid w:val="00ED4A19"/>
    <w:rsid w:val="00ED4BBA"/>
    <w:rsid w:val="00ED5928"/>
    <w:rsid w:val="00ED6549"/>
    <w:rsid w:val="00ED7790"/>
    <w:rsid w:val="00ED7E5F"/>
    <w:rsid w:val="00EE046C"/>
    <w:rsid w:val="00EE2D45"/>
    <w:rsid w:val="00EE3705"/>
    <w:rsid w:val="00EE3BCD"/>
    <w:rsid w:val="00EE4103"/>
    <w:rsid w:val="00EE627C"/>
    <w:rsid w:val="00EE71F8"/>
    <w:rsid w:val="00EE7866"/>
    <w:rsid w:val="00EE7C3B"/>
    <w:rsid w:val="00EE7D4D"/>
    <w:rsid w:val="00EF5ADE"/>
    <w:rsid w:val="00EF6037"/>
    <w:rsid w:val="00EF73BC"/>
    <w:rsid w:val="00F00280"/>
    <w:rsid w:val="00F03257"/>
    <w:rsid w:val="00F06E7D"/>
    <w:rsid w:val="00F10954"/>
    <w:rsid w:val="00F113F2"/>
    <w:rsid w:val="00F11445"/>
    <w:rsid w:val="00F14DA0"/>
    <w:rsid w:val="00F15985"/>
    <w:rsid w:val="00F23310"/>
    <w:rsid w:val="00F23B31"/>
    <w:rsid w:val="00F24818"/>
    <w:rsid w:val="00F24C50"/>
    <w:rsid w:val="00F332A5"/>
    <w:rsid w:val="00F340EF"/>
    <w:rsid w:val="00F34628"/>
    <w:rsid w:val="00F34DCB"/>
    <w:rsid w:val="00F3673A"/>
    <w:rsid w:val="00F4338A"/>
    <w:rsid w:val="00F43648"/>
    <w:rsid w:val="00F44614"/>
    <w:rsid w:val="00F468CA"/>
    <w:rsid w:val="00F46A2D"/>
    <w:rsid w:val="00F500B2"/>
    <w:rsid w:val="00F5066B"/>
    <w:rsid w:val="00F50E1B"/>
    <w:rsid w:val="00F52FD4"/>
    <w:rsid w:val="00F5300B"/>
    <w:rsid w:val="00F5529C"/>
    <w:rsid w:val="00F55A52"/>
    <w:rsid w:val="00F63E1E"/>
    <w:rsid w:val="00F648C1"/>
    <w:rsid w:val="00F664FD"/>
    <w:rsid w:val="00F668BD"/>
    <w:rsid w:val="00F67EE5"/>
    <w:rsid w:val="00F70930"/>
    <w:rsid w:val="00F736A1"/>
    <w:rsid w:val="00F75DE2"/>
    <w:rsid w:val="00F77340"/>
    <w:rsid w:val="00F776B2"/>
    <w:rsid w:val="00F806FE"/>
    <w:rsid w:val="00F80D7D"/>
    <w:rsid w:val="00F819A4"/>
    <w:rsid w:val="00F8256B"/>
    <w:rsid w:val="00F82994"/>
    <w:rsid w:val="00F82F68"/>
    <w:rsid w:val="00F838EF"/>
    <w:rsid w:val="00F840F7"/>
    <w:rsid w:val="00F93EE8"/>
    <w:rsid w:val="00F958B9"/>
    <w:rsid w:val="00F966EB"/>
    <w:rsid w:val="00F96EDE"/>
    <w:rsid w:val="00F96F7A"/>
    <w:rsid w:val="00F9785D"/>
    <w:rsid w:val="00FA06B1"/>
    <w:rsid w:val="00FA1D0E"/>
    <w:rsid w:val="00FA2586"/>
    <w:rsid w:val="00FA384B"/>
    <w:rsid w:val="00FA537C"/>
    <w:rsid w:val="00FA587A"/>
    <w:rsid w:val="00FA6795"/>
    <w:rsid w:val="00FA6F7D"/>
    <w:rsid w:val="00FA7E90"/>
    <w:rsid w:val="00FB0896"/>
    <w:rsid w:val="00FB0E0B"/>
    <w:rsid w:val="00FB2E21"/>
    <w:rsid w:val="00FB5A02"/>
    <w:rsid w:val="00FB5C87"/>
    <w:rsid w:val="00FB6A72"/>
    <w:rsid w:val="00FB7311"/>
    <w:rsid w:val="00FC0DF1"/>
    <w:rsid w:val="00FC1CB8"/>
    <w:rsid w:val="00FC2D5A"/>
    <w:rsid w:val="00FC5D71"/>
    <w:rsid w:val="00FC5E97"/>
    <w:rsid w:val="00FC7E5C"/>
    <w:rsid w:val="00FD0265"/>
    <w:rsid w:val="00FD078C"/>
    <w:rsid w:val="00FD0999"/>
    <w:rsid w:val="00FD172F"/>
    <w:rsid w:val="00FD1DB0"/>
    <w:rsid w:val="00FD2314"/>
    <w:rsid w:val="00FD30B7"/>
    <w:rsid w:val="00FD334F"/>
    <w:rsid w:val="00FD6D6F"/>
    <w:rsid w:val="00FE02AB"/>
    <w:rsid w:val="00FE0A39"/>
    <w:rsid w:val="00FE1051"/>
    <w:rsid w:val="00FE1BC9"/>
    <w:rsid w:val="00FE1ED3"/>
    <w:rsid w:val="00FE2BD2"/>
    <w:rsid w:val="00FE3C51"/>
    <w:rsid w:val="00FE550C"/>
    <w:rsid w:val="00FE6A47"/>
    <w:rsid w:val="00FE7268"/>
    <w:rsid w:val="00FE7794"/>
    <w:rsid w:val="00FF1D51"/>
    <w:rsid w:val="00FF3CE5"/>
    <w:rsid w:val="00FF603A"/>
    <w:rsid w:val="00FF6645"/>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F47A"/>
  <w15:docId w15:val="{0D17F321-726B-4D3E-B7F3-C59ECEC7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78"/>
  </w:style>
  <w:style w:type="paragraph" w:styleId="Heading1">
    <w:name w:val="heading 1"/>
    <w:basedOn w:val="Normal"/>
    <w:link w:val="Heading1Char"/>
    <w:uiPriority w:val="9"/>
    <w:qFormat/>
    <w:rsid w:val="00930C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F0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3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08"/>
    <w:rPr>
      <w:rFonts w:ascii="Times New Roman" w:eastAsia="Times New Roman" w:hAnsi="Times New Roman" w:cs="Times New Roman"/>
      <w:b/>
      <w:bCs/>
      <w:kern w:val="36"/>
      <w:sz w:val="48"/>
      <w:szCs w:val="48"/>
    </w:rPr>
  </w:style>
  <w:style w:type="paragraph" w:styleId="ListParagraph">
    <w:name w:val="List Paragraph"/>
    <w:aliases w:val="IBL List Paragraph,List Paragraph1"/>
    <w:basedOn w:val="Normal"/>
    <w:link w:val="ListParagraphChar"/>
    <w:uiPriority w:val="34"/>
    <w:qFormat/>
    <w:rsid w:val="00930C08"/>
    <w:pPr>
      <w:ind w:left="720"/>
      <w:contextualSpacing/>
    </w:pPr>
  </w:style>
  <w:style w:type="paragraph" w:styleId="FootnoteText">
    <w:name w:val="footnote text"/>
    <w:basedOn w:val="Normal"/>
    <w:link w:val="FootnoteTextChar"/>
    <w:uiPriority w:val="99"/>
    <w:semiHidden/>
    <w:unhideWhenUsed/>
    <w:rsid w:val="00930C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C08"/>
    <w:rPr>
      <w:sz w:val="20"/>
      <w:szCs w:val="20"/>
    </w:rPr>
  </w:style>
  <w:style w:type="character" w:styleId="FootnoteReference">
    <w:name w:val="footnote reference"/>
    <w:basedOn w:val="DefaultParagraphFont"/>
    <w:uiPriority w:val="99"/>
    <w:semiHidden/>
    <w:unhideWhenUsed/>
    <w:rsid w:val="00930C08"/>
    <w:rPr>
      <w:vertAlign w:val="superscript"/>
    </w:rPr>
  </w:style>
  <w:style w:type="character" w:styleId="Hyperlink">
    <w:name w:val="Hyperlink"/>
    <w:basedOn w:val="DefaultParagraphFont"/>
    <w:uiPriority w:val="99"/>
    <w:unhideWhenUsed/>
    <w:rsid w:val="00930C08"/>
    <w:rPr>
      <w:color w:val="0000FF" w:themeColor="hyperlink"/>
      <w:u w:val="single"/>
    </w:rPr>
  </w:style>
  <w:style w:type="paragraph" w:styleId="NormalWeb">
    <w:name w:val="Normal (Web)"/>
    <w:basedOn w:val="Normal"/>
    <w:uiPriority w:val="99"/>
    <w:unhideWhenUsed/>
    <w:rsid w:val="00930C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0C08"/>
    <w:rPr>
      <w:i/>
      <w:iCs/>
    </w:rPr>
  </w:style>
  <w:style w:type="character" w:customStyle="1" w:styleId="highlight">
    <w:name w:val="highlight"/>
    <w:basedOn w:val="DefaultParagraphFont"/>
    <w:rsid w:val="00930C08"/>
  </w:style>
  <w:style w:type="table" w:styleId="TableGrid">
    <w:name w:val="Table Grid"/>
    <w:basedOn w:val="TableNormal"/>
    <w:uiPriority w:val="39"/>
    <w:rsid w:val="00930C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30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08"/>
  </w:style>
  <w:style w:type="paragraph" w:styleId="Footer">
    <w:name w:val="footer"/>
    <w:basedOn w:val="Normal"/>
    <w:link w:val="FooterChar"/>
    <w:uiPriority w:val="99"/>
    <w:unhideWhenUsed/>
    <w:rsid w:val="00930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08"/>
  </w:style>
  <w:style w:type="paragraph" w:customStyle="1" w:styleId="Default">
    <w:name w:val="Default"/>
    <w:rsid w:val="00930C08"/>
    <w:pPr>
      <w:autoSpaceDE w:val="0"/>
      <w:autoSpaceDN w:val="0"/>
      <w:adjustRightInd w:val="0"/>
      <w:spacing w:after="0" w:line="240" w:lineRule="auto"/>
    </w:pPr>
    <w:rPr>
      <w:rFonts w:ascii="Arial" w:hAnsi="Arial" w:cs="Arial"/>
      <w:color w:val="000000"/>
      <w:sz w:val="24"/>
      <w:szCs w:val="24"/>
    </w:rPr>
  </w:style>
  <w:style w:type="character" w:customStyle="1" w:styleId="Headerorfooter">
    <w:name w:val="Header or footer"/>
    <w:basedOn w:val="DefaultParagraphFont"/>
    <w:rsid w:val="00930C08"/>
    <w:rPr>
      <w:rFonts w:ascii="Book Antiqua" w:eastAsia="Book Antiqua" w:hAnsi="Book Antiqua" w:cs="Book Antiqua"/>
      <w:b w:val="0"/>
      <w:bCs w:val="0"/>
      <w:i w:val="0"/>
      <w:iCs w:val="0"/>
      <w:smallCaps w:val="0"/>
      <w:strike w:val="0"/>
      <w:color w:val="000000"/>
      <w:spacing w:val="0"/>
      <w:w w:val="100"/>
      <w:position w:val="0"/>
      <w:sz w:val="18"/>
      <w:szCs w:val="18"/>
      <w:u w:val="none"/>
      <w:lang w:val="mn-MN" w:eastAsia="mn-MN" w:bidi="mn-MN"/>
    </w:rPr>
  </w:style>
  <w:style w:type="character" w:customStyle="1" w:styleId="Bodytext">
    <w:name w:val="Body text_"/>
    <w:basedOn w:val="DefaultParagraphFont"/>
    <w:link w:val="BodyText3"/>
    <w:rsid w:val="00930C08"/>
    <w:rPr>
      <w:rFonts w:eastAsia="Arial" w:cs="Arial"/>
      <w:sz w:val="23"/>
      <w:szCs w:val="23"/>
      <w:shd w:val="clear" w:color="auto" w:fill="FFFFFF"/>
    </w:rPr>
  </w:style>
  <w:style w:type="character" w:customStyle="1" w:styleId="BodyText1">
    <w:name w:val="Body Text1"/>
    <w:basedOn w:val="Bodytext"/>
    <w:rsid w:val="00930C08"/>
    <w:rPr>
      <w:rFonts w:eastAsia="Arial" w:cs="Arial"/>
      <w:color w:val="000000"/>
      <w:spacing w:val="0"/>
      <w:w w:val="100"/>
      <w:position w:val="0"/>
      <w:sz w:val="23"/>
      <w:szCs w:val="23"/>
      <w:shd w:val="clear" w:color="auto" w:fill="FFFFFF"/>
      <w:lang w:val="mn-MN" w:eastAsia="mn-MN" w:bidi="mn-MN"/>
    </w:rPr>
  </w:style>
  <w:style w:type="character" w:customStyle="1" w:styleId="BodytextBold">
    <w:name w:val="Body text + Bold"/>
    <w:aliases w:val="Italic"/>
    <w:basedOn w:val="Bodytext"/>
    <w:rsid w:val="00930C08"/>
    <w:rPr>
      <w:rFonts w:eastAsia="Arial" w:cs="Arial"/>
      <w:b/>
      <w:bCs/>
      <w:color w:val="000000"/>
      <w:spacing w:val="0"/>
      <w:w w:val="100"/>
      <w:position w:val="0"/>
      <w:sz w:val="23"/>
      <w:szCs w:val="23"/>
      <w:shd w:val="clear" w:color="auto" w:fill="FFFFFF"/>
      <w:lang w:val="mn-MN" w:eastAsia="mn-MN" w:bidi="mn-MN"/>
    </w:rPr>
  </w:style>
  <w:style w:type="paragraph" w:customStyle="1" w:styleId="BodyText3">
    <w:name w:val="Body Text3"/>
    <w:basedOn w:val="Normal"/>
    <w:link w:val="Bodytext"/>
    <w:rsid w:val="00930C08"/>
    <w:pPr>
      <w:widowControl w:val="0"/>
      <w:shd w:val="clear" w:color="auto" w:fill="FFFFFF"/>
      <w:spacing w:before="600" w:after="240" w:line="274" w:lineRule="exact"/>
      <w:ind w:hanging="360"/>
      <w:jc w:val="both"/>
    </w:pPr>
    <w:rPr>
      <w:rFonts w:eastAsia="Arial" w:cs="Arial"/>
      <w:sz w:val="23"/>
      <w:szCs w:val="23"/>
    </w:rPr>
  </w:style>
  <w:style w:type="character" w:customStyle="1" w:styleId="BodyText2">
    <w:name w:val="Body Text2"/>
    <w:basedOn w:val="Bodytext"/>
    <w:rsid w:val="00930C08"/>
    <w:rPr>
      <w:rFonts w:ascii="Arial" w:eastAsia="Arial" w:hAnsi="Arial" w:cs="Arial"/>
      <w:color w:val="000000"/>
      <w:spacing w:val="0"/>
      <w:w w:val="100"/>
      <w:position w:val="0"/>
      <w:sz w:val="23"/>
      <w:szCs w:val="23"/>
      <w:u w:val="single"/>
      <w:shd w:val="clear" w:color="auto" w:fill="FFFFFF"/>
      <w:lang w:val="mn-MN" w:eastAsia="mn-MN" w:bidi="mn-MN"/>
    </w:rPr>
  </w:style>
  <w:style w:type="paragraph" w:customStyle="1" w:styleId="msghead">
    <w:name w:val="msg_head"/>
    <w:basedOn w:val="Normal"/>
    <w:rsid w:val="00930C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0C08"/>
    <w:rPr>
      <w:b/>
      <w:bCs/>
    </w:rPr>
  </w:style>
  <w:style w:type="character" w:customStyle="1" w:styleId="apple-converted-space">
    <w:name w:val="apple-converted-space"/>
    <w:basedOn w:val="DefaultParagraphFont"/>
    <w:rsid w:val="00563688"/>
  </w:style>
  <w:style w:type="character" w:customStyle="1" w:styleId="Heading2Char">
    <w:name w:val="Heading 2 Char"/>
    <w:basedOn w:val="DefaultParagraphFont"/>
    <w:link w:val="Heading2"/>
    <w:uiPriority w:val="9"/>
    <w:semiHidden/>
    <w:rsid w:val="000F09B5"/>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7D0F09"/>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7D0F09"/>
    <w:rPr>
      <w:rFonts w:ascii="Consolas" w:eastAsiaTheme="minorHAnsi" w:hAnsi="Consolas"/>
      <w:sz w:val="21"/>
      <w:szCs w:val="21"/>
    </w:rPr>
  </w:style>
  <w:style w:type="table" w:customStyle="1" w:styleId="TableGrid1">
    <w:name w:val="Table Grid1"/>
    <w:basedOn w:val="TableNormal"/>
    <w:next w:val="TableGrid"/>
    <w:uiPriority w:val="39"/>
    <w:rsid w:val="007D0F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D0F09"/>
    <w:pPr>
      <w:spacing w:line="240" w:lineRule="auto"/>
    </w:pPr>
    <w:rPr>
      <w:sz w:val="20"/>
      <w:szCs w:val="20"/>
    </w:rPr>
  </w:style>
  <w:style w:type="character" w:customStyle="1" w:styleId="CommentTextChar">
    <w:name w:val="Comment Text Char"/>
    <w:basedOn w:val="DefaultParagraphFont"/>
    <w:link w:val="CommentText"/>
    <w:uiPriority w:val="99"/>
    <w:semiHidden/>
    <w:rsid w:val="007D0F09"/>
    <w:rPr>
      <w:sz w:val="20"/>
      <w:szCs w:val="20"/>
    </w:rPr>
  </w:style>
  <w:style w:type="paragraph" w:styleId="CommentSubject">
    <w:name w:val="annotation subject"/>
    <w:basedOn w:val="CommentText"/>
    <w:next w:val="CommentText"/>
    <w:link w:val="CommentSubjectChar"/>
    <w:uiPriority w:val="99"/>
    <w:semiHidden/>
    <w:unhideWhenUsed/>
    <w:rsid w:val="007D0F09"/>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D0F09"/>
    <w:rPr>
      <w:rFonts w:eastAsiaTheme="minorHAnsi"/>
      <w:b/>
      <w:bCs/>
      <w:sz w:val="20"/>
      <w:szCs w:val="20"/>
    </w:rPr>
  </w:style>
  <w:style w:type="table" w:customStyle="1" w:styleId="TableGrid3">
    <w:name w:val="Table Grid3"/>
    <w:basedOn w:val="TableNormal"/>
    <w:next w:val="TableGrid"/>
    <w:uiPriority w:val="39"/>
    <w:rsid w:val="007D0F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7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A0"/>
    <w:rPr>
      <w:rFonts w:ascii="Segoe UI" w:hAnsi="Segoe UI" w:cs="Segoe UI"/>
      <w:sz w:val="18"/>
      <w:szCs w:val="18"/>
    </w:rPr>
  </w:style>
  <w:style w:type="character" w:customStyle="1" w:styleId="ikon-shareable-twitter">
    <w:name w:val="ikon-shareable-twitter"/>
    <w:basedOn w:val="DefaultParagraphFont"/>
    <w:rsid w:val="00843F3C"/>
  </w:style>
  <w:style w:type="paragraph" w:styleId="BodyTextIndent">
    <w:name w:val="Body Text Indent"/>
    <w:basedOn w:val="Normal"/>
    <w:link w:val="BodyTextIndentChar"/>
    <w:uiPriority w:val="99"/>
    <w:semiHidden/>
    <w:unhideWhenUsed/>
    <w:rsid w:val="001A495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A495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A6385"/>
    <w:rPr>
      <w:rFonts w:asciiTheme="majorHAnsi" w:eastAsiaTheme="majorEastAsia" w:hAnsiTheme="majorHAnsi" w:cstheme="majorBidi"/>
      <w:color w:val="243F60" w:themeColor="accent1" w:themeShade="7F"/>
      <w:sz w:val="24"/>
      <w:szCs w:val="24"/>
    </w:rPr>
  </w:style>
  <w:style w:type="paragraph" w:customStyle="1" w:styleId="uiqtextpara">
    <w:name w:val="ui_qtext_para"/>
    <w:basedOn w:val="Normal"/>
    <w:rsid w:val="004A6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4A6385"/>
  </w:style>
  <w:style w:type="paragraph" w:styleId="BodyText0">
    <w:name w:val="Body Text"/>
    <w:basedOn w:val="Normal"/>
    <w:link w:val="BodyTextChar"/>
    <w:uiPriority w:val="99"/>
    <w:semiHidden/>
    <w:unhideWhenUsed/>
    <w:rsid w:val="000E6013"/>
    <w:pPr>
      <w:spacing w:after="120"/>
    </w:pPr>
  </w:style>
  <w:style w:type="character" w:customStyle="1" w:styleId="BodyTextChar">
    <w:name w:val="Body Text Char"/>
    <w:basedOn w:val="DefaultParagraphFont"/>
    <w:link w:val="BodyText0"/>
    <w:uiPriority w:val="99"/>
    <w:semiHidden/>
    <w:rsid w:val="000E6013"/>
  </w:style>
  <w:style w:type="character" w:customStyle="1" w:styleId="ListParagraphChar">
    <w:name w:val="List Paragraph Char"/>
    <w:aliases w:val="IBL List Paragraph Char,List Paragraph1 Char"/>
    <w:link w:val="ListParagraph"/>
    <w:uiPriority w:val="34"/>
    <w:qFormat/>
    <w:locked/>
    <w:rsid w:val="0032025A"/>
  </w:style>
  <w:style w:type="paragraph" w:styleId="NoSpacing">
    <w:name w:val="No Spacing"/>
    <w:link w:val="NoSpacingChar"/>
    <w:uiPriority w:val="1"/>
    <w:qFormat/>
    <w:rsid w:val="00746095"/>
    <w:pPr>
      <w:spacing w:after="0" w:line="240" w:lineRule="auto"/>
    </w:pPr>
    <w:rPr>
      <w:rFonts w:ascii="Arial Mon" w:eastAsia="Calibri" w:hAnsi="Arial Mon" w:cs="Mongolian Baiti"/>
    </w:rPr>
  </w:style>
  <w:style w:type="character" w:customStyle="1" w:styleId="NoSpacingChar">
    <w:name w:val="No Spacing Char"/>
    <w:link w:val="NoSpacing"/>
    <w:uiPriority w:val="1"/>
    <w:rsid w:val="00746095"/>
    <w:rPr>
      <w:rFonts w:ascii="Arial Mon" w:eastAsia="Calibri" w:hAnsi="Arial Mon" w:cs="Mongolian Baiti"/>
    </w:rPr>
  </w:style>
  <w:style w:type="character" w:customStyle="1" w:styleId="FontStyle59">
    <w:name w:val="Font Style59"/>
    <w:basedOn w:val="DefaultParagraphFont"/>
    <w:uiPriority w:val="99"/>
    <w:rsid w:val="003F2221"/>
    <w:rPr>
      <w:rFonts w:ascii="Arial" w:hAnsi="Arial" w:cs="Arial"/>
      <w:b/>
      <w:bCs/>
      <w:i/>
      <w:iCs/>
      <w:sz w:val="18"/>
      <w:szCs w:val="18"/>
    </w:rPr>
  </w:style>
  <w:style w:type="paragraph" w:styleId="Quote">
    <w:name w:val="Quote"/>
    <w:basedOn w:val="Normal"/>
    <w:next w:val="Normal"/>
    <w:link w:val="QuoteChar"/>
    <w:uiPriority w:val="29"/>
    <w:qFormat/>
    <w:rsid w:val="0061003D"/>
    <w:rPr>
      <w:i/>
      <w:iCs/>
      <w:color w:val="000000" w:themeColor="text1"/>
    </w:rPr>
  </w:style>
  <w:style w:type="character" w:customStyle="1" w:styleId="QuoteChar">
    <w:name w:val="Quote Char"/>
    <w:basedOn w:val="DefaultParagraphFont"/>
    <w:link w:val="Quote"/>
    <w:uiPriority w:val="29"/>
    <w:rsid w:val="0061003D"/>
    <w:rPr>
      <w:i/>
      <w:iCs/>
      <w:color w:val="000000" w:themeColor="text1"/>
    </w:rPr>
  </w:style>
  <w:style w:type="paragraph" w:styleId="BodyText20">
    <w:name w:val="Body Text 2"/>
    <w:basedOn w:val="Normal"/>
    <w:link w:val="BodyText2Char"/>
    <w:uiPriority w:val="99"/>
    <w:semiHidden/>
    <w:unhideWhenUsed/>
    <w:rsid w:val="004662C9"/>
    <w:pPr>
      <w:spacing w:after="120" w:line="480" w:lineRule="auto"/>
    </w:pPr>
  </w:style>
  <w:style w:type="character" w:customStyle="1" w:styleId="BodyText2Char">
    <w:name w:val="Body Text 2 Char"/>
    <w:basedOn w:val="DefaultParagraphFont"/>
    <w:link w:val="BodyText20"/>
    <w:uiPriority w:val="99"/>
    <w:semiHidden/>
    <w:rsid w:val="0046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18">
      <w:bodyDiv w:val="1"/>
      <w:marLeft w:val="0"/>
      <w:marRight w:val="0"/>
      <w:marTop w:val="0"/>
      <w:marBottom w:val="0"/>
      <w:divBdr>
        <w:top w:val="none" w:sz="0" w:space="0" w:color="auto"/>
        <w:left w:val="none" w:sz="0" w:space="0" w:color="auto"/>
        <w:bottom w:val="none" w:sz="0" w:space="0" w:color="auto"/>
        <w:right w:val="none" w:sz="0" w:space="0" w:color="auto"/>
      </w:divBdr>
    </w:div>
    <w:div w:id="7144001">
      <w:bodyDiv w:val="1"/>
      <w:marLeft w:val="0"/>
      <w:marRight w:val="0"/>
      <w:marTop w:val="0"/>
      <w:marBottom w:val="0"/>
      <w:divBdr>
        <w:top w:val="none" w:sz="0" w:space="0" w:color="auto"/>
        <w:left w:val="none" w:sz="0" w:space="0" w:color="auto"/>
        <w:bottom w:val="none" w:sz="0" w:space="0" w:color="auto"/>
        <w:right w:val="none" w:sz="0" w:space="0" w:color="auto"/>
      </w:divBdr>
      <w:divsChild>
        <w:div w:id="443619783">
          <w:marLeft w:val="619"/>
          <w:marRight w:val="0"/>
          <w:marTop w:val="0"/>
          <w:marBottom w:val="0"/>
          <w:divBdr>
            <w:top w:val="none" w:sz="0" w:space="0" w:color="auto"/>
            <w:left w:val="none" w:sz="0" w:space="0" w:color="auto"/>
            <w:bottom w:val="none" w:sz="0" w:space="0" w:color="auto"/>
            <w:right w:val="none" w:sz="0" w:space="0" w:color="auto"/>
          </w:divBdr>
        </w:div>
        <w:div w:id="1345982228">
          <w:marLeft w:val="619"/>
          <w:marRight w:val="0"/>
          <w:marTop w:val="0"/>
          <w:marBottom w:val="0"/>
          <w:divBdr>
            <w:top w:val="none" w:sz="0" w:space="0" w:color="auto"/>
            <w:left w:val="none" w:sz="0" w:space="0" w:color="auto"/>
            <w:bottom w:val="none" w:sz="0" w:space="0" w:color="auto"/>
            <w:right w:val="none" w:sz="0" w:space="0" w:color="auto"/>
          </w:divBdr>
        </w:div>
      </w:divsChild>
    </w:div>
    <w:div w:id="14575920">
      <w:bodyDiv w:val="1"/>
      <w:marLeft w:val="0"/>
      <w:marRight w:val="0"/>
      <w:marTop w:val="0"/>
      <w:marBottom w:val="0"/>
      <w:divBdr>
        <w:top w:val="none" w:sz="0" w:space="0" w:color="auto"/>
        <w:left w:val="none" w:sz="0" w:space="0" w:color="auto"/>
        <w:bottom w:val="none" w:sz="0" w:space="0" w:color="auto"/>
        <w:right w:val="none" w:sz="0" w:space="0" w:color="auto"/>
      </w:divBdr>
      <w:divsChild>
        <w:div w:id="2023047613">
          <w:marLeft w:val="0"/>
          <w:marRight w:val="0"/>
          <w:marTop w:val="0"/>
          <w:marBottom w:val="0"/>
          <w:divBdr>
            <w:top w:val="none" w:sz="0" w:space="0" w:color="auto"/>
            <w:left w:val="none" w:sz="0" w:space="0" w:color="auto"/>
            <w:bottom w:val="none" w:sz="0" w:space="0" w:color="auto"/>
            <w:right w:val="none" w:sz="0" w:space="0" w:color="auto"/>
          </w:divBdr>
        </w:div>
        <w:div w:id="394621790">
          <w:marLeft w:val="0"/>
          <w:marRight w:val="0"/>
          <w:marTop w:val="0"/>
          <w:marBottom w:val="0"/>
          <w:divBdr>
            <w:top w:val="none" w:sz="0" w:space="0" w:color="auto"/>
            <w:left w:val="none" w:sz="0" w:space="0" w:color="auto"/>
            <w:bottom w:val="none" w:sz="0" w:space="0" w:color="auto"/>
            <w:right w:val="none" w:sz="0" w:space="0" w:color="auto"/>
          </w:divBdr>
        </w:div>
        <w:div w:id="287008966">
          <w:marLeft w:val="0"/>
          <w:marRight w:val="0"/>
          <w:marTop w:val="0"/>
          <w:marBottom w:val="0"/>
          <w:divBdr>
            <w:top w:val="none" w:sz="0" w:space="0" w:color="auto"/>
            <w:left w:val="none" w:sz="0" w:space="0" w:color="auto"/>
            <w:bottom w:val="none" w:sz="0" w:space="0" w:color="auto"/>
            <w:right w:val="none" w:sz="0" w:space="0" w:color="auto"/>
          </w:divBdr>
        </w:div>
        <w:div w:id="718554077">
          <w:marLeft w:val="0"/>
          <w:marRight w:val="0"/>
          <w:marTop w:val="0"/>
          <w:marBottom w:val="0"/>
          <w:divBdr>
            <w:top w:val="none" w:sz="0" w:space="0" w:color="auto"/>
            <w:left w:val="none" w:sz="0" w:space="0" w:color="auto"/>
            <w:bottom w:val="none" w:sz="0" w:space="0" w:color="auto"/>
            <w:right w:val="none" w:sz="0" w:space="0" w:color="auto"/>
          </w:divBdr>
        </w:div>
      </w:divsChild>
    </w:div>
    <w:div w:id="91364917">
      <w:bodyDiv w:val="1"/>
      <w:marLeft w:val="0"/>
      <w:marRight w:val="0"/>
      <w:marTop w:val="0"/>
      <w:marBottom w:val="0"/>
      <w:divBdr>
        <w:top w:val="none" w:sz="0" w:space="0" w:color="auto"/>
        <w:left w:val="none" w:sz="0" w:space="0" w:color="auto"/>
        <w:bottom w:val="none" w:sz="0" w:space="0" w:color="auto"/>
        <w:right w:val="none" w:sz="0" w:space="0" w:color="auto"/>
      </w:divBdr>
    </w:div>
    <w:div w:id="163204452">
      <w:bodyDiv w:val="1"/>
      <w:marLeft w:val="0"/>
      <w:marRight w:val="0"/>
      <w:marTop w:val="0"/>
      <w:marBottom w:val="0"/>
      <w:divBdr>
        <w:top w:val="none" w:sz="0" w:space="0" w:color="auto"/>
        <w:left w:val="none" w:sz="0" w:space="0" w:color="auto"/>
        <w:bottom w:val="none" w:sz="0" w:space="0" w:color="auto"/>
        <w:right w:val="none" w:sz="0" w:space="0" w:color="auto"/>
      </w:divBdr>
      <w:divsChild>
        <w:div w:id="1121729523">
          <w:marLeft w:val="619"/>
          <w:marRight w:val="0"/>
          <w:marTop w:val="0"/>
          <w:marBottom w:val="0"/>
          <w:divBdr>
            <w:top w:val="none" w:sz="0" w:space="0" w:color="auto"/>
            <w:left w:val="none" w:sz="0" w:space="0" w:color="auto"/>
            <w:bottom w:val="none" w:sz="0" w:space="0" w:color="auto"/>
            <w:right w:val="none" w:sz="0" w:space="0" w:color="auto"/>
          </w:divBdr>
        </w:div>
        <w:div w:id="1342850967">
          <w:marLeft w:val="1440"/>
          <w:marRight w:val="0"/>
          <w:marTop w:val="0"/>
          <w:marBottom w:val="0"/>
          <w:divBdr>
            <w:top w:val="none" w:sz="0" w:space="0" w:color="auto"/>
            <w:left w:val="none" w:sz="0" w:space="0" w:color="auto"/>
            <w:bottom w:val="none" w:sz="0" w:space="0" w:color="auto"/>
            <w:right w:val="none" w:sz="0" w:space="0" w:color="auto"/>
          </w:divBdr>
        </w:div>
        <w:div w:id="898787429">
          <w:marLeft w:val="1440"/>
          <w:marRight w:val="0"/>
          <w:marTop w:val="0"/>
          <w:marBottom w:val="0"/>
          <w:divBdr>
            <w:top w:val="none" w:sz="0" w:space="0" w:color="auto"/>
            <w:left w:val="none" w:sz="0" w:space="0" w:color="auto"/>
            <w:bottom w:val="none" w:sz="0" w:space="0" w:color="auto"/>
            <w:right w:val="none" w:sz="0" w:space="0" w:color="auto"/>
          </w:divBdr>
        </w:div>
        <w:div w:id="1998338795">
          <w:marLeft w:val="1440"/>
          <w:marRight w:val="0"/>
          <w:marTop w:val="0"/>
          <w:marBottom w:val="0"/>
          <w:divBdr>
            <w:top w:val="none" w:sz="0" w:space="0" w:color="auto"/>
            <w:left w:val="none" w:sz="0" w:space="0" w:color="auto"/>
            <w:bottom w:val="none" w:sz="0" w:space="0" w:color="auto"/>
            <w:right w:val="none" w:sz="0" w:space="0" w:color="auto"/>
          </w:divBdr>
        </w:div>
        <w:div w:id="1963919848">
          <w:marLeft w:val="1440"/>
          <w:marRight w:val="0"/>
          <w:marTop w:val="0"/>
          <w:marBottom w:val="0"/>
          <w:divBdr>
            <w:top w:val="none" w:sz="0" w:space="0" w:color="auto"/>
            <w:left w:val="none" w:sz="0" w:space="0" w:color="auto"/>
            <w:bottom w:val="none" w:sz="0" w:space="0" w:color="auto"/>
            <w:right w:val="none" w:sz="0" w:space="0" w:color="auto"/>
          </w:divBdr>
        </w:div>
        <w:div w:id="1366715553">
          <w:marLeft w:val="1440"/>
          <w:marRight w:val="0"/>
          <w:marTop w:val="0"/>
          <w:marBottom w:val="0"/>
          <w:divBdr>
            <w:top w:val="none" w:sz="0" w:space="0" w:color="auto"/>
            <w:left w:val="none" w:sz="0" w:space="0" w:color="auto"/>
            <w:bottom w:val="none" w:sz="0" w:space="0" w:color="auto"/>
            <w:right w:val="none" w:sz="0" w:space="0" w:color="auto"/>
          </w:divBdr>
        </w:div>
      </w:divsChild>
    </w:div>
    <w:div w:id="202064223">
      <w:bodyDiv w:val="1"/>
      <w:marLeft w:val="0"/>
      <w:marRight w:val="0"/>
      <w:marTop w:val="0"/>
      <w:marBottom w:val="0"/>
      <w:divBdr>
        <w:top w:val="none" w:sz="0" w:space="0" w:color="auto"/>
        <w:left w:val="none" w:sz="0" w:space="0" w:color="auto"/>
        <w:bottom w:val="none" w:sz="0" w:space="0" w:color="auto"/>
        <w:right w:val="none" w:sz="0" w:space="0" w:color="auto"/>
      </w:divBdr>
    </w:div>
    <w:div w:id="217979009">
      <w:bodyDiv w:val="1"/>
      <w:marLeft w:val="0"/>
      <w:marRight w:val="0"/>
      <w:marTop w:val="0"/>
      <w:marBottom w:val="0"/>
      <w:divBdr>
        <w:top w:val="none" w:sz="0" w:space="0" w:color="auto"/>
        <w:left w:val="none" w:sz="0" w:space="0" w:color="auto"/>
        <w:bottom w:val="none" w:sz="0" w:space="0" w:color="auto"/>
        <w:right w:val="none" w:sz="0" w:space="0" w:color="auto"/>
      </w:divBdr>
    </w:div>
    <w:div w:id="243074302">
      <w:bodyDiv w:val="1"/>
      <w:marLeft w:val="0"/>
      <w:marRight w:val="0"/>
      <w:marTop w:val="0"/>
      <w:marBottom w:val="0"/>
      <w:divBdr>
        <w:top w:val="none" w:sz="0" w:space="0" w:color="auto"/>
        <w:left w:val="none" w:sz="0" w:space="0" w:color="auto"/>
        <w:bottom w:val="none" w:sz="0" w:space="0" w:color="auto"/>
        <w:right w:val="none" w:sz="0" w:space="0" w:color="auto"/>
      </w:divBdr>
    </w:div>
    <w:div w:id="275409301">
      <w:bodyDiv w:val="1"/>
      <w:marLeft w:val="0"/>
      <w:marRight w:val="0"/>
      <w:marTop w:val="0"/>
      <w:marBottom w:val="0"/>
      <w:divBdr>
        <w:top w:val="none" w:sz="0" w:space="0" w:color="auto"/>
        <w:left w:val="none" w:sz="0" w:space="0" w:color="auto"/>
        <w:bottom w:val="none" w:sz="0" w:space="0" w:color="auto"/>
        <w:right w:val="none" w:sz="0" w:space="0" w:color="auto"/>
      </w:divBdr>
    </w:div>
    <w:div w:id="373384873">
      <w:bodyDiv w:val="1"/>
      <w:marLeft w:val="0"/>
      <w:marRight w:val="0"/>
      <w:marTop w:val="0"/>
      <w:marBottom w:val="0"/>
      <w:divBdr>
        <w:top w:val="none" w:sz="0" w:space="0" w:color="auto"/>
        <w:left w:val="none" w:sz="0" w:space="0" w:color="auto"/>
        <w:bottom w:val="none" w:sz="0" w:space="0" w:color="auto"/>
        <w:right w:val="none" w:sz="0" w:space="0" w:color="auto"/>
      </w:divBdr>
      <w:divsChild>
        <w:div w:id="186526105">
          <w:marLeft w:val="0"/>
          <w:marRight w:val="0"/>
          <w:marTop w:val="0"/>
          <w:marBottom w:val="0"/>
          <w:divBdr>
            <w:top w:val="none" w:sz="0" w:space="0" w:color="auto"/>
            <w:left w:val="none" w:sz="0" w:space="0" w:color="auto"/>
            <w:bottom w:val="none" w:sz="0" w:space="0" w:color="auto"/>
            <w:right w:val="none" w:sz="0" w:space="0" w:color="auto"/>
          </w:divBdr>
        </w:div>
        <w:div w:id="1605845267">
          <w:marLeft w:val="0"/>
          <w:marRight w:val="0"/>
          <w:marTop w:val="0"/>
          <w:marBottom w:val="0"/>
          <w:divBdr>
            <w:top w:val="none" w:sz="0" w:space="0" w:color="auto"/>
            <w:left w:val="none" w:sz="0" w:space="0" w:color="auto"/>
            <w:bottom w:val="none" w:sz="0" w:space="0" w:color="auto"/>
            <w:right w:val="none" w:sz="0" w:space="0" w:color="auto"/>
          </w:divBdr>
        </w:div>
        <w:div w:id="529075336">
          <w:marLeft w:val="0"/>
          <w:marRight w:val="0"/>
          <w:marTop w:val="0"/>
          <w:marBottom w:val="0"/>
          <w:divBdr>
            <w:top w:val="none" w:sz="0" w:space="0" w:color="auto"/>
            <w:left w:val="none" w:sz="0" w:space="0" w:color="auto"/>
            <w:bottom w:val="none" w:sz="0" w:space="0" w:color="auto"/>
            <w:right w:val="none" w:sz="0" w:space="0" w:color="auto"/>
          </w:divBdr>
        </w:div>
        <w:div w:id="1471628633">
          <w:marLeft w:val="0"/>
          <w:marRight w:val="0"/>
          <w:marTop w:val="0"/>
          <w:marBottom w:val="0"/>
          <w:divBdr>
            <w:top w:val="none" w:sz="0" w:space="0" w:color="auto"/>
            <w:left w:val="none" w:sz="0" w:space="0" w:color="auto"/>
            <w:bottom w:val="none" w:sz="0" w:space="0" w:color="auto"/>
            <w:right w:val="none" w:sz="0" w:space="0" w:color="auto"/>
          </w:divBdr>
        </w:div>
        <w:div w:id="30691063">
          <w:marLeft w:val="0"/>
          <w:marRight w:val="0"/>
          <w:marTop w:val="0"/>
          <w:marBottom w:val="0"/>
          <w:divBdr>
            <w:top w:val="none" w:sz="0" w:space="0" w:color="auto"/>
            <w:left w:val="none" w:sz="0" w:space="0" w:color="auto"/>
            <w:bottom w:val="none" w:sz="0" w:space="0" w:color="auto"/>
            <w:right w:val="none" w:sz="0" w:space="0" w:color="auto"/>
          </w:divBdr>
        </w:div>
        <w:div w:id="1733307563">
          <w:marLeft w:val="0"/>
          <w:marRight w:val="0"/>
          <w:marTop w:val="0"/>
          <w:marBottom w:val="0"/>
          <w:divBdr>
            <w:top w:val="none" w:sz="0" w:space="0" w:color="auto"/>
            <w:left w:val="none" w:sz="0" w:space="0" w:color="auto"/>
            <w:bottom w:val="none" w:sz="0" w:space="0" w:color="auto"/>
            <w:right w:val="none" w:sz="0" w:space="0" w:color="auto"/>
          </w:divBdr>
        </w:div>
        <w:div w:id="645669764">
          <w:marLeft w:val="0"/>
          <w:marRight w:val="0"/>
          <w:marTop w:val="0"/>
          <w:marBottom w:val="0"/>
          <w:divBdr>
            <w:top w:val="none" w:sz="0" w:space="0" w:color="auto"/>
            <w:left w:val="none" w:sz="0" w:space="0" w:color="auto"/>
            <w:bottom w:val="none" w:sz="0" w:space="0" w:color="auto"/>
            <w:right w:val="none" w:sz="0" w:space="0" w:color="auto"/>
          </w:divBdr>
        </w:div>
        <w:div w:id="279529227">
          <w:marLeft w:val="0"/>
          <w:marRight w:val="0"/>
          <w:marTop w:val="0"/>
          <w:marBottom w:val="0"/>
          <w:divBdr>
            <w:top w:val="none" w:sz="0" w:space="0" w:color="auto"/>
            <w:left w:val="none" w:sz="0" w:space="0" w:color="auto"/>
            <w:bottom w:val="none" w:sz="0" w:space="0" w:color="auto"/>
            <w:right w:val="none" w:sz="0" w:space="0" w:color="auto"/>
          </w:divBdr>
        </w:div>
        <w:div w:id="158205149">
          <w:marLeft w:val="0"/>
          <w:marRight w:val="0"/>
          <w:marTop w:val="0"/>
          <w:marBottom w:val="0"/>
          <w:divBdr>
            <w:top w:val="none" w:sz="0" w:space="0" w:color="auto"/>
            <w:left w:val="none" w:sz="0" w:space="0" w:color="auto"/>
            <w:bottom w:val="none" w:sz="0" w:space="0" w:color="auto"/>
            <w:right w:val="none" w:sz="0" w:space="0" w:color="auto"/>
          </w:divBdr>
        </w:div>
        <w:div w:id="160050049">
          <w:marLeft w:val="0"/>
          <w:marRight w:val="0"/>
          <w:marTop w:val="0"/>
          <w:marBottom w:val="0"/>
          <w:divBdr>
            <w:top w:val="none" w:sz="0" w:space="0" w:color="auto"/>
            <w:left w:val="none" w:sz="0" w:space="0" w:color="auto"/>
            <w:bottom w:val="none" w:sz="0" w:space="0" w:color="auto"/>
            <w:right w:val="none" w:sz="0" w:space="0" w:color="auto"/>
          </w:divBdr>
        </w:div>
        <w:div w:id="211498741">
          <w:marLeft w:val="0"/>
          <w:marRight w:val="0"/>
          <w:marTop w:val="0"/>
          <w:marBottom w:val="0"/>
          <w:divBdr>
            <w:top w:val="none" w:sz="0" w:space="0" w:color="auto"/>
            <w:left w:val="none" w:sz="0" w:space="0" w:color="auto"/>
            <w:bottom w:val="none" w:sz="0" w:space="0" w:color="auto"/>
            <w:right w:val="none" w:sz="0" w:space="0" w:color="auto"/>
          </w:divBdr>
        </w:div>
        <w:div w:id="1750731329">
          <w:marLeft w:val="0"/>
          <w:marRight w:val="0"/>
          <w:marTop w:val="0"/>
          <w:marBottom w:val="0"/>
          <w:divBdr>
            <w:top w:val="none" w:sz="0" w:space="0" w:color="auto"/>
            <w:left w:val="none" w:sz="0" w:space="0" w:color="auto"/>
            <w:bottom w:val="none" w:sz="0" w:space="0" w:color="auto"/>
            <w:right w:val="none" w:sz="0" w:space="0" w:color="auto"/>
          </w:divBdr>
        </w:div>
        <w:div w:id="1728531148">
          <w:marLeft w:val="0"/>
          <w:marRight w:val="0"/>
          <w:marTop w:val="0"/>
          <w:marBottom w:val="0"/>
          <w:divBdr>
            <w:top w:val="none" w:sz="0" w:space="0" w:color="auto"/>
            <w:left w:val="none" w:sz="0" w:space="0" w:color="auto"/>
            <w:bottom w:val="none" w:sz="0" w:space="0" w:color="auto"/>
            <w:right w:val="none" w:sz="0" w:space="0" w:color="auto"/>
          </w:divBdr>
        </w:div>
        <w:div w:id="600339337">
          <w:marLeft w:val="0"/>
          <w:marRight w:val="0"/>
          <w:marTop w:val="0"/>
          <w:marBottom w:val="0"/>
          <w:divBdr>
            <w:top w:val="none" w:sz="0" w:space="0" w:color="auto"/>
            <w:left w:val="none" w:sz="0" w:space="0" w:color="auto"/>
            <w:bottom w:val="none" w:sz="0" w:space="0" w:color="auto"/>
            <w:right w:val="none" w:sz="0" w:space="0" w:color="auto"/>
          </w:divBdr>
        </w:div>
        <w:div w:id="188839077">
          <w:marLeft w:val="0"/>
          <w:marRight w:val="0"/>
          <w:marTop w:val="0"/>
          <w:marBottom w:val="0"/>
          <w:divBdr>
            <w:top w:val="none" w:sz="0" w:space="0" w:color="auto"/>
            <w:left w:val="none" w:sz="0" w:space="0" w:color="auto"/>
            <w:bottom w:val="none" w:sz="0" w:space="0" w:color="auto"/>
            <w:right w:val="none" w:sz="0" w:space="0" w:color="auto"/>
          </w:divBdr>
        </w:div>
        <w:div w:id="455217772">
          <w:marLeft w:val="0"/>
          <w:marRight w:val="0"/>
          <w:marTop w:val="0"/>
          <w:marBottom w:val="0"/>
          <w:divBdr>
            <w:top w:val="none" w:sz="0" w:space="0" w:color="auto"/>
            <w:left w:val="none" w:sz="0" w:space="0" w:color="auto"/>
            <w:bottom w:val="none" w:sz="0" w:space="0" w:color="auto"/>
            <w:right w:val="none" w:sz="0" w:space="0" w:color="auto"/>
          </w:divBdr>
        </w:div>
        <w:div w:id="1297367632">
          <w:marLeft w:val="0"/>
          <w:marRight w:val="0"/>
          <w:marTop w:val="0"/>
          <w:marBottom w:val="0"/>
          <w:divBdr>
            <w:top w:val="none" w:sz="0" w:space="0" w:color="auto"/>
            <w:left w:val="none" w:sz="0" w:space="0" w:color="auto"/>
            <w:bottom w:val="none" w:sz="0" w:space="0" w:color="auto"/>
            <w:right w:val="none" w:sz="0" w:space="0" w:color="auto"/>
          </w:divBdr>
        </w:div>
        <w:div w:id="411436150">
          <w:marLeft w:val="0"/>
          <w:marRight w:val="0"/>
          <w:marTop w:val="0"/>
          <w:marBottom w:val="0"/>
          <w:divBdr>
            <w:top w:val="none" w:sz="0" w:space="0" w:color="auto"/>
            <w:left w:val="none" w:sz="0" w:space="0" w:color="auto"/>
            <w:bottom w:val="none" w:sz="0" w:space="0" w:color="auto"/>
            <w:right w:val="none" w:sz="0" w:space="0" w:color="auto"/>
          </w:divBdr>
        </w:div>
        <w:div w:id="612129188">
          <w:marLeft w:val="0"/>
          <w:marRight w:val="0"/>
          <w:marTop w:val="0"/>
          <w:marBottom w:val="0"/>
          <w:divBdr>
            <w:top w:val="none" w:sz="0" w:space="0" w:color="auto"/>
            <w:left w:val="none" w:sz="0" w:space="0" w:color="auto"/>
            <w:bottom w:val="none" w:sz="0" w:space="0" w:color="auto"/>
            <w:right w:val="none" w:sz="0" w:space="0" w:color="auto"/>
          </w:divBdr>
        </w:div>
        <w:div w:id="2030792351">
          <w:marLeft w:val="0"/>
          <w:marRight w:val="0"/>
          <w:marTop w:val="0"/>
          <w:marBottom w:val="0"/>
          <w:divBdr>
            <w:top w:val="none" w:sz="0" w:space="0" w:color="auto"/>
            <w:left w:val="none" w:sz="0" w:space="0" w:color="auto"/>
            <w:bottom w:val="none" w:sz="0" w:space="0" w:color="auto"/>
            <w:right w:val="none" w:sz="0" w:space="0" w:color="auto"/>
          </w:divBdr>
        </w:div>
        <w:div w:id="1942179504">
          <w:marLeft w:val="0"/>
          <w:marRight w:val="0"/>
          <w:marTop w:val="0"/>
          <w:marBottom w:val="0"/>
          <w:divBdr>
            <w:top w:val="none" w:sz="0" w:space="0" w:color="auto"/>
            <w:left w:val="none" w:sz="0" w:space="0" w:color="auto"/>
            <w:bottom w:val="none" w:sz="0" w:space="0" w:color="auto"/>
            <w:right w:val="none" w:sz="0" w:space="0" w:color="auto"/>
          </w:divBdr>
        </w:div>
        <w:div w:id="1615285740">
          <w:marLeft w:val="0"/>
          <w:marRight w:val="0"/>
          <w:marTop w:val="0"/>
          <w:marBottom w:val="0"/>
          <w:divBdr>
            <w:top w:val="none" w:sz="0" w:space="0" w:color="auto"/>
            <w:left w:val="none" w:sz="0" w:space="0" w:color="auto"/>
            <w:bottom w:val="none" w:sz="0" w:space="0" w:color="auto"/>
            <w:right w:val="none" w:sz="0" w:space="0" w:color="auto"/>
          </w:divBdr>
        </w:div>
        <w:div w:id="50540389">
          <w:marLeft w:val="0"/>
          <w:marRight w:val="0"/>
          <w:marTop w:val="0"/>
          <w:marBottom w:val="0"/>
          <w:divBdr>
            <w:top w:val="none" w:sz="0" w:space="0" w:color="auto"/>
            <w:left w:val="none" w:sz="0" w:space="0" w:color="auto"/>
            <w:bottom w:val="none" w:sz="0" w:space="0" w:color="auto"/>
            <w:right w:val="none" w:sz="0" w:space="0" w:color="auto"/>
          </w:divBdr>
        </w:div>
        <w:div w:id="1201553401">
          <w:marLeft w:val="0"/>
          <w:marRight w:val="0"/>
          <w:marTop w:val="0"/>
          <w:marBottom w:val="0"/>
          <w:divBdr>
            <w:top w:val="none" w:sz="0" w:space="0" w:color="auto"/>
            <w:left w:val="none" w:sz="0" w:space="0" w:color="auto"/>
            <w:bottom w:val="none" w:sz="0" w:space="0" w:color="auto"/>
            <w:right w:val="none" w:sz="0" w:space="0" w:color="auto"/>
          </w:divBdr>
        </w:div>
        <w:div w:id="1075586267">
          <w:marLeft w:val="0"/>
          <w:marRight w:val="0"/>
          <w:marTop w:val="0"/>
          <w:marBottom w:val="0"/>
          <w:divBdr>
            <w:top w:val="none" w:sz="0" w:space="0" w:color="auto"/>
            <w:left w:val="none" w:sz="0" w:space="0" w:color="auto"/>
            <w:bottom w:val="none" w:sz="0" w:space="0" w:color="auto"/>
            <w:right w:val="none" w:sz="0" w:space="0" w:color="auto"/>
          </w:divBdr>
        </w:div>
        <w:div w:id="1799448987">
          <w:marLeft w:val="0"/>
          <w:marRight w:val="0"/>
          <w:marTop w:val="0"/>
          <w:marBottom w:val="0"/>
          <w:divBdr>
            <w:top w:val="none" w:sz="0" w:space="0" w:color="auto"/>
            <w:left w:val="none" w:sz="0" w:space="0" w:color="auto"/>
            <w:bottom w:val="none" w:sz="0" w:space="0" w:color="auto"/>
            <w:right w:val="none" w:sz="0" w:space="0" w:color="auto"/>
          </w:divBdr>
        </w:div>
        <w:div w:id="2057507795">
          <w:marLeft w:val="0"/>
          <w:marRight w:val="0"/>
          <w:marTop w:val="0"/>
          <w:marBottom w:val="0"/>
          <w:divBdr>
            <w:top w:val="none" w:sz="0" w:space="0" w:color="auto"/>
            <w:left w:val="none" w:sz="0" w:space="0" w:color="auto"/>
            <w:bottom w:val="none" w:sz="0" w:space="0" w:color="auto"/>
            <w:right w:val="none" w:sz="0" w:space="0" w:color="auto"/>
          </w:divBdr>
        </w:div>
      </w:divsChild>
    </w:div>
    <w:div w:id="408234304">
      <w:bodyDiv w:val="1"/>
      <w:marLeft w:val="0"/>
      <w:marRight w:val="0"/>
      <w:marTop w:val="0"/>
      <w:marBottom w:val="0"/>
      <w:divBdr>
        <w:top w:val="none" w:sz="0" w:space="0" w:color="auto"/>
        <w:left w:val="none" w:sz="0" w:space="0" w:color="auto"/>
        <w:bottom w:val="none" w:sz="0" w:space="0" w:color="auto"/>
        <w:right w:val="none" w:sz="0" w:space="0" w:color="auto"/>
      </w:divBdr>
    </w:div>
    <w:div w:id="416826352">
      <w:bodyDiv w:val="1"/>
      <w:marLeft w:val="0"/>
      <w:marRight w:val="0"/>
      <w:marTop w:val="0"/>
      <w:marBottom w:val="0"/>
      <w:divBdr>
        <w:top w:val="none" w:sz="0" w:space="0" w:color="auto"/>
        <w:left w:val="none" w:sz="0" w:space="0" w:color="auto"/>
        <w:bottom w:val="none" w:sz="0" w:space="0" w:color="auto"/>
        <w:right w:val="none" w:sz="0" w:space="0" w:color="auto"/>
      </w:divBdr>
    </w:div>
    <w:div w:id="476147858">
      <w:bodyDiv w:val="1"/>
      <w:marLeft w:val="0"/>
      <w:marRight w:val="0"/>
      <w:marTop w:val="0"/>
      <w:marBottom w:val="0"/>
      <w:divBdr>
        <w:top w:val="none" w:sz="0" w:space="0" w:color="auto"/>
        <w:left w:val="none" w:sz="0" w:space="0" w:color="auto"/>
        <w:bottom w:val="none" w:sz="0" w:space="0" w:color="auto"/>
        <w:right w:val="none" w:sz="0" w:space="0" w:color="auto"/>
      </w:divBdr>
    </w:div>
    <w:div w:id="565146135">
      <w:bodyDiv w:val="1"/>
      <w:marLeft w:val="0"/>
      <w:marRight w:val="0"/>
      <w:marTop w:val="0"/>
      <w:marBottom w:val="0"/>
      <w:divBdr>
        <w:top w:val="none" w:sz="0" w:space="0" w:color="auto"/>
        <w:left w:val="none" w:sz="0" w:space="0" w:color="auto"/>
        <w:bottom w:val="none" w:sz="0" w:space="0" w:color="auto"/>
        <w:right w:val="none" w:sz="0" w:space="0" w:color="auto"/>
      </w:divBdr>
    </w:div>
    <w:div w:id="586496227">
      <w:bodyDiv w:val="1"/>
      <w:marLeft w:val="0"/>
      <w:marRight w:val="0"/>
      <w:marTop w:val="0"/>
      <w:marBottom w:val="0"/>
      <w:divBdr>
        <w:top w:val="none" w:sz="0" w:space="0" w:color="auto"/>
        <w:left w:val="none" w:sz="0" w:space="0" w:color="auto"/>
        <w:bottom w:val="none" w:sz="0" w:space="0" w:color="auto"/>
        <w:right w:val="none" w:sz="0" w:space="0" w:color="auto"/>
      </w:divBdr>
    </w:div>
    <w:div w:id="591864901">
      <w:bodyDiv w:val="1"/>
      <w:marLeft w:val="0"/>
      <w:marRight w:val="0"/>
      <w:marTop w:val="0"/>
      <w:marBottom w:val="0"/>
      <w:divBdr>
        <w:top w:val="none" w:sz="0" w:space="0" w:color="auto"/>
        <w:left w:val="none" w:sz="0" w:space="0" w:color="auto"/>
        <w:bottom w:val="none" w:sz="0" w:space="0" w:color="auto"/>
        <w:right w:val="none" w:sz="0" w:space="0" w:color="auto"/>
      </w:divBdr>
    </w:div>
    <w:div w:id="673264581">
      <w:bodyDiv w:val="1"/>
      <w:marLeft w:val="0"/>
      <w:marRight w:val="0"/>
      <w:marTop w:val="0"/>
      <w:marBottom w:val="0"/>
      <w:divBdr>
        <w:top w:val="none" w:sz="0" w:space="0" w:color="auto"/>
        <w:left w:val="none" w:sz="0" w:space="0" w:color="auto"/>
        <w:bottom w:val="none" w:sz="0" w:space="0" w:color="auto"/>
        <w:right w:val="none" w:sz="0" w:space="0" w:color="auto"/>
      </w:divBdr>
    </w:div>
    <w:div w:id="676691516">
      <w:bodyDiv w:val="1"/>
      <w:marLeft w:val="0"/>
      <w:marRight w:val="0"/>
      <w:marTop w:val="0"/>
      <w:marBottom w:val="0"/>
      <w:divBdr>
        <w:top w:val="none" w:sz="0" w:space="0" w:color="auto"/>
        <w:left w:val="none" w:sz="0" w:space="0" w:color="auto"/>
        <w:bottom w:val="none" w:sz="0" w:space="0" w:color="auto"/>
        <w:right w:val="none" w:sz="0" w:space="0" w:color="auto"/>
      </w:divBdr>
    </w:div>
    <w:div w:id="676924971">
      <w:bodyDiv w:val="1"/>
      <w:marLeft w:val="0"/>
      <w:marRight w:val="0"/>
      <w:marTop w:val="0"/>
      <w:marBottom w:val="0"/>
      <w:divBdr>
        <w:top w:val="none" w:sz="0" w:space="0" w:color="auto"/>
        <w:left w:val="none" w:sz="0" w:space="0" w:color="auto"/>
        <w:bottom w:val="none" w:sz="0" w:space="0" w:color="auto"/>
        <w:right w:val="none" w:sz="0" w:space="0" w:color="auto"/>
      </w:divBdr>
    </w:div>
    <w:div w:id="677123892">
      <w:bodyDiv w:val="1"/>
      <w:marLeft w:val="0"/>
      <w:marRight w:val="0"/>
      <w:marTop w:val="0"/>
      <w:marBottom w:val="0"/>
      <w:divBdr>
        <w:top w:val="none" w:sz="0" w:space="0" w:color="auto"/>
        <w:left w:val="none" w:sz="0" w:space="0" w:color="auto"/>
        <w:bottom w:val="none" w:sz="0" w:space="0" w:color="auto"/>
        <w:right w:val="none" w:sz="0" w:space="0" w:color="auto"/>
      </w:divBdr>
      <w:divsChild>
        <w:div w:id="1939943632">
          <w:marLeft w:val="1440"/>
          <w:marRight w:val="0"/>
          <w:marTop w:val="0"/>
          <w:marBottom w:val="0"/>
          <w:divBdr>
            <w:top w:val="none" w:sz="0" w:space="0" w:color="auto"/>
            <w:left w:val="none" w:sz="0" w:space="0" w:color="auto"/>
            <w:bottom w:val="none" w:sz="0" w:space="0" w:color="auto"/>
            <w:right w:val="none" w:sz="0" w:space="0" w:color="auto"/>
          </w:divBdr>
        </w:div>
      </w:divsChild>
    </w:div>
    <w:div w:id="718629688">
      <w:bodyDiv w:val="1"/>
      <w:marLeft w:val="0"/>
      <w:marRight w:val="0"/>
      <w:marTop w:val="0"/>
      <w:marBottom w:val="0"/>
      <w:divBdr>
        <w:top w:val="none" w:sz="0" w:space="0" w:color="auto"/>
        <w:left w:val="none" w:sz="0" w:space="0" w:color="auto"/>
        <w:bottom w:val="none" w:sz="0" w:space="0" w:color="auto"/>
        <w:right w:val="none" w:sz="0" w:space="0" w:color="auto"/>
      </w:divBdr>
    </w:div>
    <w:div w:id="784076058">
      <w:bodyDiv w:val="1"/>
      <w:marLeft w:val="0"/>
      <w:marRight w:val="0"/>
      <w:marTop w:val="0"/>
      <w:marBottom w:val="0"/>
      <w:divBdr>
        <w:top w:val="none" w:sz="0" w:space="0" w:color="auto"/>
        <w:left w:val="none" w:sz="0" w:space="0" w:color="auto"/>
        <w:bottom w:val="none" w:sz="0" w:space="0" w:color="auto"/>
        <w:right w:val="none" w:sz="0" w:space="0" w:color="auto"/>
      </w:divBdr>
      <w:divsChild>
        <w:div w:id="258098243">
          <w:marLeft w:val="619"/>
          <w:marRight w:val="0"/>
          <w:marTop w:val="115"/>
          <w:marBottom w:val="0"/>
          <w:divBdr>
            <w:top w:val="none" w:sz="0" w:space="0" w:color="auto"/>
            <w:left w:val="none" w:sz="0" w:space="0" w:color="auto"/>
            <w:bottom w:val="none" w:sz="0" w:space="0" w:color="auto"/>
            <w:right w:val="none" w:sz="0" w:space="0" w:color="auto"/>
          </w:divBdr>
        </w:div>
        <w:div w:id="304087335">
          <w:marLeft w:val="1440"/>
          <w:marRight w:val="0"/>
          <w:marTop w:val="115"/>
          <w:marBottom w:val="0"/>
          <w:divBdr>
            <w:top w:val="none" w:sz="0" w:space="0" w:color="auto"/>
            <w:left w:val="none" w:sz="0" w:space="0" w:color="auto"/>
            <w:bottom w:val="none" w:sz="0" w:space="0" w:color="auto"/>
            <w:right w:val="none" w:sz="0" w:space="0" w:color="auto"/>
          </w:divBdr>
        </w:div>
        <w:div w:id="1399984816">
          <w:marLeft w:val="1440"/>
          <w:marRight w:val="0"/>
          <w:marTop w:val="115"/>
          <w:marBottom w:val="0"/>
          <w:divBdr>
            <w:top w:val="none" w:sz="0" w:space="0" w:color="auto"/>
            <w:left w:val="none" w:sz="0" w:space="0" w:color="auto"/>
            <w:bottom w:val="none" w:sz="0" w:space="0" w:color="auto"/>
            <w:right w:val="none" w:sz="0" w:space="0" w:color="auto"/>
          </w:divBdr>
        </w:div>
        <w:div w:id="1546483044">
          <w:marLeft w:val="1440"/>
          <w:marRight w:val="0"/>
          <w:marTop w:val="115"/>
          <w:marBottom w:val="0"/>
          <w:divBdr>
            <w:top w:val="none" w:sz="0" w:space="0" w:color="auto"/>
            <w:left w:val="none" w:sz="0" w:space="0" w:color="auto"/>
            <w:bottom w:val="none" w:sz="0" w:space="0" w:color="auto"/>
            <w:right w:val="none" w:sz="0" w:space="0" w:color="auto"/>
          </w:divBdr>
        </w:div>
        <w:div w:id="372927194">
          <w:marLeft w:val="1440"/>
          <w:marRight w:val="0"/>
          <w:marTop w:val="115"/>
          <w:marBottom w:val="0"/>
          <w:divBdr>
            <w:top w:val="none" w:sz="0" w:space="0" w:color="auto"/>
            <w:left w:val="none" w:sz="0" w:space="0" w:color="auto"/>
            <w:bottom w:val="none" w:sz="0" w:space="0" w:color="auto"/>
            <w:right w:val="none" w:sz="0" w:space="0" w:color="auto"/>
          </w:divBdr>
        </w:div>
        <w:div w:id="1732922201">
          <w:marLeft w:val="1440"/>
          <w:marRight w:val="0"/>
          <w:marTop w:val="115"/>
          <w:marBottom w:val="0"/>
          <w:divBdr>
            <w:top w:val="none" w:sz="0" w:space="0" w:color="auto"/>
            <w:left w:val="none" w:sz="0" w:space="0" w:color="auto"/>
            <w:bottom w:val="none" w:sz="0" w:space="0" w:color="auto"/>
            <w:right w:val="none" w:sz="0" w:space="0" w:color="auto"/>
          </w:divBdr>
        </w:div>
      </w:divsChild>
    </w:div>
    <w:div w:id="826095600">
      <w:bodyDiv w:val="1"/>
      <w:marLeft w:val="0"/>
      <w:marRight w:val="0"/>
      <w:marTop w:val="0"/>
      <w:marBottom w:val="0"/>
      <w:divBdr>
        <w:top w:val="none" w:sz="0" w:space="0" w:color="auto"/>
        <w:left w:val="none" w:sz="0" w:space="0" w:color="auto"/>
        <w:bottom w:val="none" w:sz="0" w:space="0" w:color="auto"/>
        <w:right w:val="none" w:sz="0" w:space="0" w:color="auto"/>
      </w:divBdr>
      <w:divsChild>
        <w:div w:id="1912346902">
          <w:marLeft w:val="0"/>
          <w:marRight w:val="0"/>
          <w:marTop w:val="0"/>
          <w:marBottom w:val="0"/>
          <w:divBdr>
            <w:top w:val="none" w:sz="0" w:space="0" w:color="auto"/>
            <w:left w:val="none" w:sz="0" w:space="0" w:color="auto"/>
            <w:bottom w:val="none" w:sz="0" w:space="0" w:color="auto"/>
            <w:right w:val="none" w:sz="0" w:space="0" w:color="auto"/>
          </w:divBdr>
        </w:div>
        <w:div w:id="2034576155">
          <w:marLeft w:val="0"/>
          <w:marRight w:val="0"/>
          <w:marTop w:val="0"/>
          <w:marBottom w:val="0"/>
          <w:divBdr>
            <w:top w:val="none" w:sz="0" w:space="0" w:color="auto"/>
            <w:left w:val="none" w:sz="0" w:space="0" w:color="auto"/>
            <w:bottom w:val="none" w:sz="0" w:space="0" w:color="auto"/>
            <w:right w:val="none" w:sz="0" w:space="0" w:color="auto"/>
          </w:divBdr>
        </w:div>
        <w:div w:id="1017973662">
          <w:marLeft w:val="0"/>
          <w:marRight w:val="0"/>
          <w:marTop w:val="0"/>
          <w:marBottom w:val="0"/>
          <w:divBdr>
            <w:top w:val="none" w:sz="0" w:space="0" w:color="auto"/>
            <w:left w:val="none" w:sz="0" w:space="0" w:color="auto"/>
            <w:bottom w:val="none" w:sz="0" w:space="0" w:color="auto"/>
            <w:right w:val="none" w:sz="0" w:space="0" w:color="auto"/>
          </w:divBdr>
        </w:div>
      </w:divsChild>
    </w:div>
    <w:div w:id="849686591">
      <w:bodyDiv w:val="1"/>
      <w:marLeft w:val="0"/>
      <w:marRight w:val="0"/>
      <w:marTop w:val="0"/>
      <w:marBottom w:val="0"/>
      <w:divBdr>
        <w:top w:val="none" w:sz="0" w:space="0" w:color="auto"/>
        <w:left w:val="none" w:sz="0" w:space="0" w:color="auto"/>
        <w:bottom w:val="none" w:sz="0" w:space="0" w:color="auto"/>
        <w:right w:val="none" w:sz="0" w:space="0" w:color="auto"/>
      </w:divBdr>
    </w:div>
    <w:div w:id="867525174">
      <w:bodyDiv w:val="1"/>
      <w:marLeft w:val="0"/>
      <w:marRight w:val="0"/>
      <w:marTop w:val="0"/>
      <w:marBottom w:val="0"/>
      <w:divBdr>
        <w:top w:val="none" w:sz="0" w:space="0" w:color="auto"/>
        <w:left w:val="none" w:sz="0" w:space="0" w:color="auto"/>
        <w:bottom w:val="none" w:sz="0" w:space="0" w:color="auto"/>
        <w:right w:val="none" w:sz="0" w:space="0" w:color="auto"/>
      </w:divBdr>
    </w:div>
    <w:div w:id="918489945">
      <w:bodyDiv w:val="1"/>
      <w:marLeft w:val="0"/>
      <w:marRight w:val="0"/>
      <w:marTop w:val="0"/>
      <w:marBottom w:val="0"/>
      <w:divBdr>
        <w:top w:val="none" w:sz="0" w:space="0" w:color="auto"/>
        <w:left w:val="none" w:sz="0" w:space="0" w:color="auto"/>
        <w:bottom w:val="none" w:sz="0" w:space="0" w:color="auto"/>
        <w:right w:val="none" w:sz="0" w:space="0" w:color="auto"/>
      </w:divBdr>
      <w:divsChild>
        <w:div w:id="737753912">
          <w:marLeft w:val="0"/>
          <w:marRight w:val="0"/>
          <w:marTop w:val="0"/>
          <w:marBottom w:val="0"/>
          <w:divBdr>
            <w:top w:val="none" w:sz="0" w:space="0" w:color="auto"/>
            <w:left w:val="none" w:sz="0" w:space="0" w:color="auto"/>
            <w:bottom w:val="none" w:sz="0" w:space="0" w:color="auto"/>
            <w:right w:val="none" w:sz="0" w:space="0" w:color="auto"/>
          </w:divBdr>
        </w:div>
        <w:div w:id="1842887873">
          <w:marLeft w:val="0"/>
          <w:marRight w:val="0"/>
          <w:marTop w:val="0"/>
          <w:marBottom w:val="0"/>
          <w:divBdr>
            <w:top w:val="none" w:sz="0" w:space="0" w:color="auto"/>
            <w:left w:val="none" w:sz="0" w:space="0" w:color="auto"/>
            <w:bottom w:val="none" w:sz="0" w:space="0" w:color="auto"/>
            <w:right w:val="none" w:sz="0" w:space="0" w:color="auto"/>
          </w:divBdr>
        </w:div>
        <w:div w:id="1284575567">
          <w:marLeft w:val="0"/>
          <w:marRight w:val="0"/>
          <w:marTop w:val="0"/>
          <w:marBottom w:val="0"/>
          <w:divBdr>
            <w:top w:val="none" w:sz="0" w:space="0" w:color="auto"/>
            <w:left w:val="none" w:sz="0" w:space="0" w:color="auto"/>
            <w:bottom w:val="none" w:sz="0" w:space="0" w:color="auto"/>
            <w:right w:val="none" w:sz="0" w:space="0" w:color="auto"/>
          </w:divBdr>
        </w:div>
        <w:div w:id="450317933">
          <w:marLeft w:val="0"/>
          <w:marRight w:val="0"/>
          <w:marTop w:val="0"/>
          <w:marBottom w:val="0"/>
          <w:divBdr>
            <w:top w:val="none" w:sz="0" w:space="0" w:color="auto"/>
            <w:left w:val="none" w:sz="0" w:space="0" w:color="auto"/>
            <w:bottom w:val="none" w:sz="0" w:space="0" w:color="auto"/>
            <w:right w:val="none" w:sz="0" w:space="0" w:color="auto"/>
          </w:divBdr>
        </w:div>
        <w:div w:id="1292788563">
          <w:marLeft w:val="0"/>
          <w:marRight w:val="0"/>
          <w:marTop w:val="0"/>
          <w:marBottom w:val="0"/>
          <w:divBdr>
            <w:top w:val="none" w:sz="0" w:space="0" w:color="auto"/>
            <w:left w:val="none" w:sz="0" w:space="0" w:color="auto"/>
            <w:bottom w:val="none" w:sz="0" w:space="0" w:color="auto"/>
            <w:right w:val="none" w:sz="0" w:space="0" w:color="auto"/>
          </w:divBdr>
        </w:div>
        <w:div w:id="386144973">
          <w:marLeft w:val="0"/>
          <w:marRight w:val="0"/>
          <w:marTop w:val="0"/>
          <w:marBottom w:val="0"/>
          <w:divBdr>
            <w:top w:val="none" w:sz="0" w:space="0" w:color="auto"/>
            <w:left w:val="none" w:sz="0" w:space="0" w:color="auto"/>
            <w:bottom w:val="none" w:sz="0" w:space="0" w:color="auto"/>
            <w:right w:val="none" w:sz="0" w:space="0" w:color="auto"/>
          </w:divBdr>
        </w:div>
        <w:div w:id="1006516858">
          <w:marLeft w:val="0"/>
          <w:marRight w:val="0"/>
          <w:marTop w:val="0"/>
          <w:marBottom w:val="0"/>
          <w:divBdr>
            <w:top w:val="none" w:sz="0" w:space="0" w:color="auto"/>
            <w:left w:val="none" w:sz="0" w:space="0" w:color="auto"/>
            <w:bottom w:val="none" w:sz="0" w:space="0" w:color="auto"/>
            <w:right w:val="none" w:sz="0" w:space="0" w:color="auto"/>
          </w:divBdr>
        </w:div>
        <w:div w:id="2030141327">
          <w:marLeft w:val="0"/>
          <w:marRight w:val="0"/>
          <w:marTop w:val="0"/>
          <w:marBottom w:val="0"/>
          <w:divBdr>
            <w:top w:val="none" w:sz="0" w:space="0" w:color="auto"/>
            <w:left w:val="none" w:sz="0" w:space="0" w:color="auto"/>
            <w:bottom w:val="none" w:sz="0" w:space="0" w:color="auto"/>
            <w:right w:val="none" w:sz="0" w:space="0" w:color="auto"/>
          </w:divBdr>
        </w:div>
        <w:div w:id="993290679">
          <w:marLeft w:val="0"/>
          <w:marRight w:val="0"/>
          <w:marTop w:val="0"/>
          <w:marBottom w:val="0"/>
          <w:divBdr>
            <w:top w:val="none" w:sz="0" w:space="0" w:color="auto"/>
            <w:left w:val="none" w:sz="0" w:space="0" w:color="auto"/>
            <w:bottom w:val="none" w:sz="0" w:space="0" w:color="auto"/>
            <w:right w:val="none" w:sz="0" w:space="0" w:color="auto"/>
          </w:divBdr>
        </w:div>
        <w:div w:id="814493616">
          <w:marLeft w:val="0"/>
          <w:marRight w:val="0"/>
          <w:marTop w:val="0"/>
          <w:marBottom w:val="0"/>
          <w:divBdr>
            <w:top w:val="none" w:sz="0" w:space="0" w:color="auto"/>
            <w:left w:val="none" w:sz="0" w:space="0" w:color="auto"/>
            <w:bottom w:val="none" w:sz="0" w:space="0" w:color="auto"/>
            <w:right w:val="none" w:sz="0" w:space="0" w:color="auto"/>
          </w:divBdr>
        </w:div>
        <w:div w:id="2082941736">
          <w:marLeft w:val="0"/>
          <w:marRight w:val="0"/>
          <w:marTop w:val="0"/>
          <w:marBottom w:val="0"/>
          <w:divBdr>
            <w:top w:val="none" w:sz="0" w:space="0" w:color="auto"/>
            <w:left w:val="none" w:sz="0" w:space="0" w:color="auto"/>
            <w:bottom w:val="none" w:sz="0" w:space="0" w:color="auto"/>
            <w:right w:val="none" w:sz="0" w:space="0" w:color="auto"/>
          </w:divBdr>
        </w:div>
        <w:div w:id="566841281">
          <w:marLeft w:val="0"/>
          <w:marRight w:val="0"/>
          <w:marTop w:val="0"/>
          <w:marBottom w:val="0"/>
          <w:divBdr>
            <w:top w:val="none" w:sz="0" w:space="0" w:color="auto"/>
            <w:left w:val="none" w:sz="0" w:space="0" w:color="auto"/>
            <w:bottom w:val="none" w:sz="0" w:space="0" w:color="auto"/>
            <w:right w:val="none" w:sz="0" w:space="0" w:color="auto"/>
          </w:divBdr>
        </w:div>
      </w:divsChild>
    </w:div>
    <w:div w:id="969408520">
      <w:bodyDiv w:val="1"/>
      <w:marLeft w:val="0"/>
      <w:marRight w:val="0"/>
      <w:marTop w:val="0"/>
      <w:marBottom w:val="0"/>
      <w:divBdr>
        <w:top w:val="none" w:sz="0" w:space="0" w:color="auto"/>
        <w:left w:val="none" w:sz="0" w:space="0" w:color="auto"/>
        <w:bottom w:val="none" w:sz="0" w:space="0" w:color="auto"/>
        <w:right w:val="none" w:sz="0" w:space="0" w:color="auto"/>
      </w:divBdr>
      <w:divsChild>
        <w:div w:id="1699043595">
          <w:marLeft w:val="446"/>
          <w:marRight w:val="0"/>
          <w:marTop w:val="0"/>
          <w:marBottom w:val="200"/>
          <w:divBdr>
            <w:top w:val="none" w:sz="0" w:space="0" w:color="auto"/>
            <w:left w:val="none" w:sz="0" w:space="0" w:color="auto"/>
            <w:bottom w:val="none" w:sz="0" w:space="0" w:color="auto"/>
            <w:right w:val="none" w:sz="0" w:space="0" w:color="auto"/>
          </w:divBdr>
        </w:div>
        <w:div w:id="1107850877">
          <w:marLeft w:val="446"/>
          <w:marRight w:val="0"/>
          <w:marTop w:val="0"/>
          <w:marBottom w:val="200"/>
          <w:divBdr>
            <w:top w:val="none" w:sz="0" w:space="0" w:color="auto"/>
            <w:left w:val="none" w:sz="0" w:space="0" w:color="auto"/>
            <w:bottom w:val="none" w:sz="0" w:space="0" w:color="auto"/>
            <w:right w:val="none" w:sz="0" w:space="0" w:color="auto"/>
          </w:divBdr>
        </w:div>
      </w:divsChild>
    </w:div>
    <w:div w:id="975184368">
      <w:bodyDiv w:val="1"/>
      <w:marLeft w:val="0"/>
      <w:marRight w:val="0"/>
      <w:marTop w:val="0"/>
      <w:marBottom w:val="0"/>
      <w:divBdr>
        <w:top w:val="none" w:sz="0" w:space="0" w:color="auto"/>
        <w:left w:val="none" w:sz="0" w:space="0" w:color="auto"/>
        <w:bottom w:val="none" w:sz="0" w:space="0" w:color="auto"/>
        <w:right w:val="none" w:sz="0" w:space="0" w:color="auto"/>
      </w:divBdr>
    </w:div>
    <w:div w:id="984891954">
      <w:bodyDiv w:val="1"/>
      <w:marLeft w:val="0"/>
      <w:marRight w:val="0"/>
      <w:marTop w:val="0"/>
      <w:marBottom w:val="0"/>
      <w:divBdr>
        <w:top w:val="none" w:sz="0" w:space="0" w:color="auto"/>
        <w:left w:val="none" w:sz="0" w:space="0" w:color="auto"/>
        <w:bottom w:val="none" w:sz="0" w:space="0" w:color="auto"/>
        <w:right w:val="none" w:sz="0" w:space="0" w:color="auto"/>
      </w:divBdr>
    </w:div>
    <w:div w:id="990791152">
      <w:bodyDiv w:val="1"/>
      <w:marLeft w:val="0"/>
      <w:marRight w:val="0"/>
      <w:marTop w:val="0"/>
      <w:marBottom w:val="0"/>
      <w:divBdr>
        <w:top w:val="none" w:sz="0" w:space="0" w:color="auto"/>
        <w:left w:val="none" w:sz="0" w:space="0" w:color="auto"/>
        <w:bottom w:val="none" w:sz="0" w:space="0" w:color="auto"/>
        <w:right w:val="none" w:sz="0" w:space="0" w:color="auto"/>
      </w:divBdr>
      <w:divsChild>
        <w:div w:id="111561415">
          <w:marLeft w:val="0"/>
          <w:marRight w:val="0"/>
          <w:marTop w:val="0"/>
          <w:marBottom w:val="0"/>
          <w:divBdr>
            <w:top w:val="none" w:sz="0" w:space="0" w:color="auto"/>
            <w:left w:val="none" w:sz="0" w:space="0" w:color="auto"/>
            <w:bottom w:val="none" w:sz="0" w:space="0" w:color="auto"/>
            <w:right w:val="none" w:sz="0" w:space="0" w:color="auto"/>
          </w:divBdr>
        </w:div>
        <w:div w:id="1339456408">
          <w:marLeft w:val="0"/>
          <w:marRight w:val="0"/>
          <w:marTop w:val="0"/>
          <w:marBottom w:val="0"/>
          <w:divBdr>
            <w:top w:val="none" w:sz="0" w:space="0" w:color="auto"/>
            <w:left w:val="none" w:sz="0" w:space="0" w:color="auto"/>
            <w:bottom w:val="none" w:sz="0" w:space="0" w:color="auto"/>
            <w:right w:val="none" w:sz="0" w:space="0" w:color="auto"/>
          </w:divBdr>
        </w:div>
        <w:div w:id="458110786">
          <w:marLeft w:val="0"/>
          <w:marRight w:val="0"/>
          <w:marTop w:val="0"/>
          <w:marBottom w:val="0"/>
          <w:divBdr>
            <w:top w:val="none" w:sz="0" w:space="0" w:color="auto"/>
            <w:left w:val="none" w:sz="0" w:space="0" w:color="auto"/>
            <w:bottom w:val="none" w:sz="0" w:space="0" w:color="auto"/>
            <w:right w:val="none" w:sz="0" w:space="0" w:color="auto"/>
          </w:divBdr>
        </w:div>
        <w:div w:id="129901922">
          <w:marLeft w:val="0"/>
          <w:marRight w:val="0"/>
          <w:marTop w:val="0"/>
          <w:marBottom w:val="0"/>
          <w:divBdr>
            <w:top w:val="none" w:sz="0" w:space="0" w:color="auto"/>
            <w:left w:val="none" w:sz="0" w:space="0" w:color="auto"/>
            <w:bottom w:val="none" w:sz="0" w:space="0" w:color="auto"/>
            <w:right w:val="none" w:sz="0" w:space="0" w:color="auto"/>
          </w:divBdr>
        </w:div>
      </w:divsChild>
    </w:div>
    <w:div w:id="1116944577">
      <w:bodyDiv w:val="1"/>
      <w:marLeft w:val="0"/>
      <w:marRight w:val="0"/>
      <w:marTop w:val="0"/>
      <w:marBottom w:val="0"/>
      <w:divBdr>
        <w:top w:val="none" w:sz="0" w:space="0" w:color="auto"/>
        <w:left w:val="none" w:sz="0" w:space="0" w:color="auto"/>
        <w:bottom w:val="none" w:sz="0" w:space="0" w:color="auto"/>
        <w:right w:val="none" w:sz="0" w:space="0" w:color="auto"/>
      </w:divBdr>
      <w:divsChild>
        <w:div w:id="2067989176">
          <w:marLeft w:val="1440"/>
          <w:marRight w:val="0"/>
          <w:marTop w:val="0"/>
          <w:marBottom w:val="0"/>
          <w:divBdr>
            <w:top w:val="none" w:sz="0" w:space="0" w:color="auto"/>
            <w:left w:val="none" w:sz="0" w:space="0" w:color="auto"/>
            <w:bottom w:val="none" w:sz="0" w:space="0" w:color="auto"/>
            <w:right w:val="none" w:sz="0" w:space="0" w:color="auto"/>
          </w:divBdr>
        </w:div>
      </w:divsChild>
    </w:div>
    <w:div w:id="1234124704">
      <w:bodyDiv w:val="1"/>
      <w:marLeft w:val="0"/>
      <w:marRight w:val="0"/>
      <w:marTop w:val="0"/>
      <w:marBottom w:val="0"/>
      <w:divBdr>
        <w:top w:val="none" w:sz="0" w:space="0" w:color="auto"/>
        <w:left w:val="none" w:sz="0" w:space="0" w:color="auto"/>
        <w:bottom w:val="none" w:sz="0" w:space="0" w:color="auto"/>
        <w:right w:val="none" w:sz="0" w:space="0" w:color="auto"/>
      </w:divBdr>
    </w:div>
    <w:div w:id="1253857880">
      <w:bodyDiv w:val="1"/>
      <w:marLeft w:val="0"/>
      <w:marRight w:val="0"/>
      <w:marTop w:val="0"/>
      <w:marBottom w:val="0"/>
      <w:divBdr>
        <w:top w:val="none" w:sz="0" w:space="0" w:color="auto"/>
        <w:left w:val="none" w:sz="0" w:space="0" w:color="auto"/>
        <w:bottom w:val="none" w:sz="0" w:space="0" w:color="auto"/>
        <w:right w:val="none" w:sz="0" w:space="0" w:color="auto"/>
      </w:divBdr>
    </w:div>
    <w:div w:id="1258904546">
      <w:bodyDiv w:val="1"/>
      <w:marLeft w:val="0"/>
      <w:marRight w:val="0"/>
      <w:marTop w:val="0"/>
      <w:marBottom w:val="0"/>
      <w:divBdr>
        <w:top w:val="none" w:sz="0" w:space="0" w:color="auto"/>
        <w:left w:val="none" w:sz="0" w:space="0" w:color="auto"/>
        <w:bottom w:val="none" w:sz="0" w:space="0" w:color="auto"/>
        <w:right w:val="none" w:sz="0" w:space="0" w:color="auto"/>
      </w:divBdr>
    </w:div>
    <w:div w:id="1275751450">
      <w:bodyDiv w:val="1"/>
      <w:marLeft w:val="0"/>
      <w:marRight w:val="0"/>
      <w:marTop w:val="0"/>
      <w:marBottom w:val="0"/>
      <w:divBdr>
        <w:top w:val="none" w:sz="0" w:space="0" w:color="auto"/>
        <w:left w:val="none" w:sz="0" w:space="0" w:color="auto"/>
        <w:bottom w:val="none" w:sz="0" w:space="0" w:color="auto"/>
        <w:right w:val="none" w:sz="0" w:space="0" w:color="auto"/>
      </w:divBdr>
    </w:div>
    <w:div w:id="1292248437">
      <w:bodyDiv w:val="1"/>
      <w:marLeft w:val="0"/>
      <w:marRight w:val="0"/>
      <w:marTop w:val="0"/>
      <w:marBottom w:val="0"/>
      <w:divBdr>
        <w:top w:val="none" w:sz="0" w:space="0" w:color="auto"/>
        <w:left w:val="none" w:sz="0" w:space="0" w:color="auto"/>
        <w:bottom w:val="none" w:sz="0" w:space="0" w:color="auto"/>
        <w:right w:val="none" w:sz="0" w:space="0" w:color="auto"/>
      </w:divBdr>
      <w:divsChild>
        <w:div w:id="275523775">
          <w:marLeft w:val="0"/>
          <w:marRight w:val="0"/>
          <w:marTop w:val="0"/>
          <w:marBottom w:val="0"/>
          <w:divBdr>
            <w:top w:val="none" w:sz="0" w:space="0" w:color="auto"/>
            <w:left w:val="none" w:sz="0" w:space="0" w:color="auto"/>
            <w:bottom w:val="none" w:sz="0" w:space="0" w:color="auto"/>
            <w:right w:val="none" w:sz="0" w:space="0" w:color="auto"/>
          </w:divBdr>
        </w:div>
      </w:divsChild>
    </w:div>
    <w:div w:id="1306856061">
      <w:bodyDiv w:val="1"/>
      <w:marLeft w:val="0"/>
      <w:marRight w:val="0"/>
      <w:marTop w:val="0"/>
      <w:marBottom w:val="0"/>
      <w:divBdr>
        <w:top w:val="none" w:sz="0" w:space="0" w:color="auto"/>
        <w:left w:val="none" w:sz="0" w:space="0" w:color="auto"/>
        <w:bottom w:val="none" w:sz="0" w:space="0" w:color="auto"/>
        <w:right w:val="none" w:sz="0" w:space="0" w:color="auto"/>
      </w:divBdr>
    </w:div>
    <w:div w:id="1374695102">
      <w:bodyDiv w:val="1"/>
      <w:marLeft w:val="0"/>
      <w:marRight w:val="0"/>
      <w:marTop w:val="0"/>
      <w:marBottom w:val="0"/>
      <w:divBdr>
        <w:top w:val="none" w:sz="0" w:space="0" w:color="auto"/>
        <w:left w:val="none" w:sz="0" w:space="0" w:color="auto"/>
        <w:bottom w:val="none" w:sz="0" w:space="0" w:color="auto"/>
        <w:right w:val="none" w:sz="0" w:space="0" w:color="auto"/>
      </w:divBdr>
    </w:div>
    <w:div w:id="1440100660">
      <w:bodyDiv w:val="1"/>
      <w:marLeft w:val="0"/>
      <w:marRight w:val="0"/>
      <w:marTop w:val="0"/>
      <w:marBottom w:val="0"/>
      <w:divBdr>
        <w:top w:val="none" w:sz="0" w:space="0" w:color="auto"/>
        <w:left w:val="none" w:sz="0" w:space="0" w:color="auto"/>
        <w:bottom w:val="none" w:sz="0" w:space="0" w:color="auto"/>
        <w:right w:val="none" w:sz="0" w:space="0" w:color="auto"/>
      </w:divBdr>
    </w:div>
    <w:div w:id="1487867181">
      <w:bodyDiv w:val="1"/>
      <w:marLeft w:val="0"/>
      <w:marRight w:val="0"/>
      <w:marTop w:val="0"/>
      <w:marBottom w:val="0"/>
      <w:divBdr>
        <w:top w:val="none" w:sz="0" w:space="0" w:color="auto"/>
        <w:left w:val="none" w:sz="0" w:space="0" w:color="auto"/>
        <w:bottom w:val="none" w:sz="0" w:space="0" w:color="auto"/>
        <w:right w:val="none" w:sz="0" w:space="0" w:color="auto"/>
      </w:divBdr>
      <w:divsChild>
        <w:div w:id="1349720263">
          <w:marLeft w:val="0"/>
          <w:marRight w:val="0"/>
          <w:marTop w:val="0"/>
          <w:marBottom w:val="0"/>
          <w:divBdr>
            <w:top w:val="none" w:sz="0" w:space="0" w:color="auto"/>
            <w:left w:val="none" w:sz="0" w:space="0" w:color="auto"/>
            <w:bottom w:val="none" w:sz="0" w:space="0" w:color="auto"/>
            <w:right w:val="none" w:sz="0" w:space="0" w:color="auto"/>
          </w:divBdr>
        </w:div>
        <w:div w:id="206574402">
          <w:marLeft w:val="0"/>
          <w:marRight w:val="0"/>
          <w:marTop w:val="0"/>
          <w:marBottom w:val="0"/>
          <w:divBdr>
            <w:top w:val="none" w:sz="0" w:space="0" w:color="auto"/>
            <w:left w:val="none" w:sz="0" w:space="0" w:color="auto"/>
            <w:bottom w:val="none" w:sz="0" w:space="0" w:color="auto"/>
            <w:right w:val="none" w:sz="0" w:space="0" w:color="auto"/>
          </w:divBdr>
        </w:div>
        <w:div w:id="1640651155">
          <w:marLeft w:val="0"/>
          <w:marRight w:val="0"/>
          <w:marTop w:val="0"/>
          <w:marBottom w:val="0"/>
          <w:divBdr>
            <w:top w:val="none" w:sz="0" w:space="0" w:color="auto"/>
            <w:left w:val="none" w:sz="0" w:space="0" w:color="auto"/>
            <w:bottom w:val="none" w:sz="0" w:space="0" w:color="auto"/>
            <w:right w:val="none" w:sz="0" w:space="0" w:color="auto"/>
          </w:divBdr>
        </w:div>
        <w:div w:id="1915237769">
          <w:marLeft w:val="0"/>
          <w:marRight w:val="0"/>
          <w:marTop w:val="0"/>
          <w:marBottom w:val="0"/>
          <w:divBdr>
            <w:top w:val="none" w:sz="0" w:space="0" w:color="auto"/>
            <w:left w:val="none" w:sz="0" w:space="0" w:color="auto"/>
            <w:bottom w:val="none" w:sz="0" w:space="0" w:color="auto"/>
            <w:right w:val="none" w:sz="0" w:space="0" w:color="auto"/>
          </w:divBdr>
        </w:div>
        <w:div w:id="1555659502">
          <w:marLeft w:val="0"/>
          <w:marRight w:val="0"/>
          <w:marTop w:val="0"/>
          <w:marBottom w:val="0"/>
          <w:divBdr>
            <w:top w:val="none" w:sz="0" w:space="0" w:color="auto"/>
            <w:left w:val="none" w:sz="0" w:space="0" w:color="auto"/>
            <w:bottom w:val="none" w:sz="0" w:space="0" w:color="auto"/>
            <w:right w:val="none" w:sz="0" w:space="0" w:color="auto"/>
          </w:divBdr>
        </w:div>
        <w:div w:id="784814839">
          <w:marLeft w:val="0"/>
          <w:marRight w:val="0"/>
          <w:marTop w:val="0"/>
          <w:marBottom w:val="0"/>
          <w:divBdr>
            <w:top w:val="none" w:sz="0" w:space="0" w:color="auto"/>
            <w:left w:val="none" w:sz="0" w:space="0" w:color="auto"/>
            <w:bottom w:val="none" w:sz="0" w:space="0" w:color="auto"/>
            <w:right w:val="none" w:sz="0" w:space="0" w:color="auto"/>
          </w:divBdr>
        </w:div>
        <w:div w:id="1560050656">
          <w:marLeft w:val="0"/>
          <w:marRight w:val="0"/>
          <w:marTop w:val="0"/>
          <w:marBottom w:val="0"/>
          <w:divBdr>
            <w:top w:val="none" w:sz="0" w:space="0" w:color="auto"/>
            <w:left w:val="none" w:sz="0" w:space="0" w:color="auto"/>
            <w:bottom w:val="none" w:sz="0" w:space="0" w:color="auto"/>
            <w:right w:val="none" w:sz="0" w:space="0" w:color="auto"/>
          </w:divBdr>
        </w:div>
        <w:div w:id="1711878279">
          <w:marLeft w:val="0"/>
          <w:marRight w:val="0"/>
          <w:marTop w:val="0"/>
          <w:marBottom w:val="0"/>
          <w:divBdr>
            <w:top w:val="none" w:sz="0" w:space="0" w:color="auto"/>
            <w:left w:val="none" w:sz="0" w:space="0" w:color="auto"/>
            <w:bottom w:val="none" w:sz="0" w:space="0" w:color="auto"/>
            <w:right w:val="none" w:sz="0" w:space="0" w:color="auto"/>
          </w:divBdr>
        </w:div>
        <w:div w:id="1083453842">
          <w:marLeft w:val="0"/>
          <w:marRight w:val="0"/>
          <w:marTop w:val="0"/>
          <w:marBottom w:val="0"/>
          <w:divBdr>
            <w:top w:val="none" w:sz="0" w:space="0" w:color="auto"/>
            <w:left w:val="none" w:sz="0" w:space="0" w:color="auto"/>
            <w:bottom w:val="none" w:sz="0" w:space="0" w:color="auto"/>
            <w:right w:val="none" w:sz="0" w:space="0" w:color="auto"/>
          </w:divBdr>
        </w:div>
        <w:div w:id="910697914">
          <w:marLeft w:val="0"/>
          <w:marRight w:val="0"/>
          <w:marTop w:val="0"/>
          <w:marBottom w:val="0"/>
          <w:divBdr>
            <w:top w:val="none" w:sz="0" w:space="0" w:color="auto"/>
            <w:left w:val="none" w:sz="0" w:space="0" w:color="auto"/>
            <w:bottom w:val="none" w:sz="0" w:space="0" w:color="auto"/>
            <w:right w:val="none" w:sz="0" w:space="0" w:color="auto"/>
          </w:divBdr>
        </w:div>
        <w:div w:id="1871335081">
          <w:marLeft w:val="0"/>
          <w:marRight w:val="0"/>
          <w:marTop w:val="0"/>
          <w:marBottom w:val="0"/>
          <w:divBdr>
            <w:top w:val="none" w:sz="0" w:space="0" w:color="auto"/>
            <w:left w:val="none" w:sz="0" w:space="0" w:color="auto"/>
            <w:bottom w:val="none" w:sz="0" w:space="0" w:color="auto"/>
            <w:right w:val="none" w:sz="0" w:space="0" w:color="auto"/>
          </w:divBdr>
        </w:div>
        <w:div w:id="1337225096">
          <w:marLeft w:val="0"/>
          <w:marRight w:val="0"/>
          <w:marTop w:val="0"/>
          <w:marBottom w:val="0"/>
          <w:divBdr>
            <w:top w:val="none" w:sz="0" w:space="0" w:color="auto"/>
            <w:left w:val="none" w:sz="0" w:space="0" w:color="auto"/>
            <w:bottom w:val="none" w:sz="0" w:space="0" w:color="auto"/>
            <w:right w:val="none" w:sz="0" w:space="0" w:color="auto"/>
          </w:divBdr>
        </w:div>
      </w:divsChild>
    </w:div>
    <w:div w:id="1498492642">
      <w:bodyDiv w:val="1"/>
      <w:marLeft w:val="0"/>
      <w:marRight w:val="0"/>
      <w:marTop w:val="0"/>
      <w:marBottom w:val="0"/>
      <w:divBdr>
        <w:top w:val="none" w:sz="0" w:space="0" w:color="auto"/>
        <w:left w:val="none" w:sz="0" w:space="0" w:color="auto"/>
        <w:bottom w:val="none" w:sz="0" w:space="0" w:color="auto"/>
        <w:right w:val="none" w:sz="0" w:space="0" w:color="auto"/>
      </w:divBdr>
    </w:div>
    <w:div w:id="1514564878">
      <w:bodyDiv w:val="1"/>
      <w:marLeft w:val="0"/>
      <w:marRight w:val="0"/>
      <w:marTop w:val="0"/>
      <w:marBottom w:val="0"/>
      <w:divBdr>
        <w:top w:val="none" w:sz="0" w:space="0" w:color="auto"/>
        <w:left w:val="none" w:sz="0" w:space="0" w:color="auto"/>
        <w:bottom w:val="none" w:sz="0" w:space="0" w:color="auto"/>
        <w:right w:val="none" w:sz="0" w:space="0" w:color="auto"/>
      </w:divBdr>
    </w:div>
    <w:div w:id="1520778315">
      <w:bodyDiv w:val="1"/>
      <w:marLeft w:val="0"/>
      <w:marRight w:val="0"/>
      <w:marTop w:val="0"/>
      <w:marBottom w:val="0"/>
      <w:divBdr>
        <w:top w:val="none" w:sz="0" w:space="0" w:color="auto"/>
        <w:left w:val="none" w:sz="0" w:space="0" w:color="auto"/>
        <w:bottom w:val="none" w:sz="0" w:space="0" w:color="auto"/>
        <w:right w:val="none" w:sz="0" w:space="0" w:color="auto"/>
      </w:divBdr>
    </w:div>
    <w:div w:id="1645500736">
      <w:bodyDiv w:val="1"/>
      <w:marLeft w:val="0"/>
      <w:marRight w:val="0"/>
      <w:marTop w:val="0"/>
      <w:marBottom w:val="0"/>
      <w:divBdr>
        <w:top w:val="none" w:sz="0" w:space="0" w:color="auto"/>
        <w:left w:val="none" w:sz="0" w:space="0" w:color="auto"/>
        <w:bottom w:val="none" w:sz="0" w:space="0" w:color="auto"/>
        <w:right w:val="none" w:sz="0" w:space="0" w:color="auto"/>
      </w:divBdr>
    </w:div>
    <w:div w:id="1678537559">
      <w:bodyDiv w:val="1"/>
      <w:marLeft w:val="0"/>
      <w:marRight w:val="0"/>
      <w:marTop w:val="0"/>
      <w:marBottom w:val="0"/>
      <w:divBdr>
        <w:top w:val="none" w:sz="0" w:space="0" w:color="auto"/>
        <w:left w:val="none" w:sz="0" w:space="0" w:color="auto"/>
        <w:bottom w:val="none" w:sz="0" w:space="0" w:color="auto"/>
        <w:right w:val="none" w:sz="0" w:space="0" w:color="auto"/>
      </w:divBdr>
    </w:div>
    <w:div w:id="1683892816">
      <w:bodyDiv w:val="1"/>
      <w:marLeft w:val="0"/>
      <w:marRight w:val="0"/>
      <w:marTop w:val="0"/>
      <w:marBottom w:val="0"/>
      <w:divBdr>
        <w:top w:val="none" w:sz="0" w:space="0" w:color="auto"/>
        <w:left w:val="none" w:sz="0" w:space="0" w:color="auto"/>
        <w:bottom w:val="none" w:sz="0" w:space="0" w:color="auto"/>
        <w:right w:val="none" w:sz="0" w:space="0" w:color="auto"/>
      </w:divBdr>
    </w:div>
    <w:div w:id="1709647440">
      <w:bodyDiv w:val="1"/>
      <w:marLeft w:val="0"/>
      <w:marRight w:val="0"/>
      <w:marTop w:val="0"/>
      <w:marBottom w:val="0"/>
      <w:divBdr>
        <w:top w:val="none" w:sz="0" w:space="0" w:color="auto"/>
        <w:left w:val="none" w:sz="0" w:space="0" w:color="auto"/>
        <w:bottom w:val="none" w:sz="0" w:space="0" w:color="auto"/>
        <w:right w:val="none" w:sz="0" w:space="0" w:color="auto"/>
      </w:divBdr>
      <w:divsChild>
        <w:div w:id="1021979814">
          <w:marLeft w:val="619"/>
          <w:marRight w:val="0"/>
          <w:marTop w:val="0"/>
          <w:marBottom w:val="0"/>
          <w:divBdr>
            <w:top w:val="none" w:sz="0" w:space="0" w:color="auto"/>
            <w:left w:val="none" w:sz="0" w:space="0" w:color="auto"/>
            <w:bottom w:val="none" w:sz="0" w:space="0" w:color="auto"/>
            <w:right w:val="none" w:sz="0" w:space="0" w:color="auto"/>
          </w:divBdr>
        </w:div>
      </w:divsChild>
    </w:div>
    <w:div w:id="1791699208">
      <w:bodyDiv w:val="1"/>
      <w:marLeft w:val="0"/>
      <w:marRight w:val="0"/>
      <w:marTop w:val="0"/>
      <w:marBottom w:val="0"/>
      <w:divBdr>
        <w:top w:val="none" w:sz="0" w:space="0" w:color="auto"/>
        <w:left w:val="none" w:sz="0" w:space="0" w:color="auto"/>
        <w:bottom w:val="none" w:sz="0" w:space="0" w:color="auto"/>
        <w:right w:val="none" w:sz="0" w:space="0" w:color="auto"/>
      </w:divBdr>
    </w:div>
    <w:div w:id="1802112561">
      <w:bodyDiv w:val="1"/>
      <w:marLeft w:val="0"/>
      <w:marRight w:val="0"/>
      <w:marTop w:val="0"/>
      <w:marBottom w:val="0"/>
      <w:divBdr>
        <w:top w:val="none" w:sz="0" w:space="0" w:color="auto"/>
        <w:left w:val="none" w:sz="0" w:space="0" w:color="auto"/>
        <w:bottom w:val="none" w:sz="0" w:space="0" w:color="auto"/>
        <w:right w:val="none" w:sz="0" w:space="0" w:color="auto"/>
      </w:divBdr>
      <w:divsChild>
        <w:div w:id="968049468">
          <w:marLeft w:val="619"/>
          <w:marRight w:val="0"/>
          <w:marTop w:val="0"/>
          <w:marBottom w:val="0"/>
          <w:divBdr>
            <w:top w:val="none" w:sz="0" w:space="0" w:color="auto"/>
            <w:left w:val="none" w:sz="0" w:space="0" w:color="auto"/>
            <w:bottom w:val="none" w:sz="0" w:space="0" w:color="auto"/>
            <w:right w:val="none" w:sz="0" w:space="0" w:color="auto"/>
          </w:divBdr>
        </w:div>
      </w:divsChild>
    </w:div>
    <w:div w:id="1910075002">
      <w:bodyDiv w:val="1"/>
      <w:marLeft w:val="0"/>
      <w:marRight w:val="0"/>
      <w:marTop w:val="0"/>
      <w:marBottom w:val="0"/>
      <w:divBdr>
        <w:top w:val="none" w:sz="0" w:space="0" w:color="auto"/>
        <w:left w:val="none" w:sz="0" w:space="0" w:color="auto"/>
        <w:bottom w:val="none" w:sz="0" w:space="0" w:color="auto"/>
        <w:right w:val="none" w:sz="0" w:space="0" w:color="auto"/>
      </w:divBdr>
    </w:div>
    <w:div w:id="1931354415">
      <w:bodyDiv w:val="1"/>
      <w:marLeft w:val="0"/>
      <w:marRight w:val="0"/>
      <w:marTop w:val="0"/>
      <w:marBottom w:val="0"/>
      <w:divBdr>
        <w:top w:val="none" w:sz="0" w:space="0" w:color="auto"/>
        <w:left w:val="none" w:sz="0" w:space="0" w:color="auto"/>
        <w:bottom w:val="none" w:sz="0" w:space="0" w:color="auto"/>
        <w:right w:val="none" w:sz="0" w:space="0" w:color="auto"/>
      </w:divBdr>
      <w:divsChild>
        <w:div w:id="1017079683">
          <w:marLeft w:val="0"/>
          <w:marRight w:val="0"/>
          <w:marTop w:val="0"/>
          <w:marBottom w:val="0"/>
          <w:divBdr>
            <w:top w:val="none" w:sz="0" w:space="0" w:color="auto"/>
            <w:left w:val="none" w:sz="0" w:space="0" w:color="auto"/>
            <w:bottom w:val="none" w:sz="0" w:space="0" w:color="auto"/>
            <w:right w:val="none" w:sz="0" w:space="0" w:color="auto"/>
          </w:divBdr>
        </w:div>
        <w:div w:id="753549921">
          <w:marLeft w:val="0"/>
          <w:marRight w:val="0"/>
          <w:marTop w:val="0"/>
          <w:marBottom w:val="0"/>
          <w:divBdr>
            <w:top w:val="none" w:sz="0" w:space="0" w:color="auto"/>
            <w:left w:val="none" w:sz="0" w:space="0" w:color="auto"/>
            <w:bottom w:val="none" w:sz="0" w:space="0" w:color="auto"/>
            <w:right w:val="none" w:sz="0" w:space="0" w:color="auto"/>
          </w:divBdr>
        </w:div>
        <w:div w:id="723721067">
          <w:marLeft w:val="0"/>
          <w:marRight w:val="0"/>
          <w:marTop w:val="0"/>
          <w:marBottom w:val="0"/>
          <w:divBdr>
            <w:top w:val="none" w:sz="0" w:space="0" w:color="auto"/>
            <w:left w:val="none" w:sz="0" w:space="0" w:color="auto"/>
            <w:bottom w:val="none" w:sz="0" w:space="0" w:color="auto"/>
            <w:right w:val="none" w:sz="0" w:space="0" w:color="auto"/>
          </w:divBdr>
        </w:div>
      </w:divsChild>
    </w:div>
    <w:div w:id="1947079287">
      <w:bodyDiv w:val="1"/>
      <w:marLeft w:val="0"/>
      <w:marRight w:val="0"/>
      <w:marTop w:val="0"/>
      <w:marBottom w:val="0"/>
      <w:divBdr>
        <w:top w:val="none" w:sz="0" w:space="0" w:color="auto"/>
        <w:left w:val="none" w:sz="0" w:space="0" w:color="auto"/>
        <w:bottom w:val="none" w:sz="0" w:space="0" w:color="auto"/>
        <w:right w:val="none" w:sz="0" w:space="0" w:color="auto"/>
      </w:divBdr>
    </w:div>
    <w:div w:id="1991861757">
      <w:bodyDiv w:val="1"/>
      <w:marLeft w:val="0"/>
      <w:marRight w:val="0"/>
      <w:marTop w:val="0"/>
      <w:marBottom w:val="0"/>
      <w:divBdr>
        <w:top w:val="none" w:sz="0" w:space="0" w:color="auto"/>
        <w:left w:val="none" w:sz="0" w:space="0" w:color="auto"/>
        <w:bottom w:val="none" w:sz="0" w:space="0" w:color="auto"/>
        <w:right w:val="none" w:sz="0" w:space="0" w:color="auto"/>
      </w:divBdr>
      <w:divsChild>
        <w:div w:id="1724910469">
          <w:marLeft w:val="0"/>
          <w:marRight w:val="0"/>
          <w:marTop w:val="0"/>
          <w:marBottom w:val="0"/>
          <w:divBdr>
            <w:top w:val="none" w:sz="0" w:space="0" w:color="auto"/>
            <w:left w:val="none" w:sz="0" w:space="0" w:color="auto"/>
            <w:bottom w:val="none" w:sz="0" w:space="0" w:color="auto"/>
            <w:right w:val="none" w:sz="0" w:space="0" w:color="auto"/>
          </w:divBdr>
        </w:div>
        <w:div w:id="1875075227">
          <w:marLeft w:val="0"/>
          <w:marRight w:val="0"/>
          <w:marTop w:val="0"/>
          <w:marBottom w:val="0"/>
          <w:divBdr>
            <w:top w:val="none" w:sz="0" w:space="0" w:color="auto"/>
            <w:left w:val="none" w:sz="0" w:space="0" w:color="auto"/>
            <w:bottom w:val="none" w:sz="0" w:space="0" w:color="auto"/>
            <w:right w:val="none" w:sz="0" w:space="0" w:color="auto"/>
          </w:divBdr>
        </w:div>
        <w:div w:id="1256016125">
          <w:marLeft w:val="0"/>
          <w:marRight w:val="0"/>
          <w:marTop w:val="0"/>
          <w:marBottom w:val="0"/>
          <w:divBdr>
            <w:top w:val="none" w:sz="0" w:space="0" w:color="auto"/>
            <w:left w:val="none" w:sz="0" w:space="0" w:color="auto"/>
            <w:bottom w:val="none" w:sz="0" w:space="0" w:color="auto"/>
            <w:right w:val="none" w:sz="0" w:space="0" w:color="auto"/>
          </w:divBdr>
        </w:div>
        <w:div w:id="725179420">
          <w:marLeft w:val="0"/>
          <w:marRight w:val="0"/>
          <w:marTop w:val="0"/>
          <w:marBottom w:val="0"/>
          <w:divBdr>
            <w:top w:val="none" w:sz="0" w:space="0" w:color="auto"/>
            <w:left w:val="none" w:sz="0" w:space="0" w:color="auto"/>
            <w:bottom w:val="none" w:sz="0" w:space="0" w:color="auto"/>
            <w:right w:val="none" w:sz="0" w:space="0" w:color="auto"/>
          </w:divBdr>
        </w:div>
        <w:div w:id="1204638109">
          <w:marLeft w:val="0"/>
          <w:marRight w:val="0"/>
          <w:marTop w:val="0"/>
          <w:marBottom w:val="0"/>
          <w:divBdr>
            <w:top w:val="none" w:sz="0" w:space="0" w:color="auto"/>
            <w:left w:val="none" w:sz="0" w:space="0" w:color="auto"/>
            <w:bottom w:val="none" w:sz="0" w:space="0" w:color="auto"/>
            <w:right w:val="none" w:sz="0" w:space="0" w:color="auto"/>
          </w:divBdr>
        </w:div>
        <w:div w:id="510338789">
          <w:marLeft w:val="0"/>
          <w:marRight w:val="0"/>
          <w:marTop w:val="0"/>
          <w:marBottom w:val="0"/>
          <w:divBdr>
            <w:top w:val="none" w:sz="0" w:space="0" w:color="auto"/>
            <w:left w:val="none" w:sz="0" w:space="0" w:color="auto"/>
            <w:bottom w:val="none" w:sz="0" w:space="0" w:color="auto"/>
            <w:right w:val="none" w:sz="0" w:space="0" w:color="auto"/>
          </w:divBdr>
        </w:div>
        <w:div w:id="994989695">
          <w:marLeft w:val="0"/>
          <w:marRight w:val="0"/>
          <w:marTop w:val="0"/>
          <w:marBottom w:val="0"/>
          <w:divBdr>
            <w:top w:val="none" w:sz="0" w:space="0" w:color="auto"/>
            <w:left w:val="none" w:sz="0" w:space="0" w:color="auto"/>
            <w:bottom w:val="none" w:sz="0" w:space="0" w:color="auto"/>
            <w:right w:val="none" w:sz="0" w:space="0" w:color="auto"/>
          </w:divBdr>
        </w:div>
        <w:div w:id="1551649186">
          <w:marLeft w:val="0"/>
          <w:marRight w:val="0"/>
          <w:marTop w:val="0"/>
          <w:marBottom w:val="0"/>
          <w:divBdr>
            <w:top w:val="none" w:sz="0" w:space="0" w:color="auto"/>
            <w:left w:val="none" w:sz="0" w:space="0" w:color="auto"/>
            <w:bottom w:val="none" w:sz="0" w:space="0" w:color="auto"/>
            <w:right w:val="none" w:sz="0" w:space="0" w:color="auto"/>
          </w:divBdr>
        </w:div>
      </w:divsChild>
    </w:div>
    <w:div w:id="20319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10764956223790002"/>
          <c:y val="0.20926801882854223"/>
          <c:w val="0.74048322300726177"/>
          <c:h val="0.7264007446966757"/>
        </c:manualLayout>
      </c:layout>
      <c:pie3DChart>
        <c:varyColors val="1"/>
        <c:ser>
          <c:idx val="0"/>
          <c:order val="0"/>
          <c:tx>
            <c:strRef>
              <c:f>Sheet1!$B$1</c:f>
              <c:strCache>
                <c:ptCount val="1"/>
                <c:pt idx="0">
                  <c:v>Column1</c:v>
                </c:pt>
              </c:strCache>
            </c:strRef>
          </c:tx>
          <c:explosion val="25"/>
          <c:dPt>
            <c:idx val="0"/>
            <c:bubble3D val="0"/>
            <c:extLst>
              <c:ext xmlns:c16="http://schemas.microsoft.com/office/drawing/2014/chart" uri="{C3380CC4-5D6E-409C-BE32-E72D297353CC}">
                <c16:uniqueId val="{00000000-EEB9-48BB-8602-E1E9CA8A0E91}"/>
              </c:ext>
            </c:extLst>
          </c:dPt>
          <c:dPt>
            <c:idx val="1"/>
            <c:bubble3D val="0"/>
            <c:extLst>
              <c:ext xmlns:c16="http://schemas.microsoft.com/office/drawing/2014/chart" uri="{C3380CC4-5D6E-409C-BE32-E72D297353CC}">
                <c16:uniqueId val="{00000001-EEB9-48BB-8602-E1E9CA8A0E91}"/>
              </c:ext>
            </c:extLst>
          </c:dPt>
          <c:dPt>
            <c:idx val="2"/>
            <c:bubble3D val="0"/>
            <c:extLst>
              <c:ext xmlns:c16="http://schemas.microsoft.com/office/drawing/2014/chart" uri="{C3380CC4-5D6E-409C-BE32-E72D297353CC}">
                <c16:uniqueId val="{00000002-EEB9-48BB-8602-E1E9CA8A0E91}"/>
              </c:ext>
            </c:extLst>
          </c:dPt>
          <c:dPt>
            <c:idx val="3"/>
            <c:bubble3D val="0"/>
            <c:extLst>
              <c:ext xmlns:c16="http://schemas.microsoft.com/office/drawing/2014/chart" uri="{C3380CC4-5D6E-409C-BE32-E72D297353CC}">
                <c16:uniqueId val="{00000003-EEB9-48BB-8602-E1E9CA8A0E91}"/>
              </c:ext>
            </c:extLst>
          </c:dPt>
          <c:dPt>
            <c:idx val="4"/>
            <c:bubble3D val="0"/>
            <c:extLst>
              <c:ext xmlns:c16="http://schemas.microsoft.com/office/drawing/2014/chart" uri="{C3380CC4-5D6E-409C-BE32-E72D297353CC}">
                <c16:uniqueId val="{00000004-EEB9-48BB-8602-E1E9CA8A0E91}"/>
              </c:ext>
            </c:extLst>
          </c:dPt>
          <c:dPt>
            <c:idx val="5"/>
            <c:bubble3D val="0"/>
            <c:extLst>
              <c:ext xmlns:c16="http://schemas.microsoft.com/office/drawing/2014/chart" uri="{C3380CC4-5D6E-409C-BE32-E72D297353CC}">
                <c16:uniqueId val="{00000005-EEB9-48BB-8602-E1E9CA8A0E91}"/>
              </c:ext>
            </c:extLst>
          </c:dPt>
          <c:dPt>
            <c:idx val="6"/>
            <c:bubble3D val="0"/>
            <c:extLst>
              <c:ext xmlns:c16="http://schemas.microsoft.com/office/drawing/2014/chart" uri="{C3380CC4-5D6E-409C-BE32-E72D297353CC}">
                <c16:uniqueId val="{00000006-EEB9-48BB-8602-E1E9CA8A0E91}"/>
              </c:ext>
            </c:extLst>
          </c:dPt>
          <c:dPt>
            <c:idx val="7"/>
            <c:bubble3D val="0"/>
            <c:extLst>
              <c:ext xmlns:c16="http://schemas.microsoft.com/office/drawing/2014/chart" uri="{C3380CC4-5D6E-409C-BE32-E72D297353CC}">
                <c16:uniqueId val="{00000007-EEB9-48BB-8602-E1E9CA8A0E91}"/>
              </c:ext>
            </c:extLst>
          </c:dPt>
          <c:dPt>
            <c:idx val="8"/>
            <c:bubble3D val="0"/>
            <c:extLst>
              <c:ext xmlns:c16="http://schemas.microsoft.com/office/drawing/2014/chart" uri="{C3380CC4-5D6E-409C-BE32-E72D297353CC}">
                <c16:uniqueId val="{00000008-EEB9-48BB-8602-E1E9CA8A0E91}"/>
              </c:ext>
            </c:extLst>
          </c:dPt>
          <c:dPt>
            <c:idx val="9"/>
            <c:bubble3D val="0"/>
            <c:extLst>
              <c:ext xmlns:c16="http://schemas.microsoft.com/office/drawing/2014/chart" uri="{C3380CC4-5D6E-409C-BE32-E72D297353CC}">
                <c16:uniqueId val="{00000009-EEB9-48BB-8602-E1E9CA8A0E91}"/>
              </c:ext>
            </c:extLst>
          </c:dPt>
          <c:dLbls>
            <c:dLbl>
              <c:idx val="0"/>
              <c:layout>
                <c:manualLayout>
                  <c:x val="-6.8700101199696439E-2"/>
                  <c:y val="-5.000693935616986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EB9-48BB-8602-E1E9CA8A0E91}"/>
                </c:ext>
              </c:extLst>
            </c:dLbl>
            <c:dLbl>
              <c:idx val="1"/>
              <c:layout>
                <c:manualLayout>
                  <c:x val="2.3232390039926328E-2"/>
                  <c:y val="-9.37053032997744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EB9-48BB-8602-E1E9CA8A0E91}"/>
                </c:ext>
              </c:extLst>
            </c:dLbl>
            <c:dLbl>
              <c:idx val="2"/>
              <c:layout>
                <c:manualLayout>
                  <c:x val="0.19089235906008892"/>
                  <c:y val="-2.69987985219843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EB9-48BB-8602-E1E9CA8A0E91}"/>
                </c:ext>
              </c:extLst>
            </c:dLbl>
            <c:dLbl>
              <c:idx val="3"/>
              <c:layout>
                <c:manualLayout>
                  <c:x val="0.14274941806546279"/>
                  <c:y val="0.1257361428351773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EB9-48BB-8602-E1E9CA8A0E91}"/>
                </c:ext>
              </c:extLst>
            </c:dLbl>
            <c:dLbl>
              <c:idx val="4"/>
              <c:layout>
                <c:manualLayout>
                  <c:x val="2.6331410449257346E-2"/>
                  <c:y val="0.1695091792421302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EB9-48BB-8602-E1E9CA8A0E91}"/>
                </c:ext>
              </c:extLst>
            </c:dLbl>
            <c:dLbl>
              <c:idx val="5"/>
              <c:layout>
                <c:manualLayout>
                  <c:x val="-5.1557316327527095E-2"/>
                  <c:y val="0.1473260827459197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EB9-48BB-8602-E1E9CA8A0E91}"/>
                </c:ext>
              </c:extLst>
            </c:dLbl>
            <c:dLbl>
              <c:idx val="6"/>
              <c:layout>
                <c:manualLayout>
                  <c:x val="-0.25899989985770688"/>
                  <c:y val="4.454164448728140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EB9-48BB-8602-E1E9CA8A0E91}"/>
                </c:ext>
              </c:extLst>
            </c:dLbl>
            <c:dLbl>
              <c:idx val="7"/>
              <c:layout>
                <c:manualLayout>
                  <c:x val="2.1276816312702736E-2"/>
                  <c:y val="0.1530286402489952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EB9-48BB-8602-E1E9CA8A0E91}"/>
                </c:ext>
              </c:extLst>
            </c:dLbl>
            <c:dLbl>
              <c:idx val="8"/>
              <c:layout>
                <c:manualLayout>
                  <c:x val="-0.15360915520334589"/>
                  <c:y val="8.69106850152330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EB9-48BB-8602-E1E9CA8A0E91}"/>
                </c:ext>
              </c:extLst>
            </c:dLbl>
            <c:dLbl>
              <c:idx val="9"/>
              <c:layout>
                <c:manualLayout>
                  <c:x val="-6.8539002727892651E-2"/>
                  <c:y val="-3.9564504051029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EB9-48BB-8602-E1E9CA8A0E91}"/>
                </c:ext>
              </c:extLst>
            </c:dLbl>
            <c:spPr>
              <a:noFill/>
              <a:ln w="20509">
                <a:noFill/>
              </a:ln>
            </c:spPr>
            <c:txPr>
              <a:bodyPr/>
              <a:lstStyle/>
              <a:p>
                <a:pPr>
                  <a:defRPr lang="mn-MN" sz="646">
                    <a:solidFill>
                      <a:schemeClr val="tx1">
                        <a:lumMod val="75000"/>
                      </a:schemeClr>
                    </a:solidFill>
                    <a:latin typeface="Arial" pitchFamily="34" charset="0"/>
                    <a:cs typeface="Arial" pitchFamily="34" charset="0"/>
                  </a:defRPr>
                </a:pPr>
                <a:endParaRPr lang="en-US"/>
              </a:p>
            </c:txPr>
            <c:showLegendKey val="0"/>
            <c:showVal val="0"/>
            <c:showCatName val="1"/>
            <c:showSerName val="0"/>
            <c:showPercent val="1"/>
            <c:showBubbleSize val="0"/>
            <c:showLeaderLines val="1"/>
            <c:leaderLines>
              <c:spPr>
                <a:ln>
                  <a:solidFill>
                    <a:schemeClr val="tx1">
                      <a:lumMod val="75000"/>
                    </a:schemeClr>
                  </a:solidFill>
                </a:ln>
              </c:spPr>
            </c:leaderLines>
            <c:extLst>
              <c:ext xmlns:c15="http://schemas.microsoft.com/office/drawing/2012/chart" uri="{CE6537A1-D6FC-4f65-9D91-7224C49458BB}"/>
            </c:extLst>
          </c:dLbls>
          <c:cat>
            <c:strRef>
              <c:f>Sheet1!$A$2:$A$11</c:f>
              <c:strCache>
                <c:ptCount val="10"/>
                <c:pt idx="0">
                  <c:v>Ноцтой зөрчил</c:v>
                </c:pt>
                <c:pt idx="1">
                  <c:v>Аэродромын зөрчил</c:v>
                </c:pt>
                <c:pt idx="2">
                  <c:v>Агаарын зайн зөрчил</c:v>
                </c:pt>
                <c:pt idx="3">
                  <c:v>Агаарын хөлгийн зөрчил</c:v>
                </c:pt>
                <c:pt idx="4">
                  <c:v>Шувуутай холбоотой зөрчил</c:v>
                </c:pt>
                <c:pt idx="5">
                  <c:v>Аюултай ачааны зөрчил</c:v>
                </c:pt>
                <c:pt idx="6">
                  <c:v>Аюулгүй байдлын зөрчил</c:v>
                </c:pt>
                <c:pt idx="7">
                  <c:v>Агаарын хөлгийн дутагдалтай холбоотой зөрчил</c:v>
                </c:pt>
                <c:pt idx="8">
                  <c:v>Тоног төхөөрөмжийн гэмтэлтэй холбоотой зөрчил</c:v>
                </c:pt>
                <c:pt idx="9">
                  <c:v>Бусад</c:v>
                </c:pt>
              </c:strCache>
            </c:strRef>
          </c:cat>
          <c:val>
            <c:numRef>
              <c:f>Sheet1!$B$2:$B$11</c:f>
              <c:numCache>
                <c:formatCode>General</c:formatCode>
                <c:ptCount val="10"/>
                <c:pt idx="0">
                  <c:v>2</c:v>
                </c:pt>
                <c:pt idx="1">
                  <c:v>1</c:v>
                </c:pt>
                <c:pt idx="2">
                  <c:v>1</c:v>
                </c:pt>
                <c:pt idx="3">
                  <c:v>1</c:v>
                </c:pt>
                <c:pt idx="4">
                  <c:v>8</c:v>
                </c:pt>
                <c:pt idx="5">
                  <c:v>1</c:v>
                </c:pt>
                <c:pt idx="6">
                  <c:v>1</c:v>
                </c:pt>
                <c:pt idx="7">
                  <c:v>18</c:v>
                </c:pt>
                <c:pt idx="8">
                  <c:v>1</c:v>
                </c:pt>
                <c:pt idx="9">
                  <c:v>1</c:v>
                </c:pt>
              </c:numCache>
            </c:numRef>
          </c:val>
          <c:extLst>
            <c:ext xmlns:c16="http://schemas.microsoft.com/office/drawing/2014/chart" uri="{C3380CC4-5D6E-409C-BE32-E72D297353CC}">
              <c16:uniqueId val="{0000000A-EEB9-48BB-8602-E1E9CA8A0E91}"/>
            </c:ext>
          </c:extLst>
        </c:ser>
        <c:dLbls>
          <c:showLegendKey val="0"/>
          <c:showVal val="0"/>
          <c:showCatName val="1"/>
          <c:showSerName val="0"/>
          <c:showPercent val="1"/>
          <c:showBubbleSize val="0"/>
          <c:showLeaderLines val="1"/>
        </c:dLbls>
      </c:pie3DChart>
      <c:spPr>
        <a:noFill/>
        <a:ln w="20509">
          <a:noFill/>
        </a:ln>
      </c:spPr>
    </c:plotArea>
    <c:plotVisOnly val="1"/>
    <c:dispBlanksAs val="zero"/>
    <c:showDLblsOverMax val="0"/>
  </c:chart>
  <c:spPr>
    <a:noFill/>
  </c:spPr>
  <c:txPr>
    <a:bodyPr/>
    <a:lstStyle/>
    <a:p>
      <a:pPr>
        <a:defRPr sz="1453"/>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C07E9-7A77-4491-A9E1-61D80566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30862</Words>
  <Characters>175920</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Javkhlan</dc:creator>
  <cp:lastModifiedBy>Byambasuren</cp:lastModifiedBy>
  <cp:revision>3</cp:revision>
  <cp:lastPrinted>2019-03-11T07:27:00Z</cp:lastPrinted>
  <dcterms:created xsi:type="dcterms:W3CDTF">2023-04-28T03:16:00Z</dcterms:created>
  <dcterms:modified xsi:type="dcterms:W3CDTF">2023-04-28T03:16:00Z</dcterms:modified>
</cp:coreProperties>
</file>