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FD31F3" w14:textId="77777777" w:rsidR="004D536B" w:rsidRPr="0074775C" w:rsidRDefault="004D536B" w:rsidP="004D536B">
      <w:pPr>
        <w:spacing w:after="0" w:line="240" w:lineRule="auto"/>
        <w:jc w:val="center"/>
        <w:rPr>
          <w:rFonts w:ascii="Arial" w:hAnsi="Arial" w:cs="Arial"/>
          <w:b/>
          <w:color w:val="000000" w:themeColor="text1"/>
          <w:sz w:val="24"/>
          <w:szCs w:val="24"/>
          <w:lang w:val="mn-MN"/>
        </w:rPr>
      </w:pPr>
    </w:p>
    <w:p w14:paraId="5972105E" w14:textId="77777777" w:rsidR="004D536B" w:rsidRPr="0074775C" w:rsidRDefault="004D536B" w:rsidP="004D536B">
      <w:pPr>
        <w:spacing w:after="0" w:line="240" w:lineRule="auto"/>
        <w:jc w:val="center"/>
        <w:rPr>
          <w:rFonts w:ascii="Arial" w:hAnsi="Arial" w:cs="Arial"/>
          <w:b/>
          <w:color w:val="000000" w:themeColor="text1"/>
          <w:sz w:val="24"/>
          <w:szCs w:val="24"/>
          <w:lang w:val="mn-MN"/>
        </w:rPr>
      </w:pPr>
    </w:p>
    <w:p w14:paraId="07EABEDE" w14:textId="77777777" w:rsidR="004D536B" w:rsidRPr="0074775C" w:rsidRDefault="004D536B" w:rsidP="004D536B">
      <w:pPr>
        <w:spacing w:after="0" w:line="240" w:lineRule="auto"/>
        <w:jc w:val="center"/>
        <w:rPr>
          <w:rFonts w:ascii="Arial" w:hAnsi="Arial" w:cs="Arial"/>
          <w:b/>
          <w:color w:val="000000" w:themeColor="text1"/>
          <w:sz w:val="24"/>
          <w:szCs w:val="24"/>
          <w:lang w:val="mn-MN"/>
        </w:rPr>
      </w:pPr>
    </w:p>
    <w:p w14:paraId="53A90085" w14:textId="77777777" w:rsidR="004D536B" w:rsidRPr="0074775C" w:rsidRDefault="004D536B" w:rsidP="004D536B">
      <w:pPr>
        <w:spacing w:after="0" w:line="240" w:lineRule="auto"/>
        <w:jc w:val="center"/>
        <w:rPr>
          <w:rFonts w:ascii="Arial" w:hAnsi="Arial" w:cs="Arial"/>
          <w:b/>
          <w:color w:val="000000" w:themeColor="text1"/>
          <w:sz w:val="24"/>
          <w:szCs w:val="24"/>
          <w:lang w:val="mn-MN"/>
        </w:rPr>
      </w:pPr>
    </w:p>
    <w:p w14:paraId="1585DF29" w14:textId="77777777" w:rsidR="004D536B" w:rsidRPr="0074775C" w:rsidRDefault="004D536B" w:rsidP="004D536B">
      <w:pPr>
        <w:spacing w:after="0" w:line="240" w:lineRule="auto"/>
        <w:jc w:val="center"/>
        <w:rPr>
          <w:rFonts w:ascii="Arial" w:hAnsi="Arial" w:cs="Arial"/>
          <w:b/>
          <w:color w:val="000000" w:themeColor="text1"/>
          <w:sz w:val="24"/>
          <w:szCs w:val="24"/>
          <w:lang w:val="mn-MN"/>
        </w:rPr>
      </w:pPr>
    </w:p>
    <w:p w14:paraId="4BCEF080" w14:textId="77777777" w:rsidR="004D536B" w:rsidRPr="0074775C" w:rsidRDefault="004D536B" w:rsidP="00BE7978">
      <w:pPr>
        <w:tabs>
          <w:tab w:val="left" w:pos="540"/>
        </w:tabs>
        <w:spacing w:after="0" w:line="240" w:lineRule="auto"/>
        <w:jc w:val="center"/>
        <w:rPr>
          <w:rFonts w:ascii="Arial" w:hAnsi="Arial" w:cs="Arial"/>
          <w:b/>
          <w:color w:val="000000" w:themeColor="text1"/>
          <w:sz w:val="24"/>
          <w:szCs w:val="24"/>
          <w:lang w:val="mn-MN"/>
        </w:rPr>
      </w:pPr>
    </w:p>
    <w:p w14:paraId="5CED38B6" w14:textId="77777777" w:rsidR="004D536B" w:rsidRPr="0074775C" w:rsidRDefault="004D536B" w:rsidP="004D536B">
      <w:pPr>
        <w:spacing w:after="0" w:line="240" w:lineRule="auto"/>
        <w:jc w:val="center"/>
        <w:rPr>
          <w:rFonts w:ascii="Arial" w:hAnsi="Arial" w:cs="Arial"/>
          <w:b/>
          <w:color w:val="000000" w:themeColor="text1"/>
          <w:sz w:val="24"/>
          <w:szCs w:val="24"/>
          <w:lang w:val="mn-MN"/>
        </w:rPr>
      </w:pPr>
    </w:p>
    <w:p w14:paraId="13A592A2" w14:textId="77777777" w:rsidR="004D536B" w:rsidRPr="0074775C" w:rsidRDefault="004D536B" w:rsidP="004D536B">
      <w:pPr>
        <w:spacing w:after="0" w:line="240" w:lineRule="auto"/>
        <w:jc w:val="center"/>
        <w:rPr>
          <w:rFonts w:ascii="Arial" w:hAnsi="Arial" w:cs="Arial"/>
          <w:b/>
          <w:color w:val="000000" w:themeColor="text1"/>
          <w:sz w:val="24"/>
          <w:szCs w:val="24"/>
          <w:lang w:val="mn-MN"/>
        </w:rPr>
      </w:pPr>
    </w:p>
    <w:p w14:paraId="51F715A3" w14:textId="77777777" w:rsidR="004D536B" w:rsidRPr="0074775C" w:rsidRDefault="004D536B" w:rsidP="004D536B">
      <w:pPr>
        <w:spacing w:after="0" w:line="240" w:lineRule="auto"/>
        <w:jc w:val="center"/>
        <w:rPr>
          <w:rFonts w:ascii="Arial" w:hAnsi="Arial" w:cs="Arial"/>
          <w:b/>
          <w:color w:val="000000" w:themeColor="text1"/>
          <w:sz w:val="24"/>
          <w:szCs w:val="24"/>
          <w:lang w:val="mn-MN"/>
        </w:rPr>
      </w:pPr>
    </w:p>
    <w:p w14:paraId="00BDF8C0" w14:textId="77777777" w:rsidR="00446CA9" w:rsidRDefault="00B30DE8" w:rsidP="004D536B">
      <w:pPr>
        <w:spacing w:after="0" w:line="240" w:lineRule="auto"/>
        <w:jc w:val="center"/>
        <w:rPr>
          <w:rFonts w:ascii="Arial" w:hAnsi="Arial" w:cs="Arial"/>
          <w:b/>
          <w:color w:val="000000" w:themeColor="text1"/>
          <w:sz w:val="24"/>
          <w:szCs w:val="24"/>
          <w:lang w:val="mn-MN"/>
        </w:rPr>
      </w:pPr>
      <w:r w:rsidRPr="0074775C">
        <w:rPr>
          <w:rFonts w:ascii="Arial" w:hAnsi="Arial" w:cs="Arial"/>
          <w:b/>
          <w:color w:val="000000" w:themeColor="text1"/>
          <w:sz w:val="24"/>
          <w:szCs w:val="24"/>
          <w:lang w:val="mn-MN"/>
        </w:rPr>
        <w:t>ИРГЭНИЙ НИСЭХИЙН</w:t>
      </w:r>
      <w:r w:rsidR="004D536B" w:rsidRPr="0074775C">
        <w:rPr>
          <w:rFonts w:ascii="Arial" w:hAnsi="Arial" w:cs="Arial"/>
          <w:b/>
          <w:color w:val="000000" w:themeColor="text1"/>
          <w:sz w:val="24"/>
          <w:szCs w:val="24"/>
          <w:lang w:val="mn-MN"/>
        </w:rPr>
        <w:t xml:space="preserve"> ТУХАЙ ХУУЛИЙН</w:t>
      </w:r>
      <w:r w:rsidRPr="0074775C">
        <w:rPr>
          <w:rFonts w:ascii="Arial" w:hAnsi="Arial" w:cs="Arial"/>
          <w:b/>
          <w:color w:val="000000" w:themeColor="text1"/>
          <w:sz w:val="24"/>
          <w:szCs w:val="24"/>
          <w:lang w:val="mn-MN"/>
        </w:rPr>
        <w:t xml:space="preserve"> ШИНЭЧИЛСЭН </w:t>
      </w:r>
    </w:p>
    <w:p w14:paraId="0F05DE51" w14:textId="78C034FE" w:rsidR="004D536B" w:rsidRPr="0074775C" w:rsidRDefault="00B30DE8" w:rsidP="004D536B">
      <w:pPr>
        <w:spacing w:after="0" w:line="240" w:lineRule="auto"/>
        <w:jc w:val="center"/>
        <w:rPr>
          <w:rFonts w:ascii="Arial" w:hAnsi="Arial" w:cs="Arial"/>
          <w:b/>
          <w:color w:val="000000" w:themeColor="text1"/>
          <w:sz w:val="24"/>
          <w:szCs w:val="24"/>
        </w:rPr>
      </w:pPr>
      <w:r w:rsidRPr="0074775C">
        <w:rPr>
          <w:rFonts w:ascii="Arial" w:hAnsi="Arial" w:cs="Arial"/>
          <w:b/>
          <w:color w:val="000000" w:themeColor="text1"/>
          <w:sz w:val="24"/>
          <w:szCs w:val="24"/>
          <w:lang w:val="mn-MN"/>
        </w:rPr>
        <w:t>НАЙРУУЛГЫН</w:t>
      </w:r>
      <w:r w:rsidR="004D536B" w:rsidRPr="0074775C">
        <w:rPr>
          <w:rFonts w:ascii="Arial" w:hAnsi="Arial" w:cs="Arial"/>
          <w:b/>
          <w:color w:val="000000" w:themeColor="text1"/>
          <w:sz w:val="24"/>
          <w:szCs w:val="24"/>
          <w:lang w:val="mn-MN"/>
        </w:rPr>
        <w:t xml:space="preserve"> ТӨСЛИЙН </w:t>
      </w:r>
      <w:r w:rsidR="004D536B" w:rsidRPr="0074775C">
        <w:rPr>
          <w:rFonts w:ascii="Arial" w:hAnsi="Arial" w:cs="Arial"/>
          <w:b/>
          <w:color w:val="000000" w:themeColor="text1"/>
          <w:sz w:val="24"/>
          <w:szCs w:val="24"/>
        </w:rPr>
        <w:t>ҮР НӨЛӨӨ</w:t>
      </w:r>
      <w:r w:rsidR="004D536B" w:rsidRPr="0074775C">
        <w:rPr>
          <w:rFonts w:ascii="Arial" w:hAnsi="Arial" w:cs="Arial"/>
          <w:b/>
          <w:color w:val="000000" w:themeColor="text1"/>
          <w:sz w:val="24"/>
          <w:szCs w:val="24"/>
          <w:lang w:val="mn-MN"/>
        </w:rPr>
        <w:t>Г ҮНЭЛЭХ</w:t>
      </w:r>
      <w:r w:rsidR="004D536B" w:rsidRPr="0074775C">
        <w:rPr>
          <w:rFonts w:ascii="Arial" w:hAnsi="Arial" w:cs="Arial"/>
          <w:b/>
          <w:color w:val="000000" w:themeColor="text1"/>
          <w:sz w:val="24"/>
          <w:szCs w:val="24"/>
        </w:rPr>
        <w:t xml:space="preserve"> </w:t>
      </w:r>
    </w:p>
    <w:p w14:paraId="6F2E8391" w14:textId="77777777" w:rsidR="004D536B" w:rsidRPr="0074775C" w:rsidRDefault="004D536B" w:rsidP="004D536B">
      <w:pPr>
        <w:spacing w:after="0" w:line="240" w:lineRule="auto"/>
        <w:jc w:val="center"/>
        <w:rPr>
          <w:rFonts w:ascii="Arial" w:hAnsi="Arial" w:cs="Arial"/>
          <w:b/>
          <w:color w:val="000000" w:themeColor="text1"/>
          <w:sz w:val="24"/>
          <w:szCs w:val="24"/>
        </w:rPr>
      </w:pPr>
      <w:r w:rsidRPr="0074775C">
        <w:rPr>
          <w:rFonts w:ascii="Arial" w:hAnsi="Arial" w:cs="Arial"/>
          <w:b/>
          <w:color w:val="000000" w:themeColor="text1"/>
          <w:sz w:val="24"/>
          <w:szCs w:val="24"/>
          <w:lang w:val="mn-MN"/>
        </w:rPr>
        <w:t xml:space="preserve">АЖЛЫН </w:t>
      </w:r>
      <w:r w:rsidRPr="0074775C">
        <w:rPr>
          <w:rFonts w:ascii="Arial" w:hAnsi="Arial" w:cs="Arial"/>
          <w:b/>
          <w:color w:val="000000" w:themeColor="text1"/>
          <w:sz w:val="24"/>
          <w:szCs w:val="24"/>
        </w:rPr>
        <w:t>ТАЙЛАН</w:t>
      </w:r>
    </w:p>
    <w:p w14:paraId="667A5014" w14:textId="77777777" w:rsidR="004D536B" w:rsidRPr="0074775C" w:rsidRDefault="004D536B" w:rsidP="004D536B">
      <w:pPr>
        <w:spacing w:after="0" w:line="240" w:lineRule="auto"/>
        <w:jc w:val="center"/>
        <w:rPr>
          <w:rFonts w:ascii="Arial" w:hAnsi="Arial" w:cs="Arial"/>
          <w:b/>
          <w:color w:val="000000" w:themeColor="text1"/>
          <w:sz w:val="24"/>
          <w:szCs w:val="24"/>
        </w:rPr>
      </w:pPr>
    </w:p>
    <w:p w14:paraId="7D5EF996" w14:textId="77777777" w:rsidR="004D536B" w:rsidRPr="0074775C" w:rsidRDefault="004D536B" w:rsidP="004D536B">
      <w:pPr>
        <w:spacing w:after="0" w:line="240" w:lineRule="auto"/>
        <w:jc w:val="center"/>
        <w:rPr>
          <w:rFonts w:ascii="Arial" w:hAnsi="Arial" w:cs="Arial"/>
          <w:b/>
          <w:color w:val="000000" w:themeColor="text1"/>
          <w:sz w:val="24"/>
          <w:szCs w:val="24"/>
          <w:lang w:val="mn-MN"/>
        </w:rPr>
      </w:pPr>
    </w:p>
    <w:p w14:paraId="3F99E607" w14:textId="77777777" w:rsidR="004D536B" w:rsidRPr="0074775C" w:rsidRDefault="004D536B" w:rsidP="004D536B">
      <w:pPr>
        <w:spacing w:after="0" w:line="240" w:lineRule="auto"/>
        <w:jc w:val="center"/>
        <w:rPr>
          <w:rFonts w:ascii="Arial" w:hAnsi="Arial" w:cs="Arial"/>
          <w:b/>
          <w:color w:val="000000" w:themeColor="text1"/>
          <w:sz w:val="24"/>
          <w:szCs w:val="24"/>
          <w:lang w:val="mn-MN"/>
        </w:rPr>
      </w:pPr>
    </w:p>
    <w:p w14:paraId="0E1A822C" w14:textId="77777777" w:rsidR="004D536B" w:rsidRPr="0074775C" w:rsidRDefault="004D536B" w:rsidP="004D536B">
      <w:pPr>
        <w:spacing w:after="0" w:line="240" w:lineRule="auto"/>
        <w:jc w:val="center"/>
        <w:rPr>
          <w:rFonts w:ascii="Arial" w:hAnsi="Arial" w:cs="Arial"/>
          <w:b/>
          <w:color w:val="000000" w:themeColor="text1"/>
          <w:sz w:val="24"/>
          <w:szCs w:val="24"/>
          <w:lang w:val="mn-MN"/>
        </w:rPr>
      </w:pPr>
    </w:p>
    <w:p w14:paraId="2A008D7B" w14:textId="77777777" w:rsidR="004D536B" w:rsidRPr="0074775C" w:rsidRDefault="004D536B" w:rsidP="004D536B">
      <w:pPr>
        <w:spacing w:after="0" w:line="240" w:lineRule="auto"/>
        <w:jc w:val="center"/>
        <w:rPr>
          <w:rFonts w:ascii="Arial" w:hAnsi="Arial" w:cs="Arial"/>
          <w:b/>
          <w:color w:val="000000" w:themeColor="text1"/>
          <w:sz w:val="24"/>
          <w:szCs w:val="24"/>
          <w:lang w:val="mn-MN"/>
        </w:rPr>
      </w:pPr>
    </w:p>
    <w:p w14:paraId="724063B3" w14:textId="77777777" w:rsidR="004D536B" w:rsidRPr="0074775C" w:rsidRDefault="004D536B" w:rsidP="004D536B">
      <w:pPr>
        <w:spacing w:after="0" w:line="240" w:lineRule="auto"/>
        <w:jc w:val="center"/>
        <w:rPr>
          <w:rFonts w:ascii="Arial" w:hAnsi="Arial" w:cs="Arial"/>
          <w:b/>
          <w:color w:val="000000" w:themeColor="text1"/>
          <w:sz w:val="24"/>
          <w:szCs w:val="24"/>
          <w:lang w:val="mn-MN"/>
        </w:rPr>
      </w:pPr>
    </w:p>
    <w:p w14:paraId="2B3DB6D3" w14:textId="77777777" w:rsidR="004D536B" w:rsidRPr="0074775C" w:rsidRDefault="004D536B" w:rsidP="004D536B">
      <w:pPr>
        <w:spacing w:after="0" w:line="240" w:lineRule="auto"/>
        <w:jc w:val="center"/>
        <w:rPr>
          <w:rFonts w:ascii="Arial" w:hAnsi="Arial" w:cs="Arial"/>
          <w:b/>
          <w:color w:val="000000" w:themeColor="text1"/>
          <w:sz w:val="24"/>
          <w:szCs w:val="24"/>
          <w:lang w:val="mn-MN"/>
        </w:rPr>
      </w:pPr>
    </w:p>
    <w:p w14:paraId="799B8C99" w14:textId="77777777" w:rsidR="004D536B" w:rsidRPr="0074775C" w:rsidRDefault="004D536B" w:rsidP="004D536B">
      <w:pPr>
        <w:spacing w:after="0" w:line="240" w:lineRule="auto"/>
        <w:jc w:val="center"/>
        <w:rPr>
          <w:rFonts w:ascii="Arial" w:hAnsi="Arial" w:cs="Arial"/>
          <w:b/>
          <w:color w:val="000000" w:themeColor="text1"/>
          <w:sz w:val="24"/>
          <w:szCs w:val="24"/>
          <w:lang w:val="mn-MN"/>
        </w:rPr>
      </w:pPr>
    </w:p>
    <w:p w14:paraId="5F6DC284" w14:textId="77777777" w:rsidR="004D536B" w:rsidRPr="0074775C" w:rsidRDefault="004D536B" w:rsidP="004D536B">
      <w:pPr>
        <w:spacing w:after="0" w:line="240" w:lineRule="auto"/>
        <w:jc w:val="center"/>
        <w:rPr>
          <w:rFonts w:ascii="Arial" w:hAnsi="Arial" w:cs="Arial"/>
          <w:b/>
          <w:color w:val="000000" w:themeColor="text1"/>
          <w:sz w:val="24"/>
          <w:szCs w:val="24"/>
          <w:lang w:val="mn-MN"/>
        </w:rPr>
      </w:pPr>
    </w:p>
    <w:p w14:paraId="10CC2264" w14:textId="77777777" w:rsidR="004D536B" w:rsidRPr="0074775C" w:rsidRDefault="004D536B" w:rsidP="004D536B">
      <w:pPr>
        <w:spacing w:after="0" w:line="240" w:lineRule="auto"/>
        <w:jc w:val="center"/>
        <w:rPr>
          <w:rFonts w:ascii="Arial" w:hAnsi="Arial" w:cs="Arial"/>
          <w:b/>
          <w:color w:val="000000" w:themeColor="text1"/>
          <w:sz w:val="24"/>
          <w:szCs w:val="24"/>
          <w:lang w:val="mn-MN"/>
        </w:rPr>
      </w:pPr>
    </w:p>
    <w:p w14:paraId="0250010B" w14:textId="77777777" w:rsidR="004D536B" w:rsidRPr="0074775C" w:rsidRDefault="004D536B" w:rsidP="004D536B">
      <w:pPr>
        <w:spacing w:after="0" w:line="240" w:lineRule="auto"/>
        <w:jc w:val="center"/>
        <w:rPr>
          <w:rFonts w:ascii="Arial" w:hAnsi="Arial" w:cs="Arial"/>
          <w:b/>
          <w:color w:val="000000" w:themeColor="text1"/>
          <w:sz w:val="24"/>
          <w:szCs w:val="24"/>
          <w:lang w:val="mn-MN"/>
        </w:rPr>
      </w:pPr>
    </w:p>
    <w:p w14:paraId="5244A4A3" w14:textId="77777777" w:rsidR="004D536B" w:rsidRPr="0074775C" w:rsidRDefault="004D536B" w:rsidP="004D536B">
      <w:pPr>
        <w:spacing w:after="0" w:line="240" w:lineRule="auto"/>
        <w:jc w:val="center"/>
        <w:rPr>
          <w:rFonts w:ascii="Arial" w:hAnsi="Arial" w:cs="Arial"/>
          <w:b/>
          <w:color w:val="000000" w:themeColor="text1"/>
          <w:sz w:val="24"/>
          <w:szCs w:val="24"/>
          <w:lang w:val="mn-MN"/>
        </w:rPr>
      </w:pPr>
    </w:p>
    <w:p w14:paraId="2E6CF06A" w14:textId="77777777" w:rsidR="004D536B" w:rsidRPr="0074775C" w:rsidRDefault="004D536B" w:rsidP="004D536B">
      <w:pPr>
        <w:spacing w:after="0" w:line="240" w:lineRule="auto"/>
        <w:jc w:val="center"/>
        <w:rPr>
          <w:rFonts w:ascii="Arial" w:hAnsi="Arial" w:cs="Arial"/>
          <w:b/>
          <w:color w:val="000000" w:themeColor="text1"/>
          <w:sz w:val="24"/>
          <w:szCs w:val="24"/>
          <w:lang w:val="mn-MN"/>
        </w:rPr>
      </w:pPr>
    </w:p>
    <w:p w14:paraId="244FCBE8" w14:textId="77777777" w:rsidR="004D536B" w:rsidRPr="0074775C" w:rsidRDefault="004D536B" w:rsidP="004D536B">
      <w:pPr>
        <w:spacing w:after="0" w:line="240" w:lineRule="auto"/>
        <w:jc w:val="center"/>
        <w:rPr>
          <w:rFonts w:ascii="Arial" w:hAnsi="Arial" w:cs="Arial"/>
          <w:b/>
          <w:color w:val="000000" w:themeColor="text1"/>
          <w:sz w:val="24"/>
          <w:szCs w:val="24"/>
          <w:lang w:val="mn-MN"/>
        </w:rPr>
      </w:pPr>
    </w:p>
    <w:p w14:paraId="244E3C01" w14:textId="77777777" w:rsidR="004D536B" w:rsidRPr="0074775C" w:rsidRDefault="004D536B" w:rsidP="004D536B">
      <w:pPr>
        <w:spacing w:after="0" w:line="240" w:lineRule="auto"/>
        <w:jc w:val="center"/>
        <w:rPr>
          <w:rFonts w:ascii="Arial" w:hAnsi="Arial" w:cs="Arial"/>
          <w:b/>
          <w:color w:val="000000" w:themeColor="text1"/>
          <w:sz w:val="24"/>
          <w:szCs w:val="24"/>
          <w:lang w:val="mn-MN"/>
        </w:rPr>
      </w:pPr>
    </w:p>
    <w:p w14:paraId="6860B918" w14:textId="77777777" w:rsidR="004D536B" w:rsidRPr="0074775C" w:rsidRDefault="004D536B" w:rsidP="004D536B">
      <w:pPr>
        <w:spacing w:after="0" w:line="240" w:lineRule="auto"/>
        <w:jc w:val="center"/>
        <w:rPr>
          <w:rFonts w:ascii="Arial" w:hAnsi="Arial" w:cs="Arial"/>
          <w:b/>
          <w:color w:val="000000" w:themeColor="text1"/>
          <w:sz w:val="24"/>
          <w:szCs w:val="24"/>
          <w:lang w:val="mn-MN"/>
        </w:rPr>
      </w:pPr>
    </w:p>
    <w:p w14:paraId="61A9B98A" w14:textId="77777777" w:rsidR="004D536B" w:rsidRPr="0074775C" w:rsidRDefault="004D536B" w:rsidP="004D536B">
      <w:pPr>
        <w:spacing w:after="0" w:line="240" w:lineRule="auto"/>
        <w:jc w:val="center"/>
        <w:rPr>
          <w:rFonts w:ascii="Arial" w:hAnsi="Arial" w:cs="Arial"/>
          <w:b/>
          <w:color w:val="000000" w:themeColor="text1"/>
          <w:sz w:val="24"/>
          <w:szCs w:val="24"/>
          <w:lang w:val="mn-MN"/>
        </w:rPr>
      </w:pPr>
    </w:p>
    <w:p w14:paraId="473FCB95" w14:textId="77777777" w:rsidR="004D536B" w:rsidRPr="0074775C" w:rsidRDefault="004D536B" w:rsidP="004D536B">
      <w:pPr>
        <w:spacing w:after="0" w:line="240" w:lineRule="auto"/>
        <w:jc w:val="center"/>
        <w:rPr>
          <w:rFonts w:ascii="Arial" w:hAnsi="Arial" w:cs="Arial"/>
          <w:b/>
          <w:color w:val="000000" w:themeColor="text1"/>
          <w:sz w:val="24"/>
          <w:szCs w:val="24"/>
          <w:lang w:val="mn-MN"/>
        </w:rPr>
      </w:pPr>
    </w:p>
    <w:p w14:paraId="7571F4E8" w14:textId="77777777" w:rsidR="004D536B" w:rsidRPr="0074775C" w:rsidRDefault="004D536B" w:rsidP="004D536B">
      <w:pPr>
        <w:spacing w:after="0" w:line="240" w:lineRule="auto"/>
        <w:jc w:val="center"/>
        <w:rPr>
          <w:rFonts w:ascii="Arial" w:hAnsi="Arial" w:cs="Arial"/>
          <w:b/>
          <w:color w:val="000000" w:themeColor="text1"/>
          <w:sz w:val="24"/>
          <w:szCs w:val="24"/>
          <w:lang w:val="mn-MN"/>
        </w:rPr>
      </w:pPr>
    </w:p>
    <w:p w14:paraId="2FCD6A0F" w14:textId="77777777" w:rsidR="004D536B" w:rsidRPr="0074775C" w:rsidRDefault="004D536B" w:rsidP="004D536B">
      <w:pPr>
        <w:spacing w:after="0" w:line="240" w:lineRule="auto"/>
        <w:jc w:val="center"/>
        <w:rPr>
          <w:rFonts w:ascii="Arial" w:hAnsi="Arial" w:cs="Arial"/>
          <w:b/>
          <w:color w:val="000000" w:themeColor="text1"/>
          <w:sz w:val="24"/>
          <w:szCs w:val="24"/>
          <w:lang w:val="mn-MN"/>
        </w:rPr>
      </w:pPr>
    </w:p>
    <w:p w14:paraId="766A8C00" w14:textId="77777777" w:rsidR="00BE7978" w:rsidRPr="0074775C" w:rsidRDefault="00BE7978" w:rsidP="004D536B">
      <w:pPr>
        <w:spacing w:after="0" w:line="240" w:lineRule="auto"/>
        <w:jc w:val="center"/>
        <w:rPr>
          <w:rFonts w:ascii="Arial" w:hAnsi="Arial" w:cs="Arial"/>
          <w:b/>
          <w:color w:val="000000" w:themeColor="text1"/>
          <w:sz w:val="24"/>
          <w:szCs w:val="24"/>
          <w:lang w:val="mn-MN"/>
        </w:rPr>
      </w:pPr>
    </w:p>
    <w:p w14:paraId="7089D1EF" w14:textId="77777777" w:rsidR="00BE7978" w:rsidRPr="0074775C" w:rsidRDefault="00BE7978" w:rsidP="004D536B">
      <w:pPr>
        <w:spacing w:after="0" w:line="240" w:lineRule="auto"/>
        <w:jc w:val="center"/>
        <w:rPr>
          <w:rFonts w:ascii="Arial" w:hAnsi="Arial" w:cs="Arial"/>
          <w:b/>
          <w:color w:val="000000" w:themeColor="text1"/>
          <w:sz w:val="24"/>
          <w:szCs w:val="24"/>
          <w:lang w:val="mn-MN"/>
        </w:rPr>
      </w:pPr>
    </w:p>
    <w:p w14:paraId="7247BA6D" w14:textId="77777777" w:rsidR="00BE7978" w:rsidRPr="0074775C" w:rsidRDefault="00BE7978" w:rsidP="004D536B">
      <w:pPr>
        <w:spacing w:after="0" w:line="240" w:lineRule="auto"/>
        <w:jc w:val="center"/>
        <w:rPr>
          <w:rFonts w:ascii="Arial" w:hAnsi="Arial" w:cs="Arial"/>
          <w:b/>
          <w:color w:val="000000" w:themeColor="text1"/>
          <w:sz w:val="24"/>
          <w:szCs w:val="24"/>
          <w:lang w:val="mn-MN"/>
        </w:rPr>
      </w:pPr>
    </w:p>
    <w:p w14:paraId="44C7EA7F" w14:textId="77777777" w:rsidR="007D4964" w:rsidRPr="0074775C" w:rsidRDefault="007D4964" w:rsidP="004D536B">
      <w:pPr>
        <w:spacing w:after="0" w:line="240" w:lineRule="auto"/>
        <w:jc w:val="center"/>
        <w:rPr>
          <w:rFonts w:ascii="Arial" w:hAnsi="Arial" w:cs="Arial"/>
          <w:b/>
          <w:color w:val="000000" w:themeColor="text1"/>
          <w:sz w:val="24"/>
          <w:szCs w:val="24"/>
          <w:lang w:val="mn-MN"/>
        </w:rPr>
      </w:pPr>
    </w:p>
    <w:p w14:paraId="447BF090" w14:textId="77777777" w:rsidR="007D4964" w:rsidRPr="0074775C" w:rsidRDefault="007D4964" w:rsidP="004D536B">
      <w:pPr>
        <w:spacing w:after="0" w:line="240" w:lineRule="auto"/>
        <w:jc w:val="center"/>
        <w:rPr>
          <w:rFonts w:ascii="Arial" w:hAnsi="Arial" w:cs="Arial"/>
          <w:b/>
          <w:color w:val="000000" w:themeColor="text1"/>
          <w:sz w:val="24"/>
          <w:szCs w:val="24"/>
          <w:lang w:val="mn-MN"/>
        </w:rPr>
      </w:pPr>
    </w:p>
    <w:p w14:paraId="61C8A9C3" w14:textId="77777777" w:rsidR="007D4964" w:rsidRPr="0074775C" w:rsidRDefault="007D4964" w:rsidP="004D536B">
      <w:pPr>
        <w:spacing w:after="0" w:line="240" w:lineRule="auto"/>
        <w:jc w:val="center"/>
        <w:rPr>
          <w:rFonts w:ascii="Arial" w:hAnsi="Arial" w:cs="Arial"/>
          <w:b/>
          <w:color w:val="000000" w:themeColor="text1"/>
          <w:sz w:val="24"/>
          <w:szCs w:val="24"/>
          <w:lang w:val="mn-MN"/>
        </w:rPr>
      </w:pPr>
    </w:p>
    <w:p w14:paraId="6A259BCB" w14:textId="77777777" w:rsidR="00B30DE8" w:rsidRPr="0074775C" w:rsidRDefault="00B30DE8" w:rsidP="004D536B">
      <w:pPr>
        <w:spacing w:after="0" w:line="240" w:lineRule="auto"/>
        <w:jc w:val="center"/>
        <w:rPr>
          <w:rFonts w:ascii="Arial" w:hAnsi="Arial" w:cs="Arial"/>
          <w:b/>
          <w:color w:val="000000" w:themeColor="text1"/>
          <w:sz w:val="24"/>
          <w:szCs w:val="24"/>
          <w:lang w:val="mn-MN"/>
        </w:rPr>
      </w:pPr>
    </w:p>
    <w:p w14:paraId="3FD6A18C" w14:textId="77777777" w:rsidR="007D4964" w:rsidRPr="0074775C" w:rsidRDefault="007D4964" w:rsidP="004D536B">
      <w:pPr>
        <w:spacing w:after="0" w:line="240" w:lineRule="auto"/>
        <w:jc w:val="center"/>
        <w:rPr>
          <w:rFonts w:ascii="Arial" w:hAnsi="Arial" w:cs="Arial"/>
          <w:b/>
          <w:color w:val="000000" w:themeColor="text1"/>
          <w:sz w:val="24"/>
          <w:szCs w:val="24"/>
          <w:lang w:val="mn-MN"/>
        </w:rPr>
      </w:pPr>
    </w:p>
    <w:p w14:paraId="280059CB" w14:textId="77777777" w:rsidR="004D536B" w:rsidRDefault="004D536B" w:rsidP="004D536B">
      <w:pPr>
        <w:spacing w:after="0" w:line="240" w:lineRule="auto"/>
        <w:jc w:val="center"/>
        <w:rPr>
          <w:rFonts w:ascii="Arial" w:hAnsi="Arial" w:cs="Arial"/>
          <w:b/>
          <w:color w:val="000000" w:themeColor="text1"/>
          <w:sz w:val="24"/>
          <w:szCs w:val="24"/>
          <w:lang w:val="mn-MN"/>
        </w:rPr>
      </w:pPr>
    </w:p>
    <w:p w14:paraId="04ED796A" w14:textId="77777777" w:rsidR="0074775C" w:rsidRDefault="0074775C" w:rsidP="004D536B">
      <w:pPr>
        <w:spacing w:after="0" w:line="240" w:lineRule="auto"/>
        <w:jc w:val="center"/>
        <w:rPr>
          <w:rFonts w:ascii="Arial" w:hAnsi="Arial" w:cs="Arial"/>
          <w:b/>
          <w:color w:val="000000" w:themeColor="text1"/>
          <w:sz w:val="24"/>
          <w:szCs w:val="24"/>
          <w:lang w:val="mn-MN"/>
        </w:rPr>
      </w:pPr>
    </w:p>
    <w:p w14:paraId="25578F68" w14:textId="77777777" w:rsidR="0074775C" w:rsidRDefault="0074775C" w:rsidP="004D536B">
      <w:pPr>
        <w:spacing w:after="0" w:line="240" w:lineRule="auto"/>
        <w:jc w:val="center"/>
        <w:rPr>
          <w:rFonts w:ascii="Arial" w:hAnsi="Arial" w:cs="Arial"/>
          <w:b/>
          <w:color w:val="000000" w:themeColor="text1"/>
          <w:sz w:val="24"/>
          <w:szCs w:val="24"/>
          <w:lang w:val="mn-MN"/>
        </w:rPr>
      </w:pPr>
    </w:p>
    <w:p w14:paraId="2B254F97" w14:textId="77777777" w:rsidR="0074775C" w:rsidRDefault="0074775C" w:rsidP="004D536B">
      <w:pPr>
        <w:spacing w:after="0" w:line="240" w:lineRule="auto"/>
        <w:jc w:val="center"/>
        <w:rPr>
          <w:rFonts w:ascii="Arial" w:hAnsi="Arial" w:cs="Arial"/>
          <w:b/>
          <w:color w:val="000000" w:themeColor="text1"/>
          <w:sz w:val="24"/>
          <w:szCs w:val="24"/>
          <w:lang w:val="mn-MN"/>
        </w:rPr>
      </w:pPr>
    </w:p>
    <w:p w14:paraId="516B2048" w14:textId="77777777" w:rsidR="0074775C" w:rsidRPr="0074775C" w:rsidRDefault="0074775C" w:rsidP="004D536B">
      <w:pPr>
        <w:spacing w:after="0" w:line="240" w:lineRule="auto"/>
        <w:jc w:val="center"/>
        <w:rPr>
          <w:rFonts w:ascii="Arial" w:hAnsi="Arial" w:cs="Arial"/>
          <w:b/>
          <w:color w:val="000000" w:themeColor="text1"/>
          <w:sz w:val="24"/>
          <w:szCs w:val="24"/>
          <w:lang w:val="mn-MN"/>
        </w:rPr>
      </w:pPr>
    </w:p>
    <w:p w14:paraId="308183BC" w14:textId="77777777" w:rsidR="004D536B" w:rsidRPr="0074775C" w:rsidRDefault="004D536B" w:rsidP="004D536B">
      <w:pPr>
        <w:spacing w:after="0" w:line="240" w:lineRule="auto"/>
        <w:jc w:val="center"/>
        <w:rPr>
          <w:rFonts w:ascii="Arial" w:hAnsi="Arial" w:cs="Arial"/>
          <w:b/>
          <w:color w:val="000000" w:themeColor="text1"/>
          <w:sz w:val="24"/>
          <w:szCs w:val="24"/>
          <w:lang w:val="mn-MN"/>
        </w:rPr>
      </w:pPr>
    </w:p>
    <w:p w14:paraId="73A7859B" w14:textId="77777777" w:rsidR="004D536B" w:rsidRPr="0074775C" w:rsidRDefault="004D536B" w:rsidP="004D536B">
      <w:pPr>
        <w:spacing w:after="0" w:line="240" w:lineRule="auto"/>
        <w:jc w:val="center"/>
        <w:rPr>
          <w:rFonts w:ascii="Arial" w:hAnsi="Arial" w:cs="Arial"/>
          <w:b/>
          <w:color w:val="000000" w:themeColor="text1"/>
          <w:sz w:val="24"/>
          <w:szCs w:val="24"/>
          <w:lang w:val="mn-MN"/>
        </w:rPr>
      </w:pPr>
      <w:r w:rsidRPr="0074775C">
        <w:rPr>
          <w:rFonts w:ascii="Arial" w:hAnsi="Arial" w:cs="Arial"/>
          <w:b/>
          <w:color w:val="000000" w:themeColor="text1"/>
          <w:sz w:val="24"/>
          <w:szCs w:val="24"/>
          <w:lang w:val="mn-MN"/>
        </w:rPr>
        <w:t>УЛААНБААТАР ХОТ</w:t>
      </w:r>
    </w:p>
    <w:p w14:paraId="7CBD81FE" w14:textId="5BD55CC2" w:rsidR="004D536B" w:rsidRPr="0074775C" w:rsidRDefault="00E65E10" w:rsidP="004D536B">
      <w:pPr>
        <w:spacing w:after="0" w:line="240" w:lineRule="auto"/>
        <w:jc w:val="center"/>
        <w:rPr>
          <w:rFonts w:ascii="Arial" w:hAnsi="Arial" w:cs="Arial"/>
          <w:b/>
          <w:color w:val="000000" w:themeColor="text1"/>
          <w:sz w:val="24"/>
          <w:szCs w:val="24"/>
          <w:lang w:val="mn-MN"/>
        </w:rPr>
      </w:pPr>
      <w:r>
        <w:rPr>
          <w:rFonts w:ascii="Arial" w:hAnsi="Arial" w:cs="Arial"/>
          <w:b/>
          <w:color w:val="000000" w:themeColor="text1"/>
          <w:sz w:val="24"/>
          <w:szCs w:val="24"/>
        </w:rPr>
        <w:t>2023</w:t>
      </w:r>
      <w:r w:rsidR="004D536B" w:rsidRPr="0074775C">
        <w:rPr>
          <w:rFonts w:ascii="Arial" w:hAnsi="Arial" w:cs="Arial"/>
          <w:b/>
          <w:color w:val="000000" w:themeColor="text1"/>
          <w:sz w:val="24"/>
          <w:szCs w:val="24"/>
          <w:lang w:val="mn-MN"/>
        </w:rPr>
        <w:t xml:space="preserve"> ОН</w:t>
      </w:r>
    </w:p>
    <w:p w14:paraId="0D30E2B1" w14:textId="77777777" w:rsidR="004D536B" w:rsidRPr="0074775C" w:rsidRDefault="004D536B" w:rsidP="004D536B">
      <w:pPr>
        <w:spacing w:after="0" w:line="240" w:lineRule="auto"/>
        <w:jc w:val="center"/>
        <w:rPr>
          <w:rFonts w:ascii="Arial" w:hAnsi="Arial" w:cs="Arial"/>
          <w:b/>
          <w:color w:val="000000" w:themeColor="text1"/>
          <w:sz w:val="24"/>
          <w:szCs w:val="24"/>
          <w:lang w:val="mn-MN"/>
        </w:rPr>
      </w:pPr>
    </w:p>
    <w:p w14:paraId="277545B1" w14:textId="77777777" w:rsidR="002352EC" w:rsidRPr="0074775C" w:rsidRDefault="002352EC" w:rsidP="004D536B">
      <w:pPr>
        <w:spacing w:after="0" w:line="240" w:lineRule="auto"/>
        <w:jc w:val="center"/>
        <w:rPr>
          <w:rFonts w:ascii="Arial" w:hAnsi="Arial" w:cs="Arial"/>
          <w:b/>
          <w:color w:val="000000" w:themeColor="text1"/>
          <w:sz w:val="24"/>
          <w:szCs w:val="24"/>
          <w:lang w:val="mn-MN"/>
        </w:rPr>
      </w:pPr>
    </w:p>
    <w:p w14:paraId="58FF6347" w14:textId="77777777" w:rsidR="004D536B" w:rsidRPr="0074775C" w:rsidRDefault="004D536B" w:rsidP="004D536B">
      <w:pPr>
        <w:spacing w:after="0" w:line="240" w:lineRule="auto"/>
        <w:jc w:val="center"/>
        <w:rPr>
          <w:rFonts w:ascii="Arial" w:hAnsi="Arial" w:cs="Arial"/>
          <w:b/>
          <w:color w:val="000000" w:themeColor="text1"/>
          <w:sz w:val="24"/>
          <w:szCs w:val="24"/>
          <w:lang w:val="mn-MN"/>
        </w:rPr>
      </w:pPr>
    </w:p>
    <w:p w14:paraId="58907BAD" w14:textId="77777777" w:rsidR="004D536B" w:rsidRPr="0074775C" w:rsidRDefault="004D536B" w:rsidP="004D536B">
      <w:pPr>
        <w:spacing w:after="0" w:line="240" w:lineRule="auto"/>
        <w:jc w:val="center"/>
        <w:rPr>
          <w:rFonts w:ascii="Arial" w:hAnsi="Arial" w:cs="Arial"/>
          <w:b/>
          <w:color w:val="000000" w:themeColor="text1"/>
          <w:sz w:val="24"/>
          <w:szCs w:val="24"/>
        </w:rPr>
      </w:pPr>
      <w:r w:rsidRPr="0074775C">
        <w:rPr>
          <w:rFonts w:ascii="Arial" w:hAnsi="Arial" w:cs="Arial"/>
          <w:b/>
          <w:color w:val="000000" w:themeColor="text1"/>
          <w:sz w:val="24"/>
          <w:szCs w:val="24"/>
          <w:lang w:val="mn-MN"/>
        </w:rPr>
        <w:lastRenderedPageBreak/>
        <w:t>НЭГ.</w:t>
      </w:r>
      <w:r w:rsidRPr="0074775C">
        <w:rPr>
          <w:rFonts w:ascii="Arial" w:hAnsi="Arial" w:cs="Arial"/>
          <w:b/>
          <w:color w:val="000000" w:themeColor="text1"/>
          <w:sz w:val="24"/>
          <w:szCs w:val="24"/>
        </w:rPr>
        <w:t xml:space="preserve"> </w:t>
      </w:r>
      <w:r w:rsidRPr="0074775C">
        <w:rPr>
          <w:rFonts w:ascii="Arial" w:hAnsi="Arial" w:cs="Arial"/>
          <w:b/>
          <w:color w:val="000000" w:themeColor="text1"/>
          <w:sz w:val="24"/>
          <w:szCs w:val="24"/>
          <w:lang w:val="mn-MN"/>
        </w:rPr>
        <w:t>ЕРӨНХИЙ ЗҮЙЛ</w:t>
      </w:r>
    </w:p>
    <w:p w14:paraId="39E5705E" w14:textId="77777777" w:rsidR="004D536B" w:rsidRPr="0074775C" w:rsidRDefault="004D536B" w:rsidP="004D536B">
      <w:pPr>
        <w:spacing w:after="0" w:line="240" w:lineRule="auto"/>
        <w:jc w:val="center"/>
        <w:rPr>
          <w:rFonts w:ascii="Arial" w:hAnsi="Arial" w:cs="Arial"/>
          <w:b/>
          <w:color w:val="000000" w:themeColor="text1"/>
          <w:sz w:val="24"/>
          <w:szCs w:val="24"/>
        </w:rPr>
      </w:pPr>
    </w:p>
    <w:p w14:paraId="32149BCB" w14:textId="5E09CA6B" w:rsidR="004D536B" w:rsidRPr="0074775C" w:rsidRDefault="004D536B" w:rsidP="004D536B">
      <w:pPr>
        <w:spacing w:after="0" w:line="240" w:lineRule="auto"/>
        <w:ind w:firstLine="540"/>
        <w:jc w:val="both"/>
        <w:rPr>
          <w:rFonts w:ascii="Arial" w:hAnsi="Arial" w:cs="Arial"/>
          <w:color w:val="000000" w:themeColor="text1"/>
          <w:sz w:val="24"/>
          <w:szCs w:val="24"/>
          <w:lang w:val="mn-MN"/>
        </w:rPr>
      </w:pPr>
      <w:r w:rsidRPr="0074775C">
        <w:rPr>
          <w:rFonts w:ascii="Arial" w:hAnsi="Arial" w:cs="Arial"/>
          <w:color w:val="000000" w:themeColor="text1"/>
          <w:sz w:val="24"/>
          <w:szCs w:val="24"/>
          <w:lang w:val="mn-MN"/>
        </w:rPr>
        <w:t xml:space="preserve">Энэхүү үнэлгээний ажлын гол зорилго нь </w:t>
      </w:r>
      <w:r w:rsidR="00B30DE8" w:rsidRPr="0074775C">
        <w:rPr>
          <w:rFonts w:ascii="Arial" w:hAnsi="Arial" w:cs="Arial"/>
          <w:color w:val="000000" w:themeColor="text1"/>
          <w:sz w:val="24"/>
          <w:szCs w:val="24"/>
          <w:lang w:val="mn-MN"/>
        </w:rPr>
        <w:t>Зам</w:t>
      </w:r>
      <w:r w:rsidR="004A5F35">
        <w:rPr>
          <w:rFonts w:ascii="Arial" w:hAnsi="Arial" w:cs="Arial"/>
          <w:color w:val="000000" w:themeColor="text1"/>
          <w:sz w:val="24"/>
          <w:szCs w:val="24"/>
        </w:rPr>
        <w:t xml:space="preserve">, </w:t>
      </w:r>
      <w:r w:rsidR="00B30DE8" w:rsidRPr="0074775C">
        <w:rPr>
          <w:rFonts w:ascii="Arial" w:hAnsi="Arial" w:cs="Arial"/>
          <w:color w:val="000000" w:themeColor="text1"/>
          <w:sz w:val="24"/>
          <w:szCs w:val="24"/>
          <w:lang w:val="mn-MN"/>
        </w:rPr>
        <w:t>тээврийн хөгжлийн</w:t>
      </w:r>
      <w:r w:rsidRPr="0074775C">
        <w:rPr>
          <w:rFonts w:ascii="Arial" w:hAnsi="Arial" w:cs="Arial"/>
          <w:color w:val="000000" w:themeColor="text1"/>
          <w:sz w:val="24"/>
          <w:szCs w:val="24"/>
          <w:lang w:val="mn-MN"/>
        </w:rPr>
        <w:t xml:space="preserve"> яамнаас боловсруулсан </w:t>
      </w:r>
      <w:r w:rsidR="00B30DE8" w:rsidRPr="0074775C">
        <w:rPr>
          <w:rFonts w:ascii="Arial" w:hAnsi="Arial" w:cs="Arial"/>
          <w:color w:val="000000" w:themeColor="text1"/>
          <w:sz w:val="24"/>
          <w:szCs w:val="24"/>
          <w:lang w:val="mn-MN"/>
        </w:rPr>
        <w:t>Иргэний нисэхийн</w:t>
      </w:r>
      <w:r w:rsidRPr="0074775C">
        <w:rPr>
          <w:rFonts w:ascii="Arial" w:hAnsi="Arial" w:cs="Arial"/>
          <w:color w:val="000000" w:themeColor="text1"/>
          <w:sz w:val="24"/>
          <w:szCs w:val="24"/>
          <w:lang w:val="mn-MN"/>
        </w:rPr>
        <w:t xml:space="preserve"> тухай хуулийн шинэчилсэн найруулгын төслийн давхардал, </w:t>
      </w:r>
      <w:r w:rsidRPr="0074775C">
        <w:rPr>
          <w:rFonts w:ascii="Arial" w:hAnsi="Arial" w:cs="Arial"/>
          <w:color w:val="000000" w:themeColor="text1"/>
          <w:sz w:val="24"/>
          <w:szCs w:val="24"/>
          <w:u w:val="wave"/>
          <w:lang w:val="mn-MN"/>
        </w:rPr>
        <w:t>хийдэл</w:t>
      </w:r>
      <w:r w:rsidRPr="0074775C">
        <w:rPr>
          <w:rFonts w:ascii="Arial" w:hAnsi="Arial" w:cs="Arial"/>
          <w:color w:val="000000" w:themeColor="text1"/>
          <w:sz w:val="24"/>
          <w:szCs w:val="24"/>
          <w:lang w:val="mn-MN"/>
        </w:rPr>
        <w:t xml:space="preserve">, зөрчлийг арилгаж, хуулийн төслийг ойлгомжтой, хэрэгжих боломжтой байдлаар боловсруулах, улмаар хуулийн төслийн чанарыг сайжруулахад оршино. </w:t>
      </w:r>
    </w:p>
    <w:p w14:paraId="5BA985D3" w14:textId="77777777" w:rsidR="004D536B" w:rsidRPr="0074775C" w:rsidRDefault="004D536B" w:rsidP="004D536B">
      <w:pPr>
        <w:spacing w:after="0" w:line="240" w:lineRule="auto"/>
        <w:ind w:firstLine="540"/>
        <w:jc w:val="both"/>
        <w:rPr>
          <w:rFonts w:ascii="Arial" w:hAnsi="Arial" w:cs="Arial"/>
          <w:color w:val="000000" w:themeColor="text1"/>
          <w:sz w:val="24"/>
          <w:szCs w:val="24"/>
          <w:lang w:val="mn-MN"/>
        </w:rPr>
      </w:pPr>
    </w:p>
    <w:p w14:paraId="117FC9A5" w14:textId="7F47683B" w:rsidR="004D536B" w:rsidRPr="0074775C" w:rsidRDefault="009A179A" w:rsidP="00B30DE8">
      <w:pPr>
        <w:spacing w:after="0" w:line="240" w:lineRule="auto"/>
        <w:ind w:firstLine="540"/>
        <w:jc w:val="both"/>
        <w:rPr>
          <w:rFonts w:ascii="Arial" w:hAnsi="Arial" w:cs="Arial"/>
          <w:color w:val="000000" w:themeColor="text1"/>
          <w:sz w:val="24"/>
          <w:szCs w:val="24"/>
          <w:lang w:val="mn-MN"/>
        </w:rPr>
      </w:pPr>
      <w:r>
        <w:rPr>
          <w:rFonts w:ascii="Arial" w:hAnsi="Arial" w:cs="Arial"/>
          <w:color w:val="000000" w:themeColor="text1"/>
          <w:sz w:val="24"/>
          <w:szCs w:val="24"/>
          <w:lang w:val="mn-MN"/>
        </w:rPr>
        <w:t>Ү</w:t>
      </w:r>
      <w:r w:rsidR="002E63B4" w:rsidRPr="0074775C">
        <w:rPr>
          <w:rFonts w:ascii="Arial" w:hAnsi="Arial" w:cs="Arial"/>
          <w:color w:val="000000" w:themeColor="text1"/>
          <w:sz w:val="24"/>
          <w:szCs w:val="24"/>
          <w:lang w:val="mn-MN"/>
        </w:rPr>
        <w:t>нэлгээ хийлгэхээр ирүүлсэн х</w:t>
      </w:r>
      <w:r w:rsidR="004D536B" w:rsidRPr="0074775C">
        <w:rPr>
          <w:rFonts w:ascii="Arial" w:hAnsi="Arial" w:cs="Arial"/>
          <w:color w:val="000000" w:themeColor="text1"/>
          <w:sz w:val="24"/>
          <w:szCs w:val="24"/>
          <w:lang w:val="mn-MN"/>
        </w:rPr>
        <w:t xml:space="preserve">уулийн төслийн энэхүү хувилбар нь нийт </w:t>
      </w:r>
      <w:r w:rsidR="00B30DE8" w:rsidRPr="0074775C">
        <w:rPr>
          <w:rFonts w:ascii="Arial" w:hAnsi="Arial" w:cs="Arial"/>
          <w:color w:val="000000" w:themeColor="text1"/>
          <w:sz w:val="24"/>
          <w:szCs w:val="24"/>
          <w:lang w:val="mn-MN"/>
        </w:rPr>
        <w:t xml:space="preserve">10 бүлэг, </w:t>
      </w:r>
      <w:r w:rsidR="00BD3610">
        <w:rPr>
          <w:rFonts w:ascii="Arial" w:hAnsi="Arial" w:cs="Arial"/>
          <w:color w:val="000000" w:themeColor="text1"/>
          <w:sz w:val="24"/>
          <w:szCs w:val="24"/>
        </w:rPr>
        <w:t>54</w:t>
      </w:r>
      <w:r w:rsidR="004D536B" w:rsidRPr="0074775C">
        <w:rPr>
          <w:rFonts w:ascii="Arial" w:hAnsi="Arial" w:cs="Arial"/>
          <w:color w:val="000000" w:themeColor="text1"/>
          <w:sz w:val="24"/>
          <w:szCs w:val="24"/>
          <w:lang w:val="mn-MN"/>
        </w:rPr>
        <w:t xml:space="preserve"> зүйлтэйгээр боловсруулагдсан байх бөгөөд хуулийн төслийн бүтцийг авч үзвэл:</w:t>
      </w:r>
    </w:p>
    <w:p w14:paraId="6E67782F" w14:textId="77777777" w:rsidR="004D536B" w:rsidRPr="0074775C" w:rsidRDefault="004D536B" w:rsidP="004D536B">
      <w:pPr>
        <w:spacing w:after="0" w:line="240" w:lineRule="auto"/>
        <w:ind w:firstLine="540"/>
        <w:jc w:val="both"/>
        <w:rPr>
          <w:rFonts w:ascii="Arial" w:hAnsi="Arial" w:cs="Arial"/>
          <w:color w:val="000000" w:themeColor="text1"/>
          <w:sz w:val="24"/>
          <w:szCs w:val="24"/>
          <w:lang w:val="mn-MN"/>
        </w:rPr>
      </w:pPr>
    </w:p>
    <w:p w14:paraId="127A9A97" w14:textId="77777777" w:rsidR="004D536B" w:rsidRPr="0074775C" w:rsidRDefault="004D536B" w:rsidP="004D536B">
      <w:pPr>
        <w:pStyle w:val="ListParagraph"/>
        <w:numPr>
          <w:ilvl w:val="0"/>
          <w:numId w:val="3"/>
        </w:numPr>
        <w:spacing w:after="0" w:line="240" w:lineRule="auto"/>
        <w:jc w:val="both"/>
        <w:rPr>
          <w:rFonts w:ascii="Arial" w:hAnsi="Arial" w:cs="Arial"/>
          <w:color w:val="000000" w:themeColor="text1"/>
          <w:sz w:val="24"/>
          <w:szCs w:val="24"/>
          <w:lang w:val="mn-MN"/>
        </w:rPr>
      </w:pPr>
      <w:r w:rsidRPr="0074775C">
        <w:rPr>
          <w:rFonts w:ascii="Arial" w:hAnsi="Arial" w:cs="Arial"/>
          <w:color w:val="000000" w:themeColor="text1"/>
          <w:sz w:val="24"/>
          <w:szCs w:val="24"/>
          <w:lang w:val="mn-MN"/>
        </w:rPr>
        <w:t>Нийтлэг үндэслэл</w:t>
      </w:r>
    </w:p>
    <w:p w14:paraId="1FBE0F2D" w14:textId="34884142" w:rsidR="004D536B" w:rsidRPr="0074775C" w:rsidRDefault="00B30DE8" w:rsidP="004D536B">
      <w:pPr>
        <w:pStyle w:val="ListParagraph"/>
        <w:numPr>
          <w:ilvl w:val="0"/>
          <w:numId w:val="3"/>
        </w:numPr>
        <w:spacing w:after="0" w:line="240" w:lineRule="auto"/>
        <w:jc w:val="both"/>
        <w:rPr>
          <w:rFonts w:ascii="Arial" w:hAnsi="Arial" w:cs="Arial"/>
          <w:color w:val="000000" w:themeColor="text1"/>
          <w:sz w:val="24"/>
          <w:szCs w:val="24"/>
          <w:lang w:val="mn-MN"/>
        </w:rPr>
      </w:pPr>
      <w:r w:rsidRPr="0074775C">
        <w:rPr>
          <w:rFonts w:ascii="Arial" w:hAnsi="Arial" w:cs="Arial"/>
          <w:color w:val="000000" w:themeColor="text1"/>
          <w:sz w:val="24"/>
          <w:szCs w:val="24"/>
          <w:lang w:val="mn-MN"/>
        </w:rPr>
        <w:t xml:space="preserve">Иргэний нисэхийн </w:t>
      </w:r>
      <w:r w:rsidR="00BD3610">
        <w:rPr>
          <w:rFonts w:ascii="Arial" w:hAnsi="Arial" w:cs="Arial"/>
          <w:color w:val="000000" w:themeColor="text1"/>
          <w:sz w:val="24"/>
          <w:szCs w:val="24"/>
          <w:lang w:val="mn-MN"/>
        </w:rPr>
        <w:t>талаарх төрийн байгууллагын бүрэн эрх</w:t>
      </w:r>
    </w:p>
    <w:p w14:paraId="6A3C3E7E" w14:textId="1372FC46" w:rsidR="00BD3610" w:rsidRDefault="00BD3610" w:rsidP="004D536B">
      <w:pPr>
        <w:pStyle w:val="ListParagraph"/>
        <w:numPr>
          <w:ilvl w:val="0"/>
          <w:numId w:val="3"/>
        </w:numPr>
        <w:spacing w:after="0" w:line="240" w:lineRule="auto"/>
        <w:jc w:val="both"/>
        <w:rPr>
          <w:rFonts w:ascii="Arial" w:hAnsi="Arial" w:cs="Arial"/>
          <w:color w:val="000000" w:themeColor="text1"/>
          <w:sz w:val="24"/>
          <w:szCs w:val="24"/>
          <w:lang w:val="mn-MN"/>
        </w:rPr>
      </w:pPr>
      <w:r>
        <w:rPr>
          <w:rFonts w:ascii="Arial" w:hAnsi="Arial" w:cs="Arial"/>
          <w:color w:val="000000" w:themeColor="text1"/>
          <w:sz w:val="24"/>
          <w:szCs w:val="24"/>
          <w:lang w:val="mn-MN"/>
        </w:rPr>
        <w:t>Иргэний нисэхийн зохицуулалт</w:t>
      </w:r>
    </w:p>
    <w:p w14:paraId="5958F65B" w14:textId="77777777" w:rsidR="002E63B4" w:rsidRPr="0074775C" w:rsidRDefault="00B30DE8" w:rsidP="004D536B">
      <w:pPr>
        <w:pStyle w:val="ListParagraph"/>
        <w:numPr>
          <w:ilvl w:val="0"/>
          <w:numId w:val="3"/>
        </w:numPr>
        <w:spacing w:after="0" w:line="240" w:lineRule="auto"/>
        <w:jc w:val="both"/>
        <w:rPr>
          <w:rFonts w:ascii="Arial" w:hAnsi="Arial" w:cs="Arial"/>
          <w:color w:val="000000" w:themeColor="text1"/>
          <w:sz w:val="24"/>
          <w:szCs w:val="24"/>
          <w:lang w:val="mn-MN"/>
        </w:rPr>
      </w:pPr>
      <w:r w:rsidRPr="0074775C">
        <w:rPr>
          <w:rFonts w:ascii="Arial" w:hAnsi="Arial" w:cs="Arial"/>
          <w:color w:val="000000" w:themeColor="text1"/>
          <w:sz w:val="24"/>
          <w:szCs w:val="24"/>
          <w:lang w:val="mn-MN"/>
        </w:rPr>
        <w:t>Агаарын хөлөг, түүнд хамаарах үйл ажиллагаа</w:t>
      </w:r>
    </w:p>
    <w:p w14:paraId="4259C7F5" w14:textId="3D44CAB1" w:rsidR="002E63B4" w:rsidRPr="0074775C" w:rsidRDefault="00B30DE8" w:rsidP="004D536B">
      <w:pPr>
        <w:pStyle w:val="ListParagraph"/>
        <w:numPr>
          <w:ilvl w:val="0"/>
          <w:numId w:val="3"/>
        </w:numPr>
        <w:spacing w:after="0" w:line="240" w:lineRule="auto"/>
        <w:jc w:val="both"/>
        <w:rPr>
          <w:rFonts w:ascii="Arial" w:hAnsi="Arial" w:cs="Arial"/>
          <w:color w:val="000000" w:themeColor="text1"/>
          <w:sz w:val="24"/>
          <w:szCs w:val="24"/>
          <w:lang w:val="mn-MN"/>
        </w:rPr>
      </w:pPr>
      <w:r w:rsidRPr="0074775C">
        <w:rPr>
          <w:rFonts w:ascii="Arial" w:hAnsi="Arial" w:cs="Arial"/>
          <w:color w:val="000000" w:themeColor="text1"/>
          <w:sz w:val="24"/>
          <w:szCs w:val="24"/>
          <w:lang w:val="mn-MN"/>
        </w:rPr>
        <w:t>Агаарын навигаци</w:t>
      </w:r>
      <w:r w:rsidR="00BD3610">
        <w:rPr>
          <w:rFonts w:ascii="Arial" w:hAnsi="Arial" w:cs="Arial"/>
          <w:color w:val="000000" w:themeColor="text1"/>
          <w:sz w:val="24"/>
          <w:szCs w:val="24"/>
          <w:lang w:val="mn-MN"/>
        </w:rPr>
        <w:t>йн үйлчилгээ</w:t>
      </w:r>
    </w:p>
    <w:p w14:paraId="0958DB2C" w14:textId="620EABFF" w:rsidR="002E63B4" w:rsidRPr="0074775C" w:rsidRDefault="00BD3610" w:rsidP="004D536B">
      <w:pPr>
        <w:pStyle w:val="ListParagraph"/>
        <w:numPr>
          <w:ilvl w:val="0"/>
          <w:numId w:val="3"/>
        </w:numPr>
        <w:spacing w:after="0" w:line="240" w:lineRule="auto"/>
        <w:jc w:val="both"/>
        <w:rPr>
          <w:rFonts w:ascii="Arial" w:hAnsi="Arial" w:cs="Arial"/>
          <w:color w:val="000000" w:themeColor="text1"/>
          <w:sz w:val="24"/>
          <w:szCs w:val="24"/>
          <w:lang w:val="mn-MN"/>
        </w:rPr>
      </w:pPr>
      <w:r>
        <w:rPr>
          <w:rFonts w:ascii="Arial" w:hAnsi="Arial" w:cs="Arial"/>
          <w:color w:val="000000" w:themeColor="text1"/>
          <w:sz w:val="24"/>
          <w:szCs w:val="24"/>
          <w:lang w:val="mn-MN"/>
        </w:rPr>
        <w:t>А</w:t>
      </w:r>
      <w:r w:rsidR="00B30DE8" w:rsidRPr="0074775C">
        <w:rPr>
          <w:rFonts w:ascii="Arial" w:hAnsi="Arial" w:cs="Arial"/>
          <w:color w:val="000000" w:themeColor="text1"/>
          <w:sz w:val="24"/>
          <w:szCs w:val="24"/>
          <w:lang w:val="mn-MN"/>
        </w:rPr>
        <w:t>эродром</w:t>
      </w:r>
      <w:r>
        <w:rPr>
          <w:rFonts w:ascii="Arial" w:hAnsi="Arial" w:cs="Arial"/>
          <w:color w:val="000000" w:themeColor="text1"/>
          <w:sz w:val="24"/>
          <w:szCs w:val="24"/>
          <w:lang w:val="mn-MN"/>
        </w:rPr>
        <w:t>, нисэх буудал</w:t>
      </w:r>
    </w:p>
    <w:p w14:paraId="30DCE04E" w14:textId="77777777" w:rsidR="002E63B4" w:rsidRDefault="00B30DE8" w:rsidP="004D536B">
      <w:pPr>
        <w:pStyle w:val="ListParagraph"/>
        <w:numPr>
          <w:ilvl w:val="0"/>
          <w:numId w:val="3"/>
        </w:numPr>
        <w:spacing w:after="0" w:line="240" w:lineRule="auto"/>
        <w:jc w:val="both"/>
        <w:rPr>
          <w:rFonts w:ascii="Arial" w:hAnsi="Arial" w:cs="Arial"/>
          <w:color w:val="000000" w:themeColor="text1"/>
          <w:sz w:val="24"/>
          <w:szCs w:val="24"/>
          <w:lang w:val="mn-MN"/>
        </w:rPr>
      </w:pPr>
      <w:r w:rsidRPr="0074775C">
        <w:rPr>
          <w:rFonts w:ascii="Arial" w:hAnsi="Arial" w:cs="Arial"/>
          <w:color w:val="000000" w:themeColor="text1"/>
          <w:sz w:val="24"/>
          <w:szCs w:val="24"/>
          <w:lang w:val="mn-MN"/>
        </w:rPr>
        <w:t>Нисэхийн аюулгүйн хамгаалалт</w:t>
      </w:r>
    </w:p>
    <w:p w14:paraId="71183A50" w14:textId="1A269CC5" w:rsidR="00A2751F" w:rsidRPr="0074775C" w:rsidRDefault="00A2751F" w:rsidP="004D536B">
      <w:pPr>
        <w:pStyle w:val="ListParagraph"/>
        <w:numPr>
          <w:ilvl w:val="0"/>
          <w:numId w:val="3"/>
        </w:numPr>
        <w:spacing w:after="0" w:line="240" w:lineRule="auto"/>
        <w:jc w:val="both"/>
        <w:rPr>
          <w:rFonts w:ascii="Arial" w:hAnsi="Arial" w:cs="Arial"/>
          <w:color w:val="000000" w:themeColor="text1"/>
          <w:sz w:val="24"/>
          <w:szCs w:val="24"/>
          <w:lang w:val="mn-MN"/>
        </w:rPr>
      </w:pPr>
      <w:r>
        <w:rPr>
          <w:rFonts w:ascii="Arial" w:hAnsi="Arial" w:cs="Arial"/>
          <w:color w:val="000000" w:themeColor="text1"/>
          <w:sz w:val="24"/>
          <w:szCs w:val="24"/>
          <w:lang w:val="mn-MN"/>
        </w:rPr>
        <w:t>Иргэний нисэхийн аюулгүй байдлын хяналт</w:t>
      </w:r>
    </w:p>
    <w:p w14:paraId="2495E874" w14:textId="2A57D42E" w:rsidR="002E63B4" w:rsidRPr="0074775C" w:rsidRDefault="00B30DE8" w:rsidP="004D536B">
      <w:pPr>
        <w:pStyle w:val="ListParagraph"/>
        <w:numPr>
          <w:ilvl w:val="0"/>
          <w:numId w:val="3"/>
        </w:numPr>
        <w:spacing w:after="0" w:line="240" w:lineRule="auto"/>
        <w:jc w:val="both"/>
        <w:rPr>
          <w:rFonts w:ascii="Arial" w:hAnsi="Arial" w:cs="Arial"/>
          <w:color w:val="000000" w:themeColor="text1"/>
          <w:sz w:val="24"/>
          <w:szCs w:val="24"/>
          <w:lang w:val="mn-MN"/>
        </w:rPr>
      </w:pPr>
      <w:r w:rsidRPr="0074775C">
        <w:rPr>
          <w:rFonts w:ascii="Arial" w:hAnsi="Arial" w:cs="Arial"/>
          <w:color w:val="000000" w:themeColor="text1"/>
          <w:sz w:val="24"/>
          <w:szCs w:val="24"/>
          <w:lang w:val="mn-MN"/>
        </w:rPr>
        <w:t xml:space="preserve">Агаарын хөлгийн осол, </w:t>
      </w:r>
      <w:r w:rsidR="00A2751F">
        <w:rPr>
          <w:rFonts w:ascii="Arial" w:hAnsi="Arial" w:cs="Arial"/>
          <w:color w:val="000000" w:themeColor="text1"/>
          <w:sz w:val="24"/>
          <w:szCs w:val="24"/>
          <w:lang w:val="mn-MN"/>
        </w:rPr>
        <w:t>зөрчлийг</w:t>
      </w:r>
      <w:r w:rsidRPr="0074775C">
        <w:rPr>
          <w:rFonts w:ascii="Arial" w:hAnsi="Arial" w:cs="Arial"/>
          <w:color w:val="000000" w:themeColor="text1"/>
          <w:sz w:val="24"/>
          <w:szCs w:val="24"/>
          <w:lang w:val="mn-MN"/>
        </w:rPr>
        <w:t xml:space="preserve"> шинжлэн шалгах</w:t>
      </w:r>
    </w:p>
    <w:p w14:paraId="260374FF" w14:textId="1F636AC5" w:rsidR="004D536B" w:rsidRPr="0074775C" w:rsidRDefault="004D536B" w:rsidP="004D536B">
      <w:pPr>
        <w:pStyle w:val="ListParagraph"/>
        <w:numPr>
          <w:ilvl w:val="0"/>
          <w:numId w:val="3"/>
        </w:numPr>
        <w:spacing w:after="0" w:line="240" w:lineRule="auto"/>
        <w:jc w:val="both"/>
        <w:rPr>
          <w:rFonts w:ascii="Arial" w:hAnsi="Arial" w:cs="Arial"/>
          <w:color w:val="000000" w:themeColor="text1"/>
          <w:sz w:val="24"/>
          <w:szCs w:val="24"/>
          <w:lang w:val="mn-MN"/>
        </w:rPr>
      </w:pPr>
      <w:r w:rsidRPr="0074775C">
        <w:rPr>
          <w:rFonts w:ascii="Arial" w:hAnsi="Arial" w:cs="Arial"/>
          <w:color w:val="000000" w:themeColor="text1"/>
          <w:sz w:val="24"/>
          <w:szCs w:val="24"/>
          <w:lang w:val="mn-MN"/>
        </w:rPr>
        <w:t xml:space="preserve">Бусад зүйл гэсэн </w:t>
      </w:r>
      <w:r w:rsidR="00A2751F">
        <w:rPr>
          <w:rFonts w:ascii="Arial" w:hAnsi="Arial" w:cs="Arial"/>
          <w:color w:val="000000" w:themeColor="text1"/>
          <w:sz w:val="24"/>
          <w:szCs w:val="24"/>
          <w:lang w:val="mn-MN"/>
        </w:rPr>
        <w:t>бүлгүүдтэй</w:t>
      </w:r>
      <w:r w:rsidRPr="0074775C">
        <w:rPr>
          <w:rFonts w:ascii="Arial" w:hAnsi="Arial" w:cs="Arial"/>
          <w:color w:val="000000" w:themeColor="text1"/>
          <w:sz w:val="24"/>
          <w:szCs w:val="24"/>
          <w:lang w:val="mn-MN"/>
        </w:rPr>
        <w:t xml:space="preserve"> байна. </w:t>
      </w:r>
    </w:p>
    <w:p w14:paraId="6DAC1FB8" w14:textId="77777777" w:rsidR="004D536B" w:rsidRPr="0074775C" w:rsidRDefault="004D536B" w:rsidP="004D536B">
      <w:pPr>
        <w:spacing w:after="0" w:line="240" w:lineRule="auto"/>
        <w:jc w:val="both"/>
        <w:rPr>
          <w:rFonts w:ascii="Arial" w:hAnsi="Arial" w:cs="Arial"/>
          <w:color w:val="000000" w:themeColor="text1"/>
          <w:sz w:val="24"/>
          <w:szCs w:val="24"/>
          <w:lang w:val="mn-MN"/>
        </w:rPr>
      </w:pPr>
      <w:r w:rsidRPr="0074775C">
        <w:rPr>
          <w:rFonts w:ascii="Arial" w:hAnsi="Arial" w:cs="Arial"/>
          <w:color w:val="000000" w:themeColor="text1"/>
          <w:sz w:val="24"/>
          <w:szCs w:val="24"/>
          <w:lang w:val="mn-MN"/>
        </w:rPr>
        <w:tab/>
      </w:r>
    </w:p>
    <w:p w14:paraId="7F49C1D0" w14:textId="77777777" w:rsidR="004D536B" w:rsidRPr="0074775C" w:rsidRDefault="00B30DE8" w:rsidP="004D536B">
      <w:pPr>
        <w:spacing w:after="0" w:line="240" w:lineRule="auto"/>
        <w:ind w:firstLine="540"/>
        <w:jc w:val="both"/>
        <w:rPr>
          <w:rFonts w:ascii="Arial" w:hAnsi="Arial" w:cs="Arial"/>
          <w:color w:val="000000" w:themeColor="text1"/>
          <w:sz w:val="24"/>
          <w:szCs w:val="24"/>
          <w:lang w:val="mn-MN"/>
        </w:rPr>
      </w:pPr>
      <w:r w:rsidRPr="0074775C">
        <w:rPr>
          <w:rFonts w:ascii="Arial" w:hAnsi="Arial" w:cs="Arial"/>
          <w:color w:val="000000" w:themeColor="text1"/>
          <w:sz w:val="24"/>
          <w:szCs w:val="24"/>
          <w:lang w:val="mn-MN"/>
        </w:rPr>
        <w:t>Иргэний нисэхийн тухай</w:t>
      </w:r>
      <w:r w:rsidR="004D536B" w:rsidRPr="0074775C">
        <w:rPr>
          <w:rFonts w:ascii="Arial" w:hAnsi="Arial" w:cs="Arial"/>
          <w:color w:val="000000" w:themeColor="text1"/>
          <w:sz w:val="24"/>
          <w:szCs w:val="24"/>
          <w:lang w:val="mn-MN"/>
        </w:rPr>
        <w:t xml:space="preserve"> хуулийн</w:t>
      </w:r>
      <w:r w:rsidRPr="0074775C">
        <w:rPr>
          <w:rFonts w:ascii="Arial" w:hAnsi="Arial" w:cs="Arial"/>
          <w:color w:val="000000" w:themeColor="text1"/>
          <w:sz w:val="24"/>
          <w:szCs w:val="24"/>
          <w:lang w:val="mn-MN"/>
        </w:rPr>
        <w:t xml:space="preserve"> шинэчилсэн найруулгын</w:t>
      </w:r>
      <w:r w:rsidR="004D536B" w:rsidRPr="0074775C">
        <w:rPr>
          <w:rFonts w:ascii="Arial" w:hAnsi="Arial" w:cs="Arial"/>
          <w:color w:val="000000" w:themeColor="text1"/>
          <w:sz w:val="24"/>
          <w:szCs w:val="24"/>
          <w:lang w:val="mn-MN"/>
        </w:rPr>
        <w:t xml:space="preserve"> төслийн</w:t>
      </w:r>
      <w:r w:rsidR="004D536B" w:rsidRPr="0074775C">
        <w:rPr>
          <w:rFonts w:ascii="Arial" w:hAnsi="Arial" w:cs="Arial"/>
          <w:b/>
          <w:color w:val="000000" w:themeColor="text1"/>
          <w:sz w:val="24"/>
          <w:szCs w:val="24"/>
          <w:lang w:val="mn-MN"/>
        </w:rPr>
        <w:t xml:space="preserve"> </w:t>
      </w:r>
      <w:r w:rsidR="004D536B" w:rsidRPr="0074775C">
        <w:rPr>
          <w:rFonts w:ascii="Arial" w:hAnsi="Arial" w:cs="Arial"/>
          <w:color w:val="000000" w:themeColor="text1"/>
          <w:sz w:val="24"/>
          <w:szCs w:val="24"/>
          <w:lang w:val="mn-MN"/>
        </w:rPr>
        <w:t>/цаашид “хуулийн төсөл” гэх/ үр нөлөөг үнэлэх ажиллагааг Засгийн газрын 2016 оны 59 дүгээр тогтоолын 3 дугаар хавсралтаар батлагдсан “Хуулийн төслийн үр нөлөө тооцох аргачлал”</w:t>
      </w:r>
      <w:r w:rsidR="004D536B" w:rsidRPr="0074775C">
        <w:rPr>
          <w:rFonts w:ascii="Arial" w:hAnsi="Arial" w:cs="Arial"/>
          <w:color w:val="000000" w:themeColor="text1"/>
          <w:sz w:val="24"/>
          <w:szCs w:val="24"/>
          <w:vertAlign w:val="superscript"/>
          <w:lang w:val="mn-MN"/>
        </w:rPr>
        <w:footnoteReference w:id="1"/>
      </w:r>
      <w:r w:rsidR="004D536B" w:rsidRPr="0074775C">
        <w:rPr>
          <w:rFonts w:ascii="Arial" w:hAnsi="Arial" w:cs="Arial"/>
          <w:color w:val="000000" w:themeColor="text1"/>
          <w:sz w:val="24"/>
          <w:szCs w:val="24"/>
          <w:lang w:val="mn-MN"/>
        </w:rPr>
        <w:t>-</w:t>
      </w:r>
      <w:r w:rsidR="004D536B" w:rsidRPr="0074775C">
        <w:rPr>
          <w:rFonts w:ascii="Arial" w:hAnsi="Arial" w:cs="Arial"/>
          <w:color w:val="000000" w:themeColor="text1"/>
          <w:sz w:val="24"/>
          <w:szCs w:val="24"/>
          <w:u w:val="wave"/>
          <w:lang w:val="mn-MN"/>
        </w:rPr>
        <w:t>д</w:t>
      </w:r>
      <w:r w:rsidR="004D536B" w:rsidRPr="0074775C">
        <w:rPr>
          <w:rFonts w:ascii="Arial" w:hAnsi="Arial" w:cs="Arial"/>
          <w:color w:val="000000" w:themeColor="text1"/>
          <w:sz w:val="24"/>
          <w:szCs w:val="24"/>
          <w:lang w:val="mn-MN"/>
        </w:rPr>
        <w:t xml:space="preserve"> /цаашид “аргачлал” гэх/ заасны дагуу дараахь үе шаттайгаар хий</w:t>
      </w:r>
      <w:r w:rsidR="00384D9E" w:rsidRPr="0074775C">
        <w:rPr>
          <w:rFonts w:ascii="Arial" w:hAnsi="Arial" w:cs="Arial"/>
          <w:color w:val="000000" w:themeColor="text1"/>
          <w:sz w:val="24"/>
          <w:szCs w:val="24"/>
          <w:lang w:val="mn-MN"/>
        </w:rPr>
        <w:t>ж гүйцэтгэл</w:t>
      </w:r>
      <w:r w:rsidR="004D536B" w:rsidRPr="0074775C">
        <w:rPr>
          <w:rFonts w:ascii="Arial" w:hAnsi="Arial" w:cs="Arial"/>
          <w:color w:val="000000" w:themeColor="text1"/>
          <w:sz w:val="24"/>
          <w:szCs w:val="24"/>
          <w:lang w:val="mn-MN"/>
        </w:rPr>
        <w:t>ээ:</w:t>
      </w:r>
    </w:p>
    <w:p w14:paraId="4B9D3F06" w14:textId="77777777" w:rsidR="004D536B" w:rsidRPr="0074775C" w:rsidRDefault="004D536B" w:rsidP="004D536B">
      <w:pPr>
        <w:spacing w:after="0" w:line="240" w:lineRule="auto"/>
        <w:ind w:firstLine="540"/>
        <w:jc w:val="both"/>
        <w:rPr>
          <w:rFonts w:ascii="Arial" w:hAnsi="Arial" w:cs="Arial"/>
          <w:color w:val="000000" w:themeColor="text1"/>
          <w:sz w:val="24"/>
          <w:szCs w:val="24"/>
          <w:lang w:val="mn-MN"/>
        </w:rPr>
      </w:pPr>
    </w:p>
    <w:p w14:paraId="6A87A9C3" w14:textId="77777777" w:rsidR="004D536B" w:rsidRPr="0074775C" w:rsidRDefault="004D536B" w:rsidP="004D536B">
      <w:pPr>
        <w:numPr>
          <w:ilvl w:val="0"/>
          <w:numId w:val="1"/>
        </w:numPr>
        <w:spacing w:after="0" w:line="240" w:lineRule="auto"/>
        <w:jc w:val="both"/>
        <w:rPr>
          <w:rFonts w:ascii="Arial" w:hAnsi="Arial" w:cs="Arial"/>
          <w:color w:val="000000" w:themeColor="text1"/>
          <w:sz w:val="24"/>
          <w:szCs w:val="24"/>
          <w:lang w:val="mn-MN"/>
        </w:rPr>
      </w:pPr>
      <w:r w:rsidRPr="0074775C">
        <w:rPr>
          <w:rFonts w:ascii="Arial" w:hAnsi="Arial" w:cs="Arial"/>
          <w:color w:val="000000" w:themeColor="text1"/>
          <w:sz w:val="24"/>
          <w:szCs w:val="24"/>
          <w:lang w:val="mn-MN"/>
        </w:rPr>
        <w:t>Шалгуур үзүүлэлтийг сонгох</w:t>
      </w:r>
      <w:r w:rsidR="008B34E5" w:rsidRPr="0074775C">
        <w:rPr>
          <w:rFonts w:ascii="Arial" w:hAnsi="Arial" w:cs="Arial"/>
          <w:color w:val="000000" w:themeColor="text1"/>
          <w:sz w:val="24"/>
          <w:szCs w:val="24"/>
        </w:rPr>
        <w:t>;</w:t>
      </w:r>
    </w:p>
    <w:p w14:paraId="71887CD9" w14:textId="77777777" w:rsidR="004D536B" w:rsidRPr="0074775C" w:rsidRDefault="004D536B" w:rsidP="004D536B">
      <w:pPr>
        <w:numPr>
          <w:ilvl w:val="0"/>
          <w:numId w:val="1"/>
        </w:numPr>
        <w:spacing w:after="0" w:line="240" w:lineRule="auto"/>
        <w:jc w:val="both"/>
        <w:rPr>
          <w:rFonts w:ascii="Arial" w:hAnsi="Arial" w:cs="Arial"/>
          <w:color w:val="000000" w:themeColor="text1"/>
          <w:sz w:val="24"/>
          <w:szCs w:val="24"/>
          <w:lang w:val="mn-MN"/>
        </w:rPr>
      </w:pPr>
      <w:r w:rsidRPr="0074775C">
        <w:rPr>
          <w:rFonts w:ascii="Arial" w:hAnsi="Arial" w:cs="Arial"/>
          <w:color w:val="000000" w:themeColor="text1"/>
          <w:sz w:val="24"/>
          <w:szCs w:val="24"/>
          <w:lang w:val="mn-MN"/>
        </w:rPr>
        <w:t>Хуулийн төслөөс үр нөлөө тооцох хэсгээ тогтоох</w:t>
      </w:r>
      <w:r w:rsidR="008B34E5" w:rsidRPr="0074775C">
        <w:rPr>
          <w:rFonts w:ascii="Arial" w:hAnsi="Arial" w:cs="Arial"/>
          <w:color w:val="000000" w:themeColor="text1"/>
          <w:sz w:val="24"/>
          <w:szCs w:val="24"/>
        </w:rPr>
        <w:t>;</w:t>
      </w:r>
    </w:p>
    <w:p w14:paraId="1C2A76F6" w14:textId="77777777" w:rsidR="004D536B" w:rsidRPr="0074775C" w:rsidRDefault="004D536B" w:rsidP="004D536B">
      <w:pPr>
        <w:numPr>
          <w:ilvl w:val="0"/>
          <w:numId w:val="1"/>
        </w:numPr>
        <w:spacing w:after="0" w:line="240" w:lineRule="auto"/>
        <w:jc w:val="both"/>
        <w:rPr>
          <w:rFonts w:ascii="Arial" w:hAnsi="Arial" w:cs="Arial"/>
          <w:color w:val="000000" w:themeColor="text1"/>
          <w:sz w:val="24"/>
          <w:szCs w:val="24"/>
          <w:lang w:val="mn-MN"/>
        </w:rPr>
      </w:pPr>
      <w:r w:rsidRPr="0074775C">
        <w:rPr>
          <w:rFonts w:ascii="Arial" w:hAnsi="Arial" w:cs="Arial"/>
          <w:color w:val="000000" w:themeColor="text1"/>
          <w:sz w:val="24"/>
          <w:szCs w:val="24"/>
          <w:lang w:val="mn-MN"/>
        </w:rPr>
        <w:t>Урьдчилан сонгосон шалгуур үзүүлэлтэд тохирох шалгах хэрэгслийн дагуу үр нөлөөг тооцох</w:t>
      </w:r>
      <w:r w:rsidR="008B34E5" w:rsidRPr="0074775C">
        <w:rPr>
          <w:rFonts w:ascii="Arial" w:hAnsi="Arial" w:cs="Arial"/>
          <w:color w:val="000000" w:themeColor="text1"/>
          <w:sz w:val="24"/>
          <w:szCs w:val="24"/>
        </w:rPr>
        <w:t>;</w:t>
      </w:r>
    </w:p>
    <w:p w14:paraId="24228506" w14:textId="77777777" w:rsidR="004D536B" w:rsidRPr="0074775C" w:rsidRDefault="004D536B" w:rsidP="004D536B">
      <w:pPr>
        <w:numPr>
          <w:ilvl w:val="0"/>
          <w:numId w:val="1"/>
        </w:numPr>
        <w:spacing w:after="0" w:line="240" w:lineRule="auto"/>
        <w:jc w:val="both"/>
        <w:rPr>
          <w:rFonts w:ascii="Arial" w:hAnsi="Arial" w:cs="Arial"/>
          <w:color w:val="000000" w:themeColor="text1"/>
          <w:sz w:val="24"/>
          <w:szCs w:val="24"/>
          <w:lang w:val="mn-MN"/>
        </w:rPr>
      </w:pPr>
      <w:r w:rsidRPr="0074775C">
        <w:rPr>
          <w:rFonts w:ascii="Arial" w:hAnsi="Arial" w:cs="Arial"/>
          <w:color w:val="000000" w:themeColor="text1"/>
          <w:sz w:val="24"/>
          <w:szCs w:val="24"/>
          <w:lang w:val="mn-MN"/>
        </w:rPr>
        <w:t xml:space="preserve">Үр дүнг үнэлэх, зөвлөмж өгөх.     </w:t>
      </w:r>
    </w:p>
    <w:p w14:paraId="5B55FFDC" w14:textId="77777777" w:rsidR="00BE7978" w:rsidRPr="0074775C" w:rsidRDefault="00BE7978" w:rsidP="00BE7978">
      <w:pPr>
        <w:spacing w:after="0" w:line="240" w:lineRule="auto"/>
        <w:jc w:val="both"/>
        <w:rPr>
          <w:rFonts w:ascii="Arial" w:hAnsi="Arial" w:cs="Arial"/>
          <w:color w:val="000000" w:themeColor="text1"/>
          <w:sz w:val="24"/>
          <w:szCs w:val="24"/>
          <w:lang w:val="mn-MN"/>
        </w:rPr>
      </w:pPr>
    </w:p>
    <w:p w14:paraId="0D457C1B" w14:textId="77777777" w:rsidR="007D4964" w:rsidRPr="0074775C" w:rsidRDefault="007D4964" w:rsidP="007D4964">
      <w:pPr>
        <w:spacing w:after="0" w:line="240" w:lineRule="auto"/>
        <w:jc w:val="center"/>
        <w:rPr>
          <w:rFonts w:ascii="Arial" w:hAnsi="Arial" w:cs="Arial"/>
          <w:color w:val="000000" w:themeColor="text1"/>
          <w:sz w:val="24"/>
          <w:szCs w:val="24"/>
        </w:rPr>
      </w:pPr>
      <w:r w:rsidRPr="0074775C">
        <w:rPr>
          <w:rFonts w:ascii="Arial" w:hAnsi="Arial" w:cs="Arial"/>
          <w:color w:val="000000" w:themeColor="text1"/>
          <w:sz w:val="24"/>
          <w:szCs w:val="24"/>
          <w:lang w:val="mn-MN"/>
        </w:rPr>
        <w:t>-</w:t>
      </w:r>
      <w:r w:rsidRPr="0074775C">
        <w:rPr>
          <w:rFonts w:ascii="Arial" w:hAnsi="Arial" w:cs="Arial"/>
          <w:color w:val="000000" w:themeColor="text1"/>
          <w:sz w:val="24"/>
          <w:szCs w:val="24"/>
        </w:rPr>
        <w:t>oOo-</w:t>
      </w:r>
    </w:p>
    <w:p w14:paraId="3DB6E1D7" w14:textId="77777777" w:rsidR="00B30DE8" w:rsidRPr="0074775C" w:rsidRDefault="00B30DE8" w:rsidP="007D4964">
      <w:pPr>
        <w:spacing w:after="0" w:line="240" w:lineRule="auto"/>
        <w:jc w:val="center"/>
        <w:rPr>
          <w:rFonts w:ascii="Arial" w:hAnsi="Arial" w:cs="Arial"/>
          <w:color w:val="000000" w:themeColor="text1"/>
          <w:sz w:val="24"/>
          <w:szCs w:val="24"/>
        </w:rPr>
      </w:pPr>
    </w:p>
    <w:p w14:paraId="2C02BA44" w14:textId="77777777" w:rsidR="00B30DE8" w:rsidRPr="0074775C" w:rsidRDefault="00B30DE8" w:rsidP="007D4964">
      <w:pPr>
        <w:spacing w:after="0" w:line="240" w:lineRule="auto"/>
        <w:jc w:val="center"/>
        <w:rPr>
          <w:rFonts w:ascii="Arial" w:hAnsi="Arial" w:cs="Arial"/>
          <w:color w:val="000000" w:themeColor="text1"/>
          <w:sz w:val="24"/>
          <w:szCs w:val="24"/>
        </w:rPr>
      </w:pPr>
    </w:p>
    <w:p w14:paraId="7FB08F47" w14:textId="77777777" w:rsidR="00B30DE8" w:rsidRPr="0074775C" w:rsidRDefault="00B30DE8" w:rsidP="007D4964">
      <w:pPr>
        <w:spacing w:after="0" w:line="240" w:lineRule="auto"/>
        <w:jc w:val="center"/>
        <w:rPr>
          <w:rFonts w:ascii="Arial" w:hAnsi="Arial" w:cs="Arial"/>
          <w:color w:val="000000" w:themeColor="text1"/>
          <w:sz w:val="24"/>
          <w:szCs w:val="24"/>
        </w:rPr>
      </w:pPr>
    </w:p>
    <w:p w14:paraId="3375890F" w14:textId="77777777" w:rsidR="00B30DE8" w:rsidRDefault="00B30DE8" w:rsidP="007D4964">
      <w:pPr>
        <w:spacing w:after="0" w:line="240" w:lineRule="auto"/>
        <w:jc w:val="center"/>
        <w:rPr>
          <w:rFonts w:ascii="Arial" w:hAnsi="Arial" w:cs="Arial"/>
          <w:color w:val="000000" w:themeColor="text1"/>
          <w:sz w:val="24"/>
          <w:szCs w:val="24"/>
          <w:lang w:val="mn-MN"/>
        </w:rPr>
      </w:pPr>
    </w:p>
    <w:p w14:paraId="33930CFF" w14:textId="77777777" w:rsidR="00B074D0" w:rsidRDefault="00B074D0" w:rsidP="007D4964">
      <w:pPr>
        <w:spacing w:after="0" w:line="240" w:lineRule="auto"/>
        <w:jc w:val="center"/>
        <w:rPr>
          <w:rFonts w:ascii="Arial" w:hAnsi="Arial" w:cs="Arial"/>
          <w:color w:val="000000" w:themeColor="text1"/>
          <w:sz w:val="24"/>
          <w:szCs w:val="24"/>
          <w:lang w:val="mn-MN"/>
        </w:rPr>
      </w:pPr>
    </w:p>
    <w:p w14:paraId="2B666296" w14:textId="77777777" w:rsidR="00B074D0" w:rsidRPr="00B074D0" w:rsidRDefault="00B074D0" w:rsidP="007D4964">
      <w:pPr>
        <w:spacing w:after="0" w:line="240" w:lineRule="auto"/>
        <w:jc w:val="center"/>
        <w:rPr>
          <w:rFonts w:ascii="Arial" w:hAnsi="Arial" w:cs="Arial"/>
          <w:color w:val="000000" w:themeColor="text1"/>
          <w:sz w:val="24"/>
          <w:szCs w:val="24"/>
          <w:lang w:val="mn-MN"/>
        </w:rPr>
      </w:pPr>
    </w:p>
    <w:p w14:paraId="3F17DE70" w14:textId="77777777" w:rsidR="00B30DE8" w:rsidRPr="0074775C" w:rsidRDefault="00B30DE8" w:rsidP="007D4964">
      <w:pPr>
        <w:spacing w:after="0" w:line="240" w:lineRule="auto"/>
        <w:jc w:val="center"/>
        <w:rPr>
          <w:rFonts w:ascii="Arial" w:hAnsi="Arial" w:cs="Arial"/>
          <w:color w:val="000000" w:themeColor="text1"/>
          <w:sz w:val="24"/>
          <w:szCs w:val="24"/>
        </w:rPr>
      </w:pPr>
    </w:p>
    <w:p w14:paraId="11BD4E4D" w14:textId="77777777" w:rsidR="00B30DE8" w:rsidRPr="0074775C" w:rsidRDefault="00B30DE8" w:rsidP="007D4964">
      <w:pPr>
        <w:spacing w:after="0" w:line="240" w:lineRule="auto"/>
        <w:jc w:val="center"/>
        <w:rPr>
          <w:rFonts w:ascii="Arial" w:hAnsi="Arial" w:cs="Arial"/>
          <w:color w:val="000000" w:themeColor="text1"/>
          <w:sz w:val="24"/>
          <w:szCs w:val="24"/>
        </w:rPr>
      </w:pPr>
    </w:p>
    <w:p w14:paraId="26718AC2" w14:textId="77777777" w:rsidR="00B30DE8" w:rsidRPr="0074775C" w:rsidRDefault="00B30DE8" w:rsidP="007D4964">
      <w:pPr>
        <w:spacing w:after="0" w:line="240" w:lineRule="auto"/>
        <w:jc w:val="center"/>
        <w:rPr>
          <w:rFonts w:ascii="Arial" w:hAnsi="Arial" w:cs="Arial"/>
          <w:color w:val="000000" w:themeColor="text1"/>
          <w:sz w:val="24"/>
          <w:szCs w:val="24"/>
        </w:rPr>
      </w:pPr>
    </w:p>
    <w:p w14:paraId="6CE50373" w14:textId="77777777" w:rsidR="00B30DE8" w:rsidRPr="0074775C" w:rsidRDefault="00B30DE8" w:rsidP="007D4964">
      <w:pPr>
        <w:spacing w:after="0" w:line="240" w:lineRule="auto"/>
        <w:jc w:val="center"/>
        <w:rPr>
          <w:rFonts w:ascii="Arial" w:hAnsi="Arial" w:cs="Arial"/>
          <w:color w:val="000000" w:themeColor="text1"/>
          <w:sz w:val="24"/>
          <w:szCs w:val="24"/>
        </w:rPr>
      </w:pPr>
    </w:p>
    <w:p w14:paraId="28C23DDA" w14:textId="77777777" w:rsidR="00B30DE8" w:rsidRPr="0074775C" w:rsidRDefault="00B30DE8" w:rsidP="007D4964">
      <w:pPr>
        <w:spacing w:after="0" w:line="240" w:lineRule="auto"/>
        <w:jc w:val="center"/>
        <w:rPr>
          <w:rFonts w:ascii="Arial" w:hAnsi="Arial" w:cs="Arial"/>
          <w:color w:val="000000" w:themeColor="text1"/>
          <w:sz w:val="24"/>
          <w:szCs w:val="24"/>
        </w:rPr>
      </w:pPr>
    </w:p>
    <w:p w14:paraId="3ECB9D67" w14:textId="77777777" w:rsidR="00B30DE8" w:rsidRPr="0074775C" w:rsidRDefault="00B30DE8" w:rsidP="007D4964">
      <w:pPr>
        <w:spacing w:after="0" w:line="240" w:lineRule="auto"/>
        <w:jc w:val="center"/>
        <w:rPr>
          <w:rFonts w:ascii="Arial" w:hAnsi="Arial" w:cs="Arial"/>
          <w:color w:val="000000" w:themeColor="text1"/>
          <w:sz w:val="24"/>
          <w:szCs w:val="24"/>
        </w:rPr>
      </w:pPr>
    </w:p>
    <w:p w14:paraId="24623DA7" w14:textId="77777777" w:rsidR="00B30DE8" w:rsidRPr="0074775C" w:rsidRDefault="00B30DE8" w:rsidP="007D4964">
      <w:pPr>
        <w:spacing w:after="0" w:line="240" w:lineRule="auto"/>
        <w:jc w:val="center"/>
        <w:rPr>
          <w:rFonts w:ascii="Arial" w:hAnsi="Arial" w:cs="Arial"/>
          <w:color w:val="000000" w:themeColor="text1"/>
          <w:sz w:val="24"/>
          <w:szCs w:val="24"/>
        </w:rPr>
      </w:pPr>
    </w:p>
    <w:p w14:paraId="67E40336" w14:textId="77777777" w:rsidR="00B30DE8" w:rsidRPr="0074775C" w:rsidRDefault="00B30DE8" w:rsidP="007D4964">
      <w:pPr>
        <w:spacing w:after="0" w:line="240" w:lineRule="auto"/>
        <w:jc w:val="center"/>
        <w:rPr>
          <w:rFonts w:ascii="Arial" w:hAnsi="Arial" w:cs="Arial"/>
          <w:color w:val="000000" w:themeColor="text1"/>
          <w:sz w:val="24"/>
          <w:szCs w:val="24"/>
        </w:rPr>
      </w:pPr>
    </w:p>
    <w:p w14:paraId="315C1CC3" w14:textId="77777777" w:rsidR="004D536B" w:rsidRPr="0074775C" w:rsidRDefault="004D536B" w:rsidP="004D536B">
      <w:pPr>
        <w:spacing w:after="0" w:line="240" w:lineRule="auto"/>
        <w:jc w:val="center"/>
        <w:rPr>
          <w:rFonts w:ascii="Arial" w:hAnsi="Arial" w:cs="Arial"/>
          <w:b/>
          <w:color w:val="000000" w:themeColor="text1"/>
          <w:sz w:val="24"/>
          <w:szCs w:val="24"/>
          <w:lang w:val="mn-MN"/>
        </w:rPr>
      </w:pPr>
      <w:r w:rsidRPr="0074775C">
        <w:rPr>
          <w:rFonts w:ascii="Arial" w:hAnsi="Arial" w:cs="Arial"/>
          <w:b/>
          <w:color w:val="000000" w:themeColor="text1"/>
          <w:sz w:val="24"/>
          <w:szCs w:val="24"/>
          <w:lang w:val="mn-MN"/>
        </w:rPr>
        <w:lastRenderedPageBreak/>
        <w:t>ХОЁР. ХУУЛИЙН ТӨСЛИЙН ҮР НӨЛӨӨГ ҮНЭЛЭХ ШАЛГ</w:t>
      </w:r>
      <w:r w:rsidR="00513491" w:rsidRPr="0074775C">
        <w:rPr>
          <w:rFonts w:ascii="Arial" w:hAnsi="Arial" w:cs="Arial"/>
          <w:b/>
          <w:color w:val="000000" w:themeColor="text1"/>
          <w:sz w:val="24"/>
          <w:szCs w:val="24"/>
          <w:lang w:val="mn-MN"/>
        </w:rPr>
        <w:t>УУР ҮЗҮҮЛЭЛТИЙГ СОНГОСОН БАЙДАЛ</w:t>
      </w:r>
    </w:p>
    <w:p w14:paraId="35C83F21" w14:textId="77777777" w:rsidR="004D536B" w:rsidRPr="0074775C" w:rsidRDefault="004D536B" w:rsidP="004D536B">
      <w:pPr>
        <w:spacing w:after="0" w:line="240" w:lineRule="auto"/>
        <w:jc w:val="center"/>
        <w:rPr>
          <w:rFonts w:ascii="Arial" w:hAnsi="Arial" w:cs="Arial"/>
          <w:b/>
          <w:color w:val="000000" w:themeColor="text1"/>
          <w:sz w:val="24"/>
          <w:szCs w:val="24"/>
          <w:lang w:val="mn-MN"/>
        </w:rPr>
      </w:pPr>
    </w:p>
    <w:p w14:paraId="5E2AAA1B" w14:textId="312BDD99" w:rsidR="004D536B" w:rsidRPr="0074775C" w:rsidRDefault="004D536B" w:rsidP="004D536B">
      <w:pPr>
        <w:spacing w:after="0" w:line="240" w:lineRule="auto"/>
        <w:ind w:firstLine="709"/>
        <w:jc w:val="both"/>
        <w:rPr>
          <w:rFonts w:ascii="Arial" w:hAnsi="Arial" w:cs="Arial"/>
          <w:color w:val="000000" w:themeColor="text1"/>
          <w:sz w:val="24"/>
          <w:szCs w:val="24"/>
        </w:rPr>
      </w:pPr>
      <w:r w:rsidRPr="0074775C">
        <w:rPr>
          <w:rFonts w:ascii="Arial" w:hAnsi="Arial" w:cs="Arial"/>
          <w:color w:val="000000" w:themeColor="text1"/>
          <w:sz w:val="24"/>
          <w:szCs w:val="24"/>
          <w:lang w:val="mn-MN"/>
        </w:rPr>
        <w:t>Тус үнэлгээний ажлыг хийж гүйцэтгэхдээ хуулийн төслийн зорилго, хамрах хүрээ, зохицуулах асуудалтай уялдуулан, аргачлалд дурдсан 6 шалгуур үзүүлэлтээс</w:t>
      </w:r>
      <w:r w:rsidR="003C2578" w:rsidRPr="0074775C">
        <w:rPr>
          <w:rFonts w:ascii="Arial" w:hAnsi="Arial" w:cs="Arial"/>
          <w:color w:val="000000" w:themeColor="text1"/>
          <w:sz w:val="24"/>
          <w:szCs w:val="24"/>
          <w:lang w:val="mn-MN"/>
        </w:rPr>
        <w:t xml:space="preserve"> </w:t>
      </w:r>
      <w:r w:rsidR="000A28B1">
        <w:rPr>
          <w:rFonts w:ascii="Arial" w:hAnsi="Arial" w:cs="Arial"/>
          <w:color w:val="000000" w:themeColor="text1"/>
          <w:sz w:val="24"/>
          <w:szCs w:val="24"/>
          <w:lang w:val="mn-MN"/>
        </w:rPr>
        <w:t>3</w:t>
      </w:r>
      <w:r w:rsidR="003C2578" w:rsidRPr="0074775C">
        <w:rPr>
          <w:rFonts w:ascii="Arial" w:hAnsi="Arial" w:cs="Arial"/>
          <w:color w:val="000000" w:themeColor="text1"/>
          <w:sz w:val="24"/>
          <w:szCs w:val="24"/>
          <w:lang w:val="mn-MN"/>
        </w:rPr>
        <w:t xml:space="preserve"> </w:t>
      </w:r>
      <w:r w:rsidRPr="0074775C">
        <w:rPr>
          <w:rFonts w:ascii="Arial" w:hAnsi="Arial" w:cs="Arial"/>
          <w:color w:val="000000" w:themeColor="text1"/>
          <w:sz w:val="24"/>
          <w:szCs w:val="24"/>
          <w:lang w:val="mn-MN"/>
        </w:rPr>
        <w:t>шалгуур үзүүлэлтийг сонголоо. Үүнд:</w:t>
      </w:r>
    </w:p>
    <w:p w14:paraId="25CCB4D6" w14:textId="77777777" w:rsidR="004D536B" w:rsidRPr="0074775C" w:rsidRDefault="004D536B" w:rsidP="004D536B">
      <w:pPr>
        <w:spacing w:after="0" w:line="240" w:lineRule="auto"/>
        <w:ind w:firstLine="540"/>
        <w:jc w:val="both"/>
        <w:rPr>
          <w:rFonts w:ascii="Arial" w:hAnsi="Arial" w:cs="Arial"/>
          <w:color w:val="000000" w:themeColor="text1"/>
          <w:sz w:val="24"/>
          <w:szCs w:val="24"/>
        </w:rPr>
      </w:pPr>
    </w:p>
    <w:p w14:paraId="39424637" w14:textId="77777777" w:rsidR="004D536B" w:rsidRPr="0074775C" w:rsidRDefault="004D536B" w:rsidP="004D536B">
      <w:pPr>
        <w:numPr>
          <w:ilvl w:val="0"/>
          <w:numId w:val="2"/>
        </w:numPr>
        <w:tabs>
          <w:tab w:val="left" w:pos="1134"/>
        </w:tabs>
        <w:spacing w:after="0" w:line="240" w:lineRule="auto"/>
        <w:ind w:hanging="11"/>
        <w:jc w:val="both"/>
        <w:rPr>
          <w:rFonts w:ascii="Arial" w:hAnsi="Arial" w:cs="Arial"/>
          <w:color w:val="000000" w:themeColor="text1"/>
          <w:sz w:val="24"/>
          <w:szCs w:val="24"/>
          <w:lang w:val="mn-MN"/>
        </w:rPr>
      </w:pPr>
      <w:r w:rsidRPr="0074775C">
        <w:rPr>
          <w:rFonts w:ascii="Arial" w:hAnsi="Arial" w:cs="Arial"/>
          <w:color w:val="000000" w:themeColor="text1"/>
          <w:sz w:val="24"/>
          <w:szCs w:val="24"/>
          <w:lang w:val="mn-MN"/>
        </w:rPr>
        <w:t>Зорилгод хүрэх байдал</w:t>
      </w:r>
      <w:r w:rsidR="00442D85" w:rsidRPr="0074775C">
        <w:rPr>
          <w:rFonts w:ascii="Arial" w:hAnsi="Arial" w:cs="Arial"/>
          <w:color w:val="000000" w:themeColor="text1"/>
          <w:sz w:val="24"/>
          <w:szCs w:val="24"/>
        </w:rPr>
        <w:t>;</w:t>
      </w:r>
      <w:r w:rsidRPr="0074775C">
        <w:rPr>
          <w:rFonts w:ascii="Arial" w:hAnsi="Arial" w:cs="Arial"/>
          <w:color w:val="000000" w:themeColor="text1"/>
          <w:sz w:val="24"/>
          <w:szCs w:val="24"/>
          <w:lang w:val="mn-MN"/>
        </w:rPr>
        <w:t xml:space="preserve"> </w:t>
      </w:r>
      <w:r w:rsidRPr="0074775C">
        <w:rPr>
          <w:rFonts w:ascii="Arial" w:hAnsi="Arial" w:cs="Arial"/>
          <w:color w:val="000000" w:themeColor="text1"/>
          <w:sz w:val="24"/>
          <w:szCs w:val="24"/>
          <w:lang w:val="mn-MN"/>
        </w:rPr>
        <w:tab/>
      </w:r>
      <w:r w:rsidRPr="0074775C">
        <w:rPr>
          <w:rFonts w:ascii="Arial" w:hAnsi="Arial" w:cs="Arial"/>
          <w:color w:val="000000" w:themeColor="text1"/>
          <w:sz w:val="24"/>
          <w:szCs w:val="24"/>
          <w:lang w:val="mn-MN"/>
        </w:rPr>
        <w:tab/>
      </w:r>
      <w:r w:rsidRPr="0074775C">
        <w:rPr>
          <w:rFonts w:ascii="Arial" w:hAnsi="Arial" w:cs="Arial"/>
          <w:color w:val="000000" w:themeColor="text1"/>
          <w:sz w:val="24"/>
          <w:szCs w:val="24"/>
          <w:lang w:val="mn-MN"/>
        </w:rPr>
        <w:tab/>
      </w:r>
    </w:p>
    <w:p w14:paraId="3A31082A" w14:textId="77777777" w:rsidR="00442D85" w:rsidRPr="0074775C" w:rsidRDefault="00442D85" w:rsidP="00442D85">
      <w:pPr>
        <w:numPr>
          <w:ilvl w:val="0"/>
          <w:numId w:val="2"/>
        </w:numPr>
        <w:tabs>
          <w:tab w:val="left" w:pos="1134"/>
        </w:tabs>
        <w:spacing w:after="0" w:line="240" w:lineRule="auto"/>
        <w:ind w:hanging="11"/>
        <w:jc w:val="both"/>
        <w:rPr>
          <w:rFonts w:ascii="Arial" w:hAnsi="Arial" w:cs="Arial"/>
          <w:color w:val="000000" w:themeColor="text1"/>
          <w:sz w:val="24"/>
          <w:szCs w:val="24"/>
          <w:lang w:val="mn-MN"/>
        </w:rPr>
      </w:pPr>
      <w:r w:rsidRPr="0074775C">
        <w:rPr>
          <w:rFonts w:ascii="Arial" w:hAnsi="Arial" w:cs="Arial"/>
          <w:color w:val="000000" w:themeColor="text1"/>
          <w:sz w:val="24"/>
          <w:szCs w:val="24"/>
          <w:lang w:val="mn-MN"/>
        </w:rPr>
        <w:t>Ойлгомжтой байдал</w:t>
      </w:r>
      <w:r w:rsidRPr="0074775C">
        <w:rPr>
          <w:rFonts w:ascii="Arial" w:hAnsi="Arial" w:cs="Arial"/>
          <w:color w:val="000000" w:themeColor="text1"/>
          <w:sz w:val="24"/>
          <w:szCs w:val="24"/>
        </w:rPr>
        <w:t>;</w:t>
      </w:r>
      <w:r w:rsidRPr="0074775C">
        <w:rPr>
          <w:rFonts w:ascii="Arial" w:hAnsi="Arial" w:cs="Arial"/>
          <w:color w:val="000000" w:themeColor="text1"/>
          <w:sz w:val="24"/>
          <w:szCs w:val="24"/>
          <w:lang w:val="mn-MN"/>
        </w:rPr>
        <w:t xml:space="preserve"> </w:t>
      </w:r>
    </w:p>
    <w:p w14:paraId="06131139" w14:textId="77777777" w:rsidR="004D536B" w:rsidRPr="0074775C" w:rsidRDefault="004D536B" w:rsidP="004D536B">
      <w:pPr>
        <w:numPr>
          <w:ilvl w:val="0"/>
          <w:numId w:val="2"/>
        </w:numPr>
        <w:tabs>
          <w:tab w:val="left" w:pos="1134"/>
        </w:tabs>
        <w:spacing w:after="0" w:line="240" w:lineRule="auto"/>
        <w:ind w:hanging="11"/>
        <w:jc w:val="both"/>
        <w:rPr>
          <w:rFonts w:ascii="Arial" w:hAnsi="Arial" w:cs="Arial"/>
          <w:color w:val="000000" w:themeColor="text1"/>
          <w:sz w:val="24"/>
          <w:szCs w:val="24"/>
          <w:lang w:val="mn-MN"/>
        </w:rPr>
      </w:pPr>
      <w:r w:rsidRPr="0074775C">
        <w:rPr>
          <w:rFonts w:ascii="Arial" w:hAnsi="Arial" w:cs="Arial"/>
          <w:color w:val="000000" w:themeColor="text1"/>
          <w:sz w:val="24"/>
          <w:szCs w:val="24"/>
          <w:lang w:val="mn-MN"/>
        </w:rPr>
        <w:t>Харилцан уялдаа зэрэг болно.</w:t>
      </w:r>
      <w:r w:rsidRPr="0074775C">
        <w:rPr>
          <w:rFonts w:ascii="Arial" w:hAnsi="Arial" w:cs="Arial"/>
          <w:color w:val="000000" w:themeColor="text1"/>
          <w:sz w:val="24"/>
          <w:szCs w:val="24"/>
          <w:lang w:val="mn-MN"/>
        </w:rPr>
        <w:tab/>
      </w:r>
      <w:r w:rsidRPr="0074775C">
        <w:rPr>
          <w:rFonts w:ascii="Arial" w:hAnsi="Arial" w:cs="Arial"/>
          <w:color w:val="000000" w:themeColor="text1"/>
          <w:sz w:val="24"/>
          <w:szCs w:val="24"/>
          <w:lang w:val="mn-MN"/>
        </w:rPr>
        <w:tab/>
      </w:r>
    </w:p>
    <w:p w14:paraId="248862A5" w14:textId="77777777" w:rsidR="004D536B" w:rsidRPr="0074775C" w:rsidRDefault="004D536B" w:rsidP="004D536B">
      <w:pPr>
        <w:spacing w:after="0" w:line="240" w:lineRule="auto"/>
        <w:ind w:firstLine="540"/>
        <w:jc w:val="both"/>
        <w:rPr>
          <w:rFonts w:ascii="Arial" w:hAnsi="Arial" w:cs="Arial"/>
          <w:b/>
          <w:color w:val="000000" w:themeColor="text1"/>
          <w:sz w:val="24"/>
          <w:szCs w:val="24"/>
          <w:lang w:val="mn-MN"/>
        </w:rPr>
      </w:pPr>
    </w:p>
    <w:p w14:paraId="1F3D0A7E" w14:textId="213A2CE9" w:rsidR="004D536B" w:rsidRPr="0074775C" w:rsidRDefault="004D536B" w:rsidP="004D536B">
      <w:pPr>
        <w:spacing w:after="0" w:line="240" w:lineRule="auto"/>
        <w:ind w:firstLine="709"/>
        <w:jc w:val="both"/>
        <w:rPr>
          <w:rFonts w:ascii="Arial" w:hAnsi="Arial" w:cs="Arial"/>
          <w:color w:val="000000" w:themeColor="text1"/>
          <w:sz w:val="24"/>
          <w:szCs w:val="24"/>
          <w:lang w:val="mn-MN"/>
        </w:rPr>
      </w:pPr>
      <w:r w:rsidRPr="0074775C">
        <w:rPr>
          <w:rFonts w:ascii="Arial" w:hAnsi="Arial" w:cs="Arial"/>
          <w:b/>
          <w:color w:val="000000" w:themeColor="text1"/>
          <w:sz w:val="24"/>
          <w:szCs w:val="24"/>
          <w:lang w:val="mn-MN"/>
        </w:rPr>
        <w:t>“Зорилгод хүрэх байдал”</w:t>
      </w:r>
      <w:r w:rsidRPr="0074775C">
        <w:rPr>
          <w:rFonts w:ascii="Arial" w:hAnsi="Arial" w:cs="Arial"/>
          <w:color w:val="000000" w:themeColor="text1"/>
          <w:sz w:val="24"/>
          <w:szCs w:val="24"/>
          <w:lang w:val="mn-MN"/>
        </w:rPr>
        <w:t xml:space="preserve"> гэсэн шалгуур үзүүлэлтийн хүрээнд хуулийн төслийн зорилго</w:t>
      </w:r>
      <w:r w:rsidR="008C4F23" w:rsidRPr="0074775C">
        <w:rPr>
          <w:rFonts w:ascii="Arial" w:hAnsi="Arial" w:cs="Arial"/>
          <w:color w:val="000000" w:themeColor="text1"/>
          <w:sz w:val="24"/>
          <w:szCs w:val="24"/>
          <w:lang w:val="mn-MN"/>
        </w:rPr>
        <w:t>, түүнд туссан зохицуулалт</w:t>
      </w:r>
      <w:r w:rsidRPr="0074775C">
        <w:rPr>
          <w:rFonts w:ascii="Arial" w:hAnsi="Arial" w:cs="Arial"/>
          <w:color w:val="000000" w:themeColor="text1"/>
          <w:sz w:val="24"/>
          <w:szCs w:val="24"/>
          <w:lang w:val="mn-MN"/>
        </w:rPr>
        <w:t xml:space="preserve"> нь үзэл баримтлалд тусгасан хуулийн төслийг боловсруулах болсон үндэслэл, шаардлагад  нийцэж буй байдал,  хуулийн төсө</w:t>
      </w:r>
      <w:r w:rsidR="008C4F23" w:rsidRPr="0074775C">
        <w:rPr>
          <w:rFonts w:ascii="Arial" w:hAnsi="Arial" w:cs="Arial"/>
          <w:color w:val="000000" w:themeColor="text1"/>
          <w:sz w:val="24"/>
          <w:szCs w:val="24"/>
          <w:lang w:val="mn-MN"/>
        </w:rPr>
        <w:t>лд тусгагдсан зохицуулалтууд нь</w:t>
      </w:r>
      <w:r w:rsidRPr="0074775C">
        <w:rPr>
          <w:rFonts w:ascii="Arial" w:hAnsi="Arial" w:cs="Arial"/>
          <w:color w:val="000000" w:themeColor="text1"/>
          <w:sz w:val="24"/>
          <w:szCs w:val="24"/>
          <w:lang w:val="mn-MN"/>
        </w:rPr>
        <w:t xml:space="preserve"> хуулийн төс</w:t>
      </w:r>
      <w:r w:rsidR="008C4F23" w:rsidRPr="0074775C">
        <w:rPr>
          <w:rFonts w:ascii="Arial" w:hAnsi="Arial" w:cs="Arial"/>
          <w:color w:val="000000" w:themeColor="text1"/>
          <w:sz w:val="24"/>
          <w:szCs w:val="24"/>
          <w:lang w:val="mn-MN"/>
        </w:rPr>
        <w:t>ө</w:t>
      </w:r>
      <w:r w:rsidRPr="0074775C">
        <w:rPr>
          <w:rFonts w:ascii="Arial" w:hAnsi="Arial" w:cs="Arial"/>
          <w:color w:val="000000" w:themeColor="text1"/>
          <w:sz w:val="24"/>
          <w:szCs w:val="24"/>
          <w:lang w:val="mn-MN"/>
        </w:rPr>
        <w:t>л</w:t>
      </w:r>
      <w:r w:rsidR="008C4F23" w:rsidRPr="0074775C">
        <w:rPr>
          <w:rFonts w:ascii="Arial" w:hAnsi="Arial" w:cs="Arial"/>
          <w:color w:val="000000" w:themeColor="text1"/>
          <w:sz w:val="24"/>
          <w:szCs w:val="24"/>
          <w:lang w:val="mn-MN"/>
        </w:rPr>
        <w:t>, түүний үзэл баримтлалд нийцэж буй</w:t>
      </w:r>
      <w:r w:rsidRPr="0074775C">
        <w:rPr>
          <w:rFonts w:ascii="Arial" w:hAnsi="Arial" w:cs="Arial"/>
          <w:color w:val="000000" w:themeColor="text1"/>
          <w:sz w:val="24"/>
          <w:szCs w:val="24"/>
          <w:lang w:val="mn-MN"/>
        </w:rPr>
        <w:t xml:space="preserve"> эсэхийг үнэллээ. </w:t>
      </w:r>
    </w:p>
    <w:p w14:paraId="03C8403F" w14:textId="77777777" w:rsidR="004D536B" w:rsidRPr="0074775C" w:rsidRDefault="004D536B" w:rsidP="004D536B">
      <w:pPr>
        <w:spacing w:after="0" w:line="240" w:lineRule="auto"/>
        <w:ind w:firstLine="540"/>
        <w:jc w:val="both"/>
        <w:rPr>
          <w:rFonts w:ascii="Arial" w:hAnsi="Arial" w:cs="Arial"/>
          <w:color w:val="000000" w:themeColor="text1"/>
          <w:sz w:val="24"/>
          <w:szCs w:val="24"/>
          <w:lang w:val="mn-MN"/>
        </w:rPr>
      </w:pPr>
    </w:p>
    <w:p w14:paraId="34555467" w14:textId="77777777" w:rsidR="004D536B" w:rsidRPr="0074775C" w:rsidRDefault="004D536B" w:rsidP="004D536B">
      <w:pPr>
        <w:spacing w:after="0" w:line="240" w:lineRule="auto"/>
        <w:ind w:firstLine="720"/>
        <w:jc w:val="both"/>
        <w:rPr>
          <w:rFonts w:ascii="Arial" w:hAnsi="Arial" w:cs="Arial"/>
          <w:color w:val="000000" w:themeColor="text1"/>
          <w:sz w:val="24"/>
          <w:szCs w:val="24"/>
          <w:lang w:val="mn-MN"/>
        </w:rPr>
      </w:pPr>
      <w:r w:rsidRPr="0074775C">
        <w:rPr>
          <w:rFonts w:ascii="Arial" w:hAnsi="Arial" w:cs="Arial"/>
          <w:color w:val="000000" w:themeColor="text1"/>
          <w:sz w:val="24"/>
          <w:szCs w:val="24"/>
          <w:lang w:val="mn-MN"/>
        </w:rPr>
        <w:t>Энэхүү үнэлгээг хийхдээ</w:t>
      </w:r>
      <w:r w:rsidRPr="0074775C">
        <w:rPr>
          <w:rFonts w:ascii="Arial" w:hAnsi="Arial" w:cs="Arial"/>
          <w:b/>
          <w:color w:val="000000" w:themeColor="text1"/>
          <w:sz w:val="24"/>
          <w:szCs w:val="24"/>
          <w:lang w:val="mn-MN"/>
        </w:rPr>
        <w:t xml:space="preserve"> </w:t>
      </w:r>
      <w:r w:rsidRPr="0074775C">
        <w:rPr>
          <w:rFonts w:ascii="Arial" w:hAnsi="Arial" w:cs="Arial"/>
          <w:color w:val="000000" w:themeColor="text1"/>
          <w:sz w:val="24"/>
          <w:szCs w:val="24"/>
          <w:lang w:val="mn-MN"/>
        </w:rPr>
        <w:t>хуулийн төслийн үзэл баримтлалтай танилцаж, хуулийн төсөл боловсруулах болсон үндэслэл, шаардлага, хуулийн төслийн зорилго болон зорилгод хүрэхэд чиглэгдсэн, мөн түүнийг тодорхой илэрхийлж чадахуйц арга хэмжээ, зохицуулалтыг сонгож авсан болно.</w:t>
      </w:r>
    </w:p>
    <w:p w14:paraId="4893D101" w14:textId="77777777" w:rsidR="004D536B" w:rsidRPr="0074775C" w:rsidRDefault="004D536B" w:rsidP="004D536B">
      <w:pPr>
        <w:spacing w:after="0" w:line="240" w:lineRule="auto"/>
        <w:ind w:firstLine="540"/>
        <w:jc w:val="both"/>
        <w:rPr>
          <w:rFonts w:ascii="Arial" w:hAnsi="Arial" w:cs="Arial"/>
          <w:color w:val="000000" w:themeColor="text1"/>
          <w:sz w:val="24"/>
          <w:szCs w:val="24"/>
          <w:lang w:val="mn-MN"/>
        </w:rPr>
      </w:pPr>
    </w:p>
    <w:p w14:paraId="69C5E82E" w14:textId="5DA5A6B5" w:rsidR="004D536B" w:rsidRPr="003B23FF" w:rsidRDefault="004D536B" w:rsidP="00105BC6">
      <w:pPr>
        <w:spacing w:after="0" w:line="240" w:lineRule="auto"/>
        <w:ind w:firstLine="720"/>
        <w:jc w:val="both"/>
        <w:rPr>
          <w:rFonts w:ascii="Arial" w:hAnsi="Arial" w:cs="Arial"/>
          <w:color w:val="000000" w:themeColor="text1"/>
          <w:sz w:val="24"/>
          <w:szCs w:val="24"/>
          <w:lang w:val="mn-MN"/>
        </w:rPr>
      </w:pPr>
      <w:r w:rsidRPr="0074775C">
        <w:rPr>
          <w:rFonts w:ascii="Arial" w:hAnsi="Arial" w:cs="Arial"/>
          <w:b/>
          <w:sz w:val="24"/>
          <w:szCs w:val="24"/>
          <w:lang w:val="mn-MN"/>
        </w:rPr>
        <w:t>“Практикт хэрэгжих боломж”</w:t>
      </w:r>
      <w:r w:rsidRPr="0074775C">
        <w:rPr>
          <w:rFonts w:ascii="Arial" w:hAnsi="Arial" w:cs="Arial"/>
          <w:sz w:val="24"/>
          <w:szCs w:val="24"/>
          <w:lang w:val="mn-MN"/>
        </w:rPr>
        <w:t xml:space="preserve"> шалгуур үзүүлэлтийн хүрээнд хуулийн төслийн зохицуулалтыг дагаж мөрдөх буюу хэрэгжүүлэх боломж байгаа эсэхийг, мөн хэрэгжүүлэх субъект, байгууллага </w:t>
      </w:r>
      <w:r w:rsidRPr="003B23FF">
        <w:rPr>
          <w:rFonts w:ascii="Arial" w:hAnsi="Arial" w:cs="Arial"/>
          <w:color w:val="000000" w:themeColor="text1"/>
          <w:sz w:val="24"/>
          <w:szCs w:val="24"/>
          <w:lang w:val="mn-MN"/>
        </w:rPr>
        <w:t>нь хэн байх вэ гэдгийг тогтоох</w:t>
      </w:r>
      <w:r w:rsidR="000D5FA3" w:rsidRPr="003B23FF">
        <w:rPr>
          <w:rFonts w:ascii="Arial" w:hAnsi="Arial" w:cs="Arial"/>
          <w:color w:val="000000" w:themeColor="text1"/>
          <w:sz w:val="24"/>
          <w:szCs w:val="24"/>
          <w:lang w:val="mn-MN"/>
        </w:rPr>
        <w:t xml:space="preserve"> бөгөөд </w:t>
      </w:r>
      <w:r w:rsidR="005D0AF8" w:rsidRPr="003B23FF">
        <w:rPr>
          <w:rFonts w:ascii="Arial" w:hAnsi="Arial" w:cs="Arial"/>
          <w:color w:val="000000" w:themeColor="text1"/>
          <w:sz w:val="24"/>
          <w:szCs w:val="24"/>
          <w:lang w:val="mn-MN"/>
        </w:rPr>
        <w:t xml:space="preserve">энэхүү шалгуур үзүүлэлтийг </w:t>
      </w:r>
      <w:r w:rsidRPr="003B23FF">
        <w:rPr>
          <w:rFonts w:ascii="Arial" w:hAnsi="Arial" w:cs="Arial"/>
          <w:color w:val="000000" w:themeColor="text1"/>
          <w:sz w:val="24"/>
          <w:szCs w:val="24"/>
          <w:lang w:val="mn-MN"/>
        </w:rPr>
        <w:t>холбогдох байгууллагууд</w:t>
      </w:r>
      <w:r w:rsidR="008C4F23" w:rsidRPr="003B23FF">
        <w:rPr>
          <w:rFonts w:ascii="Arial" w:hAnsi="Arial" w:cs="Arial"/>
          <w:color w:val="000000" w:themeColor="text1"/>
          <w:sz w:val="24"/>
          <w:szCs w:val="24"/>
          <w:lang w:val="mn-MN"/>
        </w:rPr>
        <w:t xml:space="preserve"> дунд зохион байгуулсан</w:t>
      </w:r>
      <w:r w:rsidR="00334815" w:rsidRPr="003B23FF">
        <w:rPr>
          <w:rFonts w:ascii="Arial" w:hAnsi="Arial" w:cs="Arial"/>
          <w:color w:val="000000" w:themeColor="text1"/>
          <w:sz w:val="24"/>
          <w:szCs w:val="24"/>
          <w:lang w:val="mn-MN"/>
        </w:rPr>
        <w:t xml:space="preserve">, цаашид зохион байгуулах хэлэлцүүлгүүдээс </w:t>
      </w:r>
      <w:r w:rsidR="008C4F23" w:rsidRPr="003B23FF">
        <w:rPr>
          <w:rFonts w:ascii="Arial" w:hAnsi="Arial" w:cs="Arial"/>
          <w:color w:val="000000" w:themeColor="text1"/>
          <w:sz w:val="24"/>
          <w:szCs w:val="24"/>
          <w:lang w:val="mn-MN"/>
        </w:rPr>
        <w:t xml:space="preserve"> </w:t>
      </w:r>
      <w:r w:rsidR="00334815" w:rsidRPr="003B23FF">
        <w:rPr>
          <w:rFonts w:ascii="Arial" w:hAnsi="Arial" w:cs="Arial"/>
          <w:color w:val="000000" w:themeColor="text1"/>
          <w:sz w:val="24"/>
          <w:szCs w:val="24"/>
          <w:lang w:val="mn-MN"/>
        </w:rPr>
        <w:t>харагдах бөгөөд ихээхэн хэмжээний цаг хугацаа шаарддаг тул энэхүү шалгуур үзүүлэлтийг сонгоогүй болно.</w:t>
      </w:r>
    </w:p>
    <w:p w14:paraId="1D3E8008" w14:textId="301275DC" w:rsidR="004D536B" w:rsidRPr="003B23FF" w:rsidRDefault="004D536B" w:rsidP="004D536B">
      <w:pPr>
        <w:spacing w:after="0" w:line="240" w:lineRule="auto"/>
        <w:jc w:val="both"/>
        <w:rPr>
          <w:rFonts w:ascii="Arial" w:hAnsi="Arial" w:cs="Arial"/>
          <w:color w:val="000000" w:themeColor="text1"/>
          <w:sz w:val="24"/>
          <w:szCs w:val="24"/>
          <w:lang w:val="mn-MN"/>
        </w:rPr>
      </w:pPr>
    </w:p>
    <w:p w14:paraId="01C2846F" w14:textId="77777777" w:rsidR="004D536B" w:rsidRPr="0074775C" w:rsidRDefault="004D536B" w:rsidP="004D536B">
      <w:pPr>
        <w:spacing w:after="0" w:line="240" w:lineRule="auto"/>
        <w:ind w:firstLine="720"/>
        <w:jc w:val="both"/>
        <w:rPr>
          <w:rFonts w:ascii="Arial" w:hAnsi="Arial" w:cs="Arial"/>
          <w:color w:val="000000" w:themeColor="text1"/>
          <w:sz w:val="24"/>
          <w:szCs w:val="24"/>
          <w:lang w:val="mn-MN"/>
        </w:rPr>
      </w:pPr>
      <w:r w:rsidRPr="003B23FF">
        <w:rPr>
          <w:rFonts w:ascii="Arial" w:hAnsi="Arial" w:cs="Arial"/>
          <w:b/>
          <w:color w:val="000000" w:themeColor="text1"/>
          <w:sz w:val="24"/>
          <w:szCs w:val="24"/>
          <w:lang w:val="mn-MN"/>
        </w:rPr>
        <w:t>“Ойлгомжтой байдал”</w:t>
      </w:r>
      <w:r w:rsidRPr="003B23FF">
        <w:rPr>
          <w:rFonts w:ascii="Arial" w:hAnsi="Arial" w:cs="Arial"/>
          <w:color w:val="000000" w:themeColor="text1"/>
          <w:sz w:val="24"/>
          <w:szCs w:val="24"/>
          <w:lang w:val="mn-MN"/>
        </w:rPr>
        <w:t xml:space="preserve"> гэсэн шалгуур үзүүлэлтийг хуулийн төсөл нь түүнийг хэрэглэх, хэрэгжүүлэх этгээдүүдэд</w:t>
      </w:r>
      <w:r w:rsidRPr="003B23FF">
        <w:rPr>
          <w:rFonts w:ascii="Arial" w:hAnsi="Arial" w:cs="Arial"/>
          <w:b/>
          <w:color w:val="000000" w:themeColor="text1"/>
          <w:sz w:val="24"/>
          <w:szCs w:val="24"/>
          <w:lang w:val="mn-MN"/>
        </w:rPr>
        <w:t xml:space="preserve"> </w:t>
      </w:r>
      <w:r w:rsidRPr="003B23FF">
        <w:rPr>
          <w:rFonts w:ascii="Arial" w:hAnsi="Arial" w:cs="Arial"/>
          <w:color w:val="000000" w:themeColor="text1"/>
          <w:sz w:val="24"/>
          <w:szCs w:val="24"/>
          <w:lang w:val="mn-MN"/>
        </w:rPr>
        <w:t xml:space="preserve">ойлгомжтой, логик </w:t>
      </w:r>
      <w:r w:rsidRPr="0074775C">
        <w:rPr>
          <w:rFonts w:ascii="Arial" w:hAnsi="Arial" w:cs="Arial"/>
          <w:color w:val="000000" w:themeColor="text1"/>
          <w:sz w:val="24"/>
          <w:szCs w:val="24"/>
          <w:lang w:val="mn-MN"/>
        </w:rPr>
        <w:t xml:space="preserve">дараалалтай томьёологдсон эсэхийг шалгах үүднээс хуулийн төсөл нь Хууль тогтоомжийн тухай хууль, Хууль тогтоомжийн төсөл боловсруулах аргачлалд заасан шаардлагыг хангасан эсэхийг хянах байдлаар үнэлгээг хийхээр сонголоо. </w:t>
      </w:r>
    </w:p>
    <w:p w14:paraId="1E5F3B6B" w14:textId="77777777" w:rsidR="004D536B" w:rsidRPr="0074775C" w:rsidRDefault="004D536B" w:rsidP="004D536B">
      <w:pPr>
        <w:spacing w:after="0" w:line="240" w:lineRule="auto"/>
        <w:ind w:firstLine="540"/>
        <w:jc w:val="both"/>
        <w:rPr>
          <w:rFonts w:ascii="Arial" w:hAnsi="Arial" w:cs="Arial"/>
          <w:color w:val="000000" w:themeColor="text1"/>
          <w:sz w:val="24"/>
          <w:szCs w:val="24"/>
          <w:lang w:val="mn-MN"/>
        </w:rPr>
      </w:pPr>
    </w:p>
    <w:p w14:paraId="467727FA" w14:textId="77777777" w:rsidR="004D536B" w:rsidRPr="0074775C" w:rsidRDefault="004D536B" w:rsidP="004D536B">
      <w:pPr>
        <w:spacing w:after="0" w:line="240" w:lineRule="auto"/>
        <w:ind w:firstLine="720"/>
        <w:jc w:val="both"/>
        <w:rPr>
          <w:rFonts w:ascii="Arial" w:hAnsi="Arial" w:cs="Arial"/>
          <w:color w:val="000000" w:themeColor="text1"/>
          <w:sz w:val="24"/>
          <w:szCs w:val="24"/>
          <w:lang w:val="mn-MN"/>
        </w:rPr>
      </w:pPr>
      <w:r w:rsidRPr="0074775C">
        <w:rPr>
          <w:rFonts w:ascii="Arial" w:hAnsi="Arial" w:cs="Arial"/>
          <w:b/>
          <w:color w:val="000000" w:themeColor="text1"/>
          <w:sz w:val="24"/>
          <w:szCs w:val="24"/>
          <w:lang w:val="mn-MN"/>
        </w:rPr>
        <w:t xml:space="preserve">“Зардал” </w:t>
      </w:r>
      <w:r w:rsidRPr="0074775C">
        <w:rPr>
          <w:rFonts w:ascii="Arial" w:hAnsi="Arial" w:cs="Arial"/>
          <w:color w:val="000000" w:themeColor="text1"/>
          <w:sz w:val="24"/>
          <w:szCs w:val="24"/>
          <w:lang w:val="mn-MN"/>
        </w:rPr>
        <w:t>шалгуур үзүүлэлтийн хүрээнд хуулийн төслийн зардлыг “Хууль тогтоомжийг хэрэгжүүлэхтэй холбогдон гарах зардлын тооцоог хийх аргачлал”-</w:t>
      </w:r>
      <w:r w:rsidRPr="0074775C">
        <w:rPr>
          <w:rFonts w:ascii="Arial" w:hAnsi="Arial" w:cs="Arial"/>
          <w:color w:val="000000" w:themeColor="text1"/>
          <w:sz w:val="24"/>
          <w:szCs w:val="24"/>
          <w:u w:val="wave"/>
          <w:lang w:val="mn-MN"/>
        </w:rPr>
        <w:t>ын</w:t>
      </w:r>
      <w:r w:rsidRPr="0074775C">
        <w:rPr>
          <w:rFonts w:ascii="Arial" w:hAnsi="Arial" w:cs="Arial"/>
          <w:color w:val="000000" w:themeColor="text1"/>
          <w:sz w:val="24"/>
          <w:szCs w:val="24"/>
          <w:lang w:val="mn-MN"/>
        </w:rPr>
        <w:t xml:space="preserve"> дагуу тусад нь тооцохоор шийдвэрлэсэн тул энэхүү шалгуур үзүүлэлтийг сонгох шаардлагагүй гэж үзэв.</w:t>
      </w:r>
    </w:p>
    <w:p w14:paraId="644583D3" w14:textId="77777777" w:rsidR="004D536B" w:rsidRPr="0074775C" w:rsidRDefault="004D536B" w:rsidP="004D536B">
      <w:pPr>
        <w:spacing w:after="0" w:line="240" w:lineRule="auto"/>
        <w:ind w:firstLine="540"/>
        <w:jc w:val="both"/>
        <w:rPr>
          <w:rFonts w:ascii="Arial" w:hAnsi="Arial" w:cs="Arial"/>
          <w:color w:val="000000" w:themeColor="text1"/>
          <w:sz w:val="24"/>
          <w:szCs w:val="24"/>
          <w:lang w:val="mn-MN"/>
        </w:rPr>
      </w:pPr>
    </w:p>
    <w:p w14:paraId="59DF25F8" w14:textId="77777777" w:rsidR="002352EC" w:rsidRPr="0074775C" w:rsidRDefault="004D536B" w:rsidP="002352EC">
      <w:pPr>
        <w:spacing w:after="0" w:line="240" w:lineRule="auto"/>
        <w:ind w:firstLine="720"/>
        <w:jc w:val="both"/>
        <w:rPr>
          <w:rFonts w:ascii="Arial" w:hAnsi="Arial" w:cs="Arial"/>
          <w:color w:val="000000" w:themeColor="text1"/>
          <w:sz w:val="24"/>
          <w:szCs w:val="24"/>
          <w:lang w:val="mn-MN"/>
        </w:rPr>
      </w:pPr>
      <w:r w:rsidRPr="0074775C">
        <w:rPr>
          <w:rFonts w:ascii="Arial" w:hAnsi="Arial" w:cs="Arial"/>
          <w:b/>
          <w:color w:val="000000" w:themeColor="text1"/>
          <w:sz w:val="24"/>
          <w:szCs w:val="24"/>
          <w:lang w:val="mn-MN"/>
        </w:rPr>
        <w:t>“Харилцан уялдаа”</w:t>
      </w:r>
      <w:r w:rsidRPr="0074775C">
        <w:rPr>
          <w:rFonts w:ascii="Arial" w:hAnsi="Arial" w:cs="Arial"/>
          <w:color w:val="000000" w:themeColor="text1"/>
          <w:sz w:val="24"/>
          <w:szCs w:val="24"/>
          <w:lang w:val="mn-MN"/>
        </w:rPr>
        <w:t xml:space="preserve"> шалгуур үзүүлэлтийн хүрээнд хуулийн төслийг бүхэлд нь </w:t>
      </w:r>
      <w:r w:rsidRPr="0074775C">
        <w:rPr>
          <w:rFonts w:ascii="Arial" w:hAnsi="Arial" w:cs="Arial"/>
          <w:sz w:val="24"/>
          <w:szCs w:val="24"/>
        </w:rPr>
        <w:t>Үндсэн</w:t>
      </w:r>
      <w:r w:rsidRPr="0074775C">
        <w:rPr>
          <w:rFonts w:ascii="Arial" w:hAnsi="Arial" w:cs="Arial"/>
          <w:sz w:val="24"/>
          <w:szCs w:val="24"/>
          <w:lang w:val="mn-MN"/>
        </w:rPr>
        <w:t xml:space="preserve"> хууль</w:t>
      </w:r>
      <w:r w:rsidRPr="0074775C">
        <w:rPr>
          <w:rFonts w:ascii="Arial" w:hAnsi="Arial" w:cs="Arial"/>
          <w:sz w:val="24"/>
          <w:szCs w:val="24"/>
        </w:rPr>
        <w:t xml:space="preserve"> </w:t>
      </w:r>
      <w:r w:rsidRPr="0074775C">
        <w:rPr>
          <w:rFonts w:ascii="Arial" w:hAnsi="Arial" w:cs="Arial"/>
          <w:color w:val="000000" w:themeColor="text1"/>
          <w:sz w:val="24"/>
          <w:szCs w:val="24"/>
          <w:lang w:val="mn-MN"/>
        </w:rPr>
        <w:t xml:space="preserve">холбогдох бусад хуульд нийцсэн эсэхийг аргачлалд заасан асуултад хариулах байдлаар үнэлгээг хийхээр  тооцов. </w:t>
      </w:r>
    </w:p>
    <w:p w14:paraId="4F4051DC" w14:textId="77777777" w:rsidR="008C4F23" w:rsidRPr="0074775C" w:rsidRDefault="008C4F23" w:rsidP="002352EC">
      <w:pPr>
        <w:spacing w:after="0" w:line="240" w:lineRule="auto"/>
        <w:ind w:firstLine="720"/>
        <w:jc w:val="both"/>
        <w:rPr>
          <w:rFonts w:ascii="Arial" w:hAnsi="Arial" w:cs="Arial"/>
          <w:color w:val="000000" w:themeColor="text1"/>
          <w:sz w:val="24"/>
          <w:szCs w:val="24"/>
          <w:lang w:val="mn-MN"/>
        </w:rPr>
      </w:pPr>
    </w:p>
    <w:p w14:paraId="71915610" w14:textId="77777777" w:rsidR="008C4F23" w:rsidRPr="0074775C" w:rsidRDefault="008C4F23" w:rsidP="002352EC">
      <w:pPr>
        <w:spacing w:after="0" w:line="240" w:lineRule="auto"/>
        <w:ind w:firstLine="720"/>
        <w:jc w:val="both"/>
        <w:rPr>
          <w:rFonts w:ascii="Arial" w:hAnsi="Arial" w:cs="Arial"/>
          <w:color w:val="000000" w:themeColor="text1"/>
          <w:sz w:val="24"/>
          <w:szCs w:val="24"/>
          <w:lang w:val="mn-MN"/>
        </w:rPr>
      </w:pPr>
    </w:p>
    <w:p w14:paraId="60C07FA5" w14:textId="77777777" w:rsidR="007D4964" w:rsidRPr="0074775C" w:rsidRDefault="007D4964" w:rsidP="008C4F23">
      <w:pPr>
        <w:spacing w:after="0" w:line="240" w:lineRule="auto"/>
        <w:ind w:firstLine="720"/>
        <w:jc w:val="center"/>
        <w:rPr>
          <w:rFonts w:ascii="Arial" w:hAnsi="Arial" w:cs="Arial"/>
          <w:color w:val="000000" w:themeColor="text1"/>
          <w:sz w:val="24"/>
          <w:szCs w:val="24"/>
        </w:rPr>
      </w:pPr>
      <w:r w:rsidRPr="0074775C">
        <w:rPr>
          <w:rFonts w:ascii="Arial" w:hAnsi="Arial" w:cs="Arial"/>
          <w:color w:val="000000" w:themeColor="text1"/>
          <w:sz w:val="24"/>
          <w:szCs w:val="24"/>
        </w:rPr>
        <w:t>-oOo-</w:t>
      </w:r>
    </w:p>
    <w:p w14:paraId="53EDD400" w14:textId="77777777" w:rsidR="007D4964" w:rsidRPr="0074775C" w:rsidRDefault="007D4964" w:rsidP="000D322F">
      <w:pPr>
        <w:spacing w:after="0" w:line="240" w:lineRule="auto"/>
        <w:ind w:firstLine="720"/>
        <w:jc w:val="center"/>
        <w:rPr>
          <w:rFonts w:ascii="Arial" w:hAnsi="Arial" w:cs="Arial"/>
          <w:b/>
          <w:color w:val="000000" w:themeColor="text1"/>
          <w:sz w:val="24"/>
          <w:szCs w:val="24"/>
          <w:lang w:val="mn-MN"/>
        </w:rPr>
      </w:pPr>
    </w:p>
    <w:p w14:paraId="65EAF5E4" w14:textId="77777777" w:rsidR="007D4964" w:rsidRPr="0074775C" w:rsidRDefault="007D4964" w:rsidP="000D322F">
      <w:pPr>
        <w:spacing w:after="0" w:line="240" w:lineRule="auto"/>
        <w:ind w:firstLine="720"/>
        <w:jc w:val="center"/>
        <w:rPr>
          <w:rFonts w:ascii="Arial" w:hAnsi="Arial" w:cs="Arial"/>
          <w:b/>
          <w:color w:val="000000" w:themeColor="text1"/>
          <w:sz w:val="24"/>
          <w:szCs w:val="24"/>
          <w:lang w:val="mn-MN"/>
        </w:rPr>
      </w:pPr>
    </w:p>
    <w:p w14:paraId="01E80945" w14:textId="77777777" w:rsidR="007D4964" w:rsidRPr="0074775C" w:rsidRDefault="007D4964" w:rsidP="000D322F">
      <w:pPr>
        <w:spacing w:after="0" w:line="240" w:lineRule="auto"/>
        <w:ind w:firstLine="720"/>
        <w:jc w:val="center"/>
        <w:rPr>
          <w:rFonts w:ascii="Arial" w:hAnsi="Arial" w:cs="Arial"/>
          <w:b/>
          <w:color w:val="000000" w:themeColor="text1"/>
          <w:sz w:val="24"/>
          <w:szCs w:val="24"/>
          <w:lang w:val="mn-MN"/>
        </w:rPr>
      </w:pPr>
    </w:p>
    <w:p w14:paraId="3DB83C96" w14:textId="77777777" w:rsidR="007D4964" w:rsidRPr="0074775C" w:rsidRDefault="007D4964" w:rsidP="000D322F">
      <w:pPr>
        <w:spacing w:after="0" w:line="240" w:lineRule="auto"/>
        <w:ind w:firstLine="720"/>
        <w:jc w:val="center"/>
        <w:rPr>
          <w:rFonts w:ascii="Arial" w:hAnsi="Arial" w:cs="Arial"/>
          <w:b/>
          <w:color w:val="000000" w:themeColor="text1"/>
          <w:sz w:val="24"/>
          <w:szCs w:val="24"/>
          <w:lang w:val="mn-MN"/>
        </w:rPr>
      </w:pPr>
    </w:p>
    <w:p w14:paraId="5FF919E3" w14:textId="77777777" w:rsidR="00221DB2" w:rsidRPr="0074775C" w:rsidRDefault="00221DB2" w:rsidP="000D322F">
      <w:pPr>
        <w:spacing w:after="0" w:line="240" w:lineRule="auto"/>
        <w:ind w:firstLine="720"/>
        <w:jc w:val="center"/>
        <w:rPr>
          <w:rFonts w:ascii="Arial" w:hAnsi="Arial" w:cs="Arial"/>
          <w:b/>
          <w:color w:val="000000" w:themeColor="text1"/>
          <w:sz w:val="24"/>
          <w:szCs w:val="24"/>
          <w:lang w:val="mn-MN"/>
        </w:rPr>
      </w:pPr>
    </w:p>
    <w:p w14:paraId="726310AC" w14:textId="77777777" w:rsidR="004D536B" w:rsidRPr="0074775C" w:rsidRDefault="004D536B" w:rsidP="000D322F">
      <w:pPr>
        <w:spacing w:after="0" w:line="240" w:lineRule="auto"/>
        <w:ind w:firstLine="720"/>
        <w:jc w:val="center"/>
        <w:rPr>
          <w:rFonts w:ascii="Arial" w:hAnsi="Arial" w:cs="Arial"/>
          <w:b/>
          <w:color w:val="000000" w:themeColor="text1"/>
          <w:sz w:val="24"/>
          <w:szCs w:val="24"/>
          <w:lang w:val="mn-MN"/>
        </w:rPr>
      </w:pPr>
      <w:r w:rsidRPr="0074775C">
        <w:rPr>
          <w:rFonts w:ascii="Arial" w:hAnsi="Arial" w:cs="Arial"/>
          <w:b/>
          <w:color w:val="000000" w:themeColor="text1"/>
          <w:sz w:val="24"/>
          <w:szCs w:val="24"/>
          <w:lang w:val="mn-MN"/>
        </w:rPr>
        <w:lastRenderedPageBreak/>
        <w:t>ГУРАВ. ХУУЛИЙН ТӨСЛӨӨС ҮР НӨЛӨӨГ ҮНЭЛЭХ ХЭС</w:t>
      </w:r>
      <w:r w:rsidR="000D322F" w:rsidRPr="0074775C">
        <w:rPr>
          <w:rFonts w:ascii="Arial" w:hAnsi="Arial" w:cs="Arial"/>
          <w:b/>
          <w:color w:val="000000" w:themeColor="text1"/>
          <w:sz w:val="24"/>
          <w:szCs w:val="24"/>
          <w:lang w:val="mn-MN"/>
        </w:rPr>
        <w:t>Э</w:t>
      </w:r>
      <w:r w:rsidRPr="0074775C">
        <w:rPr>
          <w:rFonts w:ascii="Arial" w:hAnsi="Arial" w:cs="Arial"/>
          <w:b/>
          <w:color w:val="000000" w:themeColor="text1"/>
          <w:sz w:val="24"/>
          <w:szCs w:val="24"/>
          <w:lang w:val="mn-MN"/>
        </w:rPr>
        <w:t>Г</w:t>
      </w:r>
      <w:r w:rsidR="000D322F" w:rsidRPr="0074775C">
        <w:rPr>
          <w:rFonts w:ascii="Arial" w:hAnsi="Arial" w:cs="Arial"/>
          <w:b/>
          <w:color w:val="000000" w:themeColor="text1"/>
          <w:sz w:val="24"/>
          <w:szCs w:val="24"/>
          <w:lang w:val="mn-MN"/>
        </w:rPr>
        <w:t xml:space="preserve"> БОЛОН </w:t>
      </w:r>
      <w:r w:rsidR="00EB08C6" w:rsidRPr="0074775C">
        <w:rPr>
          <w:rFonts w:ascii="Arial" w:hAnsi="Arial" w:cs="Arial"/>
          <w:b/>
          <w:color w:val="000000" w:themeColor="text1"/>
          <w:sz w:val="24"/>
          <w:szCs w:val="24"/>
          <w:lang w:val="mn-MN"/>
        </w:rPr>
        <w:t>ТОХИРОХ ШАЛГАХ ХЭРЭГСЛИЙГ</w:t>
      </w:r>
      <w:r w:rsidRPr="0074775C">
        <w:rPr>
          <w:rFonts w:ascii="Arial" w:hAnsi="Arial" w:cs="Arial"/>
          <w:b/>
          <w:color w:val="000000" w:themeColor="text1"/>
          <w:sz w:val="24"/>
          <w:szCs w:val="24"/>
          <w:lang w:val="mn-MN"/>
        </w:rPr>
        <w:t xml:space="preserve"> ТОГТООСОН БАЙДАЛ</w:t>
      </w:r>
    </w:p>
    <w:p w14:paraId="5D839650" w14:textId="77777777" w:rsidR="00EB08C6" w:rsidRPr="0074775C" w:rsidRDefault="00EB08C6" w:rsidP="000D322F">
      <w:pPr>
        <w:spacing w:after="0" w:line="240" w:lineRule="auto"/>
        <w:ind w:firstLine="720"/>
        <w:jc w:val="center"/>
        <w:rPr>
          <w:rFonts w:ascii="Arial" w:hAnsi="Arial" w:cs="Arial"/>
          <w:b/>
          <w:color w:val="000000" w:themeColor="text1"/>
          <w:sz w:val="24"/>
          <w:szCs w:val="24"/>
          <w:lang w:val="mn-MN"/>
        </w:rPr>
      </w:pPr>
    </w:p>
    <w:p w14:paraId="1C2A5069" w14:textId="77777777" w:rsidR="00EB08C6" w:rsidRPr="0074775C" w:rsidRDefault="00EB08C6" w:rsidP="000D322F">
      <w:pPr>
        <w:spacing w:after="0" w:line="240" w:lineRule="auto"/>
        <w:ind w:firstLine="720"/>
        <w:jc w:val="center"/>
        <w:rPr>
          <w:rFonts w:ascii="Arial" w:hAnsi="Arial" w:cs="Arial"/>
          <w:b/>
          <w:color w:val="000000" w:themeColor="text1"/>
          <w:sz w:val="24"/>
          <w:szCs w:val="24"/>
          <w:lang w:val="mn-MN"/>
        </w:rPr>
      </w:pPr>
    </w:p>
    <w:p w14:paraId="1E5B7B5A" w14:textId="77777777" w:rsidR="005A13C7" w:rsidRPr="0074775C" w:rsidRDefault="00105BC6" w:rsidP="00EE3021">
      <w:pPr>
        <w:spacing w:after="0" w:line="240" w:lineRule="auto"/>
        <w:ind w:firstLine="720"/>
        <w:jc w:val="both"/>
        <w:rPr>
          <w:rFonts w:ascii="Arial" w:hAnsi="Arial" w:cs="Arial"/>
          <w:sz w:val="24"/>
          <w:szCs w:val="24"/>
          <w:lang w:val="mn-MN"/>
        </w:rPr>
      </w:pPr>
      <w:r w:rsidRPr="0074775C">
        <w:rPr>
          <w:rFonts w:ascii="Arial" w:hAnsi="Arial" w:cs="Arial"/>
          <w:color w:val="000000" w:themeColor="text1"/>
          <w:sz w:val="24"/>
          <w:szCs w:val="24"/>
          <w:lang w:val="mn-MN"/>
        </w:rPr>
        <w:t xml:space="preserve">Өмнөх шатанд заасны дагуу аргачлалд заасан нийт 6 шалгуур үзүүлэлтээс хуулийн төсөлд тохирох шалгуур </w:t>
      </w:r>
      <w:r w:rsidRPr="0074775C">
        <w:rPr>
          <w:rFonts w:ascii="Arial" w:hAnsi="Arial" w:cs="Arial"/>
          <w:sz w:val="24"/>
          <w:szCs w:val="24"/>
          <w:lang w:val="mn-MN"/>
        </w:rPr>
        <w:t>үзүүлэлтийг сонгосны дараа а</w:t>
      </w:r>
      <w:r w:rsidR="00EE3021" w:rsidRPr="0074775C">
        <w:rPr>
          <w:rFonts w:ascii="Arial" w:hAnsi="Arial" w:cs="Arial"/>
          <w:sz w:val="24"/>
          <w:szCs w:val="24"/>
          <w:lang w:val="mn-MN"/>
        </w:rPr>
        <w:t xml:space="preserve">ргачлалын 3.1 дэх хэсэгт заасны дагуу хуулийн төслийг тодорхой зохицуулалтыг сонгон авч үр нөлөөг үнэлнэ. </w:t>
      </w:r>
      <w:r w:rsidR="00276351" w:rsidRPr="0074775C">
        <w:rPr>
          <w:rFonts w:ascii="Arial" w:hAnsi="Arial" w:cs="Arial"/>
          <w:sz w:val="24"/>
          <w:szCs w:val="24"/>
          <w:shd w:val="clear" w:color="auto" w:fill="FFFFFF"/>
        </w:rPr>
        <w:t>Хуулийн төслөөс үр нөлөөг нь үнэлэх хэсгийг тогтоохдоо шууд үр дагавар үүсгэж байгаа гол ач холбогдолтой зохицуулалтыг олж тогтоох нь зүйтэй бөгөөд тухайн зохицуулалт бодитой судалгаа хийж болохуйц байх шаардлагатай</w:t>
      </w:r>
      <w:r w:rsidR="00276351" w:rsidRPr="0074775C">
        <w:rPr>
          <w:rFonts w:ascii="Arial" w:hAnsi="Arial" w:cs="Arial"/>
          <w:sz w:val="24"/>
          <w:szCs w:val="24"/>
          <w:shd w:val="clear" w:color="auto" w:fill="FFFFFF"/>
          <w:lang w:val="mn-MN"/>
        </w:rPr>
        <w:t xml:space="preserve"> байдаг</w:t>
      </w:r>
      <w:r w:rsidR="00276351" w:rsidRPr="0074775C">
        <w:rPr>
          <w:rFonts w:ascii="Arial" w:hAnsi="Arial" w:cs="Arial"/>
          <w:sz w:val="24"/>
          <w:szCs w:val="24"/>
          <w:shd w:val="clear" w:color="auto" w:fill="FFFFFF"/>
        </w:rPr>
        <w:t>. </w:t>
      </w:r>
    </w:p>
    <w:p w14:paraId="3697EFCE" w14:textId="77777777" w:rsidR="00EB08C6" w:rsidRPr="0074775C" w:rsidRDefault="00EB08C6" w:rsidP="000D322F">
      <w:pPr>
        <w:spacing w:after="0" w:line="240" w:lineRule="auto"/>
        <w:ind w:firstLine="720"/>
        <w:jc w:val="center"/>
        <w:rPr>
          <w:rFonts w:ascii="Arial" w:hAnsi="Arial" w:cs="Arial"/>
          <w:b/>
          <w:sz w:val="24"/>
          <w:szCs w:val="24"/>
          <w:lang w:val="mn-MN"/>
        </w:rPr>
      </w:pPr>
    </w:p>
    <w:p w14:paraId="7DD78FF1" w14:textId="5F5703E1" w:rsidR="00EB08C6" w:rsidRPr="0074775C" w:rsidRDefault="00186BC8" w:rsidP="00186BC8">
      <w:pPr>
        <w:spacing w:after="0" w:line="240" w:lineRule="auto"/>
        <w:ind w:firstLine="720"/>
        <w:jc w:val="both"/>
        <w:rPr>
          <w:rFonts w:ascii="Arial" w:hAnsi="Arial" w:cs="Arial"/>
          <w:sz w:val="24"/>
          <w:szCs w:val="24"/>
          <w:lang w:val="mn-MN"/>
        </w:rPr>
      </w:pPr>
      <w:r w:rsidRPr="0074775C">
        <w:rPr>
          <w:rFonts w:ascii="Arial" w:hAnsi="Arial" w:cs="Arial"/>
          <w:sz w:val="24"/>
          <w:szCs w:val="24"/>
          <w:lang w:val="mn-MN"/>
        </w:rPr>
        <w:t>Мөн түүнчлэн аргачлалын 4 дэх хэсгийн дагуу шалгуур үзүүлэлтүүдэд тохирсон шалгах хэрэгслийн дагуу сонгох шаардлага</w:t>
      </w:r>
      <w:r w:rsidR="005A0509">
        <w:rPr>
          <w:rFonts w:ascii="Arial" w:hAnsi="Arial" w:cs="Arial"/>
          <w:sz w:val="24"/>
          <w:szCs w:val="24"/>
          <w:lang w:val="mn-MN"/>
        </w:rPr>
        <w:t>тай</w:t>
      </w:r>
      <w:r w:rsidRPr="0074775C">
        <w:rPr>
          <w:rFonts w:ascii="Arial" w:hAnsi="Arial" w:cs="Arial"/>
          <w:sz w:val="24"/>
          <w:szCs w:val="24"/>
          <w:lang w:val="mn-MN"/>
        </w:rPr>
        <w:t xml:space="preserve"> бөгөөд доорхи хүснэгтэд заасанчлан хуулийн төслийн үр нөлөөг тооцох хэсэг болон тохирох шалгах хэрэгслийг сонгон авлаа.  </w:t>
      </w:r>
    </w:p>
    <w:p w14:paraId="6AF0848C" w14:textId="77777777" w:rsidR="00EB08C6" w:rsidRPr="0074775C" w:rsidRDefault="00EB08C6" w:rsidP="00EB08C6">
      <w:pPr>
        <w:spacing w:after="0" w:line="240" w:lineRule="auto"/>
        <w:jc w:val="both"/>
        <w:rPr>
          <w:rFonts w:ascii="Arial" w:hAnsi="Arial" w:cs="Arial"/>
          <w:color w:val="000000" w:themeColor="text1"/>
          <w:sz w:val="24"/>
          <w:szCs w:val="24"/>
          <w:lang w:val="mn-MN"/>
        </w:rPr>
      </w:pPr>
    </w:p>
    <w:tbl>
      <w:tblPr>
        <w:tblStyle w:val="TableGrid"/>
        <w:tblW w:w="9625" w:type="dxa"/>
        <w:tblLayout w:type="fixed"/>
        <w:tblLook w:val="04A0" w:firstRow="1" w:lastRow="0" w:firstColumn="1" w:lastColumn="0" w:noHBand="0" w:noVBand="1"/>
      </w:tblPr>
      <w:tblGrid>
        <w:gridCol w:w="625"/>
        <w:gridCol w:w="2520"/>
        <w:gridCol w:w="4140"/>
        <w:gridCol w:w="2340"/>
      </w:tblGrid>
      <w:tr w:rsidR="00EB08C6" w:rsidRPr="00292BFC" w14:paraId="41B58088" w14:textId="77777777" w:rsidTr="000E21A0">
        <w:trPr>
          <w:trHeight w:val="469"/>
        </w:trPr>
        <w:tc>
          <w:tcPr>
            <w:tcW w:w="625" w:type="dxa"/>
            <w:vAlign w:val="center"/>
          </w:tcPr>
          <w:p w14:paraId="2819D969" w14:textId="77777777" w:rsidR="00EB08C6" w:rsidRPr="00292BFC" w:rsidRDefault="00EB08C6" w:rsidP="00602BD9">
            <w:pPr>
              <w:jc w:val="center"/>
              <w:rPr>
                <w:rFonts w:ascii="Arial" w:hAnsi="Arial" w:cs="Arial"/>
                <w:b/>
                <w:color w:val="000000" w:themeColor="text1"/>
                <w:lang w:val="mn-MN"/>
              </w:rPr>
            </w:pPr>
            <w:r w:rsidRPr="00292BFC">
              <w:rPr>
                <w:rFonts w:ascii="Arial" w:hAnsi="Arial" w:cs="Arial"/>
                <w:b/>
                <w:color w:val="000000" w:themeColor="text1"/>
                <w:u w:val="wave"/>
                <w:lang w:val="mn-MN"/>
              </w:rPr>
              <w:t>Д</w:t>
            </w:r>
            <w:r w:rsidRPr="00292BFC">
              <w:rPr>
                <w:rFonts w:ascii="Arial" w:hAnsi="Arial" w:cs="Arial"/>
                <w:b/>
                <w:color w:val="000000" w:themeColor="text1"/>
                <w:lang w:val="mn-MN"/>
              </w:rPr>
              <w:t>/</w:t>
            </w:r>
            <w:r w:rsidRPr="00292BFC">
              <w:rPr>
                <w:rFonts w:ascii="Arial" w:hAnsi="Arial" w:cs="Arial"/>
                <w:b/>
                <w:color w:val="000000" w:themeColor="text1"/>
                <w:u w:val="wave"/>
                <w:lang w:val="mn-MN"/>
              </w:rPr>
              <w:t>д</w:t>
            </w:r>
          </w:p>
        </w:tc>
        <w:tc>
          <w:tcPr>
            <w:tcW w:w="2520" w:type="dxa"/>
            <w:vAlign w:val="center"/>
          </w:tcPr>
          <w:p w14:paraId="02B65003" w14:textId="77777777" w:rsidR="00EB08C6" w:rsidRPr="00292BFC" w:rsidRDefault="00EB08C6" w:rsidP="00602BD9">
            <w:pPr>
              <w:jc w:val="center"/>
              <w:rPr>
                <w:rFonts w:ascii="Arial" w:hAnsi="Arial" w:cs="Arial"/>
                <w:b/>
                <w:color w:val="000000" w:themeColor="text1"/>
                <w:lang w:val="mn-MN"/>
              </w:rPr>
            </w:pPr>
            <w:r w:rsidRPr="00292BFC">
              <w:rPr>
                <w:rFonts w:ascii="Arial" w:hAnsi="Arial" w:cs="Arial"/>
                <w:b/>
                <w:color w:val="000000" w:themeColor="text1"/>
                <w:lang w:val="mn-MN"/>
              </w:rPr>
              <w:t>Шалгуур үзүүлэлт</w:t>
            </w:r>
          </w:p>
        </w:tc>
        <w:tc>
          <w:tcPr>
            <w:tcW w:w="4140" w:type="dxa"/>
            <w:vAlign w:val="center"/>
          </w:tcPr>
          <w:p w14:paraId="272845C7" w14:textId="77777777" w:rsidR="00EB08C6" w:rsidRPr="00292BFC" w:rsidRDefault="00EB08C6" w:rsidP="00602BD9">
            <w:pPr>
              <w:jc w:val="center"/>
              <w:rPr>
                <w:rFonts w:ascii="Arial" w:hAnsi="Arial" w:cs="Arial"/>
                <w:b/>
                <w:color w:val="000000" w:themeColor="text1"/>
                <w:lang w:val="mn-MN"/>
              </w:rPr>
            </w:pPr>
            <w:r w:rsidRPr="00292BFC">
              <w:rPr>
                <w:rFonts w:ascii="Arial" w:hAnsi="Arial" w:cs="Arial"/>
                <w:b/>
                <w:color w:val="000000" w:themeColor="text1"/>
                <w:lang w:val="mn-MN"/>
              </w:rPr>
              <w:t>Үр нөлөөг үнэлэх хэсэг</w:t>
            </w:r>
          </w:p>
        </w:tc>
        <w:tc>
          <w:tcPr>
            <w:tcW w:w="2340" w:type="dxa"/>
            <w:vAlign w:val="center"/>
          </w:tcPr>
          <w:p w14:paraId="4F09B019" w14:textId="77777777" w:rsidR="00EB08C6" w:rsidRPr="00292BFC" w:rsidRDefault="00EB08C6" w:rsidP="00602BD9">
            <w:pPr>
              <w:jc w:val="center"/>
              <w:rPr>
                <w:rFonts w:ascii="Arial" w:hAnsi="Arial" w:cs="Arial"/>
                <w:b/>
                <w:color w:val="000000" w:themeColor="text1"/>
                <w:lang w:val="mn-MN"/>
              </w:rPr>
            </w:pPr>
            <w:r w:rsidRPr="00292BFC">
              <w:rPr>
                <w:rFonts w:ascii="Arial" w:hAnsi="Arial" w:cs="Arial"/>
                <w:b/>
                <w:color w:val="000000" w:themeColor="text1"/>
                <w:lang w:val="mn-MN"/>
              </w:rPr>
              <w:t>Тохирох шалгах хэрэгсэл</w:t>
            </w:r>
          </w:p>
        </w:tc>
      </w:tr>
      <w:tr w:rsidR="00EB08C6" w:rsidRPr="00292BFC" w14:paraId="266D26D8" w14:textId="77777777" w:rsidTr="000E21A0">
        <w:trPr>
          <w:trHeight w:val="1384"/>
        </w:trPr>
        <w:tc>
          <w:tcPr>
            <w:tcW w:w="625" w:type="dxa"/>
          </w:tcPr>
          <w:p w14:paraId="6B10A5E3" w14:textId="77777777" w:rsidR="00EB08C6" w:rsidRPr="00292BFC" w:rsidRDefault="00EB08C6" w:rsidP="00602BD9">
            <w:pPr>
              <w:jc w:val="center"/>
              <w:rPr>
                <w:rFonts w:ascii="Arial" w:hAnsi="Arial" w:cs="Arial"/>
                <w:color w:val="000000" w:themeColor="text1"/>
                <w:lang w:val="mn-MN"/>
              </w:rPr>
            </w:pPr>
            <w:r w:rsidRPr="00292BFC">
              <w:rPr>
                <w:rFonts w:ascii="Arial" w:hAnsi="Arial" w:cs="Arial"/>
                <w:color w:val="000000" w:themeColor="text1"/>
                <w:lang w:val="mn-MN"/>
              </w:rPr>
              <w:t>1</w:t>
            </w:r>
          </w:p>
        </w:tc>
        <w:tc>
          <w:tcPr>
            <w:tcW w:w="2520" w:type="dxa"/>
          </w:tcPr>
          <w:p w14:paraId="78B8F66A" w14:textId="77777777" w:rsidR="00EB08C6" w:rsidRPr="00292BFC" w:rsidRDefault="00EB08C6" w:rsidP="00602BD9">
            <w:pPr>
              <w:jc w:val="both"/>
              <w:rPr>
                <w:rFonts w:ascii="Arial" w:hAnsi="Arial" w:cs="Arial"/>
                <w:color w:val="000000" w:themeColor="text1"/>
                <w:lang w:val="mn-MN"/>
              </w:rPr>
            </w:pPr>
            <w:r w:rsidRPr="00292BFC">
              <w:rPr>
                <w:rFonts w:ascii="Arial" w:hAnsi="Arial" w:cs="Arial"/>
                <w:color w:val="000000" w:themeColor="text1"/>
                <w:lang w:val="mn-MN"/>
              </w:rPr>
              <w:t>Зорилгод хүрэх байдал</w:t>
            </w:r>
          </w:p>
        </w:tc>
        <w:tc>
          <w:tcPr>
            <w:tcW w:w="4140" w:type="dxa"/>
          </w:tcPr>
          <w:p w14:paraId="1CC4B1FE" w14:textId="44EB18D7" w:rsidR="00EB08C6" w:rsidRPr="00292BFC" w:rsidRDefault="00723048" w:rsidP="00723048">
            <w:pPr>
              <w:jc w:val="both"/>
              <w:rPr>
                <w:rFonts w:ascii="Arial" w:hAnsi="Arial" w:cs="Arial"/>
                <w:lang w:val="mn-MN"/>
              </w:rPr>
            </w:pPr>
            <w:r w:rsidRPr="00292BFC">
              <w:rPr>
                <w:rFonts w:ascii="Arial" w:hAnsi="Arial" w:cs="Arial"/>
                <w:color w:val="000000" w:themeColor="text1"/>
                <w:lang w:val="mn-MN"/>
              </w:rPr>
              <w:t xml:space="preserve">Хуулийн төсөл бүхэлдээ </w:t>
            </w:r>
          </w:p>
        </w:tc>
        <w:tc>
          <w:tcPr>
            <w:tcW w:w="2340" w:type="dxa"/>
          </w:tcPr>
          <w:p w14:paraId="5433BCB1" w14:textId="77777777" w:rsidR="006E16D7" w:rsidRPr="00292BFC" w:rsidRDefault="006E16D7" w:rsidP="006E16D7">
            <w:pPr>
              <w:jc w:val="both"/>
              <w:rPr>
                <w:rFonts w:ascii="Arial" w:hAnsi="Arial" w:cs="Arial"/>
                <w:color w:val="000000" w:themeColor="text1"/>
                <w:lang w:val="mn-MN"/>
              </w:rPr>
            </w:pPr>
            <w:r w:rsidRPr="00292BFC">
              <w:rPr>
                <w:rFonts w:ascii="Arial" w:hAnsi="Arial" w:cs="Arial"/>
                <w:color w:val="000000" w:themeColor="text1"/>
                <w:lang w:val="mn-MN"/>
              </w:rPr>
              <w:t>Хуулийн төслийн зохицуулалт нь</w:t>
            </w:r>
          </w:p>
          <w:p w14:paraId="5FDAADB6" w14:textId="77777777" w:rsidR="006E16D7" w:rsidRPr="00292BFC" w:rsidRDefault="006E16D7" w:rsidP="006E16D7">
            <w:pPr>
              <w:jc w:val="both"/>
              <w:rPr>
                <w:rFonts w:ascii="Arial" w:hAnsi="Arial" w:cs="Arial"/>
                <w:color w:val="000000" w:themeColor="text1"/>
                <w:lang w:val="mn-MN"/>
              </w:rPr>
            </w:pPr>
            <w:r w:rsidRPr="00292BFC">
              <w:rPr>
                <w:rFonts w:ascii="Arial" w:hAnsi="Arial" w:cs="Arial"/>
                <w:color w:val="000000" w:themeColor="text1"/>
                <w:lang w:val="mn-MN"/>
              </w:rPr>
              <w:t>төслийн үзэл баримтлалд дурдсан</w:t>
            </w:r>
          </w:p>
          <w:p w14:paraId="63471008" w14:textId="77777777" w:rsidR="006E16D7" w:rsidRPr="00292BFC" w:rsidRDefault="006E16D7" w:rsidP="006E16D7">
            <w:pPr>
              <w:jc w:val="both"/>
              <w:rPr>
                <w:rFonts w:ascii="Arial" w:hAnsi="Arial" w:cs="Arial"/>
                <w:color w:val="000000" w:themeColor="text1"/>
                <w:lang w:val="mn-MN"/>
              </w:rPr>
            </w:pPr>
            <w:r w:rsidRPr="00292BFC">
              <w:rPr>
                <w:rFonts w:ascii="Arial" w:hAnsi="Arial" w:cs="Arial"/>
                <w:color w:val="000000" w:themeColor="text1"/>
                <w:lang w:val="mn-MN"/>
              </w:rPr>
              <w:t>хэрэгцээ, шаардлагад нийцсэн</w:t>
            </w:r>
          </w:p>
          <w:p w14:paraId="60EAAFF5" w14:textId="62DD4C8F" w:rsidR="00206323" w:rsidRPr="00292BFC" w:rsidRDefault="006E16D7" w:rsidP="006E16D7">
            <w:pPr>
              <w:jc w:val="both"/>
              <w:rPr>
                <w:rFonts w:ascii="Arial" w:hAnsi="Arial" w:cs="Arial"/>
                <w:color w:val="000000" w:themeColor="text1"/>
                <w:lang w:val="mn-MN"/>
              </w:rPr>
            </w:pPr>
            <w:r w:rsidRPr="00292BFC">
              <w:rPr>
                <w:rFonts w:ascii="Arial" w:hAnsi="Arial" w:cs="Arial"/>
                <w:color w:val="000000" w:themeColor="text1"/>
                <w:lang w:val="mn-MN"/>
              </w:rPr>
              <w:t xml:space="preserve">эсэхэд дүн шинжилгээ хийнэ. </w:t>
            </w:r>
          </w:p>
        </w:tc>
      </w:tr>
      <w:tr w:rsidR="00E4175C" w:rsidRPr="00292BFC" w14:paraId="79C2A205" w14:textId="77777777" w:rsidTr="000E21A0">
        <w:trPr>
          <w:trHeight w:val="338"/>
        </w:trPr>
        <w:tc>
          <w:tcPr>
            <w:tcW w:w="625" w:type="dxa"/>
          </w:tcPr>
          <w:p w14:paraId="41C1A827" w14:textId="77777777" w:rsidR="00E4175C" w:rsidRPr="00292BFC" w:rsidRDefault="00E4175C" w:rsidP="00E4175C">
            <w:pPr>
              <w:jc w:val="center"/>
              <w:rPr>
                <w:rFonts w:ascii="Arial" w:hAnsi="Arial" w:cs="Arial"/>
                <w:color w:val="000000" w:themeColor="text1"/>
                <w:lang w:val="mn-MN"/>
              </w:rPr>
            </w:pPr>
          </w:p>
          <w:p w14:paraId="3D5CAB19" w14:textId="1C5A9850" w:rsidR="00E4175C" w:rsidRPr="00292BFC" w:rsidRDefault="000A28B1" w:rsidP="00E4175C">
            <w:pPr>
              <w:jc w:val="center"/>
              <w:rPr>
                <w:rFonts w:ascii="Arial" w:hAnsi="Arial" w:cs="Arial"/>
                <w:color w:val="000000" w:themeColor="text1"/>
                <w:lang w:val="mn-MN"/>
              </w:rPr>
            </w:pPr>
            <w:r>
              <w:rPr>
                <w:rFonts w:ascii="Arial" w:hAnsi="Arial" w:cs="Arial"/>
                <w:color w:val="000000" w:themeColor="text1"/>
                <w:lang w:val="mn-MN"/>
              </w:rPr>
              <w:t>2</w:t>
            </w:r>
          </w:p>
        </w:tc>
        <w:tc>
          <w:tcPr>
            <w:tcW w:w="2520" w:type="dxa"/>
          </w:tcPr>
          <w:p w14:paraId="271CAA23" w14:textId="77777777" w:rsidR="00E4175C" w:rsidRPr="00292BFC" w:rsidRDefault="00E4175C" w:rsidP="00E4175C">
            <w:pPr>
              <w:jc w:val="both"/>
              <w:rPr>
                <w:rFonts w:ascii="Arial" w:hAnsi="Arial" w:cs="Arial"/>
                <w:color w:val="000000" w:themeColor="text1"/>
                <w:lang w:val="mn-MN"/>
              </w:rPr>
            </w:pPr>
          </w:p>
          <w:p w14:paraId="11B7C235" w14:textId="77777777" w:rsidR="00E4175C" w:rsidRPr="00292BFC" w:rsidRDefault="00E4175C" w:rsidP="00E4175C">
            <w:pPr>
              <w:jc w:val="both"/>
              <w:rPr>
                <w:rFonts w:ascii="Arial" w:hAnsi="Arial" w:cs="Arial"/>
                <w:color w:val="000000" w:themeColor="text1"/>
                <w:lang w:val="mn-MN"/>
              </w:rPr>
            </w:pPr>
            <w:r w:rsidRPr="00292BFC">
              <w:rPr>
                <w:rFonts w:ascii="Arial" w:hAnsi="Arial" w:cs="Arial"/>
                <w:color w:val="000000" w:themeColor="text1"/>
                <w:lang w:val="mn-MN"/>
              </w:rPr>
              <w:t>Ойлгомжтой байдал</w:t>
            </w:r>
          </w:p>
        </w:tc>
        <w:tc>
          <w:tcPr>
            <w:tcW w:w="4140" w:type="dxa"/>
          </w:tcPr>
          <w:p w14:paraId="51A2154A" w14:textId="77777777" w:rsidR="00E4175C" w:rsidRPr="00292BFC" w:rsidRDefault="00E4175C" w:rsidP="00E4175C">
            <w:pPr>
              <w:jc w:val="both"/>
              <w:rPr>
                <w:rFonts w:ascii="Arial" w:hAnsi="Arial" w:cs="Arial"/>
                <w:color w:val="000000" w:themeColor="text1"/>
                <w:lang w:val="mn-MN"/>
              </w:rPr>
            </w:pPr>
          </w:p>
          <w:p w14:paraId="52178DE6" w14:textId="77777777" w:rsidR="00E4175C" w:rsidRPr="00292BFC" w:rsidRDefault="00E4175C" w:rsidP="00E4175C">
            <w:pPr>
              <w:jc w:val="both"/>
              <w:rPr>
                <w:rFonts w:ascii="Arial" w:hAnsi="Arial" w:cs="Arial"/>
                <w:color w:val="000000" w:themeColor="text1"/>
                <w:lang w:val="mn-MN"/>
              </w:rPr>
            </w:pPr>
            <w:r w:rsidRPr="00292BFC">
              <w:rPr>
                <w:rFonts w:ascii="Arial" w:hAnsi="Arial" w:cs="Arial"/>
                <w:color w:val="000000" w:themeColor="text1"/>
                <w:lang w:val="mn-MN"/>
              </w:rPr>
              <w:t>Хуулийн төсөл бүхэлдээ</w:t>
            </w:r>
          </w:p>
        </w:tc>
        <w:tc>
          <w:tcPr>
            <w:tcW w:w="2340" w:type="dxa"/>
          </w:tcPr>
          <w:p w14:paraId="6CAB9E79" w14:textId="77777777" w:rsidR="00E4175C" w:rsidRPr="00292BFC" w:rsidRDefault="00E4175C" w:rsidP="00E4175C">
            <w:pPr>
              <w:jc w:val="both"/>
              <w:rPr>
                <w:rFonts w:ascii="Arial" w:hAnsi="Arial" w:cs="Arial"/>
                <w:color w:val="000000" w:themeColor="text1"/>
                <w:lang w:val="mn-MN"/>
              </w:rPr>
            </w:pPr>
            <w:r w:rsidRPr="00292BFC">
              <w:rPr>
                <w:rFonts w:ascii="Arial" w:hAnsi="Arial" w:cs="Arial"/>
                <w:color w:val="000000" w:themeColor="text1"/>
                <w:u w:val="wave"/>
                <w:lang w:val="mn-MN"/>
              </w:rPr>
              <w:t>Ойлгомжтой</w:t>
            </w:r>
            <w:r w:rsidRPr="00292BFC">
              <w:rPr>
                <w:rFonts w:ascii="Arial" w:hAnsi="Arial" w:cs="Arial"/>
                <w:color w:val="000000" w:themeColor="text1"/>
                <w:lang w:val="mn-MN"/>
              </w:rPr>
              <w:t xml:space="preserve">  байдлыг Хууль тогтоомжийн төсөл боловсруулах аргачлалын дагуу судлах</w:t>
            </w:r>
          </w:p>
          <w:p w14:paraId="0EEB73B5" w14:textId="77777777" w:rsidR="00E4175C" w:rsidRPr="00292BFC" w:rsidRDefault="00E4175C" w:rsidP="00E4175C">
            <w:pPr>
              <w:jc w:val="both"/>
              <w:rPr>
                <w:rFonts w:ascii="Arial" w:hAnsi="Arial" w:cs="Arial"/>
                <w:color w:val="000000" w:themeColor="text1"/>
                <w:lang w:val="mn-MN"/>
              </w:rPr>
            </w:pPr>
          </w:p>
        </w:tc>
      </w:tr>
      <w:tr w:rsidR="00E4175C" w:rsidRPr="00292BFC" w14:paraId="5645B704" w14:textId="77777777" w:rsidTr="00EC3592">
        <w:trPr>
          <w:trHeight w:val="1273"/>
        </w:trPr>
        <w:tc>
          <w:tcPr>
            <w:tcW w:w="625" w:type="dxa"/>
          </w:tcPr>
          <w:p w14:paraId="3ACE8DA8" w14:textId="77777777" w:rsidR="00E4175C" w:rsidRPr="00292BFC" w:rsidRDefault="00E4175C" w:rsidP="00E4175C">
            <w:pPr>
              <w:jc w:val="center"/>
              <w:rPr>
                <w:rFonts w:ascii="Arial" w:hAnsi="Arial" w:cs="Arial"/>
                <w:color w:val="000000" w:themeColor="text1"/>
                <w:lang w:val="mn-MN"/>
              </w:rPr>
            </w:pPr>
          </w:p>
          <w:p w14:paraId="211D38FB" w14:textId="2AFA4327" w:rsidR="00E4175C" w:rsidRPr="00292BFC" w:rsidRDefault="000A28B1" w:rsidP="00E4175C">
            <w:pPr>
              <w:jc w:val="center"/>
              <w:rPr>
                <w:rFonts w:ascii="Arial" w:hAnsi="Arial" w:cs="Arial"/>
                <w:color w:val="000000" w:themeColor="text1"/>
                <w:lang w:val="mn-MN"/>
              </w:rPr>
            </w:pPr>
            <w:r>
              <w:rPr>
                <w:rFonts w:ascii="Arial" w:hAnsi="Arial" w:cs="Arial"/>
                <w:color w:val="000000" w:themeColor="text1"/>
                <w:lang w:val="mn-MN"/>
              </w:rPr>
              <w:t>3</w:t>
            </w:r>
          </w:p>
        </w:tc>
        <w:tc>
          <w:tcPr>
            <w:tcW w:w="2520" w:type="dxa"/>
          </w:tcPr>
          <w:p w14:paraId="791FAB94" w14:textId="77777777" w:rsidR="00E4175C" w:rsidRPr="00292BFC" w:rsidRDefault="00E4175C" w:rsidP="00E4175C">
            <w:pPr>
              <w:jc w:val="both"/>
              <w:rPr>
                <w:rFonts w:ascii="Arial" w:hAnsi="Arial" w:cs="Arial"/>
                <w:color w:val="000000" w:themeColor="text1"/>
                <w:lang w:val="mn-MN"/>
              </w:rPr>
            </w:pPr>
          </w:p>
          <w:p w14:paraId="4F064806" w14:textId="77777777" w:rsidR="00E4175C" w:rsidRPr="00292BFC" w:rsidRDefault="00E4175C" w:rsidP="00E4175C">
            <w:pPr>
              <w:jc w:val="both"/>
              <w:rPr>
                <w:rFonts w:ascii="Arial" w:hAnsi="Arial" w:cs="Arial"/>
                <w:color w:val="000000" w:themeColor="text1"/>
                <w:lang w:val="mn-MN"/>
              </w:rPr>
            </w:pPr>
            <w:r w:rsidRPr="00292BFC">
              <w:rPr>
                <w:rFonts w:ascii="Arial" w:hAnsi="Arial" w:cs="Arial"/>
                <w:color w:val="000000" w:themeColor="text1"/>
                <w:lang w:val="mn-MN"/>
              </w:rPr>
              <w:t>Харилцан уялдаа</w:t>
            </w:r>
          </w:p>
        </w:tc>
        <w:tc>
          <w:tcPr>
            <w:tcW w:w="4140" w:type="dxa"/>
          </w:tcPr>
          <w:p w14:paraId="3F05E060" w14:textId="77777777" w:rsidR="00E4175C" w:rsidRPr="00292BFC" w:rsidRDefault="00E4175C" w:rsidP="00E4175C">
            <w:pPr>
              <w:jc w:val="both"/>
              <w:rPr>
                <w:rFonts w:ascii="Arial" w:hAnsi="Arial" w:cs="Arial"/>
                <w:color w:val="000000" w:themeColor="text1"/>
                <w:lang w:val="mn-MN"/>
              </w:rPr>
            </w:pPr>
          </w:p>
          <w:p w14:paraId="5F7DA6AE" w14:textId="77777777" w:rsidR="00E4175C" w:rsidRPr="00292BFC" w:rsidRDefault="00E4175C" w:rsidP="00E4175C">
            <w:pPr>
              <w:jc w:val="both"/>
              <w:rPr>
                <w:rFonts w:ascii="Arial" w:hAnsi="Arial" w:cs="Arial"/>
                <w:color w:val="000000" w:themeColor="text1"/>
                <w:lang w:val="mn-MN"/>
              </w:rPr>
            </w:pPr>
            <w:r w:rsidRPr="00292BFC">
              <w:rPr>
                <w:rFonts w:ascii="Arial" w:hAnsi="Arial" w:cs="Arial"/>
                <w:color w:val="000000" w:themeColor="text1"/>
                <w:lang w:val="mn-MN"/>
              </w:rPr>
              <w:t>Хуулийн төсөл бүхэлдээ</w:t>
            </w:r>
          </w:p>
        </w:tc>
        <w:tc>
          <w:tcPr>
            <w:tcW w:w="2340" w:type="dxa"/>
          </w:tcPr>
          <w:p w14:paraId="727038F3" w14:textId="579EC329" w:rsidR="00E4175C" w:rsidRPr="00292BFC" w:rsidRDefault="00E4175C" w:rsidP="00E4175C">
            <w:pPr>
              <w:jc w:val="both"/>
              <w:rPr>
                <w:rFonts w:ascii="Arial" w:hAnsi="Arial" w:cs="Arial"/>
                <w:color w:val="000000" w:themeColor="text1"/>
                <w:lang w:val="mn-MN"/>
              </w:rPr>
            </w:pPr>
            <w:r w:rsidRPr="00292BFC">
              <w:rPr>
                <w:rFonts w:ascii="Arial" w:hAnsi="Arial" w:cs="Arial"/>
                <w:color w:val="000000" w:themeColor="text1"/>
                <w:lang w:val="mn-MN"/>
              </w:rPr>
              <w:t>Хууль тогтоомжийн төсөл боловсруулах аргачлалын</w:t>
            </w:r>
            <w:r w:rsidR="00EC3592" w:rsidRPr="00292BFC">
              <w:rPr>
                <w:rFonts w:ascii="Arial" w:hAnsi="Arial" w:cs="Arial"/>
                <w:color w:val="000000" w:themeColor="text1"/>
                <w:lang w:val="mn-MN"/>
              </w:rPr>
              <w:t xml:space="preserve"> дагуу судлах</w:t>
            </w:r>
          </w:p>
        </w:tc>
      </w:tr>
    </w:tbl>
    <w:p w14:paraId="4B8AEE4B" w14:textId="77777777" w:rsidR="00EB08C6" w:rsidRPr="0074775C" w:rsidRDefault="00EB08C6" w:rsidP="00EB08C6">
      <w:pPr>
        <w:spacing w:after="0" w:line="240" w:lineRule="auto"/>
        <w:jc w:val="both"/>
        <w:rPr>
          <w:rFonts w:ascii="Arial" w:hAnsi="Arial" w:cs="Arial"/>
          <w:color w:val="000000" w:themeColor="text1"/>
          <w:sz w:val="24"/>
          <w:szCs w:val="24"/>
          <w:lang w:val="mn-MN"/>
        </w:rPr>
      </w:pPr>
    </w:p>
    <w:p w14:paraId="78CC04C2" w14:textId="2DFD7E79" w:rsidR="00A75576" w:rsidRPr="00292BFC" w:rsidRDefault="00EB08C6" w:rsidP="00A75576">
      <w:pPr>
        <w:spacing w:after="0" w:line="240" w:lineRule="auto"/>
        <w:jc w:val="both"/>
        <w:rPr>
          <w:rFonts w:ascii="Arial" w:hAnsi="Arial" w:cs="Arial"/>
          <w:b/>
          <w:color w:val="000000" w:themeColor="text1"/>
          <w:sz w:val="24"/>
          <w:szCs w:val="24"/>
          <w:lang w:val="mn-MN"/>
        </w:rPr>
      </w:pPr>
      <w:r w:rsidRPr="0074775C">
        <w:rPr>
          <w:rFonts w:ascii="Arial" w:hAnsi="Arial" w:cs="Arial"/>
          <w:b/>
          <w:color w:val="000000" w:themeColor="text1"/>
          <w:sz w:val="24"/>
          <w:szCs w:val="24"/>
          <w:lang w:val="mn-MN"/>
        </w:rPr>
        <w:tab/>
      </w:r>
    </w:p>
    <w:p w14:paraId="581F99F2" w14:textId="70E9BE6C" w:rsidR="007D4964" w:rsidRDefault="007D4964" w:rsidP="00292BFC">
      <w:pPr>
        <w:spacing w:after="0" w:line="240" w:lineRule="auto"/>
        <w:jc w:val="center"/>
        <w:rPr>
          <w:rFonts w:ascii="Arial" w:hAnsi="Arial" w:cs="Arial"/>
          <w:color w:val="000000" w:themeColor="text1"/>
          <w:sz w:val="24"/>
          <w:szCs w:val="24"/>
        </w:rPr>
      </w:pPr>
      <w:r w:rsidRPr="0074775C">
        <w:rPr>
          <w:rFonts w:ascii="Arial" w:hAnsi="Arial" w:cs="Arial"/>
          <w:color w:val="000000" w:themeColor="text1"/>
          <w:sz w:val="24"/>
          <w:szCs w:val="24"/>
        </w:rPr>
        <w:t>-oOo-</w:t>
      </w:r>
    </w:p>
    <w:p w14:paraId="20726303" w14:textId="77777777" w:rsidR="003B23FF" w:rsidRDefault="003B23FF" w:rsidP="00292BFC">
      <w:pPr>
        <w:spacing w:after="0" w:line="240" w:lineRule="auto"/>
        <w:jc w:val="center"/>
        <w:rPr>
          <w:rFonts w:ascii="Arial" w:hAnsi="Arial" w:cs="Arial"/>
          <w:color w:val="000000" w:themeColor="text1"/>
          <w:sz w:val="24"/>
          <w:szCs w:val="24"/>
        </w:rPr>
      </w:pPr>
    </w:p>
    <w:p w14:paraId="5F4D311F" w14:textId="77777777" w:rsidR="003B23FF" w:rsidRDefault="003B23FF" w:rsidP="00292BFC">
      <w:pPr>
        <w:spacing w:after="0" w:line="240" w:lineRule="auto"/>
        <w:jc w:val="center"/>
        <w:rPr>
          <w:rFonts w:ascii="Arial" w:hAnsi="Arial" w:cs="Arial"/>
          <w:color w:val="000000" w:themeColor="text1"/>
          <w:sz w:val="24"/>
          <w:szCs w:val="24"/>
        </w:rPr>
      </w:pPr>
    </w:p>
    <w:p w14:paraId="2F625398" w14:textId="77777777" w:rsidR="003B23FF" w:rsidRDefault="003B23FF" w:rsidP="00292BFC">
      <w:pPr>
        <w:spacing w:after="0" w:line="240" w:lineRule="auto"/>
        <w:jc w:val="center"/>
        <w:rPr>
          <w:rFonts w:ascii="Arial" w:hAnsi="Arial" w:cs="Arial"/>
          <w:color w:val="000000" w:themeColor="text1"/>
          <w:sz w:val="24"/>
          <w:szCs w:val="24"/>
        </w:rPr>
      </w:pPr>
    </w:p>
    <w:p w14:paraId="6A2DC62F" w14:textId="77777777" w:rsidR="003B23FF" w:rsidRDefault="003B23FF" w:rsidP="00292BFC">
      <w:pPr>
        <w:spacing w:after="0" w:line="240" w:lineRule="auto"/>
        <w:jc w:val="center"/>
        <w:rPr>
          <w:rFonts w:ascii="Arial" w:hAnsi="Arial" w:cs="Arial"/>
          <w:color w:val="000000" w:themeColor="text1"/>
          <w:sz w:val="24"/>
          <w:szCs w:val="24"/>
        </w:rPr>
      </w:pPr>
    </w:p>
    <w:p w14:paraId="7918DC5A" w14:textId="77777777" w:rsidR="003B23FF" w:rsidRDefault="003B23FF" w:rsidP="00292BFC">
      <w:pPr>
        <w:spacing w:after="0" w:line="240" w:lineRule="auto"/>
        <w:jc w:val="center"/>
        <w:rPr>
          <w:rFonts w:ascii="Arial" w:hAnsi="Arial" w:cs="Arial"/>
          <w:color w:val="000000" w:themeColor="text1"/>
          <w:sz w:val="24"/>
          <w:szCs w:val="24"/>
        </w:rPr>
      </w:pPr>
    </w:p>
    <w:p w14:paraId="49CA5C62" w14:textId="77777777" w:rsidR="003B23FF" w:rsidRDefault="003B23FF" w:rsidP="00292BFC">
      <w:pPr>
        <w:spacing w:after="0" w:line="240" w:lineRule="auto"/>
        <w:jc w:val="center"/>
        <w:rPr>
          <w:rFonts w:ascii="Arial" w:hAnsi="Arial" w:cs="Arial"/>
          <w:color w:val="000000" w:themeColor="text1"/>
          <w:sz w:val="24"/>
          <w:szCs w:val="24"/>
        </w:rPr>
      </w:pPr>
    </w:p>
    <w:p w14:paraId="734706D2" w14:textId="77777777" w:rsidR="003B23FF" w:rsidRDefault="003B23FF" w:rsidP="00292BFC">
      <w:pPr>
        <w:spacing w:after="0" w:line="240" w:lineRule="auto"/>
        <w:jc w:val="center"/>
        <w:rPr>
          <w:rFonts w:ascii="Arial" w:hAnsi="Arial" w:cs="Arial"/>
          <w:color w:val="000000" w:themeColor="text1"/>
          <w:sz w:val="24"/>
          <w:szCs w:val="24"/>
        </w:rPr>
      </w:pPr>
    </w:p>
    <w:p w14:paraId="06DDA3B9" w14:textId="77777777" w:rsidR="003B23FF" w:rsidRDefault="003B23FF" w:rsidP="00292BFC">
      <w:pPr>
        <w:spacing w:after="0" w:line="240" w:lineRule="auto"/>
        <w:jc w:val="center"/>
        <w:rPr>
          <w:rFonts w:ascii="Arial" w:hAnsi="Arial" w:cs="Arial"/>
          <w:color w:val="000000" w:themeColor="text1"/>
          <w:sz w:val="24"/>
          <w:szCs w:val="24"/>
        </w:rPr>
      </w:pPr>
    </w:p>
    <w:p w14:paraId="7FDEA660" w14:textId="77777777" w:rsidR="003B23FF" w:rsidRDefault="003B23FF" w:rsidP="00292BFC">
      <w:pPr>
        <w:spacing w:after="0" w:line="240" w:lineRule="auto"/>
        <w:jc w:val="center"/>
        <w:rPr>
          <w:rFonts w:ascii="Arial" w:hAnsi="Arial" w:cs="Arial"/>
          <w:color w:val="000000" w:themeColor="text1"/>
          <w:sz w:val="24"/>
          <w:szCs w:val="24"/>
        </w:rPr>
      </w:pPr>
    </w:p>
    <w:p w14:paraId="1BA1BD98" w14:textId="77777777" w:rsidR="003B23FF" w:rsidRDefault="003B23FF" w:rsidP="00292BFC">
      <w:pPr>
        <w:spacing w:after="0" w:line="240" w:lineRule="auto"/>
        <w:jc w:val="center"/>
        <w:rPr>
          <w:rFonts w:ascii="Arial" w:hAnsi="Arial" w:cs="Arial"/>
          <w:color w:val="000000" w:themeColor="text1"/>
          <w:sz w:val="24"/>
          <w:szCs w:val="24"/>
        </w:rPr>
      </w:pPr>
    </w:p>
    <w:p w14:paraId="76325852" w14:textId="77777777" w:rsidR="00EB08C6" w:rsidRPr="0074775C" w:rsidRDefault="00905C08" w:rsidP="000D322F">
      <w:pPr>
        <w:spacing w:after="0" w:line="240" w:lineRule="auto"/>
        <w:ind w:firstLine="720"/>
        <w:jc w:val="center"/>
        <w:rPr>
          <w:rFonts w:ascii="Arial" w:hAnsi="Arial" w:cs="Arial"/>
          <w:b/>
          <w:color w:val="000000" w:themeColor="text1"/>
          <w:sz w:val="24"/>
          <w:szCs w:val="24"/>
          <w:lang w:val="mn-MN"/>
        </w:rPr>
      </w:pPr>
      <w:r w:rsidRPr="0074775C">
        <w:rPr>
          <w:rFonts w:ascii="Arial" w:hAnsi="Arial" w:cs="Arial"/>
          <w:b/>
          <w:color w:val="000000" w:themeColor="text1"/>
          <w:sz w:val="24"/>
          <w:szCs w:val="24"/>
          <w:lang w:val="mn-MN"/>
        </w:rPr>
        <w:lastRenderedPageBreak/>
        <w:t>3.1.ЗОРИЛГОД ХҮРЭХ БАЙДАЛ ШАЛГУУР ҮЗҮҮЛЭЛТИЙН ХҮРЭЭНД</w:t>
      </w:r>
    </w:p>
    <w:p w14:paraId="04733149" w14:textId="77777777" w:rsidR="004D536B" w:rsidRPr="0074775C" w:rsidRDefault="004D536B" w:rsidP="004D536B">
      <w:pPr>
        <w:spacing w:after="0" w:line="240" w:lineRule="auto"/>
        <w:jc w:val="center"/>
        <w:rPr>
          <w:rFonts w:ascii="Arial" w:hAnsi="Arial" w:cs="Arial"/>
          <w:b/>
          <w:color w:val="000000" w:themeColor="text1"/>
          <w:sz w:val="24"/>
          <w:szCs w:val="24"/>
          <w:lang w:val="mn-MN"/>
        </w:rPr>
      </w:pPr>
    </w:p>
    <w:p w14:paraId="204C5FFA" w14:textId="3AC15FB0" w:rsidR="004C0395" w:rsidRPr="0074775C" w:rsidRDefault="004D536B" w:rsidP="004C0395">
      <w:pPr>
        <w:spacing w:after="0" w:line="240" w:lineRule="auto"/>
        <w:ind w:firstLine="540"/>
        <w:jc w:val="both"/>
        <w:rPr>
          <w:rFonts w:ascii="Arial" w:hAnsi="Arial" w:cs="Arial"/>
          <w:color w:val="000000" w:themeColor="text1"/>
          <w:sz w:val="24"/>
          <w:szCs w:val="24"/>
          <w:lang w:val="mn-MN"/>
        </w:rPr>
      </w:pPr>
      <w:r w:rsidRPr="0074775C">
        <w:rPr>
          <w:rFonts w:ascii="Arial" w:hAnsi="Arial" w:cs="Arial"/>
          <w:b/>
          <w:color w:val="000000" w:themeColor="text1"/>
          <w:sz w:val="24"/>
          <w:szCs w:val="24"/>
          <w:lang w:val="mn-MN"/>
        </w:rPr>
        <w:t>“Зорилгод хүрэх байдал”</w:t>
      </w:r>
      <w:r w:rsidRPr="0074775C">
        <w:rPr>
          <w:rFonts w:ascii="Arial" w:hAnsi="Arial" w:cs="Arial"/>
          <w:color w:val="000000" w:themeColor="text1"/>
          <w:sz w:val="24"/>
          <w:szCs w:val="24"/>
          <w:lang w:val="mn-MN"/>
        </w:rPr>
        <w:t xml:space="preserve">  шалгуур үзүүлэлтийн хүрээнд хуулийн төслийн үзэл баримтлалд тусгасан хуулийн төсөл боловсруулах болсон үндэслэл, хэрэгцээ шаардлагад хуулийн төслийн зорилт, зохицуулалтууд нь нийцэж байгаа эсэхэд дүн шинжилгээ хийх үүднээс хуулийн төслийн үзэл баримтлалтай танилцаж,  үзэл баримтлал болон хуулийн төслийн зорилт, түүнийг хангахад чиглэсэн зохицуулалтуудыг харьцуулах байдлаар дүн шинжилгээ хийлээ. Хуулийн төслийн үзэл баримтлалд дурдсанаар</w:t>
      </w:r>
      <w:r w:rsidR="004C0395" w:rsidRPr="0074775C">
        <w:rPr>
          <w:rFonts w:ascii="Arial" w:hAnsi="Arial" w:cs="Arial"/>
          <w:color w:val="000000" w:themeColor="text1"/>
          <w:sz w:val="24"/>
          <w:szCs w:val="24"/>
          <w:lang w:val="mn-MN"/>
        </w:rPr>
        <w:t xml:space="preserve"> энэхүү хуулийн төслийг доорхи хууль зүйн хэрэгцээ, шаардлагад үндэслэн боловсруулсан </w:t>
      </w:r>
      <w:r w:rsidR="003A6FDF" w:rsidRPr="0074775C">
        <w:rPr>
          <w:rFonts w:ascii="Arial" w:hAnsi="Arial" w:cs="Arial"/>
          <w:color w:val="000000" w:themeColor="text1"/>
          <w:sz w:val="24"/>
          <w:szCs w:val="24"/>
          <w:lang w:val="mn-MN"/>
        </w:rPr>
        <w:t>гэжээ</w:t>
      </w:r>
      <w:r w:rsidRPr="0074775C">
        <w:rPr>
          <w:rFonts w:ascii="Arial" w:hAnsi="Arial" w:cs="Arial"/>
          <w:color w:val="000000" w:themeColor="text1"/>
          <w:sz w:val="24"/>
          <w:szCs w:val="24"/>
          <w:lang w:val="mn-MN"/>
        </w:rPr>
        <w:t>:</w:t>
      </w:r>
    </w:p>
    <w:p w14:paraId="11BA7F57" w14:textId="77777777" w:rsidR="004C0395" w:rsidRPr="0074775C" w:rsidRDefault="004C0395" w:rsidP="004C0395">
      <w:pPr>
        <w:spacing w:after="0" w:line="240" w:lineRule="auto"/>
        <w:ind w:firstLine="540"/>
        <w:jc w:val="both"/>
        <w:rPr>
          <w:rFonts w:ascii="Arial" w:hAnsi="Arial" w:cs="Arial"/>
          <w:color w:val="000000" w:themeColor="text1"/>
          <w:sz w:val="24"/>
          <w:szCs w:val="24"/>
          <w:lang w:val="mn-MN"/>
        </w:rPr>
      </w:pPr>
    </w:p>
    <w:p w14:paraId="07E444C6" w14:textId="65DF1F23" w:rsidR="004C0395" w:rsidRPr="00E16059" w:rsidRDefault="00E16059" w:rsidP="004C0395">
      <w:pPr>
        <w:pStyle w:val="ListParagraph"/>
        <w:numPr>
          <w:ilvl w:val="0"/>
          <w:numId w:val="25"/>
        </w:numPr>
        <w:jc w:val="both"/>
        <w:rPr>
          <w:rFonts w:ascii="Arial" w:hAnsi="Arial" w:cs="Arial"/>
          <w:color w:val="000000" w:themeColor="text1"/>
          <w:sz w:val="24"/>
          <w:szCs w:val="24"/>
          <w:lang w:val="mn-MN"/>
        </w:rPr>
      </w:pPr>
      <w:r w:rsidRPr="00E16059">
        <w:rPr>
          <w:rFonts w:ascii="Arial" w:hAnsi="Arial" w:cs="Arial"/>
          <w:color w:val="000000" w:themeColor="text1"/>
          <w:sz w:val="24"/>
          <w:szCs w:val="24"/>
          <w:lang w:val="mn-MN"/>
        </w:rPr>
        <w:t xml:space="preserve">Монгол Улсын Их Хурлын 2020 оны 52 дугаар тогтоолоор баталсан “Алсын хараа 2050” Монгол Улсын урт хугацааны хөгжлийн бодлогын Дөрөвдүгээр зүйлийн Зорилго 1-ийн </w:t>
      </w:r>
      <w:r w:rsidRPr="00E16059">
        <w:rPr>
          <w:rFonts w:ascii="Arial" w:eastAsia="Times New Roman" w:hAnsi="Arial" w:cs="Arial"/>
          <w:bCs/>
          <w:color w:val="000000" w:themeColor="text1"/>
          <w:sz w:val="24"/>
          <w:szCs w:val="24"/>
          <w:lang w:val="mn-MN"/>
        </w:rPr>
        <w:t>Зорилт 4.2-т “</w:t>
      </w:r>
      <w:r w:rsidRPr="00E16059">
        <w:rPr>
          <w:rFonts w:ascii="Arial" w:eastAsia="Times New Roman" w:hAnsi="Arial" w:cs="Arial"/>
          <w:color w:val="000000" w:themeColor="text1"/>
          <w:sz w:val="24"/>
          <w:szCs w:val="24"/>
          <w:lang w:val="mn-MN"/>
        </w:rPr>
        <w:t xml:space="preserve">Иргэний нисэхийн дэд бүтэц, ерөнхий зориулалтын нисэхийг хөгжүүлсэн байна” гэж, Тавдугаар зүйлийн Зорилт </w:t>
      </w:r>
      <w:r w:rsidRPr="00E16059">
        <w:rPr>
          <w:rFonts w:ascii="Arial" w:eastAsia="Times New Roman" w:hAnsi="Arial" w:cs="Arial"/>
          <w:bCs/>
          <w:color w:val="000000" w:themeColor="text1"/>
          <w:sz w:val="24"/>
          <w:szCs w:val="24"/>
          <w:lang w:val="mn-MN"/>
        </w:rPr>
        <w:t xml:space="preserve">5.2-т “Төрийн </w:t>
      </w:r>
      <w:r w:rsidRPr="00E16059">
        <w:rPr>
          <w:rFonts w:ascii="Arial" w:eastAsia="Times New Roman" w:hAnsi="Arial" w:cs="Arial"/>
          <w:color w:val="000000" w:themeColor="text1"/>
          <w:sz w:val="24"/>
          <w:szCs w:val="24"/>
          <w:lang w:val="mn-MN"/>
        </w:rPr>
        <w:t xml:space="preserve">захиргааны байгууллагуудын бүтэц, зохион байгуулалтыг оновчтой тодорхойлох замаар чиг үүрэг, эрх мэдлийн хуваарилалтыг нарийвчилна” гэж заасны хүрээнд </w:t>
      </w:r>
      <w:r w:rsidRPr="00E16059">
        <w:rPr>
          <w:rFonts w:ascii="Arial" w:eastAsia="Times New Roman" w:hAnsi="Arial" w:cs="Arial"/>
          <w:bCs/>
          <w:color w:val="000000" w:themeColor="text1"/>
          <w:sz w:val="24"/>
          <w:szCs w:val="24"/>
          <w:lang w:val="mn-MN"/>
        </w:rPr>
        <w:t>2021-2030 онд т</w:t>
      </w:r>
      <w:r w:rsidRPr="00E16059">
        <w:rPr>
          <w:rFonts w:ascii="Arial" w:eastAsia="Times New Roman" w:hAnsi="Arial" w:cs="Arial"/>
          <w:color w:val="000000" w:themeColor="text1"/>
          <w:sz w:val="24"/>
          <w:szCs w:val="24"/>
          <w:lang w:val="mn-MN"/>
        </w:rPr>
        <w:t xml:space="preserve">өрийн захиргааны байгууллагуудын бүтэц, зохион байгуулалт, чиг үүрэг, эрх мэдлийн зааг, ялгааг оновчтой тодорхойлж, оролцоог зохистой хангасан, хувийн хэвшилтэйгээ хамтарч ажилладаг тогтолцоог төлөвшүүлэхээр тус тус </w:t>
      </w:r>
      <w:r w:rsidR="004C0395" w:rsidRPr="00E16059">
        <w:rPr>
          <w:rFonts w:ascii="Arial" w:hAnsi="Arial" w:cs="Arial"/>
          <w:color w:val="000000" w:themeColor="text1"/>
          <w:sz w:val="24"/>
          <w:szCs w:val="24"/>
          <w:lang w:val="mn-MN"/>
        </w:rPr>
        <w:t>заасныг хэрэгжүүлэх;</w:t>
      </w:r>
    </w:p>
    <w:p w14:paraId="398F3CDE" w14:textId="77777777" w:rsidR="004C0395" w:rsidRPr="0074775C" w:rsidRDefault="004C0395" w:rsidP="004C0395">
      <w:pPr>
        <w:pStyle w:val="ListParagraph"/>
        <w:jc w:val="both"/>
        <w:rPr>
          <w:rFonts w:ascii="Arial" w:hAnsi="Arial" w:cs="Arial"/>
          <w:color w:val="000000" w:themeColor="text1"/>
          <w:sz w:val="24"/>
          <w:szCs w:val="24"/>
          <w:lang w:val="mn-MN"/>
        </w:rPr>
      </w:pPr>
    </w:p>
    <w:p w14:paraId="1D721026" w14:textId="13ECA28B" w:rsidR="00E042F9" w:rsidRDefault="00E16059" w:rsidP="00E042F9">
      <w:pPr>
        <w:pStyle w:val="ListParagraph"/>
        <w:numPr>
          <w:ilvl w:val="0"/>
          <w:numId w:val="25"/>
        </w:numPr>
        <w:jc w:val="both"/>
        <w:rPr>
          <w:rFonts w:ascii="Arial" w:hAnsi="Arial" w:cs="Arial"/>
          <w:color w:val="000000" w:themeColor="text1"/>
          <w:sz w:val="24"/>
          <w:szCs w:val="24"/>
          <w:lang w:val="mn-MN"/>
        </w:rPr>
      </w:pPr>
      <w:r w:rsidRPr="00E16059">
        <w:rPr>
          <w:rFonts w:ascii="Arial" w:hAnsi="Arial" w:cs="Arial"/>
          <w:sz w:val="24"/>
          <w:szCs w:val="24"/>
          <w:lang w:val="mn-MN"/>
        </w:rPr>
        <w:t>Монгол Улсын Их Хурлын 2021 оны 12 дугаар тогтоолын хавсралтаар баталсан “Монгол Улсын хууль тогтоомжийг 2024 он хүртэл боловсронгуй болгох үндсэн чиглэл”-ийн 121-т</w:t>
      </w:r>
      <w:r w:rsidRPr="00E16059">
        <w:rPr>
          <w:rFonts w:ascii="Arial" w:hAnsi="Arial" w:cs="Arial"/>
          <w:sz w:val="24"/>
          <w:szCs w:val="24"/>
        </w:rPr>
        <w:t xml:space="preserve"> </w:t>
      </w:r>
      <w:r w:rsidRPr="00E16059">
        <w:rPr>
          <w:rFonts w:ascii="Arial" w:hAnsi="Arial" w:cs="Arial"/>
          <w:sz w:val="24"/>
          <w:szCs w:val="24"/>
          <w:lang w:val="mn-MN"/>
        </w:rPr>
        <w:t xml:space="preserve">зааснаар </w:t>
      </w:r>
      <w:r w:rsidRPr="00E16059">
        <w:rPr>
          <w:rFonts w:ascii="Arial" w:hAnsi="Arial" w:cs="Arial"/>
          <w:sz w:val="24"/>
          <w:szCs w:val="24"/>
        </w:rPr>
        <w:t xml:space="preserve">Монгол Улсын олон улсын гэрээний дагуу нисэхийн аюулгүй </w:t>
      </w:r>
      <w:r w:rsidRPr="00E16059">
        <w:rPr>
          <w:rFonts w:ascii="Arial" w:hAnsi="Arial" w:cs="Arial"/>
          <w:sz w:val="24"/>
          <w:szCs w:val="24"/>
          <w:lang w:val="mn-MN"/>
        </w:rPr>
        <w:t>байдлын</w:t>
      </w:r>
      <w:r w:rsidRPr="00E16059">
        <w:rPr>
          <w:rFonts w:ascii="Arial" w:hAnsi="Arial" w:cs="Arial"/>
          <w:sz w:val="24"/>
          <w:szCs w:val="24"/>
        </w:rPr>
        <w:t xml:space="preserve"> хяналт, зохицуулалтын тогтолцоог боловсронгуй болгох, иргэний нисэхийн аюулгүй </w:t>
      </w:r>
      <w:r w:rsidRPr="00E16059">
        <w:rPr>
          <w:rFonts w:ascii="Arial" w:hAnsi="Arial" w:cs="Arial"/>
          <w:sz w:val="24"/>
          <w:szCs w:val="24"/>
          <w:lang w:val="mn-MN"/>
        </w:rPr>
        <w:t>байдал</w:t>
      </w:r>
      <w:r w:rsidRPr="00E16059">
        <w:rPr>
          <w:rFonts w:ascii="Arial" w:hAnsi="Arial" w:cs="Arial"/>
          <w:sz w:val="24"/>
          <w:szCs w:val="24"/>
        </w:rPr>
        <w:t xml:space="preserve">, үр ашигтай хөгжлийг дэмжихэд чиглэсэн зохицуулалтыг бүрдүүлэх, Олон улсын иргэний нисэхийн байгууллагаас гаргасан Иргэний нисэхийн аюулгүй байдлын загвар хуульд нийцүүлж шинэчлэн найруулах зорилгоор </w:t>
      </w:r>
      <w:r w:rsidRPr="00E16059">
        <w:rPr>
          <w:rFonts w:ascii="Arial" w:hAnsi="Arial" w:cs="Arial"/>
          <w:sz w:val="24"/>
          <w:szCs w:val="24"/>
          <w:lang w:val="mn-MN"/>
        </w:rPr>
        <w:t xml:space="preserve">Иргэний нисэхийн тухай хуулийн шинэчилсэн найруулгын төслийг боловсруулахаар тусгасаныг </w:t>
      </w:r>
      <w:r w:rsidR="00E042F9" w:rsidRPr="00E16059">
        <w:rPr>
          <w:rFonts w:ascii="Arial" w:hAnsi="Arial" w:cs="Arial"/>
          <w:color w:val="000000" w:themeColor="text1"/>
          <w:sz w:val="24"/>
          <w:szCs w:val="24"/>
          <w:lang w:val="mn-MN"/>
        </w:rPr>
        <w:t>хэрэгжүүлэх;</w:t>
      </w:r>
    </w:p>
    <w:p w14:paraId="3D21D20B" w14:textId="77777777" w:rsidR="00BF1CAB" w:rsidRPr="00BF1CAB" w:rsidRDefault="00BF1CAB" w:rsidP="00BF1CAB">
      <w:pPr>
        <w:pStyle w:val="ListParagraph"/>
        <w:rPr>
          <w:rFonts w:ascii="Arial" w:hAnsi="Arial" w:cs="Arial"/>
          <w:color w:val="000000" w:themeColor="text1"/>
          <w:sz w:val="24"/>
          <w:szCs w:val="24"/>
          <w:lang w:val="mn-MN"/>
        </w:rPr>
      </w:pPr>
    </w:p>
    <w:p w14:paraId="7C073FA7" w14:textId="580620D3" w:rsidR="00BF1CAB" w:rsidRPr="00BF1CAB" w:rsidRDefault="00BF1CAB" w:rsidP="00E042F9">
      <w:pPr>
        <w:pStyle w:val="ListParagraph"/>
        <w:numPr>
          <w:ilvl w:val="0"/>
          <w:numId w:val="25"/>
        </w:numPr>
        <w:jc w:val="both"/>
        <w:rPr>
          <w:rFonts w:ascii="Arial" w:hAnsi="Arial" w:cs="Arial"/>
          <w:color w:val="000000" w:themeColor="text1"/>
          <w:sz w:val="24"/>
          <w:szCs w:val="24"/>
          <w:lang w:val="mn-MN"/>
        </w:rPr>
      </w:pPr>
      <w:r w:rsidRPr="00BF1CAB">
        <w:rPr>
          <w:rFonts w:ascii="Arial" w:hAnsi="Arial" w:cs="Arial"/>
          <w:color w:val="000000" w:themeColor="text1"/>
          <w:sz w:val="24"/>
          <w:szCs w:val="24"/>
          <w:lang w:val="mn-MN"/>
        </w:rPr>
        <w:t>Иргэний нисэхийн тухай хууль 1999 онд батлагдаж, 2001, 2003, 2008, 2011, 2015 болон 2017 онд тус тус нэмэлт, өөрчлөлт орсон. Монгол Улсын эдийн засаг, нийгмийн хөгжлийг дагаж иргэний нисэхийн салбарт хувийн хэвшлийн оролцоо нэмэгдэн агаарын тээврийн цар хүрээ өргөжиж, аюулгүй байдлын олон улсын стандарт шаардлага илүү боловсронгуй болж, Хөгжлийн бодлого, төлөвлөлт, түүний удирдлагын тухай хууль, Захиргааны ерөнхий хууль тус тус шинэчлэн батлагдсантай холбогдуулан иргэний нисэхийн салбарын эрх зүйн орчныг боловсронгуй болгох.</w:t>
      </w:r>
    </w:p>
    <w:p w14:paraId="2D1BC16F" w14:textId="523B269A" w:rsidR="004C0395" w:rsidRPr="00CF5A6A" w:rsidRDefault="00CB2518" w:rsidP="00292BFC">
      <w:pPr>
        <w:spacing w:after="0" w:line="240" w:lineRule="auto"/>
        <w:ind w:firstLine="720"/>
        <w:jc w:val="both"/>
        <w:rPr>
          <w:rFonts w:ascii="Arial" w:hAnsi="Arial" w:cs="Arial"/>
          <w:color w:val="000000" w:themeColor="text1"/>
          <w:sz w:val="24"/>
          <w:szCs w:val="24"/>
          <w:lang w:val="mn-MN"/>
        </w:rPr>
      </w:pPr>
      <w:r w:rsidRPr="0074775C">
        <w:rPr>
          <w:rFonts w:ascii="Arial" w:hAnsi="Arial" w:cs="Arial"/>
          <w:color w:val="000000" w:themeColor="text1"/>
          <w:sz w:val="24"/>
          <w:szCs w:val="24"/>
          <w:lang w:val="mn-MN"/>
        </w:rPr>
        <w:t xml:space="preserve">Харин практик хэрэгцээ, шаардлагын хувьд хуулийн төслийн үзэл баримтлалд дурдсанаар энэхүү хуулийн төслийг доорхи </w:t>
      </w:r>
      <w:r w:rsidR="007A0948" w:rsidRPr="0074775C">
        <w:rPr>
          <w:rFonts w:ascii="Arial" w:hAnsi="Arial" w:cs="Arial"/>
          <w:color w:val="000000" w:themeColor="text1"/>
          <w:sz w:val="24"/>
          <w:szCs w:val="24"/>
          <w:lang w:val="mn-MN"/>
        </w:rPr>
        <w:t>практик</w:t>
      </w:r>
      <w:r w:rsidRPr="0074775C">
        <w:rPr>
          <w:rFonts w:ascii="Arial" w:hAnsi="Arial" w:cs="Arial"/>
          <w:color w:val="000000" w:themeColor="text1"/>
          <w:sz w:val="24"/>
          <w:szCs w:val="24"/>
          <w:lang w:val="mn-MN"/>
        </w:rPr>
        <w:t xml:space="preserve"> хэрэгцээ, шаардлагад үндэслэн </w:t>
      </w:r>
      <w:r w:rsidRPr="00CF5A6A">
        <w:rPr>
          <w:rFonts w:ascii="Arial" w:hAnsi="Arial" w:cs="Arial"/>
          <w:color w:val="000000" w:themeColor="text1"/>
          <w:sz w:val="24"/>
          <w:szCs w:val="24"/>
          <w:lang w:val="mn-MN"/>
        </w:rPr>
        <w:t>боловсруулсан</w:t>
      </w:r>
      <w:r w:rsidR="003A6FDF" w:rsidRPr="00CF5A6A">
        <w:rPr>
          <w:rFonts w:ascii="Arial" w:hAnsi="Arial" w:cs="Arial"/>
          <w:color w:val="000000" w:themeColor="text1"/>
          <w:sz w:val="24"/>
          <w:szCs w:val="24"/>
          <w:lang w:val="mn-MN"/>
        </w:rPr>
        <w:t xml:space="preserve"> гэжээ</w:t>
      </w:r>
      <w:r w:rsidRPr="00CF5A6A">
        <w:rPr>
          <w:rFonts w:ascii="Arial" w:hAnsi="Arial" w:cs="Arial"/>
          <w:color w:val="000000" w:themeColor="text1"/>
          <w:sz w:val="24"/>
          <w:szCs w:val="24"/>
          <w:lang w:val="mn-MN"/>
        </w:rPr>
        <w:t>:</w:t>
      </w:r>
    </w:p>
    <w:p w14:paraId="4244B50A" w14:textId="77777777" w:rsidR="00292BFC" w:rsidRPr="00CF5A6A" w:rsidRDefault="00292BFC" w:rsidP="00292BFC">
      <w:pPr>
        <w:spacing w:after="0" w:line="240" w:lineRule="auto"/>
        <w:ind w:firstLine="720"/>
        <w:jc w:val="both"/>
        <w:rPr>
          <w:rFonts w:ascii="Arial" w:hAnsi="Arial" w:cs="Arial"/>
          <w:color w:val="000000" w:themeColor="text1"/>
          <w:sz w:val="24"/>
          <w:szCs w:val="24"/>
          <w:lang w:val="mn-MN"/>
        </w:rPr>
      </w:pPr>
    </w:p>
    <w:p w14:paraId="50FA1F4F" w14:textId="77777777" w:rsidR="00CF5A6A" w:rsidRPr="00CF5A6A" w:rsidRDefault="009F01B4" w:rsidP="00CF5A6A">
      <w:pPr>
        <w:pStyle w:val="ListParagraph"/>
        <w:numPr>
          <w:ilvl w:val="0"/>
          <w:numId w:val="24"/>
        </w:numPr>
        <w:ind w:left="0" w:firstLine="720"/>
        <w:jc w:val="both"/>
        <w:rPr>
          <w:rFonts w:ascii="Arial" w:hAnsi="Arial" w:cs="Arial"/>
          <w:color w:val="000000" w:themeColor="text1"/>
          <w:sz w:val="24"/>
          <w:szCs w:val="24"/>
          <w:lang w:val="mn-MN"/>
        </w:rPr>
      </w:pPr>
      <w:r w:rsidRPr="00CF5A6A">
        <w:rPr>
          <w:rFonts w:ascii="Arial" w:hAnsi="Arial" w:cs="Arial"/>
          <w:color w:val="000000" w:themeColor="text1"/>
          <w:sz w:val="24"/>
          <w:szCs w:val="24"/>
          <w:lang w:val="mn-MN"/>
        </w:rPr>
        <w:t>Монгол Улсын олон улсын гэрээгээр хү</w:t>
      </w:r>
      <w:r w:rsidRPr="00CF5A6A">
        <w:rPr>
          <w:rFonts w:ascii="Arial" w:eastAsia="Microsoft YaHei" w:hAnsi="Arial" w:cs="Arial"/>
          <w:color w:val="000000" w:themeColor="text1"/>
          <w:sz w:val="24"/>
          <w:szCs w:val="24"/>
          <w:lang w:val="mn-MN"/>
        </w:rPr>
        <w:t>лээсэн</w:t>
      </w:r>
      <w:r w:rsidRPr="00CF5A6A">
        <w:rPr>
          <w:rFonts w:ascii="Arial" w:hAnsi="Arial" w:cs="Arial"/>
          <w:color w:val="000000" w:themeColor="text1"/>
          <w:sz w:val="24"/>
          <w:szCs w:val="24"/>
          <w:lang w:val="mn-MN"/>
        </w:rPr>
        <w:t xml:space="preserve"> </w:t>
      </w:r>
      <w:r w:rsidRPr="00CF5A6A">
        <w:rPr>
          <w:rFonts w:ascii="Arial" w:eastAsia="Microsoft YaHei" w:hAnsi="Arial" w:cs="Arial"/>
          <w:color w:val="000000" w:themeColor="text1"/>
          <w:sz w:val="24"/>
          <w:szCs w:val="24"/>
          <w:lang w:val="mn-MN"/>
        </w:rPr>
        <w:t>иргэний</w:t>
      </w:r>
      <w:r w:rsidRPr="00CF5A6A">
        <w:rPr>
          <w:rFonts w:ascii="Arial" w:hAnsi="Arial" w:cs="Arial"/>
          <w:color w:val="000000" w:themeColor="text1"/>
          <w:sz w:val="24"/>
          <w:szCs w:val="24"/>
          <w:lang w:val="mn-MN"/>
        </w:rPr>
        <w:t xml:space="preserve"> </w:t>
      </w:r>
      <w:r w:rsidRPr="00CF5A6A">
        <w:rPr>
          <w:rFonts w:ascii="Arial" w:eastAsia="Microsoft YaHei" w:hAnsi="Arial" w:cs="Arial"/>
          <w:color w:val="000000" w:themeColor="text1"/>
          <w:sz w:val="24"/>
          <w:szCs w:val="24"/>
          <w:lang w:val="mn-MN"/>
        </w:rPr>
        <w:t>нисэхийн аюулг</w:t>
      </w:r>
      <w:r w:rsidRPr="00CF5A6A">
        <w:rPr>
          <w:rFonts w:ascii="Arial" w:hAnsi="Arial" w:cs="Arial"/>
          <w:color w:val="000000" w:themeColor="text1"/>
          <w:sz w:val="24"/>
          <w:szCs w:val="24"/>
          <w:lang w:val="mn-MN"/>
        </w:rPr>
        <w:t>ү</w:t>
      </w:r>
      <w:r w:rsidRPr="00CF5A6A">
        <w:rPr>
          <w:rFonts w:ascii="Arial" w:eastAsia="Microsoft YaHei" w:hAnsi="Arial" w:cs="Arial"/>
          <w:color w:val="000000" w:themeColor="text1"/>
          <w:sz w:val="24"/>
          <w:szCs w:val="24"/>
          <w:lang w:val="mn-MN"/>
        </w:rPr>
        <w:t>й</w:t>
      </w:r>
      <w:r w:rsidRPr="00CF5A6A">
        <w:rPr>
          <w:rFonts w:ascii="Arial" w:hAnsi="Arial" w:cs="Arial"/>
          <w:color w:val="000000" w:themeColor="text1"/>
          <w:sz w:val="24"/>
          <w:szCs w:val="24"/>
          <w:lang w:val="mn-MN"/>
        </w:rPr>
        <w:t xml:space="preserve"> </w:t>
      </w:r>
      <w:r w:rsidRPr="00CF5A6A">
        <w:rPr>
          <w:rFonts w:ascii="Arial" w:eastAsia="Microsoft YaHei" w:hAnsi="Arial" w:cs="Arial"/>
          <w:color w:val="000000" w:themeColor="text1"/>
          <w:sz w:val="24"/>
          <w:szCs w:val="24"/>
          <w:lang w:val="mn-MN"/>
        </w:rPr>
        <w:t>байдлыг</w:t>
      </w:r>
      <w:r w:rsidRPr="00CF5A6A">
        <w:rPr>
          <w:rFonts w:ascii="Arial" w:hAnsi="Arial" w:cs="Arial"/>
          <w:color w:val="000000" w:themeColor="text1"/>
          <w:sz w:val="24"/>
          <w:szCs w:val="24"/>
          <w:lang w:val="mn-MN"/>
        </w:rPr>
        <w:t xml:space="preserve"> </w:t>
      </w:r>
      <w:r w:rsidRPr="00CF5A6A">
        <w:rPr>
          <w:rFonts w:ascii="Arial" w:eastAsia="Microsoft YaHei" w:hAnsi="Arial" w:cs="Arial"/>
          <w:color w:val="000000" w:themeColor="text1"/>
          <w:sz w:val="24"/>
          <w:szCs w:val="24"/>
          <w:lang w:val="mn-MN"/>
        </w:rPr>
        <w:t>хангах</w:t>
      </w:r>
      <w:r w:rsidRPr="00CF5A6A">
        <w:rPr>
          <w:rFonts w:ascii="Arial" w:hAnsi="Arial" w:cs="Arial"/>
          <w:color w:val="000000" w:themeColor="text1"/>
          <w:sz w:val="24"/>
          <w:szCs w:val="24"/>
          <w:lang w:val="mn-MN"/>
        </w:rPr>
        <w:t xml:space="preserve"> үү</w:t>
      </w:r>
      <w:r w:rsidRPr="00CF5A6A">
        <w:rPr>
          <w:rFonts w:ascii="Arial" w:eastAsia="Microsoft YaHei" w:hAnsi="Arial" w:cs="Arial"/>
          <w:color w:val="000000" w:themeColor="text1"/>
          <w:sz w:val="24"/>
          <w:szCs w:val="24"/>
          <w:lang w:val="mn-MN"/>
        </w:rPr>
        <w:t>ргийг хэрэгжүүлэх</w:t>
      </w:r>
      <w:r w:rsidRPr="00CF5A6A">
        <w:rPr>
          <w:rFonts w:ascii="Arial" w:hAnsi="Arial" w:cs="Arial"/>
          <w:color w:val="000000" w:themeColor="text1"/>
          <w:sz w:val="24"/>
          <w:szCs w:val="24"/>
          <w:lang w:val="mn-MN"/>
        </w:rPr>
        <w:t xml:space="preserve">, </w:t>
      </w:r>
      <w:r w:rsidRPr="00CF5A6A">
        <w:rPr>
          <w:rFonts w:ascii="Arial" w:eastAsia="Microsoft YaHei" w:hAnsi="Arial" w:cs="Arial"/>
          <w:color w:val="000000" w:themeColor="text1"/>
          <w:sz w:val="24"/>
          <w:szCs w:val="24"/>
          <w:lang w:val="mn-MN"/>
        </w:rPr>
        <w:t>нисэхийн</w:t>
      </w:r>
      <w:r w:rsidRPr="00CF5A6A">
        <w:rPr>
          <w:rFonts w:ascii="Arial" w:hAnsi="Arial" w:cs="Arial"/>
          <w:color w:val="000000" w:themeColor="text1"/>
          <w:sz w:val="24"/>
          <w:szCs w:val="24"/>
          <w:lang w:val="mn-MN"/>
        </w:rPr>
        <w:t xml:space="preserve"> </w:t>
      </w:r>
      <w:r w:rsidRPr="00CF5A6A">
        <w:rPr>
          <w:rFonts w:ascii="Arial" w:eastAsia="Microsoft YaHei" w:hAnsi="Arial" w:cs="Arial"/>
          <w:color w:val="000000" w:themeColor="text1"/>
          <w:sz w:val="24"/>
          <w:szCs w:val="24"/>
          <w:lang w:val="mn-MN"/>
        </w:rPr>
        <w:t>аюулг</w:t>
      </w:r>
      <w:r w:rsidRPr="00CF5A6A">
        <w:rPr>
          <w:rFonts w:ascii="Arial" w:hAnsi="Arial" w:cs="Arial"/>
          <w:color w:val="000000" w:themeColor="text1"/>
          <w:sz w:val="24"/>
          <w:szCs w:val="24"/>
          <w:lang w:val="mn-MN"/>
        </w:rPr>
        <w:t>ү</w:t>
      </w:r>
      <w:r w:rsidRPr="00CF5A6A">
        <w:rPr>
          <w:rFonts w:ascii="Arial" w:eastAsia="Microsoft YaHei" w:hAnsi="Arial" w:cs="Arial"/>
          <w:color w:val="000000" w:themeColor="text1"/>
          <w:sz w:val="24"/>
          <w:szCs w:val="24"/>
          <w:lang w:val="mn-MN"/>
        </w:rPr>
        <w:t>й</w:t>
      </w:r>
      <w:r w:rsidRPr="00CF5A6A">
        <w:rPr>
          <w:rFonts w:ascii="Arial" w:hAnsi="Arial" w:cs="Arial"/>
          <w:color w:val="000000" w:themeColor="text1"/>
          <w:sz w:val="24"/>
          <w:szCs w:val="24"/>
          <w:lang w:val="mn-MN"/>
        </w:rPr>
        <w:t xml:space="preserve"> </w:t>
      </w:r>
      <w:r w:rsidRPr="00CF5A6A">
        <w:rPr>
          <w:rFonts w:ascii="Arial" w:eastAsia="Microsoft YaHei" w:hAnsi="Arial" w:cs="Arial"/>
          <w:color w:val="000000" w:themeColor="text1"/>
          <w:sz w:val="24"/>
          <w:szCs w:val="24"/>
          <w:lang w:val="mn-MN"/>
        </w:rPr>
        <w:t>байдлын</w:t>
      </w:r>
      <w:r w:rsidRPr="00CF5A6A">
        <w:rPr>
          <w:rFonts w:ascii="Arial" w:hAnsi="Arial" w:cs="Arial"/>
          <w:color w:val="000000" w:themeColor="text1"/>
          <w:sz w:val="24"/>
          <w:szCs w:val="24"/>
          <w:lang w:val="mn-MN"/>
        </w:rPr>
        <w:t xml:space="preserve"> </w:t>
      </w:r>
      <w:r w:rsidRPr="00CF5A6A">
        <w:rPr>
          <w:rFonts w:ascii="Arial" w:eastAsia="Microsoft YaHei" w:hAnsi="Arial" w:cs="Arial"/>
          <w:color w:val="000000" w:themeColor="text1"/>
          <w:sz w:val="24"/>
          <w:szCs w:val="24"/>
          <w:lang w:val="mn-MN"/>
        </w:rPr>
        <w:t>хяналт</w:t>
      </w:r>
      <w:r w:rsidRPr="00CF5A6A">
        <w:rPr>
          <w:rFonts w:ascii="Arial" w:hAnsi="Arial" w:cs="Arial"/>
          <w:color w:val="000000" w:themeColor="text1"/>
          <w:sz w:val="24"/>
          <w:szCs w:val="24"/>
          <w:lang w:val="mn-MN"/>
        </w:rPr>
        <w:t xml:space="preserve">, </w:t>
      </w:r>
      <w:r w:rsidRPr="00CF5A6A">
        <w:rPr>
          <w:rFonts w:ascii="Arial" w:eastAsia="Microsoft YaHei" w:hAnsi="Arial" w:cs="Arial"/>
          <w:color w:val="000000" w:themeColor="text1"/>
          <w:sz w:val="24"/>
          <w:szCs w:val="24"/>
          <w:lang w:val="mn-MN"/>
        </w:rPr>
        <w:t>зохицуулалтын</w:t>
      </w:r>
      <w:r w:rsidRPr="00CF5A6A">
        <w:rPr>
          <w:rFonts w:ascii="Arial" w:hAnsi="Arial" w:cs="Arial"/>
          <w:color w:val="000000" w:themeColor="text1"/>
          <w:sz w:val="24"/>
          <w:szCs w:val="24"/>
          <w:lang w:val="mn-MN"/>
        </w:rPr>
        <w:t xml:space="preserve"> </w:t>
      </w:r>
      <w:r w:rsidRPr="00CF5A6A">
        <w:rPr>
          <w:rFonts w:ascii="Arial" w:eastAsia="Microsoft YaHei" w:hAnsi="Arial" w:cs="Arial"/>
          <w:color w:val="000000" w:themeColor="text1"/>
          <w:sz w:val="24"/>
          <w:szCs w:val="24"/>
          <w:lang w:val="mn-MN"/>
        </w:rPr>
        <w:t>тогтолцоог</w:t>
      </w:r>
      <w:r w:rsidRPr="00CF5A6A">
        <w:rPr>
          <w:rFonts w:ascii="Arial" w:hAnsi="Arial" w:cs="Arial"/>
          <w:color w:val="000000" w:themeColor="text1"/>
          <w:sz w:val="24"/>
          <w:szCs w:val="24"/>
          <w:lang w:val="mn-MN"/>
        </w:rPr>
        <w:t xml:space="preserve"> </w:t>
      </w:r>
      <w:r w:rsidRPr="00CF5A6A">
        <w:rPr>
          <w:rFonts w:ascii="Arial" w:eastAsia="Microsoft YaHei" w:hAnsi="Arial" w:cs="Arial"/>
          <w:color w:val="000000" w:themeColor="text1"/>
          <w:sz w:val="24"/>
          <w:szCs w:val="24"/>
          <w:lang w:val="mn-MN"/>
        </w:rPr>
        <w:t>боловсронгуй</w:t>
      </w:r>
      <w:r w:rsidRPr="00CF5A6A">
        <w:rPr>
          <w:rFonts w:ascii="Arial" w:hAnsi="Arial" w:cs="Arial"/>
          <w:color w:val="000000" w:themeColor="text1"/>
          <w:sz w:val="24"/>
          <w:szCs w:val="24"/>
          <w:lang w:val="mn-MN"/>
        </w:rPr>
        <w:t xml:space="preserve"> </w:t>
      </w:r>
      <w:r w:rsidRPr="00CF5A6A">
        <w:rPr>
          <w:rFonts w:ascii="Arial" w:eastAsia="Microsoft YaHei" w:hAnsi="Arial" w:cs="Arial"/>
          <w:color w:val="000000" w:themeColor="text1"/>
          <w:sz w:val="24"/>
          <w:szCs w:val="24"/>
          <w:lang w:val="mn-MN"/>
        </w:rPr>
        <w:t>болгох, иргэний нисэхийн</w:t>
      </w:r>
      <w:r w:rsidRPr="00CF5A6A">
        <w:rPr>
          <w:rFonts w:ascii="Arial" w:hAnsi="Arial" w:cs="Arial"/>
          <w:color w:val="000000" w:themeColor="text1"/>
          <w:sz w:val="24"/>
          <w:szCs w:val="24"/>
          <w:lang w:val="mn-MN"/>
        </w:rPr>
        <w:t xml:space="preserve"> </w:t>
      </w:r>
      <w:r w:rsidRPr="00CF5A6A">
        <w:rPr>
          <w:rFonts w:ascii="Arial" w:eastAsia="Microsoft YaHei" w:hAnsi="Arial" w:cs="Arial"/>
          <w:color w:val="000000" w:themeColor="text1"/>
          <w:sz w:val="24"/>
          <w:szCs w:val="24"/>
          <w:lang w:val="mn-MN"/>
        </w:rPr>
        <w:t>а</w:t>
      </w:r>
      <w:r w:rsidRPr="00CF5A6A">
        <w:rPr>
          <w:rFonts w:ascii="Arial" w:hAnsi="Arial" w:cs="Arial"/>
          <w:color w:val="000000" w:themeColor="text1"/>
          <w:sz w:val="24"/>
          <w:szCs w:val="24"/>
          <w:lang w:val="mn-MN"/>
        </w:rPr>
        <w:t>юулгү</w:t>
      </w:r>
      <w:r w:rsidRPr="00CF5A6A">
        <w:rPr>
          <w:rFonts w:ascii="Arial" w:eastAsia="Microsoft YaHei" w:hAnsi="Arial" w:cs="Arial"/>
          <w:color w:val="000000" w:themeColor="text1"/>
          <w:sz w:val="24"/>
          <w:szCs w:val="24"/>
          <w:lang w:val="mn-MN"/>
        </w:rPr>
        <w:t>й</w:t>
      </w:r>
      <w:r w:rsidRPr="00CF5A6A">
        <w:rPr>
          <w:rFonts w:ascii="Arial" w:hAnsi="Arial" w:cs="Arial"/>
          <w:color w:val="000000" w:themeColor="text1"/>
          <w:sz w:val="24"/>
          <w:szCs w:val="24"/>
          <w:lang w:val="mn-MN"/>
        </w:rPr>
        <w:t xml:space="preserve"> </w:t>
      </w:r>
      <w:r w:rsidRPr="00CF5A6A">
        <w:rPr>
          <w:rFonts w:ascii="Arial" w:eastAsia="Microsoft YaHei" w:hAnsi="Arial" w:cs="Arial"/>
          <w:color w:val="000000" w:themeColor="text1"/>
          <w:sz w:val="24"/>
          <w:szCs w:val="24"/>
          <w:lang w:val="mn-MN"/>
        </w:rPr>
        <w:t>байдал</w:t>
      </w:r>
      <w:r w:rsidRPr="00CF5A6A">
        <w:rPr>
          <w:rFonts w:ascii="Arial" w:hAnsi="Arial" w:cs="Arial"/>
          <w:color w:val="000000" w:themeColor="text1"/>
          <w:sz w:val="24"/>
          <w:szCs w:val="24"/>
          <w:lang w:val="mn-MN"/>
        </w:rPr>
        <w:t>, ү</w:t>
      </w:r>
      <w:r w:rsidRPr="00CF5A6A">
        <w:rPr>
          <w:rFonts w:ascii="Arial" w:eastAsia="Microsoft YaHei" w:hAnsi="Arial" w:cs="Arial"/>
          <w:color w:val="000000" w:themeColor="text1"/>
          <w:sz w:val="24"/>
          <w:szCs w:val="24"/>
          <w:lang w:val="mn-MN"/>
        </w:rPr>
        <w:t>р</w:t>
      </w:r>
      <w:r w:rsidRPr="00CF5A6A">
        <w:rPr>
          <w:rFonts w:ascii="Arial" w:hAnsi="Arial" w:cs="Arial"/>
          <w:color w:val="000000" w:themeColor="text1"/>
          <w:sz w:val="24"/>
          <w:szCs w:val="24"/>
          <w:lang w:val="mn-MN"/>
        </w:rPr>
        <w:t xml:space="preserve"> </w:t>
      </w:r>
      <w:r w:rsidRPr="00CF5A6A">
        <w:rPr>
          <w:rFonts w:ascii="Arial" w:eastAsia="Microsoft YaHei" w:hAnsi="Arial" w:cs="Arial"/>
          <w:color w:val="000000" w:themeColor="text1"/>
          <w:sz w:val="24"/>
          <w:szCs w:val="24"/>
          <w:lang w:val="mn-MN"/>
        </w:rPr>
        <w:t>ашигтай</w:t>
      </w:r>
      <w:r w:rsidRPr="00CF5A6A">
        <w:rPr>
          <w:rFonts w:ascii="Arial" w:hAnsi="Arial" w:cs="Arial"/>
          <w:color w:val="000000" w:themeColor="text1"/>
          <w:sz w:val="24"/>
          <w:szCs w:val="24"/>
          <w:lang w:val="mn-MN"/>
        </w:rPr>
        <w:t xml:space="preserve"> </w:t>
      </w:r>
      <w:r w:rsidRPr="00CF5A6A">
        <w:rPr>
          <w:rFonts w:ascii="Arial" w:eastAsia="Microsoft YaHei" w:hAnsi="Arial" w:cs="Arial"/>
          <w:color w:val="000000" w:themeColor="text1"/>
          <w:sz w:val="24"/>
          <w:szCs w:val="24"/>
          <w:lang w:val="mn-MN"/>
        </w:rPr>
        <w:t>х</w:t>
      </w:r>
      <w:r w:rsidRPr="00CF5A6A">
        <w:rPr>
          <w:rFonts w:ascii="Arial" w:hAnsi="Arial" w:cs="Arial"/>
          <w:color w:val="000000" w:themeColor="text1"/>
          <w:sz w:val="24"/>
          <w:szCs w:val="24"/>
          <w:lang w:val="mn-MN"/>
        </w:rPr>
        <w:t>ө</w:t>
      </w:r>
      <w:r w:rsidRPr="00CF5A6A">
        <w:rPr>
          <w:rFonts w:ascii="Arial" w:eastAsia="Microsoft YaHei" w:hAnsi="Arial" w:cs="Arial"/>
          <w:color w:val="000000" w:themeColor="text1"/>
          <w:sz w:val="24"/>
          <w:szCs w:val="24"/>
          <w:lang w:val="mn-MN"/>
        </w:rPr>
        <w:t>гжлийг</w:t>
      </w:r>
      <w:r w:rsidRPr="00CF5A6A">
        <w:rPr>
          <w:rFonts w:ascii="Arial" w:hAnsi="Arial" w:cs="Arial"/>
          <w:color w:val="000000" w:themeColor="text1"/>
          <w:sz w:val="24"/>
          <w:szCs w:val="24"/>
          <w:lang w:val="mn-MN"/>
        </w:rPr>
        <w:t xml:space="preserve"> </w:t>
      </w:r>
      <w:r w:rsidRPr="00CF5A6A">
        <w:rPr>
          <w:rFonts w:ascii="Arial" w:eastAsia="Microsoft YaHei" w:hAnsi="Arial" w:cs="Arial"/>
          <w:color w:val="000000" w:themeColor="text1"/>
          <w:sz w:val="24"/>
          <w:szCs w:val="24"/>
          <w:lang w:val="mn-MN"/>
        </w:rPr>
        <w:t>дэмжихэд</w:t>
      </w:r>
      <w:r w:rsidRPr="00CF5A6A">
        <w:rPr>
          <w:rFonts w:ascii="Arial" w:hAnsi="Arial" w:cs="Arial"/>
          <w:color w:val="000000" w:themeColor="text1"/>
          <w:sz w:val="24"/>
          <w:szCs w:val="24"/>
          <w:lang w:val="mn-MN"/>
        </w:rPr>
        <w:t xml:space="preserve"> </w:t>
      </w:r>
      <w:r w:rsidRPr="00CF5A6A">
        <w:rPr>
          <w:rFonts w:ascii="Arial" w:eastAsia="Microsoft YaHei" w:hAnsi="Arial" w:cs="Arial"/>
          <w:color w:val="000000" w:themeColor="text1"/>
          <w:sz w:val="24"/>
          <w:szCs w:val="24"/>
          <w:lang w:val="mn-MN"/>
        </w:rPr>
        <w:t>чиглэсэн</w:t>
      </w:r>
      <w:r w:rsidRPr="00CF5A6A">
        <w:rPr>
          <w:rFonts w:ascii="Arial" w:hAnsi="Arial" w:cs="Arial"/>
          <w:color w:val="000000" w:themeColor="text1"/>
          <w:sz w:val="24"/>
          <w:szCs w:val="24"/>
          <w:lang w:val="mn-MN"/>
        </w:rPr>
        <w:t xml:space="preserve"> </w:t>
      </w:r>
      <w:r w:rsidRPr="00CF5A6A">
        <w:rPr>
          <w:rFonts w:ascii="Arial" w:eastAsia="Microsoft YaHei" w:hAnsi="Arial" w:cs="Arial"/>
          <w:color w:val="000000" w:themeColor="text1"/>
          <w:sz w:val="24"/>
          <w:szCs w:val="24"/>
          <w:lang w:val="mn-MN"/>
        </w:rPr>
        <w:t>зохицуулалтыг</w:t>
      </w:r>
      <w:r w:rsidRPr="00CF5A6A">
        <w:rPr>
          <w:rFonts w:ascii="Arial" w:hAnsi="Arial" w:cs="Arial"/>
          <w:color w:val="000000" w:themeColor="text1"/>
          <w:sz w:val="24"/>
          <w:szCs w:val="24"/>
          <w:lang w:val="mn-MN"/>
        </w:rPr>
        <w:t xml:space="preserve"> сайжруулах;  </w:t>
      </w:r>
    </w:p>
    <w:p w14:paraId="2081C334" w14:textId="77777777" w:rsidR="00CF5A6A" w:rsidRPr="00CF5A6A" w:rsidRDefault="00CF5A6A" w:rsidP="00CF5A6A">
      <w:pPr>
        <w:pStyle w:val="ListParagraph"/>
        <w:numPr>
          <w:ilvl w:val="0"/>
          <w:numId w:val="24"/>
        </w:numPr>
        <w:ind w:left="0" w:firstLine="720"/>
        <w:jc w:val="both"/>
        <w:rPr>
          <w:rFonts w:ascii="Arial" w:hAnsi="Arial" w:cs="Arial"/>
          <w:color w:val="000000" w:themeColor="text1"/>
          <w:sz w:val="24"/>
          <w:szCs w:val="24"/>
          <w:lang w:val="mn-MN"/>
        </w:rPr>
      </w:pPr>
      <w:r w:rsidRPr="00CF5A6A">
        <w:rPr>
          <w:rFonts w:ascii="Arial" w:hAnsi="Arial" w:cs="Arial"/>
          <w:color w:val="000000" w:themeColor="text1"/>
          <w:sz w:val="24"/>
          <w:szCs w:val="24"/>
          <w:lang w:val="mn-MN"/>
        </w:rPr>
        <w:lastRenderedPageBreak/>
        <w:t xml:space="preserve">Олон улсын иргэний нисэхийн байгууллагаас гаргасан Иргэний нисэхийн аюулгүй байдлын загвар хуульд нийцүүлэх, холбогдох зохицуулалтыг нэмж тусгах; </w:t>
      </w:r>
    </w:p>
    <w:p w14:paraId="1447A6C2" w14:textId="77777777" w:rsidR="00CF5A6A" w:rsidRPr="00CF5A6A" w:rsidRDefault="00CF5A6A" w:rsidP="00CF5A6A">
      <w:pPr>
        <w:pStyle w:val="ListParagraph"/>
        <w:numPr>
          <w:ilvl w:val="0"/>
          <w:numId w:val="24"/>
        </w:numPr>
        <w:ind w:left="0" w:firstLine="720"/>
        <w:jc w:val="both"/>
        <w:rPr>
          <w:rFonts w:ascii="Arial" w:hAnsi="Arial" w:cs="Arial"/>
          <w:color w:val="000000" w:themeColor="text1"/>
          <w:sz w:val="24"/>
          <w:szCs w:val="24"/>
          <w:lang w:val="mn-MN"/>
        </w:rPr>
      </w:pPr>
      <w:r w:rsidRPr="00CF5A6A">
        <w:rPr>
          <w:rFonts w:ascii="Arial" w:hAnsi="Arial" w:cs="Arial"/>
          <w:color w:val="000000" w:themeColor="text1"/>
          <w:sz w:val="24"/>
          <w:szCs w:val="24"/>
          <w:lang w:val="mn-MN"/>
        </w:rPr>
        <w:t xml:space="preserve">Иргэний нисэхийн тухай хуульд тусгасан нислэгийн үйл ажиллагааны  ерөнхий заалтыг нарийвчлан ерөнхий зориулалтын нисэхийн зохицуулалт, арилжааны нислэгийн үйл ажиллагааны зааг ялгааг тодорхойлох; </w:t>
      </w:r>
    </w:p>
    <w:p w14:paraId="1B935698" w14:textId="77777777" w:rsidR="00CF5A6A" w:rsidRPr="00CF5A6A" w:rsidRDefault="00CF5A6A" w:rsidP="00CF5A6A">
      <w:pPr>
        <w:pStyle w:val="ListParagraph"/>
        <w:numPr>
          <w:ilvl w:val="0"/>
          <w:numId w:val="24"/>
        </w:numPr>
        <w:ind w:left="0" w:firstLine="720"/>
        <w:jc w:val="both"/>
        <w:rPr>
          <w:rFonts w:ascii="Arial" w:hAnsi="Arial" w:cs="Arial"/>
          <w:color w:val="000000" w:themeColor="text1"/>
          <w:sz w:val="24"/>
          <w:szCs w:val="24"/>
          <w:lang w:val="mn-MN"/>
        </w:rPr>
      </w:pPr>
      <w:r w:rsidRPr="00CF5A6A">
        <w:rPr>
          <w:rFonts w:ascii="Arial" w:hAnsi="Arial" w:cs="Arial"/>
          <w:color w:val="000000" w:themeColor="text1"/>
          <w:sz w:val="24"/>
          <w:szCs w:val="24"/>
          <w:lang w:val="mn-MN"/>
        </w:rPr>
        <w:t xml:space="preserve">Олон улсын иргэний нисэхийн байгууллагын стандарт шаардлагын шинэчлэлттэй холбогдуулж, иргэний нисэхийн дүрмийг батлах “тусгайлан эрх олгосон заалт”-ыг Захиргааны ерөнхий хуульд заасны дагуу тодорхой тусгах; </w:t>
      </w:r>
    </w:p>
    <w:p w14:paraId="1091D90E" w14:textId="77777777" w:rsidR="00CF5A6A" w:rsidRPr="00CF5A6A" w:rsidRDefault="00CF5A6A" w:rsidP="00CF5A6A">
      <w:pPr>
        <w:pStyle w:val="ListParagraph"/>
        <w:numPr>
          <w:ilvl w:val="0"/>
          <w:numId w:val="24"/>
        </w:numPr>
        <w:ind w:left="0" w:firstLine="720"/>
        <w:jc w:val="both"/>
        <w:rPr>
          <w:rFonts w:ascii="Arial" w:hAnsi="Arial" w:cs="Arial"/>
          <w:color w:val="000000" w:themeColor="text1"/>
          <w:sz w:val="24"/>
          <w:szCs w:val="24"/>
          <w:lang w:val="mn-MN"/>
        </w:rPr>
      </w:pPr>
      <w:r w:rsidRPr="00CF5A6A">
        <w:rPr>
          <w:rFonts w:ascii="Arial" w:hAnsi="Arial" w:cs="Arial"/>
          <w:color w:val="000000" w:themeColor="text1"/>
          <w:sz w:val="24"/>
          <w:szCs w:val="24"/>
          <w:lang w:val="mn-MN"/>
        </w:rPr>
        <w:t xml:space="preserve">Олон улсын иргэний нисэхийн байгууллагын зөвлөмжийн дагуу иргэний нисэхийн хяналт, зохицуулалтын болон үйлчилгээний чиг үүргийг тусгаарлах зорилгоор Иргэний нисэхийн ерөнхий газар нь Засгийн газрын тохируулагч агентлаг байхаар, агаарын навигацийн үйлчилгээ, аэродромын үйлчилгээ болон аюулгүйн хамгаалалтын үйлчилгээг бие даасан аж ахуйн нэгжүүд хэрэгжүүлэх зохицуулалт бүрдүүлэх;  </w:t>
      </w:r>
    </w:p>
    <w:p w14:paraId="3086CB4C" w14:textId="258D5D44" w:rsidR="00CF5A6A" w:rsidRPr="00CF5A6A" w:rsidRDefault="00CF5A6A" w:rsidP="00CF5A6A">
      <w:pPr>
        <w:pStyle w:val="ListParagraph"/>
        <w:numPr>
          <w:ilvl w:val="0"/>
          <w:numId w:val="24"/>
        </w:numPr>
        <w:ind w:left="0" w:firstLine="720"/>
        <w:jc w:val="both"/>
        <w:rPr>
          <w:rFonts w:ascii="Arial" w:hAnsi="Arial" w:cs="Arial"/>
          <w:color w:val="000000" w:themeColor="text1"/>
          <w:sz w:val="24"/>
          <w:szCs w:val="24"/>
          <w:lang w:val="mn-MN"/>
        </w:rPr>
      </w:pPr>
      <w:r w:rsidRPr="00CF5A6A">
        <w:rPr>
          <w:rFonts w:ascii="Arial" w:eastAsia="Microsoft YaHei" w:hAnsi="Arial" w:cs="Arial"/>
          <w:color w:val="000000" w:themeColor="text1"/>
          <w:sz w:val="24"/>
          <w:szCs w:val="24"/>
          <w:lang w:val="mn-MN"/>
        </w:rPr>
        <w:t>Чикагогийн</w:t>
      </w:r>
      <w:r w:rsidRPr="00CF5A6A">
        <w:rPr>
          <w:rFonts w:ascii="Arial" w:hAnsi="Arial" w:cs="Arial"/>
          <w:color w:val="000000" w:themeColor="text1"/>
          <w:sz w:val="24"/>
          <w:szCs w:val="24"/>
          <w:lang w:val="mn-MN"/>
        </w:rPr>
        <w:t xml:space="preserve"> </w:t>
      </w:r>
      <w:r w:rsidRPr="00CF5A6A">
        <w:rPr>
          <w:rFonts w:ascii="Arial" w:eastAsia="Microsoft YaHei" w:hAnsi="Arial" w:cs="Arial"/>
          <w:color w:val="000000" w:themeColor="text1"/>
          <w:sz w:val="24"/>
          <w:szCs w:val="24"/>
          <w:lang w:val="mn-MN"/>
        </w:rPr>
        <w:t>конвенцы</w:t>
      </w:r>
      <w:r w:rsidRPr="00CF5A6A">
        <w:rPr>
          <w:rFonts w:ascii="Arial" w:hAnsi="Arial" w:cs="Arial"/>
          <w:color w:val="000000" w:themeColor="text1"/>
          <w:sz w:val="24"/>
          <w:szCs w:val="24"/>
          <w:lang w:val="mn-MN"/>
        </w:rPr>
        <w:t>н 13 дугаар хавсралтын дагуу шинжлэн шалгах ажиллагаа гү</w:t>
      </w:r>
      <w:r w:rsidRPr="00CF5A6A">
        <w:rPr>
          <w:rFonts w:ascii="Arial" w:eastAsia="Microsoft YaHei" w:hAnsi="Arial" w:cs="Arial"/>
          <w:color w:val="000000" w:themeColor="text1"/>
          <w:sz w:val="24"/>
          <w:szCs w:val="24"/>
          <w:lang w:val="mn-MN"/>
        </w:rPr>
        <w:t>йцэтгэгч</w:t>
      </w:r>
      <w:r w:rsidRPr="00CF5A6A">
        <w:rPr>
          <w:rFonts w:ascii="Arial" w:hAnsi="Arial" w:cs="Arial"/>
          <w:color w:val="000000" w:themeColor="text1"/>
          <w:sz w:val="24"/>
          <w:szCs w:val="24"/>
          <w:lang w:val="mn-MN"/>
        </w:rPr>
        <w:t xml:space="preserve"> </w:t>
      </w:r>
      <w:r w:rsidRPr="00CF5A6A">
        <w:rPr>
          <w:rFonts w:ascii="Arial" w:eastAsia="Microsoft YaHei" w:hAnsi="Arial" w:cs="Arial"/>
          <w:color w:val="000000" w:themeColor="text1"/>
          <w:sz w:val="24"/>
          <w:szCs w:val="24"/>
          <w:lang w:val="mn-MN"/>
        </w:rPr>
        <w:t>байгууллагыг</w:t>
      </w:r>
      <w:r w:rsidRPr="00CF5A6A">
        <w:rPr>
          <w:rFonts w:ascii="Arial" w:hAnsi="Arial" w:cs="Arial"/>
          <w:color w:val="000000" w:themeColor="text1"/>
          <w:sz w:val="24"/>
          <w:szCs w:val="24"/>
          <w:lang w:val="mn-MN"/>
        </w:rPr>
        <w:t xml:space="preserve"> иргэний нисэхийн асуудал эрхэлсэн төрийн захиргааны төв болон төрийн захиргааны байгууллагаас </w:t>
      </w:r>
      <w:r w:rsidRPr="00CF5A6A">
        <w:rPr>
          <w:rFonts w:ascii="Arial" w:eastAsia="Microsoft YaHei" w:hAnsi="Arial" w:cs="Arial"/>
          <w:color w:val="000000" w:themeColor="text1"/>
          <w:sz w:val="24"/>
          <w:szCs w:val="24"/>
          <w:lang w:val="mn-MN"/>
        </w:rPr>
        <w:t>хараат</w:t>
      </w:r>
      <w:r w:rsidRPr="00CF5A6A">
        <w:rPr>
          <w:rFonts w:ascii="Arial" w:hAnsi="Arial" w:cs="Arial"/>
          <w:color w:val="000000" w:themeColor="text1"/>
          <w:sz w:val="24"/>
          <w:szCs w:val="24"/>
          <w:lang w:val="mn-MN"/>
        </w:rPr>
        <w:t xml:space="preserve"> </w:t>
      </w:r>
      <w:r w:rsidRPr="00CF5A6A">
        <w:rPr>
          <w:rFonts w:ascii="Arial" w:eastAsia="Microsoft YaHei" w:hAnsi="Arial" w:cs="Arial"/>
          <w:color w:val="000000" w:themeColor="text1"/>
          <w:sz w:val="24"/>
          <w:szCs w:val="24"/>
          <w:lang w:val="mn-MN"/>
        </w:rPr>
        <w:t>бус</w:t>
      </w:r>
      <w:r w:rsidRPr="00CF5A6A">
        <w:rPr>
          <w:rFonts w:ascii="Arial" w:hAnsi="Arial" w:cs="Arial"/>
          <w:color w:val="000000" w:themeColor="text1"/>
          <w:sz w:val="24"/>
          <w:szCs w:val="24"/>
          <w:lang w:val="mn-MN"/>
        </w:rPr>
        <w:t xml:space="preserve"> </w:t>
      </w:r>
      <w:r w:rsidRPr="00CF5A6A">
        <w:rPr>
          <w:rFonts w:ascii="Arial" w:eastAsia="Microsoft YaHei" w:hAnsi="Arial" w:cs="Arial"/>
          <w:color w:val="000000" w:themeColor="text1"/>
          <w:sz w:val="24"/>
          <w:szCs w:val="24"/>
          <w:lang w:val="mn-MN"/>
        </w:rPr>
        <w:t>байхаар</w:t>
      </w:r>
      <w:r w:rsidRPr="00CF5A6A">
        <w:rPr>
          <w:rFonts w:ascii="Arial" w:hAnsi="Arial" w:cs="Arial"/>
          <w:color w:val="000000" w:themeColor="text1"/>
          <w:sz w:val="24"/>
          <w:szCs w:val="24"/>
          <w:lang w:val="mn-MN"/>
        </w:rPr>
        <w:t xml:space="preserve"> зохион байгуулах</w:t>
      </w:r>
      <w:r w:rsidRPr="00CF5A6A">
        <w:rPr>
          <w:rFonts w:ascii="Arial" w:eastAsia="Microsoft YaHei" w:hAnsi="Arial" w:cs="Arial"/>
          <w:color w:val="000000" w:themeColor="text1"/>
          <w:sz w:val="24"/>
          <w:szCs w:val="24"/>
          <w:lang w:val="mn-MN"/>
        </w:rPr>
        <w:t>;</w:t>
      </w:r>
      <w:r w:rsidRPr="00CF5A6A">
        <w:rPr>
          <w:rFonts w:ascii="Arial" w:hAnsi="Arial" w:cs="Arial"/>
          <w:color w:val="000000" w:themeColor="text1"/>
          <w:sz w:val="24"/>
          <w:szCs w:val="24"/>
          <w:lang w:val="mn-MN"/>
        </w:rPr>
        <w:t xml:space="preserve"> </w:t>
      </w:r>
    </w:p>
    <w:p w14:paraId="2AEC7B8B" w14:textId="3B3FB56C" w:rsidR="00CF5A6A" w:rsidRPr="00CF5A6A" w:rsidRDefault="00CF5A6A" w:rsidP="00CF5A6A">
      <w:pPr>
        <w:pStyle w:val="ListParagraph"/>
        <w:numPr>
          <w:ilvl w:val="0"/>
          <w:numId w:val="24"/>
        </w:numPr>
        <w:ind w:left="0" w:firstLine="720"/>
        <w:jc w:val="both"/>
        <w:rPr>
          <w:rFonts w:ascii="Arial" w:hAnsi="Arial" w:cs="Arial"/>
          <w:color w:val="000000" w:themeColor="text1"/>
          <w:sz w:val="24"/>
          <w:szCs w:val="24"/>
          <w:lang w:val="mn-MN"/>
        </w:rPr>
      </w:pPr>
      <w:r w:rsidRPr="00CF5A6A">
        <w:rPr>
          <w:rFonts w:ascii="Arial" w:hAnsi="Arial" w:cs="Arial"/>
          <w:color w:val="000000" w:themeColor="text1"/>
          <w:sz w:val="24"/>
          <w:szCs w:val="24"/>
          <w:lang w:val="mn-MN"/>
        </w:rPr>
        <w:t>Олон улсын иргэний нисэхийн байгууллагын зөвлөмжид иргэний нисэхийн аюулгүй байдлын хяналтыг хэрэгжүүлэх байгууллагын даргын бүрэн эрхийг тодорхой хуульчлахыг зөвлөдөг тул нисэхийн аюулгүй байдлыг салбарын сайд болон иргэний нисэхийн асуудал эрхэлсэн төрийн захиргааны байгууллагын дарга хариуцдаг байхаар тусгах;</w:t>
      </w:r>
    </w:p>
    <w:p w14:paraId="4A34C090" w14:textId="161FC129" w:rsidR="00CF5A6A" w:rsidRPr="00CF5A6A" w:rsidRDefault="00CF5A6A" w:rsidP="00CF5A6A">
      <w:pPr>
        <w:pStyle w:val="ListParagraph"/>
        <w:numPr>
          <w:ilvl w:val="0"/>
          <w:numId w:val="24"/>
        </w:numPr>
        <w:ind w:left="0" w:firstLine="720"/>
        <w:jc w:val="both"/>
        <w:rPr>
          <w:rFonts w:ascii="Arial" w:hAnsi="Arial" w:cs="Arial"/>
          <w:color w:val="000000" w:themeColor="text1"/>
          <w:sz w:val="24"/>
          <w:szCs w:val="24"/>
          <w:lang w:val="mn-MN"/>
        </w:rPr>
      </w:pPr>
      <w:r w:rsidRPr="00CF5A6A">
        <w:rPr>
          <w:rFonts w:ascii="Arial" w:hAnsi="Arial" w:cs="Arial"/>
          <w:color w:val="000000" w:themeColor="text1"/>
          <w:sz w:val="24"/>
          <w:szCs w:val="24"/>
          <w:lang w:val="mn-MN"/>
        </w:rPr>
        <w:t xml:space="preserve">Нисэхийн аюулгүй байдлын хяналт, зохицуулалтыг үр дүнтэй гүйцэтгэх зорилгоор иргэний нисэхийн асуудал эрхэлсэн төрийн захиргааны байгууллагын санхүүжилтийн зарчмыг тодорхой тусгах; </w:t>
      </w:r>
    </w:p>
    <w:p w14:paraId="53301B4E" w14:textId="77777777" w:rsidR="00CF5A6A" w:rsidRPr="00CF5A6A" w:rsidRDefault="00CF5A6A" w:rsidP="00CF5A6A">
      <w:pPr>
        <w:pStyle w:val="ListParagraph"/>
        <w:numPr>
          <w:ilvl w:val="0"/>
          <w:numId w:val="24"/>
        </w:numPr>
        <w:ind w:left="0" w:firstLine="720"/>
        <w:jc w:val="both"/>
        <w:rPr>
          <w:rFonts w:ascii="Arial" w:hAnsi="Arial" w:cs="Arial"/>
          <w:color w:val="000000" w:themeColor="text1"/>
          <w:sz w:val="24"/>
          <w:szCs w:val="24"/>
          <w:lang w:val="mn-MN"/>
        </w:rPr>
      </w:pPr>
      <w:r w:rsidRPr="00CF5A6A">
        <w:rPr>
          <w:rFonts w:ascii="Arial" w:hAnsi="Arial" w:cs="Arial"/>
          <w:color w:val="000000" w:themeColor="text1"/>
          <w:sz w:val="24"/>
          <w:szCs w:val="24"/>
          <w:lang w:val="mn-MN"/>
        </w:rPr>
        <w:t xml:space="preserve">Иргэний нисэхийн салбарын хөгжлийг төрөөс дэмжих, орон нутгийн алслагдсан бүс нутагт нийгмийн зайлшгүй шаардлагатай үйлчилгээг бодлогоор дэмжих, агаарын тээврийг өргөжүүлэн тогтворжуулахад чиглэсэн  оновчтой, үр дүнтэй эдийн засгийн зохицуулалтыг бий болгох; </w:t>
      </w:r>
    </w:p>
    <w:p w14:paraId="1EE1D4E2" w14:textId="77777777" w:rsidR="00CF5A6A" w:rsidRPr="00CF5A6A" w:rsidRDefault="00CF5A6A" w:rsidP="00CF5A6A">
      <w:pPr>
        <w:pStyle w:val="ListParagraph"/>
        <w:numPr>
          <w:ilvl w:val="0"/>
          <w:numId w:val="24"/>
        </w:numPr>
        <w:ind w:left="0" w:firstLine="720"/>
        <w:jc w:val="both"/>
        <w:rPr>
          <w:rFonts w:ascii="Arial" w:hAnsi="Arial" w:cs="Arial"/>
          <w:color w:val="000000" w:themeColor="text1"/>
          <w:sz w:val="24"/>
          <w:szCs w:val="24"/>
          <w:lang w:val="mn-MN"/>
        </w:rPr>
      </w:pPr>
      <w:r w:rsidRPr="00CF5A6A">
        <w:rPr>
          <w:rFonts w:ascii="Arial" w:hAnsi="Arial" w:cs="Arial"/>
          <w:color w:val="000000" w:themeColor="text1"/>
          <w:sz w:val="24"/>
          <w:szCs w:val="24"/>
          <w:lang w:val="mn-MN"/>
        </w:rPr>
        <w:t>Агаарын навигацийн хураамжийн тодорхой хувиар нисэхийн аюулгүй байдлын хяналт зохицуулалтын  үйл ажиллагааг санхүүжүүлэх, зохицуулалтыг бүрдүүлэх;</w:t>
      </w:r>
    </w:p>
    <w:p w14:paraId="00065179" w14:textId="58B09D25" w:rsidR="00CF5A6A" w:rsidRPr="00CF5A6A" w:rsidRDefault="00CF5A6A" w:rsidP="00CF5A6A">
      <w:pPr>
        <w:pStyle w:val="ListParagraph"/>
        <w:numPr>
          <w:ilvl w:val="0"/>
          <w:numId w:val="24"/>
        </w:numPr>
        <w:ind w:left="0" w:firstLine="720"/>
        <w:jc w:val="both"/>
        <w:rPr>
          <w:rFonts w:ascii="Arial" w:hAnsi="Arial" w:cs="Arial"/>
          <w:color w:val="000000" w:themeColor="text1"/>
          <w:sz w:val="24"/>
          <w:szCs w:val="24"/>
          <w:lang w:val="mn-MN"/>
        </w:rPr>
      </w:pPr>
      <w:r w:rsidRPr="00CF5A6A">
        <w:rPr>
          <w:rFonts w:ascii="Arial" w:hAnsi="Arial" w:cs="Arial"/>
          <w:color w:val="000000" w:themeColor="text1"/>
          <w:sz w:val="24"/>
          <w:szCs w:val="24"/>
          <w:lang w:val="mn-MN"/>
        </w:rPr>
        <w:t xml:space="preserve">Иргэний нисэхийн хууль тогтоомж зөрчсөн этгээдэд хүлээлгэх хариуцлагыг </w:t>
      </w:r>
      <w:r w:rsidRPr="00CF5A6A">
        <w:rPr>
          <w:rFonts w:ascii="Arial" w:hAnsi="Arial" w:cs="Arial"/>
          <w:sz w:val="24"/>
          <w:szCs w:val="24"/>
          <w:lang w:val="mn-MN"/>
        </w:rPr>
        <w:t xml:space="preserve">нэмэгдүүлэх, тодорхой болгох </w:t>
      </w:r>
      <w:r w:rsidRPr="00CF5A6A">
        <w:rPr>
          <w:rFonts w:ascii="Arial" w:hAnsi="Arial" w:cs="Arial"/>
          <w:color w:val="000000" w:themeColor="text1"/>
          <w:sz w:val="24"/>
          <w:szCs w:val="24"/>
          <w:lang w:val="mn-MN"/>
        </w:rPr>
        <w:t xml:space="preserve">зорилгоор холбогдох хууль, тогтоомжид нэмэлт өөрчлөлт оруулах. </w:t>
      </w:r>
    </w:p>
    <w:p w14:paraId="7C59885A" w14:textId="6C8F767B" w:rsidR="00271B63" w:rsidRPr="00CF5A6A" w:rsidRDefault="005B2299" w:rsidP="00CF5A6A">
      <w:pPr>
        <w:jc w:val="both"/>
        <w:rPr>
          <w:rFonts w:ascii="Arial" w:hAnsi="Arial" w:cs="Arial"/>
          <w:bCs/>
          <w:sz w:val="24"/>
          <w:szCs w:val="24"/>
          <w:shd w:val="clear" w:color="auto" w:fill="FFFFFF"/>
          <w:lang w:val="mn-MN"/>
        </w:rPr>
      </w:pPr>
      <w:r w:rsidRPr="0074775C">
        <w:rPr>
          <w:rFonts w:ascii="Arial" w:hAnsi="Arial" w:cs="Arial"/>
          <w:color w:val="000000" w:themeColor="text1"/>
          <w:sz w:val="24"/>
          <w:szCs w:val="24"/>
          <w:lang w:val="mn-MN"/>
        </w:rPr>
        <w:tab/>
      </w:r>
      <w:r w:rsidR="00705B8A" w:rsidRPr="00CF5A6A">
        <w:rPr>
          <w:rFonts w:ascii="Arial" w:hAnsi="Arial" w:cs="Arial"/>
          <w:color w:val="000000" w:themeColor="text1"/>
          <w:sz w:val="24"/>
          <w:szCs w:val="24"/>
          <w:lang w:val="mn-MN"/>
        </w:rPr>
        <w:t>Х</w:t>
      </w:r>
      <w:r w:rsidR="004D536B" w:rsidRPr="00CF5A6A">
        <w:rPr>
          <w:rFonts w:ascii="Arial" w:hAnsi="Arial" w:cs="Arial"/>
          <w:color w:val="000000" w:themeColor="text1"/>
          <w:sz w:val="24"/>
          <w:szCs w:val="24"/>
          <w:lang w:val="mn-MN"/>
        </w:rPr>
        <w:t>уулийн төслийн үзэл баримтлал</w:t>
      </w:r>
      <w:r w:rsidR="00F002FE" w:rsidRPr="00CF5A6A">
        <w:rPr>
          <w:rFonts w:ascii="Arial" w:hAnsi="Arial" w:cs="Arial"/>
          <w:color w:val="000000" w:themeColor="text1"/>
          <w:sz w:val="24"/>
          <w:szCs w:val="24"/>
          <w:lang w:val="mn-MN"/>
        </w:rPr>
        <w:t xml:space="preserve">ын 2 </w:t>
      </w:r>
      <w:r w:rsidR="004D536B" w:rsidRPr="00CF5A6A">
        <w:rPr>
          <w:rFonts w:ascii="Arial" w:hAnsi="Arial" w:cs="Arial"/>
          <w:color w:val="000000" w:themeColor="text1"/>
          <w:sz w:val="24"/>
          <w:szCs w:val="24"/>
          <w:lang w:val="mn-MN"/>
        </w:rPr>
        <w:t>д</w:t>
      </w:r>
      <w:r w:rsidR="00F002FE" w:rsidRPr="00CF5A6A">
        <w:rPr>
          <w:rFonts w:ascii="Arial" w:hAnsi="Arial" w:cs="Arial"/>
          <w:color w:val="000000" w:themeColor="text1"/>
          <w:sz w:val="24"/>
          <w:szCs w:val="24"/>
          <w:lang w:val="mn-MN"/>
        </w:rPr>
        <w:t xml:space="preserve">ахь хэсэгт хуулийн төслийн </w:t>
      </w:r>
      <w:r w:rsidR="00705B8A" w:rsidRPr="00CF5A6A">
        <w:rPr>
          <w:rFonts w:ascii="Arial" w:hAnsi="Arial" w:cs="Arial"/>
          <w:color w:val="000000" w:themeColor="text1"/>
          <w:sz w:val="24"/>
          <w:szCs w:val="24"/>
          <w:lang w:val="mn-MN"/>
        </w:rPr>
        <w:t xml:space="preserve">ерөнхий зорилгыг тодорхойлох ёстой боловч энэхүү хэсэгт хуулийн төслийн бүтцийг тоочих байдлаар </w:t>
      </w:r>
      <w:r w:rsidR="00042299" w:rsidRPr="00CF5A6A">
        <w:rPr>
          <w:rFonts w:ascii="Arial" w:hAnsi="Arial" w:cs="Arial"/>
          <w:color w:val="000000" w:themeColor="text1"/>
          <w:sz w:val="24"/>
          <w:szCs w:val="24"/>
          <w:lang w:val="mn-MN"/>
        </w:rPr>
        <w:t>томьёолсон</w:t>
      </w:r>
      <w:r w:rsidR="00705B8A" w:rsidRPr="00CF5A6A">
        <w:rPr>
          <w:rFonts w:ascii="Arial" w:hAnsi="Arial" w:cs="Arial"/>
          <w:color w:val="000000" w:themeColor="text1"/>
          <w:sz w:val="24"/>
          <w:szCs w:val="24"/>
          <w:lang w:val="mn-MN"/>
        </w:rPr>
        <w:t xml:space="preserve"> байна. </w:t>
      </w:r>
    </w:p>
    <w:p w14:paraId="6F15DDC2" w14:textId="56C132F6" w:rsidR="00B77648" w:rsidRPr="0074775C" w:rsidRDefault="004D536B" w:rsidP="00351980">
      <w:pPr>
        <w:spacing w:after="0" w:line="240" w:lineRule="auto"/>
        <w:ind w:firstLine="720"/>
        <w:jc w:val="both"/>
        <w:rPr>
          <w:rFonts w:ascii="Arial" w:hAnsi="Arial" w:cs="Arial"/>
          <w:color w:val="000000" w:themeColor="text1"/>
          <w:sz w:val="24"/>
          <w:szCs w:val="24"/>
          <w:lang w:val="mn-MN"/>
        </w:rPr>
      </w:pPr>
      <w:r w:rsidRPr="0074775C">
        <w:rPr>
          <w:rFonts w:ascii="Arial" w:hAnsi="Arial" w:cs="Arial"/>
          <w:color w:val="000000" w:themeColor="text1"/>
          <w:sz w:val="24"/>
          <w:szCs w:val="24"/>
          <w:lang w:val="mn-MN"/>
        </w:rPr>
        <w:t xml:space="preserve">Аливаа хуулийн </w:t>
      </w:r>
      <w:r w:rsidR="00196F50" w:rsidRPr="0074775C">
        <w:rPr>
          <w:rFonts w:ascii="Arial" w:hAnsi="Arial" w:cs="Arial"/>
          <w:color w:val="000000" w:themeColor="text1"/>
          <w:sz w:val="24"/>
          <w:szCs w:val="24"/>
          <w:lang w:val="mn-MN"/>
        </w:rPr>
        <w:t xml:space="preserve">төслийн </w:t>
      </w:r>
      <w:r w:rsidRPr="0074775C">
        <w:rPr>
          <w:rFonts w:ascii="Arial" w:hAnsi="Arial" w:cs="Arial"/>
          <w:color w:val="000000" w:themeColor="text1"/>
          <w:sz w:val="24"/>
          <w:szCs w:val="24"/>
          <w:lang w:val="mn-MN"/>
        </w:rPr>
        <w:t xml:space="preserve">зохицуулалт нь </w:t>
      </w:r>
      <w:r w:rsidR="00196F50" w:rsidRPr="0074775C">
        <w:rPr>
          <w:rFonts w:ascii="Arial" w:hAnsi="Arial" w:cs="Arial"/>
          <w:color w:val="000000" w:themeColor="text1"/>
          <w:sz w:val="24"/>
          <w:szCs w:val="24"/>
          <w:lang w:val="mn-MN"/>
        </w:rPr>
        <w:t>түүний үзэл баримтлалд заасан тухайн хуулийн төс</w:t>
      </w:r>
      <w:r w:rsidRPr="0074775C">
        <w:rPr>
          <w:rFonts w:ascii="Arial" w:hAnsi="Arial" w:cs="Arial"/>
          <w:color w:val="000000" w:themeColor="text1"/>
          <w:sz w:val="24"/>
          <w:szCs w:val="24"/>
          <w:lang w:val="mn-MN"/>
        </w:rPr>
        <w:t>л</w:t>
      </w:r>
      <w:r w:rsidR="00196F50" w:rsidRPr="0074775C">
        <w:rPr>
          <w:rFonts w:ascii="Arial" w:hAnsi="Arial" w:cs="Arial"/>
          <w:color w:val="000000" w:themeColor="text1"/>
          <w:sz w:val="24"/>
          <w:szCs w:val="24"/>
          <w:lang w:val="mn-MN"/>
        </w:rPr>
        <w:t>ийг</w:t>
      </w:r>
      <w:r w:rsidRPr="0074775C">
        <w:rPr>
          <w:rFonts w:ascii="Arial" w:hAnsi="Arial" w:cs="Arial"/>
          <w:color w:val="000000" w:themeColor="text1"/>
          <w:sz w:val="24"/>
          <w:szCs w:val="24"/>
          <w:lang w:val="mn-MN"/>
        </w:rPr>
        <w:t xml:space="preserve"> боловсруулах болсон үндэслэл, шаардлагад нийцсэн</w:t>
      </w:r>
      <w:r w:rsidR="00196F50" w:rsidRPr="0074775C">
        <w:rPr>
          <w:rFonts w:ascii="Arial" w:hAnsi="Arial" w:cs="Arial"/>
          <w:color w:val="000000" w:themeColor="text1"/>
          <w:sz w:val="24"/>
          <w:szCs w:val="24"/>
          <w:lang w:val="mn-MN"/>
        </w:rPr>
        <w:t>, түүнчлэн хамрах хүрээ, зорилгод нийцсэн</w:t>
      </w:r>
      <w:r w:rsidRPr="0074775C">
        <w:rPr>
          <w:rFonts w:ascii="Arial" w:hAnsi="Arial" w:cs="Arial"/>
          <w:color w:val="000000" w:themeColor="text1"/>
          <w:sz w:val="24"/>
          <w:szCs w:val="24"/>
          <w:lang w:val="mn-MN"/>
        </w:rPr>
        <w:t xml:space="preserve"> байх ёстой</w:t>
      </w:r>
      <w:r w:rsidR="00705B8A" w:rsidRPr="0074775C">
        <w:rPr>
          <w:rFonts w:ascii="Arial" w:hAnsi="Arial" w:cs="Arial"/>
          <w:color w:val="000000" w:themeColor="text1"/>
          <w:sz w:val="24"/>
          <w:szCs w:val="24"/>
          <w:lang w:val="mn-MN"/>
        </w:rPr>
        <w:t xml:space="preserve">. </w:t>
      </w:r>
    </w:p>
    <w:p w14:paraId="72DA28B8" w14:textId="77777777" w:rsidR="00B77648" w:rsidRPr="0074775C" w:rsidRDefault="00B77648" w:rsidP="00351980">
      <w:pPr>
        <w:spacing w:after="0" w:line="240" w:lineRule="auto"/>
        <w:ind w:firstLine="720"/>
        <w:jc w:val="both"/>
        <w:rPr>
          <w:rFonts w:ascii="Arial" w:hAnsi="Arial" w:cs="Arial"/>
          <w:color w:val="000000" w:themeColor="text1"/>
          <w:sz w:val="24"/>
          <w:szCs w:val="24"/>
          <w:lang w:val="mn-MN"/>
        </w:rPr>
      </w:pPr>
    </w:p>
    <w:p w14:paraId="3D833B38" w14:textId="2A78F43F" w:rsidR="0064762D" w:rsidRDefault="00705B8A" w:rsidP="000C095B">
      <w:pPr>
        <w:spacing w:after="0" w:line="240" w:lineRule="auto"/>
        <w:ind w:firstLine="720"/>
        <w:jc w:val="both"/>
        <w:rPr>
          <w:rFonts w:ascii="Arial" w:hAnsi="Arial" w:cs="Arial"/>
          <w:color w:val="000000" w:themeColor="text1"/>
          <w:sz w:val="24"/>
          <w:szCs w:val="24"/>
          <w:lang w:val="mn-MN"/>
        </w:rPr>
      </w:pPr>
      <w:r w:rsidRPr="0074775C">
        <w:rPr>
          <w:rFonts w:ascii="Arial" w:hAnsi="Arial" w:cs="Arial"/>
          <w:color w:val="000000" w:themeColor="text1"/>
          <w:sz w:val="24"/>
          <w:szCs w:val="24"/>
          <w:lang w:val="mn-MN"/>
        </w:rPr>
        <w:t>Үнэлгээ хийлгэхээр ирүүлсэн хуулийн төслийн</w:t>
      </w:r>
      <w:r w:rsidR="00B77648" w:rsidRPr="0074775C">
        <w:rPr>
          <w:rFonts w:ascii="Arial" w:hAnsi="Arial" w:cs="Arial"/>
          <w:color w:val="000000" w:themeColor="text1"/>
          <w:sz w:val="24"/>
          <w:szCs w:val="24"/>
          <w:lang w:val="mn-MN"/>
        </w:rPr>
        <w:t xml:space="preserve"> хувьд түүнд тусгасан зохицуулалт нь хуулийн төслийн</w:t>
      </w:r>
      <w:r w:rsidRPr="0074775C">
        <w:rPr>
          <w:rFonts w:ascii="Arial" w:hAnsi="Arial" w:cs="Arial"/>
          <w:color w:val="000000" w:themeColor="text1"/>
          <w:sz w:val="24"/>
          <w:szCs w:val="24"/>
          <w:lang w:val="mn-MN"/>
        </w:rPr>
        <w:t xml:space="preserve"> үзэл баримтлал</w:t>
      </w:r>
      <w:r w:rsidR="00B77648" w:rsidRPr="0074775C">
        <w:rPr>
          <w:rFonts w:ascii="Arial" w:hAnsi="Arial" w:cs="Arial"/>
          <w:color w:val="000000" w:themeColor="text1"/>
          <w:sz w:val="24"/>
          <w:szCs w:val="24"/>
          <w:lang w:val="mn-MN"/>
        </w:rPr>
        <w:t xml:space="preserve">д тусгасан хэрэгцээ шаардлагад </w:t>
      </w:r>
      <w:r w:rsidR="004D536B" w:rsidRPr="0074775C">
        <w:rPr>
          <w:rFonts w:ascii="Arial" w:hAnsi="Arial" w:cs="Arial"/>
          <w:color w:val="000000" w:themeColor="text1"/>
          <w:sz w:val="24"/>
          <w:szCs w:val="24"/>
          <w:lang w:val="mn-MN"/>
        </w:rPr>
        <w:t xml:space="preserve"> </w:t>
      </w:r>
      <w:r w:rsidR="00B77648" w:rsidRPr="0074775C">
        <w:rPr>
          <w:rFonts w:ascii="Arial" w:hAnsi="Arial" w:cs="Arial"/>
          <w:color w:val="000000" w:themeColor="text1"/>
          <w:sz w:val="24"/>
          <w:szCs w:val="24"/>
          <w:lang w:val="mn-MN"/>
        </w:rPr>
        <w:t>нийцсэн эсэхийг хуулийн төслийн зохицуулалттай</w:t>
      </w:r>
      <w:r w:rsidR="004D536B" w:rsidRPr="0074775C">
        <w:rPr>
          <w:rFonts w:ascii="Arial" w:hAnsi="Arial" w:cs="Arial"/>
          <w:color w:val="000000" w:themeColor="text1"/>
          <w:sz w:val="24"/>
          <w:szCs w:val="24"/>
          <w:lang w:val="mn-MN"/>
        </w:rPr>
        <w:t xml:space="preserve"> харьцуулан </w:t>
      </w:r>
      <w:r w:rsidR="004351C2">
        <w:rPr>
          <w:rFonts w:ascii="Arial" w:hAnsi="Arial" w:cs="Arial"/>
          <w:color w:val="000000" w:themeColor="text1"/>
          <w:sz w:val="24"/>
          <w:szCs w:val="24"/>
          <w:lang w:val="mn-MN"/>
        </w:rPr>
        <w:t>үнэллээ.</w:t>
      </w:r>
    </w:p>
    <w:p w14:paraId="49B7D6DA" w14:textId="77777777" w:rsidR="0064762D" w:rsidRPr="0074775C" w:rsidRDefault="0064762D" w:rsidP="0064762D">
      <w:pPr>
        <w:spacing w:after="0" w:line="240" w:lineRule="auto"/>
        <w:ind w:firstLine="720"/>
        <w:jc w:val="both"/>
        <w:rPr>
          <w:rFonts w:ascii="Arial" w:hAnsi="Arial" w:cs="Arial"/>
          <w:color w:val="000000" w:themeColor="text1"/>
          <w:sz w:val="24"/>
          <w:szCs w:val="24"/>
          <w:lang w:val="mn-MN"/>
        </w:rPr>
      </w:pPr>
    </w:p>
    <w:p w14:paraId="12DEA66B" w14:textId="77777777" w:rsidR="00E069F8" w:rsidRDefault="00BD6AB9" w:rsidP="00C745B0">
      <w:pPr>
        <w:tabs>
          <w:tab w:val="left" w:pos="-4111"/>
        </w:tabs>
        <w:spacing w:after="0" w:line="240" w:lineRule="auto"/>
        <w:ind w:firstLine="540"/>
        <w:jc w:val="both"/>
        <w:rPr>
          <w:rFonts w:ascii="Arial" w:hAnsi="Arial" w:cs="Arial"/>
          <w:color w:val="000000" w:themeColor="text1"/>
          <w:sz w:val="24"/>
          <w:szCs w:val="24"/>
          <w:lang w:val="mn-MN"/>
        </w:rPr>
      </w:pPr>
      <w:r>
        <w:rPr>
          <w:rFonts w:ascii="Arial" w:hAnsi="Arial" w:cs="Arial"/>
          <w:color w:val="000000" w:themeColor="text1"/>
          <w:sz w:val="24"/>
          <w:szCs w:val="24"/>
          <w:lang w:val="mn-MN"/>
        </w:rPr>
        <w:lastRenderedPageBreak/>
        <w:t>Энэхүү</w:t>
      </w:r>
      <w:r w:rsidR="00E069F8">
        <w:rPr>
          <w:rFonts w:ascii="Arial" w:hAnsi="Arial" w:cs="Arial"/>
          <w:color w:val="000000" w:themeColor="text1"/>
          <w:sz w:val="24"/>
          <w:szCs w:val="24"/>
          <w:lang w:val="mn-MN"/>
        </w:rPr>
        <w:t xml:space="preserve"> хуулийн төслийн зохицуулалтаас харахад нисэхийн аюулгүй байдлын хяналт, зохицуулалтыг боловсронгуй болгох, түүнийг олон улсын стандартад нийцсэн, шинэ шатанд гаргах талаар ач холбогдол өгч анхаарч ажилласан нь харагдаж байна. Тухайлбал, Монгол Улсын олон улсын гэрээгээр хүлээсэн үүргээ биелүүлэх, нислэгийн аюулгүй байдлыг хангах талаар загвар хуулиуд болон олон улсын иргэний нисэхийн байгууллагаас гаргасан зөвлөмж, заавруудад нийцүүлэх, Монгол Улсын нөхцөл байдалд тохирсон зохицуулалтуудыг тусгахад анхаарч ажилласан гэж үзэж болохоор байна. </w:t>
      </w:r>
    </w:p>
    <w:p w14:paraId="4526DA9D" w14:textId="77777777" w:rsidR="00E069F8" w:rsidRDefault="00E069F8" w:rsidP="00C745B0">
      <w:pPr>
        <w:tabs>
          <w:tab w:val="left" w:pos="-4111"/>
        </w:tabs>
        <w:spacing w:after="0" w:line="240" w:lineRule="auto"/>
        <w:ind w:firstLine="540"/>
        <w:jc w:val="both"/>
        <w:rPr>
          <w:rFonts w:ascii="Arial" w:hAnsi="Arial" w:cs="Arial"/>
          <w:color w:val="000000" w:themeColor="text1"/>
          <w:sz w:val="24"/>
          <w:szCs w:val="24"/>
          <w:lang w:val="mn-MN"/>
        </w:rPr>
      </w:pPr>
    </w:p>
    <w:p w14:paraId="3A1D8F38" w14:textId="77777777" w:rsidR="00E069F8" w:rsidRDefault="00E069F8" w:rsidP="00C745B0">
      <w:pPr>
        <w:tabs>
          <w:tab w:val="left" w:pos="-4111"/>
        </w:tabs>
        <w:spacing w:after="0" w:line="240" w:lineRule="auto"/>
        <w:ind w:firstLine="540"/>
        <w:jc w:val="both"/>
        <w:rPr>
          <w:rFonts w:ascii="Arial" w:hAnsi="Arial" w:cs="Arial"/>
          <w:color w:val="000000" w:themeColor="text1"/>
          <w:sz w:val="24"/>
          <w:szCs w:val="24"/>
          <w:lang w:val="mn-MN"/>
        </w:rPr>
      </w:pPr>
      <w:r>
        <w:rPr>
          <w:rFonts w:ascii="Arial" w:hAnsi="Arial" w:cs="Arial"/>
          <w:color w:val="000000" w:themeColor="text1"/>
          <w:sz w:val="24"/>
          <w:szCs w:val="24"/>
          <w:lang w:val="mn-MN"/>
        </w:rPr>
        <w:t xml:space="preserve">Учир нь хуулийн төслийн зохицуулалт, тэдгээрийн агуулга болон зорилгыг шинжлэн судлах явцад, хуулийн төслийн үзэл баримтлалд заасан хэрэгцээ, шаардлагад тохирсон хуулийн зохицуулалтыг цогц байдлаар бий болгох, хуулийг хэрэгжүүлэх явцад үүсдэг хүндрэл бэрхшээлтэй олон асуудлуудыг шийдвэрлэх зорилго бүхий зохицуулалтыг тусгасан нь харагдаж байна. </w:t>
      </w:r>
    </w:p>
    <w:p w14:paraId="3D9F6B8F" w14:textId="77777777" w:rsidR="00E069F8" w:rsidRDefault="00E069F8" w:rsidP="00C745B0">
      <w:pPr>
        <w:tabs>
          <w:tab w:val="left" w:pos="-4111"/>
        </w:tabs>
        <w:spacing w:after="0" w:line="240" w:lineRule="auto"/>
        <w:ind w:firstLine="540"/>
        <w:jc w:val="both"/>
        <w:rPr>
          <w:rFonts w:ascii="Arial" w:hAnsi="Arial" w:cs="Arial"/>
          <w:color w:val="000000" w:themeColor="text1"/>
          <w:sz w:val="24"/>
          <w:szCs w:val="24"/>
          <w:lang w:val="mn-MN"/>
        </w:rPr>
      </w:pPr>
    </w:p>
    <w:p w14:paraId="45CDB459" w14:textId="6B170FBF" w:rsidR="00533CD3" w:rsidRDefault="00E069F8" w:rsidP="00C745B0">
      <w:pPr>
        <w:tabs>
          <w:tab w:val="left" w:pos="-4111"/>
        </w:tabs>
        <w:spacing w:after="0" w:line="240" w:lineRule="auto"/>
        <w:ind w:firstLine="540"/>
        <w:jc w:val="both"/>
        <w:rPr>
          <w:rFonts w:ascii="Arial" w:hAnsi="Arial" w:cs="Arial"/>
          <w:color w:val="000000" w:themeColor="text1"/>
          <w:sz w:val="24"/>
          <w:szCs w:val="24"/>
          <w:lang w:val="mn-MN"/>
        </w:rPr>
      </w:pPr>
      <w:r>
        <w:rPr>
          <w:rFonts w:ascii="Arial" w:hAnsi="Arial" w:cs="Arial"/>
          <w:color w:val="000000" w:themeColor="text1"/>
          <w:sz w:val="24"/>
          <w:szCs w:val="24"/>
          <w:lang w:val="mn-MN"/>
        </w:rPr>
        <w:t>Хэдийгээр хуулийн төслийн хувьд засаж сайжруулах зүйлүүд байгаа хэдий ч төслийн хувьд урьд өмнөх Засгийн газруудын үйл ажиллагааны хөтөлбөрийн хүрээнд боловсруулагдсан үзэл баримтлал, түүний дагуу боловсруулагдсан хуулийн төслүүдтэй харьцуул</w:t>
      </w:r>
      <w:r w:rsidR="00533CD3">
        <w:rPr>
          <w:rFonts w:ascii="Arial" w:hAnsi="Arial" w:cs="Arial"/>
          <w:color w:val="000000" w:themeColor="text1"/>
          <w:sz w:val="24"/>
          <w:szCs w:val="24"/>
          <w:lang w:val="mn-MN"/>
        </w:rPr>
        <w:t>ахад дэвшилттэй, үзэл баримтлал</w:t>
      </w:r>
      <w:r>
        <w:rPr>
          <w:rFonts w:ascii="Arial" w:hAnsi="Arial" w:cs="Arial"/>
          <w:color w:val="000000" w:themeColor="text1"/>
          <w:sz w:val="24"/>
          <w:szCs w:val="24"/>
          <w:lang w:val="mn-MN"/>
        </w:rPr>
        <w:t>аа</w:t>
      </w:r>
      <w:r w:rsidR="00533CD3">
        <w:rPr>
          <w:rFonts w:ascii="Arial" w:hAnsi="Arial" w:cs="Arial"/>
          <w:color w:val="000000" w:themeColor="text1"/>
          <w:sz w:val="24"/>
          <w:szCs w:val="24"/>
          <w:lang w:val="mn-MN"/>
        </w:rPr>
        <w:t xml:space="preserve"> оновчтой тодорхойлж, түүнд нийцүүлэхэд чиглэсэн олон шинэлэг зохицуулалттай ба</w:t>
      </w:r>
      <w:r w:rsidR="00CB7E56">
        <w:rPr>
          <w:rFonts w:ascii="Arial" w:hAnsi="Arial" w:cs="Arial"/>
          <w:color w:val="000000" w:themeColor="text1"/>
          <w:sz w:val="24"/>
          <w:szCs w:val="24"/>
          <w:lang w:val="mn-MN"/>
        </w:rPr>
        <w:t xml:space="preserve">йгаа нь онцлогтой болсон төдийгүй нийтлэг байдлаараа хуулийн төсөл нь түүний үзэл баримтлалд заасан хэрэгцээ, шаардлага, зорилгод нийцсэн байна гэж дүгнэхээр байна. </w:t>
      </w:r>
    </w:p>
    <w:p w14:paraId="3DB5230B" w14:textId="77777777" w:rsidR="00E069F8" w:rsidRPr="0074775C" w:rsidRDefault="00E069F8" w:rsidP="00C745B0">
      <w:pPr>
        <w:tabs>
          <w:tab w:val="left" w:pos="-4111"/>
        </w:tabs>
        <w:spacing w:after="0" w:line="240" w:lineRule="auto"/>
        <w:ind w:firstLine="540"/>
        <w:jc w:val="both"/>
        <w:rPr>
          <w:rFonts w:ascii="Arial" w:hAnsi="Arial" w:cs="Arial"/>
          <w:color w:val="000000" w:themeColor="text1"/>
          <w:sz w:val="24"/>
          <w:szCs w:val="24"/>
          <w:lang w:val="mn-MN"/>
        </w:rPr>
      </w:pPr>
    </w:p>
    <w:p w14:paraId="7A695DE7" w14:textId="1B48D8E2" w:rsidR="003C1C07" w:rsidRDefault="00BD6AB9" w:rsidP="00C745B0">
      <w:pPr>
        <w:tabs>
          <w:tab w:val="left" w:pos="-4111"/>
        </w:tabs>
        <w:spacing w:after="0" w:line="240" w:lineRule="auto"/>
        <w:ind w:firstLine="540"/>
        <w:jc w:val="both"/>
        <w:rPr>
          <w:rFonts w:ascii="Arial" w:hAnsi="Arial" w:cs="Arial"/>
          <w:color w:val="000000" w:themeColor="text1"/>
          <w:sz w:val="24"/>
          <w:szCs w:val="24"/>
          <w:lang w:val="mn-MN"/>
        </w:rPr>
      </w:pPr>
      <w:r>
        <w:rPr>
          <w:rFonts w:ascii="Arial" w:hAnsi="Arial" w:cs="Arial"/>
          <w:color w:val="000000" w:themeColor="text1"/>
          <w:sz w:val="24"/>
          <w:szCs w:val="24"/>
          <w:lang w:val="mn-MN"/>
        </w:rPr>
        <w:t>Хүчин төгөлдөр үйлчилж байгаа Иргэний нисэхийн тухай хуульд заасан ойлгомжгүй, эсхүл оновчгүй, бусад хууль тогтоомжууд дахь нэр томьёотой зөрчилдсөн, эсхүл давхардсан нэр томьёоны хувьд анхаарч, тэдгээрийг энэхүү шинэчлэн найруулсан хуулийн төсөлд залруула</w:t>
      </w:r>
      <w:r w:rsidR="00247C62">
        <w:rPr>
          <w:rFonts w:ascii="Arial" w:hAnsi="Arial" w:cs="Arial"/>
          <w:color w:val="000000" w:themeColor="text1"/>
          <w:sz w:val="24"/>
          <w:szCs w:val="24"/>
          <w:lang w:val="mn-MN"/>
        </w:rPr>
        <w:t xml:space="preserve">хад анхаарч </w:t>
      </w:r>
      <w:r>
        <w:rPr>
          <w:rFonts w:ascii="Arial" w:hAnsi="Arial" w:cs="Arial"/>
          <w:color w:val="000000" w:themeColor="text1"/>
          <w:sz w:val="24"/>
          <w:szCs w:val="24"/>
          <w:lang w:val="mn-MN"/>
        </w:rPr>
        <w:t xml:space="preserve">хуулийн төслийг боловсруулсан байна. </w:t>
      </w:r>
    </w:p>
    <w:p w14:paraId="55772A8B" w14:textId="77777777" w:rsidR="003C1C07" w:rsidRDefault="003C1C07" w:rsidP="00C745B0">
      <w:pPr>
        <w:tabs>
          <w:tab w:val="left" w:pos="-4111"/>
        </w:tabs>
        <w:spacing w:after="0" w:line="240" w:lineRule="auto"/>
        <w:ind w:firstLine="540"/>
        <w:jc w:val="both"/>
        <w:rPr>
          <w:rFonts w:ascii="Arial" w:hAnsi="Arial" w:cs="Arial"/>
          <w:color w:val="000000" w:themeColor="text1"/>
          <w:sz w:val="24"/>
          <w:szCs w:val="24"/>
          <w:lang w:val="mn-MN"/>
        </w:rPr>
      </w:pPr>
    </w:p>
    <w:p w14:paraId="5152956F" w14:textId="3AAA6201" w:rsidR="003C1C07" w:rsidRDefault="003C1C07" w:rsidP="00780162">
      <w:pPr>
        <w:tabs>
          <w:tab w:val="left" w:pos="-4111"/>
        </w:tabs>
        <w:spacing w:after="0" w:line="240" w:lineRule="auto"/>
        <w:ind w:firstLine="540"/>
        <w:jc w:val="both"/>
        <w:rPr>
          <w:rFonts w:ascii="Arial" w:hAnsi="Arial" w:cs="Arial"/>
          <w:sz w:val="24"/>
          <w:szCs w:val="24"/>
          <w:lang w:val="mn-MN"/>
        </w:rPr>
      </w:pPr>
      <w:r>
        <w:rPr>
          <w:rFonts w:ascii="Arial" w:hAnsi="Arial" w:cs="Arial"/>
          <w:color w:val="000000" w:themeColor="text1"/>
          <w:sz w:val="24"/>
          <w:szCs w:val="24"/>
          <w:lang w:val="mn-MN"/>
        </w:rPr>
        <w:t xml:space="preserve">Тухайлбал, </w:t>
      </w:r>
      <w:r w:rsidRPr="00245782">
        <w:rPr>
          <w:rFonts w:ascii="Arial" w:hAnsi="Arial" w:cs="Arial"/>
          <w:sz w:val="24"/>
          <w:szCs w:val="24"/>
          <w:lang w:val="mn-MN"/>
        </w:rPr>
        <w:t xml:space="preserve">“Иргэний нисэхийн тухай хуулийн 3 дугаар зүйлийн 3.1.5, 3.1.7, 3.1.8, 3.1.13, 3.1.17 дахь заалт, 8 дугаар зүйлийн 8.3 дахь хэсэг, 9 дүгээр зүйлийн 9.1 дэх хэсэг, 18 дугаар зүйлийн 18.1 дэх хэсэг, 20 дугаар зүйлийн 20.1 дэх хэсэг, 22 дугаар зүйлийн 22.1 дэх хэсэг, 28 дугаар зүйлийн 28.1 дэх хэсэг, 40 дүгээр зүйлийн 40.1 дэх хэсгүүдэд ашигласан </w:t>
      </w:r>
      <w:r>
        <w:rPr>
          <w:rFonts w:ascii="Arial" w:hAnsi="Arial" w:cs="Arial"/>
          <w:sz w:val="24"/>
          <w:szCs w:val="24"/>
          <w:lang w:val="mn-MN"/>
        </w:rPr>
        <w:t>“н</w:t>
      </w:r>
      <w:r w:rsidRPr="00245782">
        <w:rPr>
          <w:rFonts w:ascii="Arial" w:hAnsi="Arial" w:cs="Arial"/>
          <w:sz w:val="24"/>
          <w:szCs w:val="24"/>
          <w:lang w:val="mn-MN"/>
        </w:rPr>
        <w:t>ислэгийн аюулгүй ажиллагаа”, “нисэхийн аюулгүй ажиллагаа”, “нисэхийн аюулгүй байдал” гэ</w:t>
      </w:r>
      <w:r>
        <w:rPr>
          <w:rFonts w:ascii="Arial" w:hAnsi="Arial" w:cs="Arial"/>
          <w:sz w:val="24"/>
          <w:szCs w:val="24"/>
          <w:lang w:val="mn-MN"/>
        </w:rPr>
        <w:t>х мэт хоорондоо ижил төстэй нэр томьёонуудыг харилцан адилгүй байдлаар томьёолж, практикт нийцүүлэн хэрэгжүүлж байсныг халж “нислэгийн аюулгүй байдал”, “</w:t>
      </w:r>
      <w:r w:rsidR="002C4BAC">
        <w:rPr>
          <w:rFonts w:ascii="Arial" w:hAnsi="Arial" w:cs="Arial"/>
          <w:sz w:val="24"/>
          <w:szCs w:val="24"/>
          <w:lang w:val="mn-MN"/>
        </w:rPr>
        <w:t xml:space="preserve">нисэхийн </w:t>
      </w:r>
      <w:r>
        <w:rPr>
          <w:rFonts w:ascii="Arial" w:hAnsi="Arial" w:cs="Arial"/>
          <w:sz w:val="24"/>
          <w:szCs w:val="24"/>
          <w:lang w:val="mn-MN"/>
        </w:rPr>
        <w:t xml:space="preserve">аюулгүйн хамгаалалт” гэх нэр томьёог төслийн зохицуулалтын агуулгад нийцүүлэн оновчтой тодорхойлон хуулийн төсөлд тусгасан байна. </w:t>
      </w:r>
    </w:p>
    <w:p w14:paraId="4D3CB76F" w14:textId="77777777" w:rsidR="001478DC" w:rsidRDefault="001478DC" w:rsidP="00780162">
      <w:pPr>
        <w:tabs>
          <w:tab w:val="left" w:pos="-4111"/>
        </w:tabs>
        <w:spacing w:after="0" w:line="240" w:lineRule="auto"/>
        <w:ind w:firstLine="540"/>
        <w:jc w:val="both"/>
        <w:rPr>
          <w:rFonts w:ascii="Arial" w:hAnsi="Arial" w:cs="Arial"/>
          <w:sz w:val="24"/>
          <w:szCs w:val="24"/>
          <w:lang w:val="mn-MN"/>
        </w:rPr>
      </w:pPr>
    </w:p>
    <w:tbl>
      <w:tblPr>
        <w:tblStyle w:val="TableGrid"/>
        <w:tblW w:w="0" w:type="auto"/>
        <w:tblLook w:val="04A0" w:firstRow="1" w:lastRow="0" w:firstColumn="1" w:lastColumn="0" w:noHBand="0" w:noVBand="1"/>
      </w:tblPr>
      <w:tblGrid>
        <w:gridCol w:w="9623"/>
      </w:tblGrid>
      <w:tr w:rsidR="001478DC" w14:paraId="1C90273D" w14:textId="77777777" w:rsidTr="00A92BAC">
        <w:tc>
          <w:tcPr>
            <w:tcW w:w="9623" w:type="dxa"/>
          </w:tcPr>
          <w:p w14:paraId="4D42F3CF" w14:textId="014CE1B3" w:rsidR="001478DC" w:rsidRPr="001478DC" w:rsidRDefault="001478DC" w:rsidP="001478DC">
            <w:pPr>
              <w:pStyle w:val="ListParagraph"/>
              <w:numPr>
                <w:ilvl w:val="0"/>
                <w:numId w:val="38"/>
              </w:numPr>
              <w:tabs>
                <w:tab w:val="left" w:pos="-4111"/>
              </w:tabs>
              <w:jc w:val="both"/>
              <w:rPr>
                <w:rFonts w:ascii="Arial" w:hAnsi="Arial" w:cs="Arial"/>
                <w:color w:val="000000" w:themeColor="text1"/>
                <w:sz w:val="24"/>
                <w:szCs w:val="24"/>
                <w:lang w:val="mn-MN"/>
              </w:rPr>
            </w:pPr>
            <w:r w:rsidRPr="001478DC">
              <w:rPr>
                <w:rFonts w:ascii="Arial" w:hAnsi="Arial" w:cs="Arial"/>
                <w:color w:val="000000" w:themeColor="text1"/>
                <w:sz w:val="24"/>
                <w:szCs w:val="24"/>
                <w:lang w:val="mn-MN"/>
              </w:rPr>
              <w:t>Монгол Улсын олон улсын гэрээгээр хү</w:t>
            </w:r>
            <w:r w:rsidRPr="001478DC">
              <w:rPr>
                <w:rFonts w:ascii="Arial" w:eastAsia="Microsoft YaHei" w:hAnsi="Arial" w:cs="Arial"/>
                <w:color w:val="000000" w:themeColor="text1"/>
                <w:sz w:val="24"/>
                <w:szCs w:val="24"/>
                <w:lang w:val="mn-MN"/>
              </w:rPr>
              <w:t>лээсэн</w:t>
            </w:r>
            <w:r w:rsidRPr="001478DC">
              <w:rPr>
                <w:rFonts w:ascii="Arial" w:hAnsi="Arial" w:cs="Arial"/>
                <w:color w:val="000000" w:themeColor="text1"/>
                <w:sz w:val="24"/>
                <w:szCs w:val="24"/>
                <w:lang w:val="mn-MN"/>
              </w:rPr>
              <w:t xml:space="preserve"> </w:t>
            </w:r>
            <w:r w:rsidRPr="001478DC">
              <w:rPr>
                <w:rFonts w:ascii="Arial" w:eastAsia="Microsoft YaHei" w:hAnsi="Arial" w:cs="Arial"/>
                <w:color w:val="000000" w:themeColor="text1"/>
                <w:sz w:val="24"/>
                <w:szCs w:val="24"/>
                <w:lang w:val="mn-MN"/>
              </w:rPr>
              <w:t>иргэний</w:t>
            </w:r>
            <w:r w:rsidRPr="001478DC">
              <w:rPr>
                <w:rFonts w:ascii="Arial" w:hAnsi="Arial" w:cs="Arial"/>
                <w:color w:val="000000" w:themeColor="text1"/>
                <w:sz w:val="24"/>
                <w:szCs w:val="24"/>
                <w:lang w:val="mn-MN"/>
              </w:rPr>
              <w:t xml:space="preserve"> </w:t>
            </w:r>
            <w:r w:rsidRPr="001478DC">
              <w:rPr>
                <w:rFonts w:ascii="Arial" w:eastAsia="Microsoft YaHei" w:hAnsi="Arial" w:cs="Arial"/>
                <w:color w:val="000000" w:themeColor="text1"/>
                <w:sz w:val="24"/>
                <w:szCs w:val="24"/>
                <w:lang w:val="mn-MN"/>
              </w:rPr>
              <w:t>нисэхийн аюулг</w:t>
            </w:r>
            <w:r w:rsidRPr="001478DC">
              <w:rPr>
                <w:rFonts w:ascii="Arial" w:hAnsi="Arial" w:cs="Arial"/>
                <w:color w:val="000000" w:themeColor="text1"/>
                <w:sz w:val="24"/>
                <w:szCs w:val="24"/>
                <w:lang w:val="mn-MN"/>
              </w:rPr>
              <w:t>ү</w:t>
            </w:r>
            <w:r w:rsidRPr="001478DC">
              <w:rPr>
                <w:rFonts w:ascii="Arial" w:eastAsia="Microsoft YaHei" w:hAnsi="Arial" w:cs="Arial"/>
                <w:color w:val="000000" w:themeColor="text1"/>
                <w:sz w:val="24"/>
                <w:szCs w:val="24"/>
                <w:lang w:val="mn-MN"/>
              </w:rPr>
              <w:t>й</w:t>
            </w:r>
            <w:r w:rsidRPr="001478DC">
              <w:rPr>
                <w:rFonts w:ascii="Arial" w:hAnsi="Arial" w:cs="Arial"/>
                <w:color w:val="000000" w:themeColor="text1"/>
                <w:sz w:val="24"/>
                <w:szCs w:val="24"/>
                <w:lang w:val="mn-MN"/>
              </w:rPr>
              <w:t xml:space="preserve"> </w:t>
            </w:r>
            <w:r w:rsidRPr="001478DC">
              <w:rPr>
                <w:rFonts w:ascii="Arial" w:eastAsia="Microsoft YaHei" w:hAnsi="Arial" w:cs="Arial"/>
                <w:color w:val="000000" w:themeColor="text1"/>
                <w:sz w:val="24"/>
                <w:szCs w:val="24"/>
                <w:lang w:val="mn-MN"/>
              </w:rPr>
              <w:t>байдлыг</w:t>
            </w:r>
            <w:r w:rsidRPr="001478DC">
              <w:rPr>
                <w:rFonts w:ascii="Arial" w:hAnsi="Arial" w:cs="Arial"/>
                <w:color w:val="000000" w:themeColor="text1"/>
                <w:sz w:val="24"/>
                <w:szCs w:val="24"/>
                <w:lang w:val="mn-MN"/>
              </w:rPr>
              <w:t xml:space="preserve"> </w:t>
            </w:r>
            <w:r w:rsidRPr="001478DC">
              <w:rPr>
                <w:rFonts w:ascii="Arial" w:eastAsia="Microsoft YaHei" w:hAnsi="Arial" w:cs="Arial"/>
                <w:color w:val="000000" w:themeColor="text1"/>
                <w:sz w:val="24"/>
                <w:szCs w:val="24"/>
                <w:lang w:val="mn-MN"/>
              </w:rPr>
              <w:t>хангах</w:t>
            </w:r>
            <w:r w:rsidRPr="001478DC">
              <w:rPr>
                <w:rFonts w:ascii="Arial" w:hAnsi="Arial" w:cs="Arial"/>
                <w:color w:val="000000" w:themeColor="text1"/>
                <w:sz w:val="24"/>
                <w:szCs w:val="24"/>
                <w:lang w:val="mn-MN"/>
              </w:rPr>
              <w:t xml:space="preserve"> үү</w:t>
            </w:r>
            <w:r w:rsidRPr="001478DC">
              <w:rPr>
                <w:rFonts w:ascii="Arial" w:eastAsia="Microsoft YaHei" w:hAnsi="Arial" w:cs="Arial"/>
                <w:color w:val="000000" w:themeColor="text1"/>
                <w:sz w:val="24"/>
                <w:szCs w:val="24"/>
                <w:lang w:val="mn-MN"/>
              </w:rPr>
              <w:t>ргийг хэрэгжүүлэх</w:t>
            </w:r>
            <w:r w:rsidRPr="001478DC">
              <w:rPr>
                <w:rFonts w:ascii="Arial" w:hAnsi="Arial" w:cs="Arial"/>
                <w:color w:val="000000" w:themeColor="text1"/>
                <w:sz w:val="24"/>
                <w:szCs w:val="24"/>
                <w:lang w:val="mn-MN"/>
              </w:rPr>
              <w:t xml:space="preserve">, </w:t>
            </w:r>
            <w:r w:rsidRPr="001478DC">
              <w:rPr>
                <w:rFonts w:ascii="Arial" w:eastAsia="Microsoft YaHei" w:hAnsi="Arial" w:cs="Arial"/>
                <w:color w:val="000000" w:themeColor="text1"/>
                <w:sz w:val="24"/>
                <w:szCs w:val="24"/>
                <w:lang w:val="mn-MN"/>
              </w:rPr>
              <w:t>нисэхийн</w:t>
            </w:r>
            <w:r w:rsidRPr="001478DC">
              <w:rPr>
                <w:rFonts w:ascii="Arial" w:hAnsi="Arial" w:cs="Arial"/>
                <w:color w:val="000000" w:themeColor="text1"/>
                <w:sz w:val="24"/>
                <w:szCs w:val="24"/>
                <w:lang w:val="mn-MN"/>
              </w:rPr>
              <w:t xml:space="preserve"> </w:t>
            </w:r>
            <w:r w:rsidRPr="001478DC">
              <w:rPr>
                <w:rFonts w:ascii="Arial" w:eastAsia="Microsoft YaHei" w:hAnsi="Arial" w:cs="Arial"/>
                <w:color w:val="000000" w:themeColor="text1"/>
                <w:sz w:val="24"/>
                <w:szCs w:val="24"/>
                <w:lang w:val="mn-MN"/>
              </w:rPr>
              <w:t>аюулг</w:t>
            </w:r>
            <w:r w:rsidRPr="001478DC">
              <w:rPr>
                <w:rFonts w:ascii="Arial" w:hAnsi="Arial" w:cs="Arial"/>
                <w:color w:val="000000" w:themeColor="text1"/>
                <w:sz w:val="24"/>
                <w:szCs w:val="24"/>
                <w:lang w:val="mn-MN"/>
              </w:rPr>
              <w:t>ү</w:t>
            </w:r>
            <w:r w:rsidRPr="001478DC">
              <w:rPr>
                <w:rFonts w:ascii="Arial" w:eastAsia="Microsoft YaHei" w:hAnsi="Arial" w:cs="Arial"/>
                <w:color w:val="000000" w:themeColor="text1"/>
                <w:sz w:val="24"/>
                <w:szCs w:val="24"/>
                <w:lang w:val="mn-MN"/>
              </w:rPr>
              <w:t>й</w:t>
            </w:r>
            <w:r w:rsidRPr="001478DC">
              <w:rPr>
                <w:rFonts w:ascii="Arial" w:hAnsi="Arial" w:cs="Arial"/>
                <w:color w:val="000000" w:themeColor="text1"/>
                <w:sz w:val="24"/>
                <w:szCs w:val="24"/>
                <w:lang w:val="mn-MN"/>
              </w:rPr>
              <w:t xml:space="preserve"> </w:t>
            </w:r>
            <w:r w:rsidRPr="001478DC">
              <w:rPr>
                <w:rFonts w:ascii="Arial" w:eastAsia="Microsoft YaHei" w:hAnsi="Arial" w:cs="Arial"/>
                <w:color w:val="000000" w:themeColor="text1"/>
                <w:sz w:val="24"/>
                <w:szCs w:val="24"/>
                <w:lang w:val="mn-MN"/>
              </w:rPr>
              <w:t>байдлын</w:t>
            </w:r>
            <w:r w:rsidRPr="001478DC">
              <w:rPr>
                <w:rFonts w:ascii="Arial" w:hAnsi="Arial" w:cs="Arial"/>
                <w:color w:val="000000" w:themeColor="text1"/>
                <w:sz w:val="24"/>
                <w:szCs w:val="24"/>
                <w:lang w:val="mn-MN"/>
              </w:rPr>
              <w:t xml:space="preserve"> </w:t>
            </w:r>
            <w:r w:rsidRPr="001478DC">
              <w:rPr>
                <w:rFonts w:ascii="Arial" w:eastAsia="Microsoft YaHei" w:hAnsi="Arial" w:cs="Arial"/>
                <w:color w:val="000000" w:themeColor="text1"/>
                <w:sz w:val="24"/>
                <w:szCs w:val="24"/>
                <w:lang w:val="mn-MN"/>
              </w:rPr>
              <w:t>хяналт</w:t>
            </w:r>
            <w:r w:rsidRPr="001478DC">
              <w:rPr>
                <w:rFonts w:ascii="Arial" w:hAnsi="Arial" w:cs="Arial"/>
                <w:color w:val="000000" w:themeColor="text1"/>
                <w:sz w:val="24"/>
                <w:szCs w:val="24"/>
                <w:lang w:val="mn-MN"/>
              </w:rPr>
              <w:t xml:space="preserve">, </w:t>
            </w:r>
            <w:r w:rsidRPr="001478DC">
              <w:rPr>
                <w:rFonts w:ascii="Arial" w:eastAsia="Microsoft YaHei" w:hAnsi="Arial" w:cs="Arial"/>
                <w:color w:val="000000" w:themeColor="text1"/>
                <w:sz w:val="24"/>
                <w:szCs w:val="24"/>
                <w:lang w:val="mn-MN"/>
              </w:rPr>
              <w:t>зохицуулалтын</w:t>
            </w:r>
            <w:r w:rsidRPr="001478DC">
              <w:rPr>
                <w:rFonts w:ascii="Arial" w:hAnsi="Arial" w:cs="Arial"/>
                <w:color w:val="000000" w:themeColor="text1"/>
                <w:sz w:val="24"/>
                <w:szCs w:val="24"/>
                <w:lang w:val="mn-MN"/>
              </w:rPr>
              <w:t xml:space="preserve"> </w:t>
            </w:r>
            <w:r w:rsidRPr="001478DC">
              <w:rPr>
                <w:rFonts w:ascii="Arial" w:eastAsia="Microsoft YaHei" w:hAnsi="Arial" w:cs="Arial"/>
                <w:color w:val="000000" w:themeColor="text1"/>
                <w:sz w:val="24"/>
                <w:szCs w:val="24"/>
                <w:lang w:val="mn-MN"/>
              </w:rPr>
              <w:t>тогтолцоог</w:t>
            </w:r>
            <w:r w:rsidRPr="001478DC">
              <w:rPr>
                <w:rFonts w:ascii="Arial" w:hAnsi="Arial" w:cs="Arial"/>
                <w:color w:val="000000" w:themeColor="text1"/>
                <w:sz w:val="24"/>
                <w:szCs w:val="24"/>
                <w:lang w:val="mn-MN"/>
              </w:rPr>
              <w:t xml:space="preserve"> </w:t>
            </w:r>
            <w:r w:rsidRPr="001478DC">
              <w:rPr>
                <w:rFonts w:ascii="Arial" w:eastAsia="Microsoft YaHei" w:hAnsi="Arial" w:cs="Arial"/>
                <w:color w:val="000000" w:themeColor="text1"/>
                <w:sz w:val="24"/>
                <w:szCs w:val="24"/>
                <w:lang w:val="mn-MN"/>
              </w:rPr>
              <w:t>боловсронгуй</w:t>
            </w:r>
            <w:r w:rsidRPr="001478DC">
              <w:rPr>
                <w:rFonts w:ascii="Arial" w:hAnsi="Arial" w:cs="Arial"/>
                <w:color w:val="000000" w:themeColor="text1"/>
                <w:sz w:val="24"/>
                <w:szCs w:val="24"/>
                <w:lang w:val="mn-MN"/>
              </w:rPr>
              <w:t xml:space="preserve"> </w:t>
            </w:r>
            <w:r w:rsidRPr="001478DC">
              <w:rPr>
                <w:rFonts w:ascii="Arial" w:eastAsia="Microsoft YaHei" w:hAnsi="Arial" w:cs="Arial"/>
                <w:color w:val="000000" w:themeColor="text1"/>
                <w:sz w:val="24"/>
                <w:szCs w:val="24"/>
                <w:lang w:val="mn-MN"/>
              </w:rPr>
              <w:t>болгох, иргэний нисэхийн</w:t>
            </w:r>
            <w:r w:rsidRPr="001478DC">
              <w:rPr>
                <w:rFonts w:ascii="Arial" w:hAnsi="Arial" w:cs="Arial"/>
                <w:color w:val="000000" w:themeColor="text1"/>
                <w:sz w:val="24"/>
                <w:szCs w:val="24"/>
                <w:lang w:val="mn-MN"/>
              </w:rPr>
              <w:t xml:space="preserve"> </w:t>
            </w:r>
            <w:r w:rsidRPr="001478DC">
              <w:rPr>
                <w:rFonts w:ascii="Arial" w:eastAsia="Microsoft YaHei" w:hAnsi="Arial" w:cs="Arial"/>
                <w:color w:val="000000" w:themeColor="text1"/>
                <w:sz w:val="24"/>
                <w:szCs w:val="24"/>
                <w:lang w:val="mn-MN"/>
              </w:rPr>
              <w:t>а</w:t>
            </w:r>
            <w:r w:rsidRPr="001478DC">
              <w:rPr>
                <w:rFonts w:ascii="Arial" w:hAnsi="Arial" w:cs="Arial"/>
                <w:color w:val="000000" w:themeColor="text1"/>
                <w:sz w:val="24"/>
                <w:szCs w:val="24"/>
                <w:lang w:val="mn-MN"/>
              </w:rPr>
              <w:t>юулгү</w:t>
            </w:r>
            <w:r w:rsidRPr="001478DC">
              <w:rPr>
                <w:rFonts w:ascii="Arial" w:eastAsia="Microsoft YaHei" w:hAnsi="Arial" w:cs="Arial"/>
                <w:color w:val="000000" w:themeColor="text1"/>
                <w:sz w:val="24"/>
                <w:szCs w:val="24"/>
                <w:lang w:val="mn-MN"/>
              </w:rPr>
              <w:t>й</w:t>
            </w:r>
            <w:r w:rsidRPr="001478DC">
              <w:rPr>
                <w:rFonts w:ascii="Arial" w:hAnsi="Arial" w:cs="Arial"/>
                <w:color w:val="000000" w:themeColor="text1"/>
                <w:sz w:val="24"/>
                <w:szCs w:val="24"/>
                <w:lang w:val="mn-MN"/>
              </w:rPr>
              <w:t xml:space="preserve"> </w:t>
            </w:r>
            <w:r w:rsidRPr="001478DC">
              <w:rPr>
                <w:rFonts w:ascii="Arial" w:eastAsia="Microsoft YaHei" w:hAnsi="Arial" w:cs="Arial"/>
                <w:color w:val="000000" w:themeColor="text1"/>
                <w:sz w:val="24"/>
                <w:szCs w:val="24"/>
                <w:lang w:val="mn-MN"/>
              </w:rPr>
              <w:t>байдал</w:t>
            </w:r>
            <w:r w:rsidRPr="001478DC">
              <w:rPr>
                <w:rFonts w:ascii="Arial" w:hAnsi="Arial" w:cs="Arial"/>
                <w:color w:val="000000" w:themeColor="text1"/>
                <w:sz w:val="24"/>
                <w:szCs w:val="24"/>
                <w:lang w:val="mn-MN"/>
              </w:rPr>
              <w:t>, ү</w:t>
            </w:r>
            <w:r w:rsidRPr="001478DC">
              <w:rPr>
                <w:rFonts w:ascii="Arial" w:eastAsia="Microsoft YaHei" w:hAnsi="Arial" w:cs="Arial"/>
                <w:color w:val="000000" w:themeColor="text1"/>
                <w:sz w:val="24"/>
                <w:szCs w:val="24"/>
                <w:lang w:val="mn-MN"/>
              </w:rPr>
              <w:t>р</w:t>
            </w:r>
            <w:r w:rsidRPr="001478DC">
              <w:rPr>
                <w:rFonts w:ascii="Arial" w:hAnsi="Arial" w:cs="Arial"/>
                <w:color w:val="000000" w:themeColor="text1"/>
                <w:sz w:val="24"/>
                <w:szCs w:val="24"/>
                <w:lang w:val="mn-MN"/>
              </w:rPr>
              <w:t xml:space="preserve"> </w:t>
            </w:r>
            <w:r w:rsidRPr="001478DC">
              <w:rPr>
                <w:rFonts w:ascii="Arial" w:eastAsia="Microsoft YaHei" w:hAnsi="Arial" w:cs="Arial"/>
                <w:color w:val="000000" w:themeColor="text1"/>
                <w:sz w:val="24"/>
                <w:szCs w:val="24"/>
                <w:lang w:val="mn-MN"/>
              </w:rPr>
              <w:t>ашигтай</w:t>
            </w:r>
            <w:r w:rsidRPr="001478DC">
              <w:rPr>
                <w:rFonts w:ascii="Arial" w:hAnsi="Arial" w:cs="Arial"/>
                <w:color w:val="000000" w:themeColor="text1"/>
                <w:sz w:val="24"/>
                <w:szCs w:val="24"/>
                <w:lang w:val="mn-MN"/>
              </w:rPr>
              <w:t xml:space="preserve"> </w:t>
            </w:r>
            <w:r w:rsidRPr="001478DC">
              <w:rPr>
                <w:rFonts w:ascii="Arial" w:eastAsia="Microsoft YaHei" w:hAnsi="Arial" w:cs="Arial"/>
                <w:color w:val="000000" w:themeColor="text1"/>
                <w:sz w:val="24"/>
                <w:szCs w:val="24"/>
                <w:lang w:val="mn-MN"/>
              </w:rPr>
              <w:t>х</w:t>
            </w:r>
            <w:r w:rsidRPr="001478DC">
              <w:rPr>
                <w:rFonts w:ascii="Arial" w:hAnsi="Arial" w:cs="Arial"/>
                <w:color w:val="000000" w:themeColor="text1"/>
                <w:sz w:val="24"/>
                <w:szCs w:val="24"/>
                <w:lang w:val="mn-MN"/>
              </w:rPr>
              <w:t>ө</w:t>
            </w:r>
            <w:r w:rsidRPr="001478DC">
              <w:rPr>
                <w:rFonts w:ascii="Arial" w:eastAsia="Microsoft YaHei" w:hAnsi="Arial" w:cs="Arial"/>
                <w:color w:val="000000" w:themeColor="text1"/>
                <w:sz w:val="24"/>
                <w:szCs w:val="24"/>
                <w:lang w:val="mn-MN"/>
              </w:rPr>
              <w:t>гжлийг</w:t>
            </w:r>
            <w:r w:rsidRPr="001478DC">
              <w:rPr>
                <w:rFonts w:ascii="Arial" w:hAnsi="Arial" w:cs="Arial"/>
                <w:color w:val="000000" w:themeColor="text1"/>
                <w:sz w:val="24"/>
                <w:szCs w:val="24"/>
                <w:lang w:val="mn-MN"/>
              </w:rPr>
              <w:t xml:space="preserve"> </w:t>
            </w:r>
            <w:r w:rsidRPr="001478DC">
              <w:rPr>
                <w:rFonts w:ascii="Arial" w:eastAsia="Microsoft YaHei" w:hAnsi="Arial" w:cs="Arial"/>
                <w:color w:val="000000" w:themeColor="text1"/>
                <w:sz w:val="24"/>
                <w:szCs w:val="24"/>
                <w:lang w:val="mn-MN"/>
              </w:rPr>
              <w:t>дэмжихэд</w:t>
            </w:r>
            <w:r w:rsidRPr="001478DC">
              <w:rPr>
                <w:rFonts w:ascii="Arial" w:hAnsi="Arial" w:cs="Arial"/>
                <w:color w:val="000000" w:themeColor="text1"/>
                <w:sz w:val="24"/>
                <w:szCs w:val="24"/>
                <w:lang w:val="mn-MN"/>
              </w:rPr>
              <w:t xml:space="preserve"> </w:t>
            </w:r>
            <w:r w:rsidRPr="001478DC">
              <w:rPr>
                <w:rFonts w:ascii="Arial" w:eastAsia="Microsoft YaHei" w:hAnsi="Arial" w:cs="Arial"/>
                <w:color w:val="000000" w:themeColor="text1"/>
                <w:sz w:val="24"/>
                <w:szCs w:val="24"/>
                <w:lang w:val="mn-MN"/>
              </w:rPr>
              <w:t>чиглэсэн</w:t>
            </w:r>
            <w:r w:rsidRPr="001478DC">
              <w:rPr>
                <w:rFonts w:ascii="Arial" w:hAnsi="Arial" w:cs="Arial"/>
                <w:color w:val="000000" w:themeColor="text1"/>
                <w:sz w:val="24"/>
                <w:szCs w:val="24"/>
                <w:lang w:val="mn-MN"/>
              </w:rPr>
              <w:t xml:space="preserve"> </w:t>
            </w:r>
            <w:r w:rsidRPr="001478DC">
              <w:rPr>
                <w:rFonts w:ascii="Arial" w:eastAsia="Microsoft YaHei" w:hAnsi="Arial" w:cs="Arial"/>
                <w:color w:val="000000" w:themeColor="text1"/>
                <w:sz w:val="24"/>
                <w:szCs w:val="24"/>
                <w:lang w:val="mn-MN"/>
              </w:rPr>
              <w:t>зохицуулалтыг</w:t>
            </w:r>
            <w:r w:rsidRPr="001478DC">
              <w:rPr>
                <w:rFonts w:ascii="Arial" w:hAnsi="Arial" w:cs="Arial"/>
                <w:color w:val="000000" w:themeColor="text1"/>
                <w:sz w:val="24"/>
                <w:szCs w:val="24"/>
                <w:lang w:val="mn-MN"/>
              </w:rPr>
              <w:t xml:space="preserve"> сайжруулах;  </w:t>
            </w:r>
          </w:p>
        </w:tc>
      </w:tr>
    </w:tbl>
    <w:p w14:paraId="683BB523" w14:textId="77777777" w:rsidR="003C1C07" w:rsidRDefault="003C1C07" w:rsidP="00C745B0">
      <w:pPr>
        <w:tabs>
          <w:tab w:val="left" w:pos="-4111"/>
        </w:tabs>
        <w:spacing w:after="0" w:line="240" w:lineRule="auto"/>
        <w:ind w:firstLine="540"/>
        <w:jc w:val="both"/>
        <w:rPr>
          <w:rFonts w:ascii="Arial" w:hAnsi="Arial" w:cs="Arial"/>
          <w:color w:val="000000" w:themeColor="text1"/>
          <w:sz w:val="24"/>
          <w:szCs w:val="24"/>
          <w:lang w:val="mn-MN"/>
        </w:rPr>
      </w:pPr>
    </w:p>
    <w:p w14:paraId="6D80B51C" w14:textId="77777777" w:rsidR="006752F5" w:rsidRDefault="006752F5" w:rsidP="00C745B0">
      <w:pPr>
        <w:tabs>
          <w:tab w:val="left" w:pos="-4111"/>
        </w:tabs>
        <w:spacing w:after="0" w:line="240" w:lineRule="auto"/>
        <w:ind w:firstLine="540"/>
        <w:jc w:val="both"/>
        <w:rPr>
          <w:rFonts w:ascii="Arial" w:hAnsi="Arial" w:cs="Arial"/>
          <w:color w:val="000000" w:themeColor="text1"/>
          <w:sz w:val="24"/>
          <w:szCs w:val="24"/>
          <w:lang w:val="mn-MN"/>
        </w:rPr>
      </w:pPr>
    </w:p>
    <w:p w14:paraId="7DB0F16C" w14:textId="1208CE07" w:rsidR="006752F5" w:rsidRDefault="006752F5" w:rsidP="006752F5">
      <w:pPr>
        <w:tabs>
          <w:tab w:val="left" w:pos="-4111"/>
        </w:tabs>
        <w:spacing w:after="0" w:line="240" w:lineRule="auto"/>
        <w:ind w:firstLine="540"/>
        <w:jc w:val="both"/>
        <w:rPr>
          <w:rFonts w:ascii="Arial" w:hAnsi="Arial" w:cs="Arial"/>
          <w:color w:val="000000" w:themeColor="text1"/>
          <w:sz w:val="24"/>
          <w:szCs w:val="24"/>
          <w:lang w:val="mn-MN"/>
        </w:rPr>
      </w:pPr>
      <w:r>
        <w:rPr>
          <w:rFonts w:ascii="Arial" w:hAnsi="Arial" w:cs="Arial"/>
          <w:color w:val="000000" w:themeColor="text1"/>
          <w:sz w:val="24"/>
          <w:szCs w:val="24"/>
          <w:lang w:val="mn-MN"/>
        </w:rPr>
        <w:t>Хуулийн төсөлд иргэний нисэхийн хяналт, зохицуулалтын</w:t>
      </w:r>
      <w:r w:rsidR="00744EC2">
        <w:rPr>
          <w:rFonts w:ascii="Arial" w:hAnsi="Arial" w:cs="Arial"/>
          <w:color w:val="000000" w:themeColor="text1"/>
          <w:sz w:val="24"/>
          <w:szCs w:val="24"/>
          <w:lang w:val="mn-MN"/>
        </w:rPr>
        <w:t xml:space="preserve"> тогтолцоот тус тусад ялгаж, чиг үүргийг тодорхой болгож,</w:t>
      </w:r>
      <w:r>
        <w:rPr>
          <w:rFonts w:ascii="Arial" w:hAnsi="Arial" w:cs="Arial"/>
          <w:color w:val="000000" w:themeColor="text1"/>
          <w:sz w:val="24"/>
          <w:szCs w:val="24"/>
          <w:lang w:val="mn-MN"/>
        </w:rPr>
        <w:t xml:space="preserve"> дээрхи хэрэгцээ, шаардлагад нийцүүлэ</w:t>
      </w:r>
      <w:r w:rsidR="00744EC2">
        <w:rPr>
          <w:rFonts w:ascii="Arial" w:hAnsi="Arial" w:cs="Arial"/>
          <w:color w:val="000000" w:themeColor="text1"/>
          <w:sz w:val="24"/>
          <w:szCs w:val="24"/>
          <w:lang w:val="mn-MN"/>
        </w:rPr>
        <w:t>н боловсруулсан байна.</w:t>
      </w:r>
    </w:p>
    <w:p w14:paraId="17D5FD38" w14:textId="77777777" w:rsidR="00D87D28" w:rsidRDefault="00D87D28" w:rsidP="006752F5">
      <w:pPr>
        <w:tabs>
          <w:tab w:val="left" w:pos="-4111"/>
        </w:tabs>
        <w:spacing w:after="0" w:line="240" w:lineRule="auto"/>
        <w:ind w:firstLine="540"/>
        <w:jc w:val="both"/>
        <w:rPr>
          <w:rFonts w:ascii="Arial" w:hAnsi="Arial" w:cs="Arial"/>
          <w:color w:val="000000" w:themeColor="text1"/>
          <w:sz w:val="24"/>
          <w:szCs w:val="24"/>
          <w:lang w:val="mn-MN"/>
        </w:rPr>
      </w:pPr>
    </w:p>
    <w:tbl>
      <w:tblPr>
        <w:tblStyle w:val="TableGrid"/>
        <w:tblW w:w="0" w:type="auto"/>
        <w:tblLook w:val="04A0" w:firstRow="1" w:lastRow="0" w:firstColumn="1" w:lastColumn="0" w:noHBand="0" w:noVBand="1"/>
      </w:tblPr>
      <w:tblGrid>
        <w:gridCol w:w="9623"/>
      </w:tblGrid>
      <w:tr w:rsidR="00744EC2" w14:paraId="484CFD2B" w14:textId="77777777" w:rsidTr="00A92BAC">
        <w:tc>
          <w:tcPr>
            <w:tcW w:w="9623" w:type="dxa"/>
          </w:tcPr>
          <w:p w14:paraId="48B0F8FE" w14:textId="77B52D04" w:rsidR="00744EC2" w:rsidRPr="00744EC2" w:rsidRDefault="00744EC2" w:rsidP="00744EC2">
            <w:pPr>
              <w:pStyle w:val="ListParagraph"/>
              <w:numPr>
                <w:ilvl w:val="0"/>
                <w:numId w:val="38"/>
              </w:numPr>
              <w:tabs>
                <w:tab w:val="left" w:pos="-4111"/>
              </w:tabs>
              <w:jc w:val="both"/>
              <w:rPr>
                <w:rFonts w:ascii="Arial" w:hAnsi="Arial" w:cs="Arial"/>
                <w:color w:val="000000" w:themeColor="text1"/>
                <w:sz w:val="24"/>
                <w:szCs w:val="24"/>
                <w:lang w:val="mn-MN"/>
              </w:rPr>
            </w:pPr>
            <w:r w:rsidRPr="00744EC2">
              <w:rPr>
                <w:rFonts w:ascii="Arial" w:hAnsi="Arial" w:cs="Arial"/>
                <w:color w:val="000000" w:themeColor="text1"/>
                <w:sz w:val="24"/>
                <w:szCs w:val="24"/>
                <w:lang w:val="mn-MN"/>
              </w:rPr>
              <w:t xml:space="preserve">Олон улсын иргэний нисэхийн байгууллагаас гаргасан Иргэний нисэхийн </w:t>
            </w:r>
            <w:r w:rsidRPr="00744EC2">
              <w:rPr>
                <w:rFonts w:ascii="Arial" w:hAnsi="Arial" w:cs="Arial"/>
                <w:color w:val="000000" w:themeColor="text1"/>
                <w:sz w:val="24"/>
                <w:szCs w:val="24"/>
                <w:lang w:val="mn-MN"/>
              </w:rPr>
              <w:lastRenderedPageBreak/>
              <w:t xml:space="preserve">аюулгүй байдлын загвар хуульд нийцүүлэх, холбогдох зохицуулалтыг нэмж тусгах; </w:t>
            </w:r>
          </w:p>
        </w:tc>
      </w:tr>
    </w:tbl>
    <w:p w14:paraId="4582F049" w14:textId="77777777" w:rsidR="00744EC2" w:rsidRDefault="00744EC2" w:rsidP="006752F5">
      <w:pPr>
        <w:tabs>
          <w:tab w:val="left" w:pos="-4111"/>
        </w:tabs>
        <w:spacing w:after="0" w:line="240" w:lineRule="auto"/>
        <w:ind w:firstLine="540"/>
        <w:jc w:val="both"/>
        <w:rPr>
          <w:rFonts w:ascii="Arial" w:hAnsi="Arial" w:cs="Arial"/>
          <w:color w:val="000000" w:themeColor="text1"/>
          <w:sz w:val="24"/>
          <w:szCs w:val="24"/>
          <w:lang w:val="mn-MN"/>
        </w:rPr>
      </w:pPr>
    </w:p>
    <w:p w14:paraId="082ABEFD" w14:textId="603FF932" w:rsidR="006752F5" w:rsidRDefault="00D87D28" w:rsidP="006752F5">
      <w:pPr>
        <w:tabs>
          <w:tab w:val="left" w:pos="-4111"/>
        </w:tabs>
        <w:spacing w:after="0" w:line="240" w:lineRule="auto"/>
        <w:ind w:firstLine="540"/>
        <w:jc w:val="both"/>
        <w:rPr>
          <w:rFonts w:ascii="Arial" w:hAnsi="Arial" w:cs="Arial"/>
          <w:color w:val="000000" w:themeColor="text1"/>
          <w:sz w:val="24"/>
          <w:szCs w:val="24"/>
          <w:lang w:val="mn-MN"/>
        </w:rPr>
      </w:pPr>
      <w:r w:rsidRPr="00744EC2">
        <w:rPr>
          <w:rFonts w:ascii="Arial" w:hAnsi="Arial" w:cs="Arial"/>
          <w:color w:val="000000" w:themeColor="text1"/>
          <w:sz w:val="24"/>
          <w:szCs w:val="24"/>
          <w:lang w:val="mn-MN"/>
        </w:rPr>
        <w:t>Олон улсын иргэний нисэхийн байгууллагаас гаргасан Иргэний нисэхийн аюулгүй байдлын загвар хуульд нийцүүлэх, холбогдох зохицуулалтыг нэмж тусгах</w:t>
      </w:r>
      <w:r>
        <w:rPr>
          <w:rFonts w:ascii="Arial" w:hAnsi="Arial" w:cs="Arial"/>
          <w:color w:val="000000" w:themeColor="text1"/>
          <w:sz w:val="24"/>
          <w:szCs w:val="24"/>
          <w:lang w:val="mn-MN"/>
        </w:rPr>
        <w:t xml:space="preserve"> дээрх </w:t>
      </w:r>
      <w:r w:rsidRPr="0074775C">
        <w:rPr>
          <w:rFonts w:ascii="Arial" w:hAnsi="Arial" w:cs="Arial"/>
          <w:color w:val="000000" w:themeColor="text1"/>
          <w:sz w:val="24"/>
          <w:szCs w:val="24"/>
          <w:lang w:val="mn-MN"/>
        </w:rPr>
        <w:t xml:space="preserve">хэрэгцээ </w:t>
      </w:r>
      <w:r>
        <w:rPr>
          <w:rFonts w:ascii="Arial" w:hAnsi="Arial" w:cs="Arial"/>
          <w:color w:val="000000" w:themeColor="text1"/>
          <w:sz w:val="24"/>
          <w:szCs w:val="24"/>
          <w:lang w:val="mn-MN"/>
        </w:rPr>
        <w:t xml:space="preserve">шаардлагын дагуу судлахаар хуулийн төслийг загвар хуультай </w:t>
      </w:r>
      <w:r w:rsidRPr="0074775C">
        <w:rPr>
          <w:rFonts w:ascii="Arial" w:hAnsi="Arial" w:cs="Arial"/>
          <w:color w:val="000000" w:themeColor="text1"/>
          <w:sz w:val="24"/>
          <w:szCs w:val="24"/>
          <w:lang w:val="mn-MN"/>
        </w:rPr>
        <w:t xml:space="preserve"> харьцуулан </w:t>
      </w:r>
      <w:r>
        <w:rPr>
          <w:rFonts w:ascii="Arial" w:hAnsi="Arial" w:cs="Arial"/>
          <w:color w:val="000000" w:themeColor="text1"/>
          <w:sz w:val="24"/>
          <w:szCs w:val="24"/>
          <w:lang w:val="mn-MN"/>
        </w:rPr>
        <w:t xml:space="preserve">үнэлэхэд </w:t>
      </w:r>
      <w:r w:rsidR="00553BDD">
        <w:rPr>
          <w:rFonts w:ascii="Arial" w:hAnsi="Arial" w:cs="Arial"/>
          <w:color w:val="000000" w:themeColor="text1"/>
          <w:sz w:val="24"/>
          <w:szCs w:val="24"/>
          <w:lang w:val="mn-MN"/>
        </w:rPr>
        <w:t>зүйл заалт, дараалал өөр боловч тусгах шаардлагатай зохицуулалтууд орсон бөгөөд бүтцийн хувьд Монгол Улсын бусад хууль тогтоомжтой адил жишгээр боловсруулсан гэж үзэж байна.</w:t>
      </w:r>
    </w:p>
    <w:p w14:paraId="0275D428" w14:textId="77777777" w:rsidR="001478DC" w:rsidRDefault="001478DC" w:rsidP="00C745B0">
      <w:pPr>
        <w:tabs>
          <w:tab w:val="left" w:pos="-4111"/>
        </w:tabs>
        <w:spacing w:after="0" w:line="240" w:lineRule="auto"/>
        <w:ind w:firstLine="540"/>
        <w:jc w:val="both"/>
        <w:rPr>
          <w:rFonts w:ascii="Arial" w:hAnsi="Arial" w:cs="Arial"/>
          <w:color w:val="000000" w:themeColor="text1"/>
          <w:sz w:val="24"/>
          <w:szCs w:val="24"/>
          <w:lang w:val="mn-MN"/>
        </w:rPr>
      </w:pPr>
    </w:p>
    <w:tbl>
      <w:tblPr>
        <w:tblStyle w:val="TableGrid"/>
        <w:tblW w:w="0" w:type="auto"/>
        <w:tblLook w:val="04A0" w:firstRow="1" w:lastRow="0" w:firstColumn="1" w:lastColumn="0" w:noHBand="0" w:noVBand="1"/>
      </w:tblPr>
      <w:tblGrid>
        <w:gridCol w:w="9623"/>
      </w:tblGrid>
      <w:tr w:rsidR="008A0980" w14:paraId="4E12F081" w14:textId="77777777" w:rsidTr="008A0980">
        <w:tc>
          <w:tcPr>
            <w:tcW w:w="9623" w:type="dxa"/>
          </w:tcPr>
          <w:p w14:paraId="15AC6634" w14:textId="03A438F5" w:rsidR="008A0980" w:rsidRPr="00744EC2" w:rsidRDefault="008A0980" w:rsidP="00744EC2">
            <w:pPr>
              <w:pStyle w:val="ListParagraph"/>
              <w:numPr>
                <w:ilvl w:val="0"/>
                <w:numId w:val="38"/>
              </w:numPr>
              <w:tabs>
                <w:tab w:val="left" w:pos="1134"/>
              </w:tabs>
              <w:jc w:val="both"/>
              <w:rPr>
                <w:rFonts w:ascii="Arial" w:hAnsi="Arial" w:cs="Arial"/>
                <w:color w:val="000000" w:themeColor="text1"/>
                <w:sz w:val="24"/>
                <w:szCs w:val="24"/>
                <w:lang w:val="mn-MN"/>
              </w:rPr>
            </w:pPr>
            <w:r w:rsidRPr="00744EC2">
              <w:rPr>
                <w:rFonts w:ascii="Arial" w:hAnsi="Arial" w:cs="Arial"/>
                <w:color w:val="000000" w:themeColor="text1"/>
                <w:sz w:val="24"/>
                <w:szCs w:val="24"/>
                <w:lang w:val="mn-MN"/>
              </w:rPr>
              <w:t>Иргэний нисэхийн тухай хуульд тусгасан нислэгийн үйл ажиллагааны ерөнхий заалтыг нарийвчлан, ерөнхий зориулалтын нисэхийн зохицуулалт, ажиллагааны нислэгийн үйл ажиллагааны зааг ялгааг тодорхойлох;</w:t>
            </w:r>
          </w:p>
          <w:p w14:paraId="7F4325ED" w14:textId="77777777" w:rsidR="008A0980" w:rsidRDefault="008A0980" w:rsidP="00C745B0">
            <w:pPr>
              <w:tabs>
                <w:tab w:val="left" w:pos="-4111"/>
              </w:tabs>
              <w:jc w:val="both"/>
              <w:rPr>
                <w:rFonts w:ascii="Arial" w:hAnsi="Arial" w:cs="Arial"/>
                <w:color w:val="000000" w:themeColor="text1"/>
                <w:sz w:val="24"/>
                <w:szCs w:val="24"/>
                <w:lang w:val="mn-MN"/>
              </w:rPr>
            </w:pPr>
          </w:p>
        </w:tc>
      </w:tr>
    </w:tbl>
    <w:p w14:paraId="232E88A6" w14:textId="77777777" w:rsidR="008A0980" w:rsidRDefault="008A0980" w:rsidP="00C745B0">
      <w:pPr>
        <w:tabs>
          <w:tab w:val="left" w:pos="-4111"/>
        </w:tabs>
        <w:spacing w:after="0" w:line="240" w:lineRule="auto"/>
        <w:ind w:firstLine="540"/>
        <w:jc w:val="both"/>
        <w:rPr>
          <w:rFonts w:ascii="Arial" w:hAnsi="Arial" w:cs="Arial"/>
          <w:color w:val="000000" w:themeColor="text1"/>
          <w:sz w:val="24"/>
          <w:szCs w:val="24"/>
          <w:lang w:val="mn-MN"/>
        </w:rPr>
      </w:pPr>
    </w:p>
    <w:p w14:paraId="6365EF35" w14:textId="09C44A33" w:rsidR="00D24667" w:rsidRDefault="00D24667" w:rsidP="00C745B0">
      <w:pPr>
        <w:tabs>
          <w:tab w:val="left" w:pos="-4111"/>
        </w:tabs>
        <w:spacing w:after="0" w:line="240" w:lineRule="auto"/>
        <w:ind w:firstLine="540"/>
        <w:jc w:val="both"/>
        <w:rPr>
          <w:rFonts w:ascii="Arial" w:hAnsi="Arial" w:cs="Arial"/>
          <w:color w:val="000000" w:themeColor="text1"/>
          <w:sz w:val="24"/>
          <w:szCs w:val="24"/>
          <w:lang w:val="mn-MN"/>
        </w:rPr>
      </w:pPr>
      <w:r>
        <w:rPr>
          <w:rFonts w:ascii="Arial" w:hAnsi="Arial" w:cs="Arial"/>
          <w:color w:val="000000" w:themeColor="text1"/>
          <w:sz w:val="24"/>
          <w:szCs w:val="24"/>
          <w:lang w:val="mn-MN"/>
        </w:rPr>
        <w:t>Хуулийн төсөлд нислэгийн үйл ажиллага</w:t>
      </w:r>
      <w:r w:rsidR="005F601E">
        <w:rPr>
          <w:rFonts w:ascii="Arial" w:hAnsi="Arial" w:cs="Arial"/>
          <w:color w:val="000000" w:themeColor="text1"/>
          <w:sz w:val="24"/>
          <w:szCs w:val="24"/>
          <w:lang w:val="mn-MN"/>
        </w:rPr>
        <w:t>а</w:t>
      </w:r>
      <w:r>
        <w:rPr>
          <w:rFonts w:ascii="Arial" w:hAnsi="Arial" w:cs="Arial"/>
          <w:color w:val="000000" w:themeColor="text1"/>
          <w:sz w:val="24"/>
          <w:szCs w:val="24"/>
          <w:lang w:val="mn-MN"/>
        </w:rPr>
        <w:t>тай холбоотой зохих зохицуулалтыг тусгасан нь үзэл баримтлалд заасан нь дээрхи хэрэгцээ, шаардлагад</w:t>
      </w:r>
      <w:r w:rsidR="005F601E">
        <w:rPr>
          <w:rFonts w:ascii="Arial" w:hAnsi="Arial" w:cs="Arial"/>
          <w:color w:val="000000" w:themeColor="text1"/>
          <w:sz w:val="24"/>
          <w:szCs w:val="24"/>
          <w:lang w:val="mn-MN"/>
        </w:rPr>
        <w:t xml:space="preserve"> нийцүүлэхэд чиглэсэн чухал алх</w:t>
      </w:r>
      <w:r>
        <w:rPr>
          <w:rFonts w:ascii="Arial" w:hAnsi="Arial" w:cs="Arial"/>
          <w:color w:val="000000" w:themeColor="text1"/>
          <w:sz w:val="24"/>
          <w:szCs w:val="24"/>
          <w:lang w:val="mn-MN"/>
        </w:rPr>
        <w:t xml:space="preserve">муудын нэг болсон байна. </w:t>
      </w:r>
      <w:r w:rsidR="00553BDD">
        <w:rPr>
          <w:rFonts w:ascii="Arial" w:hAnsi="Arial" w:cs="Arial"/>
          <w:color w:val="000000" w:themeColor="text1"/>
          <w:sz w:val="24"/>
          <w:szCs w:val="24"/>
          <w:lang w:val="mn-MN"/>
        </w:rPr>
        <w:t>Х</w:t>
      </w:r>
      <w:r>
        <w:rPr>
          <w:rFonts w:ascii="Arial" w:hAnsi="Arial" w:cs="Arial"/>
          <w:color w:val="000000" w:themeColor="text1"/>
          <w:sz w:val="24"/>
          <w:szCs w:val="24"/>
          <w:lang w:val="mn-MN"/>
        </w:rPr>
        <w:t>уулийн төслийн зохицуулалтууд нь ерөнхий байдлаараа арилжааны нислэг үйлдэх үйл ажилла</w:t>
      </w:r>
      <w:r w:rsidR="00553BDD">
        <w:rPr>
          <w:rFonts w:ascii="Arial" w:hAnsi="Arial" w:cs="Arial"/>
          <w:color w:val="000000" w:themeColor="text1"/>
          <w:sz w:val="24"/>
          <w:szCs w:val="24"/>
          <w:lang w:val="mn-MN"/>
        </w:rPr>
        <w:t xml:space="preserve">гааг дийлэнхид нь зохицуулсан, </w:t>
      </w:r>
      <w:r>
        <w:rPr>
          <w:rFonts w:ascii="Arial" w:hAnsi="Arial" w:cs="Arial"/>
          <w:color w:val="000000" w:themeColor="text1"/>
          <w:sz w:val="24"/>
          <w:szCs w:val="24"/>
          <w:lang w:val="mn-MN"/>
        </w:rPr>
        <w:t xml:space="preserve">ерөнхий зориулалтын нисэхийн зохицуулалт, нислэгийн үйл ажиллагааны талаархи зохицуулалтыг </w:t>
      </w:r>
      <w:r w:rsidR="00553BDD">
        <w:rPr>
          <w:rFonts w:ascii="Arial" w:hAnsi="Arial" w:cs="Arial"/>
          <w:color w:val="000000" w:themeColor="text1"/>
          <w:sz w:val="24"/>
          <w:szCs w:val="24"/>
          <w:lang w:val="mn-MN"/>
        </w:rPr>
        <w:t>дурдсан байна</w:t>
      </w:r>
      <w:r>
        <w:rPr>
          <w:rFonts w:ascii="Arial" w:hAnsi="Arial" w:cs="Arial"/>
          <w:color w:val="000000" w:themeColor="text1"/>
          <w:sz w:val="24"/>
          <w:szCs w:val="24"/>
          <w:lang w:val="mn-MN"/>
        </w:rPr>
        <w:t xml:space="preserve">. </w:t>
      </w:r>
    </w:p>
    <w:p w14:paraId="29A29DB2" w14:textId="77777777" w:rsidR="00D24667" w:rsidRDefault="00D24667" w:rsidP="00C745B0">
      <w:pPr>
        <w:tabs>
          <w:tab w:val="left" w:pos="-4111"/>
        </w:tabs>
        <w:spacing w:after="0" w:line="240" w:lineRule="auto"/>
        <w:ind w:firstLine="540"/>
        <w:jc w:val="both"/>
        <w:rPr>
          <w:rFonts w:ascii="Arial" w:hAnsi="Arial" w:cs="Arial"/>
          <w:color w:val="000000" w:themeColor="text1"/>
          <w:sz w:val="24"/>
          <w:szCs w:val="24"/>
          <w:lang w:val="mn-MN"/>
        </w:rPr>
      </w:pPr>
    </w:p>
    <w:p w14:paraId="79B83CB3" w14:textId="77777777" w:rsidR="00D24667" w:rsidRDefault="00D24667" w:rsidP="00C745B0">
      <w:pPr>
        <w:tabs>
          <w:tab w:val="left" w:pos="-4111"/>
        </w:tabs>
        <w:spacing w:after="0" w:line="240" w:lineRule="auto"/>
        <w:ind w:firstLine="540"/>
        <w:jc w:val="both"/>
        <w:rPr>
          <w:rFonts w:ascii="Arial" w:hAnsi="Arial" w:cs="Arial"/>
          <w:color w:val="000000" w:themeColor="text1"/>
          <w:sz w:val="24"/>
          <w:szCs w:val="24"/>
          <w:lang w:val="mn-MN"/>
        </w:rPr>
      </w:pPr>
    </w:p>
    <w:tbl>
      <w:tblPr>
        <w:tblStyle w:val="TableGrid"/>
        <w:tblW w:w="0" w:type="auto"/>
        <w:tblLook w:val="04A0" w:firstRow="1" w:lastRow="0" w:firstColumn="1" w:lastColumn="0" w:noHBand="0" w:noVBand="1"/>
      </w:tblPr>
      <w:tblGrid>
        <w:gridCol w:w="9623"/>
      </w:tblGrid>
      <w:tr w:rsidR="008A0980" w14:paraId="079D2668" w14:textId="77777777" w:rsidTr="008A0980">
        <w:tc>
          <w:tcPr>
            <w:tcW w:w="9623" w:type="dxa"/>
          </w:tcPr>
          <w:p w14:paraId="32D70E91" w14:textId="15C5F8EA" w:rsidR="008A0980" w:rsidRPr="008A0980" w:rsidRDefault="008A0980" w:rsidP="00744EC2">
            <w:pPr>
              <w:pStyle w:val="ListParagraph"/>
              <w:numPr>
                <w:ilvl w:val="0"/>
                <w:numId w:val="38"/>
              </w:numPr>
              <w:tabs>
                <w:tab w:val="left" w:pos="1134"/>
              </w:tabs>
              <w:jc w:val="both"/>
              <w:rPr>
                <w:rFonts w:ascii="Arial" w:hAnsi="Arial" w:cs="Arial"/>
                <w:color w:val="000000" w:themeColor="text1"/>
                <w:sz w:val="24"/>
                <w:szCs w:val="24"/>
                <w:lang w:val="mn-MN"/>
              </w:rPr>
            </w:pPr>
            <w:r w:rsidRPr="008A0980">
              <w:rPr>
                <w:rFonts w:ascii="Arial" w:hAnsi="Arial" w:cs="Arial"/>
                <w:color w:val="000000" w:themeColor="text1"/>
                <w:sz w:val="24"/>
                <w:szCs w:val="24"/>
                <w:lang w:val="mn-MN"/>
              </w:rPr>
              <w:t>Олон улсын иргэний нисэхийн байгууллагын стандарт шаардлага боловсронгуй болж, өөрчлөгдсөнтэй холбогдуулж иргэний нисэхийн дүрмийг шинэчлэхэд Захиргааны ерөнхий хуульд заасан “тусгайлан эрх олгосон заалт”-ыг тодорхой тусгах;</w:t>
            </w:r>
          </w:p>
          <w:p w14:paraId="7C9BFF46" w14:textId="77777777" w:rsidR="008A0980" w:rsidRDefault="008A0980" w:rsidP="00C745B0">
            <w:pPr>
              <w:tabs>
                <w:tab w:val="left" w:pos="-4111"/>
              </w:tabs>
              <w:jc w:val="both"/>
              <w:rPr>
                <w:rFonts w:ascii="Arial" w:hAnsi="Arial" w:cs="Arial"/>
                <w:color w:val="000000" w:themeColor="text1"/>
                <w:sz w:val="24"/>
                <w:szCs w:val="24"/>
                <w:lang w:val="mn-MN"/>
              </w:rPr>
            </w:pPr>
          </w:p>
        </w:tc>
      </w:tr>
    </w:tbl>
    <w:p w14:paraId="7415B823" w14:textId="77777777" w:rsidR="008A0980" w:rsidRDefault="008A0980" w:rsidP="00C745B0">
      <w:pPr>
        <w:tabs>
          <w:tab w:val="left" w:pos="-4111"/>
        </w:tabs>
        <w:spacing w:after="0" w:line="240" w:lineRule="auto"/>
        <w:ind w:firstLine="540"/>
        <w:jc w:val="both"/>
        <w:rPr>
          <w:rFonts w:ascii="Arial" w:hAnsi="Arial" w:cs="Arial"/>
          <w:color w:val="000000" w:themeColor="text1"/>
          <w:sz w:val="24"/>
          <w:szCs w:val="24"/>
          <w:lang w:val="mn-MN"/>
        </w:rPr>
      </w:pPr>
    </w:p>
    <w:p w14:paraId="207DE571" w14:textId="6C97F4CC" w:rsidR="00F12E98" w:rsidRDefault="00B535CF" w:rsidP="00F12E98">
      <w:pPr>
        <w:tabs>
          <w:tab w:val="left" w:pos="-4111"/>
        </w:tabs>
        <w:spacing w:after="0" w:line="240" w:lineRule="auto"/>
        <w:ind w:firstLine="540"/>
        <w:jc w:val="both"/>
        <w:rPr>
          <w:rFonts w:ascii="Arial" w:hAnsi="Arial" w:cs="Arial"/>
          <w:color w:val="000000" w:themeColor="text1"/>
          <w:sz w:val="24"/>
          <w:szCs w:val="24"/>
          <w:lang w:val="mn-MN"/>
        </w:rPr>
      </w:pPr>
      <w:r>
        <w:rPr>
          <w:rFonts w:ascii="Arial" w:hAnsi="Arial" w:cs="Arial"/>
          <w:color w:val="000000" w:themeColor="text1"/>
          <w:sz w:val="24"/>
          <w:szCs w:val="24"/>
          <w:lang w:val="mn-MN"/>
        </w:rPr>
        <w:t xml:space="preserve">Хуулийн төслийн </w:t>
      </w:r>
      <w:r w:rsidR="009B087E">
        <w:rPr>
          <w:rFonts w:ascii="Arial" w:hAnsi="Arial" w:cs="Arial"/>
          <w:color w:val="000000" w:themeColor="text1"/>
          <w:sz w:val="24"/>
          <w:szCs w:val="24"/>
          <w:lang w:val="mn-MN"/>
        </w:rPr>
        <w:t>13</w:t>
      </w:r>
      <w:r w:rsidR="00735545">
        <w:rPr>
          <w:rFonts w:ascii="Arial" w:hAnsi="Arial" w:cs="Arial"/>
          <w:color w:val="000000" w:themeColor="text1"/>
          <w:sz w:val="24"/>
          <w:szCs w:val="24"/>
          <w:lang w:val="mn-MN"/>
        </w:rPr>
        <w:t xml:space="preserve"> </w:t>
      </w:r>
      <w:r w:rsidR="009B087E">
        <w:rPr>
          <w:rFonts w:ascii="Arial" w:hAnsi="Arial" w:cs="Arial"/>
          <w:color w:val="000000" w:themeColor="text1"/>
          <w:sz w:val="24"/>
          <w:szCs w:val="24"/>
          <w:lang w:val="mn-MN"/>
        </w:rPr>
        <w:t>дугаар</w:t>
      </w:r>
      <w:r w:rsidR="00735545">
        <w:rPr>
          <w:rFonts w:ascii="Arial" w:hAnsi="Arial" w:cs="Arial"/>
          <w:color w:val="000000" w:themeColor="text1"/>
          <w:sz w:val="24"/>
          <w:szCs w:val="24"/>
          <w:lang w:val="mn-MN"/>
        </w:rPr>
        <w:t xml:space="preserve"> зүйлд </w:t>
      </w:r>
      <w:r w:rsidR="00F12E98">
        <w:rPr>
          <w:rFonts w:ascii="Arial" w:hAnsi="Arial" w:cs="Arial"/>
          <w:color w:val="000000" w:themeColor="text1"/>
          <w:sz w:val="24"/>
          <w:szCs w:val="24"/>
          <w:lang w:val="mn-MN"/>
        </w:rPr>
        <w:t xml:space="preserve">иргэний нисэхийн дүрмээр зохицуулах харилцааг </w:t>
      </w:r>
      <w:r w:rsidR="009B087E">
        <w:rPr>
          <w:rFonts w:ascii="Arial" w:hAnsi="Arial" w:cs="Arial"/>
          <w:color w:val="000000" w:themeColor="text1"/>
          <w:sz w:val="24"/>
          <w:szCs w:val="24"/>
          <w:lang w:val="mn-MN"/>
        </w:rPr>
        <w:t>тусгасан байна. Мөн зүйлийн 14.1</w:t>
      </w:r>
      <w:r w:rsidR="00F12E98">
        <w:rPr>
          <w:rFonts w:ascii="Arial" w:hAnsi="Arial" w:cs="Arial"/>
          <w:color w:val="000000" w:themeColor="text1"/>
          <w:sz w:val="24"/>
          <w:szCs w:val="24"/>
          <w:lang w:val="mn-MN"/>
        </w:rPr>
        <w:t xml:space="preserve"> </w:t>
      </w:r>
      <w:r w:rsidR="009B087E">
        <w:rPr>
          <w:rFonts w:ascii="Arial" w:hAnsi="Arial" w:cs="Arial"/>
          <w:color w:val="000000" w:themeColor="text1"/>
          <w:sz w:val="24"/>
          <w:szCs w:val="24"/>
          <w:lang w:val="mn-MN"/>
        </w:rPr>
        <w:t>дэх</w:t>
      </w:r>
      <w:r w:rsidR="00F12E98">
        <w:rPr>
          <w:rFonts w:ascii="Arial" w:hAnsi="Arial" w:cs="Arial"/>
          <w:color w:val="000000" w:themeColor="text1"/>
          <w:sz w:val="24"/>
          <w:szCs w:val="24"/>
          <w:lang w:val="mn-MN"/>
        </w:rPr>
        <w:t xml:space="preserve"> хэсэгт тухайн дүрмийн агуулга болон түүгээр зохицуулах асуудлыг нэр бүрчлэн тоочин заасан байна. </w:t>
      </w:r>
    </w:p>
    <w:p w14:paraId="5DB16411" w14:textId="77777777" w:rsidR="00F12E98" w:rsidRDefault="00F12E98" w:rsidP="00F12E98">
      <w:pPr>
        <w:tabs>
          <w:tab w:val="left" w:pos="-4111"/>
        </w:tabs>
        <w:spacing w:after="0" w:line="240" w:lineRule="auto"/>
        <w:ind w:firstLine="540"/>
        <w:jc w:val="both"/>
        <w:rPr>
          <w:rFonts w:ascii="Arial" w:hAnsi="Arial" w:cs="Arial"/>
          <w:color w:val="000000" w:themeColor="text1"/>
          <w:sz w:val="24"/>
          <w:szCs w:val="24"/>
          <w:lang w:val="mn-MN"/>
        </w:rPr>
      </w:pPr>
    </w:p>
    <w:p w14:paraId="1577F35F" w14:textId="3A13D255" w:rsidR="007E21FA" w:rsidRDefault="00F12E98" w:rsidP="007E21FA">
      <w:pPr>
        <w:tabs>
          <w:tab w:val="left" w:pos="-4111"/>
        </w:tabs>
        <w:spacing w:after="0" w:line="240" w:lineRule="auto"/>
        <w:ind w:firstLine="540"/>
        <w:jc w:val="both"/>
        <w:rPr>
          <w:rFonts w:ascii="Arial" w:hAnsi="Arial" w:cs="Arial"/>
          <w:color w:val="000000" w:themeColor="text1"/>
          <w:sz w:val="24"/>
          <w:szCs w:val="24"/>
          <w:lang w:val="mn-MN"/>
        </w:rPr>
      </w:pPr>
      <w:r>
        <w:rPr>
          <w:rFonts w:ascii="Arial" w:hAnsi="Arial" w:cs="Arial"/>
          <w:color w:val="000000" w:themeColor="text1"/>
          <w:sz w:val="24"/>
          <w:szCs w:val="24"/>
          <w:lang w:val="mn-MN"/>
        </w:rPr>
        <w:t>Хуулийн төсөлд тусгасан иргэний нисэхийн дүрэм, түүний агуулга нь Захиргааны ерөнхий хуулийн 59 дүгээр зүйлийн 59.1 дэх хэсэгт заасан “хуулиар тусгайлан эрх олгосон” буюу батлах хэм хэмжээний актын агуулга, зохицуулах асуудал тодорхой байх, түүнийг батлах субьект, журам нь тодорхой байх, “нийтээр заавал дагаж мөрдөх” буюу хуулийн үйлчлэлд хамаарах бүхий л этгээдэд хамаарах, “гадагш чиглэсэн” буюу үйлчлэл нь зөвхөн тухайн тө</w:t>
      </w:r>
      <w:r w:rsidR="005F601E">
        <w:rPr>
          <w:rFonts w:ascii="Arial" w:hAnsi="Arial" w:cs="Arial"/>
          <w:color w:val="000000" w:themeColor="text1"/>
          <w:sz w:val="24"/>
          <w:szCs w:val="24"/>
          <w:lang w:val="mn-MN"/>
        </w:rPr>
        <w:t>рийн байгууллага, албан тушаалт</w:t>
      </w:r>
      <w:r>
        <w:rPr>
          <w:rFonts w:ascii="Arial" w:hAnsi="Arial" w:cs="Arial"/>
          <w:color w:val="000000" w:themeColor="text1"/>
          <w:sz w:val="24"/>
          <w:szCs w:val="24"/>
          <w:lang w:val="mn-MN"/>
        </w:rPr>
        <w:t xml:space="preserve">наар хязгаарлагдахгүйгээр, хувь хүн, хуулийн этгээд бүрд хамаарах, “үйлчлэл нь байнга давтагдах” буюу </w:t>
      </w:r>
      <w:r w:rsidR="007E21FA">
        <w:rPr>
          <w:rFonts w:ascii="Arial" w:hAnsi="Arial" w:cs="Arial"/>
          <w:color w:val="000000" w:themeColor="text1"/>
          <w:sz w:val="24"/>
          <w:szCs w:val="24"/>
          <w:lang w:val="mn-MN"/>
        </w:rPr>
        <w:t xml:space="preserve">нэг удаа үйлчлээд зогсох бус харин батлагдсан цагаас хүчингүй болох хүртэл энэ хууль тогтоомжийн бүрэлдэхүүн хэсэг болон үйлчлэх гэсэн шаардлагуудад бүрэн нийцэж байна. </w:t>
      </w:r>
    </w:p>
    <w:p w14:paraId="02529300" w14:textId="77777777" w:rsidR="00B535CF" w:rsidRDefault="00B535CF" w:rsidP="00C745B0">
      <w:pPr>
        <w:tabs>
          <w:tab w:val="left" w:pos="-4111"/>
        </w:tabs>
        <w:spacing w:after="0" w:line="240" w:lineRule="auto"/>
        <w:ind w:firstLine="540"/>
        <w:jc w:val="both"/>
        <w:rPr>
          <w:rFonts w:ascii="Arial" w:hAnsi="Arial" w:cs="Arial"/>
          <w:color w:val="000000" w:themeColor="text1"/>
          <w:sz w:val="24"/>
          <w:szCs w:val="24"/>
          <w:lang w:val="mn-MN"/>
        </w:rPr>
      </w:pPr>
    </w:p>
    <w:p w14:paraId="1D0E7880" w14:textId="77777777" w:rsidR="008A0980" w:rsidRDefault="008A0980" w:rsidP="00C745B0">
      <w:pPr>
        <w:tabs>
          <w:tab w:val="left" w:pos="-4111"/>
        </w:tabs>
        <w:spacing w:after="0" w:line="240" w:lineRule="auto"/>
        <w:ind w:firstLine="540"/>
        <w:jc w:val="both"/>
        <w:rPr>
          <w:rFonts w:ascii="Arial" w:hAnsi="Arial" w:cs="Arial"/>
          <w:color w:val="000000" w:themeColor="text1"/>
          <w:sz w:val="24"/>
          <w:szCs w:val="24"/>
          <w:lang w:val="mn-MN"/>
        </w:rPr>
      </w:pPr>
    </w:p>
    <w:p w14:paraId="2F986213" w14:textId="77777777" w:rsidR="00AC2D40" w:rsidRPr="00AC2D40" w:rsidRDefault="00AC2D40" w:rsidP="00C745B0">
      <w:pPr>
        <w:tabs>
          <w:tab w:val="left" w:pos="-4111"/>
        </w:tabs>
        <w:spacing w:after="0" w:line="240" w:lineRule="auto"/>
        <w:ind w:firstLine="540"/>
        <w:jc w:val="both"/>
        <w:rPr>
          <w:rFonts w:ascii="Arial" w:hAnsi="Arial" w:cs="Arial"/>
          <w:color w:val="000000" w:themeColor="text1"/>
          <w:sz w:val="24"/>
          <w:szCs w:val="24"/>
          <w:lang w:val="mn-MN"/>
        </w:rPr>
      </w:pPr>
    </w:p>
    <w:tbl>
      <w:tblPr>
        <w:tblStyle w:val="TableGrid"/>
        <w:tblW w:w="0" w:type="auto"/>
        <w:tblLook w:val="04A0" w:firstRow="1" w:lastRow="0" w:firstColumn="1" w:lastColumn="0" w:noHBand="0" w:noVBand="1"/>
      </w:tblPr>
      <w:tblGrid>
        <w:gridCol w:w="9623"/>
      </w:tblGrid>
      <w:tr w:rsidR="008A0980" w14:paraId="6AF42864" w14:textId="77777777" w:rsidTr="008A0980">
        <w:tc>
          <w:tcPr>
            <w:tcW w:w="9623" w:type="dxa"/>
          </w:tcPr>
          <w:p w14:paraId="1B88D22F" w14:textId="71DB6319" w:rsidR="008A0980" w:rsidRPr="00F51663" w:rsidRDefault="008A0980" w:rsidP="00F51663">
            <w:pPr>
              <w:pStyle w:val="ListParagraph"/>
              <w:numPr>
                <w:ilvl w:val="0"/>
                <w:numId w:val="38"/>
              </w:numPr>
              <w:tabs>
                <w:tab w:val="left" w:pos="-4111"/>
              </w:tabs>
              <w:jc w:val="both"/>
              <w:rPr>
                <w:rFonts w:ascii="Arial" w:hAnsi="Arial" w:cs="Arial"/>
                <w:color w:val="000000" w:themeColor="text1"/>
                <w:sz w:val="24"/>
                <w:szCs w:val="24"/>
                <w:lang w:val="mn-MN"/>
              </w:rPr>
            </w:pPr>
            <w:r w:rsidRPr="00F51663">
              <w:rPr>
                <w:rFonts w:ascii="Arial" w:hAnsi="Arial" w:cs="Arial"/>
                <w:color w:val="000000" w:themeColor="text1"/>
                <w:sz w:val="24"/>
                <w:szCs w:val="24"/>
                <w:lang w:val="mn-MN"/>
              </w:rPr>
              <w:t xml:space="preserve">Олон улсын иргэний нисэхийн байгууллагын зөвлөмжийн иргэний нисэхийн хяналт, зохицуулалтын болон үйлчилгээний чиг үүргийг тусгаарлах зорилгоор Иргэний нисэхийн ерөнхий газрыг тохируулагч агентлаг болгох, агаарын навигацийн үйлчилгээ, аэродромын үйлчилгээ болон аюулгүйн хамгаалалтын үйлчилгээг бие даасан аж ахуйн нэгжүүд хэрэгжүүлэх </w:t>
            </w:r>
            <w:r w:rsidRPr="00F51663">
              <w:rPr>
                <w:rFonts w:ascii="Arial" w:hAnsi="Arial" w:cs="Arial"/>
                <w:color w:val="000000" w:themeColor="text1"/>
                <w:sz w:val="24"/>
                <w:szCs w:val="24"/>
                <w:lang w:val="mn-MN"/>
              </w:rPr>
              <w:lastRenderedPageBreak/>
              <w:t>зохицуулалт бүрдүүлэх;</w:t>
            </w:r>
          </w:p>
        </w:tc>
      </w:tr>
    </w:tbl>
    <w:p w14:paraId="0F9129C0" w14:textId="77777777" w:rsidR="008A0980" w:rsidRDefault="008A0980" w:rsidP="00C745B0">
      <w:pPr>
        <w:tabs>
          <w:tab w:val="left" w:pos="-4111"/>
        </w:tabs>
        <w:spacing w:after="0" w:line="240" w:lineRule="auto"/>
        <w:ind w:firstLine="540"/>
        <w:jc w:val="both"/>
        <w:rPr>
          <w:rFonts w:ascii="Arial" w:hAnsi="Arial" w:cs="Arial"/>
          <w:color w:val="000000" w:themeColor="text1"/>
          <w:sz w:val="24"/>
          <w:szCs w:val="24"/>
          <w:lang w:val="mn-MN"/>
        </w:rPr>
      </w:pPr>
    </w:p>
    <w:p w14:paraId="494A5A9B" w14:textId="3F347ED4" w:rsidR="008C39F6" w:rsidRDefault="008C39F6" w:rsidP="00C745B0">
      <w:pPr>
        <w:tabs>
          <w:tab w:val="left" w:pos="-4111"/>
        </w:tabs>
        <w:spacing w:after="0" w:line="240" w:lineRule="auto"/>
        <w:ind w:firstLine="540"/>
        <w:jc w:val="both"/>
        <w:rPr>
          <w:rFonts w:ascii="Arial" w:hAnsi="Arial" w:cs="Arial"/>
          <w:color w:val="000000" w:themeColor="text1"/>
          <w:sz w:val="24"/>
          <w:szCs w:val="24"/>
          <w:lang w:val="mn-MN"/>
        </w:rPr>
      </w:pPr>
      <w:r>
        <w:rPr>
          <w:rFonts w:ascii="Arial" w:hAnsi="Arial" w:cs="Arial"/>
          <w:color w:val="000000" w:themeColor="text1"/>
          <w:sz w:val="24"/>
          <w:szCs w:val="24"/>
          <w:lang w:val="mn-MN"/>
        </w:rPr>
        <w:t xml:space="preserve">Хуулийн төслийн үзэл баримтлалд заасан энэхүү хэрэгцээ, шаардлага нь хуулийн </w:t>
      </w:r>
      <w:r w:rsidR="00C320C9">
        <w:rPr>
          <w:rFonts w:ascii="Arial" w:hAnsi="Arial" w:cs="Arial"/>
          <w:color w:val="000000" w:themeColor="text1"/>
          <w:sz w:val="24"/>
          <w:szCs w:val="24"/>
          <w:lang w:val="mn-MN"/>
        </w:rPr>
        <w:t xml:space="preserve">төсөлд бүрэн тусгалаа олсон буюу хуулийн төслийн зохицуулалт нь түүний үзэл баримтлалын энэхүү хэсэгт заасан хэрэгцээ, шаардлагад бүрэн нийцэж байна. </w:t>
      </w:r>
    </w:p>
    <w:p w14:paraId="7E452F4C" w14:textId="77777777" w:rsidR="00C320C9" w:rsidRDefault="00C320C9" w:rsidP="00C745B0">
      <w:pPr>
        <w:tabs>
          <w:tab w:val="left" w:pos="-4111"/>
        </w:tabs>
        <w:spacing w:after="0" w:line="240" w:lineRule="auto"/>
        <w:ind w:firstLine="540"/>
        <w:jc w:val="both"/>
        <w:rPr>
          <w:rFonts w:ascii="Arial" w:hAnsi="Arial" w:cs="Arial"/>
          <w:color w:val="000000" w:themeColor="text1"/>
          <w:sz w:val="24"/>
          <w:szCs w:val="24"/>
          <w:lang w:val="mn-MN"/>
        </w:rPr>
      </w:pPr>
    </w:p>
    <w:p w14:paraId="5BF26D8C" w14:textId="634DC2A8" w:rsidR="00C320C9" w:rsidRDefault="00C320C9" w:rsidP="00C745B0">
      <w:pPr>
        <w:tabs>
          <w:tab w:val="left" w:pos="-4111"/>
        </w:tabs>
        <w:spacing w:after="0" w:line="240" w:lineRule="auto"/>
        <w:ind w:firstLine="540"/>
        <w:jc w:val="both"/>
        <w:rPr>
          <w:rFonts w:ascii="Arial" w:hAnsi="Arial" w:cs="Arial"/>
          <w:color w:val="000000" w:themeColor="text1"/>
          <w:sz w:val="24"/>
          <w:szCs w:val="24"/>
          <w:lang w:val="mn-MN"/>
        </w:rPr>
      </w:pPr>
      <w:r>
        <w:rPr>
          <w:rFonts w:ascii="Arial" w:hAnsi="Arial" w:cs="Arial"/>
          <w:color w:val="000000" w:themeColor="text1"/>
          <w:sz w:val="24"/>
          <w:szCs w:val="24"/>
          <w:lang w:val="mn-MN"/>
        </w:rPr>
        <w:t xml:space="preserve">Хүчин төгөлдөр үйлчилж байгаа хууль тогтоомжийн хүрээнд иргэний нисэхтэй холбоотой гурван гол чиг үүрэг буюу хяналт, зохицуулалт, нисэхийн хөдөлгөөний үйлчилгээ болон нисэх буудлын үйлчилгээ нь нэг төвлөрсөн удирдлага дор нэг байгууллагад харьяалагдаж байгаа нь хуулийн хэрэгжилтийг зохих түвшинд хангах, хяналтыг хэрэгжүүлэхэд бүхий л үйл ажиллагаа нэг албан тушаалтнаас хамааралтай байдлаараа томоохон саад тотгор болж байгаа гэж үздэг. Хуулийн төслийн зохицуулалтаас харахад иргэний нисэхийн ерөнхий газар буюу иргэний нисэхийн асуудал эрхэлсэн төрийн захиргааны байгууллага нь нисэхийн хөдөлгөөний үйлчилгээ болон нисэх буудлын үйлчилгээ эрхлэх чиг үүргээс салж, гол чиг үүрэг нь нислэгийн аюулгүй байдлыг хангах, түүнтэй холбоотой асуудлууд болсон нь дэвшилттэй алхам болсон байна. </w:t>
      </w:r>
    </w:p>
    <w:p w14:paraId="39319DA5" w14:textId="77777777" w:rsidR="00C320C9" w:rsidRDefault="00C320C9" w:rsidP="00C745B0">
      <w:pPr>
        <w:tabs>
          <w:tab w:val="left" w:pos="-4111"/>
        </w:tabs>
        <w:spacing w:after="0" w:line="240" w:lineRule="auto"/>
        <w:ind w:firstLine="540"/>
        <w:jc w:val="both"/>
        <w:rPr>
          <w:rFonts w:ascii="Arial" w:hAnsi="Arial" w:cs="Arial"/>
          <w:color w:val="000000" w:themeColor="text1"/>
          <w:sz w:val="24"/>
          <w:szCs w:val="24"/>
          <w:lang w:val="mn-MN"/>
        </w:rPr>
      </w:pPr>
    </w:p>
    <w:tbl>
      <w:tblPr>
        <w:tblStyle w:val="TableGrid"/>
        <w:tblW w:w="0" w:type="auto"/>
        <w:tblLook w:val="04A0" w:firstRow="1" w:lastRow="0" w:firstColumn="1" w:lastColumn="0" w:noHBand="0" w:noVBand="1"/>
      </w:tblPr>
      <w:tblGrid>
        <w:gridCol w:w="9623"/>
      </w:tblGrid>
      <w:tr w:rsidR="008A0980" w14:paraId="2FCECD02" w14:textId="77777777" w:rsidTr="008A0980">
        <w:tc>
          <w:tcPr>
            <w:tcW w:w="9623" w:type="dxa"/>
          </w:tcPr>
          <w:p w14:paraId="3DEC5D94" w14:textId="265E5AF1" w:rsidR="008A0980" w:rsidRPr="00F17DEF" w:rsidRDefault="002B2FC5" w:rsidP="00F17DEF">
            <w:pPr>
              <w:pStyle w:val="ListParagraph"/>
              <w:numPr>
                <w:ilvl w:val="0"/>
                <w:numId w:val="38"/>
              </w:numPr>
              <w:tabs>
                <w:tab w:val="left" w:pos="1134"/>
              </w:tabs>
              <w:jc w:val="both"/>
              <w:rPr>
                <w:rFonts w:ascii="Arial" w:hAnsi="Arial" w:cs="Arial"/>
                <w:color w:val="000000" w:themeColor="text1"/>
                <w:sz w:val="24"/>
                <w:szCs w:val="24"/>
                <w:lang w:val="mn-MN"/>
              </w:rPr>
            </w:pPr>
            <w:r w:rsidRPr="00F17DEF">
              <w:rPr>
                <w:rFonts w:ascii="Arial" w:eastAsia="Microsoft YaHei" w:hAnsi="Arial" w:cs="Arial"/>
                <w:color w:val="000000" w:themeColor="text1"/>
                <w:sz w:val="24"/>
                <w:szCs w:val="24"/>
                <w:lang w:val="mn-MN"/>
              </w:rPr>
              <w:t>Чикагогийн</w:t>
            </w:r>
            <w:r w:rsidRPr="00F17DEF">
              <w:rPr>
                <w:rFonts w:ascii="Arial" w:hAnsi="Arial" w:cs="Arial"/>
                <w:color w:val="000000" w:themeColor="text1"/>
                <w:sz w:val="24"/>
                <w:szCs w:val="24"/>
                <w:lang w:val="mn-MN"/>
              </w:rPr>
              <w:t xml:space="preserve"> </w:t>
            </w:r>
            <w:r w:rsidRPr="00F17DEF">
              <w:rPr>
                <w:rFonts w:ascii="Arial" w:eastAsia="Microsoft YaHei" w:hAnsi="Arial" w:cs="Arial"/>
                <w:color w:val="000000" w:themeColor="text1"/>
                <w:sz w:val="24"/>
                <w:szCs w:val="24"/>
                <w:lang w:val="mn-MN"/>
              </w:rPr>
              <w:t>конвенцы</w:t>
            </w:r>
            <w:r w:rsidRPr="00F17DEF">
              <w:rPr>
                <w:rFonts w:ascii="Arial" w:hAnsi="Arial" w:cs="Arial"/>
                <w:color w:val="000000" w:themeColor="text1"/>
                <w:sz w:val="24"/>
                <w:szCs w:val="24"/>
                <w:lang w:val="mn-MN"/>
              </w:rPr>
              <w:t>н 13 дугаар хавсралтын дагуу шинжлэн шалгах ажиллагаа гү</w:t>
            </w:r>
            <w:r w:rsidRPr="00F17DEF">
              <w:rPr>
                <w:rFonts w:ascii="Arial" w:eastAsia="Microsoft YaHei" w:hAnsi="Arial" w:cs="Arial"/>
                <w:color w:val="000000" w:themeColor="text1"/>
                <w:sz w:val="24"/>
                <w:szCs w:val="24"/>
                <w:lang w:val="mn-MN"/>
              </w:rPr>
              <w:t>йцэтгэгч</w:t>
            </w:r>
            <w:r w:rsidRPr="00F17DEF">
              <w:rPr>
                <w:rFonts w:ascii="Arial" w:hAnsi="Arial" w:cs="Arial"/>
                <w:color w:val="000000" w:themeColor="text1"/>
                <w:sz w:val="24"/>
                <w:szCs w:val="24"/>
                <w:lang w:val="mn-MN"/>
              </w:rPr>
              <w:t xml:space="preserve"> </w:t>
            </w:r>
            <w:r w:rsidRPr="00F17DEF">
              <w:rPr>
                <w:rFonts w:ascii="Arial" w:eastAsia="Microsoft YaHei" w:hAnsi="Arial" w:cs="Arial"/>
                <w:color w:val="000000" w:themeColor="text1"/>
                <w:sz w:val="24"/>
                <w:szCs w:val="24"/>
                <w:lang w:val="mn-MN"/>
              </w:rPr>
              <w:t>байгууллагыг</w:t>
            </w:r>
            <w:r w:rsidRPr="00F17DEF">
              <w:rPr>
                <w:rFonts w:ascii="Arial" w:hAnsi="Arial" w:cs="Arial"/>
                <w:color w:val="000000" w:themeColor="text1"/>
                <w:sz w:val="24"/>
                <w:szCs w:val="24"/>
                <w:lang w:val="mn-MN"/>
              </w:rPr>
              <w:t xml:space="preserve"> иргэний нисэхийн асуудал эрхэлсэн төрийн захиргааны төв болон төрийн захиргааны байгууллагаас </w:t>
            </w:r>
            <w:r w:rsidRPr="00F17DEF">
              <w:rPr>
                <w:rFonts w:ascii="Arial" w:eastAsia="Microsoft YaHei" w:hAnsi="Arial" w:cs="Arial"/>
                <w:color w:val="000000" w:themeColor="text1"/>
                <w:sz w:val="24"/>
                <w:szCs w:val="24"/>
                <w:lang w:val="mn-MN"/>
              </w:rPr>
              <w:t>хараат</w:t>
            </w:r>
            <w:r w:rsidRPr="00F17DEF">
              <w:rPr>
                <w:rFonts w:ascii="Arial" w:hAnsi="Arial" w:cs="Arial"/>
                <w:color w:val="000000" w:themeColor="text1"/>
                <w:sz w:val="24"/>
                <w:szCs w:val="24"/>
                <w:lang w:val="mn-MN"/>
              </w:rPr>
              <w:t xml:space="preserve"> </w:t>
            </w:r>
            <w:r w:rsidRPr="00F17DEF">
              <w:rPr>
                <w:rFonts w:ascii="Arial" w:eastAsia="Microsoft YaHei" w:hAnsi="Arial" w:cs="Arial"/>
                <w:color w:val="000000" w:themeColor="text1"/>
                <w:sz w:val="24"/>
                <w:szCs w:val="24"/>
                <w:lang w:val="mn-MN"/>
              </w:rPr>
              <w:t>бус</w:t>
            </w:r>
            <w:r w:rsidRPr="00F17DEF">
              <w:rPr>
                <w:rFonts w:ascii="Arial" w:hAnsi="Arial" w:cs="Arial"/>
                <w:color w:val="000000" w:themeColor="text1"/>
                <w:sz w:val="24"/>
                <w:szCs w:val="24"/>
                <w:lang w:val="mn-MN"/>
              </w:rPr>
              <w:t xml:space="preserve"> </w:t>
            </w:r>
            <w:r w:rsidRPr="00F17DEF">
              <w:rPr>
                <w:rFonts w:ascii="Arial" w:eastAsia="Microsoft YaHei" w:hAnsi="Arial" w:cs="Arial"/>
                <w:color w:val="000000" w:themeColor="text1"/>
                <w:sz w:val="24"/>
                <w:szCs w:val="24"/>
                <w:lang w:val="mn-MN"/>
              </w:rPr>
              <w:t>байхаар</w:t>
            </w:r>
            <w:r w:rsidRPr="00F17DEF">
              <w:rPr>
                <w:rFonts w:ascii="Arial" w:hAnsi="Arial" w:cs="Arial"/>
                <w:color w:val="000000" w:themeColor="text1"/>
                <w:sz w:val="24"/>
                <w:szCs w:val="24"/>
                <w:lang w:val="mn-MN"/>
              </w:rPr>
              <w:t xml:space="preserve"> зохион байгуулах</w:t>
            </w:r>
            <w:r w:rsidRPr="00F17DEF">
              <w:rPr>
                <w:rFonts w:ascii="Arial" w:eastAsia="Microsoft YaHei" w:hAnsi="Arial" w:cs="Arial"/>
                <w:color w:val="000000" w:themeColor="text1"/>
                <w:sz w:val="24"/>
                <w:szCs w:val="24"/>
                <w:lang w:val="mn-MN"/>
              </w:rPr>
              <w:t>;</w:t>
            </w:r>
          </w:p>
        </w:tc>
      </w:tr>
    </w:tbl>
    <w:p w14:paraId="1AFDEBD8" w14:textId="77777777" w:rsidR="00487149" w:rsidRDefault="00487149" w:rsidP="00487149">
      <w:pPr>
        <w:tabs>
          <w:tab w:val="left" w:pos="1276"/>
        </w:tabs>
        <w:rPr>
          <w:rFonts w:ascii="Arial" w:hAnsi="Arial" w:cs="Arial"/>
          <w:color w:val="000000" w:themeColor="text1"/>
          <w:sz w:val="24"/>
          <w:szCs w:val="24"/>
          <w:lang w:val="mn-MN"/>
        </w:rPr>
      </w:pPr>
    </w:p>
    <w:p w14:paraId="5498549B" w14:textId="30C3391C" w:rsidR="006214ED" w:rsidRPr="006214ED" w:rsidRDefault="00487149" w:rsidP="00487149">
      <w:pPr>
        <w:tabs>
          <w:tab w:val="left" w:pos="993"/>
        </w:tabs>
        <w:ind w:firstLine="284"/>
        <w:jc w:val="both"/>
        <w:rPr>
          <w:rFonts w:ascii="Arial" w:hAnsi="Arial" w:cs="Arial"/>
          <w:sz w:val="24"/>
          <w:szCs w:val="24"/>
          <w:lang w:val="mn-MN"/>
        </w:rPr>
      </w:pPr>
      <w:r>
        <w:rPr>
          <w:rFonts w:ascii="Arial" w:hAnsi="Arial" w:cs="Arial"/>
          <w:sz w:val="24"/>
          <w:szCs w:val="24"/>
          <w:lang w:val="mn-MN"/>
        </w:rPr>
        <w:t xml:space="preserve">Хуулийн төсөлд Агаарын хөлгийн ослыг шинжлэн </w:t>
      </w:r>
      <w:r w:rsidRPr="00487149">
        <w:rPr>
          <w:rFonts w:ascii="Arial" w:hAnsi="Arial" w:cs="Arial"/>
          <w:sz w:val="24"/>
          <w:szCs w:val="24"/>
          <w:lang w:val="mn-MN"/>
        </w:rPr>
        <w:t xml:space="preserve">шалгах алба, түүний үйл ажиллагааны бие даасан байдалтай холбоотой зохицуулалтуудыг тусгажээ. Тухайлбал, </w:t>
      </w:r>
      <w:r w:rsidRPr="00557B20">
        <w:rPr>
          <w:rFonts w:ascii="Arial" w:hAnsi="Arial" w:cs="Arial"/>
          <w:sz w:val="24"/>
          <w:szCs w:val="24"/>
          <w:lang w:val="mn-MN"/>
        </w:rPr>
        <w:t xml:space="preserve">хуулийн төслийн </w:t>
      </w:r>
      <w:r w:rsidR="00557B20" w:rsidRPr="00557B20">
        <w:rPr>
          <w:rFonts w:ascii="Arial" w:hAnsi="Arial" w:cs="Arial"/>
          <w:sz w:val="24"/>
          <w:szCs w:val="24"/>
          <w:lang w:val="mn-MN"/>
        </w:rPr>
        <w:t>43</w:t>
      </w:r>
      <w:r w:rsidRPr="00557B20">
        <w:rPr>
          <w:rFonts w:ascii="Arial" w:hAnsi="Arial" w:cs="Arial"/>
          <w:sz w:val="24"/>
          <w:szCs w:val="24"/>
          <w:lang w:val="mn-MN"/>
        </w:rPr>
        <w:t xml:space="preserve"> дугаар зүйлийн </w:t>
      </w:r>
      <w:r w:rsidR="00557B20" w:rsidRPr="00557B20">
        <w:rPr>
          <w:rFonts w:ascii="Arial" w:hAnsi="Arial" w:cs="Arial"/>
          <w:sz w:val="24"/>
          <w:szCs w:val="24"/>
          <w:lang w:val="mn-MN"/>
        </w:rPr>
        <w:t>43.2</w:t>
      </w:r>
      <w:r w:rsidRPr="00557B20">
        <w:rPr>
          <w:rFonts w:ascii="Arial" w:hAnsi="Arial" w:cs="Arial"/>
          <w:sz w:val="24"/>
          <w:szCs w:val="24"/>
          <w:lang w:val="mn-MN"/>
        </w:rPr>
        <w:t xml:space="preserve"> дахь хэсэгт: “</w:t>
      </w:r>
      <w:r w:rsidR="00557B20" w:rsidRPr="00557B20">
        <w:rPr>
          <w:rFonts w:ascii="Arial" w:eastAsia="Arial" w:hAnsi="Arial" w:cs="Arial"/>
          <w:color w:val="000000" w:themeColor="text1"/>
          <w:sz w:val="24"/>
          <w:szCs w:val="24"/>
        </w:rPr>
        <w:t>Агаарын хөлгийн осол, зөрчлийг</w:t>
      </w:r>
      <w:r w:rsidR="00557B20" w:rsidRPr="00557B20">
        <w:rPr>
          <w:rFonts w:ascii="Arial" w:eastAsia="Arial" w:hAnsi="Arial" w:cs="Arial"/>
          <w:color w:val="000000" w:themeColor="text1"/>
          <w:sz w:val="24"/>
          <w:szCs w:val="24"/>
          <w:lang w:val="mn-MN"/>
        </w:rPr>
        <w:t xml:space="preserve"> </w:t>
      </w:r>
      <w:r w:rsidRPr="00557B20">
        <w:rPr>
          <w:rFonts w:ascii="Arial" w:hAnsi="Arial" w:cs="Arial"/>
          <w:sz w:val="24"/>
          <w:szCs w:val="24"/>
          <w:lang w:val="mn-MN"/>
        </w:rPr>
        <w:t>шинжлэн шалгах</w:t>
      </w:r>
      <w:r w:rsidRPr="00487149">
        <w:rPr>
          <w:rFonts w:ascii="Arial" w:hAnsi="Arial" w:cs="Arial"/>
          <w:sz w:val="24"/>
          <w:szCs w:val="24"/>
          <w:lang w:val="mn-MN"/>
        </w:rPr>
        <w:t xml:space="preserve"> </w:t>
      </w:r>
      <w:r w:rsidR="00557B20" w:rsidRPr="009A0090">
        <w:rPr>
          <w:rFonts w:ascii="Arial" w:hAnsi="Arial" w:cs="Arial"/>
          <w:sz w:val="24"/>
          <w:szCs w:val="24"/>
          <w:lang w:val="mn-MN"/>
        </w:rPr>
        <w:t xml:space="preserve">ажиллагаа </w:t>
      </w:r>
      <w:r w:rsidRPr="009A0090">
        <w:rPr>
          <w:rFonts w:ascii="Arial" w:hAnsi="Arial" w:cs="Arial"/>
          <w:sz w:val="24"/>
          <w:szCs w:val="24"/>
          <w:lang w:val="mn-MN"/>
        </w:rPr>
        <w:t xml:space="preserve">нь хараат бус, бие даасан байна.” гэж, </w:t>
      </w:r>
      <w:r w:rsidR="009342CF" w:rsidRPr="009A0090">
        <w:rPr>
          <w:rFonts w:ascii="Arial" w:hAnsi="Arial" w:cs="Arial"/>
          <w:sz w:val="24"/>
          <w:szCs w:val="24"/>
          <w:lang w:val="mn-MN"/>
        </w:rPr>
        <w:t>түүнчлэн</w:t>
      </w:r>
      <w:r w:rsidRPr="009A0090">
        <w:rPr>
          <w:rFonts w:ascii="Arial" w:hAnsi="Arial" w:cs="Arial"/>
          <w:sz w:val="24"/>
          <w:szCs w:val="24"/>
          <w:lang w:val="mn-MN"/>
        </w:rPr>
        <w:t xml:space="preserve"> </w:t>
      </w:r>
      <w:r w:rsidR="009342CF" w:rsidRPr="009A0090">
        <w:rPr>
          <w:rFonts w:ascii="Arial" w:hAnsi="Arial" w:cs="Arial"/>
          <w:sz w:val="24"/>
          <w:szCs w:val="24"/>
          <w:lang w:val="mn-MN"/>
        </w:rPr>
        <w:t>51.2</w:t>
      </w:r>
      <w:r w:rsidRPr="009A0090">
        <w:rPr>
          <w:rFonts w:ascii="Arial" w:hAnsi="Arial" w:cs="Arial"/>
          <w:sz w:val="24"/>
          <w:szCs w:val="24"/>
          <w:lang w:val="mn-MN"/>
        </w:rPr>
        <w:t xml:space="preserve"> </w:t>
      </w:r>
      <w:r w:rsidR="009342CF" w:rsidRPr="009A0090">
        <w:rPr>
          <w:rFonts w:ascii="Arial" w:hAnsi="Arial" w:cs="Arial"/>
          <w:sz w:val="24"/>
          <w:szCs w:val="24"/>
          <w:lang w:val="mn-MN"/>
        </w:rPr>
        <w:t>дахь</w:t>
      </w:r>
      <w:r w:rsidRPr="009A0090">
        <w:rPr>
          <w:rFonts w:ascii="Arial" w:hAnsi="Arial" w:cs="Arial"/>
          <w:sz w:val="24"/>
          <w:szCs w:val="24"/>
          <w:lang w:val="mn-MN"/>
        </w:rPr>
        <w:t xml:space="preserve"> хэсэгт: “</w:t>
      </w:r>
      <w:r w:rsidR="00F413CA">
        <w:rPr>
          <w:rFonts w:ascii="Arial" w:hAnsi="Arial" w:cs="Arial"/>
          <w:color w:val="000000" w:themeColor="text1"/>
          <w:sz w:val="24"/>
          <w:szCs w:val="24"/>
          <w:lang w:val="mn-MN"/>
        </w:rPr>
        <w:t>...</w:t>
      </w:r>
      <w:r w:rsidR="009A0090" w:rsidRPr="009A0090">
        <w:rPr>
          <w:rFonts w:ascii="Arial" w:hAnsi="Arial" w:cs="Arial"/>
          <w:color w:val="000000" w:themeColor="text1"/>
          <w:sz w:val="24"/>
          <w:szCs w:val="24"/>
        </w:rPr>
        <w:t>агаарын хөлгийн осол, зөрчлийг шинжлэн шалгах</w:t>
      </w:r>
      <w:r w:rsidR="009A0090" w:rsidRPr="009A0090">
        <w:rPr>
          <w:rFonts w:ascii="Arial" w:hAnsi="Arial" w:cs="Arial"/>
          <w:color w:val="000000" w:themeColor="text1"/>
          <w:sz w:val="24"/>
          <w:szCs w:val="24"/>
          <w:lang w:val="mn-MN"/>
        </w:rPr>
        <w:t xml:space="preserve">, </w:t>
      </w:r>
      <w:r w:rsidR="00F413CA">
        <w:rPr>
          <w:rFonts w:ascii="Arial" w:hAnsi="Arial" w:cs="Arial"/>
          <w:color w:val="000000" w:themeColor="text1"/>
          <w:sz w:val="24"/>
          <w:szCs w:val="24"/>
          <w:lang w:val="mn-MN"/>
        </w:rPr>
        <w:t>..</w:t>
      </w:r>
      <w:r w:rsidR="009A0090" w:rsidRPr="009A0090">
        <w:rPr>
          <w:rFonts w:ascii="Arial" w:hAnsi="Arial" w:cs="Arial"/>
          <w:color w:val="000000" w:themeColor="text1"/>
          <w:sz w:val="24"/>
          <w:szCs w:val="24"/>
        </w:rPr>
        <w:t>байгууллаг</w:t>
      </w:r>
      <w:r w:rsidR="009A0090" w:rsidRPr="009A0090">
        <w:rPr>
          <w:rFonts w:ascii="Arial" w:hAnsi="Arial" w:cs="Arial"/>
          <w:color w:val="000000" w:themeColor="text1"/>
          <w:sz w:val="24"/>
          <w:szCs w:val="24"/>
          <w:lang w:val="mn-MN"/>
        </w:rPr>
        <w:t xml:space="preserve">ын </w:t>
      </w:r>
      <w:r w:rsidR="009A0090" w:rsidRPr="009A0090">
        <w:rPr>
          <w:rFonts w:ascii="Arial" w:hAnsi="Arial" w:cs="Arial"/>
          <w:color w:val="000000" w:themeColor="text1"/>
          <w:sz w:val="24"/>
          <w:szCs w:val="24"/>
        </w:rPr>
        <w:t>үйл ажиллагааны зардлыг улсын төсөв болон агаарын навигацийн хураамжийн орлогоос санхүүжүүлнэ.</w:t>
      </w:r>
      <w:r w:rsidR="004B3519" w:rsidRPr="009A0090">
        <w:rPr>
          <w:rFonts w:ascii="Arial" w:hAnsi="Arial" w:cs="Arial"/>
          <w:sz w:val="24"/>
          <w:szCs w:val="24"/>
          <w:lang w:val="mn-MN"/>
        </w:rPr>
        <w:t>”</w:t>
      </w:r>
      <w:r w:rsidR="006214ED" w:rsidRPr="009A0090">
        <w:rPr>
          <w:rFonts w:ascii="Arial" w:hAnsi="Arial" w:cs="Arial"/>
          <w:sz w:val="24"/>
          <w:szCs w:val="24"/>
          <w:lang w:val="mn-MN"/>
        </w:rPr>
        <w:t xml:space="preserve"> гэж</w:t>
      </w:r>
      <w:r w:rsidR="006214ED" w:rsidRPr="006214ED">
        <w:rPr>
          <w:rFonts w:ascii="Arial" w:hAnsi="Arial" w:cs="Arial"/>
          <w:sz w:val="24"/>
          <w:szCs w:val="24"/>
          <w:lang w:val="mn-MN"/>
        </w:rPr>
        <w:t xml:space="preserve"> тус тус заажээ.</w:t>
      </w:r>
    </w:p>
    <w:p w14:paraId="58282BBB" w14:textId="5686C70F" w:rsidR="0097144D" w:rsidRPr="006214ED" w:rsidRDefault="006214ED" w:rsidP="006214ED">
      <w:pPr>
        <w:tabs>
          <w:tab w:val="left" w:pos="993"/>
        </w:tabs>
        <w:ind w:firstLine="284"/>
        <w:jc w:val="both"/>
        <w:rPr>
          <w:rFonts w:ascii="Arial" w:hAnsi="Arial" w:cs="Arial"/>
          <w:color w:val="0066CC"/>
          <w:sz w:val="24"/>
          <w:szCs w:val="24"/>
          <w:u w:val="single"/>
          <w:lang w:val="mn-MN"/>
        </w:rPr>
      </w:pPr>
      <w:r w:rsidRPr="006214ED">
        <w:rPr>
          <w:rFonts w:ascii="Arial" w:hAnsi="Arial" w:cs="Arial"/>
          <w:sz w:val="24"/>
          <w:szCs w:val="24"/>
          <w:lang w:val="mn-MN"/>
        </w:rPr>
        <w:t>Харин хуулий</w:t>
      </w:r>
      <w:r w:rsidR="00537E43">
        <w:rPr>
          <w:rFonts w:ascii="Arial" w:hAnsi="Arial" w:cs="Arial"/>
          <w:sz w:val="24"/>
          <w:szCs w:val="24"/>
          <w:lang w:val="mn-MN"/>
        </w:rPr>
        <w:t>н төслийн 8 дугаар зүйлийн 8.1.10</w:t>
      </w:r>
      <w:r w:rsidRPr="006214ED">
        <w:rPr>
          <w:rFonts w:ascii="Arial" w:hAnsi="Arial" w:cs="Arial"/>
          <w:sz w:val="24"/>
          <w:szCs w:val="24"/>
          <w:lang w:val="mn-MN"/>
        </w:rPr>
        <w:t xml:space="preserve"> дахь заалтад зааснаар Сайд нь </w:t>
      </w:r>
      <w:r w:rsidR="0097144D" w:rsidRPr="006214ED">
        <w:rPr>
          <w:rStyle w:val="Hyperlink"/>
          <w:rFonts w:ascii="Arial" w:hAnsi="Arial" w:cs="Arial"/>
          <w:color w:val="000000" w:themeColor="text1"/>
          <w:sz w:val="24"/>
          <w:szCs w:val="24"/>
          <w:u w:val="none"/>
          <w:lang w:val="mn-MN"/>
        </w:rPr>
        <w:t>Агаарын хөлгийн ослыг шинжлэн шалгах албаны</w:t>
      </w:r>
      <w:r w:rsidR="00537E43">
        <w:rPr>
          <w:rStyle w:val="Hyperlink"/>
          <w:rFonts w:ascii="Arial" w:hAnsi="Arial" w:cs="Arial"/>
          <w:color w:val="000000" w:themeColor="text1"/>
          <w:sz w:val="24"/>
          <w:szCs w:val="24"/>
          <w:u w:val="none"/>
          <w:lang w:val="mn-MN"/>
        </w:rPr>
        <w:t xml:space="preserve"> дарга бөгөөд е</w:t>
      </w:r>
      <w:r w:rsidR="0097144D" w:rsidRPr="006214ED">
        <w:rPr>
          <w:rFonts w:ascii="Arial" w:hAnsi="Arial" w:cs="Arial"/>
          <w:sz w:val="24"/>
          <w:szCs w:val="24"/>
          <w:lang w:val="mn-MN"/>
        </w:rPr>
        <w:t>рөнхий шинжлэн</w:t>
      </w:r>
      <w:r w:rsidR="00537E43">
        <w:rPr>
          <w:rFonts w:ascii="Arial" w:hAnsi="Arial" w:cs="Arial"/>
          <w:sz w:val="24"/>
          <w:szCs w:val="24"/>
          <w:lang w:val="mn-MN"/>
        </w:rPr>
        <w:t xml:space="preserve"> </w:t>
      </w:r>
      <w:r w:rsidR="0097144D" w:rsidRPr="006214ED">
        <w:rPr>
          <w:rFonts w:ascii="Arial" w:hAnsi="Arial" w:cs="Arial"/>
          <w:sz w:val="24"/>
          <w:szCs w:val="24"/>
          <w:lang w:val="mn-MN"/>
        </w:rPr>
        <w:t>шалгагчийг</w:t>
      </w:r>
      <w:r w:rsidR="00537E43">
        <w:rPr>
          <w:rFonts w:ascii="Arial" w:hAnsi="Arial" w:cs="Arial"/>
          <w:sz w:val="24"/>
          <w:szCs w:val="24"/>
          <w:lang w:val="mn-MN"/>
        </w:rPr>
        <w:t xml:space="preserve"> томилох </w:t>
      </w:r>
      <w:r w:rsidRPr="006214ED">
        <w:rPr>
          <w:rFonts w:ascii="Arial" w:hAnsi="Arial" w:cs="Arial"/>
          <w:sz w:val="24"/>
          <w:szCs w:val="24"/>
        </w:rPr>
        <w:t>бүрэн эрхтэй байхаар зааж</w:t>
      </w:r>
      <w:r w:rsidR="00537E43">
        <w:rPr>
          <w:rFonts w:ascii="Arial" w:hAnsi="Arial" w:cs="Arial"/>
          <w:sz w:val="24"/>
          <w:szCs w:val="24"/>
          <w:lang w:val="mn-MN"/>
        </w:rPr>
        <w:t>ээ.</w:t>
      </w:r>
      <w:r w:rsidRPr="006214ED">
        <w:rPr>
          <w:rFonts w:ascii="Arial" w:hAnsi="Arial" w:cs="Arial"/>
          <w:sz w:val="24"/>
          <w:szCs w:val="24"/>
        </w:rPr>
        <w:t xml:space="preserve">  </w:t>
      </w:r>
    </w:p>
    <w:p w14:paraId="3688C42C" w14:textId="77777777" w:rsidR="00671CA4" w:rsidRDefault="00671CA4" w:rsidP="00C745B0">
      <w:pPr>
        <w:tabs>
          <w:tab w:val="left" w:pos="-4111"/>
        </w:tabs>
        <w:spacing w:after="0" w:line="240" w:lineRule="auto"/>
        <w:ind w:firstLine="540"/>
        <w:jc w:val="both"/>
        <w:rPr>
          <w:rFonts w:ascii="Arial" w:hAnsi="Arial" w:cs="Arial"/>
          <w:color w:val="000000" w:themeColor="text1"/>
          <w:sz w:val="24"/>
          <w:szCs w:val="24"/>
          <w:lang w:val="mn-MN"/>
        </w:rPr>
      </w:pPr>
    </w:p>
    <w:tbl>
      <w:tblPr>
        <w:tblStyle w:val="TableGrid"/>
        <w:tblW w:w="0" w:type="auto"/>
        <w:tblLook w:val="04A0" w:firstRow="1" w:lastRow="0" w:firstColumn="1" w:lastColumn="0" w:noHBand="0" w:noVBand="1"/>
      </w:tblPr>
      <w:tblGrid>
        <w:gridCol w:w="9623"/>
      </w:tblGrid>
      <w:tr w:rsidR="008A0980" w14:paraId="3869F53D" w14:textId="77777777" w:rsidTr="008A0980">
        <w:tc>
          <w:tcPr>
            <w:tcW w:w="9623" w:type="dxa"/>
          </w:tcPr>
          <w:p w14:paraId="6D9D8DFC" w14:textId="3C7E897D" w:rsidR="00B95F94" w:rsidRPr="00F17DEF" w:rsidRDefault="00B95F94" w:rsidP="00F17DEF">
            <w:pPr>
              <w:pStyle w:val="ListParagraph"/>
              <w:numPr>
                <w:ilvl w:val="0"/>
                <w:numId w:val="38"/>
              </w:numPr>
              <w:tabs>
                <w:tab w:val="left" w:pos="993"/>
              </w:tabs>
              <w:jc w:val="both"/>
              <w:rPr>
                <w:rFonts w:ascii="Arial" w:hAnsi="Arial" w:cs="Arial"/>
                <w:color w:val="000000" w:themeColor="text1"/>
                <w:sz w:val="24"/>
                <w:szCs w:val="24"/>
                <w:lang w:val="mn-MN"/>
              </w:rPr>
            </w:pPr>
            <w:r w:rsidRPr="00F17DEF">
              <w:rPr>
                <w:rFonts w:ascii="Arial" w:hAnsi="Arial" w:cs="Arial"/>
                <w:color w:val="000000" w:themeColor="text1"/>
                <w:sz w:val="24"/>
                <w:szCs w:val="24"/>
                <w:lang w:val="mn-MN"/>
              </w:rPr>
              <w:t>Олон улсын иргэний нисэхийн байгууллагын зөвлөмжид иргэний нисэхийн аюулгүй байдлын хяналтыг хэрэгжүүлэх байгууллагын даргын бүрэн эрхийг тодорхой хуульчлахыг зөвлөдөг тул нисэхийн аюулгүй байдлыг салбарын сайд болон иргэний нисэхийн асуудал эрхэлсэн төрийн захиргааны байгууллагын дарга хариуцдаг байхаар тусгах;</w:t>
            </w:r>
          </w:p>
          <w:p w14:paraId="32671A55" w14:textId="1A3490A3" w:rsidR="008A0980" w:rsidRPr="00CF3C2C" w:rsidRDefault="008A0980" w:rsidP="00B95F94">
            <w:pPr>
              <w:pStyle w:val="ListParagraph"/>
              <w:tabs>
                <w:tab w:val="left" w:pos="1134"/>
              </w:tabs>
              <w:jc w:val="both"/>
              <w:rPr>
                <w:rFonts w:ascii="Arial" w:hAnsi="Arial" w:cs="Arial"/>
                <w:sz w:val="24"/>
                <w:szCs w:val="24"/>
                <w:lang w:val="mn-MN"/>
              </w:rPr>
            </w:pPr>
          </w:p>
        </w:tc>
      </w:tr>
    </w:tbl>
    <w:p w14:paraId="4C686179" w14:textId="77777777" w:rsidR="008A0980" w:rsidRDefault="008A0980" w:rsidP="00C745B0">
      <w:pPr>
        <w:tabs>
          <w:tab w:val="left" w:pos="-4111"/>
        </w:tabs>
        <w:spacing w:after="0" w:line="240" w:lineRule="auto"/>
        <w:ind w:firstLine="540"/>
        <w:jc w:val="both"/>
        <w:rPr>
          <w:rFonts w:ascii="Arial" w:hAnsi="Arial" w:cs="Arial"/>
          <w:color w:val="000000" w:themeColor="text1"/>
          <w:sz w:val="24"/>
          <w:szCs w:val="24"/>
          <w:lang w:val="mn-MN"/>
        </w:rPr>
      </w:pPr>
    </w:p>
    <w:p w14:paraId="4B6A89BF" w14:textId="4DEC3398" w:rsidR="000B0727" w:rsidRDefault="00CF3C2C" w:rsidP="00C745B0">
      <w:pPr>
        <w:tabs>
          <w:tab w:val="left" w:pos="-4111"/>
        </w:tabs>
        <w:spacing w:after="0" w:line="240" w:lineRule="auto"/>
        <w:ind w:firstLine="540"/>
        <w:jc w:val="both"/>
        <w:rPr>
          <w:rFonts w:ascii="Arial" w:hAnsi="Arial" w:cs="Arial"/>
          <w:color w:val="000000" w:themeColor="text1"/>
          <w:sz w:val="24"/>
          <w:szCs w:val="24"/>
          <w:lang w:val="mn-MN"/>
        </w:rPr>
      </w:pPr>
      <w:r>
        <w:rPr>
          <w:rFonts w:ascii="Arial" w:hAnsi="Arial" w:cs="Arial"/>
          <w:color w:val="000000" w:themeColor="text1"/>
          <w:sz w:val="24"/>
          <w:szCs w:val="24"/>
          <w:lang w:val="mn-MN"/>
        </w:rPr>
        <w:t>Иргэний нисэхийн тухай хуулийн шинэчилсэн найруулгын төсөлд</w:t>
      </w:r>
      <w:r w:rsidR="00C21850">
        <w:rPr>
          <w:rFonts w:ascii="Arial" w:hAnsi="Arial" w:cs="Arial"/>
          <w:color w:val="000000" w:themeColor="text1"/>
          <w:sz w:val="24"/>
          <w:szCs w:val="24"/>
          <w:lang w:val="mn-MN"/>
        </w:rPr>
        <w:t xml:space="preserve"> нислэгийн аюулгүй байдлыг хангах талаар</w:t>
      </w:r>
      <w:r>
        <w:rPr>
          <w:rFonts w:ascii="Arial" w:hAnsi="Arial" w:cs="Arial"/>
          <w:color w:val="000000" w:themeColor="text1"/>
          <w:sz w:val="24"/>
          <w:szCs w:val="24"/>
          <w:lang w:val="mn-MN"/>
        </w:rPr>
        <w:t xml:space="preserve"> </w:t>
      </w:r>
      <w:r w:rsidR="00C21850">
        <w:rPr>
          <w:rFonts w:ascii="Arial" w:hAnsi="Arial" w:cs="Arial"/>
          <w:color w:val="000000" w:themeColor="text1"/>
          <w:sz w:val="24"/>
          <w:szCs w:val="24"/>
          <w:lang w:val="mn-MN"/>
        </w:rPr>
        <w:t xml:space="preserve">иргэний нисэхийн асуудал эрхэлсэн төрийн захиргааны болон төрийн захиргааны төв байгууллагын бүрэн эрх, чиг үүргийг нарийвчлан томьёолсон байна. </w:t>
      </w:r>
      <w:r w:rsidR="00B72339">
        <w:rPr>
          <w:rFonts w:ascii="Arial" w:hAnsi="Arial" w:cs="Arial"/>
          <w:color w:val="000000" w:themeColor="text1"/>
          <w:sz w:val="24"/>
          <w:szCs w:val="24"/>
          <w:lang w:val="mn-MN"/>
        </w:rPr>
        <w:t>Түүнчлэн</w:t>
      </w:r>
      <w:r w:rsidR="00BC485C">
        <w:rPr>
          <w:rFonts w:ascii="Arial" w:hAnsi="Arial" w:cs="Arial"/>
          <w:color w:val="000000" w:themeColor="text1"/>
          <w:sz w:val="24"/>
          <w:szCs w:val="24"/>
          <w:lang w:val="mn-MN"/>
        </w:rPr>
        <w:t xml:space="preserve"> “</w:t>
      </w:r>
      <w:r w:rsidR="00BC485C" w:rsidRPr="008A0980">
        <w:rPr>
          <w:rFonts w:ascii="Arial" w:hAnsi="Arial" w:cs="Arial"/>
          <w:sz w:val="24"/>
          <w:szCs w:val="24"/>
          <w:lang w:val="mn-MN"/>
        </w:rPr>
        <w:t>нислэгийн аюулгүй байдлыг салбарын сайд болон иргэний нисэхийн асуудал эрхэлсэн төрийн захиргааны байгууллагын дарга биечлэн хариуцдаг байх</w:t>
      </w:r>
      <w:r w:rsidR="00BC485C">
        <w:rPr>
          <w:rFonts w:ascii="Arial" w:hAnsi="Arial" w:cs="Arial"/>
          <w:sz w:val="24"/>
          <w:szCs w:val="24"/>
          <w:lang w:val="mn-MN"/>
        </w:rPr>
        <w:t xml:space="preserve">” талаар хуулийн төсөлд </w:t>
      </w:r>
      <w:r w:rsidR="00B72339">
        <w:rPr>
          <w:rFonts w:ascii="Arial" w:hAnsi="Arial" w:cs="Arial"/>
          <w:sz w:val="24"/>
          <w:szCs w:val="24"/>
          <w:lang w:val="mn-MN"/>
        </w:rPr>
        <w:t>тусгасан байна.</w:t>
      </w:r>
    </w:p>
    <w:p w14:paraId="2B31D97A" w14:textId="77777777" w:rsidR="008A0980" w:rsidRDefault="008A0980" w:rsidP="00C745B0">
      <w:pPr>
        <w:tabs>
          <w:tab w:val="left" w:pos="-4111"/>
        </w:tabs>
        <w:spacing w:after="0" w:line="240" w:lineRule="auto"/>
        <w:ind w:firstLine="540"/>
        <w:jc w:val="both"/>
        <w:rPr>
          <w:rFonts w:ascii="Arial" w:hAnsi="Arial" w:cs="Arial"/>
          <w:color w:val="000000" w:themeColor="text1"/>
          <w:sz w:val="24"/>
          <w:szCs w:val="24"/>
          <w:lang w:val="mn-MN"/>
        </w:rPr>
      </w:pPr>
    </w:p>
    <w:tbl>
      <w:tblPr>
        <w:tblStyle w:val="TableGrid"/>
        <w:tblW w:w="0" w:type="auto"/>
        <w:tblLook w:val="04A0" w:firstRow="1" w:lastRow="0" w:firstColumn="1" w:lastColumn="0" w:noHBand="0" w:noVBand="1"/>
      </w:tblPr>
      <w:tblGrid>
        <w:gridCol w:w="9623"/>
      </w:tblGrid>
      <w:tr w:rsidR="008A0980" w14:paraId="12541680" w14:textId="77777777" w:rsidTr="008A0980">
        <w:tc>
          <w:tcPr>
            <w:tcW w:w="9623" w:type="dxa"/>
          </w:tcPr>
          <w:p w14:paraId="2655260B" w14:textId="59436EE4" w:rsidR="00C07D7A" w:rsidRPr="00C07D7A" w:rsidRDefault="00C07D7A" w:rsidP="00C07D7A">
            <w:pPr>
              <w:pStyle w:val="ListParagraph"/>
              <w:numPr>
                <w:ilvl w:val="0"/>
                <w:numId w:val="38"/>
              </w:numPr>
              <w:tabs>
                <w:tab w:val="left" w:pos="1080"/>
              </w:tabs>
              <w:jc w:val="both"/>
              <w:rPr>
                <w:rFonts w:ascii="Arial" w:hAnsi="Arial" w:cs="Arial"/>
                <w:color w:val="000000" w:themeColor="text1"/>
                <w:sz w:val="24"/>
                <w:szCs w:val="24"/>
                <w:lang w:val="mn-MN"/>
              </w:rPr>
            </w:pPr>
            <w:r w:rsidRPr="00C07D7A">
              <w:rPr>
                <w:rFonts w:ascii="Arial" w:hAnsi="Arial" w:cs="Arial"/>
                <w:color w:val="000000" w:themeColor="text1"/>
                <w:sz w:val="24"/>
                <w:szCs w:val="24"/>
                <w:lang w:val="mn-MN"/>
              </w:rPr>
              <w:lastRenderedPageBreak/>
              <w:t xml:space="preserve">Нисэхийн аюулгүй байдлын хяналт, зохицуулалтыг үр дүнтэй гүйцэтгэх зорилгоор иргэний нисэхийн асуудал эрхэлсэн төрийн захиргааны байгууллагын санхүүжилтийн зарчмыг тодорхой тусгах; </w:t>
            </w:r>
          </w:p>
          <w:p w14:paraId="2BD7D6B1" w14:textId="132059F5" w:rsidR="008A0980" w:rsidRPr="00C07D7A" w:rsidRDefault="00C07D7A" w:rsidP="00C07D7A">
            <w:pPr>
              <w:tabs>
                <w:tab w:val="left" w:pos="993"/>
              </w:tabs>
              <w:ind w:firstLine="630"/>
              <w:jc w:val="both"/>
              <w:rPr>
                <w:color w:val="000000" w:themeColor="text1"/>
                <w:lang w:val="mn-MN"/>
              </w:rPr>
            </w:pPr>
            <w:r w:rsidRPr="001126B9">
              <w:rPr>
                <w:color w:val="000000" w:themeColor="text1"/>
                <w:lang w:val="mn-MN"/>
              </w:rPr>
              <w:t xml:space="preserve"> </w:t>
            </w:r>
          </w:p>
        </w:tc>
      </w:tr>
    </w:tbl>
    <w:p w14:paraId="3270D944" w14:textId="77777777" w:rsidR="008A0980" w:rsidRDefault="008A0980" w:rsidP="00C745B0">
      <w:pPr>
        <w:tabs>
          <w:tab w:val="left" w:pos="-4111"/>
        </w:tabs>
        <w:spacing w:after="0" w:line="240" w:lineRule="auto"/>
        <w:ind w:firstLine="540"/>
        <w:jc w:val="both"/>
        <w:rPr>
          <w:rFonts w:ascii="Arial" w:hAnsi="Arial" w:cs="Arial"/>
          <w:color w:val="000000" w:themeColor="text1"/>
          <w:sz w:val="24"/>
          <w:szCs w:val="24"/>
          <w:lang w:val="mn-MN"/>
        </w:rPr>
      </w:pPr>
    </w:p>
    <w:p w14:paraId="171CA5F0" w14:textId="2CB2C0E0" w:rsidR="00806000" w:rsidRDefault="00806000" w:rsidP="00C745B0">
      <w:pPr>
        <w:tabs>
          <w:tab w:val="left" w:pos="-4111"/>
        </w:tabs>
        <w:spacing w:after="0" w:line="240" w:lineRule="auto"/>
        <w:ind w:firstLine="540"/>
        <w:jc w:val="both"/>
        <w:rPr>
          <w:rFonts w:ascii="Arial" w:hAnsi="Arial" w:cs="Arial"/>
          <w:color w:val="000000" w:themeColor="text1"/>
          <w:sz w:val="24"/>
          <w:szCs w:val="24"/>
          <w:lang w:val="mn-MN"/>
        </w:rPr>
      </w:pPr>
      <w:r>
        <w:rPr>
          <w:rFonts w:ascii="Arial" w:hAnsi="Arial" w:cs="Arial"/>
          <w:color w:val="000000" w:themeColor="text1"/>
          <w:sz w:val="24"/>
          <w:szCs w:val="24"/>
          <w:lang w:val="mn-MN"/>
        </w:rPr>
        <w:t xml:space="preserve">Хуулийн төслийн үзэл баримтлалд туссан энэхүү зорилго, хэрэгцээ шаардлага нь хуулийн төсөлд бүрэн хэмжээнд тусгалаа олсон гэж үзэхээр байна. </w:t>
      </w:r>
    </w:p>
    <w:p w14:paraId="7F49F5DE" w14:textId="77777777" w:rsidR="00806000" w:rsidRDefault="00806000" w:rsidP="00C745B0">
      <w:pPr>
        <w:tabs>
          <w:tab w:val="left" w:pos="-4111"/>
        </w:tabs>
        <w:spacing w:after="0" w:line="240" w:lineRule="auto"/>
        <w:ind w:firstLine="540"/>
        <w:jc w:val="both"/>
        <w:rPr>
          <w:rFonts w:ascii="Arial" w:hAnsi="Arial" w:cs="Arial"/>
          <w:color w:val="000000" w:themeColor="text1"/>
          <w:sz w:val="24"/>
          <w:szCs w:val="24"/>
          <w:lang w:val="mn-MN"/>
        </w:rPr>
      </w:pPr>
    </w:p>
    <w:p w14:paraId="536A3A63" w14:textId="0CB308F0" w:rsidR="00806000" w:rsidRPr="0074775C" w:rsidRDefault="00806000" w:rsidP="00C745B0">
      <w:pPr>
        <w:tabs>
          <w:tab w:val="left" w:pos="-4111"/>
        </w:tabs>
        <w:spacing w:after="0" w:line="240" w:lineRule="auto"/>
        <w:ind w:firstLine="540"/>
        <w:jc w:val="both"/>
        <w:rPr>
          <w:rFonts w:ascii="Arial" w:hAnsi="Arial" w:cs="Arial"/>
          <w:color w:val="000000" w:themeColor="text1"/>
          <w:sz w:val="24"/>
          <w:szCs w:val="24"/>
          <w:lang w:val="mn-MN"/>
        </w:rPr>
      </w:pPr>
      <w:r>
        <w:rPr>
          <w:rFonts w:ascii="Arial" w:hAnsi="Arial" w:cs="Arial"/>
          <w:color w:val="000000" w:themeColor="text1"/>
          <w:sz w:val="24"/>
          <w:szCs w:val="24"/>
          <w:lang w:val="mn-MN"/>
        </w:rPr>
        <w:t xml:space="preserve">Мөн хуулийн төслийн Тавдугаар бүлэгт агаарын тээвэрлэгчийн эд хөрөнгийн хариуцлагын талаархи зохицуулалтыг нарийвчлан тусгаж өгсөн нь нэг талаас тээвэрлэгч, нөлөө талаас агаарын тээврээр үйлчлүүлэгчийн эрх, ашиг сонирхолд нийцсэн </w:t>
      </w:r>
      <w:r w:rsidR="000B0727">
        <w:rPr>
          <w:rFonts w:ascii="Arial" w:hAnsi="Arial" w:cs="Arial"/>
          <w:color w:val="000000" w:themeColor="text1"/>
          <w:sz w:val="24"/>
          <w:szCs w:val="24"/>
          <w:lang w:val="mn-MN"/>
        </w:rPr>
        <w:t xml:space="preserve">эерэг зохицуулалт болсон гэж үзэхээр байна. </w:t>
      </w:r>
    </w:p>
    <w:p w14:paraId="3B1D6C2F" w14:textId="77777777" w:rsidR="008A0980" w:rsidRDefault="008A0980" w:rsidP="00D02736">
      <w:pPr>
        <w:tabs>
          <w:tab w:val="left" w:pos="-4111"/>
        </w:tabs>
        <w:spacing w:after="0" w:line="240" w:lineRule="auto"/>
        <w:ind w:firstLine="540"/>
        <w:jc w:val="center"/>
        <w:rPr>
          <w:rFonts w:ascii="Arial" w:hAnsi="Arial" w:cs="Arial"/>
          <w:color w:val="000000" w:themeColor="text1"/>
          <w:sz w:val="24"/>
          <w:szCs w:val="24"/>
          <w:lang w:val="mn-MN"/>
        </w:rPr>
      </w:pPr>
    </w:p>
    <w:tbl>
      <w:tblPr>
        <w:tblStyle w:val="TableGrid"/>
        <w:tblW w:w="0" w:type="auto"/>
        <w:tblLook w:val="04A0" w:firstRow="1" w:lastRow="0" w:firstColumn="1" w:lastColumn="0" w:noHBand="0" w:noVBand="1"/>
      </w:tblPr>
      <w:tblGrid>
        <w:gridCol w:w="9623"/>
      </w:tblGrid>
      <w:tr w:rsidR="008A0980" w14:paraId="46F1417F" w14:textId="77777777" w:rsidTr="008A0980">
        <w:tc>
          <w:tcPr>
            <w:tcW w:w="9623" w:type="dxa"/>
          </w:tcPr>
          <w:p w14:paraId="605F66A2" w14:textId="3FCF39D6" w:rsidR="008A0980" w:rsidRPr="006D73B1" w:rsidRDefault="006D73B1" w:rsidP="00C07D7A">
            <w:pPr>
              <w:pStyle w:val="ListParagraph"/>
              <w:numPr>
                <w:ilvl w:val="0"/>
                <w:numId w:val="38"/>
              </w:numPr>
              <w:jc w:val="both"/>
              <w:rPr>
                <w:rFonts w:ascii="Arial" w:hAnsi="Arial" w:cs="Arial"/>
                <w:color w:val="000000" w:themeColor="text1"/>
                <w:sz w:val="24"/>
                <w:szCs w:val="24"/>
                <w:lang w:val="mn-MN"/>
              </w:rPr>
            </w:pPr>
            <w:r w:rsidRPr="006D73B1">
              <w:rPr>
                <w:rFonts w:ascii="Arial" w:hAnsi="Arial" w:cs="Arial"/>
                <w:color w:val="000000" w:themeColor="text1"/>
                <w:sz w:val="24"/>
                <w:szCs w:val="24"/>
                <w:lang w:val="mn-MN"/>
              </w:rPr>
              <w:t>Иргэний нисэхийн салбарын хөгжлийг төрөөс дэмжих, орон нутгийн алслагдсан бүс нутагт нийгмийн зайлшгүй шаардлагатай үйлчилгээг бодлогоор дэмжих, агаарын тээврийг өргөжүүлэн тогтворжуулахад чиглэсэн  оновчтой, үр дүнтэй эдийн засгийн зохицуулалтыг бий болгох;</w:t>
            </w:r>
          </w:p>
        </w:tc>
      </w:tr>
    </w:tbl>
    <w:p w14:paraId="4328B029" w14:textId="77777777" w:rsidR="00934DBF" w:rsidRDefault="00934DBF" w:rsidP="00934DBF">
      <w:pPr>
        <w:tabs>
          <w:tab w:val="left" w:pos="-4111"/>
        </w:tabs>
        <w:spacing w:after="0" w:line="240" w:lineRule="auto"/>
        <w:ind w:firstLine="540"/>
        <w:rPr>
          <w:rFonts w:ascii="Arial" w:hAnsi="Arial" w:cs="Arial"/>
          <w:color w:val="000000" w:themeColor="text1"/>
          <w:sz w:val="24"/>
          <w:szCs w:val="24"/>
          <w:lang w:val="mn-MN"/>
        </w:rPr>
      </w:pPr>
    </w:p>
    <w:p w14:paraId="4EA0B227" w14:textId="351FD067" w:rsidR="00803E8A" w:rsidRPr="00934DBF" w:rsidRDefault="00D45515" w:rsidP="00934DBF">
      <w:pPr>
        <w:tabs>
          <w:tab w:val="left" w:pos="-4111"/>
        </w:tabs>
        <w:spacing w:after="0" w:line="240" w:lineRule="auto"/>
        <w:jc w:val="both"/>
        <w:rPr>
          <w:rFonts w:ascii="Arial" w:hAnsi="Arial" w:cs="Arial"/>
          <w:sz w:val="24"/>
          <w:szCs w:val="24"/>
          <w:lang w:val="mn-MN"/>
        </w:rPr>
      </w:pPr>
      <w:r>
        <w:rPr>
          <w:rFonts w:ascii="Arial" w:hAnsi="Arial" w:cs="Arial"/>
          <w:sz w:val="24"/>
          <w:szCs w:val="24"/>
          <w:lang w:val="mn-MN"/>
        </w:rPr>
        <w:tab/>
        <w:t>Хуулийн төслийн 4</w:t>
      </w:r>
      <w:r w:rsidR="00803E8A">
        <w:rPr>
          <w:rFonts w:ascii="Arial" w:hAnsi="Arial" w:cs="Arial"/>
          <w:sz w:val="24"/>
          <w:szCs w:val="24"/>
          <w:lang w:val="mn-MN"/>
        </w:rPr>
        <w:t xml:space="preserve"> </w:t>
      </w:r>
      <w:r>
        <w:rPr>
          <w:rFonts w:ascii="Arial" w:hAnsi="Arial" w:cs="Arial"/>
          <w:sz w:val="24"/>
          <w:szCs w:val="24"/>
          <w:lang w:val="mn-MN"/>
        </w:rPr>
        <w:t>дүгээр</w:t>
      </w:r>
      <w:r w:rsidR="00803E8A">
        <w:rPr>
          <w:rFonts w:ascii="Arial" w:hAnsi="Arial" w:cs="Arial"/>
          <w:sz w:val="24"/>
          <w:szCs w:val="24"/>
          <w:lang w:val="mn-MN"/>
        </w:rPr>
        <w:t xml:space="preserve"> зүйлд заасан иргэний нисэхийн үйл ажиллагааны үндсэн зарчмуудын нэгд иргэний нисэхийн үйл ажиллагаа нь “хүртээмжтэй” байх зарчмыг тусгасан нь үзэл баримтлалын дээрхи хэрэгцээ, шаардлагад нийцэж байх боловч үзэл баримтлалд туссан зорилгыг бүрэн хэмжээнд хэрэгжихүйц хэмжээний зохицуулалт хуулийн төсөлд хараахан тусгалаа олоогүй байна гэж дүгнэхээр байна. </w:t>
      </w:r>
    </w:p>
    <w:p w14:paraId="7446052F" w14:textId="2D46FB1F" w:rsidR="008A0980" w:rsidRDefault="008A0980" w:rsidP="00806000">
      <w:pPr>
        <w:tabs>
          <w:tab w:val="left" w:pos="-4111"/>
        </w:tabs>
        <w:spacing w:after="0" w:line="240" w:lineRule="auto"/>
        <w:jc w:val="both"/>
        <w:rPr>
          <w:rFonts w:ascii="Arial" w:hAnsi="Arial" w:cs="Arial"/>
          <w:color w:val="000000" w:themeColor="text1"/>
          <w:sz w:val="24"/>
          <w:szCs w:val="24"/>
          <w:lang w:val="mn-MN"/>
        </w:rPr>
      </w:pPr>
    </w:p>
    <w:tbl>
      <w:tblPr>
        <w:tblStyle w:val="TableGrid"/>
        <w:tblW w:w="0" w:type="auto"/>
        <w:tblLook w:val="04A0" w:firstRow="1" w:lastRow="0" w:firstColumn="1" w:lastColumn="0" w:noHBand="0" w:noVBand="1"/>
      </w:tblPr>
      <w:tblGrid>
        <w:gridCol w:w="9623"/>
      </w:tblGrid>
      <w:tr w:rsidR="008A0980" w14:paraId="206D77DB" w14:textId="77777777" w:rsidTr="008A0980">
        <w:tc>
          <w:tcPr>
            <w:tcW w:w="9623" w:type="dxa"/>
          </w:tcPr>
          <w:p w14:paraId="5BC1447E" w14:textId="2E4DB49C" w:rsidR="008A0980" w:rsidRPr="008A0980" w:rsidRDefault="008A0980" w:rsidP="00F17DEF">
            <w:pPr>
              <w:pStyle w:val="ListParagraph"/>
              <w:numPr>
                <w:ilvl w:val="0"/>
                <w:numId w:val="38"/>
              </w:numPr>
              <w:tabs>
                <w:tab w:val="left" w:pos="1134"/>
              </w:tabs>
              <w:jc w:val="both"/>
              <w:rPr>
                <w:rFonts w:ascii="Arial" w:hAnsi="Arial" w:cs="Arial"/>
                <w:color w:val="000000" w:themeColor="text1"/>
                <w:sz w:val="24"/>
                <w:szCs w:val="24"/>
                <w:lang w:val="mn-MN"/>
              </w:rPr>
            </w:pPr>
            <w:r w:rsidRPr="0074775C">
              <w:rPr>
                <w:rFonts w:ascii="Arial" w:hAnsi="Arial" w:cs="Arial"/>
                <w:color w:val="000000" w:themeColor="text1"/>
                <w:sz w:val="24"/>
                <w:szCs w:val="24"/>
                <w:lang w:val="mn-MN"/>
              </w:rPr>
              <w:t>Агаарын навигацийн хураамжийн тодорхой хувийг нислэгийн аюулгүй байдлын хяналт зохицуулалтыг санхүүжүүлэх, агаарын навигаци, аэродром, нисэхийн аюулгүйн хамгаалалтын үйлчилгээний тоног төхөөрөмжийн шинэчлэл хийх болон мэргэжлийн боловсон хүчин бэлтгэхэд зориулдаг байх эрх зүйн зохицуулалтыг бүрдүүлэх;</w:t>
            </w:r>
          </w:p>
        </w:tc>
      </w:tr>
    </w:tbl>
    <w:p w14:paraId="4C0EB058" w14:textId="77777777" w:rsidR="00A310B6" w:rsidRDefault="00A310B6" w:rsidP="00A310B6">
      <w:pPr>
        <w:tabs>
          <w:tab w:val="left" w:pos="-4111"/>
        </w:tabs>
        <w:spacing w:after="0" w:line="240" w:lineRule="auto"/>
        <w:ind w:firstLine="540"/>
        <w:rPr>
          <w:rFonts w:ascii="Arial" w:hAnsi="Arial" w:cs="Arial"/>
          <w:color w:val="000000" w:themeColor="text1"/>
          <w:sz w:val="24"/>
          <w:szCs w:val="24"/>
          <w:lang w:val="mn-MN"/>
        </w:rPr>
      </w:pPr>
    </w:p>
    <w:p w14:paraId="7046E725" w14:textId="7505190C" w:rsidR="000D4190" w:rsidRPr="000D4190" w:rsidRDefault="000D4190" w:rsidP="000D4190">
      <w:pPr>
        <w:ind w:firstLine="540"/>
        <w:jc w:val="both"/>
        <w:rPr>
          <w:rFonts w:ascii="Arial" w:eastAsia="Arial" w:hAnsi="Arial" w:cs="Arial"/>
          <w:sz w:val="24"/>
          <w:szCs w:val="24"/>
          <w:lang w:val="mn-MN"/>
        </w:rPr>
      </w:pPr>
      <w:r w:rsidRPr="000D4190">
        <w:rPr>
          <w:rFonts w:ascii="Arial" w:hAnsi="Arial" w:cs="Arial"/>
          <w:color w:val="000000" w:themeColor="text1"/>
          <w:sz w:val="24"/>
          <w:szCs w:val="24"/>
          <w:lang w:val="mn-MN"/>
        </w:rPr>
        <w:t xml:space="preserve">Хуулийн төслийн </w:t>
      </w:r>
      <w:r>
        <w:rPr>
          <w:rFonts w:ascii="Arial" w:hAnsi="Arial" w:cs="Arial"/>
          <w:color w:val="000000" w:themeColor="text1"/>
          <w:sz w:val="24"/>
          <w:szCs w:val="24"/>
          <w:lang w:val="mn-MN"/>
        </w:rPr>
        <w:t xml:space="preserve">51 дүгээр зүйлийн </w:t>
      </w:r>
      <w:r w:rsidRPr="000D4190">
        <w:rPr>
          <w:rFonts w:ascii="Arial" w:eastAsia="Arial" w:hAnsi="Arial" w:cs="Arial"/>
          <w:sz w:val="24"/>
          <w:szCs w:val="24"/>
          <w:lang w:val="mn-MN"/>
        </w:rPr>
        <w:t>51</w:t>
      </w:r>
      <w:r w:rsidRPr="000D4190">
        <w:rPr>
          <w:rFonts w:ascii="Arial" w:eastAsia="Arial" w:hAnsi="Arial" w:cs="Arial"/>
          <w:sz w:val="24"/>
          <w:szCs w:val="24"/>
        </w:rPr>
        <w:t>.</w:t>
      </w:r>
      <w:r w:rsidRPr="000D4190">
        <w:rPr>
          <w:rFonts w:ascii="Arial" w:eastAsia="Arial" w:hAnsi="Arial" w:cs="Arial"/>
          <w:sz w:val="24"/>
          <w:szCs w:val="24"/>
          <w:lang w:val="mn-MN"/>
        </w:rPr>
        <w:t>2</w:t>
      </w:r>
      <w:r>
        <w:rPr>
          <w:rFonts w:ascii="Arial" w:eastAsia="Arial" w:hAnsi="Arial" w:cs="Arial"/>
          <w:sz w:val="24"/>
          <w:szCs w:val="24"/>
          <w:lang w:val="mn-MN"/>
        </w:rPr>
        <w:t>-т “</w:t>
      </w:r>
      <w:r w:rsidRPr="000D4190">
        <w:rPr>
          <w:rFonts w:ascii="Arial" w:hAnsi="Arial" w:cs="Arial"/>
          <w:color w:val="000000" w:themeColor="text1"/>
          <w:sz w:val="24"/>
          <w:szCs w:val="24"/>
        </w:rPr>
        <w:t>Иргэний нисэхийн хяналт, зохицуулалт, агаарын тээврийн эдийн засгийн зохицуулалт, агаарын хөлгийн осол, зөрчлийг шинжлэн шалгах</w:t>
      </w:r>
      <w:r w:rsidRPr="000D4190">
        <w:rPr>
          <w:rFonts w:ascii="Arial" w:hAnsi="Arial" w:cs="Arial"/>
          <w:color w:val="000000" w:themeColor="text1"/>
          <w:sz w:val="24"/>
          <w:szCs w:val="24"/>
          <w:lang w:val="mn-MN"/>
        </w:rPr>
        <w:t xml:space="preserve">, төрийн өмчит аэродром, нисэх буудал, </w:t>
      </w:r>
      <w:r w:rsidRPr="000D4190">
        <w:rPr>
          <w:rFonts w:ascii="Arial" w:hAnsi="Arial" w:cs="Arial"/>
          <w:color w:val="000000" w:themeColor="text1"/>
          <w:sz w:val="24"/>
          <w:szCs w:val="24"/>
        </w:rPr>
        <w:t>агаарын навигацийн үйлчилгээний байгууллаг</w:t>
      </w:r>
      <w:r w:rsidRPr="000D4190">
        <w:rPr>
          <w:rFonts w:ascii="Arial" w:hAnsi="Arial" w:cs="Arial"/>
          <w:color w:val="000000" w:themeColor="text1"/>
          <w:sz w:val="24"/>
          <w:szCs w:val="24"/>
          <w:lang w:val="mn-MN"/>
        </w:rPr>
        <w:t xml:space="preserve">ын </w:t>
      </w:r>
      <w:r w:rsidRPr="000D4190">
        <w:rPr>
          <w:rFonts w:ascii="Arial" w:hAnsi="Arial" w:cs="Arial"/>
          <w:color w:val="000000" w:themeColor="text1"/>
          <w:sz w:val="24"/>
          <w:szCs w:val="24"/>
        </w:rPr>
        <w:t>үйл ажиллагааны зардлыг улсын төсөв болон агаарын навигацийн х</w:t>
      </w:r>
      <w:r>
        <w:rPr>
          <w:rFonts w:ascii="Arial" w:hAnsi="Arial" w:cs="Arial"/>
          <w:color w:val="000000" w:themeColor="text1"/>
          <w:sz w:val="24"/>
          <w:szCs w:val="24"/>
        </w:rPr>
        <w:t>ураамжийн орлогоос санхүүжүүлнэ</w:t>
      </w:r>
      <w:r>
        <w:rPr>
          <w:rFonts w:ascii="Arial" w:hAnsi="Arial" w:cs="Arial"/>
          <w:color w:val="000000" w:themeColor="text1"/>
          <w:sz w:val="24"/>
          <w:szCs w:val="24"/>
          <w:lang w:val="mn-MN"/>
        </w:rPr>
        <w:t>” гэж ерөнхийлөн заасан нь дээрх хэрэгцээ шаардлагыг хангаж байна.</w:t>
      </w:r>
    </w:p>
    <w:p w14:paraId="76169D89" w14:textId="77777777" w:rsidR="008A0980" w:rsidRDefault="008A0980" w:rsidP="00D02736">
      <w:pPr>
        <w:tabs>
          <w:tab w:val="left" w:pos="-4111"/>
        </w:tabs>
        <w:spacing w:after="0" w:line="240" w:lineRule="auto"/>
        <w:ind w:firstLine="540"/>
        <w:jc w:val="center"/>
        <w:rPr>
          <w:rFonts w:ascii="Arial" w:hAnsi="Arial" w:cs="Arial"/>
          <w:color w:val="000000" w:themeColor="text1"/>
          <w:sz w:val="24"/>
          <w:szCs w:val="24"/>
          <w:lang w:val="mn-MN"/>
        </w:rPr>
      </w:pPr>
    </w:p>
    <w:tbl>
      <w:tblPr>
        <w:tblStyle w:val="TableGrid"/>
        <w:tblW w:w="0" w:type="auto"/>
        <w:tblLook w:val="04A0" w:firstRow="1" w:lastRow="0" w:firstColumn="1" w:lastColumn="0" w:noHBand="0" w:noVBand="1"/>
      </w:tblPr>
      <w:tblGrid>
        <w:gridCol w:w="9623"/>
      </w:tblGrid>
      <w:tr w:rsidR="008A0980" w14:paraId="148DE6BE" w14:textId="77777777" w:rsidTr="008A0980">
        <w:tc>
          <w:tcPr>
            <w:tcW w:w="9623" w:type="dxa"/>
          </w:tcPr>
          <w:p w14:paraId="6F907964" w14:textId="3593806C" w:rsidR="008A0980" w:rsidRPr="008A0980" w:rsidRDefault="008A0980" w:rsidP="00F17DEF">
            <w:pPr>
              <w:pStyle w:val="ListParagraph"/>
              <w:numPr>
                <w:ilvl w:val="0"/>
                <w:numId w:val="38"/>
              </w:numPr>
              <w:tabs>
                <w:tab w:val="left" w:pos="1134"/>
              </w:tabs>
              <w:jc w:val="both"/>
              <w:rPr>
                <w:rFonts w:ascii="Arial" w:hAnsi="Arial" w:cs="Arial"/>
                <w:color w:val="000000" w:themeColor="text1"/>
                <w:sz w:val="24"/>
                <w:szCs w:val="24"/>
                <w:lang w:val="mn-MN"/>
              </w:rPr>
            </w:pPr>
            <w:r w:rsidRPr="0074775C">
              <w:rPr>
                <w:rFonts w:ascii="Arial" w:hAnsi="Arial" w:cs="Arial"/>
                <w:color w:val="000000" w:themeColor="text1"/>
                <w:sz w:val="24"/>
                <w:szCs w:val="24"/>
                <w:lang w:val="mn-MN"/>
              </w:rPr>
              <w:t xml:space="preserve">Иргэний нисэхийн хууль тогтоомж зөрчсөн этгээдэд хүлээлгэх хариуцлагын хэмжээ бага, тодорхой бус байгаа тул хууль тогтоомж зөрчигчдөд хүлээлгэх хариуцлагыг тодорхой болгох зорилгоор холбогдох хууль тогтоомжид нэмэлт өөрчлөлт оруулах. </w:t>
            </w:r>
          </w:p>
        </w:tc>
      </w:tr>
    </w:tbl>
    <w:p w14:paraId="5CA67AF1" w14:textId="77777777" w:rsidR="008A0980" w:rsidRDefault="008A0980" w:rsidP="00D02736">
      <w:pPr>
        <w:tabs>
          <w:tab w:val="left" w:pos="-4111"/>
        </w:tabs>
        <w:spacing w:after="0" w:line="240" w:lineRule="auto"/>
        <w:ind w:firstLine="540"/>
        <w:jc w:val="center"/>
        <w:rPr>
          <w:rFonts w:ascii="Arial" w:hAnsi="Arial" w:cs="Arial"/>
          <w:color w:val="000000" w:themeColor="text1"/>
          <w:sz w:val="24"/>
          <w:szCs w:val="24"/>
          <w:lang w:val="mn-MN"/>
        </w:rPr>
      </w:pPr>
    </w:p>
    <w:p w14:paraId="036865BD" w14:textId="53A8CD72" w:rsidR="006B5484" w:rsidRDefault="006C37C9" w:rsidP="006B5484">
      <w:pPr>
        <w:tabs>
          <w:tab w:val="left" w:pos="-4111"/>
        </w:tabs>
        <w:spacing w:after="0" w:line="240" w:lineRule="auto"/>
        <w:ind w:firstLine="540"/>
        <w:jc w:val="both"/>
        <w:rPr>
          <w:rFonts w:ascii="Arial" w:hAnsi="Arial" w:cs="Arial"/>
          <w:color w:val="000000" w:themeColor="text1"/>
          <w:sz w:val="24"/>
          <w:szCs w:val="24"/>
          <w:lang w:val="mn-MN"/>
        </w:rPr>
      </w:pPr>
      <w:r>
        <w:rPr>
          <w:rFonts w:ascii="Arial" w:hAnsi="Arial" w:cs="Arial"/>
          <w:color w:val="000000" w:themeColor="text1"/>
          <w:sz w:val="24"/>
          <w:szCs w:val="24"/>
          <w:lang w:val="mn-MN"/>
        </w:rPr>
        <w:t>Хуулийн төслийн 53</w:t>
      </w:r>
      <w:r w:rsidR="006B5484">
        <w:rPr>
          <w:rFonts w:ascii="Arial" w:hAnsi="Arial" w:cs="Arial"/>
          <w:color w:val="000000" w:themeColor="text1"/>
          <w:sz w:val="24"/>
          <w:szCs w:val="24"/>
          <w:lang w:val="mn-MN"/>
        </w:rPr>
        <w:t xml:space="preserve"> дугаар зүйлд </w:t>
      </w:r>
      <w:r w:rsidR="002411A2">
        <w:rPr>
          <w:rFonts w:ascii="Arial" w:hAnsi="Arial" w:cs="Arial"/>
          <w:color w:val="000000" w:themeColor="text1"/>
          <w:sz w:val="24"/>
          <w:szCs w:val="24"/>
          <w:lang w:val="mn-MN"/>
        </w:rPr>
        <w:t>хууль</w:t>
      </w:r>
      <w:r w:rsidR="006B5484">
        <w:rPr>
          <w:rFonts w:ascii="Arial" w:hAnsi="Arial" w:cs="Arial"/>
          <w:color w:val="000000" w:themeColor="text1"/>
          <w:sz w:val="24"/>
          <w:szCs w:val="24"/>
          <w:lang w:val="mn-MN"/>
        </w:rPr>
        <w:t xml:space="preserve"> зөрчсөн этгээдэд тухай бүр нөлөөллийн арга хэмжээ авах, улмаар хуулийг хэрэгжүүлэх боломж нөхцөлийг бүрдүүлэх зохицуулалт болсон байна.</w:t>
      </w:r>
    </w:p>
    <w:p w14:paraId="7595B45B" w14:textId="6F2800F6" w:rsidR="00F45A0A" w:rsidRDefault="006B5484" w:rsidP="006B5484">
      <w:pPr>
        <w:tabs>
          <w:tab w:val="left" w:pos="-4111"/>
        </w:tabs>
        <w:spacing w:after="0" w:line="240" w:lineRule="auto"/>
        <w:ind w:firstLine="540"/>
        <w:jc w:val="both"/>
        <w:rPr>
          <w:rFonts w:ascii="Arial" w:hAnsi="Arial" w:cs="Arial"/>
          <w:color w:val="000000" w:themeColor="text1"/>
          <w:sz w:val="24"/>
          <w:szCs w:val="24"/>
          <w:lang w:val="mn-MN"/>
        </w:rPr>
      </w:pPr>
      <w:r>
        <w:rPr>
          <w:rFonts w:ascii="Arial" w:hAnsi="Arial" w:cs="Arial"/>
          <w:color w:val="000000" w:themeColor="text1"/>
          <w:sz w:val="24"/>
          <w:szCs w:val="24"/>
          <w:lang w:val="mn-MN"/>
        </w:rPr>
        <w:t xml:space="preserve">Түүнчлэн </w:t>
      </w:r>
      <w:r w:rsidR="00934DBF">
        <w:rPr>
          <w:rFonts w:ascii="Arial" w:hAnsi="Arial" w:cs="Arial"/>
          <w:color w:val="000000" w:themeColor="text1"/>
          <w:sz w:val="24"/>
          <w:szCs w:val="24"/>
          <w:lang w:val="mn-MN"/>
        </w:rPr>
        <w:t xml:space="preserve">Зөрчлийн тухай хуульд нэмэлт, өөрчлөлт оруулах тухай хуулийн төслийг боловсруулахаар тусгасан байна. </w:t>
      </w:r>
    </w:p>
    <w:p w14:paraId="513344D2" w14:textId="77777777" w:rsidR="000B0727" w:rsidRDefault="000B0727" w:rsidP="00934DBF">
      <w:pPr>
        <w:tabs>
          <w:tab w:val="left" w:pos="-4111"/>
        </w:tabs>
        <w:spacing w:after="0" w:line="240" w:lineRule="auto"/>
        <w:ind w:firstLine="540"/>
        <w:jc w:val="both"/>
        <w:rPr>
          <w:rFonts w:ascii="Arial" w:hAnsi="Arial" w:cs="Arial"/>
          <w:color w:val="000000" w:themeColor="text1"/>
          <w:sz w:val="24"/>
          <w:szCs w:val="24"/>
          <w:lang w:val="mn-MN"/>
        </w:rPr>
      </w:pPr>
    </w:p>
    <w:p w14:paraId="25F3657E" w14:textId="77777777" w:rsidR="000B0727" w:rsidRDefault="000B0727" w:rsidP="00CC72F9">
      <w:pPr>
        <w:tabs>
          <w:tab w:val="left" w:pos="-4111"/>
        </w:tabs>
        <w:spacing w:after="0" w:line="240" w:lineRule="auto"/>
        <w:jc w:val="both"/>
        <w:rPr>
          <w:rFonts w:ascii="Arial" w:hAnsi="Arial" w:cs="Arial"/>
          <w:color w:val="000000" w:themeColor="text1"/>
          <w:sz w:val="24"/>
          <w:szCs w:val="24"/>
          <w:lang w:val="mn-MN"/>
        </w:rPr>
      </w:pPr>
    </w:p>
    <w:p w14:paraId="1A4EA369" w14:textId="77777777" w:rsidR="00D02736" w:rsidRPr="0074775C" w:rsidRDefault="00D02736" w:rsidP="00D02736">
      <w:pPr>
        <w:tabs>
          <w:tab w:val="left" w:pos="-4111"/>
        </w:tabs>
        <w:spacing w:after="0" w:line="240" w:lineRule="auto"/>
        <w:ind w:firstLine="540"/>
        <w:jc w:val="center"/>
        <w:rPr>
          <w:rFonts w:ascii="Arial" w:hAnsi="Arial" w:cs="Arial"/>
          <w:color w:val="000000" w:themeColor="text1"/>
          <w:sz w:val="24"/>
          <w:szCs w:val="24"/>
        </w:rPr>
      </w:pPr>
      <w:r w:rsidRPr="0074775C">
        <w:rPr>
          <w:rFonts w:ascii="Arial" w:hAnsi="Arial" w:cs="Arial"/>
          <w:color w:val="000000" w:themeColor="text1"/>
          <w:sz w:val="24"/>
          <w:szCs w:val="24"/>
          <w:lang w:val="mn-MN"/>
        </w:rPr>
        <w:t>-</w:t>
      </w:r>
      <w:r w:rsidRPr="0074775C">
        <w:rPr>
          <w:rFonts w:ascii="Arial" w:hAnsi="Arial" w:cs="Arial"/>
          <w:color w:val="000000" w:themeColor="text1"/>
          <w:sz w:val="24"/>
          <w:szCs w:val="24"/>
        </w:rPr>
        <w:t>oOo-</w:t>
      </w:r>
    </w:p>
    <w:p w14:paraId="4408E5D4" w14:textId="7C0D3118" w:rsidR="004D536B" w:rsidRPr="0074775C" w:rsidRDefault="00CF1B1B" w:rsidP="00B074D0">
      <w:pPr>
        <w:tabs>
          <w:tab w:val="left" w:pos="-4111"/>
        </w:tabs>
        <w:spacing w:after="0" w:line="240" w:lineRule="auto"/>
        <w:ind w:firstLine="540"/>
        <w:jc w:val="center"/>
        <w:rPr>
          <w:rFonts w:ascii="Arial" w:hAnsi="Arial" w:cs="Arial"/>
          <w:b/>
          <w:color w:val="000000" w:themeColor="text1"/>
          <w:sz w:val="24"/>
          <w:szCs w:val="24"/>
          <w:lang w:val="mn-MN"/>
        </w:rPr>
      </w:pPr>
      <w:r w:rsidRPr="0074775C">
        <w:rPr>
          <w:rFonts w:ascii="Arial" w:hAnsi="Arial" w:cs="Arial"/>
          <w:b/>
          <w:color w:val="000000" w:themeColor="text1"/>
          <w:sz w:val="24"/>
          <w:szCs w:val="24"/>
          <w:lang w:val="mn-MN"/>
        </w:rPr>
        <w:lastRenderedPageBreak/>
        <w:t>3</w:t>
      </w:r>
      <w:r w:rsidR="004D536B" w:rsidRPr="0074775C">
        <w:rPr>
          <w:rFonts w:ascii="Arial" w:hAnsi="Arial" w:cs="Arial"/>
          <w:b/>
          <w:color w:val="000000" w:themeColor="text1"/>
          <w:sz w:val="24"/>
          <w:szCs w:val="24"/>
          <w:lang w:val="mn-MN"/>
        </w:rPr>
        <w:t>.</w:t>
      </w:r>
      <w:r w:rsidRPr="0074775C">
        <w:rPr>
          <w:rFonts w:ascii="Arial" w:hAnsi="Arial" w:cs="Arial"/>
          <w:b/>
          <w:color w:val="000000" w:themeColor="text1"/>
          <w:sz w:val="24"/>
          <w:szCs w:val="24"/>
          <w:lang w:val="mn-MN"/>
        </w:rPr>
        <w:t>4</w:t>
      </w:r>
      <w:r w:rsidR="004D536B" w:rsidRPr="0074775C">
        <w:rPr>
          <w:rFonts w:ascii="Arial" w:hAnsi="Arial" w:cs="Arial"/>
          <w:b/>
          <w:color w:val="000000" w:themeColor="text1"/>
          <w:sz w:val="24"/>
          <w:szCs w:val="24"/>
          <w:lang w:val="mn-MN"/>
        </w:rPr>
        <w:t>.</w:t>
      </w:r>
      <w:r w:rsidRPr="0074775C">
        <w:rPr>
          <w:rFonts w:ascii="Arial" w:hAnsi="Arial" w:cs="Arial"/>
          <w:b/>
          <w:color w:val="000000" w:themeColor="text1"/>
          <w:sz w:val="24"/>
          <w:szCs w:val="24"/>
          <w:lang w:val="mn-MN"/>
        </w:rPr>
        <w:t>ОЙЛГОМЖТОЙ БАЙДАЛ ШАЛГУУР ҮЗҮҮЛЭЛТИЙН ХҮРЭЭНД</w:t>
      </w:r>
    </w:p>
    <w:p w14:paraId="033EE900" w14:textId="5CBF2327" w:rsidR="006638B0" w:rsidRPr="0074775C" w:rsidRDefault="006638B0" w:rsidP="004D536B">
      <w:pPr>
        <w:tabs>
          <w:tab w:val="left" w:pos="-4253"/>
        </w:tabs>
        <w:spacing w:after="0" w:line="240" w:lineRule="auto"/>
        <w:jc w:val="both"/>
        <w:rPr>
          <w:rFonts w:ascii="Arial" w:hAnsi="Arial" w:cs="Arial"/>
          <w:b/>
          <w:color w:val="000000" w:themeColor="text1"/>
          <w:sz w:val="24"/>
          <w:szCs w:val="24"/>
          <w:lang w:val="mn-MN"/>
        </w:rPr>
      </w:pPr>
    </w:p>
    <w:p w14:paraId="1F7D59FA" w14:textId="77777777" w:rsidR="004D536B" w:rsidRPr="0074775C" w:rsidRDefault="004D536B" w:rsidP="006638B0">
      <w:pPr>
        <w:shd w:val="clear" w:color="auto" w:fill="FFFFFF"/>
        <w:spacing w:after="0" w:line="270" w:lineRule="atLeast"/>
        <w:ind w:firstLine="720"/>
        <w:jc w:val="both"/>
        <w:textAlignment w:val="top"/>
        <w:rPr>
          <w:rFonts w:ascii="Arial" w:eastAsia="Times New Roman" w:hAnsi="Arial" w:cs="Arial"/>
          <w:sz w:val="24"/>
          <w:szCs w:val="24"/>
          <w:lang w:val="mn-MN"/>
        </w:rPr>
      </w:pPr>
      <w:r w:rsidRPr="0074775C">
        <w:rPr>
          <w:rFonts w:ascii="Arial" w:eastAsia="Times New Roman" w:hAnsi="Arial" w:cs="Arial"/>
          <w:sz w:val="24"/>
          <w:szCs w:val="24"/>
          <w:lang w:val="mn-MN"/>
        </w:rPr>
        <w:t>Х</w:t>
      </w:r>
      <w:r w:rsidRPr="0074775C">
        <w:rPr>
          <w:rFonts w:ascii="Arial" w:eastAsia="Times New Roman" w:hAnsi="Arial" w:cs="Arial"/>
          <w:sz w:val="24"/>
          <w:szCs w:val="24"/>
        </w:rPr>
        <w:t xml:space="preserve">уулийн төслийн зохицуулалт тухайн хуулийг хэрэгжүүлэх, хэрэглэх этгээдэд ойлгомжтой томьёологдсон эсэхийг шалгаж </w:t>
      </w:r>
      <w:r w:rsidRPr="0074775C">
        <w:rPr>
          <w:rFonts w:ascii="Arial" w:eastAsia="Times New Roman" w:hAnsi="Arial" w:cs="Arial"/>
          <w:sz w:val="24"/>
          <w:szCs w:val="24"/>
          <w:lang w:val="mn-MN"/>
        </w:rPr>
        <w:t xml:space="preserve">үзэхэд ойлгомжтой, сайн системчлэгдсэн, хууль тогтоомжийн төсөл боловсруулах аргачлалд нийцсэн гэж </w:t>
      </w:r>
      <w:r w:rsidR="006638B0" w:rsidRPr="0074775C">
        <w:rPr>
          <w:rFonts w:ascii="Arial" w:eastAsia="Times New Roman" w:hAnsi="Arial" w:cs="Arial"/>
          <w:sz w:val="24"/>
          <w:szCs w:val="24"/>
          <w:lang w:val="mn-MN"/>
        </w:rPr>
        <w:t>үзэх</w:t>
      </w:r>
      <w:r w:rsidRPr="0074775C">
        <w:rPr>
          <w:rFonts w:ascii="Arial" w:eastAsia="Times New Roman" w:hAnsi="Arial" w:cs="Arial"/>
          <w:sz w:val="24"/>
          <w:szCs w:val="24"/>
          <w:lang w:val="mn-MN"/>
        </w:rPr>
        <w:t xml:space="preserve">ээр байна. </w:t>
      </w:r>
    </w:p>
    <w:p w14:paraId="26F18F69" w14:textId="77777777" w:rsidR="006638B0" w:rsidRPr="0074775C" w:rsidRDefault="006638B0" w:rsidP="006638B0">
      <w:pPr>
        <w:shd w:val="clear" w:color="auto" w:fill="FFFFFF"/>
        <w:spacing w:after="0" w:line="270" w:lineRule="atLeast"/>
        <w:ind w:firstLine="720"/>
        <w:jc w:val="both"/>
        <w:textAlignment w:val="top"/>
        <w:rPr>
          <w:rFonts w:ascii="Arial" w:eastAsia="Times New Roman" w:hAnsi="Arial" w:cs="Arial"/>
          <w:sz w:val="24"/>
          <w:szCs w:val="24"/>
          <w:lang w:val="mn-MN"/>
        </w:rPr>
      </w:pPr>
    </w:p>
    <w:p w14:paraId="1C17737B" w14:textId="7849ACA8" w:rsidR="004D536B" w:rsidRPr="0074775C" w:rsidRDefault="004D536B" w:rsidP="006638B0">
      <w:pPr>
        <w:shd w:val="clear" w:color="auto" w:fill="FFFFFF"/>
        <w:spacing w:after="0" w:line="270" w:lineRule="atLeast"/>
        <w:ind w:firstLine="720"/>
        <w:jc w:val="both"/>
        <w:textAlignment w:val="top"/>
        <w:rPr>
          <w:rFonts w:ascii="Arial" w:eastAsia="Times New Roman" w:hAnsi="Arial" w:cs="Arial"/>
          <w:sz w:val="24"/>
          <w:szCs w:val="24"/>
        </w:rPr>
      </w:pPr>
      <w:r w:rsidRPr="0074775C">
        <w:rPr>
          <w:rFonts w:ascii="Arial" w:eastAsia="Times New Roman" w:hAnsi="Arial" w:cs="Arial"/>
          <w:sz w:val="24"/>
          <w:szCs w:val="24"/>
          <w:lang w:val="mn-MN"/>
        </w:rPr>
        <w:t>Хэдий тийм боловч аргачлалын 4 дүгээр зүйлийн 4.7.1 дэх заалтад заасны дагуу “</w:t>
      </w:r>
      <w:r w:rsidRPr="0074775C">
        <w:rPr>
          <w:rFonts w:ascii="Arial" w:eastAsia="Times New Roman" w:hAnsi="Arial" w:cs="Arial"/>
          <w:sz w:val="24"/>
          <w:szCs w:val="24"/>
        </w:rPr>
        <w:t>тухайн хуулийн төсөлд хамаарах этгээдүүдээс санал авч, хуулийн төсөл, түүний зохицуулалтыг нэг мөр ойлгож, хэрэгжүүлэх боломжтой байгаа эсэх</w:t>
      </w:r>
      <w:r w:rsidR="00D82E7B" w:rsidRPr="0074775C">
        <w:rPr>
          <w:rFonts w:ascii="Arial" w:eastAsia="Times New Roman" w:hAnsi="Arial" w:cs="Arial"/>
          <w:sz w:val="24"/>
          <w:szCs w:val="24"/>
          <w:lang w:val="mn-MN"/>
        </w:rPr>
        <w:t xml:space="preserve">”-ийг үнэлэхийн тулд хуулийн төслийн талаар иргэд, төрийн болон төрийн бус байгууллагуудаас санал авах ажиллагааны явцад илүү тодорхой санал, </w:t>
      </w:r>
      <w:r w:rsidRPr="0074775C">
        <w:rPr>
          <w:rFonts w:ascii="Arial" w:eastAsia="Times New Roman" w:hAnsi="Arial" w:cs="Arial"/>
          <w:sz w:val="24"/>
          <w:szCs w:val="24"/>
          <w:lang w:val="mn-MN"/>
        </w:rPr>
        <w:t xml:space="preserve"> </w:t>
      </w:r>
      <w:r w:rsidR="00D82E7B" w:rsidRPr="0074775C">
        <w:rPr>
          <w:rFonts w:ascii="Arial" w:eastAsia="Times New Roman" w:hAnsi="Arial" w:cs="Arial"/>
          <w:sz w:val="24"/>
          <w:szCs w:val="24"/>
          <w:lang w:val="mn-MN"/>
        </w:rPr>
        <w:t>шүүмжлэл гарах боломжтой юм.</w:t>
      </w:r>
    </w:p>
    <w:p w14:paraId="4AB60256" w14:textId="77777777" w:rsidR="004D536B" w:rsidRPr="0074775C" w:rsidRDefault="004D536B" w:rsidP="004D536B">
      <w:pPr>
        <w:tabs>
          <w:tab w:val="left" w:pos="540"/>
        </w:tabs>
        <w:spacing w:after="0" w:line="240" w:lineRule="auto"/>
        <w:jc w:val="both"/>
        <w:rPr>
          <w:rFonts w:ascii="Arial" w:hAnsi="Arial" w:cs="Arial"/>
          <w:color w:val="000000" w:themeColor="text1"/>
          <w:sz w:val="24"/>
          <w:szCs w:val="24"/>
          <w:lang w:val="mn-MN"/>
        </w:rPr>
      </w:pPr>
    </w:p>
    <w:p w14:paraId="4384701D" w14:textId="77777777" w:rsidR="004D536B" w:rsidRPr="0074775C" w:rsidRDefault="00113A4E" w:rsidP="004D536B">
      <w:pPr>
        <w:tabs>
          <w:tab w:val="left" w:pos="540"/>
        </w:tabs>
        <w:spacing w:after="0" w:line="240" w:lineRule="auto"/>
        <w:jc w:val="both"/>
        <w:rPr>
          <w:rFonts w:ascii="Arial" w:hAnsi="Arial" w:cs="Arial"/>
          <w:color w:val="000000" w:themeColor="text1"/>
          <w:sz w:val="24"/>
          <w:szCs w:val="24"/>
          <w:lang w:val="mn-MN"/>
        </w:rPr>
      </w:pPr>
      <w:r w:rsidRPr="0074775C">
        <w:rPr>
          <w:rFonts w:ascii="Arial" w:hAnsi="Arial" w:cs="Arial"/>
          <w:color w:val="000000" w:themeColor="text1"/>
          <w:sz w:val="24"/>
          <w:szCs w:val="24"/>
          <w:lang w:val="mn-MN"/>
        </w:rPr>
        <w:tab/>
      </w:r>
      <w:r w:rsidR="004D536B" w:rsidRPr="0074775C">
        <w:rPr>
          <w:rFonts w:ascii="Arial" w:hAnsi="Arial" w:cs="Arial"/>
          <w:color w:val="000000" w:themeColor="text1"/>
          <w:sz w:val="24"/>
          <w:szCs w:val="24"/>
          <w:lang w:val="mn-MN"/>
        </w:rPr>
        <w:t>Хууль тогтоомжийн төсөл боловсруулах аргачлалын дагуу үнэлэхэд:</w:t>
      </w:r>
    </w:p>
    <w:p w14:paraId="4ACDDE54" w14:textId="77777777" w:rsidR="004D536B" w:rsidRPr="0074775C" w:rsidRDefault="004D536B" w:rsidP="004D536B">
      <w:pPr>
        <w:tabs>
          <w:tab w:val="left" w:pos="540"/>
        </w:tabs>
        <w:spacing w:after="0" w:line="240" w:lineRule="auto"/>
        <w:ind w:firstLine="540"/>
        <w:jc w:val="both"/>
        <w:rPr>
          <w:rFonts w:ascii="Arial" w:hAnsi="Arial" w:cs="Arial"/>
          <w:b/>
          <w:color w:val="000000" w:themeColor="text1"/>
          <w:sz w:val="24"/>
          <w:szCs w:val="24"/>
          <w:lang w:val="mn-MN"/>
        </w:rPr>
      </w:pPr>
    </w:p>
    <w:tbl>
      <w:tblPr>
        <w:tblW w:w="9529" w:type="dxa"/>
        <w:tblInd w:w="96" w:type="dxa"/>
        <w:tblLook w:val="04A0" w:firstRow="1" w:lastRow="0" w:firstColumn="1" w:lastColumn="0" w:noHBand="0" w:noVBand="1"/>
      </w:tblPr>
      <w:tblGrid>
        <w:gridCol w:w="5839"/>
        <w:gridCol w:w="3690"/>
      </w:tblGrid>
      <w:tr w:rsidR="004D536B" w:rsidRPr="00C028D8" w14:paraId="1E915126" w14:textId="77777777" w:rsidTr="00930C5A">
        <w:trPr>
          <w:trHeight w:val="840"/>
        </w:trPr>
        <w:tc>
          <w:tcPr>
            <w:tcW w:w="5839"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6D71588" w14:textId="77777777" w:rsidR="004D536B" w:rsidRPr="00C028D8" w:rsidRDefault="004D536B" w:rsidP="00602BD9">
            <w:pPr>
              <w:spacing w:after="0" w:line="240" w:lineRule="auto"/>
              <w:rPr>
                <w:rFonts w:ascii="Arial" w:eastAsia="Times New Roman" w:hAnsi="Arial" w:cs="Arial"/>
                <w:color w:val="000000" w:themeColor="text1"/>
                <w:sz w:val="24"/>
                <w:szCs w:val="24"/>
              </w:rPr>
            </w:pPr>
            <w:r w:rsidRPr="00C028D8">
              <w:rPr>
                <w:rFonts w:ascii="Arial" w:eastAsia="Times New Roman" w:hAnsi="Arial" w:cs="Arial"/>
                <w:color w:val="000000" w:themeColor="text1"/>
                <w:sz w:val="24"/>
                <w:szCs w:val="24"/>
              </w:rPr>
              <w:t>29.1.1.Монгол Улсын Үндсэн хууль, Монгол Улсын олон улсын гэрээнд нийцсэн, бусад хууль, үндэсний аюулгүй байдлын үзэл баримтлалтай уялдсан байх;</w:t>
            </w:r>
          </w:p>
        </w:tc>
        <w:tc>
          <w:tcPr>
            <w:tcW w:w="3690" w:type="dxa"/>
            <w:tcBorders>
              <w:top w:val="single" w:sz="4" w:space="0" w:color="auto"/>
              <w:left w:val="nil"/>
              <w:bottom w:val="single" w:sz="4" w:space="0" w:color="auto"/>
              <w:right w:val="single" w:sz="4" w:space="0" w:color="auto"/>
            </w:tcBorders>
            <w:shd w:val="clear" w:color="auto" w:fill="auto"/>
            <w:noWrap/>
            <w:vAlign w:val="bottom"/>
            <w:hideMark/>
          </w:tcPr>
          <w:p w14:paraId="1461D428" w14:textId="77777777" w:rsidR="004D536B" w:rsidRPr="00C028D8" w:rsidRDefault="004D536B" w:rsidP="00602BD9">
            <w:pPr>
              <w:spacing w:after="0" w:line="240" w:lineRule="auto"/>
              <w:rPr>
                <w:rFonts w:ascii="Arial" w:eastAsia="Times New Roman" w:hAnsi="Arial" w:cs="Arial"/>
                <w:color w:val="000000" w:themeColor="text1"/>
                <w:sz w:val="24"/>
                <w:szCs w:val="24"/>
                <w:lang w:val="mn-MN"/>
              </w:rPr>
            </w:pPr>
            <w:r w:rsidRPr="00C028D8">
              <w:rPr>
                <w:rFonts w:ascii="Arial" w:eastAsia="Times New Roman" w:hAnsi="Arial" w:cs="Arial"/>
                <w:color w:val="000000" w:themeColor="text1"/>
                <w:sz w:val="24"/>
                <w:szCs w:val="24"/>
                <w:lang w:val="mn-MN"/>
              </w:rPr>
              <w:t xml:space="preserve">Шаардлага хангасан байна. </w:t>
            </w:r>
          </w:p>
          <w:p w14:paraId="0814BC88" w14:textId="77777777" w:rsidR="004D536B" w:rsidRPr="00C028D8" w:rsidRDefault="004D536B" w:rsidP="00602BD9">
            <w:pPr>
              <w:spacing w:after="0" w:line="240" w:lineRule="auto"/>
              <w:rPr>
                <w:rFonts w:ascii="Arial" w:eastAsia="Times New Roman" w:hAnsi="Arial" w:cs="Arial"/>
                <w:color w:val="000000" w:themeColor="text1"/>
                <w:sz w:val="24"/>
                <w:szCs w:val="24"/>
                <w:lang w:val="mn-MN"/>
              </w:rPr>
            </w:pPr>
          </w:p>
        </w:tc>
      </w:tr>
      <w:tr w:rsidR="004D536B" w:rsidRPr="00C028D8" w14:paraId="44D1BBE1" w14:textId="77777777" w:rsidTr="00930C5A">
        <w:trPr>
          <w:trHeight w:val="564"/>
        </w:trPr>
        <w:tc>
          <w:tcPr>
            <w:tcW w:w="5839" w:type="dxa"/>
            <w:tcBorders>
              <w:top w:val="nil"/>
              <w:left w:val="single" w:sz="4" w:space="0" w:color="auto"/>
              <w:bottom w:val="single" w:sz="4" w:space="0" w:color="auto"/>
              <w:right w:val="single" w:sz="4" w:space="0" w:color="auto"/>
            </w:tcBorders>
            <w:shd w:val="clear" w:color="auto" w:fill="auto"/>
            <w:vAlign w:val="bottom"/>
            <w:hideMark/>
          </w:tcPr>
          <w:p w14:paraId="47E2EAEF" w14:textId="77777777" w:rsidR="004D536B" w:rsidRPr="00C028D8" w:rsidRDefault="004D536B" w:rsidP="00602BD9">
            <w:pPr>
              <w:spacing w:after="0" w:line="240" w:lineRule="auto"/>
              <w:rPr>
                <w:rFonts w:ascii="Arial" w:eastAsia="Times New Roman" w:hAnsi="Arial" w:cs="Arial"/>
                <w:color w:val="000000" w:themeColor="text1"/>
                <w:sz w:val="24"/>
                <w:szCs w:val="24"/>
                <w:lang w:val="mn-MN"/>
              </w:rPr>
            </w:pPr>
            <w:r w:rsidRPr="00C028D8">
              <w:rPr>
                <w:rFonts w:ascii="Arial" w:eastAsia="Times New Roman" w:hAnsi="Arial" w:cs="Arial"/>
                <w:color w:val="000000" w:themeColor="text1"/>
                <w:sz w:val="24"/>
                <w:szCs w:val="24"/>
              </w:rPr>
              <w:t>29.1.2.тухайн хуулиар зохицуулах нийгмийн харилцаанд хамаарах асуудлыг бүрэн тусгасан байх;</w:t>
            </w:r>
          </w:p>
          <w:p w14:paraId="675B9B47" w14:textId="77777777" w:rsidR="004D536B" w:rsidRPr="00C028D8" w:rsidRDefault="004D536B" w:rsidP="00602BD9">
            <w:pPr>
              <w:spacing w:after="0" w:line="240" w:lineRule="auto"/>
              <w:rPr>
                <w:rFonts w:ascii="Arial" w:eastAsia="Times New Roman" w:hAnsi="Arial" w:cs="Arial"/>
                <w:color w:val="000000" w:themeColor="text1"/>
                <w:sz w:val="24"/>
                <w:szCs w:val="24"/>
                <w:lang w:val="mn-MN"/>
              </w:rPr>
            </w:pPr>
          </w:p>
        </w:tc>
        <w:tc>
          <w:tcPr>
            <w:tcW w:w="3690" w:type="dxa"/>
            <w:tcBorders>
              <w:top w:val="nil"/>
              <w:left w:val="nil"/>
              <w:bottom w:val="single" w:sz="4" w:space="0" w:color="auto"/>
              <w:right w:val="single" w:sz="4" w:space="0" w:color="auto"/>
            </w:tcBorders>
            <w:shd w:val="clear" w:color="auto" w:fill="auto"/>
            <w:noWrap/>
            <w:hideMark/>
          </w:tcPr>
          <w:p w14:paraId="4060E56F" w14:textId="77777777" w:rsidR="004D536B" w:rsidRPr="00C028D8" w:rsidRDefault="004D536B" w:rsidP="00602BD9">
            <w:pPr>
              <w:rPr>
                <w:rFonts w:ascii="Arial" w:eastAsia="Times New Roman" w:hAnsi="Arial" w:cs="Arial"/>
                <w:color w:val="000000" w:themeColor="text1"/>
                <w:sz w:val="24"/>
                <w:szCs w:val="24"/>
                <w:lang w:val="mn-MN"/>
              </w:rPr>
            </w:pPr>
          </w:p>
          <w:p w14:paraId="604EA9B7" w14:textId="5E6F3182" w:rsidR="004D536B" w:rsidRPr="00C028D8" w:rsidRDefault="004D536B" w:rsidP="00E57107">
            <w:pPr>
              <w:jc w:val="both"/>
              <w:rPr>
                <w:rFonts w:ascii="Arial" w:hAnsi="Arial" w:cs="Arial"/>
                <w:sz w:val="24"/>
                <w:szCs w:val="24"/>
              </w:rPr>
            </w:pPr>
            <w:r w:rsidRPr="00C028D8">
              <w:rPr>
                <w:rFonts w:ascii="Arial" w:eastAsia="Times New Roman" w:hAnsi="Arial" w:cs="Arial"/>
                <w:color w:val="000000" w:themeColor="text1"/>
                <w:sz w:val="24"/>
                <w:szCs w:val="24"/>
                <w:lang w:val="mn-MN"/>
              </w:rPr>
              <w:t xml:space="preserve">Шаардлага хангасан байна. </w:t>
            </w:r>
            <w:r w:rsidR="00E57107" w:rsidRPr="00C028D8">
              <w:rPr>
                <w:rFonts w:ascii="Arial" w:eastAsia="Times New Roman" w:hAnsi="Arial" w:cs="Arial"/>
                <w:color w:val="000000" w:themeColor="text1"/>
                <w:sz w:val="24"/>
                <w:szCs w:val="24"/>
                <w:lang w:val="mn-MN"/>
              </w:rPr>
              <w:t>Үнэлгээний зөвлөмж хэсэгт аргачлалын энэхүү хэсэгт заасан шаардлагыг бүрэн гүйцэд хангах талаар цаашид анхаарах шаардлагатай асуудлын тусгасан тул тухай хэсгээс үзнэ үү.</w:t>
            </w:r>
          </w:p>
        </w:tc>
      </w:tr>
      <w:tr w:rsidR="004D536B" w:rsidRPr="00C028D8" w14:paraId="27891731" w14:textId="77777777" w:rsidTr="00930C5A">
        <w:trPr>
          <w:trHeight w:val="564"/>
        </w:trPr>
        <w:tc>
          <w:tcPr>
            <w:tcW w:w="5839" w:type="dxa"/>
            <w:tcBorders>
              <w:top w:val="nil"/>
              <w:left w:val="single" w:sz="4" w:space="0" w:color="auto"/>
              <w:bottom w:val="single" w:sz="4" w:space="0" w:color="auto"/>
              <w:right w:val="single" w:sz="4" w:space="0" w:color="auto"/>
            </w:tcBorders>
            <w:shd w:val="clear" w:color="auto" w:fill="auto"/>
            <w:vAlign w:val="bottom"/>
            <w:hideMark/>
          </w:tcPr>
          <w:p w14:paraId="3D217DE1" w14:textId="77777777" w:rsidR="004D536B" w:rsidRPr="00C028D8" w:rsidRDefault="004D536B" w:rsidP="00602BD9">
            <w:pPr>
              <w:spacing w:after="0" w:line="240" w:lineRule="auto"/>
              <w:rPr>
                <w:rFonts w:ascii="Arial" w:eastAsia="Times New Roman" w:hAnsi="Arial" w:cs="Arial"/>
                <w:color w:val="000000" w:themeColor="text1"/>
                <w:sz w:val="24"/>
                <w:szCs w:val="24"/>
              </w:rPr>
            </w:pPr>
            <w:r w:rsidRPr="00C028D8">
              <w:rPr>
                <w:rFonts w:ascii="Arial" w:eastAsia="Times New Roman" w:hAnsi="Arial" w:cs="Arial"/>
                <w:color w:val="000000" w:themeColor="text1"/>
                <w:sz w:val="24"/>
                <w:szCs w:val="24"/>
              </w:rPr>
              <w:t>29.1.3.тухайн хуулиар зохицуулах нийгмийн харилцааны хүрээнээс хальсан асуудлыг тусгахгүй байх;</w:t>
            </w:r>
          </w:p>
        </w:tc>
        <w:tc>
          <w:tcPr>
            <w:tcW w:w="3690" w:type="dxa"/>
            <w:tcBorders>
              <w:top w:val="nil"/>
              <w:left w:val="nil"/>
              <w:bottom w:val="single" w:sz="4" w:space="0" w:color="auto"/>
              <w:right w:val="single" w:sz="4" w:space="0" w:color="auto"/>
            </w:tcBorders>
            <w:shd w:val="clear" w:color="auto" w:fill="auto"/>
            <w:noWrap/>
            <w:hideMark/>
          </w:tcPr>
          <w:p w14:paraId="48E70418" w14:textId="77777777" w:rsidR="004D536B" w:rsidRPr="00C028D8" w:rsidRDefault="004D536B" w:rsidP="00602BD9">
            <w:pPr>
              <w:rPr>
                <w:rFonts w:ascii="Arial" w:eastAsia="Times New Roman" w:hAnsi="Arial" w:cs="Arial"/>
                <w:color w:val="000000" w:themeColor="text1"/>
                <w:sz w:val="24"/>
                <w:szCs w:val="24"/>
                <w:lang w:val="mn-MN"/>
              </w:rPr>
            </w:pPr>
          </w:p>
          <w:p w14:paraId="6194E103" w14:textId="77777777" w:rsidR="004D536B" w:rsidRPr="00C028D8" w:rsidRDefault="004D536B" w:rsidP="00602BD9">
            <w:pPr>
              <w:rPr>
                <w:rFonts w:ascii="Arial" w:hAnsi="Arial" w:cs="Arial"/>
                <w:sz w:val="24"/>
                <w:szCs w:val="24"/>
              </w:rPr>
            </w:pPr>
            <w:r w:rsidRPr="00C028D8">
              <w:rPr>
                <w:rFonts w:ascii="Arial" w:eastAsia="Times New Roman" w:hAnsi="Arial" w:cs="Arial"/>
                <w:color w:val="000000" w:themeColor="text1"/>
                <w:sz w:val="24"/>
                <w:szCs w:val="24"/>
                <w:lang w:val="mn-MN"/>
              </w:rPr>
              <w:t xml:space="preserve">Шаардлага хангасан байна. </w:t>
            </w:r>
          </w:p>
        </w:tc>
      </w:tr>
      <w:tr w:rsidR="004D536B" w:rsidRPr="00C028D8" w14:paraId="24291451" w14:textId="77777777" w:rsidTr="00930C5A">
        <w:trPr>
          <w:trHeight w:val="840"/>
        </w:trPr>
        <w:tc>
          <w:tcPr>
            <w:tcW w:w="5839" w:type="dxa"/>
            <w:tcBorders>
              <w:top w:val="nil"/>
              <w:left w:val="single" w:sz="4" w:space="0" w:color="auto"/>
              <w:bottom w:val="single" w:sz="4" w:space="0" w:color="auto"/>
              <w:right w:val="single" w:sz="4" w:space="0" w:color="auto"/>
            </w:tcBorders>
            <w:shd w:val="clear" w:color="auto" w:fill="auto"/>
            <w:vAlign w:val="bottom"/>
            <w:hideMark/>
          </w:tcPr>
          <w:p w14:paraId="514B8A3E" w14:textId="77777777" w:rsidR="004D536B" w:rsidRPr="00C028D8" w:rsidRDefault="004D536B" w:rsidP="00602BD9">
            <w:pPr>
              <w:spacing w:after="0" w:line="240" w:lineRule="auto"/>
              <w:rPr>
                <w:rFonts w:ascii="Arial" w:eastAsia="Times New Roman" w:hAnsi="Arial" w:cs="Arial"/>
                <w:color w:val="000000" w:themeColor="text1"/>
                <w:sz w:val="24"/>
                <w:szCs w:val="24"/>
              </w:rPr>
            </w:pPr>
            <w:r w:rsidRPr="00C028D8">
              <w:rPr>
                <w:rFonts w:ascii="Arial" w:eastAsia="Times New Roman" w:hAnsi="Arial" w:cs="Arial"/>
                <w:color w:val="000000" w:themeColor="text1"/>
                <w:sz w:val="24"/>
                <w:szCs w:val="24"/>
              </w:rPr>
              <w:t>29.1.4.тухайн хуулиар зохицуулах нийгмийн харилцаанд үл хамаарах хуульд нэмэлт, өөрчлөлт оруулах буюу хүчингүй болсонд тооцох тухай заалт тусгахгүй байх;</w:t>
            </w:r>
          </w:p>
        </w:tc>
        <w:tc>
          <w:tcPr>
            <w:tcW w:w="3690" w:type="dxa"/>
            <w:tcBorders>
              <w:top w:val="nil"/>
              <w:left w:val="nil"/>
              <w:bottom w:val="single" w:sz="4" w:space="0" w:color="auto"/>
              <w:right w:val="single" w:sz="4" w:space="0" w:color="auto"/>
            </w:tcBorders>
            <w:shd w:val="clear" w:color="auto" w:fill="auto"/>
            <w:noWrap/>
            <w:hideMark/>
          </w:tcPr>
          <w:p w14:paraId="5A034563" w14:textId="77777777" w:rsidR="004D536B" w:rsidRPr="00C028D8" w:rsidRDefault="004D536B" w:rsidP="00602BD9">
            <w:pPr>
              <w:rPr>
                <w:rFonts w:ascii="Arial" w:eastAsia="Times New Roman" w:hAnsi="Arial" w:cs="Arial"/>
                <w:color w:val="000000" w:themeColor="text1"/>
                <w:sz w:val="24"/>
                <w:szCs w:val="24"/>
                <w:lang w:val="mn-MN"/>
              </w:rPr>
            </w:pPr>
          </w:p>
          <w:p w14:paraId="4A89D123" w14:textId="77777777" w:rsidR="004D536B" w:rsidRPr="00C028D8" w:rsidRDefault="004D536B" w:rsidP="00602BD9">
            <w:pPr>
              <w:rPr>
                <w:rFonts w:ascii="Arial" w:hAnsi="Arial" w:cs="Arial"/>
                <w:sz w:val="24"/>
                <w:szCs w:val="24"/>
              </w:rPr>
            </w:pPr>
            <w:r w:rsidRPr="00C028D8">
              <w:rPr>
                <w:rFonts w:ascii="Arial" w:eastAsia="Times New Roman" w:hAnsi="Arial" w:cs="Arial"/>
                <w:color w:val="000000" w:themeColor="text1"/>
                <w:sz w:val="24"/>
                <w:szCs w:val="24"/>
                <w:lang w:val="mn-MN"/>
              </w:rPr>
              <w:t xml:space="preserve">Шаардлага хангасан байна. </w:t>
            </w:r>
          </w:p>
        </w:tc>
      </w:tr>
      <w:tr w:rsidR="004D536B" w:rsidRPr="00C028D8" w14:paraId="0993B553" w14:textId="77777777" w:rsidTr="00930C5A">
        <w:trPr>
          <w:trHeight w:val="288"/>
        </w:trPr>
        <w:tc>
          <w:tcPr>
            <w:tcW w:w="5839" w:type="dxa"/>
            <w:tcBorders>
              <w:top w:val="nil"/>
              <w:left w:val="single" w:sz="4" w:space="0" w:color="auto"/>
              <w:bottom w:val="single" w:sz="4" w:space="0" w:color="auto"/>
              <w:right w:val="single" w:sz="4" w:space="0" w:color="auto"/>
            </w:tcBorders>
            <w:shd w:val="clear" w:color="auto" w:fill="auto"/>
            <w:vAlign w:val="bottom"/>
            <w:hideMark/>
          </w:tcPr>
          <w:p w14:paraId="56FD30C8" w14:textId="77777777" w:rsidR="004D536B" w:rsidRPr="00C028D8" w:rsidRDefault="004D536B" w:rsidP="00602BD9">
            <w:pPr>
              <w:spacing w:after="0" w:line="240" w:lineRule="auto"/>
              <w:rPr>
                <w:rFonts w:ascii="Arial" w:eastAsia="Times New Roman" w:hAnsi="Arial" w:cs="Arial"/>
                <w:color w:val="000000" w:themeColor="text1"/>
                <w:sz w:val="24"/>
                <w:szCs w:val="24"/>
                <w:lang w:val="mn-MN"/>
              </w:rPr>
            </w:pPr>
            <w:r w:rsidRPr="00C028D8">
              <w:rPr>
                <w:rFonts w:ascii="Arial" w:eastAsia="Times New Roman" w:hAnsi="Arial" w:cs="Arial"/>
                <w:color w:val="000000" w:themeColor="text1"/>
                <w:sz w:val="24"/>
                <w:szCs w:val="24"/>
              </w:rPr>
              <w:t>29.1.5.зүйл, хэсэг, заалт нь хоорондоо зөрчилгүй байх;</w:t>
            </w:r>
          </w:p>
          <w:p w14:paraId="4A453BD4" w14:textId="77777777" w:rsidR="004D536B" w:rsidRPr="00C028D8" w:rsidRDefault="004D536B" w:rsidP="00602BD9">
            <w:pPr>
              <w:spacing w:after="0" w:line="240" w:lineRule="auto"/>
              <w:rPr>
                <w:rFonts w:ascii="Arial" w:eastAsia="Times New Roman" w:hAnsi="Arial" w:cs="Arial"/>
                <w:color w:val="000000" w:themeColor="text1"/>
                <w:sz w:val="24"/>
                <w:szCs w:val="24"/>
                <w:lang w:val="mn-MN"/>
              </w:rPr>
            </w:pPr>
          </w:p>
        </w:tc>
        <w:tc>
          <w:tcPr>
            <w:tcW w:w="3690" w:type="dxa"/>
            <w:tcBorders>
              <w:top w:val="nil"/>
              <w:left w:val="nil"/>
              <w:bottom w:val="single" w:sz="4" w:space="0" w:color="auto"/>
              <w:right w:val="single" w:sz="4" w:space="0" w:color="auto"/>
            </w:tcBorders>
            <w:shd w:val="clear" w:color="auto" w:fill="auto"/>
            <w:noWrap/>
            <w:vAlign w:val="bottom"/>
            <w:hideMark/>
          </w:tcPr>
          <w:p w14:paraId="5D14FF51" w14:textId="242E6619" w:rsidR="004D536B" w:rsidRPr="00C028D8" w:rsidRDefault="004D536B" w:rsidP="00602BD9">
            <w:pPr>
              <w:jc w:val="both"/>
              <w:rPr>
                <w:rFonts w:ascii="Arial" w:hAnsi="Arial" w:cs="Arial"/>
                <w:sz w:val="24"/>
                <w:szCs w:val="24"/>
                <w:lang w:val="mn-MN"/>
              </w:rPr>
            </w:pPr>
            <w:r w:rsidRPr="00C028D8">
              <w:rPr>
                <w:rFonts w:ascii="Arial" w:hAnsi="Arial" w:cs="Arial"/>
                <w:sz w:val="24"/>
                <w:szCs w:val="24"/>
                <w:lang w:val="mn-MN"/>
              </w:rPr>
              <w:t xml:space="preserve"> </w:t>
            </w:r>
            <w:r w:rsidRPr="00C028D8">
              <w:rPr>
                <w:rFonts w:ascii="Arial" w:eastAsia="Times New Roman" w:hAnsi="Arial" w:cs="Arial"/>
                <w:color w:val="000000" w:themeColor="text1"/>
                <w:sz w:val="24"/>
                <w:szCs w:val="24"/>
                <w:lang w:val="mn-MN"/>
              </w:rPr>
              <w:t>Шаардлага хангасан байна.</w:t>
            </w:r>
            <w:r w:rsidR="00E57107" w:rsidRPr="00C028D8">
              <w:rPr>
                <w:rFonts w:ascii="Arial" w:eastAsia="Times New Roman" w:hAnsi="Arial" w:cs="Arial"/>
                <w:color w:val="000000" w:themeColor="text1"/>
                <w:sz w:val="24"/>
                <w:szCs w:val="24"/>
                <w:lang w:val="mn-MN"/>
              </w:rPr>
              <w:t xml:space="preserve"> Үнэлгээний зөвлөмж хэсэгт аргачлалын энэхүү хэсэгт заасан шаардлагыг бүрэн гүйцэд хангах талаар цаашид анхаарах шаардлагатай асуудлын тусгасан тул тухай хэсгээс үзнэ үү.</w:t>
            </w:r>
          </w:p>
        </w:tc>
      </w:tr>
      <w:tr w:rsidR="004D536B" w:rsidRPr="00C028D8" w14:paraId="2861FFE8" w14:textId="77777777" w:rsidTr="00930C5A">
        <w:trPr>
          <w:trHeight w:val="564"/>
        </w:trPr>
        <w:tc>
          <w:tcPr>
            <w:tcW w:w="5839" w:type="dxa"/>
            <w:tcBorders>
              <w:top w:val="nil"/>
              <w:left w:val="single" w:sz="4" w:space="0" w:color="auto"/>
              <w:bottom w:val="single" w:sz="4" w:space="0" w:color="auto"/>
              <w:right w:val="single" w:sz="4" w:space="0" w:color="auto"/>
            </w:tcBorders>
            <w:shd w:val="clear" w:color="auto" w:fill="auto"/>
            <w:vAlign w:val="bottom"/>
            <w:hideMark/>
          </w:tcPr>
          <w:p w14:paraId="029FDE0A" w14:textId="77777777" w:rsidR="004D536B" w:rsidRPr="00C028D8" w:rsidRDefault="004D536B" w:rsidP="00602BD9">
            <w:pPr>
              <w:spacing w:after="0" w:line="240" w:lineRule="auto"/>
              <w:rPr>
                <w:rFonts w:ascii="Arial" w:eastAsia="Times New Roman" w:hAnsi="Arial" w:cs="Arial"/>
                <w:color w:val="000000" w:themeColor="text1"/>
                <w:sz w:val="24"/>
                <w:szCs w:val="24"/>
              </w:rPr>
            </w:pPr>
            <w:r w:rsidRPr="00C028D8">
              <w:rPr>
                <w:rFonts w:ascii="Arial" w:eastAsia="Times New Roman" w:hAnsi="Arial" w:cs="Arial"/>
                <w:color w:val="000000" w:themeColor="text1"/>
                <w:sz w:val="24"/>
                <w:szCs w:val="24"/>
              </w:rPr>
              <w:t>29.1.6.хэм хэмжээ тогтоогоогүй, тунхагласан шинжтэй буюу нэг удаа хэрэгжүүлэх заалт тусгахгүй байх;</w:t>
            </w:r>
          </w:p>
        </w:tc>
        <w:tc>
          <w:tcPr>
            <w:tcW w:w="3690" w:type="dxa"/>
            <w:tcBorders>
              <w:top w:val="nil"/>
              <w:left w:val="nil"/>
              <w:bottom w:val="single" w:sz="4" w:space="0" w:color="auto"/>
              <w:right w:val="single" w:sz="4" w:space="0" w:color="auto"/>
            </w:tcBorders>
            <w:shd w:val="clear" w:color="auto" w:fill="auto"/>
            <w:noWrap/>
            <w:vAlign w:val="bottom"/>
            <w:hideMark/>
          </w:tcPr>
          <w:p w14:paraId="4A15D18A" w14:textId="230F8009" w:rsidR="004D536B" w:rsidRPr="00C028D8" w:rsidRDefault="004D536B" w:rsidP="00E57107">
            <w:pPr>
              <w:spacing w:after="0" w:line="240" w:lineRule="auto"/>
              <w:jc w:val="both"/>
              <w:rPr>
                <w:rFonts w:ascii="Arial" w:eastAsia="Times New Roman" w:hAnsi="Arial" w:cs="Arial"/>
                <w:color w:val="000000" w:themeColor="text1"/>
                <w:sz w:val="24"/>
                <w:szCs w:val="24"/>
                <w:lang w:val="mn-MN"/>
              </w:rPr>
            </w:pPr>
            <w:r w:rsidRPr="00C028D8">
              <w:rPr>
                <w:rFonts w:ascii="Arial" w:eastAsia="Times New Roman" w:hAnsi="Arial" w:cs="Arial"/>
                <w:color w:val="000000" w:themeColor="text1"/>
                <w:sz w:val="24"/>
                <w:szCs w:val="24"/>
              </w:rPr>
              <w:t> </w:t>
            </w:r>
            <w:r w:rsidRPr="00C028D8">
              <w:rPr>
                <w:rFonts w:ascii="Arial" w:eastAsia="Times New Roman" w:hAnsi="Arial" w:cs="Arial"/>
                <w:color w:val="000000" w:themeColor="text1"/>
                <w:sz w:val="24"/>
                <w:szCs w:val="24"/>
                <w:lang w:val="mn-MN"/>
              </w:rPr>
              <w:t xml:space="preserve">Шаардлага хангасан байна. </w:t>
            </w:r>
            <w:r w:rsidR="00E57107" w:rsidRPr="00C028D8">
              <w:rPr>
                <w:rFonts w:ascii="Arial" w:eastAsia="Times New Roman" w:hAnsi="Arial" w:cs="Arial"/>
                <w:color w:val="000000" w:themeColor="text1"/>
                <w:sz w:val="24"/>
                <w:szCs w:val="24"/>
                <w:lang w:val="mn-MN"/>
              </w:rPr>
              <w:t xml:space="preserve">Үнэлгээний зөвлөмж хэсэгт аргачлалын энэхүү хэсэгт заасан шаардлагыг бүрэн </w:t>
            </w:r>
            <w:r w:rsidR="00E57107" w:rsidRPr="00C028D8">
              <w:rPr>
                <w:rFonts w:ascii="Arial" w:eastAsia="Times New Roman" w:hAnsi="Arial" w:cs="Arial"/>
                <w:color w:val="000000" w:themeColor="text1"/>
                <w:sz w:val="24"/>
                <w:szCs w:val="24"/>
                <w:lang w:val="mn-MN"/>
              </w:rPr>
              <w:lastRenderedPageBreak/>
              <w:t>гүйцэд хангах талаар цаашид анхаарах шаардлагатай асуудлын тусгасан тул тухай хэсгээс үзнэ үү.</w:t>
            </w:r>
          </w:p>
          <w:p w14:paraId="421485E8" w14:textId="77777777" w:rsidR="004D536B" w:rsidRPr="00C028D8" w:rsidRDefault="004D536B" w:rsidP="00602BD9">
            <w:pPr>
              <w:spacing w:after="0" w:line="240" w:lineRule="auto"/>
              <w:rPr>
                <w:rFonts w:ascii="Arial" w:eastAsia="Times New Roman" w:hAnsi="Arial" w:cs="Arial"/>
                <w:color w:val="000000" w:themeColor="text1"/>
                <w:sz w:val="24"/>
                <w:szCs w:val="24"/>
                <w:lang w:val="mn-MN"/>
              </w:rPr>
            </w:pPr>
          </w:p>
        </w:tc>
      </w:tr>
      <w:tr w:rsidR="004D536B" w:rsidRPr="00C028D8" w14:paraId="103A4CA1" w14:textId="77777777" w:rsidTr="00930C5A">
        <w:trPr>
          <w:trHeight w:val="840"/>
        </w:trPr>
        <w:tc>
          <w:tcPr>
            <w:tcW w:w="5839" w:type="dxa"/>
            <w:tcBorders>
              <w:top w:val="nil"/>
              <w:left w:val="single" w:sz="4" w:space="0" w:color="auto"/>
              <w:bottom w:val="single" w:sz="4" w:space="0" w:color="auto"/>
              <w:right w:val="single" w:sz="4" w:space="0" w:color="auto"/>
            </w:tcBorders>
            <w:shd w:val="clear" w:color="auto" w:fill="auto"/>
            <w:vAlign w:val="bottom"/>
            <w:hideMark/>
          </w:tcPr>
          <w:p w14:paraId="52A32CF7" w14:textId="77777777" w:rsidR="004D536B" w:rsidRPr="00C028D8" w:rsidRDefault="004D536B" w:rsidP="00602BD9">
            <w:pPr>
              <w:spacing w:after="0" w:line="240" w:lineRule="auto"/>
              <w:jc w:val="both"/>
              <w:rPr>
                <w:rFonts w:ascii="Arial" w:eastAsia="Times New Roman" w:hAnsi="Arial" w:cs="Arial"/>
                <w:color w:val="000000" w:themeColor="text1"/>
                <w:sz w:val="24"/>
                <w:szCs w:val="24"/>
              </w:rPr>
            </w:pPr>
            <w:r w:rsidRPr="00C028D8">
              <w:rPr>
                <w:rFonts w:ascii="Arial" w:eastAsia="Times New Roman" w:hAnsi="Arial" w:cs="Arial"/>
                <w:color w:val="000000" w:themeColor="text1"/>
                <w:sz w:val="24"/>
                <w:szCs w:val="24"/>
              </w:rPr>
              <w:lastRenderedPageBreak/>
              <w:t>29.1.7.бусад хуулийн заалтыг давхардуулан заахгүйгээр шаардлагатай бол түүнийг эш татах, энэ тохиолдолд эшлэлийг тодорхой хийж, хуулийн нэр болон хэвлэн нийтэлсэн албан ёсны эх сурвалжийг бүрэн гүйцэд заасан байх;</w:t>
            </w:r>
          </w:p>
        </w:tc>
        <w:tc>
          <w:tcPr>
            <w:tcW w:w="3690" w:type="dxa"/>
            <w:tcBorders>
              <w:top w:val="nil"/>
              <w:left w:val="nil"/>
              <w:bottom w:val="single" w:sz="4" w:space="0" w:color="auto"/>
              <w:right w:val="single" w:sz="4" w:space="0" w:color="auto"/>
            </w:tcBorders>
            <w:shd w:val="clear" w:color="auto" w:fill="auto"/>
            <w:noWrap/>
            <w:vAlign w:val="bottom"/>
            <w:hideMark/>
          </w:tcPr>
          <w:p w14:paraId="5900D6B9" w14:textId="77777777" w:rsidR="004D536B" w:rsidRPr="00C028D8" w:rsidRDefault="004D536B" w:rsidP="00602BD9">
            <w:pPr>
              <w:spacing w:after="0" w:line="240" w:lineRule="auto"/>
              <w:jc w:val="both"/>
              <w:rPr>
                <w:rFonts w:ascii="Arial" w:eastAsia="Times New Roman" w:hAnsi="Arial" w:cs="Arial"/>
                <w:color w:val="000000" w:themeColor="text1"/>
                <w:sz w:val="24"/>
                <w:szCs w:val="24"/>
                <w:lang w:val="mn-MN"/>
              </w:rPr>
            </w:pPr>
            <w:r w:rsidRPr="00C028D8">
              <w:rPr>
                <w:rFonts w:ascii="Arial" w:eastAsia="Times New Roman" w:hAnsi="Arial" w:cs="Arial"/>
                <w:color w:val="000000" w:themeColor="text1"/>
                <w:sz w:val="24"/>
                <w:szCs w:val="24"/>
                <w:lang w:val="mn-MN"/>
              </w:rPr>
              <w:t>Шаардлага хангасан байна.</w:t>
            </w:r>
          </w:p>
        </w:tc>
      </w:tr>
      <w:tr w:rsidR="004D536B" w:rsidRPr="00C028D8" w14:paraId="29774182" w14:textId="77777777" w:rsidTr="00930C5A">
        <w:trPr>
          <w:trHeight w:val="274"/>
        </w:trPr>
        <w:tc>
          <w:tcPr>
            <w:tcW w:w="5839" w:type="dxa"/>
            <w:tcBorders>
              <w:top w:val="nil"/>
              <w:left w:val="single" w:sz="4" w:space="0" w:color="auto"/>
              <w:bottom w:val="single" w:sz="4" w:space="0" w:color="auto"/>
              <w:right w:val="single" w:sz="4" w:space="0" w:color="auto"/>
            </w:tcBorders>
            <w:shd w:val="clear" w:color="auto" w:fill="auto"/>
            <w:vAlign w:val="bottom"/>
            <w:hideMark/>
          </w:tcPr>
          <w:p w14:paraId="279A72AA" w14:textId="77777777" w:rsidR="004D536B" w:rsidRPr="00C028D8" w:rsidRDefault="004D536B" w:rsidP="00602BD9">
            <w:pPr>
              <w:spacing w:after="0" w:line="240" w:lineRule="auto"/>
              <w:jc w:val="both"/>
              <w:rPr>
                <w:rFonts w:ascii="Arial" w:eastAsia="Times New Roman" w:hAnsi="Arial" w:cs="Arial"/>
                <w:color w:val="000000" w:themeColor="text1"/>
                <w:sz w:val="24"/>
                <w:szCs w:val="24"/>
              </w:rPr>
            </w:pPr>
            <w:r w:rsidRPr="00C028D8">
              <w:rPr>
                <w:rFonts w:ascii="Arial" w:eastAsia="Times New Roman" w:hAnsi="Arial" w:cs="Arial"/>
                <w:color w:val="000000" w:themeColor="text1"/>
                <w:sz w:val="24"/>
                <w:szCs w:val="24"/>
              </w:rPr>
              <w:t>29.1.8.тухайн хуулиар зохицуулах нийгмийн харилцаа, хуулийн үйлчлэх хүрээ, эрх зүйн харилцаанд оролцогч хүн, хуулийн этгээдийн эрх, үүрэг, зохицуулалтад удирдлага болгох, харгалзан үзэх нөхцөл байдал, нийтийн эрх зүйн этгээдийн чиг үүрэг, эрх хэмжээ, тэдгээрийг биелүүлэх журам;</w:t>
            </w:r>
          </w:p>
        </w:tc>
        <w:tc>
          <w:tcPr>
            <w:tcW w:w="3690" w:type="dxa"/>
            <w:tcBorders>
              <w:top w:val="nil"/>
              <w:left w:val="nil"/>
              <w:bottom w:val="single" w:sz="4" w:space="0" w:color="auto"/>
              <w:right w:val="single" w:sz="4" w:space="0" w:color="auto"/>
            </w:tcBorders>
            <w:shd w:val="clear" w:color="auto" w:fill="auto"/>
            <w:noWrap/>
            <w:vAlign w:val="bottom"/>
            <w:hideMark/>
          </w:tcPr>
          <w:p w14:paraId="6B2DA3BF" w14:textId="77777777" w:rsidR="004D536B" w:rsidRPr="00C028D8" w:rsidRDefault="004D536B" w:rsidP="00602BD9">
            <w:pPr>
              <w:spacing w:after="0" w:line="240" w:lineRule="auto"/>
              <w:rPr>
                <w:rFonts w:ascii="Arial" w:eastAsia="Times New Roman" w:hAnsi="Arial" w:cs="Arial"/>
                <w:color w:val="000000" w:themeColor="text1"/>
                <w:sz w:val="24"/>
                <w:szCs w:val="24"/>
                <w:lang w:val="mn-MN"/>
              </w:rPr>
            </w:pPr>
            <w:r w:rsidRPr="00C028D8">
              <w:rPr>
                <w:rFonts w:ascii="Arial" w:eastAsia="Times New Roman" w:hAnsi="Arial" w:cs="Arial"/>
                <w:color w:val="000000" w:themeColor="text1"/>
                <w:sz w:val="24"/>
                <w:szCs w:val="24"/>
              </w:rPr>
              <w:t> </w:t>
            </w:r>
            <w:r w:rsidRPr="00C028D8">
              <w:rPr>
                <w:rFonts w:ascii="Arial" w:eastAsia="Times New Roman" w:hAnsi="Arial" w:cs="Arial"/>
                <w:color w:val="000000" w:themeColor="text1"/>
                <w:sz w:val="24"/>
                <w:szCs w:val="24"/>
                <w:lang w:val="mn-MN"/>
              </w:rPr>
              <w:t xml:space="preserve">Шаардлага хангасан байна. </w:t>
            </w:r>
          </w:p>
          <w:p w14:paraId="50EFB4DF" w14:textId="77777777" w:rsidR="004D536B" w:rsidRPr="00C028D8" w:rsidRDefault="004D536B" w:rsidP="00602BD9">
            <w:pPr>
              <w:spacing w:after="0" w:line="240" w:lineRule="auto"/>
              <w:rPr>
                <w:rFonts w:ascii="Arial" w:eastAsia="Times New Roman" w:hAnsi="Arial" w:cs="Arial"/>
                <w:color w:val="000000" w:themeColor="text1"/>
                <w:sz w:val="24"/>
                <w:szCs w:val="24"/>
                <w:lang w:val="mn-MN"/>
              </w:rPr>
            </w:pPr>
          </w:p>
          <w:p w14:paraId="16FAAACD" w14:textId="77777777" w:rsidR="004D536B" w:rsidRPr="00C028D8" w:rsidRDefault="004D536B" w:rsidP="00602BD9">
            <w:pPr>
              <w:spacing w:after="0" w:line="240" w:lineRule="auto"/>
              <w:rPr>
                <w:rFonts w:ascii="Arial" w:eastAsia="Times New Roman" w:hAnsi="Arial" w:cs="Arial"/>
                <w:color w:val="000000" w:themeColor="text1"/>
                <w:sz w:val="24"/>
                <w:szCs w:val="24"/>
                <w:lang w:val="mn-MN"/>
              </w:rPr>
            </w:pPr>
          </w:p>
        </w:tc>
      </w:tr>
      <w:tr w:rsidR="004D536B" w:rsidRPr="00C028D8" w14:paraId="617DBE44" w14:textId="77777777" w:rsidTr="00930C5A">
        <w:trPr>
          <w:trHeight w:val="1692"/>
        </w:trPr>
        <w:tc>
          <w:tcPr>
            <w:tcW w:w="5839" w:type="dxa"/>
            <w:tcBorders>
              <w:top w:val="nil"/>
              <w:left w:val="single" w:sz="4" w:space="0" w:color="auto"/>
              <w:bottom w:val="single" w:sz="4" w:space="0" w:color="auto"/>
              <w:right w:val="single" w:sz="4" w:space="0" w:color="auto"/>
            </w:tcBorders>
            <w:shd w:val="clear" w:color="auto" w:fill="auto"/>
            <w:hideMark/>
          </w:tcPr>
          <w:p w14:paraId="5F18D332" w14:textId="77777777" w:rsidR="004D536B" w:rsidRPr="00C028D8" w:rsidRDefault="004D536B" w:rsidP="00602BD9">
            <w:pPr>
              <w:spacing w:after="0" w:line="240" w:lineRule="auto"/>
              <w:jc w:val="both"/>
              <w:rPr>
                <w:rFonts w:ascii="Arial" w:eastAsia="Times New Roman" w:hAnsi="Arial" w:cs="Arial"/>
                <w:color w:val="000000" w:themeColor="text1"/>
                <w:sz w:val="24"/>
                <w:szCs w:val="24"/>
                <w:lang w:val="mn-MN"/>
              </w:rPr>
            </w:pPr>
            <w:r w:rsidRPr="00C028D8">
              <w:rPr>
                <w:rFonts w:ascii="Arial" w:eastAsia="Times New Roman" w:hAnsi="Arial" w:cs="Arial"/>
                <w:color w:val="000000" w:themeColor="text1"/>
                <w:sz w:val="24"/>
                <w:szCs w:val="24"/>
              </w:rPr>
              <w:t>29.1.9.шаардлагатай тохиолдолд эрх зүйн хэм хэмжээг зөрчсөн этгээдэд хүлээлгэх хариуцлагын төрөл, хэмжээ, хуулийн хүчин төгөлдөр болох хугацаа, хууль буцаан хэрэглэх тухай заалт, хуулийг дагаж мөрдөх журмын зохицуулалт, бусад хуулийн зүйл, заалтыг хүчингүй болсонд тооцох, хасах заалт;</w:t>
            </w:r>
          </w:p>
        </w:tc>
        <w:tc>
          <w:tcPr>
            <w:tcW w:w="3690" w:type="dxa"/>
            <w:tcBorders>
              <w:top w:val="nil"/>
              <w:left w:val="nil"/>
              <w:bottom w:val="single" w:sz="4" w:space="0" w:color="auto"/>
              <w:right w:val="single" w:sz="4" w:space="0" w:color="auto"/>
            </w:tcBorders>
            <w:shd w:val="clear" w:color="auto" w:fill="auto"/>
            <w:noWrap/>
            <w:vAlign w:val="bottom"/>
            <w:hideMark/>
          </w:tcPr>
          <w:p w14:paraId="566AFD21" w14:textId="77777777" w:rsidR="004D536B" w:rsidRPr="00C028D8" w:rsidRDefault="004D536B" w:rsidP="00602BD9">
            <w:pPr>
              <w:spacing w:after="0" w:line="240" w:lineRule="auto"/>
              <w:jc w:val="both"/>
              <w:rPr>
                <w:rFonts w:ascii="Arial" w:eastAsia="Times New Roman" w:hAnsi="Arial" w:cs="Arial"/>
                <w:color w:val="000000" w:themeColor="text1"/>
                <w:sz w:val="24"/>
                <w:szCs w:val="24"/>
              </w:rPr>
            </w:pPr>
            <w:r w:rsidRPr="00C028D8">
              <w:rPr>
                <w:rFonts w:ascii="Arial" w:eastAsia="Times New Roman" w:hAnsi="Arial" w:cs="Arial"/>
                <w:color w:val="000000" w:themeColor="text1"/>
                <w:sz w:val="24"/>
                <w:szCs w:val="24"/>
                <w:lang w:val="mn-MN"/>
              </w:rPr>
              <w:t>Шаардлага хангасан байна.</w:t>
            </w:r>
          </w:p>
        </w:tc>
      </w:tr>
      <w:tr w:rsidR="004D536B" w:rsidRPr="00C028D8" w14:paraId="73603C44" w14:textId="77777777" w:rsidTr="00930C5A">
        <w:trPr>
          <w:trHeight w:val="840"/>
        </w:trPr>
        <w:tc>
          <w:tcPr>
            <w:tcW w:w="5839" w:type="dxa"/>
            <w:tcBorders>
              <w:top w:val="nil"/>
              <w:left w:val="single" w:sz="4" w:space="0" w:color="auto"/>
              <w:bottom w:val="single" w:sz="4" w:space="0" w:color="auto"/>
              <w:right w:val="single" w:sz="4" w:space="0" w:color="auto"/>
            </w:tcBorders>
            <w:shd w:val="clear" w:color="auto" w:fill="auto"/>
            <w:hideMark/>
          </w:tcPr>
          <w:p w14:paraId="2FF92A65" w14:textId="77777777" w:rsidR="004D536B" w:rsidRPr="00C028D8" w:rsidRDefault="004D536B" w:rsidP="00602BD9">
            <w:pPr>
              <w:spacing w:after="0" w:line="240" w:lineRule="auto"/>
              <w:jc w:val="both"/>
              <w:rPr>
                <w:rFonts w:ascii="Arial" w:eastAsia="Times New Roman" w:hAnsi="Arial" w:cs="Arial"/>
                <w:color w:val="000000" w:themeColor="text1"/>
                <w:sz w:val="24"/>
                <w:szCs w:val="24"/>
                <w:lang w:val="mn-MN"/>
              </w:rPr>
            </w:pPr>
            <w:r w:rsidRPr="00C028D8">
              <w:rPr>
                <w:rFonts w:ascii="Arial" w:eastAsia="Times New Roman" w:hAnsi="Arial" w:cs="Arial"/>
                <w:color w:val="000000" w:themeColor="text1"/>
                <w:sz w:val="24"/>
                <w:szCs w:val="24"/>
              </w:rPr>
              <w:t>29.1.10.шаардлагатай тохиолдолд бусад хуульд нэмэлт, өөрчлөлт оруулах болон хууль хүчингүй болсонд тооцох тухай дагалдах хуулийн төслийг боловсруулсан байх;</w:t>
            </w:r>
          </w:p>
          <w:p w14:paraId="04DC298E" w14:textId="77777777" w:rsidR="004D536B" w:rsidRPr="00C028D8" w:rsidRDefault="004D536B" w:rsidP="00602BD9">
            <w:pPr>
              <w:spacing w:after="0" w:line="240" w:lineRule="auto"/>
              <w:jc w:val="both"/>
              <w:rPr>
                <w:rFonts w:ascii="Arial" w:eastAsia="Times New Roman" w:hAnsi="Arial" w:cs="Arial"/>
                <w:color w:val="000000" w:themeColor="text1"/>
                <w:sz w:val="24"/>
                <w:szCs w:val="24"/>
                <w:lang w:val="mn-MN"/>
              </w:rPr>
            </w:pPr>
          </w:p>
        </w:tc>
        <w:tc>
          <w:tcPr>
            <w:tcW w:w="3690" w:type="dxa"/>
            <w:tcBorders>
              <w:top w:val="nil"/>
              <w:left w:val="nil"/>
              <w:bottom w:val="single" w:sz="4" w:space="0" w:color="auto"/>
              <w:right w:val="single" w:sz="4" w:space="0" w:color="auto"/>
            </w:tcBorders>
            <w:shd w:val="clear" w:color="auto" w:fill="auto"/>
            <w:noWrap/>
            <w:vAlign w:val="bottom"/>
            <w:hideMark/>
          </w:tcPr>
          <w:p w14:paraId="0D32DD4B" w14:textId="1904AA84" w:rsidR="004D536B" w:rsidRPr="00C028D8" w:rsidRDefault="005B0F43" w:rsidP="00602BD9">
            <w:pPr>
              <w:spacing w:after="0" w:line="240" w:lineRule="auto"/>
              <w:jc w:val="both"/>
              <w:rPr>
                <w:rFonts w:ascii="Arial" w:eastAsia="Times New Roman" w:hAnsi="Arial" w:cs="Arial"/>
                <w:color w:val="000000" w:themeColor="text1"/>
                <w:sz w:val="24"/>
                <w:szCs w:val="24"/>
                <w:lang w:val="mn-MN"/>
              </w:rPr>
            </w:pPr>
            <w:r w:rsidRPr="00C028D8">
              <w:rPr>
                <w:rFonts w:ascii="Arial" w:eastAsia="Times New Roman" w:hAnsi="Arial" w:cs="Arial"/>
                <w:color w:val="000000" w:themeColor="text1"/>
                <w:sz w:val="24"/>
                <w:szCs w:val="24"/>
                <w:lang w:val="mn-MN"/>
              </w:rPr>
              <w:t>Үнэлгээнд хуулийн төсөлтэй уялдуулан боловсруулсан бусад хуульд нэмэлт, өөрчлөлт оруулах тухай хуулийн төслүүдийг ирүүлээгүй тул аргачлалын энэхүү хэсэгт заасныг үнэлэх боломжгүй</w:t>
            </w:r>
          </w:p>
        </w:tc>
      </w:tr>
      <w:tr w:rsidR="004D536B" w:rsidRPr="00C028D8" w14:paraId="73C48B1B" w14:textId="77777777" w:rsidTr="00930C5A">
        <w:trPr>
          <w:trHeight w:val="1251"/>
        </w:trPr>
        <w:tc>
          <w:tcPr>
            <w:tcW w:w="5839" w:type="dxa"/>
            <w:tcBorders>
              <w:top w:val="nil"/>
              <w:left w:val="single" w:sz="4" w:space="0" w:color="auto"/>
              <w:bottom w:val="single" w:sz="4" w:space="0" w:color="auto"/>
              <w:right w:val="single" w:sz="4" w:space="0" w:color="auto"/>
            </w:tcBorders>
            <w:shd w:val="clear" w:color="auto" w:fill="auto"/>
            <w:hideMark/>
          </w:tcPr>
          <w:p w14:paraId="4DF4FB7B" w14:textId="77777777" w:rsidR="004D536B" w:rsidRPr="00C028D8" w:rsidRDefault="004D536B" w:rsidP="00602BD9">
            <w:pPr>
              <w:spacing w:after="0" w:line="240" w:lineRule="auto"/>
              <w:jc w:val="both"/>
              <w:rPr>
                <w:rFonts w:ascii="Arial" w:eastAsia="Times New Roman" w:hAnsi="Arial" w:cs="Arial"/>
                <w:color w:val="000000" w:themeColor="text1"/>
                <w:sz w:val="24"/>
                <w:szCs w:val="24"/>
                <w:lang w:val="mn-MN"/>
              </w:rPr>
            </w:pPr>
            <w:r w:rsidRPr="00C028D8">
              <w:rPr>
                <w:rFonts w:ascii="Arial" w:eastAsia="Times New Roman" w:hAnsi="Arial" w:cs="Arial"/>
                <w:color w:val="000000" w:themeColor="text1"/>
                <w:sz w:val="24"/>
                <w:szCs w:val="24"/>
              </w:rPr>
              <w:t>29.1.11.хуулийн төсөл нь хуулийн зорилго гэсэн зүйлтэй байж болох бөгөөд зорилгод тус хуулиар хангахаар зорьж байгаа иргэний үндсэн эрх, бэхжүүлэх үндсэн зарчим, хүрэх үр дүнг тусгана.</w:t>
            </w:r>
          </w:p>
        </w:tc>
        <w:tc>
          <w:tcPr>
            <w:tcW w:w="3690" w:type="dxa"/>
            <w:tcBorders>
              <w:top w:val="nil"/>
              <w:left w:val="nil"/>
              <w:bottom w:val="single" w:sz="4" w:space="0" w:color="auto"/>
              <w:right w:val="single" w:sz="4" w:space="0" w:color="auto"/>
            </w:tcBorders>
            <w:shd w:val="clear" w:color="auto" w:fill="auto"/>
            <w:noWrap/>
            <w:vAlign w:val="bottom"/>
            <w:hideMark/>
          </w:tcPr>
          <w:p w14:paraId="4A608469" w14:textId="77777777" w:rsidR="004D536B" w:rsidRPr="00C028D8" w:rsidRDefault="004D536B" w:rsidP="00602BD9">
            <w:pPr>
              <w:spacing w:after="0" w:line="240" w:lineRule="auto"/>
              <w:jc w:val="both"/>
              <w:rPr>
                <w:rFonts w:ascii="Arial" w:eastAsia="Times New Roman" w:hAnsi="Arial" w:cs="Arial"/>
                <w:color w:val="000000" w:themeColor="text1"/>
                <w:sz w:val="24"/>
                <w:szCs w:val="24"/>
                <w:lang w:val="mn-MN"/>
              </w:rPr>
            </w:pPr>
            <w:r w:rsidRPr="00C028D8">
              <w:rPr>
                <w:rFonts w:ascii="Arial" w:eastAsia="Times New Roman" w:hAnsi="Arial" w:cs="Arial"/>
                <w:color w:val="000000" w:themeColor="text1"/>
                <w:sz w:val="24"/>
                <w:szCs w:val="24"/>
                <w:lang w:val="mn-MN"/>
              </w:rPr>
              <w:t>Шаардлага хангасан байна.</w:t>
            </w:r>
          </w:p>
        </w:tc>
      </w:tr>
    </w:tbl>
    <w:p w14:paraId="56197847" w14:textId="77777777" w:rsidR="004D536B" w:rsidRPr="00C028D8" w:rsidRDefault="004D536B" w:rsidP="004D536B">
      <w:pPr>
        <w:tabs>
          <w:tab w:val="left" w:pos="540"/>
        </w:tabs>
        <w:spacing w:after="0" w:line="240" w:lineRule="auto"/>
        <w:jc w:val="both"/>
        <w:rPr>
          <w:rFonts w:ascii="Arial" w:hAnsi="Arial" w:cs="Arial"/>
          <w:b/>
          <w:color w:val="000000" w:themeColor="text1"/>
          <w:sz w:val="24"/>
          <w:szCs w:val="24"/>
          <w:lang w:val="mn-MN"/>
        </w:rPr>
      </w:pPr>
    </w:p>
    <w:p w14:paraId="2A28242B" w14:textId="77777777" w:rsidR="004D536B" w:rsidRPr="00C028D8" w:rsidRDefault="004D536B" w:rsidP="004D536B">
      <w:pPr>
        <w:tabs>
          <w:tab w:val="left" w:pos="540"/>
        </w:tabs>
        <w:spacing w:after="0" w:line="240" w:lineRule="auto"/>
        <w:ind w:firstLine="540"/>
        <w:jc w:val="both"/>
        <w:rPr>
          <w:rFonts w:ascii="Arial" w:hAnsi="Arial" w:cs="Arial"/>
          <w:b/>
          <w:color w:val="000000" w:themeColor="text1"/>
          <w:sz w:val="24"/>
          <w:szCs w:val="24"/>
          <w:lang w:val="mn-MN"/>
        </w:rPr>
      </w:pPr>
    </w:p>
    <w:tbl>
      <w:tblPr>
        <w:tblStyle w:val="TableGrid"/>
        <w:tblW w:w="9517" w:type="dxa"/>
        <w:tblInd w:w="108" w:type="dxa"/>
        <w:tblLook w:val="04A0" w:firstRow="1" w:lastRow="0" w:firstColumn="1" w:lastColumn="0" w:noHBand="0" w:noVBand="1"/>
      </w:tblPr>
      <w:tblGrid>
        <w:gridCol w:w="5827"/>
        <w:gridCol w:w="3690"/>
      </w:tblGrid>
      <w:tr w:rsidR="004D536B" w:rsidRPr="00C028D8" w14:paraId="668061DB" w14:textId="77777777" w:rsidTr="00930C5A">
        <w:tc>
          <w:tcPr>
            <w:tcW w:w="9517" w:type="dxa"/>
            <w:gridSpan w:val="2"/>
            <w:shd w:val="clear" w:color="auto" w:fill="auto"/>
          </w:tcPr>
          <w:p w14:paraId="6100606F" w14:textId="77777777" w:rsidR="004D536B" w:rsidRPr="00C028D8" w:rsidRDefault="004D536B" w:rsidP="00602BD9">
            <w:pPr>
              <w:jc w:val="both"/>
              <w:rPr>
                <w:rFonts w:ascii="Arial" w:hAnsi="Arial" w:cs="Arial"/>
                <w:color w:val="000000" w:themeColor="text1"/>
                <w:sz w:val="24"/>
                <w:szCs w:val="24"/>
                <w:lang w:val="mn-MN"/>
              </w:rPr>
            </w:pPr>
            <w:r w:rsidRPr="00C028D8">
              <w:rPr>
                <w:rFonts w:ascii="Arial" w:hAnsi="Arial" w:cs="Arial"/>
                <w:color w:val="000000" w:themeColor="text1"/>
                <w:sz w:val="24"/>
                <w:szCs w:val="24"/>
                <w:lang w:val="mn-MN"/>
              </w:rPr>
              <w:t>Хууль тогтоомжийн тухай хуулийн 30 дугаар зүйлд заасан Хуулийн төслийн хэл зүй, найруулгад тавих нийтлэг шаардлага</w:t>
            </w:r>
          </w:p>
        </w:tc>
      </w:tr>
      <w:tr w:rsidR="004D536B" w:rsidRPr="00C028D8" w14:paraId="07F5A7D6" w14:textId="77777777" w:rsidTr="00930C5A">
        <w:tc>
          <w:tcPr>
            <w:tcW w:w="5827" w:type="dxa"/>
            <w:shd w:val="clear" w:color="auto" w:fill="auto"/>
          </w:tcPr>
          <w:p w14:paraId="6636FF19" w14:textId="77777777" w:rsidR="004D536B" w:rsidRPr="00C028D8" w:rsidRDefault="004D536B" w:rsidP="00602BD9">
            <w:pPr>
              <w:jc w:val="both"/>
              <w:rPr>
                <w:rFonts w:ascii="Arial" w:hAnsi="Arial" w:cs="Arial"/>
                <w:color w:val="000000" w:themeColor="text1"/>
                <w:sz w:val="24"/>
                <w:szCs w:val="24"/>
                <w:lang w:val="mn-MN"/>
              </w:rPr>
            </w:pPr>
            <w:r w:rsidRPr="00C028D8">
              <w:rPr>
                <w:rFonts w:ascii="Arial" w:hAnsi="Arial" w:cs="Arial"/>
                <w:color w:val="000000" w:themeColor="text1"/>
                <w:sz w:val="24"/>
                <w:szCs w:val="24"/>
                <w:lang w:val="mn-MN"/>
              </w:rPr>
              <w:t>30.1.1.Монгол Улсын Үндсэн хууль, бусад хуульд хэрэглэсэн нэр томьёог хэрэглэх;</w:t>
            </w:r>
          </w:p>
        </w:tc>
        <w:tc>
          <w:tcPr>
            <w:tcW w:w="3690" w:type="dxa"/>
            <w:shd w:val="clear" w:color="auto" w:fill="auto"/>
          </w:tcPr>
          <w:p w14:paraId="66E55B8A" w14:textId="3366017F" w:rsidR="004D536B" w:rsidRPr="00C028D8" w:rsidRDefault="004D536B" w:rsidP="00602BD9">
            <w:pPr>
              <w:jc w:val="both"/>
              <w:rPr>
                <w:rFonts w:ascii="Arial" w:hAnsi="Arial" w:cs="Arial"/>
                <w:color w:val="000000" w:themeColor="text1"/>
                <w:sz w:val="24"/>
                <w:szCs w:val="24"/>
                <w:lang w:val="mn-MN"/>
              </w:rPr>
            </w:pPr>
            <w:r w:rsidRPr="00C028D8">
              <w:rPr>
                <w:rFonts w:ascii="Arial" w:eastAsia="Times New Roman" w:hAnsi="Arial" w:cs="Arial"/>
                <w:color w:val="000000" w:themeColor="text1"/>
                <w:sz w:val="24"/>
                <w:szCs w:val="24"/>
                <w:lang w:val="mn-MN"/>
              </w:rPr>
              <w:t>Шаардлага хангасан байна.</w:t>
            </w:r>
            <w:r w:rsidR="005B0F43" w:rsidRPr="00C028D8">
              <w:rPr>
                <w:rFonts w:ascii="Arial" w:eastAsia="Times New Roman" w:hAnsi="Arial" w:cs="Arial"/>
                <w:color w:val="000000" w:themeColor="text1"/>
                <w:sz w:val="24"/>
                <w:szCs w:val="24"/>
                <w:lang w:val="mn-MN"/>
              </w:rPr>
              <w:t xml:space="preserve"> Үнэлгээний зөвлөмж хэсэгт аргачлалын энэхүү хэсэгт заасан шаардлагыг бүрэн гүйцэд хангах талаар цаашид анхаарах шаардлагатай асуудлын тусгасан тул тухай хэсгээс үзнэ үү.</w:t>
            </w:r>
          </w:p>
        </w:tc>
      </w:tr>
      <w:tr w:rsidR="004D536B" w:rsidRPr="00C028D8" w14:paraId="6B433741" w14:textId="77777777" w:rsidTr="00930C5A">
        <w:tc>
          <w:tcPr>
            <w:tcW w:w="5827" w:type="dxa"/>
            <w:shd w:val="clear" w:color="auto" w:fill="auto"/>
          </w:tcPr>
          <w:p w14:paraId="76346307" w14:textId="77777777" w:rsidR="004D536B" w:rsidRPr="00C028D8" w:rsidRDefault="004D536B" w:rsidP="00602BD9">
            <w:pPr>
              <w:jc w:val="both"/>
              <w:rPr>
                <w:rFonts w:ascii="Arial" w:hAnsi="Arial" w:cs="Arial"/>
                <w:color w:val="000000" w:themeColor="text1"/>
                <w:sz w:val="24"/>
                <w:szCs w:val="24"/>
                <w:lang w:val="mn-MN"/>
              </w:rPr>
            </w:pPr>
            <w:r w:rsidRPr="00C028D8">
              <w:rPr>
                <w:rFonts w:ascii="Arial" w:hAnsi="Arial" w:cs="Arial"/>
                <w:color w:val="000000" w:themeColor="text1"/>
                <w:sz w:val="24"/>
                <w:szCs w:val="24"/>
                <w:lang w:val="mn-MN"/>
              </w:rPr>
              <w:t>30.1.2.нэг нэр томьёогоор өөр өөр ойлголтыг илэрхийлэхгүй байх;</w:t>
            </w:r>
          </w:p>
        </w:tc>
        <w:tc>
          <w:tcPr>
            <w:tcW w:w="3690" w:type="dxa"/>
            <w:shd w:val="clear" w:color="auto" w:fill="auto"/>
          </w:tcPr>
          <w:p w14:paraId="52C7FCC7" w14:textId="77777777" w:rsidR="004D536B" w:rsidRPr="00C028D8" w:rsidRDefault="004D536B" w:rsidP="00602BD9">
            <w:pPr>
              <w:jc w:val="both"/>
              <w:rPr>
                <w:rFonts w:ascii="Arial" w:hAnsi="Arial" w:cs="Arial"/>
                <w:color w:val="000000" w:themeColor="text1"/>
                <w:sz w:val="24"/>
                <w:szCs w:val="24"/>
                <w:lang w:val="mn-MN"/>
              </w:rPr>
            </w:pPr>
          </w:p>
          <w:p w14:paraId="5D39343C" w14:textId="6B543F6C" w:rsidR="004D536B" w:rsidRPr="00C028D8" w:rsidRDefault="004D536B" w:rsidP="00602BD9">
            <w:pPr>
              <w:jc w:val="both"/>
              <w:rPr>
                <w:rFonts w:ascii="Arial" w:hAnsi="Arial" w:cs="Arial"/>
                <w:color w:val="000000" w:themeColor="text1"/>
                <w:sz w:val="24"/>
                <w:szCs w:val="24"/>
                <w:lang w:val="mn-MN"/>
              </w:rPr>
            </w:pPr>
            <w:r w:rsidRPr="00C028D8">
              <w:rPr>
                <w:rFonts w:ascii="Arial" w:hAnsi="Arial" w:cs="Arial"/>
                <w:color w:val="000000" w:themeColor="text1"/>
                <w:sz w:val="24"/>
                <w:szCs w:val="24"/>
                <w:lang w:val="mn-MN"/>
              </w:rPr>
              <w:t xml:space="preserve">Шаардлага хангасан байна. </w:t>
            </w:r>
            <w:r w:rsidR="005B0F43" w:rsidRPr="00C028D8">
              <w:rPr>
                <w:rFonts w:ascii="Arial" w:eastAsia="Times New Roman" w:hAnsi="Arial" w:cs="Arial"/>
                <w:color w:val="000000" w:themeColor="text1"/>
                <w:sz w:val="24"/>
                <w:szCs w:val="24"/>
                <w:lang w:val="mn-MN"/>
              </w:rPr>
              <w:t xml:space="preserve">Үнэлгээний зөвлөмж хэсэгт </w:t>
            </w:r>
            <w:r w:rsidR="005B0F43" w:rsidRPr="00C028D8">
              <w:rPr>
                <w:rFonts w:ascii="Arial" w:eastAsia="Times New Roman" w:hAnsi="Arial" w:cs="Arial"/>
                <w:color w:val="000000" w:themeColor="text1"/>
                <w:sz w:val="24"/>
                <w:szCs w:val="24"/>
                <w:lang w:val="mn-MN"/>
              </w:rPr>
              <w:lastRenderedPageBreak/>
              <w:t>аргачлалын энэхүү хэсэгт заасан шаардлагыг бүрэн гүйцэд хангах талаар цаашид анхаарах шаардлагатай асуудлын тусгасан тул тухай хэсгээс үзнэ үү.</w:t>
            </w:r>
          </w:p>
          <w:p w14:paraId="7695C8BF" w14:textId="77777777" w:rsidR="004D536B" w:rsidRPr="00C028D8" w:rsidRDefault="004D536B" w:rsidP="00602BD9">
            <w:pPr>
              <w:jc w:val="both"/>
              <w:rPr>
                <w:rFonts w:ascii="Arial" w:hAnsi="Arial" w:cs="Arial"/>
                <w:color w:val="000000" w:themeColor="text1"/>
                <w:sz w:val="24"/>
                <w:szCs w:val="24"/>
                <w:lang w:val="mn-MN"/>
              </w:rPr>
            </w:pPr>
          </w:p>
        </w:tc>
      </w:tr>
      <w:tr w:rsidR="004D536B" w:rsidRPr="00C028D8" w14:paraId="332D971C" w14:textId="77777777" w:rsidTr="00930C5A">
        <w:tc>
          <w:tcPr>
            <w:tcW w:w="5827" w:type="dxa"/>
            <w:shd w:val="clear" w:color="auto" w:fill="auto"/>
          </w:tcPr>
          <w:p w14:paraId="0CAB99CC" w14:textId="77777777" w:rsidR="004D536B" w:rsidRPr="00C028D8" w:rsidRDefault="004D536B" w:rsidP="00602BD9">
            <w:pPr>
              <w:jc w:val="both"/>
              <w:rPr>
                <w:rFonts w:ascii="Arial" w:hAnsi="Arial" w:cs="Arial"/>
                <w:color w:val="000000" w:themeColor="text1"/>
                <w:sz w:val="24"/>
                <w:szCs w:val="24"/>
              </w:rPr>
            </w:pPr>
            <w:r w:rsidRPr="00C028D8">
              <w:rPr>
                <w:rFonts w:ascii="Arial" w:hAnsi="Arial" w:cs="Arial"/>
                <w:color w:val="000000" w:themeColor="text1"/>
                <w:sz w:val="24"/>
                <w:szCs w:val="24"/>
              </w:rPr>
              <w:lastRenderedPageBreak/>
              <w:t>30.1.3.үг хэллэгийг монгол хэл бичгийн дүрэмд нийцүүлэн хоёрдмол утгагүй товч, тодорхой, ойлгоход хялбараар бичих;</w:t>
            </w:r>
          </w:p>
        </w:tc>
        <w:tc>
          <w:tcPr>
            <w:tcW w:w="3690" w:type="dxa"/>
            <w:shd w:val="clear" w:color="auto" w:fill="auto"/>
          </w:tcPr>
          <w:p w14:paraId="2E37F137" w14:textId="1A120DB8" w:rsidR="004D536B" w:rsidRPr="00C028D8" w:rsidRDefault="004D536B" w:rsidP="005B0F43">
            <w:pPr>
              <w:jc w:val="both"/>
              <w:rPr>
                <w:rFonts w:ascii="Arial" w:hAnsi="Arial" w:cs="Arial"/>
                <w:sz w:val="24"/>
                <w:szCs w:val="24"/>
              </w:rPr>
            </w:pPr>
            <w:r w:rsidRPr="00C028D8">
              <w:rPr>
                <w:rFonts w:ascii="Arial" w:hAnsi="Arial" w:cs="Arial"/>
                <w:color w:val="000000" w:themeColor="text1"/>
                <w:sz w:val="24"/>
                <w:szCs w:val="24"/>
                <w:lang w:val="mn-MN"/>
              </w:rPr>
              <w:t xml:space="preserve">Шаардлага хангасан байна. </w:t>
            </w:r>
            <w:r w:rsidR="005B0F43" w:rsidRPr="00C028D8">
              <w:rPr>
                <w:rFonts w:ascii="Arial" w:eastAsia="Times New Roman" w:hAnsi="Arial" w:cs="Arial"/>
                <w:color w:val="000000" w:themeColor="text1"/>
                <w:sz w:val="24"/>
                <w:szCs w:val="24"/>
                <w:lang w:val="mn-MN"/>
              </w:rPr>
              <w:t>Үнэлгээний зөвлөмж хэсэгт аргачлалын энэхүү хэсэгт заасан шаардлагыг бүрэн гүйцэд хангах талаар цаашид анхаарах шаардлагатай асуудлын тусгасан тул тухай хэсгээс үзнэ үү.</w:t>
            </w:r>
          </w:p>
        </w:tc>
      </w:tr>
      <w:tr w:rsidR="004D536B" w:rsidRPr="00C028D8" w14:paraId="545E2EBF" w14:textId="77777777" w:rsidTr="00930C5A">
        <w:tc>
          <w:tcPr>
            <w:tcW w:w="5827" w:type="dxa"/>
            <w:shd w:val="clear" w:color="auto" w:fill="auto"/>
          </w:tcPr>
          <w:p w14:paraId="770AD5A0" w14:textId="77777777" w:rsidR="004D536B" w:rsidRPr="00C028D8" w:rsidRDefault="004D536B" w:rsidP="00602BD9">
            <w:pPr>
              <w:jc w:val="both"/>
              <w:rPr>
                <w:rFonts w:ascii="Arial" w:hAnsi="Arial" w:cs="Arial"/>
                <w:color w:val="000000" w:themeColor="text1"/>
                <w:sz w:val="24"/>
                <w:szCs w:val="24"/>
                <w:lang w:val="mn-MN"/>
              </w:rPr>
            </w:pPr>
            <w:r w:rsidRPr="00C028D8">
              <w:rPr>
                <w:rFonts w:ascii="Arial" w:hAnsi="Arial" w:cs="Arial"/>
                <w:color w:val="000000" w:themeColor="text1"/>
                <w:sz w:val="24"/>
                <w:szCs w:val="24"/>
                <w:lang w:val="mn-MN"/>
              </w:rPr>
              <w:t>30.1.4.хүч оруулсан нэр томьёо хэрэглэхгүй байх;</w:t>
            </w:r>
          </w:p>
        </w:tc>
        <w:tc>
          <w:tcPr>
            <w:tcW w:w="3690" w:type="dxa"/>
            <w:shd w:val="clear" w:color="auto" w:fill="auto"/>
          </w:tcPr>
          <w:p w14:paraId="75B24DC3" w14:textId="73DDA7B2" w:rsidR="004D536B" w:rsidRPr="00C028D8" w:rsidRDefault="004D536B" w:rsidP="005B0F43">
            <w:pPr>
              <w:jc w:val="both"/>
              <w:rPr>
                <w:rFonts w:ascii="Arial" w:hAnsi="Arial" w:cs="Arial"/>
                <w:sz w:val="24"/>
                <w:szCs w:val="24"/>
              </w:rPr>
            </w:pPr>
            <w:r w:rsidRPr="00C028D8">
              <w:rPr>
                <w:rFonts w:ascii="Arial" w:hAnsi="Arial" w:cs="Arial"/>
                <w:color w:val="000000" w:themeColor="text1"/>
                <w:sz w:val="24"/>
                <w:szCs w:val="24"/>
                <w:lang w:val="mn-MN"/>
              </w:rPr>
              <w:t xml:space="preserve">Шаардлага хангасан байна. </w:t>
            </w:r>
            <w:r w:rsidR="005B0F43" w:rsidRPr="00C028D8">
              <w:rPr>
                <w:rFonts w:ascii="Arial" w:eastAsia="Times New Roman" w:hAnsi="Arial" w:cs="Arial"/>
                <w:color w:val="000000" w:themeColor="text1"/>
                <w:sz w:val="24"/>
                <w:szCs w:val="24"/>
                <w:lang w:val="mn-MN"/>
              </w:rPr>
              <w:t>Үнэлгээний зөвлөмж хэсэгт аргачлалын энэхүү хэсэгт заасан шаардлагыг бүрэн гүйцэд хангах талаар цаашид анхаарах шаардлагатай асуудлын тусгасан тул тухай хэсгээс үзнэ үү.</w:t>
            </w:r>
          </w:p>
        </w:tc>
      </w:tr>
      <w:tr w:rsidR="004D536B" w:rsidRPr="00C028D8" w14:paraId="33566EC9" w14:textId="77777777" w:rsidTr="005B0F43">
        <w:trPr>
          <w:trHeight w:val="229"/>
        </w:trPr>
        <w:tc>
          <w:tcPr>
            <w:tcW w:w="5827" w:type="dxa"/>
            <w:shd w:val="clear" w:color="auto" w:fill="auto"/>
          </w:tcPr>
          <w:p w14:paraId="3C34276F" w14:textId="77777777" w:rsidR="004D536B" w:rsidRPr="00C028D8" w:rsidRDefault="004D536B" w:rsidP="00602BD9">
            <w:pPr>
              <w:jc w:val="both"/>
              <w:rPr>
                <w:rFonts w:ascii="Arial" w:hAnsi="Arial" w:cs="Arial"/>
                <w:color w:val="000000" w:themeColor="text1"/>
                <w:sz w:val="24"/>
                <w:szCs w:val="24"/>
              </w:rPr>
            </w:pPr>
            <w:r w:rsidRPr="00C028D8">
              <w:rPr>
                <w:rFonts w:ascii="Arial" w:hAnsi="Arial" w:cs="Arial"/>
                <w:color w:val="000000" w:themeColor="text1"/>
                <w:sz w:val="24"/>
                <w:szCs w:val="24"/>
              </w:rPr>
              <w:t>30.1.5.жинхэнэ нэрийг ганц тоон дээр хэрэглэх.</w:t>
            </w:r>
          </w:p>
        </w:tc>
        <w:tc>
          <w:tcPr>
            <w:tcW w:w="3690" w:type="dxa"/>
            <w:shd w:val="clear" w:color="auto" w:fill="auto"/>
          </w:tcPr>
          <w:p w14:paraId="37D9A331" w14:textId="41A50C82" w:rsidR="004D536B" w:rsidRPr="00C028D8" w:rsidRDefault="004D536B" w:rsidP="005B0F43">
            <w:pPr>
              <w:jc w:val="both"/>
              <w:rPr>
                <w:rFonts w:ascii="Arial" w:hAnsi="Arial" w:cs="Arial"/>
                <w:sz w:val="24"/>
                <w:szCs w:val="24"/>
              </w:rPr>
            </w:pPr>
            <w:r w:rsidRPr="00C028D8">
              <w:rPr>
                <w:rFonts w:ascii="Arial" w:hAnsi="Arial" w:cs="Arial"/>
                <w:color w:val="000000" w:themeColor="text1"/>
                <w:sz w:val="24"/>
                <w:szCs w:val="24"/>
                <w:lang w:val="mn-MN"/>
              </w:rPr>
              <w:t xml:space="preserve">Шаардлага хангасан байна. </w:t>
            </w:r>
            <w:r w:rsidR="005B0F43" w:rsidRPr="00C028D8">
              <w:rPr>
                <w:rFonts w:ascii="Arial" w:eastAsia="Times New Roman" w:hAnsi="Arial" w:cs="Arial"/>
                <w:color w:val="000000" w:themeColor="text1"/>
                <w:sz w:val="24"/>
                <w:szCs w:val="24"/>
                <w:lang w:val="mn-MN"/>
              </w:rPr>
              <w:t>Үнэлгээний зөвлөмж хэсэгт аргачлалын энэхүү хэсэгт заасан шаардлагыг бүрэн гүйцэд хангах талаар цаашид анхаарах шаардлагатай асуудлын тусгасан тул тухай хэсгээс үзнэ үү.</w:t>
            </w:r>
          </w:p>
        </w:tc>
      </w:tr>
    </w:tbl>
    <w:p w14:paraId="15E4E2A6" w14:textId="77777777" w:rsidR="004D536B" w:rsidRPr="0074775C" w:rsidRDefault="004D536B" w:rsidP="004D536B">
      <w:pPr>
        <w:tabs>
          <w:tab w:val="left" w:pos="540"/>
        </w:tabs>
        <w:spacing w:after="0" w:line="240" w:lineRule="auto"/>
        <w:jc w:val="both"/>
        <w:rPr>
          <w:rFonts w:ascii="Arial" w:hAnsi="Arial" w:cs="Arial"/>
          <w:b/>
          <w:color w:val="000000" w:themeColor="text1"/>
          <w:sz w:val="24"/>
          <w:szCs w:val="24"/>
          <w:lang w:val="mn-MN"/>
        </w:rPr>
      </w:pPr>
    </w:p>
    <w:p w14:paraId="08D7B4AD" w14:textId="77777777" w:rsidR="004D536B" w:rsidRPr="0074775C" w:rsidRDefault="004D536B" w:rsidP="004D536B">
      <w:pPr>
        <w:tabs>
          <w:tab w:val="left" w:pos="540"/>
        </w:tabs>
        <w:spacing w:after="0" w:line="240" w:lineRule="auto"/>
        <w:jc w:val="both"/>
        <w:rPr>
          <w:rFonts w:ascii="Arial" w:hAnsi="Arial" w:cs="Arial"/>
          <w:color w:val="000000" w:themeColor="text1"/>
          <w:sz w:val="24"/>
          <w:szCs w:val="24"/>
          <w:lang w:val="mn-MN"/>
        </w:rPr>
      </w:pPr>
    </w:p>
    <w:p w14:paraId="563B176E" w14:textId="77777777" w:rsidR="004D536B" w:rsidRPr="0074775C" w:rsidRDefault="00113A4E" w:rsidP="00113A4E">
      <w:pPr>
        <w:tabs>
          <w:tab w:val="left" w:pos="540"/>
        </w:tabs>
        <w:spacing w:after="0" w:line="240" w:lineRule="auto"/>
        <w:jc w:val="center"/>
        <w:rPr>
          <w:rFonts w:ascii="Arial" w:hAnsi="Arial" w:cs="Arial"/>
          <w:color w:val="000000" w:themeColor="text1"/>
          <w:sz w:val="24"/>
          <w:szCs w:val="24"/>
          <w:lang w:val="mn-MN"/>
        </w:rPr>
      </w:pPr>
      <w:r w:rsidRPr="0074775C">
        <w:rPr>
          <w:rFonts w:ascii="Arial" w:hAnsi="Arial" w:cs="Arial"/>
          <w:color w:val="000000" w:themeColor="text1"/>
          <w:sz w:val="24"/>
          <w:szCs w:val="24"/>
          <w:lang w:val="mn-MN"/>
        </w:rPr>
        <w:t>-оОо-</w:t>
      </w:r>
    </w:p>
    <w:p w14:paraId="33FEB4D9" w14:textId="77777777" w:rsidR="00113A4E" w:rsidRPr="0074775C" w:rsidRDefault="00113A4E" w:rsidP="00113A4E">
      <w:pPr>
        <w:tabs>
          <w:tab w:val="left" w:pos="540"/>
        </w:tabs>
        <w:spacing w:after="0" w:line="240" w:lineRule="auto"/>
        <w:jc w:val="center"/>
        <w:rPr>
          <w:rFonts w:ascii="Arial" w:hAnsi="Arial" w:cs="Arial"/>
          <w:color w:val="000000" w:themeColor="text1"/>
          <w:sz w:val="24"/>
          <w:szCs w:val="24"/>
          <w:lang w:val="mn-MN"/>
        </w:rPr>
      </w:pPr>
    </w:p>
    <w:p w14:paraId="4D6CB329" w14:textId="77777777" w:rsidR="00113A4E" w:rsidRPr="0074775C" w:rsidRDefault="00113A4E" w:rsidP="00113A4E">
      <w:pPr>
        <w:tabs>
          <w:tab w:val="left" w:pos="540"/>
        </w:tabs>
        <w:spacing w:after="0" w:line="240" w:lineRule="auto"/>
        <w:jc w:val="center"/>
        <w:rPr>
          <w:rFonts w:ascii="Arial" w:hAnsi="Arial" w:cs="Arial"/>
          <w:color w:val="000000" w:themeColor="text1"/>
          <w:sz w:val="24"/>
          <w:szCs w:val="24"/>
          <w:lang w:val="mn-MN"/>
        </w:rPr>
      </w:pPr>
    </w:p>
    <w:p w14:paraId="5E220CED" w14:textId="77777777" w:rsidR="00113A4E" w:rsidRPr="0074775C" w:rsidRDefault="00113A4E" w:rsidP="00113A4E">
      <w:pPr>
        <w:tabs>
          <w:tab w:val="left" w:pos="540"/>
        </w:tabs>
        <w:spacing w:after="0" w:line="240" w:lineRule="auto"/>
        <w:jc w:val="center"/>
        <w:rPr>
          <w:rFonts w:ascii="Arial" w:hAnsi="Arial" w:cs="Arial"/>
          <w:color w:val="000000" w:themeColor="text1"/>
          <w:sz w:val="24"/>
          <w:szCs w:val="24"/>
          <w:lang w:val="mn-MN"/>
        </w:rPr>
      </w:pPr>
    </w:p>
    <w:p w14:paraId="5B56C28D" w14:textId="77777777" w:rsidR="00113A4E" w:rsidRPr="0074775C" w:rsidRDefault="00113A4E" w:rsidP="00113A4E">
      <w:pPr>
        <w:tabs>
          <w:tab w:val="left" w:pos="540"/>
        </w:tabs>
        <w:spacing w:after="0" w:line="240" w:lineRule="auto"/>
        <w:jc w:val="center"/>
        <w:rPr>
          <w:rFonts w:ascii="Arial" w:hAnsi="Arial" w:cs="Arial"/>
          <w:color w:val="000000" w:themeColor="text1"/>
          <w:sz w:val="24"/>
          <w:szCs w:val="24"/>
          <w:lang w:val="mn-MN"/>
        </w:rPr>
      </w:pPr>
    </w:p>
    <w:p w14:paraId="2A728EFD" w14:textId="77777777" w:rsidR="00113A4E" w:rsidRPr="0074775C" w:rsidRDefault="00113A4E" w:rsidP="00113A4E">
      <w:pPr>
        <w:tabs>
          <w:tab w:val="left" w:pos="540"/>
        </w:tabs>
        <w:spacing w:after="0" w:line="240" w:lineRule="auto"/>
        <w:jc w:val="center"/>
        <w:rPr>
          <w:rFonts w:ascii="Arial" w:hAnsi="Arial" w:cs="Arial"/>
          <w:color w:val="000000" w:themeColor="text1"/>
          <w:sz w:val="24"/>
          <w:szCs w:val="24"/>
          <w:lang w:val="mn-MN"/>
        </w:rPr>
      </w:pPr>
    </w:p>
    <w:p w14:paraId="07E44BBE" w14:textId="77777777" w:rsidR="00113A4E" w:rsidRPr="0074775C" w:rsidRDefault="00113A4E" w:rsidP="00113A4E">
      <w:pPr>
        <w:tabs>
          <w:tab w:val="left" w:pos="540"/>
        </w:tabs>
        <w:spacing w:after="0" w:line="240" w:lineRule="auto"/>
        <w:jc w:val="center"/>
        <w:rPr>
          <w:rFonts w:ascii="Arial" w:hAnsi="Arial" w:cs="Arial"/>
          <w:color w:val="000000" w:themeColor="text1"/>
          <w:sz w:val="24"/>
          <w:szCs w:val="24"/>
          <w:lang w:val="mn-MN"/>
        </w:rPr>
      </w:pPr>
    </w:p>
    <w:p w14:paraId="5C3A649B" w14:textId="77777777" w:rsidR="00113A4E" w:rsidRPr="0074775C" w:rsidRDefault="00113A4E" w:rsidP="00113A4E">
      <w:pPr>
        <w:tabs>
          <w:tab w:val="left" w:pos="540"/>
        </w:tabs>
        <w:spacing w:after="0" w:line="240" w:lineRule="auto"/>
        <w:jc w:val="center"/>
        <w:rPr>
          <w:rFonts w:ascii="Arial" w:hAnsi="Arial" w:cs="Arial"/>
          <w:color w:val="000000" w:themeColor="text1"/>
          <w:sz w:val="24"/>
          <w:szCs w:val="24"/>
          <w:lang w:val="mn-MN"/>
        </w:rPr>
      </w:pPr>
    </w:p>
    <w:p w14:paraId="47326B12" w14:textId="77777777" w:rsidR="00113A4E" w:rsidRPr="0074775C" w:rsidRDefault="00113A4E" w:rsidP="00113A4E">
      <w:pPr>
        <w:tabs>
          <w:tab w:val="left" w:pos="540"/>
        </w:tabs>
        <w:spacing w:after="0" w:line="240" w:lineRule="auto"/>
        <w:jc w:val="center"/>
        <w:rPr>
          <w:rFonts w:ascii="Arial" w:hAnsi="Arial" w:cs="Arial"/>
          <w:color w:val="000000" w:themeColor="text1"/>
          <w:sz w:val="24"/>
          <w:szCs w:val="24"/>
          <w:lang w:val="mn-MN"/>
        </w:rPr>
      </w:pPr>
    </w:p>
    <w:p w14:paraId="7442666E" w14:textId="77777777" w:rsidR="00113A4E" w:rsidRPr="0074775C" w:rsidRDefault="00113A4E" w:rsidP="00113A4E">
      <w:pPr>
        <w:tabs>
          <w:tab w:val="left" w:pos="540"/>
        </w:tabs>
        <w:spacing w:after="0" w:line="240" w:lineRule="auto"/>
        <w:jc w:val="center"/>
        <w:rPr>
          <w:rFonts w:ascii="Arial" w:hAnsi="Arial" w:cs="Arial"/>
          <w:color w:val="000000" w:themeColor="text1"/>
          <w:sz w:val="24"/>
          <w:szCs w:val="24"/>
          <w:lang w:val="mn-MN"/>
        </w:rPr>
      </w:pPr>
    </w:p>
    <w:p w14:paraId="32608272" w14:textId="77777777" w:rsidR="00113A4E" w:rsidRPr="0074775C" w:rsidRDefault="00113A4E" w:rsidP="00113A4E">
      <w:pPr>
        <w:tabs>
          <w:tab w:val="left" w:pos="540"/>
        </w:tabs>
        <w:spacing w:after="0" w:line="240" w:lineRule="auto"/>
        <w:jc w:val="center"/>
        <w:rPr>
          <w:rFonts w:ascii="Arial" w:hAnsi="Arial" w:cs="Arial"/>
          <w:color w:val="000000" w:themeColor="text1"/>
          <w:sz w:val="24"/>
          <w:szCs w:val="24"/>
          <w:lang w:val="mn-MN"/>
        </w:rPr>
      </w:pPr>
    </w:p>
    <w:p w14:paraId="3B792C40" w14:textId="77777777" w:rsidR="00113A4E" w:rsidRDefault="00113A4E" w:rsidP="00113A4E">
      <w:pPr>
        <w:tabs>
          <w:tab w:val="left" w:pos="540"/>
        </w:tabs>
        <w:spacing w:after="0" w:line="240" w:lineRule="auto"/>
        <w:jc w:val="center"/>
        <w:rPr>
          <w:rFonts w:ascii="Arial" w:hAnsi="Arial" w:cs="Arial"/>
          <w:color w:val="000000" w:themeColor="text1"/>
          <w:sz w:val="24"/>
          <w:szCs w:val="24"/>
          <w:lang w:val="mn-MN"/>
        </w:rPr>
      </w:pPr>
    </w:p>
    <w:p w14:paraId="05500CB0" w14:textId="77777777" w:rsidR="00885C83" w:rsidRDefault="00885C83" w:rsidP="00113A4E">
      <w:pPr>
        <w:tabs>
          <w:tab w:val="left" w:pos="540"/>
        </w:tabs>
        <w:spacing w:after="0" w:line="240" w:lineRule="auto"/>
        <w:jc w:val="center"/>
        <w:rPr>
          <w:rFonts w:ascii="Arial" w:hAnsi="Arial" w:cs="Arial"/>
          <w:color w:val="000000" w:themeColor="text1"/>
          <w:sz w:val="24"/>
          <w:szCs w:val="24"/>
          <w:lang w:val="mn-MN"/>
        </w:rPr>
      </w:pPr>
    </w:p>
    <w:p w14:paraId="6B038152" w14:textId="77777777" w:rsidR="00885C83" w:rsidRDefault="00885C83" w:rsidP="00113A4E">
      <w:pPr>
        <w:tabs>
          <w:tab w:val="left" w:pos="540"/>
        </w:tabs>
        <w:spacing w:after="0" w:line="240" w:lineRule="auto"/>
        <w:jc w:val="center"/>
        <w:rPr>
          <w:rFonts w:ascii="Arial" w:hAnsi="Arial" w:cs="Arial"/>
          <w:color w:val="000000" w:themeColor="text1"/>
          <w:sz w:val="24"/>
          <w:szCs w:val="24"/>
          <w:lang w:val="mn-MN"/>
        </w:rPr>
      </w:pPr>
    </w:p>
    <w:p w14:paraId="00850846" w14:textId="77777777" w:rsidR="00885C83" w:rsidRDefault="00885C83" w:rsidP="00113A4E">
      <w:pPr>
        <w:tabs>
          <w:tab w:val="left" w:pos="540"/>
        </w:tabs>
        <w:spacing w:after="0" w:line="240" w:lineRule="auto"/>
        <w:jc w:val="center"/>
        <w:rPr>
          <w:rFonts w:ascii="Arial" w:hAnsi="Arial" w:cs="Arial"/>
          <w:color w:val="000000" w:themeColor="text1"/>
          <w:sz w:val="24"/>
          <w:szCs w:val="24"/>
          <w:lang w:val="mn-MN"/>
        </w:rPr>
      </w:pPr>
    </w:p>
    <w:p w14:paraId="0A9B250C" w14:textId="77777777" w:rsidR="00885C83" w:rsidRDefault="00885C83" w:rsidP="00113A4E">
      <w:pPr>
        <w:tabs>
          <w:tab w:val="left" w:pos="540"/>
        </w:tabs>
        <w:spacing w:after="0" w:line="240" w:lineRule="auto"/>
        <w:jc w:val="center"/>
        <w:rPr>
          <w:rFonts w:ascii="Arial" w:hAnsi="Arial" w:cs="Arial"/>
          <w:color w:val="000000" w:themeColor="text1"/>
          <w:sz w:val="24"/>
          <w:szCs w:val="24"/>
          <w:lang w:val="mn-MN"/>
        </w:rPr>
      </w:pPr>
    </w:p>
    <w:p w14:paraId="7CE8F900" w14:textId="77777777" w:rsidR="00885C83" w:rsidRDefault="00885C83" w:rsidP="00113A4E">
      <w:pPr>
        <w:tabs>
          <w:tab w:val="left" w:pos="540"/>
        </w:tabs>
        <w:spacing w:after="0" w:line="240" w:lineRule="auto"/>
        <w:jc w:val="center"/>
        <w:rPr>
          <w:rFonts w:ascii="Arial" w:hAnsi="Arial" w:cs="Arial"/>
          <w:color w:val="000000" w:themeColor="text1"/>
          <w:sz w:val="24"/>
          <w:szCs w:val="24"/>
          <w:lang w:val="mn-MN"/>
        </w:rPr>
      </w:pPr>
    </w:p>
    <w:p w14:paraId="283B0761" w14:textId="7BF9B890" w:rsidR="004D536B" w:rsidRPr="0074775C" w:rsidRDefault="009A11E5" w:rsidP="001605B7">
      <w:pPr>
        <w:spacing w:after="0" w:line="240" w:lineRule="auto"/>
        <w:jc w:val="center"/>
        <w:rPr>
          <w:rFonts w:ascii="Arial" w:hAnsi="Arial" w:cs="Arial"/>
          <w:b/>
          <w:bCs/>
          <w:color w:val="000000" w:themeColor="text1"/>
          <w:sz w:val="24"/>
          <w:szCs w:val="24"/>
          <w:lang w:val="mn-MN"/>
        </w:rPr>
      </w:pPr>
      <w:r w:rsidRPr="0074775C">
        <w:rPr>
          <w:rFonts w:ascii="Arial" w:hAnsi="Arial" w:cs="Arial"/>
          <w:b/>
          <w:bCs/>
          <w:color w:val="000000" w:themeColor="text1"/>
          <w:sz w:val="24"/>
          <w:szCs w:val="24"/>
          <w:lang w:val="mn-MN"/>
        </w:rPr>
        <w:t>3.5</w:t>
      </w:r>
      <w:r w:rsidR="004D536B" w:rsidRPr="0074775C">
        <w:rPr>
          <w:rFonts w:ascii="Arial" w:hAnsi="Arial" w:cs="Arial"/>
          <w:b/>
          <w:bCs/>
          <w:color w:val="000000" w:themeColor="text1"/>
          <w:sz w:val="24"/>
          <w:szCs w:val="24"/>
          <w:lang w:val="mn-MN"/>
        </w:rPr>
        <w:t>.</w:t>
      </w:r>
      <w:r w:rsidRPr="0074775C">
        <w:rPr>
          <w:rFonts w:ascii="Arial" w:hAnsi="Arial" w:cs="Arial"/>
          <w:b/>
          <w:bCs/>
          <w:color w:val="000000" w:themeColor="text1"/>
          <w:sz w:val="24"/>
          <w:szCs w:val="24"/>
          <w:lang w:val="mn-MN"/>
        </w:rPr>
        <w:t>ХАРИЛЦАН УЯЛДАА ШАЛГУУР ҮЗҮҮЛЭЛТИЙН ХҮРЭЭНД</w:t>
      </w:r>
    </w:p>
    <w:p w14:paraId="7B96DF3D" w14:textId="77777777" w:rsidR="004D536B" w:rsidRPr="0074775C" w:rsidRDefault="004D536B" w:rsidP="004D536B">
      <w:pPr>
        <w:spacing w:after="0" w:line="240" w:lineRule="auto"/>
        <w:jc w:val="both"/>
        <w:rPr>
          <w:rFonts w:ascii="Arial" w:hAnsi="Arial" w:cs="Arial"/>
          <w:bCs/>
          <w:color w:val="000000" w:themeColor="text1"/>
          <w:sz w:val="24"/>
          <w:szCs w:val="24"/>
          <w:lang w:val="mn-MN"/>
        </w:rPr>
      </w:pPr>
    </w:p>
    <w:p w14:paraId="65FF208B" w14:textId="77777777" w:rsidR="004D536B" w:rsidRPr="0074775C" w:rsidRDefault="004D536B" w:rsidP="004D536B">
      <w:pPr>
        <w:spacing w:after="0" w:line="240" w:lineRule="auto"/>
        <w:ind w:firstLine="720"/>
        <w:jc w:val="both"/>
        <w:rPr>
          <w:rFonts w:ascii="Arial" w:hAnsi="Arial" w:cs="Arial"/>
          <w:color w:val="000000" w:themeColor="text1"/>
          <w:sz w:val="24"/>
          <w:szCs w:val="24"/>
          <w:lang w:val="mn-MN"/>
        </w:rPr>
      </w:pPr>
      <w:r w:rsidRPr="0074775C">
        <w:rPr>
          <w:rFonts w:ascii="Arial" w:hAnsi="Arial" w:cs="Arial"/>
          <w:color w:val="000000" w:themeColor="text1"/>
          <w:sz w:val="24"/>
          <w:szCs w:val="24"/>
          <w:lang w:val="mn-MN"/>
        </w:rPr>
        <w:t xml:space="preserve">Хууль тогтоомжийн төслийн үр нөлөө үнэлэх аргачлалд заасан дараахь асуултад хариулах замаар хуулийн төслийн уялдаа холбоог бүхэлд нь шалгахыг зорьлоо.  </w:t>
      </w:r>
    </w:p>
    <w:p w14:paraId="0790583B" w14:textId="77777777" w:rsidR="004D536B" w:rsidRPr="0074775C" w:rsidRDefault="004D536B" w:rsidP="004D536B">
      <w:pPr>
        <w:spacing w:after="0" w:line="240" w:lineRule="auto"/>
        <w:ind w:firstLine="720"/>
        <w:jc w:val="both"/>
        <w:rPr>
          <w:rFonts w:ascii="Arial" w:hAnsi="Arial" w:cs="Arial"/>
          <w:color w:val="000000" w:themeColor="text1"/>
          <w:sz w:val="24"/>
          <w:szCs w:val="24"/>
          <w:lang w:val="mn-MN"/>
        </w:rPr>
      </w:pPr>
    </w:p>
    <w:tbl>
      <w:tblPr>
        <w:tblStyle w:val="TableGrid"/>
        <w:tblW w:w="9625" w:type="dxa"/>
        <w:tblLook w:val="04A0" w:firstRow="1" w:lastRow="0" w:firstColumn="1" w:lastColumn="0" w:noHBand="0" w:noVBand="1"/>
      </w:tblPr>
      <w:tblGrid>
        <w:gridCol w:w="588"/>
        <w:gridCol w:w="3928"/>
        <w:gridCol w:w="5109"/>
      </w:tblGrid>
      <w:tr w:rsidR="004D536B" w:rsidRPr="005B0F43" w14:paraId="26084E50" w14:textId="77777777" w:rsidTr="005B0F43">
        <w:tc>
          <w:tcPr>
            <w:tcW w:w="588" w:type="dxa"/>
          </w:tcPr>
          <w:p w14:paraId="479579D8" w14:textId="77777777" w:rsidR="004D536B" w:rsidRPr="005B0F43" w:rsidRDefault="004D536B" w:rsidP="00602BD9">
            <w:pPr>
              <w:jc w:val="both"/>
              <w:rPr>
                <w:rFonts w:ascii="Arial" w:hAnsi="Arial" w:cs="Arial"/>
                <w:b/>
                <w:color w:val="000000" w:themeColor="text1"/>
                <w:lang w:val="mn-MN"/>
              </w:rPr>
            </w:pPr>
            <w:r w:rsidRPr="005B0F43">
              <w:rPr>
                <w:rFonts w:ascii="Arial" w:hAnsi="Arial" w:cs="Arial"/>
                <w:b/>
                <w:color w:val="000000" w:themeColor="text1"/>
                <w:lang w:val="mn-MN"/>
              </w:rPr>
              <w:t>д/д</w:t>
            </w:r>
          </w:p>
        </w:tc>
        <w:tc>
          <w:tcPr>
            <w:tcW w:w="3928" w:type="dxa"/>
          </w:tcPr>
          <w:p w14:paraId="4C7025F7" w14:textId="77777777" w:rsidR="004D536B" w:rsidRPr="005B0F43" w:rsidRDefault="004D536B" w:rsidP="00602BD9">
            <w:pPr>
              <w:jc w:val="center"/>
              <w:rPr>
                <w:rFonts w:ascii="Arial" w:hAnsi="Arial" w:cs="Arial"/>
                <w:b/>
                <w:color w:val="000000" w:themeColor="text1"/>
                <w:lang w:val="mn-MN"/>
              </w:rPr>
            </w:pPr>
          </w:p>
          <w:p w14:paraId="056D4E0D" w14:textId="77777777" w:rsidR="004D536B" w:rsidRPr="005B0F43" w:rsidRDefault="004D536B" w:rsidP="00602BD9">
            <w:pPr>
              <w:jc w:val="center"/>
              <w:rPr>
                <w:rFonts w:ascii="Arial" w:hAnsi="Arial" w:cs="Arial"/>
                <w:b/>
                <w:color w:val="000000" w:themeColor="text1"/>
                <w:lang w:val="mn-MN"/>
              </w:rPr>
            </w:pPr>
            <w:r w:rsidRPr="005B0F43">
              <w:rPr>
                <w:rFonts w:ascii="Arial" w:hAnsi="Arial" w:cs="Arial"/>
                <w:b/>
                <w:color w:val="000000" w:themeColor="text1"/>
                <w:lang w:val="mn-MN"/>
              </w:rPr>
              <w:t>Асуулт</w:t>
            </w:r>
          </w:p>
        </w:tc>
        <w:tc>
          <w:tcPr>
            <w:tcW w:w="5109" w:type="dxa"/>
          </w:tcPr>
          <w:p w14:paraId="4D57E99E" w14:textId="77777777" w:rsidR="004D536B" w:rsidRPr="005B0F43" w:rsidRDefault="004D536B" w:rsidP="00602BD9">
            <w:pPr>
              <w:jc w:val="center"/>
              <w:rPr>
                <w:rFonts w:ascii="Arial" w:hAnsi="Arial" w:cs="Arial"/>
                <w:b/>
                <w:color w:val="000000" w:themeColor="text1"/>
                <w:lang w:val="mn-MN"/>
              </w:rPr>
            </w:pPr>
          </w:p>
          <w:p w14:paraId="40AA2246" w14:textId="77777777" w:rsidR="004D536B" w:rsidRPr="005B0F43" w:rsidRDefault="004D536B" w:rsidP="00602BD9">
            <w:pPr>
              <w:jc w:val="center"/>
              <w:rPr>
                <w:rFonts w:ascii="Arial" w:hAnsi="Arial" w:cs="Arial"/>
                <w:b/>
                <w:color w:val="000000" w:themeColor="text1"/>
                <w:lang w:val="mn-MN"/>
              </w:rPr>
            </w:pPr>
            <w:r w:rsidRPr="005B0F43">
              <w:rPr>
                <w:rFonts w:ascii="Arial" w:hAnsi="Arial" w:cs="Arial"/>
                <w:b/>
                <w:color w:val="000000" w:themeColor="text1"/>
                <w:lang w:val="mn-MN"/>
              </w:rPr>
              <w:t>Хариулт буюу дүн шинжилгээ</w:t>
            </w:r>
          </w:p>
          <w:p w14:paraId="59F1A308" w14:textId="77777777" w:rsidR="004D536B" w:rsidRPr="005B0F43" w:rsidRDefault="004D536B" w:rsidP="00602BD9">
            <w:pPr>
              <w:jc w:val="center"/>
              <w:rPr>
                <w:rFonts w:ascii="Arial" w:hAnsi="Arial" w:cs="Arial"/>
                <w:b/>
                <w:color w:val="000000" w:themeColor="text1"/>
                <w:lang w:val="mn-MN"/>
              </w:rPr>
            </w:pPr>
          </w:p>
        </w:tc>
      </w:tr>
      <w:tr w:rsidR="004D536B" w:rsidRPr="005B0F43" w14:paraId="53A7EB3B" w14:textId="77777777" w:rsidTr="005B0F43">
        <w:tc>
          <w:tcPr>
            <w:tcW w:w="588" w:type="dxa"/>
          </w:tcPr>
          <w:p w14:paraId="27B115D3" w14:textId="77777777" w:rsidR="004D536B" w:rsidRPr="005B0F43" w:rsidRDefault="004D536B" w:rsidP="00602BD9">
            <w:pPr>
              <w:jc w:val="both"/>
              <w:rPr>
                <w:rFonts w:ascii="Arial" w:hAnsi="Arial" w:cs="Arial"/>
                <w:color w:val="000000" w:themeColor="text1"/>
                <w:lang w:val="mn-MN"/>
              </w:rPr>
            </w:pPr>
          </w:p>
          <w:p w14:paraId="4F9F136C" w14:textId="77777777" w:rsidR="004D536B" w:rsidRPr="005B0F43" w:rsidRDefault="004D536B" w:rsidP="00602BD9">
            <w:pPr>
              <w:jc w:val="both"/>
              <w:rPr>
                <w:rFonts w:ascii="Arial" w:hAnsi="Arial" w:cs="Arial"/>
                <w:color w:val="000000" w:themeColor="text1"/>
                <w:lang w:val="mn-MN"/>
              </w:rPr>
            </w:pPr>
            <w:r w:rsidRPr="005B0F43">
              <w:rPr>
                <w:rFonts w:ascii="Arial" w:hAnsi="Arial" w:cs="Arial"/>
                <w:color w:val="000000" w:themeColor="text1"/>
                <w:lang w:val="mn-MN"/>
              </w:rPr>
              <w:t>1</w:t>
            </w:r>
          </w:p>
        </w:tc>
        <w:tc>
          <w:tcPr>
            <w:tcW w:w="3928" w:type="dxa"/>
          </w:tcPr>
          <w:p w14:paraId="664C15A8" w14:textId="77777777" w:rsidR="004D536B" w:rsidRPr="005B0F43" w:rsidRDefault="004D536B" w:rsidP="00113A4E">
            <w:pPr>
              <w:jc w:val="both"/>
              <w:rPr>
                <w:rFonts w:ascii="Arial" w:hAnsi="Arial" w:cs="Arial"/>
                <w:color w:val="000000" w:themeColor="text1"/>
                <w:lang w:val="mn-MN"/>
              </w:rPr>
            </w:pPr>
            <w:r w:rsidRPr="005B0F43">
              <w:rPr>
                <w:rFonts w:ascii="Arial" w:hAnsi="Arial" w:cs="Arial"/>
                <w:color w:val="000000" w:themeColor="text1"/>
                <w:lang w:val="mn-MN"/>
              </w:rPr>
              <w:t>Хуулийн төслийн зохицуулалт тухайн хуулийн зорилттой нийцэж байгаа эсэх;</w:t>
            </w:r>
          </w:p>
        </w:tc>
        <w:tc>
          <w:tcPr>
            <w:tcW w:w="5109" w:type="dxa"/>
            <w:vAlign w:val="center"/>
          </w:tcPr>
          <w:p w14:paraId="4A55ABAD" w14:textId="12EB6BF7" w:rsidR="004D536B" w:rsidRPr="005B0F43" w:rsidRDefault="004D536B" w:rsidP="005B0F43">
            <w:pPr>
              <w:jc w:val="both"/>
              <w:rPr>
                <w:rFonts w:ascii="Arial" w:hAnsi="Arial" w:cs="Arial"/>
                <w:color w:val="000000" w:themeColor="text1"/>
                <w:lang w:val="mn-MN"/>
              </w:rPr>
            </w:pPr>
            <w:r w:rsidRPr="005B0F43">
              <w:rPr>
                <w:rFonts w:ascii="Arial" w:hAnsi="Arial" w:cs="Arial"/>
                <w:color w:val="000000" w:themeColor="text1"/>
                <w:lang w:val="mn-MN"/>
              </w:rPr>
              <w:t>Нийцэж байна</w:t>
            </w:r>
            <w:r w:rsidR="005B0F43" w:rsidRPr="005B0F43">
              <w:rPr>
                <w:rFonts w:ascii="Arial" w:hAnsi="Arial" w:cs="Arial"/>
                <w:color w:val="000000" w:themeColor="text1"/>
                <w:lang w:val="mn-MN"/>
              </w:rPr>
              <w:t xml:space="preserve">. </w:t>
            </w:r>
            <w:r w:rsidR="005B0F43" w:rsidRPr="005B0F43">
              <w:rPr>
                <w:rFonts w:ascii="Arial" w:eastAsia="Times New Roman" w:hAnsi="Arial" w:cs="Arial"/>
                <w:color w:val="000000" w:themeColor="text1"/>
                <w:lang w:val="mn-MN"/>
              </w:rPr>
              <w:t>Үнэлгээний зөвлөмж хэсэгт аргачлалын энэхүү хэсэгт заасан шаардлагыг бүрэн гүйцэд хангах талаар цаашид анхаарах шаардлагатай асуудлын тусгасан тул тухай хэсгээс үзнэ үү.</w:t>
            </w:r>
          </w:p>
        </w:tc>
      </w:tr>
      <w:tr w:rsidR="004D536B" w:rsidRPr="005B0F43" w14:paraId="7251C48F" w14:textId="77777777" w:rsidTr="005B0F43">
        <w:trPr>
          <w:trHeight w:val="1028"/>
        </w:trPr>
        <w:tc>
          <w:tcPr>
            <w:tcW w:w="588" w:type="dxa"/>
          </w:tcPr>
          <w:p w14:paraId="6BF81909" w14:textId="77777777" w:rsidR="004D536B" w:rsidRPr="005B0F43" w:rsidRDefault="004D536B" w:rsidP="00602BD9">
            <w:pPr>
              <w:jc w:val="both"/>
              <w:rPr>
                <w:rFonts w:ascii="Arial" w:hAnsi="Arial" w:cs="Arial"/>
                <w:color w:val="000000" w:themeColor="text1"/>
                <w:lang w:val="mn-MN"/>
              </w:rPr>
            </w:pPr>
            <w:r w:rsidRPr="005B0F43">
              <w:rPr>
                <w:rFonts w:ascii="Arial" w:hAnsi="Arial" w:cs="Arial"/>
                <w:color w:val="000000" w:themeColor="text1"/>
                <w:lang w:val="mn-MN"/>
              </w:rPr>
              <w:t>2</w:t>
            </w:r>
          </w:p>
        </w:tc>
        <w:tc>
          <w:tcPr>
            <w:tcW w:w="3928" w:type="dxa"/>
          </w:tcPr>
          <w:p w14:paraId="27E56FF9" w14:textId="77777777" w:rsidR="004D536B" w:rsidRPr="005B0F43" w:rsidRDefault="004D536B" w:rsidP="00602BD9">
            <w:pPr>
              <w:jc w:val="both"/>
              <w:rPr>
                <w:rFonts w:ascii="Arial" w:hAnsi="Arial" w:cs="Arial"/>
                <w:color w:val="000000" w:themeColor="text1"/>
                <w:lang w:val="mn-MN"/>
              </w:rPr>
            </w:pPr>
            <w:r w:rsidRPr="005B0F43">
              <w:rPr>
                <w:rFonts w:ascii="Arial" w:hAnsi="Arial" w:cs="Arial"/>
                <w:bCs/>
                <w:color w:val="000000" w:themeColor="text1"/>
                <w:lang w:val="mn-MN"/>
              </w:rPr>
              <w:t>Х</w:t>
            </w:r>
            <w:r w:rsidRPr="005B0F43">
              <w:rPr>
                <w:rFonts w:ascii="Arial" w:hAnsi="Arial" w:cs="Arial"/>
                <w:color w:val="000000" w:themeColor="text1"/>
                <w:lang w:val="mn-MN"/>
              </w:rPr>
              <w:t xml:space="preserve">уулийн төслийн “Хууль тогтоомж” гэсэн хэсэгт заасан хуулиудын нэр тухайн харилцаанд хамаарах хууль мөн эсэх; </w:t>
            </w:r>
          </w:p>
        </w:tc>
        <w:tc>
          <w:tcPr>
            <w:tcW w:w="5109" w:type="dxa"/>
            <w:vAlign w:val="center"/>
          </w:tcPr>
          <w:p w14:paraId="2805671E" w14:textId="5EECF557" w:rsidR="004D536B" w:rsidRPr="005B0F43" w:rsidRDefault="004D536B" w:rsidP="005B0F43">
            <w:pPr>
              <w:jc w:val="both"/>
              <w:rPr>
                <w:rFonts w:ascii="Arial" w:hAnsi="Arial" w:cs="Arial"/>
                <w:color w:val="000000" w:themeColor="text1"/>
                <w:lang w:val="mn-MN"/>
              </w:rPr>
            </w:pPr>
            <w:r w:rsidRPr="005B0F43">
              <w:rPr>
                <w:rFonts w:ascii="Arial" w:hAnsi="Arial" w:cs="Arial"/>
                <w:color w:val="000000" w:themeColor="text1"/>
                <w:lang w:val="mn-MN"/>
              </w:rPr>
              <w:t>Хамаарч байна.</w:t>
            </w:r>
            <w:r w:rsidR="005B0F43" w:rsidRPr="005B0F43">
              <w:rPr>
                <w:rFonts w:ascii="Arial" w:hAnsi="Arial" w:cs="Arial"/>
                <w:color w:val="000000" w:themeColor="text1"/>
                <w:lang w:val="mn-MN"/>
              </w:rPr>
              <w:t xml:space="preserve"> </w:t>
            </w:r>
            <w:r w:rsidR="005B0F43" w:rsidRPr="005B0F43">
              <w:rPr>
                <w:rFonts w:ascii="Arial" w:eastAsia="Times New Roman" w:hAnsi="Arial" w:cs="Arial"/>
                <w:color w:val="000000" w:themeColor="text1"/>
                <w:lang w:val="mn-MN"/>
              </w:rPr>
              <w:t>Үнэлгээний зөвлөмж хэсэгт аргачлалын энэхүү хэсэгт заасан шаардлагыг бүрэн гүйцэд хангах талаар цаашид анхаарах шаардлагатай асуудлын тусгасан тул тухай хэсгээс үзнэ үү.</w:t>
            </w:r>
          </w:p>
        </w:tc>
      </w:tr>
      <w:tr w:rsidR="004D536B" w:rsidRPr="005B0F43" w14:paraId="65F42726" w14:textId="77777777" w:rsidTr="005B0F43">
        <w:tc>
          <w:tcPr>
            <w:tcW w:w="588" w:type="dxa"/>
          </w:tcPr>
          <w:p w14:paraId="45EE99E9" w14:textId="77777777" w:rsidR="004D536B" w:rsidRPr="005B0F43" w:rsidRDefault="004D536B" w:rsidP="00602BD9">
            <w:pPr>
              <w:jc w:val="both"/>
              <w:rPr>
                <w:rFonts w:ascii="Arial" w:hAnsi="Arial" w:cs="Arial"/>
                <w:color w:val="000000" w:themeColor="text1"/>
                <w:lang w:val="mn-MN"/>
              </w:rPr>
            </w:pPr>
            <w:r w:rsidRPr="005B0F43">
              <w:rPr>
                <w:rFonts w:ascii="Arial" w:hAnsi="Arial" w:cs="Arial"/>
                <w:color w:val="000000" w:themeColor="text1"/>
                <w:lang w:val="mn-MN"/>
              </w:rPr>
              <w:t>3</w:t>
            </w:r>
          </w:p>
        </w:tc>
        <w:tc>
          <w:tcPr>
            <w:tcW w:w="3928" w:type="dxa"/>
          </w:tcPr>
          <w:p w14:paraId="6D935223" w14:textId="77777777" w:rsidR="004D536B" w:rsidRPr="005B0F43" w:rsidRDefault="004D536B" w:rsidP="00602BD9">
            <w:pPr>
              <w:jc w:val="both"/>
              <w:rPr>
                <w:rFonts w:ascii="Arial" w:hAnsi="Arial" w:cs="Arial"/>
                <w:color w:val="000000" w:themeColor="text1"/>
                <w:lang w:val="mn-MN"/>
              </w:rPr>
            </w:pPr>
            <w:r w:rsidRPr="005B0F43">
              <w:rPr>
                <w:rFonts w:ascii="Arial" w:hAnsi="Arial" w:cs="Arial"/>
                <w:color w:val="000000" w:themeColor="text1"/>
                <w:lang w:val="mn-MN"/>
              </w:rPr>
              <w:t xml:space="preserve">Хуулийн төсөлд тодорхойлсон нэр томьёо </w:t>
            </w:r>
            <w:r w:rsidRPr="005B0F43">
              <w:rPr>
                <w:rFonts w:ascii="Arial" w:hAnsi="Arial" w:cs="Arial"/>
                <w:bCs/>
                <w:iCs/>
                <w:color w:val="000000" w:themeColor="text1"/>
                <w:lang w:val="mn-MN"/>
              </w:rPr>
              <w:t>тухайн хуулийн</w:t>
            </w:r>
            <w:r w:rsidRPr="005B0F43">
              <w:rPr>
                <w:rFonts w:ascii="Arial" w:hAnsi="Arial" w:cs="Arial"/>
                <w:color w:val="000000" w:themeColor="text1"/>
                <w:lang w:val="mn-MN"/>
              </w:rPr>
              <w:t xml:space="preserve"> төслийн болон бусад хуулийн нэр томьёотой нийцэж байгаа эсэх;</w:t>
            </w:r>
          </w:p>
        </w:tc>
        <w:tc>
          <w:tcPr>
            <w:tcW w:w="5109" w:type="dxa"/>
            <w:vAlign w:val="center"/>
          </w:tcPr>
          <w:p w14:paraId="47C30864" w14:textId="16493036" w:rsidR="004D536B" w:rsidRPr="005B0F43" w:rsidRDefault="004D536B" w:rsidP="005B0F43">
            <w:pPr>
              <w:jc w:val="both"/>
              <w:rPr>
                <w:rFonts w:ascii="Arial" w:hAnsi="Arial" w:cs="Arial"/>
                <w:lang w:val="mn-MN"/>
              </w:rPr>
            </w:pPr>
            <w:r w:rsidRPr="005B0F43">
              <w:rPr>
                <w:rFonts w:ascii="Arial" w:hAnsi="Arial" w:cs="Arial"/>
                <w:color w:val="000000" w:themeColor="text1"/>
                <w:lang w:val="mn-MN"/>
              </w:rPr>
              <w:t>Нийцэж байна</w:t>
            </w:r>
            <w:r w:rsidR="005B0F43">
              <w:rPr>
                <w:rFonts w:ascii="Arial" w:hAnsi="Arial" w:cs="Arial"/>
                <w:color w:val="000000" w:themeColor="text1"/>
                <w:lang w:val="mn-MN"/>
              </w:rPr>
              <w:t>.</w:t>
            </w:r>
            <w:r w:rsidR="005B0F43" w:rsidRPr="00E57107">
              <w:rPr>
                <w:rFonts w:ascii="Arial" w:eastAsia="Times New Roman" w:hAnsi="Arial" w:cs="Arial"/>
                <w:color w:val="000000" w:themeColor="text1"/>
                <w:lang w:val="mn-MN"/>
              </w:rPr>
              <w:t xml:space="preserve"> Үнэлгээний зөвлөмж хэсэгт аргачлалын энэхүү хэсэгт заасан шаардлагыг бүрэн гүйцэд хангах талаар цаашид анхаарах шаардлагатай асуудлын тусгасан тул </w:t>
            </w:r>
            <w:r w:rsidR="005B0F43">
              <w:rPr>
                <w:rFonts w:ascii="Arial" w:eastAsia="Times New Roman" w:hAnsi="Arial" w:cs="Arial"/>
                <w:color w:val="000000" w:themeColor="text1"/>
                <w:lang w:val="mn-MN"/>
              </w:rPr>
              <w:t>тухай хэсг</w:t>
            </w:r>
            <w:r w:rsidR="005B0F43" w:rsidRPr="00E57107">
              <w:rPr>
                <w:rFonts w:ascii="Arial" w:eastAsia="Times New Roman" w:hAnsi="Arial" w:cs="Arial"/>
                <w:color w:val="000000" w:themeColor="text1"/>
                <w:lang w:val="mn-MN"/>
              </w:rPr>
              <w:t>ээс үзнэ үү.</w:t>
            </w:r>
          </w:p>
          <w:p w14:paraId="2025D1F3" w14:textId="77777777" w:rsidR="004D536B" w:rsidRPr="005B0F43" w:rsidRDefault="004D536B" w:rsidP="00602BD9">
            <w:pPr>
              <w:jc w:val="center"/>
              <w:rPr>
                <w:rFonts w:ascii="Arial" w:hAnsi="Arial" w:cs="Arial"/>
                <w:color w:val="000000" w:themeColor="text1"/>
                <w:lang w:val="mn-MN"/>
              </w:rPr>
            </w:pPr>
          </w:p>
        </w:tc>
      </w:tr>
      <w:tr w:rsidR="004D536B" w:rsidRPr="005B0F43" w14:paraId="77C2B338" w14:textId="77777777" w:rsidTr="005B0F43">
        <w:tc>
          <w:tcPr>
            <w:tcW w:w="588" w:type="dxa"/>
          </w:tcPr>
          <w:p w14:paraId="628ECEC5" w14:textId="77777777" w:rsidR="004D536B" w:rsidRPr="005B0F43" w:rsidRDefault="004D536B" w:rsidP="00602BD9">
            <w:pPr>
              <w:jc w:val="both"/>
              <w:rPr>
                <w:rFonts w:ascii="Arial" w:hAnsi="Arial" w:cs="Arial"/>
                <w:color w:val="000000" w:themeColor="text1"/>
                <w:lang w:val="mn-MN"/>
              </w:rPr>
            </w:pPr>
            <w:r w:rsidRPr="005B0F43">
              <w:rPr>
                <w:rFonts w:ascii="Arial" w:hAnsi="Arial" w:cs="Arial"/>
                <w:color w:val="000000" w:themeColor="text1"/>
                <w:lang w:val="mn-MN"/>
              </w:rPr>
              <w:t>4</w:t>
            </w:r>
          </w:p>
        </w:tc>
        <w:tc>
          <w:tcPr>
            <w:tcW w:w="3928" w:type="dxa"/>
          </w:tcPr>
          <w:p w14:paraId="1B9F3FF9" w14:textId="77777777" w:rsidR="004D536B" w:rsidRPr="005B0F43" w:rsidRDefault="004D536B" w:rsidP="00602BD9">
            <w:pPr>
              <w:jc w:val="both"/>
              <w:rPr>
                <w:rFonts w:ascii="Arial" w:hAnsi="Arial" w:cs="Arial"/>
                <w:color w:val="000000" w:themeColor="text1"/>
                <w:lang w:val="mn-MN"/>
              </w:rPr>
            </w:pPr>
            <w:r w:rsidRPr="005B0F43">
              <w:rPr>
                <w:rFonts w:ascii="Arial" w:hAnsi="Arial" w:cs="Arial"/>
                <w:bCs/>
                <w:iCs/>
                <w:color w:val="000000" w:themeColor="text1"/>
                <w:lang w:val="mn-MN"/>
              </w:rPr>
              <w:t>Хуулийн төслийн зүйл, заалт тухайн хуулийн төсөл болон бусад хуулийн заалттай нийцэж байгаа эсэх</w:t>
            </w:r>
            <w:r w:rsidRPr="005B0F43">
              <w:rPr>
                <w:rFonts w:ascii="Arial" w:hAnsi="Arial" w:cs="Arial"/>
                <w:color w:val="000000" w:themeColor="text1"/>
                <w:lang w:val="mn-MN"/>
              </w:rPr>
              <w:t>;</w:t>
            </w:r>
          </w:p>
          <w:p w14:paraId="4765F638" w14:textId="77777777" w:rsidR="004D536B" w:rsidRPr="005B0F43" w:rsidRDefault="004D536B" w:rsidP="00602BD9">
            <w:pPr>
              <w:jc w:val="both"/>
              <w:rPr>
                <w:rFonts w:ascii="Arial" w:hAnsi="Arial" w:cs="Arial"/>
                <w:bCs/>
                <w:color w:val="000000" w:themeColor="text1"/>
                <w:lang w:val="mn-MN"/>
              </w:rPr>
            </w:pPr>
          </w:p>
        </w:tc>
        <w:tc>
          <w:tcPr>
            <w:tcW w:w="5109" w:type="dxa"/>
          </w:tcPr>
          <w:p w14:paraId="2DA3961D" w14:textId="76A34671" w:rsidR="004D536B" w:rsidRPr="005B0F43" w:rsidRDefault="004D536B" w:rsidP="005B0F43">
            <w:pPr>
              <w:jc w:val="both"/>
              <w:rPr>
                <w:rFonts w:ascii="Arial" w:hAnsi="Arial" w:cs="Arial"/>
                <w:i/>
                <w:iCs/>
                <w:lang w:val="mn-MN"/>
              </w:rPr>
            </w:pPr>
            <w:r w:rsidRPr="005B0F43">
              <w:rPr>
                <w:rFonts w:ascii="Arial" w:hAnsi="Arial" w:cs="Arial"/>
                <w:color w:val="000000" w:themeColor="text1"/>
                <w:lang w:val="mn-MN"/>
              </w:rPr>
              <w:t>Нийцэж байна</w:t>
            </w:r>
            <w:r w:rsidR="005B0F43">
              <w:rPr>
                <w:rFonts w:ascii="Arial" w:hAnsi="Arial" w:cs="Arial"/>
                <w:color w:val="000000" w:themeColor="text1"/>
                <w:lang w:val="mn-MN"/>
              </w:rPr>
              <w:t xml:space="preserve">. </w:t>
            </w:r>
            <w:r w:rsidR="005B0F43" w:rsidRPr="00E57107">
              <w:rPr>
                <w:rFonts w:ascii="Arial" w:eastAsia="Times New Roman" w:hAnsi="Arial" w:cs="Arial"/>
                <w:color w:val="000000" w:themeColor="text1"/>
                <w:lang w:val="mn-MN"/>
              </w:rPr>
              <w:t xml:space="preserve">Үнэлгээний зөвлөмж хэсэгт аргачлалын энэхүү хэсэгт заасан шаардлагыг бүрэн гүйцэд хангах талаар цаашид анхаарах шаардлагатай асуудлын тусгасан тул </w:t>
            </w:r>
            <w:r w:rsidR="005B0F43">
              <w:rPr>
                <w:rFonts w:ascii="Arial" w:eastAsia="Times New Roman" w:hAnsi="Arial" w:cs="Arial"/>
                <w:color w:val="000000" w:themeColor="text1"/>
                <w:lang w:val="mn-MN"/>
              </w:rPr>
              <w:t>тухай хэсг</w:t>
            </w:r>
            <w:r w:rsidR="005B0F43" w:rsidRPr="00E57107">
              <w:rPr>
                <w:rFonts w:ascii="Arial" w:eastAsia="Times New Roman" w:hAnsi="Arial" w:cs="Arial"/>
                <w:color w:val="000000" w:themeColor="text1"/>
                <w:lang w:val="mn-MN"/>
              </w:rPr>
              <w:t>ээс үзнэ үү.</w:t>
            </w:r>
          </w:p>
        </w:tc>
      </w:tr>
      <w:tr w:rsidR="004D536B" w:rsidRPr="005B0F43" w14:paraId="36936C11" w14:textId="77777777" w:rsidTr="005B0F43">
        <w:tc>
          <w:tcPr>
            <w:tcW w:w="588" w:type="dxa"/>
          </w:tcPr>
          <w:p w14:paraId="03625FA3" w14:textId="77777777" w:rsidR="004D536B" w:rsidRPr="005B0F43" w:rsidRDefault="004D536B" w:rsidP="00602BD9">
            <w:pPr>
              <w:jc w:val="both"/>
              <w:rPr>
                <w:rFonts w:ascii="Arial" w:hAnsi="Arial" w:cs="Arial"/>
                <w:color w:val="000000" w:themeColor="text1"/>
                <w:lang w:val="mn-MN"/>
              </w:rPr>
            </w:pPr>
            <w:r w:rsidRPr="005B0F43">
              <w:rPr>
                <w:rFonts w:ascii="Arial" w:hAnsi="Arial" w:cs="Arial"/>
                <w:color w:val="000000" w:themeColor="text1"/>
                <w:lang w:val="mn-MN"/>
              </w:rPr>
              <w:t>5</w:t>
            </w:r>
          </w:p>
        </w:tc>
        <w:tc>
          <w:tcPr>
            <w:tcW w:w="3928" w:type="dxa"/>
          </w:tcPr>
          <w:p w14:paraId="6FFBA017" w14:textId="77777777" w:rsidR="004D536B" w:rsidRPr="005B0F43" w:rsidRDefault="004D536B" w:rsidP="00602BD9">
            <w:pPr>
              <w:jc w:val="both"/>
              <w:rPr>
                <w:rFonts w:ascii="Arial" w:hAnsi="Arial" w:cs="Arial"/>
                <w:bCs/>
                <w:iCs/>
                <w:color w:val="000000" w:themeColor="text1"/>
                <w:lang w:val="mn-MN"/>
              </w:rPr>
            </w:pPr>
            <w:r w:rsidRPr="005B0F43">
              <w:rPr>
                <w:rFonts w:ascii="Arial" w:hAnsi="Arial" w:cs="Arial"/>
                <w:bCs/>
                <w:iCs/>
                <w:color w:val="000000" w:themeColor="text1"/>
                <w:lang w:val="mn-MN"/>
              </w:rPr>
              <w:t>хуулийн төслийн зүйл, заалт тухайн хуулийн төслийн болон бусад хуулийн заалттай давхардсан эсэх;</w:t>
            </w:r>
          </w:p>
          <w:p w14:paraId="2339952F" w14:textId="77777777" w:rsidR="004D536B" w:rsidRPr="005B0F43" w:rsidRDefault="004D536B" w:rsidP="00602BD9">
            <w:pPr>
              <w:jc w:val="both"/>
              <w:rPr>
                <w:rFonts w:ascii="Arial" w:hAnsi="Arial" w:cs="Arial"/>
                <w:color w:val="000000" w:themeColor="text1"/>
                <w:lang w:val="mn-MN"/>
              </w:rPr>
            </w:pPr>
          </w:p>
        </w:tc>
        <w:tc>
          <w:tcPr>
            <w:tcW w:w="5109" w:type="dxa"/>
          </w:tcPr>
          <w:p w14:paraId="731CE53E" w14:textId="50702272" w:rsidR="004D536B" w:rsidRPr="005B0F43" w:rsidRDefault="004D536B" w:rsidP="005B0F43">
            <w:pPr>
              <w:jc w:val="both"/>
              <w:rPr>
                <w:rFonts w:ascii="Arial" w:hAnsi="Arial" w:cs="Arial"/>
                <w:lang w:val="mn-MN"/>
              </w:rPr>
            </w:pPr>
            <w:r w:rsidRPr="005B0F43">
              <w:rPr>
                <w:rFonts w:ascii="Arial" w:hAnsi="Arial" w:cs="Arial"/>
                <w:color w:val="000000" w:themeColor="text1"/>
                <w:lang w:val="mn-MN"/>
              </w:rPr>
              <w:t>Нийцэж байна</w:t>
            </w:r>
            <w:r w:rsidR="005B0F43">
              <w:rPr>
                <w:rFonts w:ascii="Arial" w:hAnsi="Arial" w:cs="Arial"/>
                <w:color w:val="000000" w:themeColor="text1"/>
                <w:lang w:val="mn-MN"/>
              </w:rPr>
              <w:t xml:space="preserve">. </w:t>
            </w:r>
            <w:r w:rsidR="005B0F43" w:rsidRPr="00E57107">
              <w:rPr>
                <w:rFonts w:ascii="Arial" w:eastAsia="Times New Roman" w:hAnsi="Arial" w:cs="Arial"/>
                <w:color w:val="000000" w:themeColor="text1"/>
                <w:lang w:val="mn-MN"/>
              </w:rPr>
              <w:t xml:space="preserve">Үнэлгээний зөвлөмж хэсэгт аргачлалын энэхүү хэсэгт заасан шаардлагыг бүрэн гүйцэд хангах талаар цаашид анхаарах шаардлагатай асуудлын тусгасан тул </w:t>
            </w:r>
            <w:r w:rsidR="005B0F43">
              <w:rPr>
                <w:rFonts w:ascii="Arial" w:eastAsia="Times New Roman" w:hAnsi="Arial" w:cs="Arial"/>
                <w:color w:val="000000" w:themeColor="text1"/>
                <w:lang w:val="mn-MN"/>
              </w:rPr>
              <w:t>тухай хэсг</w:t>
            </w:r>
            <w:r w:rsidR="005B0F43" w:rsidRPr="00E57107">
              <w:rPr>
                <w:rFonts w:ascii="Arial" w:eastAsia="Times New Roman" w:hAnsi="Arial" w:cs="Arial"/>
                <w:color w:val="000000" w:themeColor="text1"/>
                <w:lang w:val="mn-MN"/>
              </w:rPr>
              <w:t>ээс үзнэ үү.</w:t>
            </w:r>
          </w:p>
        </w:tc>
      </w:tr>
      <w:tr w:rsidR="004D536B" w:rsidRPr="005B0F43" w14:paraId="76F6076F" w14:textId="77777777" w:rsidTr="005B0F43">
        <w:tc>
          <w:tcPr>
            <w:tcW w:w="588" w:type="dxa"/>
          </w:tcPr>
          <w:p w14:paraId="50A59B6C" w14:textId="77777777" w:rsidR="004D536B" w:rsidRPr="005B0F43" w:rsidRDefault="004D536B" w:rsidP="00602BD9">
            <w:pPr>
              <w:jc w:val="both"/>
              <w:rPr>
                <w:rFonts w:ascii="Arial" w:hAnsi="Arial" w:cs="Arial"/>
                <w:color w:val="000000" w:themeColor="text1"/>
                <w:lang w:val="mn-MN"/>
              </w:rPr>
            </w:pPr>
            <w:r w:rsidRPr="005B0F43">
              <w:rPr>
                <w:rFonts w:ascii="Arial" w:hAnsi="Arial" w:cs="Arial"/>
                <w:color w:val="000000" w:themeColor="text1"/>
                <w:lang w:val="mn-MN"/>
              </w:rPr>
              <w:t>6</w:t>
            </w:r>
          </w:p>
        </w:tc>
        <w:tc>
          <w:tcPr>
            <w:tcW w:w="3928" w:type="dxa"/>
          </w:tcPr>
          <w:p w14:paraId="7C485081" w14:textId="77777777" w:rsidR="004D536B" w:rsidRPr="005B0F43" w:rsidRDefault="004D536B" w:rsidP="00602BD9">
            <w:pPr>
              <w:jc w:val="both"/>
              <w:rPr>
                <w:rFonts w:ascii="Arial" w:hAnsi="Arial" w:cs="Arial"/>
                <w:color w:val="000000" w:themeColor="text1"/>
                <w:lang w:val="mn-MN"/>
              </w:rPr>
            </w:pPr>
            <w:r w:rsidRPr="005B0F43">
              <w:rPr>
                <w:rFonts w:ascii="Arial" w:hAnsi="Arial" w:cs="Arial"/>
                <w:color w:val="000000" w:themeColor="text1"/>
                <w:lang w:val="mn-MN"/>
              </w:rPr>
              <w:t>хуулийн төслийг хэрэгжүүлэх этгээдийг тодорхой тусгасан эсэх;</w:t>
            </w:r>
          </w:p>
          <w:p w14:paraId="7D454FA2" w14:textId="77777777" w:rsidR="004D536B" w:rsidRPr="005B0F43" w:rsidRDefault="004D536B" w:rsidP="00602BD9">
            <w:pPr>
              <w:jc w:val="both"/>
              <w:rPr>
                <w:rFonts w:ascii="Arial" w:hAnsi="Arial" w:cs="Arial"/>
                <w:bCs/>
                <w:color w:val="000000" w:themeColor="text1"/>
                <w:lang w:val="mn-MN"/>
              </w:rPr>
            </w:pPr>
          </w:p>
        </w:tc>
        <w:tc>
          <w:tcPr>
            <w:tcW w:w="5109" w:type="dxa"/>
            <w:vAlign w:val="center"/>
          </w:tcPr>
          <w:p w14:paraId="670CF3E8" w14:textId="77777777" w:rsidR="004D536B" w:rsidRPr="005B0F43" w:rsidRDefault="004D536B" w:rsidP="00602BD9">
            <w:pPr>
              <w:jc w:val="center"/>
              <w:rPr>
                <w:rFonts w:ascii="Arial" w:hAnsi="Arial" w:cs="Arial"/>
                <w:color w:val="000000" w:themeColor="text1"/>
                <w:lang w:val="mn-MN"/>
              </w:rPr>
            </w:pPr>
            <w:r w:rsidRPr="005B0F43">
              <w:rPr>
                <w:rFonts w:ascii="Arial" w:hAnsi="Arial" w:cs="Arial"/>
                <w:color w:val="000000" w:themeColor="text1"/>
                <w:lang w:val="mn-MN"/>
              </w:rPr>
              <w:t>Шаардлага хангасан.</w:t>
            </w:r>
          </w:p>
        </w:tc>
      </w:tr>
      <w:tr w:rsidR="004D536B" w:rsidRPr="005B0F43" w14:paraId="344989EE" w14:textId="77777777" w:rsidTr="005B0F43">
        <w:trPr>
          <w:trHeight w:val="841"/>
        </w:trPr>
        <w:tc>
          <w:tcPr>
            <w:tcW w:w="588" w:type="dxa"/>
          </w:tcPr>
          <w:p w14:paraId="57882CB4" w14:textId="77777777" w:rsidR="004D536B" w:rsidRPr="005B0F43" w:rsidRDefault="004D536B" w:rsidP="00602BD9">
            <w:pPr>
              <w:jc w:val="both"/>
              <w:rPr>
                <w:rFonts w:ascii="Arial" w:hAnsi="Arial" w:cs="Arial"/>
                <w:color w:val="000000" w:themeColor="text1"/>
                <w:lang w:val="mn-MN"/>
              </w:rPr>
            </w:pPr>
            <w:r w:rsidRPr="005B0F43">
              <w:rPr>
                <w:rFonts w:ascii="Arial" w:hAnsi="Arial" w:cs="Arial"/>
                <w:color w:val="000000" w:themeColor="text1"/>
                <w:lang w:val="mn-MN"/>
              </w:rPr>
              <w:t>7</w:t>
            </w:r>
          </w:p>
        </w:tc>
        <w:tc>
          <w:tcPr>
            <w:tcW w:w="3928" w:type="dxa"/>
          </w:tcPr>
          <w:p w14:paraId="1E27C724" w14:textId="77777777" w:rsidR="004D536B" w:rsidRPr="005B0F43" w:rsidRDefault="004D536B" w:rsidP="00602BD9">
            <w:pPr>
              <w:jc w:val="both"/>
              <w:rPr>
                <w:rFonts w:ascii="Arial" w:hAnsi="Arial" w:cs="Arial"/>
                <w:color w:val="000000" w:themeColor="text1"/>
                <w:lang w:val="mn-MN"/>
              </w:rPr>
            </w:pPr>
            <w:r w:rsidRPr="005B0F43">
              <w:rPr>
                <w:rFonts w:ascii="Arial" w:hAnsi="Arial" w:cs="Arial"/>
                <w:bCs/>
                <w:iCs/>
                <w:color w:val="000000" w:themeColor="text1"/>
                <w:lang w:val="mn-MN"/>
              </w:rPr>
              <w:t>хуулийн төсөлд шаардлагатай зохицуулалтыг орхигдуулсан эсэх</w:t>
            </w:r>
            <w:r w:rsidRPr="005B0F43">
              <w:rPr>
                <w:rFonts w:ascii="Arial" w:hAnsi="Arial" w:cs="Arial"/>
                <w:color w:val="000000" w:themeColor="text1"/>
                <w:lang w:val="mn-MN"/>
              </w:rPr>
              <w:t>;</w:t>
            </w:r>
          </w:p>
          <w:p w14:paraId="770F6A12" w14:textId="77777777" w:rsidR="004D536B" w:rsidRPr="005B0F43" w:rsidRDefault="004D536B" w:rsidP="00602BD9">
            <w:pPr>
              <w:jc w:val="both"/>
              <w:rPr>
                <w:rFonts w:ascii="Arial" w:hAnsi="Arial" w:cs="Arial"/>
                <w:bCs/>
                <w:color w:val="000000" w:themeColor="text1"/>
                <w:lang w:val="mn-MN"/>
              </w:rPr>
            </w:pPr>
          </w:p>
        </w:tc>
        <w:tc>
          <w:tcPr>
            <w:tcW w:w="5109" w:type="dxa"/>
            <w:vAlign w:val="center"/>
          </w:tcPr>
          <w:p w14:paraId="25652502" w14:textId="38BFAFD1" w:rsidR="004D536B" w:rsidRPr="005B0F43" w:rsidRDefault="004D536B" w:rsidP="005B0F43">
            <w:pPr>
              <w:jc w:val="both"/>
              <w:rPr>
                <w:rFonts w:ascii="Arial" w:hAnsi="Arial" w:cs="Arial"/>
                <w:lang w:val="mn-MN"/>
              </w:rPr>
            </w:pPr>
            <w:r w:rsidRPr="005B0F43">
              <w:rPr>
                <w:rFonts w:ascii="Arial" w:hAnsi="Arial" w:cs="Arial"/>
                <w:color w:val="000000" w:themeColor="text1"/>
                <w:lang w:val="mn-MN"/>
              </w:rPr>
              <w:t>Шаардлага хангасан.</w:t>
            </w:r>
            <w:r w:rsidR="005B0F43">
              <w:rPr>
                <w:rFonts w:ascii="Arial" w:hAnsi="Arial" w:cs="Arial"/>
                <w:color w:val="000000" w:themeColor="text1"/>
                <w:lang w:val="mn-MN"/>
              </w:rPr>
              <w:t xml:space="preserve"> </w:t>
            </w:r>
            <w:r w:rsidR="005B0F43" w:rsidRPr="00E57107">
              <w:rPr>
                <w:rFonts w:ascii="Arial" w:eastAsia="Times New Roman" w:hAnsi="Arial" w:cs="Arial"/>
                <w:color w:val="000000" w:themeColor="text1"/>
                <w:lang w:val="mn-MN"/>
              </w:rPr>
              <w:t xml:space="preserve">Үнэлгээний зөвлөмж хэсэгт аргачлалын энэхүү хэсэгт заасан шаардлагыг бүрэн гүйцэд хангах талаар цаашид анхаарах шаардлагатай асуудлын тусгасан тул </w:t>
            </w:r>
            <w:r w:rsidR="005B0F43">
              <w:rPr>
                <w:rFonts w:ascii="Arial" w:eastAsia="Times New Roman" w:hAnsi="Arial" w:cs="Arial"/>
                <w:color w:val="000000" w:themeColor="text1"/>
                <w:lang w:val="mn-MN"/>
              </w:rPr>
              <w:t>тухай хэсг</w:t>
            </w:r>
            <w:r w:rsidR="005B0F43" w:rsidRPr="00E57107">
              <w:rPr>
                <w:rFonts w:ascii="Arial" w:eastAsia="Times New Roman" w:hAnsi="Arial" w:cs="Arial"/>
                <w:color w:val="000000" w:themeColor="text1"/>
                <w:lang w:val="mn-MN"/>
              </w:rPr>
              <w:t>ээс үзнэ үү.</w:t>
            </w:r>
          </w:p>
        </w:tc>
      </w:tr>
      <w:tr w:rsidR="004D536B" w:rsidRPr="005B0F43" w14:paraId="2DA63146" w14:textId="77777777" w:rsidTr="005B0F43">
        <w:tc>
          <w:tcPr>
            <w:tcW w:w="588" w:type="dxa"/>
          </w:tcPr>
          <w:p w14:paraId="043D3EE4" w14:textId="77777777" w:rsidR="004D536B" w:rsidRPr="005B0F43" w:rsidRDefault="004D536B" w:rsidP="00602BD9">
            <w:pPr>
              <w:jc w:val="both"/>
              <w:rPr>
                <w:rFonts w:ascii="Arial" w:hAnsi="Arial" w:cs="Arial"/>
                <w:color w:val="000000" w:themeColor="text1"/>
                <w:lang w:val="mn-MN"/>
              </w:rPr>
            </w:pPr>
            <w:r w:rsidRPr="005B0F43">
              <w:rPr>
                <w:rFonts w:ascii="Arial" w:hAnsi="Arial" w:cs="Arial"/>
                <w:color w:val="000000" w:themeColor="text1"/>
                <w:lang w:val="mn-MN"/>
              </w:rPr>
              <w:t>8</w:t>
            </w:r>
          </w:p>
        </w:tc>
        <w:tc>
          <w:tcPr>
            <w:tcW w:w="3928" w:type="dxa"/>
          </w:tcPr>
          <w:p w14:paraId="3CA2529F" w14:textId="77777777" w:rsidR="004D536B" w:rsidRPr="005B0F43" w:rsidRDefault="004D536B" w:rsidP="00602BD9">
            <w:pPr>
              <w:jc w:val="both"/>
              <w:rPr>
                <w:rFonts w:ascii="Arial" w:hAnsi="Arial" w:cs="Arial"/>
                <w:color w:val="000000" w:themeColor="text1"/>
                <w:lang w:val="mn-MN"/>
              </w:rPr>
            </w:pPr>
            <w:r w:rsidRPr="005B0F43">
              <w:rPr>
                <w:rFonts w:ascii="Arial" w:hAnsi="Arial" w:cs="Arial"/>
                <w:color w:val="000000" w:themeColor="text1"/>
                <w:lang w:val="mn-MN"/>
              </w:rPr>
              <w:t>хуулийн төсөлд төрийн байгууллагын гүйцэтгэх чиг үүргийг давхардуулан тусгасан эсэх;</w:t>
            </w:r>
          </w:p>
          <w:p w14:paraId="3A487488" w14:textId="77777777" w:rsidR="004D536B" w:rsidRPr="005B0F43" w:rsidRDefault="004D536B" w:rsidP="00602BD9">
            <w:pPr>
              <w:jc w:val="both"/>
              <w:rPr>
                <w:rFonts w:ascii="Arial" w:hAnsi="Arial" w:cs="Arial"/>
                <w:bCs/>
                <w:color w:val="000000" w:themeColor="text1"/>
                <w:lang w:val="mn-MN"/>
              </w:rPr>
            </w:pPr>
          </w:p>
        </w:tc>
        <w:tc>
          <w:tcPr>
            <w:tcW w:w="5109" w:type="dxa"/>
            <w:vAlign w:val="center"/>
          </w:tcPr>
          <w:p w14:paraId="08AB45EC" w14:textId="2A8ACB0D" w:rsidR="004D536B" w:rsidRPr="005B0F43" w:rsidRDefault="004D536B" w:rsidP="005B0F43">
            <w:pPr>
              <w:jc w:val="both"/>
              <w:rPr>
                <w:rFonts w:ascii="Arial" w:hAnsi="Arial" w:cs="Arial"/>
                <w:color w:val="000000" w:themeColor="text1"/>
                <w:lang w:val="mn-MN"/>
              </w:rPr>
            </w:pPr>
            <w:r w:rsidRPr="005B0F43">
              <w:rPr>
                <w:rFonts w:ascii="Arial" w:hAnsi="Arial" w:cs="Arial"/>
                <w:color w:val="000000" w:themeColor="text1"/>
                <w:lang w:val="mn-MN"/>
              </w:rPr>
              <w:t>Шаардлага хангасан.</w:t>
            </w:r>
            <w:r w:rsidR="005B0F43" w:rsidRPr="00E57107">
              <w:rPr>
                <w:rFonts w:ascii="Arial" w:eastAsia="Times New Roman" w:hAnsi="Arial" w:cs="Arial"/>
                <w:color w:val="000000" w:themeColor="text1"/>
                <w:lang w:val="mn-MN"/>
              </w:rPr>
              <w:t xml:space="preserve"> Үнэлгээний зөвлөмж хэсэгт аргачлалын энэхүү хэсэгт заасан шаардлагыг бүрэн гүйцэд хангах талаар цаашид анхаарах шаардлагатай асуудлын тусгасан тул </w:t>
            </w:r>
            <w:r w:rsidR="005B0F43">
              <w:rPr>
                <w:rFonts w:ascii="Arial" w:eastAsia="Times New Roman" w:hAnsi="Arial" w:cs="Arial"/>
                <w:color w:val="000000" w:themeColor="text1"/>
                <w:lang w:val="mn-MN"/>
              </w:rPr>
              <w:t>тухай хэсг</w:t>
            </w:r>
            <w:r w:rsidR="005B0F43" w:rsidRPr="00E57107">
              <w:rPr>
                <w:rFonts w:ascii="Arial" w:eastAsia="Times New Roman" w:hAnsi="Arial" w:cs="Arial"/>
                <w:color w:val="000000" w:themeColor="text1"/>
                <w:lang w:val="mn-MN"/>
              </w:rPr>
              <w:t>ээс үзнэ үү.</w:t>
            </w:r>
          </w:p>
        </w:tc>
      </w:tr>
      <w:tr w:rsidR="004D536B" w:rsidRPr="005B0F43" w14:paraId="62C31006" w14:textId="77777777" w:rsidTr="005B0F43">
        <w:tc>
          <w:tcPr>
            <w:tcW w:w="588" w:type="dxa"/>
          </w:tcPr>
          <w:p w14:paraId="5BBD094B" w14:textId="77777777" w:rsidR="004D536B" w:rsidRPr="005B0F43" w:rsidRDefault="004D536B" w:rsidP="00602BD9">
            <w:pPr>
              <w:jc w:val="both"/>
              <w:rPr>
                <w:rFonts w:ascii="Arial" w:hAnsi="Arial" w:cs="Arial"/>
                <w:color w:val="000000" w:themeColor="text1"/>
                <w:lang w:val="mn-MN"/>
              </w:rPr>
            </w:pPr>
            <w:r w:rsidRPr="005B0F43">
              <w:rPr>
                <w:rFonts w:ascii="Arial" w:hAnsi="Arial" w:cs="Arial"/>
                <w:color w:val="000000" w:themeColor="text1"/>
                <w:lang w:val="mn-MN"/>
              </w:rPr>
              <w:t>9</w:t>
            </w:r>
          </w:p>
        </w:tc>
        <w:tc>
          <w:tcPr>
            <w:tcW w:w="3928" w:type="dxa"/>
          </w:tcPr>
          <w:p w14:paraId="7E1A6B4B" w14:textId="77777777" w:rsidR="004D536B" w:rsidRPr="005B0F43" w:rsidRDefault="004D536B" w:rsidP="00602BD9">
            <w:pPr>
              <w:jc w:val="both"/>
              <w:rPr>
                <w:rFonts w:ascii="Arial" w:hAnsi="Arial" w:cs="Arial"/>
                <w:color w:val="000000" w:themeColor="text1"/>
                <w:lang w:val="mn-MN"/>
              </w:rPr>
            </w:pPr>
            <w:r w:rsidRPr="005B0F43">
              <w:rPr>
                <w:rFonts w:ascii="Arial" w:hAnsi="Arial" w:cs="Arial"/>
                <w:color w:val="000000" w:themeColor="text1"/>
                <w:lang w:val="mn-MN"/>
              </w:rPr>
              <w:t>төрийн байгууллагын чиг үүргийг төрийн бус байгууллага, мэргэжлийн холбоодоор гүйцэтгүүлэх боломжтой эсэх;</w:t>
            </w:r>
          </w:p>
        </w:tc>
        <w:tc>
          <w:tcPr>
            <w:tcW w:w="5109" w:type="dxa"/>
          </w:tcPr>
          <w:p w14:paraId="56930F69" w14:textId="77777777" w:rsidR="004D536B" w:rsidRPr="005B0F43" w:rsidRDefault="004D536B" w:rsidP="00602BD9">
            <w:pPr>
              <w:pStyle w:val="NormalWeb"/>
              <w:ind w:firstLine="720"/>
              <w:rPr>
                <w:rFonts w:ascii="Arial" w:hAnsi="Arial" w:cs="Arial"/>
                <w:sz w:val="22"/>
                <w:szCs w:val="22"/>
                <w:shd w:val="clear" w:color="auto" w:fill="FFFF00"/>
                <w:lang w:val="mn-MN"/>
              </w:rPr>
            </w:pPr>
            <w:r w:rsidRPr="005B0F43">
              <w:rPr>
                <w:rFonts w:ascii="Arial" w:hAnsi="Arial" w:cs="Arial"/>
                <w:color w:val="000000" w:themeColor="text1"/>
                <w:sz w:val="22"/>
                <w:szCs w:val="22"/>
                <w:lang w:val="mn-MN"/>
              </w:rPr>
              <w:t xml:space="preserve">           Шаардлага хангасан.</w:t>
            </w:r>
          </w:p>
        </w:tc>
      </w:tr>
      <w:tr w:rsidR="004D536B" w:rsidRPr="005B0F43" w14:paraId="66BDFD10" w14:textId="77777777" w:rsidTr="005B0F43">
        <w:tc>
          <w:tcPr>
            <w:tcW w:w="588" w:type="dxa"/>
          </w:tcPr>
          <w:p w14:paraId="704AB10F" w14:textId="77777777" w:rsidR="004D536B" w:rsidRPr="005B0F43" w:rsidRDefault="004D536B" w:rsidP="00602BD9">
            <w:pPr>
              <w:jc w:val="both"/>
              <w:rPr>
                <w:rFonts w:ascii="Arial" w:hAnsi="Arial" w:cs="Arial"/>
                <w:color w:val="000000" w:themeColor="text1"/>
                <w:lang w:val="mn-MN"/>
              </w:rPr>
            </w:pPr>
            <w:r w:rsidRPr="005B0F43">
              <w:rPr>
                <w:rFonts w:ascii="Arial" w:hAnsi="Arial" w:cs="Arial"/>
                <w:color w:val="000000" w:themeColor="text1"/>
                <w:lang w:val="mn-MN"/>
              </w:rPr>
              <w:t>10</w:t>
            </w:r>
          </w:p>
        </w:tc>
        <w:tc>
          <w:tcPr>
            <w:tcW w:w="3928" w:type="dxa"/>
          </w:tcPr>
          <w:p w14:paraId="7C778874" w14:textId="77777777" w:rsidR="004D536B" w:rsidRPr="005B0F43" w:rsidRDefault="004D536B" w:rsidP="00602BD9">
            <w:pPr>
              <w:jc w:val="both"/>
              <w:rPr>
                <w:rFonts w:ascii="Arial" w:hAnsi="Arial" w:cs="Arial"/>
                <w:color w:val="000000" w:themeColor="text1"/>
                <w:lang w:val="mn-MN"/>
              </w:rPr>
            </w:pPr>
            <w:r w:rsidRPr="005B0F43">
              <w:rPr>
                <w:rFonts w:ascii="Arial" w:hAnsi="Arial" w:cs="Arial"/>
                <w:color w:val="000000" w:themeColor="text1"/>
                <w:lang w:val="mn-MN"/>
              </w:rPr>
              <w:t>татварын хуулиас бусад хуулийн төсөлд албан татвар, төлбөр, хураамж тогтоосон эсэх;</w:t>
            </w:r>
          </w:p>
        </w:tc>
        <w:tc>
          <w:tcPr>
            <w:tcW w:w="5109" w:type="dxa"/>
          </w:tcPr>
          <w:p w14:paraId="10BABBA9" w14:textId="0575AB27" w:rsidR="004D536B" w:rsidRPr="005B0F43" w:rsidRDefault="004D536B" w:rsidP="001556D1">
            <w:pPr>
              <w:jc w:val="both"/>
              <w:rPr>
                <w:rFonts w:ascii="Arial" w:hAnsi="Arial" w:cs="Arial"/>
                <w:color w:val="000000" w:themeColor="text1"/>
                <w:lang w:val="mn-MN"/>
              </w:rPr>
            </w:pPr>
            <w:r w:rsidRPr="005B0F43">
              <w:rPr>
                <w:rFonts w:ascii="Arial" w:hAnsi="Arial" w:cs="Arial"/>
                <w:color w:val="000000" w:themeColor="text1"/>
                <w:lang w:val="mn-MN"/>
              </w:rPr>
              <w:t xml:space="preserve">төлбөр, хураамж тогтоосон зохицуулалт </w:t>
            </w:r>
            <w:r w:rsidR="005B0F43">
              <w:rPr>
                <w:rFonts w:ascii="Arial" w:hAnsi="Arial" w:cs="Arial"/>
                <w:color w:val="000000" w:themeColor="text1"/>
                <w:lang w:val="mn-MN"/>
              </w:rPr>
              <w:t>байгаа бөгөөд тэдгээрийн хэмжээг хуулийг дагаж гарах эрх зүйн дэд актуудаар зохицуулахаар тусгасан.</w:t>
            </w:r>
          </w:p>
        </w:tc>
      </w:tr>
      <w:tr w:rsidR="004D536B" w:rsidRPr="005B0F43" w14:paraId="7F07862D" w14:textId="77777777" w:rsidTr="005B0F43">
        <w:tc>
          <w:tcPr>
            <w:tcW w:w="588" w:type="dxa"/>
          </w:tcPr>
          <w:p w14:paraId="21A23145" w14:textId="77777777" w:rsidR="004D536B" w:rsidRPr="005B0F43" w:rsidRDefault="004D536B" w:rsidP="00602BD9">
            <w:pPr>
              <w:jc w:val="both"/>
              <w:rPr>
                <w:rFonts w:ascii="Arial" w:hAnsi="Arial" w:cs="Arial"/>
                <w:color w:val="000000" w:themeColor="text1"/>
                <w:lang w:val="mn-MN"/>
              </w:rPr>
            </w:pPr>
            <w:r w:rsidRPr="005B0F43">
              <w:rPr>
                <w:rFonts w:ascii="Arial" w:hAnsi="Arial" w:cs="Arial"/>
                <w:color w:val="000000" w:themeColor="text1"/>
                <w:lang w:val="mn-MN"/>
              </w:rPr>
              <w:lastRenderedPageBreak/>
              <w:t>11</w:t>
            </w:r>
          </w:p>
        </w:tc>
        <w:tc>
          <w:tcPr>
            <w:tcW w:w="3928" w:type="dxa"/>
          </w:tcPr>
          <w:p w14:paraId="6648F177" w14:textId="77777777" w:rsidR="004D536B" w:rsidRPr="005B0F43" w:rsidRDefault="004D536B" w:rsidP="00602BD9">
            <w:pPr>
              <w:jc w:val="both"/>
              <w:rPr>
                <w:rFonts w:ascii="Arial" w:hAnsi="Arial" w:cs="Arial"/>
                <w:color w:val="000000" w:themeColor="text1"/>
                <w:lang w:val="mn-MN"/>
              </w:rPr>
            </w:pPr>
            <w:r w:rsidRPr="005B0F43">
              <w:rPr>
                <w:rFonts w:ascii="Arial" w:hAnsi="Arial" w:cs="Arial"/>
                <w:color w:val="000000" w:themeColor="text1"/>
                <w:lang w:val="mn-MN"/>
              </w:rPr>
              <w:t>тухайн хуулийн төсөлд тусгасан тусгай зөвшөөрөлтэй холбоотой зохицуулалтыг Аж ахуйн үйл ажиллагааны тусгай зөвшөөрлийн тухай хуульд тусгасан эсэх;</w:t>
            </w:r>
          </w:p>
        </w:tc>
        <w:tc>
          <w:tcPr>
            <w:tcW w:w="5109" w:type="dxa"/>
          </w:tcPr>
          <w:p w14:paraId="1764546D" w14:textId="1D0291F9" w:rsidR="004D536B" w:rsidRPr="005B0F43" w:rsidRDefault="001556D1" w:rsidP="001556D1">
            <w:pPr>
              <w:jc w:val="both"/>
              <w:rPr>
                <w:rFonts w:ascii="Arial" w:hAnsi="Arial" w:cs="Arial"/>
                <w:color w:val="000000" w:themeColor="text1"/>
                <w:lang w:val="mn-MN"/>
              </w:rPr>
            </w:pPr>
            <w:r>
              <w:rPr>
                <w:rFonts w:ascii="Arial" w:eastAsia="Times New Roman" w:hAnsi="Arial" w:cs="Arial"/>
                <w:color w:val="000000" w:themeColor="text1"/>
                <w:lang w:val="mn-MN"/>
              </w:rPr>
              <w:t>Үнэлгээнд хуулийн төсөлтэй уялдуулан боловсруулсан бусад хуульд нэмэлт, өөрчлөлт оруулах тухай хуулийн төслүүдийг ирүүлээгүй тул аргачлалын энэхүү хэсэгт заасныг үнэлэх боломжгүй</w:t>
            </w:r>
          </w:p>
        </w:tc>
      </w:tr>
      <w:tr w:rsidR="004D536B" w:rsidRPr="005B0F43" w14:paraId="4DE08E0B" w14:textId="77777777" w:rsidTr="005B0F43">
        <w:tc>
          <w:tcPr>
            <w:tcW w:w="588" w:type="dxa"/>
          </w:tcPr>
          <w:p w14:paraId="5EB36F78" w14:textId="77777777" w:rsidR="004D536B" w:rsidRPr="005B0F43" w:rsidRDefault="004D536B" w:rsidP="00602BD9">
            <w:pPr>
              <w:jc w:val="both"/>
              <w:rPr>
                <w:rFonts w:ascii="Arial" w:hAnsi="Arial" w:cs="Arial"/>
                <w:color w:val="000000" w:themeColor="text1"/>
                <w:lang w:val="mn-MN"/>
              </w:rPr>
            </w:pPr>
            <w:r w:rsidRPr="005B0F43">
              <w:rPr>
                <w:rFonts w:ascii="Arial" w:hAnsi="Arial" w:cs="Arial"/>
                <w:color w:val="000000" w:themeColor="text1"/>
                <w:lang w:val="mn-MN"/>
              </w:rPr>
              <w:t>12</w:t>
            </w:r>
          </w:p>
        </w:tc>
        <w:tc>
          <w:tcPr>
            <w:tcW w:w="3928" w:type="dxa"/>
          </w:tcPr>
          <w:p w14:paraId="24C84A01" w14:textId="77777777" w:rsidR="004D536B" w:rsidRPr="005B0F43" w:rsidRDefault="004D536B" w:rsidP="00602BD9">
            <w:pPr>
              <w:jc w:val="both"/>
              <w:rPr>
                <w:rFonts w:ascii="Arial" w:hAnsi="Arial" w:cs="Arial"/>
                <w:bCs/>
                <w:color w:val="000000" w:themeColor="text1"/>
                <w:lang w:val="mn-MN"/>
              </w:rPr>
            </w:pPr>
            <w:r w:rsidRPr="005B0F43">
              <w:rPr>
                <w:rFonts w:ascii="Arial" w:hAnsi="Arial" w:cs="Arial"/>
                <w:color w:val="000000" w:themeColor="text1"/>
                <w:lang w:val="mn-MN"/>
              </w:rPr>
              <w:t>Монгол Улсын Үндсэн хууль болон Монгол Улсын олон улсын гэрээнд заасан хүний эрхийг хязгаарласан зохицуулалт тусгасан эсэх;</w:t>
            </w:r>
          </w:p>
        </w:tc>
        <w:tc>
          <w:tcPr>
            <w:tcW w:w="5109" w:type="dxa"/>
          </w:tcPr>
          <w:p w14:paraId="32CBC20F" w14:textId="77777777" w:rsidR="004D536B" w:rsidRPr="005B0F43" w:rsidRDefault="004D536B" w:rsidP="00602BD9">
            <w:pPr>
              <w:jc w:val="center"/>
              <w:rPr>
                <w:rFonts w:ascii="Arial" w:hAnsi="Arial" w:cs="Arial"/>
                <w:color w:val="000000" w:themeColor="text1"/>
                <w:lang w:val="mn-MN"/>
              </w:rPr>
            </w:pPr>
            <w:r w:rsidRPr="005B0F43">
              <w:rPr>
                <w:rFonts w:ascii="Arial" w:hAnsi="Arial" w:cs="Arial"/>
                <w:color w:val="000000" w:themeColor="text1"/>
                <w:lang w:val="mn-MN"/>
              </w:rPr>
              <w:t>Шаардлага хангасан.</w:t>
            </w:r>
          </w:p>
        </w:tc>
      </w:tr>
      <w:tr w:rsidR="004D536B" w:rsidRPr="005B0F43" w14:paraId="7CCA1CCD" w14:textId="77777777" w:rsidTr="005B0F43">
        <w:tc>
          <w:tcPr>
            <w:tcW w:w="588" w:type="dxa"/>
          </w:tcPr>
          <w:p w14:paraId="3AB6189C" w14:textId="77777777" w:rsidR="004D536B" w:rsidRPr="005B0F43" w:rsidRDefault="004D536B" w:rsidP="00602BD9">
            <w:pPr>
              <w:jc w:val="both"/>
              <w:rPr>
                <w:rFonts w:ascii="Arial" w:hAnsi="Arial" w:cs="Arial"/>
                <w:color w:val="000000" w:themeColor="text1"/>
                <w:lang w:val="mn-MN"/>
              </w:rPr>
            </w:pPr>
            <w:r w:rsidRPr="005B0F43">
              <w:rPr>
                <w:rFonts w:ascii="Arial" w:hAnsi="Arial" w:cs="Arial"/>
                <w:color w:val="000000" w:themeColor="text1"/>
                <w:lang w:val="mn-MN"/>
              </w:rPr>
              <w:t>13</w:t>
            </w:r>
          </w:p>
        </w:tc>
        <w:tc>
          <w:tcPr>
            <w:tcW w:w="3928" w:type="dxa"/>
          </w:tcPr>
          <w:p w14:paraId="76DADFA0" w14:textId="77777777" w:rsidR="004D536B" w:rsidRPr="005B0F43" w:rsidRDefault="004D536B" w:rsidP="00602BD9">
            <w:pPr>
              <w:jc w:val="both"/>
              <w:rPr>
                <w:rFonts w:ascii="Arial" w:hAnsi="Arial" w:cs="Arial"/>
                <w:color w:val="000000" w:themeColor="text1"/>
                <w:lang w:val="mn-MN"/>
              </w:rPr>
            </w:pPr>
            <w:r w:rsidRPr="005B0F43">
              <w:rPr>
                <w:rFonts w:ascii="Arial" w:hAnsi="Arial" w:cs="Arial"/>
                <w:color w:val="000000" w:themeColor="text1"/>
                <w:lang w:val="mn-MN"/>
              </w:rPr>
              <w:t>хуулийн төслийн зүйл, заалт жендэрийн эрх тэгш байдлыг хангасан эсэх;</w:t>
            </w:r>
          </w:p>
        </w:tc>
        <w:tc>
          <w:tcPr>
            <w:tcW w:w="5109" w:type="dxa"/>
          </w:tcPr>
          <w:p w14:paraId="45C1FDDA" w14:textId="77777777" w:rsidR="004D536B" w:rsidRPr="005B0F43" w:rsidRDefault="004D536B" w:rsidP="00602BD9">
            <w:pPr>
              <w:jc w:val="center"/>
              <w:rPr>
                <w:rFonts w:ascii="Arial" w:hAnsi="Arial" w:cs="Arial"/>
                <w:color w:val="000000" w:themeColor="text1"/>
                <w:lang w:val="mn-MN"/>
              </w:rPr>
            </w:pPr>
          </w:p>
          <w:p w14:paraId="3E34706F" w14:textId="77777777" w:rsidR="004D536B" w:rsidRPr="005B0F43" w:rsidRDefault="004D536B" w:rsidP="00602BD9">
            <w:pPr>
              <w:jc w:val="center"/>
              <w:rPr>
                <w:rFonts w:ascii="Arial" w:hAnsi="Arial" w:cs="Arial"/>
                <w:color w:val="000000" w:themeColor="text1"/>
                <w:lang w:val="mn-MN"/>
              </w:rPr>
            </w:pPr>
            <w:r w:rsidRPr="005B0F43">
              <w:rPr>
                <w:rFonts w:ascii="Arial" w:hAnsi="Arial" w:cs="Arial"/>
                <w:color w:val="000000" w:themeColor="text1"/>
                <w:lang w:val="mn-MN"/>
              </w:rPr>
              <w:t>Шаардлага хангасан.</w:t>
            </w:r>
          </w:p>
        </w:tc>
      </w:tr>
      <w:tr w:rsidR="004D536B" w:rsidRPr="005B0F43" w14:paraId="0330D62A" w14:textId="77777777" w:rsidTr="005B0F43">
        <w:trPr>
          <w:trHeight w:val="563"/>
        </w:trPr>
        <w:tc>
          <w:tcPr>
            <w:tcW w:w="588" w:type="dxa"/>
          </w:tcPr>
          <w:p w14:paraId="70BFD370" w14:textId="77777777" w:rsidR="004D536B" w:rsidRPr="005B0F43" w:rsidRDefault="004D536B" w:rsidP="00602BD9">
            <w:pPr>
              <w:jc w:val="both"/>
              <w:rPr>
                <w:rFonts w:ascii="Arial" w:hAnsi="Arial" w:cs="Arial"/>
                <w:color w:val="000000" w:themeColor="text1"/>
                <w:lang w:val="mn-MN"/>
              </w:rPr>
            </w:pPr>
            <w:r w:rsidRPr="005B0F43">
              <w:rPr>
                <w:rFonts w:ascii="Arial" w:hAnsi="Arial" w:cs="Arial"/>
                <w:color w:val="000000" w:themeColor="text1"/>
                <w:lang w:val="mn-MN"/>
              </w:rPr>
              <w:t>14</w:t>
            </w:r>
          </w:p>
        </w:tc>
        <w:tc>
          <w:tcPr>
            <w:tcW w:w="3928" w:type="dxa"/>
          </w:tcPr>
          <w:p w14:paraId="0A1F7058" w14:textId="77777777" w:rsidR="004D536B" w:rsidRPr="005B0F43" w:rsidRDefault="004D536B" w:rsidP="00602BD9">
            <w:pPr>
              <w:jc w:val="both"/>
              <w:rPr>
                <w:rFonts w:ascii="Arial" w:hAnsi="Arial" w:cs="Arial"/>
                <w:color w:val="000000" w:themeColor="text1"/>
                <w:lang w:val="mn-MN"/>
              </w:rPr>
            </w:pPr>
            <w:r w:rsidRPr="005B0F43">
              <w:rPr>
                <w:rFonts w:ascii="Arial" w:hAnsi="Arial" w:cs="Arial"/>
                <w:color w:val="000000" w:themeColor="text1"/>
                <w:lang w:val="mn-MN"/>
              </w:rPr>
              <w:t>хуулийн төсөлд шударга бус өрсөлдөөнийг бий болгоход чиглэсэн заалт тусгагдсан эсэх;</w:t>
            </w:r>
          </w:p>
          <w:p w14:paraId="73258ECC" w14:textId="77777777" w:rsidR="004D536B" w:rsidRPr="005B0F43" w:rsidRDefault="004D536B" w:rsidP="00602BD9">
            <w:pPr>
              <w:jc w:val="both"/>
              <w:rPr>
                <w:rFonts w:ascii="Arial" w:hAnsi="Arial" w:cs="Arial"/>
                <w:bCs/>
                <w:color w:val="000000" w:themeColor="text1"/>
                <w:lang w:val="mn-MN"/>
              </w:rPr>
            </w:pPr>
          </w:p>
        </w:tc>
        <w:tc>
          <w:tcPr>
            <w:tcW w:w="5109" w:type="dxa"/>
            <w:vAlign w:val="center"/>
          </w:tcPr>
          <w:p w14:paraId="02E4161C" w14:textId="77777777" w:rsidR="004D536B" w:rsidRPr="005B0F43" w:rsidRDefault="004D536B" w:rsidP="00602BD9">
            <w:pPr>
              <w:jc w:val="center"/>
              <w:rPr>
                <w:rFonts w:ascii="Arial" w:hAnsi="Arial" w:cs="Arial"/>
                <w:color w:val="000000" w:themeColor="text1"/>
                <w:lang w:val="mn-MN"/>
              </w:rPr>
            </w:pPr>
            <w:r w:rsidRPr="005B0F43">
              <w:rPr>
                <w:rFonts w:ascii="Arial" w:hAnsi="Arial" w:cs="Arial"/>
                <w:color w:val="000000" w:themeColor="text1"/>
                <w:lang w:val="mn-MN"/>
              </w:rPr>
              <w:t>Тусгагдаагүй.</w:t>
            </w:r>
          </w:p>
        </w:tc>
      </w:tr>
      <w:tr w:rsidR="004D536B" w:rsidRPr="005B0F43" w14:paraId="4D0B1ABC" w14:textId="77777777" w:rsidTr="005B0F43">
        <w:tc>
          <w:tcPr>
            <w:tcW w:w="588" w:type="dxa"/>
          </w:tcPr>
          <w:p w14:paraId="0394C043" w14:textId="77777777" w:rsidR="004D536B" w:rsidRPr="005B0F43" w:rsidRDefault="004D536B" w:rsidP="00602BD9">
            <w:pPr>
              <w:jc w:val="both"/>
              <w:rPr>
                <w:rFonts w:ascii="Arial" w:hAnsi="Arial" w:cs="Arial"/>
                <w:color w:val="000000" w:themeColor="text1"/>
                <w:lang w:val="mn-MN"/>
              </w:rPr>
            </w:pPr>
            <w:r w:rsidRPr="005B0F43">
              <w:rPr>
                <w:rFonts w:ascii="Arial" w:hAnsi="Arial" w:cs="Arial"/>
                <w:color w:val="000000" w:themeColor="text1"/>
                <w:lang w:val="mn-MN"/>
              </w:rPr>
              <w:t>15</w:t>
            </w:r>
          </w:p>
        </w:tc>
        <w:tc>
          <w:tcPr>
            <w:tcW w:w="3928" w:type="dxa"/>
          </w:tcPr>
          <w:p w14:paraId="7CA07AE3" w14:textId="77777777" w:rsidR="004D536B" w:rsidRPr="005B0F43" w:rsidRDefault="004D536B" w:rsidP="00602BD9">
            <w:pPr>
              <w:jc w:val="both"/>
              <w:rPr>
                <w:rFonts w:ascii="Arial" w:hAnsi="Arial" w:cs="Arial"/>
                <w:bCs/>
                <w:color w:val="000000" w:themeColor="text1"/>
                <w:lang w:val="mn-MN"/>
              </w:rPr>
            </w:pPr>
            <w:r w:rsidRPr="005B0F43">
              <w:rPr>
                <w:rFonts w:ascii="Arial" w:hAnsi="Arial" w:cs="Arial"/>
                <w:color w:val="000000" w:themeColor="text1"/>
                <w:lang w:val="mn-MN"/>
              </w:rPr>
              <w:t>хуулийн төсөлд авлига, хүнд суртлыг бий болгоход чиглэсэн заалт тусгагдсан эсэх;</w:t>
            </w:r>
          </w:p>
        </w:tc>
        <w:tc>
          <w:tcPr>
            <w:tcW w:w="5109" w:type="dxa"/>
            <w:vAlign w:val="center"/>
          </w:tcPr>
          <w:p w14:paraId="339743A7" w14:textId="77777777" w:rsidR="004D536B" w:rsidRPr="005B0F43" w:rsidRDefault="004D536B" w:rsidP="00602BD9">
            <w:pPr>
              <w:jc w:val="center"/>
              <w:rPr>
                <w:rFonts w:ascii="Arial" w:hAnsi="Arial" w:cs="Arial"/>
                <w:color w:val="000000" w:themeColor="text1"/>
                <w:lang w:val="mn-MN"/>
              </w:rPr>
            </w:pPr>
            <w:r w:rsidRPr="005B0F43">
              <w:rPr>
                <w:rFonts w:ascii="Arial" w:hAnsi="Arial" w:cs="Arial"/>
                <w:color w:val="000000" w:themeColor="text1"/>
                <w:lang w:val="mn-MN"/>
              </w:rPr>
              <w:t>Тусгагдаагүй.</w:t>
            </w:r>
          </w:p>
        </w:tc>
      </w:tr>
      <w:tr w:rsidR="004D536B" w:rsidRPr="005B0F43" w14:paraId="1079744A" w14:textId="77777777" w:rsidTr="005B0F43">
        <w:tc>
          <w:tcPr>
            <w:tcW w:w="588" w:type="dxa"/>
          </w:tcPr>
          <w:p w14:paraId="3E0D798F" w14:textId="77777777" w:rsidR="004D536B" w:rsidRPr="005B0F43" w:rsidRDefault="004D536B" w:rsidP="00602BD9">
            <w:pPr>
              <w:jc w:val="both"/>
              <w:rPr>
                <w:rFonts w:ascii="Arial" w:hAnsi="Arial" w:cs="Arial"/>
                <w:color w:val="000000" w:themeColor="text1"/>
                <w:lang w:val="mn-MN"/>
              </w:rPr>
            </w:pPr>
            <w:r w:rsidRPr="005B0F43">
              <w:rPr>
                <w:rFonts w:ascii="Arial" w:hAnsi="Arial" w:cs="Arial"/>
                <w:color w:val="000000" w:themeColor="text1"/>
                <w:lang w:val="mn-MN"/>
              </w:rPr>
              <w:t>16</w:t>
            </w:r>
          </w:p>
        </w:tc>
        <w:tc>
          <w:tcPr>
            <w:tcW w:w="3928" w:type="dxa"/>
          </w:tcPr>
          <w:p w14:paraId="25FD45EE" w14:textId="77777777" w:rsidR="004D536B" w:rsidRPr="005B0F43" w:rsidRDefault="004D536B" w:rsidP="00602BD9">
            <w:pPr>
              <w:jc w:val="both"/>
              <w:rPr>
                <w:rFonts w:ascii="Arial" w:hAnsi="Arial" w:cs="Arial"/>
                <w:color w:val="000000" w:themeColor="text1"/>
                <w:lang w:val="mn-MN"/>
              </w:rPr>
            </w:pPr>
            <w:r w:rsidRPr="005B0F43">
              <w:rPr>
                <w:rFonts w:ascii="Arial" w:hAnsi="Arial" w:cs="Arial"/>
                <w:color w:val="000000" w:themeColor="text1"/>
                <w:lang w:val="mn-MN"/>
              </w:rPr>
              <w:t>хуулийн төсөлд тусгасан хориглосон хэм хэмжээг зөрчсөн этгээдэд хүлээлгэх хариуцлагын талаар тодорхой тусгасан эсэх.</w:t>
            </w:r>
          </w:p>
          <w:p w14:paraId="00709348" w14:textId="77777777" w:rsidR="004D536B" w:rsidRPr="005B0F43" w:rsidRDefault="004D536B" w:rsidP="00602BD9">
            <w:pPr>
              <w:jc w:val="both"/>
              <w:rPr>
                <w:rFonts w:ascii="Arial" w:hAnsi="Arial" w:cs="Arial"/>
                <w:bCs/>
                <w:color w:val="000000" w:themeColor="text1"/>
                <w:lang w:val="mn-MN"/>
              </w:rPr>
            </w:pPr>
          </w:p>
        </w:tc>
        <w:tc>
          <w:tcPr>
            <w:tcW w:w="5109" w:type="dxa"/>
            <w:vAlign w:val="center"/>
          </w:tcPr>
          <w:p w14:paraId="79CEE022" w14:textId="5468B1FB" w:rsidR="004D536B" w:rsidRPr="005B0F43" w:rsidRDefault="004D536B" w:rsidP="001556D1">
            <w:pPr>
              <w:jc w:val="both"/>
              <w:rPr>
                <w:rFonts w:ascii="Arial" w:hAnsi="Arial" w:cs="Arial"/>
                <w:color w:val="000000" w:themeColor="text1"/>
                <w:lang w:val="mn-MN"/>
              </w:rPr>
            </w:pPr>
            <w:r w:rsidRPr="005B0F43">
              <w:rPr>
                <w:rFonts w:ascii="Arial" w:hAnsi="Arial" w:cs="Arial"/>
                <w:color w:val="000000" w:themeColor="text1"/>
                <w:lang w:val="mn-MN"/>
              </w:rPr>
              <w:t>Тусгасан.</w:t>
            </w:r>
            <w:r w:rsidR="001556D1">
              <w:rPr>
                <w:rFonts w:ascii="Arial" w:hAnsi="Arial" w:cs="Arial"/>
                <w:color w:val="000000" w:themeColor="text1"/>
                <w:lang w:val="mn-MN"/>
              </w:rPr>
              <w:t xml:space="preserve"> </w:t>
            </w:r>
            <w:r w:rsidR="001556D1">
              <w:rPr>
                <w:rFonts w:ascii="Arial" w:eastAsia="Times New Roman" w:hAnsi="Arial" w:cs="Arial"/>
                <w:color w:val="000000" w:themeColor="text1"/>
                <w:lang w:val="mn-MN"/>
              </w:rPr>
              <w:t>Гэвч үнэлгээнд хуулийн төсөлтэй уялдуулан боловсруулсан бусад хуульд нэмэлт, өөрчлөлт оруулах тухай хуулийн төслүүдийг ирүүлээгүй тул аргачлалын энэхүү хэсэгт заасныг үнэлэх боломжгүй</w:t>
            </w:r>
          </w:p>
        </w:tc>
      </w:tr>
    </w:tbl>
    <w:p w14:paraId="1E6EE42C" w14:textId="77777777" w:rsidR="004D536B" w:rsidRPr="0074775C" w:rsidRDefault="004D536B" w:rsidP="004D536B">
      <w:pPr>
        <w:spacing w:after="0" w:line="240" w:lineRule="auto"/>
        <w:jc w:val="center"/>
        <w:rPr>
          <w:rFonts w:ascii="Arial" w:hAnsi="Arial" w:cs="Arial"/>
          <w:b/>
          <w:color w:val="000000" w:themeColor="text1"/>
          <w:sz w:val="24"/>
          <w:szCs w:val="24"/>
          <w:lang w:val="mn-MN"/>
        </w:rPr>
      </w:pPr>
    </w:p>
    <w:p w14:paraId="1F3422AF" w14:textId="77777777" w:rsidR="004D536B" w:rsidRPr="0074775C" w:rsidRDefault="004D536B" w:rsidP="004D536B">
      <w:pPr>
        <w:spacing w:after="0" w:line="240" w:lineRule="auto"/>
        <w:rPr>
          <w:rFonts w:ascii="Arial" w:hAnsi="Arial" w:cs="Arial"/>
          <w:b/>
          <w:color w:val="000000" w:themeColor="text1"/>
          <w:sz w:val="24"/>
          <w:szCs w:val="24"/>
          <w:lang w:val="mn-MN"/>
        </w:rPr>
      </w:pPr>
    </w:p>
    <w:p w14:paraId="2E235DFB" w14:textId="77777777" w:rsidR="00113A4E" w:rsidRPr="0074775C" w:rsidRDefault="00113A4E" w:rsidP="004D536B">
      <w:pPr>
        <w:spacing w:after="0" w:line="240" w:lineRule="auto"/>
        <w:jc w:val="center"/>
        <w:rPr>
          <w:rFonts w:ascii="Arial" w:hAnsi="Arial" w:cs="Arial"/>
          <w:b/>
          <w:color w:val="000000" w:themeColor="text1"/>
          <w:sz w:val="24"/>
          <w:szCs w:val="24"/>
          <w:lang w:val="mn-MN"/>
        </w:rPr>
      </w:pPr>
    </w:p>
    <w:p w14:paraId="1DD927D3" w14:textId="77777777" w:rsidR="00113A4E" w:rsidRPr="0074775C" w:rsidRDefault="00113A4E" w:rsidP="004D536B">
      <w:pPr>
        <w:spacing w:after="0" w:line="240" w:lineRule="auto"/>
        <w:jc w:val="center"/>
        <w:rPr>
          <w:rFonts w:ascii="Arial" w:hAnsi="Arial" w:cs="Arial"/>
          <w:color w:val="000000" w:themeColor="text1"/>
          <w:sz w:val="24"/>
          <w:szCs w:val="24"/>
          <w:lang w:val="mn-MN"/>
        </w:rPr>
      </w:pPr>
      <w:r w:rsidRPr="0074775C">
        <w:rPr>
          <w:rFonts w:ascii="Arial" w:hAnsi="Arial" w:cs="Arial"/>
          <w:color w:val="000000" w:themeColor="text1"/>
          <w:sz w:val="24"/>
          <w:szCs w:val="24"/>
          <w:lang w:val="mn-MN"/>
        </w:rPr>
        <w:t>-оОо-</w:t>
      </w:r>
    </w:p>
    <w:p w14:paraId="2ED981A0" w14:textId="77777777" w:rsidR="00113A4E" w:rsidRPr="0074775C" w:rsidRDefault="00113A4E" w:rsidP="004D536B">
      <w:pPr>
        <w:spacing w:after="0" w:line="240" w:lineRule="auto"/>
        <w:jc w:val="center"/>
        <w:rPr>
          <w:rFonts w:ascii="Arial" w:hAnsi="Arial" w:cs="Arial"/>
          <w:color w:val="000000" w:themeColor="text1"/>
          <w:sz w:val="24"/>
          <w:szCs w:val="24"/>
          <w:lang w:val="mn-MN"/>
        </w:rPr>
      </w:pPr>
    </w:p>
    <w:p w14:paraId="694EA4E6" w14:textId="77777777" w:rsidR="00113A4E" w:rsidRPr="0074775C" w:rsidRDefault="00113A4E" w:rsidP="004D536B">
      <w:pPr>
        <w:spacing w:after="0" w:line="240" w:lineRule="auto"/>
        <w:jc w:val="center"/>
        <w:rPr>
          <w:rFonts w:ascii="Arial" w:hAnsi="Arial" w:cs="Arial"/>
          <w:color w:val="000000" w:themeColor="text1"/>
          <w:sz w:val="24"/>
          <w:szCs w:val="24"/>
          <w:lang w:val="mn-MN"/>
        </w:rPr>
      </w:pPr>
    </w:p>
    <w:p w14:paraId="0918FA3A" w14:textId="77777777" w:rsidR="00113A4E" w:rsidRPr="0074775C" w:rsidRDefault="00113A4E" w:rsidP="004D536B">
      <w:pPr>
        <w:spacing w:after="0" w:line="240" w:lineRule="auto"/>
        <w:jc w:val="center"/>
        <w:rPr>
          <w:rFonts w:ascii="Arial" w:hAnsi="Arial" w:cs="Arial"/>
          <w:b/>
          <w:color w:val="000000" w:themeColor="text1"/>
          <w:sz w:val="24"/>
          <w:szCs w:val="24"/>
          <w:lang w:val="mn-MN"/>
        </w:rPr>
      </w:pPr>
    </w:p>
    <w:p w14:paraId="1E44416A" w14:textId="77777777" w:rsidR="00113A4E" w:rsidRPr="0074775C" w:rsidRDefault="00113A4E" w:rsidP="004D536B">
      <w:pPr>
        <w:spacing w:after="0" w:line="240" w:lineRule="auto"/>
        <w:jc w:val="center"/>
        <w:rPr>
          <w:rFonts w:ascii="Arial" w:hAnsi="Arial" w:cs="Arial"/>
          <w:b/>
          <w:color w:val="000000" w:themeColor="text1"/>
          <w:sz w:val="24"/>
          <w:szCs w:val="24"/>
          <w:lang w:val="mn-MN"/>
        </w:rPr>
      </w:pPr>
    </w:p>
    <w:p w14:paraId="3B8E37C8" w14:textId="77777777" w:rsidR="00113A4E" w:rsidRPr="0074775C" w:rsidRDefault="00113A4E" w:rsidP="004D536B">
      <w:pPr>
        <w:spacing w:after="0" w:line="240" w:lineRule="auto"/>
        <w:jc w:val="center"/>
        <w:rPr>
          <w:rFonts w:ascii="Arial" w:hAnsi="Arial" w:cs="Arial"/>
          <w:b/>
          <w:color w:val="000000" w:themeColor="text1"/>
          <w:sz w:val="24"/>
          <w:szCs w:val="24"/>
          <w:lang w:val="mn-MN"/>
        </w:rPr>
      </w:pPr>
    </w:p>
    <w:p w14:paraId="59FEB6F1" w14:textId="77777777" w:rsidR="00113A4E" w:rsidRPr="0074775C" w:rsidRDefault="00113A4E" w:rsidP="004D536B">
      <w:pPr>
        <w:spacing w:after="0" w:line="240" w:lineRule="auto"/>
        <w:jc w:val="center"/>
        <w:rPr>
          <w:rFonts w:ascii="Arial" w:hAnsi="Arial" w:cs="Arial"/>
          <w:b/>
          <w:color w:val="000000" w:themeColor="text1"/>
          <w:sz w:val="24"/>
          <w:szCs w:val="24"/>
          <w:lang w:val="mn-MN"/>
        </w:rPr>
      </w:pPr>
    </w:p>
    <w:p w14:paraId="1BBD19BD" w14:textId="77777777" w:rsidR="00113A4E" w:rsidRPr="0074775C" w:rsidRDefault="00113A4E" w:rsidP="004D536B">
      <w:pPr>
        <w:spacing w:after="0" w:line="240" w:lineRule="auto"/>
        <w:jc w:val="center"/>
        <w:rPr>
          <w:rFonts w:ascii="Arial" w:hAnsi="Arial" w:cs="Arial"/>
          <w:b/>
          <w:color w:val="000000" w:themeColor="text1"/>
          <w:sz w:val="24"/>
          <w:szCs w:val="24"/>
          <w:lang w:val="mn-MN"/>
        </w:rPr>
      </w:pPr>
    </w:p>
    <w:p w14:paraId="40912780" w14:textId="77777777" w:rsidR="00113A4E" w:rsidRPr="0074775C" w:rsidRDefault="00113A4E" w:rsidP="004D536B">
      <w:pPr>
        <w:spacing w:after="0" w:line="240" w:lineRule="auto"/>
        <w:jc w:val="center"/>
        <w:rPr>
          <w:rFonts w:ascii="Arial" w:hAnsi="Arial" w:cs="Arial"/>
          <w:b/>
          <w:color w:val="000000" w:themeColor="text1"/>
          <w:sz w:val="24"/>
          <w:szCs w:val="24"/>
          <w:lang w:val="mn-MN"/>
        </w:rPr>
      </w:pPr>
    </w:p>
    <w:p w14:paraId="1BA52A0D" w14:textId="77777777" w:rsidR="00113A4E" w:rsidRPr="0074775C" w:rsidRDefault="00113A4E" w:rsidP="004D536B">
      <w:pPr>
        <w:spacing w:after="0" w:line="240" w:lineRule="auto"/>
        <w:jc w:val="center"/>
        <w:rPr>
          <w:rFonts w:ascii="Arial" w:hAnsi="Arial" w:cs="Arial"/>
          <w:b/>
          <w:color w:val="000000" w:themeColor="text1"/>
          <w:sz w:val="24"/>
          <w:szCs w:val="24"/>
          <w:lang w:val="mn-MN"/>
        </w:rPr>
      </w:pPr>
    </w:p>
    <w:p w14:paraId="2A4AF251" w14:textId="77777777" w:rsidR="00113A4E" w:rsidRPr="0074775C" w:rsidRDefault="00113A4E" w:rsidP="004D536B">
      <w:pPr>
        <w:spacing w:after="0" w:line="240" w:lineRule="auto"/>
        <w:jc w:val="center"/>
        <w:rPr>
          <w:rFonts w:ascii="Arial" w:hAnsi="Arial" w:cs="Arial"/>
          <w:b/>
          <w:color w:val="000000" w:themeColor="text1"/>
          <w:sz w:val="24"/>
          <w:szCs w:val="24"/>
          <w:lang w:val="mn-MN"/>
        </w:rPr>
      </w:pPr>
    </w:p>
    <w:p w14:paraId="183ECCBE" w14:textId="77777777" w:rsidR="00113A4E" w:rsidRPr="0074775C" w:rsidRDefault="00113A4E" w:rsidP="004D536B">
      <w:pPr>
        <w:spacing w:after="0" w:line="240" w:lineRule="auto"/>
        <w:jc w:val="center"/>
        <w:rPr>
          <w:rFonts w:ascii="Arial" w:hAnsi="Arial" w:cs="Arial"/>
          <w:b/>
          <w:color w:val="000000" w:themeColor="text1"/>
          <w:sz w:val="24"/>
          <w:szCs w:val="24"/>
          <w:lang w:val="mn-MN"/>
        </w:rPr>
      </w:pPr>
    </w:p>
    <w:p w14:paraId="3C415B28" w14:textId="77777777" w:rsidR="00113A4E" w:rsidRPr="0074775C" w:rsidRDefault="00113A4E" w:rsidP="004D536B">
      <w:pPr>
        <w:spacing w:after="0" w:line="240" w:lineRule="auto"/>
        <w:jc w:val="center"/>
        <w:rPr>
          <w:rFonts w:ascii="Arial" w:hAnsi="Arial" w:cs="Arial"/>
          <w:b/>
          <w:color w:val="000000" w:themeColor="text1"/>
          <w:sz w:val="24"/>
          <w:szCs w:val="24"/>
          <w:lang w:val="mn-MN"/>
        </w:rPr>
      </w:pPr>
    </w:p>
    <w:p w14:paraId="3252E7F9" w14:textId="77777777" w:rsidR="00113A4E" w:rsidRPr="0074775C" w:rsidRDefault="00113A4E" w:rsidP="004D536B">
      <w:pPr>
        <w:spacing w:after="0" w:line="240" w:lineRule="auto"/>
        <w:jc w:val="center"/>
        <w:rPr>
          <w:rFonts w:ascii="Arial" w:hAnsi="Arial" w:cs="Arial"/>
          <w:b/>
          <w:color w:val="000000" w:themeColor="text1"/>
          <w:sz w:val="24"/>
          <w:szCs w:val="24"/>
          <w:lang w:val="mn-MN"/>
        </w:rPr>
      </w:pPr>
    </w:p>
    <w:p w14:paraId="3199F826" w14:textId="77777777" w:rsidR="00113A4E" w:rsidRPr="0074775C" w:rsidRDefault="00113A4E" w:rsidP="004D536B">
      <w:pPr>
        <w:spacing w:after="0" w:line="240" w:lineRule="auto"/>
        <w:jc w:val="center"/>
        <w:rPr>
          <w:rFonts w:ascii="Arial" w:hAnsi="Arial" w:cs="Arial"/>
          <w:b/>
          <w:color w:val="000000" w:themeColor="text1"/>
          <w:sz w:val="24"/>
          <w:szCs w:val="24"/>
          <w:lang w:val="mn-MN"/>
        </w:rPr>
      </w:pPr>
    </w:p>
    <w:p w14:paraId="7AD1A896" w14:textId="77777777" w:rsidR="00113A4E" w:rsidRPr="0074775C" w:rsidRDefault="00113A4E" w:rsidP="004D536B">
      <w:pPr>
        <w:spacing w:after="0" w:line="240" w:lineRule="auto"/>
        <w:jc w:val="center"/>
        <w:rPr>
          <w:rFonts w:ascii="Arial" w:hAnsi="Arial" w:cs="Arial"/>
          <w:b/>
          <w:color w:val="000000" w:themeColor="text1"/>
          <w:sz w:val="24"/>
          <w:szCs w:val="24"/>
          <w:lang w:val="mn-MN"/>
        </w:rPr>
      </w:pPr>
    </w:p>
    <w:p w14:paraId="583D7A14" w14:textId="77777777" w:rsidR="00113A4E" w:rsidRPr="0074775C" w:rsidRDefault="00113A4E" w:rsidP="004D536B">
      <w:pPr>
        <w:spacing w:after="0" w:line="240" w:lineRule="auto"/>
        <w:jc w:val="center"/>
        <w:rPr>
          <w:rFonts w:ascii="Arial" w:hAnsi="Arial" w:cs="Arial"/>
          <w:b/>
          <w:color w:val="000000" w:themeColor="text1"/>
          <w:sz w:val="24"/>
          <w:szCs w:val="24"/>
          <w:lang w:val="mn-MN"/>
        </w:rPr>
      </w:pPr>
    </w:p>
    <w:p w14:paraId="49812735" w14:textId="77777777" w:rsidR="00113A4E" w:rsidRPr="0074775C" w:rsidRDefault="00113A4E" w:rsidP="004D536B">
      <w:pPr>
        <w:spacing w:after="0" w:line="240" w:lineRule="auto"/>
        <w:jc w:val="center"/>
        <w:rPr>
          <w:rFonts w:ascii="Arial" w:hAnsi="Arial" w:cs="Arial"/>
          <w:b/>
          <w:color w:val="000000" w:themeColor="text1"/>
          <w:sz w:val="24"/>
          <w:szCs w:val="24"/>
          <w:lang w:val="mn-MN"/>
        </w:rPr>
      </w:pPr>
    </w:p>
    <w:p w14:paraId="7ACA0334" w14:textId="77777777" w:rsidR="00113A4E" w:rsidRPr="0074775C" w:rsidRDefault="00113A4E" w:rsidP="004D536B">
      <w:pPr>
        <w:spacing w:after="0" w:line="240" w:lineRule="auto"/>
        <w:jc w:val="center"/>
        <w:rPr>
          <w:rFonts w:ascii="Arial" w:hAnsi="Arial" w:cs="Arial"/>
          <w:b/>
          <w:color w:val="000000" w:themeColor="text1"/>
          <w:sz w:val="24"/>
          <w:szCs w:val="24"/>
          <w:lang w:val="mn-MN"/>
        </w:rPr>
      </w:pPr>
    </w:p>
    <w:p w14:paraId="32E9D1C2" w14:textId="77777777" w:rsidR="00113A4E" w:rsidRPr="0074775C" w:rsidRDefault="00113A4E" w:rsidP="004D536B">
      <w:pPr>
        <w:spacing w:after="0" w:line="240" w:lineRule="auto"/>
        <w:jc w:val="center"/>
        <w:rPr>
          <w:rFonts w:ascii="Arial" w:hAnsi="Arial" w:cs="Arial"/>
          <w:b/>
          <w:color w:val="000000" w:themeColor="text1"/>
          <w:sz w:val="24"/>
          <w:szCs w:val="24"/>
          <w:lang w:val="mn-MN"/>
        </w:rPr>
      </w:pPr>
    </w:p>
    <w:p w14:paraId="4F20E0A8" w14:textId="77777777" w:rsidR="00113A4E" w:rsidRPr="0074775C" w:rsidRDefault="00113A4E" w:rsidP="004D536B">
      <w:pPr>
        <w:spacing w:after="0" w:line="240" w:lineRule="auto"/>
        <w:jc w:val="center"/>
        <w:rPr>
          <w:rFonts w:ascii="Arial" w:hAnsi="Arial" w:cs="Arial"/>
          <w:b/>
          <w:color w:val="000000" w:themeColor="text1"/>
          <w:sz w:val="24"/>
          <w:szCs w:val="24"/>
          <w:lang w:val="mn-MN"/>
        </w:rPr>
      </w:pPr>
    </w:p>
    <w:p w14:paraId="3B577D6D" w14:textId="77777777" w:rsidR="00113A4E" w:rsidRDefault="00113A4E" w:rsidP="004D536B">
      <w:pPr>
        <w:spacing w:after="0" w:line="240" w:lineRule="auto"/>
        <w:jc w:val="center"/>
        <w:rPr>
          <w:rFonts w:ascii="Arial" w:hAnsi="Arial" w:cs="Arial"/>
          <w:b/>
          <w:color w:val="000000" w:themeColor="text1"/>
          <w:sz w:val="24"/>
          <w:szCs w:val="24"/>
          <w:lang w:val="mn-MN"/>
        </w:rPr>
      </w:pPr>
    </w:p>
    <w:p w14:paraId="5A7C8980" w14:textId="77777777" w:rsidR="004F44EF" w:rsidRPr="0074775C" w:rsidRDefault="004F44EF" w:rsidP="004D536B">
      <w:pPr>
        <w:spacing w:after="0" w:line="240" w:lineRule="auto"/>
        <w:jc w:val="center"/>
        <w:rPr>
          <w:rFonts w:ascii="Arial" w:hAnsi="Arial" w:cs="Arial"/>
          <w:b/>
          <w:color w:val="000000" w:themeColor="text1"/>
          <w:sz w:val="24"/>
          <w:szCs w:val="24"/>
          <w:lang w:val="mn-MN"/>
        </w:rPr>
      </w:pPr>
    </w:p>
    <w:p w14:paraId="67FE3FB6" w14:textId="77777777" w:rsidR="00113A4E" w:rsidRPr="0074775C" w:rsidRDefault="00113A4E" w:rsidP="007A751D">
      <w:pPr>
        <w:spacing w:after="0" w:line="240" w:lineRule="auto"/>
        <w:rPr>
          <w:rFonts w:ascii="Arial" w:hAnsi="Arial" w:cs="Arial"/>
          <w:b/>
          <w:color w:val="000000" w:themeColor="text1"/>
          <w:sz w:val="24"/>
          <w:szCs w:val="24"/>
          <w:lang w:val="mn-MN"/>
        </w:rPr>
      </w:pPr>
    </w:p>
    <w:p w14:paraId="1FDF1BAF" w14:textId="77777777" w:rsidR="00113A4E" w:rsidRPr="0074775C" w:rsidRDefault="00113A4E" w:rsidP="004D536B">
      <w:pPr>
        <w:spacing w:after="0" w:line="240" w:lineRule="auto"/>
        <w:jc w:val="center"/>
        <w:rPr>
          <w:rFonts w:ascii="Arial" w:hAnsi="Arial" w:cs="Arial"/>
          <w:b/>
          <w:color w:val="000000" w:themeColor="text1"/>
          <w:sz w:val="24"/>
          <w:szCs w:val="24"/>
          <w:lang w:val="mn-MN"/>
        </w:rPr>
      </w:pPr>
    </w:p>
    <w:p w14:paraId="4D35D7FF" w14:textId="77777777" w:rsidR="004D536B" w:rsidRPr="0074775C" w:rsidRDefault="004D536B" w:rsidP="004D536B">
      <w:pPr>
        <w:spacing w:after="0" w:line="240" w:lineRule="auto"/>
        <w:jc w:val="center"/>
        <w:rPr>
          <w:rFonts w:ascii="Arial" w:hAnsi="Arial" w:cs="Arial"/>
          <w:b/>
          <w:color w:val="000000" w:themeColor="text1"/>
          <w:sz w:val="24"/>
          <w:szCs w:val="24"/>
          <w:lang w:val="mn-MN"/>
        </w:rPr>
      </w:pPr>
      <w:r w:rsidRPr="0074775C">
        <w:rPr>
          <w:rFonts w:ascii="Arial" w:hAnsi="Arial" w:cs="Arial"/>
          <w:b/>
          <w:color w:val="000000" w:themeColor="text1"/>
          <w:sz w:val="24"/>
          <w:szCs w:val="24"/>
          <w:lang w:val="mn-MN"/>
        </w:rPr>
        <w:t>ТАВ.ҮР ДҮНГ ҮНЭЛЖ, ЗӨВЛӨМЖ ӨГСӨН БАЙДАЛ</w:t>
      </w:r>
    </w:p>
    <w:p w14:paraId="25AC4028" w14:textId="77777777" w:rsidR="004D536B" w:rsidRPr="0074775C" w:rsidRDefault="004D536B" w:rsidP="004D536B">
      <w:pPr>
        <w:tabs>
          <w:tab w:val="left" w:pos="540"/>
        </w:tabs>
        <w:spacing w:after="0" w:line="240" w:lineRule="auto"/>
        <w:jc w:val="both"/>
        <w:rPr>
          <w:rFonts w:ascii="Arial" w:hAnsi="Arial" w:cs="Arial"/>
          <w:color w:val="000000" w:themeColor="text1"/>
          <w:sz w:val="24"/>
          <w:szCs w:val="24"/>
          <w:lang w:val="mn-MN"/>
        </w:rPr>
      </w:pPr>
    </w:p>
    <w:p w14:paraId="5C26154C" w14:textId="77777777" w:rsidR="004D536B" w:rsidRPr="0074775C" w:rsidRDefault="004D536B" w:rsidP="004D536B">
      <w:pPr>
        <w:spacing w:after="0" w:line="240" w:lineRule="auto"/>
        <w:jc w:val="both"/>
        <w:rPr>
          <w:rFonts w:ascii="Arial" w:hAnsi="Arial" w:cs="Arial"/>
          <w:color w:val="000000" w:themeColor="text1"/>
          <w:sz w:val="24"/>
          <w:szCs w:val="24"/>
          <w:lang w:val="mn-MN"/>
        </w:rPr>
      </w:pPr>
      <w:r w:rsidRPr="0074775C">
        <w:rPr>
          <w:rFonts w:ascii="Arial" w:hAnsi="Arial" w:cs="Arial"/>
          <w:color w:val="000000" w:themeColor="text1"/>
          <w:sz w:val="24"/>
          <w:szCs w:val="24"/>
          <w:lang w:val="mn-MN"/>
        </w:rPr>
        <w:tab/>
        <w:t xml:space="preserve">Хуулийн төслийн үр нөлөөг шалгуур үзүүлэлт бүрээр </w:t>
      </w:r>
      <w:r w:rsidRPr="0074775C">
        <w:rPr>
          <w:rFonts w:ascii="Arial" w:hAnsi="Arial" w:cs="Arial"/>
          <w:color w:val="000000" w:themeColor="text1"/>
          <w:sz w:val="24"/>
          <w:szCs w:val="24"/>
          <w:u w:val="wave"/>
          <w:lang w:val="mn-MN"/>
        </w:rPr>
        <w:t>дараахь</w:t>
      </w:r>
      <w:r w:rsidRPr="0074775C">
        <w:rPr>
          <w:rFonts w:ascii="Arial" w:hAnsi="Arial" w:cs="Arial"/>
          <w:color w:val="000000" w:themeColor="text1"/>
          <w:sz w:val="24"/>
          <w:szCs w:val="24"/>
          <w:lang w:val="mn-MN"/>
        </w:rPr>
        <w:t xml:space="preserve"> байдлаар үнэлж дүгнэлээ. </w:t>
      </w:r>
    </w:p>
    <w:p w14:paraId="3C0BEB7D" w14:textId="77777777" w:rsidR="004D536B" w:rsidRPr="0074775C" w:rsidRDefault="004D536B" w:rsidP="004D536B">
      <w:pPr>
        <w:spacing w:after="0" w:line="240" w:lineRule="auto"/>
        <w:jc w:val="both"/>
        <w:rPr>
          <w:rFonts w:ascii="Arial" w:hAnsi="Arial" w:cs="Arial"/>
          <w:b/>
          <w:color w:val="000000" w:themeColor="text1"/>
          <w:sz w:val="24"/>
          <w:szCs w:val="24"/>
          <w:lang w:val="mn-MN"/>
        </w:rPr>
      </w:pPr>
    </w:p>
    <w:p w14:paraId="3055DCF3" w14:textId="0E2EABF9" w:rsidR="00F030B7" w:rsidRPr="0074775C" w:rsidRDefault="004D536B" w:rsidP="004D536B">
      <w:pPr>
        <w:spacing w:after="0" w:line="240" w:lineRule="auto"/>
        <w:ind w:firstLine="540"/>
        <w:jc w:val="both"/>
        <w:rPr>
          <w:rFonts w:ascii="Arial" w:hAnsi="Arial" w:cs="Arial"/>
          <w:sz w:val="24"/>
          <w:szCs w:val="24"/>
          <w:lang w:val="mn-MN"/>
        </w:rPr>
      </w:pPr>
      <w:r w:rsidRPr="0074775C">
        <w:rPr>
          <w:rFonts w:ascii="Arial" w:hAnsi="Arial" w:cs="Arial"/>
          <w:b/>
          <w:color w:val="000000" w:themeColor="text1"/>
          <w:sz w:val="24"/>
          <w:szCs w:val="24"/>
          <w:lang w:val="mn-MN"/>
        </w:rPr>
        <w:tab/>
      </w:r>
      <w:r w:rsidR="007E6DE8">
        <w:rPr>
          <w:rFonts w:ascii="Arial" w:hAnsi="Arial" w:cs="Arial"/>
          <w:color w:val="000000" w:themeColor="text1"/>
          <w:sz w:val="24"/>
          <w:szCs w:val="24"/>
          <w:lang w:val="mn-MN"/>
        </w:rPr>
        <w:t>Хуулийн төслийн зохицуулалт, тэдгээрийн агуулга нь</w:t>
      </w:r>
      <w:r w:rsidR="00930C5A" w:rsidRPr="0074775C">
        <w:rPr>
          <w:rFonts w:ascii="Arial" w:hAnsi="Arial" w:cs="Arial"/>
          <w:sz w:val="24"/>
          <w:szCs w:val="24"/>
          <w:lang w:val="mn-MN"/>
        </w:rPr>
        <w:t xml:space="preserve"> хуулийн төслийн үзэл баримтлалд туссан</w:t>
      </w:r>
      <w:r w:rsidR="007E6DE8">
        <w:rPr>
          <w:rFonts w:ascii="Arial" w:hAnsi="Arial" w:cs="Arial"/>
          <w:sz w:val="24"/>
          <w:szCs w:val="24"/>
          <w:lang w:val="mn-MN"/>
        </w:rPr>
        <w:t xml:space="preserve"> түүнийг боловсруулах болсон</w:t>
      </w:r>
      <w:r w:rsidR="00930C5A" w:rsidRPr="0074775C">
        <w:rPr>
          <w:rFonts w:ascii="Arial" w:hAnsi="Arial" w:cs="Arial"/>
          <w:sz w:val="24"/>
          <w:szCs w:val="24"/>
          <w:lang w:val="mn-MN"/>
        </w:rPr>
        <w:t xml:space="preserve"> хэрэгцээ, шаардлага, хуулийн төслийн хамрах хүрээ, зорилтод бүрэн нийцсэн байна. </w:t>
      </w:r>
    </w:p>
    <w:p w14:paraId="690A1524" w14:textId="77777777" w:rsidR="00F030B7" w:rsidRPr="0074775C" w:rsidRDefault="00F030B7" w:rsidP="004D536B">
      <w:pPr>
        <w:spacing w:after="0" w:line="240" w:lineRule="auto"/>
        <w:ind w:firstLine="540"/>
        <w:jc w:val="both"/>
        <w:rPr>
          <w:rFonts w:ascii="Arial" w:hAnsi="Arial" w:cs="Arial"/>
          <w:sz w:val="24"/>
          <w:szCs w:val="24"/>
        </w:rPr>
      </w:pPr>
    </w:p>
    <w:p w14:paraId="4660D331" w14:textId="5CF2CEC8" w:rsidR="004D536B" w:rsidRPr="0074775C" w:rsidRDefault="004D536B" w:rsidP="00930C5A">
      <w:pPr>
        <w:spacing w:after="0" w:line="240" w:lineRule="auto"/>
        <w:ind w:firstLine="720"/>
        <w:jc w:val="both"/>
        <w:rPr>
          <w:rFonts w:ascii="Arial" w:eastAsia="Times New Roman" w:hAnsi="Arial" w:cs="Arial"/>
          <w:sz w:val="24"/>
          <w:szCs w:val="24"/>
          <w:lang w:val="mn-MN"/>
        </w:rPr>
      </w:pPr>
      <w:r w:rsidRPr="0074775C">
        <w:rPr>
          <w:rFonts w:ascii="Arial" w:eastAsia="Times New Roman" w:hAnsi="Arial" w:cs="Arial"/>
          <w:sz w:val="24"/>
          <w:szCs w:val="24"/>
          <w:lang w:val="mn-MN"/>
        </w:rPr>
        <w:t>Үнэлгээний практикт хэрэгжих боломжтой эсэх хэсгийг практикт туршилт явуулах замаар хийдэг боловч хүний нөөц болон зардал, цаг хугацааны боломжгүй тул туршилт явуулахгүйгээр санал авах,</w:t>
      </w:r>
      <w:r w:rsidR="007E6DE8">
        <w:rPr>
          <w:rFonts w:ascii="Arial" w:eastAsia="Times New Roman" w:hAnsi="Arial" w:cs="Arial"/>
          <w:sz w:val="24"/>
          <w:szCs w:val="24"/>
          <w:lang w:val="mn-MN"/>
        </w:rPr>
        <w:t xml:space="preserve"> </w:t>
      </w:r>
      <w:r w:rsidRPr="0074775C">
        <w:rPr>
          <w:rFonts w:ascii="Arial" w:eastAsia="Times New Roman" w:hAnsi="Arial" w:cs="Arial"/>
          <w:sz w:val="24"/>
          <w:szCs w:val="24"/>
          <w:lang w:val="mn-MN"/>
        </w:rPr>
        <w:t>одоогийн нөхцөл байдал</w:t>
      </w:r>
      <w:r w:rsidR="007E6DE8">
        <w:rPr>
          <w:rFonts w:ascii="Arial" w:eastAsia="Times New Roman" w:hAnsi="Arial" w:cs="Arial"/>
          <w:sz w:val="24"/>
          <w:szCs w:val="24"/>
          <w:lang w:val="mn-MN"/>
        </w:rPr>
        <w:t>, ирүүлсэн саналуу</w:t>
      </w:r>
      <w:r w:rsidRPr="0074775C">
        <w:rPr>
          <w:rFonts w:ascii="Arial" w:eastAsia="Times New Roman" w:hAnsi="Arial" w:cs="Arial"/>
          <w:sz w:val="24"/>
          <w:szCs w:val="24"/>
          <w:lang w:val="mn-MN"/>
        </w:rPr>
        <w:t>д</w:t>
      </w:r>
      <w:r w:rsidR="007E6DE8">
        <w:rPr>
          <w:rFonts w:ascii="Arial" w:eastAsia="Times New Roman" w:hAnsi="Arial" w:cs="Arial"/>
          <w:sz w:val="24"/>
          <w:szCs w:val="24"/>
          <w:lang w:val="mn-MN"/>
        </w:rPr>
        <w:t>ад</w:t>
      </w:r>
      <w:r w:rsidRPr="0074775C">
        <w:rPr>
          <w:rFonts w:ascii="Arial" w:eastAsia="Times New Roman" w:hAnsi="Arial" w:cs="Arial"/>
          <w:sz w:val="24"/>
          <w:szCs w:val="24"/>
          <w:lang w:val="mn-MN"/>
        </w:rPr>
        <w:t xml:space="preserve"> дүн шинжилгээ хий</w:t>
      </w:r>
      <w:r w:rsidR="007E6DE8">
        <w:rPr>
          <w:rFonts w:ascii="Arial" w:eastAsia="Times New Roman" w:hAnsi="Arial" w:cs="Arial"/>
          <w:sz w:val="24"/>
          <w:szCs w:val="24"/>
          <w:lang w:val="mn-MN"/>
        </w:rPr>
        <w:t>х</w:t>
      </w:r>
      <w:r w:rsidRPr="0074775C">
        <w:rPr>
          <w:rFonts w:ascii="Arial" w:eastAsia="Times New Roman" w:hAnsi="Arial" w:cs="Arial"/>
          <w:sz w:val="24"/>
          <w:szCs w:val="24"/>
          <w:lang w:val="mn-MN"/>
        </w:rPr>
        <w:t xml:space="preserve"> замаар шийдвэрлэх боломжтой</w:t>
      </w:r>
      <w:r w:rsidR="00930C5A" w:rsidRPr="0074775C">
        <w:rPr>
          <w:rFonts w:ascii="Arial" w:eastAsia="Times New Roman" w:hAnsi="Arial" w:cs="Arial"/>
          <w:sz w:val="24"/>
          <w:szCs w:val="24"/>
          <w:lang w:val="mn-MN"/>
        </w:rPr>
        <w:t xml:space="preserve"> байна</w:t>
      </w:r>
      <w:r w:rsidRPr="0074775C">
        <w:rPr>
          <w:rFonts w:ascii="Arial" w:eastAsia="Times New Roman" w:hAnsi="Arial" w:cs="Arial"/>
          <w:sz w:val="24"/>
          <w:szCs w:val="24"/>
          <w:lang w:val="mn-MN"/>
        </w:rPr>
        <w:t xml:space="preserve">. </w:t>
      </w:r>
    </w:p>
    <w:p w14:paraId="0B92CC5B" w14:textId="77777777" w:rsidR="00930C5A" w:rsidRPr="0074775C" w:rsidRDefault="00930C5A" w:rsidP="00930C5A">
      <w:pPr>
        <w:spacing w:after="0" w:line="240" w:lineRule="auto"/>
        <w:ind w:firstLine="720"/>
        <w:jc w:val="both"/>
        <w:rPr>
          <w:rFonts w:ascii="Arial" w:hAnsi="Arial" w:cs="Arial"/>
          <w:sz w:val="24"/>
          <w:szCs w:val="24"/>
          <w:lang w:val="mn-MN"/>
        </w:rPr>
      </w:pPr>
    </w:p>
    <w:p w14:paraId="6B94358C" w14:textId="191643F9" w:rsidR="00D43889" w:rsidRPr="0074775C" w:rsidRDefault="007E6DE8" w:rsidP="007E6DE8">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Хуулийн төслийн эх бичвэр, найруулга нь ерөнхий байдлаараа </w:t>
      </w:r>
      <w:r w:rsidR="004D536B" w:rsidRPr="0074775C">
        <w:rPr>
          <w:rFonts w:ascii="Arial" w:hAnsi="Arial" w:cs="Arial"/>
          <w:color w:val="000000" w:themeColor="text1"/>
          <w:sz w:val="24"/>
          <w:szCs w:val="24"/>
          <w:lang w:val="mn-MN"/>
        </w:rPr>
        <w:t>ойлгомжтой</w:t>
      </w:r>
      <w:r>
        <w:rPr>
          <w:rFonts w:ascii="Arial" w:hAnsi="Arial" w:cs="Arial"/>
          <w:color w:val="000000" w:themeColor="text1"/>
          <w:sz w:val="24"/>
          <w:szCs w:val="24"/>
          <w:lang w:val="mn-MN"/>
        </w:rPr>
        <w:t xml:space="preserve"> байх, бусад хууль тогтоомжтой харилцан уялдаа холбоотой байх шаардлагыг хангаж байгаа боловч </w:t>
      </w:r>
      <w:r w:rsidR="004D536B" w:rsidRPr="0074775C">
        <w:rPr>
          <w:rFonts w:ascii="Arial" w:hAnsi="Arial" w:cs="Arial"/>
          <w:color w:val="000000" w:themeColor="text1"/>
          <w:sz w:val="24"/>
          <w:szCs w:val="24"/>
          <w:lang w:val="mn-MN"/>
        </w:rPr>
        <w:t xml:space="preserve"> </w:t>
      </w:r>
      <w:r>
        <w:rPr>
          <w:rFonts w:ascii="Arial" w:hAnsi="Arial" w:cs="Arial"/>
          <w:color w:val="000000" w:themeColor="text1"/>
          <w:sz w:val="24"/>
          <w:szCs w:val="24"/>
          <w:lang w:val="mn-MN"/>
        </w:rPr>
        <w:t>х</w:t>
      </w:r>
      <w:r w:rsidR="00D43889" w:rsidRPr="0074775C">
        <w:rPr>
          <w:rFonts w:ascii="Arial" w:hAnsi="Arial" w:cs="Arial"/>
          <w:sz w:val="24"/>
          <w:szCs w:val="24"/>
          <w:lang w:val="mn-MN"/>
        </w:rPr>
        <w:t>уулийн төслийн зохицуулалтыг боловсронгуй болгох, цаашид хуулийн төсөл батлагдсан тохиолдолд үүсч болзошгүй хийдэл, давхардлыг арилгах зорилгоор дараахь зөвлөмжийг өгч байна. Үүнд:</w:t>
      </w:r>
    </w:p>
    <w:p w14:paraId="2FD73013" w14:textId="77777777" w:rsidR="00D43889" w:rsidRPr="0074775C" w:rsidRDefault="00D43889" w:rsidP="004D536B">
      <w:pPr>
        <w:spacing w:after="0" w:line="240" w:lineRule="auto"/>
        <w:ind w:firstLine="540"/>
        <w:jc w:val="both"/>
        <w:rPr>
          <w:rFonts w:ascii="Arial" w:hAnsi="Arial" w:cs="Arial"/>
          <w:sz w:val="24"/>
          <w:szCs w:val="24"/>
          <w:lang w:val="mn-MN"/>
        </w:rPr>
      </w:pPr>
    </w:p>
    <w:p w14:paraId="151368A6" w14:textId="6580CB9E" w:rsidR="0074775C" w:rsidRPr="0074775C" w:rsidRDefault="0074775C" w:rsidP="0074775C">
      <w:pPr>
        <w:pStyle w:val="CommentText"/>
        <w:numPr>
          <w:ilvl w:val="0"/>
          <w:numId w:val="27"/>
        </w:numPr>
        <w:jc w:val="both"/>
        <w:rPr>
          <w:rFonts w:ascii="Arial" w:hAnsi="Arial" w:cs="Arial"/>
        </w:rPr>
      </w:pPr>
      <w:r w:rsidRPr="0074775C">
        <w:rPr>
          <w:rFonts w:ascii="Arial" w:hAnsi="Arial" w:cs="Arial"/>
        </w:rPr>
        <w:t>Хуулийн төслийн бүтцийн хувьд, хуулийн төсөл дэх бүлгийн нэрний</w:t>
      </w:r>
      <w:r w:rsidR="005F601E">
        <w:rPr>
          <w:rFonts w:ascii="Arial" w:hAnsi="Arial" w:cs="Arial"/>
        </w:rPr>
        <w:t>н</w:t>
      </w:r>
      <w:r w:rsidRPr="0074775C">
        <w:rPr>
          <w:rFonts w:ascii="Arial" w:hAnsi="Arial" w:cs="Arial"/>
        </w:rPr>
        <w:t xml:space="preserve"> хувьд, өөрөөр хэлбэл бүлгийн дарааллын хувьд дахин нэг авч үзэж илүү ерөнхий зохицуулалттайгаас тусгайлсан зохицуулалттай уруу нь шилжих байдлаар дарааллыг нь тогтооход анхаарах. </w:t>
      </w:r>
    </w:p>
    <w:p w14:paraId="1705C8F6" w14:textId="66935231" w:rsidR="0074775C" w:rsidRPr="0074775C" w:rsidRDefault="0074775C" w:rsidP="0074775C">
      <w:pPr>
        <w:pStyle w:val="ListParagraph"/>
        <w:numPr>
          <w:ilvl w:val="0"/>
          <w:numId w:val="27"/>
        </w:numPr>
        <w:spacing w:after="0" w:line="240" w:lineRule="auto"/>
        <w:jc w:val="both"/>
        <w:rPr>
          <w:rFonts w:ascii="Arial" w:hAnsi="Arial" w:cs="Arial"/>
          <w:sz w:val="24"/>
          <w:szCs w:val="24"/>
        </w:rPr>
      </w:pPr>
      <w:r w:rsidRPr="0074775C">
        <w:rPr>
          <w:rFonts w:ascii="Arial" w:hAnsi="Arial" w:cs="Arial"/>
          <w:sz w:val="24"/>
          <w:szCs w:val="24"/>
        </w:rPr>
        <w:t xml:space="preserve">Хуулийн төслийн </w:t>
      </w:r>
      <w:r w:rsidR="005726E8">
        <w:rPr>
          <w:rFonts w:ascii="Arial" w:hAnsi="Arial" w:cs="Arial"/>
          <w:sz w:val="24"/>
          <w:szCs w:val="24"/>
          <w:lang w:val="mn-MN"/>
        </w:rPr>
        <w:t>5</w:t>
      </w:r>
      <w:r w:rsidRPr="0074775C">
        <w:rPr>
          <w:rFonts w:ascii="Arial" w:hAnsi="Arial" w:cs="Arial"/>
          <w:sz w:val="24"/>
          <w:szCs w:val="24"/>
        </w:rPr>
        <w:t xml:space="preserve"> </w:t>
      </w:r>
      <w:r w:rsidR="005726E8">
        <w:rPr>
          <w:rFonts w:ascii="Arial" w:hAnsi="Arial" w:cs="Arial"/>
          <w:sz w:val="24"/>
          <w:szCs w:val="24"/>
          <w:lang w:val="mn-MN"/>
        </w:rPr>
        <w:t>дугаар</w:t>
      </w:r>
      <w:r w:rsidRPr="0074775C">
        <w:rPr>
          <w:rFonts w:ascii="Arial" w:hAnsi="Arial" w:cs="Arial"/>
          <w:sz w:val="24"/>
          <w:szCs w:val="24"/>
        </w:rPr>
        <w:t xml:space="preserve"> зүйлийн </w:t>
      </w:r>
      <w:r w:rsidR="005726E8">
        <w:rPr>
          <w:rFonts w:ascii="Arial" w:hAnsi="Arial" w:cs="Arial"/>
          <w:sz w:val="24"/>
          <w:szCs w:val="24"/>
          <w:lang w:val="mn-MN"/>
        </w:rPr>
        <w:t>5.</w:t>
      </w:r>
      <w:r w:rsidRPr="0074775C">
        <w:rPr>
          <w:rFonts w:ascii="Arial" w:hAnsi="Arial" w:cs="Arial"/>
          <w:sz w:val="24"/>
          <w:szCs w:val="24"/>
        </w:rPr>
        <w:t>1.</w:t>
      </w:r>
      <w:r w:rsidR="005726E8">
        <w:rPr>
          <w:rFonts w:ascii="Arial" w:hAnsi="Arial" w:cs="Arial"/>
          <w:sz w:val="24"/>
          <w:szCs w:val="24"/>
          <w:lang w:val="mn-MN"/>
        </w:rPr>
        <w:t>7</w:t>
      </w:r>
      <w:r w:rsidRPr="0074775C">
        <w:rPr>
          <w:rFonts w:ascii="Arial" w:hAnsi="Arial" w:cs="Arial"/>
          <w:sz w:val="24"/>
          <w:szCs w:val="24"/>
        </w:rPr>
        <w:t xml:space="preserve"> </w:t>
      </w:r>
      <w:r w:rsidR="005726E8">
        <w:rPr>
          <w:rFonts w:ascii="Arial" w:hAnsi="Arial" w:cs="Arial"/>
          <w:sz w:val="24"/>
          <w:szCs w:val="24"/>
          <w:lang w:val="mn-MN"/>
        </w:rPr>
        <w:t>дахь</w:t>
      </w:r>
      <w:r w:rsidRPr="0074775C">
        <w:rPr>
          <w:rFonts w:ascii="Arial" w:hAnsi="Arial" w:cs="Arial"/>
          <w:sz w:val="24"/>
          <w:szCs w:val="24"/>
        </w:rPr>
        <w:t xml:space="preserve"> хэсгийн “</w:t>
      </w:r>
      <w:r w:rsidR="00E400A1">
        <w:rPr>
          <w:rFonts w:ascii="Arial" w:hAnsi="Arial" w:cs="Arial"/>
          <w:sz w:val="24"/>
          <w:szCs w:val="24"/>
          <w:lang w:val="mn-MN"/>
        </w:rPr>
        <w:t>...</w:t>
      </w:r>
      <w:r w:rsidRPr="0074775C">
        <w:rPr>
          <w:rFonts w:ascii="Arial" w:hAnsi="Arial" w:cs="Arial"/>
          <w:sz w:val="24"/>
          <w:szCs w:val="24"/>
        </w:rPr>
        <w:t xml:space="preserve">хөндлөнгийн хууль бус </w:t>
      </w:r>
      <w:r w:rsidR="00833C75">
        <w:rPr>
          <w:rFonts w:ascii="Arial" w:hAnsi="Arial" w:cs="Arial"/>
          <w:sz w:val="24"/>
          <w:szCs w:val="24"/>
          <w:lang w:val="mn-MN"/>
        </w:rPr>
        <w:t>үйлдэл</w:t>
      </w:r>
      <w:r w:rsidR="00E400A1">
        <w:rPr>
          <w:rFonts w:ascii="Arial" w:hAnsi="Arial" w:cs="Arial"/>
          <w:sz w:val="24"/>
          <w:szCs w:val="24"/>
          <w:lang w:val="mn-MN"/>
        </w:rPr>
        <w:t>...</w:t>
      </w:r>
      <w:r w:rsidRPr="0074775C">
        <w:rPr>
          <w:rFonts w:ascii="Arial" w:hAnsi="Arial" w:cs="Arial"/>
          <w:sz w:val="24"/>
          <w:szCs w:val="24"/>
        </w:rPr>
        <w:t>” гэснийг “хууль бус үйлдлээс” гэж өөрчлөх. Учир нь “хууль бус үйлдэл” гэсэн нь аливаа “хөндлөнгийн” болон “хөндлөн</w:t>
      </w:r>
      <w:r w:rsidR="005F601E">
        <w:rPr>
          <w:rFonts w:ascii="Arial" w:hAnsi="Arial" w:cs="Arial"/>
          <w:sz w:val="24"/>
          <w:szCs w:val="24"/>
        </w:rPr>
        <w:t>г</w:t>
      </w:r>
      <w:r w:rsidRPr="0074775C">
        <w:rPr>
          <w:rFonts w:ascii="Arial" w:hAnsi="Arial" w:cs="Arial"/>
          <w:sz w:val="24"/>
          <w:szCs w:val="24"/>
        </w:rPr>
        <w:t xml:space="preserve">ийн бус” бүхий л хууль бус үйлдлийг нэгтгэсэн ойлголт гэж үзэж болохоор байна. Төслийн томьёоллыг хэвээр хадгалсан тохиолдолд “хөндлөнгийн хууль ёсны үйлдэл” болон “хөндлөнгийн хууль бус үйлдэл” гэсэн хоёр ойлголт байгаа мэтээр ойлгогдох байдалд хүргэхээр байгааг анхаарах; </w:t>
      </w:r>
    </w:p>
    <w:p w14:paraId="53FB438F" w14:textId="77777777" w:rsidR="0074775C" w:rsidRPr="0074775C" w:rsidRDefault="0074775C" w:rsidP="0074775C">
      <w:pPr>
        <w:pStyle w:val="ListParagraph"/>
        <w:jc w:val="both"/>
        <w:rPr>
          <w:rFonts w:ascii="Arial" w:hAnsi="Arial" w:cs="Arial"/>
          <w:sz w:val="24"/>
          <w:szCs w:val="24"/>
        </w:rPr>
      </w:pPr>
      <w:r w:rsidRPr="0074775C">
        <w:rPr>
          <w:rFonts w:ascii="Arial" w:hAnsi="Arial" w:cs="Arial"/>
          <w:sz w:val="24"/>
          <w:szCs w:val="24"/>
        </w:rPr>
        <w:t xml:space="preserve"> </w:t>
      </w:r>
    </w:p>
    <w:p w14:paraId="7988CCD4" w14:textId="58A49785" w:rsidR="0074775C" w:rsidRPr="00546A4A" w:rsidRDefault="0074775C" w:rsidP="0074775C">
      <w:pPr>
        <w:pStyle w:val="ListParagraph"/>
        <w:numPr>
          <w:ilvl w:val="0"/>
          <w:numId w:val="27"/>
        </w:numPr>
        <w:spacing w:after="0" w:line="240" w:lineRule="auto"/>
        <w:jc w:val="both"/>
        <w:rPr>
          <w:rFonts w:ascii="Arial" w:hAnsi="Arial" w:cs="Arial"/>
          <w:sz w:val="24"/>
          <w:szCs w:val="24"/>
        </w:rPr>
      </w:pPr>
      <w:r w:rsidRPr="00546A4A">
        <w:rPr>
          <w:rFonts w:ascii="Arial" w:hAnsi="Arial" w:cs="Arial"/>
          <w:sz w:val="24"/>
          <w:szCs w:val="24"/>
        </w:rPr>
        <w:t xml:space="preserve">Улсын нисэхийн тухай хууль болон Агаарын зайг нисэхэд ашиглах тухай хуулийн 1 дүгээр зүйлүүдэд заасан зорилгуудын томьёоллыг анхаарах. </w:t>
      </w:r>
    </w:p>
    <w:p w14:paraId="3710B1DA" w14:textId="77777777" w:rsidR="00546A4A" w:rsidRPr="00546A4A" w:rsidRDefault="00546A4A" w:rsidP="00546A4A">
      <w:pPr>
        <w:pStyle w:val="ListParagraph"/>
        <w:rPr>
          <w:rFonts w:ascii="Arial" w:hAnsi="Arial" w:cs="Arial"/>
          <w:sz w:val="24"/>
          <w:szCs w:val="24"/>
        </w:rPr>
      </w:pPr>
    </w:p>
    <w:p w14:paraId="1026E4D1" w14:textId="128106BD" w:rsidR="0074775C" w:rsidRPr="0074775C" w:rsidRDefault="0074775C" w:rsidP="0074775C">
      <w:pPr>
        <w:pStyle w:val="ListParagraph"/>
        <w:numPr>
          <w:ilvl w:val="0"/>
          <w:numId w:val="27"/>
        </w:numPr>
        <w:spacing w:after="0" w:line="240" w:lineRule="auto"/>
        <w:jc w:val="both"/>
        <w:rPr>
          <w:rFonts w:ascii="Arial" w:hAnsi="Arial" w:cs="Arial"/>
          <w:sz w:val="24"/>
          <w:szCs w:val="24"/>
        </w:rPr>
      </w:pPr>
      <w:r w:rsidRPr="0074775C">
        <w:rPr>
          <w:rFonts w:ascii="Arial" w:hAnsi="Arial" w:cs="Arial"/>
          <w:sz w:val="24"/>
          <w:szCs w:val="24"/>
        </w:rPr>
        <w:t>Хүчин төгөлдөр үйлчилж байгаа хууль тогтоомжийн хувьд анх тухай хууль боловсруулагдах, хэлэлцэн батлагдах үед нисэхийн аюулгүй байдалд гол анхаарлаа хандуулсны улмаас нисэхийн аюулгүй байдлаас бусад иргэний нисэхийн үйл ажиллагаатай холбогдсон харилцааг хангалттай хэмжээнд зохицуулж чадаагүй гэх шүүмжлэл байдаг. Энэхүү хуулийн төслийн үзэл баримтлал болон хуулийн төслийн бусад зохицуулалтаас харахад зохицуулах харилцааны хувьд зөвхөн аюулгүй байдлаар хязгаарлагдахгүйгээр илүү өргөн хүрээний зохицуулалтыг тусгахыг зорьсон нь харагдаж байна. Эдгээр хуулийн төсөл дэх зохицуулалтуудын нэг үндсэн зорилго нь “иргэний агаарын тээврийн салбарт нийгмийн хэрэгцээг хангах”-д чиглэсэн гэж ойлгогдохоор байна. Иймд хуулийн төслийн зорилгод энэ талаархи зорилгыг тусгах эсэх талаар анхаарах;</w:t>
      </w:r>
    </w:p>
    <w:p w14:paraId="3F24ECE2" w14:textId="77777777" w:rsidR="0074775C" w:rsidRPr="0074775C" w:rsidRDefault="0074775C" w:rsidP="0074775C">
      <w:pPr>
        <w:jc w:val="both"/>
        <w:rPr>
          <w:rFonts w:ascii="Arial" w:hAnsi="Arial" w:cs="Arial"/>
          <w:sz w:val="24"/>
          <w:szCs w:val="24"/>
        </w:rPr>
      </w:pPr>
    </w:p>
    <w:p w14:paraId="39246755" w14:textId="77777777" w:rsidR="0074775C" w:rsidRPr="0074775C" w:rsidRDefault="0074775C" w:rsidP="0074775C">
      <w:pPr>
        <w:pStyle w:val="ListParagraph"/>
        <w:numPr>
          <w:ilvl w:val="0"/>
          <w:numId w:val="27"/>
        </w:numPr>
        <w:spacing w:after="0" w:line="240" w:lineRule="auto"/>
        <w:jc w:val="both"/>
        <w:rPr>
          <w:rFonts w:ascii="Arial" w:hAnsi="Arial" w:cs="Arial"/>
          <w:sz w:val="24"/>
          <w:szCs w:val="24"/>
        </w:rPr>
      </w:pPr>
      <w:r w:rsidRPr="0074775C">
        <w:rPr>
          <w:rFonts w:ascii="Arial" w:hAnsi="Arial" w:cs="Arial"/>
          <w:sz w:val="24"/>
          <w:szCs w:val="24"/>
          <w:lang w:val="mn-MN"/>
        </w:rPr>
        <w:t xml:space="preserve">Монгол улсын агаарын зайд агаарын хөлгөөр нислэг үйлдэх үйл ажиллагаа нь Агаарын зайг нисэхэд ашиглах тухай хууль, Иргэний нисэхийн тухай хууль, Улсын нисэхийн тухай хууль гэсэн үндсэн гурван хуулиар зохицуулагдаж байна. Агаарын зайг нисэхэд ашиглах тухай хуулийн 3 дугаар зүйлийн 3.1 дэх </w:t>
      </w:r>
      <w:r w:rsidRPr="0074775C">
        <w:rPr>
          <w:rFonts w:ascii="Arial" w:hAnsi="Arial" w:cs="Arial"/>
          <w:sz w:val="24"/>
          <w:szCs w:val="24"/>
          <w:lang w:val="mn-MN"/>
        </w:rPr>
        <w:lastRenderedPageBreak/>
        <w:t xml:space="preserve">хэсэгт зааснаар уг хууль нь Монгол Улсын агаарын зайг иргэний болон улсын нисэхэд ашиглахад үйлчилнэ гэж зааснаас харахад тус хууль нь нөгөө хоёр хуулиар зохицуулж буй харилцааны үндэс болохуйц суурь зохицуулалттай хууль гэж үзэж болохоор байна. </w:t>
      </w:r>
      <w:r w:rsidRPr="0074775C">
        <w:rPr>
          <w:rFonts w:ascii="Arial" w:hAnsi="Arial" w:cs="Arial"/>
          <w:sz w:val="24"/>
          <w:szCs w:val="24"/>
        </w:rPr>
        <w:t>Иймд хуулийн төслийн 2 дугаар зүйлийн 2.1 дэх хэсэгт “</w:t>
      </w:r>
      <w:r w:rsidRPr="0074775C">
        <w:rPr>
          <w:rFonts w:ascii="Arial" w:hAnsi="Arial" w:cs="Arial"/>
          <w:sz w:val="24"/>
          <w:szCs w:val="24"/>
          <w:lang w:val="mn-MN"/>
        </w:rPr>
        <w:t>Агаарын зайг нисэхэд ашиглах тухай хууль” гэж нэмж, “хууль тогтоомжийн бусад актаас” гэснийг “хууль тогтоомжоос” гэж өөрчлөх;</w:t>
      </w:r>
    </w:p>
    <w:p w14:paraId="449CF8BA" w14:textId="77777777" w:rsidR="0074775C" w:rsidRPr="0074775C" w:rsidRDefault="0074775C" w:rsidP="0074775C">
      <w:pPr>
        <w:pStyle w:val="ListParagraph"/>
        <w:jc w:val="both"/>
        <w:rPr>
          <w:rFonts w:ascii="Arial" w:hAnsi="Arial" w:cs="Arial"/>
          <w:sz w:val="24"/>
          <w:szCs w:val="24"/>
        </w:rPr>
      </w:pPr>
    </w:p>
    <w:p w14:paraId="579A509D" w14:textId="77777777" w:rsidR="00EE0C2B" w:rsidRPr="0074775C" w:rsidRDefault="00EE0C2B" w:rsidP="00EE0C2B">
      <w:pPr>
        <w:pStyle w:val="CommentText"/>
        <w:numPr>
          <w:ilvl w:val="0"/>
          <w:numId w:val="27"/>
        </w:numPr>
        <w:jc w:val="both"/>
        <w:rPr>
          <w:rFonts w:ascii="Arial" w:hAnsi="Arial" w:cs="Arial"/>
        </w:rPr>
      </w:pPr>
      <w:r>
        <w:rPr>
          <w:rFonts w:ascii="Arial" w:hAnsi="Arial" w:cs="Arial"/>
        </w:rPr>
        <w:t xml:space="preserve">Хуулийн төслийн </w:t>
      </w:r>
      <w:r>
        <w:rPr>
          <w:rFonts w:ascii="Arial" w:hAnsi="Arial" w:cs="Arial"/>
          <w:lang w:val="mn-MN"/>
        </w:rPr>
        <w:t>3</w:t>
      </w:r>
      <w:r w:rsidRPr="0025140E">
        <w:rPr>
          <w:rFonts w:ascii="Arial" w:hAnsi="Arial" w:cs="Arial"/>
        </w:rPr>
        <w:t xml:space="preserve"> </w:t>
      </w:r>
      <w:r>
        <w:rPr>
          <w:rFonts w:ascii="Arial" w:hAnsi="Arial" w:cs="Arial"/>
          <w:lang w:val="mn-MN"/>
        </w:rPr>
        <w:t>дугаар</w:t>
      </w:r>
      <w:r>
        <w:rPr>
          <w:rFonts w:ascii="Arial" w:hAnsi="Arial" w:cs="Arial"/>
        </w:rPr>
        <w:t xml:space="preserve"> зүйлийн </w:t>
      </w:r>
      <w:r>
        <w:rPr>
          <w:rFonts w:ascii="Arial" w:hAnsi="Arial" w:cs="Arial"/>
          <w:lang w:val="mn-MN"/>
        </w:rPr>
        <w:t>3</w:t>
      </w:r>
      <w:r w:rsidRPr="0025140E">
        <w:rPr>
          <w:rFonts w:ascii="Arial" w:hAnsi="Arial" w:cs="Arial"/>
        </w:rPr>
        <w:t>.1.</w:t>
      </w:r>
      <w:r>
        <w:rPr>
          <w:rFonts w:ascii="Arial" w:hAnsi="Arial" w:cs="Arial"/>
          <w:lang w:val="mn-MN"/>
        </w:rPr>
        <w:t>2</w:t>
      </w:r>
      <w:r>
        <w:rPr>
          <w:rFonts w:ascii="Arial" w:hAnsi="Arial" w:cs="Arial"/>
        </w:rPr>
        <w:t xml:space="preserve">, </w:t>
      </w:r>
      <w:r>
        <w:rPr>
          <w:rFonts w:ascii="Arial" w:hAnsi="Arial" w:cs="Arial"/>
          <w:lang w:val="mn-MN"/>
        </w:rPr>
        <w:t>3</w:t>
      </w:r>
      <w:r w:rsidRPr="0074775C">
        <w:rPr>
          <w:rFonts w:ascii="Arial" w:hAnsi="Arial" w:cs="Arial"/>
        </w:rPr>
        <w:t>.1.3 дахь заалтад заасан “Монгол Улсын нутаг дэвсгэрт байрлаж байгаа” гэснийг хэрхэн ойлгох талаар тодорхой тусгах, эсхүл ойлгомжтой, нэг мөр ойлгогдохуйц байдлаар найруулгыг өөрчлөх;</w:t>
      </w:r>
    </w:p>
    <w:p w14:paraId="54FED109" w14:textId="1613A73F" w:rsidR="0074775C" w:rsidRPr="0074775C" w:rsidRDefault="0074775C" w:rsidP="0074775C">
      <w:pPr>
        <w:pStyle w:val="CommentText"/>
        <w:numPr>
          <w:ilvl w:val="0"/>
          <w:numId w:val="27"/>
        </w:numPr>
        <w:jc w:val="both"/>
        <w:rPr>
          <w:rFonts w:ascii="Arial" w:hAnsi="Arial" w:cs="Arial"/>
        </w:rPr>
      </w:pPr>
      <w:r w:rsidRPr="0074775C">
        <w:rPr>
          <w:rFonts w:ascii="Arial" w:hAnsi="Arial" w:cs="Arial"/>
        </w:rPr>
        <w:t xml:space="preserve">Хуулийн төслийн </w:t>
      </w:r>
      <w:r w:rsidR="004F7814">
        <w:rPr>
          <w:rFonts w:ascii="Arial" w:hAnsi="Arial" w:cs="Arial"/>
          <w:lang w:val="mn-MN"/>
        </w:rPr>
        <w:t>4</w:t>
      </w:r>
      <w:r w:rsidRPr="0074775C">
        <w:rPr>
          <w:rFonts w:ascii="Arial" w:hAnsi="Arial" w:cs="Arial"/>
        </w:rPr>
        <w:t xml:space="preserve"> </w:t>
      </w:r>
      <w:r w:rsidR="004F7814">
        <w:rPr>
          <w:rFonts w:ascii="Arial" w:hAnsi="Arial" w:cs="Arial"/>
          <w:lang w:val="mn-MN"/>
        </w:rPr>
        <w:t>дүгээр</w:t>
      </w:r>
      <w:r w:rsidR="004F7814">
        <w:rPr>
          <w:rFonts w:ascii="Arial" w:hAnsi="Arial" w:cs="Arial"/>
        </w:rPr>
        <w:t xml:space="preserve"> зүйлийн </w:t>
      </w:r>
      <w:r w:rsidR="004F7814">
        <w:rPr>
          <w:rFonts w:ascii="Arial" w:hAnsi="Arial" w:cs="Arial"/>
          <w:lang w:val="mn-MN"/>
        </w:rPr>
        <w:t>4</w:t>
      </w:r>
      <w:r w:rsidRPr="0074775C">
        <w:rPr>
          <w:rFonts w:ascii="Arial" w:hAnsi="Arial" w:cs="Arial"/>
        </w:rPr>
        <w:t>.1</w:t>
      </w:r>
      <w:r w:rsidR="004F7814">
        <w:rPr>
          <w:rFonts w:ascii="Arial" w:hAnsi="Arial" w:cs="Arial"/>
          <w:lang w:val="mn-MN"/>
        </w:rPr>
        <w:t>.2</w:t>
      </w:r>
      <w:r w:rsidRPr="0074775C">
        <w:rPr>
          <w:rFonts w:ascii="Arial" w:hAnsi="Arial" w:cs="Arial"/>
        </w:rPr>
        <w:t xml:space="preserve"> </w:t>
      </w:r>
      <w:r w:rsidR="004F7814">
        <w:rPr>
          <w:rFonts w:ascii="Arial" w:hAnsi="Arial" w:cs="Arial"/>
          <w:lang w:val="mn-MN"/>
        </w:rPr>
        <w:t>дахь</w:t>
      </w:r>
      <w:r w:rsidRPr="0074775C">
        <w:rPr>
          <w:rFonts w:ascii="Arial" w:hAnsi="Arial" w:cs="Arial"/>
        </w:rPr>
        <w:t xml:space="preserve"> хэсэгт заасан “үр ашигтай” байх зарчмыг анхаарах. Үүний тулд энэхүү зарчим нь хэрхэн хэрэгжих, аль субьектэд хамаарах зохицуулалт вэ гэдгийг сайтар боловсруулах шаардлагатай байна. Учир нь хуулийн төслийн энэхүү хэсэгт заасан зарчим нь иргэний нисэхийн үйл ажиллагааны бүхий л  оролцогч  буюу энэхүү хуулийг хэрэгжүүлэгчид, энэ хуулийн үйлчлэлд хамаарч байгаа бүхий л этгээдэд хамаарахаар агуулгатай байдаг. Төрийн байгууллагын зүгээс иргэний нисэхийн үйл ажиллагааг үр ашигтай байдлаар зохицуулах, эсхүл түүний зүгээс хэрэгжүүлэх үйл ажиллагаа нь үр ашигтай байх зарчмыг хэрэгжүүлэх нь зүйн хэрэг боловч энэхүү зарчим нь иргэний агаарын тээврийн үйлчилгээ эрхлэгчид буюу бусад энэхүү хуулийн үйлчлэлд хамаарах этгээдүүдэд бүгдэд нь хамаарах, бүх этгээд үйл ажиллагаандаа хэрэгжүүлбэл, баримталбал зохих зүйл мөн эсэхийг анхаарч, энэхүү зар</w:t>
      </w:r>
      <w:r w:rsidR="005F601E">
        <w:rPr>
          <w:rFonts w:ascii="Arial" w:hAnsi="Arial" w:cs="Arial"/>
        </w:rPr>
        <w:t>чмыг төслийн зохицуулалтаас хасаж</w:t>
      </w:r>
      <w:r w:rsidRPr="0074775C">
        <w:rPr>
          <w:rFonts w:ascii="Arial" w:hAnsi="Arial" w:cs="Arial"/>
        </w:rPr>
        <w:t xml:space="preserve">, шаардлагатай бол төслийн өөр хэсэгт нэмэх; </w:t>
      </w:r>
    </w:p>
    <w:p w14:paraId="231A4F94" w14:textId="3C574CA4" w:rsidR="0074775C" w:rsidRPr="0074775C" w:rsidRDefault="0074775C" w:rsidP="0074775C">
      <w:pPr>
        <w:pStyle w:val="CommentText"/>
        <w:numPr>
          <w:ilvl w:val="0"/>
          <w:numId w:val="27"/>
        </w:numPr>
        <w:jc w:val="both"/>
        <w:rPr>
          <w:rFonts w:ascii="Arial" w:hAnsi="Arial" w:cs="Arial"/>
        </w:rPr>
      </w:pPr>
      <w:r w:rsidRPr="0074775C">
        <w:rPr>
          <w:rFonts w:ascii="Arial" w:hAnsi="Arial" w:cs="Arial"/>
        </w:rPr>
        <w:t>Улсын Улсын нисэхийн тухай хуулийн 10 дугаар зүйлийн 10.1 дэх хэсэгт улсын нисэхийн төрлүүдийг зааж, мөн зүйлийн 10.5 дахь хэсэгт зааснаар тэдгээрээс зөвхөн “арилжааны нислэг” нь энэ хуулиар буюу Иргэний нисэхийн тухай хуулиар зохицуулагдана гэж заасан.</w:t>
      </w:r>
    </w:p>
    <w:p w14:paraId="436BA0AE" w14:textId="7C240AB0" w:rsidR="0074775C" w:rsidRPr="0074775C" w:rsidRDefault="0074775C" w:rsidP="0074775C">
      <w:pPr>
        <w:pStyle w:val="CommentText"/>
        <w:ind w:left="720"/>
        <w:jc w:val="both"/>
        <w:rPr>
          <w:rFonts w:ascii="Arial" w:hAnsi="Arial" w:cs="Arial"/>
        </w:rPr>
      </w:pPr>
      <w:r w:rsidRPr="0074775C">
        <w:rPr>
          <w:rFonts w:ascii="Arial" w:hAnsi="Arial" w:cs="Arial"/>
        </w:rPr>
        <w:t>Иймд, энэхүү хуулиар зохицуулагдах улсын агаарын хөлгийн арилжааны нислэгийн үйл ажиллагааны хүрээ хязга</w:t>
      </w:r>
      <w:r w:rsidR="005F601E">
        <w:rPr>
          <w:rFonts w:ascii="Arial" w:hAnsi="Arial" w:cs="Arial"/>
        </w:rPr>
        <w:t>ар, түүний зохицуулалтын онцлогий</w:t>
      </w:r>
      <w:r w:rsidRPr="0074775C">
        <w:rPr>
          <w:rFonts w:ascii="Arial" w:hAnsi="Arial" w:cs="Arial"/>
        </w:rPr>
        <w:t xml:space="preserve">г энэ хуулийн төсөлд тодорхой тусгах шаардлагатай байна. </w:t>
      </w:r>
    </w:p>
    <w:p w14:paraId="36D8EE92" w14:textId="12352986" w:rsidR="0074775C" w:rsidRPr="0074775C" w:rsidRDefault="0074775C" w:rsidP="0074775C">
      <w:pPr>
        <w:pStyle w:val="CommentText"/>
        <w:numPr>
          <w:ilvl w:val="0"/>
          <w:numId w:val="27"/>
        </w:numPr>
        <w:jc w:val="both"/>
        <w:rPr>
          <w:rFonts w:ascii="Arial" w:hAnsi="Arial" w:cs="Arial"/>
        </w:rPr>
      </w:pPr>
      <w:r w:rsidRPr="0074775C">
        <w:rPr>
          <w:rFonts w:ascii="Arial" w:hAnsi="Arial" w:cs="Arial"/>
        </w:rPr>
        <w:t>Хуулий</w:t>
      </w:r>
      <w:r w:rsidR="002C6B97">
        <w:rPr>
          <w:rFonts w:ascii="Arial" w:hAnsi="Arial" w:cs="Arial"/>
        </w:rPr>
        <w:t>н төслийн 5 дугаар зүйлийн 5.1.</w:t>
      </w:r>
      <w:r w:rsidR="002C6B97">
        <w:rPr>
          <w:rFonts w:ascii="Arial" w:hAnsi="Arial" w:cs="Arial"/>
          <w:lang w:val="mn-MN"/>
        </w:rPr>
        <w:t>2</w:t>
      </w:r>
      <w:r w:rsidRPr="0074775C">
        <w:rPr>
          <w:rFonts w:ascii="Arial" w:hAnsi="Arial" w:cs="Arial"/>
        </w:rPr>
        <w:t xml:space="preserve"> дахь заалтын “</w:t>
      </w:r>
      <w:r w:rsidR="002C6B97">
        <w:rPr>
          <w:rFonts w:ascii="Arial" w:hAnsi="Arial" w:cs="Arial"/>
          <w:lang w:val="mn-MN"/>
        </w:rPr>
        <w:t>...</w:t>
      </w:r>
      <w:r w:rsidRPr="0074775C">
        <w:rPr>
          <w:rFonts w:ascii="Arial" w:hAnsi="Arial" w:cs="Arial"/>
        </w:rPr>
        <w:t>менежмент</w:t>
      </w:r>
      <w:r w:rsidR="002C6B97">
        <w:rPr>
          <w:rFonts w:ascii="Arial" w:hAnsi="Arial" w:cs="Arial"/>
          <w:lang w:val="mn-MN"/>
        </w:rPr>
        <w:t>...</w:t>
      </w:r>
      <w:r w:rsidRPr="0074775C">
        <w:rPr>
          <w:rFonts w:ascii="Arial" w:hAnsi="Arial" w:cs="Arial"/>
        </w:rPr>
        <w:t>” гэснийг “удирдлага, зохицуулалт” гэж өөрчлөх, “цаг уурын” гэсний дараа “мэдээллээр хангах” гэж нэмэх;</w:t>
      </w:r>
    </w:p>
    <w:p w14:paraId="3B451CF3" w14:textId="1D5AFB79" w:rsidR="0074775C" w:rsidRPr="0074775C" w:rsidRDefault="0074775C" w:rsidP="0074775C">
      <w:pPr>
        <w:pStyle w:val="CommentText"/>
        <w:numPr>
          <w:ilvl w:val="0"/>
          <w:numId w:val="27"/>
        </w:numPr>
        <w:jc w:val="both"/>
        <w:rPr>
          <w:rFonts w:ascii="Arial" w:hAnsi="Arial" w:cs="Arial"/>
        </w:rPr>
      </w:pPr>
      <w:r w:rsidRPr="0074775C">
        <w:rPr>
          <w:rFonts w:ascii="Arial" w:hAnsi="Arial" w:cs="Arial"/>
        </w:rPr>
        <w:t xml:space="preserve">Төслийн </w:t>
      </w:r>
      <w:r w:rsidR="000E0586">
        <w:rPr>
          <w:rFonts w:ascii="Arial" w:hAnsi="Arial" w:cs="Arial"/>
          <w:lang w:val="mn-MN"/>
        </w:rPr>
        <w:t>13</w:t>
      </w:r>
      <w:r w:rsidR="000E0586">
        <w:rPr>
          <w:rFonts w:ascii="Arial" w:hAnsi="Arial" w:cs="Arial"/>
        </w:rPr>
        <w:t xml:space="preserve"> дугаар зүйлийн </w:t>
      </w:r>
      <w:r w:rsidR="000E0586">
        <w:rPr>
          <w:rFonts w:ascii="Arial" w:hAnsi="Arial" w:cs="Arial"/>
          <w:lang w:val="mn-MN"/>
        </w:rPr>
        <w:t xml:space="preserve">13.1.10 </w:t>
      </w:r>
      <w:r w:rsidR="000E0586">
        <w:rPr>
          <w:rFonts w:ascii="Arial" w:hAnsi="Arial" w:cs="Arial"/>
        </w:rPr>
        <w:t>дахь</w:t>
      </w:r>
      <w:r w:rsidRPr="0074775C">
        <w:rPr>
          <w:rFonts w:ascii="Arial" w:hAnsi="Arial" w:cs="Arial"/>
        </w:rPr>
        <w:t xml:space="preserve"> заалтын “</w:t>
      </w:r>
      <w:r w:rsidR="00683CA5">
        <w:rPr>
          <w:rFonts w:ascii="Arial" w:hAnsi="Arial" w:cs="Arial"/>
          <w:lang w:val="mn-MN"/>
        </w:rPr>
        <w:t>...</w:t>
      </w:r>
      <w:r w:rsidRPr="0074775C">
        <w:rPr>
          <w:rFonts w:ascii="Arial" w:hAnsi="Arial" w:cs="Arial"/>
        </w:rPr>
        <w:t>бараа</w:t>
      </w:r>
      <w:r w:rsidR="00683CA5">
        <w:rPr>
          <w:rFonts w:ascii="Arial" w:hAnsi="Arial" w:cs="Arial"/>
          <w:lang w:val="mn-MN"/>
        </w:rPr>
        <w:t>..</w:t>
      </w:r>
      <w:r w:rsidRPr="0074775C">
        <w:rPr>
          <w:rFonts w:ascii="Arial" w:hAnsi="Arial" w:cs="Arial"/>
        </w:rPr>
        <w:t>” гэснийг хуулийн төслийн бусад зүйл, хэсэг, заалтуудад заасанчлан “ачаа” гэж өөрчлөх;</w:t>
      </w:r>
    </w:p>
    <w:p w14:paraId="3BF3039E" w14:textId="08B30C46" w:rsidR="0074775C" w:rsidRPr="0074775C" w:rsidRDefault="005B442F" w:rsidP="0074775C">
      <w:pPr>
        <w:pStyle w:val="CommentText"/>
        <w:numPr>
          <w:ilvl w:val="0"/>
          <w:numId w:val="27"/>
        </w:numPr>
        <w:jc w:val="both"/>
        <w:rPr>
          <w:rFonts w:ascii="Arial" w:hAnsi="Arial" w:cs="Arial"/>
        </w:rPr>
      </w:pPr>
      <w:r w:rsidRPr="0074775C">
        <w:rPr>
          <w:rFonts w:ascii="Arial" w:hAnsi="Arial" w:cs="Arial"/>
          <w:lang w:val="mn-MN"/>
        </w:rPr>
        <w:t xml:space="preserve"> </w:t>
      </w:r>
      <w:r w:rsidR="0074775C" w:rsidRPr="0074775C">
        <w:rPr>
          <w:rFonts w:ascii="Arial" w:hAnsi="Arial" w:cs="Arial"/>
          <w:lang w:val="mn-MN"/>
        </w:rPr>
        <w:t>“Арилжааны нислэг” болон “арилжааны бус нислэг”</w:t>
      </w:r>
      <w:r w:rsidR="0074775C" w:rsidRPr="0074775C">
        <w:rPr>
          <w:rFonts w:ascii="Arial" w:hAnsi="Arial" w:cs="Arial"/>
        </w:rPr>
        <w:t xml:space="preserve"> гэх нэр томьёоны тодорхойлолтыг хуулийн төслийн 5 дугаар зүйлд нэмж тусгах. Энэ нь Улсын нисэхийн тухай хуулийн 10 дугаар зүйлийн 10.5 дахь хэсэгт заасныг болон энэ хуулийн зохицуулалтыг нэг мөр ойлгож, хэрэгжүүлэхэд чухал ач холбогдогдолтой болохоос гадна, энэхүү хуулийн зарим зохицуулалтуудын хамрах хүрээг тогтооход ач холбогдолтой болохоор байна.</w:t>
      </w:r>
    </w:p>
    <w:p w14:paraId="1BFBF53D" w14:textId="74E3EFF9" w:rsidR="0074775C" w:rsidRPr="00325069" w:rsidRDefault="0074775C" w:rsidP="00CA552E">
      <w:pPr>
        <w:pStyle w:val="CommentText"/>
        <w:numPr>
          <w:ilvl w:val="0"/>
          <w:numId w:val="27"/>
        </w:numPr>
        <w:jc w:val="both"/>
        <w:rPr>
          <w:rFonts w:ascii="Arial" w:hAnsi="Arial" w:cs="Arial"/>
        </w:rPr>
      </w:pPr>
      <w:r w:rsidRPr="0074775C">
        <w:rPr>
          <w:rFonts w:ascii="Arial" w:hAnsi="Arial" w:cs="Arial"/>
        </w:rPr>
        <w:t>Хуулийн төслийн 5 дугаар зүйлийн 5.1.6 дахь заа</w:t>
      </w:r>
      <w:r w:rsidR="005F601E">
        <w:rPr>
          <w:rFonts w:ascii="Arial" w:hAnsi="Arial" w:cs="Arial"/>
        </w:rPr>
        <w:t>л</w:t>
      </w:r>
      <w:r w:rsidR="00CA552E">
        <w:rPr>
          <w:rFonts w:ascii="Arial" w:hAnsi="Arial" w:cs="Arial"/>
        </w:rPr>
        <w:t xml:space="preserve">тын хоёр дахь өгүүлбэрийг </w:t>
      </w:r>
    </w:p>
    <w:p w14:paraId="7AA3D500" w14:textId="6115A195" w:rsidR="0074775C" w:rsidRPr="0074775C" w:rsidRDefault="0074775C" w:rsidP="0074775C">
      <w:pPr>
        <w:pStyle w:val="CommentText"/>
        <w:numPr>
          <w:ilvl w:val="0"/>
          <w:numId w:val="27"/>
        </w:numPr>
        <w:jc w:val="both"/>
        <w:rPr>
          <w:rFonts w:ascii="Arial" w:hAnsi="Arial" w:cs="Arial"/>
        </w:rPr>
      </w:pPr>
      <w:r w:rsidRPr="0074775C">
        <w:rPr>
          <w:rFonts w:ascii="Arial" w:hAnsi="Arial" w:cs="Arial"/>
        </w:rPr>
        <w:lastRenderedPageBreak/>
        <w:t>Хуулийн төслийн 5 дугаа</w:t>
      </w:r>
      <w:r w:rsidR="00211CC2">
        <w:rPr>
          <w:rFonts w:ascii="Arial" w:hAnsi="Arial" w:cs="Arial"/>
        </w:rPr>
        <w:t>р зүйлийн 5.1.</w:t>
      </w:r>
      <w:r w:rsidR="00E006D7">
        <w:rPr>
          <w:rFonts w:ascii="Arial" w:hAnsi="Arial" w:cs="Arial"/>
          <w:lang w:val="mn-MN"/>
        </w:rPr>
        <w:t>8</w:t>
      </w:r>
      <w:r w:rsidR="00211CC2">
        <w:rPr>
          <w:rFonts w:ascii="Arial" w:hAnsi="Arial" w:cs="Arial"/>
        </w:rPr>
        <w:t xml:space="preserve"> дахь заалтыг “</w:t>
      </w:r>
      <w:r w:rsidRPr="0074775C">
        <w:rPr>
          <w:rFonts w:ascii="Arial" w:hAnsi="Arial" w:cs="Arial"/>
          <w:lang w:val="mn-MN"/>
        </w:rPr>
        <w:t xml:space="preserve">аэродром” гэж агаарын хөлгийн хөөрөлт, буулт болон гадаргуу дээрх хөдөлгөөнд </w:t>
      </w:r>
      <w:r w:rsidRPr="0074775C">
        <w:rPr>
          <w:rStyle w:val="Hyperlink"/>
          <w:rFonts w:ascii="Arial" w:hAnsi="Arial" w:cs="Arial"/>
          <w:color w:val="000000" w:themeColor="text1"/>
          <w:lang w:val="mn-MN"/>
        </w:rPr>
        <w:t>ашиглахад</w:t>
      </w:r>
      <w:r w:rsidRPr="0074775C">
        <w:rPr>
          <w:rFonts w:ascii="Arial" w:hAnsi="Arial" w:cs="Arial"/>
          <w:color w:val="000000" w:themeColor="text1"/>
          <w:lang w:val="mn-MN"/>
        </w:rPr>
        <w:t xml:space="preserve"> </w:t>
      </w:r>
      <w:r w:rsidRPr="0074775C">
        <w:rPr>
          <w:rFonts w:ascii="Arial" w:hAnsi="Arial" w:cs="Arial"/>
          <w:lang w:val="mn-MN"/>
        </w:rPr>
        <w:t>зориулсан байгууламж бүхий газрын, эсхүл усны гадаргууг;” гэж өөрчлөн найруулах;</w:t>
      </w:r>
    </w:p>
    <w:p w14:paraId="49DB70D9" w14:textId="2AED2801" w:rsidR="00196ED8" w:rsidRDefault="00196ED8" w:rsidP="00196ED8">
      <w:pPr>
        <w:pStyle w:val="ListParagraph"/>
        <w:numPr>
          <w:ilvl w:val="0"/>
          <w:numId w:val="27"/>
        </w:numPr>
        <w:spacing w:after="0" w:line="240" w:lineRule="auto"/>
        <w:jc w:val="both"/>
        <w:rPr>
          <w:rFonts w:ascii="Arial" w:hAnsi="Arial" w:cs="Arial"/>
          <w:sz w:val="24"/>
          <w:szCs w:val="24"/>
          <w:lang w:val="mn-MN"/>
        </w:rPr>
      </w:pPr>
      <w:r w:rsidRPr="0074775C">
        <w:rPr>
          <w:rFonts w:ascii="Arial" w:hAnsi="Arial" w:cs="Arial"/>
          <w:sz w:val="24"/>
          <w:szCs w:val="24"/>
          <w:lang w:val="mn-MN"/>
        </w:rPr>
        <w:t>Хуулийн төслийн 5 дугаар зүйл</w:t>
      </w:r>
      <w:r>
        <w:rPr>
          <w:rFonts w:ascii="Arial" w:hAnsi="Arial" w:cs="Arial"/>
          <w:sz w:val="24"/>
          <w:szCs w:val="24"/>
          <w:lang w:val="mn-MN"/>
        </w:rPr>
        <w:t xml:space="preserve">д </w:t>
      </w:r>
      <w:r w:rsidRPr="0074775C">
        <w:rPr>
          <w:rFonts w:ascii="Arial" w:hAnsi="Arial" w:cs="Arial"/>
          <w:sz w:val="24"/>
          <w:szCs w:val="24"/>
          <w:lang w:val="mn-MN"/>
        </w:rPr>
        <w:t>““</w:t>
      </w:r>
      <w:r w:rsidRPr="0074775C">
        <w:rPr>
          <w:rFonts w:ascii="Arial" w:hAnsi="Arial" w:cs="Arial"/>
          <w:sz w:val="24"/>
          <w:szCs w:val="24"/>
        </w:rPr>
        <w:t xml:space="preserve">зорчигч” гэж </w:t>
      </w:r>
      <w:r w:rsidRPr="0074775C">
        <w:rPr>
          <w:rFonts w:ascii="Arial" w:hAnsi="Arial" w:cs="Arial"/>
          <w:sz w:val="24"/>
          <w:szCs w:val="24"/>
          <w:lang w:val="mn-MN"/>
        </w:rPr>
        <w:t xml:space="preserve">арилжааны нислэгийн </w:t>
      </w:r>
      <w:r w:rsidRPr="0074775C">
        <w:rPr>
          <w:rFonts w:ascii="Arial" w:hAnsi="Arial" w:cs="Arial"/>
          <w:sz w:val="24"/>
          <w:szCs w:val="24"/>
        </w:rPr>
        <w:t>үед тээвэрлэлтийн гэрээ</w:t>
      </w:r>
      <w:r w:rsidRPr="0074775C">
        <w:rPr>
          <w:rFonts w:ascii="Arial" w:hAnsi="Arial" w:cs="Arial"/>
          <w:sz w:val="24"/>
          <w:szCs w:val="24"/>
          <w:lang w:val="mn-MN"/>
        </w:rPr>
        <w:t xml:space="preserve">ний дагуу </w:t>
      </w:r>
      <w:r w:rsidRPr="0074775C">
        <w:rPr>
          <w:rFonts w:ascii="Arial" w:hAnsi="Arial" w:cs="Arial"/>
          <w:sz w:val="24"/>
          <w:szCs w:val="24"/>
        </w:rPr>
        <w:t>агаарын хөлөгт зорчиж байгаа хүнийг,</w:t>
      </w:r>
      <w:r w:rsidRPr="0074775C">
        <w:rPr>
          <w:rFonts w:ascii="Arial" w:hAnsi="Arial" w:cs="Arial"/>
          <w:sz w:val="24"/>
          <w:szCs w:val="24"/>
          <w:lang w:val="mn-MN"/>
        </w:rPr>
        <w:t xml:space="preserve"> арилжааны бус</w:t>
      </w:r>
      <w:r w:rsidRPr="0074775C">
        <w:rPr>
          <w:rFonts w:ascii="Arial" w:hAnsi="Arial" w:cs="Arial"/>
          <w:sz w:val="24"/>
          <w:szCs w:val="24"/>
        </w:rPr>
        <w:t xml:space="preserve"> нислэгийн үед агаарын хөлөгт зорчи</w:t>
      </w:r>
      <w:r w:rsidRPr="0074775C">
        <w:rPr>
          <w:rFonts w:ascii="Arial" w:hAnsi="Arial" w:cs="Arial"/>
          <w:sz w:val="24"/>
          <w:szCs w:val="24"/>
          <w:lang w:val="mn-MN"/>
        </w:rPr>
        <w:t>ж байгаа</w:t>
      </w:r>
      <w:r w:rsidRPr="0074775C">
        <w:rPr>
          <w:rFonts w:ascii="Arial" w:hAnsi="Arial" w:cs="Arial"/>
          <w:sz w:val="24"/>
          <w:szCs w:val="24"/>
        </w:rPr>
        <w:t xml:space="preserve"> нисгэгчээс бусад хүнийг болон</w:t>
      </w:r>
      <w:r w:rsidRPr="0074775C">
        <w:rPr>
          <w:rFonts w:ascii="Arial" w:hAnsi="Arial" w:cs="Arial"/>
          <w:sz w:val="24"/>
          <w:szCs w:val="24"/>
          <w:lang w:val="mn-MN"/>
        </w:rPr>
        <w:t xml:space="preserve"> агаарын хөлгийн нислэгийн үед албаны үүрэг гүйцэтгэхээр томилогдсон хүнийг” гэж </w:t>
      </w:r>
      <w:r w:rsidR="00EC00EF">
        <w:rPr>
          <w:rFonts w:ascii="Arial" w:hAnsi="Arial" w:cs="Arial"/>
          <w:sz w:val="24"/>
          <w:szCs w:val="24"/>
          <w:lang w:val="mn-MN"/>
        </w:rPr>
        <w:t>нэмэх</w:t>
      </w:r>
      <w:r w:rsidRPr="0074775C">
        <w:rPr>
          <w:rFonts w:ascii="Arial" w:hAnsi="Arial" w:cs="Arial"/>
          <w:sz w:val="24"/>
          <w:szCs w:val="24"/>
          <w:lang w:val="mn-MN"/>
        </w:rPr>
        <w:t>;</w:t>
      </w:r>
    </w:p>
    <w:p w14:paraId="0284FFFD" w14:textId="77777777" w:rsidR="00196ED8" w:rsidRPr="0074775C" w:rsidRDefault="00196ED8" w:rsidP="00196ED8">
      <w:pPr>
        <w:pStyle w:val="ListParagraph"/>
        <w:spacing w:after="0" w:line="240" w:lineRule="auto"/>
        <w:jc w:val="both"/>
        <w:rPr>
          <w:rFonts w:ascii="Arial" w:hAnsi="Arial" w:cs="Arial"/>
          <w:sz w:val="24"/>
          <w:szCs w:val="24"/>
          <w:lang w:val="mn-MN"/>
        </w:rPr>
      </w:pPr>
    </w:p>
    <w:p w14:paraId="0AC81196" w14:textId="77777777" w:rsidR="00C6731F" w:rsidRPr="00C6731F" w:rsidRDefault="000278CF" w:rsidP="00C6731F">
      <w:pPr>
        <w:pStyle w:val="CommentText"/>
        <w:numPr>
          <w:ilvl w:val="0"/>
          <w:numId w:val="27"/>
        </w:numPr>
        <w:jc w:val="both"/>
        <w:rPr>
          <w:rFonts w:ascii="Arial" w:hAnsi="Arial" w:cs="Arial"/>
        </w:rPr>
      </w:pPr>
      <w:r>
        <w:rPr>
          <w:rFonts w:ascii="Arial" w:hAnsi="Arial" w:cs="Arial"/>
        </w:rPr>
        <w:t xml:space="preserve">Хуулийн төслийн </w:t>
      </w:r>
      <w:r>
        <w:rPr>
          <w:rFonts w:ascii="Arial" w:hAnsi="Arial" w:cs="Arial"/>
          <w:lang w:val="mn-MN"/>
        </w:rPr>
        <w:t xml:space="preserve">22 </w:t>
      </w:r>
      <w:r w:rsidR="0074775C" w:rsidRPr="0074775C">
        <w:rPr>
          <w:rFonts w:ascii="Arial" w:hAnsi="Arial" w:cs="Arial"/>
        </w:rPr>
        <w:t xml:space="preserve">дугаар зүйлийн </w:t>
      </w:r>
      <w:r>
        <w:rPr>
          <w:rFonts w:ascii="Arial" w:hAnsi="Arial" w:cs="Arial"/>
          <w:lang w:val="mn-MN"/>
        </w:rPr>
        <w:t xml:space="preserve">22.4 </w:t>
      </w:r>
      <w:r w:rsidR="0074775C" w:rsidRPr="0074775C">
        <w:rPr>
          <w:rFonts w:ascii="Arial" w:hAnsi="Arial" w:cs="Arial"/>
        </w:rPr>
        <w:t xml:space="preserve"> дэх заалтын “</w:t>
      </w:r>
      <w:r>
        <w:rPr>
          <w:rFonts w:ascii="Arial" w:hAnsi="Arial" w:cs="Arial"/>
          <w:lang w:val="mn-MN"/>
        </w:rPr>
        <w:t>...бүхээгт</w:t>
      </w:r>
      <w:r w:rsidR="0074775C" w:rsidRPr="0074775C">
        <w:rPr>
          <w:rFonts w:ascii="Arial" w:hAnsi="Arial" w:cs="Arial"/>
        </w:rPr>
        <w:t xml:space="preserve"> </w:t>
      </w:r>
      <w:r>
        <w:rPr>
          <w:rFonts w:ascii="Arial" w:hAnsi="Arial" w:cs="Arial"/>
          <w:lang w:val="mn-MN"/>
        </w:rPr>
        <w:t>байгаа хүмүүсийн...</w:t>
      </w:r>
      <w:r w:rsidR="0074775C" w:rsidRPr="0074775C">
        <w:rPr>
          <w:rFonts w:ascii="Arial" w:hAnsi="Arial" w:cs="Arial"/>
          <w:lang w:val="mn-MN"/>
        </w:rPr>
        <w:t>” гэснийг “</w:t>
      </w:r>
      <w:r>
        <w:rPr>
          <w:rFonts w:ascii="Arial" w:hAnsi="Arial" w:cs="Arial"/>
          <w:lang w:val="mn-MN"/>
        </w:rPr>
        <w:t>бүхээгт байгаа</w:t>
      </w:r>
      <w:r w:rsidR="0074775C" w:rsidRPr="0074775C">
        <w:rPr>
          <w:rFonts w:ascii="Arial" w:hAnsi="Arial" w:cs="Arial"/>
          <w:lang w:val="mn-MN"/>
        </w:rPr>
        <w:t xml:space="preserve"> зорчигчийн” гэж өөрчлөх;</w:t>
      </w:r>
    </w:p>
    <w:p w14:paraId="3B672BF6" w14:textId="38577066" w:rsidR="0074775C" w:rsidRPr="00C6731F" w:rsidRDefault="0074775C" w:rsidP="00C6731F">
      <w:pPr>
        <w:pStyle w:val="CommentText"/>
        <w:numPr>
          <w:ilvl w:val="0"/>
          <w:numId w:val="27"/>
        </w:numPr>
        <w:jc w:val="both"/>
        <w:rPr>
          <w:rFonts w:ascii="Arial" w:hAnsi="Arial" w:cs="Arial"/>
        </w:rPr>
      </w:pPr>
      <w:r w:rsidRPr="00C6731F">
        <w:rPr>
          <w:rFonts w:ascii="Arial" w:hAnsi="Arial" w:cs="Arial"/>
        </w:rPr>
        <w:t>Хуулийн төсөл нь зохицуулалтын хувьд “арилжааны” гэх нислэгийг түлхүү зохицуулсан агуулгатай байх бөгөөд агаарын тээвэрлэгч нь хуулийн төсөлд заасан тодорхойлолтуудаас харахад арилжааны нислэгийн үйл ажиллагаа эрхлэгч байх, түүнчлэн хуулийн төслийн дийлэнхи зохицуулалтууд нь энэхүү төрлийн агаарын нислэгийн үйл ажиллагааг зохицуулсан агуулгатай байна. Харин хуулийн төслийн энэхүү заалтад заасан үйл ажиллагааг эрхлэгч хуул</w:t>
      </w:r>
      <w:r w:rsidR="005F601E" w:rsidRPr="00C6731F">
        <w:rPr>
          <w:rFonts w:ascii="Arial" w:hAnsi="Arial" w:cs="Arial"/>
        </w:rPr>
        <w:t>ийн этгээдүүдийн үйл ажиллагаата</w:t>
      </w:r>
      <w:r w:rsidRPr="00C6731F">
        <w:rPr>
          <w:rFonts w:ascii="Arial" w:hAnsi="Arial" w:cs="Arial"/>
        </w:rPr>
        <w:t>й холбоотой зохицуулалтуудыг нэмж тусгах шаардлагатай эсэхийг анхаарах;</w:t>
      </w:r>
    </w:p>
    <w:p w14:paraId="000E4341" w14:textId="30AE5BE0" w:rsidR="0074775C" w:rsidRPr="0074775C" w:rsidRDefault="0074775C" w:rsidP="0074775C">
      <w:pPr>
        <w:pStyle w:val="CommentText"/>
        <w:numPr>
          <w:ilvl w:val="0"/>
          <w:numId w:val="27"/>
        </w:numPr>
        <w:jc w:val="both"/>
        <w:rPr>
          <w:rFonts w:ascii="Arial" w:hAnsi="Arial" w:cs="Arial"/>
        </w:rPr>
      </w:pPr>
      <w:r w:rsidRPr="0074775C">
        <w:rPr>
          <w:rFonts w:ascii="Arial" w:hAnsi="Arial" w:cs="Arial"/>
        </w:rPr>
        <w:t>Хуулийн төслийн 5 дугаар зүйлийн 5.1.</w:t>
      </w:r>
      <w:r w:rsidR="0030173D">
        <w:rPr>
          <w:rFonts w:ascii="Arial" w:hAnsi="Arial" w:cs="Arial"/>
          <w:lang w:val="mn-MN"/>
        </w:rPr>
        <w:t>11</w:t>
      </w:r>
      <w:r w:rsidRPr="0074775C">
        <w:rPr>
          <w:rFonts w:ascii="Arial" w:hAnsi="Arial" w:cs="Arial"/>
        </w:rPr>
        <w:t xml:space="preserve"> дэх заалтын “</w:t>
      </w:r>
      <w:r w:rsidR="0030173D">
        <w:rPr>
          <w:rFonts w:ascii="Arial" w:hAnsi="Arial" w:cs="Arial"/>
          <w:lang w:val="mn-MN"/>
        </w:rPr>
        <w:t>...</w:t>
      </w:r>
      <w:r w:rsidRPr="0074775C">
        <w:rPr>
          <w:rFonts w:ascii="Arial" w:hAnsi="Arial" w:cs="Arial"/>
        </w:rPr>
        <w:t>газарт бууж</w:t>
      </w:r>
      <w:r w:rsidR="0030173D">
        <w:rPr>
          <w:rFonts w:ascii="Arial" w:hAnsi="Arial" w:cs="Arial"/>
          <w:lang w:val="mn-MN"/>
        </w:rPr>
        <w:t>...</w:t>
      </w:r>
      <w:r w:rsidRPr="0074775C">
        <w:rPr>
          <w:rFonts w:ascii="Arial" w:hAnsi="Arial" w:cs="Arial"/>
        </w:rPr>
        <w:t xml:space="preserve">” гэснийг </w:t>
      </w:r>
      <w:r w:rsidR="0030173D">
        <w:rPr>
          <w:rFonts w:ascii="Arial" w:hAnsi="Arial" w:cs="Arial"/>
          <w:lang w:val="mn-MN"/>
        </w:rPr>
        <w:t>“</w:t>
      </w:r>
      <w:r w:rsidRPr="0074775C">
        <w:rPr>
          <w:rFonts w:ascii="Arial" w:hAnsi="Arial" w:cs="Arial"/>
        </w:rPr>
        <w:t>газар болон усны мандал</w:t>
      </w:r>
      <w:r w:rsidR="0030173D">
        <w:rPr>
          <w:rFonts w:ascii="Arial" w:hAnsi="Arial" w:cs="Arial"/>
          <w:lang w:val="mn-MN"/>
        </w:rPr>
        <w:t>” гэж өөрчлөх</w:t>
      </w:r>
      <w:r w:rsidRPr="0074775C">
        <w:rPr>
          <w:rFonts w:ascii="Arial" w:hAnsi="Arial" w:cs="Arial"/>
        </w:rPr>
        <w:t>;</w:t>
      </w:r>
    </w:p>
    <w:p w14:paraId="57F5D8D7" w14:textId="73093D14" w:rsidR="0074775C" w:rsidRPr="0074775C" w:rsidRDefault="00EC0177" w:rsidP="0074775C">
      <w:pPr>
        <w:pStyle w:val="CommentText"/>
        <w:numPr>
          <w:ilvl w:val="0"/>
          <w:numId w:val="27"/>
        </w:numPr>
        <w:jc w:val="both"/>
        <w:rPr>
          <w:rFonts w:ascii="Arial" w:hAnsi="Arial" w:cs="Arial"/>
        </w:rPr>
      </w:pPr>
      <w:r>
        <w:rPr>
          <w:rFonts w:ascii="Arial" w:hAnsi="Arial" w:cs="Arial"/>
        </w:rPr>
        <w:t xml:space="preserve">Хуулийн төслийн </w:t>
      </w:r>
      <w:r>
        <w:rPr>
          <w:rFonts w:ascii="Arial" w:hAnsi="Arial" w:cs="Arial"/>
          <w:lang w:val="mn-MN"/>
        </w:rPr>
        <w:t>6</w:t>
      </w:r>
      <w:r>
        <w:rPr>
          <w:rFonts w:ascii="Arial" w:hAnsi="Arial" w:cs="Arial"/>
        </w:rPr>
        <w:t xml:space="preserve"> дугаар зүйлийн </w:t>
      </w:r>
      <w:r>
        <w:rPr>
          <w:rFonts w:ascii="Arial" w:hAnsi="Arial" w:cs="Arial"/>
          <w:lang w:val="mn-MN"/>
        </w:rPr>
        <w:t>6</w:t>
      </w:r>
      <w:r>
        <w:rPr>
          <w:rFonts w:ascii="Arial" w:hAnsi="Arial" w:cs="Arial"/>
        </w:rPr>
        <w:t>.1.</w:t>
      </w:r>
      <w:r>
        <w:rPr>
          <w:rFonts w:ascii="Arial" w:hAnsi="Arial" w:cs="Arial"/>
          <w:lang w:val="mn-MN"/>
        </w:rPr>
        <w:t>2</w:t>
      </w:r>
      <w:r w:rsidR="0074775C" w:rsidRPr="0074775C">
        <w:rPr>
          <w:rFonts w:ascii="Arial" w:hAnsi="Arial" w:cs="Arial"/>
        </w:rPr>
        <w:t xml:space="preserve"> дахь заалтын “батлах” гэсний дараа “нэмэлт, өөрчлөлт оруулах, цуцлах” гэж нэмэх;</w:t>
      </w:r>
    </w:p>
    <w:p w14:paraId="0D8CA140" w14:textId="0415D41E" w:rsidR="0074775C" w:rsidRPr="00223C9E" w:rsidRDefault="0074775C" w:rsidP="0074775C">
      <w:pPr>
        <w:pStyle w:val="CommentText"/>
        <w:numPr>
          <w:ilvl w:val="0"/>
          <w:numId w:val="27"/>
        </w:numPr>
        <w:jc w:val="both"/>
        <w:rPr>
          <w:rFonts w:ascii="Arial" w:hAnsi="Arial" w:cs="Arial"/>
        </w:rPr>
      </w:pPr>
      <w:r w:rsidRPr="00223C9E">
        <w:rPr>
          <w:rFonts w:ascii="Arial" w:hAnsi="Arial" w:cs="Arial"/>
        </w:rPr>
        <w:t xml:space="preserve">Засгийн агентлагийн эрх зүйн байдлын тухай хуулийн 3 дугаар зүйлийн 3.1 дэх хэсэгт: “Агентлаг нь </w:t>
      </w:r>
      <w:r w:rsidRPr="00223C9E">
        <w:rPr>
          <w:rFonts w:ascii="Arial" w:eastAsia="Times New Roman" w:hAnsi="Arial" w:cs="Arial"/>
          <w:shd w:val="clear" w:color="auto" w:fill="FFFFFF"/>
        </w:rPr>
        <w:t>Засгийн газрын үйл ажиллагааны зохих салбар, хүрээний бодлогыг улсын хэмжээнд хэрэгжүүлэх чиг үүрэг бүхий төрийн захиргааны байгууллага мөн” гэж заасан тул хууль тогтоомжийг хэрэгжүүлэг чиг үүрэг нь Засгийн газрын агентлаг буюу ИНЕГ-т байх нь зохимжтой байна. Харин Засгийн газрын хувьд Монгол Улсын Засгийн газрын тухай хуулийн 7 дугаар зүйлд зааснаар төрийн захиргааны төв болон нутгийн захиргааны байгууллагаас хуулийн биелэлтийг зохион байгуулж хангах арга замыг тодорхойлон уул ажлыг нэгтгэн удирдах бүрэн эрхийг хэрэгжүүлнэ;</w:t>
      </w:r>
    </w:p>
    <w:p w14:paraId="3036EF07" w14:textId="4E13D205" w:rsidR="0074775C" w:rsidRPr="00BA5197" w:rsidRDefault="00D243F3" w:rsidP="0074775C">
      <w:pPr>
        <w:pStyle w:val="CommentText"/>
        <w:numPr>
          <w:ilvl w:val="0"/>
          <w:numId w:val="27"/>
        </w:numPr>
        <w:jc w:val="both"/>
        <w:rPr>
          <w:rFonts w:ascii="Arial" w:hAnsi="Arial" w:cs="Arial"/>
        </w:rPr>
      </w:pPr>
      <w:r w:rsidRPr="00BA5197">
        <w:rPr>
          <w:rFonts w:ascii="Arial" w:hAnsi="Arial" w:cs="Arial"/>
        </w:rPr>
        <w:t xml:space="preserve">Хуулийн төслийн </w:t>
      </w:r>
      <w:r w:rsidRPr="00BA5197">
        <w:rPr>
          <w:rFonts w:ascii="Arial" w:hAnsi="Arial" w:cs="Arial"/>
          <w:lang w:val="mn-MN"/>
        </w:rPr>
        <w:t>6</w:t>
      </w:r>
      <w:r w:rsidR="0074775C" w:rsidRPr="00BA5197">
        <w:rPr>
          <w:rFonts w:ascii="Arial" w:hAnsi="Arial" w:cs="Arial"/>
        </w:rPr>
        <w:t xml:space="preserve"> дугаар зүйлийн </w:t>
      </w:r>
      <w:r w:rsidRPr="00BA5197">
        <w:rPr>
          <w:rFonts w:ascii="Arial" w:hAnsi="Arial" w:cs="Arial"/>
          <w:lang w:val="mn-MN"/>
        </w:rPr>
        <w:t>6</w:t>
      </w:r>
      <w:r w:rsidR="0074775C" w:rsidRPr="00BA5197">
        <w:rPr>
          <w:rFonts w:ascii="Arial" w:hAnsi="Arial" w:cs="Arial"/>
        </w:rPr>
        <w:t>.1.</w:t>
      </w:r>
      <w:r w:rsidRPr="00BA5197">
        <w:rPr>
          <w:rFonts w:ascii="Arial" w:hAnsi="Arial" w:cs="Arial"/>
          <w:lang w:val="mn-MN"/>
        </w:rPr>
        <w:t>4</w:t>
      </w:r>
      <w:r w:rsidR="0074775C" w:rsidRPr="00BA5197">
        <w:rPr>
          <w:rFonts w:ascii="Arial" w:hAnsi="Arial" w:cs="Arial"/>
        </w:rPr>
        <w:t xml:space="preserve"> </w:t>
      </w:r>
      <w:r w:rsidRPr="00BA5197">
        <w:rPr>
          <w:rFonts w:ascii="Arial" w:hAnsi="Arial" w:cs="Arial"/>
          <w:lang w:val="mn-MN"/>
        </w:rPr>
        <w:t>дэх</w:t>
      </w:r>
      <w:r w:rsidR="0074775C" w:rsidRPr="00BA5197">
        <w:rPr>
          <w:rFonts w:ascii="Arial" w:hAnsi="Arial" w:cs="Arial"/>
        </w:rPr>
        <w:t xml:space="preserve"> заалтын “бусад” гэсний дараах “бүрэн эрх” гэснийг хасах;</w:t>
      </w:r>
    </w:p>
    <w:p w14:paraId="467CAA19" w14:textId="77777777" w:rsidR="0074775C" w:rsidRPr="002E7581" w:rsidRDefault="0074775C" w:rsidP="0074775C">
      <w:pPr>
        <w:pStyle w:val="CommentText"/>
        <w:numPr>
          <w:ilvl w:val="0"/>
          <w:numId w:val="27"/>
        </w:numPr>
        <w:jc w:val="both"/>
        <w:rPr>
          <w:rFonts w:ascii="Arial" w:hAnsi="Arial" w:cs="Arial"/>
        </w:rPr>
      </w:pPr>
      <w:r w:rsidRPr="002E7581">
        <w:rPr>
          <w:rFonts w:ascii="Arial" w:hAnsi="Arial" w:cs="Arial"/>
        </w:rPr>
        <w:t xml:space="preserve">Хуулийн төслийн 8 дугаар зүйлд иргэний нисэхийн асуудал эрхэлсэн төрийн захиргааны төв байгууллага болон энэхүү асуудлыг эрхэлсэн Засгийн газрын гишүүний бүрэн эрхийг нэгтгэн томьёолжээ. Хуулийн төслийн энэхүү хэсэгт заасан бүрэн эрхээс үзвэл энэ хэсэгт дурдсан бүрэн эрхүүд нь яам буюу төрийн захиргааны төв байгууллага, түүний Монгол Улсын Яамны эрх зүйн байдлын тухай хуулийн 3 дугаар зүйлийн 3.3 дахь хэсэг болон сайдын хэрэгжүүлбэл зохих бүрэн эрхүүдийг хольсон нь зохимжгүй бөгөөд өдгөө Монгол Улсад хүчин төгөлдөр хэрэгжиж байгаа хууль тогтоомжуудад ийнхүү байдлаар хольж томьёолсон зохицуулалт байхгүй байна. Иймд энэхүү хэсэгт заасан бүрэн эрхүүдийг яам болон сайдын хэрэгжүүлэх бүрэн эрхийг тус тусад </w:t>
      </w:r>
      <w:r w:rsidRPr="002E7581">
        <w:rPr>
          <w:rFonts w:ascii="Arial" w:hAnsi="Arial" w:cs="Arial"/>
        </w:rPr>
        <w:lastRenderedPageBreak/>
        <w:t>нь салгаж томьёолох, эсхүл сайдын буюу тухайн асуудал хариуцсан Засгийн газрын гишүүний хэрэгжүүлэх бүрэн эрх байдлаар өөрчлөн найруулах;</w:t>
      </w:r>
    </w:p>
    <w:p w14:paraId="0D086CC8" w14:textId="3C0628C8" w:rsidR="0074775C" w:rsidRPr="004C2C1C" w:rsidRDefault="0074775C" w:rsidP="0074775C">
      <w:pPr>
        <w:pStyle w:val="CommentText"/>
        <w:numPr>
          <w:ilvl w:val="0"/>
          <w:numId w:val="27"/>
        </w:numPr>
        <w:jc w:val="both"/>
        <w:rPr>
          <w:rFonts w:ascii="Arial" w:hAnsi="Arial" w:cs="Arial"/>
        </w:rPr>
      </w:pPr>
      <w:r w:rsidRPr="0041246B">
        <w:rPr>
          <w:rFonts w:ascii="Arial" w:hAnsi="Arial" w:cs="Arial"/>
        </w:rPr>
        <w:t>Хуулийн төслий</w:t>
      </w:r>
      <w:r w:rsidR="00C8378F" w:rsidRPr="0041246B">
        <w:rPr>
          <w:rFonts w:ascii="Arial" w:hAnsi="Arial" w:cs="Arial"/>
        </w:rPr>
        <w:t>н</w:t>
      </w:r>
      <w:r w:rsidRPr="0041246B">
        <w:rPr>
          <w:rFonts w:ascii="Arial" w:hAnsi="Arial" w:cs="Arial"/>
        </w:rPr>
        <w:t xml:space="preserve"> </w:t>
      </w:r>
      <w:r w:rsidR="00587220" w:rsidRPr="0041246B">
        <w:rPr>
          <w:rFonts w:ascii="Arial" w:hAnsi="Arial" w:cs="Arial"/>
          <w:lang w:val="mn-MN"/>
        </w:rPr>
        <w:t>13</w:t>
      </w:r>
      <w:r w:rsidR="00C8378F" w:rsidRPr="0041246B">
        <w:rPr>
          <w:rFonts w:ascii="Arial" w:hAnsi="Arial" w:cs="Arial"/>
        </w:rPr>
        <w:t xml:space="preserve"> </w:t>
      </w:r>
      <w:r w:rsidR="00587220" w:rsidRPr="0041246B">
        <w:rPr>
          <w:rFonts w:ascii="Arial" w:hAnsi="Arial" w:cs="Arial"/>
          <w:lang w:val="mn-MN"/>
        </w:rPr>
        <w:t>дугаар</w:t>
      </w:r>
      <w:r w:rsidR="00C8378F" w:rsidRPr="0041246B">
        <w:rPr>
          <w:rFonts w:ascii="Arial" w:hAnsi="Arial" w:cs="Arial"/>
        </w:rPr>
        <w:t xml:space="preserve"> зүйлийн </w:t>
      </w:r>
      <w:r w:rsidR="00587220" w:rsidRPr="0041246B">
        <w:rPr>
          <w:rFonts w:ascii="Arial" w:hAnsi="Arial" w:cs="Arial"/>
          <w:lang w:val="mn-MN"/>
        </w:rPr>
        <w:t>13.1.6 дахь</w:t>
      </w:r>
      <w:r w:rsidR="00C8378F" w:rsidRPr="0041246B">
        <w:rPr>
          <w:rFonts w:ascii="Arial" w:hAnsi="Arial" w:cs="Arial"/>
        </w:rPr>
        <w:t xml:space="preserve"> заалт</w:t>
      </w:r>
      <w:r w:rsidRPr="0041246B">
        <w:rPr>
          <w:rFonts w:ascii="Arial" w:hAnsi="Arial" w:cs="Arial"/>
        </w:rPr>
        <w:t xml:space="preserve"> болон хуулийн төслийн бусад хэсгүүдэд заасан “нислэгийн үйл ажиллагаа” гэсэн нэр томьёонд ямар үйл ажиллагааг ойлгох талаар хуулийн төслийн нэр томьёоны тодорхойлолт </w:t>
      </w:r>
      <w:r w:rsidRPr="004C2C1C">
        <w:rPr>
          <w:rFonts w:ascii="Arial" w:hAnsi="Arial" w:cs="Arial"/>
        </w:rPr>
        <w:t>хэсэгт нэмэх;</w:t>
      </w:r>
    </w:p>
    <w:p w14:paraId="63C6E31F" w14:textId="6B63F0FF" w:rsidR="0074775C" w:rsidRPr="004154FC" w:rsidRDefault="00943C2C" w:rsidP="0074775C">
      <w:pPr>
        <w:pStyle w:val="ListParagraph"/>
        <w:numPr>
          <w:ilvl w:val="0"/>
          <w:numId w:val="27"/>
        </w:numPr>
        <w:spacing w:after="0" w:line="240" w:lineRule="auto"/>
        <w:jc w:val="both"/>
        <w:rPr>
          <w:rFonts w:ascii="Arial" w:hAnsi="Arial" w:cs="Arial"/>
          <w:sz w:val="24"/>
          <w:szCs w:val="24"/>
        </w:rPr>
      </w:pPr>
      <w:r w:rsidRPr="00943C2C">
        <w:rPr>
          <w:rFonts w:ascii="Arial" w:hAnsi="Arial" w:cs="Arial"/>
          <w:sz w:val="24"/>
          <w:szCs w:val="24"/>
        </w:rPr>
        <w:t>Хуулийн төслийн</w:t>
      </w:r>
      <w:r w:rsidR="00A66763" w:rsidRPr="00943C2C">
        <w:rPr>
          <w:rFonts w:ascii="Arial" w:hAnsi="Arial" w:cs="Arial"/>
          <w:sz w:val="24"/>
          <w:szCs w:val="24"/>
        </w:rPr>
        <w:t xml:space="preserve"> </w:t>
      </w:r>
      <w:r w:rsidR="0074775C" w:rsidRPr="00943C2C">
        <w:rPr>
          <w:rFonts w:ascii="Arial" w:hAnsi="Arial" w:cs="Arial"/>
          <w:sz w:val="24"/>
          <w:szCs w:val="24"/>
        </w:rPr>
        <w:t>“</w:t>
      </w:r>
      <w:r w:rsidR="0074775C" w:rsidRPr="004C2C1C">
        <w:rPr>
          <w:rFonts w:ascii="Arial" w:hAnsi="Arial" w:cs="Arial"/>
          <w:sz w:val="24"/>
          <w:szCs w:val="24"/>
        </w:rPr>
        <w:t xml:space="preserve">Зургаадугаар бүлэг” гэснийг “Зургадугаар бүлэг” гэж өөрчлөх; </w:t>
      </w:r>
    </w:p>
    <w:p w14:paraId="13134BF0" w14:textId="77777777" w:rsidR="004154FC" w:rsidRPr="004C2C1C" w:rsidRDefault="004154FC" w:rsidP="00004B1F">
      <w:pPr>
        <w:pStyle w:val="ListParagraph"/>
        <w:spacing w:after="0" w:line="240" w:lineRule="auto"/>
        <w:jc w:val="both"/>
        <w:rPr>
          <w:rFonts w:ascii="Arial" w:hAnsi="Arial" w:cs="Arial"/>
          <w:sz w:val="24"/>
          <w:szCs w:val="24"/>
        </w:rPr>
      </w:pPr>
    </w:p>
    <w:p w14:paraId="56EED1E9" w14:textId="77777777" w:rsidR="00723486" w:rsidRPr="001C19D4" w:rsidRDefault="00723486" w:rsidP="00723486">
      <w:pPr>
        <w:pStyle w:val="ListParagraph"/>
        <w:spacing w:after="0" w:line="240" w:lineRule="auto"/>
        <w:jc w:val="both"/>
        <w:rPr>
          <w:rFonts w:ascii="Arial" w:hAnsi="Arial" w:cs="Arial"/>
          <w:sz w:val="24"/>
          <w:szCs w:val="24"/>
          <w:highlight w:val="yellow"/>
        </w:rPr>
      </w:pPr>
    </w:p>
    <w:p w14:paraId="01B0A50A" w14:textId="38D177D4" w:rsidR="00723486" w:rsidRPr="006C497D" w:rsidRDefault="00723486" w:rsidP="00723486">
      <w:pPr>
        <w:pStyle w:val="ListParagraph"/>
        <w:numPr>
          <w:ilvl w:val="0"/>
          <w:numId w:val="27"/>
        </w:numPr>
        <w:spacing w:after="0" w:line="240" w:lineRule="auto"/>
        <w:jc w:val="both"/>
        <w:rPr>
          <w:rFonts w:ascii="Arial" w:hAnsi="Arial" w:cs="Arial"/>
          <w:sz w:val="24"/>
          <w:szCs w:val="24"/>
          <w:lang w:val="mn-MN"/>
        </w:rPr>
      </w:pPr>
      <w:r w:rsidRPr="006C497D">
        <w:rPr>
          <w:rFonts w:ascii="Arial" w:hAnsi="Arial" w:cs="Arial"/>
          <w:sz w:val="24"/>
          <w:szCs w:val="24"/>
          <w:lang w:val="mn-MN"/>
        </w:rPr>
        <w:t xml:space="preserve">Хуулийн төслийн зохицуулалтаас харахад Агаарын навигацийн үйлчилгээ эрхлэгч нь төрийн өмчит аж ахуйн тооцоот үйлдвэр болгон өөрчлөн зохион байгуулагдсанаар Өрсөлдөөний тухай хууль тогтоомжийн үйлчлэлд хамаарахаар байна. </w:t>
      </w:r>
    </w:p>
    <w:p w14:paraId="70B833D7" w14:textId="77777777" w:rsidR="00723486" w:rsidRPr="001C19D4" w:rsidRDefault="00723486" w:rsidP="00723486">
      <w:pPr>
        <w:pStyle w:val="ListParagraph"/>
        <w:spacing w:after="0" w:line="240" w:lineRule="auto"/>
        <w:jc w:val="both"/>
        <w:rPr>
          <w:rFonts w:ascii="Arial" w:hAnsi="Arial" w:cs="Arial"/>
          <w:sz w:val="24"/>
          <w:szCs w:val="24"/>
          <w:highlight w:val="yellow"/>
          <w:lang w:val="mn-MN"/>
        </w:rPr>
      </w:pPr>
    </w:p>
    <w:p w14:paraId="3F60DAA4" w14:textId="2791BDCE" w:rsidR="00723486" w:rsidRPr="00A84DDD" w:rsidRDefault="00723486" w:rsidP="00723486">
      <w:pPr>
        <w:pStyle w:val="ListParagraph"/>
        <w:numPr>
          <w:ilvl w:val="0"/>
          <w:numId w:val="27"/>
        </w:numPr>
        <w:spacing w:after="0" w:line="240" w:lineRule="auto"/>
        <w:jc w:val="both"/>
        <w:rPr>
          <w:rFonts w:ascii="Arial" w:hAnsi="Arial" w:cs="Arial"/>
          <w:sz w:val="24"/>
          <w:szCs w:val="24"/>
          <w:lang w:val="mn-MN"/>
        </w:rPr>
      </w:pPr>
      <w:r w:rsidRPr="00A84DDD">
        <w:rPr>
          <w:rFonts w:ascii="Arial" w:hAnsi="Arial" w:cs="Arial"/>
          <w:sz w:val="24"/>
          <w:szCs w:val="24"/>
          <w:lang w:val="mn-MN"/>
        </w:rPr>
        <w:t xml:space="preserve">Тус хуулийн </w:t>
      </w:r>
      <w:r w:rsidR="00A84DDD" w:rsidRPr="00A84DDD">
        <w:rPr>
          <w:rFonts w:ascii="Arial" w:hAnsi="Arial" w:cs="Arial"/>
          <w:sz w:val="24"/>
          <w:szCs w:val="24"/>
          <w:lang w:val="mn-MN"/>
        </w:rPr>
        <w:t>төсөлд</w:t>
      </w:r>
      <w:r w:rsidRPr="00A84DDD">
        <w:rPr>
          <w:rFonts w:ascii="Arial" w:hAnsi="Arial" w:cs="Arial"/>
          <w:sz w:val="24"/>
          <w:szCs w:val="24"/>
          <w:lang w:val="mn-MN"/>
        </w:rPr>
        <w:t xml:space="preserve"> зааснаар аж ахуй эрхлэгч нь энэ хуулийн үйлчлэлд хамаарах бөгөөд Төрийн болон орон нутгийн өмчийн тухай хуулийн 15 дугаар зүйлийн 2 дахь хэсэгт заасны дагуу өөрт олгогдсон эд хөрөнгийн үндсэн дээр өөрийгөө санхүүжүүлэх зарчмаар ажиллаж бие даан иргэний гүйлгээнд ордог этгээдийг аж ахуйн тооцоот үйлдвэрийн газар гэнэ. Энэ тохиолдолд тухайн үйлдвэрийн газар нь үзүүлж байгаа үйл ажиллагааны шинж чанар, цар хүрээнээс хамааран Өрсөлдөөний тухай хуульд заасны дагуу давамгай байдалтай аж ахуйн нэгжид тооцогдож тус хуулийн холбогдох зохицуулалтуудын үйлчлэлд хамаарах үндэслэл бүрэлдэхээр байгааг анхаарах нь зүйтэй байна. </w:t>
      </w:r>
    </w:p>
    <w:p w14:paraId="63D13C05" w14:textId="77777777" w:rsidR="00E57717" w:rsidRPr="001C19D4" w:rsidRDefault="00E57717" w:rsidP="00E57717">
      <w:pPr>
        <w:spacing w:after="0" w:line="240" w:lineRule="auto"/>
        <w:jc w:val="both"/>
        <w:rPr>
          <w:rFonts w:ascii="Arial" w:hAnsi="Arial" w:cs="Arial"/>
          <w:sz w:val="24"/>
          <w:szCs w:val="24"/>
          <w:highlight w:val="yellow"/>
          <w:lang w:val="mn-MN"/>
        </w:rPr>
      </w:pPr>
    </w:p>
    <w:p w14:paraId="02647B0C" w14:textId="3204AB98" w:rsidR="00E57717" w:rsidRPr="00621086" w:rsidRDefault="00E57717" w:rsidP="00723486">
      <w:pPr>
        <w:pStyle w:val="ListParagraph"/>
        <w:numPr>
          <w:ilvl w:val="0"/>
          <w:numId w:val="27"/>
        </w:numPr>
        <w:spacing w:after="0" w:line="240" w:lineRule="auto"/>
        <w:jc w:val="both"/>
        <w:rPr>
          <w:rFonts w:ascii="Arial" w:hAnsi="Arial" w:cs="Arial"/>
          <w:sz w:val="24"/>
          <w:szCs w:val="24"/>
          <w:lang w:val="mn-MN"/>
        </w:rPr>
      </w:pPr>
      <w:r w:rsidRPr="00621086">
        <w:rPr>
          <w:rFonts w:ascii="Arial" w:hAnsi="Arial" w:cs="Arial"/>
          <w:sz w:val="24"/>
          <w:szCs w:val="24"/>
          <w:lang w:val="mn-MN"/>
        </w:rPr>
        <w:t xml:space="preserve">Хуулийн төслийн </w:t>
      </w:r>
      <w:r w:rsidR="00621086" w:rsidRPr="00621086">
        <w:rPr>
          <w:rFonts w:ascii="Arial" w:hAnsi="Arial" w:cs="Arial"/>
          <w:sz w:val="24"/>
          <w:szCs w:val="24"/>
          <w:lang w:val="mn-MN"/>
        </w:rPr>
        <w:t>34</w:t>
      </w:r>
      <w:r w:rsidRPr="00621086">
        <w:rPr>
          <w:rFonts w:ascii="Arial" w:hAnsi="Arial" w:cs="Arial"/>
          <w:sz w:val="24"/>
          <w:szCs w:val="24"/>
          <w:lang w:val="mn-MN"/>
        </w:rPr>
        <w:t xml:space="preserve"> </w:t>
      </w:r>
      <w:r w:rsidR="00621086" w:rsidRPr="00621086">
        <w:rPr>
          <w:rFonts w:ascii="Arial" w:hAnsi="Arial" w:cs="Arial"/>
          <w:sz w:val="24"/>
          <w:szCs w:val="24"/>
          <w:lang w:val="mn-MN"/>
        </w:rPr>
        <w:t>дүгээр</w:t>
      </w:r>
      <w:r w:rsidRPr="00621086">
        <w:rPr>
          <w:rFonts w:ascii="Arial" w:hAnsi="Arial" w:cs="Arial"/>
          <w:sz w:val="24"/>
          <w:szCs w:val="24"/>
          <w:lang w:val="mn-MN"/>
        </w:rPr>
        <w:t xml:space="preserve"> зүйлд заасан </w:t>
      </w:r>
      <w:r w:rsidR="00621086" w:rsidRPr="00621086">
        <w:rPr>
          <w:rFonts w:ascii="Arial" w:hAnsi="Arial" w:cs="Arial"/>
          <w:sz w:val="24"/>
          <w:szCs w:val="24"/>
          <w:lang w:val="mn-MN"/>
        </w:rPr>
        <w:t xml:space="preserve">Аэродромын </w:t>
      </w:r>
      <w:r w:rsidRPr="00621086">
        <w:rPr>
          <w:rFonts w:ascii="Arial" w:hAnsi="Arial" w:cs="Arial"/>
          <w:sz w:val="24"/>
          <w:szCs w:val="24"/>
          <w:lang w:val="mn-MN"/>
        </w:rPr>
        <w:t>аюулгүйн бүсийн талаархи зохицуулалтыг боловсронгуй болгож</w:t>
      </w:r>
      <w:r w:rsidR="00F54043" w:rsidRPr="00621086">
        <w:rPr>
          <w:rFonts w:ascii="Arial" w:hAnsi="Arial" w:cs="Arial"/>
          <w:sz w:val="24"/>
          <w:szCs w:val="24"/>
          <w:lang w:val="mn-MN"/>
        </w:rPr>
        <w:t>, хуулийн төсөл болон Газрын тухай хуульд нэмэлт, өөрчлөлт оруулах замаар аэродром орчмын аюулгүйн бүсийг тогтоох, түүнийг мөрдүүлэх ажиллагааны үр нөлөөг нэмэгдүүлэхэд чиглэсэн зохицуулалтыг тусгах</w:t>
      </w:r>
      <w:r w:rsidR="00755B57" w:rsidRPr="00621086">
        <w:rPr>
          <w:rFonts w:ascii="Arial" w:hAnsi="Arial" w:cs="Arial"/>
          <w:sz w:val="24"/>
          <w:szCs w:val="24"/>
          <w:lang w:val="mn-MN"/>
        </w:rPr>
        <w:t xml:space="preserve">. Тухайлбал, </w:t>
      </w:r>
      <w:r w:rsidR="00AE4BA9" w:rsidRPr="00621086">
        <w:rPr>
          <w:rFonts w:ascii="Arial" w:hAnsi="Arial" w:cs="Arial"/>
          <w:bCs/>
          <w:color w:val="000000" w:themeColor="text1"/>
          <w:sz w:val="24"/>
          <w:szCs w:val="24"/>
          <w:lang w:val="mn-MN"/>
        </w:rPr>
        <w:t>Газрын тухай хууль болон Монгол Улсын иргэнд газар өмчлүүлэх тухай хуульд аэродром орчмын аюулгүйн бүсэд газар эзэмшүүлэх, ашиглуулах, өмчлүүлэхийг хориглох, эдгээр газруудад эрхлэхийг хориглох үйл ажиллагааны талаар нарийвчлан зохицуулах шаардлагатай</w:t>
      </w:r>
      <w:r w:rsidR="006F12FD" w:rsidRPr="00621086">
        <w:rPr>
          <w:rFonts w:ascii="Arial" w:hAnsi="Arial" w:cs="Arial"/>
          <w:bCs/>
          <w:color w:val="000000" w:themeColor="text1"/>
          <w:sz w:val="24"/>
          <w:szCs w:val="24"/>
          <w:lang w:val="mn-MN"/>
        </w:rPr>
        <w:t>. Түүнчлэн сум, дүүргийн Засаг дарга нараар энэхүү бүсийн хэмжээг тогтоох тухай төслийн зохицуулалтыг эргэн харж, энэхүү шийдвэрийг улсын хэмжээнд нэгдсэн байдлаар Засгийн газрын түвшинд гаргах боломжийг судлах нь зүйтэй байна</w:t>
      </w:r>
      <w:r w:rsidR="00F54043" w:rsidRPr="00621086">
        <w:rPr>
          <w:rFonts w:ascii="Arial" w:hAnsi="Arial" w:cs="Arial"/>
          <w:sz w:val="24"/>
          <w:szCs w:val="24"/>
          <w:lang w:val="mn-MN"/>
        </w:rPr>
        <w:t xml:space="preserve">; </w:t>
      </w:r>
    </w:p>
    <w:p w14:paraId="79F32BF3" w14:textId="77777777" w:rsidR="00DB7D6E" w:rsidRPr="001C19D4" w:rsidRDefault="00DB7D6E" w:rsidP="00DB7D6E">
      <w:pPr>
        <w:spacing w:after="0" w:line="240" w:lineRule="auto"/>
        <w:jc w:val="both"/>
        <w:rPr>
          <w:rFonts w:ascii="Arial" w:hAnsi="Arial" w:cs="Arial"/>
          <w:sz w:val="24"/>
          <w:szCs w:val="24"/>
          <w:highlight w:val="yellow"/>
        </w:rPr>
      </w:pPr>
    </w:p>
    <w:p w14:paraId="1513DB64" w14:textId="64253724" w:rsidR="0074775C" w:rsidRPr="00AC19D2" w:rsidRDefault="0074775C" w:rsidP="0074775C">
      <w:pPr>
        <w:pStyle w:val="ListParagraph"/>
        <w:numPr>
          <w:ilvl w:val="0"/>
          <w:numId w:val="27"/>
        </w:numPr>
        <w:spacing w:after="0" w:line="240" w:lineRule="auto"/>
        <w:jc w:val="both"/>
        <w:rPr>
          <w:rFonts w:ascii="Arial" w:hAnsi="Arial" w:cs="Arial"/>
          <w:sz w:val="24"/>
          <w:szCs w:val="24"/>
        </w:rPr>
      </w:pPr>
      <w:r w:rsidRPr="00AC19D2">
        <w:rPr>
          <w:rFonts w:ascii="Arial" w:hAnsi="Arial" w:cs="Arial"/>
          <w:sz w:val="24"/>
          <w:szCs w:val="24"/>
        </w:rPr>
        <w:t xml:space="preserve">Хуулийн төслийн </w:t>
      </w:r>
      <w:r w:rsidR="008A4CAD" w:rsidRPr="00AC19D2">
        <w:rPr>
          <w:rFonts w:ascii="Arial" w:hAnsi="Arial" w:cs="Arial"/>
          <w:sz w:val="24"/>
          <w:szCs w:val="24"/>
          <w:lang w:val="mn-MN"/>
        </w:rPr>
        <w:t>44</w:t>
      </w:r>
      <w:r w:rsidRPr="00AC19D2">
        <w:rPr>
          <w:rFonts w:ascii="Arial" w:hAnsi="Arial" w:cs="Arial"/>
          <w:sz w:val="24"/>
          <w:szCs w:val="24"/>
        </w:rPr>
        <w:t xml:space="preserve"> </w:t>
      </w:r>
      <w:r w:rsidR="008A4CAD" w:rsidRPr="00AC19D2">
        <w:rPr>
          <w:rFonts w:ascii="Arial" w:hAnsi="Arial" w:cs="Arial"/>
          <w:sz w:val="24"/>
          <w:szCs w:val="24"/>
          <w:lang w:val="mn-MN"/>
        </w:rPr>
        <w:t>дүгээр</w:t>
      </w:r>
      <w:r w:rsidRPr="00AC19D2">
        <w:rPr>
          <w:rFonts w:ascii="Arial" w:hAnsi="Arial" w:cs="Arial"/>
          <w:sz w:val="24"/>
          <w:szCs w:val="24"/>
        </w:rPr>
        <w:t xml:space="preserve"> зүйлийн </w:t>
      </w:r>
      <w:r w:rsidR="008A4CAD" w:rsidRPr="00AC19D2">
        <w:rPr>
          <w:rFonts w:ascii="Arial" w:hAnsi="Arial" w:cs="Arial"/>
          <w:sz w:val="24"/>
          <w:szCs w:val="24"/>
          <w:lang w:val="mn-MN"/>
        </w:rPr>
        <w:t>44</w:t>
      </w:r>
      <w:r w:rsidRPr="00AC19D2">
        <w:rPr>
          <w:rFonts w:ascii="Arial" w:hAnsi="Arial" w:cs="Arial"/>
          <w:sz w:val="24"/>
          <w:szCs w:val="24"/>
        </w:rPr>
        <w:t>.</w:t>
      </w:r>
      <w:r w:rsidR="008A4CAD" w:rsidRPr="00AC19D2">
        <w:rPr>
          <w:rFonts w:ascii="Arial" w:hAnsi="Arial" w:cs="Arial"/>
          <w:sz w:val="24"/>
          <w:szCs w:val="24"/>
          <w:lang w:val="mn-MN"/>
        </w:rPr>
        <w:t>3</w:t>
      </w:r>
      <w:r w:rsidRPr="00AC19D2">
        <w:rPr>
          <w:rFonts w:ascii="Arial" w:hAnsi="Arial" w:cs="Arial"/>
          <w:sz w:val="24"/>
          <w:szCs w:val="24"/>
        </w:rPr>
        <w:t xml:space="preserve"> дахь хэсэгт найруулгын хувьд “…ажиллагааг олон улсын гэрээ, хэлэлцээрийн дагуу </w:t>
      </w:r>
      <w:r w:rsidR="00DF2144" w:rsidRPr="00AC19D2">
        <w:rPr>
          <w:rFonts w:ascii="Arial" w:hAnsi="Arial" w:cs="Arial"/>
          <w:sz w:val="24"/>
          <w:szCs w:val="24"/>
          <w:lang w:val="mn-MN"/>
        </w:rPr>
        <w:t>гүйцэтгэх</w:t>
      </w:r>
      <w:r w:rsidRPr="00AC19D2">
        <w:rPr>
          <w:rFonts w:ascii="Arial" w:hAnsi="Arial" w:cs="Arial"/>
          <w:sz w:val="24"/>
          <w:szCs w:val="24"/>
        </w:rPr>
        <w:t>…” гэж алдаатай томьёолсон байх тул анхаарч, “ажиллагааг” гэснийг “ажиллагаанд” гэж өөрчлөх, эсхүл найруулгыг сайжруулах зорилгоор бусад байдлаар өөрчлөх;</w:t>
      </w:r>
    </w:p>
    <w:p w14:paraId="08F51869" w14:textId="77777777" w:rsidR="00DB7D6E" w:rsidRPr="0039736E" w:rsidRDefault="00DB7D6E" w:rsidP="00DB7D6E">
      <w:pPr>
        <w:spacing w:after="0" w:line="240" w:lineRule="auto"/>
        <w:jc w:val="both"/>
        <w:rPr>
          <w:rFonts w:ascii="Arial" w:hAnsi="Arial" w:cs="Arial"/>
          <w:sz w:val="24"/>
          <w:szCs w:val="24"/>
        </w:rPr>
      </w:pPr>
    </w:p>
    <w:p w14:paraId="1A72F8FF" w14:textId="315F69B4" w:rsidR="0074775C" w:rsidRPr="002A0E10" w:rsidRDefault="0074775C" w:rsidP="0074775C">
      <w:pPr>
        <w:pStyle w:val="ListParagraph"/>
        <w:numPr>
          <w:ilvl w:val="0"/>
          <w:numId w:val="27"/>
        </w:numPr>
        <w:spacing w:after="0" w:line="240" w:lineRule="auto"/>
        <w:jc w:val="both"/>
        <w:rPr>
          <w:rFonts w:ascii="Arial" w:hAnsi="Arial" w:cs="Arial"/>
          <w:sz w:val="24"/>
          <w:szCs w:val="24"/>
        </w:rPr>
      </w:pPr>
      <w:r w:rsidRPr="0039736E">
        <w:rPr>
          <w:rFonts w:ascii="Arial" w:hAnsi="Arial" w:cs="Arial"/>
          <w:sz w:val="24"/>
          <w:szCs w:val="24"/>
        </w:rPr>
        <w:t xml:space="preserve">Хуулийн төслийн </w:t>
      </w:r>
      <w:r w:rsidR="0039736E" w:rsidRPr="0039736E">
        <w:rPr>
          <w:rFonts w:ascii="Arial" w:hAnsi="Arial" w:cs="Arial"/>
          <w:sz w:val="24"/>
          <w:szCs w:val="24"/>
          <w:lang w:val="mn-MN"/>
        </w:rPr>
        <w:t>47</w:t>
      </w:r>
      <w:r w:rsidRPr="0039736E">
        <w:rPr>
          <w:rFonts w:ascii="Arial" w:hAnsi="Arial" w:cs="Arial"/>
          <w:sz w:val="24"/>
          <w:szCs w:val="24"/>
        </w:rPr>
        <w:t xml:space="preserve"> дугаар зүйлийн </w:t>
      </w:r>
      <w:r w:rsidR="0039736E" w:rsidRPr="0039736E">
        <w:rPr>
          <w:rFonts w:ascii="Arial" w:hAnsi="Arial" w:cs="Arial"/>
          <w:sz w:val="24"/>
          <w:szCs w:val="24"/>
          <w:lang w:val="mn-MN"/>
        </w:rPr>
        <w:t>47.1.3</w:t>
      </w:r>
      <w:r w:rsidRPr="0039736E">
        <w:rPr>
          <w:rFonts w:ascii="Arial" w:hAnsi="Arial" w:cs="Arial"/>
          <w:sz w:val="24"/>
          <w:szCs w:val="24"/>
        </w:rPr>
        <w:t xml:space="preserve"> </w:t>
      </w:r>
      <w:r w:rsidR="0039736E" w:rsidRPr="0039736E">
        <w:rPr>
          <w:rFonts w:ascii="Arial" w:hAnsi="Arial" w:cs="Arial"/>
          <w:sz w:val="24"/>
          <w:szCs w:val="24"/>
          <w:lang w:val="mn-MN"/>
        </w:rPr>
        <w:t>дахь</w:t>
      </w:r>
      <w:r w:rsidRPr="0039736E">
        <w:rPr>
          <w:rFonts w:ascii="Arial" w:hAnsi="Arial" w:cs="Arial"/>
          <w:sz w:val="24"/>
          <w:szCs w:val="24"/>
        </w:rPr>
        <w:t xml:space="preserve"> хэсэгт</w:t>
      </w:r>
      <w:r w:rsidR="004B3519" w:rsidRPr="0039736E">
        <w:rPr>
          <w:rFonts w:ascii="Arial" w:hAnsi="Arial" w:cs="Arial"/>
          <w:sz w:val="24"/>
          <w:szCs w:val="24"/>
        </w:rPr>
        <w:t xml:space="preserve"> “цаг алдалгүй” гэснийг “даруй” гэж өөрчлөх</w:t>
      </w:r>
      <w:r w:rsidRPr="0039736E">
        <w:rPr>
          <w:rFonts w:ascii="Arial" w:hAnsi="Arial" w:cs="Arial"/>
          <w:sz w:val="24"/>
          <w:szCs w:val="24"/>
        </w:rPr>
        <w:t>;</w:t>
      </w:r>
    </w:p>
    <w:p w14:paraId="77D446E8" w14:textId="77777777" w:rsidR="002A0E10" w:rsidRPr="002A0E10" w:rsidRDefault="002A0E10" w:rsidP="002A0E10">
      <w:pPr>
        <w:pStyle w:val="ListParagraph"/>
        <w:rPr>
          <w:rFonts w:ascii="Arial" w:hAnsi="Arial" w:cs="Arial"/>
          <w:sz w:val="24"/>
          <w:szCs w:val="24"/>
        </w:rPr>
      </w:pPr>
    </w:p>
    <w:p w14:paraId="457880B4" w14:textId="4E5DF2B4" w:rsidR="00D43889" w:rsidRPr="0074775C" w:rsidRDefault="00D43889" w:rsidP="00AC624C">
      <w:pPr>
        <w:spacing w:after="0" w:line="240" w:lineRule="auto"/>
        <w:ind w:firstLine="540"/>
        <w:jc w:val="center"/>
        <w:rPr>
          <w:rFonts w:ascii="Arial" w:hAnsi="Arial" w:cs="Arial"/>
          <w:sz w:val="24"/>
          <w:szCs w:val="24"/>
        </w:rPr>
      </w:pPr>
      <w:r w:rsidRPr="00ED5FCB">
        <w:rPr>
          <w:rFonts w:ascii="Arial" w:hAnsi="Arial" w:cs="Arial"/>
          <w:sz w:val="24"/>
          <w:szCs w:val="24"/>
          <w:lang w:val="mn-MN"/>
        </w:rPr>
        <w:t>--оОо--</w:t>
      </w:r>
    </w:p>
    <w:sectPr w:rsidR="00D43889" w:rsidRPr="0074775C" w:rsidSect="00BE7978">
      <w:footerReference w:type="default" r:id="rId8"/>
      <w:footerReference w:type="first" r:id="rId9"/>
      <w:pgSz w:w="11909" w:h="16838"/>
      <w:pgMar w:top="850" w:right="1138" w:bottom="1699" w:left="1138" w:header="0" w:footer="6"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7B50D7" w14:textId="77777777" w:rsidR="00E1016B" w:rsidRDefault="00E1016B" w:rsidP="004D536B">
      <w:pPr>
        <w:spacing w:after="0" w:line="240" w:lineRule="auto"/>
      </w:pPr>
      <w:r>
        <w:separator/>
      </w:r>
    </w:p>
  </w:endnote>
  <w:endnote w:type="continuationSeparator" w:id="0">
    <w:p w14:paraId="04A25900" w14:textId="77777777" w:rsidR="00E1016B" w:rsidRDefault="00E1016B" w:rsidP="004D53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00"/>
    <w:family w:val="swiss"/>
    <w:pitch w:val="variable"/>
    <w:sig w:usb0="80000AFF" w:usb1="0000396B" w:usb2="00000000" w:usb3="00000000" w:csb0="000000BF" w:csb1="00000000"/>
  </w:font>
  <w:font w:name="David">
    <w:charset w:val="B1"/>
    <w:family w:val="swiss"/>
    <w:pitch w:val="variable"/>
    <w:sig w:usb0="00000801" w:usb1="00000000" w:usb2="00000000" w:usb3="00000000" w:csb0="00000020" w:csb1="00000000"/>
  </w:font>
  <w:font w:name="Segoe UI">
    <w:panose1 w:val="020B0502040204020203"/>
    <w:charset w:val="00"/>
    <w:family w:val="swiss"/>
    <w:pitch w:val="variable"/>
    <w:sig w:usb0="E4002EFF" w:usb1="C000E47F"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32185927"/>
      <w:docPartObj>
        <w:docPartGallery w:val="Page Numbers (Bottom of Page)"/>
        <w:docPartUnique/>
      </w:docPartObj>
    </w:sdtPr>
    <w:sdtEndPr>
      <w:rPr>
        <w:noProof/>
      </w:rPr>
    </w:sdtEndPr>
    <w:sdtContent>
      <w:p w14:paraId="2B3771EC" w14:textId="6AB641BA" w:rsidR="00E57717" w:rsidRDefault="00E57717">
        <w:pPr>
          <w:pStyle w:val="Footer"/>
          <w:jc w:val="right"/>
        </w:pPr>
        <w:r>
          <w:fldChar w:fldCharType="begin"/>
        </w:r>
        <w:r>
          <w:instrText xml:space="preserve"> PAGE   \* MERGEFORMAT </w:instrText>
        </w:r>
        <w:r>
          <w:fldChar w:fldCharType="separate"/>
        </w:r>
        <w:r w:rsidR="00AC624C">
          <w:rPr>
            <w:noProof/>
          </w:rPr>
          <w:t>19</w:t>
        </w:r>
        <w:r>
          <w:rPr>
            <w:noProof/>
          </w:rPr>
          <w:fldChar w:fldCharType="end"/>
        </w:r>
      </w:p>
    </w:sdtContent>
  </w:sdt>
  <w:p w14:paraId="091A3BE3" w14:textId="77777777" w:rsidR="00E57717" w:rsidRDefault="00E5771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D9EFF9" w14:textId="77777777" w:rsidR="00E57717" w:rsidRDefault="00E57717">
    <w:pPr>
      <w:pStyle w:val="Footer"/>
      <w:jc w:val="right"/>
    </w:pPr>
  </w:p>
  <w:p w14:paraId="73D812F3" w14:textId="77777777" w:rsidR="00E57717" w:rsidRDefault="00E577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80551B" w14:textId="77777777" w:rsidR="00E1016B" w:rsidRDefault="00E1016B" w:rsidP="004D536B">
      <w:pPr>
        <w:spacing w:after="0" w:line="240" w:lineRule="auto"/>
      </w:pPr>
      <w:r>
        <w:separator/>
      </w:r>
    </w:p>
  </w:footnote>
  <w:footnote w:type="continuationSeparator" w:id="0">
    <w:p w14:paraId="6857DC29" w14:textId="77777777" w:rsidR="00E1016B" w:rsidRDefault="00E1016B" w:rsidP="004D536B">
      <w:pPr>
        <w:spacing w:after="0" w:line="240" w:lineRule="auto"/>
      </w:pPr>
      <w:r>
        <w:continuationSeparator/>
      </w:r>
    </w:p>
  </w:footnote>
  <w:footnote w:id="1">
    <w:p w14:paraId="6615F88D" w14:textId="77777777" w:rsidR="00E57717" w:rsidRPr="003C2188" w:rsidRDefault="00E57717" w:rsidP="004D536B">
      <w:pPr>
        <w:pStyle w:val="FootnoteText"/>
        <w:jc w:val="both"/>
        <w:rPr>
          <w:rFonts w:ascii="Times New Roman" w:hAnsi="Times New Roman" w:cs="Times New Roman"/>
          <w:sz w:val="18"/>
          <w:szCs w:val="18"/>
          <w:lang w:val="mn-MN"/>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E4B8A"/>
    <w:multiLevelType w:val="multilevel"/>
    <w:tmpl w:val="582ABDA2"/>
    <w:lvl w:ilvl="0">
      <w:start w:val="4"/>
      <w:numFmt w:val="decimal"/>
      <w:lvlText w:val="3.%1."/>
      <w:lvlJc w:val="left"/>
      <w:rPr>
        <w:rFonts w:ascii="Arial" w:eastAsia="Arial" w:hAnsi="Arial" w:cs="Arial"/>
        <w:b/>
        <w:bCs/>
        <w:i w:val="0"/>
        <w:iCs w:val="0"/>
        <w:smallCaps w:val="0"/>
        <w:strike w:val="0"/>
        <w:color w:val="000000"/>
        <w:spacing w:val="0"/>
        <w:w w:val="100"/>
        <w:position w:val="0"/>
        <w:sz w:val="21"/>
        <w:szCs w:val="21"/>
        <w:u w:val="none"/>
        <w:lang w:val="mn-M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80D07AE"/>
    <w:multiLevelType w:val="hybridMultilevel"/>
    <w:tmpl w:val="7EE8F9AA"/>
    <w:lvl w:ilvl="0" w:tplc="7AE88A18">
      <w:start w:val="1"/>
      <w:numFmt w:val="bullet"/>
      <w:lvlText w:val=""/>
      <w:lvlJc w:val="left"/>
      <w:pPr>
        <w:tabs>
          <w:tab w:val="num" w:pos="720"/>
        </w:tabs>
        <w:ind w:left="720" w:hanging="360"/>
      </w:pPr>
      <w:rPr>
        <w:rFonts w:ascii="Wingdings" w:hAnsi="Wingdings" w:hint="default"/>
      </w:rPr>
    </w:lvl>
    <w:lvl w:ilvl="1" w:tplc="5958D7CC" w:tentative="1">
      <w:start w:val="1"/>
      <w:numFmt w:val="bullet"/>
      <w:lvlText w:val=""/>
      <w:lvlJc w:val="left"/>
      <w:pPr>
        <w:tabs>
          <w:tab w:val="num" w:pos="1440"/>
        </w:tabs>
        <w:ind w:left="1440" w:hanging="360"/>
      </w:pPr>
      <w:rPr>
        <w:rFonts w:ascii="Wingdings" w:hAnsi="Wingdings" w:hint="default"/>
      </w:rPr>
    </w:lvl>
    <w:lvl w:ilvl="2" w:tplc="43207CD0" w:tentative="1">
      <w:start w:val="1"/>
      <w:numFmt w:val="bullet"/>
      <w:lvlText w:val=""/>
      <w:lvlJc w:val="left"/>
      <w:pPr>
        <w:tabs>
          <w:tab w:val="num" w:pos="2160"/>
        </w:tabs>
        <w:ind w:left="2160" w:hanging="360"/>
      </w:pPr>
      <w:rPr>
        <w:rFonts w:ascii="Wingdings" w:hAnsi="Wingdings" w:hint="default"/>
      </w:rPr>
    </w:lvl>
    <w:lvl w:ilvl="3" w:tplc="B1569D6E" w:tentative="1">
      <w:start w:val="1"/>
      <w:numFmt w:val="bullet"/>
      <w:lvlText w:val=""/>
      <w:lvlJc w:val="left"/>
      <w:pPr>
        <w:tabs>
          <w:tab w:val="num" w:pos="2880"/>
        </w:tabs>
        <w:ind w:left="2880" w:hanging="360"/>
      </w:pPr>
      <w:rPr>
        <w:rFonts w:ascii="Wingdings" w:hAnsi="Wingdings" w:hint="default"/>
      </w:rPr>
    </w:lvl>
    <w:lvl w:ilvl="4" w:tplc="288CFE88" w:tentative="1">
      <w:start w:val="1"/>
      <w:numFmt w:val="bullet"/>
      <w:lvlText w:val=""/>
      <w:lvlJc w:val="left"/>
      <w:pPr>
        <w:tabs>
          <w:tab w:val="num" w:pos="3600"/>
        </w:tabs>
        <w:ind w:left="3600" w:hanging="360"/>
      </w:pPr>
      <w:rPr>
        <w:rFonts w:ascii="Wingdings" w:hAnsi="Wingdings" w:hint="default"/>
      </w:rPr>
    </w:lvl>
    <w:lvl w:ilvl="5" w:tplc="431CFFA0" w:tentative="1">
      <w:start w:val="1"/>
      <w:numFmt w:val="bullet"/>
      <w:lvlText w:val=""/>
      <w:lvlJc w:val="left"/>
      <w:pPr>
        <w:tabs>
          <w:tab w:val="num" w:pos="4320"/>
        </w:tabs>
        <w:ind w:left="4320" w:hanging="360"/>
      </w:pPr>
      <w:rPr>
        <w:rFonts w:ascii="Wingdings" w:hAnsi="Wingdings" w:hint="default"/>
      </w:rPr>
    </w:lvl>
    <w:lvl w:ilvl="6" w:tplc="574EB0DC" w:tentative="1">
      <w:start w:val="1"/>
      <w:numFmt w:val="bullet"/>
      <w:lvlText w:val=""/>
      <w:lvlJc w:val="left"/>
      <w:pPr>
        <w:tabs>
          <w:tab w:val="num" w:pos="5040"/>
        </w:tabs>
        <w:ind w:left="5040" w:hanging="360"/>
      </w:pPr>
      <w:rPr>
        <w:rFonts w:ascii="Wingdings" w:hAnsi="Wingdings" w:hint="default"/>
      </w:rPr>
    </w:lvl>
    <w:lvl w:ilvl="7" w:tplc="90B26BA8" w:tentative="1">
      <w:start w:val="1"/>
      <w:numFmt w:val="bullet"/>
      <w:lvlText w:val=""/>
      <w:lvlJc w:val="left"/>
      <w:pPr>
        <w:tabs>
          <w:tab w:val="num" w:pos="5760"/>
        </w:tabs>
        <w:ind w:left="5760" w:hanging="360"/>
      </w:pPr>
      <w:rPr>
        <w:rFonts w:ascii="Wingdings" w:hAnsi="Wingdings" w:hint="default"/>
      </w:rPr>
    </w:lvl>
    <w:lvl w:ilvl="8" w:tplc="A5C4CD28"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FD70EF"/>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 w15:restartNumberingAfterBreak="0">
    <w:nsid w:val="09B76A50"/>
    <w:multiLevelType w:val="multilevel"/>
    <w:tmpl w:val="93F221F0"/>
    <w:lvl w:ilvl="0">
      <w:start w:val="9"/>
      <w:numFmt w:val="decimal"/>
      <w:lvlText w:val="%1."/>
      <w:lvlJc w:val="left"/>
      <w:pPr>
        <w:ind w:left="560" w:hanging="560"/>
      </w:pPr>
      <w:rPr>
        <w:rFonts w:hint="default"/>
      </w:rPr>
    </w:lvl>
    <w:lvl w:ilvl="1">
      <w:start w:val="4"/>
      <w:numFmt w:val="decimal"/>
      <w:lvlText w:val="%1.%2."/>
      <w:lvlJc w:val="left"/>
      <w:pPr>
        <w:ind w:left="900" w:hanging="72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240" w:hanging="1800"/>
      </w:pPr>
      <w:rPr>
        <w:rFonts w:hint="default"/>
      </w:rPr>
    </w:lvl>
  </w:abstractNum>
  <w:abstractNum w:abstractNumId="4" w15:restartNumberingAfterBreak="0">
    <w:nsid w:val="0B230267"/>
    <w:multiLevelType w:val="hybridMultilevel"/>
    <w:tmpl w:val="62745E2E"/>
    <w:lvl w:ilvl="0" w:tplc="EC5C4A6C">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5" w15:restartNumberingAfterBreak="0">
    <w:nsid w:val="0D715E9F"/>
    <w:multiLevelType w:val="hybridMultilevel"/>
    <w:tmpl w:val="07EAF3D6"/>
    <w:lvl w:ilvl="0" w:tplc="3ECA4E5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1D961B6"/>
    <w:multiLevelType w:val="hybridMultilevel"/>
    <w:tmpl w:val="07EAF3D6"/>
    <w:lvl w:ilvl="0" w:tplc="3ECA4E5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4941C9B"/>
    <w:multiLevelType w:val="hybridMultilevel"/>
    <w:tmpl w:val="07EAF3D6"/>
    <w:lvl w:ilvl="0" w:tplc="3ECA4E5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64C0CB6"/>
    <w:multiLevelType w:val="hybridMultilevel"/>
    <w:tmpl w:val="07EAF3D6"/>
    <w:lvl w:ilvl="0" w:tplc="3ECA4E5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8936D1D"/>
    <w:multiLevelType w:val="hybridMultilevel"/>
    <w:tmpl w:val="35D6D80E"/>
    <w:lvl w:ilvl="0" w:tplc="27BE062E">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4C55538"/>
    <w:multiLevelType w:val="multilevel"/>
    <w:tmpl w:val="0B58A0D0"/>
    <w:lvl w:ilvl="0">
      <w:start w:val="1"/>
      <w:numFmt w:val="upperRoman"/>
      <w:lvlText w:val="%1,"/>
      <w:lvlJc w:val="left"/>
      <w:rPr>
        <w:rFonts w:ascii="Arial" w:eastAsia="Arial" w:hAnsi="Arial" w:cs="Arial"/>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5A56932"/>
    <w:multiLevelType w:val="multilevel"/>
    <w:tmpl w:val="F40E5CD2"/>
    <w:lvl w:ilvl="0">
      <w:start w:val="9"/>
      <w:numFmt w:val="decimal"/>
      <w:lvlText w:val="%1."/>
      <w:lvlJc w:val="left"/>
      <w:pPr>
        <w:ind w:left="360" w:hanging="360"/>
      </w:pPr>
      <w:rPr>
        <w:rFonts w:hint="default"/>
      </w:rPr>
    </w:lvl>
    <w:lvl w:ilvl="1">
      <w:start w:val="4"/>
      <w:numFmt w:val="decimal"/>
      <w:lvlText w:val="%1.%2."/>
      <w:lvlJc w:val="left"/>
      <w:pPr>
        <w:ind w:left="900" w:hanging="72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240" w:hanging="1800"/>
      </w:pPr>
      <w:rPr>
        <w:rFonts w:hint="default"/>
      </w:rPr>
    </w:lvl>
  </w:abstractNum>
  <w:abstractNum w:abstractNumId="12" w15:restartNumberingAfterBreak="0">
    <w:nsid w:val="26141730"/>
    <w:multiLevelType w:val="multilevel"/>
    <w:tmpl w:val="5DB4517E"/>
    <w:lvl w:ilvl="0">
      <w:start w:val="9"/>
      <w:numFmt w:val="decimal"/>
      <w:lvlText w:val="%1."/>
      <w:lvlJc w:val="left"/>
      <w:pPr>
        <w:ind w:left="585" w:hanging="585"/>
      </w:pPr>
      <w:rPr>
        <w:rFonts w:hint="default"/>
      </w:rPr>
    </w:lvl>
    <w:lvl w:ilvl="1">
      <w:start w:val="2"/>
      <w:numFmt w:val="decimal"/>
      <w:lvlText w:val="%1.%2."/>
      <w:lvlJc w:val="left"/>
      <w:pPr>
        <w:ind w:left="900" w:hanging="720"/>
      </w:pPr>
      <w:rPr>
        <w:rFonts w:hint="default"/>
        <w:i w:val="0"/>
        <w:strike w:val="0"/>
        <w:color w:val="000000" w:themeColor="text1"/>
      </w:rPr>
    </w:lvl>
    <w:lvl w:ilvl="2">
      <w:start w:val="1"/>
      <w:numFmt w:val="decimal"/>
      <w:lvlText w:val="%1.%2.%3."/>
      <w:lvlJc w:val="left"/>
      <w:pPr>
        <w:ind w:left="1080" w:hanging="720"/>
      </w:pPr>
      <w:rPr>
        <w:rFonts w:hint="default"/>
        <w:strike w:val="0"/>
        <w:color w:val="000000" w:themeColor="text1"/>
      </w:rPr>
    </w:lvl>
    <w:lvl w:ilvl="3">
      <w:start w:val="1"/>
      <w:numFmt w:val="decimal"/>
      <w:lvlText w:val="%1.%2.%3.%4."/>
      <w:lvlJc w:val="left"/>
      <w:pPr>
        <w:ind w:left="189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13" w15:restartNumberingAfterBreak="0">
    <w:nsid w:val="2757724C"/>
    <w:multiLevelType w:val="hybridMultilevel"/>
    <w:tmpl w:val="07EAF3D6"/>
    <w:lvl w:ilvl="0" w:tplc="3ECA4E5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870012C"/>
    <w:multiLevelType w:val="multilevel"/>
    <w:tmpl w:val="23DABDFE"/>
    <w:lvl w:ilvl="0">
      <w:start w:val="6"/>
      <w:numFmt w:val="decimal"/>
      <w:lvlText w:val="%1."/>
      <w:lvlJc w:val="left"/>
      <w:pPr>
        <w:ind w:left="585" w:hanging="58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15" w15:restartNumberingAfterBreak="0">
    <w:nsid w:val="2AD565E6"/>
    <w:multiLevelType w:val="hybridMultilevel"/>
    <w:tmpl w:val="AEACAA78"/>
    <w:lvl w:ilvl="0" w:tplc="34645044">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6" w15:restartNumberingAfterBreak="0">
    <w:nsid w:val="2BE240BD"/>
    <w:multiLevelType w:val="hybridMultilevel"/>
    <w:tmpl w:val="2A127B4C"/>
    <w:lvl w:ilvl="0" w:tplc="ED50B10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2DFC6AA6"/>
    <w:multiLevelType w:val="hybridMultilevel"/>
    <w:tmpl w:val="D5F232AC"/>
    <w:lvl w:ilvl="0" w:tplc="B362515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9693AA9"/>
    <w:multiLevelType w:val="hybridMultilevel"/>
    <w:tmpl w:val="AEACAA78"/>
    <w:lvl w:ilvl="0" w:tplc="34645044">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9" w15:restartNumberingAfterBreak="0">
    <w:nsid w:val="3D19278D"/>
    <w:multiLevelType w:val="hybridMultilevel"/>
    <w:tmpl w:val="4FBAE872"/>
    <w:lvl w:ilvl="0" w:tplc="570E0F90">
      <w:start w:val="39"/>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44222162"/>
    <w:multiLevelType w:val="hybridMultilevel"/>
    <w:tmpl w:val="344EE86A"/>
    <w:lvl w:ilvl="0" w:tplc="D7B60042">
      <w:start w:val="157"/>
      <w:numFmt w:val="decimal"/>
      <w:lvlText w:val="%1"/>
      <w:lvlJc w:val="left"/>
      <w:pPr>
        <w:ind w:left="765" w:hanging="4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4F4075A"/>
    <w:multiLevelType w:val="hybridMultilevel"/>
    <w:tmpl w:val="B11E50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8B50B74"/>
    <w:multiLevelType w:val="hybridMultilevel"/>
    <w:tmpl w:val="2A127B4C"/>
    <w:lvl w:ilvl="0" w:tplc="ED50B10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3" w15:restartNumberingAfterBreak="0">
    <w:nsid w:val="4C7A21D2"/>
    <w:multiLevelType w:val="multilevel"/>
    <w:tmpl w:val="4F40E13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mn-M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4ED17D5F"/>
    <w:multiLevelType w:val="hybridMultilevel"/>
    <w:tmpl w:val="822A1126"/>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24308D8"/>
    <w:multiLevelType w:val="multilevel"/>
    <w:tmpl w:val="E1C4CBFA"/>
    <w:lvl w:ilvl="0">
      <w:start w:val="1"/>
      <w:numFmt w:val="bullet"/>
      <w:lvlText w:val="•"/>
      <w:lvlJc w:val="left"/>
      <w:rPr>
        <w:rFonts w:ascii="Arial" w:eastAsia="Arial" w:hAnsi="Arial" w:cs="Arial"/>
        <w:b w:val="0"/>
        <w:bCs w:val="0"/>
        <w:i w:val="0"/>
        <w:iCs w:val="0"/>
        <w:smallCaps w:val="0"/>
        <w:strike w:val="0"/>
        <w:color w:val="000000"/>
        <w:spacing w:val="0"/>
        <w:w w:val="100"/>
        <w:position w:val="0"/>
        <w:sz w:val="33"/>
        <w:szCs w:val="33"/>
        <w:u w:val="none"/>
        <w:lang w:val="mn-M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5372055B"/>
    <w:multiLevelType w:val="hybridMultilevel"/>
    <w:tmpl w:val="F956F5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B423E85"/>
    <w:multiLevelType w:val="hybridMultilevel"/>
    <w:tmpl w:val="47DE8D38"/>
    <w:lvl w:ilvl="0" w:tplc="214A935C">
      <w:start w:val="1"/>
      <w:numFmt w:val="bullet"/>
      <w:lvlText w:val=""/>
      <w:lvlJc w:val="left"/>
      <w:pPr>
        <w:tabs>
          <w:tab w:val="num" w:pos="720"/>
        </w:tabs>
        <w:ind w:left="720" w:hanging="360"/>
      </w:pPr>
      <w:rPr>
        <w:rFonts w:ascii="Wingdings" w:hAnsi="Wingdings" w:hint="default"/>
      </w:rPr>
    </w:lvl>
    <w:lvl w:ilvl="1" w:tplc="C7F0CE78" w:tentative="1">
      <w:start w:val="1"/>
      <w:numFmt w:val="bullet"/>
      <w:lvlText w:val=""/>
      <w:lvlJc w:val="left"/>
      <w:pPr>
        <w:tabs>
          <w:tab w:val="num" w:pos="1440"/>
        </w:tabs>
        <w:ind w:left="1440" w:hanging="360"/>
      </w:pPr>
      <w:rPr>
        <w:rFonts w:ascii="Wingdings" w:hAnsi="Wingdings" w:hint="default"/>
      </w:rPr>
    </w:lvl>
    <w:lvl w:ilvl="2" w:tplc="5D1EDCE2" w:tentative="1">
      <w:start w:val="1"/>
      <w:numFmt w:val="bullet"/>
      <w:lvlText w:val=""/>
      <w:lvlJc w:val="left"/>
      <w:pPr>
        <w:tabs>
          <w:tab w:val="num" w:pos="2160"/>
        </w:tabs>
        <w:ind w:left="2160" w:hanging="360"/>
      </w:pPr>
      <w:rPr>
        <w:rFonts w:ascii="Wingdings" w:hAnsi="Wingdings" w:hint="default"/>
      </w:rPr>
    </w:lvl>
    <w:lvl w:ilvl="3" w:tplc="5254FA84" w:tentative="1">
      <w:start w:val="1"/>
      <w:numFmt w:val="bullet"/>
      <w:lvlText w:val=""/>
      <w:lvlJc w:val="left"/>
      <w:pPr>
        <w:tabs>
          <w:tab w:val="num" w:pos="2880"/>
        </w:tabs>
        <w:ind w:left="2880" w:hanging="360"/>
      </w:pPr>
      <w:rPr>
        <w:rFonts w:ascii="Wingdings" w:hAnsi="Wingdings" w:hint="default"/>
      </w:rPr>
    </w:lvl>
    <w:lvl w:ilvl="4" w:tplc="22BC0556" w:tentative="1">
      <w:start w:val="1"/>
      <w:numFmt w:val="bullet"/>
      <w:lvlText w:val=""/>
      <w:lvlJc w:val="left"/>
      <w:pPr>
        <w:tabs>
          <w:tab w:val="num" w:pos="3600"/>
        </w:tabs>
        <w:ind w:left="3600" w:hanging="360"/>
      </w:pPr>
      <w:rPr>
        <w:rFonts w:ascii="Wingdings" w:hAnsi="Wingdings" w:hint="default"/>
      </w:rPr>
    </w:lvl>
    <w:lvl w:ilvl="5" w:tplc="2E908EAC" w:tentative="1">
      <w:start w:val="1"/>
      <w:numFmt w:val="bullet"/>
      <w:lvlText w:val=""/>
      <w:lvlJc w:val="left"/>
      <w:pPr>
        <w:tabs>
          <w:tab w:val="num" w:pos="4320"/>
        </w:tabs>
        <w:ind w:left="4320" w:hanging="360"/>
      </w:pPr>
      <w:rPr>
        <w:rFonts w:ascii="Wingdings" w:hAnsi="Wingdings" w:hint="default"/>
      </w:rPr>
    </w:lvl>
    <w:lvl w:ilvl="6" w:tplc="07A6E4BE" w:tentative="1">
      <w:start w:val="1"/>
      <w:numFmt w:val="bullet"/>
      <w:lvlText w:val=""/>
      <w:lvlJc w:val="left"/>
      <w:pPr>
        <w:tabs>
          <w:tab w:val="num" w:pos="5040"/>
        </w:tabs>
        <w:ind w:left="5040" w:hanging="360"/>
      </w:pPr>
      <w:rPr>
        <w:rFonts w:ascii="Wingdings" w:hAnsi="Wingdings" w:hint="default"/>
      </w:rPr>
    </w:lvl>
    <w:lvl w:ilvl="7" w:tplc="0C00CFDC" w:tentative="1">
      <w:start w:val="1"/>
      <w:numFmt w:val="bullet"/>
      <w:lvlText w:val=""/>
      <w:lvlJc w:val="left"/>
      <w:pPr>
        <w:tabs>
          <w:tab w:val="num" w:pos="5760"/>
        </w:tabs>
        <w:ind w:left="5760" w:hanging="360"/>
      </w:pPr>
      <w:rPr>
        <w:rFonts w:ascii="Wingdings" w:hAnsi="Wingdings" w:hint="default"/>
      </w:rPr>
    </w:lvl>
    <w:lvl w:ilvl="8" w:tplc="D6D8B01C"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C78399E"/>
    <w:multiLevelType w:val="multilevel"/>
    <w:tmpl w:val="4F1A313E"/>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lang w:val="mn-M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5EF17B69"/>
    <w:multiLevelType w:val="hybridMultilevel"/>
    <w:tmpl w:val="ACDE4B80"/>
    <w:lvl w:ilvl="0" w:tplc="88500372">
      <w:start w:val="9"/>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63FD2587"/>
    <w:multiLevelType w:val="hybridMultilevel"/>
    <w:tmpl w:val="7A768F1A"/>
    <w:lvl w:ilvl="0" w:tplc="6AC8F85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644C1687"/>
    <w:multiLevelType w:val="hybridMultilevel"/>
    <w:tmpl w:val="F23EF132"/>
    <w:lvl w:ilvl="0" w:tplc="C7966106">
      <w:start w:val="1"/>
      <w:numFmt w:val="bullet"/>
      <w:lvlText w:val="•"/>
      <w:lvlJc w:val="left"/>
      <w:pPr>
        <w:tabs>
          <w:tab w:val="num" w:pos="720"/>
        </w:tabs>
        <w:ind w:left="720" w:hanging="360"/>
      </w:pPr>
      <w:rPr>
        <w:rFonts w:ascii="Arial" w:hAnsi="Arial" w:hint="default"/>
      </w:rPr>
    </w:lvl>
    <w:lvl w:ilvl="1" w:tplc="96301710" w:tentative="1">
      <w:start w:val="1"/>
      <w:numFmt w:val="bullet"/>
      <w:lvlText w:val="•"/>
      <w:lvlJc w:val="left"/>
      <w:pPr>
        <w:tabs>
          <w:tab w:val="num" w:pos="1440"/>
        </w:tabs>
        <w:ind w:left="1440" w:hanging="360"/>
      </w:pPr>
      <w:rPr>
        <w:rFonts w:ascii="Arial" w:hAnsi="Arial" w:hint="default"/>
      </w:rPr>
    </w:lvl>
    <w:lvl w:ilvl="2" w:tplc="0B30A5A0" w:tentative="1">
      <w:start w:val="1"/>
      <w:numFmt w:val="bullet"/>
      <w:lvlText w:val="•"/>
      <w:lvlJc w:val="left"/>
      <w:pPr>
        <w:tabs>
          <w:tab w:val="num" w:pos="2160"/>
        </w:tabs>
        <w:ind w:left="2160" w:hanging="360"/>
      </w:pPr>
      <w:rPr>
        <w:rFonts w:ascii="Arial" w:hAnsi="Arial" w:hint="default"/>
      </w:rPr>
    </w:lvl>
    <w:lvl w:ilvl="3" w:tplc="9CCCBADA" w:tentative="1">
      <w:start w:val="1"/>
      <w:numFmt w:val="bullet"/>
      <w:lvlText w:val="•"/>
      <w:lvlJc w:val="left"/>
      <w:pPr>
        <w:tabs>
          <w:tab w:val="num" w:pos="2880"/>
        </w:tabs>
        <w:ind w:left="2880" w:hanging="360"/>
      </w:pPr>
      <w:rPr>
        <w:rFonts w:ascii="Arial" w:hAnsi="Arial" w:hint="default"/>
      </w:rPr>
    </w:lvl>
    <w:lvl w:ilvl="4" w:tplc="C63465C2" w:tentative="1">
      <w:start w:val="1"/>
      <w:numFmt w:val="bullet"/>
      <w:lvlText w:val="•"/>
      <w:lvlJc w:val="left"/>
      <w:pPr>
        <w:tabs>
          <w:tab w:val="num" w:pos="3600"/>
        </w:tabs>
        <w:ind w:left="3600" w:hanging="360"/>
      </w:pPr>
      <w:rPr>
        <w:rFonts w:ascii="Arial" w:hAnsi="Arial" w:hint="default"/>
      </w:rPr>
    </w:lvl>
    <w:lvl w:ilvl="5" w:tplc="2410027C" w:tentative="1">
      <w:start w:val="1"/>
      <w:numFmt w:val="bullet"/>
      <w:lvlText w:val="•"/>
      <w:lvlJc w:val="left"/>
      <w:pPr>
        <w:tabs>
          <w:tab w:val="num" w:pos="4320"/>
        </w:tabs>
        <w:ind w:left="4320" w:hanging="360"/>
      </w:pPr>
      <w:rPr>
        <w:rFonts w:ascii="Arial" w:hAnsi="Arial" w:hint="default"/>
      </w:rPr>
    </w:lvl>
    <w:lvl w:ilvl="6" w:tplc="A5321FD0" w:tentative="1">
      <w:start w:val="1"/>
      <w:numFmt w:val="bullet"/>
      <w:lvlText w:val="•"/>
      <w:lvlJc w:val="left"/>
      <w:pPr>
        <w:tabs>
          <w:tab w:val="num" w:pos="5040"/>
        </w:tabs>
        <w:ind w:left="5040" w:hanging="360"/>
      </w:pPr>
      <w:rPr>
        <w:rFonts w:ascii="Arial" w:hAnsi="Arial" w:hint="default"/>
      </w:rPr>
    </w:lvl>
    <w:lvl w:ilvl="7" w:tplc="B3E00FE8" w:tentative="1">
      <w:start w:val="1"/>
      <w:numFmt w:val="bullet"/>
      <w:lvlText w:val="•"/>
      <w:lvlJc w:val="left"/>
      <w:pPr>
        <w:tabs>
          <w:tab w:val="num" w:pos="5760"/>
        </w:tabs>
        <w:ind w:left="5760" w:hanging="360"/>
      </w:pPr>
      <w:rPr>
        <w:rFonts w:ascii="Arial" w:hAnsi="Arial" w:hint="default"/>
      </w:rPr>
    </w:lvl>
    <w:lvl w:ilvl="8" w:tplc="9D901BC6" w:tentative="1">
      <w:start w:val="1"/>
      <w:numFmt w:val="bullet"/>
      <w:lvlText w:val="•"/>
      <w:lvlJc w:val="left"/>
      <w:pPr>
        <w:tabs>
          <w:tab w:val="num" w:pos="6480"/>
        </w:tabs>
        <w:ind w:left="6480" w:hanging="360"/>
      </w:pPr>
      <w:rPr>
        <w:rFonts w:ascii="Arial" w:hAnsi="Arial" w:hint="default"/>
      </w:rPr>
    </w:lvl>
  </w:abstractNum>
  <w:abstractNum w:abstractNumId="32" w15:restartNumberingAfterBreak="0">
    <w:nsid w:val="645A117F"/>
    <w:multiLevelType w:val="hybridMultilevel"/>
    <w:tmpl w:val="07EAF3D6"/>
    <w:lvl w:ilvl="0" w:tplc="3ECA4E5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654A19CA"/>
    <w:multiLevelType w:val="hybridMultilevel"/>
    <w:tmpl w:val="1018E1CC"/>
    <w:lvl w:ilvl="0" w:tplc="00FC3C70">
      <w:start w:val="1"/>
      <w:numFmt w:val="bullet"/>
      <w:lvlText w:val=""/>
      <w:lvlJc w:val="left"/>
      <w:pPr>
        <w:tabs>
          <w:tab w:val="num" w:pos="720"/>
        </w:tabs>
        <w:ind w:left="720" w:hanging="360"/>
      </w:pPr>
      <w:rPr>
        <w:rFonts w:ascii="Wingdings" w:hAnsi="Wingdings" w:hint="default"/>
      </w:rPr>
    </w:lvl>
    <w:lvl w:ilvl="1" w:tplc="079065A8" w:tentative="1">
      <w:start w:val="1"/>
      <w:numFmt w:val="bullet"/>
      <w:lvlText w:val=""/>
      <w:lvlJc w:val="left"/>
      <w:pPr>
        <w:tabs>
          <w:tab w:val="num" w:pos="1440"/>
        </w:tabs>
        <w:ind w:left="1440" w:hanging="360"/>
      </w:pPr>
      <w:rPr>
        <w:rFonts w:ascii="Wingdings" w:hAnsi="Wingdings" w:hint="default"/>
      </w:rPr>
    </w:lvl>
    <w:lvl w:ilvl="2" w:tplc="5928EBB2" w:tentative="1">
      <w:start w:val="1"/>
      <w:numFmt w:val="bullet"/>
      <w:lvlText w:val=""/>
      <w:lvlJc w:val="left"/>
      <w:pPr>
        <w:tabs>
          <w:tab w:val="num" w:pos="2160"/>
        </w:tabs>
        <w:ind w:left="2160" w:hanging="360"/>
      </w:pPr>
      <w:rPr>
        <w:rFonts w:ascii="Wingdings" w:hAnsi="Wingdings" w:hint="default"/>
      </w:rPr>
    </w:lvl>
    <w:lvl w:ilvl="3" w:tplc="9BF69868" w:tentative="1">
      <w:start w:val="1"/>
      <w:numFmt w:val="bullet"/>
      <w:lvlText w:val=""/>
      <w:lvlJc w:val="left"/>
      <w:pPr>
        <w:tabs>
          <w:tab w:val="num" w:pos="2880"/>
        </w:tabs>
        <w:ind w:left="2880" w:hanging="360"/>
      </w:pPr>
      <w:rPr>
        <w:rFonts w:ascii="Wingdings" w:hAnsi="Wingdings" w:hint="default"/>
      </w:rPr>
    </w:lvl>
    <w:lvl w:ilvl="4" w:tplc="4E629518" w:tentative="1">
      <w:start w:val="1"/>
      <w:numFmt w:val="bullet"/>
      <w:lvlText w:val=""/>
      <w:lvlJc w:val="left"/>
      <w:pPr>
        <w:tabs>
          <w:tab w:val="num" w:pos="3600"/>
        </w:tabs>
        <w:ind w:left="3600" w:hanging="360"/>
      </w:pPr>
      <w:rPr>
        <w:rFonts w:ascii="Wingdings" w:hAnsi="Wingdings" w:hint="default"/>
      </w:rPr>
    </w:lvl>
    <w:lvl w:ilvl="5" w:tplc="20944B06" w:tentative="1">
      <w:start w:val="1"/>
      <w:numFmt w:val="bullet"/>
      <w:lvlText w:val=""/>
      <w:lvlJc w:val="left"/>
      <w:pPr>
        <w:tabs>
          <w:tab w:val="num" w:pos="4320"/>
        </w:tabs>
        <w:ind w:left="4320" w:hanging="360"/>
      </w:pPr>
      <w:rPr>
        <w:rFonts w:ascii="Wingdings" w:hAnsi="Wingdings" w:hint="default"/>
      </w:rPr>
    </w:lvl>
    <w:lvl w:ilvl="6" w:tplc="A42E2A24" w:tentative="1">
      <w:start w:val="1"/>
      <w:numFmt w:val="bullet"/>
      <w:lvlText w:val=""/>
      <w:lvlJc w:val="left"/>
      <w:pPr>
        <w:tabs>
          <w:tab w:val="num" w:pos="5040"/>
        </w:tabs>
        <w:ind w:left="5040" w:hanging="360"/>
      </w:pPr>
      <w:rPr>
        <w:rFonts w:ascii="Wingdings" w:hAnsi="Wingdings" w:hint="default"/>
      </w:rPr>
    </w:lvl>
    <w:lvl w:ilvl="7" w:tplc="EC9CC248" w:tentative="1">
      <w:start w:val="1"/>
      <w:numFmt w:val="bullet"/>
      <w:lvlText w:val=""/>
      <w:lvlJc w:val="left"/>
      <w:pPr>
        <w:tabs>
          <w:tab w:val="num" w:pos="5760"/>
        </w:tabs>
        <w:ind w:left="5760" w:hanging="360"/>
      </w:pPr>
      <w:rPr>
        <w:rFonts w:ascii="Wingdings" w:hAnsi="Wingdings" w:hint="default"/>
      </w:rPr>
    </w:lvl>
    <w:lvl w:ilvl="8" w:tplc="F7F62704"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D0B7B24"/>
    <w:multiLevelType w:val="hybridMultilevel"/>
    <w:tmpl w:val="C2D2990C"/>
    <w:lvl w:ilvl="0" w:tplc="FC804F88">
      <w:start w:val="1"/>
      <w:numFmt w:val="bullet"/>
      <w:lvlText w:val=""/>
      <w:lvlJc w:val="left"/>
      <w:pPr>
        <w:tabs>
          <w:tab w:val="num" w:pos="720"/>
        </w:tabs>
        <w:ind w:left="720" w:hanging="360"/>
      </w:pPr>
      <w:rPr>
        <w:rFonts w:ascii="Wingdings" w:hAnsi="Wingdings" w:hint="default"/>
      </w:rPr>
    </w:lvl>
    <w:lvl w:ilvl="1" w:tplc="7514E358" w:tentative="1">
      <w:start w:val="1"/>
      <w:numFmt w:val="bullet"/>
      <w:lvlText w:val=""/>
      <w:lvlJc w:val="left"/>
      <w:pPr>
        <w:tabs>
          <w:tab w:val="num" w:pos="1440"/>
        </w:tabs>
        <w:ind w:left="1440" w:hanging="360"/>
      </w:pPr>
      <w:rPr>
        <w:rFonts w:ascii="Wingdings" w:hAnsi="Wingdings" w:hint="default"/>
      </w:rPr>
    </w:lvl>
    <w:lvl w:ilvl="2" w:tplc="5BD8E350" w:tentative="1">
      <w:start w:val="1"/>
      <w:numFmt w:val="bullet"/>
      <w:lvlText w:val=""/>
      <w:lvlJc w:val="left"/>
      <w:pPr>
        <w:tabs>
          <w:tab w:val="num" w:pos="2160"/>
        </w:tabs>
        <w:ind w:left="2160" w:hanging="360"/>
      </w:pPr>
      <w:rPr>
        <w:rFonts w:ascii="Wingdings" w:hAnsi="Wingdings" w:hint="default"/>
      </w:rPr>
    </w:lvl>
    <w:lvl w:ilvl="3" w:tplc="06787DA8" w:tentative="1">
      <w:start w:val="1"/>
      <w:numFmt w:val="bullet"/>
      <w:lvlText w:val=""/>
      <w:lvlJc w:val="left"/>
      <w:pPr>
        <w:tabs>
          <w:tab w:val="num" w:pos="2880"/>
        </w:tabs>
        <w:ind w:left="2880" w:hanging="360"/>
      </w:pPr>
      <w:rPr>
        <w:rFonts w:ascii="Wingdings" w:hAnsi="Wingdings" w:hint="default"/>
      </w:rPr>
    </w:lvl>
    <w:lvl w:ilvl="4" w:tplc="2698E8EA" w:tentative="1">
      <w:start w:val="1"/>
      <w:numFmt w:val="bullet"/>
      <w:lvlText w:val=""/>
      <w:lvlJc w:val="left"/>
      <w:pPr>
        <w:tabs>
          <w:tab w:val="num" w:pos="3600"/>
        </w:tabs>
        <w:ind w:left="3600" w:hanging="360"/>
      </w:pPr>
      <w:rPr>
        <w:rFonts w:ascii="Wingdings" w:hAnsi="Wingdings" w:hint="default"/>
      </w:rPr>
    </w:lvl>
    <w:lvl w:ilvl="5" w:tplc="F79A7D40" w:tentative="1">
      <w:start w:val="1"/>
      <w:numFmt w:val="bullet"/>
      <w:lvlText w:val=""/>
      <w:lvlJc w:val="left"/>
      <w:pPr>
        <w:tabs>
          <w:tab w:val="num" w:pos="4320"/>
        </w:tabs>
        <w:ind w:left="4320" w:hanging="360"/>
      </w:pPr>
      <w:rPr>
        <w:rFonts w:ascii="Wingdings" w:hAnsi="Wingdings" w:hint="default"/>
      </w:rPr>
    </w:lvl>
    <w:lvl w:ilvl="6" w:tplc="94121382" w:tentative="1">
      <w:start w:val="1"/>
      <w:numFmt w:val="bullet"/>
      <w:lvlText w:val=""/>
      <w:lvlJc w:val="left"/>
      <w:pPr>
        <w:tabs>
          <w:tab w:val="num" w:pos="5040"/>
        </w:tabs>
        <w:ind w:left="5040" w:hanging="360"/>
      </w:pPr>
      <w:rPr>
        <w:rFonts w:ascii="Wingdings" w:hAnsi="Wingdings" w:hint="default"/>
      </w:rPr>
    </w:lvl>
    <w:lvl w:ilvl="7" w:tplc="D28CDAAE" w:tentative="1">
      <w:start w:val="1"/>
      <w:numFmt w:val="bullet"/>
      <w:lvlText w:val=""/>
      <w:lvlJc w:val="left"/>
      <w:pPr>
        <w:tabs>
          <w:tab w:val="num" w:pos="5760"/>
        </w:tabs>
        <w:ind w:left="5760" w:hanging="360"/>
      </w:pPr>
      <w:rPr>
        <w:rFonts w:ascii="Wingdings" w:hAnsi="Wingdings" w:hint="default"/>
      </w:rPr>
    </w:lvl>
    <w:lvl w:ilvl="8" w:tplc="F578C040"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CA35E85"/>
    <w:multiLevelType w:val="hybridMultilevel"/>
    <w:tmpl w:val="B93E285E"/>
    <w:lvl w:ilvl="0" w:tplc="032AD408">
      <w:start w:val="68"/>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7D1429B5"/>
    <w:multiLevelType w:val="hybridMultilevel"/>
    <w:tmpl w:val="7F426B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D7A7A12"/>
    <w:multiLevelType w:val="hybridMultilevel"/>
    <w:tmpl w:val="BBA42624"/>
    <w:lvl w:ilvl="0" w:tplc="B3542BCC">
      <w:start w:val="1"/>
      <w:numFmt w:val="decimal"/>
      <w:lvlText w:val="%1."/>
      <w:lvlJc w:val="left"/>
      <w:pPr>
        <w:ind w:left="720" w:hanging="360"/>
      </w:pPr>
      <w:rPr>
        <w:rFonts w:ascii="Arial" w:hAnsi="Arial" w:cs="Arial"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F553937"/>
    <w:multiLevelType w:val="hybridMultilevel"/>
    <w:tmpl w:val="07EAF3D6"/>
    <w:lvl w:ilvl="0" w:tplc="3ECA4E5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420873221">
    <w:abstractNumId w:val="17"/>
  </w:num>
  <w:num w:numId="2" w16cid:durableId="659574945">
    <w:abstractNumId w:val="21"/>
  </w:num>
  <w:num w:numId="3" w16cid:durableId="1779596123">
    <w:abstractNumId w:val="4"/>
  </w:num>
  <w:num w:numId="4" w16cid:durableId="1169255252">
    <w:abstractNumId w:val="36"/>
  </w:num>
  <w:num w:numId="5" w16cid:durableId="663974043">
    <w:abstractNumId w:val="18"/>
  </w:num>
  <w:num w:numId="6" w16cid:durableId="2126341247">
    <w:abstractNumId w:val="22"/>
  </w:num>
  <w:num w:numId="7" w16cid:durableId="1378238191">
    <w:abstractNumId w:val="15"/>
  </w:num>
  <w:num w:numId="8" w16cid:durableId="1386635616">
    <w:abstractNumId w:val="19"/>
  </w:num>
  <w:num w:numId="9" w16cid:durableId="1893613707">
    <w:abstractNumId w:val="16"/>
  </w:num>
  <w:num w:numId="10" w16cid:durableId="744498006">
    <w:abstractNumId w:val="31"/>
  </w:num>
  <w:num w:numId="11" w16cid:durableId="807818424">
    <w:abstractNumId w:val="33"/>
  </w:num>
  <w:num w:numId="12" w16cid:durableId="2040887597">
    <w:abstractNumId w:val="34"/>
  </w:num>
  <w:num w:numId="13" w16cid:durableId="648021202">
    <w:abstractNumId w:val="1"/>
  </w:num>
  <w:num w:numId="14" w16cid:durableId="203055275">
    <w:abstractNumId w:val="35"/>
  </w:num>
  <w:num w:numId="15" w16cid:durableId="1268196355">
    <w:abstractNumId w:val="27"/>
  </w:num>
  <w:num w:numId="16" w16cid:durableId="1575436199">
    <w:abstractNumId w:val="30"/>
  </w:num>
  <w:num w:numId="17" w16cid:durableId="436103096">
    <w:abstractNumId w:val="20"/>
  </w:num>
  <w:num w:numId="18" w16cid:durableId="2089687493">
    <w:abstractNumId w:val="2"/>
  </w:num>
  <w:num w:numId="19" w16cid:durableId="1762028373">
    <w:abstractNumId w:val="25"/>
  </w:num>
  <w:num w:numId="20" w16cid:durableId="1036926419">
    <w:abstractNumId w:val="23"/>
  </w:num>
  <w:num w:numId="21" w16cid:durableId="426268030">
    <w:abstractNumId w:val="10"/>
  </w:num>
  <w:num w:numId="22" w16cid:durableId="407113204">
    <w:abstractNumId w:val="28"/>
  </w:num>
  <w:num w:numId="23" w16cid:durableId="1706908733">
    <w:abstractNumId w:val="0"/>
  </w:num>
  <w:num w:numId="24" w16cid:durableId="1082873369">
    <w:abstractNumId w:val="32"/>
  </w:num>
  <w:num w:numId="25" w16cid:durableId="744305358">
    <w:abstractNumId w:val="24"/>
  </w:num>
  <w:num w:numId="26" w16cid:durableId="1748724582">
    <w:abstractNumId w:val="5"/>
  </w:num>
  <w:num w:numId="27" w16cid:durableId="1764103011">
    <w:abstractNumId w:val="9"/>
  </w:num>
  <w:num w:numId="28" w16cid:durableId="602736388">
    <w:abstractNumId w:val="26"/>
  </w:num>
  <w:num w:numId="29" w16cid:durableId="2089880966">
    <w:abstractNumId w:val="7"/>
  </w:num>
  <w:num w:numId="30" w16cid:durableId="1888223795">
    <w:abstractNumId w:val="8"/>
  </w:num>
  <w:num w:numId="31" w16cid:durableId="142817808">
    <w:abstractNumId w:val="6"/>
  </w:num>
  <w:num w:numId="32" w16cid:durableId="1842964268">
    <w:abstractNumId w:val="38"/>
  </w:num>
  <w:num w:numId="33" w16cid:durableId="2098791592">
    <w:abstractNumId w:val="13"/>
  </w:num>
  <w:num w:numId="34" w16cid:durableId="1438867476">
    <w:abstractNumId w:val="14"/>
  </w:num>
  <w:num w:numId="35" w16cid:durableId="662701806">
    <w:abstractNumId w:val="12"/>
  </w:num>
  <w:num w:numId="36" w16cid:durableId="1946495044">
    <w:abstractNumId w:val="11"/>
  </w:num>
  <w:num w:numId="37" w16cid:durableId="2145614442">
    <w:abstractNumId w:val="3"/>
  </w:num>
  <w:num w:numId="38" w16cid:durableId="354118409">
    <w:abstractNumId w:val="37"/>
  </w:num>
  <w:num w:numId="39" w16cid:durableId="844975130">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79C8"/>
    <w:rsid w:val="000041F0"/>
    <w:rsid w:val="00004B1F"/>
    <w:rsid w:val="00010774"/>
    <w:rsid w:val="000278CF"/>
    <w:rsid w:val="000308CB"/>
    <w:rsid w:val="00031BF4"/>
    <w:rsid w:val="00042299"/>
    <w:rsid w:val="00052BB0"/>
    <w:rsid w:val="00052C26"/>
    <w:rsid w:val="00063A44"/>
    <w:rsid w:val="0008473F"/>
    <w:rsid w:val="000A28B1"/>
    <w:rsid w:val="000B0727"/>
    <w:rsid w:val="000B1F94"/>
    <w:rsid w:val="000B59E2"/>
    <w:rsid w:val="000C095B"/>
    <w:rsid w:val="000C3D98"/>
    <w:rsid w:val="000D16A4"/>
    <w:rsid w:val="000D16B4"/>
    <w:rsid w:val="000D322F"/>
    <w:rsid w:val="000D4190"/>
    <w:rsid w:val="000D5FA3"/>
    <w:rsid w:val="000E0586"/>
    <w:rsid w:val="000E21A0"/>
    <w:rsid w:val="000E4543"/>
    <w:rsid w:val="000F0AD0"/>
    <w:rsid w:val="000F0D78"/>
    <w:rsid w:val="000F31DB"/>
    <w:rsid w:val="0010395E"/>
    <w:rsid w:val="00105BC6"/>
    <w:rsid w:val="001100A2"/>
    <w:rsid w:val="00113A4E"/>
    <w:rsid w:val="00117BC6"/>
    <w:rsid w:val="0012216A"/>
    <w:rsid w:val="001365D9"/>
    <w:rsid w:val="0013789E"/>
    <w:rsid w:val="001462C0"/>
    <w:rsid w:val="001470F5"/>
    <w:rsid w:val="001478DC"/>
    <w:rsid w:val="00150723"/>
    <w:rsid w:val="001556D1"/>
    <w:rsid w:val="001605B7"/>
    <w:rsid w:val="00164D77"/>
    <w:rsid w:val="00176796"/>
    <w:rsid w:val="00182172"/>
    <w:rsid w:val="00186BC8"/>
    <w:rsid w:val="00190B75"/>
    <w:rsid w:val="001947AD"/>
    <w:rsid w:val="00196ED8"/>
    <w:rsid w:val="00196F50"/>
    <w:rsid w:val="00197B3F"/>
    <w:rsid w:val="001B4060"/>
    <w:rsid w:val="001B48A0"/>
    <w:rsid w:val="001C1193"/>
    <w:rsid w:val="001C19D4"/>
    <w:rsid w:val="001C7D6D"/>
    <w:rsid w:val="001D1E69"/>
    <w:rsid w:val="001E5EFB"/>
    <w:rsid w:val="001F0462"/>
    <w:rsid w:val="001F30C2"/>
    <w:rsid w:val="001F3A72"/>
    <w:rsid w:val="001F5182"/>
    <w:rsid w:val="001F7CC2"/>
    <w:rsid w:val="00202B8E"/>
    <w:rsid w:val="00206323"/>
    <w:rsid w:val="00211CC2"/>
    <w:rsid w:val="00214FAA"/>
    <w:rsid w:val="002154B2"/>
    <w:rsid w:val="002206EF"/>
    <w:rsid w:val="002209AF"/>
    <w:rsid w:val="00221DB2"/>
    <w:rsid w:val="00223C9E"/>
    <w:rsid w:val="00225D99"/>
    <w:rsid w:val="002320BA"/>
    <w:rsid w:val="00233803"/>
    <w:rsid w:val="002352EC"/>
    <w:rsid w:val="002401E6"/>
    <w:rsid w:val="00240E04"/>
    <w:rsid w:val="002411A2"/>
    <w:rsid w:val="002447F5"/>
    <w:rsid w:val="00247C62"/>
    <w:rsid w:val="0025140E"/>
    <w:rsid w:val="002567FC"/>
    <w:rsid w:val="00256D89"/>
    <w:rsid w:val="00257CB9"/>
    <w:rsid w:val="00267FE8"/>
    <w:rsid w:val="00271B63"/>
    <w:rsid w:val="0027501B"/>
    <w:rsid w:val="0027602D"/>
    <w:rsid w:val="00276351"/>
    <w:rsid w:val="00276D47"/>
    <w:rsid w:val="002770B7"/>
    <w:rsid w:val="00280261"/>
    <w:rsid w:val="0028613F"/>
    <w:rsid w:val="002923BF"/>
    <w:rsid w:val="00292BFC"/>
    <w:rsid w:val="00292CC9"/>
    <w:rsid w:val="00296673"/>
    <w:rsid w:val="002A0E10"/>
    <w:rsid w:val="002A126F"/>
    <w:rsid w:val="002A3093"/>
    <w:rsid w:val="002A473E"/>
    <w:rsid w:val="002B2FC5"/>
    <w:rsid w:val="002C2F17"/>
    <w:rsid w:val="002C4BAC"/>
    <w:rsid w:val="002C6B97"/>
    <w:rsid w:val="002D01F0"/>
    <w:rsid w:val="002D07B8"/>
    <w:rsid w:val="002D3612"/>
    <w:rsid w:val="002E60A3"/>
    <w:rsid w:val="002E63B4"/>
    <w:rsid w:val="002E677E"/>
    <w:rsid w:val="002E7581"/>
    <w:rsid w:val="002F03FE"/>
    <w:rsid w:val="002F6FC2"/>
    <w:rsid w:val="00300509"/>
    <w:rsid w:val="0030173D"/>
    <w:rsid w:val="0031301E"/>
    <w:rsid w:val="003243F4"/>
    <w:rsid w:val="00325069"/>
    <w:rsid w:val="0032647E"/>
    <w:rsid w:val="003337CA"/>
    <w:rsid w:val="00334815"/>
    <w:rsid w:val="00343474"/>
    <w:rsid w:val="0034732C"/>
    <w:rsid w:val="00347F9F"/>
    <w:rsid w:val="00351398"/>
    <w:rsid w:val="00351980"/>
    <w:rsid w:val="00354091"/>
    <w:rsid w:val="003553F4"/>
    <w:rsid w:val="00361E70"/>
    <w:rsid w:val="00363EFD"/>
    <w:rsid w:val="00372E01"/>
    <w:rsid w:val="00384D9E"/>
    <w:rsid w:val="0038775A"/>
    <w:rsid w:val="00387C67"/>
    <w:rsid w:val="00390575"/>
    <w:rsid w:val="00390C86"/>
    <w:rsid w:val="0039736E"/>
    <w:rsid w:val="003A3428"/>
    <w:rsid w:val="003A6FDF"/>
    <w:rsid w:val="003B23FF"/>
    <w:rsid w:val="003B42B1"/>
    <w:rsid w:val="003C1C07"/>
    <w:rsid w:val="003C2578"/>
    <w:rsid w:val="003D0A2D"/>
    <w:rsid w:val="003D149B"/>
    <w:rsid w:val="003F4776"/>
    <w:rsid w:val="0041246B"/>
    <w:rsid w:val="004154FC"/>
    <w:rsid w:val="00430CA2"/>
    <w:rsid w:val="00431295"/>
    <w:rsid w:val="00432CF0"/>
    <w:rsid w:val="00434150"/>
    <w:rsid w:val="004351C2"/>
    <w:rsid w:val="00442D85"/>
    <w:rsid w:val="00446CA9"/>
    <w:rsid w:val="00451475"/>
    <w:rsid w:val="00453A98"/>
    <w:rsid w:val="00487149"/>
    <w:rsid w:val="00495603"/>
    <w:rsid w:val="004A5F35"/>
    <w:rsid w:val="004A62E2"/>
    <w:rsid w:val="004A63E7"/>
    <w:rsid w:val="004A709F"/>
    <w:rsid w:val="004B3519"/>
    <w:rsid w:val="004B5CBB"/>
    <w:rsid w:val="004C0395"/>
    <w:rsid w:val="004C2686"/>
    <w:rsid w:val="004C2C1C"/>
    <w:rsid w:val="004C2F82"/>
    <w:rsid w:val="004C49F2"/>
    <w:rsid w:val="004D109D"/>
    <w:rsid w:val="004D1B01"/>
    <w:rsid w:val="004D536B"/>
    <w:rsid w:val="004E2C85"/>
    <w:rsid w:val="004F2661"/>
    <w:rsid w:val="004F310A"/>
    <w:rsid w:val="004F44EF"/>
    <w:rsid w:val="004F7814"/>
    <w:rsid w:val="00502753"/>
    <w:rsid w:val="005066F7"/>
    <w:rsid w:val="005074D4"/>
    <w:rsid w:val="00507755"/>
    <w:rsid w:val="00513164"/>
    <w:rsid w:val="00513491"/>
    <w:rsid w:val="00532A13"/>
    <w:rsid w:val="00533CD3"/>
    <w:rsid w:val="0053468F"/>
    <w:rsid w:val="00537E43"/>
    <w:rsid w:val="00546A4A"/>
    <w:rsid w:val="005526F7"/>
    <w:rsid w:val="005531D1"/>
    <w:rsid w:val="00553BDD"/>
    <w:rsid w:val="00557B20"/>
    <w:rsid w:val="005648A3"/>
    <w:rsid w:val="0056786D"/>
    <w:rsid w:val="005726E8"/>
    <w:rsid w:val="005733ED"/>
    <w:rsid w:val="005816BF"/>
    <w:rsid w:val="005844E3"/>
    <w:rsid w:val="00587220"/>
    <w:rsid w:val="00592E43"/>
    <w:rsid w:val="00596777"/>
    <w:rsid w:val="005A0509"/>
    <w:rsid w:val="005A13C7"/>
    <w:rsid w:val="005A30EB"/>
    <w:rsid w:val="005A6715"/>
    <w:rsid w:val="005B0F43"/>
    <w:rsid w:val="005B2299"/>
    <w:rsid w:val="005B442F"/>
    <w:rsid w:val="005C3959"/>
    <w:rsid w:val="005C5D06"/>
    <w:rsid w:val="005D0AF8"/>
    <w:rsid w:val="005D1951"/>
    <w:rsid w:val="005E327D"/>
    <w:rsid w:val="005E78F0"/>
    <w:rsid w:val="005F1AF9"/>
    <w:rsid w:val="005F601E"/>
    <w:rsid w:val="005F6A9F"/>
    <w:rsid w:val="005F775A"/>
    <w:rsid w:val="00602BD9"/>
    <w:rsid w:val="006053CE"/>
    <w:rsid w:val="00617A99"/>
    <w:rsid w:val="00620354"/>
    <w:rsid w:val="00621086"/>
    <w:rsid w:val="006214ED"/>
    <w:rsid w:val="00625071"/>
    <w:rsid w:val="00625397"/>
    <w:rsid w:val="00626D87"/>
    <w:rsid w:val="00631C81"/>
    <w:rsid w:val="006434E7"/>
    <w:rsid w:val="0064762D"/>
    <w:rsid w:val="006559C0"/>
    <w:rsid w:val="006638B0"/>
    <w:rsid w:val="00663D86"/>
    <w:rsid w:val="0067097D"/>
    <w:rsid w:val="00671CA4"/>
    <w:rsid w:val="006752F5"/>
    <w:rsid w:val="00676C69"/>
    <w:rsid w:val="0068337B"/>
    <w:rsid w:val="00683911"/>
    <w:rsid w:val="00683B8E"/>
    <w:rsid w:val="00683CA5"/>
    <w:rsid w:val="0068445E"/>
    <w:rsid w:val="006936BF"/>
    <w:rsid w:val="00694ED8"/>
    <w:rsid w:val="006B5484"/>
    <w:rsid w:val="006C37C9"/>
    <w:rsid w:val="006C497D"/>
    <w:rsid w:val="006C5585"/>
    <w:rsid w:val="006D46FE"/>
    <w:rsid w:val="006D73B1"/>
    <w:rsid w:val="006E16D7"/>
    <w:rsid w:val="006E19DD"/>
    <w:rsid w:val="006E5975"/>
    <w:rsid w:val="006F12FD"/>
    <w:rsid w:val="006F4335"/>
    <w:rsid w:val="006F4356"/>
    <w:rsid w:val="00701C73"/>
    <w:rsid w:val="00705B8A"/>
    <w:rsid w:val="007079AE"/>
    <w:rsid w:val="007122DC"/>
    <w:rsid w:val="00713CD2"/>
    <w:rsid w:val="00723048"/>
    <w:rsid w:val="00723486"/>
    <w:rsid w:val="0073066A"/>
    <w:rsid w:val="00735545"/>
    <w:rsid w:val="007373A0"/>
    <w:rsid w:val="00744EC2"/>
    <w:rsid w:val="0074775C"/>
    <w:rsid w:val="00755B57"/>
    <w:rsid w:val="007578F5"/>
    <w:rsid w:val="00761CD2"/>
    <w:rsid w:val="00771526"/>
    <w:rsid w:val="007747F6"/>
    <w:rsid w:val="007753C2"/>
    <w:rsid w:val="00780162"/>
    <w:rsid w:val="007876A3"/>
    <w:rsid w:val="00791427"/>
    <w:rsid w:val="007A0948"/>
    <w:rsid w:val="007A2FCE"/>
    <w:rsid w:val="007A5AB1"/>
    <w:rsid w:val="007A751D"/>
    <w:rsid w:val="007B7AE3"/>
    <w:rsid w:val="007C109D"/>
    <w:rsid w:val="007D4964"/>
    <w:rsid w:val="007D6927"/>
    <w:rsid w:val="007D74BE"/>
    <w:rsid w:val="007E21FA"/>
    <w:rsid w:val="007E6DE8"/>
    <w:rsid w:val="007F0957"/>
    <w:rsid w:val="007F140E"/>
    <w:rsid w:val="007F5C72"/>
    <w:rsid w:val="007F6D77"/>
    <w:rsid w:val="008017D7"/>
    <w:rsid w:val="00803E8A"/>
    <w:rsid w:val="00806000"/>
    <w:rsid w:val="00812B4E"/>
    <w:rsid w:val="008157D8"/>
    <w:rsid w:val="00816618"/>
    <w:rsid w:val="008261C4"/>
    <w:rsid w:val="008337C6"/>
    <w:rsid w:val="00833C75"/>
    <w:rsid w:val="00834430"/>
    <w:rsid w:val="00851434"/>
    <w:rsid w:val="00852334"/>
    <w:rsid w:val="00855D5B"/>
    <w:rsid w:val="00872AD0"/>
    <w:rsid w:val="00872AD1"/>
    <w:rsid w:val="00883931"/>
    <w:rsid w:val="00885C83"/>
    <w:rsid w:val="00893272"/>
    <w:rsid w:val="008941B1"/>
    <w:rsid w:val="008A0980"/>
    <w:rsid w:val="008A458F"/>
    <w:rsid w:val="008A4CAD"/>
    <w:rsid w:val="008B34E5"/>
    <w:rsid w:val="008C39F6"/>
    <w:rsid w:val="008C4F23"/>
    <w:rsid w:val="008D6FCD"/>
    <w:rsid w:val="008D7433"/>
    <w:rsid w:val="008F706D"/>
    <w:rsid w:val="00903071"/>
    <w:rsid w:val="00905C08"/>
    <w:rsid w:val="0091757A"/>
    <w:rsid w:val="00930C5A"/>
    <w:rsid w:val="009342CF"/>
    <w:rsid w:val="00934DBF"/>
    <w:rsid w:val="0094029E"/>
    <w:rsid w:val="00943C2C"/>
    <w:rsid w:val="009474AE"/>
    <w:rsid w:val="00947915"/>
    <w:rsid w:val="0097144D"/>
    <w:rsid w:val="00974AB2"/>
    <w:rsid w:val="00976DA7"/>
    <w:rsid w:val="00994272"/>
    <w:rsid w:val="00997252"/>
    <w:rsid w:val="009A0090"/>
    <w:rsid w:val="009A11E5"/>
    <w:rsid w:val="009A179A"/>
    <w:rsid w:val="009A2C79"/>
    <w:rsid w:val="009A7187"/>
    <w:rsid w:val="009B087E"/>
    <w:rsid w:val="009B2CB2"/>
    <w:rsid w:val="009B62F2"/>
    <w:rsid w:val="009C03B6"/>
    <w:rsid w:val="009C4C2E"/>
    <w:rsid w:val="009C4F54"/>
    <w:rsid w:val="009C5F26"/>
    <w:rsid w:val="009C68F4"/>
    <w:rsid w:val="009D1CB3"/>
    <w:rsid w:val="009D1ED1"/>
    <w:rsid w:val="009E0932"/>
    <w:rsid w:val="009E0AFE"/>
    <w:rsid w:val="009E4852"/>
    <w:rsid w:val="009F01B4"/>
    <w:rsid w:val="00A01FDE"/>
    <w:rsid w:val="00A200F9"/>
    <w:rsid w:val="00A22862"/>
    <w:rsid w:val="00A2751F"/>
    <w:rsid w:val="00A310B6"/>
    <w:rsid w:val="00A4143D"/>
    <w:rsid w:val="00A429FD"/>
    <w:rsid w:val="00A42FE2"/>
    <w:rsid w:val="00A43D67"/>
    <w:rsid w:val="00A4542F"/>
    <w:rsid w:val="00A52B30"/>
    <w:rsid w:val="00A613F6"/>
    <w:rsid w:val="00A66763"/>
    <w:rsid w:val="00A75576"/>
    <w:rsid w:val="00A80859"/>
    <w:rsid w:val="00A82063"/>
    <w:rsid w:val="00A830E7"/>
    <w:rsid w:val="00A84DDD"/>
    <w:rsid w:val="00A86AAB"/>
    <w:rsid w:val="00A923C6"/>
    <w:rsid w:val="00AA3B90"/>
    <w:rsid w:val="00AA58C4"/>
    <w:rsid w:val="00AB7069"/>
    <w:rsid w:val="00AC19D2"/>
    <w:rsid w:val="00AC2D40"/>
    <w:rsid w:val="00AC624C"/>
    <w:rsid w:val="00AD3CC3"/>
    <w:rsid w:val="00AD75C2"/>
    <w:rsid w:val="00AE0CEF"/>
    <w:rsid w:val="00AE4BA9"/>
    <w:rsid w:val="00AF1E1D"/>
    <w:rsid w:val="00AF2505"/>
    <w:rsid w:val="00AF618D"/>
    <w:rsid w:val="00B02AC1"/>
    <w:rsid w:val="00B074D0"/>
    <w:rsid w:val="00B2056D"/>
    <w:rsid w:val="00B20C67"/>
    <w:rsid w:val="00B236AC"/>
    <w:rsid w:val="00B303BD"/>
    <w:rsid w:val="00B30DE8"/>
    <w:rsid w:val="00B403AB"/>
    <w:rsid w:val="00B42B62"/>
    <w:rsid w:val="00B45391"/>
    <w:rsid w:val="00B46D19"/>
    <w:rsid w:val="00B535CF"/>
    <w:rsid w:val="00B65512"/>
    <w:rsid w:val="00B72339"/>
    <w:rsid w:val="00B743D7"/>
    <w:rsid w:val="00B7685A"/>
    <w:rsid w:val="00B77648"/>
    <w:rsid w:val="00B817FD"/>
    <w:rsid w:val="00B95F94"/>
    <w:rsid w:val="00BA0931"/>
    <w:rsid w:val="00BA2D88"/>
    <w:rsid w:val="00BA5197"/>
    <w:rsid w:val="00BA79F3"/>
    <w:rsid w:val="00BB740D"/>
    <w:rsid w:val="00BC485C"/>
    <w:rsid w:val="00BC65A5"/>
    <w:rsid w:val="00BC7975"/>
    <w:rsid w:val="00BD3610"/>
    <w:rsid w:val="00BD6AB9"/>
    <w:rsid w:val="00BE4103"/>
    <w:rsid w:val="00BE7978"/>
    <w:rsid w:val="00BE7A94"/>
    <w:rsid w:val="00BF1CAB"/>
    <w:rsid w:val="00C028D8"/>
    <w:rsid w:val="00C039B3"/>
    <w:rsid w:val="00C07D7A"/>
    <w:rsid w:val="00C1369C"/>
    <w:rsid w:val="00C13F2B"/>
    <w:rsid w:val="00C21850"/>
    <w:rsid w:val="00C266D1"/>
    <w:rsid w:val="00C306B5"/>
    <w:rsid w:val="00C320C9"/>
    <w:rsid w:val="00C36E22"/>
    <w:rsid w:val="00C404BB"/>
    <w:rsid w:val="00C41FD1"/>
    <w:rsid w:val="00C471C8"/>
    <w:rsid w:val="00C50AAC"/>
    <w:rsid w:val="00C63E6D"/>
    <w:rsid w:val="00C6731F"/>
    <w:rsid w:val="00C745B0"/>
    <w:rsid w:val="00C774BE"/>
    <w:rsid w:val="00C81961"/>
    <w:rsid w:val="00C8378F"/>
    <w:rsid w:val="00C96226"/>
    <w:rsid w:val="00C9626C"/>
    <w:rsid w:val="00C979C8"/>
    <w:rsid w:val="00CA17DF"/>
    <w:rsid w:val="00CA3050"/>
    <w:rsid w:val="00CA552E"/>
    <w:rsid w:val="00CA7453"/>
    <w:rsid w:val="00CA7ED1"/>
    <w:rsid w:val="00CB2518"/>
    <w:rsid w:val="00CB7E56"/>
    <w:rsid w:val="00CC6390"/>
    <w:rsid w:val="00CC72F9"/>
    <w:rsid w:val="00CD301D"/>
    <w:rsid w:val="00CE38FB"/>
    <w:rsid w:val="00CF1B1B"/>
    <w:rsid w:val="00CF3C2C"/>
    <w:rsid w:val="00CF4FCE"/>
    <w:rsid w:val="00CF5A6A"/>
    <w:rsid w:val="00D00EA7"/>
    <w:rsid w:val="00D02736"/>
    <w:rsid w:val="00D243F3"/>
    <w:rsid w:val="00D24667"/>
    <w:rsid w:val="00D348F1"/>
    <w:rsid w:val="00D43889"/>
    <w:rsid w:val="00D45515"/>
    <w:rsid w:val="00D4764D"/>
    <w:rsid w:val="00D55673"/>
    <w:rsid w:val="00D6115C"/>
    <w:rsid w:val="00D6722E"/>
    <w:rsid w:val="00D82E7B"/>
    <w:rsid w:val="00D87D28"/>
    <w:rsid w:val="00D926C0"/>
    <w:rsid w:val="00DA62CC"/>
    <w:rsid w:val="00DA6DA5"/>
    <w:rsid w:val="00DB2C73"/>
    <w:rsid w:val="00DB5959"/>
    <w:rsid w:val="00DB7D6E"/>
    <w:rsid w:val="00DC31D4"/>
    <w:rsid w:val="00DC3A86"/>
    <w:rsid w:val="00DD0BA6"/>
    <w:rsid w:val="00DE623E"/>
    <w:rsid w:val="00DF2144"/>
    <w:rsid w:val="00E006D7"/>
    <w:rsid w:val="00E00D8B"/>
    <w:rsid w:val="00E0220C"/>
    <w:rsid w:val="00E0374F"/>
    <w:rsid w:val="00E042F9"/>
    <w:rsid w:val="00E058D0"/>
    <w:rsid w:val="00E069F8"/>
    <w:rsid w:val="00E1016B"/>
    <w:rsid w:val="00E16059"/>
    <w:rsid w:val="00E400A1"/>
    <w:rsid w:val="00E4175C"/>
    <w:rsid w:val="00E44A48"/>
    <w:rsid w:val="00E52264"/>
    <w:rsid w:val="00E57107"/>
    <w:rsid w:val="00E57717"/>
    <w:rsid w:val="00E60D39"/>
    <w:rsid w:val="00E65E10"/>
    <w:rsid w:val="00E71B33"/>
    <w:rsid w:val="00E735A7"/>
    <w:rsid w:val="00E82462"/>
    <w:rsid w:val="00E8400F"/>
    <w:rsid w:val="00EB08C6"/>
    <w:rsid w:val="00EB30B6"/>
    <w:rsid w:val="00EC00EF"/>
    <w:rsid w:val="00EC0177"/>
    <w:rsid w:val="00EC198E"/>
    <w:rsid w:val="00EC3592"/>
    <w:rsid w:val="00ED20E1"/>
    <w:rsid w:val="00ED5FCB"/>
    <w:rsid w:val="00ED6CC0"/>
    <w:rsid w:val="00EE0C2B"/>
    <w:rsid w:val="00EE3021"/>
    <w:rsid w:val="00EF1931"/>
    <w:rsid w:val="00EF5349"/>
    <w:rsid w:val="00EF586F"/>
    <w:rsid w:val="00F002FE"/>
    <w:rsid w:val="00F01A48"/>
    <w:rsid w:val="00F030B7"/>
    <w:rsid w:val="00F034B4"/>
    <w:rsid w:val="00F04D5E"/>
    <w:rsid w:val="00F10AB3"/>
    <w:rsid w:val="00F12E98"/>
    <w:rsid w:val="00F17DEF"/>
    <w:rsid w:val="00F21269"/>
    <w:rsid w:val="00F356E7"/>
    <w:rsid w:val="00F413CA"/>
    <w:rsid w:val="00F45A0A"/>
    <w:rsid w:val="00F45AD1"/>
    <w:rsid w:val="00F472AD"/>
    <w:rsid w:val="00F504C5"/>
    <w:rsid w:val="00F51663"/>
    <w:rsid w:val="00F53014"/>
    <w:rsid w:val="00F54043"/>
    <w:rsid w:val="00F653AB"/>
    <w:rsid w:val="00F73D9B"/>
    <w:rsid w:val="00F95289"/>
    <w:rsid w:val="00FA6DCD"/>
    <w:rsid w:val="00FB1C22"/>
    <w:rsid w:val="00FC2378"/>
    <w:rsid w:val="00FC5D94"/>
    <w:rsid w:val="00FE317D"/>
    <w:rsid w:val="00FE455B"/>
    <w:rsid w:val="00FF6BA4"/>
    <w:rsid w:val="00FF74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A1CCD4"/>
  <w15:docId w15:val="{CD2830BE-FF84-45F0-B2DD-D1074BE2B6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536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D53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nhideWhenUsed/>
    <w:rsid w:val="004D536B"/>
    <w:pPr>
      <w:spacing w:after="0" w:line="240" w:lineRule="auto"/>
    </w:pPr>
    <w:rPr>
      <w:sz w:val="20"/>
      <w:szCs w:val="20"/>
    </w:rPr>
  </w:style>
  <w:style w:type="character" w:customStyle="1" w:styleId="FootnoteTextChar">
    <w:name w:val="Footnote Text Char"/>
    <w:basedOn w:val="DefaultParagraphFont"/>
    <w:link w:val="FootnoteText"/>
    <w:rsid w:val="004D536B"/>
    <w:rPr>
      <w:sz w:val="20"/>
      <w:szCs w:val="20"/>
    </w:rPr>
  </w:style>
  <w:style w:type="paragraph" w:styleId="Footer">
    <w:name w:val="footer"/>
    <w:basedOn w:val="Normal"/>
    <w:link w:val="FooterChar"/>
    <w:uiPriority w:val="99"/>
    <w:unhideWhenUsed/>
    <w:rsid w:val="004D536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D536B"/>
  </w:style>
  <w:style w:type="paragraph" w:styleId="ListParagraph">
    <w:name w:val="List Paragraph"/>
    <w:aliases w:val="List Paragraph1,IBL List Paragraph"/>
    <w:basedOn w:val="Normal"/>
    <w:link w:val="ListParagraphChar"/>
    <w:uiPriority w:val="34"/>
    <w:qFormat/>
    <w:rsid w:val="004D536B"/>
    <w:pPr>
      <w:ind w:left="720"/>
      <w:contextualSpacing/>
    </w:pPr>
  </w:style>
  <w:style w:type="paragraph" w:styleId="NormalWeb">
    <w:name w:val="Normal (Web)"/>
    <w:basedOn w:val="Normal"/>
    <w:uiPriority w:val="99"/>
    <w:unhideWhenUsed/>
    <w:rsid w:val="004D536B"/>
    <w:pPr>
      <w:spacing w:before="100" w:beforeAutospacing="1" w:after="100" w:afterAutospacing="1" w:line="240" w:lineRule="auto"/>
    </w:pPr>
    <w:rPr>
      <w:rFonts w:ascii="Times New Roman" w:eastAsiaTheme="minorEastAsia" w:hAnsi="Times New Roman" w:cs="Times New Roman"/>
      <w:sz w:val="24"/>
      <w:szCs w:val="24"/>
    </w:rPr>
  </w:style>
  <w:style w:type="character" w:styleId="Strong">
    <w:name w:val="Strong"/>
    <w:basedOn w:val="DefaultParagraphFont"/>
    <w:uiPriority w:val="22"/>
    <w:qFormat/>
    <w:rsid w:val="004D536B"/>
    <w:rPr>
      <w:b/>
      <w:bCs/>
    </w:rPr>
  </w:style>
  <w:style w:type="paragraph" w:customStyle="1" w:styleId="msghead">
    <w:name w:val="msg_head"/>
    <w:basedOn w:val="Normal"/>
    <w:rsid w:val="004D536B"/>
    <w:pPr>
      <w:spacing w:before="100" w:beforeAutospacing="1" w:after="100" w:afterAutospacing="1" w:line="240" w:lineRule="auto"/>
    </w:pPr>
    <w:rPr>
      <w:rFonts w:ascii="Times New Roman" w:eastAsiaTheme="minorEastAsia" w:hAnsi="Times New Roman" w:cs="Times New Roman"/>
      <w:sz w:val="24"/>
      <w:szCs w:val="24"/>
    </w:rPr>
  </w:style>
  <w:style w:type="character" w:customStyle="1" w:styleId="highlight">
    <w:name w:val="highlight"/>
    <w:basedOn w:val="DefaultParagraphFont"/>
    <w:rsid w:val="00F002FE"/>
  </w:style>
  <w:style w:type="paragraph" w:customStyle="1" w:styleId="ConsPlusNormal">
    <w:name w:val="ConsPlusNormal"/>
    <w:uiPriority w:val="99"/>
    <w:rsid w:val="00602BD9"/>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character" w:styleId="FootnoteReference">
    <w:name w:val="footnote reference"/>
    <w:basedOn w:val="DefaultParagraphFont"/>
    <w:uiPriority w:val="99"/>
    <w:semiHidden/>
    <w:unhideWhenUsed/>
    <w:rsid w:val="00AA3B90"/>
    <w:rPr>
      <w:vertAlign w:val="superscript"/>
    </w:rPr>
  </w:style>
  <w:style w:type="character" w:customStyle="1" w:styleId="ListParagraphChar">
    <w:name w:val="List Paragraph Char"/>
    <w:aliases w:val="List Paragraph1 Char,IBL List Paragraph Char"/>
    <w:basedOn w:val="DefaultParagraphFont"/>
    <w:link w:val="ListParagraph"/>
    <w:uiPriority w:val="34"/>
    <w:qFormat/>
    <w:locked/>
    <w:rsid w:val="00596777"/>
  </w:style>
  <w:style w:type="character" w:customStyle="1" w:styleId="Bodytext">
    <w:name w:val="Body text_"/>
    <w:basedOn w:val="DefaultParagraphFont"/>
    <w:link w:val="BodyText4"/>
    <w:rsid w:val="007B7AE3"/>
    <w:rPr>
      <w:rFonts w:ascii="Arial" w:eastAsia="Arial" w:hAnsi="Arial" w:cs="Arial"/>
      <w:sz w:val="33"/>
      <w:szCs w:val="33"/>
      <w:shd w:val="clear" w:color="auto" w:fill="FFFFFF"/>
    </w:rPr>
  </w:style>
  <w:style w:type="character" w:customStyle="1" w:styleId="BodytextBold">
    <w:name w:val="Body text + Bold"/>
    <w:basedOn w:val="Bodytext"/>
    <w:rsid w:val="007B7AE3"/>
    <w:rPr>
      <w:rFonts w:ascii="Arial" w:eastAsia="Arial" w:hAnsi="Arial" w:cs="Arial"/>
      <w:b/>
      <w:bCs/>
      <w:color w:val="000000"/>
      <w:spacing w:val="0"/>
      <w:w w:val="100"/>
      <w:position w:val="0"/>
      <w:sz w:val="33"/>
      <w:szCs w:val="33"/>
      <w:shd w:val="clear" w:color="auto" w:fill="FFFFFF"/>
      <w:lang w:val="mn-MN"/>
    </w:rPr>
  </w:style>
  <w:style w:type="character" w:customStyle="1" w:styleId="BodytextItalic">
    <w:name w:val="Body text + Italic"/>
    <w:basedOn w:val="Bodytext"/>
    <w:rsid w:val="007B7AE3"/>
    <w:rPr>
      <w:rFonts w:ascii="Arial" w:eastAsia="Arial" w:hAnsi="Arial" w:cs="Arial"/>
      <w:i/>
      <w:iCs/>
      <w:color w:val="000000"/>
      <w:spacing w:val="0"/>
      <w:w w:val="100"/>
      <w:position w:val="0"/>
      <w:sz w:val="33"/>
      <w:szCs w:val="33"/>
      <w:shd w:val="clear" w:color="auto" w:fill="FFFFFF"/>
      <w:lang w:val="mn-MN"/>
    </w:rPr>
  </w:style>
  <w:style w:type="paragraph" w:customStyle="1" w:styleId="BodyText4">
    <w:name w:val="Body Text4"/>
    <w:basedOn w:val="Normal"/>
    <w:link w:val="Bodytext"/>
    <w:rsid w:val="007B7AE3"/>
    <w:pPr>
      <w:widowControl w:val="0"/>
      <w:shd w:val="clear" w:color="auto" w:fill="FFFFFF"/>
      <w:spacing w:before="360" w:after="120" w:line="413" w:lineRule="exact"/>
      <w:ind w:hanging="540"/>
      <w:jc w:val="both"/>
    </w:pPr>
    <w:rPr>
      <w:rFonts w:ascii="Arial" w:eastAsia="Arial" w:hAnsi="Arial" w:cs="Arial"/>
      <w:sz w:val="33"/>
      <w:szCs w:val="33"/>
    </w:rPr>
  </w:style>
  <w:style w:type="paragraph" w:customStyle="1" w:styleId="BodyText2">
    <w:name w:val="Body Text2"/>
    <w:basedOn w:val="Normal"/>
    <w:rsid w:val="00B743D7"/>
    <w:pPr>
      <w:widowControl w:val="0"/>
      <w:shd w:val="clear" w:color="auto" w:fill="FFFFFF"/>
      <w:spacing w:after="0" w:line="259" w:lineRule="exact"/>
      <w:jc w:val="center"/>
    </w:pPr>
    <w:rPr>
      <w:rFonts w:ascii="Arial Unicode MS" w:eastAsia="Arial Unicode MS" w:hAnsi="Arial Unicode MS" w:cs="Arial Unicode MS"/>
      <w:color w:val="000000"/>
      <w:sz w:val="21"/>
      <w:szCs w:val="21"/>
      <w:lang w:val="mn-MN"/>
    </w:rPr>
  </w:style>
  <w:style w:type="character" w:customStyle="1" w:styleId="Bodytext20">
    <w:name w:val="Body text (2)_"/>
    <w:basedOn w:val="DefaultParagraphFont"/>
    <w:rsid w:val="00B743D7"/>
    <w:rPr>
      <w:rFonts w:ascii="Times New Roman" w:eastAsia="Times New Roman" w:hAnsi="Times New Roman" w:cs="Times New Roman"/>
      <w:b w:val="0"/>
      <w:bCs w:val="0"/>
      <w:i w:val="0"/>
      <w:iCs w:val="0"/>
      <w:smallCaps w:val="0"/>
      <w:strike w:val="0"/>
      <w:sz w:val="32"/>
      <w:szCs w:val="32"/>
      <w:u w:val="none"/>
    </w:rPr>
  </w:style>
  <w:style w:type="character" w:customStyle="1" w:styleId="Bodytext21">
    <w:name w:val="Body text (2)"/>
    <w:basedOn w:val="Bodytext20"/>
    <w:rsid w:val="00B743D7"/>
    <w:rPr>
      <w:rFonts w:ascii="Times New Roman" w:eastAsia="Times New Roman" w:hAnsi="Times New Roman" w:cs="Times New Roman"/>
      <w:b w:val="0"/>
      <w:bCs w:val="0"/>
      <w:i w:val="0"/>
      <w:iCs w:val="0"/>
      <w:smallCaps w:val="0"/>
      <w:strike w:val="0"/>
      <w:color w:val="000000"/>
      <w:spacing w:val="0"/>
      <w:w w:val="100"/>
      <w:position w:val="0"/>
      <w:sz w:val="32"/>
      <w:szCs w:val="32"/>
      <w:u w:val="none"/>
    </w:rPr>
  </w:style>
  <w:style w:type="character" w:customStyle="1" w:styleId="Bodytext3">
    <w:name w:val="Body text (3)_"/>
    <w:basedOn w:val="DefaultParagraphFont"/>
    <w:link w:val="Bodytext30"/>
    <w:rsid w:val="00B743D7"/>
    <w:rPr>
      <w:rFonts w:ascii="Times New Roman" w:eastAsia="Times New Roman" w:hAnsi="Times New Roman" w:cs="Times New Roman"/>
      <w:sz w:val="26"/>
      <w:szCs w:val="26"/>
      <w:shd w:val="clear" w:color="auto" w:fill="FFFFFF"/>
    </w:rPr>
  </w:style>
  <w:style w:type="character" w:customStyle="1" w:styleId="BodyText1">
    <w:name w:val="Body Text1"/>
    <w:basedOn w:val="Bodytext"/>
    <w:rsid w:val="00B743D7"/>
    <w:rPr>
      <w:rFonts w:ascii="Times New Roman" w:eastAsia="Times New Roman" w:hAnsi="Times New Roman" w:cs="Times New Roman"/>
      <w:b w:val="0"/>
      <w:bCs w:val="0"/>
      <w:i w:val="0"/>
      <w:iCs w:val="0"/>
      <w:smallCaps w:val="0"/>
      <w:strike w:val="0"/>
      <w:color w:val="000000"/>
      <w:spacing w:val="0"/>
      <w:w w:val="100"/>
      <w:position w:val="0"/>
      <w:sz w:val="32"/>
      <w:szCs w:val="32"/>
      <w:u w:val="single"/>
      <w:shd w:val="clear" w:color="auto" w:fill="FFFFFF"/>
      <w:lang w:val="mn-MN"/>
    </w:rPr>
  </w:style>
  <w:style w:type="character" w:customStyle="1" w:styleId="Bodytext165pt">
    <w:name w:val="Body text + 16.5 pt"/>
    <w:aliases w:val="Italic"/>
    <w:basedOn w:val="Bodytext"/>
    <w:rsid w:val="00B743D7"/>
    <w:rPr>
      <w:rFonts w:ascii="Times New Roman" w:eastAsia="Times New Roman" w:hAnsi="Times New Roman" w:cs="Times New Roman"/>
      <w:b w:val="0"/>
      <w:bCs w:val="0"/>
      <w:i/>
      <w:iCs/>
      <w:smallCaps w:val="0"/>
      <w:strike w:val="0"/>
      <w:color w:val="000000"/>
      <w:spacing w:val="0"/>
      <w:w w:val="100"/>
      <w:position w:val="0"/>
      <w:sz w:val="33"/>
      <w:szCs w:val="33"/>
      <w:u w:val="none"/>
      <w:shd w:val="clear" w:color="auto" w:fill="FFFFFF"/>
      <w:lang w:val="en-US"/>
    </w:rPr>
  </w:style>
  <w:style w:type="character" w:customStyle="1" w:styleId="BodytextLucidaSansUnicode">
    <w:name w:val="Body text + Lucida Sans Unicode"/>
    <w:aliases w:val="12.5 pt,Spacing 0 pt"/>
    <w:basedOn w:val="Bodytext"/>
    <w:rsid w:val="00B743D7"/>
    <w:rPr>
      <w:rFonts w:ascii="Lucida Sans Unicode" w:eastAsia="Lucida Sans Unicode" w:hAnsi="Lucida Sans Unicode" w:cs="Lucida Sans Unicode"/>
      <w:b w:val="0"/>
      <w:bCs w:val="0"/>
      <w:i w:val="0"/>
      <w:iCs w:val="0"/>
      <w:smallCaps w:val="0"/>
      <w:strike w:val="0"/>
      <w:color w:val="000000"/>
      <w:spacing w:val="-10"/>
      <w:w w:val="100"/>
      <w:position w:val="0"/>
      <w:sz w:val="25"/>
      <w:szCs w:val="25"/>
      <w:u w:val="none"/>
      <w:shd w:val="clear" w:color="auto" w:fill="FFFFFF"/>
      <w:lang w:val="mn-MN"/>
    </w:rPr>
  </w:style>
  <w:style w:type="character" w:customStyle="1" w:styleId="Bodytext40">
    <w:name w:val="Body text (4)_"/>
    <w:basedOn w:val="DefaultParagraphFont"/>
    <w:link w:val="Bodytext41"/>
    <w:rsid w:val="00B743D7"/>
    <w:rPr>
      <w:rFonts w:ascii="Times New Roman" w:eastAsia="Times New Roman" w:hAnsi="Times New Roman" w:cs="Times New Roman"/>
      <w:i/>
      <w:iCs/>
      <w:sz w:val="33"/>
      <w:szCs w:val="33"/>
      <w:shd w:val="clear" w:color="auto" w:fill="FFFFFF"/>
    </w:rPr>
  </w:style>
  <w:style w:type="character" w:customStyle="1" w:styleId="Bodytext416pt">
    <w:name w:val="Body text (4) + 16 pt"/>
    <w:aliases w:val="Not Italic"/>
    <w:basedOn w:val="Bodytext40"/>
    <w:rsid w:val="00B743D7"/>
    <w:rPr>
      <w:rFonts w:ascii="Times New Roman" w:eastAsia="Times New Roman" w:hAnsi="Times New Roman" w:cs="Times New Roman"/>
      <w:i/>
      <w:iCs/>
      <w:color w:val="000000"/>
      <w:spacing w:val="0"/>
      <w:w w:val="100"/>
      <w:position w:val="0"/>
      <w:sz w:val="32"/>
      <w:szCs w:val="32"/>
      <w:shd w:val="clear" w:color="auto" w:fill="FFFFFF"/>
      <w:lang w:val="mn-MN"/>
    </w:rPr>
  </w:style>
  <w:style w:type="paragraph" w:customStyle="1" w:styleId="Bodytext30">
    <w:name w:val="Body text (3)"/>
    <w:basedOn w:val="Normal"/>
    <w:link w:val="Bodytext3"/>
    <w:rsid w:val="00B743D7"/>
    <w:pPr>
      <w:widowControl w:val="0"/>
      <w:shd w:val="clear" w:color="auto" w:fill="FFFFFF"/>
      <w:spacing w:after="360" w:line="0" w:lineRule="atLeast"/>
      <w:jc w:val="right"/>
    </w:pPr>
    <w:rPr>
      <w:rFonts w:ascii="Times New Roman" w:eastAsia="Times New Roman" w:hAnsi="Times New Roman" w:cs="Times New Roman"/>
      <w:sz w:val="26"/>
      <w:szCs w:val="26"/>
    </w:rPr>
  </w:style>
  <w:style w:type="paragraph" w:customStyle="1" w:styleId="Bodytext41">
    <w:name w:val="Body text (4)"/>
    <w:basedOn w:val="Normal"/>
    <w:link w:val="Bodytext40"/>
    <w:rsid w:val="00B743D7"/>
    <w:pPr>
      <w:widowControl w:val="0"/>
      <w:shd w:val="clear" w:color="auto" w:fill="FFFFFF"/>
      <w:spacing w:before="360" w:after="0" w:line="383" w:lineRule="exact"/>
      <w:ind w:firstLine="980"/>
      <w:jc w:val="both"/>
    </w:pPr>
    <w:rPr>
      <w:rFonts w:ascii="Times New Roman" w:eastAsia="Times New Roman" w:hAnsi="Times New Roman" w:cs="Times New Roman"/>
      <w:i/>
      <w:iCs/>
      <w:sz w:val="33"/>
      <w:szCs w:val="33"/>
    </w:rPr>
  </w:style>
  <w:style w:type="paragraph" w:customStyle="1" w:styleId="BodyText5">
    <w:name w:val="Body Text5"/>
    <w:basedOn w:val="Normal"/>
    <w:rsid w:val="00B743D7"/>
    <w:pPr>
      <w:widowControl w:val="0"/>
      <w:shd w:val="clear" w:color="auto" w:fill="FFFFFF"/>
      <w:spacing w:before="180" w:after="60" w:line="259" w:lineRule="exact"/>
      <w:ind w:hanging="340"/>
      <w:jc w:val="both"/>
    </w:pPr>
    <w:rPr>
      <w:rFonts w:ascii="Arial" w:eastAsia="Arial" w:hAnsi="Arial" w:cs="Arial"/>
      <w:color w:val="000000"/>
      <w:lang w:val="mn-MN"/>
    </w:rPr>
  </w:style>
  <w:style w:type="character" w:styleId="Hyperlink">
    <w:name w:val="Hyperlink"/>
    <w:basedOn w:val="DefaultParagraphFont"/>
    <w:rsid w:val="00B743D7"/>
    <w:rPr>
      <w:color w:val="0066CC"/>
      <w:u w:val="single"/>
    </w:rPr>
  </w:style>
  <w:style w:type="character" w:customStyle="1" w:styleId="Footnote">
    <w:name w:val="Footnote_"/>
    <w:basedOn w:val="DefaultParagraphFont"/>
    <w:rsid w:val="00B743D7"/>
    <w:rPr>
      <w:rFonts w:ascii="Arial" w:eastAsia="Arial" w:hAnsi="Arial" w:cs="Arial"/>
      <w:b w:val="0"/>
      <w:bCs w:val="0"/>
      <w:i w:val="0"/>
      <w:iCs w:val="0"/>
      <w:smallCaps w:val="0"/>
      <w:strike w:val="0"/>
      <w:sz w:val="15"/>
      <w:szCs w:val="15"/>
      <w:u w:val="none"/>
    </w:rPr>
  </w:style>
  <w:style w:type="character" w:customStyle="1" w:styleId="Footnote0">
    <w:name w:val="Footnote"/>
    <w:basedOn w:val="Footnote"/>
    <w:rsid w:val="00B743D7"/>
    <w:rPr>
      <w:rFonts w:ascii="Arial" w:eastAsia="Arial" w:hAnsi="Arial" w:cs="Arial"/>
      <w:b w:val="0"/>
      <w:bCs w:val="0"/>
      <w:i w:val="0"/>
      <w:iCs w:val="0"/>
      <w:smallCaps w:val="0"/>
      <w:strike w:val="0"/>
      <w:color w:val="000000"/>
      <w:spacing w:val="0"/>
      <w:w w:val="100"/>
      <w:position w:val="0"/>
      <w:sz w:val="15"/>
      <w:szCs w:val="15"/>
      <w:u w:val="single"/>
      <w:lang w:val="en-US"/>
    </w:rPr>
  </w:style>
  <w:style w:type="character" w:customStyle="1" w:styleId="FootnoteItalic">
    <w:name w:val="Footnote + Italic"/>
    <w:basedOn w:val="Footnote"/>
    <w:rsid w:val="00B743D7"/>
    <w:rPr>
      <w:rFonts w:ascii="Arial" w:eastAsia="Arial" w:hAnsi="Arial" w:cs="Arial"/>
      <w:b w:val="0"/>
      <w:bCs w:val="0"/>
      <w:i/>
      <w:iCs/>
      <w:smallCaps w:val="0"/>
      <w:strike w:val="0"/>
      <w:color w:val="000000"/>
      <w:spacing w:val="0"/>
      <w:w w:val="100"/>
      <w:position w:val="0"/>
      <w:sz w:val="15"/>
      <w:szCs w:val="15"/>
      <w:u w:val="none"/>
      <w:lang w:val="mn-MN"/>
    </w:rPr>
  </w:style>
  <w:style w:type="character" w:customStyle="1" w:styleId="Footnote2">
    <w:name w:val="Footnote (2)_"/>
    <w:basedOn w:val="DefaultParagraphFont"/>
    <w:link w:val="Footnote20"/>
    <w:rsid w:val="00B743D7"/>
    <w:rPr>
      <w:rFonts w:ascii="Arial" w:eastAsia="Arial" w:hAnsi="Arial" w:cs="Arial"/>
      <w:i/>
      <w:iCs/>
      <w:sz w:val="15"/>
      <w:szCs w:val="15"/>
      <w:shd w:val="clear" w:color="auto" w:fill="FFFFFF"/>
    </w:rPr>
  </w:style>
  <w:style w:type="character" w:customStyle="1" w:styleId="Footnote2NotItalic">
    <w:name w:val="Footnote (2) + Not Italic"/>
    <w:basedOn w:val="Footnote2"/>
    <w:rsid w:val="00B743D7"/>
    <w:rPr>
      <w:rFonts w:ascii="Arial" w:eastAsia="Arial" w:hAnsi="Arial" w:cs="Arial"/>
      <w:i/>
      <w:iCs/>
      <w:color w:val="000000"/>
      <w:spacing w:val="0"/>
      <w:w w:val="100"/>
      <w:position w:val="0"/>
      <w:sz w:val="15"/>
      <w:szCs w:val="15"/>
      <w:shd w:val="clear" w:color="auto" w:fill="FFFFFF"/>
      <w:lang w:val="mn-MN"/>
    </w:rPr>
  </w:style>
  <w:style w:type="character" w:customStyle="1" w:styleId="Footnote6pt">
    <w:name w:val="Footnote + 6 pt"/>
    <w:basedOn w:val="Footnote"/>
    <w:rsid w:val="00B743D7"/>
    <w:rPr>
      <w:rFonts w:ascii="Arial" w:eastAsia="Arial" w:hAnsi="Arial" w:cs="Arial"/>
      <w:b w:val="0"/>
      <w:bCs w:val="0"/>
      <w:i w:val="0"/>
      <w:iCs w:val="0"/>
      <w:smallCaps w:val="0"/>
      <w:strike w:val="0"/>
      <w:color w:val="000000"/>
      <w:spacing w:val="0"/>
      <w:w w:val="100"/>
      <w:position w:val="0"/>
      <w:sz w:val="12"/>
      <w:szCs w:val="12"/>
      <w:u w:val="single"/>
      <w:lang w:val="mn-MN"/>
    </w:rPr>
  </w:style>
  <w:style w:type="character" w:customStyle="1" w:styleId="Bodytext19">
    <w:name w:val="Body text (19)_"/>
    <w:basedOn w:val="DefaultParagraphFont"/>
    <w:link w:val="Bodytext190"/>
    <w:rsid w:val="00B743D7"/>
    <w:rPr>
      <w:rFonts w:ascii="Arial" w:eastAsia="Arial" w:hAnsi="Arial" w:cs="Arial"/>
      <w:b/>
      <w:bCs/>
      <w:sz w:val="21"/>
      <w:szCs w:val="21"/>
      <w:shd w:val="clear" w:color="auto" w:fill="FFFFFF"/>
    </w:rPr>
  </w:style>
  <w:style w:type="paragraph" w:customStyle="1" w:styleId="Footnote20">
    <w:name w:val="Footnote (2)"/>
    <w:basedOn w:val="Normal"/>
    <w:link w:val="Footnote2"/>
    <w:rsid w:val="00B743D7"/>
    <w:pPr>
      <w:widowControl w:val="0"/>
      <w:shd w:val="clear" w:color="auto" w:fill="FFFFFF"/>
      <w:spacing w:after="0" w:line="173" w:lineRule="exact"/>
      <w:jc w:val="both"/>
    </w:pPr>
    <w:rPr>
      <w:rFonts w:ascii="Arial" w:eastAsia="Arial" w:hAnsi="Arial" w:cs="Arial"/>
      <w:i/>
      <w:iCs/>
      <w:sz w:val="15"/>
      <w:szCs w:val="15"/>
    </w:rPr>
  </w:style>
  <w:style w:type="paragraph" w:customStyle="1" w:styleId="Bodytext190">
    <w:name w:val="Body text (19)"/>
    <w:basedOn w:val="Normal"/>
    <w:link w:val="Bodytext19"/>
    <w:rsid w:val="00B743D7"/>
    <w:pPr>
      <w:widowControl w:val="0"/>
      <w:shd w:val="clear" w:color="auto" w:fill="FFFFFF"/>
      <w:spacing w:before="60" w:after="180" w:line="0" w:lineRule="atLeast"/>
      <w:jc w:val="both"/>
    </w:pPr>
    <w:rPr>
      <w:rFonts w:ascii="Arial" w:eastAsia="Arial" w:hAnsi="Arial" w:cs="Arial"/>
      <w:b/>
      <w:bCs/>
      <w:sz w:val="21"/>
      <w:szCs w:val="21"/>
    </w:rPr>
  </w:style>
  <w:style w:type="character" w:customStyle="1" w:styleId="Bodytext9pt">
    <w:name w:val="Body text + 9 pt"/>
    <w:basedOn w:val="Bodytext"/>
    <w:rsid w:val="000F31DB"/>
    <w:rPr>
      <w:rFonts w:ascii="Arial" w:eastAsia="Arial" w:hAnsi="Arial" w:cs="Arial"/>
      <w:b w:val="0"/>
      <w:bCs w:val="0"/>
      <w:i w:val="0"/>
      <w:iCs w:val="0"/>
      <w:smallCaps w:val="0"/>
      <w:strike w:val="0"/>
      <w:color w:val="000000"/>
      <w:spacing w:val="0"/>
      <w:w w:val="100"/>
      <w:position w:val="0"/>
      <w:sz w:val="18"/>
      <w:szCs w:val="18"/>
      <w:u w:val="none"/>
      <w:shd w:val="clear" w:color="auto" w:fill="FFFFFF"/>
      <w:lang w:val="mn-MN"/>
    </w:rPr>
  </w:style>
  <w:style w:type="character" w:customStyle="1" w:styleId="Bodytext210">
    <w:name w:val="Body text (21)_"/>
    <w:basedOn w:val="DefaultParagraphFont"/>
    <w:link w:val="Bodytext211"/>
    <w:rsid w:val="000F31DB"/>
    <w:rPr>
      <w:rFonts w:ascii="Arial" w:eastAsia="Arial" w:hAnsi="Arial" w:cs="Arial"/>
      <w:b/>
      <w:bCs/>
      <w:i/>
      <w:iCs/>
      <w:shd w:val="clear" w:color="auto" w:fill="FFFFFF"/>
    </w:rPr>
  </w:style>
  <w:style w:type="paragraph" w:customStyle="1" w:styleId="Bodytext211">
    <w:name w:val="Body text (21)"/>
    <w:basedOn w:val="Normal"/>
    <w:link w:val="Bodytext210"/>
    <w:rsid w:val="000F31DB"/>
    <w:pPr>
      <w:widowControl w:val="0"/>
      <w:shd w:val="clear" w:color="auto" w:fill="FFFFFF"/>
      <w:spacing w:before="180" w:after="120" w:line="266" w:lineRule="exact"/>
      <w:ind w:firstLine="580"/>
      <w:jc w:val="both"/>
    </w:pPr>
    <w:rPr>
      <w:rFonts w:ascii="Arial" w:eastAsia="Arial" w:hAnsi="Arial" w:cs="Arial"/>
      <w:b/>
      <w:bCs/>
      <w:i/>
      <w:iCs/>
    </w:rPr>
  </w:style>
  <w:style w:type="character" w:customStyle="1" w:styleId="Headerorfooter">
    <w:name w:val="Header or footer_"/>
    <w:basedOn w:val="DefaultParagraphFont"/>
    <w:rsid w:val="000F31DB"/>
    <w:rPr>
      <w:rFonts w:ascii="David" w:eastAsia="David" w:hAnsi="David" w:cs="David"/>
      <w:b w:val="0"/>
      <w:bCs w:val="0"/>
      <w:i w:val="0"/>
      <w:iCs w:val="0"/>
      <w:smallCaps w:val="0"/>
      <w:strike w:val="0"/>
      <w:sz w:val="23"/>
      <w:szCs w:val="23"/>
      <w:u w:val="none"/>
    </w:rPr>
  </w:style>
  <w:style w:type="character" w:customStyle="1" w:styleId="Headerorfooter0">
    <w:name w:val="Header or footer"/>
    <w:basedOn w:val="Headerorfooter"/>
    <w:rsid w:val="000F31DB"/>
    <w:rPr>
      <w:rFonts w:ascii="David" w:eastAsia="David" w:hAnsi="David" w:cs="David"/>
      <w:b w:val="0"/>
      <w:bCs w:val="0"/>
      <w:i w:val="0"/>
      <w:iCs w:val="0"/>
      <w:smallCaps w:val="0"/>
      <w:strike w:val="0"/>
      <w:color w:val="000000"/>
      <w:spacing w:val="0"/>
      <w:w w:val="100"/>
      <w:position w:val="0"/>
      <w:sz w:val="23"/>
      <w:szCs w:val="23"/>
      <w:u w:val="none"/>
    </w:rPr>
  </w:style>
  <w:style w:type="character" w:customStyle="1" w:styleId="Bodytext8pt">
    <w:name w:val="Body text + 8 pt"/>
    <w:basedOn w:val="Bodytext"/>
    <w:rsid w:val="000F31DB"/>
    <w:rPr>
      <w:rFonts w:ascii="Arial" w:eastAsia="Arial" w:hAnsi="Arial" w:cs="Arial"/>
      <w:b w:val="0"/>
      <w:bCs w:val="0"/>
      <w:i w:val="0"/>
      <w:iCs w:val="0"/>
      <w:smallCaps w:val="0"/>
      <w:strike w:val="0"/>
      <w:color w:val="000000"/>
      <w:spacing w:val="2"/>
      <w:w w:val="100"/>
      <w:position w:val="0"/>
      <w:sz w:val="16"/>
      <w:szCs w:val="16"/>
      <w:u w:val="none"/>
      <w:shd w:val="clear" w:color="auto" w:fill="FFFFFF"/>
      <w:lang w:val="mn-MN"/>
    </w:rPr>
  </w:style>
  <w:style w:type="character" w:customStyle="1" w:styleId="Bodytext200">
    <w:name w:val="Body text (20)_"/>
    <w:basedOn w:val="DefaultParagraphFont"/>
    <w:link w:val="Bodytext201"/>
    <w:rsid w:val="000F31DB"/>
    <w:rPr>
      <w:rFonts w:ascii="Arial" w:eastAsia="Arial" w:hAnsi="Arial" w:cs="Arial"/>
      <w:b/>
      <w:bCs/>
      <w:i/>
      <w:iCs/>
      <w:shd w:val="clear" w:color="auto" w:fill="FFFFFF"/>
    </w:rPr>
  </w:style>
  <w:style w:type="character" w:customStyle="1" w:styleId="Bodytext115pt">
    <w:name w:val="Body text + 11.5 pt"/>
    <w:aliases w:val="Bold"/>
    <w:basedOn w:val="Bodytext"/>
    <w:rsid w:val="000F31DB"/>
    <w:rPr>
      <w:rFonts w:ascii="Arial" w:eastAsia="Arial" w:hAnsi="Arial" w:cs="Arial"/>
      <w:b/>
      <w:bCs/>
      <w:i w:val="0"/>
      <w:iCs w:val="0"/>
      <w:smallCaps w:val="0"/>
      <w:strike w:val="0"/>
      <w:color w:val="000000"/>
      <w:spacing w:val="0"/>
      <w:w w:val="100"/>
      <w:position w:val="0"/>
      <w:sz w:val="23"/>
      <w:szCs w:val="23"/>
      <w:u w:val="none"/>
      <w:shd w:val="clear" w:color="auto" w:fill="FFFFFF"/>
      <w:lang w:val="mn-MN"/>
    </w:rPr>
  </w:style>
  <w:style w:type="character" w:customStyle="1" w:styleId="Bodytext45pt">
    <w:name w:val="Body text + 4.5 pt"/>
    <w:aliases w:val="Scale 60%"/>
    <w:basedOn w:val="Bodytext"/>
    <w:rsid w:val="000F31DB"/>
    <w:rPr>
      <w:rFonts w:ascii="Arial" w:eastAsia="Arial" w:hAnsi="Arial" w:cs="Arial"/>
      <w:b w:val="0"/>
      <w:bCs w:val="0"/>
      <w:i w:val="0"/>
      <w:iCs w:val="0"/>
      <w:smallCaps w:val="0"/>
      <w:strike w:val="0"/>
      <w:color w:val="000000"/>
      <w:spacing w:val="0"/>
      <w:w w:val="60"/>
      <w:position w:val="0"/>
      <w:sz w:val="9"/>
      <w:szCs w:val="9"/>
      <w:u w:val="none"/>
      <w:shd w:val="clear" w:color="auto" w:fill="FFFFFF"/>
    </w:rPr>
  </w:style>
  <w:style w:type="character" w:customStyle="1" w:styleId="Bodytext95pt">
    <w:name w:val="Body text + 9.5 pt"/>
    <w:basedOn w:val="Bodytext"/>
    <w:rsid w:val="000F31DB"/>
    <w:rPr>
      <w:rFonts w:ascii="Arial" w:eastAsia="Arial" w:hAnsi="Arial" w:cs="Arial"/>
      <w:b w:val="0"/>
      <w:bCs w:val="0"/>
      <w:i w:val="0"/>
      <w:iCs w:val="0"/>
      <w:smallCaps w:val="0"/>
      <w:strike w:val="0"/>
      <w:color w:val="000000"/>
      <w:spacing w:val="0"/>
      <w:w w:val="100"/>
      <w:position w:val="0"/>
      <w:sz w:val="19"/>
      <w:szCs w:val="19"/>
      <w:u w:val="none"/>
      <w:shd w:val="clear" w:color="auto" w:fill="FFFFFF"/>
      <w:lang w:val="mn-MN"/>
    </w:rPr>
  </w:style>
  <w:style w:type="paragraph" w:customStyle="1" w:styleId="Bodytext201">
    <w:name w:val="Body text (20)"/>
    <w:basedOn w:val="Normal"/>
    <w:link w:val="Bodytext200"/>
    <w:rsid w:val="000F31DB"/>
    <w:pPr>
      <w:widowControl w:val="0"/>
      <w:shd w:val="clear" w:color="auto" w:fill="FFFFFF"/>
      <w:spacing w:before="120" w:after="180" w:line="0" w:lineRule="atLeast"/>
      <w:ind w:firstLine="720"/>
      <w:jc w:val="both"/>
    </w:pPr>
    <w:rPr>
      <w:rFonts w:ascii="Arial" w:eastAsia="Arial" w:hAnsi="Arial" w:cs="Arial"/>
      <w:b/>
      <w:bCs/>
      <w:i/>
      <w:iCs/>
    </w:rPr>
  </w:style>
  <w:style w:type="paragraph" w:styleId="Header">
    <w:name w:val="header"/>
    <w:basedOn w:val="Normal"/>
    <w:link w:val="HeaderChar"/>
    <w:uiPriority w:val="99"/>
    <w:unhideWhenUsed/>
    <w:rsid w:val="001E5E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E5EFB"/>
  </w:style>
  <w:style w:type="paragraph" w:styleId="CommentText">
    <w:name w:val="annotation text"/>
    <w:basedOn w:val="Normal"/>
    <w:link w:val="CommentTextChar"/>
    <w:uiPriority w:val="99"/>
    <w:unhideWhenUsed/>
    <w:rsid w:val="0074775C"/>
    <w:pPr>
      <w:spacing w:after="200" w:line="240" w:lineRule="auto"/>
    </w:pPr>
    <w:rPr>
      <w:sz w:val="24"/>
      <w:szCs w:val="24"/>
    </w:rPr>
  </w:style>
  <w:style w:type="character" w:customStyle="1" w:styleId="CommentTextChar">
    <w:name w:val="Comment Text Char"/>
    <w:basedOn w:val="DefaultParagraphFont"/>
    <w:link w:val="CommentText"/>
    <w:uiPriority w:val="99"/>
    <w:rsid w:val="0074775C"/>
    <w:rPr>
      <w:sz w:val="24"/>
      <w:szCs w:val="24"/>
    </w:rPr>
  </w:style>
  <w:style w:type="paragraph" w:styleId="BalloonText">
    <w:name w:val="Balloon Text"/>
    <w:basedOn w:val="Normal"/>
    <w:link w:val="BalloonTextChar"/>
    <w:uiPriority w:val="99"/>
    <w:semiHidden/>
    <w:unhideWhenUsed/>
    <w:rsid w:val="00446CA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6CA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95557">
      <w:bodyDiv w:val="1"/>
      <w:marLeft w:val="0"/>
      <w:marRight w:val="0"/>
      <w:marTop w:val="0"/>
      <w:marBottom w:val="0"/>
      <w:divBdr>
        <w:top w:val="none" w:sz="0" w:space="0" w:color="auto"/>
        <w:left w:val="none" w:sz="0" w:space="0" w:color="auto"/>
        <w:bottom w:val="none" w:sz="0" w:space="0" w:color="auto"/>
        <w:right w:val="none" w:sz="0" w:space="0" w:color="auto"/>
      </w:divBdr>
    </w:div>
    <w:div w:id="16857438">
      <w:bodyDiv w:val="1"/>
      <w:marLeft w:val="0"/>
      <w:marRight w:val="0"/>
      <w:marTop w:val="0"/>
      <w:marBottom w:val="0"/>
      <w:divBdr>
        <w:top w:val="none" w:sz="0" w:space="0" w:color="auto"/>
        <w:left w:val="none" w:sz="0" w:space="0" w:color="auto"/>
        <w:bottom w:val="none" w:sz="0" w:space="0" w:color="auto"/>
        <w:right w:val="none" w:sz="0" w:space="0" w:color="auto"/>
      </w:divBdr>
    </w:div>
    <w:div w:id="168252182">
      <w:bodyDiv w:val="1"/>
      <w:marLeft w:val="0"/>
      <w:marRight w:val="0"/>
      <w:marTop w:val="0"/>
      <w:marBottom w:val="0"/>
      <w:divBdr>
        <w:top w:val="none" w:sz="0" w:space="0" w:color="auto"/>
        <w:left w:val="none" w:sz="0" w:space="0" w:color="auto"/>
        <w:bottom w:val="none" w:sz="0" w:space="0" w:color="auto"/>
        <w:right w:val="none" w:sz="0" w:space="0" w:color="auto"/>
      </w:divBdr>
    </w:div>
    <w:div w:id="323168224">
      <w:bodyDiv w:val="1"/>
      <w:marLeft w:val="0"/>
      <w:marRight w:val="0"/>
      <w:marTop w:val="0"/>
      <w:marBottom w:val="0"/>
      <w:divBdr>
        <w:top w:val="none" w:sz="0" w:space="0" w:color="auto"/>
        <w:left w:val="none" w:sz="0" w:space="0" w:color="auto"/>
        <w:bottom w:val="none" w:sz="0" w:space="0" w:color="auto"/>
        <w:right w:val="none" w:sz="0" w:space="0" w:color="auto"/>
      </w:divBdr>
      <w:divsChild>
        <w:div w:id="1453328492">
          <w:marLeft w:val="446"/>
          <w:marRight w:val="0"/>
          <w:marTop w:val="0"/>
          <w:marBottom w:val="200"/>
          <w:divBdr>
            <w:top w:val="none" w:sz="0" w:space="0" w:color="auto"/>
            <w:left w:val="none" w:sz="0" w:space="0" w:color="auto"/>
            <w:bottom w:val="none" w:sz="0" w:space="0" w:color="auto"/>
            <w:right w:val="none" w:sz="0" w:space="0" w:color="auto"/>
          </w:divBdr>
        </w:div>
      </w:divsChild>
    </w:div>
    <w:div w:id="474297929">
      <w:bodyDiv w:val="1"/>
      <w:marLeft w:val="0"/>
      <w:marRight w:val="0"/>
      <w:marTop w:val="0"/>
      <w:marBottom w:val="0"/>
      <w:divBdr>
        <w:top w:val="none" w:sz="0" w:space="0" w:color="auto"/>
        <w:left w:val="none" w:sz="0" w:space="0" w:color="auto"/>
        <w:bottom w:val="none" w:sz="0" w:space="0" w:color="auto"/>
        <w:right w:val="none" w:sz="0" w:space="0" w:color="auto"/>
      </w:divBdr>
      <w:divsChild>
        <w:div w:id="348337306">
          <w:marLeft w:val="446"/>
          <w:marRight w:val="0"/>
          <w:marTop w:val="0"/>
          <w:marBottom w:val="0"/>
          <w:divBdr>
            <w:top w:val="none" w:sz="0" w:space="0" w:color="auto"/>
            <w:left w:val="none" w:sz="0" w:space="0" w:color="auto"/>
            <w:bottom w:val="none" w:sz="0" w:space="0" w:color="auto"/>
            <w:right w:val="none" w:sz="0" w:space="0" w:color="auto"/>
          </w:divBdr>
        </w:div>
      </w:divsChild>
    </w:div>
    <w:div w:id="601032799">
      <w:bodyDiv w:val="1"/>
      <w:marLeft w:val="0"/>
      <w:marRight w:val="0"/>
      <w:marTop w:val="0"/>
      <w:marBottom w:val="0"/>
      <w:divBdr>
        <w:top w:val="none" w:sz="0" w:space="0" w:color="auto"/>
        <w:left w:val="none" w:sz="0" w:space="0" w:color="auto"/>
        <w:bottom w:val="none" w:sz="0" w:space="0" w:color="auto"/>
        <w:right w:val="none" w:sz="0" w:space="0" w:color="auto"/>
      </w:divBdr>
    </w:div>
    <w:div w:id="658924097">
      <w:bodyDiv w:val="1"/>
      <w:marLeft w:val="0"/>
      <w:marRight w:val="0"/>
      <w:marTop w:val="0"/>
      <w:marBottom w:val="0"/>
      <w:divBdr>
        <w:top w:val="none" w:sz="0" w:space="0" w:color="auto"/>
        <w:left w:val="none" w:sz="0" w:space="0" w:color="auto"/>
        <w:bottom w:val="none" w:sz="0" w:space="0" w:color="auto"/>
        <w:right w:val="none" w:sz="0" w:space="0" w:color="auto"/>
      </w:divBdr>
    </w:div>
    <w:div w:id="690229239">
      <w:bodyDiv w:val="1"/>
      <w:marLeft w:val="0"/>
      <w:marRight w:val="0"/>
      <w:marTop w:val="0"/>
      <w:marBottom w:val="0"/>
      <w:divBdr>
        <w:top w:val="none" w:sz="0" w:space="0" w:color="auto"/>
        <w:left w:val="none" w:sz="0" w:space="0" w:color="auto"/>
        <w:bottom w:val="none" w:sz="0" w:space="0" w:color="auto"/>
        <w:right w:val="none" w:sz="0" w:space="0" w:color="auto"/>
      </w:divBdr>
    </w:div>
    <w:div w:id="765467574">
      <w:bodyDiv w:val="1"/>
      <w:marLeft w:val="0"/>
      <w:marRight w:val="0"/>
      <w:marTop w:val="0"/>
      <w:marBottom w:val="0"/>
      <w:divBdr>
        <w:top w:val="none" w:sz="0" w:space="0" w:color="auto"/>
        <w:left w:val="none" w:sz="0" w:space="0" w:color="auto"/>
        <w:bottom w:val="none" w:sz="0" w:space="0" w:color="auto"/>
        <w:right w:val="none" w:sz="0" w:space="0" w:color="auto"/>
      </w:divBdr>
    </w:div>
    <w:div w:id="984234786">
      <w:bodyDiv w:val="1"/>
      <w:marLeft w:val="0"/>
      <w:marRight w:val="0"/>
      <w:marTop w:val="0"/>
      <w:marBottom w:val="0"/>
      <w:divBdr>
        <w:top w:val="none" w:sz="0" w:space="0" w:color="auto"/>
        <w:left w:val="none" w:sz="0" w:space="0" w:color="auto"/>
        <w:bottom w:val="none" w:sz="0" w:space="0" w:color="auto"/>
        <w:right w:val="none" w:sz="0" w:space="0" w:color="auto"/>
      </w:divBdr>
    </w:div>
    <w:div w:id="1213225811">
      <w:bodyDiv w:val="1"/>
      <w:marLeft w:val="0"/>
      <w:marRight w:val="0"/>
      <w:marTop w:val="0"/>
      <w:marBottom w:val="0"/>
      <w:divBdr>
        <w:top w:val="none" w:sz="0" w:space="0" w:color="auto"/>
        <w:left w:val="none" w:sz="0" w:space="0" w:color="auto"/>
        <w:bottom w:val="none" w:sz="0" w:space="0" w:color="auto"/>
        <w:right w:val="none" w:sz="0" w:space="0" w:color="auto"/>
      </w:divBdr>
    </w:div>
    <w:div w:id="1626153943">
      <w:bodyDiv w:val="1"/>
      <w:marLeft w:val="0"/>
      <w:marRight w:val="0"/>
      <w:marTop w:val="0"/>
      <w:marBottom w:val="0"/>
      <w:divBdr>
        <w:top w:val="none" w:sz="0" w:space="0" w:color="auto"/>
        <w:left w:val="none" w:sz="0" w:space="0" w:color="auto"/>
        <w:bottom w:val="none" w:sz="0" w:space="0" w:color="auto"/>
        <w:right w:val="none" w:sz="0" w:space="0" w:color="auto"/>
      </w:divBdr>
      <w:divsChild>
        <w:div w:id="1620644561">
          <w:marLeft w:val="375"/>
          <w:marRight w:val="0"/>
          <w:marTop w:val="0"/>
          <w:marBottom w:val="0"/>
          <w:divBdr>
            <w:top w:val="none" w:sz="0" w:space="0" w:color="auto"/>
            <w:left w:val="none" w:sz="0" w:space="0" w:color="auto"/>
            <w:bottom w:val="none" w:sz="0" w:space="0" w:color="auto"/>
            <w:right w:val="none" w:sz="0" w:space="0" w:color="auto"/>
          </w:divBdr>
        </w:div>
      </w:divsChild>
    </w:div>
    <w:div w:id="1667787594">
      <w:bodyDiv w:val="1"/>
      <w:marLeft w:val="0"/>
      <w:marRight w:val="0"/>
      <w:marTop w:val="0"/>
      <w:marBottom w:val="0"/>
      <w:divBdr>
        <w:top w:val="none" w:sz="0" w:space="0" w:color="auto"/>
        <w:left w:val="none" w:sz="0" w:space="0" w:color="auto"/>
        <w:bottom w:val="none" w:sz="0" w:space="0" w:color="auto"/>
        <w:right w:val="none" w:sz="0" w:space="0" w:color="auto"/>
      </w:divBdr>
      <w:divsChild>
        <w:div w:id="1822428670">
          <w:marLeft w:val="446"/>
          <w:marRight w:val="0"/>
          <w:marTop w:val="0"/>
          <w:marBottom w:val="0"/>
          <w:divBdr>
            <w:top w:val="none" w:sz="0" w:space="0" w:color="auto"/>
            <w:left w:val="none" w:sz="0" w:space="0" w:color="auto"/>
            <w:bottom w:val="none" w:sz="0" w:space="0" w:color="auto"/>
            <w:right w:val="none" w:sz="0" w:space="0" w:color="auto"/>
          </w:divBdr>
        </w:div>
      </w:divsChild>
    </w:div>
    <w:div w:id="1717047980">
      <w:bodyDiv w:val="1"/>
      <w:marLeft w:val="0"/>
      <w:marRight w:val="0"/>
      <w:marTop w:val="0"/>
      <w:marBottom w:val="0"/>
      <w:divBdr>
        <w:top w:val="none" w:sz="0" w:space="0" w:color="auto"/>
        <w:left w:val="none" w:sz="0" w:space="0" w:color="auto"/>
        <w:bottom w:val="none" w:sz="0" w:space="0" w:color="auto"/>
        <w:right w:val="none" w:sz="0" w:space="0" w:color="auto"/>
      </w:divBdr>
    </w:div>
    <w:div w:id="2073917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07E042-7F71-4E18-BA50-220B2CB5E1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6191</Words>
  <Characters>35290</Characters>
  <Application>Microsoft Office Word</Application>
  <DocSecurity>0</DocSecurity>
  <Lines>294</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Javkhlan</dc:creator>
  <cp:lastModifiedBy>Byambasuren</cp:lastModifiedBy>
  <cp:revision>2</cp:revision>
  <cp:lastPrinted>2019-03-18T03:53:00Z</cp:lastPrinted>
  <dcterms:created xsi:type="dcterms:W3CDTF">2023-04-28T03:20:00Z</dcterms:created>
  <dcterms:modified xsi:type="dcterms:W3CDTF">2023-04-28T03:20:00Z</dcterms:modified>
</cp:coreProperties>
</file>