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000001" w14:textId="77777777" w:rsidR="00F24CF7" w:rsidRDefault="00CA2FD5">
      <w:pPr>
        <w:spacing w:after="0"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      БАТЛАВ</w:t>
      </w:r>
      <w:r>
        <w:rPr>
          <w:rFonts w:ascii="Arial" w:eastAsia="Arial" w:hAnsi="Arial" w:cs="Arial"/>
          <w:sz w:val="24"/>
          <w:szCs w:val="24"/>
        </w:rPr>
        <w:tab/>
        <w:t xml:space="preserve">       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  <w:t xml:space="preserve">                      </w:t>
      </w:r>
    </w:p>
    <w:p w14:paraId="00000002" w14:textId="60BA48FA" w:rsidR="00F24CF7" w:rsidRDefault="00ED1F4D" w:rsidP="00ED1F4D">
      <w:pPr>
        <w:spacing w:after="0"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      </w:t>
      </w:r>
      <w:r w:rsidR="00CA2FD5">
        <w:rPr>
          <w:rFonts w:ascii="Arial" w:eastAsia="Arial" w:hAnsi="Arial" w:cs="Arial"/>
          <w:sz w:val="24"/>
          <w:szCs w:val="24"/>
        </w:rPr>
        <w:t>УЛСЫН ИХ ХУРЛЫН ГИШҮҮН</w:t>
      </w:r>
      <w:r>
        <w:rPr>
          <w:rFonts w:ascii="Arial" w:eastAsia="Arial" w:hAnsi="Arial" w:cs="Arial"/>
          <w:sz w:val="24"/>
          <w:szCs w:val="24"/>
        </w:rPr>
        <w:t xml:space="preserve">                                              </w:t>
      </w:r>
      <w:r w:rsidR="00CA2FD5">
        <w:rPr>
          <w:rFonts w:ascii="Arial" w:eastAsia="Arial" w:hAnsi="Arial" w:cs="Arial"/>
          <w:sz w:val="24"/>
          <w:szCs w:val="24"/>
        </w:rPr>
        <w:t xml:space="preserve"> Ш.АДЬШАА</w:t>
      </w:r>
    </w:p>
    <w:p w14:paraId="00000003" w14:textId="77777777" w:rsidR="00F24CF7" w:rsidRDefault="00F24CF7">
      <w:pPr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14:paraId="4644C0F2" w14:textId="77777777" w:rsidR="00ED1F4D" w:rsidRDefault="00CA2FD5">
      <w:pPr>
        <w:spacing w:after="0" w:line="240" w:lineRule="auto"/>
        <w:ind w:left="43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            </w:t>
      </w:r>
    </w:p>
    <w:p w14:paraId="00000004" w14:textId="56AADDFA" w:rsidR="00F24CF7" w:rsidRDefault="00CA2FD5">
      <w:pPr>
        <w:spacing w:after="0" w:line="240" w:lineRule="auto"/>
        <w:ind w:left="43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              </w:t>
      </w:r>
    </w:p>
    <w:p w14:paraId="34EFB063" w14:textId="77777777" w:rsidR="00ED1F4D" w:rsidRDefault="00ED1F4D">
      <w:pPr>
        <w:spacing w:after="0" w:line="240" w:lineRule="auto"/>
        <w:ind w:left="4320"/>
        <w:rPr>
          <w:rFonts w:ascii="Arial" w:eastAsia="Arial" w:hAnsi="Arial" w:cs="Arial"/>
          <w:b/>
          <w:sz w:val="24"/>
          <w:szCs w:val="24"/>
        </w:rPr>
      </w:pPr>
    </w:p>
    <w:p w14:paraId="00000005" w14:textId="77777777" w:rsidR="00F24CF7" w:rsidRDefault="00CA2FD5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ҮНДЭСНИЙ</w:t>
      </w:r>
      <w:r>
        <w:rPr>
          <w:rFonts w:ascii="Arial" w:eastAsia="Arial" w:hAnsi="Arial" w:cs="Arial"/>
          <w:b/>
          <w:sz w:val="24"/>
          <w:szCs w:val="24"/>
        </w:rPr>
        <w:t xml:space="preserve"> ИХ БАЯР НААДМЫН ТУХАЙ ХУУЛЬД НЭМЭЛТ, ӨӨРЧЛӨЛТ ОРУУЛАХ ТУХАЙ ХУУЛИЙН ТӨСЛИЙН ҮЗЭЛ БАРИМТЛАЛ</w:t>
      </w:r>
    </w:p>
    <w:p w14:paraId="00000006" w14:textId="77777777" w:rsidR="00F24CF7" w:rsidRDefault="00F24CF7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</w:p>
    <w:p w14:paraId="6A4E837B" w14:textId="77777777" w:rsidR="00ED1F4D" w:rsidRDefault="00ED1F4D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</w:p>
    <w:p w14:paraId="00000007" w14:textId="77777777" w:rsidR="00F24CF7" w:rsidRDefault="00CA2FD5">
      <w:pPr>
        <w:spacing w:after="0" w:line="240" w:lineRule="auto"/>
        <w:ind w:firstLine="720"/>
        <w:rPr>
          <w:rFonts w:ascii="Arial" w:eastAsia="Arial" w:hAnsi="Arial" w:cs="Arial"/>
          <w:b/>
          <w:sz w:val="24"/>
          <w:szCs w:val="24"/>
        </w:rPr>
      </w:pPr>
      <w:proofErr w:type="spellStart"/>
      <w:r>
        <w:rPr>
          <w:rFonts w:ascii="Arial" w:eastAsia="Arial" w:hAnsi="Arial" w:cs="Arial"/>
          <w:b/>
          <w:sz w:val="24"/>
          <w:szCs w:val="24"/>
        </w:rPr>
        <w:t>Нэг.Хуулийн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төсөл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боловсруулах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үндэслэл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шаардлага</w:t>
      </w:r>
      <w:proofErr w:type="spellEnd"/>
    </w:p>
    <w:p w14:paraId="00000008" w14:textId="77777777" w:rsidR="00F24CF7" w:rsidRDefault="00F24CF7">
      <w:pPr>
        <w:spacing w:after="0" w:line="240" w:lineRule="auto"/>
        <w:ind w:firstLine="720"/>
        <w:rPr>
          <w:rFonts w:ascii="Arial" w:eastAsia="Arial" w:hAnsi="Arial" w:cs="Arial"/>
          <w:b/>
          <w:sz w:val="24"/>
          <w:szCs w:val="24"/>
        </w:rPr>
      </w:pPr>
    </w:p>
    <w:p w14:paraId="00000009" w14:textId="441944CB" w:rsidR="00F24CF7" w:rsidRPr="00ED1F4D" w:rsidRDefault="00CA2FD5" w:rsidP="00ED1F4D">
      <w:pPr>
        <w:pStyle w:val="ListParagraph"/>
        <w:numPr>
          <w:ilvl w:val="1"/>
          <w:numId w:val="1"/>
        </w:numPr>
        <w:spacing w:after="0" w:line="240" w:lineRule="auto"/>
        <w:rPr>
          <w:rFonts w:ascii="Arial" w:eastAsia="Arial" w:hAnsi="Arial" w:cs="Arial"/>
          <w:sz w:val="24"/>
          <w:szCs w:val="24"/>
        </w:rPr>
      </w:pPr>
      <w:proofErr w:type="spellStart"/>
      <w:r w:rsidRPr="00ED1F4D">
        <w:rPr>
          <w:rFonts w:ascii="Arial" w:eastAsia="Arial" w:hAnsi="Arial" w:cs="Arial"/>
          <w:b/>
          <w:sz w:val="24"/>
          <w:szCs w:val="24"/>
        </w:rPr>
        <w:t>Хууль</w:t>
      </w:r>
      <w:proofErr w:type="spellEnd"/>
      <w:r w:rsidRPr="00ED1F4D">
        <w:rPr>
          <w:rFonts w:ascii="Arial" w:eastAsia="Arial" w:hAnsi="Arial" w:cs="Arial"/>
          <w:b/>
          <w:sz w:val="24"/>
          <w:szCs w:val="24"/>
        </w:rPr>
        <w:t xml:space="preserve"> </w:t>
      </w:r>
      <w:proofErr w:type="spellStart"/>
      <w:r w:rsidRPr="00ED1F4D">
        <w:rPr>
          <w:rFonts w:ascii="Arial" w:eastAsia="Arial" w:hAnsi="Arial" w:cs="Arial"/>
          <w:b/>
          <w:sz w:val="24"/>
          <w:szCs w:val="24"/>
        </w:rPr>
        <w:t>зүйн</w:t>
      </w:r>
      <w:proofErr w:type="spellEnd"/>
      <w:r w:rsidRPr="00ED1F4D">
        <w:rPr>
          <w:rFonts w:ascii="Arial" w:eastAsia="Arial" w:hAnsi="Arial" w:cs="Arial"/>
          <w:b/>
          <w:sz w:val="24"/>
          <w:szCs w:val="24"/>
        </w:rPr>
        <w:t xml:space="preserve"> </w:t>
      </w:r>
      <w:proofErr w:type="spellStart"/>
      <w:r w:rsidRPr="00ED1F4D">
        <w:rPr>
          <w:rFonts w:ascii="Arial" w:eastAsia="Arial" w:hAnsi="Arial" w:cs="Arial"/>
          <w:b/>
          <w:sz w:val="24"/>
          <w:szCs w:val="24"/>
        </w:rPr>
        <w:t>үндэслэл</w:t>
      </w:r>
      <w:proofErr w:type="spellEnd"/>
      <w:r w:rsidRPr="00ED1F4D">
        <w:rPr>
          <w:rFonts w:ascii="Arial" w:eastAsia="Arial" w:hAnsi="Arial" w:cs="Arial"/>
          <w:b/>
          <w:sz w:val="24"/>
          <w:szCs w:val="24"/>
        </w:rPr>
        <w:t>.</w:t>
      </w:r>
    </w:p>
    <w:p w14:paraId="0000000A" w14:textId="77777777" w:rsidR="00F24CF7" w:rsidRDefault="00CA2FD5">
      <w:pPr>
        <w:spacing w:after="0" w:line="240" w:lineRule="auto"/>
        <w:ind w:firstLine="7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 </w:t>
      </w:r>
    </w:p>
    <w:p w14:paraId="0000000B" w14:textId="77777777" w:rsidR="00F24CF7" w:rsidRDefault="00CA2FD5">
      <w:pPr>
        <w:spacing w:after="0" w:line="24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sz w:val="24"/>
          <w:szCs w:val="24"/>
        </w:rPr>
        <w:t>Монгол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Улсын </w:t>
      </w:r>
      <w:proofErr w:type="spellStart"/>
      <w:r>
        <w:rPr>
          <w:rFonts w:ascii="Arial" w:eastAsia="Arial" w:hAnsi="Arial" w:cs="Arial"/>
          <w:sz w:val="24"/>
          <w:szCs w:val="24"/>
        </w:rPr>
        <w:t>Үндсэн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хуулийн</w:t>
      </w:r>
      <w:proofErr w:type="spellEnd"/>
      <w:r>
        <w:rPr>
          <w:rFonts w:ascii="Arial" w:eastAsia="Arial" w:hAnsi="Arial" w:cs="Arial"/>
          <w:sz w:val="24"/>
          <w:szCs w:val="24"/>
          <w:vertAlign w:val="superscript"/>
        </w:rPr>
        <w:footnoteReference w:id="1"/>
      </w:r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нэгдүгээр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зүйлийн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2 </w:t>
      </w:r>
      <w:proofErr w:type="spellStart"/>
      <w:r>
        <w:rPr>
          <w:rFonts w:ascii="Arial" w:eastAsia="Arial" w:hAnsi="Arial" w:cs="Arial"/>
          <w:sz w:val="24"/>
          <w:szCs w:val="24"/>
        </w:rPr>
        <w:t>дахь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хэсэгт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“</w:t>
      </w:r>
      <w:proofErr w:type="spellStart"/>
      <w:r>
        <w:rPr>
          <w:rFonts w:ascii="Arial" w:eastAsia="Arial" w:hAnsi="Arial" w:cs="Arial"/>
          <w:sz w:val="24"/>
          <w:szCs w:val="24"/>
        </w:rPr>
        <w:t>Монгол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Улс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бол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тусгаар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тогтносон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бүрэн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эрхт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Бүгд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найрамдах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улс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мөн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.” </w:t>
      </w:r>
      <w:proofErr w:type="spellStart"/>
      <w:r>
        <w:rPr>
          <w:rFonts w:ascii="Arial" w:eastAsia="Arial" w:hAnsi="Arial" w:cs="Arial"/>
          <w:sz w:val="24"/>
          <w:szCs w:val="24"/>
        </w:rPr>
        <w:t>гэж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заасан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бөгөөд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Үндэсний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их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баяр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наадам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нь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Монгол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Улсын </w:t>
      </w:r>
      <w:proofErr w:type="spellStart"/>
      <w:r>
        <w:rPr>
          <w:rFonts w:ascii="Arial" w:eastAsia="Arial" w:hAnsi="Arial" w:cs="Arial"/>
          <w:sz w:val="24"/>
          <w:szCs w:val="24"/>
        </w:rPr>
        <w:t>тусгаар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тогтнол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бүрэн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эрхт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байдлын</w:t>
      </w:r>
      <w:proofErr w:type="spellEnd"/>
      <w:r>
        <w:rPr>
          <w:rFonts w:ascii="Arial" w:eastAsia="Arial" w:hAnsi="Arial" w:cs="Arial"/>
          <w:sz w:val="24"/>
          <w:szCs w:val="24"/>
        </w:rPr>
        <w:t> </w:t>
      </w:r>
      <w:proofErr w:type="spellStart"/>
      <w:r>
        <w:rPr>
          <w:rFonts w:ascii="Arial" w:eastAsia="Arial" w:hAnsi="Arial" w:cs="Arial"/>
          <w:sz w:val="24"/>
          <w:szCs w:val="24"/>
        </w:rPr>
        <w:t>бэлгэдэл</w:t>
      </w:r>
      <w:proofErr w:type="spellEnd"/>
      <w:r>
        <w:rPr>
          <w:rFonts w:ascii="Arial" w:eastAsia="Arial" w:hAnsi="Arial" w:cs="Arial"/>
          <w:sz w:val="24"/>
          <w:szCs w:val="24"/>
        </w:rPr>
        <w:t> </w:t>
      </w:r>
      <w:proofErr w:type="spellStart"/>
      <w:r>
        <w:rPr>
          <w:rFonts w:ascii="Arial" w:eastAsia="Arial" w:hAnsi="Arial" w:cs="Arial"/>
          <w:sz w:val="24"/>
          <w:szCs w:val="24"/>
        </w:rPr>
        <w:t>төдийгүй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уламжлалт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урлаг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спорт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биет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бус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өв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бөгөөд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эх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оронч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үзэл</w:t>
      </w:r>
      <w:proofErr w:type="spellEnd"/>
      <w:r>
        <w:rPr>
          <w:rFonts w:ascii="Arial" w:eastAsia="Arial" w:hAnsi="Arial" w:cs="Arial"/>
          <w:sz w:val="24"/>
          <w:szCs w:val="24"/>
        </w:rPr>
        <w:t> </w:t>
      </w:r>
      <w:proofErr w:type="spellStart"/>
      <w:r>
        <w:rPr>
          <w:rFonts w:ascii="Arial" w:eastAsia="Arial" w:hAnsi="Arial" w:cs="Arial"/>
          <w:sz w:val="24"/>
          <w:szCs w:val="24"/>
        </w:rPr>
        <w:t>санаа</w:t>
      </w:r>
      <w:proofErr w:type="spellEnd"/>
      <w:r>
        <w:rPr>
          <w:rFonts w:ascii="Arial" w:eastAsia="Arial" w:hAnsi="Arial" w:cs="Arial"/>
          <w:sz w:val="24"/>
          <w:szCs w:val="24"/>
        </w:rPr>
        <w:t> </w:t>
      </w:r>
      <w:proofErr w:type="spellStart"/>
      <w:r>
        <w:rPr>
          <w:rFonts w:ascii="Arial" w:eastAsia="Arial" w:hAnsi="Arial" w:cs="Arial"/>
          <w:sz w:val="24"/>
          <w:szCs w:val="24"/>
        </w:rPr>
        <w:t>дэлгэрэн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хөгжихөд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ач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холбогдолтой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юм</w:t>
      </w:r>
      <w:proofErr w:type="spellEnd"/>
      <w:r>
        <w:rPr>
          <w:rFonts w:ascii="Arial" w:eastAsia="Arial" w:hAnsi="Arial" w:cs="Arial"/>
          <w:sz w:val="24"/>
          <w:szCs w:val="24"/>
        </w:rPr>
        <w:t>.</w:t>
      </w:r>
    </w:p>
    <w:p w14:paraId="0000000C" w14:textId="77777777" w:rsidR="00F24CF7" w:rsidRDefault="00CA2FD5">
      <w:pPr>
        <w:spacing w:after="0" w:line="24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 </w:t>
      </w:r>
    </w:p>
    <w:p w14:paraId="0000000D" w14:textId="77777777" w:rsidR="00F24CF7" w:rsidRDefault="00CA2FD5">
      <w:pPr>
        <w:spacing w:after="0" w:line="24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sz w:val="24"/>
          <w:szCs w:val="24"/>
        </w:rPr>
        <w:t>Үндэсний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их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баяр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наадмын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тухай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хууль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/</w:t>
      </w:r>
      <w:proofErr w:type="spellStart"/>
      <w:r>
        <w:rPr>
          <w:rFonts w:ascii="Arial" w:eastAsia="Arial" w:hAnsi="Arial" w:cs="Arial"/>
          <w:sz w:val="24"/>
          <w:szCs w:val="24"/>
        </w:rPr>
        <w:t>Шинэчилсэн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найруулга</w:t>
      </w:r>
      <w:proofErr w:type="spellEnd"/>
      <w:r>
        <w:rPr>
          <w:rFonts w:ascii="Arial" w:eastAsia="Arial" w:hAnsi="Arial" w:cs="Arial"/>
          <w:sz w:val="24"/>
          <w:szCs w:val="24"/>
        </w:rPr>
        <w:t>/-</w:t>
      </w:r>
      <w:proofErr w:type="spellStart"/>
      <w:r>
        <w:rPr>
          <w:rFonts w:ascii="Arial" w:eastAsia="Arial" w:hAnsi="Arial" w:cs="Arial"/>
          <w:sz w:val="24"/>
          <w:szCs w:val="24"/>
        </w:rPr>
        <w:t>ийг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Улсын </w:t>
      </w:r>
      <w:proofErr w:type="spellStart"/>
      <w:r>
        <w:rPr>
          <w:rFonts w:ascii="Arial" w:eastAsia="Arial" w:hAnsi="Arial" w:cs="Arial"/>
          <w:sz w:val="24"/>
          <w:szCs w:val="24"/>
        </w:rPr>
        <w:t>Их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Хурал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2022 </w:t>
      </w:r>
      <w:proofErr w:type="spellStart"/>
      <w:r>
        <w:rPr>
          <w:rFonts w:ascii="Arial" w:eastAsia="Arial" w:hAnsi="Arial" w:cs="Arial"/>
          <w:sz w:val="24"/>
          <w:szCs w:val="24"/>
        </w:rPr>
        <w:t>о</w:t>
      </w:r>
      <w:r>
        <w:rPr>
          <w:rFonts w:ascii="Arial" w:eastAsia="Arial" w:hAnsi="Arial" w:cs="Arial"/>
          <w:sz w:val="24"/>
          <w:szCs w:val="24"/>
        </w:rPr>
        <w:t>ны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06 </w:t>
      </w:r>
      <w:proofErr w:type="spellStart"/>
      <w:r>
        <w:rPr>
          <w:rFonts w:ascii="Arial" w:eastAsia="Arial" w:hAnsi="Arial" w:cs="Arial"/>
          <w:sz w:val="24"/>
          <w:szCs w:val="24"/>
        </w:rPr>
        <w:t>дугаар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сарын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28-ны </w:t>
      </w:r>
      <w:proofErr w:type="spellStart"/>
      <w:r>
        <w:rPr>
          <w:rFonts w:ascii="Arial" w:eastAsia="Arial" w:hAnsi="Arial" w:cs="Arial"/>
          <w:sz w:val="24"/>
          <w:szCs w:val="24"/>
        </w:rPr>
        <w:t>өдөр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баталсан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бөгөөд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энэ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хуулийн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10 </w:t>
      </w:r>
      <w:proofErr w:type="spellStart"/>
      <w:r>
        <w:rPr>
          <w:rFonts w:ascii="Arial" w:eastAsia="Arial" w:hAnsi="Arial" w:cs="Arial"/>
          <w:sz w:val="24"/>
          <w:szCs w:val="24"/>
        </w:rPr>
        <w:t>дугаар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зүйлийн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10.19-т “</w:t>
      </w:r>
      <w:proofErr w:type="spellStart"/>
      <w:r>
        <w:rPr>
          <w:rFonts w:ascii="Arial" w:eastAsia="Arial" w:hAnsi="Arial" w:cs="Arial"/>
          <w:sz w:val="24"/>
          <w:szCs w:val="24"/>
        </w:rPr>
        <w:t>Үндэсний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их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баяр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наадмаар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жороо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морины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уралдааныг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зохион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байгуулж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болно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.” </w:t>
      </w:r>
      <w:proofErr w:type="spellStart"/>
      <w:r>
        <w:rPr>
          <w:rFonts w:ascii="Arial" w:eastAsia="Arial" w:hAnsi="Arial" w:cs="Arial"/>
          <w:sz w:val="24"/>
          <w:szCs w:val="24"/>
        </w:rPr>
        <w:t>гэж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заасан</w:t>
      </w:r>
      <w:proofErr w:type="spellEnd"/>
      <w:r>
        <w:rPr>
          <w:rFonts w:ascii="Arial" w:eastAsia="Arial" w:hAnsi="Arial" w:cs="Arial"/>
          <w:sz w:val="24"/>
          <w:szCs w:val="24"/>
        </w:rPr>
        <w:t>.</w:t>
      </w:r>
    </w:p>
    <w:p w14:paraId="0000000E" w14:textId="77777777" w:rsidR="00F24CF7" w:rsidRDefault="00F24CF7">
      <w:pPr>
        <w:spacing w:after="0" w:line="24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</w:p>
    <w:p w14:paraId="0000000F" w14:textId="77777777" w:rsidR="00F24CF7" w:rsidRDefault="00CA2FD5">
      <w:pPr>
        <w:spacing w:after="0" w:line="24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sz w:val="24"/>
          <w:szCs w:val="24"/>
        </w:rPr>
        <w:t>Монголчуудын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эртний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уламжлалт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тэмцээний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нэг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нь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жороо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морин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уралдаан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юм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. 1996 </w:t>
      </w:r>
      <w:proofErr w:type="spellStart"/>
      <w:r>
        <w:rPr>
          <w:rFonts w:ascii="Arial" w:eastAsia="Arial" w:hAnsi="Arial" w:cs="Arial"/>
          <w:sz w:val="24"/>
          <w:szCs w:val="24"/>
        </w:rPr>
        <w:t>оноос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э</w:t>
      </w:r>
      <w:r>
        <w:rPr>
          <w:rFonts w:ascii="Arial" w:eastAsia="Arial" w:hAnsi="Arial" w:cs="Arial"/>
          <w:sz w:val="24"/>
          <w:szCs w:val="24"/>
        </w:rPr>
        <w:t>хлэн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жил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бүрийн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баяр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наадмын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сүүлийн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өдөр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буюу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7 </w:t>
      </w:r>
      <w:proofErr w:type="spellStart"/>
      <w:r>
        <w:rPr>
          <w:rFonts w:ascii="Arial" w:eastAsia="Arial" w:hAnsi="Arial" w:cs="Arial"/>
          <w:sz w:val="24"/>
          <w:szCs w:val="24"/>
        </w:rPr>
        <w:t>дугаар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сарын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13-ны </w:t>
      </w:r>
      <w:proofErr w:type="spellStart"/>
      <w:r>
        <w:rPr>
          <w:rFonts w:ascii="Arial" w:eastAsia="Arial" w:hAnsi="Arial" w:cs="Arial"/>
          <w:sz w:val="24"/>
          <w:szCs w:val="24"/>
        </w:rPr>
        <w:t>өдөр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Уяачдын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наадмаар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жороо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морины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уралдааныг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зохион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байгуулсаар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ирсэн</w:t>
      </w:r>
      <w:proofErr w:type="spellEnd"/>
      <w:r>
        <w:rPr>
          <w:rFonts w:ascii="Arial" w:eastAsia="Arial" w:hAnsi="Arial" w:cs="Arial"/>
          <w:sz w:val="24"/>
          <w:szCs w:val="24"/>
        </w:rPr>
        <w:t>.</w:t>
      </w:r>
    </w:p>
    <w:p w14:paraId="00000010" w14:textId="77777777" w:rsidR="00F24CF7" w:rsidRDefault="00F24CF7">
      <w:pPr>
        <w:spacing w:after="0" w:line="24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</w:p>
    <w:p w14:paraId="00000011" w14:textId="77777777" w:rsidR="00F24CF7" w:rsidRDefault="00CA2FD5">
      <w:pPr>
        <w:spacing w:after="0" w:line="24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Эрт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үеэс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Монголчуудын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адуу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болгонд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байдаггүй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жороолох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энэ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өвөрмөц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явдлыг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дээдлэн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найр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наадам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баяр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ёслол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гоёлд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ун</w:t>
      </w:r>
      <w:r>
        <w:rPr>
          <w:rFonts w:ascii="Arial" w:eastAsia="Arial" w:hAnsi="Arial" w:cs="Arial"/>
          <w:sz w:val="24"/>
          <w:szCs w:val="24"/>
        </w:rPr>
        <w:t>адаг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унаа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болгон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уламжлагдаж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ирсэн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өнө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эртний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баялаг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түүхтэй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. </w:t>
      </w:r>
      <w:proofErr w:type="spellStart"/>
      <w:r>
        <w:rPr>
          <w:rFonts w:ascii="Arial" w:eastAsia="Arial" w:hAnsi="Arial" w:cs="Arial"/>
          <w:sz w:val="24"/>
          <w:szCs w:val="24"/>
        </w:rPr>
        <w:t>Адууны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сайварлах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жороолох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явдлыг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нүүдэлчин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ахуй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амьдралын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ухаан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туршлагаараа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ялган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ангилж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байгалийн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үзэгдэл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амьтны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хөдөлгөөнтэй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зүйрлэн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усан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тэлмэн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жороо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хонин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жороо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тэмээн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жороо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зэргээр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нэ</w:t>
      </w:r>
      <w:r>
        <w:rPr>
          <w:rFonts w:ascii="Arial" w:eastAsia="Arial" w:hAnsi="Arial" w:cs="Arial"/>
          <w:sz w:val="24"/>
          <w:szCs w:val="24"/>
        </w:rPr>
        <w:t>рлэж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хэрэглэгдсээр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ирсэн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уламжлалтай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. </w:t>
      </w:r>
    </w:p>
    <w:p w14:paraId="00000012" w14:textId="77777777" w:rsidR="00F24CF7" w:rsidRDefault="00CA2FD5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 </w:t>
      </w:r>
    </w:p>
    <w:p w14:paraId="00000013" w14:textId="77777777" w:rsidR="00F24CF7" w:rsidRDefault="00CA2FD5">
      <w:pPr>
        <w:spacing w:after="0" w:line="24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sz w:val="24"/>
          <w:szCs w:val="24"/>
        </w:rPr>
        <w:t>Үндэсний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их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баяр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наадмын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тухай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хуулийн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10.19-т </w:t>
      </w:r>
      <w:proofErr w:type="spellStart"/>
      <w:r>
        <w:rPr>
          <w:rFonts w:ascii="Arial" w:eastAsia="Arial" w:hAnsi="Arial" w:cs="Arial"/>
          <w:sz w:val="24"/>
          <w:szCs w:val="24"/>
        </w:rPr>
        <w:t>заасны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дагуу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зохион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байгуулах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жороо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морины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уралдаанд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морь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нь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түрүүлсэн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айрагдсан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уяачид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улс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аймаг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сумын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цол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чимгийг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олгох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нь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эрт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үеэс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уламжлагдан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ирсэн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жороо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морины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уралдааныг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дэлгэрүүлэн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хөгжүүлэх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наадамчин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олны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жороо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морио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дээдлэн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хүндлэх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хайрлах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хүсэл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эрмэлзлийг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нэмэгдүүлэх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уяачдын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хөдөлмөрийг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үнэлэхэд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чухал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ач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холбогдолтой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гэж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үзлээ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.     </w:t>
      </w:r>
    </w:p>
    <w:p w14:paraId="00000014" w14:textId="77777777" w:rsidR="00F24CF7" w:rsidRDefault="00F24CF7">
      <w:pPr>
        <w:spacing w:after="0" w:line="24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</w:p>
    <w:p w14:paraId="00000015" w14:textId="77777777" w:rsidR="00F24CF7" w:rsidRDefault="00CA2FD5">
      <w:pPr>
        <w:spacing w:after="0" w:line="24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sz w:val="24"/>
          <w:szCs w:val="24"/>
        </w:rPr>
        <w:t>Үндэсний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их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баяр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наадмын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тухай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хуульд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нэмэлт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өөрчлөлт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оруулснаар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хуул</w:t>
      </w:r>
      <w:r>
        <w:rPr>
          <w:rFonts w:ascii="Arial" w:eastAsia="Arial" w:hAnsi="Arial" w:cs="Arial"/>
          <w:sz w:val="24"/>
          <w:szCs w:val="24"/>
        </w:rPr>
        <w:t>ийн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холбогдох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зүйл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хэсэг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заалт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нь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өөр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хоорондоо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зөрчилдөхгүй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бөгөөд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жороо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морины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уралдаанд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морь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нь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түрүүлсэн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айрагдсан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уяачид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улс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аймаг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сумын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цол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чимэг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олгох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эрх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зүйн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зохицуулалтыг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хуульд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нэмж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тусгасан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болно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.  </w:t>
      </w:r>
    </w:p>
    <w:p w14:paraId="00000016" w14:textId="77777777" w:rsidR="00F24CF7" w:rsidRDefault="00CA2FD5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</w:t>
      </w:r>
    </w:p>
    <w:p w14:paraId="00000017" w14:textId="77777777" w:rsidR="00F24CF7" w:rsidRDefault="00CA2FD5">
      <w:pPr>
        <w:spacing w:after="0"/>
        <w:jc w:val="both"/>
        <w:rPr>
          <w:rFonts w:ascii="Arial" w:eastAsia="Arial" w:hAnsi="Arial" w:cs="Arial"/>
          <w:sz w:val="24"/>
          <w:szCs w:val="24"/>
        </w:rPr>
      </w:pPr>
      <w:r>
        <w:lastRenderedPageBreak/>
        <w:tab/>
      </w:r>
      <w:proofErr w:type="spellStart"/>
      <w:r>
        <w:rPr>
          <w:rFonts w:ascii="Arial" w:eastAsia="Arial" w:hAnsi="Arial" w:cs="Arial"/>
          <w:sz w:val="24"/>
          <w:szCs w:val="24"/>
        </w:rPr>
        <w:t>Мөн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хуулийн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10 </w:t>
      </w:r>
      <w:proofErr w:type="spellStart"/>
      <w:r>
        <w:rPr>
          <w:rFonts w:ascii="Arial" w:eastAsia="Arial" w:hAnsi="Arial" w:cs="Arial"/>
          <w:sz w:val="24"/>
          <w:szCs w:val="24"/>
        </w:rPr>
        <w:t>дугаар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зүйлийн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10.9-д </w:t>
      </w:r>
      <w:proofErr w:type="spellStart"/>
      <w:r>
        <w:rPr>
          <w:rFonts w:ascii="Arial" w:eastAsia="Arial" w:hAnsi="Arial" w:cs="Arial"/>
          <w:sz w:val="24"/>
          <w:szCs w:val="24"/>
        </w:rPr>
        <w:t>өөрчлөлт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оруулж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жороо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морины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уралдааны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уяачийн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амжилтыг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тооцож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цол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олгохдоо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тухайн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уралдааныг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зохион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байгуулж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байгаа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үндэсний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хурдан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морины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салбар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хороонд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уяачаар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бүртгүүлсэн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иргэний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амжилтад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тооцон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уг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цолыг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олгох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бөг</w:t>
      </w:r>
      <w:r>
        <w:rPr>
          <w:rFonts w:ascii="Arial" w:eastAsia="Arial" w:hAnsi="Arial" w:cs="Arial"/>
          <w:sz w:val="24"/>
          <w:szCs w:val="24"/>
        </w:rPr>
        <w:t>өөд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түрүүлсэн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айрагдсан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нэг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морины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нэг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удаагийн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амжилт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нь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зөвхөн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энэ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зүйлд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заасан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нэг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уяачид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цол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олгох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үндэслэл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болно</w:t>
      </w:r>
      <w:proofErr w:type="spellEnd"/>
      <w:r>
        <w:rPr>
          <w:rFonts w:ascii="Arial" w:eastAsia="Arial" w:hAnsi="Arial" w:cs="Arial"/>
          <w:sz w:val="24"/>
          <w:szCs w:val="24"/>
        </w:rPr>
        <w:t>.</w:t>
      </w:r>
    </w:p>
    <w:p w14:paraId="00000018" w14:textId="77777777" w:rsidR="00F24CF7" w:rsidRDefault="00F24CF7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00000019" w14:textId="77777777" w:rsidR="00F24CF7" w:rsidRDefault="00CA2FD5">
      <w:pPr>
        <w:spacing w:after="0" w:line="240" w:lineRule="auto"/>
        <w:ind w:firstLine="720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1.</w:t>
      </w:r>
      <w:proofErr w:type="gramStart"/>
      <w:r>
        <w:rPr>
          <w:rFonts w:ascii="Arial" w:eastAsia="Arial" w:hAnsi="Arial" w:cs="Arial"/>
          <w:b/>
          <w:sz w:val="24"/>
          <w:szCs w:val="24"/>
        </w:rPr>
        <w:t>2.Практик</w:t>
      </w:r>
      <w:proofErr w:type="gramEnd"/>
      <w:r>
        <w:rPr>
          <w:rFonts w:ascii="Arial" w:eastAsia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шаардлага</w:t>
      </w:r>
      <w:proofErr w:type="spellEnd"/>
      <w:r>
        <w:rPr>
          <w:rFonts w:ascii="Arial" w:eastAsia="Arial" w:hAnsi="Arial" w:cs="Arial"/>
          <w:b/>
          <w:sz w:val="24"/>
          <w:szCs w:val="24"/>
        </w:rPr>
        <w:t>.</w:t>
      </w:r>
    </w:p>
    <w:p w14:paraId="0000001A" w14:textId="77777777" w:rsidR="00F24CF7" w:rsidRDefault="00CA2FD5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 </w:t>
      </w:r>
    </w:p>
    <w:p w14:paraId="0000001B" w14:textId="77777777" w:rsidR="00F24CF7" w:rsidRDefault="00CA2FD5">
      <w:pPr>
        <w:spacing w:after="0" w:line="24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1996 </w:t>
      </w:r>
      <w:proofErr w:type="spellStart"/>
      <w:r>
        <w:rPr>
          <w:rFonts w:ascii="Arial" w:eastAsia="Arial" w:hAnsi="Arial" w:cs="Arial"/>
          <w:sz w:val="24"/>
          <w:szCs w:val="24"/>
        </w:rPr>
        <w:t>оноос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эхлэн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жил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бүрийн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баяр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наадмын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сүүлийн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өдөр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буюу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7 </w:t>
      </w:r>
      <w:proofErr w:type="spellStart"/>
      <w:r>
        <w:rPr>
          <w:rFonts w:ascii="Arial" w:eastAsia="Arial" w:hAnsi="Arial" w:cs="Arial"/>
          <w:sz w:val="24"/>
          <w:szCs w:val="24"/>
        </w:rPr>
        <w:t>дугаар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сарын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13-ны </w:t>
      </w:r>
      <w:proofErr w:type="spellStart"/>
      <w:r>
        <w:rPr>
          <w:rFonts w:ascii="Arial" w:eastAsia="Arial" w:hAnsi="Arial" w:cs="Arial"/>
          <w:sz w:val="24"/>
          <w:szCs w:val="24"/>
        </w:rPr>
        <w:t>өдөр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Уяачдын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наадмаар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жороо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мо</w:t>
      </w:r>
      <w:r>
        <w:rPr>
          <w:rFonts w:ascii="Arial" w:eastAsia="Arial" w:hAnsi="Arial" w:cs="Arial"/>
          <w:sz w:val="24"/>
          <w:szCs w:val="24"/>
        </w:rPr>
        <w:t>рины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уралдааныг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зохион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байгуулдаг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хэдий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ч </w:t>
      </w:r>
      <w:proofErr w:type="spellStart"/>
      <w:r>
        <w:rPr>
          <w:rFonts w:ascii="Arial" w:eastAsia="Arial" w:hAnsi="Arial" w:cs="Arial"/>
          <w:sz w:val="24"/>
          <w:szCs w:val="24"/>
        </w:rPr>
        <w:t>уяачид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цол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чимэг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олгох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асуудал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орхигдсоор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ирсэн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. </w:t>
      </w:r>
      <w:proofErr w:type="spellStart"/>
      <w:r>
        <w:rPr>
          <w:rFonts w:ascii="Arial" w:eastAsia="Arial" w:hAnsi="Arial" w:cs="Arial"/>
          <w:sz w:val="24"/>
          <w:szCs w:val="24"/>
        </w:rPr>
        <w:t>Энэ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нь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нэг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талаас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наадамчин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олны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хамгийн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их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үзэх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сонирхолтой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морины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уралдаан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болсон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хэдий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ч </w:t>
      </w:r>
      <w:proofErr w:type="spellStart"/>
      <w:r>
        <w:rPr>
          <w:rFonts w:ascii="Arial" w:eastAsia="Arial" w:hAnsi="Arial" w:cs="Arial"/>
          <w:sz w:val="24"/>
          <w:szCs w:val="24"/>
        </w:rPr>
        <w:t>жороо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морины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уяачдын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хөдөлмөрийг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үнэлэх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жороо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морины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уралдааныг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дэлгэрү</w:t>
      </w:r>
      <w:r>
        <w:rPr>
          <w:rFonts w:ascii="Arial" w:eastAsia="Arial" w:hAnsi="Arial" w:cs="Arial"/>
          <w:sz w:val="24"/>
          <w:szCs w:val="24"/>
        </w:rPr>
        <w:t>үлэн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хөгжүүлэхэд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тодорхой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ахиц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дэвшил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гарахгүй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байна</w:t>
      </w:r>
      <w:proofErr w:type="spellEnd"/>
      <w:r>
        <w:rPr>
          <w:rFonts w:ascii="Arial" w:eastAsia="Arial" w:hAnsi="Arial" w:cs="Arial"/>
          <w:sz w:val="24"/>
          <w:szCs w:val="24"/>
        </w:rPr>
        <w:t>.</w:t>
      </w:r>
    </w:p>
    <w:p w14:paraId="0000001C" w14:textId="77777777" w:rsidR="00F24CF7" w:rsidRDefault="00F24CF7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  <w:u w:val="single"/>
        </w:rPr>
      </w:pPr>
    </w:p>
    <w:p w14:paraId="0000001D" w14:textId="77777777" w:rsidR="00F24CF7" w:rsidRDefault="00CA2FD5">
      <w:pPr>
        <w:spacing w:after="0" w:line="24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sz w:val="24"/>
          <w:szCs w:val="24"/>
        </w:rPr>
        <w:t>Түүнчлэн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Үндэсний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их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баяр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наадам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нь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Монголын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соёлын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өв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болохын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хувьд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жороо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морины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уралдааныг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уламжлалт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байдлаар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цаашид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хадгалж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үлдэх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нь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зүйтэй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байна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. </w:t>
      </w:r>
    </w:p>
    <w:p w14:paraId="0000001E" w14:textId="77777777" w:rsidR="00F24CF7" w:rsidRDefault="00F24CF7">
      <w:pPr>
        <w:spacing w:after="0" w:line="240" w:lineRule="auto"/>
        <w:ind w:firstLine="720"/>
        <w:jc w:val="both"/>
        <w:rPr>
          <w:rFonts w:ascii="Arial" w:eastAsia="Arial" w:hAnsi="Arial" w:cs="Arial"/>
          <w:color w:val="050505"/>
          <w:sz w:val="24"/>
          <w:szCs w:val="24"/>
          <w:highlight w:val="white"/>
        </w:rPr>
      </w:pPr>
    </w:p>
    <w:p w14:paraId="0000001F" w14:textId="77777777" w:rsidR="00F24CF7" w:rsidRDefault="00CA2FD5">
      <w:pPr>
        <w:spacing w:after="0" w:line="240" w:lineRule="auto"/>
        <w:ind w:firstLine="720"/>
        <w:jc w:val="both"/>
        <w:rPr>
          <w:rFonts w:ascii="Arial" w:eastAsia="Arial" w:hAnsi="Arial" w:cs="Arial"/>
          <w:color w:val="333333"/>
          <w:sz w:val="24"/>
          <w:szCs w:val="24"/>
          <w:highlight w:val="white"/>
        </w:rPr>
      </w:pPr>
      <w:proofErr w:type="spellStart"/>
      <w:r>
        <w:rPr>
          <w:rFonts w:ascii="Arial" w:eastAsia="Arial" w:hAnsi="Arial" w:cs="Arial"/>
          <w:color w:val="333333"/>
          <w:sz w:val="24"/>
          <w:szCs w:val="24"/>
          <w:highlight w:val="white"/>
        </w:rPr>
        <w:t>Наадамчин</w:t>
      </w:r>
      <w:proofErr w:type="spellEnd"/>
      <w:r>
        <w:rPr>
          <w:rFonts w:ascii="Arial" w:eastAsia="Arial" w:hAnsi="Arial" w:cs="Arial"/>
          <w:color w:val="333333"/>
          <w:sz w:val="24"/>
          <w:szCs w:val="24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sz w:val="24"/>
          <w:szCs w:val="24"/>
          <w:highlight w:val="white"/>
        </w:rPr>
        <w:t>олны</w:t>
      </w:r>
      <w:proofErr w:type="spellEnd"/>
      <w:r>
        <w:rPr>
          <w:rFonts w:ascii="Arial" w:eastAsia="Arial" w:hAnsi="Arial" w:cs="Arial"/>
          <w:color w:val="333333"/>
          <w:sz w:val="24"/>
          <w:szCs w:val="24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sz w:val="24"/>
          <w:szCs w:val="24"/>
          <w:highlight w:val="white"/>
        </w:rPr>
        <w:t>баяр</w:t>
      </w:r>
      <w:proofErr w:type="spellEnd"/>
      <w:r>
        <w:rPr>
          <w:rFonts w:ascii="Arial" w:eastAsia="Arial" w:hAnsi="Arial" w:cs="Arial"/>
          <w:color w:val="333333"/>
          <w:sz w:val="24"/>
          <w:szCs w:val="24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sz w:val="24"/>
          <w:szCs w:val="24"/>
          <w:highlight w:val="white"/>
        </w:rPr>
        <w:t>бахдалыг</w:t>
      </w:r>
      <w:proofErr w:type="spellEnd"/>
      <w:r>
        <w:rPr>
          <w:rFonts w:ascii="Arial" w:eastAsia="Arial" w:hAnsi="Arial" w:cs="Arial"/>
          <w:color w:val="333333"/>
          <w:sz w:val="24"/>
          <w:szCs w:val="24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sz w:val="24"/>
          <w:szCs w:val="24"/>
          <w:highlight w:val="white"/>
        </w:rPr>
        <w:t>төрүүлсэн</w:t>
      </w:r>
      <w:proofErr w:type="spellEnd"/>
      <w:r>
        <w:rPr>
          <w:rFonts w:ascii="Arial" w:eastAsia="Arial" w:hAnsi="Arial" w:cs="Arial"/>
          <w:color w:val="333333"/>
          <w:sz w:val="24"/>
          <w:szCs w:val="24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sz w:val="24"/>
          <w:szCs w:val="24"/>
          <w:highlight w:val="white"/>
        </w:rPr>
        <w:t>жороо</w:t>
      </w:r>
      <w:proofErr w:type="spellEnd"/>
      <w:r>
        <w:rPr>
          <w:rFonts w:ascii="Arial" w:eastAsia="Arial" w:hAnsi="Arial" w:cs="Arial"/>
          <w:color w:val="333333"/>
          <w:sz w:val="24"/>
          <w:szCs w:val="24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sz w:val="24"/>
          <w:szCs w:val="24"/>
          <w:highlight w:val="white"/>
        </w:rPr>
        <w:t>морины</w:t>
      </w:r>
      <w:proofErr w:type="spellEnd"/>
      <w:r>
        <w:rPr>
          <w:rFonts w:ascii="Arial" w:eastAsia="Arial" w:hAnsi="Arial" w:cs="Arial"/>
          <w:color w:val="333333"/>
          <w:sz w:val="24"/>
          <w:szCs w:val="24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sz w:val="24"/>
          <w:szCs w:val="24"/>
          <w:highlight w:val="white"/>
        </w:rPr>
        <w:t>уралдаан</w:t>
      </w:r>
      <w:proofErr w:type="spellEnd"/>
      <w:r>
        <w:rPr>
          <w:rFonts w:ascii="Arial" w:eastAsia="Arial" w:hAnsi="Arial" w:cs="Arial"/>
          <w:color w:val="333333"/>
          <w:sz w:val="24"/>
          <w:szCs w:val="24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sz w:val="24"/>
          <w:szCs w:val="24"/>
          <w:highlight w:val="white"/>
        </w:rPr>
        <w:t>нь</w:t>
      </w:r>
      <w:proofErr w:type="spellEnd"/>
      <w:r>
        <w:rPr>
          <w:rFonts w:ascii="Arial" w:eastAsia="Arial" w:hAnsi="Arial" w:cs="Arial"/>
          <w:color w:val="333333"/>
          <w:sz w:val="24"/>
          <w:szCs w:val="24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sz w:val="24"/>
          <w:szCs w:val="24"/>
          <w:highlight w:val="white"/>
        </w:rPr>
        <w:t>өнөөг</w:t>
      </w:r>
      <w:proofErr w:type="spellEnd"/>
      <w:r>
        <w:rPr>
          <w:rFonts w:ascii="Arial" w:eastAsia="Arial" w:hAnsi="Arial" w:cs="Arial"/>
          <w:color w:val="333333"/>
          <w:sz w:val="24"/>
          <w:szCs w:val="24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sz w:val="24"/>
          <w:szCs w:val="24"/>
          <w:highlight w:val="white"/>
        </w:rPr>
        <w:t>хүртэл</w:t>
      </w:r>
      <w:proofErr w:type="spellEnd"/>
      <w:r>
        <w:rPr>
          <w:rFonts w:ascii="Arial" w:eastAsia="Arial" w:hAnsi="Arial" w:cs="Arial"/>
          <w:color w:val="333333"/>
          <w:sz w:val="24"/>
          <w:szCs w:val="24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sz w:val="24"/>
          <w:szCs w:val="24"/>
          <w:highlight w:val="white"/>
        </w:rPr>
        <w:t>уламжлагдан</w:t>
      </w:r>
      <w:proofErr w:type="spellEnd"/>
      <w:r>
        <w:rPr>
          <w:rFonts w:ascii="Arial" w:eastAsia="Arial" w:hAnsi="Arial" w:cs="Arial"/>
          <w:color w:val="333333"/>
          <w:sz w:val="24"/>
          <w:szCs w:val="24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sz w:val="24"/>
          <w:szCs w:val="24"/>
          <w:highlight w:val="white"/>
        </w:rPr>
        <w:t>ирсэн</w:t>
      </w:r>
      <w:proofErr w:type="spellEnd"/>
      <w:r>
        <w:rPr>
          <w:rFonts w:ascii="Arial" w:eastAsia="Arial" w:hAnsi="Arial" w:cs="Arial"/>
          <w:color w:val="333333"/>
          <w:sz w:val="24"/>
          <w:szCs w:val="24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sz w:val="24"/>
          <w:szCs w:val="24"/>
          <w:highlight w:val="white"/>
        </w:rPr>
        <w:t>үндэсний</w:t>
      </w:r>
      <w:proofErr w:type="spellEnd"/>
      <w:r>
        <w:rPr>
          <w:rFonts w:ascii="Arial" w:eastAsia="Arial" w:hAnsi="Arial" w:cs="Arial"/>
          <w:color w:val="333333"/>
          <w:sz w:val="24"/>
          <w:szCs w:val="24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sz w:val="24"/>
          <w:szCs w:val="24"/>
          <w:highlight w:val="white"/>
        </w:rPr>
        <w:t>ухамсар</w:t>
      </w:r>
      <w:proofErr w:type="spellEnd"/>
      <w:r>
        <w:rPr>
          <w:rFonts w:ascii="Arial" w:eastAsia="Arial" w:hAnsi="Arial" w:cs="Arial"/>
          <w:color w:val="333333"/>
          <w:sz w:val="24"/>
          <w:szCs w:val="24"/>
          <w:highlight w:val="white"/>
        </w:rPr>
        <w:t xml:space="preserve">, </w:t>
      </w:r>
      <w:proofErr w:type="spellStart"/>
      <w:r>
        <w:rPr>
          <w:rFonts w:ascii="Arial" w:eastAsia="Arial" w:hAnsi="Arial" w:cs="Arial"/>
          <w:color w:val="333333"/>
          <w:sz w:val="24"/>
          <w:szCs w:val="24"/>
          <w:highlight w:val="white"/>
        </w:rPr>
        <w:t>өв</w:t>
      </w:r>
      <w:proofErr w:type="spellEnd"/>
      <w:r>
        <w:rPr>
          <w:rFonts w:ascii="Arial" w:eastAsia="Arial" w:hAnsi="Arial" w:cs="Arial"/>
          <w:color w:val="333333"/>
          <w:sz w:val="24"/>
          <w:szCs w:val="24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sz w:val="24"/>
          <w:szCs w:val="24"/>
          <w:highlight w:val="white"/>
        </w:rPr>
        <w:t>соёлын</w:t>
      </w:r>
      <w:proofErr w:type="spellEnd"/>
      <w:r>
        <w:rPr>
          <w:rFonts w:ascii="Arial" w:eastAsia="Arial" w:hAnsi="Arial" w:cs="Arial"/>
          <w:color w:val="333333"/>
          <w:sz w:val="24"/>
          <w:szCs w:val="24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sz w:val="24"/>
          <w:szCs w:val="24"/>
          <w:highlight w:val="white"/>
        </w:rPr>
        <w:t>салшгүй</w:t>
      </w:r>
      <w:proofErr w:type="spellEnd"/>
      <w:r>
        <w:rPr>
          <w:rFonts w:ascii="Arial" w:eastAsia="Arial" w:hAnsi="Arial" w:cs="Arial"/>
          <w:color w:val="333333"/>
          <w:sz w:val="24"/>
          <w:szCs w:val="24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sz w:val="24"/>
          <w:szCs w:val="24"/>
          <w:highlight w:val="white"/>
        </w:rPr>
        <w:t>нэг</w:t>
      </w:r>
      <w:proofErr w:type="spellEnd"/>
      <w:r>
        <w:rPr>
          <w:rFonts w:ascii="Arial" w:eastAsia="Arial" w:hAnsi="Arial" w:cs="Arial"/>
          <w:color w:val="333333"/>
          <w:sz w:val="24"/>
          <w:szCs w:val="24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sz w:val="24"/>
          <w:szCs w:val="24"/>
          <w:highlight w:val="white"/>
        </w:rPr>
        <w:t>хэсэг</w:t>
      </w:r>
      <w:proofErr w:type="spellEnd"/>
      <w:r>
        <w:rPr>
          <w:rFonts w:ascii="Arial" w:eastAsia="Arial" w:hAnsi="Arial" w:cs="Arial"/>
          <w:color w:val="333333"/>
          <w:sz w:val="24"/>
          <w:szCs w:val="24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sz w:val="24"/>
          <w:szCs w:val="24"/>
          <w:highlight w:val="white"/>
        </w:rPr>
        <w:t>болохын</w:t>
      </w:r>
      <w:proofErr w:type="spellEnd"/>
      <w:r>
        <w:rPr>
          <w:rFonts w:ascii="Arial" w:eastAsia="Arial" w:hAnsi="Arial" w:cs="Arial"/>
          <w:color w:val="333333"/>
          <w:sz w:val="24"/>
          <w:szCs w:val="24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sz w:val="24"/>
          <w:szCs w:val="24"/>
          <w:highlight w:val="white"/>
        </w:rPr>
        <w:t>хувьд</w:t>
      </w:r>
      <w:proofErr w:type="spellEnd"/>
      <w:r>
        <w:rPr>
          <w:rFonts w:ascii="Arial" w:eastAsia="Arial" w:hAnsi="Arial" w:cs="Arial"/>
          <w:color w:val="333333"/>
          <w:sz w:val="24"/>
          <w:szCs w:val="24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sz w:val="24"/>
          <w:szCs w:val="24"/>
          <w:highlight w:val="white"/>
        </w:rPr>
        <w:t>энэхүү</w:t>
      </w:r>
      <w:proofErr w:type="spellEnd"/>
      <w:r>
        <w:rPr>
          <w:rFonts w:ascii="Arial" w:eastAsia="Arial" w:hAnsi="Arial" w:cs="Arial"/>
          <w:color w:val="333333"/>
          <w:sz w:val="24"/>
          <w:szCs w:val="24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sz w:val="24"/>
          <w:szCs w:val="24"/>
          <w:highlight w:val="white"/>
        </w:rPr>
        <w:t>түүхэн</w:t>
      </w:r>
      <w:proofErr w:type="spellEnd"/>
      <w:r>
        <w:rPr>
          <w:rFonts w:ascii="Arial" w:eastAsia="Arial" w:hAnsi="Arial" w:cs="Arial"/>
          <w:color w:val="333333"/>
          <w:sz w:val="24"/>
          <w:szCs w:val="24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sz w:val="24"/>
          <w:szCs w:val="24"/>
          <w:highlight w:val="white"/>
        </w:rPr>
        <w:t>өв</w:t>
      </w:r>
      <w:proofErr w:type="spellEnd"/>
      <w:r>
        <w:rPr>
          <w:rFonts w:ascii="Arial" w:eastAsia="Arial" w:hAnsi="Arial" w:cs="Arial"/>
          <w:color w:val="333333"/>
          <w:sz w:val="24"/>
          <w:szCs w:val="24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sz w:val="24"/>
          <w:szCs w:val="24"/>
          <w:highlight w:val="white"/>
        </w:rPr>
        <w:t>соёлыг</w:t>
      </w:r>
      <w:proofErr w:type="spellEnd"/>
      <w:r>
        <w:rPr>
          <w:rFonts w:ascii="Arial" w:eastAsia="Arial" w:hAnsi="Arial" w:cs="Arial"/>
          <w:color w:val="333333"/>
          <w:sz w:val="24"/>
          <w:szCs w:val="24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sz w:val="24"/>
          <w:szCs w:val="24"/>
          <w:highlight w:val="white"/>
        </w:rPr>
        <w:t>хойч</w:t>
      </w:r>
      <w:proofErr w:type="spellEnd"/>
      <w:r>
        <w:rPr>
          <w:rFonts w:ascii="Arial" w:eastAsia="Arial" w:hAnsi="Arial" w:cs="Arial"/>
          <w:color w:val="333333"/>
          <w:sz w:val="24"/>
          <w:szCs w:val="24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sz w:val="24"/>
          <w:szCs w:val="24"/>
          <w:highlight w:val="white"/>
        </w:rPr>
        <w:t>үедээ</w:t>
      </w:r>
      <w:proofErr w:type="spellEnd"/>
      <w:r>
        <w:rPr>
          <w:rFonts w:ascii="Arial" w:eastAsia="Arial" w:hAnsi="Arial" w:cs="Arial"/>
          <w:color w:val="333333"/>
          <w:sz w:val="24"/>
          <w:szCs w:val="24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sz w:val="24"/>
          <w:szCs w:val="24"/>
          <w:highlight w:val="white"/>
        </w:rPr>
        <w:t>өвлүүлэн</w:t>
      </w:r>
      <w:proofErr w:type="spellEnd"/>
      <w:r>
        <w:rPr>
          <w:rFonts w:ascii="Arial" w:eastAsia="Arial" w:hAnsi="Arial" w:cs="Arial"/>
          <w:color w:val="333333"/>
          <w:sz w:val="24"/>
          <w:szCs w:val="24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sz w:val="24"/>
          <w:szCs w:val="24"/>
          <w:highlight w:val="white"/>
        </w:rPr>
        <w:t>хадгалах</w:t>
      </w:r>
      <w:proofErr w:type="spellEnd"/>
      <w:r>
        <w:rPr>
          <w:rFonts w:ascii="Arial" w:eastAsia="Arial" w:hAnsi="Arial" w:cs="Arial"/>
          <w:color w:val="333333"/>
          <w:sz w:val="24"/>
          <w:szCs w:val="24"/>
          <w:highlight w:val="white"/>
        </w:rPr>
        <w:t xml:space="preserve">, </w:t>
      </w:r>
      <w:proofErr w:type="spellStart"/>
      <w:r>
        <w:rPr>
          <w:rFonts w:ascii="Arial" w:eastAsia="Arial" w:hAnsi="Arial" w:cs="Arial"/>
          <w:color w:val="333333"/>
          <w:sz w:val="24"/>
          <w:szCs w:val="24"/>
          <w:highlight w:val="white"/>
        </w:rPr>
        <w:t>түгээн</w:t>
      </w:r>
      <w:proofErr w:type="spellEnd"/>
      <w:r>
        <w:rPr>
          <w:rFonts w:ascii="Arial" w:eastAsia="Arial" w:hAnsi="Arial" w:cs="Arial"/>
          <w:color w:val="333333"/>
          <w:sz w:val="24"/>
          <w:szCs w:val="24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sz w:val="24"/>
          <w:szCs w:val="24"/>
          <w:highlight w:val="white"/>
        </w:rPr>
        <w:t>дэлгэрүүлэх</w:t>
      </w:r>
      <w:proofErr w:type="spellEnd"/>
      <w:r>
        <w:rPr>
          <w:rFonts w:ascii="Arial" w:eastAsia="Arial" w:hAnsi="Arial" w:cs="Arial"/>
          <w:color w:val="333333"/>
          <w:sz w:val="24"/>
          <w:szCs w:val="24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sz w:val="24"/>
          <w:szCs w:val="24"/>
          <w:highlight w:val="white"/>
        </w:rPr>
        <w:t>шаардлага</w:t>
      </w:r>
      <w:proofErr w:type="spellEnd"/>
      <w:r>
        <w:rPr>
          <w:rFonts w:ascii="Arial" w:eastAsia="Arial" w:hAnsi="Arial" w:cs="Arial"/>
          <w:color w:val="333333"/>
          <w:sz w:val="24"/>
          <w:szCs w:val="24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sz w:val="24"/>
          <w:szCs w:val="24"/>
          <w:highlight w:val="white"/>
        </w:rPr>
        <w:t>зүй</w:t>
      </w:r>
      <w:proofErr w:type="spellEnd"/>
      <w:r>
        <w:rPr>
          <w:rFonts w:ascii="Arial" w:eastAsia="Arial" w:hAnsi="Arial" w:cs="Arial"/>
          <w:color w:val="333333"/>
          <w:sz w:val="24"/>
          <w:szCs w:val="24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sz w:val="24"/>
          <w:szCs w:val="24"/>
          <w:highlight w:val="white"/>
        </w:rPr>
        <w:t>ёсоор</w:t>
      </w:r>
      <w:proofErr w:type="spellEnd"/>
      <w:r>
        <w:rPr>
          <w:rFonts w:ascii="Arial" w:eastAsia="Arial" w:hAnsi="Arial" w:cs="Arial"/>
          <w:color w:val="333333"/>
          <w:sz w:val="24"/>
          <w:szCs w:val="24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sz w:val="24"/>
          <w:szCs w:val="24"/>
          <w:highlight w:val="white"/>
        </w:rPr>
        <w:t>урган</w:t>
      </w:r>
      <w:proofErr w:type="spellEnd"/>
      <w:r>
        <w:rPr>
          <w:rFonts w:ascii="Arial" w:eastAsia="Arial" w:hAnsi="Arial" w:cs="Arial"/>
          <w:color w:val="333333"/>
          <w:sz w:val="24"/>
          <w:szCs w:val="24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sz w:val="24"/>
          <w:szCs w:val="24"/>
          <w:highlight w:val="white"/>
        </w:rPr>
        <w:t>га</w:t>
      </w:r>
      <w:r>
        <w:rPr>
          <w:rFonts w:ascii="Arial" w:eastAsia="Arial" w:hAnsi="Arial" w:cs="Arial"/>
          <w:color w:val="333333"/>
          <w:sz w:val="24"/>
          <w:szCs w:val="24"/>
          <w:highlight w:val="white"/>
        </w:rPr>
        <w:t>рч</w:t>
      </w:r>
      <w:proofErr w:type="spellEnd"/>
      <w:r>
        <w:rPr>
          <w:rFonts w:ascii="Arial" w:eastAsia="Arial" w:hAnsi="Arial" w:cs="Arial"/>
          <w:color w:val="333333"/>
          <w:sz w:val="24"/>
          <w:szCs w:val="24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sz w:val="24"/>
          <w:szCs w:val="24"/>
          <w:highlight w:val="white"/>
        </w:rPr>
        <w:t>байна</w:t>
      </w:r>
      <w:proofErr w:type="spellEnd"/>
      <w:r>
        <w:rPr>
          <w:rFonts w:ascii="Arial" w:eastAsia="Arial" w:hAnsi="Arial" w:cs="Arial"/>
          <w:color w:val="333333"/>
          <w:sz w:val="24"/>
          <w:szCs w:val="24"/>
          <w:highlight w:val="white"/>
        </w:rPr>
        <w:t>.</w:t>
      </w:r>
    </w:p>
    <w:p w14:paraId="00000020" w14:textId="77777777" w:rsidR="00F24CF7" w:rsidRDefault="00F24CF7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00000021" w14:textId="77777777" w:rsidR="00F24CF7" w:rsidRDefault="00CA2FD5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</w:r>
      <w:proofErr w:type="spellStart"/>
      <w:r>
        <w:rPr>
          <w:rFonts w:ascii="Arial" w:eastAsia="Arial" w:hAnsi="Arial" w:cs="Arial"/>
          <w:sz w:val="24"/>
          <w:szCs w:val="24"/>
        </w:rPr>
        <w:t>Үндэсний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их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баяр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наадмаар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түрүүлсэн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айрагдсан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хурдан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морьдын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уяачид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цол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чимэг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олгохоос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гадна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жороо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морины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уралдаанд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түрүүлсэн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айрагдсан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морьдын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уяачид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цол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чимэг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олгох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нь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уяачдын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цолны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үнэлэмж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чанарыг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нэмэгдүүлэхэд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эерэг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нөлөө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үзүүлнэ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. </w:t>
      </w:r>
    </w:p>
    <w:p w14:paraId="00000022" w14:textId="77777777" w:rsidR="00F24CF7" w:rsidRDefault="00F24CF7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00000023" w14:textId="77777777" w:rsidR="00F24CF7" w:rsidRDefault="00CA2FD5">
      <w:pPr>
        <w:spacing w:after="0" w:line="24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sz w:val="24"/>
          <w:szCs w:val="24"/>
        </w:rPr>
        <w:t>Дэ</w:t>
      </w:r>
      <w:r>
        <w:rPr>
          <w:rFonts w:ascii="Arial" w:eastAsia="Arial" w:hAnsi="Arial" w:cs="Arial"/>
          <w:sz w:val="24"/>
          <w:szCs w:val="24"/>
        </w:rPr>
        <w:t>эрх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хууль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зүйн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болон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практик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үндэслэл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шаардлагад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үндэслэн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Үндэсний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их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баяр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наадмын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тухай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хуульд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нэмэлт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өөрчлөлт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оруулах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тухай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хуулийн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төслийг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боловсрууллаа</w:t>
      </w:r>
      <w:proofErr w:type="spellEnd"/>
      <w:r>
        <w:rPr>
          <w:rFonts w:ascii="Arial" w:eastAsia="Arial" w:hAnsi="Arial" w:cs="Arial"/>
          <w:sz w:val="24"/>
          <w:szCs w:val="24"/>
        </w:rPr>
        <w:t>.</w:t>
      </w:r>
    </w:p>
    <w:p w14:paraId="00000024" w14:textId="77777777" w:rsidR="00F24CF7" w:rsidRDefault="00CA2FD5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 </w:t>
      </w:r>
    </w:p>
    <w:p w14:paraId="00000025" w14:textId="77777777" w:rsidR="00F24CF7" w:rsidRDefault="00CA2FD5">
      <w:pPr>
        <w:spacing w:after="0" w:line="24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b/>
          <w:sz w:val="24"/>
          <w:szCs w:val="24"/>
        </w:rPr>
        <w:t>Хоёр.Хуулийн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төслийн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зорилго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ерөнхий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бүтэц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зохицуулах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харилцаа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хамрах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хүрээ</w:t>
      </w:r>
      <w:proofErr w:type="spellEnd"/>
      <w:r>
        <w:rPr>
          <w:rFonts w:ascii="Arial" w:eastAsia="Arial" w:hAnsi="Arial" w:cs="Arial"/>
          <w:b/>
          <w:sz w:val="24"/>
          <w:szCs w:val="24"/>
        </w:rPr>
        <w:t>.</w:t>
      </w:r>
    </w:p>
    <w:p w14:paraId="00000026" w14:textId="77777777" w:rsidR="00F24CF7" w:rsidRDefault="00CA2FD5">
      <w:pPr>
        <w:spacing w:after="0" w:line="24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 </w:t>
      </w:r>
    </w:p>
    <w:p w14:paraId="00000027" w14:textId="77777777" w:rsidR="00F24CF7" w:rsidRDefault="00CA2FD5">
      <w:pPr>
        <w:spacing w:after="0" w:line="24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sz w:val="24"/>
          <w:szCs w:val="24"/>
        </w:rPr>
        <w:t>Хуулийн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төсөл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нь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3 </w:t>
      </w:r>
      <w:proofErr w:type="spellStart"/>
      <w:r>
        <w:rPr>
          <w:rFonts w:ascii="Arial" w:eastAsia="Arial" w:hAnsi="Arial" w:cs="Arial"/>
          <w:sz w:val="24"/>
          <w:szCs w:val="24"/>
        </w:rPr>
        <w:t>зүйлтэй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бөгөөд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Хууль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тогтоомжийн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тухай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хуулийн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24 </w:t>
      </w:r>
      <w:proofErr w:type="spellStart"/>
      <w:r>
        <w:rPr>
          <w:rFonts w:ascii="Arial" w:eastAsia="Arial" w:hAnsi="Arial" w:cs="Arial"/>
          <w:sz w:val="24"/>
          <w:szCs w:val="24"/>
        </w:rPr>
        <w:t>дүгээр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зүйлийн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24.1 </w:t>
      </w:r>
      <w:proofErr w:type="spellStart"/>
      <w:r>
        <w:rPr>
          <w:rFonts w:ascii="Arial" w:eastAsia="Arial" w:hAnsi="Arial" w:cs="Arial"/>
          <w:sz w:val="24"/>
          <w:szCs w:val="24"/>
        </w:rPr>
        <w:t>дэх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хэсэгт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заасны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дагуу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хуульд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өөрчлөлт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оруулах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хуулийн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төслийг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боловсрууллаа</w:t>
      </w:r>
      <w:proofErr w:type="spellEnd"/>
      <w:r>
        <w:rPr>
          <w:rFonts w:ascii="Arial" w:eastAsia="Arial" w:hAnsi="Arial" w:cs="Arial"/>
          <w:sz w:val="24"/>
          <w:szCs w:val="24"/>
        </w:rPr>
        <w:t>.</w:t>
      </w:r>
    </w:p>
    <w:p w14:paraId="00000028" w14:textId="77777777" w:rsidR="00F24CF7" w:rsidRDefault="00CA2FD5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 </w:t>
      </w:r>
    </w:p>
    <w:p w14:paraId="00000029" w14:textId="77777777" w:rsidR="00F24CF7" w:rsidRDefault="00CA2FD5">
      <w:pPr>
        <w:spacing w:after="0" w:line="24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sz w:val="24"/>
          <w:szCs w:val="24"/>
        </w:rPr>
        <w:t>Үндэсний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их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баяр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наадмын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тухай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хуульд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нэмэлт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өөрчлөлт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оруулах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тухай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хуулийн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төсөл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нь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жороо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морины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уралдаанд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морь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нь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түрүүлсэн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айрагдсан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уяачид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цол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чимэг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олгохтой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холбогдсон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харилцааг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зохицуулахад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оршино</w:t>
      </w:r>
      <w:proofErr w:type="spellEnd"/>
      <w:r>
        <w:rPr>
          <w:rFonts w:ascii="Arial" w:eastAsia="Arial" w:hAnsi="Arial" w:cs="Arial"/>
          <w:sz w:val="24"/>
          <w:szCs w:val="24"/>
        </w:rPr>
        <w:t>.</w:t>
      </w:r>
    </w:p>
    <w:p w14:paraId="0000002A" w14:textId="77777777" w:rsidR="00F24CF7" w:rsidRDefault="00CA2FD5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  </w:t>
      </w:r>
    </w:p>
    <w:p w14:paraId="0000002B" w14:textId="77777777" w:rsidR="00F24CF7" w:rsidRDefault="00CA2FD5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            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Гурав.Хуулийн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төсөл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батлагдсаны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дараа</w:t>
      </w:r>
      <w:proofErr w:type="spellEnd"/>
      <w:r>
        <w:rPr>
          <w:rFonts w:ascii="Arial" w:eastAsia="Arial" w:hAnsi="Arial" w:cs="Arial"/>
          <w:b/>
          <w:sz w:val="24"/>
          <w:szCs w:val="24"/>
        </w:rPr>
        <w:t> 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үүсч</w:t>
      </w:r>
      <w:proofErr w:type="spellEnd"/>
      <w:r>
        <w:rPr>
          <w:rFonts w:ascii="Arial" w:eastAsia="Arial" w:hAnsi="Arial" w:cs="Arial"/>
          <w:b/>
          <w:sz w:val="24"/>
          <w:szCs w:val="24"/>
        </w:rPr>
        <w:t> 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болох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нийгэм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эдийн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засаг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хууль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зүйн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үр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дагавар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тэдгээрийг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шийдвэрлэх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талаар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авч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хэрэгжү</w:t>
      </w:r>
      <w:r>
        <w:rPr>
          <w:rFonts w:ascii="Arial" w:eastAsia="Arial" w:hAnsi="Arial" w:cs="Arial"/>
          <w:b/>
          <w:sz w:val="24"/>
          <w:szCs w:val="24"/>
        </w:rPr>
        <w:t>үлэх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арга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хэмжээний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санал</w:t>
      </w:r>
      <w:proofErr w:type="spellEnd"/>
      <w:r>
        <w:rPr>
          <w:rFonts w:ascii="Arial" w:eastAsia="Arial" w:hAnsi="Arial" w:cs="Arial"/>
          <w:b/>
          <w:sz w:val="24"/>
          <w:szCs w:val="24"/>
        </w:rPr>
        <w:t>.</w:t>
      </w:r>
    </w:p>
    <w:p w14:paraId="0000002C" w14:textId="77777777" w:rsidR="00F24CF7" w:rsidRDefault="00CA2FD5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 </w:t>
      </w:r>
    </w:p>
    <w:p w14:paraId="0000002D" w14:textId="77777777" w:rsidR="00F24CF7" w:rsidRDefault="00CA2FD5">
      <w:pPr>
        <w:spacing w:after="0" w:line="240" w:lineRule="auto"/>
        <w:ind w:firstLine="851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-</w:t>
      </w:r>
      <w:proofErr w:type="spellStart"/>
      <w:r>
        <w:rPr>
          <w:rFonts w:ascii="Arial" w:eastAsia="Arial" w:hAnsi="Arial" w:cs="Arial"/>
          <w:sz w:val="24"/>
          <w:szCs w:val="24"/>
        </w:rPr>
        <w:t>Хуулийн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төсөл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батлагдсанаар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жороо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морины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уралдааныг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хөгжүүлэх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эрх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зүйн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үндэс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бүрдэж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уяачдын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идэвх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санаачилга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эрх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зүйн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байдал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дээшлүүлнэ</w:t>
      </w:r>
      <w:proofErr w:type="spellEnd"/>
      <w:r>
        <w:rPr>
          <w:rFonts w:ascii="Arial" w:eastAsia="Arial" w:hAnsi="Arial" w:cs="Arial"/>
          <w:sz w:val="24"/>
          <w:szCs w:val="24"/>
        </w:rPr>
        <w:t>.</w:t>
      </w:r>
    </w:p>
    <w:p w14:paraId="0000002E" w14:textId="77777777" w:rsidR="00F24CF7" w:rsidRDefault="00F24CF7">
      <w:pPr>
        <w:spacing w:after="0" w:line="240" w:lineRule="auto"/>
        <w:ind w:firstLine="851"/>
        <w:jc w:val="both"/>
        <w:rPr>
          <w:rFonts w:ascii="Arial" w:eastAsia="Arial" w:hAnsi="Arial" w:cs="Arial"/>
          <w:sz w:val="24"/>
          <w:szCs w:val="24"/>
        </w:rPr>
      </w:pPr>
    </w:p>
    <w:p w14:paraId="0000002F" w14:textId="77777777" w:rsidR="00F24CF7" w:rsidRDefault="00CA2FD5">
      <w:pPr>
        <w:spacing w:after="0" w:line="240" w:lineRule="auto"/>
        <w:ind w:firstLine="851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lastRenderedPageBreak/>
        <w:t>- 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Үндэсний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их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баяр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наадмаар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жороо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морины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уралдаан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, </w:t>
      </w:r>
      <w:proofErr w:type="spellStart"/>
      <w:proofErr w:type="gramStart"/>
      <w:r>
        <w:rPr>
          <w:rFonts w:ascii="Arial" w:eastAsia="Arial" w:hAnsi="Arial" w:cs="Arial"/>
          <w:color w:val="000000"/>
          <w:sz w:val="24"/>
          <w:szCs w:val="24"/>
        </w:rPr>
        <w:t>уяачийн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>  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эрх</w:t>
      </w:r>
      <w:proofErr w:type="spellEnd"/>
      <w:proofErr w:type="gramEnd"/>
      <w:r>
        <w:rPr>
          <w:rFonts w:ascii="Arial" w:eastAsia="Arial" w:hAnsi="Arial" w:cs="Arial"/>
          <w:color w:val="000000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үүрэг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тодорхой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болно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>;</w:t>
      </w:r>
    </w:p>
    <w:p w14:paraId="00000030" w14:textId="77777777" w:rsidR="00F24CF7" w:rsidRDefault="00CA2FD5">
      <w:pPr>
        <w:spacing w:after="0" w:line="240" w:lineRule="auto"/>
        <w:ind w:firstLine="851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 </w:t>
      </w:r>
    </w:p>
    <w:p w14:paraId="00000031" w14:textId="77777777" w:rsidR="00F24CF7" w:rsidRDefault="00CA2FD5">
      <w:pPr>
        <w:spacing w:after="0" w:line="240" w:lineRule="auto"/>
        <w:ind w:firstLine="851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-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Жороо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морины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уяачийн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үүрэг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хариуцлагыг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нэмэгдүүлж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жороо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морины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уралдааныг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зохион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байгуулах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эрх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зүйн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нөхцөл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бүрдэнэ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>;</w:t>
      </w:r>
    </w:p>
    <w:p w14:paraId="00000032" w14:textId="77777777" w:rsidR="00F24CF7" w:rsidRDefault="00F24CF7">
      <w:pPr>
        <w:spacing w:after="0" w:line="240" w:lineRule="auto"/>
        <w:ind w:firstLine="851"/>
        <w:jc w:val="both"/>
        <w:rPr>
          <w:rFonts w:ascii="Arial" w:eastAsia="Arial" w:hAnsi="Arial" w:cs="Arial"/>
          <w:sz w:val="24"/>
          <w:szCs w:val="24"/>
        </w:rPr>
      </w:pPr>
    </w:p>
    <w:p w14:paraId="00000033" w14:textId="77777777" w:rsidR="00F24CF7" w:rsidRDefault="00CA2FD5">
      <w:pPr>
        <w:spacing w:after="0" w:line="240" w:lineRule="auto"/>
        <w:ind w:firstLine="851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  </w:t>
      </w:r>
      <w:proofErr w:type="spellStart"/>
      <w:r>
        <w:rPr>
          <w:rFonts w:ascii="Arial" w:eastAsia="Arial" w:hAnsi="Arial" w:cs="Arial"/>
          <w:sz w:val="24"/>
          <w:szCs w:val="24"/>
        </w:rPr>
        <w:t>Хуулийн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төсөл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батлагдсанаар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хуулийг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хэрэгжүүл</w:t>
      </w:r>
      <w:r>
        <w:rPr>
          <w:rFonts w:ascii="Arial" w:eastAsia="Arial" w:hAnsi="Arial" w:cs="Arial"/>
          <w:sz w:val="24"/>
          <w:szCs w:val="24"/>
        </w:rPr>
        <w:t>эхтэй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холбоотой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зардлыг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улсын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төсвөөс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санхүүжүүлэх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шаардлагагүй</w:t>
      </w:r>
      <w:proofErr w:type="spellEnd"/>
      <w:r>
        <w:rPr>
          <w:rFonts w:ascii="Arial" w:eastAsia="Arial" w:hAnsi="Arial" w:cs="Arial"/>
          <w:sz w:val="24"/>
          <w:szCs w:val="24"/>
        </w:rPr>
        <w:t>.</w:t>
      </w:r>
    </w:p>
    <w:p w14:paraId="00000034" w14:textId="77777777" w:rsidR="00F24CF7" w:rsidRDefault="00CA2FD5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 </w:t>
      </w:r>
    </w:p>
    <w:p w14:paraId="00000035" w14:textId="77777777" w:rsidR="00F24CF7" w:rsidRDefault="00CA2FD5">
      <w:pPr>
        <w:spacing w:after="0" w:line="24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b/>
          <w:sz w:val="24"/>
          <w:szCs w:val="24"/>
        </w:rPr>
        <w:t>Дөрөв.Хуулийн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төсөл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нь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Монгол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Улсын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Үндсэн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хууль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болон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бусад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хуультай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хэрхэн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уялдах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хуулийг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хэрэгжүүлэхэд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шинээр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боловсруулах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хуульд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нэмэлт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өөрчлөлт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оруулах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тухай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хуулийн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талаар</w:t>
      </w:r>
      <w:proofErr w:type="spellEnd"/>
      <w:r>
        <w:rPr>
          <w:rFonts w:ascii="Arial" w:eastAsia="Arial" w:hAnsi="Arial" w:cs="Arial"/>
          <w:b/>
          <w:sz w:val="24"/>
          <w:szCs w:val="24"/>
        </w:rPr>
        <w:t>.</w:t>
      </w:r>
    </w:p>
    <w:p w14:paraId="00000036" w14:textId="77777777" w:rsidR="00F24CF7" w:rsidRDefault="00CA2FD5">
      <w:pPr>
        <w:spacing w:after="0" w:line="24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 </w:t>
      </w:r>
    </w:p>
    <w:p w14:paraId="00000037" w14:textId="77777777" w:rsidR="00F24CF7" w:rsidRDefault="00CA2FD5">
      <w:pPr>
        <w:spacing w:after="0" w:line="24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sz w:val="24"/>
          <w:szCs w:val="24"/>
        </w:rPr>
        <w:t>Энэхү</w:t>
      </w:r>
      <w:r>
        <w:rPr>
          <w:rFonts w:ascii="Arial" w:eastAsia="Arial" w:hAnsi="Arial" w:cs="Arial"/>
          <w:sz w:val="24"/>
          <w:szCs w:val="24"/>
        </w:rPr>
        <w:t>ү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хуулийн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төсөл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нь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Монгол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Улсын </w:t>
      </w:r>
      <w:proofErr w:type="spellStart"/>
      <w:r>
        <w:rPr>
          <w:rFonts w:ascii="Arial" w:eastAsia="Arial" w:hAnsi="Arial" w:cs="Arial"/>
          <w:sz w:val="24"/>
          <w:szCs w:val="24"/>
        </w:rPr>
        <w:t>Үндсэн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хууль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Монгол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Улсын </w:t>
      </w:r>
      <w:proofErr w:type="spellStart"/>
      <w:r>
        <w:rPr>
          <w:rFonts w:ascii="Arial" w:eastAsia="Arial" w:hAnsi="Arial" w:cs="Arial"/>
          <w:sz w:val="24"/>
          <w:szCs w:val="24"/>
        </w:rPr>
        <w:t>нэгдэн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орсон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олон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улсын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гэрээ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конвенц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болон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бусад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хууль</w:t>
      </w:r>
      <w:proofErr w:type="spellEnd"/>
      <w:r>
        <w:rPr>
          <w:rFonts w:ascii="Arial" w:eastAsia="Arial" w:hAnsi="Arial" w:cs="Arial"/>
          <w:sz w:val="24"/>
          <w:szCs w:val="24"/>
        </w:rPr>
        <w:t> </w:t>
      </w:r>
      <w:proofErr w:type="spellStart"/>
      <w:r>
        <w:rPr>
          <w:rFonts w:ascii="Arial" w:eastAsia="Arial" w:hAnsi="Arial" w:cs="Arial"/>
          <w:sz w:val="24"/>
          <w:szCs w:val="24"/>
        </w:rPr>
        <w:t>тогтоомжтой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нийцсэн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байна</w:t>
      </w:r>
      <w:proofErr w:type="spellEnd"/>
      <w:r>
        <w:rPr>
          <w:rFonts w:ascii="Arial" w:eastAsia="Arial" w:hAnsi="Arial" w:cs="Arial"/>
          <w:sz w:val="24"/>
          <w:szCs w:val="24"/>
        </w:rPr>
        <w:t>.</w:t>
      </w:r>
    </w:p>
    <w:p w14:paraId="00000038" w14:textId="77777777" w:rsidR="00F24CF7" w:rsidRDefault="00CA2FD5">
      <w:pPr>
        <w:spacing w:after="0" w:line="24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  </w:t>
      </w:r>
    </w:p>
    <w:p w14:paraId="00000039" w14:textId="77777777" w:rsidR="00F24CF7" w:rsidRDefault="00CA2FD5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 </w:t>
      </w:r>
    </w:p>
    <w:p w14:paraId="0000003A" w14:textId="77777777" w:rsidR="00F24CF7" w:rsidRDefault="00CA2FD5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 </w:t>
      </w:r>
    </w:p>
    <w:p w14:paraId="0000003B" w14:textId="77777777" w:rsidR="00F24CF7" w:rsidRDefault="00CA2FD5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---о0о---</w:t>
      </w:r>
    </w:p>
    <w:p w14:paraId="0000003C" w14:textId="77777777" w:rsidR="00F24CF7" w:rsidRDefault="00CA2FD5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 </w:t>
      </w:r>
    </w:p>
    <w:p w14:paraId="0000003D" w14:textId="77777777" w:rsidR="00F24CF7" w:rsidRDefault="00CA2FD5">
      <w:pPr>
        <w:spacing w:after="0"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 </w:t>
      </w:r>
    </w:p>
    <w:p w14:paraId="0000003E" w14:textId="77777777" w:rsidR="00F24CF7" w:rsidRDefault="00CA2FD5">
      <w:pPr>
        <w:spacing w:after="0"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 </w:t>
      </w:r>
    </w:p>
    <w:p w14:paraId="0000003F" w14:textId="77777777" w:rsidR="00F24CF7" w:rsidRDefault="00CA2FD5">
      <w:pPr>
        <w:spacing w:after="0"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 </w:t>
      </w:r>
    </w:p>
    <w:p w14:paraId="00000040" w14:textId="77777777" w:rsidR="00F24CF7" w:rsidRDefault="00F24CF7">
      <w:pPr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14:paraId="00000041" w14:textId="77777777" w:rsidR="00F24CF7" w:rsidRDefault="00F24CF7">
      <w:pPr>
        <w:spacing w:after="0" w:line="240" w:lineRule="auto"/>
        <w:rPr>
          <w:rFonts w:ascii="Arial" w:eastAsia="Arial" w:hAnsi="Arial" w:cs="Arial"/>
          <w:sz w:val="24"/>
          <w:szCs w:val="24"/>
        </w:rPr>
      </w:pPr>
      <w:bookmarkStart w:id="1" w:name="_GoBack"/>
      <w:bookmarkEnd w:id="1"/>
    </w:p>
    <w:sectPr w:rsidR="00F24CF7" w:rsidSect="00ED1F4D">
      <w:footerReference w:type="even" r:id="rId8"/>
      <w:footerReference w:type="default" r:id="rId9"/>
      <w:pgSz w:w="11907" w:h="16839"/>
      <w:pgMar w:top="1162" w:right="851" w:bottom="1134" w:left="1701" w:header="0" w:footer="56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9A7D347" w14:textId="77777777" w:rsidR="00CA2FD5" w:rsidRDefault="00CA2FD5">
      <w:pPr>
        <w:spacing w:after="0" w:line="240" w:lineRule="auto"/>
      </w:pPr>
      <w:r>
        <w:separator/>
      </w:r>
    </w:p>
  </w:endnote>
  <w:endnote w:type="continuationSeparator" w:id="0">
    <w:p w14:paraId="070F34CE" w14:textId="77777777" w:rsidR="00CA2FD5" w:rsidRDefault="00CA2F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000045" w14:textId="77777777" w:rsidR="00F24CF7" w:rsidRDefault="00CA2FD5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00000046" w14:textId="77777777" w:rsidR="00F24CF7" w:rsidRDefault="00F24CF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000043" w14:textId="77777777" w:rsidR="00F24CF7" w:rsidRDefault="00CA2FD5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 w:rsidR="00ED1F4D">
      <w:rPr>
        <w:color w:val="000000"/>
      </w:rPr>
      <w:fldChar w:fldCharType="separate"/>
    </w:r>
    <w:r w:rsidR="00ED1F4D">
      <w:rPr>
        <w:noProof/>
        <w:color w:val="000000"/>
      </w:rPr>
      <w:t>3</w:t>
    </w:r>
    <w:r>
      <w:rPr>
        <w:color w:val="000000"/>
      </w:rPr>
      <w:fldChar w:fldCharType="end"/>
    </w:r>
  </w:p>
  <w:p w14:paraId="00000044" w14:textId="77777777" w:rsidR="00F24CF7" w:rsidRDefault="00F24CF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0687D04" w14:textId="77777777" w:rsidR="00CA2FD5" w:rsidRDefault="00CA2FD5">
      <w:pPr>
        <w:spacing w:after="0" w:line="240" w:lineRule="auto"/>
      </w:pPr>
      <w:r>
        <w:separator/>
      </w:r>
    </w:p>
  </w:footnote>
  <w:footnote w:type="continuationSeparator" w:id="0">
    <w:p w14:paraId="569C83B6" w14:textId="77777777" w:rsidR="00CA2FD5" w:rsidRDefault="00CA2FD5">
      <w:pPr>
        <w:spacing w:after="0" w:line="240" w:lineRule="auto"/>
      </w:pPr>
      <w:r>
        <w:continuationSeparator/>
      </w:r>
    </w:p>
  </w:footnote>
  <w:footnote w:id="1">
    <w:p w14:paraId="00000042" w14:textId="77777777" w:rsidR="00F24CF7" w:rsidRDefault="00CA2FD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16"/>
          <w:szCs w:val="16"/>
        </w:rPr>
      </w:pPr>
      <w:bookmarkStart w:id="0" w:name="_heading=h.gjdgxs" w:colFirst="0" w:colLast="0"/>
      <w:bookmarkEnd w:id="0"/>
      <w:r>
        <w:rPr>
          <w:rStyle w:val="FootnoteReference"/>
        </w:rPr>
        <w:footnoteRef/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16"/>
          <w:szCs w:val="16"/>
        </w:rPr>
        <w:t>Монгол</w:t>
      </w:r>
      <w:proofErr w:type="spellEnd"/>
      <w:r>
        <w:rPr>
          <w:rFonts w:ascii="Arial" w:eastAsia="Arial" w:hAnsi="Arial" w:cs="Arial"/>
          <w:color w:val="000000"/>
          <w:sz w:val="16"/>
          <w:szCs w:val="16"/>
        </w:rPr>
        <w:t xml:space="preserve"> Улсын </w:t>
      </w:r>
      <w:proofErr w:type="spellStart"/>
      <w:r>
        <w:rPr>
          <w:rFonts w:ascii="Arial" w:eastAsia="Arial" w:hAnsi="Arial" w:cs="Arial"/>
          <w:color w:val="000000"/>
          <w:sz w:val="16"/>
          <w:szCs w:val="16"/>
        </w:rPr>
        <w:t>Үндсэн</w:t>
      </w:r>
      <w:proofErr w:type="spellEnd"/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16"/>
          <w:szCs w:val="16"/>
        </w:rPr>
        <w:t>хууль</w:t>
      </w:r>
      <w:proofErr w:type="spellEnd"/>
      <w:r>
        <w:rPr>
          <w:rFonts w:ascii="Arial" w:eastAsia="Arial" w:hAnsi="Arial" w:cs="Arial"/>
          <w:color w:val="000000"/>
          <w:sz w:val="16"/>
          <w:szCs w:val="16"/>
        </w:rPr>
        <w:t xml:space="preserve"> “</w:t>
      </w:r>
      <w:proofErr w:type="spellStart"/>
      <w:r>
        <w:rPr>
          <w:rFonts w:ascii="Arial" w:eastAsia="Arial" w:hAnsi="Arial" w:cs="Arial"/>
          <w:color w:val="000000"/>
          <w:sz w:val="16"/>
          <w:szCs w:val="16"/>
        </w:rPr>
        <w:t>Төрийн</w:t>
      </w:r>
      <w:proofErr w:type="spellEnd"/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16"/>
          <w:szCs w:val="16"/>
        </w:rPr>
        <w:t>мэдээлэл</w:t>
      </w:r>
      <w:proofErr w:type="spellEnd"/>
      <w:r>
        <w:rPr>
          <w:rFonts w:ascii="Arial" w:eastAsia="Arial" w:hAnsi="Arial" w:cs="Arial"/>
          <w:color w:val="000000"/>
          <w:sz w:val="16"/>
          <w:szCs w:val="16"/>
        </w:rPr>
        <w:t xml:space="preserve">” </w:t>
      </w:r>
      <w:proofErr w:type="spellStart"/>
      <w:r>
        <w:rPr>
          <w:rFonts w:ascii="Arial" w:eastAsia="Arial" w:hAnsi="Arial" w:cs="Arial"/>
          <w:color w:val="000000"/>
          <w:sz w:val="16"/>
          <w:szCs w:val="16"/>
        </w:rPr>
        <w:t>эмхтгэлийн</w:t>
      </w:r>
      <w:proofErr w:type="spellEnd"/>
      <w:r>
        <w:rPr>
          <w:rFonts w:ascii="Arial" w:eastAsia="Arial" w:hAnsi="Arial" w:cs="Arial"/>
          <w:color w:val="000000"/>
          <w:sz w:val="16"/>
          <w:szCs w:val="16"/>
        </w:rPr>
        <w:t xml:space="preserve"> 1992 </w:t>
      </w:r>
      <w:proofErr w:type="spellStart"/>
      <w:r>
        <w:rPr>
          <w:rFonts w:ascii="Arial" w:eastAsia="Arial" w:hAnsi="Arial" w:cs="Arial"/>
          <w:color w:val="000000"/>
          <w:sz w:val="16"/>
          <w:szCs w:val="16"/>
        </w:rPr>
        <w:t>оны</w:t>
      </w:r>
      <w:proofErr w:type="spellEnd"/>
      <w:r>
        <w:rPr>
          <w:rFonts w:ascii="Arial" w:eastAsia="Arial" w:hAnsi="Arial" w:cs="Arial"/>
          <w:color w:val="000000"/>
          <w:sz w:val="16"/>
          <w:szCs w:val="16"/>
        </w:rPr>
        <w:t xml:space="preserve"> 1 </w:t>
      </w:r>
      <w:proofErr w:type="spellStart"/>
      <w:r>
        <w:rPr>
          <w:rFonts w:ascii="Arial" w:eastAsia="Arial" w:hAnsi="Arial" w:cs="Arial"/>
          <w:color w:val="000000"/>
          <w:sz w:val="16"/>
          <w:szCs w:val="16"/>
        </w:rPr>
        <w:t>дугаарт</w:t>
      </w:r>
      <w:proofErr w:type="spellEnd"/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16"/>
          <w:szCs w:val="16"/>
        </w:rPr>
        <w:t>нийтлэгдсэн</w:t>
      </w:r>
      <w:proofErr w:type="spellEnd"/>
      <w:r>
        <w:rPr>
          <w:rFonts w:ascii="Arial" w:eastAsia="Arial" w:hAnsi="Arial" w:cs="Arial"/>
          <w:color w:val="000000"/>
          <w:sz w:val="16"/>
          <w:szCs w:val="16"/>
        </w:rPr>
        <w:t>,</w:t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70420E"/>
    <w:multiLevelType w:val="multilevel"/>
    <w:tmpl w:val="6C7EBFE2"/>
    <w:lvl w:ilvl="0">
      <w:start w:val="1"/>
      <w:numFmt w:val="decimal"/>
      <w:lvlText w:val="%1."/>
      <w:lvlJc w:val="left"/>
      <w:pPr>
        <w:ind w:left="400" w:hanging="40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  <w:b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4CF7"/>
    <w:rsid w:val="00CA2FD5"/>
    <w:rsid w:val="00ED1F4D"/>
    <w:rsid w:val="00F24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6F061AD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E0C84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Footer">
    <w:name w:val="footer"/>
    <w:basedOn w:val="Normal"/>
    <w:link w:val="FooterChar"/>
    <w:uiPriority w:val="99"/>
    <w:unhideWhenUsed/>
    <w:rsid w:val="00BE0C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0C84"/>
    <w:rPr>
      <w:sz w:val="22"/>
      <w:szCs w:val="22"/>
      <w:lang w:val="en-US"/>
    </w:rPr>
  </w:style>
  <w:style w:type="character" w:styleId="PageNumber">
    <w:name w:val="page number"/>
    <w:basedOn w:val="DefaultParagraphFont"/>
    <w:uiPriority w:val="99"/>
    <w:semiHidden/>
    <w:unhideWhenUsed/>
    <w:rsid w:val="00BE0C84"/>
  </w:style>
  <w:style w:type="table" w:styleId="TableGrid">
    <w:name w:val="Table Grid"/>
    <w:basedOn w:val="TableNormal"/>
    <w:uiPriority w:val="39"/>
    <w:rsid w:val="00BE0C84"/>
    <w:rPr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ighlight">
    <w:name w:val="highlight"/>
    <w:basedOn w:val="DefaultParagraphFont"/>
    <w:rsid w:val="00BE0C84"/>
  </w:style>
  <w:style w:type="paragraph" w:styleId="FootnoteText">
    <w:name w:val="footnote text"/>
    <w:basedOn w:val="Normal"/>
    <w:link w:val="FootnoteTextChar"/>
    <w:uiPriority w:val="99"/>
    <w:semiHidden/>
    <w:unhideWhenUsed/>
    <w:rsid w:val="00BE0C8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E0C84"/>
    <w:rPr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BE0C84"/>
    <w:rPr>
      <w:vertAlign w:val="superscript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ListParagraph">
    <w:name w:val="List Paragraph"/>
    <w:basedOn w:val="Normal"/>
    <w:uiPriority w:val="34"/>
    <w:qFormat/>
    <w:rsid w:val="00ED1F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BHpEF3dku6KkvNSJKil5P4Jwv2w==">CgMxLjAyCGguZ2pkZ3hzOAByITF3NlpXelAzTWhVQ0F6ZU1YNzJGSXlHSTBIZ0lzdUNsRw==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803</Words>
  <Characters>4580</Characters>
  <Application>Microsoft Macintosh Word</Application>
  <DocSecurity>0</DocSecurity>
  <Lines>38</Lines>
  <Paragraphs>10</Paragraphs>
  <ScaleCrop>false</ScaleCrop>
  <LinksUpToDate>false</LinksUpToDate>
  <CharactersWithSpaces>5373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2</cp:revision>
  <cp:lastPrinted>2023-06-14T10:41:00Z</cp:lastPrinted>
  <dcterms:created xsi:type="dcterms:W3CDTF">2023-06-14T10:46:00Z</dcterms:created>
  <dcterms:modified xsi:type="dcterms:W3CDTF">2023-06-14T10:46:00Z</dcterms:modified>
</cp:coreProperties>
</file>