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B3E1" w14:textId="77777777" w:rsidR="007D0697" w:rsidRPr="007D0697" w:rsidRDefault="007D0697" w:rsidP="007D0697">
      <w:pPr>
        <w:jc w:val="right"/>
        <w:rPr>
          <w:rFonts w:ascii="Arial" w:hAnsi="Arial" w:cs="Arial"/>
        </w:rPr>
      </w:pPr>
      <w:bookmarkStart w:id="0" w:name="_GoBack"/>
      <w:bookmarkEnd w:id="0"/>
      <w:proofErr w:type="spellStart"/>
      <w:r w:rsidRPr="007D0697">
        <w:rPr>
          <w:rFonts w:ascii="Arial" w:hAnsi="Arial" w:cs="Arial"/>
        </w:rPr>
        <w:t>Төсөл</w:t>
      </w:r>
      <w:proofErr w:type="spellEnd"/>
    </w:p>
    <w:p w14:paraId="768A76B5" w14:textId="77777777" w:rsidR="007D0697" w:rsidRPr="007D0697" w:rsidRDefault="007D0697" w:rsidP="007D0697">
      <w:pPr>
        <w:jc w:val="center"/>
        <w:rPr>
          <w:rFonts w:ascii="Arial" w:hAnsi="Arial" w:cs="Arial"/>
          <w:b/>
          <w:bCs/>
        </w:rPr>
      </w:pPr>
      <w:r w:rsidRPr="007D0697">
        <w:rPr>
          <w:rFonts w:ascii="Arial" w:hAnsi="Arial" w:cs="Arial"/>
          <w:b/>
          <w:bCs/>
        </w:rPr>
        <w:t>МОНГОЛ УЛСЫН ХУУЛЬ</w:t>
      </w:r>
    </w:p>
    <w:p w14:paraId="38F8F1E5" w14:textId="77777777" w:rsidR="007D0697" w:rsidRPr="007D0697" w:rsidRDefault="007D0697" w:rsidP="007D0697">
      <w:pPr>
        <w:rPr>
          <w:rFonts w:ascii="Arial" w:hAnsi="Arial" w:cs="Arial"/>
          <w:lang w:val="mn-MN"/>
        </w:rPr>
      </w:pPr>
      <w:r w:rsidRPr="007D0697">
        <w:rPr>
          <w:rFonts w:ascii="Arial" w:hAnsi="Arial" w:cs="Arial"/>
          <w:lang w:val="mn-MN"/>
        </w:rPr>
        <w:t>202</w:t>
      </w:r>
      <w:r>
        <w:rPr>
          <w:rFonts w:ascii="Arial" w:hAnsi="Arial" w:cs="Arial"/>
          <w:lang w:val="mn-MN"/>
        </w:rPr>
        <w:t>3</w:t>
      </w:r>
      <w:r w:rsidRPr="007D0697">
        <w:rPr>
          <w:rFonts w:ascii="Arial" w:hAnsi="Arial" w:cs="Arial"/>
          <w:lang w:val="mn-MN"/>
        </w:rPr>
        <w:t xml:space="preserve"> он ...дугаар</w:t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  <w:t xml:space="preserve">    </w:t>
      </w:r>
      <w:r w:rsidR="00BC4FF4">
        <w:rPr>
          <w:rFonts w:ascii="Arial" w:hAnsi="Arial" w:cs="Arial"/>
          <w:lang w:val="mn-MN"/>
        </w:rPr>
        <w:t xml:space="preserve">     </w:t>
      </w:r>
      <w:r w:rsidRPr="007D0697">
        <w:rPr>
          <w:rFonts w:ascii="Arial" w:hAnsi="Arial" w:cs="Arial"/>
          <w:lang w:val="mn-MN"/>
        </w:rPr>
        <w:t xml:space="preserve"> Улаанбаатар </w:t>
      </w:r>
    </w:p>
    <w:p w14:paraId="4164A6A6" w14:textId="77777777" w:rsidR="007D0697" w:rsidRPr="007D0697" w:rsidRDefault="007D0697" w:rsidP="007D0697">
      <w:pPr>
        <w:rPr>
          <w:rFonts w:ascii="Arial" w:hAnsi="Arial" w:cs="Arial"/>
          <w:lang w:val="mn-MN"/>
        </w:rPr>
      </w:pPr>
      <w:r w:rsidRPr="007D0697">
        <w:rPr>
          <w:rFonts w:ascii="Arial" w:hAnsi="Arial" w:cs="Arial"/>
          <w:lang w:val="mn-MN"/>
        </w:rPr>
        <w:t xml:space="preserve">сарын ...-ны өдөр </w:t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</w:r>
      <w:r w:rsidRPr="007D0697">
        <w:rPr>
          <w:rFonts w:ascii="Arial" w:hAnsi="Arial" w:cs="Arial"/>
          <w:lang w:val="mn-MN"/>
        </w:rPr>
        <w:tab/>
        <w:t xml:space="preserve">    </w:t>
      </w:r>
      <w:r w:rsidR="00BC4FF4">
        <w:rPr>
          <w:rFonts w:ascii="Arial" w:hAnsi="Arial" w:cs="Arial"/>
          <w:lang w:val="mn-MN"/>
        </w:rPr>
        <w:t xml:space="preserve">    </w:t>
      </w:r>
      <w:r w:rsidRPr="007D0697">
        <w:rPr>
          <w:rFonts w:ascii="Arial" w:hAnsi="Arial" w:cs="Arial"/>
          <w:lang w:val="mn-MN"/>
        </w:rPr>
        <w:t>хот</w:t>
      </w:r>
    </w:p>
    <w:p w14:paraId="4D59FA95" w14:textId="77777777" w:rsidR="007D0697" w:rsidRPr="0008027C" w:rsidRDefault="007D0697" w:rsidP="007D0697">
      <w:pPr>
        <w:spacing w:after="240"/>
        <w:rPr>
          <w:rFonts w:ascii="Arial" w:hAnsi="Arial" w:cs="Arial"/>
          <w:lang w:val="mn-MN"/>
        </w:rPr>
      </w:pPr>
    </w:p>
    <w:p w14:paraId="0FEEFC86" w14:textId="77777777" w:rsidR="007D0697" w:rsidRPr="0008027C" w:rsidRDefault="007D0697" w:rsidP="007D0697">
      <w:pPr>
        <w:rPr>
          <w:rFonts w:ascii="Arial" w:hAnsi="Arial" w:cs="Arial"/>
          <w:lang w:val="mn-MN"/>
        </w:rPr>
      </w:pPr>
    </w:p>
    <w:p w14:paraId="5E5A64B7" w14:textId="77777777" w:rsidR="00DB6B67" w:rsidRDefault="007D0697" w:rsidP="007D0697">
      <w:pPr>
        <w:jc w:val="center"/>
        <w:rPr>
          <w:rFonts w:ascii="Arial" w:hAnsi="Arial" w:cs="Arial"/>
          <w:b/>
          <w:bCs/>
          <w:lang w:val="mn-MN"/>
        </w:rPr>
      </w:pPr>
      <w:r w:rsidRPr="0008027C">
        <w:rPr>
          <w:rFonts w:ascii="Arial" w:hAnsi="Arial" w:cs="Arial"/>
          <w:b/>
          <w:bCs/>
          <w:lang w:val="mn-MN"/>
        </w:rPr>
        <w:t>ЗӨРЧЛИЙН ТУХАЙ</w:t>
      </w:r>
      <w:r w:rsidR="00EF3E34">
        <w:rPr>
          <w:rFonts w:ascii="Arial" w:hAnsi="Arial" w:cs="Arial"/>
          <w:b/>
          <w:bCs/>
          <w:lang w:val="mn-MN"/>
        </w:rPr>
        <w:t xml:space="preserve"> ХУУЛЬД НЭМЭЛТ,</w:t>
      </w:r>
      <w:r>
        <w:rPr>
          <w:rFonts w:ascii="Arial" w:hAnsi="Arial" w:cs="Arial"/>
          <w:b/>
          <w:bCs/>
          <w:lang w:val="mn-MN"/>
        </w:rPr>
        <w:t xml:space="preserve"> </w:t>
      </w:r>
    </w:p>
    <w:p w14:paraId="4CD6979F" w14:textId="77777777" w:rsidR="007D0697" w:rsidRDefault="007D0697" w:rsidP="00DB6B6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ӨӨРЧЛӨЛТ ОРУУЛАХ ТУХАЙ</w:t>
      </w:r>
    </w:p>
    <w:p w14:paraId="5F83921D" w14:textId="77777777" w:rsidR="00B21D42" w:rsidRDefault="00B21D42" w:rsidP="007D0697">
      <w:pPr>
        <w:jc w:val="center"/>
        <w:rPr>
          <w:rFonts w:ascii="Arial" w:hAnsi="Arial" w:cs="Arial"/>
          <w:b/>
          <w:bCs/>
          <w:lang w:val="mn-MN"/>
        </w:rPr>
      </w:pPr>
    </w:p>
    <w:p w14:paraId="55895D31" w14:textId="77777777" w:rsidR="00B21D42" w:rsidRDefault="00E0506D" w:rsidP="00E0506D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</w:p>
    <w:p w14:paraId="11C907E8" w14:textId="77777777" w:rsidR="00E0506D" w:rsidRDefault="007F763C" w:rsidP="007F763C">
      <w:pPr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1 дүгээр зүйл.</w:t>
      </w:r>
      <w:r w:rsidR="00183B0A" w:rsidRPr="00183B0A">
        <w:rPr>
          <w:rFonts w:ascii="Arial" w:hAnsi="Arial" w:cs="Arial"/>
          <w:shd w:val="clear" w:color="auto" w:fill="FFFFFF"/>
          <w:lang w:val="mn-MN"/>
        </w:rPr>
        <w:t>Зөрч</w:t>
      </w:r>
      <w:r w:rsidR="00E91116">
        <w:rPr>
          <w:rFonts w:ascii="Arial" w:hAnsi="Arial" w:cs="Arial"/>
          <w:shd w:val="clear" w:color="auto" w:fill="FFFFFF"/>
          <w:lang w:val="mn-MN"/>
        </w:rPr>
        <w:t>лийн тухай хуул</w:t>
      </w:r>
      <w:r w:rsidR="00027A17">
        <w:rPr>
          <w:rFonts w:ascii="Arial" w:hAnsi="Arial" w:cs="Arial"/>
          <w:shd w:val="clear" w:color="auto" w:fill="FFFFFF"/>
          <w:lang w:val="mn-MN"/>
        </w:rPr>
        <w:t>ьд доор дурдсан агуулгатай</w:t>
      </w:r>
      <w:r w:rsidR="00E91116">
        <w:rPr>
          <w:rFonts w:ascii="Arial" w:hAnsi="Arial" w:cs="Arial"/>
          <w:shd w:val="clear" w:color="auto" w:fill="FFFFFF"/>
          <w:lang w:val="mn-MN"/>
        </w:rPr>
        <w:t xml:space="preserve"> дараах зүйл</w:t>
      </w:r>
      <w:r w:rsidR="00027A17">
        <w:rPr>
          <w:rFonts w:ascii="Arial" w:hAnsi="Arial" w:cs="Arial"/>
          <w:shd w:val="clear" w:color="auto" w:fill="FFFFFF"/>
          <w:lang w:val="mn-MN"/>
        </w:rPr>
        <w:t>, хэсэг</w:t>
      </w:r>
      <w:r w:rsidR="00812115">
        <w:rPr>
          <w:rFonts w:ascii="Arial" w:hAnsi="Arial" w:cs="Arial"/>
          <w:shd w:val="clear" w:color="auto" w:fill="FFFFFF"/>
          <w:lang w:val="mn-MN"/>
        </w:rPr>
        <w:t>, заалт</w:t>
      </w:r>
      <w:r w:rsidR="00027A17">
        <w:rPr>
          <w:rFonts w:ascii="Arial" w:hAnsi="Arial" w:cs="Arial"/>
          <w:shd w:val="clear" w:color="auto" w:fill="FFFFFF"/>
          <w:lang w:val="mn-MN"/>
        </w:rPr>
        <w:t xml:space="preserve"> нэмсүгэй</w:t>
      </w:r>
      <w:r w:rsidR="00183B0A" w:rsidRPr="00183B0A">
        <w:rPr>
          <w:rFonts w:ascii="Arial" w:hAnsi="Arial" w:cs="Arial"/>
          <w:shd w:val="clear" w:color="auto" w:fill="FFFFFF"/>
          <w:lang w:val="mn-MN"/>
        </w:rPr>
        <w:t>:</w:t>
      </w:r>
    </w:p>
    <w:p w14:paraId="6841005B" w14:textId="77777777" w:rsidR="00812115" w:rsidRDefault="00812115" w:rsidP="007F763C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20B7A24A" w14:textId="77777777" w:rsidR="00812115" w:rsidRDefault="00812115" w:rsidP="00812115">
      <w:pPr>
        <w:ind w:left="720"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1/</w:t>
      </w:r>
      <w:r>
        <w:rPr>
          <w:rFonts w:ascii="Arial" w:hAnsi="Arial" w:cs="Arial"/>
          <w:b/>
          <w:lang w:val="mn-MN"/>
        </w:rPr>
        <w:t>3.3 дугаар зүйлийн 1.2 дахь заалт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lang w:val="mn-MN"/>
        </w:rPr>
        <w:t xml:space="preserve"> </w:t>
      </w:r>
    </w:p>
    <w:p w14:paraId="3FD9B4B1" w14:textId="77777777" w:rsidR="00812115" w:rsidRDefault="00812115" w:rsidP="0081211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DF5D2E7" w14:textId="77777777" w:rsidR="00812115" w:rsidRPr="00812115" w:rsidRDefault="00812115" w:rsidP="00812115">
      <w:pPr>
        <w:ind w:left="144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“</w:t>
      </w:r>
      <w:r w:rsidRPr="00812115">
        <w:rPr>
          <w:rFonts w:ascii="Arial" w:hAnsi="Arial" w:cs="Arial"/>
          <w:bCs/>
        </w:rPr>
        <w:t>1</w:t>
      </w:r>
      <w:r w:rsidRPr="00812115">
        <w:rPr>
          <w:rFonts w:ascii="Arial" w:hAnsi="Arial" w:cs="Arial"/>
          <w:bCs/>
          <w:lang w:val="mn-MN"/>
        </w:rPr>
        <w:t>.</w:t>
      </w:r>
      <w:proofErr w:type="gramStart"/>
      <w:r w:rsidRPr="00812115">
        <w:rPr>
          <w:rFonts w:ascii="Arial" w:hAnsi="Arial" w:cs="Arial"/>
          <w:bCs/>
        </w:rPr>
        <w:t>2.</w:t>
      </w:r>
      <w:r w:rsidRPr="00812115">
        <w:rPr>
          <w:rFonts w:ascii="Arial" w:hAnsi="Arial" w:cs="Arial"/>
          <w:bCs/>
          <w:lang w:val="mn-MN"/>
        </w:rPr>
        <w:t>нийтэд</w:t>
      </w:r>
      <w:proofErr w:type="gramEnd"/>
      <w:r w:rsidRPr="00812115">
        <w:rPr>
          <w:rFonts w:ascii="Arial" w:hAnsi="Arial" w:cs="Arial"/>
          <w:bCs/>
          <w:lang w:val="mn-MN"/>
        </w:rPr>
        <w:t xml:space="preserve"> тустай ажил хийлгэх</w:t>
      </w:r>
      <w:r w:rsidRPr="00812115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”</w:t>
      </w:r>
    </w:p>
    <w:p w14:paraId="7AA8B145" w14:textId="77777777" w:rsidR="009077CF" w:rsidRPr="0008027C" w:rsidRDefault="009077CF" w:rsidP="00C34AA6">
      <w:pPr>
        <w:jc w:val="both"/>
        <w:rPr>
          <w:rFonts w:ascii="Arial" w:hAnsi="Arial" w:cs="Arial"/>
          <w:lang w:val="mn-MN"/>
        </w:rPr>
      </w:pPr>
    </w:p>
    <w:p w14:paraId="34A59D9A" w14:textId="77777777" w:rsidR="009077CF" w:rsidRPr="00C34AA6" w:rsidRDefault="00812115" w:rsidP="00812115">
      <w:pPr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C34AA6">
        <w:rPr>
          <w:rFonts w:ascii="Arial" w:hAnsi="Arial" w:cs="Arial"/>
          <w:b/>
          <w:bCs/>
        </w:rPr>
        <w:t>/</w:t>
      </w:r>
      <w:r w:rsidR="009077CF" w:rsidRPr="00E0506D">
        <w:rPr>
          <w:rFonts w:ascii="Arial" w:hAnsi="Arial" w:cs="Arial"/>
          <w:b/>
          <w:bCs/>
          <w:lang w:val="mn-MN"/>
        </w:rPr>
        <w:t>3.</w:t>
      </w:r>
      <w:r w:rsidR="00C34AA6">
        <w:rPr>
          <w:rFonts w:ascii="Arial" w:hAnsi="Arial" w:cs="Arial"/>
          <w:b/>
          <w:bCs/>
          <w:lang w:val="mn-MN"/>
        </w:rPr>
        <w:t>4</w:t>
      </w:r>
      <w:r w:rsidR="009077CF" w:rsidRPr="00E0506D">
        <w:rPr>
          <w:rFonts w:ascii="Arial" w:hAnsi="Arial" w:cs="Arial"/>
          <w:b/>
          <w:bCs/>
          <w:lang w:val="mn-MN"/>
        </w:rPr>
        <w:t xml:space="preserve"> д</w:t>
      </w:r>
      <w:r w:rsidR="00C2510A">
        <w:rPr>
          <w:rFonts w:ascii="Arial" w:hAnsi="Arial" w:cs="Arial"/>
          <w:b/>
          <w:bCs/>
          <w:lang w:val="mn-MN"/>
        </w:rPr>
        <w:t>ү</w:t>
      </w:r>
      <w:r w:rsidR="009077CF" w:rsidRPr="00E0506D">
        <w:rPr>
          <w:rFonts w:ascii="Arial" w:hAnsi="Arial" w:cs="Arial"/>
          <w:b/>
          <w:bCs/>
          <w:lang w:val="mn-MN"/>
        </w:rPr>
        <w:t>г</w:t>
      </w:r>
      <w:r w:rsidR="00C2510A">
        <w:rPr>
          <w:rFonts w:ascii="Arial" w:hAnsi="Arial" w:cs="Arial"/>
          <w:b/>
          <w:bCs/>
          <w:lang w:val="mn-MN"/>
        </w:rPr>
        <w:t>ээ</w:t>
      </w:r>
      <w:r w:rsidR="009077CF" w:rsidRPr="00E0506D">
        <w:rPr>
          <w:rFonts w:ascii="Arial" w:hAnsi="Arial" w:cs="Arial"/>
          <w:b/>
          <w:bCs/>
          <w:lang w:val="mn-MN"/>
        </w:rPr>
        <w:t>р зүйл</w:t>
      </w:r>
      <w:r w:rsidR="00C34AA6">
        <w:rPr>
          <w:rFonts w:ascii="Arial" w:hAnsi="Arial" w:cs="Arial"/>
          <w:b/>
          <w:bCs/>
          <w:lang w:val="mn-MN"/>
        </w:rPr>
        <w:t>ийн 8</w:t>
      </w:r>
      <w:r w:rsidR="00120347">
        <w:rPr>
          <w:rFonts w:ascii="Arial" w:hAnsi="Arial" w:cs="Arial"/>
          <w:b/>
          <w:bCs/>
        </w:rPr>
        <w:t>, 9</w:t>
      </w:r>
      <w:r w:rsidR="008775B7">
        <w:rPr>
          <w:rFonts w:ascii="Arial" w:hAnsi="Arial" w:cs="Arial"/>
          <w:b/>
          <w:bCs/>
          <w:lang w:val="mn-MN"/>
        </w:rPr>
        <w:t xml:space="preserve"> д</w:t>
      </w:r>
      <w:r w:rsidR="00120347">
        <w:rPr>
          <w:rFonts w:ascii="Arial" w:hAnsi="Arial" w:cs="Arial"/>
          <w:b/>
          <w:bCs/>
          <w:lang w:val="mn-MN"/>
        </w:rPr>
        <w:t>эх</w:t>
      </w:r>
      <w:r w:rsidR="008775B7">
        <w:rPr>
          <w:rFonts w:ascii="Arial" w:hAnsi="Arial" w:cs="Arial"/>
          <w:b/>
          <w:bCs/>
          <w:lang w:val="mn-MN"/>
        </w:rPr>
        <w:t xml:space="preserve"> </w:t>
      </w:r>
      <w:r w:rsidR="00C34AA6">
        <w:rPr>
          <w:rFonts w:ascii="Arial" w:hAnsi="Arial" w:cs="Arial"/>
          <w:b/>
          <w:bCs/>
          <w:lang w:val="mn-MN"/>
        </w:rPr>
        <w:t>хэсэг</w:t>
      </w:r>
      <w:r w:rsidR="00C34AA6">
        <w:rPr>
          <w:rFonts w:ascii="Arial" w:hAnsi="Arial" w:cs="Arial"/>
          <w:b/>
          <w:bCs/>
        </w:rPr>
        <w:t>:</w:t>
      </w:r>
    </w:p>
    <w:p w14:paraId="509BE866" w14:textId="77777777" w:rsidR="009077CF" w:rsidRPr="0008027C" w:rsidRDefault="009077CF" w:rsidP="00C34AA6">
      <w:pPr>
        <w:jc w:val="both"/>
        <w:rPr>
          <w:rFonts w:ascii="Arial" w:hAnsi="Arial" w:cs="Arial"/>
          <w:lang w:val="mn-MN"/>
        </w:rPr>
      </w:pPr>
    </w:p>
    <w:p w14:paraId="082F6787" w14:textId="77777777" w:rsidR="00120347" w:rsidRDefault="00C15285" w:rsidP="008775B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C34AA6">
        <w:rPr>
          <w:rFonts w:ascii="Arial" w:hAnsi="Arial" w:cs="Arial"/>
          <w:lang w:val="mn-MN"/>
        </w:rPr>
        <w:t>8</w:t>
      </w:r>
      <w:r w:rsidR="009077CF" w:rsidRPr="0008027C">
        <w:rPr>
          <w:rFonts w:ascii="Arial" w:hAnsi="Arial" w:cs="Arial"/>
          <w:lang w:val="mn-MN"/>
        </w:rPr>
        <w:t>.Зөрчил үйлдсэн хүн, хуулийн этгээд нь эрх бүхий этгээдээс оногдуулсан торгох шийтгэлийг хуульд заасан хугацаанд биелүүлээгүй</w:t>
      </w:r>
      <w:r w:rsidR="008775B7">
        <w:rPr>
          <w:rFonts w:ascii="Arial" w:hAnsi="Arial" w:cs="Arial"/>
          <w:lang w:val="mn-MN"/>
        </w:rPr>
        <w:t xml:space="preserve"> бол </w:t>
      </w:r>
      <w:r w:rsidR="008775B7" w:rsidRPr="0008027C">
        <w:rPr>
          <w:rFonts w:ascii="Arial" w:hAnsi="Arial" w:cs="Arial"/>
          <w:lang w:val="mn-MN"/>
        </w:rPr>
        <w:t xml:space="preserve">тусгай зөвшөөрөл, зөвшөөрөл </w:t>
      </w:r>
      <w:r w:rsidR="008775B7">
        <w:rPr>
          <w:rFonts w:ascii="Arial" w:hAnsi="Arial" w:cs="Arial"/>
          <w:lang w:val="mn-MN"/>
        </w:rPr>
        <w:t>хүсэх</w:t>
      </w:r>
      <w:r w:rsidR="008775B7" w:rsidRPr="0008027C">
        <w:rPr>
          <w:rFonts w:ascii="Arial" w:hAnsi="Arial" w:cs="Arial"/>
          <w:lang w:val="mn-MN"/>
        </w:rPr>
        <w:t xml:space="preserve">, сунгах, тендер шалгаруулалтад оролцох, төрийн жинхэнэ албаны шалгалт </w:t>
      </w:r>
      <w:r w:rsidR="008775B7">
        <w:rPr>
          <w:rFonts w:ascii="Arial" w:hAnsi="Arial" w:cs="Arial"/>
          <w:lang w:val="mn-MN"/>
        </w:rPr>
        <w:t>өгөх</w:t>
      </w:r>
      <w:r w:rsidR="008775B7" w:rsidRPr="0008027C">
        <w:rPr>
          <w:rFonts w:ascii="Arial" w:hAnsi="Arial" w:cs="Arial"/>
          <w:lang w:val="mn-MN"/>
        </w:rPr>
        <w:t xml:space="preserve">, үндэсний гадаад паспорт </w:t>
      </w:r>
      <w:r w:rsidR="008775B7">
        <w:rPr>
          <w:rFonts w:ascii="Arial" w:hAnsi="Arial" w:cs="Arial"/>
          <w:lang w:val="mn-MN"/>
        </w:rPr>
        <w:t>авах</w:t>
      </w:r>
      <w:r w:rsidR="008775B7" w:rsidRPr="0008027C">
        <w:rPr>
          <w:rFonts w:ascii="Arial" w:hAnsi="Arial" w:cs="Arial"/>
          <w:lang w:val="mn-MN"/>
        </w:rPr>
        <w:t xml:space="preserve">, тээврийн хэрэгсэл жолоодох эрхийн үнэмлэх </w:t>
      </w:r>
      <w:r w:rsidR="008775B7">
        <w:rPr>
          <w:rFonts w:ascii="Arial" w:hAnsi="Arial" w:cs="Arial"/>
          <w:lang w:val="mn-MN"/>
        </w:rPr>
        <w:t>авах</w:t>
      </w:r>
      <w:r w:rsidR="008775B7" w:rsidRPr="0008027C">
        <w:rPr>
          <w:rFonts w:ascii="Arial" w:hAnsi="Arial" w:cs="Arial"/>
          <w:lang w:val="mn-MN"/>
        </w:rPr>
        <w:t xml:space="preserve">, сунгах, ангилал нэмэх, өөрчлөх, </w:t>
      </w:r>
      <w:r w:rsidR="008775B7">
        <w:rPr>
          <w:rFonts w:ascii="Arial" w:hAnsi="Arial" w:cs="Arial"/>
          <w:lang w:val="mn-MN"/>
        </w:rPr>
        <w:t xml:space="preserve">шинээр авах, </w:t>
      </w:r>
      <w:r w:rsidR="008775B7" w:rsidRPr="0008027C">
        <w:rPr>
          <w:rFonts w:ascii="Arial" w:hAnsi="Arial" w:cs="Arial"/>
          <w:lang w:val="mn-MN"/>
        </w:rPr>
        <w:t>тээврийн хэрэгслийн эзэмшлийн шилжилт хөдөлгөөн хий</w:t>
      </w:r>
      <w:r w:rsidR="008775B7">
        <w:rPr>
          <w:rFonts w:ascii="Arial" w:hAnsi="Arial" w:cs="Arial"/>
          <w:lang w:val="mn-MN"/>
        </w:rPr>
        <w:t xml:space="preserve">х эрхийг </w:t>
      </w:r>
      <w:r w:rsidR="009077CF" w:rsidRPr="0008027C">
        <w:rPr>
          <w:rFonts w:ascii="Arial" w:hAnsi="Arial" w:cs="Arial"/>
          <w:lang w:val="mn-MN"/>
        </w:rPr>
        <w:t>хязгаарла</w:t>
      </w:r>
      <w:r w:rsidR="00C94673">
        <w:rPr>
          <w:rFonts w:ascii="Arial" w:hAnsi="Arial" w:cs="Arial"/>
          <w:lang w:val="mn-MN"/>
        </w:rPr>
        <w:t>на</w:t>
      </w:r>
      <w:r w:rsidR="008775B7">
        <w:rPr>
          <w:rFonts w:ascii="Arial" w:hAnsi="Arial" w:cs="Arial"/>
          <w:lang w:val="mn-MN"/>
        </w:rPr>
        <w:t>.</w:t>
      </w:r>
    </w:p>
    <w:p w14:paraId="1DA34AAF" w14:textId="77777777" w:rsidR="00120347" w:rsidRDefault="00120347" w:rsidP="008775B7">
      <w:pPr>
        <w:ind w:firstLine="720"/>
        <w:jc w:val="both"/>
        <w:rPr>
          <w:rFonts w:ascii="Arial" w:hAnsi="Arial" w:cs="Arial"/>
          <w:lang w:val="mn-MN"/>
        </w:rPr>
      </w:pPr>
    </w:p>
    <w:p w14:paraId="1C74EE99" w14:textId="77777777" w:rsidR="003B0970" w:rsidRPr="00120347" w:rsidRDefault="00120347" w:rsidP="001203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1039FB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Энэ хуулийн энэ зүйлийн 8 дахь хэсэгт заасан эрхийг хязгаарлах, эрх бүхий албан тушаалтан, шүүх болон эрх бүхий байгууллага хооронд мэдээлэл солилцох журмыг Улсын ерөнхий прокурор, хууль зүйн асуудал эрхэлсэн Засгийн газрын гишүүн хамтран батална</w:t>
      </w:r>
      <w:r>
        <w:rPr>
          <w:rFonts w:ascii="Arial" w:hAnsi="Arial" w:cs="Arial"/>
        </w:rPr>
        <w:t>.</w:t>
      </w:r>
      <w:r w:rsidR="008775B7">
        <w:rPr>
          <w:rFonts w:ascii="Arial" w:hAnsi="Arial" w:cs="Arial"/>
          <w:lang w:val="mn-MN"/>
        </w:rPr>
        <w:t>”</w:t>
      </w:r>
    </w:p>
    <w:p w14:paraId="4CF220F3" w14:textId="77777777" w:rsidR="008775B7" w:rsidRPr="008775B7" w:rsidRDefault="008775B7" w:rsidP="008775B7">
      <w:pPr>
        <w:ind w:firstLine="720"/>
        <w:jc w:val="both"/>
        <w:rPr>
          <w:rFonts w:ascii="Arial" w:hAnsi="Arial" w:cs="Arial"/>
          <w:lang w:val="mn-MN"/>
        </w:rPr>
      </w:pPr>
    </w:p>
    <w:p w14:paraId="7FE6DB0C" w14:textId="77777777" w:rsidR="00714EE6" w:rsidRPr="003D6816" w:rsidRDefault="00812115" w:rsidP="00812115">
      <w:pPr>
        <w:ind w:left="720" w:firstLine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3</w:t>
      </w:r>
      <w:r w:rsidR="00B40088" w:rsidRPr="003D6816">
        <w:rPr>
          <w:rFonts w:ascii="Arial" w:hAnsi="Arial" w:cs="Arial"/>
          <w:b/>
          <w:bCs/>
          <w:color w:val="000000" w:themeColor="text1"/>
        </w:rPr>
        <w:t>/</w:t>
      </w:r>
      <w:r w:rsidR="00714EE6" w:rsidRPr="003D6816">
        <w:rPr>
          <w:rFonts w:ascii="Arial" w:hAnsi="Arial" w:cs="Arial"/>
          <w:b/>
          <w:bCs/>
          <w:color w:val="000000" w:themeColor="text1"/>
        </w:rPr>
        <w:t>3.5</w:t>
      </w:r>
      <w:r w:rsidR="003D6816" w:rsidRPr="003D6816">
        <w:rPr>
          <w:rFonts w:ascii="Arial" w:hAnsi="Arial" w:cs="Arial"/>
          <w:b/>
          <w:bCs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3D6816" w:rsidRPr="003D6816">
        <w:rPr>
          <w:rFonts w:ascii="Arial" w:hAnsi="Arial" w:cs="Arial"/>
          <w:b/>
          <w:bCs/>
          <w:color w:val="000000" w:themeColor="text1"/>
        </w:rPr>
        <w:t>3.6</w:t>
      </w:r>
      <w:r w:rsidR="00714EE6" w:rsidRPr="003D681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714EE6" w:rsidRPr="003D6816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="00714EE6" w:rsidRPr="003D681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714EE6" w:rsidRPr="003D6816"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 w:rsidR="00714EE6" w:rsidRPr="003D6816">
        <w:rPr>
          <w:rFonts w:ascii="Arial" w:hAnsi="Arial" w:cs="Arial"/>
          <w:b/>
          <w:bCs/>
          <w:color w:val="000000" w:themeColor="text1"/>
        </w:rPr>
        <w:t>:</w:t>
      </w:r>
    </w:p>
    <w:p w14:paraId="566E5438" w14:textId="77777777" w:rsidR="00714EE6" w:rsidRDefault="00714EE6" w:rsidP="00C2510A">
      <w:pPr>
        <w:ind w:left="720"/>
        <w:rPr>
          <w:rFonts w:ascii="Arial" w:hAnsi="Arial" w:cs="Arial"/>
          <w:b/>
          <w:bCs/>
          <w:color w:val="333333"/>
        </w:rPr>
      </w:pPr>
    </w:p>
    <w:p w14:paraId="61A1C1BB" w14:textId="77777777" w:rsidR="00C2510A" w:rsidRDefault="00C15285" w:rsidP="00C2510A">
      <w:pPr>
        <w:ind w:left="720"/>
        <w:rPr>
          <w:rFonts w:ascii="Arial" w:hAnsi="Arial" w:cs="Arial"/>
          <w:b/>
          <w:bCs/>
          <w:color w:val="333333"/>
          <w:lang w:val="mn-MN"/>
        </w:rPr>
      </w:pPr>
      <w:r>
        <w:rPr>
          <w:rFonts w:ascii="Arial" w:hAnsi="Arial" w:cs="Arial"/>
          <w:b/>
          <w:bCs/>
          <w:color w:val="333333"/>
        </w:rPr>
        <w:t>”</w:t>
      </w:r>
      <w:r w:rsidR="00E6532D" w:rsidRPr="000616BC">
        <w:rPr>
          <w:rFonts w:ascii="Arial" w:hAnsi="Arial" w:cs="Arial"/>
          <w:b/>
          <w:bCs/>
          <w:color w:val="333333"/>
        </w:rPr>
        <w:t>3.</w:t>
      </w:r>
      <w:r w:rsidR="00C34AA6">
        <w:rPr>
          <w:rFonts w:ascii="Arial" w:hAnsi="Arial" w:cs="Arial"/>
          <w:b/>
          <w:bCs/>
          <w:color w:val="333333"/>
        </w:rPr>
        <w:t>5</w:t>
      </w:r>
      <w:r w:rsidR="00E6532D" w:rsidRPr="000616BC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="00E6532D" w:rsidRPr="000616BC">
        <w:rPr>
          <w:rFonts w:ascii="Arial" w:hAnsi="Arial" w:cs="Arial"/>
          <w:b/>
          <w:bCs/>
          <w:color w:val="333333"/>
        </w:rPr>
        <w:t>дугаар</w:t>
      </w:r>
      <w:proofErr w:type="spellEnd"/>
      <w:r w:rsidR="00E6532D" w:rsidRPr="000616BC">
        <w:rPr>
          <w:rFonts w:ascii="Arial" w:hAnsi="Arial" w:cs="Arial"/>
          <w:b/>
          <w:bCs/>
          <w:color w:val="333333"/>
        </w:rPr>
        <w:t xml:space="preserve"> </w:t>
      </w:r>
      <w:proofErr w:type="spellStart"/>
      <w:proofErr w:type="gramStart"/>
      <w:r w:rsidR="00E6532D" w:rsidRPr="000616BC">
        <w:rPr>
          <w:rFonts w:ascii="Arial" w:hAnsi="Arial" w:cs="Arial"/>
          <w:b/>
          <w:bCs/>
          <w:color w:val="333333"/>
        </w:rPr>
        <w:t>зүйл</w:t>
      </w:r>
      <w:proofErr w:type="spellEnd"/>
      <w:r w:rsidR="00E6532D" w:rsidRPr="000616BC">
        <w:rPr>
          <w:rFonts w:ascii="Arial" w:hAnsi="Arial" w:cs="Arial"/>
          <w:b/>
          <w:bCs/>
          <w:color w:val="333333"/>
        </w:rPr>
        <w:t>.</w:t>
      </w:r>
      <w:r w:rsidR="00E6532D" w:rsidRPr="000616BC">
        <w:rPr>
          <w:rFonts w:ascii="Arial" w:hAnsi="Arial" w:cs="Arial"/>
          <w:b/>
          <w:bCs/>
          <w:color w:val="333333"/>
          <w:lang w:val="mn-MN"/>
        </w:rPr>
        <w:t>Торгох</w:t>
      </w:r>
      <w:proofErr w:type="gramEnd"/>
      <w:r w:rsidR="00E6532D" w:rsidRPr="000616BC">
        <w:rPr>
          <w:rFonts w:ascii="Arial" w:hAnsi="Arial" w:cs="Arial"/>
          <w:b/>
          <w:bCs/>
          <w:color w:val="333333"/>
          <w:lang w:val="mn-MN"/>
        </w:rPr>
        <w:t xml:space="preserve"> шийтгэлийн хэмжээг  </w:t>
      </w:r>
      <w:proofErr w:type="spellStart"/>
      <w:r w:rsidR="00E6532D" w:rsidRPr="00E6532D">
        <w:rPr>
          <w:rFonts w:ascii="Arial" w:hAnsi="Arial" w:cs="Arial"/>
          <w:b/>
          <w:bCs/>
          <w:color w:val="333333"/>
        </w:rPr>
        <w:t>хөнгөрүүлэх</w:t>
      </w:r>
      <w:proofErr w:type="spellEnd"/>
      <w:r w:rsidR="00E6532D" w:rsidRPr="000616BC">
        <w:rPr>
          <w:rFonts w:ascii="Arial" w:hAnsi="Arial" w:cs="Arial"/>
          <w:b/>
          <w:bCs/>
          <w:color w:val="333333"/>
          <w:lang w:val="mn-MN"/>
        </w:rPr>
        <w:t>,</w:t>
      </w:r>
      <w:r w:rsidR="00C2510A">
        <w:rPr>
          <w:rFonts w:ascii="Arial" w:hAnsi="Arial" w:cs="Arial"/>
          <w:b/>
          <w:bCs/>
          <w:color w:val="333333"/>
          <w:lang w:val="mn-MN"/>
        </w:rPr>
        <w:t xml:space="preserve"> </w:t>
      </w:r>
    </w:p>
    <w:p w14:paraId="15921786" w14:textId="77777777" w:rsidR="00E6532D" w:rsidRPr="000616BC" w:rsidRDefault="0082403E" w:rsidP="00C2510A">
      <w:pPr>
        <w:ind w:left="360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  <w:lang w:val="mn-MN"/>
        </w:rPr>
        <w:t>нэмэгдүүлэх</w:t>
      </w:r>
      <w:r w:rsidR="00E6532D" w:rsidRPr="00E6532D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="00E6532D" w:rsidRPr="00E6532D">
        <w:rPr>
          <w:rFonts w:ascii="Arial" w:hAnsi="Arial" w:cs="Arial"/>
          <w:b/>
          <w:bCs/>
          <w:color w:val="333333"/>
        </w:rPr>
        <w:t>үндэслэл</w:t>
      </w:r>
      <w:proofErr w:type="spellEnd"/>
    </w:p>
    <w:p w14:paraId="209D3B6F" w14:textId="77777777" w:rsidR="00E6532D" w:rsidRPr="00E6532D" w:rsidRDefault="00E6532D" w:rsidP="00E6532D">
      <w:pPr>
        <w:ind w:firstLine="720"/>
        <w:rPr>
          <w:rFonts w:ascii="Arial" w:hAnsi="Arial" w:cs="Arial"/>
          <w:b/>
          <w:bCs/>
          <w:color w:val="333333"/>
        </w:rPr>
      </w:pPr>
    </w:p>
    <w:p w14:paraId="4AFDDD4D" w14:textId="77777777" w:rsidR="00E6532D" w:rsidRPr="00C033C1" w:rsidRDefault="00E6532D" w:rsidP="00C2510A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C033C1">
        <w:rPr>
          <w:rFonts w:ascii="Arial" w:hAnsi="Arial" w:cs="Arial"/>
          <w:color w:val="000000" w:themeColor="text1"/>
          <w:lang w:val="mn-MN"/>
        </w:rPr>
        <w:t>1</w:t>
      </w:r>
      <w:r w:rsidRPr="00C033C1">
        <w:rPr>
          <w:rFonts w:ascii="Arial" w:hAnsi="Arial" w:cs="Arial"/>
          <w:color w:val="000000" w:themeColor="text1"/>
        </w:rPr>
        <w:t>.</w:t>
      </w:r>
      <w:proofErr w:type="spellStart"/>
      <w:r w:rsidRPr="00C033C1">
        <w:rPr>
          <w:rFonts w:ascii="Arial" w:hAnsi="Arial" w:cs="Arial"/>
          <w:color w:val="000000" w:themeColor="text1"/>
        </w:rPr>
        <w:t>Зөрчил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үйлдсэн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хүн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033C1">
        <w:rPr>
          <w:rFonts w:ascii="Arial" w:hAnsi="Arial" w:cs="Arial"/>
          <w:color w:val="000000" w:themeColor="text1"/>
        </w:rPr>
        <w:t>хуулийн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этгээд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нь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EE6" w:rsidRPr="00C033C1">
        <w:rPr>
          <w:rFonts w:ascii="Arial" w:hAnsi="Arial" w:cs="Arial"/>
          <w:color w:val="000000" w:themeColor="text1"/>
        </w:rPr>
        <w:t>эрх</w:t>
      </w:r>
      <w:proofErr w:type="spellEnd"/>
      <w:r w:rsidR="00714EE6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EE6" w:rsidRPr="00C033C1">
        <w:rPr>
          <w:rFonts w:ascii="Arial" w:hAnsi="Arial" w:cs="Arial"/>
          <w:color w:val="000000" w:themeColor="text1"/>
        </w:rPr>
        <w:t>бүхий</w:t>
      </w:r>
      <w:proofErr w:type="spellEnd"/>
      <w:r w:rsidR="00714EE6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EE6" w:rsidRPr="00C033C1">
        <w:rPr>
          <w:rFonts w:ascii="Arial" w:hAnsi="Arial" w:cs="Arial"/>
          <w:color w:val="000000" w:themeColor="text1"/>
        </w:rPr>
        <w:t>албан</w:t>
      </w:r>
      <w:proofErr w:type="spellEnd"/>
      <w:r w:rsidR="00714EE6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EE6" w:rsidRPr="00C033C1">
        <w:rPr>
          <w:rFonts w:ascii="Arial" w:hAnsi="Arial" w:cs="Arial"/>
          <w:color w:val="000000" w:themeColor="text1"/>
        </w:rPr>
        <w:t>тушаалт</w:t>
      </w:r>
      <w:r w:rsidR="00714EE6">
        <w:rPr>
          <w:rFonts w:ascii="Arial" w:hAnsi="Arial" w:cs="Arial"/>
          <w:color w:val="000000" w:themeColor="text1"/>
        </w:rPr>
        <w:t>ан</w:t>
      </w:r>
      <w:proofErr w:type="spellEnd"/>
      <w:r w:rsidR="00714EE6">
        <w:rPr>
          <w:rFonts w:ascii="Arial" w:hAnsi="Arial" w:cs="Arial"/>
          <w:color w:val="000000" w:themeColor="text1"/>
        </w:rPr>
        <w:t>,</w:t>
      </w:r>
      <w:r w:rsidR="00714EE6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шүүх</w:t>
      </w:r>
      <w:r w:rsidR="00714EE6">
        <w:rPr>
          <w:rFonts w:ascii="Arial" w:hAnsi="Arial" w:cs="Arial"/>
          <w:color w:val="000000" w:themeColor="text1"/>
        </w:rPr>
        <w:t>ээс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оногдуулсан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торгох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шийтгэлийг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027A17">
        <w:rPr>
          <w:rFonts w:ascii="Arial" w:hAnsi="Arial" w:cs="Arial"/>
          <w:color w:val="000000" w:themeColor="text1"/>
        </w:rPr>
        <w:t>хуулиар</w:t>
      </w:r>
      <w:proofErr w:type="spellEnd"/>
      <w:r w:rsidR="00027A1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тогтоосон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хугацаанд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биелүүл</w:t>
      </w:r>
      <w:r w:rsidR="0082403E">
        <w:rPr>
          <w:rFonts w:ascii="Arial" w:hAnsi="Arial" w:cs="Arial"/>
          <w:color w:val="000000" w:themeColor="text1"/>
        </w:rPr>
        <w:t>эх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бол</w:t>
      </w:r>
      <w:proofErr w:type="spellEnd"/>
      <w:r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шийтгэлий</w:t>
      </w:r>
      <w:r w:rsidR="0082403E">
        <w:rPr>
          <w:rFonts w:ascii="Arial" w:hAnsi="Arial" w:cs="Arial"/>
          <w:color w:val="000000" w:themeColor="text1"/>
        </w:rPr>
        <w:t>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хэмжээг</w:t>
      </w:r>
      <w:proofErr w:type="spellEnd"/>
      <w:r w:rsidR="00C2510A">
        <w:rPr>
          <w:rFonts w:ascii="Arial" w:hAnsi="Arial" w:cs="Arial"/>
          <w:color w:val="000000" w:themeColor="text1"/>
        </w:rPr>
        <w:t xml:space="preserve"> </w:t>
      </w:r>
      <w:proofErr w:type="spellStart"/>
      <w:r w:rsidR="00C2510A">
        <w:rPr>
          <w:rFonts w:ascii="Arial" w:hAnsi="Arial" w:cs="Arial"/>
          <w:color w:val="000000" w:themeColor="text1"/>
        </w:rPr>
        <w:t>тавин</w:t>
      </w:r>
      <w:proofErr w:type="spellEnd"/>
      <w:r w:rsidRPr="00C033C1">
        <w:rPr>
          <w:rFonts w:ascii="Arial" w:hAnsi="Arial" w:cs="Arial"/>
          <w:color w:val="000000" w:themeColor="text1"/>
          <w:lang w:val="mn-MN"/>
        </w:rPr>
        <w:t xml:space="preserve"> хувиар</w:t>
      </w:r>
      <w:r w:rsidR="0082403E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C033C1">
        <w:rPr>
          <w:rFonts w:ascii="Arial" w:hAnsi="Arial" w:cs="Arial"/>
          <w:color w:val="000000" w:themeColor="text1"/>
        </w:rPr>
        <w:t>хөнгөрүүлнэ</w:t>
      </w:r>
      <w:proofErr w:type="spellEnd"/>
      <w:r w:rsidRPr="00C033C1">
        <w:rPr>
          <w:rFonts w:ascii="Arial" w:hAnsi="Arial" w:cs="Arial"/>
          <w:color w:val="000000" w:themeColor="text1"/>
        </w:rPr>
        <w:t>.</w:t>
      </w:r>
    </w:p>
    <w:p w14:paraId="081FB3DC" w14:textId="77777777" w:rsidR="00E6532D" w:rsidRPr="00C033C1" w:rsidRDefault="00E6532D" w:rsidP="0010024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343AD14" w14:textId="77777777" w:rsidR="00E6532D" w:rsidRPr="00C033C1" w:rsidRDefault="00C2510A" w:rsidP="00E6532D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9C775D" w:rsidRPr="00C033C1">
        <w:rPr>
          <w:rFonts w:ascii="Arial" w:hAnsi="Arial" w:cs="Arial"/>
          <w:color w:val="000000" w:themeColor="text1"/>
        </w:rPr>
        <w:t>.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Энэ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зүйлийн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дэх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хэсэгт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заасан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шийтгэлий</w:t>
      </w:r>
      <w:r w:rsidR="0082403E">
        <w:rPr>
          <w:rFonts w:ascii="Arial" w:hAnsi="Arial" w:cs="Arial"/>
          <w:color w:val="000000" w:themeColor="text1"/>
        </w:rPr>
        <w:t>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хэмжээг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хөнгөрүүл</w:t>
      </w:r>
      <w:r w:rsidR="00100426">
        <w:rPr>
          <w:rFonts w:ascii="Arial" w:hAnsi="Arial" w:cs="Arial"/>
          <w:color w:val="000000" w:themeColor="text1"/>
        </w:rPr>
        <w:t>сэн</w:t>
      </w:r>
      <w:proofErr w:type="spellEnd"/>
      <w:r w:rsidR="0010042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426">
        <w:rPr>
          <w:rFonts w:ascii="Arial" w:hAnsi="Arial" w:cs="Arial"/>
          <w:color w:val="000000" w:themeColor="text1"/>
        </w:rPr>
        <w:t>нь</w:t>
      </w:r>
      <w:proofErr w:type="spellEnd"/>
      <w:r w:rsidR="00100426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зөрчил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үйлдсэн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хүн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,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хуулийн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этгээдэд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албадлагын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арга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хэмжээ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426">
        <w:rPr>
          <w:rFonts w:ascii="Arial" w:hAnsi="Arial" w:cs="Arial"/>
          <w:color w:val="000000" w:themeColor="text1"/>
        </w:rPr>
        <w:t>авахгүй</w:t>
      </w:r>
      <w:proofErr w:type="spellEnd"/>
      <w:r w:rsidR="00100426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байх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үндэслэл</w:t>
      </w:r>
      <w:proofErr w:type="spellEnd"/>
      <w:r w:rsidR="00E6532D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033C1">
        <w:rPr>
          <w:rFonts w:ascii="Arial" w:hAnsi="Arial" w:cs="Arial"/>
          <w:color w:val="000000" w:themeColor="text1"/>
        </w:rPr>
        <w:t>болохгүй</w:t>
      </w:r>
      <w:proofErr w:type="spellEnd"/>
      <w:r w:rsidR="00E6532D" w:rsidRPr="00C033C1">
        <w:rPr>
          <w:rFonts w:ascii="Arial" w:hAnsi="Arial" w:cs="Arial"/>
          <w:color w:val="000000" w:themeColor="text1"/>
        </w:rPr>
        <w:t>.</w:t>
      </w:r>
    </w:p>
    <w:p w14:paraId="1653ADE9" w14:textId="77777777" w:rsidR="00E6532D" w:rsidRPr="00E6532D" w:rsidRDefault="00E6532D" w:rsidP="00E6532D">
      <w:pPr>
        <w:shd w:val="clear" w:color="auto" w:fill="FFFFFF"/>
        <w:ind w:firstLine="720"/>
        <w:rPr>
          <w:rFonts w:ascii="Arial" w:hAnsi="Arial" w:cs="Arial"/>
          <w:color w:val="333333"/>
        </w:rPr>
      </w:pPr>
    </w:p>
    <w:p w14:paraId="23438EBA" w14:textId="77777777" w:rsidR="00E6532D" w:rsidRPr="00BA37CD" w:rsidRDefault="00C2510A" w:rsidP="00C15285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3</w:t>
      </w:r>
      <w:r w:rsidR="009C775D" w:rsidRPr="00C15285">
        <w:rPr>
          <w:rFonts w:ascii="Arial" w:hAnsi="Arial" w:cs="Arial"/>
          <w:color w:val="000000" w:themeColor="text1"/>
        </w:rPr>
        <w:t>.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Энэ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зүйлийн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r w:rsidR="00100426">
        <w:rPr>
          <w:rFonts w:ascii="Arial" w:hAnsi="Arial" w:cs="Arial"/>
          <w:color w:val="000000" w:themeColor="text1"/>
        </w:rPr>
        <w:t xml:space="preserve"> 1</w:t>
      </w:r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д</w:t>
      </w:r>
      <w:r w:rsidR="00100426">
        <w:rPr>
          <w:rFonts w:ascii="Arial" w:hAnsi="Arial" w:cs="Arial"/>
          <w:color w:val="000000" w:themeColor="text1"/>
        </w:rPr>
        <w:t>эх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хэсэгт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заас</w:t>
      </w:r>
      <w:r w:rsidR="0082403E">
        <w:rPr>
          <w:rFonts w:ascii="Arial" w:hAnsi="Arial" w:cs="Arial"/>
          <w:color w:val="000000" w:themeColor="text1"/>
        </w:rPr>
        <w:t>ны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дагуу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шийтгэлий</w:t>
      </w:r>
      <w:r w:rsidR="0082403E">
        <w:rPr>
          <w:rFonts w:ascii="Arial" w:hAnsi="Arial" w:cs="Arial"/>
          <w:color w:val="000000" w:themeColor="text1"/>
        </w:rPr>
        <w:t>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хэмжээг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хөнгөрүүлэх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үндэслэл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C15285">
        <w:rPr>
          <w:rFonts w:ascii="Arial" w:hAnsi="Arial" w:cs="Arial"/>
          <w:color w:val="000000" w:themeColor="text1"/>
        </w:rPr>
        <w:t>нь</w:t>
      </w:r>
      <w:proofErr w:type="spellEnd"/>
      <w:r w:rsidR="00E6532D" w:rsidRPr="00C15285">
        <w:rPr>
          <w:rFonts w:ascii="Arial" w:hAnsi="Arial" w:cs="Arial"/>
          <w:color w:val="000000" w:themeColor="text1"/>
        </w:rPr>
        <w:t xml:space="preserve"> </w:t>
      </w:r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C15285" w:rsidRPr="00C15285">
        <w:rPr>
          <w:rFonts w:cs="Arial"/>
          <w:color w:val="000000" w:themeColor="text1"/>
          <w:sz w:val="21"/>
          <w:szCs w:val="21"/>
          <w:shd w:val="clear" w:color="auto" w:fill="FFFFFF"/>
        </w:rPr>
        <w:t>.</w:t>
      </w:r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 xml:space="preserve">5, 5.9, 5.13 </w:t>
      </w:r>
      <w:proofErr w:type="spellStart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 xml:space="preserve"> 4 </w:t>
      </w:r>
      <w:proofErr w:type="spellStart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>хэсэг</w:t>
      </w:r>
      <w:proofErr w:type="spellEnd"/>
      <w:r w:rsidR="00C15285" w:rsidRPr="00C15285">
        <w:rPr>
          <w:rFonts w:ascii="Arial" w:hAnsi="Arial" w:cs="Arial"/>
          <w:color w:val="000000" w:themeColor="text1"/>
          <w:shd w:val="clear" w:color="auto" w:fill="FFFFFF"/>
        </w:rPr>
        <w:t xml:space="preserve">,  5.14 </w:t>
      </w:r>
      <w:proofErr w:type="spellStart"/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15285" w:rsidRPr="00BA37CD">
        <w:rPr>
          <w:rFonts w:ascii="Arial" w:hAnsi="Arial" w:cs="Arial"/>
          <w:color w:val="000000" w:themeColor="text1"/>
        </w:rPr>
        <w:t xml:space="preserve">6 </w:t>
      </w:r>
      <w:proofErr w:type="spellStart"/>
      <w:r w:rsidR="00C15285" w:rsidRPr="00BA37CD">
        <w:rPr>
          <w:rFonts w:ascii="Arial" w:hAnsi="Arial" w:cs="Arial"/>
          <w:color w:val="000000" w:themeColor="text1"/>
        </w:rPr>
        <w:t>дахь</w:t>
      </w:r>
      <w:proofErr w:type="spellEnd"/>
      <w:r w:rsidR="00C15285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C15285" w:rsidRPr="00BA37CD">
        <w:rPr>
          <w:rFonts w:ascii="Arial" w:hAnsi="Arial" w:cs="Arial"/>
          <w:color w:val="000000" w:themeColor="text1"/>
        </w:rPr>
        <w:t>хэсэг</w:t>
      </w:r>
      <w:proofErr w:type="spellEnd"/>
      <w:r w:rsidR="00C15285" w:rsidRPr="00BA37CD">
        <w:rPr>
          <w:rFonts w:ascii="Arial" w:hAnsi="Arial" w:cs="Arial"/>
          <w:color w:val="000000" w:themeColor="text1"/>
        </w:rPr>
        <w:t xml:space="preserve">, </w:t>
      </w:r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5.17, 5.18, 6.5, 6.7, 6.8, 6.9, 6.16, 6.17, 7.1, 7.2, 7.3, 7.4, 7.5, 7.6, 7.7, 7.8, 7.9, 7.10, 7.11, 7.12, 7.13 7.14, 7.15, 7.16, 8.7, 9.3, 9.4, 9.8, 9.9, 9.10, </w:t>
      </w:r>
      <w:r w:rsidR="00C15285" w:rsidRPr="00BA37CD">
        <w:rPr>
          <w:rFonts w:ascii="Arial" w:hAnsi="Arial" w:cs="Arial"/>
          <w:color w:val="000000" w:themeColor="text1"/>
        </w:rPr>
        <w:t xml:space="preserve">9.11, </w:t>
      </w:r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9.12, 10.2, 10.3, 10.5, 10.6, 10.7, 10.8, 10.14, 10.20, 10.24, 10.25, 10.30, 11.9, </w:t>
      </w:r>
      <w:r w:rsidR="00C15285" w:rsidRPr="00BA37CD">
        <w:rPr>
          <w:rFonts w:ascii="Arial" w:hAnsi="Arial" w:cs="Arial"/>
          <w:color w:val="000000" w:themeColor="text1"/>
        </w:rPr>
        <w:t xml:space="preserve">14.2, </w:t>
      </w:r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14.4, 14.8, 15.3, 15.4, 15.5, 15.6, 15.7, 15.9, 15.10, 15.11, 15.13, 15.18, 15.26, 15.29, 15.30, </w:t>
      </w:r>
      <w:r w:rsidR="00C15285" w:rsidRPr="00BA37CD">
        <w:rPr>
          <w:rFonts w:ascii="Arial" w:hAnsi="Arial" w:cs="Arial"/>
          <w:color w:val="000000" w:themeColor="text1"/>
        </w:rPr>
        <w:t xml:space="preserve">15.33, </w:t>
      </w:r>
      <w:r w:rsidR="00C15285" w:rsidRPr="00BA37CD">
        <w:rPr>
          <w:rFonts w:ascii="Arial" w:hAnsi="Arial" w:cs="Arial"/>
          <w:color w:val="000000" w:themeColor="text1"/>
          <w:shd w:val="clear" w:color="auto" w:fill="FFFFFF"/>
        </w:rPr>
        <w:t xml:space="preserve">15.34, 16.1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дүгээр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зүйлд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заасан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зөрчил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үйлдсэн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хүн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,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хуулийн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этгээдэд</w:t>
      </w:r>
      <w:proofErr w:type="spellEnd"/>
      <w:r w:rsidR="00E6532D" w:rsidRPr="00BA37CD">
        <w:rPr>
          <w:rFonts w:ascii="Arial" w:hAnsi="Arial" w:cs="Arial"/>
          <w:color w:val="000000" w:themeColor="text1"/>
        </w:rPr>
        <w:t xml:space="preserve"> </w:t>
      </w:r>
      <w:proofErr w:type="spellStart"/>
      <w:r w:rsidR="00E6532D" w:rsidRPr="00BA37CD">
        <w:rPr>
          <w:rFonts w:ascii="Arial" w:hAnsi="Arial" w:cs="Arial"/>
          <w:color w:val="000000" w:themeColor="text1"/>
        </w:rPr>
        <w:t>хамаарахгүй</w:t>
      </w:r>
      <w:proofErr w:type="spellEnd"/>
      <w:r w:rsidR="00E6532D" w:rsidRPr="00BA37CD">
        <w:rPr>
          <w:rFonts w:ascii="Arial" w:hAnsi="Arial" w:cs="Arial"/>
          <w:color w:val="000000" w:themeColor="text1"/>
        </w:rPr>
        <w:t>.</w:t>
      </w:r>
    </w:p>
    <w:p w14:paraId="71C72931" w14:textId="77777777" w:rsidR="00E6532D" w:rsidRPr="000616BC" w:rsidRDefault="00E6532D" w:rsidP="000616BC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14:paraId="008442C7" w14:textId="77777777" w:rsidR="003957B0" w:rsidRPr="00C033C1" w:rsidRDefault="00C2510A" w:rsidP="00413107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4</w:t>
      </w:r>
      <w:r w:rsidR="00E6532D" w:rsidRPr="00C033C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proofErr w:type="spellStart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>Эрх</w:t>
      </w:r>
      <w:proofErr w:type="spellEnd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>бүхий</w:t>
      </w:r>
      <w:proofErr w:type="spellEnd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>албан</w:t>
      </w:r>
      <w:proofErr w:type="spellEnd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>ту</w:t>
      </w:r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>шаалтнаас</w:t>
      </w:r>
      <w:proofErr w:type="spellEnd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>оногдуулсан</w:t>
      </w:r>
      <w:proofErr w:type="spellEnd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>торг</w:t>
      </w:r>
      <w:proofErr w:type="spellEnd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ох 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шийтгэлийн </w:t>
      </w:r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энэ </w:t>
      </w:r>
      <w:proofErr w:type="spellStart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>хуул</w:t>
      </w:r>
      <w:proofErr w:type="spellEnd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ьд заасан</w:t>
      </w:r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>хугацаанд</w:t>
      </w:r>
      <w:proofErr w:type="spellEnd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биелүүлээгүй </w:t>
      </w:r>
      <w:proofErr w:type="spellStart"/>
      <w:r>
        <w:rPr>
          <w:rFonts w:ascii="Arial" w:hAnsi="Arial" w:cs="Arial"/>
          <w:bCs/>
          <w:color w:val="000000" w:themeColor="text1"/>
          <w:shd w:val="clear" w:color="auto" w:fill="FFFFFF"/>
        </w:rPr>
        <w:t>бол</w:t>
      </w:r>
      <w:proofErr w:type="spellEnd"/>
      <w:r w:rsidR="00390188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B92267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шийтгэлий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н хэмжээг</w:t>
      </w:r>
      <w:r w:rsidR="00B92267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>тавь</w:t>
      </w:r>
      <w:proofErr w:type="spellEnd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>хүртэл</w:t>
      </w:r>
      <w:proofErr w:type="spellEnd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>хувиар</w:t>
      </w:r>
      <w:proofErr w:type="spellEnd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</w:rPr>
        <w:t>нэмэгдүүл</w:t>
      </w:r>
      <w:proofErr w:type="spellEnd"/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нэ</w:t>
      </w:r>
      <w:r w:rsidR="00E6532D" w:rsidRPr="00C033C1"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</w:p>
    <w:p w14:paraId="6D027713" w14:textId="77777777" w:rsidR="003957B0" w:rsidRPr="00C033C1" w:rsidRDefault="003957B0" w:rsidP="00413107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129F093F" w14:textId="77777777" w:rsidR="0010024B" w:rsidRPr="00C033C1" w:rsidRDefault="00C2510A" w:rsidP="0010024B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5</w:t>
      </w:r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  <w:r w:rsidR="0010024B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Энэ зүйлийн </w:t>
      </w:r>
      <w:r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4</w:t>
      </w:r>
      <w:r w:rsidR="008775B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775B7">
        <w:rPr>
          <w:rFonts w:ascii="Arial" w:hAnsi="Arial" w:cs="Arial"/>
          <w:bCs/>
          <w:color w:val="000000" w:themeColor="text1"/>
          <w:shd w:val="clear" w:color="auto" w:fill="FFFFFF"/>
        </w:rPr>
        <w:t>дэх</w:t>
      </w:r>
      <w:proofErr w:type="spellEnd"/>
      <w:r w:rsidR="008775B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775B7">
        <w:rPr>
          <w:rFonts w:ascii="Arial" w:hAnsi="Arial" w:cs="Arial"/>
          <w:bCs/>
          <w:color w:val="000000" w:themeColor="text1"/>
          <w:shd w:val="clear" w:color="auto" w:fill="FFFFFF"/>
        </w:rPr>
        <w:t>хэсэгт</w:t>
      </w:r>
      <w:proofErr w:type="spellEnd"/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заас</w:t>
      </w:r>
      <w:r w:rsidR="005364CC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ны дагуу</w:t>
      </w:r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торгох</w:t>
      </w:r>
      <w:r w:rsidR="008775B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шийтгэлийг</w:t>
      </w:r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="006157E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нэмэгдүүлж </w:t>
      </w:r>
      <w:r w:rsidR="005364CC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тооцох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="00BA37CD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хугацаа, </w:t>
      </w:r>
      <w:r w:rsidR="003957B0" w:rsidRPr="00C033C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аргачлалыг Улсын ерөнхий прокурор, хууль зүйн асуудал эрхэлсэн Засгийн газрын гишүүн хамтран батална.</w:t>
      </w:r>
    </w:p>
    <w:p w14:paraId="7A325FC5" w14:textId="77777777" w:rsidR="0010024B" w:rsidRPr="00C033C1" w:rsidRDefault="0010024B" w:rsidP="00413107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990F702" w14:textId="77777777" w:rsidR="003D6816" w:rsidRDefault="00BA37CD" w:rsidP="0012034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6</w:t>
      </w:r>
      <w:r w:rsidR="0010024B" w:rsidRPr="00C033C1">
        <w:rPr>
          <w:rFonts w:ascii="Arial" w:hAnsi="Arial" w:cs="Arial"/>
          <w:color w:val="000000" w:themeColor="text1"/>
        </w:rPr>
        <w:t>.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Шүүх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,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эрх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бүхий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албан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тушаалтан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торгох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шийтгэлийг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нэг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жил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хүртэл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хугацаанд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хэсэгчлэн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төлүүлэхээр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шийдвэрлэсэн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бол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энэ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зүйлийн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 w:rsidR="0010024B" w:rsidRPr="00C033C1">
        <w:rPr>
          <w:rFonts w:ascii="Arial" w:hAnsi="Arial" w:cs="Arial"/>
          <w:color w:val="000000" w:themeColor="text1"/>
          <w:lang w:val="mn-MN"/>
        </w:rPr>
        <w:t xml:space="preserve">, </w:t>
      </w:r>
      <w:r>
        <w:rPr>
          <w:rFonts w:ascii="Arial" w:hAnsi="Arial" w:cs="Arial"/>
          <w:color w:val="000000" w:themeColor="text1"/>
          <w:lang w:val="mn-MN"/>
        </w:rPr>
        <w:t>4</w:t>
      </w:r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д</w:t>
      </w:r>
      <w:r>
        <w:rPr>
          <w:rFonts w:ascii="Arial" w:hAnsi="Arial" w:cs="Arial"/>
          <w:color w:val="000000" w:themeColor="text1"/>
        </w:rPr>
        <w:t>эх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хэсэг</w:t>
      </w:r>
      <w:proofErr w:type="spellEnd"/>
      <w:r w:rsidR="0010024B" w:rsidRPr="00C033C1">
        <w:rPr>
          <w:rFonts w:ascii="Arial" w:hAnsi="Arial" w:cs="Arial"/>
          <w:color w:val="000000" w:themeColor="text1"/>
        </w:rPr>
        <w:t xml:space="preserve"> </w:t>
      </w:r>
      <w:proofErr w:type="spellStart"/>
      <w:r w:rsidR="0010024B" w:rsidRPr="00C033C1">
        <w:rPr>
          <w:rFonts w:ascii="Arial" w:hAnsi="Arial" w:cs="Arial"/>
          <w:color w:val="000000" w:themeColor="text1"/>
        </w:rPr>
        <w:t>хамаарахгүй</w:t>
      </w:r>
      <w:proofErr w:type="spellEnd"/>
      <w:r w:rsidR="00B92267">
        <w:rPr>
          <w:rFonts w:ascii="Arial" w:hAnsi="Arial" w:cs="Arial"/>
          <w:lang w:val="mn-MN"/>
        </w:rPr>
        <w:t>.</w:t>
      </w:r>
    </w:p>
    <w:p w14:paraId="4960FE0A" w14:textId="77777777" w:rsidR="00120347" w:rsidRPr="00120347" w:rsidRDefault="00120347" w:rsidP="00120347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</w:p>
    <w:p w14:paraId="28FE9848" w14:textId="77777777" w:rsidR="003B0970" w:rsidRPr="003B0970" w:rsidRDefault="003D6816" w:rsidP="003B0970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3.6.</w:t>
      </w:r>
      <w:r w:rsidR="003B0970" w:rsidRPr="003B0970">
        <w:rPr>
          <w:rFonts w:ascii="Arial" w:hAnsi="Arial" w:cs="Arial"/>
          <w:b/>
          <w:color w:val="000000" w:themeColor="text1"/>
          <w:lang w:val="mn-MN"/>
        </w:rPr>
        <w:t xml:space="preserve">Нийтэд тустай ажил хийлгэх шийтгэл </w:t>
      </w:r>
    </w:p>
    <w:p w14:paraId="4A24C30B" w14:textId="77777777" w:rsidR="003B0970" w:rsidRPr="003B0970" w:rsidRDefault="003B0970" w:rsidP="003B097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F5B625F" w14:textId="77777777" w:rsidR="003B0970" w:rsidRDefault="003B0970" w:rsidP="003B097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3B0970">
        <w:rPr>
          <w:rFonts w:ascii="Arial" w:hAnsi="Arial" w:cs="Arial"/>
          <w:color w:val="000000" w:themeColor="text1"/>
        </w:rPr>
        <w:t>1.</w:t>
      </w:r>
      <w:r w:rsidR="0082403E">
        <w:rPr>
          <w:rFonts w:ascii="Arial" w:hAnsi="Arial" w:cs="Arial"/>
          <w:color w:val="000000" w:themeColor="text1"/>
        </w:rPr>
        <w:t xml:space="preserve">Зөрчил </w:t>
      </w:r>
      <w:proofErr w:type="spellStart"/>
      <w:r w:rsidR="0082403E">
        <w:rPr>
          <w:rFonts w:ascii="Arial" w:hAnsi="Arial" w:cs="Arial"/>
          <w:color w:val="000000" w:themeColor="text1"/>
        </w:rPr>
        <w:t>үйлдсэн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хүн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энэ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хуулийн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3.5 </w:t>
      </w:r>
      <w:proofErr w:type="spellStart"/>
      <w:r w:rsidR="0082403E">
        <w:rPr>
          <w:rFonts w:ascii="Arial" w:hAnsi="Arial" w:cs="Arial"/>
          <w:color w:val="000000" w:themeColor="text1"/>
        </w:rPr>
        <w:t>дугаар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proofErr w:type="spellStart"/>
      <w:r w:rsidR="0082403E">
        <w:rPr>
          <w:rFonts w:ascii="Arial" w:hAnsi="Arial" w:cs="Arial"/>
          <w:color w:val="000000" w:themeColor="text1"/>
        </w:rPr>
        <w:t>зүйлийн</w:t>
      </w:r>
      <w:proofErr w:type="spellEnd"/>
      <w:r w:rsidR="0082403E">
        <w:rPr>
          <w:rFonts w:ascii="Arial" w:hAnsi="Arial" w:cs="Arial"/>
          <w:color w:val="000000" w:themeColor="text1"/>
        </w:rPr>
        <w:t xml:space="preserve"> </w:t>
      </w:r>
      <w:r w:rsidR="0082403E" w:rsidRPr="003D6816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4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>дэх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хэсэгт</w:t>
      </w:r>
      <w:proofErr w:type="spellEnd"/>
      <w:r w:rsidR="0082403E" w:rsidRPr="003D6816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заасны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дагуу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торгох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шийтгэлийг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>биелүүлээгүй</w:t>
      </w:r>
      <w:proofErr w:type="spellEnd"/>
      <w:r w:rsidR="0082403E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82403E" w:rsidRPr="003B0970">
        <w:rPr>
          <w:rFonts w:ascii="Arial" w:hAnsi="Arial" w:cs="Arial"/>
          <w:color w:val="000000" w:themeColor="text1"/>
        </w:rPr>
        <w:t>бол</w:t>
      </w:r>
      <w:proofErr w:type="spellEnd"/>
      <w:r w:rsidR="0082403E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шүүхээс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тогтоосон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нийтийн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ашиг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сонирхолд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тустай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ажлыг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цалин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хөлс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олгохгүйгээр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хийлгэхийг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нийтэд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тустай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ажил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хийлгэх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шийтгэл</w:t>
      </w:r>
      <w:proofErr w:type="spellEnd"/>
      <w:r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0970">
        <w:rPr>
          <w:rFonts w:ascii="Arial" w:hAnsi="Arial" w:cs="Arial"/>
          <w:color w:val="000000" w:themeColor="text1"/>
        </w:rPr>
        <w:t>гэнэ</w:t>
      </w:r>
      <w:proofErr w:type="spellEnd"/>
      <w:r w:rsidRPr="003B0970">
        <w:rPr>
          <w:rFonts w:ascii="Arial" w:hAnsi="Arial" w:cs="Arial"/>
          <w:color w:val="000000" w:themeColor="text1"/>
        </w:rPr>
        <w:t>.</w:t>
      </w:r>
    </w:p>
    <w:p w14:paraId="6FD9CD7F" w14:textId="77777777" w:rsidR="003B0970" w:rsidRPr="00BC2DAA" w:rsidRDefault="003B0970" w:rsidP="003B097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11AD6C10" w14:textId="77777777" w:rsidR="003B0970" w:rsidRPr="00BC2DAA" w:rsidRDefault="003B0970" w:rsidP="003B097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BC2DAA">
        <w:rPr>
          <w:rFonts w:ascii="Arial" w:hAnsi="Arial" w:cs="Arial"/>
          <w:color w:val="000000" w:themeColor="text1"/>
        </w:rPr>
        <w:t xml:space="preserve">2.Шүүх </w:t>
      </w:r>
      <w:proofErr w:type="spellStart"/>
      <w:r w:rsidR="00B92267">
        <w:rPr>
          <w:rFonts w:ascii="Arial" w:hAnsi="Arial" w:cs="Arial"/>
          <w:color w:val="000000" w:themeColor="text1"/>
        </w:rPr>
        <w:t>нийтэд</w:t>
      </w:r>
      <w:proofErr w:type="spellEnd"/>
      <w:r w:rsidR="00B92267">
        <w:rPr>
          <w:rFonts w:ascii="Arial" w:hAnsi="Arial" w:cs="Arial"/>
          <w:color w:val="000000" w:themeColor="text1"/>
        </w:rPr>
        <w:t xml:space="preserve"> </w:t>
      </w:r>
      <w:proofErr w:type="spellStart"/>
      <w:r w:rsidR="00B92267">
        <w:rPr>
          <w:rFonts w:ascii="Arial" w:hAnsi="Arial" w:cs="Arial"/>
          <w:color w:val="000000" w:themeColor="text1"/>
        </w:rPr>
        <w:t>тустай</w:t>
      </w:r>
      <w:proofErr w:type="spellEnd"/>
      <w:r w:rsidR="00B92267">
        <w:rPr>
          <w:rFonts w:ascii="Arial" w:hAnsi="Arial" w:cs="Arial"/>
          <w:color w:val="000000" w:themeColor="text1"/>
        </w:rPr>
        <w:t xml:space="preserve"> </w:t>
      </w:r>
      <w:proofErr w:type="spellStart"/>
      <w:r w:rsidR="00B92267">
        <w:rPr>
          <w:rFonts w:ascii="Arial" w:hAnsi="Arial" w:cs="Arial"/>
          <w:color w:val="000000" w:themeColor="text1"/>
        </w:rPr>
        <w:t>ажил</w:t>
      </w:r>
      <w:proofErr w:type="spellEnd"/>
      <w:r w:rsidR="00B92267">
        <w:rPr>
          <w:rFonts w:ascii="Arial" w:hAnsi="Arial" w:cs="Arial"/>
          <w:color w:val="000000" w:themeColor="text1"/>
        </w:rPr>
        <w:t xml:space="preserve"> </w:t>
      </w:r>
      <w:proofErr w:type="spellStart"/>
      <w:r w:rsidR="00B92267">
        <w:rPr>
          <w:rFonts w:ascii="Arial" w:hAnsi="Arial" w:cs="Arial"/>
          <w:color w:val="000000" w:themeColor="text1"/>
        </w:rPr>
        <w:t>хийлгэх</w:t>
      </w:r>
      <w:proofErr w:type="spellEnd"/>
      <w:r w:rsidR="00B92267">
        <w:rPr>
          <w:rFonts w:ascii="Arial" w:hAnsi="Arial" w:cs="Arial"/>
          <w:color w:val="000000" w:themeColor="text1"/>
        </w:rPr>
        <w:t xml:space="preserve"> </w:t>
      </w:r>
      <w:proofErr w:type="spellStart"/>
      <w:r w:rsidR="00B92267">
        <w:rPr>
          <w:rFonts w:ascii="Arial" w:hAnsi="Arial" w:cs="Arial"/>
          <w:color w:val="000000" w:themeColor="text1"/>
        </w:rPr>
        <w:t>шийтгэлийг</w:t>
      </w:r>
      <w:proofErr w:type="spellEnd"/>
      <w:r w:rsidR="00B9226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өдөрт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наймаас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дээшгүй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цагаар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C2DAA">
        <w:rPr>
          <w:rFonts w:ascii="Arial" w:hAnsi="Arial" w:cs="Arial"/>
          <w:color w:val="000000" w:themeColor="text1"/>
        </w:rPr>
        <w:t>нийт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хоёр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зуун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дөчөөс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долоон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зуун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хорин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цагаар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тогтооно</w:t>
      </w:r>
      <w:proofErr w:type="spellEnd"/>
      <w:r w:rsidRPr="00BC2DAA">
        <w:rPr>
          <w:rFonts w:ascii="Arial" w:hAnsi="Arial" w:cs="Arial"/>
          <w:color w:val="000000" w:themeColor="text1"/>
        </w:rPr>
        <w:t>.</w:t>
      </w:r>
    </w:p>
    <w:p w14:paraId="45175D15" w14:textId="77777777" w:rsidR="0082403E" w:rsidRPr="00BC2DAA" w:rsidRDefault="0082403E" w:rsidP="0082403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C5ABC1B" w14:textId="77777777" w:rsidR="0082403E" w:rsidRPr="00BC2DAA" w:rsidRDefault="0082403E" w:rsidP="0082403E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BC2DAA">
        <w:rPr>
          <w:rFonts w:ascii="Arial" w:hAnsi="Arial" w:cs="Arial"/>
          <w:color w:val="000000" w:themeColor="text1"/>
        </w:rPr>
        <w:t xml:space="preserve">3.Энэ </w:t>
      </w:r>
      <w:proofErr w:type="spellStart"/>
      <w:r w:rsidRPr="00BC2DAA">
        <w:rPr>
          <w:rFonts w:ascii="Arial" w:hAnsi="Arial" w:cs="Arial"/>
          <w:color w:val="000000" w:themeColor="text1"/>
        </w:rPr>
        <w:t>хуулийн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3.5 </w:t>
      </w:r>
      <w:proofErr w:type="spellStart"/>
      <w:r w:rsidRPr="00BC2DAA">
        <w:rPr>
          <w:rFonts w:ascii="Arial" w:hAnsi="Arial" w:cs="Arial"/>
          <w:color w:val="000000" w:themeColor="text1"/>
        </w:rPr>
        <w:t>дугаар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зүйлийн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r w:rsidRPr="00BC2DAA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4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>дэх</w:t>
      </w:r>
      <w:proofErr w:type="spellEnd"/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>хэсэгт</w:t>
      </w:r>
      <w:proofErr w:type="spellEnd"/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>заас</w:t>
      </w:r>
      <w:r w:rsidR="00B92267">
        <w:rPr>
          <w:rFonts w:ascii="Arial" w:hAnsi="Arial" w:cs="Arial"/>
          <w:bCs/>
          <w:color w:val="000000" w:themeColor="text1"/>
          <w:shd w:val="clear" w:color="auto" w:fill="FFFFFF"/>
        </w:rPr>
        <w:t>ан</w:t>
      </w:r>
      <w:proofErr w:type="spellEnd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>торгох</w:t>
      </w:r>
      <w:proofErr w:type="spellEnd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>шийтгэлийг</w:t>
      </w:r>
      <w:proofErr w:type="spellEnd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>биелүүлээгүй</w:t>
      </w:r>
      <w:proofErr w:type="spellEnd"/>
      <w:r w:rsidRPr="00BC2DA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бол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торгох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шийтгэлийн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15 </w:t>
      </w:r>
      <w:proofErr w:type="spellStart"/>
      <w:r w:rsidRPr="00BC2DAA">
        <w:rPr>
          <w:rFonts w:ascii="Arial" w:hAnsi="Arial" w:cs="Arial"/>
          <w:color w:val="000000" w:themeColor="text1"/>
        </w:rPr>
        <w:t>нэгжийг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найман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цагийн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нийтэд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тустай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ажил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хийлгэх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шийтгэлээр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тооцож</w:t>
      </w:r>
      <w:proofErr w:type="spellEnd"/>
      <w:r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C2DAA">
        <w:rPr>
          <w:rFonts w:ascii="Arial" w:hAnsi="Arial" w:cs="Arial"/>
          <w:color w:val="000000" w:themeColor="text1"/>
        </w:rPr>
        <w:t>солино</w:t>
      </w:r>
      <w:proofErr w:type="spellEnd"/>
      <w:r w:rsidRPr="00BC2DAA">
        <w:rPr>
          <w:rFonts w:ascii="Arial" w:hAnsi="Arial" w:cs="Arial"/>
          <w:color w:val="000000" w:themeColor="text1"/>
        </w:rPr>
        <w:t>.</w:t>
      </w:r>
    </w:p>
    <w:p w14:paraId="2FEF2A9B" w14:textId="77777777" w:rsidR="003B0970" w:rsidRPr="00BC2DAA" w:rsidRDefault="003B0970" w:rsidP="003D6816">
      <w:pPr>
        <w:spacing w:line="300" w:lineRule="atLeast"/>
        <w:jc w:val="both"/>
        <w:rPr>
          <w:rFonts w:ascii="Arial" w:hAnsi="Arial" w:cs="Arial"/>
          <w:color w:val="000000" w:themeColor="text1"/>
        </w:rPr>
      </w:pPr>
    </w:p>
    <w:p w14:paraId="05424B23" w14:textId="77777777" w:rsidR="00483C86" w:rsidRPr="00BC2DAA" w:rsidRDefault="00BC2DAA" w:rsidP="00BC2DAA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BC2DAA">
        <w:rPr>
          <w:rFonts w:ascii="Arial" w:hAnsi="Arial" w:cs="Arial"/>
          <w:color w:val="000000" w:themeColor="text1"/>
        </w:rPr>
        <w:t>4</w:t>
      </w:r>
      <w:r w:rsidR="003B0970" w:rsidRPr="00BC2DAA">
        <w:rPr>
          <w:rFonts w:ascii="Arial" w:hAnsi="Arial" w:cs="Arial"/>
          <w:color w:val="000000" w:themeColor="text1"/>
        </w:rPr>
        <w:t xml:space="preserve">.Нийтэд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тустай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ажил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хийлгэх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шийтгэлийг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хөдөлмөрийн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чадвараа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бүрэн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алдсан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хүнд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,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биеийн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эрүүл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мэндэд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шууд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нөлөөлөхүйц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нийтэд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тустай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ажил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хийлгэх</w:t>
      </w:r>
      <w:proofErr w:type="spellEnd"/>
      <w:r w:rsidR="00CF41BF">
        <w:rPr>
          <w:rFonts w:ascii="Arial" w:hAnsi="Arial" w:cs="Arial"/>
          <w:color w:val="000000" w:themeColor="text1"/>
        </w:rPr>
        <w:t xml:space="preserve"> </w:t>
      </w:r>
      <w:proofErr w:type="spellStart"/>
      <w:r w:rsidR="00CF41BF">
        <w:rPr>
          <w:rFonts w:ascii="Arial" w:hAnsi="Arial" w:cs="Arial"/>
          <w:color w:val="000000" w:themeColor="text1"/>
        </w:rPr>
        <w:t>шийтгэлийг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жирэмсэн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эмэгтэй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,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тавин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BC2DAA">
        <w:rPr>
          <w:rFonts w:ascii="Arial" w:hAnsi="Arial" w:cs="Arial"/>
          <w:color w:val="000000" w:themeColor="text1"/>
        </w:rPr>
        <w:t>таваас</w:t>
      </w:r>
      <w:proofErr w:type="spellEnd"/>
      <w:r w:rsidR="003B0970" w:rsidRPr="00BC2DAA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дээш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насны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эмэгтэй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,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жараас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дээш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насны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эрэгтэй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хүнд</w:t>
      </w:r>
      <w:proofErr w:type="spellEnd"/>
      <w:r w:rsidR="003B0970" w:rsidRPr="003B0970">
        <w:rPr>
          <w:rFonts w:ascii="Arial" w:hAnsi="Arial" w:cs="Arial"/>
          <w:color w:val="000000" w:themeColor="text1"/>
        </w:rPr>
        <w:t xml:space="preserve"> </w:t>
      </w:r>
      <w:proofErr w:type="spellStart"/>
      <w:r w:rsidR="003B0970" w:rsidRPr="003B0970">
        <w:rPr>
          <w:rFonts w:ascii="Arial" w:hAnsi="Arial" w:cs="Arial"/>
          <w:color w:val="000000" w:themeColor="text1"/>
        </w:rPr>
        <w:t>оногдуулахгүй</w:t>
      </w:r>
      <w:proofErr w:type="spellEnd"/>
      <w:r w:rsidR="003B0970" w:rsidRPr="003B0970">
        <w:rPr>
          <w:rFonts w:ascii="Arial" w:hAnsi="Arial" w:cs="Arial"/>
          <w:color w:val="000000" w:themeColor="text1"/>
        </w:rPr>
        <w:t>.</w:t>
      </w:r>
      <w:r w:rsidR="003D6816">
        <w:rPr>
          <w:rFonts w:ascii="Arial" w:hAnsi="Arial" w:cs="Arial"/>
          <w:color w:val="000000" w:themeColor="text1"/>
        </w:rPr>
        <w:t>”</w:t>
      </w:r>
    </w:p>
    <w:p w14:paraId="5B49347C" w14:textId="77777777" w:rsidR="00483C86" w:rsidRDefault="00483C86" w:rsidP="005C093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226F70C9" w14:textId="77777777" w:rsidR="00483C86" w:rsidRPr="00483C86" w:rsidRDefault="00483C86" w:rsidP="00483C86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eastAsia="ja-JP" w:bidi="mn-Mong-MN"/>
        </w:rPr>
      </w:pPr>
      <w:r w:rsidRPr="00D75E58">
        <w:rPr>
          <w:rFonts w:ascii="Arial" w:hAnsi="Arial" w:cs="Arial"/>
          <w:b/>
          <w:lang w:val="mn-MN"/>
        </w:rPr>
        <w:t>2 дугаар зүйл</w:t>
      </w:r>
      <w:r>
        <w:rPr>
          <w:rFonts w:ascii="Arial" w:hAnsi="Arial" w:cs="Arial"/>
          <w:bCs/>
          <w:lang w:val="mn-MN"/>
        </w:rPr>
        <w:t>.Зөрчлийн тухай хуулийн 3</w:t>
      </w:r>
      <w:r>
        <w:rPr>
          <w:rFonts w:ascii="Arial" w:hAnsi="Arial" w:cs="Arial"/>
          <w:bCs/>
        </w:rPr>
        <w:t xml:space="preserve">.3 </w:t>
      </w:r>
      <w:proofErr w:type="spellStart"/>
      <w:r>
        <w:rPr>
          <w:rFonts w:ascii="Arial" w:hAnsi="Arial" w:cs="Arial"/>
          <w:bCs/>
        </w:rPr>
        <w:t>дугаар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зүйлийн</w:t>
      </w:r>
      <w:proofErr w:type="spellEnd"/>
      <w:r>
        <w:rPr>
          <w:rFonts w:ascii="Arial" w:hAnsi="Arial" w:cs="Arial"/>
          <w:bCs/>
        </w:rPr>
        <w:t xml:space="preserve"> 2 </w:t>
      </w:r>
      <w:proofErr w:type="spellStart"/>
      <w:r>
        <w:rPr>
          <w:rFonts w:ascii="Arial" w:hAnsi="Arial" w:cs="Arial"/>
          <w:bCs/>
        </w:rPr>
        <w:t>дахь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хэсгийн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>
        <w:rPr>
          <w:rFonts w:ascii="Arial" w:hAnsi="Arial" w:cs="Arial"/>
          <w:bCs/>
        </w:rPr>
        <w:t>үндсэн</w:t>
      </w:r>
      <w:proofErr w:type="spellEnd"/>
      <w:r>
        <w:rPr>
          <w:rFonts w:ascii="Arial" w:hAnsi="Arial" w:cs="Arial"/>
          <w:bCs/>
        </w:rPr>
        <w:t xml:space="preserve">,” </w:t>
      </w:r>
      <w:proofErr w:type="spellStart"/>
      <w:r>
        <w:rPr>
          <w:rFonts w:ascii="Arial" w:hAnsi="Arial" w:cs="Arial"/>
          <w:bCs/>
        </w:rPr>
        <w:t>гэсний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дараа</w:t>
      </w:r>
      <w:proofErr w:type="spellEnd"/>
      <w:r>
        <w:rPr>
          <w:rFonts w:ascii="Arial" w:hAnsi="Arial" w:cs="Arial"/>
          <w:bCs/>
        </w:rPr>
        <w:t xml:space="preserve"> “</w:t>
      </w:r>
      <w:proofErr w:type="spellStart"/>
      <w:r>
        <w:rPr>
          <w:rFonts w:ascii="Arial" w:hAnsi="Arial" w:cs="Arial"/>
          <w:bCs/>
        </w:rPr>
        <w:t>нийтэд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тус</w:t>
      </w:r>
      <w:r w:rsidR="001477AD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>ай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ажил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хийлгэх</w:t>
      </w:r>
      <w:proofErr w:type="spellEnd"/>
      <w:r>
        <w:rPr>
          <w:rFonts w:ascii="Arial" w:hAnsi="Arial" w:cs="Arial"/>
          <w:bCs/>
        </w:rPr>
        <w:t xml:space="preserve">,” </w:t>
      </w:r>
      <w:proofErr w:type="spellStart"/>
      <w:r>
        <w:rPr>
          <w:rFonts w:ascii="Arial" w:hAnsi="Arial" w:cs="Arial"/>
          <w:bCs/>
        </w:rPr>
        <w:t>гэж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нэмсүгэй</w:t>
      </w:r>
      <w:proofErr w:type="spellEnd"/>
      <w:r>
        <w:rPr>
          <w:rFonts w:ascii="Arial" w:hAnsi="Arial" w:cs="Arial"/>
          <w:bCs/>
        </w:rPr>
        <w:t>.</w:t>
      </w:r>
    </w:p>
    <w:p w14:paraId="28468C8A" w14:textId="77777777" w:rsidR="00483C86" w:rsidRDefault="00483C86" w:rsidP="005C093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358A427B" w14:textId="77777777" w:rsidR="00EF3E34" w:rsidRPr="00483C86" w:rsidRDefault="00483C86" w:rsidP="00483C86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eastAsia="ja-JP" w:bidi="mn-Mong-MN"/>
        </w:rPr>
      </w:pPr>
      <w:r>
        <w:rPr>
          <w:rFonts w:ascii="Arial" w:hAnsi="Arial" w:cs="Arial"/>
          <w:b/>
          <w:lang w:val="mn-MN"/>
        </w:rPr>
        <w:t>3</w:t>
      </w:r>
      <w:r w:rsidR="00D75E58" w:rsidRPr="00D75E58">
        <w:rPr>
          <w:rFonts w:ascii="Arial" w:hAnsi="Arial" w:cs="Arial"/>
          <w:b/>
          <w:lang w:val="mn-MN"/>
        </w:rPr>
        <w:t xml:space="preserve"> дугаар зүйл</w:t>
      </w:r>
      <w:r w:rsidR="00D75E58">
        <w:rPr>
          <w:rFonts w:ascii="Arial" w:hAnsi="Arial" w:cs="Arial"/>
          <w:bCs/>
          <w:lang w:val="mn-MN"/>
        </w:rPr>
        <w:t xml:space="preserve">.Зөрчлийн тухай хуулийн </w:t>
      </w:r>
      <w:r w:rsidR="00120347">
        <w:rPr>
          <w:rFonts w:ascii="Arial" w:hAnsi="Arial" w:cs="Arial"/>
          <w:bCs/>
          <w:lang w:val="mn-MN"/>
        </w:rPr>
        <w:t>3</w:t>
      </w:r>
      <w:r>
        <w:rPr>
          <w:rFonts w:ascii="Arial" w:hAnsi="Arial" w:cs="Arial"/>
          <w:bCs/>
          <w:lang w:val="mn-MN"/>
        </w:rPr>
        <w:t>.3 дугаар зүйлийн 1.2, 1.3, 1.4 дэх заалтын дугаарыг</w:t>
      </w:r>
      <w:r>
        <w:rPr>
          <w:rFonts w:ascii="Arial" w:eastAsiaTheme="minorEastAsia" w:hAnsi="Arial" w:cstheme="minorBidi"/>
          <w:bCs/>
          <w:szCs w:val="30"/>
          <w:lang w:val="mn-MN" w:eastAsia="ja-JP" w:bidi="mn-Mong-MN"/>
        </w:rPr>
        <w:t xml:space="preserve"> “</w:t>
      </w:r>
      <w:r>
        <w:rPr>
          <w:rFonts w:ascii="Arial" w:hAnsi="Arial" w:cs="Arial"/>
          <w:bCs/>
          <w:lang w:val="mn-MN"/>
        </w:rPr>
        <w:t>1.3, 1.4,1.5</w:t>
      </w:r>
      <w:r>
        <w:rPr>
          <w:rFonts w:ascii="Arial" w:hAnsi="Arial" w:cs="Arial"/>
          <w:bCs/>
        </w:rPr>
        <w:t xml:space="preserve">;” </w:t>
      </w:r>
      <w:proofErr w:type="spellStart"/>
      <w:r>
        <w:rPr>
          <w:rFonts w:ascii="Arial" w:hAnsi="Arial" w:cs="Arial"/>
          <w:bCs/>
        </w:rPr>
        <w:t>гэж</w:t>
      </w:r>
      <w:proofErr w:type="spellEnd"/>
      <w:r>
        <w:rPr>
          <w:rFonts w:ascii="Arial" w:hAnsi="Arial" w:cs="Arial"/>
          <w:bCs/>
        </w:rPr>
        <w:t>,</w:t>
      </w:r>
      <w:r w:rsidR="005C093F">
        <w:rPr>
          <w:rFonts w:ascii="Arial" w:hAnsi="Arial" w:cs="Arial"/>
          <w:bCs/>
          <w:lang w:val="mn-MN"/>
        </w:rPr>
        <w:t xml:space="preserve">14.7 дугаар зүйлийн 1 дэх хэсгийн “хоёр зуун” </w:t>
      </w:r>
      <w:r w:rsidR="005C093F">
        <w:rPr>
          <w:rFonts w:ascii="Arial" w:hAnsi="Arial" w:cs="Arial"/>
          <w:bCs/>
          <w:lang w:val="mn-MN"/>
        </w:rPr>
        <w:lastRenderedPageBreak/>
        <w:t>гэснийг “дөрвөн зуу</w:t>
      </w:r>
      <w:r w:rsidR="00BD699C">
        <w:rPr>
          <w:rFonts w:ascii="Arial" w:hAnsi="Arial" w:cs="Arial"/>
          <w:bCs/>
          <w:lang w:val="mn-MN"/>
        </w:rPr>
        <w:t>н</w:t>
      </w:r>
      <w:r w:rsidR="005C093F">
        <w:rPr>
          <w:rFonts w:ascii="Arial" w:hAnsi="Arial" w:cs="Arial"/>
          <w:bCs/>
          <w:lang w:val="mn-MN"/>
        </w:rPr>
        <w:t xml:space="preserve">” гэж, </w:t>
      </w:r>
      <w:r w:rsidR="00D75E58">
        <w:rPr>
          <w:rFonts w:ascii="Arial" w:hAnsi="Arial" w:cs="Arial"/>
          <w:bCs/>
          <w:lang w:val="mn-MN"/>
        </w:rPr>
        <w:t>3.5</w:t>
      </w:r>
      <w:r w:rsidR="00522B22">
        <w:rPr>
          <w:rFonts w:ascii="Arial" w:hAnsi="Arial" w:cs="Arial"/>
          <w:bCs/>
        </w:rPr>
        <w:t>-</w:t>
      </w:r>
      <w:r w:rsidR="00D75E58">
        <w:rPr>
          <w:rFonts w:ascii="Arial" w:hAnsi="Arial" w:cs="Arial"/>
          <w:bCs/>
          <w:lang w:val="mn-MN"/>
        </w:rPr>
        <w:t>3.8 дугаар зүйлийн дугаарыг</w:t>
      </w:r>
      <w:r w:rsidR="00E91116">
        <w:rPr>
          <w:rFonts w:ascii="Arial" w:hAnsi="Arial" w:cs="Arial"/>
          <w:bCs/>
          <w:lang w:val="mn-MN"/>
        </w:rPr>
        <w:t xml:space="preserve"> “3.</w:t>
      </w:r>
      <w:r w:rsidR="00812115">
        <w:rPr>
          <w:rFonts w:ascii="Arial" w:hAnsi="Arial" w:cs="Arial"/>
          <w:bCs/>
          <w:lang w:val="mn-MN"/>
        </w:rPr>
        <w:t>7</w:t>
      </w:r>
      <w:r w:rsidR="00522B22">
        <w:rPr>
          <w:rFonts w:ascii="Arial" w:hAnsi="Arial" w:cs="Arial"/>
          <w:bCs/>
        </w:rPr>
        <w:t>-</w:t>
      </w:r>
      <w:r w:rsidR="00E91116">
        <w:rPr>
          <w:rFonts w:ascii="Arial" w:hAnsi="Arial" w:cs="Arial"/>
          <w:bCs/>
          <w:lang w:val="mn-MN"/>
        </w:rPr>
        <w:t>3.</w:t>
      </w:r>
      <w:r w:rsidR="00812115">
        <w:rPr>
          <w:rFonts w:ascii="Arial" w:hAnsi="Arial" w:cs="Arial"/>
          <w:bCs/>
          <w:lang w:val="mn-MN"/>
        </w:rPr>
        <w:t>10</w:t>
      </w:r>
      <w:r w:rsidR="00E91116">
        <w:rPr>
          <w:rFonts w:ascii="Arial" w:hAnsi="Arial" w:cs="Arial"/>
          <w:bCs/>
          <w:lang w:val="mn-MN"/>
        </w:rPr>
        <w:t>”</w:t>
      </w:r>
      <w:r w:rsidR="00E91116">
        <w:rPr>
          <w:rFonts w:ascii="Arial" w:hAnsi="Arial" w:cstheme="minorBidi" w:hint="cs"/>
          <w:bCs/>
          <w:szCs w:val="30"/>
          <w:cs/>
          <w:lang w:val="mn-MN" w:bidi="mn-Mong-MN"/>
        </w:rPr>
        <w:t xml:space="preserve"> </w:t>
      </w:r>
      <w:r w:rsidR="00E91116">
        <w:rPr>
          <w:rFonts w:ascii="Arial" w:eastAsiaTheme="minorEastAsia" w:hAnsi="Arial" w:cstheme="minorBidi"/>
          <w:bCs/>
          <w:szCs w:val="30"/>
          <w:lang w:val="mn-MN" w:eastAsia="ja-JP" w:bidi="mn-Mong-MN"/>
        </w:rPr>
        <w:t>гэж тус тус өөрчилсүгэй.</w:t>
      </w:r>
    </w:p>
    <w:p w14:paraId="142532F1" w14:textId="77777777" w:rsidR="00BC4FF4" w:rsidRDefault="00BC4FF4" w:rsidP="005C093F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</w:p>
    <w:p w14:paraId="721FFB40" w14:textId="77777777" w:rsidR="00BC4FF4" w:rsidRDefault="00483C86" w:rsidP="00BC4FF4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  <w:r>
        <w:rPr>
          <w:rFonts w:ascii="Arial" w:hAnsi="Arial" w:cs="Arial"/>
          <w:b/>
          <w:lang w:val="mn-MN"/>
        </w:rPr>
        <w:t>4</w:t>
      </w:r>
      <w:r w:rsidR="00BC4FF4">
        <w:rPr>
          <w:rFonts w:ascii="Arial" w:hAnsi="Arial" w:cs="Arial"/>
          <w:b/>
          <w:lang w:val="mn-MN"/>
        </w:rPr>
        <w:t xml:space="preserve"> </w:t>
      </w:r>
      <w:r w:rsidR="00BC4FF4" w:rsidRPr="00D75E58">
        <w:rPr>
          <w:rFonts w:ascii="Arial" w:hAnsi="Arial" w:cs="Arial"/>
          <w:b/>
          <w:lang w:val="mn-MN"/>
        </w:rPr>
        <w:t>д</w:t>
      </w:r>
      <w:r>
        <w:rPr>
          <w:rFonts w:ascii="Arial" w:hAnsi="Arial" w:cs="Arial"/>
          <w:b/>
          <w:lang w:val="mn-MN"/>
        </w:rPr>
        <w:t>үгээ</w:t>
      </w:r>
      <w:r w:rsidR="00BC4FF4" w:rsidRPr="00D75E58">
        <w:rPr>
          <w:rFonts w:ascii="Arial" w:hAnsi="Arial" w:cs="Arial"/>
          <w:b/>
          <w:lang w:val="mn-MN"/>
        </w:rPr>
        <w:t>р зүйл</w:t>
      </w:r>
      <w:r w:rsidR="00BC4FF4">
        <w:rPr>
          <w:rFonts w:ascii="Arial" w:hAnsi="Arial" w:cs="Arial"/>
          <w:bCs/>
          <w:lang w:val="mn-MN"/>
        </w:rPr>
        <w:t xml:space="preserve">.Зөрчлийн тухай хуулийн 3.2 дугаар зүйлийн 9 дэх хэсгийн </w:t>
      </w:r>
      <w:r w:rsidR="00BC4FF4" w:rsidRPr="00BC4FF4">
        <w:rPr>
          <w:rFonts w:ascii="Arial" w:hAnsi="Arial" w:cs="Arial"/>
          <w:bCs/>
          <w:color w:val="000000" w:themeColor="text1"/>
          <w:lang w:val="mn-MN"/>
        </w:rPr>
        <w:t>“</w:t>
      </w:r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BC4FF4" w:rsidRPr="00BC4FF4">
        <w:rPr>
          <w:rFonts w:ascii="Arial" w:hAnsi="Arial" w:cs="Arial"/>
          <w:color w:val="000000" w:themeColor="text1"/>
        </w:rPr>
        <w:t>,</w:t>
      </w:r>
      <w:r w:rsidR="00BC4FF4" w:rsidRPr="00BC4FF4">
        <w:rPr>
          <w:rStyle w:val="highlight2"/>
          <w:rFonts w:ascii="Arial" w:hAnsi="Arial" w:cs="Arial"/>
          <w:color w:val="000000" w:themeColor="text1"/>
        </w:rPr>
        <w:t>14.7</w:t>
      </w:r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 xml:space="preserve"> 5 </w:t>
      </w:r>
      <w:proofErr w:type="spellStart"/>
      <w:r w:rsidR="00BC4FF4" w:rsidRPr="00BC4FF4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BC4FF4">
        <w:rPr>
          <w:rFonts w:ascii="Arial" w:hAnsi="Arial" w:cs="Arial"/>
          <w:color w:val="333333"/>
          <w:sz w:val="20"/>
          <w:szCs w:val="20"/>
          <w:shd w:val="clear" w:color="auto" w:fill="FFFFFF"/>
        </w:rPr>
        <w:t>” </w:t>
      </w:r>
      <w:r w:rsidR="00BC4FF4">
        <w:rPr>
          <w:rFonts w:ascii="Arial" w:hAnsi="Arial" w:cs="Arial"/>
          <w:bCs/>
          <w:lang w:val="mn-MN"/>
        </w:rPr>
        <w:t xml:space="preserve"> гэснийг хассугай.</w:t>
      </w:r>
    </w:p>
    <w:p w14:paraId="4FF6ACD4" w14:textId="77777777" w:rsidR="00BF7AB0" w:rsidRDefault="00BF7AB0" w:rsidP="00BC4FF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</w:p>
    <w:p w14:paraId="45510E1E" w14:textId="77777777" w:rsidR="007B4237" w:rsidRDefault="00483C86" w:rsidP="00BF7AB0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  <w:r>
        <w:rPr>
          <w:rFonts w:ascii="Arial" w:hAnsi="Arial" w:cs="Arial"/>
          <w:b/>
          <w:lang w:val="mn-MN"/>
        </w:rPr>
        <w:t>5 дугаа</w:t>
      </w:r>
      <w:r w:rsidR="001477AD">
        <w:rPr>
          <w:rFonts w:ascii="Arial" w:hAnsi="Arial" w:cs="Arial"/>
          <w:b/>
          <w:lang w:val="mn-MN"/>
        </w:rPr>
        <w:t>р</w:t>
      </w:r>
      <w:r w:rsidR="00BF7AB0" w:rsidRPr="00D75E58">
        <w:rPr>
          <w:rFonts w:ascii="Arial" w:hAnsi="Arial" w:cs="Arial"/>
          <w:b/>
          <w:lang w:val="mn-MN"/>
        </w:rPr>
        <w:t xml:space="preserve"> зүйл</w:t>
      </w:r>
      <w:r w:rsidR="00BF7AB0">
        <w:rPr>
          <w:rFonts w:ascii="Arial" w:hAnsi="Arial" w:cs="Arial"/>
          <w:bCs/>
          <w:lang w:val="mn-MN"/>
        </w:rPr>
        <w:t xml:space="preserve">.Зөрчлийн тухай хуулийн 14.7 дугаар зүйлийн </w:t>
      </w:r>
      <w:r w:rsidR="00CB377A">
        <w:rPr>
          <w:rFonts w:ascii="Arial" w:hAnsi="Arial" w:cs="Arial"/>
          <w:bCs/>
        </w:rPr>
        <w:t xml:space="preserve">3, </w:t>
      </w:r>
      <w:r w:rsidR="00BF7AB0">
        <w:rPr>
          <w:rFonts w:ascii="Arial" w:hAnsi="Arial" w:cs="Arial"/>
          <w:bCs/>
          <w:lang w:val="mn-MN"/>
        </w:rPr>
        <w:t>5 дахь хэсгийг хүчингүй болсонд тооцсугай</w:t>
      </w:r>
      <w:r w:rsidR="00BF7AB0">
        <w:rPr>
          <w:rFonts w:ascii="Arial" w:eastAsiaTheme="minorEastAsia" w:hAnsi="Arial" w:cstheme="minorBidi"/>
          <w:bCs/>
          <w:szCs w:val="30"/>
          <w:lang w:val="mn-MN" w:eastAsia="ja-JP" w:bidi="mn-Mong-MN"/>
        </w:rPr>
        <w:t>.</w:t>
      </w:r>
    </w:p>
    <w:p w14:paraId="51976B37" w14:textId="77777777" w:rsidR="00BF7AB0" w:rsidRDefault="00BF7AB0" w:rsidP="00BF7AB0">
      <w:pPr>
        <w:pStyle w:val="NormalWeb"/>
        <w:spacing w:before="0" w:beforeAutospacing="0" w:after="0" w:afterAutospacing="0"/>
        <w:ind w:firstLine="720"/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</w:p>
    <w:p w14:paraId="38F90069" w14:textId="77777777" w:rsidR="00741F48" w:rsidRDefault="00483C86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lang w:val="mn-MN"/>
        </w:rPr>
        <w:t>6</w:t>
      </w:r>
      <w:r w:rsidR="007B4237" w:rsidRPr="00D75E58">
        <w:rPr>
          <w:rFonts w:ascii="Arial" w:hAnsi="Arial" w:cs="Arial"/>
          <w:b/>
          <w:lang w:val="mn-MN"/>
        </w:rPr>
        <w:t xml:space="preserve"> д</w:t>
      </w:r>
      <w:r w:rsidR="00BC4FF4">
        <w:rPr>
          <w:rFonts w:ascii="Arial" w:hAnsi="Arial" w:cs="Arial"/>
          <w:b/>
          <w:lang w:val="mn-MN"/>
        </w:rPr>
        <w:t>угаа</w:t>
      </w:r>
      <w:r w:rsidR="007B4237" w:rsidRPr="00D75E58">
        <w:rPr>
          <w:rFonts w:ascii="Arial" w:hAnsi="Arial" w:cs="Arial"/>
          <w:b/>
          <w:lang w:val="mn-MN"/>
        </w:rPr>
        <w:t>р зүйл</w:t>
      </w:r>
      <w:r w:rsidR="007B4237">
        <w:rPr>
          <w:rFonts w:ascii="Arial" w:hAnsi="Arial" w:cs="Arial"/>
          <w:bCs/>
          <w:lang w:val="mn-MN"/>
        </w:rPr>
        <w:t xml:space="preserve">.Энэ хуулийг </w:t>
      </w:r>
      <w:r w:rsidR="00914595" w:rsidRPr="00914595">
        <w:rPr>
          <w:rFonts w:ascii="Calibri" w:hAnsi="Calibri" w:cs="Calibri"/>
          <w:bCs/>
          <w:lang w:val="mn-MN"/>
        </w:rPr>
        <w:t>﻿</w:t>
      </w:r>
      <w:r w:rsidR="00914595" w:rsidRPr="00914595">
        <w:rPr>
          <w:rFonts w:ascii="Arial" w:hAnsi="Arial" w:cs="Arial"/>
          <w:bCs/>
          <w:lang w:val="mn-MN"/>
        </w:rPr>
        <w:t>20.. оны ... сарын ...-ны өдөр баталсан Эрүүгийн хуульд нэмэлт, өөрчлөлт оруулах тухай хууль хүчин төгөлдөр болсон өдрөөс эхлэн дагаж мөрдөнө.</w:t>
      </w:r>
    </w:p>
    <w:p w14:paraId="43919768" w14:textId="77777777" w:rsidR="007B4237" w:rsidRDefault="007B4237" w:rsidP="007F763C">
      <w:pPr>
        <w:jc w:val="both"/>
        <w:rPr>
          <w:rFonts w:ascii="Arial" w:hAnsi="Arial" w:cs="Arial"/>
          <w:bCs/>
        </w:rPr>
      </w:pPr>
    </w:p>
    <w:p w14:paraId="436A53C3" w14:textId="77777777" w:rsidR="00914595" w:rsidRPr="007B4237" w:rsidRDefault="00914595" w:rsidP="007F763C">
      <w:pPr>
        <w:jc w:val="both"/>
        <w:rPr>
          <w:rFonts w:ascii="Arial" w:hAnsi="Arial" w:cs="Arial"/>
          <w:bCs/>
        </w:rPr>
      </w:pPr>
    </w:p>
    <w:p w14:paraId="611C37A7" w14:textId="77777777" w:rsidR="00741F48" w:rsidRPr="00D75E58" w:rsidRDefault="007B72E7" w:rsidP="007F763C">
      <w:pPr>
        <w:jc w:val="both"/>
        <w:rPr>
          <w:rFonts w:ascii="Arial" w:eastAsiaTheme="minorEastAsia" w:hAnsi="Arial" w:cstheme="minorBidi"/>
          <w:bCs/>
          <w:szCs w:val="30"/>
          <w:lang w:val="mn-MN" w:eastAsia="ja-JP" w:bidi="mn-Mong-MN"/>
        </w:rPr>
      </w:pPr>
      <w:r>
        <w:rPr>
          <w:rFonts w:ascii="Arial" w:eastAsiaTheme="minorEastAsia" w:hAnsi="Arial" w:cstheme="minorBidi"/>
          <w:bCs/>
          <w:szCs w:val="30"/>
          <w:lang w:val="mn-MN" w:eastAsia="ja-JP" w:bidi="mn-Mong-MN"/>
        </w:rPr>
        <w:t xml:space="preserve">                                                             Гарын үсэг</w:t>
      </w:r>
    </w:p>
    <w:p w14:paraId="128FFD61" w14:textId="77777777" w:rsidR="00741F48" w:rsidRDefault="00741F48" w:rsidP="007F763C">
      <w:pPr>
        <w:jc w:val="both"/>
        <w:rPr>
          <w:rFonts w:ascii="Arial" w:hAnsi="Arial" w:cs="Arial"/>
          <w:bCs/>
          <w:lang w:val="mn-MN"/>
        </w:rPr>
      </w:pPr>
    </w:p>
    <w:p w14:paraId="38F82172" w14:textId="77777777" w:rsidR="00741F48" w:rsidRDefault="00741F48" w:rsidP="007F763C">
      <w:pPr>
        <w:jc w:val="both"/>
        <w:rPr>
          <w:rFonts w:ascii="Arial" w:hAnsi="Arial" w:cs="Arial"/>
          <w:bCs/>
          <w:lang w:val="mn-MN"/>
        </w:rPr>
      </w:pPr>
    </w:p>
    <w:p w14:paraId="2227D687" w14:textId="77777777" w:rsidR="008F4860" w:rsidRPr="008F4860" w:rsidRDefault="008F4860" w:rsidP="008F4860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D5DB0CA" w14:textId="77777777" w:rsidR="0008027C" w:rsidRPr="003B0970" w:rsidRDefault="0008027C" w:rsidP="007F763C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E54149E" w14:textId="77777777" w:rsidR="0008027C" w:rsidRDefault="0008027C" w:rsidP="007F763C">
      <w:pPr>
        <w:jc w:val="both"/>
        <w:rPr>
          <w:rFonts w:ascii="Arial" w:hAnsi="Arial" w:cs="Arial"/>
          <w:bCs/>
          <w:lang w:val="mn-MN"/>
        </w:rPr>
      </w:pPr>
    </w:p>
    <w:p w14:paraId="3AA7C625" w14:textId="77777777" w:rsidR="00C34AA6" w:rsidRDefault="00C34AA6" w:rsidP="007F763C">
      <w:pPr>
        <w:jc w:val="both"/>
        <w:rPr>
          <w:rFonts w:ascii="Arial" w:hAnsi="Arial" w:cs="Arial"/>
          <w:bCs/>
          <w:lang w:val="mn-MN"/>
        </w:rPr>
      </w:pPr>
    </w:p>
    <w:p w14:paraId="51693DA0" w14:textId="77777777" w:rsidR="007B4237" w:rsidRDefault="007B4237" w:rsidP="007F763C">
      <w:pPr>
        <w:jc w:val="both"/>
        <w:rPr>
          <w:rFonts w:ascii="Arial" w:hAnsi="Arial" w:cs="Arial"/>
          <w:bCs/>
          <w:lang w:val="mn-MN"/>
        </w:rPr>
      </w:pPr>
    </w:p>
    <w:p w14:paraId="4D6E0834" w14:textId="77777777" w:rsidR="0043389A" w:rsidRDefault="0043389A" w:rsidP="007F763C">
      <w:pPr>
        <w:jc w:val="both"/>
        <w:rPr>
          <w:rFonts w:ascii="Arial" w:hAnsi="Arial" w:cs="Arial"/>
          <w:bCs/>
          <w:lang w:val="mn-MN"/>
        </w:rPr>
      </w:pPr>
    </w:p>
    <w:p w14:paraId="113D8E02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017D9169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494022D7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3C8566B4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64C1C91A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794CCFBF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12CAC268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0790D88A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5ACFE7EB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75010EA4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449B957A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1FC23261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78136A88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1BEAE58F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1D75660F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3BD90F63" w14:textId="77777777" w:rsidR="00483C86" w:rsidRDefault="00483C86" w:rsidP="007F763C">
      <w:pPr>
        <w:jc w:val="both"/>
        <w:rPr>
          <w:rFonts w:ascii="Arial" w:hAnsi="Arial" w:cs="Arial"/>
          <w:bCs/>
          <w:lang w:val="mn-MN"/>
        </w:rPr>
      </w:pPr>
    </w:p>
    <w:p w14:paraId="11301CD0" w14:textId="77777777" w:rsidR="001477AD" w:rsidRDefault="001477AD" w:rsidP="007F763C">
      <w:pPr>
        <w:jc w:val="both"/>
        <w:rPr>
          <w:rFonts w:ascii="Arial" w:hAnsi="Arial" w:cs="Arial"/>
          <w:bCs/>
          <w:lang w:val="mn-MN"/>
        </w:rPr>
      </w:pPr>
    </w:p>
    <w:p w14:paraId="7DCE14DA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6602DF5C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173FC97B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05212D3C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64D0F717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3FA41236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145B67D4" w14:textId="77777777" w:rsidR="00BC2DAA" w:rsidRDefault="00BC2DAA" w:rsidP="007F763C">
      <w:pPr>
        <w:jc w:val="both"/>
        <w:rPr>
          <w:rFonts w:ascii="Arial" w:hAnsi="Arial" w:cs="Arial"/>
          <w:bCs/>
          <w:lang w:val="mn-MN"/>
        </w:rPr>
      </w:pPr>
    </w:p>
    <w:p w14:paraId="11AAEB10" w14:textId="77777777" w:rsidR="00BC2DAA" w:rsidRDefault="00BC2DAA" w:rsidP="002D29EC">
      <w:pPr>
        <w:jc w:val="center"/>
        <w:rPr>
          <w:rFonts w:ascii="Arial" w:hAnsi="Arial" w:cs="Arial"/>
          <w:bCs/>
          <w:lang w:val="mn-MN"/>
        </w:rPr>
      </w:pPr>
      <w:bookmarkStart w:id="1" w:name="_Hlk131005881"/>
    </w:p>
    <w:p w14:paraId="65087D62" w14:textId="77777777" w:rsidR="002D29EC" w:rsidRPr="003832B3" w:rsidRDefault="002D29EC" w:rsidP="002D29EC">
      <w:pPr>
        <w:jc w:val="center"/>
        <w:rPr>
          <w:rFonts w:ascii="Arial" w:hAnsi="Arial" w:cs="Arial"/>
          <w:b/>
          <w:lang w:val="mn-MN"/>
        </w:rPr>
      </w:pPr>
      <w:r w:rsidRPr="003832B3">
        <w:rPr>
          <w:rFonts w:ascii="Arial" w:hAnsi="Arial" w:cs="Arial"/>
          <w:b/>
          <w:lang w:val="mn-MN"/>
        </w:rPr>
        <w:t>МОНГОЛ УЛСЫН ХУУЛЬ</w:t>
      </w:r>
    </w:p>
    <w:p w14:paraId="11BEF7C3" w14:textId="77777777" w:rsidR="002D29EC" w:rsidRPr="003832B3" w:rsidRDefault="002D29EC" w:rsidP="002D29EC">
      <w:pPr>
        <w:jc w:val="center"/>
        <w:rPr>
          <w:rFonts w:ascii="Arial" w:hAnsi="Arial" w:cs="Arial"/>
          <w:b/>
          <w:lang w:val="mn-MN"/>
        </w:rPr>
      </w:pPr>
    </w:p>
    <w:p w14:paraId="6633C18A" w14:textId="0A0C0B64" w:rsidR="002D29EC" w:rsidRPr="003832B3" w:rsidRDefault="002D29EC" w:rsidP="002D29E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3832B3">
        <w:rPr>
          <w:rFonts w:ascii="Arial" w:hAnsi="Arial" w:cs="Arial"/>
          <w:sz w:val="24"/>
          <w:szCs w:val="24"/>
          <w:lang w:val="mn-MN"/>
        </w:rPr>
        <w:t>20</w:t>
      </w:r>
      <w:r w:rsidRPr="003832B3">
        <w:rPr>
          <w:rFonts w:ascii="Arial" w:hAnsi="Arial" w:cs="Arial"/>
          <w:sz w:val="24"/>
          <w:szCs w:val="24"/>
        </w:rPr>
        <w:t>2</w:t>
      </w:r>
      <w:r w:rsidR="00624F94">
        <w:rPr>
          <w:rFonts w:ascii="Arial" w:hAnsi="Arial" w:cs="Arial"/>
          <w:sz w:val="24"/>
          <w:szCs w:val="24"/>
          <w:lang w:val="mn-MN"/>
        </w:rPr>
        <w:t>3</w:t>
      </w:r>
      <w:r w:rsidRPr="003832B3">
        <w:rPr>
          <w:rFonts w:ascii="Arial" w:hAnsi="Arial" w:cs="Arial"/>
          <w:sz w:val="24"/>
          <w:szCs w:val="24"/>
          <w:lang w:val="mn-MN"/>
        </w:rPr>
        <w:t xml:space="preserve"> оны ... дугаар                                                                                  </w:t>
      </w:r>
      <w:r w:rsidRPr="003832B3">
        <w:rPr>
          <w:rFonts w:ascii="Arial" w:hAnsi="Arial" w:cs="Arial"/>
          <w:sz w:val="24"/>
          <w:szCs w:val="24"/>
        </w:rPr>
        <w:t xml:space="preserve">     </w:t>
      </w:r>
      <w:r w:rsidRPr="003832B3">
        <w:rPr>
          <w:rFonts w:ascii="Arial" w:hAnsi="Arial" w:cs="Arial"/>
          <w:sz w:val="24"/>
          <w:szCs w:val="24"/>
          <w:lang w:val="mn-MN"/>
        </w:rPr>
        <w:t xml:space="preserve">  </w:t>
      </w:r>
      <w:r w:rsidRPr="003832B3">
        <w:rPr>
          <w:rFonts w:ascii="Arial" w:hAnsi="Arial" w:cs="Arial"/>
          <w:sz w:val="24"/>
          <w:szCs w:val="24"/>
        </w:rPr>
        <w:t xml:space="preserve">  </w:t>
      </w:r>
      <w:r w:rsidRPr="003832B3">
        <w:rPr>
          <w:rFonts w:ascii="Arial" w:hAnsi="Arial" w:cs="Arial"/>
          <w:sz w:val="24"/>
          <w:szCs w:val="24"/>
          <w:lang w:val="mn-MN"/>
        </w:rPr>
        <w:t xml:space="preserve"> Улаанбаатар </w:t>
      </w:r>
    </w:p>
    <w:p w14:paraId="6A94B2D5" w14:textId="77777777" w:rsidR="002D29EC" w:rsidRPr="003832B3" w:rsidRDefault="002D29EC" w:rsidP="002D29E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3832B3">
        <w:rPr>
          <w:rFonts w:ascii="Arial" w:hAnsi="Arial" w:cs="Arial"/>
          <w:sz w:val="24"/>
          <w:szCs w:val="24"/>
          <w:lang w:val="mn-MN"/>
        </w:rPr>
        <w:t xml:space="preserve">сарын ... ны  өдөр                                                                                             </w:t>
      </w:r>
      <w:r w:rsidRPr="003832B3">
        <w:rPr>
          <w:rFonts w:ascii="Arial" w:hAnsi="Arial" w:cs="Arial"/>
          <w:sz w:val="24"/>
          <w:szCs w:val="24"/>
        </w:rPr>
        <w:t xml:space="preserve">   </w:t>
      </w:r>
      <w:r w:rsidRPr="003832B3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659D7E34" w14:textId="77777777" w:rsidR="001477AD" w:rsidRPr="003832B3" w:rsidRDefault="001477AD" w:rsidP="002D29E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65FF6F26" w14:textId="77777777" w:rsidR="002D29EC" w:rsidRPr="003832B3" w:rsidRDefault="002D29EC" w:rsidP="002D29EC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832B3">
        <w:rPr>
          <w:rFonts w:ascii="Arial" w:hAnsi="Arial" w:cs="Arial"/>
          <w:b/>
          <w:sz w:val="24"/>
          <w:szCs w:val="24"/>
          <w:lang w:val="mn-MN"/>
        </w:rPr>
        <w:t>ЗӨРЧИЛ ШАЛГАН ШИЙДВЭРЛЭХ ТУХАЙ ХУУЛЬД</w:t>
      </w:r>
    </w:p>
    <w:p w14:paraId="1357F1FA" w14:textId="77777777" w:rsidR="002D29EC" w:rsidRPr="003832B3" w:rsidRDefault="002D29EC" w:rsidP="002D29EC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832B3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14:paraId="2FEAD040" w14:textId="77777777" w:rsidR="002D29EC" w:rsidRPr="003832B3" w:rsidRDefault="002D29EC" w:rsidP="002D29EC">
      <w:pPr>
        <w:jc w:val="center"/>
        <w:rPr>
          <w:rFonts w:ascii="Arial" w:hAnsi="Arial" w:cs="Arial"/>
          <w:b/>
        </w:rPr>
      </w:pPr>
    </w:p>
    <w:p w14:paraId="5E43E537" w14:textId="77777777" w:rsidR="002D29EC" w:rsidRPr="00EF4BB3" w:rsidRDefault="002D29EC" w:rsidP="002D29EC">
      <w:pPr>
        <w:ind w:firstLine="720"/>
        <w:jc w:val="both"/>
        <w:rPr>
          <w:rFonts w:ascii="Arial" w:hAnsi="Arial" w:cs="Arial"/>
        </w:rPr>
      </w:pPr>
      <w:r w:rsidRPr="003832B3">
        <w:rPr>
          <w:rFonts w:ascii="Arial" w:hAnsi="Arial" w:cs="Arial"/>
          <w:b/>
          <w:lang w:val="mn-MN"/>
        </w:rPr>
        <w:t>1 дүгээр зүйл</w:t>
      </w:r>
      <w:r w:rsidRPr="003832B3">
        <w:rPr>
          <w:rFonts w:ascii="Arial" w:hAnsi="Arial" w:cs="Arial"/>
          <w:lang w:val="mn-MN"/>
        </w:rPr>
        <w:t>.Зөрчил шалган шийдвэрлэх тухай хуульд доор дурдсан агуулга бүхий зүйл, хэсэг, заалт нэмсүгэй:</w:t>
      </w:r>
    </w:p>
    <w:p w14:paraId="6DBD5122" w14:textId="77777777" w:rsidR="002D29EC" w:rsidRPr="0084470C" w:rsidRDefault="002D29EC" w:rsidP="002D29EC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ab/>
        <w:t>1</w:t>
      </w:r>
      <w:r w:rsidRPr="001039FB">
        <w:rPr>
          <w:rFonts w:ascii="Arial" w:hAnsi="Arial" w:cs="Arial"/>
          <w:b/>
        </w:rPr>
        <w:t xml:space="preserve">/7.1 </w:t>
      </w:r>
      <w:proofErr w:type="spellStart"/>
      <w:r w:rsidRPr="001039FB">
        <w:rPr>
          <w:rFonts w:ascii="Arial" w:hAnsi="Arial" w:cs="Arial"/>
          <w:b/>
        </w:rPr>
        <w:t>дүгээр</w:t>
      </w:r>
      <w:proofErr w:type="spellEnd"/>
      <w:r w:rsidRPr="001039FB">
        <w:rPr>
          <w:rFonts w:ascii="Arial" w:hAnsi="Arial" w:cs="Arial"/>
          <w:b/>
        </w:rPr>
        <w:t xml:space="preserve"> </w:t>
      </w:r>
      <w:proofErr w:type="spellStart"/>
      <w:r w:rsidRPr="001039FB">
        <w:rPr>
          <w:rFonts w:ascii="Arial" w:hAnsi="Arial" w:cs="Arial"/>
          <w:b/>
        </w:rPr>
        <w:t>зүйлийн</w:t>
      </w:r>
      <w:proofErr w:type="spellEnd"/>
      <w:r w:rsidRPr="001039FB">
        <w:rPr>
          <w:rFonts w:ascii="Arial" w:hAnsi="Arial" w:cs="Arial"/>
          <w:b/>
        </w:rPr>
        <w:t xml:space="preserve"> 1.</w:t>
      </w:r>
      <w:r w:rsidR="00100426">
        <w:rPr>
          <w:rFonts w:ascii="Arial" w:hAnsi="Arial" w:cs="Arial"/>
          <w:b/>
        </w:rPr>
        <w:t>7</w:t>
      </w:r>
      <w:r w:rsidRPr="001039FB">
        <w:rPr>
          <w:rFonts w:ascii="Arial" w:hAnsi="Arial" w:cs="Arial"/>
          <w:b/>
        </w:rPr>
        <w:t xml:space="preserve"> </w:t>
      </w:r>
      <w:proofErr w:type="spellStart"/>
      <w:r w:rsidRPr="001039FB">
        <w:rPr>
          <w:rFonts w:ascii="Arial" w:hAnsi="Arial" w:cs="Arial"/>
          <w:b/>
        </w:rPr>
        <w:t>дахь</w:t>
      </w:r>
      <w:proofErr w:type="spellEnd"/>
      <w:r>
        <w:rPr>
          <w:rFonts w:ascii="Arial" w:hAnsi="Arial" w:cs="Arial"/>
          <w:b/>
          <w:lang w:val="x-none"/>
        </w:rPr>
        <w:t xml:space="preserve"> </w:t>
      </w:r>
      <w:r>
        <w:rPr>
          <w:rFonts w:ascii="Arial" w:hAnsi="Arial" w:cs="Arial"/>
          <w:b/>
          <w:lang w:val="mn-MN"/>
        </w:rPr>
        <w:t>заалт</w:t>
      </w:r>
      <w:r>
        <w:rPr>
          <w:rFonts w:ascii="Arial" w:hAnsi="Arial" w:cs="Arial"/>
          <w:b/>
        </w:rPr>
        <w:t>:</w:t>
      </w:r>
    </w:p>
    <w:p w14:paraId="12DE839C" w14:textId="77777777" w:rsidR="002D29EC" w:rsidRPr="00B92267" w:rsidRDefault="002D29EC" w:rsidP="00B92267">
      <w:pPr>
        <w:spacing w:before="100" w:beforeAutospacing="1" w:after="100" w:afterAutospacing="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  <w:t>“</w:t>
      </w:r>
      <w:r w:rsidRPr="005A2A34">
        <w:rPr>
          <w:rFonts w:ascii="Arial" w:hAnsi="Arial" w:cs="Arial"/>
          <w:lang w:val="mn-MN"/>
        </w:rPr>
        <w:t>1.</w:t>
      </w:r>
      <w:r w:rsidR="00100426">
        <w:rPr>
          <w:rFonts w:ascii="Arial" w:hAnsi="Arial" w:cs="Arial"/>
          <w:lang w:val="mn-MN"/>
        </w:rPr>
        <w:t>7</w:t>
      </w:r>
      <w:r w:rsidRPr="005A2A34">
        <w:rPr>
          <w:rFonts w:ascii="Arial" w:hAnsi="Arial" w:cs="Arial"/>
          <w:lang w:val="mn-MN"/>
        </w:rPr>
        <w:t>.</w:t>
      </w:r>
      <w:r w:rsidRPr="001039FB">
        <w:rPr>
          <w:rFonts w:ascii="Arial" w:hAnsi="Arial" w:cs="Arial"/>
          <w:lang w:val="mn-MN"/>
        </w:rPr>
        <w:t>Зөрчлийн тухай хуулийн 3.</w:t>
      </w:r>
      <w:r w:rsidR="0038085C">
        <w:rPr>
          <w:rFonts w:ascii="Arial" w:hAnsi="Arial" w:cs="Arial"/>
          <w:lang w:val="mn-MN"/>
        </w:rPr>
        <w:t>5</w:t>
      </w:r>
      <w:r w:rsidRPr="001039FB">
        <w:rPr>
          <w:rFonts w:ascii="Arial" w:hAnsi="Arial" w:cs="Arial"/>
          <w:lang w:val="mn-MN"/>
        </w:rPr>
        <w:t xml:space="preserve"> дугаар зүйлийн </w:t>
      </w:r>
      <w:r w:rsidR="0038085C">
        <w:rPr>
          <w:rFonts w:ascii="Arial" w:hAnsi="Arial" w:cs="Arial"/>
        </w:rPr>
        <w:t>1</w:t>
      </w:r>
      <w:r w:rsidRPr="001039FB">
        <w:rPr>
          <w:rFonts w:ascii="Arial" w:hAnsi="Arial" w:cs="Arial"/>
          <w:lang w:val="mn-MN"/>
        </w:rPr>
        <w:t xml:space="preserve"> д</w:t>
      </w:r>
      <w:proofErr w:type="spellStart"/>
      <w:r w:rsidR="0038085C">
        <w:rPr>
          <w:rFonts w:ascii="Arial" w:hAnsi="Arial" w:cs="Arial"/>
        </w:rPr>
        <w:t>э</w:t>
      </w:r>
      <w:r>
        <w:rPr>
          <w:rFonts w:ascii="Arial" w:hAnsi="Arial" w:cs="Arial"/>
        </w:rPr>
        <w:t>х</w:t>
      </w:r>
      <w:proofErr w:type="spellEnd"/>
      <w:r w:rsidRPr="001039FB">
        <w:rPr>
          <w:rFonts w:ascii="Arial" w:hAnsi="Arial" w:cs="Arial"/>
          <w:lang w:val="mn-MN"/>
        </w:rPr>
        <w:t xml:space="preserve"> хэсэгт заасны дагуу торгох шийтгэлийг  хөнгөрүүлэх</w:t>
      </w:r>
      <w:r w:rsidR="0038085C">
        <w:rPr>
          <w:rFonts w:ascii="Arial" w:hAnsi="Arial" w:cs="Arial"/>
          <w:lang w:val="mn-MN"/>
        </w:rPr>
        <w:t xml:space="preserve">, эсхүл </w:t>
      </w:r>
      <w:r w:rsidR="00B92267">
        <w:rPr>
          <w:rFonts w:ascii="Arial" w:hAnsi="Arial" w:cs="Arial"/>
          <w:lang w:val="mn-MN"/>
        </w:rPr>
        <w:t>нэмэгдүүлэх</w:t>
      </w:r>
      <w:r w:rsidRPr="001039FB">
        <w:rPr>
          <w:rFonts w:ascii="Arial" w:hAnsi="Arial" w:cs="Arial"/>
          <w:lang w:val="mn-MN"/>
        </w:rPr>
        <w:t xml:space="preserve"> эсэх.</w:t>
      </w:r>
      <w:r>
        <w:rPr>
          <w:rFonts w:ascii="Arial" w:hAnsi="Arial" w:cs="Arial"/>
          <w:lang w:val="mn-MN"/>
        </w:rPr>
        <w:t>”</w:t>
      </w:r>
      <w:r>
        <w:rPr>
          <w:rFonts w:ascii="Arial" w:hAnsi="Arial" w:cs="Arial"/>
          <w:b/>
          <w:lang w:val="mn-MN"/>
        </w:rPr>
        <w:t xml:space="preserve"> </w:t>
      </w:r>
    </w:p>
    <w:p w14:paraId="7D6BADB1" w14:textId="77777777" w:rsidR="002D29EC" w:rsidRDefault="002D29EC" w:rsidP="002D29EC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ab/>
      </w:r>
      <w:r w:rsidR="0038085C">
        <w:rPr>
          <w:rFonts w:ascii="Arial" w:hAnsi="Arial" w:cs="Arial"/>
          <w:b/>
          <w:lang w:val="mn-MN"/>
        </w:rPr>
        <w:t>3</w:t>
      </w:r>
      <w:r w:rsidRPr="001039FB">
        <w:rPr>
          <w:rFonts w:ascii="Arial" w:hAnsi="Arial" w:cs="Arial"/>
          <w:b/>
        </w:rPr>
        <w:t>/</w:t>
      </w:r>
      <w:r w:rsidRPr="003832B3">
        <w:rPr>
          <w:rFonts w:ascii="Arial" w:hAnsi="Arial" w:cs="Arial"/>
        </w:rPr>
        <w:t xml:space="preserve"> </w:t>
      </w:r>
      <w:r w:rsidRPr="003832B3">
        <w:rPr>
          <w:rFonts w:ascii="Arial" w:hAnsi="Arial" w:cs="Arial"/>
          <w:b/>
          <w:lang w:val="mn-MN"/>
        </w:rPr>
        <w:t>7.6</w:t>
      </w:r>
      <w:r>
        <w:rPr>
          <w:rFonts w:ascii="Arial" w:hAnsi="Arial" w:cs="Arial"/>
          <w:b/>
          <w:lang w:val="mn-MN"/>
        </w:rPr>
        <w:t xml:space="preserve"> дугаар зүйл</w:t>
      </w:r>
      <w:r>
        <w:rPr>
          <w:rFonts w:ascii="Arial" w:hAnsi="Arial" w:cs="Arial"/>
          <w:b/>
        </w:rPr>
        <w:t>:</w:t>
      </w:r>
    </w:p>
    <w:p w14:paraId="26F35E15" w14:textId="77777777" w:rsidR="002D29EC" w:rsidRPr="007B600E" w:rsidRDefault="002D29EC" w:rsidP="002D29EC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“7.6 </w:t>
      </w:r>
      <w:proofErr w:type="spellStart"/>
      <w:r>
        <w:rPr>
          <w:rFonts w:ascii="Arial" w:hAnsi="Arial" w:cs="Arial"/>
          <w:b/>
        </w:rPr>
        <w:t>дугаар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зүйл.Торгох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шийтгэлийг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хөнгөрүүлэх</w:t>
      </w:r>
      <w:proofErr w:type="spellEnd"/>
      <w:r w:rsidR="0038085C">
        <w:rPr>
          <w:rFonts w:ascii="Arial" w:hAnsi="Arial" w:cs="Arial"/>
          <w:b/>
        </w:rPr>
        <w:t>,</w:t>
      </w:r>
      <w:r w:rsidR="00B92267">
        <w:rPr>
          <w:rFonts w:ascii="Arial" w:hAnsi="Arial" w:cs="Arial"/>
          <w:b/>
        </w:rPr>
        <w:t xml:space="preserve"> </w:t>
      </w:r>
      <w:proofErr w:type="spellStart"/>
      <w:r w:rsidR="00B92267">
        <w:rPr>
          <w:rFonts w:ascii="Arial" w:hAnsi="Arial" w:cs="Arial"/>
          <w:b/>
        </w:rPr>
        <w:t>нэмэгдүүлэх</w:t>
      </w:r>
      <w:proofErr w:type="spellEnd"/>
    </w:p>
    <w:p w14:paraId="616D0BFE" w14:textId="77777777" w:rsidR="002D29EC" w:rsidRPr="001039FB" w:rsidRDefault="002D29EC" w:rsidP="004F544F">
      <w:pPr>
        <w:spacing w:before="100" w:beforeAutospacing="1" w:after="100" w:afterAutospacing="1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Pr="001039FB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Шийтгэлийн хуудсанд заасан</w:t>
      </w:r>
      <w:r w:rsidRPr="001039FB">
        <w:rPr>
          <w:rFonts w:ascii="Arial" w:hAnsi="Arial" w:cs="Arial"/>
          <w:lang w:val="mn-MN"/>
        </w:rPr>
        <w:t xml:space="preserve"> торг</w:t>
      </w:r>
      <w:r>
        <w:rPr>
          <w:rFonts w:ascii="Arial" w:hAnsi="Arial" w:cs="Arial"/>
          <w:lang w:val="mn-MN"/>
        </w:rPr>
        <w:t>ох шийтгэлийг хэсэгчлэн төлүүлэх шийдвэр</w:t>
      </w:r>
      <w:r w:rsidRPr="001039FB">
        <w:rPr>
          <w:rFonts w:ascii="Arial" w:hAnsi="Arial" w:cs="Arial"/>
          <w:lang w:val="mn-MN"/>
        </w:rPr>
        <w:t xml:space="preserve"> нь торгох шийтгэлийг хөнгөрүүлсэн нөхцөлд </w:t>
      </w:r>
      <w:r>
        <w:rPr>
          <w:rFonts w:ascii="Arial" w:hAnsi="Arial" w:cs="Arial"/>
          <w:lang w:val="mn-MN"/>
        </w:rPr>
        <w:t>хамаарахгүй</w:t>
      </w:r>
      <w:r w:rsidRPr="001039FB">
        <w:rPr>
          <w:rFonts w:ascii="Arial" w:hAnsi="Arial" w:cs="Arial"/>
          <w:lang w:val="mn-MN"/>
        </w:rPr>
        <w:t xml:space="preserve">. </w:t>
      </w:r>
    </w:p>
    <w:p w14:paraId="2F71EA3D" w14:textId="77777777" w:rsidR="002D29EC" w:rsidRPr="001039FB" w:rsidRDefault="004F544F" w:rsidP="002D29EC">
      <w:pPr>
        <w:spacing w:before="100" w:beforeAutospacing="1" w:after="100" w:afterAutospacing="1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2D29EC" w:rsidRPr="001039FB">
        <w:rPr>
          <w:rFonts w:ascii="Arial" w:hAnsi="Arial" w:cs="Arial"/>
          <w:lang w:val="mn-MN"/>
        </w:rPr>
        <w:t>.</w:t>
      </w:r>
      <w:r w:rsidR="008F4860">
        <w:rPr>
          <w:rFonts w:ascii="Arial" w:hAnsi="Arial" w:cs="Arial"/>
          <w:lang w:val="mn-MN"/>
        </w:rPr>
        <w:t>З</w:t>
      </w:r>
      <w:r w:rsidR="002D29EC" w:rsidRPr="001039FB">
        <w:rPr>
          <w:rFonts w:ascii="Arial" w:hAnsi="Arial" w:cs="Arial"/>
          <w:lang w:val="mn-MN"/>
        </w:rPr>
        <w:t xml:space="preserve">өрчил үйлдсэн хүн, хуулийн этгээд </w:t>
      </w:r>
      <w:r w:rsidR="008F4860">
        <w:rPr>
          <w:rFonts w:ascii="Arial" w:hAnsi="Arial" w:cs="Arial"/>
          <w:lang w:val="mn-MN"/>
        </w:rPr>
        <w:t xml:space="preserve">торгох шийтгэлийг </w:t>
      </w:r>
      <w:r w:rsidR="002D29EC" w:rsidRPr="001039FB">
        <w:rPr>
          <w:rFonts w:ascii="Arial" w:hAnsi="Arial" w:cs="Arial"/>
          <w:lang w:val="mn-MN"/>
        </w:rPr>
        <w:t xml:space="preserve">энэ хуулийн 7.5 дугаар зүйлийн 2 дахь хэсэгт заасан хугацаанд багтаан бүрэн төлнө.  </w:t>
      </w:r>
    </w:p>
    <w:p w14:paraId="4033ED44" w14:textId="77777777" w:rsidR="002D29EC" w:rsidRPr="001039FB" w:rsidRDefault="004F544F" w:rsidP="002D29EC">
      <w:pPr>
        <w:spacing w:before="100" w:beforeAutospacing="1" w:after="100" w:afterAutospacing="1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</w:t>
      </w:r>
      <w:r w:rsidR="002D29EC" w:rsidRPr="001039FB">
        <w:rPr>
          <w:rFonts w:ascii="Arial" w:hAnsi="Arial" w:cs="Arial"/>
          <w:lang w:val="mn-MN"/>
        </w:rPr>
        <w:t>.Зөрчил үйлдсэн хүн</w:t>
      </w:r>
      <w:r w:rsidR="00635FBE">
        <w:rPr>
          <w:rFonts w:ascii="Arial" w:hAnsi="Arial" w:cs="Arial"/>
          <w:lang w:val="mn-MN"/>
        </w:rPr>
        <w:t xml:space="preserve"> Зөрчлийн тухай хуулийн 3.5 дугаар зүйлийн 4 дэх хэсэг заасан торгох шийтгэлийг биелүүлээгүй</w:t>
      </w:r>
      <w:r>
        <w:rPr>
          <w:rFonts w:ascii="Arial" w:hAnsi="Arial" w:cs="Arial"/>
          <w:lang w:val="mn-MN"/>
        </w:rPr>
        <w:t xml:space="preserve"> </w:t>
      </w:r>
      <w:r w:rsidR="002D29EC" w:rsidRPr="001039FB">
        <w:rPr>
          <w:rFonts w:ascii="Arial" w:hAnsi="Arial" w:cs="Arial"/>
          <w:lang w:val="mn-MN"/>
        </w:rPr>
        <w:t>бол эрх бүхий албан тушаалтан</w:t>
      </w:r>
      <w:r w:rsidR="0043389A">
        <w:rPr>
          <w:rFonts w:ascii="Arial" w:hAnsi="Arial" w:cs="Arial"/>
          <w:lang w:val="mn-MN"/>
        </w:rPr>
        <w:t xml:space="preserve"> нийтэд тустай ажил хийлгэх шийтгэлээр солих саналаа шүүхэд хүргүүлнэ.</w:t>
      </w:r>
    </w:p>
    <w:p w14:paraId="23223201" w14:textId="77777777" w:rsidR="00F36451" w:rsidRPr="003F1B24" w:rsidRDefault="00FF70BC" w:rsidP="00FF70BC">
      <w:pPr>
        <w:spacing w:before="100" w:beforeAutospacing="1" w:after="100" w:afterAutospacing="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3832B3">
        <w:rPr>
          <w:rFonts w:ascii="Arial" w:hAnsi="Arial" w:cs="Arial"/>
          <w:b/>
          <w:lang w:val="mn-MN"/>
        </w:rPr>
        <w:t xml:space="preserve"> дугаар зүйл.</w:t>
      </w:r>
      <w:r w:rsidRPr="003832B3">
        <w:rPr>
          <w:rFonts w:ascii="Arial" w:hAnsi="Arial" w:cs="Arial"/>
          <w:lang w:val="mn-MN"/>
        </w:rPr>
        <w:t xml:space="preserve">Зөрчил шалган шийдвэрлэх тухай хуулийн </w:t>
      </w:r>
      <w:r w:rsidR="00771B2C">
        <w:rPr>
          <w:rFonts w:ascii="Arial" w:hAnsi="Arial" w:cs="Arial"/>
          <w:lang w:val="mn-MN"/>
        </w:rPr>
        <w:t>6.6 дугаар зүйлийн 8 дахь хэсэг, 6.12 дугаар зүйлийн 12 дахь хэсэг, 7.3 дугаар зүйлийн 3 дахь хэсэг, 8.1 дүгээр зүйлийн 14 дэх хэсэг,</w:t>
      </w:r>
      <w:r w:rsidR="00F855E3">
        <w:rPr>
          <w:rFonts w:ascii="Arial" w:hAnsi="Arial" w:cs="Arial"/>
          <w:lang w:val="mn-MN"/>
        </w:rPr>
        <w:t xml:space="preserve"> </w:t>
      </w:r>
      <w:r w:rsidR="00771B2C">
        <w:rPr>
          <w:rFonts w:ascii="Arial" w:hAnsi="Arial" w:cs="Arial"/>
          <w:lang w:val="mn-MN"/>
        </w:rPr>
        <w:t xml:space="preserve">7.5 дугаар зүйлийн 8 дахь хэсгийн “7.6 гэснийг “7.7” гэж, </w:t>
      </w:r>
      <w:r w:rsidR="003F1B24">
        <w:rPr>
          <w:rFonts w:ascii="Arial" w:hAnsi="Arial" w:cs="Arial"/>
          <w:lang w:val="mn-MN"/>
        </w:rPr>
        <w:t>7.6 дугаар зүйлийн дугаарыг “7.7</w:t>
      </w:r>
      <w:r w:rsidR="003F1B24">
        <w:rPr>
          <w:rFonts w:ascii="Arial" w:hAnsi="Arial" w:cs="Arial"/>
        </w:rPr>
        <w:t xml:space="preserve">.” </w:t>
      </w:r>
      <w:proofErr w:type="spellStart"/>
      <w:r w:rsidR="003F1B24">
        <w:rPr>
          <w:rFonts w:ascii="Arial" w:hAnsi="Arial" w:cs="Arial"/>
        </w:rPr>
        <w:t>гэж</w:t>
      </w:r>
      <w:proofErr w:type="spellEnd"/>
      <w:r w:rsidR="00771B2C">
        <w:rPr>
          <w:rFonts w:ascii="Arial" w:hAnsi="Arial" w:cs="Arial"/>
        </w:rPr>
        <w:t xml:space="preserve"> </w:t>
      </w:r>
      <w:proofErr w:type="spellStart"/>
      <w:r w:rsidR="00771B2C">
        <w:rPr>
          <w:rFonts w:ascii="Arial" w:hAnsi="Arial" w:cs="Arial"/>
        </w:rPr>
        <w:t>тус</w:t>
      </w:r>
      <w:proofErr w:type="spellEnd"/>
      <w:r w:rsidR="00771B2C">
        <w:rPr>
          <w:rFonts w:ascii="Arial" w:hAnsi="Arial" w:cs="Arial"/>
        </w:rPr>
        <w:t xml:space="preserve"> </w:t>
      </w:r>
      <w:proofErr w:type="spellStart"/>
      <w:r w:rsidR="00771B2C">
        <w:rPr>
          <w:rFonts w:ascii="Arial" w:hAnsi="Arial" w:cs="Arial"/>
        </w:rPr>
        <w:t>тус</w:t>
      </w:r>
      <w:proofErr w:type="spellEnd"/>
      <w:r w:rsidR="00771B2C">
        <w:rPr>
          <w:rFonts w:ascii="Arial" w:hAnsi="Arial" w:cs="Arial"/>
        </w:rPr>
        <w:t xml:space="preserve"> </w:t>
      </w:r>
      <w:proofErr w:type="spellStart"/>
      <w:r w:rsidR="003F1B24">
        <w:rPr>
          <w:rFonts w:ascii="Arial" w:hAnsi="Arial" w:cs="Arial"/>
        </w:rPr>
        <w:t>өөрчилсүгэй</w:t>
      </w:r>
      <w:proofErr w:type="spellEnd"/>
      <w:r w:rsidR="003F1B24">
        <w:rPr>
          <w:rFonts w:ascii="Arial" w:hAnsi="Arial" w:cs="Arial"/>
        </w:rPr>
        <w:t>.</w:t>
      </w:r>
    </w:p>
    <w:p w14:paraId="71E52435" w14:textId="77777777" w:rsidR="00914595" w:rsidRDefault="00F36451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lang w:val="mn-MN"/>
        </w:rPr>
        <w:t xml:space="preserve">3 </w:t>
      </w:r>
      <w:r w:rsidRPr="00D75E58">
        <w:rPr>
          <w:rFonts w:ascii="Arial" w:hAnsi="Arial" w:cs="Arial"/>
          <w:b/>
          <w:lang w:val="mn-MN"/>
        </w:rPr>
        <w:t>дугаар зүйл</w:t>
      </w:r>
      <w:r>
        <w:rPr>
          <w:rFonts w:ascii="Arial" w:hAnsi="Arial" w:cs="Arial"/>
          <w:bCs/>
          <w:lang w:val="mn-MN"/>
        </w:rPr>
        <w:t>.</w:t>
      </w:r>
      <w:proofErr w:type="spellStart"/>
      <w:r w:rsidR="00914595" w:rsidRPr="00914595">
        <w:rPr>
          <w:rFonts w:ascii="Arial" w:hAnsi="Arial" w:cs="Arial"/>
        </w:rPr>
        <w:t>Энэ</w:t>
      </w:r>
      <w:proofErr w:type="spellEnd"/>
      <w:r w:rsidR="00914595" w:rsidRPr="00914595">
        <w:rPr>
          <w:rFonts w:ascii="Arial" w:hAnsi="Arial" w:cs="Arial"/>
        </w:rPr>
        <w:t xml:space="preserve"> </w:t>
      </w:r>
      <w:proofErr w:type="spellStart"/>
      <w:r w:rsidR="00914595" w:rsidRPr="00914595">
        <w:rPr>
          <w:rFonts w:ascii="Arial" w:hAnsi="Arial" w:cs="Arial"/>
        </w:rPr>
        <w:t>хуулийг</w:t>
      </w:r>
      <w:proofErr w:type="spellEnd"/>
      <w:r w:rsidR="00914595">
        <w:t xml:space="preserve"> </w:t>
      </w:r>
      <w:r w:rsidR="00914595" w:rsidRPr="00914595">
        <w:rPr>
          <w:rFonts w:ascii="Calibri" w:hAnsi="Calibri" w:cs="Calibri"/>
          <w:bCs/>
          <w:lang w:val="mn-MN"/>
        </w:rPr>
        <w:t>﻿</w:t>
      </w:r>
      <w:r w:rsidR="00914595" w:rsidRPr="00914595">
        <w:rPr>
          <w:rFonts w:ascii="Arial" w:hAnsi="Arial" w:cs="Arial"/>
          <w:bCs/>
          <w:lang w:val="mn-MN"/>
        </w:rPr>
        <w:t xml:space="preserve">20.. оны ... сарын ...-ны өдөр баталсан Эрүүгийн хуульд нэмэлт, өөрчлөлт оруулах тухай хууль хүчин төгөлдөр болсон өдрөөс эхлэн дагаж мөрдөнө. </w:t>
      </w:r>
    </w:p>
    <w:p w14:paraId="7EAAE8E8" w14:textId="77777777" w:rsidR="00522B22" w:rsidRDefault="00914595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                                 </w:t>
      </w:r>
    </w:p>
    <w:p w14:paraId="7DB5FC98" w14:textId="77777777" w:rsidR="00522B22" w:rsidRDefault="00522B22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</w:p>
    <w:p w14:paraId="49A85E36" w14:textId="77777777" w:rsidR="00483C86" w:rsidRDefault="00914595" w:rsidP="00522B22">
      <w:pPr>
        <w:pStyle w:val="NormalWeb"/>
        <w:spacing w:before="0" w:beforeAutospacing="0" w:after="0" w:afterAutospacing="0"/>
        <w:ind w:left="216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 xml:space="preserve">       </w:t>
      </w:r>
      <w:r w:rsidR="0038085C">
        <w:rPr>
          <w:rFonts w:ascii="Arial" w:hAnsi="Arial" w:cs="Arial"/>
          <w:lang w:val="mn-MN"/>
        </w:rPr>
        <w:t>Гарын үсэг</w:t>
      </w:r>
    </w:p>
    <w:p w14:paraId="5B33155B" w14:textId="77777777" w:rsidR="00522B22" w:rsidRDefault="00522B22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1C738CC" w14:textId="77777777" w:rsidR="00522B22" w:rsidRDefault="00522B22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DAC3CC" w14:textId="77777777" w:rsidR="00B92267" w:rsidRDefault="00B92267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B768B61" w14:textId="38026D4F" w:rsidR="00CD5B3B" w:rsidRPr="00CD5B3B" w:rsidRDefault="00CD5B3B" w:rsidP="00CD5B3B">
      <w:pPr>
        <w:jc w:val="right"/>
        <w:rPr>
          <w:rFonts w:ascii="Arial" w:hAnsi="Arial" w:cs="Arial"/>
          <w:bCs/>
          <w:lang w:val="mn-MN"/>
        </w:rPr>
      </w:pPr>
      <w:r w:rsidRPr="00CD5B3B">
        <w:rPr>
          <w:rFonts w:ascii="Arial" w:hAnsi="Arial" w:cs="Arial"/>
          <w:bCs/>
          <w:lang w:val="mn-MN"/>
        </w:rPr>
        <w:lastRenderedPageBreak/>
        <w:t>Төсөл</w:t>
      </w:r>
    </w:p>
    <w:p w14:paraId="2330671E" w14:textId="77777777" w:rsidR="00CD5B3B" w:rsidRPr="00CD5B3B" w:rsidRDefault="00CD5B3B" w:rsidP="00CD5B3B">
      <w:pPr>
        <w:jc w:val="right"/>
        <w:rPr>
          <w:rFonts w:ascii="Arial" w:hAnsi="Arial" w:cs="Arial"/>
          <w:b/>
          <w:lang w:val="mn-MN"/>
        </w:rPr>
      </w:pPr>
    </w:p>
    <w:p w14:paraId="3AE6134A" w14:textId="77777777" w:rsidR="00CD5B3B" w:rsidRPr="00CD5B3B" w:rsidRDefault="00CD5B3B" w:rsidP="00483C86">
      <w:pPr>
        <w:jc w:val="center"/>
        <w:rPr>
          <w:rFonts w:ascii="Arial" w:hAnsi="Arial" w:cs="Arial"/>
          <w:b/>
          <w:lang w:val="mn-MN"/>
        </w:rPr>
      </w:pPr>
    </w:p>
    <w:p w14:paraId="454C86BA" w14:textId="77777777" w:rsidR="00CD5B3B" w:rsidRPr="00CD5B3B" w:rsidRDefault="00CD5B3B" w:rsidP="00483C86">
      <w:pPr>
        <w:jc w:val="center"/>
        <w:rPr>
          <w:rFonts w:ascii="Arial" w:hAnsi="Arial" w:cs="Arial"/>
          <w:b/>
          <w:lang w:val="mn-MN"/>
        </w:rPr>
      </w:pPr>
    </w:p>
    <w:p w14:paraId="7D965334" w14:textId="277EC4B1" w:rsidR="00483C86" w:rsidRPr="00CD5B3B" w:rsidRDefault="00483C86" w:rsidP="00483C86">
      <w:pPr>
        <w:jc w:val="center"/>
        <w:rPr>
          <w:rFonts w:ascii="Arial" w:hAnsi="Arial" w:cs="Arial"/>
          <w:b/>
          <w:lang w:val="mn-MN"/>
        </w:rPr>
      </w:pPr>
      <w:r w:rsidRPr="00CD5B3B">
        <w:rPr>
          <w:rFonts w:ascii="Arial" w:hAnsi="Arial" w:cs="Arial"/>
          <w:b/>
          <w:lang w:val="mn-MN"/>
        </w:rPr>
        <w:t>МОНГОЛ УЛСЫН ХУУЛЬ</w:t>
      </w:r>
    </w:p>
    <w:p w14:paraId="29D7A041" w14:textId="77777777" w:rsidR="00D278BF" w:rsidRPr="00CD5B3B" w:rsidRDefault="00D278BF" w:rsidP="00483C86">
      <w:pPr>
        <w:jc w:val="center"/>
        <w:rPr>
          <w:rFonts w:ascii="Arial" w:hAnsi="Arial" w:cs="Arial"/>
          <w:b/>
          <w:lang w:val="mn-MN"/>
        </w:rPr>
      </w:pPr>
    </w:p>
    <w:p w14:paraId="0B02F9E4" w14:textId="77777777" w:rsidR="00483C86" w:rsidRPr="00CD5B3B" w:rsidRDefault="00483C86" w:rsidP="00483C86">
      <w:pPr>
        <w:jc w:val="center"/>
        <w:rPr>
          <w:rFonts w:ascii="Arial" w:hAnsi="Arial" w:cs="Arial"/>
          <w:b/>
          <w:lang w:val="mn-MN"/>
        </w:rPr>
      </w:pPr>
    </w:p>
    <w:p w14:paraId="0C394705" w14:textId="7901382E" w:rsidR="00483C86" w:rsidRPr="00CD5B3B" w:rsidRDefault="00483C86" w:rsidP="00483C8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CD5B3B">
        <w:rPr>
          <w:rFonts w:ascii="Arial" w:hAnsi="Arial" w:cs="Arial"/>
          <w:sz w:val="24"/>
          <w:szCs w:val="24"/>
          <w:lang w:val="mn-MN"/>
        </w:rPr>
        <w:t>20</w:t>
      </w:r>
      <w:r w:rsidRPr="00CD5B3B">
        <w:rPr>
          <w:rFonts w:ascii="Arial" w:hAnsi="Arial" w:cs="Arial"/>
          <w:sz w:val="24"/>
          <w:szCs w:val="24"/>
        </w:rPr>
        <w:t>2</w:t>
      </w:r>
      <w:r w:rsidR="005D4900" w:rsidRPr="00CD5B3B">
        <w:rPr>
          <w:rFonts w:ascii="Arial" w:hAnsi="Arial" w:cs="Arial"/>
          <w:sz w:val="24"/>
          <w:szCs w:val="24"/>
          <w:lang w:val="mn-MN"/>
        </w:rPr>
        <w:t>3</w:t>
      </w:r>
      <w:r w:rsidRPr="00CD5B3B">
        <w:rPr>
          <w:rFonts w:ascii="Arial" w:hAnsi="Arial" w:cs="Arial"/>
          <w:sz w:val="24"/>
          <w:szCs w:val="24"/>
          <w:lang w:val="mn-MN"/>
        </w:rPr>
        <w:t xml:space="preserve"> оны ... дугаар                                                                                  </w:t>
      </w:r>
      <w:r w:rsidRPr="00CD5B3B">
        <w:rPr>
          <w:rFonts w:ascii="Arial" w:hAnsi="Arial" w:cs="Arial"/>
          <w:sz w:val="24"/>
          <w:szCs w:val="24"/>
        </w:rPr>
        <w:t xml:space="preserve">     </w:t>
      </w:r>
      <w:r w:rsidRPr="00CD5B3B">
        <w:rPr>
          <w:rFonts w:ascii="Arial" w:hAnsi="Arial" w:cs="Arial"/>
          <w:sz w:val="24"/>
          <w:szCs w:val="24"/>
          <w:lang w:val="mn-MN"/>
        </w:rPr>
        <w:t xml:space="preserve">  </w:t>
      </w:r>
      <w:r w:rsidRPr="00CD5B3B">
        <w:rPr>
          <w:rFonts w:ascii="Arial" w:hAnsi="Arial" w:cs="Arial"/>
          <w:sz w:val="24"/>
          <w:szCs w:val="24"/>
        </w:rPr>
        <w:t xml:space="preserve">  </w:t>
      </w:r>
      <w:r w:rsidRPr="00CD5B3B">
        <w:rPr>
          <w:rFonts w:ascii="Arial" w:hAnsi="Arial" w:cs="Arial"/>
          <w:sz w:val="24"/>
          <w:szCs w:val="24"/>
          <w:lang w:val="mn-MN"/>
        </w:rPr>
        <w:t xml:space="preserve"> Улаанбаатар </w:t>
      </w:r>
    </w:p>
    <w:p w14:paraId="0C663E38" w14:textId="77777777" w:rsidR="00483C86" w:rsidRPr="00CD5B3B" w:rsidRDefault="00483C86" w:rsidP="00483C8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CD5B3B">
        <w:rPr>
          <w:rFonts w:ascii="Arial" w:hAnsi="Arial" w:cs="Arial"/>
          <w:sz w:val="24"/>
          <w:szCs w:val="24"/>
          <w:lang w:val="mn-MN"/>
        </w:rPr>
        <w:t xml:space="preserve">сарын ... ны  өдөр                                                                                             </w:t>
      </w:r>
      <w:r w:rsidRPr="00CD5B3B">
        <w:rPr>
          <w:rFonts w:ascii="Arial" w:hAnsi="Arial" w:cs="Arial"/>
          <w:sz w:val="24"/>
          <w:szCs w:val="24"/>
        </w:rPr>
        <w:t xml:space="preserve">   </w:t>
      </w:r>
      <w:r w:rsidRPr="00CD5B3B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496DB50C" w14:textId="77777777" w:rsidR="00483C86" w:rsidRPr="00CD5B3B" w:rsidRDefault="00483C86" w:rsidP="00483C8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10C76AE0" w14:textId="77777777" w:rsidR="00483C86" w:rsidRPr="00CD5B3B" w:rsidRDefault="00483C86" w:rsidP="00483C86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4D5BBADD" w14:textId="77777777" w:rsidR="00483C86" w:rsidRPr="00CD5B3B" w:rsidRDefault="00B35D4E" w:rsidP="00483C86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5B3B">
        <w:rPr>
          <w:rFonts w:ascii="Arial" w:hAnsi="Arial" w:cs="Arial"/>
          <w:b/>
          <w:sz w:val="24"/>
          <w:szCs w:val="24"/>
          <w:lang w:val="mn-MN"/>
        </w:rPr>
        <w:t>ШҮҮХИЙН ШИЙДВЭР ГҮЙЦЭТГЭХ Т</w:t>
      </w:r>
      <w:r w:rsidR="00483C86" w:rsidRPr="00CD5B3B">
        <w:rPr>
          <w:rFonts w:ascii="Arial" w:hAnsi="Arial" w:cs="Arial"/>
          <w:b/>
          <w:sz w:val="24"/>
          <w:szCs w:val="24"/>
          <w:lang w:val="mn-MN"/>
        </w:rPr>
        <w:t>УХАЙ ХУУЛЬД</w:t>
      </w:r>
    </w:p>
    <w:p w14:paraId="531C7F8F" w14:textId="53A7CC50" w:rsidR="00483C86" w:rsidRPr="00CD5B3B" w:rsidRDefault="00483C86" w:rsidP="00483C86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5B3B">
        <w:rPr>
          <w:rFonts w:ascii="Arial" w:hAnsi="Arial" w:cs="Arial"/>
          <w:b/>
          <w:sz w:val="24"/>
          <w:szCs w:val="24"/>
          <w:lang w:val="mn-MN"/>
        </w:rPr>
        <w:t>НЭМЭЛТ</w:t>
      </w:r>
      <w:r w:rsidR="00D278BF" w:rsidRPr="00CD5B3B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CD5B3B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07567189" w14:textId="77777777" w:rsidR="00483C86" w:rsidRPr="00CD5B3B" w:rsidRDefault="00483C86" w:rsidP="00483C86">
      <w:pPr>
        <w:jc w:val="center"/>
        <w:rPr>
          <w:rFonts w:ascii="Arial" w:hAnsi="Arial" w:cs="Arial"/>
          <w:b/>
        </w:rPr>
      </w:pPr>
    </w:p>
    <w:p w14:paraId="1A4E4D6B" w14:textId="0ED3E227" w:rsidR="00483C86" w:rsidRPr="00CD5B3B" w:rsidRDefault="00483C86" w:rsidP="00483C86">
      <w:pPr>
        <w:ind w:firstLine="720"/>
        <w:jc w:val="both"/>
        <w:rPr>
          <w:rFonts w:ascii="Arial" w:hAnsi="Arial" w:cs="Arial"/>
          <w:lang w:val="mn-MN"/>
        </w:rPr>
      </w:pPr>
      <w:r w:rsidRPr="00CD5B3B">
        <w:rPr>
          <w:rFonts w:ascii="Arial" w:hAnsi="Arial" w:cs="Arial"/>
          <w:b/>
          <w:lang w:val="mn-MN"/>
        </w:rPr>
        <w:t>1 дүгээр зүйл</w:t>
      </w:r>
      <w:r w:rsidRPr="00CD5B3B">
        <w:rPr>
          <w:rFonts w:ascii="Arial" w:hAnsi="Arial" w:cs="Arial"/>
          <w:lang w:val="mn-MN"/>
        </w:rPr>
        <w:t>.</w:t>
      </w:r>
      <w:r w:rsidR="00167331" w:rsidRPr="00CD5B3B">
        <w:rPr>
          <w:rFonts w:ascii="Arial" w:hAnsi="Arial" w:cs="Arial"/>
          <w:lang w:val="mn-MN"/>
        </w:rPr>
        <w:t>Шүүхийн шийдвэр гүйцэтгэх тухай хуул</w:t>
      </w:r>
      <w:r w:rsidR="00914595" w:rsidRPr="00CD5B3B">
        <w:rPr>
          <w:rFonts w:ascii="Arial" w:hAnsi="Arial" w:cs="Arial"/>
          <w:lang w:val="mn-MN"/>
        </w:rPr>
        <w:t>ьд</w:t>
      </w:r>
      <w:r w:rsidR="00167331" w:rsidRPr="00CD5B3B">
        <w:rPr>
          <w:rFonts w:ascii="Arial" w:hAnsi="Arial" w:cs="Arial"/>
          <w:lang w:val="mn-MN"/>
        </w:rPr>
        <w:t xml:space="preserve"> доор дурдсан агуулгатай 1</w:t>
      </w:r>
      <w:r w:rsidR="00BC2DAA" w:rsidRPr="00CD5B3B">
        <w:rPr>
          <w:rFonts w:ascii="Arial" w:hAnsi="Arial" w:cs="Arial"/>
          <w:lang w:val="mn-MN"/>
        </w:rPr>
        <w:t>5</w:t>
      </w:r>
      <w:r w:rsidR="00D278BF" w:rsidRPr="00CD5B3B">
        <w:rPr>
          <w:rFonts w:ascii="Arial" w:hAnsi="Arial" w:cs="Arial"/>
          <w:lang w:val="mn-MN"/>
        </w:rPr>
        <w:t>1</w:t>
      </w:r>
      <w:r w:rsidR="00D278BF" w:rsidRPr="00CD5B3B">
        <w:rPr>
          <w:rFonts w:ascii="Arial" w:hAnsi="Arial" w:cs="Arial"/>
          <w:vertAlign w:val="superscript"/>
          <w:lang w:val="mn-MN"/>
        </w:rPr>
        <w:t>1</w:t>
      </w:r>
      <w:r w:rsidR="000513B9">
        <w:rPr>
          <w:rFonts w:ascii="Arial" w:hAnsi="Arial" w:cs="Arial"/>
          <w:lang w:val="mn-MN"/>
        </w:rPr>
        <w:t xml:space="preserve"> дүгээ</w:t>
      </w:r>
      <w:r w:rsidR="00914595" w:rsidRPr="00CD5B3B">
        <w:rPr>
          <w:rFonts w:ascii="Arial" w:hAnsi="Arial" w:cs="Arial"/>
          <w:lang w:val="mn-MN"/>
        </w:rPr>
        <w:t>р зүйл</w:t>
      </w:r>
      <w:r w:rsidR="00167331" w:rsidRPr="00CD5B3B">
        <w:rPr>
          <w:rFonts w:ascii="Arial" w:hAnsi="Arial" w:cs="Arial"/>
          <w:lang w:val="mn-MN"/>
        </w:rPr>
        <w:t xml:space="preserve"> нэмсүгэй</w:t>
      </w:r>
      <w:r w:rsidR="00167331" w:rsidRPr="00CD5B3B">
        <w:rPr>
          <w:rFonts w:ascii="Arial" w:hAnsi="Arial" w:cs="Arial"/>
        </w:rPr>
        <w:t>:</w:t>
      </w:r>
      <w:r w:rsidRPr="00CD5B3B">
        <w:rPr>
          <w:rFonts w:ascii="Arial" w:hAnsi="Arial" w:cs="Arial"/>
          <w:lang w:val="mn-MN"/>
        </w:rPr>
        <w:t xml:space="preserve"> </w:t>
      </w:r>
    </w:p>
    <w:p w14:paraId="48FCC1A3" w14:textId="6B4FCD51" w:rsidR="00914595" w:rsidRPr="00CD5B3B" w:rsidRDefault="00167331" w:rsidP="00914595">
      <w:pPr>
        <w:spacing w:before="100" w:beforeAutospacing="1" w:after="100" w:afterAutospacing="1"/>
        <w:ind w:firstLine="720"/>
        <w:jc w:val="both"/>
        <w:rPr>
          <w:rFonts w:ascii="Arial" w:hAnsi="Arial" w:cs="Arial"/>
          <w:bCs/>
        </w:rPr>
      </w:pPr>
      <w:r w:rsidRPr="00CD5B3B">
        <w:rPr>
          <w:rFonts w:ascii="Arial" w:hAnsi="Arial" w:cs="Arial"/>
          <w:bCs/>
        </w:rPr>
        <w:t>“</w:t>
      </w:r>
      <w:r w:rsidR="00914595" w:rsidRPr="00CD5B3B">
        <w:rPr>
          <w:rFonts w:ascii="Arial" w:hAnsi="Arial" w:cs="Arial"/>
          <w:b/>
        </w:rPr>
        <w:t>15</w:t>
      </w:r>
      <w:r w:rsidR="00D278BF" w:rsidRPr="00CD5B3B">
        <w:rPr>
          <w:rFonts w:ascii="Arial" w:hAnsi="Arial" w:cs="Arial"/>
          <w:b/>
          <w:lang w:val="mn-MN"/>
        </w:rPr>
        <w:t>1</w:t>
      </w:r>
      <w:r w:rsidR="00D278BF" w:rsidRPr="00CD5B3B">
        <w:rPr>
          <w:rFonts w:ascii="Arial" w:hAnsi="Arial" w:cs="Arial"/>
          <w:b/>
          <w:vertAlign w:val="superscript"/>
          <w:lang w:val="mn-MN"/>
        </w:rPr>
        <w:t>1</w:t>
      </w:r>
      <w:r w:rsidR="00914595" w:rsidRPr="00CD5B3B">
        <w:rPr>
          <w:rFonts w:ascii="Arial" w:hAnsi="Arial" w:cs="Arial"/>
          <w:b/>
        </w:rPr>
        <w:t xml:space="preserve"> д</w:t>
      </w:r>
      <w:r w:rsidR="00D278BF" w:rsidRPr="00CD5B3B">
        <w:rPr>
          <w:rFonts w:ascii="Arial" w:hAnsi="Arial" w:cs="Arial"/>
          <w:b/>
          <w:lang w:val="mn-MN"/>
        </w:rPr>
        <w:t>үгээ</w:t>
      </w:r>
      <w:r w:rsidR="00914595" w:rsidRPr="00CD5B3B">
        <w:rPr>
          <w:rFonts w:ascii="Arial" w:hAnsi="Arial" w:cs="Arial"/>
          <w:b/>
        </w:rPr>
        <w:t xml:space="preserve">р </w:t>
      </w:r>
      <w:proofErr w:type="spellStart"/>
      <w:proofErr w:type="gramStart"/>
      <w:r w:rsidR="00914595" w:rsidRPr="00CD5B3B">
        <w:rPr>
          <w:rFonts w:ascii="Arial" w:hAnsi="Arial" w:cs="Arial"/>
          <w:b/>
        </w:rPr>
        <w:t>зүйл.Нийтэд</w:t>
      </w:r>
      <w:proofErr w:type="spellEnd"/>
      <w:proofErr w:type="gramEnd"/>
      <w:r w:rsidR="00914595" w:rsidRPr="00CD5B3B">
        <w:rPr>
          <w:rFonts w:ascii="Arial" w:hAnsi="Arial" w:cs="Arial"/>
          <w:b/>
        </w:rPr>
        <w:t xml:space="preserve"> </w:t>
      </w:r>
      <w:proofErr w:type="spellStart"/>
      <w:r w:rsidR="00914595" w:rsidRPr="00CD5B3B">
        <w:rPr>
          <w:rFonts w:ascii="Arial" w:hAnsi="Arial" w:cs="Arial"/>
          <w:b/>
        </w:rPr>
        <w:t>тустай</w:t>
      </w:r>
      <w:proofErr w:type="spellEnd"/>
      <w:r w:rsidR="00914595" w:rsidRPr="00CD5B3B">
        <w:rPr>
          <w:rFonts w:ascii="Arial" w:hAnsi="Arial" w:cs="Arial"/>
          <w:b/>
        </w:rPr>
        <w:t xml:space="preserve"> </w:t>
      </w:r>
      <w:proofErr w:type="spellStart"/>
      <w:r w:rsidR="00914595" w:rsidRPr="00CD5B3B">
        <w:rPr>
          <w:rFonts w:ascii="Arial" w:hAnsi="Arial" w:cs="Arial"/>
          <w:b/>
        </w:rPr>
        <w:t>ажил</w:t>
      </w:r>
      <w:proofErr w:type="spellEnd"/>
      <w:r w:rsidR="00914595" w:rsidRPr="00CD5B3B">
        <w:rPr>
          <w:rFonts w:ascii="Arial" w:hAnsi="Arial" w:cs="Arial"/>
          <w:b/>
        </w:rPr>
        <w:t xml:space="preserve"> </w:t>
      </w:r>
      <w:proofErr w:type="spellStart"/>
      <w:r w:rsidR="00914595" w:rsidRPr="00CD5B3B">
        <w:rPr>
          <w:rFonts w:ascii="Arial" w:hAnsi="Arial" w:cs="Arial"/>
          <w:b/>
        </w:rPr>
        <w:t>хийлгэх</w:t>
      </w:r>
      <w:proofErr w:type="spellEnd"/>
      <w:r w:rsidR="00914595" w:rsidRPr="00CD5B3B">
        <w:rPr>
          <w:rFonts w:ascii="Arial" w:hAnsi="Arial" w:cs="Arial"/>
          <w:b/>
        </w:rPr>
        <w:t xml:space="preserve"> </w:t>
      </w:r>
      <w:proofErr w:type="spellStart"/>
      <w:r w:rsidR="00914595" w:rsidRPr="00CD5B3B">
        <w:rPr>
          <w:rFonts w:ascii="Arial" w:hAnsi="Arial" w:cs="Arial"/>
          <w:b/>
        </w:rPr>
        <w:t>шийтгэлийг</w:t>
      </w:r>
      <w:proofErr w:type="spellEnd"/>
      <w:r w:rsidR="00914595" w:rsidRPr="00CD5B3B">
        <w:rPr>
          <w:rFonts w:ascii="Arial" w:hAnsi="Arial" w:cs="Arial"/>
          <w:b/>
        </w:rPr>
        <w:t xml:space="preserve"> </w:t>
      </w:r>
      <w:proofErr w:type="spellStart"/>
      <w:r w:rsidR="00914595" w:rsidRPr="00CD5B3B">
        <w:rPr>
          <w:rFonts w:ascii="Arial" w:hAnsi="Arial" w:cs="Arial"/>
          <w:b/>
        </w:rPr>
        <w:t>гүйцэтгэх</w:t>
      </w:r>
      <w:proofErr w:type="spellEnd"/>
    </w:p>
    <w:p w14:paraId="239D53CC" w14:textId="7448CDD6" w:rsidR="00CA48CE" w:rsidRPr="00CD5B3B" w:rsidRDefault="005D4900" w:rsidP="00BC2DAA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</w:rPr>
      </w:pPr>
      <w:r w:rsidRPr="00CD5B3B">
        <w:rPr>
          <w:rFonts w:ascii="Arial" w:hAnsi="Arial" w:cs="Arial"/>
          <w:bCs/>
          <w:lang w:val="mn-MN"/>
        </w:rPr>
        <w:t>15</w:t>
      </w:r>
      <w:r w:rsidR="00D278BF" w:rsidRPr="00CD5B3B">
        <w:rPr>
          <w:rFonts w:ascii="Arial" w:hAnsi="Arial" w:cs="Arial"/>
          <w:bCs/>
          <w:lang w:val="mn-MN"/>
        </w:rPr>
        <w:t>1</w:t>
      </w:r>
      <w:r w:rsidR="00D278BF" w:rsidRPr="00CD5B3B">
        <w:rPr>
          <w:rFonts w:ascii="Arial" w:hAnsi="Arial" w:cs="Arial"/>
          <w:bCs/>
          <w:vertAlign w:val="superscript"/>
          <w:lang w:val="mn-MN"/>
        </w:rPr>
        <w:t>1</w:t>
      </w:r>
      <w:r w:rsidRPr="00CD5B3B">
        <w:rPr>
          <w:rFonts w:ascii="Arial" w:hAnsi="Arial" w:cs="Arial"/>
          <w:bCs/>
          <w:lang w:val="mn-MN"/>
        </w:rPr>
        <w:t>.</w:t>
      </w:r>
      <w:r w:rsidR="00F855E3" w:rsidRPr="00CD5B3B">
        <w:rPr>
          <w:rFonts w:ascii="Arial" w:hAnsi="Arial" w:cs="Arial"/>
          <w:bCs/>
        </w:rPr>
        <w:t>1.</w:t>
      </w:r>
      <w:r w:rsidR="00167331" w:rsidRPr="00CD5B3B">
        <w:rPr>
          <w:rFonts w:ascii="Arial" w:hAnsi="Arial" w:cs="Arial"/>
          <w:bCs/>
        </w:rPr>
        <w:t xml:space="preserve">Нийтэд </w:t>
      </w:r>
      <w:proofErr w:type="spellStart"/>
      <w:r w:rsidR="00167331" w:rsidRPr="00CD5B3B">
        <w:rPr>
          <w:rFonts w:ascii="Arial" w:hAnsi="Arial" w:cs="Arial"/>
          <w:bCs/>
        </w:rPr>
        <w:t>тустай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ажил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хийлгэх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шийтгэлийг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914595" w:rsidRPr="00CD5B3B">
        <w:rPr>
          <w:rFonts w:ascii="Arial" w:hAnsi="Arial" w:cs="Arial"/>
          <w:bCs/>
        </w:rPr>
        <w:t>гүйцэтгэх</w:t>
      </w:r>
      <w:proofErr w:type="spellEnd"/>
      <w:r w:rsidR="00914595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ажиллагааг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эхлүүлэх</w:t>
      </w:r>
      <w:proofErr w:type="spellEnd"/>
      <w:r w:rsidR="00167331" w:rsidRPr="00CD5B3B">
        <w:rPr>
          <w:rFonts w:ascii="Arial" w:hAnsi="Arial" w:cs="Arial"/>
          <w:bCs/>
        </w:rPr>
        <w:t xml:space="preserve">, </w:t>
      </w:r>
      <w:proofErr w:type="spellStart"/>
      <w:r w:rsidR="00167331" w:rsidRPr="00CD5B3B">
        <w:rPr>
          <w:rFonts w:ascii="Arial" w:hAnsi="Arial" w:cs="Arial"/>
          <w:bCs/>
        </w:rPr>
        <w:t>зохион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байгуулах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ажиллагааг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гүйцэтгэхэд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477AD" w:rsidRPr="00CD5B3B">
        <w:rPr>
          <w:rFonts w:ascii="Arial" w:hAnsi="Arial" w:cs="Arial"/>
          <w:bCs/>
        </w:rPr>
        <w:t>энэ</w:t>
      </w:r>
      <w:proofErr w:type="spellEnd"/>
      <w:r w:rsidR="001477AD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хуулийн</w:t>
      </w:r>
      <w:proofErr w:type="spellEnd"/>
      <w:r w:rsidR="00167331" w:rsidRPr="00CD5B3B">
        <w:rPr>
          <w:rFonts w:ascii="Arial" w:hAnsi="Arial" w:cs="Arial"/>
          <w:bCs/>
        </w:rPr>
        <w:t xml:space="preserve"> 162, 163</w:t>
      </w:r>
      <w:r w:rsidR="00914595" w:rsidRPr="00CD5B3B">
        <w:rPr>
          <w:rFonts w:ascii="Arial" w:hAnsi="Arial" w:cs="Arial"/>
          <w:bCs/>
        </w:rPr>
        <w:t>, 164</w:t>
      </w:r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д</w:t>
      </w:r>
      <w:r w:rsidR="00914595" w:rsidRPr="00CD5B3B">
        <w:rPr>
          <w:rFonts w:ascii="Arial" w:hAnsi="Arial" w:cs="Arial"/>
          <w:bCs/>
        </w:rPr>
        <w:t>үгээр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зүйлд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заас</w:t>
      </w:r>
      <w:r w:rsidR="00F85013" w:rsidRPr="00CD5B3B">
        <w:rPr>
          <w:rFonts w:ascii="Arial" w:hAnsi="Arial" w:cs="Arial"/>
          <w:bCs/>
        </w:rPr>
        <w:t>ан</w:t>
      </w:r>
      <w:proofErr w:type="spellEnd"/>
      <w:r w:rsidR="00F85013" w:rsidRPr="00CD5B3B">
        <w:rPr>
          <w:rFonts w:ascii="Arial" w:hAnsi="Arial" w:cs="Arial"/>
          <w:bCs/>
        </w:rPr>
        <w:t xml:space="preserve"> </w:t>
      </w:r>
      <w:proofErr w:type="spellStart"/>
      <w:r w:rsidR="00F85013" w:rsidRPr="00CD5B3B">
        <w:rPr>
          <w:rFonts w:ascii="Arial" w:hAnsi="Arial" w:cs="Arial"/>
          <w:bCs/>
        </w:rPr>
        <w:t>журмыг</w:t>
      </w:r>
      <w:proofErr w:type="spellEnd"/>
      <w:r w:rsidR="00167331" w:rsidRPr="00CD5B3B">
        <w:rPr>
          <w:rFonts w:ascii="Arial" w:hAnsi="Arial" w:cs="Arial"/>
          <w:bCs/>
        </w:rPr>
        <w:t xml:space="preserve"> </w:t>
      </w:r>
      <w:proofErr w:type="spellStart"/>
      <w:r w:rsidR="00167331" w:rsidRPr="00CD5B3B">
        <w:rPr>
          <w:rFonts w:ascii="Arial" w:hAnsi="Arial" w:cs="Arial"/>
          <w:bCs/>
        </w:rPr>
        <w:t>баримтална</w:t>
      </w:r>
      <w:proofErr w:type="spellEnd"/>
      <w:r w:rsidR="00167331" w:rsidRPr="00CD5B3B">
        <w:rPr>
          <w:rFonts w:ascii="Arial" w:hAnsi="Arial" w:cs="Arial"/>
          <w:b/>
        </w:rPr>
        <w:t>.”</w:t>
      </w:r>
    </w:p>
    <w:p w14:paraId="7208AF97" w14:textId="7001DA8B" w:rsidR="00483C86" w:rsidRPr="00CD5B3B" w:rsidRDefault="00BD045A" w:rsidP="0091459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="00483C86" w:rsidRPr="00CD5B3B">
        <w:rPr>
          <w:rFonts w:ascii="Arial" w:hAnsi="Arial" w:cs="Arial"/>
          <w:b/>
          <w:lang w:val="mn-MN"/>
        </w:rPr>
        <w:t xml:space="preserve"> дугаар зүйл</w:t>
      </w:r>
      <w:r w:rsidR="00483C86" w:rsidRPr="00CD5B3B">
        <w:rPr>
          <w:rFonts w:ascii="Arial" w:hAnsi="Arial" w:cs="Arial"/>
          <w:bCs/>
          <w:lang w:val="mn-MN"/>
        </w:rPr>
        <w:t>.</w:t>
      </w:r>
      <w:r w:rsidR="00914595" w:rsidRPr="00CD5B3B">
        <w:rPr>
          <w:rFonts w:ascii="Arial" w:hAnsi="Arial" w:cs="Arial"/>
        </w:rPr>
        <w:t xml:space="preserve"> </w:t>
      </w:r>
      <w:r w:rsidR="00914595" w:rsidRPr="00CD5B3B">
        <w:rPr>
          <w:rFonts w:ascii="Calibri" w:hAnsi="Calibri" w:cs="Calibri"/>
          <w:bCs/>
          <w:lang w:val="mn-MN"/>
        </w:rPr>
        <w:t>﻿</w:t>
      </w:r>
      <w:r w:rsidR="00914595" w:rsidRPr="00CD5B3B">
        <w:rPr>
          <w:rFonts w:ascii="Arial" w:hAnsi="Arial" w:cs="Arial"/>
          <w:bCs/>
          <w:lang w:val="mn-MN"/>
        </w:rPr>
        <w:t>20.. оны ... сарын ...-ны өдөр баталсан Эрүүгийн хуульд нэмэлт, өөрчлөлт оруулах тухай хууль хүчин төгөлдөр болсон өдрөөс эхлэн дагаж мөрдөнө.</w:t>
      </w:r>
    </w:p>
    <w:p w14:paraId="524523DF" w14:textId="77777777" w:rsidR="00483C86" w:rsidRPr="00CD5B3B" w:rsidRDefault="00483C86" w:rsidP="00483C86">
      <w:pPr>
        <w:spacing w:before="100" w:beforeAutospacing="1" w:after="100" w:afterAutospacing="1"/>
        <w:ind w:firstLine="720"/>
        <w:jc w:val="center"/>
        <w:rPr>
          <w:rFonts w:ascii="Arial" w:hAnsi="Arial" w:cs="Arial"/>
          <w:lang w:val="mn-MN"/>
        </w:rPr>
      </w:pPr>
      <w:r w:rsidRPr="00CD5B3B">
        <w:rPr>
          <w:rFonts w:ascii="Arial" w:hAnsi="Arial" w:cs="Arial"/>
          <w:lang w:val="mn-MN"/>
        </w:rPr>
        <w:t>Гарын үсэг</w:t>
      </w:r>
    </w:p>
    <w:p w14:paraId="417E1121" w14:textId="77777777" w:rsidR="00483C86" w:rsidRPr="00CD5B3B" w:rsidRDefault="00483C86" w:rsidP="00483C86">
      <w:pPr>
        <w:rPr>
          <w:rFonts w:ascii="Arial" w:hAnsi="Arial" w:cs="Arial"/>
        </w:rPr>
      </w:pPr>
    </w:p>
    <w:p w14:paraId="1C640724" w14:textId="77777777" w:rsidR="00483C86" w:rsidRDefault="00483C86" w:rsidP="0038085C">
      <w:pPr>
        <w:spacing w:before="100" w:beforeAutospacing="1" w:after="100" w:afterAutospacing="1"/>
        <w:ind w:firstLine="720"/>
        <w:jc w:val="center"/>
        <w:rPr>
          <w:rFonts w:ascii="Arial" w:hAnsi="Arial" w:cs="Arial"/>
          <w:lang w:val="mn-MN"/>
        </w:rPr>
      </w:pPr>
    </w:p>
    <w:p w14:paraId="4472B5FC" w14:textId="77777777" w:rsidR="002D29EC" w:rsidRPr="00522319" w:rsidRDefault="002D29EC" w:rsidP="002D29EC"/>
    <w:p w14:paraId="7FBC7071" w14:textId="77777777" w:rsidR="002D29EC" w:rsidRDefault="002D29EC" w:rsidP="00741F48">
      <w:pPr>
        <w:jc w:val="right"/>
        <w:rPr>
          <w:rFonts w:ascii="Arial" w:hAnsi="Arial" w:cs="Arial"/>
          <w:lang w:val="mn-MN"/>
        </w:rPr>
      </w:pPr>
    </w:p>
    <w:p w14:paraId="7B328E77" w14:textId="77777777" w:rsidR="002D29EC" w:rsidRDefault="002D29EC" w:rsidP="00741F48">
      <w:pPr>
        <w:jc w:val="right"/>
        <w:rPr>
          <w:rFonts w:ascii="Arial" w:hAnsi="Arial" w:cs="Arial"/>
          <w:lang w:val="mn-MN"/>
        </w:rPr>
      </w:pPr>
    </w:p>
    <w:bookmarkEnd w:id="1"/>
    <w:p w14:paraId="5D906F54" w14:textId="77777777" w:rsidR="002D29EC" w:rsidRDefault="002D29EC" w:rsidP="00741F48">
      <w:pPr>
        <w:jc w:val="right"/>
        <w:rPr>
          <w:rFonts w:ascii="Arial" w:hAnsi="Arial" w:cs="Arial"/>
          <w:lang w:val="mn-MN"/>
        </w:rPr>
      </w:pPr>
    </w:p>
    <w:sectPr w:rsidR="002D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D2DE" w14:textId="77777777" w:rsidR="006969B6" w:rsidRDefault="006969B6" w:rsidP="00E33019">
      <w:r>
        <w:separator/>
      </w:r>
    </w:p>
  </w:endnote>
  <w:endnote w:type="continuationSeparator" w:id="0">
    <w:p w14:paraId="3A114FE9" w14:textId="77777777" w:rsidR="006969B6" w:rsidRDefault="006969B6" w:rsidP="00E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4EF3" w14:textId="77777777" w:rsidR="006969B6" w:rsidRDefault="006969B6" w:rsidP="00E33019">
      <w:r>
        <w:separator/>
      </w:r>
    </w:p>
  </w:footnote>
  <w:footnote w:type="continuationSeparator" w:id="0">
    <w:p w14:paraId="65BEFE1D" w14:textId="77777777" w:rsidR="006969B6" w:rsidRDefault="006969B6" w:rsidP="00E3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30294"/>
    <w:multiLevelType w:val="hybridMultilevel"/>
    <w:tmpl w:val="25F462C4"/>
    <w:lvl w:ilvl="0" w:tplc="2B62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97"/>
    <w:rsid w:val="000007D7"/>
    <w:rsid w:val="0000320B"/>
    <w:rsid w:val="00027A17"/>
    <w:rsid w:val="000513B9"/>
    <w:rsid w:val="000616BC"/>
    <w:rsid w:val="00067A01"/>
    <w:rsid w:val="0008027C"/>
    <w:rsid w:val="000B1078"/>
    <w:rsid w:val="000C0D56"/>
    <w:rsid w:val="0010024B"/>
    <w:rsid w:val="00100426"/>
    <w:rsid w:val="001153D6"/>
    <w:rsid w:val="00120347"/>
    <w:rsid w:val="00140248"/>
    <w:rsid w:val="001477AD"/>
    <w:rsid w:val="0015232C"/>
    <w:rsid w:val="00153AA0"/>
    <w:rsid w:val="00167331"/>
    <w:rsid w:val="00183B0A"/>
    <w:rsid w:val="001A0901"/>
    <w:rsid w:val="001F2891"/>
    <w:rsid w:val="00251495"/>
    <w:rsid w:val="002774FD"/>
    <w:rsid w:val="002938A8"/>
    <w:rsid w:val="002B250D"/>
    <w:rsid w:val="002B76BF"/>
    <w:rsid w:val="002D29EC"/>
    <w:rsid w:val="00345910"/>
    <w:rsid w:val="00352E1C"/>
    <w:rsid w:val="003805F0"/>
    <w:rsid w:val="0038085C"/>
    <w:rsid w:val="00390188"/>
    <w:rsid w:val="003957B0"/>
    <w:rsid w:val="003A702F"/>
    <w:rsid w:val="003B0970"/>
    <w:rsid w:val="003B09E2"/>
    <w:rsid w:val="003D6816"/>
    <w:rsid w:val="003F1B24"/>
    <w:rsid w:val="00413107"/>
    <w:rsid w:val="004149A4"/>
    <w:rsid w:val="0043389A"/>
    <w:rsid w:val="00442C56"/>
    <w:rsid w:val="00450F23"/>
    <w:rsid w:val="00483C86"/>
    <w:rsid w:val="004A1FF6"/>
    <w:rsid w:val="004D365B"/>
    <w:rsid w:val="004F544F"/>
    <w:rsid w:val="005137A0"/>
    <w:rsid w:val="00522B22"/>
    <w:rsid w:val="005364CC"/>
    <w:rsid w:val="00585A4E"/>
    <w:rsid w:val="0059537E"/>
    <w:rsid w:val="005C093F"/>
    <w:rsid w:val="005D4900"/>
    <w:rsid w:val="005E3976"/>
    <w:rsid w:val="005F61DD"/>
    <w:rsid w:val="006157E5"/>
    <w:rsid w:val="00621A2C"/>
    <w:rsid w:val="00624F94"/>
    <w:rsid w:val="00635FBE"/>
    <w:rsid w:val="00640304"/>
    <w:rsid w:val="00655C53"/>
    <w:rsid w:val="006969B6"/>
    <w:rsid w:val="006A437E"/>
    <w:rsid w:val="00714EE6"/>
    <w:rsid w:val="0073109B"/>
    <w:rsid w:val="0073174C"/>
    <w:rsid w:val="00741F48"/>
    <w:rsid w:val="00771B2C"/>
    <w:rsid w:val="007A42E1"/>
    <w:rsid w:val="007B4237"/>
    <w:rsid w:val="007B72E7"/>
    <w:rsid w:val="007D0697"/>
    <w:rsid w:val="007F763C"/>
    <w:rsid w:val="00800A6B"/>
    <w:rsid w:val="00812115"/>
    <w:rsid w:val="0082403E"/>
    <w:rsid w:val="008368ED"/>
    <w:rsid w:val="008401DB"/>
    <w:rsid w:val="00866945"/>
    <w:rsid w:val="008775B7"/>
    <w:rsid w:val="008C4FEB"/>
    <w:rsid w:val="008F00A1"/>
    <w:rsid w:val="008F4860"/>
    <w:rsid w:val="009077CF"/>
    <w:rsid w:val="00913BE3"/>
    <w:rsid w:val="00914595"/>
    <w:rsid w:val="009C775D"/>
    <w:rsid w:val="00A10FF2"/>
    <w:rsid w:val="00A11E7B"/>
    <w:rsid w:val="00A35F2D"/>
    <w:rsid w:val="00A6480F"/>
    <w:rsid w:val="00A9068F"/>
    <w:rsid w:val="00AA0239"/>
    <w:rsid w:val="00AE59F4"/>
    <w:rsid w:val="00B02FEC"/>
    <w:rsid w:val="00B21D42"/>
    <w:rsid w:val="00B30AF7"/>
    <w:rsid w:val="00B35D4E"/>
    <w:rsid w:val="00B36294"/>
    <w:rsid w:val="00B40088"/>
    <w:rsid w:val="00B464B1"/>
    <w:rsid w:val="00B87C41"/>
    <w:rsid w:val="00B92267"/>
    <w:rsid w:val="00BA37CD"/>
    <w:rsid w:val="00BC1710"/>
    <w:rsid w:val="00BC2DAA"/>
    <w:rsid w:val="00BC4FF4"/>
    <w:rsid w:val="00BD045A"/>
    <w:rsid w:val="00BD6036"/>
    <w:rsid w:val="00BD699C"/>
    <w:rsid w:val="00BF7AB0"/>
    <w:rsid w:val="00C033C1"/>
    <w:rsid w:val="00C04AF2"/>
    <w:rsid w:val="00C15285"/>
    <w:rsid w:val="00C233B0"/>
    <w:rsid w:val="00C2510A"/>
    <w:rsid w:val="00C34AA6"/>
    <w:rsid w:val="00C64ADB"/>
    <w:rsid w:val="00C94673"/>
    <w:rsid w:val="00CA48CE"/>
    <w:rsid w:val="00CB377A"/>
    <w:rsid w:val="00CB3D70"/>
    <w:rsid w:val="00CB5AC7"/>
    <w:rsid w:val="00CB5BC8"/>
    <w:rsid w:val="00CD5B3B"/>
    <w:rsid w:val="00CE5BDD"/>
    <w:rsid w:val="00CF41BF"/>
    <w:rsid w:val="00D278BF"/>
    <w:rsid w:val="00D312CF"/>
    <w:rsid w:val="00D75E58"/>
    <w:rsid w:val="00D801FD"/>
    <w:rsid w:val="00DA4DEB"/>
    <w:rsid w:val="00DB6B67"/>
    <w:rsid w:val="00DD0F0A"/>
    <w:rsid w:val="00DE3C5A"/>
    <w:rsid w:val="00E0506D"/>
    <w:rsid w:val="00E33019"/>
    <w:rsid w:val="00E64267"/>
    <w:rsid w:val="00E6532D"/>
    <w:rsid w:val="00E76B07"/>
    <w:rsid w:val="00E91116"/>
    <w:rsid w:val="00EB4138"/>
    <w:rsid w:val="00EC7758"/>
    <w:rsid w:val="00EF3E34"/>
    <w:rsid w:val="00F31E0A"/>
    <w:rsid w:val="00F36451"/>
    <w:rsid w:val="00F61E90"/>
    <w:rsid w:val="00F85013"/>
    <w:rsid w:val="00F855E3"/>
    <w:rsid w:val="00F86786"/>
    <w:rsid w:val="00FA1F4D"/>
    <w:rsid w:val="00FB12FA"/>
    <w:rsid w:val="00FB3841"/>
    <w:rsid w:val="00FB47EB"/>
    <w:rsid w:val="00FF43B8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33A3"/>
  <w15:chartTrackingRefBased/>
  <w15:docId w15:val="{3F611152-6BD8-4D20-B7D0-159004E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2">
    <w:name w:val="highlight2"/>
    <w:basedOn w:val="DefaultParagraphFont"/>
    <w:rsid w:val="00741F48"/>
  </w:style>
  <w:style w:type="character" w:customStyle="1" w:styleId="comment">
    <w:name w:val="comment"/>
    <w:basedOn w:val="DefaultParagraphFont"/>
    <w:rsid w:val="0000320B"/>
  </w:style>
  <w:style w:type="character" w:styleId="Hyperlink">
    <w:name w:val="Hyperlink"/>
    <w:basedOn w:val="DefaultParagraphFont"/>
    <w:uiPriority w:val="99"/>
    <w:semiHidden/>
    <w:unhideWhenUsed/>
    <w:rsid w:val="0000320B"/>
    <w:rPr>
      <w:color w:val="0000FF"/>
      <w:u w:val="single"/>
    </w:rPr>
  </w:style>
  <w:style w:type="character" w:customStyle="1" w:styleId="like">
    <w:name w:val="like"/>
    <w:basedOn w:val="DefaultParagraphFont"/>
    <w:rsid w:val="0000320B"/>
  </w:style>
  <w:style w:type="character" w:customStyle="1" w:styleId="dislike">
    <w:name w:val="dislike"/>
    <w:basedOn w:val="DefaultParagraphFont"/>
    <w:rsid w:val="0000320B"/>
  </w:style>
  <w:style w:type="paragraph" w:styleId="Header">
    <w:name w:val="header"/>
    <w:basedOn w:val="Normal"/>
    <w:link w:val="Head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F00A1"/>
    <w:pPr>
      <w:spacing w:before="100" w:beforeAutospacing="1" w:after="100" w:afterAutospacing="1"/>
    </w:pPr>
  </w:style>
  <w:style w:type="character" w:customStyle="1" w:styleId="pull-right">
    <w:name w:val="pull-right"/>
    <w:basedOn w:val="DefaultParagraphFont"/>
    <w:rsid w:val="008F00A1"/>
  </w:style>
  <w:style w:type="paragraph" w:styleId="ListParagraph">
    <w:name w:val="List Paragraph"/>
    <w:basedOn w:val="Normal"/>
    <w:uiPriority w:val="34"/>
    <w:qFormat/>
    <w:rsid w:val="00E6532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D29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2D29EC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D29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37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314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380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2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790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6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2023-10-12T11:51:00Z</cp:lastPrinted>
  <dcterms:created xsi:type="dcterms:W3CDTF">2023-10-13T06:12:00Z</dcterms:created>
  <dcterms:modified xsi:type="dcterms:W3CDTF">2023-10-13T06:12:00Z</dcterms:modified>
</cp:coreProperties>
</file>