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73" w:rsidRPr="00E703C3" w:rsidRDefault="00046A73" w:rsidP="00046A73">
      <w:pPr>
        <w:spacing w:before="0" w:after="0"/>
        <w:rPr>
          <w:rFonts w:cs="Arial"/>
          <w:b/>
          <w:szCs w:val="24"/>
        </w:rPr>
      </w:pPr>
    </w:p>
    <w:p w:rsidR="00046A73" w:rsidRDefault="00046A73" w:rsidP="00046A73">
      <w:pPr>
        <w:spacing w:before="0" w:after="0"/>
        <w:jc w:val="left"/>
        <w:rPr>
          <w:rFonts w:cs="Arial"/>
          <w:b/>
          <w:szCs w:val="24"/>
          <w:lang w:val="mn-MN"/>
        </w:rPr>
      </w:pPr>
      <w:r>
        <w:rPr>
          <w:rFonts w:cs="Arial"/>
          <w:b/>
          <w:szCs w:val="24"/>
          <w:lang w:val="mn-MN"/>
        </w:rPr>
        <w:t>БАТЛАВ.</w:t>
      </w:r>
    </w:p>
    <w:p w:rsidR="00046A73" w:rsidRDefault="00046A73" w:rsidP="00046A73">
      <w:pPr>
        <w:spacing w:before="0" w:after="0"/>
        <w:rPr>
          <w:rFonts w:cs="Arial"/>
          <w:b/>
          <w:szCs w:val="24"/>
          <w:lang w:val="mn-MN"/>
        </w:rPr>
      </w:pPr>
      <w:r>
        <w:rPr>
          <w:rFonts w:cs="Arial"/>
          <w:b/>
          <w:szCs w:val="24"/>
          <w:lang w:val="mn-MN"/>
        </w:rPr>
        <w:t>МОНГОЛ УЛСЫН ИХ ХУРЛЫН ГИШҮҮН                                        Ч.УНДРАМ</w:t>
      </w:r>
    </w:p>
    <w:p w:rsidR="00046A73" w:rsidRDefault="00046A73" w:rsidP="00046A73">
      <w:pPr>
        <w:spacing w:before="0" w:after="0"/>
        <w:jc w:val="center"/>
        <w:rPr>
          <w:rFonts w:cs="Arial"/>
          <w:b/>
          <w:szCs w:val="24"/>
          <w:lang w:val="mn-MN"/>
        </w:rPr>
      </w:pPr>
    </w:p>
    <w:p w:rsidR="00046A73" w:rsidRDefault="00046A73" w:rsidP="00046A73">
      <w:pPr>
        <w:spacing w:before="0" w:after="0"/>
        <w:jc w:val="center"/>
        <w:rPr>
          <w:rFonts w:cs="Arial"/>
          <w:b/>
          <w:szCs w:val="24"/>
          <w:lang w:val="mn-MN"/>
        </w:rPr>
      </w:pPr>
    </w:p>
    <w:p w:rsidR="00046A73" w:rsidRPr="000655DC" w:rsidRDefault="00046A73" w:rsidP="00046A73">
      <w:pPr>
        <w:spacing w:before="0" w:after="0"/>
        <w:jc w:val="center"/>
        <w:rPr>
          <w:rFonts w:cs="Arial"/>
          <w:b/>
          <w:szCs w:val="24"/>
          <w:lang w:val="mn-MN"/>
        </w:rPr>
      </w:pPr>
      <w:r w:rsidRPr="00FD3DB6">
        <w:rPr>
          <w:rFonts w:cs="Arial"/>
          <w:b/>
          <w:szCs w:val="24"/>
          <w:lang w:val="mn-MN"/>
        </w:rPr>
        <w:t xml:space="preserve">НЭМЭГДСЭН ӨРТГИЙН АЛБАН ТАТВАРААС ЧӨЛӨӨЛӨХ ТУХАЙ </w:t>
      </w:r>
    </w:p>
    <w:p w:rsidR="00046A73" w:rsidRPr="00FD3DB6" w:rsidRDefault="00046A73" w:rsidP="00046A73">
      <w:pPr>
        <w:spacing w:before="0" w:after="0"/>
        <w:jc w:val="center"/>
        <w:rPr>
          <w:rFonts w:cs="Arial"/>
          <w:b/>
          <w:szCs w:val="24"/>
          <w:lang w:val="mn-MN"/>
        </w:rPr>
      </w:pPr>
      <w:r w:rsidRPr="00FD3DB6">
        <w:rPr>
          <w:rFonts w:cs="Arial"/>
          <w:b/>
          <w:szCs w:val="24"/>
          <w:lang w:val="mn-MN"/>
        </w:rPr>
        <w:t xml:space="preserve">ХУУЛИЙН ТӨСЛИЙН ҮЗЭЛ БАРИМТЛАЛ </w:t>
      </w:r>
    </w:p>
    <w:p w:rsidR="00046A73" w:rsidRPr="00FD3DB6" w:rsidRDefault="00046A73" w:rsidP="00046A73">
      <w:pPr>
        <w:spacing w:before="0" w:after="0"/>
        <w:jc w:val="center"/>
        <w:rPr>
          <w:rFonts w:cs="Arial"/>
          <w:b/>
          <w:szCs w:val="24"/>
          <w:lang w:val="mn-MN"/>
        </w:rPr>
      </w:pPr>
    </w:p>
    <w:p w:rsidR="00046A73" w:rsidRDefault="00046A73" w:rsidP="00046A73">
      <w:pPr>
        <w:spacing w:before="0" w:after="120"/>
        <w:rPr>
          <w:rFonts w:cs="Arial"/>
          <w:b/>
          <w:szCs w:val="24"/>
          <w:lang w:val="mn-MN"/>
        </w:rPr>
      </w:pPr>
      <w:r w:rsidRPr="00FD3DB6">
        <w:rPr>
          <w:rFonts w:cs="Arial"/>
          <w:b/>
          <w:szCs w:val="24"/>
          <w:lang w:val="mn-MN"/>
        </w:rPr>
        <w:tab/>
        <w:t>Нэг.Хуулийн төсөл боловсруулах үндэслэл, шаардлага</w:t>
      </w:r>
    </w:p>
    <w:p w:rsidR="00046A73" w:rsidRDefault="00046A73" w:rsidP="00046A73">
      <w:pPr>
        <w:autoSpaceDE w:val="0"/>
        <w:autoSpaceDN w:val="0"/>
        <w:adjustRightInd w:val="0"/>
        <w:spacing w:before="0" w:after="120"/>
        <w:rPr>
          <w:rFonts w:cs="Arial"/>
          <w:szCs w:val="24"/>
          <w:lang w:val="mn-MN"/>
        </w:rPr>
      </w:pPr>
      <w:r w:rsidRPr="00FD3DB6">
        <w:rPr>
          <w:rFonts w:cs="Arial"/>
          <w:b/>
          <w:szCs w:val="24"/>
        </w:rPr>
        <w:tab/>
      </w:r>
      <w:r w:rsidRPr="00FD3DB6">
        <w:rPr>
          <w:rFonts w:cs="Arial"/>
          <w:szCs w:val="24"/>
          <w:lang w:val="mn-MN"/>
        </w:rPr>
        <w:t>Нэмэгдсэн өртгийн албан татвараас чөлөөлөх тухай</w:t>
      </w:r>
      <w:r w:rsidRPr="00FD3DB6">
        <w:rPr>
          <w:rFonts w:cs="Arial"/>
          <w:b/>
          <w:szCs w:val="24"/>
          <w:lang w:val="mn-MN"/>
        </w:rPr>
        <w:t xml:space="preserve"> </w:t>
      </w:r>
      <w:r w:rsidRPr="00FD3DB6">
        <w:rPr>
          <w:rFonts w:cs="Arial"/>
          <w:szCs w:val="24"/>
          <w:lang w:val="mn-MN"/>
        </w:rPr>
        <w:t>хуулийн төслийг боловсруулах дараахь үндэслэл, шаардлага байна.</w:t>
      </w:r>
    </w:p>
    <w:p w:rsidR="00046A73" w:rsidRPr="00FD3DB6" w:rsidRDefault="00046A73" w:rsidP="00046A73">
      <w:pPr>
        <w:autoSpaceDE w:val="0"/>
        <w:autoSpaceDN w:val="0"/>
        <w:adjustRightInd w:val="0"/>
        <w:spacing w:before="0" w:after="120"/>
        <w:rPr>
          <w:rFonts w:cs="Arial"/>
          <w:szCs w:val="24"/>
          <w:lang w:val="mn-MN"/>
        </w:rPr>
      </w:pPr>
    </w:p>
    <w:p w:rsidR="00046A73" w:rsidRPr="00FD3DB6" w:rsidRDefault="00046A73" w:rsidP="00046A73">
      <w:pPr>
        <w:autoSpaceDE w:val="0"/>
        <w:autoSpaceDN w:val="0"/>
        <w:adjustRightInd w:val="0"/>
        <w:spacing w:before="0" w:after="120"/>
        <w:ind w:firstLine="720"/>
        <w:rPr>
          <w:rFonts w:cs="Arial"/>
          <w:b/>
          <w:szCs w:val="24"/>
          <w:lang w:val="mn-MN"/>
        </w:rPr>
      </w:pPr>
      <w:r w:rsidRPr="00FD3DB6">
        <w:rPr>
          <w:rFonts w:cs="Arial"/>
          <w:b/>
          <w:szCs w:val="24"/>
          <w:lang w:val="mn-MN"/>
        </w:rPr>
        <w:t>1.1</w:t>
      </w:r>
      <w:r w:rsidRPr="00FD3DB6">
        <w:rPr>
          <w:rFonts w:cs="Arial"/>
          <w:b/>
          <w:szCs w:val="24"/>
        </w:rPr>
        <w:t>.</w:t>
      </w:r>
      <w:r w:rsidRPr="00FD3DB6">
        <w:rPr>
          <w:rFonts w:cs="Arial"/>
          <w:b/>
          <w:szCs w:val="24"/>
          <w:lang w:val="mn-MN"/>
        </w:rPr>
        <w:t xml:space="preserve">Хууль зүйн үндэслэл </w:t>
      </w:r>
    </w:p>
    <w:p w:rsidR="00046A73" w:rsidRPr="00FD3DB6" w:rsidRDefault="00046A73" w:rsidP="00046A73">
      <w:pPr>
        <w:autoSpaceDE w:val="0"/>
        <w:autoSpaceDN w:val="0"/>
        <w:adjustRightInd w:val="0"/>
        <w:spacing w:before="0" w:after="120"/>
        <w:rPr>
          <w:rFonts w:cs="Arial"/>
          <w:szCs w:val="24"/>
          <w:lang w:val="mn-MN"/>
        </w:rPr>
      </w:pPr>
      <w:r w:rsidRPr="00FD3DB6">
        <w:rPr>
          <w:rFonts w:cs="Arial"/>
          <w:szCs w:val="24"/>
          <w:lang w:val="mn-MN"/>
        </w:rPr>
        <w:t xml:space="preserve"> </w:t>
      </w:r>
      <w:r w:rsidRPr="00FD3DB6">
        <w:rPr>
          <w:rFonts w:cs="Arial"/>
          <w:szCs w:val="24"/>
          <w:lang w:val="mn-MN"/>
        </w:rPr>
        <w:tab/>
        <w:t>Монгол Улсын Их Хурлын 2020 оны 23 дугаар тогтоолоор баталсан “</w:t>
      </w:r>
      <w:r w:rsidRPr="00FD3DB6">
        <w:rPr>
          <w:rStyle w:val="Strong"/>
          <w:rFonts w:cs="Arial"/>
          <w:b w:val="0"/>
          <w:szCs w:val="24"/>
          <w:shd w:val="clear" w:color="auto" w:fill="FFFFFF"/>
          <w:lang w:val="mn-MN"/>
        </w:rPr>
        <w:t>М</w:t>
      </w:r>
      <w:proofErr w:type="spellStart"/>
      <w:r w:rsidRPr="00FD3DB6">
        <w:rPr>
          <w:rStyle w:val="Strong"/>
          <w:rFonts w:cs="Arial"/>
          <w:b w:val="0"/>
          <w:szCs w:val="24"/>
          <w:shd w:val="clear" w:color="auto" w:fill="FFFFFF"/>
        </w:rPr>
        <w:t>онгол</w:t>
      </w:r>
      <w:proofErr w:type="spellEnd"/>
      <w:r w:rsidRPr="00FD3DB6">
        <w:rPr>
          <w:rStyle w:val="Strong"/>
          <w:rFonts w:cs="Arial"/>
          <w:b w:val="0"/>
          <w:szCs w:val="24"/>
          <w:shd w:val="clear" w:color="auto" w:fill="FFFFFF"/>
        </w:rPr>
        <w:t xml:space="preserve"> </w:t>
      </w:r>
      <w:proofErr w:type="spellStart"/>
      <w:r w:rsidRPr="00FD3DB6">
        <w:rPr>
          <w:rStyle w:val="Strong"/>
          <w:rFonts w:cs="Arial"/>
          <w:b w:val="0"/>
          <w:szCs w:val="24"/>
          <w:shd w:val="clear" w:color="auto" w:fill="FFFFFF"/>
        </w:rPr>
        <w:t>улсыг</w:t>
      </w:r>
      <w:proofErr w:type="spellEnd"/>
      <w:r w:rsidRPr="00FD3DB6">
        <w:rPr>
          <w:rStyle w:val="Strong"/>
          <w:rFonts w:cs="Arial"/>
          <w:b w:val="0"/>
          <w:szCs w:val="24"/>
          <w:shd w:val="clear" w:color="auto" w:fill="FFFFFF"/>
        </w:rPr>
        <w:t xml:space="preserve"> 2021-2025 </w:t>
      </w:r>
      <w:proofErr w:type="spellStart"/>
      <w:r w:rsidRPr="00FD3DB6">
        <w:rPr>
          <w:rStyle w:val="Strong"/>
          <w:rFonts w:cs="Arial"/>
          <w:b w:val="0"/>
          <w:szCs w:val="24"/>
          <w:shd w:val="clear" w:color="auto" w:fill="FFFFFF"/>
        </w:rPr>
        <w:t>онд</w:t>
      </w:r>
      <w:proofErr w:type="spellEnd"/>
      <w:r w:rsidRPr="00FD3DB6">
        <w:rPr>
          <w:rStyle w:val="Strong"/>
          <w:rFonts w:cs="Arial"/>
          <w:b w:val="0"/>
          <w:szCs w:val="24"/>
          <w:shd w:val="clear" w:color="auto" w:fill="FFFFFF"/>
        </w:rPr>
        <w:t xml:space="preserve"> </w:t>
      </w:r>
      <w:proofErr w:type="spellStart"/>
      <w:r w:rsidRPr="00FD3DB6">
        <w:rPr>
          <w:rStyle w:val="Strong"/>
          <w:rFonts w:cs="Arial"/>
          <w:b w:val="0"/>
          <w:szCs w:val="24"/>
          <w:shd w:val="clear" w:color="auto" w:fill="FFFFFF"/>
        </w:rPr>
        <w:t>хөгжүүлэх</w:t>
      </w:r>
      <w:proofErr w:type="spellEnd"/>
      <w:r w:rsidRPr="00FD3DB6">
        <w:rPr>
          <w:rStyle w:val="Strong"/>
          <w:rFonts w:cs="Arial"/>
          <w:b w:val="0"/>
          <w:szCs w:val="24"/>
          <w:shd w:val="clear" w:color="auto" w:fill="FFFFFF"/>
        </w:rPr>
        <w:t> </w:t>
      </w:r>
      <w:proofErr w:type="spellStart"/>
      <w:r w:rsidRPr="00FD3DB6">
        <w:rPr>
          <w:rStyle w:val="Strong"/>
          <w:rFonts w:cs="Arial"/>
          <w:b w:val="0"/>
          <w:szCs w:val="24"/>
          <w:shd w:val="clear" w:color="auto" w:fill="FFFFFF"/>
        </w:rPr>
        <w:t>таван</w:t>
      </w:r>
      <w:proofErr w:type="spellEnd"/>
      <w:r w:rsidRPr="00FD3DB6">
        <w:rPr>
          <w:rStyle w:val="Strong"/>
          <w:rFonts w:cs="Arial"/>
          <w:b w:val="0"/>
          <w:szCs w:val="24"/>
          <w:shd w:val="clear" w:color="auto" w:fill="FFFFFF"/>
        </w:rPr>
        <w:t xml:space="preserve"> </w:t>
      </w:r>
      <w:proofErr w:type="spellStart"/>
      <w:r w:rsidRPr="00FD3DB6">
        <w:rPr>
          <w:rStyle w:val="Strong"/>
          <w:rFonts w:cs="Arial"/>
          <w:b w:val="0"/>
          <w:szCs w:val="24"/>
          <w:shd w:val="clear" w:color="auto" w:fill="FFFFFF"/>
        </w:rPr>
        <w:t>жилийн</w:t>
      </w:r>
      <w:proofErr w:type="spellEnd"/>
      <w:r w:rsidRPr="00FD3DB6">
        <w:rPr>
          <w:rStyle w:val="Strong"/>
          <w:rFonts w:cs="Arial"/>
          <w:b w:val="0"/>
          <w:szCs w:val="24"/>
          <w:shd w:val="clear" w:color="auto" w:fill="FFFFFF"/>
        </w:rPr>
        <w:t xml:space="preserve"> </w:t>
      </w:r>
      <w:proofErr w:type="spellStart"/>
      <w:r w:rsidRPr="00FD3DB6">
        <w:rPr>
          <w:rStyle w:val="Strong"/>
          <w:rFonts w:cs="Arial"/>
          <w:b w:val="0"/>
          <w:szCs w:val="24"/>
          <w:shd w:val="clear" w:color="auto" w:fill="FFFFFF"/>
        </w:rPr>
        <w:t>үндсэн</w:t>
      </w:r>
      <w:proofErr w:type="spellEnd"/>
      <w:r w:rsidRPr="00FD3DB6">
        <w:rPr>
          <w:rFonts w:cs="Arial"/>
          <w:szCs w:val="24"/>
          <w:lang w:val="mn-MN"/>
        </w:rPr>
        <w:t xml:space="preserve"> чиглэл”-ийн </w:t>
      </w:r>
      <w:r w:rsidRPr="00FD3DB6">
        <w:rPr>
          <w:rFonts w:cs="Arial"/>
          <w:szCs w:val="24"/>
          <w:shd w:val="clear" w:color="auto" w:fill="FFFFFF"/>
        </w:rPr>
        <w:t xml:space="preserve">8.3.1.гол </w:t>
      </w:r>
      <w:proofErr w:type="spellStart"/>
      <w:r w:rsidRPr="00FD3DB6">
        <w:rPr>
          <w:rFonts w:cs="Arial"/>
          <w:szCs w:val="24"/>
          <w:shd w:val="clear" w:color="auto" w:fill="FFFFFF"/>
        </w:rPr>
        <w:t>нэрийн</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хүнсний</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бүтээгдэхүүний</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хэрэгцээг</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дотоодын</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үйлдвэрлэлээр</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бүрэн</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хангах</w:t>
      </w:r>
      <w:proofErr w:type="spellEnd"/>
      <w:r w:rsidRPr="00FD3DB6">
        <w:rPr>
          <w:rFonts w:cs="Arial"/>
          <w:szCs w:val="24"/>
          <w:shd w:val="clear" w:color="auto" w:fill="FFFFFF"/>
        </w:rPr>
        <w:t xml:space="preserve"> </w:t>
      </w:r>
      <w:r w:rsidRPr="00FD3DB6">
        <w:rPr>
          <w:rFonts w:cs="Arial"/>
          <w:szCs w:val="24"/>
          <w:lang w:val="mn-MN"/>
        </w:rPr>
        <w:t>зорилтыг дэвшүүлсэн.</w:t>
      </w:r>
    </w:p>
    <w:p w:rsidR="00046A73" w:rsidRDefault="00046A73" w:rsidP="00046A73">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r w:rsidRPr="00FD3DB6">
        <w:rPr>
          <w:rFonts w:ascii="Arial" w:hAnsi="Arial" w:cs="Arial"/>
          <w:lang w:val="mn-MN"/>
        </w:rPr>
        <w:t xml:space="preserve">Монгол Улсын Их Хурлын 2020 оны 24 дүгээр тогтоолоор батлагдсан Монгол Улсын Засгийн газрын 2020-2024 оны үйл ажиллагааны хөтөлбөрийн </w:t>
      </w:r>
      <w:r w:rsidRPr="00FD3DB6">
        <w:rPr>
          <w:rFonts w:ascii="Arial" w:hAnsi="Arial" w:cs="Arial"/>
        </w:rPr>
        <w:t xml:space="preserve">3.3.1.Атрын IV </w:t>
      </w:r>
      <w:proofErr w:type="spellStart"/>
      <w:r w:rsidRPr="00FD3DB6">
        <w:rPr>
          <w:rFonts w:ascii="Arial" w:hAnsi="Arial" w:cs="Arial"/>
        </w:rPr>
        <w:t>аяныг</w:t>
      </w:r>
      <w:proofErr w:type="spellEnd"/>
      <w:r w:rsidRPr="00FD3DB6">
        <w:rPr>
          <w:rFonts w:ascii="Arial" w:hAnsi="Arial" w:cs="Arial"/>
        </w:rPr>
        <w:t xml:space="preserve"> </w:t>
      </w:r>
      <w:proofErr w:type="spellStart"/>
      <w:r w:rsidRPr="00FD3DB6">
        <w:rPr>
          <w:rFonts w:ascii="Arial" w:hAnsi="Arial" w:cs="Arial"/>
        </w:rPr>
        <w:t>хэрэгжүүлж</w:t>
      </w:r>
      <w:proofErr w:type="spellEnd"/>
      <w:r w:rsidRPr="00FD3DB6">
        <w:rPr>
          <w:rFonts w:ascii="Arial" w:hAnsi="Arial" w:cs="Arial"/>
        </w:rPr>
        <w:t xml:space="preserve">, </w:t>
      </w:r>
      <w:proofErr w:type="spellStart"/>
      <w:r w:rsidRPr="00FD3DB6">
        <w:rPr>
          <w:rFonts w:ascii="Arial" w:hAnsi="Arial" w:cs="Arial"/>
        </w:rPr>
        <w:t>тариалангийн</w:t>
      </w:r>
      <w:proofErr w:type="spellEnd"/>
      <w:r w:rsidRPr="00FD3DB6">
        <w:rPr>
          <w:rFonts w:ascii="Arial" w:hAnsi="Arial" w:cs="Arial"/>
        </w:rPr>
        <w:t xml:space="preserve"> </w:t>
      </w:r>
      <w:proofErr w:type="spellStart"/>
      <w:r w:rsidRPr="00FD3DB6">
        <w:rPr>
          <w:rFonts w:ascii="Arial" w:hAnsi="Arial" w:cs="Arial"/>
        </w:rPr>
        <w:t>тогтвортой</w:t>
      </w:r>
      <w:proofErr w:type="spellEnd"/>
      <w:r w:rsidRPr="00FD3DB6">
        <w:rPr>
          <w:rFonts w:ascii="Arial" w:hAnsi="Arial" w:cs="Arial"/>
        </w:rPr>
        <w:t xml:space="preserve"> </w:t>
      </w:r>
      <w:proofErr w:type="spellStart"/>
      <w:r w:rsidRPr="00FD3DB6">
        <w:rPr>
          <w:rFonts w:ascii="Arial" w:hAnsi="Arial" w:cs="Arial"/>
        </w:rPr>
        <w:t>үйлдвэрлэлийн</w:t>
      </w:r>
      <w:proofErr w:type="spellEnd"/>
      <w:r w:rsidRPr="00FD3DB6">
        <w:rPr>
          <w:rFonts w:ascii="Arial" w:hAnsi="Arial" w:cs="Arial"/>
        </w:rPr>
        <w:t xml:space="preserve"> </w:t>
      </w:r>
      <w:proofErr w:type="spellStart"/>
      <w:r w:rsidRPr="00FD3DB6">
        <w:rPr>
          <w:rFonts w:ascii="Arial" w:hAnsi="Arial" w:cs="Arial"/>
        </w:rPr>
        <w:t>хөгжлийг</w:t>
      </w:r>
      <w:proofErr w:type="spellEnd"/>
      <w:r w:rsidRPr="00FD3DB6">
        <w:rPr>
          <w:rFonts w:ascii="Arial" w:hAnsi="Arial" w:cs="Arial"/>
        </w:rPr>
        <w:t xml:space="preserve"> </w:t>
      </w:r>
      <w:proofErr w:type="spellStart"/>
      <w:r w:rsidRPr="00FD3DB6">
        <w:rPr>
          <w:rFonts w:ascii="Arial" w:hAnsi="Arial" w:cs="Arial"/>
        </w:rPr>
        <w:t>хангаж</w:t>
      </w:r>
      <w:proofErr w:type="spellEnd"/>
      <w:r w:rsidRPr="00FD3DB6">
        <w:rPr>
          <w:rFonts w:ascii="Arial" w:hAnsi="Arial" w:cs="Arial"/>
        </w:rPr>
        <w:t xml:space="preserve">, </w:t>
      </w:r>
      <w:proofErr w:type="spellStart"/>
      <w:r w:rsidRPr="00FD3DB6">
        <w:rPr>
          <w:rFonts w:ascii="Arial" w:hAnsi="Arial" w:cs="Arial"/>
        </w:rPr>
        <w:t>бүтээгдэхүүнийг</w:t>
      </w:r>
      <w:proofErr w:type="spellEnd"/>
      <w:r w:rsidRPr="00FD3DB6">
        <w:rPr>
          <w:rFonts w:ascii="Arial" w:hAnsi="Arial" w:cs="Arial"/>
        </w:rPr>
        <w:t xml:space="preserve"> </w:t>
      </w:r>
      <w:proofErr w:type="spellStart"/>
      <w:r w:rsidRPr="00FD3DB6">
        <w:rPr>
          <w:rFonts w:ascii="Arial" w:hAnsi="Arial" w:cs="Arial"/>
        </w:rPr>
        <w:t>экспортлох</w:t>
      </w:r>
      <w:proofErr w:type="spellEnd"/>
      <w:r w:rsidRPr="00FD3DB6">
        <w:rPr>
          <w:rFonts w:ascii="Arial" w:hAnsi="Arial" w:cs="Arial"/>
        </w:rPr>
        <w:t xml:space="preserve">, </w:t>
      </w:r>
      <w:proofErr w:type="spellStart"/>
      <w:r w:rsidRPr="00FD3DB6">
        <w:rPr>
          <w:rFonts w:ascii="Arial" w:hAnsi="Arial" w:cs="Arial"/>
        </w:rPr>
        <w:t>боловсруулах</w:t>
      </w:r>
      <w:proofErr w:type="spellEnd"/>
      <w:r w:rsidRPr="00FD3DB6">
        <w:rPr>
          <w:rFonts w:ascii="Arial" w:hAnsi="Arial" w:cs="Arial"/>
        </w:rPr>
        <w:t xml:space="preserve"> </w:t>
      </w:r>
      <w:proofErr w:type="spellStart"/>
      <w:r w:rsidRPr="00FD3DB6">
        <w:rPr>
          <w:rFonts w:ascii="Arial" w:hAnsi="Arial" w:cs="Arial"/>
        </w:rPr>
        <w:t>хүчин</w:t>
      </w:r>
      <w:proofErr w:type="spellEnd"/>
      <w:r w:rsidRPr="00FD3DB6">
        <w:rPr>
          <w:rFonts w:ascii="Arial" w:hAnsi="Arial" w:cs="Arial"/>
        </w:rPr>
        <w:t xml:space="preserve"> </w:t>
      </w:r>
      <w:proofErr w:type="spellStart"/>
      <w:r w:rsidRPr="00FD3DB6">
        <w:rPr>
          <w:rFonts w:ascii="Arial" w:hAnsi="Arial" w:cs="Arial"/>
        </w:rPr>
        <w:t>чадлыг</w:t>
      </w:r>
      <w:proofErr w:type="spellEnd"/>
      <w:r w:rsidRPr="00FD3DB6">
        <w:rPr>
          <w:rFonts w:ascii="Arial" w:hAnsi="Arial" w:cs="Arial"/>
        </w:rPr>
        <w:t xml:space="preserve"> </w:t>
      </w:r>
      <w:proofErr w:type="spellStart"/>
      <w:r w:rsidRPr="00FD3DB6">
        <w:rPr>
          <w:rFonts w:ascii="Arial" w:hAnsi="Arial" w:cs="Arial"/>
        </w:rPr>
        <w:t>нэмэгдүүлж</w:t>
      </w:r>
      <w:proofErr w:type="spellEnd"/>
      <w:r w:rsidRPr="00FD3DB6">
        <w:rPr>
          <w:rFonts w:ascii="Arial" w:hAnsi="Arial" w:cs="Arial"/>
        </w:rPr>
        <w:t xml:space="preserve">, </w:t>
      </w:r>
      <w:proofErr w:type="spellStart"/>
      <w:r w:rsidRPr="00FD3DB6">
        <w:rPr>
          <w:rFonts w:ascii="Arial" w:hAnsi="Arial" w:cs="Arial"/>
        </w:rPr>
        <w:t>таримлын</w:t>
      </w:r>
      <w:proofErr w:type="spellEnd"/>
      <w:r w:rsidRPr="00FD3DB6">
        <w:rPr>
          <w:rFonts w:ascii="Arial" w:hAnsi="Arial" w:cs="Arial"/>
        </w:rPr>
        <w:t xml:space="preserve"> </w:t>
      </w:r>
      <w:proofErr w:type="spellStart"/>
      <w:r w:rsidRPr="00FD3DB6">
        <w:rPr>
          <w:rFonts w:ascii="Arial" w:hAnsi="Arial" w:cs="Arial"/>
        </w:rPr>
        <w:t>сэлгээ</w:t>
      </w:r>
      <w:proofErr w:type="spellEnd"/>
      <w:r w:rsidRPr="00FD3DB6">
        <w:rPr>
          <w:rFonts w:ascii="Arial" w:hAnsi="Arial" w:cs="Arial"/>
        </w:rPr>
        <w:t xml:space="preserve">, </w:t>
      </w:r>
      <w:proofErr w:type="spellStart"/>
      <w:r w:rsidRPr="00FD3DB6">
        <w:rPr>
          <w:rFonts w:ascii="Arial" w:hAnsi="Arial" w:cs="Arial"/>
        </w:rPr>
        <w:t>тэжээл</w:t>
      </w:r>
      <w:proofErr w:type="spellEnd"/>
      <w:r w:rsidRPr="00FD3DB6">
        <w:rPr>
          <w:rFonts w:ascii="Arial" w:hAnsi="Arial" w:cs="Arial"/>
        </w:rPr>
        <w:t xml:space="preserve"> </w:t>
      </w:r>
      <w:proofErr w:type="spellStart"/>
      <w:r w:rsidRPr="00FD3DB6">
        <w:rPr>
          <w:rFonts w:ascii="Arial" w:hAnsi="Arial" w:cs="Arial"/>
        </w:rPr>
        <w:t>үйлдвэрлэлийг</w:t>
      </w:r>
      <w:proofErr w:type="spellEnd"/>
      <w:r w:rsidRPr="00FD3DB6">
        <w:rPr>
          <w:rFonts w:ascii="Arial" w:hAnsi="Arial" w:cs="Arial"/>
        </w:rPr>
        <w:t xml:space="preserve"> </w:t>
      </w:r>
      <w:proofErr w:type="spellStart"/>
      <w:r w:rsidRPr="00FD3DB6">
        <w:rPr>
          <w:rFonts w:ascii="Arial" w:hAnsi="Arial" w:cs="Arial"/>
        </w:rPr>
        <w:t>нэмэгдүүлэх</w:t>
      </w:r>
      <w:proofErr w:type="spellEnd"/>
      <w:r w:rsidRPr="00FD3DB6">
        <w:rPr>
          <w:rFonts w:ascii="Arial" w:hAnsi="Arial" w:cs="Arial"/>
        </w:rPr>
        <w:t xml:space="preserve"> </w:t>
      </w:r>
      <w:proofErr w:type="spellStart"/>
      <w:r w:rsidRPr="00FD3DB6">
        <w:rPr>
          <w:rFonts w:ascii="Arial" w:hAnsi="Arial" w:cs="Arial"/>
        </w:rPr>
        <w:t>замаар</w:t>
      </w:r>
      <w:proofErr w:type="spellEnd"/>
      <w:r w:rsidRPr="00FD3DB6">
        <w:rPr>
          <w:rFonts w:ascii="Arial" w:hAnsi="Arial" w:cs="Arial"/>
        </w:rPr>
        <w:t xml:space="preserve"> </w:t>
      </w:r>
      <w:proofErr w:type="spellStart"/>
      <w:r w:rsidRPr="00FD3DB6">
        <w:rPr>
          <w:rFonts w:ascii="Arial" w:hAnsi="Arial" w:cs="Arial"/>
        </w:rPr>
        <w:t>салбарын</w:t>
      </w:r>
      <w:proofErr w:type="spellEnd"/>
      <w:r w:rsidRPr="00FD3DB6">
        <w:rPr>
          <w:rFonts w:ascii="Arial" w:hAnsi="Arial" w:cs="Arial"/>
        </w:rPr>
        <w:t xml:space="preserve"> </w:t>
      </w:r>
      <w:proofErr w:type="spellStart"/>
      <w:r w:rsidRPr="00FD3DB6">
        <w:rPr>
          <w:rFonts w:ascii="Arial" w:hAnsi="Arial" w:cs="Arial"/>
        </w:rPr>
        <w:t>бүтээмж</w:t>
      </w:r>
      <w:proofErr w:type="spellEnd"/>
      <w:r w:rsidRPr="00FD3DB6">
        <w:rPr>
          <w:rFonts w:ascii="Arial" w:hAnsi="Arial" w:cs="Arial"/>
        </w:rPr>
        <w:t xml:space="preserve">, </w:t>
      </w:r>
      <w:proofErr w:type="spellStart"/>
      <w:r w:rsidRPr="00FD3DB6">
        <w:rPr>
          <w:rFonts w:ascii="Arial" w:hAnsi="Arial" w:cs="Arial"/>
        </w:rPr>
        <w:t>өрсөлдөх</w:t>
      </w:r>
      <w:proofErr w:type="spellEnd"/>
      <w:r w:rsidRPr="00FD3DB6">
        <w:rPr>
          <w:rFonts w:ascii="Arial" w:hAnsi="Arial" w:cs="Arial"/>
        </w:rPr>
        <w:t xml:space="preserve"> </w:t>
      </w:r>
      <w:proofErr w:type="spellStart"/>
      <w:r w:rsidRPr="00FD3DB6">
        <w:rPr>
          <w:rFonts w:ascii="Arial" w:hAnsi="Arial" w:cs="Arial"/>
        </w:rPr>
        <w:t>чадварыг</w:t>
      </w:r>
      <w:proofErr w:type="spellEnd"/>
      <w:r w:rsidRPr="00FD3DB6">
        <w:rPr>
          <w:rFonts w:ascii="Arial" w:hAnsi="Arial" w:cs="Arial"/>
        </w:rPr>
        <w:t xml:space="preserve"> </w:t>
      </w:r>
      <w:proofErr w:type="spellStart"/>
      <w:r w:rsidRPr="00FD3DB6">
        <w:rPr>
          <w:rFonts w:ascii="Arial" w:hAnsi="Arial" w:cs="Arial"/>
        </w:rPr>
        <w:t>нэмэгдүүлнэ</w:t>
      </w:r>
      <w:proofErr w:type="spellEnd"/>
      <w:r w:rsidRPr="00FD3DB6">
        <w:rPr>
          <w:rFonts w:ascii="Arial" w:hAnsi="Arial" w:cs="Arial"/>
          <w:lang w:val="mn-MN"/>
        </w:rPr>
        <w:t xml:space="preserve"> гэж  заасан.</w:t>
      </w:r>
    </w:p>
    <w:p w:rsidR="00046A73" w:rsidRPr="00FD3DB6" w:rsidRDefault="00046A73" w:rsidP="00046A73">
      <w:pPr>
        <w:pStyle w:val="NormalWeb"/>
        <w:shd w:val="clear" w:color="auto" w:fill="FFFFFF"/>
        <w:spacing w:before="0" w:beforeAutospacing="0" w:after="150" w:afterAutospacing="0" w:line="270" w:lineRule="atLeast"/>
        <w:ind w:firstLine="720"/>
        <w:jc w:val="both"/>
        <w:textAlignment w:val="top"/>
        <w:rPr>
          <w:rFonts w:ascii="Arial" w:hAnsi="Arial" w:cs="Arial"/>
          <w:lang w:val="mn-MN"/>
        </w:rPr>
      </w:pPr>
    </w:p>
    <w:p w:rsidR="00046A73" w:rsidRPr="00FD3DB6" w:rsidRDefault="00046A73" w:rsidP="00046A73">
      <w:pPr>
        <w:autoSpaceDE w:val="0"/>
        <w:autoSpaceDN w:val="0"/>
        <w:adjustRightInd w:val="0"/>
        <w:spacing w:before="0" w:after="120"/>
        <w:ind w:firstLine="720"/>
        <w:rPr>
          <w:rFonts w:cs="Arial"/>
          <w:b/>
          <w:szCs w:val="24"/>
          <w:lang w:val="mn-MN"/>
        </w:rPr>
      </w:pPr>
      <w:r w:rsidRPr="00FD3DB6">
        <w:rPr>
          <w:rFonts w:cs="Arial"/>
          <w:b/>
          <w:szCs w:val="24"/>
          <w:lang w:val="mn-MN"/>
        </w:rPr>
        <w:t xml:space="preserve">1.2.Практик шаардлага </w:t>
      </w:r>
    </w:p>
    <w:p w:rsidR="00046A73" w:rsidRPr="00FD3DB6" w:rsidRDefault="00046A73" w:rsidP="00046A73">
      <w:pPr>
        <w:ind w:firstLine="720"/>
        <w:rPr>
          <w:rFonts w:cs="Arial"/>
          <w:szCs w:val="24"/>
          <w:lang w:val="mn-MN"/>
        </w:rPr>
      </w:pPr>
      <w:r w:rsidRPr="00FD3DB6">
        <w:rPr>
          <w:rFonts w:cs="Arial"/>
          <w:szCs w:val="24"/>
          <w:lang w:val="mn-MN"/>
        </w:rPr>
        <w:t xml:space="preserve">2020 онд улсын хэмжээгээр  394.6 мянган га-д үр тариа, үүнээс 364.0  мянган га-д улаанбуудай, 18.6 мянган га-д төмс, 9.6 мянган га-д хүнсний ногоо, 61.1 мянган га-д тосны, 52.7 мянган га-д тэжээлийн ургамал, нийтдээ 536.6 мянган га-д тариалалт хийсэн. Урьдчилсан балансаар 513.3 мянган тонн үр тариа, үүнээс 487.6 мянган тонн буудай, 237.0 мянган тонн төмс, 113.6 мянган тонн хүнсний ногоо, 32.8 мянган тонн  тосны ургамал, 109.4 мянган тонн малын тэжээлийн ургамал тус тус хураан авах боломжтой гэсэн төлөв гарсан. 10 дугаар сарын </w:t>
      </w:r>
      <w:r w:rsidRPr="00FD3DB6">
        <w:rPr>
          <w:rFonts w:cs="Arial"/>
          <w:szCs w:val="24"/>
        </w:rPr>
        <w:t>13</w:t>
      </w:r>
      <w:r w:rsidRPr="00FD3DB6">
        <w:rPr>
          <w:rFonts w:cs="Arial"/>
          <w:szCs w:val="24"/>
          <w:lang w:val="mn-MN"/>
        </w:rPr>
        <w:t xml:space="preserve">-ний байдлаар үр тарианы хураалт </w:t>
      </w:r>
      <w:r w:rsidRPr="00FD3DB6">
        <w:rPr>
          <w:rFonts w:cs="Arial"/>
          <w:szCs w:val="24"/>
        </w:rPr>
        <w:t>47</w:t>
      </w:r>
      <w:r w:rsidRPr="00FD3DB6">
        <w:rPr>
          <w:rFonts w:cs="Arial"/>
          <w:szCs w:val="24"/>
          <w:lang w:val="mn-MN"/>
        </w:rPr>
        <w:t>.</w:t>
      </w:r>
      <w:r w:rsidRPr="00FD3DB6">
        <w:rPr>
          <w:rFonts w:cs="Arial"/>
          <w:szCs w:val="24"/>
        </w:rPr>
        <w:t xml:space="preserve">7 </w:t>
      </w:r>
      <w:r w:rsidRPr="00FD3DB6">
        <w:rPr>
          <w:rFonts w:cs="Arial"/>
          <w:szCs w:val="24"/>
          <w:lang w:val="mn-MN"/>
        </w:rPr>
        <w:t xml:space="preserve">хувь, хүнсний ногооны хураалт </w:t>
      </w:r>
      <w:r w:rsidRPr="00FD3DB6">
        <w:rPr>
          <w:rFonts w:cs="Arial"/>
          <w:szCs w:val="24"/>
        </w:rPr>
        <w:t>81.6</w:t>
      </w:r>
      <w:r w:rsidRPr="00FD3DB6">
        <w:rPr>
          <w:rFonts w:cs="Arial"/>
          <w:szCs w:val="24"/>
          <w:lang w:val="mn-MN"/>
        </w:rPr>
        <w:t xml:space="preserve"> хувь, төмсний хураалт </w:t>
      </w:r>
      <w:r w:rsidRPr="00FD3DB6">
        <w:rPr>
          <w:rFonts w:cs="Arial"/>
          <w:szCs w:val="24"/>
        </w:rPr>
        <w:t>90</w:t>
      </w:r>
      <w:r w:rsidRPr="00FD3DB6">
        <w:rPr>
          <w:rFonts w:cs="Arial"/>
          <w:szCs w:val="24"/>
          <w:lang w:val="mn-MN"/>
        </w:rPr>
        <w:t>.</w:t>
      </w:r>
      <w:r w:rsidRPr="00FD3DB6">
        <w:rPr>
          <w:rFonts w:cs="Arial"/>
          <w:szCs w:val="24"/>
        </w:rPr>
        <w:t>7</w:t>
      </w:r>
      <w:r w:rsidRPr="00FD3DB6">
        <w:rPr>
          <w:rFonts w:cs="Arial"/>
          <w:szCs w:val="24"/>
          <w:lang w:val="mn-MN"/>
        </w:rPr>
        <w:t xml:space="preserve"> хувийн явцтай байна. </w:t>
      </w:r>
    </w:p>
    <w:p w:rsidR="00046A73" w:rsidRPr="00FD3DB6" w:rsidRDefault="00046A73" w:rsidP="00046A73">
      <w:pPr>
        <w:spacing w:before="0" w:after="120"/>
        <w:ind w:firstLine="720"/>
        <w:rPr>
          <w:rFonts w:cs="Arial"/>
          <w:szCs w:val="24"/>
          <w:lang w:val="mn-MN"/>
        </w:rPr>
      </w:pPr>
      <w:r w:rsidRPr="00FD3DB6">
        <w:rPr>
          <w:rFonts w:cs="Arial"/>
          <w:noProof/>
          <w:szCs w:val="24"/>
          <w:lang w:val="mn-MN"/>
        </w:rPr>
        <w:t>Хэдийгээр хураан авах ургацын хэмжээ нэмэгдэж газар тариалангийн үйлдвэрлэлд өсөлт гарч байгаа ч үйлдвэрлэл эрхлэгчдэд эргэлтийн хөрөнгө дутмаг, банкны зээлийн хүү өндөр байгаагаас шалтгаалан техникийн шинэчлэл төдийлэн хангалттай түвшинд хийж чадахгүй,</w:t>
      </w:r>
      <w:r w:rsidRPr="00FD3DB6">
        <w:rPr>
          <w:rFonts w:cs="Arial"/>
          <w:szCs w:val="24"/>
          <w:lang w:val="mn-MN"/>
        </w:rPr>
        <w:t xml:space="preserve"> бордоо, ургамал хамгааллын бодисыг 100 хувь импортлон авч ашиглаж байна.</w:t>
      </w:r>
    </w:p>
    <w:p w:rsidR="00046A73" w:rsidRPr="00FD3DB6" w:rsidRDefault="00046A73" w:rsidP="00046A73">
      <w:pPr>
        <w:spacing w:before="0" w:after="120"/>
        <w:ind w:firstLine="720"/>
        <w:rPr>
          <w:rFonts w:eastAsia="Times New Roman" w:cs="Arial"/>
          <w:szCs w:val="24"/>
          <w:lang w:val="mn-MN"/>
        </w:rPr>
      </w:pPr>
      <w:r w:rsidRPr="00FD3DB6">
        <w:rPr>
          <w:rFonts w:eastAsia="Times New Roman" w:cs="Arial"/>
          <w:szCs w:val="24"/>
          <w:lang w:val="mn-MN"/>
        </w:rPr>
        <w:t xml:space="preserve">2008 онд </w:t>
      </w:r>
      <w:proofErr w:type="spellStart"/>
      <w:r w:rsidRPr="00FD3DB6">
        <w:rPr>
          <w:rFonts w:eastAsia="Times New Roman" w:cs="Arial"/>
          <w:bCs/>
          <w:szCs w:val="24"/>
        </w:rPr>
        <w:t>Импортоор</w:t>
      </w:r>
      <w:proofErr w:type="spellEnd"/>
      <w:r w:rsidRPr="00FD3DB6">
        <w:rPr>
          <w:rFonts w:eastAsia="Times New Roman" w:cs="Arial"/>
          <w:bCs/>
          <w:szCs w:val="24"/>
        </w:rPr>
        <w:t xml:space="preserve"> </w:t>
      </w:r>
      <w:proofErr w:type="spellStart"/>
      <w:r w:rsidRPr="00FD3DB6">
        <w:rPr>
          <w:rFonts w:eastAsia="Times New Roman" w:cs="Arial"/>
          <w:bCs/>
          <w:szCs w:val="24"/>
        </w:rPr>
        <w:t>оруулж</w:t>
      </w:r>
      <w:proofErr w:type="spellEnd"/>
      <w:r w:rsidRPr="00FD3DB6">
        <w:rPr>
          <w:rFonts w:eastAsia="Times New Roman" w:cs="Arial"/>
          <w:bCs/>
          <w:szCs w:val="24"/>
        </w:rPr>
        <w:t xml:space="preserve"> </w:t>
      </w:r>
      <w:proofErr w:type="spellStart"/>
      <w:r w:rsidRPr="00FD3DB6">
        <w:rPr>
          <w:rFonts w:eastAsia="Times New Roman" w:cs="Arial"/>
          <w:bCs/>
          <w:szCs w:val="24"/>
        </w:rPr>
        <w:t>байгаа</w:t>
      </w:r>
      <w:proofErr w:type="spellEnd"/>
      <w:r w:rsidRPr="00FD3DB6">
        <w:rPr>
          <w:rFonts w:eastAsia="Times New Roman" w:cs="Arial"/>
          <w:bCs/>
          <w:szCs w:val="24"/>
        </w:rPr>
        <w:t xml:space="preserve"> </w:t>
      </w:r>
      <w:proofErr w:type="spellStart"/>
      <w:r w:rsidRPr="00FD3DB6">
        <w:rPr>
          <w:rFonts w:eastAsia="Times New Roman" w:cs="Arial"/>
          <w:bCs/>
          <w:szCs w:val="24"/>
        </w:rPr>
        <w:t>хөдөө</w:t>
      </w:r>
      <w:proofErr w:type="spellEnd"/>
      <w:r w:rsidRPr="00FD3DB6">
        <w:rPr>
          <w:rFonts w:eastAsia="Times New Roman" w:cs="Arial"/>
          <w:bCs/>
          <w:szCs w:val="24"/>
        </w:rPr>
        <w:t xml:space="preserve"> </w:t>
      </w:r>
      <w:proofErr w:type="spellStart"/>
      <w:r w:rsidRPr="00FD3DB6">
        <w:rPr>
          <w:rFonts w:eastAsia="Times New Roman" w:cs="Arial"/>
          <w:bCs/>
          <w:szCs w:val="24"/>
        </w:rPr>
        <w:t>аж</w:t>
      </w:r>
      <w:proofErr w:type="spellEnd"/>
      <w:r w:rsidRPr="00FD3DB6">
        <w:rPr>
          <w:rFonts w:eastAsia="Times New Roman" w:cs="Arial"/>
          <w:bCs/>
          <w:szCs w:val="24"/>
        </w:rPr>
        <w:t xml:space="preserve"> </w:t>
      </w:r>
      <w:proofErr w:type="spellStart"/>
      <w:r w:rsidRPr="00FD3DB6">
        <w:rPr>
          <w:rFonts w:eastAsia="Times New Roman" w:cs="Arial"/>
          <w:bCs/>
          <w:szCs w:val="24"/>
        </w:rPr>
        <w:t>ахуйн</w:t>
      </w:r>
      <w:proofErr w:type="spellEnd"/>
      <w:r w:rsidRPr="00FD3DB6">
        <w:rPr>
          <w:rFonts w:eastAsia="Times New Roman" w:cs="Arial"/>
          <w:bCs/>
          <w:szCs w:val="24"/>
        </w:rPr>
        <w:t xml:space="preserve"> </w:t>
      </w:r>
      <w:proofErr w:type="spellStart"/>
      <w:r w:rsidRPr="00FD3DB6">
        <w:rPr>
          <w:rFonts w:eastAsia="Times New Roman" w:cs="Arial"/>
          <w:bCs/>
          <w:szCs w:val="24"/>
        </w:rPr>
        <w:t>зориулалттай</w:t>
      </w:r>
      <w:proofErr w:type="spellEnd"/>
      <w:r w:rsidRPr="00FD3DB6">
        <w:rPr>
          <w:rFonts w:eastAsia="Times New Roman" w:cs="Arial"/>
          <w:bCs/>
          <w:szCs w:val="24"/>
        </w:rPr>
        <w:t xml:space="preserve"> </w:t>
      </w:r>
      <w:proofErr w:type="spellStart"/>
      <w:r w:rsidRPr="00FD3DB6">
        <w:rPr>
          <w:rFonts w:eastAsia="Times New Roman" w:cs="Arial"/>
          <w:bCs/>
          <w:szCs w:val="24"/>
        </w:rPr>
        <w:t>шинэ</w:t>
      </w:r>
      <w:proofErr w:type="spellEnd"/>
      <w:r w:rsidRPr="00FD3DB6">
        <w:rPr>
          <w:rFonts w:eastAsia="Times New Roman" w:cs="Arial"/>
          <w:bCs/>
          <w:szCs w:val="24"/>
        </w:rPr>
        <w:t xml:space="preserve"> </w:t>
      </w:r>
      <w:proofErr w:type="spellStart"/>
      <w:r w:rsidRPr="00FD3DB6">
        <w:rPr>
          <w:rFonts w:eastAsia="Times New Roman" w:cs="Arial"/>
          <w:bCs/>
          <w:szCs w:val="24"/>
        </w:rPr>
        <w:t>трактор</w:t>
      </w:r>
      <w:proofErr w:type="spellEnd"/>
      <w:r w:rsidRPr="00FD3DB6">
        <w:rPr>
          <w:rFonts w:eastAsia="Times New Roman" w:cs="Arial"/>
          <w:bCs/>
          <w:szCs w:val="24"/>
        </w:rPr>
        <w:t xml:space="preserve">, </w:t>
      </w:r>
      <w:proofErr w:type="spellStart"/>
      <w:r w:rsidRPr="00FD3DB6">
        <w:rPr>
          <w:rFonts w:eastAsia="Times New Roman" w:cs="Arial"/>
          <w:bCs/>
          <w:szCs w:val="24"/>
        </w:rPr>
        <w:t>комбайн</w:t>
      </w:r>
      <w:proofErr w:type="spellEnd"/>
      <w:r w:rsidRPr="00FD3DB6">
        <w:rPr>
          <w:rFonts w:eastAsia="Times New Roman" w:cs="Arial"/>
          <w:bCs/>
          <w:szCs w:val="24"/>
        </w:rPr>
        <w:t xml:space="preserve">, </w:t>
      </w:r>
      <w:proofErr w:type="spellStart"/>
      <w:r w:rsidRPr="00FD3DB6">
        <w:rPr>
          <w:rFonts w:eastAsia="Times New Roman" w:cs="Arial"/>
          <w:bCs/>
          <w:szCs w:val="24"/>
        </w:rPr>
        <w:t>машин</w:t>
      </w:r>
      <w:proofErr w:type="spellEnd"/>
      <w:r w:rsidRPr="00FD3DB6">
        <w:rPr>
          <w:rFonts w:eastAsia="Times New Roman" w:cs="Arial"/>
          <w:bCs/>
          <w:szCs w:val="24"/>
        </w:rPr>
        <w:t xml:space="preserve"> </w:t>
      </w:r>
      <w:proofErr w:type="spellStart"/>
      <w:r w:rsidRPr="00FD3DB6">
        <w:rPr>
          <w:rFonts w:eastAsia="Times New Roman" w:cs="Arial"/>
          <w:bCs/>
          <w:szCs w:val="24"/>
        </w:rPr>
        <w:t>механизм</w:t>
      </w:r>
      <w:proofErr w:type="spellEnd"/>
      <w:r w:rsidRPr="00FD3DB6">
        <w:rPr>
          <w:rFonts w:eastAsia="Times New Roman" w:cs="Arial"/>
          <w:bCs/>
          <w:szCs w:val="24"/>
        </w:rPr>
        <w:t xml:space="preserve">, </w:t>
      </w:r>
      <w:proofErr w:type="spellStart"/>
      <w:r w:rsidRPr="00FD3DB6">
        <w:rPr>
          <w:rFonts w:eastAsia="Times New Roman" w:cs="Arial"/>
          <w:bCs/>
          <w:szCs w:val="24"/>
        </w:rPr>
        <w:t>гурилын</w:t>
      </w:r>
      <w:proofErr w:type="spellEnd"/>
      <w:r w:rsidRPr="00FD3DB6">
        <w:rPr>
          <w:rFonts w:eastAsia="Times New Roman" w:cs="Arial"/>
          <w:bCs/>
          <w:szCs w:val="24"/>
        </w:rPr>
        <w:t xml:space="preserve"> </w:t>
      </w:r>
      <w:proofErr w:type="spellStart"/>
      <w:r w:rsidRPr="00FD3DB6">
        <w:rPr>
          <w:rFonts w:eastAsia="Times New Roman" w:cs="Arial"/>
          <w:bCs/>
          <w:szCs w:val="24"/>
        </w:rPr>
        <w:t>үйлдвэрийн</w:t>
      </w:r>
      <w:proofErr w:type="spellEnd"/>
      <w:r w:rsidRPr="00FD3DB6">
        <w:rPr>
          <w:rFonts w:eastAsia="Times New Roman" w:cs="Arial"/>
          <w:bCs/>
          <w:szCs w:val="24"/>
        </w:rPr>
        <w:t xml:space="preserve"> </w:t>
      </w:r>
      <w:proofErr w:type="spellStart"/>
      <w:r w:rsidRPr="00FD3DB6">
        <w:rPr>
          <w:rFonts w:eastAsia="Times New Roman" w:cs="Arial"/>
          <w:bCs/>
          <w:szCs w:val="24"/>
        </w:rPr>
        <w:t>болон</w:t>
      </w:r>
      <w:proofErr w:type="spellEnd"/>
      <w:r w:rsidRPr="00FD3DB6">
        <w:rPr>
          <w:rFonts w:eastAsia="Times New Roman" w:cs="Arial"/>
          <w:bCs/>
          <w:szCs w:val="24"/>
        </w:rPr>
        <w:t xml:space="preserve"> </w:t>
      </w:r>
      <w:proofErr w:type="spellStart"/>
      <w:r w:rsidRPr="00FD3DB6">
        <w:rPr>
          <w:rFonts w:eastAsia="Times New Roman" w:cs="Arial"/>
          <w:bCs/>
          <w:szCs w:val="24"/>
        </w:rPr>
        <w:t>усалгааны</w:t>
      </w:r>
      <w:proofErr w:type="spellEnd"/>
      <w:r w:rsidRPr="00FD3DB6">
        <w:rPr>
          <w:rFonts w:eastAsia="Times New Roman" w:cs="Arial"/>
          <w:bCs/>
          <w:szCs w:val="24"/>
        </w:rPr>
        <w:t xml:space="preserve"> </w:t>
      </w:r>
      <w:proofErr w:type="spellStart"/>
      <w:r w:rsidRPr="00FD3DB6">
        <w:rPr>
          <w:rFonts w:eastAsia="Times New Roman" w:cs="Arial"/>
          <w:bCs/>
          <w:szCs w:val="24"/>
        </w:rPr>
        <w:t>тоног</w:t>
      </w:r>
      <w:proofErr w:type="spellEnd"/>
      <w:r w:rsidRPr="00FD3DB6">
        <w:rPr>
          <w:rFonts w:eastAsia="Times New Roman" w:cs="Arial"/>
          <w:bCs/>
          <w:szCs w:val="24"/>
        </w:rPr>
        <w:t xml:space="preserve"> </w:t>
      </w:r>
      <w:proofErr w:type="spellStart"/>
      <w:r w:rsidRPr="00FD3DB6">
        <w:rPr>
          <w:rFonts w:eastAsia="Times New Roman" w:cs="Arial"/>
          <w:bCs/>
          <w:szCs w:val="24"/>
        </w:rPr>
        <w:lastRenderedPageBreak/>
        <w:t>төхөөрөмж</w:t>
      </w:r>
      <w:proofErr w:type="spellEnd"/>
      <w:r w:rsidRPr="00FD3DB6">
        <w:rPr>
          <w:rFonts w:eastAsia="Times New Roman" w:cs="Arial"/>
          <w:bCs/>
          <w:szCs w:val="24"/>
        </w:rPr>
        <w:t xml:space="preserve">, </w:t>
      </w:r>
      <w:proofErr w:type="spellStart"/>
      <w:r w:rsidRPr="00FD3DB6">
        <w:rPr>
          <w:rFonts w:eastAsia="Times New Roman" w:cs="Arial"/>
          <w:bCs/>
          <w:szCs w:val="24"/>
        </w:rPr>
        <w:t>ойн</w:t>
      </w:r>
      <w:proofErr w:type="spellEnd"/>
      <w:r w:rsidRPr="00FD3DB6">
        <w:rPr>
          <w:rFonts w:eastAsia="Times New Roman" w:cs="Arial"/>
          <w:bCs/>
          <w:szCs w:val="24"/>
        </w:rPr>
        <w:t xml:space="preserve"> </w:t>
      </w:r>
      <w:proofErr w:type="spellStart"/>
      <w:r w:rsidRPr="00FD3DB6">
        <w:rPr>
          <w:rFonts w:eastAsia="Times New Roman" w:cs="Arial"/>
          <w:bCs/>
          <w:szCs w:val="24"/>
        </w:rPr>
        <w:t>аж</w:t>
      </w:r>
      <w:proofErr w:type="spellEnd"/>
      <w:r w:rsidRPr="00FD3DB6">
        <w:rPr>
          <w:rFonts w:eastAsia="Times New Roman" w:cs="Arial"/>
          <w:bCs/>
          <w:szCs w:val="24"/>
        </w:rPr>
        <w:t xml:space="preserve"> </w:t>
      </w:r>
      <w:proofErr w:type="spellStart"/>
      <w:r w:rsidRPr="00FD3DB6">
        <w:rPr>
          <w:rFonts w:eastAsia="Times New Roman" w:cs="Arial"/>
          <w:bCs/>
          <w:szCs w:val="24"/>
        </w:rPr>
        <w:t>ахуйн</w:t>
      </w:r>
      <w:proofErr w:type="spellEnd"/>
      <w:r w:rsidRPr="00FD3DB6">
        <w:rPr>
          <w:rFonts w:eastAsia="Times New Roman" w:cs="Arial"/>
          <w:bCs/>
          <w:szCs w:val="24"/>
        </w:rPr>
        <w:t xml:space="preserve"> </w:t>
      </w:r>
      <w:proofErr w:type="spellStart"/>
      <w:r w:rsidRPr="00FD3DB6">
        <w:rPr>
          <w:rFonts w:eastAsia="Times New Roman" w:cs="Arial"/>
          <w:bCs/>
          <w:szCs w:val="24"/>
        </w:rPr>
        <w:t>техник</w:t>
      </w:r>
      <w:proofErr w:type="spellEnd"/>
      <w:r w:rsidRPr="00FD3DB6">
        <w:rPr>
          <w:rFonts w:eastAsia="Times New Roman" w:cs="Arial"/>
          <w:bCs/>
          <w:szCs w:val="24"/>
        </w:rPr>
        <w:t xml:space="preserve">, </w:t>
      </w:r>
      <w:proofErr w:type="spellStart"/>
      <w:r w:rsidRPr="00FD3DB6">
        <w:rPr>
          <w:rFonts w:eastAsia="Times New Roman" w:cs="Arial"/>
          <w:bCs/>
          <w:szCs w:val="24"/>
        </w:rPr>
        <w:t>тоног</w:t>
      </w:r>
      <w:proofErr w:type="spellEnd"/>
      <w:r w:rsidRPr="00FD3DB6">
        <w:rPr>
          <w:rFonts w:eastAsia="Times New Roman" w:cs="Arial"/>
          <w:bCs/>
          <w:szCs w:val="24"/>
        </w:rPr>
        <w:t xml:space="preserve"> </w:t>
      </w:r>
      <w:proofErr w:type="spellStart"/>
      <w:r w:rsidRPr="00FD3DB6">
        <w:rPr>
          <w:rFonts w:eastAsia="Times New Roman" w:cs="Arial"/>
          <w:bCs/>
          <w:szCs w:val="24"/>
        </w:rPr>
        <w:t>төхөөрөмж</w:t>
      </w:r>
      <w:proofErr w:type="spellEnd"/>
      <w:r w:rsidRPr="00FD3DB6">
        <w:rPr>
          <w:rFonts w:eastAsia="Times New Roman" w:cs="Arial"/>
          <w:bCs/>
          <w:szCs w:val="24"/>
        </w:rPr>
        <w:t xml:space="preserve">, </w:t>
      </w:r>
      <w:proofErr w:type="spellStart"/>
      <w:r w:rsidRPr="00FD3DB6">
        <w:rPr>
          <w:rFonts w:eastAsia="Times New Roman" w:cs="Arial"/>
          <w:bCs/>
          <w:szCs w:val="24"/>
        </w:rPr>
        <w:t>бордоо</w:t>
      </w:r>
      <w:proofErr w:type="spellEnd"/>
      <w:r w:rsidRPr="00FD3DB6">
        <w:rPr>
          <w:rFonts w:eastAsia="Times New Roman" w:cs="Arial"/>
          <w:bCs/>
          <w:szCs w:val="24"/>
        </w:rPr>
        <w:t xml:space="preserve">, </w:t>
      </w:r>
      <w:proofErr w:type="spellStart"/>
      <w:r w:rsidRPr="00FD3DB6">
        <w:rPr>
          <w:rFonts w:eastAsia="Times New Roman" w:cs="Arial"/>
          <w:bCs/>
          <w:szCs w:val="24"/>
        </w:rPr>
        <w:t>ургамал</w:t>
      </w:r>
      <w:proofErr w:type="spellEnd"/>
      <w:r w:rsidRPr="00FD3DB6">
        <w:rPr>
          <w:rFonts w:eastAsia="Times New Roman" w:cs="Arial"/>
          <w:bCs/>
          <w:szCs w:val="24"/>
        </w:rPr>
        <w:t xml:space="preserve"> </w:t>
      </w:r>
      <w:proofErr w:type="spellStart"/>
      <w:r w:rsidRPr="00FD3DB6">
        <w:rPr>
          <w:rFonts w:eastAsia="Times New Roman" w:cs="Arial"/>
          <w:bCs/>
          <w:szCs w:val="24"/>
        </w:rPr>
        <w:t>хамгааллын</w:t>
      </w:r>
      <w:proofErr w:type="spellEnd"/>
      <w:r w:rsidRPr="00FD3DB6">
        <w:rPr>
          <w:rFonts w:eastAsia="Times New Roman" w:cs="Arial"/>
          <w:bCs/>
          <w:szCs w:val="24"/>
        </w:rPr>
        <w:t xml:space="preserve"> </w:t>
      </w:r>
      <w:proofErr w:type="spellStart"/>
      <w:r w:rsidRPr="00FD3DB6">
        <w:rPr>
          <w:rFonts w:eastAsia="Times New Roman" w:cs="Arial"/>
          <w:bCs/>
          <w:szCs w:val="24"/>
        </w:rPr>
        <w:t>бодисыг</w:t>
      </w:r>
      <w:proofErr w:type="spellEnd"/>
      <w:r w:rsidRPr="00FD3DB6">
        <w:rPr>
          <w:rFonts w:eastAsia="Times New Roman" w:cs="Arial"/>
          <w:bCs/>
          <w:szCs w:val="24"/>
        </w:rPr>
        <w:t xml:space="preserve"> </w:t>
      </w:r>
      <w:r w:rsidRPr="00FD3DB6">
        <w:rPr>
          <w:rFonts w:eastAsia="Times New Roman" w:cs="Arial"/>
          <w:bCs/>
          <w:szCs w:val="24"/>
          <w:lang w:val="mn-MN"/>
        </w:rPr>
        <w:t>гаалийн болон нэмэгдсэн өртгийн албан татвараас чөлөөлөх тухай хууль батлагдсан 2020 оны 12 дугаар сарын 31-ыг дуустал хэрэгжсэн бөгөөд энэ хугацаанд</w:t>
      </w:r>
      <w:r w:rsidRPr="00FD3DB6">
        <w:rPr>
          <w:rFonts w:eastAsia="Times New Roman" w:cs="Arial"/>
          <w:szCs w:val="24"/>
          <w:lang w:val="mn-MN"/>
        </w:rPr>
        <w:t xml:space="preserve"> газар тариалангийнн үйлдвэрлэл эрхлэгч нарт ногдох байсан нийт 281 тэрбум төгрөгийн татвараас чөлөөлж, дэмжлэг үзүүлжээ. </w:t>
      </w:r>
    </w:p>
    <w:p w:rsidR="00046A73" w:rsidRPr="00FD3DB6" w:rsidRDefault="00046A73" w:rsidP="00046A73">
      <w:pPr>
        <w:spacing w:before="0" w:after="0"/>
        <w:ind w:firstLine="720"/>
        <w:rPr>
          <w:rFonts w:cs="Arial"/>
          <w:szCs w:val="24"/>
          <w:lang w:val="mn-MN"/>
        </w:rPr>
      </w:pPr>
      <w:r w:rsidRPr="00FD3DB6">
        <w:rPr>
          <w:rFonts w:cs="Arial"/>
          <w:szCs w:val="24"/>
          <w:lang w:val="mn-MN"/>
        </w:rPr>
        <w:t xml:space="preserve">Дээрх хууль хэрэгжснээр үр тарианы техникийн шинэчлэл 65 хувьд хүрсэн ч төмс, хүнсний ногооны механикжуулалтын шинэчлэл хангалтгүй байгаагаас тарих, хураах, сортлох ажлын ихэнх хувийг гар аргаар гүйцэтгэж байгаагаас хөдөлмөр зарцуулалтыг нэмэгдүүлэн өрсөлдөх чадварыг бууруулж байна. </w:t>
      </w:r>
    </w:p>
    <w:p w:rsidR="00046A73" w:rsidRPr="00FD3DB6" w:rsidRDefault="00046A73" w:rsidP="00046A73">
      <w:pPr>
        <w:spacing w:before="0" w:after="120"/>
        <w:ind w:firstLine="720"/>
        <w:rPr>
          <w:rFonts w:cs="Arial"/>
          <w:szCs w:val="24"/>
          <w:lang w:val="mn-MN"/>
        </w:rPr>
      </w:pPr>
      <w:r w:rsidRPr="00FD3DB6">
        <w:rPr>
          <w:rFonts w:eastAsia="Times New Roman" w:cs="Arial"/>
          <w:szCs w:val="24"/>
          <w:lang w:val="mn-MN"/>
        </w:rPr>
        <w:t xml:space="preserve">Нэмэгдсэн өртгийн албан татвараас чөлөөлөх тухай </w:t>
      </w:r>
      <w:r w:rsidRPr="00FD3DB6">
        <w:rPr>
          <w:rFonts w:cs="Arial"/>
          <w:szCs w:val="24"/>
          <w:shd w:val="clear" w:color="auto" w:fill="FFFFFF"/>
        </w:rPr>
        <w:t>20</w:t>
      </w:r>
      <w:r w:rsidRPr="00FD3DB6">
        <w:rPr>
          <w:rFonts w:cs="Arial"/>
          <w:szCs w:val="24"/>
          <w:shd w:val="clear" w:color="auto" w:fill="FFFFFF"/>
          <w:lang w:val="mn-MN"/>
        </w:rPr>
        <w:t>16</w:t>
      </w:r>
      <w:r w:rsidRPr="00FD3DB6">
        <w:rPr>
          <w:rFonts w:cs="Arial"/>
          <w:szCs w:val="24"/>
          <w:shd w:val="clear" w:color="auto" w:fill="FFFFFF"/>
        </w:rPr>
        <w:t xml:space="preserve"> </w:t>
      </w:r>
      <w:proofErr w:type="spellStart"/>
      <w:r w:rsidRPr="00FD3DB6">
        <w:rPr>
          <w:rFonts w:cs="Arial"/>
          <w:szCs w:val="24"/>
          <w:shd w:val="clear" w:color="auto" w:fill="FFFFFF"/>
        </w:rPr>
        <w:t>оны</w:t>
      </w:r>
      <w:proofErr w:type="spellEnd"/>
      <w:r w:rsidRPr="00FD3DB6">
        <w:rPr>
          <w:rFonts w:cs="Arial"/>
          <w:szCs w:val="24"/>
          <w:shd w:val="clear" w:color="auto" w:fill="FFFFFF"/>
        </w:rPr>
        <w:t xml:space="preserve"> </w:t>
      </w:r>
      <w:r w:rsidRPr="00FD3DB6">
        <w:rPr>
          <w:rFonts w:cs="Arial"/>
          <w:szCs w:val="24"/>
          <w:shd w:val="clear" w:color="auto" w:fill="FFFFFF"/>
          <w:lang w:val="mn-MN"/>
        </w:rPr>
        <w:t>0</w:t>
      </w:r>
      <w:r w:rsidRPr="00FD3DB6">
        <w:rPr>
          <w:rFonts w:cs="Arial"/>
          <w:szCs w:val="24"/>
          <w:shd w:val="clear" w:color="auto" w:fill="FFFFFF"/>
        </w:rPr>
        <w:t xml:space="preserve">2 </w:t>
      </w:r>
      <w:proofErr w:type="spellStart"/>
      <w:r w:rsidRPr="00FD3DB6">
        <w:rPr>
          <w:rFonts w:cs="Arial"/>
          <w:szCs w:val="24"/>
          <w:shd w:val="clear" w:color="auto" w:fill="FFFFFF"/>
        </w:rPr>
        <w:t>дугаар</w:t>
      </w:r>
      <w:proofErr w:type="spellEnd"/>
      <w:r w:rsidRPr="00FD3DB6">
        <w:rPr>
          <w:rFonts w:cs="Arial"/>
          <w:szCs w:val="24"/>
          <w:shd w:val="clear" w:color="auto" w:fill="FFFFFF"/>
        </w:rPr>
        <w:t xml:space="preserve"> </w:t>
      </w:r>
      <w:proofErr w:type="spellStart"/>
      <w:r w:rsidRPr="00FD3DB6">
        <w:rPr>
          <w:rFonts w:cs="Arial"/>
          <w:szCs w:val="24"/>
          <w:shd w:val="clear" w:color="auto" w:fill="FFFFFF"/>
        </w:rPr>
        <w:t>сарын</w:t>
      </w:r>
      <w:proofErr w:type="spellEnd"/>
      <w:r w:rsidRPr="00FD3DB6">
        <w:rPr>
          <w:rFonts w:cs="Arial"/>
          <w:szCs w:val="24"/>
          <w:shd w:val="clear" w:color="auto" w:fill="FFFFFF"/>
        </w:rPr>
        <w:t xml:space="preserve"> 05-ний </w:t>
      </w:r>
      <w:proofErr w:type="spellStart"/>
      <w:r w:rsidRPr="00FD3DB6">
        <w:rPr>
          <w:rFonts w:cs="Arial"/>
          <w:szCs w:val="24"/>
          <w:shd w:val="clear" w:color="auto" w:fill="FFFFFF"/>
        </w:rPr>
        <w:t>өд</w:t>
      </w:r>
      <w:proofErr w:type="spellEnd"/>
      <w:r w:rsidRPr="00FD3DB6">
        <w:rPr>
          <w:rFonts w:cs="Arial"/>
          <w:szCs w:val="24"/>
          <w:shd w:val="clear" w:color="auto" w:fill="FFFFFF"/>
          <w:lang w:val="mn-MN"/>
        </w:rPr>
        <w:t>рийн хуулиар</w:t>
      </w:r>
      <w:r w:rsidRPr="00FD3DB6">
        <w:rPr>
          <w:rFonts w:cs="Arial"/>
          <w:sz w:val="18"/>
          <w:szCs w:val="18"/>
          <w:shd w:val="clear" w:color="auto" w:fill="FFFFFF"/>
          <w:lang w:val="mn-MN"/>
        </w:rPr>
        <w:t xml:space="preserve"> </w:t>
      </w:r>
      <w:r w:rsidRPr="00FD3DB6">
        <w:rPr>
          <w:rStyle w:val="Strong"/>
          <w:rFonts w:cs="Arial"/>
          <w:b w:val="0"/>
          <w:szCs w:val="24"/>
          <w:lang w:val="mn-MN"/>
        </w:rPr>
        <w:t xml:space="preserve">импортоор оруулж байгаа хөдөө аж ахуйн зориулалттай шинэ трактор, комбайн, машин механизм, усалгааны тоног төхөөрөмж, ойн аж ахуйн техник, тоног төхөөрөмж, бордоо, ургамал хамгааллын бодисыг нэмэгдсэн өртгийн албан татвараас чөлөөлсөн ба </w:t>
      </w:r>
      <w:r w:rsidRPr="00FD3DB6">
        <w:rPr>
          <w:rFonts w:eastAsia="Times New Roman" w:cs="Arial"/>
          <w:szCs w:val="24"/>
          <w:lang w:val="mn-MN"/>
        </w:rPr>
        <w:t>гаалийн албан татвараас чөлөөлөх тухай хуулийн үйлчлэл 2020 оны 12 дугаар сарын 31-ний өдөр дуусч байна. Иймд газар тариалан эрхлэхэд шаардлагатай шинэ техник, тоног төхөөрөмж, бордоо, ургамал хамгааллын бодисыг эдийн засгийн хямрал, валютын өсөлттэй байгаа энэ үед гаалийн албан татвараас үргэлжлүүлэн чөлөөлж хөдөө аж ахуйн үйлдвэрлэл эрхлэгчдийг дэмжих нь зүйтэй байна.</w:t>
      </w:r>
    </w:p>
    <w:p w:rsidR="00046A73" w:rsidRDefault="00046A73" w:rsidP="00046A73">
      <w:pPr>
        <w:shd w:val="clear" w:color="auto" w:fill="FAFEFD"/>
        <w:spacing w:before="0" w:after="120"/>
        <w:ind w:firstLine="720"/>
        <w:rPr>
          <w:rFonts w:cs="Arial"/>
          <w:szCs w:val="24"/>
          <w:lang w:val="mn-MN"/>
        </w:rPr>
      </w:pPr>
      <w:r w:rsidRPr="00FD3DB6">
        <w:rPr>
          <w:rFonts w:cs="Arial"/>
          <w:szCs w:val="24"/>
          <w:lang w:val="mn-MN"/>
        </w:rPr>
        <w:t xml:space="preserve">Түүнчлэн Хууль тогтоомжийн хэрэгцээ, шаардлагыг урьдчилан тандан судлахад газар тариалангийн үйлдвэрлэлийн өсөлтийг байгаль орчинд ээлтэй зарчмаар нэмэгдүүлэх асуудлыг шийдвэрлэхэд төрийн зүгээс холбогдох татварын бодлогоор дэмжлэг үзүүлэх зохицуулалтын хувилбар нь оновчтой болох талаар судалгааны зөвлөмж гарсан бөгөөд </w:t>
      </w:r>
      <w:r w:rsidRPr="00FD3DB6">
        <w:rPr>
          <w:rFonts w:eastAsia="Times New Roman" w:cs="Arial"/>
          <w:szCs w:val="24"/>
          <w:lang w:val="mn-MN"/>
        </w:rPr>
        <w:t xml:space="preserve">Татварын ерөнхий хуулийн </w:t>
      </w:r>
      <w:r w:rsidRPr="00FD3DB6">
        <w:rPr>
          <w:rFonts w:cs="Arial"/>
          <w:szCs w:val="24"/>
        </w:rPr>
        <w:t>3.</w:t>
      </w:r>
      <w:r w:rsidRPr="00FD3DB6">
        <w:rPr>
          <w:rFonts w:cs="Arial"/>
          <w:szCs w:val="24"/>
          <w:lang w:val="mn-MN"/>
        </w:rPr>
        <w:t>1-д “т</w:t>
      </w:r>
      <w:proofErr w:type="spellStart"/>
      <w:r w:rsidRPr="00FD3DB6">
        <w:rPr>
          <w:rFonts w:cs="Arial"/>
          <w:szCs w:val="24"/>
        </w:rPr>
        <w:t>атварыг</w:t>
      </w:r>
      <w:proofErr w:type="spellEnd"/>
      <w:r w:rsidRPr="00FD3DB6">
        <w:rPr>
          <w:rFonts w:cs="Arial"/>
          <w:szCs w:val="24"/>
        </w:rPr>
        <w:t xml:space="preserve"> </w:t>
      </w:r>
      <w:proofErr w:type="spellStart"/>
      <w:r w:rsidRPr="00FD3DB6">
        <w:rPr>
          <w:rFonts w:cs="Arial"/>
          <w:szCs w:val="24"/>
        </w:rPr>
        <w:t>зөвхөн</w:t>
      </w:r>
      <w:proofErr w:type="spellEnd"/>
      <w:r w:rsidRPr="00FD3DB6">
        <w:rPr>
          <w:rFonts w:cs="Arial"/>
          <w:szCs w:val="24"/>
        </w:rPr>
        <w:t xml:space="preserve"> </w:t>
      </w:r>
      <w:proofErr w:type="spellStart"/>
      <w:r w:rsidRPr="00FD3DB6">
        <w:rPr>
          <w:rFonts w:cs="Arial"/>
          <w:szCs w:val="24"/>
        </w:rPr>
        <w:t>Улсын</w:t>
      </w:r>
      <w:proofErr w:type="spellEnd"/>
      <w:r w:rsidRPr="00FD3DB6">
        <w:rPr>
          <w:rFonts w:cs="Arial"/>
          <w:szCs w:val="24"/>
        </w:rPr>
        <w:t xml:space="preserve"> </w:t>
      </w:r>
      <w:proofErr w:type="spellStart"/>
      <w:r w:rsidRPr="00FD3DB6">
        <w:rPr>
          <w:rFonts w:cs="Arial"/>
          <w:szCs w:val="24"/>
        </w:rPr>
        <w:t>Их</w:t>
      </w:r>
      <w:proofErr w:type="spellEnd"/>
      <w:r w:rsidRPr="00FD3DB6">
        <w:rPr>
          <w:rFonts w:cs="Arial"/>
          <w:szCs w:val="24"/>
        </w:rPr>
        <w:t xml:space="preserve"> </w:t>
      </w:r>
      <w:proofErr w:type="spellStart"/>
      <w:r w:rsidRPr="00FD3DB6">
        <w:rPr>
          <w:rFonts w:cs="Arial"/>
          <w:szCs w:val="24"/>
        </w:rPr>
        <w:t>Хурал</w:t>
      </w:r>
      <w:proofErr w:type="spellEnd"/>
      <w:r w:rsidRPr="00FD3DB6">
        <w:rPr>
          <w:rFonts w:cs="Arial"/>
          <w:szCs w:val="24"/>
        </w:rPr>
        <w:t xml:space="preserve"> </w:t>
      </w:r>
      <w:proofErr w:type="spellStart"/>
      <w:r w:rsidRPr="00FD3DB6">
        <w:rPr>
          <w:rFonts w:cs="Arial"/>
          <w:szCs w:val="24"/>
        </w:rPr>
        <w:t>хуулиар</w:t>
      </w:r>
      <w:proofErr w:type="spellEnd"/>
      <w:r w:rsidRPr="00FD3DB6">
        <w:rPr>
          <w:rFonts w:cs="Arial"/>
          <w:szCs w:val="24"/>
        </w:rPr>
        <w:t xml:space="preserve"> </w:t>
      </w:r>
      <w:proofErr w:type="spellStart"/>
      <w:r w:rsidRPr="00FD3DB6">
        <w:rPr>
          <w:rFonts w:cs="Arial"/>
          <w:szCs w:val="24"/>
        </w:rPr>
        <w:t>бий</w:t>
      </w:r>
      <w:proofErr w:type="spellEnd"/>
      <w:r w:rsidRPr="00FD3DB6">
        <w:rPr>
          <w:rFonts w:cs="Arial"/>
          <w:szCs w:val="24"/>
        </w:rPr>
        <w:t xml:space="preserve"> </w:t>
      </w:r>
      <w:proofErr w:type="spellStart"/>
      <w:r w:rsidRPr="00FD3DB6">
        <w:rPr>
          <w:rFonts w:cs="Arial"/>
          <w:szCs w:val="24"/>
        </w:rPr>
        <w:t>болгох</w:t>
      </w:r>
      <w:proofErr w:type="spellEnd"/>
      <w:r w:rsidRPr="00FD3DB6">
        <w:rPr>
          <w:rFonts w:cs="Arial"/>
          <w:szCs w:val="24"/>
        </w:rPr>
        <w:t xml:space="preserve">, </w:t>
      </w:r>
      <w:proofErr w:type="spellStart"/>
      <w:r w:rsidRPr="00FD3DB6">
        <w:rPr>
          <w:rFonts w:cs="Arial"/>
          <w:szCs w:val="24"/>
        </w:rPr>
        <w:t>өөрчлөх</w:t>
      </w:r>
      <w:proofErr w:type="spellEnd"/>
      <w:r w:rsidRPr="00FD3DB6">
        <w:rPr>
          <w:rFonts w:cs="Arial"/>
          <w:szCs w:val="24"/>
        </w:rPr>
        <w:t xml:space="preserve">, </w:t>
      </w:r>
      <w:proofErr w:type="spellStart"/>
      <w:r w:rsidRPr="00FD3DB6">
        <w:rPr>
          <w:rFonts w:cs="Arial"/>
          <w:szCs w:val="24"/>
        </w:rPr>
        <w:t>хөнгөлөх</w:t>
      </w:r>
      <w:proofErr w:type="spellEnd"/>
      <w:r w:rsidRPr="00FD3DB6">
        <w:rPr>
          <w:rFonts w:cs="Arial"/>
          <w:szCs w:val="24"/>
        </w:rPr>
        <w:t xml:space="preserve">, </w:t>
      </w:r>
      <w:proofErr w:type="spellStart"/>
      <w:r w:rsidRPr="00FD3DB6">
        <w:rPr>
          <w:rFonts w:cs="Arial"/>
          <w:szCs w:val="24"/>
        </w:rPr>
        <w:t>чөлөөлөх</w:t>
      </w:r>
      <w:proofErr w:type="spellEnd"/>
      <w:r w:rsidRPr="00FD3DB6">
        <w:rPr>
          <w:rFonts w:cs="Arial"/>
          <w:szCs w:val="24"/>
        </w:rPr>
        <w:t xml:space="preserve">, </w:t>
      </w:r>
      <w:proofErr w:type="spellStart"/>
      <w:r w:rsidRPr="00FD3DB6">
        <w:rPr>
          <w:rFonts w:cs="Arial"/>
          <w:szCs w:val="24"/>
        </w:rPr>
        <w:t>хүчингүй</w:t>
      </w:r>
      <w:proofErr w:type="spellEnd"/>
      <w:r w:rsidRPr="00FD3DB6">
        <w:rPr>
          <w:rFonts w:cs="Arial"/>
          <w:szCs w:val="24"/>
        </w:rPr>
        <w:t xml:space="preserve"> </w:t>
      </w:r>
      <w:proofErr w:type="spellStart"/>
      <w:r w:rsidRPr="00FD3DB6">
        <w:rPr>
          <w:rFonts w:cs="Arial"/>
          <w:szCs w:val="24"/>
        </w:rPr>
        <w:t>болгох</w:t>
      </w:r>
      <w:proofErr w:type="spellEnd"/>
      <w:r w:rsidRPr="00FD3DB6">
        <w:rPr>
          <w:rFonts w:cs="Arial"/>
          <w:szCs w:val="24"/>
        </w:rPr>
        <w:t xml:space="preserve"> </w:t>
      </w:r>
      <w:proofErr w:type="spellStart"/>
      <w:r w:rsidRPr="00FD3DB6">
        <w:rPr>
          <w:rFonts w:cs="Arial"/>
          <w:szCs w:val="24"/>
        </w:rPr>
        <w:t>эрхтэй</w:t>
      </w:r>
      <w:proofErr w:type="spellEnd"/>
      <w:r w:rsidRPr="00FD3DB6">
        <w:rPr>
          <w:rFonts w:cs="Arial"/>
          <w:szCs w:val="24"/>
          <w:lang w:val="mn-MN"/>
        </w:rPr>
        <w:t>.” гэж заасны Гаалийн албан татвараас чөлөөлөх тухай хуулийн төслийг боловсруулах шаардлагатай боллоо.</w:t>
      </w:r>
    </w:p>
    <w:p w:rsidR="00046A73" w:rsidRPr="00FD3DB6" w:rsidRDefault="00046A73" w:rsidP="00046A73">
      <w:pPr>
        <w:shd w:val="clear" w:color="auto" w:fill="FAFEFD"/>
        <w:spacing w:before="0" w:after="120"/>
        <w:ind w:firstLine="720"/>
        <w:rPr>
          <w:rFonts w:cs="Arial"/>
          <w:szCs w:val="24"/>
          <w:shd w:val="clear" w:color="auto" w:fill="FFFFFF"/>
          <w:lang w:val="mn-MN"/>
        </w:rPr>
      </w:pPr>
    </w:p>
    <w:p w:rsidR="00046A73" w:rsidRPr="00FD3DB6" w:rsidRDefault="00046A73" w:rsidP="00046A73">
      <w:pPr>
        <w:spacing w:before="0" w:after="120"/>
        <w:ind w:firstLine="720"/>
        <w:rPr>
          <w:rFonts w:cs="Arial"/>
          <w:b/>
          <w:szCs w:val="24"/>
          <w:lang w:val="mn-MN"/>
        </w:rPr>
      </w:pPr>
      <w:r w:rsidRPr="00FD3DB6">
        <w:rPr>
          <w:rFonts w:cs="Arial"/>
          <w:b/>
          <w:szCs w:val="24"/>
          <w:lang w:val="mn-MN"/>
        </w:rPr>
        <w:t>Хоёр.Хуулийн төслийн бүтэц, зохицуулах харилцаа, хамрах хүрээ</w:t>
      </w:r>
    </w:p>
    <w:p w:rsidR="00046A73" w:rsidRDefault="00046A73" w:rsidP="00046A73">
      <w:pPr>
        <w:spacing w:before="0" w:after="120"/>
        <w:ind w:firstLine="720"/>
        <w:rPr>
          <w:rStyle w:val="Strong"/>
          <w:rFonts w:cs="Arial"/>
          <w:b w:val="0"/>
          <w:lang w:val="mn-MN"/>
        </w:rPr>
      </w:pPr>
      <w:r w:rsidRPr="00FD3DB6">
        <w:rPr>
          <w:rFonts w:cs="Arial"/>
          <w:szCs w:val="24"/>
          <w:lang w:val="mn-MN"/>
        </w:rPr>
        <w:t xml:space="preserve">Хуулийн төслийг гурван зүйлтэй байхаар боловсруулна. Хуулийн төслийн 1 дүгээр зүйлээр холбогдох газар тариалангийн техник тоног төхөөрөмжийг </w:t>
      </w:r>
      <w:r w:rsidRPr="00FD3DB6">
        <w:rPr>
          <w:rStyle w:val="Strong"/>
          <w:rFonts w:cs="Arial"/>
          <w:b w:val="0"/>
          <w:lang w:val="mn-MN"/>
        </w:rPr>
        <w:t>2024 оныг дуустал нэмэгдсэн өртгийн албан татвараас чөлөөлөх талаар, 2 дугаар зүйлээр нэмэгдсэн</w:t>
      </w:r>
      <w:r w:rsidRPr="00FD3DB6">
        <w:rPr>
          <w:rFonts w:eastAsia="Times New Roman" w:cs="Arial"/>
          <w:bCs/>
          <w:szCs w:val="24"/>
        </w:rPr>
        <w:t xml:space="preserve"> </w:t>
      </w:r>
      <w:proofErr w:type="spellStart"/>
      <w:r w:rsidRPr="00FD3DB6">
        <w:rPr>
          <w:rFonts w:eastAsia="Times New Roman" w:cs="Arial"/>
          <w:bCs/>
          <w:szCs w:val="24"/>
        </w:rPr>
        <w:t>албан</w:t>
      </w:r>
      <w:proofErr w:type="spellEnd"/>
      <w:r w:rsidRPr="00FD3DB6">
        <w:rPr>
          <w:rFonts w:eastAsia="Times New Roman" w:cs="Arial"/>
          <w:bCs/>
          <w:szCs w:val="24"/>
        </w:rPr>
        <w:t xml:space="preserve"> </w:t>
      </w:r>
      <w:proofErr w:type="spellStart"/>
      <w:r w:rsidRPr="00FD3DB6">
        <w:rPr>
          <w:rFonts w:eastAsia="Times New Roman" w:cs="Arial"/>
          <w:bCs/>
          <w:szCs w:val="24"/>
        </w:rPr>
        <w:t>татвараас</w:t>
      </w:r>
      <w:proofErr w:type="spellEnd"/>
      <w:r w:rsidRPr="00FD3DB6">
        <w:rPr>
          <w:rFonts w:eastAsia="Times New Roman" w:cs="Arial"/>
          <w:bCs/>
          <w:szCs w:val="24"/>
        </w:rPr>
        <w:t xml:space="preserve"> </w:t>
      </w:r>
      <w:proofErr w:type="spellStart"/>
      <w:r w:rsidRPr="00FD3DB6">
        <w:rPr>
          <w:rFonts w:eastAsia="Times New Roman" w:cs="Arial"/>
          <w:bCs/>
          <w:szCs w:val="24"/>
        </w:rPr>
        <w:t>чөлөөлөгдөх</w:t>
      </w:r>
      <w:proofErr w:type="spellEnd"/>
      <w:r w:rsidRPr="00FD3DB6">
        <w:rPr>
          <w:rFonts w:eastAsia="Times New Roman" w:cs="Arial"/>
          <w:bCs/>
          <w:szCs w:val="24"/>
        </w:rPr>
        <w:t xml:space="preserve"> </w:t>
      </w:r>
      <w:proofErr w:type="spellStart"/>
      <w:r w:rsidRPr="00FD3DB6">
        <w:rPr>
          <w:rFonts w:eastAsia="Times New Roman" w:cs="Arial"/>
          <w:bCs/>
          <w:szCs w:val="24"/>
        </w:rPr>
        <w:t>трактор</w:t>
      </w:r>
      <w:proofErr w:type="spellEnd"/>
      <w:r w:rsidRPr="00FD3DB6">
        <w:rPr>
          <w:rFonts w:eastAsia="Times New Roman" w:cs="Arial"/>
          <w:bCs/>
          <w:szCs w:val="24"/>
        </w:rPr>
        <w:t xml:space="preserve">, </w:t>
      </w:r>
      <w:proofErr w:type="spellStart"/>
      <w:r w:rsidRPr="00FD3DB6">
        <w:rPr>
          <w:rFonts w:eastAsia="Times New Roman" w:cs="Arial"/>
          <w:bCs/>
          <w:szCs w:val="24"/>
        </w:rPr>
        <w:t>комбайн</w:t>
      </w:r>
      <w:proofErr w:type="spellEnd"/>
      <w:r w:rsidRPr="00FD3DB6">
        <w:rPr>
          <w:rFonts w:eastAsia="Times New Roman" w:cs="Arial"/>
          <w:bCs/>
          <w:szCs w:val="24"/>
        </w:rPr>
        <w:t xml:space="preserve">, </w:t>
      </w:r>
      <w:proofErr w:type="spellStart"/>
      <w:r w:rsidRPr="00FD3DB6">
        <w:rPr>
          <w:rFonts w:eastAsia="Times New Roman" w:cs="Arial"/>
          <w:bCs/>
          <w:szCs w:val="24"/>
        </w:rPr>
        <w:t>машин</w:t>
      </w:r>
      <w:proofErr w:type="spellEnd"/>
      <w:r w:rsidRPr="00FD3DB6">
        <w:rPr>
          <w:rFonts w:eastAsia="Times New Roman" w:cs="Arial"/>
          <w:bCs/>
          <w:szCs w:val="24"/>
        </w:rPr>
        <w:t xml:space="preserve"> </w:t>
      </w:r>
      <w:proofErr w:type="spellStart"/>
      <w:r w:rsidRPr="00FD3DB6">
        <w:rPr>
          <w:rFonts w:eastAsia="Times New Roman" w:cs="Arial"/>
          <w:bCs/>
          <w:szCs w:val="24"/>
        </w:rPr>
        <w:t>механизм</w:t>
      </w:r>
      <w:proofErr w:type="spellEnd"/>
      <w:r w:rsidRPr="00FD3DB6">
        <w:rPr>
          <w:rFonts w:eastAsia="Times New Roman" w:cs="Arial"/>
          <w:bCs/>
          <w:szCs w:val="24"/>
        </w:rPr>
        <w:t xml:space="preserve">, </w:t>
      </w:r>
      <w:proofErr w:type="spellStart"/>
      <w:r w:rsidRPr="00FD3DB6">
        <w:rPr>
          <w:rFonts w:eastAsia="Times New Roman" w:cs="Arial"/>
          <w:bCs/>
          <w:szCs w:val="24"/>
        </w:rPr>
        <w:t>бусад</w:t>
      </w:r>
      <w:proofErr w:type="spellEnd"/>
      <w:r w:rsidRPr="00FD3DB6">
        <w:rPr>
          <w:rFonts w:eastAsia="Times New Roman" w:cs="Arial"/>
          <w:bCs/>
          <w:szCs w:val="24"/>
        </w:rPr>
        <w:t xml:space="preserve"> </w:t>
      </w:r>
      <w:proofErr w:type="spellStart"/>
      <w:r w:rsidRPr="00FD3DB6">
        <w:rPr>
          <w:rFonts w:eastAsia="Times New Roman" w:cs="Arial"/>
          <w:bCs/>
          <w:szCs w:val="24"/>
        </w:rPr>
        <w:t>техник</w:t>
      </w:r>
      <w:proofErr w:type="spellEnd"/>
      <w:r w:rsidRPr="00FD3DB6">
        <w:rPr>
          <w:rFonts w:eastAsia="Times New Roman" w:cs="Arial"/>
          <w:bCs/>
          <w:szCs w:val="24"/>
        </w:rPr>
        <w:t xml:space="preserve">, </w:t>
      </w:r>
      <w:proofErr w:type="spellStart"/>
      <w:r w:rsidRPr="00FD3DB6">
        <w:rPr>
          <w:rFonts w:eastAsia="Times New Roman" w:cs="Arial"/>
          <w:bCs/>
          <w:szCs w:val="24"/>
        </w:rPr>
        <w:t>тоног</w:t>
      </w:r>
      <w:proofErr w:type="spellEnd"/>
      <w:r w:rsidRPr="00FD3DB6">
        <w:rPr>
          <w:rFonts w:eastAsia="Times New Roman" w:cs="Arial"/>
          <w:bCs/>
          <w:szCs w:val="24"/>
        </w:rPr>
        <w:t xml:space="preserve"> </w:t>
      </w:r>
      <w:proofErr w:type="spellStart"/>
      <w:r w:rsidRPr="00FD3DB6">
        <w:rPr>
          <w:rFonts w:eastAsia="Times New Roman" w:cs="Arial"/>
          <w:bCs/>
          <w:szCs w:val="24"/>
        </w:rPr>
        <w:t>төхөөрөмж</w:t>
      </w:r>
      <w:proofErr w:type="spellEnd"/>
      <w:r w:rsidRPr="00FD3DB6">
        <w:rPr>
          <w:rFonts w:eastAsia="Times New Roman" w:cs="Arial"/>
          <w:bCs/>
          <w:szCs w:val="24"/>
        </w:rPr>
        <w:t xml:space="preserve">, </w:t>
      </w:r>
      <w:proofErr w:type="spellStart"/>
      <w:r w:rsidRPr="00FD3DB6">
        <w:rPr>
          <w:rFonts w:eastAsia="Times New Roman" w:cs="Arial"/>
          <w:bCs/>
          <w:szCs w:val="24"/>
        </w:rPr>
        <w:t>бордоо</w:t>
      </w:r>
      <w:proofErr w:type="spellEnd"/>
      <w:r w:rsidRPr="00FD3DB6">
        <w:rPr>
          <w:rFonts w:eastAsia="Times New Roman" w:cs="Arial"/>
          <w:bCs/>
          <w:szCs w:val="24"/>
        </w:rPr>
        <w:t xml:space="preserve">, </w:t>
      </w:r>
      <w:proofErr w:type="spellStart"/>
      <w:r w:rsidRPr="00FD3DB6">
        <w:rPr>
          <w:rFonts w:eastAsia="Times New Roman" w:cs="Arial"/>
          <w:bCs/>
          <w:szCs w:val="24"/>
        </w:rPr>
        <w:t>ургамал</w:t>
      </w:r>
      <w:proofErr w:type="spellEnd"/>
      <w:r w:rsidRPr="00FD3DB6">
        <w:rPr>
          <w:rFonts w:eastAsia="Times New Roman" w:cs="Arial"/>
          <w:bCs/>
          <w:szCs w:val="24"/>
        </w:rPr>
        <w:t xml:space="preserve"> </w:t>
      </w:r>
      <w:proofErr w:type="spellStart"/>
      <w:r w:rsidRPr="00FD3DB6">
        <w:rPr>
          <w:rFonts w:eastAsia="Times New Roman" w:cs="Arial"/>
          <w:bCs/>
          <w:szCs w:val="24"/>
        </w:rPr>
        <w:t>хамгааллын</w:t>
      </w:r>
      <w:proofErr w:type="spellEnd"/>
      <w:r w:rsidRPr="00FD3DB6">
        <w:rPr>
          <w:rFonts w:eastAsia="Times New Roman" w:cs="Arial"/>
          <w:bCs/>
          <w:szCs w:val="24"/>
        </w:rPr>
        <w:t xml:space="preserve"> </w:t>
      </w:r>
      <w:proofErr w:type="spellStart"/>
      <w:r w:rsidRPr="00FD3DB6">
        <w:rPr>
          <w:rFonts w:eastAsia="Times New Roman" w:cs="Arial"/>
          <w:bCs/>
          <w:szCs w:val="24"/>
        </w:rPr>
        <w:t>бодисын</w:t>
      </w:r>
      <w:proofErr w:type="spellEnd"/>
      <w:r w:rsidRPr="00FD3DB6">
        <w:rPr>
          <w:rFonts w:eastAsia="Times New Roman" w:cs="Arial"/>
          <w:bCs/>
          <w:szCs w:val="24"/>
        </w:rPr>
        <w:t xml:space="preserve"> </w:t>
      </w:r>
      <w:proofErr w:type="spellStart"/>
      <w:r w:rsidRPr="00FD3DB6">
        <w:rPr>
          <w:rFonts w:eastAsia="Times New Roman" w:cs="Arial"/>
          <w:bCs/>
          <w:szCs w:val="24"/>
        </w:rPr>
        <w:t>жагсаалтыг</w:t>
      </w:r>
      <w:proofErr w:type="spellEnd"/>
      <w:r w:rsidRPr="00FD3DB6">
        <w:rPr>
          <w:rFonts w:eastAsia="Times New Roman" w:cs="Arial"/>
          <w:bCs/>
          <w:szCs w:val="24"/>
          <w:lang w:val="mn-MN"/>
        </w:rPr>
        <w:t xml:space="preserve"> Засгийн газар батлахаар, 3 дугаар зүйлээр хуулийг дагаж мөрдөх хугацааг тус тус зохицуулахаар тусгана. </w:t>
      </w:r>
      <w:r w:rsidRPr="00FD3DB6">
        <w:rPr>
          <w:rStyle w:val="Strong"/>
          <w:rFonts w:cs="Arial"/>
          <w:b w:val="0"/>
          <w:lang w:val="mn-MN"/>
        </w:rPr>
        <w:t xml:space="preserve"> </w:t>
      </w:r>
    </w:p>
    <w:p w:rsidR="00046A73" w:rsidRPr="00FD3DB6" w:rsidRDefault="00046A73" w:rsidP="00046A73">
      <w:pPr>
        <w:spacing w:before="0" w:after="120"/>
        <w:ind w:firstLine="720"/>
        <w:rPr>
          <w:rStyle w:val="Strong"/>
          <w:rFonts w:cs="Arial"/>
          <w:b w:val="0"/>
          <w:lang w:val="mn-MN"/>
        </w:rPr>
      </w:pPr>
    </w:p>
    <w:p w:rsidR="00046A73" w:rsidRPr="00FD3DB6" w:rsidRDefault="00046A73" w:rsidP="00046A73">
      <w:pPr>
        <w:spacing w:before="0" w:after="120"/>
        <w:ind w:firstLine="720"/>
        <w:rPr>
          <w:rFonts w:cs="Arial"/>
          <w:b/>
          <w:szCs w:val="24"/>
          <w:lang w:val="mn-MN"/>
        </w:rPr>
      </w:pPr>
      <w:r w:rsidRPr="00FD3DB6">
        <w:rPr>
          <w:rFonts w:cs="Arial"/>
          <w:b/>
          <w:szCs w:val="24"/>
          <w:lang w:val="mn-MN"/>
        </w:rPr>
        <w:t>Гурав.Хуулийн төсөл батлагдсанаар үүсэх нийгэм, эдийн засгийн үр дагавар, гарах үр дүн</w:t>
      </w:r>
    </w:p>
    <w:p w:rsidR="00046A73" w:rsidRPr="00FD3DB6" w:rsidRDefault="00046A73" w:rsidP="00046A73">
      <w:pPr>
        <w:spacing w:before="0" w:after="120"/>
        <w:ind w:firstLine="720"/>
        <w:rPr>
          <w:rFonts w:cs="Arial"/>
          <w:szCs w:val="24"/>
          <w:lang w:val="mn-MN"/>
        </w:rPr>
      </w:pPr>
      <w:r w:rsidRPr="00FD3DB6">
        <w:rPr>
          <w:rFonts w:cs="Arial"/>
          <w:szCs w:val="24"/>
          <w:lang w:val="mn-MN"/>
        </w:rPr>
        <w:t>Хуулийн төсөл батлагдсанаар дараахь эерэг үр дүн гарна.</w:t>
      </w:r>
    </w:p>
    <w:p w:rsidR="00046A73" w:rsidRPr="00FD3DB6" w:rsidRDefault="00046A73" w:rsidP="00046A73">
      <w:pPr>
        <w:spacing w:before="0" w:after="120"/>
        <w:ind w:firstLine="720"/>
        <w:rPr>
          <w:rFonts w:eastAsia="Batang" w:cs="Arial"/>
          <w:szCs w:val="24"/>
          <w:lang w:val="mn-MN"/>
        </w:rPr>
      </w:pPr>
      <w:r w:rsidRPr="00FD3DB6">
        <w:rPr>
          <w:rFonts w:cs="Arial"/>
          <w:szCs w:val="24"/>
          <w:lang w:val="mn-MN"/>
        </w:rPr>
        <w:t>Төрөөс баримталж буй</w:t>
      </w:r>
      <w:r w:rsidRPr="00FD3DB6">
        <w:rPr>
          <w:rFonts w:eastAsia="Batang" w:cs="Arial"/>
          <w:szCs w:val="24"/>
          <w:lang w:val="mn-MN"/>
        </w:rPr>
        <w:t xml:space="preserve"> тариалангийн үйлдвэрлэлийн өсөлтийг тогтворжуулах, тариаланчид, үйлдвэрлэгчдийн эдийн засгийн чадавхийг </w:t>
      </w:r>
      <w:r w:rsidRPr="00FD3DB6">
        <w:rPr>
          <w:rFonts w:eastAsia="Batang" w:cs="Arial"/>
          <w:szCs w:val="24"/>
          <w:lang w:val="mn-MN"/>
        </w:rPr>
        <w:lastRenderedPageBreak/>
        <w:t>сайжруулах, хөдөлмөр эрхлэлтийг тууштай дэмжих, иргэдээ эрүүл аюулгүй, дотоодын үйлдвэрлэлийн хүнсээр хангах</w:t>
      </w:r>
      <w:r w:rsidRPr="00FD3DB6">
        <w:rPr>
          <w:rFonts w:eastAsia="Batang" w:cs="Arial"/>
          <w:szCs w:val="24"/>
        </w:rPr>
        <w:t xml:space="preserve"> </w:t>
      </w:r>
      <w:r w:rsidRPr="00FD3DB6">
        <w:rPr>
          <w:rFonts w:eastAsia="Batang" w:cs="Arial"/>
          <w:szCs w:val="24"/>
          <w:lang w:val="mn-MN"/>
        </w:rPr>
        <w:t>нөхцөл бүрдэхэд нөлөөлнө.</w:t>
      </w:r>
    </w:p>
    <w:p w:rsidR="00046A73" w:rsidRDefault="00046A73" w:rsidP="00046A73">
      <w:pPr>
        <w:widowControl w:val="0"/>
        <w:spacing w:before="0" w:after="120"/>
        <w:ind w:firstLine="720"/>
        <w:rPr>
          <w:rFonts w:cs="Arial"/>
          <w:szCs w:val="24"/>
          <w:lang w:val="mn-MN"/>
        </w:rPr>
      </w:pPr>
      <w:r w:rsidRPr="00FD3DB6">
        <w:rPr>
          <w:rFonts w:cs="Arial"/>
          <w:szCs w:val="24"/>
          <w:lang w:val="mn-MN"/>
        </w:rPr>
        <w:t>Хөдөө аж ахуйн үйлдвэрлэлд дэвшилтэт техник, технологи нэвтэрч бүтээгдэхүүний өөрийн өртөг буурч, чанар сайжиран зах зээлд өрсөлдөх чадварыг нэмэгдүүлэн, хөдөө аж ахуйн үйлдвэрлэлийн эрсдэлт байдлыг бууруулж, байгаль орчинд ээлтэй аргаар газар тариалан эрхлэх байдлыг дэмжинэ.</w:t>
      </w:r>
    </w:p>
    <w:p w:rsidR="00046A73" w:rsidRPr="00FD3DB6" w:rsidRDefault="00046A73" w:rsidP="00046A73">
      <w:pPr>
        <w:widowControl w:val="0"/>
        <w:spacing w:before="0" w:after="120"/>
        <w:ind w:firstLine="720"/>
        <w:rPr>
          <w:rFonts w:cs="Arial"/>
          <w:szCs w:val="24"/>
          <w:lang w:val="mn-MN"/>
        </w:rPr>
      </w:pPr>
    </w:p>
    <w:p w:rsidR="00046A73" w:rsidRPr="00FD3DB6" w:rsidRDefault="00046A73" w:rsidP="00046A73">
      <w:pPr>
        <w:spacing w:before="0" w:after="120"/>
        <w:ind w:firstLine="720"/>
        <w:rPr>
          <w:rFonts w:cs="Arial"/>
          <w:b/>
          <w:szCs w:val="24"/>
          <w:lang w:val="mn-MN"/>
        </w:rPr>
      </w:pPr>
      <w:r w:rsidRPr="00FD3DB6">
        <w:rPr>
          <w:rFonts w:cs="Arial"/>
          <w:b/>
          <w:szCs w:val="24"/>
          <w:lang w:val="mn-MN"/>
        </w:rPr>
        <w:t>Дөрөв.Хууль гарсантай холбогдуулан шинээр боловсруулах буюу нэмэлт, өөрчлөлт оруулах, хүчингүй болгох хууль тогтоомжийн талаар</w:t>
      </w:r>
    </w:p>
    <w:p w:rsidR="00046A73" w:rsidRPr="00FD3DB6" w:rsidRDefault="00046A73" w:rsidP="00046A73">
      <w:pPr>
        <w:spacing w:before="0" w:after="0"/>
        <w:ind w:firstLine="720"/>
        <w:rPr>
          <w:rFonts w:cs="Arial"/>
          <w:szCs w:val="24"/>
          <w:lang w:val="mn-MN"/>
        </w:rPr>
      </w:pPr>
      <w:r w:rsidRPr="00FD3DB6">
        <w:rPr>
          <w:rFonts w:cs="Arial"/>
          <w:szCs w:val="24"/>
          <w:lang w:val="mn-MN"/>
        </w:rPr>
        <w:t>Хуулийн төсөл нь Монгол Улсын Үндсэн хууль, бусад хууль тогтоомжтой нийцэж байгаа бөгөөд төсөл батлагдсантай холбогдуулан шинээр боловсруулах болон нэмэлт, өөрчлөлт орох шаардлагатай хууль тогтоомж</w:t>
      </w:r>
      <w:r>
        <w:rPr>
          <w:rFonts w:cs="Arial"/>
          <w:szCs w:val="24"/>
          <w:lang w:val="mn-MN"/>
        </w:rPr>
        <w:t>ууд</w:t>
      </w:r>
      <w:r w:rsidRPr="00FD3DB6">
        <w:rPr>
          <w:rFonts w:cs="Arial"/>
          <w:szCs w:val="24"/>
          <w:lang w:val="mn-MN"/>
        </w:rPr>
        <w:t xml:space="preserve"> байхгүй болно. </w:t>
      </w:r>
    </w:p>
    <w:p w:rsidR="00046A73" w:rsidRPr="00FD3DB6" w:rsidRDefault="00046A73" w:rsidP="00046A73">
      <w:pPr>
        <w:spacing w:before="0" w:after="0"/>
        <w:ind w:firstLine="360"/>
        <w:jc w:val="center"/>
        <w:rPr>
          <w:rFonts w:cs="Arial"/>
          <w:szCs w:val="24"/>
          <w:lang w:val="mn-MN"/>
        </w:rPr>
      </w:pPr>
      <w:r w:rsidRPr="00FD3DB6">
        <w:rPr>
          <w:rFonts w:cs="Arial"/>
          <w:szCs w:val="24"/>
          <w:lang w:val="mn-MN"/>
        </w:rPr>
        <w:t>------оОо------</w:t>
      </w:r>
    </w:p>
    <w:p w:rsidR="006C7D2D" w:rsidRDefault="006C7D2D">
      <w:bookmarkStart w:id="0" w:name="_GoBack"/>
      <w:bookmarkEnd w:id="0"/>
    </w:p>
    <w:sectPr w:rsidR="006C7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73"/>
    <w:rsid w:val="00046A73"/>
    <w:rsid w:val="006C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4B999-56DF-4AED-9A32-063BE7C7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73"/>
    <w:pPr>
      <w:spacing w:before="240" w:after="240" w:line="240" w:lineRule="auto"/>
      <w:jc w:val="both"/>
    </w:pPr>
    <w:rPr>
      <w:rFonts w:ascii="Arial" w:eastAsia="Malgun Gothic" w:hAnsi="Arial" w:cs="Times New Roman"/>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46A73"/>
    <w:rPr>
      <w:b/>
      <w:bCs/>
    </w:rPr>
  </w:style>
  <w:style w:type="paragraph" w:styleId="NormalWeb">
    <w:name w:val="Normal (Web)"/>
    <w:basedOn w:val="Normal"/>
    <w:uiPriority w:val="99"/>
    <w:unhideWhenUsed/>
    <w:rsid w:val="00046A73"/>
    <w:pPr>
      <w:spacing w:before="100" w:beforeAutospacing="1" w:after="100" w:afterAutospacing="1"/>
      <w:jc w:val="left"/>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1</cp:revision>
  <dcterms:created xsi:type="dcterms:W3CDTF">2021-02-18T08:00:00Z</dcterms:created>
  <dcterms:modified xsi:type="dcterms:W3CDTF">2021-02-18T08:02:00Z</dcterms:modified>
</cp:coreProperties>
</file>