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DC4E" w14:textId="7CBE5548" w:rsidR="00DC638A" w:rsidRPr="00475835" w:rsidRDefault="00FF0ADB" w:rsidP="005B52FC">
      <w:pPr>
        <w:pStyle w:val="NormalWeb"/>
        <w:spacing w:before="312" w:beforeAutospacing="0" w:after="0" w:afterAutospacing="0"/>
        <w:ind w:right="538"/>
        <w:rPr>
          <w:b/>
          <w:bCs/>
          <w:color w:val="4F81BD"/>
        </w:rPr>
      </w:pPr>
      <w:bookmarkStart w:id="0" w:name="_GoBack"/>
      <w:bookmarkEnd w:id="0"/>
      <w:r w:rsidRPr="00475835">
        <w:rPr>
          <w:b/>
          <w:bCs/>
          <w:noProof/>
          <w:color w:val="4F81BD"/>
          <w:lang w:eastAsia="en-US"/>
        </w:rPr>
        <w:drawing>
          <wp:inline distT="0" distB="0" distL="0" distR="0" wp14:anchorId="2CDAB866" wp14:editId="5DE0E3AA">
            <wp:extent cx="29146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219200"/>
                    </a:xfrm>
                    <a:prstGeom prst="rect">
                      <a:avLst/>
                    </a:prstGeom>
                    <a:noFill/>
                    <a:ln>
                      <a:noFill/>
                    </a:ln>
                  </pic:spPr>
                </pic:pic>
              </a:graphicData>
            </a:graphic>
          </wp:inline>
        </w:drawing>
      </w:r>
    </w:p>
    <w:p w14:paraId="0D013EF5" w14:textId="77777777" w:rsidR="00DC638A" w:rsidRPr="00475835" w:rsidRDefault="00DC638A" w:rsidP="005B52FC">
      <w:pPr>
        <w:pStyle w:val="NormalWeb"/>
        <w:spacing w:before="312" w:beforeAutospacing="0" w:after="0" w:afterAutospacing="0"/>
        <w:ind w:right="538"/>
        <w:jc w:val="center"/>
        <w:rPr>
          <w:b/>
          <w:bCs/>
          <w:color w:val="4F81BD"/>
        </w:rPr>
      </w:pPr>
    </w:p>
    <w:p w14:paraId="3FEBCD0A" w14:textId="77777777" w:rsidR="00DC638A" w:rsidRPr="00475835" w:rsidRDefault="00DC638A" w:rsidP="005B52FC">
      <w:pPr>
        <w:pStyle w:val="NormalWeb"/>
        <w:spacing w:before="312" w:beforeAutospacing="0" w:after="0" w:afterAutospacing="0"/>
        <w:ind w:right="538"/>
        <w:jc w:val="center"/>
        <w:rPr>
          <w:b/>
          <w:bCs/>
          <w:color w:val="4F81BD"/>
        </w:rPr>
      </w:pPr>
    </w:p>
    <w:p w14:paraId="5425DD7C" w14:textId="77777777" w:rsidR="00DC638A" w:rsidRPr="00475835" w:rsidRDefault="00DC638A" w:rsidP="005B52FC">
      <w:pPr>
        <w:pStyle w:val="NormalWeb"/>
        <w:spacing w:before="312" w:beforeAutospacing="0" w:after="0" w:afterAutospacing="0"/>
        <w:ind w:right="538"/>
        <w:jc w:val="center"/>
        <w:rPr>
          <w:b/>
          <w:bCs/>
          <w:color w:val="4F81BD"/>
        </w:rPr>
      </w:pPr>
    </w:p>
    <w:p w14:paraId="4BAECA9E" w14:textId="77777777" w:rsidR="00DC638A" w:rsidRPr="00475835" w:rsidRDefault="00DC638A" w:rsidP="005B52FC">
      <w:pPr>
        <w:pStyle w:val="NormalWeb"/>
        <w:spacing w:before="312" w:beforeAutospacing="0" w:after="0" w:afterAutospacing="0"/>
        <w:ind w:right="538"/>
        <w:jc w:val="center"/>
        <w:rPr>
          <w:b/>
          <w:bCs/>
          <w:color w:val="4F81BD"/>
        </w:rPr>
      </w:pPr>
    </w:p>
    <w:p w14:paraId="0B9FF0CF" w14:textId="77777777" w:rsidR="00947A93" w:rsidRPr="00475835" w:rsidRDefault="00947A93" w:rsidP="005B52FC">
      <w:pPr>
        <w:pStyle w:val="NormalWeb"/>
        <w:spacing w:before="312" w:beforeAutospacing="0" w:after="0" w:afterAutospacing="0"/>
        <w:ind w:right="538"/>
        <w:jc w:val="center"/>
        <w:rPr>
          <w:b/>
          <w:bCs/>
          <w:szCs w:val="22"/>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5EDC6" w14:textId="77777777" w:rsidR="00947A93" w:rsidRPr="00475835" w:rsidRDefault="00947A93" w:rsidP="005B52FC">
      <w:pPr>
        <w:pStyle w:val="NormalWeb"/>
        <w:spacing w:before="312" w:beforeAutospacing="0" w:after="0" w:afterAutospacing="0"/>
        <w:ind w:right="538"/>
        <w:jc w:val="center"/>
        <w:rPr>
          <w:b/>
          <w:bCs/>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F7DBA" w14:textId="1A550C69" w:rsidR="00D215DC" w:rsidRPr="00475835" w:rsidRDefault="00947A93" w:rsidP="005B52FC">
      <w:pPr>
        <w:pStyle w:val="NormalWeb"/>
        <w:spacing w:before="312" w:beforeAutospacing="0" w:after="0" w:afterAutospacing="0"/>
        <w:ind w:right="539"/>
        <w:jc w:val="center"/>
        <w:rPr>
          <w:b/>
          <w:bCs/>
          <w:color w:val="0070C0"/>
          <w:sz w:val="28"/>
          <w:szCs w:val="28"/>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835">
        <w:rPr>
          <w:b/>
          <w:bCs/>
          <w:color w:val="0070C0"/>
          <w:sz w:val="28"/>
          <w:szCs w:val="28"/>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“ТӨМӨР ЗАМЫН ТЭЭВРИЙН ТУХАЙ ХУУЛ</w:t>
      </w:r>
      <w:r w:rsidR="008B26B0">
        <w:rPr>
          <w:b/>
          <w:bCs/>
          <w:color w:val="0070C0"/>
          <w:sz w:val="28"/>
          <w:szCs w:val="28"/>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ЬД ӨӨРЧЛӨЛТ ОРУУЛАХ ТУХАЙ ХУУЛИЙН</w:t>
      </w:r>
      <w:r w:rsidRPr="00475835">
        <w:rPr>
          <w:b/>
          <w:bCs/>
          <w:color w:val="0070C0"/>
          <w:sz w:val="28"/>
          <w:szCs w:val="28"/>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ТӨСЛИЙГ ХЭРЭГЖҮҮЛЭХТЭЙ ХОЛБОГДОН ГАРАХ ЗАРДЛЫН ТООЦООНЫ ТАЙЛАН</w:t>
      </w:r>
    </w:p>
    <w:p w14:paraId="64E71645" w14:textId="77777777" w:rsidR="00DC638A" w:rsidRPr="00475835" w:rsidRDefault="00DC638A" w:rsidP="005B52FC">
      <w:pPr>
        <w:pStyle w:val="NormalWeb"/>
        <w:spacing w:before="312" w:beforeAutospacing="0" w:after="0" w:afterAutospacing="0"/>
        <w:ind w:right="538"/>
        <w:jc w:val="center"/>
        <w:rPr>
          <w:b/>
          <w:bCs/>
          <w:color w:val="4F81BD"/>
          <w:lang w:val="mn-MN"/>
        </w:rPr>
      </w:pPr>
    </w:p>
    <w:p w14:paraId="104E3CC5" w14:textId="77777777" w:rsidR="00DC638A" w:rsidRPr="00475835" w:rsidRDefault="00DC638A" w:rsidP="005B52FC">
      <w:pPr>
        <w:pStyle w:val="NormalWeb"/>
        <w:spacing w:before="312" w:beforeAutospacing="0" w:after="0" w:afterAutospacing="0"/>
        <w:ind w:right="538"/>
        <w:jc w:val="center"/>
        <w:rPr>
          <w:b/>
          <w:bCs/>
          <w:color w:val="4F81BD"/>
          <w:lang w:val="mn-MN"/>
        </w:rPr>
      </w:pPr>
    </w:p>
    <w:p w14:paraId="247E1408" w14:textId="77777777" w:rsidR="00D215DC" w:rsidRPr="00475835" w:rsidRDefault="00D215DC" w:rsidP="005B52FC">
      <w:pPr>
        <w:pStyle w:val="NormalWeb"/>
        <w:spacing w:before="312" w:beforeAutospacing="0" w:after="0" w:afterAutospacing="0"/>
        <w:ind w:right="538"/>
        <w:jc w:val="center"/>
        <w:rPr>
          <w:b/>
          <w:bCs/>
          <w:color w:val="4F81BD"/>
          <w:lang w:val="mn-MN"/>
        </w:rPr>
      </w:pPr>
    </w:p>
    <w:p w14:paraId="13D32ECE" w14:textId="77777777" w:rsidR="00D215DC" w:rsidRPr="00475835" w:rsidRDefault="00D215DC" w:rsidP="005B52FC">
      <w:pPr>
        <w:pStyle w:val="NormalWeb"/>
        <w:spacing w:before="312" w:beforeAutospacing="0" w:after="0" w:afterAutospacing="0"/>
        <w:ind w:right="538"/>
        <w:jc w:val="center"/>
        <w:rPr>
          <w:b/>
          <w:bCs/>
          <w:color w:val="4F81BD"/>
          <w:lang w:val="mn-MN"/>
        </w:rPr>
      </w:pPr>
    </w:p>
    <w:p w14:paraId="4043955E" w14:textId="77777777" w:rsidR="00D215DC" w:rsidRPr="00475835" w:rsidRDefault="00D215DC" w:rsidP="005B52FC">
      <w:pPr>
        <w:pStyle w:val="NormalWeb"/>
        <w:spacing w:before="312" w:beforeAutospacing="0" w:after="0" w:afterAutospacing="0"/>
        <w:ind w:right="538"/>
        <w:jc w:val="center"/>
        <w:rPr>
          <w:b/>
          <w:bCs/>
          <w:color w:val="4F81BD"/>
          <w:lang w:val="mn-MN"/>
        </w:rPr>
      </w:pPr>
    </w:p>
    <w:p w14:paraId="7BC61B79" w14:textId="77777777" w:rsidR="00D215DC" w:rsidRPr="00475835" w:rsidRDefault="00D215DC" w:rsidP="005B52FC">
      <w:pPr>
        <w:pStyle w:val="NormalWeb"/>
        <w:spacing w:before="312" w:beforeAutospacing="0" w:after="0" w:afterAutospacing="0"/>
        <w:ind w:right="538"/>
        <w:jc w:val="center"/>
        <w:rPr>
          <w:b/>
          <w:bCs/>
          <w:color w:val="4F81BD"/>
          <w:lang w:val="mn-MN"/>
        </w:rPr>
      </w:pPr>
    </w:p>
    <w:p w14:paraId="7A18F979" w14:textId="77777777" w:rsidR="00D215DC" w:rsidRDefault="00D215DC" w:rsidP="005B52FC">
      <w:pPr>
        <w:pStyle w:val="NormalWeb"/>
        <w:spacing w:before="312" w:beforeAutospacing="0" w:after="0" w:afterAutospacing="0"/>
        <w:ind w:right="538"/>
        <w:jc w:val="center"/>
        <w:rPr>
          <w:b/>
          <w:bCs/>
          <w:color w:val="4F81BD"/>
          <w:lang w:val="mn-MN"/>
        </w:rPr>
      </w:pPr>
    </w:p>
    <w:p w14:paraId="19E2A9ED" w14:textId="77777777" w:rsidR="008B26B0" w:rsidRDefault="008B26B0" w:rsidP="005B52FC">
      <w:pPr>
        <w:pStyle w:val="NormalWeb"/>
        <w:spacing w:before="312" w:beforeAutospacing="0" w:after="0" w:afterAutospacing="0"/>
        <w:ind w:right="538"/>
        <w:jc w:val="center"/>
        <w:rPr>
          <w:b/>
          <w:bCs/>
          <w:color w:val="4F81BD"/>
          <w:lang w:val="mn-MN"/>
        </w:rPr>
      </w:pPr>
    </w:p>
    <w:p w14:paraId="2B27955D" w14:textId="77777777" w:rsidR="00947A93" w:rsidRPr="00475835" w:rsidRDefault="009D6124" w:rsidP="005B52FC">
      <w:pPr>
        <w:pStyle w:val="NormalWeb"/>
        <w:spacing w:before="0" w:beforeAutospacing="0" w:after="0" w:afterAutospacing="0"/>
        <w:ind w:right="544"/>
        <w:jc w:val="center"/>
        <w:rPr>
          <w:b/>
          <w:bCs/>
          <w:sz w:val="28"/>
          <w:szCs w:val="28"/>
          <w:lang w:val="mn-MN"/>
        </w:rPr>
      </w:pPr>
      <w:r w:rsidRPr="00475835">
        <w:rPr>
          <w:b/>
          <w:bCs/>
          <w:lang w:val="mn-MN"/>
        </w:rPr>
        <w:t xml:space="preserve">     </w:t>
      </w:r>
      <w:r w:rsidR="00947A93" w:rsidRPr="00475835">
        <w:rPr>
          <w:b/>
          <w:bCs/>
          <w:sz w:val="28"/>
          <w:szCs w:val="28"/>
          <w:lang w:val="mn-MN"/>
        </w:rPr>
        <w:t>УЛААНБААТАР ХОТ</w:t>
      </w:r>
    </w:p>
    <w:p w14:paraId="2899D4BF" w14:textId="297DF020" w:rsidR="00947A93" w:rsidRPr="00475835" w:rsidRDefault="00947A93" w:rsidP="005B52FC">
      <w:pPr>
        <w:pStyle w:val="NormalWeb"/>
        <w:spacing w:before="0" w:beforeAutospacing="0" w:after="0" w:afterAutospacing="0"/>
        <w:ind w:right="288"/>
        <w:jc w:val="center"/>
        <w:rPr>
          <w:b/>
          <w:bCs/>
          <w:sz w:val="28"/>
          <w:szCs w:val="28"/>
          <w:lang w:val="mn-MN"/>
        </w:rPr>
      </w:pPr>
      <w:r w:rsidRPr="00475835">
        <w:rPr>
          <w:b/>
          <w:bCs/>
          <w:sz w:val="28"/>
          <w:szCs w:val="28"/>
          <w:lang w:val="mn-MN"/>
        </w:rPr>
        <w:t>202</w:t>
      </w:r>
      <w:r w:rsidR="00E10100">
        <w:rPr>
          <w:b/>
          <w:bCs/>
          <w:sz w:val="28"/>
          <w:szCs w:val="28"/>
          <w:lang w:val="mn-MN"/>
        </w:rPr>
        <w:t>3</w:t>
      </w:r>
      <w:r w:rsidRPr="00475835">
        <w:rPr>
          <w:b/>
          <w:bCs/>
          <w:sz w:val="28"/>
          <w:szCs w:val="28"/>
          <w:lang w:val="mn-MN"/>
        </w:rPr>
        <w:t xml:space="preserve"> он</w:t>
      </w:r>
    </w:p>
    <w:p w14:paraId="45A475BB" w14:textId="77777777" w:rsidR="00032E7A" w:rsidRDefault="00032E7A" w:rsidP="005B52FC">
      <w:pPr>
        <w:pStyle w:val="NormalWeb"/>
        <w:spacing w:before="0" w:beforeAutospacing="0" w:after="0" w:afterAutospacing="0"/>
        <w:ind w:left="3600" w:right="2530"/>
        <w:rPr>
          <w:b/>
          <w:bCs/>
          <w:color w:val="0070C0"/>
        </w:rPr>
        <w:sectPr w:rsidR="00032E7A" w:rsidSect="00C82DD8">
          <w:footerReference w:type="default" r:id="rId9"/>
          <w:pgSz w:w="12240" w:h="15840"/>
          <w:pgMar w:top="1350" w:right="810" w:bottom="1440" w:left="1701" w:header="720" w:footer="720" w:gutter="0"/>
          <w:cols w:space="720"/>
          <w:docGrid w:linePitch="360"/>
        </w:sectPr>
      </w:pPr>
    </w:p>
    <w:p w14:paraId="64C5509B" w14:textId="52ABE975" w:rsidR="00FF0ADB" w:rsidRDefault="00FF0ADB" w:rsidP="009638E7">
      <w:pPr>
        <w:pStyle w:val="NormalWeb"/>
        <w:spacing w:before="0" w:beforeAutospacing="0" w:after="0" w:afterAutospacing="0"/>
        <w:ind w:left="3600" w:right="2530"/>
        <w:rPr>
          <w:b/>
          <w:bCs/>
          <w:color w:val="0070C0"/>
        </w:rPr>
      </w:pPr>
      <w:r w:rsidRPr="00475835">
        <w:rPr>
          <w:b/>
          <w:bCs/>
          <w:color w:val="0070C0"/>
        </w:rPr>
        <w:lastRenderedPageBreak/>
        <w:t>НЭГДСЭН ДҮГНЭЛТ</w:t>
      </w:r>
    </w:p>
    <w:p w14:paraId="282803D3" w14:textId="77777777" w:rsidR="009638E7" w:rsidRPr="00475835" w:rsidRDefault="009638E7" w:rsidP="009638E7">
      <w:pPr>
        <w:pStyle w:val="NormalWeb"/>
        <w:spacing w:before="0" w:beforeAutospacing="0" w:after="0" w:afterAutospacing="0"/>
        <w:ind w:left="3600" w:right="2530"/>
        <w:rPr>
          <w:color w:val="0070C0"/>
        </w:rPr>
      </w:pPr>
    </w:p>
    <w:p w14:paraId="00B23430" w14:textId="3B24A1C2" w:rsidR="00FF0ADB" w:rsidRPr="00475835" w:rsidRDefault="00FF0ADB" w:rsidP="009638E7">
      <w:pPr>
        <w:pStyle w:val="NormalWeb"/>
        <w:spacing w:before="0" w:beforeAutospacing="0" w:after="0" w:afterAutospacing="0"/>
        <w:ind w:left="1134" w:right="1003"/>
        <w:rPr>
          <w:color w:val="0070C0"/>
        </w:rPr>
      </w:pPr>
      <w:r w:rsidRPr="00475835">
        <w:rPr>
          <w:b/>
          <w:bCs/>
          <w:color w:val="0070C0"/>
        </w:rPr>
        <w:t>Нэг. ХУУЛИЙН ЭТГЭЭДЭД ҮҮСЭХ ЗАХИРГААНЫ ЗАРДАЛ</w:t>
      </w:r>
    </w:p>
    <w:p w14:paraId="4F794497" w14:textId="417EEFB3" w:rsidR="002F232A" w:rsidRDefault="002F232A" w:rsidP="00064FD6">
      <w:pPr>
        <w:pStyle w:val="NormalWeb"/>
        <w:spacing w:before="312" w:after="0"/>
        <w:ind w:right="-279" w:firstLine="567"/>
        <w:jc w:val="both"/>
        <w:rPr>
          <w:color w:val="000000"/>
        </w:rPr>
      </w:pPr>
      <w:r w:rsidRPr="002F232A">
        <w:rPr>
          <w:color w:val="000000"/>
        </w:rPr>
        <w:t>УИХ-д 2023 оны 9 дүгээр сарын 29-ний өдөр өргөн барьсан Монгол Улсын 2024 оны төсвийн тухай хуульд Монгол Улсын төсөвт 2024 оны төвлөрүүлэх орлого, зарлагын бүрэлдэхүүнд Засгийн газрын хэрэгжүүлэгч агентлаг “Төмөр замын газар” байгуулах асуудал тусгагдаагүй болно.</w:t>
      </w:r>
    </w:p>
    <w:p w14:paraId="4DF07A6F" w14:textId="4593BAFD" w:rsidR="00064FD6" w:rsidRPr="00064FD6" w:rsidRDefault="00064FD6" w:rsidP="00064FD6">
      <w:pPr>
        <w:pStyle w:val="NormalWeb"/>
        <w:spacing w:before="312" w:after="0"/>
        <w:ind w:right="-279" w:firstLine="567"/>
        <w:jc w:val="both"/>
        <w:rPr>
          <w:color w:val="000000"/>
        </w:rPr>
      </w:pPr>
      <w:r w:rsidRPr="00064FD6">
        <w:rPr>
          <w:color w:val="000000"/>
        </w:rPr>
        <w:t xml:space="preserve">Төмөр замын тээврийн тухай </w:t>
      </w:r>
      <w:r>
        <w:rPr>
          <w:color w:val="000000"/>
          <w:lang w:val="mn-MN"/>
        </w:rPr>
        <w:t>/</w:t>
      </w:r>
      <w:r w:rsidRPr="00064FD6">
        <w:rPr>
          <w:color w:val="000000"/>
          <w:lang w:val="mn-MN"/>
        </w:rPr>
        <w:t>шинэчилсэн найруулга</w:t>
      </w:r>
      <w:r>
        <w:rPr>
          <w:color w:val="000000"/>
          <w:lang w:val="mn-MN"/>
        </w:rPr>
        <w:t>/</w:t>
      </w:r>
      <w:r w:rsidRPr="00064FD6">
        <w:rPr>
          <w:color w:val="000000"/>
          <w:lang w:val="mn-MN"/>
        </w:rPr>
        <w:t xml:space="preserve"> </w:t>
      </w:r>
      <w:r w:rsidRPr="00064FD6">
        <w:rPr>
          <w:color w:val="000000"/>
        </w:rPr>
        <w:t xml:space="preserve">хуулийн 49 дүгээр зүйлийн 49.1-д заасан “Энэ хуулийг 2024 оны 01 дүгээр сарын 01-ний өдрөөс эхлэн дагаж мөрдөнө” гэснийг “Энэ хуулийг 2025 оны 01 дүгээр сарын 01-ний өдрөөс эхлэн дагаж мөрдөнө” гэж өөрчлөхөөр тусгасан. </w:t>
      </w:r>
    </w:p>
    <w:p w14:paraId="3F382AD8" w14:textId="35996D86" w:rsidR="00064FD6" w:rsidRPr="00475835" w:rsidRDefault="00064FD6" w:rsidP="00064FD6">
      <w:pPr>
        <w:pStyle w:val="NormalWeb"/>
        <w:spacing w:before="312" w:beforeAutospacing="0" w:after="0" w:afterAutospacing="0"/>
        <w:ind w:right="-279" w:firstLine="567"/>
        <w:jc w:val="both"/>
        <w:rPr>
          <w:color w:val="000000"/>
        </w:rPr>
      </w:pPr>
      <w:r w:rsidRPr="00064FD6">
        <w:rPr>
          <w:color w:val="000000"/>
        </w:rPr>
        <w:t>Иймд уг хуульд заасан төмөр замын тээврийн асуудал эрхэлсэн төрийн захиргааны байгууллагын чиг үүргийг хэрэгжүүлэх боломжгүй болсон тул хуулийн</w:t>
      </w:r>
      <w:r w:rsidR="002F232A">
        <w:rPr>
          <w:color w:val="000000"/>
          <w:lang w:val="mn-MN"/>
        </w:rPr>
        <w:t xml:space="preserve"> этгээдэд үүсэх захиргааны зардал үүсэхгүй болно. </w:t>
      </w:r>
    </w:p>
    <w:p w14:paraId="7FDEF10B" w14:textId="3AFEC30D" w:rsidR="00FF0ADB" w:rsidRPr="00475835" w:rsidRDefault="00BE3C4E" w:rsidP="009638E7">
      <w:pPr>
        <w:pStyle w:val="NormalWeb"/>
        <w:spacing w:before="312" w:beforeAutospacing="0" w:after="0" w:afterAutospacing="0"/>
        <w:ind w:right="-279" w:firstLine="567"/>
        <w:rPr>
          <w:color w:val="0070C0"/>
        </w:rPr>
      </w:pPr>
      <w:r w:rsidRPr="00475835">
        <w:rPr>
          <w:b/>
          <w:bCs/>
          <w:color w:val="0070C0"/>
        </w:rPr>
        <w:t>Х</w:t>
      </w:r>
      <w:r w:rsidR="00D87A38" w:rsidRPr="00475835">
        <w:rPr>
          <w:b/>
          <w:bCs/>
          <w:color w:val="0070C0"/>
        </w:rPr>
        <w:t>оёр</w:t>
      </w:r>
      <w:r w:rsidRPr="00475835">
        <w:rPr>
          <w:b/>
          <w:bCs/>
          <w:color w:val="0070C0"/>
        </w:rPr>
        <w:t>.</w:t>
      </w:r>
      <w:r w:rsidRPr="00475835">
        <w:rPr>
          <w:b/>
          <w:bCs/>
          <w:color w:val="0070C0"/>
          <w:lang w:val="mn-MN"/>
        </w:rPr>
        <w:t xml:space="preserve"> </w:t>
      </w:r>
      <w:r w:rsidRPr="00475835">
        <w:rPr>
          <w:b/>
          <w:bCs/>
          <w:color w:val="0070C0"/>
        </w:rPr>
        <w:t>ИРГЭНД ҮҮСЭХ ЗАРДАЛ</w:t>
      </w:r>
    </w:p>
    <w:p w14:paraId="26D22FC1" w14:textId="30433C63" w:rsidR="00FF0ADB" w:rsidRPr="00475835" w:rsidRDefault="00FF0ADB" w:rsidP="009638E7">
      <w:pPr>
        <w:pStyle w:val="NormalWeb"/>
        <w:spacing w:before="312" w:beforeAutospacing="0" w:after="0" w:afterAutospacing="0"/>
        <w:ind w:right="-279" w:firstLine="567"/>
        <w:jc w:val="both"/>
        <w:rPr>
          <w:color w:val="000000"/>
        </w:rPr>
      </w:pPr>
      <w:r w:rsidRPr="00475835">
        <w:rPr>
          <w:color w:val="000000"/>
        </w:rPr>
        <w:t xml:space="preserve">Хуулийн төсөлд иргэн болон хуулийн этгээдэд </w:t>
      </w:r>
      <w:r w:rsidR="000F6955">
        <w:rPr>
          <w:color w:val="000000"/>
          <w:lang w:val="mn-MN"/>
        </w:rPr>
        <w:t xml:space="preserve">нэмэлт </w:t>
      </w:r>
      <w:r w:rsidR="002F232A">
        <w:rPr>
          <w:color w:val="000000"/>
          <w:lang w:val="mn-MN"/>
        </w:rPr>
        <w:t xml:space="preserve">зардал үүсэхгүй болно.  </w:t>
      </w:r>
    </w:p>
    <w:p w14:paraId="687EC339" w14:textId="77777777" w:rsidR="00FF0ADB" w:rsidRPr="00475835" w:rsidRDefault="00FF0ADB" w:rsidP="009638E7">
      <w:pPr>
        <w:pStyle w:val="NormalWeb"/>
        <w:spacing w:before="38" w:beforeAutospacing="0" w:after="0" w:afterAutospacing="0"/>
        <w:ind w:right="-279" w:firstLine="567"/>
        <w:jc w:val="both"/>
        <w:rPr>
          <w:color w:val="000000"/>
        </w:rPr>
      </w:pPr>
    </w:p>
    <w:p w14:paraId="47ED9393" w14:textId="15284C4A" w:rsidR="00855B13" w:rsidRPr="002F232A" w:rsidRDefault="000F6955" w:rsidP="002F232A">
      <w:pPr>
        <w:pStyle w:val="NormalWeb"/>
        <w:spacing w:before="312" w:beforeAutospacing="0" w:after="0" w:afterAutospacing="0"/>
        <w:ind w:right="1104"/>
        <w:jc w:val="center"/>
        <w:rPr>
          <w:b/>
          <w:bCs/>
          <w:color w:val="0070C0"/>
          <w:lang w:val="mn-MN"/>
        </w:rPr>
      </w:pPr>
      <w:r>
        <w:rPr>
          <w:b/>
          <w:bCs/>
          <w:color w:val="0070C0"/>
          <w:lang w:val="mn-MN"/>
        </w:rPr>
        <w:t>Гурав</w:t>
      </w:r>
      <w:r w:rsidR="00EC012B" w:rsidRPr="00475835">
        <w:rPr>
          <w:b/>
          <w:bCs/>
          <w:color w:val="0070C0"/>
          <w:lang w:val="mn-MN"/>
        </w:rPr>
        <w:t xml:space="preserve">. </w:t>
      </w:r>
      <w:r w:rsidR="00E1226F" w:rsidRPr="00475835">
        <w:rPr>
          <w:b/>
          <w:bCs/>
          <w:color w:val="0070C0"/>
          <w:lang w:val="mn-MN"/>
        </w:rPr>
        <w:t>ТӨРИЙН БАЙГУУЛЛАГАД ҮҮСЭХ ЗАХИРГААНЫ ЗАРД</w:t>
      </w:r>
      <w:r>
        <w:rPr>
          <w:b/>
          <w:bCs/>
          <w:color w:val="0070C0"/>
          <w:lang w:val="mn-MN"/>
        </w:rPr>
        <w:t xml:space="preserve">АЛ </w:t>
      </w:r>
      <w:r w:rsidR="00E1226F" w:rsidRPr="00475835">
        <w:rPr>
          <w:b/>
          <w:bCs/>
          <w:color w:val="0070C0"/>
          <w:lang w:val="mn-MN"/>
        </w:rPr>
        <w:t xml:space="preserve"> </w:t>
      </w:r>
    </w:p>
    <w:p w14:paraId="61C480BA" w14:textId="77777777" w:rsidR="00E10100" w:rsidRDefault="00E10100" w:rsidP="000F6955">
      <w:pPr>
        <w:spacing w:after="0" w:line="240" w:lineRule="auto"/>
        <w:rPr>
          <w:rFonts w:ascii="Times New Roman" w:hAnsi="Times New Roman" w:cs="Times New Roman"/>
          <w:b/>
          <w:bCs/>
          <w:color w:val="0070C0"/>
          <w:sz w:val="24"/>
          <w:szCs w:val="24"/>
          <w:lang w:val="mn-MN"/>
        </w:rPr>
      </w:pPr>
    </w:p>
    <w:p w14:paraId="676DBF72" w14:textId="20F64130" w:rsidR="000F6955" w:rsidRDefault="000F6955" w:rsidP="008C41CF">
      <w:pPr>
        <w:spacing w:after="0" w:line="240" w:lineRule="auto"/>
        <w:ind w:right="-279" w:firstLine="567"/>
        <w:jc w:val="both"/>
        <w:rPr>
          <w:rFonts w:ascii="Times New Roman" w:eastAsia="Times New Roman" w:hAnsi="Times New Roman" w:cs="Times New Roman"/>
          <w:sz w:val="24"/>
          <w:szCs w:val="24"/>
          <w:lang w:val="mn-MN" w:eastAsia="ja-JP"/>
        </w:rPr>
      </w:pPr>
      <w:r>
        <w:rPr>
          <w:rFonts w:ascii="Times New Roman" w:eastAsia="Times New Roman" w:hAnsi="Times New Roman" w:cs="Times New Roman"/>
          <w:sz w:val="24"/>
          <w:szCs w:val="24"/>
          <w:lang w:val="mn-MN" w:eastAsia="ja-JP"/>
        </w:rPr>
        <w:t>Төмөр замын тээврийн тухай хуулийн шинэчилсэн найруулгыг</w:t>
      </w:r>
      <w:r w:rsidR="00A237A7">
        <w:rPr>
          <w:rFonts w:ascii="Times New Roman" w:eastAsia="Times New Roman" w:hAnsi="Times New Roman" w:cs="Times New Roman"/>
          <w:sz w:val="24"/>
          <w:szCs w:val="24"/>
          <w:lang w:val="mn-MN" w:eastAsia="ja-JP"/>
        </w:rPr>
        <w:t xml:space="preserve"> </w:t>
      </w:r>
      <w:r w:rsidR="00A237A7" w:rsidRPr="00A237A7">
        <w:rPr>
          <w:rFonts w:ascii="Times New Roman" w:eastAsia="Times New Roman" w:hAnsi="Times New Roman" w:cs="Times New Roman"/>
          <w:sz w:val="24"/>
          <w:szCs w:val="24"/>
          <w:lang w:val="mn-MN" w:eastAsia="ja-JP"/>
        </w:rPr>
        <w:t>2024 он</w:t>
      </w:r>
      <w:r w:rsidR="00A237A7">
        <w:rPr>
          <w:rFonts w:ascii="Times New Roman" w:eastAsia="Times New Roman" w:hAnsi="Times New Roman" w:cs="Times New Roman"/>
          <w:sz w:val="24"/>
          <w:szCs w:val="24"/>
          <w:lang w:val="mn-MN" w:eastAsia="ja-JP"/>
        </w:rPr>
        <w:t>оос</w:t>
      </w:r>
      <w:r w:rsidR="00A237A7" w:rsidRPr="00A237A7">
        <w:rPr>
          <w:rFonts w:ascii="Times New Roman" w:eastAsia="Times New Roman" w:hAnsi="Times New Roman" w:cs="Times New Roman"/>
          <w:sz w:val="24"/>
          <w:szCs w:val="24"/>
          <w:lang w:val="mn-MN" w:eastAsia="ja-JP"/>
        </w:rPr>
        <w:t xml:space="preserve">   </w:t>
      </w:r>
      <w:r>
        <w:rPr>
          <w:rFonts w:ascii="Times New Roman" w:eastAsia="Times New Roman" w:hAnsi="Times New Roman" w:cs="Times New Roman"/>
          <w:sz w:val="24"/>
          <w:szCs w:val="24"/>
          <w:lang w:val="mn-MN" w:eastAsia="ja-JP"/>
        </w:rPr>
        <w:t xml:space="preserve"> хэрэгжүүлэхэ</w:t>
      </w:r>
      <w:r w:rsidR="00A237A7">
        <w:rPr>
          <w:rFonts w:ascii="Times New Roman" w:eastAsia="Times New Roman" w:hAnsi="Times New Roman" w:cs="Times New Roman"/>
          <w:sz w:val="24"/>
          <w:szCs w:val="24"/>
          <w:lang w:val="mn-MN" w:eastAsia="ja-JP"/>
        </w:rPr>
        <w:t>д</w:t>
      </w:r>
      <w:r>
        <w:rPr>
          <w:rFonts w:ascii="Times New Roman" w:eastAsia="Times New Roman" w:hAnsi="Times New Roman" w:cs="Times New Roman"/>
          <w:sz w:val="24"/>
          <w:szCs w:val="24"/>
          <w:lang w:val="mn-MN" w:eastAsia="ja-JP"/>
        </w:rPr>
        <w:t xml:space="preserve"> </w:t>
      </w:r>
      <w:r w:rsidR="00A237A7">
        <w:rPr>
          <w:rFonts w:ascii="Times New Roman" w:eastAsia="Times New Roman" w:hAnsi="Times New Roman" w:cs="Times New Roman"/>
          <w:sz w:val="24"/>
          <w:szCs w:val="24"/>
          <w:lang w:val="mn-MN" w:eastAsia="ja-JP"/>
        </w:rPr>
        <w:t xml:space="preserve">шаардлагатай </w:t>
      </w:r>
      <w:r w:rsidRPr="000F6955">
        <w:rPr>
          <w:rFonts w:ascii="Times New Roman" w:eastAsia="Times New Roman" w:hAnsi="Times New Roman" w:cs="Times New Roman"/>
          <w:sz w:val="24"/>
          <w:szCs w:val="24"/>
          <w:lang w:val="mn-MN" w:eastAsia="ja-JP"/>
        </w:rPr>
        <w:t>5,912,622.4</w:t>
      </w:r>
      <w:r>
        <w:rPr>
          <w:rFonts w:ascii="Times New Roman" w:eastAsia="Times New Roman" w:hAnsi="Times New Roman" w:cs="Times New Roman"/>
          <w:sz w:val="24"/>
          <w:szCs w:val="24"/>
          <w:lang w:val="mn-MN" w:eastAsia="ja-JP"/>
        </w:rPr>
        <w:t xml:space="preserve"> төгрөгийн</w:t>
      </w:r>
      <w:r w:rsidR="00A237A7">
        <w:rPr>
          <w:rFonts w:ascii="Times New Roman" w:eastAsia="Times New Roman" w:hAnsi="Times New Roman" w:cs="Times New Roman"/>
          <w:sz w:val="24"/>
          <w:szCs w:val="24"/>
          <w:lang w:val="mn-MN" w:eastAsia="ja-JP"/>
        </w:rPr>
        <w:t xml:space="preserve"> </w:t>
      </w:r>
      <w:r>
        <w:rPr>
          <w:rFonts w:ascii="Times New Roman" w:eastAsia="Times New Roman" w:hAnsi="Times New Roman" w:cs="Times New Roman"/>
          <w:sz w:val="24"/>
          <w:szCs w:val="24"/>
          <w:lang w:val="mn-MN" w:eastAsia="ja-JP"/>
        </w:rPr>
        <w:t>санхүүжилт</w:t>
      </w:r>
      <w:r w:rsidR="00A237A7">
        <w:rPr>
          <w:rFonts w:ascii="Times New Roman" w:eastAsia="Times New Roman" w:hAnsi="Times New Roman" w:cs="Times New Roman"/>
          <w:sz w:val="24"/>
          <w:szCs w:val="24"/>
          <w:lang w:val="mn-MN" w:eastAsia="ja-JP"/>
        </w:rPr>
        <w:t xml:space="preserve">ийг </w:t>
      </w:r>
      <w:r>
        <w:rPr>
          <w:rFonts w:ascii="Times New Roman" w:eastAsia="Times New Roman" w:hAnsi="Times New Roman" w:cs="Times New Roman"/>
          <w:sz w:val="24"/>
          <w:szCs w:val="24"/>
          <w:lang w:val="mn-MN" w:eastAsia="ja-JP"/>
        </w:rPr>
        <w:t xml:space="preserve">төсөвлөсөн боловч </w:t>
      </w:r>
      <w:r w:rsidR="00A237A7">
        <w:rPr>
          <w:rFonts w:ascii="Times New Roman" w:eastAsia="Times New Roman" w:hAnsi="Times New Roman" w:cs="Times New Roman"/>
          <w:sz w:val="24"/>
          <w:szCs w:val="24"/>
          <w:lang w:val="mn-MN" w:eastAsia="ja-JP"/>
        </w:rPr>
        <w:t xml:space="preserve"> </w:t>
      </w:r>
      <w:r w:rsidRPr="000F6955">
        <w:rPr>
          <w:rFonts w:ascii="Times New Roman" w:eastAsia="Times New Roman" w:hAnsi="Times New Roman" w:cs="Times New Roman"/>
          <w:sz w:val="24"/>
          <w:szCs w:val="24"/>
          <w:lang w:val="mn-MN" w:eastAsia="ja-JP"/>
        </w:rPr>
        <w:t>Монгол Улсын 2024 оны төсвийн тухай хуульд Монгол Улсын төсөвт 2024 оны төвлөрүүлэх орлого, зарлагын бүрэлдэхүүнд Засгийн газрын хэрэгжүүлэгч агентлаг “Төмөр замын газар” байгуулах асуудал тусгагдаагүй болно.</w:t>
      </w:r>
    </w:p>
    <w:p w14:paraId="278680C6" w14:textId="77777777" w:rsidR="000F6955" w:rsidRDefault="000F6955" w:rsidP="008C41CF">
      <w:pPr>
        <w:spacing w:after="0" w:line="240" w:lineRule="auto"/>
        <w:ind w:right="-279" w:firstLine="567"/>
        <w:jc w:val="both"/>
        <w:rPr>
          <w:rFonts w:ascii="Times New Roman" w:eastAsia="Times New Roman" w:hAnsi="Times New Roman" w:cs="Times New Roman"/>
          <w:sz w:val="24"/>
          <w:szCs w:val="24"/>
          <w:lang w:val="mn-MN" w:eastAsia="ja-JP"/>
        </w:rPr>
      </w:pPr>
    </w:p>
    <w:p w14:paraId="2C2DD7B6" w14:textId="222F9F36" w:rsidR="000F6955" w:rsidRDefault="000F6955" w:rsidP="008C41CF">
      <w:pPr>
        <w:spacing w:after="0" w:line="240" w:lineRule="auto"/>
        <w:ind w:right="-279" w:firstLine="567"/>
        <w:jc w:val="both"/>
        <w:rPr>
          <w:rFonts w:ascii="Times New Roman" w:eastAsia="Times New Roman" w:hAnsi="Times New Roman" w:cs="Times New Roman"/>
          <w:sz w:val="24"/>
          <w:szCs w:val="24"/>
          <w:lang w:val="mn-MN" w:eastAsia="ja-JP"/>
        </w:rPr>
      </w:pPr>
      <w:r>
        <w:rPr>
          <w:rFonts w:ascii="Times New Roman" w:eastAsia="Times New Roman" w:hAnsi="Times New Roman" w:cs="Times New Roman"/>
          <w:sz w:val="24"/>
          <w:szCs w:val="24"/>
          <w:lang w:val="mn-MN" w:eastAsia="ja-JP"/>
        </w:rPr>
        <w:t>Иймд Төмөр замын тээврийн тухай хуульд өөрчлөлт оруулах тухай хуулийг б</w:t>
      </w:r>
      <w:r w:rsidR="00A237A7">
        <w:rPr>
          <w:rFonts w:ascii="Times New Roman" w:eastAsia="Times New Roman" w:hAnsi="Times New Roman" w:cs="Times New Roman"/>
          <w:sz w:val="24"/>
          <w:szCs w:val="24"/>
          <w:lang w:val="mn-MN" w:eastAsia="ja-JP"/>
        </w:rPr>
        <w:t>а</w:t>
      </w:r>
      <w:r>
        <w:rPr>
          <w:rFonts w:ascii="Times New Roman" w:eastAsia="Times New Roman" w:hAnsi="Times New Roman" w:cs="Times New Roman"/>
          <w:sz w:val="24"/>
          <w:szCs w:val="24"/>
          <w:lang w:val="mn-MN" w:eastAsia="ja-JP"/>
        </w:rPr>
        <w:t xml:space="preserve">талснаар төрийн байгууллагад захиргааны нэмэлт зардал үүсэхгүй болно. </w:t>
      </w:r>
    </w:p>
    <w:p w14:paraId="19DB4D82" w14:textId="77777777" w:rsidR="000F6955" w:rsidRDefault="000F6955" w:rsidP="008C41CF">
      <w:pPr>
        <w:spacing w:after="0" w:line="240" w:lineRule="auto"/>
        <w:ind w:right="-279" w:firstLine="567"/>
        <w:jc w:val="both"/>
        <w:rPr>
          <w:rFonts w:ascii="Times New Roman" w:eastAsia="Times New Roman" w:hAnsi="Times New Roman" w:cs="Times New Roman"/>
          <w:sz w:val="24"/>
          <w:szCs w:val="24"/>
          <w:lang w:val="mn-MN" w:eastAsia="ja-JP"/>
        </w:rPr>
      </w:pPr>
    </w:p>
    <w:p w14:paraId="77DAF260" w14:textId="1A5005EB" w:rsidR="006E6448" w:rsidRDefault="006E6448" w:rsidP="00A237A7">
      <w:pPr>
        <w:pStyle w:val="NormalWeb"/>
        <w:spacing w:before="0" w:beforeAutospacing="0" w:after="0" w:afterAutospacing="0"/>
        <w:rPr>
          <w:color w:val="000000"/>
        </w:rPr>
      </w:pPr>
    </w:p>
    <w:p w14:paraId="0AFFC943" w14:textId="11D8CE5C" w:rsidR="005B52FC" w:rsidRDefault="005B52FC" w:rsidP="008C41CF">
      <w:pPr>
        <w:pStyle w:val="NormalWeb"/>
        <w:spacing w:before="0" w:beforeAutospacing="0" w:after="0" w:afterAutospacing="0"/>
        <w:jc w:val="center"/>
        <w:rPr>
          <w:color w:val="000000"/>
        </w:rPr>
      </w:pPr>
    </w:p>
    <w:p w14:paraId="457149AE" w14:textId="26248323" w:rsidR="005B52FC" w:rsidRDefault="005B52FC" w:rsidP="008C41CF">
      <w:pPr>
        <w:pStyle w:val="NormalWeb"/>
        <w:spacing w:before="0" w:beforeAutospacing="0" w:after="0" w:afterAutospacing="0"/>
        <w:jc w:val="center"/>
        <w:rPr>
          <w:color w:val="000000"/>
        </w:rPr>
      </w:pPr>
    </w:p>
    <w:p w14:paraId="61C790E8" w14:textId="400F0127" w:rsidR="005B52FC" w:rsidRDefault="005B52FC" w:rsidP="005B52FC">
      <w:pPr>
        <w:pStyle w:val="NormalWeb"/>
        <w:spacing w:before="0" w:beforeAutospacing="0" w:after="0" w:afterAutospacing="0"/>
        <w:jc w:val="center"/>
        <w:rPr>
          <w:color w:val="000000"/>
        </w:rPr>
      </w:pPr>
    </w:p>
    <w:p w14:paraId="1AAC0C16" w14:textId="55587671" w:rsidR="005B52FC" w:rsidRDefault="005B52FC" w:rsidP="005B52FC">
      <w:pPr>
        <w:pStyle w:val="NormalWeb"/>
        <w:spacing w:before="0" w:beforeAutospacing="0" w:after="0" w:afterAutospacing="0"/>
        <w:jc w:val="center"/>
        <w:rPr>
          <w:color w:val="000000"/>
        </w:rPr>
      </w:pPr>
    </w:p>
    <w:p w14:paraId="3DC4ADB5" w14:textId="77777777" w:rsidR="005B52FC" w:rsidRPr="00475835" w:rsidRDefault="005B52FC" w:rsidP="005B52FC">
      <w:pPr>
        <w:pStyle w:val="NormalWeb"/>
        <w:spacing w:before="0" w:beforeAutospacing="0" w:after="0" w:afterAutospacing="0"/>
        <w:jc w:val="center"/>
        <w:rPr>
          <w:color w:val="000000"/>
        </w:rPr>
      </w:pPr>
    </w:p>
    <w:p w14:paraId="33EAAEBB" w14:textId="68F51BD3" w:rsidR="006E6448" w:rsidRPr="00475835" w:rsidRDefault="006E6448" w:rsidP="005B52FC">
      <w:pPr>
        <w:pStyle w:val="NormalWeb"/>
        <w:spacing w:before="0" w:beforeAutospacing="0" w:after="0" w:afterAutospacing="0"/>
        <w:jc w:val="center"/>
        <w:rPr>
          <w:color w:val="000000"/>
        </w:rPr>
      </w:pPr>
      <w:r w:rsidRPr="00475835">
        <w:rPr>
          <w:color w:val="000000"/>
        </w:rPr>
        <w:t>----о0о----</w:t>
      </w:r>
    </w:p>
    <w:sectPr w:rsidR="006E6448" w:rsidRPr="00475835" w:rsidSect="00DC1D8B">
      <w:pgSz w:w="12240" w:h="15840"/>
      <w:pgMar w:top="1440" w:right="1185" w:bottom="144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5F763" w14:textId="77777777" w:rsidR="00982F01" w:rsidRDefault="00982F01" w:rsidP="00D84638">
      <w:pPr>
        <w:spacing w:after="0" w:line="240" w:lineRule="auto"/>
      </w:pPr>
      <w:r>
        <w:separator/>
      </w:r>
    </w:p>
  </w:endnote>
  <w:endnote w:type="continuationSeparator" w:id="0">
    <w:p w14:paraId="7E859D5F" w14:textId="77777777" w:rsidR="00982F01" w:rsidRDefault="00982F01" w:rsidP="00D8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05907"/>
      <w:docPartObj>
        <w:docPartGallery w:val="Page Numbers (Bottom of Page)"/>
        <w:docPartUnique/>
      </w:docPartObj>
    </w:sdtPr>
    <w:sdtEndPr>
      <w:rPr>
        <w:rFonts w:ascii="Times New Roman" w:hAnsi="Times New Roman" w:cs="Times New Roman"/>
        <w:noProof/>
      </w:rPr>
    </w:sdtEndPr>
    <w:sdtContent>
      <w:p w14:paraId="4122A998" w14:textId="77777777" w:rsidR="009A2E9B" w:rsidRPr="009E6E41" w:rsidRDefault="009A2E9B">
        <w:pPr>
          <w:pStyle w:val="Footer"/>
          <w:jc w:val="center"/>
          <w:rPr>
            <w:rFonts w:ascii="Times New Roman" w:hAnsi="Times New Roman" w:cs="Times New Roman"/>
          </w:rPr>
        </w:pPr>
        <w:r w:rsidRPr="009E6E41">
          <w:rPr>
            <w:rFonts w:ascii="Times New Roman" w:hAnsi="Times New Roman" w:cs="Times New Roman"/>
          </w:rPr>
          <w:fldChar w:fldCharType="begin"/>
        </w:r>
        <w:r w:rsidRPr="009E6E41">
          <w:rPr>
            <w:rFonts w:ascii="Times New Roman" w:hAnsi="Times New Roman" w:cs="Times New Roman"/>
          </w:rPr>
          <w:instrText xml:space="preserve"> PAGE   \* MERGEFORMAT </w:instrText>
        </w:r>
        <w:r w:rsidRPr="009E6E41">
          <w:rPr>
            <w:rFonts w:ascii="Times New Roman" w:hAnsi="Times New Roman" w:cs="Times New Roman"/>
          </w:rPr>
          <w:fldChar w:fldCharType="separate"/>
        </w:r>
        <w:r w:rsidR="00F3733B">
          <w:rPr>
            <w:rFonts w:ascii="Times New Roman" w:hAnsi="Times New Roman" w:cs="Times New Roman"/>
            <w:noProof/>
          </w:rPr>
          <w:t>1</w:t>
        </w:r>
        <w:r w:rsidRPr="009E6E41">
          <w:rPr>
            <w:rFonts w:ascii="Times New Roman" w:hAnsi="Times New Roman" w:cs="Times New Roman"/>
            <w:noProof/>
          </w:rPr>
          <w:fldChar w:fldCharType="end"/>
        </w:r>
      </w:p>
    </w:sdtContent>
  </w:sdt>
  <w:p w14:paraId="69D11424" w14:textId="77777777" w:rsidR="009A2E9B" w:rsidRDefault="009A2E9B">
    <w:pPr>
      <w:pStyle w:val="Footer"/>
    </w:pPr>
  </w:p>
  <w:p w14:paraId="7F247FF6" w14:textId="77777777" w:rsidR="009A2E9B" w:rsidRDefault="009A2E9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0B936" w14:textId="77777777" w:rsidR="00982F01" w:rsidRDefault="00982F01" w:rsidP="00D84638">
      <w:pPr>
        <w:spacing w:after="0" w:line="240" w:lineRule="auto"/>
      </w:pPr>
      <w:r>
        <w:separator/>
      </w:r>
    </w:p>
  </w:footnote>
  <w:footnote w:type="continuationSeparator" w:id="0">
    <w:p w14:paraId="65904753" w14:textId="77777777" w:rsidR="00982F01" w:rsidRDefault="00982F01" w:rsidP="00D8463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E30"/>
    <w:multiLevelType w:val="hybridMultilevel"/>
    <w:tmpl w:val="B0E24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40641F3"/>
    <w:multiLevelType w:val="hybridMultilevel"/>
    <w:tmpl w:val="71508FD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2">
    <w:nsid w:val="349E5C67"/>
    <w:multiLevelType w:val="hybridMultilevel"/>
    <w:tmpl w:val="42C2822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3">
    <w:nsid w:val="3DDE1C45"/>
    <w:multiLevelType w:val="hybridMultilevel"/>
    <w:tmpl w:val="94809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461A2432"/>
    <w:multiLevelType w:val="hybridMultilevel"/>
    <w:tmpl w:val="D9A412B6"/>
    <w:lvl w:ilvl="0" w:tplc="487E607C">
      <w:start w:val="22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37F9E"/>
    <w:multiLevelType w:val="hybridMultilevel"/>
    <w:tmpl w:val="4FCCB19C"/>
    <w:lvl w:ilvl="0" w:tplc="150A96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4FA65040"/>
    <w:multiLevelType w:val="hybridMultilevel"/>
    <w:tmpl w:val="EC5E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90E3B"/>
    <w:multiLevelType w:val="hybridMultilevel"/>
    <w:tmpl w:val="AEA0D4B0"/>
    <w:lvl w:ilvl="0" w:tplc="FF228A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A64EA"/>
    <w:multiLevelType w:val="hybridMultilevel"/>
    <w:tmpl w:val="4016D9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ECC2315"/>
    <w:multiLevelType w:val="hybridMultilevel"/>
    <w:tmpl w:val="05A01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nsid w:val="7F761933"/>
    <w:multiLevelType w:val="hybridMultilevel"/>
    <w:tmpl w:val="0F3852C6"/>
    <w:lvl w:ilvl="0" w:tplc="6308BDAC">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0"/>
  </w:num>
  <w:num w:numId="6">
    <w:abstractNumId w:val="6"/>
  </w:num>
  <w:num w:numId="7">
    <w:abstractNumId w:val="3"/>
  </w:num>
  <w:num w:numId="8">
    <w:abstractNumId w:val="8"/>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FE"/>
    <w:rsid w:val="000038E2"/>
    <w:rsid w:val="000064A8"/>
    <w:rsid w:val="00007109"/>
    <w:rsid w:val="00011E4D"/>
    <w:rsid w:val="00014EDF"/>
    <w:rsid w:val="0001693C"/>
    <w:rsid w:val="00025469"/>
    <w:rsid w:val="00025BC7"/>
    <w:rsid w:val="00032E7A"/>
    <w:rsid w:val="00037036"/>
    <w:rsid w:val="00041F51"/>
    <w:rsid w:val="00042D66"/>
    <w:rsid w:val="00047965"/>
    <w:rsid w:val="00060009"/>
    <w:rsid w:val="00064439"/>
    <w:rsid w:val="00064FD6"/>
    <w:rsid w:val="00065E00"/>
    <w:rsid w:val="00071D47"/>
    <w:rsid w:val="00076898"/>
    <w:rsid w:val="00086FB1"/>
    <w:rsid w:val="00087C58"/>
    <w:rsid w:val="00090ADF"/>
    <w:rsid w:val="000D0FFC"/>
    <w:rsid w:val="000E7EC7"/>
    <w:rsid w:val="000F6955"/>
    <w:rsid w:val="0012738F"/>
    <w:rsid w:val="00151E75"/>
    <w:rsid w:val="0016255C"/>
    <w:rsid w:val="00180DB1"/>
    <w:rsid w:val="001811AE"/>
    <w:rsid w:val="00184F33"/>
    <w:rsid w:val="00191F00"/>
    <w:rsid w:val="0019391C"/>
    <w:rsid w:val="001941A7"/>
    <w:rsid w:val="001A01FE"/>
    <w:rsid w:val="001A4456"/>
    <w:rsid w:val="001A50E9"/>
    <w:rsid w:val="001C2DBF"/>
    <w:rsid w:val="001C4C8B"/>
    <w:rsid w:val="001C4D91"/>
    <w:rsid w:val="001E01B9"/>
    <w:rsid w:val="001E4414"/>
    <w:rsid w:val="001E5123"/>
    <w:rsid w:val="001E79AC"/>
    <w:rsid w:val="001F7020"/>
    <w:rsid w:val="002018E7"/>
    <w:rsid w:val="00201B2C"/>
    <w:rsid w:val="0021568E"/>
    <w:rsid w:val="00223E94"/>
    <w:rsid w:val="00225878"/>
    <w:rsid w:val="00227BA7"/>
    <w:rsid w:val="002504C6"/>
    <w:rsid w:val="00253D57"/>
    <w:rsid w:val="00267E4B"/>
    <w:rsid w:val="0027468F"/>
    <w:rsid w:val="0028301A"/>
    <w:rsid w:val="00287DB9"/>
    <w:rsid w:val="00294DD4"/>
    <w:rsid w:val="002A096F"/>
    <w:rsid w:val="002A1413"/>
    <w:rsid w:val="002B3454"/>
    <w:rsid w:val="002B5D5A"/>
    <w:rsid w:val="002C11FA"/>
    <w:rsid w:val="002C1F5E"/>
    <w:rsid w:val="002C70BA"/>
    <w:rsid w:val="002D13E7"/>
    <w:rsid w:val="002D3042"/>
    <w:rsid w:val="002E084C"/>
    <w:rsid w:val="002E71A1"/>
    <w:rsid w:val="002F232A"/>
    <w:rsid w:val="00314189"/>
    <w:rsid w:val="00326718"/>
    <w:rsid w:val="00330956"/>
    <w:rsid w:val="00340DD5"/>
    <w:rsid w:val="003443D7"/>
    <w:rsid w:val="00344DF3"/>
    <w:rsid w:val="00364EE4"/>
    <w:rsid w:val="003701DB"/>
    <w:rsid w:val="00372311"/>
    <w:rsid w:val="00375219"/>
    <w:rsid w:val="003A326C"/>
    <w:rsid w:val="003C2F93"/>
    <w:rsid w:val="003C5658"/>
    <w:rsid w:val="003C7544"/>
    <w:rsid w:val="003D2290"/>
    <w:rsid w:val="003D60D5"/>
    <w:rsid w:val="003E16E0"/>
    <w:rsid w:val="003E34D7"/>
    <w:rsid w:val="003E760B"/>
    <w:rsid w:val="003F1AB9"/>
    <w:rsid w:val="003F4867"/>
    <w:rsid w:val="00412CF6"/>
    <w:rsid w:val="00414AF0"/>
    <w:rsid w:val="00417C88"/>
    <w:rsid w:val="00420756"/>
    <w:rsid w:val="00423133"/>
    <w:rsid w:val="00426A50"/>
    <w:rsid w:val="004318AA"/>
    <w:rsid w:val="004418F3"/>
    <w:rsid w:val="0044394F"/>
    <w:rsid w:val="00446D66"/>
    <w:rsid w:val="004473DA"/>
    <w:rsid w:val="00451515"/>
    <w:rsid w:val="0046254E"/>
    <w:rsid w:val="00472D8A"/>
    <w:rsid w:val="00475835"/>
    <w:rsid w:val="004859C8"/>
    <w:rsid w:val="004943AC"/>
    <w:rsid w:val="004A70B2"/>
    <w:rsid w:val="004B1790"/>
    <w:rsid w:val="004B51D7"/>
    <w:rsid w:val="004B52C5"/>
    <w:rsid w:val="004C14A8"/>
    <w:rsid w:val="004C33B2"/>
    <w:rsid w:val="004D1810"/>
    <w:rsid w:val="004D5A02"/>
    <w:rsid w:val="004D7783"/>
    <w:rsid w:val="004E72B1"/>
    <w:rsid w:val="00517DE5"/>
    <w:rsid w:val="0052286F"/>
    <w:rsid w:val="005273F5"/>
    <w:rsid w:val="005301B9"/>
    <w:rsid w:val="00536060"/>
    <w:rsid w:val="005423F8"/>
    <w:rsid w:val="0054495C"/>
    <w:rsid w:val="00551133"/>
    <w:rsid w:val="0055735B"/>
    <w:rsid w:val="00575E20"/>
    <w:rsid w:val="005809D0"/>
    <w:rsid w:val="00585969"/>
    <w:rsid w:val="005A2563"/>
    <w:rsid w:val="005B52FC"/>
    <w:rsid w:val="005B58A0"/>
    <w:rsid w:val="005C210B"/>
    <w:rsid w:val="005C2EB6"/>
    <w:rsid w:val="005C407F"/>
    <w:rsid w:val="005D03FD"/>
    <w:rsid w:val="005D2DF7"/>
    <w:rsid w:val="005D7B84"/>
    <w:rsid w:val="005F3D3F"/>
    <w:rsid w:val="006110A0"/>
    <w:rsid w:val="00611AA4"/>
    <w:rsid w:val="00630FFD"/>
    <w:rsid w:val="006374AC"/>
    <w:rsid w:val="00656186"/>
    <w:rsid w:val="00661387"/>
    <w:rsid w:val="006804C0"/>
    <w:rsid w:val="00683C9D"/>
    <w:rsid w:val="0068405E"/>
    <w:rsid w:val="00685494"/>
    <w:rsid w:val="00695002"/>
    <w:rsid w:val="006E6448"/>
    <w:rsid w:val="006E6FD9"/>
    <w:rsid w:val="006E7F00"/>
    <w:rsid w:val="006F0A77"/>
    <w:rsid w:val="006F3D6A"/>
    <w:rsid w:val="00702B74"/>
    <w:rsid w:val="00710ECE"/>
    <w:rsid w:val="007322B3"/>
    <w:rsid w:val="00742525"/>
    <w:rsid w:val="00750DA7"/>
    <w:rsid w:val="00751E7C"/>
    <w:rsid w:val="00773376"/>
    <w:rsid w:val="00785CEB"/>
    <w:rsid w:val="00786F15"/>
    <w:rsid w:val="007911CE"/>
    <w:rsid w:val="007A2B09"/>
    <w:rsid w:val="007B4F33"/>
    <w:rsid w:val="007C3B1C"/>
    <w:rsid w:val="007C563F"/>
    <w:rsid w:val="007D5481"/>
    <w:rsid w:val="007D6D55"/>
    <w:rsid w:val="007F109A"/>
    <w:rsid w:val="007F1BCB"/>
    <w:rsid w:val="007F3510"/>
    <w:rsid w:val="007F4C84"/>
    <w:rsid w:val="00801BD3"/>
    <w:rsid w:val="00803A37"/>
    <w:rsid w:val="00803AB9"/>
    <w:rsid w:val="0083636D"/>
    <w:rsid w:val="00836606"/>
    <w:rsid w:val="00837AF8"/>
    <w:rsid w:val="00851084"/>
    <w:rsid w:val="00855B13"/>
    <w:rsid w:val="00857D1D"/>
    <w:rsid w:val="00861490"/>
    <w:rsid w:val="008669FF"/>
    <w:rsid w:val="00884467"/>
    <w:rsid w:val="0089784F"/>
    <w:rsid w:val="008A6763"/>
    <w:rsid w:val="008A767B"/>
    <w:rsid w:val="008B011F"/>
    <w:rsid w:val="008B26B0"/>
    <w:rsid w:val="008C41CF"/>
    <w:rsid w:val="008C4F3E"/>
    <w:rsid w:val="008D1D59"/>
    <w:rsid w:val="008D42FA"/>
    <w:rsid w:val="009027B4"/>
    <w:rsid w:val="00907869"/>
    <w:rsid w:val="00910DFF"/>
    <w:rsid w:val="00913850"/>
    <w:rsid w:val="00917A14"/>
    <w:rsid w:val="00920FBD"/>
    <w:rsid w:val="00921738"/>
    <w:rsid w:val="00930D75"/>
    <w:rsid w:val="00932BB4"/>
    <w:rsid w:val="00943E15"/>
    <w:rsid w:val="00947A93"/>
    <w:rsid w:val="00951B5C"/>
    <w:rsid w:val="009526FC"/>
    <w:rsid w:val="00962415"/>
    <w:rsid w:val="009638E7"/>
    <w:rsid w:val="00982F01"/>
    <w:rsid w:val="0098501C"/>
    <w:rsid w:val="00986A0B"/>
    <w:rsid w:val="00995F15"/>
    <w:rsid w:val="009A1DBB"/>
    <w:rsid w:val="009A2E9B"/>
    <w:rsid w:val="009A35DA"/>
    <w:rsid w:val="009A4CF4"/>
    <w:rsid w:val="009A6543"/>
    <w:rsid w:val="009B0BE5"/>
    <w:rsid w:val="009C080D"/>
    <w:rsid w:val="009D1EE6"/>
    <w:rsid w:val="009D6124"/>
    <w:rsid w:val="009E2EB4"/>
    <w:rsid w:val="009E59DC"/>
    <w:rsid w:val="009E6E41"/>
    <w:rsid w:val="009F11D7"/>
    <w:rsid w:val="009F2B3E"/>
    <w:rsid w:val="00A04760"/>
    <w:rsid w:val="00A237A7"/>
    <w:rsid w:val="00A310F4"/>
    <w:rsid w:val="00A4667C"/>
    <w:rsid w:val="00A70600"/>
    <w:rsid w:val="00A73819"/>
    <w:rsid w:val="00A82221"/>
    <w:rsid w:val="00A8257A"/>
    <w:rsid w:val="00A87D46"/>
    <w:rsid w:val="00A949E5"/>
    <w:rsid w:val="00A975ED"/>
    <w:rsid w:val="00AA1FB1"/>
    <w:rsid w:val="00AA3D74"/>
    <w:rsid w:val="00AD0B77"/>
    <w:rsid w:val="00AF07F0"/>
    <w:rsid w:val="00AF3083"/>
    <w:rsid w:val="00B021E0"/>
    <w:rsid w:val="00B15FCB"/>
    <w:rsid w:val="00B17FC7"/>
    <w:rsid w:val="00B210CF"/>
    <w:rsid w:val="00B269DF"/>
    <w:rsid w:val="00B36FA8"/>
    <w:rsid w:val="00B413F3"/>
    <w:rsid w:val="00B928F3"/>
    <w:rsid w:val="00BA1A86"/>
    <w:rsid w:val="00BA1D96"/>
    <w:rsid w:val="00BB06E3"/>
    <w:rsid w:val="00BC28F1"/>
    <w:rsid w:val="00BD5290"/>
    <w:rsid w:val="00BD6828"/>
    <w:rsid w:val="00BE2E05"/>
    <w:rsid w:val="00BE3C4E"/>
    <w:rsid w:val="00BF6D92"/>
    <w:rsid w:val="00C23821"/>
    <w:rsid w:val="00C24477"/>
    <w:rsid w:val="00C30911"/>
    <w:rsid w:val="00C51C2A"/>
    <w:rsid w:val="00C7017E"/>
    <w:rsid w:val="00C82DD8"/>
    <w:rsid w:val="00C83757"/>
    <w:rsid w:val="00C86727"/>
    <w:rsid w:val="00C876ED"/>
    <w:rsid w:val="00C90E61"/>
    <w:rsid w:val="00C933A8"/>
    <w:rsid w:val="00C9595A"/>
    <w:rsid w:val="00CC1FA0"/>
    <w:rsid w:val="00CC24FF"/>
    <w:rsid w:val="00CD4CFB"/>
    <w:rsid w:val="00CF7B73"/>
    <w:rsid w:val="00D03D8E"/>
    <w:rsid w:val="00D10B39"/>
    <w:rsid w:val="00D125C8"/>
    <w:rsid w:val="00D15B9C"/>
    <w:rsid w:val="00D215DC"/>
    <w:rsid w:val="00D2183A"/>
    <w:rsid w:val="00D347A7"/>
    <w:rsid w:val="00D36765"/>
    <w:rsid w:val="00D40144"/>
    <w:rsid w:val="00D52597"/>
    <w:rsid w:val="00D579E9"/>
    <w:rsid w:val="00D6262F"/>
    <w:rsid w:val="00D64F4C"/>
    <w:rsid w:val="00D740E3"/>
    <w:rsid w:val="00D802D4"/>
    <w:rsid w:val="00D84638"/>
    <w:rsid w:val="00D84BD8"/>
    <w:rsid w:val="00D85E9C"/>
    <w:rsid w:val="00D87A38"/>
    <w:rsid w:val="00D95070"/>
    <w:rsid w:val="00DB48A3"/>
    <w:rsid w:val="00DC1D8B"/>
    <w:rsid w:val="00DC4ADD"/>
    <w:rsid w:val="00DC638A"/>
    <w:rsid w:val="00DD226C"/>
    <w:rsid w:val="00DD28A9"/>
    <w:rsid w:val="00DD55B2"/>
    <w:rsid w:val="00DE114C"/>
    <w:rsid w:val="00DF1266"/>
    <w:rsid w:val="00E10100"/>
    <w:rsid w:val="00E1226F"/>
    <w:rsid w:val="00E17336"/>
    <w:rsid w:val="00E44694"/>
    <w:rsid w:val="00E53A08"/>
    <w:rsid w:val="00E653BD"/>
    <w:rsid w:val="00E7771C"/>
    <w:rsid w:val="00E879AC"/>
    <w:rsid w:val="00E87D35"/>
    <w:rsid w:val="00E9105F"/>
    <w:rsid w:val="00E942A6"/>
    <w:rsid w:val="00EA3BBE"/>
    <w:rsid w:val="00EA6EF1"/>
    <w:rsid w:val="00EB77C0"/>
    <w:rsid w:val="00EC012B"/>
    <w:rsid w:val="00EC6C85"/>
    <w:rsid w:val="00ED19D3"/>
    <w:rsid w:val="00ED5E42"/>
    <w:rsid w:val="00EF04AC"/>
    <w:rsid w:val="00EF1C1E"/>
    <w:rsid w:val="00EF22DA"/>
    <w:rsid w:val="00EF7091"/>
    <w:rsid w:val="00F10ABC"/>
    <w:rsid w:val="00F10E05"/>
    <w:rsid w:val="00F12A27"/>
    <w:rsid w:val="00F12CA7"/>
    <w:rsid w:val="00F2351A"/>
    <w:rsid w:val="00F3733B"/>
    <w:rsid w:val="00F45E0E"/>
    <w:rsid w:val="00F46184"/>
    <w:rsid w:val="00F5078F"/>
    <w:rsid w:val="00F5620F"/>
    <w:rsid w:val="00F73405"/>
    <w:rsid w:val="00FA2D25"/>
    <w:rsid w:val="00FB1B1B"/>
    <w:rsid w:val="00FC31F6"/>
    <w:rsid w:val="00FC4236"/>
    <w:rsid w:val="00FD090D"/>
    <w:rsid w:val="00FD77FE"/>
    <w:rsid w:val="00FE1E25"/>
    <w:rsid w:val="00FF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E873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51A"/>
    <w:pPr>
      <w:spacing w:before="100" w:beforeAutospacing="1" w:after="100" w:afterAutospacing="1" w:line="240" w:lineRule="auto"/>
    </w:pPr>
    <w:rPr>
      <w:rFonts w:ascii="Times New Roman" w:eastAsia="Times New Roman" w:hAnsi="Times New Roman" w:cs="Times New Roman"/>
      <w:sz w:val="24"/>
      <w:szCs w:val="24"/>
      <w:lang w:eastAsia="ja-JP"/>
    </w:rPr>
  </w:style>
  <w:style w:type="table" w:styleId="TableGrid">
    <w:name w:val="Table Grid"/>
    <w:basedOn w:val="TableNormal"/>
    <w:uiPriority w:val="39"/>
    <w:rsid w:val="00F23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351A"/>
    <w:rPr>
      <w:b/>
      <w:bCs/>
    </w:rPr>
  </w:style>
  <w:style w:type="paragraph" w:styleId="Header">
    <w:name w:val="header"/>
    <w:basedOn w:val="Normal"/>
    <w:link w:val="HeaderChar"/>
    <w:uiPriority w:val="99"/>
    <w:unhideWhenUsed/>
    <w:rsid w:val="00D84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638"/>
  </w:style>
  <w:style w:type="paragraph" w:styleId="Footer">
    <w:name w:val="footer"/>
    <w:basedOn w:val="Normal"/>
    <w:link w:val="FooterChar"/>
    <w:uiPriority w:val="99"/>
    <w:unhideWhenUsed/>
    <w:rsid w:val="00D84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638"/>
  </w:style>
  <w:style w:type="paragraph" w:styleId="ListParagraph">
    <w:name w:val="List Paragraph"/>
    <w:basedOn w:val="Normal"/>
    <w:uiPriority w:val="34"/>
    <w:qFormat/>
    <w:rsid w:val="00751E7C"/>
    <w:pPr>
      <w:ind w:left="720"/>
      <w:contextualSpacing/>
    </w:pPr>
    <w:rPr>
      <w:rFonts w:eastAsiaTheme="minorHAnsi"/>
      <w:lang w:eastAsia="en-US"/>
    </w:rPr>
  </w:style>
  <w:style w:type="character" w:styleId="Emphasis">
    <w:name w:val="Emphasis"/>
    <w:basedOn w:val="DefaultParagraphFont"/>
    <w:uiPriority w:val="20"/>
    <w:qFormat/>
    <w:rsid w:val="00F46184"/>
    <w:rPr>
      <w:i/>
      <w:iCs/>
    </w:rPr>
  </w:style>
  <w:style w:type="paragraph" w:styleId="BalloonText">
    <w:name w:val="Balloon Text"/>
    <w:basedOn w:val="Normal"/>
    <w:link w:val="BalloonTextChar"/>
    <w:uiPriority w:val="99"/>
    <w:semiHidden/>
    <w:unhideWhenUsed/>
    <w:rsid w:val="00C86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27"/>
    <w:rPr>
      <w:rFonts w:ascii="Segoe UI" w:hAnsi="Segoe UI" w:cs="Segoe UI"/>
      <w:sz w:val="18"/>
      <w:szCs w:val="18"/>
    </w:rPr>
  </w:style>
  <w:style w:type="table" w:customStyle="1" w:styleId="TableGrid1">
    <w:name w:val="Table Grid1"/>
    <w:basedOn w:val="TableNormal"/>
    <w:next w:val="TableGrid"/>
    <w:uiPriority w:val="39"/>
    <w:rsid w:val="00C876ED"/>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C5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1558">
      <w:bodyDiv w:val="1"/>
      <w:marLeft w:val="0"/>
      <w:marRight w:val="0"/>
      <w:marTop w:val="0"/>
      <w:marBottom w:val="0"/>
      <w:divBdr>
        <w:top w:val="none" w:sz="0" w:space="0" w:color="auto"/>
        <w:left w:val="none" w:sz="0" w:space="0" w:color="auto"/>
        <w:bottom w:val="none" w:sz="0" w:space="0" w:color="auto"/>
        <w:right w:val="none" w:sz="0" w:space="0" w:color="auto"/>
      </w:divBdr>
    </w:div>
    <w:div w:id="1231308746">
      <w:bodyDiv w:val="1"/>
      <w:marLeft w:val="0"/>
      <w:marRight w:val="0"/>
      <w:marTop w:val="0"/>
      <w:marBottom w:val="0"/>
      <w:divBdr>
        <w:top w:val="none" w:sz="0" w:space="0" w:color="auto"/>
        <w:left w:val="none" w:sz="0" w:space="0" w:color="auto"/>
        <w:bottom w:val="none" w:sz="0" w:space="0" w:color="auto"/>
        <w:right w:val="none" w:sz="0" w:space="0" w:color="auto"/>
      </w:divBdr>
    </w:div>
    <w:div w:id="1528323959">
      <w:bodyDiv w:val="1"/>
      <w:marLeft w:val="0"/>
      <w:marRight w:val="0"/>
      <w:marTop w:val="0"/>
      <w:marBottom w:val="0"/>
      <w:divBdr>
        <w:top w:val="none" w:sz="0" w:space="0" w:color="auto"/>
        <w:left w:val="none" w:sz="0" w:space="0" w:color="auto"/>
        <w:bottom w:val="none" w:sz="0" w:space="0" w:color="auto"/>
        <w:right w:val="none" w:sz="0" w:space="0" w:color="auto"/>
      </w:divBdr>
    </w:div>
    <w:div w:id="16249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51EE-DB0F-0D4A-8137-4406DC4C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Gereltuya</dc:creator>
  <cp:keywords/>
  <dc:description/>
  <cp:lastModifiedBy>Microsoft Office User</cp:lastModifiedBy>
  <cp:revision>2</cp:revision>
  <cp:lastPrinted>2020-03-24T03:46:00Z</cp:lastPrinted>
  <dcterms:created xsi:type="dcterms:W3CDTF">2024-01-09T09:57:00Z</dcterms:created>
  <dcterms:modified xsi:type="dcterms:W3CDTF">2024-01-09T09:57:00Z</dcterms:modified>
</cp:coreProperties>
</file>