
<file path=[Content_Types].xml><?xml version="1.0" encoding="utf-8"?>
<Types xmlns="http://schemas.openxmlformats.org/package/2006/content-types">
  <Default Extension="tmp" ContentType="image/png"/>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CF82F" w14:textId="77777777" w:rsidR="001554EA" w:rsidRPr="00241D40" w:rsidRDefault="001554EA" w:rsidP="00025085">
      <w:pPr>
        <w:tabs>
          <w:tab w:val="left" w:pos="851"/>
          <w:tab w:val="left" w:pos="1134"/>
        </w:tabs>
        <w:jc w:val="center"/>
        <w:rPr>
          <w:rFonts w:ascii="Arial" w:eastAsia="Arial" w:hAnsi="Arial" w:cs="Arial"/>
          <w:b/>
        </w:rPr>
      </w:pPr>
    </w:p>
    <w:p w14:paraId="4059BA35" w14:textId="77777777" w:rsidR="001554EA" w:rsidRPr="00241D40" w:rsidRDefault="001554EA" w:rsidP="00025085">
      <w:pPr>
        <w:tabs>
          <w:tab w:val="left" w:pos="851"/>
          <w:tab w:val="left" w:pos="1134"/>
        </w:tabs>
        <w:jc w:val="center"/>
        <w:rPr>
          <w:rFonts w:ascii="Arial" w:eastAsia="Arial" w:hAnsi="Arial" w:cs="Arial"/>
          <w:b/>
        </w:rPr>
      </w:pPr>
    </w:p>
    <w:p w14:paraId="10ED05C2" w14:textId="77777777" w:rsidR="001554EA" w:rsidRPr="00241D40" w:rsidRDefault="001554EA" w:rsidP="00025085">
      <w:pPr>
        <w:tabs>
          <w:tab w:val="left" w:pos="851"/>
          <w:tab w:val="left" w:pos="1134"/>
        </w:tabs>
        <w:jc w:val="center"/>
        <w:rPr>
          <w:rFonts w:ascii="Arial" w:eastAsia="Arial" w:hAnsi="Arial" w:cs="Arial"/>
          <w:b/>
        </w:rPr>
      </w:pPr>
    </w:p>
    <w:p w14:paraId="2FCA5047" w14:textId="77777777" w:rsidR="001554EA" w:rsidRPr="00241D40" w:rsidRDefault="001554EA" w:rsidP="00025085">
      <w:pPr>
        <w:tabs>
          <w:tab w:val="left" w:pos="851"/>
          <w:tab w:val="left" w:pos="1134"/>
        </w:tabs>
        <w:jc w:val="center"/>
        <w:rPr>
          <w:rFonts w:ascii="Arial" w:eastAsia="Arial" w:hAnsi="Arial" w:cs="Arial"/>
          <w:b/>
        </w:rPr>
      </w:pPr>
    </w:p>
    <w:p w14:paraId="003BA783" w14:textId="77777777" w:rsidR="001554EA" w:rsidRPr="00241D40" w:rsidRDefault="001554EA" w:rsidP="00025085">
      <w:pPr>
        <w:tabs>
          <w:tab w:val="left" w:pos="851"/>
          <w:tab w:val="left" w:pos="1134"/>
        </w:tabs>
        <w:jc w:val="center"/>
        <w:rPr>
          <w:rFonts w:ascii="Arial" w:eastAsia="Arial" w:hAnsi="Arial" w:cs="Arial"/>
          <w:b/>
        </w:rPr>
      </w:pPr>
    </w:p>
    <w:p w14:paraId="0B709199" w14:textId="77777777" w:rsidR="00C62DC0" w:rsidRPr="00241D40" w:rsidRDefault="00C62DC0" w:rsidP="00025085">
      <w:pPr>
        <w:tabs>
          <w:tab w:val="left" w:pos="851"/>
          <w:tab w:val="left" w:pos="1134"/>
        </w:tabs>
        <w:jc w:val="center"/>
        <w:rPr>
          <w:rFonts w:ascii="Arial" w:eastAsia="Arial" w:hAnsi="Arial" w:cs="Arial"/>
          <w:b/>
        </w:rPr>
      </w:pPr>
    </w:p>
    <w:p w14:paraId="0732BD2B" w14:textId="77777777" w:rsidR="00C62DC0" w:rsidRPr="00241D40" w:rsidRDefault="00C62DC0" w:rsidP="00025085">
      <w:pPr>
        <w:tabs>
          <w:tab w:val="left" w:pos="851"/>
          <w:tab w:val="left" w:pos="1134"/>
        </w:tabs>
        <w:jc w:val="center"/>
        <w:rPr>
          <w:rFonts w:ascii="Arial" w:eastAsia="Arial" w:hAnsi="Arial" w:cs="Arial"/>
          <w:b/>
        </w:rPr>
      </w:pPr>
    </w:p>
    <w:p w14:paraId="66447960" w14:textId="77777777" w:rsidR="00C62DC0" w:rsidRPr="00241D40" w:rsidRDefault="00C62DC0" w:rsidP="00025085">
      <w:pPr>
        <w:tabs>
          <w:tab w:val="left" w:pos="851"/>
          <w:tab w:val="left" w:pos="1134"/>
        </w:tabs>
        <w:jc w:val="center"/>
        <w:rPr>
          <w:rFonts w:ascii="Arial" w:eastAsia="Arial" w:hAnsi="Arial" w:cs="Arial"/>
          <w:b/>
        </w:rPr>
      </w:pPr>
    </w:p>
    <w:p w14:paraId="21ADACE4" w14:textId="77777777" w:rsidR="00C62DC0" w:rsidRPr="00241D40" w:rsidRDefault="00C62DC0" w:rsidP="00025085">
      <w:pPr>
        <w:tabs>
          <w:tab w:val="left" w:pos="851"/>
          <w:tab w:val="left" w:pos="1134"/>
        </w:tabs>
        <w:jc w:val="center"/>
        <w:rPr>
          <w:rFonts w:ascii="Arial" w:eastAsia="Arial" w:hAnsi="Arial" w:cs="Arial"/>
          <w:b/>
        </w:rPr>
      </w:pPr>
    </w:p>
    <w:p w14:paraId="72507B9E" w14:textId="77777777" w:rsidR="00C62DC0" w:rsidRPr="00241D40" w:rsidRDefault="00C62DC0" w:rsidP="00025085">
      <w:pPr>
        <w:tabs>
          <w:tab w:val="left" w:pos="851"/>
          <w:tab w:val="left" w:pos="1134"/>
        </w:tabs>
        <w:jc w:val="center"/>
        <w:rPr>
          <w:rFonts w:ascii="Arial" w:eastAsia="Arial" w:hAnsi="Arial" w:cs="Arial"/>
          <w:b/>
        </w:rPr>
      </w:pPr>
    </w:p>
    <w:p w14:paraId="2A1DCD8C" w14:textId="77777777" w:rsidR="00F464FD" w:rsidRPr="00241D40" w:rsidRDefault="00F464FD" w:rsidP="00025085">
      <w:pPr>
        <w:tabs>
          <w:tab w:val="left" w:pos="851"/>
          <w:tab w:val="left" w:pos="1134"/>
        </w:tabs>
        <w:jc w:val="center"/>
        <w:rPr>
          <w:rFonts w:ascii="Arial" w:eastAsia="Arial" w:hAnsi="Arial" w:cs="Arial"/>
          <w:b/>
        </w:rPr>
      </w:pPr>
    </w:p>
    <w:p w14:paraId="7C6A0E95" w14:textId="77777777" w:rsidR="00F464FD" w:rsidRPr="00241D40" w:rsidRDefault="00F464FD" w:rsidP="00025085">
      <w:pPr>
        <w:tabs>
          <w:tab w:val="left" w:pos="851"/>
          <w:tab w:val="left" w:pos="1134"/>
        </w:tabs>
        <w:jc w:val="center"/>
        <w:rPr>
          <w:rFonts w:ascii="Arial" w:eastAsia="Arial" w:hAnsi="Arial" w:cs="Arial"/>
          <w:b/>
        </w:rPr>
      </w:pPr>
    </w:p>
    <w:p w14:paraId="20AC2B87" w14:textId="77777777" w:rsidR="00F464FD" w:rsidRPr="00241D40" w:rsidRDefault="00F464FD" w:rsidP="00025085">
      <w:pPr>
        <w:tabs>
          <w:tab w:val="left" w:pos="851"/>
          <w:tab w:val="left" w:pos="1134"/>
        </w:tabs>
        <w:jc w:val="center"/>
        <w:rPr>
          <w:rFonts w:ascii="Arial" w:eastAsia="Arial" w:hAnsi="Arial" w:cs="Arial"/>
          <w:b/>
        </w:rPr>
      </w:pPr>
    </w:p>
    <w:p w14:paraId="344BF6FA" w14:textId="77777777" w:rsidR="00F464FD" w:rsidRPr="00241D40" w:rsidRDefault="00F464FD" w:rsidP="00025085">
      <w:pPr>
        <w:tabs>
          <w:tab w:val="left" w:pos="851"/>
          <w:tab w:val="left" w:pos="1134"/>
        </w:tabs>
        <w:jc w:val="center"/>
        <w:rPr>
          <w:rFonts w:ascii="Arial" w:eastAsia="Arial" w:hAnsi="Arial" w:cs="Arial"/>
          <w:b/>
        </w:rPr>
      </w:pPr>
    </w:p>
    <w:p w14:paraId="210B4C87" w14:textId="77777777" w:rsidR="00F464FD" w:rsidRPr="00241D40" w:rsidRDefault="00F464FD" w:rsidP="00025085">
      <w:pPr>
        <w:tabs>
          <w:tab w:val="left" w:pos="851"/>
          <w:tab w:val="left" w:pos="1134"/>
        </w:tabs>
        <w:jc w:val="center"/>
        <w:rPr>
          <w:rFonts w:ascii="Arial" w:eastAsia="Arial" w:hAnsi="Arial" w:cs="Arial"/>
          <w:b/>
        </w:rPr>
      </w:pPr>
    </w:p>
    <w:p w14:paraId="59376187" w14:textId="77777777" w:rsidR="00F464FD" w:rsidRPr="00241D40" w:rsidRDefault="00F464FD" w:rsidP="00025085">
      <w:pPr>
        <w:tabs>
          <w:tab w:val="left" w:pos="851"/>
          <w:tab w:val="left" w:pos="1134"/>
        </w:tabs>
        <w:jc w:val="center"/>
        <w:rPr>
          <w:rFonts w:ascii="Arial" w:eastAsia="Arial" w:hAnsi="Arial" w:cs="Arial"/>
          <w:b/>
        </w:rPr>
      </w:pPr>
    </w:p>
    <w:p w14:paraId="15FD4D4C" w14:textId="77777777" w:rsidR="001554EA" w:rsidRPr="00241D40" w:rsidRDefault="001554EA" w:rsidP="00025085">
      <w:pPr>
        <w:tabs>
          <w:tab w:val="left" w:pos="851"/>
          <w:tab w:val="left" w:pos="1134"/>
        </w:tabs>
        <w:jc w:val="center"/>
        <w:rPr>
          <w:rFonts w:ascii="Arial" w:eastAsia="Arial" w:hAnsi="Arial" w:cs="Arial"/>
          <w:b/>
        </w:rPr>
      </w:pPr>
    </w:p>
    <w:p w14:paraId="427B2915" w14:textId="77777777" w:rsidR="001554EA" w:rsidRPr="00241D40" w:rsidRDefault="001554EA" w:rsidP="00025085">
      <w:pPr>
        <w:tabs>
          <w:tab w:val="left" w:pos="851"/>
          <w:tab w:val="left" w:pos="1134"/>
        </w:tabs>
        <w:jc w:val="center"/>
        <w:rPr>
          <w:rFonts w:ascii="Arial" w:eastAsia="Arial" w:hAnsi="Arial" w:cs="Arial"/>
          <w:b/>
        </w:rPr>
      </w:pPr>
    </w:p>
    <w:p w14:paraId="05915EF3" w14:textId="77777777" w:rsidR="001554EA" w:rsidRPr="00241D40" w:rsidRDefault="001554EA" w:rsidP="00025085">
      <w:pPr>
        <w:tabs>
          <w:tab w:val="left" w:pos="851"/>
          <w:tab w:val="left" w:pos="1134"/>
        </w:tabs>
        <w:jc w:val="center"/>
        <w:rPr>
          <w:rFonts w:ascii="Arial" w:eastAsia="Arial" w:hAnsi="Arial" w:cs="Arial"/>
          <w:b/>
        </w:rPr>
      </w:pPr>
    </w:p>
    <w:p w14:paraId="1C369980" w14:textId="77777777" w:rsidR="001554EA" w:rsidRPr="00241D40" w:rsidRDefault="001554EA" w:rsidP="00025085">
      <w:pPr>
        <w:tabs>
          <w:tab w:val="left" w:pos="851"/>
          <w:tab w:val="left" w:pos="1134"/>
        </w:tabs>
        <w:jc w:val="center"/>
        <w:rPr>
          <w:rFonts w:ascii="Arial" w:eastAsia="Arial" w:hAnsi="Arial" w:cs="Arial"/>
          <w:b/>
        </w:rPr>
      </w:pPr>
    </w:p>
    <w:p w14:paraId="6CE76CEB" w14:textId="34F45390" w:rsidR="001554EA" w:rsidRPr="002F3A08" w:rsidRDefault="001554EA" w:rsidP="00025085">
      <w:pPr>
        <w:tabs>
          <w:tab w:val="left" w:pos="851"/>
          <w:tab w:val="left" w:pos="1134"/>
        </w:tabs>
        <w:jc w:val="center"/>
        <w:rPr>
          <w:rFonts w:ascii="Arial" w:eastAsia="Arial" w:hAnsi="Arial" w:cs="Arial"/>
          <w:b/>
          <w:color w:val="2F5496" w:themeColor="accent1" w:themeShade="BF"/>
          <w:sz w:val="32"/>
          <w:szCs w:val="32"/>
        </w:rPr>
      </w:pPr>
      <w:r w:rsidRPr="002F3A08">
        <w:rPr>
          <w:rFonts w:ascii="Arial" w:eastAsia="Arial" w:hAnsi="Arial" w:cs="Arial"/>
          <w:b/>
          <w:color w:val="2F5496" w:themeColor="accent1" w:themeShade="BF"/>
          <w:sz w:val="32"/>
          <w:szCs w:val="32"/>
        </w:rPr>
        <w:t xml:space="preserve">МАЛЧИН ӨРХИЙН ХОЛБООНЫ ЭРХ ЗҮЙН </w:t>
      </w:r>
    </w:p>
    <w:p w14:paraId="197C0A69" w14:textId="77777777" w:rsidR="0015203C" w:rsidRPr="002F3A08" w:rsidRDefault="001554EA" w:rsidP="00025085">
      <w:pPr>
        <w:tabs>
          <w:tab w:val="left" w:pos="851"/>
          <w:tab w:val="left" w:pos="1134"/>
        </w:tabs>
        <w:jc w:val="center"/>
        <w:rPr>
          <w:rFonts w:ascii="Arial" w:hAnsi="Arial" w:cs="Arial"/>
          <w:b/>
          <w:bCs/>
          <w:color w:val="2F5496" w:themeColor="accent1" w:themeShade="BF"/>
          <w:sz w:val="32"/>
          <w:szCs w:val="32"/>
        </w:rPr>
      </w:pPr>
      <w:r w:rsidRPr="002F3A08">
        <w:rPr>
          <w:rFonts w:ascii="Arial" w:eastAsia="Arial" w:hAnsi="Arial" w:cs="Arial"/>
          <w:b/>
          <w:color w:val="2F5496" w:themeColor="accent1" w:themeShade="BF"/>
          <w:sz w:val="32"/>
          <w:szCs w:val="32"/>
        </w:rPr>
        <w:t xml:space="preserve">БАЙДЛЫН ТУХАЙ </w:t>
      </w:r>
      <w:r w:rsidRPr="002F3A08">
        <w:rPr>
          <w:rFonts w:ascii="Arial" w:hAnsi="Arial" w:cs="Arial"/>
          <w:b/>
          <w:bCs/>
          <w:color w:val="2F5496" w:themeColor="accent1" w:themeShade="BF"/>
          <w:sz w:val="32"/>
          <w:szCs w:val="32"/>
        </w:rPr>
        <w:t xml:space="preserve">ХУУЛИЙН ТӨСЛИЙН ХЭРЭГЦЭЭ, </w:t>
      </w:r>
    </w:p>
    <w:p w14:paraId="054A6F02" w14:textId="6631A461" w:rsidR="001554EA" w:rsidRPr="002F3A08" w:rsidRDefault="001554EA" w:rsidP="00025085">
      <w:pPr>
        <w:tabs>
          <w:tab w:val="left" w:pos="851"/>
          <w:tab w:val="left" w:pos="1134"/>
        </w:tabs>
        <w:jc w:val="center"/>
        <w:rPr>
          <w:rFonts w:ascii="Arial" w:hAnsi="Arial" w:cs="Arial"/>
          <w:b/>
          <w:bCs/>
          <w:color w:val="2F5496" w:themeColor="accent1" w:themeShade="BF"/>
          <w:sz w:val="32"/>
          <w:szCs w:val="32"/>
        </w:rPr>
      </w:pPr>
      <w:r w:rsidRPr="002F3A08">
        <w:rPr>
          <w:rFonts w:ascii="Arial" w:hAnsi="Arial" w:cs="Arial"/>
          <w:b/>
          <w:bCs/>
          <w:color w:val="2F5496" w:themeColor="accent1" w:themeShade="BF"/>
          <w:sz w:val="32"/>
          <w:szCs w:val="32"/>
        </w:rPr>
        <w:t>ШААРДЛАГЫГ УРЬДЧИЛАН ТАНДАН СУДАЛСАН</w:t>
      </w:r>
      <w:r w:rsidRPr="002F3A08">
        <w:rPr>
          <w:rFonts w:ascii="Arial" w:hAnsi="Arial" w:cs="Arial"/>
          <w:b/>
          <w:bCs/>
          <w:color w:val="2F5496" w:themeColor="accent1" w:themeShade="BF"/>
          <w:sz w:val="32"/>
          <w:szCs w:val="32"/>
        </w:rPr>
        <w:br/>
        <w:t>СУДАЛГААНЫ ТАЙЛАН</w:t>
      </w:r>
    </w:p>
    <w:p w14:paraId="7FBA6FCE"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3D9A224A"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097F3707"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62152B7B"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533E0955"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20F4DDCB"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6A6DE842"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204666A2"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2D687B18" w14:textId="77777777" w:rsidR="00F464FD" w:rsidRPr="00241D40" w:rsidRDefault="00F464FD" w:rsidP="00025085">
      <w:pPr>
        <w:tabs>
          <w:tab w:val="left" w:pos="851"/>
          <w:tab w:val="left" w:pos="1134"/>
        </w:tabs>
        <w:jc w:val="center"/>
        <w:rPr>
          <w:rFonts w:ascii="Arial" w:hAnsi="Arial" w:cs="Arial"/>
          <w:b/>
          <w:bCs/>
          <w:color w:val="2F5496" w:themeColor="accent1" w:themeShade="BF"/>
        </w:rPr>
      </w:pPr>
    </w:p>
    <w:p w14:paraId="6D8677A6" w14:textId="77777777" w:rsidR="00F464FD" w:rsidRPr="00241D40" w:rsidRDefault="00F464FD" w:rsidP="00025085">
      <w:pPr>
        <w:tabs>
          <w:tab w:val="left" w:pos="851"/>
          <w:tab w:val="left" w:pos="1134"/>
        </w:tabs>
        <w:jc w:val="center"/>
        <w:rPr>
          <w:rFonts w:ascii="Arial" w:hAnsi="Arial" w:cs="Arial"/>
          <w:b/>
          <w:bCs/>
          <w:color w:val="2F5496" w:themeColor="accent1" w:themeShade="BF"/>
        </w:rPr>
      </w:pPr>
    </w:p>
    <w:p w14:paraId="3FF4F0F6"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7AC0230F"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0A8878BF"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29B34B1B"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7F5E14A9"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08AD89A6"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2FB87176"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514980A7"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6D208FC8"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4022721C"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4C3125CF" w14:textId="77777777" w:rsidR="001554EA" w:rsidRPr="00241D40" w:rsidRDefault="001554EA" w:rsidP="00025085">
      <w:pPr>
        <w:tabs>
          <w:tab w:val="left" w:pos="851"/>
          <w:tab w:val="left" w:pos="1134"/>
        </w:tabs>
        <w:jc w:val="center"/>
        <w:rPr>
          <w:rFonts w:ascii="Arial" w:hAnsi="Arial" w:cs="Arial"/>
          <w:b/>
          <w:bCs/>
          <w:color w:val="2F5496" w:themeColor="accent1" w:themeShade="BF"/>
        </w:rPr>
      </w:pPr>
    </w:p>
    <w:p w14:paraId="06E9090D" w14:textId="00EFA1E8" w:rsidR="00435038" w:rsidRPr="00241D40" w:rsidRDefault="001554EA" w:rsidP="00025085">
      <w:pPr>
        <w:tabs>
          <w:tab w:val="left" w:pos="851"/>
          <w:tab w:val="left" w:pos="1134"/>
        </w:tabs>
        <w:jc w:val="center"/>
        <w:rPr>
          <w:rFonts w:ascii="Arial" w:hAnsi="Arial" w:cs="Arial"/>
          <w:b/>
          <w:bCs/>
          <w:color w:val="2F5496" w:themeColor="accent1" w:themeShade="BF"/>
        </w:rPr>
      </w:pPr>
      <w:r w:rsidRPr="00241D40">
        <w:rPr>
          <w:rFonts w:ascii="Arial" w:hAnsi="Arial" w:cs="Arial"/>
          <w:b/>
          <w:bCs/>
          <w:color w:val="2F5496" w:themeColor="accent1" w:themeShade="BF"/>
        </w:rPr>
        <w:t>Улаанбаатар хот</w:t>
      </w:r>
      <w:r w:rsidRPr="00241D40">
        <w:rPr>
          <w:rFonts w:ascii="Arial" w:hAnsi="Arial" w:cs="Arial"/>
          <w:b/>
          <w:bCs/>
          <w:color w:val="2F5496" w:themeColor="accent1" w:themeShade="BF"/>
        </w:rPr>
        <w:br/>
        <w:t>202</w:t>
      </w:r>
      <w:r w:rsidR="0015203C" w:rsidRPr="00241D40">
        <w:rPr>
          <w:rFonts w:ascii="Arial" w:hAnsi="Arial" w:cs="Arial"/>
          <w:b/>
          <w:bCs/>
          <w:color w:val="2F5496" w:themeColor="accent1" w:themeShade="BF"/>
        </w:rPr>
        <w:t>4</w:t>
      </w:r>
      <w:r w:rsidRPr="00241D40">
        <w:rPr>
          <w:rFonts w:ascii="Arial" w:hAnsi="Arial" w:cs="Arial"/>
          <w:b/>
          <w:bCs/>
          <w:color w:val="2F5496" w:themeColor="accent1" w:themeShade="BF"/>
        </w:rPr>
        <w:t xml:space="preserve"> он</w:t>
      </w:r>
    </w:p>
    <w:p w14:paraId="441032B1" w14:textId="77777777" w:rsidR="00475DE2" w:rsidRDefault="00475DE2">
      <w:pPr>
        <w:widowControl/>
        <w:rPr>
          <w:rFonts w:ascii="Arial" w:hAnsi="Arial" w:cs="Arial"/>
          <w:b/>
          <w:bCs/>
        </w:rPr>
      </w:pPr>
      <w:r>
        <w:rPr>
          <w:rFonts w:ascii="Arial" w:hAnsi="Arial" w:cs="Arial"/>
          <w:b/>
          <w:bCs/>
        </w:rPr>
        <w:br w:type="page"/>
      </w:r>
    </w:p>
    <w:p w14:paraId="3B3ACC41" w14:textId="44CE93FD" w:rsidR="00435038" w:rsidRPr="00241D40" w:rsidRDefault="00435038" w:rsidP="00025085">
      <w:pPr>
        <w:jc w:val="center"/>
        <w:rPr>
          <w:rFonts w:ascii="Arial" w:hAnsi="Arial" w:cs="Arial"/>
          <w:b/>
          <w:bCs/>
        </w:rPr>
      </w:pPr>
      <w:r w:rsidRPr="00241D40">
        <w:rPr>
          <w:rFonts w:ascii="Arial" w:hAnsi="Arial" w:cs="Arial"/>
          <w:b/>
          <w:bCs/>
        </w:rPr>
        <w:lastRenderedPageBreak/>
        <w:t>АГУУЛГА</w:t>
      </w:r>
    </w:p>
    <w:p w14:paraId="2B4C0ED9" w14:textId="77777777" w:rsidR="00435038" w:rsidRPr="00241D40" w:rsidRDefault="00435038" w:rsidP="00025085">
      <w:pPr>
        <w:rPr>
          <w:rFonts w:ascii="Arial" w:hAnsi="Arial" w:cs="Arial"/>
        </w:rPr>
      </w:pPr>
    </w:p>
    <w:p w14:paraId="3036B47C" w14:textId="77777777" w:rsidR="008940E9" w:rsidRPr="00241D40" w:rsidRDefault="008940E9" w:rsidP="00025085">
      <w:pPr>
        <w:rPr>
          <w:rFonts w:ascii="Arial" w:hAnsi="Arial" w:cs="Arial"/>
        </w:rPr>
      </w:pPr>
    </w:p>
    <w:p w14:paraId="2694DBDF" w14:textId="77777777" w:rsidR="008940E9" w:rsidRPr="00241D40" w:rsidRDefault="008940E9" w:rsidP="00025085">
      <w:pPr>
        <w:rPr>
          <w:rFonts w:ascii="Arial" w:hAnsi="Arial" w:cs="Arial"/>
        </w:rPr>
      </w:pPr>
    </w:p>
    <w:p w14:paraId="59BABD7E" w14:textId="653C6915" w:rsidR="00435038" w:rsidRPr="00241D40" w:rsidRDefault="00435038" w:rsidP="00025085">
      <w:pPr>
        <w:rPr>
          <w:rFonts w:ascii="Arial" w:hAnsi="Arial" w:cs="Arial"/>
          <w:b/>
          <w:bCs/>
        </w:rPr>
      </w:pPr>
      <w:r w:rsidRPr="00241D40">
        <w:rPr>
          <w:rFonts w:ascii="Arial" w:hAnsi="Arial" w:cs="Arial"/>
          <w:b/>
          <w:bCs/>
        </w:rPr>
        <w:t>НЭГ. Асуудалд дүн шинжилгээ хийх</w:t>
      </w:r>
    </w:p>
    <w:p w14:paraId="3F3724AF" w14:textId="77777777" w:rsidR="00F464FD" w:rsidRPr="00241D40" w:rsidRDefault="00F464FD" w:rsidP="00025085">
      <w:pPr>
        <w:rPr>
          <w:rFonts w:ascii="Arial" w:hAnsi="Arial" w:cs="Arial"/>
          <w:b/>
          <w:bCs/>
        </w:rPr>
      </w:pPr>
    </w:p>
    <w:p w14:paraId="6C04697B" w14:textId="77777777" w:rsidR="00435038" w:rsidRPr="00241D40" w:rsidRDefault="00435038" w:rsidP="00025085">
      <w:pPr>
        <w:ind w:firstLine="720"/>
        <w:rPr>
          <w:rFonts w:ascii="Arial" w:hAnsi="Arial" w:cs="Arial"/>
        </w:rPr>
      </w:pPr>
      <w:r w:rsidRPr="00241D40">
        <w:rPr>
          <w:rFonts w:ascii="Arial" w:hAnsi="Arial" w:cs="Arial"/>
        </w:rPr>
        <w:t>1.1.</w:t>
      </w:r>
      <w:r w:rsidRPr="00241D40">
        <w:rPr>
          <w:rFonts w:ascii="Arial" w:hAnsi="Arial" w:cs="Arial"/>
        </w:rPr>
        <w:tab/>
        <w:t>Тулгарч байгаа асуудал, түүний мөн чанар, цар хүрээ</w:t>
      </w:r>
    </w:p>
    <w:p w14:paraId="004F844E" w14:textId="191FB772" w:rsidR="00435038" w:rsidRPr="00241D40" w:rsidRDefault="00435038" w:rsidP="00025085">
      <w:pPr>
        <w:ind w:firstLine="720"/>
        <w:rPr>
          <w:rFonts w:ascii="Arial" w:hAnsi="Arial" w:cs="Arial"/>
        </w:rPr>
      </w:pPr>
      <w:r w:rsidRPr="00241D40">
        <w:rPr>
          <w:rFonts w:ascii="Arial" w:hAnsi="Arial" w:cs="Arial"/>
        </w:rPr>
        <w:t>1.2.</w:t>
      </w:r>
      <w:r w:rsidRPr="00241D40">
        <w:rPr>
          <w:rFonts w:ascii="Arial" w:hAnsi="Arial" w:cs="Arial"/>
        </w:rPr>
        <w:tab/>
      </w:r>
      <w:r w:rsidR="008940E9" w:rsidRPr="00241D40">
        <w:rPr>
          <w:rFonts w:ascii="Arial" w:hAnsi="Arial" w:cs="Arial"/>
          <w:color w:val="333333"/>
          <w:shd w:val="clear" w:color="auto" w:fill="FFFFFF"/>
        </w:rPr>
        <w:t>Тухайн</w:t>
      </w:r>
      <w:r w:rsidR="00370419" w:rsidRPr="00241D40">
        <w:rPr>
          <w:rFonts w:ascii="Arial" w:hAnsi="Arial" w:cs="Arial"/>
        </w:rPr>
        <w:t xml:space="preserve"> </w:t>
      </w:r>
      <w:r w:rsidRPr="00241D40">
        <w:rPr>
          <w:rFonts w:ascii="Arial" w:hAnsi="Arial" w:cs="Arial"/>
        </w:rPr>
        <w:t>асуудал үүссэн шалтгаан нөхцөл</w:t>
      </w:r>
    </w:p>
    <w:p w14:paraId="73A41420" w14:textId="77777777" w:rsidR="00435038" w:rsidRPr="00241D40" w:rsidRDefault="00435038" w:rsidP="00025085">
      <w:pPr>
        <w:ind w:firstLine="720"/>
        <w:rPr>
          <w:rFonts w:ascii="Arial" w:hAnsi="Arial" w:cs="Arial"/>
        </w:rPr>
      </w:pPr>
    </w:p>
    <w:p w14:paraId="0593581E" w14:textId="418730EE" w:rsidR="00435038" w:rsidRPr="00241D40" w:rsidRDefault="00435038" w:rsidP="00025085">
      <w:pPr>
        <w:rPr>
          <w:rFonts w:ascii="Arial" w:hAnsi="Arial" w:cs="Arial"/>
          <w:b/>
          <w:bCs/>
        </w:rPr>
      </w:pPr>
      <w:r w:rsidRPr="00241D40">
        <w:rPr>
          <w:rFonts w:ascii="Arial" w:hAnsi="Arial" w:cs="Arial"/>
          <w:b/>
          <w:bCs/>
        </w:rPr>
        <w:t>ХОЁР. Асуудлыг шийдвэрлэх зорилго</w:t>
      </w:r>
    </w:p>
    <w:p w14:paraId="40104937" w14:textId="77777777" w:rsidR="00F464FD" w:rsidRPr="00241D40" w:rsidRDefault="00F464FD" w:rsidP="00025085">
      <w:pPr>
        <w:rPr>
          <w:rFonts w:ascii="Arial" w:hAnsi="Arial" w:cs="Arial"/>
          <w:b/>
          <w:bCs/>
        </w:rPr>
      </w:pPr>
    </w:p>
    <w:p w14:paraId="00A817B9" w14:textId="77777777" w:rsidR="00435038" w:rsidRPr="00241D40" w:rsidRDefault="00435038" w:rsidP="00025085">
      <w:pPr>
        <w:ind w:firstLine="720"/>
        <w:rPr>
          <w:rFonts w:ascii="Arial" w:hAnsi="Arial" w:cs="Arial"/>
        </w:rPr>
      </w:pPr>
      <w:r w:rsidRPr="00241D40">
        <w:rPr>
          <w:rFonts w:ascii="Arial" w:hAnsi="Arial" w:cs="Arial"/>
        </w:rPr>
        <w:t>2.1.</w:t>
      </w:r>
      <w:r w:rsidRPr="00241D40">
        <w:rPr>
          <w:rFonts w:ascii="Arial" w:hAnsi="Arial" w:cs="Arial"/>
        </w:rPr>
        <w:tab/>
        <w:t>Гол зорилго, зорилт</w:t>
      </w:r>
    </w:p>
    <w:p w14:paraId="5D80E63E" w14:textId="77777777" w:rsidR="00435038" w:rsidRPr="00241D40" w:rsidRDefault="00435038" w:rsidP="00025085">
      <w:pPr>
        <w:ind w:firstLine="720"/>
        <w:rPr>
          <w:rFonts w:ascii="Arial" w:hAnsi="Arial" w:cs="Arial"/>
        </w:rPr>
      </w:pPr>
    </w:p>
    <w:p w14:paraId="4BA2C51F" w14:textId="77777777" w:rsidR="00435038" w:rsidRPr="00241D40" w:rsidRDefault="00435038" w:rsidP="00025085">
      <w:pPr>
        <w:rPr>
          <w:rFonts w:ascii="Arial" w:hAnsi="Arial" w:cs="Arial"/>
          <w:b/>
          <w:bCs/>
        </w:rPr>
      </w:pPr>
      <w:r w:rsidRPr="00241D40">
        <w:rPr>
          <w:rFonts w:ascii="Arial" w:hAnsi="Arial" w:cs="Arial"/>
          <w:b/>
          <w:bCs/>
        </w:rPr>
        <w:t>ГУРАВ. Асуудлыг зохицуулах хувилбарууд, тэдгээрийн эерэг болон сөрөг талын харьцуулалт</w:t>
      </w:r>
    </w:p>
    <w:p w14:paraId="6C3DCBE6" w14:textId="77777777" w:rsidR="00435038" w:rsidRPr="00241D40" w:rsidRDefault="00435038" w:rsidP="00025085">
      <w:pPr>
        <w:rPr>
          <w:rFonts w:ascii="Arial" w:hAnsi="Arial" w:cs="Arial"/>
        </w:rPr>
      </w:pPr>
    </w:p>
    <w:p w14:paraId="3E7110AB" w14:textId="77777777" w:rsidR="00435038" w:rsidRPr="00241D40" w:rsidRDefault="00435038" w:rsidP="00025085">
      <w:pPr>
        <w:ind w:firstLine="720"/>
        <w:rPr>
          <w:rFonts w:ascii="Arial" w:hAnsi="Arial" w:cs="Arial"/>
        </w:rPr>
      </w:pPr>
      <w:r w:rsidRPr="00241D40">
        <w:rPr>
          <w:rFonts w:ascii="Arial" w:hAnsi="Arial" w:cs="Arial"/>
        </w:rPr>
        <w:t>3.1.</w:t>
      </w:r>
      <w:r w:rsidRPr="00241D40">
        <w:rPr>
          <w:rFonts w:ascii="Arial" w:hAnsi="Arial" w:cs="Arial"/>
        </w:rPr>
        <w:tab/>
        <w:t>Асуудлын зохицуулалтын хувилбаруудыг тогтоох</w:t>
      </w:r>
    </w:p>
    <w:p w14:paraId="162DD0F8" w14:textId="77777777" w:rsidR="00435038" w:rsidRPr="00241D40" w:rsidRDefault="00435038" w:rsidP="00025085">
      <w:pPr>
        <w:ind w:firstLine="720"/>
        <w:rPr>
          <w:rFonts w:ascii="Arial" w:hAnsi="Arial" w:cs="Arial"/>
        </w:rPr>
      </w:pPr>
    </w:p>
    <w:p w14:paraId="12994FA8" w14:textId="77777777" w:rsidR="00435038" w:rsidRPr="00241D40" w:rsidRDefault="00435038" w:rsidP="00025085">
      <w:pPr>
        <w:rPr>
          <w:rFonts w:ascii="Arial" w:hAnsi="Arial" w:cs="Arial"/>
          <w:b/>
          <w:bCs/>
        </w:rPr>
      </w:pPr>
      <w:r w:rsidRPr="00241D40">
        <w:rPr>
          <w:rFonts w:ascii="Arial" w:hAnsi="Arial" w:cs="Arial"/>
          <w:b/>
          <w:bCs/>
        </w:rPr>
        <w:t>ДӨРӨВ. Зохицуулалтын хувилбаруудын үр нөлөөний талаар</w:t>
      </w:r>
    </w:p>
    <w:p w14:paraId="5C91FA19" w14:textId="77777777" w:rsidR="00F464FD" w:rsidRPr="00241D40" w:rsidRDefault="00F464FD" w:rsidP="00025085">
      <w:pPr>
        <w:rPr>
          <w:rFonts w:ascii="Arial" w:hAnsi="Arial" w:cs="Arial"/>
          <w:b/>
          <w:bCs/>
        </w:rPr>
      </w:pPr>
    </w:p>
    <w:p w14:paraId="1E91AA36" w14:textId="77777777" w:rsidR="00435038" w:rsidRPr="00241D40" w:rsidRDefault="00435038" w:rsidP="00025085">
      <w:pPr>
        <w:rPr>
          <w:rFonts w:ascii="Arial" w:hAnsi="Arial" w:cs="Arial"/>
        </w:rPr>
      </w:pPr>
      <w:r w:rsidRPr="00241D40">
        <w:rPr>
          <w:rFonts w:ascii="Arial" w:hAnsi="Arial" w:cs="Arial"/>
        </w:rPr>
        <w:t>4.1.</w:t>
      </w:r>
      <w:r w:rsidRPr="00241D40">
        <w:rPr>
          <w:rFonts w:ascii="Arial" w:hAnsi="Arial" w:cs="Arial"/>
        </w:rPr>
        <w:tab/>
        <w:t>Хүний эрхэд үзүүлэх үр нөлөө</w:t>
      </w:r>
    </w:p>
    <w:p w14:paraId="553BACB6" w14:textId="77777777" w:rsidR="00435038" w:rsidRPr="00241D40" w:rsidRDefault="00435038" w:rsidP="00025085">
      <w:pPr>
        <w:rPr>
          <w:rFonts w:ascii="Arial" w:hAnsi="Arial" w:cs="Arial"/>
        </w:rPr>
      </w:pPr>
      <w:r w:rsidRPr="00241D40">
        <w:rPr>
          <w:rFonts w:ascii="Arial" w:hAnsi="Arial" w:cs="Arial"/>
        </w:rPr>
        <w:t>4.2.</w:t>
      </w:r>
      <w:r w:rsidRPr="00241D40">
        <w:rPr>
          <w:rFonts w:ascii="Arial" w:hAnsi="Arial" w:cs="Arial"/>
        </w:rPr>
        <w:tab/>
        <w:t>Эдийн засагт үзүүлэх үр нөлөө</w:t>
      </w:r>
    </w:p>
    <w:p w14:paraId="6D5DACD0" w14:textId="77777777" w:rsidR="00435038" w:rsidRPr="00241D40" w:rsidRDefault="00435038" w:rsidP="00025085">
      <w:pPr>
        <w:rPr>
          <w:rFonts w:ascii="Arial" w:hAnsi="Arial" w:cs="Arial"/>
        </w:rPr>
      </w:pPr>
      <w:r w:rsidRPr="00241D40">
        <w:rPr>
          <w:rFonts w:ascii="Arial" w:hAnsi="Arial" w:cs="Arial"/>
        </w:rPr>
        <w:t>4.3.</w:t>
      </w:r>
      <w:r w:rsidRPr="00241D40">
        <w:rPr>
          <w:rFonts w:ascii="Arial" w:hAnsi="Arial" w:cs="Arial"/>
        </w:rPr>
        <w:tab/>
        <w:t>Нийгэмд үзүүлэх үр нөлөө</w:t>
      </w:r>
    </w:p>
    <w:p w14:paraId="3DBB9A94" w14:textId="77777777" w:rsidR="00435038" w:rsidRPr="00241D40" w:rsidRDefault="00435038" w:rsidP="00025085">
      <w:pPr>
        <w:rPr>
          <w:rFonts w:ascii="Arial" w:hAnsi="Arial" w:cs="Arial"/>
        </w:rPr>
      </w:pPr>
      <w:r w:rsidRPr="00241D40">
        <w:rPr>
          <w:rFonts w:ascii="Arial" w:hAnsi="Arial" w:cs="Arial"/>
        </w:rPr>
        <w:t>4.4.</w:t>
      </w:r>
      <w:r w:rsidRPr="00241D40">
        <w:rPr>
          <w:rFonts w:ascii="Arial" w:hAnsi="Arial" w:cs="Arial"/>
        </w:rPr>
        <w:tab/>
        <w:t>Байгаль орчинд үзүүлэх үр нөлөө</w:t>
      </w:r>
    </w:p>
    <w:p w14:paraId="408F3951" w14:textId="67347B41" w:rsidR="008940E9" w:rsidRPr="00241D40" w:rsidRDefault="008940E9" w:rsidP="00025085">
      <w:pPr>
        <w:rPr>
          <w:rFonts w:ascii="Arial" w:hAnsi="Arial" w:cs="Arial"/>
        </w:rPr>
      </w:pPr>
      <w:r w:rsidRPr="00241D40">
        <w:rPr>
          <w:rFonts w:ascii="Arial" w:hAnsi="Arial" w:cs="Arial"/>
        </w:rPr>
        <w:t xml:space="preserve">4.5.     </w:t>
      </w:r>
      <w:r w:rsidRPr="00241D40">
        <w:rPr>
          <w:rFonts w:ascii="Arial" w:hAnsi="Arial" w:cs="Arial"/>
          <w:color w:val="333333"/>
          <w:shd w:val="clear" w:color="auto" w:fill="FFFFFF"/>
        </w:rPr>
        <w:t>Монгол Улсын Үндсэн хууль, Монгол Улсын олон улсын гэрээ, бусад хууль тогтоомжид нийцсэн байдал</w:t>
      </w:r>
    </w:p>
    <w:p w14:paraId="132F0A84" w14:textId="77777777" w:rsidR="00435038" w:rsidRPr="00241D40" w:rsidRDefault="00435038" w:rsidP="00025085">
      <w:pPr>
        <w:rPr>
          <w:rFonts w:ascii="Arial" w:hAnsi="Arial" w:cs="Arial"/>
        </w:rPr>
      </w:pPr>
    </w:p>
    <w:p w14:paraId="06001C20" w14:textId="3132F046" w:rsidR="00561354" w:rsidRPr="00241D40" w:rsidRDefault="00435038" w:rsidP="00025085">
      <w:pPr>
        <w:rPr>
          <w:rFonts w:ascii="Arial" w:hAnsi="Arial" w:cs="Arial"/>
        </w:rPr>
      </w:pPr>
      <w:r w:rsidRPr="00241D40">
        <w:rPr>
          <w:rFonts w:ascii="Arial" w:hAnsi="Arial" w:cs="Arial"/>
          <w:b/>
          <w:bCs/>
        </w:rPr>
        <w:t>TAB. Зөвлөмж</w:t>
      </w:r>
    </w:p>
    <w:p w14:paraId="79684A2B" w14:textId="77777777" w:rsidR="00435038" w:rsidRPr="00241D40" w:rsidRDefault="00435038" w:rsidP="00025085">
      <w:pPr>
        <w:rPr>
          <w:rFonts w:ascii="Arial" w:hAnsi="Arial" w:cs="Arial"/>
        </w:rPr>
      </w:pPr>
    </w:p>
    <w:p w14:paraId="4C11388E" w14:textId="77777777" w:rsidR="00096DD9" w:rsidRPr="00241D40" w:rsidRDefault="00096DD9" w:rsidP="00025085">
      <w:pPr>
        <w:rPr>
          <w:rFonts w:ascii="Arial" w:hAnsi="Arial" w:cs="Arial"/>
        </w:rPr>
      </w:pPr>
    </w:p>
    <w:p w14:paraId="4009937A" w14:textId="77777777" w:rsidR="00096DD9" w:rsidRPr="00241D40" w:rsidRDefault="00096DD9" w:rsidP="00025085">
      <w:pPr>
        <w:rPr>
          <w:rFonts w:ascii="Arial" w:hAnsi="Arial" w:cs="Arial"/>
        </w:rPr>
      </w:pPr>
    </w:p>
    <w:p w14:paraId="18A81085" w14:textId="77777777" w:rsidR="00096DD9" w:rsidRPr="00241D40" w:rsidRDefault="00096DD9" w:rsidP="00025085">
      <w:pPr>
        <w:rPr>
          <w:rFonts w:ascii="Arial" w:hAnsi="Arial" w:cs="Arial"/>
        </w:rPr>
      </w:pPr>
    </w:p>
    <w:p w14:paraId="2FEF308E" w14:textId="77777777" w:rsidR="00096DD9" w:rsidRPr="00241D40" w:rsidRDefault="00096DD9" w:rsidP="00025085">
      <w:pPr>
        <w:rPr>
          <w:rFonts w:ascii="Arial" w:hAnsi="Arial" w:cs="Arial"/>
        </w:rPr>
      </w:pPr>
    </w:p>
    <w:p w14:paraId="0DCBCC20" w14:textId="77777777" w:rsidR="00096DD9" w:rsidRPr="00241D40" w:rsidRDefault="00096DD9" w:rsidP="00025085">
      <w:pPr>
        <w:rPr>
          <w:rFonts w:ascii="Arial" w:hAnsi="Arial" w:cs="Arial"/>
        </w:rPr>
      </w:pPr>
    </w:p>
    <w:p w14:paraId="081BA3AA" w14:textId="77777777" w:rsidR="00096DD9" w:rsidRPr="00241D40" w:rsidRDefault="00096DD9" w:rsidP="00025085">
      <w:pPr>
        <w:rPr>
          <w:rFonts w:ascii="Arial" w:hAnsi="Arial" w:cs="Arial"/>
        </w:rPr>
      </w:pPr>
    </w:p>
    <w:p w14:paraId="045E86F7" w14:textId="77777777" w:rsidR="00096DD9" w:rsidRPr="00241D40" w:rsidRDefault="00096DD9" w:rsidP="00025085">
      <w:pPr>
        <w:rPr>
          <w:rFonts w:ascii="Arial" w:hAnsi="Arial" w:cs="Arial"/>
        </w:rPr>
      </w:pPr>
    </w:p>
    <w:p w14:paraId="0DCF9B4D" w14:textId="77777777" w:rsidR="00096DD9" w:rsidRPr="00241D40" w:rsidRDefault="00096DD9" w:rsidP="00025085">
      <w:pPr>
        <w:rPr>
          <w:rFonts w:ascii="Arial" w:hAnsi="Arial" w:cs="Arial"/>
        </w:rPr>
      </w:pPr>
    </w:p>
    <w:p w14:paraId="4F0DC214" w14:textId="77777777" w:rsidR="00096DD9" w:rsidRPr="00241D40" w:rsidRDefault="00096DD9" w:rsidP="00025085">
      <w:pPr>
        <w:rPr>
          <w:rFonts w:ascii="Arial" w:hAnsi="Arial" w:cs="Arial"/>
        </w:rPr>
      </w:pPr>
    </w:p>
    <w:p w14:paraId="414C8D46" w14:textId="77777777" w:rsidR="00096DD9" w:rsidRPr="00241D40" w:rsidRDefault="00096DD9" w:rsidP="00025085">
      <w:pPr>
        <w:rPr>
          <w:rFonts w:ascii="Arial" w:hAnsi="Arial" w:cs="Arial"/>
        </w:rPr>
      </w:pPr>
    </w:p>
    <w:p w14:paraId="675EA556" w14:textId="77777777" w:rsidR="00096DD9" w:rsidRPr="00241D40" w:rsidRDefault="00096DD9" w:rsidP="00025085">
      <w:pPr>
        <w:rPr>
          <w:rFonts w:ascii="Arial" w:hAnsi="Arial" w:cs="Arial"/>
        </w:rPr>
      </w:pPr>
    </w:p>
    <w:p w14:paraId="6E9FF35C" w14:textId="77777777" w:rsidR="00096DD9" w:rsidRPr="00241D40" w:rsidRDefault="00096DD9" w:rsidP="00025085">
      <w:pPr>
        <w:rPr>
          <w:rFonts w:ascii="Arial" w:hAnsi="Arial" w:cs="Arial"/>
        </w:rPr>
      </w:pPr>
    </w:p>
    <w:p w14:paraId="2BE964ED" w14:textId="77777777" w:rsidR="00096DD9" w:rsidRPr="00241D40" w:rsidRDefault="00096DD9" w:rsidP="00025085">
      <w:pPr>
        <w:rPr>
          <w:rFonts w:ascii="Arial" w:hAnsi="Arial" w:cs="Arial"/>
        </w:rPr>
      </w:pPr>
    </w:p>
    <w:p w14:paraId="0CDB0A6D" w14:textId="77777777" w:rsidR="00096DD9" w:rsidRPr="00241D40" w:rsidRDefault="00096DD9" w:rsidP="00025085">
      <w:pPr>
        <w:rPr>
          <w:rFonts w:ascii="Arial" w:hAnsi="Arial" w:cs="Arial"/>
        </w:rPr>
      </w:pPr>
    </w:p>
    <w:p w14:paraId="08B3650D" w14:textId="77777777" w:rsidR="00096DD9" w:rsidRPr="00241D40" w:rsidRDefault="00096DD9" w:rsidP="00025085">
      <w:pPr>
        <w:rPr>
          <w:rFonts w:ascii="Arial" w:hAnsi="Arial" w:cs="Arial"/>
        </w:rPr>
      </w:pPr>
    </w:p>
    <w:p w14:paraId="3EC66212" w14:textId="77777777" w:rsidR="00096DD9" w:rsidRPr="00241D40" w:rsidRDefault="00096DD9" w:rsidP="00025085">
      <w:pPr>
        <w:rPr>
          <w:rFonts w:ascii="Arial" w:hAnsi="Arial" w:cs="Arial"/>
        </w:rPr>
      </w:pPr>
    </w:p>
    <w:p w14:paraId="19506F53" w14:textId="77777777" w:rsidR="00096DD9" w:rsidRPr="00241D40" w:rsidRDefault="00096DD9" w:rsidP="00025085">
      <w:pPr>
        <w:rPr>
          <w:rFonts w:ascii="Arial" w:hAnsi="Arial" w:cs="Arial"/>
        </w:rPr>
      </w:pPr>
    </w:p>
    <w:p w14:paraId="40F4B746" w14:textId="77777777" w:rsidR="00096DD9" w:rsidRPr="00241D40" w:rsidRDefault="00096DD9" w:rsidP="00025085">
      <w:pPr>
        <w:rPr>
          <w:rFonts w:ascii="Arial" w:hAnsi="Arial" w:cs="Arial"/>
        </w:rPr>
      </w:pPr>
    </w:p>
    <w:p w14:paraId="1D221998" w14:textId="77777777" w:rsidR="00096DD9" w:rsidRPr="00241D40" w:rsidRDefault="00096DD9" w:rsidP="00025085">
      <w:pPr>
        <w:rPr>
          <w:rFonts w:ascii="Arial" w:hAnsi="Arial" w:cs="Arial"/>
        </w:rPr>
      </w:pPr>
    </w:p>
    <w:p w14:paraId="724CA433" w14:textId="77777777" w:rsidR="00096DD9" w:rsidRPr="00241D40" w:rsidRDefault="00096DD9" w:rsidP="00025085">
      <w:pPr>
        <w:rPr>
          <w:rFonts w:ascii="Arial" w:hAnsi="Arial" w:cs="Arial"/>
        </w:rPr>
      </w:pPr>
    </w:p>
    <w:p w14:paraId="2E5E70D8" w14:textId="77777777" w:rsidR="00096DD9" w:rsidRPr="00241D40" w:rsidRDefault="00096DD9" w:rsidP="00025085">
      <w:pPr>
        <w:rPr>
          <w:rFonts w:ascii="Arial" w:hAnsi="Arial" w:cs="Arial"/>
        </w:rPr>
      </w:pPr>
    </w:p>
    <w:p w14:paraId="5F58F6A4" w14:textId="77777777" w:rsidR="00096DD9" w:rsidRPr="00241D40" w:rsidRDefault="00096DD9" w:rsidP="00025085">
      <w:pPr>
        <w:rPr>
          <w:rFonts w:ascii="Arial" w:hAnsi="Arial" w:cs="Arial"/>
        </w:rPr>
      </w:pPr>
    </w:p>
    <w:p w14:paraId="1DD5B174" w14:textId="77777777" w:rsidR="00096DD9" w:rsidRPr="00241D40" w:rsidRDefault="00096DD9" w:rsidP="00025085">
      <w:pPr>
        <w:rPr>
          <w:rFonts w:ascii="Arial" w:hAnsi="Arial" w:cs="Arial"/>
        </w:rPr>
      </w:pPr>
    </w:p>
    <w:p w14:paraId="2F98EB8D" w14:textId="77777777" w:rsidR="00096DD9" w:rsidRPr="00241D40" w:rsidRDefault="00096DD9" w:rsidP="00025085">
      <w:pPr>
        <w:rPr>
          <w:rFonts w:ascii="Arial" w:hAnsi="Arial" w:cs="Arial"/>
        </w:rPr>
      </w:pPr>
    </w:p>
    <w:p w14:paraId="167BE010" w14:textId="77777777" w:rsidR="00096DD9" w:rsidRPr="00241D40" w:rsidRDefault="00096DD9" w:rsidP="00025085">
      <w:pPr>
        <w:rPr>
          <w:rFonts w:ascii="Arial" w:hAnsi="Arial" w:cs="Arial"/>
        </w:rPr>
      </w:pPr>
    </w:p>
    <w:p w14:paraId="6AC44858" w14:textId="77777777" w:rsidR="00096DD9" w:rsidRPr="00241D40" w:rsidRDefault="00096DD9" w:rsidP="00025085">
      <w:pPr>
        <w:rPr>
          <w:rFonts w:ascii="Arial" w:hAnsi="Arial" w:cs="Arial"/>
        </w:rPr>
      </w:pPr>
    </w:p>
    <w:p w14:paraId="21E9DDD4"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42DB6E0B"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6C6DFC76" w14:textId="142D5241" w:rsidR="00096DD9" w:rsidRDefault="00096DD9" w:rsidP="00025085">
      <w:pPr>
        <w:pBdr>
          <w:top w:val="nil"/>
          <w:left w:val="nil"/>
          <w:bottom w:val="nil"/>
          <w:right w:val="nil"/>
          <w:between w:val="nil"/>
        </w:pBdr>
        <w:ind w:firstLine="680"/>
        <w:jc w:val="both"/>
        <w:rPr>
          <w:rFonts w:ascii="Arial" w:eastAsia="Arial" w:hAnsi="Arial" w:cs="Arial"/>
        </w:rPr>
      </w:pPr>
      <w:r w:rsidRPr="00241D40">
        <w:rPr>
          <w:rFonts w:ascii="Arial" w:eastAsia="Arial" w:hAnsi="Arial" w:cs="Arial"/>
        </w:rPr>
        <w:t>Энэхүү үнэлгээний ажлын зорилго нь Хууль тогтоомжийн тухай хуулийн</w:t>
      </w:r>
      <w:r w:rsidRPr="00241D40">
        <w:rPr>
          <w:rFonts w:ascii="Arial" w:eastAsia="Arial" w:hAnsi="Arial" w:cs="Arial"/>
          <w:vertAlign w:val="superscript"/>
        </w:rPr>
        <w:footnoteReference w:id="1"/>
      </w:r>
      <w:r w:rsidRPr="00241D40">
        <w:rPr>
          <w:rFonts w:ascii="Arial" w:eastAsia="Arial" w:hAnsi="Arial" w:cs="Arial"/>
        </w:rPr>
        <w:t xml:space="preserve"> 8 дугаар зүйлийн 8.1.1 дэх заалтад “энэ хуулийн 13 дугаар зүйлд заасны дагуу хууль тогтоомжийн </w:t>
      </w:r>
      <w:r w:rsidRPr="00241D40">
        <w:rPr>
          <w:rFonts w:ascii="Arial" w:hAnsi="Arial" w:cs="Arial"/>
          <w:color w:val="333333"/>
          <w:shd w:val="clear" w:color="auto" w:fill="FFFFFF"/>
        </w:rPr>
        <w:t>хэрэгцээ, шаардлагыг урьдчилан тандан судлах,</w:t>
      </w:r>
      <w:r w:rsidRPr="00241D40">
        <w:rPr>
          <w:rFonts w:ascii="Arial" w:eastAsia="Arial" w:hAnsi="Arial" w:cs="Arial"/>
        </w:rPr>
        <w:t xml:space="preserve">” гэж заасны дагуу </w:t>
      </w:r>
      <w:r w:rsidRPr="00241D40">
        <w:rPr>
          <w:rFonts w:ascii="Arial" w:eastAsia="Calibri" w:hAnsi="Arial" w:cs="Arial"/>
          <w:bCs/>
        </w:rPr>
        <w:t>Малчин өрхийн холбооны эрх зүйн байдлын тухай хуулийн</w:t>
      </w:r>
      <w:r w:rsidRPr="00241D40">
        <w:rPr>
          <w:rFonts w:ascii="Arial" w:eastAsia="Arial" w:hAnsi="Arial" w:cs="Arial"/>
        </w:rPr>
        <w:t xml:space="preserve"> төсөл нь </w:t>
      </w:r>
      <w:r w:rsidRPr="00241D40">
        <w:rPr>
          <w:rFonts w:ascii="Arial" w:hAnsi="Arial" w:cs="Arial"/>
          <w:color w:val="333333"/>
          <w:shd w:val="clear" w:color="auto" w:fill="FFFFFF"/>
        </w:rPr>
        <w:t xml:space="preserve">Монгол Улсын Үндсэн хууль, Монгол Улсын олон улсын гэрээ, бусад хуульд нийцэх эсэхийг судлан тухайн асуудлыг хууль тогтоомжоор зохицуулах шаардлагатай эсэхийг тодорхойлох, тухайн асуудлыг зохицуулах эрх зүйн хэм хэмжээг тодорхойлох, зохицуулах эрх зүйн хэм хэмжээний эерэг болон сөрөг талыг харьцуулан судлах, хүний эрх, эдийн засаг, нийгэм, байгаль орчинд үзүүлэх үр нөлөөг урьдчилан тооцсоны үндсэн дээр тухайн асуудлыг шийдвэрлэх үр дүнтэй хувилбарыг тодорхойлох зэрэг асуудлыг судалж зөвлөмж </w:t>
      </w:r>
      <w:r w:rsidRPr="00241D40">
        <w:rPr>
          <w:rFonts w:ascii="Arial" w:eastAsia="Arial" w:hAnsi="Arial" w:cs="Arial"/>
        </w:rPr>
        <w:t>өгөхөд оршино.</w:t>
      </w:r>
    </w:p>
    <w:p w14:paraId="29B94D13" w14:textId="77777777" w:rsidR="00475DE2" w:rsidRPr="00241D40" w:rsidRDefault="00475DE2" w:rsidP="00025085">
      <w:pPr>
        <w:pBdr>
          <w:top w:val="nil"/>
          <w:left w:val="nil"/>
          <w:bottom w:val="nil"/>
          <w:right w:val="nil"/>
          <w:between w:val="nil"/>
        </w:pBdr>
        <w:ind w:firstLine="680"/>
        <w:jc w:val="both"/>
        <w:rPr>
          <w:rFonts w:ascii="Arial" w:hAnsi="Arial" w:cs="Arial"/>
          <w:color w:val="333333"/>
          <w:shd w:val="clear" w:color="auto" w:fill="FFFFFF"/>
        </w:rPr>
      </w:pPr>
    </w:p>
    <w:p w14:paraId="527B269D" w14:textId="0AC73609" w:rsidR="00096DD9" w:rsidRPr="00241D40" w:rsidRDefault="00096DD9" w:rsidP="00025085">
      <w:pPr>
        <w:pBdr>
          <w:top w:val="nil"/>
          <w:left w:val="nil"/>
          <w:bottom w:val="nil"/>
          <w:right w:val="nil"/>
          <w:between w:val="nil"/>
        </w:pBdr>
        <w:ind w:firstLine="680"/>
        <w:jc w:val="both"/>
        <w:rPr>
          <w:rFonts w:ascii="Arial" w:eastAsia="Arial" w:hAnsi="Arial" w:cs="Arial"/>
        </w:rPr>
      </w:pPr>
      <w:r w:rsidRPr="00241D40">
        <w:rPr>
          <w:rFonts w:ascii="Arial" w:eastAsia="Calibri" w:hAnsi="Arial" w:cs="Arial"/>
          <w:bCs/>
        </w:rPr>
        <w:t xml:space="preserve">Малчин өрхийн холбооны эрх зүйн байдлын тухай хуулийн </w:t>
      </w:r>
      <w:r w:rsidRPr="00241D40">
        <w:rPr>
          <w:rFonts w:ascii="Arial" w:eastAsia="Arial" w:hAnsi="Arial" w:cs="Arial"/>
        </w:rPr>
        <w:t>төслийн  /цаашид “Хуулийн төсөл” гэх/ үр нөлөөг үнэлэх ажиллагааг Хууль тогтоомжийн тухай хуульд заасны дагуу Засгийн газрын 2016 оны 59 дүгээр тогтоолын</w:t>
      </w:r>
      <w:r w:rsidRPr="00241D40">
        <w:rPr>
          <w:rFonts w:ascii="Arial" w:eastAsia="Arial" w:hAnsi="Arial" w:cs="Arial"/>
          <w:vertAlign w:val="superscript"/>
        </w:rPr>
        <w:footnoteReference w:id="2"/>
      </w:r>
      <w:r w:rsidRPr="00241D40">
        <w:rPr>
          <w:rFonts w:ascii="Arial" w:eastAsia="Arial" w:hAnsi="Arial" w:cs="Arial"/>
        </w:rPr>
        <w:t xml:space="preserve"> нэгдүгээр хавсралтаар батлагдсан “Хууль тогтоомжийн </w:t>
      </w:r>
      <w:r w:rsidRPr="00241D40">
        <w:rPr>
          <w:rFonts w:ascii="Arial" w:hAnsi="Arial" w:cs="Arial"/>
          <w:color w:val="333333"/>
          <w:shd w:val="clear" w:color="auto" w:fill="FFFFFF"/>
        </w:rPr>
        <w:t>хэрэгцээ, шаардлагыг урьдчилан тандан судлах </w:t>
      </w:r>
      <w:r w:rsidRPr="00241D40">
        <w:rPr>
          <w:rFonts w:ascii="Arial" w:eastAsia="Arial" w:hAnsi="Arial" w:cs="Arial"/>
        </w:rPr>
        <w:t xml:space="preserve">аргачлал" /цаашид “аргачлал" гэх/-г баримтлан хийв. </w:t>
      </w:r>
    </w:p>
    <w:p w14:paraId="5830B49C"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589F06E5"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3FD6000F"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4A3EBE55"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1D24A8D5"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64B52512"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2D3308F0" w14:textId="77777777" w:rsidR="004C725C" w:rsidRPr="00241D40" w:rsidRDefault="004C725C" w:rsidP="00025085">
      <w:pPr>
        <w:pBdr>
          <w:top w:val="nil"/>
          <w:left w:val="nil"/>
          <w:bottom w:val="nil"/>
          <w:right w:val="nil"/>
          <w:between w:val="nil"/>
        </w:pBdr>
        <w:ind w:firstLine="680"/>
        <w:jc w:val="both"/>
        <w:rPr>
          <w:rFonts w:ascii="Arial" w:eastAsia="Arial" w:hAnsi="Arial" w:cs="Arial"/>
        </w:rPr>
      </w:pPr>
    </w:p>
    <w:p w14:paraId="5C07F181" w14:textId="77777777" w:rsidR="00435038" w:rsidRPr="00241D40" w:rsidRDefault="00435038" w:rsidP="00025085">
      <w:pPr>
        <w:rPr>
          <w:rFonts w:ascii="Arial" w:hAnsi="Arial" w:cs="Arial"/>
        </w:rPr>
      </w:pPr>
    </w:p>
    <w:p w14:paraId="4A9D5E12" w14:textId="77777777" w:rsidR="008940E9" w:rsidRPr="00241D40" w:rsidRDefault="008940E9" w:rsidP="00025085">
      <w:pPr>
        <w:rPr>
          <w:rFonts w:ascii="Arial" w:hAnsi="Arial" w:cs="Arial"/>
        </w:rPr>
      </w:pPr>
    </w:p>
    <w:p w14:paraId="247E04EA" w14:textId="77777777" w:rsidR="008940E9" w:rsidRPr="00241D40" w:rsidRDefault="008940E9" w:rsidP="00025085">
      <w:pPr>
        <w:rPr>
          <w:rFonts w:ascii="Arial" w:hAnsi="Arial" w:cs="Arial"/>
        </w:rPr>
      </w:pPr>
    </w:p>
    <w:p w14:paraId="3E657F7F" w14:textId="77777777" w:rsidR="008940E9" w:rsidRPr="00241D40" w:rsidRDefault="008940E9" w:rsidP="00025085">
      <w:pPr>
        <w:rPr>
          <w:rFonts w:ascii="Arial" w:hAnsi="Arial" w:cs="Arial"/>
        </w:rPr>
      </w:pPr>
    </w:p>
    <w:p w14:paraId="5C8454CE" w14:textId="77777777" w:rsidR="008940E9" w:rsidRPr="00241D40" w:rsidRDefault="008940E9" w:rsidP="00025085">
      <w:pPr>
        <w:rPr>
          <w:rFonts w:ascii="Arial" w:hAnsi="Arial" w:cs="Arial"/>
        </w:rPr>
      </w:pPr>
    </w:p>
    <w:p w14:paraId="7A50BE5C" w14:textId="77777777" w:rsidR="008940E9" w:rsidRPr="00241D40" w:rsidRDefault="008940E9" w:rsidP="00025085">
      <w:pPr>
        <w:rPr>
          <w:rFonts w:ascii="Arial" w:hAnsi="Arial" w:cs="Arial"/>
        </w:rPr>
      </w:pPr>
    </w:p>
    <w:p w14:paraId="54C0061D" w14:textId="77777777" w:rsidR="008940E9" w:rsidRPr="00241D40" w:rsidRDefault="008940E9" w:rsidP="00025085">
      <w:pPr>
        <w:rPr>
          <w:rFonts w:ascii="Arial" w:hAnsi="Arial" w:cs="Arial"/>
        </w:rPr>
      </w:pPr>
    </w:p>
    <w:p w14:paraId="5AF6E855" w14:textId="77777777" w:rsidR="00F464FD" w:rsidRPr="00241D40" w:rsidRDefault="00F464FD" w:rsidP="00025085">
      <w:pPr>
        <w:rPr>
          <w:rFonts w:ascii="Arial" w:hAnsi="Arial" w:cs="Arial"/>
        </w:rPr>
      </w:pPr>
    </w:p>
    <w:p w14:paraId="119BF3D0" w14:textId="77777777" w:rsidR="00F464FD" w:rsidRPr="00241D40" w:rsidRDefault="00F464FD" w:rsidP="00025085">
      <w:pPr>
        <w:rPr>
          <w:rFonts w:ascii="Arial" w:hAnsi="Arial" w:cs="Arial"/>
        </w:rPr>
      </w:pPr>
    </w:p>
    <w:p w14:paraId="4318DAF7" w14:textId="77777777" w:rsidR="00F464FD" w:rsidRPr="00241D40" w:rsidRDefault="00F464FD" w:rsidP="00025085">
      <w:pPr>
        <w:rPr>
          <w:rFonts w:ascii="Arial" w:hAnsi="Arial" w:cs="Arial"/>
        </w:rPr>
      </w:pPr>
    </w:p>
    <w:p w14:paraId="480A2843" w14:textId="77777777" w:rsidR="008940E9" w:rsidRPr="00241D40" w:rsidRDefault="008940E9" w:rsidP="00025085">
      <w:pPr>
        <w:rPr>
          <w:rFonts w:ascii="Arial" w:hAnsi="Arial" w:cs="Arial"/>
        </w:rPr>
      </w:pPr>
    </w:p>
    <w:p w14:paraId="3E7EE0BD" w14:textId="77777777" w:rsidR="008940E9" w:rsidRPr="00241D40" w:rsidRDefault="008940E9" w:rsidP="00025085">
      <w:pPr>
        <w:rPr>
          <w:rFonts w:ascii="Arial" w:hAnsi="Arial" w:cs="Arial"/>
        </w:rPr>
      </w:pPr>
    </w:p>
    <w:p w14:paraId="721981FD" w14:textId="77777777" w:rsidR="008940E9" w:rsidRPr="00241D40" w:rsidRDefault="008940E9" w:rsidP="00025085">
      <w:pPr>
        <w:rPr>
          <w:rFonts w:ascii="Arial" w:hAnsi="Arial" w:cs="Arial"/>
        </w:rPr>
      </w:pPr>
    </w:p>
    <w:p w14:paraId="3389E0FA" w14:textId="77777777" w:rsidR="008940E9" w:rsidRPr="00241D40" w:rsidRDefault="008940E9" w:rsidP="00025085">
      <w:pPr>
        <w:rPr>
          <w:rFonts w:ascii="Arial" w:hAnsi="Arial" w:cs="Arial"/>
        </w:rPr>
      </w:pPr>
    </w:p>
    <w:p w14:paraId="549244B7" w14:textId="77777777" w:rsidR="008940E9" w:rsidRPr="00241D40" w:rsidRDefault="008940E9" w:rsidP="00025085">
      <w:pPr>
        <w:rPr>
          <w:rFonts w:ascii="Arial" w:hAnsi="Arial" w:cs="Arial"/>
        </w:rPr>
      </w:pPr>
    </w:p>
    <w:p w14:paraId="1215CE5F" w14:textId="77777777" w:rsidR="008940E9" w:rsidRPr="00241D40" w:rsidRDefault="008940E9" w:rsidP="00025085">
      <w:pPr>
        <w:rPr>
          <w:rFonts w:ascii="Arial" w:hAnsi="Arial" w:cs="Arial"/>
        </w:rPr>
      </w:pPr>
    </w:p>
    <w:p w14:paraId="702BFDC8" w14:textId="77777777" w:rsidR="008940E9" w:rsidRPr="00241D40" w:rsidRDefault="008940E9" w:rsidP="00025085">
      <w:pPr>
        <w:rPr>
          <w:rFonts w:ascii="Arial" w:hAnsi="Arial" w:cs="Arial"/>
        </w:rPr>
      </w:pPr>
    </w:p>
    <w:p w14:paraId="2A87B9F8" w14:textId="4A96C3E9" w:rsidR="009B6892" w:rsidRPr="00241D40" w:rsidRDefault="001212A1" w:rsidP="00025085">
      <w:pPr>
        <w:ind w:firstLine="720"/>
        <w:rPr>
          <w:rFonts w:ascii="Arial" w:hAnsi="Arial" w:cs="Arial"/>
          <w:b/>
          <w:bCs/>
          <w:u w:val="single"/>
        </w:rPr>
      </w:pPr>
      <w:r w:rsidRPr="00241D40">
        <w:rPr>
          <w:rFonts w:ascii="Arial" w:hAnsi="Arial" w:cs="Arial"/>
          <w:b/>
          <w:bCs/>
          <w:u w:val="single"/>
        </w:rPr>
        <w:t>НЭГ. АСУУДАЛД ДҮН ШИНЖИЛГЭЭ ХИЙХ</w:t>
      </w:r>
    </w:p>
    <w:p w14:paraId="09E664AC" w14:textId="77777777" w:rsidR="009B6892" w:rsidRPr="00241D40" w:rsidRDefault="009B6892" w:rsidP="00025085">
      <w:pPr>
        <w:ind w:firstLine="720"/>
        <w:rPr>
          <w:rFonts w:ascii="Arial" w:hAnsi="Arial" w:cs="Arial"/>
        </w:rPr>
      </w:pPr>
    </w:p>
    <w:p w14:paraId="33F61CD6" w14:textId="1DC42C5B" w:rsidR="009B6892" w:rsidRPr="00241D40" w:rsidRDefault="009B6892" w:rsidP="00025085">
      <w:pPr>
        <w:ind w:firstLine="720"/>
        <w:rPr>
          <w:rFonts w:ascii="Arial" w:hAnsi="Arial" w:cs="Arial"/>
          <w:b/>
          <w:bCs/>
        </w:rPr>
      </w:pPr>
      <w:r w:rsidRPr="00241D40">
        <w:rPr>
          <w:rFonts w:ascii="Arial" w:hAnsi="Arial" w:cs="Arial"/>
          <w:b/>
          <w:bCs/>
        </w:rPr>
        <w:t>1.1.</w:t>
      </w:r>
      <w:r w:rsidRPr="00241D40">
        <w:rPr>
          <w:rFonts w:ascii="Arial" w:hAnsi="Arial" w:cs="Arial"/>
          <w:b/>
          <w:bCs/>
        </w:rPr>
        <w:tab/>
        <w:t>Тулгарч байгаа асуудал, түүний мөн чанар, цар хүрээ</w:t>
      </w:r>
    </w:p>
    <w:p w14:paraId="7CE049AB" w14:textId="77777777" w:rsidR="008940E9" w:rsidRPr="00241D40" w:rsidRDefault="008940E9" w:rsidP="00025085">
      <w:pPr>
        <w:rPr>
          <w:rFonts w:ascii="Arial" w:hAnsi="Arial" w:cs="Arial"/>
        </w:rPr>
      </w:pPr>
    </w:p>
    <w:p w14:paraId="78B81305" w14:textId="237F6129" w:rsidR="00810A59" w:rsidRPr="00241D40" w:rsidRDefault="00810A59" w:rsidP="00025085">
      <w:pPr>
        <w:ind w:firstLine="720"/>
        <w:jc w:val="both"/>
        <w:rPr>
          <w:rFonts w:ascii="Arial" w:hAnsi="Arial" w:cs="Arial"/>
          <w:color w:val="000000" w:themeColor="text1"/>
          <w:shd w:val="clear" w:color="auto" w:fill="FFFFFF"/>
        </w:rPr>
      </w:pPr>
      <w:r w:rsidRPr="00241D40">
        <w:rPr>
          <w:rFonts w:ascii="Arial" w:hAnsi="Arial" w:cs="Arial"/>
          <w:color w:val="000000" w:themeColor="text1"/>
          <w:shd w:val="clear" w:color="auto" w:fill="FFFFFF"/>
        </w:rPr>
        <w:t xml:space="preserve">Манай улс нүүдлийн мал аж ахуйн өв уламжлалаа хадгалж авч үлдэхийн үндэс нь малчин, мал, бэлчээр </w:t>
      </w:r>
      <w:r w:rsidR="006002A8" w:rsidRPr="00241D40">
        <w:rPr>
          <w:rFonts w:ascii="Arial" w:hAnsi="Arial" w:cs="Arial"/>
          <w:color w:val="000000" w:themeColor="text1"/>
          <w:shd w:val="clear" w:color="auto" w:fill="FFFFFF"/>
        </w:rPr>
        <w:t>гурв</w:t>
      </w:r>
      <w:r w:rsidRPr="00241D40">
        <w:rPr>
          <w:rFonts w:ascii="Arial" w:hAnsi="Arial" w:cs="Arial"/>
          <w:color w:val="000000" w:themeColor="text1"/>
          <w:shd w:val="clear" w:color="auto" w:fill="FFFFFF"/>
        </w:rPr>
        <w:t>ын харилцан шүтэлцээг хангах буюу малчин өрхүүдийн хамтын ажиллагааг дэмжих замаар бэлчээрийн доройтлоос хамгаалах, малыг эрүүлжүүлэх, үүлдэр угсааг сайжруулах, нутаг орны байгалийн нөөцийг малчдын оролцоонд суурилан хамгаалах асуудал болоод байна.</w:t>
      </w:r>
    </w:p>
    <w:p w14:paraId="48BEA871" w14:textId="77777777" w:rsidR="00810A59" w:rsidRPr="00241D40" w:rsidRDefault="00810A59" w:rsidP="00025085">
      <w:pPr>
        <w:ind w:firstLine="720"/>
        <w:jc w:val="both"/>
        <w:rPr>
          <w:rFonts w:ascii="Arial" w:hAnsi="Arial" w:cs="Arial"/>
          <w:color w:val="000000" w:themeColor="text1"/>
          <w:shd w:val="clear" w:color="auto" w:fill="FFFFFF"/>
        </w:rPr>
      </w:pPr>
    </w:p>
    <w:p w14:paraId="5550DA08" w14:textId="6A2B0B8C" w:rsidR="00810A59" w:rsidRPr="00241D40" w:rsidRDefault="00810A59" w:rsidP="00025085">
      <w:pPr>
        <w:ind w:firstLine="720"/>
        <w:jc w:val="both"/>
        <w:rPr>
          <w:rFonts w:ascii="Arial" w:hAnsi="Arial" w:cs="Arial"/>
          <w:bCs/>
          <w:color w:val="000000" w:themeColor="text1"/>
        </w:rPr>
      </w:pPr>
      <w:r w:rsidRPr="00241D40">
        <w:rPr>
          <w:rFonts w:ascii="Arial" w:hAnsi="Arial" w:cs="Arial"/>
          <w:color w:val="000000" w:themeColor="text1"/>
          <w:shd w:val="clear" w:color="auto" w:fill="FFFFFF"/>
        </w:rPr>
        <w:t>Улсын Их Хурлын 20</w:t>
      </w:r>
      <w:r w:rsidR="00C751A3" w:rsidRPr="00FB74B8">
        <w:rPr>
          <w:rFonts w:ascii="Arial" w:hAnsi="Arial" w:cs="Arial"/>
          <w:color w:val="000000" w:themeColor="text1"/>
          <w:shd w:val="clear" w:color="auto" w:fill="FFFFFF"/>
        </w:rPr>
        <w:t>09</w:t>
      </w:r>
      <w:r w:rsidRPr="00241D40">
        <w:rPr>
          <w:rFonts w:ascii="Arial" w:hAnsi="Arial" w:cs="Arial"/>
          <w:color w:val="000000" w:themeColor="text1"/>
          <w:shd w:val="clear" w:color="auto" w:fill="FFFFFF"/>
        </w:rPr>
        <w:t xml:space="preserve"> оны 39 дүгээр тогтоолоор баталсан “Төрөөс малчдын талаар баримтлах бодлого”-д малчдын хөдөлмөр эрхлэлтийг нэмэгдүүлэх, тэдний эрүүл мэнд, нийгмийн хамгааллыг сайжруулах, нийгмийн даатгалын тогтолцоонд хамруулах, мэдлэг, чадварыг дээшлүүлэх, хүч, хөдөлмөрөө хоршихыг урамшуулах, бэлчээрийн мал аж ахуйг эрхлэн хөтлөх аргыг боловсронгуй болгох замаар малчдын тав тухтай амьдрах орчин, нөхцөлийг бүрдүүлэх, мал аж ахуйг эрсдэл багатай, баталгаатай хөгжүүлэхээр заасан боловч уг бодлогын хэрэгжилтэд Хүнс, хөдөө аж ахуйн яамны захиалгаар </w:t>
      </w:r>
      <w:r w:rsidRPr="00241D40">
        <w:rPr>
          <w:rFonts w:ascii="Arial" w:hAnsi="Arial" w:cs="Arial"/>
          <w:bCs/>
          <w:color w:val="000000" w:themeColor="text1"/>
        </w:rPr>
        <w:t xml:space="preserve">Байгаль орчин, хөдөө аж ахуйн эдийн засгийн хүрээлэн” ТББ-аар 2019 онд хийлгэсэн хөндлөнгийн үнэлгээгээр хэрэгжилт хангалтгүй дүнтэй гарчээ. </w:t>
      </w:r>
    </w:p>
    <w:p w14:paraId="1A01A8A0" w14:textId="77777777" w:rsidR="0023708A" w:rsidRPr="00241D40" w:rsidRDefault="0023708A" w:rsidP="00025085">
      <w:pPr>
        <w:ind w:firstLine="720"/>
        <w:jc w:val="both"/>
        <w:rPr>
          <w:rFonts w:ascii="Arial" w:hAnsi="Arial" w:cs="Arial"/>
          <w:bCs/>
          <w:color w:val="000000" w:themeColor="text1"/>
        </w:rPr>
      </w:pPr>
    </w:p>
    <w:p w14:paraId="5024D7B3" w14:textId="0A24D500" w:rsidR="0023708A" w:rsidRPr="00241D40" w:rsidRDefault="00F62C91" w:rsidP="00025085">
      <w:pPr>
        <w:ind w:firstLine="720"/>
        <w:jc w:val="both"/>
        <w:rPr>
          <w:rFonts w:ascii="Arial" w:hAnsi="Arial" w:cs="Arial"/>
          <w:bCs/>
          <w:color w:val="000000" w:themeColor="text1"/>
        </w:rPr>
      </w:pPr>
      <w:r w:rsidRPr="00241D40">
        <w:rPr>
          <w:rFonts w:ascii="Arial" w:hAnsi="Arial" w:cs="Arial"/>
          <w:b/>
          <w:bCs/>
        </w:rPr>
        <w:t xml:space="preserve">Зураг 1. </w:t>
      </w:r>
      <w:r w:rsidR="0023708A" w:rsidRPr="00241D40">
        <w:rPr>
          <w:rFonts w:ascii="Arial" w:hAnsi="Arial" w:cs="Arial"/>
        </w:rPr>
        <w:t>"Төрөөс малчдын талаар баримтлах бодлого”-ын хэрэгжилт</w:t>
      </w:r>
    </w:p>
    <w:p w14:paraId="19C93CBA" w14:textId="77777777" w:rsidR="00810A59" w:rsidRPr="00241D40" w:rsidRDefault="00810A59" w:rsidP="00025085">
      <w:pPr>
        <w:ind w:firstLine="720"/>
        <w:jc w:val="both"/>
        <w:rPr>
          <w:rFonts w:ascii="Arial" w:hAnsi="Arial" w:cs="Arial"/>
          <w:color w:val="000000" w:themeColor="text1"/>
          <w:shd w:val="clear" w:color="auto" w:fill="FFFFFF"/>
        </w:rPr>
      </w:pPr>
    </w:p>
    <w:p w14:paraId="19A2210A" w14:textId="7BDA49A8" w:rsidR="00044F37" w:rsidRPr="00241D40" w:rsidRDefault="00044F37" w:rsidP="00025085">
      <w:pPr>
        <w:ind w:firstLine="720"/>
        <w:jc w:val="both"/>
        <w:rPr>
          <w:rFonts w:ascii="Arial" w:hAnsi="Arial" w:cs="Arial"/>
          <w:color w:val="000000" w:themeColor="text1"/>
          <w:shd w:val="clear" w:color="auto" w:fill="FFFFFF"/>
        </w:rPr>
      </w:pPr>
      <w:r w:rsidRPr="00241D40">
        <w:rPr>
          <w:rFonts w:ascii="Arial" w:hAnsi="Arial" w:cs="Arial"/>
          <w:noProof/>
        </w:rPr>
        <w:drawing>
          <wp:inline distT="0" distB="0" distL="0" distR="0" wp14:anchorId="0048A7BF" wp14:editId="7E580BA5">
            <wp:extent cx="5425440" cy="2157730"/>
            <wp:effectExtent l="0" t="0" r="0" b="0"/>
            <wp:docPr id="299" name="Picutre 299" descr="A graph with numbers and a line&#10;&#10;Description automatically generated"/>
            <wp:cNvGraphicFramePr/>
            <a:graphic xmlns:a="http://schemas.openxmlformats.org/drawingml/2006/main">
              <a:graphicData uri="http://schemas.openxmlformats.org/drawingml/2006/picture">
                <pic:pic xmlns:pic="http://schemas.openxmlformats.org/drawingml/2006/picture">
                  <pic:nvPicPr>
                    <pic:cNvPr id="299" name="Picutre 299" descr="A graph with numbers and a line&#10;&#10;Description automatically generated"/>
                    <pic:cNvPicPr/>
                  </pic:nvPicPr>
                  <pic:blipFill>
                    <a:blip r:embed="rId8"/>
                    <a:stretch/>
                  </pic:blipFill>
                  <pic:spPr>
                    <a:xfrm>
                      <a:off x="0" y="0"/>
                      <a:ext cx="5425440" cy="2157730"/>
                    </a:xfrm>
                    <a:prstGeom prst="rect">
                      <a:avLst/>
                    </a:prstGeom>
                  </pic:spPr>
                </pic:pic>
              </a:graphicData>
            </a:graphic>
          </wp:inline>
        </w:drawing>
      </w:r>
    </w:p>
    <w:p w14:paraId="6E733AE6" w14:textId="77777777" w:rsidR="003E2895" w:rsidRPr="00241D40" w:rsidRDefault="003E2895" w:rsidP="00025085">
      <w:pPr>
        <w:ind w:firstLine="720"/>
        <w:jc w:val="both"/>
        <w:rPr>
          <w:rFonts w:ascii="Arial" w:hAnsi="Arial" w:cs="Arial"/>
          <w:color w:val="000000" w:themeColor="text1"/>
          <w:shd w:val="clear" w:color="auto" w:fill="FFFFFF"/>
        </w:rPr>
      </w:pPr>
    </w:p>
    <w:p w14:paraId="2E790139" w14:textId="53E30E99" w:rsidR="00EB53C3" w:rsidRDefault="00DB7E11" w:rsidP="00FC551D">
      <w:pPr>
        <w:ind w:firstLine="720"/>
        <w:jc w:val="both"/>
        <w:rPr>
          <w:rFonts w:ascii="Arial" w:hAnsi="Arial" w:cs="Arial"/>
          <w:color w:val="000000" w:themeColor="text1"/>
          <w:shd w:val="clear" w:color="auto" w:fill="FFFFFF"/>
        </w:rPr>
      </w:pPr>
      <w:r w:rsidRPr="00241D40">
        <w:rPr>
          <w:rFonts w:ascii="Arial" w:hAnsi="Arial" w:cs="Arial"/>
          <w:bCs/>
          <w:color w:val="000000" w:themeColor="text1"/>
        </w:rPr>
        <w:t xml:space="preserve">Байгаль орчин, хөдөө аж ахуйн эдийн засгийн хүрээлэн” ТББ-аас </w:t>
      </w:r>
      <w:r w:rsidR="00BD160E" w:rsidRPr="00241D40">
        <w:rPr>
          <w:rFonts w:ascii="Arial" w:hAnsi="Arial" w:cs="Arial"/>
          <w:bCs/>
          <w:color w:val="000000" w:themeColor="text1"/>
        </w:rPr>
        <w:t xml:space="preserve">хийсэн </w:t>
      </w:r>
      <w:r w:rsidR="00811242" w:rsidRPr="00241D40">
        <w:rPr>
          <w:rFonts w:ascii="Arial" w:hAnsi="Arial" w:cs="Arial"/>
          <w:bCs/>
          <w:color w:val="000000" w:themeColor="text1"/>
        </w:rPr>
        <w:t>“</w:t>
      </w:r>
      <w:r w:rsidR="00D167CA" w:rsidRPr="00241D40">
        <w:rPr>
          <w:rFonts w:ascii="Arial" w:hAnsi="Arial" w:cs="Arial"/>
        </w:rPr>
        <w:t>судалгаанд хамрагдсан малчдын 40.9% нь тус бодлогыг "Маш муу, муу” гэж үнэлж байна. Учир нь төр засгаас тус бодлогыг хэрэгжүүлэх ажлыг орон нутагт хангалттай зохион байгуулдаггүй, мөнгө санхүү дутмаг зэрэг болно</w:t>
      </w:r>
      <w:r w:rsidR="00811242" w:rsidRPr="00241D40">
        <w:rPr>
          <w:rFonts w:ascii="Arial" w:hAnsi="Arial" w:cs="Arial"/>
        </w:rPr>
        <w:t>” гэжээ.</w:t>
      </w:r>
    </w:p>
    <w:p w14:paraId="48B3F194" w14:textId="3A479295" w:rsidR="00FC551D" w:rsidRDefault="00FC551D" w:rsidP="00FC551D">
      <w:pPr>
        <w:ind w:firstLine="720"/>
        <w:jc w:val="both"/>
        <w:rPr>
          <w:rFonts w:ascii="Arial" w:hAnsi="Arial" w:cs="Arial"/>
          <w:color w:val="000000" w:themeColor="text1"/>
          <w:shd w:val="clear" w:color="auto" w:fill="FFFFFF"/>
        </w:rPr>
      </w:pPr>
    </w:p>
    <w:p w14:paraId="7D5EE3B8" w14:textId="4A943C05" w:rsidR="00FC551D" w:rsidRPr="00FB74B8" w:rsidRDefault="00FC551D" w:rsidP="00FC551D">
      <w:pPr>
        <w:widowControl/>
        <w:ind w:firstLine="720"/>
        <w:jc w:val="both"/>
        <w:rPr>
          <w:rFonts w:ascii="Arial" w:hAnsi="Arial" w:cs="Arial"/>
          <w:color w:val="auto"/>
          <w:lang w:eastAsia="en-US" w:bidi="ar-SA"/>
        </w:rPr>
      </w:pPr>
      <w:r w:rsidRPr="00FB74B8">
        <w:rPr>
          <w:rFonts w:ascii="Arial" w:hAnsi="Arial" w:cs="Arial"/>
          <w:color w:val="auto"/>
          <w:lang w:eastAsia="en-US" w:bidi="ar-SA"/>
        </w:rPr>
        <w:t xml:space="preserve">Мал аж ахуй нь Монгол улсын нийгэм, эдийн засгийн тогтвортой байдал, хэтийн хөгжилд чухал үүрэг рольтой салбар юм. Мөн тус салбар хүнс, хөнгөн үйлдвэрлэлийн түүхий эдийг бэлтгэн нийлүүлэгч [44] ба Монгол Улсын үндэсний аюулгүй байдлыг хангах чухал үүрэгтэй эдийн засаг, нийгмийн хөгжлийн суурь салбарын нэг юм. </w:t>
      </w:r>
    </w:p>
    <w:p w14:paraId="052DD6C0" w14:textId="77777777" w:rsidR="00FC551D" w:rsidRPr="00FB74B8" w:rsidRDefault="00FC551D" w:rsidP="00FC551D">
      <w:pPr>
        <w:widowControl/>
        <w:ind w:firstLine="720"/>
        <w:jc w:val="both"/>
        <w:rPr>
          <w:rFonts w:ascii="Arial" w:hAnsi="Arial" w:cs="Arial"/>
          <w:color w:val="auto"/>
          <w:lang w:eastAsia="en-US" w:bidi="ar-SA"/>
        </w:rPr>
      </w:pPr>
    </w:p>
    <w:p w14:paraId="3C53179C" w14:textId="38DA346B" w:rsidR="00FC551D" w:rsidRPr="00FB74B8" w:rsidRDefault="00FC551D" w:rsidP="00FC551D">
      <w:pPr>
        <w:widowControl/>
        <w:ind w:firstLine="720"/>
        <w:jc w:val="both"/>
        <w:rPr>
          <w:rFonts w:ascii="Arial" w:hAnsi="Arial" w:cs="Arial"/>
          <w:color w:val="auto"/>
          <w:lang w:eastAsia="en-US" w:bidi="ar-SA"/>
        </w:rPr>
      </w:pPr>
      <w:r w:rsidRPr="00FB74B8">
        <w:rPr>
          <w:rFonts w:ascii="Arial" w:hAnsi="Arial" w:cs="Arial"/>
          <w:color w:val="auto"/>
          <w:lang w:eastAsia="en-US" w:bidi="ar-SA"/>
        </w:rPr>
        <w:lastRenderedPageBreak/>
        <w:t>Мал аж ахуйн салбар нийт газар нутгийн 72.1 хувийг ашиглаж, ДНБ-ны 10.52 хувийг үйлдвэрлэж байгаа эдийн засгийн хоёр дахь том салбар бөгөөд нийт ажиллах хүчний хамгийн их буюу 21.6 хувийг өөртөө шингээж байна. 2019 оны байдлаар улсын хэмжээнд нийт 894.5 мянган өрхөөс 304.1 мянган өрх буюу 34 орчим хувь нь хөдөөд суурьшиж байна. Үүнээс 19 орчим хувь буюу 169.7 мянган малчин өрх мал аж ахуйн салбараас хамааралтай амьдарч байна</w:t>
      </w:r>
      <w:r>
        <w:rPr>
          <w:rStyle w:val="FootnoteReference"/>
          <w:rFonts w:ascii="Arial" w:hAnsi="Arial" w:cs="Arial"/>
          <w:color w:val="auto"/>
          <w:lang w:val="en-US" w:eastAsia="en-US" w:bidi="ar-SA"/>
        </w:rPr>
        <w:footnoteReference w:id="3"/>
      </w:r>
      <w:r w:rsidRPr="00FB74B8">
        <w:rPr>
          <w:rFonts w:ascii="Arial" w:hAnsi="Arial" w:cs="Arial"/>
          <w:color w:val="auto"/>
          <w:lang w:eastAsia="en-US" w:bidi="ar-SA"/>
        </w:rPr>
        <w:t xml:space="preserve">. </w:t>
      </w:r>
    </w:p>
    <w:p w14:paraId="66CF3378" w14:textId="316EC630" w:rsidR="00FC551D" w:rsidRDefault="00FC551D" w:rsidP="00FC551D">
      <w:pPr>
        <w:ind w:firstLine="720"/>
        <w:jc w:val="both"/>
        <w:rPr>
          <w:rFonts w:ascii="Arial" w:hAnsi="Arial" w:cs="Arial"/>
          <w:color w:val="000000" w:themeColor="text1"/>
          <w:shd w:val="clear" w:color="auto" w:fill="FFFFFF"/>
        </w:rPr>
      </w:pPr>
    </w:p>
    <w:p w14:paraId="3B29417C" w14:textId="7BE639F7" w:rsidR="00B5712E" w:rsidRPr="00FB74B8" w:rsidRDefault="00B5712E" w:rsidP="00B5712E">
      <w:pPr>
        <w:ind w:firstLine="720"/>
        <w:jc w:val="both"/>
        <w:rPr>
          <w:rFonts w:ascii="Arial" w:hAnsi="Arial" w:cs="Arial"/>
          <w:lang w:eastAsia="zh-CN"/>
        </w:rPr>
      </w:pPr>
      <w:r w:rsidRPr="00B5712E">
        <w:rPr>
          <w:rFonts w:ascii="Arial" w:hAnsi="Arial" w:cs="Arial"/>
          <w:lang w:eastAsia="zh-CN"/>
        </w:rPr>
        <w:t>Аймгуудын бэлчээрийн даац</w:t>
      </w:r>
      <w:r w:rsidR="003F68C5">
        <w:rPr>
          <w:rFonts w:ascii="Arial" w:hAnsi="Arial" w:cs="Arial"/>
          <w:lang w:eastAsia="zh-CN"/>
        </w:rPr>
        <w:t>ы</w:t>
      </w:r>
      <w:r w:rsidRPr="00B5712E">
        <w:rPr>
          <w:rFonts w:ascii="Arial" w:hAnsi="Arial" w:cs="Arial"/>
          <w:lang w:eastAsia="zh-CN"/>
        </w:rPr>
        <w:t xml:space="preserve">г </w:t>
      </w:r>
      <w:r w:rsidR="003F68C5">
        <w:rPr>
          <w:rFonts w:ascii="Arial" w:hAnsi="Arial" w:cs="Arial"/>
          <w:lang w:eastAsia="zh-CN"/>
        </w:rPr>
        <w:t xml:space="preserve">Архангай, Баянхонгор аймгаар жишээ болгож </w:t>
      </w:r>
      <w:r w:rsidRPr="00B5712E">
        <w:rPr>
          <w:rFonts w:ascii="Arial" w:hAnsi="Arial" w:cs="Arial"/>
          <w:lang w:eastAsia="zh-CN"/>
        </w:rPr>
        <w:t>Ш.Сэржхүү, С.Цэрэндаш нарын “Монгол орны бэлчээрийн даац, нөхцөлтэй уялдан өсгөж үржүүлэх мал сүргийн тоог зохистой хэмжээнд тогтоох” тухай тооцоо судалгааны тайлан (2018 он)-аас тооцоолоход</w:t>
      </w:r>
      <w:r w:rsidRPr="00FB74B8">
        <w:rPr>
          <w:rFonts w:ascii="Arial" w:hAnsi="Arial" w:cs="Arial"/>
          <w:lang w:eastAsia="zh-CN"/>
        </w:rPr>
        <w:t xml:space="preserve"> Архангай аймгийн хувьд:</w:t>
      </w:r>
    </w:p>
    <w:p w14:paraId="6B50A737" w14:textId="77777777" w:rsidR="00B5712E" w:rsidRPr="00FB74B8" w:rsidRDefault="00B5712E" w:rsidP="00B5712E">
      <w:pPr>
        <w:jc w:val="both"/>
        <w:rPr>
          <w:rFonts w:cs="Arial"/>
          <w:sz w:val="22"/>
          <w:lang w:eastAsia="zh-CN"/>
        </w:rPr>
      </w:pPr>
    </w:p>
    <w:p w14:paraId="5BA9EA47" w14:textId="71D444D9" w:rsidR="00B5712E" w:rsidRDefault="00B5712E" w:rsidP="00B5712E">
      <w:pPr>
        <w:rPr>
          <w:lang w:eastAsia="en-US" w:bidi="ar-SA"/>
        </w:rPr>
      </w:pPr>
      <w:r w:rsidRPr="0013381F">
        <w:rPr>
          <w:rFonts w:cs="Arial"/>
          <w:noProof/>
          <w:sz w:val="22"/>
          <w14:ligatures w14:val="standardContextual"/>
        </w:rPr>
        <w:drawing>
          <wp:inline distT="0" distB="0" distL="0" distR="0" wp14:anchorId="07D806B9" wp14:editId="6E0D7C4B">
            <wp:extent cx="5969000" cy="2294467"/>
            <wp:effectExtent l="0" t="0" r="0" b="4445"/>
            <wp:docPr id="115244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4765" name="Picture 115244765"/>
                    <pic:cNvPicPr/>
                  </pic:nvPicPr>
                  <pic:blipFill>
                    <a:blip r:embed="rId9">
                      <a:extLst>
                        <a:ext uri="{28A0092B-C50C-407E-A947-70E740481C1C}">
                          <a14:useLocalDpi xmlns:a14="http://schemas.microsoft.com/office/drawing/2010/main" val="0"/>
                        </a:ext>
                      </a:extLst>
                    </a:blip>
                    <a:stretch>
                      <a:fillRect/>
                    </a:stretch>
                  </pic:blipFill>
                  <pic:spPr>
                    <a:xfrm>
                      <a:off x="0" y="0"/>
                      <a:ext cx="5986325" cy="2301127"/>
                    </a:xfrm>
                    <a:prstGeom prst="rect">
                      <a:avLst/>
                    </a:prstGeom>
                  </pic:spPr>
                </pic:pic>
              </a:graphicData>
            </a:graphic>
          </wp:inline>
        </w:drawing>
      </w:r>
    </w:p>
    <w:p w14:paraId="77623296" w14:textId="51A1DE68" w:rsidR="00B5712E" w:rsidRPr="00B5712E" w:rsidRDefault="00B5712E" w:rsidP="00B5712E">
      <w:pPr>
        <w:rPr>
          <w:lang w:eastAsia="en-US" w:bidi="ar-SA"/>
        </w:rPr>
      </w:pPr>
      <w:r w:rsidRPr="0013381F">
        <w:rPr>
          <w:rFonts w:cs="Arial"/>
          <w:noProof/>
          <w:sz w:val="22"/>
          <w14:ligatures w14:val="standardContextual"/>
        </w:rPr>
        <w:drawing>
          <wp:inline distT="0" distB="0" distL="0" distR="0" wp14:anchorId="49DE0BF4" wp14:editId="1A5AD453">
            <wp:extent cx="5858510" cy="1016000"/>
            <wp:effectExtent l="0" t="0" r="0" b="0"/>
            <wp:docPr id="1852828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28954" name="Picture 1852828954"/>
                    <pic:cNvPicPr/>
                  </pic:nvPicPr>
                  <pic:blipFill>
                    <a:blip r:embed="rId10">
                      <a:extLst>
                        <a:ext uri="{28A0092B-C50C-407E-A947-70E740481C1C}">
                          <a14:useLocalDpi xmlns:a14="http://schemas.microsoft.com/office/drawing/2010/main" val="0"/>
                        </a:ext>
                      </a:extLst>
                    </a:blip>
                    <a:stretch>
                      <a:fillRect/>
                    </a:stretch>
                  </pic:blipFill>
                  <pic:spPr>
                    <a:xfrm>
                      <a:off x="0" y="0"/>
                      <a:ext cx="5888691" cy="1021234"/>
                    </a:xfrm>
                    <a:prstGeom prst="rect">
                      <a:avLst/>
                    </a:prstGeom>
                  </pic:spPr>
                </pic:pic>
              </a:graphicData>
            </a:graphic>
          </wp:inline>
        </w:drawing>
      </w:r>
    </w:p>
    <w:p w14:paraId="01B5EBF2" w14:textId="0360A3AF" w:rsidR="00B5712E" w:rsidRPr="00B5712E" w:rsidRDefault="00B5712E" w:rsidP="00B5712E">
      <w:pPr>
        <w:jc w:val="both"/>
        <w:rPr>
          <w:rFonts w:ascii="Arial" w:hAnsi="Arial" w:cs="Arial"/>
          <w:lang w:eastAsia="zh-CN"/>
        </w:rPr>
      </w:pPr>
      <w:r w:rsidRPr="00B5712E">
        <w:rPr>
          <w:rFonts w:ascii="Arial" w:hAnsi="Arial" w:cs="Arial"/>
          <w:lang w:eastAsia="zh-CN"/>
        </w:rPr>
        <w:t>Архангай аймгийн бэлчээрийн малын тоог дээрх бэлчээрийн даацын тоотой харьцуулбал ойролцоогоор 3 дахин хэтэрсэн байх бөгөөд энэ үзүүлэлт цаашид улам муудах төлөвтэй байна</w:t>
      </w:r>
      <w:r>
        <w:rPr>
          <w:rStyle w:val="FootnoteReference"/>
          <w:rFonts w:ascii="Arial" w:hAnsi="Arial" w:cs="Arial"/>
          <w:lang w:eastAsia="zh-CN"/>
        </w:rPr>
        <w:footnoteReference w:id="4"/>
      </w:r>
      <w:r w:rsidRPr="00B5712E">
        <w:rPr>
          <w:rFonts w:ascii="Arial" w:hAnsi="Arial" w:cs="Arial"/>
          <w:lang w:eastAsia="zh-CN"/>
        </w:rPr>
        <w:t xml:space="preserve">. </w:t>
      </w:r>
    </w:p>
    <w:p w14:paraId="35D20B98" w14:textId="5613A0E2" w:rsidR="00B5712E" w:rsidRDefault="00B5712E" w:rsidP="00B5712E">
      <w:pPr>
        <w:jc w:val="both"/>
        <w:rPr>
          <w:rFonts w:ascii="Arial" w:hAnsi="Arial" w:cs="Arial"/>
          <w:color w:val="000000" w:themeColor="text1"/>
          <w:shd w:val="clear" w:color="auto" w:fill="FFFFFF"/>
        </w:rPr>
      </w:pPr>
    </w:p>
    <w:p w14:paraId="4A0FCFB3" w14:textId="430623B1" w:rsidR="00B5712E" w:rsidRDefault="00B5712E" w:rsidP="00B5712E">
      <w:pPr>
        <w:jc w:val="both"/>
        <w:rPr>
          <w:rFonts w:ascii="Arial" w:hAnsi="Arial" w:cs="Arial"/>
          <w:color w:val="000000" w:themeColor="text1"/>
          <w:shd w:val="clear" w:color="auto" w:fill="FFFFFF"/>
        </w:rPr>
      </w:pPr>
      <w:r w:rsidRPr="0013381F">
        <w:rPr>
          <w:rFonts w:cs="Arial"/>
          <w:noProof/>
          <w:sz w:val="22"/>
        </w:rPr>
        <w:drawing>
          <wp:inline distT="0" distB="0" distL="0" distR="0" wp14:anchorId="1E3F8620" wp14:editId="6F0955C1">
            <wp:extent cx="5037667" cy="2107565"/>
            <wp:effectExtent l="0" t="0" r="0" b="0"/>
            <wp:docPr id="548137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2655" cy="2143121"/>
                    </a:xfrm>
                    <a:prstGeom prst="rect">
                      <a:avLst/>
                    </a:prstGeom>
                    <a:noFill/>
                    <a:ln>
                      <a:noFill/>
                    </a:ln>
                  </pic:spPr>
                </pic:pic>
              </a:graphicData>
            </a:graphic>
          </wp:inline>
        </w:drawing>
      </w:r>
    </w:p>
    <w:p w14:paraId="311D1DCA" w14:textId="741FF8A4"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lastRenderedPageBreak/>
        <w:t>Архангай аймгийн малчдын тоог харвал:</w:t>
      </w:r>
    </w:p>
    <w:p w14:paraId="0992AC03" w14:textId="77777777" w:rsidR="003F68C5" w:rsidRPr="003F68C5" w:rsidRDefault="003F68C5" w:rsidP="003F68C5">
      <w:pPr>
        <w:rPr>
          <w:rFonts w:ascii="Arial" w:hAnsi="Arial" w:cs="Arial"/>
          <w:sz w:val="22"/>
          <w:szCs w:val="22"/>
          <w:lang w:eastAsia="zh-CN"/>
        </w:rPr>
      </w:pPr>
    </w:p>
    <w:tbl>
      <w:tblPr>
        <w:tblW w:w="9355" w:type="dxa"/>
        <w:tblLook w:val="04A0" w:firstRow="1" w:lastRow="0" w:firstColumn="1" w:lastColumn="0" w:noHBand="0" w:noVBand="1"/>
      </w:tblPr>
      <w:tblGrid>
        <w:gridCol w:w="1718"/>
        <w:gridCol w:w="843"/>
        <w:gridCol w:w="887"/>
        <w:gridCol w:w="887"/>
        <w:gridCol w:w="817"/>
        <w:gridCol w:w="835"/>
        <w:gridCol w:w="817"/>
        <w:gridCol w:w="887"/>
        <w:gridCol w:w="887"/>
        <w:gridCol w:w="817"/>
      </w:tblGrid>
      <w:tr w:rsidR="003F68C5" w:rsidRPr="003F68C5" w14:paraId="213F01AA" w14:textId="77777777" w:rsidTr="003F68C5">
        <w:trPr>
          <w:trHeight w:val="300"/>
        </w:trPr>
        <w:tc>
          <w:tcPr>
            <w:tcW w:w="166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D77C55E"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Аймаг, сум</w:t>
            </w:r>
          </w:p>
        </w:tc>
        <w:tc>
          <w:tcPr>
            <w:tcW w:w="855" w:type="dxa"/>
            <w:tcBorders>
              <w:top w:val="single" w:sz="4" w:space="0" w:color="808080"/>
              <w:left w:val="nil"/>
              <w:bottom w:val="single" w:sz="4" w:space="0" w:color="808080"/>
              <w:right w:val="single" w:sz="4" w:space="0" w:color="808080"/>
            </w:tcBorders>
            <w:shd w:val="clear" w:color="auto" w:fill="auto"/>
            <w:vAlign w:val="bottom"/>
            <w:hideMark/>
          </w:tcPr>
          <w:p w14:paraId="26DB972B"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2014</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51431560"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2015</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1597EC07"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2016</w:t>
            </w:r>
          </w:p>
        </w:tc>
        <w:tc>
          <w:tcPr>
            <w:tcW w:w="773" w:type="dxa"/>
            <w:tcBorders>
              <w:top w:val="single" w:sz="4" w:space="0" w:color="808080"/>
              <w:left w:val="nil"/>
              <w:bottom w:val="single" w:sz="4" w:space="0" w:color="808080"/>
              <w:right w:val="single" w:sz="4" w:space="0" w:color="808080"/>
            </w:tcBorders>
            <w:shd w:val="clear" w:color="auto" w:fill="auto"/>
            <w:vAlign w:val="bottom"/>
            <w:hideMark/>
          </w:tcPr>
          <w:p w14:paraId="00468E75"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2017</w:t>
            </w:r>
          </w:p>
        </w:tc>
        <w:tc>
          <w:tcPr>
            <w:tcW w:w="847" w:type="dxa"/>
            <w:tcBorders>
              <w:top w:val="single" w:sz="4" w:space="0" w:color="808080"/>
              <w:left w:val="nil"/>
              <w:bottom w:val="single" w:sz="4" w:space="0" w:color="808080"/>
              <w:right w:val="single" w:sz="4" w:space="0" w:color="808080"/>
            </w:tcBorders>
            <w:shd w:val="clear" w:color="auto" w:fill="auto"/>
            <w:vAlign w:val="bottom"/>
            <w:hideMark/>
          </w:tcPr>
          <w:p w14:paraId="2DD3BDAD"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2018</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2F205EE8"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2019</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07E5AFF8"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2020</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119C6DBA"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2021</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392A27A0"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2022</w:t>
            </w:r>
          </w:p>
        </w:tc>
      </w:tr>
      <w:tr w:rsidR="003F68C5" w:rsidRPr="003F68C5" w14:paraId="655E50D5"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092F96C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Архангай</w:t>
            </w:r>
          </w:p>
        </w:tc>
        <w:tc>
          <w:tcPr>
            <w:tcW w:w="855" w:type="dxa"/>
            <w:tcBorders>
              <w:top w:val="nil"/>
              <w:left w:val="nil"/>
              <w:bottom w:val="single" w:sz="4" w:space="0" w:color="808080"/>
              <w:right w:val="single" w:sz="4" w:space="0" w:color="808080"/>
            </w:tcBorders>
            <w:shd w:val="clear" w:color="auto" w:fill="auto"/>
            <w:noWrap/>
            <w:vAlign w:val="bottom"/>
            <w:hideMark/>
          </w:tcPr>
          <w:p w14:paraId="01B6FBE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26591</w:t>
            </w:r>
          </w:p>
        </w:tc>
        <w:tc>
          <w:tcPr>
            <w:tcW w:w="900" w:type="dxa"/>
            <w:tcBorders>
              <w:top w:val="nil"/>
              <w:left w:val="nil"/>
              <w:bottom w:val="single" w:sz="4" w:space="0" w:color="808080"/>
              <w:right w:val="single" w:sz="4" w:space="0" w:color="808080"/>
            </w:tcBorders>
            <w:shd w:val="clear" w:color="auto" w:fill="auto"/>
            <w:noWrap/>
            <w:vAlign w:val="bottom"/>
            <w:hideMark/>
          </w:tcPr>
          <w:p w14:paraId="63E975B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26915</w:t>
            </w:r>
          </w:p>
        </w:tc>
        <w:tc>
          <w:tcPr>
            <w:tcW w:w="900" w:type="dxa"/>
            <w:tcBorders>
              <w:top w:val="nil"/>
              <w:left w:val="nil"/>
              <w:bottom w:val="single" w:sz="4" w:space="0" w:color="808080"/>
              <w:right w:val="single" w:sz="4" w:space="0" w:color="808080"/>
            </w:tcBorders>
            <w:shd w:val="clear" w:color="auto" w:fill="auto"/>
            <w:noWrap/>
            <w:vAlign w:val="bottom"/>
            <w:hideMark/>
          </w:tcPr>
          <w:p w14:paraId="0E5620A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27474</w:t>
            </w:r>
          </w:p>
        </w:tc>
        <w:tc>
          <w:tcPr>
            <w:tcW w:w="773" w:type="dxa"/>
            <w:tcBorders>
              <w:top w:val="nil"/>
              <w:left w:val="nil"/>
              <w:bottom w:val="single" w:sz="4" w:space="0" w:color="808080"/>
              <w:right w:val="single" w:sz="4" w:space="0" w:color="808080"/>
            </w:tcBorders>
            <w:shd w:val="clear" w:color="auto" w:fill="auto"/>
            <w:noWrap/>
            <w:vAlign w:val="bottom"/>
            <w:hideMark/>
          </w:tcPr>
          <w:p w14:paraId="192EE34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27055</w:t>
            </w:r>
          </w:p>
        </w:tc>
        <w:tc>
          <w:tcPr>
            <w:tcW w:w="847" w:type="dxa"/>
            <w:tcBorders>
              <w:top w:val="nil"/>
              <w:left w:val="nil"/>
              <w:bottom w:val="single" w:sz="4" w:space="0" w:color="808080"/>
              <w:right w:val="single" w:sz="4" w:space="0" w:color="808080"/>
            </w:tcBorders>
            <w:shd w:val="clear" w:color="auto" w:fill="auto"/>
            <w:noWrap/>
            <w:vAlign w:val="bottom"/>
            <w:hideMark/>
          </w:tcPr>
          <w:p w14:paraId="36D31C3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25756</w:t>
            </w:r>
          </w:p>
        </w:tc>
        <w:tc>
          <w:tcPr>
            <w:tcW w:w="810" w:type="dxa"/>
            <w:tcBorders>
              <w:top w:val="nil"/>
              <w:left w:val="nil"/>
              <w:bottom w:val="single" w:sz="4" w:space="0" w:color="808080"/>
              <w:right w:val="single" w:sz="4" w:space="0" w:color="808080"/>
            </w:tcBorders>
            <w:shd w:val="clear" w:color="auto" w:fill="auto"/>
            <w:noWrap/>
            <w:vAlign w:val="bottom"/>
            <w:hideMark/>
          </w:tcPr>
          <w:p w14:paraId="5BEE9E5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25688</w:t>
            </w:r>
          </w:p>
        </w:tc>
        <w:tc>
          <w:tcPr>
            <w:tcW w:w="900" w:type="dxa"/>
            <w:tcBorders>
              <w:top w:val="nil"/>
              <w:left w:val="nil"/>
              <w:bottom w:val="single" w:sz="4" w:space="0" w:color="808080"/>
              <w:right w:val="single" w:sz="4" w:space="0" w:color="808080"/>
            </w:tcBorders>
            <w:shd w:val="clear" w:color="auto" w:fill="auto"/>
            <w:noWrap/>
            <w:vAlign w:val="bottom"/>
            <w:hideMark/>
          </w:tcPr>
          <w:p w14:paraId="6C3D04B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25907</w:t>
            </w:r>
          </w:p>
        </w:tc>
        <w:tc>
          <w:tcPr>
            <w:tcW w:w="900" w:type="dxa"/>
            <w:tcBorders>
              <w:top w:val="nil"/>
              <w:left w:val="nil"/>
              <w:bottom w:val="single" w:sz="4" w:space="0" w:color="808080"/>
              <w:right w:val="single" w:sz="4" w:space="0" w:color="808080"/>
            </w:tcBorders>
            <w:shd w:val="clear" w:color="auto" w:fill="auto"/>
            <w:noWrap/>
            <w:vAlign w:val="bottom"/>
            <w:hideMark/>
          </w:tcPr>
          <w:p w14:paraId="7BEB82A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27017</w:t>
            </w:r>
          </w:p>
        </w:tc>
        <w:tc>
          <w:tcPr>
            <w:tcW w:w="810" w:type="dxa"/>
            <w:tcBorders>
              <w:top w:val="nil"/>
              <w:left w:val="nil"/>
              <w:bottom w:val="single" w:sz="4" w:space="0" w:color="808080"/>
              <w:right w:val="single" w:sz="4" w:space="0" w:color="808080"/>
            </w:tcBorders>
            <w:shd w:val="clear" w:color="auto" w:fill="auto"/>
            <w:noWrap/>
            <w:vAlign w:val="bottom"/>
            <w:hideMark/>
          </w:tcPr>
          <w:p w14:paraId="150113B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26700</w:t>
            </w:r>
          </w:p>
        </w:tc>
      </w:tr>
      <w:tr w:rsidR="003F68C5" w:rsidRPr="003F68C5" w14:paraId="7A3F4C62"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6E4FF728"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Эрдэнэбулган</w:t>
            </w:r>
          </w:p>
        </w:tc>
        <w:tc>
          <w:tcPr>
            <w:tcW w:w="855" w:type="dxa"/>
            <w:tcBorders>
              <w:top w:val="nil"/>
              <w:left w:val="nil"/>
              <w:bottom w:val="single" w:sz="4" w:space="0" w:color="808080"/>
              <w:right w:val="single" w:sz="4" w:space="0" w:color="808080"/>
            </w:tcBorders>
            <w:shd w:val="clear" w:color="auto" w:fill="auto"/>
            <w:noWrap/>
            <w:vAlign w:val="bottom"/>
            <w:hideMark/>
          </w:tcPr>
          <w:p w14:paraId="0CC9BC6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1037</w:t>
            </w:r>
          </w:p>
        </w:tc>
        <w:tc>
          <w:tcPr>
            <w:tcW w:w="900" w:type="dxa"/>
            <w:tcBorders>
              <w:top w:val="nil"/>
              <w:left w:val="nil"/>
              <w:bottom w:val="single" w:sz="4" w:space="0" w:color="808080"/>
              <w:right w:val="single" w:sz="4" w:space="0" w:color="808080"/>
            </w:tcBorders>
            <w:shd w:val="clear" w:color="auto" w:fill="auto"/>
            <w:noWrap/>
            <w:vAlign w:val="bottom"/>
            <w:hideMark/>
          </w:tcPr>
          <w:p w14:paraId="324EAE6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1128</w:t>
            </w:r>
          </w:p>
        </w:tc>
        <w:tc>
          <w:tcPr>
            <w:tcW w:w="900" w:type="dxa"/>
            <w:tcBorders>
              <w:top w:val="nil"/>
              <w:left w:val="nil"/>
              <w:bottom w:val="single" w:sz="4" w:space="0" w:color="808080"/>
              <w:right w:val="single" w:sz="4" w:space="0" w:color="808080"/>
            </w:tcBorders>
            <w:shd w:val="clear" w:color="auto" w:fill="auto"/>
            <w:noWrap/>
            <w:vAlign w:val="bottom"/>
            <w:hideMark/>
          </w:tcPr>
          <w:p w14:paraId="0F84F16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1106</w:t>
            </w:r>
          </w:p>
        </w:tc>
        <w:tc>
          <w:tcPr>
            <w:tcW w:w="773" w:type="dxa"/>
            <w:tcBorders>
              <w:top w:val="nil"/>
              <w:left w:val="nil"/>
              <w:bottom w:val="single" w:sz="4" w:space="0" w:color="808080"/>
              <w:right w:val="single" w:sz="4" w:space="0" w:color="808080"/>
            </w:tcBorders>
            <w:shd w:val="clear" w:color="auto" w:fill="auto"/>
            <w:noWrap/>
            <w:vAlign w:val="bottom"/>
            <w:hideMark/>
          </w:tcPr>
          <w:p w14:paraId="7A2E6D7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921</w:t>
            </w:r>
          </w:p>
        </w:tc>
        <w:tc>
          <w:tcPr>
            <w:tcW w:w="847" w:type="dxa"/>
            <w:tcBorders>
              <w:top w:val="nil"/>
              <w:left w:val="nil"/>
              <w:bottom w:val="single" w:sz="4" w:space="0" w:color="808080"/>
              <w:right w:val="single" w:sz="4" w:space="0" w:color="808080"/>
            </w:tcBorders>
            <w:shd w:val="clear" w:color="auto" w:fill="auto"/>
            <w:noWrap/>
            <w:vAlign w:val="bottom"/>
            <w:hideMark/>
          </w:tcPr>
          <w:p w14:paraId="622A2EA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933</w:t>
            </w:r>
          </w:p>
        </w:tc>
        <w:tc>
          <w:tcPr>
            <w:tcW w:w="810" w:type="dxa"/>
            <w:tcBorders>
              <w:top w:val="nil"/>
              <w:left w:val="nil"/>
              <w:bottom w:val="single" w:sz="4" w:space="0" w:color="808080"/>
              <w:right w:val="single" w:sz="4" w:space="0" w:color="808080"/>
            </w:tcBorders>
            <w:shd w:val="clear" w:color="auto" w:fill="auto"/>
            <w:noWrap/>
            <w:vAlign w:val="bottom"/>
            <w:hideMark/>
          </w:tcPr>
          <w:p w14:paraId="074D380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982</w:t>
            </w:r>
          </w:p>
        </w:tc>
        <w:tc>
          <w:tcPr>
            <w:tcW w:w="900" w:type="dxa"/>
            <w:tcBorders>
              <w:top w:val="nil"/>
              <w:left w:val="nil"/>
              <w:bottom w:val="single" w:sz="4" w:space="0" w:color="808080"/>
              <w:right w:val="single" w:sz="4" w:space="0" w:color="808080"/>
            </w:tcBorders>
            <w:shd w:val="clear" w:color="auto" w:fill="auto"/>
            <w:noWrap/>
            <w:vAlign w:val="bottom"/>
            <w:hideMark/>
          </w:tcPr>
          <w:p w14:paraId="386C341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975</w:t>
            </w:r>
          </w:p>
        </w:tc>
        <w:tc>
          <w:tcPr>
            <w:tcW w:w="900" w:type="dxa"/>
            <w:tcBorders>
              <w:top w:val="nil"/>
              <w:left w:val="nil"/>
              <w:bottom w:val="single" w:sz="4" w:space="0" w:color="808080"/>
              <w:right w:val="single" w:sz="4" w:space="0" w:color="808080"/>
            </w:tcBorders>
            <w:shd w:val="clear" w:color="auto" w:fill="auto"/>
            <w:noWrap/>
            <w:vAlign w:val="bottom"/>
            <w:hideMark/>
          </w:tcPr>
          <w:p w14:paraId="2A167F3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1223</w:t>
            </w:r>
          </w:p>
        </w:tc>
        <w:tc>
          <w:tcPr>
            <w:tcW w:w="810" w:type="dxa"/>
            <w:tcBorders>
              <w:top w:val="nil"/>
              <w:left w:val="nil"/>
              <w:bottom w:val="single" w:sz="4" w:space="0" w:color="808080"/>
              <w:right w:val="single" w:sz="4" w:space="0" w:color="808080"/>
            </w:tcBorders>
            <w:shd w:val="clear" w:color="auto" w:fill="auto"/>
            <w:noWrap/>
            <w:vAlign w:val="bottom"/>
            <w:hideMark/>
          </w:tcPr>
          <w:p w14:paraId="3C1B314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1190</w:t>
            </w:r>
          </w:p>
        </w:tc>
      </w:tr>
      <w:tr w:rsidR="003F68C5" w:rsidRPr="003F68C5" w14:paraId="152728F8"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69623DA4"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Батцэнгэл</w:t>
            </w:r>
          </w:p>
        </w:tc>
        <w:tc>
          <w:tcPr>
            <w:tcW w:w="855" w:type="dxa"/>
            <w:tcBorders>
              <w:top w:val="nil"/>
              <w:left w:val="nil"/>
              <w:bottom w:val="single" w:sz="4" w:space="0" w:color="808080"/>
              <w:right w:val="single" w:sz="4" w:space="0" w:color="808080"/>
            </w:tcBorders>
            <w:shd w:val="clear" w:color="auto" w:fill="auto"/>
            <w:noWrap/>
            <w:vAlign w:val="bottom"/>
            <w:hideMark/>
          </w:tcPr>
          <w:p w14:paraId="78E3A81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1408</w:t>
            </w:r>
          </w:p>
        </w:tc>
        <w:tc>
          <w:tcPr>
            <w:tcW w:w="900" w:type="dxa"/>
            <w:tcBorders>
              <w:top w:val="nil"/>
              <w:left w:val="nil"/>
              <w:bottom w:val="single" w:sz="4" w:space="0" w:color="808080"/>
              <w:right w:val="single" w:sz="4" w:space="0" w:color="808080"/>
            </w:tcBorders>
            <w:shd w:val="clear" w:color="auto" w:fill="auto"/>
            <w:noWrap/>
            <w:vAlign w:val="bottom"/>
            <w:hideMark/>
          </w:tcPr>
          <w:p w14:paraId="50B4BA0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1447</w:t>
            </w:r>
          </w:p>
        </w:tc>
        <w:tc>
          <w:tcPr>
            <w:tcW w:w="900" w:type="dxa"/>
            <w:tcBorders>
              <w:top w:val="nil"/>
              <w:left w:val="nil"/>
              <w:bottom w:val="single" w:sz="4" w:space="0" w:color="808080"/>
              <w:right w:val="single" w:sz="4" w:space="0" w:color="808080"/>
            </w:tcBorders>
            <w:shd w:val="clear" w:color="auto" w:fill="auto"/>
            <w:noWrap/>
            <w:vAlign w:val="bottom"/>
            <w:hideMark/>
          </w:tcPr>
          <w:p w14:paraId="4051443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1440</w:t>
            </w:r>
          </w:p>
        </w:tc>
        <w:tc>
          <w:tcPr>
            <w:tcW w:w="773" w:type="dxa"/>
            <w:tcBorders>
              <w:top w:val="nil"/>
              <w:left w:val="nil"/>
              <w:bottom w:val="single" w:sz="4" w:space="0" w:color="808080"/>
              <w:right w:val="single" w:sz="4" w:space="0" w:color="808080"/>
            </w:tcBorders>
            <w:shd w:val="clear" w:color="auto" w:fill="auto"/>
            <w:noWrap/>
            <w:vAlign w:val="bottom"/>
            <w:hideMark/>
          </w:tcPr>
          <w:p w14:paraId="08B3734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1382</w:t>
            </w:r>
          </w:p>
        </w:tc>
        <w:tc>
          <w:tcPr>
            <w:tcW w:w="847" w:type="dxa"/>
            <w:tcBorders>
              <w:top w:val="nil"/>
              <w:left w:val="nil"/>
              <w:bottom w:val="single" w:sz="4" w:space="0" w:color="808080"/>
              <w:right w:val="single" w:sz="4" w:space="0" w:color="808080"/>
            </w:tcBorders>
            <w:shd w:val="clear" w:color="auto" w:fill="auto"/>
            <w:noWrap/>
            <w:vAlign w:val="bottom"/>
            <w:hideMark/>
          </w:tcPr>
          <w:p w14:paraId="675A87E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1412</w:t>
            </w:r>
          </w:p>
        </w:tc>
        <w:tc>
          <w:tcPr>
            <w:tcW w:w="810" w:type="dxa"/>
            <w:tcBorders>
              <w:top w:val="nil"/>
              <w:left w:val="nil"/>
              <w:bottom w:val="single" w:sz="4" w:space="0" w:color="808080"/>
              <w:right w:val="single" w:sz="4" w:space="0" w:color="808080"/>
            </w:tcBorders>
            <w:shd w:val="clear" w:color="auto" w:fill="auto"/>
            <w:noWrap/>
            <w:vAlign w:val="bottom"/>
            <w:hideMark/>
          </w:tcPr>
          <w:p w14:paraId="171D186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1362</w:t>
            </w:r>
          </w:p>
        </w:tc>
        <w:tc>
          <w:tcPr>
            <w:tcW w:w="900" w:type="dxa"/>
            <w:tcBorders>
              <w:top w:val="nil"/>
              <w:left w:val="nil"/>
              <w:bottom w:val="single" w:sz="4" w:space="0" w:color="808080"/>
              <w:right w:val="single" w:sz="4" w:space="0" w:color="808080"/>
            </w:tcBorders>
            <w:shd w:val="clear" w:color="auto" w:fill="auto"/>
            <w:noWrap/>
            <w:vAlign w:val="bottom"/>
            <w:hideMark/>
          </w:tcPr>
          <w:p w14:paraId="523D7BE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1396</w:t>
            </w:r>
          </w:p>
        </w:tc>
        <w:tc>
          <w:tcPr>
            <w:tcW w:w="900" w:type="dxa"/>
            <w:tcBorders>
              <w:top w:val="nil"/>
              <w:left w:val="nil"/>
              <w:bottom w:val="single" w:sz="4" w:space="0" w:color="808080"/>
              <w:right w:val="single" w:sz="4" w:space="0" w:color="808080"/>
            </w:tcBorders>
            <w:shd w:val="clear" w:color="auto" w:fill="auto"/>
            <w:noWrap/>
            <w:vAlign w:val="bottom"/>
            <w:hideMark/>
          </w:tcPr>
          <w:p w14:paraId="1BC678D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1478</w:t>
            </w:r>
          </w:p>
        </w:tc>
        <w:tc>
          <w:tcPr>
            <w:tcW w:w="810" w:type="dxa"/>
            <w:tcBorders>
              <w:top w:val="nil"/>
              <w:left w:val="nil"/>
              <w:bottom w:val="single" w:sz="4" w:space="0" w:color="808080"/>
              <w:right w:val="single" w:sz="4" w:space="0" w:color="808080"/>
            </w:tcBorders>
            <w:shd w:val="clear" w:color="auto" w:fill="auto"/>
            <w:noWrap/>
            <w:vAlign w:val="bottom"/>
            <w:hideMark/>
          </w:tcPr>
          <w:p w14:paraId="2816FE5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1443</w:t>
            </w:r>
          </w:p>
        </w:tc>
      </w:tr>
      <w:tr w:rsidR="003F68C5" w:rsidRPr="003F68C5" w14:paraId="7E4BC009"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1A5B66C5"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Булган</w:t>
            </w:r>
          </w:p>
        </w:tc>
        <w:tc>
          <w:tcPr>
            <w:tcW w:w="855" w:type="dxa"/>
            <w:tcBorders>
              <w:top w:val="nil"/>
              <w:left w:val="nil"/>
              <w:bottom w:val="single" w:sz="4" w:space="0" w:color="808080"/>
              <w:right w:val="single" w:sz="4" w:space="0" w:color="808080"/>
            </w:tcBorders>
            <w:shd w:val="clear" w:color="auto" w:fill="auto"/>
            <w:noWrap/>
            <w:vAlign w:val="bottom"/>
            <w:hideMark/>
          </w:tcPr>
          <w:p w14:paraId="3F8261A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781</w:t>
            </w:r>
          </w:p>
        </w:tc>
        <w:tc>
          <w:tcPr>
            <w:tcW w:w="900" w:type="dxa"/>
            <w:tcBorders>
              <w:top w:val="nil"/>
              <w:left w:val="nil"/>
              <w:bottom w:val="single" w:sz="4" w:space="0" w:color="808080"/>
              <w:right w:val="single" w:sz="4" w:space="0" w:color="808080"/>
            </w:tcBorders>
            <w:shd w:val="clear" w:color="auto" w:fill="auto"/>
            <w:noWrap/>
            <w:vAlign w:val="bottom"/>
            <w:hideMark/>
          </w:tcPr>
          <w:p w14:paraId="07E8B4C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826</w:t>
            </w:r>
          </w:p>
        </w:tc>
        <w:tc>
          <w:tcPr>
            <w:tcW w:w="900" w:type="dxa"/>
            <w:tcBorders>
              <w:top w:val="nil"/>
              <w:left w:val="nil"/>
              <w:bottom w:val="single" w:sz="4" w:space="0" w:color="808080"/>
              <w:right w:val="single" w:sz="4" w:space="0" w:color="808080"/>
            </w:tcBorders>
            <w:shd w:val="clear" w:color="auto" w:fill="auto"/>
            <w:noWrap/>
            <w:vAlign w:val="bottom"/>
            <w:hideMark/>
          </w:tcPr>
          <w:p w14:paraId="056B4AB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869</w:t>
            </w:r>
          </w:p>
        </w:tc>
        <w:tc>
          <w:tcPr>
            <w:tcW w:w="773" w:type="dxa"/>
            <w:tcBorders>
              <w:top w:val="nil"/>
              <w:left w:val="nil"/>
              <w:bottom w:val="single" w:sz="4" w:space="0" w:color="808080"/>
              <w:right w:val="single" w:sz="4" w:space="0" w:color="808080"/>
            </w:tcBorders>
            <w:shd w:val="clear" w:color="auto" w:fill="auto"/>
            <w:noWrap/>
            <w:vAlign w:val="bottom"/>
            <w:hideMark/>
          </w:tcPr>
          <w:p w14:paraId="001D6EC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939</w:t>
            </w:r>
          </w:p>
        </w:tc>
        <w:tc>
          <w:tcPr>
            <w:tcW w:w="847" w:type="dxa"/>
            <w:tcBorders>
              <w:top w:val="nil"/>
              <w:left w:val="nil"/>
              <w:bottom w:val="single" w:sz="4" w:space="0" w:color="808080"/>
              <w:right w:val="single" w:sz="4" w:space="0" w:color="808080"/>
            </w:tcBorders>
            <w:shd w:val="clear" w:color="auto" w:fill="auto"/>
            <w:noWrap/>
            <w:vAlign w:val="bottom"/>
            <w:hideMark/>
          </w:tcPr>
          <w:p w14:paraId="043063A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872</w:t>
            </w:r>
          </w:p>
        </w:tc>
        <w:tc>
          <w:tcPr>
            <w:tcW w:w="810" w:type="dxa"/>
            <w:tcBorders>
              <w:top w:val="nil"/>
              <w:left w:val="nil"/>
              <w:bottom w:val="single" w:sz="4" w:space="0" w:color="808080"/>
              <w:right w:val="single" w:sz="4" w:space="0" w:color="808080"/>
            </w:tcBorders>
            <w:shd w:val="clear" w:color="auto" w:fill="auto"/>
            <w:noWrap/>
            <w:vAlign w:val="bottom"/>
            <w:hideMark/>
          </w:tcPr>
          <w:p w14:paraId="4F6C95F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896</w:t>
            </w:r>
          </w:p>
        </w:tc>
        <w:tc>
          <w:tcPr>
            <w:tcW w:w="900" w:type="dxa"/>
            <w:tcBorders>
              <w:top w:val="nil"/>
              <w:left w:val="nil"/>
              <w:bottom w:val="single" w:sz="4" w:space="0" w:color="808080"/>
              <w:right w:val="single" w:sz="4" w:space="0" w:color="808080"/>
            </w:tcBorders>
            <w:shd w:val="clear" w:color="auto" w:fill="auto"/>
            <w:noWrap/>
            <w:vAlign w:val="bottom"/>
            <w:hideMark/>
          </w:tcPr>
          <w:p w14:paraId="13C26D8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919</w:t>
            </w:r>
          </w:p>
        </w:tc>
        <w:tc>
          <w:tcPr>
            <w:tcW w:w="900" w:type="dxa"/>
            <w:tcBorders>
              <w:top w:val="nil"/>
              <w:left w:val="nil"/>
              <w:bottom w:val="single" w:sz="4" w:space="0" w:color="808080"/>
              <w:right w:val="single" w:sz="4" w:space="0" w:color="808080"/>
            </w:tcBorders>
            <w:shd w:val="clear" w:color="auto" w:fill="auto"/>
            <w:noWrap/>
            <w:vAlign w:val="bottom"/>
            <w:hideMark/>
          </w:tcPr>
          <w:p w14:paraId="24F08F3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971</w:t>
            </w:r>
          </w:p>
        </w:tc>
        <w:tc>
          <w:tcPr>
            <w:tcW w:w="810" w:type="dxa"/>
            <w:tcBorders>
              <w:top w:val="nil"/>
              <w:left w:val="nil"/>
              <w:bottom w:val="single" w:sz="4" w:space="0" w:color="808080"/>
              <w:right w:val="single" w:sz="4" w:space="0" w:color="808080"/>
            </w:tcBorders>
            <w:shd w:val="clear" w:color="auto" w:fill="auto"/>
            <w:noWrap/>
            <w:vAlign w:val="bottom"/>
            <w:hideMark/>
          </w:tcPr>
          <w:p w14:paraId="3BB3DDA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967</w:t>
            </w:r>
          </w:p>
        </w:tc>
      </w:tr>
      <w:tr w:rsidR="003F68C5" w:rsidRPr="003F68C5" w14:paraId="34DD8C02"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3B130E15"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Жаргалант</w:t>
            </w:r>
          </w:p>
        </w:tc>
        <w:tc>
          <w:tcPr>
            <w:tcW w:w="855" w:type="dxa"/>
            <w:tcBorders>
              <w:top w:val="nil"/>
              <w:left w:val="nil"/>
              <w:bottom w:val="single" w:sz="4" w:space="0" w:color="808080"/>
              <w:right w:val="single" w:sz="4" w:space="0" w:color="808080"/>
            </w:tcBorders>
            <w:shd w:val="clear" w:color="auto" w:fill="auto"/>
            <w:noWrap/>
            <w:vAlign w:val="bottom"/>
            <w:hideMark/>
          </w:tcPr>
          <w:p w14:paraId="65101C5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1747</w:t>
            </w:r>
          </w:p>
        </w:tc>
        <w:tc>
          <w:tcPr>
            <w:tcW w:w="900" w:type="dxa"/>
            <w:tcBorders>
              <w:top w:val="nil"/>
              <w:left w:val="nil"/>
              <w:bottom w:val="single" w:sz="4" w:space="0" w:color="808080"/>
              <w:right w:val="single" w:sz="4" w:space="0" w:color="808080"/>
            </w:tcBorders>
            <w:shd w:val="clear" w:color="auto" w:fill="auto"/>
            <w:noWrap/>
            <w:vAlign w:val="bottom"/>
            <w:hideMark/>
          </w:tcPr>
          <w:p w14:paraId="361CE25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1769</w:t>
            </w:r>
          </w:p>
        </w:tc>
        <w:tc>
          <w:tcPr>
            <w:tcW w:w="900" w:type="dxa"/>
            <w:tcBorders>
              <w:top w:val="nil"/>
              <w:left w:val="nil"/>
              <w:bottom w:val="single" w:sz="4" w:space="0" w:color="808080"/>
              <w:right w:val="single" w:sz="4" w:space="0" w:color="808080"/>
            </w:tcBorders>
            <w:shd w:val="clear" w:color="auto" w:fill="auto"/>
            <w:noWrap/>
            <w:vAlign w:val="bottom"/>
            <w:hideMark/>
          </w:tcPr>
          <w:p w14:paraId="0D250E0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1758</w:t>
            </w:r>
          </w:p>
        </w:tc>
        <w:tc>
          <w:tcPr>
            <w:tcW w:w="773" w:type="dxa"/>
            <w:tcBorders>
              <w:top w:val="nil"/>
              <w:left w:val="nil"/>
              <w:bottom w:val="single" w:sz="4" w:space="0" w:color="808080"/>
              <w:right w:val="single" w:sz="4" w:space="0" w:color="808080"/>
            </w:tcBorders>
            <w:shd w:val="clear" w:color="auto" w:fill="auto"/>
            <w:noWrap/>
            <w:vAlign w:val="bottom"/>
            <w:hideMark/>
          </w:tcPr>
          <w:p w14:paraId="6198399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1643</w:t>
            </w:r>
          </w:p>
        </w:tc>
        <w:tc>
          <w:tcPr>
            <w:tcW w:w="847" w:type="dxa"/>
            <w:tcBorders>
              <w:top w:val="nil"/>
              <w:left w:val="nil"/>
              <w:bottom w:val="single" w:sz="4" w:space="0" w:color="808080"/>
              <w:right w:val="single" w:sz="4" w:space="0" w:color="808080"/>
            </w:tcBorders>
            <w:shd w:val="clear" w:color="auto" w:fill="auto"/>
            <w:noWrap/>
            <w:vAlign w:val="bottom"/>
            <w:hideMark/>
          </w:tcPr>
          <w:p w14:paraId="27E6839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1628</w:t>
            </w:r>
          </w:p>
        </w:tc>
        <w:tc>
          <w:tcPr>
            <w:tcW w:w="810" w:type="dxa"/>
            <w:tcBorders>
              <w:top w:val="nil"/>
              <w:left w:val="nil"/>
              <w:bottom w:val="single" w:sz="4" w:space="0" w:color="808080"/>
              <w:right w:val="single" w:sz="4" w:space="0" w:color="808080"/>
            </w:tcBorders>
            <w:shd w:val="clear" w:color="auto" w:fill="auto"/>
            <w:noWrap/>
            <w:vAlign w:val="bottom"/>
            <w:hideMark/>
          </w:tcPr>
          <w:p w14:paraId="5154007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1698</w:t>
            </w:r>
          </w:p>
        </w:tc>
        <w:tc>
          <w:tcPr>
            <w:tcW w:w="900" w:type="dxa"/>
            <w:tcBorders>
              <w:top w:val="nil"/>
              <w:left w:val="nil"/>
              <w:bottom w:val="single" w:sz="4" w:space="0" w:color="808080"/>
              <w:right w:val="single" w:sz="4" w:space="0" w:color="808080"/>
            </w:tcBorders>
            <w:shd w:val="clear" w:color="auto" w:fill="auto"/>
            <w:noWrap/>
            <w:vAlign w:val="bottom"/>
            <w:hideMark/>
          </w:tcPr>
          <w:p w14:paraId="1EA3AF2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1660</w:t>
            </w:r>
          </w:p>
        </w:tc>
        <w:tc>
          <w:tcPr>
            <w:tcW w:w="900" w:type="dxa"/>
            <w:tcBorders>
              <w:top w:val="nil"/>
              <w:left w:val="nil"/>
              <w:bottom w:val="single" w:sz="4" w:space="0" w:color="808080"/>
              <w:right w:val="single" w:sz="4" w:space="0" w:color="808080"/>
            </w:tcBorders>
            <w:shd w:val="clear" w:color="auto" w:fill="auto"/>
            <w:noWrap/>
            <w:vAlign w:val="bottom"/>
            <w:hideMark/>
          </w:tcPr>
          <w:p w14:paraId="08841D2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1678</w:t>
            </w:r>
          </w:p>
        </w:tc>
        <w:tc>
          <w:tcPr>
            <w:tcW w:w="810" w:type="dxa"/>
            <w:tcBorders>
              <w:top w:val="nil"/>
              <w:left w:val="nil"/>
              <w:bottom w:val="single" w:sz="4" w:space="0" w:color="808080"/>
              <w:right w:val="single" w:sz="4" w:space="0" w:color="808080"/>
            </w:tcBorders>
            <w:shd w:val="clear" w:color="auto" w:fill="auto"/>
            <w:noWrap/>
            <w:vAlign w:val="bottom"/>
            <w:hideMark/>
          </w:tcPr>
          <w:p w14:paraId="4F601A4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1663</w:t>
            </w:r>
          </w:p>
        </w:tc>
      </w:tr>
      <w:tr w:rsidR="003F68C5" w:rsidRPr="003F68C5" w14:paraId="6D518936"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3250FD9F"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Их тамир</w:t>
            </w:r>
          </w:p>
        </w:tc>
        <w:tc>
          <w:tcPr>
            <w:tcW w:w="855" w:type="dxa"/>
            <w:tcBorders>
              <w:top w:val="nil"/>
              <w:left w:val="nil"/>
              <w:bottom w:val="single" w:sz="4" w:space="0" w:color="808080"/>
              <w:right w:val="single" w:sz="4" w:space="0" w:color="808080"/>
            </w:tcBorders>
            <w:shd w:val="clear" w:color="auto" w:fill="auto"/>
            <w:noWrap/>
            <w:vAlign w:val="bottom"/>
            <w:hideMark/>
          </w:tcPr>
          <w:p w14:paraId="681E8EE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1949</w:t>
            </w:r>
          </w:p>
        </w:tc>
        <w:tc>
          <w:tcPr>
            <w:tcW w:w="900" w:type="dxa"/>
            <w:tcBorders>
              <w:top w:val="nil"/>
              <w:left w:val="nil"/>
              <w:bottom w:val="single" w:sz="4" w:space="0" w:color="808080"/>
              <w:right w:val="single" w:sz="4" w:space="0" w:color="808080"/>
            </w:tcBorders>
            <w:shd w:val="clear" w:color="auto" w:fill="auto"/>
            <w:noWrap/>
            <w:vAlign w:val="bottom"/>
            <w:hideMark/>
          </w:tcPr>
          <w:p w14:paraId="775C50E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1963</w:t>
            </w:r>
          </w:p>
        </w:tc>
        <w:tc>
          <w:tcPr>
            <w:tcW w:w="900" w:type="dxa"/>
            <w:tcBorders>
              <w:top w:val="nil"/>
              <w:left w:val="nil"/>
              <w:bottom w:val="single" w:sz="4" w:space="0" w:color="808080"/>
              <w:right w:val="single" w:sz="4" w:space="0" w:color="808080"/>
            </w:tcBorders>
            <w:shd w:val="clear" w:color="auto" w:fill="auto"/>
            <w:noWrap/>
            <w:vAlign w:val="bottom"/>
            <w:hideMark/>
          </w:tcPr>
          <w:p w14:paraId="2B99E30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1981</w:t>
            </w:r>
          </w:p>
        </w:tc>
        <w:tc>
          <w:tcPr>
            <w:tcW w:w="773" w:type="dxa"/>
            <w:tcBorders>
              <w:top w:val="nil"/>
              <w:left w:val="nil"/>
              <w:bottom w:val="single" w:sz="4" w:space="0" w:color="808080"/>
              <w:right w:val="single" w:sz="4" w:space="0" w:color="808080"/>
            </w:tcBorders>
            <w:shd w:val="clear" w:color="auto" w:fill="auto"/>
            <w:noWrap/>
            <w:vAlign w:val="bottom"/>
            <w:hideMark/>
          </w:tcPr>
          <w:p w14:paraId="49A837D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1899</w:t>
            </w:r>
          </w:p>
        </w:tc>
        <w:tc>
          <w:tcPr>
            <w:tcW w:w="847" w:type="dxa"/>
            <w:tcBorders>
              <w:top w:val="nil"/>
              <w:left w:val="nil"/>
              <w:bottom w:val="single" w:sz="4" w:space="0" w:color="808080"/>
              <w:right w:val="single" w:sz="4" w:space="0" w:color="808080"/>
            </w:tcBorders>
            <w:shd w:val="clear" w:color="auto" w:fill="auto"/>
            <w:noWrap/>
            <w:vAlign w:val="bottom"/>
            <w:hideMark/>
          </w:tcPr>
          <w:p w14:paraId="5574512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1760</w:t>
            </w:r>
          </w:p>
        </w:tc>
        <w:tc>
          <w:tcPr>
            <w:tcW w:w="810" w:type="dxa"/>
            <w:tcBorders>
              <w:top w:val="nil"/>
              <w:left w:val="nil"/>
              <w:bottom w:val="single" w:sz="4" w:space="0" w:color="808080"/>
              <w:right w:val="single" w:sz="4" w:space="0" w:color="808080"/>
            </w:tcBorders>
            <w:shd w:val="clear" w:color="auto" w:fill="auto"/>
            <w:noWrap/>
            <w:vAlign w:val="bottom"/>
            <w:hideMark/>
          </w:tcPr>
          <w:p w14:paraId="6A5A61F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1833</w:t>
            </w:r>
          </w:p>
        </w:tc>
        <w:tc>
          <w:tcPr>
            <w:tcW w:w="900" w:type="dxa"/>
            <w:tcBorders>
              <w:top w:val="nil"/>
              <w:left w:val="nil"/>
              <w:bottom w:val="single" w:sz="4" w:space="0" w:color="808080"/>
              <w:right w:val="single" w:sz="4" w:space="0" w:color="808080"/>
            </w:tcBorders>
            <w:shd w:val="clear" w:color="auto" w:fill="auto"/>
            <w:noWrap/>
            <w:vAlign w:val="bottom"/>
            <w:hideMark/>
          </w:tcPr>
          <w:p w14:paraId="286E2DC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1863</w:t>
            </w:r>
          </w:p>
        </w:tc>
        <w:tc>
          <w:tcPr>
            <w:tcW w:w="900" w:type="dxa"/>
            <w:tcBorders>
              <w:top w:val="nil"/>
              <w:left w:val="nil"/>
              <w:bottom w:val="single" w:sz="4" w:space="0" w:color="808080"/>
              <w:right w:val="single" w:sz="4" w:space="0" w:color="808080"/>
            </w:tcBorders>
            <w:shd w:val="clear" w:color="auto" w:fill="auto"/>
            <w:noWrap/>
            <w:vAlign w:val="bottom"/>
            <w:hideMark/>
          </w:tcPr>
          <w:p w14:paraId="25DF29B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1898</w:t>
            </w:r>
          </w:p>
        </w:tc>
        <w:tc>
          <w:tcPr>
            <w:tcW w:w="810" w:type="dxa"/>
            <w:tcBorders>
              <w:top w:val="nil"/>
              <w:left w:val="nil"/>
              <w:bottom w:val="single" w:sz="4" w:space="0" w:color="808080"/>
              <w:right w:val="single" w:sz="4" w:space="0" w:color="808080"/>
            </w:tcBorders>
            <w:shd w:val="clear" w:color="auto" w:fill="auto"/>
            <w:noWrap/>
            <w:vAlign w:val="bottom"/>
            <w:hideMark/>
          </w:tcPr>
          <w:p w14:paraId="7D4F7BE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1859</w:t>
            </w:r>
          </w:p>
        </w:tc>
      </w:tr>
      <w:tr w:rsidR="003F68C5" w:rsidRPr="003F68C5" w14:paraId="0B3DA190"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6C09C849"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Өгийнуур</w:t>
            </w:r>
          </w:p>
        </w:tc>
        <w:tc>
          <w:tcPr>
            <w:tcW w:w="855" w:type="dxa"/>
            <w:tcBorders>
              <w:top w:val="nil"/>
              <w:left w:val="nil"/>
              <w:bottom w:val="single" w:sz="4" w:space="0" w:color="808080"/>
              <w:right w:val="single" w:sz="4" w:space="0" w:color="808080"/>
            </w:tcBorders>
            <w:shd w:val="clear" w:color="auto" w:fill="auto"/>
            <w:noWrap/>
            <w:vAlign w:val="bottom"/>
            <w:hideMark/>
          </w:tcPr>
          <w:p w14:paraId="4E55997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1060</w:t>
            </w:r>
          </w:p>
        </w:tc>
        <w:tc>
          <w:tcPr>
            <w:tcW w:w="900" w:type="dxa"/>
            <w:tcBorders>
              <w:top w:val="nil"/>
              <w:left w:val="nil"/>
              <w:bottom w:val="single" w:sz="4" w:space="0" w:color="808080"/>
              <w:right w:val="single" w:sz="4" w:space="0" w:color="808080"/>
            </w:tcBorders>
            <w:shd w:val="clear" w:color="auto" w:fill="auto"/>
            <w:noWrap/>
            <w:vAlign w:val="bottom"/>
            <w:hideMark/>
          </w:tcPr>
          <w:p w14:paraId="44ED81A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1065</w:t>
            </w:r>
          </w:p>
        </w:tc>
        <w:tc>
          <w:tcPr>
            <w:tcW w:w="900" w:type="dxa"/>
            <w:tcBorders>
              <w:top w:val="nil"/>
              <w:left w:val="nil"/>
              <w:bottom w:val="single" w:sz="4" w:space="0" w:color="808080"/>
              <w:right w:val="single" w:sz="4" w:space="0" w:color="808080"/>
            </w:tcBorders>
            <w:shd w:val="clear" w:color="auto" w:fill="auto"/>
            <w:noWrap/>
            <w:vAlign w:val="bottom"/>
            <w:hideMark/>
          </w:tcPr>
          <w:p w14:paraId="66940DE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1087</w:t>
            </w:r>
          </w:p>
        </w:tc>
        <w:tc>
          <w:tcPr>
            <w:tcW w:w="773" w:type="dxa"/>
            <w:tcBorders>
              <w:top w:val="nil"/>
              <w:left w:val="nil"/>
              <w:bottom w:val="single" w:sz="4" w:space="0" w:color="808080"/>
              <w:right w:val="single" w:sz="4" w:space="0" w:color="808080"/>
            </w:tcBorders>
            <w:shd w:val="clear" w:color="auto" w:fill="auto"/>
            <w:noWrap/>
            <w:vAlign w:val="bottom"/>
            <w:hideMark/>
          </w:tcPr>
          <w:p w14:paraId="58E64B2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1147</w:t>
            </w:r>
          </w:p>
        </w:tc>
        <w:tc>
          <w:tcPr>
            <w:tcW w:w="847" w:type="dxa"/>
            <w:tcBorders>
              <w:top w:val="nil"/>
              <w:left w:val="nil"/>
              <w:bottom w:val="single" w:sz="4" w:space="0" w:color="808080"/>
              <w:right w:val="single" w:sz="4" w:space="0" w:color="808080"/>
            </w:tcBorders>
            <w:shd w:val="clear" w:color="auto" w:fill="auto"/>
            <w:noWrap/>
            <w:vAlign w:val="bottom"/>
            <w:hideMark/>
          </w:tcPr>
          <w:p w14:paraId="15DD26A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1162</w:t>
            </w:r>
          </w:p>
        </w:tc>
        <w:tc>
          <w:tcPr>
            <w:tcW w:w="810" w:type="dxa"/>
            <w:tcBorders>
              <w:top w:val="nil"/>
              <w:left w:val="nil"/>
              <w:bottom w:val="single" w:sz="4" w:space="0" w:color="808080"/>
              <w:right w:val="single" w:sz="4" w:space="0" w:color="808080"/>
            </w:tcBorders>
            <w:shd w:val="clear" w:color="auto" w:fill="auto"/>
            <w:noWrap/>
            <w:vAlign w:val="bottom"/>
            <w:hideMark/>
          </w:tcPr>
          <w:p w14:paraId="601FA8B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1169</w:t>
            </w:r>
          </w:p>
        </w:tc>
        <w:tc>
          <w:tcPr>
            <w:tcW w:w="900" w:type="dxa"/>
            <w:tcBorders>
              <w:top w:val="nil"/>
              <w:left w:val="nil"/>
              <w:bottom w:val="single" w:sz="4" w:space="0" w:color="808080"/>
              <w:right w:val="single" w:sz="4" w:space="0" w:color="808080"/>
            </w:tcBorders>
            <w:shd w:val="clear" w:color="auto" w:fill="auto"/>
            <w:noWrap/>
            <w:vAlign w:val="bottom"/>
            <w:hideMark/>
          </w:tcPr>
          <w:p w14:paraId="399806C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1154</w:t>
            </w:r>
          </w:p>
        </w:tc>
        <w:tc>
          <w:tcPr>
            <w:tcW w:w="900" w:type="dxa"/>
            <w:tcBorders>
              <w:top w:val="nil"/>
              <w:left w:val="nil"/>
              <w:bottom w:val="single" w:sz="4" w:space="0" w:color="808080"/>
              <w:right w:val="single" w:sz="4" w:space="0" w:color="808080"/>
            </w:tcBorders>
            <w:shd w:val="clear" w:color="auto" w:fill="auto"/>
            <w:noWrap/>
            <w:vAlign w:val="bottom"/>
            <w:hideMark/>
          </w:tcPr>
          <w:p w14:paraId="18484CF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1173</w:t>
            </w:r>
          </w:p>
        </w:tc>
        <w:tc>
          <w:tcPr>
            <w:tcW w:w="810" w:type="dxa"/>
            <w:tcBorders>
              <w:top w:val="nil"/>
              <w:left w:val="nil"/>
              <w:bottom w:val="single" w:sz="4" w:space="0" w:color="808080"/>
              <w:right w:val="single" w:sz="4" w:space="0" w:color="808080"/>
            </w:tcBorders>
            <w:shd w:val="clear" w:color="auto" w:fill="auto"/>
            <w:noWrap/>
            <w:vAlign w:val="bottom"/>
            <w:hideMark/>
          </w:tcPr>
          <w:p w14:paraId="28BD8FA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1149</w:t>
            </w:r>
          </w:p>
        </w:tc>
      </w:tr>
      <w:tr w:rsidR="003F68C5" w:rsidRPr="003F68C5" w14:paraId="5914F84E"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566BD04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Өлзийт</w:t>
            </w:r>
          </w:p>
        </w:tc>
        <w:tc>
          <w:tcPr>
            <w:tcW w:w="855" w:type="dxa"/>
            <w:tcBorders>
              <w:top w:val="nil"/>
              <w:left w:val="nil"/>
              <w:bottom w:val="single" w:sz="4" w:space="0" w:color="808080"/>
              <w:right w:val="single" w:sz="4" w:space="0" w:color="808080"/>
            </w:tcBorders>
            <w:shd w:val="clear" w:color="auto" w:fill="auto"/>
            <w:noWrap/>
            <w:vAlign w:val="bottom"/>
            <w:hideMark/>
          </w:tcPr>
          <w:p w14:paraId="0121174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964</w:t>
            </w:r>
          </w:p>
        </w:tc>
        <w:tc>
          <w:tcPr>
            <w:tcW w:w="900" w:type="dxa"/>
            <w:tcBorders>
              <w:top w:val="nil"/>
              <w:left w:val="nil"/>
              <w:bottom w:val="single" w:sz="4" w:space="0" w:color="808080"/>
              <w:right w:val="single" w:sz="4" w:space="0" w:color="808080"/>
            </w:tcBorders>
            <w:shd w:val="clear" w:color="auto" w:fill="auto"/>
            <w:noWrap/>
            <w:vAlign w:val="bottom"/>
            <w:hideMark/>
          </w:tcPr>
          <w:p w14:paraId="6D867AB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1024</w:t>
            </w:r>
          </w:p>
        </w:tc>
        <w:tc>
          <w:tcPr>
            <w:tcW w:w="900" w:type="dxa"/>
            <w:tcBorders>
              <w:top w:val="nil"/>
              <w:left w:val="nil"/>
              <w:bottom w:val="single" w:sz="4" w:space="0" w:color="808080"/>
              <w:right w:val="single" w:sz="4" w:space="0" w:color="808080"/>
            </w:tcBorders>
            <w:shd w:val="clear" w:color="auto" w:fill="auto"/>
            <w:noWrap/>
            <w:vAlign w:val="bottom"/>
            <w:hideMark/>
          </w:tcPr>
          <w:p w14:paraId="5B1FD29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1039</w:t>
            </w:r>
          </w:p>
        </w:tc>
        <w:tc>
          <w:tcPr>
            <w:tcW w:w="773" w:type="dxa"/>
            <w:tcBorders>
              <w:top w:val="nil"/>
              <w:left w:val="nil"/>
              <w:bottom w:val="single" w:sz="4" w:space="0" w:color="808080"/>
              <w:right w:val="single" w:sz="4" w:space="0" w:color="808080"/>
            </w:tcBorders>
            <w:shd w:val="clear" w:color="auto" w:fill="auto"/>
            <w:noWrap/>
            <w:vAlign w:val="bottom"/>
            <w:hideMark/>
          </w:tcPr>
          <w:p w14:paraId="6EDE00A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976</w:t>
            </w:r>
          </w:p>
        </w:tc>
        <w:tc>
          <w:tcPr>
            <w:tcW w:w="847" w:type="dxa"/>
            <w:tcBorders>
              <w:top w:val="nil"/>
              <w:left w:val="nil"/>
              <w:bottom w:val="single" w:sz="4" w:space="0" w:color="808080"/>
              <w:right w:val="single" w:sz="4" w:space="0" w:color="808080"/>
            </w:tcBorders>
            <w:shd w:val="clear" w:color="auto" w:fill="auto"/>
            <w:noWrap/>
            <w:vAlign w:val="bottom"/>
            <w:hideMark/>
          </w:tcPr>
          <w:p w14:paraId="55CD04A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891</w:t>
            </w:r>
          </w:p>
        </w:tc>
        <w:tc>
          <w:tcPr>
            <w:tcW w:w="810" w:type="dxa"/>
            <w:tcBorders>
              <w:top w:val="nil"/>
              <w:left w:val="nil"/>
              <w:bottom w:val="single" w:sz="4" w:space="0" w:color="808080"/>
              <w:right w:val="single" w:sz="4" w:space="0" w:color="808080"/>
            </w:tcBorders>
            <w:shd w:val="clear" w:color="auto" w:fill="auto"/>
            <w:noWrap/>
            <w:vAlign w:val="bottom"/>
            <w:hideMark/>
          </w:tcPr>
          <w:p w14:paraId="353854C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943</w:t>
            </w:r>
          </w:p>
        </w:tc>
        <w:tc>
          <w:tcPr>
            <w:tcW w:w="900" w:type="dxa"/>
            <w:tcBorders>
              <w:top w:val="nil"/>
              <w:left w:val="nil"/>
              <w:bottom w:val="single" w:sz="4" w:space="0" w:color="808080"/>
              <w:right w:val="single" w:sz="4" w:space="0" w:color="808080"/>
            </w:tcBorders>
            <w:shd w:val="clear" w:color="auto" w:fill="auto"/>
            <w:noWrap/>
            <w:vAlign w:val="bottom"/>
            <w:hideMark/>
          </w:tcPr>
          <w:p w14:paraId="4D1A506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892</w:t>
            </w:r>
          </w:p>
        </w:tc>
        <w:tc>
          <w:tcPr>
            <w:tcW w:w="900" w:type="dxa"/>
            <w:tcBorders>
              <w:top w:val="nil"/>
              <w:left w:val="nil"/>
              <w:bottom w:val="single" w:sz="4" w:space="0" w:color="808080"/>
              <w:right w:val="single" w:sz="4" w:space="0" w:color="808080"/>
            </w:tcBorders>
            <w:shd w:val="clear" w:color="auto" w:fill="auto"/>
            <w:noWrap/>
            <w:vAlign w:val="bottom"/>
            <w:hideMark/>
          </w:tcPr>
          <w:p w14:paraId="058A888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958</w:t>
            </w:r>
          </w:p>
        </w:tc>
        <w:tc>
          <w:tcPr>
            <w:tcW w:w="810" w:type="dxa"/>
            <w:tcBorders>
              <w:top w:val="nil"/>
              <w:left w:val="nil"/>
              <w:bottom w:val="single" w:sz="4" w:space="0" w:color="808080"/>
              <w:right w:val="single" w:sz="4" w:space="0" w:color="808080"/>
            </w:tcBorders>
            <w:shd w:val="clear" w:color="auto" w:fill="auto"/>
            <w:noWrap/>
            <w:vAlign w:val="bottom"/>
            <w:hideMark/>
          </w:tcPr>
          <w:p w14:paraId="2EA3B2F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908</w:t>
            </w:r>
          </w:p>
        </w:tc>
      </w:tr>
      <w:tr w:rsidR="003F68C5" w:rsidRPr="003F68C5" w14:paraId="09A950A7"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1486B4FC"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Өндөр-Улаан</w:t>
            </w:r>
          </w:p>
        </w:tc>
        <w:tc>
          <w:tcPr>
            <w:tcW w:w="855" w:type="dxa"/>
            <w:tcBorders>
              <w:top w:val="nil"/>
              <w:left w:val="nil"/>
              <w:bottom w:val="single" w:sz="4" w:space="0" w:color="808080"/>
              <w:right w:val="single" w:sz="4" w:space="0" w:color="808080"/>
            </w:tcBorders>
            <w:shd w:val="clear" w:color="auto" w:fill="auto"/>
            <w:noWrap/>
            <w:vAlign w:val="bottom"/>
            <w:hideMark/>
          </w:tcPr>
          <w:p w14:paraId="0ED9E99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2117</w:t>
            </w:r>
          </w:p>
        </w:tc>
        <w:tc>
          <w:tcPr>
            <w:tcW w:w="900" w:type="dxa"/>
            <w:tcBorders>
              <w:top w:val="nil"/>
              <w:left w:val="nil"/>
              <w:bottom w:val="single" w:sz="4" w:space="0" w:color="808080"/>
              <w:right w:val="single" w:sz="4" w:space="0" w:color="808080"/>
            </w:tcBorders>
            <w:shd w:val="clear" w:color="auto" w:fill="auto"/>
            <w:noWrap/>
            <w:vAlign w:val="bottom"/>
            <w:hideMark/>
          </w:tcPr>
          <w:p w14:paraId="58E1EDC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2096</w:t>
            </w:r>
          </w:p>
        </w:tc>
        <w:tc>
          <w:tcPr>
            <w:tcW w:w="900" w:type="dxa"/>
            <w:tcBorders>
              <w:top w:val="nil"/>
              <w:left w:val="nil"/>
              <w:bottom w:val="single" w:sz="4" w:space="0" w:color="808080"/>
              <w:right w:val="single" w:sz="4" w:space="0" w:color="808080"/>
            </w:tcBorders>
            <w:shd w:val="clear" w:color="auto" w:fill="auto"/>
            <w:noWrap/>
            <w:vAlign w:val="bottom"/>
            <w:hideMark/>
          </w:tcPr>
          <w:p w14:paraId="6E6B315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2157</w:t>
            </w:r>
          </w:p>
        </w:tc>
        <w:tc>
          <w:tcPr>
            <w:tcW w:w="773" w:type="dxa"/>
            <w:tcBorders>
              <w:top w:val="nil"/>
              <w:left w:val="nil"/>
              <w:bottom w:val="single" w:sz="4" w:space="0" w:color="808080"/>
              <w:right w:val="single" w:sz="4" w:space="0" w:color="808080"/>
            </w:tcBorders>
            <w:shd w:val="clear" w:color="auto" w:fill="auto"/>
            <w:noWrap/>
            <w:vAlign w:val="bottom"/>
            <w:hideMark/>
          </w:tcPr>
          <w:p w14:paraId="2151FA0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2095</w:t>
            </w:r>
          </w:p>
        </w:tc>
        <w:tc>
          <w:tcPr>
            <w:tcW w:w="847" w:type="dxa"/>
            <w:tcBorders>
              <w:top w:val="nil"/>
              <w:left w:val="nil"/>
              <w:bottom w:val="single" w:sz="4" w:space="0" w:color="808080"/>
              <w:right w:val="single" w:sz="4" w:space="0" w:color="808080"/>
            </w:tcBorders>
            <w:shd w:val="clear" w:color="auto" w:fill="auto"/>
            <w:noWrap/>
            <w:vAlign w:val="bottom"/>
            <w:hideMark/>
          </w:tcPr>
          <w:p w14:paraId="60F2BE5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2037</w:t>
            </w:r>
          </w:p>
        </w:tc>
        <w:tc>
          <w:tcPr>
            <w:tcW w:w="810" w:type="dxa"/>
            <w:tcBorders>
              <w:top w:val="nil"/>
              <w:left w:val="nil"/>
              <w:bottom w:val="single" w:sz="4" w:space="0" w:color="808080"/>
              <w:right w:val="single" w:sz="4" w:space="0" w:color="808080"/>
            </w:tcBorders>
            <w:shd w:val="clear" w:color="auto" w:fill="auto"/>
            <w:noWrap/>
            <w:vAlign w:val="bottom"/>
            <w:hideMark/>
          </w:tcPr>
          <w:p w14:paraId="5B7C952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1968</w:t>
            </w:r>
          </w:p>
        </w:tc>
        <w:tc>
          <w:tcPr>
            <w:tcW w:w="900" w:type="dxa"/>
            <w:tcBorders>
              <w:top w:val="nil"/>
              <w:left w:val="nil"/>
              <w:bottom w:val="single" w:sz="4" w:space="0" w:color="808080"/>
              <w:right w:val="single" w:sz="4" w:space="0" w:color="808080"/>
            </w:tcBorders>
            <w:shd w:val="clear" w:color="auto" w:fill="auto"/>
            <w:noWrap/>
            <w:vAlign w:val="bottom"/>
            <w:hideMark/>
          </w:tcPr>
          <w:p w14:paraId="5572BD9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2099</w:t>
            </w:r>
          </w:p>
        </w:tc>
        <w:tc>
          <w:tcPr>
            <w:tcW w:w="900" w:type="dxa"/>
            <w:tcBorders>
              <w:top w:val="nil"/>
              <w:left w:val="nil"/>
              <w:bottom w:val="single" w:sz="4" w:space="0" w:color="808080"/>
              <w:right w:val="single" w:sz="4" w:space="0" w:color="808080"/>
            </w:tcBorders>
            <w:shd w:val="clear" w:color="auto" w:fill="auto"/>
            <w:noWrap/>
            <w:vAlign w:val="bottom"/>
            <w:hideMark/>
          </w:tcPr>
          <w:p w14:paraId="2DDFAA6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2031</w:t>
            </w:r>
          </w:p>
        </w:tc>
        <w:tc>
          <w:tcPr>
            <w:tcW w:w="810" w:type="dxa"/>
            <w:tcBorders>
              <w:top w:val="nil"/>
              <w:left w:val="nil"/>
              <w:bottom w:val="single" w:sz="4" w:space="0" w:color="808080"/>
              <w:right w:val="single" w:sz="4" w:space="0" w:color="808080"/>
            </w:tcBorders>
            <w:shd w:val="clear" w:color="auto" w:fill="auto"/>
            <w:noWrap/>
            <w:vAlign w:val="bottom"/>
            <w:hideMark/>
          </w:tcPr>
          <w:p w14:paraId="789866B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2009</w:t>
            </w:r>
          </w:p>
        </w:tc>
      </w:tr>
      <w:tr w:rsidR="003F68C5" w:rsidRPr="003F68C5" w14:paraId="43348968"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3F87C5F3"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Тариат</w:t>
            </w:r>
          </w:p>
        </w:tc>
        <w:tc>
          <w:tcPr>
            <w:tcW w:w="855" w:type="dxa"/>
            <w:tcBorders>
              <w:top w:val="nil"/>
              <w:left w:val="nil"/>
              <w:bottom w:val="single" w:sz="4" w:space="0" w:color="808080"/>
              <w:right w:val="single" w:sz="4" w:space="0" w:color="808080"/>
            </w:tcBorders>
            <w:shd w:val="clear" w:color="auto" w:fill="auto"/>
            <w:noWrap/>
            <w:vAlign w:val="bottom"/>
            <w:hideMark/>
          </w:tcPr>
          <w:p w14:paraId="56C1C65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1588</w:t>
            </w:r>
          </w:p>
        </w:tc>
        <w:tc>
          <w:tcPr>
            <w:tcW w:w="900" w:type="dxa"/>
            <w:tcBorders>
              <w:top w:val="nil"/>
              <w:left w:val="nil"/>
              <w:bottom w:val="single" w:sz="4" w:space="0" w:color="808080"/>
              <w:right w:val="single" w:sz="4" w:space="0" w:color="808080"/>
            </w:tcBorders>
            <w:shd w:val="clear" w:color="auto" w:fill="auto"/>
            <w:noWrap/>
            <w:vAlign w:val="bottom"/>
            <w:hideMark/>
          </w:tcPr>
          <w:p w14:paraId="62E36B0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1570</w:t>
            </w:r>
          </w:p>
        </w:tc>
        <w:tc>
          <w:tcPr>
            <w:tcW w:w="900" w:type="dxa"/>
            <w:tcBorders>
              <w:top w:val="nil"/>
              <w:left w:val="nil"/>
              <w:bottom w:val="single" w:sz="4" w:space="0" w:color="808080"/>
              <w:right w:val="single" w:sz="4" w:space="0" w:color="808080"/>
            </w:tcBorders>
            <w:shd w:val="clear" w:color="auto" w:fill="auto"/>
            <w:noWrap/>
            <w:vAlign w:val="bottom"/>
            <w:hideMark/>
          </w:tcPr>
          <w:p w14:paraId="498E8AF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1705</w:t>
            </w:r>
          </w:p>
        </w:tc>
        <w:tc>
          <w:tcPr>
            <w:tcW w:w="773" w:type="dxa"/>
            <w:tcBorders>
              <w:top w:val="nil"/>
              <w:left w:val="nil"/>
              <w:bottom w:val="single" w:sz="4" w:space="0" w:color="808080"/>
              <w:right w:val="single" w:sz="4" w:space="0" w:color="808080"/>
            </w:tcBorders>
            <w:shd w:val="clear" w:color="auto" w:fill="auto"/>
            <w:noWrap/>
            <w:vAlign w:val="bottom"/>
            <w:hideMark/>
          </w:tcPr>
          <w:p w14:paraId="7C761D3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1697</w:t>
            </w:r>
          </w:p>
        </w:tc>
        <w:tc>
          <w:tcPr>
            <w:tcW w:w="847" w:type="dxa"/>
            <w:tcBorders>
              <w:top w:val="nil"/>
              <w:left w:val="nil"/>
              <w:bottom w:val="single" w:sz="4" w:space="0" w:color="808080"/>
              <w:right w:val="single" w:sz="4" w:space="0" w:color="808080"/>
            </w:tcBorders>
            <w:shd w:val="clear" w:color="auto" w:fill="auto"/>
            <w:noWrap/>
            <w:vAlign w:val="bottom"/>
            <w:hideMark/>
          </w:tcPr>
          <w:p w14:paraId="5A4CA27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1704</w:t>
            </w:r>
          </w:p>
        </w:tc>
        <w:tc>
          <w:tcPr>
            <w:tcW w:w="810" w:type="dxa"/>
            <w:tcBorders>
              <w:top w:val="nil"/>
              <w:left w:val="nil"/>
              <w:bottom w:val="single" w:sz="4" w:space="0" w:color="808080"/>
              <w:right w:val="single" w:sz="4" w:space="0" w:color="808080"/>
            </w:tcBorders>
            <w:shd w:val="clear" w:color="auto" w:fill="auto"/>
            <w:noWrap/>
            <w:vAlign w:val="bottom"/>
            <w:hideMark/>
          </w:tcPr>
          <w:p w14:paraId="4902CD5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1718</w:t>
            </w:r>
          </w:p>
        </w:tc>
        <w:tc>
          <w:tcPr>
            <w:tcW w:w="900" w:type="dxa"/>
            <w:tcBorders>
              <w:top w:val="nil"/>
              <w:left w:val="nil"/>
              <w:bottom w:val="single" w:sz="4" w:space="0" w:color="808080"/>
              <w:right w:val="single" w:sz="4" w:space="0" w:color="808080"/>
            </w:tcBorders>
            <w:shd w:val="clear" w:color="auto" w:fill="auto"/>
            <w:noWrap/>
            <w:vAlign w:val="bottom"/>
            <w:hideMark/>
          </w:tcPr>
          <w:p w14:paraId="0B8D197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1640</w:t>
            </w:r>
          </w:p>
        </w:tc>
        <w:tc>
          <w:tcPr>
            <w:tcW w:w="900" w:type="dxa"/>
            <w:tcBorders>
              <w:top w:val="nil"/>
              <w:left w:val="nil"/>
              <w:bottom w:val="single" w:sz="4" w:space="0" w:color="808080"/>
              <w:right w:val="single" w:sz="4" w:space="0" w:color="808080"/>
            </w:tcBorders>
            <w:shd w:val="clear" w:color="auto" w:fill="auto"/>
            <w:noWrap/>
            <w:vAlign w:val="bottom"/>
            <w:hideMark/>
          </w:tcPr>
          <w:p w14:paraId="3F17ACC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1680</w:t>
            </w:r>
          </w:p>
        </w:tc>
        <w:tc>
          <w:tcPr>
            <w:tcW w:w="810" w:type="dxa"/>
            <w:tcBorders>
              <w:top w:val="nil"/>
              <w:left w:val="nil"/>
              <w:bottom w:val="single" w:sz="4" w:space="0" w:color="808080"/>
              <w:right w:val="single" w:sz="4" w:space="0" w:color="808080"/>
            </w:tcBorders>
            <w:shd w:val="clear" w:color="auto" w:fill="auto"/>
            <w:noWrap/>
            <w:vAlign w:val="bottom"/>
            <w:hideMark/>
          </w:tcPr>
          <w:p w14:paraId="0A4CE68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1651</w:t>
            </w:r>
          </w:p>
        </w:tc>
      </w:tr>
      <w:tr w:rsidR="003F68C5" w:rsidRPr="003F68C5" w14:paraId="4ADE0425"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518835BE"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Төвшрүүлэх</w:t>
            </w:r>
          </w:p>
        </w:tc>
        <w:tc>
          <w:tcPr>
            <w:tcW w:w="855" w:type="dxa"/>
            <w:tcBorders>
              <w:top w:val="nil"/>
              <w:left w:val="nil"/>
              <w:bottom w:val="single" w:sz="4" w:space="0" w:color="808080"/>
              <w:right w:val="single" w:sz="4" w:space="0" w:color="808080"/>
            </w:tcBorders>
            <w:shd w:val="clear" w:color="auto" w:fill="auto"/>
            <w:noWrap/>
            <w:vAlign w:val="bottom"/>
            <w:hideMark/>
          </w:tcPr>
          <w:p w14:paraId="7182A77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898</w:t>
            </w:r>
          </w:p>
        </w:tc>
        <w:tc>
          <w:tcPr>
            <w:tcW w:w="900" w:type="dxa"/>
            <w:tcBorders>
              <w:top w:val="nil"/>
              <w:left w:val="nil"/>
              <w:bottom w:val="single" w:sz="4" w:space="0" w:color="808080"/>
              <w:right w:val="single" w:sz="4" w:space="0" w:color="808080"/>
            </w:tcBorders>
            <w:shd w:val="clear" w:color="auto" w:fill="auto"/>
            <w:noWrap/>
            <w:vAlign w:val="bottom"/>
            <w:hideMark/>
          </w:tcPr>
          <w:p w14:paraId="3C60751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882</w:t>
            </w:r>
          </w:p>
        </w:tc>
        <w:tc>
          <w:tcPr>
            <w:tcW w:w="900" w:type="dxa"/>
            <w:tcBorders>
              <w:top w:val="nil"/>
              <w:left w:val="nil"/>
              <w:bottom w:val="single" w:sz="4" w:space="0" w:color="808080"/>
              <w:right w:val="single" w:sz="4" w:space="0" w:color="808080"/>
            </w:tcBorders>
            <w:shd w:val="clear" w:color="auto" w:fill="auto"/>
            <w:noWrap/>
            <w:vAlign w:val="bottom"/>
            <w:hideMark/>
          </w:tcPr>
          <w:p w14:paraId="5B782DB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884</w:t>
            </w:r>
          </w:p>
        </w:tc>
        <w:tc>
          <w:tcPr>
            <w:tcW w:w="773" w:type="dxa"/>
            <w:tcBorders>
              <w:top w:val="nil"/>
              <w:left w:val="nil"/>
              <w:bottom w:val="single" w:sz="4" w:space="0" w:color="808080"/>
              <w:right w:val="single" w:sz="4" w:space="0" w:color="808080"/>
            </w:tcBorders>
            <w:shd w:val="clear" w:color="auto" w:fill="auto"/>
            <w:noWrap/>
            <w:vAlign w:val="bottom"/>
            <w:hideMark/>
          </w:tcPr>
          <w:p w14:paraId="2C7FDC0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896</w:t>
            </w:r>
          </w:p>
        </w:tc>
        <w:tc>
          <w:tcPr>
            <w:tcW w:w="847" w:type="dxa"/>
            <w:tcBorders>
              <w:top w:val="nil"/>
              <w:left w:val="nil"/>
              <w:bottom w:val="single" w:sz="4" w:space="0" w:color="808080"/>
              <w:right w:val="single" w:sz="4" w:space="0" w:color="808080"/>
            </w:tcBorders>
            <w:shd w:val="clear" w:color="auto" w:fill="auto"/>
            <w:noWrap/>
            <w:vAlign w:val="bottom"/>
            <w:hideMark/>
          </w:tcPr>
          <w:p w14:paraId="40295BC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873</w:t>
            </w:r>
          </w:p>
        </w:tc>
        <w:tc>
          <w:tcPr>
            <w:tcW w:w="810" w:type="dxa"/>
            <w:tcBorders>
              <w:top w:val="nil"/>
              <w:left w:val="nil"/>
              <w:bottom w:val="single" w:sz="4" w:space="0" w:color="808080"/>
              <w:right w:val="single" w:sz="4" w:space="0" w:color="808080"/>
            </w:tcBorders>
            <w:shd w:val="clear" w:color="auto" w:fill="auto"/>
            <w:noWrap/>
            <w:vAlign w:val="bottom"/>
            <w:hideMark/>
          </w:tcPr>
          <w:p w14:paraId="0DB39E1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828</w:t>
            </w:r>
          </w:p>
        </w:tc>
        <w:tc>
          <w:tcPr>
            <w:tcW w:w="900" w:type="dxa"/>
            <w:tcBorders>
              <w:top w:val="nil"/>
              <w:left w:val="nil"/>
              <w:bottom w:val="single" w:sz="4" w:space="0" w:color="808080"/>
              <w:right w:val="single" w:sz="4" w:space="0" w:color="808080"/>
            </w:tcBorders>
            <w:shd w:val="clear" w:color="auto" w:fill="auto"/>
            <w:noWrap/>
            <w:vAlign w:val="bottom"/>
            <w:hideMark/>
          </w:tcPr>
          <w:p w14:paraId="3EC4B14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829</w:t>
            </w:r>
          </w:p>
        </w:tc>
        <w:tc>
          <w:tcPr>
            <w:tcW w:w="900" w:type="dxa"/>
            <w:tcBorders>
              <w:top w:val="nil"/>
              <w:left w:val="nil"/>
              <w:bottom w:val="single" w:sz="4" w:space="0" w:color="808080"/>
              <w:right w:val="single" w:sz="4" w:space="0" w:color="808080"/>
            </w:tcBorders>
            <w:shd w:val="clear" w:color="auto" w:fill="auto"/>
            <w:noWrap/>
            <w:vAlign w:val="bottom"/>
            <w:hideMark/>
          </w:tcPr>
          <w:p w14:paraId="1AD27B6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829</w:t>
            </w:r>
          </w:p>
        </w:tc>
        <w:tc>
          <w:tcPr>
            <w:tcW w:w="810" w:type="dxa"/>
            <w:tcBorders>
              <w:top w:val="nil"/>
              <w:left w:val="nil"/>
              <w:bottom w:val="single" w:sz="4" w:space="0" w:color="808080"/>
              <w:right w:val="single" w:sz="4" w:space="0" w:color="808080"/>
            </w:tcBorders>
            <w:shd w:val="clear" w:color="auto" w:fill="auto"/>
            <w:noWrap/>
            <w:vAlign w:val="bottom"/>
            <w:hideMark/>
          </w:tcPr>
          <w:p w14:paraId="17D4697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787</w:t>
            </w:r>
          </w:p>
        </w:tc>
      </w:tr>
      <w:tr w:rsidR="003F68C5" w:rsidRPr="003F68C5" w14:paraId="68ED7888"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4251CF17"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Хайрхан</w:t>
            </w:r>
          </w:p>
        </w:tc>
        <w:tc>
          <w:tcPr>
            <w:tcW w:w="855" w:type="dxa"/>
            <w:tcBorders>
              <w:top w:val="nil"/>
              <w:left w:val="nil"/>
              <w:bottom w:val="single" w:sz="4" w:space="0" w:color="808080"/>
              <w:right w:val="single" w:sz="4" w:space="0" w:color="808080"/>
            </w:tcBorders>
            <w:shd w:val="clear" w:color="auto" w:fill="auto"/>
            <w:noWrap/>
            <w:vAlign w:val="bottom"/>
            <w:hideMark/>
          </w:tcPr>
          <w:p w14:paraId="5782826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1380</w:t>
            </w:r>
          </w:p>
        </w:tc>
        <w:tc>
          <w:tcPr>
            <w:tcW w:w="900" w:type="dxa"/>
            <w:tcBorders>
              <w:top w:val="nil"/>
              <w:left w:val="nil"/>
              <w:bottom w:val="single" w:sz="4" w:space="0" w:color="808080"/>
              <w:right w:val="single" w:sz="4" w:space="0" w:color="808080"/>
            </w:tcBorders>
            <w:shd w:val="clear" w:color="auto" w:fill="auto"/>
            <w:noWrap/>
            <w:vAlign w:val="bottom"/>
            <w:hideMark/>
          </w:tcPr>
          <w:p w14:paraId="44D20D4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1397</w:t>
            </w:r>
          </w:p>
        </w:tc>
        <w:tc>
          <w:tcPr>
            <w:tcW w:w="900" w:type="dxa"/>
            <w:tcBorders>
              <w:top w:val="nil"/>
              <w:left w:val="nil"/>
              <w:bottom w:val="single" w:sz="4" w:space="0" w:color="808080"/>
              <w:right w:val="single" w:sz="4" w:space="0" w:color="808080"/>
            </w:tcBorders>
            <w:shd w:val="clear" w:color="auto" w:fill="auto"/>
            <w:noWrap/>
            <w:vAlign w:val="bottom"/>
            <w:hideMark/>
          </w:tcPr>
          <w:p w14:paraId="49541E6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1424</w:t>
            </w:r>
          </w:p>
        </w:tc>
        <w:tc>
          <w:tcPr>
            <w:tcW w:w="773" w:type="dxa"/>
            <w:tcBorders>
              <w:top w:val="nil"/>
              <w:left w:val="nil"/>
              <w:bottom w:val="single" w:sz="4" w:space="0" w:color="808080"/>
              <w:right w:val="single" w:sz="4" w:space="0" w:color="808080"/>
            </w:tcBorders>
            <w:shd w:val="clear" w:color="auto" w:fill="auto"/>
            <w:noWrap/>
            <w:vAlign w:val="bottom"/>
            <w:hideMark/>
          </w:tcPr>
          <w:p w14:paraId="3B20404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1405</w:t>
            </w:r>
          </w:p>
        </w:tc>
        <w:tc>
          <w:tcPr>
            <w:tcW w:w="847" w:type="dxa"/>
            <w:tcBorders>
              <w:top w:val="nil"/>
              <w:left w:val="nil"/>
              <w:bottom w:val="single" w:sz="4" w:space="0" w:color="808080"/>
              <w:right w:val="single" w:sz="4" w:space="0" w:color="808080"/>
            </w:tcBorders>
            <w:shd w:val="clear" w:color="auto" w:fill="auto"/>
            <w:noWrap/>
            <w:vAlign w:val="bottom"/>
            <w:hideMark/>
          </w:tcPr>
          <w:p w14:paraId="5F4F716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1256</w:t>
            </w:r>
          </w:p>
        </w:tc>
        <w:tc>
          <w:tcPr>
            <w:tcW w:w="810" w:type="dxa"/>
            <w:tcBorders>
              <w:top w:val="nil"/>
              <w:left w:val="nil"/>
              <w:bottom w:val="single" w:sz="4" w:space="0" w:color="808080"/>
              <w:right w:val="single" w:sz="4" w:space="0" w:color="808080"/>
            </w:tcBorders>
            <w:shd w:val="clear" w:color="auto" w:fill="auto"/>
            <w:noWrap/>
            <w:vAlign w:val="bottom"/>
            <w:hideMark/>
          </w:tcPr>
          <w:p w14:paraId="05BDAB4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1252</w:t>
            </w:r>
          </w:p>
        </w:tc>
        <w:tc>
          <w:tcPr>
            <w:tcW w:w="900" w:type="dxa"/>
            <w:tcBorders>
              <w:top w:val="nil"/>
              <w:left w:val="nil"/>
              <w:bottom w:val="single" w:sz="4" w:space="0" w:color="808080"/>
              <w:right w:val="single" w:sz="4" w:space="0" w:color="808080"/>
            </w:tcBorders>
            <w:shd w:val="clear" w:color="auto" w:fill="auto"/>
            <w:noWrap/>
            <w:vAlign w:val="bottom"/>
            <w:hideMark/>
          </w:tcPr>
          <w:p w14:paraId="58605AC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1341</w:t>
            </w:r>
          </w:p>
        </w:tc>
        <w:tc>
          <w:tcPr>
            <w:tcW w:w="900" w:type="dxa"/>
            <w:tcBorders>
              <w:top w:val="nil"/>
              <w:left w:val="nil"/>
              <w:bottom w:val="single" w:sz="4" w:space="0" w:color="808080"/>
              <w:right w:val="single" w:sz="4" w:space="0" w:color="808080"/>
            </w:tcBorders>
            <w:shd w:val="clear" w:color="auto" w:fill="auto"/>
            <w:noWrap/>
            <w:vAlign w:val="bottom"/>
            <w:hideMark/>
          </w:tcPr>
          <w:p w14:paraId="0387163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1390</w:t>
            </w:r>
          </w:p>
        </w:tc>
        <w:tc>
          <w:tcPr>
            <w:tcW w:w="810" w:type="dxa"/>
            <w:tcBorders>
              <w:top w:val="nil"/>
              <w:left w:val="nil"/>
              <w:bottom w:val="single" w:sz="4" w:space="0" w:color="808080"/>
              <w:right w:val="single" w:sz="4" w:space="0" w:color="808080"/>
            </w:tcBorders>
            <w:shd w:val="clear" w:color="auto" w:fill="auto"/>
            <w:noWrap/>
            <w:vAlign w:val="bottom"/>
            <w:hideMark/>
          </w:tcPr>
          <w:p w14:paraId="706B8C2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1376</w:t>
            </w:r>
          </w:p>
        </w:tc>
      </w:tr>
      <w:tr w:rsidR="003F68C5" w:rsidRPr="003F68C5" w14:paraId="5DAE5A2F"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7935DFAE"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Хангайн бүс</w:t>
            </w:r>
          </w:p>
        </w:tc>
        <w:tc>
          <w:tcPr>
            <w:tcW w:w="855" w:type="dxa"/>
            <w:tcBorders>
              <w:top w:val="nil"/>
              <w:left w:val="nil"/>
              <w:bottom w:val="single" w:sz="4" w:space="0" w:color="808080"/>
              <w:right w:val="single" w:sz="4" w:space="0" w:color="808080"/>
            </w:tcBorders>
            <w:shd w:val="clear" w:color="auto" w:fill="auto"/>
            <w:noWrap/>
            <w:vAlign w:val="bottom"/>
            <w:hideMark/>
          </w:tcPr>
          <w:p w14:paraId="22D3141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1063</w:t>
            </w:r>
          </w:p>
        </w:tc>
        <w:tc>
          <w:tcPr>
            <w:tcW w:w="900" w:type="dxa"/>
            <w:tcBorders>
              <w:top w:val="nil"/>
              <w:left w:val="nil"/>
              <w:bottom w:val="single" w:sz="4" w:space="0" w:color="808080"/>
              <w:right w:val="single" w:sz="4" w:space="0" w:color="808080"/>
            </w:tcBorders>
            <w:shd w:val="clear" w:color="auto" w:fill="auto"/>
            <w:noWrap/>
            <w:vAlign w:val="bottom"/>
            <w:hideMark/>
          </w:tcPr>
          <w:p w14:paraId="16B6963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1073</w:t>
            </w:r>
          </w:p>
        </w:tc>
        <w:tc>
          <w:tcPr>
            <w:tcW w:w="900" w:type="dxa"/>
            <w:tcBorders>
              <w:top w:val="nil"/>
              <w:left w:val="nil"/>
              <w:bottom w:val="single" w:sz="4" w:space="0" w:color="808080"/>
              <w:right w:val="single" w:sz="4" w:space="0" w:color="808080"/>
            </w:tcBorders>
            <w:shd w:val="clear" w:color="auto" w:fill="auto"/>
            <w:noWrap/>
            <w:vAlign w:val="bottom"/>
            <w:hideMark/>
          </w:tcPr>
          <w:p w14:paraId="75AC957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1148</w:t>
            </w:r>
          </w:p>
        </w:tc>
        <w:tc>
          <w:tcPr>
            <w:tcW w:w="773" w:type="dxa"/>
            <w:tcBorders>
              <w:top w:val="nil"/>
              <w:left w:val="nil"/>
              <w:bottom w:val="single" w:sz="4" w:space="0" w:color="808080"/>
              <w:right w:val="single" w:sz="4" w:space="0" w:color="808080"/>
            </w:tcBorders>
            <w:shd w:val="clear" w:color="auto" w:fill="auto"/>
            <w:noWrap/>
            <w:vAlign w:val="bottom"/>
            <w:hideMark/>
          </w:tcPr>
          <w:p w14:paraId="78EFC56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1154</w:t>
            </w:r>
          </w:p>
        </w:tc>
        <w:tc>
          <w:tcPr>
            <w:tcW w:w="847" w:type="dxa"/>
            <w:tcBorders>
              <w:top w:val="nil"/>
              <w:left w:val="nil"/>
              <w:bottom w:val="single" w:sz="4" w:space="0" w:color="808080"/>
              <w:right w:val="single" w:sz="4" w:space="0" w:color="808080"/>
            </w:tcBorders>
            <w:shd w:val="clear" w:color="auto" w:fill="auto"/>
            <w:noWrap/>
            <w:vAlign w:val="bottom"/>
            <w:hideMark/>
          </w:tcPr>
          <w:p w14:paraId="21742CE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1094</w:t>
            </w:r>
          </w:p>
        </w:tc>
        <w:tc>
          <w:tcPr>
            <w:tcW w:w="810" w:type="dxa"/>
            <w:tcBorders>
              <w:top w:val="nil"/>
              <w:left w:val="nil"/>
              <w:bottom w:val="single" w:sz="4" w:space="0" w:color="808080"/>
              <w:right w:val="single" w:sz="4" w:space="0" w:color="808080"/>
            </w:tcBorders>
            <w:shd w:val="clear" w:color="auto" w:fill="auto"/>
            <w:noWrap/>
            <w:vAlign w:val="bottom"/>
            <w:hideMark/>
          </w:tcPr>
          <w:p w14:paraId="00EA52F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1098</w:t>
            </w:r>
          </w:p>
        </w:tc>
        <w:tc>
          <w:tcPr>
            <w:tcW w:w="900" w:type="dxa"/>
            <w:tcBorders>
              <w:top w:val="nil"/>
              <w:left w:val="nil"/>
              <w:bottom w:val="single" w:sz="4" w:space="0" w:color="808080"/>
              <w:right w:val="single" w:sz="4" w:space="0" w:color="808080"/>
            </w:tcBorders>
            <w:shd w:val="clear" w:color="auto" w:fill="auto"/>
            <w:noWrap/>
            <w:vAlign w:val="bottom"/>
            <w:hideMark/>
          </w:tcPr>
          <w:p w14:paraId="387E5D9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1102</w:t>
            </w:r>
          </w:p>
        </w:tc>
        <w:tc>
          <w:tcPr>
            <w:tcW w:w="900" w:type="dxa"/>
            <w:tcBorders>
              <w:top w:val="nil"/>
              <w:left w:val="nil"/>
              <w:bottom w:val="single" w:sz="4" w:space="0" w:color="808080"/>
              <w:right w:val="single" w:sz="4" w:space="0" w:color="808080"/>
            </w:tcBorders>
            <w:shd w:val="clear" w:color="auto" w:fill="auto"/>
            <w:noWrap/>
            <w:vAlign w:val="bottom"/>
            <w:hideMark/>
          </w:tcPr>
          <w:p w14:paraId="62D8839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1106</w:t>
            </w:r>
          </w:p>
        </w:tc>
        <w:tc>
          <w:tcPr>
            <w:tcW w:w="810" w:type="dxa"/>
            <w:tcBorders>
              <w:top w:val="nil"/>
              <w:left w:val="nil"/>
              <w:bottom w:val="single" w:sz="4" w:space="0" w:color="808080"/>
              <w:right w:val="single" w:sz="4" w:space="0" w:color="808080"/>
            </w:tcBorders>
            <w:shd w:val="clear" w:color="auto" w:fill="auto"/>
            <w:noWrap/>
            <w:vAlign w:val="bottom"/>
            <w:hideMark/>
          </w:tcPr>
          <w:p w14:paraId="273CAC6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1030</w:t>
            </w:r>
          </w:p>
        </w:tc>
      </w:tr>
      <w:tr w:rsidR="003F68C5" w:rsidRPr="003F68C5" w14:paraId="1F4E71D3"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04C69F76"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Хашаат</w:t>
            </w:r>
          </w:p>
        </w:tc>
        <w:tc>
          <w:tcPr>
            <w:tcW w:w="855" w:type="dxa"/>
            <w:tcBorders>
              <w:top w:val="nil"/>
              <w:left w:val="nil"/>
              <w:bottom w:val="single" w:sz="4" w:space="0" w:color="808080"/>
              <w:right w:val="single" w:sz="4" w:space="0" w:color="808080"/>
            </w:tcBorders>
            <w:shd w:val="clear" w:color="auto" w:fill="auto"/>
            <w:noWrap/>
            <w:vAlign w:val="bottom"/>
            <w:hideMark/>
          </w:tcPr>
          <w:p w14:paraId="52E011F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1197</w:t>
            </w:r>
          </w:p>
        </w:tc>
        <w:tc>
          <w:tcPr>
            <w:tcW w:w="900" w:type="dxa"/>
            <w:tcBorders>
              <w:top w:val="nil"/>
              <w:left w:val="nil"/>
              <w:bottom w:val="single" w:sz="4" w:space="0" w:color="808080"/>
              <w:right w:val="single" w:sz="4" w:space="0" w:color="808080"/>
            </w:tcBorders>
            <w:shd w:val="clear" w:color="auto" w:fill="auto"/>
            <w:noWrap/>
            <w:vAlign w:val="bottom"/>
            <w:hideMark/>
          </w:tcPr>
          <w:p w14:paraId="791CF42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1180</w:t>
            </w:r>
          </w:p>
        </w:tc>
        <w:tc>
          <w:tcPr>
            <w:tcW w:w="900" w:type="dxa"/>
            <w:tcBorders>
              <w:top w:val="nil"/>
              <w:left w:val="nil"/>
              <w:bottom w:val="single" w:sz="4" w:space="0" w:color="808080"/>
              <w:right w:val="single" w:sz="4" w:space="0" w:color="808080"/>
            </w:tcBorders>
            <w:shd w:val="clear" w:color="auto" w:fill="auto"/>
            <w:noWrap/>
            <w:vAlign w:val="bottom"/>
            <w:hideMark/>
          </w:tcPr>
          <w:p w14:paraId="66CEB54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1170</w:t>
            </w:r>
          </w:p>
        </w:tc>
        <w:tc>
          <w:tcPr>
            <w:tcW w:w="773" w:type="dxa"/>
            <w:tcBorders>
              <w:top w:val="nil"/>
              <w:left w:val="nil"/>
              <w:bottom w:val="single" w:sz="4" w:space="0" w:color="808080"/>
              <w:right w:val="single" w:sz="4" w:space="0" w:color="808080"/>
            </w:tcBorders>
            <w:shd w:val="clear" w:color="auto" w:fill="auto"/>
            <w:noWrap/>
            <w:vAlign w:val="bottom"/>
            <w:hideMark/>
          </w:tcPr>
          <w:p w14:paraId="230D91F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1123</w:t>
            </w:r>
          </w:p>
        </w:tc>
        <w:tc>
          <w:tcPr>
            <w:tcW w:w="847" w:type="dxa"/>
            <w:tcBorders>
              <w:top w:val="nil"/>
              <w:left w:val="nil"/>
              <w:bottom w:val="single" w:sz="4" w:space="0" w:color="808080"/>
              <w:right w:val="single" w:sz="4" w:space="0" w:color="808080"/>
            </w:tcBorders>
            <w:shd w:val="clear" w:color="auto" w:fill="auto"/>
            <w:noWrap/>
            <w:vAlign w:val="bottom"/>
            <w:hideMark/>
          </w:tcPr>
          <w:p w14:paraId="5AA50EB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1079</w:t>
            </w:r>
          </w:p>
        </w:tc>
        <w:tc>
          <w:tcPr>
            <w:tcW w:w="810" w:type="dxa"/>
            <w:tcBorders>
              <w:top w:val="nil"/>
              <w:left w:val="nil"/>
              <w:bottom w:val="single" w:sz="4" w:space="0" w:color="808080"/>
              <w:right w:val="single" w:sz="4" w:space="0" w:color="808080"/>
            </w:tcBorders>
            <w:shd w:val="clear" w:color="auto" w:fill="auto"/>
            <w:noWrap/>
            <w:vAlign w:val="bottom"/>
            <w:hideMark/>
          </w:tcPr>
          <w:p w14:paraId="09324A7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1051</w:t>
            </w:r>
          </w:p>
        </w:tc>
        <w:tc>
          <w:tcPr>
            <w:tcW w:w="900" w:type="dxa"/>
            <w:tcBorders>
              <w:top w:val="nil"/>
              <w:left w:val="nil"/>
              <w:bottom w:val="single" w:sz="4" w:space="0" w:color="808080"/>
              <w:right w:val="single" w:sz="4" w:space="0" w:color="808080"/>
            </w:tcBorders>
            <w:shd w:val="clear" w:color="auto" w:fill="auto"/>
            <w:noWrap/>
            <w:vAlign w:val="bottom"/>
            <w:hideMark/>
          </w:tcPr>
          <w:p w14:paraId="6960663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1031</w:t>
            </w:r>
          </w:p>
        </w:tc>
        <w:tc>
          <w:tcPr>
            <w:tcW w:w="900" w:type="dxa"/>
            <w:tcBorders>
              <w:top w:val="nil"/>
              <w:left w:val="nil"/>
              <w:bottom w:val="single" w:sz="4" w:space="0" w:color="808080"/>
              <w:right w:val="single" w:sz="4" w:space="0" w:color="808080"/>
            </w:tcBorders>
            <w:shd w:val="clear" w:color="auto" w:fill="auto"/>
            <w:noWrap/>
            <w:vAlign w:val="bottom"/>
            <w:hideMark/>
          </w:tcPr>
          <w:p w14:paraId="323F214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1149</w:t>
            </w:r>
          </w:p>
        </w:tc>
        <w:tc>
          <w:tcPr>
            <w:tcW w:w="810" w:type="dxa"/>
            <w:tcBorders>
              <w:top w:val="nil"/>
              <w:left w:val="nil"/>
              <w:bottom w:val="single" w:sz="4" w:space="0" w:color="808080"/>
              <w:right w:val="single" w:sz="4" w:space="0" w:color="808080"/>
            </w:tcBorders>
            <w:shd w:val="clear" w:color="auto" w:fill="auto"/>
            <w:noWrap/>
            <w:vAlign w:val="bottom"/>
            <w:hideMark/>
          </w:tcPr>
          <w:p w14:paraId="3AEC88F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1189</w:t>
            </w:r>
          </w:p>
        </w:tc>
      </w:tr>
      <w:tr w:rsidR="003F68C5" w:rsidRPr="003F68C5" w14:paraId="4E405705"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1F71713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Хотонт</w:t>
            </w:r>
          </w:p>
        </w:tc>
        <w:tc>
          <w:tcPr>
            <w:tcW w:w="855" w:type="dxa"/>
            <w:tcBorders>
              <w:top w:val="nil"/>
              <w:left w:val="nil"/>
              <w:bottom w:val="single" w:sz="4" w:space="0" w:color="808080"/>
              <w:right w:val="single" w:sz="4" w:space="0" w:color="808080"/>
            </w:tcBorders>
            <w:shd w:val="clear" w:color="auto" w:fill="auto"/>
            <w:noWrap/>
            <w:vAlign w:val="bottom"/>
            <w:hideMark/>
          </w:tcPr>
          <w:p w14:paraId="5E10077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1609</w:t>
            </w:r>
          </w:p>
        </w:tc>
        <w:tc>
          <w:tcPr>
            <w:tcW w:w="900" w:type="dxa"/>
            <w:tcBorders>
              <w:top w:val="nil"/>
              <w:left w:val="nil"/>
              <w:bottom w:val="single" w:sz="4" w:space="0" w:color="808080"/>
              <w:right w:val="single" w:sz="4" w:space="0" w:color="808080"/>
            </w:tcBorders>
            <w:shd w:val="clear" w:color="auto" w:fill="auto"/>
            <w:noWrap/>
            <w:vAlign w:val="bottom"/>
            <w:hideMark/>
          </w:tcPr>
          <w:p w14:paraId="27FC4A7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1640</w:t>
            </w:r>
          </w:p>
        </w:tc>
        <w:tc>
          <w:tcPr>
            <w:tcW w:w="900" w:type="dxa"/>
            <w:tcBorders>
              <w:top w:val="nil"/>
              <w:left w:val="nil"/>
              <w:bottom w:val="single" w:sz="4" w:space="0" w:color="808080"/>
              <w:right w:val="single" w:sz="4" w:space="0" w:color="808080"/>
            </w:tcBorders>
            <w:shd w:val="clear" w:color="auto" w:fill="auto"/>
            <w:noWrap/>
            <w:vAlign w:val="bottom"/>
            <w:hideMark/>
          </w:tcPr>
          <w:p w14:paraId="14C0601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1590</w:t>
            </w:r>
          </w:p>
        </w:tc>
        <w:tc>
          <w:tcPr>
            <w:tcW w:w="773" w:type="dxa"/>
            <w:tcBorders>
              <w:top w:val="nil"/>
              <w:left w:val="nil"/>
              <w:bottom w:val="single" w:sz="4" w:space="0" w:color="808080"/>
              <w:right w:val="single" w:sz="4" w:space="0" w:color="808080"/>
            </w:tcBorders>
            <w:shd w:val="clear" w:color="auto" w:fill="auto"/>
            <w:noWrap/>
            <w:vAlign w:val="bottom"/>
            <w:hideMark/>
          </w:tcPr>
          <w:p w14:paraId="3333FF9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1618</w:t>
            </w:r>
          </w:p>
        </w:tc>
        <w:tc>
          <w:tcPr>
            <w:tcW w:w="847" w:type="dxa"/>
            <w:tcBorders>
              <w:top w:val="nil"/>
              <w:left w:val="nil"/>
              <w:bottom w:val="single" w:sz="4" w:space="0" w:color="808080"/>
              <w:right w:val="single" w:sz="4" w:space="0" w:color="808080"/>
            </w:tcBorders>
            <w:shd w:val="clear" w:color="auto" w:fill="auto"/>
            <w:noWrap/>
            <w:vAlign w:val="bottom"/>
            <w:hideMark/>
          </w:tcPr>
          <w:p w14:paraId="6CE03F0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1581</w:t>
            </w:r>
          </w:p>
        </w:tc>
        <w:tc>
          <w:tcPr>
            <w:tcW w:w="810" w:type="dxa"/>
            <w:tcBorders>
              <w:top w:val="nil"/>
              <w:left w:val="nil"/>
              <w:bottom w:val="single" w:sz="4" w:space="0" w:color="808080"/>
              <w:right w:val="single" w:sz="4" w:space="0" w:color="808080"/>
            </w:tcBorders>
            <w:shd w:val="clear" w:color="auto" w:fill="auto"/>
            <w:noWrap/>
            <w:vAlign w:val="bottom"/>
            <w:hideMark/>
          </w:tcPr>
          <w:p w14:paraId="71DE07B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1520</w:t>
            </w:r>
          </w:p>
        </w:tc>
        <w:tc>
          <w:tcPr>
            <w:tcW w:w="900" w:type="dxa"/>
            <w:tcBorders>
              <w:top w:val="nil"/>
              <w:left w:val="nil"/>
              <w:bottom w:val="single" w:sz="4" w:space="0" w:color="808080"/>
              <w:right w:val="single" w:sz="4" w:space="0" w:color="808080"/>
            </w:tcBorders>
            <w:shd w:val="clear" w:color="auto" w:fill="auto"/>
            <w:noWrap/>
            <w:vAlign w:val="bottom"/>
            <w:hideMark/>
          </w:tcPr>
          <w:p w14:paraId="6DD9F4B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1526</w:t>
            </w:r>
          </w:p>
        </w:tc>
        <w:tc>
          <w:tcPr>
            <w:tcW w:w="900" w:type="dxa"/>
            <w:tcBorders>
              <w:top w:val="nil"/>
              <w:left w:val="nil"/>
              <w:bottom w:val="single" w:sz="4" w:space="0" w:color="808080"/>
              <w:right w:val="single" w:sz="4" w:space="0" w:color="808080"/>
            </w:tcBorders>
            <w:shd w:val="clear" w:color="auto" w:fill="auto"/>
            <w:noWrap/>
            <w:vAlign w:val="bottom"/>
            <w:hideMark/>
          </w:tcPr>
          <w:p w14:paraId="5D8E854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1587</w:t>
            </w:r>
          </w:p>
        </w:tc>
        <w:tc>
          <w:tcPr>
            <w:tcW w:w="810" w:type="dxa"/>
            <w:tcBorders>
              <w:top w:val="nil"/>
              <w:left w:val="nil"/>
              <w:bottom w:val="single" w:sz="4" w:space="0" w:color="808080"/>
              <w:right w:val="single" w:sz="4" w:space="0" w:color="808080"/>
            </w:tcBorders>
            <w:shd w:val="clear" w:color="auto" w:fill="auto"/>
            <w:noWrap/>
            <w:vAlign w:val="bottom"/>
            <w:hideMark/>
          </w:tcPr>
          <w:p w14:paraId="3F9B921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1567</w:t>
            </w:r>
          </w:p>
        </w:tc>
      </w:tr>
      <w:tr w:rsidR="003F68C5" w:rsidRPr="003F68C5" w14:paraId="073EEC9B"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15572C6B"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Цахир</w:t>
            </w:r>
          </w:p>
        </w:tc>
        <w:tc>
          <w:tcPr>
            <w:tcW w:w="855" w:type="dxa"/>
            <w:tcBorders>
              <w:top w:val="nil"/>
              <w:left w:val="nil"/>
              <w:bottom w:val="single" w:sz="4" w:space="0" w:color="808080"/>
              <w:right w:val="single" w:sz="4" w:space="0" w:color="808080"/>
            </w:tcBorders>
            <w:shd w:val="clear" w:color="auto" w:fill="auto"/>
            <w:noWrap/>
            <w:vAlign w:val="bottom"/>
            <w:hideMark/>
          </w:tcPr>
          <w:p w14:paraId="4C4FB0E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703</w:t>
            </w:r>
          </w:p>
        </w:tc>
        <w:tc>
          <w:tcPr>
            <w:tcW w:w="900" w:type="dxa"/>
            <w:tcBorders>
              <w:top w:val="nil"/>
              <w:left w:val="nil"/>
              <w:bottom w:val="single" w:sz="4" w:space="0" w:color="808080"/>
              <w:right w:val="single" w:sz="4" w:space="0" w:color="808080"/>
            </w:tcBorders>
            <w:shd w:val="clear" w:color="auto" w:fill="auto"/>
            <w:noWrap/>
            <w:vAlign w:val="bottom"/>
            <w:hideMark/>
          </w:tcPr>
          <w:p w14:paraId="28436CC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738</w:t>
            </w:r>
          </w:p>
        </w:tc>
        <w:tc>
          <w:tcPr>
            <w:tcW w:w="900" w:type="dxa"/>
            <w:tcBorders>
              <w:top w:val="nil"/>
              <w:left w:val="nil"/>
              <w:bottom w:val="single" w:sz="4" w:space="0" w:color="808080"/>
              <w:right w:val="single" w:sz="4" w:space="0" w:color="808080"/>
            </w:tcBorders>
            <w:shd w:val="clear" w:color="auto" w:fill="auto"/>
            <w:noWrap/>
            <w:vAlign w:val="bottom"/>
            <w:hideMark/>
          </w:tcPr>
          <w:p w14:paraId="3DB20C9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859</w:t>
            </w:r>
          </w:p>
        </w:tc>
        <w:tc>
          <w:tcPr>
            <w:tcW w:w="773" w:type="dxa"/>
            <w:tcBorders>
              <w:top w:val="nil"/>
              <w:left w:val="nil"/>
              <w:bottom w:val="single" w:sz="4" w:space="0" w:color="808080"/>
              <w:right w:val="single" w:sz="4" w:space="0" w:color="808080"/>
            </w:tcBorders>
            <w:shd w:val="clear" w:color="auto" w:fill="auto"/>
            <w:noWrap/>
            <w:vAlign w:val="bottom"/>
            <w:hideMark/>
          </w:tcPr>
          <w:p w14:paraId="7299594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823</w:t>
            </w:r>
          </w:p>
        </w:tc>
        <w:tc>
          <w:tcPr>
            <w:tcW w:w="847" w:type="dxa"/>
            <w:tcBorders>
              <w:top w:val="nil"/>
              <w:left w:val="nil"/>
              <w:bottom w:val="single" w:sz="4" w:space="0" w:color="808080"/>
              <w:right w:val="single" w:sz="4" w:space="0" w:color="808080"/>
            </w:tcBorders>
            <w:shd w:val="clear" w:color="auto" w:fill="auto"/>
            <w:noWrap/>
            <w:vAlign w:val="bottom"/>
            <w:hideMark/>
          </w:tcPr>
          <w:p w14:paraId="000254D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782</w:t>
            </w:r>
          </w:p>
        </w:tc>
        <w:tc>
          <w:tcPr>
            <w:tcW w:w="810" w:type="dxa"/>
            <w:tcBorders>
              <w:top w:val="nil"/>
              <w:left w:val="nil"/>
              <w:bottom w:val="single" w:sz="4" w:space="0" w:color="808080"/>
              <w:right w:val="single" w:sz="4" w:space="0" w:color="808080"/>
            </w:tcBorders>
            <w:shd w:val="clear" w:color="auto" w:fill="auto"/>
            <w:noWrap/>
            <w:vAlign w:val="bottom"/>
            <w:hideMark/>
          </w:tcPr>
          <w:p w14:paraId="747D1BA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758</w:t>
            </w:r>
          </w:p>
        </w:tc>
        <w:tc>
          <w:tcPr>
            <w:tcW w:w="900" w:type="dxa"/>
            <w:tcBorders>
              <w:top w:val="nil"/>
              <w:left w:val="nil"/>
              <w:bottom w:val="single" w:sz="4" w:space="0" w:color="808080"/>
              <w:right w:val="single" w:sz="4" w:space="0" w:color="808080"/>
            </w:tcBorders>
            <w:shd w:val="clear" w:color="auto" w:fill="auto"/>
            <w:noWrap/>
            <w:vAlign w:val="bottom"/>
            <w:hideMark/>
          </w:tcPr>
          <w:p w14:paraId="7E9B09A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833</w:t>
            </w:r>
          </w:p>
        </w:tc>
        <w:tc>
          <w:tcPr>
            <w:tcW w:w="900" w:type="dxa"/>
            <w:tcBorders>
              <w:top w:val="nil"/>
              <w:left w:val="nil"/>
              <w:bottom w:val="single" w:sz="4" w:space="0" w:color="808080"/>
              <w:right w:val="single" w:sz="4" w:space="0" w:color="808080"/>
            </w:tcBorders>
            <w:shd w:val="clear" w:color="auto" w:fill="auto"/>
            <w:noWrap/>
            <w:vAlign w:val="bottom"/>
            <w:hideMark/>
          </w:tcPr>
          <w:p w14:paraId="1CCDF24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881</w:t>
            </w:r>
          </w:p>
        </w:tc>
        <w:tc>
          <w:tcPr>
            <w:tcW w:w="810" w:type="dxa"/>
            <w:tcBorders>
              <w:top w:val="nil"/>
              <w:left w:val="nil"/>
              <w:bottom w:val="single" w:sz="4" w:space="0" w:color="808080"/>
              <w:right w:val="single" w:sz="4" w:space="0" w:color="808080"/>
            </w:tcBorders>
            <w:shd w:val="clear" w:color="auto" w:fill="auto"/>
            <w:noWrap/>
            <w:vAlign w:val="bottom"/>
            <w:hideMark/>
          </w:tcPr>
          <w:p w14:paraId="23D3966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859</w:t>
            </w:r>
          </w:p>
        </w:tc>
      </w:tr>
      <w:tr w:rsidR="003F68C5" w:rsidRPr="003F68C5" w14:paraId="2992DDFA"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1407A657"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Цэнхэр</w:t>
            </w:r>
          </w:p>
        </w:tc>
        <w:tc>
          <w:tcPr>
            <w:tcW w:w="855" w:type="dxa"/>
            <w:tcBorders>
              <w:top w:val="nil"/>
              <w:left w:val="nil"/>
              <w:bottom w:val="single" w:sz="4" w:space="0" w:color="808080"/>
              <w:right w:val="single" w:sz="4" w:space="0" w:color="808080"/>
            </w:tcBorders>
            <w:shd w:val="clear" w:color="auto" w:fill="auto"/>
            <w:noWrap/>
            <w:vAlign w:val="bottom"/>
            <w:hideMark/>
          </w:tcPr>
          <w:p w14:paraId="04851BA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2026</w:t>
            </w:r>
          </w:p>
        </w:tc>
        <w:tc>
          <w:tcPr>
            <w:tcW w:w="900" w:type="dxa"/>
            <w:tcBorders>
              <w:top w:val="nil"/>
              <w:left w:val="nil"/>
              <w:bottom w:val="single" w:sz="4" w:space="0" w:color="808080"/>
              <w:right w:val="single" w:sz="4" w:space="0" w:color="808080"/>
            </w:tcBorders>
            <w:shd w:val="clear" w:color="auto" w:fill="auto"/>
            <w:noWrap/>
            <w:vAlign w:val="bottom"/>
            <w:hideMark/>
          </w:tcPr>
          <w:p w14:paraId="018239B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2121</w:t>
            </w:r>
          </w:p>
        </w:tc>
        <w:tc>
          <w:tcPr>
            <w:tcW w:w="900" w:type="dxa"/>
            <w:tcBorders>
              <w:top w:val="nil"/>
              <w:left w:val="nil"/>
              <w:bottom w:val="single" w:sz="4" w:space="0" w:color="808080"/>
              <w:right w:val="single" w:sz="4" w:space="0" w:color="808080"/>
            </w:tcBorders>
            <w:shd w:val="clear" w:color="auto" w:fill="auto"/>
            <w:noWrap/>
            <w:vAlign w:val="bottom"/>
            <w:hideMark/>
          </w:tcPr>
          <w:p w14:paraId="7BED2B3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2210</w:t>
            </w:r>
          </w:p>
        </w:tc>
        <w:tc>
          <w:tcPr>
            <w:tcW w:w="773" w:type="dxa"/>
            <w:tcBorders>
              <w:top w:val="nil"/>
              <w:left w:val="nil"/>
              <w:bottom w:val="single" w:sz="4" w:space="0" w:color="808080"/>
              <w:right w:val="single" w:sz="4" w:space="0" w:color="808080"/>
            </w:tcBorders>
            <w:shd w:val="clear" w:color="auto" w:fill="auto"/>
            <w:noWrap/>
            <w:vAlign w:val="bottom"/>
            <w:hideMark/>
          </w:tcPr>
          <w:p w14:paraId="549F17D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2288</w:t>
            </w:r>
          </w:p>
        </w:tc>
        <w:tc>
          <w:tcPr>
            <w:tcW w:w="847" w:type="dxa"/>
            <w:tcBorders>
              <w:top w:val="nil"/>
              <w:left w:val="nil"/>
              <w:bottom w:val="single" w:sz="4" w:space="0" w:color="808080"/>
              <w:right w:val="single" w:sz="4" w:space="0" w:color="808080"/>
            </w:tcBorders>
            <w:shd w:val="clear" w:color="auto" w:fill="auto"/>
            <w:noWrap/>
            <w:vAlign w:val="bottom"/>
            <w:hideMark/>
          </w:tcPr>
          <w:p w14:paraId="7661C60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2163</w:t>
            </w:r>
          </w:p>
        </w:tc>
        <w:tc>
          <w:tcPr>
            <w:tcW w:w="810" w:type="dxa"/>
            <w:tcBorders>
              <w:top w:val="nil"/>
              <w:left w:val="nil"/>
              <w:bottom w:val="single" w:sz="4" w:space="0" w:color="808080"/>
              <w:right w:val="single" w:sz="4" w:space="0" w:color="808080"/>
            </w:tcBorders>
            <w:shd w:val="clear" w:color="auto" w:fill="auto"/>
            <w:noWrap/>
            <w:vAlign w:val="bottom"/>
            <w:hideMark/>
          </w:tcPr>
          <w:p w14:paraId="1FF5F1B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2144</w:t>
            </w:r>
          </w:p>
        </w:tc>
        <w:tc>
          <w:tcPr>
            <w:tcW w:w="900" w:type="dxa"/>
            <w:tcBorders>
              <w:top w:val="nil"/>
              <w:left w:val="nil"/>
              <w:bottom w:val="single" w:sz="4" w:space="0" w:color="808080"/>
              <w:right w:val="single" w:sz="4" w:space="0" w:color="808080"/>
            </w:tcBorders>
            <w:shd w:val="clear" w:color="auto" w:fill="auto"/>
            <w:noWrap/>
            <w:vAlign w:val="bottom"/>
            <w:hideMark/>
          </w:tcPr>
          <w:p w14:paraId="39472CA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2132</w:t>
            </w:r>
          </w:p>
        </w:tc>
        <w:tc>
          <w:tcPr>
            <w:tcW w:w="900" w:type="dxa"/>
            <w:tcBorders>
              <w:top w:val="nil"/>
              <w:left w:val="nil"/>
              <w:bottom w:val="single" w:sz="4" w:space="0" w:color="808080"/>
              <w:right w:val="single" w:sz="4" w:space="0" w:color="808080"/>
            </w:tcBorders>
            <w:shd w:val="clear" w:color="auto" w:fill="auto"/>
            <w:noWrap/>
            <w:vAlign w:val="bottom"/>
            <w:hideMark/>
          </w:tcPr>
          <w:p w14:paraId="7A88284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2262</w:t>
            </w:r>
          </w:p>
        </w:tc>
        <w:tc>
          <w:tcPr>
            <w:tcW w:w="810" w:type="dxa"/>
            <w:tcBorders>
              <w:top w:val="nil"/>
              <w:left w:val="nil"/>
              <w:bottom w:val="single" w:sz="4" w:space="0" w:color="808080"/>
              <w:right w:val="single" w:sz="4" w:space="0" w:color="808080"/>
            </w:tcBorders>
            <w:shd w:val="clear" w:color="auto" w:fill="auto"/>
            <w:noWrap/>
            <w:vAlign w:val="bottom"/>
            <w:hideMark/>
          </w:tcPr>
          <w:p w14:paraId="547F0FE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2343</w:t>
            </w:r>
          </w:p>
        </w:tc>
      </w:tr>
      <w:tr w:rsidR="003F68C5" w:rsidRPr="003F68C5" w14:paraId="436AFAC9"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025A825C"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Цэцэрлэг</w:t>
            </w:r>
          </w:p>
        </w:tc>
        <w:tc>
          <w:tcPr>
            <w:tcW w:w="855" w:type="dxa"/>
            <w:tcBorders>
              <w:top w:val="nil"/>
              <w:left w:val="nil"/>
              <w:bottom w:val="single" w:sz="4" w:space="0" w:color="808080"/>
              <w:right w:val="single" w:sz="4" w:space="0" w:color="808080"/>
            </w:tcBorders>
            <w:shd w:val="clear" w:color="auto" w:fill="auto"/>
            <w:noWrap/>
            <w:vAlign w:val="bottom"/>
            <w:hideMark/>
          </w:tcPr>
          <w:p w14:paraId="6547C24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1567</w:t>
            </w:r>
          </w:p>
        </w:tc>
        <w:tc>
          <w:tcPr>
            <w:tcW w:w="900" w:type="dxa"/>
            <w:tcBorders>
              <w:top w:val="nil"/>
              <w:left w:val="nil"/>
              <w:bottom w:val="single" w:sz="4" w:space="0" w:color="808080"/>
              <w:right w:val="single" w:sz="4" w:space="0" w:color="808080"/>
            </w:tcBorders>
            <w:shd w:val="clear" w:color="auto" w:fill="auto"/>
            <w:noWrap/>
            <w:vAlign w:val="bottom"/>
            <w:hideMark/>
          </w:tcPr>
          <w:p w14:paraId="0CF5539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1546</w:t>
            </w:r>
          </w:p>
        </w:tc>
        <w:tc>
          <w:tcPr>
            <w:tcW w:w="900" w:type="dxa"/>
            <w:tcBorders>
              <w:top w:val="nil"/>
              <w:left w:val="nil"/>
              <w:bottom w:val="single" w:sz="4" w:space="0" w:color="808080"/>
              <w:right w:val="single" w:sz="4" w:space="0" w:color="808080"/>
            </w:tcBorders>
            <w:shd w:val="clear" w:color="auto" w:fill="auto"/>
            <w:noWrap/>
            <w:vAlign w:val="bottom"/>
            <w:hideMark/>
          </w:tcPr>
          <w:p w14:paraId="3A93EBD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1485</w:t>
            </w:r>
          </w:p>
        </w:tc>
        <w:tc>
          <w:tcPr>
            <w:tcW w:w="773" w:type="dxa"/>
            <w:tcBorders>
              <w:top w:val="nil"/>
              <w:left w:val="nil"/>
              <w:bottom w:val="single" w:sz="4" w:space="0" w:color="808080"/>
              <w:right w:val="single" w:sz="4" w:space="0" w:color="808080"/>
            </w:tcBorders>
            <w:shd w:val="clear" w:color="auto" w:fill="auto"/>
            <w:noWrap/>
            <w:vAlign w:val="bottom"/>
            <w:hideMark/>
          </w:tcPr>
          <w:p w14:paraId="57CB953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1553</w:t>
            </w:r>
          </w:p>
        </w:tc>
        <w:tc>
          <w:tcPr>
            <w:tcW w:w="847" w:type="dxa"/>
            <w:tcBorders>
              <w:top w:val="nil"/>
              <w:left w:val="nil"/>
              <w:bottom w:val="single" w:sz="4" w:space="0" w:color="808080"/>
              <w:right w:val="single" w:sz="4" w:space="0" w:color="808080"/>
            </w:tcBorders>
            <w:shd w:val="clear" w:color="auto" w:fill="auto"/>
            <w:noWrap/>
            <w:vAlign w:val="bottom"/>
            <w:hideMark/>
          </w:tcPr>
          <w:p w14:paraId="382806F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1464</w:t>
            </w:r>
          </w:p>
        </w:tc>
        <w:tc>
          <w:tcPr>
            <w:tcW w:w="810" w:type="dxa"/>
            <w:tcBorders>
              <w:top w:val="nil"/>
              <w:left w:val="nil"/>
              <w:bottom w:val="single" w:sz="4" w:space="0" w:color="808080"/>
              <w:right w:val="single" w:sz="4" w:space="0" w:color="808080"/>
            </w:tcBorders>
            <w:shd w:val="clear" w:color="auto" w:fill="auto"/>
            <w:noWrap/>
            <w:vAlign w:val="bottom"/>
            <w:hideMark/>
          </w:tcPr>
          <w:p w14:paraId="72A117F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1450</w:t>
            </w:r>
          </w:p>
        </w:tc>
        <w:tc>
          <w:tcPr>
            <w:tcW w:w="900" w:type="dxa"/>
            <w:tcBorders>
              <w:top w:val="nil"/>
              <w:left w:val="nil"/>
              <w:bottom w:val="single" w:sz="4" w:space="0" w:color="808080"/>
              <w:right w:val="single" w:sz="4" w:space="0" w:color="808080"/>
            </w:tcBorders>
            <w:shd w:val="clear" w:color="auto" w:fill="auto"/>
            <w:noWrap/>
            <w:vAlign w:val="bottom"/>
            <w:hideMark/>
          </w:tcPr>
          <w:p w14:paraId="2921227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1417</w:t>
            </w:r>
          </w:p>
        </w:tc>
        <w:tc>
          <w:tcPr>
            <w:tcW w:w="900" w:type="dxa"/>
            <w:tcBorders>
              <w:top w:val="nil"/>
              <w:left w:val="nil"/>
              <w:bottom w:val="single" w:sz="4" w:space="0" w:color="808080"/>
              <w:right w:val="single" w:sz="4" w:space="0" w:color="808080"/>
            </w:tcBorders>
            <w:shd w:val="clear" w:color="auto" w:fill="auto"/>
            <w:noWrap/>
            <w:vAlign w:val="bottom"/>
            <w:hideMark/>
          </w:tcPr>
          <w:p w14:paraId="773410D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1463</w:t>
            </w:r>
          </w:p>
        </w:tc>
        <w:tc>
          <w:tcPr>
            <w:tcW w:w="810" w:type="dxa"/>
            <w:tcBorders>
              <w:top w:val="nil"/>
              <w:left w:val="nil"/>
              <w:bottom w:val="single" w:sz="4" w:space="0" w:color="808080"/>
              <w:right w:val="single" w:sz="4" w:space="0" w:color="808080"/>
            </w:tcBorders>
            <w:shd w:val="clear" w:color="auto" w:fill="auto"/>
            <w:noWrap/>
            <w:vAlign w:val="bottom"/>
            <w:hideMark/>
          </w:tcPr>
          <w:p w14:paraId="2377BBC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1405</w:t>
            </w:r>
          </w:p>
        </w:tc>
      </w:tr>
      <w:tr w:rsidR="003F68C5" w:rsidRPr="003F68C5" w14:paraId="7520C48A"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7A23CDC7"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Чулуут</w:t>
            </w:r>
          </w:p>
        </w:tc>
        <w:tc>
          <w:tcPr>
            <w:tcW w:w="855" w:type="dxa"/>
            <w:tcBorders>
              <w:top w:val="nil"/>
              <w:left w:val="nil"/>
              <w:bottom w:val="single" w:sz="4" w:space="0" w:color="808080"/>
              <w:right w:val="single" w:sz="4" w:space="0" w:color="808080"/>
            </w:tcBorders>
            <w:shd w:val="clear" w:color="auto" w:fill="auto"/>
            <w:noWrap/>
            <w:vAlign w:val="bottom"/>
            <w:hideMark/>
          </w:tcPr>
          <w:p w14:paraId="4A9A468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1340</w:t>
            </w:r>
          </w:p>
        </w:tc>
        <w:tc>
          <w:tcPr>
            <w:tcW w:w="900" w:type="dxa"/>
            <w:tcBorders>
              <w:top w:val="nil"/>
              <w:left w:val="nil"/>
              <w:bottom w:val="single" w:sz="4" w:space="0" w:color="808080"/>
              <w:right w:val="single" w:sz="4" w:space="0" w:color="808080"/>
            </w:tcBorders>
            <w:shd w:val="clear" w:color="auto" w:fill="auto"/>
            <w:noWrap/>
            <w:vAlign w:val="bottom"/>
            <w:hideMark/>
          </w:tcPr>
          <w:p w14:paraId="1B91616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1309</w:t>
            </w:r>
          </w:p>
        </w:tc>
        <w:tc>
          <w:tcPr>
            <w:tcW w:w="900" w:type="dxa"/>
            <w:tcBorders>
              <w:top w:val="nil"/>
              <w:left w:val="nil"/>
              <w:bottom w:val="single" w:sz="4" w:space="0" w:color="808080"/>
              <w:right w:val="single" w:sz="4" w:space="0" w:color="808080"/>
            </w:tcBorders>
            <w:shd w:val="clear" w:color="auto" w:fill="auto"/>
            <w:noWrap/>
            <w:vAlign w:val="bottom"/>
            <w:hideMark/>
          </w:tcPr>
          <w:p w14:paraId="335329A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1368</w:t>
            </w:r>
          </w:p>
        </w:tc>
        <w:tc>
          <w:tcPr>
            <w:tcW w:w="773" w:type="dxa"/>
            <w:tcBorders>
              <w:top w:val="nil"/>
              <w:left w:val="nil"/>
              <w:bottom w:val="single" w:sz="4" w:space="0" w:color="808080"/>
              <w:right w:val="single" w:sz="4" w:space="0" w:color="808080"/>
            </w:tcBorders>
            <w:shd w:val="clear" w:color="auto" w:fill="auto"/>
            <w:noWrap/>
            <w:vAlign w:val="bottom"/>
            <w:hideMark/>
          </w:tcPr>
          <w:p w14:paraId="1872A99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1312</w:t>
            </w:r>
          </w:p>
        </w:tc>
        <w:tc>
          <w:tcPr>
            <w:tcW w:w="847" w:type="dxa"/>
            <w:tcBorders>
              <w:top w:val="nil"/>
              <w:left w:val="nil"/>
              <w:bottom w:val="single" w:sz="4" w:space="0" w:color="808080"/>
              <w:right w:val="single" w:sz="4" w:space="0" w:color="808080"/>
            </w:tcBorders>
            <w:shd w:val="clear" w:color="auto" w:fill="auto"/>
            <w:noWrap/>
            <w:vAlign w:val="bottom"/>
            <w:hideMark/>
          </w:tcPr>
          <w:p w14:paraId="01E0D43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1295</w:t>
            </w:r>
          </w:p>
        </w:tc>
        <w:tc>
          <w:tcPr>
            <w:tcW w:w="810" w:type="dxa"/>
            <w:tcBorders>
              <w:top w:val="nil"/>
              <w:left w:val="nil"/>
              <w:bottom w:val="single" w:sz="4" w:space="0" w:color="808080"/>
              <w:right w:val="single" w:sz="4" w:space="0" w:color="808080"/>
            </w:tcBorders>
            <w:shd w:val="clear" w:color="auto" w:fill="auto"/>
            <w:noWrap/>
            <w:vAlign w:val="bottom"/>
            <w:hideMark/>
          </w:tcPr>
          <w:p w14:paraId="293AB52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1231</w:t>
            </w:r>
          </w:p>
        </w:tc>
        <w:tc>
          <w:tcPr>
            <w:tcW w:w="900" w:type="dxa"/>
            <w:tcBorders>
              <w:top w:val="nil"/>
              <w:left w:val="nil"/>
              <w:bottom w:val="single" w:sz="4" w:space="0" w:color="808080"/>
              <w:right w:val="single" w:sz="4" w:space="0" w:color="808080"/>
            </w:tcBorders>
            <w:shd w:val="clear" w:color="auto" w:fill="auto"/>
            <w:noWrap/>
            <w:vAlign w:val="bottom"/>
            <w:hideMark/>
          </w:tcPr>
          <w:p w14:paraId="4C43505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1198</w:t>
            </w:r>
          </w:p>
        </w:tc>
        <w:tc>
          <w:tcPr>
            <w:tcW w:w="900" w:type="dxa"/>
            <w:tcBorders>
              <w:top w:val="nil"/>
              <w:left w:val="nil"/>
              <w:bottom w:val="single" w:sz="4" w:space="0" w:color="808080"/>
              <w:right w:val="single" w:sz="4" w:space="0" w:color="808080"/>
            </w:tcBorders>
            <w:shd w:val="clear" w:color="auto" w:fill="auto"/>
            <w:noWrap/>
            <w:vAlign w:val="bottom"/>
            <w:hideMark/>
          </w:tcPr>
          <w:p w14:paraId="4D6ED20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1350</w:t>
            </w:r>
          </w:p>
        </w:tc>
        <w:tc>
          <w:tcPr>
            <w:tcW w:w="810" w:type="dxa"/>
            <w:tcBorders>
              <w:top w:val="nil"/>
              <w:left w:val="nil"/>
              <w:bottom w:val="single" w:sz="4" w:space="0" w:color="808080"/>
              <w:right w:val="single" w:sz="4" w:space="0" w:color="808080"/>
            </w:tcBorders>
            <w:shd w:val="clear" w:color="auto" w:fill="auto"/>
            <w:noWrap/>
            <w:vAlign w:val="bottom"/>
            <w:hideMark/>
          </w:tcPr>
          <w:p w14:paraId="2F7D4DD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1336</w:t>
            </w:r>
          </w:p>
        </w:tc>
      </w:tr>
      <w:tr w:rsidR="003F68C5" w:rsidRPr="003F68C5" w14:paraId="004BB9B5" w14:textId="77777777" w:rsidTr="003F68C5">
        <w:trPr>
          <w:trHeight w:val="300"/>
        </w:trPr>
        <w:tc>
          <w:tcPr>
            <w:tcW w:w="1660" w:type="dxa"/>
            <w:tcBorders>
              <w:top w:val="nil"/>
              <w:left w:val="single" w:sz="4" w:space="0" w:color="808080"/>
              <w:bottom w:val="single" w:sz="4" w:space="0" w:color="808080"/>
              <w:right w:val="single" w:sz="4" w:space="0" w:color="808080"/>
            </w:tcBorders>
            <w:shd w:val="clear" w:color="auto" w:fill="auto"/>
            <w:noWrap/>
            <w:vAlign w:val="bottom"/>
            <w:hideMark/>
          </w:tcPr>
          <w:p w14:paraId="0520D74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Эрдэнэмандал</w:t>
            </w:r>
          </w:p>
        </w:tc>
        <w:tc>
          <w:tcPr>
            <w:tcW w:w="855" w:type="dxa"/>
            <w:tcBorders>
              <w:top w:val="nil"/>
              <w:left w:val="nil"/>
              <w:bottom w:val="single" w:sz="4" w:space="0" w:color="808080"/>
              <w:right w:val="single" w:sz="4" w:space="0" w:color="808080"/>
            </w:tcBorders>
            <w:shd w:val="clear" w:color="auto" w:fill="auto"/>
            <w:noWrap/>
            <w:vAlign w:val="bottom"/>
            <w:hideMark/>
          </w:tcPr>
          <w:p w14:paraId="57EE622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2157</w:t>
            </w:r>
          </w:p>
        </w:tc>
        <w:tc>
          <w:tcPr>
            <w:tcW w:w="900" w:type="dxa"/>
            <w:tcBorders>
              <w:top w:val="nil"/>
              <w:left w:val="nil"/>
              <w:bottom w:val="single" w:sz="4" w:space="0" w:color="808080"/>
              <w:right w:val="single" w:sz="4" w:space="0" w:color="808080"/>
            </w:tcBorders>
            <w:shd w:val="clear" w:color="auto" w:fill="auto"/>
            <w:noWrap/>
            <w:vAlign w:val="bottom"/>
            <w:hideMark/>
          </w:tcPr>
          <w:p w14:paraId="6F37687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2141</w:t>
            </w:r>
          </w:p>
        </w:tc>
        <w:tc>
          <w:tcPr>
            <w:tcW w:w="900" w:type="dxa"/>
            <w:tcBorders>
              <w:top w:val="nil"/>
              <w:left w:val="nil"/>
              <w:bottom w:val="single" w:sz="4" w:space="0" w:color="808080"/>
              <w:right w:val="single" w:sz="4" w:space="0" w:color="808080"/>
            </w:tcBorders>
            <w:shd w:val="clear" w:color="auto" w:fill="auto"/>
            <w:noWrap/>
            <w:vAlign w:val="bottom"/>
            <w:hideMark/>
          </w:tcPr>
          <w:p w14:paraId="3BAEE32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2194</w:t>
            </w:r>
          </w:p>
        </w:tc>
        <w:tc>
          <w:tcPr>
            <w:tcW w:w="773" w:type="dxa"/>
            <w:tcBorders>
              <w:top w:val="nil"/>
              <w:left w:val="nil"/>
              <w:bottom w:val="single" w:sz="4" w:space="0" w:color="808080"/>
              <w:right w:val="single" w:sz="4" w:space="0" w:color="808080"/>
            </w:tcBorders>
            <w:shd w:val="clear" w:color="auto" w:fill="auto"/>
            <w:noWrap/>
            <w:vAlign w:val="bottom"/>
            <w:hideMark/>
          </w:tcPr>
          <w:p w14:paraId="3F4D7E9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2184</w:t>
            </w:r>
          </w:p>
        </w:tc>
        <w:tc>
          <w:tcPr>
            <w:tcW w:w="847" w:type="dxa"/>
            <w:tcBorders>
              <w:top w:val="nil"/>
              <w:left w:val="nil"/>
              <w:bottom w:val="single" w:sz="4" w:space="0" w:color="808080"/>
              <w:right w:val="single" w:sz="4" w:space="0" w:color="808080"/>
            </w:tcBorders>
            <w:shd w:val="clear" w:color="auto" w:fill="auto"/>
            <w:noWrap/>
            <w:vAlign w:val="bottom"/>
            <w:hideMark/>
          </w:tcPr>
          <w:p w14:paraId="1AFDAFB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1770</w:t>
            </w:r>
          </w:p>
        </w:tc>
        <w:tc>
          <w:tcPr>
            <w:tcW w:w="810" w:type="dxa"/>
            <w:tcBorders>
              <w:top w:val="nil"/>
              <w:left w:val="nil"/>
              <w:bottom w:val="single" w:sz="4" w:space="0" w:color="808080"/>
              <w:right w:val="single" w:sz="4" w:space="0" w:color="808080"/>
            </w:tcBorders>
            <w:shd w:val="clear" w:color="auto" w:fill="auto"/>
            <w:noWrap/>
            <w:vAlign w:val="bottom"/>
            <w:hideMark/>
          </w:tcPr>
          <w:p w14:paraId="114A989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1787</w:t>
            </w:r>
          </w:p>
        </w:tc>
        <w:tc>
          <w:tcPr>
            <w:tcW w:w="900" w:type="dxa"/>
            <w:tcBorders>
              <w:top w:val="nil"/>
              <w:left w:val="nil"/>
              <w:bottom w:val="single" w:sz="4" w:space="0" w:color="808080"/>
              <w:right w:val="single" w:sz="4" w:space="0" w:color="808080"/>
            </w:tcBorders>
            <w:shd w:val="clear" w:color="auto" w:fill="auto"/>
            <w:noWrap/>
            <w:vAlign w:val="bottom"/>
            <w:hideMark/>
          </w:tcPr>
          <w:p w14:paraId="75CC603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1900</w:t>
            </w:r>
          </w:p>
        </w:tc>
        <w:tc>
          <w:tcPr>
            <w:tcW w:w="900" w:type="dxa"/>
            <w:tcBorders>
              <w:top w:val="nil"/>
              <w:left w:val="nil"/>
              <w:bottom w:val="single" w:sz="4" w:space="0" w:color="808080"/>
              <w:right w:val="single" w:sz="4" w:space="0" w:color="808080"/>
            </w:tcBorders>
            <w:shd w:val="clear" w:color="auto" w:fill="auto"/>
            <w:noWrap/>
            <w:vAlign w:val="bottom"/>
            <w:hideMark/>
          </w:tcPr>
          <w:p w14:paraId="3C9356B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1910</w:t>
            </w:r>
          </w:p>
        </w:tc>
        <w:tc>
          <w:tcPr>
            <w:tcW w:w="810" w:type="dxa"/>
            <w:tcBorders>
              <w:top w:val="nil"/>
              <w:left w:val="nil"/>
              <w:bottom w:val="single" w:sz="4" w:space="0" w:color="808080"/>
              <w:right w:val="single" w:sz="4" w:space="0" w:color="808080"/>
            </w:tcBorders>
            <w:shd w:val="clear" w:color="auto" w:fill="auto"/>
            <w:noWrap/>
            <w:vAlign w:val="bottom"/>
            <w:hideMark/>
          </w:tcPr>
          <w:p w14:paraId="7B72DB1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1969</w:t>
            </w:r>
          </w:p>
        </w:tc>
      </w:tr>
    </w:tbl>
    <w:p w14:paraId="3F3D5B34" w14:textId="6D0EE223" w:rsidR="003F68C5" w:rsidRDefault="003F68C5" w:rsidP="00B5712E">
      <w:pPr>
        <w:jc w:val="both"/>
        <w:rPr>
          <w:rFonts w:ascii="Arial" w:hAnsi="Arial" w:cs="Arial"/>
          <w:color w:val="000000" w:themeColor="text1"/>
          <w:sz w:val="22"/>
          <w:szCs w:val="22"/>
          <w:shd w:val="clear" w:color="auto" w:fill="FFFFFF"/>
        </w:rPr>
      </w:pPr>
    </w:p>
    <w:p w14:paraId="5CCB37F3" w14:textId="145588E3" w:rsidR="003F68C5" w:rsidRDefault="003F68C5" w:rsidP="003F68C5">
      <w:pPr>
        <w:rPr>
          <w:rFonts w:ascii="Arial" w:hAnsi="Arial" w:cs="Arial"/>
          <w:lang w:eastAsia="zh-CN"/>
        </w:rPr>
      </w:pPr>
      <w:r w:rsidRPr="003F68C5">
        <w:rPr>
          <w:rFonts w:ascii="Arial" w:hAnsi="Arial" w:cs="Arial"/>
          <w:lang w:eastAsia="zh-CN"/>
        </w:rPr>
        <w:t>Архангай аймгийн малчдын өсөлтийг авч үзвэл:</w:t>
      </w:r>
    </w:p>
    <w:p w14:paraId="3071203E" w14:textId="7EEEB1B4" w:rsidR="003F68C5" w:rsidRDefault="003F68C5" w:rsidP="003F68C5">
      <w:pPr>
        <w:rPr>
          <w:rFonts w:ascii="Arial" w:hAnsi="Arial" w:cs="Arial"/>
          <w:lang w:eastAsia="zh-CN"/>
        </w:rPr>
      </w:pPr>
    </w:p>
    <w:tbl>
      <w:tblPr>
        <w:tblW w:w="4945" w:type="dxa"/>
        <w:jc w:val="center"/>
        <w:tblLook w:val="04A0" w:firstRow="1" w:lastRow="0" w:firstColumn="1" w:lastColumn="0" w:noHBand="0" w:noVBand="1"/>
      </w:tblPr>
      <w:tblGrid>
        <w:gridCol w:w="1746"/>
        <w:gridCol w:w="1575"/>
        <w:gridCol w:w="1710"/>
      </w:tblGrid>
      <w:tr w:rsidR="003F68C5" w:rsidRPr="0013381F" w14:paraId="0135D037" w14:textId="77777777" w:rsidTr="003F68C5">
        <w:trPr>
          <w:trHeight w:val="570"/>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62F27"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Аймаг, сум</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062BC47D" w14:textId="77777777" w:rsidR="003F68C5" w:rsidRPr="003F68C5" w:rsidRDefault="003F68C5" w:rsidP="003F68C5">
            <w:pPr>
              <w:rPr>
                <w:rFonts w:ascii="Arial" w:hAnsi="Arial" w:cs="Arial"/>
                <w:b/>
                <w:bCs/>
                <w:sz w:val="22"/>
                <w:szCs w:val="22"/>
                <w:lang w:eastAsia="zh-CN"/>
              </w:rPr>
            </w:pPr>
            <w:r w:rsidRPr="003F68C5">
              <w:rPr>
                <w:rFonts w:ascii="Arial" w:hAnsi="Arial" w:cs="Arial"/>
                <w:b/>
                <w:bCs/>
                <w:sz w:val="22"/>
                <w:szCs w:val="22"/>
                <w:lang w:eastAsia="zh-CN"/>
              </w:rPr>
              <w:t>2014-2018 он</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81D904D" w14:textId="77777777" w:rsidR="003F68C5" w:rsidRPr="003F68C5" w:rsidRDefault="003F68C5" w:rsidP="003F68C5">
            <w:pPr>
              <w:rPr>
                <w:rFonts w:ascii="Arial" w:hAnsi="Arial" w:cs="Arial"/>
                <w:b/>
                <w:bCs/>
                <w:sz w:val="22"/>
                <w:szCs w:val="22"/>
                <w:lang w:eastAsia="zh-CN"/>
              </w:rPr>
            </w:pPr>
            <w:r w:rsidRPr="003F68C5">
              <w:rPr>
                <w:rFonts w:ascii="Arial" w:hAnsi="Arial" w:cs="Arial"/>
                <w:b/>
                <w:bCs/>
                <w:sz w:val="22"/>
                <w:szCs w:val="22"/>
                <w:lang w:eastAsia="zh-CN"/>
              </w:rPr>
              <w:t>2018-2022 он</w:t>
            </w:r>
          </w:p>
        </w:tc>
      </w:tr>
      <w:tr w:rsidR="003F68C5" w:rsidRPr="0013381F" w14:paraId="6C5CE08B"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8817339"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Архангай</w:t>
            </w:r>
          </w:p>
        </w:tc>
        <w:tc>
          <w:tcPr>
            <w:tcW w:w="1575" w:type="dxa"/>
            <w:tcBorders>
              <w:top w:val="single" w:sz="4" w:space="0" w:color="auto"/>
              <w:left w:val="single" w:sz="4" w:space="0" w:color="auto"/>
              <w:bottom w:val="single" w:sz="4" w:space="0" w:color="auto"/>
              <w:right w:val="single" w:sz="4" w:space="0" w:color="auto"/>
            </w:tcBorders>
            <w:shd w:val="clear" w:color="000000" w:fill="FDD67F"/>
            <w:noWrap/>
            <w:vAlign w:val="bottom"/>
            <w:hideMark/>
          </w:tcPr>
          <w:p w14:paraId="692E0FB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-3.14%</w:t>
            </w:r>
          </w:p>
        </w:tc>
        <w:tc>
          <w:tcPr>
            <w:tcW w:w="1710" w:type="dxa"/>
            <w:tcBorders>
              <w:top w:val="single" w:sz="4" w:space="0" w:color="auto"/>
              <w:left w:val="single" w:sz="4" w:space="0" w:color="auto"/>
              <w:bottom w:val="single" w:sz="4" w:space="0" w:color="auto"/>
              <w:right w:val="single" w:sz="4" w:space="0" w:color="auto"/>
            </w:tcBorders>
            <w:shd w:val="clear" w:color="000000" w:fill="E9E583"/>
            <w:noWrap/>
            <w:vAlign w:val="bottom"/>
            <w:hideMark/>
          </w:tcPr>
          <w:p w14:paraId="271F070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3.67%</w:t>
            </w:r>
          </w:p>
        </w:tc>
      </w:tr>
      <w:tr w:rsidR="003F68C5" w:rsidRPr="0013381F" w14:paraId="20488354"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21F2843"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Эрдэнэбулган</w:t>
            </w:r>
          </w:p>
        </w:tc>
        <w:tc>
          <w:tcPr>
            <w:tcW w:w="1575" w:type="dxa"/>
            <w:tcBorders>
              <w:top w:val="single" w:sz="4" w:space="0" w:color="auto"/>
              <w:left w:val="single" w:sz="4" w:space="0" w:color="auto"/>
              <w:bottom w:val="single" w:sz="4" w:space="0" w:color="auto"/>
              <w:right w:val="single" w:sz="4" w:space="0" w:color="auto"/>
            </w:tcBorders>
            <w:shd w:val="clear" w:color="000000" w:fill="FBA376"/>
            <w:noWrap/>
            <w:vAlign w:val="bottom"/>
            <w:hideMark/>
          </w:tcPr>
          <w:p w14:paraId="40585E3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-10.03%</w:t>
            </w:r>
          </w:p>
        </w:tc>
        <w:tc>
          <w:tcPr>
            <w:tcW w:w="171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9244A7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27.55%</w:t>
            </w:r>
          </w:p>
        </w:tc>
      </w:tr>
      <w:tr w:rsidR="003F68C5" w:rsidRPr="0013381F" w14:paraId="3B2D5C02"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8E302C9"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Батцэнгэл</w:t>
            </w:r>
          </w:p>
        </w:tc>
        <w:tc>
          <w:tcPr>
            <w:tcW w:w="1575" w:type="dxa"/>
            <w:tcBorders>
              <w:top w:val="single" w:sz="4" w:space="0" w:color="auto"/>
              <w:left w:val="single" w:sz="4" w:space="0" w:color="auto"/>
              <w:bottom w:val="single" w:sz="4" w:space="0" w:color="auto"/>
              <w:right w:val="single" w:sz="4" w:space="0" w:color="auto"/>
            </w:tcBorders>
            <w:shd w:val="clear" w:color="000000" w:fill="FCEB84"/>
            <w:noWrap/>
            <w:vAlign w:val="bottom"/>
            <w:hideMark/>
          </w:tcPr>
          <w:p w14:paraId="57EEA79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0.28%</w:t>
            </w:r>
          </w:p>
        </w:tc>
        <w:tc>
          <w:tcPr>
            <w:tcW w:w="1710" w:type="dxa"/>
            <w:tcBorders>
              <w:top w:val="single" w:sz="4" w:space="0" w:color="auto"/>
              <w:left w:val="single" w:sz="4" w:space="0" w:color="auto"/>
              <w:bottom w:val="single" w:sz="4" w:space="0" w:color="auto"/>
              <w:right w:val="single" w:sz="4" w:space="0" w:color="auto"/>
            </w:tcBorders>
            <w:shd w:val="clear" w:color="000000" w:fill="F2E784"/>
            <w:noWrap/>
            <w:vAlign w:val="bottom"/>
            <w:hideMark/>
          </w:tcPr>
          <w:p w14:paraId="79A146F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2.20%</w:t>
            </w:r>
          </w:p>
        </w:tc>
      </w:tr>
      <w:tr w:rsidR="003F68C5" w:rsidRPr="0013381F" w14:paraId="54E4F8D7"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62F9B8E"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Булган</w:t>
            </w:r>
          </w:p>
        </w:tc>
        <w:tc>
          <w:tcPr>
            <w:tcW w:w="1575" w:type="dxa"/>
            <w:tcBorders>
              <w:top w:val="single" w:sz="4" w:space="0" w:color="auto"/>
              <w:left w:val="single" w:sz="4" w:space="0" w:color="auto"/>
              <w:bottom w:val="single" w:sz="4" w:space="0" w:color="auto"/>
              <w:right w:val="single" w:sz="4" w:space="0" w:color="auto"/>
            </w:tcBorders>
            <w:shd w:val="clear" w:color="000000" w:fill="BDD881"/>
            <w:noWrap/>
            <w:vAlign w:val="bottom"/>
            <w:hideMark/>
          </w:tcPr>
          <w:p w14:paraId="7B6F86D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11.65%</w:t>
            </w:r>
          </w:p>
        </w:tc>
        <w:tc>
          <w:tcPr>
            <w:tcW w:w="1710" w:type="dxa"/>
            <w:tcBorders>
              <w:top w:val="single" w:sz="4" w:space="0" w:color="auto"/>
              <w:left w:val="single" w:sz="4" w:space="0" w:color="auto"/>
              <w:bottom w:val="single" w:sz="4" w:space="0" w:color="auto"/>
              <w:right w:val="single" w:sz="4" w:space="0" w:color="auto"/>
            </w:tcBorders>
            <w:shd w:val="clear" w:color="000000" w:fill="C1D981"/>
            <w:noWrap/>
            <w:vAlign w:val="bottom"/>
            <w:hideMark/>
          </w:tcPr>
          <w:p w14:paraId="0094509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10.89%</w:t>
            </w:r>
          </w:p>
        </w:tc>
      </w:tr>
      <w:tr w:rsidR="003F68C5" w:rsidRPr="0013381F" w14:paraId="39A121B7"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F2B223A"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Жаргалант</w:t>
            </w:r>
          </w:p>
        </w:tc>
        <w:tc>
          <w:tcPr>
            <w:tcW w:w="1575" w:type="dxa"/>
            <w:tcBorders>
              <w:top w:val="single" w:sz="4" w:space="0" w:color="auto"/>
              <w:left w:val="single" w:sz="4" w:space="0" w:color="auto"/>
              <w:bottom w:val="single" w:sz="4" w:space="0" w:color="auto"/>
              <w:right w:val="single" w:sz="4" w:space="0" w:color="auto"/>
            </w:tcBorders>
            <w:shd w:val="clear" w:color="000000" w:fill="FCBB7A"/>
            <w:noWrap/>
            <w:vAlign w:val="bottom"/>
            <w:hideMark/>
          </w:tcPr>
          <w:p w14:paraId="64CCF35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-6.81%</w:t>
            </w:r>
          </w:p>
        </w:tc>
        <w:tc>
          <w:tcPr>
            <w:tcW w:w="1710" w:type="dxa"/>
            <w:tcBorders>
              <w:top w:val="single" w:sz="4" w:space="0" w:color="auto"/>
              <w:left w:val="single" w:sz="4" w:space="0" w:color="auto"/>
              <w:bottom w:val="single" w:sz="4" w:space="0" w:color="auto"/>
              <w:right w:val="single" w:sz="4" w:space="0" w:color="auto"/>
            </w:tcBorders>
            <w:shd w:val="clear" w:color="000000" w:fill="F2E884"/>
            <w:noWrap/>
            <w:vAlign w:val="bottom"/>
            <w:hideMark/>
          </w:tcPr>
          <w:p w14:paraId="25A1575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2.15%</w:t>
            </w:r>
          </w:p>
        </w:tc>
      </w:tr>
      <w:tr w:rsidR="003F68C5" w:rsidRPr="0013381F" w14:paraId="618490CF"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5973348"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Их тамир</w:t>
            </w:r>
          </w:p>
        </w:tc>
        <w:tc>
          <w:tcPr>
            <w:tcW w:w="1575" w:type="dxa"/>
            <w:tcBorders>
              <w:top w:val="single" w:sz="4" w:space="0" w:color="auto"/>
              <w:left w:val="single" w:sz="4" w:space="0" w:color="auto"/>
              <w:bottom w:val="single" w:sz="4" w:space="0" w:color="auto"/>
              <w:right w:val="single" w:sz="4" w:space="0" w:color="auto"/>
            </w:tcBorders>
            <w:shd w:val="clear" w:color="000000" w:fill="FBA576"/>
            <w:noWrap/>
            <w:vAlign w:val="bottom"/>
            <w:hideMark/>
          </w:tcPr>
          <w:p w14:paraId="44974E2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-9.70%</w:t>
            </w:r>
          </w:p>
        </w:tc>
        <w:tc>
          <w:tcPr>
            <w:tcW w:w="1710" w:type="dxa"/>
            <w:tcBorders>
              <w:top w:val="single" w:sz="4" w:space="0" w:color="auto"/>
              <w:left w:val="single" w:sz="4" w:space="0" w:color="auto"/>
              <w:bottom w:val="single" w:sz="4" w:space="0" w:color="auto"/>
              <w:right w:val="single" w:sz="4" w:space="0" w:color="auto"/>
            </w:tcBorders>
            <w:shd w:val="clear" w:color="000000" w:fill="DEE283"/>
            <w:noWrap/>
            <w:vAlign w:val="bottom"/>
            <w:hideMark/>
          </w:tcPr>
          <w:p w14:paraId="7B9D6DA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5.63%</w:t>
            </w:r>
          </w:p>
        </w:tc>
      </w:tr>
      <w:tr w:rsidR="003F68C5" w:rsidRPr="0013381F" w14:paraId="3F9D13FF"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5B439D4"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Өгийнуур</w:t>
            </w:r>
          </w:p>
        </w:tc>
        <w:tc>
          <w:tcPr>
            <w:tcW w:w="1575" w:type="dxa"/>
            <w:tcBorders>
              <w:top w:val="single" w:sz="4" w:space="0" w:color="auto"/>
              <w:left w:val="single" w:sz="4" w:space="0" w:color="auto"/>
              <w:bottom w:val="single" w:sz="4" w:space="0" w:color="auto"/>
              <w:right w:val="single" w:sz="4" w:space="0" w:color="auto"/>
            </w:tcBorders>
            <w:shd w:val="clear" w:color="000000" w:fill="C8DB81"/>
            <w:noWrap/>
            <w:vAlign w:val="bottom"/>
            <w:hideMark/>
          </w:tcPr>
          <w:p w14:paraId="5E1B51A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9.62%</w:t>
            </w:r>
          </w:p>
        </w:tc>
        <w:tc>
          <w:tcPr>
            <w:tcW w:w="1710"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14:paraId="59196DF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w:t>
            </w:r>
          </w:p>
        </w:tc>
      </w:tr>
      <w:tr w:rsidR="003F68C5" w:rsidRPr="0013381F" w14:paraId="340D6427"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814E10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Өлзийт</w:t>
            </w:r>
          </w:p>
        </w:tc>
        <w:tc>
          <w:tcPr>
            <w:tcW w:w="1575" w:type="dxa"/>
            <w:tcBorders>
              <w:top w:val="single" w:sz="4" w:space="0" w:color="auto"/>
              <w:left w:val="single" w:sz="4" w:space="0" w:color="auto"/>
              <w:bottom w:val="single" w:sz="4" w:space="0" w:color="auto"/>
              <w:right w:val="single" w:sz="4" w:space="0" w:color="auto"/>
            </w:tcBorders>
            <w:shd w:val="clear" w:color="000000" w:fill="FCB579"/>
            <w:noWrap/>
            <w:vAlign w:val="bottom"/>
            <w:hideMark/>
          </w:tcPr>
          <w:p w14:paraId="24087BC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-7.57%</w:t>
            </w:r>
          </w:p>
        </w:tc>
        <w:tc>
          <w:tcPr>
            <w:tcW w:w="1710" w:type="dxa"/>
            <w:tcBorders>
              <w:top w:val="single" w:sz="4" w:space="0" w:color="auto"/>
              <w:left w:val="single" w:sz="4" w:space="0" w:color="auto"/>
              <w:bottom w:val="single" w:sz="4" w:space="0" w:color="auto"/>
              <w:right w:val="single" w:sz="4" w:space="0" w:color="auto"/>
            </w:tcBorders>
            <w:shd w:val="clear" w:color="000000" w:fill="F3E884"/>
            <w:noWrap/>
            <w:vAlign w:val="bottom"/>
            <w:hideMark/>
          </w:tcPr>
          <w:p w14:paraId="7481D67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1.91%</w:t>
            </w:r>
          </w:p>
        </w:tc>
      </w:tr>
      <w:tr w:rsidR="003F68C5" w:rsidRPr="0013381F" w14:paraId="4CA886FC"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0C80C9B"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Өндөр-Улаан</w:t>
            </w:r>
          </w:p>
        </w:tc>
        <w:tc>
          <w:tcPr>
            <w:tcW w:w="1575" w:type="dxa"/>
            <w:tcBorders>
              <w:top w:val="single" w:sz="4" w:space="0" w:color="auto"/>
              <w:left w:val="single" w:sz="4" w:space="0" w:color="auto"/>
              <w:bottom w:val="single" w:sz="4" w:space="0" w:color="auto"/>
              <w:right w:val="single" w:sz="4" w:space="0" w:color="auto"/>
            </w:tcBorders>
            <w:shd w:val="clear" w:color="000000" w:fill="FDD17F"/>
            <w:noWrap/>
            <w:vAlign w:val="bottom"/>
            <w:hideMark/>
          </w:tcPr>
          <w:p w14:paraId="1598410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-3.78%</w:t>
            </w:r>
          </w:p>
        </w:tc>
        <w:tc>
          <w:tcPr>
            <w:tcW w:w="1710" w:type="dxa"/>
            <w:tcBorders>
              <w:top w:val="single" w:sz="4" w:space="0" w:color="auto"/>
              <w:left w:val="single" w:sz="4" w:space="0" w:color="auto"/>
              <w:bottom w:val="single" w:sz="4" w:space="0" w:color="auto"/>
              <w:right w:val="single" w:sz="4" w:space="0" w:color="auto"/>
            </w:tcBorders>
            <w:shd w:val="clear" w:color="000000" w:fill="FEE382"/>
            <w:noWrap/>
            <w:vAlign w:val="bottom"/>
            <w:hideMark/>
          </w:tcPr>
          <w:p w14:paraId="0D0324D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-1.37%</w:t>
            </w:r>
          </w:p>
        </w:tc>
      </w:tr>
      <w:tr w:rsidR="003F68C5" w:rsidRPr="0013381F" w14:paraId="752B12E3"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84F48F3"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Тариат</w:t>
            </w:r>
          </w:p>
        </w:tc>
        <w:tc>
          <w:tcPr>
            <w:tcW w:w="1575" w:type="dxa"/>
            <w:tcBorders>
              <w:top w:val="single" w:sz="4" w:space="0" w:color="auto"/>
              <w:left w:val="single" w:sz="4" w:space="0" w:color="auto"/>
              <w:bottom w:val="single" w:sz="4" w:space="0" w:color="auto"/>
              <w:right w:val="single" w:sz="4" w:space="0" w:color="auto"/>
            </w:tcBorders>
            <w:shd w:val="clear" w:color="000000" w:fill="D5DF82"/>
            <w:noWrap/>
            <w:vAlign w:val="bottom"/>
            <w:hideMark/>
          </w:tcPr>
          <w:p w14:paraId="14AE7AE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7.30%</w:t>
            </w:r>
          </w:p>
        </w:tc>
        <w:tc>
          <w:tcPr>
            <w:tcW w:w="1710" w:type="dxa"/>
            <w:tcBorders>
              <w:top w:val="single" w:sz="4" w:space="0" w:color="auto"/>
              <w:left w:val="single" w:sz="4" w:space="0" w:color="auto"/>
              <w:bottom w:val="single" w:sz="4" w:space="0" w:color="auto"/>
              <w:right w:val="single" w:sz="4" w:space="0" w:color="auto"/>
            </w:tcBorders>
            <w:shd w:val="clear" w:color="000000" w:fill="FDD680"/>
            <w:noWrap/>
            <w:vAlign w:val="bottom"/>
            <w:hideMark/>
          </w:tcPr>
          <w:p w14:paraId="04ACD31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-3.11%</w:t>
            </w:r>
          </w:p>
        </w:tc>
      </w:tr>
      <w:tr w:rsidR="003F68C5" w:rsidRPr="0013381F" w14:paraId="21883F7F"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0808022"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Төвшрүүлэх</w:t>
            </w:r>
          </w:p>
        </w:tc>
        <w:tc>
          <w:tcPr>
            <w:tcW w:w="1575" w:type="dxa"/>
            <w:tcBorders>
              <w:top w:val="single" w:sz="4" w:space="0" w:color="auto"/>
              <w:left w:val="single" w:sz="4" w:space="0" w:color="auto"/>
              <w:bottom w:val="single" w:sz="4" w:space="0" w:color="auto"/>
              <w:right w:val="single" w:sz="4" w:space="0" w:color="auto"/>
            </w:tcBorders>
            <w:shd w:val="clear" w:color="000000" w:fill="FED880"/>
            <w:noWrap/>
            <w:vAlign w:val="bottom"/>
            <w:hideMark/>
          </w:tcPr>
          <w:p w14:paraId="2CC060F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-2.78%</w:t>
            </w:r>
          </w:p>
        </w:tc>
        <w:tc>
          <w:tcPr>
            <w:tcW w:w="1710" w:type="dxa"/>
            <w:tcBorders>
              <w:top w:val="single" w:sz="4" w:space="0" w:color="auto"/>
              <w:left w:val="single" w:sz="4" w:space="0" w:color="auto"/>
              <w:bottom w:val="single" w:sz="4" w:space="0" w:color="auto"/>
              <w:right w:val="single" w:sz="4" w:space="0" w:color="auto"/>
            </w:tcBorders>
            <w:shd w:val="clear" w:color="000000" w:fill="FBA476"/>
            <w:noWrap/>
            <w:vAlign w:val="bottom"/>
            <w:hideMark/>
          </w:tcPr>
          <w:p w14:paraId="6B54713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-9.85%</w:t>
            </w:r>
          </w:p>
        </w:tc>
      </w:tr>
      <w:tr w:rsidR="003F68C5" w:rsidRPr="0013381F" w14:paraId="3582C2B6"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2F8B00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Хайрхан</w:t>
            </w:r>
          </w:p>
        </w:tc>
        <w:tc>
          <w:tcPr>
            <w:tcW w:w="1575" w:type="dxa"/>
            <w:tcBorders>
              <w:top w:val="single" w:sz="4" w:space="0" w:color="auto"/>
              <w:left w:val="single" w:sz="4" w:space="0" w:color="auto"/>
              <w:bottom w:val="single" w:sz="4" w:space="0" w:color="auto"/>
              <w:right w:val="single" w:sz="4" w:space="0" w:color="auto"/>
            </w:tcBorders>
            <w:shd w:val="clear" w:color="000000" w:fill="FBAA77"/>
            <w:noWrap/>
            <w:vAlign w:val="bottom"/>
            <w:hideMark/>
          </w:tcPr>
          <w:p w14:paraId="1984A0B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-8.99%</w:t>
            </w:r>
          </w:p>
        </w:tc>
        <w:tc>
          <w:tcPr>
            <w:tcW w:w="1710" w:type="dxa"/>
            <w:tcBorders>
              <w:top w:val="single" w:sz="4" w:space="0" w:color="auto"/>
              <w:left w:val="single" w:sz="4" w:space="0" w:color="auto"/>
              <w:bottom w:val="single" w:sz="4" w:space="0" w:color="auto"/>
              <w:right w:val="single" w:sz="4" w:space="0" w:color="auto"/>
            </w:tcBorders>
            <w:shd w:val="clear" w:color="000000" w:fill="C8DC81"/>
            <w:noWrap/>
            <w:vAlign w:val="bottom"/>
            <w:hideMark/>
          </w:tcPr>
          <w:p w14:paraId="1015F5C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9.55%</w:t>
            </w:r>
          </w:p>
        </w:tc>
      </w:tr>
      <w:tr w:rsidR="003F68C5" w:rsidRPr="0013381F" w14:paraId="3DE17F99"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4749DC6"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Хангайн бүс</w:t>
            </w:r>
          </w:p>
        </w:tc>
        <w:tc>
          <w:tcPr>
            <w:tcW w:w="1575"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14:paraId="38D5B71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2.92%</w:t>
            </w:r>
          </w:p>
        </w:tc>
        <w:tc>
          <w:tcPr>
            <w:tcW w:w="1710" w:type="dxa"/>
            <w:tcBorders>
              <w:top w:val="single" w:sz="4" w:space="0" w:color="auto"/>
              <w:left w:val="single" w:sz="4" w:space="0" w:color="auto"/>
              <w:bottom w:val="single" w:sz="4" w:space="0" w:color="auto"/>
              <w:right w:val="single" w:sz="4" w:space="0" w:color="auto"/>
            </w:tcBorders>
            <w:shd w:val="clear" w:color="000000" w:fill="FCC27C"/>
            <w:noWrap/>
            <w:vAlign w:val="bottom"/>
            <w:hideMark/>
          </w:tcPr>
          <w:p w14:paraId="79DD67B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-5.85%</w:t>
            </w:r>
          </w:p>
        </w:tc>
      </w:tr>
      <w:tr w:rsidR="003F68C5" w:rsidRPr="0013381F" w14:paraId="57091F7D"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EE8E46E"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Хашаат</w:t>
            </w:r>
          </w:p>
        </w:tc>
        <w:tc>
          <w:tcPr>
            <w:tcW w:w="1575" w:type="dxa"/>
            <w:tcBorders>
              <w:top w:val="single" w:sz="4" w:space="0" w:color="auto"/>
              <w:left w:val="single" w:sz="4" w:space="0" w:color="auto"/>
              <w:bottom w:val="single" w:sz="4" w:space="0" w:color="auto"/>
              <w:right w:val="single" w:sz="4" w:space="0" w:color="auto"/>
            </w:tcBorders>
            <w:shd w:val="clear" w:color="000000" w:fill="FBA476"/>
            <w:noWrap/>
            <w:vAlign w:val="bottom"/>
            <w:hideMark/>
          </w:tcPr>
          <w:p w14:paraId="17900D4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-9.86%</w:t>
            </w:r>
          </w:p>
        </w:tc>
        <w:tc>
          <w:tcPr>
            <w:tcW w:w="1710" w:type="dxa"/>
            <w:tcBorders>
              <w:top w:val="single" w:sz="4" w:space="0" w:color="auto"/>
              <w:left w:val="single" w:sz="4" w:space="0" w:color="auto"/>
              <w:bottom w:val="single" w:sz="4" w:space="0" w:color="auto"/>
              <w:right w:val="single" w:sz="4" w:space="0" w:color="auto"/>
            </w:tcBorders>
            <w:shd w:val="clear" w:color="000000" w:fill="C5DB81"/>
            <w:noWrap/>
            <w:vAlign w:val="bottom"/>
            <w:hideMark/>
          </w:tcPr>
          <w:p w14:paraId="0C59406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10.19%</w:t>
            </w:r>
          </w:p>
        </w:tc>
      </w:tr>
      <w:tr w:rsidR="003F68C5" w:rsidRPr="0013381F" w14:paraId="007CB26C"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409D75A"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Хотонт</w:t>
            </w:r>
          </w:p>
        </w:tc>
        <w:tc>
          <w:tcPr>
            <w:tcW w:w="1575" w:type="dxa"/>
            <w:tcBorders>
              <w:top w:val="single" w:sz="4" w:space="0" w:color="auto"/>
              <w:left w:val="single" w:sz="4" w:space="0" w:color="auto"/>
              <w:bottom w:val="single" w:sz="4" w:space="0" w:color="auto"/>
              <w:right w:val="single" w:sz="4" w:space="0" w:color="auto"/>
            </w:tcBorders>
            <w:shd w:val="clear" w:color="000000" w:fill="FEE081"/>
            <w:noWrap/>
            <w:vAlign w:val="bottom"/>
            <w:hideMark/>
          </w:tcPr>
          <w:p w14:paraId="5897627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-1.74%</w:t>
            </w:r>
          </w:p>
        </w:tc>
        <w:tc>
          <w:tcPr>
            <w:tcW w:w="1710" w:type="dxa"/>
            <w:tcBorders>
              <w:top w:val="single" w:sz="4" w:space="0" w:color="auto"/>
              <w:left w:val="single" w:sz="4" w:space="0" w:color="auto"/>
              <w:bottom w:val="single" w:sz="4" w:space="0" w:color="auto"/>
              <w:right w:val="single" w:sz="4" w:space="0" w:color="auto"/>
            </w:tcBorders>
            <w:shd w:val="clear" w:color="000000" w:fill="FEE683"/>
            <w:noWrap/>
            <w:vAlign w:val="bottom"/>
            <w:hideMark/>
          </w:tcPr>
          <w:p w14:paraId="42A9A07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-0.89%</w:t>
            </w:r>
          </w:p>
        </w:tc>
      </w:tr>
      <w:tr w:rsidR="003F68C5" w:rsidRPr="0013381F" w14:paraId="65765BF1"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AD58285"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Цахир</w:t>
            </w:r>
          </w:p>
        </w:tc>
        <w:tc>
          <w:tcPr>
            <w:tcW w:w="1575" w:type="dxa"/>
            <w:tcBorders>
              <w:top w:val="single" w:sz="4" w:space="0" w:color="auto"/>
              <w:left w:val="single" w:sz="4" w:space="0" w:color="auto"/>
              <w:bottom w:val="single" w:sz="4" w:space="0" w:color="auto"/>
              <w:right w:val="single" w:sz="4" w:space="0" w:color="auto"/>
            </w:tcBorders>
            <w:shd w:val="clear" w:color="000000" w:fill="BFD981"/>
            <w:noWrap/>
            <w:vAlign w:val="bottom"/>
            <w:hideMark/>
          </w:tcPr>
          <w:p w14:paraId="7BFD056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11.24%</w:t>
            </w:r>
          </w:p>
        </w:tc>
        <w:tc>
          <w:tcPr>
            <w:tcW w:w="1710" w:type="dxa"/>
            <w:tcBorders>
              <w:top w:val="single" w:sz="4" w:space="0" w:color="auto"/>
              <w:left w:val="single" w:sz="4" w:space="0" w:color="auto"/>
              <w:bottom w:val="single" w:sz="4" w:space="0" w:color="auto"/>
              <w:right w:val="single" w:sz="4" w:space="0" w:color="auto"/>
            </w:tcBorders>
            <w:shd w:val="clear" w:color="000000" w:fill="C7DB81"/>
            <w:noWrap/>
            <w:vAlign w:val="bottom"/>
            <w:hideMark/>
          </w:tcPr>
          <w:p w14:paraId="34C4301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9.85%</w:t>
            </w:r>
          </w:p>
        </w:tc>
      </w:tr>
      <w:tr w:rsidR="003F68C5" w:rsidRPr="0013381F" w14:paraId="56ECB037"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8B2081E"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lastRenderedPageBreak/>
              <w:t>Цэнхэр</w:t>
            </w:r>
          </w:p>
        </w:tc>
        <w:tc>
          <w:tcPr>
            <w:tcW w:w="1575" w:type="dxa"/>
            <w:tcBorders>
              <w:top w:val="single" w:sz="4" w:space="0" w:color="auto"/>
              <w:left w:val="single" w:sz="4" w:space="0" w:color="auto"/>
              <w:bottom w:val="single" w:sz="4" w:space="0" w:color="auto"/>
              <w:right w:val="single" w:sz="4" w:space="0" w:color="auto"/>
            </w:tcBorders>
            <w:shd w:val="clear" w:color="000000" w:fill="D8E082"/>
            <w:noWrap/>
            <w:vAlign w:val="bottom"/>
            <w:hideMark/>
          </w:tcPr>
          <w:p w14:paraId="30EE190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6.76%</w:t>
            </w:r>
          </w:p>
        </w:tc>
        <w:tc>
          <w:tcPr>
            <w:tcW w:w="1710" w:type="dxa"/>
            <w:tcBorders>
              <w:top w:val="single" w:sz="4" w:space="0" w:color="auto"/>
              <w:left w:val="single" w:sz="4" w:space="0" w:color="auto"/>
              <w:bottom w:val="single" w:sz="4" w:space="0" w:color="auto"/>
              <w:right w:val="single" w:sz="4" w:space="0" w:color="auto"/>
            </w:tcBorders>
            <w:shd w:val="clear" w:color="000000" w:fill="CFDE82"/>
            <w:noWrap/>
            <w:vAlign w:val="bottom"/>
            <w:hideMark/>
          </w:tcPr>
          <w:p w14:paraId="3942E8E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8.32%</w:t>
            </w:r>
          </w:p>
        </w:tc>
      </w:tr>
      <w:tr w:rsidR="003F68C5" w:rsidRPr="0013381F" w14:paraId="74EC18D6"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1311BD3"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Цэцэрлэг</w:t>
            </w:r>
          </w:p>
        </w:tc>
        <w:tc>
          <w:tcPr>
            <w:tcW w:w="1575" w:type="dxa"/>
            <w:tcBorders>
              <w:top w:val="single" w:sz="4" w:space="0" w:color="auto"/>
              <w:left w:val="single" w:sz="4" w:space="0" w:color="auto"/>
              <w:bottom w:val="single" w:sz="4" w:space="0" w:color="auto"/>
              <w:right w:val="single" w:sz="4" w:space="0" w:color="auto"/>
            </w:tcBorders>
            <w:shd w:val="clear" w:color="000000" w:fill="FCBC7B"/>
            <w:noWrap/>
            <w:vAlign w:val="bottom"/>
            <w:hideMark/>
          </w:tcPr>
          <w:p w14:paraId="6405526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-6.57%</w:t>
            </w:r>
          </w:p>
        </w:tc>
        <w:tc>
          <w:tcPr>
            <w:tcW w:w="1710" w:type="dxa"/>
            <w:tcBorders>
              <w:top w:val="single" w:sz="4" w:space="0" w:color="auto"/>
              <w:left w:val="single" w:sz="4" w:space="0" w:color="auto"/>
              <w:bottom w:val="single" w:sz="4" w:space="0" w:color="auto"/>
              <w:right w:val="single" w:sz="4" w:space="0" w:color="auto"/>
            </w:tcBorders>
            <w:shd w:val="clear" w:color="000000" w:fill="FDCF7E"/>
            <w:noWrap/>
            <w:vAlign w:val="bottom"/>
            <w:hideMark/>
          </w:tcPr>
          <w:p w14:paraId="3B382B9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-4.03%</w:t>
            </w:r>
          </w:p>
        </w:tc>
      </w:tr>
      <w:tr w:rsidR="003F68C5" w:rsidRPr="0013381F" w14:paraId="5545CDE2"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081CEAB"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Чулуут</w:t>
            </w:r>
          </w:p>
        </w:tc>
        <w:tc>
          <w:tcPr>
            <w:tcW w:w="1575" w:type="dxa"/>
            <w:tcBorders>
              <w:top w:val="single" w:sz="4" w:space="0" w:color="auto"/>
              <w:left w:val="single" w:sz="4" w:space="0" w:color="auto"/>
              <w:bottom w:val="single" w:sz="4" w:space="0" w:color="auto"/>
              <w:right w:val="single" w:sz="4" w:space="0" w:color="auto"/>
            </w:tcBorders>
            <w:shd w:val="clear" w:color="000000" w:fill="FDD47F"/>
            <w:noWrap/>
            <w:vAlign w:val="bottom"/>
            <w:hideMark/>
          </w:tcPr>
          <w:p w14:paraId="2EE2329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-3.36%</w:t>
            </w:r>
          </w:p>
        </w:tc>
        <w:tc>
          <w:tcPr>
            <w:tcW w:w="1710" w:type="dxa"/>
            <w:tcBorders>
              <w:top w:val="single" w:sz="4" w:space="0" w:color="auto"/>
              <w:left w:val="single" w:sz="4" w:space="0" w:color="auto"/>
              <w:bottom w:val="single" w:sz="4" w:space="0" w:color="auto"/>
              <w:right w:val="single" w:sz="4" w:space="0" w:color="auto"/>
            </w:tcBorders>
            <w:shd w:val="clear" w:color="000000" w:fill="ECE683"/>
            <w:noWrap/>
            <w:vAlign w:val="bottom"/>
            <w:hideMark/>
          </w:tcPr>
          <w:p w14:paraId="36BB94B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3.17%</w:t>
            </w:r>
          </w:p>
        </w:tc>
      </w:tr>
      <w:tr w:rsidR="003F68C5" w:rsidRPr="0013381F" w14:paraId="3BEF5A98" w14:textId="77777777" w:rsidTr="003F68C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1F82BEB"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Эрдэнэмандал</w:t>
            </w:r>
          </w:p>
        </w:tc>
        <w:tc>
          <w:tcPr>
            <w:tcW w:w="1575"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58B9C7E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-17.94%</w:t>
            </w:r>
          </w:p>
        </w:tc>
        <w:tc>
          <w:tcPr>
            <w:tcW w:w="1710" w:type="dxa"/>
            <w:tcBorders>
              <w:top w:val="single" w:sz="4" w:space="0" w:color="auto"/>
              <w:left w:val="single" w:sz="4" w:space="0" w:color="auto"/>
              <w:bottom w:val="single" w:sz="4" w:space="0" w:color="auto"/>
              <w:right w:val="single" w:sz="4" w:space="0" w:color="auto"/>
            </w:tcBorders>
            <w:shd w:val="clear" w:color="000000" w:fill="BFD981"/>
            <w:noWrap/>
            <w:vAlign w:val="bottom"/>
            <w:hideMark/>
          </w:tcPr>
          <w:p w14:paraId="6A36307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11.24%</w:t>
            </w:r>
          </w:p>
        </w:tc>
      </w:tr>
    </w:tbl>
    <w:p w14:paraId="262435A9" w14:textId="3E3B2CCD" w:rsidR="003F68C5" w:rsidRDefault="003F68C5" w:rsidP="003F68C5">
      <w:pPr>
        <w:rPr>
          <w:rFonts w:ascii="Arial" w:hAnsi="Arial" w:cs="Arial"/>
          <w:lang w:eastAsia="zh-CN"/>
        </w:rPr>
      </w:pPr>
    </w:p>
    <w:p w14:paraId="51FA7FB1" w14:textId="77777777" w:rsidR="003F68C5" w:rsidRPr="003F68C5" w:rsidRDefault="003F68C5" w:rsidP="003F68C5">
      <w:pPr>
        <w:jc w:val="both"/>
        <w:rPr>
          <w:rFonts w:ascii="Arial" w:hAnsi="Arial" w:cs="Arial"/>
          <w:lang w:eastAsia="zh-CN"/>
        </w:rPr>
      </w:pPr>
      <w:r w:rsidRPr="003F68C5">
        <w:rPr>
          <w:rFonts w:ascii="Arial" w:hAnsi="Arial" w:cs="Arial"/>
          <w:lang w:eastAsia="zh-CN"/>
        </w:rPr>
        <w:t>Дээрх графикаас харахад нийт Архангай аймгийн хэмжээнд 2014-2022 онуудад малчдын тоо 3.14%-иар буурсан, харин 2018-2022 онуудад 3.67%-иар өссөн. 2014-2018 онуудад Эрдэнэмандал сум хамгийн ихдээ 17.94%-иар буурсан байна, харин 2018-2022 онуудад Эрдэнэбулган сум хамгийн ихдээ 27.55%-иар өссөн байна.</w:t>
      </w:r>
    </w:p>
    <w:p w14:paraId="45005BBC" w14:textId="77777777" w:rsidR="003F68C5" w:rsidRDefault="003F68C5" w:rsidP="003F68C5">
      <w:pPr>
        <w:rPr>
          <w:rFonts w:ascii="Arial" w:hAnsi="Arial" w:cs="Arial"/>
          <w:lang w:eastAsia="zh-CN"/>
        </w:rPr>
      </w:pPr>
    </w:p>
    <w:p w14:paraId="12017B80" w14:textId="0B6BE36C" w:rsidR="003F68C5" w:rsidRPr="003F68C5" w:rsidRDefault="003F68C5" w:rsidP="003F68C5">
      <w:pPr>
        <w:rPr>
          <w:rFonts w:ascii="Arial" w:hAnsi="Arial" w:cs="Arial"/>
          <w:lang w:eastAsia="zh-CN"/>
        </w:rPr>
      </w:pPr>
      <w:r w:rsidRPr="003F68C5">
        <w:rPr>
          <w:rFonts w:ascii="Arial" w:hAnsi="Arial" w:cs="Arial"/>
          <w:lang w:eastAsia="zh-CN"/>
        </w:rPr>
        <w:t>Эндээс Архангай аймгийн малчин өрхийн тоог харвал:</w:t>
      </w:r>
    </w:p>
    <w:p w14:paraId="7F32913B" w14:textId="77777777" w:rsidR="003F68C5" w:rsidRPr="003F68C5" w:rsidRDefault="003F68C5" w:rsidP="003F68C5">
      <w:pPr>
        <w:rPr>
          <w:rFonts w:ascii="Arial" w:hAnsi="Arial" w:cs="Arial"/>
          <w:lang w:eastAsia="zh-CN"/>
        </w:rPr>
      </w:pPr>
    </w:p>
    <w:tbl>
      <w:tblPr>
        <w:tblW w:w="8905" w:type="dxa"/>
        <w:tblLook w:val="04A0" w:firstRow="1" w:lastRow="0" w:firstColumn="1" w:lastColumn="0" w:noHBand="0" w:noVBand="1"/>
      </w:tblPr>
      <w:tblGrid>
        <w:gridCol w:w="1746"/>
        <w:gridCol w:w="828"/>
        <w:gridCol w:w="900"/>
        <w:gridCol w:w="828"/>
        <w:gridCol w:w="828"/>
        <w:gridCol w:w="937"/>
        <w:gridCol w:w="828"/>
        <w:gridCol w:w="828"/>
        <w:gridCol w:w="828"/>
        <w:gridCol w:w="828"/>
      </w:tblGrid>
      <w:tr w:rsidR="003F68C5" w:rsidRPr="003F68C5" w14:paraId="57550742" w14:textId="77777777" w:rsidTr="003F68C5">
        <w:trPr>
          <w:trHeight w:val="300"/>
        </w:trPr>
        <w:tc>
          <w:tcPr>
            <w:tcW w:w="161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3B00860"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Аймаг, сум</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133DEEB2"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2014</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49FACF65"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2015</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35F34064"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2016</w:t>
            </w:r>
          </w:p>
        </w:tc>
        <w:tc>
          <w:tcPr>
            <w:tcW w:w="773" w:type="dxa"/>
            <w:tcBorders>
              <w:top w:val="single" w:sz="4" w:space="0" w:color="808080"/>
              <w:left w:val="nil"/>
              <w:bottom w:val="single" w:sz="4" w:space="0" w:color="808080"/>
              <w:right w:val="single" w:sz="4" w:space="0" w:color="808080"/>
            </w:tcBorders>
            <w:shd w:val="clear" w:color="auto" w:fill="auto"/>
            <w:vAlign w:val="bottom"/>
            <w:hideMark/>
          </w:tcPr>
          <w:p w14:paraId="4FFA08FB"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2017</w:t>
            </w:r>
          </w:p>
        </w:tc>
        <w:tc>
          <w:tcPr>
            <w:tcW w:w="937" w:type="dxa"/>
            <w:tcBorders>
              <w:top w:val="single" w:sz="4" w:space="0" w:color="808080"/>
              <w:left w:val="nil"/>
              <w:bottom w:val="single" w:sz="4" w:space="0" w:color="808080"/>
              <w:right w:val="single" w:sz="4" w:space="0" w:color="808080"/>
            </w:tcBorders>
            <w:shd w:val="clear" w:color="auto" w:fill="auto"/>
            <w:vAlign w:val="bottom"/>
            <w:hideMark/>
          </w:tcPr>
          <w:p w14:paraId="4637580E"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2018</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5439E6E1"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2019</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4C5B1EC1"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2020</w:t>
            </w:r>
          </w:p>
        </w:tc>
        <w:tc>
          <w:tcPr>
            <w:tcW w:w="773" w:type="dxa"/>
            <w:tcBorders>
              <w:top w:val="single" w:sz="4" w:space="0" w:color="808080"/>
              <w:left w:val="nil"/>
              <w:bottom w:val="single" w:sz="4" w:space="0" w:color="808080"/>
              <w:right w:val="single" w:sz="4" w:space="0" w:color="808080"/>
            </w:tcBorders>
            <w:shd w:val="clear" w:color="auto" w:fill="auto"/>
            <w:vAlign w:val="bottom"/>
            <w:hideMark/>
          </w:tcPr>
          <w:p w14:paraId="5EB7A3DC"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2021</w:t>
            </w:r>
          </w:p>
        </w:tc>
        <w:tc>
          <w:tcPr>
            <w:tcW w:w="667" w:type="dxa"/>
            <w:tcBorders>
              <w:top w:val="single" w:sz="4" w:space="0" w:color="808080"/>
              <w:left w:val="nil"/>
              <w:bottom w:val="single" w:sz="4" w:space="0" w:color="808080"/>
              <w:right w:val="single" w:sz="4" w:space="0" w:color="808080"/>
            </w:tcBorders>
            <w:shd w:val="clear" w:color="auto" w:fill="auto"/>
            <w:vAlign w:val="bottom"/>
            <w:hideMark/>
          </w:tcPr>
          <w:p w14:paraId="46160F48" w14:textId="77777777" w:rsidR="003F68C5" w:rsidRPr="003F68C5" w:rsidRDefault="003F68C5" w:rsidP="003F68C5">
            <w:pPr>
              <w:jc w:val="center"/>
              <w:rPr>
                <w:rFonts w:ascii="Arial" w:hAnsi="Arial" w:cs="Arial"/>
                <w:b/>
                <w:bCs/>
                <w:sz w:val="22"/>
                <w:szCs w:val="22"/>
                <w:lang w:eastAsia="zh-CN"/>
              </w:rPr>
            </w:pPr>
            <w:r w:rsidRPr="003F68C5">
              <w:rPr>
                <w:rFonts w:ascii="Arial" w:hAnsi="Arial" w:cs="Arial"/>
                <w:b/>
                <w:bCs/>
                <w:sz w:val="22"/>
                <w:szCs w:val="22"/>
                <w:lang w:eastAsia="zh-CN"/>
              </w:rPr>
              <w:t>2022</w:t>
            </w:r>
          </w:p>
        </w:tc>
      </w:tr>
      <w:tr w:rsidR="003F68C5" w:rsidRPr="003F68C5" w14:paraId="19686775"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74046177"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Архангай</w:t>
            </w:r>
          </w:p>
        </w:tc>
        <w:tc>
          <w:tcPr>
            <w:tcW w:w="810" w:type="dxa"/>
            <w:tcBorders>
              <w:top w:val="nil"/>
              <w:left w:val="nil"/>
              <w:bottom w:val="single" w:sz="4" w:space="0" w:color="808080"/>
              <w:right w:val="single" w:sz="4" w:space="0" w:color="808080"/>
            </w:tcBorders>
            <w:shd w:val="clear" w:color="auto" w:fill="auto"/>
            <w:noWrap/>
            <w:vAlign w:val="bottom"/>
            <w:hideMark/>
          </w:tcPr>
          <w:p w14:paraId="671C010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13858</w:t>
            </w:r>
          </w:p>
        </w:tc>
        <w:tc>
          <w:tcPr>
            <w:tcW w:w="900" w:type="dxa"/>
            <w:tcBorders>
              <w:top w:val="nil"/>
              <w:left w:val="nil"/>
              <w:bottom w:val="single" w:sz="4" w:space="0" w:color="808080"/>
              <w:right w:val="single" w:sz="4" w:space="0" w:color="808080"/>
            </w:tcBorders>
            <w:shd w:val="clear" w:color="auto" w:fill="auto"/>
            <w:noWrap/>
            <w:vAlign w:val="bottom"/>
            <w:hideMark/>
          </w:tcPr>
          <w:p w14:paraId="38611C1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14126</w:t>
            </w:r>
          </w:p>
        </w:tc>
        <w:tc>
          <w:tcPr>
            <w:tcW w:w="810" w:type="dxa"/>
            <w:tcBorders>
              <w:top w:val="nil"/>
              <w:left w:val="nil"/>
              <w:bottom w:val="single" w:sz="4" w:space="0" w:color="808080"/>
              <w:right w:val="single" w:sz="4" w:space="0" w:color="808080"/>
            </w:tcBorders>
            <w:shd w:val="clear" w:color="auto" w:fill="auto"/>
            <w:noWrap/>
            <w:vAlign w:val="bottom"/>
            <w:hideMark/>
          </w:tcPr>
          <w:p w14:paraId="007EE24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14436</w:t>
            </w:r>
          </w:p>
        </w:tc>
        <w:tc>
          <w:tcPr>
            <w:tcW w:w="773" w:type="dxa"/>
            <w:tcBorders>
              <w:top w:val="nil"/>
              <w:left w:val="nil"/>
              <w:bottom w:val="single" w:sz="4" w:space="0" w:color="808080"/>
              <w:right w:val="single" w:sz="4" w:space="0" w:color="808080"/>
            </w:tcBorders>
            <w:shd w:val="clear" w:color="auto" w:fill="auto"/>
            <w:noWrap/>
            <w:vAlign w:val="bottom"/>
            <w:hideMark/>
          </w:tcPr>
          <w:p w14:paraId="1EBB0A9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15160</w:t>
            </w:r>
          </w:p>
        </w:tc>
        <w:tc>
          <w:tcPr>
            <w:tcW w:w="937" w:type="dxa"/>
            <w:tcBorders>
              <w:top w:val="nil"/>
              <w:left w:val="nil"/>
              <w:bottom w:val="single" w:sz="4" w:space="0" w:color="808080"/>
              <w:right w:val="single" w:sz="4" w:space="0" w:color="808080"/>
            </w:tcBorders>
            <w:shd w:val="clear" w:color="auto" w:fill="auto"/>
            <w:noWrap/>
            <w:vAlign w:val="bottom"/>
            <w:hideMark/>
          </w:tcPr>
          <w:p w14:paraId="089326E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14978</w:t>
            </w:r>
          </w:p>
        </w:tc>
        <w:tc>
          <w:tcPr>
            <w:tcW w:w="810" w:type="dxa"/>
            <w:tcBorders>
              <w:top w:val="nil"/>
              <w:left w:val="nil"/>
              <w:bottom w:val="single" w:sz="4" w:space="0" w:color="808080"/>
              <w:right w:val="single" w:sz="4" w:space="0" w:color="808080"/>
            </w:tcBorders>
            <w:shd w:val="clear" w:color="auto" w:fill="auto"/>
            <w:noWrap/>
            <w:vAlign w:val="bottom"/>
            <w:hideMark/>
          </w:tcPr>
          <w:p w14:paraId="1048CA5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15236</w:t>
            </w:r>
          </w:p>
        </w:tc>
        <w:tc>
          <w:tcPr>
            <w:tcW w:w="810" w:type="dxa"/>
            <w:tcBorders>
              <w:top w:val="nil"/>
              <w:left w:val="nil"/>
              <w:bottom w:val="single" w:sz="4" w:space="0" w:color="808080"/>
              <w:right w:val="single" w:sz="4" w:space="0" w:color="808080"/>
            </w:tcBorders>
            <w:shd w:val="clear" w:color="auto" w:fill="auto"/>
            <w:noWrap/>
            <w:vAlign w:val="bottom"/>
            <w:hideMark/>
          </w:tcPr>
          <w:p w14:paraId="5387604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15527</w:t>
            </w:r>
          </w:p>
        </w:tc>
        <w:tc>
          <w:tcPr>
            <w:tcW w:w="773" w:type="dxa"/>
            <w:tcBorders>
              <w:top w:val="nil"/>
              <w:left w:val="nil"/>
              <w:bottom w:val="single" w:sz="4" w:space="0" w:color="808080"/>
              <w:right w:val="single" w:sz="4" w:space="0" w:color="808080"/>
            </w:tcBorders>
            <w:shd w:val="clear" w:color="auto" w:fill="auto"/>
            <w:noWrap/>
            <w:vAlign w:val="bottom"/>
            <w:hideMark/>
          </w:tcPr>
          <w:p w14:paraId="0B8679B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16165</w:t>
            </w:r>
          </w:p>
        </w:tc>
        <w:tc>
          <w:tcPr>
            <w:tcW w:w="667" w:type="dxa"/>
            <w:tcBorders>
              <w:top w:val="nil"/>
              <w:left w:val="nil"/>
              <w:bottom w:val="single" w:sz="4" w:space="0" w:color="808080"/>
              <w:right w:val="single" w:sz="4" w:space="0" w:color="808080"/>
            </w:tcBorders>
            <w:shd w:val="clear" w:color="auto" w:fill="auto"/>
            <w:noWrap/>
            <w:vAlign w:val="bottom"/>
            <w:hideMark/>
          </w:tcPr>
          <w:p w14:paraId="40F8873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16170</w:t>
            </w:r>
          </w:p>
        </w:tc>
      </w:tr>
      <w:tr w:rsidR="003F68C5" w:rsidRPr="003F68C5" w14:paraId="1F8CCE23"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5555AD7F"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Эрдэнэбулган</w:t>
            </w:r>
          </w:p>
        </w:tc>
        <w:tc>
          <w:tcPr>
            <w:tcW w:w="810" w:type="dxa"/>
            <w:tcBorders>
              <w:top w:val="nil"/>
              <w:left w:val="nil"/>
              <w:bottom w:val="single" w:sz="4" w:space="0" w:color="808080"/>
              <w:right w:val="single" w:sz="4" w:space="0" w:color="808080"/>
            </w:tcBorders>
            <w:shd w:val="clear" w:color="auto" w:fill="auto"/>
            <w:noWrap/>
            <w:vAlign w:val="bottom"/>
            <w:hideMark/>
          </w:tcPr>
          <w:p w14:paraId="52EDD19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552</w:t>
            </w:r>
          </w:p>
        </w:tc>
        <w:tc>
          <w:tcPr>
            <w:tcW w:w="900" w:type="dxa"/>
            <w:tcBorders>
              <w:top w:val="nil"/>
              <w:left w:val="nil"/>
              <w:bottom w:val="single" w:sz="4" w:space="0" w:color="808080"/>
              <w:right w:val="single" w:sz="4" w:space="0" w:color="808080"/>
            </w:tcBorders>
            <w:shd w:val="clear" w:color="auto" w:fill="auto"/>
            <w:noWrap/>
            <w:vAlign w:val="bottom"/>
            <w:hideMark/>
          </w:tcPr>
          <w:p w14:paraId="088EF37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594</w:t>
            </w:r>
          </w:p>
        </w:tc>
        <w:tc>
          <w:tcPr>
            <w:tcW w:w="810" w:type="dxa"/>
            <w:tcBorders>
              <w:top w:val="nil"/>
              <w:left w:val="nil"/>
              <w:bottom w:val="single" w:sz="4" w:space="0" w:color="808080"/>
              <w:right w:val="single" w:sz="4" w:space="0" w:color="808080"/>
            </w:tcBorders>
            <w:shd w:val="clear" w:color="auto" w:fill="auto"/>
            <w:noWrap/>
            <w:vAlign w:val="bottom"/>
            <w:hideMark/>
          </w:tcPr>
          <w:p w14:paraId="6F1DD82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566</w:t>
            </w:r>
          </w:p>
        </w:tc>
        <w:tc>
          <w:tcPr>
            <w:tcW w:w="773" w:type="dxa"/>
            <w:tcBorders>
              <w:top w:val="nil"/>
              <w:left w:val="nil"/>
              <w:bottom w:val="single" w:sz="4" w:space="0" w:color="808080"/>
              <w:right w:val="single" w:sz="4" w:space="0" w:color="808080"/>
            </w:tcBorders>
            <w:shd w:val="clear" w:color="auto" w:fill="auto"/>
            <w:noWrap/>
            <w:vAlign w:val="bottom"/>
            <w:hideMark/>
          </w:tcPr>
          <w:p w14:paraId="66F9CFB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598</w:t>
            </w:r>
          </w:p>
        </w:tc>
        <w:tc>
          <w:tcPr>
            <w:tcW w:w="937" w:type="dxa"/>
            <w:tcBorders>
              <w:top w:val="nil"/>
              <w:left w:val="nil"/>
              <w:bottom w:val="single" w:sz="4" w:space="0" w:color="808080"/>
              <w:right w:val="single" w:sz="4" w:space="0" w:color="808080"/>
            </w:tcBorders>
            <w:shd w:val="clear" w:color="auto" w:fill="auto"/>
            <w:noWrap/>
            <w:vAlign w:val="bottom"/>
            <w:hideMark/>
          </w:tcPr>
          <w:p w14:paraId="18A29C6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583</w:t>
            </w:r>
          </w:p>
        </w:tc>
        <w:tc>
          <w:tcPr>
            <w:tcW w:w="810" w:type="dxa"/>
            <w:tcBorders>
              <w:top w:val="nil"/>
              <w:left w:val="nil"/>
              <w:bottom w:val="single" w:sz="4" w:space="0" w:color="808080"/>
              <w:right w:val="single" w:sz="4" w:space="0" w:color="808080"/>
            </w:tcBorders>
            <w:shd w:val="clear" w:color="auto" w:fill="auto"/>
            <w:noWrap/>
            <w:vAlign w:val="bottom"/>
            <w:hideMark/>
          </w:tcPr>
          <w:p w14:paraId="315653F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691</w:t>
            </w:r>
          </w:p>
        </w:tc>
        <w:tc>
          <w:tcPr>
            <w:tcW w:w="810" w:type="dxa"/>
            <w:tcBorders>
              <w:top w:val="nil"/>
              <w:left w:val="nil"/>
              <w:bottom w:val="single" w:sz="4" w:space="0" w:color="808080"/>
              <w:right w:val="single" w:sz="4" w:space="0" w:color="808080"/>
            </w:tcBorders>
            <w:shd w:val="clear" w:color="auto" w:fill="auto"/>
            <w:noWrap/>
            <w:vAlign w:val="bottom"/>
            <w:hideMark/>
          </w:tcPr>
          <w:p w14:paraId="57DEED1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656</w:t>
            </w:r>
          </w:p>
        </w:tc>
        <w:tc>
          <w:tcPr>
            <w:tcW w:w="773" w:type="dxa"/>
            <w:tcBorders>
              <w:top w:val="nil"/>
              <w:left w:val="nil"/>
              <w:bottom w:val="single" w:sz="4" w:space="0" w:color="808080"/>
              <w:right w:val="single" w:sz="4" w:space="0" w:color="808080"/>
            </w:tcBorders>
            <w:shd w:val="clear" w:color="auto" w:fill="auto"/>
            <w:noWrap/>
            <w:vAlign w:val="bottom"/>
            <w:hideMark/>
          </w:tcPr>
          <w:p w14:paraId="1E3A491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812</w:t>
            </w:r>
          </w:p>
        </w:tc>
        <w:tc>
          <w:tcPr>
            <w:tcW w:w="667" w:type="dxa"/>
            <w:tcBorders>
              <w:top w:val="nil"/>
              <w:left w:val="nil"/>
              <w:bottom w:val="single" w:sz="4" w:space="0" w:color="808080"/>
              <w:right w:val="single" w:sz="4" w:space="0" w:color="808080"/>
            </w:tcBorders>
            <w:shd w:val="clear" w:color="auto" w:fill="auto"/>
            <w:noWrap/>
            <w:vAlign w:val="bottom"/>
            <w:hideMark/>
          </w:tcPr>
          <w:p w14:paraId="3D13115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790</w:t>
            </w:r>
          </w:p>
        </w:tc>
      </w:tr>
      <w:tr w:rsidR="003F68C5" w:rsidRPr="003F68C5" w14:paraId="6E3E84F5"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77CCC989"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Батцэнгэл</w:t>
            </w:r>
          </w:p>
        </w:tc>
        <w:tc>
          <w:tcPr>
            <w:tcW w:w="810" w:type="dxa"/>
            <w:tcBorders>
              <w:top w:val="nil"/>
              <w:left w:val="nil"/>
              <w:bottom w:val="single" w:sz="4" w:space="0" w:color="808080"/>
              <w:right w:val="single" w:sz="4" w:space="0" w:color="808080"/>
            </w:tcBorders>
            <w:shd w:val="clear" w:color="auto" w:fill="auto"/>
            <w:noWrap/>
            <w:vAlign w:val="bottom"/>
            <w:hideMark/>
          </w:tcPr>
          <w:p w14:paraId="065C8F2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813</w:t>
            </w:r>
          </w:p>
        </w:tc>
        <w:tc>
          <w:tcPr>
            <w:tcW w:w="900" w:type="dxa"/>
            <w:tcBorders>
              <w:top w:val="nil"/>
              <w:left w:val="nil"/>
              <w:bottom w:val="single" w:sz="4" w:space="0" w:color="808080"/>
              <w:right w:val="single" w:sz="4" w:space="0" w:color="808080"/>
            </w:tcBorders>
            <w:shd w:val="clear" w:color="auto" w:fill="auto"/>
            <w:noWrap/>
            <w:vAlign w:val="bottom"/>
            <w:hideMark/>
          </w:tcPr>
          <w:p w14:paraId="27EC5A6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827</w:t>
            </w:r>
          </w:p>
        </w:tc>
        <w:tc>
          <w:tcPr>
            <w:tcW w:w="810" w:type="dxa"/>
            <w:tcBorders>
              <w:top w:val="nil"/>
              <w:left w:val="nil"/>
              <w:bottom w:val="single" w:sz="4" w:space="0" w:color="808080"/>
              <w:right w:val="single" w:sz="4" w:space="0" w:color="808080"/>
            </w:tcBorders>
            <w:shd w:val="clear" w:color="auto" w:fill="auto"/>
            <w:noWrap/>
            <w:vAlign w:val="bottom"/>
            <w:hideMark/>
          </w:tcPr>
          <w:p w14:paraId="3154103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837</w:t>
            </w:r>
          </w:p>
        </w:tc>
        <w:tc>
          <w:tcPr>
            <w:tcW w:w="773" w:type="dxa"/>
            <w:tcBorders>
              <w:top w:val="nil"/>
              <w:left w:val="nil"/>
              <w:bottom w:val="single" w:sz="4" w:space="0" w:color="808080"/>
              <w:right w:val="single" w:sz="4" w:space="0" w:color="808080"/>
            </w:tcBorders>
            <w:shd w:val="clear" w:color="auto" w:fill="auto"/>
            <w:noWrap/>
            <w:vAlign w:val="bottom"/>
            <w:hideMark/>
          </w:tcPr>
          <w:p w14:paraId="00FE9A5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868</w:t>
            </w:r>
          </w:p>
        </w:tc>
        <w:tc>
          <w:tcPr>
            <w:tcW w:w="937" w:type="dxa"/>
            <w:tcBorders>
              <w:top w:val="nil"/>
              <w:left w:val="nil"/>
              <w:bottom w:val="single" w:sz="4" w:space="0" w:color="808080"/>
              <w:right w:val="single" w:sz="4" w:space="0" w:color="808080"/>
            </w:tcBorders>
            <w:shd w:val="clear" w:color="auto" w:fill="auto"/>
            <w:noWrap/>
            <w:vAlign w:val="bottom"/>
            <w:hideMark/>
          </w:tcPr>
          <w:p w14:paraId="4273FAA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879</w:t>
            </w:r>
          </w:p>
        </w:tc>
        <w:tc>
          <w:tcPr>
            <w:tcW w:w="810" w:type="dxa"/>
            <w:tcBorders>
              <w:top w:val="nil"/>
              <w:left w:val="nil"/>
              <w:bottom w:val="single" w:sz="4" w:space="0" w:color="808080"/>
              <w:right w:val="single" w:sz="4" w:space="0" w:color="808080"/>
            </w:tcBorders>
            <w:shd w:val="clear" w:color="auto" w:fill="auto"/>
            <w:noWrap/>
            <w:vAlign w:val="bottom"/>
            <w:hideMark/>
          </w:tcPr>
          <w:p w14:paraId="7664E7C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872</w:t>
            </w:r>
          </w:p>
        </w:tc>
        <w:tc>
          <w:tcPr>
            <w:tcW w:w="810" w:type="dxa"/>
            <w:tcBorders>
              <w:top w:val="nil"/>
              <w:left w:val="nil"/>
              <w:bottom w:val="single" w:sz="4" w:space="0" w:color="808080"/>
              <w:right w:val="single" w:sz="4" w:space="0" w:color="808080"/>
            </w:tcBorders>
            <w:shd w:val="clear" w:color="auto" w:fill="auto"/>
            <w:noWrap/>
            <w:vAlign w:val="bottom"/>
            <w:hideMark/>
          </w:tcPr>
          <w:p w14:paraId="181DEC8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926</w:t>
            </w:r>
          </w:p>
        </w:tc>
        <w:tc>
          <w:tcPr>
            <w:tcW w:w="773" w:type="dxa"/>
            <w:tcBorders>
              <w:top w:val="nil"/>
              <w:left w:val="nil"/>
              <w:bottom w:val="single" w:sz="4" w:space="0" w:color="808080"/>
              <w:right w:val="single" w:sz="4" w:space="0" w:color="808080"/>
            </w:tcBorders>
            <w:shd w:val="clear" w:color="auto" w:fill="auto"/>
            <w:noWrap/>
            <w:vAlign w:val="bottom"/>
            <w:hideMark/>
          </w:tcPr>
          <w:p w14:paraId="4F06F7E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925</w:t>
            </w:r>
          </w:p>
        </w:tc>
        <w:tc>
          <w:tcPr>
            <w:tcW w:w="667" w:type="dxa"/>
            <w:tcBorders>
              <w:top w:val="nil"/>
              <w:left w:val="nil"/>
              <w:bottom w:val="single" w:sz="4" w:space="0" w:color="808080"/>
              <w:right w:val="single" w:sz="4" w:space="0" w:color="808080"/>
            </w:tcBorders>
            <w:shd w:val="clear" w:color="auto" w:fill="auto"/>
            <w:noWrap/>
            <w:vAlign w:val="bottom"/>
            <w:hideMark/>
          </w:tcPr>
          <w:p w14:paraId="5960B64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902</w:t>
            </w:r>
          </w:p>
        </w:tc>
      </w:tr>
      <w:tr w:rsidR="003F68C5" w:rsidRPr="003F68C5" w14:paraId="69C60671"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6F7F94CD"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Булган</w:t>
            </w:r>
          </w:p>
        </w:tc>
        <w:tc>
          <w:tcPr>
            <w:tcW w:w="810" w:type="dxa"/>
            <w:tcBorders>
              <w:top w:val="nil"/>
              <w:left w:val="nil"/>
              <w:bottom w:val="single" w:sz="4" w:space="0" w:color="808080"/>
              <w:right w:val="single" w:sz="4" w:space="0" w:color="808080"/>
            </w:tcBorders>
            <w:shd w:val="clear" w:color="auto" w:fill="auto"/>
            <w:noWrap/>
            <w:vAlign w:val="bottom"/>
            <w:hideMark/>
          </w:tcPr>
          <w:p w14:paraId="0C7C689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430</w:t>
            </w:r>
          </w:p>
        </w:tc>
        <w:tc>
          <w:tcPr>
            <w:tcW w:w="900" w:type="dxa"/>
            <w:tcBorders>
              <w:top w:val="nil"/>
              <w:left w:val="nil"/>
              <w:bottom w:val="single" w:sz="4" w:space="0" w:color="808080"/>
              <w:right w:val="single" w:sz="4" w:space="0" w:color="808080"/>
            </w:tcBorders>
            <w:shd w:val="clear" w:color="auto" w:fill="auto"/>
            <w:noWrap/>
            <w:vAlign w:val="bottom"/>
            <w:hideMark/>
          </w:tcPr>
          <w:p w14:paraId="1BC56D4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457</w:t>
            </w:r>
          </w:p>
        </w:tc>
        <w:tc>
          <w:tcPr>
            <w:tcW w:w="810" w:type="dxa"/>
            <w:tcBorders>
              <w:top w:val="nil"/>
              <w:left w:val="nil"/>
              <w:bottom w:val="single" w:sz="4" w:space="0" w:color="808080"/>
              <w:right w:val="single" w:sz="4" w:space="0" w:color="808080"/>
            </w:tcBorders>
            <w:shd w:val="clear" w:color="auto" w:fill="auto"/>
            <w:noWrap/>
            <w:vAlign w:val="bottom"/>
            <w:hideMark/>
          </w:tcPr>
          <w:p w14:paraId="7FFD2EE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483</w:t>
            </w:r>
          </w:p>
        </w:tc>
        <w:tc>
          <w:tcPr>
            <w:tcW w:w="773" w:type="dxa"/>
            <w:tcBorders>
              <w:top w:val="nil"/>
              <w:left w:val="nil"/>
              <w:bottom w:val="single" w:sz="4" w:space="0" w:color="808080"/>
              <w:right w:val="single" w:sz="4" w:space="0" w:color="808080"/>
            </w:tcBorders>
            <w:shd w:val="clear" w:color="auto" w:fill="auto"/>
            <w:noWrap/>
            <w:vAlign w:val="bottom"/>
            <w:hideMark/>
          </w:tcPr>
          <w:p w14:paraId="2EFC468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544</w:t>
            </w:r>
          </w:p>
        </w:tc>
        <w:tc>
          <w:tcPr>
            <w:tcW w:w="937" w:type="dxa"/>
            <w:tcBorders>
              <w:top w:val="nil"/>
              <w:left w:val="nil"/>
              <w:bottom w:val="single" w:sz="4" w:space="0" w:color="808080"/>
              <w:right w:val="single" w:sz="4" w:space="0" w:color="808080"/>
            </w:tcBorders>
            <w:shd w:val="clear" w:color="auto" w:fill="auto"/>
            <w:noWrap/>
            <w:vAlign w:val="bottom"/>
            <w:hideMark/>
          </w:tcPr>
          <w:p w14:paraId="1F2A8C5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524</w:t>
            </w:r>
          </w:p>
        </w:tc>
        <w:tc>
          <w:tcPr>
            <w:tcW w:w="810" w:type="dxa"/>
            <w:tcBorders>
              <w:top w:val="nil"/>
              <w:left w:val="nil"/>
              <w:bottom w:val="single" w:sz="4" w:space="0" w:color="808080"/>
              <w:right w:val="single" w:sz="4" w:space="0" w:color="808080"/>
            </w:tcBorders>
            <w:shd w:val="clear" w:color="auto" w:fill="auto"/>
            <w:noWrap/>
            <w:vAlign w:val="bottom"/>
            <w:hideMark/>
          </w:tcPr>
          <w:p w14:paraId="3E56197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549</w:t>
            </w:r>
          </w:p>
        </w:tc>
        <w:tc>
          <w:tcPr>
            <w:tcW w:w="810" w:type="dxa"/>
            <w:tcBorders>
              <w:top w:val="nil"/>
              <w:left w:val="nil"/>
              <w:bottom w:val="single" w:sz="4" w:space="0" w:color="808080"/>
              <w:right w:val="single" w:sz="4" w:space="0" w:color="808080"/>
            </w:tcBorders>
            <w:shd w:val="clear" w:color="auto" w:fill="auto"/>
            <w:noWrap/>
            <w:vAlign w:val="bottom"/>
            <w:hideMark/>
          </w:tcPr>
          <w:p w14:paraId="081C488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559</w:t>
            </w:r>
          </w:p>
        </w:tc>
        <w:tc>
          <w:tcPr>
            <w:tcW w:w="773" w:type="dxa"/>
            <w:tcBorders>
              <w:top w:val="nil"/>
              <w:left w:val="nil"/>
              <w:bottom w:val="single" w:sz="4" w:space="0" w:color="808080"/>
              <w:right w:val="single" w:sz="4" w:space="0" w:color="808080"/>
            </w:tcBorders>
            <w:shd w:val="clear" w:color="auto" w:fill="auto"/>
            <w:noWrap/>
            <w:vAlign w:val="bottom"/>
            <w:hideMark/>
          </w:tcPr>
          <w:p w14:paraId="4017D39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564</w:t>
            </w:r>
          </w:p>
        </w:tc>
        <w:tc>
          <w:tcPr>
            <w:tcW w:w="667" w:type="dxa"/>
            <w:tcBorders>
              <w:top w:val="nil"/>
              <w:left w:val="nil"/>
              <w:bottom w:val="single" w:sz="4" w:space="0" w:color="808080"/>
              <w:right w:val="single" w:sz="4" w:space="0" w:color="808080"/>
            </w:tcBorders>
            <w:shd w:val="clear" w:color="auto" w:fill="auto"/>
            <w:noWrap/>
            <w:vAlign w:val="bottom"/>
            <w:hideMark/>
          </w:tcPr>
          <w:p w14:paraId="6D1C17B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577</w:t>
            </w:r>
          </w:p>
        </w:tc>
      </w:tr>
      <w:tr w:rsidR="003F68C5" w:rsidRPr="003F68C5" w14:paraId="53D59301"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6CF203C6"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Жаргалант</w:t>
            </w:r>
          </w:p>
        </w:tc>
        <w:tc>
          <w:tcPr>
            <w:tcW w:w="810" w:type="dxa"/>
            <w:tcBorders>
              <w:top w:val="nil"/>
              <w:left w:val="nil"/>
              <w:bottom w:val="single" w:sz="4" w:space="0" w:color="808080"/>
              <w:right w:val="single" w:sz="4" w:space="0" w:color="808080"/>
            </w:tcBorders>
            <w:shd w:val="clear" w:color="auto" w:fill="auto"/>
            <w:noWrap/>
            <w:vAlign w:val="bottom"/>
            <w:hideMark/>
          </w:tcPr>
          <w:p w14:paraId="1B87C44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857</w:t>
            </w:r>
          </w:p>
        </w:tc>
        <w:tc>
          <w:tcPr>
            <w:tcW w:w="900" w:type="dxa"/>
            <w:tcBorders>
              <w:top w:val="nil"/>
              <w:left w:val="nil"/>
              <w:bottom w:val="single" w:sz="4" w:space="0" w:color="808080"/>
              <w:right w:val="single" w:sz="4" w:space="0" w:color="808080"/>
            </w:tcBorders>
            <w:shd w:val="clear" w:color="auto" w:fill="auto"/>
            <w:noWrap/>
            <w:vAlign w:val="bottom"/>
            <w:hideMark/>
          </w:tcPr>
          <w:p w14:paraId="4280DF3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859</w:t>
            </w:r>
          </w:p>
        </w:tc>
        <w:tc>
          <w:tcPr>
            <w:tcW w:w="810" w:type="dxa"/>
            <w:tcBorders>
              <w:top w:val="nil"/>
              <w:left w:val="nil"/>
              <w:bottom w:val="single" w:sz="4" w:space="0" w:color="808080"/>
              <w:right w:val="single" w:sz="4" w:space="0" w:color="808080"/>
            </w:tcBorders>
            <w:shd w:val="clear" w:color="auto" w:fill="auto"/>
            <w:noWrap/>
            <w:vAlign w:val="bottom"/>
            <w:hideMark/>
          </w:tcPr>
          <w:p w14:paraId="6500D0A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861</w:t>
            </w:r>
          </w:p>
        </w:tc>
        <w:tc>
          <w:tcPr>
            <w:tcW w:w="773" w:type="dxa"/>
            <w:tcBorders>
              <w:top w:val="nil"/>
              <w:left w:val="nil"/>
              <w:bottom w:val="single" w:sz="4" w:space="0" w:color="808080"/>
              <w:right w:val="single" w:sz="4" w:space="0" w:color="808080"/>
            </w:tcBorders>
            <w:shd w:val="clear" w:color="auto" w:fill="auto"/>
            <w:noWrap/>
            <w:vAlign w:val="bottom"/>
            <w:hideMark/>
          </w:tcPr>
          <w:p w14:paraId="6B52221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888</w:t>
            </w:r>
          </w:p>
        </w:tc>
        <w:tc>
          <w:tcPr>
            <w:tcW w:w="937" w:type="dxa"/>
            <w:tcBorders>
              <w:top w:val="nil"/>
              <w:left w:val="nil"/>
              <w:bottom w:val="single" w:sz="4" w:space="0" w:color="808080"/>
              <w:right w:val="single" w:sz="4" w:space="0" w:color="808080"/>
            </w:tcBorders>
            <w:shd w:val="clear" w:color="auto" w:fill="auto"/>
            <w:noWrap/>
            <w:vAlign w:val="bottom"/>
            <w:hideMark/>
          </w:tcPr>
          <w:p w14:paraId="48F28A6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874</w:t>
            </w:r>
          </w:p>
        </w:tc>
        <w:tc>
          <w:tcPr>
            <w:tcW w:w="810" w:type="dxa"/>
            <w:tcBorders>
              <w:top w:val="nil"/>
              <w:left w:val="nil"/>
              <w:bottom w:val="single" w:sz="4" w:space="0" w:color="808080"/>
              <w:right w:val="single" w:sz="4" w:space="0" w:color="808080"/>
            </w:tcBorders>
            <w:shd w:val="clear" w:color="auto" w:fill="auto"/>
            <w:noWrap/>
            <w:vAlign w:val="bottom"/>
            <w:hideMark/>
          </w:tcPr>
          <w:p w14:paraId="1BB42DD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881</w:t>
            </w:r>
          </w:p>
        </w:tc>
        <w:tc>
          <w:tcPr>
            <w:tcW w:w="810" w:type="dxa"/>
            <w:tcBorders>
              <w:top w:val="nil"/>
              <w:left w:val="nil"/>
              <w:bottom w:val="single" w:sz="4" w:space="0" w:color="808080"/>
              <w:right w:val="single" w:sz="4" w:space="0" w:color="808080"/>
            </w:tcBorders>
            <w:shd w:val="clear" w:color="auto" w:fill="auto"/>
            <w:noWrap/>
            <w:vAlign w:val="bottom"/>
            <w:hideMark/>
          </w:tcPr>
          <w:p w14:paraId="6A4E7EB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874</w:t>
            </w:r>
          </w:p>
        </w:tc>
        <w:tc>
          <w:tcPr>
            <w:tcW w:w="773" w:type="dxa"/>
            <w:tcBorders>
              <w:top w:val="nil"/>
              <w:left w:val="nil"/>
              <w:bottom w:val="single" w:sz="4" w:space="0" w:color="808080"/>
              <w:right w:val="single" w:sz="4" w:space="0" w:color="808080"/>
            </w:tcBorders>
            <w:shd w:val="clear" w:color="auto" w:fill="auto"/>
            <w:noWrap/>
            <w:vAlign w:val="bottom"/>
            <w:hideMark/>
          </w:tcPr>
          <w:p w14:paraId="605F4F5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909</w:t>
            </w:r>
          </w:p>
        </w:tc>
        <w:tc>
          <w:tcPr>
            <w:tcW w:w="667" w:type="dxa"/>
            <w:tcBorders>
              <w:top w:val="nil"/>
              <w:left w:val="nil"/>
              <w:bottom w:val="single" w:sz="4" w:space="0" w:color="808080"/>
              <w:right w:val="single" w:sz="4" w:space="0" w:color="808080"/>
            </w:tcBorders>
            <w:shd w:val="clear" w:color="auto" w:fill="auto"/>
            <w:noWrap/>
            <w:vAlign w:val="bottom"/>
            <w:hideMark/>
          </w:tcPr>
          <w:p w14:paraId="4373FD9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879</w:t>
            </w:r>
          </w:p>
        </w:tc>
      </w:tr>
      <w:tr w:rsidR="003F68C5" w:rsidRPr="003F68C5" w14:paraId="47A62674"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437569D3"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Их тамир</w:t>
            </w:r>
          </w:p>
        </w:tc>
        <w:tc>
          <w:tcPr>
            <w:tcW w:w="810" w:type="dxa"/>
            <w:tcBorders>
              <w:top w:val="nil"/>
              <w:left w:val="nil"/>
              <w:bottom w:val="single" w:sz="4" w:space="0" w:color="808080"/>
              <w:right w:val="single" w:sz="4" w:space="0" w:color="808080"/>
            </w:tcBorders>
            <w:shd w:val="clear" w:color="auto" w:fill="auto"/>
            <w:noWrap/>
            <w:vAlign w:val="bottom"/>
            <w:hideMark/>
          </w:tcPr>
          <w:p w14:paraId="0A69A30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988</w:t>
            </w:r>
          </w:p>
        </w:tc>
        <w:tc>
          <w:tcPr>
            <w:tcW w:w="900" w:type="dxa"/>
            <w:tcBorders>
              <w:top w:val="nil"/>
              <w:left w:val="nil"/>
              <w:bottom w:val="single" w:sz="4" w:space="0" w:color="808080"/>
              <w:right w:val="single" w:sz="4" w:space="0" w:color="808080"/>
            </w:tcBorders>
            <w:shd w:val="clear" w:color="auto" w:fill="auto"/>
            <w:noWrap/>
            <w:vAlign w:val="bottom"/>
            <w:hideMark/>
          </w:tcPr>
          <w:p w14:paraId="11A072E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1014</w:t>
            </w:r>
          </w:p>
        </w:tc>
        <w:tc>
          <w:tcPr>
            <w:tcW w:w="810" w:type="dxa"/>
            <w:tcBorders>
              <w:top w:val="nil"/>
              <w:left w:val="nil"/>
              <w:bottom w:val="single" w:sz="4" w:space="0" w:color="808080"/>
              <w:right w:val="single" w:sz="4" w:space="0" w:color="808080"/>
            </w:tcBorders>
            <w:shd w:val="clear" w:color="auto" w:fill="auto"/>
            <w:noWrap/>
            <w:vAlign w:val="bottom"/>
            <w:hideMark/>
          </w:tcPr>
          <w:p w14:paraId="5363D6B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1010</w:t>
            </w:r>
          </w:p>
        </w:tc>
        <w:tc>
          <w:tcPr>
            <w:tcW w:w="773" w:type="dxa"/>
            <w:tcBorders>
              <w:top w:val="nil"/>
              <w:left w:val="nil"/>
              <w:bottom w:val="single" w:sz="4" w:space="0" w:color="808080"/>
              <w:right w:val="single" w:sz="4" w:space="0" w:color="808080"/>
            </w:tcBorders>
            <w:shd w:val="clear" w:color="auto" w:fill="auto"/>
            <w:noWrap/>
            <w:vAlign w:val="bottom"/>
            <w:hideMark/>
          </w:tcPr>
          <w:p w14:paraId="3830EE1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1003</w:t>
            </w:r>
          </w:p>
        </w:tc>
        <w:tc>
          <w:tcPr>
            <w:tcW w:w="937" w:type="dxa"/>
            <w:tcBorders>
              <w:top w:val="nil"/>
              <w:left w:val="nil"/>
              <w:bottom w:val="single" w:sz="4" w:space="0" w:color="808080"/>
              <w:right w:val="single" w:sz="4" w:space="0" w:color="808080"/>
            </w:tcBorders>
            <w:shd w:val="clear" w:color="auto" w:fill="auto"/>
            <w:noWrap/>
            <w:vAlign w:val="bottom"/>
            <w:hideMark/>
          </w:tcPr>
          <w:p w14:paraId="4829D5D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1019</w:t>
            </w:r>
          </w:p>
        </w:tc>
        <w:tc>
          <w:tcPr>
            <w:tcW w:w="810" w:type="dxa"/>
            <w:tcBorders>
              <w:top w:val="nil"/>
              <w:left w:val="nil"/>
              <w:bottom w:val="single" w:sz="4" w:space="0" w:color="808080"/>
              <w:right w:val="single" w:sz="4" w:space="0" w:color="808080"/>
            </w:tcBorders>
            <w:shd w:val="clear" w:color="auto" w:fill="auto"/>
            <w:noWrap/>
            <w:vAlign w:val="bottom"/>
            <w:hideMark/>
          </w:tcPr>
          <w:p w14:paraId="07FEA1B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1054</w:t>
            </w:r>
          </w:p>
        </w:tc>
        <w:tc>
          <w:tcPr>
            <w:tcW w:w="810" w:type="dxa"/>
            <w:tcBorders>
              <w:top w:val="nil"/>
              <w:left w:val="nil"/>
              <w:bottom w:val="single" w:sz="4" w:space="0" w:color="808080"/>
              <w:right w:val="single" w:sz="4" w:space="0" w:color="808080"/>
            </w:tcBorders>
            <w:shd w:val="clear" w:color="auto" w:fill="auto"/>
            <w:noWrap/>
            <w:vAlign w:val="bottom"/>
            <w:hideMark/>
          </w:tcPr>
          <w:p w14:paraId="4E8F54F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1071</w:t>
            </w:r>
          </w:p>
        </w:tc>
        <w:tc>
          <w:tcPr>
            <w:tcW w:w="773" w:type="dxa"/>
            <w:tcBorders>
              <w:top w:val="nil"/>
              <w:left w:val="nil"/>
              <w:bottom w:val="single" w:sz="4" w:space="0" w:color="808080"/>
              <w:right w:val="single" w:sz="4" w:space="0" w:color="808080"/>
            </w:tcBorders>
            <w:shd w:val="clear" w:color="auto" w:fill="auto"/>
            <w:noWrap/>
            <w:vAlign w:val="bottom"/>
            <w:hideMark/>
          </w:tcPr>
          <w:p w14:paraId="6BBBF70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1104</w:t>
            </w:r>
          </w:p>
        </w:tc>
        <w:tc>
          <w:tcPr>
            <w:tcW w:w="667" w:type="dxa"/>
            <w:tcBorders>
              <w:top w:val="nil"/>
              <w:left w:val="nil"/>
              <w:bottom w:val="single" w:sz="4" w:space="0" w:color="808080"/>
              <w:right w:val="single" w:sz="4" w:space="0" w:color="808080"/>
            </w:tcBorders>
            <w:shd w:val="clear" w:color="auto" w:fill="auto"/>
            <w:noWrap/>
            <w:vAlign w:val="bottom"/>
            <w:hideMark/>
          </w:tcPr>
          <w:p w14:paraId="25018DB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1121</w:t>
            </w:r>
          </w:p>
        </w:tc>
      </w:tr>
      <w:tr w:rsidR="003F68C5" w:rsidRPr="003F68C5" w14:paraId="4691F5EC"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4C1E17D7"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Өгийнуур</w:t>
            </w:r>
          </w:p>
        </w:tc>
        <w:tc>
          <w:tcPr>
            <w:tcW w:w="810" w:type="dxa"/>
            <w:tcBorders>
              <w:top w:val="nil"/>
              <w:left w:val="nil"/>
              <w:bottom w:val="single" w:sz="4" w:space="0" w:color="808080"/>
              <w:right w:val="single" w:sz="4" w:space="0" w:color="808080"/>
            </w:tcBorders>
            <w:shd w:val="clear" w:color="auto" w:fill="auto"/>
            <w:noWrap/>
            <w:vAlign w:val="bottom"/>
            <w:hideMark/>
          </w:tcPr>
          <w:p w14:paraId="39857BE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572</w:t>
            </w:r>
          </w:p>
        </w:tc>
        <w:tc>
          <w:tcPr>
            <w:tcW w:w="900" w:type="dxa"/>
            <w:tcBorders>
              <w:top w:val="nil"/>
              <w:left w:val="nil"/>
              <w:bottom w:val="single" w:sz="4" w:space="0" w:color="808080"/>
              <w:right w:val="single" w:sz="4" w:space="0" w:color="808080"/>
            </w:tcBorders>
            <w:shd w:val="clear" w:color="auto" w:fill="auto"/>
            <w:noWrap/>
            <w:vAlign w:val="bottom"/>
            <w:hideMark/>
          </w:tcPr>
          <w:p w14:paraId="50F037B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574</w:t>
            </w:r>
          </w:p>
        </w:tc>
        <w:tc>
          <w:tcPr>
            <w:tcW w:w="810" w:type="dxa"/>
            <w:tcBorders>
              <w:top w:val="nil"/>
              <w:left w:val="nil"/>
              <w:bottom w:val="single" w:sz="4" w:space="0" w:color="808080"/>
              <w:right w:val="single" w:sz="4" w:space="0" w:color="808080"/>
            </w:tcBorders>
            <w:shd w:val="clear" w:color="auto" w:fill="auto"/>
            <w:noWrap/>
            <w:vAlign w:val="bottom"/>
            <w:hideMark/>
          </w:tcPr>
          <w:p w14:paraId="2A967B0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586</w:t>
            </w:r>
          </w:p>
        </w:tc>
        <w:tc>
          <w:tcPr>
            <w:tcW w:w="773" w:type="dxa"/>
            <w:tcBorders>
              <w:top w:val="nil"/>
              <w:left w:val="nil"/>
              <w:bottom w:val="single" w:sz="4" w:space="0" w:color="808080"/>
              <w:right w:val="single" w:sz="4" w:space="0" w:color="808080"/>
            </w:tcBorders>
            <w:shd w:val="clear" w:color="auto" w:fill="auto"/>
            <w:noWrap/>
            <w:vAlign w:val="bottom"/>
            <w:hideMark/>
          </w:tcPr>
          <w:p w14:paraId="69FA14E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656</w:t>
            </w:r>
          </w:p>
        </w:tc>
        <w:tc>
          <w:tcPr>
            <w:tcW w:w="937" w:type="dxa"/>
            <w:tcBorders>
              <w:top w:val="nil"/>
              <w:left w:val="nil"/>
              <w:bottom w:val="single" w:sz="4" w:space="0" w:color="808080"/>
              <w:right w:val="single" w:sz="4" w:space="0" w:color="808080"/>
            </w:tcBorders>
            <w:shd w:val="clear" w:color="auto" w:fill="auto"/>
            <w:noWrap/>
            <w:vAlign w:val="bottom"/>
            <w:hideMark/>
          </w:tcPr>
          <w:p w14:paraId="39FFE01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676</w:t>
            </w:r>
          </w:p>
        </w:tc>
        <w:tc>
          <w:tcPr>
            <w:tcW w:w="810" w:type="dxa"/>
            <w:tcBorders>
              <w:top w:val="nil"/>
              <w:left w:val="nil"/>
              <w:bottom w:val="single" w:sz="4" w:space="0" w:color="808080"/>
              <w:right w:val="single" w:sz="4" w:space="0" w:color="808080"/>
            </w:tcBorders>
            <w:shd w:val="clear" w:color="auto" w:fill="auto"/>
            <w:noWrap/>
            <w:vAlign w:val="bottom"/>
            <w:hideMark/>
          </w:tcPr>
          <w:p w14:paraId="2843CE5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697</w:t>
            </w:r>
          </w:p>
        </w:tc>
        <w:tc>
          <w:tcPr>
            <w:tcW w:w="810" w:type="dxa"/>
            <w:tcBorders>
              <w:top w:val="nil"/>
              <w:left w:val="nil"/>
              <w:bottom w:val="single" w:sz="4" w:space="0" w:color="808080"/>
              <w:right w:val="single" w:sz="4" w:space="0" w:color="808080"/>
            </w:tcBorders>
            <w:shd w:val="clear" w:color="auto" w:fill="auto"/>
            <w:noWrap/>
            <w:vAlign w:val="bottom"/>
            <w:hideMark/>
          </w:tcPr>
          <w:p w14:paraId="4C4F6AC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697</w:t>
            </w:r>
          </w:p>
        </w:tc>
        <w:tc>
          <w:tcPr>
            <w:tcW w:w="773" w:type="dxa"/>
            <w:tcBorders>
              <w:top w:val="nil"/>
              <w:left w:val="nil"/>
              <w:bottom w:val="single" w:sz="4" w:space="0" w:color="808080"/>
              <w:right w:val="single" w:sz="4" w:space="0" w:color="808080"/>
            </w:tcBorders>
            <w:shd w:val="clear" w:color="auto" w:fill="auto"/>
            <w:noWrap/>
            <w:vAlign w:val="bottom"/>
            <w:hideMark/>
          </w:tcPr>
          <w:p w14:paraId="1DBFE3E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705</w:t>
            </w:r>
          </w:p>
        </w:tc>
        <w:tc>
          <w:tcPr>
            <w:tcW w:w="667" w:type="dxa"/>
            <w:tcBorders>
              <w:top w:val="nil"/>
              <w:left w:val="nil"/>
              <w:bottom w:val="single" w:sz="4" w:space="0" w:color="808080"/>
              <w:right w:val="single" w:sz="4" w:space="0" w:color="808080"/>
            </w:tcBorders>
            <w:shd w:val="clear" w:color="auto" w:fill="auto"/>
            <w:noWrap/>
            <w:vAlign w:val="bottom"/>
            <w:hideMark/>
          </w:tcPr>
          <w:p w14:paraId="6596002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713</w:t>
            </w:r>
          </w:p>
        </w:tc>
      </w:tr>
      <w:tr w:rsidR="003F68C5" w:rsidRPr="003F68C5" w14:paraId="276E6210"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68943952"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Өлзийт</w:t>
            </w:r>
          </w:p>
        </w:tc>
        <w:tc>
          <w:tcPr>
            <w:tcW w:w="810" w:type="dxa"/>
            <w:tcBorders>
              <w:top w:val="nil"/>
              <w:left w:val="nil"/>
              <w:bottom w:val="single" w:sz="4" w:space="0" w:color="808080"/>
              <w:right w:val="single" w:sz="4" w:space="0" w:color="808080"/>
            </w:tcBorders>
            <w:shd w:val="clear" w:color="auto" w:fill="auto"/>
            <w:noWrap/>
            <w:vAlign w:val="bottom"/>
            <w:hideMark/>
          </w:tcPr>
          <w:p w14:paraId="1967EFC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520</w:t>
            </w:r>
          </w:p>
        </w:tc>
        <w:tc>
          <w:tcPr>
            <w:tcW w:w="900" w:type="dxa"/>
            <w:tcBorders>
              <w:top w:val="nil"/>
              <w:left w:val="nil"/>
              <w:bottom w:val="single" w:sz="4" w:space="0" w:color="808080"/>
              <w:right w:val="single" w:sz="4" w:space="0" w:color="808080"/>
            </w:tcBorders>
            <w:shd w:val="clear" w:color="auto" w:fill="auto"/>
            <w:noWrap/>
            <w:vAlign w:val="bottom"/>
            <w:hideMark/>
          </w:tcPr>
          <w:p w14:paraId="4366A23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561</w:t>
            </w:r>
          </w:p>
        </w:tc>
        <w:tc>
          <w:tcPr>
            <w:tcW w:w="810" w:type="dxa"/>
            <w:tcBorders>
              <w:top w:val="nil"/>
              <w:left w:val="nil"/>
              <w:bottom w:val="single" w:sz="4" w:space="0" w:color="808080"/>
              <w:right w:val="single" w:sz="4" w:space="0" w:color="808080"/>
            </w:tcBorders>
            <w:shd w:val="clear" w:color="auto" w:fill="auto"/>
            <w:noWrap/>
            <w:vAlign w:val="bottom"/>
            <w:hideMark/>
          </w:tcPr>
          <w:p w14:paraId="5369507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578</w:t>
            </w:r>
          </w:p>
        </w:tc>
        <w:tc>
          <w:tcPr>
            <w:tcW w:w="773" w:type="dxa"/>
            <w:tcBorders>
              <w:top w:val="nil"/>
              <w:left w:val="nil"/>
              <w:bottom w:val="single" w:sz="4" w:space="0" w:color="808080"/>
              <w:right w:val="single" w:sz="4" w:space="0" w:color="808080"/>
            </w:tcBorders>
            <w:shd w:val="clear" w:color="auto" w:fill="auto"/>
            <w:noWrap/>
            <w:vAlign w:val="bottom"/>
            <w:hideMark/>
          </w:tcPr>
          <w:p w14:paraId="0A420D6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580</w:t>
            </w:r>
          </w:p>
        </w:tc>
        <w:tc>
          <w:tcPr>
            <w:tcW w:w="937" w:type="dxa"/>
            <w:tcBorders>
              <w:top w:val="nil"/>
              <w:left w:val="nil"/>
              <w:bottom w:val="single" w:sz="4" w:space="0" w:color="808080"/>
              <w:right w:val="single" w:sz="4" w:space="0" w:color="808080"/>
            </w:tcBorders>
            <w:shd w:val="clear" w:color="auto" w:fill="auto"/>
            <w:noWrap/>
            <w:vAlign w:val="bottom"/>
            <w:hideMark/>
          </w:tcPr>
          <w:p w14:paraId="2308E62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583</w:t>
            </w:r>
          </w:p>
        </w:tc>
        <w:tc>
          <w:tcPr>
            <w:tcW w:w="810" w:type="dxa"/>
            <w:tcBorders>
              <w:top w:val="nil"/>
              <w:left w:val="nil"/>
              <w:bottom w:val="single" w:sz="4" w:space="0" w:color="808080"/>
              <w:right w:val="single" w:sz="4" w:space="0" w:color="808080"/>
            </w:tcBorders>
            <w:shd w:val="clear" w:color="auto" w:fill="auto"/>
            <w:noWrap/>
            <w:vAlign w:val="bottom"/>
            <w:hideMark/>
          </w:tcPr>
          <w:p w14:paraId="2772802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609</w:t>
            </w:r>
          </w:p>
        </w:tc>
        <w:tc>
          <w:tcPr>
            <w:tcW w:w="810" w:type="dxa"/>
            <w:tcBorders>
              <w:top w:val="nil"/>
              <w:left w:val="nil"/>
              <w:bottom w:val="single" w:sz="4" w:space="0" w:color="808080"/>
              <w:right w:val="single" w:sz="4" w:space="0" w:color="808080"/>
            </w:tcBorders>
            <w:shd w:val="clear" w:color="auto" w:fill="auto"/>
            <w:noWrap/>
            <w:vAlign w:val="bottom"/>
            <w:hideMark/>
          </w:tcPr>
          <w:p w14:paraId="6EAAEFB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627</w:t>
            </w:r>
          </w:p>
        </w:tc>
        <w:tc>
          <w:tcPr>
            <w:tcW w:w="773" w:type="dxa"/>
            <w:tcBorders>
              <w:top w:val="nil"/>
              <w:left w:val="nil"/>
              <w:bottom w:val="single" w:sz="4" w:space="0" w:color="808080"/>
              <w:right w:val="single" w:sz="4" w:space="0" w:color="808080"/>
            </w:tcBorders>
            <w:shd w:val="clear" w:color="auto" w:fill="auto"/>
            <w:noWrap/>
            <w:vAlign w:val="bottom"/>
            <w:hideMark/>
          </w:tcPr>
          <w:p w14:paraId="2EBA5AD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664</w:t>
            </w:r>
          </w:p>
        </w:tc>
        <w:tc>
          <w:tcPr>
            <w:tcW w:w="667" w:type="dxa"/>
            <w:tcBorders>
              <w:top w:val="nil"/>
              <w:left w:val="nil"/>
              <w:bottom w:val="single" w:sz="4" w:space="0" w:color="808080"/>
              <w:right w:val="single" w:sz="4" w:space="0" w:color="808080"/>
            </w:tcBorders>
            <w:shd w:val="clear" w:color="auto" w:fill="auto"/>
            <w:noWrap/>
            <w:vAlign w:val="bottom"/>
            <w:hideMark/>
          </w:tcPr>
          <w:p w14:paraId="3E3C394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638</w:t>
            </w:r>
          </w:p>
        </w:tc>
      </w:tr>
      <w:tr w:rsidR="003F68C5" w:rsidRPr="003F68C5" w14:paraId="5D805C98"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50B4D0A9"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Өндөр-Улаан</w:t>
            </w:r>
          </w:p>
        </w:tc>
        <w:tc>
          <w:tcPr>
            <w:tcW w:w="810" w:type="dxa"/>
            <w:tcBorders>
              <w:top w:val="nil"/>
              <w:left w:val="nil"/>
              <w:bottom w:val="single" w:sz="4" w:space="0" w:color="808080"/>
              <w:right w:val="single" w:sz="4" w:space="0" w:color="808080"/>
            </w:tcBorders>
            <w:shd w:val="clear" w:color="auto" w:fill="auto"/>
            <w:noWrap/>
            <w:vAlign w:val="bottom"/>
            <w:hideMark/>
          </w:tcPr>
          <w:p w14:paraId="43B5BCD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1070</w:t>
            </w:r>
          </w:p>
        </w:tc>
        <w:tc>
          <w:tcPr>
            <w:tcW w:w="900" w:type="dxa"/>
            <w:tcBorders>
              <w:top w:val="nil"/>
              <w:left w:val="nil"/>
              <w:bottom w:val="single" w:sz="4" w:space="0" w:color="808080"/>
              <w:right w:val="single" w:sz="4" w:space="0" w:color="808080"/>
            </w:tcBorders>
            <w:shd w:val="clear" w:color="auto" w:fill="auto"/>
            <w:noWrap/>
            <w:vAlign w:val="bottom"/>
            <w:hideMark/>
          </w:tcPr>
          <w:p w14:paraId="2E1B191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1065</w:t>
            </w:r>
          </w:p>
        </w:tc>
        <w:tc>
          <w:tcPr>
            <w:tcW w:w="810" w:type="dxa"/>
            <w:tcBorders>
              <w:top w:val="nil"/>
              <w:left w:val="nil"/>
              <w:bottom w:val="single" w:sz="4" w:space="0" w:color="808080"/>
              <w:right w:val="single" w:sz="4" w:space="0" w:color="808080"/>
            </w:tcBorders>
            <w:shd w:val="clear" w:color="auto" w:fill="auto"/>
            <w:noWrap/>
            <w:vAlign w:val="bottom"/>
            <w:hideMark/>
          </w:tcPr>
          <w:p w14:paraId="609F5B8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1061</w:t>
            </w:r>
          </w:p>
        </w:tc>
        <w:tc>
          <w:tcPr>
            <w:tcW w:w="773" w:type="dxa"/>
            <w:tcBorders>
              <w:top w:val="nil"/>
              <w:left w:val="nil"/>
              <w:bottom w:val="single" w:sz="4" w:space="0" w:color="808080"/>
              <w:right w:val="single" w:sz="4" w:space="0" w:color="808080"/>
            </w:tcBorders>
            <w:shd w:val="clear" w:color="auto" w:fill="auto"/>
            <w:noWrap/>
            <w:vAlign w:val="bottom"/>
            <w:hideMark/>
          </w:tcPr>
          <w:p w14:paraId="5C873CC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1094</w:t>
            </w:r>
          </w:p>
        </w:tc>
        <w:tc>
          <w:tcPr>
            <w:tcW w:w="937" w:type="dxa"/>
            <w:tcBorders>
              <w:top w:val="nil"/>
              <w:left w:val="nil"/>
              <w:bottom w:val="single" w:sz="4" w:space="0" w:color="808080"/>
              <w:right w:val="single" w:sz="4" w:space="0" w:color="808080"/>
            </w:tcBorders>
            <w:shd w:val="clear" w:color="auto" w:fill="auto"/>
            <w:noWrap/>
            <w:vAlign w:val="bottom"/>
            <w:hideMark/>
          </w:tcPr>
          <w:p w14:paraId="4B32BBD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1126</w:t>
            </w:r>
          </w:p>
        </w:tc>
        <w:tc>
          <w:tcPr>
            <w:tcW w:w="810" w:type="dxa"/>
            <w:tcBorders>
              <w:top w:val="nil"/>
              <w:left w:val="nil"/>
              <w:bottom w:val="single" w:sz="4" w:space="0" w:color="808080"/>
              <w:right w:val="single" w:sz="4" w:space="0" w:color="808080"/>
            </w:tcBorders>
            <w:shd w:val="clear" w:color="auto" w:fill="auto"/>
            <w:noWrap/>
            <w:vAlign w:val="bottom"/>
            <w:hideMark/>
          </w:tcPr>
          <w:p w14:paraId="745CE70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1160</w:t>
            </w:r>
          </w:p>
        </w:tc>
        <w:tc>
          <w:tcPr>
            <w:tcW w:w="810" w:type="dxa"/>
            <w:tcBorders>
              <w:top w:val="nil"/>
              <w:left w:val="nil"/>
              <w:bottom w:val="single" w:sz="4" w:space="0" w:color="808080"/>
              <w:right w:val="single" w:sz="4" w:space="0" w:color="808080"/>
            </w:tcBorders>
            <w:shd w:val="clear" w:color="auto" w:fill="auto"/>
            <w:noWrap/>
            <w:vAlign w:val="bottom"/>
            <w:hideMark/>
          </w:tcPr>
          <w:p w14:paraId="2B17825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1167</w:t>
            </w:r>
          </w:p>
        </w:tc>
        <w:tc>
          <w:tcPr>
            <w:tcW w:w="773" w:type="dxa"/>
            <w:tcBorders>
              <w:top w:val="nil"/>
              <w:left w:val="nil"/>
              <w:bottom w:val="single" w:sz="4" w:space="0" w:color="808080"/>
              <w:right w:val="single" w:sz="4" w:space="0" w:color="808080"/>
            </w:tcBorders>
            <w:shd w:val="clear" w:color="auto" w:fill="auto"/>
            <w:noWrap/>
            <w:vAlign w:val="bottom"/>
            <w:hideMark/>
          </w:tcPr>
          <w:p w14:paraId="3FEFD6B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1186</w:t>
            </w:r>
          </w:p>
        </w:tc>
        <w:tc>
          <w:tcPr>
            <w:tcW w:w="667" w:type="dxa"/>
            <w:tcBorders>
              <w:top w:val="nil"/>
              <w:left w:val="nil"/>
              <w:bottom w:val="single" w:sz="4" w:space="0" w:color="808080"/>
              <w:right w:val="single" w:sz="4" w:space="0" w:color="808080"/>
            </w:tcBorders>
            <w:shd w:val="clear" w:color="auto" w:fill="auto"/>
            <w:noWrap/>
            <w:vAlign w:val="bottom"/>
            <w:hideMark/>
          </w:tcPr>
          <w:p w14:paraId="6F0CEA2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1193</w:t>
            </w:r>
          </w:p>
        </w:tc>
      </w:tr>
      <w:tr w:rsidR="003F68C5" w:rsidRPr="003F68C5" w14:paraId="2E8F3E48"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206D1F7E"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Тариат</w:t>
            </w:r>
          </w:p>
        </w:tc>
        <w:tc>
          <w:tcPr>
            <w:tcW w:w="810" w:type="dxa"/>
            <w:tcBorders>
              <w:top w:val="nil"/>
              <w:left w:val="nil"/>
              <w:bottom w:val="single" w:sz="4" w:space="0" w:color="808080"/>
              <w:right w:val="single" w:sz="4" w:space="0" w:color="808080"/>
            </w:tcBorders>
            <w:shd w:val="clear" w:color="auto" w:fill="auto"/>
            <w:noWrap/>
            <w:vAlign w:val="bottom"/>
            <w:hideMark/>
          </w:tcPr>
          <w:p w14:paraId="155DEA4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814</w:t>
            </w:r>
          </w:p>
        </w:tc>
        <w:tc>
          <w:tcPr>
            <w:tcW w:w="900" w:type="dxa"/>
            <w:tcBorders>
              <w:top w:val="nil"/>
              <w:left w:val="nil"/>
              <w:bottom w:val="single" w:sz="4" w:space="0" w:color="808080"/>
              <w:right w:val="single" w:sz="4" w:space="0" w:color="808080"/>
            </w:tcBorders>
            <w:shd w:val="clear" w:color="auto" w:fill="auto"/>
            <w:noWrap/>
            <w:vAlign w:val="bottom"/>
            <w:hideMark/>
          </w:tcPr>
          <w:p w14:paraId="4EF2A1C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811</w:t>
            </w:r>
          </w:p>
        </w:tc>
        <w:tc>
          <w:tcPr>
            <w:tcW w:w="810" w:type="dxa"/>
            <w:tcBorders>
              <w:top w:val="nil"/>
              <w:left w:val="nil"/>
              <w:bottom w:val="single" w:sz="4" w:space="0" w:color="808080"/>
              <w:right w:val="single" w:sz="4" w:space="0" w:color="808080"/>
            </w:tcBorders>
            <w:shd w:val="clear" w:color="auto" w:fill="auto"/>
            <w:noWrap/>
            <w:vAlign w:val="bottom"/>
            <w:hideMark/>
          </w:tcPr>
          <w:p w14:paraId="4D3446C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892</w:t>
            </w:r>
          </w:p>
        </w:tc>
        <w:tc>
          <w:tcPr>
            <w:tcW w:w="773" w:type="dxa"/>
            <w:tcBorders>
              <w:top w:val="nil"/>
              <w:left w:val="nil"/>
              <w:bottom w:val="single" w:sz="4" w:space="0" w:color="808080"/>
              <w:right w:val="single" w:sz="4" w:space="0" w:color="808080"/>
            </w:tcBorders>
            <w:shd w:val="clear" w:color="auto" w:fill="auto"/>
            <w:noWrap/>
            <w:vAlign w:val="bottom"/>
            <w:hideMark/>
          </w:tcPr>
          <w:p w14:paraId="698BF5B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917</w:t>
            </w:r>
          </w:p>
        </w:tc>
        <w:tc>
          <w:tcPr>
            <w:tcW w:w="937" w:type="dxa"/>
            <w:tcBorders>
              <w:top w:val="nil"/>
              <w:left w:val="nil"/>
              <w:bottom w:val="single" w:sz="4" w:space="0" w:color="808080"/>
              <w:right w:val="single" w:sz="4" w:space="0" w:color="808080"/>
            </w:tcBorders>
            <w:shd w:val="clear" w:color="auto" w:fill="auto"/>
            <w:noWrap/>
            <w:vAlign w:val="bottom"/>
            <w:hideMark/>
          </w:tcPr>
          <w:p w14:paraId="395E5AE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932</w:t>
            </w:r>
          </w:p>
        </w:tc>
        <w:tc>
          <w:tcPr>
            <w:tcW w:w="810" w:type="dxa"/>
            <w:tcBorders>
              <w:top w:val="nil"/>
              <w:left w:val="nil"/>
              <w:bottom w:val="single" w:sz="4" w:space="0" w:color="808080"/>
              <w:right w:val="single" w:sz="4" w:space="0" w:color="808080"/>
            </w:tcBorders>
            <w:shd w:val="clear" w:color="auto" w:fill="auto"/>
            <w:noWrap/>
            <w:vAlign w:val="bottom"/>
            <w:hideMark/>
          </w:tcPr>
          <w:p w14:paraId="73D124B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942</w:t>
            </w:r>
          </w:p>
        </w:tc>
        <w:tc>
          <w:tcPr>
            <w:tcW w:w="810" w:type="dxa"/>
            <w:tcBorders>
              <w:top w:val="nil"/>
              <w:left w:val="nil"/>
              <w:bottom w:val="single" w:sz="4" w:space="0" w:color="808080"/>
              <w:right w:val="single" w:sz="4" w:space="0" w:color="808080"/>
            </w:tcBorders>
            <w:shd w:val="clear" w:color="auto" w:fill="auto"/>
            <w:noWrap/>
            <w:vAlign w:val="bottom"/>
            <w:hideMark/>
          </w:tcPr>
          <w:p w14:paraId="397A0BB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906</w:t>
            </w:r>
          </w:p>
        </w:tc>
        <w:tc>
          <w:tcPr>
            <w:tcW w:w="773" w:type="dxa"/>
            <w:tcBorders>
              <w:top w:val="nil"/>
              <w:left w:val="nil"/>
              <w:bottom w:val="single" w:sz="4" w:space="0" w:color="808080"/>
              <w:right w:val="single" w:sz="4" w:space="0" w:color="808080"/>
            </w:tcBorders>
            <w:shd w:val="clear" w:color="auto" w:fill="auto"/>
            <w:noWrap/>
            <w:vAlign w:val="bottom"/>
            <w:hideMark/>
          </w:tcPr>
          <w:p w14:paraId="1A20754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953</w:t>
            </w:r>
          </w:p>
        </w:tc>
        <w:tc>
          <w:tcPr>
            <w:tcW w:w="667" w:type="dxa"/>
            <w:tcBorders>
              <w:top w:val="nil"/>
              <w:left w:val="nil"/>
              <w:bottom w:val="single" w:sz="4" w:space="0" w:color="808080"/>
              <w:right w:val="single" w:sz="4" w:space="0" w:color="808080"/>
            </w:tcBorders>
            <w:shd w:val="clear" w:color="auto" w:fill="auto"/>
            <w:noWrap/>
            <w:vAlign w:val="bottom"/>
            <w:hideMark/>
          </w:tcPr>
          <w:p w14:paraId="6A3FD9B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938</w:t>
            </w:r>
          </w:p>
        </w:tc>
      </w:tr>
      <w:tr w:rsidR="003F68C5" w:rsidRPr="003F68C5" w14:paraId="471C995E"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485527F9"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Төвшрүүлэх</w:t>
            </w:r>
          </w:p>
        </w:tc>
        <w:tc>
          <w:tcPr>
            <w:tcW w:w="810" w:type="dxa"/>
            <w:tcBorders>
              <w:top w:val="nil"/>
              <w:left w:val="nil"/>
              <w:bottom w:val="single" w:sz="4" w:space="0" w:color="808080"/>
              <w:right w:val="single" w:sz="4" w:space="0" w:color="808080"/>
            </w:tcBorders>
            <w:shd w:val="clear" w:color="auto" w:fill="auto"/>
            <w:noWrap/>
            <w:vAlign w:val="bottom"/>
            <w:hideMark/>
          </w:tcPr>
          <w:p w14:paraId="05EB50C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494</w:t>
            </w:r>
          </w:p>
        </w:tc>
        <w:tc>
          <w:tcPr>
            <w:tcW w:w="900" w:type="dxa"/>
            <w:tcBorders>
              <w:top w:val="nil"/>
              <w:left w:val="nil"/>
              <w:bottom w:val="single" w:sz="4" w:space="0" w:color="808080"/>
              <w:right w:val="single" w:sz="4" w:space="0" w:color="808080"/>
            </w:tcBorders>
            <w:shd w:val="clear" w:color="auto" w:fill="auto"/>
            <w:noWrap/>
            <w:vAlign w:val="bottom"/>
            <w:hideMark/>
          </w:tcPr>
          <w:p w14:paraId="2F879E0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489</w:t>
            </w:r>
          </w:p>
        </w:tc>
        <w:tc>
          <w:tcPr>
            <w:tcW w:w="810" w:type="dxa"/>
            <w:tcBorders>
              <w:top w:val="nil"/>
              <w:left w:val="nil"/>
              <w:bottom w:val="single" w:sz="4" w:space="0" w:color="808080"/>
              <w:right w:val="single" w:sz="4" w:space="0" w:color="808080"/>
            </w:tcBorders>
            <w:shd w:val="clear" w:color="auto" w:fill="auto"/>
            <w:noWrap/>
            <w:vAlign w:val="bottom"/>
            <w:hideMark/>
          </w:tcPr>
          <w:p w14:paraId="00C6D01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492</w:t>
            </w:r>
          </w:p>
        </w:tc>
        <w:tc>
          <w:tcPr>
            <w:tcW w:w="773" w:type="dxa"/>
            <w:tcBorders>
              <w:top w:val="nil"/>
              <w:left w:val="nil"/>
              <w:bottom w:val="single" w:sz="4" w:space="0" w:color="808080"/>
              <w:right w:val="single" w:sz="4" w:space="0" w:color="808080"/>
            </w:tcBorders>
            <w:shd w:val="clear" w:color="auto" w:fill="auto"/>
            <w:noWrap/>
            <w:vAlign w:val="bottom"/>
            <w:hideMark/>
          </w:tcPr>
          <w:p w14:paraId="662A79E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537</w:t>
            </w:r>
          </w:p>
        </w:tc>
        <w:tc>
          <w:tcPr>
            <w:tcW w:w="937" w:type="dxa"/>
            <w:tcBorders>
              <w:top w:val="nil"/>
              <w:left w:val="nil"/>
              <w:bottom w:val="single" w:sz="4" w:space="0" w:color="808080"/>
              <w:right w:val="single" w:sz="4" w:space="0" w:color="808080"/>
            </w:tcBorders>
            <w:shd w:val="clear" w:color="auto" w:fill="auto"/>
            <w:noWrap/>
            <w:vAlign w:val="bottom"/>
            <w:hideMark/>
          </w:tcPr>
          <w:p w14:paraId="06940B9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530</w:t>
            </w:r>
          </w:p>
        </w:tc>
        <w:tc>
          <w:tcPr>
            <w:tcW w:w="810" w:type="dxa"/>
            <w:tcBorders>
              <w:top w:val="nil"/>
              <w:left w:val="nil"/>
              <w:bottom w:val="single" w:sz="4" w:space="0" w:color="808080"/>
              <w:right w:val="single" w:sz="4" w:space="0" w:color="808080"/>
            </w:tcBorders>
            <w:shd w:val="clear" w:color="auto" w:fill="auto"/>
            <w:noWrap/>
            <w:vAlign w:val="bottom"/>
            <w:hideMark/>
          </w:tcPr>
          <w:p w14:paraId="788E197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522</w:t>
            </w:r>
          </w:p>
        </w:tc>
        <w:tc>
          <w:tcPr>
            <w:tcW w:w="810" w:type="dxa"/>
            <w:tcBorders>
              <w:top w:val="nil"/>
              <w:left w:val="nil"/>
              <w:bottom w:val="single" w:sz="4" w:space="0" w:color="808080"/>
              <w:right w:val="single" w:sz="4" w:space="0" w:color="808080"/>
            </w:tcBorders>
            <w:shd w:val="clear" w:color="auto" w:fill="auto"/>
            <w:noWrap/>
            <w:vAlign w:val="bottom"/>
            <w:hideMark/>
          </w:tcPr>
          <w:p w14:paraId="7E72DF9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542</w:t>
            </w:r>
          </w:p>
        </w:tc>
        <w:tc>
          <w:tcPr>
            <w:tcW w:w="773" w:type="dxa"/>
            <w:tcBorders>
              <w:top w:val="nil"/>
              <w:left w:val="nil"/>
              <w:bottom w:val="single" w:sz="4" w:space="0" w:color="808080"/>
              <w:right w:val="single" w:sz="4" w:space="0" w:color="808080"/>
            </w:tcBorders>
            <w:shd w:val="clear" w:color="auto" w:fill="auto"/>
            <w:noWrap/>
            <w:vAlign w:val="bottom"/>
            <w:hideMark/>
          </w:tcPr>
          <w:p w14:paraId="17F962A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531</w:t>
            </w:r>
          </w:p>
        </w:tc>
        <w:tc>
          <w:tcPr>
            <w:tcW w:w="667" w:type="dxa"/>
            <w:tcBorders>
              <w:top w:val="nil"/>
              <w:left w:val="nil"/>
              <w:bottom w:val="single" w:sz="4" w:space="0" w:color="808080"/>
              <w:right w:val="single" w:sz="4" w:space="0" w:color="808080"/>
            </w:tcBorders>
            <w:shd w:val="clear" w:color="auto" w:fill="auto"/>
            <w:noWrap/>
            <w:vAlign w:val="bottom"/>
            <w:hideMark/>
          </w:tcPr>
          <w:p w14:paraId="554B5C3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509</w:t>
            </w:r>
          </w:p>
        </w:tc>
      </w:tr>
      <w:tr w:rsidR="003F68C5" w:rsidRPr="003F68C5" w14:paraId="5952AD6D"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2F34959F"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Хайрхан</w:t>
            </w:r>
          </w:p>
        </w:tc>
        <w:tc>
          <w:tcPr>
            <w:tcW w:w="810" w:type="dxa"/>
            <w:tcBorders>
              <w:top w:val="nil"/>
              <w:left w:val="nil"/>
              <w:bottom w:val="single" w:sz="4" w:space="0" w:color="808080"/>
              <w:right w:val="single" w:sz="4" w:space="0" w:color="808080"/>
            </w:tcBorders>
            <w:shd w:val="clear" w:color="auto" w:fill="auto"/>
            <w:noWrap/>
            <w:vAlign w:val="bottom"/>
            <w:hideMark/>
          </w:tcPr>
          <w:p w14:paraId="0F5CD2E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711</w:t>
            </w:r>
          </w:p>
        </w:tc>
        <w:tc>
          <w:tcPr>
            <w:tcW w:w="900" w:type="dxa"/>
            <w:tcBorders>
              <w:top w:val="nil"/>
              <w:left w:val="nil"/>
              <w:bottom w:val="single" w:sz="4" w:space="0" w:color="808080"/>
              <w:right w:val="single" w:sz="4" w:space="0" w:color="808080"/>
            </w:tcBorders>
            <w:shd w:val="clear" w:color="auto" w:fill="auto"/>
            <w:noWrap/>
            <w:vAlign w:val="bottom"/>
            <w:hideMark/>
          </w:tcPr>
          <w:p w14:paraId="7712943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730</w:t>
            </w:r>
          </w:p>
        </w:tc>
        <w:tc>
          <w:tcPr>
            <w:tcW w:w="810" w:type="dxa"/>
            <w:tcBorders>
              <w:top w:val="nil"/>
              <w:left w:val="nil"/>
              <w:bottom w:val="single" w:sz="4" w:space="0" w:color="808080"/>
              <w:right w:val="single" w:sz="4" w:space="0" w:color="808080"/>
            </w:tcBorders>
            <w:shd w:val="clear" w:color="auto" w:fill="auto"/>
            <w:noWrap/>
            <w:vAlign w:val="bottom"/>
            <w:hideMark/>
          </w:tcPr>
          <w:p w14:paraId="1ECE098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743</w:t>
            </w:r>
          </w:p>
        </w:tc>
        <w:tc>
          <w:tcPr>
            <w:tcW w:w="773" w:type="dxa"/>
            <w:tcBorders>
              <w:top w:val="nil"/>
              <w:left w:val="nil"/>
              <w:bottom w:val="single" w:sz="4" w:space="0" w:color="808080"/>
              <w:right w:val="single" w:sz="4" w:space="0" w:color="808080"/>
            </w:tcBorders>
            <w:shd w:val="clear" w:color="auto" w:fill="auto"/>
            <w:noWrap/>
            <w:vAlign w:val="bottom"/>
            <w:hideMark/>
          </w:tcPr>
          <w:p w14:paraId="6151705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792</w:t>
            </w:r>
          </w:p>
        </w:tc>
        <w:tc>
          <w:tcPr>
            <w:tcW w:w="937" w:type="dxa"/>
            <w:tcBorders>
              <w:top w:val="nil"/>
              <w:left w:val="nil"/>
              <w:bottom w:val="single" w:sz="4" w:space="0" w:color="808080"/>
              <w:right w:val="single" w:sz="4" w:space="0" w:color="808080"/>
            </w:tcBorders>
            <w:shd w:val="clear" w:color="auto" w:fill="auto"/>
            <w:noWrap/>
            <w:vAlign w:val="bottom"/>
            <w:hideMark/>
          </w:tcPr>
          <w:p w14:paraId="0C4EA43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788</w:t>
            </w:r>
          </w:p>
        </w:tc>
        <w:tc>
          <w:tcPr>
            <w:tcW w:w="810" w:type="dxa"/>
            <w:tcBorders>
              <w:top w:val="nil"/>
              <w:left w:val="nil"/>
              <w:bottom w:val="single" w:sz="4" w:space="0" w:color="808080"/>
              <w:right w:val="single" w:sz="4" w:space="0" w:color="808080"/>
            </w:tcBorders>
            <w:shd w:val="clear" w:color="auto" w:fill="auto"/>
            <w:noWrap/>
            <w:vAlign w:val="bottom"/>
            <w:hideMark/>
          </w:tcPr>
          <w:p w14:paraId="3FFE0B06"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774</w:t>
            </w:r>
          </w:p>
        </w:tc>
        <w:tc>
          <w:tcPr>
            <w:tcW w:w="810" w:type="dxa"/>
            <w:tcBorders>
              <w:top w:val="nil"/>
              <w:left w:val="nil"/>
              <w:bottom w:val="single" w:sz="4" w:space="0" w:color="808080"/>
              <w:right w:val="single" w:sz="4" w:space="0" w:color="808080"/>
            </w:tcBorders>
            <w:shd w:val="clear" w:color="auto" w:fill="auto"/>
            <w:noWrap/>
            <w:vAlign w:val="bottom"/>
            <w:hideMark/>
          </w:tcPr>
          <w:p w14:paraId="0FF9BE7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812</w:t>
            </w:r>
          </w:p>
        </w:tc>
        <w:tc>
          <w:tcPr>
            <w:tcW w:w="773" w:type="dxa"/>
            <w:tcBorders>
              <w:top w:val="nil"/>
              <w:left w:val="nil"/>
              <w:bottom w:val="single" w:sz="4" w:space="0" w:color="808080"/>
              <w:right w:val="single" w:sz="4" w:space="0" w:color="808080"/>
            </w:tcBorders>
            <w:shd w:val="clear" w:color="auto" w:fill="auto"/>
            <w:noWrap/>
            <w:vAlign w:val="bottom"/>
            <w:hideMark/>
          </w:tcPr>
          <w:p w14:paraId="7B0DD56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848</w:t>
            </w:r>
          </w:p>
        </w:tc>
        <w:tc>
          <w:tcPr>
            <w:tcW w:w="667" w:type="dxa"/>
            <w:tcBorders>
              <w:top w:val="nil"/>
              <w:left w:val="nil"/>
              <w:bottom w:val="single" w:sz="4" w:space="0" w:color="808080"/>
              <w:right w:val="single" w:sz="4" w:space="0" w:color="808080"/>
            </w:tcBorders>
            <w:shd w:val="clear" w:color="auto" w:fill="auto"/>
            <w:noWrap/>
            <w:vAlign w:val="bottom"/>
            <w:hideMark/>
          </w:tcPr>
          <w:p w14:paraId="5CC0539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855</w:t>
            </w:r>
          </w:p>
        </w:tc>
      </w:tr>
      <w:tr w:rsidR="003F68C5" w:rsidRPr="003F68C5" w14:paraId="15FA2BAD"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53D420F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Хангайн бүс</w:t>
            </w:r>
          </w:p>
        </w:tc>
        <w:tc>
          <w:tcPr>
            <w:tcW w:w="810" w:type="dxa"/>
            <w:tcBorders>
              <w:top w:val="nil"/>
              <w:left w:val="nil"/>
              <w:bottom w:val="single" w:sz="4" w:space="0" w:color="808080"/>
              <w:right w:val="single" w:sz="4" w:space="0" w:color="808080"/>
            </w:tcBorders>
            <w:shd w:val="clear" w:color="auto" w:fill="auto"/>
            <w:noWrap/>
            <w:vAlign w:val="bottom"/>
            <w:hideMark/>
          </w:tcPr>
          <w:p w14:paraId="0C00781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530</w:t>
            </w:r>
          </w:p>
        </w:tc>
        <w:tc>
          <w:tcPr>
            <w:tcW w:w="900" w:type="dxa"/>
            <w:tcBorders>
              <w:top w:val="nil"/>
              <w:left w:val="nil"/>
              <w:bottom w:val="single" w:sz="4" w:space="0" w:color="808080"/>
              <w:right w:val="single" w:sz="4" w:space="0" w:color="808080"/>
            </w:tcBorders>
            <w:shd w:val="clear" w:color="auto" w:fill="auto"/>
            <w:noWrap/>
            <w:vAlign w:val="bottom"/>
            <w:hideMark/>
          </w:tcPr>
          <w:p w14:paraId="090B1F1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536</w:t>
            </w:r>
          </w:p>
        </w:tc>
        <w:tc>
          <w:tcPr>
            <w:tcW w:w="810" w:type="dxa"/>
            <w:tcBorders>
              <w:top w:val="nil"/>
              <w:left w:val="nil"/>
              <w:bottom w:val="single" w:sz="4" w:space="0" w:color="808080"/>
              <w:right w:val="single" w:sz="4" w:space="0" w:color="808080"/>
            </w:tcBorders>
            <w:shd w:val="clear" w:color="auto" w:fill="auto"/>
            <w:noWrap/>
            <w:vAlign w:val="bottom"/>
            <w:hideMark/>
          </w:tcPr>
          <w:p w14:paraId="0AB3581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584</w:t>
            </w:r>
          </w:p>
        </w:tc>
        <w:tc>
          <w:tcPr>
            <w:tcW w:w="773" w:type="dxa"/>
            <w:tcBorders>
              <w:top w:val="nil"/>
              <w:left w:val="nil"/>
              <w:bottom w:val="single" w:sz="4" w:space="0" w:color="808080"/>
              <w:right w:val="single" w:sz="4" w:space="0" w:color="808080"/>
            </w:tcBorders>
            <w:shd w:val="clear" w:color="auto" w:fill="auto"/>
            <w:noWrap/>
            <w:vAlign w:val="bottom"/>
            <w:hideMark/>
          </w:tcPr>
          <w:p w14:paraId="1D475BC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626</w:t>
            </w:r>
          </w:p>
        </w:tc>
        <w:tc>
          <w:tcPr>
            <w:tcW w:w="937" w:type="dxa"/>
            <w:tcBorders>
              <w:top w:val="nil"/>
              <w:left w:val="nil"/>
              <w:bottom w:val="single" w:sz="4" w:space="0" w:color="808080"/>
              <w:right w:val="single" w:sz="4" w:space="0" w:color="808080"/>
            </w:tcBorders>
            <w:shd w:val="clear" w:color="auto" w:fill="auto"/>
            <w:noWrap/>
            <w:vAlign w:val="bottom"/>
            <w:hideMark/>
          </w:tcPr>
          <w:p w14:paraId="55997B1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601</w:t>
            </w:r>
          </w:p>
        </w:tc>
        <w:tc>
          <w:tcPr>
            <w:tcW w:w="810" w:type="dxa"/>
            <w:tcBorders>
              <w:top w:val="nil"/>
              <w:left w:val="nil"/>
              <w:bottom w:val="single" w:sz="4" w:space="0" w:color="808080"/>
              <w:right w:val="single" w:sz="4" w:space="0" w:color="808080"/>
            </w:tcBorders>
            <w:shd w:val="clear" w:color="auto" w:fill="auto"/>
            <w:noWrap/>
            <w:vAlign w:val="bottom"/>
            <w:hideMark/>
          </w:tcPr>
          <w:p w14:paraId="7C144DB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615</w:t>
            </w:r>
          </w:p>
        </w:tc>
        <w:tc>
          <w:tcPr>
            <w:tcW w:w="810" w:type="dxa"/>
            <w:tcBorders>
              <w:top w:val="nil"/>
              <w:left w:val="nil"/>
              <w:bottom w:val="single" w:sz="4" w:space="0" w:color="808080"/>
              <w:right w:val="single" w:sz="4" w:space="0" w:color="808080"/>
            </w:tcBorders>
            <w:shd w:val="clear" w:color="auto" w:fill="auto"/>
            <w:noWrap/>
            <w:vAlign w:val="bottom"/>
            <w:hideMark/>
          </w:tcPr>
          <w:p w14:paraId="31F5507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620</w:t>
            </w:r>
          </w:p>
        </w:tc>
        <w:tc>
          <w:tcPr>
            <w:tcW w:w="773" w:type="dxa"/>
            <w:tcBorders>
              <w:top w:val="nil"/>
              <w:left w:val="nil"/>
              <w:bottom w:val="single" w:sz="4" w:space="0" w:color="808080"/>
              <w:right w:val="single" w:sz="4" w:space="0" w:color="808080"/>
            </w:tcBorders>
            <w:shd w:val="clear" w:color="auto" w:fill="auto"/>
            <w:noWrap/>
            <w:vAlign w:val="bottom"/>
            <w:hideMark/>
          </w:tcPr>
          <w:p w14:paraId="2B1C1AD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619</w:t>
            </w:r>
          </w:p>
        </w:tc>
        <w:tc>
          <w:tcPr>
            <w:tcW w:w="667" w:type="dxa"/>
            <w:tcBorders>
              <w:top w:val="nil"/>
              <w:left w:val="nil"/>
              <w:bottom w:val="single" w:sz="4" w:space="0" w:color="808080"/>
              <w:right w:val="single" w:sz="4" w:space="0" w:color="808080"/>
            </w:tcBorders>
            <w:shd w:val="clear" w:color="auto" w:fill="auto"/>
            <w:noWrap/>
            <w:vAlign w:val="bottom"/>
            <w:hideMark/>
          </w:tcPr>
          <w:p w14:paraId="703E02B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601</w:t>
            </w:r>
          </w:p>
        </w:tc>
      </w:tr>
      <w:tr w:rsidR="003F68C5" w:rsidRPr="003F68C5" w14:paraId="78B84E39"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396A4A90"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Хашаат</w:t>
            </w:r>
          </w:p>
        </w:tc>
        <w:tc>
          <w:tcPr>
            <w:tcW w:w="810" w:type="dxa"/>
            <w:tcBorders>
              <w:top w:val="nil"/>
              <w:left w:val="nil"/>
              <w:bottom w:val="single" w:sz="4" w:space="0" w:color="808080"/>
              <w:right w:val="single" w:sz="4" w:space="0" w:color="808080"/>
            </w:tcBorders>
            <w:shd w:val="clear" w:color="auto" w:fill="auto"/>
            <w:noWrap/>
            <w:vAlign w:val="bottom"/>
            <w:hideMark/>
          </w:tcPr>
          <w:p w14:paraId="3DBB516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639</w:t>
            </w:r>
          </w:p>
        </w:tc>
        <w:tc>
          <w:tcPr>
            <w:tcW w:w="900" w:type="dxa"/>
            <w:tcBorders>
              <w:top w:val="nil"/>
              <w:left w:val="nil"/>
              <w:bottom w:val="single" w:sz="4" w:space="0" w:color="808080"/>
              <w:right w:val="single" w:sz="4" w:space="0" w:color="808080"/>
            </w:tcBorders>
            <w:shd w:val="clear" w:color="auto" w:fill="auto"/>
            <w:noWrap/>
            <w:vAlign w:val="bottom"/>
            <w:hideMark/>
          </w:tcPr>
          <w:p w14:paraId="562F97A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644</w:t>
            </w:r>
          </w:p>
        </w:tc>
        <w:tc>
          <w:tcPr>
            <w:tcW w:w="810" w:type="dxa"/>
            <w:tcBorders>
              <w:top w:val="nil"/>
              <w:left w:val="nil"/>
              <w:bottom w:val="single" w:sz="4" w:space="0" w:color="808080"/>
              <w:right w:val="single" w:sz="4" w:space="0" w:color="808080"/>
            </w:tcBorders>
            <w:shd w:val="clear" w:color="auto" w:fill="auto"/>
            <w:noWrap/>
            <w:vAlign w:val="bottom"/>
            <w:hideMark/>
          </w:tcPr>
          <w:p w14:paraId="7AD94EA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641</w:t>
            </w:r>
          </w:p>
        </w:tc>
        <w:tc>
          <w:tcPr>
            <w:tcW w:w="773" w:type="dxa"/>
            <w:tcBorders>
              <w:top w:val="nil"/>
              <w:left w:val="nil"/>
              <w:bottom w:val="single" w:sz="4" w:space="0" w:color="808080"/>
              <w:right w:val="single" w:sz="4" w:space="0" w:color="808080"/>
            </w:tcBorders>
            <w:shd w:val="clear" w:color="auto" w:fill="auto"/>
            <w:noWrap/>
            <w:vAlign w:val="bottom"/>
            <w:hideMark/>
          </w:tcPr>
          <w:p w14:paraId="7DAA97C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638</w:t>
            </w:r>
          </w:p>
        </w:tc>
        <w:tc>
          <w:tcPr>
            <w:tcW w:w="937" w:type="dxa"/>
            <w:tcBorders>
              <w:top w:val="nil"/>
              <w:left w:val="nil"/>
              <w:bottom w:val="single" w:sz="4" w:space="0" w:color="808080"/>
              <w:right w:val="single" w:sz="4" w:space="0" w:color="808080"/>
            </w:tcBorders>
            <w:shd w:val="clear" w:color="auto" w:fill="auto"/>
            <w:noWrap/>
            <w:vAlign w:val="bottom"/>
            <w:hideMark/>
          </w:tcPr>
          <w:p w14:paraId="148EBCE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626</w:t>
            </w:r>
          </w:p>
        </w:tc>
        <w:tc>
          <w:tcPr>
            <w:tcW w:w="810" w:type="dxa"/>
            <w:tcBorders>
              <w:top w:val="nil"/>
              <w:left w:val="nil"/>
              <w:bottom w:val="single" w:sz="4" w:space="0" w:color="808080"/>
              <w:right w:val="single" w:sz="4" w:space="0" w:color="808080"/>
            </w:tcBorders>
            <w:shd w:val="clear" w:color="auto" w:fill="auto"/>
            <w:noWrap/>
            <w:vAlign w:val="bottom"/>
            <w:hideMark/>
          </w:tcPr>
          <w:p w14:paraId="42F11E7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631</w:t>
            </w:r>
          </w:p>
        </w:tc>
        <w:tc>
          <w:tcPr>
            <w:tcW w:w="810" w:type="dxa"/>
            <w:tcBorders>
              <w:top w:val="nil"/>
              <w:left w:val="nil"/>
              <w:bottom w:val="single" w:sz="4" w:space="0" w:color="808080"/>
              <w:right w:val="single" w:sz="4" w:space="0" w:color="808080"/>
            </w:tcBorders>
            <w:shd w:val="clear" w:color="auto" w:fill="auto"/>
            <w:noWrap/>
            <w:vAlign w:val="bottom"/>
            <w:hideMark/>
          </w:tcPr>
          <w:p w14:paraId="372A987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650</w:t>
            </w:r>
          </w:p>
        </w:tc>
        <w:tc>
          <w:tcPr>
            <w:tcW w:w="773" w:type="dxa"/>
            <w:tcBorders>
              <w:top w:val="nil"/>
              <w:left w:val="nil"/>
              <w:bottom w:val="single" w:sz="4" w:space="0" w:color="808080"/>
              <w:right w:val="single" w:sz="4" w:space="0" w:color="808080"/>
            </w:tcBorders>
            <w:shd w:val="clear" w:color="auto" w:fill="auto"/>
            <w:noWrap/>
            <w:vAlign w:val="bottom"/>
            <w:hideMark/>
          </w:tcPr>
          <w:p w14:paraId="7826FF6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679</w:t>
            </w:r>
          </w:p>
        </w:tc>
        <w:tc>
          <w:tcPr>
            <w:tcW w:w="667" w:type="dxa"/>
            <w:tcBorders>
              <w:top w:val="nil"/>
              <w:left w:val="nil"/>
              <w:bottom w:val="single" w:sz="4" w:space="0" w:color="808080"/>
              <w:right w:val="single" w:sz="4" w:space="0" w:color="808080"/>
            </w:tcBorders>
            <w:shd w:val="clear" w:color="auto" w:fill="auto"/>
            <w:noWrap/>
            <w:vAlign w:val="bottom"/>
            <w:hideMark/>
          </w:tcPr>
          <w:p w14:paraId="0B207F1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734</w:t>
            </w:r>
          </w:p>
        </w:tc>
      </w:tr>
      <w:tr w:rsidR="003F68C5" w:rsidRPr="003F68C5" w14:paraId="0D077881"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519DDBBD"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Хотонт</w:t>
            </w:r>
          </w:p>
        </w:tc>
        <w:tc>
          <w:tcPr>
            <w:tcW w:w="810" w:type="dxa"/>
            <w:tcBorders>
              <w:top w:val="nil"/>
              <w:left w:val="nil"/>
              <w:bottom w:val="single" w:sz="4" w:space="0" w:color="808080"/>
              <w:right w:val="single" w:sz="4" w:space="0" w:color="808080"/>
            </w:tcBorders>
            <w:shd w:val="clear" w:color="auto" w:fill="auto"/>
            <w:noWrap/>
            <w:vAlign w:val="bottom"/>
            <w:hideMark/>
          </w:tcPr>
          <w:p w14:paraId="3003C56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885</w:t>
            </w:r>
          </w:p>
        </w:tc>
        <w:tc>
          <w:tcPr>
            <w:tcW w:w="900" w:type="dxa"/>
            <w:tcBorders>
              <w:top w:val="nil"/>
              <w:left w:val="nil"/>
              <w:bottom w:val="single" w:sz="4" w:space="0" w:color="808080"/>
              <w:right w:val="single" w:sz="4" w:space="0" w:color="808080"/>
            </w:tcBorders>
            <w:shd w:val="clear" w:color="auto" w:fill="auto"/>
            <w:noWrap/>
            <w:vAlign w:val="bottom"/>
            <w:hideMark/>
          </w:tcPr>
          <w:p w14:paraId="1BB85E1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897</w:t>
            </w:r>
          </w:p>
        </w:tc>
        <w:tc>
          <w:tcPr>
            <w:tcW w:w="810" w:type="dxa"/>
            <w:tcBorders>
              <w:top w:val="nil"/>
              <w:left w:val="nil"/>
              <w:bottom w:val="single" w:sz="4" w:space="0" w:color="808080"/>
              <w:right w:val="single" w:sz="4" w:space="0" w:color="808080"/>
            </w:tcBorders>
            <w:shd w:val="clear" w:color="auto" w:fill="auto"/>
            <w:noWrap/>
            <w:vAlign w:val="bottom"/>
            <w:hideMark/>
          </w:tcPr>
          <w:p w14:paraId="0AFEDDF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879</w:t>
            </w:r>
          </w:p>
        </w:tc>
        <w:tc>
          <w:tcPr>
            <w:tcW w:w="773" w:type="dxa"/>
            <w:tcBorders>
              <w:top w:val="nil"/>
              <w:left w:val="nil"/>
              <w:bottom w:val="single" w:sz="4" w:space="0" w:color="808080"/>
              <w:right w:val="single" w:sz="4" w:space="0" w:color="808080"/>
            </w:tcBorders>
            <w:shd w:val="clear" w:color="auto" w:fill="auto"/>
            <w:noWrap/>
            <w:vAlign w:val="bottom"/>
            <w:hideMark/>
          </w:tcPr>
          <w:p w14:paraId="6E953FD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952</w:t>
            </w:r>
          </w:p>
        </w:tc>
        <w:tc>
          <w:tcPr>
            <w:tcW w:w="937" w:type="dxa"/>
            <w:tcBorders>
              <w:top w:val="nil"/>
              <w:left w:val="nil"/>
              <w:bottom w:val="single" w:sz="4" w:space="0" w:color="808080"/>
              <w:right w:val="single" w:sz="4" w:space="0" w:color="808080"/>
            </w:tcBorders>
            <w:shd w:val="clear" w:color="auto" w:fill="auto"/>
            <w:noWrap/>
            <w:vAlign w:val="bottom"/>
            <w:hideMark/>
          </w:tcPr>
          <w:p w14:paraId="6EBFEEE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957</w:t>
            </w:r>
          </w:p>
        </w:tc>
        <w:tc>
          <w:tcPr>
            <w:tcW w:w="810" w:type="dxa"/>
            <w:tcBorders>
              <w:top w:val="nil"/>
              <w:left w:val="nil"/>
              <w:bottom w:val="single" w:sz="4" w:space="0" w:color="808080"/>
              <w:right w:val="single" w:sz="4" w:space="0" w:color="808080"/>
            </w:tcBorders>
            <w:shd w:val="clear" w:color="auto" w:fill="auto"/>
            <w:noWrap/>
            <w:vAlign w:val="bottom"/>
            <w:hideMark/>
          </w:tcPr>
          <w:p w14:paraId="543D0A3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920</w:t>
            </w:r>
          </w:p>
        </w:tc>
        <w:tc>
          <w:tcPr>
            <w:tcW w:w="810" w:type="dxa"/>
            <w:tcBorders>
              <w:top w:val="nil"/>
              <w:left w:val="nil"/>
              <w:bottom w:val="single" w:sz="4" w:space="0" w:color="808080"/>
              <w:right w:val="single" w:sz="4" w:space="0" w:color="808080"/>
            </w:tcBorders>
            <w:shd w:val="clear" w:color="auto" w:fill="auto"/>
            <w:noWrap/>
            <w:vAlign w:val="bottom"/>
            <w:hideMark/>
          </w:tcPr>
          <w:p w14:paraId="44BE4C1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930</w:t>
            </w:r>
          </w:p>
        </w:tc>
        <w:tc>
          <w:tcPr>
            <w:tcW w:w="773" w:type="dxa"/>
            <w:tcBorders>
              <w:top w:val="nil"/>
              <w:left w:val="nil"/>
              <w:bottom w:val="single" w:sz="4" w:space="0" w:color="808080"/>
              <w:right w:val="single" w:sz="4" w:space="0" w:color="808080"/>
            </w:tcBorders>
            <w:shd w:val="clear" w:color="auto" w:fill="auto"/>
            <w:noWrap/>
            <w:vAlign w:val="bottom"/>
            <w:hideMark/>
          </w:tcPr>
          <w:p w14:paraId="5379828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962</w:t>
            </w:r>
          </w:p>
        </w:tc>
        <w:tc>
          <w:tcPr>
            <w:tcW w:w="667" w:type="dxa"/>
            <w:tcBorders>
              <w:top w:val="nil"/>
              <w:left w:val="nil"/>
              <w:bottom w:val="single" w:sz="4" w:space="0" w:color="808080"/>
              <w:right w:val="single" w:sz="4" w:space="0" w:color="808080"/>
            </w:tcBorders>
            <w:shd w:val="clear" w:color="auto" w:fill="auto"/>
            <w:noWrap/>
            <w:vAlign w:val="bottom"/>
            <w:hideMark/>
          </w:tcPr>
          <w:p w14:paraId="7790E75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974</w:t>
            </w:r>
          </w:p>
        </w:tc>
      </w:tr>
      <w:tr w:rsidR="003F68C5" w:rsidRPr="003F68C5" w14:paraId="6826E740"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72A6B16B"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Цахир</w:t>
            </w:r>
          </w:p>
        </w:tc>
        <w:tc>
          <w:tcPr>
            <w:tcW w:w="810" w:type="dxa"/>
            <w:tcBorders>
              <w:top w:val="nil"/>
              <w:left w:val="nil"/>
              <w:bottom w:val="single" w:sz="4" w:space="0" w:color="808080"/>
              <w:right w:val="single" w:sz="4" w:space="0" w:color="808080"/>
            </w:tcBorders>
            <w:shd w:val="clear" w:color="auto" w:fill="auto"/>
            <w:noWrap/>
            <w:vAlign w:val="bottom"/>
            <w:hideMark/>
          </w:tcPr>
          <w:p w14:paraId="7FF15DC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364</w:t>
            </w:r>
          </w:p>
        </w:tc>
        <w:tc>
          <w:tcPr>
            <w:tcW w:w="900" w:type="dxa"/>
            <w:tcBorders>
              <w:top w:val="nil"/>
              <w:left w:val="nil"/>
              <w:bottom w:val="single" w:sz="4" w:space="0" w:color="808080"/>
              <w:right w:val="single" w:sz="4" w:space="0" w:color="808080"/>
            </w:tcBorders>
            <w:shd w:val="clear" w:color="auto" w:fill="auto"/>
            <w:noWrap/>
            <w:vAlign w:val="bottom"/>
            <w:hideMark/>
          </w:tcPr>
          <w:p w14:paraId="69A7FB6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387</w:t>
            </w:r>
          </w:p>
        </w:tc>
        <w:tc>
          <w:tcPr>
            <w:tcW w:w="810" w:type="dxa"/>
            <w:tcBorders>
              <w:top w:val="nil"/>
              <w:left w:val="nil"/>
              <w:bottom w:val="single" w:sz="4" w:space="0" w:color="808080"/>
              <w:right w:val="single" w:sz="4" w:space="0" w:color="808080"/>
            </w:tcBorders>
            <w:shd w:val="clear" w:color="auto" w:fill="auto"/>
            <w:noWrap/>
            <w:vAlign w:val="bottom"/>
            <w:hideMark/>
          </w:tcPr>
          <w:p w14:paraId="6C64835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466</w:t>
            </w:r>
          </w:p>
        </w:tc>
        <w:tc>
          <w:tcPr>
            <w:tcW w:w="773" w:type="dxa"/>
            <w:tcBorders>
              <w:top w:val="nil"/>
              <w:left w:val="nil"/>
              <w:bottom w:val="single" w:sz="4" w:space="0" w:color="808080"/>
              <w:right w:val="single" w:sz="4" w:space="0" w:color="808080"/>
            </w:tcBorders>
            <w:shd w:val="clear" w:color="auto" w:fill="auto"/>
            <w:noWrap/>
            <w:vAlign w:val="bottom"/>
            <w:hideMark/>
          </w:tcPr>
          <w:p w14:paraId="670FBA8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456</w:t>
            </w:r>
          </w:p>
        </w:tc>
        <w:tc>
          <w:tcPr>
            <w:tcW w:w="937" w:type="dxa"/>
            <w:tcBorders>
              <w:top w:val="nil"/>
              <w:left w:val="nil"/>
              <w:bottom w:val="single" w:sz="4" w:space="0" w:color="808080"/>
              <w:right w:val="single" w:sz="4" w:space="0" w:color="808080"/>
            </w:tcBorders>
            <w:shd w:val="clear" w:color="auto" w:fill="auto"/>
            <w:noWrap/>
            <w:vAlign w:val="bottom"/>
            <w:hideMark/>
          </w:tcPr>
          <w:p w14:paraId="6172EAA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441</w:t>
            </w:r>
          </w:p>
        </w:tc>
        <w:tc>
          <w:tcPr>
            <w:tcW w:w="810" w:type="dxa"/>
            <w:tcBorders>
              <w:top w:val="nil"/>
              <w:left w:val="nil"/>
              <w:bottom w:val="single" w:sz="4" w:space="0" w:color="808080"/>
              <w:right w:val="single" w:sz="4" w:space="0" w:color="808080"/>
            </w:tcBorders>
            <w:shd w:val="clear" w:color="auto" w:fill="auto"/>
            <w:noWrap/>
            <w:vAlign w:val="bottom"/>
            <w:hideMark/>
          </w:tcPr>
          <w:p w14:paraId="10A142A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433</w:t>
            </w:r>
          </w:p>
        </w:tc>
        <w:tc>
          <w:tcPr>
            <w:tcW w:w="810" w:type="dxa"/>
            <w:tcBorders>
              <w:top w:val="nil"/>
              <w:left w:val="nil"/>
              <w:bottom w:val="single" w:sz="4" w:space="0" w:color="808080"/>
              <w:right w:val="single" w:sz="4" w:space="0" w:color="808080"/>
            </w:tcBorders>
            <w:shd w:val="clear" w:color="auto" w:fill="auto"/>
            <w:noWrap/>
            <w:vAlign w:val="bottom"/>
            <w:hideMark/>
          </w:tcPr>
          <w:p w14:paraId="158660F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490</w:t>
            </w:r>
          </w:p>
        </w:tc>
        <w:tc>
          <w:tcPr>
            <w:tcW w:w="773" w:type="dxa"/>
            <w:tcBorders>
              <w:top w:val="nil"/>
              <w:left w:val="nil"/>
              <w:bottom w:val="single" w:sz="4" w:space="0" w:color="808080"/>
              <w:right w:val="single" w:sz="4" w:space="0" w:color="808080"/>
            </w:tcBorders>
            <w:shd w:val="clear" w:color="auto" w:fill="auto"/>
            <w:noWrap/>
            <w:vAlign w:val="bottom"/>
            <w:hideMark/>
          </w:tcPr>
          <w:p w14:paraId="5F4310A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534</w:t>
            </w:r>
          </w:p>
        </w:tc>
        <w:tc>
          <w:tcPr>
            <w:tcW w:w="667" w:type="dxa"/>
            <w:tcBorders>
              <w:top w:val="nil"/>
              <w:left w:val="nil"/>
              <w:bottom w:val="single" w:sz="4" w:space="0" w:color="808080"/>
              <w:right w:val="single" w:sz="4" w:space="0" w:color="808080"/>
            </w:tcBorders>
            <w:shd w:val="clear" w:color="auto" w:fill="auto"/>
            <w:noWrap/>
            <w:vAlign w:val="bottom"/>
            <w:hideMark/>
          </w:tcPr>
          <w:p w14:paraId="2AE32C4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528</w:t>
            </w:r>
          </w:p>
        </w:tc>
      </w:tr>
      <w:tr w:rsidR="003F68C5" w:rsidRPr="003F68C5" w14:paraId="31E198B6"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37827052"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Цэнхэр</w:t>
            </w:r>
          </w:p>
        </w:tc>
        <w:tc>
          <w:tcPr>
            <w:tcW w:w="810" w:type="dxa"/>
            <w:tcBorders>
              <w:top w:val="nil"/>
              <w:left w:val="nil"/>
              <w:bottom w:val="single" w:sz="4" w:space="0" w:color="808080"/>
              <w:right w:val="single" w:sz="4" w:space="0" w:color="808080"/>
            </w:tcBorders>
            <w:shd w:val="clear" w:color="auto" w:fill="auto"/>
            <w:noWrap/>
            <w:vAlign w:val="bottom"/>
            <w:hideMark/>
          </w:tcPr>
          <w:p w14:paraId="221BCD1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1036</w:t>
            </w:r>
          </w:p>
        </w:tc>
        <w:tc>
          <w:tcPr>
            <w:tcW w:w="900" w:type="dxa"/>
            <w:tcBorders>
              <w:top w:val="nil"/>
              <w:left w:val="nil"/>
              <w:bottom w:val="single" w:sz="4" w:space="0" w:color="808080"/>
              <w:right w:val="single" w:sz="4" w:space="0" w:color="808080"/>
            </w:tcBorders>
            <w:shd w:val="clear" w:color="auto" w:fill="auto"/>
            <w:noWrap/>
            <w:vAlign w:val="bottom"/>
            <w:hideMark/>
          </w:tcPr>
          <w:p w14:paraId="1F98846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1093</w:t>
            </w:r>
          </w:p>
        </w:tc>
        <w:tc>
          <w:tcPr>
            <w:tcW w:w="810" w:type="dxa"/>
            <w:tcBorders>
              <w:top w:val="nil"/>
              <w:left w:val="nil"/>
              <w:bottom w:val="single" w:sz="4" w:space="0" w:color="808080"/>
              <w:right w:val="single" w:sz="4" w:space="0" w:color="808080"/>
            </w:tcBorders>
            <w:shd w:val="clear" w:color="auto" w:fill="auto"/>
            <w:noWrap/>
            <w:vAlign w:val="bottom"/>
            <w:hideMark/>
          </w:tcPr>
          <w:p w14:paraId="391C96C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1142</w:t>
            </w:r>
          </w:p>
        </w:tc>
        <w:tc>
          <w:tcPr>
            <w:tcW w:w="773" w:type="dxa"/>
            <w:tcBorders>
              <w:top w:val="nil"/>
              <w:left w:val="nil"/>
              <w:bottom w:val="single" w:sz="4" w:space="0" w:color="808080"/>
              <w:right w:val="single" w:sz="4" w:space="0" w:color="808080"/>
            </w:tcBorders>
            <w:shd w:val="clear" w:color="auto" w:fill="auto"/>
            <w:noWrap/>
            <w:vAlign w:val="bottom"/>
            <w:hideMark/>
          </w:tcPr>
          <w:p w14:paraId="18D1E41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1211</w:t>
            </w:r>
          </w:p>
        </w:tc>
        <w:tc>
          <w:tcPr>
            <w:tcW w:w="937" w:type="dxa"/>
            <w:tcBorders>
              <w:top w:val="nil"/>
              <w:left w:val="nil"/>
              <w:bottom w:val="single" w:sz="4" w:space="0" w:color="808080"/>
              <w:right w:val="single" w:sz="4" w:space="0" w:color="808080"/>
            </w:tcBorders>
            <w:shd w:val="clear" w:color="auto" w:fill="auto"/>
            <w:noWrap/>
            <w:vAlign w:val="bottom"/>
            <w:hideMark/>
          </w:tcPr>
          <w:p w14:paraId="4728AB0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1204</w:t>
            </w:r>
          </w:p>
        </w:tc>
        <w:tc>
          <w:tcPr>
            <w:tcW w:w="810" w:type="dxa"/>
            <w:tcBorders>
              <w:top w:val="nil"/>
              <w:left w:val="nil"/>
              <w:bottom w:val="single" w:sz="4" w:space="0" w:color="808080"/>
              <w:right w:val="single" w:sz="4" w:space="0" w:color="808080"/>
            </w:tcBorders>
            <w:shd w:val="clear" w:color="auto" w:fill="auto"/>
            <w:noWrap/>
            <w:vAlign w:val="bottom"/>
            <w:hideMark/>
          </w:tcPr>
          <w:p w14:paraId="7E36603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1208</w:t>
            </w:r>
          </w:p>
        </w:tc>
        <w:tc>
          <w:tcPr>
            <w:tcW w:w="810" w:type="dxa"/>
            <w:tcBorders>
              <w:top w:val="nil"/>
              <w:left w:val="nil"/>
              <w:bottom w:val="single" w:sz="4" w:space="0" w:color="808080"/>
              <w:right w:val="single" w:sz="4" w:space="0" w:color="808080"/>
            </w:tcBorders>
            <w:shd w:val="clear" w:color="auto" w:fill="auto"/>
            <w:noWrap/>
            <w:vAlign w:val="bottom"/>
            <w:hideMark/>
          </w:tcPr>
          <w:p w14:paraId="0715358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1272</w:t>
            </w:r>
          </w:p>
        </w:tc>
        <w:tc>
          <w:tcPr>
            <w:tcW w:w="773" w:type="dxa"/>
            <w:tcBorders>
              <w:top w:val="nil"/>
              <w:left w:val="nil"/>
              <w:bottom w:val="single" w:sz="4" w:space="0" w:color="808080"/>
              <w:right w:val="single" w:sz="4" w:space="0" w:color="808080"/>
            </w:tcBorders>
            <w:shd w:val="clear" w:color="auto" w:fill="auto"/>
            <w:noWrap/>
            <w:vAlign w:val="bottom"/>
            <w:hideMark/>
          </w:tcPr>
          <w:p w14:paraId="53B3747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1361</w:t>
            </w:r>
          </w:p>
        </w:tc>
        <w:tc>
          <w:tcPr>
            <w:tcW w:w="667" w:type="dxa"/>
            <w:tcBorders>
              <w:top w:val="nil"/>
              <w:left w:val="nil"/>
              <w:bottom w:val="single" w:sz="4" w:space="0" w:color="808080"/>
              <w:right w:val="single" w:sz="4" w:space="0" w:color="808080"/>
            </w:tcBorders>
            <w:shd w:val="clear" w:color="auto" w:fill="auto"/>
            <w:noWrap/>
            <w:vAlign w:val="bottom"/>
            <w:hideMark/>
          </w:tcPr>
          <w:p w14:paraId="26875C0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1386</w:t>
            </w:r>
          </w:p>
        </w:tc>
      </w:tr>
      <w:tr w:rsidR="003F68C5" w:rsidRPr="003F68C5" w14:paraId="4E35A18C"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36AC4BBE"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Цэцэрлэг</w:t>
            </w:r>
          </w:p>
        </w:tc>
        <w:tc>
          <w:tcPr>
            <w:tcW w:w="810" w:type="dxa"/>
            <w:tcBorders>
              <w:top w:val="nil"/>
              <w:left w:val="nil"/>
              <w:bottom w:val="single" w:sz="4" w:space="0" w:color="808080"/>
              <w:right w:val="single" w:sz="4" w:space="0" w:color="808080"/>
            </w:tcBorders>
            <w:shd w:val="clear" w:color="auto" w:fill="auto"/>
            <w:noWrap/>
            <w:vAlign w:val="bottom"/>
            <w:hideMark/>
          </w:tcPr>
          <w:p w14:paraId="0AE298C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773</w:t>
            </w:r>
          </w:p>
        </w:tc>
        <w:tc>
          <w:tcPr>
            <w:tcW w:w="900" w:type="dxa"/>
            <w:tcBorders>
              <w:top w:val="nil"/>
              <w:left w:val="nil"/>
              <w:bottom w:val="single" w:sz="4" w:space="0" w:color="808080"/>
              <w:right w:val="single" w:sz="4" w:space="0" w:color="808080"/>
            </w:tcBorders>
            <w:shd w:val="clear" w:color="auto" w:fill="auto"/>
            <w:noWrap/>
            <w:vAlign w:val="bottom"/>
            <w:hideMark/>
          </w:tcPr>
          <w:p w14:paraId="320B110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777</w:t>
            </w:r>
          </w:p>
        </w:tc>
        <w:tc>
          <w:tcPr>
            <w:tcW w:w="810" w:type="dxa"/>
            <w:tcBorders>
              <w:top w:val="nil"/>
              <w:left w:val="nil"/>
              <w:bottom w:val="single" w:sz="4" w:space="0" w:color="808080"/>
              <w:right w:val="single" w:sz="4" w:space="0" w:color="808080"/>
            </w:tcBorders>
            <w:shd w:val="clear" w:color="auto" w:fill="auto"/>
            <w:noWrap/>
            <w:vAlign w:val="bottom"/>
            <w:hideMark/>
          </w:tcPr>
          <w:p w14:paraId="6D9A4A55"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763</w:t>
            </w:r>
          </w:p>
        </w:tc>
        <w:tc>
          <w:tcPr>
            <w:tcW w:w="773" w:type="dxa"/>
            <w:tcBorders>
              <w:top w:val="nil"/>
              <w:left w:val="nil"/>
              <w:bottom w:val="single" w:sz="4" w:space="0" w:color="808080"/>
              <w:right w:val="single" w:sz="4" w:space="0" w:color="808080"/>
            </w:tcBorders>
            <w:shd w:val="clear" w:color="auto" w:fill="auto"/>
            <w:noWrap/>
            <w:vAlign w:val="bottom"/>
            <w:hideMark/>
          </w:tcPr>
          <w:p w14:paraId="53228F9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842</w:t>
            </w:r>
          </w:p>
        </w:tc>
        <w:tc>
          <w:tcPr>
            <w:tcW w:w="937" w:type="dxa"/>
            <w:tcBorders>
              <w:top w:val="nil"/>
              <w:left w:val="nil"/>
              <w:bottom w:val="single" w:sz="4" w:space="0" w:color="808080"/>
              <w:right w:val="single" w:sz="4" w:space="0" w:color="808080"/>
            </w:tcBorders>
            <w:shd w:val="clear" w:color="auto" w:fill="auto"/>
            <w:noWrap/>
            <w:vAlign w:val="bottom"/>
            <w:hideMark/>
          </w:tcPr>
          <w:p w14:paraId="6FEAB512"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863</w:t>
            </w:r>
          </w:p>
        </w:tc>
        <w:tc>
          <w:tcPr>
            <w:tcW w:w="810" w:type="dxa"/>
            <w:tcBorders>
              <w:top w:val="nil"/>
              <w:left w:val="nil"/>
              <w:bottom w:val="single" w:sz="4" w:space="0" w:color="808080"/>
              <w:right w:val="single" w:sz="4" w:space="0" w:color="808080"/>
            </w:tcBorders>
            <w:shd w:val="clear" w:color="auto" w:fill="auto"/>
            <w:noWrap/>
            <w:vAlign w:val="bottom"/>
            <w:hideMark/>
          </w:tcPr>
          <w:p w14:paraId="1A3155F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858</w:t>
            </w:r>
          </w:p>
        </w:tc>
        <w:tc>
          <w:tcPr>
            <w:tcW w:w="810" w:type="dxa"/>
            <w:tcBorders>
              <w:top w:val="nil"/>
              <w:left w:val="nil"/>
              <w:bottom w:val="single" w:sz="4" w:space="0" w:color="808080"/>
              <w:right w:val="single" w:sz="4" w:space="0" w:color="808080"/>
            </w:tcBorders>
            <w:shd w:val="clear" w:color="auto" w:fill="auto"/>
            <w:noWrap/>
            <w:vAlign w:val="bottom"/>
            <w:hideMark/>
          </w:tcPr>
          <w:p w14:paraId="71BCE52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862</w:t>
            </w:r>
          </w:p>
        </w:tc>
        <w:tc>
          <w:tcPr>
            <w:tcW w:w="773" w:type="dxa"/>
            <w:tcBorders>
              <w:top w:val="nil"/>
              <w:left w:val="nil"/>
              <w:bottom w:val="single" w:sz="4" w:space="0" w:color="808080"/>
              <w:right w:val="single" w:sz="4" w:space="0" w:color="808080"/>
            </w:tcBorders>
            <w:shd w:val="clear" w:color="auto" w:fill="auto"/>
            <w:noWrap/>
            <w:vAlign w:val="bottom"/>
            <w:hideMark/>
          </w:tcPr>
          <w:p w14:paraId="76B13C3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862</w:t>
            </w:r>
          </w:p>
        </w:tc>
        <w:tc>
          <w:tcPr>
            <w:tcW w:w="667" w:type="dxa"/>
            <w:tcBorders>
              <w:top w:val="nil"/>
              <w:left w:val="nil"/>
              <w:bottom w:val="single" w:sz="4" w:space="0" w:color="808080"/>
              <w:right w:val="single" w:sz="4" w:space="0" w:color="808080"/>
            </w:tcBorders>
            <w:shd w:val="clear" w:color="auto" w:fill="auto"/>
            <w:noWrap/>
            <w:vAlign w:val="bottom"/>
            <w:hideMark/>
          </w:tcPr>
          <w:p w14:paraId="085F61B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856</w:t>
            </w:r>
          </w:p>
        </w:tc>
      </w:tr>
      <w:tr w:rsidR="003F68C5" w:rsidRPr="003F68C5" w14:paraId="3831121E"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7A83446F"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Чулуут</w:t>
            </w:r>
          </w:p>
        </w:tc>
        <w:tc>
          <w:tcPr>
            <w:tcW w:w="810" w:type="dxa"/>
            <w:tcBorders>
              <w:top w:val="nil"/>
              <w:left w:val="nil"/>
              <w:bottom w:val="single" w:sz="4" w:space="0" w:color="808080"/>
              <w:right w:val="single" w:sz="4" w:space="0" w:color="808080"/>
            </w:tcBorders>
            <w:shd w:val="clear" w:color="auto" w:fill="auto"/>
            <w:noWrap/>
            <w:vAlign w:val="bottom"/>
            <w:hideMark/>
          </w:tcPr>
          <w:p w14:paraId="18E5489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693</w:t>
            </w:r>
          </w:p>
        </w:tc>
        <w:tc>
          <w:tcPr>
            <w:tcW w:w="900" w:type="dxa"/>
            <w:tcBorders>
              <w:top w:val="nil"/>
              <w:left w:val="nil"/>
              <w:bottom w:val="single" w:sz="4" w:space="0" w:color="808080"/>
              <w:right w:val="single" w:sz="4" w:space="0" w:color="808080"/>
            </w:tcBorders>
            <w:shd w:val="clear" w:color="auto" w:fill="auto"/>
            <w:noWrap/>
            <w:vAlign w:val="bottom"/>
            <w:hideMark/>
          </w:tcPr>
          <w:p w14:paraId="2F1EA2D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683</w:t>
            </w:r>
          </w:p>
        </w:tc>
        <w:tc>
          <w:tcPr>
            <w:tcW w:w="810" w:type="dxa"/>
            <w:tcBorders>
              <w:top w:val="nil"/>
              <w:left w:val="nil"/>
              <w:bottom w:val="single" w:sz="4" w:space="0" w:color="808080"/>
              <w:right w:val="single" w:sz="4" w:space="0" w:color="808080"/>
            </w:tcBorders>
            <w:shd w:val="clear" w:color="auto" w:fill="auto"/>
            <w:noWrap/>
            <w:vAlign w:val="bottom"/>
            <w:hideMark/>
          </w:tcPr>
          <w:p w14:paraId="455A1814"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710</w:t>
            </w:r>
          </w:p>
        </w:tc>
        <w:tc>
          <w:tcPr>
            <w:tcW w:w="773" w:type="dxa"/>
            <w:tcBorders>
              <w:top w:val="nil"/>
              <w:left w:val="nil"/>
              <w:bottom w:val="single" w:sz="4" w:space="0" w:color="808080"/>
              <w:right w:val="single" w:sz="4" w:space="0" w:color="808080"/>
            </w:tcBorders>
            <w:shd w:val="clear" w:color="auto" w:fill="auto"/>
            <w:noWrap/>
            <w:vAlign w:val="bottom"/>
            <w:hideMark/>
          </w:tcPr>
          <w:p w14:paraId="2C5A886A"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717</w:t>
            </w:r>
          </w:p>
        </w:tc>
        <w:tc>
          <w:tcPr>
            <w:tcW w:w="937" w:type="dxa"/>
            <w:tcBorders>
              <w:top w:val="nil"/>
              <w:left w:val="nil"/>
              <w:bottom w:val="single" w:sz="4" w:space="0" w:color="808080"/>
              <w:right w:val="single" w:sz="4" w:space="0" w:color="808080"/>
            </w:tcBorders>
            <w:shd w:val="clear" w:color="auto" w:fill="auto"/>
            <w:noWrap/>
            <w:vAlign w:val="bottom"/>
            <w:hideMark/>
          </w:tcPr>
          <w:p w14:paraId="2830197C"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718</w:t>
            </w:r>
          </w:p>
        </w:tc>
        <w:tc>
          <w:tcPr>
            <w:tcW w:w="810" w:type="dxa"/>
            <w:tcBorders>
              <w:top w:val="nil"/>
              <w:left w:val="nil"/>
              <w:bottom w:val="single" w:sz="4" w:space="0" w:color="808080"/>
              <w:right w:val="single" w:sz="4" w:space="0" w:color="808080"/>
            </w:tcBorders>
            <w:shd w:val="clear" w:color="auto" w:fill="auto"/>
            <w:noWrap/>
            <w:vAlign w:val="bottom"/>
            <w:hideMark/>
          </w:tcPr>
          <w:p w14:paraId="584E6EC1"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723</w:t>
            </w:r>
          </w:p>
        </w:tc>
        <w:tc>
          <w:tcPr>
            <w:tcW w:w="810" w:type="dxa"/>
            <w:tcBorders>
              <w:top w:val="nil"/>
              <w:left w:val="nil"/>
              <w:bottom w:val="single" w:sz="4" w:space="0" w:color="808080"/>
              <w:right w:val="single" w:sz="4" w:space="0" w:color="808080"/>
            </w:tcBorders>
            <w:shd w:val="clear" w:color="auto" w:fill="auto"/>
            <w:noWrap/>
            <w:vAlign w:val="bottom"/>
            <w:hideMark/>
          </w:tcPr>
          <w:p w14:paraId="53FBD19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730</w:t>
            </w:r>
          </w:p>
        </w:tc>
        <w:tc>
          <w:tcPr>
            <w:tcW w:w="773" w:type="dxa"/>
            <w:tcBorders>
              <w:top w:val="nil"/>
              <w:left w:val="nil"/>
              <w:bottom w:val="single" w:sz="4" w:space="0" w:color="808080"/>
              <w:right w:val="single" w:sz="4" w:space="0" w:color="808080"/>
            </w:tcBorders>
            <w:shd w:val="clear" w:color="auto" w:fill="auto"/>
            <w:noWrap/>
            <w:vAlign w:val="bottom"/>
            <w:hideMark/>
          </w:tcPr>
          <w:p w14:paraId="7EA50BE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768</w:t>
            </w:r>
          </w:p>
        </w:tc>
        <w:tc>
          <w:tcPr>
            <w:tcW w:w="667" w:type="dxa"/>
            <w:tcBorders>
              <w:top w:val="nil"/>
              <w:left w:val="nil"/>
              <w:bottom w:val="single" w:sz="4" w:space="0" w:color="808080"/>
              <w:right w:val="single" w:sz="4" w:space="0" w:color="808080"/>
            </w:tcBorders>
            <w:shd w:val="clear" w:color="auto" w:fill="auto"/>
            <w:noWrap/>
            <w:vAlign w:val="bottom"/>
            <w:hideMark/>
          </w:tcPr>
          <w:p w14:paraId="1CC7CDDB"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757</w:t>
            </w:r>
          </w:p>
        </w:tc>
      </w:tr>
      <w:tr w:rsidR="003F68C5" w:rsidRPr="003F68C5" w14:paraId="2020D70A" w14:textId="77777777" w:rsidTr="003F68C5">
        <w:trPr>
          <w:trHeight w:val="300"/>
        </w:trPr>
        <w:tc>
          <w:tcPr>
            <w:tcW w:w="1615" w:type="dxa"/>
            <w:tcBorders>
              <w:top w:val="nil"/>
              <w:left w:val="single" w:sz="4" w:space="0" w:color="808080"/>
              <w:bottom w:val="single" w:sz="4" w:space="0" w:color="808080"/>
              <w:right w:val="single" w:sz="4" w:space="0" w:color="808080"/>
            </w:tcBorders>
            <w:shd w:val="clear" w:color="auto" w:fill="auto"/>
            <w:noWrap/>
            <w:vAlign w:val="bottom"/>
            <w:hideMark/>
          </w:tcPr>
          <w:p w14:paraId="4D90CE48" w14:textId="77777777" w:rsidR="003F68C5" w:rsidRPr="003F68C5" w:rsidRDefault="003F68C5" w:rsidP="003F68C5">
            <w:pPr>
              <w:rPr>
                <w:rFonts w:ascii="Arial" w:hAnsi="Arial" w:cs="Arial"/>
                <w:sz w:val="22"/>
                <w:szCs w:val="22"/>
                <w:lang w:eastAsia="zh-CN"/>
              </w:rPr>
            </w:pPr>
            <w:r w:rsidRPr="003F68C5">
              <w:rPr>
                <w:rFonts w:ascii="Arial" w:hAnsi="Arial" w:cs="Arial"/>
                <w:sz w:val="22"/>
                <w:szCs w:val="22"/>
                <w:lang w:eastAsia="zh-CN"/>
              </w:rPr>
              <w:t>Эрдэнэмандал</w:t>
            </w:r>
          </w:p>
        </w:tc>
        <w:tc>
          <w:tcPr>
            <w:tcW w:w="810" w:type="dxa"/>
            <w:tcBorders>
              <w:top w:val="nil"/>
              <w:left w:val="nil"/>
              <w:bottom w:val="single" w:sz="4" w:space="0" w:color="808080"/>
              <w:right w:val="single" w:sz="4" w:space="0" w:color="808080"/>
            </w:tcBorders>
            <w:shd w:val="clear" w:color="auto" w:fill="auto"/>
            <w:noWrap/>
            <w:vAlign w:val="bottom"/>
            <w:hideMark/>
          </w:tcPr>
          <w:p w14:paraId="474681A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1117</w:t>
            </w:r>
          </w:p>
        </w:tc>
        <w:tc>
          <w:tcPr>
            <w:tcW w:w="900" w:type="dxa"/>
            <w:tcBorders>
              <w:top w:val="nil"/>
              <w:left w:val="nil"/>
              <w:bottom w:val="single" w:sz="4" w:space="0" w:color="808080"/>
              <w:right w:val="single" w:sz="4" w:space="0" w:color="808080"/>
            </w:tcBorders>
            <w:shd w:val="clear" w:color="auto" w:fill="auto"/>
            <w:noWrap/>
            <w:vAlign w:val="bottom"/>
            <w:hideMark/>
          </w:tcPr>
          <w:p w14:paraId="76E8301D"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1128</w:t>
            </w:r>
          </w:p>
        </w:tc>
        <w:tc>
          <w:tcPr>
            <w:tcW w:w="810" w:type="dxa"/>
            <w:tcBorders>
              <w:top w:val="nil"/>
              <w:left w:val="nil"/>
              <w:bottom w:val="single" w:sz="4" w:space="0" w:color="808080"/>
              <w:right w:val="single" w:sz="4" w:space="0" w:color="808080"/>
            </w:tcBorders>
            <w:shd w:val="clear" w:color="auto" w:fill="auto"/>
            <w:noWrap/>
            <w:vAlign w:val="bottom"/>
            <w:hideMark/>
          </w:tcPr>
          <w:p w14:paraId="448AC9F0"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1142</w:t>
            </w:r>
          </w:p>
        </w:tc>
        <w:tc>
          <w:tcPr>
            <w:tcW w:w="773" w:type="dxa"/>
            <w:tcBorders>
              <w:top w:val="nil"/>
              <w:left w:val="nil"/>
              <w:bottom w:val="single" w:sz="4" w:space="0" w:color="808080"/>
              <w:right w:val="single" w:sz="4" w:space="0" w:color="808080"/>
            </w:tcBorders>
            <w:shd w:val="clear" w:color="auto" w:fill="auto"/>
            <w:noWrap/>
            <w:vAlign w:val="bottom"/>
            <w:hideMark/>
          </w:tcPr>
          <w:p w14:paraId="1B71CA57"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1241</w:t>
            </w:r>
          </w:p>
        </w:tc>
        <w:tc>
          <w:tcPr>
            <w:tcW w:w="937" w:type="dxa"/>
            <w:tcBorders>
              <w:top w:val="nil"/>
              <w:left w:val="nil"/>
              <w:bottom w:val="single" w:sz="4" w:space="0" w:color="808080"/>
              <w:right w:val="single" w:sz="4" w:space="0" w:color="808080"/>
            </w:tcBorders>
            <w:shd w:val="clear" w:color="auto" w:fill="auto"/>
            <w:noWrap/>
            <w:vAlign w:val="bottom"/>
            <w:hideMark/>
          </w:tcPr>
          <w:p w14:paraId="776C3063"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1054</w:t>
            </w:r>
          </w:p>
        </w:tc>
        <w:tc>
          <w:tcPr>
            <w:tcW w:w="810" w:type="dxa"/>
            <w:tcBorders>
              <w:top w:val="nil"/>
              <w:left w:val="nil"/>
              <w:bottom w:val="single" w:sz="4" w:space="0" w:color="808080"/>
              <w:right w:val="single" w:sz="4" w:space="0" w:color="808080"/>
            </w:tcBorders>
            <w:shd w:val="clear" w:color="auto" w:fill="auto"/>
            <w:noWrap/>
            <w:vAlign w:val="bottom"/>
            <w:hideMark/>
          </w:tcPr>
          <w:p w14:paraId="0C893C6E"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1097</w:t>
            </w:r>
          </w:p>
        </w:tc>
        <w:tc>
          <w:tcPr>
            <w:tcW w:w="810" w:type="dxa"/>
            <w:tcBorders>
              <w:top w:val="nil"/>
              <w:left w:val="nil"/>
              <w:bottom w:val="single" w:sz="4" w:space="0" w:color="808080"/>
              <w:right w:val="single" w:sz="4" w:space="0" w:color="808080"/>
            </w:tcBorders>
            <w:shd w:val="clear" w:color="auto" w:fill="auto"/>
            <w:noWrap/>
            <w:vAlign w:val="bottom"/>
            <w:hideMark/>
          </w:tcPr>
          <w:p w14:paraId="07E0022F"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1136</w:t>
            </w:r>
          </w:p>
        </w:tc>
        <w:tc>
          <w:tcPr>
            <w:tcW w:w="773" w:type="dxa"/>
            <w:tcBorders>
              <w:top w:val="nil"/>
              <w:left w:val="nil"/>
              <w:bottom w:val="single" w:sz="4" w:space="0" w:color="808080"/>
              <w:right w:val="single" w:sz="4" w:space="0" w:color="808080"/>
            </w:tcBorders>
            <w:shd w:val="clear" w:color="auto" w:fill="auto"/>
            <w:noWrap/>
            <w:vAlign w:val="bottom"/>
            <w:hideMark/>
          </w:tcPr>
          <w:p w14:paraId="37C07DB9"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1179</w:t>
            </w:r>
          </w:p>
        </w:tc>
        <w:tc>
          <w:tcPr>
            <w:tcW w:w="667" w:type="dxa"/>
            <w:tcBorders>
              <w:top w:val="nil"/>
              <w:left w:val="nil"/>
              <w:bottom w:val="single" w:sz="4" w:space="0" w:color="808080"/>
              <w:right w:val="single" w:sz="4" w:space="0" w:color="808080"/>
            </w:tcBorders>
            <w:shd w:val="clear" w:color="auto" w:fill="auto"/>
            <w:noWrap/>
            <w:vAlign w:val="bottom"/>
            <w:hideMark/>
          </w:tcPr>
          <w:p w14:paraId="6EA3E1F8" w14:textId="77777777" w:rsidR="003F68C5" w:rsidRPr="003F68C5" w:rsidRDefault="003F68C5" w:rsidP="003F68C5">
            <w:pPr>
              <w:jc w:val="right"/>
              <w:rPr>
                <w:rFonts w:ascii="Arial" w:hAnsi="Arial" w:cs="Arial"/>
                <w:sz w:val="22"/>
                <w:szCs w:val="22"/>
                <w:lang w:eastAsia="zh-CN"/>
              </w:rPr>
            </w:pPr>
            <w:r w:rsidRPr="003F68C5">
              <w:rPr>
                <w:rFonts w:ascii="Arial" w:hAnsi="Arial" w:cs="Arial"/>
                <w:sz w:val="22"/>
                <w:szCs w:val="22"/>
                <w:lang w:eastAsia="zh-CN"/>
              </w:rPr>
              <w:t>1219</w:t>
            </w:r>
          </w:p>
        </w:tc>
      </w:tr>
    </w:tbl>
    <w:p w14:paraId="6F063925" w14:textId="77777777" w:rsidR="003F68C5" w:rsidRPr="003F68C5" w:rsidRDefault="003F68C5" w:rsidP="00B5712E">
      <w:pPr>
        <w:jc w:val="both"/>
        <w:rPr>
          <w:rFonts w:ascii="Arial" w:hAnsi="Arial" w:cs="Arial"/>
          <w:color w:val="000000" w:themeColor="text1"/>
          <w:sz w:val="22"/>
          <w:szCs w:val="22"/>
          <w:shd w:val="clear" w:color="auto" w:fill="FFFFFF"/>
        </w:rPr>
      </w:pPr>
    </w:p>
    <w:p w14:paraId="5987282D" w14:textId="77777777" w:rsidR="003F68C5" w:rsidRDefault="003F68C5" w:rsidP="00B5712E">
      <w:pPr>
        <w:jc w:val="both"/>
        <w:rPr>
          <w:rFonts w:ascii="Arial" w:hAnsi="Arial" w:cs="Arial"/>
          <w:color w:val="000000" w:themeColor="text1"/>
          <w:shd w:val="clear" w:color="auto" w:fill="FFFFFF"/>
        </w:rPr>
      </w:pPr>
    </w:p>
    <w:p w14:paraId="1E76D7AF" w14:textId="77777777" w:rsidR="002F3A08" w:rsidRDefault="002F3A08" w:rsidP="00B5712E">
      <w:pPr>
        <w:jc w:val="both"/>
        <w:rPr>
          <w:rFonts w:ascii="Arial" w:hAnsi="Arial" w:cs="Arial"/>
          <w:color w:val="000000" w:themeColor="text1"/>
          <w:shd w:val="clear" w:color="auto" w:fill="FFFFFF"/>
        </w:rPr>
      </w:pPr>
    </w:p>
    <w:p w14:paraId="50762BE0" w14:textId="77777777" w:rsidR="002F3A08" w:rsidRDefault="002F3A08" w:rsidP="00B5712E">
      <w:pPr>
        <w:jc w:val="both"/>
        <w:rPr>
          <w:rFonts w:ascii="Arial" w:hAnsi="Arial" w:cs="Arial"/>
          <w:color w:val="000000" w:themeColor="text1"/>
          <w:shd w:val="clear" w:color="auto" w:fill="FFFFFF"/>
        </w:rPr>
      </w:pPr>
    </w:p>
    <w:p w14:paraId="6190CCAA" w14:textId="77777777" w:rsidR="002F3A08" w:rsidRDefault="002F3A08" w:rsidP="00B5712E">
      <w:pPr>
        <w:jc w:val="both"/>
        <w:rPr>
          <w:rFonts w:ascii="Arial" w:hAnsi="Arial" w:cs="Arial"/>
          <w:color w:val="000000" w:themeColor="text1"/>
          <w:shd w:val="clear" w:color="auto" w:fill="FFFFFF"/>
        </w:rPr>
      </w:pPr>
    </w:p>
    <w:p w14:paraId="5F3500AA" w14:textId="77777777" w:rsidR="002F3A08" w:rsidRDefault="002F3A08" w:rsidP="00B5712E">
      <w:pPr>
        <w:jc w:val="both"/>
        <w:rPr>
          <w:rFonts w:ascii="Arial" w:hAnsi="Arial" w:cs="Arial"/>
          <w:color w:val="000000" w:themeColor="text1"/>
          <w:shd w:val="clear" w:color="auto" w:fill="FFFFFF"/>
        </w:rPr>
      </w:pPr>
    </w:p>
    <w:p w14:paraId="0C2C8D2B" w14:textId="77777777" w:rsidR="002F3A08" w:rsidRDefault="002F3A08" w:rsidP="00B5712E">
      <w:pPr>
        <w:jc w:val="both"/>
        <w:rPr>
          <w:rFonts w:ascii="Arial" w:hAnsi="Arial" w:cs="Arial"/>
          <w:color w:val="000000" w:themeColor="text1"/>
          <w:shd w:val="clear" w:color="auto" w:fill="FFFFFF"/>
        </w:rPr>
      </w:pPr>
    </w:p>
    <w:p w14:paraId="6F712CEC" w14:textId="77777777" w:rsidR="002F3A08" w:rsidRDefault="002F3A08" w:rsidP="00B5712E">
      <w:pPr>
        <w:jc w:val="both"/>
        <w:rPr>
          <w:rFonts w:ascii="Arial" w:hAnsi="Arial" w:cs="Arial"/>
          <w:color w:val="000000" w:themeColor="text1"/>
          <w:shd w:val="clear" w:color="auto" w:fill="FFFFFF"/>
        </w:rPr>
      </w:pPr>
    </w:p>
    <w:p w14:paraId="09E56994" w14:textId="77777777" w:rsidR="002F3A08" w:rsidRDefault="002F3A08" w:rsidP="00B5712E">
      <w:pPr>
        <w:jc w:val="both"/>
        <w:rPr>
          <w:rFonts w:ascii="Arial" w:hAnsi="Arial" w:cs="Arial"/>
          <w:color w:val="000000" w:themeColor="text1"/>
          <w:shd w:val="clear" w:color="auto" w:fill="FFFFFF"/>
        </w:rPr>
      </w:pPr>
    </w:p>
    <w:p w14:paraId="1DDDB4EF" w14:textId="77777777" w:rsidR="002F3A08" w:rsidRDefault="002F3A08" w:rsidP="00B5712E">
      <w:pPr>
        <w:jc w:val="both"/>
        <w:rPr>
          <w:rFonts w:ascii="Arial" w:hAnsi="Arial" w:cs="Arial"/>
          <w:color w:val="000000" w:themeColor="text1"/>
          <w:shd w:val="clear" w:color="auto" w:fill="FFFFFF"/>
        </w:rPr>
      </w:pPr>
    </w:p>
    <w:p w14:paraId="1BB9C9FC" w14:textId="77777777" w:rsidR="002F3A08" w:rsidRDefault="002F3A08" w:rsidP="00B5712E">
      <w:pPr>
        <w:jc w:val="both"/>
        <w:rPr>
          <w:rFonts w:ascii="Arial" w:hAnsi="Arial" w:cs="Arial"/>
          <w:color w:val="000000" w:themeColor="text1"/>
          <w:shd w:val="clear" w:color="auto" w:fill="FFFFFF"/>
        </w:rPr>
      </w:pPr>
    </w:p>
    <w:p w14:paraId="60C3932B" w14:textId="77777777" w:rsidR="002F3A08" w:rsidRDefault="002F3A08" w:rsidP="00B5712E">
      <w:pPr>
        <w:jc w:val="both"/>
        <w:rPr>
          <w:rFonts w:ascii="Arial" w:hAnsi="Arial" w:cs="Arial"/>
          <w:color w:val="000000" w:themeColor="text1"/>
          <w:shd w:val="clear" w:color="auto" w:fill="FFFFFF"/>
        </w:rPr>
      </w:pPr>
    </w:p>
    <w:p w14:paraId="5918C1DF" w14:textId="77777777" w:rsidR="002F3A08" w:rsidRDefault="002F3A08" w:rsidP="00B5712E">
      <w:pPr>
        <w:jc w:val="both"/>
        <w:rPr>
          <w:rFonts w:ascii="Arial" w:hAnsi="Arial" w:cs="Arial"/>
          <w:color w:val="000000" w:themeColor="text1"/>
          <w:shd w:val="clear" w:color="auto" w:fill="FFFFFF"/>
        </w:rPr>
      </w:pPr>
    </w:p>
    <w:p w14:paraId="178CE57E" w14:textId="77777777" w:rsidR="002F3A08" w:rsidRDefault="002F3A08" w:rsidP="00B5712E">
      <w:pPr>
        <w:jc w:val="both"/>
        <w:rPr>
          <w:rFonts w:ascii="Arial" w:hAnsi="Arial" w:cs="Arial"/>
          <w:color w:val="000000" w:themeColor="text1"/>
          <w:shd w:val="clear" w:color="auto" w:fill="FFFFFF"/>
        </w:rPr>
      </w:pPr>
    </w:p>
    <w:p w14:paraId="5D941BC9" w14:textId="25D28033" w:rsidR="001509F2" w:rsidRDefault="001509F2" w:rsidP="00B5712E">
      <w:pPr>
        <w:jc w:val="both"/>
        <w:rPr>
          <w:rFonts w:ascii="Arial" w:hAnsi="Arial" w:cs="Arial"/>
          <w:color w:val="000000" w:themeColor="text1"/>
          <w:shd w:val="clear" w:color="auto" w:fill="FFFFFF"/>
          <w:lang w:val="en-US"/>
        </w:rPr>
      </w:pPr>
      <w:r>
        <w:rPr>
          <w:rFonts w:ascii="Arial" w:hAnsi="Arial" w:cs="Arial"/>
          <w:color w:val="000000" w:themeColor="text1"/>
          <w:shd w:val="clear" w:color="auto" w:fill="FFFFFF"/>
        </w:rPr>
        <w:lastRenderedPageBreak/>
        <w:t>Баянхонгор аймгийн хувьд</w:t>
      </w:r>
      <w:r>
        <w:rPr>
          <w:rFonts w:ascii="Arial" w:hAnsi="Arial" w:cs="Arial"/>
          <w:color w:val="000000" w:themeColor="text1"/>
          <w:shd w:val="clear" w:color="auto" w:fill="FFFFFF"/>
          <w:lang w:val="en-US"/>
        </w:rPr>
        <w:t>:</w:t>
      </w:r>
    </w:p>
    <w:p w14:paraId="523F901C" w14:textId="6B8855B7" w:rsidR="001509F2" w:rsidRDefault="001509F2" w:rsidP="00B5712E">
      <w:pPr>
        <w:jc w:val="both"/>
        <w:rPr>
          <w:rFonts w:ascii="Arial" w:hAnsi="Arial" w:cs="Arial"/>
          <w:color w:val="000000" w:themeColor="text1"/>
          <w:shd w:val="clear" w:color="auto" w:fill="FFFFFF"/>
          <w:lang w:val="en-US"/>
        </w:rPr>
      </w:pPr>
    </w:p>
    <w:p w14:paraId="684D3B9F" w14:textId="2F74EA16" w:rsidR="001509F2" w:rsidRPr="001509F2" w:rsidRDefault="001509F2" w:rsidP="00B5712E">
      <w:pPr>
        <w:jc w:val="both"/>
        <w:rPr>
          <w:rFonts w:ascii="Arial" w:hAnsi="Arial" w:cs="Arial"/>
          <w:color w:val="000000" w:themeColor="text1"/>
          <w:shd w:val="clear" w:color="auto" w:fill="FFFFFF"/>
          <w:lang w:val="en-US"/>
        </w:rPr>
      </w:pPr>
      <w:r w:rsidRPr="0013381F">
        <w:rPr>
          <w:rFonts w:cs="Arial"/>
          <w:noProof/>
          <w:sz w:val="22"/>
          <w14:ligatures w14:val="standardContextual"/>
        </w:rPr>
        <w:drawing>
          <wp:inline distT="0" distB="0" distL="0" distR="0" wp14:anchorId="33450F55" wp14:editId="5E9E2517">
            <wp:extent cx="5875655" cy="3166533"/>
            <wp:effectExtent l="0" t="0" r="4445" b="0"/>
            <wp:docPr id="4847619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61949" name="Picture 484761949"/>
                    <pic:cNvPicPr/>
                  </pic:nvPicPr>
                  <pic:blipFill>
                    <a:blip r:embed="rId12">
                      <a:extLst>
                        <a:ext uri="{28A0092B-C50C-407E-A947-70E740481C1C}">
                          <a14:useLocalDpi xmlns:a14="http://schemas.microsoft.com/office/drawing/2010/main" val="0"/>
                        </a:ext>
                      </a:extLst>
                    </a:blip>
                    <a:stretch>
                      <a:fillRect/>
                    </a:stretch>
                  </pic:blipFill>
                  <pic:spPr>
                    <a:xfrm>
                      <a:off x="0" y="0"/>
                      <a:ext cx="5885062" cy="3171603"/>
                    </a:xfrm>
                    <a:prstGeom prst="rect">
                      <a:avLst/>
                    </a:prstGeom>
                  </pic:spPr>
                </pic:pic>
              </a:graphicData>
            </a:graphic>
          </wp:inline>
        </w:drawing>
      </w:r>
    </w:p>
    <w:p w14:paraId="0644A4FB" w14:textId="53BFA5F4" w:rsidR="001509F2" w:rsidRDefault="001509F2" w:rsidP="00025085">
      <w:pPr>
        <w:ind w:firstLine="720"/>
        <w:rPr>
          <w:rFonts w:ascii="Arial" w:hAnsi="Arial" w:cs="Arial"/>
          <w:b/>
          <w:bCs/>
        </w:rPr>
      </w:pPr>
    </w:p>
    <w:p w14:paraId="5CB27B47" w14:textId="77777777" w:rsidR="001509F2" w:rsidRPr="001509F2" w:rsidRDefault="001509F2" w:rsidP="001509F2">
      <w:pPr>
        <w:jc w:val="both"/>
        <w:rPr>
          <w:rFonts w:ascii="Arial" w:hAnsi="Arial" w:cs="Arial"/>
          <w:lang w:eastAsia="zh-CN"/>
        </w:rPr>
      </w:pPr>
      <w:r w:rsidRPr="001509F2">
        <w:rPr>
          <w:rFonts w:ascii="Arial" w:hAnsi="Arial" w:cs="Arial"/>
          <w:lang w:eastAsia="zh-CN"/>
        </w:rPr>
        <w:t>Баянхонгор аймгийн бэлчээрийн малын тоог Ш. Сэржхүү нарын бэлчээрийн даацын тоотой харьцуулбал:</w:t>
      </w:r>
    </w:p>
    <w:p w14:paraId="7A4E5DA6" w14:textId="2B6BAB9B" w:rsidR="001509F2" w:rsidRDefault="001509F2" w:rsidP="00025085">
      <w:pPr>
        <w:ind w:firstLine="720"/>
        <w:rPr>
          <w:rFonts w:ascii="Arial" w:hAnsi="Arial" w:cs="Arial"/>
          <w:b/>
          <w:bCs/>
        </w:rPr>
      </w:pPr>
    </w:p>
    <w:p w14:paraId="5CA32E5A" w14:textId="7B3612C0" w:rsidR="001509F2" w:rsidRDefault="001509F2" w:rsidP="00025085">
      <w:pPr>
        <w:ind w:firstLine="720"/>
        <w:rPr>
          <w:rFonts w:ascii="Arial" w:hAnsi="Arial" w:cs="Arial"/>
          <w:b/>
          <w:bCs/>
        </w:rPr>
      </w:pPr>
      <w:r w:rsidRPr="0013381F">
        <w:rPr>
          <w:rFonts w:cs="Arial"/>
          <w:noProof/>
          <w:sz w:val="22"/>
        </w:rPr>
        <w:drawing>
          <wp:inline distT="0" distB="0" distL="0" distR="0" wp14:anchorId="647A4AB5" wp14:editId="21A80EC6">
            <wp:extent cx="5232400" cy="2622550"/>
            <wp:effectExtent l="0" t="0" r="0" b="0"/>
            <wp:docPr id="9389336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7633" cy="2625173"/>
                    </a:xfrm>
                    <a:prstGeom prst="rect">
                      <a:avLst/>
                    </a:prstGeom>
                    <a:noFill/>
                    <a:ln>
                      <a:noFill/>
                    </a:ln>
                  </pic:spPr>
                </pic:pic>
              </a:graphicData>
            </a:graphic>
          </wp:inline>
        </w:drawing>
      </w:r>
    </w:p>
    <w:p w14:paraId="68C77EC1" w14:textId="77777777" w:rsidR="001509F2" w:rsidRPr="00FB74B8" w:rsidRDefault="001509F2" w:rsidP="00025085">
      <w:pPr>
        <w:ind w:firstLine="720"/>
        <w:rPr>
          <w:rFonts w:ascii="Arial" w:hAnsi="Arial" w:cs="Arial"/>
          <w:b/>
          <w:bCs/>
          <w:lang w:val="en-US"/>
        </w:rPr>
      </w:pPr>
    </w:p>
    <w:p w14:paraId="1A370F51" w14:textId="050D52D2" w:rsidR="001509F2" w:rsidRDefault="001509F2" w:rsidP="001509F2">
      <w:pPr>
        <w:rPr>
          <w:rFonts w:ascii="Arial" w:hAnsi="Arial" w:cs="Arial"/>
          <w:lang w:eastAsia="zh-CN"/>
        </w:rPr>
      </w:pPr>
      <w:r w:rsidRPr="001509F2">
        <w:rPr>
          <w:rFonts w:ascii="Arial" w:hAnsi="Arial" w:cs="Arial"/>
          <w:lang w:eastAsia="zh-CN"/>
        </w:rPr>
        <w:t>Баянхонгор аймгийн малчдын тоог харвал:</w:t>
      </w:r>
    </w:p>
    <w:p w14:paraId="6B2EEC3F" w14:textId="77777777" w:rsidR="001509F2" w:rsidRPr="001509F2" w:rsidRDefault="001509F2" w:rsidP="001509F2">
      <w:pPr>
        <w:rPr>
          <w:rFonts w:ascii="Arial" w:hAnsi="Arial" w:cs="Arial"/>
          <w:lang w:eastAsia="zh-CN"/>
        </w:rPr>
      </w:pPr>
    </w:p>
    <w:tbl>
      <w:tblPr>
        <w:tblW w:w="9445" w:type="dxa"/>
        <w:tblLook w:val="04A0" w:firstRow="1" w:lastRow="0" w:firstColumn="1" w:lastColumn="0" w:noHBand="0" w:noVBand="1"/>
      </w:tblPr>
      <w:tblGrid>
        <w:gridCol w:w="1660"/>
        <w:gridCol w:w="855"/>
        <w:gridCol w:w="828"/>
        <w:gridCol w:w="828"/>
        <w:gridCol w:w="900"/>
        <w:gridCol w:w="828"/>
        <w:gridCol w:w="900"/>
        <w:gridCol w:w="990"/>
        <w:gridCol w:w="828"/>
        <w:gridCol w:w="900"/>
      </w:tblGrid>
      <w:tr w:rsidR="001509F2" w:rsidRPr="003F68C5" w14:paraId="1F363A39" w14:textId="77777777" w:rsidTr="001509F2">
        <w:trPr>
          <w:trHeight w:val="300"/>
        </w:trPr>
        <w:tc>
          <w:tcPr>
            <w:tcW w:w="166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AF6AE15"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Аймаг, сум</w:t>
            </w:r>
          </w:p>
        </w:tc>
        <w:tc>
          <w:tcPr>
            <w:tcW w:w="855" w:type="dxa"/>
            <w:tcBorders>
              <w:top w:val="single" w:sz="4" w:space="0" w:color="808080"/>
              <w:left w:val="nil"/>
              <w:bottom w:val="single" w:sz="4" w:space="0" w:color="808080"/>
              <w:right w:val="single" w:sz="4" w:space="0" w:color="808080"/>
            </w:tcBorders>
            <w:shd w:val="clear" w:color="auto" w:fill="auto"/>
            <w:vAlign w:val="bottom"/>
            <w:hideMark/>
          </w:tcPr>
          <w:p w14:paraId="348115A0"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2014</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5727653A"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2015</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1D635490"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2016</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06AFE0C6"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2017</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244EB1D8"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2018</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7A0981DC"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2019</w:t>
            </w:r>
          </w:p>
        </w:tc>
        <w:tc>
          <w:tcPr>
            <w:tcW w:w="990" w:type="dxa"/>
            <w:tcBorders>
              <w:top w:val="single" w:sz="4" w:space="0" w:color="808080"/>
              <w:left w:val="nil"/>
              <w:bottom w:val="single" w:sz="4" w:space="0" w:color="808080"/>
              <w:right w:val="single" w:sz="4" w:space="0" w:color="808080"/>
            </w:tcBorders>
            <w:shd w:val="clear" w:color="auto" w:fill="auto"/>
            <w:vAlign w:val="bottom"/>
            <w:hideMark/>
          </w:tcPr>
          <w:p w14:paraId="59C7BF52"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2020</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5F0383EE"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2021</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24E924D1"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2022</w:t>
            </w:r>
          </w:p>
        </w:tc>
      </w:tr>
      <w:tr w:rsidR="001509F2" w:rsidRPr="003F68C5" w14:paraId="1EB9F64F"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7E645D71"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Баянхонгор</w:t>
            </w:r>
          </w:p>
        </w:tc>
        <w:tc>
          <w:tcPr>
            <w:tcW w:w="855" w:type="dxa"/>
            <w:tcBorders>
              <w:top w:val="nil"/>
              <w:left w:val="nil"/>
              <w:bottom w:val="single" w:sz="4" w:space="0" w:color="808080"/>
              <w:right w:val="single" w:sz="4" w:space="0" w:color="808080"/>
            </w:tcBorders>
            <w:shd w:val="clear" w:color="000000" w:fill="8DB4E2"/>
            <w:noWrap/>
            <w:vAlign w:val="bottom"/>
            <w:hideMark/>
          </w:tcPr>
          <w:p w14:paraId="6B61B5D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20962</w:t>
            </w:r>
          </w:p>
        </w:tc>
        <w:tc>
          <w:tcPr>
            <w:tcW w:w="810" w:type="dxa"/>
            <w:tcBorders>
              <w:top w:val="nil"/>
              <w:left w:val="nil"/>
              <w:bottom w:val="single" w:sz="4" w:space="0" w:color="808080"/>
              <w:right w:val="single" w:sz="4" w:space="0" w:color="808080"/>
            </w:tcBorders>
            <w:shd w:val="clear" w:color="000000" w:fill="8DB4E2"/>
            <w:noWrap/>
            <w:vAlign w:val="bottom"/>
            <w:hideMark/>
          </w:tcPr>
          <w:p w14:paraId="1E8A6B8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21062</w:t>
            </w:r>
          </w:p>
        </w:tc>
        <w:tc>
          <w:tcPr>
            <w:tcW w:w="810" w:type="dxa"/>
            <w:tcBorders>
              <w:top w:val="nil"/>
              <w:left w:val="nil"/>
              <w:bottom w:val="single" w:sz="4" w:space="0" w:color="808080"/>
              <w:right w:val="single" w:sz="4" w:space="0" w:color="808080"/>
            </w:tcBorders>
            <w:shd w:val="clear" w:color="000000" w:fill="8DB4E2"/>
            <w:noWrap/>
            <w:vAlign w:val="bottom"/>
            <w:hideMark/>
          </w:tcPr>
          <w:p w14:paraId="3F4AD85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21990</w:t>
            </w:r>
          </w:p>
        </w:tc>
        <w:tc>
          <w:tcPr>
            <w:tcW w:w="900" w:type="dxa"/>
            <w:tcBorders>
              <w:top w:val="nil"/>
              <w:left w:val="nil"/>
              <w:bottom w:val="single" w:sz="4" w:space="0" w:color="808080"/>
              <w:right w:val="single" w:sz="4" w:space="0" w:color="808080"/>
            </w:tcBorders>
            <w:shd w:val="clear" w:color="000000" w:fill="8DB4E2"/>
            <w:noWrap/>
            <w:vAlign w:val="bottom"/>
            <w:hideMark/>
          </w:tcPr>
          <w:p w14:paraId="355AE0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22255</w:t>
            </w:r>
          </w:p>
        </w:tc>
        <w:tc>
          <w:tcPr>
            <w:tcW w:w="810" w:type="dxa"/>
            <w:tcBorders>
              <w:top w:val="nil"/>
              <w:left w:val="nil"/>
              <w:bottom w:val="single" w:sz="4" w:space="0" w:color="808080"/>
              <w:right w:val="single" w:sz="4" w:space="0" w:color="808080"/>
            </w:tcBorders>
            <w:shd w:val="clear" w:color="000000" w:fill="8DB4E2"/>
            <w:noWrap/>
            <w:vAlign w:val="bottom"/>
            <w:hideMark/>
          </w:tcPr>
          <w:p w14:paraId="7A55B10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21784</w:t>
            </w:r>
          </w:p>
        </w:tc>
        <w:tc>
          <w:tcPr>
            <w:tcW w:w="900" w:type="dxa"/>
            <w:tcBorders>
              <w:top w:val="nil"/>
              <w:left w:val="nil"/>
              <w:bottom w:val="single" w:sz="4" w:space="0" w:color="808080"/>
              <w:right w:val="single" w:sz="4" w:space="0" w:color="808080"/>
            </w:tcBorders>
            <w:shd w:val="clear" w:color="000000" w:fill="8DB4E2"/>
            <w:noWrap/>
            <w:vAlign w:val="bottom"/>
            <w:hideMark/>
          </w:tcPr>
          <w:p w14:paraId="44760FB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21771</w:t>
            </w:r>
          </w:p>
        </w:tc>
        <w:tc>
          <w:tcPr>
            <w:tcW w:w="990" w:type="dxa"/>
            <w:tcBorders>
              <w:top w:val="nil"/>
              <w:left w:val="nil"/>
              <w:bottom w:val="single" w:sz="4" w:space="0" w:color="808080"/>
              <w:right w:val="single" w:sz="4" w:space="0" w:color="808080"/>
            </w:tcBorders>
            <w:shd w:val="clear" w:color="000000" w:fill="8DB4E2"/>
            <w:noWrap/>
            <w:vAlign w:val="bottom"/>
            <w:hideMark/>
          </w:tcPr>
          <w:p w14:paraId="0046EBE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23212</w:t>
            </w:r>
          </w:p>
        </w:tc>
        <w:tc>
          <w:tcPr>
            <w:tcW w:w="810" w:type="dxa"/>
            <w:tcBorders>
              <w:top w:val="nil"/>
              <w:left w:val="nil"/>
              <w:bottom w:val="single" w:sz="4" w:space="0" w:color="808080"/>
              <w:right w:val="single" w:sz="4" w:space="0" w:color="808080"/>
            </w:tcBorders>
            <w:shd w:val="clear" w:color="000000" w:fill="8DB4E2"/>
            <w:noWrap/>
            <w:vAlign w:val="bottom"/>
            <w:hideMark/>
          </w:tcPr>
          <w:p w14:paraId="3BD5BF4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23168</w:t>
            </w:r>
          </w:p>
        </w:tc>
        <w:tc>
          <w:tcPr>
            <w:tcW w:w="900" w:type="dxa"/>
            <w:tcBorders>
              <w:top w:val="nil"/>
              <w:left w:val="nil"/>
              <w:bottom w:val="single" w:sz="4" w:space="0" w:color="808080"/>
              <w:right w:val="single" w:sz="4" w:space="0" w:color="808080"/>
            </w:tcBorders>
            <w:shd w:val="clear" w:color="000000" w:fill="8DB4E2"/>
            <w:noWrap/>
            <w:vAlign w:val="bottom"/>
            <w:hideMark/>
          </w:tcPr>
          <w:p w14:paraId="121730D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22560</w:t>
            </w:r>
          </w:p>
        </w:tc>
      </w:tr>
      <w:tr w:rsidR="001509F2" w:rsidRPr="003F68C5" w14:paraId="079941F5"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5F2B09BE"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Баянхонгор</w:t>
            </w:r>
          </w:p>
        </w:tc>
        <w:tc>
          <w:tcPr>
            <w:tcW w:w="855" w:type="dxa"/>
            <w:tcBorders>
              <w:top w:val="nil"/>
              <w:left w:val="nil"/>
              <w:bottom w:val="single" w:sz="4" w:space="0" w:color="808080"/>
              <w:right w:val="single" w:sz="4" w:space="0" w:color="808080"/>
            </w:tcBorders>
            <w:shd w:val="clear" w:color="000000" w:fill="8DB4E2"/>
            <w:noWrap/>
            <w:vAlign w:val="bottom"/>
            <w:hideMark/>
          </w:tcPr>
          <w:p w14:paraId="11219E1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867</w:t>
            </w:r>
          </w:p>
        </w:tc>
        <w:tc>
          <w:tcPr>
            <w:tcW w:w="810" w:type="dxa"/>
            <w:tcBorders>
              <w:top w:val="nil"/>
              <w:left w:val="nil"/>
              <w:bottom w:val="single" w:sz="4" w:space="0" w:color="808080"/>
              <w:right w:val="single" w:sz="4" w:space="0" w:color="808080"/>
            </w:tcBorders>
            <w:shd w:val="clear" w:color="000000" w:fill="8DB4E2"/>
            <w:noWrap/>
            <w:vAlign w:val="bottom"/>
            <w:hideMark/>
          </w:tcPr>
          <w:p w14:paraId="51BA603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774</w:t>
            </w:r>
          </w:p>
        </w:tc>
        <w:tc>
          <w:tcPr>
            <w:tcW w:w="810" w:type="dxa"/>
            <w:tcBorders>
              <w:top w:val="nil"/>
              <w:left w:val="nil"/>
              <w:bottom w:val="single" w:sz="4" w:space="0" w:color="808080"/>
              <w:right w:val="single" w:sz="4" w:space="0" w:color="808080"/>
            </w:tcBorders>
            <w:shd w:val="clear" w:color="000000" w:fill="8DB4E2"/>
            <w:noWrap/>
            <w:vAlign w:val="bottom"/>
            <w:hideMark/>
          </w:tcPr>
          <w:p w14:paraId="760A475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847</w:t>
            </w:r>
          </w:p>
        </w:tc>
        <w:tc>
          <w:tcPr>
            <w:tcW w:w="900" w:type="dxa"/>
            <w:tcBorders>
              <w:top w:val="nil"/>
              <w:left w:val="nil"/>
              <w:bottom w:val="single" w:sz="4" w:space="0" w:color="808080"/>
              <w:right w:val="single" w:sz="4" w:space="0" w:color="808080"/>
            </w:tcBorders>
            <w:shd w:val="clear" w:color="000000" w:fill="8DB4E2"/>
            <w:noWrap/>
            <w:vAlign w:val="bottom"/>
            <w:hideMark/>
          </w:tcPr>
          <w:p w14:paraId="035EDBC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860</w:t>
            </w:r>
          </w:p>
        </w:tc>
        <w:tc>
          <w:tcPr>
            <w:tcW w:w="810" w:type="dxa"/>
            <w:tcBorders>
              <w:top w:val="nil"/>
              <w:left w:val="nil"/>
              <w:bottom w:val="single" w:sz="4" w:space="0" w:color="808080"/>
              <w:right w:val="single" w:sz="4" w:space="0" w:color="808080"/>
            </w:tcBorders>
            <w:shd w:val="clear" w:color="000000" w:fill="8DB4E2"/>
            <w:noWrap/>
            <w:vAlign w:val="bottom"/>
            <w:hideMark/>
          </w:tcPr>
          <w:p w14:paraId="692108D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799</w:t>
            </w:r>
          </w:p>
        </w:tc>
        <w:tc>
          <w:tcPr>
            <w:tcW w:w="900" w:type="dxa"/>
            <w:tcBorders>
              <w:top w:val="nil"/>
              <w:left w:val="nil"/>
              <w:bottom w:val="single" w:sz="4" w:space="0" w:color="808080"/>
              <w:right w:val="single" w:sz="4" w:space="0" w:color="808080"/>
            </w:tcBorders>
            <w:shd w:val="clear" w:color="000000" w:fill="8DB4E2"/>
            <w:noWrap/>
            <w:vAlign w:val="bottom"/>
            <w:hideMark/>
          </w:tcPr>
          <w:p w14:paraId="335C69B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740</w:t>
            </w:r>
          </w:p>
        </w:tc>
        <w:tc>
          <w:tcPr>
            <w:tcW w:w="990" w:type="dxa"/>
            <w:tcBorders>
              <w:top w:val="nil"/>
              <w:left w:val="nil"/>
              <w:bottom w:val="single" w:sz="4" w:space="0" w:color="808080"/>
              <w:right w:val="single" w:sz="4" w:space="0" w:color="808080"/>
            </w:tcBorders>
            <w:shd w:val="clear" w:color="000000" w:fill="8DB4E2"/>
            <w:noWrap/>
            <w:vAlign w:val="bottom"/>
            <w:hideMark/>
          </w:tcPr>
          <w:p w14:paraId="7B50238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993</w:t>
            </w:r>
          </w:p>
        </w:tc>
        <w:tc>
          <w:tcPr>
            <w:tcW w:w="810" w:type="dxa"/>
            <w:tcBorders>
              <w:top w:val="nil"/>
              <w:left w:val="nil"/>
              <w:bottom w:val="single" w:sz="4" w:space="0" w:color="808080"/>
              <w:right w:val="single" w:sz="4" w:space="0" w:color="808080"/>
            </w:tcBorders>
            <w:shd w:val="clear" w:color="000000" w:fill="8DB4E2"/>
            <w:noWrap/>
            <w:vAlign w:val="bottom"/>
            <w:hideMark/>
          </w:tcPr>
          <w:p w14:paraId="4C70365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1013</w:t>
            </w:r>
          </w:p>
        </w:tc>
        <w:tc>
          <w:tcPr>
            <w:tcW w:w="900" w:type="dxa"/>
            <w:tcBorders>
              <w:top w:val="nil"/>
              <w:left w:val="nil"/>
              <w:bottom w:val="single" w:sz="4" w:space="0" w:color="808080"/>
              <w:right w:val="single" w:sz="4" w:space="0" w:color="808080"/>
            </w:tcBorders>
            <w:shd w:val="clear" w:color="000000" w:fill="8DB4E2"/>
            <w:noWrap/>
            <w:vAlign w:val="bottom"/>
            <w:hideMark/>
          </w:tcPr>
          <w:p w14:paraId="07E2170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1030</w:t>
            </w:r>
          </w:p>
        </w:tc>
      </w:tr>
      <w:tr w:rsidR="001509F2" w:rsidRPr="003F68C5" w14:paraId="23BF25BB"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1D83F726"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Баацагаан</w:t>
            </w:r>
          </w:p>
        </w:tc>
        <w:tc>
          <w:tcPr>
            <w:tcW w:w="855" w:type="dxa"/>
            <w:tcBorders>
              <w:top w:val="nil"/>
              <w:left w:val="nil"/>
              <w:bottom w:val="single" w:sz="4" w:space="0" w:color="808080"/>
              <w:right w:val="single" w:sz="4" w:space="0" w:color="808080"/>
            </w:tcBorders>
            <w:shd w:val="clear" w:color="000000" w:fill="8DB4E2"/>
            <w:noWrap/>
            <w:vAlign w:val="bottom"/>
            <w:hideMark/>
          </w:tcPr>
          <w:p w14:paraId="6AAD278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1439</w:t>
            </w:r>
          </w:p>
        </w:tc>
        <w:tc>
          <w:tcPr>
            <w:tcW w:w="810" w:type="dxa"/>
            <w:tcBorders>
              <w:top w:val="nil"/>
              <w:left w:val="nil"/>
              <w:bottom w:val="single" w:sz="4" w:space="0" w:color="808080"/>
              <w:right w:val="single" w:sz="4" w:space="0" w:color="808080"/>
            </w:tcBorders>
            <w:shd w:val="clear" w:color="000000" w:fill="8DB4E2"/>
            <w:noWrap/>
            <w:vAlign w:val="bottom"/>
            <w:hideMark/>
          </w:tcPr>
          <w:p w14:paraId="0FD30F4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1430</w:t>
            </w:r>
          </w:p>
        </w:tc>
        <w:tc>
          <w:tcPr>
            <w:tcW w:w="810" w:type="dxa"/>
            <w:tcBorders>
              <w:top w:val="nil"/>
              <w:left w:val="nil"/>
              <w:bottom w:val="single" w:sz="4" w:space="0" w:color="808080"/>
              <w:right w:val="single" w:sz="4" w:space="0" w:color="808080"/>
            </w:tcBorders>
            <w:shd w:val="clear" w:color="000000" w:fill="8DB4E2"/>
            <w:noWrap/>
            <w:vAlign w:val="bottom"/>
            <w:hideMark/>
          </w:tcPr>
          <w:p w14:paraId="2EFE2CC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1408</w:t>
            </w:r>
          </w:p>
        </w:tc>
        <w:tc>
          <w:tcPr>
            <w:tcW w:w="900" w:type="dxa"/>
            <w:tcBorders>
              <w:top w:val="nil"/>
              <w:left w:val="nil"/>
              <w:bottom w:val="single" w:sz="4" w:space="0" w:color="808080"/>
              <w:right w:val="single" w:sz="4" w:space="0" w:color="808080"/>
            </w:tcBorders>
            <w:shd w:val="clear" w:color="000000" w:fill="8DB4E2"/>
            <w:noWrap/>
            <w:vAlign w:val="bottom"/>
            <w:hideMark/>
          </w:tcPr>
          <w:p w14:paraId="680980A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1388</w:t>
            </w:r>
          </w:p>
        </w:tc>
        <w:tc>
          <w:tcPr>
            <w:tcW w:w="810" w:type="dxa"/>
            <w:tcBorders>
              <w:top w:val="nil"/>
              <w:left w:val="nil"/>
              <w:bottom w:val="single" w:sz="4" w:space="0" w:color="808080"/>
              <w:right w:val="single" w:sz="4" w:space="0" w:color="808080"/>
            </w:tcBorders>
            <w:shd w:val="clear" w:color="000000" w:fill="8DB4E2"/>
            <w:noWrap/>
            <w:vAlign w:val="bottom"/>
            <w:hideMark/>
          </w:tcPr>
          <w:p w14:paraId="4F9A3C4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1328</w:t>
            </w:r>
          </w:p>
        </w:tc>
        <w:tc>
          <w:tcPr>
            <w:tcW w:w="900" w:type="dxa"/>
            <w:tcBorders>
              <w:top w:val="nil"/>
              <w:left w:val="nil"/>
              <w:bottom w:val="single" w:sz="4" w:space="0" w:color="808080"/>
              <w:right w:val="single" w:sz="4" w:space="0" w:color="808080"/>
            </w:tcBorders>
            <w:shd w:val="clear" w:color="000000" w:fill="8DB4E2"/>
            <w:noWrap/>
            <w:vAlign w:val="bottom"/>
            <w:hideMark/>
          </w:tcPr>
          <w:p w14:paraId="6B07119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1334</w:t>
            </w:r>
          </w:p>
        </w:tc>
        <w:tc>
          <w:tcPr>
            <w:tcW w:w="990" w:type="dxa"/>
            <w:tcBorders>
              <w:top w:val="nil"/>
              <w:left w:val="nil"/>
              <w:bottom w:val="single" w:sz="4" w:space="0" w:color="808080"/>
              <w:right w:val="single" w:sz="4" w:space="0" w:color="808080"/>
            </w:tcBorders>
            <w:shd w:val="clear" w:color="000000" w:fill="8DB4E2"/>
            <w:noWrap/>
            <w:vAlign w:val="bottom"/>
            <w:hideMark/>
          </w:tcPr>
          <w:p w14:paraId="093A7E4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1456</w:t>
            </w:r>
          </w:p>
        </w:tc>
        <w:tc>
          <w:tcPr>
            <w:tcW w:w="810" w:type="dxa"/>
            <w:tcBorders>
              <w:top w:val="nil"/>
              <w:left w:val="nil"/>
              <w:bottom w:val="single" w:sz="4" w:space="0" w:color="808080"/>
              <w:right w:val="single" w:sz="4" w:space="0" w:color="808080"/>
            </w:tcBorders>
            <w:shd w:val="clear" w:color="000000" w:fill="8DB4E2"/>
            <w:noWrap/>
            <w:vAlign w:val="bottom"/>
            <w:hideMark/>
          </w:tcPr>
          <w:p w14:paraId="240A910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1459</w:t>
            </w:r>
          </w:p>
        </w:tc>
        <w:tc>
          <w:tcPr>
            <w:tcW w:w="900" w:type="dxa"/>
            <w:tcBorders>
              <w:top w:val="nil"/>
              <w:left w:val="nil"/>
              <w:bottom w:val="single" w:sz="4" w:space="0" w:color="808080"/>
              <w:right w:val="single" w:sz="4" w:space="0" w:color="808080"/>
            </w:tcBorders>
            <w:shd w:val="clear" w:color="000000" w:fill="8DB4E2"/>
            <w:noWrap/>
            <w:vAlign w:val="bottom"/>
            <w:hideMark/>
          </w:tcPr>
          <w:p w14:paraId="4469A3D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1379</w:t>
            </w:r>
          </w:p>
        </w:tc>
      </w:tr>
      <w:tr w:rsidR="001509F2" w:rsidRPr="003F68C5" w14:paraId="25D34F03"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77173A5E"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Баянбулаг</w:t>
            </w:r>
          </w:p>
        </w:tc>
        <w:tc>
          <w:tcPr>
            <w:tcW w:w="855" w:type="dxa"/>
            <w:tcBorders>
              <w:top w:val="nil"/>
              <w:left w:val="nil"/>
              <w:bottom w:val="single" w:sz="4" w:space="0" w:color="808080"/>
              <w:right w:val="single" w:sz="4" w:space="0" w:color="808080"/>
            </w:tcBorders>
            <w:shd w:val="clear" w:color="000000" w:fill="8DB4E2"/>
            <w:noWrap/>
            <w:vAlign w:val="bottom"/>
            <w:hideMark/>
          </w:tcPr>
          <w:p w14:paraId="5127144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417</w:t>
            </w:r>
          </w:p>
        </w:tc>
        <w:tc>
          <w:tcPr>
            <w:tcW w:w="810" w:type="dxa"/>
            <w:tcBorders>
              <w:top w:val="nil"/>
              <w:left w:val="nil"/>
              <w:bottom w:val="single" w:sz="4" w:space="0" w:color="808080"/>
              <w:right w:val="single" w:sz="4" w:space="0" w:color="808080"/>
            </w:tcBorders>
            <w:shd w:val="clear" w:color="000000" w:fill="8DB4E2"/>
            <w:noWrap/>
            <w:vAlign w:val="bottom"/>
            <w:hideMark/>
          </w:tcPr>
          <w:p w14:paraId="6341791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434</w:t>
            </w:r>
          </w:p>
        </w:tc>
        <w:tc>
          <w:tcPr>
            <w:tcW w:w="810" w:type="dxa"/>
            <w:tcBorders>
              <w:top w:val="nil"/>
              <w:left w:val="nil"/>
              <w:bottom w:val="single" w:sz="4" w:space="0" w:color="808080"/>
              <w:right w:val="single" w:sz="4" w:space="0" w:color="808080"/>
            </w:tcBorders>
            <w:shd w:val="clear" w:color="000000" w:fill="8DB4E2"/>
            <w:noWrap/>
            <w:vAlign w:val="bottom"/>
            <w:hideMark/>
          </w:tcPr>
          <w:p w14:paraId="61CFB2B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448</w:t>
            </w:r>
          </w:p>
        </w:tc>
        <w:tc>
          <w:tcPr>
            <w:tcW w:w="900" w:type="dxa"/>
            <w:tcBorders>
              <w:top w:val="nil"/>
              <w:left w:val="nil"/>
              <w:bottom w:val="single" w:sz="4" w:space="0" w:color="808080"/>
              <w:right w:val="single" w:sz="4" w:space="0" w:color="808080"/>
            </w:tcBorders>
            <w:shd w:val="clear" w:color="000000" w:fill="8DB4E2"/>
            <w:noWrap/>
            <w:vAlign w:val="bottom"/>
            <w:hideMark/>
          </w:tcPr>
          <w:p w14:paraId="7807C8E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469</w:t>
            </w:r>
          </w:p>
        </w:tc>
        <w:tc>
          <w:tcPr>
            <w:tcW w:w="810" w:type="dxa"/>
            <w:tcBorders>
              <w:top w:val="nil"/>
              <w:left w:val="nil"/>
              <w:bottom w:val="single" w:sz="4" w:space="0" w:color="808080"/>
              <w:right w:val="single" w:sz="4" w:space="0" w:color="808080"/>
            </w:tcBorders>
            <w:shd w:val="clear" w:color="000000" w:fill="8DB4E2"/>
            <w:noWrap/>
            <w:vAlign w:val="bottom"/>
            <w:hideMark/>
          </w:tcPr>
          <w:p w14:paraId="5DB34F7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510</w:t>
            </w:r>
          </w:p>
        </w:tc>
        <w:tc>
          <w:tcPr>
            <w:tcW w:w="900" w:type="dxa"/>
            <w:tcBorders>
              <w:top w:val="nil"/>
              <w:left w:val="nil"/>
              <w:bottom w:val="single" w:sz="4" w:space="0" w:color="808080"/>
              <w:right w:val="single" w:sz="4" w:space="0" w:color="808080"/>
            </w:tcBorders>
            <w:shd w:val="clear" w:color="000000" w:fill="8DB4E2"/>
            <w:noWrap/>
            <w:vAlign w:val="bottom"/>
            <w:hideMark/>
          </w:tcPr>
          <w:p w14:paraId="42FD34C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500</w:t>
            </w:r>
          </w:p>
        </w:tc>
        <w:tc>
          <w:tcPr>
            <w:tcW w:w="990" w:type="dxa"/>
            <w:tcBorders>
              <w:top w:val="nil"/>
              <w:left w:val="nil"/>
              <w:bottom w:val="single" w:sz="4" w:space="0" w:color="808080"/>
              <w:right w:val="single" w:sz="4" w:space="0" w:color="808080"/>
            </w:tcBorders>
            <w:shd w:val="clear" w:color="000000" w:fill="8DB4E2"/>
            <w:noWrap/>
            <w:vAlign w:val="bottom"/>
            <w:hideMark/>
          </w:tcPr>
          <w:p w14:paraId="06DE328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505</w:t>
            </w:r>
          </w:p>
        </w:tc>
        <w:tc>
          <w:tcPr>
            <w:tcW w:w="810" w:type="dxa"/>
            <w:tcBorders>
              <w:top w:val="nil"/>
              <w:left w:val="nil"/>
              <w:bottom w:val="single" w:sz="4" w:space="0" w:color="808080"/>
              <w:right w:val="single" w:sz="4" w:space="0" w:color="808080"/>
            </w:tcBorders>
            <w:shd w:val="clear" w:color="000000" w:fill="8DB4E2"/>
            <w:noWrap/>
            <w:vAlign w:val="bottom"/>
            <w:hideMark/>
          </w:tcPr>
          <w:p w14:paraId="1545FB8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507</w:t>
            </w:r>
          </w:p>
        </w:tc>
        <w:tc>
          <w:tcPr>
            <w:tcW w:w="900" w:type="dxa"/>
            <w:tcBorders>
              <w:top w:val="nil"/>
              <w:left w:val="nil"/>
              <w:bottom w:val="single" w:sz="4" w:space="0" w:color="808080"/>
              <w:right w:val="single" w:sz="4" w:space="0" w:color="808080"/>
            </w:tcBorders>
            <w:shd w:val="clear" w:color="000000" w:fill="8DB4E2"/>
            <w:noWrap/>
            <w:vAlign w:val="bottom"/>
            <w:hideMark/>
          </w:tcPr>
          <w:p w14:paraId="38D0302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526</w:t>
            </w:r>
          </w:p>
        </w:tc>
      </w:tr>
      <w:tr w:rsidR="001509F2" w:rsidRPr="003F68C5" w14:paraId="5FAF4636"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368AE495"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Баянговь</w:t>
            </w:r>
          </w:p>
        </w:tc>
        <w:tc>
          <w:tcPr>
            <w:tcW w:w="855" w:type="dxa"/>
            <w:tcBorders>
              <w:top w:val="nil"/>
              <w:left w:val="nil"/>
              <w:bottom w:val="single" w:sz="4" w:space="0" w:color="808080"/>
              <w:right w:val="single" w:sz="4" w:space="0" w:color="808080"/>
            </w:tcBorders>
            <w:shd w:val="clear" w:color="000000" w:fill="8DB4E2"/>
            <w:noWrap/>
            <w:vAlign w:val="bottom"/>
            <w:hideMark/>
          </w:tcPr>
          <w:p w14:paraId="096FEE5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936</w:t>
            </w:r>
          </w:p>
        </w:tc>
        <w:tc>
          <w:tcPr>
            <w:tcW w:w="810" w:type="dxa"/>
            <w:tcBorders>
              <w:top w:val="nil"/>
              <w:left w:val="nil"/>
              <w:bottom w:val="single" w:sz="4" w:space="0" w:color="808080"/>
              <w:right w:val="single" w:sz="4" w:space="0" w:color="808080"/>
            </w:tcBorders>
            <w:shd w:val="clear" w:color="000000" w:fill="8DB4E2"/>
            <w:noWrap/>
            <w:vAlign w:val="bottom"/>
            <w:hideMark/>
          </w:tcPr>
          <w:p w14:paraId="26173AA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1002</w:t>
            </w:r>
          </w:p>
        </w:tc>
        <w:tc>
          <w:tcPr>
            <w:tcW w:w="810" w:type="dxa"/>
            <w:tcBorders>
              <w:top w:val="nil"/>
              <w:left w:val="nil"/>
              <w:bottom w:val="single" w:sz="4" w:space="0" w:color="808080"/>
              <w:right w:val="single" w:sz="4" w:space="0" w:color="808080"/>
            </w:tcBorders>
            <w:shd w:val="clear" w:color="000000" w:fill="8DB4E2"/>
            <w:noWrap/>
            <w:vAlign w:val="bottom"/>
            <w:hideMark/>
          </w:tcPr>
          <w:p w14:paraId="6431D13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1028</w:t>
            </w:r>
          </w:p>
        </w:tc>
        <w:tc>
          <w:tcPr>
            <w:tcW w:w="900" w:type="dxa"/>
            <w:tcBorders>
              <w:top w:val="nil"/>
              <w:left w:val="nil"/>
              <w:bottom w:val="single" w:sz="4" w:space="0" w:color="808080"/>
              <w:right w:val="single" w:sz="4" w:space="0" w:color="808080"/>
            </w:tcBorders>
            <w:shd w:val="clear" w:color="000000" w:fill="8DB4E2"/>
            <w:noWrap/>
            <w:vAlign w:val="bottom"/>
            <w:hideMark/>
          </w:tcPr>
          <w:p w14:paraId="6634F05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1045</w:t>
            </w:r>
          </w:p>
        </w:tc>
        <w:tc>
          <w:tcPr>
            <w:tcW w:w="810" w:type="dxa"/>
            <w:tcBorders>
              <w:top w:val="nil"/>
              <w:left w:val="nil"/>
              <w:bottom w:val="single" w:sz="4" w:space="0" w:color="808080"/>
              <w:right w:val="single" w:sz="4" w:space="0" w:color="808080"/>
            </w:tcBorders>
            <w:shd w:val="clear" w:color="000000" w:fill="8DB4E2"/>
            <w:noWrap/>
            <w:vAlign w:val="bottom"/>
            <w:hideMark/>
          </w:tcPr>
          <w:p w14:paraId="17F4477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1078</w:t>
            </w:r>
          </w:p>
        </w:tc>
        <w:tc>
          <w:tcPr>
            <w:tcW w:w="900" w:type="dxa"/>
            <w:tcBorders>
              <w:top w:val="nil"/>
              <w:left w:val="nil"/>
              <w:bottom w:val="single" w:sz="4" w:space="0" w:color="808080"/>
              <w:right w:val="single" w:sz="4" w:space="0" w:color="808080"/>
            </w:tcBorders>
            <w:shd w:val="clear" w:color="000000" w:fill="8DB4E2"/>
            <w:noWrap/>
            <w:vAlign w:val="bottom"/>
            <w:hideMark/>
          </w:tcPr>
          <w:p w14:paraId="11676E1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1099</w:t>
            </w:r>
          </w:p>
        </w:tc>
        <w:tc>
          <w:tcPr>
            <w:tcW w:w="990" w:type="dxa"/>
            <w:tcBorders>
              <w:top w:val="nil"/>
              <w:left w:val="nil"/>
              <w:bottom w:val="single" w:sz="4" w:space="0" w:color="808080"/>
              <w:right w:val="single" w:sz="4" w:space="0" w:color="808080"/>
            </w:tcBorders>
            <w:shd w:val="clear" w:color="000000" w:fill="8DB4E2"/>
            <w:noWrap/>
            <w:vAlign w:val="bottom"/>
            <w:hideMark/>
          </w:tcPr>
          <w:p w14:paraId="47F810F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1212</w:t>
            </w:r>
          </w:p>
        </w:tc>
        <w:tc>
          <w:tcPr>
            <w:tcW w:w="810" w:type="dxa"/>
            <w:tcBorders>
              <w:top w:val="nil"/>
              <w:left w:val="nil"/>
              <w:bottom w:val="single" w:sz="4" w:space="0" w:color="808080"/>
              <w:right w:val="single" w:sz="4" w:space="0" w:color="808080"/>
            </w:tcBorders>
            <w:shd w:val="clear" w:color="000000" w:fill="8DB4E2"/>
            <w:noWrap/>
            <w:vAlign w:val="bottom"/>
            <w:hideMark/>
          </w:tcPr>
          <w:p w14:paraId="12B0E4E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1192</w:t>
            </w:r>
          </w:p>
        </w:tc>
        <w:tc>
          <w:tcPr>
            <w:tcW w:w="900" w:type="dxa"/>
            <w:tcBorders>
              <w:top w:val="nil"/>
              <w:left w:val="nil"/>
              <w:bottom w:val="single" w:sz="4" w:space="0" w:color="808080"/>
              <w:right w:val="single" w:sz="4" w:space="0" w:color="808080"/>
            </w:tcBorders>
            <w:shd w:val="clear" w:color="000000" w:fill="8DB4E2"/>
            <w:noWrap/>
            <w:vAlign w:val="bottom"/>
            <w:hideMark/>
          </w:tcPr>
          <w:p w14:paraId="274A125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1143</w:t>
            </w:r>
          </w:p>
        </w:tc>
      </w:tr>
      <w:tr w:rsidR="001509F2" w:rsidRPr="003F68C5" w14:paraId="58230D8E"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622569F2"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Баянлиг</w:t>
            </w:r>
          </w:p>
        </w:tc>
        <w:tc>
          <w:tcPr>
            <w:tcW w:w="855" w:type="dxa"/>
            <w:tcBorders>
              <w:top w:val="nil"/>
              <w:left w:val="nil"/>
              <w:bottom w:val="single" w:sz="4" w:space="0" w:color="808080"/>
              <w:right w:val="single" w:sz="4" w:space="0" w:color="808080"/>
            </w:tcBorders>
            <w:shd w:val="clear" w:color="000000" w:fill="8DB4E2"/>
            <w:noWrap/>
            <w:vAlign w:val="bottom"/>
            <w:hideMark/>
          </w:tcPr>
          <w:p w14:paraId="505E4B1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1306</w:t>
            </w:r>
          </w:p>
        </w:tc>
        <w:tc>
          <w:tcPr>
            <w:tcW w:w="810" w:type="dxa"/>
            <w:tcBorders>
              <w:top w:val="nil"/>
              <w:left w:val="nil"/>
              <w:bottom w:val="single" w:sz="4" w:space="0" w:color="808080"/>
              <w:right w:val="single" w:sz="4" w:space="0" w:color="808080"/>
            </w:tcBorders>
            <w:shd w:val="clear" w:color="000000" w:fill="8DB4E2"/>
            <w:noWrap/>
            <w:vAlign w:val="bottom"/>
            <w:hideMark/>
          </w:tcPr>
          <w:p w14:paraId="4C72C96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1324</w:t>
            </w:r>
          </w:p>
        </w:tc>
        <w:tc>
          <w:tcPr>
            <w:tcW w:w="810" w:type="dxa"/>
            <w:tcBorders>
              <w:top w:val="nil"/>
              <w:left w:val="nil"/>
              <w:bottom w:val="single" w:sz="4" w:space="0" w:color="808080"/>
              <w:right w:val="single" w:sz="4" w:space="0" w:color="808080"/>
            </w:tcBorders>
            <w:shd w:val="clear" w:color="000000" w:fill="8DB4E2"/>
            <w:noWrap/>
            <w:vAlign w:val="bottom"/>
            <w:hideMark/>
          </w:tcPr>
          <w:p w14:paraId="6AA65D4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1371</w:t>
            </w:r>
          </w:p>
        </w:tc>
        <w:tc>
          <w:tcPr>
            <w:tcW w:w="900" w:type="dxa"/>
            <w:tcBorders>
              <w:top w:val="nil"/>
              <w:left w:val="nil"/>
              <w:bottom w:val="single" w:sz="4" w:space="0" w:color="808080"/>
              <w:right w:val="single" w:sz="4" w:space="0" w:color="808080"/>
            </w:tcBorders>
            <w:shd w:val="clear" w:color="000000" w:fill="8DB4E2"/>
            <w:noWrap/>
            <w:vAlign w:val="bottom"/>
            <w:hideMark/>
          </w:tcPr>
          <w:p w14:paraId="0B5517E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1443</w:t>
            </w:r>
          </w:p>
        </w:tc>
        <w:tc>
          <w:tcPr>
            <w:tcW w:w="810" w:type="dxa"/>
            <w:tcBorders>
              <w:top w:val="nil"/>
              <w:left w:val="nil"/>
              <w:bottom w:val="single" w:sz="4" w:space="0" w:color="808080"/>
              <w:right w:val="single" w:sz="4" w:space="0" w:color="808080"/>
            </w:tcBorders>
            <w:shd w:val="clear" w:color="000000" w:fill="8DB4E2"/>
            <w:noWrap/>
            <w:vAlign w:val="bottom"/>
            <w:hideMark/>
          </w:tcPr>
          <w:p w14:paraId="5A81D73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1358</w:t>
            </w:r>
          </w:p>
        </w:tc>
        <w:tc>
          <w:tcPr>
            <w:tcW w:w="900" w:type="dxa"/>
            <w:tcBorders>
              <w:top w:val="nil"/>
              <w:left w:val="nil"/>
              <w:bottom w:val="single" w:sz="4" w:space="0" w:color="808080"/>
              <w:right w:val="single" w:sz="4" w:space="0" w:color="808080"/>
            </w:tcBorders>
            <w:shd w:val="clear" w:color="000000" w:fill="8DB4E2"/>
            <w:noWrap/>
            <w:vAlign w:val="bottom"/>
            <w:hideMark/>
          </w:tcPr>
          <w:p w14:paraId="422A804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1360</w:t>
            </w:r>
          </w:p>
        </w:tc>
        <w:tc>
          <w:tcPr>
            <w:tcW w:w="990" w:type="dxa"/>
            <w:tcBorders>
              <w:top w:val="nil"/>
              <w:left w:val="nil"/>
              <w:bottom w:val="single" w:sz="4" w:space="0" w:color="808080"/>
              <w:right w:val="single" w:sz="4" w:space="0" w:color="808080"/>
            </w:tcBorders>
            <w:shd w:val="clear" w:color="000000" w:fill="8DB4E2"/>
            <w:noWrap/>
            <w:vAlign w:val="bottom"/>
            <w:hideMark/>
          </w:tcPr>
          <w:p w14:paraId="7388AE3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1428</w:t>
            </w:r>
          </w:p>
        </w:tc>
        <w:tc>
          <w:tcPr>
            <w:tcW w:w="810" w:type="dxa"/>
            <w:tcBorders>
              <w:top w:val="nil"/>
              <w:left w:val="nil"/>
              <w:bottom w:val="single" w:sz="4" w:space="0" w:color="808080"/>
              <w:right w:val="single" w:sz="4" w:space="0" w:color="808080"/>
            </w:tcBorders>
            <w:shd w:val="clear" w:color="000000" w:fill="8DB4E2"/>
            <w:noWrap/>
            <w:vAlign w:val="bottom"/>
            <w:hideMark/>
          </w:tcPr>
          <w:p w14:paraId="5D9130B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1441</w:t>
            </w:r>
          </w:p>
        </w:tc>
        <w:tc>
          <w:tcPr>
            <w:tcW w:w="900" w:type="dxa"/>
            <w:tcBorders>
              <w:top w:val="nil"/>
              <w:left w:val="nil"/>
              <w:bottom w:val="single" w:sz="4" w:space="0" w:color="808080"/>
              <w:right w:val="single" w:sz="4" w:space="0" w:color="808080"/>
            </w:tcBorders>
            <w:shd w:val="clear" w:color="000000" w:fill="8DB4E2"/>
            <w:noWrap/>
            <w:vAlign w:val="bottom"/>
            <w:hideMark/>
          </w:tcPr>
          <w:p w14:paraId="26063B7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1465</w:t>
            </w:r>
          </w:p>
        </w:tc>
      </w:tr>
      <w:tr w:rsidR="001509F2" w:rsidRPr="003F68C5" w14:paraId="2E261DF4"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53CBE091"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lastRenderedPageBreak/>
              <w:t>Баян-Овоо</w:t>
            </w:r>
          </w:p>
        </w:tc>
        <w:tc>
          <w:tcPr>
            <w:tcW w:w="855" w:type="dxa"/>
            <w:tcBorders>
              <w:top w:val="nil"/>
              <w:left w:val="nil"/>
              <w:bottom w:val="single" w:sz="4" w:space="0" w:color="808080"/>
              <w:right w:val="single" w:sz="4" w:space="0" w:color="808080"/>
            </w:tcBorders>
            <w:shd w:val="clear" w:color="000000" w:fill="8DB4E2"/>
            <w:noWrap/>
            <w:vAlign w:val="bottom"/>
            <w:hideMark/>
          </w:tcPr>
          <w:p w14:paraId="4F730EA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819</w:t>
            </w:r>
          </w:p>
        </w:tc>
        <w:tc>
          <w:tcPr>
            <w:tcW w:w="810" w:type="dxa"/>
            <w:tcBorders>
              <w:top w:val="nil"/>
              <w:left w:val="nil"/>
              <w:bottom w:val="single" w:sz="4" w:space="0" w:color="808080"/>
              <w:right w:val="single" w:sz="4" w:space="0" w:color="808080"/>
            </w:tcBorders>
            <w:shd w:val="clear" w:color="000000" w:fill="8DB4E2"/>
            <w:noWrap/>
            <w:vAlign w:val="bottom"/>
            <w:hideMark/>
          </w:tcPr>
          <w:p w14:paraId="0C06707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864</w:t>
            </w:r>
          </w:p>
        </w:tc>
        <w:tc>
          <w:tcPr>
            <w:tcW w:w="810" w:type="dxa"/>
            <w:tcBorders>
              <w:top w:val="nil"/>
              <w:left w:val="nil"/>
              <w:bottom w:val="single" w:sz="4" w:space="0" w:color="808080"/>
              <w:right w:val="single" w:sz="4" w:space="0" w:color="808080"/>
            </w:tcBorders>
            <w:shd w:val="clear" w:color="000000" w:fill="8DB4E2"/>
            <w:noWrap/>
            <w:vAlign w:val="bottom"/>
            <w:hideMark/>
          </w:tcPr>
          <w:p w14:paraId="6E16585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944</w:t>
            </w:r>
          </w:p>
        </w:tc>
        <w:tc>
          <w:tcPr>
            <w:tcW w:w="900" w:type="dxa"/>
            <w:tcBorders>
              <w:top w:val="nil"/>
              <w:left w:val="nil"/>
              <w:bottom w:val="single" w:sz="4" w:space="0" w:color="808080"/>
              <w:right w:val="single" w:sz="4" w:space="0" w:color="808080"/>
            </w:tcBorders>
            <w:shd w:val="clear" w:color="000000" w:fill="8DB4E2"/>
            <w:noWrap/>
            <w:vAlign w:val="bottom"/>
            <w:hideMark/>
          </w:tcPr>
          <w:p w14:paraId="6A4878F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841</w:t>
            </w:r>
          </w:p>
        </w:tc>
        <w:tc>
          <w:tcPr>
            <w:tcW w:w="810" w:type="dxa"/>
            <w:tcBorders>
              <w:top w:val="nil"/>
              <w:left w:val="nil"/>
              <w:bottom w:val="single" w:sz="4" w:space="0" w:color="808080"/>
              <w:right w:val="single" w:sz="4" w:space="0" w:color="808080"/>
            </w:tcBorders>
            <w:shd w:val="clear" w:color="000000" w:fill="8DB4E2"/>
            <w:noWrap/>
            <w:vAlign w:val="bottom"/>
            <w:hideMark/>
          </w:tcPr>
          <w:p w14:paraId="7954A65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797</w:t>
            </w:r>
          </w:p>
        </w:tc>
        <w:tc>
          <w:tcPr>
            <w:tcW w:w="900" w:type="dxa"/>
            <w:tcBorders>
              <w:top w:val="nil"/>
              <w:left w:val="nil"/>
              <w:bottom w:val="single" w:sz="4" w:space="0" w:color="808080"/>
              <w:right w:val="single" w:sz="4" w:space="0" w:color="808080"/>
            </w:tcBorders>
            <w:shd w:val="clear" w:color="000000" w:fill="8DB4E2"/>
            <w:noWrap/>
            <w:vAlign w:val="bottom"/>
            <w:hideMark/>
          </w:tcPr>
          <w:p w14:paraId="3F7D596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654</w:t>
            </w:r>
          </w:p>
        </w:tc>
        <w:tc>
          <w:tcPr>
            <w:tcW w:w="990" w:type="dxa"/>
            <w:tcBorders>
              <w:top w:val="nil"/>
              <w:left w:val="nil"/>
              <w:bottom w:val="single" w:sz="4" w:space="0" w:color="808080"/>
              <w:right w:val="single" w:sz="4" w:space="0" w:color="808080"/>
            </w:tcBorders>
            <w:shd w:val="clear" w:color="000000" w:fill="8DB4E2"/>
            <w:noWrap/>
            <w:vAlign w:val="bottom"/>
            <w:hideMark/>
          </w:tcPr>
          <w:p w14:paraId="46DC88E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859</w:t>
            </w:r>
          </w:p>
        </w:tc>
        <w:tc>
          <w:tcPr>
            <w:tcW w:w="810" w:type="dxa"/>
            <w:tcBorders>
              <w:top w:val="nil"/>
              <w:left w:val="nil"/>
              <w:bottom w:val="single" w:sz="4" w:space="0" w:color="808080"/>
              <w:right w:val="single" w:sz="4" w:space="0" w:color="808080"/>
            </w:tcBorders>
            <w:shd w:val="clear" w:color="000000" w:fill="8DB4E2"/>
            <w:noWrap/>
            <w:vAlign w:val="bottom"/>
            <w:hideMark/>
          </w:tcPr>
          <w:p w14:paraId="157E069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909</w:t>
            </w:r>
          </w:p>
        </w:tc>
        <w:tc>
          <w:tcPr>
            <w:tcW w:w="900" w:type="dxa"/>
            <w:tcBorders>
              <w:top w:val="nil"/>
              <w:left w:val="nil"/>
              <w:bottom w:val="single" w:sz="4" w:space="0" w:color="808080"/>
              <w:right w:val="single" w:sz="4" w:space="0" w:color="808080"/>
            </w:tcBorders>
            <w:shd w:val="clear" w:color="000000" w:fill="8DB4E2"/>
            <w:noWrap/>
            <w:vAlign w:val="bottom"/>
            <w:hideMark/>
          </w:tcPr>
          <w:p w14:paraId="1ED00A4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932</w:t>
            </w:r>
          </w:p>
        </w:tc>
      </w:tr>
      <w:tr w:rsidR="001509F2" w:rsidRPr="003F68C5" w14:paraId="6F186C95"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0757F847"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Баян-Өндөр</w:t>
            </w:r>
          </w:p>
        </w:tc>
        <w:tc>
          <w:tcPr>
            <w:tcW w:w="855" w:type="dxa"/>
            <w:tcBorders>
              <w:top w:val="nil"/>
              <w:left w:val="nil"/>
              <w:bottom w:val="single" w:sz="4" w:space="0" w:color="808080"/>
              <w:right w:val="single" w:sz="4" w:space="0" w:color="808080"/>
            </w:tcBorders>
            <w:shd w:val="clear" w:color="000000" w:fill="8DB4E2"/>
            <w:noWrap/>
            <w:vAlign w:val="bottom"/>
            <w:hideMark/>
          </w:tcPr>
          <w:p w14:paraId="54DC7F1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877</w:t>
            </w:r>
          </w:p>
        </w:tc>
        <w:tc>
          <w:tcPr>
            <w:tcW w:w="810" w:type="dxa"/>
            <w:tcBorders>
              <w:top w:val="nil"/>
              <w:left w:val="nil"/>
              <w:bottom w:val="single" w:sz="4" w:space="0" w:color="808080"/>
              <w:right w:val="single" w:sz="4" w:space="0" w:color="808080"/>
            </w:tcBorders>
            <w:shd w:val="clear" w:color="000000" w:fill="8DB4E2"/>
            <w:noWrap/>
            <w:vAlign w:val="bottom"/>
            <w:hideMark/>
          </w:tcPr>
          <w:p w14:paraId="2A04007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900</w:t>
            </w:r>
          </w:p>
        </w:tc>
        <w:tc>
          <w:tcPr>
            <w:tcW w:w="810" w:type="dxa"/>
            <w:tcBorders>
              <w:top w:val="nil"/>
              <w:left w:val="nil"/>
              <w:bottom w:val="single" w:sz="4" w:space="0" w:color="808080"/>
              <w:right w:val="single" w:sz="4" w:space="0" w:color="808080"/>
            </w:tcBorders>
            <w:shd w:val="clear" w:color="000000" w:fill="8DB4E2"/>
            <w:noWrap/>
            <w:vAlign w:val="bottom"/>
            <w:hideMark/>
          </w:tcPr>
          <w:p w14:paraId="769221F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918</w:t>
            </w:r>
          </w:p>
        </w:tc>
        <w:tc>
          <w:tcPr>
            <w:tcW w:w="900" w:type="dxa"/>
            <w:tcBorders>
              <w:top w:val="nil"/>
              <w:left w:val="nil"/>
              <w:bottom w:val="single" w:sz="4" w:space="0" w:color="808080"/>
              <w:right w:val="single" w:sz="4" w:space="0" w:color="808080"/>
            </w:tcBorders>
            <w:shd w:val="clear" w:color="000000" w:fill="8DB4E2"/>
            <w:noWrap/>
            <w:vAlign w:val="bottom"/>
            <w:hideMark/>
          </w:tcPr>
          <w:p w14:paraId="5F2E6AB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942</w:t>
            </w:r>
          </w:p>
        </w:tc>
        <w:tc>
          <w:tcPr>
            <w:tcW w:w="810" w:type="dxa"/>
            <w:tcBorders>
              <w:top w:val="nil"/>
              <w:left w:val="nil"/>
              <w:bottom w:val="single" w:sz="4" w:space="0" w:color="808080"/>
              <w:right w:val="single" w:sz="4" w:space="0" w:color="808080"/>
            </w:tcBorders>
            <w:shd w:val="clear" w:color="000000" w:fill="8DB4E2"/>
            <w:noWrap/>
            <w:vAlign w:val="bottom"/>
            <w:hideMark/>
          </w:tcPr>
          <w:p w14:paraId="12C16BF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963</w:t>
            </w:r>
          </w:p>
        </w:tc>
        <w:tc>
          <w:tcPr>
            <w:tcW w:w="900" w:type="dxa"/>
            <w:tcBorders>
              <w:top w:val="nil"/>
              <w:left w:val="nil"/>
              <w:bottom w:val="single" w:sz="4" w:space="0" w:color="808080"/>
              <w:right w:val="single" w:sz="4" w:space="0" w:color="808080"/>
            </w:tcBorders>
            <w:shd w:val="clear" w:color="000000" w:fill="8DB4E2"/>
            <w:noWrap/>
            <w:vAlign w:val="bottom"/>
            <w:hideMark/>
          </w:tcPr>
          <w:p w14:paraId="2157A90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934</w:t>
            </w:r>
          </w:p>
        </w:tc>
        <w:tc>
          <w:tcPr>
            <w:tcW w:w="990" w:type="dxa"/>
            <w:tcBorders>
              <w:top w:val="nil"/>
              <w:left w:val="nil"/>
              <w:bottom w:val="single" w:sz="4" w:space="0" w:color="808080"/>
              <w:right w:val="single" w:sz="4" w:space="0" w:color="808080"/>
            </w:tcBorders>
            <w:shd w:val="clear" w:color="000000" w:fill="8DB4E2"/>
            <w:noWrap/>
            <w:vAlign w:val="bottom"/>
            <w:hideMark/>
          </w:tcPr>
          <w:p w14:paraId="3AFBC07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975</w:t>
            </w:r>
          </w:p>
        </w:tc>
        <w:tc>
          <w:tcPr>
            <w:tcW w:w="810" w:type="dxa"/>
            <w:tcBorders>
              <w:top w:val="nil"/>
              <w:left w:val="nil"/>
              <w:bottom w:val="single" w:sz="4" w:space="0" w:color="808080"/>
              <w:right w:val="single" w:sz="4" w:space="0" w:color="808080"/>
            </w:tcBorders>
            <w:shd w:val="clear" w:color="000000" w:fill="8DB4E2"/>
            <w:noWrap/>
            <w:vAlign w:val="bottom"/>
            <w:hideMark/>
          </w:tcPr>
          <w:p w14:paraId="6713700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974</w:t>
            </w:r>
          </w:p>
        </w:tc>
        <w:tc>
          <w:tcPr>
            <w:tcW w:w="900" w:type="dxa"/>
            <w:tcBorders>
              <w:top w:val="nil"/>
              <w:left w:val="nil"/>
              <w:bottom w:val="single" w:sz="4" w:space="0" w:color="808080"/>
              <w:right w:val="single" w:sz="4" w:space="0" w:color="808080"/>
            </w:tcBorders>
            <w:shd w:val="clear" w:color="000000" w:fill="8DB4E2"/>
            <w:noWrap/>
            <w:vAlign w:val="bottom"/>
            <w:hideMark/>
          </w:tcPr>
          <w:p w14:paraId="6FBE358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875</w:t>
            </w:r>
          </w:p>
        </w:tc>
      </w:tr>
      <w:tr w:rsidR="001509F2" w:rsidRPr="003F68C5" w14:paraId="76A660A2"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170A89BE"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Баянцагаан</w:t>
            </w:r>
          </w:p>
        </w:tc>
        <w:tc>
          <w:tcPr>
            <w:tcW w:w="855" w:type="dxa"/>
            <w:tcBorders>
              <w:top w:val="nil"/>
              <w:left w:val="nil"/>
              <w:bottom w:val="single" w:sz="4" w:space="0" w:color="808080"/>
              <w:right w:val="single" w:sz="4" w:space="0" w:color="808080"/>
            </w:tcBorders>
            <w:shd w:val="clear" w:color="000000" w:fill="8DB4E2"/>
            <w:noWrap/>
            <w:vAlign w:val="bottom"/>
            <w:hideMark/>
          </w:tcPr>
          <w:p w14:paraId="0A52EA0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1156</w:t>
            </w:r>
          </w:p>
        </w:tc>
        <w:tc>
          <w:tcPr>
            <w:tcW w:w="810" w:type="dxa"/>
            <w:tcBorders>
              <w:top w:val="nil"/>
              <w:left w:val="nil"/>
              <w:bottom w:val="single" w:sz="4" w:space="0" w:color="808080"/>
              <w:right w:val="single" w:sz="4" w:space="0" w:color="808080"/>
            </w:tcBorders>
            <w:shd w:val="clear" w:color="000000" w:fill="8DB4E2"/>
            <w:noWrap/>
            <w:vAlign w:val="bottom"/>
            <w:hideMark/>
          </w:tcPr>
          <w:p w14:paraId="29E81A1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1187</w:t>
            </w:r>
          </w:p>
        </w:tc>
        <w:tc>
          <w:tcPr>
            <w:tcW w:w="810" w:type="dxa"/>
            <w:tcBorders>
              <w:top w:val="nil"/>
              <w:left w:val="nil"/>
              <w:bottom w:val="single" w:sz="4" w:space="0" w:color="808080"/>
              <w:right w:val="single" w:sz="4" w:space="0" w:color="808080"/>
            </w:tcBorders>
            <w:shd w:val="clear" w:color="000000" w:fill="8DB4E2"/>
            <w:noWrap/>
            <w:vAlign w:val="bottom"/>
            <w:hideMark/>
          </w:tcPr>
          <w:p w14:paraId="483E4D4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1251</w:t>
            </w:r>
          </w:p>
        </w:tc>
        <w:tc>
          <w:tcPr>
            <w:tcW w:w="900" w:type="dxa"/>
            <w:tcBorders>
              <w:top w:val="nil"/>
              <w:left w:val="nil"/>
              <w:bottom w:val="single" w:sz="4" w:space="0" w:color="808080"/>
              <w:right w:val="single" w:sz="4" w:space="0" w:color="808080"/>
            </w:tcBorders>
            <w:shd w:val="clear" w:color="000000" w:fill="8DB4E2"/>
            <w:noWrap/>
            <w:vAlign w:val="bottom"/>
            <w:hideMark/>
          </w:tcPr>
          <w:p w14:paraId="19289ED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1264</w:t>
            </w:r>
          </w:p>
        </w:tc>
        <w:tc>
          <w:tcPr>
            <w:tcW w:w="810" w:type="dxa"/>
            <w:tcBorders>
              <w:top w:val="nil"/>
              <w:left w:val="nil"/>
              <w:bottom w:val="single" w:sz="4" w:space="0" w:color="808080"/>
              <w:right w:val="single" w:sz="4" w:space="0" w:color="808080"/>
            </w:tcBorders>
            <w:shd w:val="clear" w:color="000000" w:fill="8DB4E2"/>
            <w:noWrap/>
            <w:vAlign w:val="bottom"/>
            <w:hideMark/>
          </w:tcPr>
          <w:p w14:paraId="4661D74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1200</w:t>
            </w:r>
          </w:p>
        </w:tc>
        <w:tc>
          <w:tcPr>
            <w:tcW w:w="900" w:type="dxa"/>
            <w:tcBorders>
              <w:top w:val="nil"/>
              <w:left w:val="nil"/>
              <w:bottom w:val="single" w:sz="4" w:space="0" w:color="808080"/>
              <w:right w:val="single" w:sz="4" w:space="0" w:color="808080"/>
            </w:tcBorders>
            <w:shd w:val="clear" w:color="000000" w:fill="8DB4E2"/>
            <w:noWrap/>
            <w:vAlign w:val="bottom"/>
            <w:hideMark/>
          </w:tcPr>
          <w:p w14:paraId="328D65D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1166</w:t>
            </w:r>
          </w:p>
        </w:tc>
        <w:tc>
          <w:tcPr>
            <w:tcW w:w="990" w:type="dxa"/>
            <w:tcBorders>
              <w:top w:val="nil"/>
              <w:left w:val="nil"/>
              <w:bottom w:val="single" w:sz="4" w:space="0" w:color="808080"/>
              <w:right w:val="single" w:sz="4" w:space="0" w:color="808080"/>
            </w:tcBorders>
            <w:shd w:val="clear" w:color="000000" w:fill="8DB4E2"/>
            <w:noWrap/>
            <w:vAlign w:val="bottom"/>
            <w:hideMark/>
          </w:tcPr>
          <w:p w14:paraId="75898E4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1296</w:t>
            </w:r>
          </w:p>
        </w:tc>
        <w:tc>
          <w:tcPr>
            <w:tcW w:w="810" w:type="dxa"/>
            <w:tcBorders>
              <w:top w:val="nil"/>
              <w:left w:val="nil"/>
              <w:bottom w:val="single" w:sz="4" w:space="0" w:color="808080"/>
              <w:right w:val="single" w:sz="4" w:space="0" w:color="808080"/>
            </w:tcBorders>
            <w:shd w:val="clear" w:color="000000" w:fill="8DB4E2"/>
            <w:noWrap/>
            <w:vAlign w:val="bottom"/>
            <w:hideMark/>
          </w:tcPr>
          <w:p w14:paraId="3924F09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1273</w:t>
            </w:r>
          </w:p>
        </w:tc>
        <w:tc>
          <w:tcPr>
            <w:tcW w:w="900" w:type="dxa"/>
            <w:tcBorders>
              <w:top w:val="nil"/>
              <w:left w:val="nil"/>
              <w:bottom w:val="single" w:sz="4" w:space="0" w:color="808080"/>
              <w:right w:val="single" w:sz="4" w:space="0" w:color="808080"/>
            </w:tcBorders>
            <w:shd w:val="clear" w:color="000000" w:fill="8DB4E2"/>
            <w:noWrap/>
            <w:vAlign w:val="bottom"/>
            <w:hideMark/>
          </w:tcPr>
          <w:p w14:paraId="592EE22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1176</w:t>
            </w:r>
          </w:p>
        </w:tc>
      </w:tr>
      <w:tr w:rsidR="001509F2" w:rsidRPr="003F68C5" w14:paraId="7D3E1C82"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67D613B8"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Богд</w:t>
            </w:r>
          </w:p>
        </w:tc>
        <w:tc>
          <w:tcPr>
            <w:tcW w:w="855" w:type="dxa"/>
            <w:tcBorders>
              <w:top w:val="nil"/>
              <w:left w:val="nil"/>
              <w:bottom w:val="single" w:sz="4" w:space="0" w:color="808080"/>
              <w:right w:val="single" w:sz="4" w:space="0" w:color="808080"/>
            </w:tcBorders>
            <w:shd w:val="clear" w:color="000000" w:fill="8DB4E2"/>
            <w:noWrap/>
            <w:vAlign w:val="bottom"/>
            <w:hideMark/>
          </w:tcPr>
          <w:p w14:paraId="1ABF773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1204</w:t>
            </w:r>
          </w:p>
        </w:tc>
        <w:tc>
          <w:tcPr>
            <w:tcW w:w="810" w:type="dxa"/>
            <w:tcBorders>
              <w:top w:val="nil"/>
              <w:left w:val="nil"/>
              <w:bottom w:val="single" w:sz="4" w:space="0" w:color="808080"/>
              <w:right w:val="single" w:sz="4" w:space="0" w:color="808080"/>
            </w:tcBorders>
            <w:shd w:val="clear" w:color="000000" w:fill="8DB4E2"/>
            <w:noWrap/>
            <w:vAlign w:val="bottom"/>
            <w:hideMark/>
          </w:tcPr>
          <w:p w14:paraId="3E4CB4F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1265</w:t>
            </w:r>
          </w:p>
        </w:tc>
        <w:tc>
          <w:tcPr>
            <w:tcW w:w="810" w:type="dxa"/>
            <w:tcBorders>
              <w:top w:val="nil"/>
              <w:left w:val="nil"/>
              <w:bottom w:val="single" w:sz="4" w:space="0" w:color="808080"/>
              <w:right w:val="single" w:sz="4" w:space="0" w:color="808080"/>
            </w:tcBorders>
            <w:shd w:val="clear" w:color="000000" w:fill="8DB4E2"/>
            <w:noWrap/>
            <w:vAlign w:val="bottom"/>
            <w:hideMark/>
          </w:tcPr>
          <w:p w14:paraId="1FC6847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1308</w:t>
            </w:r>
          </w:p>
        </w:tc>
        <w:tc>
          <w:tcPr>
            <w:tcW w:w="900" w:type="dxa"/>
            <w:tcBorders>
              <w:top w:val="nil"/>
              <w:left w:val="nil"/>
              <w:bottom w:val="single" w:sz="4" w:space="0" w:color="808080"/>
              <w:right w:val="single" w:sz="4" w:space="0" w:color="808080"/>
            </w:tcBorders>
            <w:shd w:val="clear" w:color="000000" w:fill="8DB4E2"/>
            <w:noWrap/>
            <w:vAlign w:val="bottom"/>
            <w:hideMark/>
          </w:tcPr>
          <w:p w14:paraId="1DD4162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1227</w:t>
            </w:r>
          </w:p>
        </w:tc>
        <w:tc>
          <w:tcPr>
            <w:tcW w:w="810" w:type="dxa"/>
            <w:tcBorders>
              <w:top w:val="nil"/>
              <w:left w:val="nil"/>
              <w:bottom w:val="single" w:sz="4" w:space="0" w:color="808080"/>
              <w:right w:val="single" w:sz="4" w:space="0" w:color="808080"/>
            </w:tcBorders>
            <w:shd w:val="clear" w:color="000000" w:fill="8DB4E2"/>
            <w:noWrap/>
            <w:vAlign w:val="bottom"/>
            <w:hideMark/>
          </w:tcPr>
          <w:p w14:paraId="6C61CE7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1195</w:t>
            </w:r>
          </w:p>
        </w:tc>
        <w:tc>
          <w:tcPr>
            <w:tcW w:w="900" w:type="dxa"/>
            <w:tcBorders>
              <w:top w:val="nil"/>
              <w:left w:val="nil"/>
              <w:bottom w:val="single" w:sz="4" w:space="0" w:color="808080"/>
              <w:right w:val="single" w:sz="4" w:space="0" w:color="808080"/>
            </w:tcBorders>
            <w:shd w:val="clear" w:color="000000" w:fill="8DB4E2"/>
            <w:noWrap/>
            <w:vAlign w:val="bottom"/>
            <w:hideMark/>
          </w:tcPr>
          <w:p w14:paraId="7F3AD3A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1191</w:t>
            </w:r>
          </w:p>
        </w:tc>
        <w:tc>
          <w:tcPr>
            <w:tcW w:w="990" w:type="dxa"/>
            <w:tcBorders>
              <w:top w:val="nil"/>
              <w:left w:val="nil"/>
              <w:bottom w:val="single" w:sz="4" w:space="0" w:color="808080"/>
              <w:right w:val="single" w:sz="4" w:space="0" w:color="808080"/>
            </w:tcBorders>
            <w:shd w:val="clear" w:color="000000" w:fill="8DB4E2"/>
            <w:noWrap/>
            <w:vAlign w:val="bottom"/>
            <w:hideMark/>
          </w:tcPr>
          <w:p w14:paraId="0ED72D8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1242</w:t>
            </w:r>
          </w:p>
        </w:tc>
        <w:tc>
          <w:tcPr>
            <w:tcW w:w="810" w:type="dxa"/>
            <w:tcBorders>
              <w:top w:val="nil"/>
              <w:left w:val="nil"/>
              <w:bottom w:val="single" w:sz="4" w:space="0" w:color="808080"/>
              <w:right w:val="single" w:sz="4" w:space="0" w:color="808080"/>
            </w:tcBorders>
            <w:shd w:val="clear" w:color="000000" w:fill="8DB4E2"/>
            <w:noWrap/>
            <w:vAlign w:val="bottom"/>
            <w:hideMark/>
          </w:tcPr>
          <w:p w14:paraId="6FFB396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1167</w:t>
            </w:r>
          </w:p>
        </w:tc>
        <w:tc>
          <w:tcPr>
            <w:tcW w:w="900" w:type="dxa"/>
            <w:tcBorders>
              <w:top w:val="nil"/>
              <w:left w:val="nil"/>
              <w:bottom w:val="single" w:sz="4" w:space="0" w:color="808080"/>
              <w:right w:val="single" w:sz="4" w:space="0" w:color="808080"/>
            </w:tcBorders>
            <w:shd w:val="clear" w:color="000000" w:fill="8DB4E2"/>
            <w:noWrap/>
            <w:vAlign w:val="bottom"/>
            <w:hideMark/>
          </w:tcPr>
          <w:p w14:paraId="13D5698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1137</w:t>
            </w:r>
          </w:p>
        </w:tc>
      </w:tr>
      <w:tr w:rsidR="001509F2" w:rsidRPr="003F68C5" w14:paraId="33BBEB99"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52D89778"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Бөмбөгөр</w:t>
            </w:r>
          </w:p>
        </w:tc>
        <w:tc>
          <w:tcPr>
            <w:tcW w:w="855" w:type="dxa"/>
            <w:tcBorders>
              <w:top w:val="nil"/>
              <w:left w:val="nil"/>
              <w:bottom w:val="single" w:sz="4" w:space="0" w:color="808080"/>
              <w:right w:val="single" w:sz="4" w:space="0" w:color="808080"/>
            </w:tcBorders>
            <w:shd w:val="clear" w:color="000000" w:fill="8DB4E2"/>
            <w:noWrap/>
            <w:vAlign w:val="bottom"/>
            <w:hideMark/>
          </w:tcPr>
          <w:p w14:paraId="5A37B45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1239</w:t>
            </w:r>
          </w:p>
        </w:tc>
        <w:tc>
          <w:tcPr>
            <w:tcW w:w="810" w:type="dxa"/>
            <w:tcBorders>
              <w:top w:val="nil"/>
              <w:left w:val="nil"/>
              <w:bottom w:val="single" w:sz="4" w:space="0" w:color="808080"/>
              <w:right w:val="single" w:sz="4" w:space="0" w:color="808080"/>
            </w:tcBorders>
            <w:shd w:val="clear" w:color="000000" w:fill="8DB4E2"/>
            <w:noWrap/>
            <w:vAlign w:val="bottom"/>
            <w:hideMark/>
          </w:tcPr>
          <w:p w14:paraId="260DDD4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1260</w:t>
            </w:r>
          </w:p>
        </w:tc>
        <w:tc>
          <w:tcPr>
            <w:tcW w:w="810" w:type="dxa"/>
            <w:tcBorders>
              <w:top w:val="nil"/>
              <w:left w:val="nil"/>
              <w:bottom w:val="single" w:sz="4" w:space="0" w:color="808080"/>
              <w:right w:val="single" w:sz="4" w:space="0" w:color="808080"/>
            </w:tcBorders>
            <w:shd w:val="clear" w:color="000000" w:fill="8DB4E2"/>
            <w:noWrap/>
            <w:vAlign w:val="bottom"/>
            <w:hideMark/>
          </w:tcPr>
          <w:p w14:paraId="7CEE895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1270</w:t>
            </w:r>
          </w:p>
        </w:tc>
        <w:tc>
          <w:tcPr>
            <w:tcW w:w="900" w:type="dxa"/>
            <w:tcBorders>
              <w:top w:val="nil"/>
              <w:left w:val="nil"/>
              <w:bottom w:val="single" w:sz="4" w:space="0" w:color="808080"/>
              <w:right w:val="single" w:sz="4" w:space="0" w:color="808080"/>
            </w:tcBorders>
            <w:shd w:val="clear" w:color="000000" w:fill="8DB4E2"/>
            <w:noWrap/>
            <w:vAlign w:val="bottom"/>
            <w:hideMark/>
          </w:tcPr>
          <w:p w14:paraId="6617B04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1322</w:t>
            </w:r>
          </w:p>
        </w:tc>
        <w:tc>
          <w:tcPr>
            <w:tcW w:w="810" w:type="dxa"/>
            <w:tcBorders>
              <w:top w:val="nil"/>
              <w:left w:val="nil"/>
              <w:bottom w:val="single" w:sz="4" w:space="0" w:color="808080"/>
              <w:right w:val="single" w:sz="4" w:space="0" w:color="808080"/>
            </w:tcBorders>
            <w:shd w:val="clear" w:color="000000" w:fill="8DB4E2"/>
            <w:noWrap/>
            <w:vAlign w:val="bottom"/>
            <w:hideMark/>
          </w:tcPr>
          <w:p w14:paraId="35D3C18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1311</w:t>
            </w:r>
          </w:p>
        </w:tc>
        <w:tc>
          <w:tcPr>
            <w:tcW w:w="900" w:type="dxa"/>
            <w:tcBorders>
              <w:top w:val="nil"/>
              <w:left w:val="nil"/>
              <w:bottom w:val="single" w:sz="4" w:space="0" w:color="808080"/>
              <w:right w:val="single" w:sz="4" w:space="0" w:color="808080"/>
            </w:tcBorders>
            <w:shd w:val="clear" w:color="000000" w:fill="8DB4E2"/>
            <w:noWrap/>
            <w:vAlign w:val="bottom"/>
            <w:hideMark/>
          </w:tcPr>
          <w:p w14:paraId="17B366E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1356</w:t>
            </w:r>
          </w:p>
        </w:tc>
        <w:tc>
          <w:tcPr>
            <w:tcW w:w="990" w:type="dxa"/>
            <w:tcBorders>
              <w:top w:val="nil"/>
              <w:left w:val="nil"/>
              <w:bottom w:val="single" w:sz="4" w:space="0" w:color="808080"/>
              <w:right w:val="single" w:sz="4" w:space="0" w:color="808080"/>
            </w:tcBorders>
            <w:shd w:val="clear" w:color="000000" w:fill="8DB4E2"/>
            <w:noWrap/>
            <w:vAlign w:val="bottom"/>
            <w:hideMark/>
          </w:tcPr>
          <w:p w14:paraId="587F7B1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1339</w:t>
            </w:r>
          </w:p>
        </w:tc>
        <w:tc>
          <w:tcPr>
            <w:tcW w:w="810" w:type="dxa"/>
            <w:tcBorders>
              <w:top w:val="nil"/>
              <w:left w:val="nil"/>
              <w:bottom w:val="single" w:sz="4" w:space="0" w:color="808080"/>
              <w:right w:val="single" w:sz="4" w:space="0" w:color="808080"/>
            </w:tcBorders>
            <w:shd w:val="clear" w:color="000000" w:fill="8DB4E2"/>
            <w:noWrap/>
            <w:vAlign w:val="bottom"/>
            <w:hideMark/>
          </w:tcPr>
          <w:p w14:paraId="2DA3078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1325</w:t>
            </w:r>
          </w:p>
        </w:tc>
        <w:tc>
          <w:tcPr>
            <w:tcW w:w="900" w:type="dxa"/>
            <w:tcBorders>
              <w:top w:val="nil"/>
              <w:left w:val="nil"/>
              <w:bottom w:val="single" w:sz="4" w:space="0" w:color="808080"/>
              <w:right w:val="single" w:sz="4" w:space="0" w:color="808080"/>
            </w:tcBorders>
            <w:shd w:val="clear" w:color="000000" w:fill="8DB4E2"/>
            <w:noWrap/>
            <w:vAlign w:val="bottom"/>
            <w:hideMark/>
          </w:tcPr>
          <w:p w14:paraId="62640FB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1312</w:t>
            </w:r>
          </w:p>
        </w:tc>
      </w:tr>
      <w:tr w:rsidR="001509F2" w:rsidRPr="003F68C5" w14:paraId="679C2303"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B4A19AF"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Бууцагаан</w:t>
            </w:r>
          </w:p>
        </w:tc>
        <w:tc>
          <w:tcPr>
            <w:tcW w:w="855" w:type="dxa"/>
            <w:tcBorders>
              <w:top w:val="nil"/>
              <w:left w:val="nil"/>
              <w:bottom w:val="single" w:sz="4" w:space="0" w:color="808080"/>
              <w:right w:val="single" w:sz="4" w:space="0" w:color="808080"/>
            </w:tcBorders>
            <w:shd w:val="clear" w:color="000000" w:fill="8DB4E2"/>
            <w:noWrap/>
            <w:vAlign w:val="bottom"/>
            <w:hideMark/>
          </w:tcPr>
          <w:p w14:paraId="74C824E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1363</w:t>
            </w:r>
          </w:p>
        </w:tc>
        <w:tc>
          <w:tcPr>
            <w:tcW w:w="810" w:type="dxa"/>
            <w:tcBorders>
              <w:top w:val="nil"/>
              <w:left w:val="nil"/>
              <w:bottom w:val="single" w:sz="4" w:space="0" w:color="808080"/>
              <w:right w:val="single" w:sz="4" w:space="0" w:color="808080"/>
            </w:tcBorders>
            <w:shd w:val="clear" w:color="000000" w:fill="8DB4E2"/>
            <w:noWrap/>
            <w:vAlign w:val="bottom"/>
            <w:hideMark/>
          </w:tcPr>
          <w:p w14:paraId="3D3C224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1333</w:t>
            </w:r>
          </w:p>
        </w:tc>
        <w:tc>
          <w:tcPr>
            <w:tcW w:w="810" w:type="dxa"/>
            <w:tcBorders>
              <w:top w:val="nil"/>
              <w:left w:val="nil"/>
              <w:bottom w:val="single" w:sz="4" w:space="0" w:color="808080"/>
              <w:right w:val="single" w:sz="4" w:space="0" w:color="808080"/>
            </w:tcBorders>
            <w:shd w:val="clear" w:color="000000" w:fill="8DB4E2"/>
            <w:noWrap/>
            <w:vAlign w:val="bottom"/>
            <w:hideMark/>
          </w:tcPr>
          <w:p w14:paraId="46FB195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1347</w:t>
            </w:r>
          </w:p>
        </w:tc>
        <w:tc>
          <w:tcPr>
            <w:tcW w:w="900" w:type="dxa"/>
            <w:tcBorders>
              <w:top w:val="nil"/>
              <w:left w:val="nil"/>
              <w:bottom w:val="single" w:sz="4" w:space="0" w:color="808080"/>
              <w:right w:val="single" w:sz="4" w:space="0" w:color="808080"/>
            </w:tcBorders>
            <w:shd w:val="clear" w:color="000000" w:fill="8DB4E2"/>
            <w:noWrap/>
            <w:vAlign w:val="bottom"/>
            <w:hideMark/>
          </w:tcPr>
          <w:p w14:paraId="2A06FC0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1393</w:t>
            </w:r>
          </w:p>
        </w:tc>
        <w:tc>
          <w:tcPr>
            <w:tcW w:w="810" w:type="dxa"/>
            <w:tcBorders>
              <w:top w:val="nil"/>
              <w:left w:val="nil"/>
              <w:bottom w:val="single" w:sz="4" w:space="0" w:color="808080"/>
              <w:right w:val="single" w:sz="4" w:space="0" w:color="808080"/>
            </w:tcBorders>
            <w:shd w:val="clear" w:color="000000" w:fill="8DB4E2"/>
            <w:noWrap/>
            <w:vAlign w:val="bottom"/>
            <w:hideMark/>
          </w:tcPr>
          <w:p w14:paraId="68FED2C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1359</w:t>
            </w:r>
          </w:p>
        </w:tc>
        <w:tc>
          <w:tcPr>
            <w:tcW w:w="900" w:type="dxa"/>
            <w:tcBorders>
              <w:top w:val="nil"/>
              <w:left w:val="nil"/>
              <w:bottom w:val="single" w:sz="4" w:space="0" w:color="808080"/>
              <w:right w:val="single" w:sz="4" w:space="0" w:color="808080"/>
            </w:tcBorders>
            <w:shd w:val="clear" w:color="000000" w:fill="8DB4E2"/>
            <w:noWrap/>
            <w:vAlign w:val="bottom"/>
            <w:hideMark/>
          </w:tcPr>
          <w:p w14:paraId="12E93EB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1330</w:t>
            </w:r>
          </w:p>
        </w:tc>
        <w:tc>
          <w:tcPr>
            <w:tcW w:w="990" w:type="dxa"/>
            <w:tcBorders>
              <w:top w:val="nil"/>
              <w:left w:val="nil"/>
              <w:bottom w:val="single" w:sz="4" w:space="0" w:color="808080"/>
              <w:right w:val="single" w:sz="4" w:space="0" w:color="808080"/>
            </w:tcBorders>
            <w:shd w:val="clear" w:color="000000" w:fill="8DB4E2"/>
            <w:noWrap/>
            <w:vAlign w:val="bottom"/>
            <w:hideMark/>
          </w:tcPr>
          <w:p w14:paraId="1918AAB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1403</w:t>
            </w:r>
          </w:p>
        </w:tc>
        <w:tc>
          <w:tcPr>
            <w:tcW w:w="810" w:type="dxa"/>
            <w:tcBorders>
              <w:top w:val="nil"/>
              <w:left w:val="nil"/>
              <w:bottom w:val="single" w:sz="4" w:space="0" w:color="808080"/>
              <w:right w:val="single" w:sz="4" w:space="0" w:color="808080"/>
            </w:tcBorders>
            <w:shd w:val="clear" w:color="000000" w:fill="8DB4E2"/>
            <w:noWrap/>
            <w:vAlign w:val="bottom"/>
            <w:hideMark/>
          </w:tcPr>
          <w:p w14:paraId="6259B79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1433</w:t>
            </w:r>
          </w:p>
        </w:tc>
        <w:tc>
          <w:tcPr>
            <w:tcW w:w="900" w:type="dxa"/>
            <w:tcBorders>
              <w:top w:val="nil"/>
              <w:left w:val="nil"/>
              <w:bottom w:val="single" w:sz="4" w:space="0" w:color="808080"/>
              <w:right w:val="single" w:sz="4" w:space="0" w:color="808080"/>
            </w:tcBorders>
            <w:shd w:val="clear" w:color="000000" w:fill="8DB4E2"/>
            <w:noWrap/>
            <w:vAlign w:val="bottom"/>
            <w:hideMark/>
          </w:tcPr>
          <w:p w14:paraId="26E62EB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1399</w:t>
            </w:r>
          </w:p>
        </w:tc>
      </w:tr>
      <w:tr w:rsidR="001509F2" w:rsidRPr="003F68C5" w14:paraId="45BF19EC"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6BF80AD2"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Галуут</w:t>
            </w:r>
          </w:p>
        </w:tc>
        <w:tc>
          <w:tcPr>
            <w:tcW w:w="855" w:type="dxa"/>
            <w:tcBorders>
              <w:top w:val="nil"/>
              <w:left w:val="nil"/>
              <w:bottom w:val="single" w:sz="4" w:space="0" w:color="808080"/>
              <w:right w:val="single" w:sz="4" w:space="0" w:color="808080"/>
            </w:tcBorders>
            <w:shd w:val="clear" w:color="000000" w:fill="8DB4E2"/>
            <w:noWrap/>
            <w:vAlign w:val="bottom"/>
            <w:hideMark/>
          </w:tcPr>
          <w:p w14:paraId="25C4073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1463</w:t>
            </w:r>
          </w:p>
        </w:tc>
        <w:tc>
          <w:tcPr>
            <w:tcW w:w="810" w:type="dxa"/>
            <w:tcBorders>
              <w:top w:val="nil"/>
              <w:left w:val="nil"/>
              <w:bottom w:val="single" w:sz="4" w:space="0" w:color="808080"/>
              <w:right w:val="single" w:sz="4" w:space="0" w:color="808080"/>
            </w:tcBorders>
            <w:shd w:val="clear" w:color="000000" w:fill="8DB4E2"/>
            <w:noWrap/>
            <w:vAlign w:val="bottom"/>
            <w:hideMark/>
          </w:tcPr>
          <w:p w14:paraId="6C5666D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1406</w:t>
            </w:r>
          </w:p>
        </w:tc>
        <w:tc>
          <w:tcPr>
            <w:tcW w:w="810" w:type="dxa"/>
            <w:tcBorders>
              <w:top w:val="nil"/>
              <w:left w:val="nil"/>
              <w:bottom w:val="single" w:sz="4" w:space="0" w:color="808080"/>
              <w:right w:val="single" w:sz="4" w:space="0" w:color="808080"/>
            </w:tcBorders>
            <w:shd w:val="clear" w:color="000000" w:fill="8DB4E2"/>
            <w:noWrap/>
            <w:vAlign w:val="bottom"/>
            <w:hideMark/>
          </w:tcPr>
          <w:p w14:paraId="49B3D1A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1692</w:t>
            </w:r>
          </w:p>
        </w:tc>
        <w:tc>
          <w:tcPr>
            <w:tcW w:w="900" w:type="dxa"/>
            <w:tcBorders>
              <w:top w:val="nil"/>
              <w:left w:val="nil"/>
              <w:bottom w:val="single" w:sz="4" w:space="0" w:color="808080"/>
              <w:right w:val="single" w:sz="4" w:space="0" w:color="808080"/>
            </w:tcBorders>
            <w:shd w:val="clear" w:color="000000" w:fill="8DB4E2"/>
            <w:noWrap/>
            <w:vAlign w:val="bottom"/>
            <w:hideMark/>
          </w:tcPr>
          <w:p w14:paraId="127E7FE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1563</w:t>
            </w:r>
          </w:p>
        </w:tc>
        <w:tc>
          <w:tcPr>
            <w:tcW w:w="810" w:type="dxa"/>
            <w:tcBorders>
              <w:top w:val="nil"/>
              <w:left w:val="nil"/>
              <w:bottom w:val="single" w:sz="4" w:space="0" w:color="808080"/>
              <w:right w:val="single" w:sz="4" w:space="0" w:color="808080"/>
            </w:tcBorders>
            <w:shd w:val="clear" w:color="000000" w:fill="8DB4E2"/>
            <w:noWrap/>
            <w:vAlign w:val="bottom"/>
            <w:hideMark/>
          </w:tcPr>
          <w:p w14:paraId="19FCCBE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1546</w:t>
            </w:r>
          </w:p>
        </w:tc>
        <w:tc>
          <w:tcPr>
            <w:tcW w:w="900" w:type="dxa"/>
            <w:tcBorders>
              <w:top w:val="nil"/>
              <w:left w:val="nil"/>
              <w:bottom w:val="single" w:sz="4" w:space="0" w:color="808080"/>
              <w:right w:val="single" w:sz="4" w:space="0" w:color="808080"/>
            </w:tcBorders>
            <w:shd w:val="clear" w:color="000000" w:fill="8DB4E2"/>
            <w:noWrap/>
            <w:vAlign w:val="bottom"/>
            <w:hideMark/>
          </w:tcPr>
          <w:p w14:paraId="12265B3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1678</w:t>
            </w:r>
          </w:p>
        </w:tc>
        <w:tc>
          <w:tcPr>
            <w:tcW w:w="990" w:type="dxa"/>
            <w:tcBorders>
              <w:top w:val="nil"/>
              <w:left w:val="nil"/>
              <w:bottom w:val="single" w:sz="4" w:space="0" w:color="808080"/>
              <w:right w:val="single" w:sz="4" w:space="0" w:color="808080"/>
            </w:tcBorders>
            <w:shd w:val="clear" w:color="000000" w:fill="8DB4E2"/>
            <w:noWrap/>
            <w:vAlign w:val="bottom"/>
            <w:hideMark/>
          </w:tcPr>
          <w:p w14:paraId="64863D1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1762</w:t>
            </w:r>
          </w:p>
        </w:tc>
        <w:tc>
          <w:tcPr>
            <w:tcW w:w="810" w:type="dxa"/>
            <w:tcBorders>
              <w:top w:val="nil"/>
              <w:left w:val="nil"/>
              <w:bottom w:val="single" w:sz="4" w:space="0" w:color="808080"/>
              <w:right w:val="single" w:sz="4" w:space="0" w:color="808080"/>
            </w:tcBorders>
            <w:shd w:val="clear" w:color="000000" w:fill="8DB4E2"/>
            <w:noWrap/>
            <w:vAlign w:val="bottom"/>
            <w:hideMark/>
          </w:tcPr>
          <w:p w14:paraId="0CE1D18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1758</w:t>
            </w:r>
          </w:p>
        </w:tc>
        <w:tc>
          <w:tcPr>
            <w:tcW w:w="900" w:type="dxa"/>
            <w:tcBorders>
              <w:top w:val="nil"/>
              <w:left w:val="nil"/>
              <w:bottom w:val="single" w:sz="4" w:space="0" w:color="808080"/>
              <w:right w:val="single" w:sz="4" w:space="0" w:color="808080"/>
            </w:tcBorders>
            <w:shd w:val="clear" w:color="000000" w:fill="8DB4E2"/>
            <w:noWrap/>
            <w:vAlign w:val="bottom"/>
            <w:hideMark/>
          </w:tcPr>
          <w:p w14:paraId="4E30EB4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1715</w:t>
            </w:r>
          </w:p>
        </w:tc>
      </w:tr>
      <w:tr w:rsidR="001509F2" w:rsidRPr="003F68C5" w14:paraId="014500AE"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F525ABC"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Гурванбулаг</w:t>
            </w:r>
          </w:p>
        </w:tc>
        <w:tc>
          <w:tcPr>
            <w:tcW w:w="855" w:type="dxa"/>
            <w:tcBorders>
              <w:top w:val="nil"/>
              <w:left w:val="nil"/>
              <w:bottom w:val="single" w:sz="4" w:space="0" w:color="808080"/>
              <w:right w:val="single" w:sz="4" w:space="0" w:color="808080"/>
            </w:tcBorders>
            <w:shd w:val="clear" w:color="000000" w:fill="8DB4E2"/>
            <w:noWrap/>
            <w:vAlign w:val="bottom"/>
            <w:hideMark/>
          </w:tcPr>
          <w:p w14:paraId="256FBCA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669</w:t>
            </w:r>
          </w:p>
        </w:tc>
        <w:tc>
          <w:tcPr>
            <w:tcW w:w="810" w:type="dxa"/>
            <w:tcBorders>
              <w:top w:val="nil"/>
              <w:left w:val="nil"/>
              <w:bottom w:val="single" w:sz="4" w:space="0" w:color="808080"/>
              <w:right w:val="single" w:sz="4" w:space="0" w:color="808080"/>
            </w:tcBorders>
            <w:shd w:val="clear" w:color="000000" w:fill="8DB4E2"/>
            <w:noWrap/>
            <w:vAlign w:val="bottom"/>
            <w:hideMark/>
          </w:tcPr>
          <w:p w14:paraId="4AA460A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686</w:t>
            </w:r>
          </w:p>
        </w:tc>
        <w:tc>
          <w:tcPr>
            <w:tcW w:w="810" w:type="dxa"/>
            <w:tcBorders>
              <w:top w:val="nil"/>
              <w:left w:val="nil"/>
              <w:bottom w:val="single" w:sz="4" w:space="0" w:color="808080"/>
              <w:right w:val="single" w:sz="4" w:space="0" w:color="808080"/>
            </w:tcBorders>
            <w:shd w:val="clear" w:color="000000" w:fill="8DB4E2"/>
            <w:noWrap/>
            <w:vAlign w:val="bottom"/>
            <w:hideMark/>
          </w:tcPr>
          <w:p w14:paraId="1F1BC8C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716</w:t>
            </w:r>
          </w:p>
        </w:tc>
        <w:tc>
          <w:tcPr>
            <w:tcW w:w="900" w:type="dxa"/>
            <w:tcBorders>
              <w:top w:val="nil"/>
              <w:left w:val="nil"/>
              <w:bottom w:val="single" w:sz="4" w:space="0" w:color="808080"/>
              <w:right w:val="single" w:sz="4" w:space="0" w:color="808080"/>
            </w:tcBorders>
            <w:shd w:val="clear" w:color="000000" w:fill="8DB4E2"/>
            <w:noWrap/>
            <w:vAlign w:val="bottom"/>
            <w:hideMark/>
          </w:tcPr>
          <w:p w14:paraId="07F2F87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721</w:t>
            </w:r>
          </w:p>
        </w:tc>
        <w:tc>
          <w:tcPr>
            <w:tcW w:w="810" w:type="dxa"/>
            <w:tcBorders>
              <w:top w:val="nil"/>
              <w:left w:val="nil"/>
              <w:bottom w:val="single" w:sz="4" w:space="0" w:color="808080"/>
              <w:right w:val="single" w:sz="4" w:space="0" w:color="808080"/>
            </w:tcBorders>
            <w:shd w:val="clear" w:color="000000" w:fill="8DB4E2"/>
            <w:noWrap/>
            <w:vAlign w:val="bottom"/>
            <w:hideMark/>
          </w:tcPr>
          <w:p w14:paraId="0F32326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739</w:t>
            </w:r>
          </w:p>
        </w:tc>
        <w:tc>
          <w:tcPr>
            <w:tcW w:w="900" w:type="dxa"/>
            <w:tcBorders>
              <w:top w:val="nil"/>
              <w:left w:val="nil"/>
              <w:bottom w:val="single" w:sz="4" w:space="0" w:color="808080"/>
              <w:right w:val="single" w:sz="4" w:space="0" w:color="808080"/>
            </w:tcBorders>
            <w:shd w:val="clear" w:color="000000" w:fill="8DB4E2"/>
            <w:noWrap/>
            <w:vAlign w:val="bottom"/>
            <w:hideMark/>
          </w:tcPr>
          <w:p w14:paraId="13C4CFC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782</w:t>
            </w:r>
          </w:p>
        </w:tc>
        <w:tc>
          <w:tcPr>
            <w:tcW w:w="990" w:type="dxa"/>
            <w:tcBorders>
              <w:top w:val="nil"/>
              <w:left w:val="nil"/>
              <w:bottom w:val="single" w:sz="4" w:space="0" w:color="808080"/>
              <w:right w:val="single" w:sz="4" w:space="0" w:color="808080"/>
            </w:tcBorders>
            <w:shd w:val="clear" w:color="000000" w:fill="8DB4E2"/>
            <w:noWrap/>
            <w:vAlign w:val="bottom"/>
            <w:hideMark/>
          </w:tcPr>
          <w:p w14:paraId="00647CE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827</w:t>
            </w:r>
          </w:p>
        </w:tc>
        <w:tc>
          <w:tcPr>
            <w:tcW w:w="810" w:type="dxa"/>
            <w:tcBorders>
              <w:top w:val="nil"/>
              <w:left w:val="nil"/>
              <w:bottom w:val="single" w:sz="4" w:space="0" w:color="808080"/>
              <w:right w:val="single" w:sz="4" w:space="0" w:color="808080"/>
            </w:tcBorders>
            <w:shd w:val="clear" w:color="000000" w:fill="8DB4E2"/>
            <w:noWrap/>
            <w:vAlign w:val="bottom"/>
            <w:hideMark/>
          </w:tcPr>
          <w:p w14:paraId="2A199CA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797</w:t>
            </w:r>
          </w:p>
        </w:tc>
        <w:tc>
          <w:tcPr>
            <w:tcW w:w="900" w:type="dxa"/>
            <w:tcBorders>
              <w:top w:val="nil"/>
              <w:left w:val="nil"/>
              <w:bottom w:val="single" w:sz="4" w:space="0" w:color="808080"/>
              <w:right w:val="single" w:sz="4" w:space="0" w:color="808080"/>
            </w:tcBorders>
            <w:shd w:val="clear" w:color="000000" w:fill="8DB4E2"/>
            <w:noWrap/>
            <w:vAlign w:val="bottom"/>
            <w:hideMark/>
          </w:tcPr>
          <w:p w14:paraId="339BF64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776</w:t>
            </w:r>
          </w:p>
        </w:tc>
      </w:tr>
      <w:tr w:rsidR="001509F2" w:rsidRPr="003F68C5" w14:paraId="09029E6A"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F37CDB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Жаргалант</w:t>
            </w:r>
          </w:p>
        </w:tc>
        <w:tc>
          <w:tcPr>
            <w:tcW w:w="855" w:type="dxa"/>
            <w:tcBorders>
              <w:top w:val="nil"/>
              <w:left w:val="nil"/>
              <w:bottom w:val="single" w:sz="4" w:space="0" w:color="808080"/>
              <w:right w:val="single" w:sz="4" w:space="0" w:color="808080"/>
            </w:tcBorders>
            <w:shd w:val="clear" w:color="000000" w:fill="8DB4E2"/>
            <w:noWrap/>
            <w:vAlign w:val="bottom"/>
            <w:hideMark/>
          </w:tcPr>
          <w:p w14:paraId="2ADC537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1026</w:t>
            </w:r>
          </w:p>
        </w:tc>
        <w:tc>
          <w:tcPr>
            <w:tcW w:w="810" w:type="dxa"/>
            <w:tcBorders>
              <w:top w:val="nil"/>
              <w:left w:val="nil"/>
              <w:bottom w:val="single" w:sz="4" w:space="0" w:color="808080"/>
              <w:right w:val="single" w:sz="4" w:space="0" w:color="808080"/>
            </w:tcBorders>
            <w:shd w:val="clear" w:color="000000" w:fill="8DB4E2"/>
            <w:noWrap/>
            <w:vAlign w:val="bottom"/>
            <w:hideMark/>
          </w:tcPr>
          <w:p w14:paraId="617A6A3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939</w:t>
            </w:r>
          </w:p>
        </w:tc>
        <w:tc>
          <w:tcPr>
            <w:tcW w:w="810" w:type="dxa"/>
            <w:tcBorders>
              <w:top w:val="nil"/>
              <w:left w:val="nil"/>
              <w:bottom w:val="single" w:sz="4" w:space="0" w:color="808080"/>
              <w:right w:val="single" w:sz="4" w:space="0" w:color="808080"/>
            </w:tcBorders>
            <w:shd w:val="clear" w:color="000000" w:fill="8DB4E2"/>
            <w:noWrap/>
            <w:vAlign w:val="bottom"/>
            <w:hideMark/>
          </w:tcPr>
          <w:p w14:paraId="304ADC5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1034</w:t>
            </w:r>
          </w:p>
        </w:tc>
        <w:tc>
          <w:tcPr>
            <w:tcW w:w="900" w:type="dxa"/>
            <w:tcBorders>
              <w:top w:val="nil"/>
              <w:left w:val="nil"/>
              <w:bottom w:val="single" w:sz="4" w:space="0" w:color="808080"/>
              <w:right w:val="single" w:sz="4" w:space="0" w:color="808080"/>
            </w:tcBorders>
            <w:shd w:val="clear" w:color="000000" w:fill="8DB4E2"/>
            <w:noWrap/>
            <w:vAlign w:val="bottom"/>
            <w:hideMark/>
          </w:tcPr>
          <w:p w14:paraId="42F2B25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1148</w:t>
            </w:r>
          </w:p>
        </w:tc>
        <w:tc>
          <w:tcPr>
            <w:tcW w:w="810" w:type="dxa"/>
            <w:tcBorders>
              <w:top w:val="nil"/>
              <w:left w:val="nil"/>
              <w:bottom w:val="single" w:sz="4" w:space="0" w:color="808080"/>
              <w:right w:val="single" w:sz="4" w:space="0" w:color="808080"/>
            </w:tcBorders>
            <w:shd w:val="clear" w:color="000000" w:fill="8DB4E2"/>
            <w:noWrap/>
            <w:vAlign w:val="bottom"/>
            <w:hideMark/>
          </w:tcPr>
          <w:p w14:paraId="73B0A62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1037</w:t>
            </w:r>
          </w:p>
        </w:tc>
        <w:tc>
          <w:tcPr>
            <w:tcW w:w="900" w:type="dxa"/>
            <w:tcBorders>
              <w:top w:val="nil"/>
              <w:left w:val="nil"/>
              <w:bottom w:val="single" w:sz="4" w:space="0" w:color="808080"/>
              <w:right w:val="single" w:sz="4" w:space="0" w:color="808080"/>
            </w:tcBorders>
            <w:shd w:val="clear" w:color="000000" w:fill="8DB4E2"/>
            <w:noWrap/>
            <w:vAlign w:val="bottom"/>
            <w:hideMark/>
          </w:tcPr>
          <w:p w14:paraId="5AE3B56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1108</w:t>
            </w:r>
          </w:p>
        </w:tc>
        <w:tc>
          <w:tcPr>
            <w:tcW w:w="990" w:type="dxa"/>
            <w:tcBorders>
              <w:top w:val="nil"/>
              <w:left w:val="nil"/>
              <w:bottom w:val="single" w:sz="4" w:space="0" w:color="808080"/>
              <w:right w:val="single" w:sz="4" w:space="0" w:color="808080"/>
            </w:tcBorders>
            <w:shd w:val="clear" w:color="000000" w:fill="8DB4E2"/>
            <w:noWrap/>
            <w:vAlign w:val="bottom"/>
            <w:hideMark/>
          </w:tcPr>
          <w:p w14:paraId="6CB3454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1068</w:t>
            </w:r>
          </w:p>
        </w:tc>
        <w:tc>
          <w:tcPr>
            <w:tcW w:w="810" w:type="dxa"/>
            <w:tcBorders>
              <w:top w:val="nil"/>
              <w:left w:val="nil"/>
              <w:bottom w:val="single" w:sz="4" w:space="0" w:color="808080"/>
              <w:right w:val="single" w:sz="4" w:space="0" w:color="808080"/>
            </w:tcBorders>
            <w:shd w:val="clear" w:color="000000" w:fill="8DB4E2"/>
            <w:noWrap/>
            <w:vAlign w:val="bottom"/>
            <w:hideMark/>
          </w:tcPr>
          <w:p w14:paraId="347671B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1166</w:t>
            </w:r>
          </w:p>
        </w:tc>
        <w:tc>
          <w:tcPr>
            <w:tcW w:w="900" w:type="dxa"/>
            <w:tcBorders>
              <w:top w:val="nil"/>
              <w:left w:val="nil"/>
              <w:bottom w:val="single" w:sz="4" w:space="0" w:color="808080"/>
              <w:right w:val="single" w:sz="4" w:space="0" w:color="808080"/>
            </w:tcBorders>
            <w:shd w:val="clear" w:color="000000" w:fill="8DB4E2"/>
            <w:noWrap/>
            <w:vAlign w:val="bottom"/>
            <w:hideMark/>
          </w:tcPr>
          <w:p w14:paraId="3EF646B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1107</w:t>
            </w:r>
          </w:p>
        </w:tc>
      </w:tr>
      <w:tr w:rsidR="001509F2" w:rsidRPr="003F68C5" w14:paraId="6F027374"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483FF21"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Жинст</w:t>
            </w:r>
          </w:p>
        </w:tc>
        <w:tc>
          <w:tcPr>
            <w:tcW w:w="855" w:type="dxa"/>
            <w:tcBorders>
              <w:top w:val="nil"/>
              <w:left w:val="nil"/>
              <w:bottom w:val="single" w:sz="4" w:space="0" w:color="808080"/>
              <w:right w:val="single" w:sz="4" w:space="0" w:color="808080"/>
            </w:tcBorders>
            <w:shd w:val="clear" w:color="000000" w:fill="8DB4E2"/>
            <w:noWrap/>
            <w:vAlign w:val="bottom"/>
            <w:hideMark/>
          </w:tcPr>
          <w:p w14:paraId="16DF7EC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869</w:t>
            </w:r>
          </w:p>
        </w:tc>
        <w:tc>
          <w:tcPr>
            <w:tcW w:w="810" w:type="dxa"/>
            <w:tcBorders>
              <w:top w:val="nil"/>
              <w:left w:val="nil"/>
              <w:bottom w:val="single" w:sz="4" w:space="0" w:color="808080"/>
              <w:right w:val="single" w:sz="4" w:space="0" w:color="808080"/>
            </w:tcBorders>
            <w:shd w:val="clear" w:color="000000" w:fill="8DB4E2"/>
            <w:noWrap/>
            <w:vAlign w:val="bottom"/>
            <w:hideMark/>
          </w:tcPr>
          <w:p w14:paraId="170FD1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882</w:t>
            </w:r>
          </w:p>
        </w:tc>
        <w:tc>
          <w:tcPr>
            <w:tcW w:w="810" w:type="dxa"/>
            <w:tcBorders>
              <w:top w:val="nil"/>
              <w:left w:val="nil"/>
              <w:bottom w:val="single" w:sz="4" w:space="0" w:color="808080"/>
              <w:right w:val="single" w:sz="4" w:space="0" w:color="808080"/>
            </w:tcBorders>
            <w:shd w:val="clear" w:color="000000" w:fill="8DB4E2"/>
            <w:noWrap/>
            <w:vAlign w:val="bottom"/>
            <w:hideMark/>
          </w:tcPr>
          <w:p w14:paraId="54D7300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863</w:t>
            </w:r>
          </w:p>
        </w:tc>
        <w:tc>
          <w:tcPr>
            <w:tcW w:w="900" w:type="dxa"/>
            <w:tcBorders>
              <w:top w:val="nil"/>
              <w:left w:val="nil"/>
              <w:bottom w:val="single" w:sz="4" w:space="0" w:color="808080"/>
              <w:right w:val="single" w:sz="4" w:space="0" w:color="808080"/>
            </w:tcBorders>
            <w:shd w:val="clear" w:color="000000" w:fill="8DB4E2"/>
            <w:noWrap/>
            <w:vAlign w:val="bottom"/>
            <w:hideMark/>
          </w:tcPr>
          <w:p w14:paraId="5E5AC0E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945</w:t>
            </w:r>
          </w:p>
        </w:tc>
        <w:tc>
          <w:tcPr>
            <w:tcW w:w="810" w:type="dxa"/>
            <w:tcBorders>
              <w:top w:val="nil"/>
              <w:left w:val="nil"/>
              <w:bottom w:val="single" w:sz="4" w:space="0" w:color="808080"/>
              <w:right w:val="single" w:sz="4" w:space="0" w:color="808080"/>
            </w:tcBorders>
            <w:shd w:val="clear" w:color="000000" w:fill="8DB4E2"/>
            <w:noWrap/>
            <w:vAlign w:val="bottom"/>
            <w:hideMark/>
          </w:tcPr>
          <w:p w14:paraId="5AA8475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930</w:t>
            </w:r>
          </w:p>
        </w:tc>
        <w:tc>
          <w:tcPr>
            <w:tcW w:w="900" w:type="dxa"/>
            <w:tcBorders>
              <w:top w:val="nil"/>
              <w:left w:val="nil"/>
              <w:bottom w:val="single" w:sz="4" w:space="0" w:color="808080"/>
              <w:right w:val="single" w:sz="4" w:space="0" w:color="808080"/>
            </w:tcBorders>
            <w:shd w:val="clear" w:color="000000" w:fill="8DB4E2"/>
            <w:noWrap/>
            <w:vAlign w:val="bottom"/>
            <w:hideMark/>
          </w:tcPr>
          <w:p w14:paraId="04C6EA5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992</w:t>
            </w:r>
          </w:p>
        </w:tc>
        <w:tc>
          <w:tcPr>
            <w:tcW w:w="990" w:type="dxa"/>
            <w:tcBorders>
              <w:top w:val="nil"/>
              <w:left w:val="nil"/>
              <w:bottom w:val="single" w:sz="4" w:space="0" w:color="808080"/>
              <w:right w:val="single" w:sz="4" w:space="0" w:color="808080"/>
            </w:tcBorders>
            <w:shd w:val="clear" w:color="000000" w:fill="8DB4E2"/>
            <w:noWrap/>
            <w:vAlign w:val="bottom"/>
            <w:hideMark/>
          </w:tcPr>
          <w:p w14:paraId="5E18FBD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1003</w:t>
            </w:r>
          </w:p>
        </w:tc>
        <w:tc>
          <w:tcPr>
            <w:tcW w:w="810" w:type="dxa"/>
            <w:tcBorders>
              <w:top w:val="nil"/>
              <w:left w:val="nil"/>
              <w:bottom w:val="single" w:sz="4" w:space="0" w:color="808080"/>
              <w:right w:val="single" w:sz="4" w:space="0" w:color="808080"/>
            </w:tcBorders>
            <w:shd w:val="clear" w:color="000000" w:fill="8DB4E2"/>
            <w:noWrap/>
            <w:vAlign w:val="bottom"/>
            <w:hideMark/>
          </w:tcPr>
          <w:p w14:paraId="7F82916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984</w:t>
            </w:r>
          </w:p>
        </w:tc>
        <w:tc>
          <w:tcPr>
            <w:tcW w:w="900" w:type="dxa"/>
            <w:tcBorders>
              <w:top w:val="nil"/>
              <w:left w:val="nil"/>
              <w:bottom w:val="single" w:sz="4" w:space="0" w:color="808080"/>
              <w:right w:val="single" w:sz="4" w:space="0" w:color="808080"/>
            </w:tcBorders>
            <w:shd w:val="clear" w:color="000000" w:fill="8DB4E2"/>
            <w:noWrap/>
            <w:vAlign w:val="bottom"/>
            <w:hideMark/>
          </w:tcPr>
          <w:p w14:paraId="4F118AB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921</w:t>
            </w:r>
          </w:p>
        </w:tc>
      </w:tr>
      <w:tr w:rsidR="001509F2" w:rsidRPr="003F68C5" w14:paraId="157A6553"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C140A19"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Заг</w:t>
            </w:r>
          </w:p>
        </w:tc>
        <w:tc>
          <w:tcPr>
            <w:tcW w:w="855" w:type="dxa"/>
            <w:tcBorders>
              <w:top w:val="nil"/>
              <w:left w:val="nil"/>
              <w:bottom w:val="single" w:sz="4" w:space="0" w:color="808080"/>
              <w:right w:val="single" w:sz="4" w:space="0" w:color="808080"/>
            </w:tcBorders>
            <w:shd w:val="clear" w:color="000000" w:fill="8DB4E2"/>
            <w:noWrap/>
            <w:vAlign w:val="bottom"/>
            <w:hideMark/>
          </w:tcPr>
          <w:p w14:paraId="37D43CB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740</w:t>
            </w:r>
          </w:p>
        </w:tc>
        <w:tc>
          <w:tcPr>
            <w:tcW w:w="810" w:type="dxa"/>
            <w:tcBorders>
              <w:top w:val="nil"/>
              <w:left w:val="nil"/>
              <w:bottom w:val="single" w:sz="4" w:space="0" w:color="808080"/>
              <w:right w:val="single" w:sz="4" w:space="0" w:color="808080"/>
            </w:tcBorders>
            <w:shd w:val="clear" w:color="000000" w:fill="8DB4E2"/>
            <w:noWrap/>
            <w:vAlign w:val="bottom"/>
            <w:hideMark/>
          </w:tcPr>
          <w:p w14:paraId="642A3E4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711</w:t>
            </w:r>
          </w:p>
        </w:tc>
        <w:tc>
          <w:tcPr>
            <w:tcW w:w="810" w:type="dxa"/>
            <w:tcBorders>
              <w:top w:val="nil"/>
              <w:left w:val="nil"/>
              <w:bottom w:val="single" w:sz="4" w:space="0" w:color="808080"/>
              <w:right w:val="single" w:sz="4" w:space="0" w:color="808080"/>
            </w:tcBorders>
            <w:shd w:val="clear" w:color="000000" w:fill="8DB4E2"/>
            <w:noWrap/>
            <w:vAlign w:val="bottom"/>
            <w:hideMark/>
          </w:tcPr>
          <w:p w14:paraId="43A4F98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738</w:t>
            </w:r>
          </w:p>
        </w:tc>
        <w:tc>
          <w:tcPr>
            <w:tcW w:w="900" w:type="dxa"/>
            <w:tcBorders>
              <w:top w:val="nil"/>
              <w:left w:val="nil"/>
              <w:bottom w:val="single" w:sz="4" w:space="0" w:color="808080"/>
              <w:right w:val="single" w:sz="4" w:space="0" w:color="808080"/>
            </w:tcBorders>
            <w:shd w:val="clear" w:color="000000" w:fill="8DB4E2"/>
            <w:noWrap/>
            <w:vAlign w:val="bottom"/>
            <w:hideMark/>
          </w:tcPr>
          <w:p w14:paraId="2B06471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789</w:t>
            </w:r>
          </w:p>
        </w:tc>
        <w:tc>
          <w:tcPr>
            <w:tcW w:w="810" w:type="dxa"/>
            <w:tcBorders>
              <w:top w:val="nil"/>
              <w:left w:val="nil"/>
              <w:bottom w:val="single" w:sz="4" w:space="0" w:color="808080"/>
              <w:right w:val="single" w:sz="4" w:space="0" w:color="808080"/>
            </w:tcBorders>
            <w:shd w:val="clear" w:color="000000" w:fill="8DB4E2"/>
            <w:noWrap/>
            <w:vAlign w:val="bottom"/>
            <w:hideMark/>
          </w:tcPr>
          <w:p w14:paraId="2AE18E3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769</w:t>
            </w:r>
          </w:p>
        </w:tc>
        <w:tc>
          <w:tcPr>
            <w:tcW w:w="900" w:type="dxa"/>
            <w:tcBorders>
              <w:top w:val="nil"/>
              <w:left w:val="nil"/>
              <w:bottom w:val="single" w:sz="4" w:space="0" w:color="808080"/>
              <w:right w:val="single" w:sz="4" w:space="0" w:color="808080"/>
            </w:tcBorders>
            <w:shd w:val="clear" w:color="000000" w:fill="8DB4E2"/>
            <w:noWrap/>
            <w:vAlign w:val="bottom"/>
            <w:hideMark/>
          </w:tcPr>
          <w:p w14:paraId="2A1A173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739</w:t>
            </w:r>
          </w:p>
        </w:tc>
        <w:tc>
          <w:tcPr>
            <w:tcW w:w="990" w:type="dxa"/>
            <w:tcBorders>
              <w:top w:val="nil"/>
              <w:left w:val="nil"/>
              <w:bottom w:val="single" w:sz="4" w:space="0" w:color="808080"/>
              <w:right w:val="single" w:sz="4" w:space="0" w:color="808080"/>
            </w:tcBorders>
            <w:shd w:val="clear" w:color="000000" w:fill="8DB4E2"/>
            <w:noWrap/>
            <w:vAlign w:val="bottom"/>
            <w:hideMark/>
          </w:tcPr>
          <w:p w14:paraId="45FA8D0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776</w:t>
            </w:r>
          </w:p>
        </w:tc>
        <w:tc>
          <w:tcPr>
            <w:tcW w:w="810" w:type="dxa"/>
            <w:tcBorders>
              <w:top w:val="nil"/>
              <w:left w:val="nil"/>
              <w:bottom w:val="single" w:sz="4" w:space="0" w:color="808080"/>
              <w:right w:val="single" w:sz="4" w:space="0" w:color="808080"/>
            </w:tcBorders>
            <w:shd w:val="clear" w:color="000000" w:fill="8DB4E2"/>
            <w:noWrap/>
            <w:vAlign w:val="bottom"/>
            <w:hideMark/>
          </w:tcPr>
          <w:p w14:paraId="38000CE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776</w:t>
            </w:r>
          </w:p>
        </w:tc>
        <w:tc>
          <w:tcPr>
            <w:tcW w:w="900" w:type="dxa"/>
            <w:tcBorders>
              <w:top w:val="nil"/>
              <w:left w:val="nil"/>
              <w:bottom w:val="single" w:sz="4" w:space="0" w:color="808080"/>
              <w:right w:val="single" w:sz="4" w:space="0" w:color="808080"/>
            </w:tcBorders>
            <w:shd w:val="clear" w:color="000000" w:fill="8DB4E2"/>
            <w:noWrap/>
            <w:vAlign w:val="bottom"/>
            <w:hideMark/>
          </w:tcPr>
          <w:p w14:paraId="74FC7DF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770</w:t>
            </w:r>
          </w:p>
        </w:tc>
      </w:tr>
      <w:tr w:rsidR="001509F2" w:rsidRPr="003F68C5" w14:paraId="5603CFA6"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138DD1EF"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Өлзийт</w:t>
            </w:r>
          </w:p>
        </w:tc>
        <w:tc>
          <w:tcPr>
            <w:tcW w:w="855" w:type="dxa"/>
            <w:tcBorders>
              <w:top w:val="nil"/>
              <w:left w:val="nil"/>
              <w:bottom w:val="single" w:sz="4" w:space="0" w:color="808080"/>
              <w:right w:val="single" w:sz="4" w:space="0" w:color="808080"/>
            </w:tcBorders>
            <w:shd w:val="clear" w:color="000000" w:fill="8DB4E2"/>
            <w:noWrap/>
            <w:vAlign w:val="bottom"/>
            <w:hideMark/>
          </w:tcPr>
          <w:p w14:paraId="42BB7AD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1611</w:t>
            </w:r>
          </w:p>
        </w:tc>
        <w:tc>
          <w:tcPr>
            <w:tcW w:w="810" w:type="dxa"/>
            <w:tcBorders>
              <w:top w:val="nil"/>
              <w:left w:val="nil"/>
              <w:bottom w:val="single" w:sz="4" w:space="0" w:color="808080"/>
              <w:right w:val="single" w:sz="4" w:space="0" w:color="808080"/>
            </w:tcBorders>
            <w:shd w:val="clear" w:color="000000" w:fill="8DB4E2"/>
            <w:noWrap/>
            <w:vAlign w:val="bottom"/>
            <w:hideMark/>
          </w:tcPr>
          <w:p w14:paraId="2D63783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1640</w:t>
            </w:r>
          </w:p>
        </w:tc>
        <w:tc>
          <w:tcPr>
            <w:tcW w:w="810" w:type="dxa"/>
            <w:tcBorders>
              <w:top w:val="nil"/>
              <w:left w:val="nil"/>
              <w:bottom w:val="single" w:sz="4" w:space="0" w:color="808080"/>
              <w:right w:val="single" w:sz="4" w:space="0" w:color="808080"/>
            </w:tcBorders>
            <w:shd w:val="clear" w:color="000000" w:fill="8DB4E2"/>
            <w:noWrap/>
            <w:vAlign w:val="bottom"/>
            <w:hideMark/>
          </w:tcPr>
          <w:p w14:paraId="5C07E37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1636</w:t>
            </w:r>
          </w:p>
        </w:tc>
        <w:tc>
          <w:tcPr>
            <w:tcW w:w="900" w:type="dxa"/>
            <w:tcBorders>
              <w:top w:val="nil"/>
              <w:left w:val="nil"/>
              <w:bottom w:val="single" w:sz="4" w:space="0" w:color="808080"/>
              <w:right w:val="single" w:sz="4" w:space="0" w:color="808080"/>
            </w:tcBorders>
            <w:shd w:val="clear" w:color="000000" w:fill="8DB4E2"/>
            <w:noWrap/>
            <w:vAlign w:val="bottom"/>
            <w:hideMark/>
          </w:tcPr>
          <w:p w14:paraId="35AD63D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1651</w:t>
            </w:r>
          </w:p>
        </w:tc>
        <w:tc>
          <w:tcPr>
            <w:tcW w:w="810" w:type="dxa"/>
            <w:tcBorders>
              <w:top w:val="nil"/>
              <w:left w:val="nil"/>
              <w:bottom w:val="single" w:sz="4" w:space="0" w:color="808080"/>
              <w:right w:val="single" w:sz="4" w:space="0" w:color="808080"/>
            </w:tcBorders>
            <w:shd w:val="clear" w:color="000000" w:fill="8DB4E2"/>
            <w:noWrap/>
            <w:vAlign w:val="bottom"/>
            <w:hideMark/>
          </w:tcPr>
          <w:p w14:paraId="57DCA16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1668</w:t>
            </w:r>
          </w:p>
        </w:tc>
        <w:tc>
          <w:tcPr>
            <w:tcW w:w="900" w:type="dxa"/>
            <w:tcBorders>
              <w:top w:val="nil"/>
              <w:left w:val="nil"/>
              <w:bottom w:val="single" w:sz="4" w:space="0" w:color="808080"/>
              <w:right w:val="single" w:sz="4" w:space="0" w:color="808080"/>
            </w:tcBorders>
            <w:shd w:val="clear" w:color="000000" w:fill="8DB4E2"/>
            <w:noWrap/>
            <w:vAlign w:val="bottom"/>
            <w:hideMark/>
          </w:tcPr>
          <w:p w14:paraId="4629966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1564</w:t>
            </w:r>
          </w:p>
        </w:tc>
        <w:tc>
          <w:tcPr>
            <w:tcW w:w="990" w:type="dxa"/>
            <w:tcBorders>
              <w:top w:val="nil"/>
              <w:left w:val="nil"/>
              <w:bottom w:val="single" w:sz="4" w:space="0" w:color="808080"/>
              <w:right w:val="single" w:sz="4" w:space="0" w:color="808080"/>
            </w:tcBorders>
            <w:shd w:val="clear" w:color="000000" w:fill="8DB4E2"/>
            <w:noWrap/>
            <w:vAlign w:val="bottom"/>
            <w:hideMark/>
          </w:tcPr>
          <w:p w14:paraId="447BFC6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1635</w:t>
            </w:r>
          </w:p>
        </w:tc>
        <w:tc>
          <w:tcPr>
            <w:tcW w:w="810" w:type="dxa"/>
            <w:tcBorders>
              <w:top w:val="nil"/>
              <w:left w:val="nil"/>
              <w:bottom w:val="single" w:sz="4" w:space="0" w:color="808080"/>
              <w:right w:val="single" w:sz="4" w:space="0" w:color="808080"/>
            </w:tcBorders>
            <w:shd w:val="clear" w:color="000000" w:fill="8DB4E2"/>
            <w:noWrap/>
            <w:vAlign w:val="bottom"/>
            <w:hideMark/>
          </w:tcPr>
          <w:p w14:paraId="638E04F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1575</w:t>
            </w:r>
          </w:p>
        </w:tc>
        <w:tc>
          <w:tcPr>
            <w:tcW w:w="900" w:type="dxa"/>
            <w:tcBorders>
              <w:top w:val="nil"/>
              <w:left w:val="nil"/>
              <w:bottom w:val="single" w:sz="4" w:space="0" w:color="808080"/>
              <w:right w:val="single" w:sz="4" w:space="0" w:color="808080"/>
            </w:tcBorders>
            <w:shd w:val="clear" w:color="000000" w:fill="8DB4E2"/>
            <w:noWrap/>
            <w:vAlign w:val="bottom"/>
            <w:hideMark/>
          </w:tcPr>
          <w:p w14:paraId="5A60FE2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1545</w:t>
            </w:r>
          </w:p>
        </w:tc>
      </w:tr>
      <w:tr w:rsidR="001509F2" w:rsidRPr="003F68C5" w14:paraId="45A2C6D8"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6B420232"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Хүрээмарал</w:t>
            </w:r>
          </w:p>
        </w:tc>
        <w:tc>
          <w:tcPr>
            <w:tcW w:w="855" w:type="dxa"/>
            <w:tcBorders>
              <w:top w:val="nil"/>
              <w:left w:val="nil"/>
              <w:bottom w:val="single" w:sz="4" w:space="0" w:color="808080"/>
              <w:right w:val="single" w:sz="4" w:space="0" w:color="808080"/>
            </w:tcBorders>
            <w:shd w:val="clear" w:color="000000" w:fill="8DB4E2"/>
            <w:noWrap/>
            <w:vAlign w:val="bottom"/>
            <w:hideMark/>
          </w:tcPr>
          <w:p w14:paraId="5E5B31C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606</w:t>
            </w:r>
          </w:p>
        </w:tc>
        <w:tc>
          <w:tcPr>
            <w:tcW w:w="810" w:type="dxa"/>
            <w:tcBorders>
              <w:top w:val="nil"/>
              <w:left w:val="nil"/>
              <w:bottom w:val="single" w:sz="4" w:space="0" w:color="808080"/>
              <w:right w:val="single" w:sz="4" w:space="0" w:color="808080"/>
            </w:tcBorders>
            <w:shd w:val="clear" w:color="000000" w:fill="8DB4E2"/>
            <w:noWrap/>
            <w:vAlign w:val="bottom"/>
            <w:hideMark/>
          </w:tcPr>
          <w:p w14:paraId="6B914B4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611</w:t>
            </w:r>
          </w:p>
        </w:tc>
        <w:tc>
          <w:tcPr>
            <w:tcW w:w="810" w:type="dxa"/>
            <w:tcBorders>
              <w:top w:val="nil"/>
              <w:left w:val="nil"/>
              <w:bottom w:val="single" w:sz="4" w:space="0" w:color="808080"/>
              <w:right w:val="single" w:sz="4" w:space="0" w:color="808080"/>
            </w:tcBorders>
            <w:shd w:val="clear" w:color="000000" w:fill="8DB4E2"/>
            <w:noWrap/>
            <w:vAlign w:val="bottom"/>
            <w:hideMark/>
          </w:tcPr>
          <w:p w14:paraId="4001AE2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643</w:t>
            </w:r>
          </w:p>
        </w:tc>
        <w:tc>
          <w:tcPr>
            <w:tcW w:w="900" w:type="dxa"/>
            <w:tcBorders>
              <w:top w:val="nil"/>
              <w:left w:val="nil"/>
              <w:bottom w:val="single" w:sz="4" w:space="0" w:color="808080"/>
              <w:right w:val="single" w:sz="4" w:space="0" w:color="808080"/>
            </w:tcBorders>
            <w:shd w:val="clear" w:color="000000" w:fill="8DB4E2"/>
            <w:noWrap/>
            <w:vAlign w:val="bottom"/>
            <w:hideMark/>
          </w:tcPr>
          <w:p w14:paraId="1B839DA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644</w:t>
            </w:r>
          </w:p>
        </w:tc>
        <w:tc>
          <w:tcPr>
            <w:tcW w:w="810" w:type="dxa"/>
            <w:tcBorders>
              <w:top w:val="nil"/>
              <w:left w:val="nil"/>
              <w:bottom w:val="single" w:sz="4" w:space="0" w:color="808080"/>
              <w:right w:val="single" w:sz="4" w:space="0" w:color="808080"/>
            </w:tcBorders>
            <w:shd w:val="clear" w:color="000000" w:fill="8DB4E2"/>
            <w:noWrap/>
            <w:vAlign w:val="bottom"/>
            <w:hideMark/>
          </w:tcPr>
          <w:p w14:paraId="23432CE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620</w:t>
            </w:r>
          </w:p>
        </w:tc>
        <w:tc>
          <w:tcPr>
            <w:tcW w:w="900" w:type="dxa"/>
            <w:tcBorders>
              <w:top w:val="nil"/>
              <w:left w:val="nil"/>
              <w:bottom w:val="single" w:sz="4" w:space="0" w:color="808080"/>
              <w:right w:val="single" w:sz="4" w:space="0" w:color="808080"/>
            </w:tcBorders>
            <w:shd w:val="clear" w:color="000000" w:fill="8DB4E2"/>
            <w:noWrap/>
            <w:vAlign w:val="bottom"/>
            <w:hideMark/>
          </w:tcPr>
          <w:p w14:paraId="631ED76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614</w:t>
            </w:r>
          </w:p>
        </w:tc>
        <w:tc>
          <w:tcPr>
            <w:tcW w:w="990" w:type="dxa"/>
            <w:tcBorders>
              <w:top w:val="nil"/>
              <w:left w:val="nil"/>
              <w:bottom w:val="single" w:sz="4" w:space="0" w:color="808080"/>
              <w:right w:val="single" w:sz="4" w:space="0" w:color="808080"/>
            </w:tcBorders>
            <w:shd w:val="clear" w:color="000000" w:fill="8DB4E2"/>
            <w:noWrap/>
            <w:vAlign w:val="bottom"/>
            <w:hideMark/>
          </w:tcPr>
          <w:p w14:paraId="313ABF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623</w:t>
            </w:r>
          </w:p>
        </w:tc>
        <w:tc>
          <w:tcPr>
            <w:tcW w:w="810" w:type="dxa"/>
            <w:tcBorders>
              <w:top w:val="nil"/>
              <w:left w:val="nil"/>
              <w:bottom w:val="single" w:sz="4" w:space="0" w:color="808080"/>
              <w:right w:val="single" w:sz="4" w:space="0" w:color="808080"/>
            </w:tcBorders>
            <w:shd w:val="clear" w:color="000000" w:fill="8DB4E2"/>
            <w:noWrap/>
            <w:vAlign w:val="bottom"/>
            <w:hideMark/>
          </w:tcPr>
          <w:p w14:paraId="35C3CCC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645</w:t>
            </w:r>
          </w:p>
        </w:tc>
        <w:tc>
          <w:tcPr>
            <w:tcW w:w="900" w:type="dxa"/>
            <w:tcBorders>
              <w:top w:val="nil"/>
              <w:left w:val="nil"/>
              <w:bottom w:val="single" w:sz="4" w:space="0" w:color="808080"/>
              <w:right w:val="single" w:sz="4" w:space="0" w:color="808080"/>
            </w:tcBorders>
            <w:shd w:val="clear" w:color="000000" w:fill="8DB4E2"/>
            <w:noWrap/>
            <w:vAlign w:val="bottom"/>
            <w:hideMark/>
          </w:tcPr>
          <w:p w14:paraId="3393BC1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628</w:t>
            </w:r>
          </w:p>
        </w:tc>
      </w:tr>
      <w:tr w:rsidR="001509F2" w:rsidRPr="0013381F" w14:paraId="27ABF998"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10B3312D"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Шинэжинст</w:t>
            </w:r>
          </w:p>
        </w:tc>
        <w:tc>
          <w:tcPr>
            <w:tcW w:w="855" w:type="dxa"/>
            <w:tcBorders>
              <w:top w:val="nil"/>
              <w:left w:val="nil"/>
              <w:bottom w:val="single" w:sz="4" w:space="0" w:color="808080"/>
              <w:right w:val="single" w:sz="4" w:space="0" w:color="808080"/>
            </w:tcBorders>
            <w:shd w:val="clear" w:color="000000" w:fill="8DB4E2"/>
            <w:noWrap/>
            <w:vAlign w:val="bottom"/>
            <w:hideMark/>
          </w:tcPr>
          <w:p w14:paraId="4572439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754</w:t>
            </w:r>
          </w:p>
        </w:tc>
        <w:tc>
          <w:tcPr>
            <w:tcW w:w="810" w:type="dxa"/>
            <w:tcBorders>
              <w:top w:val="nil"/>
              <w:left w:val="nil"/>
              <w:bottom w:val="single" w:sz="4" w:space="0" w:color="808080"/>
              <w:right w:val="single" w:sz="4" w:space="0" w:color="808080"/>
            </w:tcBorders>
            <w:shd w:val="clear" w:color="000000" w:fill="8DB4E2"/>
            <w:noWrap/>
            <w:vAlign w:val="bottom"/>
            <w:hideMark/>
          </w:tcPr>
          <w:p w14:paraId="4B98EE0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805</w:t>
            </w:r>
          </w:p>
        </w:tc>
        <w:tc>
          <w:tcPr>
            <w:tcW w:w="810" w:type="dxa"/>
            <w:tcBorders>
              <w:top w:val="nil"/>
              <w:left w:val="nil"/>
              <w:bottom w:val="single" w:sz="4" w:space="0" w:color="808080"/>
              <w:right w:val="single" w:sz="4" w:space="0" w:color="808080"/>
            </w:tcBorders>
            <w:shd w:val="clear" w:color="000000" w:fill="8DB4E2"/>
            <w:noWrap/>
            <w:vAlign w:val="bottom"/>
            <w:hideMark/>
          </w:tcPr>
          <w:p w14:paraId="44F1208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839</w:t>
            </w:r>
          </w:p>
        </w:tc>
        <w:tc>
          <w:tcPr>
            <w:tcW w:w="900" w:type="dxa"/>
            <w:tcBorders>
              <w:top w:val="nil"/>
              <w:left w:val="nil"/>
              <w:bottom w:val="single" w:sz="4" w:space="0" w:color="808080"/>
              <w:right w:val="single" w:sz="4" w:space="0" w:color="808080"/>
            </w:tcBorders>
            <w:shd w:val="clear" w:color="000000" w:fill="8DB4E2"/>
            <w:noWrap/>
            <w:vAlign w:val="bottom"/>
            <w:hideMark/>
          </w:tcPr>
          <w:p w14:paraId="717A5AB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855</w:t>
            </w:r>
          </w:p>
        </w:tc>
        <w:tc>
          <w:tcPr>
            <w:tcW w:w="810" w:type="dxa"/>
            <w:tcBorders>
              <w:top w:val="nil"/>
              <w:left w:val="nil"/>
              <w:bottom w:val="single" w:sz="4" w:space="0" w:color="808080"/>
              <w:right w:val="single" w:sz="4" w:space="0" w:color="808080"/>
            </w:tcBorders>
            <w:shd w:val="clear" w:color="000000" w:fill="8DB4E2"/>
            <w:noWrap/>
            <w:vAlign w:val="bottom"/>
            <w:hideMark/>
          </w:tcPr>
          <w:p w14:paraId="7DF6559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868</w:t>
            </w:r>
          </w:p>
        </w:tc>
        <w:tc>
          <w:tcPr>
            <w:tcW w:w="900" w:type="dxa"/>
            <w:tcBorders>
              <w:top w:val="nil"/>
              <w:left w:val="nil"/>
              <w:bottom w:val="single" w:sz="4" w:space="0" w:color="808080"/>
              <w:right w:val="single" w:sz="4" w:space="0" w:color="808080"/>
            </w:tcBorders>
            <w:shd w:val="clear" w:color="000000" w:fill="8DB4E2"/>
            <w:noWrap/>
            <w:vAlign w:val="bottom"/>
            <w:hideMark/>
          </w:tcPr>
          <w:p w14:paraId="6E3DCC6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903</w:t>
            </w:r>
          </w:p>
        </w:tc>
        <w:tc>
          <w:tcPr>
            <w:tcW w:w="990" w:type="dxa"/>
            <w:tcBorders>
              <w:top w:val="nil"/>
              <w:left w:val="nil"/>
              <w:bottom w:val="single" w:sz="4" w:space="0" w:color="808080"/>
              <w:right w:val="single" w:sz="4" w:space="0" w:color="808080"/>
            </w:tcBorders>
            <w:shd w:val="clear" w:color="000000" w:fill="8DB4E2"/>
            <w:noWrap/>
            <w:vAlign w:val="bottom"/>
            <w:hideMark/>
          </w:tcPr>
          <w:p w14:paraId="53D884A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983</w:t>
            </w:r>
          </w:p>
        </w:tc>
        <w:tc>
          <w:tcPr>
            <w:tcW w:w="810" w:type="dxa"/>
            <w:tcBorders>
              <w:top w:val="nil"/>
              <w:left w:val="nil"/>
              <w:bottom w:val="single" w:sz="4" w:space="0" w:color="808080"/>
              <w:right w:val="single" w:sz="4" w:space="0" w:color="808080"/>
            </w:tcBorders>
            <w:shd w:val="clear" w:color="000000" w:fill="8DB4E2"/>
            <w:noWrap/>
            <w:vAlign w:val="bottom"/>
            <w:hideMark/>
          </w:tcPr>
          <w:p w14:paraId="3466F6A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964</w:t>
            </w:r>
          </w:p>
        </w:tc>
        <w:tc>
          <w:tcPr>
            <w:tcW w:w="900" w:type="dxa"/>
            <w:tcBorders>
              <w:top w:val="nil"/>
              <w:left w:val="nil"/>
              <w:bottom w:val="single" w:sz="4" w:space="0" w:color="808080"/>
              <w:right w:val="single" w:sz="4" w:space="0" w:color="808080"/>
            </w:tcBorders>
            <w:shd w:val="clear" w:color="000000" w:fill="8DB4E2"/>
            <w:noWrap/>
            <w:vAlign w:val="bottom"/>
            <w:hideMark/>
          </w:tcPr>
          <w:p w14:paraId="6D105C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967</w:t>
            </w:r>
          </w:p>
        </w:tc>
      </w:tr>
      <w:tr w:rsidR="001509F2" w:rsidRPr="0013381F" w14:paraId="43AAA874" w14:textId="77777777" w:rsidTr="001509F2">
        <w:trPr>
          <w:trHeight w:val="300"/>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0B930354"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Эрдэнэцогт</w:t>
            </w:r>
          </w:p>
        </w:tc>
        <w:tc>
          <w:tcPr>
            <w:tcW w:w="855" w:type="dxa"/>
            <w:tcBorders>
              <w:top w:val="nil"/>
              <w:left w:val="nil"/>
              <w:bottom w:val="single" w:sz="4" w:space="0" w:color="808080"/>
              <w:right w:val="single" w:sz="4" w:space="0" w:color="808080"/>
            </w:tcBorders>
            <w:shd w:val="clear" w:color="000000" w:fill="8DB4E2"/>
            <w:noWrap/>
            <w:vAlign w:val="bottom"/>
            <w:hideMark/>
          </w:tcPr>
          <w:p w14:paraId="21F36F7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1601</w:t>
            </w:r>
          </w:p>
        </w:tc>
        <w:tc>
          <w:tcPr>
            <w:tcW w:w="810" w:type="dxa"/>
            <w:tcBorders>
              <w:top w:val="nil"/>
              <w:left w:val="nil"/>
              <w:bottom w:val="single" w:sz="4" w:space="0" w:color="808080"/>
              <w:right w:val="single" w:sz="4" w:space="0" w:color="808080"/>
            </w:tcBorders>
            <w:shd w:val="clear" w:color="000000" w:fill="8DB4E2"/>
            <w:noWrap/>
            <w:vAlign w:val="bottom"/>
            <w:hideMark/>
          </w:tcPr>
          <w:p w14:paraId="130788F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1609</w:t>
            </w:r>
          </w:p>
        </w:tc>
        <w:tc>
          <w:tcPr>
            <w:tcW w:w="810" w:type="dxa"/>
            <w:tcBorders>
              <w:top w:val="nil"/>
              <w:left w:val="nil"/>
              <w:bottom w:val="single" w:sz="4" w:space="0" w:color="808080"/>
              <w:right w:val="single" w:sz="4" w:space="0" w:color="808080"/>
            </w:tcBorders>
            <w:shd w:val="clear" w:color="000000" w:fill="8DB4E2"/>
            <w:noWrap/>
            <w:vAlign w:val="bottom"/>
            <w:hideMark/>
          </w:tcPr>
          <w:p w14:paraId="231F0F3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1689</w:t>
            </w:r>
          </w:p>
        </w:tc>
        <w:tc>
          <w:tcPr>
            <w:tcW w:w="900" w:type="dxa"/>
            <w:tcBorders>
              <w:top w:val="nil"/>
              <w:left w:val="nil"/>
              <w:bottom w:val="single" w:sz="4" w:space="0" w:color="808080"/>
              <w:right w:val="single" w:sz="4" w:space="0" w:color="808080"/>
            </w:tcBorders>
            <w:shd w:val="clear" w:color="000000" w:fill="8DB4E2"/>
            <w:noWrap/>
            <w:vAlign w:val="bottom"/>
            <w:hideMark/>
          </w:tcPr>
          <w:p w14:paraId="799707B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1745</w:t>
            </w:r>
          </w:p>
        </w:tc>
        <w:tc>
          <w:tcPr>
            <w:tcW w:w="810" w:type="dxa"/>
            <w:tcBorders>
              <w:top w:val="nil"/>
              <w:left w:val="nil"/>
              <w:bottom w:val="single" w:sz="4" w:space="0" w:color="808080"/>
              <w:right w:val="single" w:sz="4" w:space="0" w:color="808080"/>
            </w:tcBorders>
            <w:shd w:val="clear" w:color="000000" w:fill="8DB4E2"/>
            <w:noWrap/>
            <w:vAlign w:val="bottom"/>
            <w:hideMark/>
          </w:tcPr>
          <w:p w14:paraId="320F0E4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1709</w:t>
            </w:r>
          </w:p>
        </w:tc>
        <w:tc>
          <w:tcPr>
            <w:tcW w:w="900" w:type="dxa"/>
            <w:tcBorders>
              <w:top w:val="nil"/>
              <w:left w:val="nil"/>
              <w:bottom w:val="single" w:sz="4" w:space="0" w:color="808080"/>
              <w:right w:val="single" w:sz="4" w:space="0" w:color="808080"/>
            </w:tcBorders>
            <w:shd w:val="clear" w:color="000000" w:fill="8DB4E2"/>
            <w:noWrap/>
            <w:vAlign w:val="bottom"/>
            <w:hideMark/>
          </w:tcPr>
          <w:p w14:paraId="06A3B91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1728</w:t>
            </w:r>
          </w:p>
        </w:tc>
        <w:tc>
          <w:tcPr>
            <w:tcW w:w="990" w:type="dxa"/>
            <w:tcBorders>
              <w:top w:val="nil"/>
              <w:left w:val="nil"/>
              <w:bottom w:val="single" w:sz="4" w:space="0" w:color="808080"/>
              <w:right w:val="single" w:sz="4" w:space="0" w:color="808080"/>
            </w:tcBorders>
            <w:shd w:val="clear" w:color="000000" w:fill="8DB4E2"/>
            <w:noWrap/>
            <w:vAlign w:val="bottom"/>
            <w:hideMark/>
          </w:tcPr>
          <w:p w14:paraId="5200BED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1827</w:t>
            </w:r>
          </w:p>
        </w:tc>
        <w:tc>
          <w:tcPr>
            <w:tcW w:w="810" w:type="dxa"/>
            <w:tcBorders>
              <w:top w:val="nil"/>
              <w:left w:val="nil"/>
              <w:bottom w:val="single" w:sz="4" w:space="0" w:color="808080"/>
              <w:right w:val="single" w:sz="4" w:space="0" w:color="808080"/>
            </w:tcBorders>
            <w:shd w:val="clear" w:color="000000" w:fill="8DB4E2"/>
            <w:noWrap/>
            <w:vAlign w:val="bottom"/>
            <w:hideMark/>
          </w:tcPr>
          <w:p w14:paraId="01A6E26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1811</w:t>
            </w:r>
          </w:p>
        </w:tc>
        <w:tc>
          <w:tcPr>
            <w:tcW w:w="900" w:type="dxa"/>
            <w:tcBorders>
              <w:top w:val="nil"/>
              <w:left w:val="nil"/>
              <w:bottom w:val="single" w:sz="4" w:space="0" w:color="808080"/>
              <w:right w:val="single" w:sz="4" w:space="0" w:color="808080"/>
            </w:tcBorders>
            <w:shd w:val="clear" w:color="000000" w:fill="8DB4E2"/>
            <w:noWrap/>
            <w:vAlign w:val="bottom"/>
            <w:hideMark/>
          </w:tcPr>
          <w:p w14:paraId="7A4853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1757</w:t>
            </w:r>
          </w:p>
        </w:tc>
      </w:tr>
    </w:tbl>
    <w:p w14:paraId="1E1893B6" w14:textId="77777777" w:rsidR="001509F2" w:rsidRDefault="001509F2" w:rsidP="00025085">
      <w:pPr>
        <w:ind w:firstLine="720"/>
        <w:rPr>
          <w:rFonts w:ascii="Arial" w:hAnsi="Arial" w:cs="Arial"/>
          <w:b/>
          <w:bCs/>
        </w:rPr>
      </w:pPr>
    </w:p>
    <w:p w14:paraId="2572AFBA" w14:textId="3BCC3E8D" w:rsidR="001509F2" w:rsidRDefault="001509F2" w:rsidP="001509F2">
      <w:pPr>
        <w:rPr>
          <w:rFonts w:ascii="Arial" w:hAnsi="Arial" w:cs="Arial"/>
          <w:lang w:eastAsia="zh-CN"/>
        </w:rPr>
      </w:pPr>
      <w:r w:rsidRPr="001509F2">
        <w:rPr>
          <w:rFonts w:ascii="Arial" w:hAnsi="Arial" w:cs="Arial"/>
          <w:lang w:eastAsia="zh-CN"/>
        </w:rPr>
        <w:t>Баянхонгор аймгийн малчдын тооны өсөлтийг авч үзвэл:</w:t>
      </w:r>
    </w:p>
    <w:p w14:paraId="258878BF" w14:textId="7F8D02D6" w:rsidR="001509F2" w:rsidRDefault="001509F2" w:rsidP="001509F2">
      <w:pPr>
        <w:rPr>
          <w:rFonts w:ascii="Arial" w:hAnsi="Arial" w:cs="Arial"/>
          <w:lang w:eastAsia="zh-CN"/>
        </w:rPr>
      </w:pPr>
    </w:p>
    <w:tbl>
      <w:tblPr>
        <w:tblW w:w="4945" w:type="dxa"/>
        <w:jc w:val="center"/>
        <w:tblLook w:val="04A0" w:firstRow="1" w:lastRow="0" w:firstColumn="1" w:lastColumn="0" w:noHBand="0" w:noVBand="1"/>
      </w:tblPr>
      <w:tblGrid>
        <w:gridCol w:w="1660"/>
        <w:gridCol w:w="1665"/>
        <w:gridCol w:w="1620"/>
      </w:tblGrid>
      <w:tr w:rsidR="001509F2" w:rsidRPr="003F68C5" w14:paraId="05AFD19A" w14:textId="77777777" w:rsidTr="001509F2">
        <w:trPr>
          <w:trHeight w:val="570"/>
          <w:jc w:val="center"/>
        </w:trPr>
        <w:tc>
          <w:tcPr>
            <w:tcW w:w="1660"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E302230"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Аймаг, сум</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C5B03" w14:textId="77777777" w:rsidR="001509F2" w:rsidRPr="003F68C5" w:rsidRDefault="001509F2" w:rsidP="001509F2">
            <w:pPr>
              <w:rPr>
                <w:rFonts w:ascii="Arial" w:hAnsi="Arial" w:cs="Arial"/>
                <w:b/>
                <w:bCs/>
                <w:sz w:val="22"/>
                <w:szCs w:val="22"/>
                <w:lang w:eastAsia="zh-CN"/>
              </w:rPr>
            </w:pPr>
            <w:r w:rsidRPr="003F68C5">
              <w:rPr>
                <w:rFonts w:ascii="Arial" w:hAnsi="Arial" w:cs="Arial"/>
                <w:b/>
                <w:bCs/>
                <w:sz w:val="22"/>
                <w:szCs w:val="22"/>
                <w:lang w:eastAsia="zh-CN"/>
              </w:rPr>
              <w:t>2014-2018 он</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5C582F" w14:textId="77777777" w:rsidR="001509F2" w:rsidRPr="003F68C5" w:rsidRDefault="001509F2" w:rsidP="001509F2">
            <w:pPr>
              <w:rPr>
                <w:rFonts w:ascii="Arial" w:hAnsi="Arial" w:cs="Arial"/>
                <w:b/>
                <w:bCs/>
                <w:sz w:val="22"/>
                <w:szCs w:val="22"/>
                <w:lang w:eastAsia="zh-CN"/>
              </w:rPr>
            </w:pPr>
            <w:r w:rsidRPr="003F68C5">
              <w:rPr>
                <w:rFonts w:ascii="Arial" w:hAnsi="Arial" w:cs="Arial"/>
                <w:b/>
                <w:bCs/>
                <w:sz w:val="22"/>
                <w:szCs w:val="22"/>
                <w:lang w:eastAsia="zh-CN"/>
              </w:rPr>
              <w:t>2018-2022 он</w:t>
            </w:r>
          </w:p>
        </w:tc>
      </w:tr>
      <w:tr w:rsidR="001509F2" w:rsidRPr="003F68C5" w14:paraId="202AC719"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508C235"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Баянхонгор</w:t>
            </w:r>
          </w:p>
        </w:tc>
        <w:tc>
          <w:tcPr>
            <w:tcW w:w="1665"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7C0F4D1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3.92%</w:t>
            </w:r>
          </w:p>
        </w:tc>
        <w:tc>
          <w:tcPr>
            <w:tcW w:w="1620" w:type="dxa"/>
            <w:tcBorders>
              <w:top w:val="single" w:sz="4" w:space="0" w:color="auto"/>
              <w:left w:val="single" w:sz="4" w:space="0" w:color="auto"/>
              <w:bottom w:val="single" w:sz="4" w:space="0" w:color="auto"/>
              <w:right w:val="single" w:sz="4" w:space="0" w:color="auto"/>
            </w:tcBorders>
            <w:shd w:val="clear" w:color="000000" w:fill="FEE883"/>
            <w:noWrap/>
            <w:vAlign w:val="bottom"/>
            <w:hideMark/>
          </w:tcPr>
          <w:p w14:paraId="720E0D8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3.56%</w:t>
            </w:r>
          </w:p>
        </w:tc>
      </w:tr>
      <w:tr w:rsidR="001509F2" w:rsidRPr="00FB74B8" w14:paraId="3285BFB0"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2424BAB6"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Баянхонгор</w:t>
            </w:r>
          </w:p>
        </w:tc>
        <w:tc>
          <w:tcPr>
            <w:tcW w:w="1665" w:type="dxa"/>
            <w:tcBorders>
              <w:top w:val="single" w:sz="4" w:space="0" w:color="auto"/>
              <w:left w:val="single" w:sz="4" w:space="0" w:color="auto"/>
              <w:bottom w:val="single" w:sz="4" w:space="0" w:color="auto"/>
              <w:right w:val="single" w:sz="4" w:space="0" w:color="auto"/>
            </w:tcBorders>
            <w:shd w:val="clear" w:color="000000" w:fill="F8756D"/>
            <w:noWrap/>
            <w:vAlign w:val="bottom"/>
            <w:hideMark/>
          </w:tcPr>
          <w:p w14:paraId="301BAD8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-7.84%</w:t>
            </w:r>
          </w:p>
        </w:tc>
        <w:tc>
          <w:tcPr>
            <w:tcW w:w="162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30DD3D4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28.91%</w:t>
            </w:r>
          </w:p>
        </w:tc>
      </w:tr>
      <w:tr w:rsidR="001509F2" w:rsidRPr="003F68C5" w14:paraId="319F300F"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5017A16C"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Баацагаан</w:t>
            </w:r>
          </w:p>
        </w:tc>
        <w:tc>
          <w:tcPr>
            <w:tcW w:w="1665" w:type="dxa"/>
            <w:tcBorders>
              <w:top w:val="single" w:sz="4" w:space="0" w:color="auto"/>
              <w:left w:val="single" w:sz="4" w:space="0" w:color="auto"/>
              <w:bottom w:val="single" w:sz="4" w:space="0" w:color="auto"/>
              <w:right w:val="single" w:sz="4" w:space="0" w:color="auto"/>
            </w:tcBorders>
            <w:shd w:val="clear" w:color="000000" w:fill="F8776D"/>
            <w:noWrap/>
            <w:vAlign w:val="bottom"/>
            <w:hideMark/>
          </w:tcPr>
          <w:p w14:paraId="359887F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-7.71%</w:t>
            </w:r>
          </w:p>
        </w:tc>
        <w:tc>
          <w:tcPr>
            <w:tcW w:w="162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37A4355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3.84%</w:t>
            </w:r>
          </w:p>
        </w:tc>
      </w:tr>
      <w:tr w:rsidR="001509F2" w:rsidRPr="003F68C5" w14:paraId="258D540A"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303870A"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Баянбулаг</w:t>
            </w:r>
          </w:p>
        </w:tc>
        <w:tc>
          <w:tcPr>
            <w:tcW w:w="1665" w:type="dxa"/>
            <w:tcBorders>
              <w:top w:val="single" w:sz="4" w:space="0" w:color="auto"/>
              <w:left w:val="single" w:sz="4" w:space="0" w:color="auto"/>
              <w:bottom w:val="single" w:sz="4" w:space="0" w:color="auto"/>
              <w:right w:val="single" w:sz="4" w:space="0" w:color="auto"/>
            </w:tcBorders>
            <w:shd w:val="clear" w:color="000000" w:fill="8DCA7E"/>
            <w:noWrap/>
            <w:vAlign w:val="bottom"/>
            <w:hideMark/>
          </w:tcPr>
          <w:p w14:paraId="7960716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22.30%</w:t>
            </w:r>
          </w:p>
        </w:tc>
        <w:tc>
          <w:tcPr>
            <w:tcW w:w="1620" w:type="dxa"/>
            <w:tcBorders>
              <w:top w:val="single" w:sz="4" w:space="0" w:color="auto"/>
              <w:left w:val="single" w:sz="4" w:space="0" w:color="auto"/>
              <w:bottom w:val="single" w:sz="4" w:space="0" w:color="auto"/>
              <w:right w:val="single" w:sz="4" w:space="0" w:color="auto"/>
            </w:tcBorders>
            <w:shd w:val="clear" w:color="000000" w:fill="FEE482"/>
            <w:noWrap/>
            <w:vAlign w:val="bottom"/>
            <w:hideMark/>
          </w:tcPr>
          <w:p w14:paraId="03EC914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3.14%</w:t>
            </w:r>
          </w:p>
        </w:tc>
      </w:tr>
      <w:tr w:rsidR="001509F2" w:rsidRPr="003F68C5" w14:paraId="2A62DA27"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39DDCCEA"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Баянговь</w:t>
            </w:r>
          </w:p>
        </w:tc>
        <w:tc>
          <w:tcPr>
            <w:tcW w:w="1665" w:type="dxa"/>
            <w:tcBorders>
              <w:top w:val="single" w:sz="4" w:space="0" w:color="auto"/>
              <w:left w:val="single" w:sz="4" w:space="0" w:color="auto"/>
              <w:bottom w:val="single" w:sz="4" w:space="0" w:color="auto"/>
              <w:right w:val="single" w:sz="4" w:space="0" w:color="auto"/>
            </w:tcBorders>
            <w:shd w:val="clear" w:color="000000" w:fill="B9D780"/>
            <w:noWrap/>
            <w:vAlign w:val="bottom"/>
            <w:hideMark/>
          </w:tcPr>
          <w:p w14:paraId="0D0AF93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15.17%</w:t>
            </w:r>
          </w:p>
        </w:tc>
        <w:tc>
          <w:tcPr>
            <w:tcW w:w="1620" w:type="dxa"/>
            <w:tcBorders>
              <w:top w:val="single" w:sz="4" w:space="0" w:color="auto"/>
              <w:left w:val="single" w:sz="4" w:space="0" w:color="auto"/>
              <w:bottom w:val="single" w:sz="4" w:space="0" w:color="auto"/>
              <w:right w:val="single" w:sz="4" w:space="0" w:color="auto"/>
            </w:tcBorders>
            <w:shd w:val="clear" w:color="000000" w:fill="F2E884"/>
            <w:noWrap/>
            <w:vAlign w:val="bottom"/>
            <w:hideMark/>
          </w:tcPr>
          <w:p w14:paraId="79075C0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6.03%</w:t>
            </w:r>
          </w:p>
        </w:tc>
      </w:tr>
      <w:tr w:rsidR="001509F2" w:rsidRPr="003F68C5" w14:paraId="64BFB787"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2D57E103"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Баянлиг</w:t>
            </w:r>
          </w:p>
        </w:tc>
        <w:tc>
          <w:tcPr>
            <w:tcW w:w="1665"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1F5FF79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3.98%</w:t>
            </w:r>
          </w:p>
        </w:tc>
        <w:tc>
          <w:tcPr>
            <w:tcW w:w="1620" w:type="dxa"/>
            <w:tcBorders>
              <w:top w:val="single" w:sz="4" w:space="0" w:color="auto"/>
              <w:left w:val="single" w:sz="4" w:space="0" w:color="auto"/>
              <w:bottom w:val="single" w:sz="4" w:space="0" w:color="auto"/>
              <w:right w:val="single" w:sz="4" w:space="0" w:color="auto"/>
            </w:tcBorders>
            <w:shd w:val="clear" w:color="000000" w:fill="E6E483"/>
            <w:noWrap/>
            <w:vAlign w:val="bottom"/>
            <w:hideMark/>
          </w:tcPr>
          <w:p w14:paraId="3FA980D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7.88%</w:t>
            </w:r>
          </w:p>
        </w:tc>
      </w:tr>
      <w:tr w:rsidR="001509F2" w:rsidRPr="003F68C5" w14:paraId="4A0F7AA5"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29F09B93"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Баян-Овоо</w:t>
            </w:r>
          </w:p>
        </w:tc>
        <w:tc>
          <w:tcPr>
            <w:tcW w:w="1665" w:type="dxa"/>
            <w:tcBorders>
              <w:top w:val="single" w:sz="4" w:space="0" w:color="auto"/>
              <w:left w:val="single" w:sz="4" w:space="0" w:color="auto"/>
              <w:bottom w:val="single" w:sz="4" w:space="0" w:color="auto"/>
              <w:right w:val="single" w:sz="4" w:space="0" w:color="auto"/>
            </w:tcBorders>
            <w:shd w:val="clear" w:color="000000" w:fill="FBA977"/>
            <w:noWrap/>
            <w:vAlign w:val="bottom"/>
            <w:hideMark/>
          </w:tcPr>
          <w:p w14:paraId="0E8D0E9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-2.69%</w:t>
            </w:r>
          </w:p>
        </w:tc>
        <w:tc>
          <w:tcPr>
            <w:tcW w:w="1620" w:type="dxa"/>
            <w:tcBorders>
              <w:top w:val="single" w:sz="4" w:space="0" w:color="auto"/>
              <w:left w:val="single" w:sz="4" w:space="0" w:color="auto"/>
              <w:bottom w:val="single" w:sz="4" w:space="0" w:color="auto"/>
              <w:right w:val="single" w:sz="4" w:space="0" w:color="auto"/>
            </w:tcBorders>
            <w:shd w:val="clear" w:color="000000" w:fill="AED480"/>
            <w:noWrap/>
            <w:vAlign w:val="bottom"/>
            <w:hideMark/>
          </w:tcPr>
          <w:p w14:paraId="5475E64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16.94%</w:t>
            </w:r>
          </w:p>
        </w:tc>
      </w:tr>
      <w:tr w:rsidR="001509F2" w:rsidRPr="003F68C5" w14:paraId="67A018F2"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EE0F1C5"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Баян-Өндөр</w:t>
            </w:r>
          </w:p>
        </w:tc>
        <w:tc>
          <w:tcPr>
            <w:tcW w:w="1665" w:type="dxa"/>
            <w:tcBorders>
              <w:top w:val="single" w:sz="4" w:space="0" w:color="auto"/>
              <w:left w:val="single" w:sz="4" w:space="0" w:color="auto"/>
              <w:bottom w:val="single" w:sz="4" w:space="0" w:color="auto"/>
              <w:right w:val="single" w:sz="4" w:space="0" w:color="auto"/>
            </w:tcBorders>
            <w:shd w:val="clear" w:color="000000" w:fill="DAE182"/>
            <w:noWrap/>
            <w:vAlign w:val="bottom"/>
            <w:hideMark/>
          </w:tcPr>
          <w:p w14:paraId="26A7E6A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9.81%</w:t>
            </w:r>
          </w:p>
        </w:tc>
        <w:tc>
          <w:tcPr>
            <w:tcW w:w="162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1247CD6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-9.14%</w:t>
            </w:r>
          </w:p>
        </w:tc>
      </w:tr>
      <w:tr w:rsidR="001509F2" w:rsidRPr="003F68C5" w14:paraId="0F17D283"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03E9FA06"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Баянцагаан</w:t>
            </w:r>
          </w:p>
        </w:tc>
        <w:tc>
          <w:tcPr>
            <w:tcW w:w="1665"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14:paraId="4229603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3.81%</w:t>
            </w:r>
          </w:p>
        </w:tc>
        <w:tc>
          <w:tcPr>
            <w:tcW w:w="1620" w:type="dxa"/>
            <w:tcBorders>
              <w:top w:val="single" w:sz="4" w:space="0" w:color="auto"/>
              <w:left w:val="single" w:sz="4" w:space="0" w:color="auto"/>
              <w:bottom w:val="single" w:sz="4" w:space="0" w:color="auto"/>
              <w:right w:val="single" w:sz="4" w:space="0" w:color="auto"/>
            </w:tcBorders>
            <w:shd w:val="clear" w:color="000000" w:fill="FBB078"/>
            <w:noWrap/>
            <w:vAlign w:val="bottom"/>
            <w:hideMark/>
          </w:tcPr>
          <w:p w14:paraId="485C117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-2.00%</w:t>
            </w:r>
          </w:p>
        </w:tc>
      </w:tr>
      <w:tr w:rsidR="001509F2" w:rsidRPr="003F68C5" w14:paraId="08383406"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1FF3A6DC"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Богд</w:t>
            </w:r>
          </w:p>
        </w:tc>
        <w:tc>
          <w:tcPr>
            <w:tcW w:w="1665" w:type="dxa"/>
            <w:tcBorders>
              <w:top w:val="single" w:sz="4" w:space="0" w:color="auto"/>
              <w:left w:val="single" w:sz="4" w:space="0" w:color="auto"/>
              <w:bottom w:val="single" w:sz="4" w:space="0" w:color="auto"/>
              <w:right w:val="single" w:sz="4" w:space="0" w:color="auto"/>
            </w:tcBorders>
            <w:shd w:val="clear" w:color="000000" w:fill="FCBD7B"/>
            <w:noWrap/>
            <w:vAlign w:val="bottom"/>
            <w:hideMark/>
          </w:tcPr>
          <w:p w14:paraId="6155136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-0.75%</w:t>
            </w:r>
          </w:p>
        </w:tc>
        <w:tc>
          <w:tcPr>
            <w:tcW w:w="1620" w:type="dxa"/>
            <w:tcBorders>
              <w:top w:val="single" w:sz="4" w:space="0" w:color="auto"/>
              <w:left w:val="single" w:sz="4" w:space="0" w:color="auto"/>
              <w:bottom w:val="single" w:sz="4" w:space="0" w:color="auto"/>
              <w:right w:val="single" w:sz="4" w:space="0" w:color="auto"/>
            </w:tcBorders>
            <w:shd w:val="clear" w:color="000000" w:fill="FA9373"/>
            <w:noWrap/>
            <w:vAlign w:val="bottom"/>
            <w:hideMark/>
          </w:tcPr>
          <w:p w14:paraId="17D602D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-4.85%</w:t>
            </w:r>
          </w:p>
        </w:tc>
      </w:tr>
      <w:tr w:rsidR="001509F2" w:rsidRPr="003F68C5" w14:paraId="66E6788B"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6F3080F3"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Бөмбөгөр</w:t>
            </w:r>
          </w:p>
        </w:tc>
        <w:tc>
          <w:tcPr>
            <w:tcW w:w="1665" w:type="dxa"/>
            <w:tcBorders>
              <w:top w:val="single" w:sz="4" w:space="0" w:color="auto"/>
              <w:left w:val="single" w:sz="4" w:space="0" w:color="auto"/>
              <w:bottom w:val="single" w:sz="4" w:space="0" w:color="auto"/>
              <w:right w:val="single" w:sz="4" w:space="0" w:color="auto"/>
            </w:tcBorders>
            <w:shd w:val="clear" w:color="000000" w:fill="F3E884"/>
            <w:noWrap/>
            <w:vAlign w:val="bottom"/>
            <w:hideMark/>
          </w:tcPr>
          <w:p w14:paraId="32CFE20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5.81%</w:t>
            </w:r>
          </w:p>
        </w:tc>
        <w:tc>
          <w:tcPr>
            <w:tcW w:w="1620" w:type="dxa"/>
            <w:tcBorders>
              <w:top w:val="single" w:sz="4" w:space="0" w:color="auto"/>
              <w:left w:val="single" w:sz="4" w:space="0" w:color="auto"/>
              <w:bottom w:val="single" w:sz="4" w:space="0" w:color="auto"/>
              <w:right w:val="single" w:sz="4" w:space="0" w:color="auto"/>
            </w:tcBorders>
            <w:shd w:val="clear" w:color="000000" w:fill="FCC57C"/>
            <w:noWrap/>
            <w:vAlign w:val="bottom"/>
            <w:hideMark/>
          </w:tcPr>
          <w:p w14:paraId="6C1E711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0.08%</w:t>
            </w:r>
          </w:p>
        </w:tc>
      </w:tr>
      <w:tr w:rsidR="001509F2" w:rsidRPr="003F68C5" w14:paraId="29C83319"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32AB5506"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Бууцагаан</w:t>
            </w:r>
          </w:p>
        </w:tc>
        <w:tc>
          <w:tcPr>
            <w:tcW w:w="1665" w:type="dxa"/>
            <w:tcBorders>
              <w:top w:val="single" w:sz="4" w:space="0" w:color="auto"/>
              <w:left w:val="single" w:sz="4" w:space="0" w:color="auto"/>
              <w:bottom w:val="single" w:sz="4" w:space="0" w:color="auto"/>
              <w:right w:val="single" w:sz="4" w:space="0" w:color="auto"/>
            </w:tcBorders>
            <w:shd w:val="clear" w:color="000000" w:fill="FCC17C"/>
            <w:noWrap/>
            <w:vAlign w:val="bottom"/>
            <w:hideMark/>
          </w:tcPr>
          <w:p w14:paraId="71E9899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-0.29%</w:t>
            </w:r>
          </w:p>
        </w:tc>
        <w:tc>
          <w:tcPr>
            <w:tcW w:w="1620" w:type="dxa"/>
            <w:tcBorders>
              <w:top w:val="single" w:sz="4" w:space="0" w:color="auto"/>
              <w:left w:val="single" w:sz="4" w:space="0" w:color="auto"/>
              <w:bottom w:val="single" w:sz="4" w:space="0" w:color="auto"/>
              <w:right w:val="single" w:sz="4" w:space="0" w:color="auto"/>
            </w:tcBorders>
            <w:shd w:val="clear" w:color="000000" w:fill="FEE282"/>
            <w:noWrap/>
            <w:vAlign w:val="bottom"/>
            <w:hideMark/>
          </w:tcPr>
          <w:p w14:paraId="274F56F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2.94%</w:t>
            </w:r>
          </w:p>
        </w:tc>
      </w:tr>
      <w:tr w:rsidR="001509F2" w:rsidRPr="003F68C5" w14:paraId="4C52C720"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005D191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Галуут</w:t>
            </w:r>
          </w:p>
        </w:tc>
        <w:tc>
          <w:tcPr>
            <w:tcW w:w="1665" w:type="dxa"/>
            <w:tcBorders>
              <w:top w:val="single" w:sz="4" w:space="0" w:color="auto"/>
              <w:left w:val="single" w:sz="4" w:space="0" w:color="auto"/>
              <w:bottom w:val="single" w:sz="4" w:space="0" w:color="auto"/>
              <w:right w:val="single" w:sz="4" w:space="0" w:color="auto"/>
            </w:tcBorders>
            <w:shd w:val="clear" w:color="000000" w:fill="F4E884"/>
            <w:noWrap/>
            <w:vAlign w:val="bottom"/>
            <w:hideMark/>
          </w:tcPr>
          <w:p w14:paraId="0E98DE2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5.67%</w:t>
            </w:r>
          </w:p>
        </w:tc>
        <w:tc>
          <w:tcPr>
            <w:tcW w:w="1620" w:type="dxa"/>
            <w:tcBorders>
              <w:top w:val="single" w:sz="4" w:space="0" w:color="auto"/>
              <w:left w:val="single" w:sz="4" w:space="0" w:color="auto"/>
              <w:bottom w:val="single" w:sz="4" w:space="0" w:color="auto"/>
              <w:right w:val="single" w:sz="4" w:space="0" w:color="auto"/>
            </w:tcBorders>
            <w:shd w:val="clear" w:color="000000" w:fill="D3DF82"/>
            <w:noWrap/>
            <w:vAlign w:val="bottom"/>
            <w:hideMark/>
          </w:tcPr>
          <w:p w14:paraId="1990352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10.93%</w:t>
            </w:r>
          </w:p>
        </w:tc>
      </w:tr>
      <w:tr w:rsidR="001509F2" w:rsidRPr="003F68C5" w14:paraId="0466133F"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1EADF2FF"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Гурванбулаг</w:t>
            </w:r>
          </w:p>
        </w:tc>
        <w:tc>
          <w:tcPr>
            <w:tcW w:w="1665" w:type="dxa"/>
            <w:tcBorders>
              <w:top w:val="single" w:sz="4" w:space="0" w:color="auto"/>
              <w:left w:val="single" w:sz="4" w:space="0" w:color="auto"/>
              <w:bottom w:val="single" w:sz="4" w:space="0" w:color="auto"/>
              <w:right w:val="single" w:sz="4" w:space="0" w:color="auto"/>
            </w:tcBorders>
            <w:shd w:val="clear" w:color="000000" w:fill="D6E082"/>
            <w:noWrap/>
            <w:vAlign w:val="bottom"/>
            <w:hideMark/>
          </w:tcPr>
          <w:p w14:paraId="124FDA8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10.46%</w:t>
            </w:r>
          </w:p>
        </w:tc>
        <w:tc>
          <w:tcPr>
            <w:tcW w:w="1620" w:type="dxa"/>
            <w:tcBorders>
              <w:top w:val="single" w:sz="4" w:space="0" w:color="auto"/>
              <w:left w:val="single" w:sz="4" w:space="0" w:color="auto"/>
              <w:bottom w:val="single" w:sz="4" w:space="0" w:color="auto"/>
              <w:right w:val="single" w:sz="4" w:space="0" w:color="auto"/>
            </w:tcBorders>
            <w:shd w:val="clear" w:color="000000" w:fill="F8E984"/>
            <w:noWrap/>
            <w:vAlign w:val="bottom"/>
            <w:hideMark/>
          </w:tcPr>
          <w:p w14:paraId="1C80631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5.01%</w:t>
            </w:r>
          </w:p>
        </w:tc>
      </w:tr>
      <w:tr w:rsidR="001509F2" w:rsidRPr="003F68C5" w14:paraId="79FFDC5C"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5AFCF99A"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Жаргалант</w:t>
            </w:r>
          </w:p>
        </w:tc>
        <w:tc>
          <w:tcPr>
            <w:tcW w:w="1665" w:type="dxa"/>
            <w:tcBorders>
              <w:top w:val="single" w:sz="4" w:space="0" w:color="auto"/>
              <w:left w:val="single" w:sz="4" w:space="0" w:color="auto"/>
              <w:bottom w:val="single" w:sz="4" w:space="0" w:color="auto"/>
              <w:right w:val="single" w:sz="4" w:space="0" w:color="auto"/>
            </w:tcBorders>
            <w:shd w:val="clear" w:color="000000" w:fill="FDCF7E"/>
            <w:noWrap/>
            <w:vAlign w:val="bottom"/>
            <w:hideMark/>
          </w:tcPr>
          <w:p w14:paraId="36007F1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1.07%</w:t>
            </w:r>
          </w:p>
        </w:tc>
        <w:tc>
          <w:tcPr>
            <w:tcW w:w="1620"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14:paraId="4C1919C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6.75%</w:t>
            </w:r>
          </w:p>
        </w:tc>
      </w:tr>
      <w:tr w:rsidR="001509F2" w:rsidRPr="003F68C5" w14:paraId="59BD8C0A"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67B59E2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Жинст</w:t>
            </w:r>
          </w:p>
        </w:tc>
        <w:tc>
          <w:tcPr>
            <w:tcW w:w="1665" w:type="dxa"/>
            <w:tcBorders>
              <w:top w:val="single" w:sz="4" w:space="0" w:color="auto"/>
              <w:left w:val="single" w:sz="4" w:space="0" w:color="auto"/>
              <w:bottom w:val="single" w:sz="4" w:space="0" w:color="auto"/>
              <w:right w:val="single" w:sz="4" w:space="0" w:color="auto"/>
            </w:tcBorders>
            <w:shd w:val="clear" w:color="000000" w:fill="ECE683"/>
            <w:noWrap/>
            <w:vAlign w:val="bottom"/>
            <w:hideMark/>
          </w:tcPr>
          <w:p w14:paraId="3D81D56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7.02%</w:t>
            </w:r>
          </w:p>
        </w:tc>
        <w:tc>
          <w:tcPr>
            <w:tcW w:w="1620" w:type="dxa"/>
            <w:tcBorders>
              <w:top w:val="single" w:sz="4" w:space="0" w:color="auto"/>
              <w:left w:val="single" w:sz="4" w:space="0" w:color="auto"/>
              <w:bottom w:val="single" w:sz="4" w:space="0" w:color="auto"/>
              <w:right w:val="single" w:sz="4" w:space="0" w:color="auto"/>
            </w:tcBorders>
            <w:shd w:val="clear" w:color="000000" w:fill="FCBA7A"/>
            <w:noWrap/>
            <w:vAlign w:val="bottom"/>
            <w:hideMark/>
          </w:tcPr>
          <w:p w14:paraId="38E58F7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-0.97%</w:t>
            </w:r>
          </w:p>
        </w:tc>
      </w:tr>
      <w:tr w:rsidR="001509F2" w:rsidRPr="003F68C5" w14:paraId="0EE38710"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57B2443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Заг</w:t>
            </w:r>
          </w:p>
        </w:tc>
        <w:tc>
          <w:tcPr>
            <w:tcW w:w="1665"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6CF07B2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3.92%</w:t>
            </w:r>
          </w:p>
        </w:tc>
        <w:tc>
          <w:tcPr>
            <w:tcW w:w="1620" w:type="dxa"/>
            <w:tcBorders>
              <w:top w:val="single" w:sz="4" w:space="0" w:color="auto"/>
              <w:left w:val="single" w:sz="4" w:space="0" w:color="auto"/>
              <w:bottom w:val="single" w:sz="4" w:space="0" w:color="auto"/>
              <w:right w:val="single" w:sz="4" w:space="0" w:color="auto"/>
            </w:tcBorders>
            <w:shd w:val="clear" w:color="000000" w:fill="FDC57C"/>
            <w:noWrap/>
            <w:vAlign w:val="bottom"/>
            <w:hideMark/>
          </w:tcPr>
          <w:p w14:paraId="60B15A5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0.13%</w:t>
            </w:r>
          </w:p>
        </w:tc>
      </w:tr>
      <w:tr w:rsidR="001509F2" w:rsidRPr="003F68C5" w14:paraId="77E0A7EB"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49C120E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Өлзийт</w:t>
            </w:r>
          </w:p>
        </w:tc>
        <w:tc>
          <w:tcPr>
            <w:tcW w:w="1665" w:type="dxa"/>
            <w:tcBorders>
              <w:top w:val="single" w:sz="4" w:space="0" w:color="auto"/>
              <w:left w:val="single" w:sz="4" w:space="0" w:color="auto"/>
              <w:bottom w:val="single" w:sz="4" w:space="0" w:color="auto"/>
              <w:right w:val="single" w:sz="4" w:space="0" w:color="auto"/>
            </w:tcBorders>
            <w:shd w:val="clear" w:color="000000" w:fill="FEE883"/>
            <w:noWrap/>
            <w:vAlign w:val="bottom"/>
            <w:hideMark/>
          </w:tcPr>
          <w:p w14:paraId="1118A26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3.54%</w:t>
            </w:r>
          </w:p>
        </w:tc>
        <w:tc>
          <w:tcPr>
            <w:tcW w:w="1620" w:type="dxa"/>
            <w:tcBorders>
              <w:top w:val="single" w:sz="4" w:space="0" w:color="auto"/>
              <w:left w:val="single" w:sz="4" w:space="0" w:color="auto"/>
              <w:bottom w:val="single" w:sz="4" w:space="0" w:color="auto"/>
              <w:right w:val="single" w:sz="4" w:space="0" w:color="auto"/>
            </w:tcBorders>
            <w:shd w:val="clear" w:color="000000" w:fill="F87A6E"/>
            <w:noWrap/>
            <w:vAlign w:val="bottom"/>
            <w:hideMark/>
          </w:tcPr>
          <w:p w14:paraId="791A0FE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-7.37%</w:t>
            </w:r>
          </w:p>
        </w:tc>
      </w:tr>
      <w:tr w:rsidR="001509F2" w:rsidRPr="003F68C5" w14:paraId="3FCC5D7F"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0096D996"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Хүрээмарал</w:t>
            </w:r>
          </w:p>
        </w:tc>
        <w:tc>
          <w:tcPr>
            <w:tcW w:w="1665" w:type="dxa"/>
            <w:tcBorders>
              <w:top w:val="single" w:sz="4" w:space="0" w:color="auto"/>
              <w:left w:val="single" w:sz="4" w:space="0" w:color="auto"/>
              <w:bottom w:val="single" w:sz="4" w:space="0" w:color="auto"/>
              <w:right w:val="single" w:sz="4" w:space="0" w:color="auto"/>
            </w:tcBorders>
            <w:shd w:val="clear" w:color="000000" w:fill="FEDB81"/>
            <w:noWrap/>
            <w:vAlign w:val="bottom"/>
            <w:hideMark/>
          </w:tcPr>
          <w:p w14:paraId="362602A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2.31%</w:t>
            </w:r>
          </w:p>
        </w:tc>
        <w:tc>
          <w:tcPr>
            <w:tcW w:w="1620" w:type="dxa"/>
            <w:tcBorders>
              <w:top w:val="single" w:sz="4" w:space="0" w:color="auto"/>
              <w:left w:val="single" w:sz="4" w:space="0" w:color="auto"/>
              <w:bottom w:val="single" w:sz="4" w:space="0" w:color="auto"/>
              <w:right w:val="single" w:sz="4" w:space="0" w:color="auto"/>
            </w:tcBorders>
            <w:shd w:val="clear" w:color="000000" w:fill="FDD17F"/>
            <w:noWrap/>
            <w:vAlign w:val="bottom"/>
            <w:hideMark/>
          </w:tcPr>
          <w:p w14:paraId="6B41364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1.29%</w:t>
            </w:r>
          </w:p>
        </w:tc>
      </w:tr>
      <w:tr w:rsidR="001509F2" w:rsidRPr="003F68C5" w14:paraId="133129B6"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1E2B9600"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Шинэжинст</w:t>
            </w:r>
          </w:p>
        </w:tc>
        <w:tc>
          <w:tcPr>
            <w:tcW w:w="1665" w:type="dxa"/>
            <w:tcBorders>
              <w:top w:val="single" w:sz="4" w:space="0" w:color="auto"/>
              <w:left w:val="single" w:sz="4" w:space="0" w:color="auto"/>
              <w:bottom w:val="single" w:sz="4" w:space="0" w:color="auto"/>
              <w:right w:val="single" w:sz="4" w:space="0" w:color="auto"/>
            </w:tcBorders>
            <w:shd w:val="clear" w:color="000000" w:fill="B9D780"/>
            <w:noWrap/>
            <w:vAlign w:val="bottom"/>
            <w:hideMark/>
          </w:tcPr>
          <w:p w14:paraId="09262EB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15.12%</w:t>
            </w:r>
          </w:p>
        </w:tc>
        <w:tc>
          <w:tcPr>
            <w:tcW w:w="1620" w:type="dxa"/>
            <w:tcBorders>
              <w:top w:val="single" w:sz="4" w:space="0" w:color="auto"/>
              <w:left w:val="single" w:sz="4" w:space="0" w:color="auto"/>
              <w:bottom w:val="single" w:sz="4" w:space="0" w:color="auto"/>
              <w:right w:val="single" w:sz="4" w:space="0" w:color="auto"/>
            </w:tcBorders>
            <w:shd w:val="clear" w:color="000000" w:fill="D0DE82"/>
            <w:noWrap/>
            <w:vAlign w:val="bottom"/>
            <w:hideMark/>
          </w:tcPr>
          <w:p w14:paraId="18DA8BC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11.41%</w:t>
            </w:r>
          </w:p>
        </w:tc>
      </w:tr>
      <w:tr w:rsidR="001509F2" w:rsidRPr="003F68C5" w14:paraId="3B233772" w14:textId="77777777" w:rsidTr="001509F2">
        <w:trPr>
          <w:trHeight w:val="300"/>
          <w:jc w:val="center"/>
        </w:trPr>
        <w:tc>
          <w:tcPr>
            <w:tcW w:w="1660" w:type="dxa"/>
            <w:tcBorders>
              <w:top w:val="nil"/>
              <w:left w:val="single" w:sz="4" w:space="0" w:color="808080"/>
              <w:bottom w:val="single" w:sz="4" w:space="0" w:color="808080"/>
              <w:right w:val="single" w:sz="4" w:space="0" w:color="808080"/>
            </w:tcBorders>
            <w:shd w:val="clear" w:color="000000" w:fill="8DB4E2"/>
            <w:noWrap/>
            <w:vAlign w:val="bottom"/>
            <w:hideMark/>
          </w:tcPr>
          <w:p w14:paraId="6019EB7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Эрдэнэцогт</w:t>
            </w:r>
          </w:p>
        </w:tc>
        <w:tc>
          <w:tcPr>
            <w:tcW w:w="1665" w:type="dxa"/>
            <w:tcBorders>
              <w:top w:val="single" w:sz="4" w:space="0" w:color="auto"/>
              <w:left w:val="single" w:sz="4" w:space="0" w:color="auto"/>
              <w:bottom w:val="single" w:sz="4" w:space="0" w:color="auto"/>
              <w:right w:val="single" w:sz="4" w:space="0" w:color="auto"/>
            </w:tcBorders>
            <w:shd w:val="clear" w:color="000000" w:fill="EDE683"/>
            <w:noWrap/>
            <w:vAlign w:val="bottom"/>
            <w:hideMark/>
          </w:tcPr>
          <w:p w14:paraId="5D6BA8A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6.75%</w:t>
            </w:r>
          </w:p>
        </w:tc>
        <w:tc>
          <w:tcPr>
            <w:tcW w:w="1620" w:type="dxa"/>
            <w:tcBorders>
              <w:top w:val="single" w:sz="4" w:space="0" w:color="auto"/>
              <w:left w:val="single" w:sz="4" w:space="0" w:color="auto"/>
              <w:bottom w:val="single" w:sz="4" w:space="0" w:color="auto"/>
              <w:right w:val="single" w:sz="4" w:space="0" w:color="auto"/>
            </w:tcBorders>
            <w:shd w:val="clear" w:color="000000" w:fill="FEE082"/>
            <w:noWrap/>
            <w:vAlign w:val="bottom"/>
            <w:hideMark/>
          </w:tcPr>
          <w:p w14:paraId="0631AF6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2.81%</w:t>
            </w:r>
          </w:p>
        </w:tc>
      </w:tr>
    </w:tbl>
    <w:p w14:paraId="4A4886A6" w14:textId="77777777" w:rsidR="001509F2" w:rsidRDefault="001509F2" w:rsidP="001509F2">
      <w:pPr>
        <w:jc w:val="both"/>
        <w:rPr>
          <w:rFonts w:cs="Arial"/>
          <w:sz w:val="22"/>
          <w:lang w:eastAsia="zh-CN"/>
        </w:rPr>
      </w:pPr>
    </w:p>
    <w:p w14:paraId="5CCB9BA1" w14:textId="054F6831" w:rsidR="001509F2" w:rsidRDefault="001509F2" w:rsidP="003F68C5">
      <w:pPr>
        <w:ind w:firstLine="720"/>
        <w:jc w:val="both"/>
        <w:rPr>
          <w:rFonts w:ascii="Arial" w:hAnsi="Arial" w:cs="Arial"/>
          <w:lang w:eastAsia="zh-CN"/>
        </w:rPr>
      </w:pPr>
      <w:r w:rsidRPr="001509F2">
        <w:rPr>
          <w:rFonts w:ascii="Arial" w:hAnsi="Arial" w:cs="Arial"/>
          <w:lang w:eastAsia="zh-CN"/>
        </w:rPr>
        <w:t xml:space="preserve">Баянхонгор аймгийн малчдын өсөлт бууралтыг харвал 2014-2018 онуудад 3.92%-иар өссөн, 2018-2022 онуудад мөн 3.56%-иар өссөн байна. Баянхонгор аймгийн Баянхонгор сум нь 2014-2018 онуудад хамгийн өндөр бууралттай буюу </w:t>
      </w:r>
      <w:r w:rsidRPr="001509F2">
        <w:rPr>
          <w:rFonts w:ascii="Arial" w:hAnsi="Arial" w:cs="Arial"/>
          <w:lang w:eastAsia="zh-CN"/>
        </w:rPr>
        <w:lastRenderedPageBreak/>
        <w:t>7.84%-иар буурсан, харин 2018-2022 онуудад хамгийн өндөр өсөлттэй буюу 28.91%-иар өссөн байна.</w:t>
      </w:r>
    </w:p>
    <w:p w14:paraId="7300CAE8" w14:textId="77777777" w:rsidR="001509F2" w:rsidRDefault="001509F2" w:rsidP="001509F2">
      <w:pPr>
        <w:jc w:val="both"/>
        <w:rPr>
          <w:rFonts w:ascii="Arial" w:hAnsi="Arial" w:cs="Arial"/>
          <w:sz w:val="22"/>
        </w:rPr>
      </w:pPr>
    </w:p>
    <w:p w14:paraId="525CDC0B" w14:textId="007525BD" w:rsidR="001509F2" w:rsidRPr="00FB74B8" w:rsidRDefault="001509F2" w:rsidP="001509F2">
      <w:pPr>
        <w:jc w:val="both"/>
        <w:rPr>
          <w:rFonts w:ascii="Arial" w:hAnsi="Arial" w:cs="Arial"/>
          <w:sz w:val="22"/>
          <w:lang w:val="en-US"/>
        </w:rPr>
      </w:pPr>
      <w:r w:rsidRPr="0013381F">
        <w:rPr>
          <w:rFonts w:ascii="Arial" w:hAnsi="Arial" w:cs="Arial"/>
          <w:sz w:val="22"/>
        </w:rPr>
        <w:t>Баянхонгор аймгийн малчин өрхийн тоо</w:t>
      </w:r>
    </w:p>
    <w:p w14:paraId="29357617" w14:textId="77777777" w:rsidR="001509F2" w:rsidRPr="001509F2" w:rsidRDefault="001509F2" w:rsidP="001509F2">
      <w:pPr>
        <w:jc w:val="both"/>
        <w:rPr>
          <w:rFonts w:ascii="Arial" w:hAnsi="Arial" w:cs="Arial"/>
          <w:lang w:eastAsia="zh-CN"/>
        </w:rPr>
      </w:pPr>
    </w:p>
    <w:tbl>
      <w:tblPr>
        <w:tblW w:w="9445" w:type="dxa"/>
        <w:tblLook w:val="04A0" w:firstRow="1" w:lastRow="0" w:firstColumn="1" w:lastColumn="0" w:noHBand="0" w:noVBand="1"/>
      </w:tblPr>
      <w:tblGrid>
        <w:gridCol w:w="1615"/>
        <w:gridCol w:w="900"/>
        <w:gridCol w:w="900"/>
        <w:gridCol w:w="828"/>
        <w:gridCol w:w="900"/>
        <w:gridCol w:w="900"/>
        <w:gridCol w:w="828"/>
        <w:gridCol w:w="900"/>
        <w:gridCol w:w="828"/>
        <w:gridCol w:w="900"/>
      </w:tblGrid>
      <w:tr w:rsidR="001509F2" w:rsidRPr="0013381F" w14:paraId="585516D4" w14:textId="77777777" w:rsidTr="001509F2">
        <w:trPr>
          <w:trHeight w:val="300"/>
        </w:trPr>
        <w:tc>
          <w:tcPr>
            <w:tcW w:w="161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C93FDDA"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Аймаг, сум</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147E5A1B"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2014</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4E538357"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2015</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74E29005"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2016</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32BC13D7"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2017</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7451FB0A"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2018</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0818A9F8"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2019</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353D41F9"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2020</w:t>
            </w:r>
          </w:p>
        </w:tc>
        <w:tc>
          <w:tcPr>
            <w:tcW w:w="810" w:type="dxa"/>
            <w:tcBorders>
              <w:top w:val="single" w:sz="4" w:space="0" w:color="808080"/>
              <w:left w:val="nil"/>
              <w:bottom w:val="single" w:sz="4" w:space="0" w:color="808080"/>
              <w:right w:val="single" w:sz="4" w:space="0" w:color="808080"/>
            </w:tcBorders>
            <w:shd w:val="clear" w:color="auto" w:fill="auto"/>
            <w:vAlign w:val="bottom"/>
            <w:hideMark/>
          </w:tcPr>
          <w:p w14:paraId="0A18ADC0"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2021</w:t>
            </w:r>
          </w:p>
        </w:tc>
        <w:tc>
          <w:tcPr>
            <w:tcW w:w="900" w:type="dxa"/>
            <w:tcBorders>
              <w:top w:val="single" w:sz="4" w:space="0" w:color="808080"/>
              <w:left w:val="nil"/>
              <w:bottom w:val="single" w:sz="4" w:space="0" w:color="808080"/>
              <w:right w:val="single" w:sz="4" w:space="0" w:color="808080"/>
            </w:tcBorders>
            <w:shd w:val="clear" w:color="auto" w:fill="auto"/>
            <w:vAlign w:val="bottom"/>
            <w:hideMark/>
          </w:tcPr>
          <w:p w14:paraId="6FCE4C61" w14:textId="77777777" w:rsidR="001509F2" w:rsidRPr="003F68C5" w:rsidRDefault="001509F2" w:rsidP="001509F2">
            <w:pPr>
              <w:jc w:val="center"/>
              <w:rPr>
                <w:rFonts w:ascii="Arial" w:hAnsi="Arial" w:cs="Arial"/>
                <w:b/>
                <w:bCs/>
                <w:sz w:val="22"/>
                <w:szCs w:val="22"/>
                <w:lang w:eastAsia="zh-CN"/>
              </w:rPr>
            </w:pPr>
            <w:r w:rsidRPr="003F68C5">
              <w:rPr>
                <w:rFonts w:ascii="Arial" w:hAnsi="Arial" w:cs="Arial"/>
                <w:b/>
                <w:bCs/>
                <w:sz w:val="22"/>
                <w:szCs w:val="22"/>
                <w:lang w:eastAsia="zh-CN"/>
              </w:rPr>
              <w:t>2022</w:t>
            </w:r>
          </w:p>
        </w:tc>
      </w:tr>
      <w:tr w:rsidR="001509F2" w:rsidRPr="0013381F" w14:paraId="5D6C21B8"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5359AAF1"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Баянхонгор</w:t>
            </w:r>
          </w:p>
        </w:tc>
        <w:tc>
          <w:tcPr>
            <w:tcW w:w="900" w:type="dxa"/>
            <w:tcBorders>
              <w:top w:val="nil"/>
              <w:left w:val="nil"/>
              <w:bottom w:val="single" w:sz="4" w:space="0" w:color="808080"/>
              <w:right w:val="single" w:sz="4" w:space="0" w:color="808080"/>
            </w:tcBorders>
            <w:shd w:val="clear" w:color="000000" w:fill="D8E4BC"/>
            <w:noWrap/>
            <w:vAlign w:val="bottom"/>
            <w:hideMark/>
          </w:tcPr>
          <w:p w14:paraId="31FFB6E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10614</w:t>
            </w:r>
          </w:p>
        </w:tc>
        <w:tc>
          <w:tcPr>
            <w:tcW w:w="900" w:type="dxa"/>
            <w:tcBorders>
              <w:top w:val="nil"/>
              <w:left w:val="nil"/>
              <w:bottom w:val="single" w:sz="4" w:space="0" w:color="808080"/>
              <w:right w:val="single" w:sz="4" w:space="0" w:color="808080"/>
            </w:tcBorders>
            <w:shd w:val="clear" w:color="000000" w:fill="D8E4BC"/>
            <w:noWrap/>
            <w:vAlign w:val="bottom"/>
            <w:hideMark/>
          </w:tcPr>
          <w:p w14:paraId="3A19274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10607</w:t>
            </w:r>
          </w:p>
        </w:tc>
        <w:tc>
          <w:tcPr>
            <w:tcW w:w="810" w:type="dxa"/>
            <w:tcBorders>
              <w:top w:val="nil"/>
              <w:left w:val="nil"/>
              <w:bottom w:val="single" w:sz="4" w:space="0" w:color="808080"/>
              <w:right w:val="single" w:sz="4" w:space="0" w:color="808080"/>
            </w:tcBorders>
            <w:shd w:val="clear" w:color="000000" w:fill="D8E4BC"/>
            <w:noWrap/>
            <w:vAlign w:val="bottom"/>
            <w:hideMark/>
          </w:tcPr>
          <w:p w14:paraId="720449F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11171</w:t>
            </w:r>
          </w:p>
        </w:tc>
        <w:tc>
          <w:tcPr>
            <w:tcW w:w="900" w:type="dxa"/>
            <w:tcBorders>
              <w:top w:val="nil"/>
              <w:left w:val="nil"/>
              <w:bottom w:val="single" w:sz="4" w:space="0" w:color="808080"/>
              <w:right w:val="single" w:sz="4" w:space="0" w:color="808080"/>
            </w:tcBorders>
            <w:shd w:val="clear" w:color="000000" w:fill="D8E4BC"/>
            <w:noWrap/>
            <w:vAlign w:val="bottom"/>
            <w:hideMark/>
          </w:tcPr>
          <w:p w14:paraId="2997A3D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11821</w:t>
            </w:r>
          </w:p>
        </w:tc>
        <w:tc>
          <w:tcPr>
            <w:tcW w:w="900" w:type="dxa"/>
            <w:tcBorders>
              <w:top w:val="nil"/>
              <w:left w:val="nil"/>
              <w:bottom w:val="single" w:sz="4" w:space="0" w:color="808080"/>
              <w:right w:val="single" w:sz="4" w:space="0" w:color="808080"/>
            </w:tcBorders>
            <w:shd w:val="clear" w:color="000000" w:fill="D8E4BC"/>
            <w:noWrap/>
            <w:vAlign w:val="bottom"/>
            <w:hideMark/>
          </w:tcPr>
          <w:p w14:paraId="3976223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11920</w:t>
            </w:r>
          </w:p>
        </w:tc>
        <w:tc>
          <w:tcPr>
            <w:tcW w:w="810" w:type="dxa"/>
            <w:tcBorders>
              <w:top w:val="nil"/>
              <w:left w:val="nil"/>
              <w:bottom w:val="single" w:sz="4" w:space="0" w:color="808080"/>
              <w:right w:val="single" w:sz="4" w:space="0" w:color="808080"/>
            </w:tcBorders>
            <w:shd w:val="clear" w:color="000000" w:fill="D8E4BC"/>
            <w:noWrap/>
            <w:vAlign w:val="bottom"/>
            <w:hideMark/>
          </w:tcPr>
          <w:p w14:paraId="040C468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12011</w:t>
            </w:r>
          </w:p>
        </w:tc>
        <w:tc>
          <w:tcPr>
            <w:tcW w:w="900" w:type="dxa"/>
            <w:tcBorders>
              <w:top w:val="nil"/>
              <w:left w:val="nil"/>
              <w:bottom w:val="single" w:sz="4" w:space="0" w:color="808080"/>
              <w:right w:val="single" w:sz="4" w:space="0" w:color="808080"/>
            </w:tcBorders>
            <w:shd w:val="clear" w:color="000000" w:fill="D8E4BC"/>
            <w:noWrap/>
            <w:vAlign w:val="bottom"/>
            <w:hideMark/>
          </w:tcPr>
          <w:p w14:paraId="65FB07C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12918</w:t>
            </w:r>
          </w:p>
        </w:tc>
        <w:tc>
          <w:tcPr>
            <w:tcW w:w="810" w:type="dxa"/>
            <w:tcBorders>
              <w:top w:val="nil"/>
              <w:left w:val="nil"/>
              <w:bottom w:val="single" w:sz="4" w:space="0" w:color="808080"/>
              <w:right w:val="single" w:sz="4" w:space="0" w:color="808080"/>
            </w:tcBorders>
            <w:shd w:val="clear" w:color="000000" w:fill="D8E4BC"/>
            <w:noWrap/>
            <w:vAlign w:val="bottom"/>
            <w:hideMark/>
          </w:tcPr>
          <w:p w14:paraId="6A67445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13131</w:t>
            </w:r>
          </w:p>
        </w:tc>
        <w:tc>
          <w:tcPr>
            <w:tcW w:w="900" w:type="dxa"/>
            <w:tcBorders>
              <w:top w:val="nil"/>
              <w:left w:val="nil"/>
              <w:bottom w:val="single" w:sz="4" w:space="0" w:color="808080"/>
              <w:right w:val="single" w:sz="4" w:space="0" w:color="808080"/>
            </w:tcBorders>
            <w:shd w:val="clear" w:color="000000" w:fill="D8E4BC"/>
            <w:noWrap/>
            <w:vAlign w:val="bottom"/>
            <w:hideMark/>
          </w:tcPr>
          <w:p w14:paraId="16B5F45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13112</w:t>
            </w:r>
          </w:p>
        </w:tc>
      </w:tr>
      <w:tr w:rsidR="001509F2" w:rsidRPr="0013381F" w14:paraId="45EF8515"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185687CF"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Баянхонгор</w:t>
            </w:r>
          </w:p>
        </w:tc>
        <w:tc>
          <w:tcPr>
            <w:tcW w:w="900" w:type="dxa"/>
            <w:tcBorders>
              <w:top w:val="nil"/>
              <w:left w:val="nil"/>
              <w:bottom w:val="single" w:sz="4" w:space="0" w:color="808080"/>
              <w:right w:val="single" w:sz="4" w:space="0" w:color="808080"/>
            </w:tcBorders>
            <w:shd w:val="clear" w:color="000000" w:fill="D8E4BC"/>
            <w:noWrap/>
            <w:vAlign w:val="bottom"/>
            <w:hideMark/>
          </w:tcPr>
          <w:p w14:paraId="4AA4BC4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463</w:t>
            </w:r>
          </w:p>
        </w:tc>
        <w:tc>
          <w:tcPr>
            <w:tcW w:w="900" w:type="dxa"/>
            <w:tcBorders>
              <w:top w:val="nil"/>
              <w:left w:val="nil"/>
              <w:bottom w:val="single" w:sz="4" w:space="0" w:color="808080"/>
              <w:right w:val="single" w:sz="4" w:space="0" w:color="808080"/>
            </w:tcBorders>
            <w:shd w:val="clear" w:color="000000" w:fill="D8E4BC"/>
            <w:noWrap/>
            <w:vAlign w:val="bottom"/>
            <w:hideMark/>
          </w:tcPr>
          <w:p w14:paraId="2CD7025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408</w:t>
            </w:r>
          </w:p>
        </w:tc>
        <w:tc>
          <w:tcPr>
            <w:tcW w:w="810" w:type="dxa"/>
            <w:tcBorders>
              <w:top w:val="nil"/>
              <w:left w:val="nil"/>
              <w:bottom w:val="single" w:sz="4" w:space="0" w:color="808080"/>
              <w:right w:val="single" w:sz="4" w:space="0" w:color="808080"/>
            </w:tcBorders>
            <w:shd w:val="clear" w:color="000000" w:fill="D8E4BC"/>
            <w:noWrap/>
            <w:vAlign w:val="bottom"/>
            <w:hideMark/>
          </w:tcPr>
          <w:p w14:paraId="4F80F58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440</w:t>
            </w:r>
          </w:p>
        </w:tc>
        <w:tc>
          <w:tcPr>
            <w:tcW w:w="900" w:type="dxa"/>
            <w:tcBorders>
              <w:top w:val="nil"/>
              <w:left w:val="nil"/>
              <w:bottom w:val="single" w:sz="4" w:space="0" w:color="808080"/>
              <w:right w:val="single" w:sz="4" w:space="0" w:color="808080"/>
            </w:tcBorders>
            <w:shd w:val="clear" w:color="000000" w:fill="D8E4BC"/>
            <w:noWrap/>
            <w:vAlign w:val="bottom"/>
            <w:hideMark/>
          </w:tcPr>
          <w:p w14:paraId="215831E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485</w:t>
            </w:r>
          </w:p>
        </w:tc>
        <w:tc>
          <w:tcPr>
            <w:tcW w:w="900" w:type="dxa"/>
            <w:tcBorders>
              <w:top w:val="nil"/>
              <w:left w:val="nil"/>
              <w:bottom w:val="single" w:sz="4" w:space="0" w:color="808080"/>
              <w:right w:val="single" w:sz="4" w:space="0" w:color="808080"/>
            </w:tcBorders>
            <w:shd w:val="clear" w:color="000000" w:fill="D8E4BC"/>
            <w:noWrap/>
            <w:vAlign w:val="bottom"/>
            <w:hideMark/>
          </w:tcPr>
          <w:p w14:paraId="4F7F606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488</w:t>
            </w:r>
          </w:p>
        </w:tc>
        <w:tc>
          <w:tcPr>
            <w:tcW w:w="810" w:type="dxa"/>
            <w:tcBorders>
              <w:top w:val="nil"/>
              <w:left w:val="nil"/>
              <w:bottom w:val="single" w:sz="4" w:space="0" w:color="808080"/>
              <w:right w:val="single" w:sz="4" w:space="0" w:color="808080"/>
            </w:tcBorders>
            <w:shd w:val="clear" w:color="000000" w:fill="D8E4BC"/>
            <w:noWrap/>
            <w:vAlign w:val="bottom"/>
            <w:hideMark/>
          </w:tcPr>
          <w:p w14:paraId="64A2486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470</w:t>
            </w:r>
          </w:p>
        </w:tc>
        <w:tc>
          <w:tcPr>
            <w:tcW w:w="900" w:type="dxa"/>
            <w:tcBorders>
              <w:top w:val="nil"/>
              <w:left w:val="nil"/>
              <w:bottom w:val="single" w:sz="4" w:space="0" w:color="808080"/>
              <w:right w:val="single" w:sz="4" w:space="0" w:color="808080"/>
            </w:tcBorders>
            <w:shd w:val="clear" w:color="000000" w:fill="D8E4BC"/>
            <w:noWrap/>
            <w:vAlign w:val="bottom"/>
            <w:hideMark/>
          </w:tcPr>
          <w:p w14:paraId="40C164D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608</w:t>
            </w:r>
          </w:p>
        </w:tc>
        <w:tc>
          <w:tcPr>
            <w:tcW w:w="810" w:type="dxa"/>
            <w:tcBorders>
              <w:top w:val="nil"/>
              <w:left w:val="nil"/>
              <w:bottom w:val="single" w:sz="4" w:space="0" w:color="808080"/>
              <w:right w:val="single" w:sz="4" w:space="0" w:color="808080"/>
            </w:tcBorders>
            <w:shd w:val="clear" w:color="000000" w:fill="D8E4BC"/>
            <w:noWrap/>
            <w:vAlign w:val="bottom"/>
            <w:hideMark/>
          </w:tcPr>
          <w:p w14:paraId="5646BE3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630</w:t>
            </w:r>
          </w:p>
        </w:tc>
        <w:tc>
          <w:tcPr>
            <w:tcW w:w="900" w:type="dxa"/>
            <w:tcBorders>
              <w:top w:val="nil"/>
              <w:left w:val="nil"/>
              <w:bottom w:val="single" w:sz="4" w:space="0" w:color="808080"/>
              <w:right w:val="single" w:sz="4" w:space="0" w:color="808080"/>
            </w:tcBorders>
            <w:shd w:val="clear" w:color="000000" w:fill="D8E4BC"/>
            <w:noWrap/>
            <w:vAlign w:val="bottom"/>
            <w:hideMark/>
          </w:tcPr>
          <w:p w14:paraId="72FBEE3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654</w:t>
            </w:r>
          </w:p>
        </w:tc>
      </w:tr>
      <w:tr w:rsidR="001509F2" w:rsidRPr="0013381F" w14:paraId="36619F9A"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10D15844"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Баацагаан</w:t>
            </w:r>
          </w:p>
        </w:tc>
        <w:tc>
          <w:tcPr>
            <w:tcW w:w="900" w:type="dxa"/>
            <w:tcBorders>
              <w:top w:val="nil"/>
              <w:left w:val="nil"/>
              <w:bottom w:val="single" w:sz="4" w:space="0" w:color="808080"/>
              <w:right w:val="single" w:sz="4" w:space="0" w:color="808080"/>
            </w:tcBorders>
            <w:shd w:val="clear" w:color="000000" w:fill="D8E4BC"/>
            <w:noWrap/>
            <w:vAlign w:val="bottom"/>
            <w:hideMark/>
          </w:tcPr>
          <w:p w14:paraId="4A33CFD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712</w:t>
            </w:r>
          </w:p>
        </w:tc>
        <w:tc>
          <w:tcPr>
            <w:tcW w:w="900" w:type="dxa"/>
            <w:tcBorders>
              <w:top w:val="nil"/>
              <w:left w:val="nil"/>
              <w:bottom w:val="single" w:sz="4" w:space="0" w:color="808080"/>
              <w:right w:val="single" w:sz="4" w:space="0" w:color="808080"/>
            </w:tcBorders>
            <w:shd w:val="clear" w:color="000000" w:fill="D8E4BC"/>
            <w:noWrap/>
            <w:vAlign w:val="bottom"/>
            <w:hideMark/>
          </w:tcPr>
          <w:p w14:paraId="40B857B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707</w:t>
            </w:r>
          </w:p>
        </w:tc>
        <w:tc>
          <w:tcPr>
            <w:tcW w:w="810" w:type="dxa"/>
            <w:tcBorders>
              <w:top w:val="nil"/>
              <w:left w:val="nil"/>
              <w:bottom w:val="single" w:sz="4" w:space="0" w:color="808080"/>
              <w:right w:val="single" w:sz="4" w:space="0" w:color="808080"/>
            </w:tcBorders>
            <w:shd w:val="clear" w:color="000000" w:fill="D8E4BC"/>
            <w:noWrap/>
            <w:vAlign w:val="bottom"/>
            <w:hideMark/>
          </w:tcPr>
          <w:p w14:paraId="7B0A230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703</w:t>
            </w:r>
          </w:p>
        </w:tc>
        <w:tc>
          <w:tcPr>
            <w:tcW w:w="900" w:type="dxa"/>
            <w:tcBorders>
              <w:top w:val="nil"/>
              <w:left w:val="nil"/>
              <w:bottom w:val="single" w:sz="4" w:space="0" w:color="808080"/>
              <w:right w:val="single" w:sz="4" w:space="0" w:color="808080"/>
            </w:tcBorders>
            <w:shd w:val="clear" w:color="000000" w:fill="D8E4BC"/>
            <w:noWrap/>
            <w:vAlign w:val="bottom"/>
            <w:hideMark/>
          </w:tcPr>
          <w:p w14:paraId="4EEEC70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751</w:t>
            </w:r>
          </w:p>
        </w:tc>
        <w:tc>
          <w:tcPr>
            <w:tcW w:w="900" w:type="dxa"/>
            <w:tcBorders>
              <w:top w:val="nil"/>
              <w:left w:val="nil"/>
              <w:bottom w:val="single" w:sz="4" w:space="0" w:color="808080"/>
              <w:right w:val="single" w:sz="4" w:space="0" w:color="808080"/>
            </w:tcBorders>
            <w:shd w:val="clear" w:color="000000" w:fill="D8E4BC"/>
            <w:noWrap/>
            <w:vAlign w:val="bottom"/>
            <w:hideMark/>
          </w:tcPr>
          <w:p w14:paraId="3956C27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746</w:t>
            </w:r>
          </w:p>
        </w:tc>
        <w:tc>
          <w:tcPr>
            <w:tcW w:w="810" w:type="dxa"/>
            <w:tcBorders>
              <w:top w:val="nil"/>
              <w:left w:val="nil"/>
              <w:bottom w:val="single" w:sz="4" w:space="0" w:color="808080"/>
              <w:right w:val="single" w:sz="4" w:space="0" w:color="808080"/>
            </w:tcBorders>
            <w:shd w:val="clear" w:color="000000" w:fill="D8E4BC"/>
            <w:noWrap/>
            <w:vAlign w:val="bottom"/>
            <w:hideMark/>
          </w:tcPr>
          <w:p w14:paraId="506E53E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737</w:t>
            </w:r>
          </w:p>
        </w:tc>
        <w:tc>
          <w:tcPr>
            <w:tcW w:w="900" w:type="dxa"/>
            <w:tcBorders>
              <w:top w:val="nil"/>
              <w:left w:val="nil"/>
              <w:bottom w:val="single" w:sz="4" w:space="0" w:color="808080"/>
              <w:right w:val="single" w:sz="4" w:space="0" w:color="808080"/>
            </w:tcBorders>
            <w:shd w:val="clear" w:color="000000" w:fill="D8E4BC"/>
            <w:noWrap/>
            <w:vAlign w:val="bottom"/>
            <w:hideMark/>
          </w:tcPr>
          <w:p w14:paraId="339579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801</w:t>
            </w:r>
          </w:p>
        </w:tc>
        <w:tc>
          <w:tcPr>
            <w:tcW w:w="810" w:type="dxa"/>
            <w:tcBorders>
              <w:top w:val="nil"/>
              <w:left w:val="nil"/>
              <w:bottom w:val="single" w:sz="4" w:space="0" w:color="808080"/>
              <w:right w:val="single" w:sz="4" w:space="0" w:color="808080"/>
            </w:tcBorders>
            <w:shd w:val="clear" w:color="000000" w:fill="D8E4BC"/>
            <w:noWrap/>
            <w:vAlign w:val="bottom"/>
            <w:hideMark/>
          </w:tcPr>
          <w:p w14:paraId="08554B1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819</w:t>
            </w:r>
          </w:p>
        </w:tc>
        <w:tc>
          <w:tcPr>
            <w:tcW w:w="900" w:type="dxa"/>
            <w:tcBorders>
              <w:top w:val="nil"/>
              <w:left w:val="nil"/>
              <w:bottom w:val="single" w:sz="4" w:space="0" w:color="808080"/>
              <w:right w:val="single" w:sz="4" w:space="0" w:color="808080"/>
            </w:tcBorders>
            <w:shd w:val="clear" w:color="000000" w:fill="D8E4BC"/>
            <w:noWrap/>
            <w:vAlign w:val="bottom"/>
            <w:hideMark/>
          </w:tcPr>
          <w:p w14:paraId="4B2DC81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800</w:t>
            </w:r>
          </w:p>
        </w:tc>
      </w:tr>
      <w:tr w:rsidR="001509F2" w:rsidRPr="0013381F" w14:paraId="12DA0FC9"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5A34A5D8"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Баянбулаг</w:t>
            </w:r>
          </w:p>
        </w:tc>
        <w:tc>
          <w:tcPr>
            <w:tcW w:w="900" w:type="dxa"/>
            <w:tcBorders>
              <w:top w:val="nil"/>
              <w:left w:val="nil"/>
              <w:bottom w:val="single" w:sz="4" w:space="0" w:color="808080"/>
              <w:right w:val="single" w:sz="4" w:space="0" w:color="808080"/>
            </w:tcBorders>
            <w:shd w:val="clear" w:color="000000" w:fill="D8E4BC"/>
            <w:noWrap/>
            <w:vAlign w:val="bottom"/>
            <w:hideMark/>
          </w:tcPr>
          <w:p w14:paraId="30CB339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199</w:t>
            </w:r>
          </w:p>
        </w:tc>
        <w:tc>
          <w:tcPr>
            <w:tcW w:w="900" w:type="dxa"/>
            <w:tcBorders>
              <w:top w:val="nil"/>
              <w:left w:val="nil"/>
              <w:bottom w:val="single" w:sz="4" w:space="0" w:color="808080"/>
              <w:right w:val="single" w:sz="4" w:space="0" w:color="808080"/>
            </w:tcBorders>
            <w:shd w:val="clear" w:color="000000" w:fill="D8E4BC"/>
            <w:noWrap/>
            <w:vAlign w:val="bottom"/>
            <w:hideMark/>
          </w:tcPr>
          <w:p w14:paraId="7E865BA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207</w:t>
            </w:r>
          </w:p>
        </w:tc>
        <w:tc>
          <w:tcPr>
            <w:tcW w:w="810" w:type="dxa"/>
            <w:tcBorders>
              <w:top w:val="nil"/>
              <w:left w:val="nil"/>
              <w:bottom w:val="single" w:sz="4" w:space="0" w:color="808080"/>
              <w:right w:val="single" w:sz="4" w:space="0" w:color="808080"/>
            </w:tcBorders>
            <w:shd w:val="clear" w:color="000000" w:fill="D8E4BC"/>
            <w:noWrap/>
            <w:vAlign w:val="bottom"/>
            <w:hideMark/>
          </w:tcPr>
          <w:p w14:paraId="0376F9E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213</w:t>
            </w:r>
          </w:p>
        </w:tc>
        <w:tc>
          <w:tcPr>
            <w:tcW w:w="900" w:type="dxa"/>
            <w:tcBorders>
              <w:top w:val="nil"/>
              <w:left w:val="nil"/>
              <w:bottom w:val="single" w:sz="4" w:space="0" w:color="808080"/>
              <w:right w:val="single" w:sz="4" w:space="0" w:color="808080"/>
            </w:tcBorders>
            <w:shd w:val="clear" w:color="000000" w:fill="D8E4BC"/>
            <w:noWrap/>
            <w:vAlign w:val="bottom"/>
            <w:hideMark/>
          </w:tcPr>
          <w:p w14:paraId="065EAE1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240</w:t>
            </w:r>
          </w:p>
        </w:tc>
        <w:tc>
          <w:tcPr>
            <w:tcW w:w="900" w:type="dxa"/>
            <w:tcBorders>
              <w:top w:val="nil"/>
              <w:left w:val="nil"/>
              <w:bottom w:val="single" w:sz="4" w:space="0" w:color="808080"/>
              <w:right w:val="single" w:sz="4" w:space="0" w:color="808080"/>
            </w:tcBorders>
            <w:shd w:val="clear" w:color="000000" w:fill="D8E4BC"/>
            <w:noWrap/>
            <w:vAlign w:val="bottom"/>
            <w:hideMark/>
          </w:tcPr>
          <w:p w14:paraId="7948D27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253</w:t>
            </w:r>
          </w:p>
        </w:tc>
        <w:tc>
          <w:tcPr>
            <w:tcW w:w="810" w:type="dxa"/>
            <w:tcBorders>
              <w:top w:val="nil"/>
              <w:left w:val="nil"/>
              <w:bottom w:val="single" w:sz="4" w:space="0" w:color="808080"/>
              <w:right w:val="single" w:sz="4" w:space="0" w:color="808080"/>
            </w:tcBorders>
            <w:shd w:val="clear" w:color="000000" w:fill="D8E4BC"/>
            <w:noWrap/>
            <w:vAlign w:val="bottom"/>
            <w:hideMark/>
          </w:tcPr>
          <w:p w14:paraId="79BFD91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258</w:t>
            </w:r>
          </w:p>
        </w:tc>
        <w:tc>
          <w:tcPr>
            <w:tcW w:w="900" w:type="dxa"/>
            <w:tcBorders>
              <w:top w:val="nil"/>
              <w:left w:val="nil"/>
              <w:bottom w:val="single" w:sz="4" w:space="0" w:color="808080"/>
              <w:right w:val="single" w:sz="4" w:space="0" w:color="808080"/>
            </w:tcBorders>
            <w:shd w:val="clear" w:color="000000" w:fill="D8E4BC"/>
            <w:noWrap/>
            <w:vAlign w:val="bottom"/>
            <w:hideMark/>
          </w:tcPr>
          <w:p w14:paraId="4FF8B69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267</w:t>
            </w:r>
          </w:p>
        </w:tc>
        <w:tc>
          <w:tcPr>
            <w:tcW w:w="810" w:type="dxa"/>
            <w:tcBorders>
              <w:top w:val="nil"/>
              <w:left w:val="nil"/>
              <w:bottom w:val="single" w:sz="4" w:space="0" w:color="808080"/>
              <w:right w:val="single" w:sz="4" w:space="0" w:color="808080"/>
            </w:tcBorders>
            <w:shd w:val="clear" w:color="000000" w:fill="D8E4BC"/>
            <w:noWrap/>
            <w:vAlign w:val="bottom"/>
            <w:hideMark/>
          </w:tcPr>
          <w:p w14:paraId="13820B0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269</w:t>
            </w:r>
          </w:p>
        </w:tc>
        <w:tc>
          <w:tcPr>
            <w:tcW w:w="900" w:type="dxa"/>
            <w:tcBorders>
              <w:top w:val="nil"/>
              <w:left w:val="nil"/>
              <w:bottom w:val="single" w:sz="4" w:space="0" w:color="808080"/>
              <w:right w:val="single" w:sz="4" w:space="0" w:color="808080"/>
            </w:tcBorders>
            <w:shd w:val="clear" w:color="000000" w:fill="D8E4BC"/>
            <w:noWrap/>
            <w:vAlign w:val="bottom"/>
            <w:hideMark/>
          </w:tcPr>
          <w:p w14:paraId="7EEE30F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283</w:t>
            </w:r>
          </w:p>
        </w:tc>
      </w:tr>
      <w:tr w:rsidR="001509F2" w:rsidRPr="0013381F" w14:paraId="4AE26ED1"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529C5C93"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Баянговь</w:t>
            </w:r>
          </w:p>
        </w:tc>
        <w:tc>
          <w:tcPr>
            <w:tcW w:w="900" w:type="dxa"/>
            <w:tcBorders>
              <w:top w:val="nil"/>
              <w:left w:val="nil"/>
              <w:bottom w:val="single" w:sz="4" w:space="0" w:color="808080"/>
              <w:right w:val="single" w:sz="4" w:space="0" w:color="808080"/>
            </w:tcBorders>
            <w:shd w:val="clear" w:color="000000" w:fill="D8E4BC"/>
            <w:noWrap/>
            <w:vAlign w:val="bottom"/>
            <w:hideMark/>
          </w:tcPr>
          <w:p w14:paraId="539842F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493</w:t>
            </w:r>
          </w:p>
        </w:tc>
        <w:tc>
          <w:tcPr>
            <w:tcW w:w="900" w:type="dxa"/>
            <w:tcBorders>
              <w:top w:val="nil"/>
              <w:left w:val="nil"/>
              <w:bottom w:val="single" w:sz="4" w:space="0" w:color="808080"/>
              <w:right w:val="single" w:sz="4" w:space="0" w:color="808080"/>
            </w:tcBorders>
            <w:shd w:val="clear" w:color="000000" w:fill="D8E4BC"/>
            <w:noWrap/>
            <w:vAlign w:val="bottom"/>
            <w:hideMark/>
          </w:tcPr>
          <w:p w14:paraId="134E46E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514</w:t>
            </w:r>
          </w:p>
        </w:tc>
        <w:tc>
          <w:tcPr>
            <w:tcW w:w="810" w:type="dxa"/>
            <w:tcBorders>
              <w:top w:val="nil"/>
              <w:left w:val="nil"/>
              <w:bottom w:val="single" w:sz="4" w:space="0" w:color="808080"/>
              <w:right w:val="single" w:sz="4" w:space="0" w:color="808080"/>
            </w:tcBorders>
            <w:shd w:val="clear" w:color="000000" w:fill="D8E4BC"/>
            <w:noWrap/>
            <w:vAlign w:val="bottom"/>
            <w:hideMark/>
          </w:tcPr>
          <w:p w14:paraId="3D034D8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524</w:t>
            </w:r>
          </w:p>
        </w:tc>
        <w:tc>
          <w:tcPr>
            <w:tcW w:w="900" w:type="dxa"/>
            <w:tcBorders>
              <w:top w:val="nil"/>
              <w:left w:val="nil"/>
              <w:bottom w:val="single" w:sz="4" w:space="0" w:color="808080"/>
              <w:right w:val="single" w:sz="4" w:space="0" w:color="808080"/>
            </w:tcBorders>
            <w:shd w:val="clear" w:color="000000" w:fill="D8E4BC"/>
            <w:noWrap/>
            <w:vAlign w:val="bottom"/>
            <w:hideMark/>
          </w:tcPr>
          <w:p w14:paraId="42C2420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558</w:t>
            </w:r>
          </w:p>
        </w:tc>
        <w:tc>
          <w:tcPr>
            <w:tcW w:w="900" w:type="dxa"/>
            <w:tcBorders>
              <w:top w:val="nil"/>
              <w:left w:val="nil"/>
              <w:bottom w:val="single" w:sz="4" w:space="0" w:color="808080"/>
              <w:right w:val="single" w:sz="4" w:space="0" w:color="808080"/>
            </w:tcBorders>
            <w:shd w:val="clear" w:color="000000" w:fill="D8E4BC"/>
            <w:noWrap/>
            <w:vAlign w:val="bottom"/>
            <w:hideMark/>
          </w:tcPr>
          <w:p w14:paraId="316C0EC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595</w:t>
            </w:r>
          </w:p>
        </w:tc>
        <w:tc>
          <w:tcPr>
            <w:tcW w:w="810" w:type="dxa"/>
            <w:tcBorders>
              <w:top w:val="nil"/>
              <w:left w:val="nil"/>
              <w:bottom w:val="single" w:sz="4" w:space="0" w:color="808080"/>
              <w:right w:val="single" w:sz="4" w:space="0" w:color="808080"/>
            </w:tcBorders>
            <w:shd w:val="clear" w:color="000000" w:fill="D8E4BC"/>
            <w:noWrap/>
            <w:vAlign w:val="bottom"/>
            <w:hideMark/>
          </w:tcPr>
          <w:p w14:paraId="197F313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606</w:t>
            </w:r>
          </w:p>
        </w:tc>
        <w:tc>
          <w:tcPr>
            <w:tcW w:w="900" w:type="dxa"/>
            <w:tcBorders>
              <w:top w:val="nil"/>
              <w:left w:val="nil"/>
              <w:bottom w:val="single" w:sz="4" w:space="0" w:color="808080"/>
              <w:right w:val="single" w:sz="4" w:space="0" w:color="808080"/>
            </w:tcBorders>
            <w:shd w:val="clear" w:color="000000" w:fill="D8E4BC"/>
            <w:noWrap/>
            <w:vAlign w:val="bottom"/>
            <w:hideMark/>
          </w:tcPr>
          <w:p w14:paraId="3F901E2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672</w:t>
            </w:r>
          </w:p>
        </w:tc>
        <w:tc>
          <w:tcPr>
            <w:tcW w:w="810" w:type="dxa"/>
            <w:tcBorders>
              <w:top w:val="nil"/>
              <w:left w:val="nil"/>
              <w:bottom w:val="single" w:sz="4" w:space="0" w:color="808080"/>
              <w:right w:val="single" w:sz="4" w:space="0" w:color="808080"/>
            </w:tcBorders>
            <w:shd w:val="clear" w:color="000000" w:fill="D8E4BC"/>
            <w:noWrap/>
            <w:vAlign w:val="bottom"/>
            <w:hideMark/>
          </w:tcPr>
          <w:p w14:paraId="16E11B0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669</w:t>
            </w:r>
          </w:p>
        </w:tc>
        <w:tc>
          <w:tcPr>
            <w:tcW w:w="900" w:type="dxa"/>
            <w:tcBorders>
              <w:top w:val="nil"/>
              <w:left w:val="nil"/>
              <w:bottom w:val="single" w:sz="4" w:space="0" w:color="808080"/>
              <w:right w:val="single" w:sz="4" w:space="0" w:color="808080"/>
            </w:tcBorders>
            <w:shd w:val="clear" w:color="000000" w:fill="D8E4BC"/>
            <w:noWrap/>
            <w:vAlign w:val="bottom"/>
            <w:hideMark/>
          </w:tcPr>
          <w:p w14:paraId="54D6AE1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677</w:t>
            </w:r>
          </w:p>
        </w:tc>
      </w:tr>
      <w:tr w:rsidR="001509F2" w:rsidRPr="0013381F" w14:paraId="16FBA02F"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6BC2316C"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Баянлиг</w:t>
            </w:r>
          </w:p>
        </w:tc>
        <w:tc>
          <w:tcPr>
            <w:tcW w:w="900" w:type="dxa"/>
            <w:tcBorders>
              <w:top w:val="nil"/>
              <w:left w:val="nil"/>
              <w:bottom w:val="single" w:sz="4" w:space="0" w:color="808080"/>
              <w:right w:val="single" w:sz="4" w:space="0" w:color="808080"/>
            </w:tcBorders>
            <w:shd w:val="clear" w:color="000000" w:fill="D8E4BC"/>
            <w:noWrap/>
            <w:vAlign w:val="bottom"/>
            <w:hideMark/>
          </w:tcPr>
          <w:p w14:paraId="13EEF2D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653</w:t>
            </w:r>
          </w:p>
        </w:tc>
        <w:tc>
          <w:tcPr>
            <w:tcW w:w="900" w:type="dxa"/>
            <w:tcBorders>
              <w:top w:val="nil"/>
              <w:left w:val="nil"/>
              <w:bottom w:val="single" w:sz="4" w:space="0" w:color="808080"/>
              <w:right w:val="single" w:sz="4" w:space="0" w:color="808080"/>
            </w:tcBorders>
            <w:shd w:val="clear" w:color="000000" w:fill="D8E4BC"/>
            <w:noWrap/>
            <w:vAlign w:val="bottom"/>
            <w:hideMark/>
          </w:tcPr>
          <w:p w14:paraId="50E736F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657</w:t>
            </w:r>
          </w:p>
        </w:tc>
        <w:tc>
          <w:tcPr>
            <w:tcW w:w="810" w:type="dxa"/>
            <w:tcBorders>
              <w:top w:val="nil"/>
              <w:left w:val="nil"/>
              <w:bottom w:val="single" w:sz="4" w:space="0" w:color="808080"/>
              <w:right w:val="single" w:sz="4" w:space="0" w:color="808080"/>
            </w:tcBorders>
            <w:shd w:val="clear" w:color="000000" w:fill="D8E4BC"/>
            <w:noWrap/>
            <w:vAlign w:val="bottom"/>
            <w:hideMark/>
          </w:tcPr>
          <w:p w14:paraId="51355EA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674</w:t>
            </w:r>
          </w:p>
        </w:tc>
        <w:tc>
          <w:tcPr>
            <w:tcW w:w="900" w:type="dxa"/>
            <w:tcBorders>
              <w:top w:val="nil"/>
              <w:left w:val="nil"/>
              <w:bottom w:val="single" w:sz="4" w:space="0" w:color="808080"/>
              <w:right w:val="single" w:sz="4" w:space="0" w:color="808080"/>
            </w:tcBorders>
            <w:shd w:val="clear" w:color="000000" w:fill="D8E4BC"/>
            <w:noWrap/>
            <w:vAlign w:val="bottom"/>
            <w:hideMark/>
          </w:tcPr>
          <w:p w14:paraId="077DF9B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734</w:t>
            </w:r>
          </w:p>
        </w:tc>
        <w:tc>
          <w:tcPr>
            <w:tcW w:w="900" w:type="dxa"/>
            <w:tcBorders>
              <w:top w:val="nil"/>
              <w:left w:val="nil"/>
              <w:bottom w:val="single" w:sz="4" w:space="0" w:color="808080"/>
              <w:right w:val="single" w:sz="4" w:space="0" w:color="808080"/>
            </w:tcBorders>
            <w:shd w:val="clear" w:color="000000" w:fill="D8E4BC"/>
            <w:noWrap/>
            <w:vAlign w:val="bottom"/>
            <w:hideMark/>
          </w:tcPr>
          <w:p w14:paraId="06E2171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696</w:t>
            </w:r>
          </w:p>
        </w:tc>
        <w:tc>
          <w:tcPr>
            <w:tcW w:w="810" w:type="dxa"/>
            <w:tcBorders>
              <w:top w:val="nil"/>
              <w:left w:val="nil"/>
              <w:bottom w:val="single" w:sz="4" w:space="0" w:color="808080"/>
              <w:right w:val="single" w:sz="4" w:space="0" w:color="808080"/>
            </w:tcBorders>
            <w:shd w:val="clear" w:color="000000" w:fill="D8E4BC"/>
            <w:noWrap/>
            <w:vAlign w:val="bottom"/>
            <w:hideMark/>
          </w:tcPr>
          <w:p w14:paraId="2A9D4C0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708</w:t>
            </w:r>
          </w:p>
        </w:tc>
        <w:tc>
          <w:tcPr>
            <w:tcW w:w="900" w:type="dxa"/>
            <w:tcBorders>
              <w:top w:val="nil"/>
              <w:left w:val="nil"/>
              <w:bottom w:val="single" w:sz="4" w:space="0" w:color="808080"/>
              <w:right w:val="single" w:sz="4" w:space="0" w:color="808080"/>
            </w:tcBorders>
            <w:shd w:val="clear" w:color="000000" w:fill="D8E4BC"/>
            <w:noWrap/>
            <w:vAlign w:val="bottom"/>
            <w:hideMark/>
          </w:tcPr>
          <w:p w14:paraId="6F7ADE5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778</w:t>
            </w:r>
          </w:p>
        </w:tc>
        <w:tc>
          <w:tcPr>
            <w:tcW w:w="810" w:type="dxa"/>
            <w:tcBorders>
              <w:top w:val="nil"/>
              <w:left w:val="nil"/>
              <w:bottom w:val="single" w:sz="4" w:space="0" w:color="808080"/>
              <w:right w:val="single" w:sz="4" w:space="0" w:color="808080"/>
            </w:tcBorders>
            <w:shd w:val="clear" w:color="000000" w:fill="D8E4BC"/>
            <w:noWrap/>
            <w:vAlign w:val="bottom"/>
            <w:hideMark/>
          </w:tcPr>
          <w:p w14:paraId="57AFBC9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759</w:t>
            </w:r>
          </w:p>
        </w:tc>
        <w:tc>
          <w:tcPr>
            <w:tcW w:w="900" w:type="dxa"/>
            <w:tcBorders>
              <w:top w:val="nil"/>
              <w:left w:val="nil"/>
              <w:bottom w:val="single" w:sz="4" w:space="0" w:color="808080"/>
              <w:right w:val="single" w:sz="4" w:space="0" w:color="808080"/>
            </w:tcBorders>
            <w:shd w:val="clear" w:color="000000" w:fill="D8E4BC"/>
            <w:noWrap/>
            <w:vAlign w:val="bottom"/>
            <w:hideMark/>
          </w:tcPr>
          <w:p w14:paraId="0BE2CDB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794</w:t>
            </w:r>
          </w:p>
        </w:tc>
      </w:tr>
      <w:tr w:rsidR="001509F2" w:rsidRPr="0013381F" w14:paraId="1659D133"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4E3CDA5A"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Баян-Овоо</w:t>
            </w:r>
          </w:p>
        </w:tc>
        <w:tc>
          <w:tcPr>
            <w:tcW w:w="900" w:type="dxa"/>
            <w:tcBorders>
              <w:top w:val="nil"/>
              <w:left w:val="nil"/>
              <w:bottom w:val="single" w:sz="4" w:space="0" w:color="808080"/>
              <w:right w:val="single" w:sz="4" w:space="0" w:color="808080"/>
            </w:tcBorders>
            <w:shd w:val="clear" w:color="000000" w:fill="D8E4BC"/>
            <w:noWrap/>
            <w:vAlign w:val="bottom"/>
            <w:hideMark/>
          </w:tcPr>
          <w:p w14:paraId="0F91A02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461</w:t>
            </w:r>
          </w:p>
        </w:tc>
        <w:tc>
          <w:tcPr>
            <w:tcW w:w="900" w:type="dxa"/>
            <w:tcBorders>
              <w:top w:val="nil"/>
              <w:left w:val="nil"/>
              <w:bottom w:val="single" w:sz="4" w:space="0" w:color="808080"/>
              <w:right w:val="single" w:sz="4" w:space="0" w:color="808080"/>
            </w:tcBorders>
            <w:shd w:val="clear" w:color="000000" w:fill="D8E4BC"/>
            <w:noWrap/>
            <w:vAlign w:val="bottom"/>
            <w:hideMark/>
          </w:tcPr>
          <w:p w14:paraId="60B938B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497</w:t>
            </w:r>
          </w:p>
        </w:tc>
        <w:tc>
          <w:tcPr>
            <w:tcW w:w="810" w:type="dxa"/>
            <w:tcBorders>
              <w:top w:val="nil"/>
              <w:left w:val="nil"/>
              <w:bottom w:val="single" w:sz="4" w:space="0" w:color="808080"/>
              <w:right w:val="single" w:sz="4" w:space="0" w:color="808080"/>
            </w:tcBorders>
            <w:shd w:val="clear" w:color="000000" w:fill="D8E4BC"/>
            <w:noWrap/>
            <w:vAlign w:val="bottom"/>
            <w:hideMark/>
          </w:tcPr>
          <w:p w14:paraId="3CC1310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547</w:t>
            </w:r>
          </w:p>
        </w:tc>
        <w:tc>
          <w:tcPr>
            <w:tcW w:w="900" w:type="dxa"/>
            <w:tcBorders>
              <w:top w:val="nil"/>
              <w:left w:val="nil"/>
              <w:bottom w:val="single" w:sz="4" w:space="0" w:color="808080"/>
              <w:right w:val="single" w:sz="4" w:space="0" w:color="808080"/>
            </w:tcBorders>
            <w:shd w:val="clear" w:color="000000" w:fill="D8E4BC"/>
            <w:noWrap/>
            <w:vAlign w:val="bottom"/>
            <w:hideMark/>
          </w:tcPr>
          <w:p w14:paraId="5A819E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514</w:t>
            </w:r>
          </w:p>
        </w:tc>
        <w:tc>
          <w:tcPr>
            <w:tcW w:w="900" w:type="dxa"/>
            <w:tcBorders>
              <w:top w:val="nil"/>
              <w:left w:val="nil"/>
              <w:bottom w:val="single" w:sz="4" w:space="0" w:color="808080"/>
              <w:right w:val="single" w:sz="4" w:space="0" w:color="808080"/>
            </w:tcBorders>
            <w:shd w:val="clear" w:color="000000" w:fill="D8E4BC"/>
            <w:noWrap/>
            <w:vAlign w:val="bottom"/>
            <w:hideMark/>
          </w:tcPr>
          <w:p w14:paraId="399CE6C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514</w:t>
            </w:r>
          </w:p>
        </w:tc>
        <w:tc>
          <w:tcPr>
            <w:tcW w:w="810" w:type="dxa"/>
            <w:tcBorders>
              <w:top w:val="nil"/>
              <w:left w:val="nil"/>
              <w:bottom w:val="single" w:sz="4" w:space="0" w:color="808080"/>
              <w:right w:val="single" w:sz="4" w:space="0" w:color="808080"/>
            </w:tcBorders>
            <w:shd w:val="clear" w:color="000000" w:fill="D8E4BC"/>
            <w:noWrap/>
            <w:vAlign w:val="bottom"/>
            <w:hideMark/>
          </w:tcPr>
          <w:p w14:paraId="534E4B5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456</w:t>
            </w:r>
          </w:p>
        </w:tc>
        <w:tc>
          <w:tcPr>
            <w:tcW w:w="900" w:type="dxa"/>
            <w:tcBorders>
              <w:top w:val="nil"/>
              <w:left w:val="nil"/>
              <w:bottom w:val="single" w:sz="4" w:space="0" w:color="808080"/>
              <w:right w:val="single" w:sz="4" w:space="0" w:color="808080"/>
            </w:tcBorders>
            <w:shd w:val="clear" w:color="000000" w:fill="D8E4BC"/>
            <w:noWrap/>
            <w:vAlign w:val="bottom"/>
            <w:hideMark/>
          </w:tcPr>
          <w:p w14:paraId="7DAE1E4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536</w:t>
            </w:r>
          </w:p>
        </w:tc>
        <w:tc>
          <w:tcPr>
            <w:tcW w:w="810" w:type="dxa"/>
            <w:tcBorders>
              <w:top w:val="nil"/>
              <w:left w:val="nil"/>
              <w:bottom w:val="single" w:sz="4" w:space="0" w:color="808080"/>
              <w:right w:val="single" w:sz="4" w:space="0" w:color="808080"/>
            </w:tcBorders>
            <w:shd w:val="clear" w:color="000000" w:fill="D8E4BC"/>
            <w:noWrap/>
            <w:vAlign w:val="bottom"/>
            <w:hideMark/>
          </w:tcPr>
          <w:p w14:paraId="1BCC6E6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568</w:t>
            </w:r>
          </w:p>
        </w:tc>
        <w:tc>
          <w:tcPr>
            <w:tcW w:w="900" w:type="dxa"/>
            <w:tcBorders>
              <w:top w:val="nil"/>
              <w:left w:val="nil"/>
              <w:bottom w:val="single" w:sz="4" w:space="0" w:color="808080"/>
              <w:right w:val="single" w:sz="4" w:space="0" w:color="808080"/>
            </w:tcBorders>
            <w:shd w:val="clear" w:color="000000" w:fill="D8E4BC"/>
            <w:noWrap/>
            <w:vAlign w:val="bottom"/>
            <w:hideMark/>
          </w:tcPr>
          <w:p w14:paraId="0CB4FCF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599</w:t>
            </w:r>
          </w:p>
        </w:tc>
      </w:tr>
      <w:tr w:rsidR="001509F2" w:rsidRPr="0013381F" w14:paraId="67B38CE2"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0EBB44D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Баян-Өндөр</w:t>
            </w:r>
          </w:p>
        </w:tc>
        <w:tc>
          <w:tcPr>
            <w:tcW w:w="900" w:type="dxa"/>
            <w:tcBorders>
              <w:top w:val="nil"/>
              <w:left w:val="nil"/>
              <w:bottom w:val="single" w:sz="4" w:space="0" w:color="808080"/>
              <w:right w:val="single" w:sz="4" w:space="0" w:color="808080"/>
            </w:tcBorders>
            <w:shd w:val="clear" w:color="000000" w:fill="D8E4BC"/>
            <w:noWrap/>
            <w:vAlign w:val="bottom"/>
            <w:hideMark/>
          </w:tcPr>
          <w:p w14:paraId="414D494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430</w:t>
            </w:r>
          </w:p>
        </w:tc>
        <w:tc>
          <w:tcPr>
            <w:tcW w:w="900" w:type="dxa"/>
            <w:tcBorders>
              <w:top w:val="nil"/>
              <w:left w:val="nil"/>
              <w:bottom w:val="single" w:sz="4" w:space="0" w:color="808080"/>
              <w:right w:val="single" w:sz="4" w:space="0" w:color="808080"/>
            </w:tcBorders>
            <w:shd w:val="clear" w:color="000000" w:fill="D8E4BC"/>
            <w:noWrap/>
            <w:vAlign w:val="bottom"/>
            <w:hideMark/>
          </w:tcPr>
          <w:p w14:paraId="4D01A3E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439</w:t>
            </w:r>
          </w:p>
        </w:tc>
        <w:tc>
          <w:tcPr>
            <w:tcW w:w="810" w:type="dxa"/>
            <w:tcBorders>
              <w:top w:val="nil"/>
              <w:left w:val="nil"/>
              <w:bottom w:val="single" w:sz="4" w:space="0" w:color="808080"/>
              <w:right w:val="single" w:sz="4" w:space="0" w:color="808080"/>
            </w:tcBorders>
            <w:shd w:val="clear" w:color="000000" w:fill="D8E4BC"/>
            <w:noWrap/>
            <w:vAlign w:val="bottom"/>
            <w:hideMark/>
          </w:tcPr>
          <w:p w14:paraId="52F8BC3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454</w:t>
            </w:r>
          </w:p>
        </w:tc>
        <w:tc>
          <w:tcPr>
            <w:tcW w:w="900" w:type="dxa"/>
            <w:tcBorders>
              <w:top w:val="nil"/>
              <w:left w:val="nil"/>
              <w:bottom w:val="single" w:sz="4" w:space="0" w:color="808080"/>
              <w:right w:val="single" w:sz="4" w:space="0" w:color="808080"/>
            </w:tcBorders>
            <w:shd w:val="clear" w:color="000000" w:fill="D8E4BC"/>
            <w:noWrap/>
            <w:vAlign w:val="bottom"/>
            <w:hideMark/>
          </w:tcPr>
          <w:p w14:paraId="2B595CC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474</w:t>
            </w:r>
          </w:p>
        </w:tc>
        <w:tc>
          <w:tcPr>
            <w:tcW w:w="900" w:type="dxa"/>
            <w:tcBorders>
              <w:top w:val="nil"/>
              <w:left w:val="nil"/>
              <w:bottom w:val="single" w:sz="4" w:space="0" w:color="808080"/>
              <w:right w:val="single" w:sz="4" w:space="0" w:color="808080"/>
            </w:tcBorders>
            <w:shd w:val="clear" w:color="000000" w:fill="D8E4BC"/>
            <w:noWrap/>
            <w:vAlign w:val="bottom"/>
            <w:hideMark/>
          </w:tcPr>
          <w:p w14:paraId="1E490D1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480</w:t>
            </w:r>
          </w:p>
        </w:tc>
        <w:tc>
          <w:tcPr>
            <w:tcW w:w="810" w:type="dxa"/>
            <w:tcBorders>
              <w:top w:val="nil"/>
              <w:left w:val="nil"/>
              <w:bottom w:val="single" w:sz="4" w:space="0" w:color="808080"/>
              <w:right w:val="single" w:sz="4" w:space="0" w:color="808080"/>
            </w:tcBorders>
            <w:shd w:val="clear" w:color="000000" w:fill="D8E4BC"/>
            <w:noWrap/>
            <w:vAlign w:val="bottom"/>
            <w:hideMark/>
          </w:tcPr>
          <w:p w14:paraId="7389150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460</w:t>
            </w:r>
          </w:p>
        </w:tc>
        <w:tc>
          <w:tcPr>
            <w:tcW w:w="900" w:type="dxa"/>
            <w:tcBorders>
              <w:top w:val="nil"/>
              <w:left w:val="nil"/>
              <w:bottom w:val="single" w:sz="4" w:space="0" w:color="808080"/>
              <w:right w:val="single" w:sz="4" w:space="0" w:color="808080"/>
            </w:tcBorders>
            <w:shd w:val="clear" w:color="000000" w:fill="D8E4BC"/>
            <w:noWrap/>
            <w:vAlign w:val="bottom"/>
            <w:hideMark/>
          </w:tcPr>
          <w:p w14:paraId="6CF8CBA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505</w:t>
            </w:r>
          </w:p>
        </w:tc>
        <w:tc>
          <w:tcPr>
            <w:tcW w:w="810" w:type="dxa"/>
            <w:tcBorders>
              <w:top w:val="nil"/>
              <w:left w:val="nil"/>
              <w:bottom w:val="single" w:sz="4" w:space="0" w:color="808080"/>
              <w:right w:val="single" w:sz="4" w:space="0" w:color="808080"/>
            </w:tcBorders>
            <w:shd w:val="clear" w:color="000000" w:fill="D8E4BC"/>
            <w:noWrap/>
            <w:vAlign w:val="bottom"/>
            <w:hideMark/>
          </w:tcPr>
          <w:p w14:paraId="1FA9369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521</w:t>
            </w:r>
          </w:p>
        </w:tc>
        <w:tc>
          <w:tcPr>
            <w:tcW w:w="900" w:type="dxa"/>
            <w:tcBorders>
              <w:top w:val="nil"/>
              <w:left w:val="nil"/>
              <w:bottom w:val="single" w:sz="4" w:space="0" w:color="808080"/>
              <w:right w:val="single" w:sz="4" w:space="0" w:color="808080"/>
            </w:tcBorders>
            <w:shd w:val="clear" w:color="000000" w:fill="D8E4BC"/>
            <w:noWrap/>
            <w:vAlign w:val="bottom"/>
            <w:hideMark/>
          </w:tcPr>
          <w:p w14:paraId="39A0C50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501</w:t>
            </w:r>
          </w:p>
        </w:tc>
      </w:tr>
      <w:tr w:rsidR="001509F2" w:rsidRPr="0013381F" w14:paraId="415B2492"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6E30B728"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Баянцагаан</w:t>
            </w:r>
          </w:p>
        </w:tc>
        <w:tc>
          <w:tcPr>
            <w:tcW w:w="900" w:type="dxa"/>
            <w:tcBorders>
              <w:top w:val="nil"/>
              <w:left w:val="nil"/>
              <w:bottom w:val="single" w:sz="4" w:space="0" w:color="808080"/>
              <w:right w:val="single" w:sz="4" w:space="0" w:color="808080"/>
            </w:tcBorders>
            <w:shd w:val="clear" w:color="000000" w:fill="D8E4BC"/>
            <w:noWrap/>
            <w:vAlign w:val="bottom"/>
            <w:hideMark/>
          </w:tcPr>
          <w:p w14:paraId="5DEF597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583</w:t>
            </w:r>
          </w:p>
        </w:tc>
        <w:tc>
          <w:tcPr>
            <w:tcW w:w="900" w:type="dxa"/>
            <w:tcBorders>
              <w:top w:val="nil"/>
              <w:left w:val="nil"/>
              <w:bottom w:val="single" w:sz="4" w:space="0" w:color="808080"/>
              <w:right w:val="single" w:sz="4" w:space="0" w:color="808080"/>
            </w:tcBorders>
            <w:shd w:val="clear" w:color="000000" w:fill="D8E4BC"/>
            <w:noWrap/>
            <w:vAlign w:val="bottom"/>
            <w:hideMark/>
          </w:tcPr>
          <w:p w14:paraId="42470AB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595</w:t>
            </w:r>
          </w:p>
        </w:tc>
        <w:tc>
          <w:tcPr>
            <w:tcW w:w="810" w:type="dxa"/>
            <w:tcBorders>
              <w:top w:val="nil"/>
              <w:left w:val="nil"/>
              <w:bottom w:val="single" w:sz="4" w:space="0" w:color="808080"/>
              <w:right w:val="single" w:sz="4" w:space="0" w:color="808080"/>
            </w:tcBorders>
            <w:shd w:val="clear" w:color="000000" w:fill="D8E4BC"/>
            <w:noWrap/>
            <w:vAlign w:val="bottom"/>
            <w:hideMark/>
          </w:tcPr>
          <w:p w14:paraId="3A72A69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617</w:t>
            </w:r>
          </w:p>
        </w:tc>
        <w:tc>
          <w:tcPr>
            <w:tcW w:w="900" w:type="dxa"/>
            <w:tcBorders>
              <w:top w:val="nil"/>
              <w:left w:val="nil"/>
              <w:bottom w:val="single" w:sz="4" w:space="0" w:color="808080"/>
              <w:right w:val="single" w:sz="4" w:space="0" w:color="808080"/>
            </w:tcBorders>
            <w:shd w:val="clear" w:color="000000" w:fill="D8E4BC"/>
            <w:noWrap/>
            <w:vAlign w:val="bottom"/>
            <w:hideMark/>
          </w:tcPr>
          <w:p w14:paraId="5B6E74E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676</w:t>
            </w:r>
          </w:p>
        </w:tc>
        <w:tc>
          <w:tcPr>
            <w:tcW w:w="900" w:type="dxa"/>
            <w:tcBorders>
              <w:top w:val="nil"/>
              <w:left w:val="nil"/>
              <w:bottom w:val="single" w:sz="4" w:space="0" w:color="808080"/>
              <w:right w:val="single" w:sz="4" w:space="0" w:color="808080"/>
            </w:tcBorders>
            <w:shd w:val="clear" w:color="000000" w:fill="D8E4BC"/>
            <w:noWrap/>
            <w:vAlign w:val="bottom"/>
            <w:hideMark/>
          </w:tcPr>
          <w:p w14:paraId="3786BD2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667</w:t>
            </w:r>
          </w:p>
        </w:tc>
        <w:tc>
          <w:tcPr>
            <w:tcW w:w="810" w:type="dxa"/>
            <w:tcBorders>
              <w:top w:val="nil"/>
              <w:left w:val="nil"/>
              <w:bottom w:val="single" w:sz="4" w:space="0" w:color="808080"/>
              <w:right w:val="single" w:sz="4" w:space="0" w:color="808080"/>
            </w:tcBorders>
            <w:shd w:val="clear" w:color="000000" w:fill="D8E4BC"/>
            <w:noWrap/>
            <w:vAlign w:val="bottom"/>
            <w:hideMark/>
          </w:tcPr>
          <w:p w14:paraId="4713136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630</w:t>
            </w:r>
          </w:p>
        </w:tc>
        <w:tc>
          <w:tcPr>
            <w:tcW w:w="900" w:type="dxa"/>
            <w:tcBorders>
              <w:top w:val="nil"/>
              <w:left w:val="nil"/>
              <w:bottom w:val="single" w:sz="4" w:space="0" w:color="808080"/>
              <w:right w:val="single" w:sz="4" w:space="0" w:color="808080"/>
            </w:tcBorders>
            <w:shd w:val="clear" w:color="000000" w:fill="D8E4BC"/>
            <w:noWrap/>
            <w:vAlign w:val="bottom"/>
            <w:hideMark/>
          </w:tcPr>
          <w:p w14:paraId="41DB290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732</w:t>
            </w:r>
          </w:p>
        </w:tc>
        <w:tc>
          <w:tcPr>
            <w:tcW w:w="810" w:type="dxa"/>
            <w:tcBorders>
              <w:top w:val="nil"/>
              <w:left w:val="nil"/>
              <w:bottom w:val="single" w:sz="4" w:space="0" w:color="808080"/>
              <w:right w:val="single" w:sz="4" w:space="0" w:color="808080"/>
            </w:tcBorders>
            <w:shd w:val="clear" w:color="000000" w:fill="D8E4BC"/>
            <w:noWrap/>
            <w:vAlign w:val="bottom"/>
            <w:hideMark/>
          </w:tcPr>
          <w:p w14:paraId="0FC20BF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679</w:t>
            </w:r>
          </w:p>
        </w:tc>
        <w:tc>
          <w:tcPr>
            <w:tcW w:w="900" w:type="dxa"/>
            <w:tcBorders>
              <w:top w:val="nil"/>
              <w:left w:val="nil"/>
              <w:bottom w:val="single" w:sz="4" w:space="0" w:color="808080"/>
              <w:right w:val="single" w:sz="4" w:space="0" w:color="808080"/>
            </w:tcBorders>
            <w:shd w:val="clear" w:color="000000" w:fill="D8E4BC"/>
            <w:noWrap/>
            <w:vAlign w:val="bottom"/>
            <w:hideMark/>
          </w:tcPr>
          <w:p w14:paraId="225210C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629</w:t>
            </w:r>
          </w:p>
        </w:tc>
      </w:tr>
      <w:tr w:rsidR="001509F2" w:rsidRPr="0013381F" w14:paraId="564B3B7C"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6096D34C"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Богд</w:t>
            </w:r>
          </w:p>
        </w:tc>
        <w:tc>
          <w:tcPr>
            <w:tcW w:w="900" w:type="dxa"/>
            <w:tcBorders>
              <w:top w:val="nil"/>
              <w:left w:val="nil"/>
              <w:bottom w:val="single" w:sz="4" w:space="0" w:color="808080"/>
              <w:right w:val="single" w:sz="4" w:space="0" w:color="808080"/>
            </w:tcBorders>
            <w:shd w:val="clear" w:color="000000" w:fill="D8E4BC"/>
            <w:noWrap/>
            <w:vAlign w:val="bottom"/>
            <w:hideMark/>
          </w:tcPr>
          <w:p w14:paraId="1534F7C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636</w:t>
            </w:r>
          </w:p>
        </w:tc>
        <w:tc>
          <w:tcPr>
            <w:tcW w:w="900" w:type="dxa"/>
            <w:tcBorders>
              <w:top w:val="nil"/>
              <w:left w:val="nil"/>
              <w:bottom w:val="single" w:sz="4" w:space="0" w:color="808080"/>
              <w:right w:val="single" w:sz="4" w:space="0" w:color="808080"/>
            </w:tcBorders>
            <w:shd w:val="clear" w:color="000000" w:fill="D8E4BC"/>
            <w:noWrap/>
            <w:vAlign w:val="bottom"/>
            <w:hideMark/>
          </w:tcPr>
          <w:p w14:paraId="2C12801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652</w:t>
            </w:r>
          </w:p>
        </w:tc>
        <w:tc>
          <w:tcPr>
            <w:tcW w:w="810" w:type="dxa"/>
            <w:tcBorders>
              <w:top w:val="nil"/>
              <w:left w:val="nil"/>
              <w:bottom w:val="single" w:sz="4" w:space="0" w:color="808080"/>
              <w:right w:val="single" w:sz="4" w:space="0" w:color="808080"/>
            </w:tcBorders>
            <w:shd w:val="clear" w:color="000000" w:fill="D8E4BC"/>
            <w:noWrap/>
            <w:vAlign w:val="bottom"/>
            <w:hideMark/>
          </w:tcPr>
          <w:p w14:paraId="5CC889F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675</w:t>
            </w:r>
          </w:p>
        </w:tc>
        <w:tc>
          <w:tcPr>
            <w:tcW w:w="900" w:type="dxa"/>
            <w:tcBorders>
              <w:top w:val="nil"/>
              <w:left w:val="nil"/>
              <w:bottom w:val="single" w:sz="4" w:space="0" w:color="808080"/>
              <w:right w:val="single" w:sz="4" w:space="0" w:color="808080"/>
            </w:tcBorders>
            <w:shd w:val="clear" w:color="000000" w:fill="D8E4BC"/>
            <w:noWrap/>
            <w:vAlign w:val="bottom"/>
            <w:hideMark/>
          </w:tcPr>
          <w:p w14:paraId="14615E2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682</w:t>
            </w:r>
          </w:p>
        </w:tc>
        <w:tc>
          <w:tcPr>
            <w:tcW w:w="900" w:type="dxa"/>
            <w:tcBorders>
              <w:top w:val="nil"/>
              <w:left w:val="nil"/>
              <w:bottom w:val="single" w:sz="4" w:space="0" w:color="808080"/>
              <w:right w:val="single" w:sz="4" w:space="0" w:color="808080"/>
            </w:tcBorders>
            <w:shd w:val="clear" w:color="000000" w:fill="D8E4BC"/>
            <w:noWrap/>
            <w:vAlign w:val="bottom"/>
            <w:hideMark/>
          </w:tcPr>
          <w:p w14:paraId="766622C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669</w:t>
            </w:r>
          </w:p>
        </w:tc>
        <w:tc>
          <w:tcPr>
            <w:tcW w:w="810" w:type="dxa"/>
            <w:tcBorders>
              <w:top w:val="nil"/>
              <w:left w:val="nil"/>
              <w:bottom w:val="single" w:sz="4" w:space="0" w:color="808080"/>
              <w:right w:val="single" w:sz="4" w:space="0" w:color="808080"/>
            </w:tcBorders>
            <w:shd w:val="clear" w:color="000000" w:fill="D8E4BC"/>
            <w:noWrap/>
            <w:vAlign w:val="bottom"/>
            <w:hideMark/>
          </w:tcPr>
          <w:p w14:paraId="4751555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662</w:t>
            </w:r>
          </w:p>
        </w:tc>
        <w:tc>
          <w:tcPr>
            <w:tcW w:w="900" w:type="dxa"/>
            <w:tcBorders>
              <w:top w:val="nil"/>
              <w:left w:val="nil"/>
              <w:bottom w:val="single" w:sz="4" w:space="0" w:color="808080"/>
              <w:right w:val="single" w:sz="4" w:space="0" w:color="808080"/>
            </w:tcBorders>
            <w:shd w:val="clear" w:color="000000" w:fill="D8E4BC"/>
            <w:noWrap/>
            <w:vAlign w:val="bottom"/>
            <w:hideMark/>
          </w:tcPr>
          <w:p w14:paraId="16436F5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660</w:t>
            </w:r>
          </w:p>
        </w:tc>
        <w:tc>
          <w:tcPr>
            <w:tcW w:w="810" w:type="dxa"/>
            <w:tcBorders>
              <w:top w:val="nil"/>
              <w:left w:val="nil"/>
              <w:bottom w:val="single" w:sz="4" w:space="0" w:color="808080"/>
              <w:right w:val="single" w:sz="4" w:space="0" w:color="808080"/>
            </w:tcBorders>
            <w:shd w:val="clear" w:color="000000" w:fill="D8E4BC"/>
            <w:noWrap/>
            <w:vAlign w:val="bottom"/>
            <w:hideMark/>
          </w:tcPr>
          <w:p w14:paraId="3412AE0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650</w:t>
            </w:r>
          </w:p>
        </w:tc>
        <w:tc>
          <w:tcPr>
            <w:tcW w:w="900" w:type="dxa"/>
            <w:tcBorders>
              <w:top w:val="nil"/>
              <w:left w:val="nil"/>
              <w:bottom w:val="single" w:sz="4" w:space="0" w:color="808080"/>
              <w:right w:val="single" w:sz="4" w:space="0" w:color="808080"/>
            </w:tcBorders>
            <w:shd w:val="clear" w:color="000000" w:fill="D8E4BC"/>
            <w:noWrap/>
            <w:vAlign w:val="bottom"/>
            <w:hideMark/>
          </w:tcPr>
          <w:p w14:paraId="4BAA109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637</w:t>
            </w:r>
          </w:p>
        </w:tc>
      </w:tr>
      <w:tr w:rsidR="001509F2" w:rsidRPr="0013381F" w14:paraId="60D37EC3"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1F35DA97"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Бөмбөгөр</w:t>
            </w:r>
          </w:p>
        </w:tc>
        <w:tc>
          <w:tcPr>
            <w:tcW w:w="900" w:type="dxa"/>
            <w:tcBorders>
              <w:top w:val="nil"/>
              <w:left w:val="nil"/>
              <w:bottom w:val="single" w:sz="4" w:space="0" w:color="808080"/>
              <w:right w:val="single" w:sz="4" w:space="0" w:color="808080"/>
            </w:tcBorders>
            <w:shd w:val="clear" w:color="000000" w:fill="D8E4BC"/>
            <w:noWrap/>
            <w:vAlign w:val="bottom"/>
            <w:hideMark/>
          </w:tcPr>
          <w:p w14:paraId="700FA4D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623</w:t>
            </w:r>
          </w:p>
        </w:tc>
        <w:tc>
          <w:tcPr>
            <w:tcW w:w="900" w:type="dxa"/>
            <w:tcBorders>
              <w:top w:val="nil"/>
              <w:left w:val="nil"/>
              <w:bottom w:val="single" w:sz="4" w:space="0" w:color="808080"/>
              <w:right w:val="single" w:sz="4" w:space="0" w:color="808080"/>
            </w:tcBorders>
            <w:shd w:val="clear" w:color="000000" w:fill="D8E4BC"/>
            <w:noWrap/>
            <w:vAlign w:val="bottom"/>
            <w:hideMark/>
          </w:tcPr>
          <w:p w14:paraId="233327E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641</w:t>
            </w:r>
          </w:p>
        </w:tc>
        <w:tc>
          <w:tcPr>
            <w:tcW w:w="810" w:type="dxa"/>
            <w:tcBorders>
              <w:top w:val="nil"/>
              <w:left w:val="nil"/>
              <w:bottom w:val="single" w:sz="4" w:space="0" w:color="808080"/>
              <w:right w:val="single" w:sz="4" w:space="0" w:color="808080"/>
            </w:tcBorders>
            <w:shd w:val="clear" w:color="000000" w:fill="D8E4BC"/>
            <w:noWrap/>
            <w:vAlign w:val="bottom"/>
            <w:hideMark/>
          </w:tcPr>
          <w:p w14:paraId="7C8F202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652</w:t>
            </w:r>
          </w:p>
        </w:tc>
        <w:tc>
          <w:tcPr>
            <w:tcW w:w="900" w:type="dxa"/>
            <w:tcBorders>
              <w:top w:val="nil"/>
              <w:left w:val="nil"/>
              <w:bottom w:val="single" w:sz="4" w:space="0" w:color="808080"/>
              <w:right w:val="single" w:sz="4" w:space="0" w:color="808080"/>
            </w:tcBorders>
            <w:shd w:val="clear" w:color="000000" w:fill="D8E4BC"/>
            <w:noWrap/>
            <w:vAlign w:val="bottom"/>
            <w:hideMark/>
          </w:tcPr>
          <w:p w14:paraId="19D2A5A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726</w:t>
            </w:r>
          </w:p>
        </w:tc>
        <w:tc>
          <w:tcPr>
            <w:tcW w:w="900" w:type="dxa"/>
            <w:tcBorders>
              <w:top w:val="nil"/>
              <w:left w:val="nil"/>
              <w:bottom w:val="single" w:sz="4" w:space="0" w:color="808080"/>
              <w:right w:val="single" w:sz="4" w:space="0" w:color="808080"/>
            </w:tcBorders>
            <w:shd w:val="clear" w:color="000000" w:fill="D8E4BC"/>
            <w:noWrap/>
            <w:vAlign w:val="bottom"/>
            <w:hideMark/>
          </w:tcPr>
          <w:p w14:paraId="4129FE2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733</w:t>
            </w:r>
          </w:p>
        </w:tc>
        <w:tc>
          <w:tcPr>
            <w:tcW w:w="810" w:type="dxa"/>
            <w:tcBorders>
              <w:top w:val="nil"/>
              <w:left w:val="nil"/>
              <w:bottom w:val="single" w:sz="4" w:space="0" w:color="808080"/>
              <w:right w:val="single" w:sz="4" w:space="0" w:color="808080"/>
            </w:tcBorders>
            <w:shd w:val="clear" w:color="000000" w:fill="D8E4BC"/>
            <w:noWrap/>
            <w:vAlign w:val="bottom"/>
            <w:hideMark/>
          </w:tcPr>
          <w:p w14:paraId="03086CD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762</w:t>
            </w:r>
          </w:p>
        </w:tc>
        <w:tc>
          <w:tcPr>
            <w:tcW w:w="900" w:type="dxa"/>
            <w:tcBorders>
              <w:top w:val="nil"/>
              <w:left w:val="nil"/>
              <w:bottom w:val="single" w:sz="4" w:space="0" w:color="808080"/>
              <w:right w:val="single" w:sz="4" w:space="0" w:color="808080"/>
            </w:tcBorders>
            <w:shd w:val="clear" w:color="000000" w:fill="D8E4BC"/>
            <w:noWrap/>
            <w:vAlign w:val="bottom"/>
            <w:hideMark/>
          </w:tcPr>
          <w:p w14:paraId="75438CC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799</w:t>
            </w:r>
          </w:p>
        </w:tc>
        <w:tc>
          <w:tcPr>
            <w:tcW w:w="810" w:type="dxa"/>
            <w:tcBorders>
              <w:top w:val="nil"/>
              <w:left w:val="nil"/>
              <w:bottom w:val="single" w:sz="4" w:space="0" w:color="808080"/>
              <w:right w:val="single" w:sz="4" w:space="0" w:color="808080"/>
            </w:tcBorders>
            <w:shd w:val="clear" w:color="000000" w:fill="D8E4BC"/>
            <w:noWrap/>
            <w:vAlign w:val="bottom"/>
            <w:hideMark/>
          </w:tcPr>
          <w:p w14:paraId="3B7C9BF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816</w:t>
            </w:r>
          </w:p>
        </w:tc>
        <w:tc>
          <w:tcPr>
            <w:tcW w:w="900" w:type="dxa"/>
            <w:tcBorders>
              <w:top w:val="nil"/>
              <w:left w:val="nil"/>
              <w:bottom w:val="single" w:sz="4" w:space="0" w:color="808080"/>
              <w:right w:val="single" w:sz="4" w:space="0" w:color="808080"/>
            </w:tcBorders>
            <w:shd w:val="clear" w:color="000000" w:fill="D8E4BC"/>
            <w:noWrap/>
            <w:vAlign w:val="bottom"/>
            <w:hideMark/>
          </w:tcPr>
          <w:p w14:paraId="367926D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829</w:t>
            </w:r>
          </w:p>
        </w:tc>
      </w:tr>
      <w:tr w:rsidR="001509F2" w:rsidRPr="0013381F" w14:paraId="3F2E3932"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2CB2E053"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Бууцагаан</w:t>
            </w:r>
          </w:p>
        </w:tc>
        <w:tc>
          <w:tcPr>
            <w:tcW w:w="900" w:type="dxa"/>
            <w:tcBorders>
              <w:top w:val="nil"/>
              <w:left w:val="nil"/>
              <w:bottom w:val="single" w:sz="4" w:space="0" w:color="808080"/>
              <w:right w:val="single" w:sz="4" w:space="0" w:color="808080"/>
            </w:tcBorders>
            <w:shd w:val="clear" w:color="000000" w:fill="D8E4BC"/>
            <w:noWrap/>
            <w:vAlign w:val="bottom"/>
            <w:hideMark/>
          </w:tcPr>
          <w:p w14:paraId="65548FB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667</w:t>
            </w:r>
          </w:p>
        </w:tc>
        <w:tc>
          <w:tcPr>
            <w:tcW w:w="900" w:type="dxa"/>
            <w:tcBorders>
              <w:top w:val="nil"/>
              <w:left w:val="nil"/>
              <w:bottom w:val="single" w:sz="4" w:space="0" w:color="808080"/>
              <w:right w:val="single" w:sz="4" w:space="0" w:color="808080"/>
            </w:tcBorders>
            <w:shd w:val="clear" w:color="000000" w:fill="D8E4BC"/>
            <w:noWrap/>
            <w:vAlign w:val="bottom"/>
            <w:hideMark/>
          </w:tcPr>
          <w:p w14:paraId="7819545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635</w:t>
            </w:r>
          </w:p>
        </w:tc>
        <w:tc>
          <w:tcPr>
            <w:tcW w:w="810" w:type="dxa"/>
            <w:tcBorders>
              <w:top w:val="nil"/>
              <w:left w:val="nil"/>
              <w:bottom w:val="single" w:sz="4" w:space="0" w:color="808080"/>
              <w:right w:val="single" w:sz="4" w:space="0" w:color="808080"/>
            </w:tcBorders>
            <w:shd w:val="clear" w:color="000000" w:fill="D8E4BC"/>
            <w:noWrap/>
            <w:vAlign w:val="bottom"/>
            <w:hideMark/>
          </w:tcPr>
          <w:p w14:paraId="7EC55BA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655</w:t>
            </w:r>
          </w:p>
        </w:tc>
        <w:tc>
          <w:tcPr>
            <w:tcW w:w="900" w:type="dxa"/>
            <w:tcBorders>
              <w:top w:val="nil"/>
              <w:left w:val="nil"/>
              <w:bottom w:val="single" w:sz="4" w:space="0" w:color="808080"/>
              <w:right w:val="single" w:sz="4" w:space="0" w:color="808080"/>
            </w:tcBorders>
            <w:shd w:val="clear" w:color="000000" w:fill="D8E4BC"/>
            <w:noWrap/>
            <w:vAlign w:val="bottom"/>
            <w:hideMark/>
          </w:tcPr>
          <w:p w14:paraId="745B068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723</w:t>
            </w:r>
          </w:p>
        </w:tc>
        <w:tc>
          <w:tcPr>
            <w:tcW w:w="900" w:type="dxa"/>
            <w:tcBorders>
              <w:top w:val="nil"/>
              <w:left w:val="nil"/>
              <w:bottom w:val="single" w:sz="4" w:space="0" w:color="808080"/>
              <w:right w:val="single" w:sz="4" w:space="0" w:color="808080"/>
            </w:tcBorders>
            <w:shd w:val="clear" w:color="000000" w:fill="D8E4BC"/>
            <w:noWrap/>
            <w:vAlign w:val="bottom"/>
            <w:hideMark/>
          </w:tcPr>
          <w:p w14:paraId="6316BE5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758</w:t>
            </w:r>
          </w:p>
        </w:tc>
        <w:tc>
          <w:tcPr>
            <w:tcW w:w="810" w:type="dxa"/>
            <w:tcBorders>
              <w:top w:val="nil"/>
              <w:left w:val="nil"/>
              <w:bottom w:val="single" w:sz="4" w:space="0" w:color="808080"/>
              <w:right w:val="single" w:sz="4" w:space="0" w:color="808080"/>
            </w:tcBorders>
            <w:shd w:val="clear" w:color="000000" w:fill="D8E4BC"/>
            <w:noWrap/>
            <w:vAlign w:val="bottom"/>
            <w:hideMark/>
          </w:tcPr>
          <w:p w14:paraId="7A91D4B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782</w:t>
            </w:r>
          </w:p>
        </w:tc>
        <w:tc>
          <w:tcPr>
            <w:tcW w:w="900" w:type="dxa"/>
            <w:tcBorders>
              <w:top w:val="nil"/>
              <w:left w:val="nil"/>
              <w:bottom w:val="single" w:sz="4" w:space="0" w:color="808080"/>
              <w:right w:val="single" w:sz="4" w:space="0" w:color="808080"/>
            </w:tcBorders>
            <w:shd w:val="clear" w:color="000000" w:fill="D8E4BC"/>
            <w:noWrap/>
            <w:vAlign w:val="bottom"/>
            <w:hideMark/>
          </w:tcPr>
          <w:p w14:paraId="479A760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786</w:t>
            </w:r>
          </w:p>
        </w:tc>
        <w:tc>
          <w:tcPr>
            <w:tcW w:w="810" w:type="dxa"/>
            <w:tcBorders>
              <w:top w:val="nil"/>
              <w:left w:val="nil"/>
              <w:bottom w:val="single" w:sz="4" w:space="0" w:color="808080"/>
              <w:right w:val="single" w:sz="4" w:space="0" w:color="808080"/>
            </w:tcBorders>
            <w:shd w:val="clear" w:color="000000" w:fill="D8E4BC"/>
            <w:noWrap/>
            <w:vAlign w:val="bottom"/>
            <w:hideMark/>
          </w:tcPr>
          <w:p w14:paraId="0BADD23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803</w:t>
            </w:r>
          </w:p>
        </w:tc>
        <w:tc>
          <w:tcPr>
            <w:tcW w:w="900" w:type="dxa"/>
            <w:tcBorders>
              <w:top w:val="nil"/>
              <w:left w:val="nil"/>
              <w:bottom w:val="single" w:sz="4" w:space="0" w:color="808080"/>
              <w:right w:val="single" w:sz="4" w:space="0" w:color="808080"/>
            </w:tcBorders>
            <w:shd w:val="clear" w:color="000000" w:fill="D8E4BC"/>
            <w:noWrap/>
            <w:vAlign w:val="bottom"/>
            <w:hideMark/>
          </w:tcPr>
          <w:p w14:paraId="2666574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804</w:t>
            </w:r>
          </w:p>
        </w:tc>
      </w:tr>
      <w:tr w:rsidR="001509F2" w:rsidRPr="0013381F" w14:paraId="3A1BEEC4"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6B55122C"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Галуут</w:t>
            </w:r>
          </w:p>
        </w:tc>
        <w:tc>
          <w:tcPr>
            <w:tcW w:w="900" w:type="dxa"/>
            <w:tcBorders>
              <w:top w:val="nil"/>
              <w:left w:val="nil"/>
              <w:bottom w:val="single" w:sz="4" w:space="0" w:color="808080"/>
              <w:right w:val="single" w:sz="4" w:space="0" w:color="808080"/>
            </w:tcBorders>
            <w:shd w:val="clear" w:color="000000" w:fill="D8E4BC"/>
            <w:noWrap/>
            <w:vAlign w:val="bottom"/>
            <w:hideMark/>
          </w:tcPr>
          <w:p w14:paraId="39A7081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734</w:t>
            </w:r>
          </w:p>
        </w:tc>
        <w:tc>
          <w:tcPr>
            <w:tcW w:w="900" w:type="dxa"/>
            <w:tcBorders>
              <w:top w:val="nil"/>
              <w:left w:val="nil"/>
              <w:bottom w:val="single" w:sz="4" w:space="0" w:color="808080"/>
              <w:right w:val="single" w:sz="4" w:space="0" w:color="808080"/>
            </w:tcBorders>
            <w:shd w:val="clear" w:color="000000" w:fill="D8E4BC"/>
            <w:noWrap/>
            <w:vAlign w:val="bottom"/>
            <w:hideMark/>
          </w:tcPr>
          <w:p w14:paraId="57EF0A3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697</w:t>
            </w:r>
          </w:p>
        </w:tc>
        <w:tc>
          <w:tcPr>
            <w:tcW w:w="810" w:type="dxa"/>
            <w:tcBorders>
              <w:top w:val="nil"/>
              <w:left w:val="nil"/>
              <w:bottom w:val="single" w:sz="4" w:space="0" w:color="808080"/>
              <w:right w:val="single" w:sz="4" w:space="0" w:color="808080"/>
            </w:tcBorders>
            <w:shd w:val="clear" w:color="000000" w:fill="D8E4BC"/>
            <w:noWrap/>
            <w:vAlign w:val="bottom"/>
            <w:hideMark/>
          </w:tcPr>
          <w:p w14:paraId="0866C27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871</w:t>
            </w:r>
          </w:p>
        </w:tc>
        <w:tc>
          <w:tcPr>
            <w:tcW w:w="900" w:type="dxa"/>
            <w:tcBorders>
              <w:top w:val="nil"/>
              <w:left w:val="nil"/>
              <w:bottom w:val="single" w:sz="4" w:space="0" w:color="808080"/>
              <w:right w:val="single" w:sz="4" w:space="0" w:color="808080"/>
            </w:tcBorders>
            <w:shd w:val="clear" w:color="000000" w:fill="D8E4BC"/>
            <w:noWrap/>
            <w:vAlign w:val="bottom"/>
            <w:hideMark/>
          </w:tcPr>
          <w:p w14:paraId="693FC9D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839</w:t>
            </w:r>
          </w:p>
        </w:tc>
        <w:tc>
          <w:tcPr>
            <w:tcW w:w="900" w:type="dxa"/>
            <w:tcBorders>
              <w:top w:val="nil"/>
              <w:left w:val="nil"/>
              <w:bottom w:val="single" w:sz="4" w:space="0" w:color="808080"/>
              <w:right w:val="single" w:sz="4" w:space="0" w:color="808080"/>
            </w:tcBorders>
            <w:shd w:val="clear" w:color="000000" w:fill="D8E4BC"/>
            <w:noWrap/>
            <w:vAlign w:val="bottom"/>
            <w:hideMark/>
          </w:tcPr>
          <w:p w14:paraId="4F3013A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830</w:t>
            </w:r>
          </w:p>
        </w:tc>
        <w:tc>
          <w:tcPr>
            <w:tcW w:w="810" w:type="dxa"/>
            <w:tcBorders>
              <w:top w:val="nil"/>
              <w:left w:val="nil"/>
              <w:bottom w:val="single" w:sz="4" w:space="0" w:color="808080"/>
              <w:right w:val="single" w:sz="4" w:space="0" w:color="808080"/>
            </w:tcBorders>
            <w:shd w:val="clear" w:color="000000" w:fill="D8E4BC"/>
            <w:noWrap/>
            <w:vAlign w:val="bottom"/>
            <w:hideMark/>
          </w:tcPr>
          <w:p w14:paraId="026FBF6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870</w:t>
            </w:r>
          </w:p>
        </w:tc>
        <w:tc>
          <w:tcPr>
            <w:tcW w:w="900" w:type="dxa"/>
            <w:tcBorders>
              <w:top w:val="nil"/>
              <w:left w:val="nil"/>
              <w:bottom w:val="single" w:sz="4" w:space="0" w:color="808080"/>
              <w:right w:val="single" w:sz="4" w:space="0" w:color="808080"/>
            </w:tcBorders>
            <w:shd w:val="clear" w:color="000000" w:fill="D8E4BC"/>
            <w:noWrap/>
            <w:vAlign w:val="bottom"/>
            <w:hideMark/>
          </w:tcPr>
          <w:p w14:paraId="140D6C1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943</w:t>
            </w:r>
          </w:p>
        </w:tc>
        <w:tc>
          <w:tcPr>
            <w:tcW w:w="810" w:type="dxa"/>
            <w:tcBorders>
              <w:top w:val="nil"/>
              <w:left w:val="nil"/>
              <w:bottom w:val="single" w:sz="4" w:space="0" w:color="808080"/>
              <w:right w:val="single" w:sz="4" w:space="0" w:color="808080"/>
            </w:tcBorders>
            <w:shd w:val="clear" w:color="000000" w:fill="D8E4BC"/>
            <w:noWrap/>
            <w:vAlign w:val="bottom"/>
            <w:hideMark/>
          </w:tcPr>
          <w:p w14:paraId="61F87A4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972</w:t>
            </w:r>
          </w:p>
        </w:tc>
        <w:tc>
          <w:tcPr>
            <w:tcW w:w="900" w:type="dxa"/>
            <w:tcBorders>
              <w:top w:val="nil"/>
              <w:left w:val="nil"/>
              <w:bottom w:val="single" w:sz="4" w:space="0" w:color="808080"/>
              <w:right w:val="single" w:sz="4" w:space="0" w:color="808080"/>
            </w:tcBorders>
            <w:shd w:val="clear" w:color="000000" w:fill="D8E4BC"/>
            <w:noWrap/>
            <w:vAlign w:val="bottom"/>
            <w:hideMark/>
          </w:tcPr>
          <w:p w14:paraId="147726E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963</w:t>
            </w:r>
          </w:p>
        </w:tc>
      </w:tr>
      <w:tr w:rsidR="001509F2" w:rsidRPr="0013381F" w14:paraId="61BA753E"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5CA3AB4B"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Гурванбулаг</w:t>
            </w:r>
          </w:p>
        </w:tc>
        <w:tc>
          <w:tcPr>
            <w:tcW w:w="900" w:type="dxa"/>
            <w:tcBorders>
              <w:top w:val="nil"/>
              <w:left w:val="nil"/>
              <w:bottom w:val="single" w:sz="4" w:space="0" w:color="808080"/>
              <w:right w:val="single" w:sz="4" w:space="0" w:color="808080"/>
            </w:tcBorders>
            <w:shd w:val="clear" w:color="000000" w:fill="D8E4BC"/>
            <w:noWrap/>
            <w:vAlign w:val="bottom"/>
            <w:hideMark/>
          </w:tcPr>
          <w:p w14:paraId="0DEF512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318</w:t>
            </w:r>
          </w:p>
        </w:tc>
        <w:tc>
          <w:tcPr>
            <w:tcW w:w="900" w:type="dxa"/>
            <w:tcBorders>
              <w:top w:val="nil"/>
              <w:left w:val="nil"/>
              <w:bottom w:val="single" w:sz="4" w:space="0" w:color="808080"/>
              <w:right w:val="single" w:sz="4" w:space="0" w:color="808080"/>
            </w:tcBorders>
            <w:shd w:val="clear" w:color="000000" w:fill="D8E4BC"/>
            <w:noWrap/>
            <w:vAlign w:val="bottom"/>
            <w:hideMark/>
          </w:tcPr>
          <w:p w14:paraId="31086CF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322</w:t>
            </w:r>
          </w:p>
        </w:tc>
        <w:tc>
          <w:tcPr>
            <w:tcW w:w="810" w:type="dxa"/>
            <w:tcBorders>
              <w:top w:val="nil"/>
              <w:left w:val="nil"/>
              <w:bottom w:val="single" w:sz="4" w:space="0" w:color="808080"/>
              <w:right w:val="single" w:sz="4" w:space="0" w:color="808080"/>
            </w:tcBorders>
            <w:shd w:val="clear" w:color="000000" w:fill="D8E4BC"/>
            <w:noWrap/>
            <w:vAlign w:val="bottom"/>
            <w:hideMark/>
          </w:tcPr>
          <w:p w14:paraId="2B4994A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361</w:t>
            </w:r>
          </w:p>
        </w:tc>
        <w:tc>
          <w:tcPr>
            <w:tcW w:w="900" w:type="dxa"/>
            <w:tcBorders>
              <w:top w:val="nil"/>
              <w:left w:val="nil"/>
              <w:bottom w:val="single" w:sz="4" w:space="0" w:color="808080"/>
              <w:right w:val="single" w:sz="4" w:space="0" w:color="808080"/>
            </w:tcBorders>
            <w:shd w:val="clear" w:color="000000" w:fill="D8E4BC"/>
            <w:noWrap/>
            <w:vAlign w:val="bottom"/>
            <w:hideMark/>
          </w:tcPr>
          <w:p w14:paraId="40D9933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379</w:t>
            </w:r>
          </w:p>
        </w:tc>
        <w:tc>
          <w:tcPr>
            <w:tcW w:w="900" w:type="dxa"/>
            <w:tcBorders>
              <w:top w:val="nil"/>
              <w:left w:val="nil"/>
              <w:bottom w:val="single" w:sz="4" w:space="0" w:color="808080"/>
              <w:right w:val="single" w:sz="4" w:space="0" w:color="808080"/>
            </w:tcBorders>
            <w:shd w:val="clear" w:color="000000" w:fill="D8E4BC"/>
            <w:noWrap/>
            <w:vAlign w:val="bottom"/>
            <w:hideMark/>
          </w:tcPr>
          <w:p w14:paraId="75F204D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397</w:t>
            </w:r>
          </w:p>
        </w:tc>
        <w:tc>
          <w:tcPr>
            <w:tcW w:w="810" w:type="dxa"/>
            <w:tcBorders>
              <w:top w:val="nil"/>
              <w:left w:val="nil"/>
              <w:bottom w:val="single" w:sz="4" w:space="0" w:color="808080"/>
              <w:right w:val="single" w:sz="4" w:space="0" w:color="808080"/>
            </w:tcBorders>
            <w:shd w:val="clear" w:color="000000" w:fill="D8E4BC"/>
            <w:noWrap/>
            <w:vAlign w:val="bottom"/>
            <w:hideMark/>
          </w:tcPr>
          <w:p w14:paraId="60B1889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410</w:t>
            </w:r>
          </w:p>
        </w:tc>
        <w:tc>
          <w:tcPr>
            <w:tcW w:w="900" w:type="dxa"/>
            <w:tcBorders>
              <w:top w:val="nil"/>
              <w:left w:val="nil"/>
              <w:bottom w:val="single" w:sz="4" w:space="0" w:color="808080"/>
              <w:right w:val="single" w:sz="4" w:space="0" w:color="808080"/>
            </w:tcBorders>
            <w:shd w:val="clear" w:color="000000" w:fill="D8E4BC"/>
            <w:noWrap/>
            <w:vAlign w:val="bottom"/>
            <w:hideMark/>
          </w:tcPr>
          <w:p w14:paraId="15D2283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458</w:t>
            </w:r>
          </w:p>
        </w:tc>
        <w:tc>
          <w:tcPr>
            <w:tcW w:w="810" w:type="dxa"/>
            <w:tcBorders>
              <w:top w:val="nil"/>
              <w:left w:val="nil"/>
              <w:bottom w:val="single" w:sz="4" w:space="0" w:color="808080"/>
              <w:right w:val="single" w:sz="4" w:space="0" w:color="808080"/>
            </w:tcBorders>
            <w:shd w:val="clear" w:color="000000" w:fill="D8E4BC"/>
            <w:noWrap/>
            <w:vAlign w:val="bottom"/>
            <w:hideMark/>
          </w:tcPr>
          <w:p w14:paraId="3A5E205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453</w:t>
            </w:r>
          </w:p>
        </w:tc>
        <w:tc>
          <w:tcPr>
            <w:tcW w:w="900" w:type="dxa"/>
            <w:tcBorders>
              <w:top w:val="nil"/>
              <w:left w:val="nil"/>
              <w:bottom w:val="single" w:sz="4" w:space="0" w:color="808080"/>
              <w:right w:val="single" w:sz="4" w:space="0" w:color="808080"/>
            </w:tcBorders>
            <w:shd w:val="clear" w:color="000000" w:fill="D8E4BC"/>
            <w:noWrap/>
            <w:vAlign w:val="bottom"/>
            <w:hideMark/>
          </w:tcPr>
          <w:p w14:paraId="480ACF2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442</w:t>
            </w:r>
          </w:p>
        </w:tc>
      </w:tr>
      <w:tr w:rsidR="001509F2" w:rsidRPr="0013381F" w14:paraId="50BF0274"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4930B672"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Жаргалант</w:t>
            </w:r>
          </w:p>
        </w:tc>
        <w:tc>
          <w:tcPr>
            <w:tcW w:w="900" w:type="dxa"/>
            <w:tcBorders>
              <w:top w:val="nil"/>
              <w:left w:val="nil"/>
              <w:bottom w:val="single" w:sz="4" w:space="0" w:color="808080"/>
              <w:right w:val="single" w:sz="4" w:space="0" w:color="808080"/>
            </w:tcBorders>
            <w:shd w:val="clear" w:color="000000" w:fill="D8E4BC"/>
            <w:noWrap/>
            <w:vAlign w:val="bottom"/>
            <w:hideMark/>
          </w:tcPr>
          <w:p w14:paraId="6CD414F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536</w:t>
            </w:r>
          </w:p>
        </w:tc>
        <w:tc>
          <w:tcPr>
            <w:tcW w:w="900" w:type="dxa"/>
            <w:tcBorders>
              <w:top w:val="nil"/>
              <w:left w:val="nil"/>
              <w:bottom w:val="single" w:sz="4" w:space="0" w:color="808080"/>
              <w:right w:val="single" w:sz="4" w:space="0" w:color="808080"/>
            </w:tcBorders>
            <w:shd w:val="clear" w:color="000000" w:fill="D8E4BC"/>
            <w:noWrap/>
            <w:vAlign w:val="bottom"/>
            <w:hideMark/>
          </w:tcPr>
          <w:p w14:paraId="1F355AF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468</w:t>
            </w:r>
          </w:p>
        </w:tc>
        <w:tc>
          <w:tcPr>
            <w:tcW w:w="810" w:type="dxa"/>
            <w:tcBorders>
              <w:top w:val="nil"/>
              <w:left w:val="nil"/>
              <w:bottom w:val="single" w:sz="4" w:space="0" w:color="808080"/>
              <w:right w:val="single" w:sz="4" w:space="0" w:color="808080"/>
            </w:tcBorders>
            <w:shd w:val="clear" w:color="000000" w:fill="D8E4BC"/>
            <w:noWrap/>
            <w:vAlign w:val="bottom"/>
            <w:hideMark/>
          </w:tcPr>
          <w:p w14:paraId="5CEF8CB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533</w:t>
            </w:r>
          </w:p>
        </w:tc>
        <w:tc>
          <w:tcPr>
            <w:tcW w:w="900" w:type="dxa"/>
            <w:tcBorders>
              <w:top w:val="nil"/>
              <w:left w:val="nil"/>
              <w:bottom w:val="single" w:sz="4" w:space="0" w:color="808080"/>
              <w:right w:val="single" w:sz="4" w:space="0" w:color="808080"/>
            </w:tcBorders>
            <w:shd w:val="clear" w:color="000000" w:fill="D8E4BC"/>
            <w:noWrap/>
            <w:vAlign w:val="bottom"/>
            <w:hideMark/>
          </w:tcPr>
          <w:p w14:paraId="6CF66A9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610</w:t>
            </w:r>
          </w:p>
        </w:tc>
        <w:tc>
          <w:tcPr>
            <w:tcW w:w="900" w:type="dxa"/>
            <w:tcBorders>
              <w:top w:val="nil"/>
              <w:left w:val="nil"/>
              <w:bottom w:val="single" w:sz="4" w:space="0" w:color="808080"/>
              <w:right w:val="single" w:sz="4" w:space="0" w:color="808080"/>
            </w:tcBorders>
            <w:shd w:val="clear" w:color="000000" w:fill="D8E4BC"/>
            <w:noWrap/>
            <w:vAlign w:val="bottom"/>
            <w:hideMark/>
          </w:tcPr>
          <w:p w14:paraId="446558A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591</w:t>
            </w:r>
          </w:p>
        </w:tc>
        <w:tc>
          <w:tcPr>
            <w:tcW w:w="810" w:type="dxa"/>
            <w:tcBorders>
              <w:top w:val="nil"/>
              <w:left w:val="nil"/>
              <w:bottom w:val="single" w:sz="4" w:space="0" w:color="808080"/>
              <w:right w:val="single" w:sz="4" w:space="0" w:color="808080"/>
            </w:tcBorders>
            <w:shd w:val="clear" w:color="000000" w:fill="D8E4BC"/>
            <w:noWrap/>
            <w:vAlign w:val="bottom"/>
            <w:hideMark/>
          </w:tcPr>
          <w:p w14:paraId="7F0731D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629</w:t>
            </w:r>
          </w:p>
        </w:tc>
        <w:tc>
          <w:tcPr>
            <w:tcW w:w="900" w:type="dxa"/>
            <w:tcBorders>
              <w:top w:val="nil"/>
              <w:left w:val="nil"/>
              <w:bottom w:val="single" w:sz="4" w:space="0" w:color="808080"/>
              <w:right w:val="single" w:sz="4" w:space="0" w:color="808080"/>
            </w:tcBorders>
            <w:shd w:val="clear" w:color="000000" w:fill="D8E4BC"/>
            <w:noWrap/>
            <w:vAlign w:val="bottom"/>
            <w:hideMark/>
          </w:tcPr>
          <w:p w14:paraId="520F2AB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612</w:t>
            </w:r>
          </w:p>
        </w:tc>
        <w:tc>
          <w:tcPr>
            <w:tcW w:w="810" w:type="dxa"/>
            <w:tcBorders>
              <w:top w:val="nil"/>
              <w:left w:val="nil"/>
              <w:bottom w:val="single" w:sz="4" w:space="0" w:color="808080"/>
              <w:right w:val="single" w:sz="4" w:space="0" w:color="808080"/>
            </w:tcBorders>
            <w:shd w:val="clear" w:color="000000" w:fill="D8E4BC"/>
            <w:noWrap/>
            <w:vAlign w:val="bottom"/>
            <w:hideMark/>
          </w:tcPr>
          <w:p w14:paraId="2AE792C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687</w:t>
            </w:r>
          </w:p>
        </w:tc>
        <w:tc>
          <w:tcPr>
            <w:tcW w:w="900" w:type="dxa"/>
            <w:tcBorders>
              <w:top w:val="nil"/>
              <w:left w:val="nil"/>
              <w:bottom w:val="single" w:sz="4" w:space="0" w:color="808080"/>
              <w:right w:val="single" w:sz="4" w:space="0" w:color="808080"/>
            </w:tcBorders>
            <w:shd w:val="clear" w:color="000000" w:fill="D8E4BC"/>
            <w:noWrap/>
            <w:vAlign w:val="bottom"/>
            <w:hideMark/>
          </w:tcPr>
          <w:p w14:paraId="10F6379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662</w:t>
            </w:r>
          </w:p>
        </w:tc>
      </w:tr>
      <w:tr w:rsidR="001509F2" w:rsidRPr="0013381F" w14:paraId="330B2867"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4ACE063D"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Жинст</w:t>
            </w:r>
          </w:p>
        </w:tc>
        <w:tc>
          <w:tcPr>
            <w:tcW w:w="900" w:type="dxa"/>
            <w:tcBorders>
              <w:top w:val="nil"/>
              <w:left w:val="nil"/>
              <w:bottom w:val="single" w:sz="4" w:space="0" w:color="808080"/>
              <w:right w:val="single" w:sz="4" w:space="0" w:color="808080"/>
            </w:tcBorders>
            <w:shd w:val="clear" w:color="000000" w:fill="D8E4BC"/>
            <w:noWrap/>
            <w:vAlign w:val="bottom"/>
            <w:hideMark/>
          </w:tcPr>
          <w:p w14:paraId="5CD233C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430</w:t>
            </w:r>
          </w:p>
        </w:tc>
        <w:tc>
          <w:tcPr>
            <w:tcW w:w="900" w:type="dxa"/>
            <w:tcBorders>
              <w:top w:val="nil"/>
              <w:left w:val="nil"/>
              <w:bottom w:val="single" w:sz="4" w:space="0" w:color="808080"/>
              <w:right w:val="single" w:sz="4" w:space="0" w:color="808080"/>
            </w:tcBorders>
            <w:shd w:val="clear" w:color="000000" w:fill="D8E4BC"/>
            <w:noWrap/>
            <w:vAlign w:val="bottom"/>
            <w:hideMark/>
          </w:tcPr>
          <w:p w14:paraId="0719C03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442</w:t>
            </w:r>
          </w:p>
        </w:tc>
        <w:tc>
          <w:tcPr>
            <w:tcW w:w="810" w:type="dxa"/>
            <w:tcBorders>
              <w:top w:val="nil"/>
              <w:left w:val="nil"/>
              <w:bottom w:val="single" w:sz="4" w:space="0" w:color="808080"/>
              <w:right w:val="single" w:sz="4" w:space="0" w:color="808080"/>
            </w:tcBorders>
            <w:shd w:val="clear" w:color="000000" w:fill="D8E4BC"/>
            <w:noWrap/>
            <w:vAlign w:val="bottom"/>
            <w:hideMark/>
          </w:tcPr>
          <w:p w14:paraId="01F01D82"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438</w:t>
            </w:r>
          </w:p>
        </w:tc>
        <w:tc>
          <w:tcPr>
            <w:tcW w:w="900" w:type="dxa"/>
            <w:tcBorders>
              <w:top w:val="nil"/>
              <w:left w:val="nil"/>
              <w:bottom w:val="single" w:sz="4" w:space="0" w:color="808080"/>
              <w:right w:val="single" w:sz="4" w:space="0" w:color="808080"/>
            </w:tcBorders>
            <w:shd w:val="clear" w:color="000000" w:fill="D8E4BC"/>
            <w:noWrap/>
            <w:vAlign w:val="bottom"/>
            <w:hideMark/>
          </w:tcPr>
          <w:p w14:paraId="73A8ACA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480</w:t>
            </w:r>
          </w:p>
        </w:tc>
        <w:tc>
          <w:tcPr>
            <w:tcW w:w="900" w:type="dxa"/>
            <w:tcBorders>
              <w:top w:val="nil"/>
              <w:left w:val="nil"/>
              <w:bottom w:val="single" w:sz="4" w:space="0" w:color="808080"/>
              <w:right w:val="single" w:sz="4" w:space="0" w:color="808080"/>
            </w:tcBorders>
            <w:shd w:val="clear" w:color="000000" w:fill="D8E4BC"/>
            <w:noWrap/>
            <w:vAlign w:val="bottom"/>
            <w:hideMark/>
          </w:tcPr>
          <w:p w14:paraId="28F5B91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484</w:t>
            </w:r>
          </w:p>
        </w:tc>
        <w:tc>
          <w:tcPr>
            <w:tcW w:w="810" w:type="dxa"/>
            <w:tcBorders>
              <w:top w:val="nil"/>
              <w:left w:val="nil"/>
              <w:bottom w:val="single" w:sz="4" w:space="0" w:color="808080"/>
              <w:right w:val="single" w:sz="4" w:space="0" w:color="808080"/>
            </w:tcBorders>
            <w:shd w:val="clear" w:color="000000" w:fill="D8E4BC"/>
            <w:noWrap/>
            <w:vAlign w:val="bottom"/>
            <w:hideMark/>
          </w:tcPr>
          <w:p w14:paraId="75C9F64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499</w:t>
            </w:r>
          </w:p>
        </w:tc>
        <w:tc>
          <w:tcPr>
            <w:tcW w:w="900" w:type="dxa"/>
            <w:tcBorders>
              <w:top w:val="nil"/>
              <w:left w:val="nil"/>
              <w:bottom w:val="single" w:sz="4" w:space="0" w:color="808080"/>
              <w:right w:val="single" w:sz="4" w:space="0" w:color="808080"/>
            </w:tcBorders>
            <w:shd w:val="clear" w:color="000000" w:fill="D8E4BC"/>
            <w:noWrap/>
            <w:vAlign w:val="bottom"/>
            <w:hideMark/>
          </w:tcPr>
          <w:p w14:paraId="5FF9DC9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513</w:t>
            </w:r>
          </w:p>
        </w:tc>
        <w:tc>
          <w:tcPr>
            <w:tcW w:w="810" w:type="dxa"/>
            <w:tcBorders>
              <w:top w:val="nil"/>
              <w:left w:val="nil"/>
              <w:bottom w:val="single" w:sz="4" w:space="0" w:color="808080"/>
              <w:right w:val="single" w:sz="4" w:space="0" w:color="808080"/>
            </w:tcBorders>
            <w:shd w:val="clear" w:color="000000" w:fill="D8E4BC"/>
            <w:noWrap/>
            <w:vAlign w:val="bottom"/>
            <w:hideMark/>
          </w:tcPr>
          <w:p w14:paraId="0F9105D8"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511</w:t>
            </w:r>
          </w:p>
        </w:tc>
        <w:tc>
          <w:tcPr>
            <w:tcW w:w="900" w:type="dxa"/>
            <w:tcBorders>
              <w:top w:val="nil"/>
              <w:left w:val="nil"/>
              <w:bottom w:val="single" w:sz="4" w:space="0" w:color="808080"/>
              <w:right w:val="single" w:sz="4" w:space="0" w:color="808080"/>
            </w:tcBorders>
            <w:shd w:val="clear" w:color="000000" w:fill="D8E4BC"/>
            <w:noWrap/>
            <w:vAlign w:val="bottom"/>
            <w:hideMark/>
          </w:tcPr>
          <w:p w14:paraId="4999F9A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496</w:t>
            </w:r>
          </w:p>
        </w:tc>
      </w:tr>
      <w:tr w:rsidR="001509F2" w:rsidRPr="0013381F" w14:paraId="29E54909"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4E19BBC1"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Заг</w:t>
            </w:r>
          </w:p>
        </w:tc>
        <w:tc>
          <w:tcPr>
            <w:tcW w:w="900" w:type="dxa"/>
            <w:tcBorders>
              <w:top w:val="nil"/>
              <w:left w:val="nil"/>
              <w:bottom w:val="single" w:sz="4" w:space="0" w:color="808080"/>
              <w:right w:val="single" w:sz="4" w:space="0" w:color="808080"/>
            </w:tcBorders>
            <w:shd w:val="clear" w:color="000000" w:fill="D8E4BC"/>
            <w:noWrap/>
            <w:vAlign w:val="bottom"/>
            <w:hideMark/>
          </w:tcPr>
          <w:p w14:paraId="4C44A7C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375</w:t>
            </w:r>
          </w:p>
        </w:tc>
        <w:tc>
          <w:tcPr>
            <w:tcW w:w="900" w:type="dxa"/>
            <w:tcBorders>
              <w:top w:val="nil"/>
              <w:left w:val="nil"/>
              <w:bottom w:val="single" w:sz="4" w:space="0" w:color="808080"/>
              <w:right w:val="single" w:sz="4" w:space="0" w:color="808080"/>
            </w:tcBorders>
            <w:shd w:val="clear" w:color="000000" w:fill="D8E4BC"/>
            <w:noWrap/>
            <w:vAlign w:val="bottom"/>
            <w:hideMark/>
          </w:tcPr>
          <w:p w14:paraId="00E4DD1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366</w:t>
            </w:r>
          </w:p>
        </w:tc>
        <w:tc>
          <w:tcPr>
            <w:tcW w:w="810" w:type="dxa"/>
            <w:tcBorders>
              <w:top w:val="nil"/>
              <w:left w:val="nil"/>
              <w:bottom w:val="single" w:sz="4" w:space="0" w:color="808080"/>
              <w:right w:val="single" w:sz="4" w:space="0" w:color="808080"/>
            </w:tcBorders>
            <w:shd w:val="clear" w:color="000000" w:fill="D8E4BC"/>
            <w:noWrap/>
            <w:vAlign w:val="bottom"/>
            <w:hideMark/>
          </w:tcPr>
          <w:p w14:paraId="6701F7B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381</w:t>
            </w:r>
          </w:p>
        </w:tc>
        <w:tc>
          <w:tcPr>
            <w:tcW w:w="900" w:type="dxa"/>
            <w:tcBorders>
              <w:top w:val="nil"/>
              <w:left w:val="nil"/>
              <w:bottom w:val="single" w:sz="4" w:space="0" w:color="808080"/>
              <w:right w:val="single" w:sz="4" w:space="0" w:color="808080"/>
            </w:tcBorders>
            <w:shd w:val="clear" w:color="000000" w:fill="D8E4BC"/>
            <w:noWrap/>
            <w:vAlign w:val="bottom"/>
            <w:hideMark/>
          </w:tcPr>
          <w:p w14:paraId="518840A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422</w:t>
            </w:r>
          </w:p>
        </w:tc>
        <w:tc>
          <w:tcPr>
            <w:tcW w:w="900" w:type="dxa"/>
            <w:tcBorders>
              <w:top w:val="nil"/>
              <w:left w:val="nil"/>
              <w:bottom w:val="single" w:sz="4" w:space="0" w:color="808080"/>
              <w:right w:val="single" w:sz="4" w:space="0" w:color="808080"/>
            </w:tcBorders>
            <w:shd w:val="clear" w:color="000000" w:fill="D8E4BC"/>
            <w:noWrap/>
            <w:vAlign w:val="bottom"/>
            <w:hideMark/>
          </w:tcPr>
          <w:p w14:paraId="7326306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419</w:t>
            </w:r>
          </w:p>
        </w:tc>
        <w:tc>
          <w:tcPr>
            <w:tcW w:w="810" w:type="dxa"/>
            <w:tcBorders>
              <w:top w:val="nil"/>
              <w:left w:val="nil"/>
              <w:bottom w:val="single" w:sz="4" w:space="0" w:color="808080"/>
              <w:right w:val="single" w:sz="4" w:space="0" w:color="808080"/>
            </w:tcBorders>
            <w:shd w:val="clear" w:color="000000" w:fill="D8E4BC"/>
            <w:noWrap/>
            <w:vAlign w:val="bottom"/>
            <w:hideMark/>
          </w:tcPr>
          <w:p w14:paraId="1B1C779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415</w:t>
            </w:r>
          </w:p>
        </w:tc>
        <w:tc>
          <w:tcPr>
            <w:tcW w:w="900" w:type="dxa"/>
            <w:tcBorders>
              <w:top w:val="nil"/>
              <w:left w:val="nil"/>
              <w:bottom w:val="single" w:sz="4" w:space="0" w:color="808080"/>
              <w:right w:val="single" w:sz="4" w:space="0" w:color="808080"/>
            </w:tcBorders>
            <w:shd w:val="clear" w:color="000000" w:fill="D8E4BC"/>
            <w:noWrap/>
            <w:vAlign w:val="bottom"/>
            <w:hideMark/>
          </w:tcPr>
          <w:p w14:paraId="2E24223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435</w:t>
            </w:r>
          </w:p>
        </w:tc>
        <w:tc>
          <w:tcPr>
            <w:tcW w:w="810" w:type="dxa"/>
            <w:tcBorders>
              <w:top w:val="nil"/>
              <w:left w:val="nil"/>
              <w:bottom w:val="single" w:sz="4" w:space="0" w:color="808080"/>
              <w:right w:val="single" w:sz="4" w:space="0" w:color="808080"/>
            </w:tcBorders>
            <w:shd w:val="clear" w:color="000000" w:fill="D8E4BC"/>
            <w:noWrap/>
            <w:vAlign w:val="bottom"/>
            <w:hideMark/>
          </w:tcPr>
          <w:p w14:paraId="3B423DD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445</w:t>
            </w:r>
          </w:p>
        </w:tc>
        <w:tc>
          <w:tcPr>
            <w:tcW w:w="900" w:type="dxa"/>
            <w:tcBorders>
              <w:top w:val="nil"/>
              <w:left w:val="nil"/>
              <w:bottom w:val="single" w:sz="4" w:space="0" w:color="808080"/>
              <w:right w:val="single" w:sz="4" w:space="0" w:color="808080"/>
            </w:tcBorders>
            <w:shd w:val="clear" w:color="000000" w:fill="D8E4BC"/>
            <w:noWrap/>
            <w:vAlign w:val="bottom"/>
            <w:hideMark/>
          </w:tcPr>
          <w:p w14:paraId="774B96C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448</w:t>
            </w:r>
          </w:p>
        </w:tc>
      </w:tr>
      <w:tr w:rsidR="001509F2" w:rsidRPr="0013381F" w14:paraId="0F98B409"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5C2F9CD5"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Өлзийт</w:t>
            </w:r>
          </w:p>
        </w:tc>
        <w:tc>
          <w:tcPr>
            <w:tcW w:w="900" w:type="dxa"/>
            <w:tcBorders>
              <w:top w:val="nil"/>
              <w:left w:val="nil"/>
              <w:bottom w:val="single" w:sz="4" w:space="0" w:color="808080"/>
              <w:right w:val="single" w:sz="4" w:space="0" w:color="808080"/>
            </w:tcBorders>
            <w:shd w:val="clear" w:color="000000" w:fill="D8E4BC"/>
            <w:noWrap/>
            <w:vAlign w:val="bottom"/>
            <w:hideMark/>
          </w:tcPr>
          <w:p w14:paraId="29A08AE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813</w:t>
            </w:r>
          </w:p>
        </w:tc>
        <w:tc>
          <w:tcPr>
            <w:tcW w:w="900" w:type="dxa"/>
            <w:tcBorders>
              <w:top w:val="nil"/>
              <w:left w:val="nil"/>
              <w:bottom w:val="single" w:sz="4" w:space="0" w:color="808080"/>
              <w:right w:val="single" w:sz="4" w:space="0" w:color="808080"/>
            </w:tcBorders>
            <w:shd w:val="clear" w:color="000000" w:fill="D8E4BC"/>
            <w:noWrap/>
            <w:vAlign w:val="bottom"/>
            <w:hideMark/>
          </w:tcPr>
          <w:p w14:paraId="0EFE36A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832</w:t>
            </w:r>
          </w:p>
        </w:tc>
        <w:tc>
          <w:tcPr>
            <w:tcW w:w="810" w:type="dxa"/>
            <w:tcBorders>
              <w:top w:val="nil"/>
              <w:left w:val="nil"/>
              <w:bottom w:val="single" w:sz="4" w:space="0" w:color="808080"/>
              <w:right w:val="single" w:sz="4" w:space="0" w:color="808080"/>
            </w:tcBorders>
            <w:shd w:val="clear" w:color="000000" w:fill="D8E4BC"/>
            <w:noWrap/>
            <w:vAlign w:val="bottom"/>
            <w:hideMark/>
          </w:tcPr>
          <w:p w14:paraId="4983AA57"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840</w:t>
            </w:r>
          </w:p>
        </w:tc>
        <w:tc>
          <w:tcPr>
            <w:tcW w:w="900" w:type="dxa"/>
            <w:tcBorders>
              <w:top w:val="nil"/>
              <w:left w:val="nil"/>
              <w:bottom w:val="single" w:sz="4" w:space="0" w:color="808080"/>
              <w:right w:val="single" w:sz="4" w:space="0" w:color="808080"/>
            </w:tcBorders>
            <w:shd w:val="clear" w:color="000000" w:fill="D8E4BC"/>
            <w:noWrap/>
            <w:vAlign w:val="bottom"/>
            <w:hideMark/>
          </w:tcPr>
          <w:p w14:paraId="5B2AA73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858</w:t>
            </w:r>
          </w:p>
        </w:tc>
        <w:tc>
          <w:tcPr>
            <w:tcW w:w="900" w:type="dxa"/>
            <w:tcBorders>
              <w:top w:val="nil"/>
              <w:left w:val="nil"/>
              <w:bottom w:val="single" w:sz="4" w:space="0" w:color="808080"/>
              <w:right w:val="single" w:sz="4" w:space="0" w:color="808080"/>
            </w:tcBorders>
            <w:shd w:val="clear" w:color="000000" w:fill="D8E4BC"/>
            <w:noWrap/>
            <w:vAlign w:val="bottom"/>
            <w:hideMark/>
          </w:tcPr>
          <w:p w14:paraId="0E5ED4F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878</w:t>
            </w:r>
          </w:p>
        </w:tc>
        <w:tc>
          <w:tcPr>
            <w:tcW w:w="810" w:type="dxa"/>
            <w:tcBorders>
              <w:top w:val="nil"/>
              <w:left w:val="nil"/>
              <w:bottom w:val="single" w:sz="4" w:space="0" w:color="808080"/>
              <w:right w:val="single" w:sz="4" w:space="0" w:color="808080"/>
            </w:tcBorders>
            <w:shd w:val="clear" w:color="000000" w:fill="D8E4BC"/>
            <w:noWrap/>
            <w:vAlign w:val="bottom"/>
            <w:hideMark/>
          </w:tcPr>
          <w:p w14:paraId="671D8AC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879</w:t>
            </w:r>
          </w:p>
        </w:tc>
        <w:tc>
          <w:tcPr>
            <w:tcW w:w="900" w:type="dxa"/>
            <w:tcBorders>
              <w:top w:val="nil"/>
              <w:left w:val="nil"/>
              <w:bottom w:val="single" w:sz="4" w:space="0" w:color="808080"/>
              <w:right w:val="single" w:sz="4" w:space="0" w:color="808080"/>
            </w:tcBorders>
            <w:shd w:val="clear" w:color="000000" w:fill="D8E4BC"/>
            <w:noWrap/>
            <w:vAlign w:val="bottom"/>
            <w:hideMark/>
          </w:tcPr>
          <w:p w14:paraId="73610BB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911</w:t>
            </w:r>
          </w:p>
        </w:tc>
        <w:tc>
          <w:tcPr>
            <w:tcW w:w="810" w:type="dxa"/>
            <w:tcBorders>
              <w:top w:val="nil"/>
              <w:left w:val="nil"/>
              <w:bottom w:val="single" w:sz="4" w:space="0" w:color="808080"/>
              <w:right w:val="single" w:sz="4" w:space="0" w:color="808080"/>
            </w:tcBorders>
            <w:shd w:val="clear" w:color="000000" w:fill="D8E4BC"/>
            <w:noWrap/>
            <w:vAlign w:val="bottom"/>
            <w:hideMark/>
          </w:tcPr>
          <w:p w14:paraId="6D0A6F9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908</w:t>
            </w:r>
          </w:p>
        </w:tc>
        <w:tc>
          <w:tcPr>
            <w:tcW w:w="900" w:type="dxa"/>
            <w:tcBorders>
              <w:top w:val="nil"/>
              <w:left w:val="nil"/>
              <w:bottom w:val="single" w:sz="4" w:space="0" w:color="808080"/>
              <w:right w:val="single" w:sz="4" w:space="0" w:color="808080"/>
            </w:tcBorders>
            <w:shd w:val="clear" w:color="000000" w:fill="D8E4BC"/>
            <w:noWrap/>
            <w:vAlign w:val="bottom"/>
            <w:hideMark/>
          </w:tcPr>
          <w:p w14:paraId="44691D6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912</w:t>
            </w:r>
          </w:p>
        </w:tc>
      </w:tr>
      <w:tr w:rsidR="001509F2" w:rsidRPr="0013381F" w14:paraId="329FBDB4"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703F6DAC"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Хүрээмарал</w:t>
            </w:r>
          </w:p>
        </w:tc>
        <w:tc>
          <w:tcPr>
            <w:tcW w:w="900" w:type="dxa"/>
            <w:tcBorders>
              <w:top w:val="nil"/>
              <w:left w:val="nil"/>
              <w:bottom w:val="single" w:sz="4" w:space="0" w:color="808080"/>
              <w:right w:val="single" w:sz="4" w:space="0" w:color="808080"/>
            </w:tcBorders>
            <w:shd w:val="clear" w:color="000000" w:fill="D8E4BC"/>
            <w:noWrap/>
            <w:vAlign w:val="bottom"/>
            <w:hideMark/>
          </w:tcPr>
          <w:p w14:paraId="4C5F465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305</w:t>
            </w:r>
          </w:p>
        </w:tc>
        <w:tc>
          <w:tcPr>
            <w:tcW w:w="900" w:type="dxa"/>
            <w:tcBorders>
              <w:top w:val="nil"/>
              <w:left w:val="nil"/>
              <w:bottom w:val="single" w:sz="4" w:space="0" w:color="808080"/>
              <w:right w:val="single" w:sz="4" w:space="0" w:color="808080"/>
            </w:tcBorders>
            <w:shd w:val="clear" w:color="000000" w:fill="D8E4BC"/>
            <w:noWrap/>
            <w:vAlign w:val="bottom"/>
            <w:hideMark/>
          </w:tcPr>
          <w:p w14:paraId="7E1B2065"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315</w:t>
            </w:r>
          </w:p>
        </w:tc>
        <w:tc>
          <w:tcPr>
            <w:tcW w:w="810" w:type="dxa"/>
            <w:tcBorders>
              <w:top w:val="nil"/>
              <w:left w:val="nil"/>
              <w:bottom w:val="single" w:sz="4" w:space="0" w:color="808080"/>
              <w:right w:val="single" w:sz="4" w:space="0" w:color="808080"/>
            </w:tcBorders>
            <w:shd w:val="clear" w:color="000000" w:fill="D8E4BC"/>
            <w:noWrap/>
            <w:vAlign w:val="bottom"/>
            <w:hideMark/>
          </w:tcPr>
          <w:p w14:paraId="71B6AEE3"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317</w:t>
            </w:r>
          </w:p>
        </w:tc>
        <w:tc>
          <w:tcPr>
            <w:tcW w:w="900" w:type="dxa"/>
            <w:tcBorders>
              <w:top w:val="nil"/>
              <w:left w:val="nil"/>
              <w:bottom w:val="single" w:sz="4" w:space="0" w:color="808080"/>
              <w:right w:val="single" w:sz="4" w:space="0" w:color="808080"/>
            </w:tcBorders>
            <w:shd w:val="clear" w:color="000000" w:fill="D8E4BC"/>
            <w:noWrap/>
            <w:vAlign w:val="bottom"/>
            <w:hideMark/>
          </w:tcPr>
          <w:p w14:paraId="08601F6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336</w:t>
            </w:r>
          </w:p>
        </w:tc>
        <w:tc>
          <w:tcPr>
            <w:tcW w:w="900" w:type="dxa"/>
            <w:tcBorders>
              <w:top w:val="nil"/>
              <w:left w:val="nil"/>
              <w:bottom w:val="single" w:sz="4" w:space="0" w:color="808080"/>
              <w:right w:val="single" w:sz="4" w:space="0" w:color="808080"/>
            </w:tcBorders>
            <w:shd w:val="clear" w:color="000000" w:fill="D8E4BC"/>
            <w:noWrap/>
            <w:vAlign w:val="bottom"/>
            <w:hideMark/>
          </w:tcPr>
          <w:p w14:paraId="6AA132F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327</w:t>
            </w:r>
          </w:p>
        </w:tc>
        <w:tc>
          <w:tcPr>
            <w:tcW w:w="810" w:type="dxa"/>
            <w:tcBorders>
              <w:top w:val="nil"/>
              <w:left w:val="nil"/>
              <w:bottom w:val="single" w:sz="4" w:space="0" w:color="808080"/>
              <w:right w:val="single" w:sz="4" w:space="0" w:color="808080"/>
            </w:tcBorders>
            <w:shd w:val="clear" w:color="000000" w:fill="D8E4BC"/>
            <w:noWrap/>
            <w:vAlign w:val="bottom"/>
            <w:hideMark/>
          </w:tcPr>
          <w:p w14:paraId="452C2BC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349</w:t>
            </w:r>
          </w:p>
        </w:tc>
        <w:tc>
          <w:tcPr>
            <w:tcW w:w="900" w:type="dxa"/>
            <w:tcBorders>
              <w:top w:val="nil"/>
              <w:left w:val="nil"/>
              <w:bottom w:val="single" w:sz="4" w:space="0" w:color="808080"/>
              <w:right w:val="single" w:sz="4" w:space="0" w:color="808080"/>
            </w:tcBorders>
            <w:shd w:val="clear" w:color="000000" w:fill="D8E4BC"/>
            <w:noWrap/>
            <w:vAlign w:val="bottom"/>
            <w:hideMark/>
          </w:tcPr>
          <w:p w14:paraId="4A99590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365</w:t>
            </w:r>
          </w:p>
        </w:tc>
        <w:tc>
          <w:tcPr>
            <w:tcW w:w="810" w:type="dxa"/>
            <w:tcBorders>
              <w:top w:val="nil"/>
              <w:left w:val="nil"/>
              <w:bottom w:val="single" w:sz="4" w:space="0" w:color="808080"/>
              <w:right w:val="single" w:sz="4" w:space="0" w:color="808080"/>
            </w:tcBorders>
            <w:shd w:val="clear" w:color="000000" w:fill="D8E4BC"/>
            <w:noWrap/>
            <w:vAlign w:val="bottom"/>
            <w:hideMark/>
          </w:tcPr>
          <w:p w14:paraId="77F9173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388</w:t>
            </w:r>
          </w:p>
        </w:tc>
        <w:tc>
          <w:tcPr>
            <w:tcW w:w="900" w:type="dxa"/>
            <w:tcBorders>
              <w:top w:val="nil"/>
              <w:left w:val="nil"/>
              <w:bottom w:val="single" w:sz="4" w:space="0" w:color="808080"/>
              <w:right w:val="single" w:sz="4" w:space="0" w:color="808080"/>
            </w:tcBorders>
            <w:shd w:val="clear" w:color="000000" w:fill="D8E4BC"/>
            <w:noWrap/>
            <w:vAlign w:val="bottom"/>
            <w:hideMark/>
          </w:tcPr>
          <w:p w14:paraId="29FB8EB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390</w:t>
            </w:r>
          </w:p>
        </w:tc>
      </w:tr>
      <w:tr w:rsidR="001509F2" w:rsidRPr="0013381F" w14:paraId="35751B8C"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353D8273"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Шинэжинст</w:t>
            </w:r>
          </w:p>
        </w:tc>
        <w:tc>
          <w:tcPr>
            <w:tcW w:w="900" w:type="dxa"/>
            <w:tcBorders>
              <w:top w:val="nil"/>
              <w:left w:val="nil"/>
              <w:bottom w:val="single" w:sz="4" w:space="0" w:color="808080"/>
              <w:right w:val="single" w:sz="4" w:space="0" w:color="808080"/>
            </w:tcBorders>
            <w:shd w:val="clear" w:color="000000" w:fill="D8E4BC"/>
            <w:noWrap/>
            <w:vAlign w:val="bottom"/>
            <w:hideMark/>
          </w:tcPr>
          <w:p w14:paraId="13C24A6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385</w:t>
            </w:r>
          </w:p>
        </w:tc>
        <w:tc>
          <w:tcPr>
            <w:tcW w:w="900" w:type="dxa"/>
            <w:tcBorders>
              <w:top w:val="nil"/>
              <w:left w:val="nil"/>
              <w:bottom w:val="single" w:sz="4" w:space="0" w:color="808080"/>
              <w:right w:val="single" w:sz="4" w:space="0" w:color="808080"/>
            </w:tcBorders>
            <w:shd w:val="clear" w:color="000000" w:fill="D8E4BC"/>
            <w:noWrap/>
            <w:vAlign w:val="bottom"/>
            <w:hideMark/>
          </w:tcPr>
          <w:p w14:paraId="1FABFB2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411</w:t>
            </w:r>
          </w:p>
        </w:tc>
        <w:tc>
          <w:tcPr>
            <w:tcW w:w="810" w:type="dxa"/>
            <w:tcBorders>
              <w:top w:val="nil"/>
              <w:left w:val="nil"/>
              <w:bottom w:val="single" w:sz="4" w:space="0" w:color="808080"/>
              <w:right w:val="single" w:sz="4" w:space="0" w:color="808080"/>
            </w:tcBorders>
            <w:shd w:val="clear" w:color="000000" w:fill="D8E4BC"/>
            <w:noWrap/>
            <w:vAlign w:val="bottom"/>
            <w:hideMark/>
          </w:tcPr>
          <w:p w14:paraId="23CDC196"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426</w:t>
            </w:r>
          </w:p>
        </w:tc>
        <w:tc>
          <w:tcPr>
            <w:tcW w:w="900" w:type="dxa"/>
            <w:tcBorders>
              <w:top w:val="nil"/>
              <w:left w:val="nil"/>
              <w:bottom w:val="single" w:sz="4" w:space="0" w:color="808080"/>
              <w:right w:val="single" w:sz="4" w:space="0" w:color="808080"/>
            </w:tcBorders>
            <w:shd w:val="clear" w:color="000000" w:fill="D8E4BC"/>
            <w:noWrap/>
            <w:vAlign w:val="bottom"/>
            <w:hideMark/>
          </w:tcPr>
          <w:p w14:paraId="27884B7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462</w:t>
            </w:r>
          </w:p>
        </w:tc>
        <w:tc>
          <w:tcPr>
            <w:tcW w:w="900" w:type="dxa"/>
            <w:tcBorders>
              <w:top w:val="nil"/>
              <w:left w:val="nil"/>
              <w:bottom w:val="single" w:sz="4" w:space="0" w:color="808080"/>
              <w:right w:val="single" w:sz="4" w:space="0" w:color="808080"/>
            </w:tcBorders>
            <w:shd w:val="clear" w:color="000000" w:fill="D8E4BC"/>
            <w:noWrap/>
            <w:vAlign w:val="bottom"/>
            <w:hideMark/>
          </w:tcPr>
          <w:p w14:paraId="32C4FCDD"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477</w:t>
            </w:r>
          </w:p>
        </w:tc>
        <w:tc>
          <w:tcPr>
            <w:tcW w:w="810" w:type="dxa"/>
            <w:tcBorders>
              <w:top w:val="nil"/>
              <w:left w:val="nil"/>
              <w:bottom w:val="single" w:sz="4" w:space="0" w:color="808080"/>
              <w:right w:val="single" w:sz="4" w:space="0" w:color="808080"/>
            </w:tcBorders>
            <w:shd w:val="clear" w:color="000000" w:fill="D8E4BC"/>
            <w:noWrap/>
            <w:vAlign w:val="bottom"/>
            <w:hideMark/>
          </w:tcPr>
          <w:p w14:paraId="4A2566D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503</w:t>
            </w:r>
          </w:p>
        </w:tc>
        <w:tc>
          <w:tcPr>
            <w:tcW w:w="900" w:type="dxa"/>
            <w:tcBorders>
              <w:top w:val="nil"/>
              <w:left w:val="nil"/>
              <w:bottom w:val="single" w:sz="4" w:space="0" w:color="808080"/>
              <w:right w:val="single" w:sz="4" w:space="0" w:color="808080"/>
            </w:tcBorders>
            <w:shd w:val="clear" w:color="000000" w:fill="D8E4BC"/>
            <w:noWrap/>
            <w:vAlign w:val="bottom"/>
            <w:hideMark/>
          </w:tcPr>
          <w:p w14:paraId="17E6A3DE"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566</w:t>
            </w:r>
          </w:p>
        </w:tc>
        <w:tc>
          <w:tcPr>
            <w:tcW w:w="810" w:type="dxa"/>
            <w:tcBorders>
              <w:top w:val="nil"/>
              <w:left w:val="nil"/>
              <w:bottom w:val="single" w:sz="4" w:space="0" w:color="808080"/>
              <w:right w:val="single" w:sz="4" w:space="0" w:color="808080"/>
            </w:tcBorders>
            <w:shd w:val="clear" w:color="000000" w:fill="D8E4BC"/>
            <w:noWrap/>
            <w:vAlign w:val="bottom"/>
            <w:hideMark/>
          </w:tcPr>
          <w:p w14:paraId="06292EC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596</w:t>
            </w:r>
          </w:p>
        </w:tc>
        <w:tc>
          <w:tcPr>
            <w:tcW w:w="900" w:type="dxa"/>
            <w:tcBorders>
              <w:top w:val="nil"/>
              <w:left w:val="nil"/>
              <w:bottom w:val="single" w:sz="4" w:space="0" w:color="808080"/>
              <w:right w:val="single" w:sz="4" w:space="0" w:color="808080"/>
            </w:tcBorders>
            <w:shd w:val="clear" w:color="000000" w:fill="D8E4BC"/>
            <w:noWrap/>
            <w:vAlign w:val="bottom"/>
            <w:hideMark/>
          </w:tcPr>
          <w:p w14:paraId="74F350F1"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594</w:t>
            </w:r>
          </w:p>
        </w:tc>
      </w:tr>
      <w:tr w:rsidR="001509F2" w:rsidRPr="0013381F" w14:paraId="28D4C327" w14:textId="77777777" w:rsidTr="001509F2">
        <w:trPr>
          <w:trHeight w:val="300"/>
        </w:trPr>
        <w:tc>
          <w:tcPr>
            <w:tcW w:w="1615" w:type="dxa"/>
            <w:tcBorders>
              <w:top w:val="nil"/>
              <w:left w:val="single" w:sz="4" w:space="0" w:color="808080"/>
              <w:bottom w:val="single" w:sz="4" w:space="0" w:color="808080"/>
              <w:right w:val="single" w:sz="4" w:space="0" w:color="808080"/>
            </w:tcBorders>
            <w:shd w:val="clear" w:color="000000" w:fill="D8E4BC"/>
            <w:noWrap/>
            <w:vAlign w:val="bottom"/>
            <w:hideMark/>
          </w:tcPr>
          <w:p w14:paraId="68AE9636" w14:textId="77777777" w:rsidR="001509F2" w:rsidRPr="003F68C5" w:rsidRDefault="001509F2" w:rsidP="001509F2">
            <w:pPr>
              <w:rPr>
                <w:rFonts w:ascii="Arial" w:hAnsi="Arial" w:cs="Arial"/>
                <w:sz w:val="22"/>
                <w:szCs w:val="22"/>
                <w:lang w:eastAsia="zh-CN"/>
              </w:rPr>
            </w:pPr>
            <w:r w:rsidRPr="003F68C5">
              <w:rPr>
                <w:rFonts w:ascii="Arial" w:hAnsi="Arial" w:cs="Arial"/>
                <w:sz w:val="22"/>
                <w:szCs w:val="22"/>
                <w:lang w:eastAsia="zh-CN"/>
              </w:rPr>
              <w:t>Эрдэнэцогт</w:t>
            </w:r>
          </w:p>
        </w:tc>
        <w:tc>
          <w:tcPr>
            <w:tcW w:w="900" w:type="dxa"/>
            <w:tcBorders>
              <w:top w:val="nil"/>
              <w:left w:val="nil"/>
              <w:bottom w:val="single" w:sz="4" w:space="0" w:color="808080"/>
              <w:right w:val="single" w:sz="4" w:space="0" w:color="808080"/>
            </w:tcBorders>
            <w:shd w:val="clear" w:color="000000" w:fill="D8E4BC"/>
            <w:noWrap/>
            <w:vAlign w:val="bottom"/>
            <w:hideMark/>
          </w:tcPr>
          <w:p w14:paraId="0CC572FB"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798</w:t>
            </w:r>
          </w:p>
        </w:tc>
        <w:tc>
          <w:tcPr>
            <w:tcW w:w="900" w:type="dxa"/>
            <w:tcBorders>
              <w:top w:val="nil"/>
              <w:left w:val="nil"/>
              <w:bottom w:val="single" w:sz="4" w:space="0" w:color="808080"/>
              <w:right w:val="single" w:sz="4" w:space="0" w:color="808080"/>
            </w:tcBorders>
            <w:shd w:val="clear" w:color="000000" w:fill="D8E4BC"/>
            <w:noWrap/>
            <w:vAlign w:val="bottom"/>
            <w:hideMark/>
          </w:tcPr>
          <w:p w14:paraId="0DD8C71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802</w:t>
            </w:r>
          </w:p>
        </w:tc>
        <w:tc>
          <w:tcPr>
            <w:tcW w:w="810" w:type="dxa"/>
            <w:tcBorders>
              <w:top w:val="nil"/>
              <w:left w:val="nil"/>
              <w:bottom w:val="single" w:sz="4" w:space="0" w:color="808080"/>
              <w:right w:val="single" w:sz="4" w:space="0" w:color="808080"/>
            </w:tcBorders>
            <w:shd w:val="clear" w:color="000000" w:fill="D8E4BC"/>
            <w:noWrap/>
            <w:vAlign w:val="bottom"/>
            <w:hideMark/>
          </w:tcPr>
          <w:p w14:paraId="505AE199"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850</w:t>
            </w:r>
          </w:p>
        </w:tc>
        <w:tc>
          <w:tcPr>
            <w:tcW w:w="900" w:type="dxa"/>
            <w:tcBorders>
              <w:top w:val="nil"/>
              <w:left w:val="nil"/>
              <w:bottom w:val="single" w:sz="4" w:space="0" w:color="808080"/>
              <w:right w:val="single" w:sz="4" w:space="0" w:color="808080"/>
            </w:tcBorders>
            <w:shd w:val="clear" w:color="000000" w:fill="D8E4BC"/>
            <w:noWrap/>
            <w:vAlign w:val="bottom"/>
            <w:hideMark/>
          </w:tcPr>
          <w:p w14:paraId="498D8A6A"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872</w:t>
            </w:r>
          </w:p>
        </w:tc>
        <w:tc>
          <w:tcPr>
            <w:tcW w:w="900" w:type="dxa"/>
            <w:tcBorders>
              <w:top w:val="nil"/>
              <w:left w:val="nil"/>
              <w:bottom w:val="single" w:sz="4" w:space="0" w:color="808080"/>
              <w:right w:val="single" w:sz="4" w:space="0" w:color="808080"/>
            </w:tcBorders>
            <w:shd w:val="clear" w:color="000000" w:fill="D8E4BC"/>
            <w:noWrap/>
            <w:vAlign w:val="bottom"/>
            <w:hideMark/>
          </w:tcPr>
          <w:p w14:paraId="5603EA8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918</w:t>
            </w:r>
          </w:p>
        </w:tc>
        <w:tc>
          <w:tcPr>
            <w:tcW w:w="810" w:type="dxa"/>
            <w:tcBorders>
              <w:top w:val="nil"/>
              <w:left w:val="nil"/>
              <w:bottom w:val="single" w:sz="4" w:space="0" w:color="808080"/>
              <w:right w:val="single" w:sz="4" w:space="0" w:color="808080"/>
            </w:tcBorders>
            <w:shd w:val="clear" w:color="000000" w:fill="D8E4BC"/>
            <w:noWrap/>
            <w:vAlign w:val="bottom"/>
            <w:hideMark/>
          </w:tcPr>
          <w:p w14:paraId="6F4A58EC"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926</w:t>
            </w:r>
          </w:p>
        </w:tc>
        <w:tc>
          <w:tcPr>
            <w:tcW w:w="900" w:type="dxa"/>
            <w:tcBorders>
              <w:top w:val="nil"/>
              <w:left w:val="nil"/>
              <w:bottom w:val="single" w:sz="4" w:space="0" w:color="808080"/>
              <w:right w:val="single" w:sz="4" w:space="0" w:color="808080"/>
            </w:tcBorders>
            <w:shd w:val="clear" w:color="000000" w:fill="D8E4BC"/>
            <w:noWrap/>
            <w:vAlign w:val="bottom"/>
            <w:hideMark/>
          </w:tcPr>
          <w:p w14:paraId="124241EF"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971</w:t>
            </w:r>
          </w:p>
        </w:tc>
        <w:tc>
          <w:tcPr>
            <w:tcW w:w="810" w:type="dxa"/>
            <w:tcBorders>
              <w:top w:val="nil"/>
              <w:left w:val="nil"/>
              <w:bottom w:val="single" w:sz="4" w:space="0" w:color="808080"/>
              <w:right w:val="single" w:sz="4" w:space="0" w:color="808080"/>
            </w:tcBorders>
            <w:shd w:val="clear" w:color="000000" w:fill="D8E4BC"/>
            <w:noWrap/>
            <w:vAlign w:val="bottom"/>
            <w:hideMark/>
          </w:tcPr>
          <w:p w14:paraId="12E82C64"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988</w:t>
            </w:r>
          </w:p>
        </w:tc>
        <w:tc>
          <w:tcPr>
            <w:tcW w:w="900" w:type="dxa"/>
            <w:tcBorders>
              <w:top w:val="nil"/>
              <w:left w:val="nil"/>
              <w:bottom w:val="single" w:sz="4" w:space="0" w:color="808080"/>
              <w:right w:val="single" w:sz="4" w:space="0" w:color="808080"/>
            </w:tcBorders>
            <w:shd w:val="clear" w:color="000000" w:fill="D8E4BC"/>
            <w:noWrap/>
            <w:vAlign w:val="bottom"/>
            <w:hideMark/>
          </w:tcPr>
          <w:p w14:paraId="6FFBC580" w14:textId="77777777" w:rsidR="001509F2" w:rsidRPr="003F68C5" w:rsidRDefault="001509F2" w:rsidP="001509F2">
            <w:pPr>
              <w:jc w:val="right"/>
              <w:rPr>
                <w:rFonts w:ascii="Arial" w:hAnsi="Arial" w:cs="Arial"/>
                <w:sz w:val="22"/>
                <w:szCs w:val="22"/>
                <w:lang w:eastAsia="zh-CN"/>
              </w:rPr>
            </w:pPr>
            <w:r w:rsidRPr="003F68C5">
              <w:rPr>
                <w:rFonts w:ascii="Arial" w:hAnsi="Arial" w:cs="Arial"/>
                <w:sz w:val="22"/>
                <w:szCs w:val="22"/>
                <w:lang w:eastAsia="zh-CN"/>
              </w:rPr>
              <w:t>998</w:t>
            </w:r>
          </w:p>
        </w:tc>
      </w:tr>
    </w:tbl>
    <w:p w14:paraId="5F42A169" w14:textId="77777777" w:rsidR="001509F2" w:rsidRDefault="001509F2" w:rsidP="00025085">
      <w:pPr>
        <w:ind w:firstLine="720"/>
        <w:rPr>
          <w:rFonts w:ascii="Arial" w:hAnsi="Arial" w:cs="Arial"/>
          <w:b/>
          <w:bCs/>
        </w:rPr>
      </w:pPr>
    </w:p>
    <w:p w14:paraId="312D41A5" w14:textId="2FE780BD" w:rsidR="00EB53C3" w:rsidRPr="00241D40" w:rsidRDefault="00D42011" w:rsidP="00025085">
      <w:pPr>
        <w:ind w:firstLine="720"/>
        <w:rPr>
          <w:rFonts w:ascii="Arial" w:hAnsi="Arial" w:cs="Arial"/>
          <w:b/>
          <w:bCs/>
        </w:rPr>
      </w:pPr>
      <w:r w:rsidRPr="00241D40">
        <w:rPr>
          <w:rFonts w:ascii="Arial" w:hAnsi="Arial" w:cs="Arial"/>
          <w:b/>
          <w:bCs/>
        </w:rPr>
        <w:t>1.</w:t>
      </w:r>
      <w:r w:rsidR="003C20E1" w:rsidRPr="00241D40">
        <w:rPr>
          <w:rFonts w:ascii="Arial" w:hAnsi="Arial" w:cs="Arial"/>
          <w:b/>
          <w:bCs/>
        </w:rPr>
        <w:t>2</w:t>
      </w:r>
      <w:r w:rsidRPr="00241D40">
        <w:rPr>
          <w:rFonts w:ascii="Arial" w:hAnsi="Arial" w:cs="Arial"/>
          <w:b/>
          <w:bCs/>
        </w:rPr>
        <w:t>.      Тухайн асуудал үүссэн шалтгаан нөхцөл</w:t>
      </w:r>
    </w:p>
    <w:p w14:paraId="414E55B2" w14:textId="77777777" w:rsidR="003E2895" w:rsidRPr="00241D40" w:rsidRDefault="003E2895" w:rsidP="00025085">
      <w:pPr>
        <w:ind w:firstLine="720"/>
        <w:jc w:val="both"/>
        <w:rPr>
          <w:rFonts w:ascii="Arial" w:hAnsi="Arial" w:cs="Arial"/>
          <w:color w:val="000000" w:themeColor="text1"/>
          <w:shd w:val="clear" w:color="auto" w:fill="FFFFFF"/>
        </w:rPr>
      </w:pPr>
    </w:p>
    <w:p w14:paraId="1D985D81" w14:textId="36A68891" w:rsidR="001678AC" w:rsidRDefault="00575BAB" w:rsidP="00025085">
      <w:pPr>
        <w:ind w:firstLine="720"/>
        <w:jc w:val="both"/>
        <w:rPr>
          <w:rFonts w:ascii="Arial" w:hAnsi="Arial" w:cs="Arial"/>
          <w:color w:val="000000" w:themeColor="text1"/>
          <w:shd w:val="clear" w:color="auto" w:fill="FFFFFF"/>
        </w:rPr>
      </w:pPr>
      <w:r w:rsidRPr="00241D40">
        <w:rPr>
          <w:rFonts w:ascii="Arial" w:hAnsi="Arial" w:cs="Arial"/>
          <w:color w:val="000000" w:themeColor="text1"/>
          <w:shd w:val="clear" w:color="auto" w:fill="FFFFFF"/>
        </w:rPr>
        <w:t>Дэлхийн нийт</w:t>
      </w:r>
      <w:r w:rsidR="00C01F84" w:rsidRPr="00241D40">
        <w:rPr>
          <w:rFonts w:ascii="Arial" w:hAnsi="Arial" w:cs="Arial"/>
          <w:color w:val="000000" w:themeColor="text1"/>
          <w:shd w:val="clear" w:color="auto" w:fill="FFFFFF"/>
        </w:rPr>
        <w:t>ээр</w:t>
      </w:r>
      <w:r w:rsidRPr="00241D40">
        <w:rPr>
          <w:rFonts w:ascii="Arial" w:hAnsi="Arial" w:cs="Arial"/>
          <w:color w:val="000000" w:themeColor="text1"/>
          <w:shd w:val="clear" w:color="auto" w:fill="FFFFFF"/>
        </w:rPr>
        <w:t xml:space="preserve"> </w:t>
      </w:r>
      <w:r w:rsidR="00C01F84" w:rsidRPr="00241D40">
        <w:rPr>
          <w:rFonts w:ascii="Arial" w:hAnsi="Arial" w:cs="Arial"/>
          <w:color w:val="000000" w:themeColor="text1"/>
          <w:shd w:val="clear" w:color="auto" w:fill="FFFFFF"/>
        </w:rPr>
        <w:t xml:space="preserve">гарч буй </w:t>
      </w:r>
      <w:r w:rsidRPr="00241D40">
        <w:rPr>
          <w:rFonts w:ascii="Arial" w:hAnsi="Arial" w:cs="Arial"/>
          <w:color w:val="000000" w:themeColor="text1"/>
          <w:shd w:val="clear" w:color="auto" w:fill="FFFFFF"/>
        </w:rPr>
        <w:t xml:space="preserve">цаг уурын өөрчлөлттэй нягт холбогдон </w:t>
      </w:r>
      <w:r w:rsidR="00810A59" w:rsidRPr="00241D40">
        <w:rPr>
          <w:rFonts w:ascii="Arial" w:hAnsi="Arial" w:cs="Arial"/>
          <w:color w:val="000000" w:themeColor="text1"/>
          <w:shd w:val="clear" w:color="auto" w:fill="FFFFFF"/>
        </w:rPr>
        <w:t xml:space="preserve">Монгол </w:t>
      </w:r>
      <w:r w:rsidRPr="00241D40">
        <w:rPr>
          <w:rFonts w:ascii="Arial" w:hAnsi="Arial" w:cs="Arial"/>
          <w:color w:val="000000" w:themeColor="text1"/>
          <w:shd w:val="clear" w:color="auto" w:fill="FFFFFF"/>
        </w:rPr>
        <w:t xml:space="preserve">Улсын нутаг дэвсгэрийн </w:t>
      </w:r>
      <w:r w:rsidR="00810A59" w:rsidRPr="00241D40">
        <w:rPr>
          <w:rFonts w:ascii="Arial" w:hAnsi="Arial" w:cs="Arial"/>
          <w:color w:val="000000" w:themeColor="text1"/>
          <w:shd w:val="clear" w:color="auto" w:fill="FFFFFF"/>
        </w:rPr>
        <w:t xml:space="preserve"> </w:t>
      </w:r>
      <w:r w:rsidR="00C01F84" w:rsidRPr="00241D40">
        <w:rPr>
          <w:rFonts w:ascii="Arial" w:hAnsi="Arial" w:cs="Arial"/>
          <w:color w:val="000000" w:themeColor="text1"/>
          <w:shd w:val="clear" w:color="auto" w:fill="FFFFFF"/>
        </w:rPr>
        <w:t xml:space="preserve">хэмжээнд </w:t>
      </w:r>
      <w:r w:rsidR="00810A59" w:rsidRPr="00241D40">
        <w:rPr>
          <w:rFonts w:ascii="Arial" w:hAnsi="Arial" w:cs="Arial"/>
          <w:color w:val="000000" w:themeColor="text1"/>
          <w:shd w:val="clear" w:color="auto" w:fill="FFFFFF"/>
        </w:rPr>
        <w:t>байгаль цаг уур</w:t>
      </w:r>
      <w:r w:rsidR="00D4132C" w:rsidRPr="00241D40">
        <w:rPr>
          <w:rFonts w:ascii="Arial" w:hAnsi="Arial" w:cs="Arial"/>
          <w:color w:val="000000" w:themeColor="text1"/>
          <w:shd w:val="clear" w:color="auto" w:fill="FFFFFF"/>
        </w:rPr>
        <w:t>, уур амьсгал</w:t>
      </w:r>
      <w:r w:rsidR="00810A59" w:rsidRPr="00241D40">
        <w:rPr>
          <w:rFonts w:ascii="Arial" w:hAnsi="Arial" w:cs="Arial"/>
          <w:color w:val="000000" w:themeColor="text1"/>
          <w:shd w:val="clear" w:color="auto" w:fill="FFFFFF"/>
        </w:rPr>
        <w:t>ын нөхцөл</w:t>
      </w:r>
      <w:r w:rsidR="00C01F84" w:rsidRPr="00241D40">
        <w:rPr>
          <w:rFonts w:ascii="Arial" w:hAnsi="Arial" w:cs="Arial"/>
          <w:color w:val="000000" w:themeColor="text1"/>
          <w:shd w:val="clear" w:color="auto" w:fill="FFFFFF"/>
        </w:rPr>
        <w:t xml:space="preserve"> хүндэрсэн нь</w:t>
      </w:r>
      <w:r w:rsidR="00810A59" w:rsidRPr="00241D40">
        <w:rPr>
          <w:rFonts w:ascii="Arial" w:hAnsi="Arial" w:cs="Arial"/>
          <w:color w:val="000000" w:themeColor="text1"/>
          <w:shd w:val="clear" w:color="auto" w:fill="FFFFFF"/>
        </w:rPr>
        <w:t xml:space="preserve"> бэлчээрийн</w:t>
      </w:r>
      <w:r w:rsidR="00C01F84" w:rsidRPr="00241D40">
        <w:rPr>
          <w:rFonts w:ascii="Arial" w:hAnsi="Arial" w:cs="Arial"/>
          <w:color w:val="000000" w:themeColor="text1"/>
          <w:shd w:val="clear" w:color="auto" w:fill="FFFFFF"/>
        </w:rPr>
        <w:t xml:space="preserve"> даац хэтрэх, </w:t>
      </w:r>
      <w:r w:rsidR="00583D83" w:rsidRPr="00241D40">
        <w:rPr>
          <w:rFonts w:ascii="Arial" w:hAnsi="Arial" w:cs="Arial"/>
          <w:color w:val="000000" w:themeColor="text1"/>
          <w:shd w:val="clear" w:color="auto" w:fill="FFFFFF"/>
        </w:rPr>
        <w:t>үүнээс улбаалан цөлжилт үүсэх явдал тасралтгүй үргэлжилж байгааг олон улсын мэргэжлийн байгууллаг</w:t>
      </w:r>
      <w:r w:rsidR="006822B7" w:rsidRPr="00241D40">
        <w:rPr>
          <w:rFonts w:ascii="Arial" w:hAnsi="Arial" w:cs="Arial"/>
          <w:color w:val="000000" w:themeColor="text1"/>
          <w:shd w:val="clear" w:color="auto" w:fill="FFFFFF"/>
        </w:rPr>
        <w:t>аас өгсөн үнэлгээнд тодорхой зааж</w:t>
      </w:r>
      <w:r w:rsidR="00617C5D" w:rsidRPr="00241D40">
        <w:rPr>
          <w:rFonts w:ascii="Arial" w:hAnsi="Arial" w:cs="Arial"/>
          <w:color w:val="000000" w:themeColor="text1"/>
          <w:shd w:val="clear" w:color="auto" w:fill="FFFFFF"/>
        </w:rPr>
        <w:t>ээ</w:t>
      </w:r>
      <w:r w:rsidR="00583D83" w:rsidRPr="00241D40">
        <w:rPr>
          <w:rFonts w:ascii="Arial" w:hAnsi="Arial" w:cs="Arial"/>
          <w:color w:val="000000" w:themeColor="text1"/>
          <w:shd w:val="clear" w:color="auto" w:fill="FFFFFF"/>
        </w:rPr>
        <w:t xml:space="preserve">. </w:t>
      </w:r>
      <w:r w:rsidR="00993804" w:rsidRPr="00241D40">
        <w:rPr>
          <w:rFonts w:ascii="Arial" w:hAnsi="Arial" w:cs="Arial"/>
          <w:color w:val="000000" w:themeColor="text1"/>
          <w:shd w:val="clear" w:color="auto" w:fill="FFFFFF"/>
        </w:rPr>
        <w:t xml:space="preserve">Тухайлбал, </w:t>
      </w:r>
      <w:r w:rsidR="00D8075B" w:rsidRPr="00241D40">
        <w:rPr>
          <w:rFonts w:ascii="Arial" w:hAnsi="Arial" w:cs="Arial"/>
          <w:color w:val="000000" w:themeColor="text1"/>
          <w:shd w:val="clear" w:color="auto" w:fill="FFFFFF"/>
        </w:rPr>
        <w:t>Уур амьсгалын өөрчлөлтийн 3-р тайлангийн хүрээнд усны нөөц, ойн нөөц, цэвдэг, зэрлэг амьтан, бэлчээр-хөрс, байгалийн гамшиг зэрэг экосистем, байгалийн бүрэлдэхүүн хэсэг, газар тариалан, мал аж ахуй, хүний эрүүл мэнд зэрэг нийгэм эдийн засгийн гол салбаруудаар уур амьсгалын өөрчлөлтийн нөлөөллийн тоон үнэлгээг дэлхийн болон бүс нутгийн уур амьсгалын динамик загварын үр дүнг ашиглан хийсэн (TNC, 2018) байна</w:t>
      </w:r>
      <w:r w:rsidR="00A21870" w:rsidRPr="00241D40">
        <w:rPr>
          <w:rFonts w:ascii="Arial" w:hAnsi="Arial" w:cs="Arial"/>
          <w:color w:val="000000" w:themeColor="text1"/>
          <w:shd w:val="clear" w:color="auto" w:fill="FFFFFF"/>
        </w:rPr>
        <w:t xml:space="preserve">. </w:t>
      </w:r>
    </w:p>
    <w:p w14:paraId="2DD1F3AD" w14:textId="77777777" w:rsidR="00475DE2" w:rsidRPr="00241D40" w:rsidRDefault="00475DE2" w:rsidP="00025085">
      <w:pPr>
        <w:ind w:firstLine="720"/>
        <w:jc w:val="both"/>
        <w:rPr>
          <w:rFonts w:ascii="Arial" w:hAnsi="Arial" w:cs="Arial"/>
          <w:color w:val="000000" w:themeColor="text1"/>
          <w:shd w:val="clear" w:color="auto" w:fill="FFFFFF"/>
        </w:rPr>
      </w:pPr>
    </w:p>
    <w:p w14:paraId="58302EFC" w14:textId="4A4AAF31" w:rsidR="001678AC" w:rsidRDefault="001678AC" w:rsidP="00025085">
      <w:pPr>
        <w:ind w:firstLine="720"/>
        <w:jc w:val="both"/>
        <w:rPr>
          <w:rFonts w:ascii="Arial" w:hAnsi="Arial" w:cs="Arial"/>
          <w:color w:val="000000" w:themeColor="text1"/>
          <w:shd w:val="clear" w:color="auto" w:fill="FFFFFF"/>
        </w:rPr>
      </w:pPr>
      <w:r w:rsidRPr="00241D40">
        <w:rPr>
          <w:rFonts w:ascii="Arial" w:hAnsi="Arial" w:cs="Arial"/>
          <w:color w:val="000000" w:themeColor="text1"/>
          <w:shd w:val="clear" w:color="auto" w:fill="FFFFFF"/>
        </w:rPr>
        <w:t>Цаг агаарын эрс тэс уур амьсгал,  хэт халалтаас шалтгаалан  газрын доройтол, цөлжилт  нэмэгджээ. Тодруулбал, Монгол  орны газар нутгийн хэмжээ  76,8 хувь нь дунд болон хүчтэй  цөлжилтөд өртжээ.</w:t>
      </w:r>
      <w:r w:rsidR="00EA658E" w:rsidRPr="00241D40">
        <w:rPr>
          <w:rStyle w:val="FootnoteReference"/>
          <w:rFonts w:ascii="Arial" w:hAnsi="Arial" w:cs="Arial"/>
          <w:color w:val="000000" w:themeColor="text1"/>
          <w:shd w:val="clear" w:color="auto" w:fill="FFFFFF"/>
        </w:rPr>
        <w:footnoteReference w:id="5"/>
      </w:r>
      <w:r w:rsidR="00996EC9" w:rsidRPr="00241D40">
        <w:rPr>
          <w:rFonts w:ascii="Arial" w:hAnsi="Arial" w:cs="Arial"/>
          <w:color w:val="000000" w:themeColor="text1"/>
          <w:shd w:val="clear" w:color="auto" w:fill="FFFFFF"/>
        </w:rPr>
        <w:t xml:space="preserve"> </w:t>
      </w:r>
    </w:p>
    <w:p w14:paraId="2E2FCB62" w14:textId="77777777" w:rsidR="003F68C5" w:rsidRPr="00241D40" w:rsidRDefault="003F68C5" w:rsidP="00025085">
      <w:pPr>
        <w:ind w:firstLine="720"/>
        <w:jc w:val="both"/>
        <w:rPr>
          <w:rFonts w:ascii="Arial" w:hAnsi="Arial" w:cs="Arial"/>
          <w:color w:val="000000" w:themeColor="text1"/>
          <w:shd w:val="clear" w:color="auto" w:fill="FFFFFF"/>
        </w:rPr>
      </w:pPr>
    </w:p>
    <w:p w14:paraId="5A0E6C13" w14:textId="04A494C1" w:rsidR="00386AF2" w:rsidRDefault="00010A54" w:rsidP="00025085">
      <w:pPr>
        <w:ind w:firstLine="720"/>
        <w:jc w:val="both"/>
        <w:rPr>
          <w:rFonts w:ascii="Arial" w:hAnsi="Arial" w:cs="Arial"/>
          <w:color w:val="000000" w:themeColor="text1"/>
        </w:rPr>
      </w:pPr>
      <w:r w:rsidRPr="00241D40">
        <w:rPr>
          <w:rFonts w:ascii="Arial" w:hAnsi="Arial" w:cs="Arial"/>
          <w:color w:val="000000" w:themeColor="text1"/>
        </w:rPr>
        <w:lastRenderedPageBreak/>
        <w:t xml:space="preserve">Монгол </w:t>
      </w:r>
      <w:r w:rsidR="00A21870" w:rsidRPr="00241D40">
        <w:rPr>
          <w:rFonts w:ascii="Arial" w:hAnsi="Arial" w:cs="Arial"/>
          <w:color w:val="000000" w:themeColor="text1"/>
        </w:rPr>
        <w:t>Улсын хэмжээнд</w:t>
      </w:r>
      <w:r w:rsidRPr="00241D40">
        <w:rPr>
          <w:rFonts w:ascii="Arial" w:hAnsi="Arial" w:cs="Arial"/>
          <w:color w:val="000000" w:themeColor="text1"/>
        </w:rPr>
        <w:t xml:space="preserve"> салбаруудын өнөөгийн байдал “эмзэг” гэсэн ангилалд багтаж байгаа бөгөөд цаашид 2046-2065 оны үед “их эрсдэлтэй” гэсэн ангилалд орохоор төсөөлөгдөж байна.</w:t>
      </w:r>
      <w:r w:rsidR="004313CD" w:rsidRPr="00241D40">
        <w:rPr>
          <w:rStyle w:val="FootnoteReference"/>
          <w:rFonts w:ascii="Arial" w:hAnsi="Arial" w:cs="Arial"/>
          <w:color w:val="000000" w:themeColor="text1"/>
        </w:rPr>
        <w:footnoteReference w:id="6"/>
      </w:r>
    </w:p>
    <w:p w14:paraId="38EB519B" w14:textId="77777777" w:rsidR="00475DE2" w:rsidRPr="00241D40" w:rsidRDefault="00475DE2" w:rsidP="00025085">
      <w:pPr>
        <w:ind w:firstLine="720"/>
        <w:jc w:val="both"/>
        <w:rPr>
          <w:rFonts w:ascii="Arial" w:hAnsi="Arial" w:cs="Arial"/>
          <w:color w:val="000000" w:themeColor="text1"/>
          <w:shd w:val="clear" w:color="auto" w:fill="FFFFFF"/>
        </w:rPr>
      </w:pPr>
    </w:p>
    <w:p w14:paraId="3F2E25F7" w14:textId="6A7DF4E2" w:rsidR="00010A54" w:rsidRDefault="00010A54" w:rsidP="00025085">
      <w:pPr>
        <w:pStyle w:val="NormalWeb"/>
        <w:shd w:val="clear" w:color="auto" w:fill="FFFFFF"/>
        <w:spacing w:before="0" w:beforeAutospacing="0" w:after="0" w:afterAutospacing="0"/>
        <w:jc w:val="center"/>
        <w:rPr>
          <w:rFonts w:ascii="Arial" w:hAnsi="Arial" w:cs="Arial"/>
          <w:color w:val="000000" w:themeColor="text1"/>
        </w:rPr>
      </w:pPr>
      <w:r w:rsidRPr="00241D40">
        <w:rPr>
          <w:rFonts w:ascii="Arial" w:hAnsi="Arial" w:cs="Arial"/>
          <w:color w:val="000000" w:themeColor="text1"/>
        </w:rPr>
        <w:t>Үнэлгээнд ашиглагдсан эмзэг байдал болон эрсдэлийн ангиллын босго утга</w:t>
      </w:r>
    </w:p>
    <w:p w14:paraId="7D28756A" w14:textId="77777777" w:rsidR="00475DE2" w:rsidRPr="00241D40" w:rsidRDefault="00475DE2" w:rsidP="00025085">
      <w:pPr>
        <w:pStyle w:val="NormalWeb"/>
        <w:shd w:val="clear" w:color="auto" w:fill="FFFFFF"/>
        <w:spacing w:before="0" w:beforeAutospacing="0" w:after="0" w:afterAutospacing="0"/>
        <w:jc w:val="center"/>
        <w:rPr>
          <w:rFonts w:ascii="Arial" w:hAnsi="Arial" w:cs="Arial"/>
          <w:color w:val="000000" w:themeColor="text1"/>
        </w:rPr>
      </w:pPr>
    </w:p>
    <w:p w14:paraId="68734FFE" w14:textId="3DCE82EC" w:rsidR="00010A54" w:rsidRPr="00241D40" w:rsidRDefault="00010A54" w:rsidP="00025085">
      <w:pPr>
        <w:pStyle w:val="NormalWeb"/>
        <w:shd w:val="clear" w:color="auto" w:fill="FFFFFF"/>
        <w:spacing w:before="0" w:beforeAutospacing="0" w:after="0" w:afterAutospacing="0"/>
        <w:jc w:val="center"/>
        <w:rPr>
          <w:rFonts w:ascii="Arial" w:hAnsi="Arial" w:cs="Arial"/>
          <w:color w:val="444444"/>
        </w:rPr>
      </w:pPr>
      <w:r w:rsidRPr="00241D40">
        <w:rPr>
          <w:rFonts w:ascii="Arial" w:hAnsi="Arial" w:cs="Arial"/>
          <w:noProof/>
          <w:color w:val="E76668"/>
        </w:rPr>
        <w:drawing>
          <wp:inline distT="0" distB="0" distL="0" distR="0" wp14:anchorId="657AB63B" wp14:editId="5B509770">
            <wp:extent cx="5972175" cy="1906905"/>
            <wp:effectExtent l="0" t="0" r="0" b="0"/>
            <wp:docPr id="1605806761" name="Picture 1" descr="A table with different colored text&#10;&#10;Description automatically generated with medium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06761" name="Picture 1" descr="A table with different colored text&#10;&#10;Description automatically generated with medium confidenc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1906905"/>
                    </a:xfrm>
                    <a:prstGeom prst="rect">
                      <a:avLst/>
                    </a:prstGeom>
                    <a:noFill/>
                    <a:ln>
                      <a:noFill/>
                    </a:ln>
                  </pic:spPr>
                </pic:pic>
              </a:graphicData>
            </a:graphic>
          </wp:inline>
        </w:drawing>
      </w:r>
    </w:p>
    <w:p w14:paraId="096594EE" w14:textId="77777777" w:rsidR="00583D83" w:rsidRPr="00241D40" w:rsidRDefault="00583D83" w:rsidP="00025085">
      <w:pPr>
        <w:ind w:firstLine="720"/>
        <w:jc w:val="both"/>
        <w:rPr>
          <w:rFonts w:ascii="Arial" w:hAnsi="Arial" w:cs="Arial"/>
          <w:color w:val="000000" w:themeColor="text1"/>
          <w:shd w:val="clear" w:color="auto" w:fill="FFFFFF"/>
        </w:rPr>
      </w:pPr>
    </w:p>
    <w:p w14:paraId="582B5A8D" w14:textId="57EE2381" w:rsidR="00810A59" w:rsidRPr="00241D40" w:rsidRDefault="00810A59" w:rsidP="00025085">
      <w:pPr>
        <w:ind w:firstLine="720"/>
        <w:jc w:val="both"/>
        <w:rPr>
          <w:rFonts w:ascii="Arial" w:hAnsi="Arial" w:cs="Arial"/>
          <w:color w:val="000000" w:themeColor="text1"/>
          <w:shd w:val="clear" w:color="auto" w:fill="FFFFFF"/>
        </w:rPr>
      </w:pPr>
      <w:r w:rsidRPr="00241D40">
        <w:rPr>
          <w:rFonts w:ascii="Arial" w:hAnsi="Arial" w:cs="Arial"/>
          <w:color w:val="000000" w:themeColor="text1"/>
          <w:shd w:val="clear" w:color="auto" w:fill="FFFFFF"/>
        </w:rPr>
        <w:t xml:space="preserve"> </w:t>
      </w:r>
      <w:r w:rsidR="0048650B" w:rsidRPr="00241D40">
        <w:rPr>
          <w:rFonts w:ascii="Arial" w:hAnsi="Arial" w:cs="Arial"/>
          <w:color w:val="000000" w:themeColor="text1"/>
          <w:shd w:val="clear" w:color="auto" w:fill="FFFFFF"/>
        </w:rPr>
        <w:t>Иймд м</w:t>
      </w:r>
      <w:r w:rsidRPr="00241D40">
        <w:rPr>
          <w:rFonts w:ascii="Arial" w:hAnsi="Arial" w:cs="Arial"/>
          <w:color w:val="000000" w:themeColor="text1"/>
          <w:shd w:val="clear" w:color="auto" w:fill="FFFFFF"/>
        </w:rPr>
        <w:t xml:space="preserve">ал аж ахуйн онцлогоос хамаарч малчин өрхүүд айл саахалт нутаглаж хөдөлмөр, хүчээ хорших замаар малаа маллаж, байгаль цаг уурын хүндрэл бэрхшээлийг даван туулж ирсэн уламжлалыг орчин үеийн техник ,технологийн хөгжил, мэдлэгтэй хоршин хөгжүүлэх шаардлага өнөөдөр нэгэнт тулгараад байна. </w:t>
      </w:r>
    </w:p>
    <w:p w14:paraId="123DA8CB" w14:textId="77777777" w:rsidR="00810A59" w:rsidRPr="00241D40" w:rsidRDefault="00810A59" w:rsidP="00025085">
      <w:pPr>
        <w:ind w:firstLine="720"/>
        <w:jc w:val="both"/>
        <w:rPr>
          <w:rFonts w:ascii="Arial" w:hAnsi="Arial" w:cs="Arial"/>
          <w:color w:val="000000" w:themeColor="text1"/>
          <w:shd w:val="clear" w:color="auto" w:fill="FFFFFF"/>
        </w:rPr>
      </w:pPr>
    </w:p>
    <w:p w14:paraId="628137DB" w14:textId="77777777" w:rsidR="00810A59" w:rsidRPr="00241D40" w:rsidRDefault="00810A59" w:rsidP="00025085">
      <w:pPr>
        <w:ind w:firstLine="720"/>
        <w:jc w:val="both"/>
        <w:rPr>
          <w:rFonts w:ascii="Arial" w:hAnsi="Arial" w:cs="Arial"/>
        </w:rPr>
      </w:pPr>
      <w:r w:rsidRPr="00241D40">
        <w:rPr>
          <w:rFonts w:ascii="Arial" w:hAnsi="Arial" w:cs="Arial"/>
        </w:rPr>
        <w:t>Малчин өрхүүд үе дамжин нутаглаж ирсэн нутаг усаараа нэгдэж, зах зээлд мал аж ахуйн болон бусад үйлчилгээг тогтвортой нийлүүлэх замаар ашиг орлогоо нэмэгдүүлэх, хамтдаа санхүүгийн болон технологийн хөрөнгө оруулалт хийх зэргээр амьжиргаагаа дээшлүүлэх боломжийг төрөөс олгох шаардлагатай байна. Энэ нь малчин өрхүүд хамтдаа зардал багатайгаар борлуулалт хийх, түүхий эдийн тогтвортой, баталгаатай нийлүүлэгч болох, эрх ашгаа хамгаалах, соёл, уламжлалаа хадгалах, олон талуудтай хамтран ажиллах, хөгжих, тэгш эрх, боломжийг бий болгох, нийгмийн асуудлаа шийдвэрлэх зэрэг олон давуу талуудыг бий болгох юм. Эдгээр эдийн засаг, нийгмийн асуудлаас гадна амьдарч буй нутаг усныхаа бэлчээр, байгалийн нөөцийг тогтвортой хамгаалж, ашигласнаар урт удаан хугацааны тогтвортой амьжиргаа, амьдралын нөхцөлөө сайжруулах боломжийг бүрдүүлэх шаардлага тулгараад байна.</w:t>
      </w:r>
    </w:p>
    <w:p w14:paraId="1248AAAC" w14:textId="77777777" w:rsidR="00810A59" w:rsidRPr="00241D40" w:rsidRDefault="00810A59" w:rsidP="00025085">
      <w:pPr>
        <w:ind w:firstLine="720"/>
        <w:jc w:val="both"/>
        <w:rPr>
          <w:rFonts w:ascii="Arial" w:hAnsi="Arial" w:cs="Arial"/>
        </w:rPr>
      </w:pPr>
    </w:p>
    <w:p w14:paraId="08C8415C" w14:textId="77777777" w:rsidR="00810A59" w:rsidRPr="00241D40" w:rsidRDefault="00810A59" w:rsidP="00025085">
      <w:pPr>
        <w:ind w:firstLine="720"/>
        <w:jc w:val="both"/>
        <w:rPr>
          <w:rFonts w:ascii="Arial" w:hAnsi="Arial" w:cs="Arial"/>
        </w:rPr>
      </w:pPr>
      <w:r w:rsidRPr="00241D40">
        <w:rPr>
          <w:rFonts w:ascii="Arial" w:hAnsi="Arial" w:cs="Arial"/>
          <w:bCs/>
          <w:shd w:val="clear" w:color="auto" w:fill="FFFFFF"/>
        </w:rPr>
        <w:t>Нутгийн иргэдэд түшиглэсэн байгаль хамгаалал</w:t>
      </w:r>
      <w:r w:rsidRPr="00241D40">
        <w:rPr>
          <w:rFonts w:ascii="Arial" w:hAnsi="Arial" w:cs="Arial"/>
          <w:bCs/>
        </w:rPr>
        <w:t xml:space="preserve"> олон улсын сайн туршлагын нэг болох нь гадаад орнуудад батлагдаад байгаа билээ.</w:t>
      </w:r>
      <w:r w:rsidRPr="00241D40">
        <w:rPr>
          <w:rFonts w:ascii="Arial" w:hAnsi="Arial" w:cs="Arial"/>
          <w:b/>
          <w:bCs/>
        </w:rPr>
        <w:t xml:space="preserve"> </w:t>
      </w:r>
      <w:r w:rsidRPr="00241D40">
        <w:rPr>
          <w:rFonts w:ascii="Arial" w:hAnsi="Arial" w:cs="Arial"/>
          <w:bCs/>
        </w:rPr>
        <w:t>Энэ нь</w:t>
      </w:r>
      <w:r w:rsidRPr="00241D40">
        <w:rPr>
          <w:rFonts w:ascii="Arial" w:hAnsi="Arial" w:cs="Arial"/>
          <w:b/>
          <w:bCs/>
        </w:rPr>
        <w:t xml:space="preserve"> </w:t>
      </w:r>
      <w:r w:rsidRPr="00241D40">
        <w:rPr>
          <w:rFonts w:ascii="Arial" w:hAnsi="Arial" w:cs="Arial"/>
        </w:rPr>
        <w:t xml:space="preserve">Беркес болон Фикрет нарын (2007) тодорхойлсноор “нутгийн иргэд зохион байгуулалтад орж, өөрсдийн амьдарч буй хүрээлэн буй орчны байгалийн нөөцийг орон нутгийн түвшинд хамтдаа тогтвортой ашиглах, хамгаалах үйл хэрэг” юм. Малчин өрхийн амьжиргааны эх үүсвэр нь байгалийн нөхөн сэргээгдэх нөөцтэй шууд хамааралтай байдаг учраас малчин өрхийн амьжиргаа, байгалийн нөөц хоёрын харилцан уялдааг хангаж, тогтвортой амьжиргааны эх үүсвэрээ нэмэгдүүлэх боломжийг бий  болгох нь зайлшгүй чухал байна. </w:t>
      </w:r>
    </w:p>
    <w:p w14:paraId="058014BB" w14:textId="77777777" w:rsidR="00810A59" w:rsidRPr="00241D40" w:rsidRDefault="00810A59" w:rsidP="00025085">
      <w:pPr>
        <w:ind w:firstLine="360"/>
        <w:rPr>
          <w:rFonts w:ascii="Arial" w:hAnsi="Arial" w:cs="Arial"/>
        </w:rPr>
      </w:pPr>
    </w:p>
    <w:p w14:paraId="1DA80727" w14:textId="77777777" w:rsidR="00810A59" w:rsidRPr="00241D40" w:rsidRDefault="00810A59"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41D40">
        <w:rPr>
          <w:rFonts w:ascii="Arial" w:eastAsia="Calibri" w:hAnsi="Arial" w:cs="Arial"/>
        </w:rPr>
        <w:tab/>
        <w:t xml:space="preserve">Монгол Улсын нийт газар нутгийн 70,1 хувийг бэлчээрийн газар эзэлж, энэхүү газар нутаг дээр манай улсын эдийн засаг, нийгэмд томоохон үүрэг гүйцэтгэдэг мал </w:t>
      </w:r>
      <w:r w:rsidRPr="00241D40">
        <w:rPr>
          <w:rFonts w:ascii="Arial" w:eastAsia="Calibri" w:hAnsi="Arial" w:cs="Arial"/>
        </w:rPr>
        <w:lastRenderedPageBreak/>
        <w:t xml:space="preserve">аж ахуйн салбарын үйлдвэрлэл явагдаж байна. </w:t>
      </w:r>
      <w:r w:rsidRPr="00241D40">
        <w:rPr>
          <w:rFonts w:ascii="Arial" w:hAnsi="Arial" w:cs="Arial"/>
        </w:rPr>
        <w:t>Гэвч сүүлийн 30 орчим жилд газрын харилцаа, тэр дундаа бэлчээрийн газрын ашиглалт, хамгаалалтыг төлөвлөх, хэрэгжилтэд хяналт тавих асуудал хангалтгүй байснаас сэлгэн нүүдэллэж, бэлчээрийг хуваарьтай ашиглаж ирсэн олон мянган жилийн уламжлал алдагдаж байна. Газрын тухай хуулийн бэлчээрийг нийтээр, дундаа ашиглах зохицуулалт нь урт хугацаандаа бэлчээрийг доройтуулж, талхлах муу үр дагаварт хүргэж байна. Малын тоо толгойн татвар бэлчээрийн даацад малын тоог тохируулах, бэлчээрийг хамгаалах механизм болж чадахгүй байгаагаас үнэгүй шахам бэлчээрт малаа өсгөж, ашиг хүртэх сонирхол давамгайлснаас чанарт бус тооны өсөлтөд илүү анхаарч, байгалийн жамаар бэлчээр нөхөн сэргэх боломжийг олгохгүй байна. Түүнчлэн бэлчээрийг нийтээр ашиглах нь бэлчээрийг зохистой ашиглах, хамгаалах, нөхөн сэргээх ажиллагаанд хөрөнгө оруулалт хийх сонирхолгүй болгож байгаа явдал ажиглагдаж байна.</w:t>
      </w:r>
    </w:p>
    <w:p w14:paraId="52272601" w14:textId="77777777" w:rsidR="00810A59" w:rsidRPr="00241D40" w:rsidRDefault="00810A59"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42E9CF1A" w14:textId="77777777" w:rsidR="00810A59" w:rsidRPr="00241D40" w:rsidRDefault="00810A59"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41D40">
        <w:rPr>
          <w:rFonts w:ascii="Arial" w:hAnsi="Arial" w:cs="Arial"/>
        </w:rPr>
        <w:tab/>
        <w:t>Үүний уршгаар нийт бэлчээрийн газар нутгийн 65.0 хувь доройтож, 13.0 хувь цөлжилтөд өртөөд байна.</w:t>
      </w:r>
      <w:r w:rsidRPr="00241D40">
        <w:rPr>
          <w:rStyle w:val="FootnoteReference"/>
          <w:rFonts w:ascii="Arial" w:eastAsiaTheme="majorEastAsia" w:hAnsi="Arial" w:cs="Arial"/>
        </w:rPr>
        <w:footnoteReference w:id="7"/>
      </w:r>
      <w:r w:rsidRPr="00241D40">
        <w:rPr>
          <w:rFonts w:ascii="Arial" w:hAnsi="Arial" w:cs="Arial"/>
        </w:rPr>
        <w:t xml:space="preserve"> Хязгаарлагдмал нөөцийг хэмжээнээс хэтрүүлэн зохицуулалтгүй ашиглах нь байгаль экологийн тэнцвэрт байдалд аюул учруулахаас гадна малын гаралтай органик бүтээгдэхүүн үйлдвэрлэх, нэмүү өртөг бий болгох, экспортлох боломжийг хязгаарлаж, улмаар монголчуудын нүүдлийн мал аж ахуйт соёл иргэншил, уламжлалт өв соёлоо алдах эрсдлийг дагуулж байна. </w:t>
      </w:r>
    </w:p>
    <w:p w14:paraId="1EBAF103" w14:textId="77777777" w:rsidR="00810A59" w:rsidRPr="00241D40" w:rsidRDefault="00810A59"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04BCCE65" w14:textId="77777777" w:rsidR="00810A59" w:rsidRPr="00241D40" w:rsidRDefault="00810A59"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41D40">
        <w:rPr>
          <w:rFonts w:ascii="Arial" w:hAnsi="Arial" w:cs="Arial"/>
        </w:rPr>
        <w:tab/>
        <w:t>Манай улсын бэлчээрийн хэвийн даац хонин толгойд шилжүүлснээр 86 сая мал байхад тохиромжтой гэж үздэг ч энэ үзүүлэлт 2022 оны жилийн эцсийн мал  тооллогоор тооцоход 120,7 саяд хүрсэн</w:t>
      </w:r>
      <w:r w:rsidRPr="00241D40">
        <w:rPr>
          <w:rStyle w:val="FootnoteReference"/>
          <w:rFonts w:ascii="Arial" w:eastAsiaTheme="majorEastAsia" w:hAnsi="Arial" w:cs="Arial"/>
        </w:rPr>
        <w:footnoteReference w:id="8"/>
      </w:r>
      <w:r w:rsidRPr="00241D40">
        <w:rPr>
          <w:rFonts w:ascii="Arial" w:hAnsi="Arial" w:cs="Arial"/>
        </w:rPr>
        <w:t xml:space="preserve"> ба бэлчээрийн доройтлын түвшин аймаг, сум, баг тус бүрт харилцан адилгүй байгааг судлаачид тогтоосон байна. Бэлчээр ашиглалтын ачааллын өнөөгийн горимыг зохицуулж чадвал нийт доройтсон бэлчээрийн 80 гаруй хувь нь байгалийн аясаар сэргэх боломжтой</w:t>
      </w:r>
      <w:r w:rsidRPr="00241D40">
        <w:rPr>
          <w:rStyle w:val="FootnoteReference"/>
          <w:rFonts w:ascii="Arial" w:eastAsiaTheme="majorEastAsia" w:hAnsi="Arial" w:cs="Arial"/>
        </w:rPr>
        <w:footnoteReference w:id="9"/>
      </w:r>
      <w:r w:rsidRPr="00241D40">
        <w:rPr>
          <w:rFonts w:ascii="Arial" w:hAnsi="Arial" w:cs="Arial"/>
        </w:rPr>
        <w:t xml:space="preserve"> гэж судлаачид үздэг. </w:t>
      </w:r>
    </w:p>
    <w:p w14:paraId="5A46A50C" w14:textId="77777777" w:rsidR="00810A59" w:rsidRPr="00241D40" w:rsidRDefault="00810A59"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6336AB94" w14:textId="1DD0A469" w:rsidR="00810A59" w:rsidRDefault="00810A59"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rPr>
      </w:pPr>
      <w:r w:rsidRPr="00241D40">
        <w:rPr>
          <w:rFonts w:ascii="Arial" w:hAnsi="Arial" w:cs="Arial"/>
        </w:rPr>
        <w:tab/>
        <w:t>Бэлчээр ашиглагчид болох малчин, мал бүхий иргэн, малчин өрх, тэдний хамтын зохион байгуулалтын хэлбэр, эрх зүйн статус тодорхойгүй, бэлчээрийн ашиглалт, хамгаалалтын талаар сумын газар зохион байгуулалтын төлөвлөгөөнд тусгадаггүй, бэлчээрийн газрын ашиглалт, хамгаалалтад төрийн оролцооны чиг үүрэг, хяналт тодорхойгүй,  оновчтой бус байна.</w:t>
      </w:r>
      <w:r w:rsidRPr="00241D40">
        <w:rPr>
          <w:rFonts w:ascii="Arial" w:eastAsia="Calibri" w:hAnsi="Arial" w:cs="Arial"/>
        </w:rPr>
        <w:t xml:space="preserve"> Бэлчээрийн газар нь мал аж ахуйн үйлдвэрлэлийг </w:t>
      </w:r>
      <w:r w:rsidRPr="00241D40">
        <w:rPr>
          <w:rFonts w:ascii="Arial" w:hAnsi="Arial" w:cs="Arial"/>
        </w:rPr>
        <w:t xml:space="preserve">тогтвортой эрхлэх суурь асуудал, </w:t>
      </w:r>
      <w:r w:rsidRPr="00241D40">
        <w:rPr>
          <w:rFonts w:ascii="Arial" w:eastAsia="Calibri" w:hAnsi="Arial" w:cs="Arial"/>
        </w:rPr>
        <w:t xml:space="preserve">хөгжлийн үндэс тул түүнийг зүй зохистой ашиглах, хамгаалах, нөхөн сэргээх асуудлыг хариуцах эзэнтэй болгож, хариуцлагажуулах нь нэн чухал байна. </w:t>
      </w:r>
    </w:p>
    <w:p w14:paraId="68400CAF" w14:textId="77777777" w:rsidR="00241D40" w:rsidRPr="00FB74B8" w:rsidRDefault="00241D40" w:rsidP="000250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26D37D26" w14:textId="22691FAA" w:rsidR="00E173B9" w:rsidRDefault="004705BD" w:rsidP="00025085">
      <w:pPr>
        <w:pStyle w:val="Bodytext10"/>
        <w:spacing w:after="0" w:line="240" w:lineRule="auto"/>
        <w:ind w:firstLine="720"/>
        <w:jc w:val="both"/>
        <w:rPr>
          <w:rFonts w:eastAsia="Times New Roman"/>
          <w:color w:val="000000"/>
        </w:rPr>
      </w:pPr>
      <w:r w:rsidRPr="00241D40">
        <w:rPr>
          <w:rFonts w:eastAsia="Times New Roman"/>
          <w:color w:val="000000"/>
        </w:rPr>
        <w:t>"Төрөөс малчдын талаар баримтлах бодлого”</w:t>
      </w:r>
      <w:r w:rsidR="00D00D54" w:rsidRPr="00241D40">
        <w:t xml:space="preserve">-д </w:t>
      </w:r>
      <w:r w:rsidR="00D00D54" w:rsidRPr="00241D40">
        <w:rPr>
          <w:rFonts w:eastAsia="Times New Roman"/>
          <w:color w:val="000000"/>
        </w:rPr>
        <w:t>малчдад тулгамдаж буй нийгмийн олон асуудлыг шийдвэрлэх бодлогын чиглэлүүд тусгагдсан боловч тэдгээрийг хэрэгжүүлэх, хэрэгжүүлсний дараа хянах, үнэлэхэд хэд хэдэн бэрхшээл тулгарч байна.</w:t>
      </w:r>
      <w:r w:rsidR="00AB5D38" w:rsidRPr="00241D40">
        <w:rPr>
          <w:rFonts w:eastAsia="Times New Roman"/>
          <w:color w:val="000000"/>
        </w:rPr>
        <w:t xml:space="preserve"> </w:t>
      </w:r>
      <w:r w:rsidR="00E173B9" w:rsidRPr="00241D40">
        <w:rPr>
          <w:rFonts w:eastAsia="Times New Roman"/>
          <w:color w:val="000000"/>
        </w:rPr>
        <w:t>Судалгаанд хамрагдсан малчдын үзэж байгаагаар тус бодлогын нөлөөгөөр, тэтгэвэр, тэтгэмж нэмэгдсэн, нийгмийн болон эрүүл мэндийн даатгалд хамрагдалт нэмэгдсэн, мөн малжуулах төсөлд хамрагдсан байна. Гэхдээ ерөнхий үнэлгээгээр тус бодлогын хэрэгжилтийг "муу” гэж үнэлэв.</w:t>
      </w:r>
      <w:r w:rsidR="00E173B9" w:rsidRPr="00241D40">
        <w:rPr>
          <w:rStyle w:val="FootnoteReference"/>
          <w:rFonts w:eastAsia="Times New Roman"/>
          <w:color w:val="000000"/>
        </w:rPr>
        <w:footnoteReference w:id="10"/>
      </w:r>
    </w:p>
    <w:p w14:paraId="35F08763" w14:textId="77777777" w:rsidR="00BD67B5" w:rsidRPr="00241D40" w:rsidRDefault="00BD67B5" w:rsidP="00025085">
      <w:pPr>
        <w:pStyle w:val="Bodytext10"/>
        <w:spacing w:after="0" w:line="240" w:lineRule="auto"/>
        <w:ind w:firstLine="720"/>
        <w:jc w:val="both"/>
      </w:pPr>
    </w:p>
    <w:p w14:paraId="388821FB" w14:textId="0565134F" w:rsidR="004A7362" w:rsidRDefault="00C122E5" w:rsidP="00025085">
      <w:pPr>
        <w:pStyle w:val="Bodytext10"/>
        <w:spacing w:after="0" w:line="240" w:lineRule="auto"/>
        <w:ind w:firstLine="720"/>
        <w:jc w:val="both"/>
        <w:rPr>
          <w:rFonts w:eastAsia="Times New Roman"/>
          <w:color w:val="000000" w:themeColor="text1"/>
        </w:rPr>
      </w:pPr>
      <w:r w:rsidRPr="00241D40">
        <w:rPr>
          <w:rFonts w:eastAsia="Times New Roman"/>
          <w:color w:val="000000" w:themeColor="text1"/>
        </w:rPr>
        <w:lastRenderedPageBreak/>
        <w:t xml:space="preserve">Түүнчлэн </w:t>
      </w:r>
      <w:r w:rsidR="004A7362" w:rsidRPr="00241D40">
        <w:rPr>
          <w:rFonts w:eastAsia="Times New Roman"/>
          <w:color w:val="000000" w:themeColor="text1"/>
        </w:rPr>
        <w:t xml:space="preserve">малчдыг тав, тухтай амьдрах орчныг бүрдүүлэх ажлууд хамгийн өндөр буюу 68%-ийг хэрэгжилттэй байгаа бол үр ашигтай МАА эрхлэх ажлуудын гүйцэтгэл 54% байна гэж уг тайланд </w:t>
      </w:r>
      <w:r w:rsidR="0060410B" w:rsidRPr="00241D40">
        <w:rPr>
          <w:rFonts w:eastAsia="Times New Roman"/>
          <w:color w:val="000000" w:themeColor="text1"/>
        </w:rPr>
        <w:t xml:space="preserve">дурдсан байна. </w:t>
      </w:r>
    </w:p>
    <w:p w14:paraId="11A28230" w14:textId="77777777" w:rsidR="00BD67B5" w:rsidRPr="00241D40" w:rsidRDefault="00BD67B5" w:rsidP="00025085">
      <w:pPr>
        <w:pStyle w:val="Bodytext10"/>
        <w:spacing w:after="0" w:line="240" w:lineRule="auto"/>
        <w:ind w:firstLine="720"/>
        <w:jc w:val="both"/>
        <w:rPr>
          <w:color w:val="000000" w:themeColor="text1"/>
        </w:rPr>
      </w:pPr>
    </w:p>
    <w:p w14:paraId="060CBEE8" w14:textId="77777777" w:rsidR="00005E01" w:rsidRPr="00241D40" w:rsidRDefault="00005E01" w:rsidP="00025085">
      <w:pPr>
        <w:pStyle w:val="NormalWeb"/>
        <w:shd w:val="clear" w:color="auto" w:fill="FFFFFF"/>
        <w:spacing w:before="0" w:beforeAutospacing="0" w:after="0" w:afterAutospacing="0"/>
        <w:ind w:firstLine="720"/>
        <w:jc w:val="both"/>
        <w:rPr>
          <w:rFonts w:ascii="Arial" w:hAnsi="Arial" w:cs="Arial"/>
          <w:color w:val="000000" w:themeColor="text1"/>
        </w:rPr>
      </w:pPr>
      <w:r w:rsidRPr="00241D40">
        <w:rPr>
          <w:rFonts w:ascii="Arial" w:hAnsi="Arial" w:cs="Arial"/>
          <w:color w:val="000000" w:themeColor="text1"/>
          <w:shd w:val="clear" w:color="auto" w:fill="FFFFFF"/>
        </w:rPr>
        <w:t>М</w:t>
      </w:r>
      <w:r w:rsidRPr="00241D40">
        <w:rPr>
          <w:rFonts w:ascii="Arial" w:hAnsi="Arial" w:cs="Arial"/>
          <w:color w:val="000000" w:themeColor="text1"/>
        </w:rPr>
        <w:t xml:space="preserve">ал аж ахуйн салбарын цаашдын тогтвортой хөгжлийг хангахын тулд цогц арга хэмжээг оновчтой авч хэрэгжүүлэхээр “Монгол мал” үндэсний хөтөлбөрийг 2010 онд УИХ-ын 23-р тогтоолоор баталсан. Энэ хөтөлбөр нь ерөнхийдөө уур амьсгал, байгаль экологийн өөрчлөлтөд дасан зохицсон мал аж ахуйг хөгжүүлж, эдийн засгийн эргэлтийг хурдасгах зорилго тавьсан ч </w:t>
      </w:r>
      <w:r w:rsidRPr="00241D40">
        <w:rPr>
          <w:rFonts w:ascii="Arial" w:hAnsi="Arial" w:cs="Arial"/>
          <w:color w:val="000000" w:themeColor="text1"/>
          <w:shd w:val="clear" w:color="auto" w:fill="FFFFFF"/>
        </w:rPr>
        <w:t xml:space="preserve">малын тоо бэлчээрийн даацаас хэтэрсэн нь бэлчээрийг улам доройтуулсаар байна.  </w:t>
      </w:r>
    </w:p>
    <w:p w14:paraId="702435B6" w14:textId="77777777" w:rsidR="000C563F" w:rsidRPr="00241D40" w:rsidRDefault="000C563F" w:rsidP="00025085">
      <w:pPr>
        <w:ind w:firstLine="720"/>
        <w:rPr>
          <w:rFonts w:ascii="Arial" w:hAnsi="Arial" w:cs="Arial"/>
          <w:color w:val="333333"/>
          <w:shd w:val="clear" w:color="auto" w:fill="FFFFFF"/>
        </w:rPr>
      </w:pPr>
    </w:p>
    <w:p w14:paraId="20B50690" w14:textId="5CE74961" w:rsidR="00370F9A" w:rsidRDefault="00370F9A" w:rsidP="00025085">
      <w:pPr>
        <w:pStyle w:val="NormalWeb"/>
        <w:spacing w:before="0" w:beforeAutospacing="0" w:after="0" w:afterAutospacing="0"/>
        <w:ind w:firstLine="720"/>
        <w:jc w:val="both"/>
        <w:rPr>
          <w:rFonts w:ascii="Arial" w:hAnsi="Arial" w:cs="Arial"/>
        </w:rPr>
      </w:pPr>
      <w:r w:rsidRPr="00370F9A">
        <w:rPr>
          <w:rFonts w:ascii="Arial" w:hAnsi="Arial" w:cs="Arial"/>
        </w:rPr>
        <w:t>Өнгөрсөн 30-аад жилийн хугацаанд манай орны хөдөө аж ахуйн салбарт зарим эерэг өөрчлөлт гарсны зэрэгцээ сөрөг хандлагууд ч мэдэгдэхүйц ажиглагдах бол</w:t>
      </w:r>
      <w:r>
        <w:rPr>
          <w:rFonts w:ascii="Arial" w:hAnsi="Arial" w:cs="Arial"/>
        </w:rPr>
        <w:t>сон тухай зарим судлаачид тэмдэглэсэн байна</w:t>
      </w:r>
      <w:r>
        <w:rPr>
          <w:rStyle w:val="FootnoteReference"/>
          <w:rFonts w:ascii="Arial" w:hAnsi="Arial" w:cs="Arial"/>
        </w:rPr>
        <w:footnoteReference w:id="11"/>
      </w:r>
      <w:r>
        <w:rPr>
          <w:rFonts w:ascii="Arial" w:hAnsi="Arial" w:cs="Arial"/>
        </w:rPr>
        <w:t>.</w:t>
      </w:r>
      <w:r w:rsidRPr="00370F9A">
        <w:rPr>
          <w:rFonts w:ascii="Arial" w:hAnsi="Arial" w:cs="Arial"/>
        </w:rPr>
        <w:t xml:space="preserve"> Үүнд: </w:t>
      </w:r>
    </w:p>
    <w:p w14:paraId="578E0E82" w14:textId="77777777" w:rsidR="00370F9A" w:rsidRPr="00FB74B8" w:rsidRDefault="00370F9A" w:rsidP="00025085">
      <w:pPr>
        <w:pStyle w:val="NormalWeb"/>
        <w:spacing w:before="0" w:beforeAutospacing="0" w:after="0" w:afterAutospacing="0"/>
        <w:jc w:val="both"/>
        <w:rPr>
          <w:rFonts w:ascii="Arial" w:hAnsi="Arial" w:cs="Arial"/>
        </w:rPr>
      </w:pPr>
    </w:p>
    <w:p w14:paraId="5BC982F9" w14:textId="5056A54C" w:rsidR="00370F9A" w:rsidRDefault="00370F9A" w:rsidP="00025085">
      <w:pPr>
        <w:pStyle w:val="NormalWeb"/>
        <w:spacing w:before="0" w:beforeAutospacing="0" w:after="0" w:afterAutospacing="0"/>
        <w:jc w:val="both"/>
        <w:rPr>
          <w:rFonts w:ascii="Arial" w:hAnsi="Arial" w:cs="Arial"/>
        </w:rPr>
      </w:pPr>
      <w:r w:rsidRPr="00370F9A">
        <w:rPr>
          <w:rFonts w:ascii="Arial" w:hAnsi="Arial" w:cs="Arial"/>
        </w:rPr>
        <w:t xml:space="preserve">-  бэлчээрийн газар зөвхөн тооны хувьд төдийгүй чанарын хувьд ч буурах хандлагатай болсон; </w:t>
      </w:r>
    </w:p>
    <w:p w14:paraId="271039D7" w14:textId="77777777" w:rsidR="00025085" w:rsidRPr="00370F9A" w:rsidRDefault="00025085" w:rsidP="00025085">
      <w:pPr>
        <w:pStyle w:val="NormalWeb"/>
        <w:spacing w:before="0" w:beforeAutospacing="0" w:after="0" w:afterAutospacing="0"/>
        <w:jc w:val="both"/>
        <w:rPr>
          <w:rFonts w:ascii="Arial" w:hAnsi="Arial" w:cs="Arial"/>
        </w:rPr>
      </w:pPr>
    </w:p>
    <w:p w14:paraId="546FCB8C" w14:textId="77777777" w:rsidR="00025085" w:rsidRDefault="00370F9A" w:rsidP="00025085">
      <w:pPr>
        <w:pStyle w:val="NormalWeb"/>
        <w:spacing w:before="0" w:beforeAutospacing="0" w:after="0" w:afterAutospacing="0"/>
        <w:jc w:val="both"/>
        <w:rPr>
          <w:rFonts w:ascii="Arial" w:hAnsi="Arial" w:cs="Arial"/>
        </w:rPr>
      </w:pPr>
      <w:r w:rsidRPr="00370F9A">
        <w:rPr>
          <w:rFonts w:ascii="Arial" w:hAnsi="Arial" w:cs="Arial"/>
        </w:rPr>
        <w:t>-  мал сүргийн тооны хэт өсөлт нь бэлчээрийн даацыг хэтрүүлэхэд хүргэж, улмаар хүрээлэн буй орчны доройтолд сөрөг нөлөө үзүүлэх болсон;</w:t>
      </w:r>
    </w:p>
    <w:p w14:paraId="5CB2814B" w14:textId="3487AFCB" w:rsidR="00370F9A" w:rsidRPr="00370F9A" w:rsidRDefault="00370F9A" w:rsidP="00025085">
      <w:pPr>
        <w:pStyle w:val="NormalWeb"/>
        <w:spacing w:before="0" w:beforeAutospacing="0" w:after="0" w:afterAutospacing="0"/>
        <w:jc w:val="both"/>
        <w:rPr>
          <w:rFonts w:ascii="Arial" w:hAnsi="Arial" w:cs="Arial"/>
        </w:rPr>
      </w:pPr>
      <w:r w:rsidRPr="00370F9A">
        <w:rPr>
          <w:rFonts w:ascii="Arial" w:hAnsi="Arial" w:cs="Arial"/>
        </w:rPr>
        <w:t xml:space="preserve"> </w:t>
      </w:r>
    </w:p>
    <w:p w14:paraId="4716F73B" w14:textId="5FE09AAA" w:rsidR="00370F9A" w:rsidRDefault="00370F9A" w:rsidP="00025085">
      <w:pPr>
        <w:pStyle w:val="NormalWeb"/>
        <w:spacing w:before="0" w:beforeAutospacing="0" w:after="0" w:afterAutospacing="0"/>
        <w:jc w:val="both"/>
        <w:rPr>
          <w:rFonts w:ascii="Arial" w:hAnsi="Arial" w:cs="Arial"/>
        </w:rPr>
      </w:pPr>
      <w:r w:rsidRPr="00370F9A">
        <w:rPr>
          <w:rFonts w:ascii="Arial" w:hAnsi="Arial" w:cs="Arial"/>
        </w:rPr>
        <w:t xml:space="preserve">-  нэг малаас авах ашиг шимийн хэмжээ үндсэндээ өөрчлөгдөөгүй, зарим талаар буурах хандлагатай болсон; </w:t>
      </w:r>
    </w:p>
    <w:p w14:paraId="469A5FAC" w14:textId="77777777" w:rsidR="00025085" w:rsidRPr="00370F9A" w:rsidRDefault="00025085" w:rsidP="00025085">
      <w:pPr>
        <w:pStyle w:val="NormalWeb"/>
        <w:spacing w:before="0" w:beforeAutospacing="0" w:after="0" w:afterAutospacing="0"/>
        <w:jc w:val="both"/>
        <w:rPr>
          <w:rFonts w:ascii="Arial" w:hAnsi="Arial" w:cs="Arial"/>
        </w:rPr>
      </w:pPr>
    </w:p>
    <w:p w14:paraId="57177C3B" w14:textId="2B552340" w:rsidR="00370F9A" w:rsidRDefault="00370F9A" w:rsidP="00025085">
      <w:pPr>
        <w:pStyle w:val="NormalWeb"/>
        <w:spacing w:before="0" w:beforeAutospacing="0" w:after="0" w:afterAutospacing="0"/>
        <w:jc w:val="both"/>
        <w:rPr>
          <w:rFonts w:ascii="Arial" w:hAnsi="Arial" w:cs="Arial"/>
        </w:rPr>
      </w:pPr>
      <w:r w:rsidRPr="00370F9A">
        <w:rPr>
          <w:rFonts w:ascii="Arial" w:hAnsi="Arial" w:cs="Arial"/>
        </w:rPr>
        <w:t xml:space="preserve">-  мал аж ахуй эрхэлдэг өрхийн аж ахуйнууд хэмжээний хувьд хэт жижиг, өрсөлдөх чадвар нь сул; </w:t>
      </w:r>
    </w:p>
    <w:p w14:paraId="7C3618F3" w14:textId="77777777" w:rsidR="00025085" w:rsidRPr="00370F9A" w:rsidRDefault="00025085" w:rsidP="00025085">
      <w:pPr>
        <w:pStyle w:val="NormalWeb"/>
        <w:spacing w:before="0" w:beforeAutospacing="0" w:after="0" w:afterAutospacing="0"/>
        <w:jc w:val="both"/>
        <w:rPr>
          <w:rFonts w:ascii="Arial" w:hAnsi="Arial" w:cs="Arial"/>
        </w:rPr>
      </w:pPr>
    </w:p>
    <w:p w14:paraId="3B05CF8E" w14:textId="42682627" w:rsidR="00370F9A" w:rsidRDefault="00370F9A" w:rsidP="00025085">
      <w:pPr>
        <w:pStyle w:val="NormalWeb"/>
        <w:spacing w:before="0" w:beforeAutospacing="0" w:after="0" w:afterAutospacing="0"/>
        <w:jc w:val="both"/>
        <w:rPr>
          <w:rFonts w:ascii="Arial" w:hAnsi="Arial" w:cs="Arial"/>
        </w:rPr>
      </w:pPr>
      <w:r w:rsidRPr="00370F9A">
        <w:rPr>
          <w:rFonts w:ascii="Arial" w:hAnsi="Arial" w:cs="Arial"/>
        </w:rPr>
        <w:t xml:space="preserve">-  малчин өрхийн аж ахуйн орлогын эх үүсвэр нь үндсэндээ малын тооноос хамаардаг, тэр нь байгаль цаг уурын эрсдэлээс хараат хэвээр байна; </w:t>
      </w:r>
    </w:p>
    <w:p w14:paraId="308C7405" w14:textId="77777777" w:rsidR="00025085" w:rsidRPr="00370F9A" w:rsidRDefault="00025085" w:rsidP="00025085">
      <w:pPr>
        <w:pStyle w:val="NormalWeb"/>
        <w:spacing w:before="0" w:beforeAutospacing="0" w:after="0" w:afterAutospacing="0"/>
        <w:jc w:val="both"/>
        <w:rPr>
          <w:rFonts w:ascii="Arial" w:hAnsi="Arial" w:cs="Arial"/>
        </w:rPr>
      </w:pPr>
    </w:p>
    <w:p w14:paraId="68F8588B" w14:textId="174BB318" w:rsidR="00370F9A" w:rsidRDefault="00370F9A" w:rsidP="00025085">
      <w:pPr>
        <w:pStyle w:val="NormalWeb"/>
        <w:spacing w:before="0" w:beforeAutospacing="0" w:after="0" w:afterAutospacing="0"/>
        <w:jc w:val="both"/>
        <w:rPr>
          <w:rFonts w:ascii="Arial" w:hAnsi="Arial" w:cs="Arial"/>
        </w:rPr>
      </w:pPr>
      <w:r w:rsidRPr="00370F9A">
        <w:rPr>
          <w:rFonts w:ascii="Arial" w:hAnsi="Arial" w:cs="Arial"/>
        </w:rPr>
        <w:t xml:space="preserve">-  хөдөө аж ахуйн түүхий эд, бүтээгдэхүүний бэлтгэл, нийлүүлэлтийн хуучин тогтолцоо устаж, түүний оронд зүгширсэн оновчтой сүлжээ одоо хүртэл бүрдээгүй байна; </w:t>
      </w:r>
    </w:p>
    <w:p w14:paraId="4E2259F0" w14:textId="77777777" w:rsidR="00025085" w:rsidRPr="00370F9A" w:rsidRDefault="00025085" w:rsidP="00025085">
      <w:pPr>
        <w:pStyle w:val="NormalWeb"/>
        <w:spacing w:before="0" w:beforeAutospacing="0" w:after="0" w:afterAutospacing="0"/>
        <w:jc w:val="both"/>
        <w:rPr>
          <w:rFonts w:ascii="Arial" w:hAnsi="Arial" w:cs="Arial"/>
        </w:rPr>
      </w:pPr>
    </w:p>
    <w:p w14:paraId="1A69C429" w14:textId="1105F981" w:rsidR="00370F9A" w:rsidRDefault="00370F9A" w:rsidP="00025085">
      <w:pPr>
        <w:pStyle w:val="NormalWeb"/>
        <w:spacing w:before="0" w:beforeAutospacing="0" w:after="0" w:afterAutospacing="0"/>
        <w:jc w:val="both"/>
        <w:rPr>
          <w:rFonts w:ascii="Arial" w:hAnsi="Arial" w:cs="Arial"/>
        </w:rPr>
      </w:pPr>
      <w:r w:rsidRPr="00370F9A">
        <w:rPr>
          <w:rFonts w:ascii="Arial" w:hAnsi="Arial" w:cs="Arial"/>
        </w:rPr>
        <w:t xml:space="preserve">-  мал сүргийн халдварт болон гоц халдварт өвчний дэгдэлт буурахгүй байгаа нь мал аж ахуйн бүтээгдэхүүний экспортыг хязгаарлагч хүчин зүйл болж ирсэн; </w:t>
      </w:r>
    </w:p>
    <w:p w14:paraId="2D419218" w14:textId="77777777" w:rsidR="00931B86" w:rsidRPr="00370F9A" w:rsidRDefault="00931B86" w:rsidP="00025085">
      <w:pPr>
        <w:pStyle w:val="NormalWeb"/>
        <w:spacing w:before="0" w:beforeAutospacing="0" w:after="0" w:afterAutospacing="0"/>
        <w:jc w:val="both"/>
        <w:rPr>
          <w:rFonts w:ascii="Arial" w:hAnsi="Arial" w:cs="Arial"/>
        </w:rPr>
      </w:pPr>
    </w:p>
    <w:p w14:paraId="5D87E0A6" w14:textId="42B36213" w:rsidR="00E8667D" w:rsidRDefault="00370F9A" w:rsidP="00025085">
      <w:pPr>
        <w:pStyle w:val="NormalWeb"/>
        <w:spacing w:before="0" w:beforeAutospacing="0" w:after="0" w:afterAutospacing="0"/>
        <w:jc w:val="both"/>
        <w:rPr>
          <w:rFonts w:ascii="Arial" w:hAnsi="Arial" w:cs="Arial"/>
        </w:rPr>
      </w:pPr>
      <w:r w:rsidRPr="00370F9A">
        <w:rPr>
          <w:rFonts w:ascii="Arial" w:hAnsi="Arial" w:cs="Arial"/>
        </w:rPr>
        <w:t>-  </w:t>
      </w:r>
      <w:r>
        <w:rPr>
          <w:rFonts w:ascii="Arial" w:hAnsi="Arial" w:cs="Arial"/>
        </w:rPr>
        <w:t>д</w:t>
      </w:r>
      <w:r w:rsidRPr="00370F9A">
        <w:rPr>
          <w:rFonts w:ascii="Arial" w:hAnsi="Arial" w:cs="Arial"/>
        </w:rPr>
        <w:t xml:space="preserve">элхий дахины дулааралтай холбоотой уур амьсгалын өөрчлөлт нь бүх оронд ямар нэг хэмжээгээр илрэн гарч байгаа бөгөөд тэр нь хүрээлэн буй орчинд сөрөг, эерэг байдлаар өөрчлөгдөж, улмаар нийгэм, эдийн засгийн хөгжилд ч нөлөөлөх болно. Монгол Улсын бэлчээрийн мал аж ахуй салбар нь улам бүр тогтворгүй шинжтэй системийн төлөв байдалд шилжиж байгааг дотоод, гадаадын олон эрдэмтэн, судлаачид тэмдэглэн бичсэн байдаг. Үүний гол шалтгаан нь нэг талаар уур амьсгалын өөрчлөлтийн нөхцөлд зуд зэрэг байгалийн гамшигт нэрвэгдэх эмзэг байдал нь улам нэмэгдэж байгаагаар; нөгөө талаар малчид бэлчээрийн нөөцийг зүй зохисгүй ашиглаж, байгалийн төлөв байдлыг улам доройтуулж байгаагаар тайлбарладаг. Мал аж ахуйн хөгжлийн тогтворгүй байдлыг засаж сайжруулах гол </w:t>
      </w:r>
      <w:r w:rsidRPr="00370F9A">
        <w:rPr>
          <w:rFonts w:ascii="Arial" w:hAnsi="Arial" w:cs="Arial"/>
        </w:rPr>
        <w:lastRenderedPageBreak/>
        <w:t xml:space="preserve">нөхцөлүүдийн нэг нь малын тоо толгойг бэлчээрийн даацад нийцүүлэн өсгөж, бэлчээрийн доройтлыг бууруулах арга зам мөн. </w:t>
      </w:r>
    </w:p>
    <w:p w14:paraId="76C64CF7" w14:textId="77777777" w:rsidR="00284911" w:rsidRDefault="00284911" w:rsidP="00025085">
      <w:pPr>
        <w:pStyle w:val="NormalWeb"/>
        <w:spacing w:before="0" w:beforeAutospacing="0" w:after="0" w:afterAutospacing="0"/>
        <w:jc w:val="both"/>
        <w:rPr>
          <w:rFonts w:ascii="Arial" w:hAnsi="Arial" w:cs="Arial"/>
        </w:rPr>
      </w:pPr>
    </w:p>
    <w:p w14:paraId="11DC1C1F" w14:textId="3083864F" w:rsidR="00BD67B5" w:rsidRPr="00FB74B8" w:rsidRDefault="00BD67B5" w:rsidP="00025085">
      <w:pPr>
        <w:widowControl/>
        <w:ind w:firstLine="360"/>
        <w:jc w:val="both"/>
        <w:rPr>
          <w:rFonts w:ascii="Arial" w:hAnsi="Arial" w:cs="Arial"/>
          <w:color w:val="auto"/>
          <w:lang w:eastAsia="en-US" w:bidi="ar-SA"/>
        </w:rPr>
      </w:pPr>
      <w:r w:rsidRPr="00FB74B8">
        <w:rPr>
          <w:rFonts w:ascii="Arial" w:hAnsi="Arial" w:cs="Arial"/>
          <w:color w:val="auto"/>
          <w:lang w:eastAsia="en-US" w:bidi="ar-SA"/>
        </w:rPr>
        <w:t>Мал аж ахуйн бодлого, эрх зүйн шинэчлэлийг дараах гол таван чиглэлээр цогцоор авч үзэж хэрэгжүүлэх шаардлагатай байна</w:t>
      </w:r>
      <w:r>
        <w:rPr>
          <w:rStyle w:val="FootnoteReference"/>
          <w:rFonts w:ascii="Arial" w:hAnsi="Arial" w:cs="Arial"/>
          <w:color w:val="auto"/>
          <w:lang w:val="en-US" w:eastAsia="en-US" w:bidi="ar-SA"/>
        </w:rPr>
        <w:footnoteReference w:id="12"/>
      </w:r>
      <w:r w:rsidRPr="00FB74B8">
        <w:rPr>
          <w:rFonts w:ascii="Arial" w:hAnsi="Arial" w:cs="Arial"/>
          <w:color w:val="auto"/>
          <w:lang w:eastAsia="en-US" w:bidi="ar-SA"/>
        </w:rPr>
        <w:t xml:space="preserve">. </w:t>
      </w:r>
    </w:p>
    <w:p w14:paraId="40C451CD" w14:textId="77777777" w:rsidR="00284911" w:rsidRPr="00FB74B8" w:rsidRDefault="00284911" w:rsidP="00025085">
      <w:pPr>
        <w:widowControl/>
        <w:ind w:firstLine="360"/>
        <w:jc w:val="both"/>
        <w:rPr>
          <w:rFonts w:ascii="Arial" w:hAnsi="Arial" w:cs="Arial"/>
          <w:color w:val="auto"/>
          <w:lang w:val="en-US" w:eastAsia="en-US" w:bidi="ar-SA"/>
        </w:rPr>
      </w:pPr>
    </w:p>
    <w:p w14:paraId="442F91DA" w14:textId="4682FBCA" w:rsidR="00BD67B5" w:rsidRPr="00FB74B8" w:rsidRDefault="00BD67B5" w:rsidP="00025085">
      <w:pPr>
        <w:widowControl/>
        <w:numPr>
          <w:ilvl w:val="0"/>
          <w:numId w:val="4"/>
        </w:numPr>
        <w:ind w:left="0"/>
        <w:jc w:val="both"/>
        <w:rPr>
          <w:rFonts w:ascii="Arial" w:hAnsi="Arial" w:cs="Arial"/>
          <w:color w:val="auto"/>
          <w:lang w:eastAsia="en-US" w:bidi="ar-SA"/>
        </w:rPr>
      </w:pPr>
      <w:r w:rsidRPr="00FB74B8">
        <w:rPr>
          <w:rFonts w:ascii="Arial" w:hAnsi="Arial" w:cs="Arial"/>
          <w:color w:val="auto"/>
          <w:lang w:eastAsia="en-US" w:bidi="ar-SA"/>
        </w:rPr>
        <w:t xml:space="preserve">Шинэчлэлийн хамгийн эхний гол чиглэл бол тус салбарын хөгжлийн суурь хүчин зүйл болох бэлчээрийг хамгаалах, зохистой ашиглах асуудал мөн. Үүний тулд малын тоог бэлчээрийн даацад нийцүүлэх нь гол шалгуур болно. Иймд бэлчээр ашиглагч - малчдын урт хугацаанд эзэмшин ашиглах өвөлжөө-хаважааны бэлчээрийн хил зааг тодорхой байх нь чухал. </w:t>
      </w:r>
    </w:p>
    <w:p w14:paraId="2A0257D0" w14:textId="77777777" w:rsidR="00284911" w:rsidRPr="00FB74B8" w:rsidRDefault="00284911" w:rsidP="00284911">
      <w:pPr>
        <w:widowControl/>
        <w:jc w:val="both"/>
        <w:rPr>
          <w:rFonts w:ascii="Arial" w:hAnsi="Arial" w:cs="Arial"/>
          <w:color w:val="auto"/>
          <w:lang w:eastAsia="en-US" w:bidi="ar-SA"/>
        </w:rPr>
      </w:pPr>
    </w:p>
    <w:p w14:paraId="6FFB21B3" w14:textId="36EFA1D3" w:rsidR="00BD67B5" w:rsidRPr="00FB74B8" w:rsidRDefault="00BD67B5" w:rsidP="00025085">
      <w:pPr>
        <w:widowControl/>
        <w:numPr>
          <w:ilvl w:val="0"/>
          <w:numId w:val="4"/>
        </w:numPr>
        <w:ind w:left="0"/>
        <w:jc w:val="both"/>
        <w:rPr>
          <w:rFonts w:ascii="Arial" w:hAnsi="Arial" w:cs="Arial"/>
          <w:color w:val="auto"/>
          <w:lang w:eastAsia="en-US" w:bidi="ar-SA"/>
        </w:rPr>
      </w:pPr>
      <w:r w:rsidRPr="00FB74B8">
        <w:rPr>
          <w:rFonts w:ascii="Arial" w:hAnsi="Arial" w:cs="Arial"/>
          <w:color w:val="auto"/>
          <w:lang w:eastAsia="en-US" w:bidi="ar-SA"/>
        </w:rPr>
        <w:t xml:space="preserve">Малчдын хандлага, хариуцлагыг дээшлүүлэх нь хоёр дахь тэргүүлэх чиглэл мөн. Үүний тулд мөн хариуцлагатай малчинд тавигдах шалгуурыг тодорхой болгож, малынхаа тоог бэлчээрийн даацад нийцүүлэх, байгалийн гамшиг, зудын бэрхшээлийг даван туулах наад захын бэлтгэлээ өөрөө хангадаг байх, үйлдвэрлэлдээ шинэ арга технологи, инновац нэвтрүүлэх, бүтээмжээ дээшлүүлэх зэрэг шалгуур тавигдана. Эдгээр асуудлыг экстейншний тогтвортой үйлчилгээг бүрдүүлж, түүгээр дамжуулан хэрэгжүүлэх бодлого баримтлах нь зүйд нийцнэ. </w:t>
      </w:r>
    </w:p>
    <w:p w14:paraId="407864AB" w14:textId="77777777" w:rsidR="00284911" w:rsidRPr="00FB74B8" w:rsidRDefault="00284911" w:rsidP="00284911">
      <w:pPr>
        <w:pStyle w:val="ListParagraph"/>
        <w:rPr>
          <w:rFonts w:ascii="Arial" w:hAnsi="Arial" w:cs="Arial"/>
          <w:color w:val="auto"/>
          <w:lang w:eastAsia="en-US" w:bidi="ar-SA"/>
        </w:rPr>
      </w:pPr>
    </w:p>
    <w:p w14:paraId="74490A5C" w14:textId="65BAC976" w:rsidR="00BD67B5" w:rsidRPr="00FB74B8" w:rsidRDefault="00BD67B5" w:rsidP="00025085">
      <w:pPr>
        <w:widowControl/>
        <w:numPr>
          <w:ilvl w:val="0"/>
          <w:numId w:val="5"/>
        </w:numPr>
        <w:ind w:left="0"/>
        <w:jc w:val="both"/>
        <w:rPr>
          <w:rFonts w:ascii="Arial" w:hAnsi="Arial" w:cs="Arial"/>
          <w:color w:val="auto"/>
          <w:lang w:eastAsia="en-US" w:bidi="ar-SA"/>
        </w:rPr>
      </w:pPr>
      <w:r w:rsidRPr="00FB74B8">
        <w:rPr>
          <w:rFonts w:ascii="Arial" w:hAnsi="Arial" w:cs="Arial"/>
          <w:color w:val="auto"/>
          <w:lang w:eastAsia="en-US" w:bidi="ar-SA"/>
        </w:rPr>
        <w:t xml:space="preserve">Мал аж ахуйн үйлдвэрлэл эрхлэгчдийн тогтвортой байдлын шалгуур тогтоож, тодорхой хугацаанд үнэлж бодлогын бусад асуудлыг түүнтэй уялдуулан хэрэгжүүлэх шаардлагатай байна. Тогтвортой байдлын шалгуур нь экологи, эдийн засаг, нийгмийн хариуцлагын бүрэлдэхүүн хэсэгтэй байх бөгөөд тус бүрийг нь хэмжигдэхүйц шалгуур үзүүлэлтээр үнэлнэ. </w:t>
      </w:r>
    </w:p>
    <w:p w14:paraId="49CFAFCC" w14:textId="77777777" w:rsidR="00284911" w:rsidRPr="00FB74B8" w:rsidRDefault="00284911" w:rsidP="00284911">
      <w:pPr>
        <w:widowControl/>
        <w:jc w:val="both"/>
        <w:rPr>
          <w:rFonts w:ascii="Arial" w:hAnsi="Arial" w:cs="Arial"/>
          <w:color w:val="auto"/>
          <w:lang w:eastAsia="en-US" w:bidi="ar-SA"/>
        </w:rPr>
      </w:pPr>
    </w:p>
    <w:p w14:paraId="311F5A3E" w14:textId="3F980F95" w:rsidR="00BD67B5" w:rsidRPr="00FB74B8" w:rsidRDefault="00BD67B5" w:rsidP="00025085">
      <w:pPr>
        <w:widowControl/>
        <w:numPr>
          <w:ilvl w:val="0"/>
          <w:numId w:val="5"/>
        </w:numPr>
        <w:ind w:left="0"/>
        <w:jc w:val="both"/>
        <w:rPr>
          <w:rFonts w:ascii="Arial" w:hAnsi="Arial" w:cs="Arial"/>
          <w:color w:val="auto"/>
          <w:lang w:eastAsia="en-US" w:bidi="ar-SA"/>
        </w:rPr>
      </w:pPr>
      <w:r w:rsidRPr="00FB74B8">
        <w:rPr>
          <w:rFonts w:ascii="Arial" w:hAnsi="Arial" w:cs="Arial"/>
          <w:color w:val="auto"/>
          <w:lang w:eastAsia="en-US" w:bidi="ar-SA"/>
        </w:rPr>
        <w:t xml:space="preserve">Малчдад төрөөс үзүүлж буй татаас, урамшуулал, татварын хөнгөлөлт зэрэг эдийн засгийн хөшүүргүүдийг боловсронгуй болгож, тодорхой шалгуур хангасан нөхцөлд л олгох зарчимд шилжих нь зүйтэй. Малынхаа тоог бэлчээрийн даацад нийцүүлсэн, малын чанар, ашиг шимийг дээшлүүлсэн, үйлдвэрлэлдээ байгальд ээлтэй арга технологи нэвтрүүлсэн байх гэх мэт тодорхой шалгуурыг хангасан эсэхийг үнэлж байж дэмжлэг үзүүлэх болно. </w:t>
      </w:r>
    </w:p>
    <w:p w14:paraId="12C1F466" w14:textId="77777777" w:rsidR="00284911" w:rsidRPr="00FB74B8" w:rsidRDefault="00284911" w:rsidP="00284911">
      <w:pPr>
        <w:pStyle w:val="ListParagraph"/>
        <w:rPr>
          <w:rFonts w:ascii="Arial" w:hAnsi="Arial" w:cs="Arial"/>
          <w:color w:val="auto"/>
          <w:lang w:eastAsia="en-US" w:bidi="ar-SA"/>
        </w:rPr>
      </w:pPr>
    </w:p>
    <w:p w14:paraId="1AD5C8E1" w14:textId="478E8074" w:rsidR="00BD67B5" w:rsidRPr="00FB74B8" w:rsidRDefault="00BD67B5" w:rsidP="00025085">
      <w:pPr>
        <w:widowControl/>
        <w:numPr>
          <w:ilvl w:val="0"/>
          <w:numId w:val="5"/>
        </w:numPr>
        <w:ind w:left="0"/>
        <w:jc w:val="both"/>
        <w:rPr>
          <w:rFonts w:ascii="Arial" w:hAnsi="Arial" w:cs="Arial"/>
          <w:color w:val="auto"/>
          <w:lang w:eastAsia="en-US" w:bidi="ar-SA"/>
        </w:rPr>
      </w:pPr>
      <w:r w:rsidRPr="00FB74B8">
        <w:rPr>
          <w:rFonts w:ascii="Arial" w:hAnsi="Arial" w:cs="Arial"/>
          <w:color w:val="auto"/>
          <w:lang w:eastAsia="en-US" w:bidi="ar-SA"/>
        </w:rPr>
        <w:t xml:space="preserve">Мал аж ахуйн хөгжлийн бодлогын орчныг шинэчлэх тав дахь гол чиглэл бол мал, малын гаралтай түүхий эд бүтээгдэхүүний эдийн засгийн эргэлтийг хурдасгах замаар нэг талаар бэлчээрийн ачааллыг бууруулах, нөгөө талаар малчдын амьжиргаа, орлогыг дээшлүүлэх асуудал мөн. </w:t>
      </w:r>
    </w:p>
    <w:p w14:paraId="56A86E77" w14:textId="77777777" w:rsidR="00931B86" w:rsidRPr="00FB74B8" w:rsidRDefault="00931B86" w:rsidP="00931B86">
      <w:pPr>
        <w:pStyle w:val="ListParagraph"/>
        <w:rPr>
          <w:rFonts w:ascii="Arial" w:hAnsi="Arial" w:cs="Arial"/>
          <w:color w:val="auto"/>
          <w:lang w:eastAsia="en-US" w:bidi="ar-SA"/>
        </w:rPr>
      </w:pPr>
    </w:p>
    <w:p w14:paraId="40C2181F" w14:textId="31A9357A" w:rsidR="00E8667D" w:rsidRPr="00241D40" w:rsidRDefault="005740D2" w:rsidP="00025085">
      <w:pPr>
        <w:rPr>
          <w:rFonts w:ascii="Arial" w:hAnsi="Arial" w:cs="Arial"/>
          <w:b/>
          <w:bCs/>
          <w:u w:val="single"/>
        </w:rPr>
      </w:pPr>
      <w:r w:rsidRPr="00241D40">
        <w:rPr>
          <w:rFonts w:ascii="Arial" w:hAnsi="Arial" w:cs="Arial"/>
          <w:b/>
          <w:bCs/>
          <w:u w:val="single"/>
        </w:rPr>
        <w:t>ХОЁР. АСУУДЛЫГ ШИЙДВЭРЛЭХ ЗОРИЛГО</w:t>
      </w:r>
    </w:p>
    <w:p w14:paraId="40549674" w14:textId="77777777" w:rsidR="00797836" w:rsidRPr="00241D40" w:rsidRDefault="00797836" w:rsidP="00025085">
      <w:pPr>
        <w:ind w:firstLine="720"/>
        <w:rPr>
          <w:rFonts w:ascii="Arial" w:hAnsi="Arial" w:cs="Arial"/>
        </w:rPr>
      </w:pPr>
    </w:p>
    <w:p w14:paraId="7124329A" w14:textId="6FE1B11D" w:rsidR="00E8667D" w:rsidRPr="00241D40" w:rsidRDefault="00E8667D" w:rsidP="00025085">
      <w:pPr>
        <w:ind w:firstLine="720"/>
        <w:rPr>
          <w:rFonts w:ascii="Arial" w:hAnsi="Arial" w:cs="Arial"/>
          <w:b/>
          <w:bCs/>
        </w:rPr>
      </w:pPr>
      <w:r w:rsidRPr="00241D40">
        <w:rPr>
          <w:rFonts w:ascii="Arial" w:hAnsi="Arial" w:cs="Arial"/>
          <w:b/>
          <w:bCs/>
        </w:rPr>
        <w:t>2.1.</w:t>
      </w:r>
      <w:r w:rsidRPr="00241D40">
        <w:rPr>
          <w:rFonts w:ascii="Arial" w:hAnsi="Arial" w:cs="Arial"/>
          <w:b/>
          <w:bCs/>
        </w:rPr>
        <w:tab/>
        <w:t>Гол зорилго, зорилт</w:t>
      </w:r>
    </w:p>
    <w:p w14:paraId="11C2E908" w14:textId="77777777" w:rsidR="00464F18" w:rsidRPr="00241D40" w:rsidRDefault="00464F18" w:rsidP="00025085">
      <w:pPr>
        <w:ind w:firstLine="720"/>
        <w:rPr>
          <w:rFonts w:ascii="Arial" w:hAnsi="Arial" w:cs="Arial"/>
        </w:rPr>
      </w:pPr>
    </w:p>
    <w:p w14:paraId="4C4CC6DF" w14:textId="470BFA13" w:rsidR="00DA4839" w:rsidRDefault="004970F8" w:rsidP="00025085">
      <w:pPr>
        <w:pStyle w:val="Bodytext10"/>
        <w:spacing w:after="0" w:line="240" w:lineRule="auto"/>
        <w:ind w:firstLine="720"/>
        <w:jc w:val="both"/>
        <w:rPr>
          <w:rFonts w:eastAsia="Times New Roman"/>
          <w:color w:val="000000"/>
        </w:rPr>
      </w:pPr>
      <w:r w:rsidRPr="00241D40">
        <w:rPr>
          <w:rFonts w:eastAsia="Times New Roman"/>
          <w:color w:val="000000"/>
        </w:rPr>
        <w:t>УИХ-ын 2009 оны 39 дүгээр тогтоолын хавсралтаар батлагдсан "Төрөөс малчдын талаар баримтлах бодлого”-ын баримт бичгийн зорилго нь малчин хүнийг өөрийг нь хөгжүүлэх замаар малчин өрхийн ашиг, орлогыг нэмэгдүүлэн амьдралын түвшинг дээшлүүлэхэд о</w:t>
      </w:r>
      <w:r w:rsidR="00AE6BED" w:rsidRPr="00241D40">
        <w:rPr>
          <w:rFonts w:eastAsia="Times New Roman"/>
          <w:color w:val="000000"/>
        </w:rPr>
        <w:t>ршино</w:t>
      </w:r>
      <w:r w:rsidR="00BE1C3C" w:rsidRPr="00241D40">
        <w:rPr>
          <w:rFonts w:eastAsia="Times New Roman"/>
          <w:color w:val="000000"/>
        </w:rPr>
        <w:t xml:space="preserve"> гэж тодорхойлсны дагуу </w:t>
      </w:r>
      <w:r w:rsidR="00057B49" w:rsidRPr="00241D40">
        <w:rPr>
          <w:rFonts w:eastAsia="Times New Roman"/>
          <w:color w:val="000000"/>
        </w:rPr>
        <w:t>тус бодлогод тусгасан</w:t>
      </w:r>
      <w:r w:rsidR="00CC10E3" w:rsidRPr="00241D40">
        <w:rPr>
          <w:rFonts w:eastAsia="Times New Roman"/>
          <w:color w:val="000000"/>
        </w:rPr>
        <w:t xml:space="preserve">. </w:t>
      </w:r>
    </w:p>
    <w:p w14:paraId="1259FC01" w14:textId="77777777" w:rsidR="00284911" w:rsidRPr="00241D40" w:rsidRDefault="00284911" w:rsidP="00025085">
      <w:pPr>
        <w:pStyle w:val="Bodytext10"/>
        <w:spacing w:after="0" w:line="240" w:lineRule="auto"/>
        <w:ind w:firstLine="720"/>
        <w:jc w:val="both"/>
        <w:rPr>
          <w:rFonts w:eastAsia="Times New Roman"/>
          <w:color w:val="000000"/>
        </w:rPr>
      </w:pPr>
    </w:p>
    <w:p w14:paraId="1BD128AE" w14:textId="21257534" w:rsidR="004970F8" w:rsidRDefault="00DA4839" w:rsidP="00025085">
      <w:pPr>
        <w:pStyle w:val="Bodytext10"/>
        <w:spacing w:after="0" w:line="240" w:lineRule="auto"/>
        <w:ind w:firstLine="720"/>
        <w:jc w:val="both"/>
        <w:rPr>
          <w:rFonts w:eastAsia="Times New Roman"/>
          <w:color w:val="000000"/>
        </w:rPr>
      </w:pPr>
      <w:r w:rsidRPr="00241D40">
        <w:rPr>
          <w:rFonts w:eastAsia="Times New Roman"/>
          <w:color w:val="000000"/>
        </w:rPr>
        <w:t xml:space="preserve">Тулгарч буй асуудлыг шийдвэрлэхийн тулд </w:t>
      </w:r>
      <w:r w:rsidRPr="00241D40">
        <w:rPr>
          <w:rFonts w:eastAsia="Arial"/>
        </w:rPr>
        <w:t xml:space="preserve">малчин, мал, бэлчээрийн харилцан </w:t>
      </w:r>
      <w:r w:rsidRPr="00241D40">
        <w:rPr>
          <w:rFonts w:eastAsia="Arial"/>
        </w:rPr>
        <w:lastRenderedPageBreak/>
        <w:t>шүтэлцээнд тулгуурлан бэлчээрийн мал аж ахуйн уламжлалт соёлыг хадгалах, малчдын хамтын санаачилгыг дэмжин байгалийн нөөц, бэлчээрийг даацад нь тохируулан зохистой ашиглах, хамгаалах, нөхөн сэргээх, малын чанар, бүтээмжийг нэмэгдүүлэх замаар малчдын амьжиргааг дээшлүүлэх</w:t>
      </w:r>
      <w:r w:rsidR="00BD6A21" w:rsidRPr="00241D40">
        <w:rPr>
          <w:rFonts w:eastAsia="Arial"/>
        </w:rPr>
        <w:t>ийг гол зорилго хэмээн үзэж</w:t>
      </w:r>
      <w:r w:rsidR="00057B49" w:rsidRPr="00241D40">
        <w:rPr>
          <w:rFonts w:eastAsia="Times New Roman"/>
          <w:color w:val="000000"/>
        </w:rPr>
        <w:t xml:space="preserve"> </w:t>
      </w:r>
      <w:r w:rsidR="00307835" w:rsidRPr="00241D40">
        <w:rPr>
          <w:rFonts w:eastAsia="Times New Roman"/>
          <w:color w:val="000000"/>
        </w:rPr>
        <w:t xml:space="preserve">дараахь </w:t>
      </w:r>
      <w:r w:rsidR="00057B49" w:rsidRPr="00241D40">
        <w:rPr>
          <w:rFonts w:eastAsia="Times New Roman"/>
          <w:color w:val="000000"/>
        </w:rPr>
        <w:t>үйл ажиллагааг авч хэрэгжүүлснээр асуудлыг шийдвэрлэнэ гэж үзэж байна. Үүнд:</w:t>
      </w:r>
    </w:p>
    <w:p w14:paraId="350E0044" w14:textId="77777777" w:rsidR="00284911" w:rsidRPr="00241D40" w:rsidRDefault="00284911" w:rsidP="00025085">
      <w:pPr>
        <w:pStyle w:val="Bodytext10"/>
        <w:spacing w:after="0" w:line="240" w:lineRule="auto"/>
        <w:ind w:firstLine="720"/>
        <w:jc w:val="both"/>
        <w:rPr>
          <w:rFonts w:eastAsia="Times New Roman"/>
          <w:color w:val="000000"/>
        </w:rPr>
      </w:pPr>
    </w:p>
    <w:p w14:paraId="4C6C509F" w14:textId="752D0944" w:rsidR="00D12923" w:rsidRPr="00284911" w:rsidRDefault="00D12923" w:rsidP="00025085">
      <w:pPr>
        <w:pStyle w:val="Bodytext10"/>
        <w:numPr>
          <w:ilvl w:val="0"/>
          <w:numId w:val="1"/>
        </w:numPr>
        <w:spacing w:after="0" w:line="240" w:lineRule="auto"/>
        <w:ind w:left="0"/>
        <w:jc w:val="both"/>
      </w:pPr>
      <w:r w:rsidRPr="00241D40">
        <w:rPr>
          <w:rFonts w:eastAsia="Times New Roman"/>
          <w:color w:val="000000"/>
        </w:rPr>
        <w:t>Малчдыг орон нутагтаа тав тухтай ажиллаж, амьдрах нөхцлийг бүрдүүлэх, ядуурлаас ангид байлгах, тэдэнд хөдөлмөр, нийгмийн хамгааллын баталгаа бий болгоход чиглэсэн эрх зүй, эдийн засаг, бизнесийн таатай орчин бүрдүүлэх,</w:t>
      </w:r>
    </w:p>
    <w:p w14:paraId="5BC96A5D" w14:textId="77777777" w:rsidR="00284911" w:rsidRPr="00241D40" w:rsidRDefault="00284911" w:rsidP="00284911">
      <w:pPr>
        <w:pStyle w:val="Bodytext10"/>
        <w:spacing w:after="0" w:line="240" w:lineRule="auto"/>
        <w:jc w:val="both"/>
      </w:pPr>
    </w:p>
    <w:p w14:paraId="725DBCEC" w14:textId="59026AF1" w:rsidR="00D12923" w:rsidRPr="00284911" w:rsidRDefault="00D12923" w:rsidP="00025085">
      <w:pPr>
        <w:pStyle w:val="Bodytext10"/>
        <w:numPr>
          <w:ilvl w:val="0"/>
          <w:numId w:val="1"/>
        </w:numPr>
        <w:spacing w:after="0" w:line="240" w:lineRule="auto"/>
        <w:ind w:left="0"/>
        <w:jc w:val="both"/>
      </w:pPr>
      <w:r w:rsidRPr="00241D40">
        <w:rPr>
          <w:rFonts w:eastAsia="Times New Roman"/>
          <w:color w:val="000000"/>
        </w:rPr>
        <w:t>Малчин өрхийн эдийн засгийн үндэс болсон мал аж ахуйн үйлдвэрлэлийн зохион байгуулалтыг сайжруулж, бүтээмж, чанар, үр ашгийг дээшлүүлэх, бүтээгдэхүүн борлуулах зах зээлийн оновчтой тогтолцоо бий болгох,</w:t>
      </w:r>
    </w:p>
    <w:p w14:paraId="05CFF3CD" w14:textId="77777777" w:rsidR="00284911" w:rsidRDefault="00284911" w:rsidP="00284911">
      <w:pPr>
        <w:pStyle w:val="ListParagraph"/>
      </w:pPr>
    </w:p>
    <w:p w14:paraId="45894A84" w14:textId="2C6C5B79" w:rsidR="00E8667D" w:rsidRPr="00241D40" w:rsidRDefault="00D12923" w:rsidP="00025085">
      <w:pPr>
        <w:pStyle w:val="Bodytext10"/>
        <w:numPr>
          <w:ilvl w:val="0"/>
          <w:numId w:val="1"/>
        </w:numPr>
        <w:spacing w:after="0" w:line="240" w:lineRule="auto"/>
        <w:ind w:left="0"/>
        <w:jc w:val="both"/>
      </w:pPr>
      <w:r w:rsidRPr="00241D40">
        <w:rPr>
          <w:rFonts w:eastAsia="Times New Roman"/>
          <w:color w:val="000000"/>
        </w:rPr>
        <w:t>Малчдын өөрөө өөртөө туслах, өөрөө өөрийгөө удирдах иргэний нийгмийн бүтцийг бий болгон хөгжүүлэхийг дэмжих, боловсрол, мэдлэг чадварыг дээшлүүлэх, тусгай мэргэжил эзэмшүүлэх, малчдад үзүүлэх эрүүл мэндийн тусламж, үйлчилгээг сайжруулах замаар амьдралын дадал, заншилд өөрчлөлт оруулах.</w:t>
      </w:r>
    </w:p>
    <w:p w14:paraId="79AEE506" w14:textId="77777777" w:rsidR="00E8667D" w:rsidRPr="00241D40" w:rsidRDefault="00E8667D" w:rsidP="00025085">
      <w:pPr>
        <w:ind w:firstLine="720"/>
        <w:rPr>
          <w:rFonts w:ascii="Arial" w:hAnsi="Arial" w:cs="Arial"/>
        </w:rPr>
      </w:pPr>
    </w:p>
    <w:p w14:paraId="2DD730D9" w14:textId="41B79677" w:rsidR="00E8667D" w:rsidRPr="00FB74B8" w:rsidRDefault="005740D2" w:rsidP="00025085">
      <w:pPr>
        <w:rPr>
          <w:rFonts w:ascii="Arial" w:hAnsi="Arial" w:cs="Arial"/>
          <w:b/>
          <w:bCs/>
          <w:u w:val="single"/>
          <w:lang w:val="en-US"/>
        </w:rPr>
      </w:pPr>
      <w:r w:rsidRPr="00241D40">
        <w:rPr>
          <w:rFonts w:ascii="Arial" w:hAnsi="Arial" w:cs="Arial"/>
          <w:b/>
          <w:bCs/>
          <w:u w:val="single"/>
        </w:rPr>
        <w:t>ГУРАВ. АСУУДЛЫГ ЗОХИЦУУЛАХ ХУВИЛБАРУУД, ТЭДГЭЭРИЙН ЭЕРЭГ БОЛОН СӨРӨГ ТАЛЫН ХАРЬЦУУЛАЛТ</w:t>
      </w:r>
    </w:p>
    <w:p w14:paraId="3379D2F1" w14:textId="77777777" w:rsidR="00E8667D" w:rsidRPr="00241D40" w:rsidRDefault="00E8667D" w:rsidP="00025085">
      <w:pPr>
        <w:rPr>
          <w:rFonts w:ascii="Arial" w:hAnsi="Arial" w:cs="Arial"/>
        </w:rPr>
      </w:pPr>
    </w:p>
    <w:p w14:paraId="1DE39B58" w14:textId="77777777" w:rsidR="00E6605D" w:rsidRPr="00241D40" w:rsidRDefault="00E6605D" w:rsidP="00025085">
      <w:pPr>
        <w:ind w:firstLine="720"/>
        <w:jc w:val="both"/>
        <w:rPr>
          <w:rFonts w:ascii="Arial" w:eastAsia="Arial" w:hAnsi="Arial" w:cs="Arial"/>
        </w:rPr>
      </w:pPr>
      <w:r w:rsidRPr="00241D40">
        <w:rPr>
          <w:rFonts w:ascii="Arial" w:eastAsia="Arial" w:hAnsi="Arial" w:cs="Arial"/>
        </w:rPr>
        <w:t>Хууль тогтоомжийн хэрэгцээ, шаардлагыг урьдчилан тандан судлах аргачлалын 5.1 дүгээр зүйлд асуудал зохицуулах хувилбаруудыг тогтоож, эерэг болон сөрөг талыг харьцуулан үзэх ажлын хүрээнд дээр тодорхойлсон зорилтуудыг биелүүлэхэд чиглэсэн хувилбаруудыг тогтооно. Дурдсан аргачлалын 5.1.1–5.1.6 дахь хэсгүүдэд заасан хувилбарууд нь энэхүү тайлангийн 2 дугаар хэсэгт тодорхойлсон асуудлыг шийдвэрлэх зорилтод хүрэх хувилбар болохгүй байна. Учир нь мэдээллийн технологийн салбарт тулгамдаж буй асуудлыг үүсгэсэн шалтгаан, нөхцөл нь салбарын хуульгүй, тус салбарт төрөөс баримтлах бодлого, үзүүлэх дэмжлэг хуульчлагдаагүй явж ирсэнтэй холбоотой байна.</w:t>
      </w:r>
    </w:p>
    <w:p w14:paraId="3FCB4028" w14:textId="77777777" w:rsidR="00E6605D" w:rsidRPr="00241D40" w:rsidRDefault="00E6605D" w:rsidP="00025085">
      <w:pPr>
        <w:jc w:val="both"/>
        <w:rPr>
          <w:rFonts w:ascii="Arial" w:eastAsia="Arial" w:hAnsi="Arial" w:cs="Arial"/>
        </w:rPr>
      </w:pPr>
    </w:p>
    <w:p w14:paraId="7369196B" w14:textId="77777777" w:rsidR="00E6605D" w:rsidRPr="00241D40" w:rsidRDefault="00E6605D" w:rsidP="00025085">
      <w:pPr>
        <w:jc w:val="both"/>
        <w:rPr>
          <w:rFonts w:ascii="Arial" w:eastAsia="Arial" w:hAnsi="Arial" w:cs="Arial"/>
        </w:rPr>
      </w:pPr>
      <w:r w:rsidRPr="00241D40">
        <w:rPr>
          <w:rFonts w:ascii="Arial" w:eastAsia="Arial" w:hAnsi="Arial" w:cs="Arial"/>
        </w:rPr>
        <w:t>Тиймээс зөвхөн “хууль тогтоомжийн төсөл боловсруулах” буюу Аргачлалын 5.1.7-д заасан хувилбараар зорилтод хүрэх боломжтой гэж үзэж байна. Энэхүү дүгнэлтэд хүрэхдээ хувилбаруудыг сонгосноор зорилгод хүрэх байдал, хэрэгжүүлэхтэй холбоотой гарах зардал, үр өгөөжийн харьцаа зэрэг үзүүлэлтээр харьцуулан судалж дүгнэсэн болно.</w:t>
      </w:r>
    </w:p>
    <w:p w14:paraId="1658A8AF" w14:textId="77777777" w:rsidR="005740D2" w:rsidRPr="00241D40" w:rsidRDefault="005740D2" w:rsidP="00025085">
      <w:pPr>
        <w:pStyle w:val="Bodytext10"/>
        <w:spacing w:after="0" w:line="240" w:lineRule="auto"/>
        <w:ind w:firstLine="740"/>
        <w:jc w:val="both"/>
        <w:rPr>
          <w:b/>
          <w:bCs/>
          <w:u w:val="single"/>
        </w:rPr>
      </w:pPr>
    </w:p>
    <w:p w14:paraId="61DE9709" w14:textId="15C8AA7C" w:rsidR="00176B1D" w:rsidRDefault="00176B1D" w:rsidP="00025085">
      <w:pPr>
        <w:pStyle w:val="Bodytext10"/>
        <w:spacing w:after="0" w:line="240" w:lineRule="auto"/>
        <w:ind w:firstLine="740"/>
        <w:jc w:val="both"/>
      </w:pPr>
      <w:r w:rsidRPr="00241D40">
        <w:rPr>
          <w:b/>
          <w:bCs/>
          <w:u w:val="single"/>
        </w:rPr>
        <w:t>“Тэг” хувилба</w:t>
      </w:r>
      <w:r w:rsidR="00EA17DA" w:rsidRPr="00241D40">
        <w:rPr>
          <w:b/>
          <w:bCs/>
          <w:u w:val="single"/>
        </w:rPr>
        <w:t>р</w:t>
      </w:r>
      <w:r w:rsidRPr="00241D40">
        <w:rPr>
          <w:b/>
          <w:bCs/>
          <w:u w:val="single"/>
        </w:rPr>
        <w:t>:</w:t>
      </w:r>
      <w:r w:rsidRPr="00241D40">
        <w:rPr>
          <w:b/>
          <w:bCs/>
        </w:rPr>
        <w:t xml:space="preserve"> </w:t>
      </w:r>
      <w:r w:rsidRPr="00241D40">
        <w:t>Энэ хувилбарыг сонгож өнөөгийн эрх зүйн зохицуулалтыг хэвээр үлдээж болно. Гэвч ингэснээр зорилгод хүрэх боломжгүй. Зардал, үр өгөөжийн харьцааны хувьд нэмэлт зардал гарахгүй ч, тулгамдсан асуудал хэвээр сөрөг үр дагавар улам бүр нэмэгдэнэ.</w:t>
      </w:r>
    </w:p>
    <w:p w14:paraId="4E411490" w14:textId="77777777" w:rsidR="00284911" w:rsidRPr="00241D40" w:rsidRDefault="00284911" w:rsidP="00025085">
      <w:pPr>
        <w:pStyle w:val="Bodytext10"/>
        <w:spacing w:after="0" w:line="240" w:lineRule="auto"/>
        <w:ind w:firstLine="740"/>
        <w:jc w:val="both"/>
      </w:pPr>
    </w:p>
    <w:p w14:paraId="335520FE" w14:textId="31BEB706" w:rsidR="00176B1D" w:rsidRDefault="001C2F04" w:rsidP="00025085">
      <w:pPr>
        <w:pStyle w:val="Bodytext10"/>
        <w:spacing w:after="0" w:line="240" w:lineRule="auto"/>
        <w:ind w:firstLine="740"/>
        <w:jc w:val="both"/>
      </w:pPr>
      <w:r w:rsidRPr="00241D40">
        <w:rPr>
          <w:b/>
          <w:bCs/>
          <w:color w:val="333333"/>
          <w:u w:val="single"/>
          <w:shd w:val="clear" w:color="auto" w:fill="FFFFFF"/>
        </w:rPr>
        <w:t>Хэвлэл мэдээлэл болон бусад арга хэрэгслээр дамжуулан олон нийтийг соён гэгээрүүлэх</w:t>
      </w:r>
      <w:r w:rsidR="00176B1D" w:rsidRPr="00241D40">
        <w:rPr>
          <w:b/>
          <w:bCs/>
        </w:rPr>
        <w:t xml:space="preserve">: </w:t>
      </w:r>
      <w:r w:rsidR="00176B1D" w:rsidRPr="00241D40">
        <w:t>Нийтэд чиглэсэн ухуулга, сурталчилгааг олон нийтийн хэвлэл мэдээллийн хэрэгслээр явуулах, сонсгол, хэлэлцүүлэг зохион</w:t>
      </w:r>
      <w:r w:rsidR="00EA17DA" w:rsidRPr="00241D40">
        <w:t xml:space="preserve"> </w:t>
      </w:r>
      <w:r w:rsidR="00176B1D" w:rsidRPr="00241D40">
        <w:t xml:space="preserve">байгуулах, олон нийтийн цахим сүлжээ ашиглах, гарын авлага, мэдээллийн хуудас гаргах зэрэг нь </w:t>
      </w:r>
      <w:r w:rsidR="00A942E0" w:rsidRPr="00241D40">
        <w:t xml:space="preserve">малчдын </w:t>
      </w:r>
      <w:r w:rsidR="000D63DF" w:rsidRPr="00241D40">
        <w:t xml:space="preserve">талаар авч буй арга хэмжээ, энэ харилцааг зохицуулж буй </w:t>
      </w:r>
      <w:r w:rsidR="00176B1D" w:rsidRPr="00241D40">
        <w:t xml:space="preserve">хууль тогтоомжийг олон нийтэд сурталчлах, таниулахад чухал ч энэ аргаар асуудлыг </w:t>
      </w:r>
      <w:r w:rsidR="00176B1D" w:rsidRPr="00241D40">
        <w:lastRenderedPageBreak/>
        <w:t>цогцоор нь шийдвэрлэж чадахгүй</w:t>
      </w:r>
      <w:r w:rsidR="00AA4C0C" w:rsidRPr="00241D40">
        <w:t xml:space="preserve"> нь өнөөгийн түвшинд хүрсэн байд</w:t>
      </w:r>
      <w:r w:rsidR="00F63AE9" w:rsidRPr="00241D40">
        <w:t>лаас илт байна</w:t>
      </w:r>
      <w:r w:rsidR="00176B1D" w:rsidRPr="00241D40">
        <w:t>. Зардал, үр өгөөжийн харьцааны хувьд нэмэлт зардал гарч асуудлыг үүсгэж байгаа гол шалтгааныг арилгах талаар тодорхой үр дүнд хүрэх боломжтой боловч сөрөг үр дагаврыг бүрэн бууруулж чадахааргүй байна.</w:t>
      </w:r>
    </w:p>
    <w:p w14:paraId="7C802B6E" w14:textId="77777777" w:rsidR="00284911" w:rsidRPr="00241D40" w:rsidRDefault="00284911" w:rsidP="00025085">
      <w:pPr>
        <w:pStyle w:val="Bodytext10"/>
        <w:spacing w:after="0" w:line="240" w:lineRule="auto"/>
        <w:ind w:firstLine="740"/>
        <w:jc w:val="both"/>
      </w:pPr>
    </w:p>
    <w:p w14:paraId="63DF7940" w14:textId="5C0F1B63" w:rsidR="00176B1D" w:rsidRDefault="00176B1D" w:rsidP="00025085">
      <w:pPr>
        <w:pStyle w:val="Bodytext10"/>
        <w:spacing w:after="0" w:line="240" w:lineRule="auto"/>
        <w:ind w:firstLine="740"/>
        <w:jc w:val="both"/>
        <w:rPr>
          <w:rFonts w:eastAsia="Arial"/>
        </w:rPr>
      </w:pPr>
      <w:r w:rsidRPr="00241D40">
        <w:rPr>
          <w:b/>
          <w:bCs/>
          <w:u w:val="single"/>
        </w:rPr>
        <w:t>Зах зээлийн механизмаар дамжуулан т</w:t>
      </w:r>
      <w:r w:rsidR="009649F8" w:rsidRPr="00241D40">
        <w:rPr>
          <w:b/>
          <w:bCs/>
          <w:u w:val="single"/>
        </w:rPr>
        <w:t>ө</w:t>
      </w:r>
      <w:r w:rsidRPr="00241D40">
        <w:rPr>
          <w:b/>
          <w:bCs/>
          <w:u w:val="single"/>
        </w:rPr>
        <w:t>р</w:t>
      </w:r>
      <w:r w:rsidR="009649F8" w:rsidRPr="00241D40">
        <w:rPr>
          <w:b/>
          <w:bCs/>
          <w:u w:val="single"/>
        </w:rPr>
        <w:t>өө</w:t>
      </w:r>
      <w:r w:rsidRPr="00241D40">
        <w:rPr>
          <w:b/>
          <w:bCs/>
          <w:u w:val="single"/>
        </w:rPr>
        <w:t>с зохицуулалт хийх хувилбар:</w:t>
      </w:r>
      <w:r w:rsidRPr="00241D40">
        <w:rPr>
          <w:b/>
          <w:bCs/>
        </w:rPr>
        <w:t xml:space="preserve"> </w:t>
      </w:r>
      <w:r w:rsidR="00C643A9" w:rsidRPr="00241D40">
        <w:rPr>
          <w:rFonts w:eastAsia="Arial"/>
        </w:rPr>
        <w:t xml:space="preserve">Малчдын амьжиргааг дээшлүүлэх, </w:t>
      </w:r>
      <w:r w:rsidR="00116DC5" w:rsidRPr="00241D40">
        <w:rPr>
          <w:rFonts w:eastAsia="Arial"/>
        </w:rPr>
        <w:t>бэлчээрийн мал аж ахуйн уламжлалт соёлыг хадгалах, малчдын хамтын санаачилгыг дэмжин байгалийн нөөц, бэлчээрийг даацад нь тохируулан зохистой ашиглах, хамгаалах, нөхөн сэргээх, малын чанар, бүтээмжийг нэмэгдүүлэх</w:t>
      </w:r>
      <w:r w:rsidR="00C643A9" w:rsidRPr="00241D40">
        <w:rPr>
          <w:rFonts w:eastAsia="Arial"/>
        </w:rPr>
        <w:t xml:space="preserve"> </w:t>
      </w:r>
      <w:r w:rsidRPr="00241D40">
        <w:t>талаар сургалт, нөлөөллийн ажил зохион байгуулах, төсөл хөтөлбөр хэрэгжүүлж</w:t>
      </w:r>
      <w:r w:rsidR="00116DC5" w:rsidRPr="00241D40">
        <w:t xml:space="preserve">сэн </w:t>
      </w:r>
      <w:r w:rsidRPr="00241D40">
        <w:t>ч энэ нь дорвитой үр нөлөө үзүүл</w:t>
      </w:r>
      <w:r w:rsidR="00116DC5" w:rsidRPr="00241D40">
        <w:t>сэн</w:t>
      </w:r>
      <w:r w:rsidRPr="00241D40">
        <w:t xml:space="preserve">гүй. Зардал, үр өгөөжийн харьцааны хувьд тодорхой хэмжээний зардал гарах боловч асуудлыг үүсгэж байгаа </w:t>
      </w:r>
      <w:r w:rsidR="00D278BD" w:rsidRPr="00241D40">
        <w:rPr>
          <w:rFonts w:eastAsia="Arial"/>
        </w:rPr>
        <w:t>гол шалтгаан, нөхцлийг арилгах хууль, эрх зүйн орчныг бий болгохгүйгээр үр дүнд хүрэхгүй.</w:t>
      </w:r>
    </w:p>
    <w:p w14:paraId="4A9A8BB1" w14:textId="77777777" w:rsidR="00284911" w:rsidRPr="00241D40" w:rsidRDefault="00284911" w:rsidP="00025085">
      <w:pPr>
        <w:pStyle w:val="Bodytext10"/>
        <w:spacing w:after="0" w:line="240" w:lineRule="auto"/>
        <w:ind w:firstLine="740"/>
        <w:jc w:val="both"/>
      </w:pPr>
    </w:p>
    <w:p w14:paraId="0F3B894F" w14:textId="25EDE044" w:rsidR="00176B1D" w:rsidRDefault="00176B1D" w:rsidP="00025085">
      <w:pPr>
        <w:pStyle w:val="Bodytext10"/>
        <w:spacing w:after="0" w:line="240" w:lineRule="auto"/>
        <w:ind w:firstLine="740"/>
        <w:jc w:val="both"/>
      </w:pPr>
      <w:r w:rsidRPr="00241D40">
        <w:rPr>
          <w:b/>
          <w:bCs/>
          <w:u w:val="single"/>
        </w:rPr>
        <w:t>Т</w:t>
      </w:r>
      <w:r w:rsidR="002E6E70" w:rsidRPr="00241D40">
        <w:rPr>
          <w:b/>
          <w:bCs/>
          <w:u w:val="single"/>
        </w:rPr>
        <w:t>ө</w:t>
      </w:r>
      <w:r w:rsidRPr="00241D40">
        <w:rPr>
          <w:b/>
          <w:bCs/>
          <w:u w:val="single"/>
        </w:rPr>
        <w:t>р</w:t>
      </w:r>
      <w:r w:rsidR="002E6E70" w:rsidRPr="00241D40">
        <w:rPr>
          <w:b/>
          <w:bCs/>
          <w:u w:val="single"/>
        </w:rPr>
        <w:t>өө</w:t>
      </w:r>
      <w:r w:rsidRPr="00241D40">
        <w:rPr>
          <w:b/>
          <w:bCs/>
          <w:u w:val="single"/>
        </w:rPr>
        <w:t>с санх</w:t>
      </w:r>
      <w:r w:rsidR="00FC40CF" w:rsidRPr="00241D40">
        <w:rPr>
          <w:b/>
          <w:bCs/>
          <w:u w:val="single"/>
        </w:rPr>
        <w:t>үү</w:t>
      </w:r>
      <w:r w:rsidRPr="00241D40">
        <w:rPr>
          <w:b/>
          <w:bCs/>
          <w:u w:val="single"/>
        </w:rPr>
        <w:t>гийн интервенц хийх хувилбар:</w:t>
      </w:r>
      <w:r w:rsidRPr="00241D40">
        <w:rPr>
          <w:b/>
          <w:bCs/>
        </w:rPr>
        <w:t xml:space="preserve"> </w:t>
      </w:r>
      <w:r w:rsidRPr="00241D40">
        <w:t>Төрөөс санхүүгийн интервенц хийх хувилбараар асуудлыг шийдвэрлэх зорилгод хүрэх боломжгүй.</w:t>
      </w:r>
    </w:p>
    <w:p w14:paraId="31C157D0" w14:textId="77777777" w:rsidR="00284911" w:rsidRPr="00241D40" w:rsidRDefault="00284911" w:rsidP="00025085">
      <w:pPr>
        <w:pStyle w:val="Bodytext10"/>
        <w:spacing w:after="0" w:line="240" w:lineRule="auto"/>
        <w:ind w:firstLine="740"/>
        <w:jc w:val="both"/>
      </w:pPr>
    </w:p>
    <w:p w14:paraId="7A0F553E" w14:textId="6152887F" w:rsidR="00176B1D" w:rsidRDefault="00176B1D" w:rsidP="00025085">
      <w:pPr>
        <w:pStyle w:val="Bodytext10"/>
        <w:spacing w:after="0" w:line="240" w:lineRule="auto"/>
        <w:ind w:firstLine="740"/>
        <w:jc w:val="both"/>
      </w:pPr>
      <w:r w:rsidRPr="00241D40">
        <w:rPr>
          <w:b/>
          <w:bCs/>
          <w:u w:val="single"/>
        </w:rPr>
        <w:t>Захиргааны шийдвэр гаргах хувилбар:</w:t>
      </w:r>
      <w:r w:rsidRPr="00241D40">
        <w:rPr>
          <w:b/>
          <w:bCs/>
        </w:rPr>
        <w:t xml:space="preserve"> </w:t>
      </w:r>
      <w:r w:rsidRPr="00241D40">
        <w:t>Одоогийн эрх зүйн зохицуулалтын хүрээд захиргааны байгууллага шийдвэр гаргаж, зохицуулалт хийж, тодорхой үр дүнд хүрэх боломжтой хэдий ч энэ нь цогц шийдэл болж асуудлыг үүсгэж байгаа шалтгааныг арилгахад цогцоор нөлөөлж, сөрөг үр дагаврыг бүрэн бууруулж чадахааргүй байна.</w:t>
      </w:r>
    </w:p>
    <w:p w14:paraId="364B6A58" w14:textId="77777777" w:rsidR="00284911" w:rsidRPr="00241D40" w:rsidRDefault="00284911" w:rsidP="00025085">
      <w:pPr>
        <w:pStyle w:val="Bodytext10"/>
        <w:spacing w:after="0" w:line="240" w:lineRule="auto"/>
        <w:ind w:firstLine="740"/>
        <w:jc w:val="both"/>
      </w:pPr>
    </w:p>
    <w:p w14:paraId="3946188B" w14:textId="063B95A1" w:rsidR="00176B1D" w:rsidRDefault="00176B1D" w:rsidP="00025085">
      <w:pPr>
        <w:pStyle w:val="Bodytext10"/>
        <w:spacing w:after="0" w:line="240" w:lineRule="auto"/>
        <w:ind w:firstLine="740"/>
        <w:jc w:val="both"/>
      </w:pPr>
      <w:r w:rsidRPr="00241D40">
        <w:rPr>
          <w:b/>
          <w:bCs/>
          <w:smallCaps/>
          <w:u w:val="single"/>
        </w:rPr>
        <w:t>Хууль</w:t>
      </w:r>
      <w:r w:rsidRPr="00241D40">
        <w:rPr>
          <w:b/>
          <w:bCs/>
          <w:u w:val="single"/>
        </w:rPr>
        <w:t xml:space="preserve"> тогтоомжийн т</w:t>
      </w:r>
      <w:r w:rsidR="00AB2168" w:rsidRPr="00241D40">
        <w:rPr>
          <w:b/>
          <w:bCs/>
          <w:u w:val="single"/>
        </w:rPr>
        <w:t>ө</w:t>
      </w:r>
      <w:r w:rsidRPr="00241D40">
        <w:rPr>
          <w:b/>
          <w:bCs/>
          <w:u w:val="single"/>
        </w:rPr>
        <w:t>с</w:t>
      </w:r>
      <w:r w:rsidR="00AB2168" w:rsidRPr="00241D40">
        <w:rPr>
          <w:b/>
          <w:bCs/>
          <w:u w:val="single"/>
        </w:rPr>
        <w:t>ө</w:t>
      </w:r>
      <w:r w:rsidRPr="00241D40">
        <w:rPr>
          <w:b/>
          <w:bCs/>
          <w:u w:val="single"/>
        </w:rPr>
        <w:t>л боловсруулах:</w:t>
      </w:r>
      <w:r w:rsidRPr="00241D40">
        <w:rPr>
          <w:b/>
          <w:bCs/>
        </w:rPr>
        <w:t xml:space="preserve"> </w:t>
      </w:r>
      <w:r w:rsidR="006E7419" w:rsidRPr="00241D40">
        <w:rPr>
          <w:rFonts w:eastAsia="Arial"/>
        </w:rPr>
        <w:t>Малчдын амьжиргааг дээшлүүлэх</w:t>
      </w:r>
      <w:r w:rsidR="006E7419" w:rsidRPr="00241D40">
        <w:t xml:space="preserve"> </w:t>
      </w:r>
      <w:r w:rsidR="00D74665" w:rsidRPr="00241D40">
        <w:t xml:space="preserve"> талаар одоогийн байгаа эрх зүйн зохицуулалт дутуу дулимаг байгаа тул тусгайлсан зохицуулалт бүхий хуулийн</w:t>
      </w:r>
      <w:r w:rsidRPr="00241D40">
        <w:t xml:space="preserve"> төслийг батлах замаар асуудлыг шийдвэрлэх шаардлагатай</w:t>
      </w:r>
      <w:r w:rsidR="00D74665" w:rsidRPr="00241D40">
        <w:t xml:space="preserve"> байна</w:t>
      </w:r>
      <w:r w:rsidRPr="00241D40">
        <w:t>. Зардал, үр өгөөжийн харьцааны хувьд нэмэлт зардал гарах боловч энэ хувилбар нь асуудлыг үүсгэж байгаа гол шалтгааныг шийдвэрлэхэд чухал нөлөө үзүүлэх боломжтой.</w:t>
      </w:r>
    </w:p>
    <w:p w14:paraId="36E7E4EE" w14:textId="77777777" w:rsidR="00284911" w:rsidRPr="00241D40" w:rsidRDefault="00284911" w:rsidP="00025085">
      <w:pPr>
        <w:pStyle w:val="Bodytext10"/>
        <w:spacing w:after="0" w:line="240" w:lineRule="auto"/>
        <w:ind w:firstLine="740"/>
        <w:jc w:val="both"/>
      </w:pPr>
    </w:p>
    <w:p w14:paraId="1E727E11" w14:textId="16911F5E" w:rsidR="00AE7113" w:rsidRPr="00FB74B8" w:rsidRDefault="00501F94" w:rsidP="00025085">
      <w:pPr>
        <w:pStyle w:val="Bodytext10"/>
        <w:spacing w:after="0" w:line="240" w:lineRule="auto"/>
        <w:ind w:firstLine="740"/>
        <w:jc w:val="both"/>
        <w:rPr>
          <w:lang w:val="en-US"/>
        </w:rPr>
      </w:pPr>
      <w:r w:rsidRPr="00241D40">
        <w:rPr>
          <w:rFonts w:eastAsia="Arial"/>
          <w:color w:val="000000"/>
        </w:rPr>
        <w:t xml:space="preserve">Одоо хүчин төгөлдөр мөрдөгдөж байгаа болон өмнө үйлчилж байсан тухайлсан салбарын хөгжлийг дэмжих хуулиуд байх ч өмнө дурдсаг харилцааг зохицуулсан суурь хууль байхгүй. Иймээс салбарын онцлогийг агуулсан, салбарын оролцогчдын тодорхойлсон тулгамдсан асуудлыг шийдвэрлэсэн бие даасан хуулийн төсөл байх нь </w:t>
      </w:r>
      <w:r w:rsidR="00176B1D" w:rsidRPr="00241D40">
        <w:t>хамгийн оновчтой хувилбар байна.</w:t>
      </w:r>
    </w:p>
    <w:p w14:paraId="251F9BE4" w14:textId="77777777" w:rsidR="00AE7113" w:rsidRPr="00241D40" w:rsidRDefault="00AE7113" w:rsidP="00025085">
      <w:pPr>
        <w:ind w:firstLine="720"/>
        <w:rPr>
          <w:rFonts w:ascii="Arial" w:hAnsi="Arial" w:cs="Arial"/>
        </w:rPr>
      </w:pPr>
    </w:p>
    <w:p w14:paraId="150464F4" w14:textId="77777777" w:rsidR="00AE7113" w:rsidRPr="00241D40" w:rsidRDefault="00AE7113" w:rsidP="00025085">
      <w:pPr>
        <w:ind w:firstLine="720"/>
        <w:rPr>
          <w:rFonts w:ascii="Arial" w:hAnsi="Arial" w:cs="Arial"/>
        </w:rPr>
      </w:pPr>
    </w:p>
    <w:p w14:paraId="6A4C3C99" w14:textId="77777777" w:rsidR="0030507C" w:rsidRDefault="0030507C" w:rsidP="00025085">
      <w:pPr>
        <w:rPr>
          <w:rFonts w:ascii="Arial" w:hAnsi="Arial" w:cs="Arial"/>
          <w:b/>
          <w:bCs/>
          <w:u w:val="single"/>
        </w:rPr>
      </w:pPr>
    </w:p>
    <w:p w14:paraId="4CC41A41" w14:textId="77777777" w:rsidR="0030507C" w:rsidRDefault="0030507C" w:rsidP="00025085">
      <w:pPr>
        <w:rPr>
          <w:rFonts w:ascii="Arial" w:hAnsi="Arial" w:cs="Arial"/>
          <w:b/>
          <w:bCs/>
          <w:u w:val="single"/>
        </w:rPr>
      </w:pPr>
    </w:p>
    <w:p w14:paraId="404C1449" w14:textId="77777777" w:rsidR="0030507C" w:rsidRDefault="0030507C" w:rsidP="00025085">
      <w:pPr>
        <w:rPr>
          <w:rFonts w:ascii="Arial" w:hAnsi="Arial" w:cs="Arial"/>
          <w:b/>
          <w:bCs/>
          <w:u w:val="single"/>
        </w:rPr>
      </w:pPr>
    </w:p>
    <w:p w14:paraId="0E8B01F7" w14:textId="77777777" w:rsidR="0030507C" w:rsidRDefault="0030507C" w:rsidP="00025085">
      <w:pPr>
        <w:rPr>
          <w:rFonts w:ascii="Arial" w:hAnsi="Arial" w:cs="Arial"/>
          <w:b/>
          <w:bCs/>
          <w:u w:val="single"/>
        </w:rPr>
      </w:pPr>
    </w:p>
    <w:p w14:paraId="29990B1F" w14:textId="77777777" w:rsidR="0030507C" w:rsidRDefault="0030507C" w:rsidP="00025085">
      <w:pPr>
        <w:rPr>
          <w:rFonts w:ascii="Arial" w:hAnsi="Arial" w:cs="Arial"/>
          <w:b/>
          <w:bCs/>
          <w:u w:val="single"/>
        </w:rPr>
      </w:pPr>
    </w:p>
    <w:p w14:paraId="63F0643A" w14:textId="77777777" w:rsidR="0030507C" w:rsidRDefault="0030507C" w:rsidP="00025085">
      <w:pPr>
        <w:rPr>
          <w:rFonts w:ascii="Arial" w:hAnsi="Arial" w:cs="Arial"/>
          <w:b/>
          <w:bCs/>
          <w:u w:val="single"/>
        </w:rPr>
      </w:pPr>
    </w:p>
    <w:p w14:paraId="373BA6D4" w14:textId="77777777" w:rsidR="0030507C" w:rsidRDefault="0030507C" w:rsidP="00025085">
      <w:pPr>
        <w:rPr>
          <w:rFonts w:ascii="Arial" w:hAnsi="Arial" w:cs="Arial"/>
          <w:b/>
          <w:bCs/>
          <w:u w:val="single"/>
        </w:rPr>
      </w:pPr>
    </w:p>
    <w:p w14:paraId="58C7BB6C" w14:textId="77777777" w:rsidR="0030507C" w:rsidRDefault="0030507C" w:rsidP="00025085">
      <w:pPr>
        <w:rPr>
          <w:rFonts w:ascii="Arial" w:hAnsi="Arial" w:cs="Arial"/>
          <w:b/>
          <w:bCs/>
          <w:u w:val="single"/>
        </w:rPr>
      </w:pPr>
    </w:p>
    <w:p w14:paraId="7528A7AC" w14:textId="77777777" w:rsidR="0030507C" w:rsidRDefault="0030507C" w:rsidP="00025085">
      <w:pPr>
        <w:rPr>
          <w:rFonts w:ascii="Arial" w:hAnsi="Arial" w:cs="Arial"/>
          <w:b/>
          <w:bCs/>
          <w:u w:val="single"/>
        </w:rPr>
      </w:pPr>
    </w:p>
    <w:p w14:paraId="50CC21C3" w14:textId="77777777" w:rsidR="0030507C" w:rsidRDefault="0030507C" w:rsidP="00025085">
      <w:pPr>
        <w:rPr>
          <w:rFonts w:ascii="Arial" w:hAnsi="Arial" w:cs="Arial"/>
          <w:b/>
          <w:bCs/>
          <w:u w:val="single"/>
        </w:rPr>
      </w:pPr>
    </w:p>
    <w:p w14:paraId="79FB0C2F" w14:textId="77777777" w:rsidR="0030507C" w:rsidRDefault="0030507C" w:rsidP="00025085">
      <w:pPr>
        <w:rPr>
          <w:rFonts w:ascii="Arial" w:hAnsi="Arial" w:cs="Arial"/>
          <w:b/>
          <w:bCs/>
          <w:u w:val="single"/>
        </w:rPr>
      </w:pPr>
    </w:p>
    <w:p w14:paraId="7C224A29" w14:textId="77777777" w:rsidR="0030507C" w:rsidRDefault="0030507C" w:rsidP="00025085">
      <w:pPr>
        <w:rPr>
          <w:rFonts w:ascii="Arial" w:hAnsi="Arial" w:cs="Arial"/>
          <w:b/>
          <w:bCs/>
          <w:u w:val="single"/>
        </w:rPr>
      </w:pPr>
    </w:p>
    <w:p w14:paraId="465338EE" w14:textId="77777777" w:rsidR="0030507C" w:rsidRDefault="0030507C" w:rsidP="00025085">
      <w:pPr>
        <w:rPr>
          <w:rFonts w:ascii="Arial" w:hAnsi="Arial" w:cs="Arial"/>
          <w:b/>
          <w:bCs/>
          <w:u w:val="single"/>
        </w:rPr>
      </w:pPr>
    </w:p>
    <w:p w14:paraId="24C68085" w14:textId="7BA52300" w:rsidR="00E8667D" w:rsidRPr="00FB74B8" w:rsidRDefault="000B43E4" w:rsidP="00025085">
      <w:pPr>
        <w:rPr>
          <w:rFonts w:ascii="Arial" w:hAnsi="Arial" w:cs="Arial"/>
          <w:b/>
          <w:bCs/>
          <w:u w:val="single"/>
          <w:lang w:val="en-US"/>
        </w:rPr>
      </w:pPr>
      <w:r w:rsidRPr="00241D40">
        <w:rPr>
          <w:rFonts w:ascii="Arial" w:hAnsi="Arial" w:cs="Arial"/>
          <w:b/>
          <w:bCs/>
          <w:u w:val="single"/>
        </w:rPr>
        <w:t>ДӨРӨВ. ЗОХИЦУУЛАЛТЫН ХУВИЛБАРУУДЫН ҮР НӨЛӨӨНИЙ ТАЛААР</w:t>
      </w:r>
      <w:bookmarkStart w:id="0" w:name="_GoBack"/>
      <w:bookmarkEnd w:id="0"/>
    </w:p>
    <w:p w14:paraId="6A67A959" w14:textId="77777777" w:rsidR="000B43E4" w:rsidRPr="00241D40" w:rsidRDefault="000B43E4" w:rsidP="00025085">
      <w:pPr>
        <w:rPr>
          <w:rFonts w:ascii="Arial" w:hAnsi="Arial" w:cs="Arial"/>
          <w:b/>
          <w:bCs/>
        </w:rPr>
      </w:pPr>
    </w:p>
    <w:p w14:paraId="735D6A98" w14:textId="77777777" w:rsidR="00A6221D" w:rsidRPr="00241D40" w:rsidRDefault="00A6221D" w:rsidP="00025085">
      <w:pPr>
        <w:ind w:firstLine="851"/>
        <w:jc w:val="both"/>
        <w:rPr>
          <w:rFonts w:ascii="Arial" w:hAnsi="Arial" w:cs="Arial"/>
        </w:rPr>
      </w:pPr>
      <w:r w:rsidRPr="00241D40">
        <w:rPr>
          <w:rFonts w:ascii="Arial" w:hAnsi="Arial" w:cs="Arial"/>
        </w:rPr>
        <w:t>Хүний эрх, эдийн засагт, нийгэм, байгаль орчинд үзүүлэх үр нөлөө, хууль тогтоомжгой нийцэж буй эсэх гэсэн шалгуураар тандан судалж дараах дүгнэлтэд хүрлээ.</w:t>
      </w:r>
    </w:p>
    <w:p w14:paraId="66497C89" w14:textId="77777777" w:rsidR="00A6221D" w:rsidRPr="00241D40" w:rsidRDefault="00A6221D" w:rsidP="00025085">
      <w:pPr>
        <w:rPr>
          <w:rFonts w:ascii="Arial" w:hAnsi="Arial" w:cs="Arial"/>
        </w:rPr>
      </w:pPr>
    </w:p>
    <w:p w14:paraId="68FEDF4E" w14:textId="77777777" w:rsidR="004F50D3" w:rsidRPr="00241D40" w:rsidRDefault="004F50D3" w:rsidP="00025085">
      <w:pPr>
        <w:pStyle w:val="Tablecaption10"/>
        <w:rPr>
          <w:sz w:val="24"/>
          <w:szCs w:val="24"/>
        </w:rPr>
      </w:pPr>
      <w:r w:rsidRPr="00241D40">
        <w:rPr>
          <w:sz w:val="24"/>
          <w:szCs w:val="24"/>
        </w:rPr>
        <w:t>4.1. Хүний эрхэд үзүүлэх үр нөлөө</w:t>
      </w:r>
    </w:p>
    <w:tbl>
      <w:tblPr>
        <w:tblOverlap w:val="never"/>
        <w:tblW w:w="9519" w:type="dxa"/>
        <w:jc w:val="center"/>
        <w:tblLayout w:type="fixed"/>
        <w:tblCellMar>
          <w:left w:w="10" w:type="dxa"/>
          <w:right w:w="10" w:type="dxa"/>
        </w:tblCellMar>
        <w:tblLook w:val="0000" w:firstRow="0" w:lastRow="0" w:firstColumn="0" w:lastColumn="0" w:noHBand="0" w:noVBand="0"/>
      </w:tblPr>
      <w:tblGrid>
        <w:gridCol w:w="2333"/>
        <w:gridCol w:w="3125"/>
        <w:gridCol w:w="1138"/>
        <w:gridCol w:w="1013"/>
        <w:gridCol w:w="1910"/>
      </w:tblGrid>
      <w:tr w:rsidR="004F50D3" w:rsidRPr="00241D40" w14:paraId="2C740EA1" w14:textId="77777777" w:rsidTr="00316F7D">
        <w:trPr>
          <w:trHeight w:hRule="exact" w:val="542"/>
          <w:jc w:val="center"/>
        </w:trPr>
        <w:tc>
          <w:tcPr>
            <w:tcW w:w="2333" w:type="dxa"/>
            <w:vMerge w:val="restart"/>
            <w:tcBorders>
              <w:top w:val="single" w:sz="4" w:space="0" w:color="auto"/>
              <w:left w:val="single" w:sz="4" w:space="0" w:color="auto"/>
            </w:tcBorders>
            <w:shd w:val="clear" w:color="auto" w:fill="FFFFFF"/>
            <w:vAlign w:val="center"/>
          </w:tcPr>
          <w:p w14:paraId="14C9AD19" w14:textId="77777777" w:rsidR="004F50D3" w:rsidRPr="00241D40" w:rsidRDefault="004F50D3" w:rsidP="00025085">
            <w:pPr>
              <w:pStyle w:val="Other10"/>
              <w:spacing w:after="0"/>
              <w:ind w:firstLine="240"/>
              <w:rPr>
                <w:sz w:val="24"/>
                <w:szCs w:val="24"/>
              </w:rPr>
            </w:pPr>
            <w:r w:rsidRPr="00241D40">
              <w:rPr>
                <w:b/>
                <w:bCs/>
                <w:sz w:val="24"/>
                <w:szCs w:val="24"/>
              </w:rPr>
              <w:t>Үзүүлэх үр нөлөө</w:t>
            </w:r>
          </w:p>
        </w:tc>
        <w:tc>
          <w:tcPr>
            <w:tcW w:w="3125" w:type="dxa"/>
            <w:vMerge w:val="restart"/>
            <w:tcBorders>
              <w:top w:val="single" w:sz="4" w:space="0" w:color="auto"/>
              <w:left w:val="single" w:sz="4" w:space="0" w:color="auto"/>
            </w:tcBorders>
            <w:shd w:val="clear" w:color="auto" w:fill="FFFFFF"/>
            <w:vAlign w:val="center"/>
          </w:tcPr>
          <w:p w14:paraId="180251EE" w14:textId="77777777" w:rsidR="004F50D3" w:rsidRPr="00241D40" w:rsidRDefault="004F50D3" w:rsidP="00025085">
            <w:pPr>
              <w:pStyle w:val="Other10"/>
              <w:spacing w:after="0"/>
              <w:rPr>
                <w:sz w:val="24"/>
                <w:szCs w:val="24"/>
              </w:rPr>
            </w:pPr>
            <w:r w:rsidRPr="00241D40">
              <w:rPr>
                <w:b/>
                <w:bCs/>
                <w:sz w:val="24"/>
                <w:szCs w:val="24"/>
              </w:rPr>
              <w:t>Холбогдох асуулт</w:t>
            </w:r>
          </w:p>
        </w:tc>
        <w:tc>
          <w:tcPr>
            <w:tcW w:w="2151" w:type="dxa"/>
            <w:gridSpan w:val="2"/>
            <w:tcBorders>
              <w:top w:val="single" w:sz="4" w:space="0" w:color="auto"/>
              <w:left w:val="single" w:sz="4" w:space="0" w:color="auto"/>
            </w:tcBorders>
            <w:shd w:val="clear" w:color="auto" w:fill="FFFFFF"/>
            <w:vAlign w:val="bottom"/>
          </w:tcPr>
          <w:p w14:paraId="2C0DD3A1" w14:textId="77777777" w:rsidR="004F50D3" w:rsidRPr="00241D40" w:rsidRDefault="004F50D3" w:rsidP="00025085">
            <w:pPr>
              <w:pStyle w:val="Other10"/>
              <w:spacing w:after="0"/>
              <w:rPr>
                <w:sz w:val="24"/>
                <w:szCs w:val="24"/>
              </w:rPr>
            </w:pPr>
            <w:r w:rsidRPr="00241D40">
              <w:rPr>
                <w:b/>
                <w:bCs/>
                <w:sz w:val="24"/>
                <w:szCs w:val="24"/>
              </w:rPr>
              <w:t>Хариулт</w:t>
            </w:r>
          </w:p>
        </w:tc>
        <w:tc>
          <w:tcPr>
            <w:tcW w:w="1910" w:type="dxa"/>
            <w:vMerge w:val="restart"/>
            <w:tcBorders>
              <w:top w:val="single" w:sz="4" w:space="0" w:color="auto"/>
              <w:left w:val="single" w:sz="4" w:space="0" w:color="auto"/>
              <w:right w:val="single" w:sz="4" w:space="0" w:color="auto"/>
            </w:tcBorders>
            <w:shd w:val="clear" w:color="auto" w:fill="FFFFFF"/>
            <w:vAlign w:val="center"/>
          </w:tcPr>
          <w:p w14:paraId="297C9BDC" w14:textId="77777777" w:rsidR="004F50D3" w:rsidRPr="00241D40" w:rsidRDefault="004F50D3" w:rsidP="00025085">
            <w:pPr>
              <w:pStyle w:val="Other10"/>
              <w:spacing w:after="0"/>
              <w:jc w:val="center"/>
              <w:rPr>
                <w:sz w:val="24"/>
                <w:szCs w:val="24"/>
              </w:rPr>
            </w:pPr>
            <w:r w:rsidRPr="00241D40">
              <w:rPr>
                <w:b/>
                <w:bCs/>
                <w:sz w:val="24"/>
                <w:szCs w:val="24"/>
              </w:rPr>
              <w:t>Тайлбар</w:t>
            </w:r>
          </w:p>
        </w:tc>
      </w:tr>
      <w:tr w:rsidR="004F50D3" w:rsidRPr="00241D40" w14:paraId="5F0F9FDF" w14:textId="77777777" w:rsidTr="00316F7D">
        <w:trPr>
          <w:trHeight w:hRule="exact" w:val="456"/>
          <w:jc w:val="center"/>
        </w:trPr>
        <w:tc>
          <w:tcPr>
            <w:tcW w:w="2333" w:type="dxa"/>
            <w:vMerge/>
            <w:tcBorders>
              <w:left w:val="single" w:sz="4" w:space="0" w:color="auto"/>
            </w:tcBorders>
            <w:shd w:val="clear" w:color="auto" w:fill="FFFFFF"/>
            <w:vAlign w:val="center"/>
          </w:tcPr>
          <w:p w14:paraId="7B6209CE" w14:textId="77777777" w:rsidR="004F50D3" w:rsidRPr="00241D40" w:rsidRDefault="004F50D3" w:rsidP="00025085">
            <w:pPr>
              <w:rPr>
                <w:rFonts w:ascii="Arial" w:hAnsi="Arial" w:cs="Arial"/>
              </w:rPr>
            </w:pPr>
          </w:p>
        </w:tc>
        <w:tc>
          <w:tcPr>
            <w:tcW w:w="3125" w:type="dxa"/>
            <w:vMerge/>
            <w:tcBorders>
              <w:left w:val="single" w:sz="4" w:space="0" w:color="auto"/>
            </w:tcBorders>
            <w:shd w:val="clear" w:color="auto" w:fill="FFFFFF"/>
            <w:vAlign w:val="center"/>
          </w:tcPr>
          <w:p w14:paraId="7B1F236F" w14:textId="77777777" w:rsidR="004F50D3" w:rsidRPr="00241D40" w:rsidRDefault="004F50D3" w:rsidP="00025085">
            <w:pPr>
              <w:rPr>
                <w:rFonts w:ascii="Arial" w:hAnsi="Arial" w:cs="Arial"/>
              </w:rPr>
            </w:pPr>
          </w:p>
        </w:tc>
        <w:tc>
          <w:tcPr>
            <w:tcW w:w="1138" w:type="dxa"/>
            <w:tcBorders>
              <w:top w:val="single" w:sz="4" w:space="0" w:color="auto"/>
              <w:left w:val="single" w:sz="4" w:space="0" w:color="auto"/>
            </w:tcBorders>
            <w:shd w:val="clear" w:color="auto" w:fill="FFFFFF"/>
            <w:vAlign w:val="bottom"/>
          </w:tcPr>
          <w:p w14:paraId="749F6669" w14:textId="77777777" w:rsidR="004F50D3" w:rsidRPr="00241D40" w:rsidRDefault="004F50D3" w:rsidP="00025085">
            <w:pPr>
              <w:pStyle w:val="Other10"/>
              <w:spacing w:after="0"/>
              <w:rPr>
                <w:sz w:val="24"/>
                <w:szCs w:val="24"/>
              </w:rPr>
            </w:pPr>
            <w:r w:rsidRPr="00241D40">
              <w:rPr>
                <w:b/>
                <w:bCs/>
                <w:sz w:val="24"/>
                <w:szCs w:val="24"/>
              </w:rPr>
              <w:t>Тийм</w:t>
            </w:r>
          </w:p>
        </w:tc>
        <w:tc>
          <w:tcPr>
            <w:tcW w:w="1013" w:type="dxa"/>
            <w:tcBorders>
              <w:top w:val="single" w:sz="4" w:space="0" w:color="auto"/>
              <w:left w:val="single" w:sz="4" w:space="0" w:color="auto"/>
            </w:tcBorders>
            <w:shd w:val="clear" w:color="auto" w:fill="FFFFFF"/>
            <w:vAlign w:val="bottom"/>
          </w:tcPr>
          <w:p w14:paraId="2228CB8C" w14:textId="77777777" w:rsidR="004F50D3" w:rsidRPr="00241D40" w:rsidRDefault="004F50D3" w:rsidP="00025085">
            <w:pPr>
              <w:pStyle w:val="Other10"/>
              <w:spacing w:after="0"/>
              <w:ind w:firstLine="240"/>
              <w:rPr>
                <w:sz w:val="24"/>
                <w:szCs w:val="24"/>
              </w:rPr>
            </w:pPr>
            <w:r w:rsidRPr="00241D40">
              <w:rPr>
                <w:b/>
                <w:bCs/>
                <w:sz w:val="24"/>
                <w:szCs w:val="24"/>
              </w:rPr>
              <w:t>Үгүй</w:t>
            </w:r>
          </w:p>
        </w:tc>
        <w:tc>
          <w:tcPr>
            <w:tcW w:w="1910" w:type="dxa"/>
            <w:vMerge/>
            <w:tcBorders>
              <w:left w:val="single" w:sz="4" w:space="0" w:color="auto"/>
              <w:right w:val="single" w:sz="4" w:space="0" w:color="auto"/>
            </w:tcBorders>
            <w:shd w:val="clear" w:color="auto" w:fill="FFFFFF"/>
            <w:vAlign w:val="center"/>
          </w:tcPr>
          <w:p w14:paraId="12158803" w14:textId="77777777" w:rsidR="004F50D3" w:rsidRPr="00241D40" w:rsidRDefault="004F50D3" w:rsidP="00025085">
            <w:pPr>
              <w:rPr>
                <w:rFonts w:ascii="Arial" w:hAnsi="Arial" w:cs="Arial"/>
              </w:rPr>
            </w:pPr>
          </w:p>
        </w:tc>
      </w:tr>
      <w:tr w:rsidR="004F50D3" w:rsidRPr="00241D40" w14:paraId="2C266051" w14:textId="77777777" w:rsidTr="00316F7D">
        <w:trPr>
          <w:trHeight w:hRule="exact" w:val="470"/>
          <w:jc w:val="center"/>
        </w:trPr>
        <w:tc>
          <w:tcPr>
            <w:tcW w:w="2333" w:type="dxa"/>
            <w:tcBorders>
              <w:top w:val="single" w:sz="4" w:space="0" w:color="auto"/>
              <w:left w:val="single" w:sz="4" w:space="0" w:color="auto"/>
            </w:tcBorders>
            <w:shd w:val="clear" w:color="auto" w:fill="FFFFFF"/>
          </w:tcPr>
          <w:p w14:paraId="75752478" w14:textId="77777777" w:rsidR="004F50D3" w:rsidRPr="00241D40" w:rsidRDefault="004F50D3" w:rsidP="00025085">
            <w:pPr>
              <w:rPr>
                <w:rFonts w:ascii="Arial" w:hAnsi="Arial" w:cs="Arial"/>
              </w:rPr>
            </w:pPr>
          </w:p>
        </w:tc>
        <w:tc>
          <w:tcPr>
            <w:tcW w:w="5276" w:type="dxa"/>
            <w:gridSpan w:val="3"/>
            <w:tcBorders>
              <w:top w:val="single" w:sz="4" w:space="0" w:color="auto"/>
              <w:left w:val="single" w:sz="4" w:space="0" w:color="auto"/>
            </w:tcBorders>
            <w:shd w:val="clear" w:color="auto" w:fill="FFFFFF"/>
            <w:vAlign w:val="bottom"/>
          </w:tcPr>
          <w:p w14:paraId="2A051677" w14:textId="77777777" w:rsidR="004F50D3" w:rsidRPr="00241D40" w:rsidRDefault="004F50D3" w:rsidP="00025085">
            <w:pPr>
              <w:pStyle w:val="Other10"/>
              <w:spacing w:after="0"/>
              <w:rPr>
                <w:sz w:val="24"/>
                <w:szCs w:val="24"/>
              </w:rPr>
            </w:pPr>
            <w:r w:rsidRPr="00241D40">
              <w:rPr>
                <w:sz w:val="24"/>
                <w:szCs w:val="24"/>
              </w:rPr>
              <w:t>1.1.Ялгаварлан гадуурхахгүй ба тэгш байх:</w:t>
            </w:r>
          </w:p>
        </w:tc>
        <w:tc>
          <w:tcPr>
            <w:tcW w:w="1910" w:type="dxa"/>
            <w:tcBorders>
              <w:top w:val="single" w:sz="4" w:space="0" w:color="auto"/>
              <w:left w:val="single" w:sz="4" w:space="0" w:color="auto"/>
              <w:right w:val="single" w:sz="4" w:space="0" w:color="auto"/>
            </w:tcBorders>
            <w:shd w:val="clear" w:color="auto" w:fill="FFFFFF"/>
          </w:tcPr>
          <w:p w14:paraId="203BAB46" w14:textId="77777777" w:rsidR="004F50D3" w:rsidRPr="00241D40" w:rsidRDefault="004F50D3" w:rsidP="00025085">
            <w:pPr>
              <w:rPr>
                <w:rFonts w:ascii="Arial" w:hAnsi="Arial" w:cs="Arial"/>
              </w:rPr>
            </w:pPr>
          </w:p>
        </w:tc>
      </w:tr>
      <w:tr w:rsidR="004F50D3" w:rsidRPr="00241D40" w14:paraId="4AC5B7CD" w14:textId="77777777" w:rsidTr="00316F7D">
        <w:trPr>
          <w:trHeight w:hRule="exact" w:val="744"/>
          <w:jc w:val="center"/>
        </w:trPr>
        <w:tc>
          <w:tcPr>
            <w:tcW w:w="2333" w:type="dxa"/>
            <w:vMerge w:val="restart"/>
            <w:tcBorders>
              <w:top w:val="single" w:sz="4" w:space="0" w:color="auto"/>
              <w:left w:val="single" w:sz="4" w:space="0" w:color="auto"/>
            </w:tcBorders>
            <w:shd w:val="clear" w:color="auto" w:fill="FFFFFF"/>
          </w:tcPr>
          <w:p w14:paraId="5749CCA1" w14:textId="77777777" w:rsidR="004F50D3" w:rsidRPr="00241D40" w:rsidRDefault="004F50D3" w:rsidP="00025085">
            <w:pPr>
              <w:pStyle w:val="Other10"/>
              <w:spacing w:after="0"/>
              <w:ind w:firstLine="20"/>
              <w:rPr>
                <w:sz w:val="24"/>
                <w:szCs w:val="24"/>
              </w:rPr>
            </w:pPr>
            <w:r w:rsidRPr="00241D40">
              <w:rPr>
                <w:sz w:val="24"/>
                <w:szCs w:val="24"/>
              </w:rPr>
              <w:t>Хүний эрхийн суурь зарчмуудад нийцэж байгаа эсэх</w:t>
            </w:r>
          </w:p>
        </w:tc>
        <w:tc>
          <w:tcPr>
            <w:tcW w:w="3125" w:type="dxa"/>
            <w:tcBorders>
              <w:top w:val="single" w:sz="4" w:space="0" w:color="auto"/>
              <w:left w:val="single" w:sz="4" w:space="0" w:color="auto"/>
            </w:tcBorders>
            <w:shd w:val="clear" w:color="auto" w:fill="FFFFFF"/>
            <w:vAlign w:val="center"/>
          </w:tcPr>
          <w:p w14:paraId="453C2816" w14:textId="77777777" w:rsidR="004F50D3" w:rsidRPr="00241D40" w:rsidRDefault="004F50D3" w:rsidP="00025085">
            <w:pPr>
              <w:pStyle w:val="Other10"/>
              <w:spacing w:after="0"/>
              <w:rPr>
                <w:sz w:val="24"/>
                <w:szCs w:val="24"/>
              </w:rPr>
            </w:pPr>
            <w:r w:rsidRPr="00241D40">
              <w:rPr>
                <w:sz w:val="24"/>
                <w:szCs w:val="24"/>
              </w:rPr>
              <w:t>1.1.1.Ялгаварлан гадуурхахыг хориглох эсэх</w:t>
            </w:r>
          </w:p>
        </w:tc>
        <w:tc>
          <w:tcPr>
            <w:tcW w:w="1138" w:type="dxa"/>
            <w:tcBorders>
              <w:top w:val="single" w:sz="4" w:space="0" w:color="auto"/>
              <w:left w:val="single" w:sz="4" w:space="0" w:color="auto"/>
            </w:tcBorders>
            <w:shd w:val="clear" w:color="auto" w:fill="FFFFFF"/>
            <w:vAlign w:val="center"/>
          </w:tcPr>
          <w:p w14:paraId="2FDAA78A" w14:textId="77777777" w:rsidR="004F50D3" w:rsidRPr="00241D40" w:rsidRDefault="004F50D3" w:rsidP="00025085">
            <w:pPr>
              <w:pStyle w:val="Other10"/>
              <w:spacing w:after="0"/>
              <w:ind w:firstLine="300"/>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725A20E9" w14:textId="77777777" w:rsidR="004F50D3" w:rsidRPr="00241D40" w:rsidRDefault="004F50D3" w:rsidP="00025085">
            <w:pPr>
              <w:rPr>
                <w:rFonts w:ascii="Arial" w:hAnsi="Arial" w:cs="Arial"/>
              </w:rPr>
            </w:pPr>
          </w:p>
        </w:tc>
        <w:tc>
          <w:tcPr>
            <w:tcW w:w="1910" w:type="dxa"/>
            <w:tcBorders>
              <w:top w:val="single" w:sz="4" w:space="0" w:color="auto"/>
              <w:left w:val="single" w:sz="4" w:space="0" w:color="auto"/>
              <w:right w:val="single" w:sz="4" w:space="0" w:color="auto"/>
            </w:tcBorders>
            <w:shd w:val="clear" w:color="auto" w:fill="FFFFFF"/>
          </w:tcPr>
          <w:p w14:paraId="06AD8B4D" w14:textId="77777777" w:rsidR="004F50D3" w:rsidRPr="00241D40" w:rsidRDefault="004F50D3" w:rsidP="00025085">
            <w:pPr>
              <w:rPr>
                <w:rFonts w:ascii="Arial" w:hAnsi="Arial" w:cs="Arial"/>
              </w:rPr>
            </w:pPr>
          </w:p>
        </w:tc>
      </w:tr>
      <w:tr w:rsidR="004F50D3" w:rsidRPr="00241D40" w14:paraId="5EF855E6" w14:textId="77777777" w:rsidTr="00316F7D">
        <w:trPr>
          <w:trHeight w:hRule="exact" w:val="1234"/>
          <w:jc w:val="center"/>
        </w:trPr>
        <w:tc>
          <w:tcPr>
            <w:tcW w:w="2333" w:type="dxa"/>
            <w:vMerge/>
            <w:tcBorders>
              <w:left w:val="single" w:sz="4" w:space="0" w:color="auto"/>
            </w:tcBorders>
            <w:shd w:val="clear" w:color="auto" w:fill="FFFFFF"/>
          </w:tcPr>
          <w:p w14:paraId="1E292178"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center"/>
          </w:tcPr>
          <w:p w14:paraId="2AF5C4F3" w14:textId="77777777" w:rsidR="004F50D3" w:rsidRPr="00241D40" w:rsidRDefault="004F50D3" w:rsidP="00025085">
            <w:pPr>
              <w:pStyle w:val="Other10"/>
              <w:spacing w:after="0"/>
              <w:rPr>
                <w:sz w:val="24"/>
                <w:szCs w:val="24"/>
              </w:rPr>
            </w:pPr>
            <w:r w:rsidRPr="00241D40">
              <w:rPr>
                <w:sz w:val="24"/>
                <w:szCs w:val="24"/>
              </w:rPr>
              <w:t>1.1.2.Ялгаварлан гадуурхсан буюу аль нэг бүлэгт давуу байдал үүсгэх эсэх</w:t>
            </w:r>
          </w:p>
        </w:tc>
        <w:tc>
          <w:tcPr>
            <w:tcW w:w="1138" w:type="dxa"/>
            <w:tcBorders>
              <w:top w:val="single" w:sz="4" w:space="0" w:color="auto"/>
              <w:left w:val="single" w:sz="4" w:space="0" w:color="auto"/>
            </w:tcBorders>
            <w:shd w:val="clear" w:color="auto" w:fill="FFFFFF"/>
          </w:tcPr>
          <w:p w14:paraId="31915547"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2F8144B5"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0" w:type="dxa"/>
            <w:tcBorders>
              <w:top w:val="single" w:sz="4" w:space="0" w:color="auto"/>
              <w:left w:val="single" w:sz="4" w:space="0" w:color="auto"/>
              <w:right w:val="single" w:sz="4" w:space="0" w:color="auto"/>
            </w:tcBorders>
            <w:shd w:val="clear" w:color="auto" w:fill="FFFFFF"/>
          </w:tcPr>
          <w:p w14:paraId="0D35AB46" w14:textId="77777777" w:rsidR="004F50D3" w:rsidRPr="00241D40" w:rsidRDefault="004F50D3" w:rsidP="00025085">
            <w:pPr>
              <w:rPr>
                <w:rFonts w:ascii="Arial" w:hAnsi="Arial" w:cs="Arial"/>
              </w:rPr>
            </w:pPr>
          </w:p>
        </w:tc>
      </w:tr>
      <w:tr w:rsidR="004F50D3" w:rsidRPr="00241D40" w14:paraId="104FB277" w14:textId="77777777" w:rsidTr="00316F7D">
        <w:trPr>
          <w:trHeight w:hRule="exact" w:val="2491"/>
          <w:jc w:val="center"/>
        </w:trPr>
        <w:tc>
          <w:tcPr>
            <w:tcW w:w="2333" w:type="dxa"/>
            <w:tcBorders>
              <w:left w:val="single" w:sz="4" w:space="0" w:color="auto"/>
            </w:tcBorders>
            <w:shd w:val="clear" w:color="auto" w:fill="FFFFFF"/>
          </w:tcPr>
          <w:p w14:paraId="78043E9B"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center"/>
          </w:tcPr>
          <w:p w14:paraId="55E2A948" w14:textId="77777777" w:rsidR="004F50D3" w:rsidRPr="00241D40" w:rsidRDefault="004F50D3" w:rsidP="00025085">
            <w:pPr>
              <w:pStyle w:val="Other10"/>
              <w:spacing w:after="0"/>
              <w:rPr>
                <w:sz w:val="24"/>
                <w:szCs w:val="24"/>
              </w:rPr>
            </w:pPr>
            <w:r w:rsidRPr="00241D40">
              <w:rPr>
                <w:sz w:val="24"/>
                <w:szCs w:val="24"/>
              </w:rPr>
              <w:t>1.1 З.Тодорхой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38" w:type="dxa"/>
            <w:tcBorders>
              <w:top w:val="single" w:sz="4" w:space="0" w:color="auto"/>
              <w:left w:val="single" w:sz="4" w:space="0" w:color="auto"/>
            </w:tcBorders>
            <w:shd w:val="clear" w:color="auto" w:fill="FFFFFF"/>
            <w:vAlign w:val="center"/>
          </w:tcPr>
          <w:p w14:paraId="73851B6D" w14:textId="77777777" w:rsidR="004F50D3" w:rsidRPr="00241D40" w:rsidRDefault="004F50D3" w:rsidP="00025085">
            <w:pPr>
              <w:pStyle w:val="Other10"/>
              <w:spacing w:after="0"/>
              <w:ind w:firstLine="300"/>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547A107E" w14:textId="77777777" w:rsidR="004F50D3" w:rsidRPr="00241D40" w:rsidRDefault="004F50D3" w:rsidP="00025085">
            <w:pPr>
              <w:rPr>
                <w:rFonts w:ascii="Arial" w:hAnsi="Arial" w:cs="Arial"/>
              </w:rPr>
            </w:pPr>
          </w:p>
        </w:tc>
        <w:tc>
          <w:tcPr>
            <w:tcW w:w="1910" w:type="dxa"/>
            <w:tcBorders>
              <w:top w:val="single" w:sz="4" w:space="0" w:color="auto"/>
              <w:left w:val="single" w:sz="4" w:space="0" w:color="auto"/>
              <w:right w:val="single" w:sz="4" w:space="0" w:color="auto"/>
            </w:tcBorders>
            <w:shd w:val="clear" w:color="auto" w:fill="FFFFFF"/>
          </w:tcPr>
          <w:p w14:paraId="69D7A131" w14:textId="77777777" w:rsidR="004F50D3" w:rsidRPr="00241D40" w:rsidRDefault="004F50D3" w:rsidP="00025085">
            <w:pPr>
              <w:rPr>
                <w:rFonts w:ascii="Arial" w:hAnsi="Arial" w:cs="Arial"/>
              </w:rPr>
            </w:pPr>
          </w:p>
        </w:tc>
      </w:tr>
      <w:tr w:rsidR="004F50D3" w:rsidRPr="00241D40" w14:paraId="5930C67B" w14:textId="77777777" w:rsidTr="00316F7D">
        <w:trPr>
          <w:trHeight w:hRule="exact" w:val="518"/>
          <w:jc w:val="center"/>
        </w:trPr>
        <w:tc>
          <w:tcPr>
            <w:tcW w:w="2333" w:type="dxa"/>
            <w:tcBorders>
              <w:left w:val="single" w:sz="4" w:space="0" w:color="auto"/>
            </w:tcBorders>
            <w:shd w:val="clear" w:color="auto" w:fill="FFFFFF"/>
          </w:tcPr>
          <w:p w14:paraId="5C7E34A7" w14:textId="77777777" w:rsidR="004F50D3" w:rsidRPr="00241D40" w:rsidRDefault="004F50D3" w:rsidP="00025085">
            <w:pPr>
              <w:rPr>
                <w:rFonts w:ascii="Arial" w:hAnsi="Arial" w:cs="Arial"/>
              </w:rPr>
            </w:pPr>
          </w:p>
        </w:tc>
        <w:tc>
          <w:tcPr>
            <w:tcW w:w="5276" w:type="dxa"/>
            <w:gridSpan w:val="3"/>
            <w:tcBorders>
              <w:top w:val="single" w:sz="4" w:space="0" w:color="auto"/>
              <w:left w:val="single" w:sz="4" w:space="0" w:color="auto"/>
            </w:tcBorders>
            <w:shd w:val="clear" w:color="auto" w:fill="FFFFFF"/>
            <w:vAlign w:val="center"/>
          </w:tcPr>
          <w:p w14:paraId="70B6D810" w14:textId="77777777" w:rsidR="004F50D3" w:rsidRPr="00241D40" w:rsidRDefault="004F50D3" w:rsidP="00025085">
            <w:pPr>
              <w:pStyle w:val="Other10"/>
              <w:spacing w:after="0"/>
              <w:rPr>
                <w:sz w:val="24"/>
                <w:szCs w:val="24"/>
              </w:rPr>
            </w:pPr>
            <w:r w:rsidRPr="00241D40">
              <w:rPr>
                <w:sz w:val="24"/>
                <w:szCs w:val="24"/>
              </w:rPr>
              <w:t>1.2,Оролцоог хангах:</w:t>
            </w:r>
          </w:p>
        </w:tc>
        <w:tc>
          <w:tcPr>
            <w:tcW w:w="1910" w:type="dxa"/>
            <w:tcBorders>
              <w:top w:val="single" w:sz="4" w:space="0" w:color="auto"/>
              <w:left w:val="single" w:sz="4" w:space="0" w:color="auto"/>
              <w:right w:val="single" w:sz="4" w:space="0" w:color="auto"/>
            </w:tcBorders>
            <w:shd w:val="clear" w:color="auto" w:fill="FFFFFF"/>
          </w:tcPr>
          <w:p w14:paraId="318BBF25" w14:textId="77777777" w:rsidR="004F50D3" w:rsidRPr="00241D40" w:rsidRDefault="004F50D3" w:rsidP="00025085">
            <w:pPr>
              <w:rPr>
                <w:rFonts w:ascii="Arial" w:hAnsi="Arial" w:cs="Arial"/>
              </w:rPr>
            </w:pPr>
          </w:p>
        </w:tc>
      </w:tr>
      <w:tr w:rsidR="004F50D3" w:rsidRPr="00241D40" w14:paraId="67C71391" w14:textId="77777777" w:rsidTr="00185D33">
        <w:trPr>
          <w:trHeight w:hRule="exact" w:val="1728"/>
          <w:jc w:val="center"/>
        </w:trPr>
        <w:tc>
          <w:tcPr>
            <w:tcW w:w="2333" w:type="dxa"/>
            <w:tcBorders>
              <w:left w:val="single" w:sz="4" w:space="0" w:color="auto"/>
            </w:tcBorders>
            <w:shd w:val="clear" w:color="auto" w:fill="FFFFFF"/>
          </w:tcPr>
          <w:p w14:paraId="3F3B46EF"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bottom"/>
          </w:tcPr>
          <w:p w14:paraId="601D0807" w14:textId="77777777" w:rsidR="004F50D3" w:rsidRPr="00241D40" w:rsidRDefault="004F50D3" w:rsidP="00025085">
            <w:pPr>
              <w:pStyle w:val="Other10"/>
              <w:spacing w:after="0"/>
              <w:rPr>
                <w:sz w:val="24"/>
                <w:szCs w:val="24"/>
              </w:rPr>
            </w:pPr>
            <w:r w:rsidRPr="00241D40">
              <w:rPr>
                <w:sz w:val="24"/>
                <w:szCs w:val="24"/>
              </w:rPr>
              <w:t>1.2.1 .Зохицуулалтын хувилбарыг сонгохдоо оролцоог хангасан эсэх, ялангуяа эмзэг бүлэг, цөөнхийн оролцох боломжийг бүрдүүлсэн эсэх</w:t>
            </w:r>
          </w:p>
        </w:tc>
        <w:tc>
          <w:tcPr>
            <w:tcW w:w="1138" w:type="dxa"/>
            <w:tcBorders>
              <w:top w:val="single" w:sz="4" w:space="0" w:color="auto"/>
              <w:left w:val="single" w:sz="4" w:space="0" w:color="auto"/>
            </w:tcBorders>
            <w:shd w:val="clear" w:color="auto" w:fill="FFFFFF"/>
            <w:vAlign w:val="center"/>
          </w:tcPr>
          <w:p w14:paraId="54C9E024" w14:textId="2C7DAB55" w:rsidR="004F50D3" w:rsidRPr="00241D40" w:rsidRDefault="00185D33" w:rsidP="00025085">
            <w:pPr>
              <w:jc w:val="center"/>
              <w:rPr>
                <w:rFonts w:ascii="Arial" w:hAnsi="Arial" w:cs="Arial"/>
              </w:rPr>
            </w:pPr>
            <w:r w:rsidRPr="00241D40">
              <w:rPr>
                <w:rFonts w:ascii="Arial" w:hAnsi="Arial" w:cs="Arial"/>
              </w:rPr>
              <w:t>Тийм</w:t>
            </w:r>
          </w:p>
        </w:tc>
        <w:tc>
          <w:tcPr>
            <w:tcW w:w="1013" w:type="dxa"/>
            <w:tcBorders>
              <w:top w:val="single" w:sz="4" w:space="0" w:color="auto"/>
              <w:left w:val="single" w:sz="4" w:space="0" w:color="auto"/>
            </w:tcBorders>
            <w:shd w:val="clear" w:color="auto" w:fill="FFFFFF"/>
            <w:vAlign w:val="center"/>
          </w:tcPr>
          <w:p w14:paraId="5FA8989F" w14:textId="6C22A6CE" w:rsidR="004F50D3" w:rsidRPr="00241D40" w:rsidRDefault="004F50D3" w:rsidP="00025085">
            <w:pPr>
              <w:pStyle w:val="Other10"/>
              <w:spacing w:after="0"/>
              <w:jc w:val="center"/>
              <w:rPr>
                <w:sz w:val="24"/>
                <w:szCs w:val="24"/>
              </w:rPr>
            </w:pPr>
          </w:p>
        </w:tc>
        <w:tc>
          <w:tcPr>
            <w:tcW w:w="1910" w:type="dxa"/>
            <w:tcBorders>
              <w:top w:val="single" w:sz="4" w:space="0" w:color="auto"/>
              <w:left w:val="single" w:sz="4" w:space="0" w:color="auto"/>
              <w:right w:val="single" w:sz="4" w:space="0" w:color="auto"/>
            </w:tcBorders>
            <w:shd w:val="clear" w:color="auto" w:fill="FFFFFF"/>
            <w:vAlign w:val="center"/>
          </w:tcPr>
          <w:p w14:paraId="61F3F9E8" w14:textId="08661F41" w:rsidR="004F50D3" w:rsidRPr="00241D40" w:rsidRDefault="004F50D3" w:rsidP="00025085">
            <w:pPr>
              <w:pStyle w:val="Other10"/>
              <w:spacing w:after="0"/>
              <w:jc w:val="center"/>
              <w:rPr>
                <w:sz w:val="24"/>
                <w:szCs w:val="24"/>
              </w:rPr>
            </w:pPr>
          </w:p>
        </w:tc>
      </w:tr>
      <w:tr w:rsidR="004F50D3" w:rsidRPr="00241D40" w14:paraId="13649734" w14:textId="77777777" w:rsidTr="00316F7D">
        <w:trPr>
          <w:trHeight w:hRule="exact" w:val="1723"/>
          <w:jc w:val="center"/>
        </w:trPr>
        <w:tc>
          <w:tcPr>
            <w:tcW w:w="2333" w:type="dxa"/>
            <w:tcBorders>
              <w:left w:val="single" w:sz="4" w:space="0" w:color="auto"/>
            </w:tcBorders>
            <w:shd w:val="clear" w:color="auto" w:fill="FFFFFF"/>
          </w:tcPr>
          <w:p w14:paraId="5B469D28"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bottom"/>
          </w:tcPr>
          <w:p w14:paraId="3F07EE8F" w14:textId="77777777" w:rsidR="004F50D3" w:rsidRPr="00241D40" w:rsidRDefault="004F50D3" w:rsidP="00025085">
            <w:pPr>
              <w:pStyle w:val="Other10"/>
              <w:spacing w:after="0"/>
              <w:rPr>
                <w:sz w:val="24"/>
                <w:szCs w:val="24"/>
              </w:rPr>
            </w:pPr>
            <w:r w:rsidRPr="00241D40">
              <w:rPr>
                <w:sz w:val="24"/>
                <w:szCs w:val="24"/>
              </w:rPr>
              <w:t>1.2.2.3охицуулалтыг бий болгосноор эрх, хууль ёсны ашиг сонирхол нь хөндөгдөж байгаа, эсхүл хөндөгдөж болзошгүй иргэдийг тодорхойлсон эсэх</w:t>
            </w:r>
          </w:p>
        </w:tc>
        <w:tc>
          <w:tcPr>
            <w:tcW w:w="1138" w:type="dxa"/>
            <w:tcBorders>
              <w:top w:val="single" w:sz="4" w:space="0" w:color="auto"/>
              <w:left w:val="single" w:sz="4" w:space="0" w:color="auto"/>
            </w:tcBorders>
            <w:shd w:val="clear" w:color="auto" w:fill="FFFFFF"/>
            <w:vAlign w:val="center"/>
          </w:tcPr>
          <w:p w14:paraId="2E57B46C" w14:textId="77777777" w:rsidR="004F50D3" w:rsidRPr="00241D40" w:rsidRDefault="004F50D3" w:rsidP="00025085">
            <w:pPr>
              <w:pStyle w:val="Other10"/>
              <w:spacing w:after="0"/>
              <w:ind w:firstLine="260"/>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75B17038" w14:textId="77777777" w:rsidR="004F50D3" w:rsidRPr="00241D40" w:rsidRDefault="004F50D3" w:rsidP="00025085">
            <w:pPr>
              <w:rPr>
                <w:rFonts w:ascii="Arial" w:hAnsi="Arial" w:cs="Arial"/>
              </w:rPr>
            </w:pPr>
          </w:p>
        </w:tc>
        <w:tc>
          <w:tcPr>
            <w:tcW w:w="1910" w:type="dxa"/>
            <w:tcBorders>
              <w:top w:val="single" w:sz="4" w:space="0" w:color="auto"/>
              <w:left w:val="single" w:sz="4" w:space="0" w:color="auto"/>
              <w:right w:val="single" w:sz="4" w:space="0" w:color="auto"/>
            </w:tcBorders>
            <w:shd w:val="clear" w:color="auto" w:fill="FFFFFF"/>
          </w:tcPr>
          <w:p w14:paraId="332AFE25" w14:textId="77777777" w:rsidR="004F50D3" w:rsidRPr="00241D40" w:rsidRDefault="004F50D3" w:rsidP="00025085">
            <w:pPr>
              <w:rPr>
                <w:rFonts w:ascii="Arial" w:hAnsi="Arial" w:cs="Arial"/>
              </w:rPr>
            </w:pPr>
          </w:p>
        </w:tc>
      </w:tr>
      <w:tr w:rsidR="00316F7D" w:rsidRPr="00241D40" w14:paraId="27395BD0" w14:textId="77777777" w:rsidTr="00872EB2">
        <w:trPr>
          <w:trHeight w:hRule="exact" w:val="725"/>
          <w:jc w:val="center"/>
        </w:trPr>
        <w:tc>
          <w:tcPr>
            <w:tcW w:w="2333" w:type="dxa"/>
            <w:tcBorders>
              <w:left w:val="single" w:sz="4" w:space="0" w:color="auto"/>
            </w:tcBorders>
            <w:shd w:val="clear" w:color="auto" w:fill="FFFFFF"/>
          </w:tcPr>
          <w:p w14:paraId="15095D7E" w14:textId="77777777" w:rsidR="00316F7D" w:rsidRPr="00241D40" w:rsidRDefault="00316F7D" w:rsidP="00025085">
            <w:pPr>
              <w:rPr>
                <w:rFonts w:ascii="Arial" w:hAnsi="Arial" w:cs="Arial"/>
              </w:rPr>
            </w:pPr>
          </w:p>
        </w:tc>
        <w:tc>
          <w:tcPr>
            <w:tcW w:w="5276" w:type="dxa"/>
            <w:gridSpan w:val="3"/>
            <w:tcBorders>
              <w:top w:val="single" w:sz="4" w:space="0" w:color="auto"/>
              <w:left w:val="single" w:sz="4" w:space="0" w:color="auto"/>
            </w:tcBorders>
            <w:shd w:val="clear" w:color="auto" w:fill="FFFFFF"/>
            <w:vAlign w:val="center"/>
          </w:tcPr>
          <w:p w14:paraId="7568DDA9" w14:textId="0B556B86" w:rsidR="00316F7D" w:rsidRPr="00241D40" w:rsidRDefault="00316F7D" w:rsidP="00025085">
            <w:pPr>
              <w:pStyle w:val="Other10"/>
              <w:spacing w:after="0"/>
              <w:jc w:val="center"/>
              <w:rPr>
                <w:sz w:val="24"/>
                <w:szCs w:val="24"/>
              </w:rPr>
            </w:pPr>
            <w:r w:rsidRPr="00241D40">
              <w:rPr>
                <w:sz w:val="24"/>
                <w:szCs w:val="24"/>
              </w:rPr>
              <w:t>1.3.Хууль дээдлэх зарчим ба сайн засаглал,хариуцлага:</w:t>
            </w:r>
          </w:p>
        </w:tc>
        <w:tc>
          <w:tcPr>
            <w:tcW w:w="1910" w:type="dxa"/>
            <w:tcBorders>
              <w:top w:val="single" w:sz="4" w:space="0" w:color="auto"/>
              <w:left w:val="single" w:sz="4" w:space="0" w:color="auto"/>
              <w:right w:val="single" w:sz="4" w:space="0" w:color="auto"/>
            </w:tcBorders>
            <w:shd w:val="clear" w:color="auto" w:fill="FFFFFF"/>
          </w:tcPr>
          <w:p w14:paraId="530CA596" w14:textId="77777777" w:rsidR="00316F7D" w:rsidRPr="00241D40" w:rsidRDefault="00316F7D" w:rsidP="00025085">
            <w:pPr>
              <w:rPr>
                <w:rFonts w:ascii="Arial" w:hAnsi="Arial" w:cs="Arial"/>
              </w:rPr>
            </w:pPr>
          </w:p>
        </w:tc>
      </w:tr>
      <w:tr w:rsidR="004F50D3" w:rsidRPr="00241D40" w14:paraId="063A0BE3" w14:textId="77777777" w:rsidTr="00415401">
        <w:trPr>
          <w:trHeight w:hRule="exact" w:val="1498"/>
          <w:jc w:val="center"/>
        </w:trPr>
        <w:tc>
          <w:tcPr>
            <w:tcW w:w="2333" w:type="dxa"/>
            <w:tcBorders>
              <w:left w:val="single" w:sz="4" w:space="0" w:color="auto"/>
            </w:tcBorders>
            <w:shd w:val="clear" w:color="auto" w:fill="FFFFFF"/>
          </w:tcPr>
          <w:p w14:paraId="5E83F8C0"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bottom w:val="single" w:sz="4" w:space="0" w:color="auto"/>
            </w:tcBorders>
            <w:shd w:val="clear" w:color="auto" w:fill="FFFFFF"/>
            <w:vAlign w:val="center"/>
          </w:tcPr>
          <w:p w14:paraId="07EAD4D1" w14:textId="77777777" w:rsidR="004F50D3" w:rsidRPr="00241D40" w:rsidRDefault="004F50D3" w:rsidP="00025085">
            <w:pPr>
              <w:pStyle w:val="Other10"/>
              <w:spacing w:after="0"/>
              <w:rPr>
                <w:sz w:val="24"/>
                <w:szCs w:val="24"/>
              </w:rPr>
            </w:pPr>
            <w:r w:rsidRPr="00241D40">
              <w:rPr>
                <w:sz w:val="24"/>
                <w:szCs w:val="24"/>
              </w:rPr>
              <w:t>1.3.1 .Зохицуулалтыг бий болгосноор хүний эрхийг хөхүүлэн дэмжих, хангах, хамгаалах явцад ахиц дэвшил гарах эсэх</w:t>
            </w:r>
          </w:p>
        </w:tc>
        <w:tc>
          <w:tcPr>
            <w:tcW w:w="1138" w:type="dxa"/>
            <w:tcBorders>
              <w:top w:val="single" w:sz="4" w:space="0" w:color="auto"/>
              <w:left w:val="single" w:sz="4" w:space="0" w:color="auto"/>
              <w:bottom w:val="single" w:sz="4" w:space="0" w:color="auto"/>
            </w:tcBorders>
            <w:shd w:val="clear" w:color="auto" w:fill="FFFFFF"/>
            <w:vAlign w:val="center"/>
          </w:tcPr>
          <w:p w14:paraId="56F2FB17" w14:textId="77777777" w:rsidR="004F50D3" w:rsidRPr="00241D40" w:rsidRDefault="004F50D3" w:rsidP="00025085">
            <w:pPr>
              <w:pStyle w:val="Other10"/>
              <w:spacing w:after="0"/>
              <w:ind w:firstLine="260"/>
              <w:rPr>
                <w:sz w:val="24"/>
                <w:szCs w:val="24"/>
              </w:rPr>
            </w:pPr>
            <w:r w:rsidRPr="00241D40">
              <w:rPr>
                <w:sz w:val="24"/>
                <w:szCs w:val="24"/>
              </w:rPr>
              <w:t>Тийм</w:t>
            </w:r>
          </w:p>
        </w:tc>
        <w:tc>
          <w:tcPr>
            <w:tcW w:w="1013" w:type="dxa"/>
            <w:tcBorders>
              <w:top w:val="single" w:sz="4" w:space="0" w:color="auto"/>
              <w:left w:val="single" w:sz="4" w:space="0" w:color="auto"/>
              <w:bottom w:val="single" w:sz="4" w:space="0" w:color="auto"/>
            </w:tcBorders>
            <w:shd w:val="clear" w:color="auto" w:fill="FFFFFF"/>
          </w:tcPr>
          <w:p w14:paraId="42977ECB" w14:textId="77777777" w:rsidR="004F50D3" w:rsidRPr="00241D40" w:rsidRDefault="004F50D3" w:rsidP="00025085">
            <w:pP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48E7F8A1" w14:textId="77777777" w:rsidR="004F50D3" w:rsidRPr="00241D40" w:rsidRDefault="004F50D3" w:rsidP="00025085">
            <w:pPr>
              <w:rPr>
                <w:rFonts w:ascii="Arial" w:hAnsi="Arial" w:cs="Arial"/>
              </w:rPr>
            </w:pPr>
          </w:p>
        </w:tc>
      </w:tr>
      <w:tr w:rsidR="00415401" w:rsidRPr="00241D40" w14:paraId="23987533" w14:textId="77777777" w:rsidTr="00415401">
        <w:trPr>
          <w:trHeight w:hRule="exact" w:val="1677"/>
          <w:jc w:val="center"/>
        </w:trPr>
        <w:tc>
          <w:tcPr>
            <w:tcW w:w="2333" w:type="dxa"/>
            <w:tcBorders>
              <w:left w:val="single" w:sz="4" w:space="0" w:color="auto"/>
            </w:tcBorders>
            <w:shd w:val="clear" w:color="auto" w:fill="FFFFFF"/>
          </w:tcPr>
          <w:p w14:paraId="4E8650D8" w14:textId="77777777" w:rsidR="00415401" w:rsidRPr="00241D40" w:rsidRDefault="00415401" w:rsidP="00025085">
            <w:pPr>
              <w:rPr>
                <w:rFonts w:ascii="Arial" w:hAnsi="Arial" w:cs="Arial"/>
              </w:rPr>
            </w:pPr>
          </w:p>
        </w:tc>
        <w:tc>
          <w:tcPr>
            <w:tcW w:w="3125" w:type="dxa"/>
            <w:tcBorders>
              <w:top w:val="single" w:sz="4" w:space="0" w:color="auto"/>
              <w:left w:val="single" w:sz="4" w:space="0" w:color="auto"/>
              <w:bottom w:val="single" w:sz="4" w:space="0" w:color="auto"/>
            </w:tcBorders>
            <w:shd w:val="clear" w:color="auto" w:fill="FFFFFF"/>
            <w:vAlign w:val="center"/>
          </w:tcPr>
          <w:p w14:paraId="11D84204" w14:textId="3CADB0CF" w:rsidR="00415401" w:rsidRPr="00241D40" w:rsidRDefault="00415401" w:rsidP="00025085">
            <w:pPr>
              <w:pStyle w:val="Other10"/>
              <w:spacing w:after="0"/>
              <w:rPr>
                <w:sz w:val="24"/>
                <w:szCs w:val="24"/>
              </w:rPr>
            </w:pPr>
            <w:r w:rsidRPr="00241D40">
              <w:rPr>
                <w:sz w:val="24"/>
                <w:szCs w:val="24"/>
              </w:rPr>
              <w:t>1 3.2.3охицуулалтын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138" w:type="dxa"/>
            <w:tcBorders>
              <w:top w:val="single" w:sz="4" w:space="0" w:color="auto"/>
              <w:left w:val="single" w:sz="4" w:space="0" w:color="auto"/>
              <w:bottom w:val="single" w:sz="4" w:space="0" w:color="auto"/>
            </w:tcBorders>
            <w:shd w:val="clear" w:color="auto" w:fill="FFFFFF"/>
            <w:vAlign w:val="center"/>
          </w:tcPr>
          <w:p w14:paraId="30695B3C" w14:textId="05C459F0" w:rsidR="00415401" w:rsidRPr="00241D40" w:rsidRDefault="00E26F22" w:rsidP="00025085">
            <w:pPr>
              <w:pStyle w:val="Other10"/>
              <w:spacing w:after="0"/>
              <w:ind w:firstLine="260"/>
              <w:rPr>
                <w:sz w:val="24"/>
                <w:szCs w:val="24"/>
              </w:rPr>
            </w:pPr>
            <w:r w:rsidRPr="00241D40">
              <w:rPr>
                <w:sz w:val="24"/>
                <w:szCs w:val="24"/>
              </w:rPr>
              <w:t>Тийм</w:t>
            </w:r>
          </w:p>
        </w:tc>
        <w:tc>
          <w:tcPr>
            <w:tcW w:w="1013" w:type="dxa"/>
            <w:tcBorders>
              <w:top w:val="single" w:sz="4" w:space="0" w:color="auto"/>
              <w:left w:val="single" w:sz="4" w:space="0" w:color="auto"/>
              <w:bottom w:val="single" w:sz="4" w:space="0" w:color="auto"/>
            </w:tcBorders>
            <w:shd w:val="clear" w:color="auto" w:fill="FFFFFF"/>
          </w:tcPr>
          <w:p w14:paraId="54DDE716" w14:textId="77777777" w:rsidR="00415401" w:rsidRPr="00241D40" w:rsidRDefault="00415401" w:rsidP="00025085">
            <w:pP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5FF70C1C" w14:textId="77777777" w:rsidR="00415401" w:rsidRPr="00241D40" w:rsidRDefault="00415401" w:rsidP="00025085">
            <w:pPr>
              <w:rPr>
                <w:rFonts w:ascii="Arial" w:hAnsi="Arial" w:cs="Arial"/>
              </w:rPr>
            </w:pPr>
          </w:p>
        </w:tc>
      </w:tr>
      <w:tr w:rsidR="00415401" w:rsidRPr="00241D40" w14:paraId="6F9CB1AE" w14:textId="77777777" w:rsidTr="00872EB2">
        <w:trPr>
          <w:trHeight w:hRule="exact" w:val="1498"/>
          <w:jc w:val="center"/>
        </w:trPr>
        <w:tc>
          <w:tcPr>
            <w:tcW w:w="2333" w:type="dxa"/>
            <w:tcBorders>
              <w:left w:val="single" w:sz="4" w:space="0" w:color="auto"/>
              <w:bottom w:val="single" w:sz="4" w:space="0" w:color="auto"/>
            </w:tcBorders>
            <w:shd w:val="clear" w:color="auto" w:fill="FFFFFF"/>
          </w:tcPr>
          <w:p w14:paraId="7E424E59" w14:textId="77777777" w:rsidR="00415401" w:rsidRPr="00241D40" w:rsidRDefault="00415401" w:rsidP="00025085">
            <w:pPr>
              <w:rPr>
                <w:rFonts w:ascii="Arial" w:hAnsi="Arial" w:cs="Arial"/>
              </w:rPr>
            </w:pPr>
          </w:p>
        </w:tc>
        <w:tc>
          <w:tcPr>
            <w:tcW w:w="3125" w:type="dxa"/>
            <w:tcBorders>
              <w:top w:val="single" w:sz="4" w:space="0" w:color="auto"/>
              <w:left w:val="single" w:sz="4" w:space="0" w:color="auto"/>
              <w:bottom w:val="single" w:sz="4" w:space="0" w:color="auto"/>
            </w:tcBorders>
            <w:shd w:val="clear" w:color="auto" w:fill="FFFFFF"/>
            <w:vAlign w:val="center"/>
          </w:tcPr>
          <w:p w14:paraId="50C4A3FE" w14:textId="7828499A" w:rsidR="00415401" w:rsidRPr="00241D40" w:rsidRDefault="00872EB2" w:rsidP="00025085">
            <w:pPr>
              <w:pStyle w:val="Other10"/>
              <w:spacing w:after="0"/>
              <w:rPr>
                <w:sz w:val="24"/>
                <w:szCs w:val="24"/>
              </w:rPr>
            </w:pPr>
            <w:r w:rsidRPr="00241D40">
              <w:rPr>
                <w:sz w:val="24"/>
                <w:szCs w:val="24"/>
              </w:rPr>
              <w:t>1.3.3.Хүний эрхийг зөрчигчдөд хүлээлгэх хариуцлагыг тусгах эсэх</w:t>
            </w:r>
          </w:p>
        </w:tc>
        <w:tc>
          <w:tcPr>
            <w:tcW w:w="1138" w:type="dxa"/>
            <w:tcBorders>
              <w:top w:val="single" w:sz="4" w:space="0" w:color="auto"/>
              <w:left w:val="single" w:sz="4" w:space="0" w:color="auto"/>
              <w:bottom w:val="single" w:sz="4" w:space="0" w:color="auto"/>
            </w:tcBorders>
            <w:shd w:val="clear" w:color="auto" w:fill="FFFFFF"/>
            <w:vAlign w:val="center"/>
          </w:tcPr>
          <w:p w14:paraId="22D42443" w14:textId="627DDC82" w:rsidR="00415401" w:rsidRPr="00241D40" w:rsidRDefault="008B114A" w:rsidP="00025085">
            <w:pPr>
              <w:pStyle w:val="Other10"/>
              <w:spacing w:after="0"/>
              <w:ind w:firstLine="260"/>
              <w:rPr>
                <w:sz w:val="24"/>
                <w:szCs w:val="24"/>
              </w:rPr>
            </w:pPr>
            <w:r w:rsidRPr="00241D40">
              <w:rPr>
                <w:sz w:val="24"/>
                <w:szCs w:val="24"/>
              </w:rPr>
              <w:t>Тийм</w:t>
            </w:r>
          </w:p>
        </w:tc>
        <w:tc>
          <w:tcPr>
            <w:tcW w:w="1013" w:type="dxa"/>
            <w:tcBorders>
              <w:top w:val="single" w:sz="4" w:space="0" w:color="auto"/>
              <w:left w:val="single" w:sz="4" w:space="0" w:color="auto"/>
              <w:bottom w:val="single" w:sz="4" w:space="0" w:color="auto"/>
            </w:tcBorders>
            <w:shd w:val="clear" w:color="auto" w:fill="FFFFFF"/>
            <w:vAlign w:val="center"/>
          </w:tcPr>
          <w:p w14:paraId="3F7FE1C7" w14:textId="11815AC5" w:rsidR="00415401" w:rsidRPr="00241D40" w:rsidRDefault="00415401" w:rsidP="00025085">
            <w:pPr>
              <w:jc w:val="cente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tcPr>
          <w:p w14:paraId="2805550E" w14:textId="2A83EE7E" w:rsidR="00415401" w:rsidRPr="00241D40" w:rsidRDefault="00415401" w:rsidP="00025085">
            <w:pPr>
              <w:jc w:val="center"/>
              <w:rPr>
                <w:rFonts w:ascii="Arial" w:hAnsi="Arial" w:cs="Arial"/>
              </w:rPr>
            </w:pPr>
          </w:p>
        </w:tc>
      </w:tr>
    </w:tbl>
    <w:p w14:paraId="7BE6BD4E" w14:textId="77777777" w:rsidR="004F50D3" w:rsidRPr="00241D40" w:rsidRDefault="004F50D3" w:rsidP="00025085">
      <w:pPr>
        <w:rPr>
          <w:rFonts w:ascii="Arial" w:hAnsi="Arial" w:cs="Arial"/>
        </w:rPr>
      </w:pPr>
      <w:r w:rsidRPr="00241D40">
        <w:rPr>
          <w:rFonts w:ascii="Arial" w:hAnsi="Arial" w:cs="Arial"/>
        </w:rPr>
        <w:br w:type="page"/>
      </w:r>
    </w:p>
    <w:tbl>
      <w:tblPr>
        <w:tblOverlap w:val="never"/>
        <w:tblW w:w="9543" w:type="dxa"/>
        <w:jc w:val="center"/>
        <w:tblLayout w:type="fixed"/>
        <w:tblCellMar>
          <w:left w:w="10" w:type="dxa"/>
          <w:right w:w="10" w:type="dxa"/>
        </w:tblCellMar>
        <w:tblLook w:val="0000" w:firstRow="0" w:lastRow="0" w:firstColumn="0" w:lastColumn="0" w:noHBand="0" w:noVBand="0"/>
      </w:tblPr>
      <w:tblGrid>
        <w:gridCol w:w="2333"/>
        <w:gridCol w:w="3149"/>
        <w:gridCol w:w="1128"/>
        <w:gridCol w:w="1013"/>
        <w:gridCol w:w="1920"/>
      </w:tblGrid>
      <w:tr w:rsidR="008B114A" w:rsidRPr="00241D40" w14:paraId="35B85A48" w14:textId="77777777" w:rsidTr="00241D40">
        <w:trPr>
          <w:trHeight w:hRule="exact" w:val="2318"/>
          <w:jc w:val="center"/>
        </w:trPr>
        <w:tc>
          <w:tcPr>
            <w:tcW w:w="2333" w:type="dxa"/>
            <w:vMerge w:val="restart"/>
            <w:tcBorders>
              <w:top w:val="single" w:sz="4" w:space="0" w:color="auto"/>
              <w:left w:val="single" w:sz="4" w:space="0" w:color="auto"/>
            </w:tcBorders>
            <w:shd w:val="clear" w:color="auto" w:fill="FFFFFF"/>
          </w:tcPr>
          <w:p w14:paraId="5DF9623A" w14:textId="01A2F34C" w:rsidR="008B114A" w:rsidRPr="00241D40" w:rsidRDefault="008B114A" w:rsidP="00025085">
            <w:pPr>
              <w:rPr>
                <w:rFonts w:ascii="Arial" w:hAnsi="Arial" w:cs="Arial"/>
              </w:rPr>
            </w:pPr>
            <w:r w:rsidRPr="00241D40">
              <w:rPr>
                <w:rFonts w:ascii="Arial" w:hAnsi="Arial" w:cs="Arial"/>
              </w:rPr>
              <w:lastRenderedPageBreak/>
              <w:t>2.Хүний эрхийг хязгаарласан зохицуулалт агуулсан эсэх</w:t>
            </w:r>
          </w:p>
        </w:tc>
        <w:tc>
          <w:tcPr>
            <w:tcW w:w="3149" w:type="dxa"/>
            <w:tcBorders>
              <w:top w:val="single" w:sz="4" w:space="0" w:color="auto"/>
              <w:left w:val="single" w:sz="4" w:space="0" w:color="auto"/>
            </w:tcBorders>
            <w:shd w:val="clear" w:color="auto" w:fill="FFFFFF"/>
            <w:vAlign w:val="center"/>
          </w:tcPr>
          <w:p w14:paraId="433A45E1" w14:textId="5073A37E" w:rsidR="008B114A" w:rsidRPr="00241D40" w:rsidRDefault="008B114A" w:rsidP="00025085">
            <w:pPr>
              <w:pStyle w:val="Other10"/>
              <w:spacing w:after="0"/>
              <w:rPr>
                <w:sz w:val="24"/>
                <w:szCs w:val="24"/>
              </w:rPr>
            </w:pPr>
            <w:r w:rsidRPr="00241D40">
              <w:rPr>
                <w:sz w:val="24"/>
                <w:szCs w:val="24"/>
              </w:rPr>
              <w:t>2.1.3охицуулалт нь хүний эрхийг хязгаарлах тохиолдолд энэ нь хууль ёсны ашиг сонирхолд нийцсэн эсэх</w:t>
            </w:r>
          </w:p>
        </w:tc>
        <w:tc>
          <w:tcPr>
            <w:tcW w:w="1128" w:type="dxa"/>
            <w:tcBorders>
              <w:top w:val="single" w:sz="4" w:space="0" w:color="auto"/>
              <w:left w:val="single" w:sz="4" w:space="0" w:color="auto"/>
            </w:tcBorders>
            <w:shd w:val="clear" w:color="auto" w:fill="FFFFFF"/>
            <w:vAlign w:val="center"/>
          </w:tcPr>
          <w:p w14:paraId="2D97976A" w14:textId="7F53FAB4" w:rsidR="008B114A" w:rsidRPr="00241D40" w:rsidRDefault="008B114A" w:rsidP="00025085">
            <w:pPr>
              <w:pStyle w:val="Other10"/>
              <w:spacing w:after="0"/>
              <w:ind w:firstLine="240"/>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2B988CB5" w14:textId="77777777" w:rsidR="008B114A" w:rsidRPr="00241D40" w:rsidRDefault="008B114A" w:rsidP="00025085">
            <w:pPr>
              <w:rPr>
                <w:rFonts w:ascii="Arial" w:hAnsi="Arial" w:cs="Arial"/>
              </w:rPr>
            </w:pPr>
          </w:p>
        </w:tc>
        <w:tc>
          <w:tcPr>
            <w:tcW w:w="1920" w:type="dxa"/>
            <w:tcBorders>
              <w:top w:val="single" w:sz="4" w:space="0" w:color="auto"/>
              <w:left w:val="single" w:sz="4" w:space="0" w:color="auto"/>
              <w:right w:val="single" w:sz="4" w:space="0" w:color="auto"/>
            </w:tcBorders>
            <w:shd w:val="clear" w:color="auto" w:fill="FFFFFF"/>
          </w:tcPr>
          <w:p w14:paraId="165AD55F" w14:textId="77777777" w:rsidR="008B114A" w:rsidRPr="00241D40" w:rsidRDefault="008B114A" w:rsidP="00025085">
            <w:pPr>
              <w:rPr>
                <w:rFonts w:ascii="Arial" w:hAnsi="Arial" w:cs="Arial"/>
              </w:rPr>
            </w:pPr>
          </w:p>
        </w:tc>
      </w:tr>
      <w:tr w:rsidR="008B114A" w:rsidRPr="00241D40" w14:paraId="7D6AE44E" w14:textId="77777777" w:rsidTr="000F6C3E">
        <w:trPr>
          <w:trHeight w:hRule="exact" w:val="974"/>
          <w:jc w:val="center"/>
        </w:trPr>
        <w:tc>
          <w:tcPr>
            <w:tcW w:w="2333" w:type="dxa"/>
            <w:vMerge/>
            <w:tcBorders>
              <w:left w:val="single" w:sz="4" w:space="0" w:color="auto"/>
            </w:tcBorders>
            <w:shd w:val="clear" w:color="auto" w:fill="FFFFFF"/>
          </w:tcPr>
          <w:p w14:paraId="7C6C3B8B" w14:textId="77777777" w:rsidR="008B114A" w:rsidRPr="00241D40" w:rsidRDefault="008B114A" w:rsidP="00025085">
            <w:pPr>
              <w:rPr>
                <w:rFonts w:ascii="Arial" w:hAnsi="Arial" w:cs="Arial"/>
              </w:rPr>
            </w:pPr>
          </w:p>
        </w:tc>
        <w:tc>
          <w:tcPr>
            <w:tcW w:w="3149" w:type="dxa"/>
            <w:tcBorders>
              <w:top w:val="single" w:sz="4" w:space="0" w:color="auto"/>
              <w:left w:val="single" w:sz="4" w:space="0" w:color="auto"/>
            </w:tcBorders>
            <w:shd w:val="clear" w:color="auto" w:fill="FFFFFF"/>
            <w:vAlign w:val="center"/>
          </w:tcPr>
          <w:p w14:paraId="5F3536F6" w14:textId="53C5B4BD" w:rsidR="008B114A" w:rsidRPr="00241D40" w:rsidRDefault="008B114A" w:rsidP="00025085">
            <w:pPr>
              <w:pStyle w:val="Other10"/>
              <w:spacing w:after="0"/>
              <w:rPr>
                <w:sz w:val="24"/>
                <w:szCs w:val="24"/>
              </w:rPr>
            </w:pPr>
            <w:r w:rsidRPr="00241D40">
              <w:rPr>
                <w:sz w:val="24"/>
                <w:szCs w:val="24"/>
              </w:rPr>
              <w:t>2.2.Хязгаарлалт тогтоох нь зайлшгүй эсэх</w:t>
            </w:r>
          </w:p>
        </w:tc>
        <w:tc>
          <w:tcPr>
            <w:tcW w:w="1128" w:type="dxa"/>
            <w:tcBorders>
              <w:top w:val="single" w:sz="4" w:space="0" w:color="auto"/>
              <w:left w:val="single" w:sz="4" w:space="0" w:color="auto"/>
            </w:tcBorders>
            <w:shd w:val="clear" w:color="auto" w:fill="FFFFFF"/>
            <w:vAlign w:val="center"/>
          </w:tcPr>
          <w:p w14:paraId="178A51C3" w14:textId="62B39F55" w:rsidR="008B114A" w:rsidRPr="00241D40" w:rsidRDefault="008B114A" w:rsidP="00025085">
            <w:pPr>
              <w:jc w:val="center"/>
              <w:rPr>
                <w:rFonts w:ascii="Arial" w:hAnsi="Arial" w:cs="Arial"/>
              </w:rPr>
            </w:pPr>
            <w:r w:rsidRPr="00241D40">
              <w:rPr>
                <w:rFonts w:ascii="Arial" w:hAnsi="Arial" w:cs="Arial"/>
              </w:rPr>
              <w:t>Тийм</w:t>
            </w:r>
          </w:p>
        </w:tc>
        <w:tc>
          <w:tcPr>
            <w:tcW w:w="1013" w:type="dxa"/>
            <w:tcBorders>
              <w:top w:val="single" w:sz="4" w:space="0" w:color="auto"/>
              <w:left w:val="single" w:sz="4" w:space="0" w:color="auto"/>
            </w:tcBorders>
            <w:shd w:val="clear" w:color="auto" w:fill="FFFFFF"/>
          </w:tcPr>
          <w:p w14:paraId="306F69E0" w14:textId="1C834E71" w:rsidR="008B114A" w:rsidRPr="00241D40" w:rsidRDefault="008B114A" w:rsidP="00025085">
            <w:pPr>
              <w:pStyle w:val="Other10"/>
              <w:spacing w:after="0"/>
              <w:jc w:val="center"/>
              <w:rPr>
                <w:sz w:val="24"/>
                <w:szCs w:val="24"/>
              </w:rPr>
            </w:pPr>
          </w:p>
        </w:tc>
        <w:tc>
          <w:tcPr>
            <w:tcW w:w="1920" w:type="dxa"/>
            <w:tcBorders>
              <w:top w:val="single" w:sz="4" w:space="0" w:color="auto"/>
              <w:left w:val="single" w:sz="4" w:space="0" w:color="auto"/>
              <w:right w:val="single" w:sz="4" w:space="0" w:color="auto"/>
            </w:tcBorders>
            <w:shd w:val="clear" w:color="auto" w:fill="FFFFFF"/>
          </w:tcPr>
          <w:p w14:paraId="3D3D8D84" w14:textId="462C6F98" w:rsidR="008B114A" w:rsidRPr="00241D40" w:rsidRDefault="008B114A" w:rsidP="00025085">
            <w:pPr>
              <w:pStyle w:val="Other10"/>
              <w:spacing w:after="0"/>
              <w:ind w:firstLine="260"/>
              <w:rPr>
                <w:sz w:val="24"/>
                <w:szCs w:val="24"/>
              </w:rPr>
            </w:pPr>
          </w:p>
        </w:tc>
      </w:tr>
      <w:tr w:rsidR="00DE26BA" w:rsidRPr="00241D40" w14:paraId="426A810E" w14:textId="77777777" w:rsidTr="00DE26BA">
        <w:trPr>
          <w:trHeight w:hRule="exact" w:val="1493"/>
          <w:jc w:val="center"/>
        </w:trPr>
        <w:tc>
          <w:tcPr>
            <w:tcW w:w="2333" w:type="dxa"/>
            <w:vMerge w:val="restart"/>
            <w:tcBorders>
              <w:top w:val="single" w:sz="4" w:space="0" w:color="auto"/>
              <w:left w:val="single" w:sz="4" w:space="0" w:color="auto"/>
            </w:tcBorders>
            <w:shd w:val="clear" w:color="auto" w:fill="FFFFFF"/>
            <w:vAlign w:val="center"/>
          </w:tcPr>
          <w:p w14:paraId="08C57EFF" w14:textId="007567BB" w:rsidR="00DE26BA" w:rsidRPr="00241D40" w:rsidRDefault="00DE26BA" w:rsidP="00025085">
            <w:pPr>
              <w:pStyle w:val="Other10"/>
              <w:spacing w:after="0"/>
              <w:ind w:firstLine="40"/>
              <w:rPr>
                <w:sz w:val="24"/>
                <w:szCs w:val="24"/>
              </w:rPr>
            </w:pPr>
            <w:r w:rsidRPr="00241D40">
              <w:rPr>
                <w:sz w:val="24"/>
                <w:szCs w:val="24"/>
              </w:rPr>
              <w:t>З.Эрх агуулагч</w:t>
            </w:r>
          </w:p>
        </w:tc>
        <w:tc>
          <w:tcPr>
            <w:tcW w:w="3149" w:type="dxa"/>
            <w:tcBorders>
              <w:top w:val="single" w:sz="4" w:space="0" w:color="auto"/>
              <w:left w:val="single" w:sz="4" w:space="0" w:color="auto"/>
            </w:tcBorders>
            <w:shd w:val="clear" w:color="auto" w:fill="FFFFFF"/>
            <w:vAlign w:val="center"/>
          </w:tcPr>
          <w:p w14:paraId="1BA5BD74" w14:textId="64775A42" w:rsidR="00DE26BA" w:rsidRPr="00241D40" w:rsidRDefault="00DE26BA" w:rsidP="00025085">
            <w:pPr>
              <w:pStyle w:val="Other10"/>
              <w:spacing w:after="0"/>
              <w:rPr>
                <w:sz w:val="24"/>
                <w:szCs w:val="24"/>
              </w:rPr>
            </w:pPr>
            <w:r w:rsidRPr="00241D40">
              <w:rPr>
                <w:sz w:val="24"/>
                <w:szCs w:val="24"/>
              </w:rPr>
              <w:t>3.1.3охицуулалтын хувилбарт хамаарах бүлгүүд буюу эрх агуулагчдыг тодорхойлсон эсэх</w:t>
            </w:r>
          </w:p>
        </w:tc>
        <w:tc>
          <w:tcPr>
            <w:tcW w:w="1128" w:type="dxa"/>
            <w:tcBorders>
              <w:top w:val="single" w:sz="4" w:space="0" w:color="auto"/>
              <w:left w:val="single" w:sz="4" w:space="0" w:color="auto"/>
            </w:tcBorders>
            <w:shd w:val="clear" w:color="auto" w:fill="FFFFFF"/>
            <w:vAlign w:val="center"/>
          </w:tcPr>
          <w:p w14:paraId="4061C330" w14:textId="7B09FF83" w:rsidR="00DE26BA" w:rsidRPr="00241D40" w:rsidRDefault="00DE26BA" w:rsidP="00025085">
            <w:pPr>
              <w:pStyle w:val="Other10"/>
              <w:spacing w:after="0"/>
              <w:ind w:firstLine="240"/>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0189DD2F" w14:textId="77777777" w:rsidR="00DE26BA" w:rsidRPr="00241D40" w:rsidRDefault="00DE26BA" w:rsidP="00025085">
            <w:pPr>
              <w:rPr>
                <w:rFonts w:ascii="Arial" w:hAnsi="Arial" w:cs="Arial"/>
              </w:rPr>
            </w:pPr>
          </w:p>
        </w:tc>
        <w:tc>
          <w:tcPr>
            <w:tcW w:w="1920" w:type="dxa"/>
            <w:tcBorders>
              <w:top w:val="single" w:sz="4" w:space="0" w:color="auto"/>
              <w:left w:val="single" w:sz="4" w:space="0" w:color="auto"/>
              <w:right w:val="single" w:sz="4" w:space="0" w:color="auto"/>
            </w:tcBorders>
            <w:shd w:val="clear" w:color="auto" w:fill="FFFFFF"/>
          </w:tcPr>
          <w:p w14:paraId="20F71843" w14:textId="77777777" w:rsidR="00DE26BA" w:rsidRPr="00241D40" w:rsidRDefault="00DE26BA" w:rsidP="00025085">
            <w:pPr>
              <w:rPr>
                <w:rFonts w:ascii="Arial" w:hAnsi="Arial" w:cs="Arial"/>
              </w:rPr>
            </w:pPr>
          </w:p>
        </w:tc>
      </w:tr>
      <w:tr w:rsidR="00DE26BA" w:rsidRPr="00241D40" w14:paraId="74517AA5" w14:textId="77777777" w:rsidTr="005E374B">
        <w:trPr>
          <w:trHeight w:hRule="exact" w:val="1182"/>
          <w:jc w:val="center"/>
        </w:trPr>
        <w:tc>
          <w:tcPr>
            <w:tcW w:w="2333" w:type="dxa"/>
            <w:vMerge/>
            <w:tcBorders>
              <w:left w:val="single" w:sz="4" w:space="0" w:color="auto"/>
            </w:tcBorders>
            <w:shd w:val="clear" w:color="auto" w:fill="FFFFFF"/>
          </w:tcPr>
          <w:p w14:paraId="0AE5DCB4" w14:textId="77777777" w:rsidR="00DE26BA" w:rsidRPr="00241D40" w:rsidRDefault="00DE26BA" w:rsidP="00025085">
            <w:pPr>
              <w:rPr>
                <w:rFonts w:ascii="Arial" w:hAnsi="Arial" w:cs="Arial"/>
              </w:rPr>
            </w:pPr>
          </w:p>
        </w:tc>
        <w:tc>
          <w:tcPr>
            <w:tcW w:w="3149" w:type="dxa"/>
            <w:tcBorders>
              <w:top w:val="single" w:sz="4" w:space="0" w:color="auto"/>
              <w:left w:val="single" w:sz="4" w:space="0" w:color="auto"/>
            </w:tcBorders>
            <w:shd w:val="clear" w:color="auto" w:fill="FFFFFF"/>
            <w:vAlign w:val="center"/>
          </w:tcPr>
          <w:p w14:paraId="2F50A2C2" w14:textId="08A3ACF8" w:rsidR="00DE26BA" w:rsidRPr="00241D40" w:rsidRDefault="00DE26BA" w:rsidP="00025085">
            <w:pPr>
              <w:pStyle w:val="Other10"/>
              <w:spacing w:after="0"/>
              <w:rPr>
                <w:sz w:val="24"/>
                <w:szCs w:val="24"/>
              </w:rPr>
            </w:pPr>
            <w:r w:rsidRPr="00241D40">
              <w:rPr>
                <w:sz w:val="24"/>
                <w:szCs w:val="24"/>
              </w:rPr>
              <w:t>3.2.Эрх агуулагчдыг эмзэг байдлаар нь ялгаж тодорхойлсон эсэх</w:t>
            </w:r>
          </w:p>
        </w:tc>
        <w:tc>
          <w:tcPr>
            <w:tcW w:w="1128" w:type="dxa"/>
            <w:tcBorders>
              <w:top w:val="single" w:sz="4" w:space="0" w:color="auto"/>
              <w:left w:val="single" w:sz="4" w:space="0" w:color="auto"/>
            </w:tcBorders>
            <w:shd w:val="clear" w:color="auto" w:fill="FFFFFF"/>
            <w:vAlign w:val="center"/>
          </w:tcPr>
          <w:p w14:paraId="4380BD40" w14:textId="54CB7060" w:rsidR="00DE26BA" w:rsidRPr="00241D40" w:rsidRDefault="00DE26BA" w:rsidP="00025085">
            <w:pPr>
              <w:pStyle w:val="Other10"/>
              <w:spacing w:after="0"/>
              <w:ind w:firstLine="240"/>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3CE912BF" w14:textId="77777777" w:rsidR="00DE26BA" w:rsidRPr="00241D40" w:rsidRDefault="00DE26BA" w:rsidP="00025085">
            <w:pPr>
              <w:rPr>
                <w:rFonts w:ascii="Arial" w:hAnsi="Arial" w:cs="Arial"/>
              </w:rPr>
            </w:pPr>
          </w:p>
        </w:tc>
        <w:tc>
          <w:tcPr>
            <w:tcW w:w="1920" w:type="dxa"/>
            <w:tcBorders>
              <w:top w:val="single" w:sz="4" w:space="0" w:color="auto"/>
              <w:left w:val="single" w:sz="4" w:space="0" w:color="auto"/>
              <w:right w:val="single" w:sz="4" w:space="0" w:color="auto"/>
            </w:tcBorders>
            <w:shd w:val="clear" w:color="auto" w:fill="FFFFFF"/>
          </w:tcPr>
          <w:p w14:paraId="548102B3" w14:textId="77777777" w:rsidR="00DE26BA" w:rsidRPr="00241D40" w:rsidRDefault="00DE26BA" w:rsidP="00025085">
            <w:pPr>
              <w:rPr>
                <w:rFonts w:ascii="Arial" w:hAnsi="Arial" w:cs="Arial"/>
              </w:rPr>
            </w:pPr>
          </w:p>
        </w:tc>
      </w:tr>
      <w:tr w:rsidR="00DE26BA" w:rsidRPr="00241D40" w14:paraId="7562ECE7" w14:textId="77777777" w:rsidTr="001C0460">
        <w:trPr>
          <w:trHeight w:hRule="exact" w:val="1553"/>
          <w:jc w:val="center"/>
        </w:trPr>
        <w:tc>
          <w:tcPr>
            <w:tcW w:w="2333" w:type="dxa"/>
            <w:vMerge/>
            <w:tcBorders>
              <w:left w:val="single" w:sz="4" w:space="0" w:color="auto"/>
            </w:tcBorders>
            <w:shd w:val="clear" w:color="auto" w:fill="FFFFFF"/>
          </w:tcPr>
          <w:p w14:paraId="74DB022D" w14:textId="1497E20F" w:rsidR="00DE26BA" w:rsidRPr="00241D40" w:rsidRDefault="00DE26BA" w:rsidP="00025085">
            <w:pPr>
              <w:pStyle w:val="Other10"/>
              <w:spacing w:after="0"/>
              <w:ind w:firstLine="140"/>
              <w:rPr>
                <w:sz w:val="24"/>
                <w:szCs w:val="24"/>
              </w:rPr>
            </w:pPr>
          </w:p>
        </w:tc>
        <w:tc>
          <w:tcPr>
            <w:tcW w:w="3149" w:type="dxa"/>
            <w:tcBorders>
              <w:top w:val="single" w:sz="4" w:space="0" w:color="auto"/>
              <w:left w:val="single" w:sz="4" w:space="0" w:color="auto"/>
            </w:tcBorders>
            <w:shd w:val="clear" w:color="auto" w:fill="FFFFFF"/>
            <w:vAlign w:val="center"/>
          </w:tcPr>
          <w:p w14:paraId="10EF6A51" w14:textId="55710DDE" w:rsidR="00DE26BA" w:rsidRPr="00241D40" w:rsidRDefault="00DE26BA" w:rsidP="00025085">
            <w:pPr>
              <w:pStyle w:val="Other10"/>
              <w:spacing w:after="0"/>
              <w:rPr>
                <w:sz w:val="24"/>
                <w:szCs w:val="24"/>
              </w:rPr>
            </w:pPr>
            <w:r w:rsidRPr="00241D40">
              <w:rPr>
                <w:sz w:val="24"/>
                <w:szCs w:val="24"/>
              </w:rPr>
              <w:t>З.З.Зохицуулалтын хувилбар нь энэхүү эмзэг бүлгийн нөхцөл байдлыг харгалзан үзэж, тэдний эмзэг байдлыг дээрдүүлэхэд чиглэсэн эсэх</w:t>
            </w:r>
          </w:p>
        </w:tc>
        <w:tc>
          <w:tcPr>
            <w:tcW w:w="1128" w:type="dxa"/>
            <w:tcBorders>
              <w:top w:val="single" w:sz="4" w:space="0" w:color="auto"/>
              <w:left w:val="single" w:sz="4" w:space="0" w:color="auto"/>
            </w:tcBorders>
            <w:shd w:val="clear" w:color="auto" w:fill="FFFFFF"/>
            <w:vAlign w:val="center"/>
          </w:tcPr>
          <w:p w14:paraId="4BCE638A" w14:textId="11719671" w:rsidR="00DE26BA" w:rsidRPr="00241D40" w:rsidRDefault="00DE26BA" w:rsidP="00025085">
            <w:pPr>
              <w:pStyle w:val="Other10"/>
              <w:spacing w:after="0"/>
              <w:ind w:firstLine="240"/>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47CD953A" w14:textId="77777777" w:rsidR="00DE26BA" w:rsidRPr="00241D40" w:rsidRDefault="00DE26BA" w:rsidP="00025085">
            <w:pPr>
              <w:rPr>
                <w:rFonts w:ascii="Arial" w:hAnsi="Arial" w:cs="Arial"/>
              </w:rPr>
            </w:pPr>
          </w:p>
        </w:tc>
        <w:tc>
          <w:tcPr>
            <w:tcW w:w="1920" w:type="dxa"/>
            <w:tcBorders>
              <w:top w:val="single" w:sz="4" w:space="0" w:color="auto"/>
              <w:left w:val="single" w:sz="4" w:space="0" w:color="auto"/>
              <w:right w:val="single" w:sz="4" w:space="0" w:color="auto"/>
            </w:tcBorders>
            <w:shd w:val="clear" w:color="auto" w:fill="FFFFFF"/>
          </w:tcPr>
          <w:p w14:paraId="34E2A1B8" w14:textId="77777777" w:rsidR="00DE26BA" w:rsidRPr="00241D40" w:rsidRDefault="00DE26BA" w:rsidP="00025085">
            <w:pPr>
              <w:rPr>
                <w:rFonts w:ascii="Arial" w:hAnsi="Arial" w:cs="Arial"/>
              </w:rPr>
            </w:pPr>
          </w:p>
        </w:tc>
      </w:tr>
      <w:tr w:rsidR="00DE26BA" w:rsidRPr="00241D40" w14:paraId="12AE788D" w14:textId="77777777" w:rsidTr="003516FB">
        <w:trPr>
          <w:trHeight w:hRule="exact" w:val="2326"/>
          <w:jc w:val="center"/>
        </w:trPr>
        <w:tc>
          <w:tcPr>
            <w:tcW w:w="2333" w:type="dxa"/>
            <w:vMerge/>
            <w:tcBorders>
              <w:left w:val="single" w:sz="4" w:space="0" w:color="auto"/>
              <w:bottom w:val="single" w:sz="4" w:space="0" w:color="auto"/>
            </w:tcBorders>
            <w:shd w:val="clear" w:color="auto" w:fill="FFFFFF"/>
          </w:tcPr>
          <w:p w14:paraId="6F274AAF" w14:textId="77777777" w:rsidR="00DE26BA" w:rsidRPr="00241D40" w:rsidRDefault="00DE26BA" w:rsidP="00025085">
            <w:pPr>
              <w:rPr>
                <w:rFonts w:ascii="Arial" w:hAnsi="Arial" w:cs="Arial"/>
              </w:rPr>
            </w:pPr>
          </w:p>
        </w:tc>
        <w:tc>
          <w:tcPr>
            <w:tcW w:w="3149" w:type="dxa"/>
            <w:tcBorders>
              <w:top w:val="single" w:sz="4" w:space="0" w:color="auto"/>
              <w:left w:val="single" w:sz="4" w:space="0" w:color="auto"/>
              <w:bottom w:val="single" w:sz="4" w:space="0" w:color="auto"/>
            </w:tcBorders>
            <w:shd w:val="clear" w:color="auto" w:fill="FFFFFF"/>
            <w:vAlign w:val="center"/>
          </w:tcPr>
          <w:p w14:paraId="516903A6" w14:textId="525F3268" w:rsidR="00DE26BA" w:rsidRPr="00241D40" w:rsidRDefault="00DE26BA" w:rsidP="00025085">
            <w:pPr>
              <w:pStyle w:val="Other10"/>
              <w:spacing w:after="0"/>
              <w:rPr>
                <w:sz w:val="24"/>
                <w:szCs w:val="24"/>
              </w:rPr>
            </w:pPr>
            <w:r w:rsidRPr="00241D40">
              <w:rPr>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28" w:type="dxa"/>
            <w:tcBorders>
              <w:top w:val="single" w:sz="4" w:space="0" w:color="auto"/>
              <w:left w:val="single" w:sz="4" w:space="0" w:color="auto"/>
              <w:bottom w:val="single" w:sz="4" w:space="0" w:color="auto"/>
            </w:tcBorders>
            <w:shd w:val="clear" w:color="auto" w:fill="FFFFFF"/>
            <w:vAlign w:val="center"/>
          </w:tcPr>
          <w:p w14:paraId="44BDDCAF" w14:textId="6DF78D50" w:rsidR="00DE26BA" w:rsidRPr="00241D40" w:rsidRDefault="00DE26BA" w:rsidP="00025085">
            <w:pPr>
              <w:pStyle w:val="Other10"/>
              <w:spacing w:after="0"/>
              <w:ind w:firstLine="240"/>
              <w:rPr>
                <w:sz w:val="24"/>
                <w:szCs w:val="24"/>
              </w:rPr>
            </w:pPr>
            <w:r w:rsidRPr="00241D40">
              <w:rPr>
                <w:sz w:val="24"/>
                <w:szCs w:val="24"/>
              </w:rPr>
              <w:t>Тийм</w:t>
            </w:r>
          </w:p>
        </w:tc>
        <w:tc>
          <w:tcPr>
            <w:tcW w:w="1013" w:type="dxa"/>
            <w:tcBorders>
              <w:top w:val="single" w:sz="4" w:space="0" w:color="auto"/>
              <w:left w:val="single" w:sz="4" w:space="0" w:color="auto"/>
              <w:bottom w:val="single" w:sz="4" w:space="0" w:color="auto"/>
            </w:tcBorders>
            <w:shd w:val="clear" w:color="auto" w:fill="FFFFFF"/>
          </w:tcPr>
          <w:p w14:paraId="42C7F632" w14:textId="77777777" w:rsidR="00DE26BA" w:rsidRPr="00241D40" w:rsidRDefault="00DE26BA" w:rsidP="00025085">
            <w:pPr>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14:paraId="0C3CC717" w14:textId="77777777" w:rsidR="00DE26BA" w:rsidRPr="00241D40" w:rsidRDefault="00DE26BA" w:rsidP="00025085">
            <w:pPr>
              <w:rPr>
                <w:rFonts w:ascii="Arial" w:hAnsi="Arial" w:cs="Arial"/>
              </w:rPr>
            </w:pPr>
          </w:p>
        </w:tc>
      </w:tr>
      <w:tr w:rsidR="00634AE8" w:rsidRPr="00241D40" w14:paraId="1CB35421" w14:textId="77777777" w:rsidTr="0030507C">
        <w:trPr>
          <w:trHeight w:hRule="exact" w:val="1733"/>
          <w:jc w:val="center"/>
        </w:trPr>
        <w:tc>
          <w:tcPr>
            <w:tcW w:w="2333" w:type="dxa"/>
            <w:tcBorders>
              <w:top w:val="single" w:sz="4" w:space="0" w:color="auto"/>
              <w:left w:val="single" w:sz="4" w:space="0" w:color="auto"/>
            </w:tcBorders>
            <w:shd w:val="clear" w:color="auto" w:fill="FFFFFF"/>
            <w:vAlign w:val="center"/>
          </w:tcPr>
          <w:p w14:paraId="155F09E8" w14:textId="77777777" w:rsidR="001C0460" w:rsidRPr="00241D40" w:rsidRDefault="001C0460" w:rsidP="00025085">
            <w:pPr>
              <w:pStyle w:val="Other10"/>
              <w:spacing w:after="0"/>
              <w:ind w:firstLine="140"/>
              <w:rPr>
                <w:sz w:val="24"/>
                <w:szCs w:val="24"/>
              </w:rPr>
            </w:pPr>
            <w:r w:rsidRPr="00241D40">
              <w:rPr>
                <w:sz w:val="24"/>
                <w:szCs w:val="24"/>
              </w:rPr>
              <w:t>4.Үүрэг хүлээгч</w:t>
            </w:r>
          </w:p>
          <w:p w14:paraId="4A537FBB" w14:textId="77777777" w:rsidR="00634AE8" w:rsidRPr="00241D40" w:rsidRDefault="00634AE8" w:rsidP="00025085">
            <w:pPr>
              <w:rPr>
                <w:rFonts w:ascii="Arial" w:hAnsi="Arial" w:cs="Arial"/>
              </w:rPr>
            </w:pPr>
          </w:p>
        </w:tc>
        <w:tc>
          <w:tcPr>
            <w:tcW w:w="3149" w:type="dxa"/>
            <w:tcBorders>
              <w:top w:val="single" w:sz="4" w:space="0" w:color="auto"/>
              <w:left w:val="single" w:sz="4" w:space="0" w:color="auto"/>
              <w:bottom w:val="single" w:sz="4" w:space="0" w:color="auto"/>
            </w:tcBorders>
            <w:shd w:val="clear" w:color="auto" w:fill="FFFFFF"/>
            <w:vAlign w:val="center"/>
          </w:tcPr>
          <w:p w14:paraId="0057FFDB" w14:textId="1199F26E" w:rsidR="00634AE8" w:rsidRPr="00241D40" w:rsidRDefault="00634AE8" w:rsidP="00025085">
            <w:pPr>
              <w:pStyle w:val="Other10"/>
              <w:spacing w:after="0"/>
              <w:rPr>
                <w:sz w:val="24"/>
                <w:szCs w:val="24"/>
              </w:rPr>
            </w:pPr>
            <w:r w:rsidRPr="00241D40">
              <w:rPr>
                <w:sz w:val="24"/>
                <w:szCs w:val="24"/>
              </w:rPr>
              <w:t>4.1 Үүрэг хүлээгчдийг тодорхойлсон эсэх</w:t>
            </w:r>
          </w:p>
        </w:tc>
        <w:tc>
          <w:tcPr>
            <w:tcW w:w="1128" w:type="dxa"/>
            <w:tcBorders>
              <w:top w:val="single" w:sz="4" w:space="0" w:color="auto"/>
              <w:left w:val="single" w:sz="4" w:space="0" w:color="auto"/>
              <w:bottom w:val="single" w:sz="4" w:space="0" w:color="auto"/>
            </w:tcBorders>
            <w:shd w:val="clear" w:color="auto" w:fill="FFFFFF"/>
            <w:vAlign w:val="center"/>
          </w:tcPr>
          <w:p w14:paraId="4AFF1CA5" w14:textId="4FF8BDD8" w:rsidR="00634AE8" w:rsidRPr="00241D40" w:rsidRDefault="00634AE8" w:rsidP="00025085">
            <w:pPr>
              <w:pStyle w:val="Other10"/>
              <w:spacing w:after="0"/>
              <w:ind w:firstLine="240"/>
              <w:rPr>
                <w:sz w:val="24"/>
                <w:szCs w:val="24"/>
              </w:rPr>
            </w:pPr>
            <w:r w:rsidRPr="00241D40">
              <w:rPr>
                <w:sz w:val="24"/>
                <w:szCs w:val="24"/>
              </w:rPr>
              <w:t>Тийм</w:t>
            </w:r>
          </w:p>
        </w:tc>
        <w:tc>
          <w:tcPr>
            <w:tcW w:w="1013" w:type="dxa"/>
            <w:tcBorders>
              <w:top w:val="single" w:sz="4" w:space="0" w:color="auto"/>
              <w:left w:val="single" w:sz="4" w:space="0" w:color="auto"/>
              <w:bottom w:val="single" w:sz="4" w:space="0" w:color="auto"/>
            </w:tcBorders>
            <w:shd w:val="clear" w:color="auto" w:fill="FFFFFF"/>
          </w:tcPr>
          <w:p w14:paraId="37FAC69A" w14:textId="77777777" w:rsidR="00634AE8" w:rsidRPr="00241D40" w:rsidRDefault="00634AE8" w:rsidP="00025085">
            <w:pPr>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14:paraId="2AA1CFF3" w14:textId="77777777" w:rsidR="00634AE8" w:rsidRPr="00241D40" w:rsidRDefault="00634AE8" w:rsidP="00025085">
            <w:pPr>
              <w:rPr>
                <w:rFonts w:ascii="Arial" w:hAnsi="Arial" w:cs="Arial"/>
              </w:rPr>
            </w:pPr>
          </w:p>
        </w:tc>
      </w:tr>
      <w:tr w:rsidR="004F674A" w:rsidRPr="00241D40" w14:paraId="588E57D3" w14:textId="77777777" w:rsidTr="0030507C">
        <w:trPr>
          <w:trHeight w:hRule="exact" w:val="1733"/>
          <w:jc w:val="center"/>
        </w:trPr>
        <w:tc>
          <w:tcPr>
            <w:tcW w:w="2333" w:type="dxa"/>
            <w:vMerge w:val="restart"/>
            <w:tcBorders>
              <w:left w:val="single" w:sz="4" w:space="0" w:color="auto"/>
              <w:bottom w:val="single" w:sz="4" w:space="0" w:color="auto"/>
            </w:tcBorders>
            <w:shd w:val="clear" w:color="auto" w:fill="FFFFFF"/>
            <w:vAlign w:val="center"/>
          </w:tcPr>
          <w:p w14:paraId="5CEB4EEB" w14:textId="61FFBE7F" w:rsidR="004F674A" w:rsidRPr="00241D40" w:rsidRDefault="004F674A" w:rsidP="00025085">
            <w:pPr>
              <w:pStyle w:val="Other10"/>
              <w:spacing w:after="0"/>
              <w:ind w:firstLine="140"/>
              <w:rPr>
                <w:sz w:val="24"/>
                <w:szCs w:val="24"/>
              </w:rPr>
            </w:pPr>
            <w:r w:rsidRPr="00241D40">
              <w:rPr>
                <w:sz w:val="24"/>
                <w:szCs w:val="24"/>
              </w:rPr>
              <w:t>5.Жендерийн эрх тэгш байдлыг хангах тухай хуульд</w:t>
            </w:r>
            <w:r w:rsidR="00803D2E" w:rsidRPr="00241D40">
              <w:rPr>
                <w:sz w:val="24"/>
                <w:szCs w:val="24"/>
              </w:rPr>
              <w:t xml:space="preserve"> нийцүүлсэн эсэх</w:t>
            </w:r>
          </w:p>
        </w:tc>
        <w:tc>
          <w:tcPr>
            <w:tcW w:w="3149" w:type="dxa"/>
            <w:tcBorders>
              <w:top w:val="single" w:sz="4" w:space="0" w:color="auto"/>
              <w:left w:val="single" w:sz="4" w:space="0" w:color="auto"/>
              <w:bottom w:val="single" w:sz="4" w:space="0" w:color="auto"/>
            </w:tcBorders>
            <w:shd w:val="clear" w:color="auto" w:fill="FFFFFF"/>
            <w:vAlign w:val="center"/>
          </w:tcPr>
          <w:p w14:paraId="4A3F62F0" w14:textId="6A18A079" w:rsidR="004F674A" w:rsidRPr="00241D40" w:rsidRDefault="004F674A" w:rsidP="00025085">
            <w:pPr>
              <w:pStyle w:val="Other10"/>
              <w:spacing w:after="0"/>
              <w:rPr>
                <w:sz w:val="24"/>
                <w:szCs w:val="24"/>
              </w:rPr>
            </w:pPr>
            <w:r w:rsidRPr="00241D40">
              <w:rPr>
                <w:sz w:val="24"/>
                <w:szCs w:val="24"/>
              </w:rPr>
              <w:t>5.1 .Жендерийн үзэл баримтлалыг тусгасан эсэх</w:t>
            </w:r>
          </w:p>
        </w:tc>
        <w:tc>
          <w:tcPr>
            <w:tcW w:w="1128" w:type="dxa"/>
            <w:tcBorders>
              <w:top w:val="single" w:sz="4" w:space="0" w:color="auto"/>
              <w:left w:val="single" w:sz="4" w:space="0" w:color="auto"/>
              <w:bottom w:val="single" w:sz="4" w:space="0" w:color="auto"/>
            </w:tcBorders>
            <w:shd w:val="clear" w:color="auto" w:fill="FFFFFF"/>
            <w:vAlign w:val="center"/>
          </w:tcPr>
          <w:p w14:paraId="7CC37BA8" w14:textId="77777777" w:rsidR="004F674A" w:rsidRPr="00241D40" w:rsidRDefault="004F674A" w:rsidP="00025085">
            <w:pPr>
              <w:pStyle w:val="Other10"/>
              <w:spacing w:after="0"/>
              <w:ind w:firstLine="240"/>
              <w:rPr>
                <w:sz w:val="24"/>
                <w:szCs w:val="24"/>
              </w:rPr>
            </w:pPr>
          </w:p>
        </w:tc>
        <w:tc>
          <w:tcPr>
            <w:tcW w:w="1013" w:type="dxa"/>
            <w:tcBorders>
              <w:top w:val="single" w:sz="4" w:space="0" w:color="auto"/>
              <w:left w:val="single" w:sz="4" w:space="0" w:color="auto"/>
              <w:bottom w:val="single" w:sz="4" w:space="0" w:color="auto"/>
            </w:tcBorders>
            <w:shd w:val="clear" w:color="auto" w:fill="FFFFFF"/>
            <w:vAlign w:val="center"/>
          </w:tcPr>
          <w:p w14:paraId="726BE080" w14:textId="0B8F5CB3" w:rsidR="004F674A" w:rsidRPr="00241D40" w:rsidRDefault="004F674A" w:rsidP="00025085">
            <w:pPr>
              <w:rPr>
                <w:rFonts w:ascii="Arial" w:hAnsi="Arial" w:cs="Arial"/>
              </w:rPr>
            </w:pPr>
            <w:r w:rsidRPr="00241D40">
              <w:rPr>
                <w:rFonts w:ascii="Arial" w:hAnsi="Arial" w:cs="Arial"/>
              </w:rPr>
              <w:t>Үгүй</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14:paraId="2F909419" w14:textId="15E404F0" w:rsidR="004F674A" w:rsidRPr="00241D40" w:rsidRDefault="004F674A" w:rsidP="00025085">
            <w:pPr>
              <w:rPr>
                <w:rFonts w:ascii="Arial" w:hAnsi="Arial" w:cs="Arial"/>
              </w:rPr>
            </w:pPr>
            <w:r w:rsidRPr="00241D40">
              <w:rPr>
                <w:rFonts w:ascii="Arial" w:hAnsi="Arial" w:cs="Arial"/>
              </w:rPr>
              <w:t>хамааралгүй</w:t>
            </w:r>
          </w:p>
        </w:tc>
      </w:tr>
      <w:tr w:rsidR="004F674A" w:rsidRPr="00241D40" w14:paraId="0DDD821F" w14:textId="77777777" w:rsidTr="0030507C">
        <w:trPr>
          <w:trHeight w:hRule="exact" w:val="2472"/>
          <w:jc w:val="center"/>
        </w:trPr>
        <w:tc>
          <w:tcPr>
            <w:tcW w:w="2333" w:type="dxa"/>
            <w:vMerge/>
            <w:tcBorders>
              <w:top w:val="single" w:sz="4" w:space="0" w:color="auto"/>
              <w:left w:val="single" w:sz="4" w:space="0" w:color="auto"/>
              <w:bottom w:val="single" w:sz="4" w:space="0" w:color="auto"/>
            </w:tcBorders>
            <w:shd w:val="clear" w:color="auto" w:fill="FFFFFF"/>
          </w:tcPr>
          <w:p w14:paraId="26AF27F8" w14:textId="77777777" w:rsidR="004F674A" w:rsidRPr="00241D40" w:rsidRDefault="004F674A" w:rsidP="00025085">
            <w:pPr>
              <w:rPr>
                <w:rFonts w:ascii="Arial" w:hAnsi="Arial" w:cs="Arial"/>
              </w:rPr>
            </w:pPr>
          </w:p>
        </w:tc>
        <w:tc>
          <w:tcPr>
            <w:tcW w:w="3149" w:type="dxa"/>
            <w:tcBorders>
              <w:top w:val="single" w:sz="4" w:space="0" w:color="auto"/>
              <w:left w:val="single" w:sz="4" w:space="0" w:color="auto"/>
              <w:bottom w:val="single" w:sz="4" w:space="0" w:color="auto"/>
            </w:tcBorders>
            <w:shd w:val="clear" w:color="auto" w:fill="FFFFFF"/>
            <w:vAlign w:val="center"/>
          </w:tcPr>
          <w:p w14:paraId="289D0E7E" w14:textId="7B614840" w:rsidR="004F674A" w:rsidRPr="00241D40" w:rsidRDefault="004F674A" w:rsidP="00025085">
            <w:pPr>
              <w:pStyle w:val="Other10"/>
              <w:spacing w:after="0"/>
              <w:rPr>
                <w:sz w:val="24"/>
                <w:szCs w:val="24"/>
              </w:rPr>
            </w:pPr>
            <w:r w:rsidRPr="00241D40">
              <w:rPr>
                <w:sz w:val="24"/>
                <w:szCs w:val="24"/>
              </w:rPr>
              <w:t>5.2-Эрэгтэй, эмэгтэй хүний тэгш эрх, тэгш боломж, тэгш хандлагын баталгааг бүрдүүлэх эсэх</w:t>
            </w:r>
          </w:p>
        </w:tc>
        <w:tc>
          <w:tcPr>
            <w:tcW w:w="1128" w:type="dxa"/>
            <w:tcBorders>
              <w:top w:val="single" w:sz="4" w:space="0" w:color="auto"/>
              <w:left w:val="single" w:sz="4" w:space="0" w:color="auto"/>
              <w:bottom w:val="single" w:sz="4" w:space="0" w:color="auto"/>
            </w:tcBorders>
            <w:shd w:val="clear" w:color="auto" w:fill="FFFFFF"/>
          </w:tcPr>
          <w:p w14:paraId="2C41B07F" w14:textId="07A272E3" w:rsidR="004F674A" w:rsidRPr="00241D40" w:rsidRDefault="004F674A" w:rsidP="00025085">
            <w:pPr>
              <w:pStyle w:val="Other10"/>
              <w:spacing w:after="0"/>
              <w:ind w:firstLine="240"/>
              <w:rPr>
                <w:sz w:val="24"/>
                <w:szCs w:val="24"/>
              </w:rPr>
            </w:pPr>
          </w:p>
        </w:tc>
        <w:tc>
          <w:tcPr>
            <w:tcW w:w="1013" w:type="dxa"/>
            <w:tcBorders>
              <w:top w:val="single" w:sz="4" w:space="0" w:color="auto"/>
              <w:left w:val="single" w:sz="4" w:space="0" w:color="auto"/>
              <w:bottom w:val="single" w:sz="4" w:space="0" w:color="auto"/>
            </w:tcBorders>
            <w:shd w:val="clear" w:color="auto" w:fill="FFFFFF"/>
            <w:vAlign w:val="center"/>
          </w:tcPr>
          <w:p w14:paraId="6F1CBEDE" w14:textId="5E1DB3E9" w:rsidR="004F674A" w:rsidRPr="00241D40" w:rsidRDefault="004F674A" w:rsidP="00025085">
            <w:pPr>
              <w:rPr>
                <w:rFonts w:ascii="Arial" w:hAnsi="Arial" w:cs="Arial"/>
              </w:rPr>
            </w:pPr>
            <w:r w:rsidRPr="00241D40">
              <w:rPr>
                <w:rFonts w:ascii="Arial" w:hAnsi="Arial" w:cs="Arial"/>
              </w:rPr>
              <w:t>Үгүй</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14:paraId="3CD33679" w14:textId="50681864" w:rsidR="004F674A" w:rsidRPr="00241D40" w:rsidRDefault="004F674A" w:rsidP="00025085">
            <w:pPr>
              <w:rPr>
                <w:rFonts w:ascii="Arial" w:hAnsi="Arial" w:cs="Arial"/>
              </w:rPr>
            </w:pPr>
            <w:r w:rsidRPr="00241D40">
              <w:rPr>
                <w:rFonts w:ascii="Arial" w:hAnsi="Arial" w:cs="Arial"/>
              </w:rPr>
              <w:t>хамааралг</w:t>
            </w:r>
            <w:r w:rsidR="00FD6141" w:rsidRPr="00241D40">
              <w:rPr>
                <w:rFonts w:ascii="Arial" w:hAnsi="Arial" w:cs="Arial"/>
              </w:rPr>
              <w:t>ү</w:t>
            </w:r>
            <w:r w:rsidRPr="00241D40">
              <w:rPr>
                <w:rFonts w:ascii="Arial" w:hAnsi="Arial" w:cs="Arial"/>
              </w:rPr>
              <w:t>й</w:t>
            </w:r>
          </w:p>
        </w:tc>
      </w:tr>
    </w:tbl>
    <w:p w14:paraId="70F7B394" w14:textId="28B9B706" w:rsidR="004F50D3" w:rsidRPr="00241D40" w:rsidRDefault="004F50D3" w:rsidP="00025085">
      <w:pPr>
        <w:rPr>
          <w:rFonts w:ascii="Arial" w:hAnsi="Arial" w:cs="Arial"/>
        </w:rPr>
      </w:pPr>
      <w:r w:rsidRPr="00241D40">
        <w:rPr>
          <w:rFonts w:ascii="Arial" w:hAnsi="Arial" w:cs="Arial"/>
        </w:rPr>
        <w:br w:type="page"/>
      </w:r>
    </w:p>
    <w:p w14:paraId="3D1A870B" w14:textId="74BE033E" w:rsidR="004F50D3" w:rsidRPr="00241D40" w:rsidRDefault="004F50D3" w:rsidP="00025085">
      <w:pPr>
        <w:pStyle w:val="Tablecaption10"/>
        <w:rPr>
          <w:iCs w:val="0"/>
          <w:sz w:val="24"/>
          <w:szCs w:val="24"/>
          <w:u w:val="single"/>
        </w:rPr>
      </w:pPr>
      <w:r w:rsidRPr="00241D40">
        <w:rPr>
          <w:iCs w:val="0"/>
          <w:sz w:val="24"/>
          <w:szCs w:val="24"/>
          <w:u w:val="single"/>
        </w:rPr>
        <w:lastRenderedPageBreak/>
        <w:t>4.2. Эдийн засагт узүүлэх үр н</w:t>
      </w:r>
      <w:r w:rsidR="004F674A" w:rsidRPr="00241D40">
        <w:rPr>
          <w:iCs w:val="0"/>
          <w:sz w:val="24"/>
          <w:szCs w:val="24"/>
          <w:u w:val="single"/>
        </w:rPr>
        <w:t>ө</w:t>
      </w:r>
      <w:r w:rsidRPr="00241D40">
        <w:rPr>
          <w:iCs w:val="0"/>
          <w:sz w:val="24"/>
          <w:szCs w:val="24"/>
          <w:u w:val="single"/>
        </w:rPr>
        <w:t>л</w:t>
      </w:r>
      <w:r w:rsidR="004F674A" w:rsidRPr="00241D40">
        <w:rPr>
          <w:iCs w:val="0"/>
          <w:sz w:val="24"/>
          <w:szCs w:val="24"/>
          <w:u w:val="single"/>
        </w:rPr>
        <w:t>өө</w:t>
      </w:r>
    </w:p>
    <w:p w14:paraId="70A7A2AD" w14:textId="77777777" w:rsidR="004F674A" w:rsidRPr="00241D40" w:rsidRDefault="004F674A" w:rsidP="00025085">
      <w:pPr>
        <w:pStyle w:val="Tablecaption10"/>
        <w:rPr>
          <w:sz w:val="24"/>
          <w:szCs w:val="24"/>
        </w:rPr>
      </w:pPr>
    </w:p>
    <w:p w14:paraId="50BC105F" w14:textId="77777777" w:rsidR="004F674A" w:rsidRPr="00241D40" w:rsidRDefault="004F674A" w:rsidP="00025085">
      <w:pPr>
        <w:pStyle w:val="Tablecaption10"/>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3125"/>
        <w:gridCol w:w="1147"/>
        <w:gridCol w:w="994"/>
        <w:gridCol w:w="1915"/>
      </w:tblGrid>
      <w:tr w:rsidR="004F50D3" w:rsidRPr="00241D40" w14:paraId="0C438868" w14:textId="77777777" w:rsidTr="00241D40">
        <w:trPr>
          <w:trHeight w:hRule="exact" w:val="552"/>
          <w:jc w:val="center"/>
        </w:trPr>
        <w:tc>
          <w:tcPr>
            <w:tcW w:w="2318" w:type="dxa"/>
            <w:vMerge w:val="restart"/>
            <w:tcBorders>
              <w:top w:val="single" w:sz="4" w:space="0" w:color="auto"/>
              <w:left w:val="single" w:sz="4" w:space="0" w:color="auto"/>
            </w:tcBorders>
            <w:shd w:val="clear" w:color="auto" w:fill="FFFFFF"/>
            <w:vAlign w:val="center"/>
          </w:tcPr>
          <w:p w14:paraId="3DBB872A" w14:textId="77777777" w:rsidR="004F50D3" w:rsidRPr="00241D40" w:rsidRDefault="004F50D3" w:rsidP="00025085">
            <w:pPr>
              <w:pStyle w:val="Other10"/>
              <w:spacing w:after="0"/>
              <w:jc w:val="center"/>
              <w:rPr>
                <w:sz w:val="24"/>
                <w:szCs w:val="24"/>
              </w:rPr>
            </w:pPr>
            <w:r w:rsidRPr="00241D40">
              <w:rPr>
                <w:b/>
                <w:bCs/>
                <w:sz w:val="24"/>
                <w:szCs w:val="24"/>
              </w:rPr>
              <w:t>Үзүүлэх үр нөлөө</w:t>
            </w:r>
          </w:p>
        </w:tc>
        <w:tc>
          <w:tcPr>
            <w:tcW w:w="3125" w:type="dxa"/>
            <w:vMerge w:val="restart"/>
            <w:tcBorders>
              <w:top w:val="single" w:sz="4" w:space="0" w:color="auto"/>
              <w:left w:val="single" w:sz="4" w:space="0" w:color="auto"/>
            </w:tcBorders>
            <w:shd w:val="clear" w:color="auto" w:fill="FFFFFF"/>
            <w:vAlign w:val="center"/>
          </w:tcPr>
          <w:p w14:paraId="5E3D2BC0" w14:textId="77777777" w:rsidR="004F50D3" w:rsidRPr="00241D40" w:rsidRDefault="004F50D3" w:rsidP="00025085">
            <w:pPr>
              <w:pStyle w:val="Other10"/>
              <w:spacing w:after="0"/>
              <w:jc w:val="center"/>
              <w:rPr>
                <w:sz w:val="24"/>
                <w:szCs w:val="24"/>
              </w:rPr>
            </w:pPr>
            <w:r w:rsidRPr="00241D40">
              <w:rPr>
                <w:b/>
                <w:bCs/>
                <w:sz w:val="24"/>
                <w:szCs w:val="24"/>
              </w:rPr>
              <w:t>Холбогдох асуулт</w:t>
            </w:r>
          </w:p>
        </w:tc>
        <w:tc>
          <w:tcPr>
            <w:tcW w:w="2141" w:type="dxa"/>
            <w:gridSpan w:val="2"/>
            <w:tcBorders>
              <w:top w:val="single" w:sz="4" w:space="0" w:color="auto"/>
              <w:left w:val="single" w:sz="4" w:space="0" w:color="auto"/>
            </w:tcBorders>
            <w:shd w:val="clear" w:color="auto" w:fill="FFFFFF"/>
            <w:vAlign w:val="center"/>
          </w:tcPr>
          <w:p w14:paraId="6BC44841" w14:textId="77777777" w:rsidR="004F50D3" w:rsidRPr="00241D40" w:rsidRDefault="004F50D3" w:rsidP="00025085">
            <w:pPr>
              <w:pStyle w:val="Other10"/>
              <w:spacing w:after="0"/>
              <w:jc w:val="center"/>
              <w:rPr>
                <w:sz w:val="24"/>
                <w:szCs w:val="24"/>
              </w:rPr>
            </w:pPr>
            <w:r w:rsidRPr="00241D40">
              <w:rPr>
                <w:b/>
                <w:bCs/>
                <w:sz w:val="24"/>
                <w:szCs w:val="24"/>
              </w:rPr>
              <w:t>Хариулт</w:t>
            </w:r>
          </w:p>
        </w:tc>
        <w:tc>
          <w:tcPr>
            <w:tcW w:w="1915" w:type="dxa"/>
            <w:vMerge w:val="restart"/>
            <w:tcBorders>
              <w:top w:val="single" w:sz="4" w:space="0" w:color="auto"/>
              <w:left w:val="single" w:sz="4" w:space="0" w:color="auto"/>
              <w:right w:val="single" w:sz="4" w:space="0" w:color="auto"/>
            </w:tcBorders>
            <w:shd w:val="clear" w:color="auto" w:fill="FFFFFF"/>
            <w:vAlign w:val="center"/>
          </w:tcPr>
          <w:p w14:paraId="6414C7D8" w14:textId="77777777" w:rsidR="004F50D3" w:rsidRPr="00241D40" w:rsidRDefault="004F50D3" w:rsidP="00025085">
            <w:pPr>
              <w:pStyle w:val="Other10"/>
              <w:spacing w:after="0"/>
              <w:jc w:val="center"/>
              <w:rPr>
                <w:sz w:val="24"/>
                <w:szCs w:val="24"/>
              </w:rPr>
            </w:pPr>
            <w:r w:rsidRPr="00241D40">
              <w:rPr>
                <w:b/>
                <w:bCs/>
                <w:sz w:val="24"/>
                <w:szCs w:val="24"/>
              </w:rPr>
              <w:t>Тайлбар</w:t>
            </w:r>
          </w:p>
        </w:tc>
      </w:tr>
      <w:tr w:rsidR="004F50D3" w:rsidRPr="00241D40" w14:paraId="16A91577" w14:textId="77777777" w:rsidTr="00241D40">
        <w:trPr>
          <w:trHeight w:hRule="exact" w:val="485"/>
          <w:jc w:val="center"/>
        </w:trPr>
        <w:tc>
          <w:tcPr>
            <w:tcW w:w="2318" w:type="dxa"/>
            <w:vMerge/>
            <w:tcBorders>
              <w:left w:val="single" w:sz="4" w:space="0" w:color="auto"/>
            </w:tcBorders>
            <w:shd w:val="clear" w:color="auto" w:fill="FFFFFF"/>
            <w:vAlign w:val="center"/>
          </w:tcPr>
          <w:p w14:paraId="15D4B694" w14:textId="77777777" w:rsidR="004F50D3" w:rsidRPr="00241D40" w:rsidRDefault="004F50D3" w:rsidP="00025085">
            <w:pPr>
              <w:rPr>
                <w:rFonts w:ascii="Arial" w:hAnsi="Arial" w:cs="Arial"/>
              </w:rPr>
            </w:pPr>
          </w:p>
        </w:tc>
        <w:tc>
          <w:tcPr>
            <w:tcW w:w="3125" w:type="dxa"/>
            <w:vMerge/>
            <w:tcBorders>
              <w:left w:val="single" w:sz="4" w:space="0" w:color="auto"/>
            </w:tcBorders>
            <w:shd w:val="clear" w:color="auto" w:fill="FFFFFF"/>
            <w:vAlign w:val="center"/>
          </w:tcPr>
          <w:p w14:paraId="1C6D1978" w14:textId="77777777" w:rsidR="004F50D3" w:rsidRPr="00241D40" w:rsidRDefault="004F50D3" w:rsidP="00025085">
            <w:pPr>
              <w:rPr>
                <w:rFonts w:ascii="Arial" w:hAnsi="Arial" w:cs="Arial"/>
              </w:rPr>
            </w:pPr>
          </w:p>
        </w:tc>
        <w:tc>
          <w:tcPr>
            <w:tcW w:w="1147" w:type="dxa"/>
            <w:tcBorders>
              <w:top w:val="single" w:sz="4" w:space="0" w:color="auto"/>
              <w:left w:val="single" w:sz="4" w:space="0" w:color="auto"/>
            </w:tcBorders>
            <w:shd w:val="clear" w:color="auto" w:fill="FFFFFF"/>
            <w:vAlign w:val="center"/>
          </w:tcPr>
          <w:p w14:paraId="2076D1EF" w14:textId="77777777" w:rsidR="004F50D3" w:rsidRPr="00241D40" w:rsidRDefault="004F50D3" w:rsidP="00025085">
            <w:pPr>
              <w:pStyle w:val="Other10"/>
              <w:spacing w:after="0"/>
              <w:jc w:val="right"/>
              <w:rPr>
                <w:sz w:val="24"/>
                <w:szCs w:val="24"/>
              </w:rPr>
            </w:pPr>
            <w:r w:rsidRPr="00241D40">
              <w:rPr>
                <w:b/>
                <w:bCs/>
                <w:sz w:val="24"/>
                <w:szCs w:val="24"/>
              </w:rPr>
              <w:t>Тийм</w:t>
            </w:r>
          </w:p>
        </w:tc>
        <w:tc>
          <w:tcPr>
            <w:tcW w:w="994" w:type="dxa"/>
            <w:tcBorders>
              <w:top w:val="single" w:sz="4" w:space="0" w:color="auto"/>
              <w:left w:val="single" w:sz="4" w:space="0" w:color="auto"/>
            </w:tcBorders>
            <w:shd w:val="clear" w:color="auto" w:fill="FFFFFF"/>
            <w:vAlign w:val="center"/>
          </w:tcPr>
          <w:p w14:paraId="0960804A" w14:textId="77777777" w:rsidR="004F50D3" w:rsidRPr="00241D40" w:rsidRDefault="004F50D3" w:rsidP="00025085">
            <w:pPr>
              <w:pStyle w:val="Other10"/>
              <w:spacing w:after="0"/>
              <w:ind w:firstLine="240"/>
              <w:rPr>
                <w:sz w:val="24"/>
                <w:szCs w:val="24"/>
              </w:rPr>
            </w:pPr>
            <w:r w:rsidRPr="00241D40">
              <w:rPr>
                <w:b/>
                <w:bCs/>
                <w:sz w:val="24"/>
                <w:szCs w:val="24"/>
              </w:rPr>
              <w:t>Үгүй</w:t>
            </w:r>
          </w:p>
        </w:tc>
        <w:tc>
          <w:tcPr>
            <w:tcW w:w="1915" w:type="dxa"/>
            <w:vMerge/>
            <w:tcBorders>
              <w:left w:val="single" w:sz="4" w:space="0" w:color="auto"/>
              <w:right w:val="single" w:sz="4" w:space="0" w:color="auto"/>
            </w:tcBorders>
            <w:shd w:val="clear" w:color="auto" w:fill="FFFFFF"/>
            <w:vAlign w:val="center"/>
          </w:tcPr>
          <w:p w14:paraId="56264EC7" w14:textId="77777777" w:rsidR="004F50D3" w:rsidRPr="00241D40" w:rsidRDefault="004F50D3" w:rsidP="00025085">
            <w:pPr>
              <w:rPr>
                <w:rFonts w:ascii="Arial" w:hAnsi="Arial" w:cs="Arial"/>
              </w:rPr>
            </w:pPr>
          </w:p>
        </w:tc>
      </w:tr>
      <w:tr w:rsidR="004F50D3" w:rsidRPr="00241D40" w14:paraId="75EFD59E" w14:textId="77777777" w:rsidTr="00241D40">
        <w:trPr>
          <w:trHeight w:hRule="exact" w:val="826"/>
          <w:jc w:val="center"/>
        </w:trPr>
        <w:tc>
          <w:tcPr>
            <w:tcW w:w="2318" w:type="dxa"/>
            <w:vMerge w:val="restart"/>
            <w:tcBorders>
              <w:top w:val="single" w:sz="4" w:space="0" w:color="auto"/>
              <w:left w:val="single" w:sz="4" w:space="0" w:color="auto"/>
            </w:tcBorders>
            <w:shd w:val="clear" w:color="auto" w:fill="FFFFFF"/>
          </w:tcPr>
          <w:p w14:paraId="6FA942A8" w14:textId="77777777" w:rsidR="004F50D3" w:rsidRPr="00241D40" w:rsidRDefault="004F50D3" w:rsidP="00025085">
            <w:pPr>
              <w:pStyle w:val="Other10"/>
              <w:spacing w:after="0"/>
              <w:rPr>
                <w:sz w:val="24"/>
                <w:szCs w:val="24"/>
              </w:rPr>
            </w:pPr>
            <w:r w:rsidRPr="00241D40">
              <w:rPr>
                <w:sz w:val="24"/>
                <w:szCs w:val="24"/>
              </w:rPr>
              <w:t>1 .Дэлхийн зах зээл дээр өрсөлдөх чадвар</w:t>
            </w:r>
          </w:p>
        </w:tc>
        <w:tc>
          <w:tcPr>
            <w:tcW w:w="3125" w:type="dxa"/>
            <w:vMerge w:val="restart"/>
            <w:tcBorders>
              <w:top w:val="single" w:sz="4" w:space="0" w:color="auto"/>
              <w:left w:val="single" w:sz="4" w:space="0" w:color="auto"/>
            </w:tcBorders>
            <w:shd w:val="clear" w:color="auto" w:fill="FFFFFF"/>
            <w:vAlign w:val="center"/>
          </w:tcPr>
          <w:p w14:paraId="4B6F0B5C" w14:textId="77777777" w:rsidR="004F50D3" w:rsidRPr="00241D40" w:rsidRDefault="004F50D3" w:rsidP="00025085">
            <w:pPr>
              <w:pStyle w:val="Other10"/>
              <w:spacing w:after="0"/>
              <w:rPr>
                <w:sz w:val="24"/>
                <w:szCs w:val="24"/>
              </w:rPr>
            </w:pPr>
            <w:r w:rsidRPr="00241D40">
              <w:rPr>
                <w:sz w:val="24"/>
                <w:szCs w:val="24"/>
              </w:rPr>
              <w:t>1 1 .Дотоодын аж ахуйн нэгж болон гадаадын хөрөнгө оруулалттай аж ахуйн нэгж хоорондын өрсөлдөөнд нөлөө үзүүлэх эсэх</w:t>
            </w:r>
          </w:p>
        </w:tc>
        <w:tc>
          <w:tcPr>
            <w:tcW w:w="1147" w:type="dxa"/>
            <w:tcBorders>
              <w:top w:val="single" w:sz="4" w:space="0" w:color="auto"/>
              <w:left w:val="single" w:sz="4" w:space="0" w:color="auto"/>
            </w:tcBorders>
            <w:shd w:val="clear" w:color="auto" w:fill="FFFFFF"/>
          </w:tcPr>
          <w:p w14:paraId="7E13AAA6"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5386A787"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6FD5BE3B" w14:textId="77777777" w:rsidR="004F50D3" w:rsidRPr="00241D40" w:rsidRDefault="004F50D3" w:rsidP="00025085">
            <w:pPr>
              <w:rPr>
                <w:rFonts w:ascii="Arial" w:hAnsi="Arial" w:cs="Arial"/>
              </w:rPr>
            </w:pPr>
          </w:p>
        </w:tc>
      </w:tr>
      <w:tr w:rsidR="004F50D3" w:rsidRPr="00241D40" w14:paraId="32FA83E1" w14:textId="77777777" w:rsidTr="00241D40">
        <w:trPr>
          <w:trHeight w:hRule="exact" w:val="926"/>
          <w:jc w:val="center"/>
        </w:trPr>
        <w:tc>
          <w:tcPr>
            <w:tcW w:w="2318" w:type="dxa"/>
            <w:vMerge/>
            <w:tcBorders>
              <w:left w:val="single" w:sz="4" w:space="0" w:color="auto"/>
            </w:tcBorders>
            <w:shd w:val="clear" w:color="auto" w:fill="FFFFFF"/>
          </w:tcPr>
          <w:p w14:paraId="0CE2F5BA" w14:textId="77777777" w:rsidR="004F50D3" w:rsidRPr="00241D40" w:rsidRDefault="004F50D3" w:rsidP="00025085">
            <w:pPr>
              <w:rPr>
                <w:rFonts w:ascii="Arial" w:hAnsi="Arial" w:cs="Arial"/>
              </w:rPr>
            </w:pPr>
          </w:p>
        </w:tc>
        <w:tc>
          <w:tcPr>
            <w:tcW w:w="3125" w:type="dxa"/>
            <w:vMerge/>
            <w:tcBorders>
              <w:left w:val="single" w:sz="4" w:space="0" w:color="auto"/>
            </w:tcBorders>
            <w:shd w:val="clear" w:color="auto" w:fill="FFFFFF"/>
            <w:vAlign w:val="center"/>
          </w:tcPr>
          <w:p w14:paraId="79F9A6A0" w14:textId="77777777" w:rsidR="004F50D3" w:rsidRPr="00241D40" w:rsidRDefault="004F50D3" w:rsidP="00025085">
            <w:pPr>
              <w:rPr>
                <w:rFonts w:ascii="Arial" w:hAnsi="Arial" w:cs="Arial"/>
              </w:rPr>
            </w:pPr>
          </w:p>
        </w:tc>
        <w:tc>
          <w:tcPr>
            <w:tcW w:w="1147" w:type="dxa"/>
            <w:tcBorders>
              <w:top w:val="single" w:sz="4" w:space="0" w:color="auto"/>
              <w:left w:val="single" w:sz="4" w:space="0" w:color="auto"/>
            </w:tcBorders>
            <w:shd w:val="clear" w:color="auto" w:fill="FFFFFF"/>
          </w:tcPr>
          <w:p w14:paraId="797A41F5"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62413B2E" w14:textId="77777777" w:rsidR="004F50D3" w:rsidRPr="00241D40" w:rsidRDefault="004F50D3" w:rsidP="00025085">
            <w:pPr>
              <w:pStyle w:val="Other10"/>
              <w:spacing w:after="0"/>
              <w:jc w:val="center"/>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7B883231" w14:textId="77777777" w:rsidR="004F50D3" w:rsidRPr="00241D40" w:rsidRDefault="004F50D3" w:rsidP="00025085">
            <w:pPr>
              <w:rPr>
                <w:rFonts w:ascii="Arial" w:hAnsi="Arial" w:cs="Arial"/>
              </w:rPr>
            </w:pPr>
          </w:p>
        </w:tc>
      </w:tr>
      <w:tr w:rsidR="004F50D3" w:rsidRPr="00241D40" w14:paraId="0B764E35" w14:textId="77777777" w:rsidTr="00241D40">
        <w:trPr>
          <w:trHeight w:hRule="exact" w:val="1728"/>
          <w:jc w:val="center"/>
        </w:trPr>
        <w:tc>
          <w:tcPr>
            <w:tcW w:w="2318" w:type="dxa"/>
            <w:vMerge/>
            <w:tcBorders>
              <w:left w:val="single" w:sz="4" w:space="0" w:color="auto"/>
            </w:tcBorders>
            <w:shd w:val="clear" w:color="auto" w:fill="FFFFFF"/>
          </w:tcPr>
          <w:p w14:paraId="4FA20ECD"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bottom"/>
          </w:tcPr>
          <w:p w14:paraId="171EB3EE" w14:textId="77777777" w:rsidR="004F50D3" w:rsidRPr="00241D40" w:rsidRDefault="004F50D3" w:rsidP="00025085">
            <w:pPr>
              <w:pStyle w:val="Other10"/>
              <w:spacing w:after="0"/>
              <w:rPr>
                <w:sz w:val="24"/>
                <w:szCs w:val="24"/>
              </w:rPr>
            </w:pPr>
            <w:r w:rsidRPr="00241D40">
              <w:rPr>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1147" w:type="dxa"/>
            <w:tcBorders>
              <w:top w:val="single" w:sz="4" w:space="0" w:color="auto"/>
              <w:left w:val="single" w:sz="4" w:space="0" w:color="auto"/>
            </w:tcBorders>
            <w:shd w:val="clear" w:color="auto" w:fill="FFFFFF"/>
          </w:tcPr>
          <w:p w14:paraId="0FE962B1"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077BE0BE"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36699498" w14:textId="77777777" w:rsidR="004F50D3" w:rsidRPr="00241D40" w:rsidRDefault="004F50D3" w:rsidP="00025085">
            <w:pPr>
              <w:rPr>
                <w:rFonts w:ascii="Arial" w:hAnsi="Arial" w:cs="Arial"/>
              </w:rPr>
            </w:pPr>
          </w:p>
        </w:tc>
      </w:tr>
      <w:tr w:rsidR="004F50D3" w:rsidRPr="00241D40" w14:paraId="4D91279A" w14:textId="77777777" w:rsidTr="00241D40">
        <w:trPr>
          <w:trHeight w:hRule="exact" w:val="1488"/>
          <w:jc w:val="center"/>
        </w:trPr>
        <w:tc>
          <w:tcPr>
            <w:tcW w:w="2318" w:type="dxa"/>
            <w:vMerge/>
            <w:tcBorders>
              <w:left w:val="single" w:sz="4" w:space="0" w:color="auto"/>
            </w:tcBorders>
            <w:shd w:val="clear" w:color="auto" w:fill="FFFFFF"/>
          </w:tcPr>
          <w:p w14:paraId="54A30991"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bottom"/>
          </w:tcPr>
          <w:p w14:paraId="0DB2D001" w14:textId="77777777" w:rsidR="004F50D3" w:rsidRPr="00241D40" w:rsidRDefault="004F50D3" w:rsidP="00025085">
            <w:pPr>
              <w:pStyle w:val="Other10"/>
              <w:spacing w:after="0"/>
              <w:rPr>
                <w:sz w:val="24"/>
                <w:szCs w:val="24"/>
              </w:rPr>
            </w:pPr>
            <w:r w:rsidRPr="00241D40">
              <w:rPr>
                <w:sz w:val="24"/>
                <w:szCs w:val="24"/>
              </w:rPr>
              <w:t>1.3.Дэлхийн зах зээл дээрх таагүй нөлөөллийг монголын зах зээлд орж ирэхээс хамгаалахад нөлөөлж чадах эсэх</w:t>
            </w:r>
          </w:p>
        </w:tc>
        <w:tc>
          <w:tcPr>
            <w:tcW w:w="1147" w:type="dxa"/>
            <w:tcBorders>
              <w:top w:val="single" w:sz="4" w:space="0" w:color="auto"/>
              <w:left w:val="single" w:sz="4" w:space="0" w:color="auto"/>
            </w:tcBorders>
            <w:shd w:val="clear" w:color="auto" w:fill="FFFFFF"/>
          </w:tcPr>
          <w:p w14:paraId="1FE25F0D"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4A654166"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298AD16E" w14:textId="77777777" w:rsidR="004F50D3" w:rsidRPr="00241D40" w:rsidRDefault="004F50D3" w:rsidP="00025085">
            <w:pPr>
              <w:rPr>
                <w:rFonts w:ascii="Arial" w:hAnsi="Arial" w:cs="Arial"/>
              </w:rPr>
            </w:pPr>
          </w:p>
        </w:tc>
      </w:tr>
      <w:tr w:rsidR="004F50D3" w:rsidRPr="00241D40" w14:paraId="3DA41017" w14:textId="77777777" w:rsidTr="00241D40">
        <w:trPr>
          <w:trHeight w:hRule="exact" w:val="974"/>
          <w:jc w:val="center"/>
        </w:trPr>
        <w:tc>
          <w:tcPr>
            <w:tcW w:w="2318" w:type="dxa"/>
            <w:vMerge w:val="restart"/>
            <w:tcBorders>
              <w:top w:val="single" w:sz="4" w:space="0" w:color="auto"/>
              <w:left w:val="single" w:sz="4" w:space="0" w:color="auto"/>
            </w:tcBorders>
            <w:shd w:val="clear" w:color="auto" w:fill="FFFFFF"/>
          </w:tcPr>
          <w:p w14:paraId="54A91317" w14:textId="77777777" w:rsidR="004F50D3" w:rsidRPr="00241D40" w:rsidRDefault="004F50D3" w:rsidP="00025085">
            <w:pPr>
              <w:pStyle w:val="Other10"/>
              <w:spacing w:after="0"/>
              <w:rPr>
                <w:sz w:val="24"/>
                <w:szCs w:val="24"/>
              </w:rPr>
            </w:pPr>
            <w:r w:rsidRPr="00241D40">
              <w:rPr>
                <w:sz w:val="24"/>
                <w:szCs w:val="24"/>
              </w:rPr>
              <w:t>2.Дотоодын зах зээлийн өрсөлдөх чадвар болон тогтвортой байдал</w:t>
            </w:r>
          </w:p>
        </w:tc>
        <w:tc>
          <w:tcPr>
            <w:tcW w:w="3125" w:type="dxa"/>
            <w:tcBorders>
              <w:top w:val="single" w:sz="4" w:space="0" w:color="auto"/>
              <w:left w:val="single" w:sz="4" w:space="0" w:color="auto"/>
            </w:tcBorders>
            <w:shd w:val="clear" w:color="auto" w:fill="FFFFFF"/>
            <w:vAlign w:val="bottom"/>
          </w:tcPr>
          <w:p w14:paraId="754E3284" w14:textId="77777777" w:rsidR="004F50D3" w:rsidRPr="00241D40" w:rsidRDefault="004F50D3" w:rsidP="00025085">
            <w:pPr>
              <w:pStyle w:val="Other10"/>
              <w:spacing w:after="0"/>
              <w:rPr>
                <w:sz w:val="24"/>
                <w:szCs w:val="24"/>
              </w:rPr>
            </w:pPr>
            <w:r w:rsidRPr="00241D40">
              <w:rPr>
                <w:sz w:val="24"/>
                <w:szCs w:val="24"/>
              </w:rPr>
              <w:t>2.1.Хэрэглэгчдийн шийдвэр гаргах боломжийг бууруулах эсэх</w:t>
            </w:r>
          </w:p>
        </w:tc>
        <w:tc>
          <w:tcPr>
            <w:tcW w:w="1147" w:type="dxa"/>
            <w:tcBorders>
              <w:top w:val="single" w:sz="4" w:space="0" w:color="auto"/>
              <w:left w:val="single" w:sz="4" w:space="0" w:color="auto"/>
            </w:tcBorders>
            <w:shd w:val="clear" w:color="auto" w:fill="FFFFFF"/>
          </w:tcPr>
          <w:p w14:paraId="53F4F800"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77DAF030"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253D59A0" w14:textId="77777777" w:rsidR="004F50D3" w:rsidRPr="00241D40" w:rsidRDefault="004F50D3" w:rsidP="00025085">
            <w:pPr>
              <w:rPr>
                <w:rFonts w:ascii="Arial" w:hAnsi="Arial" w:cs="Arial"/>
              </w:rPr>
            </w:pPr>
          </w:p>
        </w:tc>
      </w:tr>
      <w:tr w:rsidR="004F50D3" w:rsidRPr="00241D40" w14:paraId="0F8D8517" w14:textId="77777777" w:rsidTr="00241D40">
        <w:trPr>
          <w:trHeight w:hRule="exact" w:val="1219"/>
          <w:jc w:val="center"/>
        </w:trPr>
        <w:tc>
          <w:tcPr>
            <w:tcW w:w="2318" w:type="dxa"/>
            <w:vMerge/>
            <w:tcBorders>
              <w:left w:val="single" w:sz="4" w:space="0" w:color="auto"/>
            </w:tcBorders>
            <w:shd w:val="clear" w:color="auto" w:fill="FFFFFF"/>
          </w:tcPr>
          <w:p w14:paraId="5A0A0856"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center"/>
          </w:tcPr>
          <w:p w14:paraId="4DEEBE1B" w14:textId="77777777" w:rsidR="004F50D3" w:rsidRPr="00241D40" w:rsidRDefault="004F50D3" w:rsidP="00025085">
            <w:pPr>
              <w:pStyle w:val="Other10"/>
              <w:spacing w:after="0"/>
              <w:rPr>
                <w:sz w:val="24"/>
                <w:szCs w:val="24"/>
              </w:rPr>
            </w:pPr>
            <w:r w:rsidRPr="00241D40">
              <w:rPr>
                <w:sz w:val="24"/>
                <w:szCs w:val="24"/>
              </w:rPr>
              <w:t>2.2.Хязгаарлагдмал өрсөлдөөний улмаас үнийн хөөргөдлийг бий болгох эсэх</w:t>
            </w:r>
          </w:p>
        </w:tc>
        <w:tc>
          <w:tcPr>
            <w:tcW w:w="1147" w:type="dxa"/>
            <w:tcBorders>
              <w:top w:val="single" w:sz="4" w:space="0" w:color="auto"/>
              <w:left w:val="single" w:sz="4" w:space="0" w:color="auto"/>
            </w:tcBorders>
            <w:shd w:val="clear" w:color="auto" w:fill="FFFFFF"/>
          </w:tcPr>
          <w:p w14:paraId="5AFFFD1B"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299DD2D8"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26AE80BC" w14:textId="77777777" w:rsidR="004F50D3" w:rsidRPr="00241D40" w:rsidRDefault="004F50D3" w:rsidP="00025085">
            <w:pPr>
              <w:rPr>
                <w:rFonts w:ascii="Arial" w:hAnsi="Arial" w:cs="Arial"/>
              </w:rPr>
            </w:pPr>
          </w:p>
        </w:tc>
      </w:tr>
      <w:tr w:rsidR="004F50D3" w:rsidRPr="00241D40" w14:paraId="06AE0F81" w14:textId="77777777" w:rsidTr="00241D40">
        <w:trPr>
          <w:trHeight w:hRule="exact" w:val="1224"/>
          <w:jc w:val="center"/>
        </w:trPr>
        <w:tc>
          <w:tcPr>
            <w:tcW w:w="2318" w:type="dxa"/>
            <w:vMerge/>
            <w:tcBorders>
              <w:left w:val="single" w:sz="4" w:space="0" w:color="auto"/>
            </w:tcBorders>
            <w:shd w:val="clear" w:color="auto" w:fill="FFFFFF"/>
          </w:tcPr>
          <w:p w14:paraId="43378033"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center"/>
          </w:tcPr>
          <w:p w14:paraId="433DEAE3" w14:textId="77777777" w:rsidR="004F50D3" w:rsidRPr="00241D40" w:rsidRDefault="004F50D3" w:rsidP="00025085">
            <w:pPr>
              <w:pStyle w:val="Other10"/>
              <w:spacing w:after="0"/>
              <w:rPr>
                <w:sz w:val="24"/>
                <w:szCs w:val="24"/>
              </w:rPr>
            </w:pPr>
            <w:r w:rsidRPr="00241D40">
              <w:rPr>
                <w:sz w:val="24"/>
                <w:szCs w:val="24"/>
              </w:rPr>
              <w:t>2.3.3ах зээлд шинээр орж ирж байгаа аж ахуйн нэгжид бэрхшээл, хүндрэл бий болгох эсэх</w:t>
            </w:r>
          </w:p>
        </w:tc>
        <w:tc>
          <w:tcPr>
            <w:tcW w:w="1147" w:type="dxa"/>
            <w:tcBorders>
              <w:top w:val="single" w:sz="4" w:space="0" w:color="auto"/>
              <w:left w:val="single" w:sz="4" w:space="0" w:color="auto"/>
            </w:tcBorders>
            <w:shd w:val="clear" w:color="auto" w:fill="FFFFFF"/>
          </w:tcPr>
          <w:p w14:paraId="3968CF72"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04EB1F1C"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4B152EB7" w14:textId="77777777" w:rsidR="004F50D3" w:rsidRPr="00241D40" w:rsidRDefault="004F50D3" w:rsidP="00025085">
            <w:pPr>
              <w:rPr>
                <w:rFonts w:ascii="Arial" w:hAnsi="Arial" w:cs="Arial"/>
              </w:rPr>
            </w:pPr>
          </w:p>
        </w:tc>
      </w:tr>
      <w:tr w:rsidR="004F50D3" w:rsidRPr="00241D40" w14:paraId="332D7F4C" w14:textId="77777777" w:rsidTr="00241D40">
        <w:trPr>
          <w:trHeight w:hRule="exact" w:val="715"/>
          <w:jc w:val="center"/>
        </w:trPr>
        <w:tc>
          <w:tcPr>
            <w:tcW w:w="2318" w:type="dxa"/>
            <w:vMerge/>
            <w:tcBorders>
              <w:left w:val="single" w:sz="4" w:space="0" w:color="auto"/>
            </w:tcBorders>
            <w:shd w:val="clear" w:color="auto" w:fill="FFFFFF"/>
          </w:tcPr>
          <w:p w14:paraId="5E95865A" w14:textId="77777777" w:rsidR="004F50D3" w:rsidRPr="00241D40" w:rsidRDefault="004F50D3" w:rsidP="00025085">
            <w:pPr>
              <w:rPr>
                <w:rFonts w:ascii="Arial" w:hAnsi="Arial" w:cs="Arial"/>
              </w:rPr>
            </w:pPr>
          </w:p>
        </w:tc>
        <w:tc>
          <w:tcPr>
            <w:tcW w:w="3125" w:type="dxa"/>
            <w:tcBorders>
              <w:top w:val="single" w:sz="4" w:space="0" w:color="auto"/>
              <w:left w:val="single" w:sz="4" w:space="0" w:color="auto"/>
            </w:tcBorders>
            <w:shd w:val="clear" w:color="auto" w:fill="FFFFFF"/>
            <w:vAlign w:val="center"/>
          </w:tcPr>
          <w:p w14:paraId="29501745" w14:textId="77777777" w:rsidR="004F50D3" w:rsidRPr="00241D40" w:rsidRDefault="004F50D3" w:rsidP="00025085">
            <w:pPr>
              <w:pStyle w:val="Other10"/>
              <w:spacing w:after="0"/>
              <w:rPr>
                <w:sz w:val="24"/>
                <w:szCs w:val="24"/>
              </w:rPr>
            </w:pPr>
            <w:r w:rsidRPr="00241D40">
              <w:rPr>
                <w:sz w:val="24"/>
                <w:szCs w:val="24"/>
              </w:rPr>
              <w:t>2.4.Зах зээлд шинээр монополыг бий болгох эсэх</w:t>
            </w:r>
          </w:p>
        </w:tc>
        <w:tc>
          <w:tcPr>
            <w:tcW w:w="1147" w:type="dxa"/>
            <w:tcBorders>
              <w:top w:val="single" w:sz="4" w:space="0" w:color="auto"/>
              <w:left w:val="single" w:sz="4" w:space="0" w:color="auto"/>
            </w:tcBorders>
            <w:shd w:val="clear" w:color="auto" w:fill="FFFFFF"/>
          </w:tcPr>
          <w:p w14:paraId="00996D1D" w14:textId="77777777" w:rsidR="004F50D3" w:rsidRPr="00241D40" w:rsidRDefault="004F50D3" w:rsidP="00025085">
            <w:pPr>
              <w:rPr>
                <w:rFonts w:ascii="Arial" w:hAnsi="Arial" w:cs="Arial"/>
              </w:rPr>
            </w:pPr>
          </w:p>
        </w:tc>
        <w:tc>
          <w:tcPr>
            <w:tcW w:w="994" w:type="dxa"/>
            <w:tcBorders>
              <w:top w:val="single" w:sz="4" w:space="0" w:color="auto"/>
              <w:left w:val="single" w:sz="4" w:space="0" w:color="auto"/>
            </w:tcBorders>
            <w:shd w:val="clear" w:color="auto" w:fill="FFFFFF"/>
            <w:vAlign w:val="center"/>
          </w:tcPr>
          <w:p w14:paraId="18FBAA1C"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right w:val="single" w:sz="4" w:space="0" w:color="auto"/>
            </w:tcBorders>
            <w:shd w:val="clear" w:color="auto" w:fill="FFFFFF"/>
          </w:tcPr>
          <w:p w14:paraId="09B9ACF9" w14:textId="77777777" w:rsidR="004F50D3" w:rsidRPr="00241D40" w:rsidRDefault="004F50D3" w:rsidP="00025085">
            <w:pPr>
              <w:rPr>
                <w:rFonts w:ascii="Arial" w:hAnsi="Arial" w:cs="Arial"/>
              </w:rPr>
            </w:pPr>
          </w:p>
        </w:tc>
      </w:tr>
      <w:tr w:rsidR="004F50D3" w:rsidRPr="00241D40" w14:paraId="368B2D2C" w14:textId="77777777" w:rsidTr="003F68C5">
        <w:trPr>
          <w:trHeight w:hRule="exact" w:val="1387"/>
          <w:jc w:val="center"/>
        </w:trPr>
        <w:tc>
          <w:tcPr>
            <w:tcW w:w="2318" w:type="dxa"/>
            <w:tcBorders>
              <w:top w:val="single" w:sz="4" w:space="0" w:color="auto"/>
              <w:left w:val="single" w:sz="4" w:space="0" w:color="auto"/>
              <w:bottom w:val="single" w:sz="4" w:space="0" w:color="auto"/>
            </w:tcBorders>
            <w:shd w:val="clear" w:color="auto" w:fill="FFFFFF"/>
          </w:tcPr>
          <w:p w14:paraId="73795698" w14:textId="77777777" w:rsidR="004F50D3" w:rsidRPr="00241D40" w:rsidRDefault="004F50D3" w:rsidP="00025085">
            <w:pPr>
              <w:pStyle w:val="Other10"/>
              <w:spacing w:after="0"/>
              <w:rPr>
                <w:sz w:val="24"/>
                <w:szCs w:val="24"/>
              </w:rPr>
            </w:pPr>
            <w:r w:rsidRPr="00241D40">
              <w:rPr>
                <w:sz w:val="24"/>
                <w:szCs w:val="24"/>
              </w:rPr>
              <w:t>З.Аж ахуйн нэгжийн</w:t>
            </w:r>
          </w:p>
        </w:tc>
        <w:tc>
          <w:tcPr>
            <w:tcW w:w="3125" w:type="dxa"/>
            <w:tcBorders>
              <w:top w:val="single" w:sz="4" w:space="0" w:color="auto"/>
              <w:left w:val="single" w:sz="4" w:space="0" w:color="auto"/>
              <w:bottom w:val="single" w:sz="4" w:space="0" w:color="auto"/>
            </w:tcBorders>
            <w:shd w:val="clear" w:color="auto" w:fill="FFFFFF"/>
            <w:vAlign w:val="center"/>
          </w:tcPr>
          <w:p w14:paraId="10FBEE75" w14:textId="77777777" w:rsidR="004F50D3" w:rsidRPr="00241D40" w:rsidRDefault="004F50D3" w:rsidP="00025085">
            <w:pPr>
              <w:pStyle w:val="Other10"/>
              <w:spacing w:after="0"/>
              <w:rPr>
                <w:sz w:val="24"/>
                <w:szCs w:val="24"/>
              </w:rPr>
            </w:pPr>
            <w:r w:rsidRPr="00241D40">
              <w:rPr>
                <w:sz w:val="24"/>
                <w:szCs w:val="24"/>
              </w:rPr>
              <w:t>3.1 .Зохицуулалтын хувилбарыг хэрэгжүүлснээр аж ахуйн нэгжид шинээр зардал үүсэх эсэх</w:t>
            </w:r>
          </w:p>
        </w:tc>
        <w:tc>
          <w:tcPr>
            <w:tcW w:w="1147" w:type="dxa"/>
            <w:tcBorders>
              <w:top w:val="single" w:sz="4" w:space="0" w:color="auto"/>
              <w:left w:val="single" w:sz="4" w:space="0" w:color="auto"/>
              <w:bottom w:val="single" w:sz="4" w:space="0" w:color="auto"/>
            </w:tcBorders>
            <w:shd w:val="clear" w:color="auto" w:fill="FFFFFF"/>
          </w:tcPr>
          <w:p w14:paraId="2BF7C982" w14:textId="77777777" w:rsidR="004F50D3" w:rsidRPr="00241D40" w:rsidRDefault="004F50D3" w:rsidP="00025085">
            <w:pPr>
              <w:rPr>
                <w:rFonts w:ascii="Arial" w:hAnsi="Arial" w:cs="Arial"/>
              </w:rPr>
            </w:pPr>
          </w:p>
        </w:tc>
        <w:tc>
          <w:tcPr>
            <w:tcW w:w="994" w:type="dxa"/>
            <w:tcBorders>
              <w:top w:val="single" w:sz="4" w:space="0" w:color="auto"/>
              <w:left w:val="single" w:sz="4" w:space="0" w:color="auto"/>
              <w:bottom w:val="single" w:sz="4" w:space="0" w:color="auto"/>
            </w:tcBorders>
            <w:shd w:val="clear" w:color="auto" w:fill="FFFFFF"/>
            <w:vAlign w:val="center"/>
          </w:tcPr>
          <w:p w14:paraId="5BFA533F"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2D587B9E" w14:textId="77777777" w:rsidR="004F50D3" w:rsidRPr="00241D40" w:rsidRDefault="004F50D3" w:rsidP="00025085">
            <w:pPr>
              <w:rPr>
                <w:rFonts w:ascii="Arial" w:hAnsi="Arial" w:cs="Arial"/>
              </w:rPr>
            </w:pPr>
          </w:p>
        </w:tc>
      </w:tr>
    </w:tbl>
    <w:p w14:paraId="1450C37C" w14:textId="77777777" w:rsidR="004F50D3" w:rsidRPr="00241D40" w:rsidRDefault="004F50D3" w:rsidP="00025085">
      <w:pPr>
        <w:rPr>
          <w:rFonts w:ascii="Arial" w:hAnsi="Arial" w:cs="Arial"/>
        </w:rPr>
      </w:pPr>
      <w:r w:rsidRPr="00241D40">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38"/>
        <w:gridCol w:w="3139"/>
        <w:gridCol w:w="1133"/>
        <w:gridCol w:w="1013"/>
        <w:gridCol w:w="1934"/>
      </w:tblGrid>
      <w:tr w:rsidR="004F50D3" w:rsidRPr="00241D40" w14:paraId="7248929E" w14:textId="77777777" w:rsidTr="00241D40">
        <w:trPr>
          <w:trHeight w:hRule="exact" w:val="1042"/>
          <w:jc w:val="center"/>
        </w:trPr>
        <w:tc>
          <w:tcPr>
            <w:tcW w:w="2338" w:type="dxa"/>
            <w:vMerge w:val="restart"/>
            <w:tcBorders>
              <w:top w:val="single" w:sz="4" w:space="0" w:color="auto"/>
              <w:left w:val="single" w:sz="4" w:space="0" w:color="auto"/>
            </w:tcBorders>
            <w:shd w:val="clear" w:color="auto" w:fill="FFFFFF"/>
          </w:tcPr>
          <w:p w14:paraId="79681EFF" w14:textId="77777777" w:rsidR="004F50D3" w:rsidRPr="00241D40" w:rsidRDefault="004F50D3" w:rsidP="00025085">
            <w:pPr>
              <w:pStyle w:val="Other10"/>
              <w:spacing w:after="0"/>
              <w:ind w:firstLine="140"/>
              <w:rPr>
                <w:sz w:val="24"/>
                <w:szCs w:val="24"/>
              </w:rPr>
            </w:pPr>
            <w:r w:rsidRPr="00241D40">
              <w:rPr>
                <w:sz w:val="24"/>
                <w:szCs w:val="24"/>
              </w:rPr>
              <w:lastRenderedPageBreak/>
              <w:t>үйлдвэрлэлийн болон</w:t>
            </w:r>
          </w:p>
          <w:p w14:paraId="2A7A0A42" w14:textId="77777777" w:rsidR="004F50D3" w:rsidRPr="00241D40" w:rsidRDefault="004F50D3" w:rsidP="00025085">
            <w:pPr>
              <w:pStyle w:val="Other10"/>
              <w:spacing w:after="0"/>
              <w:rPr>
                <w:sz w:val="24"/>
                <w:szCs w:val="24"/>
              </w:rPr>
            </w:pPr>
            <w:r w:rsidRPr="00241D40">
              <w:rPr>
                <w:sz w:val="24"/>
                <w:szCs w:val="24"/>
              </w:rPr>
              <w:t>захиргааны зардал</w:t>
            </w:r>
          </w:p>
        </w:tc>
        <w:tc>
          <w:tcPr>
            <w:tcW w:w="3139" w:type="dxa"/>
            <w:tcBorders>
              <w:top w:val="single" w:sz="4" w:space="0" w:color="auto"/>
              <w:left w:val="single" w:sz="4" w:space="0" w:color="auto"/>
            </w:tcBorders>
            <w:shd w:val="clear" w:color="auto" w:fill="FFFFFF"/>
            <w:vAlign w:val="center"/>
          </w:tcPr>
          <w:p w14:paraId="26E855ED" w14:textId="77777777" w:rsidR="004F50D3" w:rsidRPr="00241D40" w:rsidRDefault="004F50D3" w:rsidP="00025085">
            <w:pPr>
              <w:pStyle w:val="Other10"/>
              <w:spacing w:after="0"/>
              <w:rPr>
                <w:sz w:val="24"/>
                <w:szCs w:val="24"/>
              </w:rPr>
            </w:pPr>
            <w:r w:rsidRPr="00241D40">
              <w:rPr>
                <w:sz w:val="24"/>
                <w:szCs w:val="24"/>
              </w:rPr>
              <w:t>3.2.Санхүүжилтийн эх үүсвэр олж авахад нөлөө үзүүлэх эсэх</w:t>
            </w:r>
          </w:p>
        </w:tc>
        <w:tc>
          <w:tcPr>
            <w:tcW w:w="1133" w:type="dxa"/>
            <w:tcBorders>
              <w:top w:val="single" w:sz="4" w:space="0" w:color="auto"/>
              <w:left w:val="single" w:sz="4" w:space="0" w:color="auto"/>
            </w:tcBorders>
            <w:shd w:val="clear" w:color="auto" w:fill="FFFFFF"/>
          </w:tcPr>
          <w:p w14:paraId="3A3537AB"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26A57B68"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tcPr>
          <w:p w14:paraId="357C07EB" w14:textId="77777777" w:rsidR="004F50D3" w:rsidRPr="00241D40" w:rsidRDefault="004F50D3" w:rsidP="00025085">
            <w:pPr>
              <w:rPr>
                <w:rFonts w:ascii="Arial" w:hAnsi="Arial" w:cs="Arial"/>
              </w:rPr>
            </w:pPr>
          </w:p>
        </w:tc>
      </w:tr>
      <w:tr w:rsidR="004F50D3" w:rsidRPr="00241D40" w14:paraId="7986F59E" w14:textId="77777777" w:rsidTr="00241D40">
        <w:trPr>
          <w:trHeight w:hRule="exact" w:val="1238"/>
          <w:jc w:val="center"/>
        </w:trPr>
        <w:tc>
          <w:tcPr>
            <w:tcW w:w="2338" w:type="dxa"/>
            <w:vMerge/>
            <w:tcBorders>
              <w:left w:val="single" w:sz="4" w:space="0" w:color="auto"/>
            </w:tcBorders>
            <w:shd w:val="clear" w:color="auto" w:fill="FFFFFF"/>
          </w:tcPr>
          <w:p w14:paraId="652DA5D7"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23401F45" w14:textId="77777777" w:rsidR="004F50D3" w:rsidRPr="00241D40" w:rsidRDefault="004F50D3" w:rsidP="00025085">
            <w:pPr>
              <w:pStyle w:val="Other10"/>
              <w:spacing w:after="0"/>
              <w:rPr>
                <w:sz w:val="24"/>
                <w:szCs w:val="24"/>
              </w:rPr>
            </w:pPr>
            <w:r w:rsidRPr="00241D40">
              <w:rPr>
                <w:sz w:val="24"/>
                <w:szCs w:val="24"/>
              </w:rPr>
              <w:t>3.3. Зах зээлээс тодорхой бараа бүтээгдэхүүнийг худалдан авахад хүргэх эсэх</w:t>
            </w:r>
          </w:p>
        </w:tc>
        <w:tc>
          <w:tcPr>
            <w:tcW w:w="1133" w:type="dxa"/>
            <w:tcBorders>
              <w:top w:val="single" w:sz="4" w:space="0" w:color="auto"/>
              <w:left w:val="single" w:sz="4" w:space="0" w:color="auto"/>
            </w:tcBorders>
            <w:shd w:val="clear" w:color="auto" w:fill="FFFFFF"/>
          </w:tcPr>
          <w:p w14:paraId="6DFC5EB3"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05C9E18E"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tcPr>
          <w:p w14:paraId="2CDEC70D" w14:textId="77777777" w:rsidR="004F50D3" w:rsidRPr="00241D40" w:rsidRDefault="004F50D3" w:rsidP="00025085">
            <w:pPr>
              <w:rPr>
                <w:rFonts w:ascii="Arial" w:hAnsi="Arial" w:cs="Arial"/>
              </w:rPr>
            </w:pPr>
          </w:p>
        </w:tc>
      </w:tr>
      <w:tr w:rsidR="004F50D3" w:rsidRPr="00241D40" w14:paraId="05E226B6" w14:textId="77777777" w:rsidTr="00241D40">
        <w:trPr>
          <w:trHeight w:hRule="exact" w:val="1234"/>
          <w:jc w:val="center"/>
        </w:trPr>
        <w:tc>
          <w:tcPr>
            <w:tcW w:w="2338" w:type="dxa"/>
            <w:vMerge/>
            <w:tcBorders>
              <w:left w:val="single" w:sz="4" w:space="0" w:color="auto"/>
            </w:tcBorders>
            <w:shd w:val="clear" w:color="auto" w:fill="FFFFFF"/>
          </w:tcPr>
          <w:p w14:paraId="49899B92"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3F21FC8B" w14:textId="77777777" w:rsidR="004F50D3" w:rsidRPr="00241D40" w:rsidRDefault="004F50D3" w:rsidP="00025085">
            <w:pPr>
              <w:pStyle w:val="Other10"/>
              <w:spacing w:after="0"/>
              <w:rPr>
                <w:sz w:val="24"/>
                <w:szCs w:val="24"/>
              </w:rPr>
            </w:pPr>
            <w:r w:rsidRPr="00241D40">
              <w:rPr>
                <w:sz w:val="24"/>
                <w:szCs w:val="24"/>
              </w:rPr>
              <w:t>3.4.Kapaa бүтээгдэхүүний борлуулалтад ямар нэг хязгаарлалт, эсхүл хориг тавих эсэх</w:t>
            </w:r>
          </w:p>
        </w:tc>
        <w:tc>
          <w:tcPr>
            <w:tcW w:w="1133" w:type="dxa"/>
            <w:tcBorders>
              <w:top w:val="single" w:sz="4" w:space="0" w:color="auto"/>
              <w:left w:val="single" w:sz="4" w:space="0" w:color="auto"/>
            </w:tcBorders>
            <w:shd w:val="clear" w:color="auto" w:fill="FFFFFF"/>
          </w:tcPr>
          <w:p w14:paraId="15E2256F"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1FC2CB00"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tcPr>
          <w:p w14:paraId="0EF270E8" w14:textId="77777777" w:rsidR="004F50D3" w:rsidRPr="00241D40" w:rsidRDefault="004F50D3" w:rsidP="00025085">
            <w:pPr>
              <w:rPr>
                <w:rFonts w:ascii="Arial" w:hAnsi="Arial" w:cs="Arial"/>
              </w:rPr>
            </w:pPr>
          </w:p>
        </w:tc>
      </w:tr>
      <w:tr w:rsidR="004F50D3" w:rsidRPr="00241D40" w14:paraId="03DE0808" w14:textId="77777777" w:rsidTr="00241D40">
        <w:trPr>
          <w:trHeight w:hRule="exact" w:val="970"/>
          <w:jc w:val="center"/>
        </w:trPr>
        <w:tc>
          <w:tcPr>
            <w:tcW w:w="2338" w:type="dxa"/>
            <w:vMerge/>
            <w:tcBorders>
              <w:left w:val="single" w:sz="4" w:space="0" w:color="auto"/>
            </w:tcBorders>
            <w:shd w:val="clear" w:color="auto" w:fill="FFFFFF"/>
          </w:tcPr>
          <w:p w14:paraId="4FF3D0F5"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bottom"/>
          </w:tcPr>
          <w:p w14:paraId="57A433B9" w14:textId="77777777" w:rsidR="004F50D3" w:rsidRPr="00241D40" w:rsidRDefault="004F50D3" w:rsidP="00025085">
            <w:pPr>
              <w:pStyle w:val="Other10"/>
              <w:spacing w:after="0"/>
              <w:rPr>
                <w:sz w:val="24"/>
                <w:szCs w:val="24"/>
              </w:rPr>
            </w:pPr>
            <w:r w:rsidRPr="00241D40">
              <w:rPr>
                <w:sz w:val="24"/>
                <w:szCs w:val="24"/>
              </w:rPr>
              <w:t>З.б.Ажахуйн нэгжийгүйл ажиллагаагаа зогсооход хүргэх эсэх</w:t>
            </w:r>
          </w:p>
        </w:tc>
        <w:tc>
          <w:tcPr>
            <w:tcW w:w="1133" w:type="dxa"/>
            <w:tcBorders>
              <w:top w:val="single" w:sz="4" w:space="0" w:color="auto"/>
              <w:left w:val="single" w:sz="4" w:space="0" w:color="auto"/>
            </w:tcBorders>
            <w:shd w:val="clear" w:color="auto" w:fill="FFFFFF"/>
          </w:tcPr>
          <w:p w14:paraId="51612F8D"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186A0AEB"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tcPr>
          <w:p w14:paraId="373192EB" w14:textId="77777777" w:rsidR="004F50D3" w:rsidRPr="00241D40" w:rsidRDefault="004F50D3" w:rsidP="00025085">
            <w:pPr>
              <w:rPr>
                <w:rFonts w:ascii="Arial" w:hAnsi="Arial" w:cs="Arial"/>
              </w:rPr>
            </w:pPr>
          </w:p>
        </w:tc>
      </w:tr>
      <w:tr w:rsidR="004F50D3" w:rsidRPr="00241D40" w14:paraId="0A802313" w14:textId="77777777" w:rsidTr="00241D40">
        <w:trPr>
          <w:trHeight w:hRule="exact" w:val="1483"/>
          <w:jc w:val="center"/>
        </w:trPr>
        <w:tc>
          <w:tcPr>
            <w:tcW w:w="2338" w:type="dxa"/>
            <w:tcBorders>
              <w:top w:val="single" w:sz="4" w:space="0" w:color="auto"/>
              <w:left w:val="single" w:sz="4" w:space="0" w:color="auto"/>
            </w:tcBorders>
            <w:shd w:val="clear" w:color="auto" w:fill="FFFFFF"/>
            <w:vAlign w:val="center"/>
          </w:tcPr>
          <w:p w14:paraId="77E6D965" w14:textId="77777777" w:rsidR="004F50D3" w:rsidRPr="00241D40" w:rsidRDefault="004F50D3" w:rsidP="00025085">
            <w:pPr>
              <w:pStyle w:val="Other10"/>
              <w:spacing w:after="0"/>
              <w:ind w:firstLine="140"/>
              <w:rPr>
                <w:sz w:val="24"/>
                <w:szCs w:val="24"/>
              </w:rPr>
            </w:pPr>
            <w:r w:rsidRPr="00241D40">
              <w:rPr>
                <w:sz w:val="24"/>
                <w:szCs w:val="24"/>
              </w:rPr>
              <w:t>4.Мэдээлэх үүргийн улмаас үүсэж байгаа захиргааны зардлын ачаалал</w:t>
            </w:r>
          </w:p>
        </w:tc>
        <w:tc>
          <w:tcPr>
            <w:tcW w:w="3139" w:type="dxa"/>
            <w:tcBorders>
              <w:top w:val="single" w:sz="4" w:space="0" w:color="auto"/>
              <w:left w:val="single" w:sz="4" w:space="0" w:color="auto"/>
            </w:tcBorders>
            <w:shd w:val="clear" w:color="auto" w:fill="FFFFFF"/>
            <w:vAlign w:val="bottom"/>
          </w:tcPr>
          <w:p w14:paraId="6E2EE443" w14:textId="77777777" w:rsidR="004F50D3" w:rsidRPr="00241D40" w:rsidRDefault="004F50D3" w:rsidP="00025085">
            <w:pPr>
              <w:pStyle w:val="Other10"/>
              <w:spacing w:after="0"/>
              <w:rPr>
                <w:sz w:val="24"/>
                <w:szCs w:val="24"/>
              </w:rPr>
            </w:pPr>
            <w:r w:rsidRPr="00241D40">
              <w:rPr>
                <w:sz w:val="24"/>
                <w:szCs w:val="24"/>
              </w:rPr>
              <w:t>4.1.Хуулийн этгээдэд захиргааны шинж чанартай нэмэлт зардал (Тухайлбал, мэдээлэх, тайлан гаргах г.м) бий болгох эсэх</w:t>
            </w:r>
          </w:p>
        </w:tc>
        <w:tc>
          <w:tcPr>
            <w:tcW w:w="1133" w:type="dxa"/>
            <w:tcBorders>
              <w:top w:val="single" w:sz="4" w:space="0" w:color="auto"/>
              <w:left w:val="single" w:sz="4" w:space="0" w:color="auto"/>
            </w:tcBorders>
            <w:shd w:val="clear" w:color="auto" w:fill="FFFFFF"/>
          </w:tcPr>
          <w:p w14:paraId="17F7BFD3"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1686C145" w14:textId="77777777" w:rsidR="004F50D3" w:rsidRPr="00241D40" w:rsidRDefault="004F50D3" w:rsidP="00025085">
            <w:pPr>
              <w:pStyle w:val="Other10"/>
              <w:spacing w:after="0"/>
              <w:ind w:firstLine="16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tcPr>
          <w:p w14:paraId="4AB12FB6" w14:textId="77777777" w:rsidR="004F50D3" w:rsidRPr="00241D40" w:rsidRDefault="004F50D3" w:rsidP="00025085">
            <w:pPr>
              <w:rPr>
                <w:rFonts w:ascii="Arial" w:hAnsi="Arial" w:cs="Arial"/>
              </w:rPr>
            </w:pPr>
          </w:p>
        </w:tc>
      </w:tr>
      <w:tr w:rsidR="004F50D3" w:rsidRPr="00241D40" w14:paraId="272541A2" w14:textId="77777777" w:rsidTr="00241D40">
        <w:trPr>
          <w:trHeight w:hRule="exact" w:val="1493"/>
          <w:jc w:val="center"/>
        </w:trPr>
        <w:tc>
          <w:tcPr>
            <w:tcW w:w="2338" w:type="dxa"/>
            <w:vMerge w:val="restart"/>
            <w:tcBorders>
              <w:top w:val="single" w:sz="4" w:space="0" w:color="auto"/>
              <w:left w:val="single" w:sz="4" w:space="0" w:color="auto"/>
            </w:tcBorders>
            <w:shd w:val="clear" w:color="auto" w:fill="FFFFFF"/>
          </w:tcPr>
          <w:p w14:paraId="70CE4E17" w14:textId="77777777" w:rsidR="004F50D3" w:rsidRPr="00241D40" w:rsidRDefault="004F50D3" w:rsidP="00025085">
            <w:pPr>
              <w:pStyle w:val="Other10"/>
              <w:spacing w:after="0"/>
              <w:rPr>
                <w:sz w:val="24"/>
                <w:szCs w:val="24"/>
              </w:rPr>
            </w:pPr>
            <w:r w:rsidRPr="00241D40">
              <w:rPr>
                <w:sz w:val="24"/>
                <w:szCs w:val="24"/>
              </w:rPr>
              <w:t>б.Өмчлөх эрх</w:t>
            </w:r>
          </w:p>
        </w:tc>
        <w:tc>
          <w:tcPr>
            <w:tcW w:w="3139" w:type="dxa"/>
            <w:tcBorders>
              <w:top w:val="single" w:sz="4" w:space="0" w:color="auto"/>
              <w:left w:val="single" w:sz="4" w:space="0" w:color="auto"/>
            </w:tcBorders>
            <w:shd w:val="clear" w:color="auto" w:fill="FFFFFF"/>
            <w:vAlign w:val="center"/>
          </w:tcPr>
          <w:p w14:paraId="3596BF6B" w14:textId="77777777" w:rsidR="004F50D3" w:rsidRPr="00241D40" w:rsidRDefault="004F50D3" w:rsidP="00025085">
            <w:pPr>
              <w:pStyle w:val="Other10"/>
              <w:spacing w:after="0"/>
              <w:rPr>
                <w:sz w:val="24"/>
                <w:szCs w:val="24"/>
              </w:rPr>
            </w:pPr>
            <w:r w:rsidRPr="00241D40">
              <w:rPr>
                <w:sz w:val="24"/>
                <w:szCs w:val="24"/>
              </w:rPr>
              <w:t>5.1.Өмчлөх эрхийг (үл хөдлөх, хөдлөх эд хөрөнгө, эдийн бус баялаг зэргийг) хөндсөн зохицуулалт бий болох эсэх</w:t>
            </w:r>
          </w:p>
        </w:tc>
        <w:tc>
          <w:tcPr>
            <w:tcW w:w="1133" w:type="dxa"/>
            <w:tcBorders>
              <w:top w:val="single" w:sz="4" w:space="0" w:color="auto"/>
              <w:left w:val="single" w:sz="4" w:space="0" w:color="auto"/>
            </w:tcBorders>
            <w:shd w:val="clear" w:color="auto" w:fill="FFFFFF"/>
          </w:tcPr>
          <w:p w14:paraId="733A3779"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1B6F015D"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tcPr>
          <w:p w14:paraId="0C940F8D" w14:textId="77777777" w:rsidR="004F50D3" w:rsidRPr="00241D40" w:rsidRDefault="004F50D3" w:rsidP="00025085">
            <w:pPr>
              <w:rPr>
                <w:rFonts w:ascii="Arial" w:hAnsi="Arial" w:cs="Arial"/>
              </w:rPr>
            </w:pPr>
          </w:p>
        </w:tc>
      </w:tr>
      <w:tr w:rsidR="004F50D3" w:rsidRPr="00241D40" w14:paraId="3B26AC37" w14:textId="77777777" w:rsidTr="00241D40">
        <w:trPr>
          <w:trHeight w:hRule="exact" w:val="1219"/>
          <w:jc w:val="center"/>
        </w:trPr>
        <w:tc>
          <w:tcPr>
            <w:tcW w:w="2338" w:type="dxa"/>
            <w:vMerge/>
            <w:tcBorders>
              <w:left w:val="single" w:sz="4" w:space="0" w:color="auto"/>
            </w:tcBorders>
            <w:shd w:val="clear" w:color="auto" w:fill="FFFFFF"/>
          </w:tcPr>
          <w:p w14:paraId="5B539A2C"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314E7E46" w14:textId="77777777" w:rsidR="004F50D3" w:rsidRPr="00241D40" w:rsidRDefault="004F50D3" w:rsidP="00025085">
            <w:pPr>
              <w:pStyle w:val="Other10"/>
              <w:spacing w:after="0"/>
              <w:rPr>
                <w:sz w:val="24"/>
                <w:szCs w:val="24"/>
              </w:rPr>
            </w:pPr>
            <w:r w:rsidRPr="00241D40">
              <w:rPr>
                <w:sz w:val="24"/>
                <w:szCs w:val="24"/>
              </w:rPr>
              <w:t>5.2.Өмчлөх эрх олж авах, шилжүүлэх болон хэрэгжүүлэхэд хязгаарлалт бий болгох эсэх</w:t>
            </w:r>
          </w:p>
        </w:tc>
        <w:tc>
          <w:tcPr>
            <w:tcW w:w="1133" w:type="dxa"/>
            <w:tcBorders>
              <w:top w:val="single" w:sz="4" w:space="0" w:color="auto"/>
              <w:left w:val="single" w:sz="4" w:space="0" w:color="auto"/>
            </w:tcBorders>
            <w:shd w:val="clear" w:color="auto" w:fill="FFFFFF"/>
          </w:tcPr>
          <w:p w14:paraId="2B4F19AC"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1498B7F3"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tcPr>
          <w:p w14:paraId="41D59E4C" w14:textId="77777777" w:rsidR="004F50D3" w:rsidRPr="00241D40" w:rsidRDefault="004F50D3" w:rsidP="00025085">
            <w:pPr>
              <w:rPr>
                <w:rFonts w:ascii="Arial" w:hAnsi="Arial" w:cs="Arial"/>
              </w:rPr>
            </w:pPr>
          </w:p>
        </w:tc>
      </w:tr>
      <w:tr w:rsidR="004F50D3" w:rsidRPr="00241D40" w14:paraId="26A140A0" w14:textId="77777777" w:rsidTr="00241D40">
        <w:trPr>
          <w:trHeight w:hRule="exact" w:val="1733"/>
          <w:jc w:val="center"/>
        </w:trPr>
        <w:tc>
          <w:tcPr>
            <w:tcW w:w="2338" w:type="dxa"/>
            <w:vMerge/>
            <w:tcBorders>
              <w:left w:val="single" w:sz="4" w:space="0" w:color="auto"/>
            </w:tcBorders>
            <w:shd w:val="clear" w:color="auto" w:fill="FFFFFF"/>
          </w:tcPr>
          <w:p w14:paraId="55A99551"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65D22E5F" w14:textId="77777777" w:rsidR="004F50D3" w:rsidRPr="00241D40" w:rsidRDefault="004F50D3" w:rsidP="00025085">
            <w:pPr>
              <w:pStyle w:val="Other10"/>
              <w:spacing w:after="0"/>
              <w:rPr>
                <w:sz w:val="24"/>
                <w:szCs w:val="24"/>
              </w:rPr>
            </w:pPr>
            <w:r w:rsidRPr="00241D40">
              <w:rPr>
                <w:sz w:val="24"/>
                <w:szCs w:val="24"/>
              </w:rPr>
              <w:t>б.З.Оюуны өмчийн (патент, барааны тэмдэг, зохиогчийн эрх зэрэг) эрхийг хөндсөн зохицуулалт бий болгох эсэх</w:t>
            </w:r>
          </w:p>
        </w:tc>
        <w:tc>
          <w:tcPr>
            <w:tcW w:w="1133" w:type="dxa"/>
            <w:tcBorders>
              <w:top w:val="single" w:sz="4" w:space="0" w:color="auto"/>
              <w:left w:val="single" w:sz="4" w:space="0" w:color="auto"/>
            </w:tcBorders>
            <w:shd w:val="clear" w:color="auto" w:fill="FFFFFF"/>
          </w:tcPr>
          <w:p w14:paraId="4B49EC92"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6E0572C1"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4" w:type="dxa"/>
            <w:tcBorders>
              <w:top w:val="single" w:sz="4" w:space="0" w:color="auto"/>
              <w:left w:val="single" w:sz="4" w:space="0" w:color="auto"/>
              <w:right w:val="single" w:sz="4" w:space="0" w:color="auto"/>
            </w:tcBorders>
            <w:shd w:val="clear" w:color="auto" w:fill="FFFFFF"/>
            <w:vAlign w:val="center"/>
          </w:tcPr>
          <w:p w14:paraId="62104E85" w14:textId="77777777" w:rsidR="004F50D3" w:rsidRPr="00241D40" w:rsidRDefault="004F50D3" w:rsidP="00025085">
            <w:pPr>
              <w:pStyle w:val="Other10"/>
              <w:spacing w:after="0"/>
              <w:ind w:firstLine="200"/>
              <w:rPr>
                <w:sz w:val="24"/>
                <w:szCs w:val="24"/>
              </w:rPr>
            </w:pPr>
            <w:r w:rsidRPr="00241D40">
              <w:rPr>
                <w:sz w:val="24"/>
                <w:szCs w:val="24"/>
              </w:rPr>
              <w:t>Хамааралгүй</w:t>
            </w:r>
          </w:p>
        </w:tc>
      </w:tr>
      <w:tr w:rsidR="004F50D3" w:rsidRPr="00241D40" w14:paraId="0E20C135" w14:textId="77777777" w:rsidTr="00B24A2C">
        <w:trPr>
          <w:trHeight w:hRule="exact" w:val="1214"/>
          <w:jc w:val="center"/>
        </w:trPr>
        <w:tc>
          <w:tcPr>
            <w:tcW w:w="2338" w:type="dxa"/>
            <w:vMerge w:val="restart"/>
            <w:tcBorders>
              <w:top w:val="single" w:sz="4" w:space="0" w:color="auto"/>
              <w:left w:val="single" w:sz="4" w:space="0" w:color="auto"/>
            </w:tcBorders>
            <w:shd w:val="clear" w:color="auto" w:fill="FFFFFF"/>
          </w:tcPr>
          <w:p w14:paraId="1338FAB7" w14:textId="77777777" w:rsidR="004F50D3" w:rsidRPr="00241D40" w:rsidRDefault="004F50D3" w:rsidP="00025085">
            <w:pPr>
              <w:pStyle w:val="Other10"/>
              <w:spacing w:after="0"/>
              <w:ind w:firstLine="140"/>
              <w:rPr>
                <w:sz w:val="24"/>
                <w:szCs w:val="24"/>
              </w:rPr>
            </w:pPr>
            <w:r w:rsidRPr="00241D40">
              <w:rPr>
                <w:sz w:val="24"/>
                <w:szCs w:val="24"/>
              </w:rPr>
              <w:t>б.Инновац болон судалгаа шинжилгээ</w:t>
            </w:r>
          </w:p>
        </w:tc>
        <w:tc>
          <w:tcPr>
            <w:tcW w:w="3139" w:type="dxa"/>
            <w:tcBorders>
              <w:top w:val="single" w:sz="4" w:space="0" w:color="auto"/>
              <w:left w:val="single" w:sz="4" w:space="0" w:color="auto"/>
            </w:tcBorders>
            <w:shd w:val="clear" w:color="auto" w:fill="FFFFFF"/>
            <w:vAlign w:val="center"/>
          </w:tcPr>
          <w:p w14:paraId="0BF707FD" w14:textId="77777777" w:rsidR="004F50D3" w:rsidRPr="00241D40" w:rsidRDefault="004F50D3" w:rsidP="00025085">
            <w:pPr>
              <w:pStyle w:val="Other10"/>
              <w:spacing w:after="0"/>
              <w:rPr>
                <w:sz w:val="24"/>
                <w:szCs w:val="24"/>
              </w:rPr>
            </w:pPr>
            <w:r w:rsidRPr="00241D40">
              <w:rPr>
                <w:sz w:val="24"/>
                <w:szCs w:val="24"/>
              </w:rPr>
              <w:t>6.1.Судалгаа шинжилгээ, нээлт хийх, шинэ бүтээл гаргах асуудлыг дэмжих эсэх</w:t>
            </w:r>
          </w:p>
        </w:tc>
        <w:tc>
          <w:tcPr>
            <w:tcW w:w="1133" w:type="dxa"/>
            <w:tcBorders>
              <w:top w:val="single" w:sz="4" w:space="0" w:color="auto"/>
              <w:left w:val="single" w:sz="4" w:space="0" w:color="auto"/>
            </w:tcBorders>
            <w:shd w:val="clear" w:color="auto" w:fill="FFFFFF"/>
            <w:vAlign w:val="center"/>
          </w:tcPr>
          <w:p w14:paraId="1EFA2FA8" w14:textId="07AE606B" w:rsidR="004F50D3" w:rsidRPr="00241D40" w:rsidRDefault="00B24A2C" w:rsidP="00025085">
            <w:pPr>
              <w:jc w:val="center"/>
              <w:rPr>
                <w:rFonts w:ascii="Arial" w:hAnsi="Arial" w:cs="Arial"/>
              </w:rPr>
            </w:pPr>
            <w:r w:rsidRPr="00241D40">
              <w:rPr>
                <w:rFonts w:ascii="Arial" w:hAnsi="Arial" w:cs="Arial"/>
              </w:rPr>
              <w:t>Тийм</w:t>
            </w:r>
          </w:p>
        </w:tc>
        <w:tc>
          <w:tcPr>
            <w:tcW w:w="1013" w:type="dxa"/>
            <w:tcBorders>
              <w:top w:val="single" w:sz="4" w:space="0" w:color="auto"/>
              <w:left w:val="single" w:sz="4" w:space="0" w:color="auto"/>
            </w:tcBorders>
            <w:shd w:val="clear" w:color="auto" w:fill="FFFFFF"/>
            <w:vAlign w:val="center"/>
          </w:tcPr>
          <w:p w14:paraId="7F030317" w14:textId="516EA794" w:rsidR="004F50D3" w:rsidRPr="00241D40" w:rsidRDefault="004F50D3" w:rsidP="00025085">
            <w:pPr>
              <w:pStyle w:val="Other10"/>
              <w:spacing w:after="0"/>
              <w:ind w:firstLine="220"/>
              <w:rPr>
                <w:sz w:val="24"/>
                <w:szCs w:val="24"/>
              </w:rPr>
            </w:pPr>
          </w:p>
        </w:tc>
        <w:tc>
          <w:tcPr>
            <w:tcW w:w="1934" w:type="dxa"/>
            <w:tcBorders>
              <w:top w:val="single" w:sz="4" w:space="0" w:color="auto"/>
              <w:left w:val="single" w:sz="4" w:space="0" w:color="auto"/>
              <w:right w:val="single" w:sz="4" w:space="0" w:color="auto"/>
            </w:tcBorders>
            <w:shd w:val="clear" w:color="auto" w:fill="FFFFFF"/>
            <w:vAlign w:val="center"/>
          </w:tcPr>
          <w:p w14:paraId="319A7900" w14:textId="0E5C3C2C" w:rsidR="004F50D3" w:rsidRPr="00241D40" w:rsidRDefault="004F50D3" w:rsidP="00025085">
            <w:pPr>
              <w:pStyle w:val="Other10"/>
              <w:spacing w:after="0"/>
              <w:ind w:firstLine="200"/>
              <w:rPr>
                <w:sz w:val="24"/>
                <w:szCs w:val="24"/>
              </w:rPr>
            </w:pPr>
          </w:p>
        </w:tc>
      </w:tr>
      <w:tr w:rsidR="004F50D3" w:rsidRPr="00241D40" w14:paraId="7E0B2EFF" w14:textId="77777777" w:rsidTr="00EA3EF2">
        <w:trPr>
          <w:trHeight w:hRule="exact" w:val="1512"/>
          <w:jc w:val="center"/>
        </w:trPr>
        <w:tc>
          <w:tcPr>
            <w:tcW w:w="2338" w:type="dxa"/>
            <w:vMerge/>
            <w:tcBorders>
              <w:left w:val="single" w:sz="4" w:space="0" w:color="auto"/>
              <w:bottom w:val="single" w:sz="4" w:space="0" w:color="auto"/>
            </w:tcBorders>
            <w:shd w:val="clear" w:color="auto" w:fill="FFFFFF"/>
          </w:tcPr>
          <w:p w14:paraId="19A0B751"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bottom w:val="single" w:sz="4" w:space="0" w:color="auto"/>
            </w:tcBorders>
            <w:shd w:val="clear" w:color="auto" w:fill="FFFFFF"/>
            <w:vAlign w:val="center"/>
          </w:tcPr>
          <w:p w14:paraId="45A56695" w14:textId="77777777" w:rsidR="004F50D3" w:rsidRPr="00241D40" w:rsidRDefault="004F50D3" w:rsidP="00025085">
            <w:pPr>
              <w:pStyle w:val="Other10"/>
              <w:spacing w:after="0"/>
              <w:rPr>
                <w:sz w:val="24"/>
                <w:szCs w:val="24"/>
              </w:rPr>
            </w:pPr>
            <w:r w:rsidRPr="00241D40">
              <w:rPr>
                <w:sz w:val="24"/>
                <w:szCs w:val="24"/>
              </w:rPr>
              <w:t>6.2.Үйлдвэрлэлийн шинэ технологи болон шинэ бүтээгдэхүүн нэвтрүүлэх, дэлгэрүүлэхийг илүү хялбар болгох эсэх</w:t>
            </w:r>
          </w:p>
        </w:tc>
        <w:tc>
          <w:tcPr>
            <w:tcW w:w="1133" w:type="dxa"/>
            <w:tcBorders>
              <w:top w:val="single" w:sz="4" w:space="0" w:color="auto"/>
              <w:left w:val="single" w:sz="4" w:space="0" w:color="auto"/>
              <w:bottom w:val="single" w:sz="4" w:space="0" w:color="auto"/>
            </w:tcBorders>
            <w:shd w:val="clear" w:color="auto" w:fill="FFFFFF"/>
            <w:vAlign w:val="center"/>
          </w:tcPr>
          <w:p w14:paraId="755D38E5" w14:textId="3730E7C4" w:rsidR="004F50D3" w:rsidRPr="00241D40" w:rsidRDefault="00B24A2C" w:rsidP="00025085">
            <w:pPr>
              <w:jc w:val="center"/>
              <w:rPr>
                <w:rFonts w:ascii="Arial" w:hAnsi="Arial" w:cs="Arial"/>
              </w:rPr>
            </w:pPr>
            <w:r w:rsidRPr="00241D40">
              <w:rPr>
                <w:rFonts w:ascii="Arial" w:hAnsi="Arial" w:cs="Arial"/>
              </w:rPr>
              <w:t>Тийм</w:t>
            </w:r>
          </w:p>
        </w:tc>
        <w:tc>
          <w:tcPr>
            <w:tcW w:w="1013" w:type="dxa"/>
            <w:tcBorders>
              <w:top w:val="single" w:sz="4" w:space="0" w:color="auto"/>
              <w:left w:val="single" w:sz="4" w:space="0" w:color="auto"/>
              <w:bottom w:val="single" w:sz="4" w:space="0" w:color="auto"/>
            </w:tcBorders>
            <w:shd w:val="clear" w:color="auto" w:fill="FFFFFF"/>
            <w:vAlign w:val="center"/>
          </w:tcPr>
          <w:p w14:paraId="145C9012" w14:textId="72194E9B" w:rsidR="004F50D3" w:rsidRPr="00241D40" w:rsidRDefault="004F50D3" w:rsidP="00025085">
            <w:pPr>
              <w:pStyle w:val="Other10"/>
              <w:spacing w:after="0"/>
              <w:ind w:firstLine="220"/>
              <w:rPr>
                <w:sz w:val="24"/>
                <w:szCs w:val="24"/>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tcPr>
          <w:p w14:paraId="3E0FC527" w14:textId="037D1EF5" w:rsidR="004F50D3" w:rsidRPr="00241D40" w:rsidRDefault="004F50D3" w:rsidP="00025085">
            <w:pPr>
              <w:pStyle w:val="Other10"/>
              <w:spacing w:after="0"/>
              <w:ind w:firstLine="200"/>
              <w:rPr>
                <w:sz w:val="24"/>
                <w:szCs w:val="24"/>
              </w:rPr>
            </w:pPr>
          </w:p>
        </w:tc>
      </w:tr>
    </w:tbl>
    <w:p w14:paraId="0E16F7EF" w14:textId="77777777" w:rsidR="004F50D3" w:rsidRPr="00241D40" w:rsidRDefault="004F50D3" w:rsidP="00025085">
      <w:pPr>
        <w:rPr>
          <w:rFonts w:ascii="Arial" w:hAnsi="Arial" w:cs="Arial"/>
        </w:rPr>
      </w:pPr>
      <w:r w:rsidRPr="00241D40">
        <w:rPr>
          <w:rFonts w:ascii="Arial" w:hAnsi="Arial" w:cs="Arial"/>
        </w:rPr>
        <w:br w:type="page"/>
      </w:r>
    </w:p>
    <w:tbl>
      <w:tblPr>
        <w:tblOverlap w:val="never"/>
        <w:tblW w:w="9547" w:type="dxa"/>
        <w:jc w:val="center"/>
        <w:tblLayout w:type="fixed"/>
        <w:tblCellMar>
          <w:left w:w="10" w:type="dxa"/>
          <w:right w:w="10" w:type="dxa"/>
        </w:tblCellMar>
        <w:tblLook w:val="0000" w:firstRow="0" w:lastRow="0" w:firstColumn="0" w:lastColumn="0" w:noHBand="0" w:noVBand="0"/>
      </w:tblPr>
      <w:tblGrid>
        <w:gridCol w:w="2342"/>
        <w:gridCol w:w="3130"/>
        <w:gridCol w:w="1142"/>
        <w:gridCol w:w="1003"/>
        <w:gridCol w:w="1930"/>
      </w:tblGrid>
      <w:tr w:rsidR="004F50D3" w:rsidRPr="00241D40" w14:paraId="6ADD9CE5" w14:textId="77777777" w:rsidTr="00983641">
        <w:trPr>
          <w:trHeight w:hRule="exact" w:val="1056"/>
          <w:jc w:val="center"/>
        </w:trPr>
        <w:tc>
          <w:tcPr>
            <w:tcW w:w="2342" w:type="dxa"/>
            <w:vMerge w:val="restart"/>
            <w:tcBorders>
              <w:top w:val="single" w:sz="4" w:space="0" w:color="auto"/>
              <w:left w:val="single" w:sz="4" w:space="0" w:color="auto"/>
            </w:tcBorders>
            <w:shd w:val="clear" w:color="auto" w:fill="FFFFFF"/>
          </w:tcPr>
          <w:p w14:paraId="223232B7" w14:textId="77777777" w:rsidR="004F50D3" w:rsidRPr="00241D40" w:rsidRDefault="004F50D3" w:rsidP="00025085">
            <w:pPr>
              <w:pStyle w:val="Other10"/>
              <w:spacing w:after="0"/>
              <w:ind w:firstLine="140"/>
              <w:rPr>
                <w:sz w:val="24"/>
                <w:szCs w:val="24"/>
              </w:rPr>
            </w:pPr>
            <w:r w:rsidRPr="00241D40">
              <w:rPr>
                <w:sz w:val="24"/>
                <w:szCs w:val="24"/>
              </w:rPr>
              <w:lastRenderedPageBreak/>
              <w:t>7.Хэрэглэгч болон гэр бүлийн төсөв</w:t>
            </w:r>
          </w:p>
        </w:tc>
        <w:tc>
          <w:tcPr>
            <w:tcW w:w="3130" w:type="dxa"/>
            <w:tcBorders>
              <w:top w:val="single" w:sz="4" w:space="0" w:color="auto"/>
              <w:left w:val="single" w:sz="4" w:space="0" w:color="auto"/>
            </w:tcBorders>
            <w:shd w:val="clear" w:color="auto" w:fill="FFFFFF"/>
            <w:vAlign w:val="center"/>
          </w:tcPr>
          <w:p w14:paraId="7AD0545E" w14:textId="77777777" w:rsidR="004F50D3" w:rsidRPr="00241D40" w:rsidRDefault="004F50D3" w:rsidP="00025085">
            <w:pPr>
              <w:pStyle w:val="Other10"/>
              <w:spacing w:after="0"/>
              <w:rPr>
                <w:sz w:val="24"/>
                <w:szCs w:val="24"/>
              </w:rPr>
            </w:pPr>
            <w:r w:rsidRPr="00241D40">
              <w:rPr>
                <w:sz w:val="24"/>
                <w:szCs w:val="24"/>
              </w:rPr>
              <w:t>7.1 .Хэрэглээний үнийн түвшинд нөлөө үзүүлэх эсэх</w:t>
            </w:r>
          </w:p>
        </w:tc>
        <w:tc>
          <w:tcPr>
            <w:tcW w:w="1142" w:type="dxa"/>
            <w:tcBorders>
              <w:top w:val="single" w:sz="4" w:space="0" w:color="auto"/>
              <w:left w:val="single" w:sz="4" w:space="0" w:color="auto"/>
            </w:tcBorders>
            <w:shd w:val="clear" w:color="auto" w:fill="FFFFFF"/>
            <w:vAlign w:val="center"/>
          </w:tcPr>
          <w:p w14:paraId="25419BB4" w14:textId="0D4608F9" w:rsidR="004F50D3" w:rsidRPr="00241D40" w:rsidRDefault="00EA3EF2"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tcBorders>
            <w:shd w:val="clear" w:color="auto" w:fill="FFFFFF"/>
            <w:vAlign w:val="center"/>
          </w:tcPr>
          <w:p w14:paraId="60FEFE1D" w14:textId="4793F30A" w:rsidR="004F50D3" w:rsidRPr="00241D40" w:rsidRDefault="004F50D3" w:rsidP="00025085">
            <w:pPr>
              <w:pStyle w:val="Other10"/>
              <w:spacing w:after="0"/>
              <w:ind w:firstLine="220"/>
              <w:rPr>
                <w:sz w:val="24"/>
                <w:szCs w:val="24"/>
              </w:rPr>
            </w:pPr>
          </w:p>
        </w:tc>
        <w:tc>
          <w:tcPr>
            <w:tcW w:w="1930" w:type="dxa"/>
            <w:tcBorders>
              <w:top w:val="single" w:sz="4" w:space="0" w:color="auto"/>
              <w:left w:val="single" w:sz="4" w:space="0" w:color="auto"/>
              <w:right w:val="single" w:sz="4" w:space="0" w:color="auto"/>
            </w:tcBorders>
            <w:shd w:val="clear" w:color="auto" w:fill="FFFFFF"/>
            <w:vAlign w:val="center"/>
          </w:tcPr>
          <w:p w14:paraId="31678171" w14:textId="01A8E633" w:rsidR="004F50D3" w:rsidRPr="00241D40" w:rsidRDefault="004F50D3" w:rsidP="00025085">
            <w:pPr>
              <w:pStyle w:val="Other10"/>
              <w:spacing w:after="0"/>
              <w:ind w:firstLine="240"/>
              <w:rPr>
                <w:sz w:val="24"/>
                <w:szCs w:val="24"/>
              </w:rPr>
            </w:pPr>
          </w:p>
        </w:tc>
      </w:tr>
      <w:tr w:rsidR="004F50D3" w:rsidRPr="00241D40" w14:paraId="5FFE48D9" w14:textId="77777777" w:rsidTr="00983641">
        <w:trPr>
          <w:trHeight w:hRule="exact" w:val="984"/>
          <w:jc w:val="center"/>
        </w:trPr>
        <w:tc>
          <w:tcPr>
            <w:tcW w:w="2342" w:type="dxa"/>
            <w:vMerge/>
            <w:tcBorders>
              <w:left w:val="single" w:sz="4" w:space="0" w:color="auto"/>
            </w:tcBorders>
            <w:shd w:val="clear" w:color="auto" w:fill="FFFFFF"/>
          </w:tcPr>
          <w:p w14:paraId="52D8FD05" w14:textId="77777777" w:rsidR="004F50D3" w:rsidRPr="00241D40" w:rsidRDefault="004F50D3" w:rsidP="00025085">
            <w:pPr>
              <w:rPr>
                <w:rFonts w:ascii="Arial" w:hAnsi="Arial" w:cs="Arial"/>
              </w:rPr>
            </w:pPr>
          </w:p>
        </w:tc>
        <w:tc>
          <w:tcPr>
            <w:tcW w:w="3130" w:type="dxa"/>
            <w:tcBorders>
              <w:top w:val="single" w:sz="4" w:space="0" w:color="auto"/>
              <w:left w:val="single" w:sz="4" w:space="0" w:color="auto"/>
            </w:tcBorders>
            <w:shd w:val="clear" w:color="auto" w:fill="FFFFFF"/>
            <w:vAlign w:val="center"/>
          </w:tcPr>
          <w:p w14:paraId="696F7E02" w14:textId="77777777" w:rsidR="004F50D3" w:rsidRPr="00241D40" w:rsidRDefault="004F50D3" w:rsidP="00025085">
            <w:pPr>
              <w:pStyle w:val="Other10"/>
              <w:spacing w:after="0"/>
              <w:rPr>
                <w:sz w:val="24"/>
                <w:szCs w:val="24"/>
              </w:rPr>
            </w:pPr>
            <w:r w:rsidRPr="00241D40">
              <w:rPr>
                <w:sz w:val="24"/>
                <w:szCs w:val="24"/>
              </w:rPr>
              <w:t>7.2,Хэрэглэгчдийн хувьд дотоодын зах зээлийг ашиглах боломж олгох эсэх</w:t>
            </w:r>
          </w:p>
        </w:tc>
        <w:tc>
          <w:tcPr>
            <w:tcW w:w="1142" w:type="dxa"/>
            <w:tcBorders>
              <w:top w:val="single" w:sz="4" w:space="0" w:color="auto"/>
              <w:left w:val="single" w:sz="4" w:space="0" w:color="auto"/>
            </w:tcBorders>
            <w:shd w:val="clear" w:color="auto" w:fill="FFFFFF"/>
            <w:vAlign w:val="center"/>
          </w:tcPr>
          <w:p w14:paraId="754200B8" w14:textId="52D301BC" w:rsidR="004F50D3" w:rsidRPr="00241D40" w:rsidRDefault="00EA3EF2"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tcBorders>
            <w:shd w:val="clear" w:color="auto" w:fill="FFFFFF"/>
            <w:vAlign w:val="center"/>
          </w:tcPr>
          <w:p w14:paraId="00228590" w14:textId="53A527FD" w:rsidR="004F50D3" w:rsidRPr="00241D40" w:rsidRDefault="004F50D3" w:rsidP="00025085">
            <w:pPr>
              <w:pStyle w:val="Other10"/>
              <w:spacing w:after="0"/>
              <w:ind w:firstLine="220"/>
              <w:rPr>
                <w:sz w:val="24"/>
                <w:szCs w:val="24"/>
              </w:rPr>
            </w:pPr>
          </w:p>
        </w:tc>
        <w:tc>
          <w:tcPr>
            <w:tcW w:w="1930" w:type="dxa"/>
            <w:tcBorders>
              <w:top w:val="single" w:sz="4" w:space="0" w:color="auto"/>
              <w:left w:val="single" w:sz="4" w:space="0" w:color="auto"/>
              <w:right w:val="single" w:sz="4" w:space="0" w:color="auto"/>
            </w:tcBorders>
            <w:shd w:val="clear" w:color="auto" w:fill="FFFFFF"/>
            <w:vAlign w:val="center"/>
          </w:tcPr>
          <w:p w14:paraId="476A9C62" w14:textId="11DFAF89" w:rsidR="004F50D3" w:rsidRPr="00241D40" w:rsidRDefault="004F50D3" w:rsidP="00025085">
            <w:pPr>
              <w:pStyle w:val="Other10"/>
              <w:spacing w:after="0"/>
              <w:ind w:firstLine="240"/>
              <w:rPr>
                <w:sz w:val="24"/>
                <w:szCs w:val="24"/>
              </w:rPr>
            </w:pPr>
          </w:p>
        </w:tc>
      </w:tr>
      <w:tr w:rsidR="004F50D3" w:rsidRPr="00241D40" w14:paraId="3977A666" w14:textId="77777777" w:rsidTr="00983641">
        <w:trPr>
          <w:trHeight w:hRule="exact" w:val="720"/>
          <w:jc w:val="center"/>
        </w:trPr>
        <w:tc>
          <w:tcPr>
            <w:tcW w:w="2342" w:type="dxa"/>
            <w:vMerge/>
            <w:tcBorders>
              <w:left w:val="single" w:sz="4" w:space="0" w:color="auto"/>
            </w:tcBorders>
            <w:shd w:val="clear" w:color="auto" w:fill="FFFFFF"/>
          </w:tcPr>
          <w:p w14:paraId="393D8E9D" w14:textId="77777777" w:rsidR="004F50D3" w:rsidRPr="00241D40" w:rsidRDefault="004F50D3" w:rsidP="00025085">
            <w:pPr>
              <w:rPr>
                <w:rFonts w:ascii="Arial" w:hAnsi="Arial" w:cs="Arial"/>
              </w:rPr>
            </w:pPr>
          </w:p>
        </w:tc>
        <w:tc>
          <w:tcPr>
            <w:tcW w:w="3130" w:type="dxa"/>
            <w:tcBorders>
              <w:top w:val="single" w:sz="4" w:space="0" w:color="auto"/>
              <w:left w:val="single" w:sz="4" w:space="0" w:color="auto"/>
            </w:tcBorders>
            <w:shd w:val="clear" w:color="auto" w:fill="FFFFFF"/>
            <w:vAlign w:val="center"/>
          </w:tcPr>
          <w:p w14:paraId="0994F874" w14:textId="77777777" w:rsidR="004F50D3" w:rsidRPr="00241D40" w:rsidRDefault="004F50D3" w:rsidP="00025085">
            <w:pPr>
              <w:pStyle w:val="Other10"/>
              <w:spacing w:after="0"/>
              <w:rPr>
                <w:sz w:val="24"/>
                <w:szCs w:val="24"/>
              </w:rPr>
            </w:pPr>
            <w:r w:rsidRPr="00241D40">
              <w:rPr>
                <w:sz w:val="24"/>
                <w:szCs w:val="24"/>
              </w:rPr>
              <w:t>7.3.Хэрэглэгчдийн эрх ашигт нөлөөлөх эсэх</w:t>
            </w:r>
          </w:p>
        </w:tc>
        <w:tc>
          <w:tcPr>
            <w:tcW w:w="1142" w:type="dxa"/>
            <w:tcBorders>
              <w:top w:val="single" w:sz="4" w:space="0" w:color="auto"/>
              <w:left w:val="single" w:sz="4" w:space="0" w:color="auto"/>
            </w:tcBorders>
            <w:shd w:val="clear" w:color="auto" w:fill="FFFFFF"/>
            <w:vAlign w:val="center"/>
          </w:tcPr>
          <w:p w14:paraId="330C1E55" w14:textId="03F67BDE" w:rsidR="004F50D3" w:rsidRPr="00241D40" w:rsidRDefault="00EA3EF2"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tcBorders>
            <w:shd w:val="clear" w:color="auto" w:fill="FFFFFF"/>
            <w:vAlign w:val="center"/>
          </w:tcPr>
          <w:p w14:paraId="72F47273" w14:textId="01FC08AE" w:rsidR="004F50D3" w:rsidRPr="00241D40" w:rsidRDefault="004F50D3" w:rsidP="00025085">
            <w:pPr>
              <w:pStyle w:val="Other10"/>
              <w:spacing w:after="0"/>
              <w:rPr>
                <w:sz w:val="24"/>
                <w:szCs w:val="24"/>
              </w:rPr>
            </w:pPr>
          </w:p>
        </w:tc>
        <w:tc>
          <w:tcPr>
            <w:tcW w:w="1930" w:type="dxa"/>
            <w:tcBorders>
              <w:top w:val="single" w:sz="4" w:space="0" w:color="auto"/>
              <w:left w:val="single" w:sz="4" w:space="0" w:color="auto"/>
              <w:right w:val="single" w:sz="4" w:space="0" w:color="auto"/>
            </w:tcBorders>
            <w:shd w:val="clear" w:color="auto" w:fill="FFFFFF"/>
            <w:vAlign w:val="center"/>
          </w:tcPr>
          <w:p w14:paraId="26D7A23C" w14:textId="4D5DE519" w:rsidR="004F50D3" w:rsidRPr="00241D40" w:rsidRDefault="004F50D3" w:rsidP="00025085">
            <w:pPr>
              <w:pStyle w:val="Other10"/>
              <w:spacing w:after="0"/>
              <w:ind w:firstLine="240"/>
              <w:rPr>
                <w:sz w:val="24"/>
                <w:szCs w:val="24"/>
              </w:rPr>
            </w:pPr>
          </w:p>
        </w:tc>
      </w:tr>
      <w:tr w:rsidR="004F50D3" w:rsidRPr="00241D40" w14:paraId="185E39FF" w14:textId="77777777" w:rsidTr="00983641">
        <w:trPr>
          <w:trHeight w:hRule="exact" w:val="1512"/>
          <w:jc w:val="center"/>
        </w:trPr>
        <w:tc>
          <w:tcPr>
            <w:tcW w:w="2342" w:type="dxa"/>
            <w:vMerge/>
            <w:tcBorders>
              <w:left w:val="single" w:sz="4" w:space="0" w:color="auto"/>
            </w:tcBorders>
            <w:shd w:val="clear" w:color="auto" w:fill="FFFFFF"/>
          </w:tcPr>
          <w:p w14:paraId="3E375F49" w14:textId="77777777" w:rsidR="004F50D3" w:rsidRPr="00241D40" w:rsidRDefault="004F50D3" w:rsidP="00025085">
            <w:pPr>
              <w:rPr>
                <w:rFonts w:ascii="Arial" w:hAnsi="Arial" w:cs="Arial"/>
              </w:rPr>
            </w:pPr>
          </w:p>
        </w:tc>
        <w:tc>
          <w:tcPr>
            <w:tcW w:w="3130" w:type="dxa"/>
            <w:tcBorders>
              <w:top w:val="single" w:sz="4" w:space="0" w:color="auto"/>
              <w:left w:val="single" w:sz="4" w:space="0" w:color="auto"/>
            </w:tcBorders>
            <w:shd w:val="clear" w:color="auto" w:fill="FFFFFF"/>
            <w:vAlign w:val="center"/>
          </w:tcPr>
          <w:p w14:paraId="6D4F5141" w14:textId="77777777" w:rsidR="004F50D3" w:rsidRPr="00241D40" w:rsidRDefault="004F50D3" w:rsidP="00025085">
            <w:pPr>
              <w:pStyle w:val="Other10"/>
              <w:spacing w:after="0"/>
              <w:rPr>
                <w:sz w:val="24"/>
                <w:szCs w:val="24"/>
              </w:rPr>
            </w:pPr>
            <w:r w:rsidRPr="00241D40">
              <w:rPr>
                <w:sz w:val="24"/>
                <w:szCs w:val="24"/>
              </w:rPr>
              <w:t>7.4.Хувь хүний/гэр бүлийн санхүүгийн байдалд (шууд буюу урт хугацааны туршид) нөлөө үзүүлэх эсэх</w:t>
            </w:r>
          </w:p>
        </w:tc>
        <w:tc>
          <w:tcPr>
            <w:tcW w:w="1142" w:type="dxa"/>
            <w:tcBorders>
              <w:top w:val="single" w:sz="4" w:space="0" w:color="auto"/>
              <w:left w:val="single" w:sz="4" w:space="0" w:color="auto"/>
            </w:tcBorders>
            <w:shd w:val="clear" w:color="auto" w:fill="FFFFFF"/>
            <w:vAlign w:val="center"/>
          </w:tcPr>
          <w:p w14:paraId="16ED0D5F" w14:textId="21FA9CB6" w:rsidR="004F50D3" w:rsidRPr="00241D40" w:rsidRDefault="00EA3EF2"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tcBorders>
            <w:shd w:val="clear" w:color="auto" w:fill="FFFFFF"/>
            <w:vAlign w:val="center"/>
          </w:tcPr>
          <w:p w14:paraId="1F26B86D" w14:textId="3CE5A0AD" w:rsidR="004F50D3" w:rsidRPr="00241D40" w:rsidRDefault="004F50D3" w:rsidP="00025085">
            <w:pPr>
              <w:pStyle w:val="Other10"/>
              <w:spacing w:after="0"/>
              <w:ind w:firstLine="220"/>
              <w:rPr>
                <w:sz w:val="24"/>
                <w:szCs w:val="24"/>
              </w:rPr>
            </w:pPr>
          </w:p>
        </w:tc>
        <w:tc>
          <w:tcPr>
            <w:tcW w:w="1930" w:type="dxa"/>
            <w:tcBorders>
              <w:top w:val="single" w:sz="4" w:space="0" w:color="auto"/>
              <w:left w:val="single" w:sz="4" w:space="0" w:color="auto"/>
              <w:right w:val="single" w:sz="4" w:space="0" w:color="auto"/>
            </w:tcBorders>
            <w:shd w:val="clear" w:color="auto" w:fill="FFFFFF"/>
            <w:vAlign w:val="center"/>
          </w:tcPr>
          <w:p w14:paraId="2B7DE8F1" w14:textId="262AD11E" w:rsidR="004F50D3" w:rsidRPr="00241D40" w:rsidRDefault="004F50D3" w:rsidP="00025085">
            <w:pPr>
              <w:pStyle w:val="Other10"/>
              <w:spacing w:after="0"/>
              <w:ind w:firstLine="240"/>
              <w:rPr>
                <w:sz w:val="24"/>
                <w:szCs w:val="24"/>
              </w:rPr>
            </w:pPr>
          </w:p>
        </w:tc>
      </w:tr>
      <w:tr w:rsidR="004F50D3" w:rsidRPr="00241D40" w14:paraId="24F2BE18" w14:textId="77777777" w:rsidTr="00983641">
        <w:trPr>
          <w:trHeight w:hRule="exact" w:val="1238"/>
          <w:jc w:val="center"/>
        </w:trPr>
        <w:tc>
          <w:tcPr>
            <w:tcW w:w="2342" w:type="dxa"/>
            <w:vMerge w:val="restart"/>
            <w:tcBorders>
              <w:top w:val="single" w:sz="4" w:space="0" w:color="auto"/>
              <w:left w:val="single" w:sz="4" w:space="0" w:color="auto"/>
            </w:tcBorders>
            <w:shd w:val="clear" w:color="auto" w:fill="FFFFFF"/>
          </w:tcPr>
          <w:p w14:paraId="71E3BA4F" w14:textId="77777777" w:rsidR="004F50D3" w:rsidRPr="00241D40" w:rsidRDefault="004F50D3" w:rsidP="00025085">
            <w:pPr>
              <w:pStyle w:val="Other10"/>
              <w:spacing w:after="0"/>
              <w:ind w:firstLine="140"/>
              <w:rPr>
                <w:sz w:val="24"/>
                <w:szCs w:val="24"/>
              </w:rPr>
            </w:pPr>
            <w:r w:rsidRPr="00241D40">
              <w:rPr>
                <w:sz w:val="24"/>
                <w:szCs w:val="24"/>
              </w:rPr>
              <w:t>8.Тодорхой бүс нутаг, салбарууд</w:t>
            </w:r>
          </w:p>
        </w:tc>
        <w:tc>
          <w:tcPr>
            <w:tcW w:w="3130" w:type="dxa"/>
            <w:tcBorders>
              <w:top w:val="single" w:sz="4" w:space="0" w:color="auto"/>
              <w:left w:val="single" w:sz="4" w:space="0" w:color="auto"/>
            </w:tcBorders>
            <w:shd w:val="clear" w:color="auto" w:fill="FFFFFF"/>
            <w:vAlign w:val="center"/>
          </w:tcPr>
          <w:p w14:paraId="486F5E43" w14:textId="77777777" w:rsidR="004F50D3" w:rsidRPr="00241D40" w:rsidRDefault="004F50D3" w:rsidP="00025085">
            <w:pPr>
              <w:pStyle w:val="Other10"/>
              <w:spacing w:after="0"/>
              <w:rPr>
                <w:sz w:val="24"/>
                <w:szCs w:val="24"/>
              </w:rPr>
            </w:pPr>
            <w:r w:rsidRPr="00241D40">
              <w:rPr>
                <w:sz w:val="24"/>
                <w:szCs w:val="24"/>
              </w:rPr>
              <w:t>8.1.Тодорхой бүс нутагт буюу тодорхой нэг чиглэлд ажлын байрыг шинээр бий болгох эсэх</w:t>
            </w:r>
          </w:p>
        </w:tc>
        <w:tc>
          <w:tcPr>
            <w:tcW w:w="1142" w:type="dxa"/>
            <w:tcBorders>
              <w:top w:val="single" w:sz="4" w:space="0" w:color="auto"/>
              <w:left w:val="single" w:sz="4" w:space="0" w:color="auto"/>
            </w:tcBorders>
            <w:shd w:val="clear" w:color="auto" w:fill="FFFFFF"/>
            <w:vAlign w:val="center"/>
          </w:tcPr>
          <w:p w14:paraId="73800A07" w14:textId="77777777" w:rsidR="004F50D3" w:rsidRPr="00241D40" w:rsidRDefault="004F50D3" w:rsidP="00025085">
            <w:pPr>
              <w:pStyle w:val="Other10"/>
              <w:spacing w:after="0"/>
              <w:jc w:val="center"/>
              <w:rPr>
                <w:sz w:val="24"/>
                <w:szCs w:val="24"/>
              </w:rPr>
            </w:pPr>
            <w:r w:rsidRPr="00241D40">
              <w:rPr>
                <w:sz w:val="24"/>
                <w:szCs w:val="24"/>
              </w:rPr>
              <w:t>Тийм</w:t>
            </w:r>
          </w:p>
        </w:tc>
        <w:tc>
          <w:tcPr>
            <w:tcW w:w="1003" w:type="dxa"/>
            <w:tcBorders>
              <w:top w:val="single" w:sz="4" w:space="0" w:color="auto"/>
              <w:left w:val="single" w:sz="4" w:space="0" w:color="auto"/>
            </w:tcBorders>
            <w:shd w:val="clear" w:color="auto" w:fill="FFFFFF"/>
          </w:tcPr>
          <w:p w14:paraId="120D98A5" w14:textId="77777777" w:rsidR="004F50D3" w:rsidRPr="00241D40" w:rsidRDefault="004F50D3" w:rsidP="00025085">
            <w:pPr>
              <w:rPr>
                <w:rFonts w:ascii="Arial" w:hAnsi="Arial" w:cs="Arial"/>
              </w:rPr>
            </w:pPr>
          </w:p>
        </w:tc>
        <w:tc>
          <w:tcPr>
            <w:tcW w:w="1930" w:type="dxa"/>
            <w:tcBorders>
              <w:top w:val="single" w:sz="4" w:space="0" w:color="auto"/>
              <w:left w:val="single" w:sz="4" w:space="0" w:color="auto"/>
              <w:right w:val="single" w:sz="4" w:space="0" w:color="auto"/>
            </w:tcBorders>
            <w:shd w:val="clear" w:color="auto" w:fill="FFFFFF"/>
            <w:vAlign w:val="center"/>
          </w:tcPr>
          <w:p w14:paraId="2EA5AD36" w14:textId="4D6CDD11" w:rsidR="004F50D3" w:rsidRPr="00241D40" w:rsidRDefault="004F50D3" w:rsidP="00025085">
            <w:pPr>
              <w:pStyle w:val="Other10"/>
              <w:spacing w:after="0"/>
              <w:jc w:val="center"/>
              <w:rPr>
                <w:sz w:val="24"/>
                <w:szCs w:val="24"/>
              </w:rPr>
            </w:pPr>
          </w:p>
        </w:tc>
      </w:tr>
      <w:tr w:rsidR="004F50D3" w:rsidRPr="00241D40" w14:paraId="22710430" w14:textId="77777777" w:rsidTr="00983641">
        <w:trPr>
          <w:trHeight w:hRule="exact" w:val="1483"/>
          <w:jc w:val="center"/>
        </w:trPr>
        <w:tc>
          <w:tcPr>
            <w:tcW w:w="2342" w:type="dxa"/>
            <w:vMerge/>
            <w:tcBorders>
              <w:left w:val="single" w:sz="4" w:space="0" w:color="auto"/>
            </w:tcBorders>
            <w:shd w:val="clear" w:color="auto" w:fill="FFFFFF"/>
          </w:tcPr>
          <w:p w14:paraId="0F737185" w14:textId="77777777" w:rsidR="004F50D3" w:rsidRPr="00241D40" w:rsidRDefault="004F50D3" w:rsidP="00025085">
            <w:pPr>
              <w:rPr>
                <w:rFonts w:ascii="Arial" w:hAnsi="Arial" w:cs="Arial"/>
              </w:rPr>
            </w:pPr>
          </w:p>
        </w:tc>
        <w:tc>
          <w:tcPr>
            <w:tcW w:w="3130" w:type="dxa"/>
            <w:tcBorders>
              <w:top w:val="single" w:sz="4" w:space="0" w:color="auto"/>
              <w:left w:val="single" w:sz="4" w:space="0" w:color="auto"/>
            </w:tcBorders>
            <w:shd w:val="clear" w:color="auto" w:fill="FFFFFF"/>
            <w:vAlign w:val="center"/>
          </w:tcPr>
          <w:p w14:paraId="5AD6A3C7" w14:textId="77777777" w:rsidR="004F50D3" w:rsidRPr="00241D40" w:rsidRDefault="004F50D3" w:rsidP="00025085">
            <w:pPr>
              <w:pStyle w:val="Other10"/>
              <w:spacing w:after="0"/>
              <w:rPr>
                <w:sz w:val="24"/>
                <w:szCs w:val="24"/>
              </w:rPr>
            </w:pPr>
            <w:r w:rsidRPr="00241D40">
              <w:rPr>
                <w:sz w:val="24"/>
                <w:szCs w:val="24"/>
              </w:rPr>
              <w:t>8.2.Тодорхой бүс нутагт буюу тодорхой нэг чиглэлд ажлын байр багасгах чиглэлээр нөлөө үзүүлэх эсэх</w:t>
            </w:r>
          </w:p>
        </w:tc>
        <w:tc>
          <w:tcPr>
            <w:tcW w:w="1142" w:type="dxa"/>
            <w:tcBorders>
              <w:top w:val="single" w:sz="4" w:space="0" w:color="auto"/>
              <w:left w:val="single" w:sz="4" w:space="0" w:color="auto"/>
            </w:tcBorders>
            <w:shd w:val="clear" w:color="auto" w:fill="FFFFFF"/>
          </w:tcPr>
          <w:p w14:paraId="7755E66D"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3575DB56" w14:textId="77777777" w:rsidR="004F50D3" w:rsidRPr="00241D40" w:rsidRDefault="004F50D3" w:rsidP="00025085">
            <w:pPr>
              <w:pStyle w:val="Other10"/>
              <w:spacing w:after="0"/>
              <w:jc w:val="center"/>
              <w:rPr>
                <w:sz w:val="24"/>
                <w:szCs w:val="24"/>
              </w:rPr>
            </w:pPr>
            <w:r w:rsidRPr="00241D40">
              <w:rPr>
                <w:sz w:val="24"/>
                <w:szCs w:val="24"/>
              </w:rPr>
              <w:t>Үгүй</w:t>
            </w:r>
          </w:p>
        </w:tc>
        <w:tc>
          <w:tcPr>
            <w:tcW w:w="1930" w:type="dxa"/>
            <w:tcBorders>
              <w:top w:val="single" w:sz="4" w:space="0" w:color="auto"/>
              <w:left w:val="single" w:sz="4" w:space="0" w:color="auto"/>
              <w:right w:val="single" w:sz="4" w:space="0" w:color="auto"/>
            </w:tcBorders>
            <w:shd w:val="clear" w:color="auto" w:fill="FFFFFF"/>
          </w:tcPr>
          <w:p w14:paraId="056C2FC3" w14:textId="77777777" w:rsidR="004F50D3" w:rsidRPr="00241D40" w:rsidRDefault="004F50D3" w:rsidP="00025085">
            <w:pPr>
              <w:rPr>
                <w:rFonts w:ascii="Arial" w:hAnsi="Arial" w:cs="Arial"/>
              </w:rPr>
            </w:pPr>
          </w:p>
        </w:tc>
      </w:tr>
      <w:tr w:rsidR="004F50D3" w:rsidRPr="00241D40" w14:paraId="49A79132" w14:textId="77777777" w:rsidTr="0030507C">
        <w:trPr>
          <w:trHeight w:hRule="exact" w:val="974"/>
          <w:jc w:val="center"/>
        </w:trPr>
        <w:tc>
          <w:tcPr>
            <w:tcW w:w="2342" w:type="dxa"/>
            <w:vMerge/>
            <w:tcBorders>
              <w:left w:val="single" w:sz="4" w:space="0" w:color="auto"/>
              <w:bottom w:val="single" w:sz="4" w:space="0" w:color="auto"/>
            </w:tcBorders>
            <w:shd w:val="clear" w:color="auto" w:fill="FFFFFF"/>
          </w:tcPr>
          <w:p w14:paraId="64BA6FB1" w14:textId="77777777" w:rsidR="004F50D3" w:rsidRPr="00241D40" w:rsidRDefault="004F50D3" w:rsidP="00025085">
            <w:pPr>
              <w:rPr>
                <w:rFonts w:ascii="Arial" w:hAnsi="Arial" w:cs="Arial"/>
              </w:rPr>
            </w:pPr>
          </w:p>
        </w:tc>
        <w:tc>
          <w:tcPr>
            <w:tcW w:w="3130" w:type="dxa"/>
            <w:tcBorders>
              <w:top w:val="single" w:sz="4" w:space="0" w:color="auto"/>
              <w:left w:val="single" w:sz="4" w:space="0" w:color="auto"/>
            </w:tcBorders>
            <w:shd w:val="clear" w:color="auto" w:fill="FFFFFF"/>
            <w:vAlign w:val="bottom"/>
          </w:tcPr>
          <w:p w14:paraId="5F5BB35D" w14:textId="77777777" w:rsidR="004F50D3" w:rsidRPr="00241D40" w:rsidRDefault="004F50D3" w:rsidP="00025085">
            <w:pPr>
              <w:pStyle w:val="Other10"/>
              <w:spacing w:after="0"/>
              <w:rPr>
                <w:sz w:val="24"/>
                <w:szCs w:val="24"/>
              </w:rPr>
            </w:pPr>
            <w:r w:rsidRPr="00241D40">
              <w:rPr>
                <w:sz w:val="24"/>
                <w:szCs w:val="24"/>
              </w:rPr>
              <w:t>8.3.Жижиг, дунд үйлдвэр, эсхүл аль нэг салбарт нөлөө үзүүлэх эсэх</w:t>
            </w:r>
          </w:p>
        </w:tc>
        <w:tc>
          <w:tcPr>
            <w:tcW w:w="1142" w:type="dxa"/>
            <w:tcBorders>
              <w:top w:val="single" w:sz="4" w:space="0" w:color="auto"/>
              <w:left w:val="single" w:sz="4" w:space="0" w:color="auto"/>
            </w:tcBorders>
            <w:shd w:val="clear" w:color="auto" w:fill="FFFFFF"/>
            <w:vAlign w:val="center"/>
          </w:tcPr>
          <w:p w14:paraId="5BFCDD5C" w14:textId="7E16BFE9" w:rsidR="004F50D3" w:rsidRPr="00241D40" w:rsidRDefault="0038381F"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tcBorders>
            <w:shd w:val="clear" w:color="auto" w:fill="FFFFFF"/>
            <w:vAlign w:val="center"/>
          </w:tcPr>
          <w:p w14:paraId="0EC505D1" w14:textId="49CD3DD0" w:rsidR="004F50D3" w:rsidRPr="00241D40" w:rsidRDefault="004F50D3" w:rsidP="00025085">
            <w:pPr>
              <w:pStyle w:val="Other10"/>
              <w:spacing w:after="0"/>
              <w:ind w:firstLine="220"/>
              <w:rPr>
                <w:sz w:val="24"/>
                <w:szCs w:val="24"/>
              </w:rPr>
            </w:pPr>
          </w:p>
        </w:tc>
        <w:tc>
          <w:tcPr>
            <w:tcW w:w="1930" w:type="dxa"/>
            <w:tcBorders>
              <w:top w:val="single" w:sz="4" w:space="0" w:color="auto"/>
              <w:left w:val="single" w:sz="4" w:space="0" w:color="auto"/>
              <w:right w:val="single" w:sz="4" w:space="0" w:color="auto"/>
            </w:tcBorders>
            <w:shd w:val="clear" w:color="auto" w:fill="FFFFFF"/>
            <w:vAlign w:val="center"/>
          </w:tcPr>
          <w:p w14:paraId="377CCBEA" w14:textId="61C92B41" w:rsidR="004F50D3" w:rsidRPr="00241D40" w:rsidRDefault="004F50D3" w:rsidP="00025085">
            <w:pPr>
              <w:pStyle w:val="Other10"/>
              <w:spacing w:after="0"/>
              <w:ind w:firstLine="240"/>
              <w:rPr>
                <w:sz w:val="24"/>
                <w:szCs w:val="24"/>
              </w:rPr>
            </w:pPr>
          </w:p>
        </w:tc>
      </w:tr>
      <w:tr w:rsidR="004F50D3" w:rsidRPr="00241D40" w14:paraId="1344FBA0" w14:textId="77777777" w:rsidTr="003F68C5">
        <w:trPr>
          <w:trHeight w:hRule="exact" w:val="2266"/>
          <w:jc w:val="center"/>
        </w:trPr>
        <w:tc>
          <w:tcPr>
            <w:tcW w:w="2342" w:type="dxa"/>
            <w:vMerge w:val="restart"/>
            <w:tcBorders>
              <w:top w:val="single" w:sz="4" w:space="0" w:color="auto"/>
              <w:left w:val="single" w:sz="4" w:space="0" w:color="auto"/>
            </w:tcBorders>
            <w:shd w:val="clear" w:color="auto" w:fill="FFFFFF"/>
          </w:tcPr>
          <w:p w14:paraId="3C7A060D" w14:textId="1D8872CE" w:rsidR="004F50D3" w:rsidRPr="00241D40" w:rsidRDefault="002902EE" w:rsidP="00025085">
            <w:pPr>
              <w:pStyle w:val="Other10"/>
              <w:spacing w:after="0"/>
              <w:ind w:firstLine="140"/>
              <w:rPr>
                <w:sz w:val="24"/>
                <w:szCs w:val="24"/>
              </w:rPr>
            </w:pPr>
            <w:r w:rsidRPr="00241D40">
              <w:rPr>
                <w:sz w:val="24"/>
                <w:szCs w:val="24"/>
              </w:rPr>
              <w:t>9</w:t>
            </w:r>
            <w:r w:rsidR="004F50D3" w:rsidRPr="00241D40">
              <w:rPr>
                <w:sz w:val="24"/>
                <w:szCs w:val="24"/>
              </w:rPr>
              <w:t>.Төрийн захиргааны байгууллага</w:t>
            </w:r>
          </w:p>
        </w:tc>
        <w:tc>
          <w:tcPr>
            <w:tcW w:w="3130" w:type="dxa"/>
            <w:tcBorders>
              <w:top w:val="single" w:sz="4" w:space="0" w:color="auto"/>
              <w:left w:val="single" w:sz="4" w:space="0" w:color="auto"/>
            </w:tcBorders>
            <w:shd w:val="clear" w:color="auto" w:fill="FFFFFF"/>
            <w:vAlign w:val="center"/>
          </w:tcPr>
          <w:p w14:paraId="3047073A" w14:textId="77777777" w:rsidR="004F50D3" w:rsidRPr="00241D40" w:rsidRDefault="004F50D3" w:rsidP="00025085">
            <w:pPr>
              <w:pStyle w:val="Other10"/>
              <w:spacing w:after="0"/>
              <w:rPr>
                <w:sz w:val="24"/>
                <w:szCs w:val="24"/>
              </w:rPr>
            </w:pPr>
            <w:r w:rsidRPr="00241D40">
              <w:rPr>
                <w:sz w:val="24"/>
                <w:szCs w:val="24"/>
              </w:rPr>
              <w:t>9.1 Улсын төсөвт нөлөө үзүүлэх эсэх</w:t>
            </w:r>
          </w:p>
        </w:tc>
        <w:tc>
          <w:tcPr>
            <w:tcW w:w="1142" w:type="dxa"/>
            <w:tcBorders>
              <w:top w:val="single" w:sz="4" w:space="0" w:color="auto"/>
              <w:left w:val="single" w:sz="4" w:space="0" w:color="auto"/>
            </w:tcBorders>
            <w:shd w:val="clear" w:color="auto" w:fill="FFFFFF"/>
            <w:vAlign w:val="center"/>
          </w:tcPr>
          <w:p w14:paraId="2FED0221" w14:textId="793E2C28" w:rsidR="004F50D3" w:rsidRPr="00241D40" w:rsidRDefault="004F50D3" w:rsidP="00025085">
            <w:pPr>
              <w:pStyle w:val="Other10"/>
              <w:spacing w:after="0"/>
              <w:jc w:val="center"/>
              <w:rPr>
                <w:sz w:val="24"/>
                <w:szCs w:val="24"/>
              </w:rPr>
            </w:pPr>
          </w:p>
        </w:tc>
        <w:tc>
          <w:tcPr>
            <w:tcW w:w="1003" w:type="dxa"/>
            <w:tcBorders>
              <w:top w:val="single" w:sz="4" w:space="0" w:color="auto"/>
              <w:left w:val="single" w:sz="4" w:space="0" w:color="auto"/>
            </w:tcBorders>
            <w:shd w:val="clear" w:color="auto" w:fill="FFFFFF"/>
            <w:vAlign w:val="center"/>
          </w:tcPr>
          <w:p w14:paraId="32777F76" w14:textId="73BB732B" w:rsidR="004F50D3" w:rsidRPr="00241D40" w:rsidRDefault="0038381F" w:rsidP="00025085">
            <w:pPr>
              <w:jc w:val="center"/>
              <w:rPr>
                <w:rFonts w:ascii="Arial" w:hAnsi="Arial" w:cs="Arial"/>
              </w:rPr>
            </w:pPr>
            <w:r w:rsidRPr="00241D40">
              <w:rPr>
                <w:rFonts w:ascii="Arial" w:hAnsi="Arial" w:cs="Arial"/>
              </w:rPr>
              <w:t>Үгүй</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14:paraId="2D6192AE" w14:textId="6130FE2E" w:rsidR="004F50D3" w:rsidRPr="00241D40" w:rsidRDefault="004F50D3" w:rsidP="00025085">
            <w:pPr>
              <w:pStyle w:val="Other10"/>
              <w:spacing w:after="0"/>
              <w:jc w:val="center"/>
              <w:rPr>
                <w:sz w:val="24"/>
                <w:szCs w:val="24"/>
              </w:rPr>
            </w:pPr>
          </w:p>
        </w:tc>
      </w:tr>
      <w:tr w:rsidR="004F50D3" w:rsidRPr="00241D40" w14:paraId="1FFC81F0" w14:textId="77777777" w:rsidTr="0030507C">
        <w:trPr>
          <w:trHeight w:hRule="exact" w:val="1464"/>
          <w:jc w:val="center"/>
        </w:trPr>
        <w:tc>
          <w:tcPr>
            <w:tcW w:w="2342" w:type="dxa"/>
            <w:vMerge/>
            <w:tcBorders>
              <w:left w:val="single" w:sz="4" w:space="0" w:color="auto"/>
            </w:tcBorders>
            <w:shd w:val="clear" w:color="auto" w:fill="FFFFFF"/>
          </w:tcPr>
          <w:p w14:paraId="5875D781" w14:textId="77777777" w:rsidR="004F50D3" w:rsidRPr="00241D40" w:rsidRDefault="004F50D3" w:rsidP="00025085">
            <w:pPr>
              <w:rPr>
                <w:rFonts w:ascii="Arial" w:hAnsi="Arial" w:cs="Arial"/>
              </w:rPr>
            </w:pPr>
          </w:p>
        </w:tc>
        <w:tc>
          <w:tcPr>
            <w:tcW w:w="3130" w:type="dxa"/>
            <w:tcBorders>
              <w:top w:val="single" w:sz="4" w:space="0" w:color="auto"/>
              <w:left w:val="single" w:sz="4" w:space="0" w:color="auto"/>
            </w:tcBorders>
            <w:shd w:val="clear" w:color="auto" w:fill="FFFFFF"/>
            <w:vAlign w:val="bottom"/>
          </w:tcPr>
          <w:p w14:paraId="3BD95A69" w14:textId="2F940A19" w:rsidR="004F50D3" w:rsidRPr="00241D40" w:rsidRDefault="004F50D3" w:rsidP="00025085">
            <w:pPr>
              <w:pStyle w:val="Other10"/>
              <w:spacing w:after="0"/>
              <w:rPr>
                <w:sz w:val="24"/>
                <w:szCs w:val="24"/>
              </w:rPr>
            </w:pPr>
            <w:r w:rsidRPr="00241D40">
              <w:rPr>
                <w:sz w:val="24"/>
                <w:szCs w:val="24"/>
              </w:rPr>
              <w:t>9.2.Шинээр</w:t>
            </w:r>
            <w:r w:rsidR="0038381F" w:rsidRPr="00241D40">
              <w:rPr>
                <w:sz w:val="24"/>
                <w:szCs w:val="24"/>
              </w:rPr>
              <w:t xml:space="preserve"> </w:t>
            </w:r>
            <w:r w:rsidRPr="00241D40">
              <w:rPr>
                <w:sz w:val="24"/>
                <w:szCs w:val="24"/>
              </w:rPr>
              <w:t>төрийн байгууллага байгуулах, эсхүл төрийн байгууллагад бүтцийн өөрчлөлт хийх шаардлага тавигдах эсэх</w:t>
            </w:r>
          </w:p>
        </w:tc>
        <w:tc>
          <w:tcPr>
            <w:tcW w:w="1142" w:type="dxa"/>
            <w:tcBorders>
              <w:top w:val="single" w:sz="4" w:space="0" w:color="auto"/>
              <w:left w:val="single" w:sz="4" w:space="0" w:color="auto"/>
              <w:bottom w:val="single" w:sz="4" w:space="0" w:color="auto"/>
            </w:tcBorders>
            <w:shd w:val="clear" w:color="auto" w:fill="FFFFFF"/>
          </w:tcPr>
          <w:p w14:paraId="1C6E533A"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4F7B8CD2"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51D62955" w14:textId="77777777" w:rsidR="004F50D3" w:rsidRPr="00241D40" w:rsidRDefault="004F50D3" w:rsidP="00025085">
            <w:pPr>
              <w:rPr>
                <w:rFonts w:ascii="Arial" w:hAnsi="Arial" w:cs="Arial"/>
              </w:rPr>
            </w:pPr>
          </w:p>
        </w:tc>
      </w:tr>
      <w:tr w:rsidR="004F50D3" w:rsidRPr="00241D40" w14:paraId="400AB63F" w14:textId="77777777" w:rsidTr="003F68C5">
        <w:trPr>
          <w:trHeight w:hRule="exact" w:val="974"/>
          <w:jc w:val="center"/>
        </w:trPr>
        <w:tc>
          <w:tcPr>
            <w:tcW w:w="2342" w:type="dxa"/>
            <w:vMerge/>
            <w:tcBorders>
              <w:left w:val="single" w:sz="4" w:space="0" w:color="auto"/>
            </w:tcBorders>
            <w:shd w:val="clear" w:color="auto" w:fill="FFFFFF"/>
          </w:tcPr>
          <w:p w14:paraId="3511A8C8" w14:textId="77777777" w:rsidR="004F50D3" w:rsidRPr="00241D40" w:rsidRDefault="004F50D3" w:rsidP="00025085">
            <w:pPr>
              <w:rPr>
                <w:rFonts w:ascii="Arial" w:hAnsi="Arial" w:cs="Arial"/>
              </w:rPr>
            </w:pPr>
          </w:p>
        </w:tc>
        <w:tc>
          <w:tcPr>
            <w:tcW w:w="3130" w:type="dxa"/>
            <w:tcBorders>
              <w:top w:val="single" w:sz="4" w:space="0" w:color="auto"/>
              <w:left w:val="single" w:sz="4" w:space="0" w:color="auto"/>
            </w:tcBorders>
            <w:shd w:val="clear" w:color="auto" w:fill="FFFFFF"/>
            <w:vAlign w:val="center"/>
          </w:tcPr>
          <w:p w14:paraId="0184DD46" w14:textId="77777777" w:rsidR="004F50D3" w:rsidRPr="00241D40" w:rsidRDefault="004F50D3" w:rsidP="00025085">
            <w:pPr>
              <w:pStyle w:val="Other10"/>
              <w:spacing w:after="0"/>
              <w:rPr>
                <w:sz w:val="24"/>
                <w:szCs w:val="24"/>
              </w:rPr>
            </w:pPr>
            <w:r w:rsidRPr="00241D40">
              <w:rPr>
                <w:sz w:val="24"/>
                <w:szCs w:val="24"/>
              </w:rPr>
              <w:t>Э.З.Төрийн байгууллагад захиргааны шинэ чиг үүрэг бий болгох эсэх</w:t>
            </w:r>
          </w:p>
        </w:tc>
        <w:tc>
          <w:tcPr>
            <w:tcW w:w="1142" w:type="dxa"/>
            <w:tcBorders>
              <w:top w:val="single" w:sz="4" w:space="0" w:color="auto"/>
              <w:left w:val="single" w:sz="4" w:space="0" w:color="auto"/>
            </w:tcBorders>
            <w:shd w:val="clear" w:color="auto" w:fill="FFFFFF"/>
          </w:tcPr>
          <w:p w14:paraId="61296706"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0C622B8C"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2D2D5B0C" w14:textId="77777777" w:rsidR="004F50D3" w:rsidRPr="00241D40" w:rsidRDefault="004F50D3" w:rsidP="00025085">
            <w:pPr>
              <w:rPr>
                <w:rFonts w:ascii="Arial" w:hAnsi="Arial" w:cs="Arial"/>
              </w:rPr>
            </w:pPr>
          </w:p>
        </w:tc>
      </w:tr>
      <w:tr w:rsidR="00983641" w:rsidRPr="00241D40" w14:paraId="2605FC98" w14:textId="77777777" w:rsidTr="003F68C5">
        <w:trPr>
          <w:trHeight w:hRule="exact" w:val="1248"/>
          <w:jc w:val="center"/>
        </w:trPr>
        <w:tc>
          <w:tcPr>
            <w:tcW w:w="2342" w:type="dxa"/>
            <w:vMerge w:val="restart"/>
            <w:tcBorders>
              <w:top w:val="single" w:sz="4" w:space="0" w:color="auto"/>
              <w:left w:val="single" w:sz="4" w:space="0" w:color="auto"/>
            </w:tcBorders>
            <w:shd w:val="clear" w:color="auto" w:fill="FFFFFF"/>
            <w:vAlign w:val="center"/>
          </w:tcPr>
          <w:p w14:paraId="75FE7563" w14:textId="29E53E94" w:rsidR="00983641" w:rsidRPr="00241D40" w:rsidRDefault="00983641" w:rsidP="00025085">
            <w:pPr>
              <w:pStyle w:val="Other10"/>
              <w:spacing w:after="0"/>
              <w:ind w:firstLine="140"/>
              <w:rPr>
                <w:sz w:val="24"/>
                <w:szCs w:val="24"/>
              </w:rPr>
            </w:pPr>
            <w:r w:rsidRPr="00241D40">
              <w:rPr>
                <w:sz w:val="24"/>
                <w:szCs w:val="24"/>
              </w:rPr>
              <w:lastRenderedPageBreak/>
              <w:t>10.Макро эдийн засгийн хүрээнд</w:t>
            </w:r>
          </w:p>
        </w:tc>
        <w:tc>
          <w:tcPr>
            <w:tcW w:w="3130" w:type="dxa"/>
            <w:tcBorders>
              <w:top w:val="single" w:sz="4" w:space="0" w:color="auto"/>
              <w:left w:val="single" w:sz="4" w:space="0" w:color="auto"/>
              <w:bottom w:val="single" w:sz="4" w:space="0" w:color="auto"/>
            </w:tcBorders>
            <w:shd w:val="clear" w:color="auto" w:fill="FFFFFF"/>
            <w:vAlign w:val="center"/>
          </w:tcPr>
          <w:p w14:paraId="3DEA4363" w14:textId="0FE75112" w:rsidR="00983641" w:rsidRPr="00241D40" w:rsidRDefault="00983641" w:rsidP="00025085">
            <w:pPr>
              <w:pStyle w:val="Other10"/>
              <w:spacing w:after="0"/>
              <w:rPr>
                <w:sz w:val="24"/>
                <w:szCs w:val="24"/>
              </w:rPr>
            </w:pPr>
            <w:r w:rsidRPr="00241D40">
              <w:rPr>
                <w:sz w:val="24"/>
                <w:szCs w:val="24"/>
              </w:rPr>
              <w:t>10.1</w:t>
            </w:r>
            <w:r w:rsidR="0030507C">
              <w:rPr>
                <w:sz w:val="24"/>
                <w:szCs w:val="24"/>
              </w:rPr>
              <w:t>.</w:t>
            </w:r>
            <w:r w:rsidRPr="00241D40">
              <w:rPr>
                <w:sz w:val="24"/>
                <w:szCs w:val="24"/>
              </w:rPr>
              <w:t>Эдийн засгийн өсөлт болон ажил эрхлэлтийн байдалд нөлөө үзүүлэх эсэх</w:t>
            </w:r>
          </w:p>
        </w:tc>
        <w:tc>
          <w:tcPr>
            <w:tcW w:w="1142" w:type="dxa"/>
            <w:tcBorders>
              <w:top w:val="single" w:sz="4" w:space="0" w:color="auto"/>
              <w:left w:val="single" w:sz="4" w:space="0" w:color="auto"/>
              <w:bottom w:val="single" w:sz="4" w:space="0" w:color="auto"/>
            </w:tcBorders>
            <w:shd w:val="clear" w:color="auto" w:fill="FFFFFF"/>
            <w:vAlign w:val="center"/>
          </w:tcPr>
          <w:p w14:paraId="5F280082" w14:textId="0C3BF15D" w:rsidR="00983641" w:rsidRPr="00241D40" w:rsidRDefault="00983641"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bottom w:val="single" w:sz="4" w:space="0" w:color="auto"/>
            </w:tcBorders>
            <w:shd w:val="clear" w:color="auto" w:fill="FFFFFF"/>
            <w:vAlign w:val="center"/>
          </w:tcPr>
          <w:p w14:paraId="1CA86960" w14:textId="0C0DAEA0" w:rsidR="00983641" w:rsidRPr="00241D40" w:rsidRDefault="00983641" w:rsidP="00025085">
            <w:pPr>
              <w:pStyle w:val="Other10"/>
              <w:spacing w:after="0"/>
              <w:ind w:firstLine="220"/>
              <w:jc w:val="center"/>
              <w:rPr>
                <w:sz w:val="24"/>
                <w:szCs w:val="24"/>
              </w:rPr>
            </w:pP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14:paraId="03DF3BCE" w14:textId="5A9E757A" w:rsidR="00983641" w:rsidRPr="00241D40" w:rsidRDefault="00983641" w:rsidP="00025085">
            <w:pPr>
              <w:pStyle w:val="Other10"/>
              <w:spacing w:after="0"/>
              <w:ind w:firstLine="180"/>
              <w:rPr>
                <w:sz w:val="24"/>
                <w:szCs w:val="24"/>
              </w:rPr>
            </w:pPr>
          </w:p>
        </w:tc>
      </w:tr>
      <w:tr w:rsidR="00983641" w:rsidRPr="00241D40" w14:paraId="4E4EED37" w14:textId="77777777" w:rsidTr="003F68C5">
        <w:trPr>
          <w:trHeight w:hRule="exact" w:val="1248"/>
          <w:jc w:val="center"/>
        </w:trPr>
        <w:tc>
          <w:tcPr>
            <w:tcW w:w="2342" w:type="dxa"/>
            <w:vMerge/>
            <w:tcBorders>
              <w:left w:val="single" w:sz="4" w:space="0" w:color="auto"/>
            </w:tcBorders>
            <w:shd w:val="clear" w:color="auto" w:fill="FFFFFF"/>
            <w:vAlign w:val="center"/>
          </w:tcPr>
          <w:p w14:paraId="389BFA74" w14:textId="77777777" w:rsidR="00983641" w:rsidRPr="00241D40" w:rsidRDefault="00983641" w:rsidP="00025085">
            <w:pPr>
              <w:pStyle w:val="Other10"/>
              <w:spacing w:after="0"/>
              <w:ind w:firstLine="140"/>
              <w:rPr>
                <w:sz w:val="24"/>
                <w:szCs w:val="24"/>
              </w:rPr>
            </w:pPr>
          </w:p>
        </w:tc>
        <w:tc>
          <w:tcPr>
            <w:tcW w:w="3130" w:type="dxa"/>
            <w:tcBorders>
              <w:top w:val="single" w:sz="4" w:space="0" w:color="auto"/>
              <w:left w:val="single" w:sz="4" w:space="0" w:color="auto"/>
              <w:bottom w:val="single" w:sz="4" w:space="0" w:color="auto"/>
            </w:tcBorders>
            <w:shd w:val="clear" w:color="auto" w:fill="FFFFFF"/>
            <w:vAlign w:val="center"/>
          </w:tcPr>
          <w:p w14:paraId="52E3F554" w14:textId="539E9177" w:rsidR="00983641" w:rsidRPr="00241D40" w:rsidRDefault="006E37BF" w:rsidP="00025085">
            <w:pPr>
              <w:pStyle w:val="Other10"/>
              <w:spacing w:after="0"/>
              <w:rPr>
                <w:sz w:val="24"/>
                <w:szCs w:val="24"/>
              </w:rPr>
            </w:pPr>
            <w:r w:rsidRPr="00241D40">
              <w:rPr>
                <w:color w:val="333333"/>
                <w:sz w:val="24"/>
                <w:szCs w:val="24"/>
                <w:shd w:val="clear" w:color="auto" w:fill="FFFFFF"/>
              </w:rPr>
              <w:t>10.2.Хөрөнгө оруулалтын нөхцөлийг сайжруулах, зах зээлийн тогтвортой хөгжлийг дэмжих эсэх</w:t>
            </w:r>
          </w:p>
        </w:tc>
        <w:tc>
          <w:tcPr>
            <w:tcW w:w="1142" w:type="dxa"/>
            <w:tcBorders>
              <w:top w:val="single" w:sz="4" w:space="0" w:color="auto"/>
              <w:left w:val="single" w:sz="4" w:space="0" w:color="auto"/>
              <w:bottom w:val="single" w:sz="4" w:space="0" w:color="auto"/>
            </w:tcBorders>
            <w:shd w:val="clear" w:color="auto" w:fill="FFFFFF"/>
            <w:vAlign w:val="center"/>
          </w:tcPr>
          <w:p w14:paraId="0E477268" w14:textId="25E5EFB5" w:rsidR="00983641" w:rsidRPr="00241D40" w:rsidRDefault="005E5CA2"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bottom w:val="single" w:sz="4" w:space="0" w:color="auto"/>
            </w:tcBorders>
            <w:shd w:val="clear" w:color="auto" w:fill="FFFFFF"/>
            <w:vAlign w:val="center"/>
          </w:tcPr>
          <w:p w14:paraId="65FCBFEB" w14:textId="77777777" w:rsidR="00983641" w:rsidRPr="00241D40" w:rsidRDefault="00983641" w:rsidP="00025085">
            <w:pPr>
              <w:pStyle w:val="Other10"/>
              <w:spacing w:after="0"/>
              <w:ind w:firstLine="220"/>
              <w:jc w:val="center"/>
              <w:rPr>
                <w:sz w:val="24"/>
                <w:szCs w:val="24"/>
              </w:rPr>
            </w:pP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14:paraId="2C5B86CB" w14:textId="77777777" w:rsidR="00983641" w:rsidRPr="00241D40" w:rsidRDefault="00983641" w:rsidP="00025085">
            <w:pPr>
              <w:pStyle w:val="Other10"/>
              <w:spacing w:after="0"/>
              <w:ind w:firstLine="180"/>
              <w:rPr>
                <w:sz w:val="24"/>
                <w:szCs w:val="24"/>
              </w:rPr>
            </w:pPr>
          </w:p>
        </w:tc>
      </w:tr>
      <w:tr w:rsidR="00983641" w:rsidRPr="00241D40" w14:paraId="614DC276" w14:textId="77777777" w:rsidTr="003F68C5">
        <w:trPr>
          <w:trHeight w:hRule="exact" w:val="1248"/>
          <w:jc w:val="center"/>
        </w:trPr>
        <w:tc>
          <w:tcPr>
            <w:tcW w:w="2342" w:type="dxa"/>
            <w:vMerge/>
            <w:tcBorders>
              <w:left w:val="single" w:sz="4" w:space="0" w:color="auto"/>
              <w:bottom w:val="single" w:sz="4" w:space="0" w:color="auto"/>
            </w:tcBorders>
            <w:shd w:val="clear" w:color="auto" w:fill="FFFFFF"/>
            <w:vAlign w:val="center"/>
          </w:tcPr>
          <w:p w14:paraId="4D2D2F7C" w14:textId="77777777" w:rsidR="00983641" w:rsidRPr="00241D40" w:rsidRDefault="00983641" w:rsidP="00025085">
            <w:pPr>
              <w:pStyle w:val="Other10"/>
              <w:spacing w:after="0"/>
              <w:ind w:firstLine="140"/>
              <w:rPr>
                <w:sz w:val="24"/>
                <w:szCs w:val="24"/>
              </w:rPr>
            </w:pPr>
          </w:p>
        </w:tc>
        <w:tc>
          <w:tcPr>
            <w:tcW w:w="3130" w:type="dxa"/>
            <w:tcBorders>
              <w:top w:val="single" w:sz="4" w:space="0" w:color="auto"/>
              <w:left w:val="single" w:sz="4" w:space="0" w:color="auto"/>
              <w:bottom w:val="single" w:sz="4" w:space="0" w:color="auto"/>
            </w:tcBorders>
            <w:shd w:val="clear" w:color="auto" w:fill="FFFFFF"/>
            <w:vAlign w:val="center"/>
          </w:tcPr>
          <w:p w14:paraId="59838435" w14:textId="5D10DE67" w:rsidR="00983641" w:rsidRPr="00241D40" w:rsidRDefault="006E37BF" w:rsidP="00025085">
            <w:pPr>
              <w:pStyle w:val="Other10"/>
              <w:spacing w:after="0"/>
              <w:rPr>
                <w:sz w:val="24"/>
                <w:szCs w:val="24"/>
              </w:rPr>
            </w:pPr>
            <w:r w:rsidRPr="00241D40">
              <w:rPr>
                <w:color w:val="333333"/>
                <w:sz w:val="24"/>
                <w:szCs w:val="24"/>
                <w:shd w:val="clear" w:color="auto" w:fill="FFFFFF"/>
              </w:rPr>
              <w:t>10.3.Инфляци нэмэгдэх эсэх</w:t>
            </w:r>
          </w:p>
        </w:tc>
        <w:tc>
          <w:tcPr>
            <w:tcW w:w="1142" w:type="dxa"/>
            <w:tcBorders>
              <w:top w:val="single" w:sz="4" w:space="0" w:color="auto"/>
              <w:left w:val="single" w:sz="4" w:space="0" w:color="auto"/>
              <w:bottom w:val="single" w:sz="4" w:space="0" w:color="auto"/>
            </w:tcBorders>
            <w:shd w:val="clear" w:color="auto" w:fill="FFFFFF"/>
            <w:vAlign w:val="center"/>
          </w:tcPr>
          <w:p w14:paraId="2573CF21" w14:textId="77777777" w:rsidR="00983641" w:rsidRPr="00241D40" w:rsidRDefault="00983641" w:rsidP="00025085">
            <w:pPr>
              <w:jc w:val="cente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66DDF1B6" w14:textId="230F8195" w:rsidR="00983641" w:rsidRPr="00241D40" w:rsidRDefault="005E5CA2" w:rsidP="00025085">
            <w:pPr>
              <w:pStyle w:val="Other10"/>
              <w:spacing w:after="0"/>
              <w:ind w:firstLine="220"/>
              <w:jc w:val="center"/>
              <w:rPr>
                <w:sz w:val="24"/>
                <w:szCs w:val="24"/>
              </w:rPr>
            </w:pPr>
            <w:r w:rsidRPr="00241D40">
              <w:rPr>
                <w:sz w:val="24"/>
                <w:szCs w:val="24"/>
              </w:rPr>
              <w:t>Үгүй</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14:paraId="6B8ED351" w14:textId="77777777" w:rsidR="00983641" w:rsidRPr="00241D40" w:rsidRDefault="00983641" w:rsidP="00025085">
            <w:pPr>
              <w:pStyle w:val="Other10"/>
              <w:spacing w:after="0"/>
              <w:ind w:firstLine="180"/>
              <w:rPr>
                <w:sz w:val="24"/>
                <w:szCs w:val="24"/>
              </w:rPr>
            </w:pPr>
          </w:p>
        </w:tc>
      </w:tr>
      <w:tr w:rsidR="00983641" w:rsidRPr="00241D40" w14:paraId="78B42009" w14:textId="77777777" w:rsidTr="003F68C5">
        <w:trPr>
          <w:trHeight w:hRule="exact" w:val="1248"/>
          <w:jc w:val="center"/>
        </w:trPr>
        <w:tc>
          <w:tcPr>
            <w:tcW w:w="2342" w:type="dxa"/>
            <w:tcBorders>
              <w:top w:val="single" w:sz="4" w:space="0" w:color="auto"/>
              <w:left w:val="single" w:sz="4" w:space="0" w:color="auto"/>
              <w:bottom w:val="single" w:sz="4" w:space="0" w:color="auto"/>
            </w:tcBorders>
            <w:shd w:val="clear" w:color="auto" w:fill="FFFFFF"/>
            <w:vAlign w:val="center"/>
          </w:tcPr>
          <w:p w14:paraId="0ADDD123" w14:textId="0F9AD040" w:rsidR="00983641" w:rsidRPr="00241D40" w:rsidRDefault="005E5CA2" w:rsidP="00025085">
            <w:pPr>
              <w:pStyle w:val="Other10"/>
              <w:spacing w:after="0"/>
              <w:ind w:firstLine="140"/>
              <w:rPr>
                <w:sz w:val="24"/>
                <w:szCs w:val="24"/>
              </w:rPr>
            </w:pPr>
            <w:r w:rsidRPr="00241D40">
              <w:rPr>
                <w:color w:val="333333"/>
                <w:sz w:val="24"/>
                <w:szCs w:val="24"/>
                <w:shd w:val="clear" w:color="auto" w:fill="FFFFFF"/>
              </w:rPr>
              <w:t>11.Олон улсын харилцаа</w:t>
            </w:r>
          </w:p>
        </w:tc>
        <w:tc>
          <w:tcPr>
            <w:tcW w:w="3130" w:type="dxa"/>
            <w:tcBorders>
              <w:top w:val="single" w:sz="4" w:space="0" w:color="auto"/>
              <w:left w:val="single" w:sz="4" w:space="0" w:color="auto"/>
              <w:bottom w:val="single" w:sz="4" w:space="0" w:color="auto"/>
            </w:tcBorders>
            <w:shd w:val="clear" w:color="auto" w:fill="FFFFFF"/>
            <w:vAlign w:val="center"/>
          </w:tcPr>
          <w:p w14:paraId="7AACDAFE" w14:textId="648D7BC4" w:rsidR="00983641" w:rsidRPr="00241D40" w:rsidRDefault="005E5CA2" w:rsidP="00025085">
            <w:pPr>
              <w:pStyle w:val="Other10"/>
              <w:spacing w:after="0"/>
              <w:rPr>
                <w:sz w:val="24"/>
                <w:szCs w:val="24"/>
              </w:rPr>
            </w:pPr>
            <w:r w:rsidRPr="00241D40">
              <w:rPr>
                <w:color w:val="333333"/>
                <w:sz w:val="24"/>
                <w:szCs w:val="24"/>
                <w:shd w:val="clear" w:color="auto" w:fill="FFFFFF"/>
              </w:rPr>
              <w:t>11.1.Монгол Улсын олон улсын гэрээтэй нийцэж байгаа эсэх</w:t>
            </w:r>
          </w:p>
        </w:tc>
        <w:tc>
          <w:tcPr>
            <w:tcW w:w="1142" w:type="dxa"/>
            <w:tcBorders>
              <w:top w:val="single" w:sz="4" w:space="0" w:color="auto"/>
              <w:left w:val="single" w:sz="4" w:space="0" w:color="auto"/>
              <w:bottom w:val="single" w:sz="4" w:space="0" w:color="auto"/>
            </w:tcBorders>
            <w:shd w:val="clear" w:color="auto" w:fill="FFFFFF"/>
            <w:vAlign w:val="center"/>
          </w:tcPr>
          <w:p w14:paraId="545A33B7" w14:textId="0129B54B" w:rsidR="00983641" w:rsidRPr="00241D40" w:rsidRDefault="005E5CA2" w:rsidP="00025085">
            <w:pPr>
              <w:jc w:val="center"/>
              <w:rPr>
                <w:rFonts w:ascii="Arial" w:hAnsi="Arial" w:cs="Arial"/>
              </w:rPr>
            </w:pPr>
            <w:r w:rsidRPr="00241D40">
              <w:rPr>
                <w:rFonts w:ascii="Arial" w:hAnsi="Arial" w:cs="Arial"/>
              </w:rPr>
              <w:t>Тийм</w:t>
            </w:r>
          </w:p>
        </w:tc>
        <w:tc>
          <w:tcPr>
            <w:tcW w:w="1003" w:type="dxa"/>
            <w:tcBorders>
              <w:top w:val="single" w:sz="4" w:space="0" w:color="auto"/>
              <w:left w:val="single" w:sz="4" w:space="0" w:color="auto"/>
              <w:bottom w:val="single" w:sz="4" w:space="0" w:color="auto"/>
            </w:tcBorders>
            <w:shd w:val="clear" w:color="auto" w:fill="FFFFFF"/>
            <w:vAlign w:val="center"/>
          </w:tcPr>
          <w:p w14:paraId="237ECD79" w14:textId="77777777" w:rsidR="00983641" w:rsidRPr="00241D40" w:rsidRDefault="00983641" w:rsidP="00025085">
            <w:pPr>
              <w:pStyle w:val="Other10"/>
              <w:spacing w:after="0"/>
              <w:ind w:firstLine="220"/>
              <w:jc w:val="center"/>
              <w:rPr>
                <w:sz w:val="24"/>
                <w:szCs w:val="24"/>
              </w:rPr>
            </w:pP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14:paraId="529D5434" w14:textId="77777777" w:rsidR="00983641" w:rsidRPr="00241D40" w:rsidRDefault="00983641" w:rsidP="00025085">
            <w:pPr>
              <w:pStyle w:val="Other10"/>
              <w:spacing w:after="0"/>
              <w:ind w:firstLine="180"/>
              <w:rPr>
                <w:sz w:val="24"/>
                <w:szCs w:val="24"/>
              </w:rPr>
            </w:pPr>
          </w:p>
        </w:tc>
      </w:tr>
    </w:tbl>
    <w:p w14:paraId="4EB813E2" w14:textId="77777777" w:rsidR="004F50D3" w:rsidRPr="00241D40" w:rsidRDefault="004F50D3" w:rsidP="00025085">
      <w:pPr>
        <w:rPr>
          <w:rFonts w:ascii="Arial" w:hAnsi="Arial" w:cs="Arial"/>
        </w:rPr>
      </w:pPr>
      <w:r w:rsidRPr="00241D40">
        <w:rPr>
          <w:rFonts w:ascii="Arial" w:hAnsi="Arial" w:cs="Arial"/>
        </w:rPr>
        <w:br w:type="page"/>
      </w:r>
    </w:p>
    <w:p w14:paraId="068EF6C9" w14:textId="77777777" w:rsidR="004F50D3" w:rsidRPr="00241D40" w:rsidRDefault="004F50D3" w:rsidP="00025085">
      <w:pPr>
        <w:rPr>
          <w:rFonts w:ascii="Arial" w:hAnsi="Arial" w:cs="Arial"/>
        </w:rPr>
      </w:pPr>
    </w:p>
    <w:p w14:paraId="359E3E35" w14:textId="77777777" w:rsidR="004F50D3" w:rsidRPr="00241D40" w:rsidRDefault="004F50D3" w:rsidP="00025085">
      <w:pPr>
        <w:pStyle w:val="Tablecaption10"/>
        <w:rPr>
          <w:sz w:val="24"/>
          <w:szCs w:val="24"/>
        </w:rPr>
      </w:pPr>
      <w:r w:rsidRPr="00241D40">
        <w:rPr>
          <w:sz w:val="24"/>
          <w:szCs w:val="24"/>
        </w:rPr>
        <w:t>4.3. Нийгэмд үзүүлэх үр нөлөе</w:t>
      </w:r>
    </w:p>
    <w:tbl>
      <w:tblPr>
        <w:tblOverlap w:val="never"/>
        <w:tblW w:w="9475" w:type="dxa"/>
        <w:jc w:val="center"/>
        <w:tblLayout w:type="fixed"/>
        <w:tblCellMar>
          <w:left w:w="10" w:type="dxa"/>
          <w:right w:w="10" w:type="dxa"/>
        </w:tblCellMar>
        <w:tblLook w:val="0000" w:firstRow="0" w:lastRow="0" w:firstColumn="0" w:lastColumn="0" w:noHBand="0" w:noVBand="0"/>
      </w:tblPr>
      <w:tblGrid>
        <w:gridCol w:w="2304"/>
        <w:gridCol w:w="3134"/>
        <w:gridCol w:w="1138"/>
        <w:gridCol w:w="1008"/>
        <w:gridCol w:w="1891"/>
      </w:tblGrid>
      <w:tr w:rsidR="004F50D3" w:rsidRPr="00241D40" w14:paraId="22D7F276" w14:textId="77777777" w:rsidTr="009C2E00">
        <w:trPr>
          <w:trHeight w:hRule="exact" w:val="595"/>
          <w:jc w:val="center"/>
        </w:trPr>
        <w:tc>
          <w:tcPr>
            <w:tcW w:w="2304" w:type="dxa"/>
            <w:vMerge w:val="restart"/>
            <w:tcBorders>
              <w:top w:val="single" w:sz="4" w:space="0" w:color="auto"/>
              <w:left w:val="single" w:sz="4" w:space="0" w:color="auto"/>
            </w:tcBorders>
            <w:shd w:val="clear" w:color="auto" w:fill="FFFFFF"/>
            <w:vAlign w:val="center"/>
          </w:tcPr>
          <w:p w14:paraId="12C55225" w14:textId="77777777" w:rsidR="004F50D3" w:rsidRPr="00241D40" w:rsidRDefault="004F50D3" w:rsidP="00025085">
            <w:pPr>
              <w:pStyle w:val="Other10"/>
              <w:spacing w:after="0"/>
              <w:jc w:val="center"/>
              <w:rPr>
                <w:sz w:val="24"/>
                <w:szCs w:val="24"/>
              </w:rPr>
            </w:pPr>
            <w:r w:rsidRPr="00241D40">
              <w:rPr>
                <w:b/>
                <w:bCs/>
                <w:sz w:val="24"/>
                <w:szCs w:val="24"/>
              </w:rPr>
              <w:t>Үзүүлэх үр нөлөө</w:t>
            </w:r>
          </w:p>
        </w:tc>
        <w:tc>
          <w:tcPr>
            <w:tcW w:w="3134" w:type="dxa"/>
            <w:vMerge w:val="restart"/>
            <w:tcBorders>
              <w:top w:val="single" w:sz="4" w:space="0" w:color="auto"/>
              <w:left w:val="single" w:sz="4" w:space="0" w:color="auto"/>
            </w:tcBorders>
            <w:shd w:val="clear" w:color="auto" w:fill="FFFFFF"/>
            <w:vAlign w:val="center"/>
          </w:tcPr>
          <w:p w14:paraId="36ED1595" w14:textId="77777777" w:rsidR="004F50D3" w:rsidRPr="00241D40" w:rsidRDefault="004F50D3" w:rsidP="00025085">
            <w:pPr>
              <w:pStyle w:val="Other10"/>
              <w:spacing w:after="0"/>
              <w:rPr>
                <w:sz w:val="24"/>
                <w:szCs w:val="24"/>
              </w:rPr>
            </w:pPr>
            <w:r w:rsidRPr="00241D40">
              <w:rPr>
                <w:b/>
                <w:bCs/>
                <w:sz w:val="24"/>
                <w:szCs w:val="24"/>
              </w:rPr>
              <w:t>Холбогдох асуулт</w:t>
            </w:r>
          </w:p>
        </w:tc>
        <w:tc>
          <w:tcPr>
            <w:tcW w:w="2146" w:type="dxa"/>
            <w:gridSpan w:val="2"/>
            <w:tcBorders>
              <w:top w:val="single" w:sz="4" w:space="0" w:color="auto"/>
              <w:left w:val="single" w:sz="4" w:space="0" w:color="auto"/>
            </w:tcBorders>
            <w:shd w:val="clear" w:color="auto" w:fill="FFFFFF"/>
            <w:vAlign w:val="center"/>
          </w:tcPr>
          <w:p w14:paraId="4061BB30" w14:textId="77777777" w:rsidR="004F50D3" w:rsidRPr="00241D40" w:rsidRDefault="004F50D3" w:rsidP="00025085">
            <w:pPr>
              <w:pStyle w:val="Other10"/>
              <w:spacing w:after="0"/>
              <w:jc w:val="center"/>
              <w:rPr>
                <w:sz w:val="24"/>
                <w:szCs w:val="24"/>
              </w:rPr>
            </w:pPr>
            <w:r w:rsidRPr="00241D40">
              <w:rPr>
                <w:b/>
                <w:bCs/>
                <w:sz w:val="24"/>
                <w:szCs w:val="24"/>
              </w:rPr>
              <w:t>Хариулт</w:t>
            </w:r>
          </w:p>
        </w:tc>
        <w:tc>
          <w:tcPr>
            <w:tcW w:w="1891" w:type="dxa"/>
            <w:vMerge w:val="restart"/>
            <w:tcBorders>
              <w:top w:val="single" w:sz="4" w:space="0" w:color="auto"/>
              <w:left w:val="single" w:sz="4" w:space="0" w:color="auto"/>
              <w:right w:val="single" w:sz="4" w:space="0" w:color="auto"/>
            </w:tcBorders>
            <w:shd w:val="clear" w:color="auto" w:fill="FFFFFF"/>
            <w:vAlign w:val="center"/>
          </w:tcPr>
          <w:p w14:paraId="0056F3E9" w14:textId="77777777" w:rsidR="004F50D3" w:rsidRPr="00241D40" w:rsidRDefault="004F50D3" w:rsidP="00025085">
            <w:pPr>
              <w:pStyle w:val="Other10"/>
              <w:spacing w:after="0"/>
              <w:ind w:firstLine="400"/>
              <w:rPr>
                <w:sz w:val="24"/>
                <w:szCs w:val="24"/>
              </w:rPr>
            </w:pPr>
            <w:r w:rsidRPr="00241D40">
              <w:rPr>
                <w:b/>
                <w:bCs/>
                <w:sz w:val="24"/>
                <w:szCs w:val="24"/>
              </w:rPr>
              <w:t>Тайлбар</w:t>
            </w:r>
          </w:p>
        </w:tc>
      </w:tr>
      <w:tr w:rsidR="004F50D3" w:rsidRPr="00241D40" w14:paraId="473BBA9D" w14:textId="77777777" w:rsidTr="009C2E00">
        <w:trPr>
          <w:trHeight w:hRule="exact" w:val="461"/>
          <w:jc w:val="center"/>
        </w:trPr>
        <w:tc>
          <w:tcPr>
            <w:tcW w:w="2304" w:type="dxa"/>
            <w:vMerge/>
            <w:tcBorders>
              <w:left w:val="single" w:sz="4" w:space="0" w:color="auto"/>
            </w:tcBorders>
            <w:shd w:val="clear" w:color="auto" w:fill="FFFFFF"/>
            <w:vAlign w:val="center"/>
          </w:tcPr>
          <w:p w14:paraId="517D50EA" w14:textId="77777777" w:rsidR="004F50D3" w:rsidRPr="00241D40" w:rsidRDefault="004F50D3" w:rsidP="00025085">
            <w:pPr>
              <w:rPr>
                <w:rFonts w:ascii="Arial" w:hAnsi="Arial" w:cs="Arial"/>
              </w:rPr>
            </w:pPr>
          </w:p>
        </w:tc>
        <w:tc>
          <w:tcPr>
            <w:tcW w:w="3134" w:type="dxa"/>
            <w:vMerge/>
            <w:tcBorders>
              <w:left w:val="single" w:sz="4" w:space="0" w:color="auto"/>
            </w:tcBorders>
            <w:shd w:val="clear" w:color="auto" w:fill="FFFFFF"/>
            <w:vAlign w:val="center"/>
          </w:tcPr>
          <w:p w14:paraId="4F960423" w14:textId="77777777" w:rsidR="004F50D3" w:rsidRPr="00241D40" w:rsidRDefault="004F50D3" w:rsidP="00025085">
            <w:pPr>
              <w:rPr>
                <w:rFonts w:ascii="Arial" w:hAnsi="Arial" w:cs="Arial"/>
              </w:rPr>
            </w:pPr>
          </w:p>
        </w:tc>
        <w:tc>
          <w:tcPr>
            <w:tcW w:w="1138" w:type="dxa"/>
            <w:tcBorders>
              <w:top w:val="single" w:sz="4" w:space="0" w:color="auto"/>
              <w:left w:val="single" w:sz="4" w:space="0" w:color="auto"/>
            </w:tcBorders>
            <w:shd w:val="clear" w:color="auto" w:fill="FFFFFF"/>
            <w:vAlign w:val="center"/>
          </w:tcPr>
          <w:p w14:paraId="49299878" w14:textId="77777777" w:rsidR="004F50D3" w:rsidRPr="00241D40" w:rsidRDefault="004F50D3" w:rsidP="00025085">
            <w:pPr>
              <w:pStyle w:val="Other10"/>
              <w:spacing w:after="0"/>
              <w:ind w:firstLine="260"/>
              <w:rPr>
                <w:sz w:val="24"/>
                <w:szCs w:val="24"/>
              </w:rPr>
            </w:pPr>
            <w:r w:rsidRPr="00241D40">
              <w:rPr>
                <w:b/>
                <w:bCs/>
                <w:sz w:val="24"/>
                <w:szCs w:val="24"/>
              </w:rPr>
              <w:t>Тийм</w:t>
            </w:r>
          </w:p>
        </w:tc>
        <w:tc>
          <w:tcPr>
            <w:tcW w:w="1008" w:type="dxa"/>
            <w:tcBorders>
              <w:top w:val="single" w:sz="4" w:space="0" w:color="auto"/>
              <w:left w:val="single" w:sz="4" w:space="0" w:color="auto"/>
            </w:tcBorders>
            <w:shd w:val="clear" w:color="auto" w:fill="FFFFFF"/>
            <w:vAlign w:val="center"/>
          </w:tcPr>
          <w:p w14:paraId="5BCB00B2" w14:textId="77777777" w:rsidR="004F50D3" w:rsidRPr="00241D40" w:rsidRDefault="004F50D3" w:rsidP="00025085">
            <w:pPr>
              <w:pStyle w:val="Other10"/>
              <w:spacing w:after="0"/>
              <w:ind w:firstLine="240"/>
              <w:rPr>
                <w:sz w:val="24"/>
                <w:szCs w:val="24"/>
              </w:rPr>
            </w:pPr>
            <w:r w:rsidRPr="00241D40">
              <w:rPr>
                <w:b/>
                <w:bCs/>
                <w:sz w:val="24"/>
                <w:szCs w:val="24"/>
              </w:rPr>
              <w:t>Үгүй</w:t>
            </w:r>
          </w:p>
        </w:tc>
        <w:tc>
          <w:tcPr>
            <w:tcW w:w="1891" w:type="dxa"/>
            <w:vMerge/>
            <w:tcBorders>
              <w:left w:val="single" w:sz="4" w:space="0" w:color="auto"/>
              <w:right w:val="single" w:sz="4" w:space="0" w:color="auto"/>
            </w:tcBorders>
            <w:shd w:val="clear" w:color="auto" w:fill="FFFFFF"/>
            <w:vAlign w:val="center"/>
          </w:tcPr>
          <w:p w14:paraId="15E682FC" w14:textId="77777777" w:rsidR="004F50D3" w:rsidRPr="00241D40" w:rsidRDefault="004F50D3" w:rsidP="00025085">
            <w:pPr>
              <w:rPr>
                <w:rFonts w:ascii="Arial" w:hAnsi="Arial" w:cs="Arial"/>
              </w:rPr>
            </w:pPr>
          </w:p>
        </w:tc>
      </w:tr>
      <w:tr w:rsidR="004F50D3" w:rsidRPr="00241D40" w14:paraId="6AFA459A" w14:textId="77777777" w:rsidTr="009C2E00">
        <w:trPr>
          <w:trHeight w:hRule="exact" w:val="1272"/>
          <w:jc w:val="center"/>
        </w:trPr>
        <w:tc>
          <w:tcPr>
            <w:tcW w:w="2304" w:type="dxa"/>
            <w:vMerge w:val="restart"/>
            <w:tcBorders>
              <w:top w:val="single" w:sz="4" w:space="0" w:color="auto"/>
              <w:left w:val="single" w:sz="4" w:space="0" w:color="auto"/>
            </w:tcBorders>
            <w:shd w:val="clear" w:color="auto" w:fill="FFFFFF"/>
          </w:tcPr>
          <w:p w14:paraId="5972F44C" w14:textId="77777777" w:rsidR="004F50D3" w:rsidRPr="00241D40" w:rsidRDefault="004F50D3" w:rsidP="00025085">
            <w:pPr>
              <w:pStyle w:val="Other10"/>
              <w:spacing w:after="0"/>
              <w:rPr>
                <w:sz w:val="24"/>
                <w:szCs w:val="24"/>
              </w:rPr>
            </w:pPr>
            <w:r w:rsidRPr="00241D40">
              <w:rPr>
                <w:sz w:val="24"/>
                <w:szCs w:val="24"/>
              </w:rPr>
              <w:t>1 .Ажил эрхлэлтийн байдал, хөдөлмөрийн зах зээл</w:t>
            </w:r>
          </w:p>
        </w:tc>
        <w:tc>
          <w:tcPr>
            <w:tcW w:w="3134" w:type="dxa"/>
            <w:tcBorders>
              <w:top w:val="single" w:sz="4" w:space="0" w:color="auto"/>
              <w:left w:val="single" w:sz="4" w:space="0" w:color="auto"/>
            </w:tcBorders>
            <w:shd w:val="clear" w:color="auto" w:fill="FFFFFF"/>
            <w:vAlign w:val="center"/>
          </w:tcPr>
          <w:p w14:paraId="2A12EA97" w14:textId="77777777" w:rsidR="004F50D3" w:rsidRPr="00241D40" w:rsidRDefault="004F50D3" w:rsidP="00025085">
            <w:pPr>
              <w:pStyle w:val="Other10"/>
              <w:spacing w:after="0"/>
              <w:rPr>
                <w:sz w:val="24"/>
                <w:szCs w:val="24"/>
              </w:rPr>
            </w:pPr>
            <w:r w:rsidRPr="00241D40">
              <w:rPr>
                <w:sz w:val="24"/>
                <w:szCs w:val="24"/>
              </w:rPr>
              <w:t>1.1 .Шинээр ажлын байр бий болох эсэх</w:t>
            </w:r>
          </w:p>
        </w:tc>
        <w:tc>
          <w:tcPr>
            <w:tcW w:w="1138" w:type="dxa"/>
            <w:tcBorders>
              <w:top w:val="single" w:sz="4" w:space="0" w:color="auto"/>
              <w:left w:val="single" w:sz="4" w:space="0" w:color="auto"/>
            </w:tcBorders>
            <w:shd w:val="clear" w:color="auto" w:fill="FFFFFF"/>
            <w:vAlign w:val="center"/>
          </w:tcPr>
          <w:p w14:paraId="32BE7AAC" w14:textId="77777777" w:rsidR="004F50D3" w:rsidRPr="00241D40" w:rsidRDefault="004F50D3" w:rsidP="00025085">
            <w:pPr>
              <w:pStyle w:val="Other10"/>
              <w:spacing w:after="0"/>
              <w:jc w:val="center"/>
              <w:rPr>
                <w:sz w:val="24"/>
                <w:szCs w:val="24"/>
              </w:rPr>
            </w:pPr>
            <w:r w:rsidRPr="00241D40">
              <w:rPr>
                <w:sz w:val="24"/>
                <w:szCs w:val="24"/>
              </w:rPr>
              <w:t>Тийм</w:t>
            </w:r>
          </w:p>
        </w:tc>
        <w:tc>
          <w:tcPr>
            <w:tcW w:w="1008" w:type="dxa"/>
            <w:tcBorders>
              <w:top w:val="single" w:sz="4" w:space="0" w:color="auto"/>
              <w:left w:val="single" w:sz="4" w:space="0" w:color="auto"/>
            </w:tcBorders>
            <w:shd w:val="clear" w:color="auto" w:fill="FFFFFF"/>
          </w:tcPr>
          <w:p w14:paraId="5074EDD4" w14:textId="77777777" w:rsidR="004F50D3" w:rsidRPr="00241D40" w:rsidRDefault="004F50D3" w:rsidP="00025085">
            <w:pPr>
              <w:rPr>
                <w:rFonts w:ascii="Arial" w:hAnsi="Arial" w:cs="Arial"/>
              </w:rPr>
            </w:pPr>
          </w:p>
        </w:tc>
        <w:tc>
          <w:tcPr>
            <w:tcW w:w="1891" w:type="dxa"/>
            <w:tcBorders>
              <w:top w:val="single" w:sz="4" w:space="0" w:color="auto"/>
              <w:left w:val="single" w:sz="4" w:space="0" w:color="auto"/>
              <w:right w:val="single" w:sz="4" w:space="0" w:color="auto"/>
            </w:tcBorders>
            <w:shd w:val="clear" w:color="auto" w:fill="FFFFFF"/>
            <w:vAlign w:val="center"/>
          </w:tcPr>
          <w:p w14:paraId="30D4B396" w14:textId="549237AC" w:rsidR="004F50D3" w:rsidRPr="00241D40" w:rsidRDefault="004F50D3" w:rsidP="00025085">
            <w:pPr>
              <w:pStyle w:val="Other10"/>
              <w:spacing w:after="0"/>
              <w:jc w:val="center"/>
              <w:rPr>
                <w:sz w:val="24"/>
                <w:szCs w:val="24"/>
              </w:rPr>
            </w:pPr>
          </w:p>
        </w:tc>
      </w:tr>
      <w:tr w:rsidR="004F50D3" w:rsidRPr="00241D40" w14:paraId="4A2256C1" w14:textId="77777777" w:rsidTr="009C2E00">
        <w:trPr>
          <w:trHeight w:hRule="exact" w:val="1061"/>
          <w:jc w:val="center"/>
        </w:trPr>
        <w:tc>
          <w:tcPr>
            <w:tcW w:w="2304" w:type="dxa"/>
            <w:vMerge/>
            <w:tcBorders>
              <w:left w:val="single" w:sz="4" w:space="0" w:color="auto"/>
            </w:tcBorders>
            <w:shd w:val="clear" w:color="auto" w:fill="FFFFFF"/>
          </w:tcPr>
          <w:p w14:paraId="1E4D030F" w14:textId="77777777" w:rsidR="004F50D3" w:rsidRPr="00241D40" w:rsidRDefault="004F50D3"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0B7B0F53" w14:textId="77777777" w:rsidR="004F50D3" w:rsidRPr="00241D40" w:rsidRDefault="004F50D3" w:rsidP="00025085">
            <w:pPr>
              <w:pStyle w:val="Other10"/>
              <w:spacing w:after="0"/>
              <w:rPr>
                <w:sz w:val="24"/>
                <w:szCs w:val="24"/>
              </w:rPr>
            </w:pPr>
            <w:r w:rsidRPr="00241D40">
              <w:rPr>
                <w:sz w:val="24"/>
                <w:szCs w:val="24"/>
              </w:rPr>
              <w:t>1.2.Шууд болон шууд бусаар ажлын байрны цомхотгол бий болгох эсэх</w:t>
            </w:r>
          </w:p>
        </w:tc>
        <w:tc>
          <w:tcPr>
            <w:tcW w:w="1138" w:type="dxa"/>
            <w:tcBorders>
              <w:top w:val="single" w:sz="4" w:space="0" w:color="auto"/>
              <w:left w:val="single" w:sz="4" w:space="0" w:color="auto"/>
            </w:tcBorders>
            <w:shd w:val="clear" w:color="auto" w:fill="FFFFFF"/>
          </w:tcPr>
          <w:p w14:paraId="0B079176" w14:textId="77777777" w:rsidR="004F50D3" w:rsidRPr="00241D40" w:rsidRDefault="004F50D3" w:rsidP="00025085">
            <w:pPr>
              <w:rPr>
                <w:rFonts w:ascii="Arial" w:hAnsi="Arial" w:cs="Arial"/>
              </w:rPr>
            </w:pPr>
          </w:p>
        </w:tc>
        <w:tc>
          <w:tcPr>
            <w:tcW w:w="1008" w:type="dxa"/>
            <w:tcBorders>
              <w:top w:val="single" w:sz="4" w:space="0" w:color="auto"/>
              <w:left w:val="single" w:sz="4" w:space="0" w:color="auto"/>
            </w:tcBorders>
            <w:shd w:val="clear" w:color="auto" w:fill="FFFFFF"/>
            <w:vAlign w:val="center"/>
          </w:tcPr>
          <w:p w14:paraId="3C641916"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891" w:type="dxa"/>
            <w:tcBorders>
              <w:top w:val="single" w:sz="4" w:space="0" w:color="auto"/>
              <w:left w:val="single" w:sz="4" w:space="0" w:color="auto"/>
              <w:right w:val="single" w:sz="4" w:space="0" w:color="auto"/>
            </w:tcBorders>
            <w:shd w:val="clear" w:color="auto" w:fill="FFFFFF"/>
          </w:tcPr>
          <w:p w14:paraId="672323D3" w14:textId="77777777" w:rsidR="004F50D3" w:rsidRPr="00241D40" w:rsidRDefault="004F50D3" w:rsidP="00025085">
            <w:pPr>
              <w:rPr>
                <w:rFonts w:ascii="Arial" w:hAnsi="Arial" w:cs="Arial"/>
              </w:rPr>
            </w:pPr>
          </w:p>
        </w:tc>
      </w:tr>
      <w:tr w:rsidR="009C2E00" w:rsidRPr="00241D40" w14:paraId="32AF5C7D" w14:textId="77777777" w:rsidTr="009C2E00">
        <w:trPr>
          <w:trHeight w:hRule="exact" w:val="1483"/>
          <w:jc w:val="center"/>
        </w:trPr>
        <w:tc>
          <w:tcPr>
            <w:tcW w:w="2304" w:type="dxa"/>
            <w:vMerge/>
            <w:tcBorders>
              <w:left w:val="single" w:sz="4" w:space="0" w:color="auto"/>
            </w:tcBorders>
            <w:shd w:val="clear" w:color="auto" w:fill="FFFFFF"/>
          </w:tcPr>
          <w:p w14:paraId="226702AE" w14:textId="77777777" w:rsidR="009C2E00" w:rsidRPr="00241D40" w:rsidRDefault="009C2E00"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64DE9B82" w14:textId="77777777" w:rsidR="009C2E00" w:rsidRPr="00241D40" w:rsidRDefault="009C2E00" w:rsidP="00025085">
            <w:pPr>
              <w:pStyle w:val="Other10"/>
              <w:spacing w:after="0"/>
              <w:rPr>
                <w:sz w:val="24"/>
                <w:szCs w:val="24"/>
              </w:rPr>
            </w:pPr>
            <w:r w:rsidRPr="00241D40">
              <w:rPr>
                <w:sz w:val="24"/>
                <w:szCs w:val="24"/>
              </w:rPr>
              <w:t>1.3.Тодорхой ажил мэргэжлийн хүмүүс болон хувиараа хөдөлмөр эрхлэгчдэд нөлөө үзүүлэх эсэх</w:t>
            </w:r>
          </w:p>
        </w:tc>
        <w:tc>
          <w:tcPr>
            <w:tcW w:w="1138" w:type="dxa"/>
            <w:tcBorders>
              <w:top w:val="single" w:sz="4" w:space="0" w:color="auto"/>
              <w:left w:val="single" w:sz="4" w:space="0" w:color="auto"/>
            </w:tcBorders>
            <w:shd w:val="clear" w:color="auto" w:fill="FFFFFF"/>
            <w:vAlign w:val="center"/>
          </w:tcPr>
          <w:p w14:paraId="4B00C34F" w14:textId="7F75E2C7" w:rsidR="009C2E00" w:rsidRPr="00241D40" w:rsidRDefault="009C2E00" w:rsidP="00025085">
            <w:pPr>
              <w:rPr>
                <w:rFonts w:ascii="Arial" w:hAnsi="Arial" w:cs="Arial"/>
              </w:rPr>
            </w:pPr>
            <w:r w:rsidRPr="00241D40">
              <w:rPr>
                <w:rFonts w:ascii="Arial" w:hAnsi="Arial" w:cs="Arial"/>
              </w:rPr>
              <w:t>Тийм</w:t>
            </w:r>
          </w:p>
        </w:tc>
        <w:tc>
          <w:tcPr>
            <w:tcW w:w="1008" w:type="dxa"/>
            <w:tcBorders>
              <w:top w:val="single" w:sz="4" w:space="0" w:color="auto"/>
              <w:left w:val="single" w:sz="4" w:space="0" w:color="auto"/>
            </w:tcBorders>
            <w:shd w:val="clear" w:color="auto" w:fill="FFFFFF"/>
            <w:vAlign w:val="center"/>
          </w:tcPr>
          <w:p w14:paraId="77519BEA" w14:textId="3F4CA811" w:rsidR="009C2E00" w:rsidRPr="00241D40" w:rsidRDefault="009C2E00" w:rsidP="00025085">
            <w:pPr>
              <w:pStyle w:val="Other10"/>
              <w:spacing w:after="0"/>
              <w:ind w:firstLine="240"/>
              <w:rPr>
                <w:sz w:val="24"/>
                <w:szCs w:val="24"/>
              </w:rPr>
            </w:pPr>
          </w:p>
        </w:tc>
        <w:tc>
          <w:tcPr>
            <w:tcW w:w="1891" w:type="dxa"/>
            <w:tcBorders>
              <w:top w:val="single" w:sz="4" w:space="0" w:color="auto"/>
              <w:left w:val="single" w:sz="4" w:space="0" w:color="auto"/>
              <w:right w:val="single" w:sz="4" w:space="0" w:color="auto"/>
            </w:tcBorders>
            <w:shd w:val="clear" w:color="auto" w:fill="FFFFFF"/>
          </w:tcPr>
          <w:p w14:paraId="10D767A2" w14:textId="77777777" w:rsidR="009C2E00" w:rsidRPr="00241D40" w:rsidRDefault="009C2E00" w:rsidP="00025085">
            <w:pPr>
              <w:rPr>
                <w:rFonts w:ascii="Arial" w:hAnsi="Arial" w:cs="Arial"/>
              </w:rPr>
            </w:pPr>
          </w:p>
        </w:tc>
      </w:tr>
      <w:tr w:rsidR="009C2E00" w:rsidRPr="00241D40" w14:paraId="7A5B9B38" w14:textId="77777777" w:rsidTr="00241D40">
        <w:trPr>
          <w:trHeight w:hRule="exact" w:val="1224"/>
          <w:jc w:val="center"/>
        </w:trPr>
        <w:tc>
          <w:tcPr>
            <w:tcW w:w="2304" w:type="dxa"/>
            <w:vMerge/>
            <w:tcBorders>
              <w:left w:val="single" w:sz="4" w:space="0" w:color="auto"/>
            </w:tcBorders>
            <w:shd w:val="clear" w:color="auto" w:fill="FFFFFF"/>
          </w:tcPr>
          <w:p w14:paraId="0C7BE874" w14:textId="77777777" w:rsidR="009C2E00" w:rsidRPr="00241D40" w:rsidRDefault="009C2E00"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089150BB" w14:textId="77777777" w:rsidR="009C2E00" w:rsidRPr="00241D40" w:rsidRDefault="009C2E00" w:rsidP="00025085">
            <w:pPr>
              <w:pStyle w:val="Other10"/>
              <w:spacing w:after="0"/>
              <w:rPr>
                <w:sz w:val="24"/>
                <w:szCs w:val="24"/>
              </w:rPr>
            </w:pPr>
            <w:r w:rsidRPr="00241D40">
              <w:rPr>
                <w:sz w:val="24"/>
                <w:szCs w:val="24"/>
              </w:rPr>
              <w:t>1.4.Тодорхой насны хүмүүсийн ажил эрхлэлтийн байдалд нөлөөлөх эсэх</w:t>
            </w:r>
          </w:p>
        </w:tc>
        <w:tc>
          <w:tcPr>
            <w:tcW w:w="1138" w:type="dxa"/>
            <w:tcBorders>
              <w:top w:val="single" w:sz="4" w:space="0" w:color="auto"/>
              <w:left w:val="single" w:sz="4" w:space="0" w:color="auto"/>
            </w:tcBorders>
            <w:shd w:val="clear" w:color="auto" w:fill="FFFFFF"/>
            <w:vAlign w:val="center"/>
          </w:tcPr>
          <w:p w14:paraId="49D2DE50" w14:textId="20D72D45" w:rsidR="009C2E00" w:rsidRPr="00241D40" w:rsidRDefault="009C2E00" w:rsidP="00025085">
            <w:pPr>
              <w:rPr>
                <w:rFonts w:ascii="Arial" w:hAnsi="Arial" w:cs="Arial"/>
              </w:rPr>
            </w:pPr>
            <w:r w:rsidRPr="00241D40">
              <w:rPr>
                <w:rFonts w:ascii="Arial" w:hAnsi="Arial" w:cs="Arial"/>
              </w:rPr>
              <w:t>Тийм</w:t>
            </w:r>
          </w:p>
        </w:tc>
        <w:tc>
          <w:tcPr>
            <w:tcW w:w="1008" w:type="dxa"/>
            <w:tcBorders>
              <w:top w:val="single" w:sz="4" w:space="0" w:color="auto"/>
              <w:left w:val="single" w:sz="4" w:space="0" w:color="auto"/>
            </w:tcBorders>
            <w:shd w:val="clear" w:color="auto" w:fill="FFFFFF"/>
            <w:vAlign w:val="center"/>
          </w:tcPr>
          <w:p w14:paraId="39A78EBC" w14:textId="03547B61" w:rsidR="009C2E00" w:rsidRPr="00241D40" w:rsidRDefault="009C2E00" w:rsidP="00025085">
            <w:pPr>
              <w:pStyle w:val="Other10"/>
              <w:spacing w:after="0"/>
              <w:ind w:firstLine="240"/>
              <w:rPr>
                <w:sz w:val="24"/>
                <w:szCs w:val="24"/>
              </w:rPr>
            </w:pPr>
          </w:p>
        </w:tc>
        <w:tc>
          <w:tcPr>
            <w:tcW w:w="1891" w:type="dxa"/>
            <w:tcBorders>
              <w:top w:val="single" w:sz="4" w:space="0" w:color="auto"/>
              <w:left w:val="single" w:sz="4" w:space="0" w:color="auto"/>
              <w:right w:val="single" w:sz="4" w:space="0" w:color="auto"/>
            </w:tcBorders>
            <w:shd w:val="clear" w:color="auto" w:fill="FFFFFF"/>
          </w:tcPr>
          <w:p w14:paraId="6C1B9CCF" w14:textId="77777777" w:rsidR="009C2E00" w:rsidRPr="00241D40" w:rsidRDefault="009C2E00" w:rsidP="00025085">
            <w:pPr>
              <w:rPr>
                <w:rFonts w:ascii="Arial" w:hAnsi="Arial" w:cs="Arial"/>
              </w:rPr>
            </w:pPr>
          </w:p>
        </w:tc>
      </w:tr>
      <w:tr w:rsidR="009C2E00" w:rsidRPr="00241D40" w14:paraId="5C76F7DC" w14:textId="77777777" w:rsidTr="009C2E00">
        <w:trPr>
          <w:trHeight w:hRule="exact" w:val="715"/>
          <w:jc w:val="center"/>
        </w:trPr>
        <w:tc>
          <w:tcPr>
            <w:tcW w:w="2304" w:type="dxa"/>
            <w:vMerge w:val="restart"/>
            <w:tcBorders>
              <w:top w:val="single" w:sz="4" w:space="0" w:color="auto"/>
              <w:left w:val="single" w:sz="4" w:space="0" w:color="auto"/>
            </w:tcBorders>
            <w:shd w:val="clear" w:color="auto" w:fill="FFFFFF"/>
          </w:tcPr>
          <w:p w14:paraId="275EB472" w14:textId="77777777" w:rsidR="009C2E00" w:rsidRPr="00241D40" w:rsidRDefault="009C2E00" w:rsidP="00025085">
            <w:pPr>
              <w:pStyle w:val="Other10"/>
              <w:spacing w:after="0"/>
              <w:rPr>
                <w:sz w:val="24"/>
                <w:szCs w:val="24"/>
              </w:rPr>
            </w:pPr>
            <w:r w:rsidRPr="00241D40">
              <w:rPr>
                <w:sz w:val="24"/>
                <w:szCs w:val="24"/>
              </w:rPr>
              <w:t>2.Ажлын стандарт, Хөдөлмөрлөх эрх</w:t>
            </w:r>
          </w:p>
        </w:tc>
        <w:tc>
          <w:tcPr>
            <w:tcW w:w="3134" w:type="dxa"/>
            <w:tcBorders>
              <w:top w:val="single" w:sz="4" w:space="0" w:color="auto"/>
              <w:left w:val="single" w:sz="4" w:space="0" w:color="auto"/>
            </w:tcBorders>
            <w:shd w:val="clear" w:color="auto" w:fill="FFFFFF"/>
            <w:vAlign w:val="bottom"/>
          </w:tcPr>
          <w:p w14:paraId="773D520D" w14:textId="77777777" w:rsidR="009C2E00" w:rsidRPr="00241D40" w:rsidRDefault="009C2E00" w:rsidP="00025085">
            <w:pPr>
              <w:pStyle w:val="Other10"/>
              <w:spacing w:after="0"/>
              <w:rPr>
                <w:sz w:val="24"/>
                <w:szCs w:val="24"/>
              </w:rPr>
            </w:pPr>
            <w:r w:rsidRPr="00241D40">
              <w:rPr>
                <w:sz w:val="24"/>
                <w:szCs w:val="24"/>
              </w:rPr>
              <w:t>2.1.Ажлын чанар, стандартад нөлөөлөх эсэх</w:t>
            </w:r>
          </w:p>
        </w:tc>
        <w:tc>
          <w:tcPr>
            <w:tcW w:w="1138" w:type="dxa"/>
            <w:tcBorders>
              <w:top w:val="single" w:sz="4" w:space="0" w:color="auto"/>
              <w:left w:val="single" w:sz="4" w:space="0" w:color="auto"/>
            </w:tcBorders>
            <w:shd w:val="clear" w:color="auto" w:fill="FFFFFF"/>
            <w:vAlign w:val="center"/>
          </w:tcPr>
          <w:p w14:paraId="0681B85C" w14:textId="77777777" w:rsidR="009C2E00" w:rsidRPr="00241D40" w:rsidRDefault="009C2E00" w:rsidP="00025085">
            <w:pPr>
              <w:pStyle w:val="Other10"/>
              <w:spacing w:after="0"/>
              <w:ind w:firstLine="260"/>
              <w:rPr>
                <w:sz w:val="24"/>
                <w:szCs w:val="24"/>
              </w:rPr>
            </w:pPr>
            <w:r w:rsidRPr="00241D40">
              <w:rPr>
                <w:sz w:val="24"/>
                <w:szCs w:val="24"/>
              </w:rPr>
              <w:t>Тийм</w:t>
            </w:r>
          </w:p>
        </w:tc>
        <w:tc>
          <w:tcPr>
            <w:tcW w:w="1008" w:type="dxa"/>
            <w:tcBorders>
              <w:top w:val="single" w:sz="4" w:space="0" w:color="auto"/>
              <w:left w:val="single" w:sz="4" w:space="0" w:color="auto"/>
            </w:tcBorders>
            <w:shd w:val="clear" w:color="auto" w:fill="FFFFFF"/>
          </w:tcPr>
          <w:p w14:paraId="398A49A9" w14:textId="77777777" w:rsidR="009C2E00" w:rsidRPr="00241D40" w:rsidRDefault="009C2E00" w:rsidP="00025085">
            <w:pPr>
              <w:rPr>
                <w:rFonts w:ascii="Arial" w:hAnsi="Arial" w:cs="Arial"/>
              </w:rPr>
            </w:pPr>
          </w:p>
        </w:tc>
        <w:tc>
          <w:tcPr>
            <w:tcW w:w="1891" w:type="dxa"/>
            <w:tcBorders>
              <w:top w:val="single" w:sz="4" w:space="0" w:color="auto"/>
              <w:left w:val="single" w:sz="4" w:space="0" w:color="auto"/>
              <w:right w:val="single" w:sz="4" w:space="0" w:color="auto"/>
            </w:tcBorders>
            <w:shd w:val="clear" w:color="auto" w:fill="FFFFFF"/>
            <w:vAlign w:val="center"/>
          </w:tcPr>
          <w:p w14:paraId="0938A0A1" w14:textId="77777777" w:rsidR="009C2E00" w:rsidRPr="00241D40" w:rsidRDefault="009C2E00" w:rsidP="00025085">
            <w:pPr>
              <w:pStyle w:val="Other10"/>
              <w:spacing w:after="0"/>
              <w:ind w:firstLine="660"/>
              <w:rPr>
                <w:sz w:val="24"/>
                <w:szCs w:val="24"/>
              </w:rPr>
            </w:pPr>
            <w:r w:rsidRPr="00241D40">
              <w:rPr>
                <w:sz w:val="24"/>
                <w:szCs w:val="24"/>
              </w:rPr>
              <w:t>эерэг</w:t>
            </w:r>
          </w:p>
        </w:tc>
      </w:tr>
      <w:tr w:rsidR="009C2E00" w:rsidRPr="00241D40" w14:paraId="6D339365" w14:textId="77777777" w:rsidTr="009C2E00">
        <w:trPr>
          <w:trHeight w:hRule="exact" w:val="970"/>
          <w:jc w:val="center"/>
        </w:trPr>
        <w:tc>
          <w:tcPr>
            <w:tcW w:w="2304" w:type="dxa"/>
            <w:vMerge/>
            <w:tcBorders>
              <w:left w:val="single" w:sz="4" w:space="0" w:color="auto"/>
            </w:tcBorders>
            <w:shd w:val="clear" w:color="auto" w:fill="FFFFFF"/>
          </w:tcPr>
          <w:p w14:paraId="5B0F95AD" w14:textId="77777777" w:rsidR="009C2E00" w:rsidRPr="00241D40" w:rsidRDefault="009C2E00" w:rsidP="00025085">
            <w:pPr>
              <w:rPr>
                <w:rFonts w:ascii="Arial" w:hAnsi="Arial" w:cs="Arial"/>
              </w:rPr>
            </w:pPr>
          </w:p>
        </w:tc>
        <w:tc>
          <w:tcPr>
            <w:tcW w:w="3134" w:type="dxa"/>
            <w:tcBorders>
              <w:top w:val="single" w:sz="4" w:space="0" w:color="auto"/>
              <w:left w:val="single" w:sz="4" w:space="0" w:color="auto"/>
            </w:tcBorders>
            <w:shd w:val="clear" w:color="auto" w:fill="FFFFFF"/>
            <w:vAlign w:val="bottom"/>
          </w:tcPr>
          <w:p w14:paraId="7FEDF71E" w14:textId="77777777" w:rsidR="009C2E00" w:rsidRPr="00241D40" w:rsidRDefault="009C2E00" w:rsidP="00025085">
            <w:pPr>
              <w:pStyle w:val="Other10"/>
              <w:spacing w:after="0"/>
              <w:rPr>
                <w:sz w:val="24"/>
                <w:szCs w:val="24"/>
              </w:rPr>
            </w:pPr>
            <w:r w:rsidRPr="00241D40">
              <w:rPr>
                <w:sz w:val="24"/>
                <w:szCs w:val="24"/>
              </w:rPr>
              <w:t>2.2.Ажилчдын эрүүл мэнд, хөдөлмөрийн аюулгүй байдалд нөлөөлөх эсэх</w:t>
            </w:r>
          </w:p>
        </w:tc>
        <w:tc>
          <w:tcPr>
            <w:tcW w:w="1138" w:type="dxa"/>
            <w:tcBorders>
              <w:top w:val="single" w:sz="4" w:space="0" w:color="auto"/>
              <w:left w:val="single" w:sz="4" w:space="0" w:color="auto"/>
            </w:tcBorders>
            <w:shd w:val="clear" w:color="auto" w:fill="FFFFFF"/>
          </w:tcPr>
          <w:p w14:paraId="672E41F7" w14:textId="77777777" w:rsidR="009C2E00" w:rsidRPr="00241D40" w:rsidRDefault="009C2E00" w:rsidP="00025085">
            <w:pPr>
              <w:rPr>
                <w:rFonts w:ascii="Arial" w:hAnsi="Arial" w:cs="Arial"/>
              </w:rPr>
            </w:pPr>
          </w:p>
        </w:tc>
        <w:tc>
          <w:tcPr>
            <w:tcW w:w="1008" w:type="dxa"/>
            <w:tcBorders>
              <w:top w:val="single" w:sz="4" w:space="0" w:color="auto"/>
              <w:left w:val="single" w:sz="4" w:space="0" w:color="auto"/>
            </w:tcBorders>
            <w:shd w:val="clear" w:color="auto" w:fill="FFFFFF"/>
            <w:vAlign w:val="center"/>
          </w:tcPr>
          <w:p w14:paraId="74A59B89" w14:textId="77777777" w:rsidR="009C2E00" w:rsidRPr="00241D40" w:rsidRDefault="009C2E00" w:rsidP="00025085">
            <w:pPr>
              <w:pStyle w:val="Other10"/>
              <w:spacing w:after="0"/>
              <w:ind w:firstLine="240"/>
              <w:rPr>
                <w:sz w:val="24"/>
                <w:szCs w:val="24"/>
              </w:rPr>
            </w:pPr>
            <w:r w:rsidRPr="00241D40">
              <w:rPr>
                <w:sz w:val="24"/>
                <w:szCs w:val="24"/>
              </w:rPr>
              <w:t>Үгүй</w:t>
            </w:r>
          </w:p>
        </w:tc>
        <w:tc>
          <w:tcPr>
            <w:tcW w:w="1891" w:type="dxa"/>
            <w:tcBorders>
              <w:top w:val="single" w:sz="4" w:space="0" w:color="auto"/>
              <w:left w:val="single" w:sz="4" w:space="0" w:color="auto"/>
              <w:right w:val="single" w:sz="4" w:space="0" w:color="auto"/>
            </w:tcBorders>
            <w:shd w:val="clear" w:color="auto" w:fill="FFFFFF"/>
            <w:vAlign w:val="center"/>
          </w:tcPr>
          <w:p w14:paraId="104CCBD0" w14:textId="77777777" w:rsidR="009C2E00" w:rsidRPr="00241D40" w:rsidRDefault="009C2E00" w:rsidP="00025085">
            <w:pPr>
              <w:pStyle w:val="Other10"/>
              <w:spacing w:after="0"/>
              <w:ind w:firstLine="180"/>
              <w:rPr>
                <w:sz w:val="24"/>
                <w:szCs w:val="24"/>
              </w:rPr>
            </w:pPr>
            <w:r w:rsidRPr="00241D40">
              <w:rPr>
                <w:sz w:val="24"/>
                <w:szCs w:val="24"/>
              </w:rPr>
              <w:t>хамааралгүй</w:t>
            </w:r>
          </w:p>
        </w:tc>
      </w:tr>
      <w:tr w:rsidR="009C2E00" w:rsidRPr="00241D40" w14:paraId="1741517F" w14:textId="77777777" w:rsidTr="009C2E00">
        <w:trPr>
          <w:trHeight w:hRule="exact" w:val="970"/>
          <w:jc w:val="center"/>
        </w:trPr>
        <w:tc>
          <w:tcPr>
            <w:tcW w:w="2304" w:type="dxa"/>
            <w:vMerge/>
            <w:tcBorders>
              <w:left w:val="single" w:sz="4" w:space="0" w:color="auto"/>
            </w:tcBorders>
            <w:shd w:val="clear" w:color="auto" w:fill="FFFFFF"/>
          </w:tcPr>
          <w:p w14:paraId="6EAA89AB" w14:textId="77777777" w:rsidR="009C2E00" w:rsidRPr="00241D40" w:rsidRDefault="009C2E00"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1F704841" w14:textId="77777777" w:rsidR="009C2E00" w:rsidRPr="00241D40" w:rsidRDefault="009C2E00" w:rsidP="00025085">
            <w:pPr>
              <w:pStyle w:val="Other10"/>
              <w:spacing w:after="0"/>
              <w:rPr>
                <w:sz w:val="24"/>
                <w:szCs w:val="24"/>
              </w:rPr>
            </w:pPr>
            <w:r w:rsidRPr="00241D40">
              <w:rPr>
                <w:sz w:val="24"/>
                <w:szCs w:val="24"/>
              </w:rPr>
              <w:t>2.3.Ажилчдын эрх, үүрэгт шууд болон шууд бусаар нөлөөлөх эсэх</w:t>
            </w:r>
          </w:p>
        </w:tc>
        <w:tc>
          <w:tcPr>
            <w:tcW w:w="1138" w:type="dxa"/>
            <w:tcBorders>
              <w:top w:val="single" w:sz="4" w:space="0" w:color="auto"/>
              <w:left w:val="single" w:sz="4" w:space="0" w:color="auto"/>
            </w:tcBorders>
            <w:shd w:val="clear" w:color="auto" w:fill="FFFFFF"/>
            <w:vAlign w:val="center"/>
          </w:tcPr>
          <w:p w14:paraId="3190A514" w14:textId="77777777" w:rsidR="009C2E00" w:rsidRPr="00241D40" w:rsidRDefault="009C2E00" w:rsidP="00025085">
            <w:pPr>
              <w:pStyle w:val="Other10"/>
              <w:spacing w:after="0"/>
              <w:ind w:firstLine="260"/>
              <w:rPr>
                <w:sz w:val="24"/>
                <w:szCs w:val="24"/>
              </w:rPr>
            </w:pPr>
            <w:r w:rsidRPr="00241D40">
              <w:rPr>
                <w:sz w:val="24"/>
                <w:szCs w:val="24"/>
              </w:rPr>
              <w:t>Тийм</w:t>
            </w:r>
          </w:p>
        </w:tc>
        <w:tc>
          <w:tcPr>
            <w:tcW w:w="1008" w:type="dxa"/>
            <w:tcBorders>
              <w:top w:val="single" w:sz="4" w:space="0" w:color="auto"/>
              <w:left w:val="single" w:sz="4" w:space="0" w:color="auto"/>
            </w:tcBorders>
            <w:shd w:val="clear" w:color="auto" w:fill="FFFFFF"/>
          </w:tcPr>
          <w:p w14:paraId="1519C457" w14:textId="77777777" w:rsidR="009C2E00" w:rsidRPr="00241D40" w:rsidRDefault="009C2E00" w:rsidP="00025085">
            <w:pPr>
              <w:rPr>
                <w:rFonts w:ascii="Arial" w:hAnsi="Arial" w:cs="Arial"/>
              </w:rPr>
            </w:pPr>
          </w:p>
        </w:tc>
        <w:tc>
          <w:tcPr>
            <w:tcW w:w="1891" w:type="dxa"/>
            <w:tcBorders>
              <w:top w:val="single" w:sz="4" w:space="0" w:color="auto"/>
              <w:left w:val="single" w:sz="4" w:space="0" w:color="auto"/>
              <w:right w:val="single" w:sz="4" w:space="0" w:color="auto"/>
            </w:tcBorders>
            <w:shd w:val="clear" w:color="auto" w:fill="FFFFFF"/>
            <w:vAlign w:val="center"/>
          </w:tcPr>
          <w:p w14:paraId="188DE971" w14:textId="422C653B" w:rsidR="009C2E00" w:rsidRPr="00241D40" w:rsidRDefault="009C2E00" w:rsidP="00025085">
            <w:pPr>
              <w:pStyle w:val="Other10"/>
              <w:spacing w:after="0"/>
              <w:jc w:val="center"/>
              <w:rPr>
                <w:sz w:val="24"/>
                <w:szCs w:val="24"/>
              </w:rPr>
            </w:pPr>
          </w:p>
        </w:tc>
      </w:tr>
      <w:tr w:rsidR="009C2E00" w:rsidRPr="00241D40" w14:paraId="2A3B88F9" w14:textId="77777777" w:rsidTr="009C2E00">
        <w:trPr>
          <w:trHeight w:hRule="exact" w:val="768"/>
          <w:jc w:val="center"/>
        </w:trPr>
        <w:tc>
          <w:tcPr>
            <w:tcW w:w="2304" w:type="dxa"/>
            <w:vMerge/>
            <w:tcBorders>
              <w:left w:val="single" w:sz="4" w:space="0" w:color="auto"/>
              <w:bottom w:val="single" w:sz="4" w:space="0" w:color="auto"/>
            </w:tcBorders>
            <w:shd w:val="clear" w:color="auto" w:fill="FFFFFF"/>
          </w:tcPr>
          <w:p w14:paraId="3FE02684" w14:textId="77777777" w:rsidR="009C2E00" w:rsidRPr="00241D40" w:rsidRDefault="009C2E00" w:rsidP="00025085">
            <w:pPr>
              <w:rPr>
                <w:rFonts w:ascii="Arial" w:hAnsi="Arial" w:cs="Arial"/>
              </w:rPr>
            </w:pPr>
          </w:p>
        </w:tc>
        <w:tc>
          <w:tcPr>
            <w:tcW w:w="3134" w:type="dxa"/>
            <w:tcBorders>
              <w:top w:val="single" w:sz="4" w:space="0" w:color="auto"/>
              <w:left w:val="single" w:sz="4" w:space="0" w:color="auto"/>
              <w:bottom w:val="single" w:sz="4" w:space="0" w:color="auto"/>
            </w:tcBorders>
            <w:shd w:val="clear" w:color="auto" w:fill="FFFFFF"/>
            <w:vAlign w:val="center"/>
          </w:tcPr>
          <w:p w14:paraId="15326455" w14:textId="77777777" w:rsidR="009C2E00" w:rsidRPr="00241D40" w:rsidRDefault="009C2E00" w:rsidP="00025085">
            <w:pPr>
              <w:pStyle w:val="Other10"/>
              <w:spacing w:after="0"/>
              <w:rPr>
                <w:sz w:val="24"/>
                <w:szCs w:val="24"/>
              </w:rPr>
            </w:pPr>
            <w:r w:rsidRPr="00241D40">
              <w:rPr>
                <w:sz w:val="24"/>
                <w:szCs w:val="24"/>
              </w:rPr>
              <w:t>2.4.Шинээр ажлын стандарт гаргах эсэх</w:t>
            </w:r>
          </w:p>
        </w:tc>
        <w:tc>
          <w:tcPr>
            <w:tcW w:w="1138" w:type="dxa"/>
            <w:tcBorders>
              <w:top w:val="single" w:sz="4" w:space="0" w:color="auto"/>
              <w:left w:val="single" w:sz="4" w:space="0" w:color="auto"/>
              <w:bottom w:val="single" w:sz="4" w:space="0" w:color="auto"/>
            </w:tcBorders>
            <w:shd w:val="clear" w:color="auto" w:fill="FFFFFF"/>
            <w:vAlign w:val="center"/>
          </w:tcPr>
          <w:p w14:paraId="493FC434" w14:textId="77777777" w:rsidR="009C2E00" w:rsidRPr="00241D40" w:rsidRDefault="009C2E00" w:rsidP="00025085">
            <w:pPr>
              <w:pStyle w:val="Other10"/>
              <w:spacing w:after="0"/>
              <w:ind w:firstLine="260"/>
              <w:rPr>
                <w:sz w:val="24"/>
                <w:szCs w:val="24"/>
              </w:rPr>
            </w:pPr>
            <w:r w:rsidRPr="00241D40">
              <w:rPr>
                <w:sz w:val="24"/>
                <w:szCs w:val="24"/>
              </w:rPr>
              <w:t>Тийм</w:t>
            </w:r>
          </w:p>
        </w:tc>
        <w:tc>
          <w:tcPr>
            <w:tcW w:w="1008" w:type="dxa"/>
            <w:tcBorders>
              <w:top w:val="single" w:sz="4" w:space="0" w:color="auto"/>
              <w:left w:val="single" w:sz="4" w:space="0" w:color="auto"/>
              <w:bottom w:val="single" w:sz="4" w:space="0" w:color="auto"/>
            </w:tcBorders>
            <w:shd w:val="clear" w:color="auto" w:fill="FFFFFF"/>
          </w:tcPr>
          <w:p w14:paraId="2E56E8FE" w14:textId="77777777" w:rsidR="009C2E00" w:rsidRPr="00241D40" w:rsidRDefault="009C2E00" w:rsidP="00025085">
            <w:pPr>
              <w:rPr>
                <w:rFonts w:ascii="Arial" w:hAnsi="Arial" w:cs="Arial"/>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5735138A" w14:textId="77777777" w:rsidR="009C2E00" w:rsidRPr="00241D40" w:rsidRDefault="009C2E00" w:rsidP="00025085">
            <w:pPr>
              <w:pStyle w:val="Other10"/>
              <w:spacing w:after="0"/>
              <w:ind w:firstLine="580"/>
              <w:rPr>
                <w:sz w:val="24"/>
                <w:szCs w:val="24"/>
              </w:rPr>
            </w:pPr>
            <w:r w:rsidRPr="00241D40">
              <w:rPr>
                <w:sz w:val="24"/>
                <w:szCs w:val="24"/>
              </w:rPr>
              <w:t>Эерэг</w:t>
            </w:r>
          </w:p>
        </w:tc>
      </w:tr>
    </w:tbl>
    <w:p w14:paraId="49028B41" w14:textId="77777777" w:rsidR="004F50D3" w:rsidRPr="00241D40" w:rsidRDefault="004F50D3" w:rsidP="00025085">
      <w:pPr>
        <w:rPr>
          <w:rFonts w:ascii="Arial" w:hAnsi="Arial" w:cs="Arial"/>
        </w:rPr>
      </w:pPr>
      <w:r w:rsidRPr="00241D40">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14"/>
        <w:gridCol w:w="3139"/>
        <w:gridCol w:w="1133"/>
        <w:gridCol w:w="1013"/>
        <w:gridCol w:w="1930"/>
      </w:tblGrid>
      <w:tr w:rsidR="004F50D3" w:rsidRPr="00241D40" w14:paraId="63070167" w14:textId="77777777" w:rsidTr="00241D40">
        <w:trPr>
          <w:trHeight w:hRule="exact" w:val="1790"/>
          <w:jc w:val="center"/>
        </w:trPr>
        <w:tc>
          <w:tcPr>
            <w:tcW w:w="2314" w:type="dxa"/>
            <w:tcBorders>
              <w:top w:val="single" w:sz="4" w:space="0" w:color="auto"/>
              <w:left w:val="single" w:sz="4" w:space="0" w:color="auto"/>
            </w:tcBorders>
            <w:shd w:val="clear" w:color="auto" w:fill="FFFFFF"/>
          </w:tcPr>
          <w:p w14:paraId="01A50B71"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33B4A4D3" w14:textId="77777777" w:rsidR="004F50D3" w:rsidRPr="00241D40" w:rsidRDefault="004F50D3" w:rsidP="00025085">
            <w:pPr>
              <w:pStyle w:val="Other10"/>
              <w:spacing w:after="0"/>
              <w:rPr>
                <w:sz w:val="24"/>
                <w:szCs w:val="24"/>
              </w:rPr>
            </w:pPr>
            <w:r w:rsidRPr="00241D40">
              <w:rPr>
                <w:sz w:val="24"/>
                <w:szCs w:val="24"/>
              </w:rPr>
              <w:t>2.5.Ажлын байранд технологийн шинэчлэлийг хэрэгжүүлэхтэй холбогдсон өөрчлөлт бий болгох эсэх</w:t>
            </w:r>
          </w:p>
        </w:tc>
        <w:tc>
          <w:tcPr>
            <w:tcW w:w="1133" w:type="dxa"/>
            <w:tcBorders>
              <w:top w:val="single" w:sz="4" w:space="0" w:color="auto"/>
              <w:left w:val="single" w:sz="4" w:space="0" w:color="auto"/>
            </w:tcBorders>
            <w:shd w:val="clear" w:color="auto" w:fill="FFFFFF"/>
            <w:vAlign w:val="center"/>
          </w:tcPr>
          <w:p w14:paraId="34240407" w14:textId="77777777" w:rsidR="004F50D3" w:rsidRPr="00241D40" w:rsidRDefault="004F50D3" w:rsidP="00025085">
            <w:pPr>
              <w:pStyle w:val="Other10"/>
              <w:spacing w:after="0"/>
              <w:jc w:val="center"/>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64BB498F" w14:textId="77777777" w:rsidR="004F50D3" w:rsidRPr="00241D40" w:rsidRDefault="004F50D3" w:rsidP="00025085">
            <w:pPr>
              <w:rPr>
                <w:rFonts w:ascii="Arial" w:hAnsi="Arial" w:cs="Arial"/>
              </w:rPr>
            </w:pPr>
          </w:p>
        </w:tc>
        <w:tc>
          <w:tcPr>
            <w:tcW w:w="1930" w:type="dxa"/>
            <w:tcBorders>
              <w:top w:val="single" w:sz="4" w:space="0" w:color="auto"/>
              <w:left w:val="single" w:sz="4" w:space="0" w:color="auto"/>
              <w:right w:val="single" w:sz="4" w:space="0" w:color="auto"/>
            </w:tcBorders>
            <w:shd w:val="clear" w:color="auto" w:fill="FFFFFF"/>
            <w:vAlign w:val="center"/>
          </w:tcPr>
          <w:p w14:paraId="0001E050" w14:textId="77777777" w:rsidR="004F50D3" w:rsidRPr="00241D40" w:rsidRDefault="004F50D3" w:rsidP="00025085">
            <w:pPr>
              <w:pStyle w:val="Other10"/>
              <w:spacing w:after="0"/>
              <w:jc w:val="center"/>
              <w:rPr>
                <w:sz w:val="24"/>
                <w:szCs w:val="24"/>
              </w:rPr>
            </w:pPr>
            <w:r w:rsidRPr="00241D40">
              <w:rPr>
                <w:sz w:val="24"/>
                <w:szCs w:val="24"/>
              </w:rPr>
              <w:t>Цахим орчны хүрээнд хүүхдийг аюулгүй байдлыг хангах</w:t>
            </w:r>
          </w:p>
        </w:tc>
      </w:tr>
      <w:tr w:rsidR="004F50D3" w:rsidRPr="00241D40" w14:paraId="5081C9C9" w14:textId="77777777" w:rsidTr="00241D40">
        <w:trPr>
          <w:trHeight w:hRule="exact" w:val="1104"/>
          <w:jc w:val="center"/>
        </w:trPr>
        <w:tc>
          <w:tcPr>
            <w:tcW w:w="2314" w:type="dxa"/>
            <w:vMerge w:val="restart"/>
            <w:tcBorders>
              <w:top w:val="single" w:sz="4" w:space="0" w:color="auto"/>
              <w:left w:val="single" w:sz="4" w:space="0" w:color="auto"/>
            </w:tcBorders>
            <w:shd w:val="clear" w:color="auto" w:fill="FFFFFF"/>
          </w:tcPr>
          <w:p w14:paraId="1ECDA9EF" w14:textId="77777777" w:rsidR="004F50D3" w:rsidRPr="00241D40" w:rsidRDefault="004F50D3" w:rsidP="00025085">
            <w:pPr>
              <w:pStyle w:val="Other10"/>
              <w:spacing w:after="0"/>
              <w:rPr>
                <w:sz w:val="24"/>
                <w:szCs w:val="24"/>
              </w:rPr>
            </w:pPr>
            <w:r w:rsidRPr="00241D40">
              <w:rPr>
                <w:sz w:val="24"/>
                <w:szCs w:val="24"/>
              </w:rPr>
              <w:t>З.Нийгмийн тодорхой бүлгийг хамгаалах асуудал</w:t>
            </w:r>
          </w:p>
        </w:tc>
        <w:tc>
          <w:tcPr>
            <w:tcW w:w="3139" w:type="dxa"/>
            <w:tcBorders>
              <w:top w:val="single" w:sz="4" w:space="0" w:color="auto"/>
              <w:left w:val="single" w:sz="4" w:space="0" w:color="auto"/>
            </w:tcBorders>
            <w:shd w:val="clear" w:color="auto" w:fill="FFFFFF"/>
            <w:vAlign w:val="center"/>
          </w:tcPr>
          <w:p w14:paraId="52FCEB2C" w14:textId="77777777" w:rsidR="004F50D3" w:rsidRPr="00241D40" w:rsidRDefault="004F50D3" w:rsidP="00025085">
            <w:pPr>
              <w:pStyle w:val="Other10"/>
              <w:spacing w:after="0"/>
              <w:rPr>
                <w:sz w:val="24"/>
                <w:szCs w:val="24"/>
              </w:rPr>
            </w:pPr>
            <w:r w:rsidRPr="00241D40">
              <w:rPr>
                <w:sz w:val="24"/>
                <w:szCs w:val="24"/>
              </w:rPr>
              <w:t>3.1 .Шууд болон шууд бусаар тэгш бус байдал үүсгэх эсэх</w:t>
            </w:r>
          </w:p>
        </w:tc>
        <w:tc>
          <w:tcPr>
            <w:tcW w:w="1133" w:type="dxa"/>
            <w:tcBorders>
              <w:top w:val="single" w:sz="4" w:space="0" w:color="auto"/>
              <w:left w:val="single" w:sz="4" w:space="0" w:color="auto"/>
            </w:tcBorders>
            <w:shd w:val="clear" w:color="auto" w:fill="FFFFFF"/>
          </w:tcPr>
          <w:p w14:paraId="4BD6DD69"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0CF8EA9A"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30" w:type="dxa"/>
            <w:tcBorders>
              <w:top w:val="single" w:sz="4" w:space="0" w:color="auto"/>
              <w:left w:val="single" w:sz="4" w:space="0" w:color="auto"/>
              <w:right w:val="single" w:sz="4" w:space="0" w:color="auto"/>
            </w:tcBorders>
            <w:shd w:val="clear" w:color="auto" w:fill="FFFFFF"/>
          </w:tcPr>
          <w:p w14:paraId="444CC72C" w14:textId="77777777" w:rsidR="004F50D3" w:rsidRPr="00241D40" w:rsidRDefault="004F50D3" w:rsidP="00025085">
            <w:pPr>
              <w:rPr>
                <w:rFonts w:ascii="Arial" w:hAnsi="Arial" w:cs="Arial"/>
              </w:rPr>
            </w:pPr>
          </w:p>
        </w:tc>
      </w:tr>
      <w:tr w:rsidR="004F50D3" w:rsidRPr="00241D40" w14:paraId="5C8EC392" w14:textId="77777777" w:rsidTr="00241D40">
        <w:trPr>
          <w:trHeight w:hRule="exact" w:val="1997"/>
          <w:jc w:val="center"/>
        </w:trPr>
        <w:tc>
          <w:tcPr>
            <w:tcW w:w="2314" w:type="dxa"/>
            <w:vMerge/>
            <w:tcBorders>
              <w:left w:val="single" w:sz="4" w:space="0" w:color="auto"/>
            </w:tcBorders>
            <w:shd w:val="clear" w:color="auto" w:fill="FFFFFF"/>
          </w:tcPr>
          <w:p w14:paraId="1E2705F4"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5A1C24A0" w14:textId="77777777" w:rsidR="004F50D3" w:rsidRPr="00241D40" w:rsidRDefault="004F50D3" w:rsidP="00025085">
            <w:pPr>
              <w:pStyle w:val="Other10"/>
              <w:spacing w:after="0"/>
              <w:rPr>
                <w:sz w:val="24"/>
                <w:szCs w:val="24"/>
              </w:rPr>
            </w:pPr>
            <w:r w:rsidRPr="00241D40">
              <w:rPr>
                <w:sz w:val="24"/>
                <w:szCs w:val="24"/>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33" w:type="dxa"/>
            <w:tcBorders>
              <w:top w:val="single" w:sz="4" w:space="0" w:color="auto"/>
              <w:left w:val="single" w:sz="4" w:space="0" w:color="auto"/>
            </w:tcBorders>
            <w:shd w:val="clear" w:color="auto" w:fill="FFFFFF"/>
          </w:tcPr>
          <w:p w14:paraId="04B5F6CE"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53C9E6CB"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30" w:type="dxa"/>
            <w:tcBorders>
              <w:top w:val="single" w:sz="4" w:space="0" w:color="auto"/>
              <w:left w:val="single" w:sz="4" w:space="0" w:color="auto"/>
              <w:right w:val="single" w:sz="4" w:space="0" w:color="auto"/>
            </w:tcBorders>
            <w:shd w:val="clear" w:color="auto" w:fill="FFFFFF"/>
          </w:tcPr>
          <w:p w14:paraId="03A7EF2A" w14:textId="77777777" w:rsidR="004F50D3" w:rsidRPr="00241D40" w:rsidRDefault="004F50D3" w:rsidP="00025085">
            <w:pPr>
              <w:rPr>
                <w:rFonts w:ascii="Arial" w:hAnsi="Arial" w:cs="Arial"/>
              </w:rPr>
            </w:pPr>
          </w:p>
        </w:tc>
      </w:tr>
      <w:tr w:rsidR="004F50D3" w:rsidRPr="00241D40" w14:paraId="2888667D" w14:textId="77777777" w:rsidTr="00241D40">
        <w:trPr>
          <w:trHeight w:hRule="exact" w:val="715"/>
          <w:jc w:val="center"/>
        </w:trPr>
        <w:tc>
          <w:tcPr>
            <w:tcW w:w="2314" w:type="dxa"/>
            <w:vMerge/>
            <w:tcBorders>
              <w:left w:val="single" w:sz="4" w:space="0" w:color="auto"/>
            </w:tcBorders>
            <w:shd w:val="clear" w:color="auto" w:fill="FFFFFF"/>
          </w:tcPr>
          <w:p w14:paraId="6BF1A369"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3016D826" w14:textId="77777777" w:rsidR="004F50D3" w:rsidRPr="00241D40" w:rsidRDefault="004F50D3" w:rsidP="00025085">
            <w:pPr>
              <w:pStyle w:val="Other10"/>
              <w:spacing w:after="0"/>
              <w:rPr>
                <w:sz w:val="24"/>
                <w:szCs w:val="24"/>
              </w:rPr>
            </w:pPr>
            <w:r w:rsidRPr="00241D40">
              <w:rPr>
                <w:sz w:val="24"/>
                <w:szCs w:val="24"/>
              </w:rPr>
              <w:t>З.З.Гадаадын иргэдэд илэрхий нөлөөлөх эсэх</w:t>
            </w:r>
          </w:p>
        </w:tc>
        <w:tc>
          <w:tcPr>
            <w:tcW w:w="1133" w:type="dxa"/>
            <w:tcBorders>
              <w:top w:val="single" w:sz="4" w:space="0" w:color="auto"/>
              <w:left w:val="single" w:sz="4" w:space="0" w:color="auto"/>
            </w:tcBorders>
            <w:shd w:val="clear" w:color="auto" w:fill="FFFFFF"/>
          </w:tcPr>
          <w:p w14:paraId="776EFDF2"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78112C70" w14:textId="77777777" w:rsidR="004F50D3" w:rsidRPr="00241D40" w:rsidRDefault="004F50D3" w:rsidP="00025085">
            <w:pPr>
              <w:pStyle w:val="Other10"/>
              <w:spacing w:after="0"/>
              <w:jc w:val="center"/>
              <w:rPr>
                <w:sz w:val="24"/>
                <w:szCs w:val="24"/>
              </w:rPr>
            </w:pPr>
            <w:r w:rsidRPr="00241D40">
              <w:rPr>
                <w:sz w:val="24"/>
                <w:szCs w:val="24"/>
              </w:rPr>
              <w:t>Үгүй</w:t>
            </w:r>
          </w:p>
        </w:tc>
        <w:tc>
          <w:tcPr>
            <w:tcW w:w="1930" w:type="dxa"/>
            <w:tcBorders>
              <w:top w:val="single" w:sz="4" w:space="0" w:color="auto"/>
              <w:left w:val="single" w:sz="4" w:space="0" w:color="auto"/>
              <w:right w:val="single" w:sz="4" w:space="0" w:color="auto"/>
            </w:tcBorders>
            <w:shd w:val="clear" w:color="auto" w:fill="FFFFFF"/>
          </w:tcPr>
          <w:p w14:paraId="45E2CABC" w14:textId="77777777" w:rsidR="004F50D3" w:rsidRPr="00241D40" w:rsidRDefault="004F50D3" w:rsidP="00025085">
            <w:pPr>
              <w:rPr>
                <w:rFonts w:ascii="Arial" w:hAnsi="Arial" w:cs="Arial"/>
              </w:rPr>
            </w:pPr>
          </w:p>
        </w:tc>
      </w:tr>
      <w:tr w:rsidR="004F50D3" w:rsidRPr="00241D40" w14:paraId="5CE121E3" w14:textId="77777777" w:rsidTr="00241D40">
        <w:trPr>
          <w:trHeight w:hRule="exact" w:val="730"/>
          <w:jc w:val="center"/>
        </w:trPr>
        <w:tc>
          <w:tcPr>
            <w:tcW w:w="2314" w:type="dxa"/>
            <w:vMerge w:val="restart"/>
            <w:tcBorders>
              <w:top w:val="single" w:sz="4" w:space="0" w:color="auto"/>
              <w:left w:val="single" w:sz="4" w:space="0" w:color="auto"/>
            </w:tcBorders>
            <w:shd w:val="clear" w:color="auto" w:fill="FFFFFF"/>
          </w:tcPr>
          <w:p w14:paraId="13D09B3C" w14:textId="03754A24" w:rsidR="004F50D3" w:rsidRPr="00241D40" w:rsidRDefault="003A2140" w:rsidP="00025085">
            <w:pPr>
              <w:pStyle w:val="Other10"/>
              <w:tabs>
                <w:tab w:val="right" w:pos="2069"/>
              </w:tabs>
              <w:spacing w:after="0"/>
              <w:rPr>
                <w:sz w:val="24"/>
                <w:szCs w:val="24"/>
              </w:rPr>
            </w:pPr>
            <w:r w:rsidRPr="00241D40">
              <w:rPr>
                <w:sz w:val="24"/>
                <w:szCs w:val="24"/>
              </w:rPr>
              <w:t>4</w:t>
            </w:r>
            <w:r w:rsidR="004F50D3" w:rsidRPr="00241D40">
              <w:rPr>
                <w:sz w:val="24"/>
                <w:szCs w:val="24"/>
              </w:rPr>
              <w:t>.Төрийн удирдлага, сайн засаглал, шүүх эрх мэдэл,</w:t>
            </w:r>
            <w:r w:rsidR="004F50D3" w:rsidRPr="00241D40">
              <w:rPr>
                <w:sz w:val="24"/>
                <w:szCs w:val="24"/>
              </w:rPr>
              <w:tab/>
              <w:t>хэвлэл</w:t>
            </w:r>
          </w:p>
          <w:p w14:paraId="44E00DC2" w14:textId="77777777" w:rsidR="004F50D3" w:rsidRPr="00241D40" w:rsidRDefault="004F50D3" w:rsidP="00025085">
            <w:pPr>
              <w:pStyle w:val="Other10"/>
              <w:tabs>
                <w:tab w:val="right" w:pos="2069"/>
              </w:tabs>
              <w:spacing w:after="0"/>
              <w:rPr>
                <w:sz w:val="24"/>
                <w:szCs w:val="24"/>
              </w:rPr>
            </w:pPr>
            <w:r w:rsidRPr="00241D40">
              <w:rPr>
                <w:sz w:val="24"/>
                <w:szCs w:val="24"/>
              </w:rPr>
              <w:t>мэдээлэл,</w:t>
            </w:r>
            <w:r w:rsidRPr="00241D40">
              <w:rPr>
                <w:sz w:val="24"/>
                <w:szCs w:val="24"/>
              </w:rPr>
              <w:tab/>
              <w:t>ёс</w:t>
            </w:r>
          </w:p>
          <w:p w14:paraId="627CB7D2" w14:textId="77777777" w:rsidR="004F50D3" w:rsidRPr="00241D40" w:rsidRDefault="004F50D3" w:rsidP="00025085">
            <w:pPr>
              <w:pStyle w:val="Other10"/>
              <w:spacing w:after="0"/>
              <w:rPr>
                <w:sz w:val="24"/>
                <w:szCs w:val="24"/>
              </w:rPr>
            </w:pPr>
            <w:r w:rsidRPr="00241D40">
              <w:rPr>
                <w:sz w:val="24"/>
                <w:szCs w:val="24"/>
              </w:rPr>
              <w:t>суртахуун</w:t>
            </w:r>
          </w:p>
        </w:tc>
        <w:tc>
          <w:tcPr>
            <w:tcW w:w="3139" w:type="dxa"/>
            <w:tcBorders>
              <w:top w:val="single" w:sz="4" w:space="0" w:color="auto"/>
              <w:left w:val="single" w:sz="4" w:space="0" w:color="auto"/>
            </w:tcBorders>
            <w:shd w:val="clear" w:color="auto" w:fill="FFFFFF"/>
            <w:vAlign w:val="bottom"/>
          </w:tcPr>
          <w:p w14:paraId="65A4E627" w14:textId="77777777" w:rsidR="004F50D3" w:rsidRPr="00241D40" w:rsidRDefault="004F50D3" w:rsidP="00025085">
            <w:pPr>
              <w:pStyle w:val="Other10"/>
              <w:spacing w:after="0"/>
              <w:rPr>
                <w:sz w:val="24"/>
                <w:szCs w:val="24"/>
              </w:rPr>
            </w:pPr>
            <w:r w:rsidRPr="00241D40">
              <w:rPr>
                <w:sz w:val="24"/>
                <w:szCs w:val="24"/>
              </w:rPr>
              <w:t>4.1.3асаглалын харилцаанд оролцогчдод нөлөөлөх эсэх</w:t>
            </w:r>
          </w:p>
        </w:tc>
        <w:tc>
          <w:tcPr>
            <w:tcW w:w="1133" w:type="dxa"/>
            <w:tcBorders>
              <w:top w:val="single" w:sz="4" w:space="0" w:color="auto"/>
              <w:left w:val="single" w:sz="4" w:space="0" w:color="auto"/>
            </w:tcBorders>
            <w:shd w:val="clear" w:color="auto" w:fill="FFFFFF"/>
          </w:tcPr>
          <w:p w14:paraId="021E5178"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60282044" w14:textId="77777777" w:rsidR="004F50D3" w:rsidRPr="00241D40" w:rsidRDefault="004F50D3" w:rsidP="00025085">
            <w:pPr>
              <w:pStyle w:val="Other10"/>
              <w:spacing w:after="0"/>
              <w:jc w:val="center"/>
              <w:rPr>
                <w:sz w:val="24"/>
                <w:szCs w:val="24"/>
              </w:rPr>
            </w:pPr>
            <w:r w:rsidRPr="00241D40">
              <w:rPr>
                <w:sz w:val="24"/>
                <w:szCs w:val="24"/>
              </w:rPr>
              <w:t>Үгүй</w:t>
            </w:r>
          </w:p>
        </w:tc>
        <w:tc>
          <w:tcPr>
            <w:tcW w:w="1930" w:type="dxa"/>
            <w:tcBorders>
              <w:top w:val="single" w:sz="4" w:space="0" w:color="auto"/>
              <w:left w:val="single" w:sz="4" w:space="0" w:color="auto"/>
              <w:right w:val="single" w:sz="4" w:space="0" w:color="auto"/>
            </w:tcBorders>
            <w:shd w:val="clear" w:color="auto" w:fill="FFFFFF"/>
          </w:tcPr>
          <w:p w14:paraId="7E6AA8F8" w14:textId="77777777" w:rsidR="004F50D3" w:rsidRPr="00241D40" w:rsidRDefault="004F50D3" w:rsidP="00025085">
            <w:pPr>
              <w:rPr>
                <w:rFonts w:ascii="Arial" w:hAnsi="Arial" w:cs="Arial"/>
              </w:rPr>
            </w:pPr>
          </w:p>
        </w:tc>
      </w:tr>
      <w:tr w:rsidR="004F50D3" w:rsidRPr="00241D40" w14:paraId="1D6A4FEB" w14:textId="77777777" w:rsidTr="003A2140">
        <w:trPr>
          <w:trHeight w:hRule="exact" w:val="1190"/>
          <w:jc w:val="center"/>
        </w:trPr>
        <w:tc>
          <w:tcPr>
            <w:tcW w:w="2314" w:type="dxa"/>
            <w:vMerge/>
            <w:tcBorders>
              <w:left w:val="single" w:sz="4" w:space="0" w:color="auto"/>
            </w:tcBorders>
            <w:shd w:val="clear" w:color="auto" w:fill="FFFFFF"/>
          </w:tcPr>
          <w:p w14:paraId="43DDDB9B"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center"/>
          </w:tcPr>
          <w:p w14:paraId="313E907E" w14:textId="77777777" w:rsidR="004F50D3" w:rsidRPr="00241D40" w:rsidRDefault="004F50D3" w:rsidP="00025085">
            <w:pPr>
              <w:pStyle w:val="Other10"/>
              <w:spacing w:after="0"/>
              <w:rPr>
                <w:sz w:val="24"/>
                <w:szCs w:val="24"/>
              </w:rPr>
            </w:pPr>
            <w:r w:rsidRPr="00241D40">
              <w:rPr>
                <w:sz w:val="24"/>
                <w:szCs w:val="24"/>
              </w:rPr>
              <w:t>4.2.Төрийн байгууллагуудын үүрэг, үйл ажиллагаанд нөлөөлөх эсэх</w:t>
            </w:r>
          </w:p>
        </w:tc>
        <w:tc>
          <w:tcPr>
            <w:tcW w:w="1133" w:type="dxa"/>
            <w:tcBorders>
              <w:top w:val="single" w:sz="4" w:space="0" w:color="auto"/>
              <w:left w:val="single" w:sz="4" w:space="0" w:color="auto"/>
            </w:tcBorders>
            <w:shd w:val="clear" w:color="auto" w:fill="FFFFFF"/>
            <w:vAlign w:val="center"/>
          </w:tcPr>
          <w:p w14:paraId="4839FAAE" w14:textId="77777777" w:rsidR="004F50D3" w:rsidRPr="00241D40" w:rsidRDefault="004F50D3" w:rsidP="00025085">
            <w:pPr>
              <w:pStyle w:val="Other10"/>
              <w:spacing w:after="0"/>
              <w:jc w:val="center"/>
              <w:rPr>
                <w:sz w:val="24"/>
                <w:szCs w:val="24"/>
              </w:rPr>
            </w:pPr>
            <w:r w:rsidRPr="00241D40">
              <w:rPr>
                <w:sz w:val="24"/>
                <w:szCs w:val="24"/>
              </w:rPr>
              <w:t>Тийм</w:t>
            </w:r>
          </w:p>
        </w:tc>
        <w:tc>
          <w:tcPr>
            <w:tcW w:w="1013" w:type="dxa"/>
            <w:tcBorders>
              <w:top w:val="single" w:sz="4" w:space="0" w:color="auto"/>
              <w:left w:val="single" w:sz="4" w:space="0" w:color="auto"/>
            </w:tcBorders>
            <w:shd w:val="clear" w:color="auto" w:fill="FFFFFF"/>
          </w:tcPr>
          <w:p w14:paraId="7352B4EF" w14:textId="77777777" w:rsidR="004F50D3" w:rsidRPr="00241D40" w:rsidRDefault="004F50D3" w:rsidP="00025085">
            <w:pPr>
              <w:rPr>
                <w:rFonts w:ascii="Arial" w:hAnsi="Arial" w:cs="Arial"/>
              </w:rPr>
            </w:pPr>
          </w:p>
        </w:tc>
        <w:tc>
          <w:tcPr>
            <w:tcW w:w="1930" w:type="dxa"/>
            <w:tcBorders>
              <w:top w:val="single" w:sz="4" w:space="0" w:color="auto"/>
              <w:left w:val="single" w:sz="4" w:space="0" w:color="auto"/>
              <w:right w:val="single" w:sz="4" w:space="0" w:color="auto"/>
            </w:tcBorders>
            <w:shd w:val="clear" w:color="auto" w:fill="FFFFFF"/>
            <w:vAlign w:val="bottom"/>
          </w:tcPr>
          <w:p w14:paraId="46F418DA" w14:textId="45A9FF20" w:rsidR="004F50D3" w:rsidRPr="00241D40" w:rsidRDefault="004F50D3" w:rsidP="00025085">
            <w:pPr>
              <w:pStyle w:val="Other10"/>
              <w:spacing w:after="0"/>
              <w:rPr>
                <w:sz w:val="24"/>
                <w:szCs w:val="24"/>
              </w:rPr>
            </w:pPr>
          </w:p>
        </w:tc>
      </w:tr>
      <w:tr w:rsidR="004F50D3" w:rsidRPr="00241D40" w14:paraId="66E4750C" w14:textId="77777777" w:rsidTr="0047409E">
        <w:trPr>
          <w:trHeight w:hRule="exact" w:val="965"/>
          <w:jc w:val="center"/>
        </w:trPr>
        <w:tc>
          <w:tcPr>
            <w:tcW w:w="2314" w:type="dxa"/>
            <w:vMerge/>
            <w:tcBorders>
              <w:left w:val="single" w:sz="4" w:space="0" w:color="auto"/>
            </w:tcBorders>
            <w:shd w:val="clear" w:color="auto" w:fill="FFFFFF"/>
          </w:tcPr>
          <w:p w14:paraId="1288B35B"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bottom"/>
          </w:tcPr>
          <w:p w14:paraId="21555A64" w14:textId="77777777" w:rsidR="004F50D3" w:rsidRPr="00241D40" w:rsidRDefault="004F50D3" w:rsidP="00025085">
            <w:pPr>
              <w:pStyle w:val="Other10"/>
              <w:spacing w:after="0"/>
              <w:rPr>
                <w:sz w:val="24"/>
                <w:szCs w:val="24"/>
              </w:rPr>
            </w:pPr>
            <w:r w:rsidRPr="00241D40">
              <w:rPr>
                <w:sz w:val="24"/>
                <w:szCs w:val="24"/>
              </w:rPr>
              <w:t>4.3.Төрийн захиргааны албан хаагчдын эрх, үүрэг, харилцаанд нөлөөлөх эсэх</w:t>
            </w:r>
          </w:p>
        </w:tc>
        <w:tc>
          <w:tcPr>
            <w:tcW w:w="1133" w:type="dxa"/>
            <w:tcBorders>
              <w:top w:val="single" w:sz="4" w:space="0" w:color="auto"/>
              <w:left w:val="single" w:sz="4" w:space="0" w:color="auto"/>
            </w:tcBorders>
            <w:shd w:val="clear" w:color="auto" w:fill="FFFFFF"/>
            <w:vAlign w:val="center"/>
          </w:tcPr>
          <w:p w14:paraId="627967DF" w14:textId="375ABDEE" w:rsidR="004F50D3" w:rsidRPr="00241D40" w:rsidRDefault="0047409E" w:rsidP="00025085">
            <w:pPr>
              <w:jc w:val="center"/>
              <w:rPr>
                <w:rFonts w:ascii="Arial" w:hAnsi="Arial" w:cs="Arial"/>
              </w:rPr>
            </w:pPr>
            <w:r w:rsidRPr="00241D40">
              <w:rPr>
                <w:rFonts w:ascii="Arial" w:hAnsi="Arial" w:cs="Arial"/>
              </w:rPr>
              <w:t>Тийм</w:t>
            </w:r>
          </w:p>
        </w:tc>
        <w:tc>
          <w:tcPr>
            <w:tcW w:w="1013" w:type="dxa"/>
            <w:tcBorders>
              <w:top w:val="single" w:sz="4" w:space="0" w:color="auto"/>
              <w:left w:val="single" w:sz="4" w:space="0" w:color="auto"/>
            </w:tcBorders>
            <w:shd w:val="clear" w:color="auto" w:fill="FFFFFF"/>
            <w:vAlign w:val="center"/>
          </w:tcPr>
          <w:p w14:paraId="6692C308" w14:textId="2F352595" w:rsidR="004F50D3" w:rsidRPr="00241D40" w:rsidRDefault="004F50D3" w:rsidP="00025085">
            <w:pPr>
              <w:pStyle w:val="Other10"/>
              <w:spacing w:after="0"/>
              <w:ind w:firstLine="240"/>
              <w:rPr>
                <w:sz w:val="24"/>
                <w:szCs w:val="24"/>
              </w:rPr>
            </w:pPr>
          </w:p>
        </w:tc>
        <w:tc>
          <w:tcPr>
            <w:tcW w:w="1930" w:type="dxa"/>
            <w:tcBorders>
              <w:top w:val="single" w:sz="4" w:space="0" w:color="auto"/>
              <w:left w:val="single" w:sz="4" w:space="0" w:color="auto"/>
              <w:right w:val="single" w:sz="4" w:space="0" w:color="auto"/>
            </w:tcBorders>
            <w:shd w:val="clear" w:color="auto" w:fill="FFFFFF"/>
          </w:tcPr>
          <w:p w14:paraId="2750EEC3" w14:textId="77777777" w:rsidR="004F50D3" w:rsidRPr="00241D40" w:rsidRDefault="004F50D3" w:rsidP="00025085">
            <w:pPr>
              <w:rPr>
                <w:rFonts w:ascii="Arial" w:hAnsi="Arial" w:cs="Arial"/>
              </w:rPr>
            </w:pPr>
          </w:p>
        </w:tc>
      </w:tr>
      <w:tr w:rsidR="004F50D3" w:rsidRPr="00241D40" w14:paraId="1A5B18C6" w14:textId="77777777" w:rsidTr="0047409E">
        <w:trPr>
          <w:trHeight w:hRule="exact" w:val="1008"/>
          <w:jc w:val="center"/>
        </w:trPr>
        <w:tc>
          <w:tcPr>
            <w:tcW w:w="2314" w:type="dxa"/>
            <w:vMerge/>
            <w:tcBorders>
              <w:left w:val="single" w:sz="4" w:space="0" w:color="auto"/>
            </w:tcBorders>
            <w:shd w:val="clear" w:color="auto" w:fill="FFFFFF"/>
          </w:tcPr>
          <w:p w14:paraId="656B2EC4"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tcBorders>
            <w:shd w:val="clear" w:color="auto" w:fill="FFFFFF"/>
            <w:vAlign w:val="bottom"/>
          </w:tcPr>
          <w:p w14:paraId="5BEDF423" w14:textId="77777777" w:rsidR="004F50D3" w:rsidRPr="00241D40" w:rsidRDefault="004F50D3" w:rsidP="00025085">
            <w:pPr>
              <w:pStyle w:val="Other10"/>
              <w:spacing w:after="0"/>
              <w:rPr>
                <w:sz w:val="24"/>
                <w:szCs w:val="24"/>
              </w:rPr>
            </w:pPr>
            <w:r w:rsidRPr="00241D40">
              <w:rPr>
                <w:sz w:val="24"/>
                <w:szCs w:val="24"/>
              </w:rPr>
              <w:t>4.4.Иргэдийн шүүхэд хандах, асуудлаа шийдвэрлүүлэх эрхэд нөлөөлөх эсэх</w:t>
            </w:r>
          </w:p>
        </w:tc>
        <w:tc>
          <w:tcPr>
            <w:tcW w:w="1133" w:type="dxa"/>
            <w:tcBorders>
              <w:top w:val="single" w:sz="4" w:space="0" w:color="auto"/>
              <w:left w:val="single" w:sz="4" w:space="0" w:color="auto"/>
            </w:tcBorders>
            <w:shd w:val="clear" w:color="auto" w:fill="FFFFFF"/>
          </w:tcPr>
          <w:p w14:paraId="52BBC1DF"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tcBorders>
            <w:shd w:val="clear" w:color="auto" w:fill="FFFFFF"/>
            <w:vAlign w:val="center"/>
          </w:tcPr>
          <w:p w14:paraId="08097C14"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30" w:type="dxa"/>
            <w:tcBorders>
              <w:top w:val="single" w:sz="4" w:space="0" w:color="auto"/>
              <w:left w:val="single" w:sz="4" w:space="0" w:color="auto"/>
              <w:right w:val="single" w:sz="4" w:space="0" w:color="auto"/>
            </w:tcBorders>
            <w:shd w:val="clear" w:color="auto" w:fill="FFFFFF"/>
          </w:tcPr>
          <w:p w14:paraId="6EE9CC9A" w14:textId="77777777" w:rsidR="004F50D3" w:rsidRPr="00241D40" w:rsidRDefault="004F50D3" w:rsidP="00025085">
            <w:pPr>
              <w:rPr>
                <w:rFonts w:ascii="Arial" w:hAnsi="Arial" w:cs="Arial"/>
              </w:rPr>
            </w:pPr>
          </w:p>
        </w:tc>
      </w:tr>
      <w:tr w:rsidR="004F50D3" w:rsidRPr="00241D40" w14:paraId="68B3AEBF" w14:textId="77777777" w:rsidTr="00241D40">
        <w:trPr>
          <w:trHeight w:hRule="exact" w:val="1022"/>
          <w:jc w:val="center"/>
        </w:trPr>
        <w:tc>
          <w:tcPr>
            <w:tcW w:w="2314" w:type="dxa"/>
            <w:vMerge/>
            <w:tcBorders>
              <w:left w:val="single" w:sz="4" w:space="0" w:color="auto"/>
              <w:bottom w:val="single" w:sz="4" w:space="0" w:color="auto"/>
            </w:tcBorders>
            <w:shd w:val="clear" w:color="auto" w:fill="FFFFFF"/>
          </w:tcPr>
          <w:p w14:paraId="33D21BE7" w14:textId="77777777" w:rsidR="004F50D3" w:rsidRPr="00241D40" w:rsidRDefault="004F50D3" w:rsidP="00025085">
            <w:pPr>
              <w:rPr>
                <w:rFonts w:ascii="Arial" w:hAnsi="Arial" w:cs="Arial"/>
              </w:rPr>
            </w:pPr>
          </w:p>
        </w:tc>
        <w:tc>
          <w:tcPr>
            <w:tcW w:w="3139" w:type="dxa"/>
            <w:tcBorders>
              <w:top w:val="single" w:sz="4" w:space="0" w:color="auto"/>
              <w:left w:val="single" w:sz="4" w:space="0" w:color="auto"/>
              <w:bottom w:val="single" w:sz="4" w:space="0" w:color="auto"/>
            </w:tcBorders>
            <w:shd w:val="clear" w:color="auto" w:fill="FFFFFF"/>
            <w:vAlign w:val="center"/>
          </w:tcPr>
          <w:p w14:paraId="1E853AB2" w14:textId="77777777" w:rsidR="004F50D3" w:rsidRPr="00241D40" w:rsidRDefault="004F50D3" w:rsidP="00025085">
            <w:pPr>
              <w:pStyle w:val="Other10"/>
              <w:spacing w:after="0"/>
              <w:rPr>
                <w:sz w:val="24"/>
                <w:szCs w:val="24"/>
              </w:rPr>
            </w:pPr>
            <w:r w:rsidRPr="00241D40">
              <w:rPr>
                <w:sz w:val="24"/>
                <w:szCs w:val="24"/>
              </w:rPr>
              <w:t>4.5.Улс төрийн нам, төрийн бус байгууллагын үйл ажиллагаанд нөлөөлөх эсэх</w:t>
            </w:r>
          </w:p>
        </w:tc>
        <w:tc>
          <w:tcPr>
            <w:tcW w:w="1133" w:type="dxa"/>
            <w:tcBorders>
              <w:top w:val="single" w:sz="4" w:space="0" w:color="auto"/>
              <w:left w:val="single" w:sz="4" w:space="0" w:color="auto"/>
              <w:bottom w:val="single" w:sz="4" w:space="0" w:color="auto"/>
            </w:tcBorders>
            <w:shd w:val="clear" w:color="auto" w:fill="FFFFFF"/>
          </w:tcPr>
          <w:p w14:paraId="782986F7" w14:textId="77777777" w:rsidR="004F50D3" w:rsidRPr="00241D40" w:rsidRDefault="004F50D3" w:rsidP="00025085">
            <w:pPr>
              <w:rPr>
                <w:rFonts w:ascii="Arial" w:hAnsi="Arial" w:cs="Arial"/>
              </w:rPr>
            </w:pPr>
          </w:p>
        </w:tc>
        <w:tc>
          <w:tcPr>
            <w:tcW w:w="1013" w:type="dxa"/>
            <w:tcBorders>
              <w:top w:val="single" w:sz="4" w:space="0" w:color="auto"/>
              <w:left w:val="single" w:sz="4" w:space="0" w:color="auto"/>
              <w:bottom w:val="single" w:sz="4" w:space="0" w:color="auto"/>
            </w:tcBorders>
            <w:shd w:val="clear" w:color="auto" w:fill="FFFFFF"/>
            <w:vAlign w:val="center"/>
          </w:tcPr>
          <w:p w14:paraId="6C2BBCCC" w14:textId="77777777" w:rsidR="004F50D3" w:rsidRPr="00241D40" w:rsidRDefault="004F50D3" w:rsidP="00025085">
            <w:pPr>
              <w:pStyle w:val="Other10"/>
              <w:spacing w:after="0"/>
              <w:ind w:firstLine="240"/>
              <w:rPr>
                <w:sz w:val="24"/>
                <w:szCs w:val="24"/>
              </w:rPr>
            </w:pPr>
            <w:r w:rsidRPr="00241D40">
              <w:rPr>
                <w:sz w:val="24"/>
                <w:szCs w:val="24"/>
              </w:rPr>
              <w:t>Үгүй</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14:paraId="64F6BCBE" w14:textId="77777777" w:rsidR="004F50D3" w:rsidRPr="00241D40" w:rsidRDefault="004F50D3" w:rsidP="00025085">
            <w:pPr>
              <w:pStyle w:val="Other10"/>
              <w:spacing w:after="0"/>
              <w:ind w:firstLine="200"/>
              <w:rPr>
                <w:sz w:val="24"/>
                <w:szCs w:val="24"/>
              </w:rPr>
            </w:pPr>
            <w:r w:rsidRPr="00241D40">
              <w:rPr>
                <w:sz w:val="24"/>
                <w:szCs w:val="24"/>
              </w:rPr>
              <w:t>хамааралгүй</w:t>
            </w:r>
          </w:p>
        </w:tc>
      </w:tr>
    </w:tbl>
    <w:p w14:paraId="5043BA8A" w14:textId="77777777" w:rsidR="004F50D3" w:rsidRPr="00241D40" w:rsidRDefault="004F50D3" w:rsidP="00025085">
      <w:pPr>
        <w:rPr>
          <w:rFonts w:ascii="Arial" w:hAnsi="Arial" w:cs="Arial"/>
        </w:rPr>
      </w:pPr>
      <w:r w:rsidRPr="00241D40">
        <w:rPr>
          <w:rFonts w:ascii="Arial" w:hAnsi="Arial" w:cs="Arial"/>
        </w:rPr>
        <w:br w:type="page"/>
      </w:r>
    </w:p>
    <w:tbl>
      <w:tblPr>
        <w:tblOverlap w:val="never"/>
        <w:tblW w:w="9580" w:type="dxa"/>
        <w:jc w:val="center"/>
        <w:tblLayout w:type="fixed"/>
        <w:tblCellMar>
          <w:left w:w="10" w:type="dxa"/>
          <w:right w:w="10" w:type="dxa"/>
        </w:tblCellMar>
        <w:tblLook w:val="0000" w:firstRow="0" w:lastRow="0" w:firstColumn="0" w:lastColumn="0" w:noHBand="0" w:noVBand="0"/>
      </w:tblPr>
      <w:tblGrid>
        <w:gridCol w:w="2347"/>
        <w:gridCol w:w="3134"/>
        <w:gridCol w:w="1147"/>
        <w:gridCol w:w="1008"/>
        <w:gridCol w:w="1944"/>
      </w:tblGrid>
      <w:tr w:rsidR="004F50D3" w:rsidRPr="00241D40" w14:paraId="7FCF728C" w14:textId="77777777" w:rsidTr="00B36709">
        <w:trPr>
          <w:trHeight w:hRule="exact" w:val="1568"/>
          <w:jc w:val="center"/>
        </w:trPr>
        <w:tc>
          <w:tcPr>
            <w:tcW w:w="2347" w:type="dxa"/>
            <w:vMerge w:val="restart"/>
            <w:tcBorders>
              <w:top w:val="single" w:sz="4" w:space="0" w:color="auto"/>
              <w:left w:val="single" w:sz="4" w:space="0" w:color="auto"/>
            </w:tcBorders>
            <w:shd w:val="clear" w:color="auto" w:fill="FFFFFF"/>
          </w:tcPr>
          <w:p w14:paraId="3D2568E7" w14:textId="58AFDAE7" w:rsidR="004F50D3" w:rsidRPr="00241D40" w:rsidRDefault="00D1523B" w:rsidP="00025085">
            <w:pPr>
              <w:pStyle w:val="Other10"/>
              <w:tabs>
                <w:tab w:val="left" w:pos="1722"/>
              </w:tabs>
              <w:spacing w:after="0"/>
              <w:rPr>
                <w:sz w:val="24"/>
                <w:szCs w:val="24"/>
              </w:rPr>
            </w:pPr>
            <w:r w:rsidRPr="00241D40">
              <w:rPr>
                <w:sz w:val="24"/>
                <w:szCs w:val="24"/>
              </w:rPr>
              <w:lastRenderedPageBreak/>
              <w:t>5</w:t>
            </w:r>
            <w:r w:rsidR="004F50D3" w:rsidRPr="00241D40">
              <w:rPr>
                <w:sz w:val="24"/>
                <w:szCs w:val="24"/>
              </w:rPr>
              <w:t>.Нийтийн эрүүл</w:t>
            </w:r>
            <w:r w:rsidRPr="00241D40">
              <w:rPr>
                <w:sz w:val="24"/>
                <w:szCs w:val="24"/>
              </w:rPr>
              <w:t xml:space="preserve"> </w:t>
            </w:r>
            <w:r w:rsidR="004F50D3" w:rsidRPr="00241D40">
              <w:rPr>
                <w:sz w:val="24"/>
                <w:szCs w:val="24"/>
              </w:rPr>
              <w:t>мэнд,</w:t>
            </w:r>
            <w:r w:rsidRPr="00241D40">
              <w:rPr>
                <w:sz w:val="24"/>
                <w:szCs w:val="24"/>
              </w:rPr>
              <w:t xml:space="preserve"> </w:t>
            </w:r>
            <w:r w:rsidR="004F50D3" w:rsidRPr="00241D40">
              <w:rPr>
                <w:sz w:val="24"/>
                <w:szCs w:val="24"/>
              </w:rPr>
              <w:t>аюулгүй байдал</w:t>
            </w:r>
          </w:p>
        </w:tc>
        <w:tc>
          <w:tcPr>
            <w:tcW w:w="3134" w:type="dxa"/>
            <w:tcBorders>
              <w:top w:val="single" w:sz="4" w:space="0" w:color="auto"/>
              <w:left w:val="single" w:sz="4" w:space="0" w:color="auto"/>
            </w:tcBorders>
            <w:shd w:val="clear" w:color="auto" w:fill="FFFFFF"/>
            <w:vAlign w:val="center"/>
          </w:tcPr>
          <w:p w14:paraId="5F364659" w14:textId="77777777" w:rsidR="004F50D3" w:rsidRPr="00241D40" w:rsidRDefault="004F50D3" w:rsidP="00025085">
            <w:pPr>
              <w:pStyle w:val="Other10"/>
              <w:spacing w:after="0"/>
              <w:rPr>
                <w:sz w:val="24"/>
                <w:szCs w:val="24"/>
              </w:rPr>
            </w:pPr>
            <w:r w:rsidRPr="00241D40">
              <w:rPr>
                <w:sz w:val="24"/>
                <w:szCs w:val="24"/>
              </w:rPr>
              <w:t>5.1 .Хувь хүн/нийт хүн амын дундаж наслалт, өвчлөлт, нас баралтын байдалд нөлөөлөх эсэх</w:t>
            </w:r>
          </w:p>
        </w:tc>
        <w:tc>
          <w:tcPr>
            <w:tcW w:w="1147" w:type="dxa"/>
            <w:tcBorders>
              <w:top w:val="single" w:sz="4" w:space="0" w:color="auto"/>
              <w:left w:val="single" w:sz="4" w:space="0" w:color="auto"/>
            </w:tcBorders>
            <w:shd w:val="clear" w:color="auto" w:fill="FFFFFF"/>
            <w:vAlign w:val="center"/>
          </w:tcPr>
          <w:p w14:paraId="4035BBC5" w14:textId="77777777" w:rsidR="004F50D3" w:rsidRPr="00241D40" w:rsidRDefault="004F50D3" w:rsidP="00025085">
            <w:pPr>
              <w:pStyle w:val="Other10"/>
              <w:spacing w:after="0"/>
              <w:jc w:val="center"/>
              <w:rPr>
                <w:sz w:val="24"/>
                <w:szCs w:val="24"/>
              </w:rPr>
            </w:pPr>
            <w:r w:rsidRPr="00241D40">
              <w:rPr>
                <w:sz w:val="24"/>
                <w:szCs w:val="24"/>
              </w:rPr>
              <w:t>Тийм</w:t>
            </w:r>
          </w:p>
        </w:tc>
        <w:tc>
          <w:tcPr>
            <w:tcW w:w="1008" w:type="dxa"/>
            <w:tcBorders>
              <w:top w:val="single" w:sz="4" w:space="0" w:color="auto"/>
              <w:left w:val="single" w:sz="4" w:space="0" w:color="auto"/>
            </w:tcBorders>
            <w:shd w:val="clear" w:color="auto" w:fill="FFFFFF"/>
          </w:tcPr>
          <w:p w14:paraId="68713C92" w14:textId="77777777" w:rsidR="004F50D3" w:rsidRPr="00241D40" w:rsidRDefault="004F50D3" w:rsidP="00025085">
            <w:pPr>
              <w:rPr>
                <w:rFonts w:ascii="Arial" w:hAnsi="Arial" w:cs="Arial"/>
              </w:rPr>
            </w:pPr>
          </w:p>
        </w:tc>
        <w:tc>
          <w:tcPr>
            <w:tcW w:w="1944" w:type="dxa"/>
            <w:tcBorders>
              <w:top w:val="single" w:sz="4" w:space="0" w:color="auto"/>
              <w:left w:val="single" w:sz="4" w:space="0" w:color="auto"/>
              <w:right w:val="single" w:sz="4" w:space="0" w:color="auto"/>
            </w:tcBorders>
            <w:shd w:val="clear" w:color="auto" w:fill="FFFFFF"/>
            <w:vAlign w:val="center"/>
          </w:tcPr>
          <w:p w14:paraId="5B2D9C3B" w14:textId="40A892D5" w:rsidR="004F50D3" w:rsidRPr="00241D40" w:rsidRDefault="00D1523B" w:rsidP="00025085">
            <w:pPr>
              <w:pStyle w:val="Other10"/>
              <w:spacing w:after="0"/>
              <w:jc w:val="center"/>
              <w:rPr>
                <w:sz w:val="24"/>
                <w:szCs w:val="24"/>
              </w:rPr>
            </w:pPr>
            <w:r w:rsidRPr="00241D40">
              <w:rPr>
                <w:sz w:val="24"/>
                <w:szCs w:val="24"/>
              </w:rPr>
              <w:t>Малчдад үзүүлэх эрүүл мэндийн</w:t>
            </w:r>
            <w:r w:rsidR="004F50D3" w:rsidRPr="00241D40">
              <w:rPr>
                <w:sz w:val="24"/>
                <w:szCs w:val="24"/>
              </w:rPr>
              <w:t xml:space="preserve"> үйлчилгээний чанар, хүртээмж сайж</w:t>
            </w:r>
            <w:r w:rsidRPr="00241D40">
              <w:rPr>
                <w:sz w:val="24"/>
                <w:szCs w:val="24"/>
              </w:rPr>
              <w:t>ирна.</w:t>
            </w:r>
          </w:p>
        </w:tc>
      </w:tr>
      <w:tr w:rsidR="004F50D3" w:rsidRPr="00241D40" w14:paraId="6B3F2FF2" w14:textId="77777777" w:rsidTr="00B36709">
        <w:trPr>
          <w:trHeight w:hRule="exact" w:val="1733"/>
          <w:jc w:val="center"/>
        </w:trPr>
        <w:tc>
          <w:tcPr>
            <w:tcW w:w="2347" w:type="dxa"/>
            <w:vMerge/>
            <w:tcBorders>
              <w:left w:val="single" w:sz="4" w:space="0" w:color="auto"/>
            </w:tcBorders>
            <w:shd w:val="clear" w:color="auto" w:fill="FFFFFF"/>
          </w:tcPr>
          <w:p w14:paraId="546A735F" w14:textId="77777777" w:rsidR="004F50D3" w:rsidRPr="00241D40" w:rsidRDefault="004F50D3" w:rsidP="00025085">
            <w:pPr>
              <w:rPr>
                <w:rFonts w:ascii="Arial" w:hAnsi="Arial" w:cs="Arial"/>
              </w:rPr>
            </w:pPr>
          </w:p>
        </w:tc>
        <w:tc>
          <w:tcPr>
            <w:tcW w:w="3134" w:type="dxa"/>
            <w:tcBorders>
              <w:top w:val="single" w:sz="4" w:space="0" w:color="auto"/>
              <w:left w:val="single" w:sz="4" w:space="0" w:color="auto"/>
            </w:tcBorders>
            <w:shd w:val="clear" w:color="auto" w:fill="FFFFFF"/>
          </w:tcPr>
          <w:p w14:paraId="12D8EFC9" w14:textId="27502E4A" w:rsidR="004F50D3" w:rsidRPr="00241D40" w:rsidRDefault="004F50D3" w:rsidP="00025085">
            <w:pPr>
              <w:pStyle w:val="Other10"/>
              <w:spacing w:after="0"/>
              <w:rPr>
                <w:sz w:val="24"/>
                <w:szCs w:val="24"/>
              </w:rPr>
            </w:pPr>
            <w:r w:rsidRPr="00241D40">
              <w:rPr>
                <w:sz w:val="24"/>
                <w:szCs w:val="24"/>
              </w:rPr>
              <w:t>5.2. Зохицуулалтын хувилбарын улмаас үүсэх дуу чимээ, агаар, хөрсний чанарын өөрчлөлт хүн амын эруүл мэндэд сөрөг нөлөө үзүүлэх эсэх</w:t>
            </w:r>
          </w:p>
        </w:tc>
        <w:tc>
          <w:tcPr>
            <w:tcW w:w="1147" w:type="dxa"/>
            <w:tcBorders>
              <w:top w:val="single" w:sz="4" w:space="0" w:color="auto"/>
              <w:left w:val="single" w:sz="4" w:space="0" w:color="auto"/>
            </w:tcBorders>
            <w:shd w:val="clear" w:color="auto" w:fill="FFFFFF"/>
          </w:tcPr>
          <w:p w14:paraId="2773B78E" w14:textId="77777777" w:rsidR="004F50D3" w:rsidRPr="00241D40" w:rsidRDefault="004F50D3" w:rsidP="00025085">
            <w:pPr>
              <w:rPr>
                <w:rFonts w:ascii="Arial" w:hAnsi="Arial" w:cs="Arial"/>
              </w:rPr>
            </w:pPr>
          </w:p>
        </w:tc>
        <w:tc>
          <w:tcPr>
            <w:tcW w:w="1008" w:type="dxa"/>
            <w:tcBorders>
              <w:top w:val="single" w:sz="4" w:space="0" w:color="auto"/>
              <w:left w:val="single" w:sz="4" w:space="0" w:color="auto"/>
            </w:tcBorders>
            <w:shd w:val="clear" w:color="auto" w:fill="FFFFFF"/>
            <w:vAlign w:val="center"/>
          </w:tcPr>
          <w:p w14:paraId="1D558BA5" w14:textId="77777777" w:rsidR="004F50D3" w:rsidRPr="00241D40" w:rsidRDefault="004F50D3" w:rsidP="00025085">
            <w:pPr>
              <w:pStyle w:val="Other10"/>
              <w:spacing w:after="0"/>
              <w:ind w:firstLine="200"/>
              <w:rPr>
                <w:sz w:val="24"/>
                <w:szCs w:val="24"/>
              </w:rPr>
            </w:pPr>
            <w:r w:rsidRPr="00241D40">
              <w:rPr>
                <w:sz w:val="24"/>
                <w:szCs w:val="24"/>
              </w:rPr>
              <w:t>Үгүй</w:t>
            </w:r>
          </w:p>
        </w:tc>
        <w:tc>
          <w:tcPr>
            <w:tcW w:w="1944" w:type="dxa"/>
            <w:tcBorders>
              <w:top w:val="single" w:sz="4" w:space="0" w:color="auto"/>
              <w:left w:val="single" w:sz="4" w:space="0" w:color="auto"/>
              <w:right w:val="single" w:sz="4" w:space="0" w:color="auto"/>
            </w:tcBorders>
            <w:shd w:val="clear" w:color="auto" w:fill="FFFFFF"/>
            <w:vAlign w:val="center"/>
          </w:tcPr>
          <w:p w14:paraId="75DAF03C" w14:textId="77777777" w:rsidR="004F50D3" w:rsidRPr="00241D40" w:rsidRDefault="004F50D3" w:rsidP="00025085">
            <w:pPr>
              <w:pStyle w:val="Other10"/>
              <w:spacing w:after="0"/>
              <w:ind w:firstLine="180"/>
              <w:rPr>
                <w:sz w:val="24"/>
                <w:szCs w:val="24"/>
              </w:rPr>
            </w:pPr>
            <w:r w:rsidRPr="00241D40">
              <w:rPr>
                <w:sz w:val="24"/>
                <w:szCs w:val="24"/>
              </w:rPr>
              <w:t>хамааралгүй</w:t>
            </w:r>
          </w:p>
        </w:tc>
      </w:tr>
      <w:tr w:rsidR="004F50D3" w:rsidRPr="00241D40" w14:paraId="32CD74D1" w14:textId="77777777" w:rsidTr="00B36709">
        <w:trPr>
          <w:trHeight w:hRule="exact" w:val="1286"/>
          <w:jc w:val="center"/>
        </w:trPr>
        <w:tc>
          <w:tcPr>
            <w:tcW w:w="2347" w:type="dxa"/>
            <w:vMerge/>
            <w:tcBorders>
              <w:left w:val="single" w:sz="4" w:space="0" w:color="auto"/>
            </w:tcBorders>
            <w:shd w:val="clear" w:color="auto" w:fill="FFFFFF"/>
          </w:tcPr>
          <w:p w14:paraId="721F4462" w14:textId="77777777" w:rsidR="004F50D3" w:rsidRPr="00241D40" w:rsidRDefault="004F50D3"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348F4BFA" w14:textId="77777777" w:rsidR="004F50D3" w:rsidRPr="00241D40" w:rsidRDefault="004F50D3" w:rsidP="00025085">
            <w:pPr>
              <w:pStyle w:val="Other10"/>
              <w:spacing w:after="0"/>
              <w:jc w:val="both"/>
              <w:rPr>
                <w:sz w:val="24"/>
                <w:szCs w:val="24"/>
              </w:rPr>
            </w:pPr>
            <w:r w:rsidRPr="00241D40">
              <w:rPr>
                <w:sz w:val="24"/>
                <w:szCs w:val="24"/>
              </w:rPr>
              <w:t>5.3.Хүмүүсийн амьдралын хэв маяг (хооллолт, хөдөлгөөн, архи, тамхины хэрэглээ)-т нөлөөлөх эсэх</w:t>
            </w:r>
          </w:p>
        </w:tc>
        <w:tc>
          <w:tcPr>
            <w:tcW w:w="1147" w:type="dxa"/>
            <w:tcBorders>
              <w:top w:val="single" w:sz="4" w:space="0" w:color="auto"/>
              <w:left w:val="single" w:sz="4" w:space="0" w:color="auto"/>
            </w:tcBorders>
            <w:shd w:val="clear" w:color="auto" w:fill="FFFFFF"/>
          </w:tcPr>
          <w:p w14:paraId="786290B5" w14:textId="77777777" w:rsidR="004F50D3" w:rsidRPr="00241D40" w:rsidRDefault="004F50D3" w:rsidP="00025085">
            <w:pPr>
              <w:rPr>
                <w:rFonts w:ascii="Arial" w:hAnsi="Arial" w:cs="Arial"/>
              </w:rPr>
            </w:pPr>
          </w:p>
        </w:tc>
        <w:tc>
          <w:tcPr>
            <w:tcW w:w="1008" w:type="dxa"/>
            <w:tcBorders>
              <w:top w:val="single" w:sz="4" w:space="0" w:color="auto"/>
              <w:left w:val="single" w:sz="4" w:space="0" w:color="auto"/>
            </w:tcBorders>
            <w:shd w:val="clear" w:color="auto" w:fill="FFFFFF"/>
            <w:vAlign w:val="center"/>
          </w:tcPr>
          <w:p w14:paraId="78565641" w14:textId="77777777" w:rsidR="004F50D3" w:rsidRPr="00241D40" w:rsidRDefault="004F50D3" w:rsidP="00025085">
            <w:pPr>
              <w:pStyle w:val="Other10"/>
              <w:spacing w:after="0"/>
              <w:ind w:firstLine="200"/>
              <w:rPr>
                <w:sz w:val="24"/>
                <w:szCs w:val="24"/>
              </w:rPr>
            </w:pPr>
            <w:r w:rsidRPr="00241D40">
              <w:rPr>
                <w:sz w:val="24"/>
                <w:szCs w:val="24"/>
              </w:rPr>
              <w:t>Үгүй</w:t>
            </w:r>
          </w:p>
        </w:tc>
        <w:tc>
          <w:tcPr>
            <w:tcW w:w="1944" w:type="dxa"/>
            <w:tcBorders>
              <w:top w:val="single" w:sz="4" w:space="0" w:color="auto"/>
              <w:left w:val="single" w:sz="4" w:space="0" w:color="auto"/>
              <w:right w:val="single" w:sz="4" w:space="0" w:color="auto"/>
            </w:tcBorders>
            <w:shd w:val="clear" w:color="auto" w:fill="FFFFFF"/>
            <w:vAlign w:val="center"/>
          </w:tcPr>
          <w:p w14:paraId="2337E809" w14:textId="77777777" w:rsidR="004F50D3" w:rsidRPr="00241D40" w:rsidRDefault="004F50D3" w:rsidP="00025085">
            <w:pPr>
              <w:pStyle w:val="Other10"/>
              <w:spacing w:after="0"/>
              <w:ind w:firstLine="180"/>
              <w:rPr>
                <w:sz w:val="24"/>
                <w:szCs w:val="24"/>
              </w:rPr>
            </w:pPr>
            <w:r w:rsidRPr="00241D40">
              <w:rPr>
                <w:sz w:val="24"/>
                <w:szCs w:val="24"/>
              </w:rPr>
              <w:t>хамааралгүй</w:t>
            </w:r>
          </w:p>
        </w:tc>
      </w:tr>
      <w:tr w:rsidR="004F50D3" w:rsidRPr="00241D40" w14:paraId="78A7C101" w14:textId="77777777" w:rsidTr="00B36709">
        <w:trPr>
          <w:trHeight w:hRule="exact" w:val="979"/>
          <w:jc w:val="center"/>
        </w:trPr>
        <w:tc>
          <w:tcPr>
            <w:tcW w:w="2347" w:type="dxa"/>
            <w:vMerge w:val="restart"/>
            <w:tcBorders>
              <w:top w:val="single" w:sz="4" w:space="0" w:color="auto"/>
              <w:left w:val="single" w:sz="4" w:space="0" w:color="auto"/>
            </w:tcBorders>
            <w:shd w:val="clear" w:color="auto" w:fill="FFFFFF"/>
          </w:tcPr>
          <w:p w14:paraId="0F073DB6" w14:textId="7F94716D" w:rsidR="004F50D3" w:rsidRPr="00241D40" w:rsidRDefault="00B36709" w:rsidP="00025085">
            <w:pPr>
              <w:pStyle w:val="Other10"/>
              <w:spacing w:after="0"/>
              <w:rPr>
                <w:sz w:val="24"/>
                <w:szCs w:val="24"/>
              </w:rPr>
            </w:pPr>
            <w:r w:rsidRPr="00241D40">
              <w:rPr>
                <w:sz w:val="24"/>
                <w:szCs w:val="24"/>
              </w:rPr>
              <w:t>6</w:t>
            </w:r>
            <w:r w:rsidR="004F50D3" w:rsidRPr="00241D40">
              <w:rPr>
                <w:sz w:val="24"/>
                <w:szCs w:val="24"/>
              </w:rPr>
              <w:t>.Нийгмийн хамгаалал, эрүүл мэнд, боловсролын систем</w:t>
            </w:r>
          </w:p>
        </w:tc>
        <w:tc>
          <w:tcPr>
            <w:tcW w:w="3134" w:type="dxa"/>
            <w:tcBorders>
              <w:top w:val="single" w:sz="4" w:space="0" w:color="auto"/>
              <w:left w:val="single" w:sz="4" w:space="0" w:color="auto"/>
            </w:tcBorders>
            <w:shd w:val="clear" w:color="auto" w:fill="FFFFFF"/>
            <w:vAlign w:val="center"/>
          </w:tcPr>
          <w:p w14:paraId="23D7230B" w14:textId="77777777" w:rsidR="004F50D3" w:rsidRPr="00241D40" w:rsidRDefault="004F50D3" w:rsidP="00025085">
            <w:pPr>
              <w:pStyle w:val="Other10"/>
              <w:spacing w:after="0"/>
              <w:rPr>
                <w:sz w:val="24"/>
                <w:szCs w:val="24"/>
              </w:rPr>
            </w:pPr>
            <w:r w:rsidRPr="00241D40">
              <w:rPr>
                <w:sz w:val="24"/>
                <w:szCs w:val="24"/>
              </w:rPr>
              <w:t>6.1.Нийгмийн үйлчилгээний чанар, хүртээмжид нөлөөлөх эсэх</w:t>
            </w:r>
          </w:p>
        </w:tc>
        <w:tc>
          <w:tcPr>
            <w:tcW w:w="1147" w:type="dxa"/>
            <w:tcBorders>
              <w:top w:val="single" w:sz="4" w:space="0" w:color="auto"/>
              <w:left w:val="single" w:sz="4" w:space="0" w:color="auto"/>
            </w:tcBorders>
            <w:shd w:val="clear" w:color="auto" w:fill="FFFFFF"/>
            <w:vAlign w:val="center"/>
          </w:tcPr>
          <w:p w14:paraId="0F68321E" w14:textId="77777777" w:rsidR="004F50D3" w:rsidRPr="00241D40" w:rsidRDefault="004F50D3" w:rsidP="00025085">
            <w:pPr>
              <w:pStyle w:val="Other10"/>
              <w:spacing w:after="0"/>
              <w:jc w:val="center"/>
              <w:rPr>
                <w:sz w:val="24"/>
                <w:szCs w:val="24"/>
              </w:rPr>
            </w:pPr>
            <w:r w:rsidRPr="00241D40">
              <w:rPr>
                <w:sz w:val="24"/>
                <w:szCs w:val="24"/>
              </w:rPr>
              <w:t>Тийм</w:t>
            </w:r>
          </w:p>
        </w:tc>
        <w:tc>
          <w:tcPr>
            <w:tcW w:w="1008" w:type="dxa"/>
            <w:tcBorders>
              <w:top w:val="single" w:sz="4" w:space="0" w:color="auto"/>
              <w:left w:val="single" w:sz="4" w:space="0" w:color="auto"/>
            </w:tcBorders>
            <w:shd w:val="clear" w:color="auto" w:fill="FFFFFF"/>
          </w:tcPr>
          <w:p w14:paraId="2B576990" w14:textId="77777777" w:rsidR="004F50D3" w:rsidRPr="00241D40" w:rsidRDefault="004F50D3" w:rsidP="00025085">
            <w:pPr>
              <w:rPr>
                <w:rFonts w:ascii="Arial" w:hAnsi="Arial" w:cs="Arial"/>
              </w:rPr>
            </w:pPr>
          </w:p>
        </w:tc>
        <w:tc>
          <w:tcPr>
            <w:tcW w:w="1944" w:type="dxa"/>
            <w:tcBorders>
              <w:top w:val="single" w:sz="4" w:space="0" w:color="auto"/>
              <w:left w:val="single" w:sz="4" w:space="0" w:color="auto"/>
              <w:right w:val="single" w:sz="4" w:space="0" w:color="auto"/>
            </w:tcBorders>
            <w:shd w:val="clear" w:color="auto" w:fill="FFFFFF"/>
            <w:vAlign w:val="center"/>
          </w:tcPr>
          <w:p w14:paraId="537989C9" w14:textId="77777777" w:rsidR="004F50D3" w:rsidRPr="00241D40" w:rsidRDefault="004F50D3" w:rsidP="00025085">
            <w:pPr>
              <w:pStyle w:val="Other10"/>
              <w:spacing w:after="0"/>
              <w:ind w:firstLine="600"/>
              <w:rPr>
                <w:sz w:val="24"/>
                <w:szCs w:val="24"/>
              </w:rPr>
            </w:pPr>
            <w:r w:rsidRPr="00241D40">
              <w:rPr>
                <w:sz w:val="24"/>
                <w:szCs w:val="24"/>
              </w:rPr>
              <w:t>Эерэг</w:t>
            </w:r>
          </w:p>
        </w:tc>
      </w:tr>
      <w:tr w:rsidR="00B36709" w:rsidRPr="00241D40" w14:paraId="632AD937" w14:textId="77777777" w:rsidTr="00B36709">
        <w:trPr>
          <w:trHeight w:hRule="exact" w:val="1008"/>
          <w:jc w:val="center"/>
        </w:trPr>
        <w:tc>
          <w:tcPr>
            <w:tcW w:w="2347" w:type="dxa"/>
            <w:vMerge/>
            <w:tcBorders>
              <w:left w:val="single" w:sz="4" w:space="0" w:color="auto"/>
            </w:tcBorders>
            <w:shd w:val="clear" w:color="auto" w:fill="FFFFFF"/>
          </w:tcPr>
          <w:p w14:paraId="56A42D29" w14:textId="77777777" w:rsidR="00B36709" w:rsidRPr="00241D40" w:rsidRDefault="00B36709"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73656A03" w14:textId="77777777" w:rsidR="00B36709" w:rsidRPr="00241D40" w:rsidRDefault="00B36709" w:rsidP="00025085">
            <w:pPr>
              <w:pStyle w:val="Other10"/>
              <w:spacing w:after="0"/>
              <w:rPr>
                <w:sz w:val="24"/>
                <w:szCs w:val="24"/>
              </w:rPr>
            </w:pPr>
            <w:r w:rsidRPr="00241D40">
              <w:rPr>
                <w:sz w:val="24"/>
                <w:szCs w:val="24"/>
              </w:rPr>
              <w:t>6.2.Ажилчдын боловсрол, шилжилт хөдөлгөөнд нөлөөлөх эсэх</w:t>
            </w:r>
          </w:p>
        </w:tc>
        <w:tc>
          <w:tcPr>
            <w:tcW w:w="1147" w:type="dxa"/>
            <w:tcBorders>
              <w:top w:val="single" w:sz="4" w:space="0" w:color="auto"/>
              <w:left w:val="single" w:sz="4" w:space="0" w:color="auto"/>
            </w:tcBorders>
            <w:shd w:val="clear" w:color="auto" w:fill="FFFFFF"/>
            <w:vAlign w:val="center"/>
          </w:tcPr>
          <w:p w14:paraId="14A0F96B" w14:textId="4CE9FE5A" w:rsidR="00B36709" w:rsidRPr="00241D40" w:rsidRDefault="00B36709" w:rsidP="00025085">
            <w:pPr>
              <w:jc w:val="center"/>
              <w:rPr>
                <w:rFonts w:ascii="Arial" w:hAnsi="Arial" w:cs="Arial"/>
                <w:b/>
                <w:bCs/>
              </w:rPr>
            </w:pPr>
            <w:r w:rsidRPr="00241D40">
              <w:rPr>
                <w:rFonts w:ascii="Arial" w:hAnsi="Arial" w:cs="Arial"/>
              </w:rPr>
              <w:t>Тийм</w:t>
            </w:r>
          </w:p>
        </w:tc>
        <w:tc>
          <w:tcPr>
            <w:tcW w:w="1008" w:type="dxa"/>
            <w:tcBorders>
              <w:top w:val="single" w:sz="4" w:space="0" w:color="auto"/>
              <w:left w:val="single" w:sz="4" w:space="0" w:color="auto"/>
            </w:tcBorders>
            <w:shd w:val="clear" w:color="auto" w:fill="FFFFFF"/>
            <w:vAlign w:val="center"/>
          </w:tcPr>
          <w:p w14:paraId="7E8D28CD" w14:textId="47CFB137" w:rsidR="00B36709" w:rsidRPr="00241D40" w:rsidRDefault="00B36709" w:rsidP="00025085">
            <w:pPr>
              <w:pStyle w:val="Other10"/>
              <w:spacing w:after="0"/>
              <w:ind w:firstLine="200"/>
              <w:jc w:val="center"/>
              <w:rPr>
                <w:sz w:val="24"/>
                <w:szCs w:val="24"/>
              </w:rPr>
            </w:pPr>
          </w:p>
        </w:tc>
        <w:tc>
          <w:tcPr>
            <w:tcW w:w="1944" w:type="dxa"/>
            <w:tcBorders>
              <w:top w:val="single" w:sz="4" w:space="0" w:color="auto"/>
              <w:left w:val="single" w:sz="4" w:space="0" w:color="auto"/>
              <w:right w:val="single" w:sz="4" w:space="0" w:color="auto"/>
            </w:tcBorders>
            <w:shd w:val="clear" w:color="auto" w:fill="FFFFFF"/>
            <w:vAlign w:val="center"/>
          </w:tcPr>
          <w:p w14:paraId="086343C0" w14:textId="5988C343" w:rsidR="00B36709" w:rsidRPr="00241D40" w:rsidRDefault="00B36709" w:rsidP="00025085">
            <w:pPr>
              <w:pStyle w:val="Other10"/>
              <w:spacing w:after="0"/>
              <w:ind w:firstLine="180"/>
              <w:jc w:val="center"/>
              <w:rPr>
                <w:sz w:val="24"/>
                <w:szCs w:val="24"/>
              </w:rPr>
            </w:pPr>
            <w:r w:rsidRPr="00241D40">
              <w:rPr>
                <w:sz w:val="24"/>
                <w:szCs w:val="24"/>
              </w:rPr>
              <w:t>Эерэг</w:t>
            </w:r>
          </w:p>
        </w:tc>
      </w:tr>
      <w:tr w:rsidR="00B36709" w:rsidRPr="00241D40" w14:paraId="2D9F4A8A" w14:textId="77777777" w:rsidTr="00B36709">
        <w:trPr>
          <w:trHeight w:hRule="exact" w:val="1973"/>
          <w:jc w:val="center"/>
        </w:trPr>
        <w:tc>
          <w:tcPr>
            <w:tcW w:w="2347" w:type="dxa"/>
            <w:vMerge/>
            <w:tcBorders>
              <w:left w:val="single" w:sz="4" w:space="0" w:color="auto"/>
            </w:tcBorders>
            <w:shd w:val="clear" w:color="auto" w:fill="FFFFFF"/>
          </w:tcPr>
          <w:p w14:paraId="7DDC0338" w14:textId="77777777" w:rsidR="00B36709" w:rsidRPr="00241D40" w:rsidRDefault="00B36709" w:rsidP="00025085">
            <w:pPr>
              <w:rPr>
                <w:rFonts w:ascii="Arial" w:hAnsi="Arial" w:cs="Arial"/>
              </w:rPr>
            </w:pPr>
          </w:p>
        </w:tc>
        <w:tc>
          <w:tcPr>
            <w:tcW w:w="3134" w:type="dxa"/>
            <w:tcBorders>
              <w:top w:val="single" w:sz="4" w:space="0" w:color="auto"/>
              <w:left w:val="single" w:sz="4" w:space="0" w:color="auto"/>
            </w:tcBorders>
            <w:shd w:val="clear" w:color="auto" w:fill="FFFFFF"/>
            <w:vAlign w:val="bottom"/>
          </w:tcPr>
          <w:p w14:paraId="7C747F4A" w14:textId="77777777" w:rsidR="00B36709" w:rsidRPr="00241D40" w:rsidRDefault="00B36709" w:rsidP="00025085">
            <w:pPr>
              <w:pStyle w:val="Other10"/>
              <w:spacing w:after="0"/>
              <w:rPr>
                <w:sz w:val="24"/>
                <w:szCs w:val="24"/>
              </w:rPr>
            </w:pPr>
            <w:r w:rsidRPr="00241D40">
              <w:rPr>
                <w:sz w:val="24"/>
                <w:szCs w:val="24"/>
              </w:rPr>
              <w:t>б.З.Иргэдийн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147" w:type="dxa"/>
            <w:tcBorders>
              <w:top w:val="single" w:sz="4" w:space="0" w:color="auto"/>
              <w:left w:val="single" w:sz="4" w:space="0" w:color="auto"/>
            </w:tcBorders>
            <w:shd w:val="clear" w:color="auto" w:fill="FFFFFF"/>
          </w:tcPr>
          <w:p w14:paraId="1C443524" w14:textId="77777777" w:rsidR="00B36709" w:rsidRPr="00241D40" w:rsidRDefault="00B36709" w:rsidP="00025085">
            <w:pPr>
              <w:rPr>
                <w:rFonts w:ascii="Arial" w:hAnsi="Arial" w:cs="Arial"/>
              </w:rPr>
            </w:pPr>
          </w:p>
        </w:tc>
        <w:tc>
          <w:tcPr>
            <w:tcW w:w="1008" w:type="dxa"/>
            <w:tcBorders>
              <w:top w:val="single" w:sz="4" w:space="0" w:color="auto"/>
              <w:left w:val="single" w:sz="4" w:space="0" w:color="auto"/>
            </w:tcBorders>
            <w:shd w:val="clear" w:color="auto" w:fill="FFFFFF"/>
            <w:vAlign w:val="center"/>
          </w:tcPr>
          <w:p w14:paraId="7FB77845" w14:textId="77777777" w:rsidR="00B36709" w:rsidRPr="00241D40" w:rsidRDefault="00B36709" w:rsidP="00025085">
            <w:pPr>
              <w:pStyle w:val="Other10"/>
              <w:spacing w:after="0"/>
              <w:ind w:firstLine="200"/>
              <w:rPr>
                <w:sz w:val="24"/>
                <w:szCs w:val="24"/>
              </w:rPr>
            </w:pPr>
            <w:r w:rsidRPr="00241D40">
              <w:rPr>
                <w:sz w:val="24"/>
                <w:szCs w:val="24"/>
              </w:rPr>
              <w:t>Үгүй</w:t>
            </w:r>
          </w:p>
        </w:tc>
        <w:tc>
          <w:tcPr>
            <w:tcW w:w="1944" w:type="dxa"/>
            <w:tcBorders>
              <w:top w:val="single" w:sz="4" w:space="0" w:color="auto"/>
              <w:left w:val="single" w:sz="4" w:space="0" w:color="auto"/>
              <w:right w:val="single" w:sz="4" w:space="0" w:color="auto"/>
            </w:tcBorders>
            <w:shd w:val="clear" w:color="auto" w:fill="FFFFFF"/>
          </w:tcPr>
          <w:p w14:paraId="3C8DF93C" w14:textId="77777777" w:rsidR="00B36709" w:rsidRPr="00241D40" w:rsidRDefault="00B36709" w:rsidP="00025085">
            <w:pPr>
              <w:rPr>
                <w:rFonts w:ascii="Arial" w:hAnsi="Arial" w:cs="Arial"/>
              </w:rPr>
            </w:pPr>
          </w:p>
        </w:tc>
      </w:tr>
      <w:tr w:rsidR="00B36709" w:rsidRPr="00241D40" w14:paraId="4D0FEFD7" w14:textId="77777777" w:rsidTr="00B36709">
        <w:trPr>
          <w:trHeight w:hRule="exact" w:val="965"/>
          <w:jc w:val="center"/>
        </w:trPr>
        <w:tc>
          <w:tcPr>
            <w:tcW w:w="2347" w:type="dxa"/>
            <w:vMerge/>
            <w:tcBorders>
              <w:left w:val="single" w:sz="4" w:space="0" w:color="auto"/>
            </w:tcBorders>
            <w:shd w:val="clear" w:color="auto" w:fill="FFFFFF"/>
          </w:tcPr>
          <w:p w14:paraId="52FB5E82" w14:textId="77777777" w:rsidR="00B36709" w:rsidRPr="00241D40" w:rsidRDefault="00B36709" w:rsidP="00025085">
            <w:pPr>
              <w:rPr>
                <w:rFonts w:ascii="Arial" w:hAnsi="Arial" w:cs="Arial"/>
              </w:rPr>
            </w:pPr>
          </w:p>
        </w:tc>
        <w:tc>
          <w:tcPr>
            <w:tcW w:w="3134" w:type="dxa"/>
            <w:tcBorders>
              <w:top w:val="single" w:sz="4" w:space="0" w:color="auto"/>
              <w:left w:val="single" w:sz="4" w:space="0" w:color="auto"/>
            </w:tcBorders>
            <w:shd w:val="clear" w:color="auto" w:fill="FFFFFF"/>
            <w:vAlign w:val="bottom"/>
          </w:tcPr>
          <w:p w14:paraId="10657AEB" w14:textId="77777777" w:rsidR="00B36709" w:rsidRPr="00241D40" w:rsidRDefault="00B36709" w:rsidP="00025085">
            <w:pPr>
              <w:pStyle w:val="Other10"/>
              <w:spacing w:after="0"/>
              <w:rPr>
                <w:sz w:val="24"/>
                <w:szCs w:val="24"/>
              </w:rPr>
            </w:pPr>
            <w:r w:rsidRPr="00241D40">
              <w:rPr>
                <w:sz w:val="24"/>
                <w:szCs w:val="24"/>
              </w:rPr>
              <w:t>6.4.Нийгмийн болон эрүүл мэндийн үйлчилгээ авахад сөрөг нөлөө үзүүлэх эсэх</w:t>
            </w:r>
          </w:p>
        </w:tc>
        <w:tc>
          <w:tcPr>
            <w:tcW w:w="1147" w:type="dxa"/>
            <w:tcBorders>
              <w:top w:val="single" w:sz="4" w:space="0" w:color="auto"/>
              <w:left w:val="single" w:sz="4" w:space="0" w:color="auto"/>
            </w:tcBorders>
            <w:shd w:val="clear" w:color="auto" w:fill="FFFFFF"/>
          </w:tcPr>
          <w:p w14:paraId="20294D1C" w14:textId="77777777" w:rsidR="00B36709" w:rsidRPr="00241D40" w:rsidRDefault="00B36709" w:rsidP="00025085">
            <w:pPr>
              <w:rPr>
                <w:rFonts w:ascii="Arial" w:hAnsi="Arial" w:cs="Arial"/>
              </w:rPr>
            </w:pPr>
          </w:p>
        </w:tc>
        <w:tc>
          <w:tcPr>
            <w:tcW w:w="1008" w:type="dxa"/>
            <w:tcBorders>
              <w:top w:val="single" w:sz="4" w:space="0" w:color="auto"/>
              <w:left w:val="single" w:sz="4" w:space="0" w:color="auto"/>
            </w:tcBorders>
            <w:shd w:val="clear" w:color="auto" w:fill="FFFFFF"/>
            <w:vAlign w:val="center"/>
          </w:tcPr>
          <w:p w14:paraId="6B7FE670" w14:textId="77777777" w:rsidR="00B36709" w:rsidRPr="00241D40" w:rsidRDefault="00B36709" w:rsidP="00025085">
            <w:pPr>
              <w:pStyle w:val="Other10"/>
              <w:spacing w:after="0"/>
              <w:ind w:firstLine="200"/>
              <w:rPr>
                <w:sz w:val="24"/>
                <w:szCs w:val="24"/>
              </w:rPr>
            </w:pPr>
            <w:r w:rsidRPr="00241D40">
              <w:rPr>
                <w:sz w:val="24"/>
                <w:szCs w:val="24"/>
              </w:rPr>
              <w:t>Үгүй</w:t>
            </w:r>
          </w:p>
        </w:tc>
        <w:tc>
          <w:tcPr>
            <w:tcW w:w="1944" w:type="dxa"/>
            <w:tcBorders>
              <w:top w:val="single" w:sz="4" w:space="0" w:color="auto"/>
              <w:left w:val="single" w:sz="4" w:space="0" w:color="auto"/>
              <w:right w:val="single" w:sz="4" w:space="0" w:color="auto"/>
            </w:tcBorders>
            <w:shd w:val="clear" w:color="auto" w:fill="FFFFFF"/>
          </w:tcPr>
          <w:p w14:paraId="24B84A87" w14:textId="77777777" w:rsidR="00B36709" w:rsidRPr="00241D40" w:rsidRDefault="00B36709" w:rsidP="00025085">
            <w:pPr>
              <w:rPr>
                <w:rFonts w:ascii="Arial" w:hAnsi="Arial" w:cs="Arial"/>
              </w:rPr>
            </w:pPr>
          </w:p>
        </w:tc>
      </w:tr>
      <w:tr w:rsidR="00B36709" w:rsidRPr="00241D40" w14:paraId="58118600" w14:textId="77777777" w:rsidTr="00B36709">
        <w:trPr>
          <w:trHeight w:hRule="exact" w:val="970"/>
          <w:jc w:val="center"/>
        </w:trPr>
        <w:tc>
          <w:tcPr>
            <w:tcW w:w="2347" w:type="dxa"/>
            <w:vMerge/>
            <w:tcBorders>
              <w:left w:val="single" w:sz="4" w:space="0" w:color="auto"/>
            </w:tcBorders>
            <w:shd w:val="clear" w:color="auto" w:fill="FFFFFF"/>
          </w:tcPr>
          <w:p w14:paraId="7770D9ED" w14:textId="77777777" w:rsidR="00B36709" w:rsidRPr="00241D40" w:rsidRDefault="00B36709" w:rsidP="00025085">
            <w:pPr>
              <w:rPr>
                <w:rFonts w:ascii="Arial" w:hAnsi="Arial" w:cs="Arial"/>
              </w:rPr>
            </w:pPr>
          </w:p>
        </w:tc>
        <w:tc>
          <w:tcPr>
            <w:tcW w:w="3134" w:type="dxa"/>
            <w:tcBorders>
              <w:top w:val="single" w:sz="4" w:space="0" w:color="auto"/>
              <w:left w:val="single" w:sz="4" w:space="0" w:color="auto"/>
            </w:tcBorders>
            <w:shd w:val="clear" w:color="auto" w:fill="FFFFFF"/>
            <w:vAlign w:val="bottom"/>
          </w:tcPr>
          <w:p w14:paraId="3F655C99" w14:textId="77777777" w:rsidR="00B36709" w:rsidRPr="00241D40" w:rsidRDefault="00B36709" w:rsidP="00025085">
            <w:pPr>
              <w:pStyle w:val="Other10"/>
              <w:spacing w:after="0"/>
              <w:jc w:val="both"/>
              <w:rPr>
                <w:sz w:val="24"/>
                <w:szCs w:val="24"/>
              </w:rPr>
            </w:pPr>
            <w:r w:rsidRPr="00241D40">
              <w:rPr>
                <w:sz w:val="24"/>
                <w:szCs w:val="24"/>
              </w:rPr>
              <w:t>6.5.Их, дээд сургуулиудын үйл ажиллагаа, өөрийн удирдлагад нөлөөлөх эсэх</w:t>
            </w:r>
          </w:p>
        </w:tc>
        <w:tc>
          <w:tcPr>
            <w:tcW w:w="1147" w:type="dxa"/>
            <w:tcBorders>
              <w:top w:val="single" w:sz="4" w:space="0" w:color="auto"/>
              <w:left w:val="single" w:sz="4" w:space="0" w:color="auto"/>
            </w:tcBorders>
            <w:shd w:val="clear" w:color="auto" w:fill="FFFFFF"/>
          </w:tcPr>
          <w:p w14:paraId="2E9E2B08" w14:textId="77777777" w:rsidR="00B36709" w:rsidRPr="00241D40" w:rsidRDefault="00B36709" w:rsidP="00025085">
            <w:pPr>
              <w:rPr>
                <w:rFonts w:ascii="Arial" w:hAnsi="Arial" w:cs="Arial"/>
              </w:rPr>
            </w:pPr>
          </w:p>
        </w:tc>
        <w:tc>
          <w:tcPr>
            <w:tcW w:w="1008" w:type="dxa"/>
            <w:tcBorders>
              <w:top w:val="single" w:sz="4" w:space="0" w:color="auto"/>
              <w:left w:val="single" w:sz="4" w:space="0" w:color="auto"/>
            </w:tcBorders>
            <w:shd w:val="clear" w:color="auto" w:fill="FFFFFF"/>
            <w:vAlign w:val="center"/>
          </w:tcPr>
          <w:p w14:paraId="04E59665" w14:textId="77777777" w:rsidR="00B36709" w:rsidRPr="00241D40" w:rsidRDefault="00B36709" w:rsidP="00025085">
            <w:pPr>
              <w:pStyle w:val="Other10"/>
              <w:spacing w:after="0"/>
              <w:ind w:firstLine="200"/>
              <w:rPr>
                <w:sz w:val="24"/>
                <w:szCs w:val="24"/>
              </w:rPr>
            </w:pPr>
            <w:r w:rsidRPr="00241D40">
              <w:rPr>
                <w:sz w:val="24"/>
                <w:szCs w:val="24"/>
              </w:rPr>
              <w:t>Үгүй</w:t>
            </w:r>
          </w:p>
        </w:tc>
        <w:tc>
          <w:tcPr>
            <w:tcW w:w="1944" w:type="dxa"/>
            <w:tcBorders>
              <w:top w:val="single" w:sz="4" w:space="0" w:color="auto"/>
              <w:left w:val="single" w:sz="4" w:space="0" w:color="auto"/>
              <w:right w:val="single" w:sz="4" w:space="0" w:color="auto"/>
            </w:tcBorders>
            <w:shd w:val="clear" w:color="auto" w:fill="FFFFFF"/>
          </w:tcPr>
          <w:p w14:paraId="76C754EA" w14:textId="77777777" w:rsidR="00B36709" w:rsidRPr="00241D40" w:rsidRDefault="00B36709" w:rsidP="00025085">
            <w:pPr>
              <w:rPr>
                <w:rFonts w:ascii="Arial" w:hAnsi="Arial" w:cs="Arial"/>
              </w:rPr>
            </w:pPr>
          </w:p>
        </w:tc>
      </w:tr>
      <w:tr w:rsidR="00B36709" w:rsidRPr="00241D40" w14:paraId="3BFEF572" w14:textId="77777777" w:rsidTr="00560A1B">
        <w:trPr>
          <w:trHeight w:hRule="exact" w:val="1238"/>
          <w:jc w:val="center"/>
        </w:trPr>
        <w:tc>
          <w:tcPr>
            <w:tcW w:w="2347" w:type="dxa"/>
            <w:tcBorders>
              <w:top w:val="single" w:sz="4" w:space="0" w:color="auto"/>
              <w:left w:val="single" w:sz="4" w:space="0" w:color="auto"/>
              <w:bottom w:val="single" w:sz="4" w:space="0" w:color="auto"/>
            </w:tcBorders>
            <w:shd w:val="clear" w:color="auto" w:fill="FFFFFF"/>
            <w:vAlign w:val="center"/>
          </w:tcPr>
          <w:p w14:paraId="334E848B" w14:textId="77777777" w:rsidR="00B36709" w:rsidRPr="00241D40" w:rsidRDefault="00B36709" w:rsidP="00025085">
            <w:pPr>
              <w:pStyle w:val="Other10"/>
              <w:tabs>
                <w:tab w:val="left" w:pos="1469"/>
              </w:tabs>
              <w:spacing w:after="0"/>
              <w:rPr>
                <w:sz w:val="24"/>
                <w:szCs w:val="24"/>
              </w:rPr>
            </w:pPr>
            <w:r w:rsidRPr="00241D40">
              <w:rPr>
                <w:sz w:val="24"/>
                <w:szCs w:val="24"/>
              </w:rPr>
              <w:t>7.Гэмт</w:t>
            </w:r>
            <w:r w:rsidRPr="00241D40">
              <w:rPr>
                <w:sz w:val="24"/>
                <w:szCs w:val="24"/>
              </w:rPr>
              <w:tab/>
              <w:t>хэрэг,</w:t>
            </w:r>
          </w:p>
          <w:p w14:paraId="663F9A77" w14:textId="77777777" w:rsidR="00B36709" w:rsidRPr="00241D40" w:rsidRDefault="00B36709" w:rsidP="00025085">
            <w:pPr>
              <w:pStyle w:val="Other10"/>
              <w:spacing w:after="0"/>
              <w:rPr>
                <w:sz w:val="24"/>
                <w:szCs w:val="24"/>
              </w:rPr>
            </w:pPr>
            <w:r w:rsidRPr="00241D40">
              <w:rPr>
                <w:sz w:val="24"/>
                <w:szCs w:val="24"/>
              </w:rPr>
              <w:t>нийгмийн аюулгүй байдал</w:t>
            </w:r>
          </w:p>
        </w:tc>
        <w:tc>
          <w:tcPr>
            <w:tcW w:w="3134" w:type="dxa"/>
            <w:tcBorders>
              <w:top w:val="single" w:sz="4" w:space="0" w:color="auto"/>
              <w:left w:val="single" w:sz="4" w:space="0" w:color="auto"/>
              <w:bottom w:val="single" w:sz="4" w:space="0" w:color="auto"/>
            </w:tcBorders>
            <w:shd w:val="clear" w:color="auto" w:fill="FFFFFF"/>
            <w:vAlign w:val="center"/>
          </w:tcPr>
          <w:p w14:paraId="3115BC7F" w14:textId="77777777" w:rsidR="00B36709" w:rsidRPr="00241D40" w:rsidRDefault="00B36709" w:rsidP="00025085">
            <w:pPr>
              <w:pStyle w:val="Other10"/>
              <w:spacing w:after="0"/>
              <w:rPr>
                <w:sz w:val="24"/>
                <w:szCs w:val="24"/>
              </w:rPr>
            </w:pPr>
            <w:r w:rsidRPr="00241D40">
              <w:rPr>
                <w:sz w:val="24"/>
                <w:szCs w:val="24"/>
              </w:rPr>
              <w:t>7.1.Нийгмийн аюулгүй байдал, гэмт хэргийн нөхцөл байдалд нөлөөлөх эсэх</w:t>
            </w:r>
          </w:p>
        </w:tc>
        <w:tc>
          <w:tcPr>
            <w:tcW w:w="1147" w:type="dxa"/>
            <w:tcBorders>
              <w:top w:val="single" w:sz="4" w:space="0" w:color="auto"/>
              <w:left w:val="single" w:sz="4" w:space="0" w:color="auto"/>
              <w:bottom w:val="single" w:sz="4" w:space="0" w:color="auto"/>
            </w:tcBorders>
            <w:shd w:val="clear" w:color="auto" w:fill="FFFFFF"/>
            <w:vAlign w:val="center"/>
          </w:tcPr>
          <w:p w14:paraId="29ED11E1" w14:textId="77777777" w:rsidR="00B36709" w:rsidRPr="00241D40" w:rsidRDefault="00B36709" w:rsidP="00025085">
            <w:pPr>
              <w:pStyle w:val="Other10"/>
              <w:spacing w:after="0"/>
              <w:jc w:val="center"/>
              <w:rPr>
                <w:sz w:val="24"/>
                <w:szCs w:val="24"/>
              </w:rPr>
            </w:pPr>
            <w:r w:rsidRPr="00241D40">
              <w:rPr>
                <w:sz w:val="24"/>
                <w:szCs w:val="24"/>
              </w:rPr>
              <w:t>Тийм</w:t>
            </w:r>
          </w:p>
        </w:tc>
        <w:tc>
          <w:tcPr>
            <w:tcW w:w="1008" w:type="dxa"/>
            <w:tcBorders>
              <w:top w:val="single" w:sz="4" w:space="0" w:color="auto"/>
              <w:left w:val="single" w:sz="4" w:space="0" w:color="auto"/>
              <w:bottom w:val="single" w:sz="4" w:space="0" w:color="auto"/>
            </w:tcBorders>
            <w:shd w:val="clear" w:color="auto" w:fill="FFFFFF"/>
            <w:vAlign w:val="center"/>
          </w:tcPr>
          <w:p w14:paraId="06D3B1FE" w14:textId="77777777" w:rsidR="00B36709" w:rsidRPr="00241D40" w:rsidRDefault="00B36709" w:rsidP="00025085">
            <w:pPr>
              <w:jc w:val="cente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14:paraId="02601B2B" w14:textId="30426153" w:rsidR="00B36709" w:rsidRPr="00241D40" w:rsidRDefault="00B36709" w:rsidP="00025085">
            <w:pPr>
              <w:pStyle w:val="Other10"/>
              <w:tabs>
                <w:tab w:val="left" w:leader="underscore" w:pos="1776"/>
              </w:tabs>
              <w:spacing w:after="0"/>
              <w:jc w:val="center"/>
              <w:rPr>
                <w:sz w:val="24"/>
                <w:szCs w:val="24"/>
              </w:rPr>
            </w:pPr>
            <w:r w:rsidRPr="00241D40">
              <w:rPr>
                <w:sz w:val="24"/>
                <w:szCs w:val="24"/>
              </w:rPr>
              <w:t>Эерэг</w:t>
            </w:r>
          </w:p>
        </w:tc>
      </w:tr>
    </w:tbl>
    <w:p w14:paraId="3F1AF26E" w14:textId="77777777" w:rsidR="004F50D3" w:rsidRPr="00241D40" w:rsidRDefault="004F50D3" w:rsidP="00025085">
      <w:pPr>
        <w:rPr>
          <w:rFonts w:ascii="Arial" w:hAnsi="Arial" w:cs="Arial"/>
        </w:rPr>
      </w:pPr>
      <w:r w:rsidRPr="00241D40">
        <w:rPr>
          <w:rFonts w:ascii="Arial" w:hAnsi="Arial" w:cs="Arial"/>
        </w:rPr>
        <w:br w:type="page"/>
      </w:r>
    </w:p>
    <w:tbl>
      <w:tblPr>
        <w:tblOverlap w:val="never"/>
        <w:tblW w:w="9509" w:type="dxa"/>
        <w:jc w:val="center"/>
        <w:tblLayout w:type="fixed"/>
        <w:tblCellMar>
          <w:left w:w="10" w:type="dxa"/>
          <w:right w:w="10" w:type="dxa"/>
        </w:tblCellMar>
        <w:tblLook w:val="0000" w:firstRow="0" w:lastRow="0" w:firstColumn="0" w:lastColumn="0" w:noHBand="0" w:noVBand="0"/>
      </w:tblPr>
      <w:tblGrid>
        <w:gridCol w:w="2333"/>
        <w:gridCol w:w="3134"/>
        <w:gridCol w:w="1138"/>
        <w:gridCol w:w="998"/>
        <w:gridCol w:w="1906"/>
      </w:tblGrid>
      <w:tr w:rsidR="004F50D3" w:rsidRPr="00241D40" w14:paraId="1A6A4F5A" w14:textId="77777777" w:rsidTr="00155B48">
        <w:trPr>
          <w:trHeight w:hRule="exact" w:val="1056"/>
          <w:jc w:val="center"/>
        </w:trPr>
        <w:tc>
          <w:tcPr>
            <w:tcW w:w="2333" w:type="dxa"/>
            <w:vMerge w:val="restart"/>
            <w:tcBorders>
              <w:top w:val="single" w:sz="4" w:space="0" w:color="auto"/>
              <w:left w:val="single" w:sz="4" w:space="0" w:color="auto"/>
            </w:tcBorders>
            <w:shd w:val="clear" w:color="auto" w:fill="FFFFFF"/>
          </w:tcPr>
          <w:p w14:paraId="07D3328B" w14:textId="77777777" w:rsidR="004F50D3" w:rsidRPr="00241D40" w:rsidRDefault="004F50D3"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4C46A409" w14:textId="77777777" w:rsidR="004F50D3" w:rsidRPr="00241D40" w:rsidRDefault="004F50D3" w:rsidP="00025085">
            <w:pPr>
              <w:pStyle w:val="Other10"/>
              <w:spacing w:after="0"/>
              <w:rPr>
                <w:sz w:val="24"/>
                <w:szCs w:val="24"/>
              </w:rPr>
            </w:pPr>
            <w:r w:rsidRPr="00241D40">
              <w:rPr>
                <w:sz w:val="24"/>
                <w:szCs w:val="24"/>
              </w:rPr>
              <w:t>7.2.Хуулийг албадан хэрэгжүүлэхэд нөлөөлөх эсэх</w:t>
            </w:r>
          </w:p>
        </w:tc>
        <w:tc>
          <w:tcPr>
            <w:tcW w:w="1138" w:type="dxa"/>
            <w:tcBorders>
              <w:top w:val="single" w:sz="4" w:space="0" w:color="auto"/>
              <w:left w:val="single" w:sz="4" w:space="0" w:color="auto"/>
            </w:tcBorders>
            <w:shd w:val="clear" w:color="auto" w:fill="FFFFFF"/>
          </w:tcPr>
          <w:p w14:paraId="4D0FC72F" w14:textId="77777777" w:rsidR="004F50D3" w:rsidRPr="00241D40" w:rsidRDefault="004F50D3" w:rsidP="00025085">
            <w:pPr>
              <w:rPr>
                <w:rFonts w:ascii="Arial" w:hAnsi="Arial" w:cs="Arial"/>
              </w:rPr>
            </w:pPr>
          </w:p>
        </w:tc>
        <w:tc>
          <w:tcPr>
            <w:tcW w:w="998" w:type="dxa"/>
            <w:tcBorders>
              <w:top w:val="single" w:sz="4" w:space="0" w:color="auto"/>
              <w:left w:val="single" w:sz="4" w:space="0" w:color="auto"/>
            </w:tcBorders>
            <w:shd w:val="clear" w:color="auto" w:fill="FFFFFF"/>
            <w:vAlign w:val="center"/>
          </w:tcPr>
          <w:p w14:paraId="71592EB6"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06" w:type="dxa"/>
            <w:tcBorders>
              <w:top w:val="single" w:sz="4" w:space="0" w:color="auto"/>
              <w:left w:val="single" w:sz="4" w:space="0" w:color="auto"/>
              <w:right w:val="single" w:sz="4" w:space="0" w:color="auto"/>
            </w:tcBorders>
            <w:shd w:val="clear" w:color="auto" w:fill="FFFFFF"/>
          </w:tcPr>
          <w:p w14:paraId="0561F7C1" w14:textId="77777777" w:rsidR="004F50D3" w:rsidRPr="00241D40" w:rsidRDefault="004F50D3" w:rsidP="00025085">
            <w:pPr>
              <w:rPr>
                <w:rFonts w:ascii="Arial" w:hAnsi="Arial" w:cs="Arial"/>
              </w:rPr>
            </w:pPr>
          </w:p>
        </w:tc>
      </w:tr>
      <w:tr w:rsidR="004F50D3" w:rsidRPr="00241D40" w14:paraId="73674A06" w14:textId="77777777" w:rsidTr="00155B48">
        <w:trPr>
          <w:trHeight w:hRule="exact" w:val="989"/>
          <w:jc w:val="center"/>
        </w:trPr>
        <w:tc>
          <w:tcPr>
            <w:tcW w:w="2333" w:type="dxa"/>
            <w:vMerge/>
            <w:tcBorders>
              <w:left w:val="single" w:sz="4" w:space="0" w:color="auto"/>
            </w:tcBorders>
            <w:shd w:val="clear" w:color="auto" w:fill="FFFFFF"/>
          </w:tcPr>
          <w:p w14:paraId="7B72F7EC" w14:textId="77777777" w:rsidR="004F50D3" w:rsidRPr="00241D40" w:rsidRDefault="004F50D3"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049E1CD6" w14:textId="77777777" w:rsidR="004F50D3" w:rsidRPr="00241D40" w:rsidRDefault="004F50D3" w:rsidP="00025085">
            <w:pPr>
              <w:pStyle w:val="Other10"/>
              <w:spacing w:after="0"/>
              <w:rPr>
                <w:sz w:val="24"/>
                <w:szCs w:val="24"/>
              </w:rPr>
            </w:pPr>
            <w:r w:rsidRPr="00241D40">
              <w:rPr>
                <w:sz w:val="24"/>
                <w:szCs w:val="24"/>
              </w:rPr>
              <w:t>7-З.Гэмт хэргийн илрүүлэлтэд нөлөө үзүүлэх эсэх</w:t>
            </w:r>
          </w:p>
        </w:tc>
        <w:tc>
          <w:tcPr>
            <w:tcW w:w="1138" w:type="dxa"/>
            <w:tcBorders>
              <w:top w:val="single" w:sz="4" w:space="0" w:color="auto"/>
              <w:left w:val="single" w:sz="4" w:space="0" w:color="auto"/>
            </w:tcBorders>
            <w:shd w:val="clear" w:color="auto" w:fill="FFFFFF"/>
            <w:vAlign w:val="center"/>
          </w:tcPr>
          <w:p w14:paraId="40C4FA36" w14:textId="77777777" w:rsidR="004F50D3" w:rsidRPr="00241D40" w:rsidRDefault="004F50D3" w:rsidP="00025085">
            <w:pPr>
              <w:pStyle w:val="Other10"/>
              <w:spacing w:after="0"/>
              <w:jc w:val="right"/>
              <w:rPr>
                <w:sz w:val="24"/>
                <w:szCs w:val="24"/>
              </w:rPr>
            </w:pPr>
            <w:r w:rsidRPr="00241D40">
              <w:rPr>
                <w:sz w:val="24"/>
                <w:szCs w:val="24"/>
              </w:rPr>
              <w:t>Тийм</w:t>
            </w:r>
          </w:p>
        </w:tc>
        <w:tc>
          <w:tcPr>
            <w:tcW w:w="998" w:type="dxa"/>
            <w:tcBorders>
              <w:top w:val="single" w:sz="4" w:space="0" w:color="auto"/>
              <w:left w:val="single" w:sz="4" w:space="0" w:color="auto"/>
            </w:tcBorders>
            <w:shd w:val="clear" w:color="auto" w:fill="FFFFFF"/>
          </w:tcPr>
          <w:p w14:paraId="5FBFB37F" w14:textId="77777777" w:rsidR="004F50D3" w:rsidRPr="00241D40" w:rsidRDefault="004F50D3" w:rsidP="00025085">
            <w:pPr>
              <w:rPr>
                <w:rFonts w:ascii="Arial" w:hAnsi="Arial" w:cs="Arial"/>
              </w:rPr>
            </w:pPr>
          </w:p>
        </w:tc>
        <w:tc>
          <w:tcPr>
            <w:tcW w:w="1906" w:type="dxa"/>
            <w:tcBorders>
              <w:top w:val="single" w:sz="4" w:space="0" w:color="auto"/>
              <w:left w:val="single" w:sz="4" w:space="0" w:color="auto"/>
              <w:right w:val="single" w:sz="4" w:space="0" w:color="auto"/>
            </w:tcBorders>
            <w:shd w:val="clear" w:color="auto" w:fill="FFFFFF"/>
            <w:vAlign w:val="center"/>
          </w:tcPr>
          <w:p w14:paraId="5855ECB9" w14:textId="77777777" w:rsidR="004F50D3" w:rsidRPr="00241D40" w:rsidRDefault="004F50D3" w:rsidP="00025085">
            <w:pPr>
              <w:pStyle w:val="Other10"/>
              <w:spacing w:after="0"/>
              <w:jc w:val="center"/>
              <w:rPr>
                <w:sz w:val="24"/>
                <w:szCs w:val="24"/>
              </w:rPr>
            </w:pPr>
            <w:r w:rsidRPr="00241D40">
              <w:rPr>
                <w:sz w:val="24"/>
                <w:szCs w:val="24"/>
              </w:rPr>
              <w:t>Эерэг</w:t>
            </w:r>
          </w:p>
        </w:tc>
      </w:tr>
      <w:tr w:rsidR="004F50D3" w:rsidRPr="00241D40" w14:paraId="52920D70" w14:textId="77777777" w:rsidTr="00155B48">
        <w:trPr>
          <w:trHeight w:hRule="exact" w:val="998"/>
          <w:jc w:val="center"/>
        </w:trPr>
        <w:tc>
          <w:tcPr>
            <w:tcW w:w="2333" w:type="dxa"/>
            <w:vMerge/>
            <w:tcBorders>
              <w:left w:val="single" w:sz="4" w:space="0" w:color="auto"/>
            </w:tcBorders>
            <w:shd w:val="clear" w:color="auto" w:fill="FFFFFF"/>
          </w:tcPr>
          <w:p w14:paraId="5C8FB9B2" w14:textId="77777777" w:rsidR="004F50D3" w:rsidRPr="00241D40" w:rsidRDefault="004F50D3"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10D3C2B3" w14:textId="77777777" w:rsidR="004F50D3" w:rsidRPr="00241D40" w:rsidRDefault="004F50D3" w:rsidP="00025085">
            <w:pPr>
              <w:pStyle w:val="Other10"/>
              <w:spacing w:after="0"/>
              <w:rPr>
                <w:sz w:val="24"/>
                <w:szCs w:val="24"/>
              </w:rPr>
            </w:pPr>
            <w:r w:rsidRPr="00241D40">
              <w:rPr>
                <w:sz w:val="24"/>
                <w:szCs w:val="24"/>
              </w:rPr>
              <w:t>7.4.Гэмт хэргийн хохирогчид, гэрчийн эрхэд сөрөг нөлөө үзүүлэх эсэх</w:t>
            </w:r>
          </w:p>
        </w:tc>
        <w:tc>
          <w:tcPr>
            <w:tcW w:w="1138" w:type="dxa"/>
            <w:tcBorders>
              <w:top w:val="single" w:sz="4" w:space="0" w:color="auto"/>
              <w:left w:val="single" w:sz="4" w:space="0" w:color="auto"/>
            </w:tcBorders>
            <w:shd w:val="clear" w:color="auto" w:fill="FFFFFF"/>
          </w:tcPr>
          <w:p w14:paraId="26E1091F" w14:textId="77777777" w:rsidR="004F50D3" w:rsidRPr="00241D40" w:rsidRDefault="004F50D3" w:rsidP="00025085">
            <w:pPr>
              <w:rPr>
                <w:rFonts w:ascii="Arial" w:hAnsi="Arial" w:cs="Arial"/>
              </w:rPr>
            </w:pPr>
          </w:p>
        </w:tc>
        <w:tc>
          <w:tcPr>
            <w:tcW w:w="998" w:type="dxa"/>
            <w:tcBorders>
              <w:top w:val="single" w:sz="4" w:space="0" w:color="auto"/>
              <w:left w:val="single" w:sz="4" w:space="0" w:color="auto"/>
            </w:tcBorders>
            <w:shd w:val="clear" w:color="auto" w:fill="FFFFFF"/>
            <w:vAlign w:val="center"/>
          </w:tcPr>
          <w:p w14:paraId="2227B7AA" w14:textId="77777777" w:rsidR="004F50D3" w:rsidRPr="00241D40" w:rsidRDefault="004F50D3" w:rsidP="00025085">
            <w:pPr>
              <w:pStyle w:val="Other10"/>
              <w:spacing w:after="0"/>
              <w:jc w:val="center"/>
              <w:rPr>
                <w:sz w:val="24"/>
                <w:szCs w:val="24"/>
              </w:rPr>
            </w:pPr>
            <w:r w:rsidRPr="00241D40">
              <w:rPr>
                <w:sz w:val="24"/>
                <w:szCs w:val="24"/>
              </w:rPr>
              <w:t>Үгүй</w:t>
            </w:r>
          </w:p>
        </w:tc>
        <w:tc>
          <w:tcPr>
            <w:tcW w:w="1906" w:type="dxa"/>
            <w:tcBorders>
              <w:top w:val="single" w:sz="4" w:space="0" w:color="auto"/>
              <w:left w:val="single" w:sz="4" w:space="0" w:color="auto"/>
              <w:right w:val="single" w:sz="4" w:space="0" w:color="auto"/>
            </w:tcBorders>
            <w:shd w:val="clear" w:color="auto" w:fill="FFFFFF"/>
          </w:tcPr>
          <w:p w14:paraId="68BDC095" w14:textId="77777777" w:rsidR="004F50D3" w:rsidRPr="00241D40" w:rsidRDefault="004F50D3" w:rsidP="00025085">
            <w:pPr>
              <w:rPr>
                <w:rFonts w:ascii="Arial" w:hAnsi="Arial" w:cs="Arial"/>
              </w:rPr>
            </w:pPr>
          </w:p>
        </w:tc>
      </w:tr>
      <w:tr w:rsidR="004F50D3" w:rsidRPr="00241D40" w14:paraId="7D500655" w14:textId="77777777" w:rsidTr="00155B48">
        <w:trPr>
          <w:trHeight w:hRule="exact" w:val="998"/>
          <w:jc w:val="center"/>
        </w:trPr>
        <w:tc>
          <w:tcPr>
            <w:tcW w:w="2333" w:type="dxa"/>
            <w:vMerge w:val="restart"/>
            <w:tcBorders>
              <w:top w:val="single" w:sz="4" w:space="0" w:color="auto"/>
              <w:left w:val="single" w:sz="4" w:space="0" w:color="auto"/>
            </w:tcBorders>
            <w:shd w:val="clear" w:color="auto" w:fill="FFFFFF"/>
          </w:tcPr>
          <w:p w14:paraId="481A5E73" w14:textId="77777777" w:rsidR="004F50D3" w:rsidRPr="00241D40" w:rsidRDefault="004F50D3" w:rsidP="00025085">
            <w:pPr>
              <w:pStyle w:val="Other10"/>
              <w:spacing w:after="0"/>
              <w:rPr>
                <w:sz w:val="24"/>
                <w:szCs w:val="24"/>
              </w:rPr>
            </w:pPr>
            <w:r w:rsidRPr="00241D40">
              <w:rPr>
                <w:sz w:val="24"/>
                <w:szCs w:val="24"/>
              </w:rPr>
              <w:t>8.Соёл</w:t>
            </w:r>
          </w:p>
        </w:tc>
        <w:tc>
          <w:tcPr>
            <w:tcW w:w="3134" w:type="dxa"/>
            <w:tcBorders>
              <w:top w:val="single" w:sz="4" w:space="0" w:color="auto"/>
              <w:left w:val="single" w:sz="4" w:space="0" w:color="auto"/>
            </w:tcBorders>
            <w:shd w:val="clear" w:color="auto" w:fill="FFFFFF"/>
            <w:vAlign w:val="center"/>
          </w:tcPr>
          <w:p w14:paraId="36A636AC" w14:textId="77777777" w:rsidR="004F50D3" w:rsidRPr="00241D40" w:rsidRDefault="004F50D3" w:rsidP="00025085">
            <w:pPr>
              <w:pStyle w:val="Other10"/>
              <w:spacing w:after="0"/>
              <w:rPr>
                <w:sz w:val="24"/>
                <w:szCs w:val="24"/>
              </w:rPr>
            </w:pPr>
            <w:r w:rsidRPr="00241D40">
              <w:rPr>
                <w:sz w:val="24"/>
                <w:szCs w:val="24"/>
              </w:rPr>
              <w:t>8.1.Соёлын өвийг хамгаалахад нөлөө үзүүлэх эсэх</w:t>
            </w:r>
          </w:p>
        </w:tc>
        <w:tc>
          <w:tcPr>
            <w:tcW w:w="1138" w:type="dxa"/>
            <w:tcBorders>
              <w:top w:val="single" w:sz="4" w:space="0" w:color="auto"/>
              <w:left w:val="single" w:sz="4" w:space="0" w:color="auto"/>
            </w:tcBorders>
            <w:shd w:val="clear" w:color="auto" w:fill="FFFFFF"/>
          </w:tcPr>
          <w:p w14:paraId="218C369C" w14:textId="77777777" w:rsidR="004F50D3" w:rsidRPr="00241D40" w:rsidRDefault="004F50D3" w:rsidP="00025085">
            <w:pPr>
              <w:rPr>
                <w:rFonts w:ascii="Arial" w:hAnsi="Arial" w:cs="Arial"/>
              </w:rPr>
            </w:pPr>
          </w:p>
        </w:tc>
        <w:tc>
          <w:tcPr>
            <w:tcW w:w="998" w:type="dxa"/>
            <w:tcBorders>
              <w:top w:val="single" w:sz="4" w:space="0" w:color="auto"/>
              <w:left w:val="single" w:sz="4" w:space="0" w:color="auto"/>
            </w:tcBorders>
            <w:shd w:val="clear" w:color="auto" w:fill="FFFFFF"/>
            <w:vAlign w:val="center"/>
          </w:tcPr>
          <w:p w14:paraId="1B17B526"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06" w:type="dxa"/>
            <w:tcBorders>
              <w:top w:val="single" w:sz="4" w:space="0" w:color="auto"/>
              <w:left w:val="single" w:sz="4" w:space="0" w:color="auto"/>
              <w:right w:val="single" w:sz="4" w:space="0" w:color="auto"/>
            </w:tcBorders>
            <w:shd w:val="clear" w:color="auto" w:fill="FFFFFF"/>
            <w:vAlign w:val="center"/>
          </w:tcPr>
          <w:p w14:paraId="778D284D" w14:textId="77777777" w:rsidR="004F50D3" w:rsidRPr="00241D40" w:rsidRDefault="004F50D3" w:rsidP="00025085">
            <w:pPr>
              <w:pStyle w:val="Other10"/>
              <w:spacing w:after="0"/>
              <w:ind w:firstLine="200"/>
              <w:rPr>
                <w:sz w:val="24"/>
                <w:szCs w:val="24"/>
              </w:rPr>
            </w:pPr>
            <w:r w:rsidRPr="00241D40">
              <w:rPr>
                <w:sz w:val="24"/>
                <w:szCs w:val="24"/>
              </w:rPr>
              <w:t>хамааралгүй</w:t>
            </w:r>
          </w:p>
        </w:tc>
      </w:tr>
      <w:tr w:rsidR="004F50D3" w:rsidRPr="00241D40" w14:paraId="5B73DCF2" w14:textId="77777777" w:rsidTr="00155B48">
        <w:trPr>
          <w:trHeight w:hRule="exact" w:val="1238"/>
          <w:jc w:val="center"/>
        </w:trPr>
        <w:tc>
          <w:tcPr>
            <w:tcW w:w="2333" w:type="dxa"/>
            <w:vMerge/>
            <w:tcBorders>
              <w:left w:val="single" w:sz="4" w:space="0" w:color="auto"/>
            </w:tcBorders>
            <w:shd w:val="clear" w:color="auto" w:fill="FFFFFF"/>
          </w:tcPr>
          <w:p w14:paraId="020FEE88" w14:textId="77777777" w:rsidR="004F50D3" w:rsidRPr="00241D40" w:rsidRDefault="004F50D3" w:rsidP="00025085">
            <w:pPr>
              <w:rPr>
                <w:rFonts w:ascii="Arial" w:hAnsi="Arial" w:cs="Arial"/>
              </w:rPr>
            </w:pPr>
          </w:p>
        </w:tc>
        <w:tc>
          <w:tcPr>
            <w:tcW w:w="3134" w:type="dxa"/>
            <w:tcBorders>
              <w:top w:val="single" w:sz="4" w:space="0" w:color="auto"/>
              <w:left w:val="single" w:sz="4" w:space="0" w:color="auto"/>
            </w:tcBorders>
            <w:shd w:val="clear" w:color="auto" w:fill="FFFFFF"/>
            <w:vAlign w:val="center"/>
          </w:tcPr>
          <w:p w14:paraId="383E906D" w14:textId="250F077D" w:rsidR="004F50D3" w:rsidRPr="00241D40" w:rsidRDefault="004F50D3" w:rsidP="00025085">
            <w:pPr>
              <w:pStyle w:val="Other10"/>
              <w:spacing w:after="0"/>
              <w:rPr>
                <w:sz w:val="24"/>
                <w:szCs w:val="24"/>
              </w:rPr>
            </w:pPr>
            <w:r w:rsidRPr="00241D40">
              <w:rPr>
                <w:sz w:val="24"/>
                <w:szCs w:val="24"/>
              </w:rPr>
              <w:t>8.2</w:t>
            </w:r>
            <w:r w:rsidR="00155B48" w:rsidRPr="00241D40">
              <w:rPr>
                <w:sz w:val="24"/>
                <w:szCs w:val="24"/>
              </w:rPr>
              <w:t xml:space="preserve"> </w:t>
            </w:r>
            <w:r w:rsidRPr="00241D40">
              <w:rPr>
                <w:sz w:val="24"/>
                <w:szCs w:val="24"/>
              </w:rPr>
              <w:t>Хэл, соёлын ялгаатай байдал бий болгох эсэх, эсхүл уг ялгаатай байдалд нөлөөлөх эсэх</w:t>
            </w:r>
          </w:p>
        </w:tc>
        <w:tc>
          <w:tcPr>
            <w:tcW w:w="1138" w:type="dxa"/>
            <w:tcBorders>
              <w:top w:val="single" w:sz="4" w:space="0" w:color="auto"/>
              <w:left w:val="single" w:sz="4" w:space="0" w:color="auto"/>
            </w:tcBorders>
            <w:shd w:val="clear" w:color="auto" w:fill="FFFFFF"/>
          </w:tcPr>
          <w:p w14:paraId="53378834" w14:textId="77777777" w:rsidR="004F50D3" w:rsidRPr="00241D40" w:rsidRDefault="004F50D3" w:rsidP="00025085">
            <w:pPr>
              <w:rPr>
                <w:rFonts w:ascii="Arial" w:hAnsi="Arial" w:cs="Arial"/>
              </w:rPr>
            </w:pPr>
          </w:p>
        </w:tc>
        <w:tc>
          <w:tcPr>
            <w:tcW w:w="998" w:type="dxa"/>
            <w:tcBorders>
              <w:top w:val="single" w:sz="4" w:space="0" w:color="auto"/>
              <w:left w:val="single" w:sz="4" w:space="0" w:color="auto"/>
            </w:tcBorders>
            <w:shd w:val="clear" w:color="auto" w:fill="FFFFFF"/>
            <w:vAlign w:val="center"/>
          </w:tcPr>
          <w:p w14:paraId="1471253C" w14:textId="77777777" w:rsidR="004F50D3" w:rsidRPr="00241D40" w:rsidRDefault="004F50D3" w:rsidP="00025085">
            <w:pPr>
              <w:pStyle w:val="Other10"/>
              <w:spacing w:after="0"/>
              <w:ind w:firstLine="220"/>
              <w:rPr>
                <w:sz w:val="24"/>
                <w:szCs w:val="24"/>
              </w:rPr>
            </w:pPr>
            <w:r w:rsidRPr="00241D40">
              <w:rPr>
                <w:sz w:val="24"/>
                <w:szCs w:val="24"/>
              </w:rPr>
              <w:t>Үгүй</w:t>
            </w:r>
          </w:p>
        </w:tc>
        <w:tc>
          <w:tcPr>
            <w:tcW w:w="1906" w:type="dxa"/>
            <w:tcBorders>
              <w:top w:val="single" w:sz="4" w:space="0" w:color="auto"/>
              <w:left w:val="single" w:sz="4" w:space="0" w:color="auto"/>
              <w:right w:val="single" w:sz="4" w:space="0" w:color="auto"/>
            </w:tcBorders>
            <w:shd w:val="clear" w:color="auto" w:fill="FFFFFF"/>
            <w:vAlign w:val="center"/>
          </w:tcPr>
          <w:p w14:paraId="53AE2951" w14:textId="77777777" w:rsidR="004F50D3" w:rsidRPr="00241D40" w:rsidRDefault="004F50D3" w:rsidP="00025085">
            <w:pPr>
              <w:pStyle w:val="Other10"/>
              <w:spacing w:after="0"/>
              <w:ind w:firstLine="200"/>
              <w:rPr>
                <w:sz w:val="24"/>
                <w:szCs w:val="24"/>
              </w:rPr>
            </w:pPr>
            <w:r w:rsidRPr="00241D40">
              <w:rPr>
                <w:sz w:val="24"/>
                <w:szCs w:val="24"/>
              </w:rPr>
              <w:t>хамааралгүй</w:t>
            </w:r>
          </w:p>
        </w:tc>
      </w:tr>
      <w:tr w:rsidR="00155B48" w:rsidRPr="00241D40" w14:paraId="5C8E15EB" w14:textId="77777777" w:rsidTr="00197738">
        <w:trPr>
          <w:trHeight w:hRule="exact" w:val="998"/>
          <w:jc w:val="center"/>
        </w:trPr>
        <w:tc>
          <w:tcPr>
            <w:tcW w:w="2333" w:type="dxa"/>
            <w:vMerge/>
            <w:tcBorders>
              <w:left w:val="single" w:sz="4" w:space="0" w:color="auto"/>
              <w:bottom w:val="single" w:sz="4" w:space="0" w:color="auto"/>
            </w:tcBorders>
            <w:shd w:val="clear" w:color="auto" w:fill="FFFFFF"/>
          </w:tcPr>
          <w:p w14:paraId="06F00590" w14:textId="77777777" w:rsidR="00155B48" w:rsidRPr="00241D40" w:rsidRDefault="00155B48" w:rsidP="00025085">
            <w:pPr>
              <w:rPr>
                <w:rFonts w:ascii="Arial" w:hAnsi="Arial" w:cs="Arial"/>
              </w:rPr>
            </w:pPr>
          </w:p>
        </w:tc>
        <w:tc>
          <w:tcPr>
            <w:tcW w:w="3134" w:type="dxa"/>
            <w:tcBorders>
              <w:top w:val="single" w:sz="4" w:space="0" w:color="auto"/>
              <w:left w:val="single" w:sz="4" w:space="0" w:color="auto"/>
              <w:bottom w:val="single" w:sz="4" w:space="0" w:color="auto"/>
            </w:tcBorders>
            <w:shd w:val="clear" w:color="auto" w:fill="FFFFFF"/>
            <w:vAlign w:val="center"/>
          </w:tcPr>
          <w:p w14:paraId="41120A07" w14:textId="77777777" w:rsidR="00155B48" w:rsidRPr="00241D40" w:rsidRDefault="00155B48" w:rsidP="00025085">
            <w:pPr>
              <w:pStyle w:val="Other10"/>
              <w:spacing w:after="0"/>
              <w:rPr>
                <w:sz w:val="24"/>
                <w:szCs w:val="24"/>
              </w:rPr>
            </w:pPr>
            <w:r w:rsidRPr="00241D40">
              <w:rPr>
                <w:sz w:val="24"/>
                <w:szCs w:val="24"/>
              </w:rPr>
              <w:t>8.3.Иргэдийн түүх, соёлоо хамгаалах оролцоонд нөлөөлөх эсэх</w:t>
            </w:r>
          </w:p>
        </w:tc>
        <w:tc>
          <w:tcPr>
            <w:tcW w:w="1138" w:type="dxa"/>
            <w:tcBorders>
              <w:top w:val="single" w:sz="4" w:space="0" w:color="auto"/>
              <w:left w:val="single" w:sz="4" w:space="0" w:color="auto"/>
              <w:bottom w:val="single" w:sz="4" w:space="0" w:color="auto"/>
            </w:tcBorders>
            <w:shd w:val="clear" w:color="auto" w:fill="FFFFFF"/>
            <w:vAlign w:val="center"/>
          </w:tcPr>
          <w:p w14:paraId="6C178888" w14:textId="1AE7EF14" w:rsidR="00155B48" w:rsidRPr="00241D40" w:rsidRDefault="00155B48" w:rsidP="00025085">
            <w:pPr>
              <w:jc w:val="center"/>
              <w:rPr>
                <w:rFonts w:ascii="Arial" w:hAnsi="Arial" w:cs="Arial"/>
              </w:rPr>
            </w:pPr>
            <w:r w:rsidRPr="00241D40">
              <w:rPr>
                <w:rFonts w:ascii="Arial" w:hAnsi="Arial" w:cs="Arial"/>
              </w:rPr>
              <w:t>Тийм</w:t>
            </w:r>
          </w:p>
        </w:tc>
        <w:tc>
          <w:tcPr>
            <w:tcW w:w="998" w:type="dxa"/>
            <w:tcBorders>
              <w:top w:val="single" w:sz="4" w:space="0" w:color="auto"/>
              <w:left w:val="single" w:sz="4" w:space="0" w:color="auto"/>
              <w:bottom w:val="single" w:sz="4" w:space="0" w:color="auto"/>
            </w:tcBorders>
            <w:shd w:val="clear" w:color="auto" w:fill="FFFFFF"/>
          </w:tcPr>
          <w:p w14:paraId="5DDDA903" w14:textId="4ECB89B6" w:rsidR="00155B48" w:rsidRPr="00241D40" w:rsidRDefault="00155B48" w:rsidP="00025085">
            <w:pPr>
              <w:pStyle w:val="Other10"/>
              <w:spacing w:after="0"/>
              <w:ind w:firstLine="220"/>
              <w:rPr>
                <w:sz w:val="24"/>
                <w:szCs w:val="24"/>
              </w:rPr>
            </w:pPr>
          </w:p>
        </w:tc>
        <w:tc>
          <w:tcPr>
            <w:tcW w:w="1906" w:type="dxa"/>
            <w:tcBorders>
              <w:top w:val="single" w:sz="4" w:space="0" w:color="auto"/>
              <w:left w:val="single" w:sz="4" w:space="0" w:color="auto"/>
              <w:bottom w:val="single" w:sz="4" w:space="0" w:color="auto"/>
              <w:right w:val="single" w:sz="4" w:space="0" w:color="auto"/>
            </w:tcBorders>
            <w:shd w:val="clear" w:color="auto" w:fill="FFFFFF"/>
            <w:vAlign w:val="center"/>
          </w:tcPr>
          <w:p w14:paraId="1BA9CF9A" w14:textId="48B3C142" w:rsidR="00155B48" w:rsidRPr="00241D40" w:rsidRDefault="00155B48" w:rsidP="00025085">
            <w:pPr>
              <w:pStyle w:val="Other10"/>
              <w:spacing w:after="0"/>
              <w:ind w:firstLine="200"/>
              <w:rPr>
                <w:sz w:val="24"/>
                <w:szCs w:val="24"/>
              </w:rPr>
            </w:pPr>
            <w:r w:rsidRPr="00241D40">
              <w:rPr>
                <w:sz w:val="24"/>
                <w:szCs w:val="24"/>
              </w:rPr>
              <w:t>Эерэг</w:t>
            </w:r>
          </w:p>
        </w:tc>
      </w:tr>
    </w:tbl>
    <w:p w14:paraId="0D6ECD2A" w14:textId="77777777" w:rsidR="00155B48" w:rsidRPr="00241D40" w:rsidRDefault="00155B48" w:rsidP="00025085">
      <w:pPr>
        <w:pStyle w:val="Tablecaption10"/>
        <w:rPr>
          <w:sz w:val="24"/>
          <w:szCs w:val="24"/>
        </w:rPr>
      </w:pPr>
    </w:p>
    <w:p w14:paraId="5CB5B58B" w14:textId="4966F26B" w:rsidR="004F50D3" w:rsidRPr="00241D40" w:rsidRDefault="004F50D3" w:rsidP="00025085">
      <w:pPr>
        <w:pStyle w:val="Tablecaption10"/>
        <w:rPr>
          <w:sz w:val="24"/>
          <w:szCs w:val="24"/>
        </w:rPr>
      </w:pPr>
      <w:r w:rsidRPr="00241D40">
        <w:rPr>
          <w:sz w:val="24"/>
          <w:szCs w:val="24"/>
        </w:rPr>
        <w:t>4.4. Байгаль орчинд үзүүлэх үр нөлөө</w:t>
      </w:r>
    </w:p>
    <w:p w14:paraId="75E7A746" w14:textId="77777777" w:rsidR="00155B48" w:rsidRPr="00241D40" w:rsidRDefault="00155B48" w:rsidP="00025085">
      <w:pPr>
        <w:pStyle w:val="Tablecaption10"/>
        <w:rPr>
          <w:sz w:val="24"/>
          <w:szCs w:val="24"/>
        </w:rPr>
      </w:pPr>
    </w:p>
    <w:tbl>
      <w:tblPr>
        <w:tblOverlap w:val="never"/>
        <w:tblW w:w="9474" w:type="dxa"/>
        <w:jc w:val="center"/>
        <w:tblLayout w:type="fixed"/>
        <w:tblCellMar>
          <w:left w:w="10" w:type="dxa"/>
          <w:right w:w="10" w:type="dxa"/>
        </w:tblCellMar>
        <w:tblLook w:val="0000" w:firstRow="0" w:lastRow="0" w:firstColumn="0" w:lastColumn="0" w:noHBand="0" w:noVBand="0"/>
      </w:tblPr>
      <w:tblGrid>
        <w:gridCol w:w="2414"/>
        <w:gridCol w:w="3523"/>
        <w:gridCol w:w="926"/>
        <w:gridCol w:w="1003"/>
        <w:gridCol w:w="1608"/>
      </w:tblGrid>
      <w:tr w:rsidR="004F50D3" w:rsidRPr="00241D40" w14:paraId="5F58D2EA" w14:textId="77777777" w:rsidTr="007F105F">
        <w:trPr>
          <w:trHeight w:hRule="exact" w:val="590"/>
          <w:jc w:val="center"/>
        </w:trPr>
        <w:tc>
          <w:tcPr>
            <w:tcW w:w="2414" w:type="dxa"/>
            <w:vMerge w:val="restart"/>
            <w:tcBorders>
              <w:top w:val="single" w:sz="4" w:space="0" w:color="auto"/>
              <w:left w:val="single" w:sz="4" w:space="0" w:color="auto"/>
            </w:tcBorders>
            <w:shd w:val="clear" w:color="auto" w:fill="FFFFFF"/>
            <w:vAlign w:val="center"/>
          </w:tcPr>
          <w:p w14:paraId="42027A20" w14:textId="77777777" w:rsidR="004F50D3" w:rsidRPr="00241D40" w:rsidRDefault="004F50D3" w:rsidP="00025085">
            <w:pPr>
              <w:pStyle w:val="Other10"/>
              <w:spacing w:after="0"/>
              <w:jc w:val="center"/>
              <w:rPr>
                <w:sz w:val="24"/>
                <w:szCs w:val="24"/>
              </w:rPr>
            </w:pPr>
            <w:r w:rsidRPr="00241D40">
              <w:rPr>
                <w:b/>
                <w:bCs/>
                <w:sz w:val="24"/>
                <w:szCs w:val="24"/>
              </w:rPr>
              <w:t>Үзүүлэх үр нөлөө</w:t>
            </w:r>
          </w:p>
        </w:tc>
        <w:tc>
          <w:tcPr>
            <w:tcW w:w="3523" w:type="dxa"/>
            <w:vMerge w:val="restart"/>
            <w:tcBorders>
              <w:top w:val="single" w:sz="4" w:space="0" w:color="auto"/>
              <w:left w:val="single" w:sz="4" w:space="0" w:color="auto"/>
            </w:tcBorders>
            <w:shd w:val="clear" w:color="auto" w:fill="FFFFFF"/>
            <w:vAlign w:val="center"/>
          </w:tcPr>
          <w:p w14:paraId="7413F54A" w14:textId="77777777" w:rsidR="004F50D3" w:rsidRPr="00241D40" w:rsidRDefault="004F50D3" w:rsidP="00025085">
            <w:pPr>
              <w:pStyle w:val="Other10"/>
              <w:spacing w:after="0"/>
              <w:jc w:val="center"/>
              <w:rPr>
                <w:sz w:val="24"/>
                <w:szCs w:val="24"/>
              </w:rPr>
            </w:pPr>
            <w:r w:rsidRPr="00241D40">
              <w:rPr>
                <w:b/>
                <w:bCs/>
                <w:sz w:val="24"/>
                <w:szCs w:val="24"/>
              </w:rPr>
              <w:t>Холбогдох асуулт</w:t>
            </w:r>
          </w:p>
        </w:tc>
        <w:tc>
          <w:tcPr>
            <w:tcW w:w="1929" w:type="dxa"/>
            <w:gridSpan w:val="2"/>
            <w:tcBorders>
              <w:top w:val="single" w:sz="4" w:space="0" w:color="auto"/>
              <w:left w:val="single" w:sz="4" w:space="0" w:color="auto"/>
            </w:tcBorders>
            <w:shd w:val="clear" w:color="auto" w:fill="FFFFFF"/>
            <w:vAlign w:val="center"/>
          </w:tcPr>
          <w:p w14:paraId="3CB605A7" w14:textId="77777777" w:rsidR="004F50D3" w:rsidRPr="00241D40" w:rsidRDefault="004F50D3" w:rsidP="00025085">
            <w:pPr>
              <w:pStyle w:val="Other10"/>
              <w:spacing w:after="0"/>
              <w:jc w:val="center"/>
              <w:rPr>
                <w:sz w:val="24"/>
                <w:szCs w:val="24"/>
              </w:rPr>
            </w:pPr>
            <w:r w:rsidRPr="00241D40">
              <w:rPr>
                <w:b/>
                <w:bCs/>
                <w:sz w:val="24"/>
                <w:szCs w:val="24"/>
              </w:rPr>
              <w:t>Хариулт</w:t>
            </w:r>
          </w:p>
        </w:tc>
        <w:tc>
          <w:tcPr>
            <w:tcW w:w="1608" w:type="dxa"/>
            <w:vMerge w:val="restart"/>
            <w:tcBorders>
              <w:top w:val="single" w:sz="4" w:space="0" w:color="auto"/>
              <w:left w:val="single" w:sz="4" w:space="0" w:color="auto"/>
              <w:right w:val="single" w:sz="4" w:space="0" w:color="auto"/>
            </w:tcBorders>
            <w:shd w:val="clear" w:color="auto" w:fill="FFFFFF"/>
            <w:vAlign w:val="center"/>
          </w:tcPr>
          <w:p w14:paraId="2E03B58E" w14:textId="77777777" w:rsidR="004F50D3" w:rsidRPr="00241D40" w:rsidRDefault="004F50D3" w:rsidP="00025085">
            <w:pPr>
              <w:pStyle w:val="Other10"/>
              <w:spacing w:after="0"/>
              <w:rPr>
                <w:sz w:val="24"/>
                <w:szCs w:val="24"/>
              </w:rPr>
            </w:pPr>
            <w:r w:rsidRPr="00241D40">
              <w:rPr>
                <w:b/>
                <w:bCs/>
                <w:sz w:val="24"/>
                <w:szCs w:val="24"/>
              </w:rPr>
              <w:t>Тайлбар</w:t>
            </w:r>
          </w:p>
        </w:tc>
      </w:tr>
      <w:tr w:rsidR="004F50D3" w:rsidRPr="00241D40" w14:paraId="2C5354EB" w14:textId="77777777" w:rsidTr="007F105F">
        <w:trPr>
          <w:trHeight w:hRule="exact" w:val="542"/>
          <w:jc w:val="center"/>
        </w:trPr>
        <w:tc>
          <w:tcPr>
            <w:tcW w:w="2414" w:type="dxa"/>
            <w:vMerge/>
            <w:tcBorders>
              <w:left w:val="single" w:sz="4" w:space="0" w:color="auto"/>
            </w:tcBorders>
            <w:shd w:val="clear" w:color="auto" w:fill="FFFFFF"/>
            <w:vAlign w:val="center"/>
          </w:tcPr>
          <w:p w14:paraId="6DA03C0A" w14:textId="77777777" w:rsidR="004F50D3" w:rsidRPr="00241D40" w:rsidRDefault="004F50D3" w:rsidP="00025085">
            <w:pPr>
              <w:rPr>
                <w:rFonts w:ascii="Arial" w:hAnsi="Arial" w:cs="Arial"/>
              </w:rPr>
            </w:pPr>
          </w:p>
        </w:tc>
        <w:tc>
          <w:tcPr>
            <w:tcW w:w="3523" w:type="dxa"/>
            <w:vMerge/>
            <w:tcBorders>
              <w:left w:val="single" w:sz="4" w:space="0" w:color="auto"/>
            </w:tcBorders>
            <w:shd w:val="clear" w:color="auto" w:fill="FFFFFF"/>
            <w:vAlign w:val="center"/>
          </w:tcPr>
          <w:p w14:paraId="372C2E17" w14:textId="77777777" w:rsidR="004F50D3" w:rsidRPr="00241D40" w:rsidRDefault="004F50D3" w:rsidP="00025085">
            <w:pPr>
              <w:rPr>
                <w:rFonts w:ascii="Arial" w:hAnsi="Arial" w:cs="Arial"/>
              </w:rPr>
            </w:pPr>
          </w:p>
        </w:tc>
        <w:tc>
          <w:tcPr>
            <w:tcW w:w="926" w:type="dxa"/>
            <w:tcBorders>
              <w:top w:val="single" w:sz="4" w:space="0" w:color="auto"/>
              <w:left w:val="single" w:sz="4" w:space="0" w:color="auto"/>
            </w:tcBorders>
            <w:shd w:val="clear" w:color="auto" w:fill="FFFFFF"/>
            <w:vAlign w:val="center"/>
          </w:tcPr>
          <w:p w14:paraId="34F0F5C2" w14:textId="77777777" w:rsidR="004F50D3" w:rsidRPr="00241D40" w:rsidRDefault="004F50D3" w:rsidP="00025085">
            <w:pPr>
              <w:pStyle w:val="Other10"/>
              <w:spacing w:after="0"/>
              <w:jc w:val="center"/>
              <w:rPr>
                <w:sz w:val="24"/>
                <w:szCs w:val="24"/>
              </w:rPr>
            </w:pPr>
            <w:r w:rsidRPr="00241D40">
              <w:rPr>
                <w:b/>
                <w:bCs/>
                <w:sz w:val="24"/>
                <w:szCs w:val="24"/>
              </w:rPr>
              <w:t>Тийм</w:t>
            </w:r>
          </w:p>
        </w:tc>
        <w:tc>
          <w:tcPr>
            <w:tcW w:w="1003" w:type="dxa"/>
            <w:tcBorders>
              <w:top w:val="single" w:sz="4" w:space="0" w:color="auto"/>
              <w:left w:val="single" w:sz="4" w:space="0" w:color="auto"/>
            </w:tcBorders>
            <w:shd w:val="clear" w:color="auto" w:fill="FFFFFF"/>
            <w:vAlign w:val="center"/>
          </w:tcPr>
          <w:p w14:paraId="1B10DF4E" w14:textId="77777777" w:rsidR="004F50D3" w:rsidRPr="00241D40" w:rsidRDefault="004F50D3" w:rsidP="00025085">
            <w:pPr>
              <w:pStyle w:val="Other10"/>
              <w:spacing w:after="0"/>
              <w:ind w:firstLine="240"/>
              <w:jc w:val="both"/>
              <w:rPr>
                <w:sz w:val="24"/>
                <w:szCs w:val="24"/>
              </w:rPr>
            </w:pPr>
            <w:r w:rsidRPr="00241D40">
              <w:rPr>
                <w:b/>
                <w:bCs/>
                <w:sz w:val="24"/>
                <w:szCs w:val="24"/>
              </w:rPr>
              <w:t>Үгүй</w:t>
            </w:r>
          </w:p>
        </w:tc>
        <w:tc>
          <w:tcPr>
            <w:tcW w:w="1608" w:type="dxa"/>
            <w:vMerge/>
            <w:tcBorders>
              <w:left w:val="single" w:sz="4" w:space="0" w:color="auto"/>
              <w:right w:val="single" w:sz="4" w:space="0" w:color="auto"/>
            </w:tcBorders>
            <w:shd w:val="clear" w:color="auto" w:fill="FFFFFF"/>
            <w:vAlign w:val="center"/>
          </w:tcPr>
          <w:p w14:paraId="71538647" w14:textId="77777777" w:rsidR="004F50D3" w:rsidRPr="00241D40" w:rsidRDefault="004F50D3" w:rsidP="00025085">
            <w:pPr>
              <w:rPr>
                <w:rFonts w:ascii="Arial" w:hAnsi="Arial" w:cs="Arial"/>
              </w:rPr>
            </w:pPr>
          </w:p>
        </w:tc>
      </w:tr>
      <w:tr w:rsidR="004F50D3" w:rsidRPr="00241D40" w14:paraId="4039802C" w14:textId="77777777" w:rsidTr="007F105F">
        <w:trPr>
          <w:trHeight w:hRule="exact" w:val="979"/>
          <w:jc w:val="center"/>
        </w:trPr>
        <w:tc>
          <w:tcPr>
            <w:tcW w:w="2414" w:type="dxa"/>
            <w:tcBorders>
              <w:top w:val="single" w:sz="4" w:space="0" w:color="auto"/>
              <w:left w:val="single" w:sz="4" w:space="0" w:color="auto"/>
            </w:tcBorders>
            <w:shd w:val="clear" w:color="auto" w:fill="FFFFFF"/>
          </w:tcPr>
          <w:p w14:paraId="13ED9045" w14:textId="77777777" w:rsidR="004F50D3" w:rsidRPr="00241D40" w:rsidRDefault="004F50D3" w:rsidP="00025085">
            <w:pPr>
              <w:pStyle w:val="Other10"/>
              <w:spacing w:after="0"/>
              <w:rPr>
                <w:sz w:val="24"/>
                <w:szCs w:val="24"/>
              </w:rPr>
            </w:pPr>
            <w:r w:rsidRPr="00241D40">
              <w:rPr>
                <w:sz w:val="24"/>
                <w:szCs w:val="24"/>
              </w:rPr>
              <w:t>1 .Агаар</w:t>
            </w:r>
          </w:p>
        </w:tc>
        <w:tc>
          <w:tcPr>
            <w:tcW w:w="3523" w:type="dxa"/>
            <w:tcBorders>
              <w:top w:val="single" w:sz="4" w:space="0" w:color="auto"/>
              <w:left w:val="single" w:sz="4" w:space="0" w:color="auto"/>
            </w:tcBorders>
            <w:shd w:val="clear" w:color="auto" w:fill="FFFFFF"/>
            <w:vAlign w:val="bottom"/>
          </w:tcPr>
          <w:p w14:paraId="1BC452D4" w14:textId="77777777" w:rsidR="004F50D3" w:rsidRPr="00241D40" w:rsidRDefault="004F50D3" w:rsidP="00025085">
            <w:pPr>
              <w:pStyle w:val="Other10"/>
              <w:spacing w:after="0"/>
              <w:rPr>
                <w:sz w:val="24"/>
                <w:szCs w:val="24"/>
              </w:rPr>
            </w:pPr>
            <w:r w:rsidRPr="00241D40">
              <w:rPr>
                <w:sz w:val="24"/>
                <w:szCs w:val="24"/>
              </w:rPr>
              <w:t>1.1 Зохицуулалтын хувилбарын үр дүнд агаарын бохирдлыг нэмэгдүүлэх эсэх</w:t>
            </w:r>
          </w:p>
        </w:tc>
        <w:tc>
          <w:tcPr>
            <w:tcW w:w="926" w:type="dxa"/>
            <w:tcBorders>
              <w:top w:val="single" w:sz="4" w:space="0" w:color="auto"/>
              <w:left w:val="single" w:sz="4" w:space="0" w:color="auto"/>
            </w:tcBorders>
            <w:shd w:val="clear" w:color="auto" w:fill="FFFFFF"/>
          </w:tcPr>
          <w:p w14:paraId="55AA457D"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0038A847" w14:textId="77777777" w:rsidR="004F50D3" w:rsidRPr="00241D40" w:rsidRDefault="004F50D3" w:rsidP="00025085">
            <w:pPr>
              <w:pStyle w:val="Other10"/>
              <w:spacing w:after="0"/>
              <w:ind w:firstLine="240"/>
              <w:jc w:val="both"/>
              <w:rPr>
                <w:sz w:val="24"/>
                <w:szCs w:val="24"/>
              </w:rPr>
            </w:pPr>
            <w:r w:rsidRPr="00241D40">
              <w:rPr>
                <w:sz w:val="24"/>
                <w:szCs w:val="24"/>
              </w:rPr>
              <w:t>Үгүй</w:t>
            </w:r>
          </w:p>
        </w:tc>
        <w:tc>
          <w:tcPr>
            <w:tcW w:w="1608" w:type="dxa"/>
            <w:tcBorders>
              <w:top w:val="single" w:sz="4" w:space="0" w:color="auto"/>
              <w:left w:val="single" w:sz="4" w:space="0" w:color="auto"/>
              <w:right w:val="single" w:sz="4" w:space="0" w:color="auto"/>
            </w:tcBorders>
            <w:shd w:val="clear" w:color="auto" w:fill="FFFFFF"/>
            <w:vAlign w:val="center"/>
          </w:tcPr>
          <w:p w14:paraId="189C536F" w14:textId="77777777" w:rsidR="004F50D3" w:rsidRPr="00241D40" w:rsidRDefault="004F50D3" w:rsidP="00025085">
            <w:pPr>
              <w:pStyle w:val="Other10"/>
              <w:spacing w:after="0"/>
              <w:rPr>
                <w:sz w:val="24"/>
                <w:szCs w:val="24"/>
              </w:rPr>
            </w:pPr>
            <w:r w:rsidRPr="00241D40">
              <w:rPr>
                <w:sz w:val="24"/>
                <w:szCs w:val="24"/>
              </w:rPr>
              <w:t>Хамааралгүй</w:t>
            </w:r>
          </w:p>
        </w:tc>
      </w:tr>
      <w:tr w:rsidR="004F50D3" w:rsidRPr="00241D40" w14:paraId="3B8AB292" w14:textId="77777777" w:rsidTr="007F105F">
        <w:trPr>
          <w:trHeight w:hRule="exact" w:val="970"/>
          <w:jc w:val="center"/>
        </w:trPr>
        <w:tc>
          <w:tcPr>
            <w:tcW w:w="2414" w:type="dxa"/>
            <w:vMerge w:val="restart"/>
            <w:tcBorders>
              <w:top w:val="single" w:sz="4" w:space="0" w:color="auto"/>
              <w:left w:val="single" w:sz="4" w:space="0" w:color="auto"/>
            </w:tcBorders>
            <w:shd w:val="clear" w:color="auto" w:fill="FFFFFF"/>
          </w:tcPr>
          <w:p w14:paraId="78F6FEB0" w14:textId="77777777" w:rsidR="004F50D3" w:rsidRPr="00241D40" w:rsidRDefault="004F50D3" w:rsidP="00025085">
            <w:pPr>
              <w:pStyle w:val="Other10"/>
              <w:spacing w:after="0"/>
              <w:rPr>
                <w:sz w:val="24"/>
                <w:szCs w:val="24"/>
              </w:rPr>
            </w:pPr>
            <w:r w:rsidRPr="00241D40">
              <w:rPr>
                <w:sz w:val="24"/>
                <w:szCs w:val="24"/>
              </w:rPr>
              <w:t>2.3ам тээвэр, түлш, эрчим хүч</w:t>
            </w:r>
          </w:p>
        </w:tc>
        <w:tc>
          <w:tcPr>
            <w:tcW w:w="3523" w:type="dxa"/>
            <w:tcBorders>
              <w:top w:val="single" w:sz="4" w:space="0" w:color="auto"/>
              <w:left w:val="single" w:sz="4" w:space="0" w:color="auto"/>
            </w:tcBorders>
            <w:shd w:val="clear" w:color="auto" w:fill="FFFFFF"/>
            <w:vAlign w:val="bottom"/>
          </w:tcPr>
          <w:p w14:paraId="3695AF22" w14:textId="77777777" w:rsidR="004F50D3" w:rsidRPr="00241D40" w:rsidRDefault="004F50D3" w:rsidP="00025085">
            <w:pPr>
              <w:pStyle w:val="Other10"/>
              <w:spacing w:after="0"/>
              <w:rPr>
                <w:sz w:val="24"/>
                <w:szCs w:val="24"/>
              </w:rPr>
            </w:pPr>
            <w:r w:rsidRPr="00241D40">
              <w:rPr>
                <w:sz w:val="24"/>
                <w:szCs w:val="24"/>
              </w:rPr>
              <w:t>2.1.Тээврийн хэрэгслийн түлшний хэрэглээг нэмэгдүүлэх/бууруулах эсэх</w:t>
            </w:r>
          </w:p>
        </w:tc>
        <w:tc>
          <w:tcPr>
            <w:tcW w:w="926" w:type="dxa"/>
            <w:tcBorders>
              <w:top w:val="single" w:sz="4" w:space="0" w:color="auto"/>
              <w:left w:val="single" w:sz="4" w:space="0" w:color="auto"/>
            </w:tcBorders>
            <w:shd w:val="clear" w:color="auto" w:fill="FFFFFF"/>
          </w:tcPr>
          <w:p w14:paraId="276C754F"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06DD15E5" w14:textId="77777777" w:rsidR="004F50D3" w:rsidRPr="00241D40" w:rsidRDefault="004F50D3" w:rsidP="00025085">
            <w:pPr>
              <w:pStyle w:val="Other10"/>
              <w:spacing w:after="0"/>
              <w:jc w:val="center"/>
              <w:rPr>
                <w:sz w:val="24"/>
                <w:szCs w:val="24"/>
              </w:rPr>
            </w:pPr>
            <w:r w:rsidRPr="00241D40">
              <w:rPr>
                <w:sz w:val="24"/>
                <w:szCs w:val="24"/>
              </w:rPr>
              <w:t>Үгүй</w:t>
            </w:r>
          </w:p>
        </w:tc>
        <w:tc>
          <w:tcPr>
            <w:tcW w:w="1608" w:type="dxa"/>
            <w:tcBorders>
              <w:top w:val="single" w:sz="4" w:space="0" w:color="auto"/>
              <w:left w:val="single" w:sz="4" w:space="0" w:color="auto"/>
              <w:right w:val="single" w:sz="4" w:space="0" w:color="auto"/>
            </w:tcBorders>
            <w:shd w:val="clear" w:color="auto" w:fill="FFFFFF"/>
            <w:vAlign w:val="center"/>
          </w:tcPr>
          <w:p w14:paraId="6A9D9C86" w14:textId="77777777" w:rsidR="004F50D3" w:rsidRPr="00241D40" w:rsidRDefault="004F50D3" w:rsidP="00025085">
            <w:pPr>
              <w:pStyle w:val="Other10"/>
              <w:spacing w:after="0"/>
              <w:rPr>
                <w:sz w:val="24"/>
                <w:szCs w:val="24"/>
              </w:rPr>
            </w:pPr>
            <w:r w:rsidRPr="00241D40">
              <w:rPr>
                <w:sz w:val="24"/>
                <w:szCs w:val="24"/>
              </w:rPr>
              <w:t>Хамааралгүй</w:t>
            </w:r>
          </w:p>
        </w:tc>
      </w:tr>
      <w:tr w:rsidR="004F50D3" w:rsidRPr="00241D40" w14:paraId="320637D2" w14:textId="77777777" w:rsidTr="007F105F">
        <w:trPr>
          <w:trHeight w:hRule="exact" w:val="888"/>
          <w:jc w:val="center"/>
        </w:trPr>
        <w:tc>
          <w:tcPr>
            <w:tcW w:w="2414" w:type="dxa"/>
            <w:vMerge/>
            <w:tcBorders>
              <w:left w:val="single" w:sz="4" w:space="0" w:color="auto"/>
            </w:tcBorders>
            <w:shd w:val="clear" w:color="auto" w:fill="FFFFFF"/>
          </w:tcPr>
          <w:p w14:paraId="52F16879" w14:textId="77777777" w:rsidR="004F50D3" w:rsidRPr="00241D40" w:rsidRDefault="004F50D3" w:rsidP="00025085">
            <w:pPr>
              <w:rPr>
                <w:rFonts w:ascii="Arial" w:hAnsi="Arial" w:cs="Arial"/>
              </w:rPr>
            </w:pPr>
          </w:p>
        </w:tc>
        <w:tc>
          <w:tcPr>
            <w:tcW w:w="3523" w:type="dxa"/>
            <w:tcBorders>
              <w:top w:val="single" w:sz="4" w:space="0" w:color="auto"/>
              <w:left w:val="single" w:sz="4" w:space="0" w:color="auto"/>
            </w:tcBorders>
            <w:shd w:val="clear" w:color="auto" w:fill="FFFFFF"/>
            <w:vAlign w:val="center"/>
          </w:tcPr>
          <w:p w14:paraId="1241D735" w14:textId="77777777" w:rsidR="004F50D3" w:rsidRPr="00241D40" w:rsidRDefault="004F50D3" w:rsidP="00025085">
            <w:pPr>
              <w:pStyle w:val="Other10"/>
              <w:spacing w:after="0"/>
              <w:rPr>
                <w:sz w:val="24"/>
                <w:szCs w:val="24"/>
              </w:rPr>
            </w:pPr>
            <w:r w:rsidRPr="00241D40">
              <w:rPr>
                <w:sz w:val="24"/>
                <w:szCs w:val="24"/>
              </w:rPr>
              <w:t>2.2.Эрчим хүчний хэрэглээг нэмэгдүүлэх эсэх</w:t>
            </w:r>
          </w:p>
        </w:tc>
        <w:tc>
          <w:tcPr>
            <w:tcW w:w="926" w:type="dxa"/>
            <w:tcBorders>
              <w:top w:val="single" w:sz="4" w:space="0" w:color="auto"/>
              <w:left w:val="single" w:sz="4" w:space="0" w:color="auto"/>
            </w:tcBorders>
            <w:shd w:val="clear" w:color="auto" w:fill="FFFFFF"/>
          </w:tcPr>
          <w:p w14:paraId="02E9B94A"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5B7605BA" w14:textId="77777777" w:rsidR="004F50D3" w:rsidRPr="00241D40" w:rsidRDefault="004F50D3" w:rsidP="00025085">
            <w:pPr>
              <w:pStyle w:val="Other10"/>
              <w:spacing w:after="0"/>
              <w:jc w:val="center"/>
              <w:rPr>
                <w:sz w:val="24"/>
                <w:szCs w:val="24"/>
              </w:rPr>
            </w:pPr>
            <w:r w:rsidRPr="00241D40">
              <w:rPr>
                <w:sz w:val="24"/>
                <w:szCs w:val="24"/>
              </w:rPr>
              <w:t>Үгүй</w:t>
            </w:r>
          </w:p>
        </w:tc>
        <w:tc>
          <w:tcPr>
            <w:tcW w:w="1608" w:type="dxa"/>
            <w:tcBorders>
              <w:top w:val="single" w:sz="4" w:space="0" w:color="auto"/>
              <w:left w:val="single" w:sz="4" w:space="0" w:color="auto"/>
              <w:right w:val="single" w:sz="4" w:space="0" w:color="auto"/>
            </w:tcBorders>
            <w:shd w:val="clear" w:color="auto" w:fill="FFFFFF"/>
            <w:vAlign w:val="center"/>
          </w:tcPr>
          <w:p w14:paraId="59C6931A" w14:textId="77777777" w:rsidR="004F50D3" w:rsidRPr="00241D40" w:rsidRDefault="004F50D3" w:rsidP="00025085">
            <w:pPr>
              <w:pStyle w:val="Other10"/>
              <w:spacing w:after="0"/>
              <w:rPr>
                <w:sz w:val="24"/>
                <w:szCs w:val="24"/>
              </w:rPr>
            </w:pPr>
            <w:r w:rsidRPr="00241D40">
              <w:rPr>
                <w:sz w:val="24"/>
                <w:szCs w:val="24"/>
              </w:rPr>
              <w:t>Хамааралгүй</w:t>
            </w:r>
          </w:p>
        </w:tc>
      </w:tr>
      <w:tr w:rsidR="004F50D3" w:rsidRPr="00241D40" w14:paraId="1E6CB985" w14:textId="77777777" w:rsidTr="007F105F">
        <w:trPr>
          <w:trHeight w:hRule="exact" w:val="883"/>
          <w:jc w:val="center"/>
        </w:trPr>
        <w:tc>
          <w:tcPr>
            <w:tcW w:w="2414" w:type="dxa"/>
            <w:vMerge/>
            <w:tcBorders>
              <w:left w:val="single" w:sz="4" w:space="0" w:color="auto"/>
            </w:tcBorders>
            <w:shd w:val="clear" w:color="auto" w:fill="FFFFFF"/>
          </w:tcPr>
          <w:p w14:paraId="339831EE" w14:textId="77777777" w:rsidR="004F50D3" w:rsidRPr="00241D40" w:rsidRDefault="004F50D3" w:rsidP="00025085">
            <w:pPr>
              <w:rPr>
                <w:rFonts w:ascii="Arial" w:hAnsi="Arial" w:cs="Arial"/>
              </w:rPr>
            </w:pPr>
          </w:p>
        </w:tc>
        <w:tc>
          <w:tcPr>
            <w:tcW w:w="3523" w:type="dxa"/>
            <w:tcBorders>
              <w:top w:val="single" w:sz="4" w:space="0" w:color="auto"/>
              <w:left w:val="single" w:sz="4" w:space="0" w:color="auto"/>
            </w:tcBorders>
            <w:shd w:val="clear" w:color="auto" w:fill="FFFFFF"/>
            <w:vAlign w:val="center"/>
          </w:tcPr>
          <w:p w14:paraId="70C04B9A" w14:textId="77777777" w:rsidR="004F50D3" w:rsidRPr="00241D40" w:rsidRDefault="004F50D3" w:rsidP="00025085">
            <w:pPr>
              <w:pStyle w:val="Other10"/>
              <w:spacing w:after="0"/>
              <w:rPr>
                <w:sz w:val="24"/>
                <w:szCs w:val="24"/>
              </w:rPr>
            </w:pPr>
            <w:r w:rsidRPr="00241D40">
              <w:rPr>
                <w:sz w:val="24"/>
                <w:szCs w:val="24"/>
              </w:rPr>
              <w:t>2.3.Эрчим хүчний үйлдвэрлэлд нөлөө үзүүлэх эсэх</w:t>
            </w:r>
          </w:p>
        </w:tc>
        <w:tc>
          <w:tcPr>
            <w:tcW w:w="926" w:type="dxa"/>
            <w:tcBorders>
              <w:top w:val="single" w:sz="4" w:space="0" w:color="auto"/>
              <w:left w:val="single" w:sz="4" w:space="0" w:color="auto"/>
            </w:tcBorders>
            <w:shd w:val="clear" w:color="auto" w:fill="FFFFFF"/>
          </w:tcPr>
          <w:p w14:paraId="1C21527A"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4565CBA4" w14:textId="77777777" w:rsidR="004F50D3" w:rsidRPr="00241D40" w:rsidRDefault="004F50D3" w:rsidP="00025085">
            <w:pPr>
              <w:pStyle w:val="Other10"/>
              <w:spacing w:after="0"/>
              <w:jc w:val="center"/>
              <w:rPr>
                <w:sz w:val="24"/>
                <w:szCs w:val="24"/>
              </w:rPr>
            </w:pPr>
            <w:r w:rsidRPr="00241D40">
              <w:rPr>
                <w:sz w:val="24"/>
                <w:szCs w:val="24"/>
              </w:rPr>
              <w:t>Үгүй</w:t>
            </w:r>
          </w:p>
        </w:tc>
        <w:tc>
          <w:tcPr>
            <w:tcW w:w="1608" w:type="dxa"/>
            <w:tcBorders>
              <w:top w:val="single" w:sz="4" w:space="0" w:color="auto"/>
              <w:left w:val="single" w:sz="4" w:space="0" w:color="auto"/>
              <w:right w:val="single" w:sz="4" w:space="0" w:color="auto"/>
            </w:tcBorders>
            <w:shd w:val="clear" w:color="auto" w:fill="FFFFFF"/>
            <w:vAlign w:val="center"/>
          </w:tcPr>
          <w:p w14:paraId="6D422AB1" w14:textId="77777777" w:rsidR="004F50D3" w:rsidRPr="00241D40" w:rsidRDefault="004F50D3" w:rsidP="00025085">
            <w:pPr>
              <w:pStyle w:val="Other10"/>
              <w:spacing w:after="0"/>
              <w:rPr>
                <w:sz w:val="24"/>
                <w:szCs w:val="24"/>
              </w:rPr>
            </w:pPr>
            <w:r w:rsidRPr="00241D40">
              <w:rPr>
                <w:sz w:val="24"/>
                <w:szCs w:val="24"/>
              </w:rPr>
              <w:t>Хамааралгүй</w:t>
            </w:r>
          </w:p>
        </w:tc>
      </w:tr>
      <w:tr w:rsidR="004F50D3" w:rsidRPr="00241D40" w14:paraId="0CD6FAC1" w14:textId="77777777" w:rsidTr="007F105F">
        <w:trPr>
          <w:trHeight w:hRule="exact" w:val="974"/>
          <w:jc w:val="center"/>
        </w:trPr>
        <w:tc>
          <w:tcPr>
            <w:tcW w:w="2414" w:type="dxa"/>
            <w:vMerge/>
            <w:tcBorders>
              <w:left w:val="single" w:sz="4" w:space="0" w:color="auto"/>
            </w:tcBorders>
            <w:shd w:val="clear" w:color="auto" w:fill="FFFFFF"/>
          </w:tcPr>
          <w:p w14:paraId="4C15E87A" w14:textId="77777777" w:rsidR="004F50D3" w:rsidRPr="00241D40" w:rsidRDefault="004F50D3" w:rsidP="00025085">
            <w:pPr>
              <w:rPr>
                <w:rFonts w:ascii="Arial" w:hAnsi="Arial" w:cs="Arial"/>
              </w:rPr>
            </w:pPr>
          </w:p>
        </w:tc>
        <w:tc>
          <w:tcPr>
            <w:tcW w:w="3523" w:type="dxa"/>
            <w:tcBorders>
              <w:top w:val="single" w:sz="4" w:space="0" w:color="auto"/>
              <w:left w:val="single" w:sz="4" w:space="0" w:color="auto"/>
            </w:tcBorders>
            <w:shd w:val="clear" w:color="auto" w:fill="FFFFFF"/>
            <w:vAlign w:val="bottom"/>
          </w:tcPr>
          <w:p w14:paraId="7F845CE5" w14:textId="77777777" w:rsidR="004F50D3" w:rsidRPr="00241D40" w:rsidRDefault="004F50D3" w:rsidP="00025085">
            <w:pPr>
              <w:pStyle w:val="Other10"/>
              <w:spacing w:after="0"/>
              <w:rPr>
                <w:sz w:val="24"/>
                <w:szCs w:val="24"/>
              </w:rPr>
            </w:pPr>
            <w:r w:rsidRPr="00241D40">
              <w:rPr>
                <w:sz w:val="24"/>
                <w:szCs w:val="24"/>
              </w:rPr>
              <w:t>2.4.Тээврийн хэрэгслийн агаарын бохирдлыг нэмэгдүүлэх эсэх</w:t>
            </w:r>
          </w:p>
        </w:tc>
        <w:tc>
          <w:tcPr>
            <w:tcW w:w="926" w:type="dxa"/>
            <w:tcBorders>
              <w:top w:val="single" w:sz="4" w:space="0" w:color="auto"/>
              <w:left w:val="single" w:sz="4" w:space="0" w:color="auto"/>
            </w:tcBorders>
            <w:shd w:val="clear" w:color="auto" w:fill="FFFFFF"/>
          </w:tcPr>
          <w:p w14:paraId="13ECAF76" w14:textId="77777777" w:rsidR="004F50D3" w:rsidRPr="00241D40" w:rsidRDefault="004F50D3" w:rsidP="00025085">
            <w:pPr>
              <w:rPr>
                <w:rFonts w:ascii="Arial" w:hAnsi="Arial" w:cs="Arial"/>
              </w:rPr>
            </w:pPr>
          </w:p>
        </w:tc>
        <w:tc>
          <w:tcPr>
            <w:tcW w:w="1003" w:type="dxa"/>
            <w:tcBorders>
              <w:top w:val="single" w:sz="4" w:space="0" w:color="auto"/>
              <w:left w:val="single" w:sz="4" w:space="0" w:color="auto"/>
            </w:tcBorders>
            <w:shd w:val="clear" w:color="auto" w:fill="FFFFFF"/>
            <w:vAlign w:val="center"/>
          </w:tcPr>
          <w:p w14:paraId="7A13F57D" w14:textId="77777777" w:rsidR="004F50D3" w:rsidRPr="00241D40" w:rsidRDefault="004F50D3" w:rsidP="00025085">
            <w:pPr>
              <w:pStyle w:val="Other10"/>
              <w:spacing w:after="0"/>
              <w:jc w:val="center"/>
              <w:rPr>
                <w:sz w:val="24"/>
                <w:szCs w:val="24"/>
              </w:rPr>
            </w:pPr>
            <w:r w:rsidRPr="00241D40">
              <w:rPr>
                <w:sz w:val="24"/>
                <w:szCs w:val="24"/>
              </w:rPr>
              <w:t>Үгүй</w:t>
            </w:r>
          </w:p>
        </w:tc>
        <w:tc>
          <w:tcPr>
            <w:tcW w:w="1608" w:type="dxa"/>
            <w:tcBorders>
              <w:top w:val="single" w:sz="4" w:space="0" w:color="auto"/>
              <w:left w:val="single" w:sz="4" w:space="0" w:color="auto"/>
              <w:right w:val="single" w:sz="4" w:space="0" w:color="auto"/>
            </w:tcBorders>
            <w:shd w:val="clear" w:color="auto" w:fill="FFFFFF"/>
            <w:vAlign w:val="center"/>
          </w:tcPr>
          <w:p w14:paraId="6ABDC261" w14:textId="77777777" w:rsidR="004F50D3" w:rsidRPr="00241D40" w:rsidRDefault="004F50D3" w:rsidP="00025085">
            <w:pPr>
              <w:pStyle w:val="Other10"/>
              <w:spacing w:after="0"/>
              <w:rPr>
                <w:sz w:val="24"/>
                <w:szCs w:val="24"/>
              </w:rPr>
            </w:pPr>
            <w:r w:rsidRPr="00241D40">
              <w:rPr>
                <w:sz w:val="24"/>
                <w:szCs w:val="24"/>
              </w:rPr>
              <w:t>Хамааралгүй</w:t>
            </w:r>
          </w:p>
        </w:tc>
      </w:tr>
      <w:tr w:rsidR="007F105F" w:rsidRPr="00241D40" w14:paraId="2FEC1C5D" w14:textId="77777777" w:rsidTr="00241D40">
        <w:trPr>
          <w:trHeight w:hRule="exact" w:val="749"/>
          <w:jc w:val="center"/>
        </w:trPr>
        <w:tc>
          <w:tcPr>
            <w:tcW w:w="2414" w:type="dxa"/>
            <w:vMerge w:val="restart"/>
            <w:tcBorders>
              <w:top w:val="single" w:sz="4" w:space="0" w:color="auto"/>
              <w:left w:val="single" w:sz="4" w:space="0" w:color="auto"/>
            </w:tcBorders>
            <w:shd w:val="clear" w:color="auto" w:fill="FFFFFF"/>
            <w:vAlign w:val="center"/>
          </w:tcPr>
          <w:p w14:paraId="2E5E66BA" w14:textId="0E4095AA" w:rsidR="007F105F" w:rsidRPr="00241D40" w:rsidRDefault="007F105F" w:rsidP="00025085">
            <w:pPr>
              <w:pStyle w:val="Other10"/>
              <w:spacing w:after="0"/>
              <w:rPr>
                <w:sz w:val="24"/>
                <w:szCs w:val="24"/>
              </w:rPr>
            </w:pPr>
            <w:r w:rsidRPr="00241D40">
              <w:rPr>
                <w:sz w:val="24"/>
                <w:szCs w:val="24"/>
              </w:rPr>
              <w:t>З.Ан амьтан, ургамлыг хамгаалах</w:t>
            </w:r>
          </w:p>
        </w:tc>
        <w:tc>
          <w:tcPr>
            <w:tcW w:w="3523" w:type="dxa"/>
            <w:tcBorders>
              <w:top w:val="single" w:sz="4" w:space="0" w:color="auto"/>
              <w:left w:val="single" w:sz="4" w:space="0" w:color="auto"/>
              <w:bottom w:val="single" w:sz="4" w:space="0" w:color="auto"/>
            </w:tcBorders>
            <w:shd w:val="clear" w:color="auto" w:fill="FFFFFF"/>
            <w:vAlign w:val="center"/>
          </w:tcPr>
          <w:p w14:paraId="7697B247" w14:textId="77777777" w:rsidR="007F105F" w:rsidRPr="00241D40" w:rsidRDefault="007F105F" w:rsidP="00025085">
            <w:pPr>
              <w:pStyle w:val="Other10"/>
              <w:spacing w:after="0"/>
              <w:rPr>
                <w:sz w:val="24"/>
                <w:szCs w:val="24"/>
              </w:rPr>
            </w:pPr>
            <w:r w:rsidRPr="00241D40">
              <w:rPr>
                <w:sz w:val="24"/>
                <w:szCs w:val="24"/>
              </w:rPr>
              <w:t>3.1 .Ан амьтны тоо хэмжээг бууруулах эсэх</w:t>
            </w:r>
          </w:p>
        </w:tc>
        <w:tc>
          <w:tcPr>
            <w:tcW w:w="926" w:type="dxa"/>
            <w:tcBorders>
              <w:top w:val="single" w:sz="4" w:space="0" w:color="auto"/>
              <w:left w:val="single" w:sz="4" w:space="0" w:color="auto"/>
              <w:bottom w:val="single" w:sz="4" w:space="0" w:color="auto"/>
            </w:tcBorders>
            <w:shd w:val="clear" w:color="auto" w:fill="FFFFFF"/>
          </w:tcPr>
          <w:p w14:paraId="349F3D4A" w14:textId="77777777" w:rsidR="007F105F" w:rsidRPr="00241D40" w:rsidRDefault="007F105F"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5BFEFE26" w14:textId="77777777" w:rsidR="007F105F" w:rsidRPr="00241D40" w:rsidRDefault="007F105F"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6068CF78" w14:textId="77777777" w:rsidR="007F105F" w:rsidRPr="00241D40" w:rsidRDefault="007F105F" w:rsidP="00025085">
            <w:pPr>
              <w:pStyle w:val="Other10"/>
              <w:spacing w:after="0"/>
              <w:rPr>
                <w:sz w:val="24"/>
                <w:szCs w:val="24"/>
              </w:rPr>
            </w:pPr>
            <w:r w:rsidRPr="00241D40">
              <w:rPr>
                <w:sz w:val="24"/>
                <w:szCs w:val="24"/>
              </w:rPr>
              <w:t>Хамааралгүй</w:t>
            </w:r>
          </w:p>
        </w:tc>
      </w:tr>
      <w:tr w:rsidR="007F105F" w:rsidRPr="00241D40" w14:paraId="3862F81C" w14:textId="77777777" w:rsidTr="00241D40">
        <w:trPr>
          <w:trHeight w:hRule="exact" w:val="749"/>
          <w:jc w:val="center"/>
        </w:trPr>
        <w:tc>
          <w:tcPr>
            <w:tcW w:w="2414" w:type="dxa"/>
            <w:vMerge/>
            <w:tcBorders>
              <w:left w:val="single" w:sz="4" w:space="0" w:color="auto"/>
            </w:tcBorders>
            <w:shd w:val="clear" w:color="auto" w:fill="FFFFFF"/>
            <w:vAlign w:val="center"/>
          </w:tcPr>
          <w:p w14:paraId="479A2F89" w14:textId="77777777" w:rsidR="007F105F" w:rsidRPr="00241D40" w:rsidRDefault="007F105F"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center"/>
          </w:tcPr>
          <w:p w14:paraId="011E75D0" w14:textId="16D42EE6" w:rsidR="007F105F" w:rsidRPr="00241D40" w:rsidRDefault="007F105F" w:rsidP="00025085">
            <w:pPr>
              <w:pStyle w:val="Other10"/>
              <w:spacing w:after="0"/>
              <w:rPr>
                <w:sz w:val="24"/>
                <w:szCs w:val="24"/>
              </w:rPr>
            </w:pPr>
            <w:r w:rsidRPr="00241D40">
              <w:rPr>
                <w:sz w:val="24"/>
                <w:szCs w:val="24"/>
              </w:rPr>
              <w:t>3.2.Ховордсон болон нэн ховор амьтан, ургамалд сөргөөр нөлөөлөх эсэх</w:t>
            </w:r>
          </w:p>
        </w:tc>
        <w:tc>
          <w:tcPr>
            <w:tcW w:w="926" w:type="dxa"/>
            <w:tcBorders>
              <w:top w:val="single" w:sz="4" w:space="0" w:color="auto"/>
              <w:left w:val="single" w:sz="4" w:space="0" w:color="auto"/>
              <w:bottom w:val="single" w:sz="4" w:space="0" w:color="auto"/>
            </w:tcBorders>
            <w:shd w:val="clear" w:color="auto" w:fill="FFFFFF"/>
          </w:tcPr>
          <w:p w14:paraId="089A5447" w14:textId="77777777" w:rsidR="007F105F" w:rsidRPr="00241D40" w:rsidRDefault="007F105F"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239FE59D" w14:textId="6517DC15" w:rsidR="007F105F" w:rsidRPr="00241D40" w:rsidRDefault="007F105F"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48387165" w14:textId="5F630A1D" w:rsidR="007F105F" w:rsidRPr="00241D40" w:rsidRDefault="007F105F" w:rsidP="00025085">
            <w:pPr>
              <w:pStyle w:val="Other10"/>
              <w:spacing w:after="0"/>
              <w:rPr>
                <w:sz w:val="24"/>
                <w:szCs w:val="24"/>
              </w:rPr>
            </w:pPr>
            <w:r w:rsidRPr="00241D40">
              <w:rPr>
                <w:sz w:val="24"/>
                <w:szCs w:val="24"/>
              </w:rPr>
              <w:t>Хамааралгүй</w:t>
            </w:r>
          </w:p>
        </w:tc>
      </w:tr>
      <w:tr w:rsidR="007F105F" w:rsidRPr="00241D40" w14:paraId="3D11CE81" w14:textId="77777777" w:rsidTr="00241D40">
        <w:trPr>
          <w:trHeight w:hRule="exact" w:val="749"/>
          <w:jc w:val="center"/>
        </w:trPr>
        <w:tc>
          <w:tcPr>
            <w:tcW w:w="2414" w:type="dxa"/>
            <w:vMerge/>
            <w:tcBorders>
              <w:left w:val="single" w:sz="4" w:space="0" w:color="auto"/>
            </w:tcBorders>
            <w:shd w:val="clear" w:color="auto" w:fill="FFFFFF"/>
            <w:vAlign w:val="center"/>
          </w:tcPr>
          <w:p w14:paraId="041E2AB7" w14:textId="77777777" w:rsidR="007F105F" w:rsidRPr="00241D40" w:rsidRDefault="007F105F"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center"/>
          </w:tcPr>
          <w:p w14:paraId="14596182" w14:textId="7587D75E" w:rsidR="007F105F" w:rsidRPr="00241D40" w:rsidRDefault="007F105F" w:rsidP="00025085">
            <w:pPr>
              <w:pStyle w:val="Other10"/>
              <w:spacing w:after="0"/>
              <w:rPr>
                <w:sz w:val="24"/>
                <w:szCs w:val="24"/>
              </w:rPr>
            </w:pPr>
            <w:r w:rsidRPr="00241D40">
              <w:rPr>
                <w:sz w:val="24"/>
                <w:szCs w:val="24"/>
              </w:rPr>
              <w:t>З.З.Ан амьтдын нүүдэл, суурьшилд сөргөөр нөлөөлөх эсэх</w:t>
            </w:r>
          </w:p>
        </w:tc>
        <w:tc>
          <w:tcPr>
            <w:tcW w:w="926" w:type="dxa"/>
            <w:tcBorders>
              <w:top w:val="single" w:sz="4" w:space="0" w:color="auto"/>
              <w:left w:val="single" w:sz="4" w:space="0" w:color="auto"/>
              <w:bottom w:val="single" w:sz="4" w:space="0" w:color="auto"/>
            </w:tcBorders>
            <w:shd w:val="clear" w:color="auto" w:fill="FFFFFF"/>
          </w:tcPr>
          <w:p w14:paraId="43FE8674" w14:textId="77777777" w:rsidR="007F105F" w:rsidRPr="00241D40" w:rsidRDefault="007F105F"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1678DBE5" w14:textId="775E335F" w:rsidR="007F105F" w:rsidRPr="00241D40" w:rsidRDefault="007F105F"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3598AC2B" w14:textId="73E5B7DF" w:rsidR="007F105F" w:rsidRPr="00241D40" w:rsidRDefault="007F105F" w:rsidP="00025085">
            <w:pPr>
              <w:pStyle w:val="Other10"/>
              <w:spacing w:after="0"/>
              <w:rPr>
                <w:sz w:val="24"/>
                <w:szCs w:val="24"/>
              </w:rPr>
            </w:pPr>
            <w:r w:rsidRPr="00241D40">
              <w:rPr>
                <w:sz w:val="24"/>
                <w:szCs w:val="24"/>
              </w:rPr>
              <w:t>Хамааралгүй</w:t>
            </w:r>
          </w:p>
        </w:tc>
      </w:tr>
      <w:tr w:rsidR="007F105F" w:rsidRPr="00241D40" w14:paraId="66C33A0C" w14:textId="77777777" w:rsidTr="00241D40">
        <w:trPr>
          <w:trHeight w:hRule="exact" w:val="749"/>
          <w:jc w:val="center"/>
        </w:trPr>
        <w:tc>
          <w:tcPr>
            <w:tcW w:w="2414" w:type="dxa"/>
            <w:vMerge/>
            <w:tcBorders>
              <w:left w:val="single" w:sz="4" w:space="0" w:color="auto"/>
              <w:bottom w:val="single" w:sz="4" w:space="0" w:color="auto"/>
            </w:tcBorders>
            <w:shd w:val="clear" w:color="auto" w:fill="FFFFFF"/>
            <w:vAlign w:val="center"/>
          </w:tcPr>
          <w:p w14:paraId="71D8417D" w14:textId="77777777" w:rsidR="007F105F" w:rsidRPr="00241D40" w:rsidRDefault="007F105F"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center"/>
          </w:tcPr>
          <w:p w14:paraId="10554A3B" w14:textId="4ECBE9A9" w:rsidR="007F105F" w:rsidRPr="00241D40" w:rsidRDefault="007F105F" w:rsidP="00025085">
            <w:pPr>
              <w:pStyle w:val="Other10"/>
              <w:spacing w:after="0"/>
              <w:rPr>
                <w:sz w:val="24"/>
                <w:szCs w:val="24"/>
              </w:rPr>
            </w:pPr>
            <w:r w:rsidRPr="00241D40">
              <w:rPr>
                <w:sz w:val="24"/>
                <w:szCs w:val="24"/>
              </w:rPr>
              <w:t>3.4.Тусгай хамгаалалттай газар нутагт сөргөөр нөлөөлөх эсэх</w:t>
            </w:r>
          </w:p>
        </w:tc>
        <w:tc>
          <w:tcPr>
            <w:tcW w:w="926" w:type="dxa"/>
            <w:tcBorders>
              <w:top w:val="single" w:sz="4" w:space="0" w:color="auto"/>
              <w:left w:val="single" w:sz="4" w:space="0" w:color="auto"/>
              <w:bottom w:val="single" w:sz="4" w:space="0" w:color="auto"/>
            </w:tcBorders>
            <w:shd w:val="clear" w:color="auto" w:fill="FFFFFF"/>
          </w:tcPr>
          <w:p w14:paraId="330D7501" w14:textId="77777777" w:rsidR="007F105F" w:rsidRPr="00241D40" w:rsidRDefault="007F105F"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264E6A5A" w14:textId="7FCFD7C6" w:rsidR="007F105F" w:rsidRPr="00241D40" w:rsidRDefault="007F105F"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2952C102" w14:textId="6395CFE6" w:rsidR="007F105F" w:rsidRPr="00241D40" w:rsidRDefault="007F105F" w:rsidP="00025085">
            <w:pPr>
              <w:pStyle w:val="Other10"/>
              <w:spacing w:after="0"/>
              <w:rPr>
                <w:sz w:val="24"/>
                <w:szCs w:val="24"/>
              </w:rPr>
            </w:pPr>
            <w:r w:rsidRPr="00241D40">
              <w:rPr>
                <w:sz w:val="24"/>
                <w:szCs w:val="24"/>
              </w:rPr>
              <w:t>Хамааралгүй</w:t>
            </w:r>
          </w:p>
        </w:tc>
      </w:tr>
      <w:tr w:rsidR="00461249" w:rsidRPr="00241D40" w14:paraId="55B18337" w14:textId="77777777" w:rsidTr="00241D40">
        <w:trPr>
          <w:trHeight w:hRule="exact" w:val="845"/>
          <w:jc w:val="center"/>
        </w:trPr>
        <w:tc>
          <w:tcPr>
            <w:tcW w:w="2414" w:type="dxa"/>
            <w:vMerge w:val="restart"/>
            <w:tcBorders>
              <w:top w:val="single" w:sz="4" w:space="0" w:color="auto"/>
              <w:left w:val="single" w:sz="4" w:space="0" w:color="auto"/>
            </w:tcBorders>
            <w:shd w:val="clear" w:color="auto" w:fill="FFFFFF"/>
          </w:tcPr>
          <w:p w14:paraId="72D41DC9" w14:textId="5ADEE390" w:rsidR="00461249" w:rsidRPr="00241D40" w:rsidRDefault="00461249" w:rsidP="00025085">
            <w:pPr>
              <w:pStyle w:val="Other10"/>
              <w:spacing w:after="0"/>
              <w:rPr>
                <w:sz w:val="24"/>
                <w:szCs w:val="24"/>
              </w:rPr>
            </w:pPr>
            <w:r w:rsidRPr="00241D40">
              <w:rPr>
                <w:sz w:val="24"/>
                <w:szCs w:val="24"/>
              </w:rPr>
              <w:t>4.Усны нөөц</w:t>
            </w:r>
          </w:p>
        </w:tc>
        <w:tc>
          <w:tcPr>
            <w:tcW w:w="3523" w:type="dxa"/>
            <w:tcBorders>
              <w:top w:val="single" w:sz="4" w:space="0" w:color="auto"/>
              <w:left w:val="single" w:sz="4" w:space="0" w:color="auto"/>
              <w:bottom w:val="single" w:sz="4" w:space="0" w:color="auto"/>
            </w:tcBorders>
            <w:shd w:val="clear" w:color="auto" w:fill="FFFFFF"/>
            <w:vAlign w:val="bottom"/>
          </w:tcPr>
          <w:p w14:paraId="4E87AE11" w14:textId="33CCF6D6" w:rsidR="00461249" w:rsidRPr="00241D40" w:rsidRDefault="00461249" w:rsidP="00025085">
            <w:pPr>
              <w:pStyle w:val="Other10"/>
              <w:spacing w:after="0"/>
              <w:rPr>
                <w:sz w:val="24"/>
                <w:szCs w:val="24"/>
              </w:rPr>
            </w:pPr>
            <w:r w:rsidRPr="00241D40">
              <w:rPr>
                <w:sz w:val="24"/>
                <w:szCs w:val="24"/>
              </w:rPr>
              <w:t>4.1 .Газрын дээрх ус болон гүний ус, цэвэр усны нөөцөд сөргөөр нөлөөлөх эсэх</w:t>
            </w:r>
          </w:p>
        </w:tc>
        <w:tc>
          <w:tcPr>
            <w:tcW w:w="926" w:type="dxa"/>
            <w:tcBorders>
              <w:top w:val="single" w:sz="4" w:space="0" w:color="auto"/>
              <w:left w:val="single" w:sz="4" w:space="0" w:color="auto"/>
              <w:bottom w:val="single" w:sz="4" w:space="0" w:color="auto"/>
            </w:tcBorders>
            <w:shd w:val="clear" w:color="auto" w:fill="FFFFFF"/>
          </w:tcPr>
          <w:p w14:paraId="462D9A5E" w14:textId="77777777" w:rsidR="00461249" w:rsidRPr="00241D40" w:rsidRDefault="00461249"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5E87D9F8" w14:textId="59263C51" w:rsidR="00461249" w:rsidRPr="00241D40" w:rsidRDefault="00461249"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1CC1E66C" w14:textId="2AE4E1B1" w:rsidR="00461249" w:rsidRPr="00241D40" w:rsidRDefault="00461249" w:rsidP="00025085">
            <w:pPr>
              <w:pStyle w:val="Other10"/>
              <w:spacing w:after="0"/>
              <w:rPr>
                <w:sz w:val="24"/>
                <w:szCs w:val="24"/>
              </w:rPr>
            </w:pPr>
            <w:r w:rsidRPr="00241D40">
              <w:rPr>
                <w:sz w:val="24"/>
                <w:szCs w:val="24"/>
              </w:rPr>
              <w:t>Хамааралгүй</w:t>
            </w:r>
          </w:p>
        </w:tc>
      </w:tr>
      <w:tr w:rsidR="00461249" w:rsidRPr="00241D40" w14:paraId="2C56C39C" w14:textId="77777777" w:rsidTr="00241D40">
        <w:trPr>
          <w:trHeight w:hRule="exact" w:val="749"/>
          <w:jc w:val="center"/>
        </w:trPr>
        <w:tc>
          <w:tcPr>
            <w:tcW w:w="2414" w:type="dxa"/>
            <w:vMerge/>
            <w:tcBorders>
              <w:left w:val="single" w:sz="4" w:space="0" w:color="auto"/>
            </w:tcBorders>
            <w:shd w:val="clear" w:color="auto" w:fill="FFFFFF"/>
          </w:tcPr>
          <w:p w14:paraId="3C72A23D" w14:textId="77777777" w:rsidR="00461249" w:rsidRPr="00241D40" w:rsidRDefault="00461249"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center"/>
          </w:tcPr>
          <w:p w14:paraId="14C6E0EB" w14:textId="179B06E0" w:rsidR="00461249" w:rsidRPr="00241D40" w:rsidRDefault="00461249" w:rsidP="00025085">
            <w:pPr>
              <w:pStyle w:val="Other10"/>
              <w:spacing w:after="0"/>
              <w:rPr>
                <w:sz w:val="24"/>
                <w:szCs w:val="24"/>
              </w:rPr>
            </w:pPr>
            <w:r w:rsidRPr="00241D40">
              <w:rPr>
                <w:sz w:val="24"/>
                <w:szCs w:val="24"/>
              </w:rPr>
              <w:t>4.2.Усны бохирдлыг нэмэгдүүлэх эсэх</w:t>
            </w:r>
          </w:p>
        </w:tc>
        <w:tc>
          <w:tcPr>
            <w:tcW w:w="926" w:type="dxa"/>
            <w:tcBorders>
              <w:top w:val="single" w:sz="4" w:space="0" w:color="auto"/>
              <w:left w:val="single" w:sz="4" w:space="0" w:color="auto"/>
              <w:bottom w:val="single" w:sz="4" w:space="0" w:color="auto"/>
            </w:tcBorders>
            <w:shd w:val="clear" w:color="auto" w:fill="FFFFFF"/>
          </w:tcPr>
          <w:p w14:paraId="2CAF5A49" w14:textId="77777777" w:rsidR="00461249" w:rsidRPr="00241D40" w:rsidRDefault="00461249"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5E275DDC" w14:textId="316372A1" w:rsidR="00461249" w:rsidRPr="00241D40" w:rsidRDefault="00461249"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2748BBBB" w14:textId="4F314741" w:rsidR="00461249" w:rsidRPr="00241D40" w:rsidRDefault="00461249" w:rsidP="00025085">
            <w:pPr>
              <w:pStyle w:val="Other10"/>
              <w:spacing w:after="0"/>
              <w:rPr>
                <w:sz w:val="24"/>
                <w:szCs w:val="24"/>
              </w:rPr>
            </w:pPr>
            <w:r w:rsidRPr="00241D40">
              <w:rPr>
                <w:sz w:val="24"/>
                <w:szCs w:val="24"/>
              </w:rPr>
              <w:t>Хамааралгүй</w:t>
            </w:r>
          </w:p>
        </w:tc>
      </w:tr>
      <w:tr w:rsidR="00461249" w:rsidRPr="00241D40" w14:paraId="6EA97A48" w14:textId="77777777" w:rsidTr="00241D40">
        <w:trPr>
          <w:trHeight w:hRule="exact" w:val="749"/>
          <w:jc w:val="center"/>
        </w:trPr>
        <w:tc>
          <w:tcPr>
            <w:tcW w:w="2414" w:type="dxa"/>
            <w:vMerge/>
            <w:tcBorders>
              <w:left w:val="single" w:sz="4" w:space="0" w:color="auto"/>
              <w:bottom w:val="single" w:sz="4" w:space="0" w:color="auto"/>
            </w:tcBorders>
            <w:shd w:val="clear" w:color="auto" w:fill="FFFFFF"/>
          </w:tcPr>
          <w:p w14:paraId="0D5AD886" w14:textId="77777777" w:rsidR="00461249" w:rsidRPr="00241D40" w:rsidRDefault="00461249"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center"/>
          </w:tcPr>
          <w:p w14:paraId="71313E21" w14:textId="76C4FBD6" w:rsidR="00461249" w:rsidRPr="00241D40" w:rsidRDefault="00461249" w:rsidP="00025085">
            <w:pPr>
              <w:pStyle w:val="Other10"/>
              <w:spacing w:after="0"/>
              <w:rPr>
                <w:sz w:val="24"/>
                <w:szCs w:val="24"/>
              </w:rPr>
            </w:pPr>
            <w:r w:rsidRPr="00241D40">
              <w:rPr>
                <w:sz w:val="24"/>
                <w:szCs w:val="24"/>
              </w:rPr>
              <w:t>4.3.Ундны усны чанарт нөлөөлөх эсэх</w:t>
            </w:r>
          </w:p>
        </w:tc>
        <w:tc>
          <w:tcPr>
            <w:tcW w:w="926" w:type="dxa"/>
            <w:tcBorders>
              <w:top w:val="single" w:sz="4" w:space="0" w:color="auto"/>
              <w:left w:val="single" w:sz="4" w:space="0" w:color="auto"/>
              <w:bottom w:val="single" w:sz="4" w:space="0" w:color="auto"/>
            </w:tcBorders>
            <w:shd w:val="clear" w:color="auto" w:fill="FFFFFF"/>
          </w:tcPr>
          <w:p w14:paraId="092973B3" w14:textId="77777777" w:rsidR="00461249" w:rsidRPr="00241D40" w:rsidRDefault="00461249"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1648494F" w14:textId="7DFE3F4B" w:rsidR="00461249" w:rsidRPr="00241D40" w:rsidRDefault="00461249"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6E3126C6" w14:textId="1DCF1882" w:rsidR="00461249" w:rsidRPr="00241D40" w:rsidRDefault="00461249" w:rsidP="00025085">
            <w:pPr>
              <w:pStyle w:val="Other10"/>
              <w:spacing w:after="0"/>
              <w:rPr>
                <w:sz w:val="24"/>
                <w:szCs w:val="24"/>
              </w:rPr>
            </w:pPr>
            <w:r w:rsidRPr="00241D40">
              <w:rPr>
                <w:sz w:val="24"/>
                <w:szCs w:val="24"/>
              </w:rPr>
              <w:t>Хамааралгүй</w:t>
            </w:r>
          </w:p>
        </w:tc>
      </w:tr>
      <w:tr w:rsidR="00A13A0A" w:rsidRPr="00241D40" w14:paraId="175B776E" w14:textId="77777777" w:rsidTr="00241D40">
        <w:trPr>
          <w:trHeight w:hRule="exact" w:val="749"/>
          <w:jc w:val="center"/>
        </w:trPr>
        <w:tc>
          <w:tcPr>
            <w:tcW w:w="2414" w:type="dxa"/>
            <w:vMerge w:val="restart"/>
            <w:tcBorders>
              <w:top w:val="single" w:sz="4" w:space="0" w:color="auto"/>
              <w:left w:val="single" w:sz="4" w:space="0" w:color="auto"/>
            </w:tcBorders>
            <w:shd w:val="clear" w:color="auto" w:fill="FFFFFF"/>
          </w:tcPr>
          <w:p w14:paraId="1F419FC6" w14:textId="44FCD123" w:rsidR="00A13A0A" w:rsidRPr="00241D40" w:rsidRDefault="00A13A0A" w:rsidP="00025085">
            <w:pPr>
              <w:pStyle w:val="Other10"/>
              <w:spacing w:after="0"/>
              <w:rPr>
                <w:sz w:val="24"/>
                <w:szCs w:val="24"/>
              </w:rPr>
            </w:pPr>
            <w:r w:rsidRPr="00241D40">
              <w:rPr>
                <w:sz w:val="24"/>
                <w:szCs w:val="24"/>
              </w:rPr>
              <w:t>5.Хөрсний бохирдол</w:t>
            </w:r>
          </w:p>
        </w:tc>
        <w:tc>
          <w:tcPr>
            <w:tcW w:w="3523" w:type="dxa"/>
            <w:tcBorders>
              <w:top w:val="single" w:sz="4" w:space="0" w:color="auto"/>
              <w:left w:val="single" w:sz="4" w:space="0" w:color="auto"/>
              <w:bottom w:val="single" w:sz="4" w:space="0" w:color="auto"/>
            </w:tcBorders>
            <w:shd w:val="clear" w:color="auto" w:fill="FFFFFF"/>
            <w:vAlign w:val="center"/>
          </w:tcPr>
          <w:p w14:paraId="339B343D" w14:textId="6F408929" w:rsidR="00A13A0A" w:rsidRPr="00241D40" w:rsidRDefault="00A13A0A" w:rsidP="00025085">
            <w:pPr>
              <w:pStyle w:val="Other10"/>
              <w:spacing w:after="0"/>
              <w:rPr>
                <w:sz w:val="24"/>
                <w:szCs w:val="24"/>
              </w:rPr>
            </w:pPr>
            <w:r w:rsidRPr="00241D40">
              <w:rPr>
                <w:sz w:val="24"/>
                <w:szCs w:val="24"/>
              </w:rPr>
              <w:t>5.1.Хөрсний бохирдолтод нөлөө үзүүлэх эсэх</w:t>
            </w:r>
          </w:p>
        </w:tc>
        <w:tc>
          <w:tcPr>
            <w:tcW w:w="926" w:type="dxa"/>
            <w:tcBorders>
              <w:top w:val="single" w:sz="4" w:space="0" w:color="auto"/>
              <w:left w:val="single" w:sz="4" w:space="0" w:color="auto"/>
              <w:bottom w:val="single" w:sz="4" w:space="0" w:color="auto"/>
            </w:tcBorders>
            <w:shd w:val="clear" w:color="auto" w:fill="FFFFFF"/>
          </w:tcPr>
          <w:p w14:paraId="642FE2AC" w14:textId="77777777" w:rsidR="00A13A0A" w:rsidRPr="00241D40" w:rsidRDefault="00A13A0A"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1C17CA83" w14:textId="19DADBA3" w:rsidR="00A13A0A" w:rsidRPr="00241D40" w:rsidRDefault="00A13A0A"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57C0B7E3" w14:textId="7C28CBB6" w:rsidR="00A13A0A" w:rsidRPr="00241D40" w:rsidRDefault="00A13A0A" w:rsidP="00025085">
            <w:pPr>
              <w:pStyle w:val="Other10"/>
              <w:spacing w:after="0"/>
              <w:rPr>
                <w:sz w:val="24"/>
                <w:szCs w:val="24"/>
              </w:rPr>
            </w:pPr>
            <w:r w:rsidRPr="00241D40">
              <w:rPr>
                <w:sz w:val="24"/>
                <w:szCs w:val="24"/>
              </w:rPr>
              <w:t>Хамааралгүй</w:t>
            </w:r>
          </w:p>
        </w:tc>
      </w:tr>
      <w:tr w:rsidR="00A13A0A" w:rsidRPr="00241D40" w14:paraId="631137FF" w14:textId="77777777" w:rsidTr="00241D40">
        <w:trPr>
          <w:trHeight w:hRule="exact" w:val="749"/>
          <w:jc w:val="center"/>
        </w:trPr>
        <w:tc>
          <w:tcPr>
            <w:tcW w:w="2414" w:type="dxa"/>
            <w:vMerge/>
            <w:tcBorders>
              <w:left w:val="single" w:sz="4" w:space="0" w:color="auto"/>
              <w:bottom w:val="single" w:sz="4" w:space="0" w:color="auto"/>
            </w:tcBorders>
            <w:shd w:val="clear" w:color="auto" w:fill="FFFFFF"/>
          </w:tcPr>
          <w:p w14:paraId="7FF6C1AB" w14:textId="77777777" w:rsidR="00A13A0A" w:rsidRPr="00241D40" w:rsidRDefault="00A13A0A"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center"/>
          </w:tcPr>
          <w:p w14:paraId="3870B827" w14:textId="269E264D" w:rsidR="00A13A0A" w:rsidRPr="00241D40" w:rsidRDefault="00A13A0A" w:rsidP="00025085">
            <w:pPr>
              <w:pStyle w:val="Other10"/>
              <w:spacing w:after="0"/>
              <w:rPr>
                <w:sz w:val="24"/>
                <w:szCs w:val="24"/>
              </w:rPr>
            </w:pPr>
            <w:r w:rsidRPr="00241D40">
              <w:rPr>
                <w:sz w:val="24"/>
                <w:szCs w:val="24"/>
              </w:rPr>
              <w:t>5.2.Хөрсийг эвдэх, ашиглагдсан талбайн хэмжээг нэмэгдүүлэх эсэх</w:t>
            </w:r>
          </w:p>
        </w:tc>
        <w:tc>
          <w:tcPr>
            <w:tcW w:w="926" w:type="dxa"/>
            <w:tcBorders>
              <w:top w:val="single" w:sz="4" w:space="0" w:color="auto"/>
              <w:left w:val="single" w:sz="4" w:space="0" w:color="auto"/>
              <w:bottom w:val="single" w:sz="4" w:space="0" w:color="auto"/>
            </w:tcBorders>
            <w:shd w:val="clear" w:color="auto" w:fill="FFFFFF"/>
          </w:tcPr>
          <w:p w14:paraId="575593BF" w14:textId="77777777" w:rsidR="00A13A0A" w:rsidRPr="00241D40" w:rsidRDefault="00A13A0A"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0911EF97" w14:textId="1C302AB2" w:rsidR="00A13A0A" w:rsidRPr="00241D40" w:rsidRDefault="00A13A0A"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1021283C" w14:textId="7EE2B684" w:rsidR="00A13A0A" w:rsidRPr="00241D40" w:rsidRDefault="00A13A0A" w:rsidP="00025085">
            <w:pPr>
              <w:pStyle w:val="Other10"/>
              <w:spacing w:after="0"/>
              <w:rPr>
                <w:sz w:val="24"/>
                <w:szCs w:val="24"/>
              </w:rPr>
            </w:pPr>
            <w:r w:rsidRPr="00241D40">
              <w:rPr>
                <w:sz w:val="24"/>
                <w:szCs w:val="24"/>
              </w:rPr>
              <w:t>Хамааралгүй</w:t>
            </w:r>
          </w:p>
        </w:tc>
      </w:tr>
      <w:tr w:rsidR="003C7F4F" w:rsidRPr="00241D40" w14:paraId="3E9514DA" w14:textId="77777777" w:rsidTr="00241D40">
        <w:trPr>
          <w:trHeight w:hRule="exact" w:val="749"/>
          <w:jc w:val="center"/>
        </w:trPr>
        <w:tc>
          <w:tcPr>
            <w:tcW w:w="2414" w:type="dxa"/>
            <w:vMerge w:val="restart"/>
            <w:tcBorders>
              <w:top w:val="single" w:sz="4" w:space="0" w:color="auto"/>
              <w:left w:val="single" w:sz="4" w:space="0" w:color="auto"/>
            </w:tcBorders>
            <w:shd w:val="clear" w:color="auto" w:fill="FFFFFF"/>
          </w:tcPr>
          <w:p w14:paraId="667247C6" w14:textId="40F8619C" w:rsidR="003C7F4F" w:rsidRPr="00241D40" w:rsidRDefault="003C7F4F" w:rsidP="00025085">
            <w:pPr>
              <w:pStyle w:val="Other10"/>
              <w:spacing w:after="0"/>
              <w:rPr>
                <w:sz w:val="24"/>
                <w:szCs w:val="24"/>
              </w:rPr>
            </w:pPr>
            <w:r w:rsidRPr="00241D40">
              <w:rPr>
                <w:sz w:val="24"/>
                <w:szCs w:val="24"/>
              </w:rPr>
              <w:t>6.Газрын ашиглалт</w:t>
            </w:r>
          </w:p>
        </w:tc>
        <w:tc>
          <w:tcPr>
            <w:tcW w:w="3523" w:type="dxa"/>
            <w:tcBorders>
              <w:top w:val="single" w:sz="4" w:space="0" w:color="auto"/>
              <w:left w:val="single" w:sz="4" w:space="0" w:color="auto"/>
              <w:bottom w:val="single" w:sz="4" w:space="0" w:color="auto"/>
            </w:tcBorders>
            <w:shd w:val="clear" w:color="auto" w:fill="FFFFFF"/>
            <w:vAlign w:val="center"/>
          </w:tcPr>
          <w:p w14:paraId="49385171" w14:textId="5A06BCDF" w:rsidR="003C7F4F" w:rsidRPr="00241D40" w:rsidRDefault="003C7F4F" w:rsidP="00025085">
            <w:pPr>
              <w:pStyle w:val="Other10"/>
              <w:spacing w:after="0"/>
              <w:rPr>
                <w:sz w:val="24"/>
                <w:szCs w:val="24"/>
              </w:rPr>
            </w:pPr>
            <w:r w:rsidRPr="00241D40">
              <w:rPr>
                <w:sz w:val="24"/>
                <w:szCs w:val="24"/>
              </w:rPr>
              <w:t>6.1 .Ашиглагдаагүй байсан газрыг ашиглах эсэх</w:t>
            </w:r>
          </w:p>
        </w:tc>
        <w:tc>
          <w:tcPr>
            <w:tcW w:w="926" w:type="dxa"/>
            <w:tcBorders>
              <w:top w:val="single" w:sz="4" w:space="0" w:color="auto"/>
              <w:left w:val="single" w:sz="4" w:space="0" w:color="auto"/>
              <w:bottom w:val="single" w:sz="4" w:space="0" w:color="auto"/>
            </w:tcBorders>
            <w:shd w:val="clear" w:color="auto" w:fill="FFFFFF"/>
          </w:tcPr>
          <w:p w14:paraId="10994614" w14:textId="77777777" w:rsidR="003C7F4F" w:rsidRPr="00241D40" w:rsidRDefault="003C7F4F"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63222190" w14:textId="4F88ACE0" w:rsidR="003C7F4F" w:rsidRPr="00241D40" w:rsidRDefault="003C7F4F"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2F6E8946" w14:textId="495CDC80" w:rsidR="003C7F4F" w:rsidRPr="00241D40" w:rsidRDefault="003C7F4F" w:rsidP="00025085">
            <w:pPr>
              <w:pStyle w:val="Other10"/>
              <w:spacing w:after="0"/>
              <w:rPr>
                <w:sz w:val="24"/>
                <w:szCs w:val="24"/>
              </w:rPr>
            </w:pPr>
            <w:r w:rsidRPr="00241D40">
              <w:rPr>
                <w:sz w:val="24"/>
                <w:szCs w:val="24"/>
              </w:rPr>
              <w:t>Хамааралгүй</w:t>
            </w:r>
          </w:p>
        </w:tc>
      </w:tr>
      <w:tr w:rsidR="003C7F4F" w:rsidRPr="00241D40" w14:paraId="18FA265A" w14:textId="77777777" w:rsidTr="00241D40">
        <w:trPr>
          <w:trHeight w:hRule="exact" w:val="749"/>
          <w:jc w:val="center"/>
        </w:trPr>
        <w:tc>
          <w:tcPr>
            <w:tcW w:w="2414" w:type="dxa"/>
            <w:vMerge/>
            <w:tcBorders>
              <w:left w:val="single" w:sz="4" w:space="0" w:color="auto"/>
            </w:tcBorders>
            <w:shd w:val="clear" w:color="auto" w:fill="FFFFFF"/>
          </w:tcPr>
          <w:p w14:paraId="08306ED4" w14:textId="77777777" w:rsidR="003C7F4F" w:rsidRPr="00241D40" w:rsidRDefault="003C7F4F"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bottom"/>
          </w:tcPr>
          <w:p w14:paraId="45188259" w14:textId="4F9E09DC" w:rsidR="003C7F4F" w:rsidRPr="00241D40" w:rsidRDefault="003C7F4F" w:rsidP="00025085">
            <w:pPr>
              <w:pStyle w:val="Other10"/>
              <w:spacing w:after="0"/>
              <w:rPr>
                <w:sz w:val="24"/>
                <w:szCs w:val="24"/>
              </w:rPr>
            </w:pPr>
            <w:r w:rsidRPr="00241D40">
              <w:rPr>
                <w:sz w:val="24"/>
                <w:szCs w:val="24"/>
              </w:rPr>
              <w:t>6.2.Газрын зориулалтыг өөрчлөх эсэх</w:t>
            </w:r>
          </w:p>
        </w:tc>
        <w:tc>
          <w:tcPr>
            <w:tcW w:w="926" w:type="dxa"/>
            <w:tcBorders>
              <w:top w:val="single" w:sz="4" w:space="0" w:color="auto"/>
              <w:left w:val="single" w:sz="4" w:space="0" w:color="auto"/>
              <w:bottom w:val="single" w:sz="4" w:space="0" w:color="auto"/>
            </w:tcBorders>
            <w:shd w:val="clear" w:color="auto" w:fill="FFFFFF"/>
          </w:tcPr>
          <w:p w14:paraId="584D672C" w14:textId="77777777" w:rsidR="003C7F4F" w:rsidRPr="00241D40" w:rsidRDefault="003C7F4F"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2C7BF0D5" w14:textId="7CED1B7A" w:rsidR="003C7F4F" w:rsidRPr="00241D40" w:rsidRDefault="003C7F4F"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29D2D9CC" w14:textId="2F44205E" w:rsidR="003C7F4F" w:rsidRPr="00241D40" w:rsidRDefault="003C7F4F" w:rsidP="00025085">
            <w:pPr>
              <w:pStyle w:val="Other10"/>
              <w:spacing w:after="0"/>
              <w:rPr>
                <w:sz w:val="24"/>
                <w:szCs w:val="24"/>
              </w:rPr>
            </w:pPr>
            <w:r w:rsidRPr="00241D40">
              <w:rPr>
                <w:sz w:val="24"/>
                <w:szCs w:val="24"/>
              </w:rPr>
              <w:t>Хамааралгүй</w:t>
            </w:r>
          </w:p>
        </w:tc>
      </w:tr>
      <w:tr w:rsidR="003C7F4F" w:rsidRPr="00241D40" w14:paraId="1D7F6312" w14:textId="77777777" w:rsidTr="00241D40">
        <w:trPr>
          <w:trHeight w:hRule="exact" w:val="892"/>
          <w:jc w:val="center"/>
        </w:trPr>
        <w:tc>
          <w:tcPr>
            <w:tcW w:w="2414" w:type="dxa"/>
            <w:vMerge/>
            <w:tcBorders>
              <w:left w:val="single" w:sz="4" w:space="0" w:color="auto"/>
              <w:bottom w:val="single" w:sz="4" w:space="0" w:color="auto"/>
            </w:tcBorders>
            <w:shd w:val="clear" w:color="auto" w:fill="FFFFFF"/>
          </w:tcPr>
          <w:p w14:paraId="212B098A" w14:textId="77777777" w:rsidR="003C7F4F" w:rsidRPr="00241D40" w:rsidRDefault="003C7F4F"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bottom"/>
          </w:tcPr>
          <w:p w14:paraId="0B19CA5A" w14:textId="3B086DCD" w:rsidR="003C7F4F" w:rsidRPr="00241D40" w:rsidRDefault="003C7F4F" w:rsidP="00025085">
            <w:pPr>
              <w:pStyle w:val="Other10"/>
              <w:spacing w:after="0"/>
              <w:rPr>
                <w:sz w:val="24"/>
                <w:szCs w:val="24"/>
              </w:rPr>
            </w:pPr>
            <w:r w:rsidRPr="00241D40">
              <w:rPr>
                <w:sz w:val="24"/>
                <w:szCs w:val="24"/>
              </w:rPr>
              <w:t>б.З.Экологийн зориулалтаар хамгаалагдсан газрын зориулалтыг өөрчлөх эсэх</w:t>
            </w:r>
          </w:p>
        </w:tc>
        <w:tc>
          <w:tcPr>
            <w:tcW w:w="926" w:type="dxa"/>
            <w:tcBorders>
              <w:top w:val="single" w:sz="4" w:space="0" w:color="auto"/>
              <w:left w:val="single" w:sz="4" w:space="0" w:color="auto"/>
              <w:bottom w:val="single" w:sz="4" w:space="0" w:color="auto"/>
            </w:tcBorders>
            <w:shd w:val="clear" w:color="auto" w:fill="FFFFFF"/>
          </w:tcPr>
          <w:p w14:paraId="7774A2A7" w14:textId="77777777" w:rsidR="003C7F4F" w:rsidRPr="00241D40" w:rsidRDefault="003C7F4F"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5090D734" w14:textId="4D691728" w:rsidR="003C7F4F" w:rsidRPr="00241D40" w:rsidRDefault="003C7F4F"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5F9CCD5D" w14:textId="53AA3086" w:rsidR="003C7F4F" w:rsidRPr="00241D40" w:rsidRDefault="003C7F4F" w:rsidP="00025085">
            <w:pPr>
              <w:pStyle w:val="Other10"/>
              <w:spacing w:after="0"/>
              <w:rPr>
                <w:sz w:val="24"/>
                <w:szCs w:val="24"/>
              </w:rPr>
            </w:pPr>
            <w:r w:rsidRPr="00241D40">
              <w:rPr>
                <w:sz w:val="24"/>
                <w:szCs w:val="24"/>
              </w:rPr>
              <w:t>Хамааралгүй</w:t>
            </w:r>
          </w:p>
        </w:tc>
      </w:tr>
      <w:tr w:rsidR="008C089B" w:rsidRPr="00241D40" w14:paraId="18E2E163" w14:textId="77777777" w:rsidTr="009D5C23">
        <w:trPr>
          <w:trHeight w:hRule="exact" w:val="1132"/>
          <w:jc w:val="center"/>
        </w:trPr>
        <w:tc>
          <w:tcPr>
            <w:tcW w:w="2414" w:type="dxa"/>
            <w:vMerge w:val="restart"/>
            <w:tcBorders>
              <w:top w:val="single" w:sz="4" w:space="0" w:color="auto"/>
              <w:left w:val="single" w:sz="4" w:space="0" w:color="auto"/>
            </w:tcBorders>
            <w:shd w:val="clear" w:color="auto" w:fill="FFFFFF"/>
          </w:tcPr>
          <w:p w14:paraId="75C11FF7" w14:textId="4011B31A" w:rsidR="008C089B" w:rsidRPr="00241D40" w:rsidRDefault="008C089B" w:rsidP="00025085">
            <w:pPr>
              <w:pStyle w:val="Other10"/>
              <w:spacing w:after="0"/>
              <w:rPr>
                <w:sz w:val="24"/>
                <w:szCs w:val="24"/>
              </w:rPr>
            </w:pPr>
            <w:r w:rsidRPr="00241D40">
              <w:rPr>
                <w:sz w:val="24"/>
                <w:szCs w:val="24"/>
              </w:rPr>
              <w:t>7.Нөхөн сэргээгдэх /нөхөн сэргээгдэхгүй байгалийн баялаг</w:t>
            </w:r>
          </w:p>
        </w:tc>
        <w:tc>
          <w:tcPr>
            <w:tcW w:w="3523" w:type="dxa"/>
            <w:tcBorders>
              <w:top w:val="single" w:sz="4" w:space="0" w:color="auto"/>
              <w:left w:val="single" w:sz="4" w:space="0" w:color="auto"/>
              <w:bottom w:val="single" w:sz="4" w:space="0" w:color="auto"/>
            </w:tcBorders>
            <w:shd w:val="clear" w:color="auto" w:fill="FFFFFF"/>
            <w:vAlign w:val="center"/>
          </w:tcPr>
          <w:p w14:paraId="0CF43F4B" w14:textId="0210B79A" w:rsidR="008C089B" w:rsidRPr="00241D40" w:rsidRDefault="008C089B" w:rsidP="00025085">
            <w:pPr>
              <w:pStyle w:val="Other10"/>
              <w:spacing w:after="0"/>
              <w:rPr>
                <w:sz w:val="24"/>
                <w:szCs w:val="24"/>
              </w:rPr>
            </w:pPr>
            <w:r w:rsidRPr="00241D40">
              <w:rPr>
                <w:sz w:val="24"/>
                <w:szCs w:val="24"/>
              </w:rPr>
              <w:t>7.1.Нөхөн сэргээгдэх байгалийн баялгийг өөрөө нөхөн сэргээгдэх чадавхыг нь алдагдуулахгүйгээр зохистой ашиглах эсэх</w:t>
            </w:r>
          </w:p>
        </w:tc>
        <w:tc>
          <w:tcPr>
            <w:tcW w:w="926" w:type="dxa"/>
            <w:tcBorders>
              <w:top w:val="single" w:sz="4" w:space="0" w:color="auto"/>
              <w:left w:val="single" w:sz="4" w:space="0" w:color="auto"/>
              <w:bottom w:val="single" w:sz="4" w:space="0" w:color="auto"/>
            </w:tcBorders>
            <w:shd w:val="clear" w:color="auto" w:fill="FFFFFF"/>
          </w:tcPr>
          <w:p w14:paraId="112CDDC4" w14:textId="77777777" w:rsidR="008C089B" w:rsidRPr="00241D40" w:rsidRDefault="008C089B"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0144608E" w14:textId="5660498A" w:rsidR="008C089B" w:rsidRPr="00241D40" w:rsidRDefault="008C089B"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3738CB7A" w14:textId="46F20E9F" w:rsidR="008C089B" w:rsidRPr="00241D40" w:rsidRDefault="008C089B" w:rsidP="00025085">
            <w:pPr>
              <w:pStyle w:val="Other10"/>
              <w:spacing w:after="0"/>
              <w:rPr>
                <w:sz w:val="24"/>
                <w:szCs w:val="24"/>
              </w:rPr>
            </w:pPr>
            <w:r w:rsidRPr="00241D40">
              <w:rPr>
                <w:sz w:val="24"/>
                <w:szCs w:val="24"/>
              </w:rPr>
              <w:t>Хамааралгүй</w:t>
            </w:r>
          </w:p>
        </w:tc>
      </w:tr>
      <w:tr w:rsidR="008C089B" w:rsidRPr="00241D40" w14:paraId="43E20674" w14:textId="77777777" w:rsidTr="00241D40">
        <w:trPr>
          <w:trHeight w:hRule="exact" w:val="892"/>
          <w:jc w:val="center"/>
        </w:trPr>
        <w:tc>
          <w:tcPr>
            <w:tcW w:w="2414" w:type="dxa"/>
            <w:vMerge/>
            <w:tcBorders>
              <w:left w:val="single" w:sz="4" w:space="0" w:color="auto"/>
              <w:bottom w:val="single" w:sz="4" w:space="0" w:color="auto"/>
            </w:tcBorders>
            <w:shd w:val="clear" w:color="auto" w:fill="FFFFFF"/>
          </w:tcPr>
          <w:p w14:paraId="53C85C3D" w14:textId="77777777" w:rsidR="008C089B" w:rsidRPr="00241D40" w:rsidRDefault="008C089B" w:rsidP="00025085">
            <w:pPr>
              <w:pStyle w:val="Other10"/>
              <w:spacing w:after="0"/>
              <w:rPr>
                <w:sz w:val="24"/>
                <w:szCs w:val="24"/>
              </w:rPr>
            </w:pPr>
          </w:p>
        </w:tc>
        <w:tc>
          <w:tcPr>
            <w:tcW w:w="3523" w:type="dxa"/>
            <w:tcBorders>
              <w:top w:val="single" w:sz="4" w:space="0" w:color="auto"/>
              <w:left w:val="single" w:sz="4" w:space="0" w:color="auto"/>
              <w:bottom w:val="single" w:sz="4" w:space="0" w:color="auto"/>
            </w:tcBorders>
            <w:shd w:val="clear" w:color="auto" w:fill="FFFFFF"/>
            <w:vAlign w:val="center"/>
          </w:tcPr>
          <w:p w14:paraId="4887608F" w14:textId="511E6F13" w:rsidR="008C089B" w:rsidRPr="00241D40" w:rsidRDefault="008C089B" w:rsidP="00025085">
            <w:pPr>
              <w:pStyle w:val="Other10"/>
              <w:spacing w:after="0"/>
              <w:rPr>
                <w:sz w:val="24"/>
                <w:szCs w:val="24"/>
              </w:rPr>
            </w:pPr>
            <w:r w:rsidRPr="00241D40">
              <w:rPr>
                <w:sz w:val="24"/>
                <w:szCs w:val="24"/>
              </w:rPr>
              <w:t>7.2-Нөхөн сэргээгдэхгүй байгалийн баялгийн ашиглалт нэмэгдэх эсэх</w:t>
            </w:r>
          </w:p>
        </w:tc>
        <w:tc>
          <w:tcPr>
            <w:tcW w:w="926" w:type="dxa"/>
            <w:tcBorders>
              <w:top w:val="single" w:sz="4" w:space="0" w:color="auto"/>
              <w:left w:val="single" w:sz="4" w:space="0" w:color="auto"/>
              <w:bottom w:val="single" w:sz="4" w:space="0" w:color="auto"/>
            </w:tcBorders>
            <w:shd w:val="clear" w:color="auto" w:fill="FFFFFF"/>
          </w:tcPr>
          <w:p w14:paraId="0C903AF9" w14:textId="77777777" w:rsidR="008C089B" w:rsidRPr="00241D40" w:rsidRDefault="008C089B" w:rsidP="00025085">
            <w:pPr>
              <w:rPr>
                <w:rFonts w:ascii="Arial" w:hAnsi="Arial" w:cs="Arial"/>
              </w:rPr>
            </w:pPr>
          </w:p>
        </w:tc>
        <w:tc>
          <w:tcPr>
            <w:tcW w:w="1003" w:type="dxa"/>
            <w:tcBorders>
              <w:top w:val="single" w:sz="4" w:space="0" w:color="auto"/>
              <w:left w:val="single" w:sz="4" w:space="0" w:color="auto"/>
              <w:bottom w:val="single" w:sz="4" w:space="0" w:color="auto"/>
            </w:tcBorders>
            <w:shd w:val="clear" w:color="auto" w:fill="FFFFFF"/>
            <w:vAlign w:val="center"/>
          </w:tcPr>
          <w:p w14:paraId="143320F3" w14:textId="17980B10" w:rsidR="008C089B" w:rsidRPr="00241D40" w:rsidRDefault="008C089B" w:rsidP="00025085">
            <w:pPr>
              <w:pStyle w:val="Other10"/>
              <w:spacing w:after="0"/>
              <w:ind w:firstLine="240"/>
              <w:rPr>
                <w:sz w:val="24"/>
                <w:szCs w:val="24"/>
              </w:rPr>
            </w:pPr>
            <w:r w:rsidRPr="00241D40">
              <w:rPr>
                <w:sz w:val="24"/>
                <w:szCs w:val="24"/>
              </w:rPr>
              <w:t>Үгүй</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14:paraId="0883D07D" w14:textId="3EED3283" w:rsidR="008C089B" w:rsidRPr="00241D40" w:rsidRDefault="008C089B" w:rsidP="00025085">
            <w:pPr>
              <w:pStyle w:val="Other10"/>
              <w:spacing w:after="0"/>
              <w:rPr>
                <w:sz w:val="24"/>
                <w:szCs w:val="24"/>
              </w:rPr>
            </w:pPr>
            <w:r w:rsidRPr="00241D40">
              <w:rPr>
                <w:sz w:val="24"/>
                <w:szCs w:val="24"/>
              </w:rPr>
              <w:t>Хамааралгүй</w:t>
            </w:r>
          </w:p>
        </w:tc>
      </w:tr>
    </w:tbl>
    <w:p w14:paraId="4936D1F4" w14:textId="2E93DF06" w:rsidR="004F50D3" w:rsidRPr="00241D40" w:rsidRDefault="004F50D3" w:rsidP="00025085">
      <w:pPr>
        <w:rPr>
          <w:rFonts w:ascii="Arial" w:hAnsi="Arial" w:cs="Arial"/>
        </w:rPr>
      </w:pPr>
      <w:r w:rsidRPr="00241D40">
        <w:rPr>
          <w:rFonts w:ascii="Arial" w:hAnsi="Arial" w:cs="Arial"/>
        </w:rPr>
        <w:br w:type="page"/>
      </w:r>
    </w:p>
    <w:p w14:paraId="66947950" w14:textId="77777777" w:rsidR="004F50D3" w:rsidRPr="00241D40" w:rsidRDefault="004F50D3" w:rsidP="00025085">
      <w:pPr>
        <w:rPr>
          <w:rFonts w:ascii="Arial" w:hAnsi="Arial" w:cs="Arial"/>
        </w:rPr>
      </w:pPr>
    </w:p>
    <w:p w14:paraId="1CC872F7" w14:textId="77777777" w:rsidR="00E8667D" w:rsidRPr="00241D40" w:rsidRDefault="00E8667D" w:rsidP="00025085">
      <w:pPr>
        <w:rPr>
          <w:rFonts w:ascii="Arial" w:hAnsi="Arial" w:cs="Arial"/>
          <w:b/>
          <w:bCs/>
        </w:rPr>
      </w:pPr>
      <w:r w:rsidRPr="00241D40">
        <w:rPr>
          <w:rFonts w:ascii="Arial" w:hAnsi="Arial" w:cs="Arial"/>
          <w:b/>
          <w:bCs/>
        </w:rPr>
        <w:t xml:space="preserve">4.5.      </w:t>
      </w:r>
      <w:r w:rsidRPr="00241D40">
        <w:rPr>
          <w:rFonts w:ascii="Arial" w:hAnsi="Arial" w:cs="Arial"/>
          <w:b/>
          <w:bCs/>
          <w:color w:val="333333"/>
          <w:shd w:val="clear" w:color="auto" w:fill="FFFFFF"/>
        </w:rPr>
        <w:t>Монгол Улсын Үндсэн хууль, Монгол Улсын олон улсын гэрээ, бусад хууль тогтоомжид нийцсэн байдал</w:t>
      </w:r>
    </w:p>
    <w:p w14:paraId="79348A98" w14:textId="77777777" w:rsidR="00E8667D" w:rsidRPr="00241D40" w:rsidRDefault="00E8667D" w:rsidP="00025085">
      <w:pPr>
        <w:rPr>
          <w:rFonts w:ascii="Arial" w:hAnsi="Arial" w:cs="Arial"/>
        </w:rPr>
      </w:pPr>
    </w:p>
    <w:p w14:paraId="073E01B7" w14:textId="77777777" w:rsidR="00515FD7" w:rsidRPr="00241D40" w:rsidRDefault="00515FD7" w:rsidP="00025085">
      <w:pPr>
        <w:jc w:val="both"/>
        <w:rPr>
          <w:rFonts w:ascii="Arial" w:eastAsia="Arial" w:hAnsi="Arial" w:cs="Arial"/>
        </w:rPr>
      </w:pPr>
      <w:r w:rsidRPr="00241D40">
        <w:rPr>
          <w:rFonts w:ascii="Arial" w:hAnsi="Arial" w:cs="Arial"/>
        </w:rPr>
        <w:tab/>
      </w:r>
      <w:r w:rsidRPr="00241D40">
        <w:rPr>
          <w:rFonts w:ascii="Arial" w:eastAsia="Arial" w:hAnsi="Arial" w:cs="Arial"/>
        </w:rPr>
        <w:t>Монгол Улсын Үндсэн хууль, Монгол Улсын олон улсын гэрээ, бусад хуультай нийцнэ.</w:t>
      </w:r>
    </w:p>
    <w:p w14:paraId="784F66C5" w14:textId="70D474A3" w:rsidR="009D5C23" w:rsidRPr="00241D40" w:rsidRDefault="009D5C23" w:rsidP="00025085">
      <w:pPr>
        <w:rPr>
          <w:rFonts w:ascii="Arial" w:hAnsi="Arial" w:cs="Arial"/>
        </w:rPr>
      </w:pPr>
    </w:p>
    <w:p w14:paraId="0C2032F6" w14:textId="77777777" w:rsidR="004838CD" w:rsidRPr="00241D40" w:rsidRDefault="004838CD" w:rsidP="00025085">
      <w:pPr>
        <w:rPr>
          <w:rFonts w:ascii="Arial" w:hAnsi="Arial" w:cs="Arial"/>
        </w:rPr>
      </w:pPr>
    </w:p>
    <w:p w14:paraId="1132921B" w14:textId="2DDB0A6F" w:rsidR="004838CD" w:rsidRDefault="004838CD" w:rsidP="00025085">
      <w:pPr>
        <w:pStyle w:val="Heading410"/>
        <w:keepNext/>
        <w:keepLines/>
        <w:spacing w:after="0" w:line="240" w:lineRule="auto"/>
        <w:jc w:val="center"/>
        <w:rPr>
          <w:sz w:val="24"/>
          <w:szCs w:val="24"/>
        </w:rPr>
      </w:pPr>
      <w:r w:rsidRPr="00241D40">
        <w:rPr>
          <w:sz w:val="24"/>
          <w:szCs w:val="24"/>
        </w:rPr>
        <w:t>ТАВ.ЗӨВЛӨМЖ</w:t>
      </w:r>
    </w:p>
    <w:p w14:paraId="472C1B64" w14:textId="77777777" w:rsidR="003F68C5" w:rsidRPr="00241D40" w:rsidRDefault="003F68C5" w:rsidP="00FB74B8">
      <w:pPr>
        <w:pStyle w:val="Heading410"/>
        <w:keepNext/>
        <w:keepLines/>
        <w:spacing w:after="0" w:line="240" w:lineRule="auto"/>
        <w:jc w:val="center"/>
        <w:rPr>
          <w:sz w:val="24"/>
          <w:szCs w:val="24"/>
        </w:rPr>
      </w:pPr>
    </w:p>
    <w:p w14:paraId="077D982A" w14:textId="1F8A1C34" w:rsidR="004838CD" w:rsidRPr="00FB74B8" w:rsidRDefault="004838CD" w:rsidP="00025085">
      <w:pPr>
        <w:pStyle w:val="Bodytext10"/>
        <w:spacing w:after="0" w:line="240" w:lineRule="auto"/>
        <w:ind w:firstLine="720"/>
        <w:jc w:val="both"/>
        <w:rPr>
          <w:lang w:val="en-US"/>
        </w:rPr>
      </w:pPr>
      <w:r w:rsidRPr="00241D40">
        <w:t xml:space="preserve">Хууль тогтоомжийн хэрэгцээ шаардлагыг урьдчилан тандах судалгаагаар зохицуулалтын хувилбарыг харьцуулж судалсны үндсэн дээр </w:t>
      </w:r>
      <w:r w:rsidR="0089656F" w:rsidRPr="00241D40">
        <w:rPr>
          <w:rFonts w:eastAsia="Arial"/>
        </w:rPr>
        <w:t xml:space="preserve">малчин, мал, бэлчээрийн харилцан шүтэлцээнд тулгуурлан бэлчээрийн мал аж ахуйн уламжлалт соёлыг хадгалах, малчдын хамтын менежментийг төлөвшүүлж малчдын нийтлэг эрх ашгийг хамгаалах, байгалийн нөөц, бэлчээрийг даацад нь тохируулан зохистой ашиглах, хамгаалах, нөхөн сэргээх, малын чанар, бүтээмжийг нэмэгдүүлэх замаар малчдын амьжиргааг дээшлүүлэхэд дэмжлэг үзүүлэх зорилго бүхий </w:t>
      </w:r>
      <w:r w:rsidRPr="00241D40">
        <w:t>хуулийг шинэ</w:t>
      </w:r>
      <w:r w:rsidR="009712FA" w:rsidRPr="00241D40">
        <w:t>эр</w:t>
      </w:r>
      <w:r w:rsidRPr="00241D40">
        <w:t xml:space="preserve"> боловсруулж, батлах нь хамгийн оновчтой хувилбар гэж дүгнэв. </w:t>
      </w:r>
    </w:p>
    <w:p w14:paraId="6E24B4A2" w14:textId="77777777" w:rsidR="004838CD" w:rsidRPr="00241D40" w:rsidRDefault="004838CD" w:rsidP="00025085">
      <w:pPr>
        <w:rPr>
          <w:rFonts w:ascii="Arial" w:hAnsi="Arial" w:cs="Arial"/>
        </w:rPr>
      </w:pPr>
    </w:p>
    <w:sectPr w:rsidR="004838CD" w:rsidRPr="00241D40" w:rsidSect="00823BF4">
      <w:pgSz w:w="12240" w:h="15840"/>
      <w:pgMar w:top="963" w:right="1134" w:bottom="1017"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2983F" w14:textId="77777777" w:rsidR="007E5EE8" w:rsidRDefault="007E5EE8" w:rsidP="00096DD9">
      <w:r>
        <w:separator/>
      </w:r>
    </w:p>
  </w:endnote>
  <w:endnote w:type="continuationSeparator" w:id="0">
    <w:p w14:paraId="77D50200" w14:textId="77777777" w:rsidR="007E5EE8" w:rsidRDefault="007E5EE8" w:rsidP="0009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8EB68" w14:textId="77777777" w:rsidR="007E5EE8" w:rsidRDefault="007E5EE8" w:rsidP="00096DD9">
      <w:r>
        <w:separator/>
      </w:r>
    </w:p>
  </w:footnote>
  <w:footnote w:type="continuationSeparator" w:id="0">
    <w:p w14:paraId="35433E48" w14:textId="77777777" w:rsidR="007E5EE8" w:rsidRDefault="007E5EE8" w:rsidP="00096DD9">
      <w:r>
        <w:continuationSeparator/>
      </w:r>
    </w:p>
  </w:footnote>
  <w:footnote w:id="1">
    <w:p w14:paraId="211382D7" w14:textId="77777777" w:rsidR="003F68C5" w:rsidRDefault="003F68C5" w:rsidP="00096DD9">
      <w:pPr>
        <w:pBdr>
          <w:top w:val="nil"/>
          <w:left w:val="nil"/>
          <w:bottom w:val="nil"/>
          <w:right w:val="nil"/>
          <w:between w:val="nil"/>
        </w:pBdr>
        <w:rPr>
          <w:rFonts w:ascii="Arial" w:eastAsia="Arial" w:hAnsi="Arial" w:cs="Arial"/>
          <w:sz w:val="20"/>
          <w:szCs w:val="20"/>
        </w:rPr>
      </w:pPr>
      <w:r>
        <w:rPr>
          <w:rStyle w:val="FootnoteReference"/>
          <w:rFonts w:eastAsiaTheme="majorEastAsia"/>
        </w:rPr>
        <w:footnoteRef/>
      </w:r>
      <w:r>
        <w:rPr>
          <w:rFonts w:ascii="Arial" w:eastAsia="Arial" w:hAnsi="Arial" w:cs="Arial"/>
          <w:sz w:val="20"/>
          <w:szCs w:val="20"/>
        </w:rPr>
        <w:t xml:space="preserve"> Төрийн мэдээлэл сэтгүүлийн 2015 оны №25 дугаарт албан ёсоор хэвлэгдсэн.</w:t>
      </w:r>
    </w:p>
  </w:footnote>
  <w:footnote w:id="2">
    <w:p w14:paraId="5D35F202" w14:textId="799220D2" w:rsidR="003F68C5" w:rsidRDefault="003F68C5" w:rsidP="00096DD9">
      <w:pPr>
        <w:pBdr>
          <w:top w:val="nil"/>
          <w:left w:val="nil"/>
          <w:bottom w:val="nil"/>
          <w:right w:val="nil"/>
          <w:between w:val="nil"/>
        </w:pBdr>
        <w:rPr>
          <w:rFonts w:ascii="Arial" w:eastAsia="Arial" w:hAnsi="Arial" w:cs="Arial"/>
          <w:sz w:val="20"/>
          <w:szCs w:val="20"/>
        </w:rPr>
      </w:pPr>
      <w:r>
        <w:rPr>
          <w:rStyle w:val="FootnoteReference"/>
          <w:rFonts w:eastAsiaTheme="majorEastAsia"/>
        </w:rPr>
        <w:footnoteRef/>
      </w:r>
      <w:r>
        <w:rPr>
          <w:rFonts w:ascii="Arial" w:eastAsia="Arial" w:hAnsi="Arial" w:cs="Arial"/>
          <w:sz w:val="20"/>
          <w:szCs w:val="20"/>
        </w:rPr>
        <w:t xml:space="preserve"> Засгийн газрын 2016 оны 01 дүгээр сарын 25-ны өдрийн 59 дүгээр тогтоолоор батлагдсан.</w:t>
      </w:r>
    </w:p>
  </w:footnote>
  <w:footnote w:id="3">
    <w:p w14:paraId="2619ACB6" w14:textId="1FB33B85" w:rsidR="003F68C5" w:rsidRPr="00B01EE8" w:rsidRDefault="003F68C5" w:rsidP="00721029">
      <w:pPr>
        <w:pStyle w:val="NormalWeb"/>
        <w:shd w:val="clear" w:color="auto" w:fill="FFFFFF"/>
        <w:spacing w:before="0" w:beforeAutospacing="0" w:after="0" w:afterAutospacing="0"/>
        <w:rPr>
          <w:rFonts w:ascii="Arial" w:hAnsi="Arial" w:cs="Arial"/>
          <w:color w:val="000000" w:themeColor="text1"/>
          <w:sz w:val="18"/>
          <w:szCs w:val="18"/>
        </w:rPr>
      </w:pPr>
      <w:r w:rsidRPr="00721029">
        <w:rPr>
          <w:rStyle w:val="FootnoteReference"/>
          <w:sz w:val="18"/>
          <w:szCs w:val="18"/>
        </w:rPr>
        <w:footnoteRef/>
      </w:r>
      <w:r w:rsidRPr="00721029">
        <w:rPr>
          <w:sz w:val="18"/>
          <w:szCs w:val="18"/>
        </w:rPr>
        <w:t xml:space="preserve"> </w:t>
      </w:r>
      <w:r w:rsidRPr="00FB74B8">
        <w:rPr>
          <w:rFonts w:ascii="Arial" w:hAnsi="Arial" w:cs="Arial"/>
          <w:bCs/>
          <w:color w:val="000000" w:themeColor="text1"/>
          <w:sz w:val="18"/>
          <w:szCs w:val="18"/>
        </w:rPr>
        <w:t xml:space="preserve">М.Алтанбагана, Сумдын хүн ам, нийгэм, шилжилт хөдөлгөөн, эдийн засгийн потенциалийн үнэлгээ, бодлогын зөвлөмж, судалгааны тайлан 2023  </w:t>
      </w:r>
    </w:p>
  </w:footnote>
  <w:footnote w:id="4">
    <w:p w14:paraId="2D742866" w14:textId="3B3EFBAB" w:rsidR="003F68C5" w:rsidRPr="00FB74B8" w:rsidRDefault="003F68C5">
      <w:pPr>
        <w:pStyle w:val="FootnoteText"/>
        <w:rPr>
          <w:rFonts w:ascii="Arial" w:hAnsi="Arial" w:cs="Arial"/>
          <w:sz w:val="18"/>
          <w:szCs w:val="18"/>
          <w:lang w:val="mn-MN"/>
        </w:rPr>
      </w:pPr>
      <w:r w:rsidRPr="00B01EE8">
        <w:rPr>
          <w:rStyle w:val="FootnoteReference"/>
          <w:rFonts w:ascii="Arial" w:hAnsi="Arial" w:cs="Arial"/>
          <w:sz w:val="18"/>
          <w:szCs w:val="18"/>
        </w:rPr>
        <w:footnoteRef/>
      </w:r>
      <w:r w:rsidRPr="00FB74B8">
        <w:rPr>
          <w:rFonts w:ascii="Arial" w:hAnsi="Arial" w:cs="Arial"/>
          <w:sz w:val="18"/>
          <w:szCs w:val="18"/>
          <w:lang w:val="mn-MN"/>
        </w:rPr>
        <w:t xml:space="preserve"> Б.Ууганбаяр, Монгол Улсын 21 аймаг, 330 сумдын нийгэм, эдийн засгийн төлөв байдлын системийн анализ</w:t>
      </w:r>
    </w:p>
  </w:footnote>
  <w:footnote w:id="5">
    <w:p w14:paraId="1817DF82" w14:textId="2EE0EE16" w:rsidR="003F68C5" w:rsidRPr="00721029" w:rsidRDefault="003F68C5" w:rsidP="00721029">
      <w:pPr>
        <w:pStyle w:val="FootnoteText"/>
        <w:rPr>
          <w:rFonts w:ascii="Arial" w:hAnsi="Arial" w:cs="Arial"/>
          <w:color w:val="000000" w:themeColor="text1"/>
          <w:sz w:val="18"/>
          <w:szCs w:val="18"/>
          <w:lang w:val="mn-MN"/>
        </w:rPr>
      </w:pPr>
      <w:r w:rsidRPr="00721029">
        <w:rPr>
          <w:rStyle w:val="FootnoteReference"/>
          <w:rFonts w:ascii="Arial" w:hAnsi="Arial" w:cs="Arial"/>
          <w:color w:val="000000" w:themeColor="text1"/>
          <w:sz w:val="18"/>
          <w:szCs w:val="18"/>
        </w:rPr>
        <w:footnoteRef/>
      </w:r>
      <w:r w:rsidRPr="00FB74B8">
        <w:rPr>
          <w:rFonts w:ascii="Arial" w:hAnsi="Arial" w:cs="Arial"/>
          <w:color w:val="000000" w:themeColor="text1"/>
          <w:sz w:val="18"/>
          <w:szCs w:val="18"/>
          <w:lang w:val="mn-MN"/>
        </w:rPr>
        <w:t xml:space="preserve"> </w:t>
      </w:r>
      <w:hyperlink r:id="rId1" w:history="1">
        <w:r w:rsidRPr="00FB74B8">
          <w:rPr>
            <w:rStyle w:val="Hyperlink"/>
            <w:rFonts w:ascii="Arial" w:hAnsi="Arial" w:cs="Arial"/>
            <w:color w:val="000000" w:themeColor="text1"/>
            <w:sz w:val="18"/>
            <w:szCs w:val="18"/>
            <w:u w:val="none"/>
            <w:lang w:val="mn-MN"/>
          </w:rPr>
          <w:t>https://www.ub.life/p/27688</w:t>
        </w:r>
      </w:hyperlink>
      <w:r w:rsidRPr="00721029">
        <w:rPr>
          <w:rFonts w:ascii="Arial" w:hAnsi="Arial" w:cs="Arial"/>
          <w:color w:val="000000" w:themeColor="text1"/>
          <w:sz w:val="18"/>
          <w:szCs w:val="18"/>
          <w:lang w:val="mn-MN"/>
        </w:rPr>
        <w:t xml:space="preserve"> </w:t>
      </w:r>
    </w:p>
  </w:footnote>
  <w:footnote w:id="6">
    <w:p w14:paraId="28435BA0" w14:textId="52A2CA8E" w:rsidR="003F68C5" w:rsidRPr="004313CD" w:rsidRDefault="003F68C5" w:rsidP="00721029">
      <w:pPr>
        <w:pStyle w:val="FootnoteText"/>
        <w:rPr>
          <w:lang w:val="mn-MN"/>
        </w:rPr>
      </w:pPr>
      <w:r w:rsidRPr="00721029">
        <w:rPr>
          <w:rStyle w:val="FootnoteReference"/>
          <w:rFonts w:ascii="Arial" w:hAnsi="Arial" w:cs="Arial"/>
          <w:color w:val="000000" w:themeColor="text1"/>
          <w:sz w:val="18"/>
          <w:szCs w:val="18"/>
        </w:rPr>
        <w:footnoteRef/>
      </w:r>
      <w:r w:rsidRPr="00FB74B8">
        <w:rPr>
          <w:rFonts w:ascii="Arial" w:hAnsi="Arial" w:cs="Arial"/>
          <w:color w:val="000000" w:themeColor="text1"/>
          <w:sz w:val="18"/>
          <w:szCs w:val="18"/>
          <w:lang w:val="mn-MN"/>
        </w:rPr>
        <w:t xml:space="preserve"> </w:t>
      </w:r>
      <w:hyperlink r:id="rId2" w:history="1">
        <w:r w:rsidRPr="00FB74B8">
          <w:rPr>
            <w:rStyle w:val="Hyperlink"/>
            <w:rFonts w:ascii="Arial" w:hAnsi="Arial" w:cs="Arial"/>
            <w:color w:val="000000" w:themeColor="text1"/>
            <w:sz w:val="18"/>
            <w:szCs w:val="18"/>
            <w:u w:val="none"/>
            <w:lang w:val="mn-MN"/>
          </w:rPr>
          <w:t>http://climate-service.mn/climateservice/index.php?menuitem=2&amp;product=24</w:t>
        </w:r>
      </w:hyperlink>
      <w:r>
        <w:rPr>
          <w:lang w:val="mn-MN"/>
        </w:rPr>
        <w:t xml:space="preserve"> </w:t>
      </w:r>
    </w:p>
  </w:footnote>
  <w:footnote w:id="7">
    <w:p w14:paraId="43612E06" w14:textId="77777777" w:rsidR="003F68C5" w:rsidRPr="009D25E5" w:rsidRDefault="003F68C5" w:rsidP="00810A59">
      <w:pPr>
        <w:pStyle w:val="FootnoteText"/>
        <w:rPr>
          <w:rFonts w:ascii="Arial" w:hAnsi="Arial" w:cs="Arial"/>
          <w:color w:val="000000" w:themeColor="text1"/>
          <w:sz w:val="18"/>
          <w:szCs w:val="18"/>
          <w:lang w:val="mn-MN"/>
        </w:rPr>
      </w:pPr>
      <w:r>
        <w:rPr>
          <w:rStyle w:val="FootnoteReference"/>
        </w:rPr>
        <w:footnoteRef/>
      </w:r>
      <w:r w:rsidRPr="00F44CAA">
        <w:rPr>
          <w:lang w:val="mn-MN"/>
        </w:rPr>
        <w:t xml:space="preserve"> </w:t>
      </w:r>
      <w:r w:rsidRPr="009D25E5">
        <w:rPr>
          <w:rFonts w:ascii="Arial" w:hAnsi="Arial" w:cs="Arial"/>
          <w:sz w:val="18"/>
          <w:szCs w:val="18"/>
          <w:lang w:val="mn-MN"/>
        </w:rPr>
        <w:t xml:space="preserve">Газрын </w:t>
      </w:r>
      <w:r w:rsidRPr="009D25E5">
        <w:rPr>
          <w:rFonts w:ascii="Arial" w:hAnsi="Arial" w:cs="Arial"/>
          <w:color w:val="000000" w:themeColor="text1"/>
          <w:sz w:val="18"/>
          <w:szCs w:val="18"/>
          <w:lang w:val="mn-MN"/>
        </w:rPr>
        <w:t>нэгдмэл сангийн тайлан, 2021 он</w:t>
      </w:r>
    </w:p>
  </w:footnote>
  <w:footnote w:id="8">
    <w:p w14:paraId="022F6D2E" w14:textId="77777777" w:rsidR="003F68C5" w:rsidRPr="009D25E5" w:rsidRDefault="003F68C5" w:rsidP="00810A59">
      <w:pPr>
        <w:pStyle w:val="FootnoteText"/>
        <w:rPr>
          <w:rFonts w:ascii="Arial" w:hAnsi="Arial" w:cs="Arial"/>
          <w:color w:val="000000" w:themeColor="text1"/>
          <w:sz w:val="18"/>
          <w:szCs w:val="18"/>
          <w:lang w:val="mn-MN"/>
        </w:rPr>
      </w:pPr>
      <w:r w:rsidRPr="009D25E5">
        <w:rPr>
          <w:rStyle w:val="FootnoteReference"/>
          <w:rFonts w:ascii="Arial" w:hAnsi="Arial" w:cs="Arial"/>
          <w:color w:val="000000" w:themeColor="text1"/>
          <w:sz w:val="18"/>
          <w:szCs w:val="18"/>
        </w:rPr>
        <w:footnoteRef/>
      </w:r>
      <w:r w:rsidRPr="009D25E5">
        <w:rPr>
          <w:rFonts w:ascii="Arial" w:hAnsi="Arial" w:cs="Arial"/>
          <w:color w:val="000000" w:themeColor="text1"/>
          <w:sz w:val="18"/>
          <w:szCs w:val="18"/>
          <w:lang w:val="mn-MN"/>
        </w:rPr>
        <w:t xml:space="preserve"> https://www.1212.mn</w:t>
      </w:r>
    </w:p>
  </w:footnote>
  <w:footnote w:id="9">
    <w:p w14:paraId="707C3EBF" w14:textId="77777777" w:rsidR="003F68C5" w:rsidRPr="009D25E5" w:rsidRDefault="003F68C5" w:rsidP="00810A59">
      <w:pPr>
        <w:pStyle w:val="FootnoteText"/>
        <w:rPr>
          <w:rFonts w:ascii="Arial" w:hAnsi="Arial" w:cs="Arial"/>
          <w:color w:val="000000" w:themeColor="text1"/>
          <w:sz w:val="18"/>
          <w:szCs w:val="18"/>
          <w:lang w:val="mn-MN"/>
        </w:rPr>
      </w:pPr>
      <w:r w:rsidRPr="009D25E5">
        <w:rPr>
          <w:rStyle w:val="FootnoteReference"/>
          <w:rFonts w:ascii="Arial" w:hAnsi="Arial" w:cs="Arial"/>
          <w:color w:val="000000" w:themeColor="text1"/>
          <w:sz w:val="18"/>
          <w:szCs w:val="18"/>
        </w:rPr>
        <w:footnoteRef/>
      </w:r>
      <w:r w:rsidRPr="009D25E5">
        <w:rPr>
          <w:rFonts w:ascii="Arial" w:hAnsi="Arial" w:cs="Arial"/>
          <w:color w:val="000000" w:themeColor="text1"/>
          <w:sz w:val="18"/>
          <w:szCs w:val="18"/>
          <w:lang w:val="mn-MN"/>
        </w:rPr>
        <w:t xml:space="preserve"> С.Цэрэндаш нар, УБ, 2006 он</w:t>
      </w:r>
    </w:p>
  </w:footnote>
  <w:footnote w:id="10">
    <w:p w14:paraId="0D81FB16" w14:textId="35614C76" w:rsidR="003F68C5" w:rsidRPr="00FB74B8" w:rsidRDefault="003F68C5" w:rsidP="00EC5A9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iCs/>
          <w:sz w:val="18"/>
          <w:szCs w:val="18"/>
          <w:lang w:eastAsia="en-US" w:bidi="ar-SA"/>
        </w:rPr>
      </w:pPr>
      <w:r w:rsidRPr="009D25E5">
        <w:rPr>
          <w:rStyle w:val="FootnoteReference"/>
          <w:rFonts w:ascii="Arial" w:hAnsi="Arial" w:cs="Arial"/>
          <w:sz w:val="18"/>
          <w:szCs w:val="18"/>
        </w:rPr>
        <w:footnoteRef/>
      </w:r>
      <w:r w:rsidRPr="009D25E5">
        <w:rPr>
          <w:rFonts w:ascii="Arial" w:hAnsi="Arial" w:cs="Arial"/>
          <w:sz w:val="18"/>
          <w:szCs w:val="18"/>
        </w:rPr>
        <w:t xml:space="preserve"> </w:t>
      </w:r>
      <w:r w:rsidRPr="00FB74B8">
        <w:rPr>
          <w:rFonts w:ascii="Arial" w:eastAsiaTheme="minorHAnsi" w:hAnsi="Arial" w:cs="Arial"/>
          <w:iCs/>
          <w:sz w:val="18"/>
          <w:szCs w:val="18"/>
          <w:lang w:eastAsia="en-US" w:bidi="ar-SA"/>
        </w:rPr>
        <w:t>“Төрөөс малчдын талаар баримтлах бодлого”-ын хэрэгжилтийн хөндлөнгийн</w:t>
      </w:r>
      <w:r w:rsidRPr="009D25E5">
        <w:rPr>
          <w:rFonts w:ascii="Arial" w:eastAsiaTheme="minorHAnsi" w:hAnsi="Arial" w:cs="Arial"/>
          <w:iCs/>
          <w:sz w:val="18"/>
          <w:szCs w:val="18"/>
          <w:lang w:eastAsia="en-US" w:bidi="ar-SA"/>
        </w:rPr>
        <w:t xml:space="preserve"> </w:t>
      </w:r>
      <w:r w:rsidRPr="00FB74B8">
        <w:rPr>
          <w:rFonts w:ascii="Arial" w:eastAsiaTheme="minorHAnsi" w:hAnsi="Arial" w:cs="Arial"/>
          <w:iCs/>
          <w:sz w:val="18"/>
          <w:szCs w:val="18"/>
          <w:lang w:eastAsia="en-US" w:bidi="ar-SA"/>
        </w:rPr>
        <w:t>үнэлгээний тайлан</w:t>
      </w:r>
    </w:p>
  </w:footnote>
  <w:footnote w:id="11">
    <w:p w14:paraId="2FF6F438" w14:textId="2DADF38C" w:rsidR="003F68C5" w:rsidRPr="00FB74B8" w:rsidRDefault="003F68C5">
      <w:pPr>
        <w:pStyle w:val="FootnoteText"/>
        <w:rPr>
          <w:lang w:val="mn-MN"/>
        </w:rPr>
      </w:pPr>
      <w:r w:rsidRPr="00BD67B5">
        <w:rPr>
          <w:rStyle w:val="FootnoteReference"/>
          <w:rFonts w:ascii="Arial" w:hAnsi="Arial" w:cs="Arial"/>
        </w:rPr>
        <w:footnoteRef/>
      </w:r>
      <w:r w:rsidRPr="00FB74B8">
        <w:rPr>
          <w:rFonts w:ascii="Arial" w:hAnsi="Arial" w:cs="Arial"/>
          <w:lang w:val="mn-MN"/>
        </w:rPr>
        <w:t xml:space="preserve"> А.Бакей, Мал аж ахуйн хөгжлийн бодлогын өөрчлөлт, шинэчлэлийн чиглэл 2023 он</w:t>
      </w:r>
    </w:p>
  </w:footnote>
  <w:footnote w:id="12">
    <w:p w14:paraId="0B8767D9" w14:textId="2443ED11" w:rsidR="003F68C5" w:rsidRPr="00FB74B8" w:rsidRDefault="003F68C5">
      <w:pPr>
        <w:pStyle w:val="FootnoteText"/>
        <w:rPr>
          <w:lang w:val="mn-MN"/>
        </w:rPr>
      </w:pPr>
      <w:r>
        <w:rPr>
          <w:rStyle w:val="FootnoteReference"/>
        </w:rPr>
        <w:footnoteRef/>
      </w:r>
      <w:r w:rsidRPr="00FB74B8">
        <w:rPr>
          <w:lang w:val="mn-MN"/>
        </w:rPr>
        <w:t xml:space="preserve"> </w:t>
      </w:r>
      <w:r w:rsidRPr="00FB74B8">
        <w:rPr>
          <w:rFonts w:ascii="Arial" w:hAnsi="Arial" w:cs="Arial"/>
          <w:lang w:val="mn-MN"/>
        </w:rPr>
        <w:t>А.Бакей, Мал аж ахуйн хөгжлийн бодлогын өөрчлөлт, шинэчлэлийн чиглэл 2023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360CE"/>
    <w:multiLevelType w:val="multilevel"/>
    <w:tmpl w:val="294A4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F03CF"/>
    <w:multiLevelType w:val="hybridMultilevel"/>
    <w:tmpl w:val="78248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EB531D"/>
    <w:multiLevelType w:val="multilevel"/>
    <w:tmpl w:val="7C6EE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F06B0C"/>
    <w:multiLevelType w:val="multilevel"/>
    <w:tmpl w:val="FB54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2519C1"/>
    <w:multiLevelType w:val="multilevel"/>
    <w:tmpl w:val="72C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EA"/>
    <w:rsid w:val="00005E01"/>
    <w:rsid w:val="00010A54"/>
    <w:rsid w:val="00025085"/>
    <w:rsid w:val="00025134"/>
    <w:rsid w:val="00044F37"/>
    <w:rsid w:val="00057B49"/>
    <w:rsid w:val="00096DD9"/>
    <w:rsid w:val="000B43E4"/>
    <w:rsid w:val="000B5A9E"/>
    <w:rsid w:val="000C563F"/>
    <w:rsid w:val="000D63DF"/>
    <w:rsid w:val="000F6C3E"/>
    <w:rsid w:val="00116DC5"/>
    <w:rsid w:val="001212A1"/>
    <w:rsid w:val="00122609"/>
    <w:rsid w:val="001509F2"/>
    <w:rsid w:val="0015203C"/>
    <w:rsid w:val="001554EA"/>
    <w:rsid w:val="00155B48"/>
    <w:rsid w:val="001678AC"/>
    <w:rsid w:val="00176B1D"/>
    <w:rsid w:val="00184193"/>
    <w:rsid w:val="00185D33"/>
    <w:rsid w:val="00197738"/>
    <w:rsid w:val="001C0460"/>
    <w:rsid w:val="001C2F04"/>
    <w:rsid w:val="0023708A"/>
    <w:rsid w:val="00241D40"/>
    <w:rsid w:val="00284911"/>
    <w:rsid w:val="002902EE"/>
    <w:rsid w:val="002E6E70"/>
    <w:rsid w:val="002F3A08"/>
    <w:rsid w:val="0030507C"/>
    <w:rsid w:val="00307835"/>
    <w:rsid w:val="00316F7D"/>
    <w:rsid w:val="003516FB"/>
    <w:rsid w:val="003605BD"/>
    <w:rsid w:val="00370419"/>
    <w:rsid w:val="00370F9A"/>
    <w:rsid w:val="0037486D"/>
    <w:rsid w:val="0038381F"/>
    <w:rsid w:val="00386AF2"/>
    <w:rsid w:val="003A2140"/>
    <w:rsid w:val="003C20E1"/>
    <w:rsid w:val="003C7F4F"/>
    <w:rsid w:val="003E2895"/>
    <w:rsid w:val="003F68C5"/>
    <w:rsid w:val="00415401"/>
    <w:rsid w:val="004202D3"/>
    <w:rsid w:val="0042331C"/>
    <w:rsid w:val="00427F99"/>
    <w:rsid w:val="004313CD"/>
    <w:rsid w:val="00435038"/>
    <w:rsid w:val="00461249"/>
    <w:rsid w:val="00464F18"/>
    <w:rsid w:val="004705BD"/>
    <w:rsid w:val="0047409E"/>
    <w:rsid w:val="00475DE2"/>
    <w:rsid w:val="004838CD"/>
    <w:rsid w:val="0048650B"/>
    <w:rsid w:val="004970F8"/>
    <w:rsid w:val="004A7362"/>
    <w:rsid w:val="004C725C"/>
    <w:rsid w:val="004F50D3"/>
    <w:rsid w:val="004F674A"/>
    <w:rsid w:val="004F7081"/>
    <w:rsid w:val="00501F94"/>
    <w:rsid w:val="00515FD7"/>
    <w:rsid w:val="0052521B"/>
    <w:rsid w:val="005525F4"/>
    <w:rsid w:val="00557D11"/>
    <w:rsid w:val="00560A1B"/>
    <w:rsid w:val="00561354"/>
    <w:rsid w:val="00571849"/>
    <w:rsid w:val="005740D2"/>
    <w:rsid w:val="00575BAB"/>
    <w:rsid w:val="00583D83"/>
    <w:rsid w:val="005E374B"/>
    <w:rsid w:val="005E5CA2"/>
    <w:rsid w:val="006002A8"/>
    <w:rsid w:val="0060410B"/>
    <w:rsid w:val="00617C5D"/>
    <w:rsid w:val="00634AE8"/>
    <w:rsid w:val="00650212"/>
    <w:rsid w:val="00655190"/>
    <w:rsid w:val="006822B7"/>
    <w:rsid w:val="006B147E"/>
    <w:rsid w:val="006E37BF"/>
    <w:rsid w:val="006E7419"/>
    <w:rsid w:val="00721029"/>
    <w:rsid w:val="00775BC2"/>
    <w:rsid w:val="00797836"/>
    <w:rsid w:val="007A4D82"/>
    <w:rsid w:val="007E5EE8"/>
    <w:rsid w:val="007F105F"/>
    <w:rsid w:val="00803D2E"/>
    <w:rsid w:val="00810A59"/>
    <w:rsid w:val="00811242"/>
    <w:rsid w:val="00823BF4"/>
    <w:rsid w:val="008357F0"/>
    <w:rsid w:val="00872EB2"/>
    <w:rsid w:val="008940E9"/>
    <w:rsid w:val="0089656F"/>
    <w:rsid w:val="008B114A"/>
    <w:rsid w:val="008C089B"/>
    <w:rsid w:val="008D6C69"/>
    <w:rsid w:val="0091267C"/>
    <w:rsid w:val="00931B86"/>
    <w:rsid w:val="00956736"/>
    <w:rsid w:val="009649F8"/>
    <w:rsid w:val="009712FA"/>
    <w:rsid w:val="00983641"/>
    <w:rsid w:val="00984BF8"/>
    <w:rsid w:val="00993804"/>
    <w:rsid w:val="00996EC9"/>
    <w:rsid w:val="009B6892"/>
    <w:rsid w:val="009C2E00"/>
    <w:rsid w:val="009D25E5"/>
    <w:rsid w:val="009D5C23"/>
    <w:rsid w:val="009E27CB"/>
    <w:rsid w:val="009E6E43"/>
    <w:rsid w:val="00A05AED"/>
    <w:rsid w:val="00A13A0A"/>
    <w:rsid w:val="00A21870"/>
    <w:rsid w:val="00A6221D"/>
    <w:rsid w:val="00A942E0"/>
    <w:rsid w:val="00AA4C0C"/>
    <w:rsid w:val="00AB2168"/>
    <w:rsid w:val="00AB44CF"/>
    <w:rsid w:val="00AB5D38"/>
    <w:rsid w:val="00AD6A2B"/>
    <w:rsid w:val="00AE6BED"/>
    <w:rsid w:val="00AE7113"/>
    <w:rsid w:val="00B01EE8"/>
    <w:rsid w:val="00B24A2C"/>
    <w:rsid w:val="00B36709"/>
    <w:rsid w:val="00B5712E"/>
    <w:rsid w:val="00BB0C0F"/>
    <w:rsid w:val="00BD160E"/>
    <w:rsid w:val="00BD67B5"/>
    <w:rsid w:val="00BD6A21"/>
    <w:rsid w:val="00BE1C3C"/>
    <w:rsid w:val="00BF46A5"/>
    <w:rsid w:val="00BF57E2"/>
    <w:rsid w:val="00C01F84"/>
    <w:rsid w:val="00C122E5"/>
    <w:rsid w:val="00C307A7"/>
    <w:rsid w:val="00C62DC0"/>
    <w:rsid w:val="00C643A9"/>
    <w:rsid w:val="00C751A3"/>
    <w:rsid w:val="00CC10E3"/>
    <w:rsid w:val="00CC45A5"/>
    <w:rsid w:val="00D00D54"/>
    <w:rsid w:val="00D12923"/>
    <w:rsid w:val="00D1523B"/>
    <w:rsid w:val="00D165FC"/>
    <w:rsid w:val="00D167CA"/>
    <w:rsid w:val="00D278BD"/>
    <w:rsid w:val="00D4132C"/>
    <w:rsid w:val="00D42011"/>
    <w:rsid w:val="00D703E9"/>
    <w:rsid w:val="00D74665"/>
    <w:rsid w:val="00D7722E"/>
    <w:rsid w:val="00D8075B"/>
    <w:rsid w:val="00D874E2"/>
    <w:rsid w:val="00DA43BE"/>
    <w:rsid w:val="00DA4839"/>
    <w:rsid w:val="00DB7E11"/>
    <w:rsid w:val="00DC6CAF"/>
    <w:rsid w:val="00DD03DE"/>
    <w:rsid w:val="00DE26BA"/>
    <w:rsid w:val="00DF6BDE"/>
    <w:rsid w:val="00E173B9"/>
    <w:rsid w:val="00E21C6B"/>
    <w:rsid w:val="00E26F22"/>
    <w:rsid w:val="00E6605D"/>
    <w:rsid w:val="00E668C0"/>
    <w:rsid w:val="00E8667D"/>
    <w:rsid w:val="00EA17DA"/>
    <w:rsid w:val="00EA3EF2"/>
    <w:rsid w:val="00EA658E"/>
    <w:rsid w:val="00EB53C3"/>
    <w:rsid w:val="00EC5A91"/>
    <w:rsid w:val="00EC6471"/>
    <w:rsid w:val="00F20350"/>
    <w:rsid w:val="00F464FD"/>
    <w:rsid w:val="00F62C91"/>
    <w:rsid w:val="00F63AE9"/>
    <w:rsid w:val="00F969A6"/>
    <w:rsid w:val="00FB74B8"/>
    <w:rsid w:val="00FC40CF"/>
    <w:rsid w:val="00FC551D"/>
    <w:rsid w:val="00FD6141"/>
    <w:rsid w:val="00FD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9F92"/>
  <w15:chartTrackingRefBased/>
  <w15:docId w15:val="{0F67EA9D-D43A-974E-8318-23636602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iCs/>
        <w:kern w:val="3"/>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4EA"/>
    <w:pPr>
      <w:widowControl w:val="0"/>
    </w:pPr>
    <w:rPr>
      <w:rFonts w:ascii="Times New Roman" w:eastAsia="Times New Roman" w:hAnsi="Times New Roman" w:cs="Times New Roman"/>
      <w:iCs w:val="0"/>
      <w:color w:val="000000"/>
      <w:kern w:val="0"/>
      <w:lang w:val="mn-MN" w:eastAsia="mn-MN" w:bidi="mn-MN"/>
    </w:rPr>
  </w:style>
  <w:style w:type="paragraph" w:styleId="Heading1">
    <w:name w:val="heading 1"/>
    <w:basedOn w:val="Normal"/>
    <w:next w:val="Normal"/>
    <w:link w:val="Heading1Char"/>
    <w:uiPriority w:val="9"/>
    <w:qFormat/>
    <w:rsid w:val="001554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4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4E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4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54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54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54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54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54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4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4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4E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4EA"/>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1554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54EA"/>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1554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54EA"/>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1554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54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4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4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54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4EA"/>
    <w:rPr>
      <w:i/>
      <w:iCs w:val="0"/>
      <w:color w:val="404040" w:themeColor="text1" w:themeTint="BF"/>
    </w:rPr>
  </w:style>
  <w:style w:type="paragraph" w:styleId="ListParagraph">
    <w:name w:val="List Paragraph"/>
    <w:basedOn w:val="Normal"/>
    <w:uiPriority w:val="34"/>
    <w:qFormat/>
    <w:rsid w:val="001554EA"/>
    <w:pPr>
      <w:ind w:left="720"/>
      <w:contextualSpacing/>
    </w:pPr>
  </w:style>
  <w:style w:type="character" w:styleId="IntenseEmphasis">
    <w:name w:val="Intense Emphasis"/>
    <w:basedOn w:val="DefaultParagraphFont"/>
    <w:uiPriority w:val="21"/>
    <w:qFormat/>
    <w:rsid w:val="001554EA"/>
    <w:rPr>
      <w:i/>
      <w:iCs w:val="0"/>
      <w:color w:val="2F5496" w:themeColor="accent1" w:themeShade="BF"/>
    </w:rPr>
  </w:style>
  <w:style w:type="paragraph" w:styleId="IntenseQuote">
    <w:name w:val="Intense Quote"/>
    <w:basedOn w:val="Normal"/>
    <w:next w:val="Normal"/>
    <w:link w:val="IntenseQuoteChar"/>
    <w:uiPriority w:val="30"/>
    <w:qFormat/>
    <w:rsid w:val="00155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4EA"/>
    <w:rPr>
      <w:i/>
      <w:iCs w:val="0"/>
      <w:color w:val="2F5496" w:themeColor="accent1" w:themeShade="BF"/>
    </w:rPr>
  </w:style>
  <w:style w:type="character" w:styleId="IntenseReference">
    <w:name w:val="Intense Reference"/>
    <w:basedOn w:val="DefaultParagraphFont"/>
    <w:uiPriority w:val="32"/>
    <w:qFormat/>
    <w:rsid w:val="001554EA"/>
    <w:rPr>
      <w:b/>
      <w:bCs/>
      <w:smallCaps/>
      <w:color w:val="2F5496" w:themeColor="accent1" w:themeShade="BF"/>
      <w:spacing w:val="5"/>
    </w:rPr>
  </w:style>
  <w:style w:type="character" w:styleId="FootnoteReference">
    <w:name w:val="footnote reference"/>
    <w:basedOn w:val="DefaultParagraphFont"/>
    <w:uiPriority w:val="99"/>
    <w:unhideWhenUsed/>
    <w:rsid w:val="00096DD9"/>
    <w:rPr>
      <w:vertAlign w:val="superscript"/>
    </w:rPr>
  </w:style>
  <w:style w:type="paragraph" w:styleId="NormalWeb">
    <w:name w:val="Normal (Web)"/>
    <w:basedOn w:val="Normal"/>
    <w:uiPriority w:val="99"/>
    <w:unhideWhenUsed/>
    <w:rsid w:val="00096DD9"/>
    <w:pPr>
      <w:widowControl/>
      <w:spacing w:before="100" w:beforeAutospacing="1" w:after="100" w:afterAutospacing="1"/>
    </w:pPr>
    <w:rPr>
      <w:color w:val="auto"/>
      <w:lang w:eastAsia="en-US" w:bidi="ar-SA"/>
    </w:rPr>
  </w:style>
  <w:style w:type="paragraph" w:styleId="FootnoteText">
    <w:name w:val="footnote text"/>
    <w:basedOn w:val="Normal"/>
    <w:link w:val="FootnoteTextChar"/>
    <w:uiPriority w:val="99"/>
    <w:unhideWhenUsed/>
    <w:rsid w:val="00810A59"/>
    <w:pPr>
      <w:widowControl/>
    </w:pPr>
    <w:rPr>
      <w:rFonts w:eastAsiaTheme="minorHAnsi"/>
      <w:color w:val="auto"/>
      <w:sz w:val="20"/>
      <w:szCs w:val="20"/>
      <w:lang w:val="en-US" w:eastAsia="en-US" w:bidi="ar-SA"/>
    </w:rPr>
  </w:style>
  <w:style w:type="character" w:customStyle="1" w:styleId="FootnoteTextChar">
    <w:name w:val="Footnote Text Char"/>
    <w:basedOn w:val="DefaultParagraphFont"/>
    <w:link w:val="FootnoteText"/>
    <w:uiPriority w:val="99"/>
    <w:rsid w:val="00810A59"/>
    <w:rPr>
      <w:rFonts w:ascii="Times New Roman" w:hAnsi="Times New Roman" w:cs="Times New Roman"/>
      <w:iCs w:val="0"/>
      <w:kern w:val="0"/>
      <w:sz w:val="20"/>
      <w:szCs w:val="20"/>
      <w:lang w:val="en-US"/>
    </w:rPr>
  </w:style>
  <w:style w:type="character" w:customStyle="1" w:styleId="Bodytext1">
    <w:name w:val="Body text|1_"/>
    <w:basedOn w:val="DefaultParagraphFont"/>
    <w:link w:val="Bodytext10"/>
    <w:rsid w:val="00D12923"/>
  </w:style>
  <w:style w:type="paragraph" w:customStyle="1" w:styleId="Bodytext10">
    <w:name w:val="Body text|1"/>
    <w:basedOn w:val="Normal"/>
    <w:link w:val="Bodytext1"/>
    <w:rsid w:val="00D12923"/>
    <w:pPr>
      <w:spacing w:after="180" w:line="276" w:lineRule="auto"/>
    </w:pPr>
    <w:rPr>
      <w:rFonts w:ascii="Arial" w:eastAsiaTheme="minorHAnsi" w:hAnsi="Arial" w:cs="Arial"/>
      <w:iCs/>
      <w:color w:val="auto"/>
      <w:kern w:val="3"/>
      <w:lang w:eastAsia="en-US" w:bidi="ar-SA"/>
    </w:rPr>
  </w:style>
  <w:style w:type="character" w:styleId="Hyperlink">
    <w:name w:val="Hyperlink"/>
    <w:basedOn w:val="DefaultParagraphFont"/>
    <w:uiPriority w:val="99"/>
    <w:unhideWhenUsed/>
    <w:rsid w:val="004313CD"/>
    <w:rPr>
      <w:color w:val="0563C1" w:themeColor="hyperlink"/>
      <w:u w:val="single"/>
    </w:rPr>
  </w:style>
  <w:style w:type="character" w:styleId="UnresolvedMention">
    <w:name w:val="Unresolved Mention"/>
    <w:basedOn w:val="DefaultParagraphFont"/>
    <w:uiPriority w:val="99"/>
    <w:semiHidden/>
    <w:unhideWhenUsed/>
    <w:rsid w:val="004313CD"/>
    <w:rPr>
      <w:color w:val="605E5C"/>
      <w:shd w:val="clear" w:color="auto" w:fill="E1DFDD"/>
    </w:rPr>
  </w:style>
  <w:style w:type="character" w:customStyle="1" w:styleId="Tablecaption1">
    <w:name w:val="Table caption|1_"/>
    <w:basedOn w:val="DefaultParagraphFont"/>
    <w:link w:val="Tablecaption10"/>
    <w:rsid w:val="004F50D3"/>
    <w:rPr>
      <w:rFonts w:eastAsia="Arial"/>
      <w:b/>
      <w:bCs/>
      <w:sz w:val="22"/>
      <w:szCs w:val="22"/>
    </w:rPr>
  </w:style>
  <w:style w:type="character" w:customStyle="1" w:styleId="Other1">
    <w:name w:val="Other|1_"/>
    <w:basedOn w:val="DefaultParagraphFont"/>
    <w:link w:val="Other10"/>
    <w:rsid w:val="004F50D3"/>
    <w:rPr>
      <w:rFonts w:eastAsia="Arial"/>
      <w:sz w:val="20"/>
      <w:szCs w:val="20"/>
    </w:rPr>
  </w:style>
  <w:style w:type="paragraph" w:customStyle="1" w:styleId="Tablecaption10">
    <w:name w:val="Table caption|1"/>
    <w:basedOn w:val="Normal"/>
    <w:link w:val="Tablecaption1"/>
    <w:rsid w:val="004F50D3"/>
    <w:rPr>
      <w:rFonts w:ascii="Arial" w:eastAsia="Arial" w:hAnsi="Arial" w:cs="Arial"/>
      <w:b/>
      <w:bCs/>
      <w:iCs/>
      <w:color w:val="auto"/>
      <w:kern w:val="3"/>
      <w:sz w:val="22"/>
      <w:szCs w:val="22"/>
      <w:lang w:eastAsia="en-US" w:bidi="ar-SA"/>
    </w:rPr>
  </w:style>
  <w:style w:type="paragraph" w:customStyle="1" w:styleId="Other10">
    <w:name w:val="Other|1"/>
    <w:basedOn w:val="Normal"/>
    <w:link w:val="Other1"/>
    <w:rsid w:val="004F50D3"/>
    <w:pPr>
      <w:spacing w:after="220"/>
    </w:pPr>
    <w:rPr>
      <w:rFonts w:ascii="Arial" w:eastAsia="Arial" w:hAnsi="Arial" w:cs="Arial"/>
      <w:iCs/>
      <w:color w:val="auto"/>
      <w:kern w:val="3"/>
      <w:sz w:val="20"/>
      <w:szCs w:val="20"/>
      <w:lang w:eastAsia="en-US" w:bidi="ar-SA"/>
    </w:rPr>
  </w:style>
  <w:style w:type="character" w:customStyle="1" w:styleId="Heading41">
    <w:name w:val="Heading #4|1_"/>
    <w:basedOn w:val="DefaultParagraphFont"/>
    <w:link w:val="Heading410"/>
    <w:rsid w:val="004838CD"/>
    <w:rPr>
      <w:rFonts w:eastAsia="Arial"/>
      <w:b/>
      <w:bCs/>
      <w:sz w:val="22"/>
      <w:szCs w:val="22"/>
    </w:rPr>
  </w:style>
  <w:style w:type="paragraph" w:customStyle="1" w:styleId="Heading410">
    <w:name w:val="Heading #4|1"/>
    <w:basedOn w:val="Normal"/>
    <w:link w:val="Heading41"/>
    <w:rsid w:val="004838CD"/>
    <w:pPr>
      <w:spacing w:after="160" w:line="283" w:lineRule="auto"/>
      <w:outlineLvl w:val="3"/>
    </w:pPr>
    <w:rPr>
      <w:rFonts w:ascii="Arial" w:eastAsia="Arial" w:hAnsi="Arial" w:cs="Arial"/>
      <w:b/>
      <w:bCs/>
      <w:iCs/>
      <w:color w:val="auto"/>
      <w:kern w:val="3"/>
      <w:sz w:val="22"/>
      <w:szCs w:val="22"/>
      <w:lang w:eastAsia="en-US" w:bidi="ar-SA"/>
    </w:rPr>
  </w:style>
  <w:style w:type="paragraph" w:styleId="Caption">
    <w:name w:val="caption"/>
    <w:basedOn w:val="Normal"/>
    <w:next w:val="Normal"/>
    <w:uiPriority w:val="35"/>
    <w:unhideWhenUsed/>
    <w:qFormat/>
    <w:rsid w:val="00B5712E"/>
    <w:pPr>
      <w:widowControl/>
      <w:spacing w:after="160"/>
    </w:pPr>
    <w:rPr>
      <w:rFonts w:eastAsiaTheme="minorEastAsia" w:cstheme="minorBidi"/>
      <w:bCs/>
      <w:smallCaps/>
      <w:color w:val="auto"/>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477">
      <w:bodyDiv w:val="1"/>
      <w:marLeft w:val="0"/>
      <w:marRight w:val="0"/>
      <w:marTop w:val="0"/>
      <w:marBottom w:val="0"/>
      <w:divBdr>
        <w:top w:val="none" w:sz="0" w:space="0" w:color="auto"/>
        <w:left w:val="none" w:sz="0" w:space="0" w:color="auto"/>
        <w:bottom w:val="none" w:sz="0" w:space="0" w:color="auto"/>
        <w:right w:val="none" w:sz="0" w:space="0" w:color="auto"/>
      </w:divBdr>
      <w:divsChild>
        <w:div w:id="263732366">
          <w:marLeft w:val="0"/>
          <w:marRight w:val="0"/>
          <w:marTop w:val="0"/>
          <w:marBottom w:val="0"/>
          <w:divBdr>
            <w:top w:val="none" w:sz="0" w:space="0" w:color="auto"/>
            <w:left w:val="none" w:sz="0" w:space="0" w:color="auto"/>
            <w:bottom w:val="none" w:sz="0" w:space="0" w:color="auto"/>
            <w:right w:val="none" w:sz="0" w:space="0" w:color="auto"/>
          </w:divBdr>
          <w:divsChild>
            <w:div w:id="554975362">
              <w:marLeft w:val="0"/>
              <w:marRight w:val="0"/>
              <w:marTop w:val="0"/>
              <w:marBottom w:val="0"/>
              <w:divBdr>
                <w:top w:val="none" w:sz="0" w:space="0" w:color="auto"/>
                <w:left w:val="none" w:sz="0" w:space="0" w:color="auto"/>
                <w:bottom w:val="none" w:sz="0" w:space="0" w:color="auto"/>
                <w:right w:val="none" w:sz="0" w:space="0" w:color="auto"/>
              </w:divBdr>
              <w:divsChild>
                <w:div w:id="300816396">
                  <w:marLeft w:val="0"/>
                  <w:marRight w:val="0"/>
                  <w:marTop w:val="0"/>
                  <w:marBottom w:val="0"/>
                  <w:divBdr>
                    <w:top w:val="none" w:sz="0" w:space="0" w:color="auto"/>
                    <w:left w:val="none" w:sz="0" w:space="0" w:color="auto"/>
                    <w:bottom w:val="none" w:sz="0" w:space="0" w:color="auto"/>
                    <w:right w:val="none" w:sz="0" w:space="0" w:color="auto"/>
                  </w:divBdr>
                </w:div>
              </w:divsChild>
            </w:div>
            <w:div w:id="747774593">
              <w:marLeft w:val="0"/>
              <w:marRight w:val="0"/>
              <w:marTop w:val="0"/>
              <w:marBottom w:val="0"/>
              <w:divBdr>
                <w:top w:val="none" w:sz="0" w:space="0" w:color="auto"/>
                <w:left w:val="none" w:sz="0" w:space="0" w:color="auto"/>
                <w:bottom w:val="none" w:sz="0" w:space="0" w:color="auto"/>
                <w:right w:val="none" w:sz="0" w:space="0" w:color="auto"/>
              </w:divBdr>
              <w:divsChild>
                <w:div w:id="1131902421">
                  <w:marLeft w:val="0"/>
                  <w:marRight w:val="0"/>
                  <w:marTop w:val="0"/>
                  <w:marBottom w:val="0"/>
                  <w:divBdr>
                    <w:top w:val="none" w:sz="0" w:space="0" w:color="auto"/>
                    <w:left w:val="none" w:sz="0" w:space="0" w:color="auto"/>
                    <w:bottom w:val="none" w:sz="0" w:space="0" w:color="auto"/>
                    <w:right w:val="none" w:sz="0" w:space="0" w:color="auto"/>
                  </w:divBdr>
                </w:div>
                <w:div w:id="389765774">
                  <w:marLeft w:val="0"/>
                  <w:marRight w:val="0"/>
                  <w:marTop w:val="0"/>
                  <w:marBottom w:val="0"/>
                  <w:divBdr>
                    <w:top w:val="none" w:sz="0" w:space="0" w:color="auto"/>
                    <w:left w:val="none" w:sz="0" w:space="0" w:color="auto"/>
                    <w:bottom w:val="none" w:sz="0" w:space="0" w:color="auto"/>
                    <w:right w:val="none" w:sz="0" w:space="0" w:color="auto"/>
                  </w:divBdr>
                </w:div>
              </w:divsChild>
            </w:div>
            <w:div w:id="744256633">
              <w:marLeft w:val="0"/>
              <w:marRight w:val="0"/>
              <w:marTop w:val="0"/>
              <w:marBottom w:val="0"/>
              <w:divBdr>
                <w:top w:val="none" w:sz="0" w:space="0" w:color="auto"/>
                <w:left w:val="none" w:sz="0" w:space="0" w:color="auto"/>
                <w:bottom w:val="none" w:sz="0" w:space="0" w:color="auto"/>
                <w:right w:val="none" w:sz="0" w:space="0" w:color="auto"/>
              </w:divBdr>
              <w:divsChild>
                <w:div w:id="1179738842">
                  <w:marLeft w:val="0"/>
                  <w:marRight w:val="0"/>
                  <w:marTop w:val="0"/>
                  <w:marBottom w:val="0"/>
                  <w:divBdr>
                    <w:top w:val="none" w:sz="0" w:space="0" w:color="auto"/>
                    <w:left w:val="none" w:sz="0" w:space="0" w:color="auto"/>
                    <w:bottom w:val="none" w:sz="0" w:space="0" w:color="auto"/>
                    <w:right w:val="none" w:sz="0" w:space="0" w:color="auto"/>
                  </w:divBdr>
                </w:div>
                <w:div w:id="1571693148">
                  <w:marLeft w:val="0"/>
                  <w:marRight w:val="0"/>
                  <w:marTop w:val="0"/>
                  <w:marBottom w:val="0"/>
                  <w:divBdr>
                    <w:top w:val="none" w:sz="0" w:space="0" w:color="auto"/>
                    <w:left w:val="none" w:sz="0" w:space="0" w:color="auto"/>
                    <w:bottom w:val="none" w:sz="0" w:space="0" w:color="auto"/>
                    <w:right w:val="none" w:sz="0" w:space="0" w:color="auto"/>
                  </w:divBdr>
                </w:div>
              </w:divsChild>
            </w:div>
            <w:div w:id="1237742435">
              <w:marLeft w:val="0"/>
              <w:marRight w:val="0"/>
              <w:marTop w:val="0"/>
              <w:marBottom w:val="0"/>
              <w:divBdr>
                <w:top w:val="none" w:sz="0" w:space="0" w:color="auto"/>
                <w:left w:val="none" w:sz="0" w:space="0" w:color="auto"/>
                <w:bottom w:val="none" w:sz="0" w:space="0" w:color="auto"/>
                <w:right w:val="none" w:sz="0" w:space="0" w:color="auto"/>
              </w:divBdr>
              <w:divsChild>
                <w:div w:id="2128313448">
                  <w:marLeft w:val="0"/>
                  <w:marRight w:val="0"/>
                  <w:marTop w:val="0"/>
                  <w:marBottom w:val="0"/>
                  <w:divBdr>
                    <w:top w:val="none" w:sz="0" w:space="0" w:color="auto"/>
                    <w:left w:val="none" w:sz="0" w:space="0" w:color="auto"/>
                    <w:bottom w:val="none" w:sz="0" w:space="0" w:color="auto"/>
                    <w:right w:val="none" w:sz="0" w:space="0" w:color="auto"/>
                  </w:divBdr>
                </w:div>
              </w:divsChild>
            </w:div>
            <w:div w:id="211163795">
              <w:marLeft w:val="0"/>
              <w:marRight w:val="0"/>
              <w:marTop w:val="0"/>
              <w:marBottom w:val="0"/>
              <w:divBdr>
                <w:top w:val="none" w:sz="0" w:space="0" w:color="auto"/>
                <w:left w:val="none" w:sz="0" w:space="0" w:color="auto"/>
                <w:bottom w:val="none" w:sz="0" w:space="0" w:color="auto"/>
                <w:right w:val="none" w:sz="0" w:space="0" w:color="auto"/>
              </w:divBdr>
              <w:divsChild>
                <w:div w:id="13372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4286">
          <w:marLeft w:val="0"/>
          <w:marRight w:val="0"/>
          <w:marTop w:val="0"/>
          <w:marBottom w:val="0"/>
          <w:divBdr>
            <w:top w:val="none" w:sz="0" w:space="0" w:color="auto"/>
            <w:left w:val="none" w:sz="0" w:space="0" w:color="auto"/>
            <w:bottom w:val="none" w:sz="0" w:space="0" w:color="auto"/>
            <w:right w:val="none" w:sz="0" w:space="0" w:color="auto"/>
          </w:divBdr>
          <w:divsChild>
            <w:div w:id="927663253">
              <w:marLeft w:val="0"/>
              <w:marRight w:val="0"/>
              <w:marTop w:val="0"/>
              <w:marBottom w:val="0"/>
              <w:divBdr>
                <w:top w:val="none" w:sz="0" w:space="0" w:color="auto"/>
                <w:left w:val="none" w:sz="0" w:space="0" w:color="auto"/>
                <w:bottom w:val="none" w:sz="0" w:space="0" w:color="auto"/>
                <w:right w:val="none" w:sz="0" w:space="0" w:color="auto"/>
              </w:divBdr>
              <w:divsChild>
                <w:div w:id="1645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385">
      <w:bodyDiv w:val="1"/>
      <w:marLeft w:val="0"/>
      <w:marRight w:val="0"/>
      <w:marTop w:val="0"/>
      <w:marBottom w:val="0"/>
      <w:divBdr>
        <w:top w:val="none" w:sz="0" w:space="0" w:color="auto"/>
        <w:left w:val="none" w:sz="0" w:space="0" w:color="auto"/>
        <w:bottom w:val="none" w:sz="0" w:space="0" w:color="auto"/>
        <w:right w:val="none" w:sz="0" w:space="0" w:color="auto"/>
      </w:divBdr>
    </w:div>
    <w:div w:id="449475673">
      <w:bodyDiv w:val="1"/>
      <w:marLeft w:val="0"/>
      <w:marRight w:val="0"/>
      <w:marTop w:val="0"/>
      <w:marBottom w:val="0"/>
      <w:divBdr>
        <w:top w:val="none" w:sz="0" w:space="0" w:color="auto"/>
        <w:left w:val="none" w:sz="0" w:space="0" w:color="auto"/>
        <w:bottom w:val="none" w:sz="0" w:space="0" w:color="auto"/>
        <w:right w:val="none" w:sz="0" w:space="0" w:color="auto"/>
      </w:divBdr>
      <w:divsChild>
        <w:div w:id="413086634">
          <w:marLeft w:val="0"/>
          <w:marRight w:val="0"/>
          <w:marTop w:val="0"/>
          <w:marBottom w:val="0"/>
          <w:divBdr>
            <w:top w:val="none" w:sz="0" w:space="0" w:color="auto"/>
            <w:left w:val="none" w:sz="0" w:space="0" w:color="auto"/>
            <w:bottom w:val="none" w:sz="0" w:space="0" w:color="auto"/>
            <w:right w:val="none" w:sz="0" w:space="0" w:color="auto"/>
          </w:divBdr>
          <w:divsChild>
            <w:div w:id="807744403">
              <w:marLeft w:val="0"/>
              <w:marRight w:val="0"/>
              <w:marTop w:val="0"/>
              <w:marBottom w:val="0"/>
              <w:divBdr>
                <w:top w:val="none" w:sz="0" w:space="0" w:color="auto"/>
                <w:left w:val="none" w:sz="0" w:space="0" w:color="auto"/>
                <w:bottom w:val="none" w:sz="0" w:space="0" w:color="auto"/>
                <w:right w:val="none" w:sz="0" w:space="0" w:color="auto"/>
              </w:divBdr>
              <w:divsChild>
                <w:div w:id="785077125">
                  <w:marLeft w:val="0"/>
                  <w:marRight w:val="0"/>
                  <w:marTop w:val="0"/>
                  <w:marBottom w:val="0"/>
                  <w:divBdr>
                    <w:top w:val="none" w:sz="0" w:space="0" w:color="auto"/>
                    <w:left w:val="none" w:sz="0" w:space="0" w:color="auto"/>
                    <w:bottom w:val="none" w:sz="0" w:space="0" w:color="auto"/>
                    <w:right w:val="none" w:sz="0" w:space="0" w:color="auto"/>
                  </w:divBdr>
                  <w:divsChild>
                    <w:div w:id="3261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72025">
      <w:bodyDiv w:val="1"/>
      <w:marLeft w:val="0"/>
      <w:marRight w:val="0"/>
      <w:marTop w:val="0"/>
      <w:marBottom w:val="0"/>
      <w:divBdr>
        <w:top w:val="none" w:sz="0" w:space="0" w:color="auto"/>
        <w:left w:val="none" w:sz="0" w:space="0" w:color="auto"/>
        <w:bottom w:val="none" w:sz="0" w:space="0" w:color="auto"/>
        <w:right w:val="none" w:sz="0" w:space="0" w:color="auto"/>
      </w:divBdr>
      <w:divsChild>
        <w:div w:id="1468544264">
          <w:marLeft w:val="0"/>
          <w:marRight w:val="0"/>
          <w:marTop w:val="0"/>
          <w:marBottom w:val="0"/>
          <w:divBdr>
            <w:top w:val="none" w:sz="0" w:space="0" w:color="auto"/>
            <w:left w:val="none" w:sz="0" w:space="0" w:color="auto"/>
            <w:bottom w:val="none" w:sz="0" w:space="0" w:color="auto"/>
            <w:right w:val="none" w:sz="0" w:space="0" w:color="auto"/>
          </w:divBdr>
          <w:divsChild>
            <w:div w:id="1122266756">
              <w:marLeft w:val="0"/>
              <w:marRight w:val="0"/>
              <w:marTop w:val="0"/>
              <w:marBottom w:val="0"/>
              <w:divBdr>
                <w:top w:val="none" w:sz="0" w:space="0" w:color="auto"/>
                <w:left w:val="none" w:sz="0" w:space="0" w:color="auto"/>
                <w:bottom w:val="none" w:sz="0" w:space="0" w:color="auto"/>
                <w:right w:val="none" w:sz="0" w:space="0" w:color="auto"/>
              </w:divBdr>
              <w:divsChild>
                <w:div w:id="9305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6107">
      <w:bodyDiv w:val="1"/>
      <w:marLeft w:val="0"/>
      <w:marRight w:val="0"/>
      <w:marTop w:val="0"/>
      <w:marBottom w:val="0"/>
      <w:divBdr>
        <w:top w:val="none" w:sz="0" w:space="0" w:color="auto"/>
        <w:left w:val="none" w:sz="0" w:space="0" w:color="auto"/>
        <w:bottom w:val="none" w:sz="0" w:space="0" w:color="auto"/>
        <w:right w:val="none" w:sz="0" w:space="0" w:color="auto"/>
      </w:divBdr>
    </w:div>
    <w:div w:id="993532196">
      <w:bodyDiv w:val="1"/>
      <w:marLeft w:val="0"/>
      <w:marRight w:val="0"/>
      <w:marTop w:val="0"/>
      <w:marBottom w:val="0"/>
      <w:divBdr>
        <w:top w:val="none" w:sz="0" w:space="0" w:color="auto"/>
        <w:left w:val="none" w:sz="0" w:space="0" w:color="auto"/>
        <w:bottom w:val="none" w:sz="0" w:space="0" w:color="auto"/>
        <w:right w:val="none" w:sz="0" w:space="0" w:color="auto"/>
      </w:divBdr>
      <w:divsChild>
        <w:div w:id="1921593919">
          <w:marLeft w:val="0"/>
          <w:marRight w:val="0"/>
          <w:marTop w:val="0"/>
          <w:marBottom w:val="0"/>
          <w:divBdr>
            <w:top w:val="none" w:sz="0" w:space="0" w:color="auto"/>
            <w:left w:val="none" w:sz="0" w:space="0" w:color="auto"/>
            <w:bottom w:val="none" w:sz="0" w:space="0" w:color="auto"/>
            <w:right w:val="none" w:sz="0" w:space="0" w:color="auto"/>
          </w:divBdr>
          <w:divsChild>
            <w:div w:id="1083602104">
              <w:marLeft w:val="0"/>
              <w:marRight w:val="0"/>
              <w:marTop w:val="0"/>
              <w:marBottom w:val="0"/>
              <w:divBdr>
                <w:top w:val="none" w:sz="0" w:space="0" w:color="auto"/>
                <w:left w:val="none" w:sz="0" w:space="0" w:color="auto"/>
                <w:bottom w:val="none" w:sz="0" w:space="0" w:color="auto"/>
                <w:right w:val="none" w:sz="0" w:space="0" w:color="auto"/>
              </w:divBdr>
              <w:divsChild>
                <w:div w:id="13321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119.40.97.103/climateservice/uploads/files/class_vul.P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limate-service.mn/climateservice/index.php?menuitem=2&amp;product=24" TargetMode="External"/><Relationship Id="rId1" Type="http://schemas.openxmlformats.org/officeDocument/2006/relationships/hyperlink" Target="https://www.ub.life/p/27688"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30AB4-6578-DC47-897D-45B40F91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30</Pages>
  <Words>5837</Words>
  <Characters>33273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Boldbaatar Byambadorj</dc:creator>
  <cp:keywords/>
  <dc:description/>
  <cp:lastModifiedBy>Microsoft Office User</cp:lastModifiedBy>
  <cp:revision>14</cp:revision>
  <cp:lastPrinted>2024-01-19T01:29:00Z</cp:lastPrinted>
  <dcterms:created xsi:type="dcterms:W3CDTF">2024-01-18T03:01:00Z</dcterms:created>
  <dcterms:modified xsi:type="dcterms:W3CDTF">2024-01-19T01:31:00Z</dcterms:modified>
</cp:coreProperties>
</file>