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F21" w:rsidRPr="00590F5E" w:rsidRDefault="00425F21" w:rsidP="00172C12">
      <w:pPr>
        <w:spacing w:after="0" w:line="276" w:lineRule="auto"/>
        <w:jc w:val="right"/>
        <w:rPr>
          <w:rFonts w:cs="Arial"/>
          <w:i/>
          <w:iCs/>
          <w:szCs w:val="24"/>
          <w:lang w:val="mn-MN"/>
        </w:rPr>
      </w:pPr>
      <w:r w:rsidRPr="00590F5E">
        <w:rPr>
          <w:rFonts w:cs="Arial"/>
          <w:i/>
          <w:iCs/>
          <w:szCs w:val="24"/>
          <w:lang w:val="mn-MN"/>
        </w:rPr>
        <w:t xml:space="preserve">Төсөл </w:t>
      </w:r>
    </w:p>
    <w:p w:rsidR="00425F21" w:rsidRPr="000F441D" w:rsidRDefault="00425F21" w:rsidP="00172C12">
      <w:pPr>
        <w:spacing w:after="0" w:line="276" w:lineRule="auto"/>
        <w:jc w:val="right"/>
        <w:rPr>
          <w:rFonts w:cs="Arial"/>
          <w:szCs w:val="24"/>
          <w:lang w:val="mn-MN"/>
        </w:rPr>
      </w:pPr>
    </w:p>
    <w:p w:rsidR="00425F21" w:rsidRPr="000F441D" w:rsidRDefault="00425F21" w:rsidP="00172C12">
      <w:pPr>
        <w:spacing w:after="0" w:line="276" w:lineRule="auto"/>
        <w:jc w:val="center"/>
        <w:rPr>
          <w:rFonts w:cs="Arial"/>
          <w:b/>
          <w:szCs w:val="24"/>
          <w:lang w:val="mn-MN"/>
        </w:rPr>
      </w:pPr>
      <w:r w:rsidRPr="000F441D">
        <w:rPr>
          <w:rFonts w:cs="Arial"/>
          <w:b/>
          <w:szCs w:val="24"/>
          <w:lang w:val="mn-MN"/>
        </w:rPr>
        <w:t>МОНГОЛ УЛСЫН ХУУЛЬ</w:t>
      </w:r>
    </w:p>
    <w:p w:rsidR="00425F21" w:rsidRPr="000F441D" w:rsidRDefault="00425F21" w:rsidP="00172C12">
      <w:pPr>
        <w:spacing w:after="0" w:line="276" w:lineRule="auto"/>
        <w:jc w:val="center"/>
        <w:rPr>
          <w:rFonts w:cs="Arial"/>
          <w:b/>
          <w:szCs w:val="24"/>
          <w:lang w:val="mn-MN"/>
        </w:rPr>
      </w:pPr>
    </w:p>
    <w:p w:rsidR="00425F21" w:rsidRPr="000F441D" w:rsidRDefault="00425F21" w:rsidP="00172C12">
      <w:pPr>
        <w:spacing w:after="0" w:line="276" w:lineRule="auto"/>
        <w:jc w:val="both"/>
        <w:rPr>
          <w:rFonts w:cs="Arial"/>
          <w:szCs w:val="24"/>
          <w:lang w:val="mn-MN"/>
        </w:rPr>
      </w:pPr>
      <w:r w:rsidRPr="000F441D">
        <w:rPr>
          <w:rFonts w:cs="Arial"/>
          <w:szCs w:val="24"/>
          <w:lang w:val="mn-MN"/>
        </w:rPr>
        <w:t>202</w:t>
      </w:r>
      <w:r w:rsidR="00383D5D">
        <w:rPr>
          <w:rFonts w:cs="Arial"/>
          <w:szCs w:val="24"/>
          <w:lang w:val="mn-MN"/>
        </w:rPr>
        <w:t>4</w:t>
      </w:r>
      <w:r w:rsidRPr="000F441D">
        <w:rPr>
          <w:rFonts w:cs="Arial"/>
          <w:szCs w:val="24"/>
          <w:lang w:val="mn-MN"/>
        </w:rPr>
        <w:t xml:space="preserve"> оны ... дугаар</w:t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  <w:t xml:space="preserve">          Улаанбаатар </w:t>
      </w:r>
    </w:p>
    <w:p w:rsidR="00425F21" w:rsidRPr="000F441D" w:rsidRDefault="00425F21" w:rsidP="00172C12">
      <w:pPr>
        <w:spacing w:after="0" w:line="276" w:lineRule="auto"/>
        <w:jc w:val="both"/>
        <w:rPr>
          <w:rFonts w:cs="Arial"/>
          <w:szCs w:val="24"/>
          <w:lang w:val="mn-MN"/>
        </w:rPr>
      </w:pPr>
      <w:r w:rsidRPr="000F441D">
        <w:rPr>
          <w:rFonts w:cs="Arial"/>
          <w:szCs w:val="24"/>
          <w:lang w:val="mn-MN"/>
        </w:rPr>
        <w:t>сарын ...-ны өдөр</w:t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szCs w:val="24"/>
          <w:lang w:val="mn-MN"/>
        </w:rPr>
        <w:tab/>
        <w:t xml:space="preserve">        хот</w:t>
      </w:r>
    </w:p>
    <w:p w:rsidR="00425F21" w:rsidRPr="000F441D" w:rsidRDefault="00425F21" w:rsidP="00172C12">
      <w:pPr>
        <w:spacing w:after="0" w:line="276" w:lineRule="auto"/>
        <w:jc w:val="both"/>
        <w:rPr>
          <w:rFonts w:cs="Arial"/>
          <w:szCs w:val="24"/>
          <w:lang w:val="mn-MN"/>
        </w:rPr>
      </w:pPr>
    </w:p>
    <w:p w:rsidR="00425F21" w:rsidRPr="000F441D" w:rsidRDefault="00425F21" w:rsidP="00172C12">
      <w:pPr>
        <w:spacing w:after="0" w:line="276" w:lineRule="auto"/>
        <w:jc w:val="center"/>
        <w:rPr>
          <w:rFonts w:cs="Arial"/>
          <w:b/>
          <w:szCs w:val="24"/>
          <w:lang w:val="mn-MN"/>
        </w:rPr>
      </w:pPr>
      <w:r w:rsidRPr="000F441D">
        <w:rPr>
          <w:rFonts w:cs="Arial"/>
          <w:b/>
          <w:szCs w:val="24"/>
          <w:lang w:val="mn-MN"/>
        </w:rPr>
        <w:t xml:space="preserve">МОНГОЛ УЛСЫН ЗАСАГ ЗАХИРГАА, НУТАГ ДЭВСГЭРИЙН НЭГЖ, </w:t>
      </w:r>
    </w:p>
    <w:p w:rsidR="00425F21" w:rsidRPr="000F441D" w:rsidRDefault="00425F21" w:rsidP="00172C12">
      <w:pPr>
        <w:spacing w:after="0" w:line="276" w:lineRule="auto"/>
        <w:jc w:val="center"/>
        <w:rPr>
          <w:rFonts w:cs="Arial"/>
          <w:b/>
          <w:szCs w:val="24"/>
          <w:lang w:val="mn-MN"/>
        </w:rPr>
      </w:pPr>
      <w:r w:rsidRPr="000F441D">
        <w:rPr>
          <w:rFonts w:cs="Arial"/>
          <w:b/>
          <w:szCs w:val="24"/>
          <w:lang w:val="mn-MN"/>
        </w:rPr>
        <w:t>ТҮҮНИЙ УДИРДЛАГЫН ТУХАЙ ХУУЛЬД НЭМЭЛТ, ӨӨРЧЛӨЛТ</w:t>
      </w:r>
    </w:p>
    <w:p w:rsidR="00425F21" w:rsidRPr="000F441D" w:rsidRDefault="00425F21" w:rsidP="00172C12">
      <w:pPr>
        <w:spacing w:after="0" w:line="276" w:lineRule="auto"/>
        <w:jc w:val="center"/>
        <w:rPr>
          <w:rFonts w:cs="Arial"/>
          <w:b/>
          <w:szCs w:val="24"/>
          <w:lang w:val="mn-MN"/>
        </w:rPr>
      </w:pPr>
      <w:r w:rsidRPr="000F441D">
        <w:rPr>
          <w:rFonts w:cs="Arial"/>
          <w:b/>
          <w:szCs w:val="24"/>
          <w:lang w:val="mn-MN"/>
        </w:rPr>
        <w:t xml:space="preserve"> ОРУУЛАХ ТУХАЙ</w:t>
      </w:r>
    </w:p>
    <w:p w:rsidR="00425F21" w:rsidRPr="000F441D" w:rsidRDefault="00425F21" w:rsidP="00172C12">
      <w:pPr>
        <w:spacing w:after="0" w:line="276" w:lineRule="auto"/>
        <w:jc w:val="center"/>
        <w:rPr>
          <w:rFonts w:cs="Arial"/>
          <w:b/>
          <w:szCs w:val="24"/>
          <w:lang w:val="mn-MN"/>
        </w:rPr>
      </w:pPr>
    </w:p>
    <w:p w:rsidR="00425F21" w:rsidRPr="000F441D" w:rsidRDefault="00425F21" w:rsidP="00172C12">
      <w:pPr>
        <w:spacing w:after="0" w:line="276" w:lineRule="auto"/>
        <w:jc w:val="both"/>
        <w:rPr>
          <w:rFonts w:cs="Arial"/>
          <w:b/>
          <w:szCs w:val="24"/>
          <w:lang w:val="mn-MN"/>
        </w:rPr>
      </w:pPr>
      <w:r w:rsidRPr="000F441D">
        <w:rPr>
          <w:rFonts w:cs="Arial"/>
          <w:szCs w:val="24"/>
          <w:lang w:val="mn-MN"/>
        </w:rPr>
        <w:tab/>
      </w:r>
      <w:r w:rsidRPr="000F441D">
        <w:rPr>
          <w:rFonts w:cs="Arial"/>
          <w:b/>
          <w:szCs w:val="24"/>
          <w:lang w:val="mn-MN"/>
        </w:rPr>
        <w:t>1 дүгээр зүйл.</w:t>
      </w:r>
      <w:r w:rsidRPr="005220FA">
        <w:rPr>
          <w:rFonts w:cs="Arial"/>
          <w:b/>
          <w:bCs/>
          <w:szCs w:val="24"/>
          <w:lang w:val="mn-MN"/>
        </w:rPr>
        <w:t>Монгол Улсын засаг захиргаа, нутаг дэвсгэрийн нэгж, түүний удирдлагын тухай хуульд доор дурдсан агуулгатай дараах хэсэг нэмсүгэй:</w:t>
      </w:r>
    </w:p>
    <w:p w:rsidR="00425F21" w:rsidRPr="000F441D" w:rsidRDefault="00425F21" w:rsidP="00172C12">
      <w:pPr>
        <w:spacing w:after="0" w:line="276" w:lineRule="auto"/>
        <w:ind w:firstLine="720"/>
        <w:jc w:val="both"/>
        <w:rPr>
          <w:rFonts w:cs="Arial"/>
          <w:szCs w:val="24"/>
          <w:lang w:val="mn-MN"/>
        </w:rPr>
      </w:pPr>
    </w:p>
    <w:p w:rsidR="00590F5E" w:rsidRDefault="00425F21" w:rsidP="00172C12">
      <w:pPr>
        <w:spacing w:after="0" w:line="276" w:lineRule="auto"/>
        <w:ind w:left="720" w:firstLine="720"/>
        <w:jc w:val="both"/>
        <w:rPr>
          <w:rFonts w:cs="Arial"/>
          <w:b/>
          <w:szCs w:val="24"/>
          <w:lang w:val="mn-MN"/>
        </w:rPr>
      </w:pPr>
      <w:r w:rsidRPr="00590F5E">
        <w:rPr>
          <w:rFonts w:cs="Arial"/>
          <w:b/>
          <w:szCs w:val="24"/>
          <w:lang w:val="mn-MN"/>
        </w:rPr>
        <w:t>1/</w:t>
      </w:r>
      <w:r w:rsidR="00590F5E" w:rsidRPr="00590F5E">
        <w:rPr>
          <w:rFonts w:cs="Arial"/>
          <w:b/>
          <w:szCs w:val="24"/>
        </w:rPr>
        <w:t>5</w:t>
      </w:r>
      <w:r w:rsidR="00590F5E" w:rsidRPr="00590F5E">
        <w:rPr>
          <w:rFonts w:cs="Arial"/>
          <w:b/>
          <w:szCs w:val="24"/>
          <w:lang w:val="mn-MN"/>
        </w:rPr>
        <w:t>0 дугаар зүйлийн 50.5 дахь хэсэг</w:t>
      </w:r>
      <w:r w:rsidR="00590F5E">
        <w:rPr>
          <w:rFonts w:cs="Arial"/>
          <w:b/>
          <w:szCs w:val="24"/>
          <w:lang w:val="mn-MN"/>
        </w:rPr>
        <w:t>:</w:t>
      </w:r>
    </w:p>
    <w:p w:rsidR="00172C12" w:rsidRPr="00590F5E" w:rsidRDefault="00172C12" w:rsidP="00172C12">
      <w:pPr>
        <w:spacing w:after="0" w:line="276" w:lineRule="auto"/>
        <w:ind w:left="720" w:firstLine="720"/>
        <w:jc w:val="both"/>
        <w:rPr>
          <w:rFonts w:cs="Arial"/>
          <w:b/>
          <w:szCs w:val="24"/>
          <w:lang w:val="mn-MN"/>
        </w:rPr>
      </w:pPr>
    </w:p>
    <w:p w:rsidR="001F3A3C" w:rsidRDefault="00590F5E" w:rsidP="00172C12">
      <w:pPr>
        <w:spacing w:after="0" w:line="276" w:lineRule="auto"/>
        <w:ind w:left="720" w:firstLine="720"/>
        <w:jc w:val="both"/>
        <w:rPr>
          <w:rFonts w:cs="Arial"/>
          <w:szCs w:val="24"/>
          <w:lang w:val="mn-MN"/>
        </w:rPr>
      </w:pPr>
      <w:r>
        <w:rPr>
          <w:rFonts w:cs="Arial"/>
          <w:bCs/>
          <w:szCs w:val="24"/>
          <w:lang w:val="mn-MN"/>
        </w:rPr>
        <w:t>“</w:t>
      </w:r>
      <w:r w:rsidR="00053F94" w:rsidRPr="00053F94">
        <w:rPr>
          <w:rFonts w:cs="Arial"/>
          <w:bCs/>
          <w:szCs w:val="24"/>
        </w:rPr>
        <w:t>5</w:t>
      </w:r>
      <w:r w:rsidR="00053F94" w:rsidRPr="00053F94">
        <w:rPr>
          <w:rFonts w:cs="Arial"/>
          <w:bCs/>
          <w:szCs w:val="24"/>
          <w:lang w:val="mn-MN"/>
        </w:rPr>
        <w:t>0 дугаар зүйлийн 50.5 дахь хэсэгт</w:t>
      </w:r>
      <w:r w:rsidR="00053F94">
        <w:rPr>
          <w:rFonts w:cs="Arial"/>
          <w:b/>
          <w:szCs w:val="24"/>
          <w:lang w:val="mn-MN"/>
        </w:rPr>
        <w:t xml:space="preserve"> </w:t>
      </w:r>
      <w:r w:rsidR="00425F21" w:rsidRPr="000F441D">
        <w:rPr>
          <w:rFonts w:cs="Arial"/>
          <w:szCs w:val="24"/>
          <w:lang w:val="mn-MN"/>
        </w:rPr>
        <w:t>“</w:t>
      </w:r>
      <w:r w:rsidR="00053F94">
        <w:rPr>
          <w:rFonts w:cs="Arial"/>
          <w:szCs w:val="24"/>
          <w:lang w:val="mn-MN"/>
        </w:rPr>
        <w:t>Засаг даргыг</w:t>
      </w:r>
      <w:r w:rsidR="005C1AF5">
        <w:rPr>
          <w:rFonts w:cs="Arial"/>
          <w:szCs w:val="24"/>
        </w:rPr>
        <w:t>”</w:t>
      </w:r>
      <w:r w:rsidR="00053F94">
        <w:rPr>
          <w:rFonts w:cs="Arial"/>
          <w:szCs w:val="24"/>
          <w:lang w:val="mn-MN"/>
        </w:rPr>
        <w:t xml:space="preserve"> гэсний өмнө “Аймаг, сум, нийслэл, дүүргийн” гэж нэмсүгэй.</w:t>
      </w:r>
      <w:r>
        <w:rPr>
          <w:rFonts w:cs="Arial"/>
          <w:szCs w:val="24"/>
          <w:lang w:val="mn-MN"/>
        </w:rPr>
        <w:t>”</w:t>
      </w:r>
    </w:p>
    <w:p w:rsidR="00267D70" w:rsidRPr="00172C12" w:rsidRDefault="00267D70" w:rsidP="00172C12">
      <w:pPr>
        <w:spacing w:after="0" w:line="276" w:lineRule="auto"/>
        <w:ind w:left="720" w:firstLine="720"/>
        <w:jc w:val="both"/>
        <w:rPr>
          <w:rFonts w:cs="Arial"/>
          <w:szCs w:val="24"/>
          <w:lang w:val="mn-MN"/>
        </w:rPr>
      </w:pPr>
    </w:p>
    <w:p w:rsidR="00590F5E" w:rsidRDefault="006D6F6E" w:rsidP="00172C12">
      <w:pPr>
        <w:spacing w:after="0" w:line="276" w:lineRule="auto"/>
        <w:ind w:left="720" w:firstLine="720"/>
        <w:jc w:val="both"/>
        <w:rPr>
          <w:rFonts w:cs="Arial"/>
          <w:b/>
          <w:szCs w:val="24"/>
          <w:lang w:val="mn-MN"/>
        </w:rPr>
      </w:pPr>
      <w:r w:rsidRPr="00590F5E">
        <w:rPr>
          <w:rFonts w:cs="Arial"/>
          <w:b/>
          <w:szCs w:val="24"/>
          <w:lang w:val="mn-MN"/>
        </w:rPr>
        <w:t>2/</w:t>
      </w:r>
      <w:r w:rsidR="00590F5E" w:rsidRPr="00590F5E">
        <w:rPr>
          <w:rFonts w:cs="Arial"/>
          <w:b/>
          <w:szCs w:val="24"/>
          <w:lang w:val="mn-MN"/>
        </w:rPr>
        <w:t>56 дугаар зүйлийн 56.6 дахь хэсэг:</w:t>
      </w:r>
    </w:p>
    <w:p w:rsidR="00172C12" w:rsidRPr="000E5197" w:rsidRDefault="00172C12" w:rsidP="00172C12">
      <w:pPr>
        <w:spacing w:after="0" w:line="276" w:lineRule="auto"/>
        <w:ind w:left="720" w:firstLine="720"/>
        <w:jc w:val="both"/>
        <w:rPr>
          <w:rFonts w:cs="Arial"/>
          <w:b/>
          <w:szCs w:val="24"/>
          <w:lang w:val="mn-MN"/>
        </w:rPr>
      </w:pPr>
    </w:p>
    <w:p w:rsidR="0001269D" w:rsidRDefault="006D6F6E" w:rsidP="00172C12">
      <w:pPr>
        <w:spacing w:after="0" w:line="276" w:lineRule="auto"/>
        <w:ind w:left="720" w:firstLine="720"/>
        <w:jc w:val="both"/>
        <w:rPr>
          <w:rFonts w:cs="Arial"/>
          <w:bCs/>
          <w:szCs w:val="24"/>
          <w:lang w:val="mn-MN"/>
        </w:rPr>
      </w:pPr>
      <w:r>
        <w:rPr>
          <w:rFonts w:cs="Arial"/>
          <w:bCs/>
          <w:szCs w:val="24"/>
          <w:lang w:val="mn-MN"/>
        </w:rPr>
        <w:t>“</w:t>
      </w:r>
      <w:r>
        <w:rPr>
          <w:rFonts w:cs="Arial"/>
          <w:bCs/>
          <w:szCs w:val="24"/>
        </w:rPr>
        <w:t>5</w:t>
      </w:r>
      <w:r>
        <w:rPr>
          <w:rFonts w:cs="Arial"/>
          <w:bCs/>
          <w:szCs w:val="24"/>
          <w:lang w:val="mn-MN"/>
        </w:rPr>
        <w:t>6.4.Баг, хорооны Засаг даргыг Төрийн албаны тухай хуульд заасны дагуу сонгон шалгаруулж томилно.</w:t>
      </w:r>
      <w:r w:rsidR="00FC0B21">
        <w:rPr>
          <w:rFonts w:cs="Arial"/>
          <w:bCs/>
          <w:szCs w:val="24"/>
          <w:lang w:val="mn-MN"/>
        </w:rPr>
        <w:t>”</w:t>
      </w:r>
    </w:p>
    <w:p w:rsidR="00267D70" w:rsidRPr="00172C12" w:rsidRDefault="00267D70" w:rsidP="00172C12">
      <w:pPr>
        <w:spacing w:after="0" w:line="276" w:lineRule="auto"/>
        <w:ind w:left="720" w:firstLine="720"/>
        <w:jc w:val="both"/>
        <w:rPr>
          <w:rFonts w:cs="Arial"/>
          <w:bCs/>
          <w:szCs w:val="24"/>
          <w:lang w:val="mn-MN"/>
        </w:rPr>
      </w:pPr>
    </w:p>
    <w:p w:rsidR="00590F5E" w:rsidRDefault="00361761" w:rsidP="00172C12">
      <w:pPr>
        <w:spacing w:after="0" w:line="276" w:lineRule="auto"/>
        <w:ind w:left="720" w:firstLine="720"/>
        <w:jc w:val="both"/>
        <w:rPr>
          <w:rFonts w:cs="Arial"/>
          <w:b/>
          <w:bCs/>
          <w:szCs w:val="24"/>
          <w:shd w:val="clear" w:color="auto" w:fill="FFFFFF"/>
          <w:lang w:val="mn-MN"/>
        </w:rPr>
      </w:pPr>
      <w:r w:rsidRPr="00590F5E">
        <w:rPr>
          <w:rFonts w:cs="Arial"/>
          <w:b/>
          <w:bCs/>
          <w:szCs w:val="24"/>
          <w:shd w:val="clear" w:color="auto" w:fill="FFFFFF"/>
        </w:rPr>
        <w:t>3/</w:t>
      </w:r>
      <w:r w:rsidR="00590F5E" w:rsidRPr="00590F5E">
        <w:rPr>
          <w:rFonts w:cs="Arial"/>
          <w:b/>
          <w:bCs/>
          <w:szCs w:val="24"/>
          <w:shd w:val="clear" w:color="auto" w:fill="FFFFFF"/>
          <w:lang w:val="mn-MN"/>
        </w:rPr>
        <w:t>57 дугаар зүйлийн 57.1 дэх хэсэг:</w:t>
      </w:r>
    </w:p>
    <w:p w:rsidR="00172C12" w:rsidRPr="00590F5E" w:rsidRDefault="00172C12" w:rsidP="00172C12">
      <w:pPr>
        <w:spacing w:after="0" w:line="276" w:lineRule="auto"/>
        <w:ind w:left="720" w:firstLine="720"/>
        <w:jc w:val="both"/>
        <w:rPr>
          <w:rFonts w:cs="Arial"/>
          <w:b/>
          <w:bCs/>
          <w:szCs w:val="24"/>
          <w:shd w:val="clear" w:color="auto" w:fill="FFFFFF"/>
        </w:rPr>
      </w:pPr>
    </w:p>
    <w:p w:rsidR="0001269D" w:rsidRDefault="00590F5E" w:rsidP="00172C12">
      <w:pPr>
        <w:spacing w:after="0" w:line="276" w:lineRule="auto"/>
        <w:ind w:left="720" w:firstLine="720"/>
        <w:jc w:val="both"/>
        <w:rPr>
          <w:rFonts w:cs="Arial"/>
          <w:szCs w:val="24"/>
          <w:shd w:val="clear" w:color="auto" w:fill="FFFFFF"/>
          <w:lang w:val="mn-MN"/>
        </w:rPr>
      </w:pPr>
      <w:r>
        <w:rPr>
          <w:rFonts w:cs="Arial"/>
          <w:szCs w:val="24"/>
          <w:shd w:val="clear" w:color="auto" w:fill="FFFFFF"/>
          <w:lang w:val="mn-MN"/>
        </w:rPr>
        <w:t>“</w:t>
      </w:r>
      <w:r w:rsidR="00361761">
        <w:rPr>
          <w:rFonts w:cs="Arial"/>
          <w:szCs w:val="24"/>
          <w:shd w:val="clear" w:color="auto" w:fill="FFFFFF"/>
          <w:lang w:val="mn-MN"/>
        </w:rPr>
        <w:t>57 дугаар зүйлийн 57.1 дэх хэсэгт “Засаг” гэсний өмнө “Аймаг, сум, нийслэл, дүүргийн” гэж нэмсүгэй.</w:t>
      </w:r>
      <w:r>
        <w:rPr>
          <w:rFonts w:cs="Arial"/>
          <w:szCs w:val="24"/>
          <w:shd w:val="clear" w:color="auto" w:fill="FFFFFF"/>
          <w:lang w:val="mn-MN"/>
        </w:rPr>
        <w:t>”</w:t>
      </w:r>
    </w:p>
    <w:p w:rsidR="00267D70" w:rsidRDefault="00267D70" w:rsidP="00172C12">
      <w:pPr>
        <w:spacing w:after="0" w:line="276" w:lineRule="auto"/>
        <w:ind w:left="720" w:firstLine="720"/>
        <w:jc w:val="both"/>
        <w:rPr>
          <w:rFonts w:cs="Arial"/>
          <w:szCs w:val="24"/>
          <w:shd w:val="clear" w:color="auto" w:fill="FFFFFF"/>
          <w:lang w:val="mn-MN"/>
        </w:rPr>
      </w:pPr>
    </w:p>
    <w:p w:rsidR="00172C12" w:rsidRDefault="00FC0B21" w:rsidP="00267D70">
      <w:pPr>
        <w:spacing w:after="0" w:line="276" w:lineRule="auto"/>
        <w:ind w:left="720" w:firstLine="720"/>
        <w:jc w:val="both"/>
        <w:rPr>
          <w:rFonts w:cs="Arial"/>
          <w:b/>
          <w:bCs/>
          <w:szCs w:val="24"/>
          <w:shd w:val="clear" w:color="auto" w:fill="FFFFFF"/>
          <w:lang w:val="mn-MN"/>
        </w:rPr>
      </w:pPr>
      <w:r w:rsidRPr="00590F5E">
        <w:rPr>
          <w:rFonts w:cs="Arial"/>
          <w:b/>
          <w:bCs/>
          <w:szCs w:val="24"/>
          <w:shd w:val="clear" w:color="auto" w:fill="FFFFFF"/>
          <w:lang w:val="mn-MN"/>
        </w:rPr>
        <w:t>4/</w:t>
      </w:r>
      <w:r w:rsidR="00590F5E" w:rsidRPr="00590F5E">
        <w:rPr>
          <w:rFonts w:cs="Arial"/>
          <w:b/>
          <w:bCs/>
          <w:szCs w:val="24"/>
          <w:shd w:val="clear" w:color="auto" w:fill="FFFFFF"/>
          <w:lang w:val="mn-MN"/>
        </w:rPr>
        <w:t>65 дугаар зүйлийн 65.5 дахь хэсэг:</w:t>
      </w:r>
    </w:p>
    <w:p w:rsidR="00267D70" w:rsidRPr="00590F5E" w:rsidRDefault="00267D70" w:rsidP="00267D70">
      <w:pPr>
        <w:spacing w:after="0" w:line="276" w:lineRule="auto"/>
        <w:ind w:left="720" w:firstLine="720"/>
        <w:jc w:val="both"/>
        <w:rPr>
          <w:rFonts w:cs="Arial"/>
          <w:b/>
          <w:bCs/>
          <w:szCs w:val="24"/>
          <w:shd w:val="clear" w:color="auto" w:fill="FFFFFF"/>
          <w:lang w:val="mn-MN"/>
        </w:rPr>
      </w:pPr>
    </w:p>
    <w:p w:rsidR="00FC0B21" w:rsidRPr="00FC0B21" w:rsidRDefault="00FC0B21" w:rsidP="00172C12">
      <w:pPr>
        <w:spacing w:after="0" w:line="276" w:lineRule="auto"/>
        <w:ind w:left="720" w:firstLine="720"/>
        <w:jc w:val="both"/>
        <w:rPr>
          <w:rFonts w:cs="Arial"/>
          <w:szCs w:val="24"/>
          <w:shd w:val="clear" w:color="auto" w:fill="FFFFFF"/>
          <w:lang w:val="mn-MN"/>
        </w:rPr>
      </w:pPr>
      <w:r>
        <w:rPr>
          <w:rFonts w:cs="Arial"/>
          <w:szCs w:val="24"/>
          <w:shd w:val="clear" w:color="auto" w:fill="FFFFFF"/>
          <w:lang w:val="mn-MN"/>
        </w:rPr>
        <w:t>“65.5.Баг, хорооны Засаг даргад энэхүү хуулийн 65.3-т заасны дагуу хариуцлага</w:t>
      </w:r>
      <w:r w:rsidR="003E322C">
        <w:rPr>
          <w:rFonts w:cs="Arial"/>
          <w:szCs w:val="24"/>
          <w:shd w:val="clear" w:color="auto" w:fill="FFFFFF"/>
          <w:lang w:val="mn-MN"/>
        </w:rPr>
        <w:t xml:space="preserve"> болон</w:t>
      </w:r>
      <w:r>
        <w:rPr>
          <w:rFonts w:cs="Arial"/>
          <w:szCs w:val="24"/>
          <w:shd w:val="clear" w:color="auto" w:fill="FFFFFF"/>
          <w:lang w:val="mn-MN"/>
        </w:rPr>
        <w:t xml:space="preserve"> Төрийн албаны тухай хуульд заасан хариуцлага ногдуулна.”</w:t>
      </w:r>
    </w:p>
    <w:p w:rsidR="00361761" w:rsidRPr="00361761" w:rsidRDefault="00361761" w:rsidP="00172C12">
      <w:pPr>
        <w:spacing w:after="0" w:line="276" w:lineRule="auto"/>
        <w:ind w:firstLine="720"/>
        <w:jc w:val="both"/>
        <w:rPr>
          <w:rFonts w:cs="Arial"/>
          <w:szCs w:val="24"/>
          <w:shd w:val="clear" w:color="auto" w:fill="FFFFFF"/>
          <w:lang w:val="mn-MN"/>
        </w:rPr>
      </w:pPr>
      <w:r>
        <w:rPr>
          <w:rFonts w:cs="Arial"/>
          <w:szCs w:val="24"/>
          <w:shd w:val="clear" w:color="auto" w:fill="FFFFFF"/>
          <w:lang w:val="mn-MN"/>
        </w:rPr>
        <w:t xml:space="preserve"> </w:t>
      </w:r>
    </w:p>
    <w:p w:rsidR="00425F21" w:rsidRPr="000F441D" w:rsidRDefault="00425F21" w:rsidP="00172C12">
      <w:pPr>
        <w:spacing w:after="0" w:line="276" w:lineRule="auto"/>
        <w:ind w:firstLine="720"/>
        <w:jc w:val="both"/>
        <w:rPr>
          <w:rFonts w:cs="Arial"/>
          <w:szCs w:val="24"/>
          <w:lang w:val="mn-MN"/>
        </w:rPr>
      </w:pPr>
      <w:r w:rsidRPr="000F441D">
        <w:rPr>
          <w:rFonts w:cs="Arial"/>
          <w:b/>
          <w:szCs w:val="24"/>
          <w:lang w:val="mn-MN"/>
        </w:rPr>
        <w:t>2 дугаар зүйл.</w:t>
      </w:r>
      <w:r w:rsidRPr="001F3A3C">
        <w:rPr>
          <w:rFonts w:cs="Arial"/>
          <w:b/>
          <w:bCs/>
          <w:szCs w:val="24"/>
          <w:lang w:val="mn-MN"/>
        </w:rPr>
        <w:t>Монгол Улсын засаг захиргаа, нутаг дэвсгэрийн нэгж, түүний удирдлагын тухай хуул</w:t>
      </w:r>
      <w:r w:rsidR="001F3A3C" w:rsidRPr="001F3A3C">
        <w:rPr>
          <w:rFonts w:cs="Arial"/>
          <w:b/>
          <w:bCs/>
          <w:szCs w:val="24"/>
          <w:lang w:val="mn-MN"/>
        </w:rPr>
        <w:t>ьд доор дурдсан агуулгатай дараах хэсэг,</w:t>
      </w:r>
      <w:r w:rsidRPr="001F3A3C">
        <w:rPr>
          <w:rFonts w:cs="Arial"/>
          <w:b/>
          <w:bCs/>
          <w:szCs w:val="24"/>
          <w:lang w:val="mn-MN"/>
        </w:rPr>
        <w:t xml:space="preserve"> заалтыг доор дурдсанаар өөрчлөн найруулсугай:</w:t>
      </w:r>
    </w:p>
    <w:p w:rsidR="00425F21" w:rsidRPr="000F441D" w:rsidRDefault="00425F21" w:rsidP="00172C12">
      <w:pPr>
        <w:spacing w:after="0" w:line="276" w:lineRule="auto"/>
        <w:jc w:val="both"/>
        <w:rPr>
          <w:rFonts w:cs="Arial"/>
          <w:szCs w:val="24"/>
          <w:lang w:val="mn-MN"/>
        </w:rPr>
      </w:pPr>
    </w:p>
    <w:p w:rsidR="00172C12" w:rsidRDefault="005C1AF5" w:rsidP="00172C12">
      <w:pPr>
        <w:spacing w:after="0" w:line="276" w:lineRule="auto"/>
        <w:ind w:left="720" w:firstLine="720"/>
        <w:jc w:val="both"/>
        <w:rPr>
          <w:rFonts w:cs="Arial"/>
          <w:b/>
          <w:bCs/>
          <w:szCs w:val="24"/>
          <w:lang w:val="mn-MN"/>
        </w:rPr>
      </w:pPr>
      <w:r w:rsidRPr="0060642A">
        <w:rPr>
          <w:rFonts w:cs="Arial"/>
          <w:b/>
          <w:bCs/>
          <w:szCs w:val="24"/>
          <w:lang w:val="mn-MN"/>
        </w:rPr>
        <w:t>1/</w:t>
      </w:r>
      <w:r w:rsidR="00172C12" w:rsidRPr="0060642A">
        <w:rPr>
          <w:rFonts w:cs="Arial"/>
          <w:b/>
          <w:bCs/>
          <w:szCs w:val="24"/>
          <w:lang w:val="mn-MN"/>
        </w:rPr>
        <w:t>32 дугаар зүйлийн 32.8 дахь хэсэг:</w:t>
      </w:r>
    </w:p>
    <w:p w:rsidR="00172C12" w:rsidRPr="0060642A" w:rsidRDefault="00172C12" w:rsidP="00172C12">
      <w:pPr>
        <w:spacing w:after="0" w:line="276" w:lineRule="auto"/>
        <w:ind w:left="720" w:firstLine="720"/>
        <w:jc w:val="both"/>
        <w:rPr>
          <w:rFonts w:cs="Arial"/>
          <w:b/>
          <w:bCs/>
          <w:szCs w:val="24"/>
          <w:lang w:val="mn-MN"/>
        </w:rPr>
      </w:pPr>
    </w:p>
    <w:p w:rsidR="00172C12" w:rsidRDefault="00172C12" w:rsidP="00172C12">
      <w:pPr>
        <w:spacing w:after="0" w:line="276" w:lineRule="auto"/>
        <w:ind w:left="720" w:firstLine="720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>“</w:t>
      </w:r>
      <w:r w:rsidRPr="000F441D">
        <w:rPr>
          <w:rFonts w:cs="Arial"/>
          <w:szCs w:val="24"/>
          <w:lang w:val="mn-MN"/>
        </w:rPr>
        <w:t>“</w:t>
      </w:r>
      <w:r>
        <w:rPr>
          <w:rFonts w:cs="Arial"/>
          <w:szCs w:val="24"/>
          <w:lang w:val="mn-MN"/>
        </w:rPr>
        <w:t>32.8.5” гэснийг “32.8.4”, “32.8.7” гэснийг “32.8.5”, “32.8.8” гэснийг “32.8.6” гэж тус тус өөрчилсүгэй.”</w:t>
      </w:r>
    </w:p>
    <w:p w:rsidR="00706C4E" w:rsidRDefault="00706C4E" w:rsidP="00172C12">
      <w:pPr>
        <w:spacing w:after="0" w:line="276" w:lineRule="auto"/>
        <w:ind w:left="720" w:firstLine="720"/>
        <w:jc w:val="both"/>
        <w:rPr>
          <w:rFonts w:cs="Arial"/>
          <w:szCs w:val="24"/>
          <w:lang w:val="mn-MN"/>
        </w:rPr>
      </w:pPr>
    </w:p>
    <w:p w:rsidR="0060642A" w:rsidRDefault="00172C12" w:rsidP="00172C12">
      <w:pPr>
        <w:spacing w:after="0" w:line="276" w:lineRule="auto"/>
        <w:ind w:left="720" w:firstLine="720"/>
        <w:jc w:val="both"/>
        <w:rPr>
          <w:rFonts w:cs="Arial"/>
          <w:b/>
          <w:bCs/>
          <w:szCs w:val="24"/>
          <w:lang w:val="mn-MN"/>
        </w:rPr>
      </w:pPr>
      <w:r>
        <w:rPr>
          <w:rFonts w:cs="Arial"/>
          <w:b/>
          <w:bCs/>
          <w:szCs w:val="24"/>
          <w:lang w:val="mn-MN"/>
        </w:rPr>
        <w:t>2</w:t>
      </w:r>
      <w:r w:rsidRPr="0060642A">
        <w:rPr>
          <w:rFonts w:cs="Arial"/>
          <w:b/>
          <w:bCs/>
          <w:szCs w:val="24"/>
          <w:lang w:val="mn-MN"/>
        </w:rPr>
        <w:t>/</w:t>
      </w:r>
      <w:r w:rsidR="0060642A" w:rsidRPr="0060642A">
        <w:rPr>
          <w:rFonts w:cs="Arial"/>
          <w:b/>
          <w:bCs/>
          <w:szCs w:val="24"/>
          <w:lang w:val="mn-MN"/>
        </w:rPr>
        <w:t>35 дугаар зүйл</w:t>
      </w:r>
      <w:r w:rsidR="0060642A">
        <w:rPr>
          <w:rFonts w:cs="Arial"/>
          <w:b/>
          <w:bCs/>
          <w:szCs w:val="24"/>
          <w:lang w:val="mn-MN"/>
        </w:rPr>
        <w:t>ийн 35.1 дэх хэсэг</w:t>
      </w:r>
      <w:r w:rsidR="0060642A" w:rsidRPr="0060642A">
        <w:rPr>
          <w:rFonts w:cs="Arial"/>
          <w:b/>
          <w:bCs/>
          <w:szCs w:val="24"/>
          <w:lang w:val="mn-MN"/>
        </w:rPr>
        <w:t>:</w:t>
      </w:r>
    </w:p>
    <w:p w:rsidR="00172C12" w:rsidRPr="00172C12" w:rsidRDefault="00172C12" w:rsidP="00172C12">
      <w:pPr>
        <w:spacing w:after="0" w:line="276" w:lineRule="auto"/>
        <w:ind w:left="720" w:firstLine="720"/>
        <w:jc w:val="both"/>
        <w:rPr>
          <w:rFonts w:cs="Arial"/>
          <w:szCs w:val="24"/>
          <w:lang w:val="mn-MN"/>
        </w:rPr>
      </w:pPr>
    </w:p>
    <w:p w:rsidR="00F81365" w:rsidRDefault="0060642A" w:rsidP="00172C12">
      <w:pPr>
        <w:spacing w:after="0" w:line="276" w:lineRule="auto"/>
        <w:ind w:left="720" w:firstLine="720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>“</w:t>
      </w:r>
      <w:r w:rsidR="00A2763C">
        <w:rPr>
          <w:rFonts w:cs="Arial"/>
          <w:szCs w:val="24"/>
          <w:lang w:val="mn-MN"/>
        </w:rPr>
        <w:t>35 дугаар зүйлийн 35.1.4 дэх заалтын</w:t>
      </w:r>
      <w:r w:rsidR="00975020">
        <w:rPr>
          <w:rFonts w:cs="Arial"/>
          <w:szCs w:val="24"/>
          <w:lang w:val="mn-MN"/>
        </w:rPr>
        <w:t>, мөн зүйлийн</w:t>
      </w:r>
      <w:r w:rsidR="00A2763C">
        <w:rPr>
          <w:rFonts w:cs="Arial"/>
          <w:szCs w:val="24"/>
          <w:lang w:val="mn-MN"/>
        </w:rPr>
        <w:t xml:space="preserve"> </w:t>
      </w:r>
      <w:r w:rsidR="00975020">
        <w:rPr>
          <w:rFonts w:cs="Arial"/>
          <w:szCs w:val="24"/>
          <w:lang w:val="mn-MN"/>
        </w:rPr>
        <w:t>3</w:t>
      </w:r>
      <w:r w:rsidR="00A2763C">
        <w:rPr>
          <w:rFonts w:cs="Arial"/>
          <w:szCs w:val="24"/>
          <w:lang w:val="mn-MN"/>
        </w:rPr>
        <w:t>5.1.7 дахь заалтын “тухайн шатны”</w:t>
      </w:r>
      <w:r w:rsidR="00A2763C" w:rsidRPr="00A2763C">
        <w:rPr>
          <w:rFonts w:cs="Arial"/>
          <w:szCs w:val="24"/>
          <w:lang w:val="mn-MN"/>
        </w:rPr>
        <w:t xml:space="preserve"> </w:t>
      </w:r>
      <w:r w:rsidR="00A2763C">
        <w:rPr>
          <w:rFonts w:cs="Arial"/>
          <w:szCs w:val="24"/>
          <w:lang w:val="mn-MN"/>
        </w:rPr>
        <w:t>гэснийг “Аймаг, сум, нийслэл дүүргийн” гэж өөрчилсүгэй.</w:t>
      </w:r>
      <w:r>
        <w:rPr>
          <w:rFonts w:cs="Arial"/>
          <w:szCs w:val="24"/>
          <w:lang w:val="mn-MN"/>
        </w:rPr>
        <w:t>”</w:t>
      </w:r>
    </w:p>
    <w:p w:rsidR="00706C4E" w:rsidRDefault="00706C4E" w:rsidP="00172C12">
      <w:pPr>
        <w:spacing w:after="0" w:line="276" w:lineRule="auto"/>
        <w:ind w:left="720" w:firstLine="720"/>
        <w:jc w:val="both"/>
        <w:rPr>
          <w:rFonts w:cs="Arial"/>
          <w:szCs w:val="24"/>
          <w:lang w:val="mn-MN"/>
        </w:rPr>
      </w:pPr>
    </w:p>
    <w:p w:rsidR="0060642A" w:rsidRDefault="00267D70" w:rsidP="00172C12">
      <w:pPr>
        <w:spacing w:after="0" w:line="276" w:lineRule="auto"/>
        <w:ind w:left="720" w:firstLine="720"/>
        <w:jc w:val="both"/>
        <w:rPr>
          <w:rFonts w:cs="Arial"/>
          <w:b/>
          <w:bCs/>
          <w:szCs w:val="24"/>
          <w:lang w:val="mn-MN"/>
        </w:rPr>
      </w:pPr>
      <w:r>
        <w:rPr>
          <w:rFonts w:cs="Arial"/>
          <w:b/>
          <w:bCs/>
          <w:szCs w:val="24"/>
          <w:lang w:val="mn-MN"/>
        </w:rPr>
        <w:t>3</w:t>
      </w:r>
      <w:r w:rsidR="00F81365" w:rsidRPr="0060642A">
        <w:rPr>
          <w:rFonts w:cs="Arial"/>
          <w:b/>
          <w:bCs/>
          <w:szCs w:val="24"/>
          <w:lang w:val="mn-MN"/>
        </w:rPr>
        <w:t>/64 дүгээр зү</w:t>
      </w:r>
      <w:r w:rsidR="00172C12">
        <w:rPr>
          <w:rFonts w:cs="Arial"/>
          <w:b/>
          <w:bCs/>
          <w:szCs w:val="24"/>
          <w:lang w:val="mn-MN"/>
        </w:rPr>
        <w:t>й</w:t>
      </w:r>
      <w:r w:rsidR="00F81365" w:rsidRPr="0060642A">
        <w:rPr>
          <w:rFonts w:cs="Arial"/>
          <w:b/>
          <w:bCs/>
          <w:szCs w:val="24"/>
          <w:lang w:val="mn-MN"/>
        </w:rPr>
        <w:t>лийн 64.1 дэх хэс</w:t>
      </w:r>
      <w:r w:rsidR="0060642A" w:rsidRPr="0060642A">
        <w:rPr>
          <w:rFonts w:cs="Arial"/>
          <w:b/>
          <w:bCs/>
          <w:szCs w:val="24"/>
          <w:lang w:val="mn-MN"/>
        </w:rPr>
        <w:t>э</w:t>
      </w:r>
      <w:r w:rsidR="00F81365" w:rsidRPr="0060642A">
        <w:rPr>
          <w:rFonts w:cs="Arial"/>
          <w:b/>
          <w:bCs/>
          <w:szCs w:val="24"/>
          <w:lang w:val="mn-MN"/>
        </w:rPr>
        <w:t>г</w:t>
      </w:r>
      <w:r w:rsidR="0060642A" w:rsidRPr="0060642A">
        <w:rPr>
          <w:rFonts w:cs="Arial"/>
          <w:b/>
          <w:bCs/>
          <w:szCs w:val="24"/>
          <w:lang w:val="mn-MN"/>
        </w:rPr>
        <w:t>:</w:t>
      </w:r>
    </w:p>
    <w:p w:rsidR="00172C12" w:rsidRPr="0060642A" w:rsidRDefault="00172C12" w:rsidP="00172C12">
      <w:pPr>
        <w:spacing w:after="0" w:line="276" w:lineRule="auto"/>
        <w:ind w:left="720" w:firstLine="720"/>
        <w:jc w:val="both"/>
        <w:rPr>
          <w:rFonts w:cs="Arial"/>
          <w:b/>
          <w:bCs/>
          <w:szCs w:val="24"/>
          <w:lang w:val="mn-MN"/>
        </w:rPr>
      </w:pPr>
    </w:p>
    <w:p w:rsidR="00F81365" w:rsidRPr="00F81365" w:rsidRDefault="00F81365" w:rsidP="00172C12">
      <w:pPr>
        <w:spacing w:after="0" w:line="276" w:lineRule="auto"/>
        <w:ind w:left="720" w:firstLine="720"/>
        <w:jc w:val="both"/>
        <w:rPr>
          <w:lang w:val="mn-MN"/>
        </w:rPr>
      </w:pPr>
      <w:r>
        <w:rPr>
          <w:rFonts w:cs="Arial"/>
          <w:szCs w:val="24"/>
          <w:lang w:val="mn-MN"/>
        </w:rPr>
        <w:t xml:space="preserve"> </w:t>
      </w:r>
      <w:r w:rsidR="0060642A">
        <w:rPr>
          <w:rFonts w:cs="Arial"/>
          <w:szCs w:val="24"/>
          <w:lang w:val="mn-MN"/>
        </w:rPr>
        <w:t>“</w:t>
      </w:r>
      <w:r>
        <w:rPr>
          <w:rFonts w:cs="Arial"/>
          <w:szCs w:val="24"/>
          <w:lang w:val="mn-MN"/>
        </w:rPr>
        <w:t>“</w:t>
      </w:r>
      <w:proofErr w:type="spellStart"/>
      <w:r w:rsidRPr="00F81365">
        <w:t>Аймаг</w:t>
      </w:r>
      <w:proofErr w:type="spellEnd"/>
      <w:r w:rsidRPr="00F81365">
        <w:t xml:space="preserve">, </w:t>
      </w:r>
      <w:proofErr w:type="spellStart"/>
      <w:r w:rsidRPr="00F81365">
        <w:t>сум</w:t>
      </w:r>
      <w:proofErr w:type="spellEnd"/>
      <w:r w:rsidRPr="00F81365">
        <w:t xml:space="preserve">, </w:t>
      </w:r>
      <w:proofErr w:type="spellStart"/>
      <w:r w:rsidRPr="00F81365">
        <w:t>нийслэл</w:t>
      </w:r>
      <w:proofErr w:type="spellEnd"/>
      <w:r w:rsidRPr="00F81365">
        <w:t xml:space="preserve">, </w:t>
      </w:r>
      <w:proofErr w:type="spellStart"/>
      <w:r w:rsidRPr="00F81365">
        <w:t>дүүр</w:t>
      </w:r>
      <w:proofErr w:type="spellEnd"/>
      <w:r>
        <w:rPr>
          <w:lang w:val="mn-MN"/>
        </w:rPr>
        <w:t>гийн</w:t>
      </w:r>
      <w:r w:rsidRPr="00F81365">
        <w:t xml:space="preserve"> </w:t>
      </w:r>
      <w:proofErr w:type="spellStart"/>
      <w:r w:rsidRPr="00F81365">
        <w:t>Засаг</w:t>
      </w:r>
      <w:proofErr w:type="spellEnd"/>
      <w:r w:rsidRPr="00F81365">
        <w:t xml:space="preserve"> </w:t>
      </w:r>
      <w:proofErr w:type="spellStart"/>
      <w:r w:rsidRPr="00F81365">
        <w:t>дарга</w:t>
      </w:r>
      <w:proofErr w:type="spellEnd"/>
      <w:r w:rsidRPr="00F81365">
        <w:t xml:space="preserve"> </w:t>
      </w:r>
      <w:proofErr w:type="spellStart"/>
      <w:r w:rsidRPr="00F81365">
        <w:t>эрүүл</w:t>
      </w:r>
      <w:proofErr w:type="spellEnd"/>
      <w:r w:rsidRPr="00F81365">
        <w:t xml:space="preserve"> </w:t>
      </w:r>
      <w:proofErr w:type="spellStart"/>
      <w:r w:rsidRPr="00F81365">
        <w:t>мэндийн</w:t>
      </w:r>
      <w:proofErr w:type="spellEnd"/>
      <w:r w:rsidRPr="00F81365">
        <w:t xml:space="preserve"> </w:t>
      </w:r>
      <w:proofErr w:type="spellStart"/>
      <w:r w:rsidRPr="00F81365">
        <w:t>байдал</w:t>
      </w:r>
      <w:proofErr w:type="spellEnd"/>
      <w:r w:rsidRPr="00F81365">
        <w:t xml:space="preserve">, </w:t>
      </w:r>
      <w:proofErr w:type="spellStart"/>
      <w:r w:rsidRPr="00F81365">
        <w:t>хүндэтгэн</w:t>
      </w:r>
      <w:proofErr w:type="spellEnd"/>
      <w:r w:rsidRPr="00F81365">
        <w:t xml:space="preserve"> </w:t>
      </w:r>
      <w:proofErr w:type="spellStart"/>
      <w:r w:rsidRPr="00F81365">
        <w:t>үзэх</w:t>
      </w:r>
      <w:proofErr w:type="spellEnd"/>
      <w:r w:rsidRPr="00F81365">
        <w:t xml:space="preserve"> </w:t>
      </w:r>
      <w:proofErr w:type="spellStart"/>
      <w:r w:rsidRPr="00F81365">
        <w:t>бусад</w:t>
      </w:r>
      <w:proofErr w:type="spellEnd"/>
      <w:r w:rsidRPr="00F81365">
        <w:t xml:space="preserve"> </w:t>
      </w:r>
      <w:proofErr w:type="spellStart"/>
      <w:r w:rsidRPr="00F81365">
        <w:t>шалтгаанаар</w:t>
      </w:r>
      <w:proofErr w:type="spellEnd"/>
      <w:r w:rsidRPr="00F81365">
        <w:t xml:space="preserve"> </w:t>
      </w:r>
      <w:proofErr w:type="spellStart"/>
      <w:r w:rsidRPr="00F81365">
        <w:t>чөлөөлөгдөх</w:t>
      </w:r>
      <w:proofErr w:type="spellEnd"/>
      <w:r w:rsidRPr="00F81365">
        <w:t xml:space="preserve"> </w:t>
      </w:r>
      <w:proofErr w:type="spellStart"/>
      <w:r w:rsidRPr="00F81365">
        <w:t>хүсэлт</w:t>
      </w:r>
      <w:proofErr w:type="spellEnd"/>
      <w:r w:rsidRPr="00F81365">
        <w:t xml:space="preserve"> </w:t>
      </w:r>
      <w:proofErr w:type="spellStart"/>
      <w:r w:rsidRPr="00F81365">
        <w:t>гаргасан</w:t>
      </w:r>
      <w:proofErr w:type="spellEnd"/>
      <w:r w:rsidRPr="00F81365">
        <w:t xml:space="preserve"> </w:t>
      </w:r>
      <w:proofErr w:type="spellStart"/>
      <w:r w:rsidRPr="00F81365">
        <w:t>бол</w:t>
      </w:r>
      <w:proofErr w:type="spellEnd"/>
      <w:r w:rsidRPr="00F81365">
        <w:t xml:space="preserve"> </w:t>
      </w:r>
      <w:proofErr w:type="spellStart"/>
      <w:r w:rsidRPr="00F81365">
        <w:t>дээд</w:t>
      </w:r>
      <w:proofErr w:type="spellEnd"/>
      <w:r w:rsidRPr="00F81365">
        <w:t xml:space="preserve"> </w:t>
      </w:r>
      <w:proofErr w:type="spellStart"/>
      <w:r w:rsidRPr="00F81365">
        <w:t>шатны</w:t>
      </w:r>
      <w:proofErr w:type="spellEnd"/>
      <w:r w:rsidRPr="00F81365">
        <w:t xml:space="preserve"> </w:t>
      </w:r>
      <w:proofErr w:type="spellStart"/>
      <w:r w:rsidRPr="00F81365">
        <w:t>Засаг</w:t>
      </w:r>
      <w:proofErr w:type="spellEnd"/>
      <w:r w:rsidRPr="00F81365">
        <w:t xml:space="preserve"> </w:t>
      </w:r>
      <w:proofErr w:type="spellStart"/>
      <w:r w:rsidRPr="00F81365">
        <w:t>дарга</w:t>
      </w:r>
      <w:proofErr w:type="spellEnd"/>
      <w:r w:rsidRPr="00F81365">
        <w:t xml:space="preserve"> </w:t>
      </w:r>
      <w:proofErr w:type="spellStart"/>
      <w:r w:rsidRPr="00F81365">
        <w:t>буюу</w:t>
      </w:r>
      <w:proofErr w:type="spellEnd"/>
      <w:r w:rsidRPr="00F81365">
        <w:t xml:space="preserve"> </w:t>
      </w:r>
      <w:proofErr w:type="spellStart"/>
      <w:r w:rsidRPr="00F81365">
        <w:t>Ерөнхий</w:t>
      </w:r>
      <w:proofErr w:type="spellEnd"/>
      <w:r w:rsidRPr="00F81365">
        <w:t xml:space="preserve"> </w:t>
      </w:r>
      <w:proofErr w:type="spellStart"/>
      <w:r w:rsidRPr="00F81365">
        <w:t>сайд</w:t>
      </w:r>
      <w:proofErr w:type="spellEnd"/>
      <w:r w:rsidRPr="00F81365">
        <w:t xml:space="preserve"> </w:t>
      </w:r>
      <w:proofErr w:type="spellStart"/>
      <w:r w:rsidRPr="00F81365">
        <w:t>түүнийг</w:t>
      </w:r>
      <w:proofErr w:type="spellEnd"/>
      <w:r w:rsidRPr="00F81365">
        <w:t xml:space="preserve"> </w:t>
      </w:r>
      <w:proofErr w:type="spellStart"/>
      <w:r w:rsidRPr="00F81365">
        <w:t>бүрэн</w:t>
      </w:r>
      <w:proofErr w:type="spellEnd"/>
      <w:r w:rsidRPr="00F81365">
        <w:t xml:space="preserve"> </w:t>
      </w:r>
      <w:proofErr w:type="spellStart"/>
      <w:r w:rsidRPr="00F81365">
        <w:t>эрхийнх</w:t>
      </w:r>
      <w:proofErr w:type="spellEnd"/>
      <w:r w:rsidRPr="00F81365">
        <w:t xml:space="preserve"> </w:t>
      </w:r>
      <w:proofErr w:type="spellStart"/>
      <w:r w:rsidRPr="00F81365">
        <w:t>нь</w:t>
      </w:r>
      <w:proofErr w:type="spellEnd"/>
      <w:r w:rsidRPr="00F81365">
        <w:t xml:space="preserve"> </w:t>
      </w:r>
      <w:proofErr w:type="spellStart"/>
      <w:r w:rsidRPr="00F81365">
        <w:t>хугацаа</w:t>
      </w:r>
      <w:proofErr w:type="spellEnd"/>
      <w:r w:rsidRPr="00F81365">
        <w:t xml:space="preserve"> </w:t>
      </w:r>
      <w:proofErr w:type="spellStart"/>
      <w:r w:rsidRPr="00F81365">
        <w:t>дуусахаас</w:t>
      </w:r>
      <w:proofErr w:type="spellEnd"/>
      <w:r w:rsidRPr="00F81365">
        <w:t xml:space="preserve"> </w:t>
      </w:r>
      <w:proofErr w:type="spellStart"/>
      <w:r w:rsidRPr="00F81365">
        <w:t>өмнө</w:t>
      </w:r>
      <w:proofErr w:type="spellEnd"/>
      <w:r w:rsidRPr="00F81365">
        <w:t xml:space="preserve"> </w:t>
      </w:r>
      <w:proofErr w:type="spellStart"/>
      <w:r w:rsidRPr="00F81365">
        <w:t>үүрэгт</w:t>
      </w:r>
      <w:proofErr w:type="spellEnd"/>
      <w:r w:rsidRPr="00F81365">
        <w:t xml:space="preserve"> </w:t>
      </w:r>
      <w:proofErr w:type="spellStart"/>
      <w:r w:rsidRPr="00F81365">
        <w:t>ажлаас</w:t>
      </w:r>
      <w:proofErr w:type="spellEnd"/>
      <w:r w:rsidRPr="00F81365">
        <w:t xml:space="preserve"> </w:t>
      </w:r>
      <w:proofErr w:type="spellStart"/>
      <w:r w:rsidRPr="00F81365">
        <w:t>нь</w:t>
      </w:r>
      <w:proofErr w:type="spellEnd"/>
      <w:r w:rsidRPr="00F81365">
        <w:t xml:space="preserve"> </w:t>
      </w:r>
      <w:proofErr w:type="spellStart"/>
      <w:r w:rsidRPr="00F81365">
        <w:t>чөлөөлнө</w:t>
      </w:r>
      <w:proofErr w:type="spellEnd"/>
      <w:r w:rsidRPr="00F81365">
        <w:t>.”</w:t>
      </w:r>
      <w:r>
        <w:rPr>
          <w:lang w:val="mn-MN"/>
        </w:rPr>
        <w:t xml:space="preserve"> гэж өөрчлөн найруулсугай.</w:t>
      </w:r>
      <w:r w:rsidR="0060642A">
        <w:rPr>
          <w:lang w:val="mn-MN"/>
        </w:rPr>
        <w:t>”</w:t>
      </w:r>
    </w:p>
    <w:p w:rsidR="00425F21" w:rsidRPr="000F441D" w:rsidRDefault="00425F21" w:rsidP="00172C12">
      <w:pPr>
        <w:spacing w:after="0" w:line="276" w:lineRule="auto"/>
        <w:jc w:val="both"/>
        <w:rPr>
          <w:rFonts w:cs="Arial"/>
          <w:szCs w:val="24"/>
          <w:shd w:val="clear" w:color="auto" w:fill="FFFFFF"/>
          <w:lang w:val="mn-MN"/>
        </w:rPr>
      </w:pPr>
    </w:p>
    <w:p w:rsidR="006D6F6E" w:rsidRPr="00172C12" w:rsidRDefault="00425F21" w:rsidP="00172C12">
      <w:pPr>
        <w:spacing w:after="0" w:line="276" w:lineRule="auto"/>
        <w:ind w:firstLine="720"/>
        <w:jc w:val="both"/>
        <w:rPr>
          <w:rFonts w:cs="Arial"/>
          <w:b/>
          <w:szCs w:val="24"/>
          <w:lang w:val="mn-MN"/>
        </w:rPr>
      </w:pPr>
      <w:r w:rsidRPr="000F441D">
        <w:rPr>
          <w:rFonts w:cs="Arial"/>
          <w:b/>
          <w:szCs w:val="24"/>
          <w:lang w:val="mn-MN"/>
        </w:rPr>
        <w:t>3 дугаар зүйл.</w:t>
      </w:r>
      <w:r w:rsidR="005220FA" w:rsidRPr="00172C12">
        <w:rPr>
          <w:rFonts w:cs="Arial"/>
          <w:bCs/>
          <w:szCs w:val="24"/>
          <w:lang w:val="mn-MN"/>
        </w:rPr>
        <w:t>Монгол Улсын засаг захиргаа, нутаг дэвсгэрийн нэгж, түүний удирдлагын тухай хуул</w:t>
      </w:r>
      <w:r w:rsidR="00172C12" w:rsidRPr="00172C12">
        <w:rPr>
          <w:rFonts w:cs="Arial"/>
          <w:bCs/>
          <w:szCs w:val="24"/>
          <w:lang w:val="mn-MN"/>
        </w:rPr>
        <w:t>ийн</w:t>
      </w:r>
      <w:r w:rsidR="00172C12">
        <w:rPr>
          <w:rFonts w:cs="Arial"/>
          <w:b/>
          <w:szCs w:val="24"/>
          <w:lang w:val="mn-MN"/>
        </w:rPr>
        <w:t xml:space="preserve"> </w:t>
      </w:r>
      <w:r w:rsidR="005220FA">
        <w:rPr>
          <w:rFonts w:cs="Arial"/>
          <w:bCs/>
          <w:szCs w:val="24"/>
          <w:lang w:val="mn-MN"/>
        </w:rPr>
        <w:t>32 дугаар зүйлийн 32.8.6 дахь заалтыг</w:t>
      </w:r>
      <w:r w:rsidR="00172C12">
        <w:rPr>
          <w:rFonts w:cs="Arial"/>
          <w:bCs/>
          <w:szCs w:val="24"/>
          <w:lang w:val="mn-MN"/>
        </w:rPr>
        <w:t xml:space="preserve">, </w:t>
      </w:r>
      <w:r w:rsidR="00AF6EF0" w:rsidRPr="00AF6EF0">
        <w:rPr>
          <w:rFonts w:cs="Arial"/>
          <w:bCs/>
          <w:szCs w:val="24"/>
        </w:rPr>
        <w:t>5</w:t>
      </w:r>
      <w:r w:rsidR="00AF6EF0" w:rsidRPr="00AF6EF0">
        <w:rPr>
          <w:rFonts w:cs="Arial"/>
          <w:bCs/>
          <w:szCs w:val="24"/>
          <w:lang w:val="mn-MN"/>
        </w:rPr>
        <w:t>0 дугаар зүйлийн 50.6 дахь хэсгийн “, эсхүл иргэдийн Нийтийн Хуралд оролцогчдын” гэснийг</w:t>
      </w:r>
      <w:r w:rsidR="0060642A">
        <w:rPr>
          <w:rFonts w:cs="Arial"/>
          <w:bCs/>
          <w:szCs w:val="24"/>
        </w:rPr>
        <w:t>,</w:t>
      </w:r>
      <w:r w:rsidR="0060642A">
        <w:rPr>
          <w:rFonts w:cs="Arial"/>
          <w:bCs/>
          <w:szCs w:val="24"/>
          <w:lang w:val="mn-MN"/>
        </w:rPr>
        <w:t xml:space="preserve"> </w:t>
      </w:r>
      <w:r w:rsidR="001F3A3C">
        <w:rPr>
          <w:rFonts w:cs="Arial"/>
          <w:bCs/>
          <w:szCs w:val="24"/>
          <w:lang w:val="mn-MN"/>
        </w:rPr>
        <w:t>56 дугаар зүйлийн 56.2 дахь хэсгийн “болон иргэдийн Нийтийн хурал” гэснийг</w:t>
      </w:r>
      <w:r w:rsidR="0060642A">
        <w:rPr>
          <w:rFonts w:cs="Arial"/>
          <w:bCs/>
          <w:szCs w:val="24"/>
          <w:lang w:val="mn-MN"/>
        </w:rPr>
        <w:t xml:space="preserve">, </w:t>
      </w:r>
      <w:r w:rsidR="008D02AB">
        <w:rPr>
          <w:rFonts w:cs="Arial"/>
          <w:bCs/>
          <w:szCs w:val="24"/>
          <w:lang w:val="mn-MN"/>
        </w:rPr>
        <w:t>56 дугаар зүйлийн 56.4 дэх хэсгийг</w:t>
      </w:r>
      <w:r w:rsidR="0060642A">
        <w:rPr>
          <w:rFonts w:cs="Arial"/>
          <w:bCs/>
          <w:szCs w:val="24"/>
          <w:lang w:val="mn-MN"/>
        </w:rPr>
        <w:t xml:space="preserve">, </w:t>
      </w:r>
      <w:r w:rsidR="008D02AB">
        <w:rPr>
          <w:rFonts w:cs="Arial"/>
          <w:bCs/>
          <w:szCs w:val="24"/>
          <w:lang w:val="mn-MN"/>
        </w:rPr>
        <w:t xml:space="preserve">56 дугаар зүйлийн 56.5.1 дэх </w:t>
      </w:r>
      <w:r w:rsidR="007C0C60">
        <w:rPr>
          <w:rFonts w:cs="Arial"/>
          <w:bCs/>
          <w:szCs w:val="24"/>
          <w:lang w:val="mn-MN"/>
        </w:rPr>
        <w:t>заалты</w:t>
      </w:r>
      <w:r w:rsidR="008D02AB">
        <w:rPr>
          <w:rFonts w:cs="Arial"/>
          <w:bCs/>
          <w:szCs w:val="24"/>
          <w:lang w:val="mn-MN"/>
        </w:rPr>
        <w:t xml:space="preserve">н “, түүнчлэн иргэдийн Нийтийн Хуралд оролцогч”, </w:t>
      </w:r>
      <w:r w:rsidR="00975020">
        <w:rPr>
          <w:rFonts w:cs="Arial"/>
          <w:bCs/>
          <w:szCs w:val="24"/>
          <w:lang w:val="mn-MN"/>
        </w:rPr>
        <w:t xml:space="preserve">мөн зүйлийн </w:t>
      </w:r>
      <w:r w:rsidR="008D02AB">
        <w:rPr>
          <w:rFonts w:cs="Arial"/>
          <w:bCs/>
          <w:szCs w:val="24"/>
          <w:lang w:val="mn-MN"/>
        </w:rPr>
        <w:t>“, 56.4” гэснийг</w:t>
      </w:r>
      <w:r w:rsidR="0060642A">
        <w:rPr>
          <w:rFonts w:cs="Arial"/>
          <w:bCs/>
          <w:szCs w:val="24"/>
          <w:lang w:val="mn-MN"/>
        </w:rPr>
        <w:t xml:space="preserve">, </w:t>
      </w:r>
      <w:r w:rsidR="007C0C60">
        <w:rPr>
          <w:rFonts w:cs="Arial"/>
          <w:bCs/>
          <w:szCs w:val="24"/>
          <w:lang w:val="mn-MN"/>
        </w:rPr>
        <w:t>56 дугаар зүйлийн 56.5.2 дахь заалтын “, Хуралд оролцсон иргэдийн, түүнчлэн” гэснийг</w:t>
      </w:r>
      <w:r w:rsidR="0030649A">
        <w:rPr>
          <w:rFonts w:cs="Arial"/>
          <w:bCs/>
          <w:szCs w:val="24"/>
          <w:lang w:val="mn-MN"/>
        </w:rPr>
        <w:t xml:space="preserve">, </w:t>
      </w:r>
      <w:r w:rsidR="006D6F6E">
        <w:rPr>
          <w:rFonts w:cs="Arial"/>
          <w:bCs/>
          <w:szCs w:val="24"/>
        </w:rPr>
        <w:t>56</w:t>
      </w:r>
      <w:r w:rsidR="006D6F6E">
        <w:rPr>
          <w:rFonts w:cs="Arial"/>
          <w:bCs/>
          <w:szCs w:val="24"/>
          <w:lang w:val="mn-MN"/>
        </w:rPr>
        <w:t xml:space="preserve"> дугаар зүйлийн 56.6 дахь хэсгийн “баг, хорооны Засаг даргаар сум, дүүргийн Засаг дарга,” гэснийг</w:t>
      </w:r>
      <w:r w:rsidR="0030649A">
        <w:rPr>
          <w:rFonts w:cs="Arial"/>
          <w:bCs/>
          <w:szCs w:val="24"/>
          <w:lang w:val="mn-MN"/>
        </w:rPr>
        <w:t xml:space="preserve"> тус тус </w:t>
      </w:r>
      <w:r w:rsidR="006D6F6E">
        <w:rPr>
          <w:rFonts w:cs="Arial"/>
          <w:bCs/>
          <w:szCs w:val="24"/>
          <w:lang w:val="mn-MN"/>
        </w:rPr>
        <w:t>хассугай.</w:t>
      </w:r>
    </w:p>
    <w:p w:rsidR="005C1AF5" w:rsidRDefault="005C1AF5" w:rsidP="00172C12">
      <w:pPr>
        <w:spacing w:after="0" w:line="276" w:lineRule="auto"/>
        <w:ind w:firstLine="720"/>
        <w:jc w:val="both"/>
        <w:rPr>
          <w:rFonts w:cs="Arial"/>
          <w:b/>
          <w:bCs/>
          <w:szCs w:val="24"/>
          <w:lang w:val="mn-MN"/>
        </w:rPr>
      </w:pPr>
    </w:p>
    <w:p w:rsidR="00425F21" w:rsidRDefault="005220FA" w:rsidP="00172C12">
      <w:pPr>
        <w:spacing w:after="0" w:line="276" w:lineRule="auto"/>
        <w:ind w:firstLine="720"/>
        <w:jc w:val="both"/>
        <w:rPr>
          <w:rFonts w:cs="Arial"/>
          <w:szCs w:val="24"/>
          <w:lang w:val="mn-MN"/>
        </w:rPr>
      </w:pPr>
      <w:r w:rsidRPr="005C1AF5">
        <w:rPr>
          <w:rFonts w:cs="Arial"/>
          <w:b/>
          <w:bCs/>
          <w:szCs w:val="24"/>
          <w:lang w:val="mn-MN"/>
        </w:rPr>
        <w:t>4 дүгээр зүйл.</w:t>
      </w:r>
      <w:r w:rsidR="00425F21" w:rsidRPr="000F441D">
        <w:rPr>
          <w:rFonts w:cs="Arial"/>
          <w:szCs w:val="24"/>
          <w:lang w:val="mn-MN"/>
        </w:rPr>
        <w:t>Энэ хуулийг 202</w:t>
      </w:r>
      <w:r>
        <w:rPr>
          <w:rFonts w:cs="Arial"/>
          <w:szCs w:val="24"/>
          <w:lang w:val="mn-MN"/>
        </w:rPr>
        <w:t>4</w:t>
      </w:r>
      <w:r w:rsidR="00425F21" w:rsidRPr="000F441D">
        <w:rPr>
          <w:rFonts w:cs="Arial"/>
          <w:szCs w:val="24"/>
          <w:lang w:val="mn-MN"/>
        </w:rPr>
        <w:t xml:space="preserve"> оны ... дугаар сарын ...-ны өдөр баталсан Төрийн албаны тухай хуульд нэмэлт, өөрчлөлт оруулах тухай хууль хүчин төгөлдөр болсон өдрөөс эхлэн дагаж мөрдөнө.</w:t>
      </w:r>
    </w:p>
    <w:p w:rsidR="00425F21" w:rsidRDefault="00425F21" w:rsidP="00172C12">
      <w:pPr>
        <w:spacing w:after="0" w:line="276" w:lineRule="auto"/>
        <w:ind w:firstLine="720"/>
        <w:jc w:val="both"/>
        <w:rPr>
          <w:rFonts w:cs="Arial"/>
          <w:szCs w:val="24"/>
          <w:lang w:val="mn-MN"/>
        </w:rPr>
      </w:pPr>
    </w:p>
    <w:p w:rsidR="00172C12" w:rsidRDefault="00172C12" w:rsidP="00172C12">
      <w:pPr>
        <w:spacing w:after="0" w:line="276" w:lineRule="auto"/>
        <w:ind w:firstLine="720"/>
        <w:jc w:val="both"/>
        <w:rPr>
          <w:rFonts w:cs="Arial"/>
          <w:szCs w:val="24"/>
          <w:lang w:val="mn-MN"/>
        </w:rPr>
      </w:pPr>
    </w:p>
    <w:p w:rsidR="00172C12" w:rsidRDefault="00172C12" w:rsidP="00172C12">
      <w:pPr>
        <w:spacing w:after="0" w:line="276" w:lineRule="auto"/>
        <w:ind w:firstLine="720"/>
        <w:jc w:val="both"/>
        <w:rPr>
          <w:rFonts w:cs="Arial"/>
          <w:szCs w:val="24"/>
          <w:lang w:val="mn-MN"/>
        </w:rPr>
      </w:pPr>
    </w:p>
    <w:p w:rsidR="00172C12" w:rsidRDefault="00172C12" w:rsidP="00172C12">
      <w:pPr>
        <w:spacing w:after="0" w:line="276" w:lineRule="auto"/>
        <w:ind w:firstLine="720"/>
        <w:jc w:val="both"/>
        <w:rPr>
          <w:rFonts w:cs="Arial"/>
          <w:szCs w:val="24"/>
          <w:lang w:val="mn-MN"/>
        </w:rPr>
      </w:pPr>
    </w:p>
    <w:p w:rsidR="00172C12" w:rsidRPr="000F441D" w:rsidRDefault="00172C12" w:rsidP="00172C12">
      <w:pPr>
        <w:spacing w:after="0" w:line="276" w:lineRule="auto"/>
        <w:ind w:firstLine="720"/>
        <w:jc w:val="both"/>
        <w:rPr>
          <w:rFonts w:cs="Arial"/>
          <w:szCs w:val="24"/>
          <w:lang w:val="mn-MN"/>
        </w:rPr>
      </w:pPr>
    </w:p>
    <w:p w:rsidR="00425F21" w:rsidRPr="002D3C3A" w:rsidRDefault="00172C12" w:rsidP="00172C12">
      <w:pPr>
        <w:spacing w:after="0" w:line="276" w:lineRule="auto"/>
        <w:jc w:val="center"/>
        <w:rPr>
          <w:rFonts w:cs="Arial"/>
          <w:szCs w:val="24"/>
          <w:lang w:val="mn-MN"/>
        </w:rPr>
      </w:pPr>
      <w:r w:rsidRPr="000F441D">
        <w:rPr>
          <w:rFonts w:cs="Arial"/>
          <w:szCs w:val="24"/>
          <w:lang w:val="mn-MN"/>
        </w:rPr>
        <w:t>ГАРЫН ҮСЭГ</w:t>
      </w:r>
    </w:p>
    <w:p w:rsidR="00425F21" w:rsidRDefault="00425F21" w:rsidP="00172C12">
      <w:pPr>
        <w:spacing w:after="0" w:line="276" w:lineRule="auto"/>
        <w:rPr>
          <w:szCs w:val="24"/>
          <w:lang w:val="mn-MN"/>
        </w:rPr>
      </w:pPr>
    </w:p>
    <w:p w:rsidR="00FB0D36" w:rsidRDefault="00FB0D36" w:rsidP="00172C12">
      <w:pPr>
        <w:spacing w:line="276" w:lineRule="auto"/>
      </w:pPr>
    </w:p>
    <w:sectPr w:rsidR="00FB0D36" w:rsidSect="00197333">
      <w:footerReference w:type="default" r:id="rId7"/>
      <w:pgSz w:w="12240" w:h="15840"/>
      <w:pgMar w:top="851" w:right="567" w:bottom="851" w:left="1701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0A88" w:rsidRDefault="00750A88">
      <w:pPr>
        <w:spacing w:after="0" w:line="240" w:lineRule="auto"/>
      </w:pPr>
      <w:r>
        <w:separator/>
      </w:r>
    </w:p>
  </w:endnote>
  <w:endnote w:type="continuationSeparator" w:id="0">
    <w:p w:rsidR="00750A88" w:rsidRDefault="0075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174C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B174C" w:rsidRDefault="009B1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0A88" w:rsidRDefault="00750A88">
      <w:pPr>
        <w:spacing w:after="0" w:line="240" w:lineRule="auto"/>
      </w:pPr>
      <w:r>
        <w:separator/>
      </w:r>
    </w:p>
  </w:footnote>
  <w:footnote w:type="continuationSeparator" w:id="0">
    <w:p w:rsidR="00750A88" w:rsidRDefault="00750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21"/>
    <w:rsid w:val="0001269D"/>
    <w:rsid w:val="00053F94"/>
    <w:rsid w:val="00067779"/>
    <w:rsid w:val="000E2504"/>
    <w:rsid w:val="000E5197"/>
    <w:rsid w:val="00172C12"/>
    <w:rsid w:val="00197333"/>
    <w:rsid w:val="001F3A3C"/>
    <w:rsid w:val="00267D70"/>
    <w:rsid w:val="002C30E6"/>
    <w:rsid w:val="0030649A"/>
    <w:rsid w:val="00361761"/>
    <w:rsid w:val="00383D5D"/>
    <w:rsid w:val="003E322C"/>
    <w:rsid w:val="00425F21"/>
    <w:rsid w:val="005220FA"/>
    <w:rsid w:val="00590F5E"/>
    <w:rsid w:val="005C1AF5"/>
    <w:rsid w:val="0060642A"/>
    <w:rsid w:val="006D6F6E"/>
    <w:rsid w:val="00706C4E"/>
    <w:rsid w:val="00750A88"/>
    <w:rsid w:val="007C0C60"/>
    <w:rsid w:val="008D02AB"/>
    <w:rsid w:val="00975020"/>
    <w:rsid w:val="009B174C"/>
    <w:rsid w:val="009E16E5"/>
    <w:rsid w:val="00A24C46"/>
    <w:rsid w:val="00A2763C"/>
    <w:rsid w:val="00AF6EF0"/>
    <w:rsid w:val="00B76CF6"/>
    <w:rsid w:val="00BF5B7A"/>
    <w:rsid w:val="00DC4A64"/>
    <w:rsid w:val="00F81365"/>
    <w:rsid w:val="00F92C2B"/>
    <w:rsid w:val="00FA093D"/>
    <w:rsid w:val="00FB0D36"/>
    <w:rsid w:val="00FC0B21"/>
    <w:rsid w:val="00FC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FEF21-D89B-814C-8718-030E7492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F21"/>
    <w:pPr>
      <w:spacing w:after="160" w:line="259" w:lineRule="auto"/>
    </w:pPr>
    <w:rPr>
      <w:rFonts w:ascii="Arial" w:eastAsia="Calibri" w:hAnsi="Arial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5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F21"/>
    <w:rPr>
      <w:rFonts w:ascii="Arial" w:eastAsia="Calibri" w:hAnsi="Arial" w:cs="Times New Roman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425F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33"/>
    <w:rPr>
      <w:rFonts w:ascii="Arial" w:eastAsia="Calibri" w:hAnsi="Arial" w:cs="Times New Roman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6E187E-B358-B74E-9A70-44AD8025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</cp:revision>
  <cp:lastPrinted>2024-02-15T02:32:00Z</cp:lastPrinted>
  <dcterms:created xsi:type="dcterms:W3CDTF">2024-02-03T05:45:00Z</dcterms:created>
  <dcterms:modified xsi:type="dcterms:W3CDTF">2024-02-15T02:42:00Z</dcterms:modified>
</cp:coreProperties>
</file>