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2A9" w:rsidRPr="00B52540" w:rsidRDefault="006652A9" w:rsidP="006652A9">
      <w:pPr>
        <w:spacing w:line="276" w:lineRule="auto"/>
        <w:jc w:val="right"/>
        <w:rPr>
          <w:rFonts w:ascii="Arial" w:hAnsi="Arial" w:cs="Arial"/>
          <w:i/>
          <w:iCs/>
          <w:color w:val="000000" w:themeColor="text1"/>
          <w:lang w:val="mn-MN"/>
        </w:rPr>
      </w:pPr>
      <w:r w:rsidRPr="00B52540">
        <w:rPr>
          <w:rFonts w:ascii="Arial" w:hAnsi="Arial" w:cs="Arial"/>
          <w:i/>
          <w:iCs/>
          <w:color w:val="000000" w:themeColor="text1"/>
          <w:lang w:val="mn-MN"/>
        </w:rPr>
        <w:t xml:space="preserve">Төсөл </w:t>
      </w:r>
    </w:p>
    <w:p w:rsidR="00C6386D" w:rsidRDefault="00C6386D" w:rsidP="006652A9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C6386D" w:rsidRDefault="00C6386D" w:rsidP="006652A9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6652A9" w:rsidRDefault="006652A9" w:rsidP="006652A9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B52540">
        <w:rPr>
          <w:rFonts w:ascii="Arial" w:hAnsi="Arial" w:cs="Arial"/>
          <w:b/>
          <w:bCs/>
          <w:color w:val="000000" w:themeColor="text1"/>
        </w:rPr>
        <w:t>МОНГОЛ УЛСЫН ХУУЛЬ</w:t>
      </w:r>
    </w:p>
    <w:p w:rsidR="00C6386D" w:rsidRPr="00B52540" w:rsidRDefault="00C6386D" w:rsidP="006652A9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6652A9" w:rsidRPr="00B52540" w:rsidRDefault="006652A9" w:rsidP="006652A9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6652A9" w:rsidRPr="00B52540" w:rsidRDefault="006652A9" w:rsidP="006652A9">
      <w:pPr>
        <w:spacing w:line="276" w:lineRule="auto"/>
        <w:rPr>
          <w:rFonts w:ascii="Arial" w:hAnsi="Arial" w:cs="Arial"/>
          <w:color w:val="000000" w:themeColor="text1"/>
        </w:rPr>
      </w:pPr>
      <w:r w:rsidRPr="00B52540">
        <w:rPr>
          <w:rFonts w:ascii="Arial" w:hAnsi="Arial" w:cs="Arial"/>
          <w:color w:val="000000" w:themeColor="text1"/>
        </w:rPr>
        <w:t>20</w:t>
      </w:r>
      <w:r w:rsidR="00C04FCD" w:rsidRPr="00B52540">
        <w:rPr>
          <w:rFonts w:ascii="Arial" w:hAnsi="Arial" w:cs="Arial"/>
          <w:color w:val="000000" w:themeColor="text1"/>
          <w:lang w:val="mn-MN"/>
        </w:rPr>
        <w:t>24</w:t>
      </w:r>
      <w:r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</w:rPr>
        <w:t>оны</w:t>
      </w:r>
      <w:proofErr w:type="spellEnd"/>
      <w:r w:rsidRPr="00B52540">
        <w:rPr>
          <w:rFonts w:ascii="Arial" w:hAnsi="Arial" w:cs="Arial"/>
          <w:color w:val="000000" w:themeColor="text1"/>
        </w:rPr>
        <w:t xml:space="preserve"> </w:t>
      </w:r>
      <w:r w:rsidRPr="00B52540">
        <w:rPr>
          <w:rFonts w:ascii="Arial" w:hAnsi="Arial" w:cs="Arial"/>
          <w:color w:val="000000" w:themeColor="text1"/>
          <w:lang w:val="mn-MN"/>
        </w:rPr>
        <w:t>...</w:t>
      </w:r>
      <w:r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</w:rPr>
        <w:t>сарын</w:t>
      </w:r>
      <w:proofErr w:type="spellEnd"/>
      <w:r w:rsidRPr="00B52540">
        <w:rPr>
          <w:rFonts w:ascii="Arial" w:hAnsi="Arial" w:cs="Arial"/>
          <w:color w:val="000000" w:themeColor="text1"/>
        </w:rPr>
        <w:t xml:space="preserve"> </w:t>
      </w:r>
      <w:r w:rsidRPr="00B52540">
        <w:rPr>
          <w:rFonts w:ascii="Arial" w:hAnsi="Arial" w:cs="Arial"/>
          <w:color w:val="000000" w:themeColor="text1"/>
          <w:lang w:val="mn-MN"/>
        </w:rPr>
        <w:t>...</w:t>
      </w:r>
      <w:r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</w:rPr>
        <w:t>өдөр</w:t>
      </w:r>
      <w:proofErr w:type="spellEnd"/>
      <w:r w:rsidRPr="00B52540">
        <w:rPr>
          <w:rFonts w:ascii="Arial" w:hAnsi="Arial" w:cs="Arial"/>
          <w:color w:val="000000" w:themeColor="text1"/>
        </w:rPr>
        <w:tab/>
      </w:r>
      <w:r w:rsidRPr="00B52540">
        <w:rPr>
          <w:rFonts w:ascii="Arial" w:hAnsi="Arial" w:cs="Arial"/>
          <w:color w:val="000000" w:themeColor="text1"/>
        </w:rPr>
        <w:tab/>
      </w:r>
      <w:r w:rsidRPr="00B52540">
        <w:rPr>
          <w:rFonts w:ascii="Arial" w:hAnsi="Arial" w:cs="Arial"/>
          <w:color w:val="000000" w:themeColor="text1"/>
        </w:rPr>
        <w:tab/>
      </w:r>
      <w:r w:rsidRPr="00B52540">
        <w:rPr>
          <w:rFonts w:ascii="Arial" w:hAnsi="Arial" w:cs="Arial"/>
          <w:color w:val="000000" w:themeColor="text1"/>
        </w:rPr>
        <w:tab/>
      </w:r>
      <w:r w:rsidRPr="00B52540">
        <w:rPr>
          <w:rFonts w:ascii="Arial" w:hAnsi="Arial" w:cs="Arial"/>
          <w:color w:val="000000" w:themeColor="text1"/>
        </w:rPr>
        <w:tab/>
      </w:r>
      <w:r w:rsidRPr="00B52540">
        <w:rPr>
          <w:rFonts w:ascii="Arial" w:hAnsi="Arial" w:cs="Arial"/>
          <w:color w:val="000000" w:themeColor="text1"/>
        </w:rPr>
        <w:tab/>
      </w:r>
      <w:r w:rsidR="00F02249" w:rsidRPr="00B52540">
        <w:rPr>
          <w:rFonts w:ascii="Arial" w:hAnsi="Arial" w:cs="Arial"/>
          <w:color w:val="000000" w:themeColor="text1"/>
          <w:lang w:val="mn-MN"/>
        </w:rPr>
        <w:t xml:space="preserve">         </w:t>
      </w:r>
      <w:proofErr w:type="spellStart"/>
      <w:r w:rsidRPr="00B52540">
        <w:rPr>
          <w:rFonts w:ascii="Arial" w:hAnsi="Arial" w:cs="Arial"/>
          <w:color w:val="000000" w:themeColor="text1"/>
        </w:rPr>
        <w:t>Улаанбаатар</w:t>
      </w:r>
      <w:proofErr w:type="spellEnd"/>
      <w:r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</w:rPr>
        <w:t>хот</w:t>
      </w:r>
      <w:proofErr w:type="spellEnd"/>
    </w:p>
    <w:p w:rsidR="006652A9" w:rsidRDefault="006652A9" w:rsidP="006652A9">
      <w:pPr>
        <w:spacing w:line="276" w:lineRule="auto"/>
        <w:rPr>
          <w:rFonts w:ascii="Arial" w:hAnsi="Arial" w:cs="Arial"/>
          <w:color w:val="000000" w:themeColor="text1"/>
        </w:rPr>
      </w:pPr>
    </w:p>
    <w:p w:rsidR="00C6386D" w:rsidRPr="00B52540" w:rsidRDefault="00C6386D" w:rsidP="006652A9">
      <w:pPr>
        <w:spacing w:line="276" w:lineRule="auto"/>
        <w:rPr>
          <w:rFonts w:ascii="Arial" w:hAnsi="Arial" w:cs="Arial"/>
          <w:color w:val="000000" w:themeColor="text1"/>
        </w:rPr>
      </w:pPr>
    </w:p>
    <w:p w:rsidR="006652A9" w:rsidRPr="00B52540" w:rsidRDefault="006652A9" w:rsidP="006652A9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B52540">
        <w:rPr>
          <w:rFonts w:ascii="Arial" w:hAnsi="Arial" w:cs="Arial"/>
          <w:b/>
          <w:bCs/>
          <w:color w:val="000000" w:themeColor="text1"/>
        </w:rPr>
        <w:t>МАЛЧ</w:t>
      </w:r>
      <w:r w:rsidR="00DE6199" w:rsidRPr="00B52540">
        <w:rPr>
          <w:rFonts w:ascii="Arial" w:hAnsi="Arial" w:cs="Arial"/>
          <w:b/>
          <w:bCs/>
          <w:color w:val="000000" w:themeColor="text1"/>
          <w:lang w:val="mn-MN"/>
        </w:rPr>
        <w:t>НЫ</w:t>
      </w:r>
      <w:r w:rsidRPr="00B52540">
        <w:rPr>
          <w:rFonts w:ascii="Arial" w:hAnsi="Arial" w:cs="Arial"/>
          <w:b/>
          <w:bCs/>
          <w:color w:val="000000" w:themeColor="text1"/>
        </w:rPr>
        <w:t xml:space="preserve"> ТЭТГЭВРИЙН ДААТГАЛЫН ШИМТГЭЛИЙГ НӨХӨН ТӨЛҮҮЛЭХ ТУХАЙ </w:t>
      </w:r>
    </w:p>
    <w:p w:rsidR="00DE6199" w:rsidRPr="00B52540" w:rsidRDefault="00DE6199" w:rsidP="00972946">
      <w:pPr>
        <w:spacing w:line="276" w:lineRule="auto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:rsidR="00972946" w:rsidRPr="00B52540" w:rsidRDefault="006652A9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</w:rPr>
        <w:t xml:space="preserve">1 </w:t>
      </w:r>
      <w:proofErr w:type="spellStart"/>
      <w:r w:rsidRPr="00B52540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B5254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B52540">
        <w:rPr>
          <w:rFonts w:ascii="Arial" w:hAnsi="Arial" w:cs="Arial"/>
          <w:b/>
          <w:bCs/>
          <w:color w:val="000000" w:themeColor="text1"/>
        </w:rPr>
        <w:t>зүйл</w:t>
      </w:r>
      <w:proofErr w:type="spellEnd"/>
      <w:r w:rsidRPr="00B52540">
        <w:rPr>
          <w:rFonts w:ascii="Arial" w:hAnsi="Arial" w:cs="Arial"/>
          <w:b/>
          <w:bCs/>
          <w:color w:val="000000" w:themeColor="text1"/>
        </w:rPr>
        <w:t>.</w:t>
      </w:r>
      <w:r w:rsidR="00DE6199" w:rsidRPr="00B52540">
        <w:rPr>
          <w:rFonts w:ascii="Arial" w:hAnsi="Arial" w:cs="Arial"/>
          <w:color w:val="000000" w:themeColor="text1"/>
          <w:lang w:val="mn-MN"/>
        </w:rPr>
        <w:t>Энэ</w:t>
      </w:r>
      <w:proofErr w:type="gramEnd"/>
      <w:r w:rsidR="00DE6199" w:rsidRPr="00B52540">
        <w:rPr>
          <w:rFonts w:ascii="Arial" w:hAnsi="Arial" w:cs="Arial"/>
          <w:color w:val="000000" w:themeColor="text1"/>
          <w:lang w:val="mn-MN"/>
        </w:rPr>
        <w:t xml:space="preserve"> хуулийн зорилт нь нийгэм, эдийн засгийн өөрчлөлт</w:t>
      </w:r>
      <w:r w:rsidR="002867EE" w:rsidRPr="00B52540">
        <w:rPr>
          <w:rFonts w:ascii="Arial" w:hAnsi="Arial" w:cs="Arial"/>
          <w:color w:val="000000" w:themeColor="text1"/>
          <w:lang w:val="mn-MN"/>
        </w:rPr>
        <w:t>, онцгой нөхцөл байдал,</w:t>
      </w:r>
      <w:r w:rsidR="00DE6199" w:rsidRPr="00B52540">
        <w:rPr>
          <w:rFonts w:ascii="Arial" w:hAnsi="Arial" w:cs="Arial"/>
          <w:color w:val="000000" w:themeColor="text1"/>
          <w:lang w:val="mn-MN"/>
        </w:rPr>
        <w:t xml:space="preserve"> ажил, үүргийн </w:t>
      </w:r>
      <w:r w:rsidR="002867EE" w:rsidRPr="00B52540">
        <w:rPr>
          <w:rFonts w:ascii="Arial" w:hAnsi="Arial" w:cs="Arial"/>
          <w:color w:val="000000" w:themeColor="text1"/>
          <w:lang w:val="mn-MN"/>
        </w:rPr>
        <w:t xml:space="preserve">онцлогоос </w:t>
      </w:r>
      <w:r w:rsidR="00DE6199" w:rsidRPr="00B52540">
        <w:rPr>
          <w:rFonts w:ascii="Arial" w:hAnsi="Arial" w:cs="Arial"/>
          <w:color w:val="000000" w:themeColor="text1"/>
          <w:lang w:val="mn-MN"/>
        </w:rPr>
        <w:t>хамаа</w:t>
      </w:r>
      <w:r w:rsidR="00C04FCD" w:rsidRPr="00B52540">
        <w:rPr>
          <w:rFonts w:ascii="Arial" w:hAnsi="Arial" w:cs="Arial"/>
          <w:color w:val="000000" w:themeColor="text1"/>
          <w:lang w:val="mn-MN"/>
        </w:rPr>
        <w:t>рч тэтгэврийн нийгмийн даатгалын шимтгэлээ тухайн хугацаанд нь төлж чадаагүй малчны тэтгэврийн даатгалын шимтгэлийг нэг удаа нөхөн төлүүлэхтэй холбогдсон харилцааг зохицуулахад оршино.</w:t>
      </w:r>
    </w:p>
    <w:p w:rsidR="00C04FCD" w:rsidRPr="00B52540" w:rsidRDefault="00C04FCD" w:rsidP="00972946">
      <w:pPr>
        <w:spacing w:line="276" w:lineRule="auto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C04FCD" w:rsidRPr="00B52540" w:rsidRDefault="006652A9" w:rsidP="00C04FC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</w:rPr>
        <w:t>2</w:t>
      </w:r>
      <w:r w:rsidR="00C04FCD" w:rsidRPr="00B52540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proofErr w:type="spellStart"/>
      <w:r w:rsidRPr="00B52540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B5254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B52540">
        <w:rPr>
          <w:rFonts w:ascii="Arial" w:hAnsi="Arial" w:cs="Arial"/>
          <w:b/>
          <w:bCs/>
          <w:color w:val="000000" w:themeColor="text1"/>
        </w:rPr>
        <w:t>зүйл</w:t>
      </w:r>
      <w:proofErr w:type="spellEnd"/>
      <w:r w:rsidRPr="00B52540">
        <w:rPr>
          <w:rFonts w:ascii="Arial" w:hAnsi="Arial" w:cs="Arial"/>
          <w:b/>
          <w:bCs/>
          <w:color w:val="000000" w:themeColor="text1"/>
        </w:rPr>
        <w:t>.</w:t>
      </w:r>
      <w:r w:rsidR="00C04FCD" w:rsidRPr="00B52540">
        <w:rPr>
          <w:rFonts w:ascii="Arial" w:hAnsi="Arial" w:cs="Arial"/>
          <w:b/>
          <w:bCs/>
          <w:color w:val="000000" w:themeColor="text1"/>
          <w:lang w:val="mn-MN"/>
        </w:rPr>
        <w:t>Малчны</w:t>
      </w:r>
      <w:proofErr w:type="gramEnd"/>
      <w:r w:rsidR="00C04FCD" w:rsidRPr="00B52540">
        <w:rPr>
          <w:rFonts w:ascii="Arial" w:hAnsi="Arial" w:cs="Arial"/>
          <w:b/>
          <w:bCs/>
          <w:color w:val="000000" w:themeColor="text1"/>
          <w:lang w:val="mn-MN"/>
        </w:rPr>
        <w:t xml:space="preserve"> тэтгэврийн даатгалын шитгэлийг нөхөн төлүүлэх хууль тогтоомж</w:t>
      </w:r>
    </w:p>
    <w:p w:rsidR="002867EE" w:rsidRPr="00B52540" w:rsidRDefault="002867EE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C04FCD" w:rsidRPr="00B52540" w:rsidRDefault="00C04FCD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 xml:space="preserve">2.1.Малчны тэтгэврийн даатгалын шимтгэлийг нөхөн төлүүлэх хууль тогтоомж нь Монгол Улсын Үндсэн хууль, </w:t>
      </w:r>
      <w:proofErr w:type="spellStart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>Нийгмийн</w:t>
      </w:r>
      <w:proofErr w:type="spellEnd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>даатгалын</w:t>
      </w:r>
      <w:proofErr w:type="spellEnd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>сангаас</w:t>
      </w:r>
      <w:proofErr w:type="spellEnd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>олгох</w:t>
      </w:r>
      <w:proofErr w:type="spellEnd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>тэтгэмжийн</w:t>
      </w:r>
      <w:proofErr w:type="spellEnd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74069" w:rsidRPr="00B52540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74069" w:rsidRPr="00B52540">
        <w:rPr>
          <w:rFonts w:ascii="Arial" w:hAnsi="Arial" w:cs="Arial"/>
          <w:color w:val="000000" w:themeColor="text1"/>
          <w:lang w:val="mn-MN"/>
        </w:rPr>
        <w:t xml:space="preserve">, </w:t>
      </w:r>
      <w:r w:rsidRPr="00B52540">
        <w:rPr>
          <w:rFonts w:ascii="Arial" w:hAnsi="Arial" w:cs="Arial"/>
          <w:color w:val="000000" w:themeColor="text1"/>
          <w:lang w:val="mn-MN"/>
        </w:rPr>
        <w:t>Хөдөлмөрийн тухай хууль, Хөдөлмөр эрхлэлтийг дэмжих тухай хууль, энэ хууль болон тэдгээртэй нийцүүлэн гаргасан бусад хууль тогтоомжоос бүрдэнэ.</w:t>
      </w:r>
    </w:p>
    <w:p w:rsidR="00C04FCD" w:rsidRPr="00B52540" w:rsidRDefault="00C04FCD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C04FCD" w:rsidRPr="00B52540" w:rsidRDefault="00C04FCD" w:rsidP="00C04FC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lang w:val="mn-MN"/>
        </w:rPr>
        <w:t>3 дугаар зүйл.Хуулийн нэр томьёоны тодорхойлолт</w:t>
      </w:r>
    </w:p>
    <w:p w:rsidR="002867EE" w:rsidRPr="00B52540" w:rsidRDefault="002867EE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C04FCD" w:rsidRPr="00B52540" w:rsidRDefault="00C04FCD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>3.1.Энэ хуульд хэрэглэсэн</w:t>
      </w:r>
      <w:r w:rsidR="002867EE" w:rsidRPr="00B52540">
        <w:rPr>
          <w:rFonts w:ascii="Arial" w:hAnsi="Arial" w:cs="Arial"/>
          <w:color w:val="000000" w:themeColor="text1"/>
          <w:lang w:val="mn-MN"/>
        </w:rPr>
        <w:t xml:space="preserve"> дараах нэр томьёог доор дурдсан утгаар ойлгоно:</w:t>
      </w:r>
    </w:p>
    <w:p w:rsidR="00086C92" w:rsidRDefault="002867EE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ab/>
      </w:r>
    </w:p>
    <w:p w:rsidR="002867EE" w:rsidRPr="00B52540" w:rsidRDefault="002867EE" w:rsidP="00086C92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 xml:space="preserve">3.1.1.“малчин” гэж </w:t>
      </w:r>
      <w:proofErr w:type="spellStart"/>
      <w:r w:rsidRPr="00B52540">
        <w:rPr>
          <w:rFonts w:ascii="Arial" w:hAnsi="Arial" w:cs="Arial"/>
          <w:color w:val="000000" w:themeColor="text1"/>
        </w:rPr>
        <w:t>Хөдөлмөр</w:t>
      </w:r>
      <w:proofErr w:type="spellEnd"/>
      <w:r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</w:rPr>
        <w:t>эрхлэлтийг</w:t>
      </w:r>
      <w:proofErr w:type="spellEnd"/>
      <w:r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</w:rPr>
        <w:t>дэмжих</w:t>
      </w:r>
      <w:proofErr w:type="spellEnd"/>
      <w:r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</w:rPr>
        <w:t>тухай</w:t>
      </w:r>
      <w:proofErr w:type="spellEnd"/>
      <w:r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</w:rPr>
        <w:t>хуулийн</w:t>
      </w:r>
      <w:proofErr w:type="spellEnd"/>
      <w:r w:rsidRPr="00B52540">
        <w:rPr>
          <w:rFonts w:ascii="Arial" w:hAnsi="Arial" w:cs="Arial"/>
          <w:color w:val="000000" w:themeColor="text1"/>
        </w:rPr>
        <w:t xml:space="preserve"> 3.1.9-д </w:t>
      </w:r>
      <w:proofErr w:type="spellStart"/>
      <w:r w:rsidRPr="00B52540">
        <w:rPr>
          <w:rFonts w:ascii="Arial" w:hAnsi="Arial" w:cs="Arial"/>
          <w:color w:val="000000" w:themeColor="text1"/>
        </w:rPr>
        <w:t>заасан</w:t>
      </w:r>
      <w:proofErr w:type="spellEnd"/>
      <w:r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</w:rPr>
        <w:t>иргэнийг</w:t>
      </w:r>
      <w:proofErr w:type="spellEnd"/>
      <w:r w:rsidRPr="00B52540">
        <w:rPr>
          <w:rFonts w:ascii="Arial" w:hAnsi="Arial" w:cs="Arial"/>
          <w:color w:val="000000" w:themeColor="text1"/>
        </w:rPr>
        <w:t>;</w:t>
      </w:r>
    </w:p>
    <w:p w:rsidR="00086C92" w:rsidRDefault="002867EE" w:rsidP="00C04FC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lang w:val="mn-MN"/>
        </w:rPr>
        <w:tab/>
      </w:r>
    </w:p>
    <w:p w:rsidR="00C04FCD" w:rsidRPr="00B52540" w:rsidRDefault="002867EE" w:rsidP="00086C92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>3.1.2.“тэтгэврийн даатгалын шимтгэлийг нөхөн төлүүлэх” гэж нийгэм, эдийн засгийн өөрчлөлт, онцгой нөхцөл байдал, ажил, үүргийн онц</w:t>
      </w:r>
      <w:r w:rsidR="00C6386D">
        <w:rPr>
          <w:rFonts w:ascii="Arial" w:hAnsi="Arial" w:cs="Arial"/>
          <w:color w:val="000000" w:themeColor="text1"/>
          <w:lang w:val="mn-MN"/>
        </w:rPr>
        <w:t>о</w:t>
      </w:r>
      <w:r w:rsidRPr="00B52540">
        <w:rPr>
          <w:rFonts w:ascii="Arial" w:hAnsi="Arial" w:cs="Arial"/>
          <w:color w:val="000000" w:themeColor="text1"/>
          <w:lang w:val="mn-MN"/>
        </w:rPr>
        <w:t>лгоос хамаарч тэтгэврийн даатгалын шимтгэлээ хугацаанд нь төлж чадаагүй малчны тэтгэврийн даатгалын шимтгэлийг эрх бүхий этгээ</w:t>
      </w:r>
      <w:r w:rsidR="00C6386D">
        <w:rPr>
          <w:rFonts w:ascii="Arial" w:hAnsi="Arial" w:cs="Arial"/>
          <w:color w:val="000000" w:themeColor="text1"/>
          <w:lang w:val="mn-MN"/>
        </w:rPr>
        <w:t>д</w:t>
      </w:r>
      <w:r w:rsidRPr="00B52540">
        <w:rPr>
          <w:rFonts w:ascii="Arial" w:hAnsi="Arial" w:cs="Arial"/>
          <w:color w:val="000000" w:themeColor="text1"/>
          <w:lang w:val="mn-MN"/>
        </w:rPr>
        <w:t>ээс 2024 онд мөрдүүлэхээр тогтоосон хөдөлмөрийн хөлсний доод хэмжээнээс тооцож төлүүлэх нэг удаагийн арга хэмжээг.</w:t>
      </w:r>
    </w:p>
    <w:p w:rsidR="002867EE" w:rsidRPr="00B52540" w:rsidRDefault="002867EE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2867EE" w:rsidRPr="00B52540" w:rsidRDefault="002867EE" w:rsidP="00C04FC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lang w:val="mn-MN"/>
        </w:rPr>
        <w:t>4 дүгээр зүйл.Хуулийн үйлчлэлд хамаарах этгээд</w:t>
      </w:r>
    </w:p>
    <w:p w:rsidR="002867EE" w:rsidRPr="00B52540" w:rsidRDefault="002867EE" w:rsidP="00C04FC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2867EE" w:rsidRPr="00B52540" w:rsidRDefault="002867EE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 xml:space="preserve">4.1.Энэ хуулийн үйлчлэлд </w:t>
      </w:r>
      <w:r w:rsidR="00D239FC" w:rsidRPr="00B52540">
        <w:rPr>
          <w:rFonts w:ascii="Arial" w:hAnsi="Arial" w:cs="Arial"/>
          <w:color w:val="000000" w:themeColor="text1"/>
          <w:lang w:val="mn-MN"/>
        </w:rPr>
        <w:t>1995 оноос энэ хууль хүчин төгөлдөр болсон өдөр хүртэл хугацаанд малчнаар ажилласан, хуульд заасан өндөр насны тэтгэвэр тогтоолгоогүй иргэн хамаарна.</w:t>
      </w:r>
    </w:p>
    <w:p w:rsidR="00086C92" w:rsidRDefault="00086C92" w:rsidP="00086C9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:rsidR="00E74069" w:rsidRDefault="00E74069" w:rsidP="00086C9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B52540">
        <w:rPr>
          <w:rFonts w:ascii="Arial" w:hAnsi="Arial" w:cs="Arial"/>
          <w:color w:val="000000" w:themeColor="text1"/>
        </w:rPr>
        <w:lastRenderedPageBreak/>
        <w:t>4.2.Ерөнхий боловсролын сургууль, их сургууль, дээд сургууль, коллежийн өдрийн ангид суралцсан хугацаа малчнаар ажилласан жилд хамаарахгүй.</w:t>
      </w:r>
    </w:p>
    <w:p w:rsidR="00086C92" w:rsidRPr="00B52540" w:rsidRDefault="00086C92" w:rsidP="00086C9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:rsidR="00E74069" w:rsidRPr="00B52540" w:rsidRDefault="00E74069" w:rsidP="00E7406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B52540">
        <w:rPr>
          <w:rFonts w:ascii="Arial" w:hAnsi="Arial" w:cs="Arial"/>
          <w:color w:val="000000" w:themeColor="text1"/>
        </w:rPr>
        <w:t>4.3.Малч</w:t>
      </w:r>
      <w:r w:rsidRPr="00B52540">
        <w:rPr>
          <w:rFonts w:ascii="Arial" w:hAnsi="Arial" w:cs="Arial"/>
          <w:color w:val="000000" w:themeColor="text1"/>
          <w:lang w:val="mn-MN"/>
        </w:rPr>
        <w:t>и</w:t>
      </w:r>
      <w:r w:rsidRPr="00B52540">
        <w:rPr>
          <w:rFonts w:ascii="Arial" w:hAnsi="Arial" w:cs="Arial"/>
          <w:color w:val="000000" w:themeColor="text1"/>
        </w:rPr>
        <w:t>н өөр ажил эрхэлсэн хугацаа малчнаар ажилласан хугацаанд хамаарахгүй.</w:t>
      </w:r>
    </w:p>
    <w:p w:rsidR="00D239FC" w:rsidRPr="00B52540" w:rsidRDefault="00D239FC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D239FC" w:rsidRPr="00B52540" w:rsidRDefault="00D239FC" w:rsidP="00C04FC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lang w:val="mn-MN"/>
        </w:rPr>
        <w:t>5 дугаар зүйл.</w:t>
      </w:r>
      <w:r w:rsidR="00CC4110">
        <w:rPr>
          <w:rFonts w:ascii="Arial" w:hAnsi="Arial" w:cs="Arial"/>
          <w:b/>
          <w:bCs/>
          <w:color w:val="000000" w:themeColor="text1"/>
          <w:lang w:val="mn-MN"/>
        </w:rPr>
        <w:t>Малчны т</w:t>
      </w:r>
      <w:r w:rsidRPr="00B52540">
        <w:rPr>
          <w:rFonts w:ascii="Arial" w:hAnsi="Arial" w:cs="Arial"/>
          <w:b/>
          <w:bCs/>
          <w:color w:val="000000" w:themeColor="text1"/>
          <w:lang w:val="mn-MN"/>
        </w:rPr>
        <w:t>этгэврийн даатгалын шимтгэлийг нөхөн төлүүлэх хувь хэмжээ</w:t>
      </w:r>
    </w:p>
    <w:p w:rsidR="00D239FC" w:rsidRPr="00B52540" w:rsidRDefault="00D239FC" w:rsidP="00C04FC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D239FC" w:rsidRPr="00B52540" w:rsidRDefault="00D239FC" w:rsidP="00D239FC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52540">
        <w:rPr>
          <w:rFonts w:ascii="Arial" w:hAnsi="Arial" w:cs="Arial"/>
          <w:color w:val="000000" w:themeColor="text1"/>
          <w:lang w:val="mn-MN"/>
        </w:rPr>
        <w:t xml:space="preserve">5.1.Энэ хуулийн 4 дүгээр зүйлд заасан иргэний сард төлбөл зохих тэтгэврийн </w:t>
      </w:r>
      <w:r w:rsidRPr="00B52540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даатгалын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шимтгэлийн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хувь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хэмжээ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843C8">
        <w:rPr>
          <w:rFonts w:ascii="Arial" w:hAnsi="Arial" w:cs="Arial"/>
          <w:color w:val="000000" w:themeColor="text1"/>
          <w:shd w:val="clear" w:color="auto" w:fill="FFFFFF"/>
          <w:lang w:val="mn-MN"/>
        </w:rPr>
        <w:t>Нийгмийн даатгалын ерөнхий хуулийн 22 дугаар зүйлд зааса</w:t>
      </w:r>
      <w:r w:rsidR="00A122CE">
        <w:rPr>
          <w:rFonts w:ascii="Arial" w:hAnsi="Arial" w:cs="Arial"/>
          <w:color w:val="000000" w:themeColor="text1"/>
          <w:shd w:val="clear" w:color="auto" w:fill="FFFFFF"/>
          <w:lang w:val="mn-MN"/>
        </w:rPr>
        <w:t>н</w:t>
      </w:r>
      <w:r w:rsidR="004843C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журмын дагуу тогтооно</w:t>
      </w:r>
      <w:r w:rsidRPr="00B52540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D239FC" w:rsidRPr="00B52540" w:rsidRDefault="00D239FC" w:rsidP="00D239FC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D239FC" w:rsidRPr="00B52540" w:rsidRDefault="00D239FC" w:rsidP="00D239F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6 дугаар зүйл.Малчны тэтгэврийн даатгалын шимтгэлийг нөхөн төлүүлэх</w:t>
      </w:r>
    </w:p>
    <w:p w:rsidR="00D239FC" w:rsidRPr="00B52540" w:rsidRDefault="00D239FC" w:rsidP="00D239F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D239FC" w:rsidRPr="00B52540" w:rsidRDefault="00D239FC" w:rsidP="00D239F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B52540">
        <w:rPr>
          <w:rFonts w:ascii="Arial" w:hAnsi="Arial" w:cs="Arial"/>
          <w:color w:val="000000" w:themeColor="text1"/>
          <w:lang w:val="mn-MN"/>
        </w:rPr>
        <w:t xml:space="preserve">6.1.Энэ хуулийн </w:t>
      </w:r>
      <w:r w:rsidRPr="00B52540">
        <w:rPr>
          <w:rFonts w:ascii="Arial" w:hAnsi="Arial" w:cs="Arial"/>
          <w:color w:val="000000" w:themeColor="text1"/>
        </w:rPr>
        <w:t xml:space="preserve">4 дүгээр зүйлд заасан иргэний тэтгэврийн даатгалын шимтгэлийг нөхөн төлүүлэх ажлыг нийгмийн даатгалын </w:t>
      </w:r>
      <w:r w:rsidRPr="00B52540">
        <w:rPr>
          <w:rFonts w:ascii="Arial" w:hAnsi="Arial" w:cs="Arial"/>
          <w:color w:val="000000" w:themeColor="text1"/>
          <w:lang w:val="mn-MN"/>
        </w:rPr>
        <w:t>төрийн захиргааны</w:t>
      </w:r>
      <w:r w:rsidRPr="00B52540">
        <w:rPr>
          <w:rFonts w:ascii="Arial" w:hAnsi="Arial" w:cs="Arial"/>
          <w:color w:val="000000" w:themeColor="text1"/>
        </w:rPr>
        <w:t xml:space="preserve"> байгууллага хариуцан зохион байгуулна.</w:t>
      </w:r>
    </w:p>
    <w:p w:rsidR="00086C92" w:rsidRDefault="00086C92" w:rsidP="00D239F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:rsidR="00D239FC" w:rsidRPr="00B52540" w:rsidRDefault="00D239FC" w:rsidP="00D239F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B52540">
        <w:rPr>
          <w:rFonts w:ascii="Arial" w:hAnsi="Arial" w:cs="Arial"/>
          <w:color w:val="000000" w:themeColor="text1"/>
        </w:rPr>
        <w:t xml:space="preserve">6.2.Энэ хуулийн 4 дүгээр зүйлд заасан </w:t>
      </w:r>
      <w:r w:rsidR="006749CA">
        <w:rPr>
          <w:rFonts w:ascii="Arial" w:hAnsi="Arial" w:cs="Arial"/>
          <w:color w:val="000000" w:themeColor="text1"/>
          <w:lang w:val="mn-MN"/>
        </w:rPr>
        <w:t>малчны</w:t>
      </w:r>
      <w:r w:rsidRPr="00B52540">
        <w:rPr>
          <w:rFonts w:ascii="Arial" w:hAnsi="Arial" w:cs="Arial"/>
          <w:color w:val="000000" w:themeColor="text1"/>
        </w:rPr>
        <w:t xml:space="preserve"> нөхөн төлсөн шимтгэлийг нийгмийн даатгалын санд төвлөрүүлнэ.</w:t>
      </w:r>
    </w:p>
    <w:p w:rsidR="00086C92" w:rsidRDefault="00086C92" w:rsidP="00D239F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:rsidR="00D239FC" w:rsidRPr="00B52540" w:rsidRDefault="00D239FC" w:rsidP="00D239F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B52540">
        <w:rPr>
          <w:rFonts w:ascii="Arial" w:hAnsi="Arial" w:cs="Arial"/>
          <w:color w:val="000000" w:themeColor="text1"/>
          <w:shd w:val="clear" w:color="auto" w:fill="FFFFFF"/>
          <w:lang w:val="mn-MN"/>
        </w:rPr>
        <w:t>6.3.</w:t>
      </w:r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Энэ хуулийн 4 дүгээр зүйлд заасан </w:t>
      </w:r>
      <w:r w:rsidR="006749CA">
        <w:rPr>
          <w:rFonts w:ascii="Arial" w:hAnsi="Arial" w:cs="Arial"/>
          <w:color w:val="000000" w:themeColor="text1"/>
          <w:shd w:val="clear" w:color="auto" w:fill="FFFFFF"/>
          <w:lang w:val="mn-MN"/>
        </w:rPr>
        <w:t>малчны</w:t>
      </w:r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тэтгэврийн даатгалын шимтгэлийг нөхөн төлүүлэх журмыг</w:t>
      </w:r>
      <w:r w:rsidRPr="00B52540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="00CC4110">
        <w:rPr>
          <w:rStyle w:val="apple-converted-space"/>
          <w:rFonts w:ascii="Arial" w:hAnsi="Arial" w:cs="Arial"/>
          <w:color w:val="000000" w:themeColor="text1"/>
          <w:shd w:val="clear" w:color="auto" w:fill="FFFFFF"/>
          <w:lang w:val="mn-MN"/>
        </w:rPr>
        <w:t xml:space="preserve">хөдөлмөр, </w:t>
      </w:r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нийгмийн </w:t>
      </w:r>
      <w:r w:rsidR="00CC4110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хамгааллын </w:t>
      </w:r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асуудал </w:t>
      </w:r>
      <w:r w:rsidR="00CC4110">
        <w:rPr>
          <w:rFonts w:ascii="Arial" w:hAnsi="Arial" w:cs="Arial"/>
          <w:color w:val="000000" w:themeColor="text1"/>
          <w:shd w:val="clear" w:color="auto" w:fill="FFFFFF"/>
          <w:lang w:val="mn-MN"/>
        </w:rPr>
        <w:t>эрхэлсэн Засгийн газрын гишүүн</w:t>
      </w:r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батална.</w:t>
      </w:r>
    </w:p>
    <w:p w:rsidR="00D239FC" w:rsidRPr="00B52540" w:rsidRDefault="00D239FC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E74069" w:rsidRPr="00B52540" w:rsidRDefault="00E74069" w:rsidP="00C04FC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lang w:val="mn-MN"/>
        </w:rPr>
        <w:t>7 дугаар зүйл.Бүрдүүлэх баримт бичиг</w:t>
      </w:r>
    </w:p>
    <w:p w:rsidR="00E74069" w:rsidRPr="00B52540" w:rsidRDefault="00E74069" w:rsidP="00C04F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E74069" w:rsidRPr="00B52540" w:rsidRDefault="00E74069" w:rsidP="00C04FCD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52540">
        <w:rPr>
          <w:rFonts w:ascii="Arial" w:hAnsi="Arial" w:cs="Arial"/>
          <w:color w:val="000000" w:themeColor="text1"/>
          <w:lang w:val="mn-MN"/>
        </w:rPr>
        <w:t>7.1.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4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дүгээр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зүйлд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иргэн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малчин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байсан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хугацааны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тэтгэврийн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даатгалын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шимтгэлээ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нөхөн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төлөхдөө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дараах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баримт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бичгийг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бүрдүүлнэ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>:</w:t>
      </w:r>
    </w:p>
    <w:p w:rsidR="00086C92" w:rsidRDefault="00E74069" w:rsidP="00C04FCD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52540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E74069" w:rsidRDefault="00E74069" w:rsidP="00086C92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52540">
        <w:rPr>
          <w:rFonts w:ascii="Arial" w:hAnsi="Arial" w:cs="Arial"/>
          <w:color w:val="000000" w:themeColor="text1"/>
          <w:shd w:val="clear" w:color="auto" w:fill="FFFFFF"/>
          <w:lang w:val="mn-MN"/>
        </w:rPr>
        <w:t>7.1.1.иргэний үнэмлэхний хуулбар</w:t>
      </w:r>
      <w:r w:rsidRPr="00B52540">
        <w:rPr>
          <w:rFonts w:ascii="Arial" w:hAnsi="Arial" w:cs="Arial"/>
          <w:color w:val="000000" w:themeColor="text1"/>
          <w:shd w:val="clear" w:color="auto" w:fill="FFFFFF"/>
        </w:rPr>
        <w:t>;</w:t>
      </w:r>
    </w:p>
    <w:p w:rsidR="00086C92" w:rsidRPr="00B52540" w:rsidRDefault="00086C92" w:rsidP="00086C92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E74069" w:rsidRDefault="00E74069" w:rsidP="00C04FCD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B52540">
        <w:rPr>
          <w:rFonts w:ascii="Arial" w:hAnsi="Arial" w:cs="Arial"/>
          <w:color w:val="000000" w:themeColor="text1"/>
          <w:shd w:val="clear" w:color="auto" w:fill="FFFFFF"/>
        </w:rPr>
        <w:tab/>
      </w:r>
      <w:r w:rsidRPr="00B52540">
        <w:rPr>
          <w:rFonts w:ascii="Arial" w:hAnsi="Arial" w:cs="Arial"/>
          <w:color w:val="000000" w:themeColor="text1"/>
          <w:shd w:val="clear" w:color="auto" w:fill="FFFFFF"/>
          <w:lang w:val="mn-MN"/>
        </w:rPr>
        <w:t>7.1.2.малчны оршин сууж байсан болон оршин сууж байгаа сум, дүүргийн Засаг даргын тодорхойлолт;</w:t>
      </w:r>
    </w:p>
    <w:p w:rsidR="00086C92" w:rsidRPr="00B52540" w:rsidRDefault="00086C92" w:rsidP="00C04FCD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:rsidR="00E74069" w:rsidRDefault="00E74069" w:rsidP="00C04FCD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5254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7.1.3.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малчин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бол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үйлчлэлд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хамаарах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хугацааны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мал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тооллогын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баримт</w:t>
      </w:r>
      <w:proofErr w:type="spellEnd"/>
      <w:r w:rsidR="00B52540" w:rsidRPr="00B52540">
        <w:rPr>
          <w:rFonts w:ascii="Arial" w:hAnsi="Arial" w:cs="Arial"/>
          <w:color w:val="000000" w:themeColor="text1"/>
          <w:shd w:val="clear" w:color="auto" w:fill="FFFFFF"/>
        </w:rPr>
        <w:t>;</w:t>
      </w:r>
    </w:p>
    <w:p w:rsidR="00086C92" w:rsidRPr="00B52540" w:rsidRDefault="00086C92" w:rsidP="00C04FCD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B52540" w:rsidRDefault="00B52540" w:rsidP="00B52540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52540">
        <w:rPr>
          <w:rFonts w:ascii="Arial" w:hAnsi="Arial" w:cs="Arial"/>
          <w:color w:val="000000" w:themeColor="text1"/>
          <w:shd w:val="clear" w:color="auto" w:fill="FFFFFF"/>
        </w:rPr>
        <w:t>7.1.</w:t>
      </w:r>
      <w:proofErr w:type="gramStart"/>
      <w:r w:rsidRPr="00B52540">
        <w:rPr>
          <w:rFonts w:ascii="Arial" w:hAnsi="Arial" w:cs="Arial"/>
          <w:color w:val="000000" w:themeColor="text1"/>
          <w:shd w:val="clear" w:color="auto" w:fill="FFFFFF"/>
        </w:rPr>
        <w:t>4.иргэн</w:t>
      </w:r>
      <w:proofErr w:type="gram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аж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ахуйн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нэгжийн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малыг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хөлсөөр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маллаж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байсан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бол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тухайн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үед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байгуулсан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хөдөлмөрийн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бусад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гэрээний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хувь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86C92" w:rsidRPr="00B52540" w:rsidRDefault="00086C92" w:rsidP="00B52540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2867EE" w:rsidRPr="00B52540" w:rsidRDefault="00B52540" w:rsidP="00B52540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shd w:val="clear" w:color="auto" w:fill="FFFFFF"/>
        </w:rPr>
        <w:lastRenderedPageBreak/>
        <w:t>7.</w:t>
      </w:r>
      <w:proofErr w:type="gramStart"/>
      <w:r w:rsidRPr="00B52540">
        <w:rPr>
          <w:rFonts w:ascii="Arial" w:hAnsi="Arial" w:cs="Arial"/>
          <w:color w:val="000000" w:themeColor="text1"/>
          <w:shd w:val="clear" w:color="auto" w:fill="FFFFFF"/>
        </w:rPr>
        <w:t>2.Энэ</w:t>
      </w:r>
      <w:proofErr w:type="gram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4.1-д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иргэн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малчин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байсан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хугацааны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тэтгэврийн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даатгалын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шимтгэлийг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нөхөн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төлөх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хүсэлтээ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өөрийн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харьяалах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сум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дүүргийн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нийгмийн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даатгалын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байгууллагад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52540">
        <w:rPr>
          <w:rFonts w:ascii="Arial" w:hAnsi="Arial" w:cs="Arial"/>
          <w:color w:val="000000" w:themeColor="text1"/>
          <w:shd w:val="clear" w:color="auto" w:fill="FFFFFF"/>
        </w:rPr>
        <w:t>гаргана</w:t>
      </w:r>
      <w:proofErr w:type="spellEnd"/>
      <w:r w:rsidRPr="00B52540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7C2D94" w:rsidRPr="00B52540" w:rsidRDefault="007C2D94" w:rsidP="006652A9">
      <w:pPr>
        <w:spacing w:line="276" w:lineRule="auto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CC4110" w:rsidRDefault="00B52540" w:rsidP="00B5254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8</w:t>
      </w:r>
      <w:r w:rsidR="007C2D94" w:rsidRPr="00B52540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зүйл.</w:t>
      </w:r>
      <w:r w:rsidR="00CC4110">
        <w:rPr>
          <w:rFonts w:ascii="Arial" w:hAnsi="Arial" w:cs="Arial"/>
          <w:b/>
          <w:bCs/>
          <w:color w:val="000000" w:themeColor="text1"/>
          <w:lang w:val="mn-MN"/>
        </w:rPr>
        <w:t>Хууль хүчин төгөлдөр болох</w:t>
      </w:r>
    </w:p>
    <w:p w:rsidR="00C6386D" w:rsidRDefault="00C6386D" w:rsidP="00B5254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6652A9" w:rsidRPr="00B52540" w:rsidRDefault="00CC4110" w:rsidP="00CC411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C4110">
        <w:rPr>
          <w:rFonts w:ascii="Arial" w:hAnsi="Arial" w:cs="Arial"/>
          <w:color w:val="000000" w:themeColor="text1"/>
          <w:lang w:val="mn-MN"/>
        </w:rPr>
        <w:t>8.1.</w:t>
      </w:r>
      <w:proofErr w:type="spellStart"/>
      <w:r w:rsidR="006652A9" w:rsidRPr="00B52540">
        <w:rPr>
          <w:rFonts w:ascii="Arial" w:hAnsi="Arial" w:cs="Arial"/>
          <w:color w:val="000000" w:themeColor="text1"/>
        </w:rPr>
        <w:t>Энэ</w:t>
      </w:r>
      <w:proofErr w:type="spellEnd"/>
      <w:r w:rsidR="006652A9"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="006652A9" w:rsidRPr="00B52540">
        <w:rPr>
          <w:rFonts w:ascii="Arial" w:hAnsi="Arial" w:cs="Arial"/>
          <w:color w:val="000000" w:themeColor="text1"/>
        </w:rPr>
        <w:t>хуулийг</w:t>
      </w:r>
      <w:proofErr w:type="spellEnd"/>
      <w:r w:rsidR="006652A9" w:rsidRPr="00B52540">
        <w:rPr>
          <w:rFonts w:ascii="Arial" w:hAnsi="Arial" w:cs="Arial"/>
          <w:color w:val="000000" w:themeColor="text1"/>
        </w:rPr>
        <w:t xml:space="preserve"> 202</w:t>
      </w:r>
      <w:r w:rsidR="006652A9" w:rsidRPr="00B52540">
        <w:rPr>
          <w:rFonts w:ascii="Arial" w:hAnsi="Arial" w:cs="Arial"/>
          <w:color w:val="000000" w:themeColor="text1"/>
          <w:lang w:val="mn-MN"/>
        </w:rPr>
        <w:t>4</w:t>
      </w:r>
      <w:r w:rsidR="006652A9"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="006652A9" w:rsidRPr="00B52540">
        <w:rPr>
          <w:rFonts w:ascii="Arial" w:hAnsi="Arial" w:cs="Arial"/>
          <w:color w:val="000000" w:themeColor="text1"/>
        </w:rPr>
        <w:t>оны</w:t>
      </w:r>
      <w:proofErr w:type="spellEnd"/>
      <w:r w:rsidR="006652A9" w:rsidRPr="00B52540">
        <w:rPr>
          <w:rFonts w:ascii="Arial" w:hAnsi="Arial" w:cs="Arial"/>
          <w:color w:val="000000" w:themeColor="text1"/>
        </w:rPr>
        <w:t xml:space="preserve"> </w:t>
      </w:r>
      <w:r w:rsidR="00B52540">
        <w:rPr>
          <w:rFonts w:ascii="Arial" w:hAnsi="Arial" w:cs="Arial"/>
          <w:color w:val="000000" w:themeColor="text1"/>
          <w:lang w:val="mn-MN"/>
        </w:rPr>
        <w:t>...</w:t>
      </w:r>
      <w:r w:rsidR="006652A9"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="006652A9" w:rsidRPr="00B52540">
        <w:rPr>
          <w:rFonts w:ascii="Arial" w:hAnsi="Arial" w:cs="Arial"/>
          <w:color w:val="000000" w:themeColor="text1"/>
        </w:rPr>
        <w:t>дүгээр</w:t>
      </w:r>
      <w:proofErr w:type="spellEnd"/>
      <w:r w:rsidR="006652A9"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="006652A9" w:rsidRPr="00B52540">
        <w:rPr>
          <w:rFonts w:ascii="Arial" w:hAnsi="Arial" w:cs="Arial"/>
          <w:color w:val="000000" w:themeColor="text1"/>
        </w:rPr>
        <w:t>сарын</w:t>
      </w:r>
      <w:proofErr w:type="spellEnd"/>
      <w:r w:rsidR="006652A9" w:rsidRPr="00B52540">
        <w:rPr>
          <w:rFonts w:ascii="Arial" w:hAnsi="Arial" w:cs="Arial"/>
          <w:color w:val="000000" w:themeColor="text1"/>
        </w:rPr>
        <w:t xml:space="preserve"> </w:t>
      </w:r>
      <w:r w:rsidR="00B52540">
        <w:rPr>
          <w:rFonts w:ascii="Arial" w:hAnsi="Arial" w:cs="Arial"/>
          <w:color w:val="000000" w:themeColor="text1"/>
          <w:lang w:val="mn-MN"/>
        </w:rPr>
        <w:t>...</w:t>
      </w:r>
      <w:r w:rsidR="006652A9" w:rsidRPr="00B52540">
        <w:rPr>
          <w:rFonts w:ascii="Arial" w:hAnsi="Arial" w:cs="Arial"/>
          <w:color w:val="000000" w:themeColor="text1"/>
        </w:rPr>
        <w:t>-</w:t>
      </w:r>
      <w:proofErr w:type="spellStart"/>
      <w:r w:rsidR="006652A9" w:rsidRPr="00B52540">
        <w:rPr>
          <w:rFonts w:ascii="Arial" w:hAnsi="Arial" w:cs="Arial"/>
          <w:color w:val="000000" w:themeColor="text1"/>
        </w:rPr>
        <w:t>ний</w:t>
      </w:r>
      <w:proofErr w:type="spellEnd"/>
      <w:r w:rsidR="006652A9"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="006652A9" w:rsidRPr="00B52540">
        <w:rPr>
          <w:rFonts w:ascii="Arial" w:hAnsi="Arial" w:cs="Arial"/>
          <w:color w:val="000000" w:themeColor="text1"/>
        </w:rPr>
        <w:t>өдрөөс</w:t>
      </w:r>
      <w:proofErr w:type="spellEnd"/>
      <w:r w:rsidR="006652A9"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="006652A9" w:rsidRPr="00B52540">
        <w:rPr>
          <w:rFonts w:ascii="Arial" w:hAnsi="Arial" w:cs="Arial"/>
          <w:color w:val="000000" w:themeColor="text1"/>
        </w:rPr>
        <w:t>дагаж</w:t>
      </w:r>
      <w:proofErr w:type="spellEnd"/>
      <w:r w:rsidR="006652A9" w:rsidRPr="00B52540">
        <w:rPr>
          <w:rFonts w:ascii="Arial" w:hAnsi="Arial" w:cs="Arial"/>
          <w:color w:val="000000" w:themeColor="text1"/>
        </w:rPr>
        <w:t xml:space="preserve"> </w:t>
      </w:r>
      <w:proofErr w:type="spellStart"/>
      <w:r w:rsidR="006652A9" w:rsidRPr="00B52540">
        <w:rPr>
          <w:rFonts w:ascii="Arial" w:hAnsi="Arial" w:cs="Arial"/>
          <w:color w:val="000000" w:themeColor="text1"/>
        </w:rPr>
        <w:t>мөрдөнө</w:t>
      </w:r>
      <w:proofErr w:type="spellEnd"/>
      <w:r w:rsidR="006652A9" w:rsidRPr="00B52540">
        <w:rPr>
          <w:rFonts w:ascii="Arial" w:hAnsi="Arial" w:cs="Arial"/>
          <w:color w:val="000000" w:themeColor="text1"/>
        </w:rPr>
        <w:t>.</w:t>
      </w:r>
    </w:p>
    <w:p w:rsidR="006652A9" w:rsidRPr="00B52540" w:rsidRDefault="006652A9" w:rsidP="006652A9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</w:p>
    <w:p w:rsidR="006652A9" w:rsidRPr="00B52540" w:rsidRDefault="006652A9" w:rsidP="006652A9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</w:p>
    <w:p w:rsidR="006652A9" w:rsidRPr="00B52540" w:rsidRDefault="006652A9" w:rsidP="006652A9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</w:p>
    <w:p w:rsidR="006652A9" w:rsidRPr="00B52540" w:rsidRDefault="00972946" w:rsidP="00972946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>ГАРЫН ҮСЭГ</w:t>
      </w:r>
    </w:p>
    <w:p w:rsidR="006652A9" w:rsidRPr="00B52540" w:rsidRDefault="006652A9" w:rsidP="006652A9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</w:p>
    <w:p w:rsidR="006652A9" w:rsidRPr="00B52540" w:rsidRDefault="006652A9" w:rsidP="006652A9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</w:p>
    <w:p w:rsidR="00B52540" w:rsidRDefault="00B52540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086C92" w:rsidRDefault="00086C92">
      <w:pPr>
        <w:rPr>
          <w:rFonts w:ascii="Arial" w:hAnsi="Arial" w:cs="Arial"/>
          <w:color w:val="000000" w:themeColor="text1"/>
          <w:lang w:val="mn-MN"/>
        </w:rPr>
      </w:pPr>
    </w:p>
    <w:p w:rsidR="00C6386D" w:rsidRPr="00CC0449" w:rsidRDefault="00C6386D">
      <w:pPr>
        <w:rPr>
          <w:rFonts w:ascii="Arial" w:hAnsi="Arial" w:cs="Arial"/>
          <w:color w:val="000000" w:themeColor="text1"/>
          <w:lang w:val="mn-MN"/>
        </w:rPr>
      </w:pPr>
    </w:p>
    <w:sectPr w:rsidR="00C6386D" w:rsidRPr="00CC0449" w:rsidSect="006652A9">
      <w:footerReference w:type="even" r:id="rId6"/>
      <w:footerReference w:type="default" r:id="rId7"/>
      <w:pgSz w:w="12240" w:h="15840"/>
      <w:pgMar w:top="96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2549" w:rsidRDefault="00882549" w:rsidP="007E3D6A">
      <w:r>
        <w:separator/>
      </w:r>
    </w:p>
  </w:endnote>
  <w:endnote w:type="continuationSeparator" w:id="0">
    <w:p w:rsidR="00882549" w:rsidRDefault="00882549" w:rsidP="007E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6081241"/>
      <w:docPartObj>
        <w:docPartGallery w:val="Page Numbers (Bottom of Page)"/>
        <w:docPartUnique/>
      </w:docPartObj>
    </w:sdtPr>
    <w:sdtContent>
      <w:p w:rsidR="007E3D6A" w:rsidRDefault="007E3D6A" w:rsidP="0001415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E3D6A" w:rsidRDefault="007E3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2217293"/>
      <w:docPartObj>
        <w:docPartGallery w:val="Page Numbers (Bottom of Page)"/>
        <w:docPartUnique/>
      </w:docPartObj>
    </w:sdtPr>
    <w:sdtContent>
      <w:p w:rsidR="007E3D6A" w:rsidRDefault="007E3D6A" w:rsidP="0001415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E3D6A" w:rsidRDefault="007E3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2549" w:rsidRDefault="00882549" w:rsidP="007E3D6A">
      <w:r>
        <w:separator/>
      </w:r>
    </w:p>
  </w:footnote>
  <w:footnote w:type="continuationSeparator" w:id="0">
    <w:p w:rsidR="00882549" w:rsidRDefault="00882549" w:rsidP="007E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9"/>
    <w:rsid w:val="00086C92"/>
    <w:rsid w:val="000B3352"/>
    <w:rsid w:val="002867EE"/>
    <w:rsid w:val="002B189A"/>
    <w:rsid w:val="002C30E6"/>
    <w:rsid w:val="0037164F"/>
    <w:rsid w:val="003C054F"/>
    <w:rsid w:val="003E00CD"/>
    <w:rsid w:val="004843C8"/>
    <w:rsid w:val="00493262"/>
    <w:rsid w:val="0056076A"/>
    <w:rsid w:val="005E6BA1"/>
    <w:rsid w:val="00627D07"/>
    <w:rsid w:val="006652A9"/>
    <w:rsid w:val="006749CA"/>
    <w:rsid w:val="007253EC"/>
    <w:rsid w:val="007C2D94"/>
    <w:rsid w:val="007E3D6A"/>
    <w:rsid w:val="00882549"/>
    <w:rsid w:val="0095230F"/>
    <w:rsid w:val="00972946"/>
    <w:rsid w:val="00A122CE"/>
    <w:rsid w:val="00A24C46"/>
    <w:rsid w:val="00B52540"/>
    <w:rsid w:val="00BE11E1"/>
    <w:rsid w:val="00C04FCD"/>
    <w:rsid w:val="00C6386D"/>
    <w:rsid w:val="00CC0449"/>
    <w:rsid w:val="00CC4110"/>
    <w:rsid w:val="00D239FC"/>
    <w:rsid w:val="00DE6199"/>
    <w:rsid w:val="00E74069"/>
    <w:rsid w:val="00F0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D7973"/>
  <w15:chartTrackingRefBased/>
  <w15:docId w15:val="{ADA57FC8-6634-E845-B933-8F1EFD82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A9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2A9"/>
    <w:pPr>
      <w:spacing w:before="100" w:beforeAutospacing="1" w:after="100" w:afterAutospacing="1"/>
    </w:pPr>
    <w:rPr>
      <w:lang w:val="en-MN"/>
    </w:rPr>
  </w:style>
  <w:style w:type="character" w:customStyle="1" w:styleId="pull-right">
    <w:name w:val="pull-right"/>
    <w:basedOn w:val="DefaultParagraphFont"/>
    <w:rsid w:val="006652A9"/>
  </w:style>
  <w:style w:type="character" w:customStyle="1" w:styleId="apple-converted-space">
    <w:name w:val="apple-converted-space"/>
    <w:basedOn w:val="DefaultParagraphFont"/>
    <w:rsid w:val="007C2D94"/>
  </w:style>
  <w:style w:type="character" w:customStyle="1" w:styleId="highlight2">
    <w:name w:val="highlight2"/>
    <w:basedOn w:val="DefaultParagraphFont"/>
    <w:rsid w:val="00493262"/>
  </w:style>
  <w:style w:type="paragraph" w:styleId="Footer">
    <w:name w:val="footer"/>
    <w:basedOn w:val="Normal"/>
    <w:link w:val="FooterChar"/>
    <w:uiPriority w:val="99"/>
    <w:unhideWhenUsed/>
    <w:rsid w:val="007E3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D6A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E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6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270">
          <w:marLeft w:val="191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5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1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cp:lastPrinted>2024-02-15T07:37:00Z</cp:lastPrinted>
  <dcterms:created xsi:type="dcterms:W3CDTF">2023-09-12T05:47:00Z</dcterms:created>
  <dcterms:modified xsi:type="dcterms:W3CDTF">2024-02-15T07:40:00Z</dcterms:modified>
</cp:coreProperties>
</file>