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F95B" w14:textId="77777777" w:rsidR="001C5E87" w:rsidRDefault="001C5E87" w:rsidP="001C5E87">
      <w:pPr>
        <w:jc w:val="center"/>
        <w:rPr>
          <w:rFonts w:ascii="Arial" w:hAnsi="Arial" w:cs="Arial"/>
          <w:b/>
          <w:lang w:val="mn-MN"/>
        </w:rPr>
      </w:pPr>
      <w:r>
        <w:rPr>
          <w:rFonts w:ascii="Arial" w:hAnsi="Arial" w:cs="Arial"/>
          <w:b/>
          <w:bCs/>
        </w:rPr>
        <w:t xml:space="preserve">ГААЛИЙН ТАРИФ, ГААЛИЙН ТАТВАРЫН ТУХАЙ ХУУЛЬД ӨӨРЧЛӨЛТ ОРУУЛАХ ТУХАЙ </w:t>
      </w:r>
      <w:r>
        <w:rPr>
          <w:rFonts w:ascii="Arial" w:hAnsi="Arial" w:cs="Arial"/>
          <w:b/>
          <w:lang w:val="mn-MN"/>
        </w:rPr>
        <w:t xml:space="preserve">ХУУЛИЙН ХЭРЭГЦЭЭ, ШААРДЛАГЫГ </w:t>
      </w:r>
    </w:p>
    <w:p w14:paraId="35C6FB44" w14:textId="77777777" w:rsidR="001C5E87" w:rsidRDefault="001C5E87" w:rsidP="001C5E87">
      <w:pPr>
        <w:jc w:val="center"/>
        <w:rPr>
          <w:rFonts w:ascii="Arial" w:hAnsi="Arial" w:cs="Arial"/>
          <w:b/>
          <w:bCs/>
        </w:rPr>
      </w:pPr>
      <w:r>
        <w:rPr>
          <w:rFonts w:ascii="Arial" w:hAnsi="Arial" w:cs="Arial"/>
          <w:b/>
          <w:lang w:val="mn-MN"/>
        </w:rPr>
        <w:t>УРЬДЧИЛАН ТАНДАН СУДАЛСАН ТАЙЛАН</w:t>
      </w:r>
    </w:p>
    <w:p w14:paraId="2DA22610" w14:textId="77777777" w:rsidR="001C5E87" w:rsidRDefault="001C5E87" w:rsidP="001C5E87">
      <w:pPr>
        <w:ind w:right="142"/>
        <w:jc w:val="both"/>
        <w:rPr>
          <w:rFonts w:ascii="Arial" w:hAnsi="Arial" w:cs="Arial"/>
          <w:b/>
        </w:rPr>
      </w:pPr>
    </w:p>
    <w:p w14:paraId="409AFCCB" w14:textId="77777777" w:rsidR="001C5E87" w:rsidRDefault="001C5E87" w:rsidP="001C5E87">
      <w:pPr>
        <w:ind w:right="425"/>
        <w:rPr>
          <w:rFonts w:ascii="Arial" w:hAnsi="Arial" w:cs="Arial"/>
          <w:b/>
        </w:rPr>
      </w:pPr>
      <w:r>
        <w:rPr>
          <w:rFonts w:ascii="Arial" w:hAnsi="Arial" w:cs="Arial"/>
          <w:b/>
          <w:lang w:val="mn-MN"/>
        </w:rPr>
        <w:t xml:space="preserve">                                                ЕРӨНХИЙ МЭДЭЭЛЭЛ</w:t>
      </w:r>
    </w:p>
    <w:p w14:paraId="14E0CE71" w14:textId="77777777" w:rsidR="001C5E87" w:rsidRDefault="001C5E87" w:rsidP="001C5E87">
      <w:pPr>
        <w:jc w:val="both"/>
        <w:rPr>
          <w:rFonts w:ascii="Arial" w:hAnsi="Arial" w:cs="Arial"/>
        </w:rPr>
      </w:pPr>
    </w:p>
    <w:p w14:paraId="0F5C7E99" w14:textId="77777777" w:rsidR="001C5E87" w:rsidRDefault="001C5E87" w:rsidP="001C5E87">
      <w:pPr>
        <w:spacing w:after="240"/>
        <w:ind w:firstLine="720"/>
        <w:jc w:val="both"/>
        <w:rPr>
          <w:rFonts w:ascii="Arial" w:hAnsi="Arial" w:cs="Arial"/>
          <w:noProof/>
          <w:lang w:val="mn-MN"/>
        </w:rPr>
      </w:pPr>
      <w:r>
        <w:rPr>
          <w:rFonts w:ascii="Arial" w:hAnsi="Arial" w:cs="Arial"/>
          <w:noProof/>
          <w:lang w:val="mn-MN"/>
        </w:rPr>
        <w:t xml:space="preserve">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4.2.14-т “уул уурхайн ордыг ашиглалтад оруулж, өндөр технологийн хүнд үйлдвэрийн нүүрс-хими, нүүрс-эрчим хүч, метан хийн үйлдвэрлэл, технологийн паркийг барьж байгуулах”, </w:t>
      </w:r>
      <w:r>
        <w:rPr>
          <w:rStyle w:val="highlight2"/>
          <w:rFonts w:ascii="Arial" w:hAnsi="Arial" w:cs="Arial"/>
          <w:noProof/>
          <w:lang w:val="mn-MN"/>
        </w:rPr>
        <w:t>8.1.9-т “</w:t>
      </w:r>
      <w:r>
        <w:rPr>
          <w:rFonts w:ascii="Arial" w:hAnsi="Arial" w:cs="Arial"/>
          <w:noProof/>
          <w:shd w:val="clear" w:color="auto" w:fill="FFFFFF"/>
          <w:lang w:val="mn-MN"/>
        </w:rPr>
        <w:t>хөгжлийн ирээдүйтэй суурин газарт бүс нутгийн онцлог, нүүдлийн мал аж ахуйд тулгуурлан хөдөө аж ахуйн үйлдвэрлэл технологийн 33 паркийг бүсчлэн байгуулах”</w:t>
      </w:r>
      <w:r>
        <w:rPr>
          <w:rFonts w:ascii="Arial" w:hAnsi="Arial" w:cs="Arial"/>
          <w:noProof/>
          <w:lang w:val="mn-MN"/>
        </w:rPr>
        <w:t xml:space="preserve"> гэж заасан.</w:t>
      </w:r>
    </w:p>
    <w:p w14:paraId="6A717A3D" w14:textId="77777777" w:rsidR="001C5E87" w:rsidRDefault="001C5E87" w:rsidP="001C5E87">
      <w:pPr>
        <w:shd w:val="clear" w:color="auto" w:fill="FFFFFF"/>
        <w:ind w:firstLine="720"/>
        <w:jc w:val="both"/>
        <w:rPr>
          <w:rFonts w:ascii="Arial" w:hAnsi="Arial" w:cs="Arial"/>
          <w:noProof/>
          <w:shd w:val="clear" w:color="auto" w:fill="FFFFFF"/>
          <w:lang w:val="mn-MN"/>
        </w:rPr>
      </w:pPr>
      <w:r>
        <w:rPr>
          <w:rFonts w:ascii="Arial" w:eastAsia="Times New Roman" w:hAnsi="Arial" w:cs="Arial"/>
          <w:bCs/>
          <w:noProof/>
          <w:lang w:val="mn-MN"/>
        </w:rPr>
        <w:t xml:space="preserve">Монгол Улсын Их Хурлын 2020 оны 08 дугаар сарын 28-ны өдрийн 23 дугаар тогтоолын 1 дүгээр хавсралтаар батлагдсан Монгол Улсыг 2021-2025 онд хөгжүүлэх таван жилийн үндсэн чиглэлийн </w:t>
      </w:r>
      <w:r>
        <w:rPr>
          <w:rFonts w:ascii="Arial" w:hAnsi="Arial" w:cs="Arial"/>
          <w:noProof/>
          <w:shd w:val="clear" w:color="auto" w:fill="FFFFFF"/>
          <w:lang w:val="mn-MN"/>
        </w:rPr>
        <w:t xml:space="preserve">8.3.12-т “малын гаралтай түүхий эд боловсруулах, экспортлох үйлдвэр, технологийн парк байгуулж, ажлын байрыг шинээр бий болгож, малчдын орлогыг өсгөнө”, 9.5.4-т “дагуул хотуудад дэвшилтэт технологи бүхий үйлдвэрлэл, технологийн паркуудыг байгуулж, ажлын байрыг нэмэгдүүлнэ” гэж заасан. </w:t>
      </w:r>
    </w:p>
    <w:p w14:paraId="1E6B5B04" w14:textId="77777777" w:rsidR="001C5E87" w:rsidRDefault="001C5E87" w:rsidP="001C5E87">
      <w:pPr>
        <w:shd w:val="clear" w:color="auto" w:fill="FFFFFF"/>
        <w:jc w:val="both"/>
        <w:rPr>
          <w:rFonts w:ascii="Arial" w:hAnsi="Arial" w:cs="Arial"/>
          <w:noProof/>
          <w:shd w:val="clear" w:color="auto" w:fill="FFFFFF"/>
          <w:lang w:val="mn-MN"/>
        </w:rPr>
      </w:pPr>
    </w:p>
    <w:p w14:paraId="178F6EAA" w14:textId="77777777" w:rsidR="001C5E87" w:rsidRDefault="001C5E87" w:rsidP="001C5E87">
      <w:pPr>
        <w:shd w:val="clear" w:color="auto" w:fill="FFFFFF"/>
        <w:ind w:firstLine="720"/>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Засгийн газрын 2020-2024 оны үйл ажиллагааны хөтөлбөрийн 3.2.1.6-д “Тавантолгойн нүүрсний бүлэг ордын дэд бүтцийг бүрдүүлж, үйлдвэрлэл, технологийн </w:t>
      </w:r>
      <w:r>
        <w:rPr>
          <w:rStyle w:val="highlight2"/>
          <w:rFonts w:ascii="Arial" w:hAnsi="Arial" w:cs="Arial"/>
          <w:noProof/>
          <w:lang w:val="mn-MN"/>
        </w:rPr>
        <w:t xml:space="preserve">парк </w:t>
      </w:r>
      <w:r>
        <w:rPr>
          <w:rFonts w:ascii="Arial" w:hAnsi="Arial" w:cs="Arial"/>
          <w:noProof/>
          <w:shd w:val="clear" w:color="auto" w:fill="FFFFFF"/>
          <w:lang w:val="mn-MN"/>
        </w:rPr>
        <w:t xml:space="preserve">байгуулах ажлын хүрээнд нүүрс баяжуулах үйлдвэрийг ашиглалтад оруулна”, 3.2.7.2-т “Эрдэнэт үйлдвэрийг түшиглэн үйлдвэрлэл, технологийн </w:t>
      </w:r>
      <w:r>
        <w:rPr>
          <w:rStyle w:val="highlight2"/>
          <w:rFonts w:ascii="Arial" w:hAnsi="Arial" w:cs="Arial"/>
          <w:noProof/>
          <w:lang w:val="mn-MN"/>
        </w:rPr>
        <w:t xml:space="preserve">парк </w:t>
      </w:r>
      <w:r>
        <w:rPr>
          <w:rFonts w:ascii="Arial" w:hAnsi="Arial" w:cs="Arial"/>
          <w:noProof/>
          <w:shd w:val="clear" w:color="auto" w:fill="FFFFFF"/>
          <w:lang w:val="mn-MN"/>
        </w:rPr>
        <w:t xml:space="preserve">байгуулна. </w:t>
      </w:r>
      <w:r>
        <w:rPr>
          <w:rStyle w:val="highlight2"/>
          <w:rFonts w:ascii="Arial" w:hAnsi="Arial" w:cs="Arial"/>
          <w:noProof/>
          <w:lang w:val="mn-MN"/>
        </w:rPr>
        <w:t>Парк</w:t>
      </w:r>
      <w:r>
        <w:rPr>
          <w:rFonts w:ascii="Arial" w:hAnsi="Arial" w:cs="Arial"/>
          <w:noProof/>
          <w:shd w:val="clear" w:color="auto" w:fill="FFFFFF"/>
          <w:lang w:val="mn-MN"/>
        </w:rPr>
        <w:t xml:space="preserve">ийн бүрэлдэхүүнд зэсийн баяжмал боловсруулах үйлдвэр болон исэлдсэн хүдрийг нуруулдан уусгах технологиор катодын зэсийн үйлдвэр байгуулна”, 6.1.11-д “дагуул хотуудад дэвшилтэт технологи бүхий үйлдвэрлэл, технологийн </w:t>
      </w:r>
      <w:r>
        <w:rPr>
          <w:rStyle w:val="highlight2"/>
          <w:rFonts w:ascii="Arial" w:hAnsi="Arial" w:cs="Arial"/>
          <w:noProof/>
          <w:lang w:val="mn-MN"/>
        </w:rPr>
        <w:t>парк</w:t>
      </w:r>
      <w:r>
        <w:rPr>
          <w:rFonts w:ascii="Arial" w:hAnsi="Arial" w:cs="Arial"/>
          <w:noProof/>
          <w:shd w:val="clear" w:color="auto" w:fill="FFFFFF"/>
          <w:lang w:val="mn-MN"/>
        </w:rPr>
        <w:t>уудыг байгуулж, ажлын байрыг нэмэгдүүлнэ” гэж заасан.</w:t>
      </w:r>
    </w:p>
    <w:p w14:paraId="74952ACC" w14:textId="77777777" w:rsidR="001C5E87" w:rsidRDefault="001C5E87" w:rsidP="001C5E87">
      <w:pPr>
        <w:spacing w:line="276" w:lineRule="auto"/>
        <w:ind w:firstLine="720"/>
        <w:jc w:val="both"/>
        <w:rPr>
          <w:rFonts w:ascii="Arial" w:hAnsi="Arial" w:cs="Arial"/>
          <w:lang w:val="mn-MN"/>
        </w:rPr>
      </w:pPr>
    </w:p>
    <w:p w14:paraId="1997D969" w14:textId="77777777" w:rsidR="001C5E87" w:rsidRDefault="001C5E87" w:rsidP="001C5E87">
      <w:pPr>
        <w:ind w:firstLine="720"/>
        <w:jc w:val="both"/>
        <w:rPr>
          <w:rFonts w:ascii="Arial" w:hAnsi="Arial" w:cs="Arial"/>
          <w:lang w:val="mn-MN"/>
        </w:rPr>
      </w:pPr>
      <w:r>
        <w:rPr>
          <w:rFonts w:ascii="Arial" w:hAnsi="Arial" w:cs="Arial"/>
          <w:lang w:val="mn-MN"/>
        </w:rPr>
        <w:t xml:space="preserve">Эрх зүйн орчны хүрээгээр авч үзвэл уг асуудлыг Монгол улсын Үндсэн хууль, Үйлдвэрлэл, технологийн паркийн эрх зүйн байдлын тухай хууль, Газрын тухай хууль, Газрын төлбөрийн тухай хууль, Хөрөнгө оруулалтын тухай хууль, Гаалийн тариф, гаалийн татварын тухай хууль болон холбогдох бусад хууль тогтоомжийн хүрээнд зохицуулж байна. </w:t>
      </w:r>
    </w:p>
    <w:p w14:paraId="717C4A03" w14:textId="77777777" w:rsidR="001C5E87" w:rsidRDefault="001C5E87" w:rsidP="001C5E87">
      <w:pPr>
        <w:ind w:firstLine="720"/>
        <w:jc w:val="both"/>
        <w:rPr>
          <w:rFonts w:ascii="Arial" w:hAnsi="Arial" w:cs="Arial"/>
          <w:lang w:val="mn-MN"/>
        </w:rPr>
      </w:pPr>
    </w:p>
    <w:p w14:paraId="4830501F" w14:textId="77777777" w:rsidR="001C5E87" w:rsidRDefault="001C5E87" w:rsidP="001C5E87">
      <w:pPr>
        <w:ind w:firstLine="567"/>
        <w:jc w:val="both"/>
        <w:rPr>
          <w:rFonts w:ascii="Arial" w:hAnsi="Arial" w:cs="Arial"/>
          <w:noProof/>
          <w:lang w:val="mn-MN"/>
        </w:rPr>
      </w:pPr>
      <w:proofErr w:type="spellStart"/>
      <w:r>
        <w:rPr>
          <w:rFonts w:ascii="Arial" w:hAnsi="Arial" w:cs="Arial"/>
          <w:color w:val="000000"/>
        </w:rPr>
        <w:t>Үзэл</w:t>
      </w:r>
      <w:proofErr w:type="spellEnd"/>
      <w:r>
        <w:rPr>
          <w:rFonts w:ascii="Arial" w:hAnsi="Arial" w:cs="Arial"/>
          <w:color w:val="000000"/>
        </w:rPr>
        <w:t xml:space="preserve"> </w:t>
      </w:r>
      <w:proofErr w:type="spellStart"/>
      <w:r>
        <w:rPr>
          <w:rFonts w:ascii="Arial" w:hAnsi="Arial" w:cs="Arial"/>
          <w:color w:val="000000"/>
        </w:rPr>
        <w:t>баримтлалын</w:t>
      </w:r>
      <w:proofErr w:type="spellEnd"/>
      <w:r>
        <w:rPr>
          <w:rFonts w:ascii="Arial" w:hAnsi="Arial" w:cs="Arial"/>
          <w:color w:val="000000"/>
        </w:rPr>
        <w:t xml:space="preserve"> </w:t>
      </w:r>
      <w:proofErr w:type="spellStart"/>
      <w:r>
        <w:rPr>
          <w:rFonts w:ascii="Arial" w:hAnsi="Arial" w:cs="Arial"/>
          <w:color w:val="000000"/>
        </w:rPr>
        <w:t>хувьд</w:t>
      </w:r>
      <w:proofErr w:type="spellEnd"/>
      <w:r>
        <w:rPr>
          <w:rFonts w:ascii="Arial" w:hAnsi="Arial" w:cs="Arial"/>
          <w:color w:val="000000"/>
        </w:rPr>
        <w:t xml:space="preserve"> </w:t>
      </w:r>
      <w:proofErr w:type="spellStart"/>
      <w:r>
        <w:rPr>
          <w:rFonts w:ascii="Arial" w:hAnsi="Arial" w:cs="Arial"/>
          <w:color w:val="000000"/>
        </w:rPr>
        <w:t>тус</w:t>
      </w:r>
      <w:proofErr w:type="spellEnd"/>
      <w:r>
        <w:rPr>
          <w:rFonts w:ascii="Arial" w:hAnsi="Arial" w:cs="Arial"/>
          <w:color w:val="000000"/>
        </w:rPr>
        <w:t xml:space="preserve"> </w:t>
      </w:r>
      <w:proofErr w:type="spellStart"/>
      <w:r>
        <w:rPr>
          <w:rFonts w:ascii="Arial" w:hAnsi="Arial" w:cs="Arial"/>
          <w:color w:val="000000"/>
        </w:rPr>
        <w:t>хуулиар</w:t>
      </w:r>
      <w:proofErr w:type="spellEnd"/>
      <w:r>
        <w:rPr>
          <w:rFonts w:ascii="Arial" w:hAnsi="Arial" w:cs="Arial"/>
          <w:color w:val="000000"/>
        </w:rPr>
        <w:t xml:space="preserve"> </w:t>
      </w:r>
      <w:r>
        <w:rPr>
          <w:rFonts w:ascii="Arial" w:hAnsi="Arial" w:cs="Arial"/>
          <w:noProof/>
          <w:lang w:val="mn-MN"/>
        </w:rPr>
        <w:t xml:space="preserve">паркийн үйл ажиллагааг удирдан зохицуулах асуудал нэгдсэн бодлого  төлөвлөлттэй болж, </w:t>
      </w:r>
      <w:r>
        <w:rPr>
          <w:rFonts w:ascii="Arial" w:hAnsi="Arial" w:cs="Arial"/>
          <w:bCs/>
          <w:noProof/>
          <w:kern w:val="24"/>
          <w:lang w:val="mn-MN"/>
        </w:rPr>
        <w:t xml:space="preserve">үйлдвэрлэлийн хүчин зүйлсийг тодорхой байршилд төвлөрүүлэн, дэд бүтцийн төвлөрсөн хангамж бий болж, </w:t>
      </w:r>
      <w:r>
        <w:rPr>
          <w:rFonts w:ascii="Arial" w:hAnsi="Arial" w:cs="Arial"/>
          <w:noProof/>
          <w:lang w:val="mn-MN"/>
        </w:rPr>
        <w:t>паркийн үйл ажиллагаанд төрөөс бодлогын болон бусад шаардлагатай дэмжлэгийг үзүүлэх юм. Түүнчлэн, хөрөнгө оруулалт татах эрх зүйн таатай орчин бий болж, гадаад дотоодын хөрөнгө оруулалт нэмэгдэх, сургалт, судалгаа, шинжилгээний үр дүнг үйлдвэрлэлд нэвтрүүлэх, шинэ дэвшилтэт техник технологийг нэвтрүүлж нутагшуулах, технологийн тасралтгүй хөгжлийг хангах  үйл</w:t>
      </w:r>
      <w:r>
        <w:rPr>
          <w:rFonts w:cs="Arial"/>
          <w:noProof/>
          <w:lang w:val="mn-MN"/>
        </w:rPr>
        <w:t xml:space="preserve"> </w:t>
      </w:r>
      <w:r>
        <w:rPr>
          <w:rFonts w:ascii="Arial" w:hAnsi="Arial" w:cs="Arial"/>
          <w:noProof/>
          <w:lang w:val="mn-MN"/>
        </w:rPr>
        <w:lastRenderedPageBreak/>
        <w:t>ажиллагааны талаарх зохицуулалтууд бий болж, үйлдвэрлэлийн үйл ажиллагаанд техник технологийн дэвшлийг ашиглах нөхцөл бүрдэх, үйлдвэрлэлийг цогцолбороор нь хөгжүүлснээр бүс нутгийн нийгэм, эдийн засгийн хөгжлийг түргэсгэх, дагалдах жижиг, дунд үйлдвэр, өрхийн үйлдвэрлэл, үйлчилгээг хөгжүүлнэ.</w:t>
      </w:r>
    </w:p>
    <w:p w14:paraId="007E98FF" w14:textId="77777777" w:rsidR="001C5E87" w:rsidRDefault="001C5E87" w:rsidP="001C5E87">
      <w:pPr>
        <w:ind w:firstLine="720"/>
        <w:jc w:val="both"/>
        <w:rPr>
          <w:rFonts w:ascii="Arial" w:hAnsi="Arial" w:cs="Arial"/>
          <w:color w:val="000000" w:themeColor="text1"/>
        </w:rPr>
      </w:pPr>
    </w:p>
    <w:p w14:paraId="13C0190D" w14:textId="77777777" w:rsidR="001C5E87" w:rsidRDefault="001C5E87" w:rsidP="001C5E87">
      <w:pPr>
        <w:ind w:firstLine="720"/>
        <w:jc w:val="both"/>
        <w:rPr>
          <w:rFonts w:ascii="Arial" w:hAnsi="Arial" w:cs="Arial"/>
          <w:color w:val="000000" w:themeColor="text1"/>
        </w:rPr>
      </w:pPr>
      <w:proofErr w:type="spellStart"/>
      <w:r>
        <w:rPr>
          <w:rFonts w:ascii="Arial" w:hAnsi="Arial" w:cs="Arial"/>
          <w:color w:val="000000" w:themeColor="text1"/>
        </w:rPr>
        <w:t>Үйлдвэрлэл</w:t>
      </w:r>
      <w:proofErr w:type="spellEnd"/>
      <w:r>
        <w:rPr>
          <w:rFonts w:ascii="Arial" w:hAnsi="Arial" w:cs="Arial"/>
          <w:color w:val="000000" w:themeColor="text1"/>
        </w:rPr>
        <w:t xml:space="preserve">, </w:t>
      </w:r>
      <w:proofErr w:type="spellStart"/>
      <w:r>
        <w:rPr>
          <w:rFonts w:ascii="Arial" w:hAnsi="Arial" w:cs="Arial"/>
          <w:color w:val="000000" w:themeColor="text1"/>
        </w:rPr>
        <w:t>технологийн</w:t>
      </w:r>
      <w:proofErr w:type="spellEnd"/>
      <w:r>
        <w:rPr>
          <w:rFonts w:ascii="Arial" w:hAnsi="Arial" w:cs="Arial"/>
          <w:color w:val="000000" w:themeColor="text1"/>
        </w:rPr>
        <w:t xml:space="preserve"> </w:t>
      </w:r>
      <w:proofErr w:type="spellStart"/>
      <w:r>
        <w:rPr>
          <w:rFonts w:ascii="Arial" w:hAnsi="Arial" w:cs="Arial"/>
          <w:color w:val="000000" w:themeColor="text1"/>
        </w:rPr>
        <w:t>паркийн</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байдлын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тусгагдсан</w:t>
      </w:r>
      <w:proofErr w:type="spellEnd"/>
      <w:r>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Pr>
          <w:rFonts w:ascii="Arial" w:hAnsi="Arial" w:cs="Arial"/>
          <w:color w:val="000000" w:themeColor="text1"/>
        </w:rPr>
        <w:t>дэмжлэгийг</w:t>
      </w:r>
      <w:proofErr w:type="spellEnd"/>
      <w:r>
        <w:rPr>
          <w:rFonts w:ascii="Arial" w:hAnsi="Arial" w:cs="Arial"/>
          <w:color w:val="000000" w:themeColor="text1"/>
        </w:rPr>
        <w:t xml:space="preserve"> </w:t>
      </w:r>
      <w:proofErr w:type="spellStart"/>
      <w:r>
        <w:rPr>
          <w:rFonts w:ascii="Arial" w:hAnsi="Arial" w:cs="Arial"/>
          <w:color w:val="000000" w:themeColor="text1"/>
        </w:rPr>
        <w:t>тодорхойлж</w:t>
      </w:r>
      <w:proofErr w:type="spellEnd"/>
      <w:r>
        <w:rPr>
          <w:rFonts w:ascii="Arial" w:hAnsi="Arial" w:cs="Arial"/>
          <w:color w:val="000000" w:themeColor="text1"/>
        </w:rPr>
        <w:t xml:space="preserve">, </w:t>
      </w:r>
      <w:proofErr w:type="spellStart"/>
      <w:r>
        <w:rPr>
          <w:rFonts w:ascii="Arial" w:hAnsi="Arial" w:cs="Arial"/>
          <w:color w:val="000000" w:themeColor="text1"/>
        </w:rPr>
        <w:t>хөрөнгө</w:t>
      </w:r>
      <w:proofErr w:type="spellEnd"/>
      <w:r>
        <w:rPr>
          <w:rFonts w:ascii="Arial" w:hAnsi="Arial" w:cs="Arial"/>
          <w:color w:val="000000" w:themeColor="text1"/>
        </w:rPr>
        <w:t xml:space="preserve"> </w:t>
      </w:r>
      <w:proofErr w:type="spellStart"/>
      <w:r>
        <w:rPr>
          <w:rFonts w:ascii="Arial" w:hAnsi="Arial" w:cs="Arial"/>
          <w:color w:val="000000" w:themeColor="text1"/>
        </w:rPr>
        <w:t>оруулалт</w:t>
      </w:r>
      <w:proofErr w:type="spellEnd"/>
      <w:r>
        <w:rPr>
          <w:rFonts w:ascii="Arial" w:hAnsi="Arial" w:cs="Arial"/>
          <w:color w:val="000000" w:themeColor="text1"/>
        </w:rPr>
        <w:t xml:space="preserve"> </w:t>
      </w:r>
      <w:proofErr w:type="spellStart"/>
      <w:r>
        <w:rPr>
          <w:rFonts w:ascii="Arial" w:hAnsi="Arial" w:cs="Arial"/>
          <w:color w:val="000000" w:themeColor="text1"/>
        </w:rPr>
        <w:t>татах</w:t>
      </w:r>
      <w:proofErr w:type="spellEnd"/>
      <w:r>
        <w:rPr>
          <w:rFonts w:ascii="Arial" w:hAnsi="Arial" w:cs="Arial"/>
          <w:color w:val="000000" w:themeColor="text1"/>
        </w:rPr>
        <w:t xml:space="preserve"> </w:t>
      </w:r>
      <w:proofErr w:type="spellStart"/>
      <w:r>
        <w:rPr>
          <w:rFonts w:ascii="Arial" w:hAnsi="Arial" w:cs="Arial"/>
          <w:color w:val="000000" w:themeColor="text1"/>
        </w:rPr>
        <w:t>таатай</w:t>
      </w:r>
      <w:proofErr w:type="spellEnd"/>
      <w:r>
        <w:rPr>
          <w:rFonts w:ascii="Arial" w:hAnsi="Arial" w:cs="Arial"/>
          <w:color w:val="000000" w:themeColor="text1"/>
        </w:rPr>
        <w:t xml:space="preserve"> </w:t>
      </w:r>
      <w:proofErr w:type="spellStart"/>
      <w:r>
        <w:rPr>
          <w:rFonts w:ascii="Arial" w:hAnsi="Arial" w:cs="Arial"/>
          <w:color w:val="000000" w:themeColor="text1"/>
        </w:rPr>
        <w:t>нөхцөлийг</w:t>
      </w:r>
      <w:proofErr w:type="spellEnd"/>
      <w:r>
        <w:rPr>
          <w:rFonts w:ascii="Arial" w:hAnsi="Arial" w:cs="Arial"/>
          <w:color w:val="000000" w:themeColor="text1"/>
        </w:rPr>
        <w:t xml:space="preserve"> </w:t>
      </w:r>
      <w:proofErr w:type="spellStart"/>
      <w:r>
        <w:rPr>
          <w:rFonts w:ascii="Arial" w:hAnsi="Arial" w:cs="Arial"/>
          <w:color w:val="000000" w:themeColor="text1"/>
        </w:rPr>
        <w:t>бүрдүүлэх</w:t>
      </w:r>
      <w:proofErr w:type="spellEnd"/>
      <w:r>
        <w:rPr>
          <w:rFonts w:ascii="Arial" w:hAnsi="Arial" w:cs="Arial"/>
          <w:color w:val="000000" w:themeColor="text1"/>
        </w:rPr>
        <w:t xml:space="preserve"> </w:t>
      </w:r>
      <w:proofErr w:type="spellStart"/>
      <w:r>
        <w:rPr>
          <w:rFonts w:ascii="Arial" w:hAnsi="Arial" w:cs="Arial"/>
          <w:color w:val="000000" w:themeColor="text1"/>
        </w:rPr>
        <w:t>зорилгоор</w:t>
      </w:r>
      <w:proofErr w:type="spellEnd"/>
      <w:r>
        <w:rPr>
          <w:rFonts w:ascii="Arial" w:hAnsi="Arial" w:cs="Arial"/>
          <w:color w:val="000000" w:themeColor="text1"/>
        </w:rPr>
        <w:t xml:space="preserve"> </w:t>
      </w:r>
      <w:proofErr w:type="spellStart"/>
      <w:r>
        <w:rPr>
          <w:rFonts w:ascii="Arial" w:hAnsi="Arial" w:cs="Arial"/>
          <w:color w:val="000000" w:themeColor="text1"/>
        </w:rPr>
        <w:t>Гаалийн</w:t>
      </w:r>
      <w:proofErr w:type="spellEnd"/>
      <w:r>
        <w:rPr>
          <w:rFonts w:ascii="Arial" w:hAnsi="Arial" w:cs="Arial"/>
          <w:color w:val="000000" w:themeColor="text1"/>
        </w:rPr>
        <w:t xml:space="preserve"> </w:t>
      </w:r>
      <w:proofErr w:type="spellStart"/>
      <w:r>
        <w:rPr>
          <w:rFonts w:ascii="Arial" w:hAnsi="Arial" w:cs="Arial"/>
          <w:color w:val="000000" w:themeColor="text1"/>
        </w:rPr>
        <w:t>тариф</w:t>
      </w:r>
      <w:proofErr w:type="spellEnd"/>
      <w:r>
        <w:rPr>
          <w:rFonts w:ascii="Arial" w:hAnsi="Arial" w:cs="Arial"/>
          <w:color w:val="000000" w:themeColor="text1"/>
        </w:rPr>
        <w:t xml:space="preserve">, </w:t>
      </w:r>
      <w:proofErr w:type="spellStart"/>
      <w:r>
        <w:rPr>
          <w:rFonts w:ascii="Arial" w:hAnsi="Arial" w:cs="Arial"/>
          <w:color w:val="000000" w:themeColor="text1"/>
        </w:rPr>
        <w:t>гаалийн</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Үл</w:t>
      </w:r>
      <w:proofErr w:type="spellEnd"/>
      <w:r>
        <w:rPr>
          <w:rFonts w:ascii="Arial" w:hAnsi="Arial" w:cs="Arial"/>
          <w:color w:val="000000" w:themeColor="text1"/>
        </w:rPr>
        <w:t xml:space="preserve"> </w:t>
      </w:r>
      <w:proofErr w:type="spellStart"/>
      <w:r>
        <w:rPr>
          <w:rFonts w:ascii="Arial" w:hAnsi="Arial" w:cs="Arial"/>
          <w:color w:val="000000" w:themeColor="text1"/>
        </w:rPr>
        <w:t>хөдлөх</w:t>
      </w:r>
      <w:proofErr w:type="spellEnd"/>
      <w:r>
        <w:rPr>
          <w:rFonts w:ascii="Arial" w:hAnsi="Arial" w:cs="Arial"/>
          <w:color w:val="000000" w:themeColor="text1"/>
        </w:rPr>
        <w:t xml:space="preserve"> </w:t>
      </w:r>
      <w:proofErr w:type="spellStart"/>
      <w:r>
        <w:rPr>
          <w:rFonts w:ascii="Arial" w:hAnsi="Arial" w:cs="Arial"/>
          <w:color w:val="000000" w:themeColor="text1"/>
        </w:rPr>
        <w:t>эд</w:t>
      </w:r>
      <w:proofErr w:type="spellEnd"/>
      <w:r>
        <w:rPr>
          <w:rFonts w:ascii="Arial" w:hAnsi="Arial" w:cs="Arial"/>
          <w:color w:val="000000" w:themeColor="text1"/>
        </w:rPr>
        <w:t xml:space="preserve"> </w:t>
      </w:r>
      <w:proofErr w:type="spellStart"/>
      <w:r>
        <w:rPr>
          <w:rFonts w:ascii="Arial" w:hAnsi="Arial" w:cs="Arial"/>
          <w:color w:val="000000" w:themeColor="text1"/>
        </w:rPr>
        <w:t>хөрөнгийн</w:t>
      </w:r>
      <w:proofErr w:type="spellEnd"/>
      <w:r>
        <w:rPr>
          <w:rFonts w:ascii="Arial" w:hAnsi="Arial" w:cs="Arial"/>
          <w:color w:val="000000" w:themeColor="text1"/>
        </w:rPr>
        <w:t xml:space="preserve"> </w:t>
      </w:r>
      <w:proofErr w:type="spellStart"/>
      <w:r>
        <w:rPr>
          <w:rFonts w:ascii="Arial" w:hAnsi="Arial" w:cs="Arial"/>
          <w:color w:val="000000" w:themeColor="text1"/>
        </w:rPr>
        <w:t>албан</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хуулиар</w:t>
      </w:r>
      <w:proofErr w:type="spellEnd"/>
      <w:r>
        <w:rPr>
          <w:rFonts w:ascii="Arial" w:hAnsi="Arial" w:cs="Arial"/>
          <w:color w:val="000000" w:themeColor="text1"/>
        </w:rPr>
        <w:t xml:space="preserve"> </w:t>
      </w:r>
      <w:proofErr w:type="spellStart"/>
      <w:r>
        <w:rPr>
          <w:rFonts w:ascii="Arial" w:hAnsi="Arial" w:cs="Arial"/>
          <w:color w:val="000000" w:themeColor="text1"/>
        </w:rPr>
        <w:t>үйлдвэрлэл</w:t>
      </w:r>
      <w:proofErr w:type="spellEnd"/>
      <w:r>
        <w:rPr>
          <w:rFonts w:ascii="Arial" w:hAnsi="Arial" w:cs="Arial"/>
          <w:color w:val="000000" w:themeColor="text1"/>
        </w:rPr>
        <w:t xml:space="preserve">, </w:t>
      </w:r>
      <w:proofErr w:type="spellStart"/>
      <w:r>
        <w:rPr>
          <w:rFonts w:ascii="Arial" w:hAnsi="Arial" w:cs="Arial"/>
          <w:color w:val="000000" w:themeColor="text1"/>
        </w:rPr>
        <w:t>технологийн</w:t>
      </w:r>
      <w:proofErr w:type="spellEnd"/>
      <w:r>
        <w:rPr>
          <w:rFonts w:ascii="Arial" w:hAnsi="Arial" w:cs="Arial"/>
          <w:color w:val="000000" w:themeColor="text1"/>
        </w:rPr>
        <w:t xml:space="preserve"> </w:t>
      </w:r>
      <w:proofErr w:type="spellStart"/>
      <w:r>
        <w:rPr>
          <w:rFonts w:ascii="Arial" w:hAnsi="Arial" w:cs="Arial"/>
          <w:color w:val="000000" w:themeColor="text1"/>
        </w:rPr>
        <w:t>паркийн</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w:t>
      </w:r>
      <w:proofErr w:type="spellEnd"/>
      <w:r>
        <w:rPr>
          <w:rFonts w:ascii="Arial" w:hAnsi="Arial" w:cs="Arial"/>
          <w:color w:val="000000" w:themeColor="text1"/>
        </w:rPr>
        <w:t xml:space="preserve"> </w:t>
      </w:r>
      <w:proofErr w:type="spellStart"/>
      <w:r>
        <w:rPr>
          <w:rFonts w:ascii="Arial" w:hAnsi="Arial" w:cs="Arial"/>
          <w:color w:val="000000" w:themeColor="text1"/>
        </w:rPr>
        <w:t>эрхлэгчдийн</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хөнгөлөлт</w:t>
      </w:r>
      <w:proofErr w:type="spellEnd"/>
      <w:r>
        <w:rPr>
          <w:rFonts w:ascii="Arial" w:hAnsi="Arial" w:cs="Arial"/>
          <w:color w:val="000000" w:themeColor="text1"/>
        </w:rPr>
        <w:t xml:space="preserve">, </w:t>
      </w:r>
      <w:proofErr w:type="spellStart"/>
      <w:r>
        <w:rPr>
          <w:rFonts w:ascii="Arial" w:hAnsi="Arial" w:cs="Arial"/>
          <w:color w:val="000000" w:themeColor="text1"/>
        </w:rPr>
        <w:t>чөлөөлөлтийн</w:t>
      </w:r>
      <w:proofErr w:type="spellEnd"/>
      <w:r>
        <w:rPr>
          <w:rFonts w:ascii="Arial" w:hAnsi="Arial" w:cs="Arial"/>
          <w:color w:val="000000" w:themeColor="text1"/>
        </w:rPr>
        <w:t xml:space="preserve"> </w:t>
      </w:r>
      <w:proofErr w:type="spellStart"/>
      <w:r>
        <w:rPr>
          <w:rFonts w:ascii="Arial" w:hAnsi="Arial" w:cs="Arial"/>
          <w:color w:val="000000" w:themeColor="text1"/>
        </w:rPr>
        <w:t>асуудлыг</w:t>
      </w:r>
      <w:proofErr w:type="spellEnd"/>
      <w:r>
        <w:rPr>
          <w:rFonts w:ascii="Arial" w:hAnsi="Arial" w:cs="Arial"/>
          <w:color w:val="000000" w:themeColor="text1"/>
        </w:rPr>
        <w:t xml:space="preserve"> </w:t>
      </w:r>
      <w:proofErr w:type="spellStart"/>
      <w:r>
        <w:rPr>
          <w:rFonts w:ascii="Arial" w:hAnsi="Arial" w:cs="Arial"/>
          <w:color w:val="000000" w:themeColor="text1"/>
        </w:rPr>
        <w:t>зохицуулсан</w:t>
      </w:r>
      <w:proofErr w:type="spellEnd"/>
      <w:r>
        <w:rPr>
          <w:rFonts w:ascii="Arial" w:hAnsi="Arial" w:cs="Arial"/>
          <w:color w:val="000000" w:themeColor="text1"/>
        </w:rPr>
        <w:t>.</w:t>
      </w:r>
    </w:p>
    <w:p w14:paraId="4B8DB3DB" w14:textId="77777777" w:rsidR="001C5E87" w:rsidRDefault="001C5E87" w:rsidP="001C5E87">
      <w:pPr>
        <w:ind w:firstLine="720"/>
        <w:jc w:val="both"/>
        <w:rPr>
          <w:rFonts w:ascii="Arial" w:hAnsi="Arial" w:cs="Arial"/>
          <w:color w:val="000000" w:themeColor="text1"/>
        </w:rPr>
      </w:pPr>
    </w:p>
    <w:p w14:paraId="1639BD61" w14:textId="77777777" w:rsidR="001C5E87" w:rsidRDefault="001C5E87" w:rsidP="001C5E87">
      <w:pPr>
        <w:pStyle w:val="BodyText"/>
        <w:ind w:firstLine="740"/>
        <w:jc w:val="both"/>
      </w:pPr>
      <w:proofErr w:type="spellStart"/>
      <w:r>
        <w:t>Гаалийн</w:t>
      </w:r>
      <w:proofErr w:type="spellEnd"/>
      <w:r>
        <w:t xml:space="preserve"> </w:t>
      </w:r>
      <w:proofErr w:type="spellStart"/>
      <w:r>
        <w:t>тариф</w:t>
      </w:r>
      <w:proofErr w:type="spellEnd"/>
      <w:r>
        <w:t xml:space="preserve">, </w:t>
      </w:r>
      <w:proofErr w:type="spellStart"/>
      <w:r>
        <w:t>гаалийн</w:t>
      </w:r>
      <w:proofErr w:type="spellEnd"/>
      <w:r>
        <w:t xml:space="preserve"> </w:t>
      </w:r>
      <w:proofErr w:type="spellStart"/>
      <w:r>
        <w:t>татварын</w:t>
      </w:r>
      <w:proofErr w:type="spellEnd"/>
      <w:r>
        <w:t xml:space="preserve"> </w:t>
      </w:r>
      <w:proofErr w:type="spellStart"/>
      <w:r>
        <w:t>тухай</w:t>
      </w:r>
      <w:proofErr w:type="spellEnd"/>
      <w:r>
        <w:t xml:space="preserve"> </w:t>
      </w:r>
      <w:proofErr w:type="spellStart"/>
      <w:r>
        <w:t>хуулийн</w:t>
      </w:r>
      <w:proofErr w:type="spellEnd"/>
      <w:r>
        <w:t xml:space="preserve"> 38 </w:t>
      </w:r>
      <w:proofErr w:type="spellStart"/>
      <w:r>
        <w:t>дугаар</w:t>
      </w:r>
      <w:proofErr w:type="spellEnd"/>
      <w:r>
        <w:t xml:space="preserve"> </w:t>
      </w:r>
      <w:proofErr w:type="spellStart"/>
      <w:r>
        <w:t>зүйлээр</w:t>
      </w:r>
      <w:proofErr w:type="spellEnd"/>
      <w:r>
        <w:t xml:space="preserve"> </w:t>
      </w:r>
      <w:proofErr w:type="spellStart"/>
      <w:r>
        <w:t>гаалийн</w:t>
      </w:r>
      <w:proofErr w:type="spellEnd"/>
      <w:r>
        <w:t xml:space="preserve"> </w:t>
      </w:r>
      <w:proofErr w:type="spellStart"/>
      <w:r>
        <w:t>татвараас</w:t>
      </w:r>
      <w:proofErr w:type="spellEnd"/>
      <w:r>
        <w:t xml:space="preserve"> </w:t>
      </w:r>
      <w:proofErr w:type="spellStart"/>
      <w:r>
        <w:t>чөлөөлөгдөх</w:t>
      </w:r>
      <w:proofErr w:type="spellEnd"/>
      <w:r>
        <w:t xml:space="preserve"> </w:t>
      </w:r>
      <w:proofErr w:type="spellStart"/>
      <w:r>
        <w:t>барааны</w:t>
      </w:r>
      <w:proofErr w:type="spellEnd"/>
      <w:r>
        <w:t xml:space="preserve"> </w:t>
      </w:r>
      <w:proofErr w:type="spellStart"/>
      <w:r>
        <w:t>жагсаалтыг</w:t>
      </w:r>
      <w:proofErr w:type="spellEnd"/>
      <w:r>
        <w:t xml:space="preserve">, </w:t>
      </w:r>
      <w:proofErr w:type="spellStart"/>
      <w:r>
        <w:t>мөн</w:t>
      </w:r>
      <w:proofErr w:type="spellEnd"/>
      <w:r>
        <w:t xml:space="preserve"> </w:t>
      </w:r>
      <w:proofErr w:type="spellStart"/>
      <w:r>
        <w:t>хуулийн</w:t>
      </w:r>
      <w:proofErr w:type="spellEnd"/>
      <w:r>
        <w:t xml:space="preserve"> 40 </w:t>
      </w:r>
      <w:proofErr w:type="spellStart"/>
      <w:r>
        <w:t>дүгээр</w:t>
      </w:r>
      <w:proofErr w:type="spellEnd"/>
      <w:r>
        <w:t xml:space="preserve"> </w:t>
      </w:r>
      <w:proofErr w:type="spellStart"/>
      <w:r>
        <w:t>зүйлээр</w:t>
      </w:r>
      <w:proofErr w:type="spellEnd"/>
      <w:r>
        <w:t xml:space="preserve"> </w:t>
      </w:r>
      <w:proofErr w:type="spellStart"/>
      <w:r>
        <w:t>гаалийн</w:t>
      </w:r>
      <w:proofErr w:type="spellEnd"/>
      <w:r>
        <w:t xml:space="preserve"> </w:t>
      </w:r>
      <w:proofErr w:type="spellStart"/>
      <w:r>
        <w:t>болон</w:t>
      </w:r>
      <w:proofErr w:type="spellEnd"/>
      <w:r>
        <w:t xml:space="preserve"> </w:t>
      </w:r>
      <w:proofErr w:type="spellStart"/>
      <w:r>
        <w:t>бусад</w:t>
      </w:r>
      <w:proofErr w:type="spellEnd"/>
      <w:r>
        <w:t xml:space="preserve"> </w:t>
      </w:r>
      <w:proofErr w:type="spellStart"/>
      <w:r>
        <w:t>татвар</w:t>
      </w:r>
      <w:proofErr w:type="spellEnd"/>
      <w:r>
        <w:t xml:space="preserve"> </w:t>
      </w:r>
      <w:proofErr w:type="spellStart"/>
      <w:r>
        <w:t>төлөх</w:t>
      </w:r>
      <w:proofErr w:type="spellEnd"/>
      <w:r>
        <w:t xml:space="preserve"> </w:t>
      </w:r>
      <w:proofErr w:type="spellStart"/>
      <w:r>
        <w:t>хугацааг</w:t>
      </w:r>
      <w:proofErr w:type="spellEnd"/>
      <w:r>
        <w:t xml:space="preserve"> </w:t>
      </w:r>
      <w:proofErr w:type="spellStart"/>
      <w:r>
        <w:t>сунгах</w:t>
      </w:r>
      <w:proofErr w:type="spellEnd"/>
      <w:r>
        <w:t xml:space="preserve">, </w:t>
      </w:r>
      <w:proofErr w:type="spellStart"/>
      <w:r>
        <w:t>хэсэгчлэн</w:t>
      </w:r>
      <w:proofErr w:type="spellEnd"/>
      <w:r>
        <w:t xml:space="preserve"> </w:t>
      </w:r>
      <w:proofErr w:type="spellStart"/>
      <w:r>
        <w:t>төлөх</w:t>
      </w:r>
      <w:proofErr w:type="spellEnd"/>
      <w:r>
        <w:t xml:space="preserve"> </w:t>
      </w:r>
      <w:proofErr w:type="spellStart"/>
      <w:r>
        <w:t>харилцааг</w:t>
      </w:r>
      <w:proofErr w:type="spellEnd"/>
      <w:r>
        <w:t xml:space="preserve"> </w:t>
      </w:r>
      <w:proofErr w:type="spellStart"/>
      <w:r>
        <w:t>зохицуулсан</w:t>
      </w:r>
      <w:proofErr w:type="spellEnd"/>
      <w:r>
        <w:t xml:space="preserve"> </w:t>
      </w:r>
      <w:proofErr w:type="spellStart"/>
      <w:r>
        <w:t>байдаг</w:t>
      </w:r>
      <w:proofErr w:type="spellEnd"/>
      <w:r>
        <w:t>.</w:t>
      </w:r>
    </w:p>
    <w:p w14:paraId="4022E1BE" w14:textId="77777777" w:rsidR="001C5E87" w:rsidRDefault="001C5E87" w:rsidP="001C5E87">
      <w:pPr>
        <w:ind w:firstLine="720"/>
        <w:jc w:val="both"/>
        <w:rPr>
          <w:rFonts w:ascii="Arial" w:hAnsi="Arial" w:cs="Arial"/>
          <w:color w:val="000000" w:themeColor="text1"/>
        </w:rPr>
      </w:pPr>
      <w:proofErr w:type="spellStart"/>
      <w:r>
        <w:rPr>
          <w:rFonts w:ascii="Arial" w:hAnsi="Arial" w:cs="Arial"/>
          <w:color w:val="000000" w:themeColor="text1"/>
        </w:rPr>
        <w:t>Дээрх</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38 </w:t>
      </w:r>
      <w:proofErr w:type="spellStart"/>
      <w:r>
        <w:rPr>
          <w:rFonts w:ascii="Arial" w:hAnsi="Arial" w:cs="Arial"/>
          <w:color w:val="000000" w:themeColor="text1"/>
        </w:rPr>
        <w:t>дугаар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w:t>
      </w:r>
      <w:r>
        <w:rPr>
          <w:rFonts w:ascii="Arial" w:hAnsi="Arial" w:cs="Arial"/>
          <w:noProof/>
          <w:color w:val="000000" w:themeColor="text1"/>
          <w:lang w:val="mn-MN"/>
        </w:rPr>
        <w:t xml:space="preserve">38.1.20-д “энэ хуулийн 40.4-т заасны дагуу татвар төлөх хугацааг сунгасан хугацаанд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 гэж тусгасан нь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төхөөрөмжийг зөвхөн татвар төлөх хугацааг сунгасан хугацаанд буюу 4-н жилийн хугацаанд чөлөөлөхөөр байгаа нь </w:t>
      </w:r>
      <w:proofErr w:type="spellStart"/>
      <w:r>
        <w:rPr>
          <w:rFonts w:ascii="Arial" w:hAnsi="Arial" w:cs="Arial"/>
          <w:color w:val="000000" w:themeColor="text1"/>
        </w:rPr>
        <w:t>паркийн</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w:t>
      </w:r>
      <w:proofErr w:type="spellEnd"/>
      <w:r>
        <w:rPr>
          <w:rFonts w:ascii="Arial" w:hAnsi="Arial" w:cs="Arial"/>
          <w:color w:val="000000" w:themeColor="text1"/>
        </w:rPr>
        <w:t xml:space="preserve"> </w:t>
      </w:r>
      <w:proofErr w:type="spellStart"/>
      <w:r>
        <w:rPr>
          <w:rFonts w:ascii="Arial" w:hAnsi="Arial" w:cs="Arial"/>
          <w:color w:val="000000" w:themeColor="text1"/>
        </w:rPr>
        <w:t>эрхлэгчдэд</w:t>
      </w:r>
      <w:proofErr w:type="spellEnd"/>
      <w:r>
        <w:rPr>
          <w:rFonts w:ascii="Arial" w:hAnsi="Arial" w:cs="Arial"/>
          <w:color w:val="000000" w:themeColor="text1"/>
        </w:rPr>
        <w:t xml:space="preserve"> </w:t>
      </w:r>
      <w:proofErr w:type="spellStart"/>
      <w:r>
        <w:rPr>
          <w:rFonts w:ascii="Arial" w:hAnsi="Arial" w:cs="Arial"/>
          <w:color w:val="000000" w:themeColor="text1"/>
        </w:rPr>
        <w:t>үйлдвэрлэлийн</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w:t>
      </w:r>
      <w:proofErr w:type="spellEnd"/>
      <w:r>
        <w:rPr>
          <w:rFonts w:ascii="Arial" w:hAnsi="Arial" w:cs="Arial"/>
          <w:color w:val="000000" w:themeColor="text1"/>
        </w:rPr>
        <w:t xml:space="preserve"> </w:t>
      </w:r>
      <w:proofErr w:type="spellStart"/>
      <w:r>
        <w:rPr>
          <w:rFonts w:ascii="Arial" w:hAnsi="Arial" w:cs="Arial"/>
          <w:color w:val="000000" w:themeColor="text1"/>
        </w:rPr>
        <w:t>эхлээгүй</w:t>
      </w:r>
      <w:proofErr w:type="spellEnd"/>
      <w:r>
        <w:rPr>
          <w:rFonts w:ascii="Arial" w:hAnsi="Arial" w:cs="Arial"/>
          <w:color w:val="000000" w:themeColor="text1"/>
        </w:rPr>
        <w:t xml:space="preserve"> </w:t>
      </w:r>
      <w:proofErr w:type="spellStart"/>
      <w:r>
        <w:rPr>
          <w:rFonts w:ascii="Arial" w:hAnsi="Arial" w:cs="Arial"/>
          <w:color w:val="000000" w:themeColor="text1"/>
        </w:rPr>
        <w:t>байхад</w:t>
      </w:r>
      <w:proofErr w:type="spellEnd"/>
      <w:r>
        <w:rPr>
          <w:rFonts w:ascii="Arial" w:hAnsi="Arial" w:cs="Arial"/>
          <w:color w:val="000000" w:themeColor="text1"/>
        </w:rPr>
        <w:t xml:space="preserve"> </w:t>
      </w:r>
      <w:proofErr w:type="spellStart"/>
      <w:r>
        <w:rPr>
          <w:rFonts w:ascii="Arial" w:hAnsi="Arial" w:cs="Arial"/>
          <w:color w:val="000000" w:themeColor="text1"/>
        </w:rPr>
        <w:t>татварын</w:t>
      </w:r>
      <w:proofErr w:type="spellEnd"/>
      <w:r>
        <w:rPr>
          <w:rFonts w:ascii="Arial" w:hAnsi="Arial" w:cs="Arial"/>
          <w:color w:val="000000" w:themeColor="text1"/>
        </w:rPr>
        <w:t xml:space="preserve"> </w:t>
      </w:r>
      <w:proofErr w:type="spellStart"/>
      <w:r>
        <w:rPr>
          <w:rFonts w:ascii="Arial" w:hAnsi="Arial" w:cs="Arial"/>
          <w:color w:val="000000" w:themeColor="text1"/>
        </w:rPr>
        <w:t>дарамт</w:t>
      </w:r>
      <w:proofErr w:type="spellEnd"/>
      <w:r>
        <w:rPr>
          <w:rFonts w:ascii="Arial" w:hAnsi="Arial" w:cs="Arial"/>
          <w:color w:val="000000" w:themeColor="text1"/>
        </w:rPr>
        <w:t xml:space="preserve"> </w:t>
      </w:r>
      <w:proofErr w:type="spellStart"/>
      <w:r>
        <w:rPr>
          <w:rFonts w:ascii="Arial" w:hAnsi="Arial" w:cs="Arial"/>
          <w:color w:val="000000" w:themeColor="text1"/>
        </w:rPr>
        <w:t>үүсгэх</w:t>
      </w:r>
      <w:proofErr w:type="spellEnd"/>
      <w:r>
        <w:rPr>
          <w:rFonts w:ascii="Arial" w:hAnsi="Arial" w:cs="Arial"/>
          <w:color w:val="000000" w:themeColor="text1"/>
        </w:rPr>
        <w:t xml:space="preserve"> </w:t>
      </w:r>
      <w:proofErr w:type="spellStart"/>
      <w:r>
        <w:rPr>
          <w:rFonts w:ascii="Arial" w:hAnsi="Arial" w:cs="Arial"/>
          <w:color w:val="000000" w:themeColor="text1"/>
        </w:rPr>
        <w:t>нөхцөл</w:t>
      </w:r>
      <w:proofErr w:type="spellEnd"/>
      <w:r>
        <w:rPr>
          <w:rFonts w:ascii="Arial" w:hAnsi="Arial" w:cs="Arial"/>
          <w:color w:val="000000" w:themeColor="text1"/>
        </w:rPr>
        <w:t xml:space="preserve"> </w:t>
      </w:r>
      <w:proofErr w:type="spellStart"/>
      <w:r>
        <w:rPr>
          <w:rFonts w:ascii="Arial" w:hAnsi="Arial" w:cs="Arial"/>
          <w:color w:val="000000" w:themeColor="text1"/>
        </w:rPr>
        <w:t>бүрдэж</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w:t>
      </w:r>
    </w:p>
    <w:p w14:paraId="153B1602" w14:textId="77777777" w:rsidR="001C5E87" w:rsidRDefault="001C5E87" w:rsidP="001C5E87">
      <w:pPr>
        <w:ind w:firstLine="720"/>
        <w:jc w:val="both"/>
        <w:rPr>
          <w:rFonts w:ascii="Arial" w:hAnsi="Arial" w:cs="Arial"/>
          <w:color w:val="000000" w:themeColor="text1"/>
        </w:rPr>
      </w:pPr>
    </w:p>
    <w:p w14:paraId="16C8185B" w14:textId="77777777" w:rsidR="001C5E87" w:rsidRDefault="001C5E87" w:rsidP="001C5E87">
      <w:pPr>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Мөн хуулийн 40.4-т “Үйлдвэрлэл,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гаалийн болон нэмэгдсэн өртгийн албан татварын төлөх хугацааг 4 жил хүртэлх хугацаагаар нэг удаа сунгах шийдвэрийг Засгийн газар гаргаж болно.” гэж тусгасан байна. </w:t>
      </w:r>
    </w:p>
    <w:p w14:paraId="155B156E" w14:textId="77777777" w:rsidR="001C5E87" w:rsidRDefault="001C5E87" w:rsidP="001C5E87">
      <w:pPr>
        <w:ind w:firstLine="720"/>
        <w:jc w:val="both"/>
        <w:rPr>
          <w:rFonts w:ascii="Arial" w:hAnsi="Arial" w:cs="Arial"/>
          <w:noProof/>
          <w:color w:val="000000" w:themeColor="text1"/>
          <w:lang w:val="mn-MN"/>
        </w:rPr>
      </w:pPr>
    </w:p>
    <w:p w14:paraId="6251E38B" w14:textId="77777777" w:rsidR="001C5E87" w:rsidRDefault="001C5E87" w:rsidP="001C5E87">
      <w:pPr>
        <w:ind w:firstLine="720"/>
        <w:jc w:val="both"/>
        <w:rPr>
          <w:rFonts w:ascii="Arial" w:hAnsi="Arial" w:cs="Arial"/>
          <w:color w:val="000000" w:themeColor="text1"/>
          <w:lang w:val="mn-MN"/>
        </w:rPr>
      </w:pPr>
      <w:proofErr w:type="spellStart"/>
      <w:r>
        <w:rPr>
          <w:rFonts w:ascii="Arial" w:hAnsi="Arial" w:cs="Arial"/>
          <w:color w:val="000000" w:themeColor="text1"/>
          <w:shd w:val="clear" w:color="auto" w:fill="FFFFFF"/>
        </w:rPr>
        <w:t>Дээрх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r>
        <w:rPr>
          <w:rFonts w:ascii="Arial" w:hAnsi="Arial" w:cs="Arial"/>
          <w:color w:val="000000" w:themeColor="text1"/>
          <w:lang w:val="mn-MN"/>
        </w:rPr>
        <w:t xml:space="preserve">Засгийн газраас “Татвар төлөх хугацааг сунгах, хэсэгчлэн төлүүлэх, татвараас чөлөөлөх журам”-ыг 2023 оны 337 дугаар тогтоолоор баталж, хэрэгжүүлж байна. </w:t>
      </w:r>
    </w:p>
    <w:p w14:paraId="7A932961" w14:textId="77777777" w:rsidR="001C5E87" w:rsidRDefault="001C5E87" w:rsidP="001C5E87">
      <w:pPr>
        <w:spacing w:line="276" w:lineRule="auto"/>
        <w:ind w:firstLine="567"/>
        <w:jc w:val="both"/>
        <w:rPr>
          <w:rFonts w:ascii="Arial" w:hAnsi="Arial" w:cs="Arial"/>
          <w:color w:val="000000" w:themeColor="text1"/>
          <w:lang w:val="mn-MN"/>
        </w:rPr>
      </w:pPr>
    </w:p>
    <w:p w14:paraId="7AA75EED" w14:textId="77777777" w:rsidR="001C5E87" w:rsidRDefault="001C5E87" w:rsidP="001C5E87">
      <w:pPr>
        <w:pStyle w:val="BodyText"/>
        <w:ind w:firstLine="740"/>
        <w:jc w:val="both"/>
      </w:pPr>
      <w:proofErr w:type="spellStart"/>
      <w:r>
        <w:t>Уг</w:t>
      </w:r>
      <w:proofErr w:type="spellEnd"/>
      <w:r>
        <w:t xml:space="preserve"> </w:t>
      </w:r>
      <w:proofErr w:type="spellStart"/>
      <w:r>
        <w:t>тогтоолын</w:t>
      </w:r>
      <w:proofErr w:type="spellEnd"/>
      <w:r>
        <w:t xml:space="preserve"> 4.1.12-т “</w:t>
      </w:r>
      <w:proofErr w:type="spellStart"/>
      <w:r>
        <w:t>Үйлдвэрлэл</w:t>
      </w:r>
      <w:proofErr w:type="spellEnd"/>
      <w:r>
        <w:t xml:space="preserve">, </w:t>
      </w:r>
      <w:proofErr w:type="spellStart"/>
      <w:r>
        <w:t>технологийн</w:t>
      </w:r>
      <w:proofErr w:type="spellEnd"/>
      <w:r>
        <w:t xml:space="preserve"> </w:t>
      </w:r>
      <w:proofErr w:type="spellStart"/>
      <w:r>
        <w:t>паркийн</w:t>
      </w:r>
      <w:proofErr w:type="spellEnd"/>
      <w:r>
        <w:t xml:space="preserve"> </w:t>
      </w:r>
      <w:proofErr w:type="spellStart"/>
      <w:r>
        <w:t>удирдлага</w:t>
      </w:r>
      <w:proofErr w:type="spellEnd"/>
      <w:r>
        <w:t xml:space="preserve">, </w:t>
      </w:r>
      <w:proofErr w:type="spellStart"/>
      <w:r>
        <w:t>нэгжтэй</w:t>
      </w:r>
      <w:proofErr w:type="spellEnd"/>
      <w:r>
        <w:t xml:space="preserve"> </w:t>
      </w:r>
      <w:proofErr w:type="spellStart"/>
      <w:r>
        <w:t>энэ</w:t>
      </w:r>
      <w:proofErr w:type="spellEnd"/>
      <w:r>
        <w:t xml:space="preserve"> </w:t>
      </w:r>
      <w:proofErr w:type="spellStart"/>
      <w:r>
        <w:t>журмын</w:t>
      </w:r>
      <w:proofErr w:type="spellEnd"/>
      <w:r>
        <w:t xml:space="preserve"> </w:t>
      </w:r>
      <w:proofErr w:type="spellStart"/>
      <w:r>
        <w:t>дагуу</w:t>
      </w:r>
      <w:proofErr w:type="spellEnd"/>
      <w:r>
        <w:t xml:space="preserve"> </w:t>
      </w:r>
      <w:proofErr w:type="spellStart"/>
      <w:r>
        <w:t>байгуулсан</w:t>
      </w:r>
      <w:proofErr w:type="spellEnd"/>
      <w:r>
        <w:t xml:space="preserve"> </w:t>
      </w:r>
      <w:proofErr w:type="spellStart"/>
      <w:r>
        <w:t>гэрээнд</w:t>
      </w:r>
      <w:proofErr w:type="spellEnd"/>
      <w:r>
        <w:t xml:space="preserve"> </w:t>
      </w:r>
      <w:proofErr w:type="spellStart"/>
      <w:r>
        <w:t>заасан</w:t>
      </w:r>
      <w:proofErr w:type="spellEnd"/>
      <w:r>
        <w:t xml:space="preserve"> </w:t>
      </w:r>
      <w:proofErr w:type="spellStart"/>
      <w:r>
        <w:t>барааг</w:t>
      </w:r>
      <w:proofErr w:type="spellEnd"/>
      <w:r>
        <w:t xml:space="preserve"> </w:t>
      </w:r>
      <w:proofErr w:type="spellStart"/>
      <w:r>
        <w:t>Засгийн</w:t>
      </w:r>
      <w:proofErr w:type="spellEnd"/>
      <w:r>
        <w:t xml:space="preserve"> </w:t>
      </w:r>
      <w:proofErr w:type="spellStart"/>
      <w:r>
        <w:t>газраас</w:t>
      </w:r>
      <w:proofErr w:type="spellEnd"/>
      <w:r>
        <w:t xml:space="preserve"> </w:t>
      </w:r>
      <w:proofErr w:type="spellStart"/>
      <w:r>
        <w:t>тогтоосон</w:t>
      </w:r>
      <w:proofErr w:type="spellEnd"/>
      <w:r>
        <w:t xml:space="preserve"> </w:t>
      </w:r>
      <w:proofErr w:type="spellStart"/>
      <w:r>
        <w:t>хугацаанд</w:t>
      </w:r>
      <w:proofErr w:type="spellEnd"/>
      <w:r>
        <w:t xml:space="preserve"> </w:t>
      </w:r>
      <w:proofErr w:type="spellStart"/>
      <w:r>
        <w:t>өөрийн</w:t>
      </w:r>
      <w:proofErr w:type="spellEnd"/>
      <w:r>
        <w:t xml:space="preserve"> </w:t>
      </w:r>
      <w:proofErr w:type="spellStart"/>
      <w:r>
        <w:t>үндсэн</w:t>
      </w:r>
      <w:proofErr w:type="spellEnd"/>
      <w:r>
        <w:t xml:space="preserve"> </w:t>
      </w:r>
      <w:proofErr w:type="spellStart"/>
      <w:r>
        <w:t>хөрөнгөд</w:t>
      </w:r>
      <w:proofErr w:type="spellEnd"/>
      <w:r>
        <w:t xml:space="preserve"> </w:t>
      </w:r>
      <w:proofErr w:type="spellStart"/>
      <w:r>
        <w:t>бүртгэж</w:t>
      </w:r>
      <w:proofErr w:type="spellEnd"/>
      <w:r>
        <w:t xml:space="preserve"> </w:t>
      </w:r>
      <w:proofErr w:type="spellStart"/>
      <w:r>
        <w:t>үндсэн</w:t>
      </w:r>
      <w:proofErr w:type="spellEnd"/>
      <w:r>
        <w:t xml:space="preserve"> </w:t>
      </w:r>
      <w:proofErr w:type="spellStart"/>
      <w:r>
        <w:t>үйл</w:t>
      </w:r>
      <w:proofErr w:type="spellEnd"/>
      <w:r>
        <w:t xml:space="preserve"> </w:t>
      </w:r>
      <w:proofErr w:type="spellStart"/>
      <w:r>
        <w:t>ажиллагаандаа</w:t>
      </w:r>
      <w:proofErr w:type="spellEnd"/>
      <w:r>
        <w:t xml:space="preserve"> </w:t>
      </w:r>
      <w:proofErr w:type="spellStart"/>
      <w:r>
        <w:t>ашигласан</w:t>
      </w:r>
      <w:proofErr w:type="spellEnd"/>
      <w:r>
        <w:t xml:space="preserve"> </w:t>
      </w:r>
      <w:proofErr w:type="spellStart"/>
      <w:r>
        <w:t>бол</w:t>
      </w:r>
      <w:proofErr w:type="spellEnd"/>
      <w:r>
        <w:t xml:space="preserve"> </w:t>
      </w:r>
      <w:proofErr w:type="spellStart"/>
      <w:r>
        <w:t>гаалийн</w:t>
      </w:r>
      <w:proofErr w:type="spellEnd"/>
      <w:r>
        <w:t xml:space="preserve"> </w:t>
      </w:r>
      <w:proofErr w:type="spellStart"/>
      <w:r>
        <w:t>байгууллага</w:t>
      </w:r>
      <w:proofErr w:type="spellEnd"/>
      <w:r>
        <w:t xml:space="preserve"> </w:t>
      </w:r>
      <w:proofErr w:type="spellStart"/>
      <w:r>
        <w:t>Гаалийн</w:t>
      </w:r>
      <w:proofErr w:type="spellEnd"/>
      <w:r>
        <w:t xml:space="preserve"> </w:t>
      </w:r>
      <w:proofErr w:type="spellStart"/>
      <w:r>
        <w:t>тариф</w:t>
      </w:r>
      <w:proofErr w:type="spellEnd"/>
      <w:r>
        <w:t xml:space="preserve">, </w:t>
      </w:r>
      <w:proofErr w:type="spellStart"/>
      <w:r>
        <w:t>гаалийн</w:t>
      </w:r>
      <w:proofErr w:type="spellEnd"/>
      <w:r>
        <w:t xml:space="preserve"> </w:t>
      </w:r>
      <w:proofErr w:type="spellStart"/>
      <w:r>
        <w:t>татварын</w:t>
      </w:r>
      <w:proofErr w:type="spellEnd"/>
      <w:r>
        <w:t xml:space="preserve"> </w:t>
      </w:r>
      <w:proofErr w:type="spellStart"/>
      <w:r>
        <w:t>тухай</w:t>
      </w:r>
      <w:proofErr w:type="spellEnd"/>
      <w:r>
        <w:t xml:space="preserve"> </w:t>
      </w:r>
      <w:proofErr w:type="spellStart"/>
      <w:r>
        <w:t>хуулийн</w:t>
      </w:r>
      <w:proofErr w:type="spellEnd"/>
      <w:r>
        <w:t xml:space="preserve"> 38.1.20-д </w:t>
      </w:r>
      <w:proofErr w:type="spellStart"/>
      <w:r>
        <w:t>заасны</w:t>
      </w:r>
      <w:proofErr w:type="spellEnd"/>
      <w:r>
        <w:t xml:space="preserve"> </w:t>
      </w:r>
      <w:proofErr w:type="spellStart"/>
      <w:r>
        <w:t>дагуу</w:t>
      </w:r>
      <w:proofErr w:type="spellEnd"/>
      <w:r>
        <w:t xml:space="preserve"> </w:t>
      </w:r>
      <w:proofErr w:type="spellStart"/>
      <w:r>
        <w:t>гаалийн</w:t>
      </w:r>
      <w:proofErr w:type="spellEnd"/>
      <w:r>
        <w:t xml:space="preserve"> </w:t>
      </w:r>
      <w:proofErr w:type="spellStart"/>
      <w:r>
        <w:t>татвараас</w:t>
      </w:r>
      <w:proofErr w:type="spellEnd"/>
      <w:r>
        <w:t xml:space="preserve"> </w:t>
      </w:r>
      <w:proofErr w:type="spellStart"/>
      <w:r>
        <w:t>чөлөөлнө</w:t>
      </w:r>
      <w:proofErr w:type="spellEnd"/>
      <w:r>
        <w:t xml:space="preserve">.” </w:t>
      </w:r>
      <w:proofErr w:type="spellStart"/>
      <w:r>
        <w:t>гэж</w:t>
      </w:r>
      <w:proofErr w:type="spellEnd"/>
      <w:r>
        <w:t xml:space="preserve"> </w:t>
      </w:r>
      <w:proofErr w:type="spellStart"/>
      <w:r>
        <w:t>заасан</w:t>
      </w:r>
      <w:proofErr w:type="spellEnd"/>
      <w:r>
        <w:t>.</w:t>
      </w:r>
    </w:p>
    <w:p w14:paraId="01F1B17F" w14:textId="77777777" w:rsidR="001C5E87" w:rsidRDefault="001C5E87" w:rsidP="001C5E87">
      <w:pPr>
        <w:ind w:firstLine="720"/>
        <w:jc w:val="both"/>
        <w:rPr>
          <w:rFonts w:ascii="Arial" w:hAnsi="Arial" w:cs="Arial"/>
          <w:lang w:val="mn-MN"/>
        </w:rPr>
      </w:pPr>
      <w:proofErr w:type="spellStart"/>
      <w:r>
        <w:rPr>
          <w:rFonts w:ascii="Arial" w:hAnsi="Arial" w:cs="Arial"/>
        </w:rPr>
        <w:lastRenderedPageBreak/>
        <w:t>Гаалийн</w:t>
      </w:r>
      <w:proofErr w:type="spellEnd"/>
      <w:r>
        <w:rPr>
          <w:rFonts w:ascii="Arial" w:hAnsi="Arial" w:cs="Arial"/>
        </w:rPr>
        <w:t xml:space="preserve"> </w:t>
      </w:r>
      <w:proofErr w:type="spellStart"/>
      <w:r>
        <w:rPr>
          <w:rFonts w:ascii="Arial" w:hAnsi="Arial" w:cs="Arial"/>
        </w:rPr>
        <w:t>тариф</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r>
        <w:rPr>
          <w:rFonts w:ascii="Arial" w:hAnsi="Arial" w:cs="Arial"/>
          <w:lang w:val="mn-MN"/>
        </w:rPr>
        <w:t>боловсруулах хэрэгцээ, шаардлагыг Хууль тогтоомжийн хэрэгцээ, шаардлагыг урьдчилан тандан судлах аргачлалын</w:t>
      </w:r>
      <w:r>
        <w:rPr>
          <w:rFonts w:ascii="Arial" w:hAnsi="Arial" w:cs="Arial"/>
          <w:vertAlign w:val="superscript"/>
          <w:lang w:val="mn-MN"/>
        </w:rPr>
        <w:footnoteReference w:id="1"/>
      </w:r>
      <w:r>
        <w:rPr>
          <w:rFonts w:ascii="Arial" w:hAnsi="Arial" w:cs="Arial"/>
          <w:lang w:val="mn-MN"/>
        </w:rPr>
        <w:t xml:space="preserve"> /цаашид Аргачлал гэх/ 2.1-д заасан үе шатны дагуу хийж гүйцэтгэлээ. </w:t>
      </w:r>
    </w:p>
    <w:p w14:paraId="3033114E" w14:textId="77777777" w:rsidR="001C5E87" w:rsidRDefault="001C5E87" w:rsidP="001C5E87">
      <w:pPr>
        <w:ind w:firstLine="720"/>
        <w:jc w:val="both"/>
        <w:rPr>
          <w:rFonts w:ascii="Arial" w:hAnsi="Arial" w:cs="Arial"/>
          <w:lang w:val="mn-MN"/>
        </w:rPr>
      </w:pPr>
    </w:p>
    <w:p w14:paraId="322BB1B5" w14:textId="77777777" w:rsidR="001C5E87" w:rsidRDefault="001C5E87" w:rsidP="001C5E87">
      <w:pPr>
        <w:ind w:firstLine="567"/>
        <w:jc w:val="both"/>
        <w:rPr>
          <w:rFonts w:ascii="Arial" w:hAnsi="Arial" w:cs="Arial"/>
          <w:b/>
          <w:lang w:val="mn-MN"/>
        </w:rPr>
      </w:pPr>
      <w:r>
        <w:rPr>
          <w:rFonts w:ascii="Arial" w:hAnsi="Arial" w:cs="Arial"/>
          <w:b/>
          <w:lang w:val="mn-MN"/>
        </w:rPr>
        <w:t xml:space="preserve">               НЭГ.АСУУДАЛД ДҮН ШИНЖИЛГЭЭ ХИЙСЭН БАЙДАЛ</w:t>
      </w:r>
    </w:p>
    <w:p w14:paraId="514D4B76" w14:textId="77777777" w:rsidR="001C5E87" w:rsidRDefault="001C5E87" w:rsidP="001C5E87">
      <w:pPr>
        <w:ind w:firstLine="720"/>
        <w:jc w:val="both"/>
        <w:rPr>
          <w:rFonts w:ascii="Arial" w:hAnsi="Arial" w:cs="Arial"/>
          <w:color w:val="000000"/>
        </w:rPr>
      </w:pPr>
    </w:p>
    <w:p w14:paraId="1D54DE7D" w14:textId="77777777" w:rsidR="001C5E87" w:rsidRDefault="001C5E87" w:rsidP="001C5E87">
      <w:pPr>
        <w:ind w:firstLine="720"/>
        <w:jc w:val="both"/>
        <w:rPr>
          <w:rFonts w:ascii="Arial" w:hAnsi="Arial" w:cs="Arial"/>
        </w:rPr>
      </w:pP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тариф</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2008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батлагдсан</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өнөөдрийг</w:t>
      </w:r>
      <w:proofErr w:type="spellEnd"/>
      <w:r>
        <w:rPr>
          <w:rFonts w:ascii="Arial" w:hAnsi="Arial" w:cs="Arial"/>
        </w:rPr>
        <w:t xml:space="preserve"> </w:t>
      </w:r>
      <w:proofErr w:type="spellStart"/>
      <w:r>
        <w:rPr>
          <w:rFonts w:ascii="Arial" w:hAnsi="Arial" w:cs="Arial"/>
        </w:rPr>
        <w:t>хүртэлх</w:t>
      </w:r>
      <w:proofErr w:type="spellEnd"/>
      <w:r>
        <w:rPr>
          <w:rFonts w:ascii="Arial" w:hAnsi="Arial" w:cs="Arial"/>
        </w:rPr>
        <w:t xml:space="preserve"> </w:t>
      </w:r>
      <w:proofErr w:type="spellStart"/>
      <w:r>
        <w:rPr>
          <w:rFonts w:ascii="Arial" w:hAnsi="Arial" w:cs="Arial"/>
        </w:rPr>
        <w:t>хугацаанд</w:t>
      </w:r>
      <w:proofErr w:type="spellEnd"/>
      <w:r>
        <w:rPr>
          <w:rFonts w:ascii="Arial" w:hAnsi="Arial" w:cs="Arial"/>
        </w:rPr>
        <w:t xml:space="preserve"> 40 </w:t>
      </w:r>
      <w:proofErr w:type="spellStart"/>
      <w:r>
        <w:rPr>
          <w:rFonts w:ascii="Arial" w:hAnsi="Arial" w:cs="Arial"/>
        </w:rPr>
        <w:t>гаруй</w:t>
      </w:r>
      <w:proofErr w:type="spellEnd"/>
      <w:r>
        <w:rPr>
          <w:rFonts w:ascii="Arial" w:hAnsi="Arial" w:cs="Arial"/>
        </w:rPr>
        <w:t xml:space="preserve"> </w:t>
      </w:r>
      <w:proofErr w:type="spellStart"/>
      <w:r>
        <w:rPr>
          <w:rFonts w:ascii="Arial" w:hAnsi="Arial" w:cs="Arial"/>
        </w:rPr>
        <w:t>удаа</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өөрчлөлтийг</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p w14:paraId="5BE8151C" w14:textId="77777777" w:rsidR="001C5E87" w:rsidRDefault="001C5E87" w:rsidP="001C5E87">
      <w:pPr>
        <w:ind w:firstLine="720"/>
        <w:jc w:val="both"/>
        <w:rPr>
          <w:rFonts w:ascii="Arial" w:hAnsi="Arial" w:cs="Arial"/>
        </w:rPr>
      </w:pPr>
    </w:p>
    <w:p w14:paraId="717EB9BF" w14:textId="77777777" w:rsidR="001C5E87" w:rsidRDefault="001C5E87" w:rsidP="001C5E87">
      <w:pPr>
        <w:ind w:firstLine="567"/>
        <w:jc w:val="both"/>
        <w:rPr>
          <w:rFonts w:ascii="Arial" w:hAnsi="Arial" w:cs="Arial"/>
          <w:color w:val="000000" w:themeColor="text1"/>
          <w:lang w:val="mn-MN"/>
        </w:rPr>
      </w:pP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тариф</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38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Гаалийн</w:t>
      </w:r>
      <w:proofErr w:type="spellEnd"/>
      <w:r>
        <w:rPr>
          <w:rFonts w:ascii="Arial" w:hAnsi="Arial" w:cs="Arial"/>
        </w:rPr>
        <w:t xml:space="preserve"> </w:t>
      </w:r>
      <w:proofErr w:type="spellStart"/>
      <w:r>
        <w:rPr>
          <w:rFonts w:ascii="Arial" w:hAnsi="Arial" w:cs="Arial"/>
        </w:rPr>
        <w:t>татвараас</w:t>
      </w:r>
      <w:proofErr w:type="spellEnd"/>
      <w:r>
        <w:rPr>
          <w:rFonts w:ascii="Arial" w:hAnsi="Arial" w:cs="Arial"/>
        </w:rPr>
        <w:t xml:space="preserve"> </w:t>
      </w:r>
      <w:proofErr w:type="spellStart"/>
      <w:r>
        <w:rPr>
          <w:rFonts w:ascii="Arial" w:hAnsi="Arial" w:cs="Arial"/>
        </w:rPr>
        <w:t>чөлөөлөгдөх</w:t>
      </w:r>
      <w:proofErr w:type="spellEnd"/>
      <w:r>
        <w:rPr>
          <w:rFonts w:ascii="Arial" w:hAnsi="Arial" w:cs="Arial"/>
        </w:rPr>
        <w:t xml:space="preserve"> </w:t>
      </w:r>
      <w:proofErr w:type="spellStart"/>
      <w:r>
        <w:rPr>
          <w:rFonts w:ascii="Arial" w:hAnsi="Arial" w:cs="Arial"/>
        </w:rPr>
        <w:t>бараа</w:t>
      </w:r>
      <w:proofErr w:type="spellEnd"/>
      <w:r>
        <w:rPr>
          <w:rFonts w:ascii="Arial" w:hAnsi="Arial" w:cs="Arial"/>
        </w:rPr>
        <w:t>/-</w:t>
      </w:r>
      <w:proofErr w:type="spellStart"/>
      <w:r>
        <w:rPr>
          <w:rFonts w:ascii="Arial" w:hAnsi="Arial" w:cs="Arial"/>
        </w:rPr>
        <w:t>ийн</w:t>
      </w:r>
      <w:proofErr w:type="spellEnd"/>
      <w:r>
        <w:rPr>
          <w:rFonts w:ascii="Arial" w:hAnsi="Arial" w:cs="Arial"/>
        </w:rPr>
        <w:t xml:space="preserve"> 38.1.20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заалтад</w:t>
      </w:r>
      <w:proofErr w:type="spellEnd"/>
      <w:r>
        <w:rPr>
          <w:rFonts w:ascii="Arial" w:hAnsi="Arial" w:cs="Arial"/>
        </w:rPr>
        <w:t xml:space="preserve"> </w:t>
      </w:r>
      <w:proofErr w:type="spellStart"/>
      <w:r>
        <w:rPr>
          <w:rFonts w:ascii="Arial" w:hAnsi="Arial" w:cs="Arial"/>
        </w:rPr>
        <w:t>заасныг</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хүрээнд</w:t>
      </w:r>
      <w:proofErr w:type="spellEnd"/>
      <w:r>
        <w:rPr>
          <w:rFonts w:ascii="Arial" w:hAnsi="Arial" w:cs="Arial"/>
        </w:rPr>
        <w:t xml:space="preserve"> </w:t>
      </w:r>
      <w:r>
        <w:rPr>
          <w:rFonts w:ascii="Arial" w:hAnsi="Arial" w:cs="Arial"/>
          <w:color w:val="000000" w:themeColor="text1"/>
          <w:lang w:val="mn-MN"/>
        </w:rPr>
        <w:t>Засгийн газраас “Татвар төлөх хугацааг сунгах, хэсэгчлэн төлүүлэх, татвараас чөлөөлөх журам”-</w:t>
      </w:r>
      <w:proofErr w:type="gramStart"/>
      <w:r>
        <w:rPr>
          <w:rFonts w:ascii="Arial" w:hAnsi="Arial" w:cs="Arial"/>
          <w:color w:val="000000" w:themeColor="text1"/>
          <w:lang w:val="mn-MN"/>
        </w:rPr>
        <w:t>ыг  2023</w:t>
      </w:r>
      <w:proofErr w:type="gramEnd"/>
      <w:r>
        <w:rPr>
          <w:rFonts w:ascii="Arial" w:hAnsi="Arial" w:cs="Arial"/>
          <w:color w:val="000000" w:themeColor="text1"/>
          <w:lang w:val="mn-MN"/>
        </w:rPr>
        <w:t xml:space="preserve"> оны 337 дугаар тогтоолоор баталсан байна. </w:t>
      </w:r>
    </w:p>
    <w:p w14:paraId="25A8C7C7" w14:textId="77777777" w:rsidR="001C5E87" w:rsidRDefault="001C5E87" w:rsidP="001C5E87">
      <w:pPr>
        <w:spacing w:line="276" w:lineRule="auto"/>
        <w:ind w:firstLine="567"/>
        <w:jc w:val="both"/>
        <w:rPr>
          <w:rFonts w:ascii="Arial" w:hAnsi="Arial" w:cs="Arial"/>
          <w:color w:val="000000" w:themeColor="text1"/>
          <w:lang w:val="mn-MN"/>
        </w:rPr>
      </w:pPr>
    </w:p>
    <w:p w14:paraId="5704ECA4" w14:textId="77777777" w:rsidR="001C5E87" w:rsidRDefault="001C5E87" w:rsidP="001C5E87">
      <w:pPr>
        <w:ind w:firstLine="567"/>
        <w:jc w:val="both"/>
        <w:rPr>
          <w:rFonts w:ascii="Arial" w:hAnsi="Arial" w:cs="Arial"/>
          <w:color w:val="000000"/>
        </w:rPr>
      </w:pPr>
      <w:r>
        <w:rPr>
          <w:rFonts w:ascii="Arial" w:hAnsi="Arial" w:cs="Arial"/>
          <w:lang w:val="mn-MN"/>
        </w:rPr>
        <w:t xml:space="preserve">Гаалийн тариф, гаалийн татварын тухай хуулийн 38 дугаар зүйлээр гаалийн нутаг дэвсгэрт оруулах гаалийн татвараас чөлөөлөх барааны жагсаалтыг баталсан байдаг боловч тус зүйлийн 38.1.20 дахь заалтад </w:t>
      </w:r>
      <w:r>
        <w:rPr>
          <w:rFonts w:ascii="Arial" w:hAnsi="Arial" w:cs="Arial"/>
          <w:color w:val="333333"/>
          <w:shd w:val="clear" w:color="auto" w:fill="FFFFFF"/>
          <w:lang w:val="mn-MN"/>
        </w:rPr>
        <w:t>“</w:t>
      </w:r>
      <w:r>
        <w:rPr>
          <w:rFonts w:ascii="Arial" w:hAnsi="Arial" w:cs="Arial"/>
          <w:noProof/>
          <w:color w:val="000000" w:themeColor="text1"/>
          <w:lang w:val="mn-MN"/>
        </w:rPr>
        <w:t xml:space="preserve">энэ хуулийн 40.4-т заасны дагуу татвар төлөх хугацааг сунгасан хугацаанд 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 </w:t>
      </w:r>
      <w:r>
        <w:rPr>
          <w:rFonts w:ascii="Arial" w:hAnsi="Arial" w:cs="Arial"/>
          <w:color w:val="333333"/>
          <w:shd w:val="clear" w:color="auto" w:fill="FFFFFF"/>
          <w:lang w:val="mn-MN"/>
        </w:rPr>
        <w:t xml:space="preserve">гэж тусгасан нь үйлдвэрлэл, технологийн паркийн удирдлага, нэгжийн үндсэн хөрөнгөд бүртгэгдэж, үндсэн үйл ажиллагаандаа ашиглах барилгын материал, дэд бүтэц, тоног төхөөрөмжийн гаалийн албан татварыг бүрэн чөлөөлөхгүй, тус хуулийн 40.4 дэх хэсэгт заасан хугацаанд буюу 4 жил хүртэл хугацаагаар сунгах, эсхүл уг татварыг 4 жилийн хугацаанд хэсэгчлэн төлүүлэхээр ойлгогдож байна. </w:t>
      </w:r>
    </w:p>
    <w:p w14:paraId="72F73720" w14:textId="77777777" w:rsidR="001C5E87" w:rsidRDefault="001C5E87" w:rsidP="001C5E87">
      <w:pPr>
        <w:spacing w:line="276" w:lineRule="auto"/>
        <w:ind w:firstLine="720"/>
        <w:jc w:val="both"/>
        <w:rPr>
          <w:rFonts w:ascii="Arial" w:hAnsi="Arial" w:cs="Arial"/>
          <w:color w:val="000000"/>
        </w:rPr>
      </w:pPr>
    </w:p>
    <w:p w14:paraId="110AC7E1" w14:textId="77777777" w:rsidR="001C5E87" w:rsidRDefault="001C5E87" w:rsidP="001C5E87">
      <w:pPr>
        <w:ind w:firstLine="720"/>
        <w:jc w:val="both"/>
        <w:rPr>
          <w:rFonts w:ascii="Arial" w:hAnsi="Arial" w:cs="Arial"/>
          <w:color w:val="C00000"/>
        </w:rPr>
      </w:pPr>
      <w:r>
        <w:rPr>
          <w:rFonts w:ascii="Arial" w:hAnsi="Arial" w:cs="Arial"/>
          <w:color w:val="000000" w:themeColor="text1"/>
          <w:shd w:val="clear" w:color="auto" w:fill="FFFFFF"/>
          <w:lang w:val="mn-MN"/>
        </w:rPr>
        <w:t>Мөн хуулийн 40 дүгээр зүйл “Гаалийн болон бусад татвар төлөх хугацааг сунгах, хэсэгчлэн төлөх”-ийн 40.4 дэх хэсэгт “</w:t>
      </w:r>
      <w:r>
        <w:rPr>
          <w:rFonts w:ascii="Arial" w:hAnsi="Arial" w:cs="Arial"/>
          <w:noProof/>
          <w:color w:val="000000" w:themeColor="text1"/>
          <w:lang w:val="mn-MN"/>
        </w:rPr>
        <w:t xml:space="preserve">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гаалийн болон нэмэгдсэн өртгийн албан татварын төлөх хугацааг 4 жил хүртэлх хугацаагаар нэг удаа сунгах шийдвэрийг Засгийн газар гаргаж болно.” гэж заасан нь </w:t>
      </w:r>
      <w:r>
        <w:rPr>
          <w:rFonts w:ascii="Arial" w:hAnsi="Arial" w:cs="Arial"/>
          <w:color w:val="000000" w:themeColor="text1"/>
          <w:shd w:val="clear" w:color="auto" w:fill="FFFFFF"/>
          <w:lang w:val="mn-MN"/>
        </w:rPr>
        <w:t>тус хуулийн 38.1.20-д тусгагдсан паркийн зориулалттай барилгын материал, дэд бүтэц, тоног төхөөрөмжийн гаалийн албан татварыг 4 хүртэлх жилийн хугацаагаар сунгахаар зохицуулагдсан нь үйлдвэрлэл, технологийн паркийн эрх зүйн бүрдэж, хөрөнгө оруулалт, татварын таатай орчин бий болж улмаар гадаад, дотоодын хөрөнгө оруулалтыг татаж, шинээр ажлын байр болох, нарийн технологид суурилсан нэмүү өртөг шингэсэн бүтээгдэхүүний үйлдвэрлэл нэмэгдэж, гадаад зах зээлд өрсөлдөх чадвар сайжирна гэсэн зорилгодоо хүрэхгүй байна.</w:t>
      </w:r>
    </w:p>
    <w:p w14:paraId="65A2C2F3" w14:textId="77777777" w:rsidR="001C5E87" w:rsidRDefault="001C5E87" w:rsidP="001C5E87">
      <w:pPr>
        <w:ind w:firstLine="720"/>
        <w:jc w:val="both"/>
        <w:rPr>
          <w:rFonts w:ascii="Arial" w:hAnsi="Arial" w:cs="Arial"/>
          <w:color w:val="C00000"/>
        </w:rPr>
      </w:pPr>
    </w:p>
    <w:p w14:paraId="301DD7AB" w14:textId="77777777" w:rsidR="001C5E87" w:rsidRDefault="001C5E87" w:rsidP="001C5E87">
      <w:pPr>
        <w:ind w:firstLine="720"/>
        <w:jc w:val="both"/>
        <w:rPr>
          <w:rFonts w:ascii="Arial" w:hAnsi="Arial" w:cs="Arial"/>
          <w:color w:val="000000" w:themeColor="text1"/>
        </w:rPr>
      </w:pPr>
      <w:r>
        <w:rPr>
          <w:rFonts w:ascii="Arial" w:hAnsi="Arial" w:cs="Arial"/>
          <w:color w:val="000000" w:themeColor="text1"/>
          <w:lang w:val="mn-MN"/>
        </w:rPr>
        <w:lastRenderedPageBreak/>
        <w:t>Иймд Аргалчлалын 3-д заасны дагуу дүн шинжилгээ хийхдээ асуудлыг тодорхойлж, шийдвэрлэх гэж байгаа тухайн асуудлын мөн чанар, цар хүрээг тогтоож, тухайн асуудлын улмаас эрх, хууль ёсны ашиг сонирхол нь хөндөгдөж байгаа нийгмийн бүлэг, иргэн, аж ахуйн нэгж, байгууллага, бусад этгээдийг тодорхойлж, улмаар түүнийг үүсгэж байгаа шалтгаан, нөхцөлийг тодорхойлсон болно.</w:t>
      </w:r>
    </w:p>
    <w:p w14:paraId="03E78A79" w14:textId="77777777" w:rsidR="001C5E87" w:rsidRDefault="001C5E87" w:rsidP="001C5E87">
      <w:pPr>
        <w:ind w:firstLine="720"/>
        <w:jc w:val="both"/>
        <w:rPr>
          <w:rFonts w:ascii="Arial" w:hAnsi="Arial" w:cs="Arial"/>
          <w:color w:val="C00000"/>
        </w:rPr>
      </w:pPr>
    </w:p>
    <w:p w14:paraId="64B80525" w14:textId="77777777" w:rsidR="001C5E87" w:rsidRDefault="001C5E87" w:rsidP="001C5E87">
      <w:pPr>
        <w:ind w:right="425"/>
        <w:jc w:val="center"/>
        <w:rPr>
          <w:rFonts w:ascii="Arial" w:hAnsi="Arial" w:cs="Arial"/>
          <w:b/>
          <w:color w:val="000000" w:themeColor="text1"/>
          <w:lang w:val="mn-MN"/>
        </w:rPr>
      </w:pPr>
      <w:r>
        <w:rPr>
          <w:rFonts w:ascii="Arial" w:hAnsi="Arial" w:cs="Arial"/>
          <w:b/>
          <w:color w:val="000000" w:themeColor="text1"/>
          <w:lang w:val="mn-MN"/>
        </w:rPr>
        <w:t>ХОЁР. АСУУДЛЫГ ШИЙДВЭРЛЭХ ЗОРИЛГЫГ ТОДОРХОЙЛСОН БАЙДАЛ</w:t>
      </w:r>
    </w:p>
    <w:p w14:paraId="02AA3755" w14:textId="77777777" w:rsidR="001C5E87" w:rsidRDefault="001C5E87" w:rsidP="001C5E87">
      <w:pPr>
        <w:ind w:right="425"/>
        <w:jc w:val="both"/>
        <w:rPr>
          <w:rFonts w:ascii="Arial" w:hAnsi="Arial" w:cs="Arial"/>
          <w:color w:val="000000" w:themeColor="text1"/>
          <w:lang w:val="mn-MN"/>
        </w:rPr>
      </w:pPr>
    </w:p>
    <w:p w14:paraId="57197804" w14:textId="77777777" w:rsidR="001C5E87" w:rsidRDefault="001C5E87" w:rsidP="001C5E87">
      <w:pPr>
        <w:ind w:right="425" w:firstLine="567"/>
        <w:jc w:val="both"/>
        <w:rPr>
          <w:rFonts w:ascii="Arial" w:hAnsi="Arial" w:cs="Arial"/>
          <w:color w:val="000000" w:themeColor="text1"/>
          <w:lang w:val="mn-MN"/>
        </w:rPr>
      </w:pPr>
      <w:r>
        <w:rPr>
          <w:rFonts w:ascii="Arial" w:hAnsi="Arial" w:cs="Arial"/>
          <w:color w:val="000000" w:themeColor="text1"/>
          <w:lang w:val="mn-MN"/>
        </w:rPr>
        <w:t>Иймд Аргачлалын 4-т заасны дагуу асуудлыг шийдвэрлэх зорилгыг дараахь байдлаар тодорхойлж байна.</w:t>
      </w:r>
    </w:p>
    <w:p w14:paraId="071E1DE1" w14:textId="77777777" w:rsidR="001C5E87" w:rsidRDefault="001C5E87" w:rsidP="001C5E87">
      <w:pPr>
        <w:ind w:right="425" w:firstLine="567"/>
        <w:jc w:val="both"/>
        <w:rPr>
          <w:rFonts w:ascii="Arial" w:hAnsi="Arial" w:cs="Arial"/>
          <w:color w:val="000000" w:themeColor="text1"/>
          <w:lang w:val="mn-MN"/>
        </w:rPr>
      </w:pPr>
    </w:p>
    <w:p w14:paraId="296D04DA" w14:textId="77777777" w:rsidR="001C5E87" w:rsidRDefault="001C5E87" w:rsidP="001C5E87">
      <w:pPr>
        <w:ind w:right="425" w:firstLine="567"/>
        <w:jc w:val="both"/>
        <w:rPr>
          <w:rFonts w:ascii="Arial" w:hAnsi="Arial" w:cs="Arial"/>
          <w:color w:val="000000" w:themeColor="text1"/>
          <w:lang w:val="mn-MN"/>
        </w:rPr>
      </w:pPr>
      <w:r>
        <w:rPr>
          <w:rFonts w:ascii="Arial" w:hAnsi="Arial" w:cs="Arial"/>
          <w:color w:val="000000" w:themeColor="text1"/>
          <w:lang w:val="mn-MN"/>
        </w:rPr>
        <w:t>Хуулийн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хамгаалахад оршино.</w:t>
      </w:r>
    </w:p>
    <w:p w14:paraId="565FD6F1" w14:textId="77777777" w:rsidR="001C5E87" w:rsidRDefault="001C5E87" w:rsidP="001C5E87">
      <w:pPr>
        <w:jc w:val="both"/>
        <w:rPr>
          <w:rFonts w:ascii="Arial" w:hAnsi="Arial" w:cs="Arial"/>
          <w:b/>
          <w:color w:val="C00000"/>
          <w:lang w:val="mn-MN"/>
        </w:rPr>
      </w:pPr>
    </w:p>
    <w:p w14:paraId="77A27539" w14:textId="77777777" w:rsidR="001C5E87" w:rsidRDefault="001C5E87" w:rsidP="001C5E87">
      <w:pPr>
        <w:jc w:val="center"/>
        <w:rPr>
          <w:rFonts w:ascii="Arial" w:hAnsi="Arial" w:cs="Arial"/>
          <w:b/>
          <w:color w:val="000000" w:themeColor="text1"/>
          <w:lang w:val="mn-MN"/>
        </w:rPr>
      </w:pPr>
    </w:p>
    <w:p w14:paraId="2E7813C7" w14:textId="77777777" w:rsidR="001C5E87" w:rsidRDefault="001C5E87" w:rsidP="001C5E87">
      <w:pPr>
        <w:jc w:val="center"/>
        <w:rPr>
          <w:rFonts w:ascii="Arial" w:hAnsi="Arial" w:cs="Arial"/>
          <w:b/>
          <w:color w:val="000000" w:themeColor="text1"/>
          <w:lang w:val="mn-MN"/>
        </w:rPr>
      </w:pPr>
      <w:r>
        <w:rPr>
          <w:rFonts w:ascii="Arial" w:hAnsi="Arial" w:cs="Arial"/>
          <w:b/>
          <w:color w:val="000000" w:themeColor="text1"/>
          <w:lang w:val="mn-MN"/>
        </w:rPr>
        <w:t>ГУРАВ. АСУУДЛЫГ ЗОХИЦУУЛАХ ХУВИЛБАРУУД, ТЭДГЭЭРИЙН</w:t>
      </w:r>
    </w:p>
    <w:p w14:paraId="4F9B8DBD" w14:textId="77777777" w:rsidR="001C5E87" w:rsidRDefault="001C5E87" w:rsidP="001C5E87">
      <w:pPr>
        <w:ind w:left="720" w:firstLine="720"/>
        <w:rPr>
          <w:rFonts w:ascii="Arial" w:hAnsi="Arial" w:cs="Arial"/>
          <w:b/>
          <w:color w:val="000000" w:themeColor="text1"/>
          <w:lang w:val="mn-MN"/>
        </w:rPr>
      </w:pPr>
      <w:r>
        <w:rPr>
          <w:rFonts w:ascii="Arial" w:hAnsi="Arial" w:cs="Arial"/>
          <w:b/>
          <w:color w:val="000000" w:themeColor="text1"/>
          <w:lang w:val="mn-MN"/>
        </w:rPr>
        <w:t xml:space="preserve">        ЭЕРЭГ, СӨРӨГ ТАЛЫГ ХАРЬЦУУЛСАН БАЙДАЛ</w:t>
      </w:r>
    </w:p>
    <w:p w14:paraId="1D995A56" w14:textId="77777777" w:rsidR="001C5E87" w:rsidRDefault="001C5E87" w:rsidP="001C5E87">
      <w:pPr>
        <w:ind w:left="720" w:right="425" w:firstLine="720"/>
        <w:jc w:val="center"/>
        <w:rPr>
          <w:rFonts w:ascii="Arial" w:hAnsi="Arial" w:cs="Arial"/>
          <w:b/>
          <w:color w:val="000000" w:themeColor="text1"/>
          <w:lang w:val="mn-MN"/>
        </w:rPr>
      </w:pPr>
    </w:p>
    <w:p w14:paraId="1F2B6472" w14:textId="77777777" w:rsidR="001C5E87" w:rsidRDefault="001C5E87" w:rsidP="001C5E87">
      <w:pPr>
        <w:ind w:firstLine="720"/>
        <w:jc w:val="both"/>
        <w:rPr>
          <w:rFonts w:ascii="Arial" w:hAnsi="Arial" w:cs="Arial"/>
          <w:color w:val="000000" w:themeColor="text1"/>
          <w:lang w:val="mn-MN"/>
        </w:rPr>
      </w:pPr>
      <w:r>
        <w:rPr>
          <w:rFonts w:ascii="Arial" w:hAnsi="Arial" w:cs="Arial"/>
          <w:color w:val="000000" w:themeColor="text1"/>
          <w:lang w:val="mn-MN"/>
        </w:rPr>
        <w:t>Асуудлыг шийдвэрлэх боломжтой хувилбаруудыг судалж, аргачлалын 5-д заасны дагуу зорилгод хүрэх байдал буюу “</w:t>
      </w:r>
      <w:r>
        <w:rPr>
          <w:rFonts w:ascii="Arial" w:hAnsi="Arial" w:cs="Arial"/>
          <w:noProof/>
          <w:color w:val="000000" w:themeColor="text1"/>
          <w:lang w:val="mn-MN"/>
        </w:rPr>
        <w:t xml:space="preserve">үйлдвэрлэл, технологийн паркийн удирдлага, нэгж өөрийн үндсэн хөрөнгөд бүртгэж үндсэн үйл ажиллагаандаа ашигласан барилгын материал, дэд бүтэц, тоног төхөөрөмж”-ийг гаалийн албан татвараас чөлөөлж, мөн “Үйлдвэрлэл, технологийн паркийн удирдлага, нэгжийн үндсэн хөрөнгө бий болгоход шаардагдах, дотоодын үйлдвэрлэлээс хангах боломжгүй импортоор оруулж байгаа барилгын материал, дэд бүтэц, тоног төхөөрөмжийн нэмэгдсэн өртгийн албан татварын төлөх хугацааг 4 жил хүртэлх хугацаагаар нэг удаа сунгах шийдвэрийг Засгийн газар гаргаж болно.” гэсэн </w:t>
      </w:r>
      <w:r>
        <w:rPr>
          <w:rFonts w:ascii="Arial" w:hAnsi="Arial" w:cs="Arial"/>
          <w:color w:val="000000" w:themeColor="text1"/>
          <w:lang w:val="mn-MN"/>
        </w:rPr>
        <w:t>зорилгыг хангаж чадах эсэх, үр өгөөжийн харьцаа буюу хувилбарыг хэрэгжүүлэхтэй холбоотой гарах эерэг өөрчлөлтийг харьцуулан судалж дараах дүгнэлтийг гаргалаа.</w:t>
      </w:r>
    </w:p>
    <w:p w14:paraId="5EB91CAA" w14:textId="77777777" w:rsidR="001C5E87" w:rsidRDefault="001C5E87" w:rsidP="001C5E87">
      <w:pPr>
        <w:ind w:firstLine="567"/>
        <w:jc w:val="both"/>
        <w:rPr>
          <w:rFonts w:ascii="Arial" w:hAnsi="Arial" w:cs="Arial"/>
          <w:color w:val="C00000"/>
          <w:lang w:val="mn-MN"/>
        </w:rPr>
      </w:pPr>
    </w:p>
    <w:tbl>
      <w:tblPr>
        <w:tblW w:w="943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798"/>
        <w:gridCol w:w="2666"/>
        <w:gridCol w:w="2464"/>
        <w:gridCol w:w="2154"/>
      </w:tblGrid>
      <w:tr w:rsidR="001C5E87" w14:paraId="0A452F26" w14:textId="77777777" w:rsidTr="001C5E87">
        <w:tc>
          <w:tcPr>
            <w:tcW w:w="2148"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E8D88E2" w14:textId="77777777" w:rsidR="001C5E87" w:rsidRDefault="001C5E87">
            <w:pPr>
              <w:jc w:val="center"/>
              <w:rPr>
                <w:rFonts w:ascii="Arial" w:hAnsi="Arial" w:cs="Arial"/>
                <w:b/>
                <w:color w:val="000000" w:themeColor="text1"/>
                <w:lang w:val="mn-MN"/>
              </w:rPr>
            </w:pPr>
            <w:r>
              <w:rPr>
                <w:rFonts w:ascii="Arial" w:hAnsi="Arial" w:cs="Arial"/>
                <w:b/>
                <w:color w:val="000000" w:themeColor="text1"/>
                <w:lang w:val="mn-MN"/>
              </w:rPr>
              <w:t>Хувилбар</w:t>
            </w:r>
          </w:p>
        </w:tc>
        <w:tc>
          <w:tcPr>
            <w:tcW w:w="2666" w:type="dxa"/>
            <w:tcBorders>
              <w:top w:val="single" w:sz="4" w:space="0" w:color="auto"/>
              <w:left w:val="single" w:sz="4" w:space="0" w:color="auto"/>
              <w:bottom w:val="single" w:sz="4" w:space="0" w:color="auto"/>
              <w:right w:val="single" w:sz="4" w:space="0" w:color="auto"/>
            </w:tcBorders>
            <w:shd w:val="clear" w:color="auto" w:fill="E7E6E6"/>
            <w:hideMark/>
          </w:tcPr>
          <w:p w14:paraId="16C95238" w14:textId="77777777" w:rsidR="001C5E87" w:rsidRDefault="001C5E87">
            <w:pPr>
              <w:rPr>
                <w:rFonts w:ascii="Arial" w:hAnsi="Arial" w:cs="Arial"/>
                <w:b/>
                <w:color w:val="000000" w:themeColor="text1"/>
                <w:lang w:val="mn-MN"/>
              </w:rPr>
            </w:pPr>
            <w:r>
              <w:rPr>
                <w:rFonts w:ascii="Arial" w:hAnsi="Arial" w:cs="Arial"/>
                <w:b/>
                <w:color w:val="000000" w:themeColor="text1"/>
                <w:lang w:val="mn-MN"/>
              </w:rPr>
              <w:t>Зорилгод хүрэх байдал</w:t>
            </w:r>
          </w:p>
        </w:tc>
        <w:tc>
          <w:tcPr>
            <w:tcW w:w="2464" w:type="dxa"/>
            <w:tcBorders>
              <w:top w:val="single" w:sz="4" w:space="0" w:color="auto"/>
              <w:left w:val="single" w:sz="4" w:space="0" w:color="auto"/>
              <w:bottom w:val="single" w:sz="4" w:space="0" w:color="auto"/>
              <w:right w:val="single" w:sz="4" w:space="0" w:color="auto"/>
            </w:tcBorders>
            <w:shd w:val="clear" w:color="auto" w:fill="E7E6E6"/>
            <w:hideMark/>
          </w:tcPr>
          <w:p w14:paraId="4463FB98" w14:textId="77777777" w:rsidR="001C5E87" w:rsidRDefault="001C5E87">
            <w:pPr>
              <w:jc w:val="center"/>
              <w:rPr>
                <w:rFonts w:ascii="Arial" w:hAnsi="Arial" w:cs="Arial"/>
                <w:b/>
                <w:color w:val="000000" w:themeColor="text1"/>
                <w:lang w:val="mn-MN"/>
              </w:rPr>
            </w:pPr>
            <w:r>
              <w:rPr>
                <w:rFonts w:ascii="Arial" w:hAnsi="Arial" w:cs="Arial"/>
                <w:b/>
                <w:color w:val="000000" w:themeColor="text1"/>
                <w:lang w:val="mn-MN"/>
              </w:rPr>
              <w:t>Зардал, үр өгөөжийн харьцаа</w:t>
            </w:r>
          </w:p>
        </w:tc>
        <w:tc>
          <w:tcPr>
            <w:tcW w:w="2154" w:type="dxa"/>
            <w:tcBorders>
              <w:top w:val="single" w:sz="4" w:space="0" w:color="auto"/>
              <w:left w:val="single" w:sz="4" w:space="0" w:color="auto"/>
              <w:bottom w:val="single" w:sz="4" w:space="0" w:color="auto"/>
              <w:right w:val="single" w:sz="4" w:space="0" w:color="auto"/>
            </w:tcBorders>
            <w:shd w:val="clear" w:color="auto" w:fill="E7E6E6"/>
            <w:hideMark/>
          </w:tcPr>
          <w:p w14:paraId="4AB7DA79" w14:textId="77777777" w:rsidR="001C5E87" w:rsidRDefault="001C5E87">
            <w:pPr>
              <w:rPr>
                <w:rFonts w:ascii="Arial" w:hAnsi="Arial" w:cs="Arial"/>
                <w:b/>
                <w:color w:val="000000" w:themeColor="text1"/>
                <w:lang w:val="mn-MN"/>
              </w:rPr>
            </w:pPr>
            <w:r>
              <w:rPr>
                <w:rFonts w:ascii="Arial" w:hAnsi="Arial" w:cs="Arial"/>
                <w:b/>
                <w:color w:val="000000" w:themeColor="text1"/>
                <w:lang w:val="mn-MN"/>
              </w:rPr>
              <w:t>Үр дүн</w:t>
            </w:r>
          </w:p>
        </w:tc>
      </w:tr>
      <w:tr w:rsidR="001C5E87" w14:paraId="63D90BC1"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1B2E7A75" w14:textId="77777777" w:rsidR="001C5E87" w:rsidRDefault="001C5E87">
            <w:pPr>
              <w:rPr>
                <w:rFonts w:ascii="Arial" w:hAnsi="Arial" w:cs="Arial"/>
                <w:color w:val="000000" w:themeColor="text1"/>
                <w:lang w:val="mn-MN"/>
              </w:rPr>
            </w:pPr>
            <w:r>
              <w:rPr>
                <w:rFonts w:ascii="Arial" w:hAnsi="Arial" w:cs="Arial"/>
                <w:color w:val="000000" w:themeColor="text1"/>
                <w:lang w:val="mn-MN"/>
              </w:rPr>
              <w:t>1</w:t>
            </w:r>
          </w:p>
        </w:tc>
        <w:tc>
          <w:tcPr>
            <w:tcW w:w="1798" w:type="dxa"/>
            <w:tcBorders>
              <w:top w:val="single" w:sz="4" w:space="0" w:color="auto"/>
              <w:left w:val="single" w:sz="4" w:space="0" w:color="auto"/>
              <w:bottom w:val="single" w:sz="4" w:space="0" w:color="auto"/>
              <w:right w:val="single" w:sz="4" w:space="0" w:color="auto"/>
            </w:tcBorders>
            <w:hideMark/>
          </w:tcPr>
          <w:p w14:paraId="611C9013"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Тэг хувилбар </w:t>
            </w:r>
          </w:p>
        </w:tc>
        <w:tc>
          <w:tcPr>
            <w:tcW w:w="2666" w:type="dxa"/>
            <w:tcBorders>
              <w:top w:val="single" w:sz="4" w:space="0" w:color="auto"/>
              <w:left w:val="single" w:sz="4" w:space="0" w:color="auto"/>
              <w:bottom w:val="single" w:sz="4" w:space="0" w:color="auto"/>
              <w:right w:val="single" w:sz="4" w:space="0" w:color="auto"/>
            </w:tcBorders>
            <w:hideMark/>
          </w:tcPr>
          <w:p w14:paraId="1FD0243D" w14:textId="77777777" w:rsidR="001C5E87" w:rsidRDefault="001C5E87">
            <w:pPr>
              <w:jc w:val="both"/>
              <w:rPr>
                <w:rFonts w:ascii="Arial" w:hAnsi="Arial" w:cs="Arial"/>
                <w:b/>
                <w:color w:val="000000" w:themeColor="text1"/>
                <w:lang w:val="mn-MN"/>
              </w:rPr>
            </w:pPr>
            <w:r>
              <w:rPr>
                <w:rFonts w:ascii="Arial" w:hAnsi="Arial" w:cs="Arial"/>
                <w:color w:val="000000" w:themeColor="text1"/>
                <w:lang w:val="mn-MN"/>
              </w:rPr>
              <w:t xml:space="preserve">Өнөөгийн тулгамдаад байгаа бэрхшээл хэвээр үргэлжлэх бөгөөд зорилгод хүрэх боломжгүй. </w:t>
            </w:r>
          </w:p>
        </w:tc>
        <w:tc>
          <w:tcPr>
            <w:tcW w:w="2464" w:type="dxa"/>
            <w:tcBorders>
              <w:top w:val="single" w:sz="4" w:space="0" w:color="auto"/>
              <w:left w:val="single" w:sz="4" w:space="0" w:color="auto"/>
              <w:bottom w:val="single" w:sz="4" w:space="0" w:color="auto"/>
              <w:right w:val="single" w:sz="4" w:space="0" w:color="auto"/>
            </w:tcBorders>
            <w:hideMark/>
          </w:tcPr>
          <w:p w14:paraId="0F0AEAE4"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Нэмэлт зардал гарахгүй ч, сөрөг үр дагавар улам бүр нэмэгдэнэ. </w:t>
            </w:r>
          </w:p>
        </w:tc>
        <w:tc>
          <w:tcPr>
            <w:tcW w:w="2154" w:type="dxa"/>
            <w:tcBorders>
              <w:top w:val="single" w:sz="4" w:space="0" w:color="auto"/>
              <w:left w:val="single" w:sz="4" w:space="0" w:color="auto"/>
              <w:bottom w:val="single" w:sz="4" w:space="0" w:color="auto"/>
              <w:right w:val="single" w:sz="4" w:space="0" w:color="auto"/>
            </w:tcBorders>
          </w:tcPr>
          <w:p w14:paraId="30E1DF2E" w14:textId="77777777" w:rsidR="001C5E87" w:rsidRDefault="001C5E87">
            <w:pPr>
              <w:rPr>
                <w:rFonts w:ascii="Arial" w:hAnsi="Arial" w:cs="Arial"/>
                <w:b/>
                <w:color w:val="000000" w:themeColor="text1"/>
                <w:lang w:val="mn-MN"/>
              </w:rPr>
            </w:pPr>
          </w:p>
          <w:p w14:paraId="643BC3F2" w14:textId="77777777" w:rsidR="001C5E87" w:rsidRDefault="001C5E87">
            <w:pPr>
              <w:rPr>
                <w:rFonts w:ascii="Arial" w:hAnsi="Arial" w:cs="Arial"/>
                <w:color w:val="000000" w:themeColor="text1"/>
                <w:lang w:val="mn-MN"/>
              </w:rPr>
            </w:pPr>
            <w:r>
              <w:rPr>
                <w:rFonts w:ascii="Arial" w:hAnsi="Arial" w:cs="Arial"/>
                <w:color w:val="000000" w:themeColor="text1"/>
                <w:lang w:val="mn-MN"/>
              </w:rPr>
              <w:t xml:space="preserve">Үр дүн сөрөг </w:t>
            </w:r>
          </w:p>
        </w:tc>
      </w:tr>
      <w:tr w:rsidR="001C5E87" w14:paraId="41072E96"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18A4DA16" w14:textId="77777777" w:rsidR="001C5E87" w:rsidRDefault="001C5E87">
            <w:pPr>
              <w:rPr>
                <w:rFonts w:ascii="Arial" w:hAnsi="Arial" w:cs="Arial"/>
                <w:color w:val="000000" w:themeColor="text1"/>
                <w:lang w:val="mn-MN"/>
              </w:rPr>
            </w:pPr>
            <w:r>
              <w:rPr>
                <w:rFonts w:ascii="Arial" w:hAnsi="Arial" w:cs="Arial"/>
                <w:color w:val="000000" w:themeColor="text1"/>
                <w:lang w:val="mn-MN"/>
              </w:rPr>
              <w:t>2</w:t>
            </w:r>
          </w:p>
        </w:tc>
        <w:tc>
          <w:tcPr>
            <w:tcW w:w="1798" w:type="dxa"/>
            <w:tcBorders>
              <w:top w:val="single" w:sz="4" w:space="0" w:color="auto"/>
              <w:left w:val="single" w:sz="4" w:space="0" w:color="auto"/>
              <w:bottom w:val="single" w:sz="4" w:space="0" w:color="auto"/>
              <w:right w:val="single" w:sz="4" w:space="0" w:color="auto"/>
            </w:tcBorders>
            <w:hideMark/>
          </w:tcPr>
          <w:p w14:paraId="074F31D9"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Хэвлэл мэдээллийн хэрэгслээр ухуулга, сурталчилгаа хийх </w:t>
            </w:r>
          </w:p>
        </w:tc>
        <w:tc>
          <w:tcPr>
            <w:tcW w:w="2666" w:type="dxa"/>
            <w:tcBorders>
              <w:top w:val="single" w:sz="4" w:space="0" w:color="auto"/>
              <w:left w:val="single" w:sz="4" w:space="0" w:color="auto"/>
              <w:bottom w:val="single" w:sz="4" w:space="0" w:color="auto"/>
              <w:right w:val="single" w:sz="4" w:space="0" w:color="auto"/>
            </w:tcBorders>
            <w:hideMark/>
          </w:tcPr>
          <w:p w14:paraId="0437F99F"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Зорилгыг хангах боломжгүй. </w:t>
            </w:r>
          </w:p>
        </w:tc>
        <w:tc>
          <w:tcPr>
            <w:tcW w:w="2464" w:type="dxa"/>
            <w:tcBorders>
              <w:top w:val="single" w:sz="4" w:space="0" w:color="auto"/>
              <w:left w:val="single" w:sz="4" w:space="0" w:color="auto"/>
              <w:bottom w:val="single" w:sz="4" w:space="0" w:color="auto"/>
              <w:right w:val="single" w:sz="4" w:space="0" w:color="auto"/>
            </w:tcBorders>
            <w:hideMark/>
          </w:tcPr>
          <w:p w14:paraId="72700D8B"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Асуудлыг үүсгэж байгаа гол шалтгааныг арилгахад нөлөөлөх боломжтой</w:t>
            </w:r>
          </w:p>
        </w:tc>
        <w:tc>
          <w:tcPr>
            <w:tcW w:w="2154" w:type="dxa"/>
            <w:tcBorders>
              <w:top w:val="single" w:sz="4" w:space="0" w:color="auto"/>
              <w:left w:val="single" w:sz="4" w:space="0" w:color="auto"/>
              <w:bottom w:val="single" w:sz="4" w:space="0" w:color="auto"/>
              <w:right w:val="single" w:sz="4" w:space="0" w:color="auto"/>
            </w:tcBorders>
            <w:hideMark/>
          </w:tcPr>
          <w:p w14:paraId="4FC483F5" w14:textId="77777777" w:rsidR="001C5E87" w:rsidRDefault="001C5E87">
            <w:pPr>
              <w:rPr>
                <w:rFonts w:ascii="Arial" w:hAnsi="Arial" w:cs="Arial"/>
                <w:color w:val="000000" w:themeColor="text1"/>
                <w:lang w:val="mn-MN"/>
              </w:rPr>
            </w:pPr>
            <w:r>
              <w:rPr>
                <w:rFonts w:ascii="Arial" w:hAnsi="Arial" w:cs="Arial"/>
                <w:color w:val="000000" w:themeColor="text1"/>
                <w:lang w:val="mn-MN"/>
              </w:rPr>
              <w:t>Тодорхой үр дүнд хүрэхгүй</w:t>
            </w:r>
          </w:p>
        </w:tc>
      </w:tr>
      <w:tr w:rsidR="001C5E87" w14:paraId="6E68FA3D"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4B930F80" w14:textId="77777777" w:rsidR="001C5E87" w:rsidRDefault="001C5E87">
            <w:pPr>
              <w:rPr>
                <w:rFonts w:ascii="Arial" w:hAnsi="Arial" w:cs="Arial"/>
                <w:color w:val="000000" w:themeColor="text1"/>
                <w:lang w:val="mn-MN"/>
              </w:rPr>
            </w:pPr>
            <w:r>
              <w:rPr>
                <w:rFonts w:ascii="Arial" w:hAnsi="Arial" w:cs="Arial"/>
                <w:color w:val="000000" w:themeColor="text1"/>
                <w:lang w:val="mn-MN"/>
              </w:rPr>
              <w:lastRenderedPageBreak/>
              <w:t>3</w:t>
            </w:r>
          </w:p>
        </w:tc>
        <w:tc>
          <w:tcPr>
            <w:tcW w:w="1798" w:type="dxa"/>
            <w:tcBorders>
              <w:top w:val="single" w:sz="4" w:space="0" w:color="auto"/>
              <w:left w:val="single" w:sz="4" w:space="0" w:color="auto"/>
              <w:bottom w:val="single" w:sz="4" w:space="0" w:color="auto"/>
              <w:right w:val="single" w:sz="4" w:space="0" w:color="auto"/>
            </w:tcBorders>
            <w:hideMark/>
          </w:tcPr>
          <w:p w14:paraId="63C687A0"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Зах зээлийн эдийн засгийн хэрэгслүүдийг ашиглан төрөөс зохицуулалт хийх </w:t>
            </w:r>
          </w:p>
        </w:tc>
        <w:tc>
          <w:tcPr>
            <w:tcW w:w="2666" w:type="dxa"/>
            <w:tcBorders>
              <w:top w:val="single" w:sz="4" w:space="0" w:color="auto"/>
              <w:left w:val="single" w:sz="4" w:space="0" w:color="auto"/>
              <w:bottom w:val="single" w:sz="4" w:space="0" w:color="auto"/>
              <w:right w:val="single" w:sz="4" w:space="0" w:color="auto"/>
            </w:tcBorders>
            <w:hideMark/>
          </w:tcPr>
          <w:p w14:paraId="524DF511"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Зорилгыг хангах шаардлагагүй</w:t>
            </w:r>
          </w:p>
        </w:tc>
        <w:tc>
          <w:tcPr>
            <w:tcW w:w="2464" w:type="dxa"/>
            <w:tcBorders>
              <w:top w:val="single" w:sz="4" w:space="0" w:color="auto"/>
              <w:left w:val="single" w:sz="4" w:space="0" w:color="auto"/>
              <w:bottom w:val="single" w:sz="4" w:space="0" w:color="auto"/>
              <w:right w:val="single" w:sz="4" w:space="0" w:color="auto"/>
            </w:tcBorders>
          </w:tcPr>
          <w:p w14:paraId="13BF7541" w14:textId="77777777" w:rsidR="001C5E87" w:rsidRDefault="001C5E87">
            <w:pPr>
              <w:jc w:val="both"/>
              <w:rPr>
                <w:rFonts w:ascii="Arial" w:hAnsi="Arial" w:cs="Arial"/>
                <w:b/>
                <w:color w:val="000000" w:themeColor="text1"/>
                <w:lang w:val="mn-MN"/>
              </w:rPr>
            </w:pPr>
          </w:p>
        </w:tc>
        <w:tc>
          <w:tcPr>
            <w:tcW w:w="2154" w:type="dxa"/>
            <w:tcBorders>
              <w:top w:val="single" w:sz="4" w:space="0" w:color="auto"/>
              <w:left w:val="single" w:sz="4" w:space="0" w:color="auto"/>
              <w:bottom w:val="single" w:sz="4" w:space="0" w:color="auto"/>
              <w:right w:val="single" w:sz="4" w:space="0" w:color="auto"/>
            </w:tcBorders>
            <w:hideMark/>
          </w:tcPr>
          <w:p w14:paraId="3301FD8E" w14:textId="77777777" w:rsidR="001C5E87" w:rsidRDefault="001C5E87">
            <w:pPr>
              <w:rPr>
                <w:rFonts w:ascii="Arial" w:hAnsi="Arial" w:cs="Arial"/>
                <w:color w:val="000000" w:themeColor="text1"/>
                <w:lang w:val="mn-MN"/>
              </w:rPr>
            </w:pPr>
            <w:r>
              <w:rPr>
                <w:rFonts w:ascii="Arial" w:hAnsi="Arial" w:cs="Arial"/>
                <w:color w:val="000000" w:themeColor="text1"/>
                <w:lang w:val="mn-MN"/>
              </w:rPr>
              <w:t>шаардлагагүй</w:t>
            </w:r>
          </w:p>
        </w:tc>
      </w:tr>
      <w:tr w:rsidR="001C5E87" w14:paraId="237DDDEB"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4C54E534" w14:textId="77777777" w:rsidR="001C5E87" w:rsidRDefault="001C5E87">
            <w:pPr>
              <w:rPr>
                <w:rFonts w:ascii="Arial" w:hAnsi="Arial" w:cs="Arial"/>
                <w:color w:val="000000" w:themeColor="text1"/>
                <w:lang w:val="mn-MN"/>
              </w:rPr>
            </w:pPr>
            <w:r>
              <w:rPr>
                <w:rFonts w:ascii="Arial" w:hAnsi="Arial" w:cs="Arial"/>
                <w:color w:val="000000" w:themeColor="text1"/>
                <w:lang w:val="mn-MN"/>
              </w:rPr>
              <w:t>4</w:t>
            </w:r>
          </w:p>
        </w:tc>
        <w:tc>
          <w:tcPr>
            <w:tcW w:w="1798" w:type="dxa"/>
            <w:tcBorders>
              <w:top w:val="single" w:sz="4" w:space="0" w:color="auto"/>
              <w:left w:val="single" w:sz="4" w:space="0" w:color="auto"/>
              <w:bottom w:val="single" w:sz="4" w:space="0" w:color="auto"/>
              <w:right w:val="single" w:sz="4" w:space="0" w:color="auto"/>
            </w:tcBorders>
            <w:hideMark/>
          </w:tcPr>
          <w:p w14:paraId="6FE9DD38"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Төрөөс санхүүгийн интервенци хийх </w:t>
            </w:r>
          </w:p>
        </w:tc>
        <w:tc>
          <w:tcPr>
            <w:tcW w:w="2666" w:type="dxa"/>
            <w:tcBorders>
              <w:top w:val="single" w:sz="4" w:space="0" w:color="auto"/>
              <w:left w:val="single" w:sz="4" w:space="0" w:color="auto"/>
              <w:bottom w:val="single" w:sz="4" w:space="0" w:color="auto"/>
              <w:right w:val="single" w:sz="4" w:space="0" w:color="auto"/>
            </w:tcBorders>
            <w:hideMark/>
          </w:tcPr>
          <w:p w14:paraId="79D8ABAB"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Зорилгыг хангах шаардлагагүй</w:t>
            </w:r>
          </w:p>
        </w:tc>
        <w:tc>
          <w:tcPr>
            <w:tcW w:w="2464" w:type="dxa"/>
            <w:tcBorders>
              <w:top w:val="single" w:sz="4" w:space="0" w:color="auto"/>
              <w:left w:val="single" w:sz="4" w:space="0" w:color="auto"/>
              <w:bottom w:val="single" w:sz="4" w:space="0" w:color="auto"/>
              <w:right w:val="single" w:sz="4" w:space="0" w:color="auto"/>
            </w:tcBorders>
          </w:tcPr>
          <w:p w14:paraId="083EC8EB" w14:textId="77777777" w:rsidR="001C5E87" w:rsidRDefault="001C5E87">
            <w:pPr>
              <w:jc w:val="both"/>
              <w:rPr>
                <w:rFonts w:ascii="Arial" w:hAnsi="Arial" w:cs="Arial"/>
                <w:b/>
                <w:color w:val="000000" w:themeColor="text1"/>
                <w:lang w:val="mn-MN"/>
              </w:rPr>
            </w:pPr>
          </w:p>
        </w:tc>
        <w:tc>
          <w:tcPr>
            <w:tcW w:w="2154" w:type="dxa"/>
            <w:tcBorders>
              <w:top w:val="single" w:sz="4" w:space="0" w:color="auto"/>
              <w:left w:val="single" w:sz="4" w:space="0" w:color="auto"/>
              <w:bottom w:val="single" w:sz="4" w:space="0" w:color="auto"/>
              <w:right w:val="single" w:sz="4" w:space="0" w:color="auto"/>
            </w:tcBorders>
            <w:hideMark/>
          </w:tcPr>
          <w:p w14:paraId="6BAE9458" w14:textId="77777777" w:rsidR="001C5E87" w:rsidRDefault="001C5E87">
            <w:pPr>
              <w:rPr>
                <w:rFonts w:ascii="Arial" w:hAnsi="Arial" w:cs="Arial"/>
                <w:color w:val="000000" w:themeColor="text1"/>
                <w:lang w:val="mn-MN"/>
              </w:rPr>
            </w:pPr>
            <w:r>
              <w:rPr>
                <w:rFonts w:ascii="Arial" w:hAnsi="Arial" w:cs="Arial"/>
                <w:color w:val="000000" w:themeColor="text1"/>
                <w:lang w:val="mn-MN"/>
              </w:rPr>
              <w:t>шаардлагагүй</w:t>
            </w:r>
          </w:p>
        </w:tc>
      </w:tr>
      <w:tr w:rsidR="001C5E87" w14:paraId="2A19387C"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2EB75438" w14:textId="77777777" w:rsidR="001C5E87" w:rsidRDefault="001C5E87">
            <w:pPr>
              <w:rPr>
                <w:rFonts w:ascii="Arial" w:hAnsi="Arial" w:cs="Arial"/>
                <w:color w:val="000000" w:themeColor="text1"/>
                <w:lang w:val="mn-MN"/>
              </w:rPr>
            </w:pPr>
            <w:r>
              <w:rPr>
                <w:rFonts w:ascii="Arial" w:hAnsi="Arial" w:cs="Arial"/>
                <w:color w:val="000000" w:themeColor="text1"/>
                <w:lang w:val="mn-MN"/>
              </w:rPr>
              <w:t>5</w:t>
            </w:r>
          </w:p>
        </w:tc>
        <w:tc>
          <w:tcPr>
            <w:tcW w:w="1798" w:type="dxa"/>
            <w:tcBorders>
              <w:top w:val="single" w:sz="4" w:space="0" w:color="auto"/>
              <w:left w:val="single" w:sz="4" w:space="0" w:color="auto"/>
              <w:bottom w:val="single" w:sz="4" w:space="0" w:color="auto"/>
              <w:right w:val="single" w:sz="4" w:space="0" w:color="auto"/>
            </w:tcBorders>
            <w:hideMark/>
          </w:tcPr>
          <w:p w14:paraId="4A26A5A3" w14:textId="77777777" w:rsidR="001C5E87" w:rsidRDefault="001C5E87">
            <w:pPr>
              <w:rPr>
                <w:rFonts w:ascii="Arial" w:hAnsi="Arial" w:cs="Arial"/>
                <w:color w:val="000000" w:themeColor="text1"/>
                <w:lang w:val="mn-MN"/>
              </w:rPr>
            </w:pPr>
            <w:r>
              <w:rPr>
                <w:rFonts w:ascii="Arial" w:hAnsi="Arial" w:cs="Arial"/>
                <w:color w:val="000000" w:themeColor="text1"/>
                <w:lang w:val="mn-MN"/>
              </w:rPr>
              <w:t xml:space="preserve">Захиргааны шийдвэр гаргах </w:t>
            </w:r>
          </w:p>
        </w:tc>
        <w:tc>
          <w:tcPr>
            <w:tcW w:w="2666" w:type="dxa"/>
            <w:tcBorders>
              <w:top w:val="single" w:sz="4" w:space="0" w:color="auto"/>
              <w:left w:val="single" w:sz="4" w:space="0" w:color="auto"/>
              <w:bottom w:val="single" w:sz="4" w:space="0" w:color="auto"/>
              <w:right w:val="single" w:sz="4" w:space="0" w:color="auto"/>
            </w:tcBorders>
            <w:hideMark/>
          </w:tcPr>
          <w:p w14:paraId="47AD2805"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Зорилгыг хангах боломжгүй. Хуулиар тогтоосон асуудлыг захиргааны шийдвэрээр өөрчлөх боломжгүй.</w:t>
            </w:r>
          </w:p>
        </w:tc>
        <w:tc>
          <w:tcPr>
            <w:tcW w:w="2464" w:type="dxa"/>
            <w:tcBorders>
              <w:top w:val="single" w:sz="4" w:space="0" w:color="auto"/>
              <w:left w:val="single" w:sz="4" w:space="0" w:color="auto"/>
              <w:bottom w:val="single" w:sz="4" w:space="0" w:color="auto"/>
              <w:right w:val="single" w:sz="4" w:space="0" w:color="auto"/>
            </w:tcBorders>
            <w:hideMark/>
          </w:tcPr>
          <w:p w14:paraId="58E51E6F" w14:textId="77777777" w:rsidR="001C5E87" w:rsidRDefault="001C5E87">
            <w:pPr>
              <w:jc w:val="both"/>
              <w:rPr>
                <w:rFonts w:ascii="Arial" w:hAnsi="Arial" w:cs="Arial"/>
                <w:b/>
                <w:color w:val="000000" w:themeColor="text1"/>
                <w:lang w:val="mn-MN"/>
              </w:rPr>
            </w:pPr>
            <w:r>
              <w:rPr>
                <w:rFonts w:ascii="Arial" w:hAnsi="Arial" w:cs="Arial"/>
                <w:color w:val="000000" w:themeColor="text1"/>
                <w:lang w:val="mn-MN"/>
              </w:rPr>
              <w:t>Асуудлыг үүсгэж байгаа шалтгааныг арилгахад цогцоор нөлөөлж,  сөрөг үр дагаврыг бүрэн бууруулж чадахгүй .</w:t>
            </w:r>
          </w:p>
        </w:tc>
        <w:tc>
          <w:tcPr>
            <w:tcW w:w="2154" w:type="dxa"/>
            <w:tcBorders>
              <w:top w:val="single" w:sz="4" w:space="0" w:color="auto"/>
              <w:left w:val="single" w:sz="4" w:space="0" w:color="auto"/>
              <w:bottom w:val="single" w:sz="4" w:space="0" w:color="auto"/>
              <w:right w:val="single" w:sz="4" w:space="0" w:color="auto"/>
            </w:tcBorders>
            <w:hideMark/>
          </w:tcPr>
          <w:p w14:paraId="68CD6143" w14:textId="77777777" w:rsidR="001C5E87" w:rsidRDefault="001C5E87">
            <w:pPr>
              <w:rPr>
                <w:rFonts w:ascii="Arial" w:hAnsi="Arial" w:cs="Arial"/>
                <w:color w:val="000000" w:themeColor="text1"/>
                <w:lang w:val="mn-MN"/>
              </w:rPr>
            </w:pPr>
            <w:r>
              <w:rPr>
                <w:rFonts w:ascii="Arial" w:hAnsi="Arial" w:cs="Arial"/>
                <w:color w:val="000000" w:themeColor="text1"/>
                <w:lang w:val="mn-MN"/>
              </w:rPr>
              <w:t>Тодорхой үр дүнд хүрэхгүй.</w:t>
            </w:r>
          </w:p>
        </w:tc>
      </w:tr>
      <w:tr w:rsidR="001C5E87" w14:paraId="4FB09D7A" w14:textId="77777777" w:rsidTr="001C5E87">
        <w:tc>
          <w:tcPr>
            <w:tcW w:w="350" w:type="dxa"/>
            <w:tcBorders>
              <w:top w:val="single" w:sz="4" w:space="0" w:color="auto"/>
              <w:left w:val="single" w:sz="4" w:space="0" w:color="auto"/>
              <w:bottom w:val="single" w:sz="4" w:space="0" w:color="auto"/>
              <w:right w:val="single" w:sz="4" w:space="0" w:color="auto"/>
            </w:tcBorders>
            <w:hideMark/>
          </w:tcPr>
          <w:p w14:paraId="2498AB2A" w14:textId="77777777" w:rsidR="001C5E87" w:rsidRDefault="001C5E87">
            <w:pPr>
              <w:rPr>
                <w:rFonts w:ascii="Arial" w:hAnsi="Arial" w:cs="Arial"/>
                <w:color w:val="000000" w:themeColor="text1"/>
                <w:lang w:val="mn-MN"/>
              </w:rPr>
            </w:pPr>
            <w:r>
              <w:rPr>
                <w:rFonts w:ascii="Arial" w:hAnsi="Arial" w:cs="Arial"/>
                <w:color w:val="000000" w:themeColor="text1"/>
                <w:lang w:val="mn-MN"/>
              </w:rPr>
              <w:t>6</w:t>
            </w:r>
          </w:p>
        </w:tc>
        <w:tc>
          <w:tcPr>
            <w:tcW w:w="1798" w:type="dxa"/>
            <w:tcBorders>
              <w:top w:val="single" w:sz="4" w:space="0" w:color="auto"/>
              <w:left w:val="single" w:sz="4" w:space="0" w:color="auto"/>
              <w:bottom w:val="single" w:sz="4" w:space="0" w:color="auto"/>
              <w:right w:val="single" w:sz="4" w:space="0" w:color="auto"/>
            </w:tcBorders>
            <w:hideMark/>
          </w:tcPr>
          <w:p w14:paraId="0FEB33FE"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 xml:space="preserve">Хууль тогтоомжийн төсөл боловсруулах </w:t>
            </w:r>
          </w:p>
        </w:tc>
        <w:tc>
          <w:tcPr>
            <w:tcW w:w="2666" w:type="dxa"/>
            <w:tcBorders>
              <w:top w:val="single" w:sz="4" w:space="0" w:color="auto"/>
              <w:left w:val="single" w:sz="4" w:space="0" w:color="auto"/>
              <w:bottom w:val="single" w:sz="4" w:space="0" w:color="auto"/>
              <w:right w:val="single" w:sz="4" w:space="0" w:color="auto"/>
            </w:tcBorders>
            <w:hideMark/>
          </w:tcPr>
          <w:p w14:paraId="4D36408F" w14:textId="77777777" w:rsidR="001C5E87" w:rsidRDefault="001C5E87">
            <w:pPr>
              <w:jc w:val="both"/>
              <w:rPr>
                <w:rFonts w:ascii="Arial" w:hAnsi="Arial" w:cs="Arial"/>
                <w:color w:val="000000" w:themeColor="text1"/>
                <w:lang w:val="mn-MN"/>
              </w:rPr>
            </w:pPr>
            <w:r>
              <w:rPr>
                <w:rFonts w:ascii="Arial" w:hAnsi="Arial" w:cs="Arial"/>
                <w:color w:val="000000" w:themeColor="text1"/>
                <w:lang w:val="mn-MN"/>
              </w:rPr>
              <w:t>Хуульд нэмэлт оруулах замаар зорилгыг хангах боломжтой.</w:t>
            </w:r>
          </w:p>
        </w:tc>
        <w:tc>
          <w:tcPr>
            <w:tcW w:w="2464" w:type="dxa"/>
            <w:tcBorders>
              <w:top w:val="single" w:sz="4" w:space="0" w:color="auto"/>
              <w:left w:val="single" w:sz="4" w:space="0" w:color="auto"/>
              <w:bottom w:val="single" w:sz="4" w:space="0" w:color="auto"/>
              <w:right w:val="single" w:sz="4" w:space="0" w:color="auto"/>
            </w:tcBorders>
            <w:hideMark/>
          </w:tcPr>
          <w:p w14:paraId="35578B03" w14:textId="77777777" w:rsidR="001C5E87" w:rsidRDefault="001C5E87">
            <w:pPr>
              <w:jc w:val="both"/>
              <w:rPr>
                <w:rFonts w:ascii="Arial" w:hAnsi="Arial" w:cs="Arial"/>
                <w:b/>
                <w:color w:val="000000" w:themeColor="text1"/>
                <w:lang w:val="mn-MN"/>
              </w:rPr>
            </w:pPr>
            <w:r>
              <w:rPr>
                <w:rFonts w:ascii="Arial" w:hAnsi="Arial" w:cs="Arial"/>
                <w:color w:val="000000" w:themeColor="text1"/>
                <w:lang w:val="mn-MN"/>
              </w:rPr>
              <w:t>Энэ хувилбар нь асуудлыг үүсгэж байгаа гол шалтгааныг шийдвэрлэх  боломжтой.</w:t>
            </w:r>
          </w:p>
        </w:tc>
        <w:tc>
          <w:tcPr>
            <w:tcW w:w="2154" w:type="dxa"/>
            <w:tcBorders>
              <w:top w:val="single" w:sz="4" w:space="0" w:color="auto"/>
              <w:left w:val="single" w:sz="4" w:space="0" w:color="auto"/>
              <w:bottom w:val="single" w:sz="4" w:space="0" w:color="auto"/>
              <w:right w:val="single" w:sz="4" w:space="0" w:color="auto"/>
            </w:tcBorders>
          </w:tcPr>
          <w:p w14:paraId="7A7CBC7E" w14:textId="77777777" w:rsidR="001C5E87" w:rsidRDefault="001C5E87">
            <w:pPr>
              <w:rPr>
                <w:rFonts w:ascii="Arial" w:hAnsi="Arial" w:cs="Arial"/>
                <w:b/>
                <w:color w:val="000000" w:themeColor="text1"/>
                <w:lang w:val="mn-MN"/>
              </w:rPr>
            </w:pPr>
          </w:p>
          <w:p w14:paraId="1E5815C7" w14:textId="77777777" w:rsidR="001C5E87" w:rsidRDefault="001C5E87">
            <w:pPr>
              <w:rPr>
                <w:rFonts w:ascii="Arial" w:hAnsi="Arial" w:cs="Arial"/>
                <w:color w:val="000000" w:themeColor="text1"/>
                <w:lang w:val="mn-MN"/>
              </w:rPr>
            </w:pPr>
            <w:r>
              <w:rPr>
                <w:rFonts w:ascii="Arial" w:hAnsi="Arial" w:cs="Arial"/>
                <w:color w:val="000000" w:themeColor="text1"/>
                <w:lang w:val="mn-MN"/>
              </w:rPr>
              <w:t xml:space="preserve">Үр дүнтэй </w:t>
            </w:r>
          </w:p>
          <w:p w14:paraId="34482B44" w14:textId="77777777" w:rsidR="001C5E87" w:rsidRDefault="001C5E87">
            <w:pPr>
              <w:rPr>
                <w:rFonts w:ascii="Arial" w:hAnsi="Arial" w:cs="Arial"/>
                <w:b/>
                <w:color w:val="000000" w:themeColor="text1"/>
                <w:lang w:val="mn-MN"/>
              </w:rPr>
            </w:pPr>
          </w:p>
        </w:tc>
      </w:tr>
    </w:tbl>
    <w:p w14:paraId="45963FFD" w14:textId="77777777" w:rsidR="001C5E87" w:rsidRDefault="001C5E87" w:rsidP="001C5E87">
      <w:pPr>
        <w:ind w:firstLine="567"/>
        <w:jc w:val="both"/>
        <w:rPr>
          <w:rFonts w:ascii="Arial" w:hAnsi="Arial" w:cs="Arial"/>
          <w:color w:val="000000" w:themeColor="text1"/>
          <w:lang w:val="mn-MN"/>
        </w:rPr>
      </w:pPr>
    </w:p>
    <w:p w14:paraId="3021B19D" w14:textId="77777777" w:rsidR="001C5E87" w:rsidRDefault="001C5E87" w:rsidP="001C5E87">
      <w:pPr>
        <w:ind w:right="425" w:firstLine="567"/>
        <w:jc w:val="both"/>
        <w:rPr>
          <w:rFonts w:ascii="Arial" w:hAnsi="Arial" w:cs="Arial"/>
          <w:color w:val="000000" w:themeColor="text1"/>
          <w:lang w:val="mn-MN"/>
        </w:rPr>
      </w:pPr>
      <w:r>
        <w:rPr>
          <w:rFonts w:ascii="Arial" w:hAnsi="Arial" w:cs="Arial"/>
          <w:color w:val="000000" w:themeColor="text1"/>
          <w:lang w:val="mn-MN"/>
        </w:rPr>
        <w:t>Асуудлын мөн чанар, цар хүрээг харгалзан үзсэний үндсэн дээр Гаалийн тариф, гаалийн татварын тухай хуульд өөрчлөлт оруулах хэлбэрээр хуулийн төслийг боловсруулах нь зүйтэй гэж үзэж байна.</w:t>
      </w:r>
    </w:p>
    <w:p w14:paraId="17A7B2AC" w14:textId="77777777" w:rsidR="001C5E87" w:rsidRDefault="001C5E87" w:rsidP="001C5E87">
      <w:pPr>
        <w:ind w:right="425" w:firstLine="567"/>
        <w:jc w:val="both"/>
        <w:rPr>
          <w:rFonts w:ascii="Arial" w:hAnsi="Arial" w:cs="Arial"/>
          <w:color w:val="000000" w:themeColor="text1"/>
          <w:lang w:val="mn-MN"/>
        </w:rPr>
      </w:pPr>
    </w:p>
    <w:p w14:paraId="177E33C6" w14:textId="77777777" w:rsidR="001C5E87" w:rsidRDefault="001C5E87" w:rsidP="001C5E87">
      <w:pPr>
        <w:ind w:left="502" w:right="425"/>
        <w:jc w:val="center"/>
        <w:rPr>
          <w:rFonts w:ascii="Arial" w:hAnsi="Arial" w:cs="Arial"/>
          <w:b/>
          <w:color w:val="000000" w:themeColor="text1"/>
          <w:lang w:val="mn-MN"/>
        </w:rPr>
      </w:pPr>
      <w:r>
        <w:rPr>
          <w:rFonts w:ascii="Arial" w:hAnsi="Arial" w:cs="Arial"/>
          <w:b/>
          <w:color w:val="000000" w:themeColor="text1"/>
          <w:lang w:val="mn-MN"/>
        </w:rPr>
        <w:t>ДӨРӨВ. ЗОХИЦУУЛАЛТЫН ХУВИЛБАРУУДЫН ҮР НӨЛӨӨГ</w:t>
      </w:r>
    </w:p>
    <w:p w14:paraId="5F94EAC0" w14:textId="77777777" w:rsidR="001C5E87" w:rsidRDefault="001C5E87" w:rsidP="001C5E87">
      <w:pPr>
        <w:ind w:right="425"/>
        <w:jc w:val="center"/>
        <w:rPr>
          <w:rFonts w:ascii="Arial" w:hAnsi="Arial" w:cs="Arial"/>
          <w:b/>
          <w:color w:val="000000" w:themeColor="text1"/>
          <w:lang w:val="mn-MN"/>
        </w:rPr>
      </w:pPr>
      <w:r>
        <w:rPr>
          <w:rFonts w:ascii="Arial" w:hAnsi="Arial" w:cs="Arial"/>
          <w:b/>
          <w:color w:val="000000" w:themeColor="text1"/>
          <w:lang w:val="mn-MN"/>
        </w:rPr>
        <w:t>ТАНДАН СУДАЛСАН БАЙДАЛ</w:t>
      </w:r>
    </w:p>
    <w:p w14:paraId="6EFEADF3" w14:textId="77777777" w:rsidR="001C5E87" w:rsidRDefault="001C5E87" w:rsidP="001C5E87">
      <w:pPr>
        <w:ind w:right="425"/>
        <w:jc w:val="both"/>
        <w:rPr>
          <w:rFonts w:ascii="Arial" w:hAnsi="Arial" w:cs="Arial"/>
          <w:b/>
          <w:color w:val="000000" w:themeColor="text1"/>
          <w:lang w:val="mn-MN"/>
        </w:rPr>
      </w:pPr>
    </w:p>
    <w:p w14:paraId="3B643A30" w14:textId="77777777" w:rsidR="001C5E87" w:rsidRDefault="001C5E87" w:rsidP="001C5E87">
      <w:pPr>
        <w:ind w:right="425" w:firstLine="720"/>
        <w:jc w:val="both"/>
        <w:rPr>
          <w:rFonts w:ascii="Arial" w:hAnsi="Arial" w:cs="Arial"/>
          <w:bCs/>
          <w:color w:val="000000" w:themeColor="text1"/>
          <w:lang w:val="mn-MN"/>
        </w:rPr>
      </w:pPr>
      <w:r>
        <w:rPr>
          <w:rFonts w:ascii="Arial" w:hAnsi="Arial" w:cs="Arial"/>
          <w:bCs/>
          <w:color w:val="000000" w:themeColor="text1"/>
          <w:lang w:val="mn-MN"/>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14:paraId="0F192778" w14:textId="77777777" w:rsidR="001C5E87" w:rsidRDefault="001C5E87" w:rsidP="001C5E87">
      <w:pPr>
        <w:ind w:right="425" w:firstLine="720"/>
        <w:jc w:val="both"/>
        <w:rPr>
          <w:rFonts w:ascii="Arial" w:hAnsi="Arial" w:cs="Arial"/>
          <w:bCs/>
          <w:i/>
          <w:color w:val="000000" w:themeColor="text1"/>
          <w:lang w:val="mn-MN"/>
        </w:rPr>
      </w:pPr>
    </w:p>
    <w:p w14:paraId="530BECE0" w14:textId="77777777" w:rsidR="001C5E87" w:rsidRDefault="001C5E87" w:rsidP="001C5E87">
      <w:pPr>
        <w:ind w:right="425" w:firstLine="720"/>
        <w:jc w:val="both"/>
        <w:rPr>
          <w:rFonts w:ascii="Arial" w:hAnsi="Arial" w:cs="Arial"/>
          <w:b/>
          <w:color w:val="000000" w:themeColor="text1"/>
          <w:lang w:val="mn-MN"/>
        </w:rPr>
      </w:pPr>
      <w:r>
        <w:rPr>
          <w:rFonts w:ascii="Arial" w:hAnsi="Arial" w:cs="Arial"/>
          <w:b/>
          <w:color w:val="000000" w:themeColor="text1"/>
          <w:lang w:val="mn-MN"/>
        </w:rPr>
        <w:t>4.1.Хүний эрхэд үзүүлэх үр нөлөө</w:t>
      </w:r>
    </w:p>
    <w:p w14:paraId="0B8B35C1" w14:textId="77777777" w:rsidR="001C5E87" w:rsidRDefault="001C5E87" w:rsidP="001C5E87">
      <w:pPr>
        <w:ind w:right="425" w:firstLine="720"/>
        <w:jc w:val="both"/>
        <w:rPr>
          <w:rFonts w:ascii="Arial" w:hAnsi="Arial" w:cs="Arial"/>
          <w:b/>
          <w:color w:val="000000" w:themeColor="text1"/>
          <w:lang w:val="mn-MN"/>
        </w:rPr>
      </w:pPr>
    </w:p>
    <w:p w14:paraId="7699E18F" w14:textId="77777777" w:rsidR="001C5E87" w:rsidRDefault="001C5E87" w:rsidP="001C5E87">
      <w:pPr>
        <w:ind w:right="425" w:firstLine="720"/>
        <w:jc w:val="both"/>
        <w:rPr>
          <w:rFonts w:ascii="Arial" w:hAnsi="Arial" w:cs="Arial"/>
          <w:color w:val="000000" w:themeColor="text1"/>
          <w:lang w:val="mn-MN"/>
        </w:rPr>
      </w:pP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Pr>
          <w:rFonts w:ascii="Arial" w:hAnsi="Arial" w:cs="Arial"/>
          <w:color w:val="000000" w:themeColor="text1"/>
        </w:rPr>
        <w:t>боловсруулах</w:t>
      </w:r>
      <w:proofErr w:type="spellEnd"/>
      <w:r>
        <w:rPr>
          <w:rFonts w:ascii="Arial" w:hAnsi="Arial" w:cs="Arial"/>
          <w:color w:val="000000" w:themeColor="text1"/>
        </w:rPr>
        <w:t xml:space="preserve"> </w:t>
      </w:r>
      <w:proofErr w:type="spellStart"/>
      <w:r>
        <w:rPr>
          <w:rFonts w:ascii="Arial" w:hAnsi="Arial" w:cs="Arial"/>
          <w:color w:val="000000" w:themeColor="text1"/>
        </w:rPr>
        <w:t>хувилбар</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х</w:t>
      </w:r>
      <w:r>
        <w:rPr>
          <w:rFonts w:ascii="Arial" w:hAnsi="Arial" w:cs="Arial"/>
          <w:color w:val="000000" w:themeColor="text1"/>
          <w:lang w:val="mn-MN"/>
        </w:rPr>
        <w:t xml:space="preserve">үний эрхэд ямар нэгэн сөрөг нөлөө үзүүлэхгүй бөгөөд харин хүний эрхийг хангах, хамгаалах хэрэгцээ, шаардлага байна. </w:t>
      </w:r>
      <w:r>
        <w:rPr>
          <w:rFonts w:ascii="Arial" w:hAnsi="Arial" w:cs="Arial"/>
          <w:bCs/>
          <w:color w:val="000000" w:themeColor="text1"/>
          <w:lang w:val="mn-MN"/>
        </w:rPr>
        <w:t>Иймд эдгээр асуудлыг цогцоор шийдвэрлэхийн тулд хуульд нэмэлт оруулах төсөл боловсруулах нь зүйтэй болно.</w:t>
      </w:r>
    </w:p>
    <w:p w14:paraId="086F30DA" w14:textId="77777777" w:rsidR="001C5E87" w:rsidRDefault="001C5E87" w:rsidP="001C5E87">
      <w:pPr>
        <w:ind w:right="425" w:firstLine="720"/>
        <w:jc w:val="both"/>
        <w:rPr>
          <w:rFonts w:ascii="Arial" w:hAnsi="Arial" w:cs="Arial"/>
          <w:bCs/>
          <w:color w:val="C00000"/>
          <w:lang w:val="mn-MN"/>
        </w:rPr>
      </w:pPr>
      <w:r>
        <w:rPr>
          <w:rFonts w:ascii="Arial" w:hAnsi="Arial" w:cs="Arial"/>
          <w:color w:val="C00000"/>
          <w:lang w:val="mn-MN"/>
        </w:rPr>
        <w:t xml:space="preserve">           </w:t>
      </w:r>
    </w:p>
    <w:p w14:paraId="2CB1BF16" w14:textId="77777777" w:rsidR="001C5E87" w:rsidRDefault="001C5E87" w:rsidP="001C5E87">
      <w:pPr>
        <w:ind w:right="425" w:firstLine="720"/>
        <w:jc w:val="both"/>
        <w:rPr>
          <w:rFonts w:ascii="Arial" w:hAnsi="Arial" w:cs="Arial"/>
          <w:b/>
          <w:color w:val="000000" w:themeColor="text1"/>
          <w:lang w:val="mn-MN"/>
        </w:rPr>
      </w:pPr>
      <w:r>
        <w:rPr>
          <w:rFonts w:ascii="Arial" w:hAnsi="Arial" w:cs="Arial"/>
          <w:b/>
          <w:color w:val="000000" w:themeColor="text1"/>
          <w:lang w:val="mn-MN"/>
        </w:rPr>
        <w:t>4.2.Эдийн засагт үзүүлэх үр нөлөө</w:t>
      </w:r>
    </w:p>
    <w:p w14:paraId="39FC890F" w14:textId="77777777" w:rsidR="001C5E87" w:rsidRDefault="001C5E87" w:rsidP="001C5E87">
      <w:pPr>
        <w:ind w:right="425" w:firstLine="720"/>
        <w:jc w:val="both"/>
        <w:rPr>
          <w:rFonts w:ascii="Arial" w:hAnsi="Arial" w:cs="Arial"/>
          <w:b/>
          <w:color w:val="000000" w:themeColor="text1"/>
          <w:lang w:val="mn-MN"/>
        </w:rPr>
      </w:pPr>
    </w:p>
    <w:p w14:paraId="2822C4AA" w14:textId="77777777" w:rsidR="001C5E87" w:rsidRDefault="001C5E87" w:rsidP="001C5E87">
      <w:pPr>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Үйлдвэрлэл, технологийн паркийн дэд бүтэц, бүтээн байгуулалтад шаардлагатай хөрөнгө оруулалтыг төрөөс татварын бодлогоор дэмжиж байгаа нь </w:t>
      </w:r>
      <w:r>
        <w:rPr>
          <w:rFonts w:ascii="Arial" w:hAnsi="Arial" w:cs="Arial"/>
          <w:noProof/>
          <w:color w:val="000000" w:themeColor="text1"/>
          <w:lang w:val="mn-MN"/>
        </w:rPr>
        <w:lastRenderedPageBreak/>
        <w:t>үйлдвэрлэл кластерээр хөгжих боломж бүрдэж, хөрөнгө оруулалт татах таатай орчин бий болж, гадаад дотоодын хөрөнгө оруулалт нэмэгдэнэ. Ингэснээр үйлдвэрлэл кластераар хөгжих боломж бүрдэх бөгөөд улмаар Монгол Улсын үйлдвэрлэлийн салбарын өрсөлдөх чадвар нэмэгдэх юм.</w:t>
      </w:r>
    </w:p>
    <w:p w14:paraId="58DF7AC8" w14:textId="77777777" w:rsidR="001C5E87" w:rsidRDefault="001C5E87" w:rsidP="001C5E87">
      <w:pPr>
        <w:ind w:right="425" w:firstLine="720"/>
        <w:jc w:val="both"/>
        <w:rPr>
          <w:rFonts w:ascii="Arial" w:hAnsi="Arial" w:cs="Arial"/>
          <w:color w:val="000000" w:themeColor="text1"/>
          <w:lang w:val="mn-MN"/>
        </w:rPr>
      </w:pPr>
    </w:p>
    <w:p w14:paraId="1076405F" w14:textId="77777777" w:rsidR="001C5E87" w:rsidRDefault="001C5E87" w:rsidP="001C5E87">
      <w:pPr>
        <w:ind w:right="425" w:firstLine="720"/>
        <w:jc w:val="both"/>
        <w:rPr>
          <w:rFonts w:ascii="Arial" w:hAnsi="Arial" w:cs="Arial"/>
          <w:b/>
          <w:color w:val="000000" w:themeColor="text1"/>
          <w:lang w:val="mn-MN"/>
        </w:rPr>
      </w:pPr>
      <w:r>
        <w:rPr>
          <w:rFonts w:ascii="Arial" w:hAnsi="Arial" w:cs="Arial"/>
          <w:b/>
          <w:color w:val="000000" w:themeColor="text1"/>
          <w:lang w:val="mn-MN"/>
        </w:rPr>
        <w:t xml:space="preserve"> 4.3.Нийгэмд үзүүлэх үр нөлөө</w:t>
      </w:r>
    </w:p>
    <w:p w14:paraId="23903DB4" w14:textId="77777777" w:rsidR="001C5E87" w:rsidRDefault="001C5E87" w:rsidP="001C5E87">
      <w:pPr>
        <w:ind w:right="425" w:firstLine="720"/>
        <w:jc w:val="both"/>
        <w:rPr>
          <w:rFonts w:ascii="Arial" w:hAnsi="Arial" w:cs="Arial"/>
          <w:b/>
          <w:color w:val="000000" w:themeColor="text1"/>
          <w:lang w:val="mn-MN"/>
        </w:rPr>
      </w:pPr>
    </w:p>
    <w:p w14:paraId="6F9BD6EA" w14:textId="77777777" w:rsidR="001C5E87" w:rsidRDefault="001C5E87" w:rsidP="001C5E87">
      <w:pPr>
        <w:ind w:firstLine="720"/>
        <w:jc w:val="both"/>
        <w:rPr>
          <w:rFonts w:ascii="Arial" w:hAnsi="Arial" w:cs="Arial"/>
          <w:noProof/>
          <w:color w:val="000000" w:themeColor="text1"/>
          <w:lang w:val="mn-MN"/>
        </w:rPr>
      </w:pPr>
      <w:r>
        <w:rPr>
          <w:rFonts w:ascii="Arial" w:hAnsi="Arial" w:cs="Arial"/>
          <w:bCs/>
          <w:color w:val="000000" w:themeColor="text1"/>
          <w:lang w:val="mn-MN"/>
        </w:rPr>
        <w:t xml:space="preserve">  Нийгэмд ямар нэгэн сөрөг нөлөө үзүүлэхгүй. Харин ү</w:t>
      </w:r>
      <w:r>
        <w:rPr>
          <w:rFonts w:ascii="Arial" w:hAnsi="Arial" w:cs="Arial"/>
          <w:noProof/>
          <w:color w:val="000000" w:themeColor="text1"/>
          <w:lang w:val="mn-MN"/>
        </w:rPr>
        <w:t>йлдвэрлэлийг цогцолбороор нь хөгжүүлснээр бүс нутгийн нийгэм, эдийн засгийн хөгжлийг түргэсгэх, дагалдах жижиг, дунд үйлдвэр, өрхийн үйлдвэрлэл, үйлчилгээ хөгжих орчин бүрдэнэ.</w:t>
      </w:r>
    </w:p>
    <w:p w14:paraId="4890B582" w14:textId="77777777" w:rsidR="001C5E87" w:rsidRDefault="001C5E87" w:rsidP="001C5E87">
      <w:pPr>
        <w:ind w:firstLine="720"/>
        <w:jc w:val="both"/>
        <w:rPr>
          <w:rFonts w:ascii="Arial" w:hAnsi="Arial" w:cs="Arial"/>
          <w:color w:val="000000" w:themeColor="text1"/>
          <w:lang w:val="mn-MN"/>
        </w:rPr>
      </w:pPr>
    </w:p>
    <w:p w14:paraId="729028A5" w14:textId="77777777" w:rsidR="001C5E87" w:rsidRDefault="001C5E87" w:rsidP="001C5E87">
      <w:pPr>
        <w:ind w:right="425" w:firstLine="720"/>
        <w:jc w:val="both"/>
        <w:rPr>
          <w:rFonts w:ascii="Arial" w:hAnsi="Arial" w:cs="Arial"/>
          <w:b/>
          <w:color w:val="000000" w:themeColor="text1"/>
          <w:lang w:val="mn-MN"/>
        </w:rPr>
      </w:pPr>
      <w:r>
        <w:rPr>
          <w:rFonts w:ascii="Arial" w:hAnsi="Arial" w:cs="Arial"/>
          <w:b/>
          <w:color w:val="000000" w:themeColor="text1"/>
          <w:lang w:val="mn-MN"/>
        </w:rPr>
        <w:t>4.4.Байгаль орчинд үзүүлэх үр нөлөө</w:t>
      </w:r>
    </w:p>
    <w:p w14:paraId="1F743BC7" w14:textId="77777777" w:rsidR="001C5E87" w:rsidRDefault="001C5E87" w:rsidP="001C5E87">
      <w:pPr>
        <w:ind w:right="425" w:firstLine="720"/>
        <w:jc w:val="both"/>
        <w:rPr>
          <w:rFonts w:ascii="Arial" w:hAnsi="Arial" w:cs="Arial"/>
          <w:b/>
          <w:color w:val="000000" w:themeColor="text1"/>
          <w:lang w:val="mn-MN"/>
        </w:rPr>
      </w:pPr>
    </w:p>
    <w:p w14:paraId="49260241" w14:textId="77777777" w:rsidR="001C5E87" w:rsidRDefault="001C5E87" w:rsidP="001C5E87">
      <w:pPr>
        <w:ind w:right="425" w:firstLine="720"/>
        <w:jc w:val="both"/>
        <w:rPr>
          <w:rFonts w:ascii="Arial" w:hAnsi="Arial" w:cs="Arial"/>
          <w:color w:val="000000" w:themeColor="text1"/>
          <w:lang w:val="mn-MN"/>
        </w:rPr>
      </w:pPr>
      <w:r>
        <w:rPr>
          <w:rFonts w:ascii="Arial" w:hAnsi="Arial" w:cs="Arial"/>
          <w:color w:val="000000" w:themeColor="text1"/>
          <w:lang w:val="mn-MN"/>
        </w:rPr>
        <w:t xml:space="preserve">Байгаль орчинд ямар нэгэн шууд болон шууд бус сөрөг нөлөө үзүүлэхгүй. </w:t>
      </w:r>
    </w:p>
    <w:p w14:paraId="523163F5" w14:textId="77777777" w:rsidR="001C5E87" w:rsidRDefault="001C5E87" w:rsidP="001C5E87">
      <w:pPr>
        <w:ind w:right="425" w:firstLine="720"/>
        <w:jc w:val="both"/>
        <w:rPr>
          <w:rFonts w:ascii="Arial" w:hAnsi="Arial" w:cs="Arial"/>
          <w:color w:val="C00000"/>
          <w:lang w:val="mn-MN"/>
        </w:rPr>
      </w:pPr>
    </w:p>
    <w:p w14:paraId="4BD4A0DE" w14:textId="77777777" w:rsidR="001C5E87" w:rsidRDefault="001C5E87" w:rsidP="001C5E87">
      <w:pPr>
        <w:ind w:right="283" w:firstLine="720"/>
        <w:jc w:val="both"/>
        <w:rPr>
          <w:rFonts w:ascii="Arial" w:hAnsi="Arial" w:cs="Arial"/>
          <w:b/>
          <w:color w:val="000000" w:themeColor="text1"/>
          <w:lang w:val="mn-MN"/>
        </w:rPr>
      </w:pPr>
      <w:r>
        <w:rPr>
          <w:rFonts w:ascii="Arial" w:hAnsi="Arial" w:cs="Arial"/>
          <w:b/>
          <w:color w:val="000000" w:themeColor="text1"/>
          <w:lang w:val="mn-MN"/>
        </w:rPr>
        <w:t xml:space="preserve">4.5.Монгол Улсын Үндсэн хууль, Монгол Улсын олон улсын гэрээ, </w:t>
      </w:r>
    </w:p>
    <w:p w14:paraId="372C4FF2" w14:textId="77777777" w:rsidR="001C5E87" w:rsidRDefault="001C5E87" w:rsidP="001C5E87">
      <w:pPr>
        <w:ind w:right="283"/>
        <w:jc w:val="both"/>
        <w:rPr>
          <w:rFonts w:ascii="Arial" w:hAnsi="Arial" w:cs="Arial"/>
          <w:b/>
          <w:color w:val="000000" w:themeColor="text1"/>
          <w:lang w:val="mn-MN"/>
        </w:rPr>
      </w:pPr>
      <w:r>
        <w:rPr>
          <w:rFonts w:ascii="Arial" w:hAnsi="Arial" w:cs="Arial"/>
          <w:b/>
          <w:color w:val="000000" w:themeColor="text1"/>
          <w:lang w:val="mn-MN"/>
        </w:rPr>
        <w:t>бусад хуультай нийцэж байгаа эсэх</w:t>
      </w:r>
    </w:p>
    <w:p w14:paraId="3A03D4F3" w14:textId="77777777" w:rsidR="001C5E87" w:rsidRDefault="001C5E87" w:rsidP="001C5E87">
      <w:pPr>
        <w:ind w:right="283"/>
        <w:jc w:val="both"/>
        <w:rPr>
          <w:rFonts w:ascii="Arial" w:hAnsi="Arial" w:cs="Arial"/>
          <w:b/>
          <w:color w:val="000000" w:themeColor="text1"/>
          <w:lang w:val="mn-MN"/>
        </w:rPr>
      </w:pPr>
    </w:p>
    <w:p w14:paraId="400D468B" w14:textId="77777777" w:rsidR="001C5E87" w:rsidRDefault="001C5E87" w:rsidP="001C5E87">
      <w:pPr>
        <w:ind w:right="283" w:firstLine="720"/>
        <w:jc w:val="both"/>
        <w:rPr>
          <w:rFonts w:ascii="Arial" w:hAnsi="Arial" w:cs="Arial"/>
          <w:color w:val="000000" w:themeColor="text1"/>
          <w:lang w:val="mn-MN"/>
        </w:rPr>
      </w:pPr>
      <w:r>
        <w:rPr>
          <w:rFonts w:ascii="Arial" w:hAnsi="Arial" w:cs="Arial"/>
          <w:color w:val="000000" w:themeColor="text1"/>
          <w:lang w:val="mn-MN"/>
        </w:rPr>
        <w:t xml:space="preserve">Монгол Улсын Үндсэн хууль, Монгол Улсын олон улсын гэрээ, бусад хуультай нийцэж байгаа болно. Мөн энэ чиглэлээр хууль боловсруулахаар сонгосон хувилбар нь олон улсын хэм хэмжээний жишигтэй нийцэж байна. Хүний эрхийн түгээмэл тунхаглал болон Эдийн засаг, нийгэм, соёлын эрхийн тухай олон улсын пактад  нийцэж байна. </w:t>
      </w:r>
    </w:p>
    <w:p w14:paraId="58581B49" w14:textId="77777777" w:rsidR="001C5E87" w:rsidRDefault="001C5E87" w:rsidP="001C5E87">
      <w:pPr>
        <w:ind w:right="283" w:firstLine="720"/>
        <w:jc w:val="both"/>
        <w:rPr>
          <w:rFonts w:ascii="Arial" w:hAnsi="Arial" w:cs="Arial"/>
          <w:color w:val="000000" w:themeColor="text1"/>
          <w:lang w:val="mn-MN"/>
        </w:rPr>
      </w:pPr>
    </w:p>
    <w:p w14:paraId="471BA2B9" w14:textId="77777777" w:rsidR="001C5E87" w:rsidRDefault="001C5E87" w:rsidP="001C5E87">
      <w:pPr>
        <w:ind w:right="283"/>
        <w:rPr>
          <w:rFonts w:ascii="Arial" w:hAnsi="Arial" w:cs="Arial"/>
          <w:b/>
          <w:color w:val="000000" w:themeColor="text1"/>
          <w:lang w:val="mn-MN"/>
        </w:rPr>
      </w:pPr>
      <w:r>
        <w:rPr>
          <w:rFonts w:ascii="Arial" w:hAnsi="Arial" w:cs="Arial"/>
          <w:b/>
          <w:color w:val="000000" w:themeColor="text1"/>
          <w:lang w:val="mn-MN"/>
        </w:rPr>
        <w:t xml:space="preserve">                                              ТАВ.ЗӨВЛӨМЖ</w:t>
      </w:r>
    </w:p>
    <w:p w14:paraId="0A3E7FEE" w14:textId="77777777" w:rsidR="001C5E87" w:rsidRDefault="001C5E87" w:rsidP="001C5E87">
      <w:pPr>
        <w:ind w:right="283" w:firstLine="142"/>
        <w:jc w:val="both"/>
        <w:rPr>
          <w:rFonts w:ascii="Arial" w:hAnsi="Arial" w:cs="Arial"/>
          <w:b/>
          <w:color w:val="000000" w:themeColor="text1"/>
          <w:lang w:val="mn-MN"/>
        </w:rPr>
      </w:pPr>
    </w:p>
    <w:p w14:paraId="1ABE9672" w14:textId="77777777" w:rsidR="001C5E87" w:rsidRDefault="001C5E87" w:rsidP="001C5E87">
      <w:pPr>
        <w:ind w:right="283"/>
        <w:jc w:val="both"/>
        <w:rPr>
          <w:rFonts w:ascii="Arial" w:hAnsi="Arial" w:cs="Arial"/>
          <w:color w:val="000000" w:themeColor="text1"/>
          <w:lang w:val="mn-MN"/>
        </w:rPr>
      </w:pPr>
      <w:r>
        <w:rPr>
          <w:rFonts w:ascii="Arial" w:hAnsi="Arial" w:cs="Arial"/>
          <w:b/>
          <w:color w:val="000000" w:themeColor="text1"/>
          <w:lang w:val="mn-MN"/>
        </w:rPr>
        <w:tab/>
      </w:r>
      <w:proofErr w:type="spellStart"/>
      <w:r>
        <w:rPr>
          <w:rFonts w:ascii="Helvetica Neue" w:eastAsia="Times New Roman" w:hAnsi="Helvetica Neue"/>
          <w:color w:val="000000" w:themeColor="text1"/>
          <w:shd w:val="clear" w:color="auto" w:fill="FFFFFF"/>
        </w:rPr>
        <w:t>Иймд</w:t>
      </w:r>
      <w:proofErr w:type="spellEnd"/>
      <w:r>
        <w:rPr>
          <w:rFonts w:ascii="Helvetica Neue" w:eastAsia="Times New Roman" w:hAnsi="Helvetica Neue"/>
          <w:color w:val="000000" w:themeColor="text1"/>
          <w:shd w:val="clear" w:color="auto" w:fill="FFFFFF"/>
        </w:rPr>
        <w:t xml:space="preserve"> </w:t>
      </w:r>
      <w:proofErr w:type="spellStart"/>
      <w:r>
        <w:rPr>
          <w:rFonts w:ascii="Helvetica Neue" w:eastAsia="Times New Roman" w:hAnsi="Helvetica Neue"/>
          <w:color w:val="000000" w:themeColor="text1"/>
          <w:shd w:val="clear" w:color="auto" w:fill="FFFFFF"/>
        </w:rPr>
        <w:t>Гаалийн</w:t>
      </w:r>
      <w:proofErr w:type="spellEnd"/>
      <w:r>
        <w:rPr>
          <w:rFonts w:ascii="Helvetica Neue" w:eastAsia="Times New Roman" w:hAnsi="Helvetica Neue"/>
          <w:color w:val="000000" w:themeColor="text1"/>
          <w:shd w:val="clear" w:color="auto" w:fill="FFFFFF"/>
        </w:rPr>
        <w:t xml:space="preserve"> </w:t>
      </w:r>
      <w:proofErr w:type="spellStart"/>
      <w:r>
        <w:rPr>
          <w:rFonts w:ascii="Helvetica Neue" w:eastAsia="Times New Roman" w:hAnsi="Helvetica Neue"/>
          <w:color w:val="000000" w:themeColor="text1"/>
          <w:shd w:val="clear" w:color="auto" w:fill="FFFFFF"/>
        </w:rPr>
        <w:t>тариф</w:t>
      </w:r>
      <w:proofErr w:type="spellEnd"/>
      <w:r>
        <w:rPr>
          <w:rFonts w:ascii="Helvetica Neue" w:eastAsia="Times New Roman" w:hAnsi="Helvetica Neue"/>
          <w:color w:val="000000" w:themeColor="text1"/>
          <w:shd w:val="clear" w:color="auto" w:fill="FFFFFF"/>
        </w:rPr>
        <w:t xml:space="preserve">, </w:t>
      </w:r>
      <w:proofErr w:type="spellStart"/>
      <w:r>
        <w:rPr>
          <w:rFonts w:ascii="Helvetica Neue" w:eastAsia="Times New Roman" w:hAnsi="Helvetica Neue"/>
          <w:color w:val="000000" w:themeColor="text1"/>
          <w:shd w:val="clear" w:color="auto" w:fill="FFFFFF"/>
        </w:rPr>
        <w:t>гаалийн</w:t>
      </w:r>
      <w:proofErr w:type="spellEnd"/>
      <w:r>
        <w:rPr>
          <w:rFonts w:ascii="Helvetica Neue" w:eastAsia="Times New Roman" w:hAnsi="Helvetica Neue"/>
          <w:color w:val="000000" w:themeColor="text1"/>
          <w:shd w:val="clear" w:color="auto" w:fill="FFFFFF"/>
        </w:rPr>
        <w:t xml:space="preserve"> </w:t>
      </w:r>
      <w:proofErr w:type="spellStart"/>
      <w:r>
        <w:rPr>
          <w:rFonts w:ascii="Helvetica Neue" w:eastAsia="Times New Roman" w:hAnsi="Helvetica Neue"/>
          <w:color w:val="000000" w:themeColor="text1"/>
          <w:shd w:val="clear" w:color="auto" w:fill="FFFFFF"/>
        </w:rPr>
        <w:t>татварын</w:t>
      </w:r>
      <w:proofErr w:type="spellEnd"/>
      <w:r>
        <w:rPr>
          <w:rFonts w:ascii="Helvetica Neue" w:eastAsia="Times New Roman" w:hAnsi="Helvetica Neue"/>
          <w:color w:val="000000" w:themeColor="text1"/>
          <w:shd w:val="clear" w:color="auto" w:fill="FFFFFF"/>
        </w:rPr>
        <w:t xml:space="preserve"> </w:t>
      </w:r>
      <w:proofErr w:type="spellStart"/>
      <w:r>
        <w:rPr>
          <w:rFonts w:ascii="Helvetica Neue" w:eastAsia="Times New Roman" w:hAnsi="Helvetica Neue"/>
          <w:color w:val="000000" w:themeColor="text1"/>
          <w:shd w:val="clear" w:color="auto" w:fill="FFFFFF"/>
        </w:rPr>
        <w:t>хуульд</w:t>
      </w:r>
      <w:proofErr w:type="spellEnd"/>
      <w:r>
        <w:rPr>
          <w:rFonts w:ascii="Helvetica Neue" w:eastAsia="Times New Roman" w:hAnsi="Helvetica Neue"/>
          <w:color w:val="000000" w:themeColor="text1"/>
          <w:shd w:val="clear" w:color="auto" w:fill="FFFFFF"/>
        </w:rPr>
        <w:t xml:space="preserve"> </w:t>
      </w:r>
      <w:r>
        <w:rPr>
          <w:rFonts w:ascii="Arial" w:hAnsi="Arial" w:cs="Arial"/>
          <w:color w:val="000000" w:themeColor="text1"/>
          <w:lang w:val="mn-MN"/>
        </w:rPr>
        <w:t>оруулах шаардлагатай байгаа асуудлыг тусгахын тулд хуульд өөрчлөлт оруулах хэлбэрээр хуулийн төсөл боловсруулж батлан гаргах хувилбар нь тавьсан зорилтыг хангахаар байна.</w:t>
      </w:r>
    </w:p>
    <w:p w14:paraId="1C9E43BF" w14:textId="77777777" w:rsidR="001C5E87" w:rsidRDefault="001C5E87" w:rsidP="001C5E87">
      <w:pPr>
        <w:ind w:firstLine="720"/>
        <w:jc w:val="both"/>
        <w:rPr>
          <w:rFonts w:ascii="Arial" w:hAnsi="Arial" w:cs="Arial"/>
          <w:color w:val="000000" w:themeColor="text1"/>
          <w:lang w:val="mn-MN"/>
        </w:rPr>
      </w:pPr>
      <w:r>
        <w:rPr>
          <w:rFonts w:ascii="Arial" w:hAnsi="Arial" w:cs="Arial"/>
          <w:color w:val="000000" w:themeColor="text1"/>
          <w:lang w:val="mn-MN"/>
        </w:rPr>
        <w:t xml:space="preserve">                                 </w:t>
      </w:r>
    </w:p>
    <w:p w14:paraId="7E99AFEE" w14:textId="77777777" w:rsidR="001C5E87" w:rsidRDefault="001C5E87" w:rsidP="001C5E87">
      <w:pPr>
        <w:ind w:firstLine="720"/>
        <w:jc w:val="both"/>
        <w:rPr>
          <w:rFonts w:ascii="Arial" w:hAnsi="Arial" w:cs="Arial"/>
          <w:color w:val="000000" w:themeColor="text1"/>
          <w:lang w:val="mn-MN"/>
        </w:rPr>
      </w:pPr>
    </w:p>
    <w:p w14:paraId="68FF2A7B" w14:textId="77777777" w:rsidR="001C5E87" w:rsidRDefault="001C5E87" w:rsidP="001C5E87">
      <w:pPr>
        <w:ind w:firstLine="720"/>
        <w:jc w:val="center"/>
        <w:rPr>
          <w:rFonts w:ascii="Arial" w:hAnsi="Arial" w:cs="Arial"/>
          <w:color w:val="000000" w:themeColor="text1"/>
          <w:lang w:val="mn-MN"/>
        </w:rPr>
      </w:pPr>
      <w:r>
        <w:rPr>
          <w:rFonts w:ascii="Arial" w:hAnsi="Arial" w:cs="Arial"/>
          <w:color w:val="000000" w:themeColor="text1"/>
          <w:lang w:val="mn-MN"/>
        </w:rPr>
        <w:t>-----оОо-----</w:t>
      </w:r>
    </w:p>
    <w:p w14:paraId="200D959D" w14:textId="77777777" w:rsidR="001C5E87" w:rsidRDefault="001C5E87" w:rsidP="001C5E87">
      <w:pPr>
        <w:jc w:val="both"/>
        <w:rPr>
          <w:rFonts w:ascii="Arial" w:hAnsi="Arial" w:cs="Arial"/>
          <w:color w:val="000000" w:themeColor="text1"/>
          <w:lang w:val="mn-MN"/>
        </w:rPr>
      </w:pPr>
    </w:p>
    <w:p w14:paraId="44317536" w14:textId="77777777" w:rsidR="001C5E87" w:rsidRDefault="001C5E87" w:rsidP="001C5E87">
      <w:pPr>
        <w:jc w:val="center"/>
        <w:rPr>
          <w:rFonts w:ascii="Arial" w:hAnsi="Arial" w:cs="Arial"/>
          <w:b/>
          <w:bCs/>
        </w:rPr>
      </w:pPr>
    </w:p>
    <w:p w14:paraId="386A75E7" w14:textId="77777777" w:rsidR="001C5E87" w:rsidRDefault="001C5E87" w:rsidP="001C5E87">
      <w:pPr>
        <w:jc w:val="center"/>
        <w:rPr>
          <w:rFonts w:ascii="Arial" w:hAnsi="Arial" w:cs="Arial"/>
          <w:b/>
          <w:bCs/>
        </w:rPr>
      </w:pPr>
    </w:p>
    <w:p w14:paraId="6739FE3A" w14:textId="77777777" w:rsidR="001C5E87" w:rsidRDefault="001C5E87" w:rsidP="001C5E87">
      <w:pPr>
        <w:jc w:val="center"/>
        <w:rPr>
          <w:rFonts w:ascii="Arial" w:hAnsi="Arial" w:cs="Arial"/>
          <w:b/>
          <w:bCs/>
        </w:rPr>
      </w:pPr>
    </w:p>
    <w:p w14:paraId="36DAD2B5" w14:textId="77777777" w:rsidR="001C5E87" w:rsidRDefault="001C5E87" w:rsidP="001C5E87">
      <w:pPr>
        <w:jc w:val="center"/>
        <w:rPr>
          <w:rFonts w:ascii="Arial" w:hAnsi="Arial" w:cs="Arial"/>
          <w:b/>
          <w:bCs/>
        </w:rPr>
      </w:pPr>
    </w:p>
    <w:p w14:paraId="03D24937" w14:textId="77777777" w:rsidR="001C5E87" w:rsidRDefault="001C5E87" w:rsidP="001C5E87">
      <w:pPr>
        <w:jc w:val="center"/>
        <w:rPr>
          <w:rFonts w:ascii="Arial" w:hAnsi="Arial" w:cs="Arial"/>
          <w:b/>
          <w:bCs/>
        </w:rPr>
      </w:pPr>
    </w:p>
    <w:p w14:paraId="354F8631" w14:textId="77777777" w:rsidR="001C5E87" w:rsidRDefault="001C5E87" w:rsidP="001C5E87">
      <w:pPr>
        <w:jc w:val="center"/>
        <w:rPr>
          <w:rFonts w:ascii="Arial" w:hAnsi="Arial" w:cs="Arial"/>
          <w:b/>
          <w:bCs/>
        </w:rPr>
      </w:pPr>
    </w:p>
    <w:p w14:paraId="46DBDD04" w14:textId="77777777" w:rsidR="001C5E87" w:rsidRDefault="001C5E87" w:rsidP="001C5E87">
      <w:pPr>
        <w:jc w:val="center"/>
        <w:rPr>
          <w:rFonts w:ascii="Arial" w:hAnsi="Arial" w:cs="Arial"/>
          <w:b/>
          <w:bCs/>
        </w:rPr>
      </w:pPr>
    </w:p>
    <w:p w14:paraId="7BBACCC6" w14:textId="77777777" w:rsidR="001C5E87" w:rsidRDefault="001C5E87" w:rsidP="001C5E87">
      <w:pPr>
        <w:jc w:val="center"/>
        <w:rPr>
          <w:rFonts w:ascii="Arial" w:hAnsi="Arial" w:cs="Arial"/>
          <w:b/>
          <w:bCs/>
        </w:rPr>
      </w:pPr>
    </w:p>
    <w:p w14:paraId="484EBE77" w14:textId="77777777" w:rsidR="001C5E87" w:rsidRDefault="001C5E87" w:rsidP="001C5E87">
      <w:pPr>
        <w:jc w:val="center"/>
        <w:rPr>
          <w:rFonts w:ascii="Arial" w:hAnsi="Arial" w:cs="Arial"/>
          <w:b/>
          <w:bCs/>
        </w:rPr>
      </w:pPr>
    </w:p>
    <w:p w14:paraId="0FEDC2DC" w14:textId="77777777" w:rsidR="001C5E87" w:rsidRDefault="001C5E87" w:rsidP="001C5E87">
      <w:pPr>
        <w:jc w:val="center"/>
        <w:rPr>
          <w:rFonts w:ascii="Arial" w:hAnsi="Arial" w:cs="Arial"/>
          <w:b/>
          <w:bCs/>
        </w:rPr>
      </w:pPr>
    </w:p>
    <w:p w14:paraId="2F592D6B" w14:textId="77777777" w:rsidR="001C5E87" w:rsidRDefault="001C5E87" w:rsidP="001C5E87">
      <w:pPr>
        <w:jc w:val="center"/>
        <w:rPr>
          <w:rFonts w:ascii="Arial" w:hAnsi="Arial" w:cs="Arial"/>
          <w:b/>
          <w:bCs/>
        </w:rPr>
      </w:pPr>
    </w:p>
    <w:sectPr w:rsidR="001C5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DBF1" w14:textId="77777777" w:rsidR="009C61F7" w:rsidRDefault="009C61F7" w:rsidP="001C5E87">
      <w:r>
        <w:separator/>
      </w:r>
    </w:p>
  </w:endnote>
  <w:endnote w:type="continuationSeparator" w:id="0">
    <w:p w14:paraId="41421BAB" w14:textId="77777777" w:rsidR="009C61F7" w:rsidRDefault="009C61F7" w:rsidP="001C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on">
    <w:altName w:val="Arial"/>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F85A" w14:textId="77777777" w:rsidR="009C61F7" w:rsidRDefault="009C61F7" w:rsidP="001C5E87">
      <w:r>
        <w:separator/>
      </w:r>
    </w:p>
  </w:footnote>
  <w:footnote w:type="continuationSeparator" w:id="0">
    <w:p w14:paraId="2546D717" w14:textId="77777777" w:rsidR="009C61F7" w:rsidRDefault="009C61F7" w:rsidP="001C5E87">
      <w:r>
        <w:continuationSeparator/>
      </w:r>
    </w:p>
  </w:footnote>
  <w:footnote w:id="1">
    <w:p w14:paraId="165B0349" w14:textId="77777777" w:rsidR="001C5E87" w:rsidRDefault="001C5E87" w:rsidP="001C5E87">
      <w:pPr>
        <w:jc w:val="both"/>
        <w:rPr>
          <w:rFonts w:ascii="Arial" w:hAnsi="Arial" w:cs="Arial"/>
          <w:sz w:val="20"/>
          <w:szCs w:val="20"/>
          <w:lang w:val="mn-MN"/>
        </w:rPr>
      </w:pPr>
      <w:r>
        <w:rPr>
          <w:rFonts w:ascii="Arial" w:hAnsi="Arial" w:cs="Arial"/>
          <w:sz w:val="20"/>
          <w:szCs w:val="20"/>
          <w:vertAlign w:val="superscript"/>
        </w:rPr>
        <w:footnoteRef/>
      </w:r>
      <w:r>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932053385">
    <w:abstractNumId w:val="0"/>
  </w:num>
  <w:num w:numId="2" w16cid:durableId="54842185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7"/>
    <w:rsid w:val="00100762"/>
    <w:rsid w:val="001C5E87"/>
    <w:rsid w:val="009C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8EEB"/>
  <w15:chartTrackingRefBased/>
  <w15:docId w15:val="{9CA18BAC-916B-4C74-8CFF-E109A4D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87"/>
    <w:pPr>
      <w:spacing w:after="0" w:line="240" w:lineRule="auto"/>
    </w:pPr>
    <w:rPr>
      <w:rFonts w:ascii="Times New Roman" w:hAnsi="Times New Roman" w:cs="Times New Roman"/>
      <w:kern w:val="0"/>
      <w:sz w:val="24"/>
      <w:szCs w:val="24"/>
      <w14:ligatures w14:val="none"/>
    </w:rPr>
  </w:style>
  <w:style w:type="paragraph" w:styleId="Heading2">
    <w:name w:val="heading 2"/>
    <w:basedOn w:val="Normal"/>
    <w:next w:val="Normal"/>
    <w:link w:val="Heading2Char"/>
    <w:uiPriority w:val="9"/>
    <w:semiHidden/>
    <w:unhideWhenUsed/>
    <w:qFormat/>
    <w:rsid w:val="001C5E87"/>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E87"/>
    <w:rPr>
      <w:rFonts w:asciiTheme="majorHAnsi" w:eastAsiaTheme="majorEastAsia" w:hAnsiTheme="majorHAnsi" w:cstheme="majorBidi"/>
      <w:color w:val="2F5496" w:themeColor="accent1" w:themeShade="BF"/>
      <w:kern w:val="0"/>
      <w:sz w:val="26"/>
      <w:szCs w:val="26"/>
      <w14:ligatures w14:val="none"/>
    </w:rPr>
  </w:style>
  <w:style w:type="paragraph" w:customStyle="1" w:styleId="msonormal0">
    <w:name w:val="msonormal"/>
    <w:basedOn w:val="Normal"/>
    <w:uiPriority w:val="99"/>
    <w:rsid w:val="001C5E87"/>
    <w:pPr>
      <w:spacing w:before="100" w:beforeAutospacing="1" w:after="100" w:afterAutospacing="1"/>
    </w:pPr>
    <w:rPr>
      <w:rFonts w:eastAsia="Times New Roman"/>
    </w:rPr>
  </w:style>
  <w:style w:type="paragraph" w:styleId="NormalWeb">
    <w:name w:val="Normal (Web)"/>
    <w:basedOn w:val="Normal"/>
    <w:uiPriority w:val="99"/>
    <w:semiHidden/>
    <w:unhideWhenUsed/>
    <w:rsid w:val="001C5E87"/>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1C5E87"/>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1C5E87"/>
    <w:rPr>
      <w:rFonts w:ascii="Arial Mon" w:eastAsia="Times New Roman" w:hAnsi="Arial Mon" w:cs="Times New Roman"/>
      <w:kern w:val="0"/>
      <w:sz w:val="24"/>
      <w:szCs w:val="24"/>
      <w14:ligatures w14:val="none"/>
    </w:rPr>
  </w:style>
  <w:style w:type="character" w:customStyle="1" w:styleId="ListParagraphChar">
    <w:name w:val="List Paragraph Char"/>
    <w:link w:val="ListParagraph"/>
    <w:uiPriority w:val="34"/>
    <w:locked/>
    <w:rsid w:val="001C5E87"/>
    <w:rPr>
      <w:rFonts w:ascii="Calibri" w:eastAsia="MS Mincho" w:hAnsi="Calibri" w:cs="Times New Roman"/>
      <w:lang w:eastAsia="ja-JP"/>
    </w:rPr>
  </w:style>
  <w:style w:type="paragraph" w:styleId="ListParagraph">
    <w:name w:val="List Paragraph"/>
    <w:basedOn w:val="Normal"/>
    <w:link w:val="ListParagraphChar"/>
    <w:uiPriority w:val="34"/>
    <w:qFormat/>
    <w:rsid w:val="001C5E87"/>
    <w:pPr>
      <w:spacing w:after="160" w:line="256" w:lineRule="auto"/>
      <w:ind w:left="720"/>
      <w:contextualSpacing/>
    </w:pPr>
    <w:rPr>
      <w:rFonts w:ascii="Calibri" w:eastAsia="MS Mincho" w:hAnsi="Calibri"/>
      <w:kern w:val="2"/>
      <w:sz w:val="22"/>
      <w:szCs w:val="22"/>
      <w:lang w:eastAsia="ja-JP"/>
      <w14:ligatures w14:val="standardContextual"/>
    </w:rPr>
  </w:style>
  <w:style w:type="character" w:customStyle="1" w:styleId="normaltextrun">
    <w:name w:val="normaltextrun"/>
    <w:basedOn w:val="DefaultParagraphFont"/>
    <w:rsid w:val="001C5E87"/>
  </w:style>
  <w:style w:type="character" w:customStyle="1" w:styleId="highlight2">
    <w:name w:val="highlight2"/>
    <w:rsid w:val="001C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Naraa</dc:creator>
  <cp:keywords/>
  <dc:description/>
  <cp:lastModifiedBy>Naraa</cp:lastModifiedBy>
  <cp:revision>2</cp:revision>
  <dcterms:created xsi:type="dcterms:W3CDTF">2024-03-22T01:29:00Z</dcterms:created>
  <dcterms:modified xsi:type="dcterms:W3CDTF">2024-03-22T01:29:00Z</dcterms:modified>
</cp:coreProperties>
</file>