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85D16" w14:textId="77777777" w:rsidR="00D57616" w:rsidRPr="00FF1073" w:rsidRDefault="00D57616" w:rsidP="00D57616">
      <w:pPr>
        <w:ind w:right="4"/>
        <w:contextualSpacing/>
        <w:rPr>
          <w:rFonts w:ascii="Arial" w:hAnsi="Arial" w:cs="Arial"/>
          <w:b/>
          <w:color w:val="000000" w:themeColor="text1"/>
          <w:lang w:val="mn-MN"/>
        </w:rPr>
      </w:pPr>
      <w:bookmarkStart w:id="0" w:name="_GoBack"/>
      <w:bookmarkEnd w:id="0"/>
      <w:r w:rsidRPr="00FF1073">
        <w:rPr>
          <w:rFonts w:ascii="Arial" w:hAnsi="Arial" w:cs="Arial"/>
          <w:b/>
          <w:color w:val="000000" w:themeColor="text1"/>
          <w:lang w:val="mn-MN"/>
        </w:rPr>
        <w:t>БАТЛАВ.</w:t>
      </w:r>
    </w:p>
    <w:p w14:paraId="53CF8BD0" w14:textId="77777777" w:rsidR="00804AFD" w:rsidRDefault="00D57616" w:rsidP="00D57616">
      <w:pPr>
        <w:ind w:right="4"/>
        <w:contextualSpacing/>
        <w:rPr>
          <w:rFonts w:ascii="Arial" w:hAnsi="Arial" w:cs="Arial"/>
          <w:b/>
          <w:color w:val="000000" w:themeColor="text1"/>
          <w:lang w:val="mn-MN"/>
        </w:rPr>
      </w:pPr>
      <w:r w:rsidRPr="00FF1073">
        <w:rPr>
          <w:rFonts w:ascii="Arial" w:hAnsi="Arial" w:cs="Arial"/>
          <w:b/>
          <w:color w:val="000000" w:themeColor="text1"/>
          <w:lang w:val="mn-MN"/>
        </w:rPr>
        <w:t>МОНГОЛ УЛСЫН ИХ ХУРЛЫН ГИШҮҮН</w:t>
      </w:r>
      <w:r w:rsidR="00804AFD">
        <w:rPr>
          <w:rFonts w:ascii="Arial" w:hAnsi="Arial" w:cs="Arial"/>
          <w:b/>
          <w:color w:val="000000" w:themeColor="text1"/>
          <w:lang w:val="mn-MN"/>
        </w:rPr>
        <w:t xml:space="preserve">, </w:t>
      </w:r>
    </w:p>
    <w:p w14:paraId="46977D26" w14:textId="566398BF" w:rsidR="00D57616" w:rsidRPr="00477F14" w:rsidRDefault="00477F14" w:rsidP="00D57616">
      <w:pPr>
        <w:ind w:right="4"/>
        <w:contextualSpacing/>
        <w:rPr>
          <w:rFonts w:ascii="Arial" w:hAnsi="Arial" w:cs="Arial"/>
          <w:b/>
          <w:color w:val="000000" w:themeColor="text1"/>
          <w:lang w:val="mn-MN"/>
        </w:rPr>
      </w:pPr>
      <w:r>
        <w:rPr>
          <w:rFonts w:ascii="Arial" w:hAnsi="Arial" w:cs="Arial"/>
          <w:b/>
          <w:color w:val="000000" w:themeColor="text1"/>
          <w:lang w:val="mn-MN"/>
        </w:rPr>
        <w:t>М</w:t>
      </w:r>
      <w:r w:rsidR="00675F1B">
        <w:rPr>
          <w:rFonts w:ascii="Arial" w:hAnsi="Arial" w:cs="Arial"/>
          <w:b/>
          <w:color w:val="000000" w:themeColor="text1"/>
          <w:lang w:val="mn-MN"/>
        </w:rPr>
        <w:t xml:space="preserve">УИХ-ЫН </w:t>
      </w:r>
      <w:r w:rsidR="00804AFD">
        <w:rPr>
          <w:rFonts w:ascii="Arial" w:hAnsi="Arial" w:cs="Arial"/>
          <w:b/>
          <w:color w:val="000000" w:themeColor="text1"/>
          <w:lang w:val="mn-MN"/>
        </w:rPr>
        <w:t xml:space="preserve">ТӨРИЙН БАЙГУУЛАЛТЫН </w:t>
      </w:r>
      <w:r w:rsidR="00690A45">
        <w:rPr>
          <w:rFonts w:ascii="Arial" w:hAnsi="Arial" w:cs="Arial"/>
          <w:b/>
          <w:color w:val="000000" w:themeColor="text1"/>
          <w:lang w:val="mn-MN"/>
        </w:rPr>
        <w:t xml:space="preserve">БАЙНГЫН </w:t>
      </w:r>
      <w:r w:rsidR="00804AFD">
        <w:rPr>
          <w:rFonts w:ascii="Arial" w:hAnsi="Arial" w:cs="Arial"/>
          <w:b/>
          <w:color w:val="000000" w:themeColor="text1"/>
          <w:lang w:val="mn-MN"/>
        </w:rPr>
        <w:t xml:space="preserve">ХОРООНЫ ДАРГА </w:t>
      </w:r>
      <w:r w:rsidR="00D57616" w:rsidRPr="00FF1073">
        <w:rPr>
          <w:rFonts w:ascii="Arial" w:hAnsi="Arial" w:cs="Arial"/>
          <w:b/>
          <w:color w:val="000000" w:themeColor="text1"/>
          <w:lang w:val="mn-MN"/>
        </w:rPr>
        <w:t xml:space="preserve"> </w:t>
      </w:r>
      <w:r w:rsidR="00D57616" w:rsidRPr="00FF1073">
        <w:rPr>
          <w:rFonts w:ascii="Arial" w:hAnsi="Arial" w:cs="Arial"/>
          <w:b/>
          <w:color w:val="000000" w:themeColor="text1"/>
          <w:lang w:val="mn-MN"/>
        </w:rPr>
        <w:tab/>
      </w:r>
      <w:r w:rsidR="00D57616" w:rsidRPr="00FF1073">
        <w:rPr>
          <w:rFonts w:ascii="Arial" w:hAnsi="Arial" w:cs="Arial"/>
          <w:b/>
          <w:color w:val="000000" w:themeColor="text1"/>
          <w:lang w:val="mn-MN"/>
        </w:rPr>
        <w:tab/>
      </w:r>
      <w:r w:rsidR="00D57616" w:rsidRPr="00FF1073">
        <w:rPr>
          <w:rFonts w:ascii="Arial" w:hAnsi="Arial" w:cs="Arial"/>
          <w:b/>
          <w:color w:val="000000" w:themeColor="text1"/>
          <w:lang w:val="mn-MN"/>
        </w:rPr>
        <w:tab/>
      </w:r>
      <w:r w:rsidR="00804AFD">
        <w:rPr>
          <w:rFonts w:ascii="Arial" w:hAnsi="Arial" w:cs="Arial"/>
          <w:b/>
          <w:color w:val="000000" w:themeColor="text1"/>
          <w:lang w:val="mn-MN"/>
        </w:rPr>
        <w:t xml:space="preserve">      </w:t>
      </w:r>
      <w:r>
        <w:rPr>
          <w:rFonts w:ascii="Arial" w:hAnsi="Arial" w:cs="Arial"/>
          <w:b/>
          <w:color w:val="000000" w:themeColor="text1"/>
          <w:lang w:val="mn-MN"/>
        </w:rPr>
        <w:tab/>
      </w:r>
      <w:r>
        <w:rPr>
          <w:rFonts w:ascii="Arial" w:hAnsi="Arial" w:cs="Arial"/>
          <w:b/>
          <w:color w:val="000000" w:themeColor="text1"/>
          <w:lang w:val="mn-MN"/>
        </w:rPr>
        <w:tab/>
      </w:r>
      <w:r>
        <w:rPr>
          <w:rFonts w:ascii="Arial" w:hAnsi="Arial" w:cs="Arial"/>
          <w:b/>
          <w:color w:val="000000" w:themeColor="text1"/>
          <w:lang w:val="mn-MN"/>
        </w:rPr>
        <w:tab/>
      </w:r>
      <w:r>
        <w:rPr>
          <w:rFonts w:ascii="Arial" w:hAnsi="Arial" w:cs="Arial"/>
          <w:b/>
          <w:color w:val="000000" w:themeColor="text1"/>
          <w:lang w:val="mn-MN"/>
        </w:rPr>
        <w:tab/>
      </w:r>
      <w:r>
        <w:rPr>
          <w:rFonts w:ascii="Arial" w:hAnsi="Arial" w:cs="Arial"/>
          <w:b/>
          <w:color w:val="000000" w:themeColor="text1"/>
          <w:lang w:val="mn-MN"/>
        </w:rPr>
        <w:tab/>
      </w:r>
      <w:r w:rsidR="00804AFD">
        <w:rPr>
          <w:rFonts w:ascii="Arial" w:hAnsi="Arial" w:cs="Arial"/>
          <w:b/>
          <w:color w:val="000000" w:themeColor="text1"/>
          <w:lang w:val="mn-MN"/>
        </w:rPr>
        <w:t xml:space="preserve"> Н.ЭНХБОЛД </w:t>
      </w:r>
      <w:r w:rsidR="00D57616" w:rsidRPr="00FF1073">
        <w:rPr>
          <w:rFonts w:ascii="Arial" w:hAnsi="Arial" w:cs="Arial"/>
          <w:b/>
          <w:color w:val="000000" w:themeColor="text1"/>
          <w:lang w:val="mn-MN"/>
        </w:rPr>
        <w:tab/>
      </w:r>
      <w:r w:rsidR="00D57616" w:rsidRPr="00FF1073">
        <w:rPr>
          <w:rFonts w:ascii="Arial" w:hAnsi="Arial" w:cs="Arial"/>
          <w:b/>
          <w:color w:val="000000" w:themeColor="text1"/>
          <w:lang w:val="mn-MN"/>
        </w:rPr>
        <w:tab/>
      </w:r>
      <w:r w:rsidR="00D57616" w:rsidRPr="00FF1073">
        <w:rPr>
          <w:rFonts w:ascii="Arial" w:hAnsi="Arial" w:cs="Arial"/>
          <w:b/>
          <w:color w:val="000000" w:themeColor="text1"/>
          <w:lang w:val="mn-MN"/>
        </w:rPr>
        <w:tab/>
      </w:r>
    </w:p>
    <w:p w14:paraId="2B357864" w14:textId="77777777" w:rsidR="00D57616" w:rsidRDefault="00D57616" w:rsidP="0059756A">
      <w:pPr>
        <w:jc w:val="right"/>
        <w:rPr>
          <w:rFonts w:ascii="Arial" w:hAnsi="Arial" w:cs="Arial"/>
        </w:rPr>
      </w:pPr>
    </w:p>
    <w:p w14:paraId="64BD6D48" w14:textId="77777777" w:rsidR="00477F14" w:rsidRPr="005A7062" w:rsidRDefault="00477F14" w:rsidP="0059756A">
      <w:pPr>
        <w:jc w:val="right"/>
        <w:rPr>
          <w:rFonts w:ascii="Arial" w:hAnsi="Arial" w:cs="Arial"/>
        </w:rPr>
      </w:pPr>
    </w:p>
    <w:p w14:paraId="678E6952" w14:textId="77777777" w:rsidR="00FF1073" w:rsidRDefault="00056D39" w:rsidP="0059756A">
      <w:pPr>
        <w:jc w:val="center"/>
        <w:rPr>
          <w:rFonts w:ascii="Arial" w:hAnsi="Arial" w:cs="Arial"/>
          <w:b/>
        </w:rPr>
      </w:pPr>
      <w:r w:rsidRPr="005A7062">
        <w:rPr>
          <w:rFonts w:ascii="Arial" w:hAnsi="Arial" w:cs="Arial"/>
          <w:b/>
        </w:rPr>
        <w:t xml:space="preserve">МОНГОЛ УЛСЫН ИХ ХУРЛЫН ХЯНАЛТ ШАЛГАЛТЫН ТУХАЙ </w:t>
      </w:r>
    </w:p>
    <w:p w14:paraId="784C9477" w14:textId="10DDB625" w:rsidR="00FF1073" w:rsidRDefault="00FF1073" w:rsidP="0059756A">
      <w:pPr>
        <w:jc w:val="center"/>
        <w:rPr>
          <w:rFonts w:ascii="Arial" w:hAnsi="Arial" w:cs="Arial"/>
          <w:b/>
        </w:rPr>
      </w:pPr>
      <w:r>
        <w:rPr>
          <w:rFonts w:ascii="Arial" w:hAnsi="Arial" w:cs="Arial"/>
          <w:b/>
        </w:rPr>
        <w:t>ХУУЛЬ</w:t>
      </w:r>
      <w:r w:rsidR="00732F18">
        <w:rPr>
          <w:rFonts w:ascii="Arial" w:hAnsi="Arial" w:cs="Arial"/>
          <w:b/>
        </w:rPr>
        <w:t xml:space="preserve"> /ШИНЭЧИЛСЭН НАЙРУУЛГА/-ИЙН </w:t>
      </w:r>
    </w:p>
    <w:p w14:paraId="1F35D368" w14:textId="2CE8A37A" w:rsidR="00056D39" w:rsidRPr="005A7062" w:rsidRDefault="00FF1073" w:rsidP="0059756A">
      <w:pPr>
        <w:jc w:val="center"/>
        <w:rPr>
          <w:rFonts w:ascii="Arial" w:hAnsi="Arial" w:cs="Arial"/>
          <w:b/>
        </w:rPr>
      </w:pPr>
      <w:r>
        <w:rPr>
          <w:rFonts w:ascii="Arial" w:hAnsi="Arial" w:cs="Arial"/>
          <w:b/>
        </w:rPr>
        <w:t xml:space="preserve">ТӨСЛИЙН </w:t>
      </w:r>
      <w:r w:rsidR="00056D39" w:rsidRPr="005A7062">
        <w:rPr>
          <w:rFonts w:ascii="Arial" w:hAnsi="Arial" w:cs="Arial"/>
          <w:b/>
        </w:rPr>
        <w:t>ҮЗЭЛ БАРИМТЛАЛ</w:t>
      </w:r>
    </w:p>
    <w:p w14:paraId="6EFBEEFB" w14:textId="77777777" w:rsidR="00056D39" w:rsidRPr="005A7062" w:rsidRDefault="00056D39" w:rsidP="0059756A">
      <w:pPr>
        <w:jc w:val="center"/>
        <w:rPr>
          <w:rFonts w:ascii="Arial" w:hAnsi="Arial" w:cs="Arial"/>
          <w:b/>
        </w:rPr>
      </w:pPr>
    </w:p>
    <w:p w14:paraId="3295E2A1" w14:textId="3E1BB482" w:rsidR="00056D39" w:rsidRPr="005A7062" w:rsidRDefault="003F2EDC" w:rsidP="00DC2A4C">
      <w:pPr>
        <w:jc w:val="both"/>
        <w:rPr>
          <w:rFonts w:ascii="Arial" w:hAnsi="Arial" w:cs="Arial"/>
          <w:b/>
        </w:rPr>
      </w:pPr>
      <w:r w:rsidRPr="005A7062">
        <w:rPr>
          <w:rFonts w:ascii="Arial" w:hAnsi="Arial" w:cs="Arial"/>
          <w:b/>
        </w:rPr>
        <w:tab/>
      </w:r>
      <w:r w:rsidR="00056D39" w:rsidRPr="005A7062">
        <w:rPr>
          <w:rFonts w:ascii="Arial" w:hAnsi="Arial" w:cs="Arial"/>
          <w:b/>
        </w:rPr>
        <w:t>Нэг.Хуулийн төсөл боловсруулах үндэслэл, шаардлага</w:t>
      </w:r>
      <w:r w:rsidR="005A7062">
        <w:rPr>
          <w:rFonts w:ascii="Arial" w:hAnsi="Arial" w:cs="Arial"/>
          <w:b/>
        </w:rPr>
        <w:t>:</w:t>
      </w:r>
    </w:p>
    <w:p w14:paraId="3B240950" w14:textId="77777777" w:rsidR="00056D39" w:rsidRPr="005A7062" w:rsidRDefault="00056D39" w:rsidP="00DC2A4C">
      <w:pPr>
        <w:jc w:val="both"/>
        <w:rPr>
          <w:rFonts w:ascii="Arial" w:hAnsi="Arial" w:cs="Arial"/>
          <w:b/>
        </w:rPr>
      </w:pPr>
    </w:p>
    <w:p w14:paraId="70861F32" w14:textId="5D1283A7" w:rsidR="00056D39" w:rsidRPr="005A7062" w:rsidRDefault="003F2EDC" w:rsidP="00DC2A4C">
      <w:pPr>
        <w:jc w:val="both"/>
        <w:rPr>
          <w:rFonts w:ascii="Arial" w:hAnsi="Arial" w:cs="Arial"/>
          <w:b/>
        </w:rPr>
      </w:pPr>
      <w:r w:rsidRPr="005A7062">
        <w:rPr>
          <w:rFonts w:ascii="Arial" w:hAnsi="Arial" w:cs="Arial"/>
          <w:b/>
        </w:rPr>
        <w:tab/>
      </w:r>
      <w:r w:rsidR="00D57616">
        <w:rPr>
          <w:rFonts w:ascii="Arial" w:hAnsi="Arial" w:cs="Arial"/>
          <w:b/>
        </w:rPr>
        <w:t>1.</w:t>
      </w:r>
      <w:proofErr w:type="gramStart"/>
      <w:r w:rsidR="00D57616">
        <w:rPr>
          <w:rFonts w:ascii="Arial" w:hAnsi="Arial" w:cs="Arial"/>
          <w:b/>
        </w:rPr>
        <w:t>1.</w:t>
      </w:r>
      <w:r w:rsidR="00056D39" w:rsidRPr="005A7062">
        <w:rPr>
          <w:rFonts w:ascii="Arial" w:hAnsi="Arial" w:cs="Arial"/>
          <w:b/>
        </w:rPr>
        <w:t>Хууль</w:t>
      </w:r>
      <w:proofErr w:type="gramEnd"/>
      <w:r w:rsidR="00056D39" w:rsidRPr="005A7062">
        <w:rPr>
          <w:rFonts w:ascii="Arial" w:hAnsi="Arial" w:cs="Arial"/>
          <w:b/>
        </w:rPr>
        <w:t xml:space="preserve"> зүйн үндэслэл</w:t>
      </w:r>
      <w:r w:rsidR="00D57616">
        <w:rPr>
          <w:rFonts w:ascii="Arial" w:hAnsi="Arial" w:cs="Arial"/>
          <w:b/>
        </w:rPr>
        <w:t>:</w:t>
      </w:r>
      <w:r w:rsidR="00056D39" w:rsidRPr="005A7062">
        <w:rPr>
          <w:rFonts w:ascii="Arial" w:hAnsi="Arial" w:cs="Arial"/>
          <w:b/>
        </w:rPr>
        <w:t xml:space="preserve"> </w:t>
      </w:r>
    </w:p>
    <w:p w14:paraId="4D7F614F" w14:textId="1B8E1980" w:rsidR="00A2542C" w:rsidRDefault="004A4C6F" w:rsidP="00DC2A4C">
      <w:pPr>
        <w:jc w:val="both"/>
        <w:rPr>
          <w:rFonts w:ascii="Arial" w:hAnsi="Arial" w:cs="Arial"/>
        </w:rPr>
      </w:pPr>
      <w:r w:rsidRPr="004A4C6F">
        <w:rPr>
          <w:rFonts w:ascii="Arial" w:hAnsi="Arial" w:cs="Arial"/>
        </w:rPr>
        <w:t xml:space="preserve"> </w:t>
      </w:r>
    </w:p>
    <w:p w14:paraId="09D2BB13" w14:textId="3BD40BBF" w:rsidR="003F1C94" w:rsidRPr="00F31DD3" w:rsidRDefault="00182BB1" w:rsidP="00DC2A4C">
      <w:pPr>
        <w:jc w:val="both"/>
        <w:rPr>
          <w:rFonts w:ascii="Arial" w:hAnsi="Arial" w:cs="Arial"/>
          <w:lang w:val="mn-MN"/>
        </w:rPr>
      </w:pPr>
      <w:r>
        <w:rPr>
          <w:rFonts w:ascii="Arial" w:hAnsi="Arial" w:cs="Arial"/>
        </w:rPr>
        <w:tab/>
        <w:t>Монгол Улсын Үндсэ</w:t>
      </w:r>
      <w:r w:rsidR="00FF1073">
        <w:rPr>
          <w:rFonts w:ascii="Arial" w:hAnsi="Arial" w:cs="Arial"/>
        </w:rPr>
        <w:t>н хуулийн Хорин тавдугаар зүйлийн 1 дэх хэсгийн 8</w:t>
      </w:r>
      <w:r w:rsidR="00896C17">
        <w:rPr>
          <w:rFonts w:ascii="Arial" w:hAnsi="Arial" w:cs="Arial"/>
          <w:lang w:val="mn-MN"/>
        </w:rPr>
        <w:t xml:space="preserve"> дахь заалтад</w:t>
      </w:r>
      <w:r w:rsidR="00520874">
        <w:rPr>
          <w:rFonts w:ascii="Arial" w:hAnsi="Arial" w:cs="Arial"/>
          <w:lang w:val="mn-MN"/>
        </w:rPr>
        <w:t xml:space="preserve"> </w:t>
      </w:r>
      <w:r w:rsidR="00896C17">
        <w:rPr>
          <w:rFonts w:ascii="Arial" w:hAnsi="Arial" w:cs="Arial"/>
          <w:lang w:val="mn-MN"/>
        </w:rPr>
        <w:t xml:space="preserve">заасны дагуу </w:t>
      </w:r>
      <w:r>
        <w:rPr>
          <w:rFonts w:ascii="Arial" w:hAnsi="Arial" w:cs="Arial"/>
        </w:rPr>
        <w:t>Улсын Их Хур</w:t>
      </w:r>
      <w:r w:rsidR="00FF1073">
        <w:rPr>
          <w:rFonts w:ascii="Arial" w:hAnsi="Arial" w:cs="Arial"/>
        </w:rPr>
        <w:t xml:space="preserve">ал </w:t>
      </w:r>
      <w:r>
        <w:rPr>
          <w:rFonts w:ascii="Arial" w:hAnsi="Arial" w:cs="Arial"/>
        </w:rPr>
        <w:t xml:space="preserve">“хууль, Улсын Их Хурлын бусад шийдвэрийн биелэлтийг хянан шалгах” </w:t>
      </w:r>
      <w:r w:rsidR="00FF1073">
        <w:rPr>
          <w:rFonts w:ascii="Arial" w:hAnsi="Arial" w:cs="Arial"/>
        </w:rPr>
        <w:t xml:space="preserve">онцгой бүрэн </w:t>
      </w:r>
      <w:r>
        <w:rPr>
          <w:rFonts w:ascii="Arial" w:hAnsi="Arial" w:cs="Arial"/>
        </w:rPr>
        <w:t>эрх</w:t>
      </w:r>
      <w:r w:rsidR="00520874">
        <w:rPr>
          <w:rFonts w:ascii="Arial" w:hAnsi="Arial" w:cs="Arial"/>
          <w:lang w:val="mn-MN"/>
        </w:rPr>
        <w:t>тэй.</w:t>
      </w:r>
      <w:r w:rsidR="00A2542C">
        <w:rPr>
          <w:rFonts w:ascii="Arial" w:hAnsi="Arial" w:cs="Arial"/>
        </w:rPr>
        <w:t xml:space="preserve"> </w:t>
      </w:r>
    </w:p>
    <w:p w14:paraId="73D29EA2" w14:textId="77777777" w:rsidR="00F31DD3" w:rsidRDefault="00F31DD3" w:rsidP="00F31DD3">
      <w:pPr>
        <w:ind w:firstLine="720"/>
        <w:jc w:val="both"/>
        <w:rPr>
          <w:rFonts w:ascii="Arial" w:hAnsi="Arial" w:cs="Arial"/>
          <w:lang w:val="mn-MN"/>
        </w:rPr>
      </w:pPr>
    </w:p>
    <w:p w14:paraId="46F7EE2E" w14:textId="49B923FD" w:rsidR="00DC6D0E" w:rsidRPr="00385A2C" w:rsidRDefault="00F31DD3" w:rsidP="00DC6D0E">
      <w:pPr>
        <w:ind w:firstLine="720"/>
        <w:jc w:val="both"/>
        <w:rPr>
          <w:rFonts w:ascii="Arial" w:hAnsi="Arial" w:cs="Arial"/>
          <w:lang w:val="mn-MN"/>
        </w:rPr>
      </w:pPr>
      <w:bookmarkStart w:id="1" w:name="_Hlk162961097"/>
      <w:r w:rsidRPr="00477B0D">
        <w:rPr>
          <w:rFonts w:ascii="Arial" w:hAnsi="Arial" w:cs="Arial"/>
          <w:lang w:val="mn-MN"/>
        </w:rPr>
        <w:t xml:space="preserve">Монгол Улсын Их Хурлын 2019-2024 оны стратеги </w:t>
      </w:r>
      <w:r w:rsidRPr="00325C17">
        <w:rPr>
          <w:rFonts w:ascii="Arial" w:hAnsi="Arial" w:cs="Arial"/>
          <w:lang w:val="mn-MN"/>
        </w:rPr>
        <w:t>төлөвлөгөөний</w:t>
      </w:r>
      <w:r>
        <w:rPr>
          <w:rFonts w:ascii="Arial" w:hAnsi="Arial" w:cs="Arial"/>
          <w:lang w:val="mn-MN"/>
        </w:rPr>
        <w:t xml:space="preserve"> стратегийн зорилт</w:t>
      </w:r>
      <w:bookmarkEnd w:id="1"/>
      <w:r>
        <w:rPr>
          <w:rFonts w:ascii="Arial" w:hAnsi="Arial" w:cs="Arial"/>
          <w:lang w:val="mn-MN"/>
        </w:rPr>
        <w:t xml:space="preserve"> 2.1-т “Улсын Их Хурлын хянан шалгах үйл ажиллагааны өнөөгийн арга хэлбэр, зохион байгуулалтыг боловсронгуй болгож, чадавхыг сайжруулах”, 2.2-т “Хууль тогтоомжийн хэрэгжилтэд хяналт, шинжилгээ, үнэлгээ хийх байнгын тогтолцоог бүрдүүлж, чадав</w:t>
      </w:r>
      <w:r w:rsidR="00F56301">
        <w:rPr>
          <w:rFonts w:ascii="Arial" w:hAnsi="Arial" w:cs="Arial"/>
          <w:lang w:val="mn-MN"/>
        </w:rPr>
        <w:t>х</w:t>
      </w:r>
      <w:r>
        <w:rPr>
          <w:rFonts w:ascii="Arial" w:hAnsi="Arial" w:cs="Arial"/>
          <w:lang w:val="mn-MN"/>
        </w:rPr>
        <w:t>жуулах” гэж</w:t>
      </w:r>
      <w:r w:rsidR="00BF4B6E">
        <w:rPr>
          <w:rFonts w:ascii="Arial" w:hAnsi="Arial" w:cs="Arial"/>
          <w:lang w:val="mn-MN"/>
        </w:rPr>
        <w:t>,</w:t>
      </w:r>
      <w:r>
        <w:rPr>
          <w:rFonts w:ascii="Arial" w:hAnsi="Arial" w:cs="Arial"/>
          <w:lang w:val="mn-MN"/>
        </w:rPr>
        <w:t xml:space="preserve"> зорилтын </w:t>
      </w:r>
      <w:r w:rsidR="0044046F" w:rsidRPr="00385A2C">
        <w:rPr>
          <w:rFonts w:ascii="Arial" w:hAnsi="Arial" w:cs="Arial"/>
          <w:noProof/>
        </w:rPr>
        <w:t>2.1.1</w:t>
      </w:r>
      <w:r w:rsidR="00DC6D0E" w:rsidRPr="00385A2C">
        <w:rPr>
          <w:rFonts w:ascii="Arial" w:hAnsi="Arial" w:cs="Arial"/>
          <w:noProof/>
          <w:lang w:val="mn-MN"/>
        </w:rPr>
        <w:t>-д “</w:t>
      </w:r>
      <w:r w:rsidR="0044046F" w:rsidRPr="00385A2C">
        <w:rPr>
          <w:rFonts w:ascii="Arial" w:hAnsi="Arial" w:cs="Arial"/>
          <w:noProof/>
        </w:rPr>
        <w:t>Парламентын хяналтыг Засгийн газрын үйл ажиллагаанд төвлөрүүлдэг нийтлэг зарчмыг баримталж, Засгийн газрын гишүүд болон Улсын Их Хуралд ажлаа шууд хариуцан тайлагнадаг байгууллагын албан тушаалтанд Улсын Их Хурлын гишүүд асуулт, асуулга тавьж, албан ёсны хариуг хэлэлцдэг журмыг боловсронгуй болгох, чанар, үр нөлөөг дээшлүүлэх;</w:t>
      </w:r>
      <w:r w:rsidR="00DC6D0E" w:rsidRPr="00385A2C">
        <w:rPr>
          <w:rFonts w:ascii="Arial" w:hAnsi="Arial" w:cs="Arial"/>
          <w:lang w:val="mn-MN"/>
        </w:rPr>
        <w:t xml:space="preserve">” </w:t>
      </w:r>
      <w:r w:rsidR="0044046F" w:rsidRPr="00385A2C">
        <w:rPr>
          <w:rFonts w:ascii="Arial" w:hAnsi="Arial" w:cs="Arial"/>
          <w:noProof/>
        </w:rPr>
        <w:t>2.1.4</w:t>
      </w:r>
      <w:r w:rsidR="00DC6D0E" w:rsidRPr="00385A2C">
        <w:rPr>
          <w:rFonts w:ascii="Arial" w:hAnsi="Arial" w:cs="Arial"/>
          <w:noProof/>
          <w:lang w:val="mn-MN"/>
        </w:rPr>
        <w:t>-т “</w:t>
      </w:r>
      <w:r w:rsidR="0044046F" w:rsidRPr="00385A2C">
        <w:rPr>
          <w:rFonts w:ascii="Arial" w:hAnsi="Arial" w:cs="Arial"/>
          <w:noProof/>
        </w:rPr>
        <w:t>Улсын төсвийн төлөвлөлт, хуваарилалт, зарцуулалтад тавих Улсын Их Хурлын хяналтын үйл ажиллагааг төгөлдөржүүлэх;</w:t>
      </w:r>
      <w:r w:rsidR="00DC6D0E" w:rsidRPr="00385A2C">
        <w:rPr>
          <w:rFonts w:ascii="Arial" w:hAnsi="Arial" w:cs="Arial"/>
          <w:noProof/>
          <w:lang w:val="mn-MN"/>
        </w:rPr>
        <w:t xml:space="preserve">”, </w:t>
      </w:r>
      <w:r w:rsidR="00DC6D0E" w:rsidRPr="00385A2C">
        <w:rPr>
          <w:rFonts w:ascii="Arial" w:hAnsi="Arial" w:cs="Arial"/>
          <w:noProof/>
        </w:rPr>
        <w:t>2.1.7</w:t>
      </w:r>
      <w:r w:rsidR="00DC6D0E" w:rsidRPr="00385A2C">
        <w:rPr>
          <w:rFonts w:ascii="Arial" w:hAnsi="Arial" w:cs="Arial"/>
          <w:noProof/>
          <w:lang w:val="mn-MN"/>
        </w:rPr>
        <w:t>-д “</w:t>
      </w:r>
      <w:r w:rsidR="00DC6D0E" w:rsidRPr="00385A2C">
        <w:rPr>
          <w:rFonts w:ascii="Arial" w:hAnsi="Arial" w:cs="Arial"/>
          <w:noProof/>
        </w:rPr>
        <w:t>Улсын Их Хурлаас хийх хяналт шалгалтын ажилд төрийн хяналт шалгалтын эрх бүхий байгууллагуудын оролцоог нэмэгдүүлэх, хамтын ажиллагааны уялдаа холбоог сайжруулах</w:t>
      </w:r>
      <w:r w:rsidR="00535588">
        <w:rPr>
          <w:rFonts w:ascii="Arial" w:hAnsi="Arial" w:cs="Arial"/>
          <w:noProof/>
          <w:lang w:val="mn-MN"/>
        </w:rPr>
        <w:t>”</w:t>
      </w:r>
      <w:r w:rsidR="00DC6D0E" w:rsidRPr="00385A2C">
        <w:rPr>
          <w:rFonts w:ascii="Arial" w:hAnsi="Arial" w:cs="Arial"/>
          <w:noProof/>
          <w:lang w:val="mn-MN"/>
        </w:rPr>
        <w:t>, 2</w:t>
      </w:r>
      <w:r w:rsidR="00DC6D0E" w:rsidRPr="00385A2C">
        <w:rPr>
          <w:rFonts w:ascii="Arial" w:hAnsi="Arial" w:cs="Arial"/>
          <w:noProof/>
        </w:rPr>
        <w:t>.2.4</w:t>
      </w:r>
      <w:r w:rsidR="00DC6D0E" w:rsidRPr="00385A2C">
        <w:rPr>
          <w:rFonts w:ascii="Arial" w:hAnsi="Arial" w:cs="Arial"/>
          <w:noProof/>
          <w:lang w:val="mn-MN"/>
        </w:rPr>
        <w:t>-т “</w:t>
      </w:r>
      <w:r w:rsidR="00DC6D0E" w:rsidRPr="00385A2C">
        <w:rPr>
          <w:rFonts w:ascii="Arial" w:hAnsi="Arial" w:cs="Arial"/>
          <w:noProof/>
        </w:rPr>
        <w:t xml:space="preserve">Улсын Их Хурал, Байнгын болон бусад хороодоос байгуулагдан ажилладаг хянан шалгах чиг үүрэг бүхий </w:t>
      </w:r>
      <w:r w:rsidR="00F56301">
        <w:rPr>
          <w:rFonts w:ascii="Arial" w:hAnsi="Arial" w:cs="Arial"/>
          <w:noProof/>
        </w:rPr>
        <w:t>а</w:t>
      </w:r>
      <w:r w:rsidR="00DC6D0E" w:rsidRPr="00385A2C">
        <w:rPr>
          <w:rFonts w:ascii="Arial" w:hAnsi="Arial" w:cs="Arial"/>
          <w:noProof/>
        </w:rPr>
        <w:t>жлын хэсгийн эрх зүйн байдлыг тодорхой болгох, үйл ажиллагааны хүрээг тогтоож харилцан уялдаатай, үр нөлөө бүхий хяналтын механизм болгон төлөвшүүлэх;</w:t>
      </w:r>
      <w:r w:rsidR="00DC6D0E" w:rsidRPr="00385A2C">
        <w:rPr>
          <w:rFonts w:ascii="Arial" w:hAnsi="Arial" w:cs="Arial"/>
          <w:noProof/>
          <w:lang w:val="mn-MN"/>
        </w:rPr>
        <w:t xml:space="preserve">”, </w:t>
      </w:r>
      <w:r w:rsidR="00DC6D0E" w:rsidRPr="00385A2C">
        <w:rPr>
          <w:rFonts w:ascii="Arial" w:hAnsi="Arial" w:cs="Arial"/>
          <w:noProof/>
        </w:rPr>
        <w:t>2.2.5</w:t>
      </w:r>
      <w:r w:rsidR="00DC6D0E" w:rsidRPr="00385A2C">
        <w:rPr>
          <w:rFonts w:ascii="Arial" w:hAnsi="Arial" w:cs="Arial"/>
          <w:noProof/>
          <w:lang w:val="mn-MN"/>
        </w:rPr>
        <w:t>-т “</w:t>
      </w:r>
      <w:r w:rsidR="00DC6D0E" w:rsidRPr="00385A2C">
        <w:rPr>
          <w:rFonts w:ascii="Arial" w:hAnsi="Arial" w:cs="Arial"/>
          <w:noProof/>
        </w:rPr>
        <w:t>Улсын Их Хурлын хянан шалгах үйл ажиллагаанд Улсын Их Хурал дахь цөөнхийн төлөөлөл, иргэний нийгмийн байгууллага, олон нийтийн оролцоог нэмэгдүүлэх, хяналтын үйл ажиллагааг ил тод, нээлттэй болгох;</w:t>
      </w:r>
      <w:r w:rsidR="00DC6D0E" w:rsidRPr="00385A2C">
        <w:rPr>
          <w:rFonts w:ascii="Arial" w:hAnsi="Arial" w:cs="Arial"/>
          <w:noProof/>
          <w:lang w:val="mn-MN"/>
        </w:rPr>
        <w:t xml:space="preserve">”, </w:t>
      </w:r>
      <w:r w:rsidR="00DC6D0E" w:rsidRPr="00385A2C">
        <w:rPr>
          <w:rFonts w:ascii="Arial" w:hAnsi="Arial" w:cs="Arial"/>
          <w:noProof/>
          <w:color w:val="000000" w:themeColor="text1"/>
        </w:rPr>
        <w:t>2.2.6</w:t>
      </w:r>
      <w:r w:rsidR="00385A2C" w:rsidRPr="00385A2C">
        <w:rPr>
          <w:rFonts w:ascii="Arial" w:hAnsi="Arial" w:cs="Arial"/>
          <w:noProof/>
          <w:color w:val="000000" w:themeColor="text1"/>
          <w:lang w:val="mn-MN"/>
        </w:rPr>
        <w:t>-т “</w:t>
      </w:r>
      <w:r w:rsidR="00DC6D0E" w:rsidRPr="00385A2C">
        <w:rPr>
          <w:rFonts w:ascii="Arial" w:hAnsi="Arial" w:cs="Arial"/>
          <w:noProof/>
          <w:color w:val="000000" w:themeColor="text1"/>
        </w:rPr>
        <w:t>Улсын Их Хурлын хянан шалгах чиг үүргийн хүрээнд төр, засгийн байгууллагуудаас ирүүлдэг хуулийн хэрэгжилтэд хяналт шинжилгээ, үнэлгээ хийсэн дүн болон бусад мэдээллийн чанар, шуурхай байдлыг сайжруулж, үр нөлөөг дээшлүүлэх;</w:t>
      </w:r>
      <w:r w:rsidR="00385A2C" w:rsidRPr="00385A2C">
        <w:rPr>
          <w:rFonts w:ascii="Arial" w:hAnsi="Arial" w:cs="Arial"/>
          <w:noProof/>
          <w:color w:val="000000" w:themeColor="text1"/>
          <w:lang w:val="mn-MN"/>
        </w:rPr>
        <w:t xml:space="preserve">” гэж тус тус заасан. </w:t>
      </w:r>
    </w:p>
    <w:p w14:paraId="02F85FE0" w14:textId="584CF4E3" w:rsidR="005D4591" w:rsidRPr="00FE6837" w:rsidRDefault="005D4591" w:rsidP="00FE6837">
      <w:pPr>
        <w:shd w:val="clear" w:color="auto" w:fill="FFFFFF" w:themeFill="background1"/>
        <w:jc w:val="both"/>
        <w:rPr>
          <w:rFonts w:ascii="Arial" w:hAnsi="Arial" w:cs="Arial"/>
          <w:bCs/>
          <w:noProof/>
          <w:lang w:val="mn-MN"/>
        </w:rPr>
      </w:pPr>
    </w:p>
    <w:p w14:paraId="47270317" w14:textId="7BF6BA6D" w:rsidR="00A2542C" w:rsidRPr="008B6CBE" w:rsidRDefault="003C19AC" w:rsidP="00A2542C">
      <w:pPr>
        <w:ind w:firstLine="720"/>
        <w:jc w:val="both"/>
        <w:rPr>
          <w:rFonts w:ascii="Arial" w:hAnsi="Arial" w:cs="Arial"/>
        </w:rPr>
      </w:pPr>
      <w:r>
        <w:rPr>
          <w:rFonts w:ascii="Arial" w:hAnsi="Arial" w:cs="Arial"/>
        </w:rPr>
        <w:t xml:space="preserve"> </w:t>
      </w:r>
      <w:r w:rsidR="00A2542C" w:rsidRPr="005A7062">
        <w:rPr>
          <w:rFonts w:ascii="Arial" w:hAnsi="Arial" w:cs="Arial"/>
        </w:rPr>
        <w:t xml:space="preserve">“Монгол Улсын Үндсэн хуульд оруулсан өөрчлөлттэй холбогдуулан авах арга хэмжээний тухай” Улсын Их Хурлын 2023 оны 44 дүгээр тогтоолын 2 дахь заалтад Монгол Улсын Үндсэн хуульд оруулсан өөрчлөлтөд </w:t>
      </w:r>
      <w:r w:rsidR="00A2542C" w:rsidRPr="005A7062">
        <w:rPr>
          <w:rFonts w:ascii="Arial" w:hAnsi="Arial" w:cs="Arial"/>
          <w:lang w:val="mn-MN"/>
        </w:rPr>
        <w:t>Монгол Улсын Их Хурлын хяналт шалгалтын тухай хуулийг нийцүүлэх</w:t>
      </w:r>
      <w:r w:rsidR="00BF39F8">
        <w:rPr>
          <w:rFonts w:ascii="Arial" w:hAnsi="Arial" w:cs="Arial"/>
          <w:lang w:val="mn-MN"/>
        </w:rPr>
        <w:t>ээр заасан</w:t>
      </w:r>
      <w:r w:rsidR="00A2542C" w:rsidRPr="005A7062">
        <w:rPr>
          <w:rFonts w:ascii="Arial" w:hAnsi="Arial" w:cs="Arial"/>
          <w:lang w:val="mn-MN"/>
        </w:rPr>
        <w:t xml:space="preserve">. </w:t>
      </w:r>
    </w:p>
    <w:p w14:paraId="14D111A6" w14:textId="69CF9B0A" w:rsidR="00D01A59" w:rsidRPr="0044046F" w:rsidRDefault="0094381C" w:rsidP="00DC2A4C">
      <w:pPr>
        <w:jc w:val="both"/>
        <w:rPr>
          <w:rFonts w:ascii="Arial" w:hAnsi="Arial" w:cs="Arial"/>
        </w:rPr>
      </w:pPr>
      <w:r>
        <w:rPr>
          <w:rFonts w:ascii="Arial" w:hAnsi="Arial" w:cs="Arial"/>
        </w:rPr>
        <w:tab/>
      </w:r>
      <w:r w:rsidR="00D01A59">
        <w:rPr>
          <w:rFonts w:ascii="Arial" w:hAnsi="Arial" w:cs="Arial"/>
        </w:rPr>
        <w:tab/>
      </w:r>
    </w:p>
    <w:p w14:paraId="0B9CDF75" w14:textId="04250B5D" w:rsidR="00056D39" w:rsidRDefault="003F2EDC" w:rsidP="00DC2A4C">
      <w:pPr>
        <w:jc w:val="both"/>
        <w:rPr>
          <w:rFonts w:ascii="Arial" w:hAnsi="Arial" w:cs="Arial"/>
          <w:b/>
        </w:rPr>
      </w:pPr>
      <w:r w:rsidRPr="005A7062">
        <w:rPr>
          <w:rFonts w:ascii="Arial" w:hAnsi="Arial" w:cs="Arial"/>
          <w:b/>
        </w:rPr>
        <w:tab/>
      </w:r>
      <w:r w:rsidR="004C778D">
        <w:rPr>
          <w:rFonts w:ascii="Arial" w:hAnsi="Arial" w:cs="Arial"/>
          <w:b/>
        </w:rPr>
        <w:t>1.</w:t>
      </w:r>
      <w:proofErr w:type="gramStart"/>
      <w:r w:rsidR="004C778D">
        <w:rPr>
          <w:rFonts w:ascii="Arial" w:hAnsi="Arial" w:cs="Arial"/>
          <w:b/>
        </w:rPr>
        <w:t>2.</w:t>
      </w:r>
      <w:r w:rsidR="00056D39" w:rsidRPr="005A7062">
        <w:rPr>
          <w:rFonts w:ascii="Arial" w:hAnsi="Arial" w:cs="Arial"/>
          <w:b/>
        </w:rPr>
        <w:t>Практик</w:t>
      </w:r>
      <w:proofErr w:type="gramEnd"/>
      <w:r w:rsidR="00056D39" w:rsidRPr="005A7062">
        <w:rPr>
          <w:rFonts w:ascii="Arial" w:hAnsi="Arial" w:cs="Arial"/>
          <w:b/>
        </w:rPr>
        <w:t xml:space="preserve"> хэрэгцээ шаардлага  </w:t>
      </w:r>
    </w:p>
    <w:p w14:paraId="2262175D" w14:textId="77777777" w:rsidR="0044046F" w:rsidRDefault="0044046F" w:rsidP="0044046F">
      <w:pPr>
        <w:ind w:firstLine="720"/>
        <w:jc w:val="both"/>
        <w:rPr>
          <w:rFonts w:ascii="Arial" w:hAnsi="Arial" w:cs="Arial"/>
          <w:lang w:val="mn-MN"/>
        </w:rPr>
      </w:pPr>
    </w:p>
    <w:p w14:paraId="790543C1" w14:textId="133AB23C" w:rsidR="0044046F" w:rsidRPr="003F1C94" w:rsidRDefault="0044046F" w:rsidP="0044046F">
      <w:pPr>
        <w:ind w:firstLine="720"/>
        <w:jc w:val="both"/>
        <w:rPr>
          <w:rFonts w:ascii="Arial" w:hAnsi="Arial" w:cs="Arial"/>
        </w:rPr>
      </w:pPr>
      <w:r>
        <w:rPr>
          <w:rFonts w:ascii="Arial" w:hAnsi="Arial" w:cs="Arial"/>
          <w:lang w:val="mn-MN"/>
        </w:rPr>
        <w:t>М</w:t>
      </w:r>
      <w:r w:rsidRPr="003F1C94">
        <w:rPr>
          <w:rFonts w:ascii="Arial" w:hAnsi="Arial" w:cs="Arial"/>
        </w:rPr>
        <w:t>онгол Улсын Их Хурлаас 2019 оны 11 дүгээр сарын 14-ний өдөр баталсан Үндсэн хуульд оруулсан</w:t>
      </w:r>
      <w:r>
        <w:rPr>
          <w:rFonts w:ascii="Arial" w:hAnsi="Arial" w:cs="Arial"/>
        </w:rPr>
        <w:t xml:space="preserve"> нэмэлт, өөрчлөлтийн үзэл санааны дагуу Монгол Улсын Их </w:t>
      </w:r>
      <w:r>
        <w:rPr>
          <w:rFonts w:ascii="Arial" w:hAnsi="Arial" w:cs="Arial"/>
        </w:rPr>
        <w:lastRenderedPageBreak/>
        <w:t xml:space="preserve">Хурлын хяналт шалгалтын анхдагч хуулийг баталснаар Улсын Их Хурлын хяналт шалгалтын үйл ажиллагаа шинэ үе шатанд гарсан. </w:t>
      </w:r>
    </w:p>
    <w:p w14:paraId="5A053740" w14:textId="77777777" w:rsidR="0044046F" w:rsidRDefault="0044046F" w:rsidP="0044046F">
      <w:pPr>
        <w:pStyle w:val="NoSpacing"/>
        <w:shd w:val="clear" w:color="auto" w:fill="FFFFFF" w:themeFill="background1"/>
        <w:jc w:val="both"/>
        <w:rPr>
          <w:rFonts w:ascii="Arial" w:hAnsi="Arial" w:cs="Arial"/>
          <w:lang w:val="mn-MN"/>
        </w:rPr>
      </w:pPr>
      <w:r>
        <w:rPr>
          <w:rFonts w:ascii="Arial" w:hAnsi="Arial" w:cs="Arial"/>
          <w:lang w:val="mn-MN"/>
        </w:rPr>
        <w:tab/>
      </w:r>
    </w:p>
    <w:p w14:paraId="15258112" w14:textId="5EE75284" w:rsidR="0044046F" w:rsidRPr="005863F9" w:rsidRDefault="0044046F" w:rsidP="0044046F">
      <w:pPr>
        <w:shd w:val="clear" w:color="auto" w:fill="FFFFFF" w:themeFill="background1"/>
        <w:ind w:firstLine="720"/>
        <w:jc w:val="both"/>
        <w:rPr>
          <w:rFonts w:ascii="Arial" w:hAnsi="Arial" w:cs="Arial"/>
          <w:noProof/>
          <w:lang w:val="mn-MN"/>
        </w:rPr>
      </w:pPr>
      <w:r w:rsidRPr="00520874">
        <w:rPr>
          <w:rFonts w:ascii="Arial" w:hAnsi="Arial" w:cs="Arial"/>
          <w:noProof/>
        </w:rPr>
        <w:t xml:space="preserve">Ерөнхий сайдын мэдээлэлтэй холбогдуулан иргэдээс цахим хэлбэрээр асуулт </w:t>
      </w:r>
      <w:r>
        <w:rPr>
          <w:rFonts w:ascii="Arial" w:hAnsi="Arial" w:cs="Arial"/>
          <w:noProof/>
          <w:lang w:val="mn-MN"/>
        </w:rPr>
        <w:t xml:space="preserve">тавьж, хариулт авах боломжийг бүрдүүлснээр </w:t>
      </w:r>
      <w:r w:rsidRPr="00520874">
        <w:rPr>
          <w:rFonts w:ascii="Arial" w:hAnsi="Arial" w:cs="Arial"/>
          <w:noProof/>
          <w:lang w:val="mn-MN"/>
        </w:rPr>
        <w:t>Засгийн</w:t>
      </w:r>
      <w:r>
        <w:rPr>
          <w:rFonts w:ascii="Arial" w:hAnsi="Arial" w:cs="Arial"/>
          <w:noProof/>
          <w:lang w:val="mn-MN"/>
        </w:rPr>
        <w:t xml:space="preserve"> </w:t>
      </w:r>
      <w:r w:rsidRPr="00520874">
        <w:rPr>
          <w:rFonts w:ascii="Arial" w:hAnsi="Arial" w:cs="Arial"/>
          <w:noProof/>
          <w:lang w:val="mn-MN"/>
        </w:rPr>
        <w:t>газрын мэдээллийн үр нөлөө</w:t>
      </w:r>
      <w:r>
        <w:rPr>
          <w:rFonts w:ascii="Arial" w:hAnsi="Arial" w:cs="Arial"/>
          <w:noProof/>
          <w:lang w:val="mn-MN"/>
        </w:rPr>
        <w:t xml:space="preserve"> </w:t>
      </w:r>
      <w:r w:rsidRPr="00520874">
        <w:rPr>
          <w:rFonts w:ascii="Arial" w:hAnsi="Arial" w:cs="Arial"/>
          <w:noProof/>
          <w:lang w:val="mn-MN"/>
        </w:rPr>
        <w:t>дээшилсэн.</w:t>
      </w:r>
      <w:r>
        <w:rPr>
          <w:rFonts w:ascii="Arial" w:hAnsi="Arial" w:cs="Arial"/>
          <w:noProof/>
          <w:lang w:val="mn-MN"/>
        </w:rPr>
        <w:t xml:space="preserve"> </w:t>
      </w:r>
      <w:r w:rsidR="00A45B9B">
        <w:rPr>
          <w:rFonts w:ascii="Arial" w:hAnsi="Arial" w:cs="Arial"/>
          <w:noProof/>
          <w:lang w:val="mn-MN"/>
        </w:rPr>
        <w:t xml:space="preserve">2023 оны намрын ээлжит чуулганы хугацаанд </w:t>
      </w:r>
      <w:r w:rsidRPr="00520874">
        <w:rPr>
          <w:rFonts w:ascii="Arial" w:hAnsi="Arial" w:cs="Arial"/>
          <w:noProof/>
        </w:rPr>
        <w:t xml:space="preserve">D.parliament.mn цахим </w:t>
      </w:r>
      <w:r w:rsidR="00A45B9B">
        <w:rPr>
          <w:rFonts w:ascii="Arial" w:hAnsi="Arial" w:cs="Arial"/>
          <w:noProof/>
        </w:rPr>
        <w:t xml:space="preserve">системд </w:t>
      </w:r>
      <w:r w:rsidRPr="00520874">
        <w:rPr>
          <w:rFonts w:ascii="Arial" w:hAnsi="Arial" w:cs="Arial"/>
          <w:noProof/>
        </w:rPr>
        <w:t>Е</w:t>
      </w:r>
      <w:r>
        <w:rPr>
          <w:rFonts w:ascii="Arial" w:hAnsi="Arial" w:cs="Arial"/>
          <w:noProof/>
          <w:lang w:val="mn-MN"/>
        </w:rPr>
        <w:t xml:space="preserve">рөнхий сайдын </w:t>
      </w:r>
      <w:r w:rsidR="00A45B9B">
        <w:rPr>
          <w:rFonts w:ascii="Arial" w:hAnsi="Arial" w:cs="Arial"/>
          <w:noProof/>
        </w:rPr>
        <w:t>4</w:t>
      </w:r>
      <w:r w:rsidRPr="00520874">
        <w:rPr>
          <w:rFonts w:ascii="Arial" w:hAnsi="Arial" w:cs="Arial"/>
          <w:noProof/>
        </w:rPr>
        <w:t xml:space="preserve"> мэдээллийг байршуул</w:t>
      </w:r>
      <w:r w:rsidR="00A45B9B">
        <w:rPr>
          <w:rFonts w:ascii="Arial" w:hAnsi="Arial" w:cs="Arial"/>
          <w:noProof/>
        </w:rPr>
        <w:t xml:space="preserve">ан </w:t>
      </w:r>
      <w:r>
        <w:rPr>
          <w:rFonts w:ascii="Arial" w:hAnsi="Arial" w:cs="Arial"/>
          <w:noProof/>
          <w:lang w:val="mn-MN"/>
        </w:rPr>
        <w:t xml:space="preserve">Ерөнхий сайд мэдээллийн цагаар </w:t>
      </w:r>
      <w:r w:rsidR="00577BF4">
        <w:rPr>
          <w:rFonts w:ascii="Arial" w:hAnsi="Arial" w:cs="Arial"/>
          <w:noProof/>
          <w:lang w:val="mn-MN"/>
        </w:rPr>
        <w:t>23</w:t>
      </w:r>
      <w:r w:rsidRPr="00520874">
        <w:rPr>
          <w:rFonts w:ascii="Arial" w:hAnsi="Arial" w:cs="Arial"/>
          <w:noProof/>
        </w:rPr>
        <w:t xml:space="preserve"> иргэн</w:t>
      </w:r>
      <w:r>
        <w:rPr>
          <w:rFonts w:ascii="Arial" w:hAnsi="Arial" w:cs="Arial"/>
          <w:noProof/>
          <w:lang w:val="mn-MN"/>
        </w:rPr>
        <w:t xml:space="preserve">ий </w:t>
      </w:r>
      <w:r w:rsidR="00577BF4">
        <w:rPr>
          <w:rFonts w:ascii="Arial" w:hAnsi="Arial" w:cs="Arial"/>
          <w:noProof/>
        </w:rPr>
        <w:t>41</w:t>
      </w:r>
      <w:r w:rsidRPr="00520874">
        <w:rPr>
          <w:rFonts w:ascii="Arial" w:hAnsi="Arial" w:cs="Arial"/>
          <w:noProof/>
        </w:rPr>
        <w:t xml:space="preserve"> </w:t>
      </w:r>
      <w:r>
        <w:rPr>
          <w:rFonts w:ascii="Arial" w:hAnsi="Arial" w:cs="Arial"/>
          <w:noProof/>
          <w:lang w:val="mn-MN"/>
        </w:rPr>
        <w:t>асуултад хариулт өгчээ.</w:t>
      </w:r>
      <w:r w:rsidR="00A45B9B">
        <w:rPr>
          <w:rFonts w:ascii="Arial" w:hAnsi="Arial" w:cs="Arial"/>
          <w:noProof/>
          <w:lang w:val="mn-MN"/>
        </w:rPr>
        <w:t xml:space="preserve"> Засгийн газраас 6 удаа мэдээлэл хийж, 43 гишүүн 187 асуулт асууж, үг хэлжээ. </w:t>
      </w:r>
    </w:p>
    <w:p w14:paraId="5AD55BD1" w14:textId="77777777" w:rsidR="0044046F" w:rsidRDefault="0044046F" w:rsidP="0044046F">
      <w:pPr>
        <w:shd w:val="clear" w:color="auto" w:fill="FFFFFF" w:themeFill="background1"/>
        <w:jc w:val="both"/>
        <w:rPr>
          <w:rFonts w:ascii="Arial" w:hAnsi="Arial" w:cs="Arial"/>
          <w:noProof/>
          <w:sz w:val="18"/>
          <w:szCs w:val="18"/>
          <w:lang w:val="mn-MN"/>
        </w:rPr>
      </w:pPr>
    </w:p>
    <w:p w14:paraId="42C708D3" w14:textId="4B426C4F" w:rsidR="0044046F" w:rsidRPr="00520874" w:rsidRDefault="0044046F" w:rsidP="0044046F">
      <w:pPr>
        <w:shd w:val="clear" w:color="auto" w:fill="FFFFFF" w:themeFill="background1"/>
        <w:ind w:firstLine="720"/>
        <w:jc w:val="both"/>
        <w:rPr>
          <w:rFonts w:ascii="Arial" w:hAnsi="Arial" w:cs="Arial"/>
          <w:noProof/>
          <w:lang w:val="mn-MN"/>
        </w:rPr>
      </w:pPr>
      <w:r w:rsidRPr="00520874">
        <w:rPr>
          <w:rFonts w:ascii="Arial" w:hAnsi="Arial" w:cs="Arial"/>
          <w:noProof/>
          <w:lang w:val="mn-MN"/>
        </w:rPr>
        <w:t xml:space="preserve">2022 онд 59 гишүүн 90 асуудлаар 40 асуулга тавьж, 9 </w:t>
      </w:r>
      <w:r w:rsidR="00535588">
        <w:rPr>
          <w:rFonts w:ascii="Arial" w:hAnsi="Arial" w:cs="Arial"/>
          <w:noProof/>
          <w:lang w:val="mn-MN"/>
        </w:rPr>
        <w:t xml:space="preserve">асуулгын хариуг </w:t>
      </w:r>
      <w:r w:rsidRPr="00520874">
        <w:rPr>
          <w:rFonts w:ascii="Arial" w:hAnsi="Arial" w:cs="Arial"/>
          <w:noProof/>
          <w:lang w:val="mn-MN"/>
        </w:rPr>
        <w:t xml:space="preserve">нэгдсэн хуралдаанаар, 18 гишүүн 45  асуудлаар 18 асуулт тавьж,  1 асуултын хариуг </w:t>
      </w:r>
      <w:r>
        <w:rPr>
          <w:rFonts w:ascii="Arial" w:hAnsi="Arial" w:cs="Arial"/>
          <w:noProof/>
          <w:lang w:val="mn-MN"/>
        </w:rPr>
        <w:t>Б</w:t>
      </w:r>
      <w:r w:rsidRPr="00520874">
        <w:rPr>
          <w:rFonts w:ascii="Arial" w:hAnsi="Arial" w:cs="Arial"/>
          <w:noProof/>
          <w:lang w:val="mn-MN"/>
        </w:rPr>
        <w:t>айнгын хороо</w:t>
      </w:r>
      <w:r w:rsidR="00674252">
        <w:rPr>
          <w:rFonts w:ascii="Arial" w:hAnsi="Arial" w:cs="Arial"/>
          <w:noProof/>
          <w:lang w:val="mn-MN"/>
        </w:rPr>
        <w:t>ны хуралдаанаар</w:t>
      </w:r>
      <w:r w:rsidR="00535588">
        <w:rPr>
          <w:rFonts w:ascii="Arial" w:hAnsi="Arial" w:cs="Arial"/>
          <w:noProof/>
          <w:lang w:val="mn-MN"/>
        </w:rPr>
        <w:t xml:space="preserve"> хэлэлцжээ.</w:t>
      </w:r>
      <w:r w:rsidR="001D5BA2">
        <w:rPr>
          <w:rFonts w:ascii="Arial" w:hAnsi="Arial" w:cs="Arial"/>
          <w:noProof/>
          <w:lang w:val="mn-MN"/>
        </w:rPr>
        <w:t xml:space="preserve">2023 оны намрын ээлжит чуулганы хугацаанд УИХ-ын </w:t>
      </w:r>
      <w:r w:rsidR="00A45B9B">
        <w:rPr>
          <w:rFonts w:ascii="Arial" w:hAnsi="Arial" w:cs="Arial"/>
          <w:noProof/>
          <w:lang w:val="mn-MN"/>
        </w:rPr>
        <w:t xml:space="preserve">6 гишүүн 64 </w:t>
      </w:r>
      <w:r w:rsidR="001D5BA2">
        <w:rPr>
          <w:rFonts w:ascii="Arial" w:hAnsi="Arial" w:cs="Arial"/>
          <w:noProof/>
          <w:lang w:val="mn-MN"/>
        </w:rPr>
        <w:t xml:space="preserve"> асуудлаар 7 удаа асуулга</w:t>
      </w:r>
      <w:r w:rsidR="00577BF4">
        <w:rPr>
          <w:rFonts w:ascii="Arial" w:hAnsi="Arial" w:cs="Arial"/>
          <w:noProof/>
          <w:lang w:val="mn-MN"/>
        </w:rPr>
        <w:t xml:space="preserve"> тавьж,</w:t>
      </w:r>
      <w:r w:rsidR="00A45B9B">
        <w:rPr>
          <w:rFonts w:ascii="Arial" w:hAnsi="Arial" w:cs="Arial"/>
          <w:noProof/>
          <w:lang w:val="mn-MN"/>
        </w:rPr>
        <w:t xml:space="preserve"> 2 асуулга нэгдсэн хуралдаанаар хэлэлцсэн бол мөн хугацаанд 2 гишүүн 20 асуудлаар 4 удаа асуулт тавьжээ.</w:t>
      </w:r>
      <w:r w:rsidR="001D5BA2">
        <w:rPr>
          <w:rFonts w:ascii="Arial" w:hAnsi="Arial" w:cs="Arial"/>
          <w:noProof/>
          <w:lang w:val="mn-MN"/>
        </w:rPr>
        <w:t xml:space="preserve"> </w:t>
      </w:r>
    </w:p>
    <w:p w14:paraId="68AA5DCB" w14:textId="77777777" w:rsidR="0044046F" w:rsidRDefault="0044046F" w:rsidP="0044046F">
      <w:pPr>
        <w:pStyle w:val="ListParagraph"/>
        <w:shd w:val="clear" w:color="auto" w:fill="FFFFFF" w:themeFill="background1"/>
        <w:suppressAutoHyphens/>
        <w:ind w:left="166" w:firstLine="554"/>
        <w:contextualSpacing w:val="0"/>
        <w:jc w:val="both"/>
        <w:textAlignment w:val="baseline"/>
        <w:rPr>
          <w:rFonts w:ascii="Arial" w:hAnsi="Arial" w:cs="Arial"/>
          <w:noProof/>
          <w:lang w:val="mn-MN"/>
        </w:rPr>
      </w:pPr>
    </w:p>
    <w:p w14:paraId="7D3CA7C1" w14:textId="11FE62FB" w:rsidR="0044046F" w:rsidRPr="00D44C6D" w:rsidRDefault="0044046F" w:rsidP="00D44C6D">
      <w:pPr>
        <w:shd w:val="clear" w:color="auto" w:fill="FFFFFF" w:themeFill="background1"/>
        <w:suppressAutoHyphens/>
        <w:ind w:firstLine="720"/>
        <w:jc w:val="both"/>
        <w:textAlignment w:val="baseline"/>
        <w:rPr>
          <w:rFonts w:ascii="Arial" w:hAnsi="Arial" w:cs="Arial"/>
          <w:noProof/>
          <w:lang w:val="mn-MN"/>
        </w:rPr>
      </w:pPr>
      <w:r>
        <w:rPr>
          <w:rFonts w:ascii="Arial" w:hAnsi="Arial" w:cs="Arial"/>
        </w:rPr>
        <w:t xml:space="preserve">2019 онд Монгол Улсын </w:t>
      </w:r>
      <w:r w:rsidRPr="00623BEF">
        <w:rPr>
          <w:rFonts w:ascii="Arial" w:hAnsi="Arial" w:cs="Arial"/>
        </w:rPr>
        <w:t>Үндсэн хуульд оруулсан нэмэлт, өөрчлөлт</w:t>
      </w:r>
      <w:r>
        <w:rPr>
          <w:rFonts w:ascii="Arial" w:hAnsi="Arial" w:cs="Arial"/>
        </w:rPr>
        <w:t>өөр б</w:t>
      </w:r>
      <w:r w:rsidRPr="00623BEF">
        <w:rPr>
          <w:rFonts w:ascii="Arial" w:hAnsi="Arial" w:cs="Arial"/>
        </w:rPr>
        <w:t>одлого, төлөвлөлт то</w:t>
      </w:r>
      <w:r>
        <w:rPr>
          <w:rFonts w:ascii="Arial" w:hAnsi="Arial" w:cs="Arial"/>
          <w:lang w:val="mn-MN"/>
        </w:rPr>
        <w:t>г</w:t>
      </w:r>
      <w:r w:rsidRPr="00623BEF">
        <w:rPr>
          <w:rFonts w:ascii="Arial" w:hAnsi="Arial" w:cs="Arial"/>
        </w:rPr>
        <w:t>твортой байх</w:t>
      </w:r>
      <w:r>
        <w:rPr>
          <w:rFonts w:ascii="Arial" w:hAnsi="Arial" w:cs="Arial"/>
        </w:rPr>
        <w:t>аар зааж, түүнд нийцүүлэн хөгжлийн болон төсвийн бодлогын баримт бич</w:t>
      </w:r>
      <w:r>
        <w:rPr>
          <w:rFonts w:ascii="Arial" w:hAnsi="Arial" w:cs="Arial"/>
          <w:lang w:val="mn-MN"/>
        </w:rPr>
        <w:t xml:space="preserve">гүүдийг </w:t>
      </w:r>
      <w:r>
        <w:rPr>
          <w:rFonts w:ascii="Arial" w:hAnsi="Arial" w:cs="Arial"/>
        </w:rPr>
        <w:t xml:space="preserve">харилцан уялдаатай төлөвлөх хуулийн зарчим, шаардлагуудыг </w:t>
      </w:r>
      <w:r>
        <w:rPr>
          <w:rFonts w:ascii="Arial" w:hAnsi="Arial" w:cs="Arial"/>
          <w:noProof/>
          <w:color w:val="000000" w:themeColor="text1"/>
          <w:lang w:val="mn-MN"/>
        </w:rPr>
        <w:t>хуульчилсны дагуу бодлого төлөвлөлт, төсөвлөлт, тайлагналтын чанарт тодорхой ахиц гарч, түүнд Үндэсний аудитын газар, Улсын Их Хурлын Тамгын газар, Төсвийн тогтвортой байдлын зөвлөл хяналт, шинжилгээ</w:t>
      </w:r>
      <w:r w:rsidRPr="00C304C8">
        <w:rPr>
          <w:rFonts w:ascii="Arial" w:hAnsi="Arial" w:cs="Arial"/>
          <w:noProof/>
        </w:rPr>
        <w:t xml:space="preserve"> </w:t>
      </w:r>
      <w:r>
        <w:rPr>
          <w:rFonts w:ascii="Arial" w:hAnsi="Arial" w:cs="Arial"/>
          <w:noProof/>
          <w:lang w:val="mn-MN"/>
        </w:rPr>
        <w:t>хийж, дүгнэлт зөвлөмж гарган, Улсын Их Хурлын гишүүдийг мэдээллээр хангах ажиллагаа тогтмолжиж</w:t>
      </w:r>
      <w:r>
        <w:rPr>
          <w:rFonts w:ascii="Arial" w:hAnsi="Arial" w:cs="Arial"/>
          <w:noProof/>
        </w:rPr>
        <w:t xml:space="preserve"> </w:t>
      </w:r>
      <w:r>
        <w:rPr>
          <w:rFonts w:ascii="Arial" w:hAnsi="Arial" w:cs="Arial"/>
          <w:noProof/>
          <w:lang w:val="mn-MN"/>
        </w:rPr>
        <w:t>байна.</w:t>
      </w:r>
      <w:r w:rsidR="002D41E1">
        <w:rPr>
          <w:rFonts w:ascii="Arial" w:hAnsi="Arial" w:cs="Arial"/>
          <w:lang w:val="mn-MN"/>
        </w:rPr>
        <w:t xml:space="preserve"> </w:t>
      </w:r>
    </w:p>
    <w:p w14:paraId="4FEF71AA" w14:textId="77777777" w:rsidR="002D41E1" w:rsidRPr="00DF0156" w:rsidRDefault="002D41E1" w:rsidP="002D41E1">
      <w:pPr>
        <w:shd w:val="clear" w:color="auto" w:fill="FFFFFF" w:themeFill="background1"/>
        <w:jc w:val="both"/>
        <w:rPr>
          <w:rFonts w:ascii="Arial" w:hAnsi="Arial" w:cs="Arial"/>
          <w:noProof/>
          <w:lang w:val="mn-MN"/>
        </w:rPr>
      </w:pPr>
    </w:p>
    <w:p w14:paraId="3EF271BD" w14:textId="40289111" w:rsidR="0044046F" w:rsidRDefault="0044046F" w:rsidP="0044046F">
      <w:pPr>
        <w:shd w:val="clear" w:color="auto" w:fill="FFFFFF" w:themeFill="background1"/>
        <w:suppressAutoHyphens/>
        <w:ind w:firstLine="720"/>
        <w:jc w:val="both"/>
        <w:textAlignment w:val="baseline"/>
        <w:rPr>
          <w:rFonts w:ascii="Arial" w:hAnsi="Arial" w:cs="Arial"/>
          <w:noProof/>
        </w:rPr>
      </w:pPr>
      <w:r w:rsidRPr="00C356E7">
        <w:rPr>
          <w:rFonts w:ascii="Arial" w:hAnsi="Arial" w:cs="Arial"/>
          <w:noProof/>
          <w:lang w:val="mn-MN"/>
        </w:rPr>
        <w:t>М</w:t>
      </w:r>
      <w:r w:rsidRPr="00C356E7">
        <w:rPr>
          <w:rFonts w:ascii="Arial" w:hAnsi="Arial" w:cs="Arial"/>
          <w:bCs/>
          <w:noProof/>
          <w:color w:val="000000" w:themeColor="text1"/>
        </w:rPr>
        <w:t>э</w:t>
      </w:r>
      <w:r w:rsidR="00D44C6D">
        <w:rPr>
          <w:rFonts w:ascii="Arial" w:hAnsi="Arial" w:cs="Arial"/>
          <w:bCs/>
          <w:noProof/>
          <w:color w:val="000000" w:themeColor="text1"/>
        </w:rPr>
        <w:t>дээлэл, тайлан, илтгэлийг сонсох</w:t>
      </w:r>
      <w:r>
        <w:rPr>
          <w:rFonts w:ascii="Arial" w:hAnsi="Arial" w:cs="Arial"/>
          <w:bCs/>
          <w:noProof/>
          <w:color w:val="000000" w:themeColor="text1"/>
          <w:lang w:val="mn-MN"/>
        </w:rPr>
        <w:t xml:space="preserve"> ажиллагааг </w:t>
      </w:r>
      <w:r w:rsidRPr="00C356E7">
        <w:rPr>
          <w:rFonts w:ascii="Arial" w:hAnsi="Arial" w:cs="Arial"/>
          <w:bCs/>
          <w:noProof/>
          <w:color w:val="000000" w:themeColor="text1"/>
          <w:lang w:val="mn-MN"/>
        </w:rPr>
        <w:t>нарийвчлан  зохицуул</w:t>
      </w:r>
      <w:r>
        <w:rPr>
          <w:rFonts w:ascii="Arial" w:hAnsi="Arial" w:cs="Arial"/>
          <w:bCs/>
          <w:noProof/>
          <w:color w:val="000000" w:themeColor="text1"/>
          <w:lang w:val="mn-MN"/>
        </w:rPr>
        <w:t xml:space="preserve">ах болсноор </w:t>
      </w:r>
      <w:r w:rsidRPr="00C356E7">
        <w:rPr>
          <w:rFonts w:ascii="Arial" w:hAnsi="Arial" w:cs="Arial"/>
          <w:bCs/>
          <w:noProof/>
          <w:color w:val="000000" w:themeColor="text1"/>
          <w:lang w:val="mn-MN"/>
        </w:rPr>
        <w:t xml:space="preserve">хуульд заасан </w:t>
      </w:r>
      <w:r w:rsidRPr="00C356E7">
        <w:rPr>
          <w:rFonts w:ascii="Arial" w:hAnsi="Arial" w:cs="Arial"/>
          <w:bCs/>
          <w:noProof/>
          <w:color w:val="000000" w:themeColor="text1"/>
        </w:rPr>
        <w:t xml:space="preserve">13 байгууллагын мэдээлэл, тайлан, илтгэлээс 9 байгууллагын тайланд </w:t>
      </w:r>
      <w:r w:rsidR="004C778D">
        <w:rPr>
          <w:rFonts w:ascii="Arial" w:hAnsi="Arial" w:cs="Arial"/>
          <w:bCs/>
          <w:noProof/>
          <w:color w:val="000000" w:themeColor="text1"/>
        </w:rPr>
        <w:t>Улсын Их Хурлын</w:t>
      </w:r>
      <w:r w:rsidRPr="00C356E7">
        <w:rPr>
          <w:rFonts w:ascii="Arial" w:hAnsi="Arial" w:cs="Arial"/>
          <w:bCs/>
          <w:noProof/>
          <w:color w:val="000000" w:themeColor="text1"/>
        </w:rPr>
        <w:t xml:space="preserve"> Тамгын газраас шинжилгээ хийж</w:t>
      </w:r>
      <w:r w:rsidRPr="00C356E7">
        <w:rPr>
          <w:rFonts w:ascii="Arial" w:hAnsi="Arial" w:cs="Arial"/>
          <w:bCs/>
          <w:noProof/>
          <w:color w:val="000000" w:themeColor="text1"/>
          <w:lang w:val="mn-MN"/>
        </w:rPr>
        <w:t xml:space="preserve">ээ. </w:t>
      </w:r>
      <w:r w:rsidR="00A45B9B">
        <w:rPr>
          <w:rFonts w:ascii="Arial" w:hAnsi="Arial" w:cs="Arial"/>
          <w:bCs/>
          <w:noProof/>
          <w:color w:val="000000" w:themeColor="text1"/>
          <w:lang w:val="mn-MN"/>
        </w:rPr>
        <w:t xml:space="preserve">2023 оны намрын ээлжит чуулганы хугацаанд Байнгын, дэд хороодын хуралдаанаар Засгийн газрын гишүүд болон бусад байгууллагын 14 удаагийн мэдээлэл, тайлан илтгэлийг хэлэлцсэн ба давхардсан тоогоор 112 гишүүн 335 асуулт асууж, үг хэлжээ. </w:t>
      </w:r>
      <w:r w:rsidRPr="00C356E7">
        <w:rPr>
          <w:rFonts w:ascii="Arial" w:hAnsi="Arial" w:cs="Arial"/>
          <w:noProof/>
          <w:color w:val="000000" w:themeColor="text1"/>
          <w:lang w:val="mn-MN"/>
        </w:rPr>
        <w:t>Х</w:t>
      </w:r>
      <w:r w:rsidRPr="00C356E7">
        <w:rPr>
          <w:rFonts w:ascii="Arial" w:hAnsi="Arial" w:cs="Arial"/>
          <w:noProof/>
          <w:color w:val="000000" w:themeColor="text1"/>
        </w:rPr>
        <w:t>ууль тогтоомж, бодлогын баримт бичгийн хэрэгжилт, үр нөлөөг үнэлэх байнгын тогтолцоо бүрд</w:t>
      </w:r>
      <w:r>
        <w:rPr>
          <w:rFonts w:ascii="Arial" w:hAnsi="Arial" w:cs="Arial"/>
          <w:noProof/>
          <w:color w:val="000000" w:themeColor="text1"/>
          <w:lang w:val="mn-MN"/>
        </w:rPr>
        <w:t>эж эхэлж байна.</w:t>
      </w:r>
    </w:p>
    <w:p w14:paraId="760246D5" w14:textId="77777777" w:rsidR="0044046F" w:rsidRDefault="0044046F" w:rsidP="0044046F">
      <w:pPr>
        <w:shd w:val="clear" w:color="auto" w:fill="FFFFFF" w:themeFill="background1"/>
        <w:ind w:firstLine="360"/>
        <w:jc w:val="both"/>
        <w:rPr>
          <w:rFonts w:ascii="Arial" w:hAnsi="Arial" w:cs="Arial"/>
          <w:noProof/>
          <w:lang w:val="mn-MN"/>
        </w:rPr>
      </w:pPr>
    </w:p>
    <w:p w14:paraId="5D9673D3" w14:textId="11958949" w:rsidR="008554C8" w:rsidRDefault="0044046F" w:rsidP="0044046F">
      <w:pPr>
        <w:shd w:val="clear" w:color="auto" w:fill="FFFFFF" w:themeFill="background1"/>
        <w:ind w:firstLine="720"/>
        <w:jc w:val="both"/>
        <w:rPr>
          <w:rFonts w:ascii="Arial" w:hAnsi="Arial" w:cs="Arial"/>
          <w:bCs/>
          <w:noProof/>
          <w:color w:val="000000" w:themeColor="text1"/>
        </w:rPr>
      </w:pPr>
      <w:r>
        <w:rPr>
          <w:rFonts w:ascii="Arial" w:hAnsi="Arial" w:cs="Arial"/>
          <w:noProof/>
          <w:lang w:val="mn-MN"/>
        </w:rPr>
        <w:t xml:space="preserve">Эрх зүйн шинэ орчинд Улсын Их Хурлын хяналт шалгалтын ажлын хэсгийн үйл ажиллагаа идэвхжин, 2022 оны байдлаар </w:t>
      </w:r>
      <w:r w:rsidRPr="0070363B">
        <w:rPr>
          <w:rFonts w:ascii="Arial" w:hAnsi="Arial" w:cs="Arial"/>
          <w:noProof/>
          <w:color w:val="000000" w:themeColor="text1"/>
        </w:rPr>
        <w:t>Улсын Их Хурал, Байнгын, дэд, түр хорооноос хууль тогтоомжийн хэрэгжилттэй танилцах, хянан шалгах үүрэг бүхий нийт 36 ажлын хэсэгт (</w:t>
      </w:r>
      <w:r w:rsidRPr="0070363B">
        <w:rPr>
          <w:rFonts w:ascii="Arial" w:hAnsi="Arial" w:cs="Arial"/>
          <w:bCs/>
          <w:noProof/>
          <w:color w:val="000000" w:themeColor="text1"/>
        </w:rPr>
        <w:t xml:space="preserve">давхардсан тоогоор) </w:t>
      </w:r>
      <w:r>
        <w:rPr>
          <w:rFonts w:ascii="Arial" w:hAnsi="Arial" w:cs="Arial"/>
          <w:bCs/>
          <w:noProof/>
          <w:color w:val="000000" w:themeColor="text1"/>
          <w:lang w:val="mn-MN"/>
        </w:rPr>
        <w:t xml:space="preserve">288 </w:t>
      </w:r>
      <w:r w:rsidRPr="0070363B">
        <w:rPr>
          <w:rFonts w:ascii="Arial" w:hAnsi="Arial" w:cs="Arial"/>
          <w:noProof/>
          <w:color w:val="000000" w:themeColor="text1"/>
        </w:rPr>
        <w:t>Улсын Их Хурлын  гишүүн</w:t>
      </w:r>
      <w:r w:rsidRPr="0070363B">
        <w:rPr>
          <w:rFonts w:ascii="Arial" w:hAnsi="Arial" w:cs="Arial"/>
          <w:bCs/>
          <w:noProof/>
          <w:color w:val="000000" w:themeColor="text1"/>
        </w:rPr>
        <w:t xml:space="preserve"> ажилла</w:t>
      </w:r>
      <w:r w:rsidRPr="0070363B">
        <w:rPr>
          <w:rFonts w:ascii="Arial" w:hAnsi="Arial" w:cs="Arial"/>
          <w:bCs/>
          <w:noProof/>
          <w:color w:val="000000" w:themeColor="text1"/>
          <w:lang w:val="mn-MN"/>
        </w:rPr>
        <w:t xml:space="preserve">жээ. </w:t>
      </w:r>
    </w:p>
    <w:p w14:paraId="50645E27" w14:textId="496061D2" w:rsidR="0044046F" w:rsidRPr="0070363B" w:rsidRDefault="008554C8" w:rsidP="0044046F">
      <w:pPr>
        <w:shd w:val="clear" w:color="auto" w:fill="FFFFFF" w:themeFill="background1"/>
        <w:ind w:firstLine="720"/>
        <w:jc w:val="both"/>
        <w:rPr>
          <w:rFonts w:ascii="Arial" w:hAnsi="Arial" w:cs="Arial"/>
          <w:noProof/>
          <w:color w:val="000000" w:themeColor="text1"/>
          <w:lang w:val="mn-MN"/>
        </w:rPr>
      </w:pPr>
      <w:r>
        <w:rPr>
          <w:rFonts w:ascii="Arial" w:hAnsi="Arial" w:cs="Arial"/>
          <w:bCs/>
          <w:noProof/>
          <w:color w:val="000000" w:themeColor="text1"/>
        </w:rPr>
        <w:t>2023 намрын ээлжит чуулганы хугацаанд хяналт шалгалтын 21 ажлын хэсэгт давхар</w:t>
      </w:r>
      <w:r w:rsidR="00EC1903">
        <w:rPr>
          <w:rFonts w:ascii="Arial" w:hAnsi="Arial" w:cs="Arial"/>
          <w:bCs/>
          <w:noProof/>
          <w:color w:val="000000" w:themeColor="text1"/>
        </w:rPr>
        <w:t>д</w:t>
      </w:r>
      <w:r>
        <w:rPr>
          <w:rFonts w:ascii="Arial" w:hAnsi="Arial" w:cs="Arial"/>
          <w:bCs/>
          <w:noProof/>
          <w:color w:val="000000" w:themeColor="text1"/>
        </w:rPr>
        <w:t>сан тоогоор 123 гишүүн ажилл</w:t>
      </w:r>
      <w:r w:rsidR="008300FF">
        <w:rPr>
          <w:rFonts w:ascii="Arial" w:hAnsi="Arial" w:cs="Arial"/>
          <w:bCs/>
          <w:noProof/>
          <w:color w:val="000000" w:themeColor="text1"/>
        </w:rPr>
        <w:t>а</w:t>
      </w:r>
      <w:r>
        <w:rPr>
          <w:rFonts w:ascii="Arial" w:hAnsi="Arial" w:cs="Arial"/>
          <w:bCs/>
          <w:noProof/>
          <w:color w:val="000000" w:themeColor="text1"/>
        </w:rPr>
        <w:t>сан. Ажлын хэсгийн 3-ыг УИХ-ын даргын захирамжаар, 17 нь Байнгын хорооны тогтоолоор, 1 нь дэд хорооны тогтоолоор байгуул</w:t>
      </w:r>
      <w:r w:rsidR="008300FF">
        <w:rPr>
          <w:rFonts w:ascii="Arial" w:hAnsi="Arial" w:cs="Arial"/>
          <w:bCs/>
          <w:noProof/>
          <w:color w:val="000000" w:themeColor="text1"/>
        </w:rPr>
        <w:t xml:space="preserve">сан ба </w:t>
      </w:r>
      <w:r>
        <w:rPr>
          <w:rFonts w:ascii="Arial" w:hAnsi="Arial" w:cs="Arial"/>
          <w:bCs/>
          <w:noProof/>
          <w:color w:val="000000" w:themeColor="text1"/>
        </w:rPr>
        <w:t xml:space="preserve">эдгээрээс 4 ажлын хэсэг тайлангаа танилцуулж, үйл ажиллагаа дуусгавар болсон. </w:t>
      </w:r>
    </w:p>
    <w:p w14:paraId="357CD2EA" w14:textId="77777777" w:rsidR="0044046F" w:rsidRPr="00C356E7" w:rsidRDefault="0044046F" w:rsidP="0044046F">
      <w:pPr>
        <w:shd w:val="clear" w:color="auto" w:fill="FFFFFF" w:themeFill="background1"/>
        <w:suppressAutoHyphens/>
        <w:jc w:val="both"/>
        <w:textAlignment w:val="baseline"/>
        <w:rPr>
          <w:rFonts w:ascii="Arial" w:hAnsi="Arial" w:cs="Arial"/>
          <w:noProof/>
          <w:color w:val="000000" w:themeColor="text1"/>
          <w:lang w:val="mn-MN"/>
        </w:rPr>
      </w:pPr>
    </w:p>
    <w:p w14:paraId="10B41F32" w14:textId="6418074F" w:rsidR="0044046F" w:rsidRDefault="0044046F" w:rsidP="0044046F">
      <w:pPr>
        <w:shd w:val="clear" w:color="auto" w:fill="FFFFFF" w:themeFill="background1"/>
        <w:suppressAutoHyphens/>
        <w:ind w:firstLine="720"/>
        <w:jc w:val="both"/>
        <w:textAlignment w:val="baseline"/>
        <w:rPr>
          <w:rFonts w:ascii="Arial" w:hAnsi="Arial" w:cs="Arial"/>
          <w:noProof/>
          <w:color w:val="000000" w:themeColor="text1"/>
          <w:lang w:val="mn-MN"/>
        </w:rPr>
      </w:pPr>
      <w:r w:rsidRPr="00C356E7">
        <w:rPr>
          <w:rFonts w:ascii="Arial" w:hAnsi="Arial" w:cs="Arial"/>
          <w:noProof/>
          <w:color w:val="000000" w:themeColor="text1"/>
        </w:rPr>
        <w:t>Улсын Их Хурлын хяналт шалгалтын мэдээллийн нэгдсэн сан байгуулах эрх зүйн орчин бүрд</w:t>
      </w:r>
      <w:r w:rsidRPr="00C356E7">
        <w:rPr>
          <w:rFonts w:ascii="Arial" w:hAnsi="Arial" w:cs="Arial"/>
          <w:noProof/>
          <w:color w:val="000000" w:themeColor="text1"/>
          <w:lang w:val="mn-MN"/>
        </w:rPr>
        <w:t>сэнээр хууль тогтоомжийн хэрэгжилтэд хяналт тавих, тайлан</w:t>
      </w:r>
      <w:r>
        <w:rPr>
          <w:rFonts w:ascii="Arial" w:hAnsi="Arial" w:cs="Arial"/>
          <w:noProof/>
          <w:color w:val="000000" w:themeColor="text1"/>
          <w:lang w:val="mn-MN"/>
        </w:rPr>
        <w:t>,</w:t>
      </w:r>
      <w:r w:rsidRPr="00C356E7">
        <w:rPr>
          <w:rFonts w:ascii="Arial" w:hAnsi="Arial" w:cs="Arial"/>
          <w:noProof/>
          <w:color w:val="000000" w:themeColor="text1"/>
          <w:lang w:val="mn-MN"/>
        </w:rPr>
        <w:t xml:space="preserve"> мэдээлэл </w:t>
      </w:r>
      <w:r>
        <w:rPr>
          <w:rFonts w:ascii="Arial" w:hAnsi="Arial" w:cs="Arial"/>
          <w:noProof/>
          <w:color w:val="000000" w:themeColor="text1"/>
          <w:lang w:val="mn-MN"/>
        </w:rPr>
        <w:t>а</w:t>
      </w:r>
      <w:r w:rsidRPr="00C356E7">
        <w:rPr>
          <w:rFonts w:ascii="Arial" w:hAnsi="Arial" w:cs="Arial"/>
          <w:noProof/>
          <w:color w:val="000000" w:themeColor="text1"/>
          <w:lang w:val="mn-MN"/>
        </w:rPr>
        <w:t xml:space="preserve">вах, </w:t>
      </w:r>
      <w:r>
        <w:rPr>
          <w:rFonts w:ascii="Arial" w:hAnsi="Arial" w:cs="Arial"/>
          <w:noProof/>
          <w:color w:val="000000" w:themeColor="text1"/>
          <w:lang w:val="mn-MN"/>
        </w:rPr>
        <w:t xml:space="preserve">Улсын Их Хурлаас даалгасан </w:t>
      </w:r>
      <w:r w:rsidRPr="00C356E7">
        <w:rPr>
          <w:rFonts w:ascii="Arial" w:hAnsi="Arial" w:cs="Arial"/>
          <w:noProof/>
          <w:color w:val="000000" w:themeColor="text1"/>
          <w:lang w:val="mn-MN"/>
        </w:rPr>
        <w:t>үүрэг даалг</w:t>
      </w:r>
      <w:r w:rsidR="00EC1903">
        <w:rPr>
          <w:rFonts w:ascii="Arial" w:hAnsi="Arial" w:cs="Arial"/>
          <w:noProof/>
          <w:color w:val="000000" w:themeColor="text1"/>
          <w:lang w:val="mn-MN"/>
        </w:rPr>
        <w:t>а</w:t>
      </w:r>
      <w:r w:rsidRPr="00C356E7">
        <w:rPr>
          <w:rFonts w:ascii="Arial" w:hAnsi="Arial" w:cs="Arial"/>
          <w:noProof/>
          <w:color w:val="000000" w:themeColor="text1"/>
          <w:lang w:val="mn-MN"/>
        </w:rPr>
        <w:t xml:space="preserve">врын биелэлтийг хангуулах зэрэг </w:t>
      </w:r>
      <w:r>
        <w:rPr>
          <w:rFonts w:ascii="Arial" w:hAnsi="Arial" w:cs="Arial"/>
          <w:noProof/>
          <w:color w:val="000000" w:themeColor="text1"/>
          <w:lang w:val="mn-MN"/>
        </w:rPr>
        <w:t xml:space="preserve">Улсын Их Хурлын </w:t>
      </w:r>
      <w:r w:rsidRPr="00C356E7">
        <w:rPr>
          <w:rFonts w:ascii="Arial" w:hAnsi="Arial" w:cs="Arial"/>
          <w:noProof/>
          <w:color w:val="000000" w:themeColor="text1"/>
          <w:lang w:val="mn-MN"/>
        </w:rPr>
        <w:t xml:space="preserve">хяналтын бүхий л </w:t>
      </w:r>
      <w:r w:rsidRPr="00C356E7">
        <w:rPr>
          <w:rFonts w:ascii="Arial" w:hAnsi="Arial" w:cs="Arial"/>
          <w:noProof/>
          <w:color w:val="000000" w:themeColor="text1"/>
        </w:rPr>
        <w:t>үйл ажиллагаа цахимж</w:t>
      </w:r>
      <w:r>
        <w:rPr>
          <w:rFonts w:ascii="Arial" w:hAnsi="Arial" w:cs="Arial"/>
          <w:noProof/>
          <w:color w:val="000000" w:themeColor="text1"/>
          <w:lang w:val="mn-MN"/>
        </w:rPr>
        <w:t xml:space="preserve">иж, олон нийт танилцах боломжийг бүрдүүлж байна.  </w:t>
      </w:r>
    </w:p>
    <w:p w14:paraId="691D7FE0" w14:textId="77777777" w:rsidR="0044046F" w:rsidRPr="00C356E7" w:rsidRDefault="0044046F" w:rsidP="0044046F">
      <w:pPr>
        <w:shd w:val="clear" w:color="auto" w:fill="FFFFFF" w:themeFill="background1"/>
        <w:suppressAutoHyphens/>
        <w:ind w:firstLine="720"/>
        <w:jc w:val="both"/>
        <w:textAlignment w:val="baseline"/>
        <w:rPr>
          <w:rFonts w:ascii="Arial" w:hAnsi="Arial" w:cs="Arial"/>
          <w:noProof/>
          <w:color w:val="000000" w:themeColor="text1"/>
        </w:rPr>
      </w:pPr>
    </w:p>
    <w:p w14:paraId="2BBFB5DA" w14:textId="77777777" w:rsidR="0044046F" w:rsidRPr="00C304C8" w:rsidRDefault="0044046F" w:rsidP="0044046F">
      <w:pPr>
        <w:shd w:val="clear" w:color="auto" w:fill="FFFFFF" w:themeFill="background1"/>
        <w:ind w:firstLine="412"/>
        <w:jc w:val="both"/>
        <w:rPr>
          <w:rFonts w:ascii="Arial" w:hAnsi="Arial" w:cs="Arial"/>
          <w:noProof/>
          <w:color w:val="000000" w:themeColor="text1"/>
          <w:lang w:val="mn-MN"/>
        </w:rPr>
      </w:pPr>
      <w:r>
        <w:rPr>
          <w:rFonts w:ascii="Arial" w:hAnsi="Arial" w:cs="Arial"/>
          <w:bCs/>
          <w:noProof/>
          <w:color w:val="000000" w:themeColor="text1"/>
          <w:lang w:val="mn-MN"/>
        </w:rPr>
        <w:lastRenderedPageBreak/>
        <w:t>Х</w:t>
      </w:r>
      <w:r w:rsidRPr="00C304C8">
        <w:rPr>
          <w:rFonts w:ascii="Arial" w:hAnsi="Arial" w:cs="Arial"/>
          <w:bCs/>
          <w:noProof/>
          <w:color w:val="000000" w:themeColor="text1"/>
        </w:rPr>
        <w:t xml:space="preserve">яналтын сонсголыг зохион байгуулж, хянан </w:t>
      </w:r>
      <w:r w:rsidRPr="00C304C8">
        <w:rPr>
          <w:rFonts w:ascii="Arial" w:hAnsi="Arial" w:cs="Arial"/>
          <w:noProof/>
          <w:color w:val="000000" w:themeColor="text1"/>
        </w:rPr>
        <w:t>шалгах үйл ажиллагаан дахь сонирхогч талуудын оролцоог нэмэгдүүлж, хяналтын үйл ажиллагааг ил тод, нээлттэй байх нөхцөлийг бүрдүүл</w:t>
      </w:r>
      <w:r>
        <w:rPr>
          <w:rFonts w:ascii="Arial" w:hAnsi="Arial" w:cs="Arial"/>
          <w:noProof/>
          <w:color w:val="000000" w:themeColor="text1"/>
          <w:lang w:val="mn-MN"/>
        </w:rPr>
        <w:t>сэн</w:t>
      </w:r>
      <w:r w:rsidRPr="00C304C8">
        <w:rPr>
          <w:rFonts w:ascii="Arial" w:hAnsi="Arial" w:cs="Arial"/>
          <w:bCs/>
          <w:noProof/>
          <w:color w:val="000000" w:themeColor="text1"/>
        </w:rPr>
        <w:t xml:space="preserve">. </w:t>
      </w:r>
      <w:r w:rsidRPr="00C304C8">
        <w:rPr>
          <w:rFonts w:ascii="Arial" w:hAnsi="Arial" w:cs="Arial"/>
          <w:noProof/>
          <w:color w:val="000000" w:themeColor="text1"/>
        </w:rPr>
        <w:t>Монгол Улсын Их Хурлаас 2020-2022 онд</w:t>
      </w:r>
      <w:r w:rsidRPr="00C304C8">
        <w:rPr>
          <w:rFonts w:ascii="Arial" w:hAnsi="Arial" w:cs="Arial"/>
          <w:bCs/>
          <w:noProof/>
          <w:color w:val="000000" w:themeColor="text1"/>
        </w:rPr>
        <w:t xml:space="preserve"> </w:t>
      </w:r>
      <w:r w:rsidRPr="00C304C8">
        <w:rPr>
          <w:rFonts w:ascii="Arial" w:hAnsi="Arial" w:cs="Arial"/>
          <w:noProof/>
          <w:color w:val="000000" w:themeColor="text1"/>
          <w:shd w:val="clear" w:color="auto" w:fill="FFFFFF"/>
        </w:rPr>
        <w:t>ерөнхий хяналтын 2</w:t>
      </w:r>
      <w:r w:rsidRPr="00C304C8">
        <w:rPr>
          <w:rFonts w:ascii="Arial" w:hAnsi="Arial" w:cs="Arial"/>
          <w:noProof/>
          <w:color w:val="000000" w:themeColor="text1"/>
          <w:shd w:val="clear" w:color="auto" w:fill="FFFFFF"/>
          <w:lang w:val="mn-MN"/>
        </w:rPr>
        <w:t xml:space="preserve">, </w:t>
      </w:r>
      <w:r w:rsidRPr="00C304C8">
        <w:rPr>
          <w:rFonts w:ascii="Arial" w:hAnsi="Arial" w:cs="Arial"/>
          <w:noProof/>
          <w:color w:val="000000" w:themeColor="text1"/>
          <w:shd w:val="clear" w:color="auto" w:fill="FFFFFF"/>
        </w:rPr>
        <w:t>нэр дэвшигчий</w:t>
      </w:r>
      <w:r w:rsidRPr="00C304C8">
        <w:rPr>
          <w:rFonts w:ascii="Arial" w:hAnsi="Arial" w:cs="Arial"/>
          <w:noProof/>
          <w:color w:val="000000" w:themeColor="text1"/>
          <w:shd w:val="clear" w:color="auto" w:fill="FFFFFF"/>
          <w:lang w:val="mn-MN"/>
        </w:rPr>
        <w:t xml:space="preserve">н </w:t>
      </w:r>
      <w:r w:rsidRPr="00C304C8">
        <w:rPr>
          <w:rFonts w:ascii="Arial" w:hAnsi="Arial" w:cs="Arial"/>
          <w:noProof/>
          <w:color w:val="000000" w:themeColor="text1"/>
        </w:rPr>
        <w:t xml:space="preserve"> 9</w:t>
      </w:r>
      <w:r w:rsidRPr="00C304C8">
        <w:rPr>
          <w:rFonts w:ascii="Arial" w:hAnsi="Arial" w:cs="Arial"/>
          <w:noProof/>
          <w:color w:val="000000" w:themeColor="text1"/>
          <w:lang w:val="mn-MN"/>
        </w:rPr>
        <w:t xml:space="preserve"> сонсголыг зохион байгуулжээ. </w:t>
      </w:r>
    </w:p>
    <w:p w14:paraId="74B0413C" w14:textId="77777777" w:rsidR="0044046F" w:rsidRDefault="0044046F" w:rsidP="0044046F">
      <w:pPr>
        <w:shd w:val="clear" w:color="auto" w:fill="FFFFFF" w:themeFill="background1"/>
        <w:jc w:val="both"/>
        <w:rPr>
          <w:rFonts w:ascii="Arial" w:hAnsi="Arial" w:cs="Arial"/>
          <w:bCs/>
          <w:noProof/>
          <w:lang w:val="mn-MN"/>
        </w:rPr>
      </w:pPr>
    </w:p>
    <w:p w14:paraId="28C3A138" w14:textId="77777777" w:rsidR="0044046F" w:rsidRDefault="0044046F" w:rsidP="0044046F">
      <w:pPr>
        <w:jc w:val="both"/>
        <w:rPr>
          <w:rFonts w:ascii="Arial" w:hAnsi="Arial" w:cs="Arial"/>
        </w:rPr>
      </w:pPr>
      <w:r>
        <w:rPr>
          <w:rFonts w:ascii="Arial" w:hAnsi="Arial" w:cs="Arial"/>
          <w:bCs/>
          <w:noProof/>
          <w:lang w:val="mn-MN"/>
        </w:rPr>
        <w:tab/>
      </w:r>
      <w:r>
        <w:rPr>
          <w:rFonts w:ascii="Arial" w:hAnsi="Arial" w:cs="Arial"/>
        </w:rPr>
        <w:t>Улсын Их Хурлын хяналт шалгалтын эрх зүйн зохицуулалтыг сайжруулах, шинэчлэх нь тасралтгүй үргэлжлэх үйл явц юм.</w:t>
      </w:r>
    </w:p>
    <w:p w14:paraId="1C354DE5" w14:textId="77777777" w:rsidR="00056D39" w:rsidRPr="005A7062" w:rsidRDefault="00056D39" w:rsidP="00DC2A4C">
      <w:pPr>
        <w:jc w:val="both"/>
        <w:rPr>
          <w:rFonts w:ascii="Arial" w:hAnsi="Arial" w:cs="Arial"/>
          <w:b/>
        </w:rPr>
      </w:pPr>
    </w:p>
    <w:p w14:paraId="47FA22A3" w14:textId="0F8B466D" w:rsidR="00557705" w:rsidRPr="009C7A0A" w:rsidRDefault="003F2EDC" w:rsidP="00DC2A4C">
      <w:pPr>
        <w:jc w:val="both"/>
        <w:rPr>
          <w:rFonts w:ascii="Arial" w:hAnsi="Arial" w:cs="Arial"/>
          <w:noProof/>
        </w:rPr>
      </w:pPr>
      <w:r w:rsidRPr="005A7062">
        <w:rPr>
          <w:rFonts w:ascii="Arial" w:hAnsi="Arial" w:cs="Arial"/>
        </w:rPr>
        <w:tab/>
      </w:r>
      <w:r w:rsidR="00056D39" w:rsidRPr="005A7062">
        <w:rPr>
          <w:rFonts w:ascii="Arial" w:hAnsi="Arial" w:cs="Arial"/>
        </w:rPr>
        <w:t xml:space="preserve">Монгол Улсын хэмжээнд хүчин төгөлдөр үйлчилж байгаа </w:t>
      </w:r>
      <w:r w:rsidR="00674252" w:rsidRPr="005A7062">
        <w:rPr>
          <w:rFonts w:ascii="Arial" w:hAnsi="Arial" w:cs="Arial"/>
        </w:rPr>
        <w:t>800 гаруй хуул</w:t>
      </w:r>
      <w:r w:rsidR="00674252">
        <w:rPr>
          <w:rFonts w:ascii="Arial" w:hAnsi="Arial" w:cs="Arial"/>
        </w:rPr>
        <w:t xml:space="preserve">ийн </w:t>
      </w:r>
      <w:r w:rsidR="00056D39" w:rsidRPr="005A7062">
        <w:rPr>
          <w:rFonts w:ascii="Arial" w:hAnsi="Arial" w:cs="Arial"/>
        </w:rPr>
        <w:t>хэрэгжил</w:t>
      </w:r>
      <w:r w:rsidR="006D6DA1" w:rsidRPr="005A7062">
        <w:rPr>
          <w:rFonts w:ascii="Arial" w:hAnsi="Arial" w:cs="Arial"/>
        </w:rPr>
        <w:t xml:space="preserve">т, </w:t>
      </w:r>
      <w:r w:rsidR="00056D39" w:rsidRPr="005A7062">
        <w:rPr>
          <w:rFonts w:ascii="Arial" w:hAnsi="Arial" w:cs="Arial"/>
        </w:rPr>
        <w:t>үр нөлөө хангалтгүй байна. Улсын Их Хур</w:t>
      </w:r>
      <w:r w:rsidR="00127415" w:rsidRPr="005A7062">
        <w:rPr>
          <w:rFonts w:ascii="Arial" w:hAnsi="Arial" w:cs="Arial"/>
        </w:rPr>
        <w:t>ал 202</w:t>
      </w:r>
      <w:r w:rsidR="00DF0156">
        <w:rPr>
          <w:rFonts w:ascii="Arial" w:hAnsi="Arial" w:cs="Arial"/>
          <w:lang w:val="mn-MN"/>
        </w:rPr>
        <w:t>1</w:t>
      </w:r>
      <w:r w:rsidR="00056D39" w:rsidRPr="005A7062">
        <w:rPr>
          <w:rFonts w:ascii="Arial" w:hAnsi="Arial" w:cs="Arial"/>
        </w:rPr>
        <w:t xml:space="preserve"> онд Монгол Улсын Их Хурлын хяналт шалгалтын </w:t>
      </w:r>
      <w:r w:rsidR="00127415" w:rsidRPr="005A7062">
        <w:rPr>
          <w:rFonts w:ascii="Arial" w:hAnsi="Arial" w:cs="Arial"/>
        </w:rPr>
        <w:t xml:space="preserve">тухай </w:t>
      </w:r>
      <w:r w:rsidR="00056D39" w:rsidRPr="005A7062">
        <w:rPr>
          <w:rFonts w:ascii="Arial" w:hAnsi="Arial" w:cs="Arial"/>
        </w:rPr>
        <w:t xml:space="preserve">хууль баталж, </w:t>
      </w:r>
      <w:r w:rsidR="00D13051" w:rsidRPr="005A7062">
        <w:rPr>
          <w:rFonts w:ascii="Arial" w:hAnsi="Arial" w:cs="Arial"/>
        </w:rPr>
        <w:t>х</w:t>
      </w:r>
      <w:r w:rsidR="00912758" w:rsidRPr="005A7062">
        <w:rPr>
          <w:rFonts w:ascii="Arial" w:hAnsi="Arial" w:cs="Arial"/>
        </w:rPr>
        <w:t>уульд заасан 7 арга хэ</w:t>
      </w:r>
      <w:r w:rsidR="00D13051" w:rsidRPr="005A7062">
        <w:rPr>
          <w:rFonts w:ascii="Arial" w:hAnsi="Arial" w:cs="Arial"/>
        </w:rPr>
        <w:t xml:space="preserve">рэгслээр </w:t>
      </w:r>
      <w:r w:rsidR="00912758" w:rsidRPr="005A7062">
        <w:rPr>
          <w:rFonts w:ascii="Arial" w:hAnsi="Arial" w:cs="Arial"/>
        </w:rPr>
        <w:t>дамжуулан хяналт тавих бүрэн эрхээ хэрэгжүүлж бай</w:t>
      </w:r>
      <w:r w:rsidR="006D6DA1" w:rsidRPr="005A7062">
        <w:rPr>
          <w:rFonts w:ascii="Arial" w:hAnsi="Arial" w:cs="Arial"/>
        </w:rPr>
        <w:t xml:space="preserve">гаа хэдий ч </w:t>
      </w:r>
      <w:r w:rsidR="00912758" w:rsidRPr="005A7062">
        <w:rPr>
          <w:rFonts w:ascii="Arial" w:hAnsi="Arial" w:cs="Arial"/>
        </w:rPr>
        <w:t>хууль тогтоомжийн хэрэгж</w:t>
      </w:r>
      <w:r w:rsidR="006D6DA1" w:rsidRPr="005A7062">
        <w:rPr>
          <w:rFonts w:ascii="Arial" w:hAnsi="Arial" w:cs="Arial"/>
        </w:rPr>
        <w:t xml:space="preserve">илтийг </w:t>
      </w:r>
      <w:r w:rsidR="00912758" w:rsidRPr="005A7062">
        <w:rPr>
          <w:rFonts w:ascii="Arial" w:hAnsi="Arial" w:cs="Arial"/>
        </w:rPr>
        <w:t>хангуулах</w:t>
      </w:r>
      <w:r w:rsidR="00D13051" w:rsidRPr="005A7062">
        <w:rPr>
          <w:rFonts w:ascii="Arial" w:hAnsi="Arial" w:cs="Arial"/>
        </w:rPr>
        <w:t xml:space="preserve"> </w:t>
      </w:r>
      <w:r w:rsidR="00497844">
        <w:rPr>
          <w:rFonts w:ascii="Arial" w:hAnsi="Arial" w:cs="Arial"/>
        </w:rPr>
        <w:t xml:space="preserve">чиглэлээр </w:t>
      </w:r>
      <w:r w:rsidR="0091482F" w:rsidRPr="005A7062">
        <w:rPr>
          <w:rFonts w:ascii="Arial" w:hAnsi="Arial" w:cs="Arial"/>
        </w:rPr>
        <w:t>Засгийн</w:t>
      </w:r>
      <w:r w:rsidR="00127415" w:rsidRPr="005A7062">
        <w:rPr>
          <w:rFonts w:ascii="Arial" w:hAnsi="Arial" w:cs="Arial"/>
        </w:rPr>
        <w:t xml:space="preserve"> </w:t>
      </w:r>
      <w:r w:rsidR="0091482F" w:rsidRPr="005A7062">
        <w:rPr>
          <w:rFonts w:ascii="Arial" w:hAnsi="Arial" w:cs="Arial"/>
        </w:rPr>
        <w:t>газрын үйл ажиллагаанд тавих</w:t>
      </w:r>
      <w:r w:rsidR="00127415" w:rsidRPr="005A7062">
        <w:rPr>
          <w:rFonts w:ascii="Arial" w:hAnsi="Arial" w:cs="Arial"/>
        </w:rPr>
        <w:t xml:space="preserve"> У</w:t>
      </w:r>
      <w:r w:rsidR="00497844">
        <w:rPr>
          <w:rFonts w:ascii="Arial" w:hAnsi="Arial" w:cs="Arial"/>
        </w:rPr>
        <w:t xml:space="preserve">лсын Их Хурлын </w:t>
      </w:r>
      <w:r w:rsidR="0091482F" w:rsidRPr="005A7062">
        <w:rPr>
          <w:rFonts w:ascii="Arial" w:hAnsi="Arial" w:cs="Arial"/>
        </w:rPr>
        <w:t>хяналт сул</w:t>
      </w:r>
      <w:r w:rsidR="0042660D">
        <w:rPr>
          <w:rFonts w:ascii="Arial" w:hAnsi="Arial" w:cs="Arial"/>
        </w:rPr>
        <w:t xml:space="preserve">, </w:t>
      </w:r>
      <w:r w:rsidR="0042660D" w:rsidRPr="005A7062">
        <w:rPr>
          <w:rFonts w:ascii="Arial" w:hAnsi="Arial" w:cs="Arial"/>
        </w:rPr>
        <w:t xml:space="preserve">хэрэгжилтийг </w:t>
      </w:r>
      <w:r w:rsidR="00AA6372">
        <w:rPr>
          <w:rFonts w:ascii="Arial" w:hAnsi="Arial" w:cs="Arial"/>
        </w:rPr>
        <w:t xml:space="preserve">хянан </w:t>
      </w:r>
      <w:r w:rsidR="0042660D" w:rsidRPr="005A7062">
        <w:rPr>
          <w:rFonts w:ascii="Arial" w:hAnsi="Arial" w:cs="Arial"/>
        </w:rPr>
        <w:t>хэлэлцдэг</w:t>
      </w:r>
      <w:r w:rsidR="00AA6372">
        <w:rPr>
          <w:rFonts w:ascii="Arial" w:hAnsi="Arial" w:cs="Arial"/>
        </w:rPr>
        <w:t xml:space="preserve"> </w:t>
      </w:r>
      <w:r w:rsidR="0042660D" w:rsidRPr="005A7062">
        <w:rPr>
          <w:rFonts w:ascii="Arial" w:hAnsi="Arial" w:cs="Arial"/>
        </w:rPr>
        <w:t xml:space="preserve">байнгын шинжтэй тогтолцоо бий болоогүй байна. </w:t>
      </w:r>
      <w:r w:rsidR="006F15FB" w:rsidRPr="009C7A0A">
        <w:rPr>
          <w:rFonts w:ascii="Arial" w:hAnsi="Arial" w:cs="Arial"/>
          <w:noProof/>
        </w:rPr>
        <w:t xml:space="preserve">УИХ-ын 2023 оны хаврын ээлжит чуулган завсарлахад гаргасан статистик мэдээллээр </w:t>
      </w:r>
      <w:r w:rsidR="006F15FB" w:rsidRPr="009C7A0A">
        <w:rPr>
          <w:rFonts w:ascii="Arial" w:hAnsi="Arial" w:cs="Arial"/>
          <w:noProof/>
          <w:lang w:val="en-AU"/>
        </w:rPr>
        <w:t>Монгол Улсын Их Хурлаас Засгийн газарт үүрэг чиглэл болгосон</w:t>
      </w:r>
      <w:r w:rsidR="006F15FB" w:rsidRPr="009C7A0A">
        <w:rPr>
          <w:rFonts w:ascii="Arial" w:hAnsi="Arial" w:cs="Arial"/>
          <w:noProof/>
        </w:rPr>
        <w:t xml:space="preserve"> Монгол Улсын 125 хуулийн 460 хэсэг, заалт, </w:t>
      </w:r>
      <w:r w:rsidR="006F15FB" w:rsidRPr="009C7A0A">
        <w:rPr>
          <w:rFonts w:ascii="Arial" w:hAnsi="Arial" w:cs="Arial"/>
          <w:noProof/>
          <w:lang w:val="en-AU"/>
        </w:rPr>
        <w:t xml:space="preserve">УИХ-ын </w:t>
      </w:r>
      <w:r w:rsidR="006F15FB" w:rsidRPr="009C7A0A">
        <w:rPr>
          <w:rFonts w:ascii="Arial" w:hAnsi="Arial" w:cs="Arial"/>
          <w:noProof/>
          <w:lang w:val="mn-MN"/>
        </w:rPr>
        <w:t xml:space="preserve">94 </w:t>
      </w:r>
      <w:r w:rsidR="006F15FB" w:rsidRPr="009C7A0A">
        <w:rPr>
          <w:rFonts w:ascii="Arial" w:hAnsi="Arial" w:cs="Arial"/>
          <w:noProof/>
          <w:lang w:val="en-AU"/>
        </w:rPr>
        <w:t>тогтоолын 4</w:t>
      </w:r>
      <w:r w:rsidR="006F15FB" w:rsidRPr="009C7A0A">
        <w:rPr>
          <w:rFonts w:ascii="Arial" w:hAnsi="Arial" w:cs="Arial"/>
          <w:noProof/>
          <w:lang w:val="mn-MN"/>
        </w:rPr>
        <w:t>44</w:t>
      </w:r>
      <w:r w:rsidR="006F15FB" w:rsidRPr="009C7A0A">
        <w:rPr>
          <w:rFonts w:ascii="Arial" w:hAnsi="Arial" w:cs="Arial"/>
          <w:noProof/>
          <w:lang w:val="en-AU"/>
        </w:rPr>
        <w:t xml:space="preserve"> заалт, </w:t>
      </w:r>
      <w:r w:rsidR="006F15FB" w:rsidRPr="009C7A0A">
        <w:rPr>
          <w:rFonts w:ascii="Arial" w:hAnsi="Arial" w:cs="Arial"/>
          <w:noProof/>
          <w:lang w:val="af-ZA"/>
        </w:rPr>
        <w:t xml:space="preserve">Байнгын болон </w:t>
      </w:r>
      <w:r w:rsidR="00EC1903">
        <w:rPr>
          <w:rFonts w:ascii="Arial" w:hAnsi="Arial" w:cs="Arial"/>
          <w:noProof/>
          <w:lang w:val="af-ZA"/>
        </w:rPr>
        <w:t>д</w:t>
      </w:r>
      <w:r w:rsidR="006F15FB" w:rsidRPr="009C7A0A">
        <w:rPr>
          <w:rFonts w:ascii="Arial" w:hAnsi="Arial" w:cs="Arial"/>
          <w:noProof/>
          <w:lang w:val="af-ZA"/>
        </w:rPr>
        <w:t xml:space="preserve">эд, </w:t>
      </w:r>
      <w:r w:rsidR="00EC1903">
        <w:rPr>
          <w:rFonts w:ascii="Arial" w:hAnsi="Arial" w:cs="Arial"/>
          <w:noProof/>
          <w:lang w:val="af-ZA"/>
        </w:rPr>
        <w:t>т</w:t>
      </w:r>
      <w:r w:rsidR="006F15FB" w:rsidRPr="009C7A0A">
        <w:rPr>
          <w:rFonts w:ascii="Arial" w:hAnsi="Arial" w:cs="Arial"/>
          <w:noProof/>
          <w:lang w:val="af-ZA"/>
        </w:rPr>
        <w:t xml:space="preserve">үр хорооны 86 тогтоолын 647 заалтыг хяналтад авч мэдээллийн санд бүртгэлтэй байна. </w:t>
      </w:r>
    </w:p>
    <w:p w14:paraId="28461EFD" w14:textId="77777777" w:rsidR="00557705" w:rsidRDefault="00557705" w:rsidP="00DC2A4C">
      <w:pPr>
        <w:jc w:val="both"/>
        <w:rPr>
          <w:rFonts w:ascii="Arial" w:hAnsi="Arial" w:cs="Arial"/>
          <w:noProof/>
          <w:sz w:val="22"/>
          <w:szCs w:val="22"/>
        </w:rPr>
      </w:pPr>
      <w:r>
        <w:rPr>
          <w:rFonts w:ascii="Arial" w:hAnsi="Arial" w:cs="Arial"/>
          <w:noProof/>
          <w:sz w:val="22"/>
          <w:szCs w:val="22"/>
        </w:rPr>
        <w:tab/>
      </w:r>
    </w:p>
    <w:p w14:paraId="2F117A2E" w14:textId="187C2058" w:rsidR="006F15FB" w:rsidRDefault="00557705" w:rsidP="00DC2A4C">
      <w:pPr>
        <w:jc w:val="both"/>
        <w:rPr>
          <w:rFonts w:ascii="Arial" w:hAnsi="Arial" w:cs="Arial"/>
          <w:noProof/>
        </w:rPr>
      </w:pPr>
      <w:r>
        <w:rPr>
          <w:rFonts w:ascii="Arial" w:hAnsi="Arial" w:cs="Arial"/>
          <w:noProof/>
          <w:sz w:val="22"/>
          <w:szCs w:val="22"/>
        </w:rPr>
        <w:tab/>
      </w:r>
      <w:r w:rsidRPr="00546ED4">
        <w:rPr>
          <w:rFonts w:ascii="Arial" w:hAnsi="Arial" w:cs="Arial"/>
          <w:noProof/>
        </w:rPr>
        <w:t xml:space="preserve">ЗГХЭГ-аас хууль </w:t>
      </w:r>
      <w:r w:rsidR="00D44C6D">
        <w:rPr>
          <w:rFonts w:ascii="Arial" w:hAnsi="Arial" w:cs="Arial"/>
          <w:noProof/>
        </w:rPr>
        <w:t>тогтоомжийн хэрэгжилтийн тайла</w:t>
      </w:r>
      <w:r w:rsidRPr="00546ED4">
        <w:rPr>
          <w:rFonts w:ascii="Arial" w:hAnsi="Arial" w:cs="Arial"/>
          <w:noProof/>
        </w:rPr>
        <w:t>г</w:t>
      </w:r>
      <w:r w:rsidR="00D44C6D">
        <w:rPr>
          <w:rFonts w:ascii="Arial" w:hAnsi="Arial" w:cs="Arial"/>
          <w:noProof/>
        </w:rPr>
        <w:t xml:space="preserve">налт </w:t>
      </w:r>
      <w:r w:rsidRPr="00546ED4">
        <w:rPr>
          <w:rFonts w:ascii="Arial" w:hAnsi="Arial" w:cs="Arial"/>
          <w:noProof/>
        </w:rPr>
        <w:t>хангалтгүй</w:t>
      </w:r>
      <w:r w:rsidR="00D44C6D">
        <w:rPr>
          <w:rFonts w:ascii="Arial" w:hAnsi="Arial" w:cs="Arial"/>
          <w:noProof/>
        </w:rPr>
        <w:t>,</w:t>
      </w:r>
      <w:r w:rsidRPr="00546ED4">
        <w:rPr>
          <w:rFonts w:ascii="Arial" w:hAnsi="Arial" w:cs="Arial"/>
          <w:noProof/>
        </w:rPr>
        <w:t xml:space="preserve"> </w:t>
      </w:r>
      <w:r w:rsidR="00D44C6D">
        <w:rPr>
          <w:rFonts w:ascii="Arial" w:hAnsi="Arial" w:cs="Arial"/>
          <w:noProof/>
        </w:rPr>
        <w:t>тухайлбал</w:t>
      </w:r>
      <w:r w:rsidRPr="00546ED4">
        <w:rPr>
          <w:rFonts w:ascii="Arial" w:hAnsi="Arial" w:cs="Arial"/>
          <w:noProof/>
        </w:rPr>
        <w:t xml:space="preserve"> 2022 оны жилийн эцсийн байдлаар УИХ-ын Т</w:t>
      </w:r>
      <w:r w:rsidR="00A619F6">
        <w:rPr>
          <w:rFonts w:ascii="Arial" w:hAnsi="Arial" w:cs="Arial"/>
          <w:noProof/>
        </w:rPr>
        <w:t xml:space="preserve">амгын газрын </w:t>
      </w:r>
      <w:r w:rsidRPr="00546ED4">
        <w:rPr>
          <w:rFonts w:ascii="Arial" w:hAnsi="Arial" w:cs="Arial"/>
          <w:noProof/>
        </w:rPr>
        <w:t>хяналтад байгаа нийт хууль тогтоомжийн дунджаар 43.3 хувийн хэрэгжилтийг ирүүлж</w:t>
      </w:r>
      <w:r w:rsidR="00EC1903">
        <w:rPr>
          <w:rFonts w:ascii="Arial" w:hAnsi="Arial" w:cs="Arial"/>
          <w:noProof/>
        </w:rPr>
        <w:t xml:space="preserve">ээ. </w:t>
      </w:r>
    </w:p>
    <w:p w14:paraId="0B407C14" w14:textId="77777777" w:rsidR="00EC1903" w:rsidRPr="00546ED4" w:rsidRDefault="00EC1903" w:rsidP="00DC2A4C">
      <w:pPr>
        <w:jc w:val="both"/>
        <w:rPr>
          <w:rFonts w:ascii="Arial" w:hAnsi="Arial" w:cs="Arial"/>
          <w:noProof/>
          <w:color w:val="000000"/>
        </w:rPr>
      </w:pPr>
    </w:p>
    <w:p w14:paraId="59AEB409" w14:textId="266C3A31" w:rsidR="00F92679" w:rsidRPr="00546ED4" w:rsidRDefault="006F15FB" w:rsidP="006F15FB">
      <w:pPr>
        <w:pStyle w:val="ListParagraph"/>
        <w:ind w:left="0"/>
        <w:jc w:val="both"/>
        <w:rPr>
          <w:rFonts w:ascii="Arial" w:hAnsi="Arial" w:cs="Arial"/>
          <w:color w:val="000000"/>
          <w:shd w:val="clear" w:color="auto" w:fill="FFFFFF"/>
        </w:rPr>
      </w:pPr>
      <w:r w:rsidRPr="00546ED4">
        <w:rPr>
          <w:rFonts w:ascii="Arial" w:hAnsi="Arial" w:cs="Arial"/>
          <w:noProof/>
          <w:color w:val="000000"/>
        </w:rPr>
        <w:tab/>
      </w:r>
      <w:r w:rsidR="00A619F6">
        <w:rPr>
          <w:rFonts w:ascii="Arial" w:hAnsi="Arial" w:cs="Arial"/>
          <w:noProof/>
          <w:color w:val="000000"/>
        </w:rPr>
        <w:t xml:space="preserve">Монгол Улсын Их Хурлын хяналт шалгалтын тухай хуулийн </w:t>
      </w:r>
      <w:r w:rsidRPr="00546ED4">
        <w:rPr>
          <w:rFonts w:ascii="Arial" w:hAnsi="Arial" w:cs="Arial"/>
          <w:noProof/>
          <w:color w:val="000000"/>
        </w:rPr>
        <w:t xml:space="preserve">11.3-т заасны дагуу үүрэг чиглэл өгсөн хууль тогтоомжийн хэрэгжилтийн талаарх тайланг </w:t>
      </w:r>
      <w:r w:rsidR="00A619F6" w:rsidRPr="00546ED4">
        <w:rPr>
          <w:rFonts w:ascii="Arial" w:hAnsi="Arial" w:cs="Arial"/>
          <w:noProof/>
          <w:color w:val="000000"/>
        </w:rPr>
        <w:t xml:space="preserve">Засгийн газраас </w:t>
      </w:r>
      <w:r w:rsidRPr="00546ED4">
        <w:rPr>
          <w:rFonts w:ascii="Arial" w:hAnsi="Arial" w:cs="Arial"/>
          <w:noProof/>
          <w:color w:val="000000"/>
        </w:rPr>
        <w:t>хагас жил тутамд УИХ-д ирүүлдэг хэдий ч Байнгын хороод хэлэлцдэггүй, хэзээ, хэрхэн хэлэлцэхийг хуульчлаагүй, тайлан нь зөвхөн үүрэг, чиглэл өгсөн заалтаар хязгаарладаг зэрэг нь</w:t>
      </w:r>
      <w:r w:rsidRPr="00546ED4">
        <w:rPr>
          <w:rFonts w:ascii="Arial" w:hAnsi="Arial" w:cs="Arial"/>
          <w:color w:val="000000"/>
          <w:shd w:val="clear" w:color="auto" w:fill="FFFFFF"/>
        </w:rPr>
        <w:t xml:space="preserve"> </w:t>
      </w:r>
      <w:r w:rsidRPr="00546ED4">
        <w:rPr>
          <w:rFonts w:ascii="Arial" w:hAnsi="Arial" w:cs="Arial"/>
          <w:noProof/>
          <w:color w:val="000000"/>
        </w:rPr>
        <w:t xml:space="preserve">хуулийн хэрэгжилтэд Улсын Их Хурал хяналт тавих үр нөлөөтэй арга механизм болж чадаагүй байна. </w:t>
      </w:r>
    </w:p>
    <w:p w14:paraId="47D46748" w14:textId="3A8B046E" w:rsidR="00A007EE" w:rsidRPr="00546ED4" w:rsidRDefault="00A007EE" w:rsidP="00DC2A4C">
      <w:pPr>
        <w:jc w:val="both"/>
        <w:rPr>
          <w:rFonts w:ascii="Arial" w:hAnsi="Arial" w:cs="Arial"/>
          <w:sz w:val="22"/>
          <w:szCs w:val="22"/>
        </w:rPr>
      </w:pPr>
      <w:r w:rsidRPr="00546ED4">
        <w:rPr>
          <w:rFonts w:ascii="Arial" w:hAnsi="Arial" w:cs="Arial"/>
          <w:sz w:val="22"/>
          <w:szCs w:val="22"/>
        </w:rPr>
        <w:tab/>
      </w:r>
    </w:p>
    <w:p w14:paraId="399EE6DB" w14:textId="69D7D71A" w:rsidR="00912758" w:rsidRPr="00DC165A" w:rsidRDefault="00F92679" w:rsidP="00DC2A4C">
      <w:pPr>
        <w:jc w:val="both"/>
        <w:rPr>
          <w:rFonts w:ascii="Arial" w:hAnsi="Arial" w:cs="Arial"/>
        </w:rPr>
      </w:pPr>
      <w:r>
        <w:rPr>
          <w:rFonts w:ascii="Arial" w:hAnsi="Arial" w:cs="Arial"/>
        </w:rPr>
        <w:tab/>
        <w:t xml:space="preserve">2019 оны Монгол Улсын Үндсэн хуульд оруулсан нэмэлт, өөрчлөлтөөр Ерөнхий сайдын эрх хэмжээ нэмэгдсэнээр хууль тогтоох, гүйцэтгэх эрх мэдлийн байгууллагын </w:t>
      </w:r>
      <w:r w:rsidR="00FB28EE">
        <w:rPr>
          <w:rFonts w:ascii="Arial" w:hAnsi="Arial" w:cs="Arial"/>
        </w:rPr>
        <w:t>хяналт-</w:t>
      </w:r>
      <w:r>
        <w:rPr>
          <w:rFonts w:ascii="Arial" w:hAnsi="Arial" w:cs="Arial"/>
        </w:rPr>
        <w:t>тэнцлийг хангахад Засгийн газрын үйл ажиллагаанд тавих</w:t>
      </w:r>
      <w:r w:rsidRPr="005A7062">
        <w:rPr>
          <w:rFonts w:ascii="Arial" w:hAnsi="Arial" w:cs="Arial"/>
          <w:lang w:val="mn-MN"/>
        </w:rPr>
        <w:t xml:space="preserve"> Улсын Их Хурлын</w:t>
      </w:r>
      <w:r>
        <w:rPr>
          <w:rFonts w:ascii="Arial" w:hAnsi="Arial" w:cs="Arial"/>
        </w:rPr>
        <w:t xml:space="preserve"> хяналтыг нэмэгдүүлэх</w:t>
      </w:r>
      <w:r w:rsidR="00DC165A">
        <w:rPr>
          <w:rFonts w:ascii="Arial" w:hAnsi="Arial" w:cs="Arial"/>
        </w:rPr>
        <w:t>, авлига, ашиг сонирхол, хүнд суртлаас ангид</w:t>
      </w:r>
      <w:r w:rsidR="00FB28EE">
        <w:rPr>
          <w:rFonts w:ascii="Arial" w:hAnsi="Arial" w:cs="Arial"/>
        </w:rPr>
        <w:t>,</w:t>
      </w:r>
      <w:r w:rsidR="00DC165A">
        <w:rPr>
          <w:rFonts w:ascii="Arial" w:hAnsi="Arial" w:cs="Arial"/>
        </w:rPr>
        <w:t xml:space="preserve"> </w:t>
      </w:r>
      <w:r w:rsidR="00A868EE">
        <w:rPr>
          <w:rFonts w:ascii="Arial" w:hAnsi="Arial" w:cs="Arial"/>
        </w:rPr>
        <w:t xml:space="preserve">хариуцлагатай </w:t>
      </w:r>
      <w:r w:rsidR="00DC165A">
        <w:rPr>
          <w:rFonts w:ascii="Arial" w:hAnsi="Arial" w:cs="Arial"/>
        </w:rPr>
        <w:t>гүйцэтгэх засаглалыг бэхжүүлэхэд Улсын Их Хурлын хянан шалгах үйл</w:t>
      </w:r>
      <w:r w:rsidR="00701587">
        <w:rPr>
          <w:rFonts w:ascii="Arial" w:hAnsi="Arial" w:cs="Arial"/>
        </w:rPr>
        <w:t xml:space="preserve"> </w:t>
      </w:r>
      <w:r w:rsidR="00DC165A">
        <w:rPr>
          <w:rFonts w:ascii="Arial" w:hAnsi="Arial" w:cs="Arial"/>
        </w:rPr>
        <w:t>ажиллагааг чиглүүлэ</w:t>
      </w:r>
      <w:r w:rsidR="00925367">
        <w:rPr>
          <w:rFonts w:ascii="Arial" w:hAnsi="Arial" w:cs="Arial"/>
          <w:lang w:val="mn-MN"/>
        </w:rPr>
        <w:t>х</w:t>
      </w:r>
      <w:r w:rsidR="00DC165A">
        <w:rPr>
          <w:rFonts w:ascii="Arial" w:hAnsi="Arial" w:cs="Arial"/>
        </w:rPr>
        <w:t xml:space="preserve"> хяналтын арга </w:t>
      </w:r>
      <w:r w:rsidR="005D4591">
        <w:rPr>
          <w:rFonts w:ascii="Arial" w:hAnsi="Arial" w:cs="Arial"/>
          <w:lang w:val="mn-MN"/>
        </w:rPr>
        <w:t xml:space="preserve">хэрэгслийг боловсронгуй болгох </w:t>
      </w:r>
      <w:r w:rsidR="00701587">
        <w:rPr>
          <w:rFonts w:ascii="Arial" w:hAnsi="Arial" w:cs="Arial"/>
        </w:rPr>
        <w:t xml:space="preserve">шаардлага зүй ёсоор гарч ирж </w:t>
      </w:r>
      <w:r w:rsidR="00DC165A">
        <w:rPr>
          <w:rFonts w:ascii="Arial" w:hAnsi="Arial" w:cs="Arial"/>
        </w:rPr>
        <w:t xml:space="preserve">байна.  </w:t>
      </w:r>
      <w:r>
        <w:rPr>
          <w:rFonts w:ascii="Arial" w:hAnsi="Arial" w:cs="Arial"/>
        </w:rPr>
        <w:t xml:space="preserve"> </w:t>
      </w:r>
    </w:p>
    <w:p w14:paraId="5C8FF802" w14:textId="77777777" w:rsidR="00AA6372" w:rsidRDefault="00AA6372" w:rsidP="00DC2A4C">
      <w:pPr>
        <w:jc w:val="both"/>
        <w:rPr>
          <w:rFonts w:ascii="Arial" w:hAnsi="Arial" w:cs="Arial"/>
          <w:color w:val="000000" w:themeColor="text1"/>
        </w:rPr>
      </w:pPr>
    </w:p>
    <w:p w14:paraId="488A3BFE" w14:textId="3F3C0705" w:rsidR="003A406E" w:rsidRPr="005A7062" w:rsidRDefault="00AA6372" w:rsidP="00DC2A4C">
      <w:pPr>
        <w:jc w:val="both"/>
        <w:rPr>
          <w:rFonts w:ascii="Arial" w:hAnsi="Arial" w:cs="Arial"/>
        </w:rPr>
      </w:pPr>
      <w:r>
        <w:rPr>
          <w:rFonts w:ascii="Arial" w:hAnsi="Arial" w:cs="Arial"/>
          <w:color w:val="000000" w:themeColor="text1"/>
        </w:rPr>
        <w:tab/>
      </w:r>
      <w:r w:rsidR="00F61B61">
        <w:rPr>
          <w:rFonts w:ascii="Arial" w:hAnsi="Arial" w:cs="Arial"/>
          <w:color w:val="000000" w:themeColor="text1"/>
        </w:rPr>
        <w:t>Улсын Их Хурлын гишүү</w:t>
      </w:r>
      <w:r w:rsidR="00055AE0">
        <w:rPr>
          <w:rFonts w:ascii="Arial" w:hAnsi="Arial" w:cs="Arial"/>
          <w:color w:val="000000" w:themeColor="text1"/>
        </w:rPr>
        <w:t xml:space="preserve">ний </w:t>
      </w:r>
      <w:r w:rsidR="00FB28EE">
        <w:rPr>
          <w:rFonts w:ascii="Arial" w:hAnsi="Arial" w:cs="Arial"/>
          <w:color w:val="000000" w:themeColor="text1"/>
        </w:rPr>
        <w:t xml:space="preserve">асуулт, </w:t>
      </w:r>
      <w:r w:rsidR="00577BF4">
        <w:rPr>
          <w:rFonts w:ascii="Arial" w:hAnsi="Arial" w:cs="Arial"/>
          <w:color w:val="000000" w:themeColor="text1"/>
        </w:rPr>
        <w:t>асуулгын үр нөлөө хангалтгүй</w:t>
      </w:r>
      <w:r>
        <w:rPr>
          <w:rFonts w:ascii="Arial" w:hAnsi="Arial" w:cs="Arial"/>
          <w:color w:val="000000" w:themeColor="text1"/>
        </w:rPr>
        <w:t xml:space="preserve">, түүнчлэн </w:t>
      </w:r>
      <w:r w:rsidR="00FB28EE">
        <w:rPr>
          <w:rFonts w:ascii="Arial" w:hAnsi="Arial" w:cs="Arial"/>
          <w:color w:val="000000" w:themeColor="text1"/>
        </w:rPr>
        <w:t xml:space="preserve">асуулт, </w:t>
      </w:r>
      <w:r>
        <w:rPr>
          <w:rFonts w:ascii="Arial" w:hAnsi="Arial" w:cs="Arial"/>
          <w:color w:val="000000" w:themeColor="text1"/>
        </w:rPr>
        <w:t>асуулгын хариу</w:t>
      </w:r>
      <w:r w:rsidRPr="003F41CA">
        <w:rPr>
          <w:rFonts w:ascii="Arial" w:hAnsi="Arial" w:cs="Arial"/>
          <w:color w:val="000000" w:themeColor="text1"/>
        </w:rPr>
        <w:t xml:space="preserve"> </w:t>
      </w:r>
      <w:r>
        <w:rPr>
          <w:rFonts w:ascii="Arial" w:hAnsi="Arial" w:cs="Arial"/>
          <w:color w:val="000000" w:themeColor="text1"/>
        </w:rPr>
        <w:t>шаардлага ханга</w:t>
      </w:r>
      <w:r w:rsidR="00F61B61">
        <w:rPr>
          <w:rFonts w:ascii="Arial" w:hAnsi="Arial" w:cs="Arial"/>
          <w:color w:val="000000" w:themeColor="text1"/>
        </w:rPr>
        <w:t>хгүй</w:t>
      </w:r>
      <w:r w:rsidR="0012563A">
        <w:rPr>
          <w:rFonts w:ascii="Arial" w:hAnsi="Arial" w:cs="Arial"/>
          <w:color w:val="000000" w:themeColor="text1"/>
        </w:rPr>
        <w:t xml:space="preserve">, хариуг нэгдсэн, Байнгын хорооны хуралдаанаар </w:t>
      </w:r>
      <w:r w:rsidR="00C37492">
        <w:rPr>
          <w:rFonts w:ascii="Arial" w:hAnsi="Arial" w:cs="Arial"/>
          <w:color w:val="000000" w:themeColor="text1"/>
        </w:rPr>
        <w:t xml:space="preserve">хэлэлцүүлэхийг гишүүний </w:t>
      </w:r>
      <w:r w:rsidR="0012563A">
        <w:rPr>
          <w:rFonts w:ascii="Arial" w:hAnsi="Arial" w:cs="Arial"/>
          <w:color w:val="000000" w:themeColor="text1"/>
        </w:rPr>
        <w:t>саналаар шийдвэрлэ</w:t>
      </w:r>
      <w:r w:rsidR="00C37492">
        <w:rPr>
          <w:rFonts w:ascii="Arial" w:hAnsi="Arial" w:cs="Arial"/>
          <w:color w:val="000000" w:themeColor="text1"/>
        </w:rPr>
        <w:t>дэг</w:t>
      </w:r>
      <w:r w:rsidR="00811CC9">
        <w:rPr>
          <w:rFonts w:ascii="Arial" w:hAnsi="Arial" w:cs="Arial"/>
          <w:color w:val="000000" w:themeColor="text1"/>
        </w:rPr>
        <w:t xml:space="preserve"> зэрэг нь асуулга</w:t>
      </w:r>
      <w:r w:rsidR="001F4252">
        <w:rPr>
          <w:rFonts w:ascii="Arial" w:hAnsi="Arial" w:cs="Arial"/>
          <w:color w:val="000000" w:themeColor="text1"/>
        </w:rPr>
        <w:t>, асуу</w:t>
      </w:r>
      <w:r w:rsidR="00467D10">
        <w:rPr>
          <w:rFonts w:ascii="Arial" w:hAnsi="Arial" w:cs="Arial"/>
          <w:color w:val="000000" w:themeColor="text1"/>
        </w:rPr>
        <w:t xml:space="preserve">лтын ач холбогдлыг бууруулдаг. Асуулга, асуулт </w:t>
      </w:r>
      <w:r w:rsidR="00FA77C6">
        <w:rPr>
          <w:rFonts w:ascii="Arial" w:hAnsi="Arial" w:cs="Arial"/>
          <w:color w:val="000000" w:themeColor="text1"/>
        </w:rPr>
        <w:t xml:space="preserve">тавих </w:t>
      </w:r>
      <w:r w:rsidR="001F4252">
        <w:rPr>
          <w:rFonts w:ascii="Arial" w:hAnsi="Arial" w:cs="Arial"/>
          <w:color w:val="000000" w:themeColor="text1"/>
        </w:rPr>
        <w:t xml:space="preserve">ажиллагаан дахь </w:t>
      </w:r>
      <w:r w:rsidR="00467D10">
        <w:rPr>
          <w:rFonts w:ascii="Arial" w:hAnsi="Arial" w:cs="Arial"/>
          <w:color w:val="000000" w:themeColor="text1"/>
        </w:rPr>
        <w:t>гишүүдийн</w:t>
      </w:r>
      <w:r w:rsidR="001F4252">
        <w:rPr>
          <w:rFonts w:ascii="Arial" w:hAnsi="Arial" w:cs="Arial"/>
          <w:color w:val="000000" w:themeColor="text1"/>
        </w:rPr>
        <w:t xml:space="preserve"> болон төрийн албан тушаалтны </w:t>
      </w:r>
      <w:r w:rsidR="00467D10">
        <w:rPr>
          <w:rFonts w:ascii="Arial" w:hAnsi="Arial" w:cs="Arial"/>
          <w:color w:val="000000" w:themeColor="text1"/>
        </w:rPr>
        <w:t xml:space="preserve">хариуцлагыг өндөржүүлэх, </w:t>
      </w:r>
      <w:r w:rsidR="00A41E82">
        <w:rPr>
          <w:rFonts w:ascii="Arial" w:hAnsi="Arial" w:cs="Arial"/>
          <w:color w:val="000000" w:themeColor="text1"/>
        </w:rPr>
        <w:t>Б</w:t>
      </w:r>
      <w:r w:rsidR="00467D10">
        <w:rPr>
          <w:rFonts w:ascii="Arial" w:hAnsi="Arial" w:cs="Arial"/>
          <w:color w:val="000000" w:themeColor="text1"/>
        </w:rPr>
        <w:t xml:space="preserve">айнгын хороогоор </w:t>
      </w:r>
      <w:r w:rsidR="00A41E82">
        <w:rPr>
          <w:rFonts w:ascii="Arial" w:hAnsi="Arial" w:cs="Arial"/>
          <w:color w:val="000000" w:themeColor="text1"/>
        </w:rPr>
        <w:t>хэлэл</w:t>
      </w:r>
      <w:r w:rsidR="00467D10">
        <w:rPr>
          <w:rFonts w:ascii="Arial" w:hAnsi="Arial" w:cs="Arial"/>
          <w:color w:val="000000" w:themeColor="text1"/>
        </w:rPr>
        <w:t>ц</w:t>
      </w:r>
      <w:r w:rsidR="00EC1903">
        <w:rPr>
          <w:rFonts w:ascii="Arial" w:hAnsi="Arial" w:cs="Arial"/>
          <w:color w:val="000000" w:themeColor="text1"/>
        </w:rPr>
        <w:t xml:space="preserve">эж, мэдээллийг олон нийтэд хүртээмжтэй болгох, </w:t>
      </w:r>
      <w:r w:rsidR="00467D10">
        <w:rPr>
          <w:rFonts w:ascii="Arial" w:hAnsi="Arial" w:cs="Arial"/>
          <w:color w:val="000000" w:themeColor="text1"/>
        </w:rPr>
        <w:t>шаардлагатай гэж үзвэл нэгдсэн чуулганаар хэлэлцүүлдэг байх</w:t>
      </w:r>
      <w:r w:rsidR="00FA77C6">
        <w:rPr>
          <w:rFonts w:ascii="Arial" w:hAnsi="Arial" w:cs="Arial"/>
          <w:color w:val="000000" w:themeColor="text1"/>
        </w:rPr>
        <w:t xml:space="preserve">аар </w:t>
      </w:r>
      <w:r w:rsidR="00467D10">
        <w:rPr>
          <w:rFonts w:ascii="Arial" w:hAnsi="Arial" w:cs="Arial"/>
          <w:color w:val="000000" w:themeColor="text1"/>
        </w:rPr>
        <w:t>эрх зүйн орчинг сайжруулах</w:t>
      </w:r>
      <w:r w:rsidR="001F4252">
        <w:rPr>
          <w:rFonts w:ascii="Arial" w:hAnsi="Arial" w:cs="Arial"/>
          <w:color w:val="000000" w:themeColor="text1"/>
        </w:rPr>
        <w:t xml:space="preserve"> шаардлагатай.</w:t>
      </w:r>
    </w:p>
    <w:p w14:paraId="5C565044" w14:textId="77777777" w:rsidR="005D4591" w:rsidRDefault="00D13051" w:rsidP="00F31DD3">
      <w:pPr>
        <w:shd w:val="clear" w:color="auto" w:fill="FFFFFF" w:themeFill="background1"/>
        <w:ind w:firstLine="720"/>
        <w:jc w:val="both"/>
        <w:rPr>
          <w:rFonts w:ascii="Arial" w:hAnsi="Arial" w:cs="Arial"/>
        </w:rPr>
      </w:pPr>
      <w:r w:rsidRPr="005A7062">
        <w:rPr>
          <w:rFonts w:ascii="Arial" w:hAnsi="Arial" w:cs="Arial"/>
        </w:rPr>
        <w:tab/>
      </w:r>
    </w:p>
    <w:p w14:paraId="655D0FCD" w14:textId="7492479D" w:rsidR="00F31DD3" w:rsidRPr="009E350A" w:rsidRDefault="00EC1903" w:rsidP="00F31DD3">
      <w:pPr>
        <w:shd w:val="clear" w:color="auto" w:fill="FFFFFF" w:themeFill="background1"/>
        <w:ind w:firstLine="720"/>
        <w:jc w:val="both"/>
        <w:rPr>
          <w:rFonts w:ascii="Arial" w:hAnsi="Arial" w:cs="Arial"/>
          <w:noProof/>
          <w:color w:val="000000" w:themeColor="text1"/>
          <w:lang w:val="mn-MN"/>
        </w:rPr>
      </w:pPr>
      <w:r>
        <w:rPr>
          <w:rFonts w:ascii="Arial" w:hAnsi="Arial" w:cs="Arial"/>
          <w:noProof/>
        </w:rPr>
        <w:t>Н</w:t>
      </w:r>
      <w:r w:rsidR="00F31DD3" w:rsidRPr="00520874">
        <w:rPr>
          <w:rFonts w:ascii="Arial" w:hAnsi="Arial" w:cs="Arial"/>
          <w:noProof/>
        </w:rPr>
        <w:t>эгдсэн хуралдаанд</w:t>
      </w:r>
      <w:r w:rsidRPr="00EC1903">
        <w:rPr>
          <w:rFonts w:ascii="Arial" w:hAnsi="Arial" w:cs="Arial"/>
          <w:noProof/>
        </w:rPr>
        <w:t xml:space="preserve"> </w:t>
      </w:r>
      <w:r>
        <w:rPr>
          <w:rFonts w:ascii="Arial" w:hAnsi="Arial" w:cs="Arial"/>
          <w:noProof/>
        </w:rPr>
        <w:t xml:space="preserve">Ерөнхий сайд </w:t>
      </w:r>
      <w:r w:rsidR="00F31DD3" w:rsidRPr="00520874">
        <w:rPr>
          <w:rFonts w:ascii="Arial" w:hAnsi="Arial" w:cs="Arial"/>
          <w:noProof/>
          <w:lang w:val="mn-MN"/>
        </w:rPr>
        <w:t>х</w:t>
      </w:r>
      <w:r w:rsidR="00F31DD3" w:rsidRPr="00520874">
        <w:rPr>
          <w:rFonts w:ascii="Arial" w:hAnsi="Arial" w:cs="Arial"/>
          <w:noProof/>
        </w:rPr>
        <w:t xml:space="preserve">үндэтгэн үзэх шалтгаантай </w:t>
      </w:r>
      <w:r>
        <w:rPr>
          <w:rFonts w:ascii="Arial" w:hAnsi="Arial" w:cs="Arial"/>
          <w:noProof/>
        </w:rPr>
        <w:t xml:space="preserve">ирэх боломжгүй бол Ерөнхий сайдын мэдээллийг </w:t>
      </w:r>
      <w:r w:rsidR="00F31DD3" w:rsidRPr="00520874">
        <w:rPr>
          <w:rFonts w:ascii="Arial" w:hAnsi="Arial" w:cs="Arial"/>
          <w:noProof/>
        </w:rPr>
        <w:t>түүний томилсон Засгийн газрын гишүүн хий</w:t>
      </w:r>
      <w:r w:rsidR="00F31DD3" w:rsidRPr="00520874">
        <w:rPr>
          <w:rFonts w:ascii="Arial" w:hAnsi="Arial" w:cs="Arial"/>
          <w:noProof/>
          <w:lang w:val="mn-MN"/>
        </w:rPr>
        <w:t xml:space="preserve">х </w:t>
      </w:r>
      <w:r w:rsidR="00F31DD3" w:rsidRPr="00520874">
        <w:rPr>
          <w:rFonts w:ascii="Arial" w:hAnsi="Arial" w:cs="Arial"/>
          <w:noProof/>
        </w:rPr>
        <w:t>өөрчлөлт оруулс</w:t>
      </w:r>
      <w:r w:rsidR="00F31DD3" w:rsidRPr="00520874">
        <w:rPr>
          <w:rFonts w:ascii="Arial" w:hAnsi="Arial" w:cs="Arial"/>
          <w:noProof/>
          <w:lang w:val="mn-MN"/>
        </w:rPr>
        <w:t>наар</w:t>
      </w:r>
      <w:r w:rsidR="007C38E0">
        <w:rPr>
          <w:rFonts w:ascii="Arial" w:hAnsi="Arial" w:cs="Arial"/>
          <w:noProof/>
          <w:lang w:val="mn-MN"/>
        </w:rPr>
        <w:t xml:space="preserve"> </w:t>
      </w:r>
      <w:r w:rsidR="00F31DD3" w:rsidRPr="00520874">
        <w:rPr>
          <w:rFonts w:ascii="Arial" w:hAnsi="Arial" w:cs="Arial"/>
          <w:noProof/>
        </w:rPr>
        <w:t>бодлогын асуу</w:t>
      </w:r>
      <w:r w:rsidR="00F31DD3">
        <w:rPr>
          <w:rFonts w:ascii="Arial" w:hAnsi="Arial" w:cs="Arial"/>
          <w:noProof/>
          <w:lang w:val="mn-MN"/>
        </w:rPr>
        <w:t xml:space="preserve">длаар </w:t>
      </w:r>
      <w:r w:rsidR="00F31DD3" w:rsidRPr="00520874">
        <w:rPr>
          <w:rFonts w:ascii="Arial" w:hAnsi="Arial" w:cs="Arial"/>
          <w:noProof/>
          <w:lang w:val="mn-MN"/>
        </w:rPr>
        <w:t>Улсын Их Хурлын гишүүд</w:t>
      </w:r>
      <w:r w:rsidR="00A41E82">
        <w:rPr>
          <w:rFonts w:ascii="Arial" w:hAnsi="Arial" w:cs="Arial"/>
          <w:noProof/>
          <w:lang w:val="mn-MN"/>
        </w:rPr>
        <w:t>, цөөнхий</w:t>
      </w:r>
      <w:r w:rsidR="00467D10">
        <w:rPr>
          <w:rFonts w:ascii="Arial" w:hAnsi="Arial" w:cs="Arial"/>
          <w:noProof/>
          <w:lang w:val="mn-MN"/>
        </w:rPr>
        <w:t>н</w:t>
      </w:r>
      <w:r w:rsidR="00A41E82">
        <w:rPr>
          <w:rFonts w:ascii="Arial" w:hAnsi="Arial" w:cs="Arial"/>
          <w:noProof/>
          <w:lang w:val="mn-MN"/>
        </w:rPr>
        <w:t xml:space="preserve"> төлөөлөл </w:t>
      </w:r>
      <w:r w:rsidR="00F31DD3" w:rsidRPr="00520874">
        <w:rPr>
          <w:rFonts w:ascii="Arial" w:hAnsi="Arial" w:cs="Arial"/>
          <w:noProof/>
          <w:lang w:val="mn-MN"/>
        </w:rPr>
        <w:t>хангал</w:t>
      </w:r>
      <w:r w:rsidR="005D4591">
        <w:rPr>
          <w:rFonts w:ascii="Arial" w:hAnsi="Arial" w:cs="Arial"/>
          <w:noProof/>
          <w:lang w:val="mn-MN"/>
        </w:rPr>
        <w:t>т</w:t>
      </w:r>
      <w:r w:rsidR="00F31DD3" w:rsidRPr="00520874">
        <w:rPr>
          <w:rFonts w:ascii="Arial" w:hAnsi="Arial" w:cs="Arial"/>
          <w:noProof/>
          <w:lang w:val="mn-MN"/>
        </w:rPr>
        <w:t>тай</w:t>
      </w:r>
      <w:r w:rsidR="00A41E82">
        <w:rPr>
          <w:rFonts w:ascii="Arial" w:hAnsi="Arial" w:cs="Arial"/>
          <w:noProof/>
          <w:lang w:val="mn-MN"/>
        </w:rPr>
        <w:t xml:space="preserve"> бүрэн</w:t>
      </w:r>
      <w:r w:rsidR="00F31DD3">
        <w:rPr>
          <w:rFonts w:ascii="Arial" w:hAnsi="Arial" w:cs="Arial"/>
          <w:noProof/>
          <w:lang w:val="mn-MN"/>
        </w:rPr>
        <w:t xml:space="preserve"> </w:t>
      </w:r>
      <w:r w:rsidR="00F31DD3" w:rsidRPr="00520874">
        <w:rPr>
          <w:rFonts w:ascii="Arial" w:hAnsi="Arial" w:cs="Arial"/>
          <w:noProof/>
          <w:lang w:val="mn-MN"/>
        </w:rPr>
        <w:t>мэдээлэл авахгүй</w:t>
      </w:r>
      <w:r w:rsidR="0035296C">
        <w:rPr>
          <w:rFonts w:ascii="Arial" w:hAnsi="Arial" w:cs="Arial"/>
          <w:noProof/>
          <w:lang w:val="mn-MN"/>
        </w:rPr>
        <w:t xml:space="preserve">, мэдээллийн үр нөлөөг </w:t>
      </w:r>
      <w:r w:rsidR="0035296C">
        <w:rPr>
          <w:rFonts w:ascii="Arial" w:hAnsi="Arial" w:cs="Arial"/>
          <w:noProof/>
          <w:lang w:val="mn-MN"/>
        </w:rPr>
        <w:lastRenderedPageBreak/>
        <w:t>бууруулж бай</w:t>
      </w:r>
      <w:r w:rsidR="00A41E82">
        <w:rPr>
          <w:rFonts w:ascii="Arial" w:hAnsi="Arial" w:cs="Arial"/>
          <w:noProof/>
          <w:lang w:val="mn-MN"/>
        </w:rPr>
        <w:t xml:space="preserve">на. Ерөнхий сайдаас </w:t>
      </w:r>
      <w:r w:rsidR="00C220FB">
        <w:rPr>
          <w:rFonts w:ascii="Arial" w:hAnsi="Arial" w:cs="Arial"/>
          <w:noProof/>
          <w:lang w:val="mn-MN"/>
        </w:rPr>
        <w:t>асуу</w:t>
      </w:r>
      <w:r w:rsidR="00467D10">
        <w:rPr>
          <w:rFonts w:ascii="Arial" w:hAnsi="Arial" w:cs="Arial"/>
          <w:noProof/>
          <w:lang w:val="mn-MN"/>
        </w:rPr>
        <w:t xml:space="preserve">лт асууж, </w:t>
      </w:r>
      <w:r w:rsidR="00A41E82">
        <w:rPr>
          <w:rFonts w:ascii="Arial" w:hAnsi="Arial" w:cs="Arial"/>
          <w:noProof/>
          <w:lang w:val="mn-MN"/>
        </w:rPr>
        <w:t>хариу</w:t>
      </w:r>
      <w:r w:rsidR="00C220FB">
        <w:rPr>
          <w:rFonts w:ascii="Arial" w:hAnsi="Arial" w:cs="Arial"/>
          <w:noProof/>
          <w:lang w:val="mn-MN"/>
        </w:rPr>
        <w:t>л</w:t>
      </w:r>
      <w:r w:rsidR="00A41E82">
        <w:rPr>
          <w:rFonts w:ascii="Arial" w:hAnsi="Arial" w:cs="Arial"/>
          <w:noProof/>
          <w:lang w:val="mn-MN"/>
        </w:rPr>
        <w:t>т</w:t>
      </w:r>
      <w:r w:rsidR="00C220FB">
        <w:rPr>
          <w:rFonts w:ascii="Arial" w:hAnsi="Arial" w:cs="Arial"/>
          <w:noProof/>
          <w:lang w:val="mn-MN"/>
        </w:rPr>
        <w:t xml:space="preserve"> а</w:t>
      </w:r>
      <w:r w:rsidR="00A41E82">
        <w:rPr>
          <w:rFonts w:ascii="Arial" w:hAnsi="Arial" w:cs="Arial"/>
          <w:noProof/>
          <w:lang w:val="mn-MN"/>
        </w:rPr>
        <w:t>в</w:t>
      </w:r>
      <w:r w:rsidR="00C220FB">
        <w:rPr>
          <w:rFonts w:ascii="Arial" w:hAnsi="Arial" w:cs="Arial"/>
          <w:noProof/>
          <w:lang w:val="mn-MN"/>
        </w:rPr>
        <w:t xml:space="preserve">ах </w:t>
      </w:r>
      <w:r w:rsidR="00A41E82">
        <w:rPr>
          <w:rFonts w:ascii="Arial" w:hAnsi="Arial" w:cs="Arial"/>
          <w:noProof/>
          <w:lang w:val="mn-MN"/>
        </w:rPr>
        <w:t xml:space="preserve">нь </w:t>
      </w:r>
      <w:r w:rsidR="00467D10">
        <w:rPr>
          <w:rFonts w:ascii="Arial" w:hAnsi="Arial" w:cs="Arial"/>
          <w:noProof/>
          <w:lang w:val="mn-MN"/>
        </w:rPr>
        <w:t>цөөнхийн төлөөл</w:t>
      </w:r>
      <w:r w:rsidR="00C220FB">
        <w:rPr>
          <w:rFonts w:ascii="Arial" w:hAnsi="Arial" w:cs="Arial"/>
          <w:noProof/>
          <w:lang w:val="mn-MN"/>
        </w:rPr>
        <w:t>л</w:t>
      </w:r>
      <w:r w:rsidR="00A41E82">
        <w:rPr>
          <w:rFonts w:ascii="Arial" w:hAnsi="Arial" w:cs="Arial"/>
          <w:noProof/>
          <w:lang w:val="mn-MN"/>
        </w:rPr>
        <w:t>ийн</w:t>
      </w:r>
      <w:r w:rsidR="00C220FB">
        <w:rPr>
          <w:rFonts w:ascii="Arial" w:hAnsi="Arial" w:cs="Arial"/>
          <w:noProof/>
          <w:lang w:val="mn-MN"/>
        </w:rPr>
        <w:t xml:space="preserve"> хяналт</w:t>
      </w:r>
      <w:r w:rsidR="00A41E82">
        <w:rPr>
          <w:rFonts w:ascii="Arial" w:hAnsi="Arial" w:cs="Arial"/>
          <w:noProof/>
          <w:lang w:val="mn-MN"/>
        </w:rPr>
        <w:t>ын</w:t>
      </w:r>
      <w:r w:rsidR="00C220FB">
        <w:rPr>
          <w:rFonts w:ascii="Arial" w:hAnsi="Arial" w:cs="Arial"/>
          <w:noProof/>
          <w:lang w:val="mn-MN"/>
        </w:rPr>
        <w:t xml:space="preserve"> </w:t>
      </w:r>
      <w:r w:rsidR="00A41E82">
        <w:rPr>
          <w:rFonts w:ascii="Arial" w:hAnsi="Arial" w:cs="Arial"/>
          <w:noProof/>
          <w:lang w:val="mn-MN"/>
        </w:rPr>
        <w:t>чухал арга хэрэгсэл байдаг.</w:t>
      </w:r>
      <w:r w:rsidR="009E350A">
        <w:rPr>
          <w:rFonts w:ascii="Arial" w:hAnsi="Arial" w:cs="Arial"/>
          <w:noProof/>
          <w:lang w:val="mn-MN"/>
        </w:rPr>
        <w:t xml:space="preserve"> Түүнчлэн Ерөнхий сайдын хийх мэдээллийг 14 хоног тутамд сонсох зохицуулалтыг сардаа нэг удаа болгон бодлогын шинжтэй асуудлаар хэлэлцүүлгийг </w:t>
      </w:r>
      <w:r w:rsidR="00D44C6D">
        <w:rPr>
          <w:rFonts w:ascii="Arial" w:hAnsi="Arial" w:cs="Arial"/>
          <w:noProof/>
          <w:lang w:val="mn-MN"/>
        </w:rPr>
        <w:t xml:space="preserve">явуулах, </w:t>
      </w:r>
      <w:r w:rsidR="009E350A">
        <w:rPr>
          <w:rFonts w:ascii="Arial" w:hAnsi="Arial" w:cs="Arial"/>
          <w:noProof/>
          <w:lang w:val="mn-MN"/>
        </w:rPr>
        <w:t xml:space="preserve">мэдээллийн цагийн үргэлжлэх хугацааг 1 </w:t>
      </w:r>
      <w:r w:rsidR="009E350A" w:rsidRPr="009E350A">
        <w:rPr>
          <w:rFonts w:ascii="Arial" w:eastAsia="Calibri" w:hAnsi="Arial" w:cs="Arial"/>
          <w:noProof/>
          <w:color w:val="000000" w:themeColor="text1"/>
          <w:lang w:val="mn-MN"/>
        </w:rPr>
        <w:t>цаг 30 минутад багтаа</w:t>
      </w:r>
      <w:r w:rsidR="009E350A">
        <w:rPr>
          <w:rFonts w:ascii="Arial" w:eastAsia="Calibri" w:hAnsi="Arial" w:cs="Arial"/>
          <w:noProof/>
          <w:color w:val="000000" w:themeColor="text1"/>
          <w:lang w:val="mn-MN"/>
        </w:rPr>
        <w:t xml:space="preserve">х, хариулагдаагүй </w:t>
      </w:r>
      <w:r w:rsidR="009E350A" w:rsidRPr="009E350A">
        <w:rPr>
          <w:rFonts w:ascii="Arial" w:eastAsia="Calibri" w:hAnsi="Arial" w:cs="Arial"/>
          <w:noProof/>
          <w:color w:val="000000" w:themeColor="text1"/>
          <w:lang w:val="mn-MN"/>
        </w:rPr>
        <w:t>асуулт</w:t>
      </w:r>
      <w:r w:rsidR="009E350A">
        <w:rPr>
          <w:rFonts w:ascii="Arial" w:eastAsia="Calibri" w:hAnsi="Arial" w:cs="Arial"/>
          <w:noProof/>
          <w:color w:val="000000" w:themeColor="text1"/>
          <w:lang w:val="mn-MN"/>
        </w:rPr>
        <w:t xml:space="preserve">ыг </w:t>
      </w:r>
      <w:r w:rsidR="009E350A" w:rsidRPr="009E350A">
        <w:rPr>
          <w:rFonts w:ascii="Arial" w:eastAsia="Calibri" w:hAnsi="Arial" w:cs="Arial"/>
          <w:noProof/>
          <w:color w:val="000000" w:themeColor="text1"/>
          <w:lang w:val="mn-MN"/>
        </w:rPr>
        <w:t xml:space="preserve">бичгээр </w:t>
      </w:r>
      <w:r w:rsidR="009E350A">
        <w:rPr>
          <w:rFonts w:ascii="Arial" w:eastAsia="Calibri" w:hAnsi="Arial" w:cs="Arial"/>
          <w:noProof/>
          <w:color w:val="000000" w:themeColor="text1"/>
          <w:lang w:val="mn-MN"/>
        </w:rPr>
        <w:t xml:space="preserve">авч </w:t>
      </w:r>
      <w:r w:rsidR="009E350A" w:rsidRPr="009E350A">
        <w:rPr>
          <w:rFonts w:ascii="Arial" w:eastAsia="Calibri" w:hAnsi="Arial" w:cs="Arial"/>
          <w:noProof/>
          <w:color w:val="000000" w:themeColor="text1"/>
          <w:lang w:val="mn-MN"/>
        </w:rPr>
        <w:t xml:space="preserve">цахим системд байршуулах </w:t>
      </w:r>
      <w:r w:rsidR="009E350A">
        <w:rPr>
          <w:rFonts w:ascii="Arial" w:eastAsia="Calibri" w:hAnsi="Arial" w:cs="Arial"/>
          <w:noProof/>
          <w:color w:val="000000" w:themeColor="text1"/>
          <w:lang w:val="mn-MN"/>
        </w:rPr>
        <w:t xml:space="preserve">байдлаар Ерөнхий сайдын мэдээллийн хэлэлцүүлгийн чанар, үр нөлөөг нэмэгдүүлэх шаардлага үүсч байна. </w:t>
      </w:r>
    </w:p>
    <w:p w14:paraId="65A5C4B2" w14:textId="6F0CC517" w:rsidR="00AA6372" w:rsidRDefault="00AA6372" w:rsidP="00DC2A4C">
      <w:pPr>
        <w:jc w:val="both"/>
        <w:rPr>
          <w:rFonts w:ascii="Arial" w:hAnsi="Arial" w:cs="Arial"/>
        </w:rPr>
      </w:pPr>
    </w:p>
    <w:p w14:paraId="69E5E1C3" w14:textId="2AD23C23" w:rsidR="00012943" w:rsidRDefault="00AA6372" w:rsidP="00E36CD6">
      <w:pPr>
        <w:jc w:val="both"/>
        <w:rPr>
          <w:rFonts w:ascii="Arial" w:hAnsi="Arial" w:cs="Arial"/>
        </w:rPr>
      </w:pPr>
      <w:r>
        <w:rPr>
          <w:rFonts w:ascii="Arial" w:hAnsi="Arial" w:cs="Arial"/>
        </w:rPr>
        <w:tab/>
      </w:r>
      <w:r w:rsidR="00AF5D95" w:rsidRPr="005A7062">
        <w:rPr>
          <w:rFonts w:ascii="Arial" w:hAnsi="Arial" w:cs="Arial"/>
        </w:rPr>
        <w:t>У</w:t>
      </w:r>
      <w:r w:rsidR="00801BF1">
        <w:rPr>
          <w:rFonts w:ascii="Arial" w:hAnsi="Arial" w:cs="Arial"/>
        </w:rPr>
        <w:t xml:space="preserve">лсын Их Хурлын </w:t>
      </w:r>
      <w:r w:rsidR="00AF5D95" w:rsidRPr="005A7062">
        <w:rPr>
          <w:rFonts w:ascii="Arial" w:hAnsi="Arial" w:cs="Arial"/>
        </w:rPr>
        <w:t>хяналт шалгалтын</w:t>
      </w:r>
      <w:r w:rsidR="0091482F" w:rsidRPr="005A7062">
        <w:rPr>
          <w:rFonts w:ascii="Arial" w:hAnsi="Arial" w:cs="Arial"/>
        </w:rPr>
        <w:t xml:space="preserve"> үйл ажиллагааны төлөвлөл</w:t>
      </w:r>
      <w:r w:rsidR="003F2EDC" w:rsidRPr="005A7062">
        <w:rPr>
          <w:rFonts w:ascii="Arial" w:hAnsi="Arial" w:cs="Arial"/>
        </w:rPr>
        <w:t>т</w:t>
      </w:r>
      <w:r w:rsidR="00AF5D95" w:rsidRPr="005A7062">
        <w:rPr>
          <w:rFonts w:ascii="Arial" w:hAnsi="Arial" w:cs="Arial"/>
        </w:rPr>
        <w:t xml:space="preserve"> </w:t>
      </w:r>
      <w:r w:rsidR="007E608E">
        <w:rPr>
          <w:rFonts w:ascii="Arial" w:hAnsi="Arial" w:cs="Arial"/>
          <w:lang w:val="mn-MN"/>
        </w:rPr>
        <w:t xml:space="preserve">сул, </w:t>
      </w:r>
      <w:r w:rsidR="00D773C3" w:rsidRPr="005A7062">
        <w:rPr>
          <w:rFonts w:ascii="Arial" w:hAnsi="Arial" w:cs="Arial"/>
        </w:rPr>
        <w:t>У</w:t>
      </w:r>
      <w:r w:rsidR="00801BF1">
        <w:rPr>
          <w:rFonts w:ascii="Arial" w:hAnsi="Arial" w:cs="Arial"/>
        </w:rPr>
        <w:t xml:space="preserve">лсын Их Хурлын </w:t>
      </w:r>
      <w:r w:rsidR="00D773C3" w:rsidRPr="005A7062">
        <w:rPr>
          <w:rFonts w:ascii="Arial" w:hAnsi="Arial" w:cs="Arial"/>
        </w:rPr>
        <w:t xml:space="preserve">даргын захирамжаар баталдаг </w:t>
      </w:r>
      <w:r w:rsidR="00D773C3">
        <w:rPr>
          <w:rFonts w:ascii="Arial" w:hAnsi="Arial" w:cs="Arial"/>
        </w:rPr>
        <w:t xml:space="preserve">хяналт, шалгалтын цаглаврын </w:t>
      </w:r>
      <w:r w:rsidR="00E36CD6">
        <w:rPr>
          <w:rFonts w:ascii="Arial" w:hAnsi="Arial" w:cs="Arial"/>
        </w:rPr>
        <w:t>хэрэгжилт хангалтгүй байна.</w:t>
      </w:r>
      <w:r w:rsidR="00FB6A10">
        <w:rPr>
          <w:rFonts w:ascii="Arial" w:hAnsi="Arial" w:cs="Arial"/>
        </w:rPr>
        <w:t xml:space="preserve"> 2022, 2023 оны Улсын Их Хурлын</w:t>
      </w:r>
      <w:r w:rsidR="009E350A">
        <w:rPr>
          <w:rFonts w:ascii="Arial" w:hAnsi="Arial" w:cs="Arial"/>
        </w:rPr>
        <w:t xml:space="preserve"> ээлжит </w:t>
      </w:r>
      <w:r w:rsidR="00FB6A10">
        <w:rPr>
          <w:rFonts w:ascii="Arial" w:hAnsi="Arial" w:cs="Arial"/>
        </w:rPr>
        <w:t xml:space="preserve">3 </w:t>
      </w:r>
      <w:r w:rsidR="009E350A">
        <w:rPr>
          <w:rFonts w:ascii="Arial" w:hAnsi="Arial" w:cs="Arial"/>
        </w:rPr>
        <w:t>чуулганы хугацаанд төлөвлөгөөт х</w:t>
      </w:r>
      <w:r w:rsidR="007B400A">
        <w:rPr>
          <w:rFonts w:ascii="Arial" w:hAnsi="Arial" w:cs="Arial"/>
        </w:rPr>
        <w:t>яналт шалгалтын цаглаварт дунджаар</w:t>
      </w:r>
      <w:r w:rsidR="009E350A">
        <w:rPr>
          <w:rFonts w:ascii="Arial" w:hAnsi="Arial" w:cs="Arial"/>
        </w:rPr>
        <w:t xml:space="preserve"> 58 асуудлыг төлөвлө</w:t>
      </w:r>
      <w:r w:rsidR="007B400A">
        <w:rPr>
          <w:rFonts w:ascii="Arial" w:hAnsi="Arial" w:cs="Arial"/>
        </w:rPr>
        <w:t xml:space="preserve">снөөс </w:t>
      </w:r>
      <w:r w:rsidR="009E350A">
        <w:rPr>
          <w:rFonts w:ascii="Arial" w:hAnsi="Arial" w:cs="Arial"/>
        </w:rPr>
        <w:t xml:space="preserve">24.1 хувь нь хэрэгжсэн, 39.6 хувь нь хэрэгжих шатандаа, 36.3 хувь </w:t>
      </w:r>
      <w:r w:rsidR="00D44C6D">
        <w:rPr>
          <w:rFonts w:ascii="Arial" w:hAnsi="Arial" w:cs="Arial"/>
        </w:rPr>
        <w:t>нь хэрэгжээгүй</w:t>
      </w:r>
      <w:r w:rsidR="007B400A">
        <w:rPr>
          <w:rFonts w:ascii="Arial" w:hAnsi="Arial" w:cs="Arial"/>
        </w:rPr>
        <w:t xml:space="preserve">. </w:t>
      </w:r>
    </w:p>
    <w:p w14:paraId="1420B8A7" w14:textId="77777777" w:rsidR="00E36CD6" w:rsidRPr="003B501A" w:rsidRDefault="00E36CD6" w:rsidP="00E36CD6">
      <w:pPr>
        <w:jc w:val="both"/>
        <w:rPr>
          <w:rFonts w:ascii="Arial" w:hAnsi="Arial" w:cs="Arial"/>
          <w:color w:val="FF0000"/>
        </w:rPr>
      </w:pPr>
    </w:p>
    <w:p w14:paraId="52ED8100" w14:textId="5BE017AC" w:rsidR="003F2EDC" w:rsidRPr="00623BEF" w:rsidRDefault="007E608E" w:rsidP="00623BEF">
      <w:pPr>
        <w:ind w:firstLine="720"/>
        <w:jc w:val="both"/>
        <w:rPr>
          <w:rFonts w:ascii="Arial" w:hAnsi="Arial" w:cs="Arial"/>
        </w:rPr>
      </w:pPr>
      <w:r>
        <w:rPr>
          <w:rFonts w:ascii="Arial" w:hAnsi="Arial" w:cs="Arial"/>
          <w:lang w:val="mn-MN"/>
        </w:rPr>
        <w:t xml:space="preserve">Бодлого төлөвлөлт, төсөвлөлт, тайлагналтад </w:t>
      </w:r>
      <w:r w:rsidR="005863F9">
        <w:rPr>
          <w:rFonts w:ascii="Arial" w:hAnsi="Arial" w:cs="Arial"/>
          <w:lang w:val="mn-MN"/>
        </w:rPr>
        <w:t xml:space="preserve">тодорхой </w:t>
      </w:r>
      <w:r>
        <w:rPr>
          <w:rFonts w:ascii="Arial" w:hAnsi="Arial" w:cs="Arial"/>
          <w:lang w:val="mn-MN"/>
        </w:rPr>
        <w:t xml:space="preserve">ахиц дэвшил байгаа хэдий ч  </w:t>
      </w:r>
      <w:r w:rsidR="00C47962">
        <w:rPr>
          <w:rFonts w:ascii="Arial" w:hAnsi="Arial" w:cs="Arial"/>
          <w:lang w:val="mn-MN"/>
        </w:rPr>
        <w:t xml:space="preserve">тавигдаж буй </w:t>
      </w:r>
      <w:r>
        <w:rPr>
          <w:rFonts w:ascii="Arial" w:hAnsi="Arial" w:cs="Arial"/>
          <w:lang w:val="mn-MN"/>
        </w:rPr>
        <w:t>шаардлагын түвшинд хүрэ</w:t>
      </w:r>
      <w:r w:rsidR="002D41E1">
        <w:rPr>
          <w:rFonts w:ascii="Arial" w:hAnsi="Arial" w:cs="Arial"/>
          <w:lang w:val="mn-MN"/>
        </w:rPr>
        <w:t>х</w:t>
      </w:r>
      <w:r>
        <w:rPr>
          <w:rFonts w:ascii="Arial" w:hAnsi="Arial" w:cs="Arial"/>
          <w:lang w:val="mn-MN"/>
        </w:rPr>
        <w:t xml:space="preserve">гүй байна. </w:t>
      </w:r>
      <w:r w:rsidR="00852E7E">
        <w:rPr>
          <w:rFonts w:ascii="Arial" w:hAnsi="Arial" w:cs="Arial"/>
        </w:rPr>
        <w:t>Б</w:t>
      </w:r>
      <w:r w:rsidR="00295030" w:rsidRPr="00623BEF">
        <w:rPr>
          <w:rFonts w:ascii="Arial" w:hAnsi="Arial" w:cs="Arial"/>
        </w:rPr>
        <w:t xml:space="preserve">одлогын баримт бичгийн </w:t>
      </w:r>
      <w:r w:rsidR="002D41E1">
        <w:rPr>
          <w:rFonts w:ascii="Arial" w:hAnsi="Arial" w:cs="Arial"/>
        </w:rPr>
        <w:t>хо</w:t>
      </w:r>
      <w:r w:rsidR="009C7A0A">
        <w:rPr>
          <w:rFonts w:ascii="Arial" w:hAnsi="Arial" w:cs="Arial"/>
        </w:rPr>
        <w:t>ор</w:t>
      </w:r>
      <w:r w:rsidR="002D41E1">
        <w:rPr>
          <w:rFonts w:ascii="Arial" w:hAnsi="Arial" w:cs="Arial"/>
        </w:rPr>
        <w:t xml:space="preserve">ондын </w:t>
      </w:r>
      <w:r w:rsidR="00295030" w:rsidRPr="00623BEF">
        <w:rPr>
          <w:rFonts w:ascii="Arial" w:hAnsi="Arial" w:cs="Arial"/>
        </w:rPr>
        <w:t>уялдаа хэрхэн хангагдсан</w:t>
      </w:r>
      <w:r w:rsidR="0042660D">
        <w:rPr>
          <w:rFonts w:ascii="Arial" w:hAnsi="Arial" w:cs="Arial"/>
        </w:rPr>
        <w:t xml:space="preserve"> талаар</w:t>
      </w:r>
      <w:r w:rsidR="00D773C3">
        <w:rPr>
          <w:rFonts w:ascii="Arial" w:hAnsi="Arial" w:cs="Arial"/>
        </w:rPr>
        <w:t xml:space="preserve"> тайлагнадаггүй, </w:t>
      </w:r>
      <w:r w:rsidR="0042660D" w:rsidRPr="0042660D">
        <w:rPr>
          <w:rFonts w:ascii="Arial" w:hAnsi="Arial"/>
          <w:color w:val="000000" w:themeColor="text1"/>
          <w:lang w:val="mn-MN"/>
        </w:rPr>
        <w:t xml:space="preserve">хүрэх үр дүн, шалгуур </w:t>
      </w:r>
      <w:r w:rsidR="00AF5D95" w:rsidRPr="00623BEF">
        <w:rPr>
          <w:rFonts w:ascii="Arial" w:hAnsi="Arial" w:cs="Arial"/>
        </w:rPr>
        <w:t>үзүүлэлт</w:t>
      </w:r>
      <w:r w:rsidR="00295030" w:rsidRPr="00623BEF">
        <w:rPr>
          <w:rFonts w:ascii="Arial" w:hAnsi="Arial" w:cs="Arial"/>
        </w:rPr>
        <w:t xml:space="preserve"> тодорхой биш</w:t>
      </w:r>
      <w:r w:rsidR="00AF5D95" w:rsidRPr="00623BEF">
        <w:rPr>
          <w:rFonts w:ascii="Arial" w:hAnsi="Arial" w:cs="Arial"/>
        </w:rPr>
        <w:t xml:space="preserve">, </w:t>
      </w:r>
      <w:r w:rsidR="008A7135">
        <w:rPr>
          <w:rFonts w:ascii="Arial" w:hAnsi="Arial" w:cs="Arial"/>
        </w:rPr>
        <w:t xml:space="preserve">зорилго, </w:t>
      </w:r>
      <w:r w:rsidR="00AF5D95" w:rsidRPr="00623BEF">
        <w:rPr>
          <w:rFonts w:ascii="Arial" w:hAnsi="Arial" w:cs="Arial"/>
        </w:rPr>
        <w:t>зорилт</w:t>
      </w:r>
      <w:r w:rsidR="00FB28EE">
        <w:rPr>
          <w:rFonts w:ascii="Arial" w:hAnsi="Arial" w:cs="Arial"/>
        </w:rPr>
        <w:t>,</w:t>
      </w:r>
      <w:r w:rsidR="00AF5D95" w:rsidRPr="00623BEF">
        <w:rPr>
          <w:rFonts w:ascii="Arial" w:hAnsi="Arial" w:cs="Arial"/>
        </w:rPr>
        <w:t xml:space="preserve"> арга хэмжээ</w:t>
      </w:r>
      <w:r w:rsidR="008A7135">
        <w:rPr>
          <w:rFonts w:ascii="Arial" w:hAnsi="Arial" w:cs="Arial"/>
        </w:rPr>
        <w:t xml:space="preserve">ний хэрэгжилтийг </w:t>
      </w:r>
      <w:r w:rsidR="00AF5D95" w:rsidRPr="00623BEF">
        <w:rPr>
          <w:rFonts w:ascii="Arial" w:hAnsi="Arial" w:cs="Arial"/>
        </w:rPr>
        <w:t>дутуу тай</w:t>
      </w:r>
      <w:r w:rsidR="003F2EDC" w:rsidRPr="00623BEF">
        <w:rPr>
          <w:rFonts w:ascii="Arial" w:hAnsi="Arial" w:cs="Arial"/>
        </w:rPr>
        <w:t>лагна</w:t>
      </w:r>
      <w:r w:rsidR="00007D83">
        <w:rPr>
          <w:rFonts w:ascii="Arial" w:hAnsi="Arial" w:cs="Arial"/>
        </w:rPr>
        <w:t xml:space="preserve">даг, </w:t>
      </w:r>
      <w:r w:rsidR="009C7A0A">
        <w:rPr>
          <w:rFonts w:ascii="Arial" w:hAnsi="Arial" w:cs="Arial"/>
        </w:rPr>
        <w:t xml:space="preserve">түүний </w:t>
      </w:r>
      <w:r w:rsidR="00007D83">
        <w:rPr>
          <w:rFonts w:ascii="Arial" w:hAnsi="Arial" w:cs="Arial"/>
        </w:rPr>
        <w:t>ша</w:t>
      </w:r>
      <w:r w:rsidR="009C7A0A">
        <w:rPr>
          <w:rFonts w:ascii="Arial" w:hAnsi="Arial" w:cs="Arial"/>
        </w:rPr>
        <w:t xml:space="preserve">лтгаан нөхцөлийг тайлагнадагүй </w:t>
      </w:r>
      <w:r w:rsidR="00007D83">
        <w:rPr>
          <w:rFonts w:ascii="Arial" w:hAnsi="Arial" w:cs="Arial"/>
        </w:rPr>
        <w:t xml:space="preserve">зэрэг </w:t>
      </w:r>
      <w:r w:rsidR="00C47962">
        <w:rPr>
          <w:rFonts w:ascii="Arial" w:hAnsi="Arial" w:cs="Arial"/>
          <w:lang w:val="mn-MN"/>
        </w:rPr>
        <w:t>дутагдал арилахгүй байгаа нь</w:t>
      </w:r>
      <w:r w:rsidR="00AF5D95" w:rsidRPr="00623BEF">
        <w:rPr>
          <w:rFonts w:ascii="Arial" w:hAnsi="Arial" w:cs="Arial"/>
        </w:rPr>
        <w:t xml:space="preserve"> У</w:t>
      </w:r>
      <w:r w:rsidR="0042660D">
        <w:rPr>
          <w:rFonts w:ascii="Arial" w:hAnsi="Arial" w:cs="Arial"/>
        </w:rPr>
        <w:t xml:space="preserve">лсын Их Хурал </w:t>
      </w:r>
      <w:r w:rsidR="00AF5D95" w:rsidRPr="00623BEF">
        <w:rPr>
          <w:rFonts w:ascii="Arial" w:hAnsi="Arial" w:cs="Arial"/>
        </w:rPr>
        <w:t xml:space="preserve">бодитой </w:t>
      </w:r>
      <w:r w:rsidR="00BD1BF1">
        <w:rPr>
          <w:rFonts w:ascii="Arial" w:hAnsi="Arial" w:cs="Arial"/>
        </w:rPr>
        <w:t xml:space="preserve">бүрэн </w:t>
      </w:r>
      <w:r w:rsidR="00AF5D95" w:rsidRPr="00623BEF">
        <w:rPr>
          <w:rFonts w:ascii="Arial" w:hAnsi="Arial" w:cs="Arial"/>
        </w:rPr>
        <w:t xml:space="preserve">мэдээлэлд тулгуурлан </w:t>
      </w:r>
      <w:r w:rsidR="004C2598">
        <w:rPr>
          <w:rFonts w:ascii="Arial" w:hAnsi="Arial" w:cs="Arial"/>
        </w:rPr>
        <w:t xml:space="preserve">бодлогын баримт бичгийн биелэлтэд </w:t>
      </w:r>
      <w:r w:rsidR="00AF5D95" w:rsidRPr="00623BEF">
        <w:rPr>
          <w:rFonts w:ascii="Arial" w:hAnsi="Arial" w:cs="Arial"/>
        </w:rPr>
        <w:t>хяналт</w:t>
      </w:r>
      <w:r w:rsidR="003F2EDC" w:rsidRPr="00623BEF">
        <w:rPr>
          <w:rFonts w:ascii="Arial" w:hAnsi="Arial" w:cs="Arial"/>
        </w:rPr>
        <w:t xml:space="preserve"> тавих </w:t>
      </w:r>
      <w:r w:rsidR="00007D83">
        <w:rPr>
          <w:rFonts w:ascii="Arial" w:hAnsi="Arial" w:cs="Arial"/>
        </w:rPr>
        <w:t>хуулийн заалт бүрэн хэрэгж</w:t>
      </w:r>
      <w:r w:rsidR="004C2598">
        <w:rPr>
          <w:rFonts w:ascii="Arial" w:hAnsi="Arial" w:cs="Arial"/>
        </w:rPr>
        <w:t xml:space="preserve">ихгүй </w:t>
      </w:r>
      <w:r w:rsidR="00007D83">
        <w:rPr>
          <w:rFonts w:ascii="Arial" w:hAnsi="Arial" w:cs="Arial"/>
        </w:rPr>
        <w:t xml:space="preserve">байна. </w:t>
      </w:r>
    </w:p>
    <w:p w14:paraId="62AD086C" w14:textId="09BD1FFA" w:rsidR="00AF5D95" w:rsidRPr="005A7062" w:rsidRDefault="00AF5D95" w:rsidP="00DC2A4C">
      <w:pPr>
        <w:jc w:val="both"/>
        <w:rPr>
          <w:rFonts w:ascii="Arial" w:hAnsi="Arial" w:cs="Arial"/>
        </w:rPr>
      </w:pPr>
    </w:p>
    <w:p w14:paraId="3A19CA62" w14:textId="708973ED" w:rsidR="006E3892" w:rsidRDefault="00AF5D95" w:rsidP="00DC2A4C">
      <w:pPr>
        <w:jc w:val="both"/>
        <w:rPr>
          <w:rFonts w:ascii="Arial" w:hAnsi="Arial" w:cs="Arial"/>
        </w:rPr>
      </w:pPr>
      <w:r w:rsidRPr="005A7062">
        <w:rPr>
          <w:rFonts w:ascii="Arial" w:hAnsi="Arial" w:cs="Arial"/>
        </w:rPr>
        <w:t xml:space="preserve"> </w:t>
      </w:r>
      <w:r w:rsidR="0091482F" w:rsidRPr="005A7062">
        <w:rPr>
          <w:rFonts w:ascii="Arial" w:hAnsi="Arial" w:cs="Arial"/>
        </w:rPr>
        <w:tab/>
      </w:r>
      <w:r w:rsidR="00A619F6">
        <w:rPr>
          <w:rFonts w:ascii="Arial" w:hAnsi="Arial" w:cs="Arial"/>
        </w:rPr>
        <w:t xml:space="preserve">Монгол Улсын Их Хурлын хяналт шалгалтын тухай хуулийн дагуу </w:t>
      </w:r>
      <w:r w:rsidR="0099530F" w:rsidRPr="005A7062">
        <w:rPr>
          <w:rFonts w:ascii="Arial" w:hAnsi="Arial" w:cs="Arial"/>
          <w:lang w:val="mn-MN"/>
        </w:rPr>
        <w:t>Хяна</w:t>
      </w:r>
      <w:r w:rsidR="00FB28EE">
        <w:rPr>
          <w:rFonts w:ascii="Arial" w:hAnsi="Arial" w:cs="Arial"/>
          <w:lang w:val="mn-MN"/>
        </w:rPr>
        <w:t xml:space="preserve">н шалгах </w:t>
      </w:r>
      <w:r w:rsidR="0099530F" w:rsidRPr="005A7062">
        <w:rPr>
          <w:rFonts w:ascii="Arial" w:hAnsi="Arial" w:cs="Arial"/>
          <w:lang w:val="mn-MN"/>
        </w:rPr>
        <w:t>т</w:t>
      </w:r>
      <w:r w:rsidRPr="005A7062">
        <w:rPr>
          <w:rFonts w:ascii="Arial" w:hAnsi="Arial" w:cs="Arial"/>
        </w:rPr>
        <w:t>үр хороо</w:t>
      </w:r>
      <w:r w:rsidR="00A619F6">
        <w:rPr>
          <w:rFonts w:ascii="Arial" w:hAnsi="Arial" w:cs="Arial"/>
        </w:rPr>
        <w:t xml:space="preserve">д байгуулагдан хуульд заасан хяналт шалгалтыг явуулж, хоёр </w:t>
      </w:r>
      <w:r w:rsidR="004C2598">
        <w:rPr>
          <w:rFonts w:ascii="Arial" w:hAnsi="Arial" w:cs="Arial"/>
        </w:rPr>
        <w:t>т</w:t>
      </w:r>
      <w:r w:rsidR="00A619F6">
        <w:rPr>
          <w:rFonts w:ascii="Arial" w:hAnsi="Arial" w:cs="Arial"/>
        </w:rPr>
        <w:t xml:space="preserve">үр хороо нотлох баримтыг шинжлэх судлах сонсголыг явуулж, тайлангаа тавьж, </w:t>
      </w:r>
      <w:r w:rsidRPr="005A7062">
        <w:rPr>
          <w:rFonts w:ascii="Arial" w:hAnsi="Arial" w:cs="Arial"/>
        </w:rPr>
        <w:t>татан</w:t>
      </w:r>
      <w:r w:rsidR="00A619F6">
        <w:rPr>
          <w:rFonts w:ascii="Arial" w:hAnsi="Arial" w:cs="Arial"/>
        </w:rPr>
        <w:t xml:space="preserve"> буугдсан. Түр хороо үйл ажиллагаагаа явуулах явцад эрх зүйн зохицуулалтыг сайжруулах, </w:t>
      </w:r>
      <w:r w:rsidR="00D20F7B">
        <w:rPr>
          <w:rFonts w:ascii="Arial" w:hAnsi="Arial" w:cs="Arial"/>
        </w:rPr>
        <w:t xml:space="preserve">гэрчийг дуудах, </w:t>
      </w:r>
      <w:r w:rsidRPr="005A7062">
        <w:rPr>
          <w:rFonts w:ascii="Arial" w:hAnsi="Arial" w:cs="Arial"/>
        </w:rPr>
        <w:t>хянан шалгагч, шинж</w:t>
      </w:r>
      <w:r w:rsidR="00295030" w:rsidRPr="005A7062">
        <w:rPr>
          <w:rFonts w:ascii="Arial" w:hAnsi="Arial" w:cs="Arial"/>
        </w:rPr>
        <w:t xml:space="preserve">ээч </w:t>
      </w:r>
      <w:r w:rsidRPr="005A7062">
        <w:rPr>
          <w:rFonts w:ascii="Arial" w:hAnsi="Arial" w:cs="Arial"/>
        </w:rPr>
        <w:t>нарт та</w:t>
      </w:r>
      <w:r w:rsidR="00295030" w:rsidRPr="005A7062">
        <w:rPr>
          <w:rFonts w:ascii="Arial" w:hAnsi="Arial" w:cs="Arial"/>
        </w:rPr>
        <w:t xml:space="preserve">вигдах </w:t>
      </w:r>
      <w:r w:rsidRPr="005A7062">
        <w:rPr>
          <w:rFonts w:ascii="Arial" w:hAnsi="Arial" w:cs="Arial"/>
        </w:rPr>
        <w:t xml:space="preserve">шаардлага </w:t>
      </w:r>
      <w:r w:rsidR="0099530F" w:rsidRPr="005A7062">
        <w:rPr>
          <w:rFonts w:ascii="Arial" w:hAnsi="Arial" w:cs="Arial"/>
          <w:lang w:val="mn-MN"/>
        </w:rPr>
        <w:t xml:space="preserve">бүрэн </w:t>
      </w:r>
      <w:r w:rsidR="003F2EDC" w:rsidRPr="005A7062">
        <w:rPr>
          <w:rFonts w:ascii="Arial" w:hAnsi="Arial" w:cs="Arial"/>
        </w:rPr>
        <w:t xml:space="preserve">зохицуулагдаагүй, </w:t>
      </w:r>
      <w:r w:rsidR="00295030" w:rsidRPr="005A7062">
        <w:rPr>
          <w:rFonts w:ascii="Arial" w:hAnsi="Arial" w:cs="Arial"/>
        </w:rPr>
        <w:t>М</w:t>
      </w:r>
      <w:r w:rsidR="0099530F" w:rsidRPr="005A7062">
        <w:rPr>
          <w:rFonts w:ascii="Arial" w:hAnsi="Arial" w:cs="Arial"/>
          <w:lang w:val="mn-MN"/>
        </w:rPr>
        <w:t>онгол Улсын Их Хурлын</w:t>
      </w:r>
      <w:r w:rsidR="00295030" w:rsidRPr="005A7062">
        <w:rPr>
          <w:rFonts w:ascii="Arial" w:hAnsi="Arial" w:cs="Arial"/>
        </w:rPr>
        <w:t xml:space="preserve"> хяналт шалгалтын хууль тогтоомж зөрчигчид хүлээлгэх хариуцлагыг хуульчилсан </w:t>
      </w:r>
      <w:r w:rsidR="007A4A3C">
        <w:rPr>
          <w:rFonts w:ascii="Arial" w:hAnsi="Arial" w:cs="Arial"/>
        </w:rPr>
        <w:t xml:space="preserve">боловч </w:t>
      </w:r>
      <w:r w:rsidR="005A7062" w:rsidRPr="005A7062">
        <w:rPr>
          <w:rFonts w:ascii="Arial" w:hAnsi="Arial" w:cs="Arial"/>
        </w:rPr>
        <w:t>процесс</w:t>
      </w:r>
      <w:r w:rsidR="005A7062" w:rsidRPr="005A7062">
        <w:rPr>
          <w:rFonts w:ascii="Arial" w:hAnsi="Arial" w:cs="Arial"/>
          <w:lang w:val="mn-MN"/>
        </w:rPr>
        <w:t>ы</w:t>
      </w:r>
      <w:r w:rsidR="005A7062" w:rsidRPr="005A7062">
        <w:rPr>
          <w:rFonts w:ascii="Arial" w:hAnsi="Arial" w:cs="Arial"/>
        </w:rPr>
        <w:t xml:space="preserve">н </w:t>
      </w:r>
      <w:r w:rsidR="00295030" w:rsidRPr="005A7062">
        <w:rPr>
          <w:rFonts w:ascii="Arial" w:hAnsi="Arial" w:cs="Arial"/>
        </w:rPr>
        <w:t>ажиллагааг журамлаагүйг</w:t>
      </w:r>
      <w:r w:rsidR="0099530F" w:rsidRPr="005A7062">
        <w:rPr>
          <w:rFonts w:ascii="Arial" w:hAnsi="Arial" w:cs="Arial"/>
          <w:lang w:val="mn-MN"/>
        </w:rPr>
        <w:t>э</w:t>
      </w:r>
      <w:r w:rsidR="00295030" w:rsidRPr="005A7062">
        <w:rPr>
          <w:rFonts w:ascii="Arial" w:hAnsi="Arial" w:cs="Arial"/>
        </w:rPr>
        <w:t xml:space="preserve">эс </w:t>
      </w:r>
      <w:r w:rsidR="00961134" w:rsidRPr="005A7062">
        <w:rPr>
          <w:rFonts w:ascii="Arial" w:hAnsi="Arial" w:cs="Arial"/>
        </w:rPr>
        <w:t>хариуцлага тоо</w:t>
      </w:r>
      <w:r w:rsidR="00295030" w:rsidRPr="005A7062">
        <w:rPr>
          <w:rFonts w:ascii="Arial" w:hAnsi="Arial" w:cs="Arial"/>
        </w:rPr>
        <w:t>цох заалт</w:t>
      </w:r>
      <w:r w:rsidR="0099530F" w:rsidRPr="005A7062">
        <w:rPr>
          <w:rFonts w:ascii="Arial" w:hAnsi="Arial" w:cs="Arial"/>
          <w:lang w:val="mn-MN"/>
        </w:rPr>
        <w:t xml:space="preserve">ын хэрэгжилт </w:t>
      </w:r>
      <w:r w:rsidR="00C421C8">
        <w:rPr>
          <w:rFonts w:ascii="Arial" w:hAnsi="Arial" w:cs="Arial"/>
          <w:lang w:val="mn-MN"/>
        </w:rPr>
        <w:t xml:space="preserve">хангалтгүй </w:t>
      </w:r>
      <w:r w:rsidR="0099530F" w:rsidRPr="005A7062">
        <w:rPr>
          <w:rFonts w:ascii="Arial" w:hAnsi="Arial" w:cs="Arial"/>
          <w:lang w:val="mn-MN"/>
        </w:rPr>
        <w:t>байна</w:t>
      </w:r>
      <w:r w:rsidR="003F2EDC" w:rsidRPr="005A7062">
        <w:rPr>
          <w:rFonts w:ascii="Arial" w:hAnsi="Arial" w:cs="Arial"/>
        </w:rPr>
        <w:t>.</w:t>
      </w:r>
      <w:r w:rsidR="006E3892">
        <w:rPr>
          <w:rFonts w:ascii="Arial" w:hAnsi="Arial" w:cs="Arial"/>
        </w:rPr>
        <w:t xml:space="preserve"> </w:t>
      </w:r>
    </w:p>
    <w:p w14:paraId="6979F859" w14:textId="77777777" w:rsidR="006E3892" w:rsidRDefault="006E3892" w:rsidP="006E3892">
      <w:pPr>
        <w:ind w:firstLine="720"/>
        <w:jc w:val="both"/>
        <w:rPr>
          <w:rFonts w:ascii="Arial" w:hAnsi="Arial" w:cs="Arial"/>
        </w:rPr>
      </w:pPr>
    </w:p>
    <w:p w14:paraId="280B3DB4" w14:textId="3C9801F4" w:rsidR="00AF5D95" w:rsidRPr="005A7062" w:rsidRDefault="00295030" w:rsidP="008A7135">
      <w:pPr>
        <w:ind w:firstLine="720"/>
        <w:jc w:val="both"/>
        <w:rPr>
          <w:rFonts w:ascii="Arial" w:hAnsi="Arial" w:cs="Arial"/>
        </w:rPr>
      </w:pPr>
      <w:r w:rsidRPr="005A7062">
        <w:rPr>
          <w:rFonts w:ascii="Arial" w:hAnsi="Arial" w:cs="Arial"/>
        </w:rPr>
        <w:t xml:space="preserve">Монгол Улсын Үндсэн хуульд оруулсан </w:t>
      </w:r>
      <w:r w:rsidR="008A7135">
        <w:rPr>
          <w:rFonts w:ascii="Arial" w:hAnsi="Arial" w:cs="Arial"/>
        </w:rPr>
        <w:t xml:space="preserve">нэмэлт, </w:t>
      </w:r>
      <w:r w:rsidR="003F2EDC" w:rsidRPr="005A7062">
        <w:rPr>
          <w:rFonts w:ascii="Arial" w:hAnsi="Arial" w:cs="Arial"/>
        </w:rPr>
        <w:t xml:space="preserve">өөрчлөлтөд </w:t>
      </w:r>
      <w:r w:rsidRPr="005A7062">
        <w:rPr>
          <w:rFonts w:ascii="Arial" w:hAnsi="Arial" w:cs="Arial"/>
        </w:rPr>
        <w:t>нийц</w:t>
      </w:r>
      <w:r w:rsidR="00AF12F2" w:rsidRPr="005A7062">
        <w:rPr>
          <w:rFonts w:ascii="Arial" w:hAnsi="Arial" w:cs="Arial"/>
        </w:rPr>
        <w:t>үүлэ</w:t>
      </w:r>
      <w:r w:rsidR="00FB28EE">
        <w:rPr>
          <w:rFonts w:ascii="Arial" w:hAnsi="Arial" w:cs="Arial"/>
        </w:rPr>
        <w:t>н</w:t>
      </w:r>
      <w:r w:rsidRPr="005A7062">
        <w:rPr>
          <w:rFonts w:ascii="Arial" w:hAnsi="Arial" w:cs="Arial"/>
        </w:rPr>
        <w:t xml:space="preserve"> </w:t>
      </w:r>
      <w:r w:rsidR="008A7135">
        <w:rPr>
          <w:rFonts w:ascii="Arial" w:hAnsi="Arial" w:cs="Arial"/>
        </w:rPr>
        <w:t xml:space="preserve">хуулийн хэрэгжилтийг хангуулах чиглэлээр </w:t>
      </w:r>
      <w:r w:rsidR="00F92679">
        <w:rPr>
          <w:rFonts w:ascii="Arial" w:hAnsi="Arial" w:cs="Arial"/>
        </w:rPr>
        <w:t xml:space="preserve">Засгийн газрын үйл ажиллагаанд </w:t>
      </w:r>
      <w:r w:rsidR="008A7135">
        <w:rPr>
          <w:rFonts w:ascii="Arial" w:hAnsi="Arial" w:cs="Arial"/>
        </w:rPr>
        <w:t xml:space="preserve">тавих </w:t>
      </w:r>
      <w:r w:rsidR="009F2143" w:rsidRPr="005A7062">
        <w:rPr>
          <w:rFonts w:ascii="Arial" w:hAnsi="Arial" w:cs="Arial"/>
        </w:rPr>
        <w:t xml:space="preserve">хяналт шалгалтын үр нөлөөг </w:t>
      </w:r>
      <w:r w:rsidRPr="005A7062">
        <w:rPr>
          <w:rFonts w:ascii="Arial" w:hAnsi="Arial" w:cs="Arial"/>
        </w:rPr>
        <w:t>дээшлүүлэх,</w:t>
      </w:r>
      <w:r w:rsidR="004C2598" w:rsidRPr="004C2598">
        <w:rPr>
          <w:rFonts w:ascii="Arial" w:hAnsi="Arial" w:cs="Arial"/>
          <w:lang w:val="mn-MN"/>
        </w:rPr>
        <w:t xml:space="preserve"> </w:t>
      </w:r>
      <w:r w:rsidR="004C2598" w:rsidRPr="00477B0D">
        <w:rPr>
          <w:rFonts w:ascii="Arial" w:hAnsi="Arial" w:cs="Arial"/>
          <w:lang w:val="mn-MN"/>
        </w:rPr>
        <w:t xml:space="preserve">Монгол Улсын Их Хурлын 2019-2024 оны стратеги </w:t>
      </w:r>
      <w:r w:rsidR="004C2598" w:rsidRPr="00325C17">
        <w:rPr>
          <w:rFonts w:ascii="Arial" w:hAnsi="Arial" w:cs="Arial"/>
          <w:lang w:val="mn-MN"/>
        </w:rPr>
        <w:t>төлөвлөгөөний</w:t>
      </w:r>
      <w:r w:rsidR="004C2598">
        <w:rPr>
          <w:rFonts w:ascii="Arial" w:hAnsi="Arial" w:cs="Arial"/>
          <w:lang w:val="mn-MN"/>
        </w:rPr>
        <w:t xml:space="preserve"> стратегийн зорилтыг бүрэн хангуулах, </w:t>
      </w:r>
      <w:r w:rsidR="003F2EDC" w:rsidRPr="005A7062">
        <w:rPr>
          <w:rFonts w:ascii="Arial" w:hAnsi="Arial" w:cs="Arial"/>
        </w:rPr>
        <w:t>Монгол Улсын Их</w:t>
      </w:r>
      <w:r w:rsidR="00AF12F2" w:rsidRPr="005A7062">
        <w:rPr>
          <w:rFonts w:ascii="Arial" w:hAnsi="Arial" w:cs="Arial"/>
        </w:rPr>
        <w:t xml:space="preserve"> Хурлын хяналт шалгалтын хуулийн хэрэгжилтийн </w:t>
      </w:r>
      <w:r w:rsidRPr="005A7062">
        <w:rPr>
          <w:rFonts w:ascii="Arial" w:hAnsi="Arial" w:cs="Arial"/>
        </w:rPr>
        <w:t>шатанд тулг</w:t>
      </w:r>
      <w:r w:rsidR="00AF12F2" w:rsidRPr="005A7062">
        <w:rPr>
          <w:rFonts w:ascii="Arial" w:hAnsi="Arial" w:cs="Arial"/>
        </w:rPr>
        <w:t>амдаж байгаа асуудлыг шийдвэрлэх</w:t>
      </w:r>
      <w:r w:rsidRPr="005A7062">
        <w:rPr>
          <w:rFonts w:ascii="Arial" w:hAnsi="Arial" w:cs="Arial"/>
        </w:rPr>
        <w:t xml:space="preserve">, зөрчил, </w:t>
      </w:r>
      <w:r w:rsidR="007A4A3C">
        <w:rPr>
          <w:rFonts w:ascii="Arial" w:hAnsi="Arial" w:cs="Arial"/>
        </w:rPr>
        <w:t xml:space="preserve">давхардал, </w:t>
      </w:r>
      <w:r w:rsidR="00AF12F2" w:rsidRPr="005A7062">
        <w:rPr>
          <w:rFonts w:ascii="Arial" w:hAnsi="Arial" w:cs="Arial"/>
        </w:rPr>
        <w:t>хийдлийг арилгах</w:t>
      </w:r>
      <w:r w:rsidRPr="005A7062">
        <w:rPr>
          <w:rFonts w:ascii="Arial" w:hAnsi="Arial" w:cs="Arial"/>
        </w:rPr>
        <w:t xml:space="preserve"> чиглэлээр </w:t>
      </w:r>
      <w:r w:rsidR="006E07FA">
        <w:rPr>
          <w:rFonts w:ascii="Arial" w:hAnsi="Arial" w:cs="Arial"/>
        </w:rPr>
        <w:t>хуулийн төслийг шинэчилсэн найруулг</w:t>
      </w:r>
      <w:r w:rsidR="004C2598">
        <w:rPr>
          <w:rFonts w:ascii="Arial" w:hAnsi="Arial" w:cs="Arial"/>
        </w:rPr>
        <w:t xml:space="preserve">аар </w:t>
      </w:r>
      <w:r w:rsidR="006E07FA">
        <w:rPr>
          <w:rFonts w:ascii="Arial" w:hAnsi="Arial" w:cs="Arial"/>
        </w:rPr>
        <w:t xml:space="preserve">боловсруулах </w:t>
      </w:r>
      <w:r w:rsidR="00AF12F2" w:rsidRPr="005A7062">
        <w:rPr>
          <w:rFonts w:ascii="Arial" w:hAnsi="Arial" w:cs="Arial"/>
        </w:rPr>
        <w:t>п</w:t>
      </w:r>
      <w:r w:rsidR="009F2143" w:rsidRPr="005A7062">
        <w:rPr>
          <w:rFonts w:ascii="Arial" w:hAnsi="Arial" w:cs="Arial"/>
        </w:rPr>
        <w:t xml:space="preserve">рактик хэрэгцээ шаардлага үүссэн. </w:t>
      </w:r>
    </w:p>
    <w:p w14:paraId="30CF27E4" w14:textId="77777777" w:rsidR="009F2143" w:rsidRPr="005A7062" w:rsidRDefault="009F2143" w:rsidP="00DC2A4C">
      <w:pPr>
        <w:jc w:val="both"/>
        <w:rPr>
          <w:rFonts w:ascii="Arial" w:hAnsi="Arial" w:cs="Arial"/>
        </w:rPr>
      </w:pPr>
    </w:p>
    <w:p w14:paraId="4409D460" w14:textId="77777777" w:rsidR="00E43A8A" w:rsidRDefault="009F2143" w:rsidP="00E43A8A">
      <w:pPr>
        <w:jc w:val="both"/>
        <w:rPr>
          <w:rFonts w:ascii="Arial" w:hAnsi="Arial" w:cs="Arial"/>
          <w:b/>
        </w:rPr>
      </w:pPr>
      <w:r w:rsidRPr="005A7062">
        <w:rPr>
          <w:rFonts w:ascii="Arial" w:hAnsi="Arial" w:cs="Arial"/>
        </w:rPr>
        <w:tab/>
      </w:r>
      <w:r w:rsidRPr="005A7062">
        <w:rPr>
          <w:rFonts w:ascii="Arial" w:hAnsi="Arial" w:cs="Arial"/>
          <w:b/>
        </w:rPr>
        <w:t>Хоёр. Хуулийн төслийн зорилго, ерөнхий бүтэц, зохицуулах харилцаа, хамрах хүрээ</w:t>
      </w:r>
      <w:r w:rsidR="002E2527">
        <w:rPr>
          <w:rFonts w:ascii="Arial" w:hAnsi="Arial" w:cs="Arial"/>
          <w:b/>
        </w:rPr>
        <w:t>:</w:t>
      </w:r>
    </w:p>
    <w:p w14:paraId="5B7093F4" w14:textId="77777777" w:rsidR="004C778D" w:rsidRDefault="004C778D" w:rsidP="004C778D">
      <w:pPr>
        <w:ind w:firstLine="720"/>
        <w:jc w:val="both"/>
        <w:rPr>
          <w:rFonts w:ascii="Arial" w:hAnsi="Arial" w:cs="Arial"/>
        </w:rPr>
      </w:pPr>
    </w:p>
    <w:p w14:paraId="7A06A1D5" w14:textId="0EC443CF" w:rsidR="005D7830" w:rsidRPr="005D7830" w:rsidRDefault="00557705" w:rsidP="005D7830">
      <w:pPr>
        <w:ind w:firstLine="720"/>
        <w:jc w:val="both"/>
        <w:rPr>
          <w:rFonts w:ascii="Arial" w:hAnsi="Arial" w:cs="Arial"/>
          <w:bCs/>
          <w:lang w:val="mn-MN"/>
        </w:rPr>
      </w:pPr>
      <w:r>
        <w:rPr>
          <w:rFonts w:ascii="Arial" w:hAnsi="Arial" w:cs="Arial"/>
        </w:rPr>
        <w:t xml:space="preserve">Монгол Улсын Их Хурлын хяналт шалгалтын </w:t>
      </w:r>
      <w:r w:rsidR="005D7830">
        <w:rPr>
          <w:rFonts w:ascii="Arial" w:hAnsi="Arial" w:cs="Arial"/>
        </w:rPr>
        <w:t xml:space="preserve">тухай хууль /Шинэчилсэн найруулга/-ийн </w:t>
      </w:r>
      <w:r w:rsidR="004C778D" w:rsidRPr="00E43A8A">
        <w:rPr>
          <w:rFonts w:ascii="Arial" w:hAnsi="Arial" w:cs="Arial"/>
        </w:rPr>
        <w:t xml:space="preserve">төсөл нь </w:t>
      </w:r>
      <w:r w:rsidR="00F2610D">
        <w:rPr>
          <w:rFonts w:ascii="Arial" w:hAnsi="Arial" w:cs="Arial"/>
        </w:rPr>
        <w:t>8</w:t>
      </w:r>
      <w:r w:rsidR="005D7830">
        <w:rPr>
          <w:rFonts w:ascii="Arial" w:hAnsi="Arial" w:cs="Arial"/>
        </w:rPr>
        <w:t xml:space="preserve"> бүлэг, </w:t>
      </w:r>
      <w:r w:rsidR="005139E5">
        <w:rPr>
          <w:rFonts w:ascii="Arial" w:hAnsi="Arial" w:cs="Arial"/>
        </w:rPr>
        <w:t>58</w:t>
      </w:r>
      <w:r w:rsidR="005D7830">
        <w:rPr>
          <w:rFonts w:ascii="Arial" w:hAnsi="Arial" w:cs="Arial"/>
        </w:rPr>
        <w:t xml:space="preserve"> </w:t>
      </w:r>
      <w:r>
        <w:rPr>
          <w:rFonts w:ascii="Arial" w:hAnsi="Arial" w:cs="Arial"/>
        </w:rPr>
        <w:t>зүйлтэй</w:t>
      </w:r>
      <w:r w:rsidR="005D7830">
        <w:rPr>
          <w:rFonts w:ascii="Arial" w:hAnsi="Arial" w:cs="Arial"/>
          <w:b/>
          <w:lang w:val="mn-MN"/>
        </w:rPr>
        <w:t>.</w:t>
      </w:r>
    </w:p>
    <w:p w14:paraId="434D7E9D" w14:textId="6E51095D" w:rsidR="00B12C3C" w:rsidRPr="005D7830" w:rsidRDefault="005D7830" w:rsidP="00E43A8A">
      <w:pPr>
        <w:jc w:val="both"/>
        <w:rPr>
          <w:rFonts w:ascii="Arial" w:eastAsia="Calibri" w:hAnsi="Arial" w:cs="Arial"/>
          <w:bCs/>
          <w:noProof/>
          <w:color w:val="000000" w:themeColor="text1"/>
          <w:lang w:val="mn-MN"/>
        </w:rPr>
      </w:pPr>
      <w:r>
        <w:rPr>
          <w:rFonts w:ascii="Arial" w:eastAsia="Calibri" w:hAnsi="Arial" w:cs="Arial"/>
          <w:bCs/>
          <w:noProof/>
          <w:color w:val="000000" w:themeColor="text1"/>
          <w:lang w:val="mn-MN"/>
        </w:rPr>
        <w:tab/>
      </w:r>
    </w:p>
    <w:p w14:paraId="2A773392" w14:textId="5E6B01F5" w:rsidR="004C778D" w:rsidRDefault="00B12C3C" w:rsidP="00B12C3C">
      <w:pPr>
        <w:ind w:firstLine="720"/>
        <w:jc w:val="both"/>
        <w:rPr>
          <w:rFonts w:ascii="Arial" w:eastAsia="Times New Roman" w:hAnsi="Arial" w:cs="Arial"/>
          <w:lang w:val="mn-MN"/>
        </w:rPr>
      </w:pPr>
      <w:r>
        <w:rPr>
          <w:rFonts w:ascii="Arial" w:hAnsi="Arial" w:cs="Arial"/>
        </w:rPr>
        <w:t xml:space="preserve">Монгол Улсын Үндсэн хуульд оруулсан </w:t>
      </w:r>
      <w:r w:rsidR="00BD1BF1">
        <w:rPr>
          <w:rFonts w:ascii="Arial" w:hAnsi="Arial" w:cs="Arial"/>
        </w:rPr>
        <w:t xml:space="preserve">нэмэлт, </w:t>
      </w:r>
      <w:r>
        <w:rPr>
          <w:rFonts w:ascii="Arial" w:hAnsi="Arial" w:cs="Arial"/>
        </w:rPr>
        <w:t xml:space="preserve">өөрчлөлтийн үзэл санаанд тулгуурлан Монгол Улсын Их Хурлын </w:t>
      </w:r>
      <w:r w:rsidRPr="00477B0D">
        <w:rPr>
          <w:rFonts w:ascii="Arial" w:hAnsi="Arial" w:cs="Arial"/>
          <w:lang w:val="mn-MN"/>
        </w:rPr>
        <w:t xml:space="preserve">2019-2024 </w:t>
      </w:r>
      <w:r>
        <w:rPr>
          <w:rFonts w:ascii="Arial" w:hAnsi="Arial" w:cs="Arial"/>
        </w:rPr>
        <w:t xml:space="preserve">стратеги зорилтын хүрээд дэвшүүлсэн зорилт, арга хэмжээний хэрэгжилтийг гүнзгийрүүлэх, ханган биелүүлэхэд энэ удаагийн эрх зүйн шинэчлэлийн зорилго чиглэгдэнэ. Үүнд </w:t>
      </w:r>
      <w:r w:rsidR="00DD2724">
        <w:rPr>
          <w:rFonts w:ascii="Arial" w:hAnsi="Arial" w:cs="Arial"/>
        </w:rPr>
        <w:t xml:space="preserve">хууль </w:t>
      </w:r>
      <w:r w:rsidR="00DD2724">
        <w:rPr>
          <w:rFonts w:ascii="Arial" w:hAnsi="Arial" w:cs="Arial"/>
        </w:rPr>
        <w:lastRenderedPageBreak/>
        <w:t xml:space="preserve">тогтоомжийн биелэлтийг хангуулах, төсвийн хяналтыг өргөжүүлэх, </w:t>
      </w:r>
      <w:r w:rsidRPr="00B57608">
        <w:rPr>
          <w:rFonts w:ascii="Arial" w:eastAsia="Arial" w:hAnsi="Arial" w:cs="Arial"/>
          <w:lang w:val="mn-MN"/>
        </w:rPr>
        <w:t>Улсын Их Хурлын гишүүд асуулт, асуулга</w:t>
      </w:r>
      <w:r w:rsidR="007838F9">
        <w:rPr>
          <w:rFonts w:ascii="Arial" w:eastAsia="Arial" w:hAnsi="Arial" w:cs="Arial"/>
          <w:lang w:val="mn-MN"/>
        </w:rPr>
        <w:t xml:space="preserve"> тавих</w:t>
      </w:r>
      <w:r>
        <w:rPr>
          <w:rFonts w:ascii="Arial" w:eastAsia="Arial" w:hAnsi="Arial" w:cs="Arial"/>
          <w:lang w:val="mn-MN"/>
        </w:rPr>
        <w:t xml:space="preserve">, Ерөнхий сайдын мэдээлэл сонсох ажиллагааг </w:t>
      </w:r>
      <w:r w:rsidRPr="00B57608">
        <w:rPr>
          <w:rFonts w:ascii="Arial" w:eastAsia="Arial" w:hAnsi="Arial" w:cs="Arial"/>
          <w:lang w:val="mn-MN"/>
        </w:rPr>
        <w:t xml:space="preserve">боловсронгуй болгох, </w:t>
      </w:r>
      <w:r>
        <w:rPr>
          <w:rFonts w:ascii="Arial" w:eastAsia="Arial" w:hAnsi="Arial" w:cs="Arial"/>
          <w:lang w:val="mn-MN"/>
        </w:rPr>
        <w:t xml:space="preserve">үр нөлөөг дээшлүүлэх, </w:t>
      </w:r>
      <w:r w:rsidR="00DD2724">
        <w:rPr>
          <w:rFonts w:ascii="Arial" w:eastAsia="Arial" w:hAnsi="Arial" w:cs="Arial"/>
          <w:lang w:val="mn-MN"/>
        </w:rPr>
        <w:t xml:space="preserve">хуулийг хэрэгжүүлэх шатанд тулгамдаж байгаа асуудлыг шийдвэрлэх чиглэлээр эрх зүйн орчинг сайжруулах </w:t>
      </w:r>
      <w:r>
        <w:rPr>
          <w:rFonts w:ascii="Arial" w:eastAsia="Times New Roman" w:hAnsi="Arial" w:cs="Arial"/>
          <w:lang w:val="mn-MN"/>
        </w:rPr>
        <w:t>зэрэг асуудлыг хамарна.</w:t>
      </w:r>
      <w:r w:rsidR="004C778D">
        <w:rPr>
          <w:rFonts w:ascii="Arial" w:eastAsia="Times New Roman" w:hAnsi="Arial" w:cs="Arial"/>
          <w:lang w:val="mn-MN"/>
        </w:rPr>
        <w:t xml:space="preserve"> </w:t>
      </w:r>
    </w:p>
    <w:p w14:paraId="061D0866" w14:textId="77777777" w:rsidR="00DD2724" w:rsidRDefault="00DD2724" w:rsidP="00B12C3C">
      <w:pPr>
        <w:ind w:firstLine="720"/>
        <w:jc w:val="both"/>
        <w:rPr>
          <w:rFonts w:ascii="Arial" w:eastAsia="Times New Roman" w:hAnsi="Arial" w:cs="Arial"/>
          <w:lang w:val="mn-MN"/>
        </w:rPr>
      </w:pPr>
    </w:p>
    <w:p w14:paraId="6ED49041" w14:textId="6BAF0413" w:rsidR="004C778D" w:rsidRDefault="004C778D" w:rsidP="004C778D">
      <w:pPr>
        <w:ind w:firstLine="720"/>
        <w:jc w:val="both"/>
        <w:rPr>
          <w:rFonts w:ascii="Arial" w:eastAsia="Times New Roman" w:hAnsi="Arial" w:cs="Arial"/>
          <w:lang w:val="mn-MN"/>
        </w:rPr>
      </w:pPr>
      <w:r>
        <w:rPr>
          <w:rFonts w:ascii="Arial" w:eastAsia="Times New Roman" w:hAnsi="Arial" w:cs="Arial"/>
          <w:lang w:val="mn-MN"/>
        </w:rPr>
        <w:t>Үүнд</w:t>
      </w:r>
      <w:r>
        <w:rPr>
          <w:rFonts w:ascii="Arial" w:eastAsia="Times New Roman" w:hAnsi="Arial" w:cs="Arial"/>
        </w:rPr>
        <w:t>:</w:t>
      </w:r>
    </w:p>
    <w:p w14:paraId="6AE125F0" w14:textId="058A53CE" w:rsidR="00E43A8A" w:rsidRDefault="004C778D" w:rsidP="00E43A8A">
      <w:pPr>
        <w:jc w:val="both"/>
        <w:rPr>
          <w:rFonts w:ascii="Arial" w:hAnsi="Arial" w:cs="Arial"/>
        </w:rPr>
      </w:pPr>
      <w:r>
        <w:rPr>
          <w:rFonts w:ascii="Arial" w:eastAsia="Times New Roman" w:hAnsi="Arial" w:cs="Arial"/>
          <w:lang w:val="mn-MN"/>
        </w:rPr>
        <w:tab/>
      </w:r>
      <w:r w:rsidR="00E43A8A">
        <w:rPr>
          <w:rFonts w:ascii="Arial" w:hAnsi="Arial" w:cs="Arial"/>
        </w:rPr>
        <w:t>1.</w:t>
      </w:r>
      <w:r w:rsidR="00961134" w:rsidRPr="005A7062">
        <w:rPr>
          <w:rFonts w:ascii="Arial" w:hAnsi="Arial" w:cs="Arial"/>
        </w:rPr>
        <w:t xml:space="preserve">Улсын Их Хурлын гишүүдийн тооны өөрчлөлт, сонгуулийн холимог тогтолцоотой холбоотой </w:t>
      </w:r>
      <w:r w:rsidR="00E43A8A">
        <w:rPr>
          <w:rFonts w:ascii="Arial" w:hAnsi="Arial" w:cs="Arial"/>
        </w:rPr>
        <w:t xml:space="preserve">дараах </w:t>
      </w:r>
      <w:r w:rsidR="00961134" w:rsidRPr="005A7062">
        <w:rPr>
          <w:rFonts w:ascii="Arial" w:hAnsi="Arial" w:cs="Arial"/>
        </w:rPr>
        <w:t>өөрчлөлтүүд</w:t>
      </w:r>
      <w:r w:rsidR="00E43A8A">
        <w:rPr>
          <w:rFonts w:ascii="Arial" w:hAnsi="Arial" w:cs="Arial"/>
        </w:rPr>
        <w:t>ийг тусгана</w:t>
      </w:r>
      <w:r w:rsidR="00961134" w:rsidRPr="005A7062">
        <w:rPr>
          <w:rFonts w:ascii="Arial" w:hAnsi="Arial" w:cs="Arial"/>
        </w:rPr>
        <w:t xml:space="preserve">: </w:t>
      </w:r>
    </w:p>
    <w:p w14:paraId="7E61992D" w14:textId="77777777" w:rsidR="00E43A8A" w:rsidRDefault="00E43A8A" w:rsidP="00E43A8A">
      <w:pPr>
        <w:jc w:val="both"/>
        <w:rPr>
          <w:rFonts w:ascii="Arial" w:hAnsi="Arial" w:cs="Arial"/>
        </w:rPr>
      </w:pPr>
    </w:p>
    <w:p w14:paraId="5930A36D" w14:textId="017387BC" w:rsidR="00E43A8A" w:rsidRDefault="00E43A8A" w:rsidP="00E43A8A">
      <w:pPr>
        <w:jc w:val="both"/>
        <w:rPr>
          <w:rFonts w:ascii="Arial" w:hAnsi="Arial" w:cs="Arial"/>
          <w:iCs/>
        </w:rPr>
      </w:pPr>
      <w:r>
        <w:rPr>
          <w:rFonts w:ascii="Arial" w:hAnsi="Arial" w:cs="Arial"/>
        </w:rPr>
        <w:tab/>
      </w:r>
      <w:r>
        <w:rPr>
          <w:rFonts w:ascii="Arial" w:hAnsi="Arial" w:cs="Arial"/>
        </w:rPr>
        <w:tab/>
        <w:t>1</w:t>
      </w:r>
      <w:r w:rsidR="00313032">
        <w:rPr>
          <w:rFonts w:ascii="Arial" w:hAnsi="Arial" w:cs="Arial"/>
        </w:rPr>
        <w:t>/</w:t>
      </w:r>
      <w:r w:rsidR="00961134" w:rsidRPr="005A7062">
        <w:rPr>
          <w:rFonts w:ascii="Arial" w:hAnsi="Arial" w:cs="Arial"/>
          <w:bCs/>
        </w:rPr>
        <w:t>Парламентын ардчиллыг бэхжүүлэх, хүчтэй сөрөг хүчнийг бүрдүүлэхэд</w:t>
      </w:r>
      <w:r w:rsidR="00961134" w:rsidRPr="005A7062">
        <w:rPr>
          <w:rFonts w:ascii="Arial" w:hAnsi="Arial" w:cs="Arial"/>
        </w:rPr>
        <w:t xml:space="preserve"> тэдгээрийн хяналт ш</w:t>
      </w:r>
      <w:r>
        <w:rPr>
          <w:rFonts w:ascii="Arial" w:hAnsi="Arial" w:cs="Arial"/>
        </w:rPr>
        <w:t>алгалтын эрх хэмжээг нэмэгдүүлэн, цөөнхий</w:t>
      </w:r>
      <w:r w:rsidR="00D20F7B">
        <w:rPr>
          <w:rFonts w:ascii="Arial" w:hAnsi="Arial" w:cs="Arial"/>
        </w:rPr>
        <w:t>н</w:t>
      </w:r>
      <w:r>
        <w:rPr>
          <w:rFonts w:ascii="Arial" w:hAnsi="Arial" w:cs="Arial"/>
        </w:rPr>
        <w:t xml:space="preserve"> бүлэг </w:t>
      </w:r>
      <w:r w:rsidR="00961134" w:rsidRPr="005A7062">
        <w:rPr>
          <w:rFonts w:ascii="Arial" w:hAnsi="Arial" w:cs="Arial"/>
          <w:iCs/>
        </w:rPr>
        <w:t>төсвийн хяналтын сонсгол</w:t>
      </w:r>
      <w:r>
        <w:rPr>
          <w:rFonts w:ascii="Arial" w:hAnsi="Arial" w:cs="Arial"/>
          <w:iCs/>
        </w:rPr>
        <w:t>ыг санаачлах</w:t>
      </w:r>
      <w:r w:rsidR="00557705">
        <w:rPr>
          <w:rFonts w:ascii="Arial" w:hAnsi="Arial" w:cs="Arial"/>
          <w:iCs/>
        </w:rPr>
        <w:t>, Төсвийн зарлагын хяналтын хороо төсвийн хяналт сонсг</w:t>
      </w:r>
      <w:r w:rsidR="005C128B">
        <w:rPr>
          <w:rFonts w:ascii="Arial" w:hAnsi="Arial" w:cs="Arial"/>
          <w:iCs/>
        </w:rPr>
        <w:t>о</w:t>
      </w:r>
      <w:r w:rsidR="00557705">
        <w:rPr>
          <w:rFonts w:ascii="Arial" w:hAnsi="Arial" w:cs="Arial"/>
          <w:iCs/>
        </w:rPr>
        <w:t>л явуулсан тайлан, санал дүгнэлтээ нэгдсэн хуралдаанд шууд танилцуулах</w:t>
      </w:r>
      <w:r>
        <w:rPr>
          <w:rFonts w:ascii="Arial" w:hAnsi="Arial" w:cs="Arial"/>
          <w:iCs/>
        </w:rPr>
        <w:t xml:space="preserve"> боломжтой болно.</w:t>
      </w:r>
    </w:p>
    <w:p w14:paraId="593825D4" w14:textId="77777777" w:rsidR="00E43A8A" w:rsidRDefault="00E43A8A" w:rsidP="00E43A8A">
      <w:pPr>
        <w:jc w:val="both"/>
        <w:rPr>
          <w:rFonts w:ascii="Arial" w:hAnsi="Arial" w:cs="Arial"/>
          <w:iCs/>
        </w:rPr>
      </w:pPr>
    </w:p>
    <w:p w14:paraId="52707F10" w14:textId="71C622B4" w:rsidR="00E43A8A" w:rsidRDefault="00E43A8A" w:rsidP="00E43A8A">
      <w:pPr>
        <w:jc w:val="both"/>
        <w:rPr>
          <w:rFonts w:ascii="Arial" w:hAnsi="Arial" w:cs="Arial"/>
          <w:bCs/>
        </w:rPr>
      </w:pPr>
      <w:r>
        <w:rPr>
          <w:rFonts w:ascii="Arial" w:hAnsi="Arial" w:cs="Arial"/>
          <w:iCs/>
        </w:rPr>
        <w:tab/>
      </w:r>
      <w:r>
        <w:rPr>
          <w:rFonts w:ascii="Arial" w:hAnsi="Arial" w:cs="Arial"/>
          <w:iCs/>
        </w:rPr>
        <w:tab/>
        <w:t>2</w:t>
      </w:r>
      <w:r w:rsidR="00313032">
        <w:rPr>
          <w:rFonts w:ascii="Arial" w:hAnsi="Arial" w:cs="Arial"/>
          <w:iCs/>
        </w:rPr>
        <w:t>/</w:t>
      </w:r>
      <w:r w:rsidR="004C778D">
        <w:rPr>
          <w:rFonts w:ascii="Arial" w:hAnsi="Arial" w:cs="Arial"/>
        </w:rPr>
        <w:t>Улсын Их Хурлын</w:t>
      </w:r>
      <w:r w:rsidR="00961134" w:rsidRPr="005A7062">
        <w:rPr>
          <w:rFonts w:ascii="Arial" w:hAnsi="Arial" w:cs="Arial"/>
        </w:rPr>
        <w:t xml:space="preserve"> гишүүдийн тоо нэмэгдсэнтэй холбоотой </w:t>
      </w:r>
      <w:r w:rsidR="009C7A0A">
        <w:rPr>
          <w:rFonts w:ascii="Arial" w:hAnsi="Arial" w:cs="Arial"/>
        </w:rPr>
        <w:t xml:space="preserve">ерөнхий </w:t>
      </w:r>
      <w:r w:rsidR="00961134" w:rsidRPr="005A7062">
        <w:rPr>
          <w:rFonts w:ascii="Arial" w:hAnsi="Arial" w:cs="Arial"/>
        </w:rPr>
        <w:t>хяналтын сонсгол хийх, томилгооны</w:t>
      </w:r>
      <w:r w:rsidR="009C7A0A">
        <w:rPr>
          <w:rFonts w:ascii="Arial" w:hAnsi="Arial" w:cs="Arial"/>
        </w:rPr>
        <w:t xml:space="preserve">, төсвийн, нэр дэвшигчийн </w:t>
      </w:r>
      <w:r w:rsidR="00961134" w:rsidRPr="005A7062">
        <w:rPr>
          <w:rFonts w:ascii="Arial" w:hAnsi="Arial" w:cs="Arial"/>
        </w:rPr>
        <w:t>сонсгол явуулах хүсэлт гаргах</w:t>
      </w:r>
      <w:r w:rsidR="009C7A0A">
        <w:rPr>
          <w:rFonts w:ascii="Arial" w:hAnsi="Arial" w:cs="Arial"/>
        </w:rPr>
        <w:t xml:space="preserve"> гишүүдийн тоог 15, </w:t>
      </w:r>
      <w:r w:rsidR="00961134" w:rsidRPr="005A7062">
        <w:rPr>
          <w:rFonts w:ascii="Arial" w:hAnsi="Arial" w:cs="Arial"/>
        </w:rPr>
        <w:t>Хянан шалгах түр хороо</w:t>
      </w:r>
      <w:r w:rsidR="009C7A0A">
        <w:rPr>
          <w:rFonts w:ascii="Arial" w:hAnsi="Arial" w:cs="Arial"/>
        </w:rPr>
        <w:t xml:space="preserve">ны бүрэлдэхүүнийг </w:t>
      </w:r>
      <w:r w:rsidR="00566A95">
        <w:rPr>
          <w:rFonts w:ascii="Arial" w:hAnsi="Arial" w:cs="Arial"/>
        </w:rPr>
        <w:t xml:space="preserve">7-31 хүртэлх </w:t>
      </w:r>
      <w:r w:rsidR="00961134" w:rsidRPr="005A7062">
        <w:rPr>
          <w:rFonts w:ascii="Arial" w:hAnsi="Arial" w:cs="Arial"/>
        </w:rPr>
        <w:t>гишүүд</w:t>
      </w:r>
      <w:r w:rsidR="00566A95">
        <w:rPr>
          <w:rFonts w:ascii="Arial" w:hAnsi="Arial" w:cs="Arial"/>
        </w:rPr>
        <w:t xml:space="preserve">тэй байна. </w:t>
      </w:r>
      <w:r w:rsidR="00F2610D">
        <w:rPr>
          <w:rFonts w:ascii="Arial" w:hAnsi="Arial" w:cs="Arial"/>
          <w:bCs/>
        </w:rPr>
        <w:t>Ингэхдээ нийт гишүүдэд эзлэх хэмжээтэй хувь тэнцүүлэн тоог өөрчилнө.</w:t>
      </w:r>
    </w:p>
    <w:p w14:paraId="3D6B0378" w14:textId="77777777" w:rsidR="00E43A8A" w:rsidRDefault="00E43A8A" w:rsidP="00E43A8A">
      <w:pPr>
        <w:jc w:val="both"/>
        <w:rPr>
          <w:rFonts w:ascii="Arial" w:hAnsi="Arial" w:cs="Arial"/>
          <w:bCs/>
        </w:rPr>
      </w:pPr>
    </w:p>
    <w:p w14:paraId="4B7A06EB" w14:textId="26DFD6BA" w:rsidR="00BC52E9" w:rsidRPr="00091F11" w:rsidRDefault="00E43A8A" w:rsidP="00E43A8A">
      <w:pPr>
        <w:jc w:val="both"/>
        <w:rPr>
          <w:rFonts w:ascii="Arial" w:hAnsi="Arial" w:cs="Arial"/>
          <w:bCs/>
        </w:rPr>
      </w:pPr>
      <w:r>
        <w:rPr>
          <w:rFonts w:ascii="Arial" w:hAnsi="Arial" w:cs="Arial"/>
          <w:bCs/>
        </w:rPr>
        <w:tab/>
        <w:t>2.</w:t>
      </w:r>
      <w:r w:rsidR="002E2527">
        <w:rPr>
          <w:rFonts w:ascii="Arial" w:hAnsi="Arial" w:cs="Arial"/>
          <w:lang w:val="mn-MN"/>
        </w:rPr>
        <w:t>Х</w:t>
      </w:r>
      <w:r w:rsidR="00AF12F2" w:rsidRPr="005A7062">
        <w:rPr>
          <w:rFonts w:ascii="Arial" w:hAnsi="Arial" w:cs="Arial"/>
        </w:rPr>
        <w:t xml:space="preserve">ууль тогтоомжийн </w:t>
      </w:r>
      <w:r w:rsidR="00FB6A10">
        <w:rPr>
          <w:rFonts w:ascii="Arial" w:hAnsi="Arial" w:cs="Arial"/>
        </w:rPr>
        <w:t xml:space="preserve">биелэлтийг </w:t>
      </w:r>
      <w:r w:rsidR="00AF12F2" w:rsidRPr="005A7062">
        <w:rPr>
          <w:rFonts w:ascii="Arial" w:hAnsi="Arial" w:cs="Arial"/>
        </w:rPr>
        <w:t>хангуулах</w:t>
      </w:r>
      <w:r w:rsidR="00CE1C4E">
        <w:rPr>
          <w:rFonts w:ascii="Arial" w:hAnsi="Arial" w:cs="Arial"/>
        </w:rPr>
        <w:t>, За</w:t>
      </w:r>
      <w:r w:rsidR="00F2610D">
        <w:rPr>
          <w:rFonts w:ascii="Arial" w:hAnsi="Arial" w:cs="Arial"/>
        </w:rPr>
        <w:t>сгийн газар, Улсын Их Хуралд</w:t>
      </w:r>
      <w:r w:rsidR="00F2610D" w:rsidRPr="005A7062">
        <w:rPr>
          <w:rFonts w:ascii="Arial" w:hAnsi="Arial" w:cs="Arial"/>
        </w:rPr>
        <w:t xml:space="preserve"> </w:t>
      </w:r>
      <w:r w:rsidR="00F2610D">
        <w:rPr>
          <w:rFonts w:ascii="Arial" w:hAnsi="Arial" w:cs="Arial"/>
        </w:rPr>
        <w:t xml:space="preserve">ажлаа шууд </w:t>
      </w:r>
      <w:r w:rsidR="00F2610D" w:rsidRPr="005A7062">
        <w:rPr>
          <w:rFonts w:ascii="Arial" w:hAnsi="Arial" w:cs="Arial"/>
        </w:rPr>
        <w:t>хариуцан тайлагнадаг байгуул</w:t>
      </w:r>
      <w:r w:rsidR="00CE1C4E">
        <w:rPr>
          <w:rFonts w:ascii="Arial" w:hAnsi="Arial" w:cs="Arial"/>
        </w:rPr>
        <w:t>л</w:t>
      </w:r>
      <w:r w:rsidR="00F2610D" w:rsidRPr="005A7062">
        <w:rPr>
          <w:rFonts w:ascii="Arial" w:hAnsi="Arial" w:cs="Arial"/>
        </w:rPr>
        <w:t>аг</w:t>
      </w:r>
      <w:r w:rsidR="00F2610D">
        <w:rPr>
          <w:rFonts w:ascii="Arial" w:hAnsi="Arial" w:cs="Arial"/>
          <w:lang w:val="mn-MN"/>
        </w:rPr>
        <w:t xml:space="preserve">уудууд </w:t>
      </w:r>
      <w:r w:rsidR="00F2610D">
        <w:rPr>
          <w:rFonts w:ascii="Arial" w:hAnsi="Arial" w:cs="Arial"/>
        </w:rPr>
        <w:t xml:space="preserve">тавих хяналтыг сайжруулах, хууль, тогтоолоор үүрэг чиглэл өгсөн Улсын Их Хурлын шийдвэрийн биелэлтийг тогтмол сонсож хэлэлцдэг болно. </w:t>
      </w:r>
      <w:r w:rsidR="00FB6A10">
        <w:rPr>
          <w:rFonts w:ascii="Arial" w:hAnsi="Arial" w:cs="Arial"/>
          <w:lang w:val="mn-MN"/>
        </w:rPr>
        <w:t>Улсын Их Хурлаас хийх үр дагаврын үнэлгээний тайланг үр дүнтэй хэлэлцэх, Засгийн газрын нийтээр дагаж мөрдөх эрх</w:t>
      </w:r>
      <w:r w:rsidR="00DD2724">
        <w:rPr>
          <w:rFonts w:ascii="Arial" w:hAnsi="Arial" w:cs="Arial"/>
          <w:lang w:val="mn-MN"/>
        </w:rPr>
        <w:t xml:space="preserve"> зүйн </w:t>
      </w:r>
      <w:r w:rsidR="00FB6A10">
        <w:rPr>
          <w:rFonts w:ascii="Arial" w:hAnsi="Arial" w:cs="Arial"/>
          <w:lang w:val="mn-MN"/>
        </w:rPr>
        <w:t>актыг шаардлагатай тохиолдолд хянан үзэх, хүчингүй болгох, хариуцлага тооцох зэр</w:t>
      </w:r>
      <w:r w:rsidR="00DD2724">
        <w:rPr>
          <w:rFonts w:ascii="Arial" w:hAnsi="Arial" w:cs="Arial"/>
          <w:lang w:val="mn-MN"/>
        </w:rPr>
        <w:t xml:space="preserve">эг </w:t>
      </w:r>
      <w:r w:rsidR="00FB6A10">
        <w:rPr>
          <w:rFonts w:ascii="Arial" w:hAnsi="Arial" w:cs="Arial"/>
          <w:lang w:val="mn-MN"/>
        </w:rPr>
        <w:t xml:space="preserve">өөрчлөлтийг тусгана. </w:t>
      </w:r>
      <w:r w:rsidR="00DD2724" w:rsidRPr="005A7062">
        <w:rPr>
          <w:rFonts w:ascii="Arial" w:hAnsi="Arial" w:cs="Arial"/>
        </w:rPr>
        <w:t xml:space="preserve">Улсын Их Хурлаас байгуулагддаг </w:t>
      </w:r>
      <w:r w:rsidR="00DD2724" w:rsidRPr="005A7062">
        <w:rPr>
          <w:rFonts w:ascii="Arial" w:hAnsi="Arial" w:cs="Arial"/>
          <w:bCs/>
        </w:rPr>
        <w:t>ажлын хэсгийн үйл ажиллагааг</w:t>
      </w:r>
      <w:r w:rsidR="00DD2724" w:rsidRPr="005A7062">
        <w:rPr>
          <w:rFonts w:ascii="Arial" w:hAnsi="Arial" w:cs="Arial"/>
          <w:b/>
          <w:bCs/>
        </w:rPr>
        <w:t xml:space="preserve"> </w:t>
      </w:r>
      <w:r w:rsidR="00DD2724" w:rsidRPr="005A7062">
        <w:rPr>
          <w:rFonts w:ascii="Arial" w:hAnsi="Arial" w:cs="Arial"/>
        </w:rPr>
        <w:t>чанаржуулах, эрчимжүүлэх, үр нөлөөг нэмэгдүүлэхтэй холбоотой ажлын хэсэг байгуулахад тавигддаг шаардлагыг нэмэгдүүлэх, явц байдал, үр дүнг холбогдох Б</w:t>
      </w:r>
      <w:r w:rsidR="00DD2724">
        <w:rPr>
          <w:rFonts w:ascii="Arial" w:hAnsi="Arial" w:cs="Arial"/>
        </w:rPr>
        <w:t xml:space="preserve">айнгын хороо </w:t>
      </w:r>
      <w:r w:rsidR="00DD2724" w:rsidRPr="005A7062">
        <w:rPr>
          <w:rFonts w:ascii="Arial" w:hAnsi="Arial" w:cs="Arial"/>
        </w:rPr>
        <w:t xml:space="preserve">сонсож, </w:t>
      </w:r>
      <w:r w:rsidR="0006709D">
        <w:rPr>
          <w:rFonts w:ascii="Arial" w:hAnsi="Arial" w:cs="Arial"/>
        </w:rPr>
        <w:t xml:space="preserve">ажлын хэсгийг ажлын үр дүнг харгалзан </w:t>
      </w:r>
      <w:r w:rsidR="00DD2724" w:rsidRPr="005A7062">
        <w:rPr>
          <w:rFonts w:ascii="Arial" w:hAnsi="Arial" w:cs="Arial"/>
          <w:bCs/>
        </w:rPr>
        <w:t>татан буулга</w:t>
      </w:r>
      <w:r w:rsidR="0006709D">
        <w:rPr>
          <w:rFonts w:ascii="Arial" w:hAnsi="Arial" w:cs="Arial"/>
          <w:bCs/>
        </w:rPr>
        <w:t xml:space="preserve">х, </w:t>
      </w:r>
      <w:proofErr w:type="gramStart"/>
      <w:r w:rsidR="0006709D">
        <w:rPr>
          <w:rFonts w:ascii="Arial" w:hAnsi="Arial" w:cs="Arial"/>
          <w:bCs/>
        </w:rPr>
        <w:t xml:space="preserve">эсхүл  </w:t>
      </w:r>
      <w:r w:rsidR="00DD2724" w:rsidRPr="005A7062">
        <w:rPr>
          <w:rFonts w:ascii="Arial" w:hAnsi="Arial" w:cs="Arial"/>
          <w:bCs/>
        </w:rPr>
        <w:t>үргэлжлүүлэн</w:t>
      </w:r>
      <w:proofErr w:type="gramEnd"/>
      <w:r w:rsidR="00DD2724" w:rsidRPr="005A7062">
        <w:rPr>
          <w:rFonts w:ascii="Arial" w:hAnsi="Arial" w:cs="Arial"/>
          <w:bCs/>
        </w:rPr>
        <w:t xml:space="preserve"> ажиллуулах</w:t>
      </w:r>
      <w:r w:rsidR="0006709D">
        <w:rPr>
          <w:rFonts w:ascii="Arial" w:hAnsi="Arial" w:cs="Arial"/>
          <w:bCs/>
        </w:rPr>
        <w:t xml:space="preserve"> эсэхийг </w:t>
      </w:r>
      <w:r w:rsidR="00DD2724" w:rsidRPr="005A7062">
        <w:rPr>
          <w:rFonts w:ascii="Arial" w:hAnsi="Arial" w:cs="Arial"/>
          <w:bCs/>
        </w:rPr>
        <w:t>шийдвэрл</w:t>
      </w:r>
      <w:r w:rsidR="00DD2724">
        <w:rPr>
          <w:rFonts w:ascii="Arial" w:hAnsi="Arial" w:cs="Arial"/>
          <w:bCs/>
          <w:lang w:val="mn-MN"/>
        </w:rPr>
        <w:t>э</w:t>
      </w:r>
      <w:r w:rsidR="00DD2724">
        <w:rPr>
          <w:rFonts w:ascii="Arial" w:hAnsi="Arial" w:cs="Arial"/>
          <w:bCs/>
        </w:rPr>
        <w:t>дэг болно.</w:t>
      </w:r>
    </w:p>
    <w:p w14:paraId="78ABEAEA" w14:textId="65F7E019" w:rsidR="006D2E0E" w:rsidRPr="00606295" w:rsidRDefault="00BC52E9" w:rsidP="00E43A8A">
      <w:pPr>
        <w:jc w:val="both"/>
        <w:rPr>
          <w:rFonts w:ascii="Arial" w:hAnsi="Arial" w:cs="Arial"/>
          <w:lang w:val="mn-MN"/>
        </w:rPr>
      </w:pPr>
      <w:r>
        <w:rPr>
          <w:rFonts w:ascii="Arial" w:hAnsi="Arial" w:cs="Arial"/>
          <w:lang w:val="mn-MN"/>
        </w:rPr>
        <w:tab/>
      </w:r>
    </w:p>
    <w:p w14:paraId="0243D249" w14:textId="6BDD50F7" w:rsidR="00E43A8A" w:rsidRDefault="00E43A8A" w:rsidP="00E43A8A">
      <w:pPr>
        <w:jc w:val="both"/>
        <w:rPr>
          <w:rFonts w:ascii="Arial" w:hAnsi="Arial" w:cs="Arial"/>
        </w:rPr>
      </w:pPr>
      <w:r>
        <w:rPr>
          <w:rFonts w:ascii="Arial" w:hAnsi="Arial" w:cs="Arial"/>
        </w:rPr>
        <w:tab/>
        <w:t>3.</w:t>
      </w:r>
      <w:r w:rsidR="004C778D">
        <w:rPr>
          <w:rFonts w:ascii="Arial" w:hAnsi="Arial" w:cs="Arial"/>
        </w:rPr>
        <w:t>Улсын Их Хурлын</w:t>
      </w:r>
      <w:r w:rsidR="00961134" w:rsidRPr="005A7062">
        <w:rPr>
          <w:rFonts w:ascii="Arial" w:hAnsi="Arial" w:cs="Arial"/>
        </w:rPr>
        <w:t xml:space="preserve"> хяналт шалга</w:t>
      </w:r>
      <w:r w:rsidR="00FB6A10">
        <w:rPr>
          <w:rFonts w:ascii="Arial" w:hAnsi="Arial" w:cs="Arial"/>
        </w:rPr>
        <w:t>лтын төлөвлөлтийг бодитой болгон</w:t>
      </w:r>
      <w:r w:rsidR="00961134" w:rsidRPr="005A7062">
        <w:rPr>
          <w:rFonts w:ascii="Arial" w:hAnsi="Arial" w:cs="Arial"/>
        </w:rPr>
        <w:t xml:space="preserve">, </w:t>
      </w:r>
      <w:r w:rsidR="00A15C50" w:rsidRPr="005A7062">
        <w:rPr>
          <w:rFonts w:ascii="Arial" w:hAnsi="Arial" w:cs="Arial"/>
        </w:rPr>
        <w:t xml:space="preserve">Улсын Их Хурлын хяналт шалгалтын </w:t>
      </w:r>
      <w:r w:rsidR="00F42192" w:rsidRPr="005A7062">
        <w:rPr>
          <w:rFonts w:ascii="Arial" w:hAnsi="Arial" w:cs="Arial"/>
          <w:bCs/>
        </w:rPr>
        <w:t>цаглава</w:t>
      </w:r>
      <w:r w:rsidR="00A15C50" w:rsidRPr="005A7062">
        <w:rPr>
          <w:rFonts w:ascii="Arial" w:hAnsi="Arial" w:cs="Arial"/>
          <w:bCs/>
        </w:rPr>
        <w:t>рыг тогтоолоор бат</w:t>
      </w:r>
      <w:r w:rsidR="009D1AE7">
        <w:rPr>
          <w:rFonts w:ascii="Arial" w:hAnsi="Arial" w:cs="Arial"/>
          <w:bCs/>
        </w:rPr>
        <w:t xml:space="preserve">ална. </w:t>
      </w:r>
    </w:p>
    <w:p w14:paraId="7DA0F1A9" w14:textId="77777777" w:rsidR="00E43A8A" w:rsidRDefault="00E43A8A" w:rsidP="00E43A8A">
      <w:pPr>
        <w:jc w:val="both"/>
        <w:rPr>
          <w:rFonts w:ascii="Arial" w:hAnsi="Arial" w:cs="Arial"/>
        </w:rPr>
      </w:pPr>
    </w:p>
    <w:p w14:paraId="2C77DCD6" w14:textId="251D0989" w:rsidR="00E43A8A" w:rsidRDefault="00E43A8A" w:rsidP="00E43A8A">
      <w:pPr>
        <w:jc w:val="both"/>
        <w:rPr>
          <w:rFonts w:ascii="Arial" w:hAnsi="Arial" w:cs="Arial"/>
        </w:rPr>
      </w:pPr>
      <w:r>
        <w:rPr>
          <w:rFonts w:ascii="Arial" w:hAnsi="Arial" w:cs="Arial"/>
        </w:rPr>
        <w:tab/>
        <w:t>4.</w:t>
      </w:r>
      <w:r w:rsidR="00D57616">
        <w:rPr>
          <w:rFonts w:ascii="Arial" w:hAnsi="Arial" w:cs="Arial"/>
        </w:rPr>
        <w:t xml:space="preserve">Улсын Их Хурлын гишүүд асуулт, асуулга, түүний хариуг </w:t>
      </w:r>
      <w:r w:rsidR="00A65D83">
        <w:rPr>
          <w:rFonts w:ascii="Arial" w:hAnsi="Arial" w:cs="Arial"/>
        </w:rPr>
        <w:t>Б</w:t>
      </w:r>
      <w:r w:rsidR="00D57616">
        <w:rPr>
          <w:rFonts w:ascii="Arial" w:hAnsi="Arial" w:cs="Arial"/>
        </w:rPr>
        <w:t>айнгын хороонд танилц</w:t>
      </w:r>
      <w:r>
        <w:rPr>
          <w:rFonts w:ascii="Arial" w:hAnsi="Arial" w:cs="Arial"/>
        </w:rPr>
        <w:t>уулдаг</w:t>
      </w:r>
      <w:r w:rsidR="00D57616">
        <w:rPr>
          <w:rFonts w:ascii="Arial" w:hAnsi="Arial" w:cs="Arial"/>
        </w:rPr>
        <w:t xml:space="preserve"> байх, Байнгын хорооны </w:t>
      </w:r>
      <w:r>
        <w:rPr>
          <w:rFonts w:ascii="Arial" w:hAnsi="Arial" w:cs="Arial"/>
        </w:rPr>
        <w:t xml:space="preserve">хуралдаанд оролцсон гишүүдийн </w:t>
      </w:r>
      <w:r w:rsidR="00D57616">
        <w:rPr>
          <w:rFonts w:ascii="Arial" w:hAnsi="Arial" w:cs="Arial"/>
        </w:rPr>
        <w:t>олонх дэмжсэн бол нэгдсэн чуулганд танилцуул</w:t>
      </w:r>
      <w:r>
        <w:rPr>
          <w:rFonts w:ascii="Arial" w:hAnsi="Arial" w:cs="Arial"/>
        </w:rPr>
        <w:t xml:space="preserve">на. </w:t>
      </w:r>
    </w:p>
    <w:p w14:paraId="2E37DF53" w14:textId="77777777" w:rsidR="00E43A8A" w:rsidRDefault="00E43A8A" w:rsidP="00E43A8A">
      <w:pPr>
        <w:jc w:val="both"/>
        <w:rPr>
          <w:rFonts w:ascii="Arial" w:hAnsi="Arial" w:cs="Arial"/>
        </w:rPr>
      </w:pPr>
    </w:p>
    <w:p w14:paraId="3429B743" w14:textId="44FA3332" w:rsidR="00E43A8A" w:rsidRDefault="00E43A8A" w:rsidP="00E43A8A">
      <w:pPr>
        <w:jc w:val="both"/>
        <w:rPr>
          <w:rFonts w:ascii="Arial" w:hAnsi="Arial" w:cs="Arial"/>
          <w:i/>
          <w:iCs/>
        </w:rPr>
      </w:pPr>
      <w:r>
        <w:rPr>
          <w:rFonts w:ascii="Arial" w:hAnsi="Arial" w:cs="Arial"/>
        </w:rPr>
        <w:tab/>
        <w:t>5.</w:t>
      </w:r>
      <w:r w:rsidR="007670B7" w:rsidRPr="005A7062">
        <w:rPr>
          <w:rFonts w:ascii="Arial" w:hAnsi="Arial" w:cs="Arial"/>
        </w:rPr>
        <w:t xml:space="preserve">Улсын Их Хурлын төсвийн хяналт, шалгалтыг </w:t>
      </w:r>
      <w:r>
        <w:rPr>
          <w:rFonts w:ascii="Arial" w:hAnsi="Arial" w:cs="Arial"/>
        </w:rPr>
        <w:t>өргөжүүлэн,</w:t>
      </w:r>
      <w:r w:rsidR="00313032">
        <w:rPr>
          <w:rFonts w:ascii="Arial" w:hAnsi="Arial" w:cs="Arial"/>
          <w:bCs/>
        </w:rPr>
        <w:t xml:space="preserve"> </w:t>
      </w:r>
      <w:r w:rsidR="00CE1C4E">
        <w:rPr>
          <w:rFonts w:ascii="Arial" w:hAnsi="Arial" w:cs="Arial"/>
          <w:bCs/>
        </w:rPr>
        <w:t xml:space="preserve">төсвийн боловсруулалтын </w:t>
      </w:r>
      <w:r>
        <w:rPr>
          <w:rFonts w:ascii="Arial" w:hAnsi="Arial" w:cs="Arial"/>
          <w:bCs/>
        </w:rPr>
        <w:t>үе шатанд тавих хяналтыг бий болго</w:t>
      </w:r>
      <w:r w:rsidR="00645C4D">
        <w:rPr>
          <w:rFonts w:ascii="Arial" w:hAnsi="Arial" w:cs="Arial"/>
          <w:bCs/>
        </w:rPr>
        <w:t>х,</w:t>
      </w:r>
      <w:r w:rsidR="009D1AE7">
        <w:rPr>
          <w:rFonts w:ascii="Arial" w:hAnsi="Arial" w:cs="Arial"/>
          <w:bCs/>
        </w:rPr>
        <w:t xml:space="preserve"> үүнд </w:t>
      </w:r>
      <w:r w:rsidR="0006709D">
        <w:rPr>
          <w:rFonts w:ascii="Arial" w:hAnsi="Arial" w:cs="Arial"/>
          <w:bCs/>
        </w:rPr>
        <w:t xml:space="preserve">Төсвийн хүрээний мэдэгдлийн төслийн суурь тооцоо таамаглалыг боловсруулж, эрх бүхий байгууллагад хүргүүлэх, </w:t>
      </w:r>
      <w:r w:rsidR="009D1AE7">
        <w:rPr>
          <w:rFonts w:ascii="Arial" w:hAnsi="Arial" w:cs="Arial"/>
          <w:bCs/>
        </w:rPr>
        <w:t>төсвийн ерөнхийлөн захирагчдын төсвийн санал нь баталсан төсвийн хязгаарт нийцэж байгаа эсэх, олон нийтийн хэлэлцүүлгээс гарсан саналыг тусгасан эсэхэд хяналт тавих, төсвийн гүйцэтгэлийн явцын тайла</w:t>
      </w:r>
      <w:r w:rsidR="0006709D">
        <w:rPr>
          <w:rFonts w:ascii="Arial" w:hAnsi="Arial" w:cs="Arial"/>
          <w:bCs/>
        </w:rPr>
        <w:t>нг шаардлагатай гэж үзвэл сонсон</w:t>
      </w:r>
      <w:r w:rsidR="009D1AE7">
        <w:rPr>
          <w:rFonts w:ascii="Arial" w:hAnsi="Arial" w:cs="Arial"/>
          <w:bCs/>
        </w:rPr>
        <w:t xml:space="preserve"> хэлэлцэх дэгийг нарийвчлан зохицуулна.</w:t>
      </w:r>
    </w:p>
    <w:p w14:paraId="1EA00159" w14:textId="77777777" w:rsidR="00E43A8A" w:rsidRDefault="00E43A8A" w:rsidP="00E43A8A">
      <w:pPr>
        <w:jc w:val="both"/>
        <w:rPr>
          <w:rFonts w:ascii="Arial" w:hAnsi="Arial" w:cs="Arial"/>
          <w:i/>
          <w:iCs/>
        </w:rPr>
      </w:pPr>
    </w:p>
    <w:p w14:paraId="7ABE2146" w14:textId="16002C22" w:rsidR="00FB28EE" w:rsidRDefault="00E43A8A" w:rsidP="00FC47BC">
      <w:pPr>
        <w:jc w:val="both"/>
        <w:rPr>
          <w:rFonts w:ascii="Arial" w:hAnsi="Arial" w:cs="Arial"/>
        </w:rPr>
      </w:pPr>
      <w:r>
        <w:rPr>
          <w:rFonts w:ascii="Arial" w:hAnsi="Arial" w:cs="Arial"/>
          <w:i/>
          <w:iCs/>
        </w:rPr>
        <w:tab/>
      </w:r>
      <w:r w:rsidRPr="00313032">
        <w:rPr>
          <w:rFonts w:ascii="Arial" w:hAnsi="Arial" w:cs="Arial"/>
          <w:iCs/>
        </w:rPr>
        <w:t>6</w:t>
      </w:r>
      <w:r>
        <w:rPr>
          <w:rFonts w:ascii="Arial" w:hAnsi="Arial" w:cs="Arial"/>
          <w:i/>
          <w:iCs/>
        </w:rPr>
        <w:t>.</w:t>
      </w:r>
      <w:r w:rsidR="00FC47BC" w:rsidRPr="004C778D">
        <w:rPr>
          <w:rFonts w:ascii="Arial" w:hAnsi="Arial" w:cs="Arial"/>
          <w:bCs/>
        </w:rPr>
        <w:t xml:space="preserve"> </w:t>
      </w:r>
      <w:r w:rsidR="00FC47BC" w:rsidRPr="004C778D">
        <w:rPr>
          <w:rFonts w:ascii="Arial" w:eastAsia="Arial" w:hAnsi="Arial" w:cs="Arial"/>
          <w:lang w:val="mn-MN"/>
        </w:rPr>
        <w:t>Улсын Их Хурлын хянан шалгах үйл ажиллагаанд иргэний нийгмийн болон төрийн хяналт шалгалтын байгууллагуудын оролцоог нэмэгдүүлэх, хамтын ажиллагааны уялдаа</w:t>
      </w:r>
      <w:r w:rsidR="00FB28EE" w:rsidRPr="004C778D">
        <w:rPr>
          <w:rFonts w:ascii="Arial" w:eastAsia="Arial" w:hAnsi="Arial" w:cs="Arial"/>
          <w:lang w:val="mn-MN"/>
        </w:rPr>
        <w:t xml:space="preserve">г </w:t>
      </w:r>
      <w:r w:rsidR="00FC47BC" w:rsidRPr="004C778D">
        <w:rPr>
          <w:rFonts w:ascii="Arial" w:eastAsia="Arial" w:hAnsi="Arial" w:cs="Arial"/>
          <w:lang w:val="mn-MN"/>
        </w:rPr>
        <w:t>сайжруулах</w:t>
      </w:r>
      <w:r w:rsidR="00961134" w:rsidRPr="004C778D">
        <w:rPr>
          <w:rFonts w:ascii="Arial" w:hAnsi="Arial" w:cs="Arial"/>
          <w:bCs/>
        </w:rPr>
        <w:t>ад</w:t>
      </w:r>
      <w:r w:rsidR="00961134" w:rsidRPr="004C778D">
        <w:rPr>
          <w:rFonts w:ascii="Arial" w:hAnsi="Arial" w:cs="Arial"/>
          <w:b/>
          <w:bCs/>
        </w:rPr>
        <w:t xml:space="preserve"> </w:t>
      </w:r>
      <w:r w:rsidR="00961134" w:rsidRPr="004C778D">
        <w:rPr>
          <w:rFonts w:ascii="Arial" w:hAnsi="Arial" w:cs="Arial"/>
        </w:rPr>
        <w:t xml:space="preserve">чиглэсэн </w:t>
      </w:r>
      <w:r w:rsidR="00961134" w:rsidRPr="004C778D">
        <w:rPr>
          <w:rFonts w:ascii="Arial" w:hAnsi="Arial" w:cs="Arial"/>
          <w:bCs/>
        </w:rPr>
        <w:t>зарим өөрчлөлтийг</w:t>
      </w:r>
      <w:r w:rsidR="00961134" w:rsidRPr="004C778D">
        <w:rPr>
          <w:rFonts w:ascii="Arial" w:hAnsi="Arial" w:cs="Arial"/>
        </w:rPr>
        <w:t xml:space="preserve"> хий</w:t>
      </w:r>
      <w:r w:rsidRPr="004C778D">
        <w:rPr>
          <w:rFonts w:ascii="Arial" w:hAnsi="Arial" w:cs="Arial"/>
        </w:rPr>
        <w:t>нэ.</w:t>
      </w:r>
      <w:r w:rsidR="00320C9D" w:rsidRPr="005A7062">
        <w:rPr>
          <w:rFonts w:ascii="Arial" w:hAnsi="Arial" w:cs="Arial"/>
        </w:rPr>
        <w:t xml:space="preserve"> </w:t>
      </w:r>
    </w:p>
    <w:p w14:paraId="09FD11A2" w14:textId="77777777" w:rsidR="00DD2724" w:rsidRDefault="00DD2724" w:rsidP="00FC47BC">
      <w:pPr>
        <w:jc w:val="both"/>
        <w:rPr>
          <w:rFonts w:ascii="Arial" w:hAnsi="Arial" w:cs="Arial"/>
        </w:rPr>
      </w:pPr>
    </w:p>
    <w:p w14:paraId="4F556832" w14:textId="6B0F693F" w:rsidR="00FC47BC" w:rsidRPr="00FB28EE" w:rsidRDefault="00FB28EE" w:rsidP="00FC47BC">
      <w:pPr>
        <w:jc w:val="both"/>
        <w:rPr>
          <w:rFonts w:ascii="Arial" w:eastAsia="Arial" w:hAnsi="Arial" w:cs="Arial"/>
          <w:lang w:val="mn-MN"/>
        </w:rPr>
      </w:pPr>
      <w:r>
        <w:rPr>
          <w:rFonts w:ascii="Arial" w:hAnsi="Arial" w:cs="Arial"/>
        </w:rPr>
        <w:tab/>
      </w:r>
      <w:r w:rsidR="00961134" w:rsidRPr="005A7062">
        <w:rPr>
          <w:rFonts w:ascii="Arial" w:hAnsi="Arial" w:cs="Arial"/>
        </w:rPr>
        <w:t>Үүнд:</w:t>
      </w:r>
    </w:p>
    <w:p w14:paraId="3552E61F" w14:textId="5C204A27" w:rsidR="00FC47BC" w:rsidRPr="00DD2724" w:rsidRDefault="004C778D" w:rsidP="00FC47BC">
      <w:pPr>
        <w:jc w:val="both"/>
        <w:rPr>
          <w:rFonts w:ascii="Arial" w:hAnsi="Arial" w:cs="Arial"/>
        </w:rPr>
      </w:pPr>
      <w:r>
        <w:rPr>
          <w:rFonts w:ascii="Arial" w:hAnsi="Arial" w:cs="Arial"/>
        </w:rPr>
        <w:tab/>
      </w:r>
      <w:r>
        <w:rPr>
          <w:rFonts w:ascii="Arial" w:hAnsi="Arial" w:cs="Arial"/>
        </w:rPr>
        <w:tab/>
      </w:r>
      <w:r w:rsidR="00D81559">
        <w:rPr>
          <w:rFonts w:ascii="Arial" w:hAnsi="Arial" w:cs="Arial"/>
        </w:rPr>
        <w:t>1</w:t>
      </w:r>
      <w:r w:rsidR="00313032">
        <w:rPr>
          <w:rFonts w:ascii="Arial" w:hAnsi="Arial" w:cs="Arial"/>
        </w:rPr>
        <w:t>/</w:t>
      </w:r>
      <w:r w:rsidR="00961134" w:rsidRPr="005A7062">
        <w:rPr>
          <w:rFonts w:ascii="Arial" w:hAnsi="Arial" w:cs="Arial"/>
        </w:rPr>
        <w:t>Төрийн аудитын</w:t>
      </w:r>
      <w:r w:rsidR="002E2527">
        <w:rPr>
          <w:rFonts w:ascii="Arial" w:hAnsi="Arial" w:cs="Arial"/>
          <w:lang w:val="mn-MN"/>
        </w:rPr>
        <w:t xml:space="preserve"> байгууллага</w:t>
      </w:r>
      <w:r w:rsidR="00961134" w:rsidRPr="005A7062">
        <w:rPr>
          <w:rFonts w:ascii="Arial" w:hAnsi="Arial" w:cs="Arial"/>
        </w:rPr>
        <w:t>, Санхүүгийн зохицуулах хороо, Монголбанк</w:t>
      </w:r>
      <w:r w:rsidR="007E53A7">
        <w:rPr>
          <w:rFonts w:ascii="Arial" w:hAnsi="Arial" w:cs="Arial"/>
        </w:rPr>
        <w:t xml:space="preserve">, Хүний эрхийн үндэсний </w:t>
      </w:r>
      <w:proofErr w:type="gramStart"/>
      <w:r w:rsidR="007E53A7">
        <w:rPr>
          <w:rFonts w:ascii="Arial" w:hAnsi="Arial" w:cs="Arial"/>
        </w:rPr>
        <w:t xml:space="preserve">комисс </w:t>
      </w:r>
      <w:r w:rsidR="00961134" w:rsidRPr="005A7062">
        <w:rPr>
          <w:rFonts w:ascii="Arial" w:hAnsi="Arial" w:cs="Arial"/>
        </w:rPr>
        <w:t xml:space="preserve"> </w:t>
      </w:r>
      <w:r w:rsidR="007E53A7">
        <w:rPr>
          <w:rFonts w:ascii="Arial" w:hAnsi="Arial" w:cs="Arial"/>
        </w:rPr>
        <w:t>зэрэг</w:t>
      </w:r>
      <w:proofErr w:type="gramEnd"/>
      <w:r w:rsidR="007E53A7">
        <w:rPr>
          <w:rFonts w:ascii="Arial" w:hAnsi="Arial" w:cs="Arial"/>
        </w:rPr>
        <w:t xml:space="preserve"> байгууллагууд Б</w:t>
      </w:r>
      <w:r w:rsidR="00320C9D" w:rsidRPr="005A7062">
        <w:rPr>
          <w:rFonts w:ascii="Arial" w:hAnsi="Arial" w:cs="Arial"/>
        </w:rPr>
        <w:t xml:space="preserve">айнгын хорооны даалгаснаар Улсын </w:t>
      </w:r>
      <w:r w:rsidR="00961134" w:rsidRPr="005A7062">
        <w:rPr>
          <w:rFonts w:ascii="Arial" w:hAnsi="Arial" w:cs="Arial"/>
        </w:rPr>
        <w:t>Их Хурлын хянан шалга</w:t>
      </w:r>
      <w:r w:rsidR="0006709D">
        <w:rPr>
          <w:rFonts w:ascii="Arial" w:hAnsi="Arial" w:cs="Arial"/>
        </w:rPr>
        <w:t xml:space="preserve">лтыг явуулна. </w:t>
      </w:r>
    </w:p>
    <w:p w14:paraId="333086E1" w14:textId="77777777" w:rsidR="00FC47BC" w:rsidRDefault="00FC47BC" w:rsidP="00FC47BC">
      <w:pPr>
        <w:jc w:val="both"/>
        <w:rPr>
          <w:rFonts w:ascii="Arial" w:hAnsi="Arial" w:cs="Arial"/>
          <w:bCs/>
        </w:rPr>
      </w:pPr>
    </w:p>
    <w:p w14:paraId="0BE8FDA7" w14:textId="77777777" w:rsidR="00D20F7B" w:rsidRDefault="00FC47BC" w:rsidP="00FC47BC">
      <w:pPr>
        <w:jc w:val="both"/>
        <w:rPr>
          <w:rFonts w:ascii="Arial" w:hAnsi="Arial" w:cs="Arial"/>
        </w:rPr>
      </w:pPr>
      <w:r>
        <w:rPr>
          <w:rFonts w:ascii="Arial" w:hAnsi="Arial" w:cs="Arial"/>
          <w:bCs/>
        </w:rPr>
        <w:tab/>
      </w:r>
      <w:r>
        <w:rPr>
          <w:rFonts w:ascii="Arial" w:hAnsi="Arial" w:cs="Arial"/>
          <w:bCs/>
        </w:rPr>
        <w:tab/>
      </w:r>
      <w:r w:rsidR="00DD2724">
        <w:rPr>
          <w:rFonts w:ascii="Arial" w:hAnsi="Arial" w:cs="Arial"/>
          <w:bCs/>
        </w:rPr>
        <w:t>2</w:t>
      </w:r>
      <w:r w:rsidR="00313032">
        <w:rPr>
          <w:rFonts w:ascii="Arial" w:hAnsi="Arial" w:cs="Arial"/>
          <w:bCs/>
        </w:rPr>
        <w:t>/</w:t>
      </w:r>
      <w:r w:rsidR="00961134" w:rsidRPr="005A7062">
        <w:rPr>
          <w:rFonts w:ascii="Arial" w:hAnsi="Arial" w:cs="Arial"/>
        </w:rPr>
        <w:t xml:space="preserve">Улсын Их Хурлаас хийгдэх тусгай мэдлэг ур чадвар шаардсан хяналт шалгалт, үнэлгээ, дүн шинжилгээ хийхэд </w:t>
      </w:r>
      <w:r w:rsidR="00961134" w:rsidRPr="005A7062">
        <w:rPr>
          <w:rFonts w:ascii="Arial" w:hAnsi="Arial" w:cs="Arial"/>
          <w:bCs/>
        </w:rPr>
        <w:t xml:space="preserve">хөндлөнгийн </w:t>
      </w:r>
      <w:r w:rsidR="002C63B5" w:rsidRPr="005A7062">
        <w:rPr>
          <w:rFonts w:ascii="Arial" w:hAnsi="Arial" w:cs="Arial"/>
          <w:bCs/>
        </w:rPr>
        <w:t>хараат бус байгуул</w:t>
      </w:r>
      <w:r w:rsidR="005A7062" w:rsidRPr="005A7062">
        <w:rPr>
          <w:rFonts w:ascii="Arial" w:hAnsi="Arial" w:cs="Arial"/>
          <w:bCs/>
          <w:lang w:val="mn-MN"/>
        </w:rPr>
        <w:t>л</w:t>
      </w:r>
      <w:r w:rsidR="002C63B5" w:rsidRPr="005A7062">
        <w:rPr>
          <w:rFonts w:ascii="Arial" w:hAnsi="Arial" w:cs="Arial"/>
          <w:bCs/>
        </w:rPr>
        <w:t xml:space="preserve">ага </w:t>
      </w:r>
      <w:r w:rsidR="00961134" w:rsidRPr="005A7062">
        <w:rPr>
          <w:rFonts w:ascii="Arial" w:hAnsi="Arial" w:cs="Arial"/>
          <w:bCs/>
        </w:rPr>
        <w:t>мэргэ</w:t>
      </w:r>
      <w:r w:rsidR="002E2527">
        <w:rPr>
          <w:rFonts w:ascii="Arial" w:hAnsi="Arial" w:cs="Arial"/>
          <w:bCs/>
          <w:lang w:val="mn-MN"/>
        </w:rPr>
        <w:t>ш</w:t>
      </w:r>
      <w:r w:rsidR="00961134" w:rsidRPr="005A7062">
        <w:rPr>
          <w:rFonts w:ascii="Arial" w:hAnsi="Arial" w:cs="Arial"/>
          <w:bCs/>
        </w:rPr>
        <w:t xml:space="preserve">сэн </w:t>
      </w:r>
      <w:r w:rsidR="002C63B5" w:rsidRPr="005A7062">
        <w:rPr>
          <w:rFonts w:ascii="Arial" w:hAnsi="Arial" w:cs="Arial"/>
          <w:bCs/>
        </w:rPr>
        <w:t>шинжээчдийн оролцоог нэ</w:t>
      </w:r>
      <w:r w:rsidR="003F2EDC" w:rsidRPr="005A7062">
        <w:rPr>
          <w:rFonts w:ascii="Arial" w:hAnsi="Arial" w:cs="Arial"/>
          <w:bCs/>
        </w:rPr>
        <w:t>м</w:t>
      </w:r>
      <w:r w:rsidR="002C63B5" w:rsidRPr="005A7062">
        <w:rPr>
          <w:rFonts w:ascii="Arial" w:hAnsi="Arial" w:cs="Arial"/>
          <w:bCs/>
        </w:rPr>
        <w:t>эгдүүлэх</w:t>
      </w:r>
      <w:r w:rsidR="002C63B5" w:rsidRPr="005A7062">
        <w:rPr>
          <w:rFonts w:ascii="Arial" w:hAnsi="Arial" w:cs="Arial"/>
          <w:b/>
          <w:bCs/>
        </w:rPr>
        <w:t xml:space="preserve">, </w:t>
      </w:r>
      <w:r w:rsidR="00961134" w:rsidRPr="005A7062">
        <w:rPr>
          <w:rFonts w:ascii="Arial" w:hAnsi="Arial" w:cs="Arial"/>
        </w:rPr>
        <w:t>тэдгээрийн эрх зүйн байдлыг тодорхой болго</w:t>
      </w:r>
      <w:r w:rsidR="0006709D">
        <w:rPr>
          <w:rFonts w:ascii="Arial" w:hAnsi="Arial" w:cs="Arial"/>
        </w:rPr>
        <w:t>но.</w:t>
      </w:r>
    </w:p>
    <w:p w14:paraId="31F79BB5" w14:textId="0457A851" w:rsidR="00FC47BC" w:rsidRDefault="0006709D" w:rsidP="00FC47BC">
      <w:pPr>
        <w:jc w:val="both"/>
        <w:rPr>
          <w:rFonts w:ascii="Arial" w:hAnsi="Arial" w:cs="Arial"/>
        </w:rPr>
      </w:pPr>
      <w:r>
        <w:rPr>
          <w:rFonts w:ascii="Arial" w:hAnsi="Arial" w:cs="Arial"/>
        </w:rPr>
        <w:t xml:space="preserve"> </w:t>
      </w:r>
    </w:p>
    <w:p w14:paraId="71894A20" w14:textId="3A927F3B" w:rsidR="00FC47BC" w:rsidRDefault="00FC47BC" w:rsidP="00FC47BC">
      <w:pPr>
        <w:jc w:val="both"/>
        <w:rPr>
          <w:rFonts w:ascii="Arial" w:hAnsi="Arial" w:cs="Arial"/>
        </w:rPr>
      </w:pPr>
      <w:r>
        <w:rPr>
          <w:rFonts w:ascii="Arial" w:hAnsi="Arial" w:cs="Arial"/>
        </w:rPr>
        <w:tab/>
        <w:t>7.</w:t>
      </w:r>
      <w:r w:rsidR="002C63B5" w:rsidRPr="005A7062">
        <w:rPr>
          <w:rFonts w:ascii="Arial" w:hAnsi="Arial" w:cs="Arial"/>
        </w:rPr>
        <w:t>Хянан шалгах түр хорооны эрх зүйн зохицуулалтыг сайжруулж, хууль хэрэгжүүлэх шатанд тулгамдаж байгаа асуудлыг шийдвэрл</w:t>
      </w:r>
      <w:r w:rsidR="00902BD0">
        <w:rPr>
          <w:rFonts w:ascii="Arial" w:hAnsi="Arial" w:cs="Arial"/>
          <w:lang w:val="mn-MN"/>
        </w:rPr>
        <w:t>э</w:t>
      </w:r>
      <w:r>
        <w:rPr>
          <w:rFonts w:ascii="Arial" w:hAnsi="Arial" w:cs="Arial"/>
        </w:rPr>
        <w:t xml:space="preserve">нэ. </w:t>
      </w:r>
      <w:r w:rsidR="00320C9D" w:rsidRPr="005A7062">
        <w:rPr>
          <w:rFonts w:ascii="Arial" w:hAnsi="Arial" w:cs="Arial"/>
        </w:rPr>
        <w:t>Үүнд</w:t>
      </w:r>
      <w:r w:rsidR="0059756A" w:rsidRPr="005A7062">
        <w:rPr>
          <w:rFonts w:ascii="Arial" w:hAnsi="Arial" w:cs="Arial"/>
        </w:rPr>
        <w:t>:</w:t>
      </w:r>
      <w:r w:rsidR="002C63B5" w:rsidRPr="005A7062">
        <w:rPr>
          <w:rFonts w:ascii="Arial" w:hAnsi="Arial" w:cs="Arial"/>
        </w:rPr>
        <w:t xml:space="preserve"> </w:t>
      </w:r>
    </w:p>
    <w:p w14:paraId="4C12A5AD" w14:textId="77777777" w:rsidR="00FC47BC" w:rsidRDefault="00FC47BC" w:rsidP="00FC47BC">
      <w:pPr>
        <w:jc w:val="both"/>
        <w:rPr>
          <w:rFonts w:ascii="Arial" w:hAnsi="Arial" w:cs="Arial"/>
        </w:rPr>
      </w:pPr>
    </w:p>
    <w:p w14:paraId="6A1D73C3" w14:textId="17E12D89" w:rsidR="00FC47BC" w:rsidRDefault="00FC47BC" w:rsidP="00FC47BC">
      <w:pPr>
        <w:jc w:val="both"/>
        <w:rPr>
          <w:rFonts w:ascii="Arial" w:hAnsi="Arial" w:cs="Arial"/>
        </w:rPr>
      </w:pPr>
      <w:r>
        <w:rPr>
          <w:rFonts w:ascii="Arial" w:hAnsi="Arial" w:cs="Arial"/>
        </w:rPr>
        <w:tab/>
      </w:r>
      <w:r>
        <w:rPr>
          <w:rFonts w:ascii="Arial" w:hAnsi="Arial" w:cs="Arial"/>
        </w:rPr>
        <w:tab/>
      </w:r>
      <w:r w:rsidR="00D81559">
        <w:rPr>
          <w:rFonts w:ascii="Arial" w:hAnsi="Arial" w:cs="Arial"/>
        </w:rPr>
        <w:t>1</w:t>
      </w:r>
      <w:r w:rsidR="00313032">
        <w:rPr>
          <w:rFonts w:ascii="Arial" w:hAnsi="Arial" w:cs="Arial"/>
        </w:rPr>
        <w:t>/</w:t>
      </w:r>
      <w:r w:rsidR="00E223AE">
        <w:rPr>
          <w:rFonts w:ascii="Arial" w:hAnsi="Arial" w:cs="Arial"/>
        </w:rPr>
        <w:t xml:space="preserve">Түр хороог </w:t>
      </w:r>
      <w:r w:rsidR="0006709D">
        <w:rPr>
          <w:rFonts w:ascii="Arial" w:hAnsi="Arial" w:cs="Arial"/>
        </w:rPr>
        <w:t xml:space="preserve">байгуулах, татан буулгах асуудлыг Монгол Улсын Их Хурлын тухай хуульд зааснаар шийдвэрлэнэ. Түр хорооны гишүүдийн ашиг сонирхлын зөрчилгүй байх шаардлага, </w:t>
      </w:r>
      <w:r w:rsidR="00E223AE">
        <w:rPr>
          <w:rFonts w:ascii="Arial" w:hAnsi="Arial" w:cs="Arial"/>
        </w:rPr>
        <w:t>Түр х</w:t>
      </w:r>
      <w:r w:rsidR="0006709D">
        <w:rPr>
          <w:rFonts w:ascii="Arial" w:hAnsi="Arial" w:cs="Arial"/>
        </w:rPr>
        <w:t>орооны даргын эрх, үүргийг тодо</w:t>
      </w:r>
      <w:r w:rsidR="00E223AE">
        <w:rPr>
          <w:rFonts w:ascii="Arial" w:hAnsi="Arial" w:cs="Arial"/>
        </w:rPr>
        <w:t xml:space="preserve">тгон заана. </w:t>
      </w:r>
    </w:p>
    <w:p w14:paraId="15948934" w14:textId="77777777" w:rsidR="00FC47BC" w:rsidRDefault="00FC47BC" w:rsidP="00FC47BC">
      <w:pPr>
        <w:jc w:val="both"/>
        <w:rPr>
          <w:rFonts w:ascii="Arial" w:hAnsi="Arial" w:cs="Arial"/>
        </w:rPr>
      </w:pPr>
    </w:p>
    <w:p w14:paraId="16B58E6E" w14:textId="4AA56BD2" w:rsidR="00FC47BC" w:rsidRDefault="00FC47BC" w:rsidP="00FC47BC">
      <w:pPr>
        <w:jc w:val="both"/>
        <w:rPr>
          <w:rFonts w:ascii="Arial" w:hAnsi="Arial" w:cs="Arial"/>
        </w:rPr>
      </w:pPr>
      <w:r>
        <w:rPr>
          <w:rFonts w:ascii="Arial" w:hAnsi="Arial" w:cs="Arial"/>
        </w:rPr>
        <w:tab/>
      </w:r>
      <w:r>
        <w:rPr>
          <w:rFonts w:ascii="Arial" w:hAnsi="Arial" w:cs="Arial"/>
        </w:rPr>
        <w:tab/>
      </w:r>
      <w:r w:rsidR="00D81559">
        <w:rPr>
          <w:rFonts w:ascii="Arial" w:hAnsi="Arial" w:cs="Arial"/>
        </w:rPr>
        <w:t>2</w:t>
      </w:r>
      <w:r w:rsidR="00313032">
        <w:rPr>
          <w:rFonts w:ascii="Arial" w:hAnsi="Arial" w:cs="Arial"/>
        </w:rPr>
        <w:t>/</w:t>
      </w:r>
      <w:r w:rsidR="00902BD0">
        <w:rPr>
          <w:rFonts w:ascii="Arial" w:hAnsi="Arial" w:cs="Arial"/>
          <w:lang w:val="mn-MN"/>
        </w:rPr>
        <w:t>Х</w:t>
      </w:r>
      <w:r w:rsidR="00961134" w:rsidRPr="005A7062">
        <w:rPr>
          <w:rFonts w:ascii="Arial" w:hAnsi="Arial" w:cs="Arial"/>
        </w:rPr>
        <w:t xml:space="preserve">янан шалгагч, шинжээч нарын эрх зүйн байдлыг тодорхой болгох, </w:t>
      </w:r>
      <w:r w:rsidR="002C63B5" w:rsidRPr="005A7062">
        <w:rPr>
          <w:rFonts w:ascii="Arial" w:hAnsi="Arial" w:cs="Arial"/>
        </w:rPr>
        <w:t xml:space="preserve">тавигдах шаардлагыг нэмэгдүүлэх, </w:t>
      </w:r>
      <w:r w:rsidR="009D1AE7">
        <w:rPr>
          <w:rFonts w:ascii="Arial" w:hAnsi="Arial" w:cs="Arial"/>
        </w:rPr>
        <w:t xml:space="preserve">ашиг </w:t>
      </w:r>
      <w:r w:rsidR="00961134" w:rsidRPr="005A7062">
        <w:rPr>
          <w:rFonts w:ascii="Arial" w:hAnsi="Arial" w:cs="Arial"/>
        </w:rPr>
        <w:t xml:space="preserve">сонирхлын зөрчилгүй </w:t>
      </w:r>
      <w:r w:rsidR="009D1AE7">
        <w:rPr>
          <w:rFonts w:ascii="Arial" w:hAnsi="Arial" w:cs="Arial"/>
        </w:rPr>
        <w:t xml:space="preserve">талаарх мэдэгдлийг болон </w:t>
      </w:r>
      <w:r w:rsidR="00961134" w:rsidRPr="005A7062">
        <w:rPr>
          <w:rFonts w:ascii="Arial" w:hAnsi="Arial" w:cs="Arial"/>
        </w:rPr>
        <w:t>нууц хадгалах баталгаа гаргуул</w:t>
      </w:r>
      <w:r w:rsidR="00EE1BA1">
        <w:rPr>
          <w:rFonts w:ascii="Arial" w:hAnsi="Arial" w:cs="Arial"/>
        </w:rPr>
        <w:t xml:space="preserve">ах зэрэг өөрчлөлтийг тусгана. </w:t>
      </w:r>
    </w:p>
    <w:p w14:paraId="1B448426" w14:textId="77777777" w:rsidR="005D7830" w:rsidRDefault="005D7830" w:rsidP="00FC47BC">
      <w:pPr>
        <w:jc w:val="both"/>
        <w:rPr>
          <w:rFonts w:ascii="Arial" w:hAnsi="Arial" w:cs="Arial"/>
        </w:rPr>
      </w:pPr>
    </w:p>
    <w:p w14:paraId="1D24E80E" w14:textId="4D8AE765" w:rsidR="00FC47BC" w:rsidRPr="00FE7B77" w:rsidRDefault="005D7830" w:rsidP="00FC47BC">
      <w:pPr>
        <w:jc w:val="both"/>
        <w:rPr>
          <w:rFonts w:ascii="Arial" w:hAnsi="Arial" w:cs="Arial"/>
          <w:noProof/>
          <w:color w:val="000000" w:themeColor="text1"/>
          <w:lang w:val="mn-MN"/>
        </w:rPr>
      </w:pPr>
      <w:r>
        <w:rPr>
          <w:rFonts w:ascii="Arial" w:hAnsi="Arial" w:cs="Arial"/>
        </w:rPr>
        <w:tab/>
      </w:r>
      <w:r>
        <w:rPr>
          <w:rFonts w:ascii="Arial" w:hAnsi="Arial" w:cs="Arial"/>
        </w:rPr>
        <w:tab/>
        <w:t xml:space="preserve">3/ Гэрч дуудах зохицуулалтыг сайжруулна. </w:t>
      </w:r>
      <w:r w:rsidR="00E223AE">
        <w:rPr>
          <w:rFonts w:ascii="Arial" w:hAnsi="Arial" w:cs="Arial"/>
        </w:rPr>
        <w:t>Г</w:t>
      </w:r>
      <w:r w:rsidR="00E223AE" w:rsidRPr="005A7062">
        <w:rPr>
          <w:rFonts w:ascii="Arial" w:hAnsi="Arial" w:cs="Arial"/>
        </w:rPr>
        <w:t>эрчи</w:t>
      </w:r>
      <w:r w:rsidR="006E07FA">
        <w:rPr>
          <w:rFonts w:ascii="Arial" w:hAnsi="Arial" w:cs="Arial"/>
        </w:rPr>
        <w:t xml:space="preserve">йн </w:t>
      </w:r>
      <w:r w:rsidR="00E223AE">
        <w:rPr>
          <w:rFonts w:ascii="Arial" w:hAnsi="Arial" w:cs="Arial"/>
        </w:rPr>
        <w:t xml:space="preserve">нэрсийг </w:t>
      </w:r>
      <w:r w:rsidR="006E07FA">
        <w:rPr>
          <w:rFonts w:ascii="Arial" w:hAnsi="Arial" w:cs="Arial"/>
        </w:rPr>
        <w:t xml:space="preserve">гаргах, </w:t>
      </w:r>
      <w:r w:rsidR="00E223AE">
        <w:rPr>
          <w:rFonts w:ascii="Arial" w:hAnsi="Arial" w:cs="Arial"/>
        </w:rPr>
        <w:t xml:space="preserve">танилцуулах хугацааг </w:t>
      </w:r>
      <w:r w:rsidR="006E07FA">
        <w:rPr>
          <w:rFonts w:ascii="Arial" w:hAnsi="Arial" w:cs="Arial"/>
        </w:rPr>
        <w:t xml:space="preserve">тодорхойлон, </w:t>
      </w:r>
      <w:r w:rsidR="00E223AE" w:rsidRPr="005A7062">
        <w:rPr>
          <w:rFonts w:ascii="Arial" w:hAnsi="Arial" w:cs="Arial"/>
        </w:rPr>
        <w:t>мэдэгдэх хуудсыг хүргүүлэх хэлбэр</w:t>
      </w:r>
      <w:r w:rsidR="00E223AE">
        <w:rPr>
          <w:rFonts w:ascii="Arial" w:hAnsi="Arial" w:cs="Arial"/>
        </w:rPr>
        <w:t xml:space="preserve">, хүндэтгэн үзэх шалтгааныг тодорхойлно. </w:t>
      </w:r>
      <w:r w:rsidR="006E07FA">
        <w:rPr>
          <w:rFonts w:ascii="Arial" w:hAnsi="Arial" w:cs="Arial"/>
          <w:noProof/>
          <w:color w:val="000000" w:themeColor="text1"/>
          <w:lang w:val="mn-MN"/>
        </w:rPr>
        <w:t>Тамгын газар мэдэгдэх хуудсыг</w:t>
      </w:r>
      <w:r w:rsidR="0006709D">
        <w:rPr>
          <w:rFonts w:ascii="Arial" w:hAnsi="Arial" w:cs="Arial"/>
          <w:noProof/>
          <w:color w:val="000000" w:themeColor="text1"/>
          <w:lang w:val="mn-MN"/>
        </w:rPr>
        <w:t xml:space="preserve"> гэрчид биечлэн, эсхүл гар утас, цахим </w:t>
      </w:r>
      <w:r w:rsidR="00091F11">
        <w:rPr>
          <w:rFonts w:ascii="Arial" w:hAnsi="Arial" w:cs="Arial"/>
          <w:noProof/>
          <w:color w:val="000000" w:themeColor="text1"/>
          <w:lang w:val="mn-MN"/>
        </w:rPr>
        <w:t xml:space="preserve">хаягаар нь </w:t>
      </w:r>
      <w:r w:rsidR="0006709D">
        <w:rPr>
          <w:rFonts w:ascii="Arial" w:hAnsi="Arial" w:cs="Arial"/>
          <w:noProof/>
          <w:color w:val="000000" w:themeColor="text1"/>
          <w:lang w:val="mn-MN"/>
        </w:rPr>
        <w:t>дамжуулан хүргэ</w:t>
      </w:r>
      <w:r w:rsidR="00091F11">
        <w:rPr>
          <w:rFonts w:ascii="Arial" w:hAnsi="Arial" w:cs="Arial"/>
          <w:noProof/>
          <w:color w:val="000000" w:themeColor="text1"/>
          <w:lang w:val="mn-MN"/>
        </w:rPr>
        <w:t xml:space="preserve">дэг хэдий ч гэрч түүнийг хүлээн аваагүй, мэдээгүй гэж сонсголд хүрэлцэн ирээгүй шалтгаанаа тайлбарладаг. </w:t>
      </w:r>
      <w:r w:rsidR="00091F11" w:rsidRPr="00FE7B77">
        <w:rPr>
          <w:rFonts w:ascii="Arial" w:hAnsi="Arial" w:cs="Arial"/>
          <w:noProof/>
          <w:color w:val="000000" w:themeColor="text1"/>
          <w:lang w:val="mn-MN"/>
        </w:rPr>
        <w:t xml:space="preserve">Олон тооны гэрчийг богино хугацаанд дуудахад Тамгын газрын одоо байгаа хүний нөөцөөр хүргэхэд бодитой хүндрэл гарч байгааг харгалзан </w:t>
      </w:r>
      <w:r w:rsidR="00FE7B77" w:rsidRPr="00FE7B77">
        <w:rPr>
          <w:rFonts w:ascii="Arial" w:hAnsi="Arial" w:cs="Arial"/>
          <w:noProof/>
          <w:color w:val="000000" w:themeColor="text1"/>
          <w:lang w:val="mn-MN"/>
        </w:rPr>
        <w:t>мэдэгдэх хуудсыг хүргүүлэх ажлыг Тамгын</w:t>
      </w:r>
      <w:r w:rsidR="00FE7B77">
        <w:rPr>
          <w:rFonts w:ascii="Arial" w:hAnsi="Arial" w:cs="Arial"/>
          <w:noProof/>
          <w:color w:val="000000" w:themeColor="text1"/>
          <w:lang w:val="mn-MN"/>
        </w:rPr>
        <w:t xml:space="preserve"> </w:t>
      </w:r>
      <w:r w:rsidR="00FE7B77" w:rsidRPr="00FE7B77">
        <w:rPr>
          <w:rFonts w:ascii="Arial" w:hAnsi="Arial" w:cs="Arial"/>
          <w:noProof/>
          <w:color w:val="000000" w:themeColor="text1"/>
          <w:lang w:val="mn-MN"/>
        </w:rPr>
        <w:t>газар зохион байгуулах, шаардлагатай бол холбогдох төрийн байгууллаг</w:t>
      </w:r>
      <w:r w:rsidR="00D20F7B">
        <w:rPr>
          <w:rFonts w:ascii="Arial" w:hAnsi="Arial" w:cs="Arial"/>
          <w:noProof/>
          <w:color w:val="000000" w:themeColor="text1"/>
          <w:lang w:val="mn-MN"/>
        </w:rPr>
        <w:t xml:space="preserve">аас дэмжлэг авахаар </w:t>
      </w:r>
      <w:r w:rsidR="00FE7B77" w:rsidRPr="00FE7B77">
        <w:rPr>
          <w:rFonts w:ascii="Arial" w:hAnsi="Arial" w:cs="Arial"/>
          <w:noProof/>
          <w:color w:val="000000" w:themeColor="text1"/>
          <w:lang w:val="mn-MN"/>
        </w:rPr>
        <w:t xml:space="preserve">заана. </w:t>
      </w:r>
    </w:p>
    <w:p w14:paraId="1E60C0C8" w14:textId="77777777" w:rsidR="00FE7B77" w:rsidRDefault="00FE7B77" w:rsidP="00FC47BC">
      <w:pPr>
        <w:jc w:val="both"/>
        <w:rPr>
          <w:rFonts w:ascii="Arial" w:hAnsi="Arial" w:cs="Arial"/>
          <w:i/>
          <w:iCs/>
          <w:lang w:val="mn-MN"/>
        </w:rPr>
      </w:pPr>
    </w:p>
    <w:p w14:paraId="6C0459DD" w14:textId="1CEE9ABF" w:rsidR="00FC47BC" w:rsidRDefault="00FC47BC" w:rsidP="00FC47BC">
      <w:pPr>
        <w:jc w:val="both"/>
        <w:rPr>
          <w:rFonts w:ascii="Arial" w:hAnsi="Arial" w:cs="Arial"/>
        </w:rPr>
      </w:pPr>
      <w:r>
        <w:rPr>
          <w:rFonts w:ascii="Arial" w:hAnsi="Arial" w:cs="Arial"/>
          <w:i/>
          <w:iCs/>
          <w:lang w:val="mn-MN"/>
        </w:rPr>
        <w:tab/>
      </w:r>
      <w:r w:rsidRPr="00EE1BA1">
        <w:rPr>
          <w:rFonts w:ascii="Arial" w:hAnsi="Arial" w:cs="Arial"/>
          <w:iCs/>
          <w:lang w:val="mn-MN"/>
        </w:rPr>
        <w:t>8.</w:t>
      </w:r>
      <w:r w:rsidR="00320C9D" w:rsidRPr="005A7062">
        <w:rPr>
          <w:rFonts w:ascii="Arial" w:hAnsi="Arial" w:cs="Arial"/>
        </w:rPr>
        <w:t xml:space="preserve">Тамгын газрын </w:t>
      </w:r>
      <w:r w:rsidR="003F2EDC" w:rsidRPr="005A7062">
        <w:rPr>
          <w:rFonts w:ascii="Arial" w:hAnsi="Arial" w:cs="Arial"/>
        </w:rPr>
        <w:t>чиг үүрэг</w:t>
      </w:r>
      <w:r w:rsidR="002E2527">
        <w:rPr>
          <w:rFonts w:ascii="Arial" w:hAnsi="Arial" w:cs="Arial"/>
          <w:lang w:val="mn-MN"/>
        </w:rPr>
        <w:t>т</w:t>
      </w:r>
      <w:r w:rsidR="003F2EDC" w:rsidRPr="005A7062">
        <w:rPr>
          <w:rFonts w:ascii="Arial" w:hAnsi="Arial" w:cs="Arial"/>
        </w:rPr>
        <w:t xml:space="preserve"> </w:t>
      </w:r>
      <w:r w:rsidR="00EE1BA1">
        <w:rPr>
          <w:rFonts w:ascii="Arial" w:hAnsi="Arial" w:cs="Arial"/>
        </w:rPr>
        <w:t xml:space="preserve">зарим </w:t>
      </w:r>
      <w:r w:rsidR="003F2EDC" w:rsidRPr="005A7062">
        <w:rPr>
          <w:rFonts w:ascii="Arial" w:hAnsi="Arial" w:cs="Arial"/>
        </w:rPr>
        <w:t>өөрчлөлт оруул</w:t>
      </w:r>
      <w:r>
        <w:rPr>
          <w:rFonts w:ascii="Arial" w:hAnsi="Arial" w:cs="Arial"/>
        </w:rPr>
        <w:t>на</w:t>
      </w:r>
      <w:r w:rsidR="005A7062" w:rsidRPr="005A7062">
        <w:rPr>
          <w:rFonts w:ascii="Arial" w:hAnsi="Arial" w:cs="Arial"/>
        </w:rPr>
        <w:t>:</w:t>
      </w:r>
    </w:p>
    <w:p w14:paraId="3D9069E2" w14:textId="77777777" w:rsidR="00FC47BC" w:rsidRDefault="00FC47BC" w:rsidP="00FC47BC">
      <w:pPr>
        <w:jc w:val="both"/>
        <w:rPr>
          <w:rFonts w:ascii="Arial" w:hAnsi="Arial" w:cs="Arial"/>
        </w:rPr>
      </w:pPr>
    </w:p>
    <w:p w14:paraId="6CC746D9" w14:textId="2186EA44" w:rsidR="00FC47BC" w:rsidRDefault="00FC47BC" w:rsidP="00FC47BC">
      <w:pPr>
        <w:jc w:val="both"/>
        <w:rPr>
          <w:rFonts w:ascii="Arial" w:hAnsi="Arial" w:cs="Arial"/>
        </w:rPr>
      </w:pPr>
      <w:r>
        <w:rPr>
          <w:rFonts w:ascii="Arial" w:hAnsi="Arial" w:cs="Arial"/>
        </w:rPr>
        <w:tab/>
      </w:r>
      <w:r>
        <w:rPr>
          <w:rFonts w:ascii="Arial" w:hAnsi="Arial" w:cs="Arial"/>
        </w:rPr>
        <w:tab/>
      </w:r>
      <w:r w:rsidR="00D81559">
        <w:rPr>
          <w:rFonts w:ascii="Arial" w:hAnsi="Arial" w:cs="Arial"/>
        </w:rPr>
        <w:t>1/</w:t>
      </w:r>
      <w:r w:rsidR="00576596" w:rsidRPr="005A7062">
        <w:rPr>
          <w:rFonts w:ascii="Arial" w:hAnsi="Arial" w:cs="Arial"/>
        </w:rPr>
        <w:t>Т</w:t>
      </w:r>
      <w:r w:rsidR="00320C9D" w:rsidRPr="005A7062">
        <w:rPr>
          <w:rFonts w:ascii="Arial" w:hAnsi="Arial" w:cs="Arial"/>
        </w:rPr>
        <w:t xml:space="preserve">усгай мэдлэг ур чадвар шаардсан тайланд дүн шинжилгээ хийлгэхэд хөндлөнгийн хараат бус </w:t>
      </w:r>
      <w:r w:rsidR="00CE1C4E">
        <w:rPr>
          <w:rFonts w:ascii="Arial" w:hAnsi="Arial" w:cs="Arial"/>
        </w:rPr>
        <w:t xml:space="preserve">судлаачдын </w:t>
      </w:r>
      <w:r w:rsidR="0059756A" w:rsidRPr="005A7062">
        <w:rPr>
          <w:rFonts w:ascii="Arial" w:hAnsi="Arial" w:cs="Arial"/>
        </w:rPr>
        <w:t>оролцоог нэмэгдүүл</w:t>
      </w:r>
      <w:r>
        <w:rPr>
          <w:rFonts w:ascii="Arial" w:hAnsi="Arial" w:cs="Arial"/>
        </w:rPr>
        <w:t>эх</w:t>
      </w:r>
      <w:r w:rsidR="00EE1BA1">
        <w:rPr>
          <w:rFonts w:ascii="Arial" w:hAnsi="Arial" w:cs="Arial"/>
        </w:rPr>
        <w:t xml:space="preserve">тэй </w:t>
      </w:r>
      <w:r>
        <w:rPr>
          <w:rFonts w:ascii="Arial" w:hAnsi="Arial" w:cs="Arial"/>
        </w:rPr>
        <w:t xml:space="preserve">холбоотой зарим </w:t>
      </w:r>
      <w:r w:rsidR="00E223AE">
        <w:rPr>
          <w:rFonts w:ascii="Arial" w:hAnsi="Arial" w:cs="Arial"/>
        </w:rPr>
        <w:t xml:space="preserve">Тамгын газрын </w:t>
      </w:r>
      <w:r>
        <w:rPr>
          <w:rFonts w:ascii="Arial" w:hAnsi="Arial" w:cs="Arial"/>
        </w:rPr>
        <w:t xml:space="preserve">чиг үүргийг шилжүүлнэ. </w:t>
      </w:r>
    </w:p>
    <w:p w14:paraId="7C45DFC7" w14:textId="77777777" w:rsidR="00FC47BC" w:rsidRDefault="00FC47BC" w:rsidP="00FC47BC">
      <w:pPr>
        <w:jc w:val="both"/>
        <w:rPr>
          <w:rFonts w:ascii="Arial" w:hAnsi="Arial" w:cs="Arial"/>
        </w:rPr>
      </w:pPr>
    </w:p>
    <w:p w14:paraId="7954134D" w14:textId="5FB8F2E8" w:rsidR="00FC47BC" w:rsidRDefault="00FC47BC" w:rsidP="00FC47BC">
      <w:pPr>
        <w:jc w:val="both"/>
        <w:rPr>
          <w:rFonts w:ascii="Arial" w:hAnsi="Arial" w:cs="Arial"/>
        </w:rPr>
      </w:pPr>
      <w:r>
        <w:rPr>
          <w:rFonts w:ascii="Arial" w:hAnsi="Arial" w:cs="Arial"/>
        </w:rPr>
        <w:tab/>
      </w:r>
      <w:r>
        <w:rPr>
          <w:rFonts w:ascii="Arial" w:hAnsi="Arial" w:cs="Arial"/>
        </w:rPr>
        <w:tab/>
      </w:r>
      <w:r w:rsidR="00D81559">
        <w:rPr>
          <w:rFonts w:ascii="Arial" w:hAnsi="Arial" w:cs="Arial"/>
        </w:rPr>
        <w:t>2/</w:t>
      </w:r>
      <w:r w:rsidR="00320C9D" w:rsidRPr="005A7062">
        <w:rPr>
          <w:rFonts w:ascii="Arial" w:hAnsi="Arial" w:cs="Arial"/>
        </w:rPr>
        <w:t>Бодлогын баримт б</w:t>
      </w:r>
      <w:r w:rsidR="00576596" w:rsidRPr="005A7062">
        <w:rPr>
          <w:rFonts w:ascii="Arial" w:hAnsi="Arial" w:cs="Arial"/>
        </w:rPr>
        <w:t>ичгийн гүйцэт</w:t>
      </w:r>
      <w:r w:rsidR="00320C9D" w:rsidRPr="005A7062">
        <w:rPr>
          <w:rFonts w:ascii="Arial" w:hAnsi="Arial" w:cs="Arial"/>
        </w:rPr>
        <w:t>гэлийн тайланг өргөн мэдүүлэхээс өмнө хуульд заасан ш</w:t>
      </w:r>
      <w:r w:rsidR="0059756A" w:rsidRPr="005A7062">
        <w:rPr>
          <w:rFonts w:ascii="Arial" w:hAnsi="Arial" w:cs="Arial"/>
        </w:rPr>
        <w:t>аардлагыг хангуулах</w:t>
      </w:r>
      <w:r w:rsidR="00FB6A10">
        <w:rPr>
          <w:rFonts w:ascii="Arial" w:hAnsi="Arial" w:cs="Arial"/>
        </w:rPr>
        <w:t xml:space="preserve">, төсвийн боловсруулалт, гүйцэтгэлийн шатанд тавих хяналт, хууль тогтоомжийн биелэлт, үр дагаврын үнэлгээг сонсоход танилцуулга, дүн шинжилгээ гаргах, талаар дүгнэлт гаргах зэрэг үүрэг шинээр нэмэгдэнэ. </w:t>
      </w:r>
    </w:p>
    <w:p w14:paraId="18E86415" w14:textId="77777777" w:rsidR="00FC47BC" w:rsidRDefault="00FC47BC" w:rsidP="00FC47BC">
      <w:pPr>
        <w:jc w:val="both"/>
        <w:rPr>
          <w:rFonts w:ascii="Arial" w:hAnsi="Arial" w:cs="Arial"/>
        </w:rPr>
      </w:pPr>
    </w:p>
    <w:p w14:paraId="510C0CDB" w14:textId="3B4516B8" w:rsidR="00320C9D" w:rsidRPr="00FC47BC" w:rsidRDefault="00FC47BC" w:rsidP="00FC47BC">
      <w:pPr>
        <w:jc w:val="both"/>
        <w:rPr>
          <w:rFonts w:ascii="Arial" w:hAnsi="Arial" w:cs="Arial"/>
          <w:b/>
        </w:rPr>
      </w:pPr>
      <w:r>
        <w:rPr>
          <w:rFonts w:ascii="Arial" w:hAnsi="Arial" w:cs="Arial"/>
        </w:rPr>
        <w:tab/>
      </w:r>
      <w:r>
        <w:rPr>
          <w:rFonts w:ascii="Arial" w:hAnsi="Arial" w:cs="Arial"/>
        </w:rPr>
        <w:tab/>
      </w:r>
      <w:r w:rsidR="00D81559">
        <w:rPr>
          <w:rFonts w:ascii="Arial" w:hAnsi="Arial" w:cs="Arial"/>
        </w:rPr>
        <w:t>3/</w:t>
      </w:r>
      <w:r w:rsidR="0059756A" w:rsidRPr="005A7062">
        <w:rPr>
          <w:rFonts w:ascii="Arial" w:hAnsi="Arial" w:cs="Arial"/>
        </w:rPr>
        <w:t>Хянан шалгах түр хороо</w:t>
      </w:r>
      <w:r w:rsidR="00320C9D" w:rsidRPr="005A7062">
        <w:rPr>
          <w:rFonts w:ascii="Arial" w:hAnsi="Arial" w:cs="Arial"/>
        </w:rPr>
        <w:t xml:space="preserve"> ажлын албатай байх</w:t>
      </w:r>
      <w:r w:rsidR="00EE1BA1">
        <w:rPr>
          <w:rFonts w:ascii="Arial" w:hAnsi="Arial" w:cs="Arial"/>
        </w:rPr>
        <w:t xml:space="preserve"> ба</w:t>
      </w:r>
      <w:r w:rsidR="00320C9D" w:rsidRPr="005A7062">
        <w:rPr>
          <w:rFonts w:ascii="Arial" w:hAnsi="Arial" w:cs="Arial"/>
        </w:rPr>
        <w:t xml:space="preserve"> </w:t>
      </w:r>
      <w:r w:rsidR="006E07FA">
        <w:rPr>
          <w:rFonts w:ascii="Arial" w:hAnsi="Arial" w:cs="Arial"/>
        </w:rPr>
        <w:t xml:space="preserve">ажлын алба байгуулах асуудлыг </w:t>
      </w:r>
      <w:r w:rsidR="00DC2A4C" w:rsidRPr="005A7062">
        <w:rPr>
          <w:rFonts w:ascii="Arial" w:hAnsi="Arial" w:cs="Arial"/>
        </w:rPr>
        <w:t>У</w:t>
      </w:r>
      <w:r w:rsidR="00D81559">
        <w:rPr>
          <w:rFonts w:ascii="Arial" w:hAnsi="Arial" w:cs="Arial"/>
        </w:rPr>
        <w:t xml:space="preserve">лсын Их Хурлын </w:t>
      </w:r>
      <w:r w:rsidR="00DC2A4C" w:rsidRPr="005A7062">
        <w:rPr>
          <w:rFonts w:ascii="Arial" w:hAnsi="Arial" w:cs="Arial"/>
        </w:rPr>
        <w:t>Ерөнхий н</w:t>
      </w:r>
      <w:r>
        <w:rPr>
          <w:rFonts w:ascii="Arial" w:hAnsi="Arial" w:cs="Arial"/>
        </w:rPr>
        <w:t xml:space="preserve">арийн бичгийн дарга </w:t>
      </w:r>
      <w:r w:rsidR="006E07FA">
        <w:rPr>
          <w:rFonts w:ascii="Arial" w:hAnsi="Arial" w:cs="Arial"/>
        </w:rPr>
        <w:t xml:space="preserve">тухай бүр </w:t>
      </w:r>
      <w:r>
        <w:rPr>
          <w:rFonts w:ascii="Arial" w:hAnsi="Arial" w:cs="Arial"/>
        </w:rPr>
        <w:t>шийдвэрлэ</w:t>
      </w:r>
      <w:r w:rsidR="006E07FA">
        <w:rPr>
          <w:rFonts w:ascii="Arial" w:hAnsi="Arial" w:cs="Arial"/>
        </w:rPr>
        <w:t xml:space="preserve">ж байна. </w:t>
      </w:r>
    </w:p>
    <w:p w14:paraId="165EF2EE" w14:textId="468545BC" w:rsidR="00576596" w:rsidRPr="005A7062" w:rsidRDefault="00576596" w:rsidP="00DC2A4C">
      <w:pPr>
        <w:jc w:val="both"/>
        <w:rPr>
          <w:rFonts w:ascii="Arial" w:hAnsi="Arial" w:cs="Arial"/>
        </w:rPr>
      </w:pPr>
    </w:p>
    <w:p w14:paraId="701AFF70" w14:textId="696AB7D7" w:rsidR="002C63B5" w:rsidRPr="005A7062" w:rsidRDefault="00DC2A4C" w:rsidP="00DC2A4C">
      <w:pPr>
        <w:jc w:val="both"/>
        <w:rPr>
          <w:rFonts w:ascii="Arial" w:hAnsi="Arial" w:cs="Arial"/>
          <w:b/>
        </w:rPr>
      </w:pPr>
      <w:r w:rsidRPr="005A7062">
        <w:rPr>
          <w:rFonts w:ascii="Arial" w:hAnsi="Arial" w:cs="Arial"/>
        </w:rPr>
        <w:tab/>
      </w:r>
      <w:r w:rsidR="002C63B5" w:rsidRPr="005A7062">
        <w:rPr>
          <w:rFonts w:ascii="Arial" w:hAnsi="Arial" w:cs="Arial"/>
          <w:b/>
        </w:rPr>
        <w:t>Гурав.Хуулийн төсөл батлагдсаны дараа</w:t>
      </w:r>
      <w:r w:rsidR="00E37EF4" w:rsidRPr="005A7062">
        <w:rPr>
          <w:rFonts w:ascii="Arial" w:hAnsi="Arial" w:cs="Arial"/>
          <w:b/>
        </w:rPr>
        <w:t xml:space="preserve"> </w:t>
      </w:r>
      <w:r w:rsidR="002C63B5" w:rsidRPr="005A7062">
        <w:rPr>
          <w:rFonts w:ascii="Arial" w:hAnsi="Arial" w:cs="Arial"/>
          <w:b/>
        </w:rPr>
        <w:t>үүс</w:t>
      </w:r>
      <w:r w:rsidR="005A7062" w:rsidRPr="005A7062">
        <w:rPr>
          <w:rFonts w:ascii="Arial" w:hAnsi="Arial" w:cs="Arial"/>
          <w:b/>
          <w:lang w:val="mn-MN"/>
        </w:rPr>
        <w:t>эж</w:t>
      </w:r>
      <w:r w:rsidR="002C63B5" w:rsidRPr="005A7062">
        <w:rPr>
          <w:rFonts w:ascii="Arial" w:hAnsi="Arial" w:cs="Arial"/>
          <w:b/>
        </w:rPr>
        <w:t xml:space="preserve"> болох эдийн засаг, нийгэм, хууль зүйн үр дагавар</w:t>
      </w:r>
      <w:r w:rsidR="005A7062">
        <w:rPr>
          <w:rFonts w:ascii="Arial" w:hAnsi="Arial" w:cs="Arial"/>
          <w:b/>
        </w:rPr>
        <w:t>:</w:t>
      </w:r>
    </w:p>
    <w:p w14:paraId="01F5F779" w14:textId="77777777" w:rsidR="002C63B5" w:rsidRPr="005A7062" w:rsidRDefault="002C63B5" w:rsidP="00DC2A4C">
      <w:pPr>
        <w:jc w:val="both"/>
        <w:rPr>
          <w:rFonts w:ascii="Arial" w:hAnsi="Arial" w:cs="Arial"/>
        </w:rPr>
      </w:pPr>
    </w:p>
    <w:p w14:paraId="345DB6EE" w14:textId="236B2062" w:rsidR="00FC47BC" w:rsidRDefault="007F3F1B" w:rsidP="00DC2A4C">
      <w:pPr>
        <w:jc w:val="both"/>
        <w:rPr>
          <w:rFonts w:ascii="Arial" w:hAnsi="Arial" w:cs="Arial"/>
        </w:rPr>
      </w:pPr>
      <w:r w:rsidRPr="005A7062">
        <w:rPr>
          <w:rFonts w:ascii="Arial" w:hAnsi="Arial" w:cs="Arial"/>
        </w:rPr>
        <w:lastRenderedPageBreak/>
        <w:tab/>
      </w:r>
      <w:r w:rsidR="00313032">
        <w:rPr>
          <w:rFonts w:ascii="Arial" w:hAnsi="Arial" w:cs="Arial"/>
        </w:rPr>
        <w:t>1.</w:t>
      </w:r>
      <w:r w:rsidR="00570C5C">
        <w:rPr>
          <w:rFonts w:ascii="Arial" w:hAnsi="Arial" w:cs="Arial"/>
        </w:rPr>
        <w:t>2</w:t>
      </w:r>
      <w:r w:rsidR="00EE1BA1">
        <w:rPr>
          <w:rFonts w:ascii="Arial" w:hAnsi="Arial" w:cs="Arial"/>
        </w:rPr>
        <w:t xml:space="preserve">019, </w:t>
      </w:r>
      <w:r w:rsidRPr="005A7062">
        <w:rPr>
          <w:rFonts w:ascii="Arial" w:hAnsi="Arial" w:cs="Arial"/>
        </w:rPr>
        <w:t xml:space="preserve">2023 онд Монгол Улсын Үндсэн хуульд оруулсан </w:t>
      </w:r>
      <w:r w:rsidR="00EE1BA1">
        <w:rPr>
          <w:rFonts w:ascii="Arial" w:hAnsi="Arial" w:cs="Arial"/>
        </w:rPr>
        <w:t xml:space="preserve">нэмэлт, </w:t>
      </w:r>
      <w:r w:rsidR="003F2EDC" w:rsidRPr="005A7062">
        <w:rPr>
          <w:rFonts w:ascii="Arial" w:hAnsi="Arial" w:cs="Arial"/>
        </w:rPr>
        <w:t xml:space="preserve">өөрчлөлтийн </w:t>
      </w:r>
      <w:r w:rsidRPr="005A7062">
        <w:rPr>
          <w:rFonts w:ascii="Arial" w:hAnsi="Arial" w:cs="Arial"/>
        </w:rPr>
        <w:t>үзэл</w:t>
      </w:r>
      <w:r w:rsidR="003F2EDC" w:rsidRPr="005A7062">
        <w:rPr>
          <w:rFonts w:ascii="Arial" w:hAnsi="Arial" w:cs="Arial"/>
        </w:rPr>
        <w:t xml:space="preserve"> баримтлалд</w:t>
      </w:r>
      <w:r w:rsidRPr="005A7062">
        <w:rPr>
          <w:rFonts w:ascii="Arial" w:hAnsi="Arial" w:cs="Arial"/>
        </w:rPr>
        <w:t xml:space="preserve"> нийцсэн, М</w:t>
      </w:r>
      <w:r w:rsidR="005A7062" w:rsidRPr="005A7062">
        <w:rPr>
          <w:rFonts w:ascii="Arial" w:hAnsi="Arial" w:cs="Arial"/>
          <w:lang w:val="mn-MN"/>
        </w:rPr>
        <w:t>онгол Улс</w:t>
      </w:r>
      <w:r w:rsidRPr="005A7062">
        <w:rPr>
          <w:rFonts w:ascii="Arial" w:hAnsi="Arial" w:cs="Arial"/>
        </w:rPr>
        <w:t>ын</w:t>
      </w:r>
      <w:r w:rsidR="005A7062" w:rsidRPr="005A7062">
        <w:rPr>
          <w:rFonts w:ascii="Arial" w:hAnsi="Arial" w:cs="Arial"/>
          <w:lang w:val="mn-MN"/>
        </w:rPr>
        <w:t xml:space="preserve"> Их Хурлын</w:t>
      </w:r>
      <w:r w:rsidRPr="005A7062">
        <w:rPr>
          <w:rFonts w:ascii="Arial" w:hAnsi="Arial" w:cs="Arial"/>
        </w:rPr>
        <w:t xml:space="preserve"> хяналт шалгалтын үр нөлөөтэй тогтолцоог бүрдүүлнэ. </w:t>
      </w:r>
    </w:p>
    <w:p w14:paraId="6968DDCF" w14:textId="77777777" w:rsidR="00FE7B77" w:rsidRDefault="00D10621" w:rsidP="00DC2A4C">
      <w:pPr>
        <w:jc w:val="both"/>
        <w:rPr>
          <w:rFonts w:ascii="Arial" w:hAnsi="Arial" w:cs="Arial"/>
        </w:rPr>
      </w:pPr>
      <w:r>
        <w:rPr>
          <w:rFonts w:ascii="Arial" w:hAnsi="Arial" w:cs="Arial"/>
        </w:rPr>
        <w:tab/>
      </w:r>
    </w:p>
    <w:p w14:paraId="449D914E" w14:textId="13FD7B1A" w:rsidR="00D10621" w:rsidRDefault="00FE7B77" w:rsidP="00DC2A4C">
      <w:pPr>
        <w:jc w:val="both"/>
        <w:rPr>
          <w:rFonts w:ascii="Arial" w:hAnsi="Arial" w:cs="Arial"/>
        </w:rPr>
      </w:pPr>
      <w:r>
        <w:rPr>
          <w:rFonts w:ascii="Arial" w:hAnsi="Arial" w:cs="Arial"/>
        </w:rPr>
        <w:tab/>
      </w:r>
      <w:r w:rsidR="00D10621">
        <w:rPr>
          <w:rFonts w:ascii="Arial" w:hAnsi="Arial" w:cs="Arial"/>
        </w:rPr>
        <w:t xml:space="preserve">2.Улсын Их Хурлаас Засгийн газрын үйл ажиллагаа, хууль тогтоомжийн биелэлтэд тавих хяналт </w:t>
      </w:r>
      <w:r w:rsidR="00A815E4">
        <w:rPr>
          <w:rFonts w:ascii="Arial" w:hAnsi="Arial" w:cs="Arial"/>
        </w:rPr>
        <w:t xml:space="preserve">үйл ажиллагаа илүү тодорхой, </w:t>
      </w:r>
      <w:r w:rsidR="00D10621">
        <w:rPr>
          <w:rFonts w:ascii="Arial" w:hAnsi="Arial" w:cs="Arial"/>
        </w:rPr>
        <w:t xml:space="preserve">байнгын шинжтэй болно.  </w:t>
      </w:r>
    </w:p>
    <w:p w14:paraId="4661589A" w14:textId="5876DCA9" w:rsidR="00FC47BC" w:rsidRDefault="00FC47BC" w:rsidP="00DC2A4C">
      <w:pPr>
        <w:jc w:val="both"/>
        <w:rPr>
          <w:rFonts w:ascii="Arial" w:hAnsi="Arial" w:cs="Arial"/>
        </w:rPr>
      </w:pPr>
      <w:r>
        <w:rPr>
          <w:rFonts w:ascii="Arial" w:hAnsi="Arial" w:cs="Arial"/>
        </w:rPr>
        <w:t xml:space="preserve"> </w:t>
      </w:r>
    </w:p>
    <w:p w14:paraId="7267E0B9" w14:textId="0C3CE7B0" w:rsidR="00D81559" w:rsidRDefault="00D81559" w:rsidP="00DC2A4C">
      <w:pPr>
        <w:jc w:val="both"/>
        <w:rPr>
          <w:rFonts w:ascii="Arial" w:hAnsi="Arial" w:cs="Arial"/>
        </w:rPr>
      </w:pPr>
      <w:r>
        <w:rPr>
          <w:rFonts w:ascii="Arial" w:hAnsi="Arial" w:cs="Arial"/>
        </w:rPr>
        <w:tab/>
      </w:r>
      <w:r w:rsidR="00D10621">
        <w:rPr>
          <w:rFonts w:ascii="Arial" w:hAnsi="Arial" w:cs="Arial"/>
        </w:rPr>
        <w:t>3</w:t>
      </w:r>
      <w:r w:rsidR="00313032">
        <w:rPr>
          <w:rFonts w:ascii="Arial" w:hAnsi="Arial" w:cs="Arial"/>
        </w:rPr>
        <w:t>.</w:t>
      </w:r>
      <w:r>
        <w:rPr>
          <w:rFonts w:ascii="Arial" w:hAnsi="Arial" w:cs="Arial"/>
        </w:rPr>
        <w:t>Улсын Их Хурлын хяналт шалгалтын тогтолцоонд төрийн хяналт шалгалтын байгууллагын татан оролцуулах, хараат бус мэргэжлийн байгууллагын оролцоог нэмэгдүүлснээр Засг</w:t>
      </w:r>
      <w:r w:rsidR="00902BD0">
        <w:rPr>
          <w:rFonts w:ascii="Arial" w:hAnsi="Arial" w:cs="Arial"/>
          <w:lang w:val="mn-MN"/>
        </w:rPr>
        <w:t xml:space="preserve">ийн </w:t>
      </w:r>
      <w:r>
        <w:rPr>
          <w:rFonts w:ascii="Arial" w:hAnsi="Arial" w:cs="Arial"/>
        </w:rPr>
        <w:t xml:space="preserve">газрын үйл ажиллагаанд тавих хяналт сайжирна. </w:t>
      </w:r>
    </w:p>
    <w:p w14:paraId="72218EB5" w14:textId="77777777" w:rsidR="00D81559" w:rsidRDefault="00D81559" w:rsidP="00DC2A4C">
      <w:pPr>
        <w:jc w:val="both"/>
        <w:rPr>
          <w:rFonts w:ascii="Arial" w:hAnsi="Arial" w:cs="Arial"/>
        </w:rPr>
      </w:pPr>
    </w:p>
    <w:p w14:paraId="0C6CB968" w14:textId="2ED0C472" w:rsidR="00D81559" w:rsidRDefault="00D81559" w:rsidP="00DC2A4C">
      <w:pPr>
        <w:jc w:val="both"/>
        <w:rPr>
          <w:rFonts w:ascii="Arial" w:hAnsi="Arial" w:cs="Arial"/>
        </w:rPr>
      </w:pPr>
      <w:r>
        <w:rPr>
          <w:rFonts w:ascii="Arial" w:hAnsi="Arial" w:cs="Arial"/>
        </w:rPr>
        <w:tab/>
      </w:r>
      <w:r w:rsidR="00D10621">
        <w:rPr>
          <w:rFonts w:ascii="Arial" w:hAnsi="Arial" w:cs="Arial"/>
        </w:rPr>
        <w:t>4</w:t>
      </w:r>
      <w:r w:rsidR="00313032">
        <w:rPr>
          <w:rFonts w:ascii="Arial" w:hAnsi="Arial" w:cs="Arial"/>
        </w:rPr>
        <w:t>.</w:t>
      </w:r>
      <w:r>
        <w:rPr>
          <w:rFonts w:ascii="Arial" w:hAnsi="Arial" w:cs="Arial"/>
        </w:rPr>
        <w:t xml:space="preserve">Хянан шалгах түр хорооны үйл ажиллагаа жигдэрч, үйл ажиллагааны үр нөлөө дээшилнэ. </w:t>
      </w:r>
    </w:p>
    <w:p w14:paraId="124BCBE6" w14:textId="77777777" w:rsidR="00D81559" w:rsidRDefault="00D81559" w:rsidP="00DC2A4C">
      <w:pPr>
        <w:jc w:val="both"/>
        <w:rPr>
          <w:rFonts w:ascii="Arial" w:hAnsi="Arial" w:cs="Arial"/>
        </w:rPr>
      </w:pPr>
    </w:p>
    <w:p w14:paraId="6C71ACBA" w14:textId="4C8667B2" w:rsidR="00902BD0" w:rsidRDefault="00902BD0" w:rsidP="00DC2A4C">
      <w:pPr>
        <w:jc w:val="both"/>
        <w:rPr>
          <w:rFonts w:ascii="Arial" w:hAnsi="Arial" w:cs="Arial"/>
          <w:lang w:val="mn-MN"/>
        </w:rPr>
      </w:pPr>
      <w:r>
        <w:rPr>
          <w:rFonts w:ascii="Arial" w:hAnsi="Arial" w:cs="Arial"/>
        </w:rPr>
        <w:tab/>
      </w:r>
      <w:r w:rsidR="00D10621">
        <w:rPr>
          <w:rFonts w:ascii="Arial" w:hAnsi="Arial" w:cs="Arial"/>
          <w:lang w:val="mn-MN"/>
        </w:rPr>
        <w:t>5</w:t>
      </w:r>
      <w:r>
        <w:rPr>
          <w:rFonts w:ascii="Arial" w:hAnsi="Arial" w:cs="Arial"/>
          <w:lang w:val="mn-MN"/>
        </w:rPr>
        <w:t xml:space="preserve">.Хууль тогтоомжийн хэрэгжилтэд тогтмол хяналт тавих Улсын Их Хурлын хяналтыг бий болгосноор хууль тогтоомжийн </w:t>
      </w:r>
      <w:r w:rsidR="00536F6C">
        <w:rPr>
          <w:rFonts w:ascii="Arial" w:hAnsi="Arial" w:cs="Arial"/>
          <w:lang w:val="mn-MN"/>
        </w:rPr>
        <w:t xml:space="preserve">биелэлтийг </w:t>
      </w:r>
      <w:r>
        <w:rPr>
          <w:rFonts w:ascii="Arial" w:hAnsi="Arial" w:cs="Arial"/>
          <w:lang w:val="mn-MN"/>
        </w:rPr>
        <w:t xml:space="preserve">хангуулахад </w:t>
      </w:r>
      <w:r w:rsidR="00C47962">
        <w:rPr>
          <w:rFonts w:ascii="Arial" w:hAnsi="Arial" w:cs="Arial"/>
          <w:lang w:val="mn-MN"/>
        </w:rPr>
        <w:t>мэдэгдэхүйц ахиц дэвшил бий болно.</w:t>
      </w:r>
      <w:r>
        <w:rPr>
          <w:rFonts w:ascii="Arial" w:hAnsi="Arial" w:cs="Arial"/>
          <w:lang w:val="mn-MN"/>
        </w:rPr>
        <w:t xml:space="preserve">   </w:t>
      </w:r>
    </w:p>
    <w:p w14:paraId="0D497C3E" w14:textId="77777777" w:rsidR="00902BD0" w:rsidRPr="00902BD0" w:rsidRDefault="00902BD0" w:rsidP="00DC2A4C">
      <w:pPr>
        <w:jc w:val="both"/>
        <w:rPr>
          <w:rFonts w:ascii="Arial" w:hAnsi="Arial" w:cs="Arial"/>
          <w:lang w:val="mn-MN"/>
        </w:rPr>
      </w:pPr>
    </w:p>
    <w:p w14:paraId="051DE427" w14:textId="3EE0FBA0" w:rsidR="00E37EF4" w:rsidRDefault="00E37EF4" w:rsidP="00DC2A4C">
      <w:pPr>
        <w:ind w:right="4" w:firstLine="709"/>
        <w:contextualSpacing/>
        <w:jc w:val="both"/>
        <w:rPr>
          <w:rFonts w:ascii="Arial" w:hAnsi="Arial" w:cs="Arial"/>
          <w:b/>
          <w:lang w:val="mn-MN"/>
        </w:rPr>
      </w:pPr>
      <w:r w:rsidRPr="005A7062">
        <w:rPr>
          <w:rFonts w:ascii="Arial" w:hAnsi="Arial" w:cs="Arial"/>
          <w:b/>
        </w:rPr>
        <w:t>Дөрөв.</w:t>
      </w:r>
      <w:r w:rsidRPr="005A7062">
        <w:rPr>
          <w:rFonts w:ascii="Arial" w:hAnsi="Arial" w:cs="Arial"/>
          <w:b/>
          <w:lang w:val="mn-MN"/>
        </w:rPr>
        <w:t xml:space="preserve">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w:t>
      </w:r>
      <w:proofErr w:type="gramStart"/>
      <w:r w:rsidRPr="005A7062">
        <w:rPr>
          <w:rFonts w:ascii="Arial" w:hAnsi="Arial" w:cs="Arial"/>
          <w:b/>
          <w:lang w:val="mn-MN"/>
        </w:rPr>
        <w:t>хүчингүй  болгох</w:t>
      </w:r>
      <w:proofErr w:type="gramEnd"/>
      <w:r w:rsidRPr="005A7062">
        <w:rPr>
          <w:rFonts w:ascii="Arial" w:hAnsi="Arial" w:cs="Arial"/>
          <w:b/>
          <w:lang w:val="mn-MN"/>
        </w:rPr>
        <w:t xml:space="preserve"> хуулийн төслийн талаар:</w:t>
      </w:r>
    </w:p>
    <w:p w14:paraId="18D78217" w14:textId="77777777" w:rsidR="00FC47BC" w:rsidRDefault="00FC47BC" w:rsidP="00DC2A4C">
      <w:pPr>
        <w:ind w:right="4" w:firstLine="709"/>
        <w:contextualSpacing/>
        <w:jc w:val="both"/>
        <w:rPr>
          <w:rFonts w:ascii="Arial" w:hAnsi="Arial" w:cs="Arial"/>
          <w:b/>
          <w:lang w:val="mn-MN"/>
        </w:rPr>
      </w:pPr>
    </w:p>
    <w:p w14:paraId="2492591F" w14:textId="5C69B1A8" w:rsidR="00F96B6C" w:rsidRDefault="00FC47BC" w:rsidP="00EE1BA1">
      <w:pPr>
        <w:ind w:right="4" w:firstLine="720"/>
        <w:contextualSpacing/>
        <w:jc w:val="both"/>
        <w:rPr>
          <w:rFonts w:ascii="Arial" w:hAnsi="Arial" w:cs="Arial"/>
          <w:color w:val="000000" w:themeColor="text1"/>
          <w:lang w:val="mn-MN"/>
        </w:rPr>
      </w:pPr>
      <w:r w:rsidRPr="00154438">
        <w:rPr>
          <w:rFonts w:ascii="Arial" w:hAnsi="Arial" w:cs="Arial"/>
          <w:color w:val="000000" w:themeColor="text1"/>
          <w:lang w:val="mn-MN"/>
        </w:rPr>
        <w:t>Энэ хуулийн төсөл нь Монгол Улсын Үндсэн хуульд нийцсэн ба энэ хуультай хамт</w:t>
      </w:r>
      <w:r w:rsidRPr="00154438">
        <w:rPr>
          <w:color w:val="000000" w:themeColor="text1"/>
          <w:lang w:val="mn-MN"/>
        </w:rPr>
        <w:t xml:space="preserve"> </w:t>
      </w:r>
      <w:r w:rsidR="000347BD">
        <w:rPr>
          <w:rFonts w:ascii="Arial" w:hAnsi="Arial" w:cs="Arial"/>
          <w:color w:val="000000" w:themeColor="text1"/>
        </w:rPr>
        <w:t>2021 онд баталсан Монгол Улсын Их Хурлын хяналт шалгалтын тухай хууль хүчингүй болсонд тооцох тухай,</w:t>
      </w:r>
      <w:r w:rsidR="000347BD">
        <w:rPr>
          <w:rFonts w:ascii="Arial" w:hAnsi="Arial" w:cs="Arial"/>
          <w:lang w:val="mn-MN"/>
        </w:rPr>
        <w:t xml:space="preserve"> </w:t>
      </w:r>
      <w:r w:rsidR="00C7177E">
        <w:rPr>
          <w:rFonts w:ascii="Arial" w:hAnsi="Arial" w:cs="Arial"/>
          <w:lang w:val="mn-MN"/>
        </w:rPr>
        <w:t xml:space="preserve">Төсвийн тогтвортой байдлын тухай хуульд </w:t>
      </w:r>
      <w:r w:rsidR="00F96B6C">
        <w:rPr>
          <w:rFonts w:ascii="Arial" w:hAnsi="Arial" w:cs="Arial"/>
          <w:lang w:val="mn-MN"/>
        </w:rPr>
        <w:t xml:space="preserve">нэмэлт оруулах тухай, </w:t>
      </w:r>
      <w:r w:rsidR="00F96B6C" w:rsidRPr="00A24221">
        <w:rPr>
          <w:rFonts w:ascii="Arial" w:eastAsia="Arial" w:hAnsi="Arial" w:cs="Arial"/>
          <w:lang w:val="mn-MN"/>
        </w:rPr>
        <w:t>Нийтийн сонсголын тухай хуул</w:t>
      </w:r>
      <w:r w:rsidR="00F96B6C">
        <w:rPr>
          <w:rFonts w:ascii="Arial" w:eastAsia="Arial" w:hAnsi="Arial" w:cs="Arial"/>
          <w:lang w:val="mn-MN"/>
        </w:rPr>
        <w:t>ьд нэмэлт</w:t>
      </w:r>
      <w:r w:rsidR="006D0BBF">
        <w:rPr>
          <w:rFonts w:ascii="Arial" w:eastAsia="Arial" w:hAnsi="Arial" w:cs="Arial"/>
          <w:lang w:val="mn-MN"/>
        </w:rPr>
        <w:t>, өөрчлөлт</w:t>
      </w:r>
      <w:r w:rsidR="00F96B6C">
        <w:rPr>
          <w:rFonts w:ascii="Arial" w:eastAsia="Arial" w:hAnsi="Arial" w:cs="Arial"/>
          <w:lang w:val="mn-MN"/>
        </w:rPr>
        <w:t xml:space="preserve"> оруулах тухай, </w:t>
      </w:r>
      <w:r w:rsidR="00154438" w:rsidRPr="00154438">
        <w:rPr>
          <w:rFonts w:ascii="Arial" w:hAnsi="Arial" w:cs="Arial"/>
        </w:rPr>
        <w:t xml:space="preserve">Зөрчил шалган шийдвэрлэх тухай хуульд нэмэлт оруулах </w:t>
      </w:r>
      <w:r w:rsidR="00F96B6C">
        <w:rPr>
          <w:rFonts w:ascii="Arial" w:hAnsi="Arial" w:cs="Arial"/>
        </w:rPr>
        <w:t>тухай, Хууль тогтоомжийн тухай хуульд нэмэлт оруулах тухай</w:t>
      </w:r>
      <w:r w:rsidR="00094BCD">
        <w:rPr>
          <w:rFonts w:ascii="Arial" w:hAnsi="Arial" w:cs="Arial"/>
        </w:rPr>
        <w:t xml:space="preserve">, Олон нийтийн радио телевизийн тухай хуульд нэмэлт оруулах тухай </w:t>
      </w:r>
      <w:r w:rsidR="00F96B6C">
        <w:rPr>
          <w:rFonts w:ascii="Arial" w:hAnsi="Arial" w:cs="Arial"/>
        </w:rPr>
        <w:t xml:space="preserve">хуулийн төслүүдийг </w:t>
      </w:r>
      <w:r w:rsidR="00154438" w:rsidRPr="00FF1073">
        <w:rPr>
          <w:rFonts w:ascii="Arial" w:hAnsi="Arial" w:cs="Arial"/>
          <w:color w:val="000000" w:themeColor="text1"/>
          <w:lang w:val="mn-MN"/>
        </w:rPr>
        <w:t>боловсруулна</w:t>
      </w:r>
      <w:r w:rsidR="00EE1BA1">
        <w:rPr>
          <w:rFonts w:ascii="Arial" w:hAnsi="Arial" w:cs="Arial"/>
          <w:color w:val="000000" w:themeColor="text1"/>
          <w:lang w:val="mn-MN"/>
        </w:rPr>
        <w:t>.</w:t>
      </w:r>
    </w:p>
    <w:p w14:paraId="4B9A1F80" w14:textId="77777777" w:rsidR="006D0BBF" w:rsidRDefault="006D0BBF" w:rsidP="006E07FA">
      <w:pPr>
        <w:ind w:right="4" w:firstLine="720"/>
        <w:contextualSpacing/>
        <w:jc w:val="both"/>
        <w:rPr>
          <w:rFonts w:ascii="Arial" w:hAnsi="Arial" w:cs="Arial"/>
          <w:color w:val="000000" w:themeColor="text1"/>
          <w:lang w:val="mn-MN"/>
        </w:rPr>
      </w:pPr>
    </w:p>
    <w:p w14:paraId="423BDCBA" w14:textId="0D2938DD" w:rsidR="009E42E4" w:rsidRPr="006E07FA" w:rsidRDefault="00EE1BA1" w:rsidP="006E07FA">
      <w:pPr>
        <w:ind w:right="4" w:firstLine="720"/>
        <w:contextualSpacing/>
        <w:jc w:val="both"/>
        <w:rPr>
          <w:color w:val="000000" w:themeColor="text1"/>
          <w:lang w:val="mn-MN"/>
        </w:rPr>
      </w:pPr>
      <w:r>
        <w:rPr>
          <w:rFonts w:ascii="Arial" w:hAnsi="Arial" w:cs="Arial"/>
          <w:color w:val="000000" w:themeColor="text1"/>
          <w:lang w:val="mn-MN"/>
        </w:rPr>
        <w:t>Үүнд:</w:t>
      </w:r>
      <w:r w:rsidR="00FF1073">
        <w:rPr>
          <w:rFonts w:ascii="Arial" w:hAnsi="Arial" w:cs="Arial"/>
          <w:lang w:val="mn-MN"/>
        </w:rPr>
        <w:t xml:space="preserve"> </w:t>
      </w:r>
    </w:p>
    <w:p w14:paraId="3305226D" w14:textId="0D9C1838" w:rsidR="000926CB" w:rsidRDefault="000926CB" w:rsidP="000926CB">
      <w:pPr>
        <w:tabs>
          <w:tab w:val="left" w:pos="1418"/>
          <w:tab w:val="left" w:pos="1985"/>
        </w:tabs>
        <w:ind w:right="4"/>
        <w:contextualSpacing/>
        <w:jc w:val="both"/>
        <w:rPr>
          <w:rFonts w:ascii="Arial" w:hAnsi="Arial" w:cs="Arial"/>
          <w:lang w:val="mn-MN"/>
        </w:rPr>
      </w:pPr>
      <w:r>
        <w:rPr>
          <w:rFonts w:ascii="Arial" w:eastAsia="Arial" w:hAnsi="Arial" w:cs="Arial"/>
          <w:bCs/>
          <w:lang w:val="mn-MN"/>
        </w:rPr>
        <w:tab/>
      </w:r>
      <w:r w:rsidR="00094BCD">
        <w:rPr>
          <w:rFonts w:ascii="Arial" w:eastAsia="Arial" w:hAnsi="Arial" w:cs="Arial"/>
          <w:bCs/>
          <w:lang w:val="mn-MN"/>
        </w:rPr>
        <w:t>1.</w:t>
      </w:r>
      <w:r w:rsidR="009E42E4" w:rsidRPr="00D9394C">
        <w:rPr>
          <w:rFonts w:ascii="Arial" w:eastAsia="Arial" w:hAnsi="Arial" w:cs="Arial"/>
          <w:bCs/>
          <w:lang w:val="mn-MN"/>
        </w:rPr>
        <w:t>Төсвийн тогтвортой байдлын тухай хууль</w:t>
      </w:r>
      <w:r w:rsidR="009E42E4">
        <w:rPr>
          <w:rFonts w:ascii="Arial" w:eastAsia="Arial" w:hAnsi="Arial" w:cs="Arial"/>
          <w:bCs/>
          <w:lang w:val="mn-MN"/>
        </w:rPr>
        <w:t xml:space="preserve">д нэмэлт оруулах тухай </w:t>
      </w:r>
      <w:r w:rsidR="009E42E4">
        <w:rPr>
          <w:rFonts w:ascii="Arial" w:hAnsi="Arial" w:cs="Arial"/>
          <w:bCs/>
          <w:color w:val="000000"/>
        </w:rPr>
        <w:t xml:space="preserve">хуулийн төсөлд </w:t>
      </w:r>
      <w:r w:rsidR="00C7177E" w:rsidRPr="00581755">
        <w:rPr>
          <w:rFonts w:ascii="Arial" w:hAnsi="Arial" w:cs="Arial"/>
          <w:bCs/>
          <w:color w:val="000000"/>
        </w:rPr>
        <w:t>олон нийтийн хэлэлцүүлгийн</w:t>
      </w:r>
      <w:r>
        <w:rPr>
          <w:rFonts w:ascii="Arial" w:hAnsi="Arial" w:cs="Arial"/>
          <w:bCs/>
          <w:color w:val="000000"/>
        </w:rPr>
        <w:t xml:space="preserve"> үр дүнг тусгасан хэрхэн тусгасан талаар </w:t>
      </w:r>
      <w:r>
        <w:rPr>
          <w:rFonts w:ascii="Arial" w:hAnsi="Arial" w:cs="Arial"/>
          <w:lang w:val="mn-MN"/>
        </w:rPr>
        <w:t>Дунд хугацааны төсвийн хүрээний мэдэгдлийн төслийн танилцуулгад тусга</w:t>
      </w:r>
      <w:r w:rsidR="00FE1314">
        <w:rPr>
          <w:rFonts w:ascii="Arial" w:hAnsi="Arial" w:cs="Arial"/>
          <w:lang w:val="mn-MN"/>
        </w:rPr>
        <w:t xml:space="preserve">даг </w:t>
      </w:r>
      <w:r>
        <w:rPr>
          <w:rFonts w:ascii="Arial" w:hAnsi="Arial" w:cs="Arial"/>
          <w:lang w:val="mn-MN"/>
        </w:rPr>
        <w:t xml:space="preserve">байх </w:t>
      </w:r>
      <w:r w:rsidRPr="005A7062">
        <w:rPr>
          <w:rFonts w:ascii="Arial" w:hAnsi="Arial" w:cs="Arial"/>
          <w:lang w:val="mn-MN"/>
        </w:rPr>
        <w:t>өөрчлөлтийг тусга</w:t>
      </w:r>
      <w:r>
        <w:rPr>
          <w:rFonts w:ascii="Arial" w:hAnsi="Arial" w:cs="Arial"/>
          <w:lang w:val="mn-MN"/>
        </w:rPr>
        <w:t xml:space="preserve">на. </w:t>
      </w:r>
    </w:p>
    <w:p w14:paraId="221C9178" w14:textId="5FB3C320" w:rsidR="00C7177E" w:rsidRPr="009E42E4" w:rsidRDefault="009E42E4" w:rsidP="009E42E4">
      <w:pPr>
        <w:spacing w:line="200" w:lineRule="atLeast"/>
        <w:jc w:val="both"/>
        <w:rPr>
          <w:rFonts w:ascii="Arial" w:eastAsia="Arial" w:hAnsi="Arial" w:cs="Arial"/>
          <w:b/>
          <w:bCs/>
          <w:lang w:val="mn-MN"/>
        </w:rPr>
      </w:pPr>
      <w:r>
        <w:rPr>
          <w:rFonts w:ascii="Arial" w:hAnsi="Arial" w:cs="Arial"/>
          <w:bCs/>
          <w:color w:val="000000"/>
        </w:rPr>
        <w:t xml:space="preserve"> </w:t>
      </w:r>
    </w:p>
    <w:p w14:paraId="1F30A51D" w14:textId="67E4235F" w:rsidR="009E42E4" w:rsidRPr="00094BCD" w:rsidRDefault="00094BCD" w:rsidP="0017766F">
      <w:pPr>
        <w:tabs>
          <w:tab w:val="left" w:pos="1418"/>
          <w:tab w:val="left" w:pos="1985"/>
        </w:tabs>
        <w:ind w:right="4"/>
        <w:contextualSpacing/>
        <w:jc w:val="both"/>
        <w:rPr>
          <w:rFonts w:ascii="Arial" w:hAnsi="Arial" w:cs="Arial"/>
          <w:lang w:val="mn-MN"/>
        </w:rPr>
      </w:pPr>
      <w:r>
        <w:rPr>
          <w:rFonts w:ascii="Arial" w:hAnsi="Arial" w:cs="Arial"/>
          <w:lang w:val="mn-MN"/>
        </w:rPr>
        <w:tab/>
        <w:t>2.</w:t>
      </w:r>
      <w:r w:rsidR="00FE7B77">
        <w:rPr>
          <w:rFonts w:ascii="Arial" w:hAnsi="Arial" w:cs="Arial"/>
          <w:lang w:val="mn-MN"/>
        </w:rPr>
        <w:t xml:space="preserve">Сонсгол зохион байгуулахтай холбоотой </w:t>
      </w:r>
      <w:r w:rsidR="009E42E4" w:rsidRPr="00A24221">
        <w:rPr>
          <w:rFonts w:ascii="Arial" w:eastAsia="Arial" w:hAnsi="Arial" w:cs="Arial"/>
          <w:lang w:val="mn-MN"/>
        </w:rPr>
        <w:t>Нийтийн сонсголын тухай хуул</w:t>
      </w:r>
      <w:r w:rsidR="009E42E4">
        <w:rPr>
          <w:rFonts w:ascii="Arial" w:eastAsia="Arial" w:hAnsi="Arial" w:cs="Arial"/>
          <w:lang w:val="mn-MN"/>
        </w:rPr>
        <w:t>ь</w:t>
      </w:r>
      <w:r w:rsidR="00F96B6C">
        <w:rPr>
          <w:rFonts w:ascii="Arial" w:eastAsia="Arial" w:hAnsi="Arial" w:cs="Arial"/>
          <w:lang w:val="mn-MN"/>
        </w:rPr>
        <w:t xml:space="preserve">, </w:t>
      </w:r>
      <w:r w:rsidR="00FE7B77">
        <w:rPr>
          <w:rFonts w:ascii="Arial" w:eastAsia="Arial" w:hAnsi="Arial" w:cs="Arial"/>
          <w:lang w:val="mn-MN"/>
        </w:rPr>
        <w:t xml:space="preserve">Монгол Улсын Их Хурлын хяналт шалгалтын тухай хууль, </w:t>
      </w:r>
      <w:r w:rsidR="00F96B6C" w:rsidRPr="005A7062">
        <w:rPr>
          <w:rFonts w:ascii="Arial" w:hAnsi="Arial" w:cs="Arial"/>
          <w:lang w:val="mn-MN"/>
        </w:rPr>
        <w:t>Монгол Улсын Их Хурлын чуулганы хуралдааны дэгийн тухай хууль</w:t>
      </w:r>
      <w:r w:rsidR="000926CB">
        <w:rPr>
          <w:rFonts w:ascii="Arial" w:hAnsi="Arial" w:cs="Arial"/>
          <w:lang w:val="mn-MN"/>
        </w:rPr>
        <w:t xml:space="preserve"> хоорондын </w:t>
      </w:r>
      <w:r w:rsidR="00F96B6C">
        <w:rPr>
          <w:rFonts w:ascii="Arial" w:hAnsi="Arial" w:cs="Arial"/>
          <w:lang w:val="mn-MN"/>
        </w:rPr>
        <w:t xml:space="preserve">зөрчлийг арилгана. </w:t>
      </w:r>
      <w:r w:rsidR="00FE7B77">
        <w:rPr>
          <w:rFonts w:ascii="Arial" w:hAnsi="Arial" w:cs="Arial"/>
          <w:lang w:val="mn-MN"/>
        </w:rPr>
        <w:t xml:space="preserve">Төсвийн, </w:t>
      </w:r>
      <w:r w:rsidR="00FE1314">
        <w:rPr>
          <w:rFonts w:ascii="Arial" w:hAnsi="Arial" w:cs="Arial"/>
          <w:lang w:val="mn-MN"/>
        </w:rPr>
        <w:t>е</w:t>
      </w:r>
      <w:r w:rsidR="00FE7B77">
        <w:rPr>
          <w:rFonts w:ascii="Arial" w:hAnsi="Arial" w:cs="Arial"/>
          <w:lang w:val="mn-MN"/>
        </w:rPr>
        <w:t xml:space="preserve">рөнхий хяналтын, нэр дэвшигчийн сонсголыг </w:t>
      </w:r>
      <w:r w:rsidR="00FE7B77">
        <w:rPr>
          <w:rFonts w:ascii="Arial" w:eastAsia="Arial" w:hAnsi="Arial" w:cs="Arial"/>
          <w:lang w:val="mn-MN"/>
        </w:rPr>
        <w:t xml:space="preserve">Монгол Улсын Их Хурлын хяналт шалгалтын тухай хууль, </w:t>
      </w:r>
      <w:r w:rsidR="00FE7B77" w:rsidRPr="005A7062">
        <w:rPr>
          <w:rFonts w:ascii="Arial" w:hAnsi="Arial" w:cs="Arial"/>
          <w:lang w:val="mn-MN"/>
        </w:rPr>
        <w:t>Монгол Улсын Их Хурлын чуулганы хуралдааны дэгийн тухай хууль</w:t>
      </w:r>
      <w:r w:rsidR="00FE7B77">
        <w:rPr>
          <w:rFonts w:ascii="Arial" w:hAnsi="Arial" w:cs="Arial"/>
          <w:lang w:val="mn-MN"/>
        </w:rPr>
        <w:t xml:space="preserve">д заасны дагуу явуулахаар нэмэлт, өөрчлөлт </w:t>
      </w:r>
      <w:r w:rsidR="00F96B6C">
        <w:rPr>
          <w:rFonts w:ascii="Arial" w:eastAsia="Arial" w:hAnsi="Arial" w:cs="Arial"/>
          <w:lang w:val="mn-MN"/>
        </w:rPr>
        <w:t xml:space="preserve">оруулна.  </w:t>
      </w:r>
    </w:p>
    <w:p w14:paraId="6E6D2C08" w14:textId="299232DB" w:rsidR="009E42E4" w:rsidRDefault="009E42E4" w:rsidP="00FF1073">
      <w:pPr>
        <w:tabs>
          <w:tab w:val="left" w:pos="1418"/>
          <w:tab w:val="left" w:pos="1985"/>
        </w:tabs>
        <w:ind w:right="4"/>
        <w:contextualSpacing/>
        <w:jc w:val="both"/>
        <w:rPr>
          <w:rFonts w:ascii="Arial" w:hAnsi="Arial" w:cs="Arial"/>
        </w:rPr>
      </w:pPr>
    </w:p>
    <w:p w14:paraId="3911271A" w14:textId="0F72C835" w:rsidR="00FF1073" w:rsidRDefault="00F96B6C" w:rsidP="00FF1073">
      <w:pPr>
        <w:tabs>
          <w:tab w:val="left" w:pos="1418"/>
          <w:tab w:val="left" w:pos="1985"/>
        </w:tabs>
        <w:ind w:right="4"/>
        <w:contextualSpacing/>
        <w:jc w:val="both"/>
        <w:rPr>
          <w:rFonts w:ascii="Arial" w:hAnsi="Arial" w:cs="Arial"/>
        </w:rPr>
      </w:pPr>
      <w:r>
        <w:rPr>
          <w:rFonts w:ascii="Arial" w:eastAsia="Arial" w:hAnsi="Arial" w:cs="Arial"/>
          <w:bCs/>
          <w:lang w:val="mn-MN"/>
        </w:rPr>
        <w:tab/>
      </w:r>
      <w:r w:rsidR="00094BCD">
        <w:rPr>
          <w:rFonts w:ascii="Arial" w:eastAsia="Arial" w:hAnsi="Arial" w:cs="Arial"/>
          <w:bCs/>
          <w:lang w:val="mn-MN"/>
        </w:rPr>
        <w:t>3</w:t>
      </w:r>
      <w:r w:rsidR="000926CB">
        <w:rPr>
          <w:rFonts w:ascii="Arial" w:eastAsia="Arial" w:hAnsi="Arial" w:cs="Arial"/>
          <w:bCs/>
          <w:lang w:val="mn-MN"/>
        </w:rPr>
        <w:t>.</w:t>
      </w:r>
      <w:r w:rsidR="00C7177E" w:rsidRPr="00D436C6">
        <w:rPr>
          <w:rFonts w:ascii="Arial" w:eastAsia="Arial" w:hAnsi="Arial" w:cs="Arial"/>
          <w:bCs/>
          <w:lang w:val="mn-MN"/>
        </w:rPr>
        <w:t>Хууль тогтоомжийн тухай</w:t>
      </w:r>
      <w:r w:rsidR="00C7177E">
        <w:rPr>
          <w:rFonts w:ascii="Arial" w:eastAsia="Arial" w:hAnsi="Arial" w:cs="Arial"/>
          <w:b/>
          <w:bCs/>
          <w:lang w:val="mn-MN"/>
        </w:rPr>
        <w:t xml:space="preserve"> </w:t>
      </w:r>
      <w:r>
        <w:rPr>
          <w:rFonts w:ascii="Arial" w:eastAsia="Arial" w:hAnsi="Arial" w:cs="Arial"/>
          <w:bCs/>
          <w:lang w:val="mn-MN"/>
        </w:rPr>
        <w:t xml:space="preserve">хуульд нэмэлт оруулах тухай хуулийн төсөлд Засгийн газар хууль тогтоомжийн хэрэгжилтийн үр дагаварт хийсэн үнэлгээний тайлан, дүгнэлт, зөвлөмжийг гарсан тухай бүр УИХ-ын мэдээллийн санд </w:t>
      </w:r>
      <w:r w:rsidR="004B5979">
        <w:rPr>
          <w:rFonts w:ascii="Arial" w:eastAsia="Arial" w:hAnsi="Arial" w:cs="Arial"/>
          <w:bCs/>
          <w:lang w:val="mn-MN"/>
        </w:rPr>
        <w:t>байршуулах</w:t>
      </w:r>
      <w:r w:rsidR="000926CB">
        <w:rPr>
          <w:rFonts w:ascii="Arial" w:eastAsia="Arial" w:hAnsi="Arial" w:cs="Arial"/>
          <w:bCs/>
          <w:lang w:val="mn-MN"/>
        </w:rPr>
        <w:t xml:space="preserve">, </w:t>
      </w:r>
      <w:r w:rsidR="00FE7B77">
        <w:rPr>
          <w:rFonts w:ascii="Arial" w:eastAsia="Arial" w:hAnsi="Arial" w:cs="Arial"/>
          <w:bCs/>
          <w:lang w:val="mn-MN"/>
        </w:rPr>
        <w:t>Монгол У</w:t>
      </w:r>
      <w:r w:rsidR="004B5979">
        <w:rPr>
          <w:rFonts w:ascii="Arial" w:eastAsia="Arial" w:hAnsi="Arial" w:cs="Arial"/>
          <w:bCs/>
          <w:lang w:val="mn-MN"/>
        </w:rPr>
        <w:t xml:space="preserve">лсын Их Хурлын хяналт шалгалтын тухай хуулийн төслийг боловсруулахад Хууль тогтоомжийн 12.1.2-12.1.6-д заасан аргачлал </w:t>
      </w:r>
      <w:r w:rsidR="000926CB">
        <w:rPr>
          <w:rFonts w:ascii="Arial" w:eastAsia="Arial" w:hAnsi="Arial" w:cs="Arial"/>
          <w:bCs/>
          <w:lang w:val="mn-MN"/>
        </w:rPr>
        <w:t xml:space="preserve">хамаарахгүй байх нэмэлтийг тусгана. </w:t>
      </w:r>
    </w:p>
    <w:p w14:paraId="23E60F23" w14:textId="77777777" w:rsidR="00F96B6C" w:rsidRDefault="00FF1073" w:rsidP="004C778D">
      <w:pPr>
        <w:tabs>
          <w:tab w:val="left" w:pos="1418"/>
          <w:tab w:val="left" w:pos="1985"/>
        </w:tabs>
        <w:ind w:right="4"/>
        <w:contextualSpacing/>
        <w:jc w:val="both"/>
        <w:rPr>
          <w:rFonts w:ascii="Arial" w:hAnsi="Arial" w:cs="Arial"/>
        </w:rPr>
      </w:pPr>
      <w:r>
        <w:rPr>
          <w:rFonts w:ascii="Arial" w:hAnsi="Arial" w:cs="Arial"/>
        </w:rPr>
        <w:tab/>
      </w:r>
    </w:p>
    <w:p w14:paraId="38873BD7" w14:textId="55ABEA1B" w:rsidR="004C778D" w:rsidRDefault="00F96B6C" w:rsidP="004C778D">
      <w:pPr>
        <w:tabs>
          <w:tab w:val="left" w:pos="1418"/>
          <w:tab w:val="left" w:pos="1985"/>
        </w:tabs>
        <w:ind w:right="4"/>
        <w:contextualSpacing/>
        <w:jc w:val="both"/>
        <w:rPr>
          <w:rFonts w:ascii="Arial" w:hAnsi="Arial" w:cs="Arial"/>
          <w:lang w:val="mn-MN"/>
        </w:rPr>
      </w:pPr>
      <w:r>
        <w:rPr>
          <w:rFonts w:ascii="Arial" w:hAnsi="Arial" w:cs="Arial"/>
        </w:rPr>
        <w:lastRenderedPageBreak/>
        <w:tab/>
      </w:r>
      <w:r w:rsidR="00094BCD">
        <w:rPr>
          <w:rFonts w:ascii="Arial" w:hAnsi="Arial" w:cs="Arial"/>
        </w:rPr>
        <w:t>4.</w:t>
      </w:r>
      <w:r w:rsidR="004E6400" w:rsidRPr="005A7062">
        <w:rPr>
          <w:rFonts w:ascii="Arial" w:hAnsi="Arial" w:cs="Arial"/>
        </w:rPr>
        <w:t>Зөр</w:t>
      </w:r>
      <w:r w:rsidR="00561861" w:rsidRPr="005A7062">
        <w:rPr>
          <w:rFonts w:ascii="Arial" w:hAnsi="Arial" w:cs="Arial"/>
        </w:rPr>
        <w:t xml:space="preserve">чил </w:t>
      </w:r>
      <w:r w:rsidR="004E6400" w:rsidRPr="005A7062">
        <w:rPr>
          <w:rFonts w:ascii="Arial" w:hAnsi="Arial" w:cs="Arial"/>
        </w:rPr>
        <w:t>шалган шийдвэрлэх тухай хуульд нэмэлт оруулах хуулийн төс</w:t>
      </w:r>
      <w:r w:rsidR="003F2EDC" w:rsidRPr="005A7062">
        <w:rPr>
          <w:rFonts w:ascii="Arial" w:hAnsi="Arial" w:cs="Arial"/>
        </w:rPr>
        <w:t xml:space="preserve">өлд </w:t>
      </w:r>
      <w:r w:rsidR="00561861" w:rsidRPr="005A7062">
        <w:rPr>
          <w:rFonts w:ascii="Arial" w:hAnsi="Arial" w:cs="Arial"/>
        </w:rPr>
        <w:t>“Парламентыг үл хүндэтгэх” зөрчлийн хэргийг цагдаагийн байгууллагын эрх бүхий албан хаагч харьяалан шийдвэрлэж байх нэмэлтийг тусга</w:t>
      </w:r>
      <w:r w:rsidR="00FF1073">
        <w:rPr>
          <w:rFonts w:ascii="Arial" w:hAnsi="Arial" w:cs="Arial"/>
        </w:rPr>
        <w:t xml:space="preserve">на. </w:t>
      </w:r>
    </w:p>
    <w:p w14:paraId="1C31AF73" w14:textId="77777777" w:rsidR="004C778D" w:rsidRDefault="004C778D" w:rsidP="004C778D">
      <w:pPr>
        <w:tabs>
          <w:tab w:val="left" w:pos="1418"/>
          <w:tab w:val="left" w:pos="1985"/>
        </w:tabs>
        <w:ind w:right="4"/>
        <w:contextualSpacing/>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p>
    <w:p w14:paraId="4CFE373C" w14:textId="058B8150" w:rsidR="004C778D" w:rsidRDefault="00094BCD" w:rsidP="004C778D">
      <w:pPr>
        <w:tabs>
          <w:tab w:val="left" w:pos="1418"/>
          <w:tab w:val="left" w:pos="1985"/>
        </w:tabs>
        <w:ind w:right="4"/>
        <w:contextualSpacing/>
        <w:jc w:val="both"/>
        <w:rPr>
          <w:rFonts w:ascii="Arial" w:hAnsi="Arial" w:cs="Arial"/>
          <w:lang w:val="mn-MN"/>
        </w:rPr>
      </w:pPr>
      <w:r>
        <w:rPr>
          <w:rFonts w:ascii="Arial" w:hAnsi="Arial" w:cs="Arial"/>
          <w:lang w:val="mn-MN"/>
        </w:rPr>
        <w:tab/>
        <w:t>5.</w:t>
      </w:r>
      <w:r>
        <w:rPr>
          <w:rFonts w:ascii="Arial" w:hAnsi="Arial" w:cs="Arial"/>
        </w:rPr>
        <w:t xml:space="preserve">Олон нийтийн радио телевизийн тухай хуульд Үндэсний зөвлөл ажлаа УИХ-д жил бүр тайлагнах заалтыг нэмж тусгана. </w:t>
      </w:r>
    </w:p>
    <w:p w14:paraId="1DCAA880" w14:textId="3570774F" w:rsidR="00C63ADF" w:rsidRDefault="004C778D" w:rsidP="00C63ADF">
      <w:pPr>
        <w:tabs>
          <w:tab w:val="left" w:pos="1418"/>
          <w:tab w:val="left" w:pos="1985"/>
        </w:tabs>
        <w:ind w:right="4"/>
        <w:contextualSpacing/>
        <w:jc w:val="both"/>
        <w:rPr>
          <w:rFonts w:cs="Arial"/>
          <w:noProof/>
          <w:color w:val="000000" w:themeColor="text1"/>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p>
    <w:p w14:paraId="76F2A8B5" w14:textId="13505DC0" w:rsidR="00934D1F" w:rsidRPr="005A7062" w:rsidRDefault="006E07FA" w:rsidP="004C778D">
      <w:pPr>
        <w:tabs>
          <w:tab w:val="left" w:pos="1418"/>
          <w:tab w:val="left" w:pos="1985"/>
        </w:tabs>
        <w:ind w:right="4"/>
        <w:contextualSpacing/>
        <w:jc w:val="both"/>
        <w:rPr>
          <w:rFonts w:ascii="Arial" w:hAnsi="Arial" w:cs="Arial"/>
          <w:lang w:val="mn-MN"/>
        </w:rPr>
      </w:pPr>
      <w:r>
        <w:rPr>
          <w:rFonts w:cs="Arial"/>
          <w:noProof/>
          <w:color w:val="000000" w:themeColor="text1"/>
          <w:lang w:val="mn-MN"/>
        </w:rPr>
        <w:tab/>
      </w:r>
      <w:r>
        <w:rPr>
          <w:rFonts w:cs="Arial"/>
          <w:noProof/>
          <w:color w:val="000000" w:themeColor="text1"/>
          <w:lang w:val="mn-MN"/>
        </w:rPr>
        <w:tab/>
      </w:r>
      <w:r>
        <w:rPr>
          <w:rFonts w:cs="Arial"/>
          <w:noProof/>
          <w:color w:val="000000" w:themeColor="text1"/>
          <w:lang w:val="mn-MN"/>
        </w:rPr>
        <w:tab/>
      </w:r>
      <w:r>
        <w:rPr>
          <w:rFonts w:cs="Arial"/>
          <w:noProof/>
          <w:color w:val="000000" w:themeColor="text1"/>
          <w:lang w:val="mn-MN"/>
        </w:rPr>
        <w:tab/>
      </w:r>
      <w:r>
        <w:rPr>
          <w:rFonts w:cs="Arial"/>
          <w:noProof/>
          <w:color w:val="000000" w:themeColor="text1"/>
          <w:lang w:val="mn-MN"/>
        </w:rPr>
        <w:tab/>
        <w:t>ооООоо</w:t>
      </w:r>
    </w:p>
    <w:sectPr w:rsidR="00934D1F" w:rsidRPr="005A7062" w:rsidSect="007D1EBD">
      <w:footerReference w:type="even" r:id="rId7"/>
      <w:footerReference w:type="default" r:id="rId8"/>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67FA4" w14:textId="77777777" w:rsidR="00C94F8F" w:rsidRDefault="00C94F8F" w:rsidP="0099530F">
      <w:r>
        <w:separator/>
      </w:r>
    </w:p>
  </w:endnote>
  <w:endnote w:type="continuationSeparator" w:id="0">
    <w:p w14:paraId="58682E91" w14:textId="77777777" w:rsidR="00C94F8F" w:rsidRDefault="00C94F8F" w:rsidP="0099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0623943"/>
      <w:docPartObj>
        <w:docPartGallery w:val="Page Numbers (Bottom of Page)"/>
        <w:docPartUnique/>
      </w:docPartObj>
    </w:sdtPr>
    <w:sdtEndPr>
      <w:rPr>
        <w:rStyle w:val="PageNumber"/>
      </w:rPr>
    </w:sdtEndPr>
    <w:sdtContent>
      <w:p w14:paraId="5C644E46" w14:textId="35B02C45" w:rsidR="0099530F" w:rsidRDefault="0099530F"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311F3" w14:textId="77777777" w:rsidR="0099530F" w:rsidRDefault="0099530F" w:rsidP="00995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3934426"/>
      <w:docPartObj>
        <w:docPartGallery w:val="Page Numbers (Bottom of Page)"/>
        <w:docPartUnique/>
      </w:docPartObj>
    </w:sdtPr>
    <w:sdtEndPr>
      <w:rPr>
        <w:rStyle w:val="PageNumber"/>
      </w:rPr>
    </w:sdtEndPr>
    <w:sdtContent>
      <w:p w14:paraId="3F8D90BF" w14:textId="576BC22C" w:rsidR="0099530F" w:rsidRDefault="0099530F"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2459">
          <w:rPr>
            <w:rStyle w:val="PageNumber"/>
            <w:noProof/>
          </w:rPr>
          <w:t>1</w:t>
        </w:r>
        <w:r>
          <w:rPr>
            <w:rStyle w:val="PageNumber"/>
          </w:rPr>
          <w:fldChar w:fldCharType="end"/>
        </w:r>
      </w:p>
    </w:sdtContent>
  </w:sdt>
  <w:p w14:paraId="43BCDD96" w14:textId="77777777" w:rsidR="0099530F" w:rsidRDefault="0099530F" w:rsidP="009953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C423E" w14:textId="77777777" w:rsidR="00C94F8F" w:rsidRDefault="00C94F8F" w:rsidP="0099530F">
      <w:r>
        <w:separator/>
      </w:r>
    </w:p>
  </w:footnote>
  <w:footnote w:type="continuationSeparator" w:id="0">
    <w:p w14:paraId="36896D77" w14:textId="77777777" w:rsidR="00C94F8F" w:rsidRDefault="00C94F8F" w:rsidP="009953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2D73"/>
    <w:multiLevelType w:val="hybridMultilevel"/>
    <w:tmpl w:val="BE2AE6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62DF1"/>
    <w:multiLevelType w:val="hybridMultilevel"/>
    <w:tmpl w:val="811C7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279D"/>
    <w:multiLevelType w:val="hybridMultilevel"/>
    <w:tmpl w:val="BB1483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E65E1"/>
    <w:multiLevelType w:val="hybridMultilevel"/>
    <w:tmpl w:val="7E7829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F34CA"/>
    <w:multiLevelType w:val="hybridMultilevel"/>
    <w:tmpl w:val="F2D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D667D"/>
    <w:multiLevelType w:val="hybridMultilevel"/>
    <w:tmpl w:val="4FEC77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33FE7"/>
    <w:multiLevelType w:val="hybridMultilevel"/>
    <w:tmpl w:val="81529E3E"/>
    <w:lvl w:ilvl="0" w:tplc="07D84A4C">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882A7B"/>
    <w:multiLevelType w:val="hybridMultilevel"/>
    <w:tmpl w:val="F446A9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C7677"/>
    <w:multiLevelType w:val="hybridMultilevel"/>
    <w:tmpl w:val="2120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B059E1"/>
    <w:multiLevelType w:val="hybridMultilevel"/>
    <w:tmpl w:val="881AC76E"/>
    <w:lvl w:ilvl="0" w:tplc="0409000D">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3DD433A5"/>
    <w:multiLevelType w:val="hybridMultilevel"/>
    <w:tmpl w:val="D804BDF2"/>
    <w:lvl w:ilvl="0" w:tplc="0409000D">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DE413EE"/>
    <w:multiLevelType w:val="hybridMultilevel"/>
    <w:tmpl w:val="FCFCDD62"/>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nsid w:val="4914404B"/>
    <w:multiLevelType w:val="hybridMultilevel"/>
    <w:tmpl w:val="1976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66AE5"/>
    <w:multiLevelType w:val="hybridMultilevel"/>
    <w:tmpl w:val="577A556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5AAF35DF"/>
    <w:multiLevelType w:val="hybridMultilevel"/>
    <w:tmpl w:val="FB0A6158"/>
    <w:lvl w:ilvl="0" w:tplc="07D84A4C">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B4464"/>
    <w:multiLevelType w:val="hybridMultilevel"/>
    <w:tmpl w:val="D46018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2C2F57"/>
    <w:multiLevelType w:val="hybridMultilevel"/>
    <w:tmpl w:val="B13847F4"/>
    <w:lvl w:ilvl="0" w:tplc="04090003">
      <w:start w:val="1"/>
      <w:numFmt w:val="bullet"/>
      <w:lvlText w:val="o"/>
      <w:lvlJc w:val="left"/>
      <w:pPr>
        <w:ind w:left="216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5E34A10"/>
    <w:multiLevelType w:val="hybridMultilevel"/>
    <w:tmpl w:val="087E46D6"/>
    <w:lvl w:ilvl="0" w:tplc="758E29D4">
      <w:start w:val="1"/>
      <w:numFmt w:val="bullet"/>
      <w:lvlText w:val=""/>
      <w:lvlJc w:val="left"/>
      <w:pPr>
        <w:ind w:left="720" w:hanging="360"/>
      </w:pPr>
      <w:rPr>
        <w:rFonts w:ascii="Symbol" w:hAnsi="Symbol"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E2772BB"/>
    <w:multiLevelType w:val="hybridMultilevel"/>
    <w:tmpl w:val="9D5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5"/>
  </w:num>
  <w:num w:numId="5">
    <w:abstractNumId w:val="0"/>
  </w:num>
  <w:num w:numId="6">
    <w:abstractNumId w:val="7"/>
  </w:num>
  <w:num w:numId="7">
    <w:abstractNumId w:val="11"/>
  </w:num>
  <w:num w:numId="8">
    <w:abstractNumId w:val="10"/>
  </w:num>
  <w:num w:numId="9">
    <w:abstractNumId w:val="1"/>
  </w:num>
  <w:num w:numId="10">
    <w:abstractNumId w:val="15"/>
  </w:num>
  <w:num w:numId="11">
    <w:abstractNumId w:val="9"/>
  </w:num>
  <w:num w:numId="12">
    <w:abstractNumId w:val="4"/>
  </w:num>
  <w:num w:numId="13">
    <w:abstractNumId w:val="16"/>
  </w:num>
  <w:num w:numId="14">
    <w:abstractNumId w:val="18"/>
  </w:num>
  <w:num w:numId="15">
    <w:abstractNumId w:val="14"/>
  </w:num>
  <w:num w:numId="16">
    <w:abstractNumId w:val="12"/>
  </w:num>
  <w:num w:numId="17">
    <w:abstractNumId w:val="1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39"/>
    <w:rsid w:val="00007D83"/>
    <w:rsid w:val="00012943"/>
    <w:rsid w:val="00020884"/>
    <w:rsid w:val="000347BD"/>
    <w:rsid w:val="00052459"/>
    <w:rsid w:val="00055AE0"/>
    <w:rsid w:val="00056276"/>
    <w:rsid w:val="00056D39"/>
    <w:rsid w:val="00060F99"/>
    <w:rsid w:val="0006709D"/>
    <w:rsid w:val="00083AF4"/>
    <w:rsid w:val="00091F11"/>
    <w:rsid w:val="000926CB"/>
    <w:rsid w:val="000931A0"/>
    <w:rsid w:val="00094BCD"/>
    <w:rsid w:val="000C1A8F"/>
    <w:rsid w:val="000D671E"/>
    <w:rsid w:val="000E2CB6"/>
    <w:rsid w:val="000F69FD"/>
    <w:rsid w:val="001074F7"/>
    <w:rsid w:val="0012563A"/>
    <w:rsid w:val="00127415"/>
    <w:rsid w:val="001355EB"/>
    <w:rsid w:val="0013570E"/>
    <w:rsid w:val="00154438"/>
    <w:rsid w:val="0015613D"/>
    <w:rsid w:val="0017766F"/>
    <w:rsid w:val="00182BB1"/>
    <w:rsid w:val="00187701"/>
    <w:rsid w:val="001B3535"/>
    <w:rsid w:val="001D5BA2"/>
    <w:rsid w:val="001F05DF"/>
    <w:rsid w:val="001F254C"/>
    <w:rsid w:val="001F4252"/>
    <w:rsid w:val="001F4923"/>
    <w:rsid w:val="001F5FF6"/>
    <w:rsid w:val="00261BAC"/>
    <w:rsid w:val="00295030"/>
    <w:rsid w:val="002A2456"/>
    <w:rsid w:val="002A283D"/>
    <w:rsid w:val="002C08D2"/>
    <w:rsid w:val="002C61C6"/>
    <w:rsid w:val="002C63B5"/>
    <w:rsid w:val="002D41E1"/>
    <w:rsid w:val="002D4B5B"/>
    <w:rsid w:val="002E2527"/>
    <w:rsid w:val="00313032"/>
    <w:rsid w:val="00320C9D"/>
    <w:rsid w:val="00325C17"/>
    <w:rsid w:val="00332F14"/>
    <w:rsid w:val="00334299"/>
    <w:rsid w:val="00343B07"/>
    <w:rsid w:val="0035296C"/>
    <w:rsid w:val="00352CCB"/>
    <w:rsid w:val="00352F7D"/>
    <w:rsid w:val="0036519A"/>
    <w:rsid w:val="00385A2C"/>
    <w:rsid w:val="003A2793"/>
    <w:rsid w:val="003A406E"/>
    <w:rsid w:val="003B501A"/>
    <w:rsid w:val="003C19AC"/>
    <w:rsid w:val="003F0AA8"/>
    <w:rsid w:val="003F14F3"/>
    <w:rsid w:val="003F1C94"/>
    <w:rsid w:val="003F2EDC"/>
    <w:rsid w:val="003F41CA"/>
    <w:rsid w:val="00421B18"/>
    <w:rsid w:val="0042660D"/>
    <w:rsid w:val="004268B2"/>
    <w:rsid w:val="00437561"/>
    <w:rsid w:val="0044046F"/>
    <w:rsid w:val="00441B6D"/>
    <w:rsid w:val="00441E1E"/>
    <w:rsid w:val="00467D10"/>
    <w:rsid w:val="00475B10"/>
    <w:rsid w:val="00477B0D"/>
    <w:rsid w:val="00477F14"/>
    <w:rsid w:val="00497844"/>
    <w:rsid w:val="004A0BD2"/>
    <w:rsid w:val="004A4C6F"/>
    <w:rsid w:val="004B5979"/>
    <w:rsid w:val="004C2598"/>
    <w:rsid w:val="004C778D"/>
    <w:rsid w:val="004D67A3"/>
    <w:rsid w:val="004E0329"/>
    <w:rsid w:val="004E6400"/>
    <w:rsid w:val="005139E5"/>
    <w:rsid w:val="00520874"/>
    <w:rsid w:val="00535588"/>
    <w:rsid w:val="00536F6C"/>
    <w:rsid w:val="00546ED4"/>
    <w:rsid w:val="00553CC7"/>
    <w:rsid w:val="00557705"/>
    <w:rsid w:val="00561861"/>
    <w:rsid w:val="00562612"/>
    <w:rsid w:val="00566A95"/>
    <w:rsid w:val="00570C5C"/>
    <w:rsid w:val="00576131"/>
    <w:rsid w:val="00576596"/>
    <w:rsid w:val="00577BF4"/>
    <w:rsid w:val="005825E7"/>
    <w:rsid w:val="00584A11"/>
    <w:rsid w:val="005863F9"/>
    <w:rsid w:val="0059756A"/>
    <w:rsid w:val="005A2669"/>
    <w:rsid w:val="005A7062"/>
    <w:rsid w:val="005B141E"/>
    <w:rsid w:val="005C128B"/>
    <w:rsid w:val="005C5669"/>
    <w:rsid w:val="005D4591"/>
    <w:rsid w:val="005D7830"/>
    <w:rsid w:val="005E680A"/>
    <w:rsid w:val="0060242A"/>
    <w:rsid w:val="00604F41"/>
    <w:rsid w:val="00606295"/>
    <w:rsid w:val="00623BEF"/>
    <w:rsid w:val="00645C4D"/>
    <w:rsid w:val="00656666"/>
    <w:rsid w:val="0066275A"/>
    <w:rsid w:val="00670E56"/>
    <w:rsid w:val="00674252"/>
    <w:rsid w:val="0067522A"/>
    <w:rsid w:val="00675F1B"/>
    <w:rsid w:val="00690625"/>
    <w:rsid w:val="00690A45"/>
    <w:rsid w:val="006929F3"/>
    <w:rsid w:val="00695DEF"/>
    <w:rsid w:val="006964E8"/>
    <w:rsid w:val="006A3B11"/>
    <w:rsid w:val="006D0BBF"/>
    <w:rsid w:val="006D2E0E"/>
    <w:rsid w:val="006D6DA1"/>
    <w:rsid w:val="006E07FA"/>
    <w:rsid w:val="006E21DD"/>
    <w:rsid w:val="006E3892"/>
    <w:rsid w:val="006F15FB"/>
    <w:rsid w:val="006F6A89"/>
    <w:rsid w:val="00701587"/>
    <w:rsid w:val="0070363B"/>
    <w:rsid w:val="00714338"/>
    <w:rsid w:val="00732F18"/>
    <w:rsid w:val="00736C7B"/>
    <w:rsid w:val="0074249E"/>
    <w:rsid w:val="00751A6E"/>
    <w:rsid w:val="0075528F"/>
    <w:rsid w:val="007670B7"/>
    <w:rsid w:val="007838F9"/>
    <w:rsid w:val="007A355F"/>
    <w:rsid w:val="007A4A3C"/>
    <w:rsid w:val="007B400A"/>
    <w:rsid w:val="007C0D55"/>
    <w:rsid w:val="007C38E0"/>
    <w:rsid w:val="007D1EBD"/>
    <w:rsid w:val="007E53A7"/>
    <w:rsid w:val="007E608E"/>
    <w:rsid w:val="007F24FD"/>
    <w:rsid w:val="007F3F1B"/>
    <w:rsid w:val="0080143B"/>
    <w:rsid w:val="00801BF1"/>
    <w:rsid w:val="00804AFD"/>
    <w:rsid w:val="00810FDD"/>
    <w:rsid w:val="0081105F"/>
    <w:rsid w:val="00811CC9"/>
    <w:rsid w:val="008300FF"/>
    <w:rsid w:val="0084606B"/>
    <w:rsid w:val="00852E7E"/>
    <w:rsid w:val="008554C8"/>
    <w:rsid w:val="008563EA"/>
    <w:rsid w:val="00863DD3"/>
    <w:rsid w:val="00876BF3"/>
    <w:rsid w:val="008939CA"/>
    <w:rsid w:val="00896C17"/>
    <w:rsid w:val="008A5996"/>
    <w:rsid w:val="008A7135"/>
    <w:rsid w:val="008A7FA3"/>
    <w:rsid w:val="008B6CBE"/>
    <w:rsid w:val="008C4D83"/>
    <w:rsid w:val="008D4C74"/>
    <w:rsid w:val="00902BD0"/>
    <w:rsid w:val="00912758"/>
    <w:rsid w:val="0091482F"/>
    <w:rsid w:val="00925367"/>
    <w:rsid w:val="009261C0"/>
    <w:rsid w:val="00930086"/>
    <w:rsid w:val="00934D1F"/>
    <w:rsid w:val="0094381C"/>
    <w:rsid w:val="0094447F"/>
    <w:rsid w:val="00951BFA"/>
    <w:rsid w:val="00957DD7"/>
    <w:rsid w:val="00961134"/>
    <w:rsid w:val="00970C78"/>
    <w:rsid w:val="00982547"/>
    <w:rsid w:val="0099530F"/>
    <w:rsid w:val="009A47FE"/>
    <w:rsid w:val="009C6299"/>
    <w:rsid w:val="009C7A0A"/>
    <w:rsid w:val="009D1AE7"/>
    <w:rsid w:val="009E02D9"/>
    <w:rsid w:val="009E350A"/>
    <w:rsid w:val="009E42E4"/>
    <w:rsid w:val="009F2143"/>
    <w:rsid w:val="00A007EE"/>
    <w:rsid w:val="00A0188A"/>
    <w:rsid w:val="00A14481"/>
    <w:rsid w:val="00A15C50"/>
    <w:rsid w:val="00A2542C"/>
    <w:rsid w:val="00A41E82"/>
    <w:rsid w:val="00A45B9B"/>
    <w:rsid w:val="00A619F6"/>
    <w:rsid w:val="00A65D83"/>
    <w:rsid w:val="00A73ED1"/>
    <w:rsid w:val="00A80EB0"/>
    <w:rsid w:val="00A815E4"/>
    <w:rsid w:val="00A868EE"/>
    <w:rsid w:val="00A92F13"/>
    <w:rsid w:val="00AA6372"/>
    <w:rsid w:val="00AE50D1"/>
    <w:rsid w:val="00AF12F2"/>
    <w:rsid w:val="00AF5D95"/>
    <w:rsid w:val="00B12C3C"/>
    <w:rsid w:val="00B4230D"/>
    <w:rsid w:val="00B74E05"/>
    <w:rsid w:val="00B77632"/>
    <w:rsid w:val="00BA2A90"/>
    <w:rsid w:val="00BB27CF"/>
    <w:rsid w:val="00BC52E9"/>
    <w:rsid w:val="00BD1BF1"/>
    <w:rsid w:val="00BF39F8"/>
    <w:rsid w:val="00BF3E1B"/>
    <w:rsid w:val="00BF4B6E"/>
    <w:rsid w:val="00C07A27"/>
    <w:rsid w:val="00C220FB"/>
    <w:rsid w:val="00C304C8"/>
    <w:rsid w:val="00C356E7"/>
    <w:rsid w:val="00C36970"/>
    <w:rsid w:val="00C37492"/>
    <w:rsid w:val="00C417E9"/>
    <w:rsid w:val="00C421C8"/>
    <w:rsid w:val="00C47962"/>
    <w:rsid w:val="00C56476"/>
    <w:rsid w:val="00C6180D"/>
    <w:rsid w:val="00C63ADF"/>
    <w:rsid w:val="00C67958"/>
    <w:rsid w:val="00C7177E"/>
    <w:rsid w:val="00C94F8F"/>
    <w:rsid w:val="00CA0D06"/>
    <w:rsid w:val="00CB3596"/>
    <w:rsid w:val="00CD0D47"/>
    <w:rsid w:val="00CD6E33"/>
    <w:rsid w:val="00CE1C4E"/>
    <w:rsid w:val="00CE32FA"/>
    <w:rsid w:val="00D01A59"/>
    <w:rsid w:val="00D10621"/>
    <w:rsid w:val="00D13051"/>
    <w:rsid w:val="00D17EC9"/>
    <w:rsid w:val="00D20F7B"/>
    <w:rsid w:val="00D42F3E"/>
    <w:rsid w:val="00D44C6D"/>
    <w:rsid w:val="00D57616"/>
    <w:rsid w:val="00D773C3"/>
    <w:rsid w:val="00D813DF"/>
    <w:rsid w:val="00D81559"/>
    <w:rsid w:val="00DC165A"/>
    <w:rsid w:val="00DC2A4C"/>
    <w:rsid w:val="00DC6D0E"/>
    <w:rsid w:val="00DD2724"/>
    <w:rsid w:val="00DF0156"/>
    <w:rsid w:val="00DF7656"/>
    <w:rsid w:val="00E21F0A"/>
    <w:rsid w:val="00E223AE"/>
    <w:rsid w:val="00E36CD6"/>
    <w:rsid w:val="00E37EF4"/>
    <w:rsid w:val="00E43A8A"/>
    <w:rsid w:val="00E44699"/>
    <w:rsid w:val="00E64952"/>
    <w:rsid w:val="00E97856"/>
    <w:rsid w:val="00EC1903"/>
    <w:rsid w:val="00EE1BA1"/>
    <w:rsid w:val="00F03362"/>
    <w:rsid w:val="00F0521F"/>
    <w:rsid w:val="00F11513"/>
    <w:rsid w:val="00F2610D"/>
    <w:rsid w:val="00F30968"/>
    <w:rsid w:val="00F31DD3"/>
    <w:rsid w:val="00F42192"/>
    <w:rsid w:val="00F45203"/>
    <w:rsid w:val="00F56301"/>
    <w:rsid w:val="00F61B61"/>
    <w:rsid w:val="00F64353"/>
    <w:rsid w:val="00F85E8A"/>
    <w:rsid w:val="00F92679"/>
    <w:rsid w:val="00F95237"/>
    <w:rsid w:val="00F96B6C"/>
    <w:rsid w:val="00FA0D7C"/>
    <w:rsid w:val="00FA23E5"/>
    <w:rsid w:val="00FA77C6"/>
    <w:rsid w:val="00FA78A6"/>
    <w:rsid w:val="00FB28EE"/>
    <w:rsid w:val="00FB3F10"/>
    <w:rsid w:val="00FB6A10"/>
    <w:rsid w:val="00FC47BC"/>
    <w:rsid w:val="00FE1314"/>
    <w:rsid w:val="00FE5780"/>
    <w:rsid w:val="00FE6837"/>
    <w:rsid w:val="00FE7B77"/>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E6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IBL List Paragraph,List Paragraph1,Paragraph,Дэд гарчиг,Colorful List - Accent 11,Numbered Paragraph,Main numbered paragraph,AusAID List Paragraph,List Paragraph (numbered (a)),List Paragraph 1,ADB paragraph numbering,列出段落3,列出段落1"/>
    <w:basedOn w:val="Normal"/>
    <w:link w:val="ListParagraphChar"/>
    <w:uiPriority w:val="34"/>
    <w:qFormat/>
    <w:rsid w:val="00AF12F2"/>
    <w:pPr>
      <w:ind w:left="720"/>
      <w:contextualSpacing/>
    </w:pPr>
  </w:style>
  <w:style w:type="paragraph" w:styleId="Footer">
    <w:name w:val="footer"/>
    <w:basedOn w:val="Normal"/>
    <w:link w:val="FooterChar"/>
    <w:uiPriority w:val="99"/>
    <w:unhideWhenUsed/>
    <w:rsid w:val="0099530F"/>
    <w:pPr>
      <w:tabs>
        <w:tab w:val="center" w:pos="4680"/>
        <w:tab w:val="right" w:pos="9360"/>
      </w:tabs>
    </w:pPr>
  </w:style>
  <w:style w:type="character" w:customStyle="1" w:styleId="FooterChar">
    <w:name w:val="Footer Char"/>
    <w:basedOn w:val="DefaultParagraphFont"/>
    <w:link w:val="Footer"/>
    <w:uiPriority w:val="99"/>
    <w:rsid w:val="0099530F"/>
  </w:style>
  <w:style w:type="character" w:styleId="PageNumber">
    <w:name w:val="page number"/>
    <w:basedOn w:val="DefaultParagraphFont"/>
    <w:uiPriority w:val="99"/>
    <w:semiHidden/>
    <w:unhideWhenUsed/>
    <w:rsid w:val="0099530F"/>
  </w:style>
  <w:style w:type="paragraph" w:styleId="NormalWeb">
    <w:name w:val="Normal (Web)"/>
    <w:basedOn w:val="Normal"/>
    <w:link w:val="NormalWebChar"/>
    <w:uiPriority w:val="99"/>
    <w:unhideWhenUsed/>
    <w:qFormat/>
    <w:rsid w:val="009261C0"/>
    <w:pPr>
      <w:spacing w:before="100" w:beforeAutospacing="1" w:after="100" w:afterAutospacing="1"/>
    </w:pPr>
    <w:rPr>
      <w:rFonts w:ascii="Times New Roman" w:hAnsi="Times New Roman" w:cs="Times New Roman"/>
    </w:rPr>
  </w:style>
  <w:style w:type="character" w:customStyle="1" w:styleId="NormalWebChar">
    <w:name w:val="Normal (Web) Char"/>
    <w:link w:val="NormalWeb"/>
    <w:uiPriority w:val="99"/>
    <w:locked/>
    <w:rsid w:val="009261C0"/>
    <w:rPr>
      <w:rFonts w:ascii="Times New Roman" w:hAnsi="Times New Roman" w:cs="Times New Roman"/>
    </w:rPr>
  </w:style>
  <w:style w:type="paragraph" w:customStyle="1" w:styleId="TableContents">
    <w:name w:val="Table Contents"/>
    <w:basedOn w:val="Normal"/>
    <w:qFormat/>
    <w:rsid w:val="00187701"/>
    <w:pPr>
      <w:widowControl w:val="0"/>
      <w:suppressLineNumbers/>
      <w:suppressAutoHyphens/>
      <w:spacing w:line="100" w:lineRule="atLeast"/>
      <w:textAlignment w:val="baseline"/>
    </w:pPr>
    <w:rPr>
      <w:rFonts w:ascii="Arial" w:eastAsia="WenQuanYi Micro Hei" w:hAnsi="Arial" w:cs="Lohit Hindi"/>
      <w:kern w:val="1"/>
      <w:lang w:eastAsia="zh-CN" w:bidi="hi-IN"/>
    </w:rPr>
  </w:style>
  <w:style w:type="character" w:customStyle="1" w:styleId="ListParagraphChar">
    <w:name w:val="List Paragraph Char"/>
    <w:aliases w:val="Subtitle Char,IBL List Paragraph Char,List Paragraph1 Char,Paragraph Char,Дэд гарчиг Char,Colorful List - Accent 11 Char,Numbered Paragraph Char,Main numbered paragraph Char,AusAID List Paragraph Char,List Paragraph 1 Char,列出段落3 Char"/>
    <w:basedOn w:val="DefaultParagraphFont"/>
    <w:link w:val="ListParagraph"/>
    <w:uiPriority w:val="34"/>
    <w:qFormat/>
    <w:locked/>
    <w:rsid w:val="0036519A"/>
  </w:style>
  <w:style w:type="paragraph" w:styleId="NoSpacing">
    <w:name w:val="No Spacing"/>
    <w:link w:val="NoSpacingChar"/>
    <w:uiPriority w:val="1"/>
    <w:qFormat/>
    <w:rsid w:val="00B77632"/>
    <w:rPr>
      <w:rFonts w:ascii="Times New Roman" w:eastAsia="Times New Roman" w:hAnsi="Times New Roman" w:cs="Times New Roman"/>
    </w:rPr>
  </w:style>
  <w:style w:type="character" w:customStyle="1" w:styleId="NoSpacingChar">
    <w:name w:val="No Spacing Char"/>
    <w:basedOn w:val="DefaultParagraphFont"/>
    <w:link w:val="NoSpacing"/>
    <w:uiPriority w:val="1"/>
    <w:locked/>
    <w:rsid w:val="00B77632"/>
    <w:rPr>
      <w:rFonts w:ascii="Times New Roman" w:eastAsia="Times New Roman" w:hAnsi="Times New Roman" w:cs="Times New Roman"/>
    </w:rPr>
  </w:style>
  <w:style w:type="table" w:styleId="GridTable1Light-Accent1">
    <w:name w:val="Grid Table 1 Light Accent 1"/>
    <w:basedOn w:val="TableNormal"/>
    <w:uiPriority w:val="46"/>
    <w:rsid w:val="0044046F"/>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3003</Words>
  <Characters>17118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2024-04-05T03:13:00Z</cp:lastPrinted>
  <dcterms:created xsi:type="dcterms:W3CDTF">2024-04-05T03:52:00Z</dcterms:created>
  <dcterms:modified xsi:type="dcterms:W3CDTF">2024-04-05T03:52:00Z</dcterms:modified>
</cp:coreProperties>
</file>