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D921F0" w14:textId="77777777" w:rsidR="00992061" w:rsidRPr="00780A70" w:rsidRDefault="00992061" w:rsidP="00992061">
      <w:pPr>
        <w:ind w:firstLine="720"/>
        <w:jc w:val="center"/>
        <w:rPr>
          <w:rFonts w:ascii="Arial" w:hAnsi="Arial" w:cs="Arial"/>
          <w:noProof/>
          <w:color w:val="000000"/>
          <w:lang w:val="mn-MN"/>
        </w:rPr>
      </w:pPr>
    </w:p>
    <w:p w14:paraId="08C5A0F8" w14:textId="77777777" w:rsidR="006549C5" w:rsidRPr="00F57B67" w:rsidRDefault="006549C5" w:rsidP="006549C5">
      <w:pPr>
        <w:jc w:val="right"/>
        <w:rPr>
          <w:rFonts w:ascii="Arial" w:hAnsi="Arial" w:cs="Arial"/>
          <w:noProof/>
          <w:color w:val="000000"/>
          <w:lang w:val="mn-MN"/>
        </w:rPr>
      </w:pPr>
      <w:r>
        <w:rPr>
          <w:rFonts w:ascii="Arial" w:hAnsi="Arial" w:cs="Arial"/>
          <w:noProof/>
          <w:color w:val="000000"/>
          <w:lang w:val="mn-MN"/>
        </w:rPr>
        <w:t xml:space="preserve">Төсөл </w:t>
      </w:r>
    </w:p>
    <w:p w14:paraId="20BD05E4" w14:textId="77777777" w:rsidR="006549C5" w:rsidRPr="004A100C" w:rsidRDefault="006549C5" w:rsidP="006549C5">
      <w:pPr>
        <w:rPr>
          <w:noProof/>
        </w:rPr>
      </w:pPr>
    </w:p>
    <w:p w14:paraId="0E97AD5C" w14:textId="77777777" w:rsidR="006549C5" w:rsidRPr="00203A4F" w:rsidRDefault="006549C5" w:rsidP="006549C5">
      <w:pPr>
        <w:jc w:val="center"/>
        <w:rPr>
          <w:rFonts w:ascii="Arial" w:hAnsi="Arial" w:cs="Arial"/>
          <w:b/>
          <w:bCs/>
          <w:noProof/>
          <w:color w:val="000000"/>
          <w:lang w:val="mn-MN"/>
        </w:rPr>
      </w:pPr>
      <w:r w:rsidRPr="00203A4F">
        <w:rPr>
          <w:rFonts w:ascii="Arial" w:hAnsi="Arial" w:cs="Arial"/>
          <w:noProof/>
          <w:color w:val="000000"/>
        </w:rPr>
        <w:br/>
      </w:r>
      <w:r w:rsidRPr="00203A4F">
        <w:rPr>
          <w:rFonts w:ascii="Arial" w:hAnsi="Arial" w:cs="Arial"/>
          <w:b/>
          <w:bCs/>
          <w:noProof/>
          <w:color w:val="000000"/>
        </w:rPr>
        <w:t xml:space="preserve">МОНГОЛ УЛСЫН </w:t>
      </w:r>
      <w:r w:rsidRPr="00203A4F">
        <w:rPr>
          <w:rFonts w:ascii="Arial" w:hAnsi="Arial" w:cs="Arial"/>
          <w:b/>
          <w:bCs/>
          <w:noProof/>
          <w:color w:val="000000"/>
          <w:lang w:val="mn-MN"/>
        </w:rPr>
        <w:t>ИХ ХУРЛЫН ТОГТООЛ</w:t>
      </w:r>
    </w:p>
    <w:p w14:paraId="6BE2585E" w14:textId="77777777" w:rsidR="006549C5" w:rsidRPr="00203A4F" w:rsidRDefault="006549C5" w:rsidP="006549C5">
      <w:pPr>
        <w:jc w:val="center"/>
        <w:rPr>
          <w:rFonts w:ascii="Arial" w:hAnsi="Arial" w:cs="Arial"/>
          <w:b/>
          <w:bCs/>
          <w:noProof/>
          <w:color w:val="000000"/>
          <w:lang w:val="mn-MN"/>
        </w:rPr>
      </w:pPr>
    </w:p>
    <w:p w14:paraId="656505F5" w14:textId="77777777" w:rsidR="006549C5" w:rsidRPr="00203A4F" w:rsidRDefault="006549C5" w:rsidP="006549C5">
      <w:pPr>
        <w:rPr>
          <w:rFonts w:ascii="Arial" w:hAnsi="Arial" w:cs="Arial"/>
          <w:noProof/>
          <w:color w:val="000000"/>
          <w:lang w:val="mn-MN"/>
        </w:rPr>
      </w:pPr>
    </w:p>
    <w:p w14:paraId="6FA272ED" w14:textId="77777777" w:rsidR="006549C5" w:rsidRPr="00203A4F" w:rsidRDefault="006549C5" w:rsidP="006549C5">
      <w:pPr>
        <w:rPr>
          <w:rFonts w:ascii="Arial" w:hAnsi="Arial" w:cs="Arial"/>
          <w:noProof/>
          <w:color w:val="000000"/>
        </w:rPr>
      </w:pPr>
    </w:p>
    <w:p w14:paraId="461FCFA7" w14:textId="4D9E23F2" w:rsidR="006549C5" w:rsidRPr="00203A4F" w:rsidRDefault="006549C5" w:rsidP="006549C5">
      <w:pPr>
        <w:jc w:val="both"/>
        <w:rPr>
          <w:rFonts w:ascii="Arial" w:hAnsi="Arial" w:cs="Arial"/>
          <w:noProof/>
          <w:color w:val="000000"/>
        </w:rPr>
      </w:pPr>
      <w:r w:rsidRPr="00203A4F">
        <w:rPr>
          <w:rFonts w:ascii="Arial" w:hAnsi="Arial" w:cs="Arial"/>
          <w:noProof/>
          <w:color w:val="000000"/>
        </w:rPr>
        <w:t>2024 оны ...</w:t>
      </w:r>
      <w:r w:rsidR="00A56505">
        <w:rPr>
          <w:rFonts w:ascii="Arial" w:hAnsi="Arial" w:cs="Arial"/>
          <w:noProof/>
          <w:color w:val="000000"/>
        </w:rPr>
        <w:t xml:space="preserve"> </w:t>
      </w:r>
      <w:r w:rsidRPr="00203A4F">
        <w:rPr>
          <w:rFonts w:ascii="Arial" w:hAnsi="Arial" w:cs="Arial"/>
          <w:noProof/>
          <w:color w:val="000000"/>
        </w:rPr>
        <w:t>дугаар                                                                                          Улаанбаатар</w:t>
      </w:r>
    </w:p>
    <w:p w14:paraId="4D6E268A" w14:textId="77777777" w:rsidR="006549C5" w:rsidRPr="00203A4F" w:rsidRDefault="006549C5" w:rsidP="006549C5">
      <w:pPr>
        <w:jc w:val="both"/>
        <w:rPr>
          <w:rFonts w:ascii="Arial" w:hAnsi="Arial" w:cs="Arial"/>
          <w:noProof/>
          <w:color w:val="000000"/>
        </w:rPr>
      </w:pPr>
      <w:r w:rsidRPr="00203A4F">
        <w:rPr>
          <w:rFonts w:ascii="Arial" w:hAnsi="Arial" w:cs="Arial"/>
          <w:noProof/>
          <w:color w:val="000000"/>
        </w:rPr>
        <w:t>сарын ...-ны өдөр                                                                                                    хот</w:t>
      </w:r>
    </w:p>
    <w:p w14:paraId="15C9530D" w14:textId="77777777" w:rsidR="006549C5" w:rsidRPr="00203A4F" w:rsidRDefault="006549C5" w:rsidP="006549C5">
      <w:pPr>
        <w:rPr>
          <w:rFonts w:ascii="Arial" w:hAnsi="Arial" w:cs="Arial"/>
          <w:noProof/>
        </w:rPr>
      </w:pPr>
      <w:bookmarkStart w:id="0" w:name="_GoBack"/>
      <w:bookmarkEnd w:id="0"/>
    </w:p>
    <w:p w14:paraId="6783E82C" w14:textId="77777777" w:rsidR="006549C5" w:rsidRPr="00203A4F" w:rsidRDefault="006549C5" w:rsidP="006549C5">
      <w:pPr>
        <w:rPr>
          <w:rFonts w:ascii="Arial" w:hAnsi="Arial" w:cs="Arial"/>
          <w:noProof/>
        </w:rPr>
      </w:pPr>
    </w:p>
    <w:p w14:paraId="4A6EC0A4" w14:textId="77777777" w:rsidR="006549C5" w:rsidRPr="00203A4F" w:rsidRDefault="006549C5" w:rsidP="006549C5">
      <w:pPr>
        <w:shd w:val="clear" w:color="auto" w:fill="FFFFFF"/>
        <w:jc w:val="center"/>
        <w:textAlignment w:val="top"/>
        <w:rPr>
          <w:rFonts w:ascii="Arial" w:hAnsi="Arial" w:cs="Arial"/>
          <w:b/>
          <w:bCs/>
          <w:lang w:val="mn-MN" w:eastAsia="mn-MN"/>
        </w:rPr>
      </w:pPr>
      <w:r w:rsidRPr="00203A4F">
        <w:rPr>
          <w:rFonts w:ascii="Arial" w:hAnsi="Arial" w:cs="Arial"/>
          <w:b/>
          <w:bCs/>
          <w:lang w:val="mn-MN" w:eastAsia="mn-MN"/>
        </w:rPr>
        <w:t>Тогтоол</w:t>
      </w:r>
      <w:r>
        <w:rPr>
          <w:rFonts w:ascii="Arial" w:hAnsi="Arial" w:cs="Arial"/>
          <w:b/>
          <w:bCs/>
          <w:lang w:val="mn-MN" w:eastAsia="mn-MN"/>
        </w:rPr>
        <w:t xml:space="preserve">д </w:t>
      </w:r>
      <w:proofErr w:type="spellStart"/>
      <w:r w:rsidRPr="00203A4F">
        <w:rPr>
          <w:rFonts w:ascii="Arial" w:hAnsi="Arial" w:cs="Arial"/>
          <w:b/>
          <w:bCs/>
          <w:lang w:eastAsia="mn-MN"/>
        </w:rPr>
        <w:t>нэ</w:t>
      </w:r>
      <w:proofErr w:type="spellEnd"/>
      <w:r w:rsidRPr="00203A4F">
        <w:rPr>
          <w:rFonts w:ascii="Arial" w:hAnsi="Arial" w:cs="Arial"/>
          <w:b/>
          <w:bCs/>
          <w:lang w:val="mn-MN" w:eastAsia="mn-MN"/>
        </w:rPr>
        <w:t>мэлт, өөрчлөлт оруулах тухай</w:t>
      </w:r>
    </w:p>
    <w:p w14:paraId="15E1398F" w14:textId="77777777" w:rsidR="006549C5" w:rsidRPr="00203A4F" w:rsidRDefault="006549C5" w:rsidP="006549C5">
      <w:pPr>
        <w:shd w:val="clear" w:color="auto" w:fill="FFFFFF"/>
        <w:spacing w:line="360" w:lineRule="auto"/>
        <w:textAlignment w:val="top"/>
        <w:rPr>
          <w:rFonts w:ascii="Arial" w:hAnsi="Arial" w:cs="Arial"/>
          <w:b/>
          <w:bCs/>
          <w:lang w:val="mn-MN" w:eastAsia="mn-MN"/>
        </w:rPr>
      </w:pPr>
    </w:p>
    <w:p w14:paraId="7C69DE97" w14:textId="77777777" w:rsidR="006549C5" w:rsidRDefault="006549C5" w:rsidP="006549C5">
      <w:pPr>
        <w:shd w:val="clear" w:color="auto" w:fill="FFFFFF"/>
        <w:ind w:firstLine="720"/>
        <w:jc w:val="both"/>
        <w:textAlignment w:val="top"/>
        <w:rPr>
          <w:rFonts w:ascii="Arial" w:hAnsi="Arial" w:cs="Arial"/>
        </w:rPr>
      </w:pPr>
      <w:proofErr w:type="spellStart"/>
      <w:r w:rsidRPr="00203A4F">
        <w:rPr>
          <w:rFonts w:ascii="Arial" w:hAnsi="Arial" w:cs="Arial"/>
        </w:rPr>
        <w:t>Монгол</w:t>
      </w:r>
      <w:proofErr w:type="spellEnd"/>
      <w:r w:rsidRPr="00203A4F">
        <w:rPr>
          <w:rFonts w:ascii="Arial" w:hAnsi="Arial" w:cs="Arial"/>
        </w:rPr>
        <w:t xml:space="preserve"> </w:t>
      </w:r>
      <w:proofErr w:type="spellStart"/>
      <w:r w:rsidRPr="00203A4F">
        <w:rPr>
          <w:rFonts w:ascii="Arial" w:hAnsi="Arial" w:cs="Arial"/>
        </w:rPr>
        <w:t>Улсын</w:t>
      </w:r>
      <w:proofErr w:type="spellEnd"/>
      <w:r w:rsidRPr="00203A4F">
        <w:rPr>
          <w:rFonts w:ascii="Arial" w:hAnsi="Arial" w:cs="Arial"/>
        </w:rPr>
        <w:t xml:space="preserve"> </w:t>
      </w:r>
      <w:proofErr w:type="spellStart"/>
      <w:r w:rsidRPr="00203A4F">
        <w:rPr>
          <w:rFonts w:ascii="Arial" w:hAnsi="Arial" w:cs="Arial"/>
        </w:rPr>
        <w:t>Их</w:t>
      </w:r>
      <w:proofErr w:type="spellEnd"/>
      <w:r w:rsidRPr="00203A4F">
        <w:rPr>
          <w:rFonts w:ascii="Arial" w:hAnsi="Arial" w:cs="Arial"/>
        </w:rPr>
        <w:t xml:space="preserve"> </w:t>
      </w:r>
      <w:proofErr w:type="spellStart"/>
      <w:r w:rsidRPr="00203A4F">
        <w:rPr>
          <w:rFonts w:ascii="Arial" w:hAnsi="Arial" w:cs="Arial"/>
        </w:rPr>
        <w:t>Хурлын</w:t>
      </w:r>
      <w:proofErr w:type="spellEnd"/>
      <w:r w:rsidRPr="00203A4F">
        <w:rPr>
          <w:rFonts w:ascii="Arial" w:hAnsi="Arial" w:cs="Arial"/>
        </w:rPr>
        <w:t xml:space="preserve"> </w:t>
      </w:r>
      <w:proofErr w:type="spellStart"/>
      <w:r w:rsidRPr="00203A4F">
        <w:rPr>
          <w:rFonts w:ascii="Arial" w:hAnsi="Arial" w:cs="Arial"/>
        </w:rPr>
        <w:t>тухай</w:t>
      </w:r>
      <w:proofErr w:type="spellEnd"/>
      <w:r w:rsidRPr="00203A4F">
        <w:rPr>
          <w:rFonts w:ascii="Arial" w:hAnsi="Arial" w:cs="Arial"/>
        </w:rPr>
        <w:t xml:space="preserve"> </w:t>
      </w:r>
      <w:proofErr w:type="spellStart"/>
      <w:r w:rsidRPr="00203A4F">
        <w:rPr>
          <w:rFonts w:ascii="Arial" w:hAnsi="Arial" w:cs="Arial"/>
        </w:rPr>
        <w:t>хуулийн</w:t>
      </w:r>
      <w:proofErr w:type="spellEnd"/>
      <w:r w:rsidRPr="00203A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32</w:t>
      </w:r>
      <w:r w:rsidRPr="00203A4F">
        <w:rPr>
          <w:rFonts w:ascii="Arial" w:hAnsi="Arial" w:cs="Arial"/>
        </w:rPr>
        <w:t xml:space="preserve"> д</w:t>
      </w:r>
      <w:r>
        <w:rPr>
          <w:rFonts w:ascii="Arial" w:hAnsi="Arial" w:cs="Arial"/>
          <w:lang w:val="mn-MN"/>
        </w:rPr>
        <w:t>угаа</w:t>
      </w:r>
      <w:r w:rsidRPr="00203A4F">
        <w:rPr>
          <w:rFonts w:ascii="Arial" w:hAnsi="Arial" w:cs="Arial"/>
        </w:rPr>
        <w:t xml:space="preserve">р </w:t>
      </w:r>
      <w:proofErr w:type="spellStart"/>
      <w:r w:rsidRPr="00203A4F">
        <w:rPr>
          <w:rFonts w:ascii="Arial" w:hAnsi="Arial" w:cs="Arial"/>
        </w:rPr>
        <w:t>зүйлийн</w:t>
      </w:r>
      <w:proofErr w:type="spellEnd"/>
      <w:r w:rsidRPr="00203A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32</w:t>
      </w:r>
      <w:r w:rsidRPr="00203A4F">
        <w:rPr>
          <w:rFonts w:ascii="Arial" w:hAnsi="Arial" w:cs="Arial"/>
        </w:rPr>
        <w:t>.</w:t>
      </w:r>
      <w:r>
        <w:rPr>
          <w:rFonts w:ascii="Arial" w:hAnsi="Arial" w:cs="Arial"/>
        </w:rPr>
        <w:t>5, 42</w:t>
      </w:r>
      <w:r w:rsidRPr="00203A4F">
        <w:rPr>
          <w:rFonts w:ascii="Arial" w:hAnsi="Arial" w:cs="Arial"/>
        </w:rPr>
        <w:t xml:space="preserve"> д</w:t>
      </w:r>
      <w:r>
        <w:rPr>
          <w:rFonts w:ascii="Arial" w:hAnsi="Arial" w:cs="Arial"/>
          <w:lang w:val="mn-MN"/>
        </w:rPr>
        <w:t>угаа</w:t>
      </w:r>
      <w:r w:rsidRPr="00203A4F">
        <w:rPr>
          <w:rFonts w:ascii="Arial" w:hAnsi="Arial" w:cs="Arial"/>
        </w:rPr>
        <w:t xml:space="preserve">р </w:t>
      </w:r>
      <w:proofErr w:type="spellStart"/>
      <w:r w:rsidRPr="00203A4F">
        <w:rPr>
          <w:rFonts w:ascii="Arial" w:hAnsi="Arial" w:cs="Arial"/>
        </w:rPr>
        <w:t>зүйлийн</w:t>
      </w:r>
      <w:proofErr w:type="spellEnd"/>
      <w:r w:rsidRPr="00203A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42</w:t>
      </w:r>
      <w:r w:rsidRPr="00203A4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5, </w:t>
      </w:r>
      <w:r w:rsidRPr="00203A4F">
        <w:rPr>
          <w:rFonts w:ascii="Arial" w:hAnsi="Arial" w:cs="Arial"/>
        </w:rPr>
        <w:t>4</w:t>
      </w:r>
      <w:r>
        <w:rPr>
          <w:rFonts w:ascii="Arial" w:hAnsi="Arial" w:cs="Arial"/>
          <w:lang w:val="mn-MN"/>
        </w:rPr>
        <w:t>6</w:t>
      </w:r>
      <w:r w:rsidRPr="00203A4F">
        <w:rPr>
          <w:rFonts w:ascii="Arial" w:hAnsi="Arial" w:cs="Arial"/>
        </w:rPr>
        <w:t xml:space="preserve"> д</w:t>
      </w:r>
      <w:r>
        <w:rPr>
          <w:rFonts w:ascii="Arial" w:hAnsi="Arial" w:cs="Arial"/>
          <w:lang w:val="mn-MN"/>
        </w:rPr>
        <w:t>угаа</w:t>
      </w:r>
      <w:r w:rsidRPr="00203A4F">
        <w:rPr>
          <w:rFonts w:ascii="Arial" w:hAnsi="Arial" w:cs="Arial"/>
        </w:rPr>
        <w:t xml:space="preserve">р </w:t>
      </w:r>
      <w:proofErr w:type="spellStart"/>
      <w:r w:rsidRPr="00203A4F">
        <w:rPr>
          <w:rFonts w:ascii="Arial" w:hAnsi="Arial" w:cs="Arial"/>
        </w:rPr>
        <w:t>зүйлийн</w:t>
      </w:r>
      <w:proofErr w:type="spellEnd"/>
      <w:r w:rsidRPr="00203A4F">
        <w:rPr>
          <w:rFonts w:ascii="Arial" w:hAnsi="Arial" w:cs="Arial"/>
        </w:rPr>
        <w:t xml:space="preserve"> 4</w:t>
      </w:r>
      <w:r>
        <w:rPr>
          <w:rFonts w:ascii="Arial" w:hAnsi="Arial" w:cs="Arial"/>
          <w:lang w:val="mn-MN"/>
        </w:rPr>
        <w:t>6</w:t>
      </w:r>
      <w:r w:rsidRPr="00203A4F">
        <w:rPr>
          <w:rFonts w:ascii="Arial" w:hAnsi="Arial" w:cs="Arial"/>
        </w:rPr>
        <w:t>.</w:t>
      </w:r>
      <w:r>
        <w:rPr>
          <w:rFonts w:ascii="Arial" w:hAnsi="Arial" w:cs="Arial"/>
          <w:lang w:val="mn-MN"/>
        </w:rPr>
        <w:t>7</w:t>
      </w:r>
      <w:r>
        <w:rPr>
          <w:rFonts w:ascii="Arial" w:hAnsi="Arial" w:cs="Arial"/>
        </w:rPr>
        <w:t>, 49</w:t>
      </w:r>
      <w:r w:rsidRPr="00203A4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дүгээ</w:t>
      </w:r>
      <w:proofErr w:type="spellEnd"/>
      <w:r>
        <w:rPr>
          <w:rFonts w:ascii="Arial" w:hAnsi="Arial" w:cs="Arial"/>
          <w:lang w:val="mn-MN"/>
        </w:rPr>
        <w:t>р</w:t>
      </w:r>
      <w:r w:rsidRPr="00203A4F">
        <w:rPr>
          <w:rFonts w:ascii="Arial" w:hAnsi="Arial" w:cs="Arial"/>
        </w:rPr>
        <w:t xml:space="preserve"> </w:t>
      </w:r>
      <w:proofErr w:type="spellStart"/>
      <w:r w:rsidRPr="00203A4F">
        <w:rPr>
          <w:rFonts w:ascii="Arial" w:hAnsi="Arial" w:cs="Arial"/>
        </w:rPr>
        <w:t>зүйлийн</w:t>
      </w:r>
      <w:proofErr w:type="spellEnd"/>
      <w:r w:rsidRPr="00203A4F">
        <w:rPr>
          <w:rFonts w:ascii="Arial" w:hAnsi="Arial" w:cs="Arial"/>
        </w:rPr>
        <w:t xml:space="preserve"> </w:t>
      </w:r>
      <w:r>
        <w:rPr>
          <w:rFonts w:ascii="Arial" w:hAnsi="Arial" w:cs="Arial"/>
          <w:lang w:val="mn-MN"/>
        </w:rPr>
        <w:t>49</w:t>
      </w:r>
      <w:r w:rsidRPr="00203A4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5 </w:t>
      </w:r>
      <w:proofErr w:type="spellStart"/>
      <w:r w:rsidRPr="00203A4F">
        <w:rPr>
          <w:rFonts w:ascii="Arial" w:hAnsi="Arial" w:cs="Arial"/>
        </w:rPr>
        <w:t>дахь</w:t>
      </w:r>
      <w:proofErr w:type="spellEnd"/>
      <w:r w:rsidRPr="00203A4F">
        <w:rPr>
          <w:rFonts w:ascii="Arial" w:hAnsi="Arial" w:cs="Arial"/>
        </w:rPr>
        <w:t xml:space="preserve"> </w:t>
      </w:r>
      <w:proofErr w:type="spellStart"/>
      <w:r w:rsidRPr="00203A4F">
        <w:rPr>
          <w:rFonts w:ascii="Arial" w:hAnsi="Arial" w:cs="Arial"/>
        </w:rPr>
        <w:t>хэсэг</w:t>
      </w:r>
      <w:proofErr w:type="spellEnd"/>
      <w:r w:rsidRPr="00203A4F">
        <w:rPr>
          <w:rFonts w:ascii="Arial" w:hAnsi="Arial" w:cs="Arial"/>
        </w:rPr>
        <w:t xml:space="preserve">, </w:t>
      </w:r>
      <w:proofErr w:type="spellStart"/>
      <w:r w:rsidRPr="00203A4F">
        <w:rPr>
          <w:rFonts w:ascii="Arial" w:hAnsi="Arial" w:cs="Arial"/>
        </w:rPr>
        <w:t>Төрийн</w:t>
      </w:r>
      <w:proofErr w:type="spellEnd"/>
      <w:r w:rsidRPr="00203A4F">
        <w:rPr>
          <w:rFonts w:ascii="Arial" w:hAnsi="Arial" w:cs="Arial"/>
        </w:rPr>
        <w:t xml:space="preserve"> </w:t>
      </w:r>
      <w:proofErr w:type="spellStart"/>
      <w:r w:rsidRPr="00203A4F">
        <w:rPr>
          <w:rFonts w:ascii="Arial" w:hAnsi="Arial" w:cs="Arial"/>
        </w:rPr>
        <w:t>албаны</w:t>
      </w:r>
      <w:proofErr w:type="spellEnd"/>
      <w:r w:rsidRPr="00203A4F">
        <w:rPr>
          <w:rFonts w:ascii="Arial" w:hAnsi="Arial" w:cs="Arial"/>
        </w:rPr>
        <w:t xml:space="preserve"> </w:t>
      </w:r>
      <w:proofErr w:type="spellStart"/>
      <w:r w:rsidRPr="00203A4F">
        <w:rPr>
          <w:rFonts w:ascii="Arial" w:hAnsi="Arial" w:cs="Arial"/>
        </w:rPr>
        <w:t>тухай</w:t>
      </w:r>
      <w:proofErr w:type="spellEnd"/>
      <w:r w:rsidRPr="00203A4F">
        <w:rPr>
          <w:rFonts w:ascii="Arial" w:hAnsi="Arial" w:cs="Arial"/>
        </w:rPr>
        <w:t xml:space="preserve"> </w:t>
      </w:r>
      <w:proofErr w:type="spellStart"/>
      <w:r w:rsidRPr="00203A4F">
        <w:rPr>
          <w:rFonts w:ascii="Arial" w:hAnsi="Arial" w:cs="Arial"/>
        </w:rPr>
        <w:t>хуулийн</w:t>
      </w:r>
      <w:proofErr w:type="spellEnd"/>
      <w:r w:rsidRPr="00203A4F">
        <w:rPr>
          <w:rFonts w:ascii="Arial" w:hAnsi="Arial" w:cs="Arial"/>
        </w:rPr>
        <w:t xml:space="preserve"> 57 </w:t>
      </w:r>
      <w:proofErr w:type="spellStart"/>
      <w:r w:rsidRPr="00203A4F">
        <w:rPr>
          <w:rFonts w:ascii="Arial" w:hAnsi="Arial" w:cs="Arial"/>
        </w:rPr>
        <w:t>дугаар</w:t>
      </w:r>
      <w:proofErr w:type="spellEnd"/>
      <w:r w:rsidRPr="00203A4F">
        <w:rPr>
          <w:rFonts w:ascii="Arial" w:hAnsi="Arial" w:cs="Arial"/>
        </w:rPr>
        <w:t xml:space="preserve"> </w:t>
      </w:r>
      <w:proofErr w:type="spellStart"/>
      <w:r w:rsidRPr="00203A4F">
        <w:rPr>
          <w:rFonts w:ascii="Arial" w:hAnsi="Arial" w:cs="Arial"/>
        </w:rPr>
        <w:t>зүйлийн</w:t>
      </w:r>
      <w:proofErr w:type="spellEnd"/>
      <w:r w:rsidRPr="00203A4F">
        <w:rPr>
          <w:rFonts w:ascii="Arial" w:hAnsi="Arial" w:cs="Arial"/>
        </w:rPr>
        <w:t xml:space="preserve"> 57.13 </w:t>
      </w:r>
      <w:proofErr w:type="spellStart"/>
      <w:r w:rsidRPr="00203A4F">
        <w:rPr>
          <w:rFonts w:ascii="Arial" w:hAnsi="Arial" w:cs="Arial"/>
        </w:rPr>
        <w:t>дахь</w:t>
      </w:r>
      <w:proofErr w:type="spellEnd"/>
      <w:r w:rsidRPr="00203A4F">
        <w:rPr>
          <w:rFonts w:ascii="Arial" w:hAnsi="Arial" w:cs="Arial"/>
        </w:rPr>
        <w:t xml:space="preserve"> </w:t>
      </w:r>
      <w:proofErr w:type="spellStart"/>
      <w:r w:rsidRPr="00203A4F">
        <w:rPr>
          <w:rFonts w:ascii="Arial" w:hAnsi="Arial" w:cs="Arial"/>
        </w:rPr>
        <w:t>хэсгийг</w:t>
      </w:r>
      <w:proofErr w:type="spellEnd"/>
      <w:r>
        <w:rPr>
          <w:rFonts w:ascii="Arial" w:hAnsi="Arial" w:cs="Arial"/>
          <w:lang w:val="mn-MN"/>
        </w:rPr>
        <w:t xml:space="preserve"> тус тус</w:t>
      </w:r>
      <w:r w:rsidRPr="00203A4F">
        <w:rPr>
          <w:rFonts w:ascii="Arial" w:hAnsi="Arial" w:cs="Arial"/>
        </w:rPr>
        <w:t xml:space="preserve"> </w:t>
      </w:r>
      <w:proofErr w:type="spellStart"/>
      <w:r w:rsidRPr="00203A4F">
        <w:rPr>
          <w:rFonts w:ascii="Arial" w:hAnsi="Arial" w:cs="Arial"/>
        </w:rPr>
        <w:t>үндэслэн</w:t>
      </w:r>
      <w:proofErr w:type="spellEnd"/>
      <w:r w:rsidRPr="00203A4F">
        <w:rPr>
          <w:rFonts w:ascii="Arial" w:hAnsi="Arial" w:cs="Arial"/>
        </w:rPr>
        <w:t xml:space="preserve"> </w:t>
      </w:r>
      <w:proofErr w:type="spellStart"/>
      <w:r w:rsidRPr="00203A4F">
        <w:rPr>
          <w:rFonts w:ascii="Arial" w:hAnsi="Arial" w:cs="Arial"/>
        </w:rPr>
        <w:t>Монгол</w:t>
      </w:r>
      <w:proofErr w:type="spellEnd"/>
      <w:r w:rsidRPr="00203A4F">
        <w:rPr>
          <w:rFonts w:ascii="Arial" w:hAnsi="Arial" w:cs="Arial"/>
        </w:rPr>
        <w:t xml:space="preserve"> </w:t>
      </w:r>
      <w:proofErr w:type="spellStart"/>
      <w:r w:rsidRPr="00203A4F">
        <w:rPr>
          <w:rFonts w:ascii="Arial" w:hAnsi="Arial" w:cs="Arial"/>
        </w:rPr>
        <w:t>Улсын</w:t>
      </w:r>
      <w:proofErr w:type="spellEnd"/>
      <w:r w:rsidRPr="00203A4F">
        <w:rPr>
          <w:rFonts w:ascii="Arial" w:hAnsi="Arial" w:cs="Arial"/>
        </w:rPr>
        <w:t xml:space="preserve"> </w:t>
      </w:r>
      <w:proofErr w:type="spellStart"/>
      <w:r w:rsidRPr="00203A4F">
        <w:rPr>
          <w:rFonts w:ascii="Arial" w:hAnsi="Arial" w:cs="Arial"/>
        </w:rPr>
        <w:t>Их</w:t>
      </w:r>
      <w:proofErr w:type="spellEnd"/>
      <w:r w:rsidRPr="00203A4F">
        <w:rPr>
          <w:rFonts w:ascii="Arial" w:hAnsi="Arial" w:cs="Arial"/>
        </w:rPr>
        <w:t xml:space="preserve"> </w:t>
      </w:r>
      <w:proofErr w:type="spellStart"/>
      <w:r w:rsidRPr="00203A4F">
        <w:rPr>
          <w:rFonts w:ascii="Arial" w:hAnsi="Arial" w:cs="Arial"/>
        </w:rPr>
        <w:t>Хурлаас</w:t>
      </w:r>
      <w:proofErr w:type="spellEnd"/>
      <w:r w:rsidRPr="00203A4F">
        <w:rPr>
          <w:rFonts w:ascii="Arial" w:hAnsi="Arial" w:cs="Arial"/>
        </w:rPr>
        <w:t xml:space="preserve"> ТОГТООХ </w:t>
      </w:r>
      <w:proofErr w:type="spellStart"/>
      <w:r w:rsidRPr="00203A4F">
        <w:rPr>
          <w:rFonts w:ascii="Arial" w:hAnsi="Arial" w:cs="Arial"/>
        </w:rPr>
        <w:t>нь</w:t>
      </w:r>
      <w:proofErr w:type="spellEnd"/>
      <w:r w:rsidRPr="00203A4F">
        <w:rPr>
          <w:rFonts w:ascii="Arial" w:hAnsi="Arial" w:cs="Arial"/>
        </w:rPr>
        <w:t>:</w:t>
      </w:r>
    </w:p>
    <w:p w14:paraId="048D372D" w14:textId="77777777" w:rsidR="006549C5" w:rsidRDefault="006549C5" w:rsidP="006549C5">
      <w:pPr>
        <w:shd w:val="clear" w:color="auto" w:fill="FFFFFF"/>
        <w:jc w:val="both"/>
        <w:textAlignment w:val="top"/>
        <w:rPr>
          <w:rFonts w:ascii="Arial" w:hAnsi="Arial" w:cs="Arial"/>
          <w:color w:val="333333"/>
          <w:lang w:val="mn-MN"/>
        </w:rPr>
      </w:pPr>
    </w:p>
    <w:p w14:paraId="388A779D" w14:textId="27B5FDE8" w:rsidR="006549C5" w:rsidRDefault="006549C5" w:rsidP="006549C5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333333"/>
        </w:rPr>
      </w:pPr>
      <w:r w:rsidRPr="00203A4F">
        <w:rPr>
          <w:rFonts w:ascii="Arial" w:hAnsi="Arial" w:cs="Arial"/>
          <w:lang w:val="mn-MN" w:eastAsia="mn-MN"/>
        </w:rPr>
        <w:t>1.</w:t>
      </w:r>
      <w:r w:rsidRPr="000F4A19">
        <w:rPr>
          <w:rFonts w:ascii="Arial" w:hAnsi="Arial" w:cs="Arial"/>
          <w:color w:val="333333"/>
        </w:rPr>
        <w:t>"</w:t>
      </w:r>
      <w:proofErr w:type="spellStart"/>
      <w:r w:rsidRPr="000F4A19">
        <w:rPr>
          <w:rFonts w:ascii="Arial" w:hAnsi="Arial" w:cs="Arial"/>
          <w:color w:val="333333"/>
        </w:rPr>
        <w:t>Цалингийн</w:t>
      </w:r>
      <w:proofErr w:type="spellEnd"/>
      <w:r w:rsidRPr="000F4A19">
        <w:rPr>
          <w:rFonts w:ascii="Arial" w:hAnsi="Arial" w:cs="Arial"/>
          <w:color w:val="333333"/>
        </w:rPr>
        <w:t xml:space="preserve"> </w:t>
      </w:r>
      <w:proofErr w:type="spellStart"/>
      <w:r w:rsidRPr="000F4A19">
        <w:rPr>
          <w:rFonts w:ascii="Arial" w:hAnsi="Arial" w:cs="Arial"/>
          <w:color w:val="333333"/>
        </w:rPr>
        <w:t>хэмжээг</w:t>
      </w:r>
      <w:proofErr w:type="spellEnd"/>
      <w:r w:rsidRPr="000F4A19">
        <w:rPr>
          <w:rFonts w:ascii="Arial" w:hAnsi="Arial" w:cs="Arial"/>
          <w:color w:val="333333"/>
        </w:rPr>
        <w:t xml:space="preserve"> </w:t>
      </w:r>
      <w:proofErr w:type="spellStart"/>
      <w:r w:rsidRPr="000F4A19">
        <w:rPr>
          <w:rFonts w:ascii="Arial" w:hAnsi="Arial" w:cs="Arial"/>
          <w:color w:val="333333"/>
        </w:rPr>
        <w:t>тогтоох</w:t>
      </w:r>
      <w:proofErr w:type="spellEnd"/>
      <w:r w:rsidRPr="000F4A19">
        <w:rPr>
          <w:rFonts w:ascii="Arial" w:hAnsi="Arial" w:cs="Arial"/>
          <w:color w:val="333333"/>
        </w:rPr>
        <w:t xml:space="preserve"> </w:t>
      </w:r>
      <w:proofErr w:type="spellStart"/>
      <w:r w:rsidRPr="000F4A19">
        <w:rPr>
          <w:rFonts w:ascii="Arial" w:hAnsi="Arial" w:cs="Arial"/>
          <w:color w:val="333333"/>
        </w:rPr>
        <w:t>итгэлцүүр</w:t>
      </w:r>
      <w:proofErr w:type="spellEnd"/>
      <w:r w:rsidRPr="000F4A19">
        <w:rPr>
          <w:rFonts w:ascii="Arial" w:hAnsi="Arial" w:cs="Arial"/>
          <w:color w:val="333333"/>
        </w:rPr>
        <w:t xml:space="preserve"> </w:t>
      </w:r>
      <w:proofErr w:type="spellStart"/>
      <w:r w:rsidRPr="000F4A19">
        <w:rPr>
          <w:rFonts w:ascii="Arial" w:hAnsi="Arial" w:cs="Arial"/>
          <w:color w:val="333333"/>
        </w:rPr>
        <w:t>батлах</w:t>
      </w:r>
      <w:proofErr w:type="spellEnd"/>
      <w:r w:rsidRPr="000F4A19">
        <w:rPr>
          <w:rFonts w:ascii="Arial" w:hAnsi="Arial" w:cs="Arial"/>
          <w:color w:val="333333"/>
        </w:rPr>
        <w:t xml:space="preserve"> </w:t>
      </w:r>
      <w:proofErr w:type="spellStart"/>
      <w:r w:rsidRPr="000F4A19">
        <w:rPr>
          <w:rFonts w:ascii="Arial" w:hAnsi="Arial" w:cs="Arial"/>
          <w:color w:val="333333"/>
        </w:rPr>
        <w:t>тухай</w:t>
      </w:r>
      <w:proofErr w:type="spellEnd"/>
      <w:r w:rsidRPr="000F4A19">
        <w:rPr>
          <w:rFonts w:ascii="Arial" w:hAnsi="Arial" w:cs="Arial"/>
          <w:color w:val="333333"/>
        </w:rPr>
        <w:t xml:space="preserve">" </w:t>
      </w:r>
      <w:proofErr w:type="spellStart"/>
      <w:r w:rsidRPr="000F4A19">
        <w:rPr>
          <w:rFonts w:ascii="Arial" w:hAnsi="Arial" w:cs="Arial"/>
          <w:color w:val="333333"/>
        </w:rPr>
        <w:t>Монгол</w:t>
      </w:r>
      <w:proofErr w:type="spellEnd"/>
      <w:r w:rsidRPr="000F4A19">
        <w:rPr>
          <w:rFonts w:ascii="Arial" w:hAnsi="Arial" w:cs="Arial"/>
          <w:color w:val="333333"/>
        </w:rPr>
        <w:t xml:space="preserve"> </w:t>
      </w:r>
      <w:proofErr w:type="spellStart"/>
      <w:r w:rsidRPr="000F4A19">
        <w:rPr>
          <w:rFonts w:ascii="Arial" w:hAnsi="Arial" w:cs="Arial"/>
          <w:color w:val="333333"/>
        </w:rPr>
        <w:t>Улсын</w:t>
      </w:r>
      <w:proofErr w:type="spellEnd"/>
      <w:r w:rsidRPr="000F4A19">
        <w:rPr>
          <w:rFonts w:ascii="Arial" w:hAnsi="Arial" w:cs="Arial"/>
          <w:color w:val="333333"/>
        </w:rPr>
        <w:t xml:space="preserve"> </w:t>
      </w:r>
      <w:proofErr w:type="spellStart"/>
      <w:r w:rsidRPr="000F4A19">
        <w:rPr>
          <w:rFonts w:ascii="Arial" w:hAnsi="Arial" w:cs="Arial"/>
          <w:color w:val="333333"/>
        </w:rPr>
        <w:t>Их</w:t>
      </w:r>
      <w:proofErr w:type="spellEnd"/>
      <w:r w:rsidRPr="000F4A19">
        <w:rPr>
          <w:rFonts w:ascii="Arial" w:hAnsi="Arial" w:cs="Arial"/>
          <w:color w:val="333333"/>
        </w:rPr>
        <w:t xml:space="preserve"> </w:t>
      </w:r>
      <w:proofErr w:type="spellStart"/>
      <w:r w:rsidRPr="000F4A19">
        <w:rPr>
          <w:rFonts w:ascii="Arial" w:hAnsi="Arial" w:cs="Arial"/>
          <w:color w:val="333333"/>
        </w:rPr>
        <w:t>Хурлын</w:t>
      </w:r>
      <w:proofErr w:type="spellEnd"/>
      <w:r w:rsidRPr="000F4A19">
        <w:rPr>
          <w:rFonts w:ascii="Arial" w:hAnsi="Arial" w:cs="Arial"/>
          <w:color w:val="333333"/>
        </w:rPr>
        <w:t xml:space="preserve"> 2020 </w:t>
      </w:r>
      <w:proofErr w:type="spellStart"/>
      <w:r w:rsidRPr="000F4A19">
        <w:rPr>
          <w:rFonts w:ascii="Arial" w:hAnsi="Arial" w:cs="Arial"/>
          <w:color w:val="333333"/>
        </w:rPr>
        <w:t>оны</w:t>
      </w:r>
      <w:proofErr w:type="spellEnd"/>
      <w:r w:rsidRPr="000F4A19">
        <w:rPr>
          <w:rFonts w:ascii="Arial" w:hAnsi="Arial" w:cs="Arial"/>
          <w:color w:val="333333"/>
        </w:rPr>
        <w:t xml:space="preserve"> 05 </w:t>
      </w:r>
      <w:proofErr w:type="spellStart"/>
      <w:r w:rsidRPr="000F4A19">
        <w:rPr>
          <w:rFonts w:ascii="Arial" w:hAnsi="Arial" w:cs="Arial"/>
          <w:color w:val="333333"/>
        </w:rPr>
        <w:t>дугаар</w:t>
      </w:r>
      <w:proofErr w:type="spellEnd"/>
      <w:r w:rsidRPr="000F4A19">
        <w:rPr>
          <w:rFonts w:ascii="Arial" w:hAnsi="Arial" w:cs="Arial"/>
          <w:color w:val="333333"/>
        </w:rPr>
        <w:t xml:space="preserve"> </w:t>
      </w:r>
      <w:proofErr w:type="spellStart"/>
      <w:r w:rsidRPr="000F4A19">
        <w:rPr>
          <w:rFonts w:ascii="Arial" w:hAnsi="Arial" w:cs="Arial"/>
          <w:color w:val="333333"/>
        </w:rPr>
        <w:t>сарын</w:t>
      </w:r>
      <w:proofErr w:type="spellEnd"/>
      <w:r w:rsidRPr="000F4A19">
        <w:rPr>
          <w:rFonts w:ascii="Arial" w:hAnsi="Arial" w:cs="Arial"/>
          <w:color w:val="333333"/>
        </w:rPr>
        <w:t xml:space="preserve"> 07-ны </w:t>
      </w:r>
      <w:proofErr w:type="spellStart"/>
      <w:r w:rsidRPr="000F4A19">
        <w:rPr>
          <w:rFonts w:ascii="Arial" w:hAnsi="Arial" w:cs="Arial"/>
          <w:color w:val="333333"/>
        </w:rPr>
        <w:t>өдрийн</w:t>
      </w:r>
      <w:proofErr w:type="spellEnd"/>
      <w:r w:rsidRPr="000F4A19">
        <w:rPr>
          <w:rFonts w:ascii="Arial" w:hAnsi="Arial" w:cs="Arial"/>
          <w:color w:val="333333"/>
        </w:rPr>
        <w:t xml:space="preserve"> 42 </w:t>
      </w:r>
      <w:proofErr w:type="spellStart"/>
      <w:r w:rsidRPr="000F4A19">
        <w:rPr>
          <w:rFonts w:ascii="Arial" w:hAnsi="Arial" w:cs="Arial"/>
          <w:color w:val="333333"/>
        </w:rPr>
        <w:t>дугаар</w:t>
      </w:r>
      <w:proofErr w:type="spellEnd"/>
      <w:r w:rsidRPr="000F4A19">
        <w:rPr>
          <w:rFonts w:ascii="Arial" w:hAnsi="Arial" w:cs="Arial"/>
          <w:color w:val="333333"/>
        </w:rPr>
        <w:t xml:space="preserve"> </w:t>
      </w:r>
      <w:proofErr w:type="spellStart"/>
      <w:r w:rsidRPr="000F4A19">
        <w:rPr>
          <w:rFonts w:ascii="Arial" w:hAnsi="Arial" w:cs="Arial"/>
          <w:color w:val="333333"/>
        </w:rPr>
        <w:t>тогтоол</w:t>
      </w:r>
      <w:r>
        <w:rPr>
          <w:rFonts w:ascii="Arial" w:hAnsi="Arial" w:cs="Arial"/>
          <w:color w:val="333333"/>
        </w:rPr>
        <w:t>д</w:t>
      </w:r>
      <w:proofErr w:type="spellEnd"/>
      <w:r>
        <w:rPr>
          <w:rFonts w:ascii="Arial" w:hAnsi="Arial" w:cs="Arial"/>
          <w:color w:val="333333"/>
          <w:lang w:val="mn-MN"/>
        </w:rPr>
        <w:t xml:space="preserve"> </w:t>
      </w:r>
      <w:r w:rsidR="0048602D" w:rsidRPr="001A311E">
        <w:rPr>
          <w:rFonts w:ascii="Arial" w:hAnsi="Arial" w:cs="Arial"/>
          <w:noProof/>
          <w:color w:val="333333"/>
        </w:rPr>
        <w:t xml:space="preserve">дор дурдсан </w:t>
      </w:r>
      <w:r>
        <w:rPr>
          <w:rFonts w:ascii="Arial" w:hAnsi="Arial" w:cs="Arial"/>
          <w:color w:val="333333"/>
          <w:lang w:val="mn-MN"/>
        </w:rPr>
        <w:t>агуулга бүхий 2 дугаар хавсралт нэмсүгэй</w:t>
      </w:r>
      <w:r>
        <w:rPr>
          <w:rFonts w:ascii="Arial" w:hAnsi="Arial" w:cs="Arial"/>
          <w:color w:val="333333"/>
        </w:rPr>
        <w:t>:</w:t>
      </w:r>
      <w:r w:rsidR="00117B4A">
        <w:rPr>
          <w:rFonts w:ascii="Arial" w:hAnsi="Arial" w:cs="Arial"/>
          <w:color w:val="333333"/>
        </w:rPr>
        <w:t xml:space="preserve"> </w:t>
      </w:r>
    </w:p>
    <w:p w14:paraId="331B99B4" w14:textId="77777777" w:rsidR="006549C5" w:rsidRDefault="006549C5" w:rsidP="006549C5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333333"/>
        </w:rPr>
      </w:pPr>
    </w:p>
    <w:p w14:paraId="44E455CC" w14:textId="702C84A6" w:rsidR="006549C5" w:rsidRDefault="006549C5" w:rsidP="006549C5">
      <w:pPr>
        <w:shd w:val="clear" w:color="auto" w:fill="FFFFFF"/>
        <w:ind w:left="720" w:firstLine="720"/>
        <w:jc w:val="both"/>
        <w:textAlignment w:val="top"/>
        <w:rPr>
          <w:rFonts w:ascii="Arial" w:hAnsi="Arial" w:cs="Arial"/>
          <w:color w:val="333333"/>
          <w:lang w:val="mn-MN"/>
        </w:rPr>
      </w:pPr>
      <w:r>
        <w:rPr>
          <w:rFonts w:ascii="Arial" w:hAnsi="Arial" w:cs="Arial"/>
          <w:color w:val="333333"/>
        </w:rPr>
        <w:t>1/</w:t>
      </w:r>
      <w:proofErr w:type="spellStart"/>
      <w:r w:rsidRPr="000F4A19">
        <w:rPr>
          <w:rFonts w:ascii="Arial" w:hAnsi="Arial" w:cs="Arial"/>
          <w:color w:val="333333"/>
        </w:rPr>
        <w:t>Монгол</w:t>
      </w:r>
      <w:proofErr w:type="spellEnd"/>
      <w:r w:rsidRPr="000F4A19">
        <w:rPr>
          <w:rFonts w:ascii="Arial" w:hAnsi="Arial" w:cs="Arial"/>
          <w:color w:val="333333"/>
        </w:rPr>
        <w:t xml:space="preserve"> </w:t>
      </w:r>
      <w:proofErr w:type="spellStart"/>
      <w:r w:rsidRPr="000F4A19">
        <w:rPr>
          <w:rFonts w:ascii="Arial" w:hAnsi="Arial" w:cs="Arial"/>
          <w:color w:val="333333"/>
        </w:rPr>
        <w:t>Улсын</w:t>
      </w:r>
      <w:proofErr w:type="spellEnd"/>
      <w:r w:rsidRPr="000F4A19">
        <w:rPr>
          <w:rFonts w:ascii="Arial" w:hAnsi="Arial" w:cs="Arial"/>
          <w:color w:val="333333"/>
        </w:rPr>
        <w:t xml:space="preserve"> </w:t>
      </w:r>
      <w:proofErr w:type="spellStart"/>
      <w:r w:rsidRPr="000F4A19">
        <w:rPr>
          <w:rFonts w:ascii="Arial" w:hAnsi="Arial" w:cs="Arial"/>
          <w:color w:val="333333"/>
        </w:rPr>
        <w:t>Их</w:t>
      </w:r>
      <w:proofErr w:type="spellEnd"/>
      <w:r w:rsidRPr="000F4A19">
        <w:rPr>
          <w:rFonts w:ascii="Arial" w:hAnsi="Arial" w:cs="Arial"/>
          <w:color w:val="333333"/>
        </w:rPr>
        <w:t xml:space="preserve"> </w:t>
      </w:r>
      <w:proofErr w:type="spellStart"/>
      <w:r w:rsidRPr="000F4A19">
        <w:rPr>
          <w:rFonts w:ascii="Arial" w:hAnsi="Arial" w:cs="Arial"/>
          <w:color w:val="333333"/>
        </w:rPr>
        <w:t>Хурлын</w:t>
      </w:r>
      <w:proofErr w:type="spellEnd"/>
      <w:r w:rsidRPr="000F4A19">
        <w:rPr>
          <w:rFonts w:ascii="Arial" w:hAnsi="Arial" w:cs="Arial"/>
          <w:color w:val="333333"/>
        </w:rPr>
        <w:t xml:space="preserve"> 2020 </w:t>
      </w:r>
      <w:proofErr w:type="spellStart"/>
      <w:r w:rsidRPr="000F4A19">
        <w:rPr>
          <w:rFonts w:ascii="Arial" w:hAnsi="Arial" w:cs="Arial"/>
          <w:color w:val="333333"/>
        </w:rPr>
        <w:t>оны</w:t>
      </w:r>
      <w:proofErr w:type="spellEnd"/>
      <w:r w:rsidRPr="000F4A19">
        <w:rPr>
          <w:rFonts w:ascii="Arial" w:hAnsi="Arial" w:cs="Arial"/>
          <w:color w:val="333333"/>
        </w:rPr>
        <w:t xml:space="preserve"> 42 </w:t>
      </w:r>
      <w:proofErr w:type="spellStart"/>
      <w:r w:rsidRPr="000F4A19">
        <w:rPr>
          <w:rFonts w:ascii="Arial" w:hAnsi="Arial" w:cs="Arial"/>
          <w:color w:val="333333"/>
        </w:rPr>
        <w:t>дугаар</w:t>
      </w:r>
      <w:proofErr w:type="spellEnd"/>
      <w:r w:rsidRPr="000F4A19">
        <w:rPr>
          <w:rFonts w:ascii="Arial" w:hAnsi="Arial" w:cs="Arial"/>
          <w:color w:val="333333"/>
        </w:rPr>
        <w:t xml:space="preserve"> </w:t>
      </w:r>
      <w:proofErr w:type="spellStart"/>
      <w:r w:rsidRPr="000F4A19">
        <w:rPr>
          <w:rFonts w:ascii="Arial" w:hAnsi="Arial" w:cs="Arial"/>
          <w:color w:val="333333"/>
        </w:rPr>
        <w:t>тогтоол</w:t>
      </w:r>
      <w:r>
        <w:rPr>
          <w:rFonts w:ascii="Arial" w:hAnsi="Arial" w:cs="Arial"/>
          <w:color w:val="333333"/>
        </w:rPr>
        <w:t>ы</w:t>
      </w:r>
      <w:proofErr w:type="spellEnd"/>
      <w:r>
        <w:rPr>
          <w:rFonts w:ascii="Arial" w:hAnsi="Arial" w:cs="Arial"/>
          <w:color w:val="333333"/>
          <w:lang w:val="mn-MN"/>
        </w:rPr>
        <w:t>н 2</w:t>
      </w:r>
      <w:r>
        <w:rPr>
          <w:rFonts w:ascii="Arial" w:hAnsi="Arial" w:cs="Arial"/>
          <w:color w:val="333333"/>
        </w:rPr>
        <w:t xml:space="preserve"> д</w:t>
      </w:r>
      <w:r>
        <w:rPr>
          <w:rFonts w:ascii="Arial" w:hAnsi="Arial" w:cs="Arial"/>
          <w:color w:val="333333"/>
          <w:lang w:val="mn-MN"/>
        </w:rPr>
        <w:t>угаар хавсралт</w:t>
      </w:r>
      <w:r w:rsidR="002936E3">
        <w:rPr>
          <w:rFonts w:ascii="Arial" w:hAnsi="Arial" w:cs="Arial"/>
          <w:color w:val="333333"/>
          <w:lang w:val="mn-MN"/>
        </w:rPr>
        <w:t>:</w:t>
      </w:r>
    </w:p>
    <w:p w14:paraId="06BC50EC" w14:textId="77777777" w:rsidR="006549C5" w:rsidRPr="0036157B" w:rsidRDefault="006549C5" w:rsidP="006549C5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333333"/>
          <w:lang w:val="mn-MN"/>
        </w:rPr>
      </w:pPr>
    </w:p>
    <w:p w14:paraId="01793119" w14:textId="77777777" w:rsidR="006549C5" w:rsidRPr="002606C1" w:rsidRDefault="006549C5" w:rsidP="006549C5">
      <w:pPr>
        <w:spacing w:line="180" w:lineRule="atLeast"/>
        <w:jc w:val="center"/>
        <w:rPr>
          <w:rFonts w:ascii="Arial" w:hAnsi="Arial" w:cs="Arial"/>
          <w:b/>
          <w:bCs/>
          <w:color w:val="000000"/>
        </w:rPr>
      </w:pPr>
      <w:r w:rsidRPr="00D62A7E">
        <w:rPr>
          <w:rFonts w:ascii="Arial" w:hAnsi="Arial" w:cs="Arial"/>
          <w:b/>
          <w:bCs/>
          <w:color w:val="333333"/>
        </w:rPr>
        <w:t>У</w:t>
      </w:r>
      <w:r w:rsidRPr="00D62A7E">
        <w:rPr>
          <w:rFonts w:ascii="Arial" w:hAnsi="Arial" w:cs="Arial"/>
          <w:b/>
          <w:bCs/>
          <w:color w:val="333333"/>
          <w:lang w:val="mn-MN"/>
        </w:rPr>
        <w:t>ЛС ТӨРИЙН АЛБАН ТУШААЛ ЭРХЭЛДЭГ ЗАРИМ АЛБАН ХААГЧИЙН АЛБАН ТУШААЛЫН ЦАЛИНГИЙН ХЭМЖЭЭГ ТОГТООХ ИТГЭЛЦҮҮР</w:t>
      </w:r>
    </w:p>
    <w:p w14:paraId="215D4AE0" w14:textId="77777777" w:rsidR="006549C5" w:rsidRPr="00781F2D" w:rsidRDefault="006549C5" w:rsidP="006549C5">
      <w:pPr>
        <w:spacing w:line="360" w:lineRule="auto"/>
        <w:contextualSpacing/>
        <w:rPr>
          <w:rFonts w:ascii="Arial" w:hAnsi="Arial" w:cs="Arial"/>
          <w:lang w:val="mn-M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5902"/>
        <w:gridCol w:w="3112"/>
      </w:tblGrid>
      <w:tr w:rsidR="006549C5" w:rsidRPr="00781F2D" w14:paraId="0B7F4262" w14:textId="77777777">
        <w:tc>
          <w:tcPr>
            <w:tcW w:w="343" w:type="pct"/>
            <w:shd w:val="clear" w:color="auto" w:fill="auto"/>
            <w:vAlign w:val="center"/>
          </w:tcPr>
          <w:p w14:paraId="130E2F19" w14:textId="77777777" w:rsidR="006549C5" w:rsidRPr="00781F2D" w:rsidRDefault="006549C5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  <w:r w:rsidRPr="00781F2D">
              <w:rPr>
                <w:rFonts w:ascii="Arial" w:hAnsi="Arial" w:cs="Arial"/>
                <w:b/>
                <w:sz w:val="22"/>
                <w:szCs w:val="22"/>
                <w:lang w:val="mn-MN"/>
              </w:rPr>
              <w:t>Д/д</w:t>
            </w:r>
          </w:p>
        </w:tc>
        <w:tc>
          <w:tcPr>
            <w:tcW w:w="3049" w:type="pct"/>
            <w:shd w:val="clear" w:color="auto" w:fill="auto"/>
            <w:vAlign w:val="center"/>
          </w:tcPr>
          <w:p w14:paraId="22318825" w14:textId="77777777" w:rsidR="006549C5" w:rsidRPr="00781F2D" w:rsidRDefault="006549C5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  <w:r w:rsidRPr="00781F2D">
              <w:rPr>
                <w:rFonts w:ascii="Arial" w:hAnsi="Arial" w:cs="Arial"/>
                <w:b/>
                <w:sz w:val="22"/>
                <w:szCs w:val="22"/>
                <w:lang w:val="mn-MN"/>
              </w:rPr>
              <w:t>Албан тушаал</w:t>
            </w:r>
          </w:p>
        </w:tc>
        <w:tc>
          <w:tcPr>
            <w:tcW w:w="1608" w:type="pct"/>
            <w:shd w:val="clear" w:color="auto" w:fill="auto"/>
          </w:tcPr>
          <w:p w14:paraId="6140BC28" w14:textId="77777777" w:rsidR="006549C5" w:rsidRPr="00781F2D" w:rsidRDefault="006549C5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  <w:r w:rsidRPr="00781F2D">
              <w:rPr>
                <w:rFonts w:ascii="Arial" w:hAnsi="Arial" w:cs="Arial"/>
                <w:b/>
                <w:sz w:val="22"/>
                <w:szCs w:val="22"/>
                <w:lang w:val="mn-MN"/>
              </w:rPr>
              <w:t>Албан тушаалын сарын цалингийн итгэлцүүр</w:t>
            </w:r>
          </w:p>
        </w:tc>
      </w:tr>
      <w:tr w:rsidR="006549C5" w:rsidRPr="00781F2D" w14:paraId="6E6A50A3" w14:textId="77777777">
        <w:tc>
          <w:tcPr>
            <w:tcW w:w="343" w:type="pct"/>
            <w:shd w:val="clear" w:color="auto" w:fill="auto"/>
          </w:tcPr>
          <w:p w14:paraId="2C225E6D" w14:textId="77777777" w:rsidR="006549C5" w:rsidRPr="009F7EC5" w:rsidRDefault="006549C5">
            <w:pPr>
              <w:contextualSpacing/>
              <w:jc w:val="center"/>
              <w:rPr>
                <w:rFonts w:ascii="Arial" w:hAnsi="Arial" w:cs="Arial"/>
              </w:rPr>
            </w:pPr>
            <w:r w:rsidRPr="00781F2D">
              <w:rPr>
                <w:rFonts w:ascii="Arial" w:hAnsi="Arial" w:cs="Arial"/>
                <w:lang w:val="mn-MN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049" w:type="pct"/>
            <w:shd w:val="clear" w:color="auto" w:fill="auto"/>
          </w:tcPr>
          <w:p w14:paraId="3D8D579C" w14:textId="77777777" w:rsidR="006549C5" w:rsidRPr="00781F2D" w:rsidRDefault="006549C5">
            <w:pPr>
              <w:contextualSpacing/>
              <w:jc w:val="both"/>
              <w:rPr>
                <w:rFonts w:ascii="Arial" w:hAnsi="Arial" w:cs="Arial"/>
                <w:lang w:val="mn-MN"/>
              </w:rPr>
            </w:pPr>
            <w:r w:rsidRPr="00781F2D">
              <w:rPr>
                <w:rFonts w:ascii="Arial" w:hAnsi="Arial" w:cs="Arial"/>
                <w:lang w:val="mn-MN"/>
              </w:rPr>
              <w:t xml:space="preserve">Улсын Их Хурлын </w:t>
            </w:r>
            <w:r>
              <w:rPr>
                <w:rFonts w:ascii="Arial" w:hAnsi="Arial" w:cs="Arial"/>
                <w:lang w:val="mn-MN"/>
              </w:rPr>
              <w:t>гишүүний зөвлөх</w:t>
            </w:r>
          </w:p>
        </w:tc>
        <w:tc>
          <w:tcPr>
            <w:tcW w:w="1608" w:type="pct"/>
            <w:shd w:val="clear" w:color="auto" w:fill="auto"/>
          </w:tcPr>
          <w:p w14:paraId="7266D79B" w14:textId="77777777" w:rsidR="006549C5" w:rsidRPr="007E6120" w:rsidRDefault="006549C5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1.30</w:t>
            </w:r>
          </w:p>
        </w:tc>
      </w:tr>
      <w:tr w:rsidR="006549C5" w:rsidRPr="00781F2D" w14:paraId="06DE6E6D" w14:textId="77777777">
        <w:tc>
          <w:tcPr>
            <w:tcW w:w="343" w:type="pct"/>
            <w:shd w:val="clear" w:color="auto" w:fill="auto"/>
          </w:tcPr>
          <w:p w14:paraId="7FA47CAA" w14:textId="77777777" w:rsidR="006549C5" w:rsidRPr="009F7EC5" w:rsidRDefault="006549C5">
            <w:pPr>
              <w:contextualSpacing/>
              <w:jc w:val="center"/>
              <w:rPr>
                <w:rFonts w:ascii="Arial" w:hAnsi="Arial" w:cs="Arial"/>
              </w:rPr>
            </w:pPr>
            <w:r w:rsidRPr="00781F2D">
              <w:rPr>
                <w:rFonts w:ascii="Arial" w:hAnsi="Arial" w:cs="Arial"/>
                <w:lang w:val="mn-MN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049" w:type="pct"/>
            <w:shd w:val="clear" w:color="auto" w:fill="auto"/>
          </w:tcPr>
          <w:p w14:paraId="644F84E9" w14:textId="77777777" w:rsidR="006549C5" w:rsidRPr="00781F2D" w:rsidRDefault="006549C5">
            <w:pPr>
              <w:contextualSpacing/>
              <w:jc w:val="both"/>
              <w:rPr>
                <w:rFonts w:ascii="Arial" w:hAnsi="Arial" w:cs="Arial"/>
                <w:lang w:val="mn-MN"/>
              </w:rPr>
            </w:pPr>
            <w:r w:rsidRPr="00781F2D">
              <w:rPr>
                <w:rFonts w:ascii="Arial" w:hAnsi="Arial" w:cs="Arial"/>
                <w:lang w:val="mn-MN"/>
              </w:rPr>
              <w:t xml:space="preserve">Улсын Их Хурлын </w:t>
            </w:r>
            <w:r>
              <w:rPr>
                <w:rFonts w:ascii="Arial" w:hAnsi="Arial" w:cs="Arial"/>
                <w:lang w:val="mn-MN"/>
              </w:rPr>
              <w:t>гишүүний туслах</w:t>
            </w:r>
          </w:p>
        </w:tc>
        <w:tc>
          <w:tcPr>
            <w:tcW w:w="1608" w:type="pct"/>
            <w:shd w:val="clear" w:color="auto" w:fill="auto"/>
          </w:tcPr>
          <w:p w14:paraId="59AAC1EC" w14:textId="77777777" w:rsidR="006549C5" w:rsidRPr="007E6120" w:rsidRDefault="006549C5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</w:t>
            </w:r>
          </w:p>
        </w:tc>
      </w:tr>
      <w:tr w:rsidR="006549C5" w:rsidRPr="00781F2D" w14:paraId="4280BE17" w14:textId="77777777">
        <w:tc>
          <w:tcPr>
            <w:tcW w:w="343" w:type="pct"/>
            <w:shd w:val="clear" w:color="auto" w:fill="auto"/>
          </w:tcPr>
          <w:p w14:paraId="1E3F1076" w14:textId="77777777" w:rsidR="006549C5" w:rsidRPr="009F7EC5" w:rsidRDefault="006549C5">
            <w:pPr>
              <w:contextualSpacing/>
              <w:jc w:val="center"/>
              <w:rPr>
                <w:rFonts w:ascii="Arial" w:hAnsi="Arial" w:cs="Arial"/>
              </w:rPr>
            </w:pPr>
            <w:r w:rsidRPr="00781F2D">
              <w:rPr>
                <w:rFonts w:ascii="Arial" w:hAnsi="Arial" w:cs="Arial"/>
                <w:lang w:val="mn-MN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049" w:type="pct"/>
            <w:shd w:val="clear" w:color="auto" w:fill="auto"/>
          </w:tcPr>
          <w:p w14:paraId="74672F91" w14:textId="77777777" w:rsidR="006549C5" w:rsidRPr="000625C8" w:rsidRDefault="006549C5">
            <w:pPr>
              <w:contextualSpacing/>
              <w:jc w:val="both"/>
              <w:rPr>
                <w:rFonts w:ascii="Arial" w:hAnsi="Arial" w:cs="Arial"/>
              </w:rPr>
            </w:pPr>
            <w:r w:rsidRPr="00781F2D">
              <w:rPr>
                <w:rFonts w:ascii="Arial" w:hAnsi="Arial" w:cs="Arial"/>
                <w:lang w:val="mn-MN"/>
              </w:rPr>
              <w:t xml:space="preserve">Улсын Их Хурлын </w:t>
            </w:r>
            <w:r>
              <w:rPr>
                <w:rFonts w:ascii="Arial" w:hAnsi="Arial" w:cs="Arial"/>
                <w:lang w:val="mn-MN"/>
              </w:rPr>
              <w:t>гишүүний бие төлөөлөгч-туслах</w:t>
            </w:r>
          </w:p>
        </w:tc>
        <w:tc>
          <w:tcPr>
            <w:tcW w:w="1608" w:type="pct"/>
            <w:shd w:val="clear" w:color="auto" w:fill="auto"/>
          </w:tcPr>
          <w:p w14:paraId="3598D06D" w14:textId="77777777" w:rsidR="006549C5" w:rsidRPr="0047442A" w:rsidRDefault="006549C5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</w:t>
            </w:r>
          </w:p>
        </w:tc>
      </w:tr>
      <w:tr w:rsidR="006549C5" w:rsidRPr="00781F2D" w14:paraId="6727847E" w14:textId="77777777">
        <w:tc>
          <w:tcPr>
            <w:tcW w:w="343" w:type="pct"/>
            <w:shd w:val="clear" w:color="auto" w:fill="auto"/>
          </w:tcPr>
          <w:p w14:paraId="60093FB0" w14:textId="77777777" w:rsidR="006549C5" w:rsidRPr="009F7EC5" w:rsidRDefault="006549C5">
            <w:pPr>
              <w:contextualSpacing/>
              <w:jc w:val="center"/>
              <w:rPr>
                <w:rFonts w:ascii="Arial" w:hAnsi="Arial" w:cs="Arial"/>
              </w:rPr>
            </w:pPr>
            <w:r w:rsidRPr="00781F2D">
              <w:rPr>
                <w:rFonts w:ascii="Arial" w:hAnsi="Arial" w:cs="Arial"/>
                <w:lang w:val="mn-MN"/>
              </w:rPr>
              <w:t>4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049" w:type="pct"/>
            <w:shd w:val="clear" w:color="auto" w:fill="auto"/>
          </w:tcPr>
          <w:p w14:paraId="5DDD19C7" w14:textId="5058C801" w:rsidR="006549C5" w:rsidRPr="00367D43" w:rsidRDefault="006549C5">
            <w:pPr>
              <w:contextualSpacing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</w:rPr>
              <w:t>У</w:t>
            </w:r>
            <w:r>
              <w:rPr>
                <w:rFonts w:ascii="Arial" w:hAnsi="Arial" w:cs="Arial"/>
                <w:lang w:val="mn-MN"/>
              </w:rPr>
              <w:t>лсын Их Хурал дахь нам, эвслийн бүлгийн ажлын албаны дарга</w:t>
            </w:r>
          </w:p>
        </w:tc>
        <w:tc>
          <w:tcPr>
            <w:tcW w:w="1608" w:type="pct"/>
            <w:shd w:val="clear" w:color="auto" w:fill="auto"/>
          </w:tcPr>
          <w:p w14:paraId="0632D524" w14:textId="190DA27A" w:rsidR="006549C5" w:rsidRPr="0047442A" w:rsidRDefault="006549C5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1.50</w:t>
            </w:r>
          </w:p>
        </w:tc>
      </w:tr>
      <w:tr w:rsidR="00DB3D4A" w:rsidRPr="00781F2D" w14:paraId="09437AAF" w14:textId="77777777">
        <w:tc>
          <w:tcPr>
            <w:tcW w:w="343" w:type="pct"/>
            <w:shd w:val="clear" w:color="auto" w:fill="auto"/>
          </w:tcPr>
          <w:p w14:paraId="6505CE6E" w14:textId="11A60B7D" w:rsidR="00DB3D4A" w:rsidRPr="00781F2D" w:rsidRDefault="009F71C6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781F2D">
              <w:rPr>
                <w:rFonts w:ascii="Arial" w:hAnsi="Arial" w:cs="Arial"/>
                <w:lang w:val="mn-MN"/>
              </w:rPr>
              <w:t>5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049" w:type="pct"/>
            <w:shd w:val="clear" w:color="auto" w:fill="auto"/>
          </w:tcPr>
          <w:p w14:paraId="2ACD3372" w14:textId="2B58FCD1" w:rsidR="00DB3D4A" w:rsidRPr="006616FA" w:rsidRDefault="00DB3D4A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</w:t>
            </w:r>
            <w:r>
              <w:rPr>
                <w:rFonts w:ascii="Arial" w:hAnsi="Arial" w:cs="Arial"/>
                <w:lang w:val="mn-MN"/>
              </w:rPr>
              <w:t xml:space="preserve">лсын Их Хурал дахь нам, эвслийн бүлгийн ажлын албаны </w:t>
            </w:r>
            <w:r w:rsidR="006616FA">
              <w:rPr>
                <w:rFonts w:ascii="Arial" w:hAnsi="Arial" w:cs="Arial"/>
                <w:lang w:val="mn-MN"/>
              </w:rPr>
              <w:t>зөвлөх (</w:t>
            </w:r>
            <w:proofErr w:type="spellStart"/>
            <w:r w:rsidR="006616FA">
              <w:rPr>
                <w:rFonts w:ascii="Arial" w:hAnsi="Arial" w:cs="Arial"/>
              </w:rPr>
              <w:t>ах</w:t>
            </w:r>
            <w:proofErr w:type="spellEnd"/>
            <w:r w:rsidR="006616FA">
              <w:rPr>
                <w:rFonts w:ascii="Arial" w:hAnsi="Arial" w:cs="Arial"/>
                <w:lang w:val="mn-MN"/>
              </w:rPr>
              <w:t>лах зөвлөх</w:t>
            </w:r>
            <w:r w:rsidR="006616FA">
              <w:rPr>
                <w:rFonts w:ascii="Arial" w:hAnsi="Arial" w:cs="Arial"/>
              </w:rPr>
              <w:t>)</w:t>
            </w:r>
          </w:p>
        </w:tc>
        <w:tc>
          <w:tcPr>
            <w:tcW w:w="1608" w:type="pct"/>
            <w:shd w:val="clear" w:color="auto" w:fill="auto"/>
          </w:tcPr>
          <w:p w14:paraId="1D3B5BF5" w14:textId="64D9F80B" w:rsidR="00DB3D4A" w:rsidRDefault="00C210AE">
            <w:pPr>
              <w:contextualSpacing/>
              <w:jc w:val="center"/>
              <w:rPr>
                <w:rFonts w:ascii="Arial" w:hAnsi="Arial" w:cs="Arial"/>
              </w:rPr>
            </w:pPr>
            <w:r w:rsidRPr="00781F2D">
              <w:rPr>
                <w:rFonts w:ascii="Arial" w:hAnsi="Arial" w:cs="Arial"/>
                <w:lang w:val="mn-MN"/>
              </w:rPr>
              <w:t>1.</w:t>
            </w:r>
            <w:r>
              <w:rPr>
                <w:rFonts w:ascii="Arial" w:hAnsi="Arial" w:cs="Arial"/>
              </w:rPr>
              <w:t>3</w:t>
            </w:r>
            <w:r w:rsidRPr="00781F2D">
              <w:rPr>
                <w:rFonts w:ascii="Arial" w:hAnsi="Arial" w:cs="Arial"/>
                <w:lang w:val="mn-MN"/>
              </w:rPr>
              <w:t>0</w:t>
            </w:r>
          </w:p>
        </w:tc>
      </w:tr>
      <w:tr w:rsidR="00DB3D4A" w:rsidRPr="00781F2D" w14:paraId="1711BFA3" w14:textId="77777777">
        <w:tc>
          <w:tcPr>
            <w:tcW w:w="343" w:type="pct"/>
            <w:shd w:val="clear" w:color="auto" w:fill="auto"/>
          </w:tcPr>
          <w:p w14:paraId="353B4EE4" w14:textId="45A23831" w:rsidR="00DB3D4A" w:rsidRPr="009F71C6" w:rsidRDefault="009F71C6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049" w:type="pct"/>
            <w:shd w:val="clear" w:color="auto" w:fill="auto"/>
          </w:tcPr>
          <w:p w14:paraId="3F4E5845" w14:textId="3F656B29" w:rsidR="00DB3D4A" w:rsidRDefault="007F3877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</w:t>
            </w:r>
            <w:r>
              <w:rPr>
                <w:rFonts w:ascii="Arial" w:hAnsi="Arial" w:cs="Arial"/>
                <w:lang w:val="mn-MN"/>
              </w:rPr>
              <w:t xml:space="preserve">лсын Их Хурал дахь нам, эвслийн бүлгийн ажлын албаны </w:t>
            </w:r>
            <w:proofErr w:type="spellStart"/>
            <w:r>
              <w:rPr>
                <w:rFonts w:ascii="Arial" w:hAnsi="Arial" w:cs="Arial"/>
              </w:rPr>
              <w:t>ах</w:t>
            </w:r>
            <w:proofErr w:type="spellEnd"/>
            <w:r>
              <w:rPr>
                <w:rFonts w:ascii="Arial" w:hAnsi="Arial" w:cs="Arial"/>
                <w:lang w:val="mn-MN"/>
              </w:rPr>
              <w:t xml:space="preserve">лах </w:t>
            </w:r>
            <w:r w:rsidR="00F470D4">
              <w:rPr>
                <w:rFonts w:ascii="Arial" w:hAnsi="Arial" w:cs="Arial"/>
                <w:lang w:val="mn-MN"/>
              </w:rPr>
              <w:t>референ</w:t>
            </w:r>
            <w:r w:rsidR="006A4B05">
              <w:rPr>
                <w:rFonts w:ascii="Arial" w:hAnsi="Arial" w:cs="Arial"/>
                <w:lang w:val="mn-MN"/>
              </w:rPr>
              <w:t>т</w:t>
            </w:r>
          </w:p>
        </w:tc>
        <w:tc>
          <w:tcPr>
            <w:tcW w:w="1608" w:type="pct"/>
            <w:shd w:val="clear" w:color="auto" w:fill="auto"/>
          </w:tcPr>
          <w:p w14:paraId="3B9D27EF" w14:textId="33EF1FFD" w:rsidR="00DB3D4A" w:rsidRDefault="00C210AE">
            <w:pPr>
              <w:contextualSpacing/>
              <w:jc w:val="center"/>
              <w:rPr>
                <w:rFonts w:ascii="Arial" w:hAnsi="Arial" w:cs="Arial"/>
              </w:rPr>
            </w:pPr>
            <w:r w:rsidRPr="00781F2D">
              <w:rPr>
                <w:rFonts w:ascii="Arial" w:hAnsi="Arial" w:cs="Arial"/>
                <w:lang w:val="mn-MN"/>
              </w:rPr>
              <w:t>1.</w:t>
            </w:r>
            <w:r>
              <w:rPr>
                <w:rFonts w:ascii="Arial" w:hAnsi="Arial" w:cs="Arial"/>
                <w:lang w:val="mn-MN"/>
              </w:rPr>
              <w:t>1</w:t>
            </w:r>
            <w:r w:rsidRPr="00781F2D">
              <w:rPr>
                <w:rFonts w:ascii="Arial" w:hAnsi="Arial" w:cs="Arial"/>
                <w:lang w:val="mn-MN"/>
              </w:rPr>
              <w:t>0</w:t>
            </w:r>
          </w:p>
        </w:tc>
      </w:tr>
      <w:tr w:rsidR="006A4B05" w:rsidRPr="00781F2D" w14:paraId="1813D5F7" w14:textId="77777777">
        <w:tc>
          <w:tcPr>
            <w:tcW w:w="343" w:type="pct"/>
            <w:shd w:val="clear" w:color="auto" w:fill="auto"/>
          </w:tcPr>
          <w:p w14:paraId="73E198C9" w14:textId="25A2CAD8" w:rsidR="006A4B05" w:rsidRPr="009F71C6" w:rsidRDefault="009F71C6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049" w:type="pct"/>
            <w:shd w:val="clear" w:color="auto" w:fill="auto"/>
          </w:tcPr>
          <w:p w14:paraId="30AF4EAE" w14:textId="19968E1D" w:rsidR="006A4B05" w:rsidRDefault="006A4B05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</w:t>
            </w:r>
            <w:r>
              <w:rPr>
                <w:rFonts w:ascii="Arial" w:hAnsi="Arial" w:cs="Arial"/>
                <w:lang w:val="mn-MN"/>
              </w:rPr>
              <w:t>лсын Их Хурал дахь нам, эвслийн бүлгийн ажлын албаны референт</w:t>
            </w:r>
          </w:p>
        </w:tc>
        <w:tc>
          <w:tcPr>
            <w:tcW w:w="1608" w:type="pct"/>
            <w:shd w:val="clear" w:color="auto" w:fill="auto"/>
          </w:tcPr>
          <w:p w14:paraId="506A4632" w14:textId="0EE56F35" w:rsidR="006A4B05" w:rsidRDefault="00C210AE">
            <w:pPr>
              <w:contextualSpacing/>
              <w:jc w:val="center"/>
              <w:rPr>
                <w:rFonts w:ascii="Arial" w:hAnsi="Arial" w:cs="Arial"/>
              </w:rPr>
            </w:pPr>
            <w:r w:rsidRPr="00781F2D">
              <w:rPr>
                <w:rFonts w:ascii="Arial" w:hAnsi="Arial" w:cs="Arial"/>
                <w:lang w:val="mn-MN"/>
              </w:rPr>
              <w:t>1.00</w:t>
            </w:r>
          </w:p>
        </w:tc>
      </w:tr>
      <w:tr w:rsidR="006549C5" w:rsidRPr="00781F2D" w14:paraId="49F4615F" w14:textId="77777777">
        <w:tc>
          <w:tcPr>
            <w:tcW w:w="343" w:type="pct"/>
            <w:shd w:val="clear" w:color="auto" w:fill="auto"/>
          </w:tcPr>
          <w:p w14:paraId="7212BB60" w14:textId="1D5F18B5" w:rsidR="006549C5" w:rsidRPr="009F7EC5" w:rsidRDefault="009F71C6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3049" w:type="pct"/>
            <w:shd w:val="clear" w:color="auto" w:fill="auto"/>
          </w:tcPr>
          <w:p w14:paraId="53AB3767" w14:textId="0E6C81B2" w:rsidR="006549C5" w:rsidRPr="00EE4736" w:rsidRDefault="006549C5">
            <w:pPr>
              <w:contextualSpacing/>
              <w:jc w:val="both"/>
              <w:rPr>
                <w:rFonts w:ascii="Arial" w:hAnsi="Arial" w:cs="Arial"/>
              </w:rPr>
            </w:pPr>
            <w:r w:rsidRPr="00781F2D">
              <w:rPr>
                <w:rFonts w:ascii="Arial" w:hAnsi="Arial" w:cs="Arial"/>
                <w:lang w:val="mn-MN"/>
              </w:rPr>
              <w:t xml:space="preserve">Улсын Их Хурлын </w:t>
            </w:r>
            <w:r>
              <w:rPr>
                <w:rFonts w:ascii="Arial" w:hAnsi="Arial" w:cs="Arial"/>
                <w:lang w:val="mn-MN"/>
              </w:rPr>
              <w:t xml:space="preserve">даргын ажлын албаны </w:t>
            </w:r>
            <w:r w:rsidR="00EE4736">
              <w:rPr>
                <w:rFonts w:ascii="Arial" w:hAnsi="Arial" w:cs="Arial"/>
                <w:lang w:val="mn-MN"/>
              </w:rPr>
              <w:t>шадар туслах</w:t>
            </w:r>
          </w:p>
        </w:tc>
        <w:tc>
          <w:tcPr>
            <w:tcW w:w="1608" w:type="pct"/>
            <w:shd w:val="clear" w:color="auto" w:fill="auto"/>
          </w:tcPr>
          <w:p w14:paraId="6A79490D" w14:textId="382FF895" w:rsidR="006549C5" w:rsidRPr="00781F2D" w:rsidRDefault="006549C5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</w:rPr>
              <w:t>1.40</w:t>
            </w:r>
          </w:p>
        </w:tc>
      </w:tr>
      <w:tr w:rsidR="00C210AE" w:rsidRPr="00781F2D" w14:paraId="5BE100EE" w14:textId="77777777">
        <w:tc>
          <w:tcPr>
            <w:tcW w:w="343" w:type="pct"/>
            <w:shd w:val="clear" w:color="auto" w:fill="auto"/>
          </w:tcPr>
          <w:p w14:paraId="2F7BD4CF" w14:textId="12A7F56A" w:rsidR="00C210AE" w:rsidRPr="009F71C6" w:rsidRDefault="009F71C6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3049" w:type="pct"/>
            <w:shd w:val="clear" w:color="auto" w:fill="auto"/>
          </w:tcPr>
          <w:p w14:paraId="3C9FCAE9" w14:textId="616D4654" w:rsidR="00C210AE" w:rsidRPr="00781F2D" w:rsidRDefault="00EE4736">
            <w:pPr>
              <w:contextualSpacing/>
              <w:jc w:val="both"/>
              <w:rPr>
                <w:rFonts w:ascii="Arial" w:hAnsi="Arial" w:cs="Arial"/>
                <w:lang w:val="mn-MN"/>
              </w:rPr>
            </w:pPr>
            <w:r w:rsidRPr="00781F2D">
              <w:rPr>
                <w:rFonts w:ascii="Arial" w:hAnsi="Arial" w:cs="Arial"/>
                <w:lang w:val="mn-MN"/>
              </w:rPr>
              <w:t xml:space="preserve">Улсын Их Хурлын </w:t>
            </w:r>
            <w:r>
              <w:rPr>
                <w:rFonts w:ascii="Arial" w:hAnsi="Arial" w:cs="Arial"/>
                <w:lang w:val="mn-MN"/>
              </w:rPr>
              <w:t>даргын ажлын албаны ахлах ажилтан</w:t>
            </w:r>
          </w:p>
        </w:tc>
        <w:tc>
          <w:tcPr>
            <w:tcW w:w="1608" w:type="pct"/>
            <w:shd w:val="clear" w:color="auto" w:fill="auto"/>
          </w:tcPr>
          <w:p w14:paraId="593831F2" w14:textId="41A11C81" w:rsidR="00C210AE" w:rsidRDefault="00EE4736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  <w:lang w:val="mn-MN"/>
              </w:rPr>
              <w:t>3</w:t>
            </w:r>
            <w:r>
              <w:rPr>
                <w:rFonts w:ascii="Arial" w:hAnsi="Arial" w:cs="Arial"/>
              </w:rPr>
              <w:t>0</w:t>
            </w:r>
          </w:p>
        </w:tc>
      </w:tr>
      <w:tr w:rsidR="00C210AE" w:rsidRPr="00781F2D" w14:paraId="5F74EF7A" w14:textId="77777777">
        <w:tc>
          <w:tcPr>
            <w:tcW w:w="343" w:type="pct"/>
            <w:shd w:val="clear" w:color="auto" w:fill="auto"/>
          </w:tcPr>
          <w:p w14:paraId="1C00A27D" w14:textId="5BA77F83" w:rsidR="00C210AE" w:rsidRPr="009F71C6" w:rsidRDefault="009F71C6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3049" w:type="pct"/>
            <w:shd w:val="clear" w:color="auto" w:fill="auto"/>
          </w:tcPr>
          <w:p w14:paraId="5F6661FC" w14:textId="5D2FCE50" w:rsidR="00C210AE" w:rsidRPr="00781F2D" w:rsidRDefault="00EE4736">
            <w:pPr>
              <w:contextualSpacing/>
              <w:jc w:val="both"/>
              <w:rPr>
                <w:rFonts w:ascii="Arial" w:hAnsi="Arial" w:cs="Arial"/>
                <w:lang w:val="mn-MN"/>
              </w:rPr>
            </w:pPr>
            <w:r w:rsidRPr="00781F2D">
              <w:rPr>
                <w:rFonts w:ascii="Arial" w:hAnsi="Arial" w:cs="Arial"/>
                <w:lang w:val="mn-MN"/>
              </w:rPr>
              <w:t xml:space="preserve">Улсын Их Хурлын </w:t>
            </w:r>
            <w:r>
              <w:rPr>
                <w:rFonts w:ascii="Arial" w:hAnsi="Arial" w:cs="Arial"/>
                <w:lang w:val="mn-MN"/>
              </w:rPr>
              <w:t>даргын ажлын албаны ажилтан</w:t>
            </w:r>
          </w:p>
        </w:tc>
        <w:tc>
          <w:tcPr>
            <w:tcW w:w="1608" w:type="pct"/>
            <w:shd w:val="clear" w:color="auto" w:fill="auto"/>
          </w:tcPr>
          <w:p w14:paraId="75C9F2CF" w14:textId="4A75FA35" w:rsidR="00C210AE" w:rsidRDefault="00EE4736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9F71C6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</w:t>
            </w:r>
          </w:p>
        </w:tc>
      </w:tr>
      <w:tr w:rsidR="006549C5" w:rsidRPr="00781F2D" w14:paraId="3E2D581E" w14:textId="77777777">
        <w:tc>
          <w:tcPr>
            <w:tcW w:w="343" w:type="pct"/>
            <w:shd w:val="clear" w:color="auto" w:fill="auto"/>
          </w:tcPr>
          <w:p w14:paraId="3F4857B2" w14:textId="77777777" w:rsidR="006549C5" w:rsidRPr="00781F2D" w:rsidRDefault="006549C5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3049" w:type="pct"/>
            <w:shd w:val="clear" w:color="auto" w:fill="auto"/>
          </w:tcPr>
          <w:p w14:paraId="55592DDE" w14:textId="77777777" w:rsidR="006549C5" w:rsidRPr="00781F2D" w:rsidRDefault="006549C5">
            <w:pPr>
              <w:contextualSpacing/>
              <w:jc w:val="both"/>
              <w:rPr>
                <w:rFonts w:ascii="Arial" w:hAnsi="Arial" w:cs="Arial"/>
                <w:lang w:val="mn-MN"/>
              </w:rPr>
            </w:pPr>
            <w:r w:rsidRPr="002606C1">
              <w:rPr>
                <w:rFonts w:ascii="Arial" w:hAnsi="Arial" w:cs="Arial"/>
                <w:color w:val="000000"/>
                <w:lang w:val="mn-MN"/>
              </w:rPr>
              <w:t xml:space="preserve">Төрийн улс төрийн албан тушаалтны бүрэн эрхийн хугацаанд зөвхөн өөрт нь үйлчлэх </w:t>
            </w:r>
            <w:r w:rsidRPr="002606C1">
              <w:rPr>
                <w:rFonts w:ascii="Arial" w:hAnsi="Arial" w:cs="Arial"/>
                <w:noProof/>
                <w:color w:val="333333"/>
              </w:rPr>
              <w:t>албан тушаалын сарын цалингийн хамгийн өндөр шатлал</w:t>
            </w:r>
          </w:p>
        </w:tc>
        <w:tc>
          <w:tcPr>
            <w:tcW w:w="1608" w:type="pct"/>
            <w:shd w:val="clear" w:color="auto" w:fill="auto"/>
          </w:tcPr>
          <w:p w14:paraId="59416E32" w14:textId="77777777" w:rsidR="006549C5" w:rsidRPr="00781F2D" w:rsidRDefault="006549C5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781F2D">
              <w:rPr>
                <w:rFonts w:ascii="Arial" w:hAnsi="Arial" w:cs="Arial"/>
                <w:lang w:val="mn-MN"/>
              </w:rPr>
              <w:t>1.00</w:t>
            </w:r>
          </w:p>
        </w:tc>
      </w:tr>
    </w:tbl>
    <w:p w14:paraId="78DE5FE5" w14:textId="77777777" w:rsidR="006549C5" w:rsidRPr="00876701" w:rsidRDefault="006549C5" w:rsidP="006549C5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0611D4FF" w14:textId="77777777" w:rsidR="006549C5" w:rsidRPr="001A311E" w:rsidRDefault="006549C5" w:rsidP="006549C5">
      <w:pPr>
        <w:ind w:firstLine="720"/>
        <w:jc w:val="both"/>
        <w:rPr>
          <w:rFonts w:ascii="Arial" w:hAnsi="Arial" w:cs="Arial"/>
          <w:noProof/>
          <w:color w:val="333333"/>
        </w:rPr>
      </w:pPr>
      <w:r w:rsidRPr="001A311E">
        <w:rPr>
          <w:rFonts w:ascii="Arial" w:hAnsi="Arial" w:cs="Arial"/>
        </w:rPr>
        <w:t>2</w:t>
      </w:r>
      <w:r>
        <w:rPr>
          <w:rFonts w:ascii="Arial" w:hAnsi="Arial" w:cs="Arial"/>
          <w:lang w:val="mn-MN"/>
        </w:rPr>
        <w:t>.</w:t>
      </w:r>
      <w:r w:rsidRPr="001A311E">
        <w:rPr>
          <w:rFonts w:ascii="Arial" w:hAnsi="Arial" w:cs="Arial"/>
          <w:noProof/>
          <w:color w:val="333333"/>
        </w:rPr>
        <w:t>"Цалингийн хэмжээг тогтоох итгэлцүүр батлах тухай" Монгол Улсын Их Хурлын 2020 оны 05 дугаар сарын 07-ны өдрийн 42 дугаар тогтоолын хавсралт</w:t>
      </w:r>
      <w:r>
        <w:rPr>
          <w:rFonts w:ascii="Arial" w:hAnsi="Arial" w:cs="Arial"/>
          <w:noProof/>
          <w:color w:val="333333"/>
          <w:lang w:val="mn-MN"/>
        </w:rPr>
        <w:t>аар баталсан “</w:t>
      </w:r>
      <w:proofErr w:type="spellStart"/>
      <w:r w:rsidRPr="000F4A19">
        <w:rPr>
          <w:rFonts w:ascii="Arial" w:hAnsi="Arial" w:cs="Arial"/>
          <w:color w:val="333333"/>
        </w:rPr>
        <w:t>Цалингийн</w:t>
      </w:r>
      <w:proofErr w:type="spellEnd"/>
      <w:r w:rsidRPr="000F4A19">
        <w:rPr>
          <w:rFonts w:ascii="Arial" w:hAnsi="Arial" w:cs="Arial"/>
          <w:color w:val="333333"/>
        </w:rPr>
        <w:t xml:space="preserve"> </w:t>
      </w:r>
      <w:proofErr w:type="spellStart"/>
      <w:r w:rsidRPr="000F4A19">
        <w:rPr>
          <w:rFonts w:ascii="Arial" w:hAnsi="Arial" w:cs="Arial"/>
          <w:color w:val="333333"/>
        </w:rPr>
        <w:t>хэмжээг</w:t>
      </w:r>
      <w:proofErr w:type="spellEnd"/>
      <w:r w:rsidRPr="000F4A19">
        <w:rPr>
          <w:rFonts w:ascii="Arial" w:hAnsi="Arial" w:cs="Arial"/>
          <w:color w:val="333333"/>
        </w:rPr>
        <w:t xml:space="preserve"> </w:t>
      </w:r>
      <w:proofErr w:type="spellStart"/>
      <w:r w:rsidRPr="000F4A19">
        <w:rPr>
          <w:rFonts w:ascii="Arial" w:hAnsi="Arial" w:cs="Arial"/>
          <w:color w:val="333333"/>
        </w:rPr>
        <w:t>тогтоох</w:t>
      </w:r>
      <w:proofErr w:type="spellEnd"/>
      <w:r w:rsidRPr="000F4A19">
        <w:rPr>
          <w:rFonts w:ascii="Arial" w:hAnsi="Arial" w:cs="Arial"/>
          <w:color w:val="333333"/>
        </w:rPr>
        <w:t xml:space="preserve"> </w:t>
      </w:r>
      <w:proofErr w:type="spellStart"/>
      <w:r w:rsidRPr="000F4A19">
        <w:rPr>
          <w:rFonts w:ascii="Arial" w:hAnsi="Arial" w:cs="Arial"/>
          <w:color w:val="333333"/>
        </w:rPr>
        <w:t>итгэлцүүр</w:t>
      </w:r>
      <w:proofErr w:type="spellEnd"/>
      <w:r w:rsidRPr="001A311E">
        <w:rPr>
          <w:rFonts w:ascii="Arial" w:hAnsi="Arial" w:cs="Arial"/>
          <w:noProof/>
          <w:color w:val="333333"/>
        </w:rPr>
        <w:t>”</w:t>
      </w:r>
      <w:r>
        <w:rPr>
          <w:rFonts w:ascii="Arial" w:hAnsi="Arial" w:cs="Arial"/>
          <w:noProof/>
          <w:color w:val="333333"/>
          <w:lang w:val="mn-MN"/>
        </w:rPr>
        <w:t>-</w:t>
      </w:r>
      <w:r w:rsidRPr="001A311E">
        <w:rPr>
          <w:rFonts w:ascii="Arial" w:hAnsi="Arial" w:cs="Arial"/>
          <w:noProof/>
          <w:color w:val="333333"/>
        </w:rPr>
        <w:t>т дор дурдсан агуулгатай нэ</w:t>
      </w:r>
      <w:r>
        <w:rPr>
          <w:rFonts w:ascii="Arial" w:hAnsi="Arial" w:cs="Arial"/>
          <w:noProof/>
          <w:color w:val="333333"/>
          <w:lang w:val="mn-MN"/>
        </w:rPr>
        <w:t>мэлт оруулсугай</w:t>
      </w:r>
      <w:r w:rsidRPr="001A311E">
        <w:rPr>
          <w:rFonts w:ascii="Arial" w:hAnsi="Arial" w:cs="Arial"/>
          <w:noProof/>
          <w:color w:val="333333"/>
        </w:rPr>
        <w:t xml:space="preserve">: </w:t>
      </w:r>
    </w:p>
    <w:p w14:paraId="7524F767" w14:textId="77777777" w:rsidR="006549C5" w:rsidRPr="001A311E" w:rsidRDefault="006549C5" w:rsidP="006549C5">
      <w:pPr>
        <w:spacing w:line="330" w:lineRule="atLeast"/>
        <w:jc w:val="center"/>
        <w:rPr>
          <w:rFonts w:ascii="Arial" w:hAnsi="Arial" w:cs="Arial"/>
          <w:noProof/>
          <w:color w:val="333333"/>
          <w:sz w:val="18"/>
          <w:szCs w:val="18"/>
        </w:rPr>
      </w:pPr>
    </w:p>
    <w:tbl>
      <w:tblPr>
        <w:tblW w:w="4790" w:type="pct"/>
        <w:tblInd w:w="5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5528"/>
        <w:gridCol w:w="3046"/>
      </w:tblGrid>
      <w:tr w:rsidR="006549C5" w:rsidRPr="00A95AE5" w14:paraId="5F50B121" w14:textId="77777777" w:rsidTr="004467C7"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4102C" w14:textId="77777777" w:rsidR="006549C5" w:rsidRPr="00A95AE5" w:rsidRDefault="006549C5">
            <w:pPr>
              <w:spacing w:line="330" w:lineRule="atLeast"/>
              <w:jc w:val="center"/>
              <w:rPr>
                <w:rFonts w:ascii="Arial" w:hAnsi="Arial" w:cs="Arial"/>
                <w:noProof/>
                <w:color w:val="333333"/>
                <w:sz w:val="22"/>
                <w:szCs w:val="22"/>
                <w:lang w:val="mn-MN"/>
              </w:rPr>
            </w:pPr>
            <w:r w:rsidRPr="00A95AE5">
              <w:rPr>
                <w:rFonts w:ascii="Arial" w:hAnsi="Arial" w:cs="Arial"/>
                <w:b/>
                <w:sz w:val="22"/>
                <w:szCs w:val="22"/>
                <w:lang w:val="mn-MN"/>
              </w:rPr>
              <w:t>Д/д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5D3516" w14:textId="77777777" w:rsidR="006549C5" w:rsidRPr="00A95AE5" w:rsidRDefault="006549C5">
            <w:pPr>
              <w:spacing w:line="330" w:lineRule="atLeast"/>
              <w:rPr>
                <w:rFonts w:ascii="Arial" w:hAnsi="Arial" w:cs="Arial"/>
                <w:noProof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n-MN"/>
              </w:rPr>
              <w:t>Төрийн үйлчилгээний а</w:t>
            </w:r>
            <w:r w:rsidRPr="00A95AE5">
              <w:rPr>
                <w:rFonts w:ascii="Arial" w:hAnsi="Arial" w:cs="Arial"/>
                <w:b/>
                <w:sz w:val="22"/>
                <w:szCs w:val="22"/>
                <w:lang w:val="mn-MN"/>
              </w:rPr>
              <w:t>лбан тушаал</w:t>
            </w:r>
          </w:p>
        </w:tc>
        <w:tc>
          <w:tcPr>
            <w:tcW w:w="3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CA6350" w14:textId="77777777" w:rsidR="006549C5" w:rsidRPr="00A95AE5" w:rsidRDefault="006549C5">
            <w:pPr>
              <w:spacing w:line="330" w:lineRule="atLeast"/>
              <w:jc w:val="center"/>
              <w:rPr>
                <w:rFonts w:ascii="Arial" w:hAnsi="Arial" w:cs="Arial"/>
                <w:noProof/>
                <w:color w:val="333333"/>
                <w:sz w:val="22"/>
                <w:szCs w:val="22"/>
              </w:rPr>
            </w:pPr>
            <w:r w:rsidRPr="00A95AE5">
              <w:rPr>
                <w:rFonts w:ascii="Arial" w:hAnsi="Arial" w:cs="Arial"/>
                <w:b/>
                <w:sz w:val="22"/>
                <w:szCs w:val="22"/>
                <w:lang w:val="mn-MN"/>
              </w:rPr>
              <w:t>Албан тушаалын сарын цалингийн итгэлцүүр</w:t>
            </w:r>
          </w:p>
        </w:tc>
      </w:tr>
      <w:tr w:rsidR="006549C5" w:rsidRPr="00A95AE5" w14:paraId="5B414B98" w14:textId="77777777" w:rsidTr="004467C7"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81A40" w14:textId="77777777" w:rsidR="006549C5" w:rsidRPr="00A95AE5" w:rsidRDefault="006549C5">
            <w:pPr>
              <w:spacing w:line="330" w:lineRule="atLeast"/>
              <w:jc w:val="center"/>
              <w:rPr>
                <w:rFonts w:ascii="Arial" w:hAnsi="Arial" w:cs="Arial"/>
                <w:noProof/>
                <w:color w:val="333333"/>
                <w:lang w:val="mn-MN"/>
              </w:rPr>
            </w:pPr>
            <w:r w:rsidRPr="00A95AE5">
              <w:rPr>
                <w:rFonts w:ascii="Arial" w:hAnsi="Arial" w:cs="Arial"/>
                <w:noProof/>
                <w:color w:val="333333"/>
                <w:lang w:val="mn-MN"/>
              </w:rPr>
              <w:t>2.1.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03EC3C" w14:textId="77777777" w:rsidR="006549C5" w:rsidRPr="001A311E" w:rsidRDefault="006549C5">
            <w:pPr>
              <w:spacing w:line="330" w:lineRule="atLeast"/>
              <w:rPr>
                <w:rFonts w:ascii="Arial" w:hAnsi="Arial" w:cs="Arial"/>
                <w:noProof/>
                <w:color w:val="333333"/>
                <w:lang w:val="mn-MN"/>
              </w:rPr>
            </w:pPr>
            <w:r w:rsidRPr="001A311E">
              <w:rPr>
                <w:rFonts w:ascii="Arial" w:hAnsi="Arial" w:cs="Arial"/>
                <w:noProof/>
                <w:color w:val="333333"/>
                <w:lang w:val="mn-MN"/>
              </w:rPr>
              <w:t xml:space="preserve">Төрийн үйлчилгээний албаны удирдах </w:t>
            </w:r>
            <w:r w:rsidRPr="00A95AE5">
              <w:rPr>
                <w:rFonts w:ascii="Arial" w:hAnsi="Arial" w:cs="Arial"/>
                <w:noProof/>
                <w:color w:val="333333"/>
                <w:lang w:val="mn-MN"/>
              </w:rPr>
              <w:t>албан тушаал</w:t>
            </w:r>
            <w:r w:rsidRPr="001A311E">
              <w:rPr>
                <w:rFonts w:ascii="Arial" w:hAnsi="Arial" w:cs="Arial"/>
                <w:noProof/>
                <w:color w:val="333333"/>
                <w:lang w:val="mn-MN"/>
              </w:rPr>
              <w:t xml:space="preserve"> </w:t>
            </w:r>
          </w:p>
        </w:tc>
        <w:tc>
          <w:tcPr>
            <w:tcW w:w="3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A6B3F" w14:textId="4C8057E2" w:rsidR="006549C5" w:rsidRPr="00A95AE5" w:rsidRDefault="00520504">
            <w:pPr>
              <w:spacing w:line="330" w:lineRule="atLeast"/>
              <w:jc w:val="center"/>
              <w:rPr>
                <w:rFonts w:ascii="Arial" w:hAnsi="Arial" w:cs="Arial"/>
                <w:noProof/>
                <w:color w:val="333333"/>
              </w:rPr>
            </w:pPr>
            <w:r>
              <w:rPr>
                <w:rFonts w:ascii="Arial" w:hAnsi="Arial" w:cs="Arial"/>
                <w:noProof/>
                <w:color w:val="333333"/>
              </w:rPr>
              <w:t>1</w:t>
            </w:r>
            <w:r w:rsidR="006549C5" w:rsidRPr="00A95AE5">
              <w:rPr>
                <w:rFonts w:ascii="Arial" w:hAnsi="Arial" w:cs="Arial"/>
                <w:noProof/>
                <w:color w:val="333333"/>
              </w:rPr>
              <w:t>.</w:t>
            </w:r>
            <w:r>
              <w:rPr>
                <w:rFonts w:ascii="Arial" w:hAnsi="Arial" w:cs="Arial"/>
                <w:noProof/>
                <w:color w:val="333333"/>
              </w:rPr>
              <w:t>4</w:t>
            </w:r>
          </w:p>
        </w:tc>
      </w:tr>
      <w:tr w:rsidR="006549C5" w:rsidRPr="00A95AE5" w14:paraId="10905836" w14:textId="77777777" w:rsidTr="004467C7"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DDBC9" w14:textId="77777777" w:rsidR="006549C5" w:rsidRPr="00A95AE5" w:rsidRDefault="006549C5">
            <w:pPr>
              <w:spacing w:line="330" w:lineRule="atLeast"/>
              <w:jc w:val="center"/>
              <w:rPr>
                <w:rFonts w:ascii="Arial" w:hAnsi="Arial" w:cs="Arial"/>
                <w:noProof/>
                <w:color w:val="333333"/>
                <w:lang w:val="mn-MN"/>
              </w:rPr>
            </w:pPr>
            <w:r w:rsidRPr="00A95AE5">
              <w:rPr>
                <w:rFonts w:ascii="Arial" w:hAnsi="Arial" w:cs="Arial"/>
                <w:noProof/>
                <w:color w:val="333333"/>
                <w:lang w:val="mn-MN"/>
              </w:rPr>
              <w:t>2.2.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E5987F" w14:textId="77777777" w:rsidR="006549C5" w:rsidRPr="001A311E" w:rsidRDefault="006549C5">
            <w:pPr>
              <w:spacing w:line="330" w:lineRule="atLeast"/>
              <w:rPr>
                <w:rFonts w:ascii="Arial" w:hAnsi="Arial" w:cs="Arial"/>
                <w:noProof/>
                <w:color w:val="333333"/>
                <w:lang w:val="mn-MN"/>
              </w:rPr>
            </w:pPr>
            <w:r w:rsidRPr="001A311E">
              <w:rPr>
                <w:rFonts w:ascii="Arial" w:hAnsi="Arial" w:cs="Arial"/>
                <w:noProof/>
                <w:color w:val="333333"/>
                <w:lang w:val="mn-MN"/>
              </w:rPr>
              <w:t xml:space="preserve">Төрийн үйлчилгээний албаны гүйцэтгэх </w:t>
            </w:r>
            <w:r w:rsidRPr="00A95AE5">
              <w:rPr>
                <w:rFonts w:ascii="Arial" w:hAnsi="Arial" w:cs="Arial"/>
                <w:noProof/>
                <w:color w:val="333333"/>
                <w:lang w:val="mn-MN"/>
              </w:rPr>
              <w:t>албан тушаал</w:t>
            </w:r>
          </w:p>
        </w:tc>
        <w:tc>
          <w:tcPr>
            <w:tcW w:w="3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17F7F5" w14:textId="2DE2A0FF" w:rsidR="006549C5" w:rsidRPr="00A95AE5" w:rsidRDefault="006549C5">
            <w:pPr>
              <w:spacing w:line="330" w:lineRule="atLeast"/>
              <w:jc w:val="center"/>
              <w:rPr>
                <w:rFonts w:ascii="Arial" w:hAnsi="Arial" w:cs="Arial"/>
                <w:noProof/>
                <w:color w:val="333333"/>
              </w:rPr>
            </w:pPr>
            <w:r w:rsidRPr="00A95AE5">
              <w:rPr>
                <w:rFonts w:ascii="Arial" w:hAnsi="Arial" w:cs="Arial"/>
                <w:noProof/>
                <w:color w:val="333333"/>
              </w:rPr>
              <w:t>1.</w:t>
            </w:r>
            <w:r w:rsidR="00520504">
              <w:rPr>
                <w:rFonts w:ascii="Arial" w:hAnsi="Arial" w:cs="Arial"/>
                <w:noProof/>
                <w:color w:val="333333"/>
              </w:rPr>
              <w:t>2</w:t>
            </w:r>
          </w:p>
        </w:tc>
      </w:tr>
      <w:tr w:rsidR="006549C5" w:rsidRPr="00A95AE5" w14:paraId="2150F1EE" w14:textId="77777777" w:rsidTr="004467C7"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94B9CE" w14:textId="77777777" w:rsidR="006549C5" w:rsidRPr="00A95AE5" w:rsidRDefault="006549C5">
            <w:pPr>
              <w:spacing w:line="330" w:lineRule="atLeast"/>
              <w:jc w:val="center"/>
              <w:rPr>
                <w:rFonts w:ascii="Arial" w:hAnsi="Arial" w:cs="Arial"/>
                <w:noProof/>
                <w:color w:val="333333"/>
                <w:lang w:val="mn-MN"/>
              </w:rPr>
            </w:pPr>
            <w:r w:rsidRPr="00A95AE5">
              <w:rPr>
                <w:rFonts w:ascii="Arial" w:hAnsi="Arial" w:cs="Arial"/>
                <w:noProof/>
                <w:color w:val="333333"/>
                <w:lang w:val="mn-MN"/>
              </w:rPr>
              <w:t>2.3.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8D16D" w14:textId="77777777" w:rsidR="006549C5" w:rsidRPr="001A311E" w:rsidRDefault="006549C5">
            <w:pPr>
              <w:spacing w:line="330" w:lineRule="atLeast"/>
              <w:rPr>
                <w:rFonts w:ascii="Arial" w:hAnsi="Arial" w:cs="Arial"/>
                <w:noProof/>
                <w:color w:val="333333"/>
                <w:lang w:val="mn-MN"/>
              </w:rPr>
            </w:pPr>
            <w:r w:rsidRPr="001A311E">
              <w:rPr>
                <w:rFonts w:ascii="Arial" w:hAnsi="Arial" w:cs="Arial"/>
                <w:noProof/>
                <w:color w:val="333333"/>
                <w:lang w:val="mn-MN"/>
              </w:rPr>
              <w:t xml:space="preserve">Төрийн үйлчилгээний албаны туслах </w:t>
            </w:r>
            <w:r w:rsidRPr="00A95AE5">
              <w:rPr>
                <w:rFonts w:ascii="Arial" w:hAnsi="Arial" w:cs="Arial"/>
                <w:noProof/>
                <w:color w:val="333333"/>
                <w:lang w:val="mn-MN"/>
              </w:rPr>
              <w:t>албан тушаал</w:t>
            </w:r>
          </w:p>
        </w:tc>
        <w:tc>
          <w:tcPr>
            <w:tcW w:w="3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772847" w14:textId="1F3D81E6" w:rsidR="006549C5" w:rsidRPr="00520504" w:rsidRDefault="006549C5">
            <w:pPr>
              <w:spacing w:line="330" w:lineRule="atLeast"/>
              <w:jc w:val="center"/>
              <w:rPr>
                <w:rFonts w:ascii="Arial" w:hAnsi="Arial" w:cs="Arial"/>
                <w:noProof/>
                <w:color w:val="333333"/>
                <w:lang w:val="mn-MN"/>
              </w:rPr>
            </w:pPr>
            <w:r w:rsidRPr="00A95AE5">
              <w:rPr>
                <w:rFonts w:ascii="Arial" w:hAnsi="Arial" w:cs="Arial"/>
                <w:noProof/>
                <w:color w:val="333333"/>
              </w:rPr>
              <w:t>1.</w:t>
            </w:r>
            <w:r w:rsidR="00520504">
              <w:rPr>
                <w:rFonts w:ascii="Arial" w:hAnsi="Arial" w:cs="Arial"/>
                <w:noProof/>
                <w:color w:val="333333"/>
                <w:lang w:val="mn-MN"/>
              </w:rPr>
              <w:t>1</w:t>
            </w:r>
          </w:p>
        </w:tc>
      </w:tr>
      <w:tr w:rsidR="006549C5" w:rsidRPr="00A95AE5" w14:paraId="52C0D3E9" w14:textId="77777777" w:rsidTr="004467C7"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DEB89" w14:textId="77777777" w:rsidR="006549C5" w:rsidRPr="00A95AE5" w:rsidRDefault="006549C5">
            <w:pPr>
              <w:spacing w:line="330" w:lineRule="atLeast"/>
              <w:jc w:val="center"/>
              <w:rPr>
                <w:rFonts w:ascii="Arial" w:hAnsi="Arial" w:cs="Arial"/>
                <w:noProof/>
                <w:color w:val="333333"/>
              </w:rPr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21C9D3" w14:textId="77777777" w:rsidR="006549C5" w:rsidRPr="00A95AE5" w:rsidRDefault="006549C5">
            <w:pPr>
              <w:spacing w:line="330" w:lineRule="atLeast"/>
              <w:jc w:val="both"/>
              <w:rPr>
                <w:rFonts w:ascii="Arial" w:hAnsi="Arial" w:cs="Arial"/>
                <w:noProof/>
                <w:color w:val="333333"/>
              </w:rPr>
            </w:pPr>
            <w:r w:rsidRPr="00A95AE5">
              <w:rPr>
                <w:rFonts w:ascii="Arial" w:hAnsi="Arial" w:cs="Arial"/>
                <w:noProof/>
                <w:color w:val="333333"/>
              </w:rPr>
              <w:t>Яамны эрхлэх асуудлын хүрээнд ажилладаг төрийн үйлчилгээний төсвийн байгууллагын дарг</w:t>
            </w:r>
            <w:r w:rsidRPr="00A95AE5">
              <w:rPr>
                <w:rFonts w:ascii="Arial" w:hAnsi="Arial" w:cs="Arial"/>
                <w:noProof/>
                <w:color w:val="333333"/>
                <w:lang w:val="mn-MN"/>
              </w:rPr>
              <w:t xml:space="preserve">ын </w:t>
            </w:r>
            <w:r w:rsidRPr="00A95AE5">
              <w:rPr>
                <w:rFonts w:ascii="Arial" w:hAnsi="Arial" w:cs="Arial"/>
                <w:noProof/>
                <w:color w:val="333333"/>
              </w:rPr>
              <w:t>албан тушаалын сарын цалингийн хамгийн өндөр шатлал</w:t>
            </w:r>
          </w:p>
        </w:tc>
        <w:tc>
          <w:tcPr>
            <w:tcW w:w="3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488270" w14:textId="77777777" w:rsidR="006549C5" w:rsidRPr="00A95AE5" w:rsidRDefault="006549C5">
            <w:pPr>
              <w:spacing w:line="330" w:lineRule="atLeast"/>
              <w:jc w:val="center"/>
              <w:rPr>
                <w:rFonts w:ascii="Arial" w:hAnsi="Arial" w:cs="Arial"/>
                <w:noProof/>
                <w:color w:val="333333"/>
              </w:rPr>
            </w:pPr>
            <w:r w:rsidRPr="00A95AE5">
              <w:rPr>
                <w:rFonts w:ascii="Arial" w:hAnsi="Arial" w:cs="Arial"/>
                <w:noProof/>
                <w:color w:val="333333"/>
              </w:rPr>
              <w:t>1.00</w:t>
            </w:r>
          </w:p>
        </w:tc>
      </w:tr>
    </w:tbl>
    <w:p w14:paraId="5428CC71" w14:textId="77777777" w:rsidR="006549C5" w:rsidRPr="00AB0E71" w:rsidRDefault="006549C5" w:rsidP="006549C5">
      <w:pPr>
        <w:shd w:val="clear" w:color="auto" w:fill="FFFFFF"/>
        <w:spacing w:before="240"/>
        <w:ind w:firstLine="720"/>
        <w:jc w:val="both"/>
        <w:textAlignment w:val="top"/>
        <w:rPr>
          <w:rFonts w:ascii="Arial" w:hAnsi="Arial" w:cs="Arial"/>
          <w:lang w:val="mn-MN" w:eastAsia="mn-MN"/>
        </w:rPr>
      </w:pPr>
      <w:r w:rsidRPr="001A311E">
        <w:rPr>
          <w:rFonts w:ascii="Arial" w:hAnsi="Arial" w:cs="Arial"/>
          <w:lang w:val="mn-MN" w:eastAsia="mn-MN"/>
        </w:rPr>
        <w:t>3</w:t>
      </w:r>
      <w:r w:rsidRPr="00203A4F">
        <w:rPr>
          <w:rFonts w:ascii="Arial" w:hAnsi="Arial" w:cs="Arial"/>
          <w:lang w:val="mn-MN" w:eastAsia="mn-MN"/>
        </w:rPr>
        <w:t>."Цалингийн хэмжээг тогтоох итгэлцүүр батлах тухай" Монгол Улсын Их Хурлын 2020 оны 05 дугаар сарын 07-ны өдрийн 42 дугаар</w:t>
      </w:r>
      <w:r>
        <w:rPr>
          <w:rFonts w:ascii="Arial" w:hAnsi="Arial" w:cs="Arial"/>
          <w:lang w:val="mn-MN" w:eastAsia="mn-MN"/>
        </w:rPr>
        <w:t xml:space="preserve"> </w:t>
      </w:r>
      <w:proofErr w:type="spellStart"/>
      <w:r w:rsidRPr="000F4A19">
        <w:rPr>
          <w:rFonts w:ascii="Arial" w:hAnsi="Arial" w:cs="Arial"/>
          <w:color w:val="333333"/>
        </w:rPr>
        <w:t>тогтоолын</w:t>
      </w:r>
      <w:proofErr w:type="spellEnd"/>
      <w:r w:rsidRPr="000F4A19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  <w:lang w:val="mn-MN"/>
        </w:rPr>
        <w:t>1 дэх заалтыг дор дурдсанаар өөрчлөн найруулсугай.</w:t>
      </w:r>
    </w:p>
    <w:p w14:paraId="3C37FAEB" w14:textId="6148E3E2" w:rsidR="006549C5" w:rsidRPr="00AB0E71" w:rsidRDefault="006549C5" w:rsidP="006549C5">
      <w:pPr>
        <w:shd w:val="clear" w:color="auto" w:fill="FFFFFF"/>
        <w:spacing w:before="240"/>
        <w:ind w:firstLine="1440"/>
        <w:jc w:val="both"/>
        <w:textAlignment w:val="top"/>
        <w:rPr>
          <w:rFonts w:ascii="Arial" w:hAnsi="Arial" w:cs="Arial"/>
          <w:lang w:eastAsia="mn-MN"/>
        </w:rPr>
      </w:pPr>
      <w:r w:rsidRPr="00AB0E71">
        <w:rPr>
          <w:rFonts w:ascii="Arial" w:hAnsi="Arial" w:cs="Arial"/>
          <w:lang w:val="mn-MN"/>
        </w:rPr>
        <w:t>“</w:t>
      </w:r>
      <w:r w:rsidRPr="00AB0E71">
        <w:rPr>
          <w:rFonts w:ascii="Arial" w:hAnsi="Arial" w:cs="Arial"/>
        </w:rPr>
        <w:t>1.</w:t>
      </w:r>
      <w:r w:rsidRPr="00AB0E71">
        <w:rPr>
          <w:rFonts w:ascii="Arial" w:hAnsi="Arial" w:cs="Arial"/>
          <w:lang w:val="mn-MN"/>
        </w:rPr>
        <w:t xml:space="preserve">“Монгол Улсын Их Хурлын Тамгын газрын төрийн захиргааны болон үйлчилгээний удирдах, гүйцэтгэх, туслах албан тушаалын цалингийн хэмжээг тогтоох итгэлцүүр”-ийг </w:t>
      </w:r>
      <w:r w:rsidRPr="00AB0E71">
        <w:rPr>
          <w:rFonts w:ascii="Arial" w:hAnsi="Arial" w:cs="Arial"/>
        </w:rPr>
        <w:t>1 д</w:t>
      </w:r>
      <w:r w:rsidRPr="00AB0E71">
        <w:rPr>
          <w:rFonts w:ascii="Arial" w:hAnsi="Arial" w:cs="Arial"/>
          <w:lang w:val="mn-MN"/>
        </w:rPr>
        <w:t xml:space="preserve">үгээр, </w:t>
      </w:r>
      <w:r w:rsidRPr="00AB0E71">
        <w:rPr>
          <w:rFonts w:ascii="Arial" w:hAnsi="Arial" w:cs="Arial"/>
          <w:color w:val="333333"/>
          <w:lang w:val="mn-MN"/>
        </w:rPr>
        <w:t>“</w:t>
      </w:r>
      <w:r w:rsidRPr="00AB0E71">
        <w:rPr>
          <w:rFonts w:ascii="Arial" w:hAnsi="Arial" w:cs="Arial"/>
          <w:color w:val="333333"/>
        </w:rPr>
        <w:t>У</w:t>
      </w:r>
      <w:r w:rsidRPr="00AB0E71">
        <w:rPr>
          <w:rFonts w:ascii="Arial" w:hAnsi="Arial" w:cs="Arial"/>
          <w:color w:val="333333"/>
          <w:lang w:val="mn-MN"/>
        </w:rPr>
        <w:t>лс төрийн албан тушаал эрхэлдэг зарим албан хаагчийн албан тушаалын цалингийн хэмжээг тогтоох итгэлцүүр</w:t>
      </w:r>
      <w:r w:rsidRPr="00AB0E71">
        <w:rPr>
          <w:rFonts w:ascii="Arial" w:hAnsi="Arial" w:cs="Arial"/>
          <w:color w:val="333333"/>
        </w:rPr>
        <w:t>”-</w:t>
      </w:r>
      <w:r w:rsidRPr="00AB0E71">
        <w:rPr>
          <w:rFonts w:ascii="Arial" w:hAnsi="Arial" w:cs="Arial"/>
          <w:color w:val="333333"/>
          <w:lang w:val="mn-MN"/>
        </w:rPr>
        <w:t>ийг 2</w:t>
      </w:r>
      <w:r w:rsidRPr="00AB0E71">
        <w:rPr>
          <w:rFonts w:ascii="Arial" w:hAnsi="Arial" w:cs="Arial"/>
          <w:color w:val="333333"/>
        </w:rPr>
        <w:t xml:space="preserve"> д</w:t>
      </w:r>
      <w:r w:rsidRPr="00AB0E71">
        <w:rPr>
          <w:rFonts w:ascii="Arial" w:hAnsi="Arial" w:cs="Arial"/>
          <w:color w:val="333333"/>
          <w:lang w:val="mn-MN"/>
        </w:rPr>
        <w:t>угаар хавсралтаар тус тус баталсугай</w:t>
      </w:r>
      <w:r w:rsidRPr="00AB0E71">
        <w:rPr>
          <w:rFonts w:ascii="Arial" w:hAnsi="Arial" w:cs="Arial"/>
          <w:lang w:val="mn-MN"/>
        </w:rPr>
        <w:t>.”</w:t>
      </w:r>
    </w:p>
    <w:p w14:paraId="4AA1EA7A" w14:textId="3AC032A4" w:rsidR="006549C5" w:rsidRDefault="006549C5" w:rsidP="006549C5">
      <w:pPr>
        <w:shd w:val="clear" w:color="auto" w:fill="FFFFFF"/>
        <w:spacing w:before="240"/>
        <w:ind w:firstLine="720"/>
        <w:jc w:val="both"/>
        <w:textAlignment w:val="top"/>
        <w:rPr>
          <w:rFonts w:ascii="Arial" w:hAnsi="Arial" w:cs="Arial"/>
          <w:lang w:val="mn-MN" w:eastAsia="mn-MN"/>
        </w:rPr>
      </w:pPr>
      <w:r>
        <w:rPr>
          <w:rFonts w:ascii="Arial" w:hAnsi="Arial" w:cs="Arial"/>
          <w:lang w:eastAsia="mn-MN"/>
        </w:rPr>
        <w:t>4</w:t>
      </w:r>
      <w:r w:rsidRPr="00203A4F">
        <w:rPr>
          <w:rFonts w:ascii="Arial" w:hAnsi="Arial" w:cs="Arial"/>
          <w:lang w:val="mn-MN" w:eastAsia="mn-MN"/>
        </w:rPr>
        <w:t>."Цалингийн хэмжээг тогтоох итгэлцүүр батлах тухай" Монгол Улсын Их Хурлын 2020 оны 05 дугаар сарын 07-ны өдрийн 42 дугаар</w:t>
      </w:r>
      <w:r>
        <w:rPr>
          <w:rFonts w:ascii="Arial" w:hAnsi="Arial" w:cs="Arial"/>
          <w:lang w:val="mn-MN" w:eastAsia="mn-MN"/>
        </w:rPr>
        <w:t xml:space="preserve"> </w:t>
      </w:r>
      <w:r w:rsidRPr="00203A4F">
        <w:rPr>
          <w:rFonts w:ascii="Arial" w:hAnsi="Arial" w:cs="Arial"/>
          <w:lang w:val="mn-MN" w:eastAsia="mn-MN"/>
        </w:rPr>
        <w:t xml:space="preserve">тогтоолын </w:t>
      </w:r>
      <w:r w:rsidR="000E09A7">
        <w:rPr>
          <w:rFonts w:ascii="Arial" w:hAnsi="Arial" w:cs="Arial"/>
          <w:lang w:val="mn-MN" w:eastAsia="mn-MN"/>
        </w:rPr>
        <w:t>хавсралтын “хавсралт”</w:t>
      </w:r>
      <w:r w:rsidR="000E09A7">
        <w:rPr>
          <w:rFonts w:ascii="Arial" w:hAnsi="Arial" w:cs="Arial"/>
          <w:lang w:eastAsia="mn-MN"/>
        </w:rPr>
        <w:t xml:space="preserve"> </w:t>
      </w:r>
      <w:r w:rsidR="000E09A7">
        <w:rPr>
          <w:rFonts w:ascii="Arial" w:hAnsi="Arial" w:cs="Arial"/>
          <w:lang w:val="mn-MN" w:eastAsia="mn-MN"/>
        </w:rPr>
        <w:t xml:space="preserve">гэснийг </w:t>
      </w:r>
      <w:r w:rsidR="000E09A7">
        <w:rPr>
          <w:rFonts w:ascii="Arial" w:hAnsi="Arial" w:cs="Arial"/>
          <w:lang w:eastAsia="mn-MN"/>
        </w:rPr>
        <w:t>“</w:t>
      </w:r>
      <w:r w:rsidR="000E09A7">
        <w:rPr>
          <w:rFonts w:ascii="Arial" w:hAnsi="Arial" w:cs="Arial"/>
          <w:lang w:val="mn-MN" w:eastAsia="mn-MN"/>
        </w:rPr>
        <w:t>1</w:t>
      </w:r>
      <w:r w:rsidR="000E09A7">
        <w:rPr>
          <w:rFonts w:ascii="Arial" w:hAnsi="Arial" w:cs="Arial"/>
          <w:lang w:eastAsia="mn-MN"/>
        </w:rPr>
        <w:t xml:space="preserve"> </w:t>
      </w:r>
      <w:r w:rsidR="000E09A7">
        <w:rPr>
          <w:rFonts w:ascii="Arial" w:hAnsi="Arial" w:cs="Arial"/>
          <w:lang w:val="mn-MN" w:eastAsia="mn-MN"/>
        </w:rPr>
        <w:t>дүгээр хавсралт</w:t>
      </w:r>
      <w:r w:rsidR="000E09A7">
        <w:rPr>
          <w:rFonts w:ascii="Arial" w:hAnsi="Arial" w:cs="Arial"/>
          <w:lang w:eastAsia="mn-MN"/>
        </w:rPr>
        <w:t>”</w:t>
      </w:r>
      <w:r w:rsidR="000E09A7">
        <w:rPr>
          <w:rFonts w:ascii="Arial" w:hAnsi="Arial" w:cs="Arial"/>
          <w:lang w:val="mn-MN" w:eastAsia="mn-MN"/>
        </w:rPr>
        <w:t xml:space="preserve"> гэж,</w:t>
      </w:r>
      <w:r w:rsidR="000E09A7">
        <w:rPr>
          <w:rFonts w:ascii="Arial" w:hAnsi="Arial" w:cs="Arial"/>
          <w:lang w:eastAsia="mn-MN"/>
        </w:rPr>
        <w:t xml:space="preserve"> </w:t>
      </w:r>
      <w:r w:rsidR="000E09A7">
        <w:rPr>
          <w:rFonts w:ascii="Arial" w:hAnsi="Arial" w:cs="Arial"/>
          <w:lang w:val="mn-MN" w:eastAsia="mn-MN"/>
        </w:rPr>
        <w:t xml:space="preserve">мөн тогтоолын </w:t>
      </w:r>
      <w:r w:rsidRPr="001A311E">
        <w:rPr>
          <w:rFonts w:ascii="Arial" w:hAnsi="Arial" w:cs="Arial"/>
          <w:noProof/>
          <w:color w:val="333333"/>
          <w:lang w:val="mn-MN"/>
        </w:rPr>
        <w:t>хавсралт</w:t>
      </w:r>
      <w:r>
        <w:rPr>
          <w:rFonts w:ascii="Arial" w:hAnsi="Arial" w:cs="Arial"/>
          <w:noProof/>
          <w:color w:val="333333"/>
          <w:lang w:val="mn-MN"/>
        </w:rPr>
        <w:t>аар баталсан “</w:t>
      </w:r>
      <w:proofErr w:type="spellStart"/>
      <w:r w:rsidRPr="000F4A19">
        <w:rPr>
          <w:rFonts w:ascii="Arial" w:hAnsi="Arial" w:cs="Arial"/>
          <w:color w:val="333333"/>
        </w:rPr>
        <w:t>Цалингийн</w:t>
      </w:r>
      <w:proofErr w:type="spellEnd"/>
      <w:r w:rsidRPr="000F4A19">
        <w:rPr>
          <w:rFonts w:ascii="Arial" w:hAnsi="Arial" w:cs="Arial"/>
          <w:color w:val="333333"/>
        </w:rPr>
        <w:t xml:space="preserve"> </w:t>
      </w:r>
      <w:proofErr w:type="spellStart"/>
      <w:r w:rsidRPr="000F4A19">
        <w:rPr>
          <w:rFonts w:ascii="Arial" w:hAnsi="Arial" w:cs="Arial"/>
          <w:color w:val="333333"/>
        </w:rPr>
        <w:t>хэмжээг</w:t>
      </w:r>
      <w:proofErr w:type="spellEnd"/>
      <w:r w:rsidRPr="000F4A19">
        <w:rPr>
          <w:rFonts w:ascii="Arial" w:hAnsi="Arial" w:cs="Arial"/>
          <w:color w:val="333333"/>
        </w:rPr>
        <w:t xml:space="preserve"> </w:t>
      </w:r>
      <w:proofErr w:type="spellStart"/>
      <w:r w:rsidRPr="000F4A19">
        <w:rPr>
          <w:rFonts w:ascii="Arial" w:hAnsi="Arial" w:cs="Arial"/>
          <w:color w:val="333333"/>
        </w:rPr>
        <w:t>тогтоох</w:t>
      </w:r>
      <w:proofErr w:type="spellEnd"/>
      <w:r w:rsidRPr="000F4A19">
        <w:rPr>
          <w:rFonts w:ascii="Arial" w:hAnsi="Arial" w:cs="Arial"/>
          <w:color w:val="333333"/>
        </w:rPr>
        <w:t xml:space="preserve"> </w:t>
      </w:r>
      <w:proofErr w:type="spellStart"/>
      <w:r w:rsidRPr="000F4A19">
        <w:rPr>
          <w:rFonts w:ascii="Arial" w:hAnsi="Arial" w:cs="Arial"/>
          <w:color w:val="333333"/>
        </w:rPr>
        <w:t>итгэлцүүр</w:t>
      </w:r>
      <w:proofErr w:type="spellEnd"/>
      <w:r w:rsidRPr="001A311E">
        <w:rPr>
          <w:rFonts w:ascii="Arial" w:hAnsi="Arial" w:cs="Arial"/>
          <w:noProof/>
          <w:color w:val="333333"/>
          <w:lang w:val="mn-MN"/>
        </w:rPr>
        <w:t>”</w:t>
      </w:r>
      <w:r>
        <w:rPr>
          <w:rFonts w:ascii="Arial" w:hAnsi="Arial" w:cs="Arial"/>
          <w:noProof/>
          <w:color w:val="333333"/>
          <w:lang w:val="mn-MN"/>
        </w:rPr>
        <w:t>-ийн</w:t>
      </w:r>
      <w:r>
        <w:rPr>
          <w:rFonts w:ascii="Arial" w:hAnsi="Arial" w:cs="Arial"/>
          <w:lang w:val="mn-MN" w:eastAsia="mn-MN"/>
        </w:rPr>
        <w:t xml:space="preserve"> </w:t>
      </w:r>
      <w:r w:rsidRPr="001A311E">
        <w:rPr>
          <w:rFonts w:ascii="Arial" w:hAnsi="Arial" w:cs="Arial"/>
          <w:lang w:val="mn-MN" w:eastAsia="mn-MN"/>
        </w:rPr>
        <w:t>“А</w:t>
      </w:r>
      <w:r>
        <w:rPr>
          <w:rFonts w:ascii="Arial" w:hAnsi="Arial" w:cs="Arial"/>
          <w:lang w:val="mn-MN" w:eastAsia="mn-MN"/>
        </w:rPr>
        <w:t>лбан тушаал</w:t>
      </w:r>
      <w:r w:rsidRPr="001A311E">
        <w:rPr>
          <w:rFonts w:ascii="Arial" w:hAnsi="Arial" w:cs="Arial"/>
          <w:lang w:val="mn-MN" w:eastAsia="mn-MN"/>
        </w:rPr>
        <w:t xml:space="preserve">” </w:t>
      </w:r>
      <w:r>
        <w:rPr>
          <w:rFonts w:ascii="Arial" w:hAnsi="Arial" w:cs="Arial"/>
          <w:lang w:val="mn-MN" w:eastAsia="mn-MN"/>
        </w:rPr>
        <w:t xml:space="preserve">гэснийг </w:t>
      </w:r>
      <w:r w:rsidRPr="001A311E">
        <w:rPr>
          <w:rFonts w:ascii="Arial" w:hAnsi="Arial" w:cs="Arial"/>
          <w:lang w:val="mn-MN" w:eastAsia="mn-MN"/>
        </w:rPr>
        <w:t>“</w:t>
      </w:r>
      <w:r>
        <w:rPr>
          <w:rFonts w:ascii="Arial" w:hAnsi="Arial" w:cs="Arial"/>
          <w:lang w:val="mn-MN" w:eastAsia="mn-MN"/>
        </w:rPr>
        <w:t>Төрийн захиргааны албан тушаал</w:t>
      </w:r>
      <w:r w:rsidRPr="001A311E">
        <w:rPr>
          <w:rFonts w:ascii="Arial" w:hAnsi="Arial" w:cs="Arial"/>
          <w:lang w:val="mn-MN" w:eastAsia="mn-MN"/>
        </w:rPr>
        <w:t>”</w:t>
      </w:r>
      <w:r>
        <w:rPr>
          <w:rFonts w:ascii="Arial" w:hAnsi="Arial" w:cs="Arial"/>
          <w:lang w:val="mn-MN" w:eastAsia="mn-MN"/>
        </w:rPr>
        <w:t xml:space="preserve"> гэж,</w:t>
      </w:r>
      <w:r w:rsidRPr="001A311E">
        <w:rPr>
          <w:rFonts w:ascii="Arial" w:hAnsi="Arial" w:cs="Arial"/>
          <w:lang w:val="mn-MN" w:eastAsia="mn-MN"/>
        </w:rPr>
        <w:t xml:space="preserve"> </w:t>
      </w:r>
      <w:r>
        <w:rPr>
          <w:rFonts w:ascii="Arial" w:hAnsi="Arial" w:cs="Arial"/>
          <w:lang w:val="mn-MN" w:eastAsia="mn-MN"/>
        </w:rPr>
        <w:t>дэс дугаар</w:t>
      </w:r>
      <w:r w:rsidRPr="001A311E">
        <w:rPr>
          <w:rFonts w:ascii="Arial" w:hAnsi="Arial" w:cs="Arial"/>
          <w:lang w:val="mn-MN" w:eastAsia="mn-MN"/>
        </w:rPr>
        <w:t>ын</w:t>
      </w:r>
      <w:r>
        <w:rPr>
          <w:rFonts w:ascii="Arial" w:hAnsi="Arial" w:cs="Arial"/>
          <w:lang w:val="mn-MN" w:eastAsia="mn-MN"/>
        </w:rPr>
        <w:t xml:space="preserve"> баганын </w:t>
      </w:r>
      <w:r w:rsidRPr="001A311E">
        <w:rPr>
          <w:rFonts w:ascii="Arial" w:hAnsi="Arial" w:cs="Arial"/>
          <w:lang w:val="mn-MN" w:eastAsia="mn-MN"/>
        </w:rPr>
        <w:t xml:space="preserve">“1” </w:t>
      </w:r>
      <w:r>
        <w:rPr>
          <w:rFonts w:ascii="Arial" w:hAnsi="Arial" w:cs="Arial"/>
          <w:lang w:val="mn-MN" w:eastAsia="mn-MN"/>
        </w:rPr>
        <w:t xml:space="preserve">гэснийг </w:t>
      </w:r>
      <w:r w:rsidRPr="001A311E">
        <w:rPr>
          <w:rFonts w:ascii="Arial" w:hAnsi="Arial" w:cs="Arial"/>
          <w:lang w:val="mn-MN" w:eastAsia="mn-MN"/>
        </w:rPr>
        <w:t>“1.1.”</w:t>
      </w:r>
      <w:r>
        <w:rPr>
          <w:rFonts w:ascii="Arial" w:hAnsi="Arial" w:cs="Arial"/>
          <w:lang w:val="mn-MN" w:eastAsia="mn-MN"/>
        </w:rPr>
        <w:t xml:space="preserve"> гэж, </w:t>
      </w:r>
      <w:r w:rsidRPr="001A311E">
        <w:rPr>
          <w:rFonts w:ascii="Arial" w:hAnsi="Arial" w:cs="Arial"/>
          <w:lang w:val="mn-MN" w:eastAsia="mn-MN"/>
        </w:rPr>
        <w:t>“</w:t>
      </w:r>
      <w:r>
        <w:rPr>
          <w:rFonts w:ascii="Arial" w:hAnsi="Arial" w:cs="Arial"/>
          <w:lang w:val="mn-MN" w:eastAsia="mn-MN"/>
        </w:rPr>
        <w:t>2</w:t>
      </w:r>
      <w:r w:rsidRPr="001A311E">
        <w:rPr>
          <w:rFonts w:ascii="Arial" w:hAnsi="Arial" w:cs="Arial"/>
          <w:lang w:val="mn-MN" w:eastAsia="mn-MN"/>
        </w:rPr>
        <w:t xml:space="preserve">” </w:t>
      </w:r>
      <w:r>
        <w:rPr>
          <w:rFonts w:ascii="Arial" w:hAnsi="Arial" w:cs="Arial"/>
          <w:lang w:val="mn-MN" w:eastAsia="mn-MN"/>
        </w:rPr>
        <w:t xml:space="preserve">гэснийг </w:t>
      </w:r>
      <w:r w:rsidRPr="001A311E">
        <w:rPr>
          <w:rFonts w:ascii="Arial" w:hAnsi="Arial" w:cs="Arial"/>
          <w:lang w:val="mn-MN" w:eastAsia="mn-MN"/>
        </w:rPr>
        <w:t>“1.2.”</w:t>
      </w:r>
      <w:r>
        <w:rPr>
          <w:rFonts w:ascii="Arial" w:hAnsi="Arial" w:cs="Arial"/>
          <w:lang w:val="mn-MN" w:eastAsia="mn-MN"/>
        </w:rPr>
        <w:t xml:space="preserve"> гэж,</w:t>
      </w:r>
      <w:r w:rsidRPr="001A311E">
        <w:rPr>
          <w:rFonts w:ascii="Arial" w:hAnsi="Arial" w:cs="Arial"/>
          <w:lang w:val="mn-MN" w:eastAsia="mn-MN"/>
        </w:rPr>
        <w:t xml:space="preserve"> “3” </w:t>
      </w:r>
      <w:r>
        <w:rPr>
          <w:rFonts w:ascii="Arial" w:hAnsi="Arial" w:cs="Arial"/>
          <w:lang w:val="mn-MN" w:eastAsia="mn-MN"/>
        </w:rPr>
        <w:t xml:space="preserve">гэснийг </w:t>
      </w:r>
      <w:r w:rsidRPr="001A311E">
        <w:rPr>
          <w:rFonts w:ascii="Arial" w:hAnsi="Arial" w:cs="Arial"/>
          <w:lang w:val="mn-MN" w:eastAsia="mn-MN"/>
        </w:rPr>
        <w:t>“1.3.”</w:t>
      </w:r>
      <w:r>
        <w:rPr>
          <w:rFonts w:ascii="Arial" w:hAnsi="Arial" w:cs="Arial"/>
          <w:lang w:val="mn-MN" w:eastAsia="mn-MN"/>
        </w:rPr>
        <w:t xml:space="preserve"> гэж,</w:t>
      </w:r>
      <w:r w:rsidRPr="001A311E">
        <w:rPr>
          <w:rFonts w:ascii="Arial" w:hAnsi="Arial" w:cs="Arial"/>
          <w:lang w:val="mn-MN" w:eastAsia="mn-MN"/>
        </w:rPr>
        <w:t xml:space="preserve"> “4” </w:t>
      </w:r>
      <w:r>
        <w:rPr>
          <w:rFonts w:ascii="Arial" w:hAnsi="Arial" w:cs="Arial"/>
          <w:lang w:val="mn-MN" w:eastAsia="mn-MN"/>
        </w:rPr>
        <w:t xml:space="preserve">гэснийг </w:t>
      </w:r>
      <w:r w:rsidRPr="001A311E">
        <w:rPr>
          <w:rFonts w:ascii="Arial" w:hAnsi="Arial" w:cs="Arial"/>
          <w:lang w:val="mn-MN" w:eastAsia="mn-MN"/>
        </w:rPr>
        <w:t>“1.4.”</w:t>
      </w:r>
      <w:r>
        <w:rPr>
          <w:rFonts w:ascii="Arial" w:hAnsi="Arial" w:cs="Arial"/>
          <w:lang w:val="mn-MN" w:eastAsia="mn-MN"/>
        </w:rPr>
        <w:t xml:space="preserve"> гэж,</w:t>
      </w:r>
      <w:r w:rsidRPr="001A311E">
        <w:rPr>
          <w:rFonts w:ascii="Arial" w:hAnsi="Arial" w:cs="Arial"/>
          <w:lang w:val="mn-MN" w:eastAsia="mn-MN"/>
        </w:rPr>
        <w:t xml:space="preserve"> “5” </w:t>
      </w:r>
      <w:r>
        <w:rPr>
          <w:rFonts w:ascii="Arial" w:hAnsi="Arial" w:cs="Arial"/>
          <w:lang w:val="mn-MN" w:eastAsia="mn-MN"/>
        </w:rPr>
        <w:t xml:space="preserve">гэснийг </w:t>
      </w:r>
      <w:r w:rsidRPr="001A311E">
        <w:rPr>
          <w:rFonts w:ascii="Arial" w:hAnsi="Arial" w:cs="Arial"/>
          <w:lang w:val="mn-MN" w:eastAsia="mn-MN"/>
        </w:rPr>
        <w:t>“1.5.”</w:t>
      </w:r>
      <w:r>
        <w:rPr>
          <w:rFonts w:ascii="Arial" w:hAnsi="Arial" w:cs="Arial"/>
          <w:lang w:val="mn-MN" w:eastAsia="mn-MN"/>
        </w:rPr>
        <w:t xml:space="preserve"> гэж,</w:t>
      </w:r>
      <w:r w:rsidRPr="001A311E">
        <w:rPr>
          <w:rFonts w:ascii="Arial" w:hAnsi="Arial" w:cs="Arial"/>
          <w:lang w:val="mn-MN" w:eastAsia="mn-MN"/>
        </w:rPr>
        <w:t xml:space="preserve"> “6” </w:t>
      </w:r>
      <w:r>
        <w:rPr>
          <w:rFonts w:ascii="Arial" w:hAnsi="Arial" w:cs="Arial"/>
          <w:lang w:val="mn-MN" w:eastAsia="mn-MN"/>
        </w:rPr>
        <w:t xml:space="preserve">гэснийг </w:t>
      </w:r>
      <w:r w:rsidRPr="001A311E">
        <w:rPr>
          <w:rFonts w:ascii="Arial" w:hAnsi="Arial" w:cs="Arial"/>
          <w:lang w:val="mn-MN" w:eastAsia="mn-MN"/>
        </w:rPr>
        <w:t>“1.6.”</w:t>
      </w:r>
      <w:r>
        <w:rPr>
          <w:rFonts w:ascii="Arial" w:hAnsi="Arial" w:cs="Arial"/>
          <w:lang w:val="mn-MN" w:eastAsia="mn-MN"/>
        </w:rPr>
        <w:t xml:space="preserve"> гэж,</w:t>
      </w:r>
      <w:r w:rsidRPr="001A311E">
        <w:rPr>
          <w:rFonts w:ascii="Arial" w:hAnsi="Arial" w:cs="Arial"/>
          <w:lang w:val="mn-MN" w:eastAsia="mn-MN"/>
        </w:rPr>
        <w:t xml:space="preserve"> “7” </w:t>
      </w:r>
      <w:r>
        <w:rPr>
          <w:rFonts w:ascii="Arial" w:hAnsi="Arial" w:cs="Arial"/>
          <w:lang w:val="mn-MN" w:eastAsia="mn-MN"/>
        </w:rPr>
        <w:t xml:space="preserve">гэснийг </w:t>
      </w:r>
      <w:r w:rsidRPr="001A311E">
        <w:rPr>
          <w:rFonts w:ascii="Arial" w:hAnsi="Arial" w:cs="Arial"/>
          <w:lang w:val="mn-MN" w:eastAsia="mn-MN"/>
        </w:rPr>
        <w:t>“1.7.”</w:t>
      </w:r>
      <w:r>
        <w:rPr>
          <w:rFonts w:ascii="Arial" w:hAnsi="Arial" w:cs="Arial"/>
          <w:lang w:val="mn-MN" w:eastAsia="mn-MN"/>
        </w:rPr>
        <w:t xml:space="preserve"> гэж,</w:t>
      </w:r>
      <w:r w:rsidRPr="001A311E">
        <w:rPr>
          <w:rFonts w:ascii="Arial" w:hAnsi="Arial" w:cs="Arial"/>
          <w:lang w:val="mn-MN" w:eastAsia="mn-MN"/>
        </w:rPr>
        <w:t xml:space="preserve"> “8” </w:t>
      </w:r>
      <w:r>
        <w:rPr>
          <w:rFonts w:ascii="Arial" w:hAnsi="Arial" w:cs="Arial"/>
          <w:lang w:val="mn-MN" w:eastAsia="mn-MN"/>
        </w:rPr>
        <w:t xml:space="preserve">гэснийг </w:t>
      </w:r>
      <w:r w:rsidRPr="001A311E">
        <w:rPr>
          <w:rFonts w:ascii="Arial" w:hAnsi="Arial" w:cs="Arial"/>
          <w:lang w:val="mn-MN" w:eastAsia="mn-MN"/>
        </w:rPr>
        <w:t>“1.8.”</w:t>
      </w:r>
      <w:r>
        <w:rPr>
          <w:rFonts w:ascii="Arial" w:hAnsi="Arial" w:cs="Arial"/>
          <w:lang w:val="mn-MN" w:eastAsia="mn-MN"/>
        </w:rPr>
        <w:t xml:space="preserve"> гэж,</w:t>
      </w:r>
      <w:r w:rsidRPr="001A311E">
        <w:rPr>
          <w:rFonts w:ascii="Arial" w:hAnsi="Arial" w:cs="Arial"/>
          <w:lang w:val="mn-MN" w:eastAsia="mn-MN"/>
        </w:rPr>
        <w:t xml:space="preserve"> “9” </w:t>
      </w:r>
      <w:r>
        <w:rPr>
          <w:rFonts w:ascii="Arial" w:hAnsi="Arial" w:cs="Arial"/>
          <w:lang w:val="mn-MN" w:eastAsia="mn-MN"/>
        </w:rPr>
        <w:t xml:space="preserve">гэснийг </w:t>
      </w:r>
      <w:r w:rsidRPr="001A311E">
        <w:rPr>
          <w:rFonts w:ascii="Arial" w:hAnsi="Arial" w:cs="Arial"/>
          <w:lang w:val="mn-MN" w:eastAsia="mn-MN"/>
        </w:rPr>
        <w:t>“1.9.”</w:t>
      </w:r>
      <w:r>
        <w:rPr>
          <w:rFonts w:ascii="Arial" w:hAnsi="Arial" w:cs="Arial"/>
          <w:lang w:val="mn-MN" w:eastAsia="mn-MN"/>
        </w:rPr>
        <w:t xml:space="preserve"> гэж,</w:t>
      </w:r>
      <w:r w:rsidRPr="001A311E">
        <w:rPr>
          <w:rFonts w:ascii="Arial" w:hAnsi="Arial" w:cs="Arial"/>
          <w:lang w:val="mn-MN" w:eastAsia="mn-MN"/>
        </w:rPr>
        <w:t xml:space="preserve"> “10” </w:t>
      </w:r>
      <w:r>
        <w:rPr>
          <w:rFonts w:ascii="Arial" w:hAnsi="Arial" w:cs="Arial"/>
          <w:lang w:val="mn-MN" w:eastAsia="mn-MN"/>
        </w:rPr>
        <w:t xml:space="preserve">гэснийг </w:t>
      </w:r>
      <w:r w:rsidRPr="001A311E">
        <w:rPr>
          <w:rFonts w:ascii="Arial" w:hAnsi="Arial" w:cs="Arial"/>
          <w:lang w:val="mn-MN" w:eastAsia="mn-MN"/>
        </w:rPr>
        <w:t>“1.10.”</w:t>
      </w:r>
      <w:r>
        <w:rPr>
          <w:rFonts w:ascii="Arial" w:hAnsi="Arial" w:cs="Arial"/>
          <w:lang w:val="mn-MN" w:eastAsia="mn-MN"/>
        </w:rPr>
        <w:t xml:space="preserve"> гэж,</w:t>
      </w:r>
      <w:r w:rsidRPr="001A311E">
        <w:rPr>
          <w:rFonts w:ascii="Arial" w:hAnsi="Arial" w:cs="Arial"/>
          <w:lang w:val="mn-MN" w:eastAsia="mn-MN"/>
        </w:rPr>
        <w:t xml:space="preserve"> “11” </w:t>
      </w:r>
      <w:r>
        <w:rPr>
          <w:rFonts w:ascii="Arial" w:hAnsi="Arial" w:cs="Arial"/>
          <w:lang w:val="mn-MN" w:eastAsia="mn-MN"/>
        </w:rPr>
        <w:t xml:space="preserve">гэснийг </w:t>
      </w:r>
      <w:r w:rsidRPr="001A311E">
        <w:rPr>
          <w:rFonts w:ascii="Arial" w:hAnsi="Arial" w:cs="Arial"/>
          <w:lang w:val="mn-MN" w:eastAsia="mn-MN"/>
        </w:rPr>
        <w:t>“1.11.”</w:t>
      </w:r>
      <w:r>
        <w:rPr>
          <w:rFonts w:ascii="Arial" w:hAnsi="Arial" w:cs="Arial"/>
          <w:lang w:val="mn-MN" w:eastAsia="mn-MN"/>
        </w:rPr>
        <w:t xml:space="preserve"> гэж,</w:t>
      </w:r>
      <w:r w:rsidRPr="001A311E">
        <w:rPr>
          <w:rFonts w:ascii="Arial" w:hAnsi="Arial" w:cs="Arial"/>
          <w:lang w:val="mn-MN" w:eastAsia="mn-MN"/>
        </w:rPr>
        <w:t xml:space="preserve"> “12” </w:t>
      </w:r>
      <w:r>
        <w:rPr>
          <w:rFonts w:ascii="Arial" w:hAnsi="Arial" w:cs="Arial"/>
          <w:lang w:val="mn-MN" w:eastAsia="mn-MN"/>
        </w:rPr>
        <w:t xml:space="preserve">гэснийг </w:t>
      </w:r>
      <w:r w:rsidRPr="001A311E">
        <w:rPr>
          <w:rFonts w:ascii="Arial" w:hAnsi="Arial" w:cs="Arial"/>
          <w:lang w:val="mn-MN" w:eastAsia="mn-MN"/>
        </w:rPr>
        <w:t>“1.12.”</w:t>
      </w:r>
      <w:r>
        <w:rPr>
          <w:rFonts w:ascii="Arial" w:hAnsi="Arial" w:cs="Arial"/>
          <w:lang w:val="mn-MN" w:eastAsia="mn-MN"/>
        </w:rPr>
        <w:t xml:space="preserve"> гэж,</w:t>
      </w:r>
      <w:r w:rsidRPr="001A311E">
        <w:rPr>
          <w:rFonts w:ascii="Arial" w:hAnsi="Arial" w:cs="Arial"/>
          <w:lang w:val="mn-MN" w:eastAsia="mn-MN"/>
        </w:rPr>
        <w:t xml:space="preserve"> “13” </w:t>
      </w:r>
      <w:r>
        <w:rPr>
          <w:rFonts w:ascii="Arial" w:hAnsi="Arial" w:cs="Arial"/>
          <w:lang w:val="mn-MN" w:eastAsia="mn-MN"/>
        </w:rPr>
        <w:t xml:space="preserve">гэснийг </w:t>
      </w:r>
      <w:r w:rsidRPr="001A311E">
        <w:rPr>
          <w:rFonts w:ascii="Arial" w:hAnsi="Arial" w:cs="Arial"/>
          <w:lang w:val="mn-MN" w:eastAsia="mn-MN"/>
        </w:rPr>
        <w:t>“1.13.”</w:t>
      </w:r>
      <w:r>
        <w:rPr>
          <w:rFonts w:ascii="Arial" w:hAnsi="Arial" w:cs="Arial"/>
          <w:lang w:val="mn-MN" w:eastAsia="mn-MN"/>
        </w:rPr>
        <w:t xml:space="preserve"> гэж,</w:t>
      </w:r>
      <w:r w:rsidRPr="001A311E">
        <w:rPr>
          <w:rFonts w:ascii="Arial" w:hAnsi="Arial" w:cs="Arial"/>
          <w:lang w:val="mn-MN" w:eastAsia="mn-MN"/>
        </w:rPr>
        <w:t xml:space="preserve"> “14” </w:t>
      </w:r>
      <w:r>
        <w:rPr>
          <w:rFonts w:ascii="Arial" w:hAnsi="Arial" w:cs="Arial"/>
          <w:lang w:val="mn-MN" w:eastAsia="mn-MN"/>
        </w:rPr>
        <w:t xml:space="preserve">гэснийг </w:t>
      </w:r>
      <w:r w:rsidRPr="001A311E">
        <w:rPr>
          <w:rFonts w:ascii="Arial" w:hAnsi="Arial" w:cs="Arial"/>
          <w:lang w:val="mn-MN" w:eastAsia="mn-MN"/>
        </w:rPr>
        <w:t>“1.14.”</w:t>
      </w:r>
      <w:r>
        <w:rPr>
          <w:rFonts w:ascii="Arial" w:hAnsi="Arial" w:cs="Arial"/>
          <w:lang w:val="mn-MN" w:eastAsia="mn-MN"/>
        </w:rPr>
        <w:t xml:space="preserve"> гэж тус тус өөрчилсүгэй.</w:t>
      </w:r>
    </w:p>
    <w:p w14:paraId="40AD33BF" w14:textId="77777777" w:rsidR="006549C5" w:rsidRPr="001A311E" w:rsidRDefault="006549C5" w:rsidP="006549C5">
      <w:pPr>
        <w:shd w:val="clear" w:color="auto" w:fill="FFFFFF"/>
        <w:spacing w:before="240"/>
        <w:ind w:firstLine="720"/>
        <w:jc w:val="both"/>
        <w:textAlignment w:val="top"/>
        <w:rPr>
          <w:rFonts w:ascii="Arial" w:hAnsi="Arial" w:cs="Arial"/>
          <w:lang w:val="mn-MN" w:eastAsia="mn-MN"/>
        </w:rPr>
      </w:pPr>
      <w:r>
        <w:rPr>
          <w:rFonts w:ascii="Arial" w:hAnsi="Arial" w:cs="Arial"/>
          <w:lang w:eastAsia="mn-MN"/>
        </w:rPr>
        <w:t>5</w:t>
      </w:r>
      <w:r w:rsidRPr="00203A4F">
        <w:rPr>
          <w:rFonts w:ascii="Arial" w:hAnsi="Arial" w:cs="Arial"/>
          <w:lang w:val="mn-MN" w:eastAsia="mn-MN"/>
        </w:rPr>
        <w:t xml:space="preserve">."Цалингийн хэмжээг тогтоох итгэлцүүр батлах тухай" Монгол Улсын Их Хурлын 2020 оны 05 дугаар сарын 07-ны өдрийн 42 дугаар тогтоолын </w:t>
      </w:r>
      <w:r w:rsidRPr="001A311E">
        <w:rPr>
          <w:rFonts w:ascii="Arial" w:hAnsi="Arial" w:cs="Arial"/>
          <w:noProof/>
          <w:color w:val="333333"/>
          <w:lang w:val="mn-MN"/>
        </w:rPr>
        <w:t>хавсралт</w:t>
      </w:r>
      <w:r>
        <w:rPr>
          <w:rFonts w:ascii="Arial" w:hAnsi="Arial" w:cs="Arial"/>
          <w:noProof/>
          <w:color w:val="333333"/>
          <w:lang w:val="mn-MN"/>
        </w:rPr>
        <w:t>аар баталсан “</w:t>
      </w:r>
      <w:proofErr w:type="spellStart"/>
      <w:r w:rsidRPr="000F4A19">
        <w:rPr>
          <w:rFonts w:ascii="Arial" w:hAnsi="Arial" w:cs="Arial"/>
          <w:color w:val="333333"/>
        </w:rPr>
        <w:t>Цалингийн</w:t>
      </w:r>
      <w:proofErr w:type="spellEnd"/>
      <w:r w:rsidRPr="000F4A19">
        <w:rPr>
          <w:rFonts w:ascii="Arial" w:hAnsi="Arial" w:cs="Arial"/>
          <w:color w:val="333333"/>
        </w:rPr>
        <w:t xml:space="preserve"> </w:t>
      </w:r>
      <w:proofErr w:type="spellStart"/>
      <w:r w:rsidRPr="000F4A19">
        <w:rPr>
          <w:rFonts w:ascii="Arial" w:hAnsi="Arial" w:cs="Arial"/>
          <w:color w:val="333333"/>
        </w:rPr>
        <w:t>хэмжээг</w:t>
      </w:r>
      <w:proofErr w:type="spellEnd"/>
      <w:r w:rsidRPr="000F4A19">
        <w:rPr>
          <w:rFonts w:ascii="Arial" w:hAnsi="Arial" w:cs="Arial"/>
          <w:color w:val="333333"/>
        </w:rPr>
        <w:t xml:space="preserve"> </w:t>
      </w:r>
      <w:proofErr w:type="spellStart"/>
      <w:r w:rsidRPr="000F4A19">
        <w:rPr>
          <w:rFonts w:ascii="Arial" w:hAnsi="Arial" w:cs="Arial"/>
          <w:color w:val="333333"/>
        </w:rPr>
        <w:t>тогтоох</w:t>
      </w:r>
      <w:proofErr w:type="spellEnd"/>
      <w:r w:rsidRPr="000F4A19">
        <w:rPr>
          <w:rFonts w:ascii="Arial" w:hAnsi="Arial" w:cs="Arial"/>
          <w:color w:val="333333"/>
        </w:rPr>
        <w:t xml:space="preserve"> </w:t>
      </w:r>
      <w:proofErr w:type="spellStart"/>
      <w:r w:rsidRPr="000F4A19">
        <w:rPr>
          <w:rFonts w:ascii="Arial" w:hAnsi="Arial" w:cs="Arial"/>
          <w:color w:val="333333"/>
        </w:rPr>
        <w:t>итгэлцүүр</w:t>
      </w:r>
      <w:proofErr w:type="spellEnd"/>
      <w:r w:rsidRPr="001A311E">
        <w:rPr>
          <w:rFonts w:ascii="Arial" w:hAnsi="Arial" w:cs="Arial"/>
          <w:noProof/>
          <w:color w:val="333333"/>
          <w:lang w:val="mn-MN"/>
        </w:rPr>
        <w:t>”</w:t>
      </w:r>
      <w:r>
        <w:rPr>
          <w:rFonts w:ascii="Arial" w:hAnsi="Arial" w:cs="Arial"/>
          <w:noProof/>
          <w:color w:val="333333"/>
          <w:lang w:val="mn-MN"/>
        </w:rPr>
        <w:t>-ийн</w:t>
      </w:r>
      <w:r>
        <w:rPr>
          <w:rFonts w:ascii="Arial" w:hAnsi="Arial" w:cs="Arial"/>
          <w:lang w:val="mn-MN" w:eastAsia="mn-MN"/>
        </w:rPr>
        <w:t xml:space="preserve"> 15 дахь мөрийг хассугай. </w:t>
      </w:r>
      <w:r w:rsidRPr="001A311E">
        <w:rPr>
          <w:rFonts w:ascii="Arial" w:hAnsi="Arial" w:cs="Arial"/>
          <w:lang w:val="mn-MN" w:eastAsia="mn-MN"/>
        </w:rPr>
        <w:t xml:space="preserve"> </w:t>
      </w:r>
    </w:p>
    <w:p w14:paraId="4FA6EFAA" w14:textId="77777777" w:rsidR="006549C5" w:rsidRPr="00203A4F" w:rsidRDefault="006549C5" w:rsidP="006549C5">
      <w:pPr>
        <w:rPr>
          <w:rFonts w:ascii="Arial" w:hAnsi="Arial" w:cs="Arial"/>
          <w:noProof/>
          <w:lang w:val="mn-MN"/>
        </w:rPr>
      </w:pPr>
    </w:p>
    <w:p w14:paraId="52453F53" w14:textId="77777777" w:rsidR="006549C5" w:rsidRPr="00203A4F" w:rsidRDefault="006549C5" w:rsidP="006549C5">
      <w:pPr>
        <w:ind w:firstLine="720"/>
        <w:jc w:val="both"/>
        <w:textAlignment w:val="top"/>
        <w:rPr>
          <w:rFonts w:ascii="Arial" w:hAnsi="Arial" w:cs="Arial"/>
          <w:noProof/>
          <w:color w:val="000000"/>
          <w:lang w:val="mn-MN"/>
        </w:rPr>
      </w:pPr>
      <w:r>
        <w:rPr>
          <w:rFonts w:ascii="Arial" w:hAnsi="Arial" w:cs="Arial"/>
        </w:rPr>
        <w:t>6</w:t>
      </w:r>
      <w:r w:rsidRPr="00203A4F">
        <w:rPr>
          <w:rFonts w:ascii="Arial" w:hAnsi="Arial" w:cs="Arial"/>
        </w:rPr>
        <w:t>.</w:t>
      </w:r>
      <w:r w:rsidRPr="004A100C">
        <w:rPr>
          <w:rFonts w:ascii="Arial" w:hAnsi="Arial" w:cs="Arial"/>
          <w:noProof/>
          <w:color w:val="000000"/>
        </w:rPr>
        <w:t xml:space="preserve">Энэ </w:t>
      </w:r>
      <w:proofErr w:type="spellStart"/>
      <w:r w:rsidRPr="004A100C">
        <w:rPr>
          <w:rFonts w:ascii="Arial" w:hAnsi="Arial" w:cs="Arial"/>
        </w:rPr>
        <w:t>тогтоолыг</w:t>
      </w:r>
      <w:proofErr w:type="spellEnd"/>
      <w:r w:rsidRPr="004A100C">
        <w:rPr>
          <w:rFonts w:ascii="Arial" w:hAnsi="Arial" w:cs="Arial"/>
        </w:rPr>
        <w:t xml:space="preserve"> </w:t>
      </w:r>
      <w:r w:rsidRPr="004A100C">
        <w:rPr>
          <w:rFonts w:ascii="Arial" w:hAnsi="Arial" w:cs="Arial"/>
          <w:noProof/>
          <w:color w:val="000000"/>
        </w:rPr>
        <w:t>Монгол Улсын Их Хурлын тухай хууль /Шинэчилсэн найруулга/ хүчин төгөлдөр болсон өдрөөс эхлэн дагаж мөрд</w:t>
      </w:r>
      <w:r w:rsidRPr="004A100C">
        <w:rPr>
          <w:rFonts w:ascii="Arial" w:hAnsi="Arial" w:cs="Arial"/>
          <w:noProof/>
          <w:color w:val="000000"/>
          <w:lang w:val="mn-MN"/>
        </w:rPr>
        <w:t>сүгэй</w:t>
      </w:r>
      <w:r w:rsidRPr="004A100C">
        <w:rPr>
          <w:rFonts w:ascii="Arial" w:hAnsi="Arial" w:cs="Arial"/>
          <w:noProof/>
          <w:color w:val="000000"/>
        </w:rPr>
        <w:t>.</w:t>
      </w:r>
    </w:p>
    <w:p w14:paraId="459B2294" w14:textId="77777777" w:rsidR="006549C5" w:rsidRDefault="006549C5" w:rsidP="006549C5">
      <w:pPr>
        <w:jc w:val="both"/>
        <w:textAlignment w:val="top"/>
        <w:rPr>
          <w:rFonts w:ascii="Arial" w:hAnsi="Arial" w:cs="Arial"/>
          <w:noProof/>
          <w:color w:val="000000"/>
          <w:lang w:val="mn-MN"/>
        </w:rPr>
      </w:pPr>
    </w:p>
    <w:p w14:paraId="6B8A4FEB" w14:textId="77777777" w:rsidR="006549C5" w:rsidRPr="00203A4F" w:rsidRDefault="006549C5" w:rsidP="006549C5">
      <w:pPr>
        <w:ind w:firstLine="720"/>
        <w:jc w:val="both"/>
        <w:textAlignment w:val="top"/>
        <w:rPr>
          <w:rFonts w:ascii="Arial" w:hAnsi="Arial" w:cs="Arial"/>
          <w:noProof/>
          <w:color w:val="000000"/>
          <w:lang w:val="mn-MN"/>
        </w:rPr>
      </w:pPr>
    </w:p>
    <w:p w14:paraId="3428E781" w14:textId="77777777" w:rsidR="006549C5" w:rsidRPr="00203A4F" w:rsidRDefault="006549C5" w:rsidP="006549C5">
      <w:pPr>
        <w:ind w:firstLine="720"/>
        <w:jc w:val="both"/>
        <w:textAlignment w:val="top"/>
        <w:rPr>
          <w:rFonts w:ascii="Arial" w:hAnsi="Arial" w:cs="Arial"/>
          <w:noProof/>
          <w:color w:val="000000"/>
          <w:lang w:val="mn-MN"/>
        </w:rPr>
      </w:pPr>
    </w:p>
    <w:p w14:paraId="20460061" w14:textId="77777777" w:rsidR="006549C5" w:rsidRDefault="006549C5" w:rsidP="006549C5">
      <w:pPr>
        <w:ind w:firstLine="720"/>
        <w:jc w:val="center"/>
        <w:rPr>
          <w:rFonts w:ascii="Arial" w:hAnsi="Arial" w:cs="Arial"/>
          <w:noProof/>
          <w:color w:val="000000"/>
        </w:rPr>
      </w:pPr>
      <w:r w:rsidRPr="00203A4F">
        <w:rPr>
          <w:rFonts w:ascii="Arial" w:hAnsi="Arial" w:cs="Arial"/>
          <w:noProof/>
          <w:color w:val="000000"/>
        </w:rPr>
        <w:t>Гарын үсэг</w:t>
      </w:r>
    </w:p>
    <w:p w14:paraId="6622E089" w14:textId="77777777" w:rsidR="00746ABE" w:rsidRDefault="00746ABE" w:rsidP="006549C5">
      <w:pPr>
        <w:ind w:firstLine="720"/>
        <w:jc w:val="center"/>
        <w:rPr>
          <w:rFonts w:ascii="Arial" w:hAnsi="Arial" w:cs="Arial"/>
          <w:noProof/>
          <w:color w:val="000000"/>
        </w:rPr>
      </w:pPr>
    </w:p>
    <w:p w14:paraId="7F4C02B9" w14:textId="77777777" w:rsidR="00746ABE" w:rsidRDefault="00746ABE" w:rsidP="006549C5">
      <w:pPr>
        <w:ind w:firstLine="720"/>
        <w:jc w:val="center"/>
        <w:rPr>
          <w:rFonts w:ascii="Arial" w:hAnsi="Arial" w:cs="Arial"/>
          <w:noProof/>
          <w:color w:val="000000"/>
        </w:rPr>
      </w:pPr>
    </w:p>
    <w:p w14:paraId="121AF99B" w14:textId="77777777" w:rsidR="00746ABE" w:rsidRDefault="00746ABE" w:rsidP="006549C5">
      <w:pPr>
        <w:ind w:firstLine="720"/>
        <w:jc w:val="center"/>
        <w:rPr>
          <w:rFonts w:ascii="Arial" w:hAnsi="Arial" w:cs="Arial"/>
          <w:noProof/>
          <w:color w:val="000000"/>
        </w:rPr>
      </w:pPr>
    </w:p>
    <w:p w14:paraId="3431ED26" w14:textId="77777777" w:rsidR="00746ABE" w:rsidRDefault="00746ABE" w:rsidP="006549C5">
      <w:pPr>
        <w:ind w:firstLine="720"/>
        <w:jc w:val="center"/>
        <w:rPr>
          <w:rFonts w:ascii="Arial" w:hAnsi="Arial" w:cs="Arial"/>
          <w:noProof/>
          <w:color w:val="000000"/>
        </w:rPr>
      </w:pPr>
    </w:p>
    <w:p w14:paraId="5BDB3DAC" w14:textId="77777777" w:rsidR="00746ABE" w:rsidRDefault="00746ABE" w:rsidP="006549C5">
      <w:pPr>
        <w:ind w:firstLine="720"/>
        <w:jc w:val="center"/>
        <w:rPr>
          <w:rFonts w:ascii="Arial" w:hAnsi="Arial" w:cs="Arial"/>
          <w:noProof/>
          <w:color w:val="000000"/>
        </w:rPr>
      </w:pPr>
    </w:p>
    <w:p w14:paraId="343AEDBC" w14:textId="77777777" w:rsidR="00746ABE" w:rsidRDefault="00746ABE" w:rsidP="006549C5">
      <w:pPr>
        <w:ind w:firstLine="720"/>
        <w:jc w:val="center"/>
        <w:rPr>
          <w:rFonts w:ascii="Arial" w:hAnsi="Arial" w:cs="Arial"/>
          <w:noProof/>
          <w:color w:val="000000"/>
        </w:rPr>
      </w:pPr>
    </w:p>
    <w:p w14:paraId="66F4C98E" w14:textId="77777777" w:rsidR="00746ABE" w:rsidRDefault="00746ABE" w:rsidP="006549C5">
      <w:pPr>
        <w:ind w:firstLine="720"/>
        <w:jc w:val="center"/>
        <w:rPr>
          <w:rFonts w:ascii="Arial" w:hAnsi="Arial" w:cs="Arial"/>
          <w:noProof/>
          <w:color w:val="000000"/>
        </w:rPr>
      </w:pPr>
    </w:p>
    <w:p w14:paraId="11BCFEB2" w14:textId="77777777" w:rsidR="00746ABE" w:rsidRDefault="00746ABE" w:rsidP="006549C5">
      <w:pPr>
        <w:ind w:firstLine="720"/>
        <w:jc w:val="center"/>
        <w:rPr>
          <w:rFonts w:ascii="Arial" w:hAnsi="Arial" w:cs="Arial"/>
          <w:noProof/>
          <w:color w:val="000000"/>
        </w:rPr>
      </w:pPr>
    </w:p>
    <w:p w14:paraId="4B4F594C" w14:textId="77777777" w:rsidR="00746ABE" w:rsidRDefault="00746ABE" w:rsidP="006549C5">
      <w:pPr>
        <w:ind w:firstLine="720"/>
        <w:jc w:val="center"/>
        <w:rPr>
          <w:rFonts w:ascii="Arial" w:hAnsi="Arial" w:cs="Arial"/>
          <w:noProof/>
          <w:color w:val="000000"/>
        </w:rPr>
      </w:pPr>
    </w:p>
    <w:p w14:paraId="2860DE6F" w14:textId="77777777" w:rsidR="00746ABE" w:rsidRDefault="00746ABE" w:rsidP="006549C5">
      <w:pPr>
        <w:ind w:firstLine="720"/>
        <w:jc w:val="center"/>
        <w:rPr>
          <w:rFonts w:ascii="Arial" w:hAnsi="Arial" w:cs="Arial"/>
          <w:noProof/>
          <w:color w:val="000000"/>
        </w:rPr>
      </w:pPr>
    </w:p>
    <w:p w14:paraId="2DEF04E6" w14:textId="77777777" w:rsidR="00746ABE" w:rsidRDefault="00746ABE" w:rsidP="006549C5">
      <w:pPr>
        <w:ind w:firstLine="720"/>
        <w:jc w:val="center"/>
        <w:rPr>
          <w:rFonts w:ascii="Arial" w:hAnsi="Arial" w:cs="Arial"/>
          <w:noProof/>
          <w:color w:val="000000"/>
        </w:rPr>
      </w:pPr>
    </w:p>
    <w:p w14:paraId="0194E087" w14:textId="77777777" w:rsidR="00746ABE" w:rsidRDefault="00746ABE" w:rsidP="006549C5">
      <w:pPr>
        <w:ind w:firstLine="720"/>
        <w:jc w:val="center"/>
        <w:rPr>
          <w:rFonts w:ascii="Arial" w:hAnsi="Arial" w:cs="Arial"/>
          <w:noProof/>
          <w:color w:val="000000"/>
        </w:rPr>
      </w:pPr>
    </w:p>
    <w:p w14:paraId="1E1433FF" w14:textId="77777777" w:rsidR="00746ABE" w:rsidRDefault="00746ABE" w:rsidP="006549C5">
      <w:pPr>
        <w:ind w:firstLine="720"/>
        <w:jc w:val="center"/>
        <w:rPr>
          <w:rFonts w:ascii="Arial" w:hAnsi="Arial" w:cs="Arial"/>
          <w:noProof/>
          <w:color w:val="000000"/>
        </w:rPr>
      </w:pPr>
    </w:p>
    <w:p w14:paraId="2102C95F" w14:textId="77777777" w:rsidR="00746ABE" w:rsidRDefault="00746ABE" w:rsidP="006549C5">
      <w:pPr>
        <w:ind w:firstLine="720"/>
        <w:jc w:val="center"/>
        <w:rPr>
          <w:rFonts w:ascii="Arial" w:hAnsi="Arial" w:cs="Arial"/>
          <w:noProof/>
          <w:color w:val="000000"/>
        </w:rPr>
      </w:pPr>
    </w:p>
    <w:p w14:paraId="66E19EDC" w14:textId="77777777" w:rsidR="00746ABE" w:rsidRDefault="00746ABE" w:rsidP="006549C5">
      <w:pPr>
        <w:ind w:firstLine="720"/>
        <w:jc w:val="center"/>
        <w:rPr>
          <w:rFonts w:ascii="Arial" w:hAnsi="Arial" w:cs="Arial"/>
          <w:noProof/>
          <w:color w:val="000000"/>
        </w:rPr>
      </w:pPr>
    </w:p>
    <w:p w14:paraId="074906D9" w14:textId="77777777" w:rsidR="00746ABE" w:rsidRDefault="00746ABE" w:rsidP="006549C5">
      <w:pPr>
        <w:ind w:firstLine="720"/>
        <w:jc w:val="center"/>
        <w:rPr>
          <w:rFonts w:ascii="Arial" w:hAnsi="Arial" w:cs="Arial"/>
          <w:noProof/>
          <w:color w:val="000000"/>
        </w:rPr>
      </w:pPr>
    </w:p>
    <w:p w14:paraId="4D96AAFD" w14:textId="77777777" w:rsidR="00746ABE" w:rsidRDefault="00746ABE" w:rsidP="006549C5">
      <w:pPr>
        <w:ind w:firstLine="720"/>
        <w:jc w:val="center"/>
        <w:rPr>
          <w:rFonts w:ascii="Arial" w:hAnsi="Arial" w:cs="Arial"/>
          <w:noProof/>
          <w:color w:val="000000"/>
        </w:rPr>
      </w:pPr>
    </w:p>
    <w:p w14:paraId="056D84FE" w14:textId="77777777" w:rsidR="00746ABE" w:rsidRDefault="00746ABE" w:rsidP="006549C5">
      <w:pPr>
        <w:ind w:firstLine="720"/>
        <w:jc w:val="center"/>
        <w:rPr>
          <w:rFonts w:ascii="Arial" w:hAnsi="Arial" w:cs="Arial"/>
          <w:noProof/>
          <w:color w:val="000000"/>
        </w:rPr>
      </w:pPr>
    </w:p>
    <w:p w14:paraId="1C6DAFE9" w14:textId="77777777" w:rsidR="00746ABE" w:rsidRDefault="00746ABE" w:rsidP="006549C5">
      <w:pPr>
        <w:ind w:firstLine="720"/>
        <w:jc w:val="center"/>
        <w:rPr>
          <w:rFonts w:ascii="Arial" w:hAnsi="Arial" w:cs="Arial"/>
          <w:noProof/>
          <w:color w:val="000000"/>
        </w:rPr>
      </w:pPr>
    </w:p>
    <w:p w14:paraId="6CE6641E" w14:textId="77777777" w:rsidR="00746ABE" w:rsidRDefault="00746ABE" w:rsidP="006549C5">
      <w:pPr>
        <w:ind w:firstLine="720"/>
        <w:jc w:val="center"/>
        <w:rPr>
          <w:rFonts w:ascii="Arial" w:hAnsi="Arial" w:cs="Arial"/>
          <w:noProof/>
          <w:color w:val="000000"/>
        </w:rPr>
      </w:pPr>
    </w:p>
    <w:p w14:paraId="3B7A7B29" w14:textId="77777777" w:rsidR="00746ABE" w:rsidRDefault="00746ABE" w:rsidP="006549C5">
      <w:pPr>
        <w:ind w:firstLine="720"/>
        <w:jc w:val="center"/>
        <w:rPr>
          <w:rFonts w:ascii="Arial" w:hAnsi="Arial" w:cs="Arial"/>
          <w:noProof/>
          <w:color w:val="000000"/>
        </w:rPr>
      </w:pPr>
    </w:p>
    <w:p w14:paraId="2912E795" w14:textId="77777777" w:rsidR="00746ABE" w:rsidRDefault="00746ABE" w:rsidP="006549C5">
      <w:pPr>
        <w:ind w:firstLine="720"/>
        <w:jc w:val="center"/>
        <w:rPr>
          <w:rFonts w:ascii="Arial" w:hAnsi="Arial" w:cs="Arial"/>
          <w:noProof/>
          <w:color w:val="000000"/>
        </w:rPr>
      </w:pPr>
    </w:p>
    <w:p w14:paraId="3877C867" w14:textId="77777777" w:rsidR="00746ABE" w:rsidRDefault="00746ABE" w:rsidP="006549C5">
      <w:pPr>
        <w:ind w:firstLine="720"/>
        <w:jc w:val="center"/>
        <w:rPr>
          <w:rFonts w:ascii="Arial" w:hAnsi="Arial" w:cs="Arial"/>
          <w:noProof/>
          <w:color w:val="000000"/>
        </w:rPr>
      </w:pPr>
    </w:p>
    <w:p w14:paraId="223AF5EC" w14:textId="77777777" w:rsidR="00746ABE" w:rsidRDefault="00746ABE" w:rsidP="006549C5">
      <w:pPr>
        <w:ind w:firstLine="720"/>
        <w:jc w:val="center"/>
        <w:rPr>
          <w:rFonts w:ascii="Arial" w:hAnsi="Arial" w:cs="Arial"/>
          <w:noProof/>
          <w:color w:val="000000"/>
        </w:rPr>
      </w:pPr>
    </w:p>
    <w:p w14:paraId="5033D3AD" w14:textId="77777777" w:rsidR="00746ABE" w:rsidRDefault="00746ABE" w:rsidP="006549C5">
      <w:pPr>
        <w:ind w:firstLine="720"/>
        <w:jc w:val="center"/>
        <w:rPr>
          <w:rFonts w:ascii="Arial" w:hAnsi="Arial" w:cs="Arial"/>
          <w:noProof/>
          <w:color w:val="000000"/>
        </w:rPr>
      </w:pPr>
    </w:p>
    <w:p w14:paraId="63E1D60B" w14:textId="77777777" w:rsidR="00746ABE" w:rsidRDefault="00746ABE" w:rsidP="006549C5">
      <w:pPr>
        <w:ind w:firstLine="720"/>
        <w:jc w:val="center"/>
        <w:rPr>
          <w:rFonts w:ascii="Arial" w:hAnsi="Arial" w:cs="Arial"/>
          <w:noProof/>
          <w:color w:val="000000"/>
        </w:rPr>
      </w:pPr>
    </w:p>
    <w:p w14:paraId="6CD59025" w14:textId="77777777" w:rsidR="00746ABE" w:rsidRDefault="00746ABE" w:rsidP="006549C5">
      <w:pPr>
        <w:ind w:firstLine="720"/>
        <w:jc w:val="center"/>
        <w:rPr>
          <w:rFonts w:ascii="Arial" w:hAnsi="Arial" w:cs="Arial"/>
          <w:noProof/>
          <w:color w:val="000000"/>
        </w:rPr>
      </w:pPr>
    </w:p>
    <w:p w14:paraId="401A9F58" w14:textId="77777777" w:rsidR="00746ABE" w:rsidRDefault="00746ABE" w:rsidP="006549C5">
      <w:pPr>
        <w:ind w:firstLine="720"/>
        <w:jc w:val="center"/>
        <w:rPr>
          <w:rFonts w:ascii="Arial" w:hAnsi="Arial" w:cs="Arial"/>
          <w:noProof/>
          <w:color w:val="000000"/>
        </w:rPr>
      </w:pPr>
    </w:p>
    <w:p w14:paraId="6E779069" w14:textId="77777777" w:rsidR="00746ABE" w:rsidRDefault="00746ABE" w:rsidP="006549C5">
      <w:pPr>
        <w:ind w:firstLine="720"/>
        <w:jc w:val="center"/>
        <w:rPr>
          <w:rFonts w:ascii="Arial" w:hAnsi="Arial" w:cs="Arial"/>
          <w:noProof/>
          <w:color w:val="000000"/>
        </w:rPr>
      </w:pPr>
    </w:p>
    <w:p w14:paraId="4DDE8CF3" w14:textId="77777777" w:rsidR="008B4BA9" w:rsidRDefault="008B4BA9" w:rsidP="006549C5">
      <w:pPr>
        <w:ind w:firstLine="720"/>
        <w:jc w:val="center"/>
        <w:rPr>
          <w:rFonts w:ascii="Arial" w:hAnsi="Arial" w:cs="Arial"/>
          <w:noProof/>
          <w:color w:val="000000"/>
        </w:rPr>
      </w:pPr>
    </w:p>
    <w:p w14:paraId="34B90772" w14:textId="77777777" w:rsidR="008B4BA9" w:rsidRDefault="008B4BA9" w:rsidP="006549C5">
      <w:pPr>
        <w:ind w:firstLine="720"/>
        <w:jc w:val="center"/>
        <w:rPr>
          <w:rFonts w:ascii="Arial" w:hAnsi="Arial" w:cs="Arial"/>
          <w:noProof/>
          <w:color w:val="000000"/>
        </w:rPr>
      </w:pPr>
    </w:p>
    <w:p w14:paraId="1DE4ECAB" w14:textId="77777777" w:rsidR="008B4BA9" w:rsidRPr="00BF46A6" w:rsidRDefault="008B4BA9" w:rsidP="006549C5">
      <w:pPr>
        <w:ind w:firstLine="720"/>
        <w:jc w:val="center"/>
        <w:rPr>
          <w:rFonts w:ascii="Arial" w:hAnsi="Arial" w:cs="Arial"/>
          <w:noProof/>
          <w:color w:val="000000"/>
          <w:lang w:val="mn-MN"/>
        </w:rPr>
      </w:pPr>
    </w:p>
    <w:p w14:paraId="2954E77F" w14:textId="77777777" w:rsidR="00746ABE" w:rsidRDefault="00746ABE" w:rsidP="006549C5">
      <w:pPr>
        <w:ind w:firstLine="720"/>
        <w:jc w:val="center"/>
        <w:rPr>
          <w:rFonts w:ascii="Arial" w:hAnsi="Arial" w:cs="Arial"/>
          <w:noProof/>
          <w:color w:val="000000"/>
        </w:rPr>
      </w:pPr>
    </w:p>
    <w:p w14:paraId="2BC06BBC" w14:textId="77777777" w:rsidR="00746ABE" w:rsidRDefault="00746ABE" w:rsidP="006549C5">
      <w:pPr>
        <w:ind w:firstLine="720"/>
        <w:jc w:val="center"/>
        <w:rPr>
          <w:rFonts w:ascii="Arial" w:hAnsi="Arial" w:cs="Arial"/>
          <w:noProof/>
          <w:color w:val="000000"/>
        </w:rPr>
      </w:pPr>
    </w:p>
    <w:p w14:paraId="4DF60121" w14:textId="77777777" w:rsidR="00746ABE" w:rsidRDefault="00746ABE" w:rsidP="006549C5">
      <w:pPr>
        <w:ind w:firstLine="720"/>
        <w:jc w:val="center"/>
        <w:rPr>
          <w:rFonts w:ascii="Arial" w:hAnsi="Arial" w:cs="Arial"/>
          <w:noProof/>
          <w:color w:val="000000"/>
        </w:rPr>
      </w:pPr>
    </w:p>
    <w:p w14:paraId="275BADB1" w14:textId="77777777" w:rsidR="00746ABE" w:rsidRDefault="00746ABE" w:rsidP="006549C5">
      <w:pPr>
        <w:ind w:firstLine="720"/>
        <w:jc w:val="center"/>
        <w:rPr>
          <w:rFonts w:ascii="Arial" w:hAnsi="Arial" w:cs="Arial"/>
          <w:noProof/>
          <w:color w:val="000000"/>
        </w:rPr>
      </w:pPr>
    </w:p>
    <w:p w14:paraId="76295038" w14:textId="77777777" w:rsidR="00746ABE" w:rsidRDefault="00746ABE" w:rsidP="006549C5">
      <w:pPr>
        <w:ind w:firstLine="720"/>
        <w:jc w:val="center"/>
        <w:rPr>
          <w:rFonts w:ascii="Arial" w:hAnsi="Arial" w:cs="Arial"/>
          <w:noProof/>
          <w:color w:val="000000"/>
        </w:rPr>
      </w:pPr>
    </w:p>
    <w:p w14:paraId="111D3721" w14:textId="77777777" w:rsidR="00746ABE" w:rsidRDefault="00746ABE" w:rsidP="006549C5">
      <w:pPr>
        <w:ind w:firstLine="720"/>
        <w:jc w:val="center"/>
        <w:rPr>
          <w:rFonts w:ascii="Arial" w:hAnsi="Arial" w:cs="Arial"/>
          <w:noProof/>
          <w:color w:val="000000"/>
        </w:rPr>
      </w:pPr>
    </w:p>
    <w:p w14:paraId="1B319427" w14:textId="77777777" w:rsidR="00746ABE" w:rsidRDefault="00746ABE" w:rsidP="006549C5">
      <w:pPr>
        <w:ind w:firstLine="720"/>
        <w:jc w:val="center"/>
        <w:rPr>
          <w:rFonts w:ascii="Arial" w:hAnsi="Arial" w:cs="Arial"/>
          <w:noProof/>
          <w:color w:val="000000"/>
        </w:rPr>
      </w:pPr>
    </w:p>
    <w:p w14:paraId="1413C354" w14:textId="77777777" w:rsidR="00746ABE" w:rsidRDefault="00746ABE" w:rsidP="006549C5">
      <w:pPr>
        <w:ind w:firstLine="720"/>
        <w:jc w:val="center"/>
        <w:rPr>
          <w:rFonts w:ascii="Arial" w:hAnsi="Arial" w:cs="Arial"/>
          <w:noProof/>
          <w:color w:val="000000"/>
        </w:rPr>
      </w:pPr>
    </w:p>
    <w:p w14:paraId="0D8DCC9C" w14:textId="77777777" w:rsidR="00746ABE" w:rsidRPr="00BD6826" w:rsidRDefault="00746ABE" w:rsidP="006549C5">
      <w:pPr>
        <w:ind w:firstLine="720"/>
        <w:jc w:val="center"/>
        <w:rPr>
          <w:rFonts w:ascii="Arial" w:hAnsi="Arial" w:cs="Arial"/>
          <w:noProof/>
          <w:color w:val="000000"/>
          <w:lang w:val="mn-MN"/>
        </w:rPr>
      </w:pPr>
    </w:p>
    <w:p w14:paraId="7214BECA" w14:textId="77777777" w:rsidR="006549C5" w:rsidRDefault="006549C5" w:rsidP="00992061">
      <w:pPr>
        <w:jc w:val="right"/>
        <w:rPr>
          <w:rFonts w:ascii="Arial" w:hAnsi="Arial" w:cs="Arial"/>
          <w:noProof/>
          <w:color w:val="000000"/>
        </w:rPr>
      </w:pPr>
    </w:p>
    <w:p w14:paraId="4AF7E601" w14:textId="56FE3A70" w:rsidR="00992061" w:rsidRPr="004A100C" w:rsidRDefault="00992061" w:rsidP="00992061">
      <w:pPr>
        <w:jc w:val="right"/>
        <w:rPr>
          <w:rFonts w:ascii="Arial" w:hAnsi="Arial" w:cs="Arial"/>
          <w:noProof/>
          <w:color w:val="000000"/>
        </w:rPr>
      </w:pPr>
      <w:r w:rsidRPr="004A100C">
        <w:rPr>
          <w:rFonts w:ascii="Arial" w:hAnsi="Arial" w:cs="Arial"/>
          <w:noProof/>
          <w:color w:val="000000"/>
        </w:rPr>
        <w:lastRenderedPageBreak/>
        <w:t>Төсөл</w:t>
      </w:r>
    </w:p>
    <w:p w14:paraId="57BDD862" w14:textId="77777777" w:rsidR="00992061" w:rsidRPr="004A100C" w:rsidRDefault="00992061" w:rsidP="00992061">
      <w:pPr>
        <w:rPr>
          <w:noProof/>
        </w:rPr>
      </w:pPr>
    </w:p>
    <w:p w14:paraId="2922FAA0" w14:textId="77777777" w:rsidR="00992061" w:rsidRPr="00203A4F" w:rsidRDefault="00992061" w:rsidP="00992061">
      <w:pPr>
        <w:jc w:val="center"/>
        <w:rPr>
          <w:rFonts w:ascii="Arial" w:hAnsi="Arial" w:cs="Arial"/>
          <w:b/>
          <w:bCs/>
          <w:noProof/>
          <w:color w:val="000000"/>
          <w:lang w:val="mn-MN"/>
        </w:rPr>
      </w:pPr>
      <w:r w:rsidRPr="00203A4F">
        <w:rPr>
          <w:rFonts w:ascii="Arial" w:hAnsi="Arial" w:cs="Arial"/>
          <w:noProof/>
          <w:color w:val="000000"/>
        </w:rPr>
        <w:br/>
      </w:r>
      <w:r w:rsidRPr="00203A4F">
        <w:rPr>
          <w:rFonts w:ascii="Arial" w:hAnsi="Arial" w:cs="Arial"/>
          <w:b/>
          <w:bCs/>
          <w:noProof/>
          <w:color w:val="000000"/>
        </w:rPr>
        <w:t xml:space="preserve">МОНГОЛ УЛСЫН </w:t>
      </w:r>
      <w:r w:rsidRPr="00203A4F">
        <w:rPr>
          <w:rFonts w:ascii="Arial" w:hAnsi="Arial" w:cs="Arial"/>
          <w:b/>
          <w:bCs/>
          <w:noProof/>
          <w:color w:val="000000"/>
          <w:lang w:val="mn-MN"/>
        </w:rPr>
        <w:t>ИХ ХУРЛЫН ТОГТООЛ</w:t>
      </w:r>
    </w:p>
    <w:p w14:paraId="3DF5897E" w14:textId="77777777" w:rsidR="00992061" w:rsidRPr="00203A4F" w:rsidRDefault="00992061" w:rsidP="00992061">
      <w:pPr>
        <w:jc w:val="center"/>
        <w:rPr>
          <w:rFonts w:ascii="Arial" w:hAnsi="Arial" w:cs="Arial"/>
          <w:b/>
          <w:bCs/>
          <w:noProof/>
          <w:color w:val="000000"/>
          <w:lang w:val="mn-MN"/>
        </w:rPr>
      </w:pPr>
    </w:p>
    <w:p w14:paraId="0FA8778D" w14:textId="77777777" w:rsidR="00992061" w:rsidRPr="00203A4F" w:rsidRDefault="00992061" w:rsidP="00992061">
      <w:pPr>
        <w:rPr>
          <w:rFonts w:ascii="Arial" w:hAnsi="Arial" w:cs="Arial"/>
          <w:noProof/>
          <w:color w:val="000000"/>
        </w:rPr>
      </w:pPr>
    </w:p>
    <w:p w14:paraId="4CFF085B" w14:textId="77777777" w:rsidR="00992061" w:rsidRPr="00203A4F" w:rsidRDefault="00992061" w:rsidP="00992061">
      <w:pPr>
        <w:jc w:val="both"/>
        <w:rPr>
          <w:rFonts w:ascii="Arial" w:hAnsi="Arial" w:cs="Arial"/>
          <w:noProof/>
          <w:color w:val="000000"/>
        </w:rPr>
      </w:pPr>
      <w:r w:rsidRPr="00203A4F">
        <w:rPr>
          <w:rFonts w:ascii="Arial" w:hAnsi="Arial" w:cs="Arial"/>
          <w:noProof/>
          <w:color w:val="000000"/>
        </w:rPr>
        <w:t>2024 оны ...</w:t>
      </w:r>
      <w:r>
        <w:rPr>
          <w:rFonts w:ascii="Arial" w:hAnsi="Arial" w:cs="Arial"/>
          <w:noProof/>
          <w:color w:val="000000"/>
          <w:lang w:val="mn-MN"/>
        </w:rPr>
        <w:t xml:space="preserve"> </w:t>
      </w:r>
      <w:r w:rsidRPr="00203A4F">
        <w:rPr>
          <w:rFonts w:ascii="Arial" w:hAnsi="Arial" w:cs="Arial"/>
          <w:noProof/>
          <w:color w:val="000000"/>
        </w:rPr>
        <w:t>дугаар                                                                                          Улаанбаатар</w:t>
      </w:r>
    </w:p>
    <w:p w14:paraId="6EF0645F" w14:textId="77777777" w:rsidR="00992061" w:rsidRPr="00203A4F" w:rsidRDefault="00992061" w:rsidP="00992061">
      <w:pPr>
        <w:jc w:val="both"/>
        <w:rPr>
          <w:rFonts w:ascii="Arial" w:hAnsi="Arial" w:cs="Arial"/>
          <w:noProof/>
          <w:color w:val="000000"/>
        </w:rPr>
      </w:pPr>
      <w:r w:rsidRPr="00203A4F">
        <w:rPr>
          <w:rFonts w:ascii="Arial" w:hAnsi="Arial" w:cs="Arial"/>
          <w:noProof/>
          <w:color w:val="000000"/>
        </w:rPr>
        <w:t>сарын ...-ны өдөр                                                                                                    хот</w:t>
      </w:r>
    </w:p>
    <w:p w14:paraId="17477E22" w14:textId="77777777" w:rsidR="00992061" w:rsidRDefault="00992061" w:rsidP="00992061">
      <w:pPr>
        <w:rPr>
          <w:rFonts w:ascii="Arial" w:hAnsi="Arial" w:cs="Arial"/>
          <w:noProof/>
        </w:rPr>
      </w:pPr>
    </w:p>
    <w:p w14:paraId="2CBEAE4D" w14:textId="77777777" w:rsidR="00992061" w:rsidRPr="00203A4F" w:rsidRDefault="00992061" w:rsidP="00992061">
      <w:pPr>
        <w:rPr>
          <w:rFonts w:ascii="Arial" w:hAnsi="Arial" w:cs="Arial"/>
          <w:noProof/>
        </w:rPr>
      </w:pPr>
    </w:p>
    <w:p w14:paraId="2A31928C" w14:textId="77777777" w:rsidR="00992061" w:rsidRPr="001A311E" w:rsidRDefault="00992061" w:rsidP="00992061">
      <w:pPr>
        <w:shd w:val="clear" w:color="auto" w:fill="FFFFFF"/>
        <w:spacing w:line="360" w:lineRule="auto"/>
        <w:jc w:val="center"/>
        <w:textAlignment w:val="top"/>
        <w:rPr>
          <w:rFonts w:ascii="Arial" w:hAnsi="Arial" w:cs="Arial"/>
          <w:b/>
          <w:bCs/>
          <w:noProof/>
          <w:lang w:eastAsia="mn-MN"/>
        </w:rPr>
      </w:pPr>
      <w:r w:rsidRPr="001A311E">
        <w:rPr>
          <w:rFonts w:ascii="Arial" w:hAnsi="Arial" w:cs="Arial"/>
          <w:b/>
          <w:bCs/>
          <w:noProof/>
          <w:lang w:eastAsia="mn-MN"/>
        </w:rPr>
        <w:t>Тогтоолд нэмэлт, өөрчлөлт оруулах тухай</w:t>
      </w:r>
    </w:p>
    <w:p w14:paraId="4ACFBEC7" w14:textId="77777777" w:rsidR="00992061" w:rsidRPr="001A311E" w:rsidRDefault="00992061" w:rsidP="00992061">
      <w:pPr>
        <w:shd w:val="clear" w:color="auto" w:fill="FFFFFF"/>
        <w:spacing w:line="360" w:lineRule="auto"/>
        <w:jc w:val="center"/>
        <w:textAlignment w:val="top"/>
        <w:rPr>
          <w:rFonts w:ascii="Arial" w:hAnsi="Arial" w:cs="Arial"/>
          <w:b/>
          <w:bCs/>
          <w:noProof/>
          <w:lang w:eastAsia="mn-MN"/>
        </w:rPr>
      </w:pPr>
    </w:p>
    <w:p w14:paraId="1ED6C1CB" w14:textId="77777777" w:rsidR="00992061" w:rsidRPr="001A311E" w:rsidRDefault="00992061" w:rsidP="00992061">
      <w:pPr>
        <w:ind w:right="49" w:firstLine="720"/>
        <w:jc w:val="both"/>
        <w:rPr>
          <w:rFonts w:ascii="Arial" w:hAnsi="Arial" w:cs="Arial"/>
          <w:noProof/>
        </w:rPr>
      </w:pPr>
      <w:r w:rsidRPr="001A311E">
        <w:rPr>
          <w:rFonts w:ascii="Arial" w:hAnsi="Arial" w:cs="Arial"/>
          <w:noProof/>
        </w:rPr>
        <w:t xml:space="preserve">Монгол Улсын Их Хурлын тухай хуулийн 5 дугаар зүйлийн 5.1 дэх хэсгийг үндэслэн Монгол Улсын Их Хурлаас ТОГТООХ нь: </w:t>
      </w:r>
    </w:p>
    <w:p w14:paraId="2FD558FF" w14:textId="77777777" w:rsidR="00992061" w:rsidRPr="001A311E" w:rsidRDefault="00992061" w:rsidP="00992061">
      <w:pPr>
        <w:shd w:val="clear" w:color="auto" w:fill="FFFFFF"/>
        <w:ind w:firstLine="720"/>
        <w:jc w:val="both"/>
        <w:textAlignment w:val="top"/>
        <w:rPr>
          <w:rFonts w:ascii="Arial" w:hAnsi="Arial" w:cs="Arial"/>
          <w:noProof/>
        </w:rPr>
      </w:pPr>
    </w:p>
    <w:p w14:paraId="26C3F6B8" w14:textId="77777777" w:rsidR="00992061" w:rsidRPr="001A311E" w:rsidRDefault="00992061" w:rsidP="00992061">
      <w:pPr>
        <w:shd w:val="clear" w:color="auto" w:fill="FFFFFF"/>
        <w:ind w:firstLine="720"/>
        <w:jc w:val="both"/>
        <w:textAlignment w:val="top"/>
        <w:rPr>
          <w:rFonts w:ascii="Arial" w:hAnsi="Arial" w:cs="Arial"/>
          <w:noProof/>
          <w:lang w:eastAsia="mn-MN"/>
        </w:rPr>
      </w:pPr>
      <w:r w:rsidRPr="001A311E">
        <w:rPr>
          <w:rFonts w:ascii="Arial" w:hAnsi="Arial" w:cs="Arial"/>
          <w:noProof/>
          <w:lang w:eastAsia="mn-MN"/>
        </w:rPr>
        <w:t>1.</w:t>
      </w:r>
      <w:r w:rsidRPr="001A311E">
        <w:rPr>
          <w:rFonts w:ascii="Arial" w:hAnsi="Arial" w:cs="Arial"/>
          <w:noProof/>
          <w:color w:val="333333"/>
        </w:rPr>
        <w:t xml:space="preserve">“Улсын Их Хурлын гишүүний төсөвт зардлыг төлөвлөх, тооцох, зарцуулах, тайлагнах журам батлах, зарим зардлын хэмжээг шинэчлэн тогтоох тухай” Монгол Улсын Их Хурлын 2008 оны 05 дугаар сарын 06-ны өдрийн 28 дугаар тогтоолын 1 дүгээр хавсралтаар баталсан “Улсын Их Хурлын гишүүний төсөвт зардлыг төлөвлөх, тооцох, зарцуулах, тайлагнах журам”, 2 дугаар хавсралтаар баталсан “Сонгогдсон тойрогтоо жилд ажиллах унааны лимит”-ийг энэ тогтоолын 1, 2 дугаар хавсралтаар тус тус шинэчлэн баталсугай. </w:t>
      </w:r>
    </w:p>
    <w:p w14:paraId="46DCC0A4" w14:textId="77777777" w:rsidR="00992061" w:rsidRPr="001A311E" w:rsidRDefault="00992061" w:rsidP="00992061">
      <w:pPr>
        <w:shd w:val="clear" w:color="auto" w:fill="FFFFFF"/>
        <w:ind w:firstLine="720"/>
        <w:jc w:val="both"/>
        <w:textAlignment w:val="top"/>
        <w:rPr>
          <w:rFonts w:ascii="Arial" w:hAnsi="Arial" w:cs="Arial"/>
          <w:noProof/>
          <w:lang w:eastAsia="mn-MN"/>
        </w:rPr>
      </w:pPr>
    </w:p>
    <w:p w14:paraId="1DD73E94" w14:textId="77777777" w:rsidR="00992061" w:rsidRPr="001A311E" w:rsidRDefault="00992061" w:rsidP="00992061">
      <w:pPr>
        <w:shd w:val="clear" w:color="auto" w:fill="FFFFFF"/>
        <w:ind w:firstLine="720"/>
        <w:jc w:val="both"/>
        <w:textAlignment w:val="top"/>
        <w:rPr>
          <w:rFonts w:ascii="Arial" w:hAnsi="Arial" w:cs="Arial"/>
          <w:noProof/>
          <w:lang w:eastAsia="mn-MN"/>
        </w:rPr>
      </w:pPr>
      <w:r w:rsidRPr="001A311E">
        <w:rPr>
          <w:rFonts w:ascii="Arial" w:hAnsi="Arial" w:cs="Arial"/>
          <w:noProof/>
          <w:lang w:eastAsia="mn-MN"/>
        </w:rPr>
        <w:t>2.</w:t>
      </w:r>
      <w:r w:rsidRPr="001A311E">
        <w:rPr>
          <w:rFonts w:ascii="Arial" w:hAnsi="Arial" w:cs="Arial"/>
          <w:noProof/>
          <w:color w:val="333333"/>
        </w:rPr>
        <w:t>“Улсын Их Хурлын гишүүний төсөвт зардлыг төлөвлөх, тооцох, зарцуулах, тайлагнах журам батлах, зарим зардлын хэмжээг шинэчлэн тогтоох тухай” Монгол Улсын Их Хурлын 2008 оны 05 дугаар сарын 06-ны өдрийн 28 дугаар тогтоолын 1 дэх заалтын 1, 2, 3, 4, 5 дахь дэд заалт, 5 дахь заалтыг тус тус хүчингүй болсонд тооцсугай.</w:t>
      </w:r>
    </w:p>
    <w:p w14:paraId="658875ED" w14:textId="77777777" w:rsidR="00992061" w:rsidRPr="001A311E" w:rsidRDefault="00992061" w:rsidP="00992061">
      <w:pPr>
        <w:rPr>
          <w:rFonts w:ascii="Arial" w:hAnsi="Arial" w:cs="Arial"/>
          <w:noProof/>
        </w:rPr>
      </w:pPr>
    </w:p>
    <w:p w14:paraId="3F20EDD9" w14:textId="77777777" w:rsidR="00992061" w:rsidRPr="001A311E" w:rsidRDefault="00992061" w:rsidP="00992061">
      <w:pPr>
        <w:ind w:firstLine="720"/>
        <w:jc w:val="both"/>
        <w:textAlignment w:val="top"/>
        <w:rPr>
          <w:rFonts w:ascii="Arial" w:hAnsi="Arial" w:cs="Arial"/>
          <w:noProof/>
          <w:color w:val="000000"/>
        </w:rPr>
      </w:pPr>
      <w:r w:rsidRPr="001A311E">
        <w:rPr>
          <w:rFonts w:ascii="Arial" w:hAnsi="Arial" w:cs="Arial"/>
          <w:noProof/>
        </w:rPr>
        <w:t>3.</w:t>
      </w:r>
      <w:r w:rsidRPr="001A311E">
        <w:rPr>
          <w:rFonts w:ascii="Arial" w:hAnsi="Arial" w:cs="Arial"/>
          <w:noProof/>
          <w:color w:val="000000"/>
        </w:rPr>
        <w:t xml:space="preserve">Энэ </w:t>
      </w:r>
      <w:r w:rsidRPr="001A311E">
        <w:rPr>
          <w:rFonts w:ascii="Arial" w:hAnsi="Arial" w:cs="Arial"/>
          <w:noProof/>
        </w:rPr>
        <w:t xml:space="preserve">тогтоолыг </w:t>
      </w:r>
      <w:r w:rsidRPr="001A311E">
        <w:rPr>
          <w:rFonts w:ascii="Arial" w:hAnsi="Arial" w:cs="Arial"/>
          <w:noProof/>
          <w:color w:val="000000"/>
        </w:rPr>
        <w:t>Монгол Улсын Их Хурлын тухай хууль /Шинэчилсэн найруулга/ хүчин төгөлдөр болсон өдрөөс эхлэн дагаж мөрдсүгэй.</w:t>
      </w:r>
    </w:p>
    <w:p w14:paraId="6D51751F" w14:textId="77777777" w:rsidR="00992061" w:rsidRPr="001A311E" w:rsidRDefault="00992061" w:rsidP="00992061">
      <w:pPr>
        <w:ind w:firstLine="720"/>
        <w:jc w:val="both"/>
        <w:textAlignment w:val="top"/>
        <w:rPr>
          <w:rFonts w:ascii="Arial" w:hAnsi="Arial" w:cs="Arial"/>
          <w:noProof/>
          <w:color w:val="000000"/>
        </w:rPr>
      </w:pPr>
    </w:p>
    <w:p w14:paraId="6907178D" w14:textId="77777777" w:rsidR="00992061" w:rsidRPr="001A311E" w:rsidRDefault="00992061" w:rsidP="00992061">
      <w:pPr>
        <w:ind w:firstLine="720"/>
        <w:jc w:val="both"/>
        <w:textAlignment w:val="top"/>
        <w:rPr>
          <w:rFonts w:ascii="Arial" w:hAnsi="Arial" w:cs="Arial"/>
          <w:noProof/>
          <w:color w:val="000000"/>
        </w:rPr>
      </w:pPr>
    </w:p>
    <w:p w14:paraId="501F6EA3" w14:textId="77777777" w:rsidR="00992061" w:rsidRPr="001A311E" w:rsidRDefault="00992061" w:rsidP="00992061">
      <w:pPr>
        <w:ind w:firstLine="720"/>
        <w:jc w:val="both"/>
        <w:textAlignment w:val="top"/>
        <w:rPr>
          <w:rFonts w:ascii="Arial" w:hAnsi="Arial" w:cs="Arial"/>
          <w:noProof/>
          <w:color w:val="000000"/>
        </w:rPr>
      </w:pPr>
    </w:p>
    <w:p w14:paraId="60E44B10" w14:textId="77777777" w:rsidR="00992061" w:rsidRPr="001A311E" w:rsidRDefault="00992061" w:rsidP="00992061">
      <w:pPr>
        <w:ind w:firstLine="720"/>
        <w:jc w:val="center"/>
        <w:rPr>
          <w:rFonts w:ascii="Arial" w:hAnsi="Arial" w:cs="Arial"/>
          <w:noProof/>
          <w:color w:val="000000"/>
        </w:rPr>
      </w:pPr>
      <w:r w:rsidRPr="001A311E">
        <w:rPr>
          <w:rFonts w:ascii="Arial" w:hAnsi="Arial" w:cs="Arial"/>
          <w:noProof/>
          <w:color w:val="000000"/>
        </w:rPr>
        <w:t>Гарын үсэг</w:t>
      </w:r>
    </w:p>
    <w:p w14:paraId="31209B93" w14:textId="77777777" w:rsidR="00992061" w:rsidRDefault="00992061" w:rsidP="00992061">
      <w:pPr>
        <w:rPr>
          <w:rFonts w:ascii="Arial" w:hAnsi="Arial" w:cs="Arial"/>
          <w:noProof/>
          <w:color w:val="000000"/>
        </w:rPr>
      </w:pPr>
    </w:p>
    <w:p w14:paraId="4AFD2C6B" w14:textId="77777777" w:rsidR="00992061" w:rsidRDefault="00992061" w:rsidP="00992061">
      <w:pPr>
        <w:rPr>
          <w:rFonts w:ascii="Arial" w:hAnsi="Arial" w:cs="Arial"/>
          <w:noProof/>
          <w:color w:val="000000"/>
        </w:rPr>
      </w:pPr>
    </w:p>
    <w:p w14:paraId="6D9DF2CA" w14:textId="77777777" w:rsidR="00992061" w:rsidRDefault="00992061" w:rsidP="00992061">
      <w:pPr>
        <w:rPr>
          <w:rFonts w:ascii="Arial" w:hAnsi="Arial" w:cs="Arial"/>
          <w:noProof/>
          <w:color w:val="000000"/>
        </w:rPr>
      </w:pPr>
    </w:p>
    <w:p w14:paraId="5F781B21" w14:textId="77777777" w:rsidR="00992061" w:rsidRPr="00040EDE" w:rsidRDefault="00992061" w:rsidP="00992061">
      <w:pPr>
        <w:rPr>
          <w:rFonts w:ascii="Arial" w:hAnsi="Arial" w:cs="Arial"/>
          <w:noProof/>
          <w:color w:val="000000"/>
          <w:lang w:val="mn-MN"/>
        </w:rPr>
      </w:pPr>
    </w:p>
    <w:p w14:paraId="1DB5A279" w14:textId="77777777" w:rsidR="00992061" w:rsidRDefault="00992061" w:rsidP="00992061">
      <w:pPr>
        <w:rPr>
          <w:rFonts w:ascii="Arial" w:hAnsi="Arial" w:cs="Arial"/>
          <w:noProof/>
          <w:color w:val="000000"/>
        </w:rPr>
      </w:pPr>
    </w:p>
    <w:p w14:paraId="5C26BB7F" w14:textId="77777777" w:rsidR="00992061" w:rsidRDefault="00992061" w:rsidP="00992061">
      <w:pPr>
        <w:rPr>
          <w:rFonts w:ascii="Arial" w:hAnsi="Arial" w:cs="Arial"/>
          <w:noProof/>
          <w:color w:val="000000"/>
        </w:rPr>
      </w:pPr>
    </w:p>
    <w:p w14:paraId="54F3D22C" w14:textId="77777777" w:rsidR="00992061" w:rsidRDefault="00992061" w:rsidP="00992061">
      <w:pPr>
        <w:rPr>
          <w:rFonts w:ascii="Arial" w:hAnsi="Arial" w:cs="Arial"/>
          <w:noProof/>
          <w:color w:val="000000"/>
        </w:rPr>
      </w:pPr>
    </w:p>
    <w:p w14:paraId="28D2D66D" w14:textId="77777777" w:rsidR="00992061" w:rsidRDefault="00992061" w:rsidP="00992061">
      <w:pPr>
        <w:rPr>
          <w:rFonts w:ascii="Arial" w:hAnsi="Arial" w:cs="Arial"/>
          <w:noProof/>
          <w:color w:val="000000"/>
        </w:rPr>
      </w:pPr>
    </w:p>
    <w:p w14:paraId="3B78D16A" w14:textId="77777777" w:rsidR="00992061" w:rsidRDefault="00992061" w:rsidP="00992061">
      <w:pPr>
        <w:rPr>
          <w:rFonts w:ascii="Arial" w:hAnsi="Arial" w:cs="Arial"/>
          <w:noProof/>
          <w:color w:val="000000"/>
        </w:rPr>
      </w:pPr>
    </w:p>
    <w:p w14:paraId="2506A3BB" w14:textId="77777777" w:rsidR="00992061" w:rsidRDefault="00992061" w:rsidP="00992061">
      <w:pPr>
        <w:rPr>
          <w:rFonts w:ascii="Arial" w:hAnsi="Arial" w:cs="Arial"/>
          <w:noProof/>
          <w:color w:val="000000"/>
        </w:rPr>
      </w:pPr>
    </w:p>
    <w:p w14:paraId="0AC3F6B5" w14:textId="77777777" w:rsidR="00992061" w:rsidRDefault="00992061" w:rsidP="00992061">
      <w:pPr>
        <w:rPr>
          <w:rFonts w:ascii="Arial" w:hAnsi="Arial" w:cs="Arial"/>
          <w:noProof/>
          <w:color w:val="000000"/>
        </w:rPr>
      </w:pPr>
    </w:p>
    <w:p w14:paraId="1ADC32F5" w14:textId="77777777" w:rsidR="00992061" w:rsidRDefault="00992061" w:rsidP="00992061">
      <w:pPr>
        <w:rPr>
          <w:rFonts w:ascii="Arial" w:hAnsi="Arial" w:cs="Arial"/>
          <w:noProof/>
          <w:color w:val="000000"/>
        </w:rPr>
      </w:pPr>
    </w:p>
    <w:p w14:paraId="0C9B9322" w14:textId="77777777" w:rsidR="00992061" w:rsidRDefault="00992061" w:rsidP="00992061">
      <w:pPr>
        <w:rPr>
          <w:rFonts w:ascii="Arial" w:hAnsi="Arial" w:cs="Arial"/>
          <w:noProof/>
          <w:color w:val="000000"/>
        </w:rPr>
      </w:pPr>
    </w:p>
    <w:p w14:paraId="476846AF" w14:textId="77777777" w:rsidR="00992061" w:rsidRDefault="00992061" w:rsidP="00992061">
      <w:pPr>
        <w:rPr>
          <w:rFonts w:ascii="Arial" w:hAnsi="Arial" w:cs="Arial"/>
          <w:noProof/>
          <w:color w:val="000000"/>
        </w:rPr>
      </w:pPr>
    </w:p>
    <w:p w14:paraId="066C7E6C" w14:textId="77777777" w:rsidR="00992061" w:rsidRDefault="00992061" w:rsidP="00992061">
      <w:pPr>
        <w:spacing w:after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B5A0EF" wp14:editId="02EBF527">
                <wp:simplePos x="0" y="0"/>
                <wp:positionH relativeFrom="column">
                  <wp:posOffset>3785420</wp:posOffset>
                </wp:positionH>
                <wp:positionV relativeFrom="paragraph">
                  <wp:posOffset>-393291</wp:posOffset>
                </wp:positionV>
                <wp:extent cx="2319962" cy="629265"/>
                <wp:effectExtent l="0" t="0" r="4445" b="6350"/>
                <wp:wrapNone/>
                <wp:docPr id="13161923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9962" cy="629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04771B" w14:textId="77777777" w:rsidR="00992061" w:rsidRPr="00E64876" w:rsidRDefault="00992061" w:rsidP="00992061">
                            <w:pPr>
                              <w:jc w:val="both"/>
                              <w:rPr>
                                <w:rFonts w:ascii="Arial" w:hAnsi="Arial" w:cs="Arial"/>
                                <w:noProof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E64876">
                              <w:rPr>
                                <w:rFonts w:ascii="Arial" w:hAnsi="Arial" w:cs="Arial"/>
                                <w:noProof/>
                                <w:color w:val="000000"/>
                                <w:sz w:val="21"/>
                                <w:szCs w:val="21"/>
                                <w:lang w:val="mn-MN"/>
                              </w:rPr>
                              <w:t xml:space="preserve">Монгол </w:t>
                            </w:r>
                            <w:r w:rsidRPr="00E64876">
                              <w:rPr>
                                <w:rFonts w:ascii="Arial" w:hAnsi="Arial" w:cs="Arial"/>
                                <w:noProof/>
                                <w:color w:val="000000"/>
                                <w:sz w:val="21"/>
                                <w:szCs w:val="21"/>
                              </w:rPr>
                              <w:t>Улсын  Их Хурлын 2024 оны …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sz w:val="21"/>
                                <w:szCs w:val="21"/>
                                <w:lang w:val="mn-MN"/>
                              </w:rPr>
                              <w:t>.</w:t>
                            </w:r>
                            <w:r w:rsidRPr="00E64876">
                              <w:rPr>
                                <w:rFonts w:ascii="Arial" w:hAnsi="Arial" w:cs="Arial"/>
                                <w:noProof/>
                                <w:color w:val="000000"/>
                                <w:sz w:val="21"/>
                                <w:szCs w:val="21"/>
                              </w:rPr>
                              <w:t xml:space="preserve"> дугаар тогтоолын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sz w:val="21"/>
                                <w:szCs w:val="21"/>
                                <w:lang w:val="mn-MN"/>
                              </w:rPr>
                              <w:t>1</w:t>
                            </w:r>
                            <w:r w:rsidRPr="00E64876">
                              <w:rPr>
                                <w:rFonts w:ascii="Arial" w:hAnsi="Arial" w:cs="Arial"/>
                                <w:noProof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sz w:val="21"/>
                                <w:szCs w:val="21"/>
                              </w:rPr>
                              <w:t>д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sz w:val="21"/>
                                <w:szCs w:val="21"/>
                                <w:lang w:val="mn-MN"/>
                              </w:rPr>
                              <w:t>үгээр</w:t>
                            </w:r>
                            <w:r w:rsidRPr="00E64876">
                              <w:rPr>
                                <w:rFonts w:ascii="Arial" w:hAnsi="Arial" w:cs="Arial"/>
                                <w:noProof/>
                                <w:color w:val="000000"/>
                                <w:sz w:val="21"/>
                                <w:szCs w:val="21"/>
                              </w:rPr>
                              <w:t xml:space="preserve"> хавсралт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0B5A0E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8.05pt;margin-top:-30.95pt;width:182.65pt;height:4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" fillcolor="white [3201]" stroked="f" strokeweight=".5pt">
                <v:textbox>
                  <w:txbxContent>
                    <w:p w14:paraId="2804771B" w14:textId="77777777" w:rsidR="00992061" w:rsidRPr="00E64876" w:rsidRDefault="00992061" w:rsidP="00992061">
                      <w:pPr>
                        <w:jc w:val="both"/>
                        <w:rPr>
                          <w:rFonts w:ascii="Arial" w:hAnsi="Arial" w:cs="Arial"/>
                          <w:noProof/>
                          <w:color w:val="000000"/>
                          <w:sz w:val="21"/>
                          <w:szCs w:val="21"/>
                        </w:rPr>
                      </w:pPr>
                      <w:r w:rsidRPr="00E64876">
                        <w:rPr>
                          <w:rFonts w:ascii="Arial" w:hAnsi="Arial" w:cs="Arial"/>
                          <w:noProof/>
                          <w:color w:val="000000"/>
                          <w:sz w:val="21"/>
                          <w:szCs w:val="21"/>
                          <w:lang w:val="mn-MN"/>
                        </w:rPr>
                        <w:t xml:space="preserve">Монгол </w:t>
                      </w:r>
                      <w:r w:rsidRPr="00E64876">
                        <w:rPr>
                          <w:rFonts w:ascii="Arial" w:hAnsi="Arial" w:cs="Arial"/>
                          <w:noProof/>
                          <w:color w:val="000000"/>
                          <w:sz w:val="21"/>
                          <w:szCs w:val="21"/>
                        </w:rPr>
                        <w:t>Улсын  Их Хурлын 2024 оны …</w:t>
                      </w:r>
                      <w:r>
                        <w:rPr>
                          <w:rFonts w:ascii="Arial" w:hAnsi="Arial" w:cs="Arial"/>
                          <w:noProof/>
                          <w:color w:val="000000"/>
                          <w:sz w:val="21"/>
                          <w:szCs w:val="21"/>
                          <w:lang w:val="mn-MN"/>
                        </w:rPr>
                        <w:t>.</w:t>
                      </w:r>
                      <w:r w:rsidRPr="00E64876">
                        <w:rPr>
                          <w:rFonts w:ascii="Arial" w:hAnsi="Arial" w:cs="Arial"/>
                          <w:noProof/>
                          <w:color w:val="000000"/>
                          <w:sz w:val="21"/>
                          <w:szCs w:val="21"/>
                        </w:rPr>
                        <w:t xml:space="preserve"> дугаар тогтоолын </w:t>
                      </w:r>
                      <w:r>
                        <w:rPr>
                          <w:rFonts w:ascii="Arial" w:hAnsi="Arial" w:cs="Arial"/>
                          <w:noProof/>
                          <w:color w:val="000000"/>
                          <w:sz w:val="21"/>
                          <w:szCs w:val="21"/>
                          <w:lang w:val="mn-MN"/>
                        </w:rPr>
                        <w:t>1</w:t>
                      </w:r>
                      <w:r w:rsidRPr="00E64876">
                        <w:rPr>
                          <w:rFonts w:ascii="Arial" w:hAnsi="Arial" w:cs="Arial"/>
                          <w:noProof/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noProof/>
                          <w:color w:val="000000"/>
                          <w:sz w:val="21"/>
                          <w:szCs w:val="21"/>
                        </w:rPr>
                        <w:t>д</w:t>
                      </w:r>
                      <w:r>
                        <w:rPr>
                          <w:rFonts w:ascii="Arial" w:hAnsi="Arial" w:cs="Arial"/>
                          <w:noProof/>
                          <w:color w:val="000000"/>
                          <w:sz w:val="21"/>
                          <w:szCs w:val="21"/>
                          <w:lang w:val="mn-MN"/>
                        </w:rPr>
                        <w:t>үгээр</w:t>
                      </w:r>
                      <w:r w:rsidRPr="00E64876">
                        <w:rPr>
                          <w:rFonts w:ascii="Arial" w:hAnsi="Arial" w:cs="Arial"/>
                          <w:noProof/>
                          <w:color w:val="000000"/>
                          <w:sz w:val="21"/>
                          <w:szCs w:val="21"/>
                        </w:rPr>
                        <w:t xml:space="preserve"> хавсралт</w:t>
                      </w:r>
                    </w:p>
                  </w:txbxContent>
                </v:textbox>
              </v:shape>
            </w:pict>
          </mc:Fallback>
        </mc:AlternateContent>
      </w:r>
    </w:p>
    <w:p w14:paraId="0B3A965B" w14:textId="77777777" w:rsidR="00992061" w:rsidRPr="00B84F8B" w:rsidRDefault="00992061" w:rsidP="00992061">
      <w:pPr>
        <w:spacing w:after="240"/>
        <w:jc w:val="center"/>
        <w:rPr>
          <w:rFonts w:ascii="Arial" w:hAnsi="Arial" w:cs="Arial"/>
          <w:b/>
          <w:bCs/>
        </w:rPr>
      </w:pPr>
      <w:r w:rsidRPr="00EE0494">
        <w:rPr>
          <w:rFonts w:ascii="Arial" w:hAnsi="Arial" w:cs="Arial"/>
          <w:b/>
          <w:bCs/>
        </w:rPr>
        <w:t>УЛСЫН ИХ ХУРЛЫН ГИШҮҮНИЙ ТӨСӨВТ ЗАРДЛЫГ ТӨЛӨВЛӨХ, ТООЦОХ, ЗАРЦУУЛАХ, ТАЙЛАГНАХ ЖУРАМ</w:t>
      </w:r>
    </w:p>
    <w:p w14:paraId="61A6DF79" w14:textId="77777777" w:rsidR="00992061" w:rsidRPr="001A311E" w:rsidRDefault="00992061" w:rsidP="00992061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bCs/>
        </w:rPr>
      </w:pPr>
      <w:proofErr w:type="spellStart"/>
      <w:r w:rsidRPr="001A311E">
        <w:rPr>
          <w:rFonts w:ascii="Arial" w:hAnsi="Arial" w:cs="Arial"/>
          <w:b/>
          <w:bCs/>
        </w:rPr>
        <w:t>Нэг.Нийтлэг</w:t>
      </w:r>
      <w:proofErr w:type="spellEnd"/>
      <w:r w:rsidRPr="001A311E">
        <w:rPr>
          <w:rFonts w:ascii="Arial" w:hAnsi="Arial" w:cs="Arial"/>
          <w:b/>
          <w:bCs/>
        </w:rPr>
        <w:t xml:space="preserve"> </w:t>
      </w:r>
      <w:proofErr w:type="spellStart"/>
      <w:r w:rsidRPr="001A311E">
        <w:rPr>
          <w:rFonts w:ascii="Arial" w:hAnsi="Arial" w:cs="Arial"/>
          <w:b/>
          <w:bCs/>
        </w:rPr>
        <w:t>үндэслэл</w:t>
      </w:r>
      <w:proofErr w:type="spellEnd"/>
    </w:p>
    <w:p w14:paraId="59D80A8F" w14:textId="2202C8E2" w:rsidR="00992061" w:rsidRPr="001A311E" w:rsidRDefault="00992061" w:rsidP="00F81BD2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</w:rPr>
      </w:pPr>
      <w:r w:rsidRPr="001A311E">
        <w:rPr>
          <w:rFonts w:ascii="Arial" w:hAnsi="Arial" w:cs="Arial"/>
        </w:rPr>
        <w:br/>
      </w:r>
      <w:r w:rsidR="00F81BD2">
        <w:rPr>
          <w:rFonts w:ascii="Arial" w:hAnsi="Arial" w:cs="Arial"/>
        </w:rPr>
        <w:tab/>
      </w:r>
      <w:r w:rsidRPr="001A311E">
        <w:rPr>
          <w:rFonts w:ascii="Arial" w:hAnsi="Arial" w:cs="Arial"/>
        </w:rPr>
        <w:t xml:space="preserve">1.1.Улсын </w:t>
      </w:r>
      <w:proofErr w:type="spellStart"/>
      <w:r w:rsidRPr="001A311E">
        <w:rPr>
          <w:rFonts w:ascii="Arial" w:hAnsi="Arial" w:cs="Arial"/>
        </w:rPr>
        <w:t>Их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Хурлын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гишүүн</w:t>
      </w:r>
      <w:proofErr w:type="spellEnd"/>
      <w:r w:rsidRPr="001A311E">
        <w:rPr>
          <w:rFonts w:ascii="Arial" w:hAnsi="Arial" w:cs="Arial"/>
        </w:rPr>
        <w:t xml:space="preserve"> /</w:t>
      </w:r>
      <w:proofErr w:type="spellStart"/>
      <w:r w:rsidRPr="001A311E">
        <w:rPr>
          <w:rFonts w:ascii="Arial" w:hAnsi="Arial" w:cs="Arial"/>
        </w:rPr>
        <w:t>цаашид</w:t>
      </w:r>
      <w:proofErr w:type="spellEnd"/>
      <w:r w:rsidRPr="001A311E">
        <w:rPr>
          <w:rFonts w:ascii="Arial" w:hAnsi="Arial" w:cs="Arial"/>
        </w:rPr>
        <w:t xml:space="preserve"> "</w:t>
      </w:r>
      <w:proofErr w:type="spellStart"/>
      <w:r w:rsidRPr="001A311E">
        <w:rPr>
          <w:rFonts w:ascii="Arial" w:hAnsi="Arial" w:cs="Arial"/>
        </w:rPr>
        <w:t>гишүүн</w:t>
      </w:r>
      <w:proofErr w:type="spellEnd"/>
      <w:r w:rsidRPr="001A311E">
        <w:rPr>
          <w:rFonts w:ascii="Arial" w:hAnsi="Arial" w:cs="Arial"/>
        </w:rPr>
        <w:t xml:space="preserve">" </w:t>
      </w:r>
      <w:proofErr w:type="spellStart"/>
      <w:r w:rsidRPr="001A311E">
        <w:rPr>
          <w:rFonts w:ascii="Arial" w:hAnsi="Arial" w:cs="Arial"/>
        </w:rPr>
        <w:t>гэх</w:t>
      </w:r>
      <w:proofErr w:type="spellEnd"/>
      <w:r w:rsidRPr="001A311E">
        <w:rPr>
          <w:rFonts w:ascii="Arial" w:hAnsi="Arial" w:cs="Arial"/>
        </w:rPr>
        <w:t xml:space="preserve">/ </w:t>
      </w:r>
      <w:proofErr w:type="spellStart"/>
      <w:r w:rsidRPr="001A311E">
        <w:rPr>
          <w:rFonts w:ascii="Arial" w:hAnsi="Arial" w:cs="Arial"/>
        </w:rPr>
        <w:t>нь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бүрэн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эрхээ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хэрэгжүүлэхэд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шаардагдах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зардлын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тодорхой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төсөвтэй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байна</w:t>
      </w:r>
      <w:proofErr w:type="spellEnd"/>
      <w:r w:rsidRPr="001A311E">
        <w:rPr>
          <w:rFonts w:ascii="Arial" w:hAnsi="Arial" w:cs="Arial"/>
        </w:rPr>
        <w:t xml:space="preserve">. </w:t>
      </w:r>
    </w:p>
    <w:p w14:paraId="5019F57A" w14:textId="77777777" w:rsidR="00992061" w:rsidRPr="001A311E" w:rsidRDefault="00992061" w:rsidP="00992061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</w:rPr>
      </w:pPr>
    </w:p>
    <w:p w14:paraId="0EEB27E2" w14:textId="77777777" w:rsidR="00992061" w:rsidRPr="001A311E" w:rsidRDefault="00992061" w:rsidP="00992061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</w:rPr>
      </w:pPr>
      <w:r w:rsidRPr="001A311E">
        <w:rPr>
          <w:rFonts w:ascii="Arial" w:hAnsi="Arial" w:cs="Arial"/>
        </w:rPr>
        <w:t xml:space="preserve">1.2.Гишүүний </w:t>
      </w:r>
      <w:proofErr w:type="spellStart"/>
      <w:r w:rsidRPr="001A311E">
        <w:rPr>
          <w:rFonts w:ascii="Arial" w:hAnsi="Arial" w:cs="Arial"/>
        </w:rPr>
        <w:t>өөрийн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төсөвт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зардал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нь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дор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дурдсан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бүрэлдэхүүнтэй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байна</w:t>
      </w:r>
      <w:proofErr w:type="spellEnd"/>
      <w:r w:rsidRPr="001A311E">
        <w:rPr>
          <w:rFonts w:ascii="Arial" w:hAnsi="Arial" w:cs="Arial"/>
        </w:rPr>
        <w:t xml:space="preserve">: </w:t>
      </w:r>
      <w:r w:rsidRPr="001A311E">
        <w:rPr>
          <w:rFonts w:ascii="Arial" w:hAnsi="Arial" w:cs="Arial"/>
        </w:rPr>
        <w:br/>
      </w:r>
    </w:p>
    <w:p w14:paraId="6E65C56B" w14:textId="77777777" w:rsidR="00992061" w:rsidRPr="001A311E" w:rsidRDefault="00992061" w:rsidP="00992061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</w:rPr>
      </w:pPr>
      <w:r w:rsidRPr="001A311E">
        <w:rPr>
          <w:rFonts w:ascii="Arial" w:hAnsi="Arial" w:cs="Arial"/>
        </w:rPr>
        <w:t xml:space="preserve">1.2.1.үндсэн </w:t>
      </w:r>
      <w:proofErr w:type="spellStart"/>
      <w:r w:rsidRPr="001A311E">
        <w:rPr>
          <w:rFonts w:ascii="Arial" w:hAnsi="Arial" w:cs="Arial"/>
        </w:rPr>
        <w:t>цалин</w:t>
      </w:r>
      <w:proofErr w:type="spellEnd"/>
      <w:r w:rsidRPr="001A311E">
        <w:rPr>
          <w:rFonts w:ascii="Arial" w:hAnsi="Arial" w:cs="Arial"/>
        </w:rPr>
        <w:t xml:space="preserve">; </w:t>
      </w:r>
    </w:p>
    <w:p w14:paraId="51537C2D" w14:textId="77777777" w:rsidR="00992061" w:rsidRPr="001A311E" w:rsidRDefault="00992061" w:rsidP="00992061">
      <w:pPr>
        <w:pStyle w:val="NormalWeb"/>
        <w:spacing w:before="0" w:beforeAutospacing="0" w:after="0" w:afterAutospacing="0"/>
        <w:ind w:left="720"/>
        <w:contextualSpacing/>
        <w:jc w:val="both"/>
        <w:rPr>
          <w:rFonts w:ascii="Arial" w:hAnsi="Arial" w:cs="Arial"/>
        </w:rPr>
      </w:pPr>
      <w:r w:rsidRPr="001A311E">
        <w:rPr>
          <w:rFonts w:ascii="Arial" w:hAnsi="Arial" w:cs="Arial"/>
        </w:rPr>
        <w:t xml:space="preserve">1.2.2.албан </w:t>
      </w:r>
      <w:proofErr w:type="spellStart"/>
      <w:r w:rsidRPr="001A311E">
        <w:rPr>
          <w:rFonts w:ascii="Arial" w:hAnsi="Arial" w:cs="Arial"/>
        </w:rPr>
        <w:t>ажлын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онцгой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нөхцөлийн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болон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бусад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нэмэгдэл</w:t>
      </w:r>
      <w:proofErr w:type="spellEnd"/>
      <w:r w:rsidRPr="001A311E">
        <w:rPr>
          <w:rFonts w:ascii="Arial" w:hAnsi="Arial" w:cs="Arial"/>
        </w:rPr>
        <w:t>;</w:t>
      </w:r>
    </w:p>
    <w:p w14:paraId="0ACFB02E" w14:textId="77777777" w:rsidR="00992061" w:rsidRPr="001A311E" w:rsidRDefault="00992061" w:rsidP="00992061">
      <w:pPr>
        <w:pStyle w:val="NormalWeb"/>
        <w:spacing w:before="0" w:beforeAutospacing="0" w:after="0" w:afterAutospacing="0"/>
        <w:ind w:left="720"/>
        <w:contextualSpacing/>
        <w:jc w:val="both"/>
        <w:rPr>
          <w:rFonts w:ascii="Arial" w:hAnsi="Arial" w:cs="Arial"/>
        </w:rPr>
      </w:pPr>
      <w:r w:rsidRPr="001A311E">
        <w:rPr>
          <w:rFonts w:ascii="Arial" w:hAnsi="Arial" w:cs="Arial"/>
        </w:rPr>
        <w:t>1.</w:t>
      </w:r>
      <w:r>
        <w:rPr>
          <w:rFonts w:ascii="Arial" w:hAnsi="Arial" w:cs="Arial"/>
          <w:lang w:val="mn-MN"/>
        </w:rPr>
        <w:t>2</w:t>
      </w:r>
      <w:r w:rsidRPr="001A311E">
        <w:rPr>
          <w:rFonts w:ascii="Arial" w:hAnsi="Arial" w:cs="Arial"/>
        </w:rPr>
        <w:t>.</w:t>
      </w:r>
      <w:r>
        <w:rPr>
          <w:rFonts w:ascii="Arial" w:hAnsi="Arial" w:cs="Arial"/>
          <w:lang w:val="mn-MN"/>
        </w:rPr>
        <w:t>3</w:t>
      </w:r>
      <w:r w:rsidRPr="001A311E">
        <w:rPr>
          <w:rFonts w:ascii="Arial" w:hAnsi="Arial" w:cs="Arial"/>
        </w:rPr>
        <w:t>.</w:t>
      </w:r>
      <w:proofErr w:type="spellStart"/>
      <w:r w:rsidRPr="001A311E">
        <w:rPr>
          <w:rFonts w:ascii="Arial" w:hAnsi="Arial" w:cs="Arial"/>
        </w:rPr>
        <w:t>нийгмийн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даатгалын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шимтгэл</w:t>
      </w:r>
      <w:proofErr w:type="spellEnd"/>
      <w:r w:rsidRPr="001A311E">
        <w:rPr>
          <w:rFonts w:ascii="Arial" w:hAnsi="Arial" w:cs="Arial"/>
        </w:rPr>
        <w:t>;</w:t>
      </w:r>
    </w:p>
    <w:p w14:paraId="5CA6826A" w14:textId="77777777" w:rsidR="00992061" w:rsidRPr="001A311E" w:rsidRDefault="00992061" w:rsidP="00992061">
      <w:pPr>
        <w:pStyle w:val="NormalWeb"/>
        <w:spacing w:before="0" w:beforeAutospacing="0" w:after="0" w:afterAutospacing="0"/>
        <w:ind w:left="720"/>
        <w:contextualSpacing/>
        <w:jc w:val="both"/>
        <w:rPr>
          <w:rFonts w:ascii="Arial" w:hAnsi="Arial" w:cs="Arial"/>
        </w:rPr>
      </w:pPr>
      <w:r w:rsidRPr="001A311E">
        <w:rPr>
          <w:rFonts w:ascii="Arial" w:hAnsi="Arial" w:cs="Arial"/>
        </w:rPr>
        <w:t>1.2.</w:t>
      </w:r>
      <w:r>
        <w:rPr>
          <w:rFonts w:ascii="Arial" w:hAnsi="Arial" w:cs="Arial"/>
          <w:lang w:val="mn-MN"/>
        </w:rPr>
        <w:t>4</w:t>
      </w:r>
      <w:r w:rsidRPr="001A311E">
        <w:rPr>
          <w:rFonts w:ascii="Arial" w:hAnsi="Arial" w:cs="Arial"/>
        </w:rPr>
        <w:t>.</w:t>
      </w:r>
      <w:proofErr w:type="spellStart"/>
      <w:r w:rsidRPr="001A311E">
        <w:rPr>
          <w:rFonts w:ascii="Arial" w:hAnsi="Arial" w:cs="Arial"/>
        </w:rPr>
        <w:t>сонгогдсон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тойрогтоо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ажиллах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томилолтын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зардал</w:t>
      </w:r>
      <w:proofErr w:type="spellEnd"/>
      <w:r w:rsidRPr="001A311E">
        <w:rPr>
          <w:rFonts w:ascii="Arial" w:hAnsi="Arial" w:cs="Arial"/>
        </w:rPr>
        <w:t xml:space="preserve">; </w:t>
      </w:r>
    </w:p>
    <w:p w14:paraId="7AE61510" w14:textId="77777777" w:rsidR="00992061" w:rsidRPr="001A311E" w:rsidRDefault="00992061" w:rsidP="00992061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</w:rPr>
      </w:pPr>
      <w:r w:rsidRPr="001A311E">
        <w:rPr>
          <w:rFonts w:ascii="Arial" w:hAnsi="Arial" w:cs="Arial"/>
        </w:rPr>
        <w:t>1.2.</w:t>
      </w:r>
      <w:r>
        <w:rPr>
          <w:rFonts w:ascii="Arial" w:hAnsi="Arial" w:cs="Arial"/>
          <w:lang w:val="mn-MN"/>
        </w:rPr>
        <w:t>5</w:t>
      </w:r>
      <w:r w:rsidRPr="001A311E">
        <w:rPr>
          <w:rFonts w:ascii="Arial" w:hAnsi="Arial" w:cs="Arial"/>
        </w:rPr>
        <w:t>.</w:t>
      </w:r>
      <w:proofErr w:type="spellStart"/>
      <w:r w:rsidRPr="001A311E">
        <w:rPr>
          <w:rFonts w:ascii="Arial" w:hAnsi="Arial" w:cs="Arial"/>
        </w:rPr>
        <w:t>гэрээний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үндсэн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дээр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ажиллуулах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зөвлөх</w:t>
      </w:r>
      <w:proofErr w:type="spellEnd"/>
      <w:r w:rsidRPr="001A311E">
        <w:rPr>
          <w:rFonts w:ascii="Arial" w:hAnsi="Arial" w:cs="Arial"/>
        </w:rPr>
        <w:t xml:space="preserve">, </w:t>
      </w:r>
      <w:proofErr w:type="spellStart"/>
      <w:r w:rsidRPr="001A311E">
        <w:rPr>
          <w:rFonts w:ascii="Arial" w:hAnsi="Arial" w:cs="Arial"/>
        </w:rPr>
        <w:t>туслахын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болон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бие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төлөөлөгч-туслахын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цалингийн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зардал</w:t>
      </w:r>
      <w:proofErr w:type="spellEnd"/>
      <w:r w:rsidRPr="001A311E">
        <w:rPr>
          <w:rFonts w:ascii="Arial" w:hAnsi="Arial" w:cs="Arial"/>
        </w:rPr>
        <w:t>;</w:t>
      </w:r>
    </w:p>
    <w:p w14:paraId="67C310FA" w14:textId="77777777" w:rsidR="00992061" w:rsidRPr="001A311E" w:rsidRDefault="00992061" w:rsidP="00992061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</w:rPr>
      </w:pPr>
      <w:r w:rsidRPr="001A311E">
        <w:rPr>
          <w:rFonts w:ascii="Arial" w:hAnsi="Arial" w:cs="Arial"/>
        </w:rPr>
        <w:t xml:space="preserve"> </w:t>
      </w:r>
    </w:p>
    <w:p w14:paraId="416F44ED" w14:textId="77777777" w:rsidR="00992061" w:rsidRPr="001A311E" w:rsidRDefault="00992061" w:rsidP="00992061">
      <w:pPr>
        <w:pStyle w:val="NormalWeb"/>
        <w:spacing w:before="0" w:beforeAutospacing="0" w:after="0" w:afterAutospacing="0"/>
        <w:ind w:left="720"/>
        <w:contextualSpacing/>
        <w:jc w:val="both"/>
        <w:rPr>
          <w:rFonts w:ascii="Arial" w:hAnsi="Arial" w:cs="Arial"/>
        </w:rPr>
      </w:pPr>
      <w:r w:rsidRPr="001A311E">
        <w:rPr>
          <w:rFonts w:ascii="Arial" w:hAnsi="Arial" w:cs="Arial"/>
        </w:rPr>
        <w:t>1.2.</w:t>
      </w:r>
      <w:r>
        <w:rPr>
          <w:rFonts w:ascii="Arial" w:hAnsi="Arial" w:cs="Arial"/>
          <w:lang w:val="mn-MN"/>
        </w:rPr>
        <w:t>6</w:t>
      </w:r>
      <w:r w:rsidRPr="001A311E">
        <w:rPr>
          <w:rFonts w:ascii="Arial" w:hAnsi="Arial" w:cs="Arial"/>
        </w:rPr>
        <w:t>.</w:t>
      </w:r>
      <w:proofErr w:type="spellStart"/>
      <w:r w:rsidRPr="001A311E">
        <w:rPr>
          <w:rFonts w:ascii="Arial" w:hAnsi="Arial" w:cs="Arial"/>
        </w:rPr>
        <w:t>хотын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дотор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хэрэглэх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унаа</w:t>
      </w:r>
      <w:proofErr w:type="spellEnd"/>
      <w:r w:rsidRPr="001A311E">
        <w:rPr>
          <w:rFonts w:ascii="Arial" w:hAnsi="Arial" w:cs="Arial"/>
        </w:rPr>
        <w:t xml:space="preserve"> /</w:t>
      </w:r>
      <w:proofErr w:type="spellStart"/>
      <w:r w:rsidRPr="001A311E">
        <w:rPr>
          <w:rFonts w:ascii="Arial" w:hAnsi="Arial" w:cs="Arial"/>
        </w:rPr>
        <w:t>суудлын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автомашин</w:t>
      </w:r>
      <w:proofErr w:type="spellEnd"/>
      <w:r w:rsidRPr="001A311E">
        <w:rPr>
          <w:rFonts w:ascii="Arial" w:hAnsi="Arial" w:cs="Arial"/>
        </w:rPr>
        <w:t>/-</w:t>
      </w:r>
      <w:proofErr w:type="spellStart"/>
      <w:r w:rsidRPr="001A311E">
        <w:rPr>
          <w:rFonts w:ascii="Arial" w:hAnsi="Arial" w:cs="Arial"/>
        </w:rPr>
        <w:t>ны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зардал</w:t>
      </w:r>
      <w:proofErr w:type="spellEnd"/>
      <w:r w:rsidRPr="001A311E">
        <w:rPr>
          <w:rFonts w:ascii="Arial" w:hAnsi="Arial" w:cs="Arial"/>
        </w:rPr>
        <w:t xml:space="preserve">; </w:t>
      </w:r>
    </w:p>
    <w:p w14:paraId="64B40679" w14:textId="77777777" w:rsidR="00992061" w:rsidRPr="001A311E" w:rsidRDefault="00992061" w:rsidP="00992061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</w:rPr>
      </w:pPr>
      <w:r w:rsidRPr="001A311E">
        <w:rPr>
          <w:rFonts w:ascii="Arial" w:hAnsi="Arial" w:cs="Arial"/>
        </w:rPr>
        <w:t>1.2.</w:t>
      </w:r>
      <w:r>
        <w:rPr>
          <w:rFonts w:ascii="Arial" w:hAnsi="Arial" w:cs="Arial"/>
          <w:lang w:val="mn-MN"/>
        </w:rPr>
        <w:t>7</w:t>
      </w:r>
      <w:r w:rsidRPr="001A311E">
        <w:rPr>
          <w:rFonts w:ascii="Arial" w:hAnsi="Arial" w:cs="Arial"/>
        </w:rPr>
        <w:t>.</w:t>
      </w:r>
      <w:proofErr w:type="spellStart"/>
      <w:r w:rsidRPr="001A311E">
        <w:rPr>
          <w:rFonts w:ascii="Arial" w:hAnsi="Arial" w:cs="Arial"/>
        </w:rPr>
        <w:t>хууль</w:t>
      </w:r>
      <w:proofErr w:type="spellEnd"/>
      <w:r w:rsidRPr="001A311E">
        <w:rPr>
          <w:rFonts w:ascii="Arial" w:hAnsi="Arial" w:cs="Arial"/>
        </w:rPr>
        <w:t xml:space="preserve">, </w:t>
      </w:r>
      <w:proofErr w:type="spellStart"/>
      <w:r w:rsidRPr="001A311E">
        <w:rPr>
          <w:rFonts w:ascii="Arial" w:hAnsi="Arial" w:cs="Arial"/>
        </w:rPr>
        <w:t>Улсын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Их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Хурлын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бусад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шийдвэрийн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төсөл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боловсруулах</w:t>
      </w:r>
      <w:proofErr w:type="spellEnd"/>
      <w:r w:rsidRPr="001A311E">
        <w:rPr>
          <w:rFonts w:ascii="Arial" w:hAnsi="Arial" w:cs="Arial"/>
        </w:rPr>
        <w:t xml:space="preserve">, </w:t>
      </w:r>
      <w:proofErr w:type="spellStart"/>
      <w:r w:rsidRPr="001A311E">
        <w:rPr>
          <w:rFonts w:ascii="Arial" w:hAnsi="Arial" w:cs="Arial"/>
        </w:rPr>
        <w:t>хууль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сурталчлах</w:t>
      </w:r>
      <w:proofErr w:type="spellEnd"/>
      <w:r w:rsidRPr="001A311E">
        <w:rPr>
          <w:rFonts w:ascii="Arial" w:hAnsi="Arial" w:cs="Arial"/>
        </w:rPr>
        <w:t xml:space="preserve">, </w:t>
      </w:r>
      <w:proofErr w:type="spellStart"/>
      <w:r w:rsidRPr="001A311E">
        <w:rPr>
          <w:rFonts w:ascii="Arial" w:hAnsi="Arial" w:cs="Arial"/>
        </w:rPr>
        <w:t>бусад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орны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хууль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тогтоомж</w:t>
      </w:r>
      <w:proofErr w:type="spellEnd"/>
      <w:r w:rsidRPr="001A311E">
        <w:rPr>
          <w:rFonts w:ascii="Arial" w:hAnsi="Arial" w:cs="Arial"/>
        </w:rPr>
        <w:t xml:space="preserve">, </w:t>
      </w:r>
      <w:proofErr w:type="spellStart"/>
      <w:r w:rsidRPr="001A311E">
        <w:rPr>
          <w:rFonts w:ascii="Arial" w:hAnsi="Arial" w:cs="Arial"/>
        </w:rPr>
        <w:t>туршлагатай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танилцах</w:t>
      </w:r>
      <w:proofErr w:type="spellEnd"/>
      <w:r w:rsidRPr="001A311E">
        <w:rPr>
          <w:rFonts w:ascii="Arial" w:hAnsi="Arial" w:cs="Arial"/>
        </w:rPr>
        <w:t xml:space="preserve">, </w:t>
      </w:r>
      <w:proofErr w:type="spellStart"/>
      <w:r w:rsidRPr="001A311E">
        <w:rPr>
          <w:rFonts w:ascii="Arial" w:hAnsi="Arial" w:cs="Arial"/>
        </w:rPr>
        <w:t>судлахтай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холбогдсон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зардал</w:t>
      </w:r>
      <w:proofErr w:type="spellEnd"/>
      <w:r w:rsidRPr="001A311E">
        <w:rPr>
          <w:rFonts w:ascii="Arial" w:hAnsi="Arial" w:cs="Arial"/>
        </w:rPr>
        <w:t xml:space="preserve">; </w:t>
      </w:r>
    </w:p>
    <w:p w14:paraId="696929A5" w14:textId="77777777" w:rsidR="00992061" w:rsidRPr="001A311E" w:rsidRDefault="00992061" w:rsidP="00992061">
      <w:pPr>
        <w:pStyle w:val="NormalWeb"/>
        <w:spacing w:before="0" w:beforeAutospacing="0" w:after="0" w:afterAutospacing="0"/>
        <w:ind w:left="720"/>
        <w:contextualSpacing/>
        <w:jc w:val="both"/>
        <w:rPr>
          <w:rFonts w:ascii="Arial" w:hAnsi="Arial" w:cs="Arial"/>
        </w:rPr>
      </w:pPr>
    </w:p>
    <w:p w14:paraId="026F890B" w14:textId="77777777" w:rsidR="00992061" w:rsidRPr="001A311E" w:rsidRDefault="00992061" w:rsidP="00992061">
      <w:pPr>
        <w:pStyle w:val="NormalWeb"/>
        <w:spacing w:before="0" w:beforeAutospacing="0" w:after="0" w:afterAutospacing="0"/>
        <w:ind w:left="720"/>
        <w:contextualSpacing/>
        <w:jc w:val="both"/>
        <w:rPr>
          <w:rFonts w:ascii="Arial" w:hAnsi="Arial" w:cs="Arial"/>
        </w:rPr>
      </w:pPr>
      <w:r w:rsidRPr="001A311E">
        <w:rPr>
          <w:rFonts w:ascii="Arial" w:hAnsi="Arial" w:cs="Arial"/>
        </w:rPr>
        <w:t>1.2.</w:t>
      </w:r>
      <w:r>
        <w:rPr>
          <w:rFonts w:ascii="Arial" w:hAnsi="Arial" w:cs="Arial"/>
          <w:lang w:val="mn-MN"/>
        </w:rPr>
        <w:t>8</w:t>
      </w:r>
      <w:r w:rsidRPr="001A311E">
        <w:rPr>
          <w:rFonts w:ascii="Arial" w:hAnsi="Arial" w:cs="Arial"/>
        </w:rPr>
        <w:t>.</w:t>
      </w:r>
      <w:proofErr w:type="spellStart"/>
      <w:r w:rsidRPr="001A311E">
        <w:rPr>
          <w:rFonts w:ascii="Arial" w:hAnsi="Arial" w:cs="Arial"/>
        </w:rPr>
        <w:t>холбогдох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шийдвэрийн</w:t>
      </w:r>
      <w:proofErr w:type="spellEnd"/>
      <w:r w:rsidRPr="001A311E">
        <w:rPr>
          <w:rFonts w:ascii="Arial" w:hAnsi="Arial" w:cs="Arial"/>
        </w:rPr>
        <w:t xml:space="preserve"> дагуу </w:t>
      </w:r>
      <w:proofErr w:type="spellStart"/>
      <w:r w:rsidRPr="001A311E">
        <w:rPr>
          <w:rFonts w:ascii="Arial" w:hAnsi="Arial" w:cs="Arial"/>
        </w:rPr>
        <w:t>олгох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бусад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зардал</w:t>
      </w:r>
      <w:proofErr w:type="spellEnd"/>
      <w:r>
        <w:rPr>
          <w:rFonts w:ascii="Arial" w:hAnsi="Arial" w:cs="Arial"/>
          <w:lang w:val="mn-MN"/>
        </w:rPr>
        <w:t>.</w:t>
      </w:r>
    </w:p>
    <w:p w14:paraId="0BE92645" w14:textId="77777777" w:rsidR="00992061" w:rsidRPr="001A311E" w:rsidRDefault="00992061" w:rsidP="00992061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</w:rPr>
      </w:pPr>
    </w:p>
    <w:p w14:paraId="0A6DCC2F" w14:textId="77777777" w:rsidR="00992061" w:rsidRPr="001A311E" w:rsidRDefault="00992061" w:rsidP="00992061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</w:rPr>
      </w:pPr>
      <w:r w:rsidRPr="001A311E">
        <w:rPr>
          <w:rFonts w:ascii="Arial" w:hAnsi="Arial" w:cs="Arial"/>
        </w:rPr>
        <w:t xml:space="preserve">1.3.Засгийн </w:t>
      </w:r>
      <w:proofErr w:type="spellStart"/>
      <w:r w:rsidRPr="001A311E">
        <w:rPr>
          <w:rFonts w:ascii="Arial" w:hAnsi="Arial" w:cs="Arial"/>
        </w:rPr>
        <w:t>газрын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гишүүнээр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томилогдсон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гишүүнд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энэ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журмын</w:t>
      </w:r>
      <w:proofErr w:type="spellEnd"/>
      <w:r w:rsidRPr="001A311E">
        <w:rPr>
          <w:rFonts w:ascii="Arial" w:hAnsi="Arial" w:cs="Arial"/>
        </w:rPr>
        <w:t xml:space="preserve"> 1.2.</w:t>
      </w:r>
      <w:r>
        <w:rPr>
          <w:rFonts w:ascii="Arial" w:hAnsi="Arial" w:cs="Arial"/>
          <w:lang w:val="mn-MN"/>
        </w:rPr>
        <w:t>4, 1.2.5</w:t>
      </w:r>
      <w:r w:rsidRPr="001A311E">
        <w:rPr>
          <w:rFonts w:ascii="Arial" w:hAnsi="Arial" w:cs="Arial"/>
        </w:rPr>
        <w:t>, 1.2.</w:t>
      </w:r>
      <w:r>
        <w:rPr>
          <w:rFonts w:ascii="Arial" w:hAnsi="Arial" w:cs="Arial"/>
          <w:lang w:val="mn-MN"/>
        </w:rPr>
        <w:t>7, 1.2.8</w:t>
      </w:r>
      <w:r w:rsidRPr="001A311E">
        <w:rPr>
          <w:rFonts w:ascii="Arial" w:hAnsi="Arial" w:cs="Arial"/>
        </w:rPr>
        <w:t xml:space="preserve">-д </w:t>
      </w:r>
      <w:proofErr w:type="spellStart"/>
      <w:r w:rsidRPr="001A311E">
        <w:rPr>
          <w:rFonts w:ascii="Arial" w:hAnsi="Arial" w:cs="Arial"/>
        </w:rPr>
        <w:t>заасан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зардлын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төсөв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хамаарна</w:t>
      </w:r>
      <w:proofErr w:type="spellEnd"/>
      <w:r w:rsidRPr="001A311E">
        <w:rPr>
          <w:rFonts w:ascii="Arial" w:hAnsi="Arial" w:cs="Arial"/>
        </w:rPr>
        <w:t xml:space="preserve">. </w:t>
      </w:r>
    </w:p>
    <w:p w14:paraId="313EEA80" w14:textId="77777777" w:rsidR="00992061" w:rsidRPr="001A311E" w:rsidRDefault="00992061" w:rsidP="00992061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</w:rPr>
      </w:pPr>
    </w:p>
    <w:p w14:paraId="55B70D5D" w14:textId="77777777" w:rsidR="00992061" w:rsidRPr="001A311E" w:rsidRDefault="00992061" w:rsidP="00992061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</w:rPr>
      </w:pPr>
      <w:r w:rsidRPr="001A311E">
        <w:rPr>
          <w:rFonts w:ascii="Arial" w:hAnsi="Arial" w:cs="Arial"/>
        </w:rPr>
        <w:t xml:space="preserve">1.4.Гишүүний </w:t>
      </w:r>
      <w:proofErr w:type="spellStart"/>
      <w:r w:rsidRPr="001A311E">
        <w:rPr>
          <w:rFonts w:ascii="Arial" w:hAnsi="Arial" w:cs="Arial"/>
        </w:rPr>
        <w:t>бүрэн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эрхээ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хэрэгжүүлэхтэй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холбогдсон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нийтлэг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арга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хэмжээний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дараахь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зардлыг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Улсын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Их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Хурлын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жил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бүрийн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төсөвт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тусгана</w:t>
      </w:r>
      <w:proofErr w:type="spellEnd"/>
      <w:r w:rsidRPr="001A311E">
        <w:rPr>
          <w:rFonts w:ascii="Arial" w:hAnsi="Arial" w:cs="Arial"/>
        </w:rPr>
        <w:t xml:space="preserve">: </w:t>
      </w:r>
    </w:p>
    <w:p w14:paraId="6A888C10" w14:textId="77777777" w:rsidR="00992061" w:rsidRPr="001A311E" w:rsidRDefault="00992061" w:rsidP="00992061">
      <w:pPr>
        <w:pStyle w:val="NormalWeb"/>
        <w:spacing w:before="0" w:beforeAutospacing="0" w:after="0" w:afterAutospacing="0"/>
        <w:ind w:left="720"/>
        <w:contextualSpacing/>
        <w:jc w:val="both"/>
        <w:rPr>
          <w:rFonts w:ascii="Arial" w:hAnsi="Arial" w:cs="Arial"/>
        </w:rPr>
      </w:pPr>
    </w:p>
    <w:p w14:paraId="13723581" w14:textId="77777777" w:rsidR="00992061" w:rsidRPr="001A311E" w:rsidRDefault="00992061" w:rsidP="00992061">
      <w:pPr>
        <w:pStyle w:val="NormalWeb"/>
        <w:spacing w:before="0" w:beforeAutospacing="0" w:after="0" w:afterAutospacing="0"/>
        <w:ind w:left="720"/>
        <w:contextualSpacing/>
        <w:jc w:val="both"/>
        <w:rPr>
          <w:rFonts w:ascii="Arial" w:hAnsi="Arial" w:cs="Arial"/>
          <w:strike/>
        </w:rPr>
      </w:pPr>
      <w:r w:rsidRPr="001A311E">
        <w:rPr>
          <w:rFonts w:ascii="Arial" w:hAnsi="Arial" w:cs="Arial"/>
        </w:rPr>
        <w:t>1.4.</w:t>
      </w:r>
      <w:r>
        <w:rPr>
          <w:rFonts w:ascii="Arial" w:hAnsi="Arial" w:cs="Arial"/>
          <w:lang w:val="mn-MN"/>
        </w:rPr>
        <w:t>1</w:t>
      </w:r>
      <w:r w:rsidRPr="001A311E">
        <w:rPr>
          <w:rFonts w:ascii="Arial" w:hAnsi="Arial" w:cs="Arial"/>
        </w:rPr>
        <w:t>.</w:t>
      </w:r>
      <w:proofErr w:type="spellStart"/>
      <w:r w:rsidRPr="001A311E">
        <w:rPr>
          <w:rFonts w:ascii="Arial" w:hAnsi="Arial" w:cs="Arial"/>
        </w:rPr>
        <w:t>холбооны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зардал</w:t>
      </w:r>
      <w:proofErr w:type="spellEnd"/>
      <w:r w:rsidRPr="001A311E">
        <w:rPr>
          <w:rFonts w:ascii="Arial" w:hAnsi="Arial" w:cs="Arial"/>
        </w:rPr>
        <w:t xml:space="preserve"> /</w:t>
      </w:r>
      <w:proofErr w:type="spellStart"/>
      <w:r w:rsidRPr="001A311E">
        <w:rPr>
          <w:rFonts w:ascii="Arial" w:hAnsi="Arial" w:cs="Arial"/>
        </w:rPr>
        <w:t>албан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өрөөний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утасны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зардал</w:t>
      </w:r>
      <w:proofErr w:type="spellEnd"/>
      <w:r w:rsidRPr="001A311E">
        <w:rPr>
          <w:rFonts w:ascii="Arial" w:hAnsi="Arial" w:cs="Arial"/>
        </w:rPr>
        <w:t>/;</w:t>
      </w:r>
      <w:r w:rsidRPr="001A311E">
        <w:rPr>
          <w:rFonts w:ascii="Arial" w:hAnsi="Arial" w:cs="Arial"/>
          <w:strike/>
        </w:rPr>
        <w:t xml:space="preserve"> </w:t>
      </w:r>
    </w:p>
    <w:p w14:paraId="1F7B5ABA" w14:textId="77777777" w:rsidR="00992061" w:rsidRPr="001A311E" w:rsidRDefault="00992061" w:rsidP="00992061">
      <w:pPr>
        <w:pStyle w:val="NormalWeb"/>
        <w:spacing w:before="0" w:beforeAutospacing="0" w:after="0" w:afterAutospacing="0"/>
        <w:ind w:left="720"/>
        <w:contextualSpacing/>
        <w:jc w:val="both"/>
        <w:rPr>
          <w:rFonts w:ascii="Arial" w:hAnsi="Arial" w:cs="Arial"/>
        </w:rPr>
      </w:pPr>
      <w:r w:rsidRPr="001A311E">
        <w:rPr>
          <w:rFonts w:ascii="Arial" w:hAnsi="Arial" w:cs="Arial"/>
        </w:rPr>
        <w:t>1.4.</w:t>
      </w:r>
      <w:r>
        <w:rPr>
          <w:rFonts w:ascii="Arial" w:hAnsi="Arial" w:cs="Arial"/>
          <w:lang w:val="mn-MN"/>
        </w:rPr>
        <w:t>2</w:t>
      </w:r>
      <w:r w:rsidRPr="001A311E">
        <w:rPr>
          <w:rFonts w:ascii="Arial" w:hAnsi="Arial" w:cs="Arial"/>
        </w:rPr>
        <w:t>.</w:t>
      </w:r>
      <w:proofErr w:type="spellStart"/>
      <w:r w:rsidRPr="001A311E">
        <w:rPr>
          <w:rFonts w:ascii="Arial" w:hAnsi="Arial" w:cs="Arial"/>
        </w:rPr>
        <w:t>Улсын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Их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Хурлын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шугамаар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зохиогдох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ёслол</w:t>
      </w:r>
      <w:proofErr w:type="spellEnd"/>
      <w:r w:rsidRPr="001A311E">
        <w:rPr>
          <w:rFonts w:ascii="Arial" w:hAnsi="Arial" w:cs="Arial"/>
        </w:rPr>
        <w:t xml:space="preserve">, </w:t>
      </w:r>
      <w:proofErr w:type="spellStart"/>
      <w:r w:rsidRPr="001A311E">
        <w:rPr>
          <w:rFonts w:ascii="Arial" w:hAnsi="Arial" w:cs="Arial"/>
        </w:rPr>
        <w:t>хүндэтгэлийн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зэрэг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нийтлэг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арга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хэмжээний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унааны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зардал</w:t>
      </w:r>
      <w:proofErr w:type="spellEnd"/>
      <w:r w:rsidRPr="001A311E">
        <w:rPr>
          <w:rFonts w:ascii="Arial" w:hAnsi="Arial" w:cs="Arial"/>
        </w:rPr>
        <w:t xml:space="preserve">; </w:t>
      </w:r>
    </w:p>
    <w:p w14:paraId="5A544246" w14:textId="77777777" w:rsidR="00992061" w:rsidRPr="001A311E" w:rsidRDefault="00992061" w:rsidP="00992061">
      <w:pPr>
        <w:pStyle w:val="NormalWeb"/>
        <w:spacing w:before="0" w:beforeAutospacing="0" w:after="0" w:afterAutospacing="0"/>
        <w:ind w:left="720"/>
        <w:contextualSpacing/>
        <w:jc w:val="both"/>
        <w:rPr>
          <w:rFonts w:ascii="Arial" w:hAnsi="Arial" w:cs="Arial"/>
        </w:rPr>
      </w:pPr>
    </w:p>
    <w:p w14:paraId="6D7F53D0" w14:textId="77777777" w:rsidR="00992061" w:rsidRPr="001A311E" w:rsidRDefault="00992061" w:rsidP="00992061">
      <w:pPr>
        <w:pStyle w:val="NormalWeb"/>
        <w:spacing w:before="0" w:beforeAutospacing="0" w:after="0" w:afterAutospacing="0"/>
        <w:ind w:left="720"/>
        <w:contextualSpacing/>
        <w:jc w:val="both"/>
        <w:rPr>
          <w:rFonts w:ascii="Arial" w:hAnsi="Arial" w:cs="Arial"/>
        </w:rPr>
      </w:pPr>
      <w:r w:rsidRPr="001A311E">
        <w:rPr>
          <w:rFonts w:ascii="Arial" w:hAnsi="Arial" w:cs="Arial"/>
        </w:rPr>
        <w:t>1.4.</w:t>
      </w:r>
      <w:r>
        <w:rPr>
          <w:rFonts w:ascii="Arial" w:hAnsi="Arial" w:cs="Arial"/>
          <w:lang w:val="mn-MN"/>
        </w:rPr>
        <w:t>3</w:t>
      </w:r>
      <w:r w:rsidRPr="001A311E">
        <w:rPr>
          <w:rFonts w:ascii="Arial" w:hAnsi="Arial" w:cs="Arial"/>
        </w:rPr>
        <w:t>.</w:t>
      </w:r>
      <w:proofErr w:type="spellStart"/>
      <w:r w:rsidRPr="001A311E">
        <w:rPr>
          <w:rFonts w:ascii="Arial" w:hAnsi="Arial" w:cs="Arial"/>
        </w:rPr>
        <w:t>бичиг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хэрэг</w:t>
      </w:r>
      <w:proofErr w:type="spellEnd"/>
      <w:r w:rsidRPr="001A311E">
        <w:rPr>
          <w:rFonts w:ascii="Arial" w:hAnsi="Arial" w:cs="Arial"/>
        </w:rPr>
        <w:t xml:space="preserve">, </w:t>
      </w:r>
      <w:proofErr w:type="spellStart"/>
      <w:r w:rsidRPr="001A311E">
        <w:rPr>
          <w:rFonts w:ascii="Arial" w:hAnsi="Arial" w:cs="Arial"/>
        </w:rPr>
        <w:t>шуудангийн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зардал</w:t>
      </w:r>
      <w:proofErr w:type="spellEnd"/>
      <w:r w:rsidRPr="001A311E">
        <w:rPr>
          <w:rFonts w:ascii="Arial" w:hAnsi="Arial" w:cs="Arial"/>
        </w:rPr>
        <w:t>;</w:t>
      </w:r>
    </w:p>
    <w:p w14:paraId="48BF5157" w14:textId="77777777" w:rsidR="00992061" w:rsidRPr="001A311E" w:rsidRDefault="00992061" w:rsidP="00992061">
      <w:pPr>
        <w:pStyle w:val="NormalWeb"/>
        <w:spacing w:before="0" w:beforeAutospacing="0" w:after="0" w:afterAutospacing="0"/>
        <w:ind w:left="720"/>
        <w:contextualSpacing/>
        <w:jc w:val="both"/>
        <w:rPr>
          <w:rFonts w:ascii="Arial" w:hAnsi="Arial" w:cs="Arial"/>
        </w:rPr>
      </w:pPr>
      <w:r w:rsidRPr="001A311E">
        <w:rPr>
          <w:rFonts w:ascii="Arial" w:hAnsi="Arial" w:cs="Arial"/>
        </w:rPr>
        <w:t>1.4.</w:t>
      </w:r>
      <w:r>
        <w:rPr>
          <w:rFonts w:ascii="Arial" w:hAnsi="Arial" w:cs="Arial"/>
          <w:lang w:val="mn-MN"/>
        </w:rPr>
        <w:t>4</w:t>
      </w:r>
      <w:r w:rsidRPr="001A311E">
        <w:rPr>
          <w:rFonts w:ascii="Arial" w:hAnsi="Arial" w:cs="Arial"/>
        </w:rPr>
        <w:t>.</w:t>
      </w:r>
      <w:proofErr w:type="spellStart"/>
      <w:r w:rsidRPr="001A311E">
        <w:rPr>
          <w:rFonts w:ascii="Arial" w:hAnsi="Arial" w:cs="Arial"/>
        </w:rPr>
        <w:t>тэтгэвэр</w:t>
      </w:r>
      <w:proofErr w:type="spellEnd"/>
      <w:r w:rsidRPr="001A311E">
        <w:rPr>
          <w:rFonts w:ascii="Arial" w:hAnsi="Arial" w:cs="Arial"/>
        </w:rPr>
        <w:t xml:space="preserve">, </w:t>
      </w:r>
      <w:proofErr w:type="spellStart"/>
      <w:r w:rsidRPr="001A311E">
        <w:rPr>
          <w:rFonts w:ascii="Arial" w:hAnsi="Arial" w:cs="Arial"/>
        </w:rPr>
        <w:t>тусламж</w:t>
      </w:r>
      <w:proofErr w:type="spellEnd"/>
      <w:r w:rsidRPr="001A311E">
        <w:rPr>
          <w:rFonts w:ascii="Arial" w:hAnsi="Arial" w:cs="Arial"/>
        </w:rPr>
        <w:t xml:space="preserve">, </w:t>
      </w:r>
      <w:proofErr w:type="spellStart"/>
      <w:r w:rsidRPr="001A311E">
        <w:rPr>
          <w:rFonts w:ascii="Arial" w:hAnsi="Arial" w:cs="Arial"/>
        </w:rPr>
        <w:t>шагнал</w:t>
      </w:r>
      <w:proofErr w:type="spellEnd"/>
      <w:r w:rsidRPr="001A311E">
        <w:rPr>
          <w:rFonts w:ascii="Arial" w:hAnsi="Arial" w:cs="Arial"/>
        </w:rPr>
        <w:t xml:space="preserve">, </w:t>
      </w:r>
      <w:proofErr w:type="spellStart"/>
      <w:r w:rsidRPr="001A311E">
        <w:rPr>
          <w:rFonts w:ascii="Arial" w:hAnsi="Arial" w:cs="Arial"/>
        </w:rPr>
        <w:t>урамшууллын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зориулалттай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зарим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зардал</w:t>
      </w:r>
      <w:proofErr w:type="spellEnd"/>
      <w:r w:rsidRPr="001A311E">
        <w:rPr>
          <w:rFonts w:ascii="Arial" w:hAnsi="Arial" w:cs="Arial"/>
        </w:rPr>
        <w:t xml:space="preserve">; </w:t>
      </w:r>
    </w:p>
    <w:p w14:paraId="192960D8" w14:textId="0112A086" w:rsidR="00992061" w:rsidRPr="001A311E" w:rsidRDefault="00992061" w:rsidP="008B4ECA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</w:rPr>
      </w:pPr>
      <w:r w:rsidRPr="001A311E">
        <w:rPr>
          <w:rFonts w:ascii="Arial" w:hAnsi="Arial" w:cs="Arial"/>
        </w:rPr>
        <w:t>1.4.</w:t>
      </w:r>
      <w:r>
        <w:rPr>
          <w:rFonts w:ascii="Arial" w:hAnsi="Arial" w:cs="Arial"/>
          <w:lang w:val="mn-MN"/>
        </w:rPr>
        <w:t>5</w:t>
      </w:r>
      <w:r w:rsidRPr="001A311E">
        <w:rPr>
          <w:rFonts w:ascii="Arial" w:hAnsi="Arial" w:cs="Arial"/>
        </w:rPr>
        <w:t>.</w:t>
      </w:r>
      <w:proofErr w:type="spellStart"/>
      <w:r w:rsidRPr="001A311E">
        <w:rPr>
          <w:rFonts w:ascii="Arial" w:hAnsi="Arial" w:cs="Arial"/>
        </w:rPr>
        <w:t>гишүүний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бүрэн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эрхийн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хугацаанд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түүний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амь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нас</w:t>
      </w:r>
      <w:proofErr w:type="spellEnd"/>
      <w:r w:rsidRPr="001A311E">
        <w:rPr>
          <w:rFonts w:ascii="Arial" w:hAnsi="Arial" w:cs="Arial"/>
        </w:rPr>
        <w:t xml:space="preserve">, </w:t>
      </w:r>
      <w:proofErr w:type="spellStart"/>
      <w:r w:rsidRPr="001A311E">
        <w:rPr>
          <w:rFonts w:ascii="Arial" w:hAnsi="Arial" w:cs="Arial"/>
        </w:rPr>
        <w:t>эрүүл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мэнд</w:t>
      </w:r>
      <w:proofErr w:type="spellEnd"/>
      <w:r w:rsidRPr="001A311E">
        <w:rPr>
          <w:rFonts w:ascii="Arial" w:hAnsi="Arial" w:cs="Arial"/>
        </w:rPr>
        <w:t xml:space="preserve">, </w:t>
      </w:r>
      <w:proofErr w:type="spellStart"/>
      <w:r w:rsidRPr="001A311E">
        <w:rPr>
          <w:rFonts w:ascii="Arial" w:hAnsi="Arial" w:cs="Arial"/>
        </w:rPr>
        <w:t>гэнэтийн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ослын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даатгалын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хураамжийн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зардал</w:t>
      </w:r>
      <w:proofErr w:type="spellEnd"/>
      <w:r w:rsidRPr="001A311E">
        <w:rPr>
          <w:rFonts w:ascii="Arial" w:hAnsi="Arial" w:cs="Arial"/>
        </w:rPr>
        <w:t>;</w:t>
      </w:r>
    </w:p>
    <w:p w14:paraId="63750593" w14:textId="77777777" w:rsidR="00992061" w:rsidRPr="001A311E" w:rsidRDefault="00992061" w:rsidP="00992061">
      <w:pPr>
        <w:pStyle w:val="NormalWeb"/>
        <w:spacing w:before="0" w:beforeAutospacing="0" w:after="0" w:afterAutospacing="0"/>
        <w:ind w:firstLine="720"/>
        <w:contextualSpacing/>
        <w:rPr>
          <w:rFonts w:ascii="Arial" w:hAnsi="Arial" w:cs="Arial"/>
        </w:rPr>
      </w:pPr>
      <w:r w:rsidRPr="001A311E">
        <w:rPr>
          <w:rFonts w:ascii="Arial" w:hAnsi="Arial" w:cs="Arial"/>
        </w:rPr>
        <w:t>1.4.</w:t>
      </w:r>
      <w:r>
        <w:rPr>
          <w:rFonts w:ascii="Arial" w:hAnsi="Arial" w:cs="Arial"/>
          <w:lang w:val="mn-MN"/>
        </w:rPr>
        <w:t>6</w:t>
      </w:r>
      <w:r w:rsidRPr="001A311E">
        <w:rPr>
          <w:rFonts w:ascii="Arial" w:hAnsi="Arial" w:cs="Arial"/>
        </w:rPr>
        <w:t>.</w:t>
      </w:r>
      <w:proofErr w:type="spellStart"/>
      <w:r w:rsidRPr="001A311E">
        <w:rPr>
          <w:rFonts w:ascii="Arial" w:hAnsi="Arial" w:cs="Arial"/>
        </w:rPr>
        <w:t>холбогдох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шийдвэрийн</w:t>
      </w:r>
      <w:proofErr w:type="spellEnd"/>
      <w:r w:rsidRPr="001A311E">
        <w:rPr>
          <w:rFonts w:ascii="Arial" w:hAnsi="Arial" w:cs="Arial"/>
        </w:rPr>
        <w:t xml:space="preserve"> дагуу </w:t>
      </w:r>
      <w:proofErr w:type="spellStart"/>
      <w:r w:rsidRPr="001A311E">
        <w:rPr>
          <w:rFonts w:ascii="Arial" w:hAnsi="Arial" w:cs="Arial"/>
        </w:rPr>
        <w:t>төсөвлөгдсөн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бусад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зардал</w:t>
      </w:r>
      <w:proofErr w:type="spellEnd"/>
      <w:r w:rsidRPr="001A311E">
        <w:rPr>
          <w:rFonts w:ascii="Arial" w:hAnsi="Arial" w:cs="Arial"/>
        </w:rPr>
        <w:t xml:space="preserve">. </w:t>
      </w:r>
    </w:p>
    <w:p w14:paraId="1B63C0B5" w14:textId="77777777" w:rsidR="00992061" w:rsidRPr="001A311E" w:rsidRDefault="00992061" w:rsidP="00992061">
      <w:pPr>
        <w:pStyle w:val="NormalWeb"/>
        <w:spacing w:before="0" w:beforeAutospacing="0" w:after="0" w:afterAutospacing="0"/>
        <w:ind w:firstLine="720"/>
        <w:contextualSpacing/>
        <w:jc w:val="center"/>
        <w:rPr>
          <w:rFonts w:ascii="Arial" w:hAnsi="Arial" w:cs="Arial"/>
          <w:b/>
          <w:bCs/>
        </w:rPr>
      </w:pPr>
      <w:r w:rsidRPr="001A311E">
        <w:rPr>
          <w:rFonts w:ascii="Arial" w:hAnsi="Arial" w:cs="Arial"/>
        </w:rPr>
        <w:br/>
      </w:r>
      <w:proofErr w:type="spellStart"/>
      <w:r w:rsidRPr="001A311E">
        <w:rPr>
          <w:rFonts w:ascii="Arial" w:hAnsi="Arial" w:cs="Arial"/>
          <w:b/>
          <w:bCs/>
        </w:rPr>
        <w:t>Хоёр.Гишүүний</w:t>
      </w:r>
      <w:proofErr w:type="spellEnd"/>
      <w:r w:rsidRPr="001A311E">
        <w:rPr>
          <w:rFonts w:ascii="Arial" w:hAnsi="Arial" w:cs="Arial"/>
          <w:b/>
          <w:bCs/>
        </w:rPr>
        <w:t xml:space="preserve"> </w:t>
      </w:r>
      <w:proofErr w:type="spellStart"/>
      <w:r w:rsidRPr="001A311E">
        <w:rPr>
          <w:rFonts w:ascii="Arial" w:hAnsi="Arial" w:cs="Arial"/>
          <w:b/>
          <w:bCs/>
        </w:rPr>
        <w:t>төсөвт</w:t>
      </w:r>
      <w:proofErr w:type="spellEnd"/>
      <w:r w:rsidRPr="001A311E">
        <w:rPr>
          <w:rFonts w:ascii="Arial" w:hAnsi="Arial" w:cs="Arial"/>
          <w:b/>
          <w:bCs/>
        </w:rPr>
        <w:t xml:space="preserve"> </w:t>
      </w:r>
      <w:proofErr w:type="spellStart"/>
      <w:r w:rsidRPr="001A311E">
        <w:rPr>
          <w:rFonts w:ascii="Arial" w:hAnsi="Arial" w:cs="Arial"/>
          <w:b/>
          <w:bCs/>
        </w:rPr>
        <w:t>зардлыг</w:t>
      </w:r>
      <w:proofErr w:type="spellEnd"/>
      <w:r w:rsidRPr="001A311E">
        <w:rPr>
          <w:rFonts w:ascii="Arial" w:hAnsi="Arial" w:cs="Arial"/>
          <w:b/>
          <w:bCs/>
        </w:rPr>
        <w:t xml:space="preserve"> </w:t>
      </w:r>
      <w:proofErr w:type="spellStart"/>
      <w:r w:rsidRPr="001A311E">
        <w:rPr>
          <w:rFonts w:ascii="Arial" w:hAnsi="Arial" w:cs="Arial"/>
          <w:b/>
          <w:bCs/>
        </w:rPr>
        <w:t>төлөвлөх</w:t>
      </w:r>
      <w:proofErr w:type="spellEnd"/>
      <w:r w:rsidRPr="001A311E">
        <w:rPr>
          <w:rFonts w:ascii="Arial" w:hAnsi="Arial" w:cs="Arial"/>
          <w:b/>
          <w:bCs/>
        </w:rPr>
        <w:t xml:space="preserve">, </w:t>
      </w:r>
      <w:r w:rsidRPr="001A311E">
        <w:rPr>
          <w:rFonts w:ascii="Arial" w:hAnsi="Arial" w:cs="Arial"/>
          <w:b/>
          <w:bCs/>
        </w:rPr>
        <w:br/>
      </w:r>
      <w:proofErr w:type="spellStart"/>
      <w:r w:rsidRPr="001A311E">
        <w:rPr>
          <w:rFonts w:ascii="Arial" w:hAnsi="Arial" w:cs="Arial"/>
          <w:b/>
          <w:bCs/>
        </w:rPr>
        <w:t>тооцох</w:t>
      </w:r>
      <w:proofErr w:type="spellEnd"/>
      <w:r w:rsidRPr="001A311E">
        <w:rPr>
          <w:rFonts w:ascii="Arial" w:hAnsi="Arial" w:cs="Arial"/>
          <w:b/>
          <w:bCs/>
        </w:rPr>
        <w:t xml:space="preserve"> </w:t>
      </w:r>
      <w:proofErr w:type="spellStart"/>
      <w:r w:rsidRPr="001A311E">
        <w:rPr>
          <w:rFonts w:ascii="Arial" w:hAnsi="Arial" w:cs="Arial"/>
          <w:b/>
          <w:bCs/>
        </w:rPr>
        <w:t>журам</w:t>
      </w:r>
      <w:proofErr w:type="spellEnd"/>
      <w:r w:rsidRPr="001A311E">
        <w:rPr>
          <w:rFonts w:ascii="Arial" w:hAnsi="Arial" w:cs="Arial"/>
          <w:b/>
          <w:bCs/>
        </w:rPr>
        <w:t xml:space="preserve"> </w:t>
      </w:r>
    </w:p>
    <w:p w14:paraId="5CE48D3C" w14:textId="77777777" w:rsidR="00992061" w:rsidRPr="001A311E" w:rsidRDefault="00992061" w:rsidP="00992061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</w:rPr>
      </w:pPr>
    </w:p>
    <w:p w14:paraId="470B1A74" w14:textId="77777777" w:rsidR="00992061" w:rsidRPr="001A311E" w:rsidRDefault="00992061" w:rsidP="00992061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</w:rPr>
      </w:pPr>
      <w:r w:rsidRPr="001A311E">
        <w:rPr>
          <w:rFonts w:ascii="Arial" w:hAnsi="Arial" w:cs="Arial"/>
        </w:rPr>
        <w:t xml:space="preserve">2.1.Энэ </w:t>
      </w:r>
      <w:proofErr w:type="spellStart"/>
      <w:r w:rsidRPr="001A311E">
        <w:rPr>
          <w:rFonts w:ascii="Arial" w:hAnsi="Arial" w:cs="Arial"/>
        </w:rPr>
        <w:t>журмын</w:t>
      </w:r>
      <w:proofErr w:type="spellEnd"/>
      <w:r w:rsidRPr="001A311E">
        <w:rPr>
          <w:rFonts w:ascii="Arial" w:hAnsi="Arial" w:cs="Arial"/>
        </w:rPr>
        <w:t xml:space="preserve"> 1.2.1-1.2.</w:t>
      </w:r>
      <w:r w:rsidRPr="00432502">
        <w:rPr>
          <w:rFonts w:ascii="Arial" w:hAnsi="Arial" w:cs="Arial"/>
          <w:lang w:val="mn-MN"/>
        </w:rPr>
        <w:t>8</w:t>
      </w:r>
      <w:r w:rsidRPr="001A311E">
        <w:rPr>
          <w:rFonts w:ascii="Arial" w:hAnsi="Arial" w:cs="Arial"/>
        </w:rPr>
        <w:t xml:space="preserve">-д </w:t>
      </w:r>
      <w:proofErr w:type="spellStart"/>
      <w:r w:rsidRPr="001A311E">
        <w:rPr>
          <w:rFonts w:ascii="Arial" w:hAnsi="Arial" w:cs="Arial"/>
        </w:rPr>
        <w:t>заасан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гишүүний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өөрийн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төсөвт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зардал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тус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бүрийг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Улсын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Их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Хурлаас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тогтоосон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зардлын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хэмжээгээр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тооцон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төлөвлөнө</w:t>
      </w:r>
      <w:proofErr w:type="spellEnd"/>
      <w:r w:rsidRPr="001A311E">
        <w:rPr>
          <w:rFonts w:ascii="Arial" w:hAnsi="Arial" w:cs="Arial"/>
        </w:rPr>
        <w:t xml:space="preserve">. </w:t>
      </w:r>
    </w:p>
    <w:p w14:paraId="10029DF3" w14:textId="77777777" w:rsidR="00992061" w:rsidRPr="001A311E" w:rsidRDefault="00992061" w:rsidP="00992061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</w:rPr>
      </w:pPr>
    </w:p>
    <w:p w14:paraId="4F722388" w14:textId="77777777" w:rsidR="00992061" w:rsidRPr="001A311E" w:rsidRDefault="00992061" w:rsidP="00992061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</w:rPr>
      </w:pPr>
      <w:r w:rsidRPr="001A311E">
        <w:rPr>
          <w:rFonts w:ascii="Arial" w:hAnsi="Arial" w:cs="Arial"/>
        </w:rPr>
        <w:lastRenderedPageBreak/>
        <w:t xml:space="preserve">2.2.Энэ </w:t>
      </w:r>
      <w:proofErr w:type="spellStart"/>
      <w:r w:rsidRPr="001A311E">
        <w:rPr>
          <w:rFonts w:ascii="Arial" w:hAnsi="Arial" w:cs="Arial"/>
        </w:rPr>
        <w:t>журмын</w:t>
      </w:r>
      <w:proofErr w:type="spellEnd"/>
      <w:r w:rsidRPr="001A311E">
        <w:rPr>
          <w:rFonts w:ascii="Arial" w:hAnsi="Arial" w:cs="Arial"/>
        </w:rPr>
        <w:t xml:space="preserve"> 1.2.</w:t>
      </w:r>
      <w:r>
        <w:rPr>
          <w:rFonts w:ascii="Arial" w:hAnsi="Arial" w:cs="Arial"/>
          <w:lang w:val="mn-MN"/>
        </w:rPr>
        <w:t>4</w:t>
      </w:r>
      <w:r w:rsidRPr="001A311E">
        <w:rPr>
          <w:rFonts w:ascii="Arial" w:hAnsi="Arial" w:cs="Arial"/>
        </w:rPr>
        <w:t>-</w:t>
      </w:r>
      <w:r>
        <w:rPr>
          <w:rFonts w:ascii="Arial" w:hAnsi="Arial" w:cs="Arial"/>
          <w:lang w:val="mn-MN"/>
        </w:rPr>
        <w:t>т</w:t>
      </w:r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заасан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гишүүний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сонгогдсон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тойрогтоо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ажиллах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томилолтын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зардалд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дараахь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зардлыг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тооцон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төлөвлөнө</w:t>
      </w:r>
      <w:proofErr w:type="spellEnd"/>
      <w:r w:rsidRPr="001A311E">
        <w:rPr>
          <w:rFonts w:ascii="Arial" w:hAnsi="Arial" w:cs="Arial"/>
        </w:rPr>
        <w:t xml:space="preserve">: </w:t>
      </w:r>
    </w:p>
    <w:p w14:paraId="68C9F158" w14:textId="77777777" w:rsidR="00992061" w:rsidRPr="001A311E" w:rsidRDefault="00992061" w:rsidP="00992061">
      <w:pPr>
        <w:pStyle w:val="NormalWeb"/>
        <w:spacing w:before="0" w:beforeAutospacing="0" w:after="0" w:afterAutospacing="0"/>
        <w:ind w:left="720"/>
        <w:contextualSpacing/>
        <w:jc w:val="both"/>
        <w:rPr>
          <w:rFonts w:ascii="Arial" w:hAnsi="Arial" w:cs="Arial"/>
        </w:rPr>
      </w:pPr>
    </w:p>
    <w:p w14:paraId="263CAE1D" w14:textId="77777777" w:rsidR="00992061" w:rsidRPr="001A311E" w:rsidRDefault="00992061" w:rsidP="00992061">
      <w:pPr>
        <w:pStyle w:val="NormalWeb"/>
        <w:spacing w:before="0" w:beforeAutospacing="0" w:after="0" w:afterAutospacing="0"/>
        <w:ind w:left="720"/>
        <w:contextualSpacing/>
        <w:jc w:val="both"/>
        <w:rPr>
          <w:rFonts w:ascii="Arial" w:hAnsi="Arial" w:cs="Arial"/>
        </w:rPr>
      </w:pPr>
      <w:r w:rsidRPr="001A311E">
        <w:rPr>
          <w:rFonts w:ascii="Arial" w:hAnsi="Arial" w:cs="Arial"/>
        </w:rPr>
        <w:t xml:space="preserve">2.2.1.тогтоосон </w:t>
      </w:r>
      <w:proofErr w:type="spellStart"/>
      <w:r w:rsidRPr="001A311E">
        <w:rPr>
          <w:rFonts w:ascii="Arial" w:hAnsi="Arial" w:cs="Arial"/>
        </w:rPr>
        <w:t>лимитийн</w:t>
      </w:r>
      <w:proofErr w:type="spellEnd"/>
      <w:r w:rsidRPr="001A311E">
        <w:rPr>
          <w:rFonts w:ascii="Arial" w:hAnsi="Arial" w:cs="Arial"/>
        </w:rPr>
        <w:t xml:space="preserve"> дагуу </w:t>
      </w:r>
      <w:proofErr w:type="spellStart"/>
      <w:r w:rsidRPr="001A311E">
        <w:rPr>
          <w:rFonts w:ascii="Arial" w:hAnsi="Arial" w:cs="Arial"/>
        </w:rPr>
        <w:t>олгох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унааны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зардал</w:t>
      </w:r>
      <w:proofErr w:type="spellEnd"/>
      <w:r w:rsidRPr="001A311E">
        <w:rPr>
          <w:rFonts w:ascii="Arial" w:hAnsi="Arial" w:cs="Arial"/>
        </w:rPr>
        <w:t xml:space="preserve">; </w:t>
      </w:r>
    </w:p>
    <w:p w14:paraId="00F04CA8" w14:textId="104FD1B1" w:rsidR="00992061" w:rsidRPr="001A311E" w:rsidRDefault="00992061" w:rsidP="00992061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</w:rPr>
      </w:pPr>
      <w:r w:rsidRPr="001A311E">
        <w:rPr>
          <w:rFonts w:ascii="Arial" w:hAnsi="Arial" w:cs="Arial"/>
        </w:rPr>
        <w:t xml:space="preserve">2.2.2.гишүүнд </w:t>
      </w:r>
      <w:proofErr w:type="spellStart"/>
      <w:r w:rsidRPr="001A311E">
        <w:rPr>
          <w:rFonts w:ascii="Arial" w:hAnsi="Arial" w:cs="Arial"/>
        </w:rPr>
        <w:t>аймаг</w:t>
      </w:r>
      <w:proofErr w:type="spellEnd"/>
      <w:r w:rsidRPr="001A311E">
        <w:rPr>
          <w:rFonts w:ascii="Arial" w:hAnsi="Arial" w:cs="Arial"/>
        </w:rPr>
        <w:t xml:space="preserve">, </w:t>
      </w:r>
      <w:proofErr w:type="spellStart"/>
      <w:r w:rsidRPr="001A311E">
        <w:rPr>
          <w:rFonts w:ascii="Arial" w:hAnsi="Arial" w:cs="Arial"/>
        </w:rPr>
        <w:t>орон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нутагт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очих</w:t>
      </w:r>
      <w:proofErr w:type="spellEnd"/>
      <w:r w:rsidRPr="001A311E">
        <w:rPr>
          <w:rFonts w:ascii="Arial" w:hAnsi="Arial" w:cs="Arial"/>
        </w:rPr>
        <w:t xml:space="preserve">, </w:t>
      </w:r>
      <w:proofErr w:type="spellStart"/>
      <w:r w:rsidRPr="001A311E">
        <w:rPr>
          <w:rFonts w:ascii="Arial" w:hAnsi="Arial" w:cs="Arial"/>
        </w:rPr>
        <w:t>ирэх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замын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болон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ор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хоногийн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зардал</w:t>
      </w:r>
      <w:proofErr w:type="spellEnd"/>
      <w:r w:rsidRPr="001A311E">
        <w:rPr>
          <w:rFonts w:ascii="Arial" w:hAnsi="Arial" w:cs="Arial"/>
        </w:rPr>
        <w:t xml:space="preserve">; </w:t>
      </w:r>
    </w:p>
    <w:p w14:paraId="1DB96C66" w14:textId="77777777" w:rsidR="00992061" w:rsidRPr="001A311E" w:rsidRDefault="00992061" w:rsidP="00992061">
      <w:pPr>
        <w:pStyle w:val="NormalWeb"/>
        <w:spacing w:before="0" w:beforeAutospacing="0" w:after="0" w:afterAutospacing="0"/>
        <w:ind w:left="720"/>
        <w:contextualSpacing/>
        <w:jc w:val="both"/>
        <w:rPr>
          <w:rFonts w:ascii="Arial" w:hAnsi="Arial" w:cs="Arial"/>
        </w:rPr>
      </w:pPr>
      <w:r w:rsidRPr="001A311E">
        <w:rPr>
          <w:rFonts w:ascii="Arial" w:hAnsi="Arial" w:cs="Arial"/>
        </w:rPr>
        <w:br/>
        <w:t xml:space="preserve">2.2.3.амь </w:t>
      </w:r>
      <w:proofErr w:type="spellStart"/>
      <w:r w:rsidRPr="001A311E">
        <w:rPr>
          <w:rFonts w:ascii="Arial" w:hAnsi="Arial" w:cs="Arial"/>
        </w:rPr>
        <w:t>насны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даатгалын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зардал</w:t>
      </w:r>
      <w:proofErr w:type="spellEnd"/>
      <w:r w:rsidRPr="001A311E">
        <w:rPr>
          <w:rFonts w:ascii="Arial" w:hAnsi="Arial" w:cs="Arial"/>
        </w:rPr>
        <w:t xml:space="preserve">. </w:t>
      </w:r>
    </w:p>
    <w:p w14:paraId="6D8054B4" w14:textId="77777777" w:rsidR="00992061" w:rsidRPr="001A311E" w:rsidRDefault="00992061" w:rsidP="00992061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</w:rPr>
      </w:pPr>
    </w:p>
    <w:p w14:paraId="6F3E65F3" w14:textId="77777777" w:rsidR="00992061" w:rsidRPr="001A311E" w:rsidRDefault="00992061" w:rsidP="00992061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</w:rPr>
      </w:pPr>
      <w:r w:rsidRPr="001A311E">
        <w:rPr>
          <w:rFonts w:ascii="Arial" w:hAnsi="Arial" w:cs="Arial"/>
        </w:rPr>
        <w:t xml:space="preserve">2.3.Энэ </w:t>
      </w:r>
      <w:proofErr w:type="spellStart"/>
      <w:r w:rsidRPr="001A311E">
        <w:rPr>
          <w:rFonts w:ascii="Arial" w:hAnsi="Arial" w:cs="Arial"/>
        </w:rPr>
        <w:t>журмын</w:t>
      </w:r>
      <w:proofErr w:type="spellEnd"/>
      <w:r w:rsidRPr="001A311E">
        <w:rPr>
          <w:rFonts w:ascii="Arial" w:hAnsi="Arial" w:cs="Arial"/>
        </w:rPr>
        <w:t xml:space="preserve"> 1.2.</w:t>
      </w:r>
      <w:r>
        <w:rPr>
          <w:rFonts w:ascii="Arial" w:hAnsi="Arial" w:cs="Arial"/>
          <w:lang w:val="mn-MN"/>
        </w:rPr>
        <w:t>6</w:t>
      </w:r>
      <w:r w:rsidRPr="001A311E">
        <w:rPr>
          <w:rFonts w:ascii="Arial" w:hAnsi="Arial" w:cs="Arial"/>
        </w:rPr>
        <w:t xml:space="preserve">-д </w:t>
      </w:r>
      <w:proofErr w:type="spellStart"/>
      <w:r w:rsidRPr="001A311E">
        <w:rPr>
          <w:rFonts w:ascii="Arial" w:hAnsi="Arial" w:cs="Arial"/>
        </w:rPr>
        <w:t>заасан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хотын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дотор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хэрэглэх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унааны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зардлыг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Улсын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Их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Хурлаас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тогтоосон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лимит</w:t>
      </w:r>
      <w:proofErr w:type="spellEnd"/>
      <w:r w:rsidRPr="001A311E">
        <w:rPr>
          <w:rFonts w:ascii="Arial" w:hAnsi="Arial" w:cs="Arial"/>
        </w:rPr>
        <w:t xml:space="preserve">, </w:t>
      </w:r>
      <w:proofErr w:type="spellStart"/>
      <w:r w:rsidRPr="001A311E">
        <w:rPr>
          <w:rFonts w:ascii="Arial" w:hAnsi="Arial" w:cs="Arial"/>
        </w:rPr>
        <w:t>автобаазтай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байгуулсан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гэрээнд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заасан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тарифыг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үндэслэн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төлөвлөнө</w:t>
      </w:r>
      <w:proofErr w:type="spellEnd"/>
      <w:r w:rsidRPr="001A311E">
        <w:rPr>
          <w:rFonts w:ascii="Arial" w:hAnsi="Arial" w:cs="Arial"/>
        </w:rPr>
        <w:t xml:space="preserve">. </w:t>
      </w:r>
      <w:r w:rsidRPr="001A311E">
        <w:rPr>
          <w:rFonts w:ascii="Arial" w:hAnsi="Arial" w:cs="Arial"/>
        </w:rPr>
        <w:br/>
      </w:r>
      <w:r w:rsidRPr="001A311E">
        <w:rPr>
          <w:rFonts w:ascii="Arial" w:hAnsi="Arial" w:cs="Arial"/>
        </w:rPr>
        <w:br/>
        <w:t xml:space="preserve">          2.4.Унаа, </w:t>
      </w:r>
      <w:proofErr w:type="spellStart"/>
      <w:r w:rsidRPr="001A311E">
        <w:rPr>
          <w:rFonts w:ascii="Arial" w:hAnsi="Arial" w:cs="Arial"/>
        </w:rPr>
        <w:t>ор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хоногийн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зардал</w:t>
      </w:r>
      <w:proofErr w:type="spellEnd"/>
      <w:r w:rsidRPr="001A311E">
        <w:rPr>
          <w:rFonts w:ascii="Arial" w:hAnsi="Arial" w:cs="Arial"/>
        </w:rPr>
        <w:t xml:space="preserve">, </w:t>
      </w:r>
      <w:proofErr w:type="spellStart"/>
      <w:r w:rsidRPr="001A311E">
        <w:rPr>
          <w:rFonts w:ascii="Arial" w:hAnsi="Arial" w:cs="Arial"/>
        </w:rPr>
        <w:t>тухайн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аймаг</w:t>
      </w:r>
      <w:proofErr w:type="spellEnd"/>
      <w:r w:rsidRPr="001A311E">
        <w:rPr>
          <w:rFonts w:ascii="Arial" w:hAnsi="Arial" w:cs="Arial"/>
        </w:rPr>
        <w:t xml:space="preserve">, </w:t>
      </w:r>
      <w:proofErr w:type="spellStart"/>
      <w:r w:rsidRPr="001A311E">
        <w:rPr>
          <w:rFonts w:ascii="Arial" w:hAnsi="Arial" w:cs="Arial"/>
        </w:rPr>
        <w:t>орон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нутагт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очих</w:t>
      </w:r>
      <w:proofErr w:type="spellEnd"/>
      <w:r w:rsidRPr="001A311E">
        <w:rPr>
          <w:rFonts w:ascii="Arial" w:hAnsi="Arial" w:cs="Arial"/>
        </w:rPr>
        <w:t xml:space="preserve">, </w:t>
      </w:r>
      <w:proofErr w:type="spellStart"/>
      <w:r w:rsidRPr="001A311E">
        <w:rPr>
          <w:rFonts w:ascii="Arial" w:hAnsi="Arial" w:cs="Arial"/>
        </w:rPr>
        <w:t>ирэх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замын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зардал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болон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амь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насны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даатгалын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зардлын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хэмжээг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төлөвлөхдөө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тухайн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үеийн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үнэ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тарифыг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үндэслэнэ</w:t>
      </w:r>
      <w:proofErr w:type="spellEnd"/>
      <w:r w:rsidRPr="001A311E">
        <w:rPr>
          <w:rFonts w:ascii="Arial" w:hAnsi="Arial" w:cs="Arial"/>
        </w:rPr>
        <w:t xml:space="preserve">. </w:t>
      </w:r>
      <w:r w:rsidRPr="001A311E">
        <w:rPr>
          <w:rFonts w:ascii="Arial" w:hAnsi="Arial" w:cs="Arial"/>
        </w:rPr>
        <w:br/>
      </w:r>
      <w:r w:rsidRPr="001A311E">
        <w:rPr>
          <w:rFonts w:ascii="Arial" w:hAnsi="Arial" w:cs="Arial"/>
        </w:rPr>
        <w:br/>
        <w:t xml:space="preserve">          2.</w:t>
      </w:r>
      <w:r>
        <w:rPr>
          <w:rFonts w:ascii="Arial" w:hAnsi="Arial" w:cs="Arial"/>
          <w:lang w:val="mn-MN"/>
        </w:rPr>
        <w:t>5</w:t>
      </w:r>
      <w:r w:rsidRPr="001A311E">
        <w:rPr>
          <w:rFonts w:ascii="Arial" w:hAnsi="Arial" w:cs="Arial"/>
        </w:rPr>
        <w:t>.</w:t>
      </w:r>
      <w:proofErr w:type="spellStart"/>
      <w:r w:rsidRPr="001A311E">
        <w:rPr>
          <w:rFonts w:ascii="Arial" w:hAnsi="Arial" w:cs="Arial"/>
        </w:rPr>
        <w:t>Улсын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Их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Хурлын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Тамгын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газар</w:t>
      </w:r>
      <w:proofErr w:type="spellEnd"/>
      <w:r w:rsidRPr="001A311E">
        <w:rPr>
          <w:rFonts w:ascii="Arial" w:hAnsi="Arial" w:cs="Arial"/>
        </w:rPr>
        <w:t xml:space="preserve"> /</w:t>
      </w:r>
      <w:proofErr w:type="spellStart"/>
      <w:r w:rsidRPr="001A311E">
        <w:rPr>
          <w:rFonts w:ascii="Arial" w:hAnsi="Arial" w:cs="Arial"/>
        </w:rPr>
        <w:t>цаашид</w:t>
      </w:r>
      <w:proofErr w:type="spellEnd"/>
      <w:r w:rsidRPr="001A311E">
        <w:rPr>
          <w:rFonts w:ascii="Arial" w:hAnsi="Arial" w:cs="Arial"/>
        </w:rPr>
        <w:t xml:space="preserve"> "</w:t>
      </w:r>
      <w:proofErr w:type="spellStart"/>
      <w:r w:rsidRPr="001A311E">
        <w:rPr>
          <w:rFonts w:ascii="Arial" w:hAnsi="Arial" w:cs="Arial"/>
        </w:rPr>
        <w:t>Тамгын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газар</w:t>
      </w:r>
      <w:proofErr w:type="spellEnd"/>
      <w:r w:rsidRPr="001A311E">
        <w:rPr>
          <w:rFonts w:ascii="Arial" w:hAnsi="Arial" w:cs="Arial"/>
        </w:rPr>
        <w:t xml:space="preserve">" </w:t>
      </w:r>
      <w:proofErr w:type="spellStart"/>
      <w:r w:rsidRPr="001A311E">
        <w:rPr>
          <w:rFonts w:ascii="Arial" w:hAnsi="Arial" w:cs="Arial"/>
        </w:rPr>
        <w:t>гэх</w:t>
      </w:r>
      <w:proofErr w:type="spellEnd"/>
      <w:r w:rsidRPr="001A311E">
        <w:rPr>
          <w:rFonts w:ascii="Arial" w:hAnsi="Arial" w:cs="Arial"/>
        </w:rPr>
        <w:t xml:space="preserve">/ </w:t>
      </w:r>
      <w:proofErr w:type="spellStart"/>
      <w:r w:rsidRPr="001A311E">
        <w:rPr>
          <w:rFonts w:ascii="Arial" w:hAnsi="Arial" w:cs="Arial"/>
        </w:rPr>
        <w:t>нь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энэ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журмын</w:t>
      </w:r>
      <w:proofErr w:type="spellEnd"/>
      <w:r w:rsidRPr="001A311E">
        <w:rPr>
          <w:rFonts w:ascii="Arial" w:hAnsi="Arial" w:cs="Arial"/>
        </w:rPr>
        <w:t xml:space="preserve"> 1.4-т </w:t>
      </w:r>
      <w:proofErr w:type="spellStart"/>
      <w:r w:rsidRPr="001A311E">
        <w:rPr>
          <w:rFonts w:ascii="Arial" w:hAnsi="Arial" w:cs="Arial"/>
        </w:rPr>
        <w:t>заасан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гишүүний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нийтлэг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арга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хэмжээний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зардал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тус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бүрийг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холбогдох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хууль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тогтоомж</w:t>
      </w:r>
      <w:proofErr w:type="spellEnd"/>
      <w:r w:rsidRPr="001A311E">
        <w:rPr>
          <w:rFonts w:ascii="Arial" w:hAnsi="Arial" w:cs="Arial"/>
        </w:rPr>
        <w:t xml:space="preserve">, </w:t>
      </w:r>
      <w:proofErr w:type="spellStart"/>
      <w:r w:rsidRPr="001A311E">
        <w:rPr>
          <w:rFonts w:ascii="Arial" w:hAnsi="Arial" w:cs="Arial"/>
        </w:rPr>
        <w:t>мөрдөж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буй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жишиг</w:t>
      </w:r>
      <w:proofErr w:type="spellEnd"/>
      <w:r w:rsidRPr="001A311E">
        <w:rPr>
          <w:rFonts w:ascii="Arial" w:hAnsi="Arial" w:cs="Arial"/>
        </w:rPr>
        <w:t xml:space="preserve">, </w:t>
      </w:r>
      <w:proofErr w:type="spellStart"/>
      <w:r w:rsidRPr="001A311E">
        <w:rPr>
          <w:rFonts w:ascii="Arial" w:hAnsi="Arial" w:cs="Arial"/>
        </w:rPr>
        <w:t>урьд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жилүүдийн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дундаж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гүйцэтгэл</w:t>
      </w:r>
      <w:proofErr w:type="spellEnd"/>
      <w:r w:rsidRPr="001A311E">
        <w:rPr>
          <w:rFonts w:ascii="Arial" w:hAnsi="Arial" w:cs="Arial"/>
        </w:rPr>
        <w:t xml:space="preserve">, </w:t>
      </w:r>
      <w:proofErr w:type="spellStart"/>
      <w:r w:rsidRPr="001A311E">
        <w:rPr>
          <w:rFonts w:ascii="Arial" w:hAnsi="Arial" w:cs="Arial"/>
        </w:rPr>
        <w:t>инфляц</w:t>
      </w:r>
      <w:proofErr w:type="spellEnd"/>
      <w:r w:rsidRPr="001A311E">
        <w:rPr>
          <w:rFonts w:ascii="Arial" w:hAnsi="Arial" w:cs="Arial"/>
        </w:rPr>
        <w:t xml:space="preserve">, </w:t>
      </w:r>
      <w:proofErr w:type="spellStart"/>
      <w:r w:rsidRPr="001A311E">
        <w:rPr>
          <w:rFonts w:ascii="Arial" w:hAnsi="Arial" w:cs="Arial"/>
        </w:rPr>
        <w:t>үнэ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тарифын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өөрчлөлт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зэргийг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харгалзан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төлөвлөж</w:t>
      </w:r>
      <w:proofErr w:type="spellEnd"/>
      <w:r w:rsidRPr="001A311E">
        <w:rPr>
          <w:rFonts w:ascii="Arial" w:hAnsi="Arial" w:cs="Arial"/>
        </w:rPr>
        <w:t xml:space="preserve">, </w:t>
      </w:r>
      <w:proofErr w:type="spellStart"/>
      <w:r w:rsidRPr="001A311E">
        <w:rPr>
          <w:rFonts w:ascii="Arial" w:hAnsi="Arial" w:cs="Arial"/>
        </w:rPr>
        <w:t>хэрэгжилтийг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зохион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байгуулна</w:t>
      </w:r>
      <w:proofErr w:type="spellEnd"/>
      <w:r w:rsidRPr="001A311E">
        <w:rPr>
          <w:rFonts w:ascii="Arial" w:hAnsi="Arial" w:cs="Arial"/>
        </w:rPr>
        <w:t xml:space="preserve">. </w:t>
      </w:r>
    </w:p>
    <w:p w14:paraId="47DA1ABB" w14:textId="77777777" w:rsidR="00992061" w:rsidRPr="001A311E" w:rsidRDefault="00992061" w:rsidP="00992061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</w:rPr>
      </w:pPr>
      <w:r w:rsidRPr="001A311E">
        <w:rPr>
          <w:rFonts w:ascii="Arial" w:hAnsi="Arial" w:cs="Arial"/>
        </w:rPr>
        <w:br/>
      </w:r>
      <w:proofErr w:type="spellStart"/>
      <w:r w:rsidRPr="001A311E">
        <w:rPr>
          <w:rFonts w:ascii="Arial" w:hAnsi="Arial" w:cs="Arial"/>
          <w:b/>
          <w:bCs/>
        </w:rPr>
        <w:t>Гурав</w:t>
      </w:r>
      <w:proofErr w:type="spellEnd"/>
      <w:r w:rsidRPr="001A311E">
        <w:rPr>
          <w:rFonts w:ascii="Arial" w:hAnsi="Arial" w:cs="Arial"/>
          <w:b/>
          <w:bCs/>
        </w:rPr>
        <w:t xml:space="preserve">. </w:t>
      </w:r>
      <w:proofErr w:type="spellStart"/>
      <w:r w:rsidRPr="001A311E">
        <w:rPr>
          <w:rFonts w:ascii="Arial" w:hAnsi="Arial" w:cs="Arial"/>
          <w:b/>
          <w:bCs/>
        </w:rPr>
        <w:t>Гишүүний</w:t>
      </w:r>
      <w:proofErr w:type="spellEnd"/>
      <w:r w:rsidRPr="001A311E">
        <w:rPr>
          <w:rFonts w:ascii="Arial" w:hAnsi="Arial" w:cs="Arial"/>
          <w:b/>
          <w:bCs/>
        </w:rPr>
        <w:t xml:space="preserve"> </w:t>
      </w:r>
      <w:proofErr w:type="spellStart"/>
      <w:r w:rsidRPr="001A311E">
        <w:rPr>
          <w:rFonts w:ascii="Arial" w:hAnsi="Arial" w:cs="Arial"/>
          <w:b/>
          <w:bCs/>
        </w:rPr>
        <w:t>төсвийг</w:t>
      </w:r>
      <w:proofErr w:type="spellEnd"/>
      <w:r w:rsidRPr="001A311E">
        <w:rPr>
          <w:rFonts w:ascii="Arial" w:hAnsi="Arial" w:cs="Arial"/>
          <w:b/>
          <w:bCs/>
        </w:rPr>
        <w:t xml:space="preserve"> </w:t>
      </w:r>
      <w:proofErr w:type="spellStart"/>
      <w:r w:rsidRPr="001A311E">
        <w:rPr>
          <w:rFonts w:ascii="Arial" w:hAnsi="Arial" w:cs="Arial"/>
          <w:b/>
          <w:bCs/>
        </w:rPr>
        <w:t>зарцуулах</w:t>
      </w:r>
      <w:proofErr w:type="spellEnd"/>
      <w:r w:rsidRPr="001A311E">
        <w:rPr>
          <w:rFonts w:ascii="Arial" w:hAnsi="Arial" w:cs="Arial"/>
          <w:b/>
          <w:bCs/>
        </w:rPr>
        <w:t xml:space="preserve">, </w:t>
      </w:r>
      <w:proofErr w:type="spellStart"/>
      <w:r w:rsidRPr="001A311E">
        <w:rPr>
          <w:rFonts w:ascii="Arial" w:hAnsi="Arial" w:cs="Arial"/>
          <w:b/>
          <w:bCs/>
        </w:rPr>
        <w:t>тайлагнах</w:t>
      </w:r>
      <w:proofErr w:type="spellEnd"/>
      <w:r w:rsidRPr="001A311E">
        <w:rPr>
          <w:rFonts w:ascii="Arial" w:hAnsi="Arial" w:cs="Arial"/>
          <w:b/>
          <w:bCs/>
        </w:rPr>
        <w:t xml:space="preserve"> </w:t>
      </w:r>
      <w:r w:rsidRPr="001A311E">
        <w:rPr>
          <w:rFonts w:ascii="Arial" w:hAnsi="Arial" w:cs="Arial"/>
          <w:b/>
          <w:bCs/>
        </w:rPr>
        <w:br/>
      </w:r>
      <w:proofErr w:type="spellStart"/>
      <w:r w:rsidRPr="001A311E">
        <w:rPr>
          <w:rFonts w:ascii="Arial" w:hAnsi="Arial" w:cs="Arial"/>
          <w:b/>
          <w:bCs/>
        </w:rPr>
        <w:t>журам</w:t>
      </w:r>
      <w:proofErr w:type="spellEnd"/>
      <w:r w:rsidRPr="001A311E">
        <w:rPr>
          <w:rFonts w:ascii="Arial" w:hAnsi="Arial" w:cs="Arial"/>
          <w:b/>
          <w:bCs/>
        </w:rPr>
        <w:t xml:space="preserve"> </w:t>
      </w:r>
      <w:r w:rsidRPr="001A311E">
        <w:rPr>
          <w:rFonts w:ascii="Arial" w:hAnsi="Arial" w:cs="Arial"/>
          <w:b/>
          <w:bCs/>
        </w:rPr>
        <w:br/>
      </w:r>
    </w:p>
    <w:p w14:paraId="154050BA" w14:textId="77777777" w:rsidR="00992061" w:rsidRPr="001A311E" w:rsidRDefault="00992061" w:rsidP="00992061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</w:rPr>
      </w:pPr>
      <w:r w:rsidRPr="001A311E">
        <w:rPr>
          <w:rFonts w:ascii="Arial" w:hAnsi="Arial" w:cs="Arial"/>
        </w:rPr>
        <w:t xml:space="preserve">3.1.Тамгын </w:t>
      </w:r>
      <w:proofErr w:type="spellStart"/>
      <w:r w:rsidRPr="001A311E">
        <w:rPr>
          <w:rFonts w:ascii="Arial" w:hAnsi="Arial" w:cs="Arial"/>
        </w:rPr>
        <w:t>газрын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Санхүү</w:t>
      </w:r>
      <w:proofErr w:type="spellEnd"/>
      <w:r>
        <w:rPr>
          <w:rFonts w:ascii="Arial" w:hAnsi="Arial" w:cs="Arial"/>
          <w:lang w:val="mn-MN"/>
        </w:rPr>
        <w:t>,</w:t>
      </w:r>
      <w:r w:rsidRPr="001A311E">
        <w:rPr>
          <w:rFonts w:ascii="Arial" w:hAnsi="Arial" w:cs="Arial"/>
        </w:rPr>
        <w:t xml:space="preserve"> </w:t>
      </w:r>
      <w:r>
        <w:rPr>
          <w:rFonts w:ascii="Arial" w:hAnsi="Arial" w:cs="Arial"/>
          <w:lang w:val="mn-MN"/>
        </w:rPr>
        <w:t xml:space="preserve">хангамж </w:t>
      </w:r>
      <w:proofErr w:type="spellStart"/>
      <w:r w:rsidRPr="001A311E">
        <w:rPr>
          <w:rFonts w:ascii="Arial" w:hAnsi="Arial" w:cs="Arial"/>
        </w:rPr>
        <w:t>үйлчилгээний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хэлтэс</w:t>
      </w:r>
      <w:proofErr w:type="spellEnd"/>
      <w:r w:rsidRPr="001A311E">
        <w:rPr>
          <w:rFonts w:ascii="Arial" w:hAnsi="Arial" w:cs="Arial"/>
        </w:rPr>
        <w:t xml:space="preserve"> /</w:t>
      </w:r>
      <w:proofErr w:type="spellStart"/>
      <w:r w:rsidRPr="001A311E">
        <w:rPr>
          <w:rFonts w:ascii="Arial" w:hAnsi="Arial" w:cs="Arial"/>
        </w:rPr>
        <w:t>цаашид</w:t>
      </w:r>
      <w:proofErr w:type="spellEnd"/>
      <w:r w:rsidRPr="001A311E">
        <w:rPr>
          <w:rFonts w:ascii="Arial" w:hAnsi="Arial" w:cs="Arial"/>
        </w:rPr>
        <w:t xml:space="preserve"> "</w:t>
      </w:r>
      <w:proofErr w:type="spellStart"/>
      <w:r w:rsidRPr="001A311E">
        <w:rPr>
          <w:rFonts w:ascii="Arial" w:hAnsi="Arial" w:cs="Arial"/>
        </w:rPr>
        <w:t>Санхүү</w:t>
      </w:r>
      <w:proofErr w:type="spellEnd"/>
      <w:r>
        <w:rPr>
          <w:rFonts w:ascii="Arial" w:hAnsi="Arial" w:cs="Arial"/>
          <w:lang w:val="mn-MN"/>
        </w:rPr>
        <w:t>, төсвийн асуудал хариуцсан нэгж</w:t>
      </w:r>
      <w:r w:rsidRPr="001A311E">
        <w:rPr>
          <w:rFonts w:ascii="Arial" w:hAnsi="Arial" w:cs="Arial"/>
        </w:rPr>
        <w:t xml:space="preserve">" </w:t>
      </w:r>
      <w:proofErr w:type="spellStart"/>
      <w:r w:rsidRPr="001A311E">
        <w:rPr>
          <w:rFonts w:ascii="Arial" w:hAnsi="Arial" w:cs="Arial"/>
        </w:rPr>
        <w:t>гэх</w:t>
      </w:r>
      <w:proofErr w:type="spellEnd"/>
      <w:r w:rsidRPr="001A311E">
        <w:rPr>
          <w:rFonts w:ascii="Arial" w:hAnsi="Arial" w:cs="Arial"/>
        </w:rPr>
        <w:t xml:space="preserve">/ </w:t>
      </w:r>
      <w:proofErr w:type="spellStart"/>
      <w:r w:rsidRPr="001A311E">
        <w:rPr>
          <w:rFonts w:ascii="Arial" w:hAnsi="Arial" w:cs="Arial"/>
        </w:rPr>
        <w:t>нь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гишүүний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өөрийн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төсөвт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зардлыг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гишүүн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бүрийн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нэрээр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төсөвлөн</w:t>
      </w:r>
      <w:proofErr w:type="spellEnd"/>
      <w:r w:rsidRPr="001A311E">
        <w:rPr>
          <w:rFonts w:ascii="Arial" w:hAnsi="Arial" w:cs="Arial"/>
        </w:rPr>
        <w:t xml:space="preserve">, </w:t>
      </w:r>
      <w:proofErr w:type="spellStart"/>
      <w:r w:rsidRPr="001A311E">
        <w:rPr>
          <w:rFonts w:ascii="Arial" w:hAnsi="Arial" w:cs="Arial"/>
        </w:rPr>
        <w:t>тэдний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зөвшөөрөлтэйг</w:t>
      </w:r>
      <w:proofErr w:type="spellEnd"/>
      <w:r>
        <w:rPr>
          <w:rFonts w:ascii="Arial" w:hAnsi="Arial" w:cs="Arial"/>
          <w:lang w:val="mn-MN"/>
        </w:rPr>
        <w:t>өөр</w:t>
      </w:r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зориулалтынх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нь</w:t>
      </w:r>
      <w:proofErr w:type="spellEnd"/>
      <w:r w:rsidRPr="001A311E">
        <w:rPr>
          <w:rFonts w:ascii="Arial" w:hAnsi="Arial" w:cs="Arial"/>
        </w:rPr>
        <w:t xml:space="preserve"> дагуу </w:t>
      </w:r>
      <w:proofErr w:type="spellStart"/>
      <w:r w:rsidRPr="001A311E">
        <w:rPr>
          <w:rFonts w:ascii="Arial" w:hAnsi="Arial" w:cs="Arial"/>
        </w:rPr>
        <w:t>зарцуулна</w:t>
      </w:r>
      <w:proofErr w:type="spellEnd"/>
      <w:r w:rsidRPr="001A311E">
        <w:rPr>
          <w:rFonts w:ascii="Arial" w:hAnsi="Arial" w:cs="Arial"/>
        </w:rPr>
        <w:t xml:space="preserve">. </w:t>
      </w:r>
    </w:p>
    <w:p w14:paraId="5F65AC69" w14:textId="77777777" w:rsidR="00992061" w:rsidRPr="001A311E" w:rsidRDefault="00992061" w:rsidP="00992061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</w:rPr>
      </w:pPr>
      <w:r w:rsidRPr="001A311E">
        <w:rPr>
          <w:rFonts w:ascii="Arial" w:hAnsi="Arial" w:cs="Arial"/>
        </w:rPr>
        <w:br/>
      </w:r>
      <w:r w:rsidRPr="001A311E">
        <w:rPr>
          <w:rFonts w:ascii="Arial" w:hAnsi="Arial" w:cs="Arial"/>
        </w:rPr>
        <w:tab/>
        <w:t xml:space="preserve">3.2.Гишүүний </w:t>
      </w:r>
      <w:proofErr w:type="spellStart"/>
      <w:r w:rsidRPr="001A311E">
        <w:rPr>
          <w:rFonts w:ascii="Arial" w:hAnsi="Arial" w:cs="Arial"/>
        </w:rPr>
        <w:t>төсвийн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гүйцэтгэлийг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тэдний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бүрдүүлж</w:t>
      </w:r>
      <w:proofErr w:type="spellEnd"/>
      <w:r w:rsidRPr="001A311E">
        <w:rPr>
          <w:rFonts w:ascii="Arial" w:hAnsi="Arial" w:cs="Arial"/>
        </w:rPr>
        <w:t xml:space="preserve">, </w:t>
      </w:r>
      <w:proofErr w:type="spellStart"/>
      <w:r w:rsidRPr="001A311E">
        <w:rPr>
          <w:rFonts w:ascii="Arial" w:hAnsi="Arial" w:cs="Arial"/>
        </w:rPr>
        <w:t>гарын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үсэг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зурж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баталгаажуулсан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зарцуулалтын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тайлан</w:t>
      </w:r>
      <w:proofErr w:type="spellEnd"/>
      <w:r w:rsidRPr="001A311E">
        <w:rPr>
          <w:rFonts w:ascii="Arial" w:hAnsi="Arial" w:cs="Arial"/>
        </w:rPr>
        <w:t xml:space="preserve">, </w:t>
      </w:r>
      <w:proofErr w:type="spellStart"/>
      <w:r w:rsidRPr="001A311E">
        <w:rPr>
          <w:rFonts w:ascii="Arial" w:hAnsi="Arial" w:cs="Arial"/>
        </w:rPr>
        <w:t>холбогдох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санхүүгийн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баримтыг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үндэслэн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Санхүү</w:t>
      </w:r>
      <w:proofErr w:type="spellEnd"/>
      <w:r>
        <w:rPr>
          <w:rFonts w:ascii="Arial" w:hAnsi="Arial" w:cs="Arial"/>
          <w:lang w:val="mn-MN"/>
        </w:rPr>
        <w:t>, төсвийн асуудал хариуцсан нэгж</w:t>
      </w:r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улирал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бүр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гаргаж</w:t>
      </w:r>
      <w:proofErr w:type="spellEnd"/>
      <w:r w:rsidRPr="001A311E">
        <w:rPr>
          <w:rFonts w:ascii="Arial" w:hAnsi="Arial" w:cs="Arial"/>
        </w:rPr>
        <w:t xml:space="preserve">, </w:t>
      </w:r>
      <w:proofErr w:type="spellStart"/>
      <w:r w:rsidRPr="001A311E">
        <w:rPr>
          <w:rFonts w:ascii="Arial" w:hAnsi="Arial" w:cs="Arial"/>
        </w:rPr>
        <w:t>гишүүн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тус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бүрт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танилцуулна</w:t>
      </w:r>
      <w:proofErr w:type="spellEnd"/>
      <w:r w:rsidRPr="001A311E">
        <w:rPr>
          <w:rFonts w:ascii="Arial" w:hAnsi="Arial" w:cs="Arial"/>
        </w:rPr>
        <w:t xml:space="preserve">. </w:t>
      </w:r>
    </w:p>
    <w:p w14:paraId="5A9424DD" w14:textId="77777777" w:rsidR="00992061" w:rsidRPr="001A311E" w:rsidRDefault="00992061" w:rsidP="00992061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</w:rPr>
      </w:pPr>
      <w:r w:rsidRPr="001A311E">
        <w:rPr>
          <w:rFonts w:ascii="Arial" w:hAnsi="Arial" w:cs="Arial"/>
        </w:rPr>
        <w:br/>
      </w:r>
      <w:r w:rsidRPr="001A311E">
        <w:rPr>
          <w:rFonts w:ascii="Arial" w:hAnsi="Arial" w:cs="Arial"/>
        </w:rPr>
        <w:tab/>
        <w:t>3.</w:t>
      </w:r>
      <w:r>
        <w:rPr>
          <w:rFonts w:ascii="Arial" w:hAnsi="Arial" w:cs="Arial"/>
          <w:lang w:val="mn-MN"/>
        </w:rPr>
        <w:t>3</w:t>
      </w:r>
      <w:r w:rsidRPr="001A311E">
        <w:rPr>
          <w:rFonts w:ascii="Arial" w:hAnsi="Arial" w:cs="Arial"/>
        </w:rPr>
        <w:t>.</w:t>
      </w:r>
      <w:proofErr w:type="spellStart"/>
      <w:r w:rsidRPr="001A311E">
        <w:rPr>
          <w:rFonts w:ascii="Arial" w:hAnsi="Arial" w:cs="Arial"/>
        </w:rPr>
        <w:t>Санхүү</w:t>
      </w:r>
      <w:proofErr w:type="spellEnd"/>
      <w:r>
        <w:rPr>
          <w:rFonts w:ascii="Arial" w:hAnsi="Arial" w:cs="Arial"/>
          <w:lang w:val="mn-MN"/>
        </w:rPr>
        <w:t>, төсвийн асуудал хариуцсан нэгж</w:t>
      </w:r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нь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гишүүн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болон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бие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төлөөлөгч-туслахын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төсвийн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гүйцэтгэлийг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гаргахдаа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хэтрэлт</w:t>
      </w:r>
      <w:proofErr w:type="spellEnd"/>
      <w:r w:rsidRPr="001A311E">
        <w:rPr>
          <w:rFonts w:ascii="Arial" w:hAnsi="Arial" w:cs="Arial"/>
        </w:rPr>
        <w:t xml:space="preserve">, </w:t>
      </w:r>
      <w:proofErr w:type="spellStart"/>
      <w:r w:rsidRPr="001A311E">
        <w:rPr>
          <w:rFonts w:ascii="Arial" w:hAnsi="Arial" w:cs="Arial"/>
        </w:rPr>
        <w:t>хэмнэлтийг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зардлын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зүйл</w:t>
      </w:r>
      <w:proofErr w:type="spellEnd"/>
      <w:r w:rsidRPr="001A311E">
        <w:rPr>
          <w:rFonts w:ascii="Arial" w:hAnsi="Arial" w:cs="Arial"/>
        </w:rPr>
        <w:t xml:space="preserve">, </w:t>
      </w:r>
      <w:proofErr w:type="spellStart"/>
      <w:r w:rsidRPr="001A311E">
        <w:rPr>
          <w:rFonts w:ascii="Arial" w:hAnsi="Arial" w:cs="Arial"/>
        </w:rPr>
        <w:t>анги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тус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бүрээр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тооцон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мэдээлж</w:t>
      </w:r>
      <w:proofErr w:type="spellEnd"/>
      <w:r w:rsidRPr="001A311E">
        <w:rPr>
          <w:rFonts w:ascii="Arial" w:hAnsi="Arial" w:cs="Arial"/>
        </w:rPr>
        <w:t xml:space="preserve">, </w:t>
      </w:r>
      <w:proofErr w:type="spellStart"/>
      <w:r w:rsidRPr="001A311E">
        <w:rPr>
          <w:rFonts w:ascii="Arial" w:hAnsi="Arial" w:cs="Arial"/>
        </w:rPr>
        <w:t>холбогдох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арга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хэмжээг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авч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хэрэгжүүлнэ</w:t>
      </w:r>
      <w:proofErr w:type="spellEnd"/>
      <w:r w:rsidRPr="001A311E">
        <w:rPr>
          <w:rFonts w:ascii="Arial" w:hAnsi="Arial" w:cs="Arial"/>
        </w:rPr>
        <w:t xml:space="preserve">. </w:t>
      </w:r>
    </w:p>
    <w:p w14:paraId="005721A2" w14:textId="77777777" w:rsidR="00992061" w:rsidRPr="001A311E" w:rsidRDefault="00992061" w:rsidP="00992061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</w:rPr>
      </w:pPr>
      <w:r w:rsidRPr="001A311E">
        <w:rPr>
          <w:rFonts w:ascii="Arial" w:hAnsi="Arial" w:cs="Arial"/>
        </w:rPr>
        <w:br/>
        <w:t xml:space="preserve">           3.</w:t>
      </w:r>
      <w:r>
        <w:rPr>
          <w:rFonts w:ascii="Arial" w:hAnsi="Arial" w:cs="Arial"/>
          <w:lang w:val="mn-MN"/>
        </w:rPr>
        <w:t>4</w:t>
      </w:r>
      <w:r w:rsidRPr="001A311E">
        <w:rPr>
          <w:rFonts w:ascii="Arial" w:hAnsi="Arial" w:cs="Arial"/>
        </w:rPr>
        <w:t>.</w:t>
      </w:r>
      <w:proofErr w:type="spellStart"/>
      <w:r w:rsidRPr="001A311E">
        <w:rPr>
          <w:rFonts w:ascii="Arial" w:hAnsi="Arial" w:cs="Arial"/>
        </w:rPr>
        <w:t>Гишүүн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өөрөө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хүсвэл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орон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тооны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туслах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авч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ажиллуулахгүйгээр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түүнд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зориулан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батлагдсан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төсвийг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судалгаа</w:t>
      </w:r>
      <w:proofErr w:type="spellEnd"/>
      <w:r w:rsidRPr="001A311E">
        <w:rPr>
          <w:rFonts w:ascii="Arial" w:hAnsi="Arial" w:cs="Arial"/>
        </w:rPr>
        <w:t xml:space="preserve">, </w:t>
      </w:r>
      <w:proofErr w:type="spellStart"/>
      <w:r w:rsidRPr="001A311E">
        <w:rPr>
          <w:rFonts w:ascii="Arial" w:hAnsi="Arial" w:cs="Arial"/>
        </w:rPr>
        <w:t>сурталчилгаа</w:t>
      </w:r>
      <w:proofErr w:type="spellEnd"/>
      <w:r w:rsidRPr="001A311E">
        <w:rPr>
          <w:rFonts w:ascii="Arial" w:hAnsi="Arial" w:cs="Arial"/>
        </w:rPr>
        <w:t xml:space="preserve">, </w:t>
      </w:r>
      <w:proofErr w:type="spellStart"/>
      <w:r w:rsidRPr="001A311E">
        <w:rPr>
          <w:rFonts w:ascii="Arial" w:hAnsi="Arial" w:cs="Arial"/>
        </w:rPr>
        <w:t>мэдээллийн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материал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бэлтгүүлэх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зориулалтаар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ашиглаж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болох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бөгөөд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энэ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талаар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Санхүү</w:t>
      </w:r>
      <w:proofErr w:type="spellEnd"/>
      <w:r>
        <w:rPr>
          <w:rFonts w:ascii="Arial" w:hAnsi="Arial" w:cs="Arial"/>
          <w:lang w:val="mn-MN"/>
        </w:rPr>
        <w:t>, төсвийн асуудал хариуцсан нэгжтэй</w:t>
      </w:r>
      <w:r w:rsidRPr="001A311E">
        <w:rPr>
          <w:rFonts w:ascii="Arial" w:hAnsi="Arial" w:cs="Arial"/>
        </w:rPr>
        <w:t xml:space="preserve">  </w:t>
      </w:r>
      <w:proofErr w:type="spellStart"/>
      <w:r w:rsidRPr="001A311E">
        <w:rPr>
          <w:rFonts w:ascii="Arial" w:hAnsi="Arial" w:cs="Arial"/>
        </w:rPr>
        <w:t>урьдчилан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тохиролцсон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байна</w:t>
      </w:r>
      <w:proofErr w:type="spellEnd"/>
      <w:r w:rsidRPr="001A311E">
        <w:rPr>
          <w:rFonts w:ascii="Arial" w:hAnsi="Arial" w:cs="Arial"/>
        </w:rPr>
        <w:t xml:space="preserve">. </w:t>
      </w:r>
    </w:p>
    <w:p w14:paraId="29B1F42F" w14:textId="77777777" w:rsidR="00992061" w:rsidRPr="001A311E" w:rsidRDefault="00992061" w:rsidP="00992061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 w:rsidRPr="001A311E">
        <w:rPr>
          <w:rFonts w:ascii="Arial" w:hAnsi="Arial" w:cs="Arial"/>
        </w:rPr>
        <w:br/>
        <w:t xml:space="preserve">           3.</w:t>
      </w:r>
      <w:r>
        <w:rPr>
          <w:rFonts w:ascii="Arial" w:hAnsi="Arial" w:cs="Arial"/>
          <w:lang w:val="mn-MN"/>
        </w:rPr>
        <w:t>5</w:t>
      </w:r>
      <w:r w:rsidRPr="001A311E">
        <w:rPr>
          <w:rFonts w:ascii="Arial" w:hAnsi="Arial" w:cs="Arial"/>
        </w:rPr>
        <w:t>.</w:t>
      </w:r>
      <w:proofErr w:type="spellStart"/>
      <w:r w:rsidRPr="001A311E">
        <w:rPr>
          <w:rFonts w:ascii="Arial" w:hAnsi="Arial" w:cs="Arial"/>
        </w:rPr>
        <w:t>Гишүүний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өөрийн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төсвийг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сар</w:t>
      </w:r>
      <w:proofErr w:type="spellEnd"/>
      <w:r w:rsidRPr="001A311E">
        <w:rPr>
          <w:rFonts w:ascii="Arial" w:hAnsi="Arial" w:cs="Arial"/>
        </w:rPr>
        <w:t xml:space="preserve">, </w:t>
      </w:r>
      <w:proofErr w:type="spellStart"/>
      <w:r w:rsidRPr="001A311E">
        <w:rPr>
          <w:rFonts w:ascii="Arial" w:hAnsi="Arial" w:cs="Arial"/>
        </w:rPr>
        <w:t>улирлаар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хуваарилах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бөгөөд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урьд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олгогдсон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төсвийн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гүйцэтгэлийн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санхүүгийн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баримт</w:t>
      </w:r>
      <w:proofErr w:type="spellEnd"/>
      <w:r w:rsidRPr="001A311E">
        <w:rPr>
          <w:rFonts w:ascii="Arial" w:hAnsi="Arial" w:cs="Arial"/>
        </w:rPr>
        <w:t xml:space="preserve">, </w:t>
      </w:r>
      <w:proofErr w:type="spellStart"/>
      <w:r w:rsidRPr="001A311E">
        <w:rPr>
          <w:rFonts w:ascii="Arial" w:hAnsi="Arial" w:cs="Arial"/>
        </w:rPr>
        <w:t>тайланг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бүрэн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гаргасны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дараа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тэдний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бичгээр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ирүүлсэн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хүсэлтийг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үндэслэн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дараагийн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сар</w:t>
      </w:r>
      <w:proofErr w:type="spellEnd"/>
      <w:r w:rsidRPr="001A311E">
        <w:rPr>
          <w:rFonts w:ascii="Arial" w:hAnsi="Arial" w:cs="Arial"/>
        </w:rPr>
        <w:t xml:space="preserve">, </w:t>
      </w:r>
      <w:proofErr w:type="spellStart"/>
      <w:r w:rsidRPr="001A311E">
        <w:rPr>
          <w:rFonts w:ascii="Arial" w:hAnsi="Arial" w:cs="Arial"/>
        </w:rPr>
        <w:t>улирлын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төсөвт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зардлыг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тухай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бүрт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нь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олгоно</w:t>
      </w:r>
      <w:proofErr w:type="spellEnd"/>
      <w:r w:rsidRPr="001A311E">
        <w:rPr>
          <w:rFonts w:ascii="Arial" w:hAnsi="Arial" w:cs="Arial"/>
        </w:rPr>
        <w:t xml:space="preserve">. </w:t>
      </w:r>
    </w:p>
    <w:p w14:paraId="2AF1689F" w14:textId="77777777" w:rsidR="00992061" w:rsidRPr="001A311E" w:rsidRDefault="00992061" w:rsidP="00992061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 w:rsidRPr="001A311E">
        <w:rPr>
          <w:rFonts w:ascii="Arial" w:hAnsi="Arial" w:cs="Arial"/>
        </w:rPr>
        <w:br/>
        <w:t xml:space="preserve">            3.</w:t>
      </w:r>
      <w:r>
        <w:rPr>
          <w:rFonts w:ascii="Arial" w:hAnsi="Arial" w:cs="Arial"/>
          <w:lang w:val="mn-MN"/>
        </w:rPr>
        <w:t>6</w:t>
      </w:r>
      <w:r w:rsidRPr="001A311E">
        <w:rPr>
          <w:rFonts w:ascii="Arial" w:hAnsi="Arial" w:cs="Arial"/>
        </w:rPr>
        <w:t>.</w:t>
      </w:r>
      <w:proofErr w:type="spellStart"/>
      <w:r w:rsidRPr="001A311E">
        <w:rPr>
          <w:rFonts w:ascii="Arial" w:hAnsi="Arial" w:cs="Arial"/>
        </w:rPr>
        <w:t>Төсөвт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зардлаа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хэтрүүлэн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зарцуулсан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тохиолдолд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илүү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зарцуулсан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зардлыг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тухайн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гишүүн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болон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бие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төлөөлөгч-туслахаар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бүрэн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төлүүлнэ</w:t>
      </w:r>
      <w:proofErr w:type="spellEnd"/>
      <w:r w:rsidRPr="001A311E">
        <w:rPr>
          <w:rFonts w:ascii="Arial" w:hAnsi="Arial" w:cs="Arial"/>
        </w:rPr>
        <w:t xml:space="preserve">. </w:t>
      </w:r>
    </w:p>
    <w:p w14:paraId="0A4770CF" w14:textId="77777777" w:rsidR="00992061" w:rsidRPr="001A311E" w:rsidRDefault="00992061" w:rsidP="00992061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 w:rsidRPr="001A311E">
        <w:rPr>
          <w:rFonts w:ascii="Arial" w:hAnsi="Arial" w:cs="Arial"/>
        </w:rPr>
        <w:lastRenderedPageBreak/>
        <w:br/>
        <w:t xml:space="preserve">            3.</w:t>
      </w:r>
      <w:r>
        <w:rPr>
          <w:rFonts w:ascii="Arial" w:hAnsi="Arial" w:cs="Arial"/>
          <w:lang w:val="mn-MN"/>
        </w:rPr>
        <w:t>7</w:t>
      </w:r>
      <w:r w:rsidRPr="001A311E">
        <w:rPr>
          <w:rFonts w:ascii="Arial" w:hAnsi="Arial" w:cs="Arial"/>
        </w:rPr>
        <w:t>.</w:t>
      </w:r>
      <w:proofErr w:type="spellStart"/>
      <w:r w:rsidRPr="001A311E">
        <w:rPr>
          <w:rFonts w:ascii="Arial" w:hAnsi="Arial" w:cs="Arial"/>
        </w:rPr>
        <w:t>Энэ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журмын</w:t>
      </w:r>
      <w:proofErr w:type="spellEnd"/>
      <w:r w:rsidRPr="001A311E">
        <w:rPr>
          <w:rFonts w:ascii="Arial" w:hAnsi="Arial" w:cs="Arial"/>
        </w:rPr>
        <w:t xml:space="preserve"> 1.2.</w:t>
      </w:r>
      <w:r>
        <w:rPr>
          <w:rFonts w:ascii="Arial" w:hAnsi="Arial" w:cs="Arial"/>
          <w:lang w:val="mn-MN"/>
        </w:rPr>
        <w:t>6</w:t>
      </w:r>
      <w:r w:rsidRPr="001A311E">
        <w:rPr>
          <w:rFonts w:ascii="Arial" w:hAnsi="Arial" w:cs="Arial"/>
        </w:rPr>
        <w:t xml:space="preserve">-д </w:t>
      </w:r>
      <w:proofErr w:type="spellStart"/>
      <w:r w:rsidRPr="001A311E">
        <w:rPr>
          <w:rFonts w:ascii="Arial" w:hAnsi="Arial" w:cs="Arial"/>
        </w:rPr>
        <w:t>заасан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хотын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дотор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хэрэглэх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унааны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зардлыг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дараах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байдлаар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тооцож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олгоно</w:t>
      </w:r>
      <w:proofErr w:type="spellEnd"/>
      <w:r w:rsidRPr="001A311E">
        <w:rPr>
          <w:rFonts w:ascii="Arial" w:hAnsi="Arial" w:cs="Arial"/>
        </w:rPr>
        <w:t xml:space="preserve">: </w:t>
      </w:r>
    </w:p>
    <w:p w14:paraId="71BF6EE4" w14:textId="77777777" w:rsidR="00992061" w:rsidRPr="001A311E" w:rsidRDefault="00992061" w:rsidP="00992061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</w:rPr>
      </w:pPr>
    </w:p>
    <w:p w14:paraId="580E1BC9" w14:textId="77777777" w:rsidR="00992061" w:rsidRPr="00432502" w:rsidRDefault="00992061" w:rsidP="00992061">
      <w:pPr>
        <w:pStyle w:val="NormalWeb"/>
        <w:spacing w:before="0" w:beforeAutospacing="0" w:after="0" w:afterAutospacing="0"/>
        <w:ind w:firstLine="1440"/>
        <w:contextualSpacing/>
        <w:jc w:val="both"/>
        <w:rPr>
          <w:rFonts w:ascii="Arial" w:hAnsi="Arial" w:cs="Arial"/>
          <w:lang w:val="mn-MN"/>
        </w:rPr>
      </w:pPr>
      <w:r w:rsidRPr="001A311E">
        <w:rPr>
          <w:rFonts w:ascii="Arial" w:hAnsi="Arial" w:cs="Arial"/>
        </w:rPr>
        <w:t>3.</w:t>
      </w:r>
      <w:r w:rsidRPr="00432502">
        <w:rPr>
          <w:rFonts w:ascii="Arial" w:hAnsi="Arial" w:cs="Arial"/>
          <w:lang w:val="mn-MN"/>
        </w:rPr>
        <w:t>7</w:t>
      </w:r>
      <w:r w:rsidRPr="001A311E">
        <w:rPr>
          <w:rFonts w:ascii="Arial" w:hAnsi="Arial" w:cs="Arial"/>
        </w:rPr>
        <w:t xml:space="preserve">.1.гишүүн </w:t>
      </w:r>
      <w:proofErr w:type="spellStart"/>
      <w:r w:rsidRPr="001A311E">
        <w:rPr>
          <w:rFonts w:ascii="Arial" w:hAnsi="Arial" w:cs="Arial"/>
        </w:rPr>
        <w:t>өөрөө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хүсэлт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гаргасан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тохиолдолд</w:t>
      </w:r>
      <w:proofErr w:type="spellEnd"/>
      <w:r w:rsidRPr="001A311E">
        <w:rPr>
          <w:rFonts w:ascii="Arial" w:hAnsi="Arial" w:cs="Arial"/>
        </w:rPr>
        <w:t xml:space="preserve"> 1 </w:t>
      </w:r>
      <w:proofErr w:type="spellStart"/>
      <w:r w:rsidRPr="001A311E">
        <w:rPr>
          <w:rFonts w:ascii="Arial" w:hAnsi="Arial" w:cs="Arial"/>
        </w:rPr>
        <w:t>км-ийг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санхүү</w:t>
      </w:r>
      <w:proofErr w:type="spellEnd"/>
      <w:r w:rsidRPr="001A311E">
        <w:rPr>
          <w:rFonts w:ascii="Arial" w:hAnsi="Arial" w:cs="Arial"/>
        </w:rPr>
        <w:t xml:space="preserve">, </w:t>
      </w:r>
      <w:proofErr w:type="spellStart"/>
      <w:r w:rsidRPr="001A311E">
        <w:rPr>
          <w:rFonts w:ascii="Arial" w:hAnsi="Arial" w:cs="Arial"/>
        </w:rPr>
        <w:t>төсвийн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асуудал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эрхэлсэн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төрийн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захиргааны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төв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байгууллагаас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баталсан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эрх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зүйн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актаар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тогтоосон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лимитийг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үндэслэн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тооцож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өөрт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нь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олгох</w:t>
      </w:r>
      <w:proofErr w:type="spellEnd"/>
      <w:r w:rsidRPr="001A311E">
        <w:rPr>
          <w:rFonts w:ascii="Arial" w:hAnsi="Arial" w:cs="Arial"/>
        </w:rPr>
        <w:t xml:space="preserve">; </w:t>
      </w:r>
    </w:p>
    <w:p w14:paraId="304CCAB5" w14:textId="77777777" w:rsidR="00992061" w:rsidRPr="001A311E" w:rsidRDefault="00992061" w:rsidP="00992061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</w:rPr>
      </w:pPr>
    </w:p>
    <w:p w14:paraId="0D094FAF" w14:textId="77777777" w:rsidR="00992061" w:rsidRPr="001A311E" w:rsidRDefault="00992061" w:rsidP="00992061">
      <w:pPr>
        <w:pStyle w:val="NormalWeb"/>
        <w:spacing w:before="0" w:beforeAutospacing="0" w:after="0" w:afterAutospacing="0"/>
        <w:ind w:firstLine="1440"/>
        <w:contextualSpacing/>
        <w:jc w:val="both"/>
        <w:rPr>
          <w:rFonts w:ascii="Arial" w:hAnsi="Arial" w:cs="Arial"/>
        </w:rPr>
      </w:pPr>
      <w:r w:rsidRPr="001A311E">
        <w:rPr>
          <w:rFonts w:ascii="Arial" w:hAnsi="Arial" w:cs="Arial"/>
        </w:rPr>
        <w:t>3.</w:t>
      </w:r>
      <w:r w:rsidRPr="00432502">
        <w:rPr>
          <w:rFonts w:ascii="Arial" w:hAnsi="Arial" w:cs="Arial"/>
          <w:lang w:val="mn-MN"/>
        </w:rPr>
        <w:t>7</w:t>
      </w:r>
      <w:r w:rsidRPr="001A311E">
        <w:rPr>
          <w:rFonts w:ascii="Arial" w:hAnsi="Arial" w:cs="Arial"/>
        </w:rPr>
        <w:t xml:space="preserve">.2.унаа </w:t>
      </w:r>
      <w:proofErr w:type="spellStart"/>
      <w:r w:rsidRPr="001A311E">
        <w:rPr>
          <w:rFonts w:ascii="Arial" w:hAnsi="Arial" w:cs="Arial"/>
        </w:rPr>
        <w:t>хэрэглэсэн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тохиолдолд</w:t>
      </w:r>
      <w:proofErr w:type="spellEnd"/>
      <w:r w:rsidRPr="001A311E">
        <w:rPr>
          <w:rFonts w:ascii="Arial" w:hAnsi="Arial" w:cs="Arial"/>
        </w:rPr>
        <w:t xml:space="preserve"> 1 </w:t>
      </w:r>
      <w:proofErr w:type="spellStart"/>
      <w:r w:rsidRPr="001A311E">
        <w:rPr>
          <w:rFonts w:ascii="Arial" w:hAnsi="Arial" w:cs="Arial"/>
        </w:rPr>
        <w:t>км-ийг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санхүү</w:t>
      </w:r>
      <w:proofErr w:type="spellEnd"/>
      <w:r w:rsidRPr="001A311E">
        <w:rPr>
          <w:rFonts w:ascii="Arial" w:hAnsi="Arial" w:cs="Arial"/>
        </w:rPr>
        <w:t xml:space="preserve">, </w:t>
      </w:r>
      <w:proofErr w:type="spellStart"/>
      <w:r w:rsidRPr="001A311E">
        <w:rPr>
          <w:rFonts w:ascii="Arial" w:hAnsi="Arial" w:cs="Arial"/>
        </w:rPr>
        <w:t>төсвийн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асуудал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эрхэлсэн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төрийн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захиргааны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төв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байгууллагаас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баталсан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эрх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зүйн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актаар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тогтоосон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лимитийг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үндэслэн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тооцож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хэмнэгдсэн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лимитийн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зардлыг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өөрт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нь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олгох</w:t>
      </w:r>
      <w:proofErr w:type="spellEnd"/>
      <w:r w:rsidRPr="001A311E">
        <w:rPr>
          <w:rFonts w:ascii="Arial" w:hAnsi="Arial" w:cs="Arial"/>
        </w:rPr>
        <w:t>;</w:t>
      </w:r>
    </w:p>
    <w:p w14:paraId="39429C74" w14:textId="77777777" w:rsidR="00992061" w:rsidRPr="001A311E" w:rsidRDefault="00992061" w:rsidP="00992061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</w:rPr>
      </w:pPr>
    </w:p>
    <w:p w14:paraId="4B78EA9A" w14:textId="77777777" w:rsidR="00992061" w:rsidRPr="001A311E" w:rsidRDefault="00992061" w:rsidP="00992061">
      <w:pPr>
        <w:pStyle w:val="NormalWeb"/>
        <w:spacing w:before="0" w:beforeAutospacing="0" w:after="0" w:afterAutospacing="0"/>
        <w:ind w:firstLine="1440"/>
        <w:contextualSpacing/>
        <w:jc w:val="both"/>
        <w:rPr>
          <w:rFonts w:ascii="Arial" w:hAnsi="Arial" w:cs="Arial"/>
        </w:rPr>
      </w:pPr>
      <w:r w:rsidRPr="001A311E">
        <w:rPr>
          <w:rFonts w:ascii="Arial" w:hAnsi="Arial" w:cs="Arial"/>
        </w:rPr>
        <w:t>3.</w:t>
      </w:r>
      <w:r>
        <w:rPr>
          <w:rFonts w:ascii="Arial" w:hAnsi="Arial" w:cs="Arial"/>
          <w:lang w:val="mn-MN"/>
        </w:rPr>
        <w:t>7</w:t>
      </w:r>
      <w:r w:rsidRPr="001A311E">
        <w:rPr>
          <w:rFonts w:ascii="Arial" w:hAnsi="Arial" w:cs="Arial"/>
        </w:rPr>
        <w:t xml:space="preserve">.3.Байнгын </w:t>
      </w:r>
      <w:proofErr w:type="spellStart"/>
      <w:r w:rsidRPr="001A311E">
        <w:rPr>
          <w:rFonts w:ascii="Arial" w:hAnsi="Arial" w:cs="Arial"/>
        </w:rPr>
        <w:t>хорооны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дарга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нэг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сараас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дээш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хугацаагаар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эзгүй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байх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тохиолдолд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түүнийг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албан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ёсоор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орлон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ажилласан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гишүүнд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Байнгын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хорооны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даргын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унааны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лимитийн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зөрүүг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олгох</w:t>
      </w:r>
      <w:proofErr w:type="spellEnd"/>
      <w:r w:rsidRPr="001A311E">
        <w:rPr>
          <w:rFonts w:ascii="Arial" w:hAnsi="Arial" w:cs="Arial"/>
        </w:rPr>
        <w:t xml:space="preserve">. </w:t>
      </w:r>
    </w:p>
    <w:p w14:paraId="78CCF553" w14:textId="77777777" w:rsidR="00992061" w:rsidRPr="001A311E" w:rsidRDefault="00992061" w:rsidP="00992061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 w:rsidRPr="001A311E">
        <w:rPr>
          <w:rFonts w:ascii="Arial" w:hAnsi="Arial" w:cs="Arial"/>
        </w:rPr>
        <w:br/>
      </w:r>
      <w:r w:rsidRPr="001A311E">
        <w:rPr>
          <w:rFonts w:ascii="Arial" w:hAnsi="Arial" w:cs="Arial"/>
        </w:rPr>
        <w:tab/>
        <w:t>3.</w:t>
      </w:r>
      <w:r>
        <w:rPr>
          <w:rFonts w:ascii="Arial" w:hAnsi="Arial" w:cs="Arial"/>
          <w:lang w:val="mn-MN"/>
        </w:rPr>
        <w:t>8</w:t>
      </w:r>
      <w:r w:rsidRPr="001A311E">
        <w:rPr>
          <w:rFonts w:ascii="Arial" w:hAnsi="Arial" w:cs="Arial"/>
        </w:rPr>
        <w:t>.</w:t>
      </w:r>
      <w:proofErr w:type="spellStart"/>
      <w:r w:rsidRPr="001A311E">
        <w:rPr>
          <w:rFonts w:ascii="Arial" w:hAnsi="Arial" w:cs="Arial"/>
        </w:rPr>
        <w:t>Унаа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хэрэглэсэн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тухай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гүйцэтгэлийн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баримтыг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үндэслэн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унааны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зардлын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хэтрэлт</w:t>
      </w:r>
      <w:proofErr w:type="spellEnd"/>
      <w:r w:rsidRPr="001A311E">
        <w:rPr>
          <w:rFonts w:ascii="Arial" w:hAnsi="Arial" w:cs="Arial"/>
        </w:rPr>
        <w:t xml:space="preserve">, </w:t>
      </w:r>
      <w:proofErr w:type="spellStart"/>
      <w:r w:rsidRPr="001A311E">
        <w:rPr>
          <w:rFonts w:ascii="Arial" w:hAnsi="Arial" w:cs="Arial"/>
        </w:rPr>
        <w:t>хэмнэлтийн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тооцоог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гаргаж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тухайн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гишүүнтэй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тохиролцсоны</w:t>
      </w:r>
      <w:proofErr w:type="spellEnd"/>
      <w:r w:rsidRPr="001A311E">
        <w:rPr>
          <w:rFonts w:ascii="Arial" w:hAnsi="Arial" w:cs="Arial"/>
        </w:rPr>
        <w:t xml:space="preserve"> дагуу </w:t>
      </w:r>
      <w:proofErr w:type="spellStart"/>
      <w:r w:rsidRPr="001A311E">
        <w:rPr>
          <w:rFonts w:ascii="Arial" w:hAnsi="Arial" w:cs="Arial"/>
        </w:rPr>
        <w:t>дараа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сарын</w:t>
      </w:r>
      <w:proofErr w:type="spellEnd"/>
      <w:r w:rsidRPr="001A311E">
        <w:rPr>
          <w:rFonts w:ascii="Arial" w:hAnsi="Arial" w:cs="Arial"/>
        </w:rPr>
        <w:t xml:space="preserve"> 10-ны </w:t>
      </w:r>
      <w:proofErr w:type="spellStart"/>
      <w:r w:rsidRPr="001A311E">
        <w:rPr>
          <w:rFonts w:ascii="Arial" w:hAnsi="Arial" w:cs="Arial"/>
        </w:rPr>
        <w:t>дотор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багтаан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хэтрэлт</w:t>
      </w:r>
      <w:proofErr w:type="spellEnd"/>
      <w:r w:rsidRPr="001A311E">
        <w:rPr>
          <w:rFonts w:ascii="Arial" w:hAnsi="Arial" w:cs="Arial"/>
        </w:rPr>
        <w:t xml:space="preserve">, </w:t>
      </w:r>
      <w:proofErr w:type="spellStart"/>
      <w:r w:rsidRPr="001A311E">
        <w:rPr>
          <w:rFonts w:ascii="Arial" w:hAnsi="Arial" w:cs="Arial"/>
        </w:rPr>
        <w:t>хэмнэлтийн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асуудлыг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шийдвэрлэнэ</w:t>
      </w:r>
      <w:proofErr w:type="spellEnd"/>
      <w:r w:rsidRPr="001A311E">
        <w:rPr>
          <w:rFonts w:ascii="Arial" w:hAnsi="Arial" w:cs="Arial"/>
        </w:rPr>
        <w:t xml:space="preserve">. </w:t>
      </w:r>
    </w:p>
    <w:p w14:paraId="69EC7A1E" w14:textId="77777777" w:rsidR="00992061" w:rsidRPr="001A311E" w:rsidRDefault="00992061" w:rsidP="00992061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</w:rPr>
      </w:pPr>
      <w:r w:rsidRPr="001A311E">
        <w:rPr>
          <w:rFonts w:ascii="Arial" w:hAnsi="Arial" w:cs="Arial"/>
        </w:rPr>
        <w:br/>
      </w:r>
      <w:r w:rsidRPr="001A311E">
        <w:rPr>
          <w:rFonts w:ascii="Arial" w:hAnsi="Arial" w:cs="Arial"/>
        </w:rPr>
        <w:tab/>
        <w:t>3.</w:t>
      </w:r>
      <w:r>
        <w:rPr>
          <w:rFonts w:ascii="Arial" w:hAnsi="Arial" w:cs="Arial"/>
          <w:lang w:val="mn-MN"/>
        </w:rPr>
        <w:t>9</w:t>
      </w:r>
      <w:r w:rsidRPr="001A311E">
        <w:rPr>
          <w:rFonts w:ascii="Arial" w:hAnsi="Arial" w:cs="Arial"/>
        </w:rPr>
        <w:t>.</w:t>
      </w:r>
      <w:proofErr w:type="spellStart"/>
      <w:r w:rsidRPr="001A311E">
        <w:rPr>
          <w:rFonts w:ascii="Arial" w:hAnsi="Arial" w:cs="Arial"/>
        </w:rPr>
        <w:t>Гишүүн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энэ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журмын</w:t>
      </w:r>
      <w:proofErr w:type="spellEnd"/>
      <w:r w:rsidRPr="001A311E">
        <w:rPr>
          <w:rFonts w:ascii="Arial" w:hAnsi="Arial" w:cs="Arial"/>
        </w:rPr>
        <w:t xml:space="preserve"> 1.2.</w:t>
      </w:r>
      <w:r>
        <w:rPr>
          <w:rFonts w:ascii="Arial" w:hAnsi="Arial" w:cs="Arial"/>
          <w:lang w:val="mn-MN"/>
        </w:rPr>
        <w:t>7</w:t>
      </w:r>
      <w:r w:rsidRPr="001A311E">
        <w:rPr>
          <w:rFonts w:ascii="Arial" w:hAnsi="Arial" w:cs="Arial"/>
        </w:rPr>
        <w:t xml:space="preserve">-д </w:t>
      </w:r>
      <w:proofErr w:type="spellStart"/>
      <w:r w:rsidRPr="001A311E">
        <w:rPr>
          <w:rFonts w:ascii="Arial" w:hAnsi="Arial" w:cs="Arial"/>
        </w:rPr>
        <w:t>заасан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төсөвт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зардлыг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зориулалтын</w:t>
      </w:r>
      <w:proofErr w:type="spellEnd"/>
      <w:r w:rsidRPr="001A311E">
        <w:rPr>
          <w:rFonts w:ascii="Arial" w:hAnsi="Arial" w:cs="Arial"/>
        </w:rPr>
        <w:t xml:space="preserve"> дагуу </w:t>
      </w:r>
      <w:proofErr w:type="spellStart"/>
      <w:r w:rsidRPr="001A311E">
        <w:rPr>
          <w:rFonts w:ascii="Arial" w:hAnsi="Arial" w:cs="Arial"/>
        </w:rPr>
        <w:t>зарцуулах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төсөв</w:t>
      </w:r>
      <w:proofErr w:type="spellEnd"/>
      <w:r w:rsidRPr="001A311E">
        <w:rPr>
          <w:rFonts w:ascii="Arial" w:hAnsi="Arial" w:cs="Arial"/>
        </w:rPr>
        <w:t xml:space="preserve">, </w:t>
      </w:r>
      <w:proofErr w:type="spellStart"/>
      <w:r w:rsidRPr="001A311E">
        <w:rPr>
          <w:rFonts w:ascii="Arial" w:hAnsi="Arial" w:cs="Arial"/>
        </w:rPr>
        <w:t>төлөвлөгөөг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боловсруулан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санхүүжилтийг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авах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бөгөөд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түүний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гүйцэтгэлийн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талаархи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тайлан</w:t>
      </w:r>
      <w:proofErr w:type="spellEnd"/>
      <w:r w:rsidRPr="001A311E">
        <w:rPr>
          <w:rFonts w:ascii="Arial" w:hAnsi="Arial" w:cs="Arial"/>
        </w:rPr>
        <w:t xml:space="preserve">, </w:t>
      </w:r>
      <w:proofErr w:type="spellStart"/>
      <w:r w:rsidRPr="001A311E">
        <w:rPr>
          <w:rFonts w:ascii="Arial" w:hAnsi="Arial" w:cs="Arial"/>
        </w:rPr>
        <w:t>тооцоог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гарган</w:t>
      </w:r>
      <w:proofErr w:type="spellEnd"/>
      <w:r w:rsidRPr="001A311E">
        <w:rPr>
          <w:rFonts w:ascii="Arial" w:hAnsi="Arial" w:cs="Arial"/>
        </w:rPr>
        <w:t xml:space="preserve">, </w:t>
      </w:r>
      <w:proofErr w:type="spellStart"/>
      <w:r w:rsidRPr="001A311E">
        <w:rPr>
          <w:rFonts w:ascii="Arial" w:hAnsi="Arial" w:cs="Arial"/>
        </w:rPr>
        <w:t>холбогдох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баримтаар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баталгаажуулж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Санхүү</w:t>
      </w:r>
      <w:proofErr w:type="spellEnd"/>
      <w:r>
        <w:rPr>
          <w:rFonts w:ascii="Arial" w:hAnsi="Arial" w:cs="Arial"/>
          <w:lang w:val="mn-MN"/>
        </w:rPr>
        <w:t>, төсвийн асуудал хариуцсан нэгжтэй</w:t>
      </w:r>
      <w:r w:rsidRPr="001A311E">
        <w:rPr>
          <w:rFonts w:ascii="Arial" w:hAnsi="Arial" w:cs="Arial"/>
        </w:rPr>
        <w:t xml:space="preserve">  </w:t>
      </w:r>
      <w:proofErr w:type="spellStart"/>
      <w:r w:rsidRPr="001A311E">
        <w:rPr>
          <w:rFonts w:ascii="Arial" w:hAnsi="Arial" w:cs="Arial"/>
        </w:rPr>
        <w:t>тухай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бүр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тооцоо</w:t>
      </w:r>
      <w:proofErr w:type="spellEnd"/>
      <w:r w:rsidRPr="001A311E">
        <w:rPr>
          <w:rFonts w:ascii="Arial" w:hAnsi="Arial" w:cs="Arial"/>
        </w:rPr>
        <w:t xml:space="preserve"> </w:t>
      </w:r>
      <w:proofErr w:type="spellStart"/>
      <w:r w:rsidRPr="001A311E">
        <w:rPr>
          <w:rFonts w:ascii="Arial" w:hAnsi="Arial" w:cs="Arial"/>
        </w:rPr>
        <w:t>хийнэ</w:t>
      </w:r>
      <w:proofErr w:type="spellEnd"/>
      <w:r w:rsidRPr="001A311E">
        <w:rPr>
          <w:rFonts w:ascii="Arial" w:hAnsi="Arial" w:cs="Arial"/>
        </w:rPr>
        <w:t xml:space="preserve">. </w:t>
      </w:r>
    </w:p>
    <w:p w14:paraId="3015D29A" w14:textId="77777777" w:rsidR="00992061" w:rsidRDefault="00992061" w:rsidP="00992061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lang w:val="mn-MN"/>
        </w:rPr>
      </w:pPr>
      <w:r w:rsidRPr="004437B5">
        <w:rPr>
          <w:rFonts w:ascii="Arial" w:hAnsi="Arial" w:cs="Arial"/>
          <w:lang w:val="mn-MN"/>
        </w:rPr>
        <w:br/>
      </w:r>
      <w:r>
        <w:rPr>
          <w:rFonts w:ascii="Arial" w:hAnsi="Arial" w:cs="Arial"/>
          <w:lang w:val="mn-MN"/>
        </w:rPr>
        <w:tab/>
      </w:r>
      <w:r w:rsidRPr="004437B5">
        <w:rPr>
          <w:rFonts w:ascii="Arial" w:hAnsi="Arial" w:cs="Arial"/>
          <w:lang w:val="mn-MN"/>
        </w:rPr>
        <w:t>3.1</w:t>
      </w:r>
      <w:r>
        <w:rPr>
          <w:rFonts w:ascii="Arial" w:hAnsi="Arial" w:cs="Arial"/>
          <w:lang w:val="mn-MN"/>
        </w:rPr>
        <w:t>0</w:t>
      </w:r>
      <w:r w:rsidRPr="004437B5">
        <w:rPr>
          <w:rFonts w:ascii="Arial" w:hAnsi="Arial" w:cs="Arial"/>
          <w:lang w:val="mn-MN"/>
        </w:rPr>
        <w:t xml:space="preserve">.Энэ журмын 1.2-т заасан гишүүний өөрийнх нь төсөвт зардлын цалингийн сангаас бусад зардлыг түүний зөвшөөрлөөр зөвхөн хооронд нь шилжүүлэн зарцуулж болох бөгөөд өөр зүйлд зарцуулахыг хориглоно. </w:t>
      </w:r>
    </w:p>
    <w:p w14:paraId="503D2188" w14:textId="77777777" w:rsidR="00992061" w:rsidRDefault="00992061" w:rsidP="00992061">
      <w:pPr>
        <w:spacing w:after="240"/>
        <w:jc w:val="both"/>
        <w:rPr>
          <w:rFonts w:ascii="Arial" w:hAnsi="Arial" w:cs="Arial"/>
        </w:rPr>
      </w:pPr>
    </w:p>
    <w:p w14:paraId="543C321A" w14:textId="77777777" w:rsidR="00992061" w:rsidRDefault="00992061" w:rsidP="00992061">
      <w:pPr>
        <w:spacing w:after="240"/>
        <w:jc w:val="both"/>
        <w:rPr>
          <w:rFonts w:ascii="Arial" w:hAnsi="Arial" w:cs="Arial"/>
        </w:rPr>
      </w:pPr>
      <w:r w:rsidRPr="00EE0494">
        <w:rPr>
          <w:rFonts w:ascii="Arial" w:hAnsi="Arial" w:cs="Arial"/>
        </w:rPr>
        <w:t xml:space="preserve">                                                                    -----</w:t>
      </w:r>
      <w:proofErr w:type="spellStart"/>
      <w:r w:rsidRPr="00EE0494">
        <w:rPr>
          <w:rFonts w:ascii="Arial" w:hAnsi="Arial" w:cs="Arial"/>
        </w:rPr>
        <w:t>оОо</w:t>
      </w:r>
      <w:proofErr w:type="spellEnd"/>
      <w:r w:rsidRPr="00EE0494">
        <w:rPr>
          <w:rFonts w:ascii="Arial" w:hAnsi="Arial" w:cs="Arial"/>
        </w:rPr>
        <w:t>-----</w:t>
      </w:r>
    </w:p>
    <w:p w14:paraId="245AE52A" w14:textId="77777777" w:rsidR="00992061" w:rsidRDefault="00992061" w:rsidP="00992061">
      <w:pPr>
        <w:spacing w:after="240"/>
        <w:jc w:val="both"/>
        <w:rPr>
          <w:rFonts w:ascii="Arial" w:hAnsi="Arial" w:cs="Arial"/>
        </w:rPr>
      </w:pPr>
    </w:p>
    <w:p w14:paraId="4E164E4E" w14:textId="77777777" w:rsidR="00992061" w:rsidRDefault="00992061" w:rsidP="00992061">
      <w:pPr>
        <w:spacing w:after="240"/>
        <w:jc w:val="both"/>
        <w:rPr>
          <w:rFonts w:ascii="Arial" w:hAnsi="Arial" w:cs="Arial"/>
        </w:rPr>
      </w:pPr>
    </w:p>
    <w:p w14:paraId="48C6DC34" w14:textId="77777777" w:rsidR="00992061" w:rsidRDefault="00992061" w:rsidP="00992061">
      <w:pPr>
        <w:spacing w:after="240"/>
        <w:jc w:val="both"/>
        <w:rPr>
          <w:rFonts w:ascii="Arial" w:hAnsi="Arial" w:cs="Arial"/>
        </w:rPr>
      </w:pPr>
    </w:p>
    <w:p w14:paraId="0FFA96E1" w14:textId="77777777" w:rsidR="00992061" w:rsidRDefault="00992061" w:rsidP="00992061">
      <w:pPr>
        <w:spacing w:after="240"/>
        <w:jc w:val="both"/>
        <w:rPr>
          <w:rFonts w:ascii="Arial" w:hAnsi="Arial" w:cs="Arial"/>
        </w:rPr>
      </w:pPr>
    </w:p>
    <w:p w14:paraId="1B7ADD01" w14:textId="77777777" w:rsidR="00992061" w:rsidRDefault="00992061" w:rsidP="00992061">
      <w:pPr>
        <w:spacing w:after="240"/>
        <w:jc w:val="both"/>
        <w:rPr>
          <w:rFonts w:ascii="Arial" w:hAnsi="Arial" w:cs="Arial"/>
        </w:rPr>
      </w:pPr>
    </w:p>
    <w:p w14:paraId="34BE596E" w14:textId="77777777" w:rsidR="00A56505" w:rsidRDefault="00A56505" w:rsidP="00992061">
      <w:pPr>
        <w:spacing w:after="240"/>
        <w:jc w:val="both"/>
        <w:rPr>
          <w:rFonts w:ascii="Arial" w:hAnsi="Arial" w:cs="Arial"/>
        </w:rPr>
      </w:pPr>
    </w:p>
    <w:p w14:paraId="0579A688" w14:textId="77777777" w:rsidR="00A56505" w:rsidRDefault="00A56505" w:rsidP="00992061">
      <w:pPr>
        <w:spacing w:after="240"/>
        <w:jc w:val="both"/>
        <w:rPr>
          <w:rFonts w:ascii="Arial" w:hAnsi="Arial" w:cs="Arial"/>
        </w:rPr>
      </w:pPr>
    </w:p>
    <w:p w14:paraId="537D29BB" w14:textId="77777777" w:rsidR="00992061" w:rsidRDefault="00992061" w:rsidP="00992061">
      <w:pPr>
        <w:spacing w:after="240"/>
        <w:jc w:val="both"/>
        <w:rPr>
          <w:rFonts w:ascii="Arial" w:hAnsi="Arial" w:cs="Arial"/>
        </w:rPr>
      </w:pPr>
    </w:p>
    <w:p w14:paraId="03B6D7E2" w14:textId="77777777" w:rsidR="00992061" w:rsidRDefault="00992061" w:rsidP="00992061">
      <w:pPr>
        <w:spacing w:after="240"/>
        <w:jc w:val="both"/>
        <w:rPr>
          <w:rFonts w:ascii="Arial" w:hAnsi="Arial" w:cs="Arial"/>
        </w:rPr>
      </w:pPr>
    </w:p>
    <w:p w14:paraId="1884B0A0" w14:textId="77777777" w:rsidR="00992061" w:rsidRDefault="00992061" w:rsidP="00992061">
      <w:pPr>
        <w:spacing w:after="240"/>
        <w:jc w:val="both"/>
        <w:rPr>
          <w:rFonts w:ascii="Arial" w:hAnsi="Arial" w:cs="Arial"/>
        </w:rPr>
      </w:pPr>
    </w:p>
    <w:p w14:paraId="639CBE60" w14:textId="26F67385" w:rsidR="00A56505" w:rsidRPr="00A56505" w:rsidRDefault="00992061" w:rsidP="00A56505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128841A" wp14:editId="08BA069F">
                <wp:simplePos x="0" y="0"/>
                <wp:positionH relativeFrom="column">
                  <wp:posOffset>3088620</wp:posOffset>
                </wp:positionH>
                <wp:positionV relativeFrom="paragraph">
                  <wp:posOffset>-91215</wp:posOffset>
                </wp:positionV>
                <wp:extent cx="2791194" cy="550607"/>
                <wp:effectExtent l="0" t="0" r="3175" b="0"/>
                <wp:wrapNone/>
                <wp:docPr id="75490403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1194" cy="5506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6414D2" w14:textId="77777777" w:rsidR="00992061" w:rsidRPr="00E64876" w:rsidRDefault="00992061" w:rsidP="00992061">
                            <w:pPr>
                              <w:jc w:val="both"/>
                              <w:rPr>
                                <w:rFonts w:ascii="Arial" w:hAnsi="Arial" w:cs="Arial"/>
                                <w:noProof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E64876">
                              <w:rPr>
                                <w:rFonts w:ascii="Arial" w:hAnsi="Arial" w:cs="Arial"/>
                                <w:noProof/>
                                <w:color w:val="000000"/>
                                <w:sz w:val="21"/>
                                <w:szCs w:val="21"/>
                                <w:lang w:val="mn-MN"/>
                              </w:rPr>
                              <w:t xml:space="preserve">Монгол </w:t>
                            </w:r>
                            <w:r w:rsidRPr="00E64876">
                              <w:rPr>
                                <w:rFonts w:ascii="Arial" w:hAnsi="Arial" w:cs="Arial"/>
                                <w:noProof/>
                                <w:color w:val="000000"/>
                                <w:sz w:val="21"/>
                                <w:szCs w:val="21"/>
                              </w:rPr>
                              <w:t>Улсын  Их Хурлын 2024 оны …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sz w:val="21"/>
                                <w:szCs w:val="21"/>
                                <w:lang w:val="mn-MN"/>
                              </w:rPr>
                              <w:t>.</w:t>
                            </w:r>
                            <w:r w:rsidRPr="00E64876">
                              <w:rPr>
                                <w:rFonts w:ascii="Arial" w:hAnsi="Arial" w:cs="Arial"/>
                                <w:noProof/>
                                <w:color w:val="000000"/>
                                <w:sz w:val="21"/>
                                <w:szCs w:val="21"/>
                              </w:rPr>
                              <w:t xml:space="preserve"> дугаар тогтоолын 2 дугаар хавсралт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8841A" id="_x0000_t202" coordsize="21600,21600" o:spt="202" path="m0,0l0,21600,21600,21600,21600,0xe">
                <v:stroke joinstyle="miter"/>
                <v:path gradientshapeok="t" o:connecttype="rect"/>
              </v:shapetype>
              <v:shape id="_x0000_s1027" type="#_x0000_t202" style="position:absolute;left:0;text-align:left;margin-left:243.2pt;margin-top:-7.15pt;width:219.8pt;height:43.3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" fillcolor="white [3201]" stroked="f" strokeweight=".5pt">
                <v:textbox>
                  <w:txbxContent>
                    <w:p w14:paraId="726414D2" w14:textId="77777777" w:rsidR="00992061" w:rsidRPr="00E64876" w:rsidRDefault="00992061" w:rsidP="00992061">
                      <w:pPr>
                        <w:jc w:val="both"/>
                        <w:rPr>
                          <w:rFonts w:ascii="Arial" w:hAnsi="Arial" w:cs="Arial"/>
                          <w:noProof/>
                          <w:color w:val="000000"/>
                          <w:sz w:val="21"/>
                          <w:szCs w:val="21"/>
                        </w:rPr>
                      </w:pPr>
                      <w:r w:rsidRPr="00E64876">
                        <w:rPr>
                          <w:rFonts w:ascii="Arial" w:hAnsi="Arial" w:cs="Arial"/>
                          <w:noProof/>
                          <w:color w:val="000000"/>
                          <w:sz w:val="21"/>
                          <w:szCs w:val="21"/>
                          <w:lang w:val="mn-MN"/>
                        </w:rPr>
                        <w:t xml:space="preserve">Монгол </w:t>
                      </w:r>
                      <w:r w:rsidRPr="00E64876">
                        <w:rPr>
                          <w:rFonts w:ascii="Arial" w:hAnsi="Arial" w:cs="Arial"/>
                          <w:noProof/>
                          <w:color w:val="000000"/>
                          <w:sz w:val="21"/>
                          <w:szCs w:val="21"/>
                        </w:rPr>
                        <w:t>Улсын  Их Хурлын 2024 оны …</w:t>
                      </w:r>
                      <w:r>
                        <w:rPr>
                          <w:rFonts w:ascii="Arial" w:hAnsi="Arial" w:cs="Arial"/>
                          <w:noProof/>
                          <w:color w:val="000000"/>
                          <w:sz w:val="21"/>
                          <w:szCs w:val="21"/>
                          <w:lang w:val="mn-MN"/>
                        </w:rPr>
                        <w:t>.</w:t>
                      </w:r>
                      <w:r w:rsidRPr="00E64876">
                        <w:rPr>
                          <w:rFonts w:ascii="Arial" w:hAnsi="Arial" w:cs="Arial"/>
                          <w:noProof/>
                          <w:color w:val="000000"/>
                          <w:sz w:val="21"/>
                          <w:szCs w:val="21"/>
                        </w:rPr>
                        <w:t xml:space="preserve"> дугаар тогтоолын 2 дугаар хавсралт</w:t>
                      </w:r>
                    </w:p>
                  </w:txbxContent>
                </v:textbox>
              </v:shape>
            </w:pict>
          </mc:Fallback>
        </mc:AlternateContent>
      </w:r>
    </w:p>
    <w:p w14:paraId="0F40670F" w14:textId="77777777" w:rsidR="00A56505" w:rsidRDefault="00A56505" w:rsidP="00992061">
      <w:pPr>
        <w:spacing w:line="259" w:lineRule="auto"/>
        <w:jc w:val="center"/>
        <w:rPr>
          <w:rFonts w:ascii="Arial" w:eastAsia="Calibri" w:hAnsi="Arial" w:cs="Arial"/>
          <w:b/>
          <w:bCs/>
          <w:lang w:val="mn-MN"/>
        </w:rPr>
      </w:pPr>
    </w:p>
    <w:p w14:paraId="57AD2570" w14:textId="728FE1E9" w:rsidR="00992061" w:rsidRDefault="003631C8" w:rsidP="00992061">
      <w:pPr>
        <w:spacing w:line="259" w:lineRule="auto"/>
        <w:jc w:val="center"/>
        <w:rPr>
          <w:rFonts w:ascii="Arial" w:eastAsia="Calibri" w:hAnsi="Arial" w:cs="Arial"/>
          <w:lang w:val="mn-MN"/>
        </w:rPr>
      </w:pPr>
      <w:r w:rsidRPr="007C7E7D">
        <w:rPr>
          <w:rFonts w:ascii="Arial" w:eastAsia="Calibri" w:hAnsi="Arial" w:cs="Arial"/>
          <w:b/>
          <w:bCs/>
          <w:lang w:val="mn-MN"/>
        </w:rPr>
        <w:t>СОНГОГДСОН ТОЙРОГТОО ЖИЛД АЖИЛЛАХ УНААНЫ ЛИМИТ</w:t>
      </w:r>
    </w:p>
    <w:p w14:paraId="3ED46608" w14:textId="06E7B8A5" w:rsidR="007C7E7D" w:rsidRDefault="007C7E7D" w:rsidP="007C7E7D">
      <w:pPr>
        <w:spacing w:line="259" w:lineRule="auto"/>
        <w:jc w:val="both"/>
        <w:rPr>
          <w:rFonts w:ascii="Arial" w:eastAsia="Calibri" w:hAnsi="Arial" w:cs="Arial"/>
        </w:rPr>
      </w:pPr>
    </w:p>
    <w:p w14:paraId="5CDDD537" w14:textId="2CF19D87" w:rsidR="00CC676A" w:rsidRPr="00C95A0D" w:rsidRDefault="00CC676A" w:rsidP="007C7E7D">
      <w:pPr>
        <w:spacing w:line="259" w:lineRule="auto"/>
        <w:jc w:val="both"/>
        <w:rPr>
          <w:rFonts w:ascii="Arial" w:eastAsia="Calibri" w:hAnsi="Arial" w:cs="Arial"/>
          <w:b/>
          <w:bCs/>
          <w:lang w:val="mn-MN"/>
        </w:rPr>
      </w:pPr>
      <w:r w:rsidRPr="00C95A0D">
        <w:rPr>
          <w:rFonts w:ascii="Arial" w:eastAsia="Calibri" w:hAnsi="Arial" w:cs="Arial"/>
          <w:b/>
          <w:bCs/>
        </w:rPr>
        <w:t>A.</w:t>
      </w:r>
      <w:r w:rsidRPr="00C95A0D">
        <w:rPr>
          <w:rFonts w:ascii="Arial" w:eastAsia="Calibri" w:hAnsi="Arial" w:cs="Arial"/>
          <w:b/>
          <w:bCs/>
          <w:lang w:val="mn-MN"/>
        </w:rPr>
        <w:t>Тойргоос сонгогдсон гишүүн</w:t>
      </w:r>
    </w:p>
    <w:p w14:paraId="5A24A695" w14:textId="57BA6D10" w:rsidR="00992061" w:rsidRPr="00A56505" w:rsidRDefault="00CC676A" w:rsidP="00A56505">
      <w:pPr>
        <w:spacing w:line="259" w:lineRule="auto"/>
        <w:jc w:val="both"/>
        <w:rPr>
          <w:rFonts w:ascii="Arial" w:eastAsia="Calibri" w:hAnsi="Arial" w:cs="Arial"/>
          <w:lang w:val="mn-MN"/>
        </w:rPr>
      </w:pPr>
      <w:r w:rsidRPr="00CC676A">
        <w:rPr>
          <w:rFonts w:ascii="Arial" w:eastAsia="Calibri" w:hAnsi="Arial" w:cs="Arial"/>
          <w:noProof/>
        </w:rPr>
        <w:drawing>
          <wp:inline distT="0" distB="0" distL="0" distR="0" wp14:anchorId="18B21457" wp14:editId="1544C411">
            <wp:extent cx="5983833" cy="7122977"/>
            <wp:effectExtent l="0" t="0" r="0" b="1905"/>
            <wp:docPr id="12432382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23829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99388" cy="7141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746FB" w14:textId="77777777" w:rsidR="00EF6552" w:rsidRDefault="00EF6552" w:rsidP="00C95A0D">
      <w:pPr>
        <w:spacing w:line="259" w:lineRule="auto"/>
        <w:jc w:val="both"/>
        <w:rPr>
          <w:rFonts w:ascii="Arial" w:eastAsia="Calibri" w:hAnsi="Arial" w:cs="Arial"/>
          <w:b/>
          <w:bCs/>
          <w:lang w:val="mn-MN"/>
        </w:rPr>
      </w:pPr>
    </w:p>
    <w:p w14:paraId="47C239F7" w14:textId="04158159" w:rsidR="00C95A0D" w:rsidRPr="00FA2616" w:rsidRDefault="00D2626F" w:rsidP="00C95A0D">
      <w:pPr>
        <w:spacing w:line="259" w:lineRule="auto"/>
        <w:jc w:val="both"/>
        <w:rPr>
          <w:rFonts w:ascii="Arial" w:eastAsia="Calibri" w:hAnsi="Arial" w:cs="Arial"/>
          <w:b/>
          <w:bCs/>
          <w:lang w:val="mn-MN"/>
        </w:rPr>
      </w:pPr>
      <w:r w:rsidRPr="00FA2616">
        <w:rPr>
          <w:rFonts w:ascii="Arial" w:eastAsia="Calibri" w:hAnsi="Arial" w:cs="Arial"/>
          <w:b/>
          <w:bCs/>
          <w:lang w:val="mn-MN"/>
        </w:rPr>
        <w:t>Б</w:t>
      </w:r>
      <w:r w:rsidR="00C95A0D" w:rsidRPr="00FA2616">
        <w:rPr>
          <w:rFonts w:ascii="Arial" w:eastAsia="Calibri" w:hAnsi="Arial" w:cs="Arial"/>
          <w:b/>
          <w:bCs/>
        </w:rPr>
        <w:t>.</w:t>
      </w:r>
      <w:r w:rsidR="00644897" w:rsidRPr="00FA2616">
        <w:rPr>
          <w:rFonts w:ascii="Arial" w:eastAsia="Calibri" w:hAnsi="Arial" w:cs="Arial"/>
          <w:b/>
          <w:bCs/>
          <w:lang w:val="mn-MN"/>
        </w:rPr>
        <w:t>Жагсаалтад</w:t>
      </w:r>
      <w:r w:rsidR="00C95A0D" w:rsidRPr="00FA2616">
        <w:rPr>
          <w:rFonts w:ascii="Arial" w:eastAsia="Calibri" w:hAnsi="Arial" w:cs="Arial"/>
          <w:b/>
          <w:bCs/>
          <w:lang w:val="mn-MN"/>
        </w:rPr>
        <w:t xml:space="preserve"> сонгогдсон гишүүн</w:t>
      </w:r>
    </w:p>
    <w:p w14:paraId="16FB2654" w14:textId="77777777" w:rsidR="00D2626F" w:rsidRDefault="00D2626F" w:rsidP="00C95A0D">
      <w:pPr>
        <w:spacing w:line="259" w:lineRule="auto"/>
        <w:jc w:val="both"/>
        <w:rPr>
          <w:rFonts w:ascii="Arial" w:eastAsia="Calibri" w:hAnsi="Arial" w:cs="Arial"/>
          <w:lang w:val="mn-MN"/>
        </w:rPr>
      </w:pPr>
    </w:p>
    <w:p w14:paraId="14B7AC50" w14:textId="54739306" w:rsidR="00992061" w:rsidRDefault="00F8348C" w:rsidP="00C95A0D">
      <w:pPr>
        <w:jc w:val="both"/>
        <w:rPr>
          <w:rFonts w:ascii="Arial" w:hAnsi="Arial" w:cs="Arial"/>
          <w:noProof/>
          <w:color w:val="000000"/>
        </w:rPr>
      </w:pPr>
      <w:r w:rsidRPr="00F8348C">
        <w:rPr>
          <w:rFonts w:ascii="Arial" w:hAnsi="Arial" w:cs="Arial"/>
          <w:noProof/>
          <w:color w:val="000000"/>
        </w:rPr>
        <w:drawing>
          <wp:inline distT="0" distB="0" distL="0" distR="0" wp14:anchorId="70DC2059" wp14:editId="533EB6D4">
            <wp:extent cx="6151880" cy="458470"/>
            <wp:effectExtent l="0" t="0" r="0" b="0"/>
            <wp:docPr id="12992278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22785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72C55" w14:textId="77777777" w:rsidR="00EF6552" w:rsidRDefault="00EF6552" w:rsidP="00273636">
      <w:pPr>
        <w:jc w:val="both"/>
        <w:rPr>
          <w:rFonts w:ascii="Arial" w:hAnsi="Arial" w:cs="Arial"/>
          <w:noProof/>
          <w:color w:val="000000"/>
        </w:rPr>
      </w:pPr>
    </w:p>
    <w:p w14:paraId="1F44499C" w14:textId="5BFC25B3" w:rsidR="00F8348C" w:rsidRDefault="00F8348C" w:rsidP="00273636">
      <w:pPr>
        <w:jc w:val="both"/>
        <w:rPr>
          <w:rFonts w:ascii="Arial" w:hAnsi="Arial" w:cs="Arial"/>
          <w:noProof/>
          <w:color w:val="000000"/>
        </w:rPr>
      </w:pPr>
    </w:p>
    <w:p w14:paraId="6142456F" w14:textId="00321A9E" w:rsidR="00992061" w:rsidRDefault="00EF6552" w:rsidP="00992061">
      <w:pPr>
        <w:jc w:val="right"/>
        <w:rPr>
          <w:rFonts w:ascii="Arial" w:hAnsi="Arial" w:cs="Arial"/>
          <w:noProof/>
          <w:color w:val="000000"/>
        </w:rPr>
      </w:pPr>
      <w:r w:rsidRPr="00F8348C">
        <w:rPr>
          <w:rFonts w:ascii="Arial" w:hAnsi="Arial" w:cs="Arial"/>
          <w:noProof/>
          <w:color w:val="000000"/>
        </w:rPr>
        <w:drawing>
          <wp:inline distT="0" distB="0" distL="0" distR="0" wp14:anchorId="1D33D3DA" wp14:editId="2875F261">
            <wp:extent cx="6151880" cy="699135"/>
            <wp:effectExtent l="0" t="0" r="0" b="0"/>
            <wp:docPr id="8827762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77620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E9EFF" w14:textId="77777777" w:rsidR="00992061" w:rsidRDefault="00992061" w:rsidP="00992061">
      <w:pPr>
        <w:jc w:val="right"/>
        <w:rPr>
          <w:rFonts w:ascii="Arial" w:hAnsi="Arial" w:cs="Arial"/>
          <w:noProof/>
          <w:color w:val="000000"/>
        </w:rPr>
      </w:pPr>
    </w:p>
    <w:p w14:paraId="1CD67727" w14:textId="77777777" w:rsidR="00992061" w:rsidRDefault="00992061" w:rsidP="00992061">
      <w:pPr>
        <w:jc w:val="right"/>
        <w:rPr>
          <w:rFonts w:ascii="Arial" w:hAnsi="Arial" w:cs="Arial"/>
          <w:noProof/>
          <w:color w:val="000000"/>
        </w:rPr>
      </w:pPr>
    </w:p>
    <w:p w14:paraId="5573FF23" w14:textId="77777777" w:rsidR="00F8348C" w:rsidRDefault="00F8348C" w:rsidP="00992061">
      <w:pPr>
        <w:jc w:val="right"/>
        <w:rPr>
          <w:rFonts w:ascii="Arial" w:hAnsi="Arial" w:cs="Arial"/>
          <w:noProof/>
          <w:color w:val="000000"/>
        </w:rPr>
      </w:pPr>
    </w:p>
    <w:p w14:paraId="6AA5D6D3" w14:textId="77777777" w:rsidR="00992061" w:rsidRDefault="00992061" w:rsidP="00992061">
      <w:pPr>
        <w:jc w:val="right"/>
        <w:rPr>
          <w:rFonts w:ascii="Arial" w:hAnsi="Arial" w:cs="Arial"/>
          <w:noProof/>
          <w:color w:val="000000"/>
        </w:rPr>
      </w:pPr>
    </w:p>
    <w:p w14:paraId="772F5DAD" w14:textId="77777777" w:rsidR="00992061" w:rsidRDefault="00992061" w:rsidP="00992061">
      <w:pPr>
        <w:jc w:val="right"/>
        <w:rPr>
          <w:rFonts w:ascii="Arial" w:hAnsi="Arial" w:cs="Arial"/>
          <w:noProof/>
          <w:color w:val="000000"/>
        </w:rPr>
      </w:pPr>
    </w:p>
    <w:p w14:paraId="6F29ADCE" w14:textId="77777777" w:rsidR="00992061" w:rsidRDefault="00992061" w:rsidP="00992061">
      <w:pPr>
        <w:jc w:val="right"/>
        <w:rPr>
          <w:rFonts w:ascii="Arial" w:hAnsi="Arial" w:cs="Arial"/>
          <w:noProof/>
          <w:color w:val="000000"/>
        </w:rPr>
      </w:pPr>
    </w:p>
    <w:p w14:paraId="2CFDB0B2" w14:textId="77777777" w:rsidR="00992061" w:rsidRDefault="00992061" w:rsidP="00992061">
      <w:pPr>
        <w:jc w:val="right"/>
        <w:rPr>
          <w:rFonts w:ascii="Arial" w:hAnsi="Arial" w:cs="Arial"/>
          <w:noProof/>
          <w:color w:val="000000"/>
        </w:rPr>
      </w:pPr>
    </w:p>
    <w:p w14:paraId="1B70760E" w14:textId="77777777" w:rsidR="00992061" w:rsidRDefault="00992061" w:rsidP="00992061">
      <w:pPr>
        <w:jc w:val="right"/>
        <w:rPr>
          <w:rFonts w:ascii="Arial" w:hAnsi="Arial" w:cs="Arial"/>
          <w:noProof/>
          <w:color w:val="000000"/>
        </w:rPr>
      </w:pPr>
    </w:p>
    <w:p w14:paraId="446DC550" w14:textId="22A5E15C" w:rsidR="00992061" w:rsidRDefault="00992061" w:rsidP="00992061">
      <w:pPr>
        <w:jc w:val="right"/>
        <w:rPr>
          <w:rFonts w:ascii="Arial" w:hAnsi="Arial" w:cs="Arial"/>
          <w:noProof/>
          <w:color w:val="000000"/>
        </w:rPr>
      </w:pPr>
    </w:p>
    <w:p w14:paraId="423759D1" w14:textId="77777777" w:rsidR="00992061" w:rsidRDefault="00992061" w:rsidP="00992061">
      <w:pPr>
        <w:jc w:val="right"/>
        <w:rPr>
          <w:rFonts w:ascii="Arial" w:hAnsi="Arial" w:cs="Arial"/>
          <w:noProof/>
          <w:color w:val="000000"/>
        </w:rPr>
      </w:pPr>
    </w:p>
    <w:p w14:paraId="607D72E7" w14:textId="77777777" w:rsidR="00992061" w:rsidRDefault="00992061" w:rsidP="00992061">
      <w:pPr>
        <w:jc w:val="right"/>
        <w:rPr>
          <w:rFonts w:ascii="Arial" w:hAnsi="Arial" w:cs="Arial"/>
          <w:noProof/>
          <w:color w:val="000000"/>
        </w:rPr>
      </w:pPr>
    </w:p>
    <w:p w14:paraId="47ADE8CD" w14:textId="77777777" w:rsidR="00992061" w:rsidRDefault="00992061" w:rsidP="00992061">
      <w:pPr>
        <w:jc w:val="right"/>
        <w:rPr>
          <w:rFonts w:ascii="Arial" w:hAnsi="Arial" w:cs="Arial"/>
          <w:noProof/>
          <w:color w:val="000000"/>
        </w:rPr>
      </w:pPr>
    </w:p>
    <w:p w14:paraId="75C8D4FD" w14:textId="77777777" w:rsidR="00992061" w:rsidRDefault="00992061" w:rsidP="00992061">
      <w:pPr>
        <w:jc w:val="right"/>
        <w:rPr>
          <w:rFonts w:ascii="Arial" w:hAnsi="Arial" w:cs="Arial"/>
          <w:noProof/>
          <w:color w:val="000000"/>
        </w:rPr>
      </w:pPr>
    </w:p>
    <w:p w14:paraId="349FE9EB" w14:textId="77777777" w:rsidR="00992061" w:rsidRDefault="00992061" w:rsidP="00992061">
      <w:pPr>
        <w:jc w:val="right"/>
        <w:rPr>
          <w:rFonts w:ascii="Arial" w:hAnsi="Arial" w:cs="Arial"/>
          <w:noProof/>
          <w:color w:val="000000"/>
        </w:rPr>
      </w:pPr>
    </w:p>
    <w:p w14:paraId="75DDA785" w14:textId="77777777" w:rsidR="00992061" w:rsidRDefault="00992061" w:rsidP="00992061">
      <w:pPr>
        <w:jc w:val="right"/>
        <w:rPr>
          <w:rFonts w:ascii="Arial" w:hAnsi="Arial" w:cs="Arial"/>
          <w:noProof/>
          <w:color w:val="000000"/>
        </w:rPr>
      </w:pPr>
    </w:p>
    <w:p w14:paraId="5370A0A3" w14:textId="77777777" w:rsidR="00992061" w:rsidRDefault="00992061" w:rsidP="00992061">
      <w:pPr>
        <w:jc w:val="right"/>
        <w:rPr>
          <w:rFonts w:ascii="Arial" w:hAnsi="Arial" w:cs="Arial"/>
          <w:noProof/>
          <w:color w:val="000000"/>
        </w:rPr>
      </w:pPr>
    </w:p>
    <w:p w14:paraId="1DCA4A57" w14:textId="77777777" w:rsidR="00082422" w:rsidRDefault="00082422" w:rsidP="00992061">
      <w:pPr>
        <w:jc w:val="right"/>
        <w:rPr>
          <w:rFonts w:ascii="Arial" w:hAnsi="Arial" w:cs="Arial"/>
          <w:noProof/>
          <w:color w:val="000000"/>
        </w:rPr>
      </w:pPr>
    </w:p>
    <w:p w14:paraId="2B94E45C" w14:textId="77777777" w:rsidR="00082422" w:rsidRDefault="00082422" w:rsidP="00992061">
      <w:pPr>
        <w:jc w:val="right"/>
        <w:rPr>
          <w:rFonts w:ascii="Arial" w:hAnsi="Arial" w:cs="Arial"/>
          <w:noProof/>
          <w:color w:val="000000"/>
        </w:rPr>
      </w:pPr>
    </w:p>
    <w:p w14:paraId="23D00973" w14:textId="77777777" w:rsidR="00082422" w:rsidRDefault="00082422" w:rsidP="00992061">
      <w:pPr>
        <w:jc w:val="right"/>
        <w:rPr>
          <w:rFonts w:ascii="Arial" w:hAnsi="Arial" w:cs="Arial"/>
          <w:noProof/>
          <w:color w:val="000000"/>
        </w:rPr>
      </w:pPr>
    </w:p>
    <w:p w14:paraId="577FB8D4" w14:textId="77777777" w:rsidR="00082422" w:rsidRDefault="00082422" w:rsidP="00992061">
      <w:pPr>
        <w:jc w:val="right"/>
        <w:rPr>
          <w:rFonts w:ascii="Arial" w:hAnsi="Arial" w:cs="Arial"/>
          <w:noProof/>
          <w:color w:val="000000"/>
        </w:rPr>
      </w:pPr>
    </w:p>
    <w:p w14:paraId="6274A485" w14:textId="77777777" w:rsidR="00082422" w:rsidRDefault="00082422" w:rsidP="00992061">
      <w:pPr>
        <w:jc w:val="right"/>
        <w:rPr>
          <w:rFonts w:ascii="Arial" w:hAnsi="Arial" w:cs="Arial"/>
          <w:noProof/>
          <w:color w:val="000000"/>
        </w:rPr>
      </w:pPr>
    </w:p>
    <w:p w14:paraId="1B2332E5" w14:textId="77777777" w:rsidR="00082422" w:rsidRDefault="00082422" w:rsidP="00992061">
      <w:pPr>
        <w:jc w:val="right"/>
        <w:rPr>
          <w:rFonts w:ascii="Arial" w:hAnsi="Arial" w:cs="Arial"/>
          <w:noProof/>
          <w:color w:val="000000"/>
        </w:rPr>
      </w:pPr>
    </w:p>
    <w:p w14:paraId="0FD4D6FC" w14:textId="77777777" w:rsidR="00082422" w:rsidRDefault="00082422" w:rsidP="00992061">
      <w:pPr>
        <w:jc w:val="right"/>
        <w:rPr>
          <w:rFonts w:ascii="Arial" w:hAnsi="Arial" w:cs="Arial"/>
          <w:noProof/>
          <w:color w:val="000000"/>
        </w:rPr>
      </w:pPr>
    </w:p>
    <w:p w14:paraId="3449774D" w14:textId="77777777" w:rsidR="00082422" w:rsidRDefault="00082422" w:rsidP="00992061">
      <w:pPr>
        <w:jc w:val="right"/>
        <w:rPr>
          <w:rFonts w:ascii="Arial" w:hAnsi="Arial" w:cs="Arial"/>
          <w:noProof/>
          <w:color w:val="000000"/>
        </w:rPr>
      </w:pPr>
    </w:p>
    <w:p w14:paraId="2388B727" w14:textId="77777777" w:rsidR="00082422" w:rsidRDefault="00082422" w:rsidP="00992061">
      <w:pPr>
        <w:jc w:val="right"/>
        <w:rPr>
          <w:rFonts w:ascii="Arial" w:hAnsi="Arial" w:cs="Arial"/>
          <w:noProof/>
          <w:color w:val="000000"/>
        </w:rPr>
      </w:pPr>
    </w:p>
    <w:p w14:paraId="1304A1F1" w14:textId="77777777" w:rsidR="00082422" w:rsidRDefault="00082422" w:rsidP="00992061">
      <w:pPr>
        <w:jc w:val="right"/>
        <w:rPr>
          <w:rFonts w:ascii="Arial" w:hAnsi="Arial" w:cs="Arial"/>
          <w:noProof/>
          <w:color w:val="000000"/>
        </w:rPr>
      </w:pPr>
    </w:p>
    <w:p w14:paraId="342F6A21" w14:textId="77777777" w:rsidR="00082422" w:rsidRDefault="00082422" w:rsidP="00992061">
      <w:pPr>
        <w:jc w:val="right"/>
        <w:rPr>
          <w:rFonts w:ascii="Arial" w:hAnsi="Arial" w:cs="Arial"/>
          <w:noProof/>
          <w:color w:val="000000"/>
        </w:rPr>
      </w:pPr>
    </w:p>
    <w:p w14:paraId="2302A98E" w14:textId="77777777" w:rsidR="00082422" w:rsidRDefault="00082422" w:rsidP="00992061">
      <w:pPr>
        <w:jc w:val="right"/>
        <w:rPr>
          <w:rFonts w:ascii="Arial" w:hAnsi="Arial" w:cs="Arial"/>
          <w:noProof/>
          <w:color w:val="000000"/>
        </w:rPr>
      </w:pPr>
    </w:p>
    <w:p w14:paraId="0F3CB831" w14:textId="77777777" w:rsidR="00082422" w:rsidRDefault="00082422" w:rsidP="00992061">
      <w:pPr>
        <w:jc w:val="right"/>
        <w:rPr>
          <w:rFonts w:ascii="Arial" w:hAnsi="Arial" w:cs="Arial"/>
          <w:noProof/>
          <w:color w:val="000000"/>
        </w:rPr>
      </w:pPr>
    </w:p>
    <w:p w14:paraId="7D7A6CFB" w14:textId="77777777" w:rsidR="00082422" w:rsidRDefault="00082422" w:rsidP="00992061">
      <w:pPr>
        <w:jc w:val="right"/>
        <w:rPr>
          <w:rFonts w:ascii="Arial" w:hAnsi="Arial" w:cs="Arial"/>
          <w:noProof/>
          <w:color w:val="000000"/>
        </w:rPr>
      </w:pPr>
    </w:p>
    <w:p w14:paraId="774EE33F" w14:textId="77777777" w:rsidR="00082422" w:rsidRDefault="00082422" w:rsidP="00992061">
      <w:pPr>
        <w:jc w:val="right"/>
        <w:rPr>
          <w:rFonts w:ascii="Arial" w:hAnsi="Arial" w:cs="Arial"/>
          <w:noProof/>
          <w:color w:val="000000"/>
        </w:rPr>
      </w:pPr>
    </w:p>
    <w:p w14:paraId="0F8FE001" w14:textId="77777777" w:rsidR="00082422" w:rsidRDefault="00082422" w:rsidP="00992061">
      <w:pPr>
        <w:jc w:val="right"/>
        <w:rPr>
          <w:rFonts w:ascii="Arial" w:hAnsi="Arial" w:cs="Arial"/>
          <w:noProof/>
          <w:color w:val="000000"/>
        </w:rPr>
      </w:pPr>
    </w:p>
    <w:p w14:paraId="22CF68B4" w14:textId="77777777" w:rsidR="00992061" w:rsidRDefault="00992061" w:rsidP="00992061">
      <w:pPr>
        <w:jc w:val="right"/>
        <w:rPr>
          <w:rFonts w:ascii="Arial" w:hAnsi="Arial" w:cs="Arial"/>
          <w:noProof/>
          <w:color w:val="000000"/>
        </w:rPr>
      </w:pPr>
    </w:p>
    <w:p w14:paraId="09F092EB" w14:textId="77777777" w:rsidR="00992061" w:rsidRDefault="00992061" w:rsidP="00992061">
      <w:pPr>
        <w:jc w:val="right"/>
        <w:rPr>
          <w:rFonts w:ascii="Arial" w:hAnsi="Arial" w:cs="Arial"/>
          <w:noProof/>
          <w:color w:val="000000"/>
        </w:rPr>
      </w:pPr>
    </w:p>
    <w:p w14:paraId="6D40E675" w14:textId="77777777" w:rsidR="00992061" w:rsidRDefault="00992061" w:rsidP="00992061">
      <w:pPr>
        <w:jc w:val="right"/>
        <w:rPr>
          <w:rFonts w:ascii="Arial" w:hAnsi="Arial" w:cs="Arial"/>
          <w:noProof/>
          <w:color w:val="000000"/>
        </w:rPr>
      </w:pPr>
    </w:p>
    <w:p w14:paraId="6DD61355" w14:textId="77777777" w:rsidR="00992061" w:rsidRDefault="00992061" w:rsidP="00992061">
      <w:pPr>
        <w:jc w:val="right"/>
        <w:rPr>
          <w:rFonts w:ascii="Arial" w:hAnsi="Arial" w:cs="Arial"/>
          <w:noProof/>
          <w:color w:val="000000"/>
        </w:rPr>
      </w:pPr>
    </w:p>
    <w:p w14:paraId="48B0953F" w14:textId="77777777" w:rsidR="00992061" w:rsidRDefault="00992061" w:rsidP="00992061">
      <w:pPr>
        <w:jc w:val="right"/>
        <w:rPr>
          <w:rFonts w:ascii="Arial" w:hAnsi="Arial" w:cs="Arial"/>
          <w:noProof/>
          <w:color w:val="000000"/>
        </w:rPr>
      </w:pPr>
    </w:p>
    <w:p w14:paraId="395A64FC" w14:textId="77777777" w:rsidR="00992061" w:rsidRDefault="00992061" w:rsidP="00992061">
      <w:pPr>
        <w:jc w:val="right"/>
        <w:rPr>
          <w:rFonts w:ascii="Arial" w:hAnsi="Arial" w:cs="Arial"/>
          <w:noProof/>
          <w:color w:val="000000"/>
        </w:rPr>
      </w:pPr>
    </w:p>
    <w:p w14:paraId="5BE0DBE1" w14:textId="77777777" w:rsidR="00992061" w:rsidRPr="004A100C" w:rsidRDefault="00992061" w:rsidP="00992061">
      <w:pPr>
        <w:jc w:val="right"/>
        <w:rPr>
          <w:rFonts w:ascii="Arial" w:hAnsi="Arial" w:cs="Arial"/>
          <w:noProof/>
          <w:color w:val="000000"/>
        </w:rPr>
      </w:pPr>
      <w:r w:rsidRPr="004A100C">
        <w:rPr>
          <w:rFonts w:ascii="Arial" w:hAnsi="Arial" w:cs="Arial"/>
          <w:noProof/>
          <w:color w:val="000000"/>
        </w:rPr>
        <w:t>Төсөл</w:t>
      </w:r>
    </w:p>
    <w:p w14:paraId="5C6039C0" w14:textId="77777777" w:rsidR="00992061" w:rsidRDefault="00992061" w:rsidP="00992061">
      <w:pPr>
        <w:rPr>
          <w:noProof/>
        </w:rPr>
      </w:pPr>
    </w:p>
    <w:p w14:paraId="44326057" w14:textId="77777777" w:rsidR="00992061" w:rsidRPr="004A100C" w:rsidRDefault="00992061" w:rsidP="00992061">
      <w:pPr>
        <w:jc w:val="center"/>
        <w:rPr>
          <w:rFonts w:ascii="Arial" w:hAnsi="Arial" w:cs="Arial"/>
          <w:b/>
          <w:bCs/>
          <w:noProof/>
          <w:color w:val="000000"/>
          <w:lang w:val="mn-MN"/>
        </w:rPr>
      </w:pPr>
      <w:r w:rsidRPr="004A100C">
        <w:rPr>
          <w:rFonts w:ascii="Arial" w:hAnsi="Arial" w:cs="Arial"/>
          <w:noProof/>
          <w:color w:val="000000"/>
        </w:rPr>
        <w:br/>
      </w:r>
      <w:r w:rsidRPr="004A100C">
        <w:rPr>
          <w:rFonts w:ascii="Arial" w:hAnsi="Arial" w:cs="Arial"/>
          <w:b/>
          <w:bCs/>
          <w:noProof/>
          <w:color w:val="000000"/>
        </w:rPr>
        <w:t xml:space="preserve">МОНГОЛ УЛСЫН </w:t>
      </w:r>
      <w:r w:rsidRPr="004A100C">
        <w:rPr>
          <w:rFonts w:ascii="Arial" w:hAnsi="Arial" w:cs="Arial"/>
          <w:b/>
          <w:bCs/>
          <w:noProof/>
          <w:color w:val="000000"/>
          <w:lang w:val="mn-MN"/>
        </w:rPr>
        <w:t>ИХ ХУРЛЫН ТОГТООЛ</w:t>
      </w:r>
    </w:p>
    <w:p w14:paraId="5BA6C2B2" w14:textId="77777777" w:rsidR="00992061" w:rsidRPr="004A100C" w:rsidRDefault="00992061" w:rsidP="00992061">
      <w:pPr>
        <w:jc w:val="center"/>
        <w:rPr>
          <w:rFonts w:ascii="Arial" w:hAnsi="Arial" w:cs="Arial"/>
          <w:b/>
          <w:bCs/>
          <w:noProof/>
          <w:color w:val="000000"/>
          <w:lang w:val="mn-MN"/>
        </w:rPr>
      </w:pPr>
    </w:p>
    <w:p w14:paraId="275D087A" w14:textId="77777777" w:rsidR="00992061" w:rsidRPr="004A100C" w:rsidRDefault="00992061" w:rsidP="00992061">
      <w:pPr>
        <w:rPr>
          <w:noProof/>
          <w:color w:val="000000"/>
        </w:rPr>
      </w:pPr>
    </w:p>
    <w:p w14:paraId="371AFACD" w14:textId="77777777" w:rsidR="00992061" w:rsidRPr="004A100C" w:rsidRDefault="00992061" w:rsidP="00992061">
      <w:pPr>
        <w:jc w:val="both"/>
        <w:rPr>
          <w:noProof/>
          <w:color w:val="000000"/>
        </w:rPr>
      </w:pPr>
      <w:r w:rsidRPr="004A100C">
        <w:rPr>
          <w:rFonts w:ascii="Arial" w:hAnsi="Arial" w:cs="Arial"/>
          <w:noProof/>
          <w:color w:val="000000"/>
        </w:rPr>
        <w:t>2024 оны ...</w:t>
      </w:r>
      <w:r>
        <w:rPr>
          <w:rFonts w:ascii="Arial" w:hAnsi="Arial" w:cs="Arial"/>
          <w:noProof/>
          <w:color w:val="000000"/>
          <w:lang w:val="mn-MN"/>
        </w:rPr>
        <w:t xml:space="preserve"> </w:t>
      </w:r>
      <w:r w:rsidRPr="004A100C">
        <w:rPr>
          <w:rFonts w:ascii="Arial" w:hAnsi="Arial" w:cs="Arial"/>
          <w:noProof/>
          <w:color w:val="000000"/>
        </w:rPr>
        <w:t>дугаар                                                                                          Улаанбаатар</w:t>
      </w:r>
    </w:p>
    <w:p w14:paraId="21145315" w14:textId="77777777" w:rsidR="00992061" w:rsidRPr="004A100C" w:rsidRDefault="00992061" w:rsidP="00992061">
      <w:pPr>
        <w:jc w:val="both"/>
        <w:rPr>
          <w:rFonts w:ascii="Arial" w:hAnsi="Arial" w:cs="Arial"/>
          <w:noProof/>
          <w:color w:val="000000"/>
        </w:rPr>
      </w:pPr>
      <w:r w:rsidRPr="004A100C">
        <w:rPr>
          <w:rFonts w:ascii="Arial" w:hAnsi="Arial" w:cs="Arial"/>
          <w:noProof/>
          <w:color w:val="000000"/>
        </w:rPr>
        <w:t>сарын ...-ны өдөр                                                                                                    хот</w:t>
      </w:r>
    </w:p>
    <w:p w14:paraId="31533CD6" w14:textId="77777777" w:rsidR="00992061" w:rsidRPr="004A100C" w:rsidRDefault="00992061" w:rsidP="00992061">
      <w:pPr>
        <w:rPr>
          <w:noProof/>
        </w:rPr>
      </w:pPr>
    </w:p>
    <w:p w14:paraId="6151A286" w14:textId="77777777" w:rsidR="00992061" w:rsidRPr="004A100C" w:rsidRDefault="00992061" w:rsidP="00992061">
      <w:pPr>
        <w:rPr>
          <w:noProof/>
        </w:rPr>
      </w:pPr>
    </w:p>
    <w:p w14:paraId="13D4E525" w14:textId="77777777" w:rsidR="00992061" w:rsidRPr="004A100C" w:rsidRDefault="00992061" w:rsidP="00992061">
      <w:pPr>
        <w:shd w:val="clear" w:color="auto" w:fill="FFFFFF"/>
        <w:jc w:val="center"/>
        <w:textAlignment w:val="top"/>
        <w:rPr>
          <w:rFonts w:ascii="Arial" w:hAnsi="Arial" w:cs="Arial"/>
          <w:b/>
          <w:bCs/>
          <w:lang w:val="mn-MN" w:eastAsia="mn-MN"/>
        </w:rPr>
      </w:pPr>
      <w:r w:rsidRPr="004A100C">
        <w:rPr>
          <w:rFonts w:ascii="Arial" w:hAnsi="Arial" w:cs="Arial"/>
          <w:b/>
          <w:bCs/>
          <w:lang w:val="mn-MN" w:eastAsia="mn-MN"/>
        </w:rPr>
        <w:t xml:space="preserve">Тогтоол хүчингүй болсонд </w:t>
      </w:r>
    </w:p>
    <w:p w14:paraId="69677695" w14:textId="77777777" w:rsidR="00992061" w:rsidRPr="004A100C" w:rsidRDefault="00992061" w:rsidP="00992061">
      <w:pPr>
        <w:shd w:val="clear" w:color="auto" w:fill="FFFFFF"/>
        <w:jc w:val="center"/>
        <w:textAlignment w:val="top"/>
        <w:rPr>
          <w:rFonts w:ascii="Arial" w:hAnsi="Arial" w:cs="Arial"/>
          <w:b/>
          <w:bCs/>
          <w:lang w:val="mn-MN" w:eastAsia="mn-MN"/>
        </w:rPr>
      </w:pPr>
      <w:r w:rsidRPr="004A100C">
        <w:rPr>
          <w:rFonts w:ascii="Arial" w:hAnsi="Arial" w:cs="Arial"/>
          <w:b/>
          <w:bCs/>
          <w:lang w:val="mn-MN" w:eastAsia="mn-MN"/>
        </w:rPr>
        <w:t>тооцох тухай</w:t>
      </w:r>
    </w:p>
    <w:p w14:paraId="413D3088" w14:textId="77777777" w:rsidR="00992061" w:rsidRPr="004A100C" w:rsidRDefault="00992061" w:rsidP="00992061">
      <w:pPr>
        <w:shd w:val="clear" w:color="auto" w:fill="FFFFFF"/>
        <w:spacing w:line="360" w:lineRule="auto"/>
        <w:textAlignment w:val="top"/>
        <w:rPr>
          <w:rFonts w:ascii="Arial" w:hAnsi="Arial" w:cs="Arial"/>
          <w:b/>
          <w:bCs/>
          <w:lang w:val="mn-MN" w:eastAsia="mn-MN"/>
        </w:rPr>
      </w:pPr>
    </w:p>
    <w:p w14:paraId="637BBBA7" w14:textId="77777777" w:rsidR="00992061" w:rsidRPr="004A100C" w:rsidRDefault="00992061" w:rsidP="00992061">
      <w:pPr>
        <w:ind w:right="49" w:firstLine="720"/>
        <w:jc w:val="both"/>
        <w:rPr>
          <w:rFonts w:ascii="Arial" w:hAnsi="Arial" w:cs="Arial"/>
          <w:lang w:val="mn-MN"/>
        </w:rPr>
      </w:pPr>
      <w:r w:rsidRPr="004A100C">
        <w:rPr>
          <w:rFonts w:ascii="Arial" w:hAnsi="Arial" w:cs="Arial"/>
          <w:lang w:val="mn-MN"/>
        </w:rPr>
        <w:t xml:space="preserve">Монгол Улсын Их Хурлын тухай хуулийн 5 дугаар зүйлийн 5.1 дэх хэсгийг үндэслэн Монгол Улсын Их Хурлаас ТОГТООХ нь: </w:t>
      </w:r>
    </w:p>
    <w:p w14:paraId="1CDAE53D" w14:textId="77777777" w:rsidR="00992061" w:rsidRPr="004A100C" w:rsidRDefault="00992061" w:rsidP="00992061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val="mn-MN" w:eastAsia="mn-MN"/>
        </w:rPr>
      </w:pPr>
    </w:p>
    <w:p w14:paraId="14991A66" w14:textId="77777777" w:rsidR="00992061" w:rsidRPr="004A100C" w:rsidRDefault="00992061" w:rsidP="00992061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val="mn-MN" w:eastAsia="mn-MN"/>
        </w:rPr>
      </w:pPr>
      <w:r w:rsidRPr="004A100C">
        <w:rPr>
          <w:rFonts w:ascii="Arial" w:hAnsi="Arial" w:cs="Arial"/>
        </w:rPr>
        <w:t>1.</w:t>
      </w:r>
      <w:r w:rsidRPr="004A100C">
        <w:rPr>
          <w:rFonts w:ascii="Arial" w:hAnsi="Arial" w:cs="Arial"/>
          <w:lang w:val="mn-MN" w:eastAsia="mn-MN"/>
        </w:rPr>
        <w:t>“</w:t>
      </w:r>
      <w:proofErr w:type="spellStart"/>
      <w:r w:rsidRPr="004A100C">
        <w:rPr>
          <w:rFonts w:ascii="Arial" w:hAnsi="Arial" w:cs="Arial"/>
          <w:lang w:eastAsia="mn-MN"/>
        </w:rPr>
        <w:t>Монгол</w:t>
      </w:r>
      <w:proofErr w:type="spellEnd"/>
      <w:r w:rsidRPr="004A100C">
        <w:rPr>
          <w:rFonts w:ascii="Arial" w:hAnsi="Arial" w:cs="Arial"/>
          <w:lang w:eastAsia="mn-MN"/>
        </w:rPr>
        <w:t xml:space="preserve"> </w:t>
      </w:r>
      <w:proofErr w:type="spellStart"/>
      <w:r w:rsidRPr="004A100C">
        <w:rPr>
          <w:rFonts w:ascii="Arial" w:hAnsi="Arial" w:cs="Arial"/>
          <w:lang w:eastAsia="mn-MN"/>
        </w:rPr>
        <w:t>Улсын</w:t>
      </w:r>
      <w:proofErr w:type="spellEnd"/>
      <w:r w:rsidRPr="004A100C">
        <w:rPr>
          <w:rFonts w:ascii="Arial" w:hAnsi="Arial" w:cs="Arial"/>
          <w:lang w:eastAsia="mn-MN"/>
        </w:rPr>
        <w:t xml:space="preserve"> </w:t>
      </w:r>
      <w:proofErr w:type="spellStart"/>
      <w:r w:rsidRPr="004A100C">
        <w:rPr>
          <w:rFonts w:ascii="Arial" w:hAnsi="Arial" w:cs="Arial"/>
          <w:lang w:eastAsia="mn-MN"/>
        </w:rPr>
        <w:t>Их</w:t>
      </w:r>
      <w:proofErr w:type="spellEnd"/>
      <w:r w:rsidRPr="004A100C">
        <w:rPr>
          <w:rFonts w:ascii="Arial" w:hAnsi="Arial" w:cs="Arial"/>
          <w:lang w:eastAsia="mn-MN"/>
        </w:rPr>
        <w:t xml:space="preserve"> </w:t>
      </w:r>
      <w:proofErr w:type="spellStart"/>
      <w:r w:rsidRPr="004A100C">
        <w:rPr>
          <w:rFonts w:ascii="Arial" w:hAnsi="Arial" w:cs="Arial"/>
          <w:lang w:eastAsia="mn-MN"/>
        </w:rPr>
        <w:t>Хурлын</w:t>
      </w:r>
      <w:proofErr w:type="spellEnd"/>
      <w:r w:rsidRPr="004A100C">
        <w:rPr>
          <w:rFonts w:ascii="Arial" w:hAnsi="Arial" w:cs="Arial"/>
          <w:lang w:eastAsia="mn-MN"/>
        </w:rPr>
        <w:t xml:space="preserve"> </w:t>
      </w:r>
      <w:proofErr w:type="spellStart"/>
      <w:r w:rsidRPr="004A100C">
        <w:rPr>
          <w:rFonts w:ascii="Arial" w:hAnsi="Arial" w:cs="Arial"/>
          <w:lang w:eastAsia="mn-MN"/>
        </w:rPr>
        <w:t>Тамгын</w:t>
      </w:r>
      <w:proofErr w:type="spellEnd"/>
      <w:r w:rsidRPr="004A100C">
        <w:rPr>
          <w:rFonts w:ascii="Arial" w:hAnsi="Arial" w:cs="Arial"/>
          <w:lang w:eastAsia="mn-MN"/>
        </w:rPr>
        <w:t xml:space="preserve"> </w:t>
      </w:r>
      <w:proofErr w:type="spellStart"/>
      <w:r w:rsidRPr="004A100C">
        <w:rPr>
          <w:rFonts w:ascii="Arial" w:hAnsi="Arial" w:cs="Arial"/>
          <w:lang w:eastAsia="mn-MN"/>
        </w:rPr>
        <w:t>газрын</w:t>
      </w:r>
      <w:proofErr w:type="spellEnd"/>
      <w:r w:rsidRPr="004A100C">
        <w:rPr>
          <w:rFonts w:ascii="Arial" w:hAnsi="Arial" w:cs="Arial"/>
          <w:lang w:eastAsia="mn-MN"/>
        </w:rPr>
        <w:t xml:space="preserve"> </w:t>
      </w:r>
      <w:proofErr w:type="spellStart"/>
      <w:r w:rsidRPr="004A100C">
        <w:rPr>
          <w:rFonts w:ascii="Arial" w:hAnsi="Arial" w:cs="Arial"/>
          <w:lang w:eastAsia="mn-MN"/>
        </w:rPr>
        <w:t>дүрэм</w:t>
      </w:r>
      <w:proofErr w:type="spellEnd"/>
      <w:r w:rsidRPr="004A100C">
        <w:rPr>
          <w:rFonts w:ascii="Arial" w:hAnsi="Arial" w:cs="Arial"/>
          <w:lang w:eastAsia="mn-MN"/>
        </w:rPr>
        <w:t xml:space="preserve"> </w:t>
      </w:r>
      <w:proofErr w:type="spellStart"/>
      <w:r w:rsidRPr="004A100C">
        <w:rPr>
          <w:rFonts w:ascii="Arial" w:hAnsi="Arial" w:cs="Arial"/>
          <w:lang w:eastAsia="mn-MN"/>
        </w:rPr>
        <w:t>батлах</w:t>
      </w:r>
      <w:proofErr w:type="spellEnd"/>
      <w:r w:rsidRPr="004A100C">
        <w:rPr>
          <w:rFonts w:ascii="Arial" w:hAnsi="Arial" w:cs="Arial"/>
          <w:lang w:eastAsia="mn-MN"/>
        </w:rPr>
        <w:t xml:space="preserve"> </w:t>
      </w:r>
      <w:proofErr w:type="spellStart"/>
      <w:r w:rsidRPr="004A100C">
        <w:rPr>
          <w:rFonts w:ascii="Arial" w:hAnsi="Arial" w:cs="Arial"/>
          <w:lang w:eastAsia="mn-MN"/>
        </w:rPr>
        <w:t>тухай</w:t>
      </w:r>
      <w:proofErr w:type="spellEnd"/>
      <w:r w:rsidRPr="004A100C">
        <w:rPr>
          <w:rFonts w:ascii="Arial" w:hAnsi="Arial" w:cs="Arial"/>
          <w:lang w:eastAsia="mn-MN"/>
        </w:rPr>
        <w:t>”</w:t>
      </w:r>
      <w:r w:rsidRPr="004A100C">
        <w:rPr>
          <w:rFonts w:ascii="Arial" w:hAnsi="Arial" w:cs="Arial"/>
          <w:lang w:val="mn-MN" w:eastAsia="mn-MN"/>
        </w:rPr>
        <w:t xml:space="preserve"> Монгол Улсын Их Хурлын 2006 оны 06 дугаар сарын </w:t>
      </w:r>
      <w:r w:rsidRPr="004A100C">
        <w:rPr>
          <w:rFonts w:ascii="Arial" w:hAnsi="Arial" w:cs="Arial"/>
          <w:lang w:eastAsia="mn-MN"/>
        </w:rPr>
        <w:t>22</w:t>
      </w:r>
      <w:r w:rsidRPr="004A100C">
        <w:rPr>
          <w:rFonts w:ascii="Arial" w:hAnsi="Arial" w:cs="Arial"/>
          <w:lang w:val="mn-MN" w:eastAsia="mn-MN"/>
        </w:rPr>
        <w:t>-н</w:t>
      </w:r>
      <w:r w:rsidRPr="004A100C">
        <w:rPr>
          <w:rFonts w:ascii="Arial" w:hAnsi="Arial" w:cs="Arial"/>
          <w:lang w:eastAsia="mn-MN"/>
        </w:rPr>
        <w:t>ы</w:t>
      </w:r>
      <w:r w:rsidRPr="004A100C">
        <w:rPr>
          <w:rFonts w:ascii="Arial" w:hAnsi="Arial" w:cs="Arial"/>
          <w:lang w:val="mn-MN" w:eastAsia="mn-MN"/>
        </w:rPr>
        <w:t xml:space="preserve"> өдрийн 62 дугаар тогтоолыг хүчингүй болсонд тооцсугай. </w:t>
      </w:r>
    </w:p>
    <w:p w14:paraId="5096683C" w14:textId="77777777" w:rsidR="00992061" w:rsidRPr="004A100C" w:rsidRDefault="00992061" w:rsidP="00992061">
      <w:pPr>
        <w:rPr>
          <w:noProof/>
        </w:rPr>
      </w:pPr>
    </w:p>
    <w:p w14:paraId="3529B3F1" w14:textId="77777777" w:rsidR="00992061" w:rsidRPr="004A100C" w:rsidRDefault="00992061" w:rsidP="00992061">
      <w:pPr>
        <w:ind w:firstLine="720"/>
        <w:jc w:val="both"/>
        <w:textAlignment w:val="top"/>
        <w:rPr>
          <w:rFonts w:ascii="Arial" w:hAnsi="Arial" w:cs="Arial"/>
          <w:noProof/>
          <w:color w:val="000000"/>
          <w:lang w:val="mn-MN"/>
        </w:rPr>
      </w:pPr>
      <w:r w:rsidRPr="004A100C">
        <w:rPr>
          <w:rFonts w:ascii="Arial" w:hAnsi="Arial" w:cs="Arial"/>
          <w:lang w:val="mn-MN"/>
        </w:rPr>
        <w:t>2</w:t>
      </w:r>
      <w:r w:rsidRPr="004A100C">
        <w:rPr>
          <w:rFonts w:ascii="Arial" w:hAnsi="Arial" w:cs="Arial"/>
        </w:rPr>
        <w:t>.</w:t>
      </w:r>
      <w:r w:rsidRPr="004A100C">
        <w:rPr>
          <w:rFonts w:ascii="Arial" w:hAnsi="Arial" w:cs="Arial"/>
          <w:noProof/>
          <w:color w:val="000000"/>
        </w:rPr>
        <w:t xml:space="preserve">Энэ </w:t>
      </w:r>
      <w:proofErr w:type="spellStart"/>
      <w:r w:rsidRPr="004A100C">
        <w:rPr>
          <w:rFonts w:ascii="Arial" w:hAnsi="Arial" w:cs="Arial"/>
        </w:rPr>
        <w:t>тогтоолыг</w:t>
      </w:r>
      <w:proofErr w:type="spellEnd"/>
      <w:r w:rsidRPr="004A100C">
        <w:rPr>
          <w:rFonts w:ascii="Arial" w:hAnsi="Arial" w:cs="Arial"/>
        </w:rPr>
        <w:t xml:space="preserve"> </w:t>
      </w:r>
      <w:r w:rsidRPr="004A100C">
        <w:rPr>
          <w:rFonts w:ascii="Arial" w:hAnsi="Arial" w:cs="Arial"/>
          <w:noProof/>
          <w:color w:val="000000"/>
        </w:rPr>
        <w:t>Монгол Улсын Их Хурлын тухай хууль /Шинэчилсэн найруулга/ хүчин төгөлдөр болсон өдрөөс эхлэн дагаж мөрд</w:t>
      </w:r>
      <w:r w:rsidRPr="004A100C">
        <w:rPr>
          <w:rFonts w:ascii="Arial" w:hAnsi="Arial" w:cs="Arial"/>
          <w:noProof/>
          <w:color w:val="000000"/>
          <w:lang w:val="mn-MN"/>
        </w:rPr>
        <w:t>сүгэй</w:t>
      </w:r>
      <w:r w:rsidRPr="004A100C">
        <w:rPr>
          <w:rFonts w:ascii="Arial" w:hAnsi="Arial" w:cs="Arial"/>
          <w:noProof/>
          <w:color w:val="000000"/>
        </w:rPr>
        <w:t>.</w:t>
      </w:r>
      <w:r w:rsidRPr="004A100C">
        <w:rPr>
          <w:rFonts w:ascii="Arial" w:hAnsi="Arial" w:cs="Arial"/>
          <w:noProof/>
          <w:color w:val="000000"/>
          <w:lang w:val="mn-MN"/>
        </w:rPr>
        <w:t xml:space="preserve"> </w:t>
      </w:r>
    </w:p>
    <w:p w14:paraId="1BE8FED8" w14:textId="77777777" w:rsidR="00992061" w:rsidRPr="004A100C" w:rsidRDefault="00992061" w:rsidP="00992061">
      <w:pPr>
        <w:ind w:firstLine="720"/>
        <w:jc w:val="both"/>
        <w:textAlignment w:val="top"/>
        <w:rPr>
          <w:rFonts w:ascii="Arial" w:hAnsi="Arial" w:cs="Arial"/>
          <w:noProof/>
          <w:color w:val="000000"/>
          <w:lang w:val="mn-MN"/>
        </w:rPr>
      </w:pPr>
    </w:p>
    <w:p w14:paraId="54855339" w14:textId="77777777" w:rsidR="00992061" w:rsidRPr="004A100C" w:rsidRDefault="00992061" w:rsidP="00992061">
      <w:pPr>
        <w:ind w:firstLine="720"/>
        <w:jc w:val="both"/>
        <w:textAlignment w:val="top"/>
        <w:rPr>
          <w:rFonts w:ascii="Arial" w:hAnsi="Arial" w:cs="Arial"/>
          <w:noProof/>
          <w:color w:val="000000"/>
          <w:lang w:val="mn-MN"/>
        </w:rPr>
      </w:pPr>
    </w:p>
    <w:p w14:paraId="19D698BC" w14:textId="77777777" w:rsidR="00992061" w:rsidRPr="004A100C" w:rsidRDefault="00992061" w:rsidP="00992061">
      <w:pPr>
        <w:ind w:firstLine="720"/>
        <w:jc w:val="both"/>
        <w:textAlignment w:val="top"/>
        <w:rPr>
          <w:rFonts w:ascii="Arial" w:hAnsi="Arial" w:cs="Arial"/>
          <w:noProof/>
          <w:color w:val="000000"/>
          <w:lang w:val="mn-MN"/>
        </w:rPr>
      </w:pPr>
    </w:p>
    <w:p w14:paraId="58AE34C5" w14:textId="77777777" w:rsidR="00992061" w:rsidRPr="004A100C" w:rsidRDefault="00992061" w:rsidP="00992061">
      <w:pPr>
        <w:ind w:firstLine="720"/>
        <w:jc w:val="both"/>
        <w:textAlignment w:val="top"/>
        <w:rPr>
          <w:rFonts w:ascii="Arial" w:hAnsi="Arial" w:cs="Arial"/>
          <w:noProof/>
          <w:color w:val="000000"/>
          <w:lang w:val="mn-MN"/>
        </w:rPr>
      </w:pPr>
    </w:p>
    <w:p w14:paraId="2E2B468E" w14:textId="77777777" w:rsidR="00992061" w:rsidRPr="004A100C" w:rsidRDefault="00992061" w:rsidP="00992061">
      <w:pPr>
        <w:ind w:firstLine="720"/>
        <w:jc w:val="center"/>
        <w:rPr>
          <w:rFonts w:ascii="Arial" w:hAnsi="Arial" w:cs="Arial"/>
          <w:noProof/>
          <w:color w:val="000000"/>
        </w:rPr>
      </w:pPr>
      <w:r w:rsidRPr="004A100C">
        <w:rPr>
          <w:rFonts w:ascii="Arial" w:hAnsi="Arial" w:cs="Arial"/>
          <w:noProof/>
          <w:color w:val="000000"/>
        </w:rPr>
        <w:t>Гарын үсэг</w:t>
      </w:r>
    </w:p>
    <w:p w14:paraId="4D3E7905" w14:textId="77777777" w:rsidR="00992061" w:rsidRPr="0092020A" w:rsidRDefault="00992061" w:rsidP="00992061">
      <w:pPr>
        <w:rPr>
          <w:rFonts w:ascii="Arial" w:hAnsi="Arial" w:cs="Arial"/>
          <w:noProof/>
          <w:color w:val="000000"/>
        </w:rPr>
      </w:pPr>
    </w:p>
    <w:p w14:paraId="574A9850" w14:textId="77777777" w:rsidR="00992061" w:rsidRDefault="00992061" w:rsidP="009A3D0D">
      <w:pPr>
        <w:rPr>
          <w:noProof/>
        </w:rPr>
      </w:pPr>
    </w:p>
    <w:p w14:paraId="6C363E8A" w14:textId="77777777" w:rsidR="00152C04" w:rsidRDefault="00152C04" w:rsidP="009A3D0D">
      <w:pPr>
        <w:rPr>
          <w:noProof/>
        </w:rPr>
      </w:pPr>
    </w:p>
    <w:p w14:paraId="2D504F19" w14:textId="77777777" w:rsidR="00BF29C6" w:rsidRDefault="00BF29C6" w:rsidP="009A3D0D">
      <w:pPr>
        <w:rPr>
          <w:noProof/>
        </w:rPr>
      </w:pPr>
    </w:p>
    <w:p w14:paraId="33F7E7A0" w14:textId="77777777" w:rsidR="00BF29C6" w:rsidRDefault="00BF29C6" w:rsidP="009A3D0D">
      <w:pPr>
        <w:rPr>
          <w:noProof/>
        </w:rPr>
      </w:pPr>
    </w:p>
    <w:p w14:paraId="39198957" w14:textId="77777777" w:rsidR="00152C04" w:rsidRDefault="00152C04" w:rsidP="009A3D0D">
      <w:pPr>
        <w:rPr>
          <w:noProof/>
        </w:rPr>
      </w:pPr>
    </w:p>
    <w:p w14:paraId="68F573BD" w14:textId="77777777" w:rsidR="00A95AE5" w:rsidRDefault="00A95AE5" w:rsidP="009A3D0D">
      <w:pPr>
        <w:rPr>
          <w:noProof/>
        </w:rPr>
      </w:pPr>
    </w:p>
    <w:p w14:paraId="062EEE25" w14:textId="77777777" w:rsidR="00A95AE5" w:rsidRDefault="00A95AE5" w:rsidP="009A3D0D">
      <w:pPr>
        <w:rPr>
          <w:noProof/>
        </w:rPr>
      </w:pPr>
    </w:p>
    <w:p w14:paraId="365D2685" w14:textId="77777777" w:rsidR="00A95AE5" w:rsidRDefault="00A95AE5" w:rsidP="009A3D0D">
      <w:pPr>
        <w:rPr>
          <w:noProof/>
        </w:rPr>
      </w:pPr>
    </w:p>
    <w:p w14:paraId="22B9A43F" w14:textId="77777777" w:rsidR="00A95AE5" w:rsidRDefault="00A95AE5" w:rsidP="009A3D0D">
      <w:pPr>
        <w:rPr>
          <w:noProof/>
        </w:rPr>
      </w:pPr>
    </w:p>
    <w:p w14:paraId="6D7289FE" w14:textId="77777777" w:rsidR="00A95AE5" w:rsidRDefault="00A95AE5" w:rsidP="009A3D0D">
      <w:pPr>
        <w:rPr>
          <w:noProof/>
        </w:rPr>
      </w:pPr>
    </w:p>
    <w:p w14:paraId="439D77D5" w14:textId="77777777" w:rsidR="00A95AE5" w:rsidRDefault="00A95AE5" w:rsidP="009A3D0D">
      <w:pPr>
        <w:rPr>
          <w:noProof/>
        </w:rPr>
      </w:pPr>
    </w:p>
    <w:p w14:paraId="3FC0D9C4" w14:textId="77777777" w:rsidR="00A95AE5" w:rsidRDefault="00A95AE5" w:rsidP="009A3D0D">
      <w:pPr>
        <w:rPr>
          <w:noProof/>
        </w:rPr>
      </w:pPr>
    </w:p>
    <w:p w14:paraId="1412E6D1" w14:textId="77777777" w:rsidR="00A95AE5" w:rsidRDefault="00A95AE5" w:rsidP="009A3D0D">
      <w:pPr>
        <w:rPr>
          <w:noProof/>
        </w:rPr>
      </w:pPr>
    </w:p>
    <w:p w14:paraId="552EB490" w14:textId="77777777" w:rsidR="00A95AE5" w:rsidRDefault="00A95AE5" w:rsidP="009A3D0D">
      <w:pPr>
        <w:rPr>
          <w:noProof/>
        </w:rPr>
      </w:pPr>
    </w:p>
    <w:p w14:paraId="3A21E33B" w14:textId="77777777" w:rsidR="00A95AE5" w:rsidRDefault="00A95AE5" w:rsidP="009A3D0D">
      <w:pPr>
        <w:rPr>
          <w:noProof/>
        </w:rPr>
      </w:pPr>
    </w:p>
    <w:p w14:paraId="2F23661B" w14:textId="77777777" w:rsidR="00A95AE5" w:rsidRDefault="00A95AE5" w:rsidP="009A3D0D">
      <w:pPr>
        <w:rPr>
          <w:noProof/>
        </w:rPr>
      </w:pPr>
    </w:p>
    <w:p w14:paraId="2E355D73" w14:textId="77777777" w:rsidR="00A95AE5" w:rsidRDefault="00A95AE5" w:rsidP="009A3D0D">
      <w:pPr>
        <w:rPr>
          <w:noProof/>
        </w:rPr>
      </w:pPr>
    </w:p>
    <w:p w14:paraId="3CF0F31B" w14:textId="77777777" w:rsidR="00A95AE5" w:rsidRPr="001A311E" w:rsidRDefault="00A95AE5" w:rsidP="00A95AE5">
      <w:pPr>
        <w:jc w:val="right"/>
        <w:rPr>
          <w:rFonts w:ascii="Arial" w:eastAsia="Arial" w:hAnsi="Arial" w:cs="Arial"/>
          <w:noProof/>
          <w:lang w:val="mn-MN"/>
        </w:rPr>
      </w:pPr>
    </w:p>
    <w:p w14:paraId="2E0A3C63" w14:textId="77777777" w:rsidR="001536DE" w:rsidRDefault="001536DE">
      <w:pPr>
        <w:rPr>
          <w:rFonts w:ascii="Arial" w:hAnsi="Arial" w:cs="Arial"/>
          <w:noProof/>
          <w:color w:val="000000"/>
          <w:lang w:val="mn-MN"/>
        </w:rPr>
      </w:pPr>
      <w:r>
        <w:rPr>
          <w:rFonts w:ascii="Arial" w:hAnsi="Arial" w:cs="Arial"/>
          <w:noProof/>
          <w:color w:val="000000"/>
          <w:lang w:val="mn-MN"/>
        </w:rPr>
        <w:br w:type="page"/>
      </w:r>
    </w:p>
    <w:p w14:paraId="02AB29F4" w14:textId="2702B5EE" w:rsidR="00A95AE5" w:rsidRPr="00203A4F" w:rsidRDefault="00A95AE5" w:rsidP="00A95AE5">
      <w:pPr>
        <w:jc w:val="right"/>
        <w:rPr>
          <w:rFonts w:ascii="Arial" w:hAnsi="Arial" w:cs="Arial"/>
          <w:noProof/>
          <w:color w:val="000000"/>
          <w:lang w:val="mn-MN"/>
        </w:rPr>
      </w:pPr>
      <w:r w:rsidRPr="00203A4F">
        <w:rPr>
          <w:rFonts w:ascii="Arial" w:hAnsi="Arial" w:cs="Arial"/>
          <w:noProof/>
          <w:color w:val="000000"/>
          <w:lang w:val="mn-MN"/>
        </w:rPr>
        <w:lastRenderedPageBreak/>
        <w:t xml:space="preserve">Төсөл </w:t>
      </w:r>
    </w:p>
    <w:p w14:paraId="7B7532A1" w14:textId="77777777" w:rsidR="00A95AE5" w:rsidRPr="00203A4F" w:rsidRDefault="00A95AE5" w:rsidP="00A95AE5">
      <w:pPr>
        <w:rPr>
          <w:rFonts w:ascii="Arial" w:hAnsi="Arial" w:cs="Arial"/>
          <w:noProof/>
        </w:rPr>
      </w:pPr>
    </w:p>
    <w:p w14:paraId="399EBB3C" w14:textId="59BB5C08" w:rsidR="00A95AE5" w:rsidRPr="001536DE" w:rsidRDefault="00A95AE5" w:rsidP="00A95AE5">
      <w:pPr>
        <w:jc w:val="center"/>
        <w:rPr>
          <w:rFonts w:ascii="Arial" w:hAnsi="Arial" w:cs="Arial"/>
          <w:b/>
          <w:bCs/>
          <w:noProof/>
          <w:color w:val="000000"/>
          <w:lang w:val="mn-MN"/>
        </w:rPr>
      </w:pPr>
      <w:r w:rsidRPr="00203A4F">
        <w:rPr>
          <w:rFonts w:ascii="Arial" w:hAnsi="Arial" w:cs="Arial"/>
          <w:noProof/>
          <w:color w:val="000000"/>
        </w:rPr>
        <w:br/>
      </w:r>
      <w:r w:rsidRPr="00203A4F">
        <w:rPr>
          <w:rFonts w:ascii="Arial" w:hAnsi="Arial" w:cs="Arial"/>
          <w:b/>
          <w:bCs/>
          <w:noProof/>
          <w:color w:val="000000"/>
        </w:rPr>
        <w:t xml:space="preserve">МОНГОЛ УЛСЫН </w:t>
      </w:r>
      <w:r w:rsidRPr="00203A4F">
        <w:rPr>
          <w:rFonts w:ascii="Arial" w:hAnsi="Arial" w:cs="Arial"/>
          <w:b/>
          <w:bCs/>
          <w:noProof/>
          <w:color w:val="000000"/>
          <w:lang w:val="mn-MN"/>
        </w:rPr>
        <w:t>ИХ ХУРЛЫН ТОГТООЛ</w:t>
      </w:r>
    </w:p>
    <w:p w14:paraId="1981C67D" w14:textId="77777777" w:rsidR="00A95AE5" w:rsidRPr="00203A4F" w:rsidRDefault="00A95AE5" w:rsidP="00A95AE5">
      <w:pPr>
        <w:rPr>
          <w:rFonts w:ascii="Arial" w:hAnsi="Arial" w:cs="Arial"/>
          <w:noProof/>
          <w:color w:val="000000"/>
        </w:rPr>
      </w:pPr>
    </w:p>
    <w:p w14:paraId="22A86D26" w14:textId="03C69659" w:rsidR="00A95AE5" w:rsidRPr="00203A4F" w:rsidRDefault="00A95AE5" w:rsidP="00A95AE5">
      <w:pPr>
        <w:jc w:val="both"/>
        <w:rPr>
          <w:rFonts w:ascii="Arial" w:hAnsi="Arial" w:cs="Arial"/>
          <w:noProof/>
          <w:color w:val="000000"/>
        </w:rPr>
      </w:pPr>
      <w:r w:rsidRPr="00203A4F">
        <w:rPr>
          <w:rFonts w:ascii="Arial" w:hAnsi="Arial" w:cs="Arial"/>
          <w:noProof/>
          <w:color w:val="000000"/>
        </w:rPr>
        <w:t>2024 оны ...</w:t>
      </w:r>
      <w:r w:rsidR="001536DE">
        <w:rPr>
          <w:rFonts w:ascii="Arial" w:hAnsi="Arial" w:cs="Arial"/>
          <w:noProof/>
          <w:color w:val="000000"/>
        </w:rPr>
        <w:t xml:space="preserve"> </w:t>
      </w:r>
      <w:r w:rsidRPr="00203A4F">
        <w:rPr>
          <w:rFonts w:ascii="Arial" w:hAnsi="Arial" w:cs="Arial"/>
          <w:noProof/>
          <w:color w:val="000000"/>
        </w:rPr>
        <w:t>дугаар                                                                                          Улаанбаатар</w:t>
      </w:r>
    </w:p>
    <w:p w14:paraId="32700613" w14:textId="77777777" w:rsidR="00A95AE5" w:rsidRPr="00203A4F" w:rsidRDefault="00A95AE5" w:rsidP="00A95AE5">
      <w:pPr>
        <w:jc w:val="both"/>
        <w:rPr>
          <w:rFonts w:ascii="Arial" w:hAnsi="Arial" w:cs="Arial"/>
          <w:noProof/>
          <w:color w:val="000000"/>
        </w:rPr>
      </w:pPr>
      <w:r w:rsidRPr="00203A4F">
        <w:rPr>
          <w:rFonts w:ascii="Arial" w:hAnsi="Arial" w:cs="Arial"/>
          <w:noProof/>
          <w:color w:val="000000"/>
        </w:rPr>
        <w:t>сарын ...-ны өдөр                                                                                                    хот</w:t>
      </w:r>
    </w:p>
    <w:p w14:paraId="0AD1600A" w14:textId="77777777" w:rsidR="00A95AE5" w:rsidRPr="00203A4F" w:rsidRDefault="00A95AE5" w:rsidP="00A95AE5">
      <w:pPr>
        <w:rPr>
          <w:rFonts w:ascii="Arial" w:hAnsi="Arial" w:cs="Arial"/>
          <w:noProof/>
        </w:rPr>
      </w:pPr>
    </w:p>
    <w:p w14:paraId="1D5E0819" w14:textId="77777777" w:rsidR="00A95AE5" w:rsidRPr="00203A4F" w:rsidRDefault="00A95AE5" w:rsidP="00A95AE5">
      <w:pPr>
        <w:rPr>
          <w:rFonts w:ascii="Arial" w:hAnsi="Arial" w:cs="Arial"/>
          <w:noProof/>
        </w:rPr>
      </w:pPr>
    </w:p>
    <w:p w14:paraId="54426BEE" w14:textId="748275F9" w:rsidR="00A95AE5" w:rsidRPr="00203A4F" w:rsidRDefault="00A95AE5" w:rsidP="001536DE">
      <w:pPr>
        <w:shd w:val="clear" w:color="auto" w:fill="FFFFFF"/>
        <w:jc w:val="center"/>
        <w:textAlignment w:val="top"/>
        <w:rPr>
          <w:rFonts w:ascii="Arial" w:hAnsi="Arial" w:cs="Arial"/>
          <w:b/>
          <w:bCs/>
          <w:lang w:val="mn-MN" w:eastAsia="mn-MN"/>
        </w:rPr>
      </w:pPr>
      <w:r w:rsidRPr="00203A4F">
        <w:rPr>
          <w:rFonts w:ascii="Arial" w:hAnsi="Arial" w:cs="Arial"/>
          <w:b/>
          <w:bCs/>
          <w:lang w:val="mn-MN" w:eastAsia="mn-MN"/>
        </w:rPr>
        <w:t>Тогтоол</w:t>
      </w:r>
      <w:r>
        <w:rPr>
          <w:rFonts w:ascii="Arial" w:hAnsi="Arial" w:cs="Arial"/>
          <w:b/>
          <w:bCs/>
          <w:lang w:val="mn-MN" w:eastAsia="mn-MN"/>
        </w:rPr>
        <w:t>д өөрчлөлт</w:t>
      </w:r>
      <w:r w:rsidRPr="00203A4F">
        <w:rPr>
          <w:rFonts w:ascii="Arial" w:hAnsi="Arial" w:cs="Arial"/>
          <w:b/>
          <w:bCs/>
          <w:lang w:val="mn-MN" w:eastAsia="mn-MN"/>
        </w:rPr>
        <w:t xml:space="preserve"> оруулах тухай</w:t>
      </w:r>
    </w:p>
    <w:p w14:paraId="13336D58" w14:textId="77777777" w:rsidR="00A95AE5" w:rsidRPr="00203A4F" w:rsidRDefault="00A95AE5" w:rsidP="00A95AE5">
      <w:pPr>
        <w:rPr>
          <w:rFonts w:ascii="Arial" w:hAnsi="Arial" w:cs="Arial"/>
          <w:noProof/>
        </w:rPr>
      </w:pPr>
    </w:p>
    <w:p w14:paraId="36F68151" w14:textId="35418F01" w:rsidR="00A95AE5" w:rsidRPr="00B41BEA" w:rsidRDefault="00A95AE5" w:rsidP="00A95AE5">
      <w:pPr>
        <w:spacing w:line="330" w:lineRule="atLeast"/>
        <w:ind w:firstLine="720"/>
        <w:jc w:val="both"/>
        <w:rPr>
          <w:rFonts w:ascii="Arial" w:hAnsi="Arial" w:cs="Arial"/>
          <w:color w:val="000000"/>
          <w:lang w:val="mn-MN"/>
        </w:rPr>
      </w:pPr>
      <w:r w:rsidRPr="004A100C">
        <w:rPr>
          <w:rFonts w:ascii="Arial" w:hAnsi="Arial" w:cs="Arial"/>
          <w:lang w:val="mn-MN"/>
        </w:rPr>
        <w:t>Монгол Улсын Их Хурлын тухай хуулийн 5 дугаар зүйлийн 5.1</w:t>
      </w:r>
      <w:r>
        <w:rPr>
          <w:rFonts w:ascii="Arial" w:hAnsi="Arial" w:cs="Arial"/>
          <w:lang w:val="mn-MN"/>
        </w:rPr>
        <w:t xml:space="preserve"> </w:t>
      </w:r>
      <w:r w:rsidRPr="004A100C">
        <w:rPr>
          <w:rFonts w:ascii="Arial" w:hAnsi="Arial" w:cs="Arial"/>
          <w:lang w:val="mn-MN"/>
        </w:rPr>
        <w:t>дэх</w:t>
      </w:r>
      <w:r>
        <w:rPr>
          <w:rFonts w:ascii="Arial" w:hAnsi="Arial" w:cs="Arial"/>
          <w:lang w:val="mn-MN"/>
        </w:rPr>
        <w:t xml:space="preserve"> хэ</w:t>
      </w:r>
      <w:r w:rsidR="001B75EC">
        <w:rPr>
          <w:rFonts w:ascii="Arial" w:hAnsi="Arial" w:cs="Arial"/>
          <w:lang w:val="mn-MN"/>
        </w:rPr>
        <w:t xml:space="preserve">сгийг </w:t>
      </w:r>
      <w:proofErr w:type="spellStart"/>
      <w:r w:rsidRPr="00203A4F">
        <w:rPr>
          <w:rFonts w:ascii="Arial" w:hAnsi="Arial" w:cs="Arial"/>
          <w:color w:val="333333"/>
          <w:shd w:val="clear" w:color="auto" w:fill="FFFFFF"/>
        </w:rPr>
        <w:t>үндэслэн</w:t>
      </w:r>
      <w:proofErr w:type="spellEnd"/>
      <w:r w:rsidRPr="00203A4F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203A4F">
        <w:rPr>
          <w:rFonts w:ascii="Arial" w:hAnsi="Arial" w:cs="Arial"/>
          <w:color w:val="333333"/>
          <w:shd w:val="clear" w:color="auto" w:fill="FFFFFF"/>
        </w:rPr>
        <w:t>Монгол</w:t>
      </w:r>
      <w:proofErr w:type="spellEnd"/>
      <w:r w:rsidRPr="00203A4F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203A4F">
        <w:rPr>
          <w:rFonts w:ascii="Arial" w:hAnsi="Arial" w:cs="Arial"/>
          <w:color w:val="333333"/>
          <w:shd w:val="clear" w:color="auto" w:fill="FFFFFF"/>
        </w:rPr>
        <w:t>Улсын</w:t>
      </w:r>
      <w:proofErr w:type="spellEnd"/>
      <w:r w:rsidRPr="00203A4F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203A4F">
        <w:rPr>
          <w:rFonts w:ascii="Arial" w:hAnsi="Arial" w:cs="Arial"/>
          <w:color w:val="333333"/>
          <w:shd w:val="clear" w:color="auto" w:fill="FFFFFF"/>
        </w:rPr>
        <w:t>Их</w:t>
      </w:r>
      <w:proofErr w:type="spellEnd"/>
      <w:r w:rsidRPr="00203A4F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203A4F">
        <w:rPr>
          <w:rFonts w:ascii="Arial" w:hAnsi="Arial" w:cs="Arial"/>
          <w:color w:val="333333"/>
          <w:shd w:val="clear" w:color="auto" w:fill="FFFFFF"/>
        </w:rPr>
        <w:t>Хурлаас</w:t>
      </w:r>
      <w:proofErr w:type="spellEnd"/>
      <w:r w:rsidRPr="00203A4F">
        <w:rPr>
          <w:rFonts w:ascii="Arial" w:hAnsi="Arial" w:cs="Arial"/>
          <w:color w:val="333333"/>
          <w:shd w:val="clear" w:color="auto" w:fill="FFFFFF"/>
        </w:rPr>
        <w:t xml:space="preserve"> ТОГТООХ </w:t>
      </w:r>
      <w:proofErr w:type="spellStart"/>
      <w:r w:rsidRPr="00203A4F">
        <w:rPr>
          <w:rFonts w:ascii="Arial" w:hAnsi="Arial" w:cs="Arial"/>
          <w:color w:val="333333"/>
          <w:shd w:val="clear" w:color="auto" w:fill="FFFFFF"/>
        </w:rPr>
        <w:t>нь</w:t>
      </w:r>
      <w:proofErr w:type="spellEnd"/>
      <w:r w:rsidRPr="00203A4F">
        <w:rPr>
          <w:rFonts w:ascii="Arial" w:hAnsi="Arial" w:cs="Arial"/>
          <w:color w:val="333333"/>
          <w:shd w:val="clear" w:color="auto" w:fill="FFFFFF"/>
        </w:rPr>
        <w:t>:</w:t>
      </w:r>
    </w:p>
    <w:p w14:paraId="29CBCAAE" w14:textId="77777777" w:rsidR="00A95AE5" w:rsidRPr="00203A4F" w:rsidRDefault="00A95AE5" w:rsidP="00A95AE5">
      <w:pPr>
        <w:spacing w:line="330" w:lineRule="atLeast"/>
        <w:jc w:val="center"/>
        <w:rPr>
          <w:rFonts w:ascii="Arial" w:hAnsi="Arial" w:cs="Arial"/>
          <w:color w:val="000000"/>
        </w:rPr>
      </w:pPr>
      <w:r w:rsidRPr="00203A4F">
        <w:rPr>
          <w:rFonts w:ascii="Arial" w:hAnsi="Arial" w:cs="Arial"/>
          <w:b/>
          <w:bCs/>
          <w:caps/>
          <w:color w:val="000000"/>
        </w:rPr>
        <w:t> </w:t>
      </w:r>
    </w:p>
    <w:p w14:paraId="0A2B4F47" w14:textId="67C82986" w:rsidR="00A95AE5" w:rsidRPr="0028271E" w:rsidRDefault="00A95AE5" w:rsidP="00A95AE5">
      <w:pPr>
        <w:spacing w:line="330" w:lineRule="atLeast"/>
        <w:ind w:firstLine="720"/>
        <w:jc w:val="both"/>
        <w:rPr>
          <w:rFonts w:ascii="Arial" w:hAnsi="Arial" w:cs="Arial"/>
          <w:color w:val="000000"/>
          <w:lang w:val="mn-MN"/>
        </w:rPr>
      </w:pPr>
      <w:r w:rsidRPr="00203A4F">
        <w:rPr>
          <w:rFonts w:ascii="Arial" w:hAnsi="Arial" w:cs="Arial"/>
          <w:color w:val="000000"/>
          <w:lang w:val="mn-MN"/>
        </w:rPr>
        <w:t>1.“</w:t>
      </w:r>
      <w:proofErr w:type="spellStart"/>
      <w:r w:rsidRPr="00203A4F">
        <w:rPr>
          <w:rFonts w:ascii="Arial" w:hAnsi="Arial" w:cs="Arial"/>
          <w:color w:val="000000"/>
        </w:rPr>
        <w:t>Зарим</w:t>
      </w:r>
      <w:proofErr w:type="spellEnd"/>
      <w:r w:rsidRPr="00203A4F">
        <w:rPr>
          <w:rFonts w:ascii="Arial" w:hAnsi="Arial" w:cs="Arial"/>
          <w:color w:val="000000"/>
        </w:rPr>
        <w:t xml:space="preserve"> </w:t>
      </w:r>
      <w:proofErr w:type="spellStart"/>
      <w:r w:rsidRPr="00203A4F">
        <w:rPr>
          <w:rFonts w:ascii="Arial" w:hAnsi="Arial" w:cs="Arial"/>
          <w:color w:val="000000"/>
        </w:rPr>
        <w:t>албан</w:t>
      </w:r>
      <w:proofErr w:type="spellEnd"/>
      <w:r w:rsidRPr="00203A4F">
        <w:rPr>
          <w:rFonts w:ascii="Arial" w:hAnsi="Arial" w:cs="Arial"/>
          <w:color w:val="000000"/>
        </w:rPr>
        <w:t xml:space="preserve"> </w:t>
      </w:r>
      <w:proofErr w:type="spellStart"/>
      <w:r w:rsidRPr="00203A4F">
        <w:rPr>
          <w:rFonts w:ascii="Arial" w:hAnsi="Arial" w:cs="Arial"/>
          <w:color w:val="000000"/>
        </w:rPr>
        <w:t>тушаалтны</w:t>
      </w:r>
      <w:proofErr w:type="spellEnd"/>
      <w:r w:rsidRPr="00203A4F">
        <w:rPr>
          <w:rFonts w:ascii="Arial" w:hAnsi="Arial" w:cs="Arial"/>
          <w:color w:val="000000"/>
        </w:rPr>
        <w:t xml:space="preserve"> </w:t>
      </w:r>
      <w:proofErr w:type="spellStart"/>
      <w:r w:rsidRPr="00203A4F">
        <w:rPr>
          <w:rFonts w:ascii="Arial" w:hAnsi="Arial" w:cs="Arial"/>
          <w:color w:val="000000"/>
        </w:rPr>
        <w:t>цалингийн</w:t>
      </w:r>
      <w:proofErr w:type="spellEnd"/>
      <w:r w:rsidRPr="00203A4F">
        <w:rPr>
          <w:rFonts w:ascii="Arial" w:hAnsi="Arial" w:cs="Arial"/>
          <w:color w:val="000000"/>
        </w:rPr>
        <w:t xml:space="preserve"> </w:t>
      </w:r>
      <w:proofErr w:type="spellStart"/>
      <w:r w:rsidRPr="00203A4F">
        <w:rPr>
          <w:rFonts w:ascii="Arial" w:hAnsi="Arial" w:cs="Arial"/>
          <w:color w:val="000000"/>
        </w:rPr>
        <w:t>хэмжээг</w:t>
      </w:r>
      <w:proofErr w:type="spellEnd"/>
      <w:r w:rsidRPr="00203A4F">
        <w:rPr>
          <w:rFonts w:ascii="Arial" w:hAnsi="Arial" w:cs="Arial"/>
          <w:color w:val="000000"/>
        </w:rPr>
        <w:t xml:space="preserve"> </w:t>
      </w:r>
      <w:proofErr w:type="spellStart"/>
      <w:r w:rsidRPr="00203A4F">
        <w:rPr>
          <w:rFonts w:ascii="Arial" w:hAnsi="Arial" w:cs="Arial"/>
          <w:color w:val="000000"/>
        </w:rPr>
        <w:t>тогтоох</w:t>
      </w:r>
      <w:proofErr w:type="spellEnd"/>
      <w:r w:rsidRPr="00203A4F">
        <w:rPr>
          <w:rFonts w:ascii="Arial" w:hAnsi="Arial" w:cs="Arial"/>
          <w:color w:val="000000"/>
        </w:rPr>
        <w:t xml:space="preserve"> </w:t>
      </w:r>
      <w:proofErr w:type="spellStart"/>
      <w:r w:rsidRPr="00203A4F">
        <w:rPr>
          <w:rFonts w:ascii="Arial" w:hAnsi="Arial" w:cs="Arial"/>
          <w:color w:val="000000"/>
        </w:rPr>
        <w:t>тухай</w:t>
      </w:r>
      <w:proofErr w:type="spellEnd"/>
      <w:r w:rsidRPr="00203A4F">
        <w:rPr>
          <w:rFonts w:ascii="Arial" w:hAnsi="Arial" w:cs="Arial"/>
          <w:color w:val="000000"/>
          <w:lang w:val="mn-MN"/>
        </w:rPr>
        <w:t>”</w:t>
      </w:r>
      <w:r w:rsidRPr="00203A4F">
        <w:rPr>
          <w:rFonts w:ascii="Arial" w:hAnsi="Arial" w:cs="Arial"/>
          <w:caps/>
          <w:color w:val="000000"/>
          <w:lang w:val="mn-MN"/>
        </w:rPr>
        <w:t> М</w:t>
      </w:r>
      <w:r w:rsidRPr="00203A4F">
        <w:rPr>
          <w:rFonts w:ascii="Arial" w:hAnsi="Arial" w:cs="Arial"/>
          <w:color w:val="000000"/>
          <w:lang w:val="mn-MN"/>
        </w:rPr>
        <w:t>онгол Улсын Их Хурлын 2019 оны 05 дугаар сарын 31-ний өдрийн 57 дугаар тогтоол</w:t>
      </w:r>
      <w:r>
        <w:rPr>
          <w:rFonts w:ascii="Arial" w:hAnsi="Arial" w:cs="Arial"/>
          <w:color w:val="000000"/>
          <w:lang w:val="mn-MN"/>
        </w:rPr>
        <w:t xml:space="preserve">ын </w:t>
      </w:r>
      <w:r w:rsidRPr="001A311E">
        <w:rPr>
          <w:rFonts w:ascii="Arial" w:hAnsi="Arial" w:cs="Arial"/>
          <w:color w:val="000000"/>
        </w:rPr>
        <w:t xml:space="preserve">1 </w:t>
      </w:r>
      <w:r>
        <w:rPr>
          <w:rFonts w:ascii="Arial" w:hAnsi="Arial" w:cs="Arial"/>
          <w:color w:val="000000"/>
          <w:lang w:val="mn-MN"/>
        </w:rPr>
        <w:t>дэх заалтын хүснэгт</w:t>
      </w:r>
      <w:r w:rsidR="00657835">
        <w:rPr>
          <w:rFonts w:ascii="Arial" w:hAnsi="Arial" w:cs="Arial"/>
          <w:color w:val="000000"/>
          <w:lang w:val="mn-MN"/>
        </w:rPr>
        <w:t xml:space="preserve">ийн </w:t>
      </w:r>
      <w:r w:rsidR="00657835">
        <w:rPr>
          <w:rFonts w:ascii="Arial" w:hAnsi="Arial" w:cs="Arial"/>
          <w:color w:val="000000"/>
        </w:rPr>
        <w:t>1</w:t>
      </w:r>
      <w:r w:rsidRPr="001A311E">
        <w:rPr>
          <w:rFonts w:ascii="Arial" w:hAnsi="Arial" w:cs="Arial"/>
          <w:color w:val="000000"/>
        </w:rPr>
        <w:t>,</w:t>
      </w:r>
      <w:r w:rsidR="00657835">
        <w:rPr>
          <w:rFonts w:ascii="Arial" w:hAnsi="Arial" w:cs="Arial"/>
          <w:color w:val="000000"/>
        </w:rPr>
        <w:t xml:space="preserve"> 2</w:t>
      </w:r>
      <w:r>
        <w:rPr>
          <w:rFonts w:ascii="Arial" w:hAnsi="Arial" w:cs="Arial"/>
          <w:color w:val="000000"/>
          <w:lang w:val="mn-MN"/>
        </w:rPr>
        <w:t xml:space="preserve">, </w:t>
      </w:r>
      <w:r w:rsidR="00657835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  <w:lang w:val="mn-MN"/>
        </w:rPr>
        <w:t xml:space="preserve">, </w:t>
      </w:r>
      <w:r w:rsidR="00657835">
        <w:rPr>
          <w:rFonts w:ascii="Arial" w:hAnsi="Arial" w:cs="Arial"/>
          <w:color w:val="000000"/>
        </w:rPr>
        <w:t>4</w:t>
      </w:r>
      <w:r w:rsidRPr="001A311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lang w:val="mn-MN"/>
        </w:rPr>
        <w:t>д</w:t>
      </w:r>
      <w:r w:rsidR="00657835">
        <w:rPr>
          <w:rFonts w:ascii="Arial" w:hAnsi="Arial" w:cs="Arial"/>
          <w:color w:val="000000"/>
          <w:lang w:val="mn-MN"/>
        </w:rPr>
        <w:t>эх</w:t>
      </w:r>
      <w:r>
        <w:rPr>
          <w:rFonts w:ascii="Arial" w:hAnsi="Arial" w:cs="Arial"/>
          <w:color w:val="000000"/>
          <w:lang w:val="mn-MN"/>
        </w:rPr>
        <w:t xml:space="preserve"> мө</w:t>
      </w:r>
      <w:r w:rsidR="00657835">
        <w:rPr>
          <w:rFonts w:ascii="Arial" w:hAnsi="Arial" w:cs="Arial"/>
          <w:color w:val="000000"/>
          <w:lang w:val="mn-MN"/>
        </w:rPr>
        <w:t>рийг хассугай.</w:t>
      </w:r>
      <w:r>
        <w:rPr>
          <w:rFonts w:ascii="Arial" w:hAnsi="Arial" w:cs="Arial"/>
          <w:color w:val="000000"/>
          <w:lang w:val="mn-MN"/>
        </w:rPr>
        <w:t xml:space="preserve"> </w:t>
      </w:r>
    </w:p>
    <w:p w14:paraId="60DBEF04" w14:textId="77777777" w:rsidR="00A95AE5" w:rsidRPr="00203A4F" w:rsidRDefault="00A95AE5" w:rsidP="00724A17">
      <w:pPr>
        <w:spacing w:line="330" w:lineRule="atLeast"/>
        <w:rPr>
          <w:rFonts w:ascii="Arial" w:hAnsi="Arial" w:cs="Arial"/>
          <w:color w:val="000000"/>
        </w:rPr>
      </w:pPr>
    </w:p>
    <w:p w14:paraId="706D488A" w14:textId="20B2123D" w:rsidR="00A95AE5" w:rsidRDefault="008F19A6" w:rsidP="00A95AE5">
      <w:pPr>
        <w:shd w:val="clear" w:color="auto" w:fill="FFFFFF"/>
        <w:spacing w:line="330" w:lineRule="atLeast"/>
        <w:ind w:firstLine="720"/>
        <w:jc w:val="both"/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color w:val="333333"/>
        </w:rPr>
        <w:t>2</w:t>
      </w:r>
      <w:r w:rsidR="00A95AE5" w:rsidRPr="00203A4F">
        <w:rPr>
          <w:rFonts w:ascii="Arial" w:hAnsi="Arial" w:cs="Arial"/>
          <w:color w:val="333333"/>
        </w:rPr>
        <w:t>.</w:t>
      </w:r>
      <w:r w:rsidR="00A95AE5" w:rsidRPr="004A100C">
        <w:rPr>
          <w:rFonts w:ascii="Arial" w:hAnsi="Arial" w:cs="Arial"/>
          <w:noProof/>
          <w:color w:val="000000"/>
        </w:rPr>
        <w:t xml:space="preserve">Энэ </w:t>
      </w:r>
      <w:proofErr w:type="spellStart"/>
      <w:r w:rsidR="00A95AE5" w:rsidRPr="004A100C">
        <w:rPr>
          <w:rFonts w:ascii="Arial" w:hAnsi="Arial" w:cs="Arial"/>
        </w:rPr>
        <w:t>тогтоолыг</w:t>
      </w:r>
      <w:proofErr w:type="spellEnd"/>
      <w:r w:rsidR="00A95AE5" w:rsidRPr="004A100C">
        <w:rPr>
          <w:rFonts w:ascii="Arial" w:hAnsi="Arial" w:cs="Arial"/>
        </w:rPr>
        <w:t xml:space="preserve"> </w:t>
      </w:r>
      <w:r w:rsidR="00A95AE5" w:rsidRPr="004A100C">
        <w:rPr>
          <w:rFonts w:ascii="Arial" w:hAnsi="Arial" w:cs="Arial"/>
          <w:noProof/>
          <w:color w:val="000000"/>
        </w:rPr>
        <w:t>Монгол Улсын Их Хурлын тухай хууль /Шинэчилсэн найруулга/ хүчин төгөлдөр болсон өдрөөс эхлэн дагаж мөрд</w:t>
      </w:r>
      <w:r w:rsidR="00A95AE5" w:rsidRPr="004A100C">
        <w:rPr>
          <w:rFonts w:ascii="Arial" w:hAnsi="Arial" w:cs="Arial"/>
          <w:noProof/>
          <w:color w:val="000000"/>
          <w:lang w:val="mn-MN"/>
        </w:rPr>
        <w:t>сүгэй</w:t>
      </w:r>
      <w:r w:rsidR="00A95AE5" w:rsidRPr="004A100C">
        <w:rPr>
          <w:rFonts w:ascii="Arial" w:hAnsi="Arial" w:cs="Arial"/>
          <w:noProof/>
          <w:color w:val="000000"/>
        </w:rPr>
        <w:t>.</w:t>
      </w:r>
    </w:p>
    <w:p w14:paraId="2B84B90A" w14:textId="77777777" w:rsidR="00A95AE5" w:rsidRPr="00A900FC" w:rsidRDefault="00A95AE5" w:rsidP="00A95AE5">
      <w:pPr>
        <w:shd w:val="clear" w:color="auto" w:fill="FFFFFF"/>
        <w:spacing w:line="330" w:lineRule="atLeast"/>
        <w:ind w:firstLine="720"/>
        <w:jc w:val="both"/>
        <w:rPr>
          <w:rFonts w:ascii="Arial" w:hAnsi="Arial" w:cs="Arial"/>
          <w:noProof/>
          <w:color w:val="000000"/>
          <w:lang w:val="mn-MN"/>
        </w:rPr>
      </w:pPr>
    </w:p>
    <w:p w14:paraId="1DBB857C" w14:textId="77777777" w:rsidR="00A95AE5" w:rsidRDefault="00A95AE5" w:rsidP="00A95AE5">
      <w:pPr>
        <w:rPr>
          <w:rFonts w:ascii="Arial" w:hAnsi="Arial" w:cs="Arial"/>
        </w:rPr>
      </w:pPr>
    </w:p>
    <w:p w14:paraId="4BF4C0A6" w14:textId="77777777" w:rsidR="001536DE" w:rsidRPr="00203A4F" w:rsidRDefault="001536DE" w:rsidP="00A95AE5">
      <w:pPr>
        <w:rPr>
          <w:rFonts w:ascii="Arial" w:hAnsi="Arial" w:cs="Arial"/>
        </w:rPr>
      </w:pPr>
    </w:p>
    <w:p w14:paraId="3DFC9926" w14:textId="77777777" w:rsidR="00A95AE5" w:rsidRDefault="00A95AE5" w:rsidP="00A95AE5">
      <w:pPr>
        <w:ind w:firstLine="720"/>
        <w:jc w:val="center"/>
        <w:rPr>
          <w:rFonts w:ascii="Arial" w:hAnsi="Arial" w:cs="Arial"/>
          <w:noProof/>
          <w:color w:val="000000"/>
        </w:rPr>
      </w:pPr>
      <w:r w:rsidRPr="00203A4F">
        <w:rPr>
          <w:rFonts w:ascii="Arial" w:hAnsi="Arial" w:cs="Arial"/>
          <w:noProof/>
          <w:color w:val="000000"/>
        </w:rPr>
        <w:t>Гарын үсэг</w:t>
      </w:r>
    </w:p>
    <w:p w14:paraId="17E3B426" w14:textId="77777777" w:rsidR="00657835" w:rsidRDefault="00657835" w:rsidP="00A95AE5">
      <w:pPr>
        <w:ind w:firstLine="720"/>
        <w:jc w:val="center"/>
        <w:rPr>
          <w:rFonts w:ascii="Arial" w:hAnsi="Arial" w:cs="Arial"/>
          <w:noProof/>
          <w:color w:val="000000"/>
        </w:rPr>
      </w:pPr>
    </w:p>
    <w:p w14:paraId="5792C841" w14:textId="77777777" w:rsidR="00657835" w:rsidRDefault="00657835" w:rsidP="00A95AE5">
      <w:pPr>
        <w:ind w:firstLine="720"/>
        <w:jc w:val="center"/>
        <w:rPr>
          <w:rFonts w:ascii="Arial" w:hAnsi="Arial" w:cs="Arial"/>
          <w:noProof/>
          <w:color w:val="000000"/>
        </w:rPr>
      </w:pPr>
    </w:p>
    <w:p w14:paraId="27F6F089" w14:textId="77777777" w:rsidR="00657835" w:rsidRDefault="00657835" w:rsidP="00A95AE5">
      <w:pPr>
        <w:ind w:firstLine="720"/>
        <w:jc w:val="center"/>
        <w:rPr>
          <w:rFonts w:ascii="Arial" w:hAnsi="Arial" w:cs="Arial"/>
          <w:noProof/>
          <w:color w:val="000000"/>
        </w:rPr>
      </w:pPr>
    </w:p>
    <w:p w14:paraId="2616D4E3" w14:textId="77777777" w:rsidR="00657835" w:rsidRDefault="00657835" w:rsidP="00A95AE5">
      <w:pPr>
        <w:ind w:firstLine="720"/>
        <w:jc w:val="center"/>
        <w:rPr>
          <w:rFonts w:ascii="Arial" w:hAnsi="Arial" w:cs="Arial"/>
          <w:noProof/>
          <w:color w:val="000000"/>
        </w:rPr>
      </w:pPr>
    </w:p>
    <w:p w14:paraId="5B6A3FB3" w14:textId="77777777" w:rsidR="00657835" w:rsidRDefault="00657835" w:rsidP="00A95AE5">
      <w:pPr>
        <w:ind w:firstLine="720"/>
        <w:jc w:val="center"/>
        <w:rPr>
          <w:rFonts w:ascii="Arial" w:hAnsi="Arial" w:cs="Arial"/>
          <w:noProof/>
          <w:color w:val="000000"/>
        </w:rPr>
      </w:pPr>
    </w:p>
    <w:p w14:paraId="17B71F2A" w14:textId="77777777" w:rsidR="00657835" w:rsidRDefault="00657835" w:rsidP="00A95AE5">
      <w:pPr>
        <w:ind w:firstLine="720"/>
        <w:jc w:val="center"/>
        <w:rPr>
          <w:rFonts w:ascii="Arial" w:hAnsi="Arial" w:cs="Arial"/>
          <w:noProof/>
          <w:color w:val="000000"/>
        </w:rPr>
      </w:pPr>
    </w:p>
    <w:p w14:paraId="343F9D0A" w14:textId="77777777" w:rsidR="00657835" w:rsidRDefault="00657835" w:rsidP="00A95AE5">
      <w:pPr>
        <w:ind w:firstLine="720"/>
        <w:jc w:val="center"/>
        <w:rPr>
          <w:rFonts w:ascii="Arial" w:hAnsi="Arial" w:cs="Arial"/>
          <w:noProof/>
          <w:color w:val="000000"/>
        </w:rPr>
      </w:pPr>
    </w:p>
    <w:p w14:paraId="2EB76107" w14:textId="77777777" w:rsidR="00657835" w:rsidRDefault="00657835" w:rsidP="00A95AE5">
      <w:pPr>
        <w:ind w:firstLine="720"/>
        <w:jc w:val="center"/>
        <w:rPr>
          <w:rFonts w:ascii="Arial" w:hAnsi="Arial" w:cs="Arial"/>
          <w:noProof/>
          <w:color w:val="000000"/>
        </w:rPr>
      </w:pPr>
    </w:p>
    <w:p w14:paraId="6F79B18C" w14:textId="77777777" w:rsidR="00657835" w:rsidRDefault="00657835" w:rsidP="00A95AE5">
      <w:pPr>
        <w:ind w:firstLine="720"/>
        <w:jc w:val="center"/>
        <w:rPr>
          <w:rFonts w:ascii="Arial" w:hAnsi="Arial" w:cs="Arial"/>
          <w:noProof/>
          <w:color w:val="000000"/>
        </w:rPr>
      </w:pPr>
    </w:p>
    <w:p w14:paraId="039353F7" w14:textId="77777777" w:rsidR="000B31D3" w:rsidRDefault="000B31D3" w:rsidP="00A95AE5">
      <w:pPr>
        <w:ind w:firstLine="720"/>
        <w:jc w:val="center"/>
        <w:rPr>
          <w:rFonts w:ascii="Arial" w:hAnsi="Arial" w:cs="Arial"/>
          <w:noProof/>
          <w:color w:val="000000"/>
        </w:rPr>
      </w:pPr>
    </w:p>
    <w:p w14:paraId="5A9DE751" w14:textId="77777777" w:rsidR="000B31D3" w:rsidRDefault="000B31D3" w:rsidP="00A95AE5">
      <w:pPr>
        <w:ind w:firstLine="720"/>
        <w:jc w:val="center"/>
        <w:rPr>
          <w:rFonts w:ascii="Arial" w:hAnsi="Arial" w:cs="Arial"/>
          <w:noProof/>
          <w:color w:val="000000"/>
        </w:rPr>
      </w:pPr>
    </w:p>
    <w:p w14:paraId="3C945AFC" w14:textId="77777777" w:rsidR="000B31D3" w:rsidRDefault="000B31D3" w:rsidP="00A95AE5">
      <w:pPr>
        <w:ind w:firstLine="720"/>
        <w:jc w:val="center"/>
        <w:rPr>
          <w:rFonts w:ascii="Arial" w:hAnsi="Arial" w:cs="Arial"/>
          <w:noProof/>
          <w:color w:val="000000"/>
        </w:rPr>
      </w:pPr>
    </w:p>
    <w:p w14:paraId="3DEA0CEE" w14:textId="77777777" w:rsidR="000B31D3" w:rsidRDefault="000B31D3" w:rsidP="00A95AE5">
      <w:pPr>
        <w:ind w:firstLine="720"/>
        <w:jc w:val="center"/>
        <w:rPr>
          <w:rFonts w:ascii="Arial" w:hAnsi="Arial" w:cs="Arial"/>
          <w:noProof/>
          <w:color w:val="000000"/>
        </w:rPr>
      </w:pPr>
    </w:p>
    <w:p w14:paraId="08A55608" w14:textId="77777777" w:rsidR="000B31D3" w:rsidRDefault="000B31D3" w:rsidP="00A95AE5">
      <w:pPr>
        <w:ind w:firstLine="720"/>
        <w:jc w:val="center"/>
        <w:rPr>
          <w:rFonts w:ascii="Arial" w:hAnsi="Arial" w:cs="Arial"/>
          <w:noProof/>
          <w:color w:val="000000"/>
        </w:rPr>
      </w:pPr>
    </w:p>
    <w:p w14:paraId="2DCAAFC2" w14:textId="77777777" w:rsidR="00657835" w:rsidRDefault="00657835" w:rsidP="00E61939">
      <w:pPr>
        <w:rPr>
          <w:rFonts w:ascii="Arial" w:hAnsi="Arial" w:cs="Arial"/>
          <w:noProof/>
          <w:color w:val="000000"/>
        </w:rPr>
      </w:pPr>
    </w:p>
    <w:sectPr w:rsidR="00657835">
      <w:footerReference w:type="even" r:id="rId11"/>
      <w:footerReference w:type="default" r:id="rId12"/>
      <w:pgSz w:w="12240" w:h="15840"/>
      <w:pgMar w:top="1134" w:right="851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B5065A" w14:textId="77777777" w:rsidR="007D5C9A" w:rsidRDefault="007D5C9A">
      <w:r>
        <w:separator/>
      </w:r>
    </w:p>
  </w:endnote>
  <w:endnote w:type="continuationSeparator" w:id="0">
    <w:p w14:paraId="6C9F291D" w14:textId="77777777" w:rsidR="007D5C9A" w:rsidRDefault="007D5C9A">
      <w:r>
        <w:continuationSeparator/>
      </w:r>
    </w:p>
  </w:endnote>
  <w:endnote w:type="continuationNotice" w:id="1">
    <w:p w14:paraId="649FCEF5" w14:textId="77777777" w:rsidR="007D5C9A" w:rsidRDefault="007D5C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EE6CA" w14:textId="7B69B0ED" w:rsidR="008A6258" w:rsidRDefault="004743C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56B67">
      <w:rPr>
        <w:noProof/>
        <w:color w:val="000000"/>
      </w:rPr>
      <w:t>50</w:t>
    </w:r>
    <w:r>
      <w:rPr>
        <w:color w:val="000000"/>
      </w:rPr>
      <w:fldChar w:fldCharType="end"/>
    </w:r>
  </w:p>
  <w:p w14:paraId="0C7EE6CB" w14:textId="77777777" w:rsidR="008A6258" w:rsidRDefault="008A625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EE6CD" w14:textId="77777777" w:rsidR="008A6258" w:rsidRDefault="008A6258">
    <w:pPr>
      <w:ind w:right="360"/>
      <w:jc w:val="righ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CFE12E" w14:textId="77777777" w:rsidR="007D5C9A" w:rsidRDefault="007D5C9A">
      <w:r>
        <w:separator/>
      </w:r>
    </w:p>
  </w:footnote>
  <w:footnote w:type="continuationSeparator" w:id="0">
    <w:p w14:paraId="3D054DDE" w14:textId="77777777" w:rsidR="007D5C9A" w:rsidRDefault="007D5C9A">
      <w:r>
        <w:continuationSeparator/>
      </w:r>
    </w:p>
  </w:footnote>
  <w:footnote w:type="continuationNotice" w:id="1">
    <w:p w14:paraId="1688486B" w14:textId="77777777" w:rsidR="007D5C9A" w:rsidRDefault="007D5C9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258"/>
    <w:rsid w:val="0000092F"/>
    <w:rsid w:val="00000A83"/>
    <w:rsid w:val="000012B5"/>
    <w:rsid w:val="00001ACD"/>
    <w:rsid w:val="00001C1E"/>
    <w:rsid w:val="000020D9"/>
    <w:rsid w:val="00003AA8"/>
    <w:rsid w:val="00004AED"/>
    <w:rsid w:val="00004DB2"/>
    <w:rsid w:val="00006425"/>
    <w:rsid w:val="000069E2"/>
    <w:rsid w:val="000077ED"/>
    <w:rsid w:val="00007F77"/>
    <w:rsid w:val="00011359"/>
    <w:rsid w:val="00012810"/>
    <w:rsid w:val="0001351B"/>
    <w:rsid w:val="00014F8C"/>
    <w:rsid w:val="0001664E"/>
    <w:rsid w:val="00021B7A"/>
    <w:rsid w:val="00022834"/>
    <w:rsid w:val="00026821"/>
    <w:rsid w:val="00030E84"/>
    <w:rsid w:val="00031C83"/>
    <w:rsid w:val="00031F62"/>
    <w:rsid w:val="0003519B"/>
    <w:rsid w:val="00035331"/>
    <w:rsid w:val="0003604F"/>
    <w:rsid w:val="00037380"/>
    <w:rsid w:val="000406DF"/>
    <w:rsid w:val="00040EDE"/>
    <w:rsid w:val="00041686"/>
    <w:rsid w:val="00042478"/>
    <w:rsid w:val="00045049"/>
    <w:rsid w:val="000450FE"/>
    <w:rsid w:val="000461DD"/>
    <w:rsid w:val="00050369"/>
    <w:rsid w:val="0005149E"/>
    <w:rsid w:val="0005294B"/>
    <w:rsid w:val="0005474F"/>
    <w:rsid w:val="0005573A"/>
    <w:rsid w:val="00055E22"/>
    <w:rsid w:val="00055E3D"/>
    <w:rsid w:val="00056191"/>
    <w:rsid w:val="000566C8"/>
    <w:rsid w:val="000576D5"/>
    <w:rsid w:val="000625C8"/>
    <w:rsid w:val="0006379B"/>
    <w:rsid w:val="000640A8"/>
    <w:rsid w:val="00064907"/>
    <w:rsid w:val="00065D3F"/>
    <w:rsid w:val="00066DEB"/>
    <w:rsid w:val="00072452"/>
    <w:rsid w:val="000736C1"/>
    <w:rsid w:val="00076A6D"/>
    <w:rsid w:val="00076E61"/>
    <w:rsid w:val="00082422"/>
    <w:rsid w:val="00082B59"/>
    <w:rsid w:val="000840EB"/>
    <w:rsid w:val="00085871"/>
    <w:rsid w:val="0008687D"/>
    <w:rsid w:val="00086B35"/>
    <w:rsid w:val="00087D70"/>
    <w:rsid w:val="00091B2E"/>
    <w:rsid w:val="00093633"/>
    <w:rsid w:val="00094806"/>
    <w:rsid w:val="00095527"/>
    <w:rsid w:val="00095C06"/>
    <w:rsid w:val="00096164"/>
    <w:rsid w:val="00096206"/>
    <w:rsid w:val="0009626F"/>
    <w:rsid w:val="0009764C"/>
    <w:rsid w:val="000A3183"/>
    <w:rsid w:val="000A3320"/>
    <w:rsid w:val="000A3384"/>
    <w:rsid w:val="000A6143"/>
    <w:rsid w:val="000A7859"/>
    <w:rsid w:val="000A7BDD"/>
    <w:rsid w:val="000B1695"/>
    <w:rsid w:val="000B1C32"/>
    <w:rsid w:val="000B31D3"/>
    <w:rsid w:val="000B353A"/>
    <w:rsid w:val="000B36D3"/>
    <w:rsid w:val="000B3EA6"/>
    <w:rsid w:val="000B4C60"/>
    <w:rsid w:val="000B678B"/>
    <w:rsid w:val="000B71D3"/>
    <w:rsid w:val="000B7660"/>
    <w:rsid w:val="000C0442"/>
    <w:rsid w:val="000C3EEC"/>
    <w:rsid w:val="000C43F3"/>
    <w:rsid w:val="000D0F04"/>
    <w:rsid w:val="000D38F3"/>
    <w:rsid w:val="000D4ADC"/>
    <w:rsid w:val="000D4DB4"/>
    <w:rsid w:val="000E00B0"/>
    <w:rsid w:val="000E04D8"/>
    <w:rsid w:val="000E09A7"/>
    <w:rsid w:val="000E1EDC"/>
    <w:rsid w:val="000E2C16"/>
    <w:rsid w:val="000E2DDD"/>
    <w:rsid w:val="000E683F"/>
    <w:rsid w:val="000E69D7"/>
    <w:rsid w:val="000E7447"/>
    <w:rsid w:val="000E7A29"/>
    <w:rsid w:val="000F0C35"/>
    <w:rsid w:val="000F2609"/>
    <w:rsid w:val="000F3416"/>
    <w:rsid w:val="000F3DB2"/>
    <w:rsid w:val="000F5149"/>
    <w:rsid w:val="000F5924"/>
    <w:rsid w:val="000F6970"/>
    <w:rsid w:val="000F7D8E"/>
    <w:rsid w:val="000F7FDA"/>
    <w:rsid w:val="0010169A"/>
    <w:rsid w:val="001022D9"/>
    <w:rsid w:val="001026BF"/>
    <w:rsid w:val="00104E65"/>
    <w:rsid w:val="00107952"/>
    <w:rsid w:val="001119CB"/>
    <w:rsid w:val="001122E5"/>
    <w:rsid w:val="00114D45"/>
    <w:rsid w:val="00115B2D"/>
    <w:rsid w:val="00116889"/>
    <w:rsid w:val="00116A89"/>
    <w:rsid w:val="00116ADA"/>
    <w:rsid w:val="0011700F"/>
    <w:rsid w:val="00117B4A"/>
    <w:rsid w:val="0012015D"/>
    <w:rsid w:val="00121D6F"/>
    <w:rsid w:val="0012236C"/>
    <w:rsid w:val="00122D4D"/>
    <w:rsid w:val="00122FE4"/>
    <w:rsid w:val="0012320B"/>
    <w:rsid w:val="00123AD1"/>
    <w:rsid w:val="00124774"/>
    <w:rsid w:val="00124978"/>
    <w:rsid w:val="0012600F"/>
    <w:rsid w:val="001262FA"/>
    <w:rsid w:val="001267E2"/>
    <w:rsid w:val="001305DE"/>
    <w:rsid w:val="00130A49"/>
    <w:rsid w:val="00131487"/>
    <w:rsid w:val="00132015"/>
    <w:rsid w:val="00133848"/>
    <w:rsid w:val="00135B53"/>
    <w:rsid w:val="001375F6"/>
    <w:rsid w:val="001405F2"/>
    <w:rsid w:val="001424C9"/>
    <w:rsid w:val="0014384F"/>
    <w:rsid w:val="00144696"/>
    <w:rsid w:val="00144F9B"/>
    <w:rsid w:val="001475C5"/>
    <w:rsid w:val="001475CF"/>
    <w:rsid w:val="00152C04"/>
    <w:rsid w:val="00152FBB"/>
    <w:rsid w:val="001536DE"/>
    <w:rsid w:val="00153D43"/>
    <w:rsid w:val="00157023"/>
    <w:rsid w:val="00157DC7"/>
    <w:rsid w:val="001600A6"/>
    <w:rsid w:val="00160917"/>
    <w:rsid w:val="0016110F"/>
    <w:rsid w:val="0016197F"/>
    <w:rsid w:val="0016216D"/>
    <w:rsid w:val="0016375D"/>
    <w:rsid w:val="001641C5"/>
    <w:rsid w:val="0016457C"/>
    <w:rsid w:val="001648DE"/>
    <w:rsid w:val="00165F7E"/>
    <w:rsid w:val="00166633"/>
    <w:rsid w:val="00166A36"/>
    <w:rsid w:val="00171946"/>
    <w:rsid w:val="001729CD"/>
    <w:rsid w:val="0017397A"/>
    <w:rsid w:val="00174250"/>
    <w:rsid w:val="00175031"/>
    <w:rsid w:val="00175AB2"/>
    <w:rsid w:val="00175E4A"/>
    <w:rsid w:val="001814D3"/>
    <w:rsid w:val="0018210C"/>
    <w:rsid w:val="00182C04"/>
    <w:rsid w:val="00182CE4"/>
    <w:rsid w:val="001830A8"/>
    <w:rsid w:val="001839F5"/>
    <w:rsid w:val="001847B0"/>
    <w:rsid w:val="0018546C"/>
    <w:rsid w:val="00186B5E"/>
    <w:rsid w:val="00187054"/>
    <w:rsid w:val="0018746A"/>
    <w:rsid w:val="0018783A"/>
    <w:rsid w:val="00187CCD"/>
    <w:rsid w:val="001908DD"/>
    <w:rsid w:val="00190A82"/>
    <w:rsid w:val="001932F8"/>
    <w:rsid w:val="00194521"/>
    <w:rsid w:val="0019691D"/>
    <w:rsid w:val="001A0791"/>
    <w:rsid w:val="001A124C"/>
    <w:rsid w:val="001A1E80"/>
    <w:rsid w:val="001A311E"/>
    <w:rsid w:val="001A4497"/>
    <w:rsid w:val="001B08F1"/>
    <w:rsid w:val="001B28B5"/>
    <w:rsid w:val="001B5963"/>
    <w:rsid w:val="001B75EC"/>
    <w:rsid w:val="001B783B"/>
    <w:rsid w:val="001C13D3"/>
    <w:rsid w:val="001C2097"/>
    <w:rsid w:val="001C2260"/>
    <w:rsid w:val="001C2794"/>
    <w:rsid w:val="001C2E8A"/>
    <w:rsid w:val="001C5253"/>
    <w:rsid w:val="001C61AB"/>
    <w:rsid w:val="001C6630"/>
    <w:rsid w:val="001C66A2"/>
    <w:rsid w:val="001C6DCB"/>
    <w:rsid w:val="001D035F"/>
    <w:rsid w:val="001D07C1"/>
    <w:rsid w:val="001D0AA1"/>
    <w:rsid w:val="001D21B6"/>
    <w:rsid w:val="001D3D4D"/>
    <w:rsid w:val="001D418A"/>
    <w:rsid w:val="001D45A5"/>
    <w:rsid w:val="001D5490"/>
    <w:rsid w:val="001D62B4"/>
    <w:rsid w:val="001D7791"/>
    <w:rsid w:val="001D7DF4"/>
    <w:rsid w:val="001E02E6"/>
    <w:rsid w:val="001E0C6F"/>
    <w:rsid w:val="001E352A"/>
    <w:rsid w:val="001E4CCE"/>
    <w:rsid w:val="001E6BE6"/>
    <w:rsid w:val="001E7F0F"/>
    <w:rsid w:val="001F0285"/>
    <w:rsid w:val="001F179F"/>
    <w:rsid w:val="001F2440"/>
    <w:rsid w:val="001F249C"/>
    <w:rsid w:val="001F463B"/>
    <w:rsid w:val="001F4999"/>
    <w:rsid w:val="001F5380"/>
    <w:rsid w:val="001F6261"/>
    <w:rsid w:val="001F7559"/>
    <w:rsid w:val="001F7864"/>
    <w:rsid w:val="002000F9"/>
    <w:rsid w:val="00200343"/>
    <w:rsid w:val="00200A0F"/>
    <w:rsid w:val="00201EBD"/>
    <w:rsid w:val="00202E74"/>
    <w:rsid w:val="00203A4F"/>
    <w:rsid w:val="00203BAD"/>
    <w:rsid w:val="002043E7"/>
    <w:rsid w:val="002057ED"/>
    <w:rsid w:val="00205BBE"/>
    <w:rsid w:val="00206F1E"/>
    <w:rsid w:val="0020778C"/>
    <w:rsid w:val="00207F42"/>
    <w:rsid w:val="00210349"/>
    <w:rsid w:val="00213371"/>
    <w:rsid w:val="002137BD"/>
    <w:rsid w:val="00214A0A"/>
    <w:rsid w:val="00215A75"/>
    <w:rsid w:val="00216282"/>
    <w:rsid w:val="00216881"/>
    <w:rsid w:val="0021720C"/>
    <w:rsid w:val="00220EB9"/>
    <w:rsid w:val="002211A6"/>
    <w:rsid w:val="00222B74"/>
    <w:rsid w:val="00223DD8"/>
    <w:rsid w:val="00226750"/>
    <w:rsid w:val="002271B0"/>
    <w:rsid w:val="00227E00"/>
    <w:rsid w:val="00230143"/>
    <w:rsid w:val="00230B8C"/>
    <w:rsid w:val="00232C2F"/>
    <w:rsid w:val="00234D35"/>
    <w:rsid w:val="00236646"/>
    <w:rsid w:val="002414C1"/>
    <w:rsid w:val="002425FB"/>
    <w:rsid w:val="00242841"/>
    <w:rsid w:val="0024625A"/>
    <w:rsid w:val="0024699F"/>
    <w:rsid w:val="0024772F"/>
    <w:rsid w:val="002507A9"/>
    <w:rsid w:val="0025118D"/>
    <w:rsid w:val="00251A3E"/>
    <w:rsid w:val="00251D49"/>
    <w:rsid w:val="002528B4"/>
    <w:rsid w:val="00253508"/>
    <w:rsid w:val="002535AF"/>
    <w:rsid w:val="002544E9"/>
    <w:rsid w:val="002560EB"/>
    <w:rsid w:val="002563AD"/>
    <w:rsid w:val="002570DC"/>
    <w:rsid w:val="002606C1"/>
    <w:rsid w:val="00261822"/>
    <w:rsid w:val="0026213D"/>
    <w:rsid w:val="0026274B"/>
    <w:rsid w:val="00262B93"/>
    <w:rsid w:val="00263B92"/>
    <w:rsid w:val="002643ED"/>
    <w:rsid w:val="00264743"/>
    <w:rsid w:val="00264EA0"/>
    <w:rsid w:val="00265040"/>
    <w:rsid w:val="002675B5"/>
    <w:rsid w:val="002721F3"/>
    <w:rsid w:val="002722C5"/>
    <w:rsid w:val="00272375"/>
    <w:rsid w:val="00273636"/>
    <w:rsid w:val="002736AF"/>
    <w:rsid w:val="00273D13"/>
    <w:rsid w:val="00274042"/>
    <w:rsid w:val="002750A8"/>
    <w:rsid w:val="00275A7C"/>
    <w:rsid w:val="002768BB"/>
    <w:rsid w:val="00276B5A"/>
    <w:rsid w:val="00276E0A"/>
    <w:rsid w:val="00277430"/>
    <w:rsid w:val="002807BA"/>
    <w:rsid w:val="00280E29"/>
    <w:rsid w:val="00280EDD"/>
    <w:rsid w:val="00281C66"/>
    <w:rsid w:val="0028271E"/>
    <w:rsid w:val="002848C5"/>
    <w:rsid w:val="002857C2"/>
    <w:rsid w:val="0028604F"/>
    <w:rsid w:val="00287941"/>
    <w:rsid w:val="0029074C"/>
    <w:rsid w:val="00290899"/>
    <w:rsid w:val="002917D7"/>
    <w:rsid w:val="00292066"/>
    <w:rsid w:val="00292B96"/>
    <w:rsid w:val="0029304F"/>
    <w:rsid w:val="00293245"/>
    <w:rsid w:val="002936E3"/>
    <w:rsid w:val="002939E0"/>
    <w:rsid w:val="00294EA2"/>
    <w:rsid w:val="002966C7"/>
    <w:rsid w:val="002A3416"/>
    <w:rsid w:val="002A5427"/>
    <w:rsid w:val="002A7321"/>
    <w:rsid w:val="002B05A8"/>
    <w:rsid w:val="002B06F6"/>
    <w:rsid w:val="002B0E64"/>
    <w:rsid w:val="002B1684"/>
    <w:rsid w:val="002B1C10"/>
    <w:rsid w:val="002B27D4"/>
    <w:rsid w:val="002B2920"/>
    <w:rsid w:val="002B307F"/>
    <w:rsid w:val="002B724C"/>
    <w:rsid w:val="002C172B"/>
    <w:rsid w:val="002C1FB9"/>
    <w:rsid w:val="002C25C5"/>
    <w:rsid w:val="002C27A3"/>
    <w:rsid w:val="002C2824"/>
    <w:rsid w:val="002C46C0"/>
    <w:rsid w:val="002C4B7A"/>
    <w:rsid w:val="002C4BB2"/>
    <w:rsid w:val="002D0EEE"/>
    <w:rsid w:val="002D2C83"/>
    <w:rsid w:val="002D2D87"/>
    <w:rsid w:val="002D3E32"/>
    <w:rsid w:val="002D4894"/>
    <w:rsid w:val="002D566D"/>
    <w:rsid w:val="002D56D6"/>
    <w:rsid w:val="002D6441"/>
    <w:rsid w:val="002D7FF6"/>
    <w:rsid w:val="002E0F32"/>
    <w:rsid w:val="002E0F96"/>
    <w:rsid w:val="002E2276"/>
    <w:rsid w:val="002E30F3"/>
    <w:rsid w:val="002E5BB4"/>
    <w:rsid w:val="002E5D3C"/>
    <w:rsid w:val="002E60A8"/>
    <w:rsid w:val="002E76DD"/>
    <w:rsid w:val="002F0884"/>
    <w:rsid w:val="002F0B86"/>
    <w:rsid w:val="002F25ED"/>
    <w:rsid w:val="002F4DF8"/>
    <w:rsid w:val="002F6D2D"/>
    <w:rsid w:val="002F7CF5"/>
    <w:rsid w:val="003004C4"/>
    <w:rsid w:val="0030171C"/>
    <w:rsid w:val="00302C39"/>
    <w:rsid w:val="0030330E"/>
    <w:rsid w:val="00303499"/>
    <w:rsid w:val="00304CDD"/>
    <w:rsid w:val="0030615F"/>
    <w:rsid w:val="00306525"/>
    <w:rsid w:val="003065DA"/>
    <w:rsid w:val="00306AD8"/>
    <w:rsid w:val="00307455"/>
    <w:rsid w:val="00307D4F"/>
    <w:rsid w:val="00310D44"/>
    <w:rsid w:val="003111D7"/>
    <w:rsid w:val="0031180C"/>
    <w:rsid w:val="003119A6"/>
    <w:rsid w:val="003121F2"/>
    <w:rsid w:val="00313DFF"/>
    <w:rsid w:val="00317605"/>
    <w:rsid w:val="003217A4"/>
    <w:rsid w:val="00321BEB"/>
    <w:rsid w:val="003230FF"/>
    <w:rsid w:val="00323711"/>
    <w:rsid w:val="00324937"/>
    <w:rsid w:val="0032587E"/>
    <w:rsid w:val="003263FB"/>
    <w:rsid w:val="003268C0"/>
    <w:rsid w:val="00326BB0"/>
    <w:rsid w:val="00330817"/>
    <w:rsid w:val="00330FC0"/>
    <w:rsid w:val="00331D9A"/>
    <w:rsid w:val="00331F88"/>
    <w:rsid w:val="0033508F"/>
    <w:rsid w:val="0033533A"/>
    <w:rsid w:val="00337805"/>
    <w:rsid w:val="00341470"/>
    <w:rsid w:val="003437DA"/>
    <w:rsid w:val="00343AD0"/>
    <w:rsid w:val="00344176"/>
    <w:rsid w:val="003441E0"/>
    <w:rsid w:val="00347A93"/>
    <w:rsid w:val="00347D2E"/>
    <w:rsid w:val="00350325"/>
    <w:rsid w:val="00351264"/>
    <w:rsid w:val="003516CC"/>
    <w:rsid w:val="00351C0A"/>
    <w:rsid w:val="00351F4C"/>
    <w:rsid w:val="00353B1C"/>
    <w:rsid w:val="00354F2E"/>
    <w:rsid w:val="003551D0"/>
    <w:rsid w:val="00355358"/>
    <w:rsid w:val="00355973"/>
    <w:rsid w:val="003560B6"/>
    <w:rsid w:val="003600DC"/>
    <w:rsid w:val="0036013A"/>
    <w:rsid w:val="00360771"/>
    <w:rsid w:val="00360BDD"/>
    <w:rsid w:val="00361201"/>
    <w:rsid w:val="0036157B"/>
    <w:rsid w:val="003631C8"/>
    <w:rsid w:val="00363B29"/>
    <w:rsid w:val="00363C4A"/>
    <w:rsid w:val="00364BBD"/>
    <w:rsid w:val="00364EFB"/>
    <w:rsid w:val="00366B80"/>
    <w:rsid w:val="00366C01"/>
    <w:rsid w:val="003674E8"/>
    <w:rsid w:val="00367D43"/>
    <w:rsid w:val="003720B3"/>
    <w:rsid w:val="003733DD"/>
    <w:rsid w:val="0037348A"/>
    <w:rsid w:val="0037421E"/>
    <w:rsid w:val="003744D0"/>
    <w:rsid w:val="00374752"/>
    <w:rsid w:val="00377196"/>
    <w:rsid w:val="003771F4"/>
    <w:rsid w:val="003776BC"/>
    <w:rsid w:val="00377BAF"/>
    <w:rsid w:val="003808AC"/>
    <w:rsid w:val="0038295C"/>
    <w:rsid w:val="003851EE"/>
    <w:rsid w:val="00385C6A"/>
    <w:rsid w:val="0038613A"/>
    <w:rsid w:val="003914D1"/>
    <w:rsid w:val="00391819"/>
    <w:rsid w:val="00393611"/>
    <w:rsid w:val="003939CD"/>
    <w:rsid w:val="003941C1"/>
    <w:rsid w:val="00394FD3"/>
    <w:rsid w:val="00395976"/>
    <w:rsid w:val="00395B0D"/>
    <w:rsid w:val="003A0849"/>
    <w:rsid w:val="003A3721"/>
    <w:rsid w:val="003A3B99"/>
    <w:rsid w:val="003A4D50"/>
    <w:rsid w:val="003A4D75"/>
    <w:rsid w:val="003A5AEE"/>
    <w:rsid w:val="003A5D26"/>
    <w:rsid w:val="003A6601"/>
    <w:rsid w:val="003A7302"/>
    <w:rsid w:val="003B0527"/>
    <w:rsid w:val="003B0BFA"/>
    <w:rsid w:val="003B126E"/>
    <w:rsid w:val="003B13C4"/>
    <w:rsid w:val="003B1B0C"/>
    <w:rsid w:val="003B24B4"/>
    <w:rsid w:val="003B3BA8"/>
    <w:rsid w:val="003B3E55"/>
    <w:rsid w:val="003C1F6F"/>
    <w:rsid w:val="003C3157"/>
    <w:rsid w:val="003C3E1E"/>
    <w:rsid w:val="003C7E7B"/>
    <w:rsid w:val="003D02A1"/>
    <w:rsid w:val="003D0637"/>
    <w:rsid w:val="003D27C2"/>
    <w:rsid w:val="003D31A7"/>
    <w:rsid w:val="003D3F97"/>
    <w:rsid w:val="003D546B"/>
    <w:rsid w:val="003D6AE9"/>
    <w:rsid w:val="003D6C11"/>
    <w:rsid w:val="003D74C4"/>
    <w:rsid w:val="003E0A22"/>
    <w:rsid w:val="003E18B4"/>
    <w:rsid w:val="003E3127"/>
    <w:rsid w:val="003E45E9"/>
    <w:rsid w:val="003E485D"/>
    <w:rsid w:val="003E640B"/>
    <w:rsid w:val="003E7A7C"/>
    <w:rsid w:val="003F0120"/>
    <w:rsid w:val="003F096F"/>
    <w:rsid w:val="003F0A0E"/>
    <w:rsid w:val="003F123F"/>
    <w:rsid w:val="003F2F31"/>
    <w:rsid w:val="003F3048"/>
    <w:rsid w:val="003F3700"/>
    <w:rsid w:val="003F52C3"/>
    <w:rsid w:val="003F570C"/>
    <w:rsid w:val="003F59DD"/>
    <w:rsid w:val="003F5F74"/>
    <w:rsid w:val="003F5FE3"/>
    <w:rsid w:val="00401380"/>
    <w:rsid w:val="004019CD"/>
    <w:rsid w:val="00402FD8"/>
    <w:rsid w:val="0040427B"/>
    <w:rsid w:val="004042BA"/>
    <w:rsid w:val="00404DD7"/>
    <w:rsid w:val="00405356"/>
    <w:rsid w:val="004060A3"/>
    <w:rsid w:val="00406592"/>
    <w:rsid w:val="004065C6"/>
    <w:rsid w:val="00406C6E"/>
    <w:rsid w:val="004075EB"/>
    <w:rsid w:val="004105A8"/>
    <w:rsid w:val="00410779"/>
    <w:rsid w:val="0041136F"/>
    <w:rsid w:val="00412293"/>
    <w:rsid w:val="00412E5C"/>
    <w:rsid w:val="004130D0"/>
    <w:rsid w:val="0041362F"/>
    <w:rsid w:val="004139D1"/>
    <w:rsid w:val="0041470F"/>
    <w:rsid w:val="00414A1D"/>
    <w:rsid w:val="00415215"/>
    <w:rsid w:val="00415E58"/>
    <w:rsid w:val="00416256"/>
    <w:rsid w:val="004207AA"/>
    <w:rsid w:val="00420BC4"/>
    <w:rsid w:val="004224D0"/>
    <w:rsid w:val="00424FAA"/>
    <w:rsid w:val="00426C2E"/>
    <w:rsid w:val="004272C0"/>
    <w:rsid w:val="00427545"/>
    <w:rsid w:val="00430203"/>
    <w:rsid w:val="00430236"/>
    <w:rsid w:val="00430F44"/>
    <w:rsid w:val="004325B1"/>
    <w:rsid w:val="00432CC4"/>
    <w:rsid w:val="00432E06"/>
    <w:rsid w:val="004332A3"/>
    <w:rsid w:val="00433C52"/>
    <w:rsid w:val="004347AB"/>
    <w:rsid w:val="00434857"/>
    <w:rsid w:val="00436150"/>
    <w:rsid w:val="00440BC6"/>
    <w:rsid w:val="004425B9"/>
    <w:rsid w:val="004425C0"/>
    <w:rsid w:val="00443BD0"/>
    <w:rsid w:val="00445517"/>
    <w:rsid w:val="004462E3"/>
    <w:rsid w:val="004467C7"/>
    <w:rsid w:val="00447733"/>
    <w:rsid w:val="00450716"/>
    <w:rsid w:val="004518BD"/>
    <w:rsid w:val="00451ACC"/>
    <w:rsid w:val="004530BF"/>
    <w:rsid w:val="00454369"/>
    <w:rsid w:val="0045449E"/>
    <w:rsid w:val="00454A8F"/>
    <w:rsid w:val="0045567F"/>
    <w:rsid w:val="00455796"/>
    <w:rsid w:val="004557C1"/>
    <w:rsid w:val="00456B2B"/>
    <w:rsid w:val="0045706E"/>
    <w:rsid w:val="00457CD6"/>
    <w:rsid w:val="00461D79"/>
    <w:rsid w:val="0046224A"/>
    <w:rsid w:val="0046321A"/>
    <w:rsid w:val="00465EF8"/>
    <w:rsid w:val="00467152"/>
    <w:rsid w:val="004672DE"/>
    <w:rsid w:val="0046779F"/>
    <w:rsid w:val="00467D8E"/>
    <w:rsid w:val="0047071B"/>
    <w:rsid w:val="00471BF9"/>
    <w:rsid w:val="00473AD1"/>
    <w:rsid w:val="004743CE"/>
    <w:rsid w:val="0047442A"/>
    <w:rsid w:val="00475B76"/>
    <w:rsid w:val="00475C83"/>
    <w:rsid w:val="00476749"/>
    <w:rsid w:val="00477974"/>
    <w:rsid w:val="004800D6"/>
    <w:rsid w:val="004806FA"/>
    <w:rsid w:val="00482EE2"/>
    <w:rsid w:val="004836DA"/>
    <w:rsid w:val="0048433E"/>
    <w:rsid w:val="00484E63"/>
    <w:rsid w:val="0048572E"/>
    <w:rsid w:val="00485E9E"/>
    <w:rsid w:val="0048602D"/>
    <w:rsid w:val="00486B08"/>
    <w:rsid w:val="0049020F"/>
    <w:rsid w:val="00490EDB"/>
    <w:rsid w:val="0049584B"/>
    <w:rsid w:val="00496F4A"/>
    <w:rsid w:val="004A100C"/>
    <w:rsid w:val="004A2571"/>
    <w:rsid w:val="004A512D"/>
    <w:rsid w:val="004A58B5"/>
    <w:rsid w:val="004A5AA5"/>
    <w:rsid w:val="004A61CA"/>
    <w:rsid w:val="004A6797"/>
    <w:rsid w:val="004A6E9E"/>
    <w:rsid w:val="004A7EE6"/>
    <w:rsid w:val="004B2BF9"/>
    <w:rsid w:val="004B6BDA"/>
    <w:rsid w:val="004B70A3"/>
    <w:rsid w:val="004B73B6"/>
    <w:rsid w:val="004B7AD1"/>
    <w:rsid w:val="004C073E"/>
    <w:rsid w:val="004C0E45"/>
    <w:rsid w:val="004C2013"/>
    <w:rsid w:val="004C348F"/>
    <w:rsid w:val="004C350A"/>
    <w:rsid w:val="004C4875"/>
    <w:rsid w:val="004C4F4C"/>
    <w:rsid w:val="004C763D"/>
    <w:rsid w:val="004C7867"/>
    <w:rsid w:val="004D0570"/>
    <w:rsid w:val="004D0F0B"/>
    <w:rsid w:val="004D18CF"/>
    <w:rsid w:val="004D1BF8"/>
    <w:rsid w:val="004D2F14"/>
    <w:rsid w:val="004D4BC3"/>
    <w:rsid w:val="004D4D3B"/>
    <w:rsid w:val="004D5818"/>
    <w:rsid w:val="004D609F"/>
    <w:rsid w:val="004D7DD1"/>
    <w:rsid w:val="004E08CA"/>
    <w:rsid w:val="004E09CC"/>
    <w:rsid w:val="004E1472"/>
    <w:rsid w:val="004E2F48"/>
    <w:rsid w:val="004E418C"/>
    <w:rsid w:val="004E44FB"/>
    <w:rsid w:val="004E63FF"/>
    <w:rsid w:val="004F03B0"/>
    <w:rsid w:val="004F23C9"/>
    <w:rsid w:val="004F3C11"/>
    <w:rsid w:val="004F58B5"/>
    <w:rsid w:val="004F6126"/>
    <w:rsid w:val="004F63C1"/>
    <w:rsid w:val="004F7059"/>
    <w:rsid w:val="004F772D"/>
    <w:rsid w:val="00501D12"/>
    <w:rsid w:val="0050317A"/>
    <w:rsid w:val="0050357E"/>
    <w:rsid w:val="0050382C"/>
    <w:rsid w:val="00503F8A"/>
    <w:rsid w:val="005073DD"/>
    <w:rsid w:val="0050779F"/>
    <w:rsid w:val="00507FC5"/>
    <w:rsid w:val="00510E83"/>
    <w:rsid w:val="00510FC4"/>
    <w:rsid w:val="00511039"/>
    <w:rsid w:val="005112A1"/>
    <w:rsid w:val="00512422"/>
    <w:rsid w:val="00512C64"/>
    <w:rsid w:val="00513497"/>
    <w:rsid w:val="0051373C"/>
    <w:rsid w:val="005138D6"/>
    <w:rsid w:val="0051441A"/>
    <w:rsid w:val="005154B1"/>
    <w:rsid w:val="005162D6"/>
    <w:rsid w:val="005165B1"/>
    <w:rsid w:val="00516D47"/>
    <w:rsid w:val="00516DCA"/>
    <w:rsid w:val="005170E8"/>
    <w:rsid w:val="00517D1A"/>
    <w:rsid w:val="005203F0"/>
    <w:rsid w:val="00520504"/>
    <w:rsid w:val="005208C6"/>
    <w:rsid w:val="00521533"/>
    <w:rsid w:val="00523A21"/>
    <w:rsid w:val="005243B3"/>
    <w:rsid w:val="005247BE"/>
    <w:rsid w:val="005252FA"/>
    <w:rsid w:val="00525AD1"/>
    <w:rsid w:val="0052745C"/>
    <w:rsid w:val="005319BE"/>
    <w:rsid w:val="00531B47"/>
    <w:rsid w:val="0053378D"/>
    <w:rsid w:val="00534A7F"/>
    <w:rsid w:val="00535265"/>
    <w:rsid w:val="00537748"/>
    <w:rsid w:val="00537D44"/>
    <w:rsid w:val="00537EEE"/>
    <w:rsid w:val="00540062"/>
    <w:rsid w:val="005407D5"/>
    <w:rsid w:val="00540F2E"/>
    <w:rsid w:val="0054211E"/>
    <w:rsid w:val="00542797"/>
    <w:rsid w:val="00542DFA"/>
    <w:rsid w:val="00542FE5"/>
    <w:rsid w:val="005441BA"/>
    <w:rsid w:val="00545087"/>
    <w:rsid w:val="0054545F"/>
    <w:rsid w:val="005459BF"/>
    <w:rsid w:val="005463E3"/>
    <w:rsid w:val="0055281D"/>
    <w:rsid w:val="0055377D"/>
    <w:rsid w:val="00553D72"/>
    <w:rsid w:val="00554CE3"/>
    <w:rsid w:val="00556687"/>
    <w:rsid w:val="0056033E"/>
    <w:rsid w:val="00560B5C"/>
    <w:rsid w:val="00561224"/>
    <w:rsid w:val="00563267"/>
    <w:rsid w:val="005635D5"/>
    <w:rsid w:val="005636BC"/>
    <w:rsid w:val="0056415A"/>
    <w:rsid w:val="005652D4"/>
    <w:rsid w:val="00565675"/>
    <w:rsid w:val="00565D8B"/>
    <w:rsid w:val="00566D31"/>
    <w:rsid w:val="00566ECB"/>
    <w:rsid w:val="00567D76"/>
    <w:rsid w:val="005707A5"/>
    <w:rsid w:val="00570BED"/>
    <w:rsid w:val="0057169A"/>
    <w:rsid w:val="00571711"/>
    <w:rsid w:val="0057230D"/>
    <w:rsid w:val="0057271F"/>
    <w:rsid w:val="00573236"/>
    <w:rsid w:val="005740D1"/>
    <w:rsid w:val="005743A0"/>
    <w:rsid w:val="00574ECE"/>
    <w:rsid w:val="00574EFE"/>
    <w:rsid w:val="00575D98"/>
    <w:rsid w:val="005767E7"/>
    <w:rsid w:val="00576B7B"/>
    <w:rsid w:val="005774DA"/>
    <w:rsid w:val="00577537"/>
    <w:rsid w:val="00582BB4"/>
    <w:rsid w:val="00582D16"/>
    <w:rsid w:val="005840EF"/>
    <w:rsid w:val="0058494F"/>
    <w:rsid w:val="00585299"/>
    <w:rsid w:val="005901DC"/>
    <w:rsid w:val="005945A4"/>
    <w:rsid w:val="00594FDB"/>
    <w:rsid w:val="00596067"/>
    <w:rsid w:val="005960CD"/>
    <w:rsid w:val="00596C4E"/>
    <w:rsid w:val="00596DCB"/>
    <w:rsid w:val="005971E0"/>
    <w:rsid w:val="005A0868"/>
    <w:rsid w:val="005A2413"/>
    <w:rsid w:val="005A26ED"/>
    <w:rsid w:val="005A333E"/>
    <w:rsid w:val="005A426D"/>
    <w:rsid w:val="005A5642"/>
    <w:rsid w:val="005A59F7"/>
    <w:rsid w:val="005A62DF"/>
    <w:rsid w:val="005A729B"/>
    <w:rsid w:val="005A749B"/>
    <w:rsid w:val="005A7E0F"/>
    <w:rsid w:val="005B0553"/>
    <w:rsid w:val="005B072C"/>
    <w:rsid w:val="005B4EFC"/>
    <w:rsid w:val="005B68A1"/>
    <w:rsid w:val="005B797F"/>
    <w:rsid w:val="005B7EB5"/>
    <w:rsid w:val="005C34FD"/>
    <w:rsid w:val="005C398D"/>
    <w:rsid w:val="005C4EA0"/>
    <w:rsid w:val="005C5378"/>
    <w:rsid w:val="005C76DA"/>
    <w:rsid w:val="005D13A6"/>
    <w:rsid w:val="005D3EFA"/>
    <w:rsid w:val="005D427C"/>
    <w:rsid w:val="005D4743"/>
    <w:rsid w:val="005D482E"/>
    <w:rsid w:val="005D49A2"/>
    <w:rsid w:val="005D4A52"/>
    <w:rsid w:val="005D5043"/>
    <w:rsid w:val="005D5790"/>
    <w:rsid w:val="005D79FA"/>
    <w:rsid w:val="005D7D43"/>
    <w:rsid w:val="005D7F4E"/>
    <w:rsid w:val="005E061C"/>
    <w:rsid w:val="005E50D4"/>
    <w:rsid w:val="005E6225"/>
    <w:rsid w:val="005E699B"/>
    <w:rsid w:val="005E6BF5"/>
    <w:rsid w:val="005E7E01"/>
    <w:rsid w:val="005F1F07"/>
    <w:rsid w:val="005F2AFB"/>
    <w:rsid w:val="005F2C4C"/>
    <w:rsid w:val="005F4C40"/>
    <w:rsid w:val="005F4CC0"/>
    <w:rsid w:val="005F5978"/>
    <w:rsid w:val="005F705A"/>
    <w:rsid w:val="005F7BC5"/>
    <w:rsid w:val="005F7E2A"/>
    <w:rsid w:val="0060115A"/>
    <w:rsid w:val="0060158B"/>
    <w:rsid w:val="006018F2"/>
    <w:rsid w:val="006027DC"/>
    <w:rsid w:val="00602A66"/>
    <w:rsid w:val="00603757"/>
    <w:rsid w:val="00603B9D"/>
    <w:rsid w:val="00604CAD"/>
    <w:rsid w:val="00604ECD"/>
    <w:rsid w:val="0060597E"/>
    <w:rsid w:val="00606695"/>
    <w:rsid w:val="0060774E"/>
    <w:rsid w:val="006077FA"/>
    <w:rsid w:val="00610399"/>
    <w:rsid w:val="00610A5C"/>
    <w:rsid w:val="0061396B"/>
    <w:rsid w:val="00616944"/>
    <w:rsid w:val="00617345"/>
    <w:rsid w:val="00620D3A"/>
    <w:rsid w:val="00621FC1"/>
    <w:rsid w:val="006223BA"/>
    <w:rsid w:val="006271C5"/>
    <w:rsid w:val="006274EC"/>
    <w:rsid w:val="0063018B"/>
    <w:rsid w:val="0063053C"/>
    <w:rsid w:val="0063125F"/>
    <w:rsid w:val="006325F6"/>
    <w:rsid w:val="006326D9"/>
    <w:rsid w:val="00632C16"/>
    <w:rsid w:val="00632C9D"/>
    <w:rsid w:val="00633C2A"/>
    <w:rsid w:val="006356D1"/>
    <w:rsid w:val="00635809"/>
    <w:rsid w:val="00635D3C"/>
    <w:rsid w:val="0063699C"/>
    <w:rsid w:val="00637DDE"/>
    <w:rsid w:val="0064005B"/>
    <w:rsid w:val="00640B20"/>
    <w:rsid w:val="00640D4B"/>
    <w:rsid w:val="0064157A"/>
    <w:rsid w:val="00641AEC"/>
    <w:rsid w:val="00642292"/>
    <w:rsid w:val="00643BF7"/>
    <w:rsid w:val="006446E0"/>
    <w:rsid w:val="00644897"/>
    <w:rsid w:val="00645249"/>
    <w:rsid w:val="0064552A"/>
    <w:rsid w:val="006465C2"/>
    <w:rsid w:val="00647EEB"/>
    <w:rsid w:val="0065016D"/>
    <w:rsid w:val="0065064C"/>
    <w:rsid w:val="00650C9F"/>
    <w:rsid w:val="0065217B"/>
    <w:rsid w:val="006528BD"/>
    <w:rsid w:val="00653AEF"/>
    <w:rsid w:val="006549C5"/>
    <w:rsid w:val="006565F9"/>
    <w:rsid w:val="006569C6"/>
    <w:rsid w:val="00657488"/>
    <w:rsid w:val="00657835"/>
    <w:rsid w:val="00660735"/>
    <w:rsid w:val="006616FA"/>
    <w:rsid w:val="0066490B"/>
    <w:rsid w:val="006656D1"/>
    <w:rsid w:val="00670B4F"/>
    <w:rsid w:val="00672615"/>
    <w:rsid w:val="00673123"/>
    <w:rsid w:val="00673C2E"/>
    <w:rsid w:val="006811AB"/>
    <w:rsid w:val="006827CB"/>
    <w:rsid w:val="0068773C"/>
    <w:rsid w:val="00690441"/>
    <w:rsid w:val="0069096E"/>
    <w:rsid w:val="00691C1C"/>
    <w:rsid w:val="00691E9C"/>
    <w:rsid w:val="00692D1F"/>
    <w:rsid w:val="0069427C"/>
    <w:rsid w:val="00697814"/>
    <w:rsid w:val="00697CC2"/>
    <w:rsid w:val="00697EBA"/>
    <w:rsid w:val="006A15DA"/>
    <w:rsid w:val="006A3808"/>
    <w:rsid w:val="006A384F"/>
    <w:rsid w:val="006A390E"/>
    <w:rsid w:val="006A43E1"/>
    <w:rsid w:val="006A4B05"/>
    <w:rsid w:val="006A4D61"/>
    <w:rsid w:val="006A5A2E"/>
    <w:rsid w:val="006A638A"/>
    <w:rsid w:val="006A65DC"/>
    <w:rsid w:val="006A7B30"/>
    <w:rsid w:val="006B22D8"/>
    <w:rsid w:val="006B3832"/>
    <w:rsid w:val="006B4A4A"/>
    <w:rsid w:val="006B4E48"/>
    <w:rsid w:val="006B4FA3"/>
    <w:rsid w:val="006B50F4"/>
    <w:rsid w:val="006B5559"/>
    <w:rsid w:val="006B6007"/>
    <w:rsid w:val="006B70BD"/>
    <w:rsid w:val="006C09E8"/>
    <w:rsid w:val="006C0E55"/>
    <w:rsid w:val="006C17FA"/>
    <w:rsid w:val="006C1966"/>
    <w:rsid w:val="006C3C2C"/>
    <w:rsid w:val="006C3CD3"/>
    <w:rsid w:val="006C4435"/>
    <w:rsid w:val="006C4D0E"/>
    <w:rsid w:val="006C4F5A"/>
    <w:rsid w:val="006C52C6"/>
    <w:rsid w:val="006C5602"/>
    <w:rsid w:val="006C70C0"/>
    <w:rsid w:val="006D0CD0"/>
    <w:rsid w:val="006D371C"/>
    <w:rsid w:val="006D3D59"/>
    <w:rsid w:val="006D3D64"/>
    <w:rsid w:val="006D5D55"/>
    <w:rsid w:val="006D6E0F"/>
    <w:rsid w:val="006E0D57"/>
    <w:rsid w:val="006E50A6"/>
    <w:rsid w:val="006E6352"/>
    <w:rsid w:val="006E7031"/>
    <w:rsid w:val="006E7175"/>
    <w:rsid w:val="006F1583"/>
    <w:rsid w:val="006F1A94"/>
    <w:rsid w:val="006F3CBC"/>
    <w:rsid w:val="006F51D8"/>
    <w:rsid w:val="006F7F7C"/>
    <w:rsid w:val="00701059"/>
    <w:rsid w:val="0070169D"/>
    <w:rsid w:val="0070202E"/>
    <w:rsid w:val="007020FA"/>
    <w:rsid w:val="007026FE"/>
    <w:rsid w:val="0070342A"/>
    <w:rsid w:val="00703DD0"/>
    <w:rsid w:val="0070535D"/>
    <w:rsid w:val="0070562A"/>
    <w:rsid w:val="0070647B"/>
    <w:rsid w:val="00706F20"/>
    <w:rsid w:val="0070706F"/>
    <w:rsid w:val="00707190"/>
    <w:rsid w:val="00707CC5"/>
    <w:rsid w:val="00707D7A"/>
    <w:rsid w:val="007108C6"/>
    <w:rsid w:val="007117C3"/>
    <w:rsid w:val="00711F0A"/>
    <w:rsid w:val="007121D1"/>
    <w:rsid w:val="00713EC3"/>
    <w:rsid w:val="00714862"/>
    <w:rsid w:val="00715274"/>
    <w:rsid w:val="007153B1"/>
    <w:rsid w:val="00715A71"/>
    <w:rsid w:val="00715C44"/>
    <w:rsid w:val="00715F9B"/>
    <w:rsid w:val="00720621"/>
    <w:rsid w:val="007207F4"/>
    <w:rsid w:val="007211E0"/>
    <w:rsid w:val="00721471"/>
    <w:rsid w:val="00721865"/>
    <w:rsid w:val="00721F74"/>
    <w:rsid w:val="00722851"/>
    <w:rsid w:val="00722F10"/>
    <w:rsid w:val="00724A17"/>
    <w:rsid w:val="00725FB3"/>
    <w:rsid w:val="0072611D"/>
    <w:rsid w:val="00730FD0"/>
    <w:rsid w:val="00735A64"/>
    <w:rsid w:val="00736B99"/>
    <w:rsid w:val="007403B8"/>
    <w:rsid w:val="007405F7"/>
    <w:rsid w:val="00741661"/>
    <w:rsid w:val="00743CDC"/>
    <w:rsid w:val="00744A10"/>
    <w:rsid w:val="00744DFC"/>
    <w:rsid w:val="00746ABE"/>
    <w:rsid w:val="007479B6"/>
    <w:rsid w:val="00747F85"/>
    <w:rsid w:val="00750603"/>
    <w:rsid w:val="00750B2D"/>
    <w:rsid w:val="00750DDB"/>
    <w:rsid w:val="00756A57"/>
    <w:rsid w:val="00756B67"/>
    <w:rsid w:val="0075703C"/>
    <w:rsid w:val="007601D6"/>
    <w:rsid w:val="00761825"/>
    <w:rsid w:val="007636A1"/>
    <w:rsid w:val="00763735"/>
    <w:rsid w:val="007644C5"/>
    <w:rsid w:val="007655E3"/>
    <w:rsid w:val="007678B0"/>
    <w:rsid w:val="00767D77"/>
    <w:rsid w:val="007709D3"/>
    <w:rsid w:val="007719CA"/>
    <w:rsid w:val="00771C08"/>
    <w:rsid w:val="00772180"/>
    <w:rsid w:val="00772FD6"/>
    <w:rsid w:val="0077482C"/>
    <w:rsid w:val="0077519F"/>
    <w:rsid w:val="00776111"/>
    <w:rsid w:val="00776199"/>
    <w:rsid w:val="007766B0"/>
    <w:rsid w:val="00777531"/>
    <w:rsid w:val="00777A70"/>
    <w:rsid w:val="00777C53"/>
    <w:rsid w:val="00780648"/>
    <w:rsid w:val="00780A70"/>
    <w:rsid w:val="00784036"/>
    <w:rsid w:val="00784F26"/>
    <w:rsid w:val="00785084"/>
    <w:rsid w:val="007862A2"/>
    <w:rsid w:val="00786404"/>
    <w:rsid w:val="00786DEA"/>
    <w:rsid w:val="007878E3"/>
    <w:rsid w:val="0079261D"/>
    <w:rsid w:val="007928EE"/>
    <w:rsid w:val="0079388F"/>
    <w:rsid w:val="00793C1C"/>
    <w:rsid w:val="00794F85"/>
    <w:rsid w:val="007958E7"/>
    <w:rsid w:val="00795EDF"/>
    <w:rsid w:val="00795F43"/>
    <w:rsid w:val="007A1254"/>
    <w:rsid w:val="007A4DAD"/>
    <w:rsid w:val="007A5057"/>
    <w:rsid w:val="007A718D"/>
    <w:rsid w:val="007A7C4E"/>
    <w:rsid w:val="007B1994"/>
    <w:rsid w:val="007B4100"/>
    <w:rsid w:val="007B55C3"/>
    <w:rsid w:val="007B5691"/>
    <w:rsid w:val="007B7E6D"/>
    <w:rsid w:val="007C03D8"/>
    <w:rsid w:val="007C140E"/>
    <w:rsid w:val="007C1615"/>
    <w:rsid w:val="007C1698"/>
    <w:rsid w:val="007C22CE"/>
    <w:rsid w:val="007C2963"/>
    <w:rsid w:val="007C2EF5"/>
    <w:rsid w:val="007C3E8C"/>
    <w:rsid w:val="007C41E5"/>
    <w:rsid w:val="007C45D7"/>
    <w:rsid w:val="007C5729"/>
    <w:rsid w:val="007C74F3"/>
    <w:rsid w:val="007C757F"/>
    <w:rsid w:val="007C7E7D"/>
    <w:rsid w:val="007D02A9"/>
    <w:rsid w:val="007D08A8"/>
    <w:rsid w:val="007D0D97"/>
    <w:rsid w:val="007D2150"/>
    <w:rsid w:val="007D41D2"/>
    <w:rsid w:val="007D4DBE"/>
    <w:rsid w:val="007D5101"/>
    <w:rsid w:val="007D5C9A"/>
    <w:rsid w:val="007D751F"/>
    <w:rsid w:val="007E20D6"/>
    <w:rsid w:val="007E2C89"/>
    <w:rsid w:val="007E3C41"/>
    <w:rsid w:val="007E4497"/>
    <w:rsid w:val="007E6057"/>
    <w:rsid w:val="007E6120"/>
    <w:rsid w:val="007E67A1"/>
    <w:rsid w:val="007E6E3F"/>
    <w:rsid w:val="007F1847"/>
    <w:rsid w:val="007F1EE5"/>
    <w:rsid w:val="007F230F"/>
    <w:rsid w:val="007F241C"/>
    <w:rsid w:val="007F2E24"/>
    <w:rsid w:val="007F3485"/>
    <w:rsid w:val="007F3877"/>
    <w:rsid w:val="007F41F8"/>
    <w:rsid w:val="007F57A7"/>
    <w:rsid w:val="007F5D5B"/>
    <w:rsid w:val="007F5F00"/>
    <w:rsid w:val="007F62E9"/>
    <w:rsid w:val="007F72C0"/>
    <w:rsid w:val="00800008"/>
    <w:rsid w:val="0080175C"/>
    <w:rsid w:val="00801B9E"/>
    <w:rsid w:val="008028EC"/>
    <w:rsid w:val="00802F02"/>
    <w:rsid w:val="00803AA5"/>
    <w:rsid w:val="00804964"/>
    <w:rsid w:val="008053AF"/>
    <w:rsid w:val="008056DB"/>
    <w:rsid w:val="0080664A"/>
    <w:rsid w:val="00806901"/>
    <w:rsid w:val="00807517"/>
    <w:rsid w:val="008104C6"/>
    <w:rsid w:val="00811009"/>
    <w:rsid w:val="00813B75"/>
    <w:rsid w:val="008152F8"/>
    <w:rsid w:val="0081530C"/>
    <w:rsid w:val="008154B6"/>
    <w:rsid w:val="0081679A"/>
    <w:rsid w:val="00817FEF"/>
    <w:rsid w:val="00822DC3"/>
    <w:rsid w:val="0082441D"/>
    <w:rsid w:val="00824839"/>
    <w:rsid w:val="008257EC"/>
    <w:rsid w:val="00826F43"/>
    <w:rsid w:val="008274B0"/>
    <w:rsid w:val="00830F45"/>
    <w:rsid w:val="008316DF"/>
    <w:rsid w:val="00836FD1"/>
    <w:rsid w:val="0083783E"/>
    <w:rsid w:val="00837A47"/>
    <w:rsid w:val="008425EE"/>
    <w:rsid w:val="0084409B"/>
    <w:rsid w:val="008443D0"/>
    <w:rsid w:val="00844FDE"/>
    <w:rsid w:val="008467B7"/>
    <w:rsid w:val="00851F8A"/>
    <w:rsid w:val="008521C9"/>
    <w:rsid w:val="00853A97"/>
    <w:rsid w:val="00853E4F"/>
    <w:rsid w:val="00853F6E"/>
    <w:rsid w:val="0085459B"/>
    <w:rsid w:val="008545D4"/>
    <w:rsid w:val="00854BA4"/>
    <w:rsid w:val="008553AE"/>
    <w:rsid w:val="00857AD5"/>
    <w:rsid w:val="00857C8D"/>
    <w:rsid w:val="00857DF0"/>
    <w:rsid w:val="0086367E"/>
    <w:rsid w:val="00864AE8"/>
    <w:rsid w:val="008657A3"/>
    <w:rsid w:val="00866D25"/>
    <w:rsid w:val="008717EA"/>
    <w:rsid w:val="00872324"/>
    <w:rsid w:val="00872ADC"/>
    <w:rsid w:val="008742DF"/>
    <w:rsid w:val="00876343"/>
    <w:rsid w:val="008763EA"/>
    <w:rsid w:val="00876701"/>
    <w:rsid w:val="00877254"/>
    <w:rsid w:val="0087773F"/>
    <w:rsid w:val="00880ADB"/>
    <w:rsid w:val="008847C7"/>
    <w:rsid w:val="00884A35"/>
    <w:rsid w:val="0088526A"/>
    <w:rsid w:val="0088570B"/>
    <w:rsid w:val="0088578C"/>
    <w:rsid w:val="00885990"/>
    <w:rsid w:val="00885ED9"/>
    <w:rsid w:val="00887404"/>
    <w:rsid w:val="00887639"/>
    <w:rsid w:val="00887F9B"/>
    <w:rsid w:val="00891318"/>
    <w:rsid w:val="00892085"/>
    <w:rsid w:val="00892D0D"/>
    <w:rsid w:val="00893A42"/>
    <w:rsid w:val="00894B4A"/>
    <w:rsid w:val="0089769D"/>
    <w:rsid w:val="0089786C"/>
    <w:rsid w:val="00897D6B"/>
    <w:rsid w:val="008A0C70"/>
    <w:rsid w:val="008A11D3"/>
    <w:rsid w:val="008A21AC"/>
    <w:rsid w:val="008A2F4A"/>
    <w:rsid w:val="008A5581"/>
    <w:rsid w:val="008A6258"/>
    <w:rsid w:val="008A7A3A"/>
    <w:rsid w:val="008B113D"/>
    <w:rsid w:val="008B1D0A"/>
    <w:rsid w:val="008B283B"/>
    <w:rsid w:val="008B2F77"/>
    <w:rsid w:val="008B33A5"/>
    <w:rsid w:val="008B3A84"/>
    <w:rsid w:val="008B3D68"/>
    <w:rsid w:val="008B3E90"/>
    <w:rsid w:val="008B44C0"/>
    <w:rsid w:val="008B4BA9"/>
    <w:rsid w:val="008B4ECA"/>
    <w:rsid w:val="008B5328"/>
    <w:rsid w:val="008B56AF"/>
    <w:rsid w:val="008B66D3"/>
    <w:rsid w:val="008B7AD4"/>
    <w:rsid w:val="008C1ACD"/>
    <w:rsid w:val="008C2B34"/>
    <w:rsid w:val="008C32C5"/>
    <w:rsid w:val="008C50C6"/>
    <w:rsid w:val="008C6626"/>
    <w:rsid w:val="008C68DF"/>
    <w:rsid w:val="008C7960"/>
    <w:rsid w:val="008D0D4F"/>
    <w:rsid w:val="008D115F"/>
    <w:rsid w:val="008D286E"/>
    <w:rsid w:val="008D3F62"/>
    <w:rsid w:val="008D6E7E"/>
    <w:rsid w:val="008D7542"/>
    <w:rsid w:val="008D769E"/>
    <w:rsid w:val="008D7E43"/>
    <w:rsid w:val="008E00A8"/>
    <w:rsid w:val="008E1618"/>
    <w:rsid w:val="008E1D2A"/>
    <w:rsid w:val="008E22E1"/>
    <w:rsid w:val="008E32E3"/>
    <w:rsid w:val="008E3CC1"/>
    <w:rsid w:val="008E4A59"/>
    <w:rsid w:val="008E5E3A"/>
    <w:rsid w:val="008E6B9F"/>
    <w:rsid w:val="008F0125"/>
    <w:rsid w:val="008F0217"/>
    <w:rsid w:val="008F0421"/>
    <w:rsid w:val="008F0DF6"/>
    <w:rsid w:val="008F1061"/>
    <w:rsid w:val="008F19A6"/>
    <w:rsid w:val="008F3279"/>
    <w:rsid w:val="008F4006"/>
    <w:rsid w:val="008F44DD"/>
    <w:rsid w:val="008F5ABB"/>
    <w:rsid w:val="008F6B3C"/>
    <w:rsid w:val="008F78A5"/>
    <w:rsid w:val="00900BEC"/>
    <w:rsid w:val="0090212A"/>
    <w:rsid w:val="009023DC"/>
    <w:rsid w:val="00902673"/>
    <w:rsid w:val="0090420E"/>
    <w:rsid w:val="00904BF3"/>
    <w:rsid w:val="009058C4"/>
    <w:rsid w:val="00910AD1"/>
    <w:rsid w:val="00910F4E"/>
    <w:rsid w:val="00912B50"/>
    <w:rsid w:val="00912FDC"/>
    <w:rsid w:val="00913591"/>
    <w:rsid w:val="00913F5D"/>
    <w:rsid w:val="0091658E"/>
    <w:rsid w:val="0091660A"/>
    <w:rsid w:val="0091690F"/>
    <w:rsid w:val="00917059"/>
    <w:rsid w:val="009171AA"/>
    <w:rsid w:val="00917F10"/>
    <w:rsid w:val="00920091"/>
    <w:rsid w:val="0092020A"/>
    <w:rsid w:val="0092128E"/>
    <w:rsid w:val="009264BE"/>
    <w:rsid w:val="00927DDF"/>
    <w:rsid w:val="009315DA"/>
    <w:rsid w:val="00931F58"/>
    <w:rsid w:val="0093224A"/>
    <w:rsid w:val="00932AE4"/>
    <w:rsid w:val="00932B9A"/>
    <w:rsid w:val="00935DE1"/>
    <w:rsid w:val="009364C2"/>
    <w:rsid w:val="00936A67"/>
    <w:rsid w:val="00937A45"/>
    <w:rsid w:val="00940ED3"/>
    <w:rsid w:val="0094150E"/>
    <w:rsid w:val="00942A93"/>
    <w:rsid w:val="00943858"/>
    <w:rsid w:val="009444E0"/>
    <w:rsid w:val="00944D13"/>
    <w:rsid w:val="00944D82"/>
    <w:rsid w:val="00945046"/>
    <w:rsid w:val="0094531E"/>
    <w:rsid w:val="0094567E"/>
    <w:rsid w:val="00945866"/>
    <w:rsid w:val="0094665B"/>
    <w:rsid w:val="0094694F"/>
    <w:rsid w:val="00946A90"/>
    <w:rsid w:val="00946ACF"/>
    <w:rsid w:val="0094722B"/>
    <w:rsid w:val="00947B87"/>
    <w:rsid w:val="009511D0"/>
    <w:rsid w:val="0095171E"/>
    <w:rsid w:val="009528D6"/>
    <w:rsid w:val="0095385F"/>
    <w:rsid w:val="00954130"/>
    <w:rsid w:val="00955A65"/>
    <w:rsid w:val="00957F7B"/>
    <w:rsid w:val="00961861"/>
    <w:rsid w:val="00962450"/>
    <w:rsid w:val="00963C64"/>
    <w:rsid w:val="00963CC8"/>
    <w:rsid w:val="00966353"/>
    <w:rsid w:val="0097034E"/>
    <w:rsid w:val="009727A1"/>
    <w:rsid w:val="00972EFC"/>
    <w:rsid w:val="0097771B"/>
    <w:rsid w:val="00977936"/>
    <w:rsid w:val="00977FE3"/>
    <w:rsid w:val="00982A01"/>
    <w:rsid w:val="00982D0C"/>
    <w:rsid w:val="009850D1"/>
    <w:rsid w:val="009857EC"/>
    <w:rsid w:val="0098617A"/>
    <w:rsid w:val="0098728B"/>
    <w:rsid w:val="00992061"/>
    <w:rsid w:val="00994414"/>
    <w:rsid w:val="00994EDC"/>
    <w:rsid w:val="009953F5"/>
    <w:rsid w:val="0099574C"/>
    <w:rsid w:val="00995A01"/>
    <w:rsid w:val="00995DA6"/>
    <w:rsid w:val="00997F06"/>
    <w:rsid w:val="009A0161"/>
    <w:rsid w:val="009A2AF4"/>
    <w:rsid w:val="009A2E81"/>
    <w:rsid w:val="009A3226"/>
    <w:rsid w:val="009A3BE6"/>
    <w:rsid w:val="009A3D0D"/>
    <w:rsid w:val="009A4FF6"/>
    <w:rsid w:val="009A55C2"/>
    <w:rsid w:val="009A5639"/>
    <w:rsid w:val="009A5848"/>
    <w:rsid w:val="009A5A80"/>
    <w:rsid w:val="009A6B4C"/>
    <w:rsid w:val="009A7617"/>
    <w:rsid w:val="009B2D9D"/>
    <w:rsid w:val="009B3298"/>
    <w:rsid w:val="009B3A45"/>
    <w:rsid w:val="009B4A60"/>
    <w:rsid w:val="009B507F"/>
    <w:rsid w:val="009B555B"/>
    <w:rsid w:val="009B6E44"/>
    <w:rsid w:val="009C0EC9"/>
    <w:rsid w:val="009C16E7"/>
    <w:rsid w:val="009C2392"/>
    <w:rsid w:val="009C3521"/>
    <w:rsid w:val="009C3719"/>
    <w:rsid w:val="009C388E"/>
    <w:rsid w:val="009C7D01"/>
    <w:rsid w:val="009D008D"/>
    <w:rsid w:val="009D061B"/>
    <w:rsid w:val="009D0870"/>
    <w:rsid w:val="009D0A8A"/>
    <w:rsid w:val="009D16DD"/>
    <w:rsid w:val="009D1818"/>
    <w:rsid w:val="009D1FD5"/>
    <w:rsid w:val="009D2CAB"/>
    <w:rsid w:val="009D2ECA"/>
    <w:rsid w:val="009D329C"/>
    <w:rsid w:val="009D4296"/>
    <w:rsid w:val="009D46B8"/>
    <w:rsid w:val="009D5528"/>
    <w:rsid w:val="009D6EBE"/>
    <w:rsid w:val="009E07F7"/>
    <w:rsid w:val="009E08B0"/>
    <w:rsid w:val="009E0A83"/>
    <w:rsid w:val="009E0B0A"/>
    <w:rsid w:val="009E1529"/>
    <w:rsid w:val="009E1E3B"/>
    <w:rsid w:val="009E2521"/>
    <w:rsid w:val="009E3C4F"/>
    <w:rsid w:val="009E474D"/>
    <w:rsid w:val="009E7E76"/>
    <w:rsid w:val="009F04E9"/>
    <w:rsid w:val="009F12F1"/>
    <w:rsid w:val="009F1651"/>
    <w:rsid w:val="009F3C40"/>
    <w:rsid w:val="009F4445"/>
    <w:rsid w:val="009F5908"/>
    <w:rsid w:val="009F71C6"/>
    <w:rsid w:val="009F7EC5"/>
    <w:rsid w:val="00A026E4"/>
    <w:rsid w:val="00A028CE"/>
    <w:rsid w:val="00A035E9"/>
    <w:rsid w:val="00A041CE"/>
    <w:rsid w:val="00A05650"/>
    <w:rsid w:val="00A10168"/>
    <w:rsid w:val="00A1030A"/>
    <w:rsid w:val="00A109A7"/>
    <w:rsid w:val="00A10D73"/>
    <w:rsid w:val="00A1120D"/>
    <w:rsid w:val="00A11BC8"/>
    <w:rsid w:val="00A11CC6"/>
    <w:rsid w:val="00A11F3B"/>
    <w:rsid w:val="00A127B2"/>
    <w:rsid w:val="00A13205"/>
    <w:rsid w:val="00A13575"/>
    <w:rsid w:val="00A16636"/>
    <w:rsid w:val="00A17A34"/>
    <w:rsid w:val="00A2001E"/>
    <w:rsid w:val="00A20A27"/>
    <w:rsid w:val="00A2132B"/>
    <w:rsid w:val="00A217F5"/>
    <w:rsid w:val="00A23619"/>
    <w:rsid w:val="00A244F0"/>
    <w:rsid w:val="00A24660"/>
    <w:rsid w:val="00A24DE8"/>
    <w:rsid w:val="00A25073"/>
    <w:rsid w:val="00A2532B"/>
    <w:rsid w:val="00A25D92"/>
    <w:rsid w:val="00A26E49"/>
    <w:rsid w:val="00A270CD"/>
    <w:rsid w:val="00A3108B"/>
    <w:rsid w:val="00A31D39"/>
    <w:rsid w:val="00A32033"/>
    <w:rsid w:val="00A33098"/>
    <w:rsid w:val="00A33226"/>
    <w:rsid w:val="00A33990"/>
    <w:rsid w:val="00A33A7B"/>
    <w:rsid w:val="00A344D9"/>
    <w:rsid w:val="00A347E4"/>
    <w:rsid w:val="00A37983"/>
    <w:rsid w:val="00A40ED6"/>
    <w:rsid w:val="00A41305"/>
    <w:rsid w:val="00A41B59"/>
    <w:rsid w:val="00A43576"/>
    <w:rsid w:val="00A44377"/>
    <w:rsid w:val="00A4460F"/>
    <w:rsid w:val="00A45EAB"/>
    <w:rsid w:val="00A467B4"/>
    <w:rsid w:val="00A473A7"/>
    <w:rsid w:val="00A47A3D"/>
    <w:rsid w:val="00A50BCE"/>
    <w:rsid w:val="00A51FE6"/>
    <w:rsid w:val="00A52093"/>
    <w:rsid w:val="00A53FDE"/>
    <w:rsid w:val="00A56505"/>
    <w:rsid w:val="00A5653B"/>
    <w:rsid w:val="00A60C05"/>
    <w:rsid w:val="00A60C87"/>
    <w:rsid w:val="00A612EC"/>
    <w:rsid w:val="00A61E25"/>
    <w:rsid w:val="00A63E9F"/>
    <w:rsid w:val="00A64CEC"/>
    <w:rsid w:val="00A65A19"/>
    <w:rsid w:val="00A677B9"/>
    <w:rsid w:val="00A711B3"/>
    <w:rsid w:val="00A716B2"/>
    <w:rsid w:val="00A72444"/>
    <w:rsid w:val="00A728A7"/>
    <w:rsid w:val="00A7358C"/>
    <w:rsid w:val="00A75326"/>
    <w:rsid w:val="00A75409"/>
    <w:rsid w:val="00A75B21"/>
    <w:rsid w:val="00A779DF"/>
    <w:rsid w:val="00A80C08"/>
    <w:rsid w:val="00A8102D"/>
    <w:rsid w:val="00A820B3"/>
    <w:rsid w:val="00A821F7"/>
    <w:rsid w:val="00A837D8"/>
    <w:rsid w:val="00A83AE3"/>
    <w:rsid w:val="00A8646E"/>
    <w:rsid w:val="00A874D2"/>
    <w:rsid w:val="00A9150B"/>
    <w:rsid w:val="00A94D16"/>
    <w:rsid w:val="00A94D40"/>
    <w:rsid w:val="00A95269"/>
    <w:rsid w:val="00A95AE5"/>
    <w:rsid w:val="00A9769D"/>
    <w:rsid w:val="00A97A1D"/>
    <w:rsid w:val="00AA08D3"/>
    <w:rsid w:val="00AA0D8E"/>
    <w:rsid w:val="00AA17B5"/>
    <w:rsid w:val="00AA3A38"/>
    <w:rsid w:val="00AA4398"/>
    <w:rsid w:val="00AA52E0"/>
    <w:rsid w:val="00AA5443"/>
    <w:rsid w:val="00AA7668"/>
    <w:rsid w:val="00AA7702"/>
    <w:rsid w:val="00AA7FDD"/>
    <w:rsid w:val="00AB0E71"/>
    <w:rsid w:val="00AB1314"/>
    <w:rsid w:val="00AB1683"/>
    <w:rsid w:val="00AB2CA6"/>
    <w:rsid w:val="00AB3951"/>
    <w:rsid w:val="00AB3F0A"/>
    <w:rsid w:val="00AB584C"/>
    <w:rsid w:val="00AB5B61"/>
    <w:rsid w:val="00AB7E24"/>
    <w:rsid w:val="00AC0252"/>
    <w:rsid w:val="00AC0ACC"/>
    <w:rsid w:val="00AC0CB5"/>
    <w:rsid w:val="00AC2868"/>
    <w:rsid w:val="00AC29BD"/>
    <w:rsid w:val="00AC30B2"/>
    <w:rsid w:val="00AC33F1"/>
    <w:rsid w:val="00AC3C15"/>
    <w:rsid w:val="00AC3C88"/>
    <w:rsid w:val="00AC50AE"/>
    <w:rsid w:val="00AC5937"/>
    <w:rsid w:val="00AD2D20"/>
    <w:rsid w:val="00AD311C"/>
    <w:rsid w:val="00AD48FD"/>
    <w:rsid w:val="00AD539D"/>
    <w:rsid w:val="00AD5CB6"/>
    <w:rsid w:val="00AD60B9"/>
    <w:rsid w:val="00AD67E7"/>
    <w:rsid w:val="00AD7D99"/>
    <w:rsid w:val="00AE0DB7"/>
    <w:rsid w:val="00AE0EE9"/>
    <w:rsid w:val="00AE1E07"/>
    <w:rsid w:val="00AE3EF5"/>
    <w:rsid w:val="00AE5F85"/>
    <w:rsid w:val="00AE605C"/>
    <w:rsid w:val="00AE6846"/>
    <w:rsid w:val="00AE73CE"/>
    <w:rsid w:val="00AF01F1"/>
    <w:rsid w:val="00AF14D6"/>
    <w:rsid w:val="00AF293A"/>
    <w:rsid w:val="00AF3EC0"/>
    <w:rsid w:val="00B01FCF"/>
    <w:rsid w:val="00B03618"/>
    <w:rsid w:val="00B068D1"/>
    <w:rsid w:val="00B0739B"/>
    <w:rsid w:val="00B074E0"/>
    <w:rsid w:val="00B07591"/>
    <w:rsid w:val="00B07ABD"/>
    <w:rsid w:val="00B07B4D"/>
    <w:rsid w:val="00B107A0"/>
    <w:rsid w:val="00B108E0"/>
    <w:rsid w:val="00B1227D"/>
    <w:rsid w:val="00B12AED"/>
    <w:rsid w:val="00B13217"/>
    <w:rsid w:val="00B13316"/>
    <w:rsid w:val="00B13E38"/>
    <w:rsid w:val="00B14106"/>
    <w:rsid w:val="00B154CE"/>
    <w:rsid w:val="00B207E4"/>
    <w:rsid w:val="00B209B2"/>
    <w:rsid w:val="00B2131E"/>
    <w:rsid w:val="00B2148B"/>
    <w:rsid w:val="00B22749"/>
    <w:rsid w:val="00B23108"/>
    <w:rsid w:val="00B241EC"/>
    <w:rsid w:val="00B243D4"/>
    <w:rsid w:val="00B24B88"/>
    <w:rsid w:val="00B24DA9"/>
    <w:rsid w:val="00B25CC3"/>
    <w:rsid w:val="00B27F33"/>
    <w:rsid w:val="00B30234"/>
    <w:rsid w:val="00B33BFF"/>
    <w:rsid w:val="00B3408F"/>
    <w:rsid w:val="00B36672"/>
    <w:rsid w:val="00B36F2B"/>
    <w:rsid w:val="00B40FCA"/>
    <w:rsid w:val="00B4112E"/>
    <w:rsid w:val="00B4186C"/>
    <w:rsid w:val="00B418C5"/>
    <w:rsid w:val="00B41A57"/>
    <w:rsid w:val="00B42C68"/>
    <w:rsid w:val="00B42D57"/>
    <w:rsid w:val="00B43EC0"/>
    <w:rsid w:val="00B44D48"/>
    <w:rsid w:val="00B45173"/>
    <w:rsid w:val="00B459E8"/>
    <w:rsid w:val="00B46953"/>
    <w:rsid w:val="00B50332"/>
    <w:rsid w:val="00B50497"/>
    <w:rsid w:val="00B5075B"/>
    <w:rsid w:val="00B50D7C"/>
    <w:rsid w:val="00B5264B"/>
    <w:rsid w:val="00B53AFE"/>
    <w:rsid w:val="00B54975"/>
    <w:rsid w:val="00B555CF"/>
    <w:rsid w:val="00B56373"/>
    <w:rsid w:val="00B56D03"/>
    <w:rsid w:val="00B57E1E"/>
    <w:rsid w:val="00B63178"/>
    <w:rsid w:val="00B63E2D"/>
    <w:rsid w:val="00B66296"/>
    <w:rsid w:val="00B67EB6"/>
    <w:rsid w:val="00B70486"/>
    <w:rsid w:val="00B70EB0"/>
    <w:rsid w:val="00B72972"/>
    <w:rsid w:val="00B72979"/>
    <w:rsid w:val="00B72B80"/>
    <w:rsid w:val="00B72E68"/>
    <w:rsid w:val="00B730AE"/>
    <w:rsid w:val="00B74125"/>
    <w:rsid w:val="00B7453C"/>
    <w:rsid w:val="00B76B14"/>
    <w:rsid w:val="00B76C90"/>
    <w:rsid w:val="00B80F77"/>
    <w:rsid w:val="00B831BC"/>
    <w:rsid w:val="00B83BF3"/>
    <w:rsid w:val="00B872E8"/>
    <w:rsid w:val="00B90CA6"/>
    <w:rsid w:val="00B93020"/>
    <w:rsid w:val="00B93044"/>
    <w:rsid w:val="00B95D90"/>
    <w:rsid w:val="00B96A8C"/>
    <w:rsid w:val="00BA0B38"/>
    <w:rsid w:val="00BA186E"/>
    <w:rsid w:val="00BA2DB9"/>
    <w:rsid w:val="00BA3538"/>
    <w:rsid w:val="00BA3CA3"/>
    <w:rsid w:val="00BA5D91"/>
    <w:rsid w:val="00BA64A2"/>
    <w:rsid w:val="00BA69FE"/>
    <w:rsid w:val="00BB0439"/>
    <w:rsid w:val="00BB04FD"/>
    <w:rsid w:val="00BB108B"/>
    <w:rsid w:val="00BB1250"/>
    <w:rsid w:val="00BB2C38"/>
    <w:rsid w:val="00BB591B"/>
    <w:rsid w:val="00BB5D9D"/>
    <w:rsid w:val="00BB6482"/>
    <w:rsid w:val="00BB6E1E"/>
    <w:rsid w:val="00BC011C"/>
    <w:rsid w:val="00BC025D"/>
    <w:rsid w:val="00BC099F"/>
    <w:rsid w:val="00BC1DEB"/>
    <w:rsid w:val="00BC2196"/>
    <w:rsid w:val="00BC297A"/>
    <w:rsid w:val="00BC3DA5"/>
    <w:rsid w:val="00BC4D89"/>
    <w:rsid w:val="00BC6B7C"/>
    <w:rsid w:val="00BC6BAB"/>
    <w:rsid w:val="00BC7AED"/>
    <w:rsid w:val="00BC7B45"/>
    <w:rsid w:val="00BD096F"/>
    <w:rsid w:val="00BD13EB"/>
    <w:rsid w:val="00BD2C70"/>
    <w:rsid w:val="00BD2EC1"/>
    <w:rsid w:val="00BD4685"/>
    <w:rsid w:val="00BD4B8D"/>
    <w:rsid w:val="00BD4D03"/>
    <w:rsid w:val="00BD4D6B"/>
    <w:rsid w:val="00BD6439"/>
    <w:rsid w:val="00BD6826"/>
    <w:rsid w:val="00BE0193"/>
    <w:rsid w:val="00BE02C1"/>
    <w:rsid w:val="00BE18AF"/>
    <w:rsid w:val="00BE1BA5"/>
    <w:rsid w:val="00BE2646"/>
    <w:rsid w:val="00BE37C6"/>
    <w:rsid w:val="00BE4924"/>
    <w:rsid w:val="00BE4C5C"/>
    <w:rsid w:val="00BE5576"/>
    <w:rsid w:val="00BE58F7"/>
    <w:rsid w:val="00BE5D88"/>
    <w:rsid w:val="00BF049B"/>
    <w:rsid w:val="00BF265A"/>
    <w:rsid w:val="00BF29C6"/>
    <w:rsid w:val="00BF3CF5"/>
    <w:rsid w:val="00BF46A6"/>
    <w:rsid w:val="00BF54BC"/>
    <w:rsid w:val="00BF71D4"/>
    <w:rsid w:val="00C02050"/>
    <w:rsid w:val="00C03DD9"/>
    <w:rsid w:val="00C045D5"/>
    <w:rsid w:val="00C04B41"/>
    <w:rsid w:val="00C04B80"/>
    <w:rsid w:val="00C07B20"/>
    <w:rsid w:val="00C07C03"/>
    <w:rsid w:val="00C10002"/>
    <w:rsid w:val="00C106A5"/>
    <w:rsid w:val="00C11687"/>
    <w:rsid w:val="00C118B3"/>
    <w:rsid w:val="00C11D2F"/>
    <w:rsid w:val="00C144CA"/>
    <w:rsid w:val="00C14EAF"/>
    <w:rsid w:val="00C156D7"/>
    <w:rsid w:val="00C15A1D"/>
    <w:rsid w:val="00C15B71"/>
    <w:rsid w:val="00C177DD"/>
    <w:rsid w:val="00C210AE"/>
    <w:rsid w:val="00C22080"/>
    <w:rsid w:val="00C22615"/>
    <w:rsid w:val="00C227F6"/>
    <w:rsid w:val="00C230B9"/>
    <w:rsid w:val="00C24A8B"/>
    <w:rsid w:val="00C24DC7"/>
    <w:rsid w:val="00C25CF4"/>
    <w:rsid w:val="00C27122"/>
    <w:rsid w:val="00C325FE"/>
    <w:rsid w:val="00C32B69"/>
    <w:rsid w:val="00C348F0"/>
    <w:rsid w:val="00C37E18"/>
    <w:rsid w:val="00C416F8"/>
    <w:rsid w:val="00C41B0E"/>
    <w:rsid w:val="00C44AF0"/>
    <w:rsid w:val="00C45AAC"/>
    <w:rsid w:val="00C46034"/>
    <w:rsid w:val="00C47D3B"/>
    <w:rsid w:val="00C47E5B"/>
    <w:rsid w:val="00C52C05"/>
    <w:rsid w:val="00C537A6"/>
    <w:rsid w:val="00C54B5D"/>
    <w:rsid w:val="00C558F5"/>
    <w:rsid w:val="00C55A4B"/>
    <w:rsid w:val="00C5612B"/>
    <w:rsid w:val="00C56ECB"/>
    <w:rsid w:val="00C60093"/>
    <w:rsid w:val="00C6036E"/>
    <w:rsid w:val="00C61CFD"/>
    <w:rsid w:val="00C62F3A"/>
    <w:rsid w:val="00C64E5B"/>
    <w:rsid w:val="00C65630"/>
    <w:rsid w:val="00C659CD"/>
    <w:rsid w:val="00C67A20"/>
    <w:rsid w:val="00C67DF6"/>
    <w:rsid w:val="00C723A4"/>
    <w:rsid w:val="00C72F73"/>
    <w:rsid w:val="00C73274"/>
    <w:rsid w:val="00C73D18"/>
    <w:rsid w:val="00C74217"/>
    <w:rsid w:val="00C7468A"/>
    <w:rsid w:val="00C74DA0"/>
    <w:rsid w:val="00C7583A"/>
    <w:rsid w:val="00C76468"/>
    <w:rsid w:val="00C77026"/>
    <w:rsid w:val="00C7770B"/>
    <w:rsid w:val="00C77BEF"/>
    <w:rsid w:val="00C77C69"/>
    <w:rsid w:val="00C800E4"/>
    <w:rsid w:val="00C80F90"/>
    <w:rsid w:val="00C82A74"/>
    <w:rsid w:val="00C82DC6"/>
    <w:rsid w:val="00C866E4"/>
    <w:rsid w:val="00C86D34"/>
    <w:rsid w:val="00C87DC2"/>
    <w:rsid w:val="00C954E8"/>
    <w:rsid w:val="00C95909"/>
    <w:rsid w:val="00C95A0D"/>
    <w:rsid w:val="00C96A56"/>
    <w:rsid w:val="00C96F66"/>
    <w:rsid w:val="00C973B4"/>
    <w:rsid w:val="00C973E9"/>
    <w:rsid w:val="00CA0677"/>
    <w:rsid w:val="00CA11BD"/>
    <w:rsid w:val="00CA1614"/>
    <w:rsid w:val="00CA2392"/>
    <w:rsid w:val="00CA2BEF"/>
    <w:rsid w:val="00CA2DA5"/>
    <w:rsid w:val="00CA2DBF"/>
    <w:rsid w:val="00CA4430"/>
    <w:rsid w:val="00CA5DBC"/>
    <w:rsid w:val="00CA72DE"/>
    <w:rsid w:val="00CB0419"/>
    <w:rsid w:val="00CB13AD"/>
    <w:rsid w:val="00CB17E9"/>
    <w:rsid w:val="00CB1F8B"/>
    <w:rsid w:val="00CB2A89"/>
    <w:rsid w:val="00CB51BF"/>
    <w:rsid w:val="00CB55CF"/>
    <w:rsid w:val="00CB7480"/>
    <w:rsid w:val="00CC1846"/>
    <w:rsid w:val="00CC22E9"/>
    <w:rsid w:val="00CC399B"/>
    <w:rsid w:val="00CC43E7"/>
    <w:rsid w:val="00CC5992"/>
    <w:rsid w:val="00CC5A21"/>
    <w:rsid w:val="00CC676A"/>
    <w:rsid w:val="00CC6D62"/>
    <w:rsid w:val="00CD0EE1"/>
    <w:rsid w:val="00CD1039"/>
    <w:rsid w:val="00CD18D2"/>
    <w:rsid w:val="00CD30C4"/>
    <w:rsid w:val="00CD4C65"/>
    <w:rsid w:val="00CD4E23"/>
    <w:rsid w:val="00CD4F24"/>
    <w:rsid w:val="00CD5BD5"/>
    <w:rsid w:val="00CD79CD"/>
    <w:rsid w:val="00CE003F"/>
    <w:rsid w:val="00CE032D"/>
    <w:rsid w:val="00CE12A8"/>
    <w:rsid w:val="00CE3E51"/>
    <w:rsid w:val="00CE44B6"/>
    <w:rsid w:val="00CE516B"/>
    <w:rsid w:val="00CE7001"/>
    <w:rsid w:val="00CE7199"/>
    <w:rsid w:val="00CF0C89"/>
    <w:rsid w:val="00CF1BFE"/>
    <w:rsid w:val="00CF2066"/>
    <w:rsid w:val="00CF2D54"/>
    <w:rsid w:val="00CF4DFB"/>
    <w:rsid w:val="00CF5416"/>
    <w:rsid w:val="00CF5590"/>
    <w:rsid w:val="00CF6938"/>
    <w:rsid w:val="00CF69CD"/>
    <w:rsid w:val="00CF744F"/>
    <w:rsid w:val="00D0067E"/>
    <w:rsid w:val="00D02091"/>
    <w:rsid w:val="00D027EA"/>
    <w:rsid w:val="00D03406"/>
    <w:rsid w:val="00D035A0"/>
    <w:rsid w:val="00D03C51"/>
    <w:rsid w:val="00D03C9D"/>
    <w:rsid w:val="00D03D80"/>
    <w:rsid w:val="00D044B3"/>
    <w:rsid w:val="00D05519"/>
    <w:rsid w:val="00D05B5B"/>
    <w:rsid w:val="00D062F5"/>
    <w:rsid w:val="00D068E3"/>
    <w:rsid w:val="00D068E8"/>
    <w:rsid w:val="00D103DE"/>
    <w:rsid w:val="00D10BEA"/>
    <w:rsid w:val="00D119D5"/>
    <w:rsid w:val="00D11F2E"/>
    <w:rsid w:val="00D121B1"/>
    <w:rsid w:val="00D12954"/>
    <w:rsid w:val="00D13BAC"/>
    <w:rsid w:val="00D147FB"/>
    <w:rsid w:val="00D200E2"/>
    <w:rsid w:val="00D219DF"/>
    <w:rsid w:val="00D244AE"/>
    <w:rsid w:val="00D24B80"/>
    <w:rsid w:val="00D2626F"/>
    <w:rsid w:val="00D27032"/>
    <w:rsid w:val="00D30717"/>
    <w:rsid w:val="00D312E8"/>
    <w:rsid w:val="00D32E19"/>
    <w:rsid w:val="00D3469F"/>
    <w:rsid w:val="00D34A1C"/>
    <w:rsid w:val="00D354D1"/>
    <w:rsid w:val="00D36013"/>
    <w:rsid w:val="00D36F48"/>
    <w:rsid w:val="00D37EB2"/>
    <w:rsid w:val="00D413C7"/>
    <w:rsid w:val="00D437F1"/>
    <w:rsid w:val="00D46F7A"/>
    <w:rsid w:val="00D47D21"/>
    <w:rsid w:val="00D50636"/>
    <w:rsid w:val="00D51FC1"/>
    <w:rsid w:val="00D52294"/>
    <w:rsid w:val="00D53650"/>
    <w:rsid w:val="00D548B6"/>
    <w:rsid w:val="00D54F48"/>
    <w:rsid w:val="00D555BC"/>
    <w:rsid w:val="00D5728F"/>
    <w:rsid w:val="00D60E0D"/>
    <w:rsid w:val="00D62A7E"/>
    <w:rsid w:val="00D6445D"/>
    <w:rsid w:val="00D674A8"/>
    <w:rsid w:val="00D67AA1"/>
    <w:rsid w:val="00D71912"/>
    <w:rsid w:val="00D728AA"/>
    <w:rsid w:val="00D72B00"/>
    <w:rsid w:val="00D72C5C"/>
    <w:rsid w:val="00D73AEE"/>
    <w:rsid w:val="00D73DA2"/>
    <w:rsid w:val="00D74650"/>
    <w:rsid w:val="00D74D9B"/>
    <w:rsid w:val="00D74E24"/>
    <w:rsid w:val="00D758A1"/>
    <w:rsid w:val="00D75F8F"/>
    <w:rsid w:val="00D762FE"/>
    <w:rsid w:val="00D77D1A"/>
    <w:rsid w:val="00D77DB8"/>
    <w:rsid w:val="00D80B4A"/>
    <w:rsid w:val="00D823F9"/>
    <w:rsid w:val="00D8258B"/>
    <w:rsid w:val="00D82EDB"/>
    <w:rsid w:val="00D82F15"/>
    <w:rsid w:val="00D83798"/>
    <w:rsid w:val="00D85AF4"/>
    <w:rsid w:val="00D87020"/>
    <w:rsid w:val="00D901F6"/>
    <w:rsid w:val="00D90BD4"/>
    <w:rsid w:val="00D91BF1"/>
    <w:rsid w:val="00D920EB"/>
    <w:rsid w:val="00D930B3"/>
    <w:rsid w:val="00D93620"/>
    <w:rsid w:val="00D93C3C"/>
    <w:rsid w:val="00D9413E"/>
    <w:rsid w:val="00D96A6D"/>
    <w:rsid w:val="00D96B36"/>
    <w:rsid w:val="00D97130"/>
    <w:rsid w:val="00D9737D"/>
    <w:rsid w:val="00DA13BB"/>
    <w:rsid w:val="00DA5978"/>
    <w:rsid w:val="00DA5AFA"/>
    <w:rsid w:val="00DA6909"/>
    <w:rsid w:val="00DA7B2F"/>
    <w:rsid w:val="00DB081D"/>
    <w:rsid w:val="00DB0DE9"/>
    <w:rsid w:val="00DB120A"/>
    <w:rsid w:val="00DB1AB2"/>
    <w:rsid w:val="00DB274B"/>
    <w:rsid w:val="00DB2B21"/>
    <w:rsid w:val="00DB3D4A"/>
    <w:rsid w:val="00DB626E"/>
    <w:rsid w:val="00DB7F3D"/>
    <w:rsid w:val="00DC118C"/>
    <w:rsid w:val="00DC1F90"/>
    <w:rsid w:val="00DC2870"/>
    <w:rsid w:val="00DC3932"/>
    <w:rsid w:val="00DC3EF9"/>
    <w:rsid w:val="00DC497B"/>
    <w:rsid w:val="00DC4991"/>
    <w:rsid w:val="00DC49B2"/>
    <w:rsid w:val="00DC52C9"/>
    <w:rsid w:val="00DC6865"/>
    <w:rsid w:val="00DD46B4"/>
    <w:rsid w:val="00DE0222"/>
    <w:rsid w:val="00DE0875"/>
    <w:rsid w:val="00DE0D1C"/>
    <w:rsid w:val="00DE2FC2"/>
    <w:rsid w:val="00DE3723"/>
    <w:rsid w:val="00DE3EC4"/>
    <w:rsid w:val="00DE46B2"/>
    <w:rsid w:val="00DF110E"/>
    <w:rsid w:val="00DF12EE"/>
    <w:rsid w:val="00DF2EAC"/>
    <w:rsid w:val="00DF2ED2"/>
    <w:rsid w:val="00DF414F"/>
    <w:rsid w:val="00DF7232"/>
    <w:rsid w:val="00DF74D8"/>
    <w:rsid w:val="00E00917"/>
    <w:rsid w:val="00E01EF0"/>
    <w:rsid w:val="00E024E4"/>
    <w:rsid w:val="00E02D32"/>
    <w:rsid w:val="00E0439C"/>
    <w:rsid w:val="00E057BF"/>
    <w:rsid w:val="00E06A0F"/>
    <w:rsid w:val="00E07020"/>
    <w:rsid w:val="00E11CF0"/>
    <w:rsid w:val="00E12C91"/>
    <w:rsid w:val="00E12E42"/>
    <w:rsid w:val="00E13DF0"/>
    <w:rsid w:val="00E1495B"/>
    <w:rsid w:val="00E14DB7"/>
    <w:rsid w:val="00E15A2A"/>
    <w:rsid w:val="00E15D89"/>
    <w:rsid w:val="00E216D3"/>
    <w:rsid w:val="00E220AB"/>
    <w:rsid w:val="00E23428"/>
    <w:rsid w:val="00E2582B"/>
    <w:rsid w:val="00E265E6"/>
    <w:rsid w:val="00E271D4"/>
    <w:rsid w:val="00E27625"/>
    <w:rsid w:val="00E2774E"/>
    <w:rsid w:val="00E27ADD"/>
    <w:rsid w:val="00E3107C"/>
    <w:rsid w:val="00E32BAA"/>
    <w:rsid w:val="00E32EEC"/>
    <w:rsid w:val="00E33AE1"/>
    <w:rsid w:val="00E346A4"/>
    <w:rsid w:val="00E34E46"/>
    <w:rsid w:val="00E355CB"/>
    <w:rsid w:val="00E35909"/>
    <w:rsid w:val="00E40C4D"/>
    <w:rsid w:val="00E428BC"/>
    <w:rsid w:val="00E446CC"/>
    <w:rsid w:val="00E45001"/>
    <w:rsid w:val="00E45DF2"/>
    <w:rsid w:val="00E46E78"/>
    <w:rsid w:val="00E4745E"/>
    <w:rsid w:val="00E47640"/>
    <w:rsid w:val="00E54091"/>
    <w:rsid w:val="00E54738"/>
    <w:rsid w:val="00E54D5C"/>
    <w:rsid w:val="00E54E93"/>
    <w:rsid w:val="00E566E4"/>
    <w:rsid w:val="00E60D42"/>
    <w:rsid w:val="00E61939"/>
    <w:rsid w:val="00E6197D"/>
    <w:rsid w:val="00E61FD9"/>
    <w:rsid w:val="00E633E8"/>
    <w:rsid w:val="00E64F65"/>
    <w:rsid w:val="00E65404"/>
    <w:rsid w:val="00E65B32"/>
    <w:rsid w:val="00E65D7A"/>
    <w:rsid w:val="00E66BCB"/>
    <w:rsid w:val="00E66C67"/>
    <w:rsid w:val="00E671BB"/>
    <w:rsid w:val="00E70373"/>
    <w:rsid w:val="00E71395"/>
    <w:rsid w:val="00E72330"/>
    <w:rsid w:val="00E73357"/>
    <w:rsid w:val="00E738FF"/>
    <w:rsid w:val="00E74D6F"/>
    <w:rsid w:val="00E75540"/>
    <w:rsid w:val="00E76963"/>
    <w:rsid w:val="00E77201"/>
    <w:rsid w:val="00E80B64"/>
    <w:rsid w:val="00E80FEE"/>
    <w:rsid w:val="00E818E6"/>
    <w:rsid w:val="00E82E37"/>
    <w:rsid w:val="00E833DA"/>
    <w:rsid w:val="00E8390E"/>
    <w:rsid w:val="00E84B30"/>
    <w:rsid w:val="00E84F20"/>
    <w:rsid w:val="00E850E1"/>
    <w:rsid w:val="00E877D7"/>
    <w:rsid w:val="00E90985"/>
    <w:rsid w:val="00E9301A"/>
    <w:rsid w:val="00E930AD"/>
    <w:rsid w:val="00E93635"/>
    <w:rsid w:val="00E952A9"/>
    <w:rsid w:val="00E955F1"/>
    <w:rsid w:val="00E9577A"/>
    <w:rsid w:val="00E958DC"/>
    <w:rsid w:val="00E965D2"/>
    <w:rsid w:val="00E96B95"/>
    <w:rsid w:val="00EA0F92"/>
    <w:rsid w:val="00EA35AF"/>
    <w:rsid w:val="00EA39DF"/>
    <w:rsid w:val="00EA3EF6"/>
    <w:rsid w:val="00EA4408"/>
    <w:rsid w:val="00EA4D38"/>
    <w:rsid w:val="00EA6004"/>
    <w:rsid w:val="00EA6099"/>
    <w:rsid w:val="00EA70E4"/>
    <w:rsid w:val="00EA7C86"/>
    <w:rsid w:val="00EB1F52"/>
    <w:rsid w:val="00EB3119"/>
    <w:rsid w:val="00EB3343"/>
    <w:rsid w:val="00EB531C"/>
    <w:rsid w:val="00EB55A5"/>
    <w:rsid w:val="00EB606A"/>
    <w:rsid w:val="00EB6A75"/>
    <w:rsid w:val="00EB7ED3"/>
    <w:rsid w:val="00EC019F"/>
    <w:rsid w:val="00EC0921"/>
    <w:rsid w:val="00EC1570"/>
    <w:rsid w:val="00EC18EF"/>
    <w:rsid w:val="00EC20F2"/>
    <w:rsid w:val="00EC2B0F"/>
    <w:rsid w:val="00EC338E"/>
    <w:rsid w:val="00EC3893"/>
    <w:rsid w:val="00EC57A8"/>
    <w:rsid w:val="00EC5A8F"/>
    <w:rsid w:val="00EC6BE2"/>
    <w:rsid w:val="00EC7338"/>
    <w:rsid w:val="00EC7808"/>
    <w:rsid w:val="00EC7A9C"/>
    <w:rsid w:val="00ED1230"/>
    <w:rsid w:val="00ED2958"/>
    <w:rsid w:val="00ED2C5D"/>
    <w:rsid w:val="00ED7056"/>
    <w:rsid w:val="00EE0353"/>
    <w:rsid w:val="00EE0B17"/>
    <w:rsid w:val="00EE13A5"/>
    <w:rsid w:val="00EE26AF"/>
    <w:rsid w:val="00EE2F16"/>
    <w:rsid w:val="00EE3054"/>
    <w:rsid w:val="00EE3ED8"/>
    <w:rsid w:val="00EE4736"/>
    <w:rsid w:val="00EE55AD"/>
    <w:rsid w:val="00EE79C2"/>
    <w:rsid w:val="00EE7E17"/>
    <w:rsid w:val="00EF027F"/>
    <w:rsid w:val="00EF0745"/>
    <w:rsid w:val="00EF22C7"/>
    <w:rsid w:val="00EF3C46"/>
    <w:rsid w:val="00EF4BAC"/>
    <w:rsid w:val="00EF4F4E"/>
    <w:rsid w:val="00EF5926"/>
    <w:rsid w:val="00EF6399"/>
    <w:rsid w:val="00EF6552"/>
    <w:rsid w:val="00EF6FE4"/>
    <w:rsid w:val="00F01476"/>
    <w:rsid w:val="00F017F5"/>
    <w:rsid w:val="00F021EB"/>
    <w:rsid w:val="00F0280A"/>
    <w:rsid w:val="00F0318D"/>
    <w:rsid w:val="00F0345D"/>
    <w:rsid w:val="00F04651"/>
    <w:rsid w:val="00F04F49"/>
    <w:rsid w:val="00F05DC2"/>
    <w:rsid w:val="00F07FCB"/>
    <w:rsid w:val="00F103F9"/>
    <w:rsid w:val="00F11589"/>
    <w:rsid w:val="00F117B9"/>
    <w:rsid w:val="00F126CF"/>
    <w:rsid w:val="00F127B7"/>
    <w:rsid w:val="00F12A4B"/>
    <w:rsid w:val="00F15BBC"/>
    <w:rsid w:val="00F167F7"/>
    <w:rsid w:val="00F16847"/>
    <w:rsid w:val="00F17CAA"/>
    <w:rsid w:val="00F17DCD"/>
    <w:rsid w:val="00F2009D"/>
    <w:rsid w:val="00F205ED"/>
    <w:rsid w:val="00F20F1A"/>
    <w:rsid w:val="00F2105F"/>
    <w:rsid w:val="00F22092"/>
    <w:rsid w:val="00F22284"/>
    <w:rsid w:val="00F22EE0"/>
    <w:rsid w:val="00F23C24"/>
    <w:rsid w:val="00F240C2"/>
    <w:rsid w:val="00F2453B"/>
    <w:rsid w:val="00F24819"/>
    <w:rsid w:val="00F24DF2"/>
    <w:rsid w:val="00F256AA"/>
    <w:rsid w:val="00F26D99"/>
    <w:rsid w:val="00F27AFC"/>
    <w:rsid w:val="00F32E8D"/>
    <w:rsid w:val="00F33096"/>
    <w:rsid w:val="00F34225"/>
    <w:rsid w:val="00F34774"/>
    <w:rsid w:val="00F3480A"/>
    <w:rsid w:val="00F35E15"/>
    <w:rsid w:val="00F3738A"/>
    <w:rsid w:val="00F37A96"/>
    <w:rsid w:val="00F40F68"/>
    <w:rsid w:val="00F42BA4"/>
    <w:rsid w:val="00F43240"/>
    <w:rsid w:val="00F440E2"/>
    <w:rsid w:val="00F441E0"/>
    <w:rsid w:val="00F46098"/>
    <w:rsid w:val="00F470D4"/>
    <w:rsid w:val="00F50475"/>
    <w:rsid w:val="00F5107B"/>
    <w:rsid w:val="00F51AA9"/>
    <w:rsid w:val="00F52C82"/>
    <w:rsid w:val="00F532B0"/>
    <w:rsid w:val="00F53B1D"/>
    <w:rsid w:val="00F57B67"/>
    <w:rsid w:val="00F57BFC"/>
    <w:rsid w:val="00F61A0C"/>
    <w:rsid w:val="00F61E43"/>
    <w:rsid w:val="00F6233A"/>
    <w:rsid w:val="00F626AD"/>
    <w:rsid w:val="00F64D55"/>
    <w:rsid w:val="00F65BDF"/>
    <w:rsid w:val="00F668A6"/>
    <w:rsid w:val="00F6695A"/>
    <w:rsid w:val="00F710F7"/>
    <w:rsid w:val="00F71BDD"/>
    <w:rsid w:val="00F741C2"/>
    <w:rsid w:val="00F74329"/>
    <w:rsid w:val="00F76402"/>
    <w:rsid w:val="00F773FE"/>
    <w:rsid w:val="00F80C8C"/>
    <w:rsid w:val="00F81570"/>
    <w:rsid w:val="00F81913"/>
    <w:rsid w:val="00F81BD2"/>
    <w:rsid w:val="00F82B55"/>
    <w:rsid w:val="00F82DF6"/>
    <w:rsid w:val="00F8348C"/>
    <w:rsid w:val="00F843C9"/>
    <w:rsid w:val="00F847B7"/>
    <w:rsid w:val="00F84CBE"/>
    <w:rsid w:val="00F864AE"/>
    <w:rsid w:val="00F87132"/>
    <w:rsid w:val="00F906EC"/>
    <w:rsid w:val="00F90D24"/>
    <w:rsid w:val="00F9114E"/>
    <w:rsid w:val="00F96104"/>
    <w:rsid w:val="00F96E61"/>
    <w:rsid w:val="00F97D79"/>
    <w:rsid w:val="00FA034C"/>
    <w:rsid w:val="00FA1ACC"/>
    <w:rsid w:val="00FA1F1B"/>
    <w:rsid w:val="00FA2616"/>
    <w:rsid w:val="00FA4DDC"/>
    <w:rsid w:val="00FA6804"/>
    <w:rsid w:val="00FA6B7A"/>
    <w:rsid w:val="00FA7FA8"/>
    <w:rsid w:val="00FB066A"/>
    <w:rsid w:val="00FB108B"/>
    <w:rsid w:val="00FB199B"/>
    <w:rsid w:val="00FB1FF7"/>
    <w:rsid w:val="00FB2796"/>
    <w:rsid w:val="00FB34C8"/>
    <w:rsid w:val="00FB37C8"/>
    <w:rsid w:val="00FB41DA"/>
    <w:rsid w:val="00FB47C1"/>
    <w:rsid w:val="00FB5876"/>
    <w:rsid w:val="00FB5A74"/>
    <w:rsid w:val="00FB5B80"/>
    <w:rsid w:val="00FB692F"/>
    <w:rsid w:val="00FB6C72"/>
    <w:rsid w:val="00FC01F7"/>
    <w:rsid w:val="00FC072B"/>
    <w:rsid w:val="00FC1B31"/>
    <w:rsid w:val="00FC1D21"/>
    <w:rsid w:val="00FC1E4B"/>
    <w:rsid w:val="00FC2EA2"/>
    <w:rsid w:val="00FC4323"/>
    <w:rsid w:val="00FC52DE"/>
    <w:rsid w:val="00FC52FD"/>
    <w:rsid w:val="00FC5BA1"/>
    <w:rsid w:val="00FC5CA6"/>
    <w:rsid w:val="00FC5CBF"/>
    <w:rsid w:val="00FC64E2"/>
    <w:rsid w:val="00FD0937"/>
    <w:rsid w:val="00FD156E"/>
    <w:rsid w:val="00FD2068"/>
    <w:rsid w:val="00FD267B"/>
    <w:rsid w:val="00FD26A2"/>
    <w:rsid w:val="00FD2E9F"/>
    <w:rsid w:val="00FD421D"/>
    <w:rsid w:val="00FD51E7"/>
    <w:rsid w:val="00FD599C"/>
    <w:rsid w:val="00FD667D"/>
    <w:rsid w:val="00FD7641"/>
    <w:rsid w:val="00FD7A83"/>
    <w:rsid w:val="00FE1658"/>
    <w:rsid w:val="00FE43EA"/>
    <w:rsid w:val="00FE5F40"/>
    <w:rsid w:val="00FE642C"/>
    <w:rsid w:val="00FE73F0"/>
    <w:rsid w:val="00FF120D"/>
    <w:rsid w:val="00FF1C38"/>
    <w:rsid w:val="00FF243F"/>
    <w:rsid w:val="00FF275F"/>
    <w:rsid w:val="00FF29E9"/>
    <w:rsid w:val="00FF37CF"/>
    <w:rsid w:val="00FF4518"/>
    <w:rsid w:val="00FF4667"/>
    <w:rsid w:val="00FF5EBC"/>
    <w:rsid w:val="00FF6CE8"/>
    <w:rsid w:val="00FF7202"/>
    <w:rsid w:val="00FF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EE109"/>
  <w15:docId w15:val="{D852F61A-9276-B147-BB28-F8014D22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119A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uiPriority w:val="9"/>
    <w:qFormat/>
    <w:pPr>
      <w:spacing w:before="480"/>
      <w:outlineLvl w:val="0"/>
    </w:pPr>
    <w:rPr>
      <w:rFonts w:ascii="Calibri" w:eastAsia="Calibri" w:hAnsi="Calibri" w:cs="Calibri"/>
      <w:b/>
      <w:color w:val="345A8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0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rFonts w:ascii="Calibri" w:eastAsia="Calibri" w:hAnsi="Calibri" w:cs="Calibri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rFonts w:ascii="Calibri" w:eastAsia="Calibri" w:hAnsi="Calibri" w:cs="Calibri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300"/>
    </w:pPr>
    <w:rPr>
      <w:rFonts w:ascii="Calibri" w:eastAsia="Calibri" w:hAnsi="Calibri" w:cs="Calibri"/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rFonts w:ascii="Calibri" w:eastAsia="Calibri" w:hAnsi="Calibri" w:cs="Calibri"/>
      <w:i/>
      <w:color w:val="4F81BD"/>
    </w:rPr>
  </w:style>
  <w:style w:type="paragraph" w:styleId="Revision">
    <w:name w:val="Revision"/>
    <w:hidden/>
    <w:uiPriority w:val="99"/>
    <w:semiHidden/>
    <w:rsid w:val="00351F4C"/>
  </w:style>
  <w:style w:type="paragraph" w:styleId="NormalWeb">
    <w:name w:val="Normal (Web)"/>
    <w:basedOn w:val="Normal"/>
    <w:uiPriority w:val="99"/>
    <w:unhideWhenUsed/>
    <w:rsid w:val="00D24B8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C144CA"/>
    <w:pPr>
      <w:tabs>
        <w:tab w:val="center" w:pos="4680"/>
        <w:tab w:val="right" w:pos="9360"/>
      </w:tabs>
    </w:pPr>
    <w:rPr>
      <w:rFonts w:ascii="Calibri" w:eastAsia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C144CA"/>
  </w:style>
  <w:style w:type="paragraph" w:styleId="Footer">
    <w:name w:val="footer"/>
    <w:basedOn w:val="Normal"/>
    <w:link w:val="FooterChar"/>
    <w:uiPriority w:val="99"/>
    <w:unhideWhenUsed/>
    <w:rsid w:val="00C144CA"/>
    <w:pPr>
      <w:tabs>
        <w:tab w:val="center" w:pos="4680"/>
        <w:tab w:val="right" w:pos="9360"/>
      </w:tabs>
    </w:pPr>
    <w:rPr>
      <w:rFonts w:ascii="Calibri" w:eastAsia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sid w:val="00C144CA"/>
  </w:style>
  <w:style w:type="paragraph" w:styleId="FootnoteText">
    <w:name w:val="footnote text"/>
    <w:basedOn w:val="Normal"/>
    <w:link w:val="FootnoteTextChar"/>
    <w:uiPriority w:val="99"/>
    <w:semiHidden/>
    <w:unhideWhenUsed/>
    <w:rsid w:val="00B7453C"/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45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453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723A4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723A4"/>
    <w:pPr>
      <w:spacing w:after="120"/>
    </w:pPr>
    <w:rPr>
      <w:rFonts w:ascii="Arial" w:eastAsiaTheme="minorHAnsi" w:hAnsi="Arial" w:cstheme="minorBidi"/>
    </w:rPr>
  </w:style>
  <w:style w:type="character" w:customStyle="1" w:styleId="BodyTextChar">
    <w:name w:val="Body Text Char"/>
    <w:basedOn w:val="DefaultParagraphFont"/>
    <w:link w:val="BodyText"/>
    <w:uiPriority w:val="99"/>
    <w:rsid w:val="00C723A4"/>
    <w:rPr>
      <w:rFonts w:ascii="Arial" w:eastAsiaTheme="minorHAnsi" w:hAnsi="Arial" w:cstheme="minorBid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F3CBC"/>
    <w:pPr>
      <w:spacing w:after="120" w:line="480" w:lineRule="auto"/>
      <w:ind w:left="283"/>
    </w:pPr>
    <w:rPr>
      <w:rFonts w:ascii="Calibri" w:eastAsia="Calibri" w:hAnsi="Calibri" w:cs="Calibr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F3CBC"/>
  </w:style>
  <w:style w:type="paragraph" w:styleId="ListParagraph">
    <w:name w:val="List Paragraph"/>
    <w:basedOn w:val="Normal"/>
    <w:uiPriority w:val="34"/>
    <w:qFormat/>
    <w:rsid w:val="0058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9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019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70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95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34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706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904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47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655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8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11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04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80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72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73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15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emf"/><Relationship Id="rId10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SZ9FpnERsRqsNsA4EgilG0clYw==">CgMxLjA4AHIhMXNNakt5UjN6S3k5ZEhub1dwX0lwVjhqQlI4ZWUyV3hq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3C40A30-8923-C841-ACFA-9EFE2C1CC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11</Pages>
  <Words>1915</Words>
  <Characters>10920</Characters>
  <Application>Microsoft Macintosh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Sainkhishig Jambaldorj</dc:creator>
  <cp:keywords/>
  <cp:lastModifiedBy>Microsoft Office User</cp:lastModifiedBy>
  <cp:revision>872</cp:revision>
  <cp:lastPrinted>2024-04-08T09:05:00Z</cp:lastPrinted>
  <dcterms:created xsi:type="dcterms:W3CDTF">2024-03-05T18:14:00Z</dcterms:created>
  <dcterms:modified xsi:type="dcterms:W3CDTF">2024-04-08T09:38:00Z</dcterms:modified>
</cp:coreProperties>
</file>