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C362" w14:textId="77777777" w:rsidR="00E66F4A" w:rsidRPr="00D64E8D" w:rsidRDefault="00E66F4A" w:rsidP="00E66F4A">
      <w:pPr>
        <w:spacing w:line="276" w:lineRule="auto"/>
        <w:jc w:val="right"/>
        <w:rPr>
          <w:rFonts w:ascii="Arial" w:hAnsi="Arial" w:cs="Arial"/>
          <w:bCs/>
          <w:sz w:val="24"/>
          <w:szCs w:val="24"/>
          <w:lang w:val="mn-MN"/>
        </w:rPr>
      </w:pPr>
      <w:bookmarkStart w:id="0" w:name="_Hlk163641352"/>
      <w:r w:rsidRPr="00D64E8D">
        <w:rPr>
          <w:rFonts w:ascii="Arial" w:hAnsi="Arial" w:cs="Arial"/>
          <w:bCs/>
          <w:sz w:val="24"/>
          <w:szCs w:val="24"/>
          <w:lang w:val="mn-MN"/>
        </w:rPr>
        <w:t>Төсөл</w:t>
      </w:r>
    </w:p>
    <w:p w14:paraId="387B6D2E" w14:textId="77777777" w:rsidR="00E66F4A" w:rsidRPr="00D64E8D" w:rsidRDefault="00E66F4A" w:rsidP="00E66F4A">
      <w:pPr>
        <w:spacing w:line="276" w:lineRule="auto"/>
        <w:jc w:val="center"/>
        <w:rPr>
          <w:rFonts w:ascii="Arial" w:hAnsi="Arial" w:cs="Arial"/>
          <w:b/>
          <w:bCs/>
          <w:sz w:val="24"/>
          <w:szCs w:val="24"/>
          <w:lang w:val="mn-MN"/>
        </w:rPr>
      </w:pPr>
    </w:p>
    <w:p w14:paraId="72184ABC" w14:textId="77777777" w:rsidR="00E66F4A" w:rsidRPr="00D64E8D" w:rsidRDefault="00E66F4A" w:rsidP="00E66F4A">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28F80403" w14:textId="77777777" w:rsidR="00E66F4A" w:rsidRPr="00D64E8D" w:rsidRDefault="00E66F4A" w:rsidP="00E66F4A">
      <w:pPr>
        <w:spacing w:line="276" w:lineRule="auto"/>
        <w:jc w:val="center"/>
        <w:rPr>
          <w:rFonts w:ascii="Arial" w:hAnsi="Arial" w:cs="Arial"/>
          <w:b/>
          <w:bCs/>
          <w:sz w:val="24"/>
          <w:szCs w:val="24"/>
          <w:lang w:val="mn-MN"/>
        </w:rPr>
      </w:pPr>
    </w:p>
    <w:p w14:paraId="4DBEA85A" w14:textId="77777777" w:rsidR="00E66F4A" w:rsidRPr="00D64E8D" w:rsidRDefault="00E66F4A" w:rsidP="00E66F4A">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264D668E" w14:textId="77777777" w:rsidR="00E66F4A" w:rsidRPr="00D64E8D" w:rsidRDefault="00E66F4A" w:rsidP="00E66F4A">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t xml:space="preserve">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 xml:space="preserve">хот </w:t>
      </w:r>
    </w:p>
    <w:p w14:paraId="0264119C" w14:textId="77777777" w:rsidR="00E66F4A" w:rsidRPr="00D64E8D" w:rsidRDefault="00E66F4A" w:rsidP="00E66F4A">
      <w:pPr>
        <w:spacing w:line="276" w:lineRule="auto"/>
        <w:rPr>
          <w:rFonts w:ascii="Arial" w:hAnsi="Arial" w:cs="Arial"/>
          <w:bCs/>
          <w:sz w:val="24"/>
          <w:szCs w:val="24"/>
          <w:lang w:val="mn-MN"/>
        </w:rPr>
      </w:pPr>
    </w:p>
    <w:p w14:paraId="54042DBE" w14:textId="77777777" w:rsidR="00E66F4A" w:rsidRPr="00D64E8D" w:rsidRDefault="00E66F4A" w:rsidP="00E66F4A">
      <w:pPr>
        <w:spacing w:line="276" w:lineRule="auto"/>
        <w:rPr>
          <w:rFonts w:ascii="Arial" w:hAnsi="Arial" w:cs="Arial"/>
          <w:bCs/>
          <w:sz w:val="24"/>
          <w:szCs w:val="24"/>
          <w:lang w:val="mn-MN"/>
        </w:rPr>
      </w:pPr>
    </w:p>
    <w:p w14:paraId="3F5BA1FA" w14:textId="77777777" w:rsidR="00E66F4A" w:rsidRPr="00D64E8D" w:rsidRDefault="00E66F4A" w:rsidP="00E66F4A">
      <w:pPr>
        <w:spacing w:line="276" w:lineRule="auto"/>
        <w:jc w:val="center"/>
        <w:rPr>
          <w:rFonts w:ascii="Arial" w:hAnsi="Arial" w:cs="Arial"/>
          <w:bCs/>
          <w:sz w:val="24"/>
          <w:szCs w:val="24"/>
          <w:lang w:val="mn-MN"/>
        </w:rPr>
      </w:pPr>
      <w:r w:rsidRPr="00D64E8D">
        <w:rPr>
          <w:rFonts w:ascii="Arial" w:hAnsi="Arial" w:cs="Arial"/>
          <w:bCs/>
          <w:sz w:val="24"/>
          <w:szCs w:val="24"/>
          <w:lang w:val="mn-MN"/>
        </w:rPr>
        <w:t>ХӨДӨЛМӨРИЙН ТУХАЙ ХУУЛЬД НЭМЭЛТ ОРУУЛАХ ТУХАЙ</w:t>
      </w:r>
    </w:p>
    <w:p w14:paraId="3961B708"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b/>
          <w:bCs/>
          <w:sz w:val="24"/>
          <w:szCs w:val="24"/>
          <w:lang w:val="mn-MN"/>
        </w:rPr>
        <w:t>1 дүгээр зүйл.</w:t>
      </w:r>
      <w:r w:rsidRPr="00D64E8D">
        <w:rPr>
          <w:rFonts w:ascii="Arial" w:hAnsi="Arial" w:cs="Arial"/>
          <w:bCs/>
          <w:sz w:val="24"/>
          <w:szCs w:val="24"/>
          <w:lang w:val="mn-MN"/>
        </w:rPr>
        <w:t xml:space="preserve"> Хөдөлмөрийн тухай хуулийн 145 дугаар зүйлийн 4 дэх </w:t>
      </w:r>
      <w:r w:rsidRPr="00D64E8D">
        <w:rPr>
          <w:rFonts w:ascii="Arial" w:hAnsi="Arial" w:cs="Arial"/>
          <w:sz w:val="24"/>
          <w:szCs w:val="24"/>
          <w:lang w:val="mn-MN"/>
        </w:rPr>
        <w:t>хэсгийг дор дурдсанаар нэмсүгэй:</w:t>
      </w:r>
    </w:p>
    <w:p w14:paraId="74B7851F"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sz w:val="24"/>
          <w:szCs w:val="24"/>
          <w:lang w:val="mn-MN"/>
        </w:rPr>
        <w:t>“145.4.</w:t>
      </w:r>
      <w:r w:rsidRPr="00D64E8D">
        <w:rPr>
          <w:rFonts w:ascii="Arial" w:eastAsia="Times New Roman" w:hAnsi="Arial" w:cs="Arial"/>
          <w:sz w:val="24"/>
          <w:szCs w:val="24"/>
          <w:shd w:val="clear" w:color="auto" w:fill="FFFFFF"/>
          <w:lang w:val="mn-MN"/>
        </w:rPr>
        <w:t xml:space="preserve"> Өмчийн төрөл, хэлбэрээс үл хамаарч 50 ба түүнээс дээш ажилтантай аж ахуйн нэгж, байгууллага нийт ажлын байрныхаа хоёр хувиас доошгүй орон тоонд Ахмад настны тухай хуулийн 3 дугаар зүйлд заасан хүнийг хөдөлмөрийн хүнд, хортой, халуун нөхцөлтэй, газрын доорх ажлын байрнаас бусад ажлын байранд ажиллуулна.”</w:t>
      </w:r>
    </w:p>
    <w:p w14:paraId="3F7AE096" w14:textId="77777777" w:rsidR="00E66F4A" w:rsidRPr="00D64E8D" w:rsidRDefault="00E66F4A" w:rsidP="00E66F4A">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2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6806AABD" w14:textId="77777777" w:rsidR="00E66F4A" w:rsidRPr="00D64E8D" w:rsidRDefault="00E66F4A" w:rsidP="00E66F4A">
      <w:pPr>
        <w:spacing w:line="276" w:lineRule="auto"/>
        <w:ind w:firstLine="720"/>
        <w:jc w:val="both"/>
        <w:rPr>
          <w:rFonts w:ascii="Arial" w:hAnsi="Arial" w:cs="Arial"/>
          <w:sz w:val="24"/>
          <w:szCs w:val="24"/>
          <w:lang w:val="mn-MN"/>
        </w:rPr>
      </w:pPr>
    </w:p>
    <w:p w14:paraId="62D1031A" w14:textId="77777777" w:rsidR="00E66F4A" w:rsidRPr="00D64E8D" w:rsidRDefault="00E66F4A" w:rsidP="00E66F4A">
      <w:pPr>
        <w:spacing w:line="276" w:lineRule="auto"/>
        <w:ind w:firstLine="720"/>
        <w:jc w:val="both"/>
        <w:rPr>
          <w:rFonts w:ascii="Arial" w:hAnsi="Arial" w:cs="Arial"/>
          <w:sz w:val="24"/>
          <w:szCs w:val="24"/>
          <w:lang w:val="mn-MN"/>
        </w:rPr>
      </w:pPr>
    </w:p>
    <w:p w14:paraId="0770F29C" w14:textId="77777777" w:rsidR="00E66F4A" w:rsidRPr="00D64E8D" w:rsidRDefault="00E66F4A" w:rsidP="00E66F4A">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13180F4F" w14:textId="77777777" w:rsidR="00E66F4A" w:rsidRPr="00D64E8D" w:rsidRDefault="00E66F4A" w:rsidP="00E66F4A">
      <w:pPr>
        <w:spacing w:line="276" w:lineRule="auto"/>
        <w:ind w:firstLine="720"/>
        <w:jc w:val="right"/>
        <w:rPr>
          <w:rFonts w:ascii="Arial" w:hAnsi="Arial" w:cs="Arial"/>
          <w:bCs/>
          <w:sz w:val="24"/>
          <w:szCs w:val="24"/>
          <w:lang w:val="mn-MN"/>
        </w:rPr>
      </w:pPr>
      <w:r w:rsidRPr="00D64E8D">
        <w:rPr>
          <w:rFonts w:ascii="Arial" w:hAnsi="Arial" w:cs="Arial"/>
          <w:sz w:val="24"/>
          <w:szCs w:val="24"/>
          <w:lang w:val="mn-MN"/>
        </w:rPr>
        <w:br w:type="page"/>
      </w:r>
      <w:r w:rsidRPr="00D64E8D">
        <w:rPr>
          <w:rFonts w:ascii="Arial" w:hAnsi="Arial" w:cs="Arial"/>
          <w:bCs/>
          <w:sz w:val="24"/>
          <w:szCs w:val="24"/>
          <w:lang w:val="mn-MN"/>
        </w:rPr>
        <w:lastRenderedPageBreak/>
        <w:t>Төсөл</w:t>
      </w:r>
    </w:p>
    <w:p w14:paraId="1D100BDD" w14:textId="77777777" w:rsidR="00E66F4A" w:rsidRPr="00D64E8D" w:rsidRDefault="00E66F4A" w:rsidP="00E66F4A">
      <w:pPr>
        <w:spacing w:line="276" w:lineRule="auto"/>
        <w:jc w:val="center"/>
        <w:rPr>
          <w:rFonts w:ascii="Arial" w:hAnsi="Arial" w:cs="Arial"/>
          <w:b/>
          <w:bCs/>
          <w:sz w:val="24"/>
          <w:szCs w:val="24"/>
          <w:lang w:val="mn-MN"/>
        </w:rPr>
      </w:pPr>
    </w:p>
    <w:p w14:paraId="0BA3DFAD" w14:textId="77777777" w:rsidR="00E66F4A" w:rsidRPr="00D64E8D" w:rsidRDefault="00E66F4A" w:rsidP="00E66F4A">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28C8A0C7" w14:textId="77777777" w:rsidR="00E66F4A" w:rsidRPr="00D64E8D" w:rsidRDefault="00E66F4A" w:rsidP="00E66F4A">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33CCBD39" w14:textId="77777777" w:rsidR="00E66F4A" w:rsidRPr="00D64E8D" w:rsidRDefault="00E66F4A" w:rsidP="00E66F4A">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t xml:space="preserve">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 xml:space="preserve">хот </w:t>
      </w:r>
    </w:p>
    <w:p w14:paraId="5083FFC2" w14:textId="77777777" w:rsidR="00E66F4A" w:rsidRPr="00D64E8D" w:rsidRDefault="00E66F4A" w:rsidP="00E66F4A">
      <w:pPr>
        <w:spacing w:line="276" w:lineRule="auto"/>
        <w:rPr>
          <w:rFonts w:ascii="Arial" w:hAnsi="Arial" w:cs="Arial"/>
          <w:bCs/>
          <w:sz w:val="24"/>
          <w:szCs w:val="24"/>
          <w:lang w:val="mn-MN"/>
        </w:rPr>
      </w:pPr>
    </w:p>
    <w:p w14:paraId="72F79D53" w14:textId="77777777" w:rsidR="00E66F4A" w:rsidRPr="00D64E8D" w:rsidRDefault="00E66F4A" w:rsidP="00E66F4A">
      <w:pPr>
        <w:spacing w:line="276" w:lineRule="auto"/>
        <w:jc w:val="center"/>
        <w:rPr>
          <w:rFonts w:ascii="Arial" w:hAnsi="Arial" w:cs="Arial"/>
          <w:bCs/>
          <w:sz w:val="24"/>
          <w:szCs w:val="24"/>
          <w:lang w:val="mn-MN"/>
        </w:rPr>
      </w:pPr>
      <w:r w:rsidRPr="00D64E8D">
        <w:rPr>
          <w:rFonts w:ascii="Arial" w:hAnsi="Arial" w:cs="Arial"/>
          <w:bCs/>
          <w:sz w:val="24"/>
          <w:szCs w:val="24"/>
          <w:lang w:val="mn-MN"/>
        </w:rPr>
        <w:t>ХӨДӨЛМӨР ЭРХЛЭЛТИЙГ ДЭМЖИХ ТУХАЙ ХУУЛЬД НЭМЭЛТ ОРУУЛАХ ТУХАЙ</w:t>
      </w:r>
    </w:p>
    <w:p w14:paraId="205B6FEA" w14:textId="77777777" w:rsidR="00E66F4A" w:rsidRPr="00D64E8D" w:rsidRDefault="00E66F4A" w:rsidP="00E66F4A">
      <w:pPr>
        <w:spacing w:line="276" w:lineRule="auto"/>
        <w:rPr>
          <w:rFonts w:ascii="Arial" w:hAnsi="Arial" w:cs="Arial"/>
          <w:bCs/>
          <w:sz w:val="24"/>
          <w:szCs w:val="24"/>
          <w:lang w:val="mn-MN"/>
        </w:rPr>
      </w:pPr>
    </w:p>
    <w:p w14:paraId="6EE13A19"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b/>
          <w:bCs/>
          <w:sz w:val="24"/>
          <w:szCs w:val="24"/>
          <w:lang w:val="mn-MN"/>
        </w:rPr>
        <w:t>1 дүгээр зүйл.</w:t>
      </w:r>
      <w:r w:rsidRPr="00D64E8D">
        <w:rPr>
          <w:rFonts w:ascii="Arial" w:hAnsi="Arial" w:cs="Arial"/>
          <w:bCs/>
          <w:sz w:val="24"/>
          <w:szCs w:val="24"/>
          <w:lang w:val="mn-MN"/>
        </w:rPr>
        <w:t xml:space="preserve"> Хөдөлмөр эрхлэлтийг дэмжих тухай хуульд дор дурдсан </w:t>
      </w:r>
      <w:r w:rsidRPr="00D64E8D">
        <w:rPr>
          <w:rFonts w:ascii="Arial" w:hAnsi="Arial" w:cs="Arial"/>
          <w:sz w:val="24"/>
          <w:szCs w:val="24"/>
          <w:lang w:val="mn-MN"/>
        </w:rPr>
        <w:t>заалт нэмсүгэй:</w:t>
      </w:r>
    </w:p>
    <w:p w14:paraId="517EC5F8"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sz w:val="24"/>
          <w:szCs w:val="24"/>
          <w:lang w:val="mn-MN"/>
        </w:rPr>
        <w:t>1/ 23 дугаар зүйлийн 1 дэх хэсгийн 23.1.5 дахь заалт:</w:t>
      </w:r>
    </w:p>
    <w:p w14:paraId="077DA2B9"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sz w:val="24"/>
          <w:szCs w:val="24"/>
          <w:lang w:val="mn-MN"/>
        </w:rPr>
        <w:t xml:space="preserve">“23.1.15. Ахмад настны хөдөлмөр эрхлэлтийг дэмжих.” </w:t>
      </w:r>
    </w:p>
    <w:p w14:paraId="79D84EB2"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eastAsia="Times New Roman" w:hAnsi="Arial" w:cs="Arial"/>
          <w:b/>
          <w:sz w:val="24"/>
          <w:szCs w:val="24"/>
          <w:lang w:val="mn-MN"/>
        </w:rPr>
        <w:t xml:space="preserve">2 дугаар зүйл. </w:t>
      </w:r>
      <w:r w:rsidRPr="00D64E8D">
        <w:rPr>
          <w:rFonts w:ascii="Arial" w:hAnsi="Arial" w:cs="Arial"/>
          <w:bCs/>
          <w:sz w:val="24"/>
          <w:szCs w:val="24"/>
          <w:lang w:val="mn-MN"/>
        </w:rPr>
        <w:t>Хөдөлмөр эрхлэлтийг дэмжих тухай</w:t>
      </w:r>
      <w:r w:rsidRPr="00D64E8D">
        <w:rPr>
          <w:rFonts w:ascii="Arial" w:hAnsi="Arial" w:cs="Arial"/>
          <w:sz w:val="24"/>
          <w:szCs w:val="24"/>
          <w:lang w:val="mn-MN"/>
        </w:rPr>
        <w:t xml:space="preserve"> хуулийн 22 дугаар зүйлийн 1 дэх хэсгийн 22.1.7 дахь заалтын “хөгжлийн” гэсний өмнө “</w:t>
      </w:r>
      <w:r w:rsidRPr="00D64E8D">
        <w:rPr>
          <w:rFonts w:ascii="Arial" w:eastAsia="Times New Roman" w:hAnsi="Arial" w:cs="Arial"/>
          <w:sz w:val="24"/>
          <w:szCs w:val="24"/>
          <w:shd w:val="clear" w:color="auto" w:fill="FFFFFF"/>
          <w:lang w:val="mn-MN"/>
        </w:rPr>
        <w:t>Ахмад настны тухай хуулийн 3 дугаар зүйлд заасан хүн,</w:t>
      </w:r>
      <w:r w:rsidRPr="00D64E8D">
        <w:rPr>
          <w:rFonts w:ascii="Arial" w:hAnsi="Arial" w:cs="Arial"/>
          <w:sz w:val="24"/>
          <w:szCs w:val="24"/>
          <w:lang w:val="mn-MN"/>
        </w:rPr>
        <w:t xml:space="preserve">” гэж нэмсүгэй. </w:t>
      </w:r>
    </w:p>
    <w:p w14:paraId="7A500B68" w14:textId="77777777" w:rsidR="00E66F4A" w:rsidRPr="00D64E8D" w:rsidRDefault="00E66F4A" w:rsidP="00E66F4A">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3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6BD281A6" w14:textId="77777777" w:rsidR="00E66F4A" w:rsidRPr="00D64E8D" w:rsidRDefault="00E66F4A" w:rsidP="00E66F4A">
      <w:pPr>
        <w:spacing w:line="276" w:lineRule="auto"/>
        <w:ind w:firstLine="720"/>
        <w:jc w:val="both"/>
        <w:rPr>
          <w:rFonts w:ascii="Arial" w:hAnsi="Arial" w:cs="Arial"/>
          <w:sz w:val="24"/>
          <w:szCs w:val="24"/>
          <w:lang w:val="mn-MN"/>
        </w:rPr>
      </w:pPr>
    </w:p>
    <w:p w14:paraId="05C4BAAA" w14:textId="77777777" w:rsidR="00E66F4A" w:rsidRPr="00D64E8D" w:rsidRDefault="00E66F4A" w:rsidP="00E66F4A">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6739BAE3" w14:textId="77777777" w:rsidR="00E66F4A" w:rsidRPr="00D64E8D" w:rsidRDefault="00E66F4A" w:rsidP="00E66F4A">
      <w:pPr>
        <w:spacing w:line="276" w:lineRule="auto"/>
        <w:jc w:val="right"/>
        <w:rPr>
          <w:rFonts w:ascii="Arial" w:hAnsi="Arial" w:cs="Arial"/>
          <w:sz w:val="24"/>
          <w:szCs w:val="24"/>
          <w:lang w:val="mn-MN"/>
        </w:rPr>
      </w:pPr>
      <w:r w:rsidRPr="00D64E8D">
        <w:rPr>
          <w:rFonts w:ascii="Arial" w:hAnsi="Arial" w:cs="Arial"/>
          <w:bCs/>
          <w:sz w:val="24"/>
          <w:szCs w:val="24"/>
          <w:lang w:val="mn-MN"/>
        </w:rPr>
        <w:br w:type="page"/>
      </w:r>
      <w:r w:rsidRPr="00D64E8D">
        <w:rPr>
          <w:rFonts w:ascii="Arial" w:hAnsi="Arial" w:cs="Arial"/>
          <w:noProof/>
          <w:sz w:val="24"/>
          <w:szCs w:val="24"/>
          <w:lang w:val="mn-MN"/>
        </w:rPr>
        <w:lastRenderedPageBreak/>
        <w:t>Төсөл</w:t>
      </w:r>
    </w:p>
    <w:p w14:paraId="2CC379F9" w14:textId="77777777" w:rsidR="00E66F4A" w:rsidRPr="00D64E8D" w:rsidRDefault="00E66F4A" w:rsidP="00E66F4A">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622B0153" w14:textId="77777777" w:rsidR="00E66F4A" w:rsidRPr="00D64E8D" w:rsidRDefault="00E66F4A" w:rsidP="00E66F4A">
      <w:pPr>
        <w:spacing w:line="276" w:lineRule="auto"/>
        <w:jc w:val="center"/>
        <w:rPr>
          <w:rFonts w:ascii="Arial" w:hAnsi="Arial" w:cs="Arial"/>
          <w:b/>
          <w:bCs/>
          <w:sz w:val="24"/>
          <w:szCs w:val="24"/>
          <w:lang w:val="mn-MN"/>
        </w:rPr>
      </w:pPr>
    </w:p>
    <w:p w14:paraId="26DEAC03" w14:textId="77777777" w:rsidR="00E66F4A" w:rsidRPr="00D64E8D" w:rsidRDefault="00E66F4A" w:rsidP="00E66F4A">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4779C748" w14:textId="77777777" w:rsidR="00E66F4A" w:rsidRPr="00D64E8D" w:rsidRDefault="00E66F4A" w:rsidP="00E66F4A">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 xml:space="preserve"> хот </w:t>
      </w:r>
    </w:p>
    <w:p w14:paraId="25DEE6FB" w14:textId="77777777" w:rsidR="00E66F4A" w:rsidRPr="00D64E8D" w:rsidRDefault="00E66F4A" w:rsidP="00E66F4A">
      <w:pPr>
        <w:spacing w:line="276" w:lineRule="auto"/>
        <w:rPr>
          <w:rFonts w:ascii="Arial" w:hAnsi="Arial" w:cs="Arial"/>
          <w:bCs/>
          <w:sz w:val="24"/>
          <w:szCs w:val="24"/>
          <w:lang w:val="mn-MN"/>
        </w:rPr>
      </w:pPr>
    </w:p>
    <w:p w14:paraId="734FEC25" w14:textId="77777777" w:rsidR="00E66F4A" w:rsidRPr="00D64E8D" w:rsidRDefault="00E66F4A" w:rsidP="00E66F4A">
      <w:pPr>
        <w:spacing w:line="276" w:lineRule="auto"/>
        <w:rPr>
          <w:rFonts w:ascii="Arial" w:hAnsi="Arial" w:cs="Arial"/>
          <w:bCs/>
          <w:sz w:val="24"/>
          <w:szCs w:val="24"/>
          <w:lang w:val="mn-MN"/>
        </w:rPr>
      </w:pPr>
    </w:p>
    <w:p w14:paraId="5C2333C9" w14:textId="77777777" w:rsidR="00E66F4A" w:rsidRPr="00D64E8D" w:rsidRDefault="00E66F4A" w:rsidP="00E66F4A">
      <w:pPr>
        <w:spacing w:after="0" w:line="240" w:lineRule="auto"/>
        <w:jc w:val="center"/>
        <w:rPr>
          <w:rFonts w:ascii="Arial" w:hAnsi="Arial" w:cs="Arial"/>
          <w:b/>
          <w:bCs/>
          <w:sz w:val="24"/>
          <w:szCs w:val="24"/>
          <w:lang w:val="mn-MN"/>
        </w:rPr>
      </w:pPr>
      <w:r w:rsidRPr="00D64E8D">
        <w:rPr>
          <w:rFonts w:ascii="Arial" w:hAnsi="Arial" w:cs="Arial"/>
          <w:b/>
          <w:bCs/>
          <w:sz w:val="24"/>
          <w:szCs w:val="24"/>
          <w:lang w:val="mn-MN"/>
        </w:rPr>
        <w:t xml:space="preserve">НИЙГМИЙН ХАЛАМЖИЙН ТУХАЙ ХУУЛЬД НЭМЭЛТ, ӨӨРЧЛӨЛТ </w:t>
      </w:r>
    </w:p>
    <w:p w14:paraId="4D869909" w14:textId="77777777" w:rsidR="00E66F4A" w:rsidRPr="00D64E8D" w:rsidRDefault="00E66F4A" w:rsidP="00E66F4A">
      <w:pPr>
        <w:spacing w:after="0" w:line="240" w:lineRule="auto"/>
        <w:jc w:val="center"/>
        <w:rPr>
          <w:rFonts w:ascii="Arial" w:hAnsi="Arial" w:cs="Arial"/>
          <w:b/>
          <w:bCs/>
          <w:sz w:val="24"/>
          <w:szCs w:val="24"/>
          <w:lang w:val="mn-MN"/>
        </w:rPr>
      </w:pPr>
      <w:r w:rsidRPr="00D64E8D">
        <w:rPr>
          <w:rFonts w:ascii="Arial" w:hAnsi="Arial" w:cs="Arial"/>
          <w:b/>
          <w:bCs/>
          <w:sz w:val="24"/>
          <w:szCs w:val="24"/>
          <w:lang w:val="mn-MN"/>
        </w:rPr>
        <w:t>ОРУУЛАХ ТУХАЙ</w:t>
      </w:r>
    </w:p>
    <w:p w14:paraId="3FA9C124" w14:textId="77777777" w:rsidR="00E66F4A" w:rsidRPr="00D64E8D" w:rsidRDefault="00E66F4A" w:rsidP="00E66F4A">
      <w:pPr>
        <w:spacing w:after="0" w:line="240" w:lineRule="auto"/>
        <w:jc w:val="center"/>
        <w:rPr>
          <w:rFonts w:ascii="Arial" w:hAnsi="Arial" w:cs="Arial"/>
          <w:b/>
          <w:bCs/>
          <w:sz w:val="24"/>
          <w:szCs w:val="24"/>
          <w:lang w:val="mn-MN"/>
        </w:rPr>
      </w:pPr>
      <w:r w:rsidRPr="00D64E8D">
        <w:rPr>
          <w:rFonts w:ascii="Arial" w:hAnsi="Arial" w:cs="Arial"/>
          <w:b/>
          <w:bCs/>
          <w:sz w:val="24"/>
          <w:szCs w:val="24"/>
          <w:lang w:val="mn-MN"/>
        </w:rPr>
        <w:br/>
      </w:r>
    </w:p>
    <w:p w14:paraId="6E6357DE"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b/>
          <w:sz w:val="24"/>
          <w:szCs w:val="24"/>
          <w:lang w:val="mn-MN"/>
        </w:rPr>
        <w:t>1 дүгээр зүйл.</w:t>
      </w:r>
      <w:r w:rsidRPr="00D64E8D">
        <w:rPr>
          <w:rFonts w:ascii="Arial" w:hAnsi="Arial" w:cs="Arial"/>
          <w:sz w:val="24"/>
          <w:szCs w:val="24"/>
          <w:lang w:val="mn-MN"/>
        </w:rPr>
        <w:t>Нийгмийн халамжийн тухай хуульд доор дурдсан хэсэг, заалт нэмсүгэй.</w:t>
      </w:r>
    </w:p>
    <w:p w14:paraId="742EDF06"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sz w:val="24"/>
          <w:szCs w:val="24"/>
          <w:lang w:val="mn-MN"/>
        </w:rPr>
        <w:t>1/19 дүгээр зүйлийн 19.11-19.15 дахь хэсэг:</w:t>
      </w:r>
    </w:p>
    <w:p w14:paraId="452EE14A" w14:textId="77777777" w:rsidR="00E66F4A" w:rsidRPr="00D64E8D" w:rsidRDefault="00E66F4A" w:rsidP="00E66F4A">
      <w:pPr>
        <w:spacing w:line="276" w:lineRule="auto"/>
        <w:ind w:firstLine="720"/>
        <w:jc w:val="both"/>
        <w:rPr>
          <w:rFonts w:ascii="Arial" w:hAnsi="Arial" w:cs="Arial"/>
          <w:sz w:val="24"/>
          <w:szCs w:val="24"/>
          <w:shd w:val="clear" w:color="auto" w:fill="FFFFFF"/>
          <w:lang w:val="mn-MN"/>
        </w:rPr>
      </w:pPr>
      <w:r w:rsidRPr="00D64E8D">
        <w:rPr>
          <w:rFonts w:ascii="Arial" w:hAnsi="Arial" w:cs="Arial"/>
          <w:sz w:val="24"/>
          <w:szCs w:val="24"/>
          <w:lang w:val="mn-MN"/>
        </w:rPr>
        <w:t>“</w:t>
      </w:r>
      <w:bookmarkStart w:id="1" w:name="_Hlk159936694"/>
      <w:r w:rsidRPr="00D64E8D">
        <w:rPr>
          <w:rFonts w:ascii="Arial" w:hAnsi="Arial" w:cs="Arial"/>
          <w:sz w:val="24"/>
          <w:szCs w:val="24"/>
          <w:lang w:val="mn-MN"/>
        </w:rPr>
        <w:t>19.11.</w:t>
      </w:r>
      <w:r w:rsidRPr="00D64E8D">
        <w:rPr>
          <w:rFonts w:ascii="Arial" w:hAnsi="Arial" w:cs="Arial"/>
          <w:sz w:val="24"/>
          <w:szCs w:val="24"/>
          <w:shd w:val="clear" w:color="auto" w:fill="FFFFFF"/>
          <w:lang w:val="mn-MN"/>
        </w:rPr>
        <w:t xml:space="preserve">Энэ хуулийн 19.1.1-т заасан үйлчилгээг шинээр үзүүлэх, барилга байгууламж барих хувийн хэвшил, төрийн бус байгууллагад төрөөс нэг удаагийн дэмжлэг үзүүлж болно. </w:t>
      </w:r>
    </w:p>
    <w:p w14:paraId="3285B451"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sz w:val="24"/>
          <w:szCs w:val="24"/>
          <w:lang w:val="mn-MN"/>
        </w:rPr>
        <w:t xml:space="preserve"> </w:t>
      </w:r>
      <w:bookmarkEnd w:id="1"/>
      <w:r w:rsidRPr="00D64E8D">
        <w:rPr>
          <w:rFonts w:ascii="Arial" w:hAnsi="Arial" w:cs="Arial"/>
          <w:sz w:val="24"/>
          <w:szCs w:val="24"/>
          <w:lang w:val="mn-MN"/>
        </w:rPr>
        <w:t>19.12.</w:t>
      </w:r>
      <w:r w:rsidRPr="00D64E8D">
        <w:rPr>
          <w:rFonts w:ascii="Arial" w:eastAsia="DengXian" w:hAnsi="Arial" w:cs="Arial"/>
          <w:color w:val="000000"/>
          <w:kern w:val="24"/>
          <w:sz w:val="24"/>
          <w:szCs w:val="24"/>
          <w:lang w:val="mn-MN"/>
        </w:rPr>
        <w:t>Энэ хуулийн 19.11-т заасан дэмжлэгийн хэмжээ, олгох журмыг Засгийн газар батална.</w:t>
      </w:r>
    </w:p>
    <w:p w14:paraId="4E63587F"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sz w:val="24"/>
          <w:szCs w:val="24"/>
          <w:lang w:val="mn-MN"/>
        </w:rPr>
        <w:t xml:space="preserve">19.13.Энэ хуулийн 19.5.1-д заасан нэг хүнд ногдох зардлын нормативыг байнгын асаргаа шаардлагатай иргэнд 3 дахин нэмэгдүүлэн тооцно. </w:t>
      </w:r>
    </w:p>
    <w:p w14:paraId="5446EE81" w14:textId="77777777" w:rsidR="00E66F4A" w:rsidRPr="00D64E8D" w:rsidRDefault="00E66F4A" w:rsidP="00E66F4A">
      <w:pPr>
        <w:spacing w:line="276" w:lineRule="auto"/>
        <w:ind w:firstLine="720"/>
        <w:jc w:val="both"/>
        <w:rPr>
          <w:rFonts w:ascii="Arial" w:eastAsia="Times New Roman" w:hAnsi="Arial" w:cs="Arial"/>
          <w:sz w:val="24"/>
          <w:szCs w:val="24"/>
          <w:lang w:val="mn-MN"/>
        </w:rPr>
      </w:pPr>
      <w:r w:rsidRPr="00D64E8D">
        <w:rPr>
          <w:rFonts w:ascii="Arial" w:eastAsia="DengXian" w:hAnsi="Arial" w:cs="Arial"/>
          <w:kern w:val="24"/>
          <w:sz w:val="24"/>
          <w:szCs w:val="24"/>
          <w:lang w:val="mn-MN"/>
        </w:rPr>
        <w:t xml:space="preserve">19.14.Энэ хуулийн 19.11-т заасны дагуу ахмад настныг төрөлжсөн асрамжийн үйлчилгээнд хамруулж байгаа хувийн хэвшил, төрийн бус байгууллагад энэ хуулийн 19.5-д заасан нормативын дагуу асруулагчийн тоогоор зардлыг тооцох бөгөөд, тухайн асрамжийн байгууллагын ажилтнуудын цалин, урсгал зардал зэрэг үйл ажиллагааны зардалд үзүүлэх дэмжлэгийн хэмжээг нийгмийн халамжийн болон санхүүгийн асуудал эрхэлсэн Засгийн газрын гишүүд хамтран тогтооно. </w:t>
      </w:r>
    </w:p>
    <w:p w14:paraId="4038BA0F" w14:textId="77777777" w:rsidR="00E66F4A" w:rsidRPr="00D64E8D" w:rsidRDefault="00E66F4A" w:rsidP="00E66F4A">
      <w:pPr>
        <w:spacing w:line="276" w:lineRule="auto"/>
        <w:ind w:firstLine="720"/>
        <w:jc w:val="both"/>
        <w:rPr>
          <w:rFonts w:ascii="Arial" w:hAnsi="Arial" w:cs="Arial"/>
          <w:sz w:val="24"/>
          <w:szCs w:val="24"/>
          <w:shd w:val="clear" w:color="auto" w:fill="FFFFFF"/>
          <w:lang w:val="mn-MN"/>
        </w:rPr>
      </w:pPr>
      <w:r w:rsidRPr="00D64E8D">
        <w:rPr>
          <w:rFonts w:ascii="Arial" w:hAnsi="Arial" w:cs="Arial"/>
          <w:sz w:val="24"/>
          <w:szCs w:val="24"/>
          <w:shd w:val="clear" w:color="auto" w:fill="FFFFFF"/>
          <w:lang w:val="mn-MN"/>
        </w:rPr>
        <w:t xml:space="preserve">19.15. Аж ахуйн нэгжийн орлогын албан татварын тухай хуулийн </w:t>
      </w:r>
      <w:r w:rsidRPr="00D64E8D">
        <w:rPr>
          <w:rFonts w:ascii="Arial" w:hAnsi="Arial" w:cs="Arial"/>
          <w:color w:val="C00000"/>
          <w:sz w:val="24"/>
          <w:szCs w:val="24"/>
          <w:shd w:val="clear" w:color="auto" w:fill="FFFFFF"/>
          <w:lang w:val="mn-MN"/>
        </w:rPr>
        <w:t xml:space="preserve">15.1.16-д </w:t>
      </w:r>
      <w:r w:rsidRPr="00D64E8D">
        <w:rPr>
          <w:rFonts w:ascii="Arial" w:hAnsi="Arial" w:cs="Arial"/>
          <w:sz w:val="24"/>
          <w:szCs w:val="24"/>
          <w:shd w:val="clear" w:color="auto" w:fill="FFFFFF"/>
          <w:lang w:val="mn-MN"/>
        </w:rPr>
        <w:t xml:space="preserve">заасан зардал, дэмжлэг, хандивыг албан татвар ногдох орлогоос хасагдах зардалд тооцуулж болно.” </w:t>
      </w:r>
    </w:p>
    <w:p w14:paraId="5B469A34"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eastAsia="Times New Roman" w:hAnsi="Arial" w:cs="Arial"/>
          <w:b/>
          <w:sz w:val="24"/>
          <w:szCs w:val="24"/>
          <w:lang w:val="mn-MN"/>
        </w:rPr>
        <w:t>2 дугаар зүйл.</w:t>
      </w:r>
      <w:r w:rsidRPr="00D64E8D">
        <w:rPr>
          <w:rFonts w:ascii="Arial" w:hAnsi="Arial" w:cs="Arial"/>
          <w:sz w:val="24"/>
          <w:szCs w:val="24"/>
          <w:lang w:val="mn-MN"/>
        </w:rPr>
        <w:t xml:space="preserve"> Нийгмийн халамжийн тухай хуулийн 18 дугаар зүйлийн 18.7 дахь хэсгийг дор дурдсанаар өөрчилсүгэй:</w:t>
      </w:r>
    </w:p>
    <w:p w14:paraId="3E96A50B" w14:textId="77777777" w:rsidR="00E66F4A" w:rsidRPr="00D64E8D" w:rsidRDefault="00E66F4A" w:rsidP="00E66F4A">
      <w:pPr>
        <w:spacing w:line="276" w:lineRule="auto"/>
        <w:ind w:firstLine="720"/>
        <w:jc w:val="both"/>
        <w:rPr>
          <w:rFonts w:ascii="Arial" w:hAnsi="Arial" w:cs="Arial"/>
          <w:sz w:val="24"/>
          <w:szCs w:val="24"/>
          <w:lang w:val="mn-MN"/>
        </w:rPr>
      </w:pPr>
      <w:r w:rsidRPr="00D64E8D">
        <w:rPr>
          <w:rFonts w:ascii="Arial" w:hAnsi="Arial" w:cs="Arial"/>
          <w:sz w:val="24"/>
          <w:szCs w:val="24"/>
          <w:lang w:val="mn-MN"/>
        </w:rPr>
        <w:t>“18.7.Олон нийтийн оролцоонд түшиглэсэн халамжийн үйлчилгээний чанарт тавигдах шалгуур, журам, үйлчилгээ үзүүлэх иргэн, аж ахуйн нэгж, төрийн бус байгууллагатай хийх гэрээний загвар болон үйлчилгээний үнэ тариф, аргачлал, зааврыг нийгмийн халамжийн асуудал эрхэлсэн Засгийн гишүүн батална.”</w:t>
      </w:r>
    </w:p>
    <w:p w14:paraId="34465CE8" w14:textId="77777777" w:rsidR="00E66F4A" w:rsidRPr="00D64E8D" w:rsidRDefault="00E66F4A" w:rsidP="00E66F4A">
      <w:pPr>
        <w:ind w:right="-1"/>
        <w:jc w:val="both"/>
        <w:rPr>
          <w:rFonts w:ascii="Arial" w:eastAsia="Times New Roman" w:hAnsi="Arial" w:cs="Arial"/>
          <w:b/>
          <w:sz w:val="24"/>
          <w:szCs w:val="24"/>
          <w:lang w:val="mn-MN"/>
        </w:rPr>
      </w:pPr>
      <w:r w:rsidRPr="00D64E8D">
        <w:rPr>
          <w:rFonts w:ascii="Arial" w:eastAsia="Times New Roman" w:hAnsi="Arial" w:cs="Arial"/>
          <w:sz w:val="24"/>
          <w:szCs w:val="24"/>
          <w:lang w:val="mn-MN"/>
        </w:rPr>
        <w:lastRenderedPageBreak/>
        <w:tab/>
      </w:r>
      <w:r w:rsidRPr="00D64E8D">
        <w:rPr>
          <w:rFonts w:ascii="Arial" w:eastAsia="Times New Roman" w:hAnsi="Arial" w:cs="Arial"/>
          <w:b/>
          <w:sz w:val="24"/>
          <w:szCs w:val="24"/>
          <w:lang w:val="mn-MN"/>
        </w:rPr>
        <w:t xml:space="preserve">3 дугаар зүйл. </w:t>
      </w:r>
      <w:r w:rsidRPr="00D64E8D">
        <w:rPr>
          <w:rFonts w:ascii="Arial" w:eastAsia="Times New Roman" w:hAnsi="Arial" w:cs="Arial"/>
          <w:sz w:val="24"/>
          <w:szCs w:val="24"/>
          <w:lang w:val="mn-MN"/>
        </w:rPr>
        <w:t>Нийгмийн халамжийн тухай хуулийн</w:t>
      </w:r>
      <w:r w:rsidRPr="00D64E8D">
        <w:rPr>
          <w:rFonts w:ascii="Arial" w:eastAsia="Times New Roman" w:hAnsi="Arial" w:cs="Arial"/>
          <w:b/>
          <w:sz w:val="24"/>
          <w:szCs w:val="24"/>
          <w:lang w:val="mn-MN"/>
        </w:rPr>
        <w:t xml:space="preserve"> </w:t>
      </w:r>
      <w:r w:rsidRPr="00D64E8D">
        <w:rPr>
          <w:rFonts w:ascii="Arial" w:eastAsia="Times New Roman" w:hAnsi="Arial" w:cs="Arial"/>
          <w:sz w:val="24"/>
          <w:szCs w:val="24"/>
          <w:lang w:val="mn-MN"/>
        </w:rPr>
        <w:t>3 дугаар зүйлийн 3.1.4-т заасан “</w:t>
      </w:r>
      <w:r w:rsidRPr="00D64E8D">
        <w:rPr>
          <w:rFonts w:ascii="Arial" w:hAnsi="Arial" w:cs="Arial"/>
          <w:sz w:val="24"/>
          <w:szCs w:val="24"/>
          <w:shd w:val="clear" w:color="auto" w:fill="FFFFFF"/>
          <w:lang w:val="mn-MN"/>
        </w:rPr>
        <w:t xml:space="preserve">нийгмийн хамгааллын” гэснийг хассугай. </w:t>
      </w:r>
    </w:p>
    <w:p w14:paraId="0A66F5D1" w14:textId="77777777" w:rsidR="00E66F4A" w:rsidRPr="00D64E8D" w:rsidRDefault="00E66F4A" w:rsidP="00E66F4A">
      <w:pPr>
        <w:ind w:right="-1" w:firstLine="720"/>
        <w:jc w:val="both"/>
        <w:rPr>
          <w:rFonts w:ascii="Arial" w:eastAsia="Times New Roman" w:hAnsi="Arial" w:cs="Arial"/>
          <w:sz w:val="24"/>
          <w:szCs w:val="24"/>
          <w:lang w:val="mn-MN"/>
        </w:rPr>
      </w:pPr>
      <w:r w:rsidRPr="00D64E8D">
        <w:rPr>
          <w:rFonts w:ascii="Arial" w:eastAsia="Times New Roman" w:hAnsi="Arial" w:cs="Arial"/>
          <w:b/>
          <w:sz w:val="24"/>
          <w:szCs w:val="24"/>
          <w:lang w:val="mn-MN"/>
        </w:rPr>
        <w:t xml:space="preserve">4 дүгээр зүйл. </w:t>
      </w:r>
      <w:r w:rsidRPr="00D64E8D">
        <w:rPr>
          <w:rFonts w:ascii="Arial" w:eastAsia="Times New Roman" w:hAnsi="Arial" w:cs="Arial"/>
          <w:sz w:val="24"/>
          <w:szCs w:val="24"/>
          <w:lang w:val="mn-MN"/>
        </w:rPr>
        <w:t>Нийгмийн халамжийн тухай хуулийн</w:t>
      </w:r>
      <w:r w:rsidRPr="00D64E8D">
        <w:rPr>
          <w:rFonts w:ascii="Arial" w:eastAsia="Times New Roman" w:hAnsi="Arial" w:cs="Arial"/>
          <w:b/>
          <w:sz w:val="24"/>
          <w:szCs w:val="24"/>
          <w:lang w:val="mn-MN"/>
        </w:rPr>
        <w:t xml:space="preserve"> </w:t>
      </w:r>
      <w:r w:rsidRPr="00D64E8D">
        <w:rPr>
          <w:rFonts w:ascii="Arial" w:eastAsia="Times New Roman" w:hAnsi="Arial" w:cs="Arial"/>
          <w:sz w:val="24"/>
          <w:szCs w:val="24"/>
          <w:lang w:val="mn-MN"/>
        </w:rPr>
        <w:t xml:space="preserve">18 дугаар зүйлийн 18.8, 18.9 дэх хэсгийг тус тус хүчингүй болгосугай. </w:t>
      </w:r>
    </w:p>
    <w:p w14:paraId="2AF11BFC" w14:textId="77777777" w:rsidR="00E66F4A" w:rsidRPr="00D64E8D" w:rsidRDefault="00E66F4A" w:rsidP="00E66F4A">
      <w:pPr>
        <w:ind w:right="-1" w:firstLine="720"/>
        <w:jc w:val="both"/>
        <w:rPr>
          <w:rFonts w:ascii="Arial" w:eastAsia="Times New Roman" w:hAnsi="Arial" w:cs="Arial"/>
          <w:sz w:val="24"/>
          <w:szCs w:val="24"/>
          <w:lang w:val="mn-MN"/>
        </w:rPr>
      </w:pPr>
      <w:r w:rsidRPr="00D64E8D">
        <w:rPr>
          <w:rFonts w:ascii="Arial" w:eastAsia="Times New Roman" w:hAnsi="Arial" w:cs="Arial"/>
          <w:b/>
          <w:sz w:val="24"/>
          <w:szCs w:val="24"/>
          <w:lang w:val="mn-MN"/>
        </w:rPr>
        <w:t xml:space="preserve">5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7ECB49D7" w14:textId="77777777" w:rsidR="00E66F4A" w:rsidRPr="00D64E8D" w:rsidRDefault="00E66F4A" w:rsidP="00E66F4A">
      <w:pPr>
        <w:ind w:right="-1" w:firstLine="720"/>
        <w:jc w:val="both"/>
        <w:rPr>
          <w:rFonts w:ascii="Arial" w:eastAsia="Times New Roman" w:hAnsi="Arial" w:cs="Arial"/>
          <w:sz w:val="24"/>
          <w:szCs w:val="24"/>
          <w:lang w:val="mn-MN"/>
        </w:rPr>
      </w:pPr>
    </w:p>
    <w:p w14:paraId="57DCBF41" w14:textId="77777777" w:rsidR="00E66F4A" w:rsidRPr="00D64E8D" w:rsidRDefault="00E66F4A" w:rsidP="00E66F4A">
      <w:pPr>
        <w:ind w:right="-1" w:firstLine="720"/>
        <w:jc w:val="both"/>
        <w:rPr>
          <w:rFonts w:ascii="Arial" w:eastAsia="Times New Roman" w:hAnsi="Arial" w:cs="Arial"/>
          <w:sz w:val="24"/>
          <w:szCs w:val="24"/>
          <w:lang w:val="mn-MN"/>
        </w:rPr>
      </w:pPr>
    </w:p>
    <w:p w14:paraId="4AA20E15" w14:textId="77777777" w:rsidR="00E66F4A" w:rsidRPr="00D64E8D" w:rsidRDefault="00E66F4A" w:rsidP="00E66F4A">
      <w:pPr>
        <w:ind w:right="-1" w:firstLine="720"/>
        <w:jc w:val="both"/>
        <w:rPr>
          <w:rFonts w:ascii="Arial" w:eastAsia="Times New Roman" w:hAnsi="Arial" w:cs="Arial"/>
          <w:sz w:val="24"/>
          <w:szCs w:val="24"/>
          <w:lang w:val="mn-MN"/>
        </w:rPr>
      </w:pPr>
    </w:p>
    <w:p w14:paraId="460323EE" w14:textId="77777777" w:rsidR="00E66F4A" w:rsidRPr="00D64E8D" w:rsidRDefault="00E66F4A" w:rsidP="00E66F4A">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0186354F" w14:textId="77777777" w:rsidR="00E66F4A" w:rsidRDefault="00E66F4A" w:rsidP="00E66F4A">
      <w:pPr>
        <w:spacing w:line="276" w:lineRule="auto"/>
        <w:ind w:firstLine="720"/>
        <w:jc w:val="center"/>
        <w:rPr>
          <w:rFonts w:ascii="Arial" w:hAnsi="Arial" w:cs="Arial"/>
          <w:sz w:val="24"/>
          <w:szCs w:val="24"/>
          <w:lang w:val="mn-MN"/>
        </w:rPr>
      </w:pPr>
    </w:p>
    <w:p w14:paraId="185CA23B" w14:textId="77777777" w:rsidR="00E66F4A" w:rsidRDefault="00E66F4A" w:rsidP="00E66F4A">
      <w:pPr>
        <w:spacing w:line="276" w:lineRule="auto"/>
        <w:ind w:firstLine="720"/>
        <w:jc w:val="center"/>
        <w:rPr>
          <w:rFonts w:ascii="Arial" w:hAnsi="Arial" w:cs="Arial"/>
          <w:sz w:val="24"/>
          <w:szCs w:val="24"/>
          <w:lang w:val="mn-MN"/>
        </w:rPr>
      </w:pPr>
    </w:p>
    <w:p w14:paraId="0807A27B" w14:textId="77777777" w:rsidR="00E66F4A" w:rsidRDefault="00E66F4A" w:rsidP="00E66F4A">
      <w:pPr>
        <w:spacing w:line="276" w:lineRule="auto"/>
        <w:ind w:firstLine="720"/>
        <w:jc w:val="center"/>
        <w:rPr>
          <w:rFonts w:ascii="Arial" w:hAnsi="Arial" w:cs="Arial"/>
          <w:sz w:val="24"/>
          <w:szCs w:val="24"/>
          <w:lang w:val="mn-MN"/>
        </w:rPr>
      </w:pPr>
    </w:p>
    <w:p w14:paraId="65DDC1D8" w14:textId="77777777" w:rsidR="00E66F4A" w:rsidRDefault="00E66F4A" w:rsidP="00E66F4A">
      <w:pPr>
        <w:spacing w:line="276" w:lineRule="auto"/>
        <w:ind w:firstLine="720"/>
        <w:jc w:val="center"/>
        <w:rPr>
          <w:rFonts w:ascii="Arial" w:hAnsi="Arial" w:cs="Arial"/>
          <w:sz w:val="24"/>
          <w:szCs w:val="24"/>
          <w:lang w:val="mn-MN"/>
        </w:rPr>
      </w:pPr>
    </w:p>
    <w:p w14:paraId="671873B3" w14:textId="77777777" w:rsidR="00E66F4A" w:rsidRDefault="00E66F4A" w:rsidP="00E66F4A">
      <w:pPr>
        <w:spacing w:line="276" w:lineRule="auto"/>
        <w:ind w:firstLine="720"/>
        <w:jc w:val="center"/>
        <w:rPr>
          <w:rFonts w:ascii="Arial" w:hAnsi="Arial" w:cs="Arial"/>
          <w:sz w:val="24"/>
          <w:szCs w:val="24"/>
          <w:lang w:val="mn-MN"/>
        </w:rPr>
      </w:pPr>
    </w:p>
    <w:p w14:paraId="2A91A24B" w14:textId="77777777" w:rsidR="00E66F4A" w:rsidRDefault="00E66F4A" w:rsidP="00E66F4A">
      <w:pPr>
        <w:spacing w:line="276" w:lineRule="auto"/>
        <w:ind w:firstLine="720"/>
        <w:jc w:val="center"/>
        <w:rPr>
          <w:rFonts w:ascii="Arial" w:hAnsi="Arial" w:cs="Arial"/>
          <w:sz w:val="24"/>
          <w:szCs w:val="24"/>
          <w:lang w:val="mn-MN"/>
        </w:rPr>
      </w:pPr>
    </w:p>
    <w:p w14:paraId="52836950" w14:textId="77777777" w:rsidR="00E66F4A" w:rsidRDefault="00E66F4A" w:rsidP="00E66F4A">
      <w:pPr>
        <w:spacing w:line="276" w:lineRule="auto"/>
        <w:ind w:firstLine="720"/>
        <w:jc w:val="center"/>
        <w:rPr>
          <w:rFonts w:ascii="Arial" w:hAnsi="Arial" w:cs="Arial"/>
          <w:sz w:val="24"/>
          <w:szCs w:val="24"/>
          <w:lang w:val="mn-MN"/>
        </w:rPr>
      </w:pPr>
    </w:p>
    <w:p w14:paraId="4A3DE0F9" w14:textId="77777777" w:rsidR="00E66F4A" w:rsidRDefault="00E66F4A" w:rsidP="00E66F4A">
      <w:pPr>
        <w:spacing w:line="276" w:lineRule="auto"/>
        <w:ind w:firstLine="720"/>
        <w:jc w:val="center"/>
        <w:rPr>
          <w:rFonts w:ascii="Arial" w:hAnsi="Arial" w:cs="Arial"/>
          <w:sz w:val="24"/>
          <w:szCs w:val="24"/>
          <w:lang w:val="mn-MN"/>
        </w:rPr>
      </w:pPr>
    </w:p>
    <w:p w14:paraId="09BE5D8D" w14:textId="77777777" w:rsidR="00E66F4A" w:rsidRDefault="00E66F4A" w:rsidP="00E66F4A">
      <w:pPr>
        <w:spacing w:line="276" w:lineRule="auto"/>
        <w:ind w:firstLine="720"/>
        <w:jc w:val="center"/>
        <w:rPr>
          <w:rFonts w:ascii="Arial" w:hAnsi="Arial" w:cs="Arial"/>
          <w:sz w:val="24"/>
          <w:szCs w:val="24"/>
          <w:lang w:val="mn-MN"/>
        </w:rPr>
      </w:pPr>
    </w:p>
    <w:p w14:paraId="0DCDA770" w14:textId="77777777" w:rsidR="00E66F4A" w:rsidRDefault="00E66F4A" w:rsidP="00E66F4A">
      <w:pPr>
        <w:spacing w:line="276" w:lineRule="auto"/>
        <w:ind w:firstLine="720"/>
        <w:jc w:val="center"/>
        <w:rPr>
          <w:rFonts w:ascii="Arial" w:hAnsi="Arial" w:cs="Arial"/>
          <w:sz w:val="24"/>
          <w:szCs w:val="24"/>
          <w:lang w:val="mn-MN"/>
        </w:rPr>
      </w:pPr>
    </w:p>
    <w:p w14:paraId="1B0DCFC0" w14:textId="77777777" w:rsidR="00E66F4A" w:rsidRDefault="00E66F4A" w:rsidP="00E66F4A">
      <w:pPr>
        <w:spacing w:line="276" w:lineRule="auto"/>
        <w:ind w:firstLine="720"/>
        <w:jc w:val="center"/>
        <w:rPr>
          <w:rFonts w:ascii="Arial" w:hAnsi="Arial" w:cs="Arial"/>
          <w:sz w:val="24"/>
          <w:szCs w:val="24"/>
          <w:lang w:val="mn-MN"/>
        </w:rPr>
      </w:pPr>
    </w:p>
    <w:p w14:paraId="01346558" w14:textId="77777777" w:rsidR="00E66F4A" w:rsidRDefault="00E66F4A" w:rsidP="00E66F4A">
      <w:pPr>
        <w:spacing w:line="276" w:lineRule="auto"/>
        <w:ind w:firstLine="720"/>
        <w:jc w:val="center"/>
        <w:rPr>
          <w:rFonts w:ascii="Arial" w:hAnsi="Arial" w:cs="Arial"/>
          <w:sz w:val="24"/>
          <w:szCs w:val="24"/>
          <w:lang w:val="mn-MN"/>
        </w:rPr>
      </w:pPr>
    </w:p>
    <w:p w14:paraId="43DDCE44" w14:textId="77777777" w:rsidR="00E66F4A" w:rsidRDefault="00E66F4A" w:rsidP="00E66F4A">
      <w:pPr>
        <w:spacing w:line="276" w:lineRule="auto"/>
        <w:ind w:firstLine="720"/>
        <w:jc w:val="center"/>
        <w:rPr>
          <w:rFonts w:ascii="Arial" w:hAnsi="Arial" w:cs="Arial"/>
          <w:sz w:val="24"/>
          <w:szCs w:val="24"/>
          <w:lang w:val="mn-MN"/>
        </w:rPr>
      </w:pPr>
    </w:p>
    <w:p w14:paraId="1761C6E4" w14:textId="77777777" w:rsidR="00E66F4A" w:rsidRDefault="00E66F4A" w:rsidP="00E66F4A">
      <w:pPr>
        <w:spacing w:line="276" w:lineRule="auto"/>
        <w:ind w:firstLine="720"/>
        <w:jc w:val="center"/>
        <w:rPr>
          <w:rFonts w:ascii="Arial" w:hAnsi="Arial" w:cs="Arial"/>
          <w:sz w:val="24"/>
          <w:szCs w:val="24"/>
          <w:lang w:val="mn-MN"/>
        </w:rPr>
      </w:pPr>
    </w:p>
    <w:p w14:paraId="35F9F304" w14:textId="77777777" w:rsidR="00E66F4A" w:rsidRDefault="00E66F4A" w:rsidP="00E66F4A">
      <w:pPr>
        <w:spacing w:line="276" w:lineRule="auto"/>
        <w:ind w:firstLine="720"/>
        <w:jc w:val="center"/>
        <w:rPr>
          <w:rFonts w:ascii="Arial" w:hAnsi="Arial" w:cs="Arial"/>
          <w:sz w:val="24"/>
          <w:szCs w:val="24"/>
          <w:lang w:val="mn-MN"/>
        </w:rPr>
      </w:pPr>
    </w:p>
    <w:p w14:paraId="23E1CA5C" w14:textId="77777777" w:rsidR="00E66F4A" w:rsidRDefault="00E66F4A" w:rsidP="00E66F4A">
      <w:pPr>
        <w:spacing w:line="276" w:lineRule="auto"/>
        <w:ind w:firstLine="720"/>
        <w:jc w:val="center"/>
        <w:rPr>
          <w:rFonts w:ascii="Arial" w:hAnsi="Arial" w:cs="Arial"/>
          <w:sz w:val="24"/>
          <w:szCs w:val="24"/>
          <w:lang w:val="mn-MN"/>
        </w:rPr>
      </w:pPr>
    </w:p>
    <w:p w14:paraId="7B659842" w14:textId="77777777" w:rsidR="00E66F4A" w:rsidRDefault="00E66F4A" w:rsidP="00E66F4A">
      <w:pPr>
        <w:spacing w:line="276" w:lineRule="auto"/>
        <w:ind w:firstLine="720"/>
        <w:jc w:val="center"/>
        <w:rPr>
          <w:rFonts w:ascii="Arial" w:hAnsi="Arial" w:cs="Arial"/>
          <w:sz w:val="24"/>
          <w:szCs w:val="24"/>
          <w:lang w:val="mn-MN"/>
        </w:rPr>
      </w:pPr>
    </w:p>
    <w:p w14:paraId="26246C6B" w14:textId="77777777" w:rsidR="00E66F4A" w:rsidRDefault="00E66F4A" w:rsidP="00E66F4A">
      <w:pPr>
        <w:spacing w:line="276" w:lineRule="auto"/>
        <w:ind w:firstLine="720"/>
        <w:jc w:val="center"/>
        <w:rPr>
          <w:rFonts w:ascii="Arial" w:hAnsi="Arial" w:cs="Arial"/>
          <w:sz w:val="24"/>
          <w:szCs w:val="24"/>
          <w:lang w:val="mn-MN"/>
        </w:rPr>
      </w:pPr>
    </w:p>
    <w:p w14:paraId="286D1EF4" w14:textId="77777777" w:rsidR="00E66F4A" w:rsidRDefault="00E66F4A" w:rsidP="00E66F4A">
      <w:pPr>
        <w:spacing w:line="276" w:lineRule="auto"/>
        <w:ind w:firstLine="720"/>
        <w:jc w:val="center"/>
        <w:rPr>
          <w:rFonts w:ascii="Arial" w:hAnsi="Arial" w:cs="Arial"/>
          <w:sz w:val="24"/>
          <w:szCs w:val="24"/>
          <w:lang w:val="mn-MN"/>
        </w:rPr>
      </w:pPr>
    </w:p>
    <w:p w14:paraId="005F3356" w14:textId="77777777" w:rsidR="00E66F4A" w:rsidRDefault="00E66F4A" w:rsidP="00E66F4A">
      <w:pPr>
        <w:spacing w:line="276" w:lineRule="auto"/>
        <w:ind w:firstLine="720"/>
        <w:jc w:val="center"/>
        <w:rPr>
          <w:rFonts w:ascii="Arial" w:hAnsi="Arial" w:cs="Arial"/>
          <w:sz w:val="24"/>
          <w:szCs w:val="24"/>
          <w:lang w:val="mn-MN"/>
        </w:rPr>
      </w:pPr>
    </w:p>
    <w:p w14:paraId="5D049136" w14:textId="77777777" w:rsidR="00E66F4A" w:rsidRPr="00D64E8D" w:rsidRDefault="00E66F4A" w:rsidP="00E66F4A">
      <w:pPr>
        <w:spacing w:line="276" w:lineRule="auto"/>
        <w:ind w:firstLine="720"/>
        <w:jc w:val="center"/>
        <w:rPr>
          <w:rFonts w:ascii="Arial" w:hAnsi="Arial" w:cs="Arial"/>
          <w:sz w:val="24"/>
          <w:szCs w:val="24"/>
          <w:lang w:val="mn-MN"/>
        </w:rPr>
      </w:pPr>
    </w:p>
    <w:p w14:paraId="3DBF13C6" w14:textId="77777777" w:rsidR="00D4504E" w:rsidRPr="00D64E8D" w:rsidRDefault="00D4504E" w:rsidP="00D4504E">
      <w:pPr>
        <w:jc w:val="right"/>
        <w:rPr>
          <w:rFonts w:ascii="Arial" w:hAnsi="Arial" w:cs="Arial"/>
          <w:sz w:val="24"/>
          <w:szCs w:val="24"/>
          <w:lang w:val="mn-MN"/>
        </w:rPr>
      </w:pPr>
      <w:r w:rsidRPr="00D64E8D">
        <w:rPr>
          <w:rFonts w:ascii="Arial" w:hAnsi="Arial" w:cs="Arial"/>
          <w:noProof/>
          <w:sz w:val="24"/>
          <w:szCs w:val="24"/>
          <w:lang w:val="mn-MN"/>
        </w:rPr>
        <w:t>Төсөл</w:t>
      </w:r>
    </w:p>
    <w:p w14:paraId="666655FD" w14:textId="77777777" w:rsidR="00D4504E" w:rsidRPr="00D64E8D" w:rsidRDefault="00D4504E" w:rsidP="00D4504E">
      <w:pPr>
        <w:spacing w:line="276" w:lineRule="auto"/>
        <w:jc w:val="center"/>
        <w:rPr>
          <w:rFonts w:ascii="Arial" w:hAnsi="Arial" w:cs="Arial"/>
          <w:b/>
          <w:bCs/>
          <w:sz w:val="24"/>
          <w:szCs w:val="24"/>
          <w:lang w:val="mn-MN"/>
        </w:rPr>
      </w:pPr>
    </w:p>
    <w:p w14:paraId="7EFDBA8D" w14:textId="77777777" w:rsidR="00D4504E" w:rsidRPr="00D64E8D" w:rsidRDefault="00D4504E" w:rsidP="00D4504E">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66EAA5C9" w14:textId="77777777" w:rsidR="00D4504E" w:rsidRPr="00D64E8D" w:rsidRDefault="00D4504E" w:rsidP="00D4504E">
      <w:pPr>
        <w:spacing w:line="276" w:lineRule="auto"/>
        <w:jc w:val="center"/>
        <w:rPr>
          <w:rFonts w:ascii="Arial" w:hAnsi="Arial" w:cs="Arial"/>
          <w:b/>
          <w:bCs/>
          <w:sz w:val="24"/>
          <w:szCs w:val="24"/>
          <w:lang w:val="mn-MN"/>
        </w:rPr>
      </w:pPr>
    </w:p>
    <w:p w14:paraId="52E705E2" w14:textId="77777777" w:rsidR="00D4504E" w:rsidRPr="00D64E8D" w:rsidRDefault="00D4504E" w:rsidP="00D4504E">
      <w:pPr>
        <w:spacing w:after="0" w:line="276"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03D97E3B" w14:textId="77777777" w:rsidR="00D4504E" w:rsidRPr="00D64E8D" w:rsidRDefault="00D4504E" w:rsidP="00D4504E">
      <w:pPr>
        <w:spacing w:after="0" w:line="276"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t xml:space="preserve">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 xml:space="preserve">хот </w:t>
      </w:r>
    </w:p>
    <w:p w14:paraId="49CC49B7" w14:textId="77777777" w:rsidR="00D4504E" w:rsidRPr="00D64E8D" w:rsidRDefault="00D4504E" w:rsidP="00D4504E">
      <w:pPr>
        <w:spacing w:line="276" w:lineRule="auto"/>
        <w:rPr>
          <w:rFonts w:ascii="Arial" w:hAnsi="Arial" w:cs="Arial"/>
          <w:bCs/>
          <w:sz w:val="24"/>
          <w:szCs w:val="24"/>
          <w:lang w:val="mn-MN"/>
        </w:rPr>
      </w:pPr>
    </w:p>
    <w:p w14:paraId="3D34D8BB" w14:textId="77777777" w:rsidR="00D4504E" w:rsidRPr="00D64E8D" w:rsidRDefault="00D4504E" w:rsidP="00D4504E">
      <w:pPr>
        <w:spacing w:line="276" w:lineRule="auto"/>
        <w:ind w:firstLine="720"/>
        <w:jc w:val="center"/>
        <w:rPr>
          <w:rFonts w:ascii="Arial" w:hAnsi="Arial" w:cs="Arial"/>
          <w:b/>
          <w:bCs/>
          <w:sz w:val="24"/>
          <w:szCs w:val="24"/>
          <w:lang w:val="mn-MN"/>
        </w:rPr>
      </w:pPr>
      <w:r w:rsidRPr="00D64E8D">
        <w:rPr>
          <w:rFonts w:ascii="Arial" w:hAnsi="Arial" w:cs="Arial"/>
          <w:b/>
          <w:bCs/>
          <w:sz w:val="24"/>
          <w:szCs w:val="24"/>
          <w:lang w:val="mn-MN"/>
        </w:rPr>
        <w:t>АЖ АХУЙН НЭГЖИЙН ОРЛОГЫН АЛБАН ТАТВАРЫН ТУХАЙ ХУУЛЬД НЭМЭЛТ ОРУУЛАХ ТУХАЙ</w:t>
      </w:r>
    </w:p>
    <w:p w14:paraId="2F6B6350" w14:textId="77777777" w:rsidR="00D4504E" w:rsidRPr="00D64E8D" w:rsidRDefault="00D4504E" w:rsidP="00D4504E">
      <w:pPr>
        <w:spacing w:line="276" w:lineRule="auto"/>
        <w:ind w:firstLine="720"/>
        <w:jc w:val="both"/>
        <w:rPr>
          <w:rFonts w:ascii="Arial" w:hAnsi="Arial" w:cs="Arial"/>
          <w:bCs/>
          <w:sz w:val="24"/>
          <w:szCs w:val="24"/>
          <w:lang w:val="mn-MN"/>
        </w:rPr>
      </w:pPr>
      <w:r w:rsidRPr="00D64E8D">
        <w:rPr>
          <w:rFonts w:ascii="Arial" w:hAnsi="Arial" w:cs="Arial"/>
          <w:b/>
          <w:bCs/>
          <w:sz w:val="24"/>
          <w:szCs w:val="24"/>
          <w:lang w:val="mn-MN"/>
        </w:rPr>
        <w:t xml:space="preserve">1 дүгээр зүйл. </w:t>
      </w:r>
      <w:r w:rsidRPr="00D64E8D">
        <w:rPr>
          <w:rFonts w:ascii="Arial" w:hAnsi="Arial" w:cs="Arial"/>
          <w:bCs/>
          <w:sz w:val="24"/>
          <w:szCs w:val="24"/>
          <w:lang w:val="mn-MN"/>
        </w:rPr>
        <w:t>Аж ахуйн нэгжийн орлогын албан татварын тухай хуульд дараах заалт нэмсүгэй:</w:t>
      </w:r>
    </w:p>
    <w:p w14:paraId="45CDC4AF" w14:textId="77777777" w:rsidR="00D4504E" w:rsidRPr="00D64E8D" w:rsidRDefault="00D4504E" w:rsidP="00D4504E">
      <w:pPr>
        <w:spacing w:line="276" w:lineRule="auto"/>
        <w:ind w:firstLine="720"/>
        <w:jc w:val="both"/>
        <w:rPr>
          <w:rFonts w:ascii="Arial" w:hAnsi="Arial" w:cs="Arial"/>
          <w:b/>
          <w:bCs/>
          <w:sz w:val="24"/>
          <w:szCs w:val="24"/>
          <w:lang w:val="mn-MN"/>
        </w:rPr>
      </w:pPr>
      <w:r w:rsidRPr="00D64E8D">
        <w:rPr>
          <w:rFonts w:ascii="Arial" w:hAnsi="Arial" w:cs="Arial"/>
          <w:bCs/>
          <w:sz w:val="24"/>
          <w:szCs w:val="24"/>
          <w:lang w:val="mn-MN"/>
        </w:rPr>
        <w:t>1/</w:t>
      </w:r>
      <w:r w:rsidRPr="00D64E8D">
        <w:rPr>
          <w:rFonts w:ascii="Arial" w:hAnsi="Arial" w:cs="Arial"/>
          <w:b/>
          <w:bCs/>
          <w:sz w:val="24"/>
          <w:szCs w:val="24"/>
          <w:lang w:val="mn-MN"/>
        </w:rPr>
        <w:t>15 дугаар зүйлийн 1 дэх хэсэг:</w:t>
      </w:r>
    </w:p>
    <w:p w14:paraId="01FF5880" w14:textId="77777777" w:rsidR="00D4504E" w:rsidRPr="00D64E8D" w:rsidRDefault="00D4504E" w:rsidP="00D4504E">
      <w:pPr>
        <w:spacing w:line="276" w:lineRule="auto"/>
        <w:ind w:firstLine="720"/>
        <w:jc w:val="both"/>
        <w:rPr>
          <w:rFonts w:ascii="Arial" w:hAnsi="Arial" w:cs="Arial"/>
          <w:sz w:val="24"/>
          <w:szCs w:val="24"/>
          <w:lang w:val="mn-MN"/>
        </w:rPr>
      </w:pPr>
      <w:r w:rsidRPr="00D64E8D">
        <w:rPr>
          <w:rFonts w:ascii="Arial" w:hAnsi="Arial" w:cs="Arial"/>
          <w:sz w:val="24"/>
          <w:szCs w:val="24"/>
          <w:lang w:val="mn-MN"/>
        </w:rPr>
        <w:t>“15.1.16.нийгмийн халамж, асрамжийн үйлчилгээг бүх шатны нийгмийн халамжийн байгууллагатай гэрээлэн гүйцэтгэж байгаа иргэн, аж ахуйн нэгж, байгууллагын ажиллах хүчний эрүүл мэндийн болон нийгмийн даатгалын шимтгэлээс бусад үйл ажиллагааны зардал;</w:t>
      </w:r>
    </w:p>
    <w:p w14:paraId="3BF2E1B2" w14:textId="77777777" w:rsidR="00D4504E" w:rsidRPr="00D64E8D" w:rsidRDefault="00D4504E" w:rsidP="00D4504E">
      <w:pPr>
        <w:spacing w:line="276" w:lineRule="auto"/>
        <w:ind w:firstLine="720"/>
        <w:jc w:val="both"/>
        <w:rPr>
          <w:rFonts w:ascii="Arial" w:hAnsi="Arial" w:cs="Arial"/>
          <w:sz w:val="24"/>
          <w:szCs w:val="24"/>
          <w:lang w:val="mn-MN"/>
        </w:rPr>
      </w:pPr>
      <w:r w:rsidRPr="00D64E8D">
        <w:rPr>
          <w:rFonts w:ascii="Arial" w:hAnsi="Arial" w:cs="Arial"/>
          <w:sz w:val="24"/>
          <w:szCs w:val="24"/>
          <w:lang w:val="mn-MN"/>
        </w:rPr>
        <w:t xml:space="preserve">15.1.17. асрамж халамжийн байгууллага шинээр байгуулах барилга байшин барих, түүнд зориулсан тоног, төхөөрөмж, материал.” </w:t>
      </w:r>
    </w:p>
    <w:p w14:paraId="6FC9302C" w14:textId="77777777" w:rsidR="00D4504E" w:rsidRPr="00D64E8D" w:rsidRDefault="00D4504E" w:rsidP="00D4504E">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2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1449F5E8" w14:textId="77777777" w:rsidR="00D4504E" w:rsidRPr="00D64E8D" w:rsidRDefault="00D4504E" w:rsidP="00D4504E">
      <w:pPr>
        <w:spacing w:line="276" w:lineRule="auto"/>
        <w:ind w:firstLine="720"/>
        <w:jc w:val="both"/>
        <w:rPr>
          <w:rFonts w:ascii="Arial" w:hAnsi="Arial" w:cs="Arial"/>
          <w:sz w:val="24"/>
          <w:szCs w:val="24"/>
          <w:lang w:val="mn-MN"/>
        </w:rPr>
      </w:pPr>
    </w:p>
    <w:p w14:paraId="746B8ABD" w14:textId="77777777" w:rsidR="00D4504E" w:rsidRPr="00D64E8D" w:rsidRDefault="00D4504E" w:rsidP="00D4504E">
      <w:pPr>
        <w:spacing w:line="276" w:lineRule="auto"/>
        <w:ind w:firstLine="720"/>
        <w:jc w:val="both"/>
        <w:rPr>
          <w:rFonts w:ascii="Arial" w:hAnsi="Arial" w:cs="Arial"/>
          <w:sz w:val="24"/>
          <w:szCs w:val="24"/>
          <w:lang w:val="mn-MN"/>
        </w:rPr>
      </w:pPr>
    </w:p>
    <w:p w14:paraId="5CB65D1C" w14:textId="77777777" w:rsidR="00D4504E" w:rsidRPr="00D64E8D" w:rsidRDefault="00D4504E" w:rsidP="00D4504E">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5B1EDD1A"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hAnsi="Arial" w:cs="Arial"/>
          <w:sz w:val="24"/>
          <w:szCs w:val="24"/>
          <w:lang w:val="mn-MN"/>
        </w:rPr>
        <w:br w:type="page"/>
      </w:r>
      <w:r w:rsidRPr="00D64E8D">
        <w:rPr>
          <w:rFonts w:ascii="Arial" w:hAnsi="Arial" w:cs="Arial"/>
          <w:sz w:val="24"/>
          <w:szCs w:val="24"/>
          <w:lang w:val="mn-MN"/>
        </w:rPr>
        <w:lastRenderedPageBreak/>
        <w:t>Төсөл</w:t>
      </w:r>
    </w:p>
    <w:p w14:paraId="4A1517CB" w14:textId="77777777" w:rsidR="00D4504E" w:rsidRPr="00D64E8D" w:rsidRDefault="00D4504E" w:rsidP="00D4504E">
      <w:pPr>
        <w:spacing w:line="276" w:lineRule="auto"/>
        <w:ind w:firstLine="720"/>
        <w:jc w:val="center"/>
        <w:rPr>
          <w:rFonts w:ascii="Arial" w:hAnsi="Arial" w:cs="Arial"/>
          <w:sz w:val="24"/>
          <w:szCs w:val="24"/>
          <w:lang w:val="mn-MN"/>
        </w:rPr>
      </w:pPr>
    </w:p>
    <w:p w14:paraId="263EAF6C" w14:textId="77777777" w:rsidR="00D4504E" w:rsidRPr="00D64E8D" w:rsidRDefault="00D4504E" w:rsidP="00D4504E">
      <w:pPr>
        <w:spacing w:line="276" w:lineRule="auto"/>
        <w:jc w:val="both"/>
        <w:rPr>
          <w:rFonts w:ascii="Arial" w:hAnsi="Arial" w:cs="Arial"/>
          <w:sz w:val="24"/>
          <w:szCs w:val="24"/>
          <w:lang w:val="mn-MN"/>
        </w:rPr>
      </w:pPr>
    </w:p>
    <w:p w14:paraId="4DDC928F" w14:textId="77777777" w:rsidR="00D4504E" w:rsidRPr="00D64E8D" w:rsidRDefault="00D4504E" w:rsidP="00D4504E">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21EF4700" w14:textId="77777777" w:rsidR="00D4504E" w:rsidRPr="00D64E8D" w:rsidRDefault="00D4504E" w:rsidP="00D4504E">
      <w:pPr>
        <w:spacing w:line="276" w:lineRule="auto"/>
        <w:jc w:val="center"/>
        <w:rPr>
          <w:rFonts w:ascii="Arial" w:hAnsi="Arial" w:cs="Arial"/>
          <w:b/>
          <w:bCs/>
          <w:sz w:val="24"/>
          <w:szCs w:val="24"/>
          <w:lang w:val="mn-MN"/>
        </w:rPr>
      </w:pPr>
    </w:p>
    <w:p w14:paraId="738396AD"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1A385639"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ab/>
        <w:t xml:space="preserve"> хот </w:t>
      </w:r>
    </w:p>
    <w:p w14:paraId="7E50876B" w14:textId="77777777" w:rsidR="00D4504E" w:rsidRPr="00D64E8D" w:rsidRDefault="00D4504E" w:rsidP="00D4504E">
      <w:pPr>
        <w:spacing w:line="276" w:lineRule="auto"/>
        <w:rPr>
          <w:rFonts w:ascii="Arial" w:hAnsi="Arial" w:cs="Arial"/>
          <w:b/>
          <w:bCs/>
          <w:sz w:val="24"/>
          <w:szCs w:val="24"/>
          <w:lang w:val="mn-MN"/>
        </w:rPr>
      </w:pPr>
    </w:p>
    <w:p w14:paraId="72681558" w14:textId="77777777" w:rsidR="00D4504E" w:rsidRPr="00D64E8D" w:rsidRDefault="00D4504E" w:rsidP="00D4504E">
      <w:pPr>
        <w:spacing w:line="276" w:lineRule="auto"/>
        <w:ind w:firstLine="720"/>
        <w:jc w:val="center"/>
        <w:rPr>
          <w:rFonts w:ascii="Arial" w:hAnsi="Arial" w:cs="Arial"/>
          <w:sz w:val="24"/>
          <w:szCs w:val="24"/>
          <w:lang w:val="mn-MN"/>
        </w:rPr>
      </w:pPr>
    </w:p>
    <w:p w14:paraId="1E07CC61" w14:textId="77777777" w:rsidR="00D4504E" w:rsidRPr="00D64E8D" w:rsidRDefault="00D4504E" w:rsidP="00D4504E">
      <w:pPr>
        <w:spacing w:line="276" w:lineRule="auto"/>
        <w:ind w:firstLine="720"/>
        <w:jc w:val="center"/>
        <w:rPr>
          <w:rFonts w:ascii="Arial" w:hAnsi="Arial" w:cs="Arial"/>
          <w:b/>
          <w:bCs/>
          <w:sz w:val="24"/>
          <w:szCs w:val="24"/>
          <w:lang w:val="mn-MN"/>
        </w:rPr>
      </w:pPr>
      <w:r w:rsidRPr="00D64E8D">
        <w:rPr>
          <w:rFonts w:ascii="Arial" w:hAnsi="Arial" w:cs="Arial"/>
          <w:b/>
          <w:bCs/>
          <w:sz w:val="24"/>
          <w:szCs w:val="24"/>
          <w:lang w:val="mn-MN"/>
        </w:rPr>
        <w:t>ТӨРИЙН АЛБАНЫ ТУХАЙ ХУУЛЬД НЭМЭЛТ ОРУУЛАХ ТУХАЙ</w:t>
      </w:r>
    </w:p>
    <w:p w14:paraId="2C385F02" w14:textId="77777777" w:rsidR="00D4504E" w:rsidRPr="00D64E8D" w:rsidRDefault="00D4504E" w:rsidP="00D4504E">
      <w:pPr>
        <w:spacing w:line="276" w:lineRule="auto"/>
        <w:ind w:firstLine="720"/>
        <w:jc w:val="both"/>
        <w:rPr>
          <w:rFonts w:ascii="Arial" w:hAnsi="Arial" w:cs="Arial"/>
          <w:b/>
          <w:bCs/>
          <w:sz w:val="24"/>
          <w:szCs w:val="24"/>
          <w:lang w:val="mn-MN"/>
        </w:rPr>
      </w:pPr>
    </w:p>
    <w:p w14:paraId="09A1AB4B" w14:textId="77777777" w:rsidR="00D4504E" w:rsidRPr="00D64E8D" w:rsidRDefault="00D4504E" w:rsidP="00D4504E">
      <w:pPr>
        <w:spacing w:line="276" w:lineRule="auto"/>
        <w:ind w:firstLine="720"/>
        <w:jc w:val="both"/>
        <w:rPr>
          <w:rFonts w:ascii="Arial" w:hAnsi="Arial" w:cs="Arial"/>
          <w:bCs/>
          <w:sz w:val="24"/>
          <w:szCs w:val="24"/>
          <w:lang w:val="mn-MN"/>
        </w:rPr>
      </w:pPr>
      <w:r w:rsidRPr="00D64E8D">
        <w:rPr>
          <w:rFonts w:ascii="Arial" w:hAnsi="Arial" w:cs="Arial"/>
          <w:b/>
          <w:bCs/>
          <w:sz w:val="24"/>
          <w:szCs w:val="24"/>
          <w:lang w:val="mn-MN"/>
        </w:rPr>
        <w:t xml:space="preserve">1 дүгээр зүйл. </w:t>
      </w:r>
      <w:r w:rsidRPr="00D64E8D">
        <w:rPr>
          <w:rFonts w:ascii="Arial" w:hAnsi="Arial" w:cs="Arial"/>
          <w:bCs/>
          <w:sz w:val="24"/>
          <w:szCs w:val="24"/>
          <w:lang w:val="mn-MN"/>
        </w:rPr>
        <w:t>Төрийн албаны тухай хуулийн 27 дугаар зүйлд дараах хэсэг нэмсүгэй:</w:t>
      </w:r>
    </w:p>
    <w:p w14:paraId="1A350E60" w14:textId="77777777" w:rsidR="00D4504E" w:rsidRPr="00D64E8D" w:rsidRDefault="00D4504E" w:rsidP="00D4504E">
      <w:pPr>
        <w:spacing w:line="276" w:lineRule="auto"/>
        <w:ind w:firstLine="720"/>
        <w:jc w:val="both"/>
        <w:rPr>
          <w:rFonts w:ascii="Arial" w:hAnsi="Arial" w:cs="Arial"/>
          <w:sz w:val="24"/>
          <w:szCs w:val="24"/>
          <w:lang w:val="mn-MN"/>
        </w:rPr>
      </w:pPr>
      <w:r w:rsidRPr="00D64E8D">
        <w:rPr>
          <w:rFonts w:ascii="Arial" w:hAnsi="Arial" w:cs="Arial"/>
          <w:sz w:val="24"/>
          <w:szCs w:val="24"/>
          <w:lang w:val="mn-MN"/>
        </w:rPr>
        <w:t xml:space="preserve">“27.4. </w:t>
      </w:r>
      <w:r w:rsidRPr="00D64E8D">
        <w:rPr>
          <w:rFonts w:ascii="Arial" w:hAnsi="Arial" w:cs="Arial"/>
          <w:bCs/>
          <w:sz w:val="24"/>
          <w:szCs w:val="24"/>
          <w:lang w:val="mn-MN"/>
        </w:rPr>
        <w:t>Төрийн жинхэнэ албан тушаалын</w:t>
      </w:r>
      <w:r w:rsidRPr="00D64E8D">
        <w:rPr>
          <w:rFonts w:ascii="Arial" w:hAnsi="Arial" w:cs="Arial"/>
          <w:b/>
          <w:bCs/>
          <w:sz w:val="24"/>
          <w:szCs w:val="24"/>
          <w:lang w:val="mn-MN"/>
        </w:rPr>
        <w:t xml:space="preserve"> </w:t>
      </w:r>
      <w:r w:rsidRPr="00D64E8D">
        <w:rPr>
          <w:rFonts w:ascii="Arial" w:hAnsi="Arial" w:cs="Arial"/>
          <w:sz w:val="24"/>
          <w:szCs w:val="24"/>
          <w:shd w:val="clear" w:color="auto" w:fill="FFFFFF"/>
          <w:lang w:val="mn-MN"/>
        </w:rPr>
        <w:t xml:space="preserve">сонгон шалгаруулалт 2 удаа амжилтгүй болсон тохиолдолд мэргэжил, ур чадварыг нь харгалзан төрийн жинхэнэ албанд ажиллаж байсан, Ахмад настны тухай хуулийн 3.1, 3.2 дахь хэсэгт тус тус заасан иргэнийг томилон ажиллуулж болно.” </w:t>
      </w:r>
    </w:p>
    <w:p w14:paraId="00754036" w14:textId="77777777" w:rsidR="00D4504E" w:rsidRPr="00D64E8D" w:rsidRDefault="00D4504E" w:rsidP="00D4504E">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2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2D2D0819" w14:textId="77777777" w:rsidR="00D4504E" w:rsidRPr="00D64E8D" w:rsidRDefault="00D4504E" w:rsidP="00D4504E">
      <w:pPr>
        <w:spacing w:line="276" w:lineRule="auto"/>
        <w:jc w:val="both"/>
        <w:rPr>
          <w:rFonts w:ascii="Arial" w:hAnsi="Arial" w:cs="Arial"/>
          <w:sz w:val="24"/>
          <w:szCs w:val="24"/>
          <w:lang w:val="mn-MN"/>
        </w:rPr>
      </w:pPr>
    </w:p>
    <w:p w14:paraId="339C6E91" w14:textId="77777777" w:rsidR="00D4504E" w:rsidRPr="00D64E8D" w:rsidRDefault="00D4504E" w:rsidP="00D4504E">
      <w:pPr>
        <w:spacing w:line="276" w:lineRule="auto"/>
        <w:ind w:firstLine="720"/>
        <w:jc w:val="both"/>
        <w:rPr>
          <w:rFonts w:ascii="Arial" w:hAnsi="Arial" w:cs="Arial"/>
          <w:sz w:val="24"/>
          <w:szCs w:val="24"/>
          <w:lang w:val="mn-MN"/>
        </w:rPr>
      </w:pPr>
    </w:p>
    <w:p w14:paraId="134A7A98" w14:textId="77777777" w:rsidR="00D4504E" w:rsidRPr="00D64E8D" w:rsidRDefault="00D4504E" w:rsidP="00D4504E">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2B4DE71C" w14:textId="77777777" w:rsidR="00D4504E" w:rsidRPr="00D64E8D" w:rsidRDefault="00D4504E" w:rsidP="00D4504E">
      <w:pPr>
        <w:spacing w:line="276" w:lineRule="auto"/>
        <w:ind w:firstLine="720"/>
        <w:jc w:val="center"/>
        <w:rPr>
          <w:rFonts w:ascii="Arial" w:hAnsi="Arial" w:cs="Arial"/>
          <w:sz w:val="24"/>
          <w:szCs w:val="24"/>
          <w:lang w:val="mn-MN"/>
        </w:rPr>
      </w:pPr>
    </w:p>
    <w:p w14:paraId="66A7DCBF" w14:textId="77777777" w:rsidR="00D4504E" w:rsidRPr="00D64E8D" w:rsidRDefault="00D4504E" w:rsidP="00D4504E">
      <w:pPr>
        <w:spacing w:line="276" w:lineRule="auto"/>
        <w:ind w:firstLine="720"/>
        <w:jc w:val="center"/>
        <w:rPr>
          <w:rFonts w:ascii="Arial" w:hAnsi="Arial" w:cs="Arial"/>
          <w:sz w:val="24"/>
          <w:szCs w:val="24"/>
          <w:lang w:val="mn-MN"/>
        </w:rPr>
      </w:pPr>
    </w:p>
    <w:p w14:paraId="50CC7D17" w14:textId="77777777" w:rsidR="00D4504E" w:rsidRPr="00D64E8D" w:rsidRDefault="00D4504E" w:rsidP="00D4504E">
      <w:pPr>
        <w:spacing w:line="276" w:lineRule="auto"/>
        <w:ind w:firstLine="720"/>
        <w:jc w:val="center"/>
        <w:rPr>
          <w:rFonts w:ascii="Arial" w:hAnsi="Arial" w:cs="Arial"/>
          <w:sz w:val="24"/>
          <w:szCs w:val="24"/>
          <w:lang w:val="mn-MN"/>
        </w:rPr>
      </w:pPr>
    </w:p>
    <w:p w14:paraId="4FE7BA84" w14:textId="77777777" w:rsidR="00D4504E" w:rsidRPr="00D64E8D" w:rsidRDefault="00D4504E" w:rsidP="00D4504E">
      <w:pPr>
        <w:spacing w:line="276" w:lineRule="auto"/>
        <w:ind w:firstLine="720"/>
        <w:jc w:val="center"/>
        <w:rPr>
          <w:rFonts w:ascii="Arial" w:hAnsi="Arial" w:cs="Arial"/>
          <w:sz w:val="24"/>
          <w:szCs w:val="24"/>
          <w:lang w:val="mn-MN"/>
        </w:rPr>
      </w:pPr>
    </w:p>
    <w:p w14:paraId="07EB27A8" w14:textId="77777777" w:rsidR="00D4504E" w:rsidRPr="00D64E8D" w:rsidRDefault="00D4504E" w:rsidP="00D4504E">
      <w:pPr>
        <w:spacing w:line="276" w:lineRule="auto"/>
        <w:ind w:firstLine="720"/>
        <w:jc w:val="center"/>
        <w:rPr>
          <w:rFonts w:ascii="Arial" w:hAnsi="Arial" w:cs="Arial"/>
          <w:sz w:val="24"/>
          <w:szCs w:val="24"/>
          <w:lang w:val="mn-MN"/>
        </w:rPr>
      </w:pPr>
    </w:p>
    <w:p w14:paraId="635D195E" w14:textId="77777777" w:rsidR="00D4504E" w:rsidRPr="00D64E8D" w:rsidRDefault="00D4504E" w:rsidP="00D4504E">
      <w:pPr>
        <w:spacing w:line="276" w:lineRule="auto"/>
        <w:ind w:firstLine="720"/>
        <w:jc w:val="center"/>
        <w:rPr>
          <w:rFonts w:ascii="Arial" w:hAnsi="Arial" w:cs="Arial"/>
          <w:sz w:val="24"/>
          <w:szCs w:val="24"/>
          <w:lang w:val="mn-MN"/>
        </w:rPr>
      </w:pPr>
    </w:p>
    <w:p w14:paraId="05A313FA" w14:textId="77777777" w:rsidR="00D4504E" w:rsidRPr="00D64E8D" w:rsidRDefault="00D4504E" w:rsidP="00D4504E">
      <w:pPr>
        <w:spacing w:line="276" w:lineRule="auto"/>
        <w:ind w:firstLine="720"/>
        <w:jc w:val="center"/>
        <w:rPr>
          <w:rFonts w:ascii="Arial" w:hAnsi="Arial" w:cs="Arial"/>
          <w:sz w:val="24"/>
          <w:szCs w:val="24"/>
          <w:lang w:val="mn-MN"/>
        </w:rPr>
      </w:pPr>
    </w:p>
    <w:p w14:paraId="5C4215B7" w14:textId="77777777" w:rsidR="00D4504E" w:rsidRPr="00D64E8D" w:rsidRDefault="00D4504E" w:rsidP="00D4504E">
      <w:pPr>
        <w:spacing w:line="276" w:lineRule="auto"/>
        <w:ind w:firstLine="720"/>
        <w:jc w:val="center"/>
        <w:rPr>
          <w:rFonts w:ascii="Arial" w:hAnsi="Arial" w:cs="Arial"/>
          <w:sz w:val="24"/>
          <w:szCs w:val="24"/>
          <w:lang w:val="mn-MN"/>
        </w:rPr>
      </w:pPr>
    </w:p>
    <w:p w14:paraId="6E47FAA6" w14:textId="77777777" w:rsidR="00D4504E" w:rsidRPr="00D64E8D" w:rsidRDefault="00D4504E" w:rsidP="00D4504E">
      <w:pPr>
        <w:spacing w:line="276" w:lineRule="auto"/>
        <w:ind w:firstLine="720"/>
        <w:jc w:val="center"/>
        <w:rPr>
          <w:rFonts w:ascii="Arial" w:hAnsi="Arial" w:cs="Arial"/>
          <w:sz w:val="24"/>
          <w:szCs w:val="24"/>
          <w:lang w:val="mn-MN"/>
        </w:rPr>
      </w:pPr>
    </w:p>
    <w:p w14:paraId="5A67A518" w14:textId="77777777" w:rsidR="00D4504E" w:rsidRPr="00D64E8D" w:rsidRDefault="00D4504E" w:rsidP="00D4504E">
      <w:pPr>
        <w:spacing w:line="276" w:lineRule="auto"/>
        <w:ind w:firstLine="720"/>
        <w:jc w:val="center"/>
        <w:rPr>
          <w:rFonts w:ascii="Arial" w:hAnsi="Arial" w:cs="Arial"/>
          <w:sz w:val="24"/>
          <w:szCs w:val="24"/>
          <w:lang w:val="mn-MN"/>
        </w:rPr>
      </w:pPr>
    </w:p>
    <w:p w14:paraId="55356E0C"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hAnsi="Arial" w:cs="Arial"/>
          <w:sz w:val="24"/>
          <w:szCs w:val="24"/>
          <w:lang w:val="mn-MN"/>
        </w:rPr>
        <w:br w:type="page"/>
      </w:r>
      <w:r w:rsidRPr="00D64E8D">
        <w:rPr>
          <w:rFonts w:ascii="Arial" w:hAnsi="Arial" w:cs="Arial"/>
          <w:sz w:val="24"/>
          <w:szCs w:val="24"/>
          <w:lang w:val="mn-MN"/>
        </w:rPr>
        <w:lastRenderedPageBreak/>
        <w:t>Төсөл</w:t>
      </w:r>
    </w:p>
    <w:p w14:paraId="7DCBA483" w14:textId="77777777" w:rsidR="00D4504E" w:rsidRPr="00D64E8D" w:rsidRDefault="00D4504E" w:rsidP="00D4504E">
      <w:pPr>
        <w:rPr>
          <w:rFonts w:ascii="Arial" w:hAnsi="Arial" w:cs="Arial"/>
          <w:sz w:val="24"/>
          <w:szCs w:val="24"/>
          <w:lang w:val="mn-MN"/>
        </w:rPr>
      </w:pPr>
    </w:p>
    <w:p w14:paraId="087333D9" w14:textId="77777777" w:rsidR="00D4504E" w:rsidRPr="00D64E8D" w:rsidRDefault="00D4504E" w:rsidP="00D4504E">
      <w:pPr>
        <w:spacing w:line="276" w:lineRule="auto"/>
        <w:ind w:firstLine="720"/>
        <w:jc w:val="center"/>
        <w:rPr>
          <w:rFonts w:ascii="Arial" w:hAnsi="Arial" w:cs="Arial"/>
          <w:sz w:val="24"/>
          <w:szCs w:val="24"/>
          <w:lang w:val="mn-MN"/>
        </w:rPr>
      </w:pPr>
    </w:p>
    <w:p w14:paraId="4698C1DB" w14:textId="77777777" w:rsidR="00D4504E" w:rsidRPr="00D64E8D" w:rsidRDefault="00D4504E" w:rsidP="00D4504E">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6D51C6F9" w14:textId="77777777" w:rsidR="00D4504E" w:rsidRPr="00D64E8D" w:rsidRDefault="00D4504E" w:rsidP="00D4504E">
      <w:pPr>
        <w:spacing w:line="276" w:lineRule="auto"/>
        <w:jc w:val="center"/>
        <w:rPr>
          <w:rFonts w:ascii="Arial" w:hAnsi="Arial" w:cs="Arial"/>
          <w:b/>
          <w:bCs/>
          <w:sz w:val="24"/>
          <w:szCs w:val="24"/>
          <w:lang w:val="mn-MN"/>
        </w:rPr>
      </w:pPr>
    </w:p>
    <w:p w14:paraId="754B252E"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5EDE571C"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ab/>
        <w:t xml:space="preserve"> хот </w:t>
      </w:r>
    </w:p>
    <w:p w14:paraId="12C0C1B0" w14:textId="77777777" w:rsidR="00D4504E" w:rsidRPr="00D64E8D" w:rsidRDefault="00D4504E" w:rsidP="00D4504E">
      <w:pPr>
        <w:spacing w:line="276" w:lineRule="auto"/>
        <w:rPr>
          <w:rFonts w:ascii="Arial" w:hAnsi="Arial" w:cs="Arial"/>
          <w:b/>
          <w:bCs/>
          <w:sz w:val="24"/>
          <w:szCs w:val="24"/>
          <w:lang w:val="mn-MN"/>
        </w:rPr>
      </w:pPr>
    </w:p>
    <w:p w14:paraId="07D341BA" w14:textId="77777777" w:rsidR="00D4504E" w:rsidRPr="00D64E8D" w:rsidRDefault="00D4504E" w:rsidP="00D4504E">
      <w:pPr>
        <w:spacing w:line="276" w:lineRule="auto"/>
        <w:rPr>
          <w:rFonts w:ascii="Arial" w:hAnsi="Arial" w:cs="Arial"/>
          <w:b/>
          <w:bCs/>
          <w:sz w:val="24"/>
          <w:szCs w:val="24"/>
          <w:lang w:val="mn-MN"/>
        </w:rPr>
      </w:pPr>
    </w:p>
    <w:p w14:paraId="4E8D264E" w14:textId="77777777" w:rsidR="00D4504E" w:rsidRPr="00D64E8D" w:rsidRDefault="00D4504E" w:rsidP="00D4504E">
      <w:pPr>
        <w:spacing w:line="276" w:lineRule="auto"/>
        <w:ind w:firstLine="720"/>
        <w:jc w:val="center"/>
        <w:rPr>
          <w:rFonts w:ascii="Arial" w:hAnsi="Arial" w:cs="Arial"/>
          <w:b/>
          <w:sz w:val="24"/>
          <w:szCs w:val="24"/>
          <w:lang w:val="mn-MN"/>
        </w:rPr>
      </w:pPr>
      <w:r w:rsidRPr="00D64E8D">
        <w:rPr>
          <w:rFonts w:ascii="Arial" w:hAnsi="Arial" w:cs="Arial"/>
          <w:b/>
          <w:sz w:val="24"/>
          <w:szCs w:val="24"/>
          <w:lang w:val="mn-MN"/>
        </w:rPr>
        <w:t>КОМПАНИЙН ТУХАЙ ХУУЛЬД НЭМЭЛТ ОРУУЛАХ ТУХАЙ</w:t>
      </w:r>
    </w:p>
    <w:p w14:paraId="18035ED9" w14:textId="77777777" w:rsidR="00D4504E" w:rsidRPr="00D64E8D" w:rsidRDefault="00D4504E" w:rsidP="00D4504E">
      <w:pPr>
        <w:spacing w:line="276" w:lineRule="auto"/>
        <w:ind w:firstLine="720"/>
        <w:jc w:val="center"/>
        <w:rPr>
          <w:rFonts w:ascii="Arial" w:hAnsi="Arial" w:cs="Arial"/>
          <w:b/>
          <w:sz w:val="24"/>
          <w:szCs w:val="24"/>
          <w:lang w:val="mn-MN"/>
        </w:rPr>
      </w:pPr>
    </w:p>
    <w:p w14:paraId="545A5C82" w14:textId="77777777" w:rsidR="00D4504E" w:rsidRPr="00D64E8D" w:rsidRDefault="00D4504E" w:rsidP="00D4504E">
      <w:pPr>
        <w:spacing w:line="276" w:lineRule="auto"/>
        <w:ind w:firstLine="720"/>
        <w:jc w:val="both"/>
        <w:rPr>
          <w:rFonts w:ascii="Arial" w:hAnsi="Arial" w:cs="Arial"/>
          <w:bCs/>
          <w:sz w:val="24"/>
          <w:szCs w:val="24"/>
          <w:lang w:val="mn-MN"/>
        </w:rPr>
      </w:pPr>
      <w:r w:rsidRPr="00D64E8D">
        <w:rPr>
          <w:rFonts w:ascii="Arial" w:hAnsi="Arial" w:cs="Arial"/>
          <w:b/>
          <w:bCs/>
          <w:sz w:val="24"/>
          <w:szCs w:val="24"/>
          <w:lang w:val="mn-MN"/>
        </w:rPr>
        <w:t xml:space="preserve">1 дүгээр зүйл. </w:t>
      </w:r>
      <w:r w:rsidRPr="00D64E8D">
        <w:rPr>
          <w:rFonts w:ascii="Arial" w:hAnsi="Arial" w:cs="Arial"/>
          <w:bCs/>
          <w:sz w:val="24"/>
          <w:szCs w:val="24"/>
          <w:lang w:val="mn-MN"/>
        </w:rPr>
        <w:t>Компанийн</w:t>
      </w:r>
      <w:r w:rsidRPr="00D64E8D">
        <w:rPr>
          <w:rFonts w:ascii="Arial" w:hAnsi="Arial" w:cs="Arial"/>
          <w:b/>
          <w:bCs/>
          <w:sz w:val="24"/>
          <w:szCs w:val="24"/>
          <w:lang w:val="mn-MN"/>
        </w:rPr>
        <w:t xml:space="preserve"> </w:t>
      </w:r>
      <w:r w:rsidRPr="00D64E8D">
        <w:rPr>
          <w:rFonts w:ascii="Arial" w:hAnsi="Arial" w:cs="Arial"/>
          <w:bCs/>
          <w:sz w:val="24"/>
          <w:szCs w:val="24"/>
          <w:lang w:val="mn-MN"/>
        </w:rPr>
        <w:t>тухай хуульд дараах заалт нэмсүгэй:</w:t>
      </w:r>
    </w:p>
    <w:p w14:paraId="299BD17A" w14:textId="77777777" w:rsidR="00D4504E" w:rsidRPr="00D64E8D" w:rsidRDefault="00D4504E" w:rsidP="00D4504E">
      <w:pPr>
        <w:spacing w:line="276" w:lineRule="auto"/>
        <w:ind w:firstLine="720"/>
        <w:jc w:val="both"/>
        <w:rPr>
          <w:rFonts w:ascii="Arial" w:hAnsi="Arial" w:cs="Arial"/>
          <w:b/>
          <w:bCs/>
          <w:sz w:val="24"/>
          <w:szCs w:val="24"/>
          <w:lang w:val="mn-MN"/>
        </w:rPr>
      </w:pPr>
      <w:r w:rsidRPr="00D64E8D">
        <w:rPr>
          <w:rFonts w:ascii="Arial" w:hAnsi="Arial" w:cs="Arial"/>
          <w:b/>
          <w:bCs/>
          <w:sz w:val="24"/>
          <w:szCs w:val="24"/>
          <w:lang w:val="mn-MN"/>
        </w:rPr>
        <w:t>1/16 дугаар зүйлийн 2 дахь хэсгийн 16.2.8 дахь заалт:</w:t>
      </w:r>
    </w:p>
    <w:p w14:paraId="59BFFE86" w14:textId="77777777" w:rsidR="00D4504E" w:rsidRPr="00D64E8D" w:rsidRDefault="00D4504E" w:rsidP="00D4504E">
      <w:pPr>
        <w:spacing w:line="276" w:lineRule="auto"/>
        <w:jc w:val="both"/>
        <w:rPr>
          <w:rFonts w:ascii="Arial" w:eastAsia="Times New Roman" w:hAnsi="Arial" w:cs="Arial"/>
          <w:color w:val="333333"/>
          <w:sz w:val="24"/>
          <w:szCs w:val="24"/>
          <w:lang w:val="mn-MN"/>
        </w:rPr>
      </w:pPr>
      <w:r w:rsidRPr="00D64E8D">
        <w:rPr>
          <w:rFonts w:ascii="Arial" w:hAnsi="Arial" w:cs="Arial"/>
          <w:color w:val="333333"/>
          <w:sz w:val="24"/>
          <w:szCs w:val="24"/>
          <w:shd w:val="clear" w:color="auto" w:fill="FFFFFF"/>
          <w:lang w:val="mn-MN"/>
        </w:rPr>
        <w:t xml:space="preserve">“16.2.8.Ахмад настны тухай хуулийн 14.7 дахь хэсэгт заасны дагуу </w:t>
      </w:r>
      <w:r w:rsidRPr="00D64E8D">
        <w:rPr>
          <w:rFonts w:ascii="Arial" w:eastAsia="Times New Roman" w:hAnsi="Arial" w:cs="Arial"/>
          <w:iCs/>
          <w:color w:val="333333"/>
          <w:sz w:val="24"/>
          <w:szCs w:val="24"/>
          <w:lang w:val="mn-MN"/>
        </w:rPr>
        <w:t>үйл ажиллагааны орлогоосоо</w:t>
      </w:r>
      <w:r w:rsidRPr="00D64E8D">
        <w:rPr>
          <w:rFonts w:ascii="Arial" w:eastAsia="Times New Roman" w:hAnsi="Arial" w:cs="Arial"/>
          <w:color w:val="333333"/>
          <w:sz w:val="24"/>
          <w:szCs w:val="24"/>
          <w:lang w:val="mn-MN"/>
        </w:rPr>
        <w:t xml:space="preserve"> цалингийн нийт сангийн гурав хүртэл хувьтай тэнцэх хэмжээний мөнгөн хөрөнгөөр "Ахмадын сан" байгуулан ажиллуулах үйл ажиллагааны талаар.”</w:t>
      </w:r>
    </w:p>
    <w:p w14:paraId="35944647" w14:textId="77777777" w:rsidR="00D4504E" w:rsidRPr="00D64E8D" w:rsidRDefault="00D4504E" w:rsidP="00D4504E">
      <w:pPr>
        <w:spacing w:line="276" w:lineRule="auto"/>
        <w:ind w:firstLine="720"/>
        <w:jc w:val="both"/>
        <w:rPr>
          <w:rFonts w:ascii="Arial" w:hAnsi="Arial" w:cs="Arial"/>
          <w:b/>
          <w:bCs/>
          <w:sz w:val="24"/>
          <w:szCs w:val="24"/>
          <w:lang w:val="mn-MN"/>
        </w:rPr>
      </w:pPr>
      <w:r w:rsidRPr="00D64E8D">
        <w:rPr>
          <w:rFonts w:ascii="Arial" w:hAnsi="Arial" w:cs="Arial"/>
          <w:b/>
          <w:bCs/>
          <w:sz w:val="24"/>
          <w:szCs w:val="24"/>
          <w:lang w:val="mn-MN"/>
        </w:rPr>
        <w:t>2/ 76 дугаар зүйлийн 1 дэх хэсгийн 76.1.19 дэх заалт:</w:t>
      </w:r>
    </w:p>
    <w:p w14:paraId="1458E557" w14:textId="77777777" w:rsidR="00D4504E" w:rsidRPr="00D64E8D" w:rsidRDefault="00D4504E" w:rsidP="00D4504E">
      <w:pPr>
        <w:spacing w:line="276" w:lineRule="auto"/>
        <w:jc w:val="both"/>
        <w:rPr>
          <w:rFonts w:ascii="Arial" w:hAnsi="Arial" w:cs="Arial"/>
          <w:sz w:val="24"/>
          <w:szCs w:val="24"/>
          <w:lang w:val="mn-MN"/>
        </w:rPr>
      </w:pPr>
      <w:r w:rsidRPr="00D64E8D">
        <w:rPr>
          <w:rFonts w:ascii="Arial" w:hAnsi="Arial" w:cs="Arial"/>
          <w:color w:val="333333"/>
          <w:sz w:val="24"/>
          <w:szCs w:val="24"/>
          <w:shd w:val="clear" w:color="auto" w:fill="FFFFFF"/>
          <w:lang w:val="mn-MN"/>
        </w:rPr>
        <w:t>“</w:t>
      </w:r>
      <w:r w:rsidRPr="00D64E8D">
        <w:rPr>
          <w:rFonts w:ascii="Arial" w:eastAsia="Times New Roman" w:hAnsi="Arial" w:cs="Arial"/>
          <w:color w:val="333333"/>
          <w:sz w:val="24"/>
          <w:szCs w:val="24"/>
          <w:lang w:val="mn-MN"/>
        </w:rPr>
        <w:t>76.1.19.</w:t>
      </w:r>
      <w:r w:rsidRPr="00D64E8D">
        <w:rPr>
          <w:rFonts w:ascii="Arial" w:hAnsi="Arial" w:cs="Arial"/>
          <w:color w:val="333333"/>
          <w:sz w:val="24"/>
          <w:szCs w:val="24"/>
          <w:shd w:val="clear" w:color="auto" w:fill="FFFFFF"/>
          <w:lang w:val="mn-MN"/>
        </w:rPr>
        <w:t xml:space="preserve">Ахмад настны тухай хуулийн 14.7 дахь хэсэгт заасны дагуу </w:t>
      </w:r>
      <w:r w:rsidRPr="00D64E8D">
        <w:rPr>
          <w:rFonts w:ascii="Arial" w:eastAsia="Times New Roman" w:hAnsi="Arial" w:cs="Arial"/>
          <w:color w:val="333333"/>
          <w:sz w:val="24"/>
          <w:szCs w:val="24"/>
          <w:lang w:val="mn-MN"/>
        </w:rPr>
        <w:t>"Ахмадын сан" байгуулан ажиллах журмыг батлах.</w:t>
      </w:r>
      <w:r w:rsidRPr="00D64E8D">
        <w:rPr>
          <w:rFonts w:ascii="Arial" w:hAnsi="Arial" w:cs="Arial"/>
          <w:color w:val="333333"/>
          <w:sz w:val="24"/>
          <w:szCs w:val="24"/>
          <w:shd w:val="clear" w:color="auto" w:fill="FFFFFF"/>
          <w:lang w:val="mn-MN"/>
        </w:rPr>
        <w:t>“</w:t>
      </w:r>
      <w:r w:rsidRPr="00D64E8D">
        <w:rPr>
          <w:rFonts w:ascii="Arial" w:eastAsia="Times New Roman" w:hAnsi="Arial" w:cs="Arial"/>
          <w:color w:val="333333"/>
          <w:sz w:val="24"/>
          <w:szCs w:val="24"/>
          <w:lang w:val="mn-MN"/>
        </w:rPr>
        <w:t xml:space="preserve"> </w:t>
      </w:r>
    </w:p>
    <w:p w14:paraId="31630263" w14:textId="77777777" w:rsidR="00D4504E" w:rsidRPr="00D64E8D" w:rsidRDefault="00D4504E" w:rsidP="00D4504E">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2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3E5F6A41" w14:textId="77777777" w:rsidR="00D4504E" w:rsidRPr="00D64E8D" w:rsidRDefault="00D4504E" w:rsidP="00D4504E">
      <w:pPr>
        <w:spacing w:line="276" w:lineRule="auto"/>
        <w:jc w:val="both"/>
        <w:rPr>
          <w:rFonts w:ascii="Arial" w:hAnsi="Arial" w:cs="Arial"/>
          <w:sz w:val="24"/>
          <w:szCs w:val="24"/>
          <w:lang w:val="mn-MN"/>
        </w:rPr>
      </w:pPr>
    </w:p>
    <w:p w14:paraId="6D7C14BB" w14:textId="77777777" w:rsidR="00D4504E" w:rsidRPr="00D64E8D" w:rsidRDefault="00D4504E" w:rsidP="00D4504E">
      <w:pPr>
        <w:spacing w:line="276" w:lineRule="auto"/>
        <w:ind w:firstLine="720"/>
        <w:jc w:val="both"/>
        <w:rPr>
          <w:rFonts w:ascii="Arial" w:hAnsi="Arial" w:cs="Arial"/>
          <w:sz w:val="24"/>
          <w:szCs w:val="24"/>
          <w:lang w:val="mn-MN"/>
        </w:rPr>
      </w:pPr>
    </w:p>
    <w:p w14:paraId="4C3430F6" w14:textId="77777777" w:rsidR="00D4504E" w:rsidRPr="00D64E8D" w:rsidRDefault="00D4504E" w:rsidP="00D4504E">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09471DEB"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08537DF7"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06142C0C"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4EEA8E7E"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17695237"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3E83C4AC"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601CD944"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4DC7FD4A"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hAnsi="Arial" w:cs="Arial"/>
          <w:sz w:val="24"/>
          <w:szCs w:val="24"/>
          <w:lang w:val="mn-MN"/>
        </w:rPr>
        <w:t>Төсөл</w:t>
      </w:r>
    </w:p>
    <w:p w14:paraId="0C4CD5D4" w14:textId="77777777" w:rsidR="00D4504E" w:rsidRPr="00D64E8D" w:rsidRDefault="00D4504E" w:rsidP="00D4504E">
      <w:pPr>
        <w:spacing w:line="276" w:lineRule="auto"/>
        <w:jc w:val="both"/>
        <w:rPr>
          <w:rFonts w:ascii="Arial" w:hAnsi="Arial" w:cs="Arial"/>
          <w:sz w:val="24"/>
          <w:szCs w:val="24"/>
          <w:shd w:val="clear" w:color="auto" w:fill="FFFFFF"/>
          <w:lang w:val="mn-MN"/>
        </w:rPr>
      </w:pPr>
    </w:p>
    <w:p w14:paraId="7AB3E69A" w14:textId="77777777" w:rsidR="00D4504E" w:rsidRPr="00D64E8D" w:rsidRDefault="00D4504E" w:rsidP="00D4504E">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62A291D0" w14:textId="77777777" w:rsidR="00D4504E" w:rsidRPr="00D64E8D" w:rsidRDefault="00D4504E" w:rsidP="00D4504E">
      <w:pPr>
        <w:spacing w:line="276" w:lineRule="auto"/>
        <w:jc w:val="center"/>
        <w:rPr>
          <w:rFonts w:ascii="Arial" w:hAnsi="Arial" w:cs="Arial"/>
          <w:b/>
          <w:bCs/>
          <w:sz w:val="24"/>
          <w:szCs w:val="24"/>
          <w:lang w:val="mn-MN"/>
        </w:rPr>
      </w:pPr>
    </w:p>
    <w:p w14:paraId="11C0B9BF"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29A29E6B"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 xml:space="preserve"> хот </w:t>
      </w:r>
    </w:p>
    <w:p w14:paraId="5EA43407" w14:textId="77777777" w:rsidR="00D4504E" w:rsidRPr="00D64E8D" w:rsidRDefault="00D4504E" w:rsidP="00D4504E">
      <w:pPr>
        <w:spacing w:after="0" w:line="240" w:lineRule="auto"/>
        <w:ind w:firstLine="720"/>
        <w:jc w:val="center"/>
        <w:rPr>
          <w:rFonts w:ascii="Arial" w:hAnsi="Arial" w:cs="Arial"/>
          <w:sz w:val="24"/>
          <w:szCs w:val="24"/>
          <w:lang w:val="mn-MN"/>
        </w:rPr>
      </w:pPr>
    </w:p>
    <w:p w14:paraId="5C6CE37B" w14:textId="77777777" w:rsidR="00D4504E" w:rsidRPr="00D64E8D" w:rsidRDefault="00D4504E" w:rsidP="00D4504E">
      <w:pPr>
        <w:spacing w:after="0" w:line="240" w:lineRule="auto"/>
        <w:ind w:firstLine="720"/>
        <w:jc w:val="center"/>
        <w:rPr>
          <w:rFonts w:ascii="Arial" w:hAnsi="Arial" w:cs="Arial"/>
          <w:b/>
          <w:sz w:val="24"/>
          <w:szCs w:val="24"/>
          <w:lang w:val="mn-MN"/>
        </w:rPr>
      </w:pPr>
      <w:r w:rsidRPr="00D64E8D">
        <w:rPr>
          <w:rFonts w:ascii="Arial" w:hAnsi="Arial" w:cs="Arial"/>
          <w:b/>
          <w:sz w:val="24"/>
          <w:szCs w:val="24"/>
          <w:lang w:val="mn-MN"/>
        </w:rPr>
        <w:t>ЭРҮҮЛ МЭНДИЙН ДААТГАЛЫН ТУХАЙ</w:t>
      </w:r>
    </w:p>
    <w:p w14:paraId="585FD7F3" w14:textId="77777777" w:rsidR="00D4504E" w:rsidRPr="00D64E8D" w:rsidRDefault="00D4504E" w:rsidP="00D4504E">
      <w:pPr>
        <w:spacing w:after="0" w:line="240" w:lineRule="auto"/>
        <w:ind w:firstLine="720"/>
        <w:jc w:val="center"/>
        <w:rPr>
          <w:rFonts w:ascii="Arial" w:hAnsi="Arial" w:cs="Arial"/>
          <w:b/>
          <w:sz w:val="24"/>
          <w:szCs w:val="24"/>
          <w:lang w:val="mn-MN"/>
        </w:rPr>
      </w:pPr>
      <w:r w:rsidRPr="00D64E8D">
        <w:rPr>
          <w:rFonts w:ascii="Arial" w:hAnsi="Arial" w:cs="Arial"/>
          <w:b/>
          <w:sz w:val="24"/>
          <w:szCs w:val="24"/>
          <w:lang w:val="mn-MN"/>
        </w:rPr>
        <w:t xml:space="preserve"> ХУУЛЬД НЭМЭЛТ ОРУУЛАХ ТУХАЙ</w:t>
      </w:r>
    </w:p>
    <w:p w14:paraId="6FEC5F30" w14:textId="77777777" w:rsidR="00D4504E" w:rsidRPr="00D64E8D" w:rsidRDefault="00D4504E" w:rsidP="00D4504E">
      <w:pPr>
        <w:spacing w:line="240" w:lineRule="auto"/>
        <w:ind w:firstLine="720"/>
        <w:jc w:val="center"/>
        <w:rPr>
          <w:rFonts w:ascii="Arial" w:hAnsi="Arial" w:cs="Arial"/>
          <w:sz w:val="24"/>
          <w:szCs w:val="24"/>
          <w:lang w:val="mn-MN"/>
        </w:rPr>
      </w:pPr>
    </w:p>
    <w:p w14:paraId="5A0CB371" w14:textId="77777777" w:rsidR="00D4504E" w:rsidRPr="00D64E8D" w:rsidRDefault="00D4504E" w:rsidP="00D4504E">
      <w:pPr>
        <w:spacing w:line="276" w:lineRule="auto"/>
        <w:rPr>
          <w:rFonts w:ascii="Arial" w:hAnsi="Arial" w:cs="Arial"/>
          <w:bCs/>
          <w:sz w:val="24"/>
          <w:szCs w:val="24"/>
          <w:lang w:val="mn-MN"/>
        </w:rPr>
      </w:pPr>
      <w:r w:rsidRPr="00D64E8D">
        <w:rPr>
          <w:rFonts w:ascii="Arial" w:hAnsi="Arial" w:cs="Arial"/>
          <w:b/>
          <w:bCs/>
          <w:sz w:val="24"/>
          <w:szCs w:val="24"/>
          <w:lang w:val="mn-MN"/>
        </w:rPr>
        <w:t xml:space="preserve">1 дүгээр зүйл. </w:t>
      </w:r>
      <w:r w:rsidRPr="00D64E8D">
        <w:rPr>
          <w:rFonts w:ascii="Arial" w:hAnsi="Arial" w:cs="Arial"/>
          <w:bCs/>
          <w:sz w:val="24"/>
          <w:szCs w:val="24"/>
          <w:lang w:val="mn-MN"/>
        </w:rPr>
        <w:t xml:space="preserve">Эрүүл мэндийн даатгалын тухай хуулийн 9 дүгээр зүйлийн 9.1 дэх хэсэгт дор дурдсан агуулгатай дараах заалтууд нэмсүгэй. </w:t>
      </w:r>
    </w:p>
    <w:p w14:paraId="344CCB65" w14:textId="77777777" w:rsidR="00D4504E" w:rsidRPr="00D64E8D" w:rsidRDefault="00D4504E" w:rsidP="00D4504E">
      <w:pPr>
        <w:spacing w:line="276" w:lineRule="auto"/>
        <w:rPr>
          <w:rFonts w:ascii="Arial" w:hAnsi="Arial" w:cs="Arial"/>
          <w:b/>
          <w:bCs/>
          <w:sz w:val="24"/>
          <w:szCs w:val="24"/>
          <w:lang w:val="mn-MN"/>
        </w:rPr>
      </w:pPr>
      <w:r w:rsidRPr="00D64E8D">
        <w:rPr>
          <w:rFonts w:ascii="Arial" w:hAnsi="Arial" w:cs="Arial"/>
          <w:bCs/>
          <w:sz w:val="24"/>
          <w:szCs w:val="24"/>
          <w:lang w:val="mn-MN"/>
        </w:rPr>
        <w:tab/>
      </w:r>
      <w:r w:rsidRPr="00D64E8D">
        <w:rPr>
          <w:rFonts w:ascii="Arial" w:hAnsi="Arial" w:cs="Arial"/>
          <w:b/>
          <w:bCs/>
          <w:sz w:val="24"/>
          <w:szCs w:val="24"/>
          <w:lang w:val="mn-MN"/>
        </w:rPr>
        <w:t>1/19 дүгээр зүйлийн 1 дэх хэсгийн 16, 17 дахь заалт:</w:t>
      </w:r>
    </w:p>
    <w:p w14:paraId="0123B744" w14:textId="77777777" w:rsidR="00D4504E" w:rsidRPr="00D64E8D" w:rsidRDefault="00D4504E" w:rsidP="00D4504E">
      <w:pPr>
        <w:spacing w:line="276" w:lineRule="auto"/>
        <w:ind w:firstLine="720"/>
        <w:jc w:val="both"/>
        <w:rPr>
          <w:rFonts w:ascii="Arial" w:hAnsi="Arial" w:cs="Arial"/>
          <w:sz w:val="24"/>
          <w:szCs w:val="24"/>
          <w:lang w:val="mn-MN"/>
        </w:rPr>
      </w:pPr>
      <w:r w:rsidRPr="00D64E8D">
        <w:rPr>
          <w:rFonts w:ascii="Arial" w:hAnsi="Arial" w:cs="Arial"/>
          <w:sz w:val="24"/>
          <w:szCs w:val="24"/>
          <w:lang w:val="mn-MN"/>
        </w:rPr>
        <w:t>“9.1.16.Ахмад настны тухай хуулийн 4 дүгээр зүйлийн 4.1.10, 4.1.11-д заасан үйлчилгээ;</w:t>
      </w:r>
    </w:p>
    <w:p w14:paraId="523A4973" w14:textId="77777777" w:rsidR="00D4504E" w:rsidRPr="00D64E8D" w:rsidRDefault="00D4504E" w:rsidP="00D4504E">
      <w:pPr>
        <w:spacing w:line="276" w:lineRule="auto"/>
        <w:ind w:firstLine="720"/>
        <w:jc w:val="both"/>
        <w:rPr>
          <w:rFonts w:ascii="Arial" w:hAnsi="Arial" w:cs="Arial"/>
          <w:sz w:val="24"/>
          <w:szCs w:val="24"/>
          <w:lang w:val="mn-MN"/>
        </w:rPr>
      </w:pPr>
      <w:r w:rsidRPr="00D64E8D">
        <w:rPr>
          <w:rFonts w:ascii="Arial" w:hAnsi="Arial" w:cs="Arial"/>
          <w:sz w:val="24"/>
          <w:szCs w:val="24"/>
          <w:lang w:val="mn-MN"/>
        </w:rPr>
        <w:t>9.1.17.Ахмад настны тухай хуулийн 8 дугаар 8.1.1 дэх заалтад заасан хөнгөлөлт, үйлчилгээ.“</w:t>
      </w:r>
    </w:p>
    <w:p w14:paraId="21209EE4" w14:textId="77777777" w:rsidR="00D4504E" w:rsidRPr="00D64E8D" w:rsidRDefault="00D4504E" w:rsidP="00D4504E">
      <w:pPr>
        <w:ind w:right="-1" w:firstLine="720"/>
        <w:jc w:val="both"/>
        <w:rPr>
          <w:rFonts w:ascii="Arial" w:eastAsia="Times New Roman" w:hAnsi="Arial" w:cs="Arial"/>
          <w:b/>
          <w:sz w:val="24"/>
          <w:szCs w:val="24"/>
          <w:lang w:val="mn-MN"/>
        </w:rPr>
      </w:pPr>
      <w:r w:rsidRPr="00D64E8D">
        <w:rPr>
          <w:rFonts w:ascii="Arial" w:eastAsia="Times New Roman" w:hAnsi="Arial" w:cs="Arial"/>
          <w:b/>
          <w:sz w:val="24"/>
          <w:szCs w:val="24"/>
          <w:lang w:val="mn-MN"/>
        </w:rPr>
        <w:t>2/11 дүгээр зүйлийн 1 дэх хэсгийн 1</w:t>
      </w:r>
      <w:r w:rsidRPr="00D64E8D">
        <w:rPr>
          <w:rFonts w:ascii="Arial" w:eastAsia="Times New Roman" w:hAnsi="Arial" w:cs="Arial"/>
          <w:b/>
          <w:sz w:val="24"/>
          <w:szCs w:val="24"/>
          <w:vertAlign w:val="superscript"/>
          <w:lang w:val="mn-MN"/>
        </w:rPr>
        <w:t>1</w:t>
      </w:r>
      <w:r w:rsidRPr="00D64E8D">
        <w:rPr>
          <w:rFonts w:ascii="Arial" w:eastAsia="Times New Roman" w:hAnsi="Arial" w:cs="Arial"/>
          <w:b/>
          <w:sz w:val="24"/>
          <w:szCs w:val="24"/>
          <w:lang w:val="mn-MN"/>
        </w:rPr>
        <w:t xml:space="preserve"> дэх заалт:</w:t>
      </w:r>
    </w:p>
    <w:p w14:paraId="7B7C5529" w14:textId="77777777" w:rsidR="00D4504E" w:rsidRPr="00D64E8D" w:rsidRDefault="00D4504E" w:rsidP="00D4504E">
      <w:pPr>
        <w:ind w:right="-1" w:firstLine="720"/>
        <w:jc w:val="both"/>
        <w:rPr>
          <w:rFonts w:ascii="Arial" w:eastAsia="Times New Roman" w:hAnsi="Arial" w:cs="Arial"/>
          <w:sz w:val="24"/>
          <w:szCs w:val="24"/>
          <w:lang w:val="mn-MN"/>
        </w:rPr>
      </w:pPr>
      <w:r w:rsidRPr="00D64E8D">
        <w:rPr>
          <w:rFonts w:ascii="Arial" w:eastAsia="Times New Roman" w:hAnsi="Arial" w:cs="Arial"/>
          <w:sz w:val="24"/>
          <w:szCs w:val="24"/>
          <w:lang w:val="mn-MN"/>
        </w:rPr>
        <w:t>“11.1.</w:t>
      </w:r>
      <w:r w:rsidRPr="00D64E8D">
        <w:rPr>
          <w:rFonts w:ascii="Arial" w:eastAsia="Times New Roman" w:hAnsi="Arial" w:cs="Arial"/>
          <w:b/>
          <w:sz w:val="24"/>
          <w:szCs w:val="24"/>
          <w:lang w:val="mn-MN"/>
        </w:rPr>
        <w:t>1</w:t>
      </w:r>
      <w:r w:rsidRPr="00D64E8D">
        <w:rPr>
          <w:rFonts w:ascii="Arial" w:eastAsia="Times New Roman" w:hAnsi="Arial" w:cs="Arial"/>
          <w:b/>
          <w:sz w:val="24"/>
          <w:szCs w:val="24"/>
          <w:vertAlign w:val="superscript"/>
          <w:lang w:val="mn-MN"/>
        </w:rPr>
        <w:t>1</w:t>
      </w:r>
      <w:r w:rsidRPr="00D64E8D">
        <w:rPr>
          <w:rFonts w:ascii="Arial" w:eastAsia="Times New Roman" w:hAnsi="Arial" w:cs="Arial"/>
          <w:sz w:val="24"/>
          <w:szCs w:val="24"/>
          <w:lang w:val="mn-MN"/>
        </w:rPr>
        <w:t xml:space="preserve">.Энэ хуулийн 9.1.17-д заасан хөнгөлөлт, үйлчилгээний зардлыг улсын төсвөөс хариуцах бөгөөд жил бүр эрүүл мэндийн даатгалын төсөвт тусгана. </w:t>
      </w:r>
    </w:p>
    <w:p w14:paraId="6BDBF8E8" w14:textId="77777777" w:rsidR="00D4504E" w:rsidRPr="00D64E8D" w:rsidRDefault="00D4504E" w:rsidP="00D4504E">
      <w:pPr>
        <w:ind w:right="-1" w:firstLine="720"/>
        <w:jc w:val="both"/>
        <w:rPr>
          <w:rFonts w:ascii="Arial" w:eastAsia="Times New Roman" w:hAnsi="Arial" w:cs="Arial"/>
          <w:b/>
          <w:sz w:val="24"/>
          <w:szCs w:val="24"/>
          <w:lang w:val="mn-MN"/>
        </w:rPr>
      </w:pPr>
      <w:r w:rsidRPr="00D64E8D">
        <w:rPr>
          <w:rFonts w:ascii="Arial" w:eastAsia="Times New Roman" w:hAnsi="Arial" w:cs="Arial"/>
          <w:b/>
          <w:sz w:val="24"/>
          <w:szCs w:val="24"/>
          <w:lang w:val="mn-MN"/>
        </w:rPr>
        <w:t>3/19 дүгээр зүйлийн 1 дэх хэсгийн 3</w:t>
      </w:r>
      <w:r w:rsidRPr="00D64E8D">
        <w:rPr>
          <w:rFonts w:ascii="Arial" w:eastAsia="Times New Roman" w:hAnsi="Arial" w:cs="Arial"/>
          <w:b/>
          <w:sz w:val="24"/>
          <w:szCs w:val="24"/>
          <w:vertAlign w:val="superscript"/>
          <w:lang w:val="mn-MN"/>
        </w:rPr>
        <w:t>1</w:t>
      </w:r>
      <w:r w:rsidRPr="00D64E8D">
        <w:rPr>
          <w:rFonts w:ascii="Arial" w:eastAsia="Times New Roman" w:hAnsi="Arial" w:cs="Arial"/>
          <w:b/>
          <w:sz w:val="24"/>
          <w:szCs w:val="24"/>
          <w:lang w:val="mn-MN"/>
        </w:rPr>
        <w:t xml:space="preserve"> дэх заалт:</w:t>
      </w:r>
    </w:p>
    <w:p w14:paraId="70E8D596" w14:textId="77777777" w:rsidR="00D4504E" w:rsidRPr="00D64E8D" w:rsidRDefault="00D4504E" w:rsidP="00D4504E">
      <w:pPr>
        <w:ind w:right="-1" w:firstLine="720"/>
        <w:jc w:val="both"/>
        <w:rPr>
          <w:rFonts w:ascii="Arial" w:eastAsia="Times New Roman" w:hAnsi="Arial" w:cs="Arial"/>
          <w:sz w:val="24"/>
          <w:szCs w:val="24"/>
          <w:lang w:val="mn-MN"/>
        </w:rPr>
      </w:pPr>
      <w:r w:rsidRPr="00D64E8D">
        <w:rPr>
          <w:rFonts w:ascii="Arial" w:eastAsia="Times New Roman" w:hAnsi="Arial" w:cs="Arial"/>
          <w:sz w:val="24"/>
          <w:szCs w:val="24"/>
          <w:lang w:val="mn-MN"/>
        </w:rPr>
        <w:t>19.1.3</w:t>
      </w:r>
      <w:r w:rsidRPr="00D64E8D">
        <w:rPr>
          <w:rFonts w:ascii="Arial" w:eastAsia="Times New Roman" w:hAnsi="Arial" w:cs="Arial"/>
          <w:sz w:val="24"/>
          <w:szCs w:val="24"/>
          <w:vertAlign w:val="superscript"/>
          <w:lang w:val="mn-MN"/>
        </w:rPr>
        <w:t>1</w:t>
      </w:r>
      <w:r w:rsidRPr="00D64E8D">
        <w:rPr>
          <w:rFonts w:ascii="Arial" w:eastAsia="Times New Roman" w:hAnsi="Arial" w:cs="Arial"/>
          <w:sz w:val="24"/>
          <w:szCs w:val="24"/>
          <w:lang w:val="mn-MN"/>
        </w:rPr>
        <w:t>.Энэ хуулийн 9.1.17-д заасан хөнгөлөлт, үйлчилгээний зардалд улсын төсвөөс олгосон санхүүжилт.”</w:t>
      </w:r>
    </w:p>
    <w:p w14:paraId="2F56DEB1" w14:textId="77777777" w:rsidR="00D4504E" w:rsidRPr="00D64E8D" w:rsidRDefault="00D4504E" w:rsidP="00D4504E">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3 дугаар зүйл.</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32AA083D" w14:textId="77777777" w:rsidR="00D4504E" w:rsidRPr="00D64E8D" w:rsidRDefault="00D4504E" w:rsidP="00D4504E">
      <w:pPr>
        <w:ind w:right="-1"/>
        <w:jc w:val="both"/>
        <w:rPr>
          <w:rFonts w:ascii="Arial" w:eastAsia="Times New Roman" w:hAnsi="Arial" w:cs="Arial"/>
          <w:sz w:val="24"/>
          <w:szCs w:val="24"/>
          <w:lang w:val="mn-MN"/>
        </w:rPr>
      </w:pPr>
    </w:p>
    <w:p w14:paraId="400AE121" w14:textId="77777777" w:rsidR="00D4504E" w:rsidRPr="00D64E8D" w:rsidRDefault="00D4504E" w:rsidP="00D4504E">
      <w:pPr>
        <w:ind w:right="-1"/>
        <w:rPr>
          <w:rFonts w:ascii="Arial" w:eastAsia="Times New Roman" w:hAnsi="Arial" w:cs="Arial"/>
          <w:sz w:val="24"/>
          <w:szCs w:val="24"/>
          <w:lang w:val="mn-MN"/>
        </w:rPr>
      </w:pPr>
    </w:p>
    <w:p w14:paraId="7C6B8813" w14:textId="77777777" w:rsidR="00D4504E" w:rsidRPr="00D64E8D" w:rsidRDefault="00D4504E" w:rsidP="00D4504E">
      <w:pPr>
        <w:ind w:right="-1"/>
        <w:jc w:val="center"/>
        <w:rPr>
          <w:rFonts w:ascii="Arial" w:eastAsia="Times New Roman" w:hAnsi="Arial" w:cs="Arial"/>
          <w:sz w:val="24"/>
          <w:szCs w:val="24"/>
          <w:lang w:val="mn-MN"/>
        </w:rPr>
      </w:pPr>
      <w:r w:rsidRPr="00D64E8D">
        <w:rPr>
          <w:rFonts w:ascii="Arial" w:eastAsia="Times New Roman" w:hAnsi="Arial" w:cs="Arial"/>
          <w:sz w:val="24"/>
          <w:szCs w:val="24"/>
          <w:lang w:val="mn-MN"/>
        </w:rPr>
        <w:t>ГАРЫН ҮСЭГ</w:t>
      </w:r>
    </w:p>
    <w:p w14:paraId="44503FFB" w14:textId="77777777" w:rsidR="00D4504E" w:rsidRPr="00D64E8D" w:rsidRDefault="00D4504E" w:rsidP="00D4504E">
      <w:pPr>
        <w:ind w:right="-1"/>
        <w:jc w:val="right"/>
        <w:rPr>
          <w:rFonts w:ascii="Arial" w:eastAsia="Times New Roman" w:hAnsi="Arial" w:cs="Arial"/>
          <w:sz w:val="24"/>
          <w:szCs w:val="24"/>
          <w:lang w:val="mn-MN"/>
        </w:rPr>
      </w:pPr>
    </w:p>
    <w:p w14:paraId="55B35C6B" w14:textId="77777777" w:rsidR="00D4504E" w:rsidRPr="00D64E8D" w:rsidRDefault="00D4504E" w:rsidP="00D4504E">
      <w:pPr>
        <w:ind w:right="-1"/>
        <w:jc w:val="right"/>
        <w:rPr>
          <w:rFonts w:ascii="Arial" w:eastAsia="Times New Roman" w:hAnsi="Arial" w:cs="Arial"/>
          <w:sz w:val="24"/>
          <w:szCs w:val="24"/>
          <w:lang w:val="mn-MN"/>
        </w:rPr>
      </w:pPr>
    </w:p>
    <w:p w14:paraId="5CED65B6" w14:textId="77777777" w:rsidR="00D4504E" w:rsidRPr="00D64E8D" w:rsidRDefault="00D4504E" w:rsidP="00D4504E">
      <w:pPr>
        <w:ind w:right="-1"/>
        <w:jc w:val="right"/>
        <w:rPr>
          <w:rFonts w:ascii="Arial" w:eastAsia="Times New Roman" w:hAnsi="Arial" w:cs="Arial"/>
          <w:sz w:val="24"/>
          <w:szCs w:val="24"/>
          <w:lang w:val="mn-MN"/>
        </w:rPr>
      </w:pPr>
    </w:p>
    <w:p w14:paraId="1A63E617" w14:textId="77777777" w:rsidR="00D4504E" w:rsidRPr="00D64E8D" w:rsidRDefault="00D4504E" w:rsidP="00D4504E">
      <w:pPr>
        <w:ind w:right="-1"/>
        <w:jc w:val="right"/>
        <w:rPr>
          <w:rFonts w:ascii="Arial" w:eastAsia="Times New Roman" w:hAnsi="Arial" w:cs="Arial"/>
          <w:sz w:val="24"/>
          <w:szCs w:val="24"/>
          <w:lang w:val="mn-MN"/>
        </w:rPr>
      </w:pPr>
    </w:p>
    <w:p w14:paraId="057EB436" w14:textId="77777777" w:rsidR="00D4504E" w:rsidRPr="00D64E8D" w:rsidRDefault="00D4504E" w:rsidP="00D4504E">
      <w:pPr>
        <w:ind w:right="-1"/>
        <w:jc w:val="right"/>
        <w:rPr>
          <w:rFonts w:ascii="Arial" w:eastAsia="Times New Roman" w:hAnsi="Arial" w:cs="Arial"/>
          <w:sz w:val="24"/>
          <w:szCs w:val="24"/>
          <w:lang w:val="mn-MN"/>
        </w:rPr>
      </w:pPr>
    </w:p>
    <w:p w14:paraId="68D42367"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eastAsia="Times New Roman" w:hAnsi="Arial" w:cs="Arial"/>
          <w:sz w:val="24"/>
          <w:szCs w:val="24"/>
          <w:lang w:val="mn-MN"/>
        </w:rPr>
        <w:br w:type="page"/>
      </w:r>
      <w:r w:rsidRPr="00D64E8D">
        <w:rPr>
          <w:rFonts w:ascii="Arial" w:hAnsi="Arial" w:cs="Arial"/>
          <w:sz w:val="24"/>
          <w:szCs w:val="24"/>
          <w:lang w:val="mn-MN"/>
        </w:rPr>
        <w:lastRenderedPageBreak/>
        <w:t>Төсөл</w:t>
      </w:r>
    </w:p>
    <w:p w14:paraId="2D5F1191" w14:textId="77777777" w:rsidR="00D4504E" w:rsidRPr="00D64E8D" w:rsidRDefault="00D4504E" w:rsidP="00D4504E">
      <w:pPr>
        <w:rPr>
          <w:rFonts w:ascii="Arial" w:eastAsia="Times New Roman" w:hAnsi="Arial" w:cs="Arial"/>
          <w:sz w:val="24"/>
          <w:szCs w:val="24"/>
          <w:lang w:val="mn-MN"/>
        </w:rPr>
      </w:pPr>
    </w:p>
    <w:p w14:paraId="3331B7C6" w14:textId="77777777" w:rsidR="00D4504E" w:rsidRPr="00D64E8D" w:rsidRDefault="00D4504E" w:rsidP="00D4504E">
      <w:pPr>
        <w:jc w:val="right"/>
        <w:rPr>
          <w:rFonts w:ascii="Arial" w:eastAsia="Times New Roman" w:hAnsi="Arial" w:cs="Arial"/>
          <w:sz w:val="24"/>
          <w:szCs w:val="24"/>
          <w:lang w:val="mn-MN"/>
        </w:rPr>
      </w:pPr>
    </w:p>
    <w:p w14:paraId="15640771" w14:textId="77777777" w:rsidR="00D4504E" w:rsidRPr="00D64E8D" w:rsidRDefault="00D4504E" w:rsidP="00D4504E">
      <w:pPr>
        <w:jc w:val="right"/>
        <w:rPr>
          <w:rFonts w:ascii="Arial" w:eastAsia="Times New Roman" w:hAnsi="Arial" w:cs="Arial"/>
          <w:sz w:val="24"/>
          <w:szCs w:val="24"/>
          <w:lang w:val="mn-MN"/>
        </w:rPr>
      </w:pPr>
    </w:p>
    <w:p w14:paraId="397E2BBB" w14:textId="77777777" w:rsidR="00D4504E" w:rsidRPr="00D64E8D" w:rsidRDefault="00D4504E" w:rsidP="00D4504E">
      <w:pPr>
        <w:jc w:val="center"/>
        <w:rPr>
          <w:rFonts w:ascii="Arial" w:eastAsia="Times New Roman" w:hAnsi="Arial" w:cs="Arial"/>
          <w:b/>
          <w:bCs/>
          <w:sz w:val="24"/>
          <w:szCs w:val="24"/>
          <w:lang w:val="mn-MN"/>
        </w:rPr>
      </w:pPr>
      <w:r w:rsidRPr="00D64E8D">
        <w:rPr>
          <w:rFonts w:ascii="Arial" w:eastAsia="Times New Roman" w:hAnsi="Arial" w:cs="Arial"/>
          <w:b/>
          <w:bCs/>
          <w:sz w:val="24"/>
          <w:szCs w:val="24"/>
          <w:lang w:val="mn-MN"/>
        </w:rPr>
        <w:t>МОНГОЛ УЛСЫН ХУУЛЬ</w:t>
      </w:r>
    </w:p>
    <w:p w14:paraId="386068D2" w14:textId="77777777" w:rsidR="00D4504E" w:rsidRPr="00D64E8D" w:rsidRDefault="00D4504E" w:rsidP="00D4504E">
      <w:pPr>
        <w:jc w:val="center"/>
        <w:rPr>
          <w:rFonts w:ascii="Arial" w:eastAsia="Times New Roman" w:hAnsi="Arial" w:cs="Arial"/>
          <w:b/>
          <w:bCs/>
          <w:sz w:val="24"/>
          <w:szCs w:val="24"/>
          <w:lang w:val="mn-MN"/>
        </w:rPr>
      </w:pPr>
    </w:p>
    <w:p w14:paraId="65A2097E" w14:textId="77777777" w:rsidR="00D4504E" w:rsidRPr="00D64E8D" w:rsidRDefault="00D4504E" w:rsidP="00D4504E">
      <w:pPr>
        <w:spacing w:after="0" w:line="240" w:lineRule="auto"/>
        <w:jc w:val="center"/>
        <w:rPr>
          <w:rFonts w:ascii="Arial" w:eastAsia="Times New Roman" w:hAnsi="Arial" w:cs="Arial"/>
          <w:b/>
          <w:bCs/>
          <w:sz w:val="24"/>
          <w:szCs w:val="24"/>
          <w:lang w:val="mn-MN"/>
        </w:rPr>
      </w:pPr>
    </w:p>
    <w:p w14:paraId="14531260"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51F49A0E"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t xml:space="preserve"> хот </w:t>
      </w:r>
    </w:p>
    <w:p w14:paraId="2FC6F93B" w14:textId="77777777" w:rsidR="00D4504E" w:rsidRPr="00D64E8D" w:rsidRDefault="00D4504E" w:rsidP="00D4504E">
      <w:pPr>
        <w:spacing w:line="276" w:lineRule="auto"/>
        <w:rPr>
          <w:rFonts w:ascii="Arial" w:eastAsia="Times New Roman" w:hAnsi="Arial" w:cs="Arial"/>
          <w:sz w:val="24"/>
          <w:szCs w:val="24"/>
          <w:lang w:val="mn-MN"/>
        </w:rPr>
      </w:pPr>
    </w:p>
    <w:p w14:paraId="7F5426B8" w14:textId="77777777" w:rsidR="00D4504E" w:rsidRPr="00D64E8D" w:rsidRDefault="00D4504E" w:rsidP="00D4504E">
      <w:pPr>
        <w:rPr>
          <w:rFonts w:ascii="Arial" w:eastAsia="Times New Roman" w:hAnsi="Arial" w:cs="Arial"/>
          <w:sz w:val="24"/>
          <w:szCs w:val="24"/>
          <w:lang w:val="mn-MN"/>
        </w:rPr>
      </w:pPr>
    </w:p>
    <w:p w14:paraId="5A5E5C53" w14:textId="77777777" w:rsidR="00D4504E" w:rsidRPr="00D64E8D" w:rsidRDefault="00D4504E" w:rsidP="00D4504E">
      <w:pPr>
        <w:spacing w:after="0"/>
        <w:jc w:val="center"/>
        <w:rPr>
          <w:rFonts w:ascii="Arial" w:eastAsia="Times New Roman" w:hAnsi="Arial" w:cs="Arial"/>
          <w:b/>
          <w:sz w:val="24"/>
          <w:szCs w:val="24"/>
          <w:lang w:val="mn-MN"/>
        </w:rPr>
      </w:pPr>
      <w:r w:rsidRPr="00D64E8D">
        <w:rPr>
          <w:rFonts w:ascii="Arial" w:eastAsia="Times New Roman" w:hAnsi="Arial" w:cs="Arial"/>
          <w:b/>
          <w:sz w:val="24"/>
          <w:szCs w:val="24"/>
          <w:lang w:val="mn-MN"/>
        </w:rPr>
        <w:t xml:space="preserve">ЭРҮҮЛ МЭНДИЙН ТУХАЙ ХУУЛЬД </w:t>
      </w:r>
    </w:p>
    <w:p w14:paraId="7108C32D" w14:textId="77777777" w:rsidR="00D4504E" w:rsidRPr="00D64E8D" w:rsidRDefault="00D4504E" w:rsidP="00D4504E">
      <w:pPr>
        <w:spacing w:after="0"/>
        <w:jc w:val="center"/>
        <w:rPr>
          <w:rFonts w:ascii="Arial" w:eastAsia="Times New Roman" w:hAnsi="Arial" w:cs="Arial"/>
          <w:b/>
          <w:sz w:val="24"/>
          <w:szCs w:val="24"/>
          <w:lang w:val="mn-MN"/>
        </w:rPr>
      </w:pPr>
      <w:r w:rsidRPr="00D64E8D">
        <w:rPr>
          <w:rFonts w:ascii="Arial" w:eastAsia="Times New Roman" w:hAnsi="Arial" w:cs="Arial"/>
          <w:b/>
          <w:sz w:val="24"/>
          <w:szCs w:val="24"/>
          <w:lang w:val="mn-MN"/>
        </w:rPr>
        <w:t>НЭМЭЛТ ОРУУЛАХ ТУХАЙ</w:t>
      </w:r>
    </w:p>
    <w:p w14:paraId="78348C2E" w14:textId="77777777" w:rsidR="00D4504E" w:rsidRPr="00D64E8D" w:rsidRDefault="00D4504E" w:rsidP="00D4504E">
      <w:pPr>
        <w:spacing w:after="0"/>
        <w:jc w:val="center"/>
        <w:rPr>
          <w:rFonts w:ascii="Arial" w:eastAsia="Times New Roman" w:hAnsi="Arial" w:cs="Arial"/>
          <w:sz w:val="24"/>
          <w:szCs w:val="24"/>
          <w:lang w:val="mn-MN"/>
        </w:rPr>
      </w:pPr>
    </w:p>
    <w:p w14:paraId="12F2C437" w14:textId="77777777" w:rsidR="00D4504E" w:rsidRPr="00D64E8D" w:rsidRDefault="00D4504E" w:rsidP="00D4504E">
      <w:pPr>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1 дүгээр зүйл. </w:t>
      </w:r>
      <w:r w:rsidRPr="00D64E8D">
        <w:rPr>
          <w:rFonts w:ascii="Arial" w:eastAsia="Times New Roman" w:hAnsi="Arial" w:cs="Arial"/>
          <w:sz w:val="24"/>
          <w:szCs w:val="24"/>
          <w:lang w:val="mn-MN"/>
        </w:rPr>
        <w:t xml:space="preserve">Эрүүл мэндийн тухай хуульд доор дурдсан агуулгатай заалт нэмсүгэй. </w:t>
      </w:r>
    </w:p>
    <w:p w14:paraId="065E1D11" w14:textId="77777777" w:rsidR="00D4504E" w:rsidRPr="00D64E8D" w:rsidRDefault="00D4504E" w:rsidP="00D4504E">
      <w:pPr>
        <w:ind w:right="-1" w:firstLine="720"/>
        <w:jc w:val="both"/>
        <w:rPr>
          <w:rFonts w:ascii="Arial" w:eastAsia="Times New Roman" w:hAnsi="Arial" w:cs="Arial"/>
          <w:b/>
          <w:sz w:val="24"/>
          <w:szCs w:val="24"/>
          <w:lang w:val="mn-MN"/>
        </w:rPr>
      </w:pPr>
      <w:r w:rsidRPr="00D64E8D">
        <w:rPr>
          <w:rFonts w:ascii="Arial" w:eastAsia="Times New Roman" w:hAnsi="Arial" w:cs="Arial"/>
          <w:b/>
          <w:sz w:val="24"/>
          <w:szCs w:val="24"/>
          <w:lang w:val="mn-MN"/>
        </w:rPr>
        <w:t>1/16 дугаар зүйлийн 1</w:t>
      </w:r>
      <w:r w:rsidRPr="00D64E8D">
        <w:rPr>
          <w:rFonts w:ascii="Arial" w:eastAsia="Times New Roman" w:hAnsi="Arial" w:cs="Arial"/>
          <w:b/>
          <w:bCs/>
          <w:sz w:val="24"/>
          <w:szCs w:val="24"/>
          <w:vertAlign w:val="superscript"/>
          <w:lang w:val="mn-MN"/>
        </w:rPr>
        <w:t>1</w:t>
      </w:r>
      <w:r w:rsidRPr="00D64E8D">
        <w:rPr>
          <w:rFonts w:ascii="Arial" w:eastAsia="Times New Roman" w:hAnsi="Arial" w:cs="Arial"/>
          <w:sz w:val="24"/>
          <w:szCs w:val="24"/>
          <w:vertAlign w:val="superscript"/>
          <w:lang w:val="mn-MN"/>
        </w:rPr>
        <w:t xml:space="preserve"> </w:t>
      </w:r>
      <w:r w:rsidRPr="00D64E8D">
        <w:rPr>
          <w:rFonts w:ascii="Arial" w:eastAsia="Times New Roman" w:hAnsi="Arial" w:cs="Arial"/>
          <w:b/>
          <w:sz w:val="24"/>
          <w:szCs w:val="24"/>
          <w:lang w:val="mn-MN"/>
        </w:rPr>
        <w:t xml:space="preserve">дэх хэсэг: </w:t>
      </w:r>
    </w:p>
    <w:p w14:paraId="638DD9A9" w14:textId="77777777" w:rsidR="00D4504E" w:rsidRPr="00D64E8D" w:rsidRDefault="00D4504E" w:rsidP="00D4504E">
      <w:pPr>
        <w:ind w:firstLine="720"/>
        <w:jc w:val="both"/>
        <w:rPr>
          <w:rFonts w:ascii="Arial" w:eastAsia="Times New Roman" w:hAnsi="Arial" w:cs="Arial"/>
          <w:sz w:val="24"/>
          <w:szCs w:val="24"/>
          <w:lang w:val="mn-MN"/>
        </w:rPr>
      </w:pPr>
      <w:r w:rsidRPr="00D64E8D">
        <w:rPr>
          <w:rFonts w:ascii="Arial" w:eastAsia="Times New Roman" w:hAnsi="Arial" w:cs="Arial"/>
          <w:sz w:val="24"/>
          <w:szCs w:val="24"/>
          <w:lang w:val="mn-MN"/>
        </w:rPr>
        <w:t xml:space="preserve"> “16.1</w:t>
      </w:r>
      <w:r w:rsidRPr="00D64E8D">
        <w:rPr>
          <w:rFonts w:ascii="Arial" w:eastAsia="Times New Roman" w:hAnsi="Arial" w:cs="Arial"/>
          <w:sz w:val="24"/>
          <w:szCs w:val="24"/>
          <w:vertAlign w:val="superscript"/>
          <w:lang w:val="mn-MN"/>
        </w:rPr>
        <w:t>1</w:t>
      </w:r>
      <w:r w:rsidRPr="00D64E8D">
        <w:rPr>
          <w:rFonts w:ascii="Arial" w:eastAsia="Times New Roman" w:hAnsi="Arial" w:cs="Arial"/>
          <w:sz w:val="24"/>
          <w:szCs w:val="24"/>
          <w:lang w:val="mn-MN"/>
        </w:rPr>
        <w:t xml:space="preserve">.Энэ хуулийн 15.1.7, 15.1.11-15.1.13-д заасан эрүүл мэндийн тусламж, үйлчилгээ үзүүлдэг байгууллагын дэргэд иргэдийн хөдөлмөрийн чадвар алдалтын шалтгаан, хувь хэмжээ, хугацааг тогтоох, хөдөлмөрийн нөхцөлийг өөрчлөх, ажлын цаг богиносгох, хөгжлийн бэрхшээлтэйг тогтоох саналаа Эмнэлэг магадлалын комисст тавих, ахмад настан, хөгжлийн бэрхшээлтэй иргэнд байнгын асаргаа шаардлагатайг тодорхойлох, эмнэлгийн магадалгаа олгох, хугацааг нь сунгах, гадаад улс, дотоодын эмнэлэгт өвчтөн илгээх, шилжүүлэх талаар дүгнэлт гаргах, иргэнд протез, ортопед хийлгэх шаардлагатайг тогтоох асуудлыг шийдвэрлэх чиг үүрэг бүхий Эмнэлэг хяналтын комисс ажиллуулна.” </w:t>
      </w:r>
    </w:p>
    <w:p w14:paraId="53E402FB" w14:textId="77777777" w:rsidR="00D4504E" w:rsidRPr="00D64E8D" w:rsidRDefault="00D4504E" w:rsidP="00D4504E">
      <w:pPr>
        <w:ind w:right="-1" w:firstLine="720"/>
        <w:jc w:val="both"/>
        <w:rPr>
          <w:rFonts w:ascii="Arial" w:eastAsia="Times New Roman" w:hAnsi="Arial" w:cs="Arial"/>
          <w:b/>
          <w:sz w:val="24"/>
          <w:szCs w:val="24"/>
          <w:lang w:val="mn-MN"/>
        </w:rPr>
      </w:pPr>
      <w:r w:rsidRPr="00D64E8D">
        <w:rPr>
          <w:rFonts w:ascii="Arial" w:eastAsia="Times New Roman" w:hAnsi="Arial" w:cs="Arial"/>
          <w:b/>
          <w:sz w:val="24"/>
          <w:szCs w:val="24"/>
          <w:lang w:val="mn-MN"/>
        </w:rPr>
        <w:t>2/16 дугаар зүйлийн 1</w:t>
      </w:r>
      <w:r w:rsidRPr="00D64E8D">
        <w:rPr>
          <w:rFonts w:ascii="Arial" w:eastAsia="Times New Roman" w:hAnsi="Arial" w:cs="Arial"/>
          <w:b/>
          <w:bCs/>
          <w:sz w:val="24"/>
          <w:szCs w:val="24"/>
          <w:vertAlign w:val="superscript"/>
          <w:lang w:val="mn-MN"/>
        </w:rPr>
        <w:t>2</w:t>
      </w:r>
      <w:r w:rsidRPr="00D64E8D">
        <w:rPr>
          <w:rFonts w:ascii="Arial" w:eastAsia="Times New Roman" w:hAnsi="Arial" w:cs="Arial"/>
          <w:sz w:val="24"/>
          <w:szCs w:val="24"/>
          <w:vertAlign w:val="superscript"/>
          <w:lang w:val="mn-MN"/>
        </w:rPr>
        <w:t xml:space="preserve"> </w:t>
      </w:r>
      <w:r w:rsidRPr="00D64E8D">
        <w:rPr>
          <w:rFonts w:ascii="Arial" w:eastAsia="Times New Roman" w:hAnsi="Arial" w:cs="Arial"/>
          <w:b/>
          <w:sz w:val="24"/>
          <w:szCs w:val="24"/>
          <w:lang w:val="mn-MN"/>
        </w:rPr>
        <w:t xml:space="preserve">дэх хэсэг: </w:t>
      </w:r>
    </w:p>
    <w:p w14:paraId="6D53482C" w14:textId="77777777" w:rsidR="00D4504E" w:rsidRPr="00D64E8D" w:rsidRDefault="00D4504E" w:rsidP="00D4504E">
      <w:pPr>
        <w:ind w:right="-1" w:firstLine="720"/>
        <w:jc w:val="both"/>
        <w:rPr>
          <w:rFonts w:ascii="Arial" w:eastAsia="Times New Roman" w:hAnsi="Arial" w:cs="Arial"/>
          <w:sz w:val="24"/>
          <w:szCs w:val="24"/>
          <w:lang w:val="mn-MN"/>
        </w:rPr>
      </w:pPr>
      <w:r w:rsidRPr="00D64E8D">
        <w:rPr>
          <w:rFonts w:ascii="Arial" w:eastAsia="Times New Roman" w:hAnsi="Arial" w:cs="Arial"/>
          <w:sz w:val="24"/>
          <w:szCs w:val="24"/>
          <w:lang w:val="mn-MN"/>
        </w:rPr>
        <w:t>“16.1</w:t>
      </w:r>
      <w:r w:rsidRPr="00D64E8D">
        <w:rPr>
          <w:rFonts w:ascii="Arial" w:eastAsia="Times New Roman" w:hAnsi="Arial" w:cs="Arial"/>
          <w:sz w:val="24"/>
          <w:szCs w:val="24"/>
          <w:vertAlign w:val="superscript"/>
          <w:lang w:val="mn-MN"/>
        </w:rPr>
        <w:t>2</w:t>
      </w:r>
      <w:r w:rsidRPr="00D64E8D">
        <w:rPr>
          <w:rFonts w:ascii="Arial" w:eastAsia="Times New Roman" w:hAnsi="Arial" w:cs="Arial"/>
          <w:sz w:val="24"/>
          <w:szCs w:val="24"/>
          <w:lang w:val="mn-MN"/>
        </w:rPr>
        <w:t xml:space="preserve">.Эмнэлэг хяналтын комиссын дүрэм, гишүүдэд олгох урамшууллын хэмжээг Засгийн газар батална.” </w:t>
      </w:r>
    </w:p>
    <w:p w14:paraId="2F04BCE4" w14:textId="77777777" w:rsidR="00D4504E" w:rsidRPr="00D64E8D" w:rsidRDefault="00D4504E" w:rsidP="00D4504E">
      <w:pPr>
        <w:ind w:right="-1" w:firstLine="720"/>
        <w:jc w:val="both"/>
        <w:rPr>
          <w:rFonts w:ascii="Arial" w:eastAsia="Times New Roman" w:hAnsi="Arial" w:cs="Arial"/>
          <w:sz w:val="24"/>
          <w:szCs w:val="24"/>
          <w:lang w:val="mn-MN"/>
        </w:rPr>
      </w:pPr>
      <w:r w:rsidRPr="00D64E8D">
        <w:rPr>
          <w:rFonts w:ascii="Arial" w:eastAsia="Times New Roman" w:hAnsi="Arial" w:cs="Arial"/>
          <w:b/>
          <w:sz w:val="24"/>
          <w:szCs w:val="24"/>
          <w:lang w:val="mn-MN"/>
        </w:rPr>
        <w:t xml:space="preserve">2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63CF48DF" w14:textId="77777777" w:rsidR="00D4504E" w:rsidRPr="00D64E8D" w:rsidRDefault="00D4504E" w:rsidP="00D4504E">
      <w:pPr>
        <w:jc w:val="both"/>
        <w:rPr>
          <w:rFonts w:ascii="Arial" w:eastAsia="Times New Roman" w:hAnsi="Arial" w:cs="Arial"/>
          <w:sz w:val="24"/>
          <w:szCs w:val="24"/>
          <w:lang w:val="mn-MN"/>
        </w:rPr>
      </w:pPr>
    </w:p>
    <w:p w14:paraId="222B8F3F" w14:textId="77777777" w:rsidR="00D4504E" w:rsidRPr="00D64E8D" w:rsidRDefault="00D4504E" w:rsidP="00D4504E">
      <w:pPr>
        <w:jc w:val="both"/>
        <w:rPr>
          <w:rFonts w:ascii="Arial" w:eastAsia="Times New Roman" w:hAnsi="Arial" w:cs="Arial"/>
          <w:sz w:val="24"/>
          <w:szCs w:val="24"/>
          <w:lang w:val="mn-MN"/>
        </w:rPr>
      </w:pPr>
    </w:p>
    <w:p w14:paraId="7C231D81" w14:textId="77777777" w:rsidR="00D4504E" w:rsidRPr="00D64E8D" w:rsidRDefault="00D4504E" w:rsidP="00D4504E">
      <w:pPr>
        <w:jc w:val="both"/>
        <w:rPr>
          <w:rFonts w:ascii="Arial" w:eastAsia="Times New Roman" w:hAnsi="Arial" w:cs="Arial"/>
          <w:sz w:val="24"/>
          <w:szCs w:val="24"/>
          <w:lang w:val="mn-MN"/>
        </w:rPr>
      </w:pPr>
    </w:p>
    <w:p w14:paraId="6A2FD1DA" w14:textId="77777777" w:rsidR="00D4504E" w:rsidRPr="00D64E8D" w:rsidRDefault="00D4504E" w:rsidP="00D4504E">
      <w:pPr>
        <w:ind w:left="2880" w:right="-1" w:firstLine="720"/>
        <w:rPr>
          <w:rFonts w:ascii="Arial" w:eastAsia="Times New Roman" w:hAnsi="Arial" w:cs="Arial"/>
          <w:sz w:val="24"/>
          <w:szCs w:val="24"/>
          <w:lang w:val="mn-MN"/>
        </w:rPr>
      </w:pPr>
      <w:r w:rsidRPr="00D64E8D">
        <w:rPr>
          <w:rFonts w:ascii="Arial" w:eastAsia="Times New Roman" w:hAnsi="Arial" w:cs="Arial"/>
          <w:sz w:val="24"/>
          <w:szCs w:val="24"/>
          <w:lang w:val="mn-MN"/>
        </w:rPr>
        <w:t xml:space="preserve">ГАРЫН ҮСЭГ </w:t>
      </w:r>
    </w:p>
    <w:p w14:paraId="479278ED"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hAnsi="Arial" w:cs="Arial"/>
          <w:b/>
          <w:bCs/>
          <w:sz w:val="24"/>
          <w:szCs w:val="24"/>
          <w:lang w:val="mn-MN"/>
        </w:rPr>
        <w:br w:type="page"/>
      </w:r>
      <w:r w:rsidRPr="00D64E8D">
        <w:rPr>
          <w:rFonts w:ascii="Arial" w:hAnsi="Arial" w:cs="Arial"/>
          <w:sz w:val="24"/>
          <w:szCs w:val="24"/>
          <w:lang w:val="mn-MN"/>
        </w:rPr>
        <w:lastRenderedPageBreak/>
        <w:t>Төсөл</w:t>
      </w:r>
    </w:p>
    <w:p w14:paraId="5936090B" w14:textId="77777777" w:rsidR="00D4504E" w:rsidRPr="00D64E8D" w:rsidRDefault="00D4504E" w:rsidP="00D4504E">
      <w:pPr>
        <w:rPr>
          <w:rFonts w:ascii="Arial" w:hAnsi="Arial" w:cs="Arial"/>
          <w:b/>
          <w:bCs/>
          <w:sz w:val="24"/>
          <w:szCs w:val="24"/>
          <w:lang w:val="mn-MN"/>
        </w:rPr>
      </w:pPr>
    </w:p>
    <w:p w14:paraId="0905C8E3" w14:textId="77777777" w:rsidR="00D4504E" w:rsidRPr="00D64E8D" w:rsidRDefault="00D4504E" w:rsidP="00D4504E">
      <w:pPr>
        <w:rPr>
          <w:rFonts w:ascii="Arial" w:hAnsi="Arial" w:cs="Arial"/>
          <w:b/>
          <w:bCs/>
          <w:sz w:val="24"/>
          <w:szCs w:val="24"/>
          <w:lang w:val="mn-MN"/>
        </w:rPr>
      </w:pPr>
    </w:p>
    <w:p w14:paraId="3DF8506E" w14:textId="77777777" w:rsidR="00D4504E" w:rsidRPr="00D64E8D" w:rsidRDefault="00D4504E" w:rsidP="00D4504E">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7A326CFD" w14:textId="77777777" w:rsidR="00D4504E" w:rsidRPr="00D64E8D" w:rsidRDefault="00D4504E" w:rsidP="00D4504E">
      <w:pPr>
        <w:spacing w:line="276" w:lineRule="auto"/>
        <w:jc w:val="center"/>
        <w:rPr>
          <w:rFonts w:ascii="Arial" w:hAnsi="Arial" w:cs="Arial"/>
          <w:b/>
          <w:bCs/>
          <w:sz w:val="24"/>
          <w:szCs w:val="24"/>
          <w:lang w:val="mn-MN"/>
        </w:rPr>
      </w:pPr>
    </w:p>
    <w:p w14:paraId="7B8C2EBA" w14:textId="77777777" w:rsidR="00D4504E" w:rsidRPr="00D64E8D" w:rsidRDefault="00D4504E" w:rsidP="00D4504E">
      <w:pPr>
        <w:spacing w:after="0" w:line="276"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4BE9897C" w14:textId="77777777" w:rsidR="00D4504E" w:rsidRPr="00D64E8D" w:rsidRDefault="00D4504E" w:rsidP="00D4504E">
      <w:pPr>
        <w:spacing w:after="0" w:line="276"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 xml:space="preserve"> хот </w:t>
      </w:r>
    </w:p>
    <w:p w14:paraId="594C33E2"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5B6F5D23" w14:textId="77777777" w:rsidR="00D4504E" w:rsidRPr="00D64E8D" w:rsidRDefault="00D4504E" w:rsidP="00D4504E">
      <w:pPr>
        <w:spacing w:line="276" w:lineRule="auto"/>
        <w:ind w:firstLine="720"/>
        <w:jc w:val="center"/>
        <w:rPr>
          <w:rFonts w:ascii="Arial" w:hAnsi="Arial" w:cs="Arial"/>
          <w:b/>
          <w:sz w:val="24"/>
          <w:szCs w:val="24"/>
          <w:lang w:val="mn-MN"/>
        </w:rPr>
      </w:pPr>
      <w:r w:rsidRPr="00D64E8D">
        <w:rPr>
          <w:rFonts w:ascii="Arial" w:hAnsi="Arial" w:cs="Arial"/>
          <w:b/>
          <w:sz w:val="24"/>
          <w:szCs w:val="24"/>
          <w:lang w:val="mn-MN"/>
        </w:rPr>
        <w:t xml:space="preserve">ЭРҮҮГИЙН ХУУЛЬД ӨӨРЧЛӨЛТ ОРУУЛАХ ТУХАЙ </w:t>
      </w:r>
    </w:p>
    <w:p w14:paraId="5A54E11A" w14:textId="77777777" w:rsidR="00D4504E" w:rsidRPr="00D64E8D" w:rsidRDefault="00D4504E" w:rsidP="00D4504E">
      <w:pPr>
        <w:spacing w:line="276" w:lineRule="auto"/>
        <w:ind w:firstLine="720"/>
        <w:jc w:val="center"/>
        <w:rPr>
          <w:rFonts w:ascii="Arial" w:hAnsi="Arial" w:cs="Arial"/>
          <w:sz w:val="24"/>
          <w:szCs w:val="24"/>
          <w:lang w:val="mn-MN"/>
        </w:rPr>
      </w:pPr>
    </w:p>
    <w:p w14:paraId="054C970A" w14:textId="77777777" w:rsidR="00D4504E" w:rsidRPr="00D64E8D" w:rsidRDefault="00D4504E" w:rsidP="00D4504E">
      <w:pPr>
        <w:spacing w:line="276" w:lineRule="auto"/>
        <w:ind w:firstLine="720"/>
        <w:jc w:val="both"/>
        <w:rPr>
          <w:rFonts w:ascii="Arial" w:hAnsi="Arial" w:cs="Arial"/>
          <w:bCs/>
          <w:sz w:val="24"/>
          <w:szCs w:val="24"/>
          <w:lang w:val="mn-MN"/>
        </w:rPr>
      </w:pPr>
      <w:r w:rsidRPr="00D64E8D">
        <w:rPr>
          <w:rFonts w:ascii="Arial" w:hAnsi="Arial" w:cs="Arial"/>
          <w:b/>
          <w:bCs/>
          <w:sz w:val="24"/>
          <w:szCs w:val="24"/>
          <w:lang w:val="mn-MN"/>
        </w:rPr>
        <w:t xml:space="preserve">1 дүгээр зүйл. </w:t>
      </w:r>
      <w:r w:rsidRPr="00D64E8D">
        <w:rPr>
          <w:rFonts w:ascii="Arial" w:hAnsi="Arial" w:cs="Arial"/>
          <w:bCs/>
          <w:sz w:val="24"/>
          <w:szCs w:val="24"/>
          <w:lang w:val="mn-MN"/>
        </w:rPr>
        <w:t>Эрүүгийн</w:t>
      </w:r>
      <w:r w:rsidRPr="00D64E8D">
        <w:rPr>
          <w:rFonts w:ascii="Arial" w:hAnsi="Arial" w:cs="Arial"/>
          <w:b/>
          <w:bCs/>
          <w:sz w:val="24"/>
          <w:szCs w:val="24"/>
          <w:lang w:val="mn-MN"/>
        </w:rPr>
        <w:t xml:space="preserve"> </w:t>
      </w:r>
      <w:r w:rsidRPr="00D64E8D">
        <w:rPr>
          <w:rFonts w:ascii="Arial" w:hAnsi="Arial" w:cs="Arial"/>
          <w:bCs/>
          <w:sz w:val="24"/>
          <w:szCs w:val="24"/>
          <w:lang w:val="mn-MN"/>
        </w:rPr>
        <w:t>хуулийн 11.7 дугаар зүйлийн 1 дэх хэсгийн 1.3 дахь заалтыг дор дурдсанаар өөрчлөн найруулсугай:</w:t>
      </w:r>
    </w:p>
    <w:p w14:paraId="664B0005" w14:textId="77777777" w:rsidR="00D4504E" w:rsidRPr="00D64E8D" w:rsidRDefault="00D4504E" w:rsidP="00D4504E">
      <w:pPr>
        <w:spacing w:line="276" w:lineRule="auto"/>
        <w:ind w:firstLine="720"/>
        <w:jc w:val="both"/>
        <w:rPr>
          <w:rFonts w:ascii="Arial" w:hAnsi="Arial" w:cs="Arial"/>
          <w:bCs/>
          <w:sz w:val="24"/>
          <w:szCs w:val="24"/>
          <w:lang w:val="mn-MN"/>
        </w:rPr>
      </w:pPr>
      <w:r w:rsidRPr="00D64E8D">
        <w:rPr>
          <w:rFonts w:ascii="Arial" w:hAnsi="Arial" w:cs="Arial"/>
          <w:bCs/>
          <w:sz w:val="24"/>
          <w:szCs w:val="24"/>
          <w:lang w:val="mn-MN"/>
        </w:rPr>
        <w:t>“1.3.Иргэний хуулийн 18 дугаар зүйлийн 18.2 дахь хэсэгт зааснаас бусад ахмад настан, хөгжлийн бэрхшээлтэй хүний тэтгэвэр, тэтгэмж, мөнгөн хөрөнгийг</w:t>
      </w:r>
      <w:r w:rsidRPr="00D64E8D">
        <w:rPr>
          <w:rFonts w:ascii="Arial" w:hAnsi="Arial" w:cs="Arial"/>
          <w:sz w:val="24"/>
          <w:szCs w:val="24"/>
          <w:lang w:val="mn-MN"/>
        </w:rPr>
        <w:t xml:space="preserve"> түүний зөвшөөрөлгүйгээр </w:t>
      </w:r>
      <w:r w:rsidRPr="00D64E8D">
        <w:rPr>
          <w:rFonts w:ascii="Arial" w:hAnsi="Arial" w:cs="Arial"/>
          <w:sz w:val="24"/>
          <w:szCs w:val="24"/>
          <w:shd w:val="clear" w:color="auto" w:fill="FFFFFF"/>
          <w:lang w:val="mn-MN"/>
        </w:rPr>
        <w:t>айлган сүрдүүлэх, дарамт, шахалт үзүүлэн хүч хэрэглэх замаар</w:t>
      </w:r>
      <w:r w:rsidRPr="00D64E8D">
        <w:rPr>
          <w:rFonts w:ascii="Arial" w:hAnsi="Arial" w:cs="Arial"/>
          <w:sz w:val="24"/>
          <w:szCs w:val="24"/>
          <w:lang w:val="mn-MN"/>
        </w:rPr>
        <w:t xml:space="preserve"> ашиглах</w:t>
      </w:r>
      <w:r w:rsidRPr="00D64E8D">
        <w:rPr>
          <w:rFonts w:ascii="Arial" w:hAnsi="Arial" w:cs="Arial"/>
          <w:bCs/>
          <w:sz w:val="24"/>
          <w:szCs w:val="24"/>
          <w:lang w:val="mn-MN"/>
        </w:rPr>
        <w:t xml:space="preserve"> эсхүл иргэний </w:t>
      </w:r>
      <w:r w:rsidRPr="00D64E8D">
        <w:rPr>
          <w:rFonts w:ascii="Arial" w:hAnsi="Arial" w:cs="Arial"/>
          <w:color w:val="333333"/>
          <w:sz w:val="24"/>
          <w:szCs w:val="24"/>
          <w:shd w:val="clear" w:color="auto" w:fill="FFFFFF"/>
          <w:lang w:val="mn-MN"/>
        </w:rPr>
        <w:t>хуваарьт болон дундын эд хөрөнгөө эзэмших, ашиглах, захиран зарцуулах эрхэд халдсан бол зургаан сараас гурван жил хүртэл хугацаагаар хорих ял шийтгэнэ.</w:t>
      </w:r>
      <w:r w:rsidRPr="00D64E8D">
        <w:rPr>
          <w:rFonts w:ascii="Arial" w:hAnsi="Arial" w:cs="Arial"/>
          <w:bCs/>
          <w:sz w:val="24"/>
          <w:szCs w:val="24"/>
          <w:lang w:val="mn-MN"/>
        </w:rPr>
        <w:t>”</w:t>
      </w:r>
    </w:p>
    <w:p w14:paraId="664CB228" w14:textId="77777777" w:rsidR="00D4504E" w:rsidRPr="00D64E8D" w:rsidRDefault="00D4504E" w:rsidP="00D4504E">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2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275B896A" w14:textId="77777777" w:rsidR="00D4504E" w:rsidRPr="00D64E8D" w:rsidRDefault="00D4504E" w:rsidP="00D4504E">
      <w:pPr>
        <w:spacing w:line="276" w:lineRule="auto"/>
        <w:ind w:firstLine="720"/>
        <w:jc w:val="center"/>
        <w:rPr>
          <w:rFonts w:ascii="Arial" w:hAnsi="Arial" w:cs="Arial"/>
          <w:sz w:val="24"/>
          <w:szCs w:val="24"/>
          <w:lang w:val="mn-MN"/>
        </w:rPr>
      </w:pPr>
    </w:p>
    <w:p w14:paraId="7DB37C06" w14:textId="77777777" w:rsidR="00D4504E" w:rsidRPr="00D64E8D" w:rsidRDefault="00D4504E" w:rsidP="00D4504E">
      <w:pPr>
        <w:spacing w:line="276" w:lineRule="auto"/>
        <w:ind w:firstLine="720"/>
        <w:jc w:val="both"/>
        <w:rPr>
          <w:rFonts w:ascii="Arial" w:hAnsi="Arial" w:cs="Arial"/>
          <w:sz w:val="24"/>
          <w:szCs w:val="24"/>
          <w:lang w:val="mn-MN"/>
        </w:rPr>
      </w:pPr>
    </w:p>
    <w:p w14:paraId="69A9EE2F" w14:textId="77777777" w:rsidR="00D4504E" w:rsidRPr="00D64E8D" w:rsidRDefault="00D4504E" w:rsidP="00D4504E">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37237297" w14:textId="77777777" w:rsidR="00D4504E" w:rsidRPr="00D64E8D" w:rsidRDefault="00D4504E" w:rsidP="00D4504E">
      <w:pPr>
        <w:spacing w:line="276" w:lineRule="auto"/>
        <w:ind w:firstLine="720"/>
        <w:jc w:val="center"/>
        <w:rPr>
          <w:rFonts w:ascii="Arial" w:hAnsi="Arial" w:cs="Arial"/>
          <w:sz w:val="24"/>
          <w:szCs w:val="24"/>
          <w:lang w:val="mn-MN"/>
        </w:rPr>
      </w:pPr>
    </w:p>
    <w:p w14:paraId="65EFEBD0" w14:textId="77777777" w:rsidR="00D4504E" w:rsidRPr="00D64E8D" w:rsidRDefault="00D4504E" w:rsidP="00D4504E">
      <w:pPr>
        <w:spacing w:line="276" w:lineRule="auto"/>
        <w:ind w:firstLine="720"/>
        <w:jc w:val="center"/>
        <w:rPr>
          <w:rFonts w:ascii="Arial" w:hAnsi="Arial" w:cs="Arial"/>
          <w:sz w:val="24"/>
          <w:szCs w:val="24"/>
          <w:lang w:val="mn-MN"/>
        </w:rPr>
      </w:pPr>
    </w:p>
    <w:p w14:paraId="4036660D" w14:textId="77777777" w:rsidR="00D4504E" w:rsidRPr="00D64E8D" w:rsidRDefault="00D4504E" w:rsidP="00D4504E">
      <w:pPr>
        <w:spacing w:line="276" w:lineRule="auto"/>
        <w:ind w:firstLine="720"/>
        <w:jc w:val="center"/>
        <w:rPr>
          <w:rFonts w:ascii="Arial" w:hAnsi="Arial" w:cs="Arial"/>
          <w:sz w:val="24"/>
          <w:szCs w:val="24"/>
          <w:lang w:val="mn-MN"/>
        </w:rPr>
      </w:pPr>
    </w:p>
    <w:p w14:paraId="01F5D240" w14:textId="77777777" w:rsidR="00D4504E" w:rsidRPr="00D64E8D" w:rsidRDefault="00D4504E" w:rsidP="00D4504E">
      <w:pPr>
        <w:spacing w:line="276" w:lineRule="auto"/>
        <w:ind w:firstLine="720"/>
        <w:jc w:val="center"/>
        <w:rPr>
          <w:rFonts w:ascii="Arial" w:hAnsi="Arial" w:cs="Arial"/>
          <w:sz w:val="24"/>
          <w:szCs w:val="24"/>
          <w:lang w:val="mn-MN"/>
        </w:rPr>
      </w:pPr>
    </w:p>
    <w:p w14:paraId="4E8F8657" w14:textId="77777777" w:rsidR="00D4504E" w:rsidRPr="00D64E8D" w:rsidRDefault="00D4504E" w:rsidP="00D4504E">
      <w:pPr>
        <w:spacing w:line="276" w:lineRule="auto"/>
        <w:ind w:firstLine="720"/>
        <w:jc w:val="center"/>
        <w:rPr>
          <w:rFonts w:ascii="Arial" w:hAnsi="Arial" w:cs="Arial"/>
          <w:sz w:val="24"/>
          <w:szCs w:val="24"/>
          <w:lang w:val="mn-MN"/>
        </w:rPr>
      </w:pPr>
    </w:p>
    <w:p w14:paraId="73218E12" w14:textId="77777777" w:rsidR="00D4504E" w:rsidRPr="00D64E8D" w:rsidRDefault="00D4504E" w:rsidP="00D4504E">
      <w:pPr>
        <w:spacing w:line="276" w:lineRule="auto"/>
        <w:ind w:firstLine="720"/>
        <w:jc w:val="center"/>
        <w:rPr>
          <w:rFonts w:ascii="Arial" w:hAnsi="Arial" w:cs="Arial"/>
          <w:sz w:val="24"/>
          <w:szCs w:val="24"/>
          <w:lang w:val="mn-MN"/>
        </w:rPr>
      </w:pPr>
    </w:p>
    <w:p w14:paraId="695450E8" w14:textId="77777777" w:rsidR="00D4504E" w:rsidRPr="00D64E8D" w:rsidRDefault="00D4504E" w:rsidP="00D4504E">
      <w:pPr>
        <w:spacing w:line="276" w:lineRule="auto"/>
        <w:ind w:firstLine="720"/>
        <w:jc w:val="center"/>
        <w:rPr>
          <w:rFonts w:ascii="Arial" w:hAnsi="Arial" w:cs="Arial"/>
          <w:sz w:val="24"/>
          <w:szCs w:val="24"/>
          <w:lang w:val="mn-MN"/>
        </w:rPr>
      </w:pPr>
    </w:p>
    <w:p w14:paraId="62B0C499" w14:textId="77777777" w:rsidR="00D4504E" w:rsidRPr="00D64E8D" w:rsidRDefault="00D4504E" w:rsidP="00D4504E">
      <w:pPr>
        <w:spacing w:line="276" w:lineRule="auto"/>
        <w:ind w:firstLine="720"/>
        <w:jc w:val="center"/>
        <w:rPr>
          <w:rFonts w:ascii="Arial" w:hAnsi="Arial" w:cs="Arial"/>
          <w:sz w:val="24"/>
          <w:szCs w:val="24"/>
          <w:lang w:val="mn-MN"/>
        </w:rPr>
      </w:pPr>
    </w:p>
    <w:p w14:paraId="32730623" w14:textId="77777777" w:rsidR="00D4504E" w:rsidRPr="00D64E8D" w:rsidRDefault="00D4504E" w:rsidP="00D4504E">
      <w:pPr>
        <w:spacing w:line="276" w:lineRule="auto"/>
        <w:ind w:firstLine="720"/>
        <w:jc w:val="center"/>
        <w:rPr>
          <w:rFonts w:ascii="Arial" w:hAnsi="Arial" w:cs="Arial"/>
          <w:sz w:val="24"/>
          <w:szCs w:val="24"/>
          <w:lang w:val="mn-MN"/>
        </w:rPr>
      </w:pPr>
    </w:p>
    <w:p w14:paraId="01BF3D6B" w14:textId="77777777" w:rsidR="00D4504E" w:rsidRPr="00D64E8D" w:rsidRDefault="00D4504E" w:rsidP="00D4504E">
      <w:pPr>
        <w:spacing w:line="276" w:lineRule="auto"/>
        <w:ind w:firstLine="720"/>
        <w:jc w:val="both"/>
        <w:rPr>
          <w:rFonts w:ascii="Arial" w:hAnsi="Arial" w:cs="Arial"/>
          <w:sz w:val="24"/>
          <w:szCs w:val="24"/>
          <w:lang w:val="mn-MN"/>
        </w:rPr>
      </w:pPr>
    </w:p>
    <w:p w14:paraId="20A3D70A"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hAnsi="Arial" w:cs="Arial"/>
          <w:sz w:val="24"/>
          <w:szCs w:val="24"/>
          <w:lang w:val="mn-MN"/>
        </w:rPr>
        <w:lastRenderedPageBreak/>
        <w:t>Төсөл</w:t>
      </w:r>
    </w:p>
    <w:p w14:paraId="487D51B5" w14:textId="77777777" w:rsidR="00D4504E" w:rsidRPr="00D64E8D" w:rsidRDefault="00D4504E" w:rsidP="00D4504E">
      <w:pPr>
        <w:rPr>
          <w:rFonts w:ascii="Arial" w:hAnsi="Arial" w:cs="Arial"/>
          <w:sz w:val="24"/>
          <w:szCs w:val="24"/>
          <w:lang w:val="mn-MN"/>
        </w:rPr>
      </w:pPr>
    </w:p>
    <w:p w14:paraId="0AB46AA5" w14:textId="77777777" w:rsidR="00D4504E" w:rsidRPr="00D64E8D" w:rsidRDefault="00D4504E" w:rsidP="00D4504E">
      <w:pPr>
        <w:spacing w:line="276" w:lineRule="auto"/>
        <w:jc w:val="center"/>
        <w:rPr>
          <w:rFonts w:ascii="Arial" w:hAnsi="Arial" w:cs="Arial"/>
          <w:b/>
          <w:bCs/>
          <w:sz w:val="24"/>
          <w:szCs w:val="24"/>
          <w:lang w:val="mn-MN"/>
        </w:rPr>
      </w:pPr>
    </w:p>
    <w:p w14:paraId="466BDFE8" w14:textId="77777777" w:rsidR="00D4504E" w:rsidRPr="00D64E8D" w:rsidRDefault="00D4504E" w:rsidP="00D4504E">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3379A851" w14:textId="77777777" w:rsidR="00D4504E" w:rsidRPr="00D64E8D" w:rsidRDefault="00D4504E" w:rsidP="00D4504E">
      <w:pPr>
        <w:spacing w:after="0" w:line="240" w:lineRule="auto"/>
        <w:jc w:val="center"/>
        <w:rPr>
          <w:rFonts w:ascii="Arial" w:hAnsi="Arial" w:cs="Arial"/>
          <w:b/>
          <w:bCs/>
          <w:sz w:val="24"/>
          <w:szCs w:val="24"/>
          <w:lang w:val="mn-MN"/>
        </w:rPr>
      </w:pPr>
    </w:p>
    <w:p w14:paraId="5D3AE784"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37D0A6B8"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ab/>
        <w:t xml:space="preserve"> хот </w:t>
      </w:r>
    </w:p>
    <w:p w14:paraId="5A98ACAB" w14:textId="77777777" w:rsidR="00D4504E" w:rsidRPr="00D64E8D" w:rsidRDefault="00D4504E" w:rsidP="00D4504E">
      <w:pPr>
        <w:spacing w:line="276" w:lineRule="auto"/>
        <w:rPr>
          <w:rFonts w:ascii="Arial" w:hAnsi="Arial" w:cs="Arial"/>
          <w:bCs/>
          <w:sz w:val="24"/>
          <w:szCs w:val="24"/>
          <w:lang w:val="mn-MN"/>
        </w:rPr>
      </w:pPr>
    </w:p>
    <w:p w14:paraId="2E25156E"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5FB3F9B8" w14:textId="77777777" w:rsidR="00D4504E" w:rsidRPr="00D64E8D" w:rsidRDefault="00D4504E" w:rsidP="00D4504E">
      <w:pPr>
        <w:spacing w:line="276" w:lineRule="auto"/>
        <w:ind w:firstLine="720"/>
        <w:jc w:val="both"/>
        <w:rPr>
          <w:rFonts w:ascii="Arial" w:hAnsi="Arial" w:cs="Arial"/>
          <w:sz w:val="24"/>
          <w:szCs w:val="24"/>
          <w:shd w:val="clear" w:color="auto" w:fill="FFFFFF"/>
          <w:lang w:val="mn-MN"/>
        </w:rPr>
      </w:pPr>
    </w:p>
    <w:p w14:paraId="1680031B" w14:textId="77777777" w:rsidR="00D4504E" w:rsidRPr="00D64E8D" w:rsidRDefault="00D4504E" w:rsidP="00D4504E">
      <w:pPr>
        <w:spacing w:line="276" w:lineRule="auto"/>
        <w:ind w:firstLine="720"/>
        <w:jc w:val="center"/>
        <w:rPr>
          <w:rFonts w:ascii="Arial" w:hAnsi="Arial" w:cs="Arial"/>
          <w:b/>
          <w:sz w:val="24"/>
          <w:szCs w:val="24"/>
          <w:lang w:val="mn-MN"/>
        </w:rPr>
      </w:pPr>
      <w:r w:rsidRPr="00D64E8D">
        <w:rPr>
          <w:rFonts w:ascii="Arial" w:hAnsi="Arial" w:cs="Arial"/>
          <w:b/>
          <w:sz w:val="24"/>
          <w:szCs w:val="24"/>
          <w:lang w:val="mn-MN"/>
        </w:rPr>
        <w:t xml:space="preserve">ЗӨРЧЛИЙН ТУХАЙ ХУУЛЬД НЭМЭЛТ ОРУУЛАХ ТУХАЙ </w:t>
      </w:r>
    </w:p>
    <w:p w14:paraId="4803CE91" w14:textId="77777777" w:rsidR="00D4504E" w:rsidRPr="00D64E8D" w:rsidRDefault="00D4504E" w:rsidP="00D4504E">
      <w:pPr>
        <w:spacing w:line="276" w:lineRule="auto"/>
        <w:ind w:firstLine="720"/>
        <w:jc w:val="center"/>
        <w:rPr>
          <w:rFonts w:ascii="Arial" w:hAnsi="Arial" w:cs="Arial"/>
          <w:sz w:val="24"/>
          <w:szCs w:val="24"/>
          <w:lang w:val="mn-MN"/>
        </w:rPr>
      </w:pPr>
    </w:p>
    <w:p w14:paraId="55186D83" w14:textId="77777777" w:rsidR="00D4504E" w:rsidRPr="00D64E8D" w:rsidRDefault="00D4504E" w:rsidP="00D4504E">
      <w:pPr>
        <w:spacing w:line="276" w:lineRule="auto"/>
        <w:ind w:firstLine="720"/>
        <w:jc w:val="both"/>
        <w:rPr>
          <w:rFonts w:ascii="Arial" w:hAnsi="Arial" w:cs="Arial"/>
          <w:bCs/>
          <w:sz w:val="24"/>
          <w:szCs w:val="24"/>
          <w:lang w:val="mn-MN"/>
        </w:rPr>
      </w:pPr>
      <w:r w:rsidRPr="00D64E8D">
        <w:rPr>
          <w:rFonts w:ascii="Arial" w:hAnsi="Arial" w:cs="Arial"/>
          <w:b/>
          <w:bCs/>
          <w:sz w:val="24"/>
          <w:szCs w:val="24"/>
          <w:lang w:val="mn-MN"/>
        </w:rPr>
        <w:t xml:space="preserve">1 дүгээр зүйл. </w:t>
      </w:r>
      <w:r w:rsidRPr="00D64E8D">
        <w:rPr>
          <w:rFonts w:ascii="Arial" w:hAnsi="Arial" w:cs="Arial"/>
          <w:bCs/>
          <w:sz w:val="24"/>
          <w:szCs w:val="24"/>
          <w:lang w:val="mn-MN"/>
        </w:rPr>
        <w:t>Зөрчлийн тухай хуулийн 5.4 дүгээр зүйлийн 4 дэх хэсгийн 4.4 дэх заалтын “хуваарьт” гэсний өмнө “Иргэний хуулийн 18 дугаар зүйлийн 18.2 дахь хэсэгт зааснаас бусад ахмад настан, хөгжлийн бэрхшээлтэй хүний тэтгэвэр, тэтгэмж, мөнгөн хөрөнгийг</w:t>
      </w:r>
      <w:r w:rsidRPr="00D64E8D">
        <w:rPr>
          <w:rFonts w:ascii="Arial" w:hAnsi="Arial" w:cs="Arial"/>
          <w:sz w:val="24"/>
          <w:szCs w:val="24"/>
          <w:lang w:val="mn-MN"/>
        </w:rPr>
        <w:t xml:space="preserve"> түүний зөвшөөрөлгүйгээр </w:t>
      </w:r>
      <w:r w:rsidRPr="00D64E8D">
        <w:rPr>
          <w:rFonts w:ascii="Arial" w:hAnsi="Arial" w:cs="Arial"/>
          <w:sz w:val="24"/>
          <w:szCs w:val="24"/>
          <w:shd w:val="clear" w:color="auto" w:fill="FFFFFF"/>
          <w:lang w:val="mn-MN"/>
        </w:rPr>
        <w:t>айлган сүрдүүлэх, дарамт, шахалт үзүүлэн хүч хэрэглэх замаар</w:t>
      </w:r>
      <w:r w:rsidRPr="00D64E8D">
        <w:rPr>
          <w:rFonts w:ascii="Arial" w:hAnsi="Arial" w:cs="Arial"/>
          <w:sz w:val="24"/>
          <w:szCs w:val="24"/>
          <w:lang w:val="mn-MN"/>
        </w:rPr>
        <w:t xml:space="preserve"> ашиглах</w:t>
      </w:r>
      <w:r w:rsidRPr="00D64E8D">
        <w:rPr>
          <w:rFonts w:ascii="Arial" w:hAnsi="Arial" w:cs="Arial"/>
          <w:bCs/>
          <w:sz w:val="24"/>
          <w:szCs w:val="24"/>
          <w:lang w:val="mn-MN"/>
        </w:rPr>
        <w:t xml:space="preserve"> эсхүл иргэний” гэж нэмсүгэй. </w:t>
      </w:r>
    </w:p>
    <w:p w14:paraId="252E1674" w14:textId="77777777" w:rsidR="00D4504E" w:rsidRPr="00D64E8D" w:rsidRDefault="00D4504E" w:rsidP="00D4504E">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r>
      <w:r w:rsidRPr="00D64E8D">
        <w:rPr>
          <w:rFonts w:ascii="Arial" w:eastAsia="Times New Roman" w:hAnsi="Arial" w:cs="Arial"/>
          <w:b/>
          <w:sz w:val="24"/>
          <w:szCs w:val="24"/>
          <w:lang w:val="mn-MN"/>
        </w:rPr>
        <w:t xml:space="preserve">2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74202E23" w14:textId="77777777" w:rsidR="00D4504E" w:rsidRPr="00D64E8D" w:rsidRDefault="00D4504E" w:rsidP="00D4504E">
      <w:pPr>
        <w:ind w:right="-1"/>
        <w:jc w:val="both"/>
        <w:rPr>
          <w:rFonts w:ascii="Arial" w:eastAsia="Times New Roman" w:hAnsi="Arial" w:cs="Arial"/>
          <w:sz w:val="24"/>
          <w:szCs w:val="24"/>
          <w:lang w:val="mn-MN"/>
        </w:rPr>
      </w:pPr>
    </w:p>
    <w:p w14:paraId="1196F84B" w14:textId="77777777" w:rsidR="00D4504E" w:rsidRPr="00D64E8D" w:rsidRDefault="00D4504E" w:rsidP="00D4504E">
      <w:pPr>
        <w:ind w:right="-1"/>
        <w:jc w:val="both"/>
        <w:rPr>
          <w:rFonts w:ascii="Arial" w:eastAsia="Times New Roman" w:hAnsi="Arial" w:cs="Arial"/>
          <w:sz w:val="24"/>
          <w:szCs w:val="24"/>
          <w:lang w:val="mn-MN"/>
        </w:rPr>
      </w:pPr>
    </w:p>
    <w:p w14:paraId="67C00739" w14:textId="77777777" w:rsidR="00D4504E" w:rsidRPr="00D64E8D" w:rsidRDefault="00D4504E" w:rsidP="00D4504E">
      <w:pPr>
        <w:ind w:right="-1"/>
        <w:jc w:val="both"/>
        <w:rPr>
          <w:rFonts w:ascii="Arial" w:eastAsia="Times New Roman" w:hAnsi="Arial" w:cs="Arial"/>
          <w:sz w:val="24"/>
          <w:szCs w:val="24"/>
          <w:lang w:val="mn-MN"/>
        </w:rPr>
      </w:pPr>
    </w:p>
    <w:p w14:paraId="4CE1F577" w14:textId="77777777" w:rsidR="00D4504E" w:rsidRPr="00D64E8D" w:rsidRDefault="00D4504E" w:rsidP="00D4504E">
      <w:pPr>
        <w:spacing w:line="276" w:lineRule="auto"/>
        <w:ind w:firstLine="720"/>
        <w:jc w:val="both"/>
        <w:rPr>
          <w:rFonts w:ascii="Arial" w:hAnsi="Arial" w:cs="Arial"/>
          <w:sz w:val="24"/>
          <w:szCs w:val="24"/>
          <w:lang w:val="mn-MN"/>
        </w:rPr>
      </w:pPr>
    </w:p>
    <w:p w14:paraId="1392B551" w14:textId="77777777" w:rsidR="00D4504E" w:rsidRPr="00D64E8D" w:rsidRDefault="00D4504E" w:rsidP="00D4504E">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7E42AB28" w14:textId="77777777" w:rsidR="00D4504E" w:rsidRPr="00D64E8D" w:rsidRDefault="00D4504E" w:rsidP="00D4504E">
      <w:pPr>
        <w:spacing w:line="276" w:lineRule="auto"/>
        <w:ind w:firstLine="720"/>
        <w:jc w:val="center"/>
        <w:rPr>
          <w:rFonts w:ascii="Arial" w:hAnsi="Arial" w:cs="Arial"/>
          <w:sz w:val="24"/>
          <w:szCs w:val="24"/>
          <w:lang w:val="mn-MN"/>
        </w:rPr>
      </w:pPr>
    </w:p>
    <w:p w14:paraId="5EAD095A" w14:textId="77777777" w:rsidR="00D4504E" w:rsidRPr="00D64E8D" w:rsidRDefault="00D4504E" w:rsidP="00D4504E">
      <w:pPr>
        <w:spacing w:line="276" w:lineRule="auto"/>
        <w:ind w:firstLine="720"/>
        <w:jc w:val="center"/>
        <w:rPr>
          <w:rFonts w:ascii="Arial" w:hAnsi="Arial" w:cs="Arial"/>
          <w:sz w:val="24"/>
          <w:szCs w:val="24"/>
          <w:lang w:val="mn-MN"/>
        </w:rPr>
      </w:pPr>
    </w:p>
    <w:p w14:paraId="2F4CAA39" w14:textId="77777777" w:rsidR="00D4504E" w:rsidRPr="00D64E8D" w:rsidRDefault="00D4504E" w:rsidP="00D4504E">
      <w:pPr>
        <w:spacing w:line="276" w:lineRule="auto"/>
        <w:ind w:firstLine="720"/>
        <w:jc w:val="center"/>
        <w:rPr>
          <w:rFonts w:ascii="Arial" w:hAnsi="Arial" w:cs="Arial"/>
          <w:sz w:val="24"/>
          <w:szCs w:val="24"/>
          <w:lang w:val="mn-MN"/>
        </w:rPr>
      </w:pPr>
    </w:p>
    <w:p w14:paraId="2B2B0F18" w14:textId="77777777" w:rsidR="00D4504E" w:rsidRPr="00D64E8D" w:rsidRDefault="00D4504E" w:rsidP="00D4504E">
      <w:pPr>
        <w:spacing w:line="276" w:lineRule="auto"/>
        <w:ind w:firstLine="720"/>
        <w:jc w:val="center"/>
        <w:rPr>
          <w:rFonts w:ascii="Arial" w:hAnsi="Arial" w:cs="Arial"/>
          <w:sz w:val="24"/>
          <w:szCs w:val="24"/>
          <w:lang w:val="mn-MN"/>
        </w:rPr>
      </w:pPr>
    </w:p>
    <w:p w14:paraId="2DEEE303" w14:textId="77777777" w:rsidR="00D4504E" w:rsidRPr="00D64E8D" w:rsidRDefault="00D4504E" w:rsidP="00D4504E">
      <w:pPr>
        <w:spacing w:line="276" w:lineRule="auto"/>
        <w:ind w:firstLine="720"/>
        <w:jc w:val="center"/>
        <w:rPr>
          <w:rFonts w:ascii="Arial" w:hAnsi="Arial" w:cs="Arial"/>
          <w:sz w:val="24"/>
          <w:szCs w:val="24"/>
          <w:lang w:val="mn-MN"/>
        </w:rPr>
      </w:pPr>
    </w:p>
    <w:p w14:paraId="4087B505" w14:textId="77777777" w:rsidR="00D4504E" w:rsidRPr="00D64E8D" w:rsidRDefault="00D4504E" w:rsidP="00D4504E">
      <w:pPr>
        <w:spacing w:line="276" w:lineRule="auto"/>
        <w:ind w:firstLine="720"/>
        <w:jc w:val="center"/>
        <w:rPr>
          <w:rFonts w:ascii="Arial" w:hAnsi="Arial" w:cs="Arial"/>
          <w:sz w:val="24"/>
          <w:szCs w:val="24"/>
          <w:lang w:val="mn-MN"/>
        </w:rPr>
      </w:pPr>
    </w:p>
    <w:p w14:paraId="31384CDF" w14:textId="77777777" w:rsidR="00D4504E" w:rsidRPr="00D64E8D" w:rsidRDefault="00D4504E" w:rsidP="00D4504E">
      <w:pPr>
        <w:spacing w:line="276" w:lineRule="auto"/>
        <w:ind w:firstLine="720"/>
        <w:jc w:val="center"/>
        <w:rPr>
          <w:rFonts w:ascii="Arial" w:hAnsi="Arial" w:cs="Arial"/>
          <w:sz w:val="24"/>
          <w:szCs w:val="24"/>
          <w:lang w:val="mn-MN"/>
        </w:rPr>
      </w:pPr>
    </w:p>
    <w:p w14:paraId="57E9C87F" w14:textId="77777777" w:rsidR="00D4504E" w:rsidRPr="00D64E8D" w:rsidRDefault="00D4504E" w:rsidP="00D4504E">
      <w:pPr>
        <w:spacing w:line="276" w:lineRule="auto"/>
        <w:ind w:firstLine="720"/>
        <w:jc w:val="center"/>
        <w:rPr>
          <w:rFonts w:ascii="Arial" w:hAnsi="Arial" w:cs="Arial"/>
          <w:sz w:val="24"/>
          <w:szCs w:val="24"/>
          <w:lang w:val="mn-MN"/>
        </w:rPr>
      </w:pPr>
    </w:p>
    <w:p w14:paraId="3EBDA6E6" w14:textId="77777777" w:rsidR="00D4504E" w:rsidRPr="00D64E8D" w:rsidRDefault="00D4504E" w:rsidP="00D4504E">
      <w:pPr>
        <w:spacing w:line="276" w:lineRule="auto"/>
        <w:ind w:firstLine="720"/>
        <w:jc w:val="center"/>
        <w:rPr>
          <w:rFonts w:ascii="Arial" w:hAnsi="Arial" w:cs="Arial"/>
          <w:sz w:val="24"/>
          <w:szCs w:val="24"/>
          <w:lang w:val="mn-MN"/>
        </w:rPr>
      </w:pPr>
    </w:p>
    <w:p w14:paraId="0CB89B93"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hAnsi="Arial" w:cs="Arial"/>
          <w:sz w:val="24"/>
          <w:szCs w:val="24"/>
          <w:lang w:val="mn-MN"/>
        </w:rPr>
        <w:lastRenderedPageBreak/>
        <w:t>Төсөл</w:t>
      </w:r>
    </w:p>
    <w:p w14:paraId="21351DF6" w14:textId="77777777" w:rsidR="00D4504E" w:rsidRPr="00D64E8D" w:rsidRDefault="00D4504E" w:rsidP="00D4504E">
      <w:pPr>
        <w:spacing w:after="0" w:line="240" w:lineRule="auto"/>
        <w:jc w:val="center"/>
        <w:rPr>
          <w:rFonts w:ascii="Arial" w:hAnsi="Arial" w:cs="Arial"/>
          <w:b/>
          <w:bCs/>
          <w:caps/>
          <w:color w:val="000000"/>
          <w:sz w:val="24"/>
          <w:szCs w:val="24"/>
          <w:shd w:val="clear" w:color="auto" w:fill="FFFFFF"/>
          <w:lang w:val="mn-MN"/>
        </w:rPr>
      </w:pPr>
    </w:p>
    <w:p w14:paraId="0DCB2BC1" w14:textId="77777777" w:rsidR="00D4504E" w:rsidRPr="00D64E8D" w:rsidRDefault="00D4504E" w:rsidP="00D4504E">
      <w:pPr>
        <w:spacing w:line="276" w:lineRule="auto"/>
        <w:jc w:val="center"/>
        <w:rPr>
          <w:rFonts w:ascii="Arial" w:hAnsi="Arial" w:cs="Arial"/>
          <w:b/>
          <w:bCs/>
          <w:sz w:val="24"/>
          <w:szCs w:val="24"/>
          <w:lang w:val="mn-MN"/>
        </w:rPr>
      </w:pPr>
    </w:p>
    <w:p w14:paraId="465A463B" w14:textId="77777777" w:rsidR="00D4504E" w:rsidRPr="00D64E8D" w:rsidRDefault="00D4504E" w:rsidP="00D4504E">
      <w:pPr>
        <w:spacing w:line="276" w:lineRule="auto"/>
        <w:jc w:val="center"/>
        <w:rPr>
          <w:rFonts w:ascii="Arial" w:hAnsi="Arial" w:cs="Arial"/>
          <w:b/>
          <w:bCs/>
          <w:sz w:val="24"/>
          <w:szCs w:val="24"/>
          <w:lang w:val="mn-MN"/>
        </w:rPr>
      </w:pPr>
      <w:r w:rsidRPr="00D64E8D">
        <w:rPr>
          <w:rFonts w:ascii="Arial" w:hAnsi="Arial" w:cs="Arial"/>
          <w:b/>
          <w:bCs/>
          <w:sz w:val="24"/>
          <w:szCs w:val="24"/>
          <w:lang w:val="mn-MN"/>
        </w:rPr>
        <w:t>МОНГОЛ УЛСЫН ХУУЛЬ</w:t>
      </w:r>
    </w:p>
    <w:p w14:paraId="10452B57" w14:textId="77777777" w:rsidR="00D4504E" w:rsidRPr="00D64E8D" w:rsidRDefault="00D4504E" w:rsidP="00D4504E">
      <w:pPr>
        <w:spacing w:after="0" w:line="240" w:lineRule="auto"/>
        <w:jc w:val="center"/>
        <w:rPr>
          <w:rFonts w:ascii="Arial" w:hAnsi="Arial" w:cs="Arial"/>
          <w:b/>
          <w:bCs/>
          <w:caps/>
          <w:color w:val="000000"/>
          <w:sz w:val="24"/>
          <w:szCs w:val="24"/>
          <w:shd w:val="clear" w:color="auto" w:fill="FFFFFF"/>
          <w:lang w:val="mn-MN"/>
        </w:rPr>
      </w:pPr>
    </w:p>
    <w:p w14:paraId="489C5D48"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2024 оны ...дугаар </w:t>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Улаанбаатар</w:t>
      </w:r>
    </w:p>
    <w:p w14:paraId="31B3613C" w14:textId="77777777" w:rsidR="00D4504E" w:rsidRPr="00D64E8D" w:rsidRDefault="00D4504E" w:rsidP="00D4504E">
      <w:pPr>
        <w:spacing w:after="0" w:line="240" w:lineRule="auto"/>
        <w:rPr>
          <w:rFonts w:ascii="Arial" w:hAnsi="Arial" w:cs="Arial"/>
          <w:bCs/>
          <w:sz w:val="24"/>
          <w:szCs w:val="24"/>
          <w:lang w:val="mn-MN"/>
        </w:rPr>
      </w:pPr>
      <w:r w:rsidRPr="00D64E8D">
        <w:rPr>
          <w:rFonts w:ascii="Arial" w:hAnsi="Arial" w:cs="Arial"/>
          <w:bCs/>
          <w:sz w:val="24"/>
          <w:szCs w:val="24"/>
          <w:lang w:val="mn-MN"/>
        </w:rPr>
        <w:t xml:space="preserve"> сарын ...-ны өдөр</w:t>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sidRPr="00D64E8D">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Pr>
          <w:rFonts w:ascii="Arial" w:hAnsi="Arial" w:cs="Arial"/>
          <w:bCs/>
          <w:sz w:val="24"/>
          <w:szCs w:val="24"/>
          <w:lang w:val="mn-MN"/>
        </w:rPr>
        <w:tab/>
      </w:r>
      <w:r w:rsidRPr="00D64E8D">
        <w:rPr>
          <w:rFonts w:ascii="Arial" w:hAnsi="Arial" w:cs="Arial"/>
          <w:bCs/>
          <w:sz w:val="24"/>
          <w:szCs w:val="24"/>
          <w:lang w:val="mn-MN"/>
        </w:rPr>
        <w:tab/>
        <w:t xml:space="preserve"> хот </w:t>
      </w:r>
    </w:p>
    <w:p w14:paraId="49A5F89D" w14:textId="77777777" w:rsidR="00D4504E" w:rsidRPr="00D64E8D" w:rsidRDefault="00D4504E" w:rsidP="00D4504E">
      <w:pPr>
        <w:spacing w:after="0" w:line="240" w:lineRule="auto"/>
        <w:jc w:val="center"/>
        <w:rPr>
          <w:rFonts w:ascii="Arial" w:hAnsi="Arial" w:cs="Arial"/>
          <w:b/>
          <w:bCs/>
          <w:caps/>
          <w:color w:val="000000"/>
          <w:sz w:val="24"/>
          <w:szCs w:val="24"/>
          <w:shd w:val="clear" w:color="auto" w:fill="FFFFFF"/>
          <w:lang w:val="mn-MN"/>
        </w:rPr>
      </w:pPr>
    </w:p>
    <w:p w14:paraId="7F3F7340" w14:textId="77777777" w:rsidR="00D4504E" w:rsidRPr="00D64E8D" w:rsidRDefault="00D4504E" w:rsidP="00D4504E">
      <w:pPr>
        <w:spacing w:after="0" w:line="240" w:lineRule="auto"/>
        <w:jc w:val="center"/>
        <w:rPr>
          <w:rFonts w:ascii="Arial" w:hAnsi="Arial" w:cs="Arial"/>
          <w:b/>
          <w:bCs/>
          <w:caps/>
          <w:color w:val="000000"/>
          <w:sz w:val="24"/>
          <w:szCs w:val="24"/>
          <w:shd w:val="clear" w:color="auto" w:fill="FFFFFF"/>
          <w:lang w:val="mn-MN"/>
        </w:rPr>
      </w:pPr>
    </w:p>
    <w:p w14:paraId="403564BF" w14:textId="77777777" w:rsidR="00D4504E" w:rsidRPr="00D64E8D" w:rsidRDefault="00D4504E" w:rsidP="00D4504E">
      <w:pPr>
        <w:spacing w:after="0" w:line="240" w:lineRule="auto"/>
        <w:jc w:val="center"/>
        <w:rPr>
          <w:rFonts w:ascii="Arial" w:hAnsi="Arial" w:cs="Arial"/>
          <w:b/>
          <w:bCs/>
          <w:caps/>
          <w:color w:val="000000"/>
          <w:sz w:val="24"/>
          <w:szCs w:val="24"/>
          <w:shd w:val="clear" w:color="auto" w:fill="FFFFFF"/>
          <w:lang w:val="mn-MN"/>
        </w:rPr>
      </w:pPr>
      <w:r w:rsidRPr="00D64E8D">
        <w:rPr>
          <w:rFonts w:ascii="Arial" w:hAnsi="Arial" w:cs="Arial"/>
          <w:b/>
          <w:bCs/>
          <w:caps/>
          <w:color w:val="000000"/>
          <w:sz w:val="24"/>
          <w:szCs w:val="24"/>
          <w:shd w:val="clear" w:color="auto" w:fill="FFFFFF"/>
          <w:lang w:val="mn-MN"/>
        </w:rPr>
        <w:t>МОНГОЛ УЛСЫН ЗАСАГ ЗАХИРГАА, НУТАГ ДЭВСГЭРИЙН НЭГЖ,</w:t>
      </w:r>
    </w:p>
    <w:p w14:paraId="5B66CF06" w14:textId="77777777" w:rsidR="00D4504E" w:rsidRPr="00D64E8D" w:rsidRDefault="00D4504E" w:rsidP="00D4504E">
      <w:pPr>
        <w:spacing w:after="0" w:line="240" w:lineRule="auto"/>
        <w:jc w:val="center"/>
        <w:rPr>
          <w:rFonts w:ascii="Arial" w:hAnsi="Arial" w:cs="Arial"/>
          <w:b/>
          <w:bCs/>
          <w:caps/>
          <w:color w:val="000000"/>
          <w:sz w:val="24"/>
          <w:szCs w:val="24"/>
          <w:shd w:val="clear" w:color="auto" w:fill="FFFFFF"/>
          <w:lang w:val="mn-MN"/>
        </w:rPr>
      </w:pPr>
      <w:r w:rsidRPr="00D64E8D">
        <w:rPr>
          <w:rFonts w:ascii="Arial" w:hAnsi="Arial" w:cs="Arial"/>
          <w:b/>
          <w:bCs/>
          <w:caps/>
          <w:color w:val="000000"/>
          <w:sz w:val="24"/>
          <w:szCs w:val="24"/>
          <w:shd w:val="clear" w:color="auto" w:fill="FFFFFF"/>
          <w:lang w:val="mn-MN"/>
        </w:rPr>
        <w:t>ТҮҮНИЙ УДИРДЛАГЫН ТУХАЙ ХУУЛЬД НЭМЭЛТ ОРУУЛАХ ТУХАЙ</w:t>
      </w:r>
    </w:p>
    <w:p w14:paraId="1220F8A4" w14:textId="77777777" w:rsidR="00D4504E" w:rsidRPr="00D64E8D" w:rsidRDefault="00D4504E" w:rsidP="00D4504E">
      <w:pPr>
        <w:spacing w:after="0" w:line="240" w:lineRule="auto"/>
        <w:jc w:val="center"/>
        <w:rPr>
          <w:rFonts w:ascii="Arial" w:hAnsi="Arial" w:cs="Arial"/>
          <w:b/>
          <w:bCs/>
          <w:caps/>
          <w:color w:val="000000"/>
          <w:sz w:val="24"/>
          <w:szCs w:val="24"/>
          <w:shd w:val="clear" w:color="auto" w:fill="FFFFFF"/>
          <w:lang w:val="mn-MN"/>
        </w:rPr>
      </w:pPr>
    </w:p>
    <w:p w14:paraId="15EF6ECB" w14:textId="77777777" w:rsidR="00D4504E" w:rsidRPr="00D64E8D" w:rsidRDefault="00D4504E" w:rsidP="00D4504E">
      <w:pPr>
        <w:spacing w:after="0" w:line="240" w:lineRule="auto"/>
        <w:jc w:val="both"/>
        <w:rPr>
          <w:rFonts w:ascii="Arial" w:hAnsi="Arial" w:cs="Arial"/>
          <w:bCs/>
          <w:caps/>
          <w:color w:val="000000"/>
          <w:sz w:val="24"/>
          <w:szCs w:val="24"/>
          <w:shd w:val="clear" w:color="auto" w:fill="FFFFFF"/>
          <w:lang w:val="mn-MN"/>
        </w:rPr>
      </w:pPr>
    </w:p>
    <w:p w14:paraId="1D7A129A" w14:textId="77777777" w:rsidR="00D4504E" w:rsidRPr="00D64E8D" w:rsidRDefault="00D4504E" w:rsidP="00D4504E">
      <w:pPr>
        <w:spacing w:line="276" w:lineRule="auto"/>
        <w:ind w:firstLine="720"/>
        <w:jc w:val="both"/>
        <w:rPr>
          <w:rFonts w:ascii="Arial" w:eastAsia="Times New Roman" w:hAnsi="Arial" w:cs="Arial"/>
          <w:sz w:val="24"/>
          <w:szCs w:val="24"/>
          <w:lang w:val="mn-MN"/>
        </w:rPr>
      </w:pPr>
      <w:r w:rsidRPr="00D64E8D">
        <w:rPr>
          <w:rFonts w:ascii="Arial" w:hAnsi="Arial" w:cs="Arial"/>
          <w:b/>
          <w:bCs/>
          <w:sz w:val="24"/>
          <w:szCs w:val="24"/>
          <w:lang w:val="mn-MN"/>
        </w:rPr>
        <w:t xml:space="preserve">1 дүгээр зүйл. </w:t>
      </w:r>
      <w:r w:rsidRPr="00D64E8D">
        <w:rPr>
          <w:rFonts w:ascii="Arial" w:hAnsi="Arial" w:cs="Arial"/>
          <w:bCs/>
          <w:color w:val="000000"/>
          <w:sz w:val="24"/>
          <w:szCs w:val="24"/>
          <w:shd w:val="clear" w:color="auto" w:fill="FFFFFF"/>
          <w:lang w:val="mn-MN"/>
        </w:rPr>
        <w:t xml:space="preserve">Монгол Улсын Засаг захиргаа, нутаг дэвсгэрийн нэгж, түүний удирдлагын тухай хуулийн 35 дугаар зүйлийн 2 дахь хэсгийн 35.2.3 дахь заалтын “зөвшөөрөлтэй” </w:t>
      </w:r>
      <w:r w:rsidRPr="00D64E8D">
        <w:rPr>
          <w:rFonts w:ascii="Arial" w:eastAsia="Times New Roman" w:hAnsi="Arial" w:cs="Arial"/>
          <w:sz w:val="24"/>
          <w:szCs w:val="24"/>
          <w:lang w:val="mn-MN"/>
        </w:rPr>
        <w:t>гэсний өмнө “</w:t>
      </w:r>
      <w:r w:rsidRPr="00D64E8D">
        <w:rPr>
          <w:rFonts w:ascii="Arial" w:hAnsi="Arial" w:cs="Arial"/>
          <w:color w:val="333333"/>
          <w:sz w:val="24"/>
          <w:szCs w:val="24"/>
          <w:shd w:val="clear" w:color="auto" w:fill="FFFFFF"/>
          <w:lang w:val="mn-MN"/>
        </w:rPr>
        <w:t>оршуулгын үйл ажиллагааны жишиг үнэ</w:t>
      </w:r>
      <w:r w:rsidRPr="00D64E8D">
        <w:rPr>
          <w:rFonts w:ascii="Arial" w:eastAsia="Times New Roman" w:hAnsi="Arial" w:cs="Arial"/>
          <w:sz w:val="24"/>
          <w:szCs w:val="24"/>
          <w:lang w:val="mn-MN"/>
        </w:rPr>
        <w:t>” гэж нэмсүгэй.</w:t>
      </w:r>
    </w:p>
    <w:p w14:paraId="6F2861E7" w14:textId="77777777" w:rsidR="00D4504E" w:rsidRPr="00D64E8D" w:rsidRDefault="00D4504E" w:rsidP="00D4504E">
      <w:pPr>
        <w:spacing w:line="276" w:lineRule="auto"/>
        <w:ind w:firstLine="720"/>
        <w:jc w:val="both"/>
        <w:rPr>
          <w:rFonts w:ascii="Arial" w:hAnsi="Arial" w:cs="Arial"/>
          <w:bCs/>
          <w:color w:val="000000"/>
          <w:sz w:val="24"/>
          <w:szCs w:val="24"/>
          <w:shd w:val="clear" w:color="auto" w:fill="FFFFFF"/>
          <w:lang w:val="mn-MN"/>
        </w:rPr>
      </w:pPr>
      <w:r w:rsidRPr="00D64E8D">
        <w:rPr>
          <w:rFonts w:ascii="Arial" w:eastAsia="Times New Roman" w:hAnsi="Arial" w:cs="Arial"/>
          <w:b/>
          <w:sz w:val="24"/>
          <w:szCs w:val="24"/>
          <w:lang w:val="mn-MN"/>
        </w:rPr>
        <w:t xml:space="preserve">2 дугаар зүйл. </w:t>
      </w:r>
      <w:r w:rsidRPr="00D64E8D">
        <w:rPr>
          <w:rFonts w:ascii="Arial" w:hAnsi="Arial" w:cs="Arial"/>
          <w:bCs/>
          <w:color w:val="000000"/>
          <w:sz w:val="24"/>
          <w:szCs w:val="24"/>
          <w:shd w:val="clear" w:color="auto" w:fill="FFFFFF"/>
          <w:lang w:val="mn-MN"/>
        </w:rPr>
        <w:t>Монгол Улсын Засаг захиргаа, нутаг дэвсгэрийн нэгж, түүний удирдлагын тухай хуулийн 35 дугаар зүйлийн 2 дахь хэсгийн 35.2.6, 35.2.7 дахь хэсэг:</w:t>
      </w:r>
    </w:p>
    <w:p w14:paraId="7B40D174" w14:textId="77777777" w:rsidR="00D4504E" w:rsidRPr="00D64E8D" w:rsidRDefault="00D4504E" w:rsidP="00D4504E">
      <w:pPr>
        <w:spacing w:line="276" w:lineRule="auto"/>
        <w:ind w:firstLine="720"/>
        <w:jc w:val="both"/>
        <w:rPr>
          <w:rFonts w:ascii="Arial" w:hAnsi="Arial" w:cs="Arial"/>
          <w:b/>
          <w:bCs/>
          <w:sz w:val="24"/>
          <w:szCs w:val="24"/>
          <w:lang w:val="mn-MN"/>
        </w:rPr>
      </w:pPr>
      <w:r w:rsidRPr="00D64E8D">
        <w:rPr>
          <w:rFonts w:ascii="Arial" w:hAnsi="Arial" w:cs="Arial"/>
          <w:color w:val="333333"/>
          <w:sz w:val="24"/>
          <w:szCs w:val="24"/>
          <w:shd w:val="clear" w:color="auto" w:fill="FFFFFF"/>
          <w:lang w:val="mn-MN"/>
        </w:rPr>
        <w:t xml:space="preserve">“35.2.6.ганц бие орон гэргүй тэнэмэл амьдралтай, эсхүл түр байрлуулах, түр хоноглох зэрэг газар байрлаж байсан ганц бие </w:t>
      </w:r>
      <w:r w:rsidRPr="00D64E8D">
        <w:rPr>
          <w:rFonts w:ascii="Arial" w:hAnsi="Arial" w:cs="Arial"/>
          <w:color w:val="000000"/>
          <w:sz w:val="24"/>
          <w:szCs w:val="24"/>
          <w:lang w:val="mn-MN"/>
        </w:rPr>
        <w:t>иргэн нас барсан, Нийгмийн халамжийн тухай хуулийн 3.1.2-т заасан нийгмийн халамжийн дэмжлэг, туслалцаа зайлшгүй шаардлагатай өрхийн гишүүн нас барсан бөгөөд түүний гэр бүл, төрөл, садан хүсэлт гаргасан бол оршуулах үйл ажиллагааг зохион байгуулах, санхүүжүүлэх журам</w:t>
      </w:r>
      <w:r w:rsidRPr="00D64E8D">
        <w:rPr>
          <w:rFonts w:ascii="Arial" w:hAnsi="Arial" w:cs="Arial"/>
          <w:color w:val="333333"/>
          <w:sz w:val="24"/>
          <w:szCs w:val="24"/>
          <w:shd w:val="clear" w:color="auto" w:fill="FFFFFF"/>
          <w:lang w:val="mn-MN"/>
        </w:rPr>
        <w:t>;</w:t>
      </w:r>
    </w:p>
    <w:p w14:paraId="00B036C5" w14:textId="77777777" w:rsidR="00D4504E" w:rsidRPr="00D64E8D" w:rsidRDefault="00D4504E" w:rsidP="00D4504E">
      <w:pPr>
        <w:spacing w:line="276" w:lineRule="auto"/>
        <w:ind w:firstLine="720"/>
        <w:jc w:val="both"/>
        <w:rPr>
          <w:rFonts w:ascii="Arial" w:hAnsi="Arial" w:cs="Arial"/>
          <w:color w:val="000000"/>
          <w:sz w:val="24"/>
          <w:szCs w:val="24"/>
          <w:lang w:val="mn-MN"/>
        </w:rPr>
      </w:pPr>
      <w:r w:rsidRPr="00D64E8D">
        <w:rPr>
          <w:rFonts w:ascii="Arial" w:hAnsi="Arial" w:cs="Arial"/>
          <w:color w:val="000000"/>
          <w:sz w:val="24"/>
          <w:szCs w:val="24"/>
          <w:lang w:val="mn-MN"/>
        </w:rPr>
        <w:t>35.2.7.ганц бие иргэн нас барсан, эсхүл х</w:t>
      </w:r>
      <w:r w:rsidRPr="00D64E8D">
        <w:rPr>
          <w:rFonts w:ascii="Arial" w:hAnsi="Arial" w:cs="Arial"/>
          <w:color w:val="333333"/>
          <w:sz w:val="24"/>
          <w:szCs w:val="24"/>
          <w:shd w:val="clear" w:color="auto" w:fill="FFFFFF"/>
          <w:lang w:val="mn-MN"/>
        </w:rPr>
        <w:t xml:space="preserve">ууль ёсны буюу гэрээслэлээр өвлөх эрхээ алдсан бол нас барагчийн өвлөгдвөл зохих эд хөрөнгө эзэнгүй эд хөрөнгийн нэг адил төрийн өмчлөлд шилжсэн бол, мөн бусад шалтгаанаар хууль тогтоомжийн дагуу төрийн өмчлөлд шилжсэн эд хөрөнгийг улсын хөрөнгөд бүртгэх, захиран зарцуулах журам.” </w:t>
      </w:r>
    </w:p>
    <w:p w14:paraId="0331DF23" w14:textId="77777777" w:rsidR="00D4504E" w:rsidRPr="00D64E8D" w:rsidRDefault="00D4504E" w:rsidP="00D4504E">
      <w:pPr>
        <w:ind w:right="-1"/>
        <w:jc w:val="both"/>
        <w:rPr>
          <w:rFonts w:ascii="Arial" w:eastAsia="Times New Roman" w:hAnsi="Arial" w:cs="Arial"/>
          <w:sz w:val="24"/>
          <w:szCs w:val="24"/>
          <w:lang w:val="mn-MN"/>
        </w:rPr>
      </w:pPr>
      <w:r w:rsidRPr="00D64E8D">
        <w:rPr>
          <w:rFonts w:ascii="Arial" w:eastAsia="Times New Roman" w:hAnsi="Arial" w:cs="Arial"/>
          <w:sz w:val="24"/>
          <w:szCs w:val="24"/>
          <w:lang w:val="mn-MN"/>
        </w:rPr>
        <w:tab/>
        <w:t>3</w:t>
      </w:r>
      <w:r w:rsidRPr="00D64E8D">
        <w:rPr>
          <w:rFonts w:ascii="Arial" w:eastAsia="Times New Roman" w:hAnsi="Arial" w:cs="Arial"/>
          <w:b/>
          <w:sz w:val="24"/>
          <w:szCs w:val="24"/>
          <w:lang w:val="mn-MN"/>
        </w:rPr>
        <w:t xml:space="preserve"> дугаар зүйл. </w:t>
      </w:r>
      <w:r w:rsidRPr="00D64E8D">
        <w:rPr>
          <w:rFonts w:ascii="Arial" w:eastAsia="Times New Roman" w:hAnsi="Arial" w:cs="Arial"/>
          <w:sz w:val="24"/>
          <w:szCs w:val="24"/>
          <w:lang w:val="mn-MN"/>
        </w:rPr>
        <w:t>Энэ хуулийг Ахмад настны тухай хуульд нэмэлт, өөрчлөлт оруулах тухай хууль хүчин төгөлдөр болсон өдрөөс эхлэн дагаж мөрдөнө.</w:t>
      </w:r>
    </w:p>
    <w:p w14:paraId="2B4A04B4" w14:textId="77777777" w:rsidR="00D4504E" w:rsidRPr="00D64E8D" w:rsidRDefault="00D4504E" w:rsidP="00D4504E">
      <w:pPr>
        <w:ind w:right="-1"/>
        <w:jc w:val="both"/>
        <w:rPr>
          <w:rFonts w:ascii="Arial" w:eastAsia="Times New Roman" w:hAnsi="Arial" w:cs="Arial"/>
          <w:sz w:val="24"/>
          <w:szCs w:val="24"/>
          <w:lang w:val="mn-MN"/>
        </w:rPr>
      </w:pPr>
    </w:p>
    <w:p w14:paraId="51A33B33" w14:textId="77777777" w:rsidR="00D4504E" w:rsidRPr="00D64E8D" w:rsidRDefault="00D4504E" w:rsidP="00D4504E">
      <w:pPr>
        <w:ind w:right="-1"/>
        <w:jc w:val="both"/>
        <w:rPr>
          <w:rFonts w:ascii="Arial" w:eastAsia="Times New Roman" w:hAnsi="Arial" w:cs="Arial"/>
          <w:sz w:val="24"/>
          <w:szCs w:val="24"/>
          <w:lang w:val="mn-MN"/>
        </w:rPr>
      </w:pPr>
    </w:p>
    <w:p w14:paraId="7E2301DB" w14:textId="77777777" w:rsidR="00D4504E" w:rsidRPr="00D64E8D" w:rsidRDefault="00D4504E" w:rsidP="00D4504E">
      <w:pPr>
        <w:spacing w:line="276" w:lineRule="auto"/>
        <w:ind w:firstLine="720"/>
        <w:jc w:val="center"/>
        <w:rPr>
          <w:rFonts w:ascii="Arial" w:hAnsi="Arial" w:cs="Arial"/>
          <w:sz w:val="24"/>
          <w:szCs w:val="24"/>
          <w:lang w:val="mn-MN"/>
        </w:rPr>
      </w:pPr>
      <w:r w:rsidRPr="00D64E8D">
        <w:rPr>
          <w:rFonts w:ascii="Arial" w:hAnsi="Arial" w:cs="Arial"/>
          <w:sz w:val="24"/>
          <w:szCs w:val="24"/>
          <w:lang w:val="mn-MN"/>
        </w:rPr>
        <w:t>ГАРЫН ҮСЭГ</w:t>
      </w:r>
    </w:p>
    <w:p w14:paraId="200B2D7D" w14:textId="77777777" w:rsidR="00D4504E" w:rsidRPr="00D64E8D" w:rsidRDefault="00D4504E" w:rsidP="00D4504E">
      <w:pPr>
        <w:spacing w:line="276" w:lineRule="auto"/>
        <w:ind w:firstLine="720"/>
        <w:jc w:val="center"/>
        <w:rPr>
          <w:rFonts w:ascii="Arial" w:hAnsi="Arial" w:cs="Arial"/>
          <w:sz w:val="24"/>
          <w:szCs w:val="24"/>
          <w:lang w:val="mn-MN"/>
        </w:rPr>
      </w:pPr>
    </w:p>
    <w:p w14:paraId="67DCE2DC" w14:textId="77777777" w:rsidR="00D4504E" w:rsidRPr="00D64E8D" w:rsidRDefault="00D4504E" w:rsidP="00D4504E">
      <w:pPr>
        <w:spacing w:after="0" w:line="240" w:lineRule="auto"/>
        <w:jc w:val="center"/>
        <w:rPr>
          <w:rFonts w:ascii="Arial" w:hAnsi="Arial" w:cs="Arial"/>
          <w:sz w:val="24"/>
          <w:szCs w:val="24"/>
          <w:lang w:val="mn-MN"/>
        </w:rPr>
      </w:pPr>
    </w:p>
    <w:p w14:paraId="1FF7F295" w14:textId="77777777" w:rsidR="00D4504E" w:rsidRPr="00D64E8D" w:rsidRDefault="00D4504E" w:rsidP="00D4504E">
      <w:pPr>
        <w:spacing w:after="0" w:line="240" w:lineRule="auto"/>
        <w:ind w:right="-304"/>
        <w:jc w:val="right"/>
        <w:rPr>
          <w:rFonts w:ascii="Arial" w:hAnsi="Arial" w:cs="Arial"/>
          <w:sz w:val="24"/>
          <w:szCs w:val="24"/>
          <w:lang w:val="mn-MN"/>
        </w:rPr>
      </w:pPr>
    </w:p>
    <w:p w14:paraId="0621FDBF" w14:textId="77777777" w:rsidR="00D4504E" w:rsidRDefault="00D4504E" w:rsidP="00D4504E">
      <w:pPr>
        <w:spacing w:after="0" w:line="240" w:lineRule="auto"/>
        <w:ind w:right="-304"/>
        <w:jc w:val="right"/>
        <w:rPr>
          <w:rFonts w:ascii="Arial" w:hAnsi="Arial" w:cs="Arial"/>
          <w:sz w:val="24"/>
          <w:szCs w:val="24"/>
          <w:lang w:val="mn-MN"/>
        </w:rPr>
      </w:pPr>
    </w:p>
    <w:p w14:paraId="61104407" w14:textId="77777777" w:rsidR="00D4504E" w:rsidRPr="00D64E8D" w:rsidRDefault="00D4504E" w:rsidP="00D4504E">
      <w:pPr>
        <w:spacing w:after="0" w:line="240" w:lineRule="auto"/>
        <w:ind w:right="-304"/>
        <w:jc w:val="right"/>
        <w:rPr>
          <w:rFonts w:ascii="Arial" w:hAnsi="Arial" w:cs="Arial"/>
          <w:sz w:val="24"/>
          <w:szCs w:val="24"/>
          <w:lang w:val="mn-MN"/>
        </w:rPr>
      </w:pPr>
      <w:r w:rsidRPr="00D64E8D">
        <w:rPr>
          <w:rFonts w:ascii="Arial" w:hAnsi="Arial" w:cs="Arial"/>
          <w:sz w:val="24"/>
          <w:szCs w:val="24"/>
          <w:lang w:val="mn-MN"/>
        </w:rPr>
        <w:t>Төсөл</w:t>
      </w:r>
    </w:p>
    <w:p w14:paraId="480EB0DC" w14:textId="77777777" w:rsidR="00D4504E" w:rsidRPr="00D64E8D" w:rsidRDefault="00D4504E" w:rsidP="00D4504E">
      <w:pPr>
        <w:spacing w:after="0" w:line="240" w:lineRule="auto"/>
        <w:ind w:right="-304"/>
        <w:jc w:val="center"/>
        <w:rPr>
          <w:rFonts w:ascii="Arial" w:eastAsia="Times New Roman" w:hAnsi="Arial" w:cs="Arial"/>
          <w:b/>
          <w:bCs/>
          <w:sz w:val="24"/>
          <w:szCs w:val="24"/>
          <w:lang w:val="mn-MN"/>
        </w:rPr>
      </w:pPr>
    </w:p>
    <w:p w14:paraId="76A3CC79" w14:textId="77777777" w:rsidR="00D4504E" w:rsidRPr="00D64E8D" w:rsidRDefault="00D4504E" w:rsidP="00D4504E">
      <w:pPr>
        <w:spacing w:after="0" w:line="240" w:lineRule="auto"/>
        <w:ind w:right="-304"/>
        <w:jc w:val="center"/>
        <w:rPr>
          <w:rFonts w:ascii="Arial" w:eastAsia="Times New Roman" w:hAnsi="Arial" w:cs="Arial"/>
          <w:b/>
          <w:bCs/>
          <w:sz w:val="24"/>
          <w:szCs w:val="24"/>
          <w:lang w:val="mn-MN"/>
        </w:rPr>
      </w:pPr>
    </w:p>
    <w:p w14:paraId="04E83506" w14:textId="77777777" w:rsidR="00D4504E" w:rsidRPr="00D64E8D" w:rsidRDefault="00D4504E" w:rsidP="00D4504E">
      <w:pPr>
        <w:spacing w:after="0" w:line="240" w:lineRule="auto"/>
        <w:ind w:right="-304"/>
        <w:jc w:val="center"/>
        <w:rPr>
          <w:rFonts w:ascii="Arial" w:eastAsia="Times New Roman" w:hAnsi="Arial" w:cs="Arial"/>
          <w:b/>
          <w:bCs/>
          <w:sz w:val="24"/>
          <w:szCs w:val="24"/>
          <w:lang w:val="mn-MN"/>
        </w:rPr>
      </w:pPr>
      <w:r w:rsidRPr="00D64E8D">
        <w:rPr>
          <w:rFonts w:ascii="Arial" w:eastAsia="Times New Roman" w:hAnsi="Arial" w:cs="Arial"/>
          <w:b/>
          <w:bCs/>
          <w:sz w:val="24"/>
          <w:szCs w:val="24"/>
          <w:lang w:val="mn-MN"/>
        </w:rPr>
        <w:t>МОНГОЛ УЛСЫН ИХ ХУРЛЫН ТОГТООЛ</w:t>
      </w:r>
    </w:p>
    <w:p w14:paraId="5B46CC6B" w14:textId="77777777" w:rsidR="00D4504E" w:rsidRPr="00D64E8D" w:rsidRDefault="00D4504E" w:rsidP="00D4504E">
      <w:pPr>
        <w:spacing w:after="0" w:line="240" w:lineRule="auto"/>
        <w:ind w:right="-304"/>
        <w:rPr>
          <w:rFonts w:ascii="Arial" w:hAnsi="Arial" w:cs="Arial"/>
          <w:sz w:val="24"/>
          <w:szCs w:val="24"/>
          <w:lang w:val="mn-MN"/>
        </w:rPr>
      </w:pPr>
    </w:p>
    <w:p w14:paraId="461D0946" w14:textId="77777777" w:rsidR="00D4504E" w:rsidRPr="00D64E8D" w:rsidRDefault="00D4504E" w:rsidP="00D4504E">
      <w:pPr>
        <w:spacing w:after="0" w:line="240" w:lineRule="auto"/>
        <w:ind w:right="-304"/>
        <w:jc w:val="center"/>
        <w:rPr>
          <w:rFonts w:ascii="Arial" w:hAnsi="Arial" w:cs="Arial"/>
          <w:sz w:val="24"/>
          <w:szCs w:val="24"/>
          <w:lang w:val="mn-MN"/>
        </w:rPr>
      </w:pPr>
    </w:p>
    <w:p w14:paraId="62F9AB8D" w14:textId="77777777" w:rsidR="00D4504E" w:rsidRPr="00D64E8D" w:rsidRDefault="00D4504E" w:rsidP="00D4504E">
      <w:pPr>
        <w:spacing w:after="0" w:line="240" w:lineRule="auto"/>
        <w:ind w:right="-304"/>
        <w:rPr>
          <w:rFonts w:ascii="Arial" w:hAnsi="Arial" w:cs="Arial"/>
          <w:sz w:val="20"/>
          <w:szCs w:val="20"/>
          <w:lang w:val="mn-MN"/>
        </w:rPr>
      </w:pPr>
      <w:r w:rsidRPr="00D64E8D">
        <w:rPr>
          <w:rFonts w:ascii="Arial" w:hAnsi="Arial" w:cs="Arial"/>
          <w:sz w:val="20"/>
          <w:szCs w:val="20"/>
          <w:lang w:val="mn-MN"/>
        </w:rPr>
        <w:t xml:space="preserve">2023 оны .... сарын ... өдөр </w:t>
      </w:r>
      <w:r w:rsidRPr="00D64E8D">
        <w:rPr>
          <w:rFonts w:ascii="Arial" w:hAnsi="Arial" w:cs="Arial"/>
          <w:sz w:val="20"/>
          <w:szCs w:val="20"/>
          <w:lang w:val="mn-MN"/>
        </w:rPr>
        <w:tab/>
        <w:t xml:space="preserve"> </w:t>
      </w:r>
      <w:r w:rsidRPr="00D64E8D">
        <w:rPr>
          <w:rFonts w:ascii="Arial" w:hAnsi="Arial" w:cs="Arial"/>
          <w:sz w:val="20"/>
          <w:szCs w:val="20"/>
          <w:lang w:val="mn-MN"/>
        </w:rPr>
        <w:tab/>
      </w:r>
      <w:r w:rsidRPr="00D64E8D">
        <w:rPr>
          <w:rFonts w:ascii="Arial" w:hAnsi="Arial" w:cs="Arial"/>
          <w:sz w:val="20"/>
          <w:szCs w:val="20"/>
          <w:lang w:val="mn-MN"/>
        </w:rPr>
        <w:tab/>
        <w:t xml:space="preserve"> Дугаар ..</w:t>
      </w:r>
      <w:r w:rsidRPr="00D64E8D">
        <w:rPr>
          <w:rFonts w:ascii="Arial" w:hAnsi="Arial" w:cs="Arial"/>
          <w:sz w:val="20"/>
          <w:szCs w:val="20"/>
          <w:lang w:val="mn-MN"/>
        </w:rPr>
        <w:tab/>
        <w:t xml:space="preserve"> </w:t>
      </w:r>
      <w:r w:rsidRPr="00D64E8D">
        <w:rPr>
          <w:rFonts w:ascii="Arial" w:hAnsi="Arial" w:cs="Arial"/>
          <w:sz w:val="20"/>
          <w:szCs w:val="20"/>
          <w:lang w:val="mn-MN"/>
        </w:rPr>
        <w:tab/>
        <w:t xml:space="preserve"> Төрийн ордон, Улаанбаатар хот</w:t>
      </w:r>
    </w:p>
    <w:p w14:paraId="1F373A5C" w14:textId="77777777" w:rsidR="00D4504E" w:rsidRPr="00D64E8D" w:rsidRDefault="00D4504E" w:rsidP="00D4504E">
      <w:pPr>
        <w:spacing w:after="0" w:line="240" w:lineRule="auto"/>
        <w:ind w:right="-304"/>
        <w:rPr>
          <w:rFonts w:ascii="Arial" w:hAnsi="Arial" w:cs="Arial"/>
          <w:sz w:val="24"/>
          <w:szCs w:val="24"/>
          <w:lang w:val="mn-MN"/>
        </w:rPr>
      </w:pPr>
    </w:p>
    <w:p w14:paraId="24C691BF" w14:textId="77777777" w:rsidR="00D4504E" w:rsidRPr="00D64E8D" w:rsidRDefault="00D4504E" w:rsidP="00D4504E">
      <w:pPr>
        <w:spacing w:after="0" w:line="240" w:lineRule="auto"/>
        <w:ind w:right="-304"/>
        <w:jc w:val="center"/>
        <w:rPr>
          <w:rFonts w:ascii="Arial" w:hAnsi="Arial" w:cs="Arial"/>
          <w:sz w:val="24"/>
          <w:szCs w:val="24"/>
          <w:lang w:val="mn-MN"/>
        </w:rPr>
      </w:pPr>
    </w:p>
    <w:p w14:paraId="70D21A4F" w14:textId="77777777" w:rsidR="00D4504E" w:rsidRPr="00D64E8D" w:rsidRDefault="00D4504E" w:rsidP="00D4504E">
      <w:pPr>
        <w:spacing w:after="0" w:line="240" w:lineRule="auto"/>
        <w:ind w:right="-304"/>
        <w:jc w:val="center"/>
        <w:rPr>
          <w:rFonts w:ascii="Arial" w:hAnsi="Arial" w:cs="Arial"/>
          <w:b/>
          <w:sz w:val="24"/>
          <w:szCs w:val="24"/>
          <w:lang w:val="mn-MN"/>
        </w:rPr>
      </w:pPr>
      <w:r w:rsidRPr="00D64E8D">
        <w:rPr>
          <w:rFonts w:ascii="Arial" w:hAnsi="Arial" w:cs="Arial"/>
          <w:b/>
          <w:sz w:val="24"/>
          <w:szCs w:val="24"/>
          <w:lang w:val="mn-MN"/>
        </w:rPr>
        <w:t>НЭМЭГДЛИЙН ХЭМЖЭЭГ ШИНЭЧЛЭН</w:t>
      </w:r>
    </w:p>
    <w:p w14:paraId="4748454E" w14:textId="77777777" w:rsidR="00D4504E" w:rsidRPr="00D64E8D" w:rsidRDefault="00D4504E" w:rsidP="00D4504E">
      <w:pPr>
        <w:spacing w:after="0" w:line="240" w:lineRule="auto"/>
        <w:ind w:right="-304"/>
        <w:jc w:val="center"/>
        <w:rPr>
          <w:rFonts w:ascii="Arial" w:hAnsi="Arial" w:cs="Arial"/>
          <w:b/>
          <w:sz w:val="24"/>
          <w:szCs w:val="24"/>
          <w:lang w:val="mn-MN"/>
        </w:rPr>
      </w:pPr>
      <w:r w:rsidRPr="00D64E8D">
        <w:rPr>
          <w:rFonts w:ascii="Arial" w:hAnsi="Arial" w:cs="Arial"/>
          <w:b/>
          <w:sz w:val="24"/>
          <w:szCs w:val="24"/>
          <w:lang w:val="mn-MN"/>
        </w:rPr>
        <w:t xml:space="preserve"> ТОГТООХ ТУХАЙ</w:t>
      </w:r>
    </w:p>
    <w:p w14:paraId="3A979DDF" w14:textId="77777777" w:rsidR="00D4504E" w:rsidRPr="00D64E8D" w:rsidRDefault="00D4504E" w:rsidP="00D4504E">
      <w:pPr>
        <w:spacing w:after="0" w:line="240" w:lineRule="auto"/>
        <w:ind w:right="-304"/>
        <w:jc w:val="right"/>
        <w:rPr>
          <w:rFonts w:ascii="Arial" w:hAnsi="Arial" w:cs="Arial"/>
          <w:b/>
          <w:sz w:val="24"/>
          <w:szCs w:val="24"/>
          <w:lang w:val="mn-MN"/>
        </w:rPr>
      </w:pPr>
      <w:r w:rsidRPr="00D64E8D">
        <w:rPr>
          <w:rFonts w:ascii="Arial" w:hAnsi="Arial" w:cs="Arial"/>
          <w:b/>
          <w:sz w:val="24"/>
          <w:szCs w:val="24"/>
          <w:lang w:val="mn-MN"/>
        </w:rPr>
        <w:t xml:space="preserve"> </w:t>
      </w:r>
    </w:p>
    <w:p w14:paraId="65905A5D" w14:textId="77777777" w:rsidR="00D4504E" w:rsidRPr="00D64E8D" w:rsidRDefault="00D4504E" w:rsidP="00D4504E">
      <w:pPr>
        <w:spacing w:after="0" w:line="240" w:lineRule="auto"/>
        <w:ind w:right="-304"/>
        <w:jc w:val="both"/>
        <w:rPr>
          <w:rFonts w:ascii="Arial" w:hAnsi="Arial" w:cs="Arial"/>
          <w:sz w:val="24"/>
          <w:szCs w:val="24"/>
          <w:lang w:val="mn-MN"/>
        </w:rPr>
      </w:pPr>
      <w:r w:rsidRPr="00D64E8D">
        <w:rPr>
          <w:rFonts w:ascii="Arial" w:hAnsi="Arial" w:cs="Arial"/>
          <w:sz w:val="24"/>
          <w:szCs w:val="24"/>
          <w:lang w:val="mn-MN"/>
        </w:rPr>
        <w:tab/>
        <w:t xml:space="preserve">Алдар цолтон ахмад настанд төрөөс нэмэгдэл, хөнгөлөлт олгох тухай хуулийн 6 дугаар зүйлийн 6.1-т заасныг үндэслэн Монгол Улсын Их Хурлаас ТОГТООХ нь: </w:t>
      </w:r>
    </w:p>
    <w:p w14:paraId="6DE78044" w14:textId="77777777" w:rsidR="00D4504E" w:rsidRPr="00D64E8D" w:rsidRDefault="00D4504E" w:rsidP="00D4504E">
      <w:pPr>
        <w:spacing w:after="0" w:line="240" w:lineRule="auto"/>
        <w:ind w:right="-304"/>
        <w:jc w:val="both"/>
        <w:rPr>
          <w:rFonts w:ascii="Arial" w:hAnsi="Arial" w:cs="Arial"/>
          <w:sz w:val="24"/>
          <w:szCs w:val="24"/>
          <w:lang w:val="mn-MN"/>
        </w:rPr>
      </w:pPr>
    </w:p>
    <w:p w14:paraId="6530B2C7" w14:textId="77777777" w:rsidR="00D4504E" w:rsidRPr="00D64E8D" w:rsidRDefault="00D4504E" w:rsidP="00D4504E">
      <w:pPr>
        <w:spacing w:after="0" w:line="240" w:lineRule="auto"/>
        <w:ind w:right="-304" w:firstLine="720"/>
        <w:jc w:val="both"/>
        <w:rPr>
          <w:rFonts w:ascii="Arial" w:hAnsi="Arial" w:cs="Arial"/>
          <w:sz w:val="24"/>
          <w:szCs w:val="24"/>
          <w:lang w:val="mn-MN"/>
        </w:rPr>
      </w:pPr>
      <w:r w:rsidRPr="00D64E8D">
        <w:rPr>
          <w:rFonts w:ascii="Arial" w:hAnsi="Arial" w:cs="Arial"/>
          <w:sz w:val="24"/>
          <w:szCs w:val="24"/>
          <w:lang w:val="mn-MN"/>
        </w:rPr>
        <w:t xml:space="preserve">1.Монгол Улсын баатар, хөдөлмөрийн баатар, ахмад дайчин, ардын цолтон ахмад настанд төрөөс олгох нэмэгдлийн хэмжээг 400000 </w:t>
      </w:r>
      <w:r w:rsidRPr="00D64E8D">
        <w:rPr>
          <w:rFonts w:ascii="Arial" w:hAnsi="Arial" w:cs="Arial"/>
          <w:sz w:val="24"/>
          <w:szCs w:val="24"/>
          <w:lang w:val="mn-MN" w:eastAsia="zh-CN"/>
        </w:rPr>
        <w:t xml:space="preserve">(дөрвөн зуун </w:t>
      </w:r>
      <w:r w:rsidRPr="00D64E8D">
        <w:rPr>
          <w:rFonts w:ascii="Arial" w:hAnsi="Arial" w:cs="Arial"/>
          <w:sz w:val="24"/>
          <w:szCs w:val="24"/>
          <w:lang w:val="mn-MN"/>
        </w:rPr>
        <w:t xml:space="preserve">мянган) төгрөгөөр, Монгол Улсын төрийн шагналт, төрийн соёрхолт, гавьяат цолтон, Улсын ударник, хувьсгалт тэмцлийн ахмад зүтгэлтэн, Монгол Улсын Үндсэн хуулийг хэлэлцэж, баталсан /1990-1992 он/ Ардын Их Хурлын депутат, Улсын Бага Хурлын гишүүн ахмад настанд олгох нэмэгдлийн хэмжээг 250000 </w:t>
      </w:r>
      <w:r w:rsidRPr="00D64E8D">
        <w:rPr>
          <w:rFonts w:ascii="Arial" w:hAnsi="Arial" w:cs="Arial"/>
          <w:sz w:val="24"/>
          <w:szCs w:val="24"/>
          <w:lang w:val="mn-MN" w:eastAsia="zh-CN"/>
        </w:rPr>
        <w:t xml:space="preserve">( хоёр зуун тавин </w:t>
      </w:r>
      <w:r w:rsidRPr="00D64E8D">
        <w:rPr>
          <w:rFonts w:ascii="Arial" w:hAnsi="Arial" w:cs="Arial"/>
          <w:sz w:val="24"/>
          <w:szCs w:val="24"/>
          <w:lang w:val="mn-MN"/>
        </w:rPr>
        <w:t>мянган) төгрөгөөр тус тус тогтоосугай.</w:t>
      </w:r>
    </w:p>
    <w:p w14:paraId="184762B9" w14:textId="77777777" w:rsidR="00D4504E" w:rsidRPr="00D64E8D" w:rsidRDefault="00D4504E" w:rsidP="00D4504E">
      <w:pPr>
        <w:spacing w:after="0" w:line="240" w:lineRule="auto"/>
        <w:ind w:right="-304"/>
        <w:jc w:val="both"/>
        <w:rPr>
          <w:rFonts w:ascii="Arial" w:hAnsi="Arial" w:cs="Arial"/>
          <w:sz w:val="24"/>
          <w:szCs w:val="24"/>
          <w:lang w:val="mn-MN"/>
        </w:rPr>
      </w:pPr>
    </w:p>
    <w:p w14:paraId="05A3124D" w14:textId="77777777" w:rsidR="00D4504E" w:rsidRPr="00D64E8D" w:rsidRDefault="00D4504E" w:rsidP="00D4504E">
      <w:pPr>
        <w:spacing w:after="0" w:line="240" w:lineRule="auto"/>
        <w:ind w:right="-304" w:firstLine="720"/>
        <w:jc w:val="both"/>
        <w:rPr>
          <w:rFonts w:ascii="Arial" w:hAnsi="Arial" w:cs="Arial"/>
          <w:sz w:val="24"/>
          <w:szCs w:val="24"/>
          <w:lang w:val="mn-MN"/>
        </w:rPr>
      </w:pPr>
      <w:r w:rsidRPr="00D64E8D">
        <w:rPr>
          <w:rFonts w:ascii="Arial" w:hAnsi="Arial" w:cs="Arial"/>
          <w:sz w:val="24"/>
          <w:szCs w:val="24"/>
          <w:lang w:val="mn-MN"/>
        </w:rPr>
        <w:t xml:space="preserve">2.Энэ тогтоолыг хэрэгжүүлэхэд шаардагдах хөрөнгийг жил бүрийн улсын төсөвт тусгаж байхыг Монгол Улсын Засгийн газар (Л.Оюун-Эрдэнэ)-д даалгасугай. </w:t>
      </w:r>
    </w:p>
    <w:p w14:paraId="5C01C533" w14:textId="77777777" w:rsidR="00D4504E" w:rsidRPr="00D64E8D" w:rsidRDefault="00D4504E" w:rsidP="00D4504E">
      <w:pPr>
        <w:spacing w:after="0" w:line="240" w:lineRule="auto"/>
        <w:ind w:right="-304"/>
        <w:jc w:val="both"/>
        <w:rPr>
          <w:rFonts w:ascii="Arial" w:hAnsi="Arial" w:cs="Arial"/>
          <w:sz w:val="24"/>
          <w:szCs w:val="24"/>
          <w:lang w:val="mn-MN"/>
        </w:rPr>
      </w:pPr>
    </w:p>
    <w:p w14:paraId="4AF71C54" w14:textId="77777777" w:rsidR="00D4504E" w:rsidRPr="00D64E8D" w:rsidRDefault="00D4504E" w:rsidP="00D4504E">
      <w:pPr>
        <w:spacing w:after="0" w:line="240" w:lineRule="auto"/>
        <w:ind w:right="-304" w:firstLine="720"/>
        <w:jc w:val="both"/>
        <w:rPr>
          <w:rFonts w:ascii="Arial" w:hAnsi="Arial" w:cs="Arial"/>
          <w:sz w:val="24"/>
          <w:szCs w:val="24"/>
          <w:lang w:val="mn-MN"/>
        </w:rPr>
      </w:pPr>
      <w:r w:rsidRPr="00D64E8D">
        <w:rPr>
          <w:rFonts w:ascii="Arial" w:hAnsi="Arial" w:cs="Arial"/>
          <w:sz w:val="24"/>
          <w:szCs w:val="24"/>
          <w:lang w:val="mn-MN"/>
        </w:rPr>
        <w:t xml:space="preserve">3.Энэ тогтоолыг баталсантай холбогдуулан “Нэмэгдлийн хэмжээ тогтоох тухай Улсын Их Хурлын 2018 оны 1 дүгээр сарын 12-ны өдрийн 03 дугаар тогтоолыг хүчингүй болсонд тооцсугай. </w:t>
      </w:r>
    </w:p>
    <w:p w14:paraId="0506A473" w14:textId="77777777" w:rsidR="00D4504E" w:rsidRPr="00D64E8D" w:rsidRDefault="00D4504E" w:rsidP="00D4504E">
      <w:pPr>
        <w:spacing w:after="0" w:line="240" w:lineRule="auto"/>
        <w:ind w:right="-304" w:firstLine="720"/>
        <w:jc w:val="both"/>
        <w:rPr>
          <w:rFonts w:ascii="Arial" w:hAnsi="Arial" w:cs="Arial"/>
          <w:sz w:val="24"/>
          <w:szCs w:val="24"/>
          <w:lang w:val="mn-MN"/>
        </w:rPr>
      </w:pPr>
    </w:p>
    <w:p w14:paraId="6ADF92C3" w14:textId="77777777" w:rsidR="00D4504E" w:rsidRPr="00D64E8D" w:rsidRDefault="00D4504E" w:rsidP="00D4504E">
      <w:pPr>
        <w:spacing w:after="0" w:line="240" w:lineRule="auto"/>
        <w:ind w:right="-304" w:firstLine="720"/>
        <w:jc w:val="both"/>
        <w:rPr>
          <w:rFonts w:ascii="Arial" w:hAnsi="Arial" w:cs="Arial"/>
          <w:sz w:val="24"/>
          <w:szCs w:val="24"/>
          <w:lang w:val="mn-MN"/>
        </w:rPr>
      </w:pPr>
      <w:r w:rsidRPr="00D64E8D">
        <w:rPr>
          <w:rFonts w:ascii="Arial" w:hAnsi="Arial" w:cs="Arial"/>
          <w:sz w:val="24"/>
          <w:szCs w:val="24"/>
          <w:lang w:val="mn-MN"/>
        </w:rPr>
        <w:t xml:space="preserve">4.Энэ тогтоолыг 2025 оны 01 дүгээр сарын 01-ний өдрөөс эхлэн дагаж мөрдөнө. </w:t>
      </w:r>
    </w:p>
    <w:p w14:paraId="1E0E2B84" w14:textId="77777777" w:rsidR="00D4504E" w:rsidRPr="00D64E8D" w:rsidRDefault="00D4504E" w:rsidP="00D4504E">
      <w:pPr>
        <w:spacing w:after="0" w:line="240" w:lineRule="auto"/>
        <w:ind w:right="-304" w:firstLine="720"/>
        <w:jc w:val="both"/>
        <w:rPr>
          <w:rFonts w:ascii="Arial" w:hAnsi="Arial" w:cs="Arial"/>
          <w:sz w:val="24"/>
          <w:szCs w:val="24"/>
          <w:lang w:val="mn-MN"/>
        </w:rPr>
      </w:pPr>
    </w:p>
    <w:p w14:paraId="20A8375A" w14:textId="77777777" w:rsidR="00D4504E" w:rsidRPr="00D64E8D" w:rsidRDefault="00D4504E" w:rsidP="00D4504E">
      <w:pPr>
        <w:spacing w:after="0" w:line="240" w:lineRule="auto"/>
        <w:ind w:right="-304" w:firstLine="720"/>
        <w:jc w:val="both"/>
        <w:rPr>
          <w:rFonts w:ascii="Arial" w:hAnsi="Arial" w:cs="Arial"/>
          <w:sz w:val="24"/>
          <w:szCs w:val="24"/>
          <w:lang w:val="mn-MN"/>
        </w:rPr>
      </w:pPr>
    </w:p>
    <w:p w14:paraId="70604DB6" w14:textId="77777777" w:rsidR="00D4504E" w:rsidRPr="00D64E8D" w:rsidRDefault="00D4504E" w:rsidP="00D4504E">
      <w:pPr>
        <w:spacing w:after="0" w:line="240" w:lineRule="auto"/>
        <w:ind w:right="-304"/>
        <w:jc w:val="both"/>
        <w:rPr>
          <w:rFonts w:ascii="Arial" w:hAnsi="Arial" w:cs="Arial"/>
          <w:sz w:val="24"/>
          <w:szCs w:val="24"/>
          <w:lang w:val="mn-MN"/>
        </w:rPr>
      </w:pPr>
    </w:p>
    <w:p w14:paraId="39922D0A" w14:textId="77777777" w:rsidR="00D4504E" w:rsidRPr="00D64E8D" w:rsidRDefault="00D4504E" w:rsidP="00D4504E">
      <w:pPr>
        <w:spacing w:after="0" w:line="240" w:lineRule="auto"/>
        <w:ind w:right="-304"/>
        <w:jc w:val="center"/>
        <w:rPr>
          <w:rFonts w:ascii="Arial" w:hAnsi="Arial" w:cs="Arial"/>
          <w:sz w:val="24"/>
          <w:szCs w:val="24"/>
          <w:lang w:val="mn-MN"/>
        </w:rPr>
      </w:pPr>
    </w:p>
    <w:p w14:paraId="37D69E18" w14:textId="77777777" w:rsidR="00D4504E" w:rsidRPr="00D64E8D" w:rsidRDefault="00D4504E" w:rsidP="00D4504E">
      <w:pPr>
        <w:spacing w:after="0" w:line="240" w:lineRule="auto"/>
        <w:ind w:right="-304"/>
        <w:jc w:val="center"/>
        <w:rPr>
          <w:rFonts w:ascii="Arial" w:hAnsi="Arial" w:cs="Arial"/>
          <w:sz w:val="24"/>
          <w:szCs w:val="24"/>
          <w:lang w:val="mn-MN"/>
        </w:rPr>
      </w:pPr>
    </w:p>
    <w:p w14:paraId="3F7BC0CE" w14:textId="77777777" w:rsidR="00D4504E" w:rsidRPr="00D64E8D" w:rsidRDefault="00D4504E" w:rsidP="00D4504E">
      <w:pPr>
        <w:spacing w:after="0" w:line="240" w:lineRule="auto"/>
        <w:jc w:val="center"/>
        <w:rPr>
          <w:rFonts w:ascii="Arial" w:hAnsi="Arial" w:cs="Arial"/>
          <w:sz w:val="24"/>
          <w:szCs w:val="24"/>
          <w:lang w:val="mn-MN"/>
        </w:rPr>
      </w:pPr>
    </w:p>
    <w:p w14:paraId="09A0809F" w14:textId="77777777" w:rsidR="00D4504E" w:rsidRPr="00D64E8D" w:rsidRDefault="00D4504E" w:rsidP="00D4504E">
      <w:pPr>
        <w:spacing w:after="0" w:line="240" w:lineRule="auto"/>
        <w:jc w:val="center"/>
        <w:rPr>
          <w:rFonts w:ascii="Arial" w:hAnsi="Arial" w:cs="Arial"/>
          <w:sz w:val="24"/>
          <w:szCs w:val="24"/>
          <w:lang w:val="mn-MN"/>
        </w:rPr>
      </w:pPr>
      <w:r w:rsidRPr="00D64E8D">
        <w:rPr>
          <w:rFonts w:ascii="Arial" w:hAnsi="Arial" w:cs="Arial"/>
          <w:sz w:val="24"/>
          <w:szCs w:val="24"/>
          <w:lang w:val="mn-MN"/>
        </w:rPr>
        <w:t xml:space="preserve">ГАРЫН ҮСЭГ </w:t>
      </w:r>
    </w:p>
    <w:p w14:paraId="6D7308CF" w14:textId="77777777" w:rsidR="00D4504E" w:rsidRPr="00D64E8D" w:rsidRDefault="00D4504E" w:rsidP="00D4504E">
      <w:pPr>
        <w:spacing w:after="0" w:line="240" w:lineRule="auto"/>
        <w:jc w:val="center"/>
        <w:rPr>
          <w:rFonts w:ascii="Arial" w:hAnsi="Arial" w:cs="Arial"/>
          <w:sz w:val="24"/>
          <w:szCs w:val="24"/>
          <w:lang w:val="mn-MN"/>
        </w:rPr>
      </w:pPr>
    </w:p>
    <w:p w14:paraId="7125DE1D" w14:textId="77777777" w:rsidR="00D4504E" w:rsidRPr="00D64E8D" w:rsidRDefault="00D4504E" w:rsidP="00D4504E">
      <w:pPr>
        <w:spacing w:after="0" w:line="240" w:lineRule="auto"/>
        <w:rPr>
          <w:rFonts w:ascii="Arial" w:hAnsi="Arial" w:cs="Arial"/>
          <w:sz w:val="24"/>
          <w:szCs w:val="24"/>
          <w:lang w:val="mn-MN"/>
        </w:rPr>
      </w:pPr>
    </w:p>
    <w:p w14:paraId="54C6F48C" w14:textId="77777777" w:rsidR="00D4504E" w:rsidRPr="00D64E8D" w:rsidRDefault="00D4504E" w:rsidP="00D4504E">
      <w:pPr>
        <w:spacing w:after="0" w:line="240" w:lineRule="auto"/>
        <w:rPr>
          <w:rFonts w:ascii="Arial" w:hAnsi="Arial" w:cs="Arial"/>
          <w:sz w:val="24"/>
          <w:szCs w:val="24"/>
          <w:lang w:val="mn-MN"/>
        </w:rPr>
      </w:pPr>
    </w:p>
    <w:p w14:paraId="6FA07BFE" w14:textId="77777777" w:rsidR="00D4504E" w:rsidRPr="00D64E8D" w:rsidRDefault="00D4504E" w:rsidP="00D4504E">
      <w:pPr>
        <w:spacing w:after="0" w:line="240" w:lineRule="auto"/>
        <w:rPr>
          <w:rFonts w:ascii="Arial" w:hAnsi="Arial" w:cs="Arial"/>
          <w:sz w:val="24"/>
          <w:szCs w:val="24"/>
          <w:lang w:val="mn-MN"/>
        </w:rPr>
      </w:pPr>
    </w:p>
    <w:p w14:paraId="7AC1B701" w14:textId="77777777" w:rsidR="00D4504E" w:rsidRPr="00D64E8D" w:rsidRDefault="00D4504E" w:rsidP="00D4504E">
      <w:pPr>
        <w:spacing w:after="0" w:line="240" w:lineRule="auto"/>
        <w:rPr>
          <w:rFonts w:ascii="Arial" w:hAnsi="Arial" w:cs="Arial"/>
          <w:sz w:val="24"/>
          <w:szCs w:val="24"/>
          <w:lang w:val="mn-MN"/>
        </w:rPr>
      </w:pPr>
    </w:p>
    <w:p w14:paraId="7496ABC1" w14:textId="77777777" w:rsidR="00D4504E" w:rsidRPr="00D64E8D" w:rsidRDefault="00D4504E" w:rsidP="00D4504E">
      <w:pPr>
        <w:spacing w:after="0" w:line="240" w:lineRule="auto"/>
        <w:rPr>
          <w:rFonts w:ascii="Arial" w:hAnsi="Arial" w:cs="Arial"/>
          <w:sz w:val="24"/>
          <w:szCs w:val="24"/>
          <w:lang w:val="mn-MN"/>
        </w:rPr>
      </w:pPr>
    </w:p>
    <w:p w14:paraId="5347F7D5" w14:textId="77777777" w:rsidR="00D4504E" w:rsidRPr="00D64E8D" w:rsidRDefault="00D4504E" w:rsidP="00D4504E">
      <w:pPr>
        <w:spacing w:after="0" w:line="240" w:lineRule="auto"/>
        <w:rPr>
          <w:rFonts w:ascii="Arial" w:hAnsi="Arial" w:cs="Arial"/>
          <w:sz w:val="24"/>
          <w:szCs w:val="24"/>
          <w:lang w:val="mn-MN"/>
        </w:rPr>
      </w:pPr>
    </w:p>
    <w:p w14:paraId="0AFB95CD" w14:textId="77777777" w:rsidR="00D4504E" w:rsidRPr="00D64E8D" w:rsidRDefault="00D4504E" w:rsidP="00D4504E">
      <w:pPr>
        <w:spacing w:after="0" w:line="276" w:lineRule="auto"/>
        <w:ind w:firstLine="720"/>
        <w:jc w:val="both"/>
        <w:rPr>
          <w:rFonts w:ascii="Arial" w:hAnsi="Arial" w:cs="Arial"/>
          <w:i/>
          <w:sz w:val="24"/>
          <w:szCs w:val="24"/>
          <w:shd w:val="clear" w:color="auto" w:fill="FFFFFF"/>
          <w:lang w:val="mn-MN"/>
        </w:rPr>
      </w:pPr>
    </w:p>
    <w:bookmarkEnd w:id="0"/>
    <w:p w14:paraId="5B969A68" w14:textId="77777777" w:rsidR="00D4504E" w:rsidRDefault="00D4504E"/>
    <w:sectPr w:rsidR="00D4504E" w:rsidSect="00754611">
      <w:pgSz w:w="12240" w:h="15840"/>
      <w:pgMar w:top="1134" w:right="1134"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B565" w14:textId="77777777" w:rsidR="00754611" w:rsidRDefault="00754611" w:rsidP="00E66F4A">
      <w:pPr>
        <w:spacing w:after="0" w:line="240" w:lineRule="auto"/>
      </w:pPr>
      <w:r>
        <w:separator/>
      </w:r>
    </w:p>
  </w:endnote>
  <w:endnote w:type="continuationSeparator" w:id="0">
    <w:p w14:paraId="332D97CC" w14:textId="77777777" w:rsidR="00754611" w:rsidRDefault="00754611" w:rsidP="00E66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C5B2B" w14:textId="77777777" w:rsidR="00754611" w:rsidRDefault="00754611" w:rsidP="00E66F4A">
      <w:pPr>
        <w:spacing w:after="0" w:line="240" w:lineRule="auto"/>
      </w:pPr>
      <w:r>
        <w:separator/>
      </w:r>
    </w:p>
  </w:footnote>
  <w:footnote w:type="continuationSeparator" w:id="0">
    <w:p w14:paraId="7995AEEA" w14:textId="77777777" w:rsidR="00754611" w:rsidRDefault="00754611" w:rsidP="00E66F4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04E"/>
    <w:rsid w:val="00754611"/>
    <w:rsid w:val="00926CB1"/>
    <w:rsid w:val="00D4504E"/>
    <w:rsid w:val="00E6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77644"/>
  <w15:chartTrackingRefBased/>
  <w15:docId w15:val="{48800EC1-CF65-4184-9DCF-2936EE22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04E"/>
    <w:rPr>
      <w:rFonts w:ascii="Calibri" w:eastAsia="Calibri" w:hAnsi="Calibri" w:cs="Times New Roman"/>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F4A"/>
    <w:rPr>
      <w:rFonts w:ascii="Calibri" w:eastAsia="Calibri" w:hAnsi="Calibri" w:cs="Times New Roman"/>
      <w:lang w:eastAsia="en-US"/>
      <w14:ligatures w14:val="none"/>
    </w:rPr>
  </w:style>
  <w:style w:type="paragraph" w:styleId="Footer">
    <w:name w:val="footer"/>
    <w:basedOn w:val="Normal"/>
    <w:link w:val="FooterChar"/>
    <w:uiPriority w:val="99"/>
    <w:unhideWhenUsed/>
    <w:rsid w:val="00E66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6F4A"/>
    <w:rPr>
      <w:rFonts w:ascii="Calibri" w:eastAsia="Calibri" w:hAnsi="Calibri" w:cs="Times New Roman"/>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1841</Words>
  <Characters>10499</Characters>
  <Application>Microsoft Office Word</Application>
  <DocSecurity>0</DocSecurity>
  <Lines>87</Lines>
  <Paragraphs>24</Paragraphs>
  <ScaleCrop>false</ScaleCrop>
  <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Одмаа</dc:creator>
  <cp:keywords/>
  <dc:description/>
  <cp:lastModifiedBy>Одмаа</cp:lastModifiedBy>
  <cp:revision>2</cp:revision>
  <dcterms:created xsi:type="dcterms:W3CDTF">2024-04-10T03:21:00Z</dcterms:created>
  <dcterms:modified xsi:type="dcterms:W3CDTF">2024-04-10T03:35:00Z</dcterms:modified>
</cp:coreProperties>
</file>