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4C2B0" w14:textId="2420C1F1" w:rsidR="00C85E4C" w:rsidRPr="00022E68" w:rsidRDefault="00C85E4C" w:rsidP="00A60D8F">
      <w:pPr>
        <w:spacing w:line="276" w:lineRule="auto"/>
        <w:rPr>
          <w:rFonts w:ascii="Times New Roman" w:hAnsi="Times New Roman" w:cs="Times New Roman"/>
          <w:sz w:val="24"/>
          <w:szCs w:val="24"/>
          <w:lang w:val="mn-MN"/>
        </w:rPr>
      </w:pPr>
    </w:p>
    <w:p w14:paraId="0C5DA804" w14:textId="77777777" w:rsidR="00C85E4C" w:rsidRPr="00022E68" w:rsidRDefault="00C85E4C" w:rsidP="00A60D8F">
      <w:pPr>
        <w:spacing w:line="276" w:lineRule="auto"/>
        <w:rPr>
          <w:rFonts w:ascii="Times New Roman" w:hAnsi="Times New Roman" w:cs="Times New Roman"/>
          <w:sz w:val="24"/>
          <w:szCs w:val="24"/>
          <w:lang w:val="mn-MN"/>
        </w:rPr>
      </w:pPr>
    </w:p>
    <w:p w14:paraId="00035F46" w14:textId="77777777" w:rsidR="00C85E4C" w:rsidRPr="00022E68" w:rsidRDefault="00C85E4C" w:rsidP="00A60D8F">
      <w:pPr>
        <w:spacing w:line="276" w:lineRule="auto"/>
        <w:rPr>
          <w:rFonts w:ascii="Times New Roman" w:hAnsi="Times New Roman" w:cs="Times New Roman"/>
          <w:sz w:val="24"/>
          <w:szCs w:val="24"/>
          <w:lang w:val="mn-MN"/>
        </w:rPr>
      </w:pPr>
    </w:p>
    <w:p w14:paraId="1C6AAE4A" w14:textId="77777777" w:rsidR="00C85E4C" w:rsidRPr="00022E68" w:rsidRDefault="00C85E4C" w:rsidP="00A60D8F">
      <w:pPr>
        <w:spacing w:line="276" w:lineRule="auto"/>
        <w:rPr>
          <w:rFonts w:ascii="Times New Roman" w:hAnsi="Times New Roman" w:cs="Times New Roman"/>
          <w:sz w:val="24"/>
          <w:szCs w:val="24"/>
          <w:lang w:val="mn-MN"/>
        </w:rPr>
      </w:pPr>
    </w:p>
    <w:p w14:paraId="43AD06A7"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5FE51E0E"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73BED819"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7B752F30"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59A04B3B"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75730DF1" w14:textId="77777777" w:rsidR="00C85E4C" w:rsidRPr="00022E68" w:rsidRDefault="00C85E4C" w:rsidP="00A60D8F">
      <w:pPr>
        <w:spacing w:line="276" w:lineRule="auto"/>
        <w:jc w:val="center"/>
        <w:rPr>
          <w:rFonts w:ascii="Times New Roman" w:hAnsi="Times New Roman" w:cs="Times New Roman"/>
          <w:b/>
          <w:sz w:val="24"/>
          <w:szCs w:val="24"/>
          <w:lang w:val="mn-MN"/>
        </w:rPr>
      </w:pPr>
      <w:r w:rsidRPr="00022E68">
        <w:rPr>
          <w:rFonts w:ascii="Times New Roman" w:hAnsi="Times New Roman" w:cs="Times New Roman"/>
          <w:b/>
          <w:sz w:val="24"/>
          <w:szCs w:val="24"/>
          <w:lang w:val="mn-MN"/>
        </w:rPr>
        <w:t xml:space="preserve">ХУУЛЬ ТОГТООМЖИЙГ ХЭРЭГЖҮҮЛЭХТЭЙ ХОЛБОГДОН </w:t>
      </w:r>
    </w:p>
    <w:p w14:paraId="59EACBE3" w14:textId="77777777" w:rsidR="00C85E4C" w:rsidRPr="00022E68" w:rsidRDefault="00C85E4C" w:rsidP="00A60D8F">
      <w:pPr>
        <w:spacing w:line="276" w:lineRule="auto"/>
        <w:jc w:val="center"/>
        <w:rPr>
          <w:rFonts w:ascii="Times New Roman" w:hAnsi="Times New Roman" w:cs="Times New Roman"/>
          <w:b/>
          <w:sz w:val="24"/>
          <w:szCs w:val="24"/>
          <w:lang w:val="mn-MN"/>
        </w:rPr>
      </w:pPr>
      <w:r w:rsidRPr="00022E68">
        <w:rPr>
          <w:rFonts w:ascii="Times New Roman" w:hAnsi="Times New Roman" w:cs="Times New Roman"/>
          <w:b/>
          <w:sz w:val="24"/>
          <w:szCs w:val="24"/>
          <w:lang w:val="mn-MN"/>
        </w:rPr>
        <w:t>ГАРАХ ЗАРДЛЫН ТООЦОО</w:t>
      </w:r>
    </w:p>
    <w:p w14:paraId="58E66D01" w14:textId="3FB4E509" w:rsidR="00C85E4C" w:rsidRPr="00022E68" w:rsidRDefault="00022E68" w:rsidP="00A60D8F">
      <w:pPr>
        <w:spacing w:line="276" w:lineRule="auto"/>
        <w:jc w:val="center"/>
        <w:rPr>
          <w:rFonts w:ascii="Times New Roman" w:hAnsi="Times New Roman" w:cs="Times New Roman"/>
          <w:sz w:val="24"/>
          <w:szCs w:val="24"/>
          <w:lang w:val="mn-MN"/>
        </w:rPr>
      </w:pPr>
      <w:r w:rsidRPr="00022E68">
        <w:rPr>
          <w:rFonts w:ascii="Times New Roman" w:hAnsi="Times New Roman" w:cs="Times New Roman"/>
          <w:sz w:val="24"/>
          <w:szCs w:val="24"/>
          <w:lang w:val="mn-MN"/>
        </w:rPr>
        <w:t>/</w:t>
      </w:r>
      <w:r w:rsidR="00AD73ED">
        <w:rPr>
          <w:rFonts w:ascii="Times New Roman" w:hAnsi="Times New Roman" w:cs="Times New Roman"/>
          <w:sz w:val="24"/>
          <w:szCs w:val="24"/>
          <w:lang w:val="mn-MN"/>
        </w:rPr>
        <w:t>Н</w:t>
      </w:r>
      <w:r w:rsidRPr="00022E68">
        <w:rPr>
          <w:rFonts w:ascii="Times New Roman" w:hAnsi="Times New Roman" w:cs="Times New Roman"/>
          <w:sz w:val="24"/>
          <w:szCs w:val="24"/>
          <w:lang w:val="mn-MN"/>
        </w:rPr>
        <w:t>эмэгдсэн өртгийн албан татвараас чөлөөлөх тухай</w:t>
      </w:r>
      <w:r w:rsidRPr="00022E68">
        <w:rPr>
          <w:rFonts w:ascii="Times New Roman" w:hAnsi="Times New Roman" w:cs="Times New Roman"/>
          <w:sz w:val="24"/>
          <w:szCs w:val="24"/>
        </w:rPr>
        <w:t xml:space="preserve"> </w:t>
      </w:r>
      <w:r w:rsidRPr="00022E68">
        <w:rPr>
          <w:rFonts w:ascii="Times New Roman" w:hAnsi="Times New Roman" w:cs="Times New Roman"/>
          <w:sz w:val="24"/>
          <w:szCs w:val="24"/>
          <w:lang w:val="mn-MN"/>
        </w:rPr>
        <w:t>хууль/</w:t>
      </w:r>
    </w:p>
    <w:p w14:paraId="1AF09BC1" w14:textId="77777777" w:rsidR="00C85E4C" w:rsidRPr="00022E68" w:rsidRDefault="00C85E4C" w:rsidP="00A60D8F">
      <w:pPr>
        <w:spacing w:line="276" w:lineRule="auto"/>
        <w:rPr>
          <w:rFonts w:ascii="Times New Roman" w:hAnsi="Times New Roman" w:cs="Times New Roman"/>
          <w:sz w:val="24"/>
          <w:szCs w:val="24"/>
          <w:lang w:val="mn-MN"/>
        </w:rPr>
      </w:pPr>
    </w:p>
    <w:p w14:paraId="1B93ED2B" w14:textId="77777777" w:rsidR="00C85E4C" w:rsidRPr="00022E68" w:rsidRDefault="00C85E4C" w:rsidP="00A60D8F">
      <w:pPr>
        <w:spacing w:line="276" w:lineRule="auto"/>
        <w:rPr>
          <w:rFonts w:ascii="Times New Roman" w:hAnsi="Times New Roman" w:cs="Times New Roman"/>
          <w:sz w:val="24"/>
          <w:szCs w:val="24"/>
          <w:lang w:val="mn-MN"/>
        </w:rPr>
      </w:pPr>
    </w:p>
    <w:p w14:paraId="6E41E8B2" w14:textId="77777777" w:rsidR="00C85E4C" w:rsidRPr="00022E68" w:rsidRDefault="00C85E4C" w:rsidP="00A60D8F">
      <w:pPr>
        <w:spacing w:line="276" w:lineRule="auto"/>
        <w:rPr>
          <w:rFonts w:ascii="Times New Roman" w:hAnsi="Times New Roman" w:cs="Times New Roman"/>
          <w:sz w:val="24"/>
          <w:szCs w:val="24"/>
          <w:lang w:val="mn-MN"/>
        </w:rPr>
      </w:pPr>
    </w:p>
    <w:p w14:paraId="7188DD09" w14:textId="77777777" w:rsidR="00C85E4C" w:rsidRPr="00022E68" w:rsidRDefault="00C85E4C" w:rsidP="00A60D8F">
      <w:pPr>
        <w:spacing w:line="276" w:lineRule="auto"/>
        <w:rPr>
          <w:rFonts w:ascii="Times New Roman" w:hAnsi="Times New Roman" w:cs="Times New Roman"/>
          <w:sz w:val="24"/>
          <w:szCs w:val="24"/>
          <w:lang w:val="mn-MN"/>
        </w:rPr>
      </w:pPr>
    </w:p>
    <w:p w14:paraId="2A94A386" w14:textId="77777777" w:rsidR="00C85E4C" w:rsidRPr="00022E68" w:rsidRDefault="00C85E4C" w:rsidP="00A60D8F">
      <w:pPr>
        <w:spacing w:line="276" w:lineRule="auto"/>
        <w:rPr>
          <w:rFonts w:ascii="Times New Roman" w:hAnsi="Times New Roman" w:cs="Times New Roman"/>
          <w:sz w:val="24"/>
          <w:szCs w:val="24"/>
          <w:lang w:val="mn-MN"/>
        </w:rPr>
      </w:pPr>
    </w:p>
    <w:p w14:paraId="23520BE5" w14:textId="77777777" w:rsidR="00C85E4C" w:rsidRPr="00022E68" w:rsidRDefault="00C85E4C" w:rsidP="00A60D8F">
      <w:pPr>
        <w:spacing w:line="276" w:lineRule="auto"/>
        <w:rPr>
          <w:rFonts w:ascii="Times New Roman" w:hAnsi="Times New Roman" w:cs="Times New Roman"/>
          <w:sz w:val="24"/>
          <w:szCs w:val="24"/>
          <w:lang w:val="mn-MN"/>
        </w:rPr>
      </w:pPr>
    </w:p>
    <w:p w14:paraId="1D9F1D38" w14:textId="77777777" w:rsidR="00C85E4C" w:rsidRPr="00022E68" w:rsidRDefault="00C85E4C" w:rsidP="00A60D8F">
      <w:pPr>
        <w:spacing w:line="276" w:lineRule="auto"/>
        <w:rPr>
          <w:rFonts w:ascii="Times New Roman" w:hAnsi="Times New Roman" w:cs="Times New Roman"/>
          <w:sz w:val="24"/>
          <w:szCs w:val="24"/>
          <w:lang w:val="mn-MN"/>
        </w:rPr>
      </w:pPr>
    </w:p>
    <w:p w14:paraId="7C30BCB1" w14:textId="77777777" w:rsidR="00C85E4C" w:rsidRPr="00022E68" w:rsidRDefault="00C85E4C" w:rsidP="00A60D8F">
      <w:pPr>
        <w:spacing w:line="276" w:lineRule="auto"/>
        <w:rPr>
          <w:rFonts w:ascii="Times New Roman" w:hAnsi="Times New Roman" w:cs="Times New Roman"/>
          <w:sz w:val="24"/>
          <w:szCs w:val="24"/>
          <w:lang w:val="mn-MN"/>
        </w:rPr>
      </w:pPr>
    </w:p>
    <w:p w14:paraId="13BDBB3C" w14:textId="77777777" w:rsidR="00C85E4C" w:rsidRPr="00022E68" w:rsidRDefault="00C85E4C" w:rsidP="00A60D8F">
      <w:pPr>
        <w:spacing w:line="276" w:lineRule="auto"/>
        <w:rPr>
          <w:rFonts w:ascii="Times New Roman" w:hAnsi="Times New Roman" w:cs="Times New Roman"/>
          <w:sz w:val="24"/>
          <w:szCs w:val="24"/>
          <w:lang w:val="mn-MN"/>
        </w:rPr>
      </w:pPr>
    </w:p>
    <w:p w14:paraId="70C4BAF2" w14:textId="77777777" w:rsidR="00C85E4C" w:rsidRPr="00022E68" w:rsidRDefault="00C85E4C" w:rsidP="00A60D8F">
      <w:pPr>
        <w:spacing w:line="276" w:lineRule="auto"/>
        <w:rPr>
          <w:rFonts w:ascii="Times New Roman" w:hAnsi="Times New Roman" w:cs="Times New Roman"/>
          <w:sz w:val="24"/>
          <w:szCs w:val="24"/>
          <w:lang w:val="mn-MN"/>
        </w:rPr>
      </w:pPr>
    </w:p>
    <w:p w14:paraId="246F94A3" w14:textId="77777777" w:rsidR="007914B3" w:rsidRDefault="007914B3" w:rsidP="00A60D8F">
      <w:pPr>
        <w:spacing w:line="276" w:lineRule="auto"/>
        <w:rPr>
          <w:rFonts w:ascii="Times New Roman" w:hAnsi="Times New Roman" w:cs="Times New Roman"/>
          <w:sz w:val="24"/>
          <w:szCs w:val="24"/>
          <w:lang w:val="mn-MN"/>
        </w:rPr>
      </w:pPr>
    </w:p>
    <w:p w14:paraId="465A9056" w14:textId="77777777" w:rsidR="00B2435D" w:rsidRDefault="00B2435D" w:rsidP="00A60D8F">
      <w:pPr>
        <w:spacing w:line="276" w:lineRule="auto"/>
        <w:rPr>
          <w:rFonts w:ascii="Times New Roman" w:hAnsi="Times New Roman" w:cs="Times New Roman"/>
          <w:sz w:val="24"/>
          <w:szCs w:val="24"/>
          <w:lang w:val="mn-MN"/>
        </w:rPr>
      </w:pPr>
    </w:p>
    <w:p w14:paraId="28BD7B91" w14:textId="77777777" w:rsidR="00B2435D" w:rsidRDefault="00B2435D" w:rsidP="00A60D8F">
      <w:pPr>
        <w:spacing w:line="276" w:lineRule="auto"/>
        <w:rPr>
          <w:rFonts w:ascii="Times New Roman" w:hAnsi="Times New Roman" w:cs="Times New Roman"/>
          <w:sz w:val="24"/>
          <w:szCs w:val="24"/>
          <w:lang w:val="mn-MN"/>
        </w:rPr>
      </w:pPr>
    </w:p>
    <w:p w14:paraId="5C3DFEE4" w14:textId="77777777" w:rsidR="00B2435D" w:rsidRPr="00022E68" w:rsidRDefault="00B2435D" w:rsidP="00A60D8F">
      <w:pPr>
        <w:spacing w:line="276" w:lineRule="auto"/>
        <w:rPr>
          <w:rFonts w:ascii="Times New Roman" w:hAnsi="Times New Roman" w:cs="Times New Roman"/>
          <w:sz w:val="24"/>
          <w:szCs w:val="24"/>
          <w:lang w:val="mn-MN"/>
        </w:rPr>
      </w:pPr>
    </w:p>
    <w:p w14:paraId="3522B313" w14:textId="77777777" w:rsidR="007914B3" w:rsidRPr="00022E68" w:rsidRDefault="007914B3" w:rsidP="00A60D8F">
      <w:pPr>
        <w:spacing w:line="276" w:lineRule="auto"/>
        <w:rPr>
          <w:rFonts w:ascii="Times New Roman" w:hAnsi="Times New Roman" w:cs="Times New Roman"/>
          <w:sz w:val="24"/>
          <w:szCs w:val="24"/>
          <w:lang w:val="mn-MN"/>
        </w:rPr>
      </w:pPr>
    </w:p>
    <w:p w14:paraId="25167D92" w14:textId="77777777" w:rsidR="007914B3" w:rsidRPr="00022E68" w:rsidRDefault="007914B3" w:rsidP="00A60D8F">
      <w:pPr>
        <w:spacing w:line="276" w:lineRule="auto"/>
        <w:rPr>
          <w:rFonts w:ascii="Times New Roman" w:hAnsi="Times New Roman" w:cs="Times New Roman"/>
          <w:sz w:val="24"/>
          <w:szCs w:val="24"/>
          <w:lang w:val="mn-MN"/>
        </w:rPr>
      </w:pPr>
    </w:p>
    <w:p w14:paraId="1F1254E5" w14:textId="77777777" w:rsidR="00C85E4C" w:rsidRPr="00022E68" w:rsidRDefault="00C85E4C" w:rsidP="00A60D8F">
      <w:pPr>
        <w:spacing w:line="276" w:lineRule="auto"/>
        <w:rPr>
          <w:rFonts w:ascii="Times New Roman" w:hAnsi="Times New Roman" w:cs="Times New Roman"/>
          <w:sz w:val="24"/>
          <w:szCs w:val="24"/>
          <w:lang w:val="mn-MN"/>
        </w:rPr>
      </w:pPr>
    </w:p>
    <w:p w14:paraId="1D4FA4FE" w14:textId="5D3CC095" w:rsidR="00C85E4C" w:rsidRPr="00022E68" w:rsidRDefault="00C85E4C" w:rsidP="00A60D8F">
      <w:pPr>
        <w:spacing w:line="276" w:lineRule="auto"/>
        <w:jc w:val="center"/>
        <w:rPr>
          <w:rFonts w:ascii="Times New Roman" w:hAnsi="Times New Roman" w:cs="Times New Roman"/>
          <w:sz w:val="24"/>
          <w:szCs w:val="24"/>
          <w:lang w:val="mn-MN"/>
        </w:rPr>
      </w:pPr>
      <w:r w:rsidRPr="00022E68">
        <w:rPr>
          <w:rFonts w:ascii="Times New Roman" w:hAnsi="Times New Roman" w:cs="Times New Roman"/>
          <w:sz w:val="24"/>
          <w:szCs w:val="24"/>
          <w:lang w:val="mn-MN"/>
        </w:rPr>
        <w:t>УЛААНБААТАР ХОТ 202</w:t>
      </w:r>
      <w:r w:rsidR="00150D07" w:rsidRPr="00022E68">
        <w:rPr>
          <w:rFonts w:ascii="Times New Roman" w:hAnsi="Times New Roman" w:cs="Times New Roman"/>
          <w:sz w:val="24"/>
          <w:szCs w:val="24"/>
          <w:lang w:val="mn-MN"/>
        </w:rPr>
        <w:t>4</w:t>
      </w:r>
      <w:r w:rsidRPr="00022E68">
        <w:rPr>
          <w:rFonts w:ascii="Times New Roman" w:hAnsi="Times New Roman" w:cs="Times New Roman"/>
          <w:sz w:val="24"/>
          <w:szCs w:val="24"/>
          <w:lang w:val="mn-MN"/>
        </w:rPr>
        <w:t xml:space="preserve"> ОН</w:t>
      </w:r>
    </w:p>
    <w:p w14:paraId="33BA74CF" w14:textId="2038CA61" w:rsidR="00C85E4C" w:rsidRPr="00022E68" w:rsidRDefault="00C85E4C" w:rsidP="00022E68">
      <w:pPr>
        <w:spacing w:after="0" w:line="240" w:lineRule="auto"/>
        <w:ind w:left="1440" w:firstLine="720"/>
        <w:rPr>
          <w:rFonts w:ascii="Times New Roman" w:hAnsi="Times New Roman" w:cs="Times New Roman"/>
          <w:b/>
          <w:bCs/>
          <w:sz w:val="24"/>
          <w:szCs w:val="24"/>
          <w:lang w:val="mn-MN"/>
        </w:rPr>
      </w:pPr>
      <w:r w:rsidRPr="00022E68">
        <w:rPr>
          <w:rFonts w:ascii="Times New Roman" w:hAnsi="Times New Roman" w:cs="Times New Roman"/>
          <w:sz w:val="24"/>
          <w:szCs w:val="24"/>
          <w:lang w:val="mn-MN"/>
        </w:rPr>
        <w:br w:type="page"/>
      </w:r>
      <w:r w:rsidR="00B402FD">
        <w:rPr>
          <w:rFonts w:ascii="Times New Roman" w:hAnsi="Times New Roman" w:cs="Times New Roman"/>
          <w:sz w:val="24"/>
          <w:szCs w:val="24"/>
          <w:lang w:val="mn-MN"/>
        </w:rPr>
        <w:lastRenderedPageBreak/>
        <w:t xml:space="preserve">  </w:t>
      </w:r>
      <w:r w:rsidR="00DF38B5">
        <w:rPr>
          <w:rFonts w:ascii="Times New Roman" w:hAnsi="Times New Roman" w:cs="Times New Roman"/>
          <w:sz w:val="24"/>
          <w:szCs w:val="24"/>
          <w:lang w:val="mn-MN"/>
        </w:rPr>
        <w:t xml:space="preserve"> </w:t>
      </w:r>
      <w:r w:rsidR="00B402FD">
        <w:rPr>
          <w:rFonts w:ascii="Times New Roman" w:hAnsi="Times New Roman" w:cs="Times New Roman"/>
          <w:sz w:val="24"/>
          <w:szCs w:val="24"/>
          <w:lang w:val="mn-MN"/>
        </w:rPr>
        <w:t xml:space="preserve"> </w:t>
      </w:r>
      <w:r w:rsidRPr="00022E68">
        <w:rPr>
          <w:rFonts w:ascii="Times New Roman" w:hAnsi="Times New Roman" w:cs="Times New Roman"/>
          <w:b/>
          <w:bCs/>
          <w:sz w:val="24"/>
          <w:szCs w:val="24"/>
          <w:lang w:val="mn-MN"/>
        </w:rPr>
        <w:t xml:space="preserve">ХУУЛИЙГ ХЭРЭГЖҮҮЛЭХТЭЙ ХОЛБОГДОН </w:t>
      </w:r>
    </w:p>
    <w:p w14:paraId="131FEB97" w14:textId="1B9A2F82" w:rsidR="00C85E4C" w:rsidRPr="00022E68" w:rsidRDefault="00B402FD" w:rsidP="00022E68">
      <w:pPr>
        <w:spacing w:after="0" w:line="240" w:lineRule="auto"/>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t xml:space="preserve">  </w:t>
      </w:r>
      <w:r w:rsidR="00C85E4C" w:rsidRPr="00022E68">
        <w:rPr>
          <w:rFonts w:ascii="Times New Roman" w:hAnsi="Times New Roman" w:cs="Times New Roman"/>
          <w:b/>
          <w:bCs/>
          <w:sz w:val="24"/>
          <w:szCs w:val="24"/>
          <w:lang w:val="mn-MN"/>
        </w:rPr>
        <w:t>ГАРАХ ЗАРДЛЫН ТООЦООНЫ ТАЙЛАН</w:t>
      </w:r>
    </w:p>
    <w:p w14:paraId="72435F02" w14:textId="77777777" w:rsidR="00DF3A7D" w:rsidRPr="00022E68" w:rsidRDefault="00DF3A7D" w:rsidP="00A60D8F">
      <w:pPr>
        <w:spacing w:line="276" w:lineRule="auto"/>
        <w:jc w:val="both"/>
        <w:rPr>
          <w:rFonts w:ascii="Times New Roman" w:hAnsi="Times New Roman" w:cs="Times New Roman"/>
          <w:sz w:val="24"/>
          <w:szCs w:val="24"/>
          <w:lang w:val="mn-MN"/>
        </w:rPr>
      </w:pPr>
    </w:p>
    <w:p w14:paraId="1E93D9F3" w14:textId="00951496" w:rsidR="00C85E4C" w:rsidRPr="00022E68" w:rsidRDefault="00C85E4C" w:rsidP="00A60D8F">
      <w:pPr>
        <w:spacing w:line="276" w:lineRule="auto"/>
        <w:jc w:val="both"/>
        <w:rPr>
          <w:rFonts w:ascii="Times New Roman" w:hAnsi="Times New Roman" w:cs="Times New Roman"/>
          <w:b/>
          <w:bCs/>
          <w:sz w:val="24"/>
          <w:szCs w:val="24"/>
          <w:lang w:val="mn-MN"/>
        </w:rPr>
      </w:pPr>
      <w:r w:rsidRPr="00022E68">
        <w:rPr>
          <w:rFonts w:ascii="Times New Roman" w:hAnsi="Times New Roman" w:cs="Times New Roman"/>
          <w:b/>
          <w:bCs/>
          <w:sz w:val="24"/>
          <w:szCs w:val="24"/>
          <w:lang w:val="mn-MN"/>
        </w:rPr>
        <w:t xml:space="preserve">НЭГ.ЕРӨНХИЙ ҮНДЭСЛЭЛ </w:t>
      </w:r>
    </w:p>
    <w:p w14:paraId="291D0B55" w14:textId="09A6B265" w:rsidR="00C85E4C" w:rsidRPr="00022E68" w:rsidRDefault="00C85E4C" w:rsidP="00022E68">
      <w:pPr>
        <w:shd w:val="clear" w:color="auto" w:fill="FFFFFF"/>
        <w:spacing w:after="0"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w:t>
      </w:r>
      <w:r w:rsidR="009B5B90" w:rsidRPr="00022E68">
        <w:rPr>
          <w:rFonts w:ascii="Times New Roman" w:hAnsi="Times New Roman" w:cs="Times New Roman"/>
          <w:sz w:val="24"/>
          <w:szCs w:val="24"/>
          <w:lang w:val="mn-MN"/>
        </w:rPr>
        <w:t xml:space="preserve">ан. Энэ </w:t>
      </w:r>
      <w:r w:rsidRPr="00022E68">
        <w:rPr>
          <w:rFonts w:ascii="Times New Roman" w:hAnsi="Times New Roman" w:cs="Times New Roman"/>
          <w:sz w:val="24"/>
          <w:szCs w:val="24"/>
          <w:lang w:val="mn-MN"/>
        </w:rPr>
        <w:t xml:space="preserve">дагуу </w:t>
      </w:r>
      <w:r w:rsidR="00022E68"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AD73ED">
        <w:rPr>
          <w:rFonts w:ascii="Times New Roman" w:eastAsia="Times New Roman" w:hAnsi="Times New Roman" w:cs="Times New Roman"/>
          <w:color w:val="000000" w:themeColor="text1"/>
          <w:sz w:val="24"/>
          <w:szCs w:val="24"/>
          <w:lang w:val="mn-MN" w:eastAsia="mn-MN"/>
        </w:rPr>
        <w:t>Н</w:t>
      </w:r>
      <w:r w:rsidR="00022E68"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хуулийн </w:t>
      </w:r>
      <w:r w:rsidRPr="00022E68">
        <w:rPr>
          <w:rFonts w:ascii="Times New Roman" w:hAnsi="Times New Roman" w:cs="Times New Roman"/>
          <w:sz w:val="24"/>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14:paraId="29FE4F8C" w14:textId="0177107E" w:rsidR="00C85E4C" w:rsidRDefault="00022E68" w:rsidP="00B402FD">
      <w:pPr>
        <w:spacing w:after="0" w:line="276" w:lineRule="auto"/>
        <w:ind w:firstLine="720"/>
        <w:jc w:val="both"/>
        <w:rPr>
          <w:rFonts w:ascii="Times New Roman" w:hAnsi="Times New Roman" w:cs="Times New Roman"/>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AD73ED">
        <w:rPr>
          <w:rFonts w:ascii="Times New Roman" w:eastAsia="Times New Roman" w:hAnsi="Times New Roman" w:cs="Times New Roman"/>
          <w:color w:val="000000" w:themeColor="text1"/>
          <w:sz w:val="24"/>
          <w:szCs w:val="24"/>
          <w:lang w:val="mn-MN" w:eastAsia="mn-MN"/>
        </w:rPr>
        <w:t>Н</w:t>
      </w:r>
      <w:r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w:t>
      </w:r>
      <w:r>
        <w:rPr>
          <w:rFonts w:ascii="Times New Roman" w:eastAsia="Times New Roman" w:hAnsi="Times New Roman" w:cs="Times New Roman"/>
          <w:color w:val="000000" w:themeColor="text1"/>
          <w:sz w:val="24"/>
          <w:szCs w:val="24"/>
          <w:lang w:val="mn-MN" w:eastAsia="mn-MN"/>
        </w:rPr>
        <w:t xml:space="preserve">хуулийн </w:t>
      </w:r>
      <w:r w:rsidR="00C85E4C" w:rsidRPr="00022E68">
        <w:rPr>
          <w:rFonts w:ascii="Times New Roman" w:hAnsi="Times New Roman" w:cs="Times New Roman"/>
          <w:sz w:val="24"/>
          <w:szCs w:val="24"/>
          <w:lang w:val="mn-MN"/>
        </w:rPr>
        <w:t>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w:t>
      </w:r>
      <w:r w:rsidR="007914B3" w:rsidRPr="00022E68">
        <w:rPr>
          <w:rFonts w:ascii="Times New Roman" w:hAnsi="Times New Roman" w:cs="Times New Roman"/>
          <w:sz w:val="24"/>
          <w:szCs w:val="24"/>
          <w:lang w:val="mn-MN"/>
        </w:rPr>
        <w:t>сэн</w:t>
      </w:r>
      <w:r w:rsidR="00C85E4C" w:rsidRPr="00022E68">
        <w:rPr>
          <w:rFonts w:ascii="Times New Roman" w:hAnsi="Times New Roman" w:cs="Times New Roman"/>
          <w:sz w:val="24"/>
          <w:szCs w:val="24"/>
          <w:lang w:val="mn-MN"/>
        </w:rPr>
        <w:t xml:space="preserve">. </w:t>
      </w:r>
    </w:p>
    <w:p w14:paraId="0314D4D2" w14:textId="77777777" w:rsidR="00B402FD" w:rsidRPr="00022E68" w:rsidRDefault="00B402FD" w:rsidP="00B402FD">
      <w:pPr>
        <w:spacing w:after="0" w:line="276" w:lineRule="auto"/>
        <w:ind w:firstLine="720"/>
        <w:jc w:val="both"/>
        <w:rPr>
          <w:rFonts w:ascii="Times New Roman" w:hAnsi="Times New Roman" w:cs="Times New Roman"/>
          <w:sz w:val="24"/>
          <w:szCs w:val="24"/>
          <w:lang w:val="mn-MN"/>
        </w:rPr>
      </w:pPr>
    </w:p>
    <w:p w14:paraId="23D792BB" w14:textId="47857A69" w:rsidR="00C85E4C" w:rsidRPr="00CD0284" w:rsidRDefault="00C85E4C" w:rsidP="00A60D8F">
      <w:pPr>
        <w:spacing w:after="0" w:line="276" w:lineRule="auto"/>
        <w:jc w:val="both"/>
        <w:rPr>
          <w:rFonts w:ascii="Times New Roman" w:hAnsi="Times New Roman" w:cs="Times New Roman"/>
          <w:b/>
          <w:bCs/>
          <w:sz w:val="24"/>
          <w:szCs w:val="24"/>
          <w:lang w:val="mn-MN"/>
        </w:rPr>
      </w:pPr>
      <w:r w:rsidRPr="00CD0284">
        <w:rPr>
          <w:rFonts w:ascii="Times New Roman" w:hAnsi="Times New Roman" w:cs="Times New Roman"/>
          <w:b/>
          <w:bCs/>
          <w:sz w:val="24"/>
          <w:szCs w:val="24"/>
          <w:lang w:val="mn-MN"/>
        </w:rPr>
        <w:t xml:space="preserve">ХОЁР.ХУУЛИЙН ЭТГЭЭДЭД ҮҮСЭХ ЗАРДЛЫН ТООЦОО </w:t>
      </w:r>
    </w:p>
    <w:p w14:paraId="79001292" w14:textId="77777777" w:rsidR="00FA3BE5" w:rsidRPr="00CD0284" w:rsidRDefault="00FA3BE5" w:rsidP="00FA3BE5">
      <w:pPr>
        <w:spacing w:after="0" w:line="240" w:lineRule="auto"/>
        <w:ind w:right="4"/>
        <w:jc w:val="both"/>
        <w:rPr>
          <w:rFonts w:ascii="Times New Roman" w:hAnsi="Times New Roman" w:cs="Times New Roman"/>
          <w:sz w:val="24"/>
          <w:szCs w:val="24"/>
          <w:lang w:val="mn-MN"/>
        </w:rPr>
      </w:pPr>
    </w:p>
    <w:p w14:paraId="2ACEF605" w14:textId="535B0BFE" w:rsidR="00FA3BE5" w:rsidRPr="00CD0284" w:rsidRDefault="00CD0284" w:rsidP="00FA3BE5">
      <w:pPr>
        <w:spacing w:after="0" w:line="240" w:lineRule="auto"/>
        <w:ind w:right="4" w:firstLine="720"/>
        <w:jc w:val="both"/>
        <w:rPr>
          <w:rFonts w:ascii="Times New Roman" w:eastAsiaTheme="minorEastAsia" w:hAnsi="Times New Roman" w:cs="Times New Roman"/>
          <w:bCs/>
          <w:sz w:val="24"/>
          <w:szCs w:val="24"/>
          <w:lang w:val="mn-MN"/>
        </w:rPr>
      </w:pPr>
      <w:r w:rsidRPr="00022E68">
        <w:rPr>
          <w:rFonts w:ascii="Times New Roman" w:eastAsia="Times New Roman" w:hAnsi="Times New Roman" w:cs="Times New Roman"/>
          <w:color w:val="000000" w:themeColor="text1"/>
          <w:sz w:val="24"/>
          <w:szCs w:val="24"/>
          <w:lang w:val="mn-MN" w:eastAsia="mn-MN"/>
        </w:rPr>
        <w:t>Гепатитын D вирусийн эмчилгээнд хэрэглэх зорилгоор импортлох Булевиртид эмийг</w:t>
      </w:r>
      <w:r w:rsidR="00AD73ED">
        <w:rPr>
          <w:rFonts w:ascii="Times New Roman" w:eastAsia="Times New Roman" w:hAnsi="Times New Roman" w:cs="Times New Roman"/>
          <w:color w:val="000000" w:themeColor="text1"/>
          <w:sz w:val="24"/>
          <w:szCs w:val="24"/>
          <w:lang w:val="mn-MN" w:eastAsia="mn-MN"/>
        </w:rPr>
        <w:t xml:space="preserve"> Н</w:t>
      </w:r>
      <w:r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w:t>
      </w:r>
      <w:r>
        <w:rPr>
          <w:rFonts w:ascii="Times New Roman" w:eastAsia="Times New Roman" w:hAnsi="Times New Roman" w:cs="Times New Roman"/>
          <w:color w:val="000000" w:themeColor="text1"/>
          <w:sz w:val="24"/>
          <w:szCs w:val="24"/>
          <w:lang w:val="mn-MN" w:eastAsia="mn-MN"/>
        </w:rPr>
        <w:t xml:space="preserve">хуулийн </w:t>
      </w:r>
      <w:r w:rsidRPr="00022E68">
        <w:rPr>
          <w:rFonts w:ascii="Times New Roman" w:hAnsi="Times New Roman" w:cs="Times New Roman"/>
          <w:sz w:val="24"/>
          <w:szCs w:val="24"/>
          <w:lang w:val="mn-MN"/>
        </w:rPr>
        <w:t xml:space="preserve">төсөл </w:t>
      </w:r>
      <w:r w:rsidR="00FA3BE5" w:rsidRPr="00CD0284">
        <w:rPr>
          <w:rFonts w:ascii="Times New Roman" w:hAnsi="Times New Roman" w:cs="Times New Roman"/>
          <w:sz w:val="24"/>
          <w:szCs w:val="24"/>
          <w:lang w:val="mn-MN"/>
        </w:rPr>
        <w:t>батлагдсанаар хуулийн этгээд</w:t>
      </w:r>
      <w:r>
        <w:rPr>
          <w:rFonts w:ascii="Times New Roman" w:hAnsi="Times New Roman" w:cs="Times New Roman"/>
          <w:sz w:val="24"/>
          <w:szCs w:val="24"/>
          <w:lang w:val="mn-MN"/>
        </w:rPr>
        <w:t xml:space="preserve">эд </w:t>
      </w:r>
      <w:r w:rsidR="00FA3BE5" w:rsidRPr="00CD0284">
        <w:rPr>
          <w:rFonts w:ascii="Times New Roman" w:hAnsi="Times New Roman" w:cs="Times New Roman"/>
          <w:sz w:val="24"/>
          <w:szCs w:val="24"/>
          <w:lang w:val="mn-MN"/>
        </w:rPr>
        <w:t>гүйцэтгэх үүрэг тусгагдаагүй.</w:t>
      </w:r>
      <w:r>
        <w:rPr>
          <w:rFonts w:ascii="Times New Roman" w:hAnsi="Times New Roman" w:cs="Times New Roman"/>
          <w:sz w:val="24"/>
          <w:szCs w:val="24"/>
          <w:lang w:val="mn-MN"/>
        </w:rPr>
        <w:t xml:space="preserve"> </w:t>
      </w:r>
      <w:r w:rsidR="00FA3BE5" w:rsidRPr="00CD0284">
        <w:rPr>
          <w:rFonts w:ascii="Times New Roman" w:eastAsiaTheme="minorEastAsia" w:hAnsi="Times New Roman" w:cs="Times New Roman"/>
          <w:bCs/>
          <w:sz w:val="24"/>
          <w:szCs w:val="24"/>
          <w:lang w:val="mn-MN"/>
        </w:rPr>
        <w:t>Ийм</w:t>
      </w:r>
      <w:r w:rsidR="00B402FD">
        <w:rPr>
          <w:rFonts w:ascii="Times New Roman" w:eastAsiaTheme="minorEastAsia" w:hAnsi="Times New Roman" w:cs="Times New Roman"/>
          <w:bCs/>
          <w:sz w:val="24"/>
          <w:szCs w:val="24"/>
          <w:lang w:val="mn-MN"/>
        </w:rPr>
        <w:t>д</w:t>
      </w:r>
      <w:r w:rsidR="00FA3BE5" w:rsidRPr="00CD0284">
        <w:rPr>
          <w:rFonts w:ascii="Times New Roman" w:eastAsiaTheme="minorEastAsia" w:hAnsi="Times New Roman" w:cs="Times New Roman"/>
          <w:bCs/>
          <w:sz w:val="24"/>
          <w:szCs w:val="24"/>
          <w:lang w:val="mn-MN"/>
        </w:rPr>
        <w:t xml:space="preserve"> уг хуулийн төсөл батлагдсанаар </w:t>
      </w:r>
      <w:r w:rsidR="00FA3BE5" w:rsidRPr="00CD0284">
        <w:rPr>
          <w:rFonts w:ascii="Times New Roman" w:hAnsi="Times New Roman" w:cs="Times New Roman"/>
          <w:sz w:val="24"/>
          <w:szCs w:val="24"/>
          <w:lang w:val="mn-MN"/>
        </w:rPr>
        <w:t xml:space="preserve">хуулийн этгээдэд </w:t>
      </w:r>
      <w:r w:rsidR="00FA3BE5" w:rsidRPr="00CD0284">
        <w:rPr>
          <w:rFonts w:ascii="Times New Roman" w:eastAsiaTheme="minorEastAsia" w:hAnsi="Times New Roman" w:cs="Times New Roman"/>
          <w:bCs/>
          <w:sz w:val="24"/>
          <w:szCs w:val="24"/>
          <w:lang w:val="mn-MN"/>
        </w:rPr>
        <w:t xml:space="preserve">цаашид зардал үүсгэх эсэхийг тооцоолох шаардлагагүй гэж үзлээ. </w:t>
      </w:r>
    </w:p>
    <w:p w14:paraId="410B2D68" w14:textId="77777777" w:rsidR="00831DE2" w:rsidRPr="00022E68" w:rsidRDefault="00831DE2" w:rsidP="00B10B50">
      <w:pPr>
        <w:spacing w:after="0" w:line="276" w:lineRule="auto"/>
        <w:ind w:firstLine="720"/>
        <w:jc w:val="both"/>
        <w:rPr>
          <w:rFonts w:ascii="Times New Roman" w:hAnsi="Times New Roman" w:cs="Times New Roman"/>
          <w:sz w:val="24"/>
          <w:szCs w:val="24"/>
          <w:lang w:val="mn-MN"/>
        </w:rPr>
      </w:pPr>
    </w:p>
    <w:p w14:paraId="3F6B90F9" w14:textId="33DBEFDF" w:rsidR="00C85E4C" w:rsidRPr="00022E68" w:rsidRDefault="00396C70" w:rsidP="00A60D8F">
      <w:pPr>
        <w:spacing w:line="276" w:lineRule="auto"/>
        <w:jc w:val="both"/>
        <w:rPr>
          <w:rFonts w:ascii="Times New Roman" w:hAnsi="Times New Roman" w:cs="Times New Roman"/>
          <w:b/>
          <w:bCs/>
          <w:sz w:val="24"/>
          <w:szCs w:val="24"/>
        </w:rPr>
      </w:pPr>
      <w:r w:rsidRPr="00022E68">
        <w:rPr>
          <w:rFonts w:ascii="Times New Roman" w:hAnsi="Times New Roman" w:cs="Times New Roman"/>
          <w:b/>
          <w:bCs/>
          <w:sz w:val="24"/>
          <w:szCs w:val="24"/>
          <w:lang w:val="mn-MN"/>
        </w:rPr>
        <w:t xml:space="preserve">ГУРАВ. </w:t>
      </w:r>
      <w:r w:rsidR="00C85E4C" w:rsidRPr="00022E68">
        <w:rPr>
          <w:rFonts w:ascii="Times New Roman" w:hAnsi="Times New Roman" w:cs="Times New Roman"/>
          <w:b/>
          <w:bCs/>
          <w:sz w:val="24"/>
          <w:szCs w:val="24"/>
          <w:lang w:val="mn-MN"/>
        </w:rPr>
        <w:t xml:space="preserve">ИРГЭНД ҮҮСЭХ ЗАРДАЛ </w:t>
      </w:r>
    </w:p>
    <w:p w14:paraId="4EF432EE" w14:textId="2B99412C" w:rsidR="00CD0284" w:rsidRPr="00CD0284" w:rsidRDefault="00CD0284" w:rsidP="00CD0284">
      <w:pPr>
        <w:spacing w:after="0" w:line="240" w:lineRule="auto"/>
        <w:ind w:right="4" w:firstLine="720"/>
        <w:jc w:val="both"/>
        <w:rPr>
          <w:rFonts w:ascii="Times New Roman" w:eastAsiaTheme="minorEastAsia" w:hAnsi="Times New Roman" w:cs="Times New Roman"/>
          <w:bCs/>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AD73ED">
        <w:rPr>
          <w:rFonts w:ascii="Times New Roman" w:eastAsia="Times New Roman" w:hAnsi="Times New Roman" w:cs="Times New Roman"/>
          <w:color w:val="000000" w:themeColor="text1"/>
          <w:sz w:val="24"/>
          <w:szCs w:val="24"/>
          <w:lang w:val="mn-MN" w:eastAsia="mn-MN"/>
        </w:rPr>
        <w:t>Н</w:t>
      </w:r>
      <w:r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w:t>
      </w:r>
      <w:r>
        <w:rPr>
          <w:rFonts w:ascii="Times New Roman" w:eastAsia="Times New Roman" w:hAnsi="Times New Roman" w:cs="Times New Roman"/>
          <w:color w:val="000000" w:themeColor="text1"/>
          <w:sz w:val="24"/>
          <w:szCs w:val="24"/>
          <w:lang w:val="mn-MN" w:eastAsia="mn-MN"/>
        </w:rPr>
        <w:t xml:space="preserve">хуулийн </w:t>
      </w:r>
      <w:r w:rsidRPr="00022E68">
        <w:rPr>
          <w:rFonts w:ascii="Times New Roman" w:hAnsi="Times New Roman" w:cs="Times New Roman"/>
          <w:sz w:val="24"/>
          <w:szCs w:val="24"/>
          <w:lang w:val="mn-MN"/>
        </w:rPr>
        <w:t xml:space="preserve">төсөл </w:t>
      </w:r>
      <w:r w:rsidRPr="00CD0284">
        <w:rPr>
          <w:rFonts w:ascii="Times New Roman" w:hAnsi="Times New Roman" w:cs="Times New Roman"/>
          <w:sz w:val="24"/>
          <w:szCs w:val="24"/>
          <w:lang w:val="mn-MN"/>
        </w:rPr>
        <w:t xml:space="preserve">батлагдсанаар </w:t>
      </w:r>
      <w:r>
        <w:rPr>
          <w:rFonts w:ascii="Times New Roman" w:hAnsi="Times New Roman" w:cs="Times New Roman"/>
          <w:sz w:val="24"/>
          <w:szCs w:val="24"/>
          <w:lang w:val="mn-MN"/>
        </w:rPr>
        <w:t>иргэнд гүйцэтгэх</w:t>
      </w:r>
      <w:r w:rsidRPr="00CD0284">
        <w:rPr>
          <w:rFonts w:ascii="Times New Roman" w:hAnsi="Times New Roman" w:cs="Times New Roman"/>
          <w:sz w:val="24"/>
          <w:szCs w:val="24"/>
          <w:lang w:val="mn-MN"/>
        </w:rPr>
        <w:t xml:space="preserve"> үүрэг тусгагдаагүй</w:t>
      </w:r>
      <w:r w:rsidR="00B402FD">
        <w:rPr>
          <w:rFonts w:ascii="Times New Roman" w:hAnsi="Times New Roman" w:cs="Times New Roman"/>
          <w:sz w:val="24"/>
          <w:szCs w:val="24"/>
          <w:lang w:val="mn-MN"/>
        </w:rPr>
        <w:t xml:space="preserve">. </w:t>
      </w:r>
      <w:r w:rsidRPr="00CD0284">
        <w:rPr>
          <w:rFonts w:ascii="Times New Roman" w:eastAsiaTheme="minorEastAsia" w:hAnsi="Times New Roman" w:cs="Times New Roman"/>
          <w:bCs/>
          <w:sz w:val="24"/>
          <w:szCs w:val="24"/>
          <w:lang w:val="mn-MN"/>
        </w:rPr>
        <w:t>Ийм</w:t>
      </w:r>
      <w:r w:rsidR="00B402FD">
        <w:rPr>
          <w:rFonts w:ascii="Times New Roman" w:eastAsiaTheme="minorEastAsia" w:hAnsi="Times New Roman" w:cs="Times New Roman"/>
          <w:bCs/>
          <w:sz w:val="24"/>
          <w:szCs w:val="24"/>
          <w:lang w:val="mn-MN"/>
        </w:rPr>
        <w:t>д</w:t>
      </w:r>
      <w:r w:rsidRPr="00CD0284">
        <w:rPr>
          <w:rFonts w:ascii="Times New Roman" w:eastAsiaTheme="minorEastAsia" w:hAnsi="Times New Roman" w:cs="Times New Roman"/>
          <w:bCs/>
          <w:sz w:val="24"/>
          <w:szCs w:val="24"/>
          <w:lang w:val="mn-MN"/>
        </w:rPr>
        <w:t xml:space="preserve"> уг хуулийн төсөл батлагдсанаар </w:t>
      </w:r>
      <w:r>
        <w:rPr>
          <w:rFonts w:ascii="Times New Roman" w:hAnsi="Times New Roman" w:cs="Times New Roman"/>
          <w:sz w:val="24"/>
          <w:szCs w:val="24"/>
          <w:lang w:val="mn-MN"/>
        </w:rPr>
        <w:t>иргэнд</w:t>
      </w:r>
      <w:r w:rsidRPr="00CD0284">
        <w:rPr>
          <w:rFonts w:ascii="Times New Roman" w:hAnsi="Times New Roman" w:cs="Times New Roman"/>
          <w:sz w:val="24"/>
          <w:szCs w:val="24"/>
          <w:lang w:val="mn-MN"/>
        </w:rPr>
        <w:t xml:space="preserve"> </w:t>
      </w:r>
      <w:r w:rsidRPr="00CD0284">
        <w:rPr>
          <w:rFonts w:ascii="Times New Roman" w:eastAsiaTheme="minorEastAsia" w:hAnsi="Times New Roman" w:cs="Times New Roman"/>
          <w:bCs/>
          <w:sz w:val="24"/>
          <w:szCs w:val="24"/>
          <w:lang w:val="mn-MN"/>
        </w:rPr>
        <w:t xml:space="preserve">цаашид зардал үүсгэх эсэхийг тооцоолох шаардлагагүй гэж үзлээ. </w:t>
      </w:r>
    </w:p>
    <w:p w14:paraId="10DF4677" w14:textId="0E1AE6EC" w:rsidR="000D590D" w:rsidRPr="00022E68" w:rsidRDefault="00654BA1" w:rsidP="00E60378">
      <w:pPr>
        <w:pStyle w:val="BodyText"/>
        <w:spacing w:after="0" w:line="276" w:lineRule="auto"/>
        <w:ind w:firstLine="720"/>
        <w:rPr>
          <w:b/>
          <w:bCs/>
          <w:lang w:val="mn-MN"/>
        </w:rPr>
      </w:pPr>
      <w:r w:rsidRPr="00022E68">
        <w:rPr>
          <w:bCs/>
          <w:lang w:val="mn-MN"/>
        </w:rPr>
        <w:tab/>
      </w:r>
    </w:p>
    <w:p w14:paraId="4932A726" w14:textId="09A8194D" w:rsidR="00396C70" w:rsidRPr="00022E68" w:rsidRDefault="00396C70" w:rsidP="00396C70">
      <w:pPr>
        <w:spacing w:after="0" w:line="276" w:lineRule="auto"/>
        <w:jc w:val="both"/>
        <w:rPr>
          <w:rFonts w:ascii="Times New Roman" w:hAnsi="Times New Roman" w:cs="Times New Roman"/>
          <w:b/>
          <w:bCs/>
          <w:sz w:val="24"/>
          <w:szCs w:val="24"/>
          <w:lang w:val="mn-MN"/>
        </w:rPr>
      </w:pPr>
      <w:r w:rsidRPr="00022E68">
        <w:rPr>
          <w:rFonts w:ascii="Times New Roman" w:hAnsi="Times New Roman" w:cs="Times New Roman"/>
          <w:b/>
          <w:bCs/>
          <w:sz w:val="24"/>
          <w:szCs w:val="24"/>
          <w:lang w:val="mn-MN"/>
        </w:rPr>
        <w:t xml:space="preserve">ДӨРӨВ. ТӨРИЙН БАЙГУУЛЛАГЫН ЗАРДЛЫН ТООЦОО </w:t>
      </w:r>
    </w:p>
    <w:p w14:paraId="37432842" w14:textId="77777777" w:rsidR="00396C70" w:rsidRPr="00022E68" w:rsidRDefault="00396C70" w:rsidP="00396C70">
      <w:pPr>
        <w:spacing w:after="0" w:line="276" w:lineRule="auto"/>
        <w:jc w:val="both"/>
        <w:rPr>
          <w:rFonts w:ascii="Times New Roman" w:hAnsi="Times New Roman" w:cs="Times New Roman"/>
          <w:sz w:val="24"/>
          <w:szCs w:val="24"/>
          <w:lang w:val="mn-MN"/>
        </w:rPr>
      </w:pPr>
    </w:p>
    <w:p w14:paraId="266C4272" w14:textId="1ACE34FF" w:rsidR="00396C70" w:rsidRPr="00022E68" w:rsidRDefault="00396C70" w:rsidP="00396C70">
      <w:pPr>
        <w:spacing w:line="276" w:lineRule="auto"/>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 xml:space="preserve">4.1. Төрийн байгууллагын чиг, үүргийг тодорхойлох </w:t>
      </w:r>
    </w:p>
    <w:p w14:paraId="223DDA6B" w14:textId="173CF424" w:rsidR="00396C70" w:rsidRPr="00022E68" w:rsidRDefault="00396C70" w:rsidP="00AA1EBA">
      <w:pPr>
        <w:spacing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 xml:space="preserve">Аргачлалын дагуу </w:t>
      </w:r>
      <w:r w:rsidR="00022E68"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AD73ED">
        <w:rPr>
          <w:rFonts w:ascii="Times New Roman" w:eastAsia="Times New Roman" w:hAnsi="Times New Roman" w:cs="Times New Roman"/>
          <w:color w:val="000000" w:themeColor="text1"/>
          <w:sz w:val="24"/>
          <w:szCs w:val="24"/>
          <w:lang w:val="mn-MN" w:eastAsia="mn-MN"/>
        </w:rPr>
        <w:t>Н</w:t>
      </w:r>
      <w:r w:rsidR="00022E68" w:rsidRPr="00022E68">
        <w:rPr>
          <w:rFonts w:ascii="Times New Roman" w:eastAsia="Times New Roman" w:hAnsi="Times New Roman" w:cs="Times New Roman"/>
          <w:color w:val="000000" w:themeColor="text1"/>
          <w:sz w:val="24"/>
          <w:szCs w:val="24"/>
          <w:lang w:val="mn-MN" w:eastAsia="mn-MN"/>
        </w:rPr>
        <w:t>эмэгдсэн өртгийн албан татвараас чөлөөлөх тухай</w:t>
      </w:r>
      <w:r w:rsidR="00022E68">
        <w:rPr>
          <w:rFonts w:ascii="Times New Roman" w:eastAsia="Times New Roman" w:hAnsi="Times New Roman" w:cs="Times New Roman"/>
          <w:color w:val="000000" w:themeColor="text1"/>
          <w:sz w:val="24"/>
          <w:szCs w:val="24"/>
          <w:lang w:val="mn-MN" w:eastAsia="mn-MN"/>
        </w:rPr>
        <w:t xml:space="preserve"> хуулийн</w:t>
      </w:r>
      <w:r w:rsidRPr="00022E68">
        <w:rPr>
          <w:rFonts w:ascii="Times New Roman" w:hAnsi="Times New Roman" w:cs="Times New Roman"/>
          <w:bCs/>
          <w:noProof/>
          <w:sz w:val="24"/>
          <w:szCs w:val="24"/>
          <w:lang w:val="mn-MN"/>
        </w:rPr>
        <w:t xml:space="preserve"> </w:t>
      </w:r>
      <w:r w:rsidRPr="00022E68">
        <w:rPr>
          <w:rFonts w:ascii="Times New Roman" w:hAnsi="Times New Roman" w:cs="Times New Roman"/>
          <w:sz w:val="24"/>
          <w:szCs w:val="24"/>
          <w:lang w:val="mn-MN"/>
        </w:rPr>
        <w:t xml:space="preserve">төсөлд </w:t>
      </w:r>
      <w:r w:rsidR="00DF38B5">
        <w:rPr>
          <w:rFonts w:ascii="Times New Roman" w:hAnsi="Times New Roman" w:cs="Times New Roman"/>
          <w:sz w:val="24"/>
          <w:szCs w:val="24"/>
          <w:lang w:val="mn-MN"/>
        </w:rPr>
        <w:t xml:space="preserve">туссан </w:t>
      </w:r>
      <w:r w:rsidRPr="00022E68">
        <w:rPr>
          <w:rFonts w:ascii="Times New Roman" w:hAnsi="Times New Roman" w:cs="Times New Roman"/>
          <w:sz w:val="24"/>
          <w:szCs w:val="24"/>
          <w:lang w:val="mn-MN"/>
        </w:rPr>
        <w:t xml:space="preserve">чиг үүргийг </w:t>
      </w:r>
      <w:r w:rsidR="00DF38B5">
        <w:rPr>
          <w:rFonts w:ascii="Times New Roman" w:hAnsi="Times New Roman" w:cs="Times New Roman"/>
          <w:sz w:val="24"/>
          <w:szCs w:val="24"/>
          <w:lang w:val="mn-MN"/>
        </w:rPr>
        <w:t xml:space="preserve">хэрэгжүүлэх төрийн байгууллагыг </w:t>
      </w:r>
      <w:r w:rsidRPr="00022E68">
        <w:rPr>
          <w:rFonts w:ascii="Times New Roman" w:hAnsi="Times New Roman" w:cs="Times New Roman"/>
          <w:sz w:val="24"/>
          <w:szCs w:val="24"/>
          <w:lang w:val="mn-MN"/>
        </w:rPr>
        <w:t xml:space="preserve">хүснэгт </w:t>
      </w:r>
      <w:r w:rsidR="00FB045A">
        <w:rPr>
          <w:rFonts w:ascii="Times New Roman" w:hAnsi="Times New Roman" w:cs="Times New Roman"/>
          <w:sz w:val="24"/>
          <w:szCs w:val="24"/>
          <w:lang w:val="mn-MN"/>
        </w:rPr>
        <w:t>1</w:t>
      </w:r>
      <w:r w:rsidRPr="00022E68">
        <w:rPr>
          <w:rFonts w:ascii="Times New Roman" w:hAnsi="Times New Roman" w:cs="Times New Roman"/>
          <w:sz w:val="24"/>
          <w:szCs w:val="24"/>
          <w:lang w:val="mn-MN"/>
        </w:rPr>
        <w:t>-</w:t>
      </w:r>
      <w:r w:rsidR="00FB045A">
        <w:rPr>
          <w:rFonts w:ascii="Times New Roman" w:hAnsi="Times New Roman" w:cs="Times New Roman"/>
          <w:sz w:val="24"/>
          <w:szCs w:val="24"/>
          <w:lang w:val="mn-MN"/>
        </w:rPr>
        <w:t>ээ</w:t>
      </w:r>
      <w:r w:rsidRPr="00022E68">
        <w:rPr>
          <w:rFonts w:ascii="Times New Roman" w:hAnsi="Times New Roman" w:cs="Times New Roman"/>
          <w:sz w:val="24"/>
          <w:szCs w:val="24"/>
          <w:lang w:val="mn-MN"/>
        </w:rPr>
        <w:t xml:space="preserve">р харуулав. Байгууллагыг сонгохдоо </w:t>
      </w:r>
      <w:r w:rsidRPr="00022E68">
        <w:rPr>
          <w:rFonts w:ascii="Times New Roman" w:hAnsi="Times New Roman" w:cs="Times New Roman"/>
          <w:color w:val="000000" w:themeColor="text1"/>
          <w:sz w:val="24"/>
          <w:szCs w:val="24"/>
          <w:lang w:val="mn-MN"/>
        </w:rPr>
        <w:t>Аргачлалын</w:t>
      </w:r>
      <w:r w:rsidRPr="00022E68">
        <w:rPr>
          <w:rFonts w:ascii="Times New Roman" w:hAnsi="Times New Roman" w:cs="Times New Roman"/>
          <w:sz w:val="24"/>
          <w:szCs w:val="24"/>
          <w:lang w:val="mn-MN"/>
        </w:rPr>
        <w:t xml:space="preserve"> 4.3.2-т “байгууллагыг сонгохдоо тухайн ажил, үйлчилгээнд хамааралтай бүх байгууллагыг биш голлон үүрэг гүйцэтгэх байгууллагыг сонгоно;” гэсний дагуу голлох үүрэг гүйцэтгэх байгууллага болох </w:t>
      </w:r>
      <w:r w:rsidR="00AC1213">
        <w:rPr>
          <w:rFonts w:ascii="Times New Roman" w:hAnsi="Times New Roman" w:cs="Times New Roman"/>
          <w:sz w:val="24"/>
          <w:szCs w:val="24"/>
          <w:lang w:val="mn-MN"/>
        </w:rPr>
        <w:t>э</w:t>
      </w:r>
      <w:r w:rsidR="00AC1213" w:rsidRPr="00AC1213">
        <w:rPr>
          <w:rFonts w:ascii="Times New Roman" w:eastAsia="Times New Roman" w:hAnsi="Times New Roman" w:cs="Times New Roman"/>
          <w:color w:val="000000" w:themeColor="text1"/>
          <w:sz w:val="24"/>
          <w:szCs w:val="24"/>
          <w:lang w:val="mn-MN"/>
        </w:rPr>
        <w:t xml:space="preserve">м, эмнэлгийн хэрэгслийн хяналт, зохицуулалтын асуудал хариуцсан төрийн захиргааны </w:t>
      </w:r>
      <w:r w:rsidR="00AC1213">
        <w:rPr>
          <w:rFonts w:ascii="Times New Roman" w:hAnsi="Times New Roman" w:cs="Times New Roman"/>
          <w:sz w:val="24"/>
          <w:szCs w:val="24"/>
          <w:lang w:val="mn-MN"/>
        </w:rPr>
        <w:t xml:space="preserve"> </w:t>
      </w:r>
      <w:r w:rsidRPr="00022E68">
        <w:rPr>
          <w:rFonts w:ascii="Times New Roman" w:hAnsi="Times New Roman" w:cs="Times New Roman"/>
          <w:sz w:val="24"/>
          <w:szCs w:val="24"/>
          <w:lang w:val="mn-MN"/>
        </w:rPr>
        <w:t>байгууллаг</w:t>
      </w:r>
      <w:r w:rsidR="00011C43" w:rsidRPr="00022E68">
        <w:rPr>
          <w:rFonts w:ascii="Times New Roman" w:hAnsi="Times New Roman" w:cs="Times New Roman"/>
          <w:sz w:val="24"/>
          <w:szCs w:val="24"/>
          <w:lang w:val="mn-MN"/>
        </w:rPr>
        <w:t xml:space="preserve">ыг </w:t>
      </w:r>
      <w:r w:rsidRPr="00022E68">
        <w:rPr>
          <w:rFonts w:ascii="Times New Roman" w:hAnsi="Times New Roman" w:cs="Times New Roman"/>
          <w:sz w:val="24"/>
          <w:szCs w:val="24"/>
          <w:lang w:val="mn-MN"/>
        </w:rPr>
        <w:t xml:space="preserve">сонгон зардлын тооцоо хийсэн. </w:t>
      </w:r>
    </w:p>
    <w:p w14:paraId="39F10DE4" w14:textId="6C8A3CE2" w:rsidR="00396C70" w:rsidRPr="00022E68" w:rsidRDefault="00396C70" w:rsidP="009D7DD3">
      <w:pPr>
        <w:spacing w:line="276" w:lineRule="auto"/>
        <w:ind w:left="2160"/>
        <w:jc w:val="right"/>
        <w:rPr>
          <w:rFonts w:ascii="Times New Roman" w:hAnsi="Times New Roman" w:cs="Times New Roman"/>
          <w:i/>
          <w:iCs/>
          <w:sz w:val="24"/>
          <w:szCs w:val="24"/>
          <w:lang w:val="mn-MN"/>
        </w:rPr>
      </w:pPr>
      <w:r w:rsidRPr="00022E68">
        <w:rPr>
          <w:rFonts w:ascii="Times New Roman" w:hAnsi="Times New Roman" w:cs="Times New Roman"/>
          <w:i/>
          <w:iCs/>
          <w:sz w:val="24"/>
          <w:szCs w:val="24"/>
          <w:lang w:val="mn-MN"/>
        </w:rPr>
        <w:t xml:space="preserve">Хүснэгт </w:t>
      </w:r>
      <w:r w:rsidR="00CD0284">
        <w:rPr>
          <w:rFonts w:ascii="Times New Roman" w:hAnsi="Times New Roman" w:cs="Times New Roman"/>
          <w:i/>
          <w:iCs/>
          <w:sz w:val="24"/>
          <w:szCs w:val="24"/>
          <w:lang w:val="mn-MN"/>
        </w:rPr>
        <w:t>1</w:t>
      </w:r>
      <w:r w:rsidRPr="00022E68">
        <w:rPr>
          <w:rFonts w:ascii="Times New Roman" w:hAnsi="Times New Roman" w:cs="Times New Roman"/>
          <w:i/>
          <w:iCs/>
          <w:sz w:val="24"/>
          <w:szCs w:val="24"/>
          <w:lang w:val="mn-MN"/>
        </w:rPr>
        <w:t>.</w:t>
      </w:r>
      <w:r w:rsidR="00022E68">
        <w:rPr>
          <w:rFonts w:ascii="Times New Roman" w:hAnsi="Times New Roman" w:cs="Times New Roman"/>
          <w:i/>
          <w:iCs/>
          <w:sz w:val="24"/>
          <w:szCs w:val="24"/>
          <w:lang w:val="mn-MN"/>
        </w:rPr>
        <w:t>Х</w:t>
      </w:r>
      <w:r w:rsidRPr="00022E68">
        <w:rPr>
          <w:rFonts w:ascii="Times New Roman" w:hAnsi="Times New Roman" w:cs="Times New Roman"/>
          <w:i/>
          <w:iCs/>
          <w:sz w:val="24"/>
          <w:szCs w:val="24"/>
          <w:lang w:val="mn-MN"/>
        </w:rPr>
        <w:t>уулийн төсөлд</w:t>
      </w:r>
      <w:r w:rsidR="00DF38B5">
        <w:rPr>
          <w:rFonts w:ascii="Times New Roman" w:hAnsi="Times New Roman" w:cs="Times New Roman"/>
          <w:i/>
          <w:iCs/>
          <w:sz w:val="24"/>
          <w:szCs w:val="24"/>
          <w:lang w:val="mn-MN"/>
        </w:rPr>
        <w:t xml:space="preserve"> туссан</w:t>
      </w:r>
      <w:r w:rsidRPr="00022E68">
        <w:rPr>
          <w:rFonts w:ascii="Times New Roman" w:hAnsi="Times New Roman" w:cs="Times New Roman"/>
          <w:i/>
          <w:iCs/>
          <w:sz w:val="24"/>
          <w:szCs w:val="24"/>
          <w:lang w:val="mn-MN"/>
        </w:rPr>
        <w:t xml:space="preserve"> төрийн</w:t>
      </w:r>
      <w:r w:rsidR="00637954" w:rsidRPr="00022E68">
        <w:rPr>
          <w:rFonts w:ascii="Times New Roman" w:hAnsi="Times New Roman" w:cs="Times New Roman"/>
          <w:i/>
          <w:iCs/>
          <w:sz w:val="24"/>
          <w:szCs w:val="24"/>
          <w:lang w:val="mn-MN"/>
        </w:rPr>
        <w:t xml:space="preserve"> </w:t>
      </w:r>
      <w:r w:rsidRPr="00022E68">
        <w:rPr>
          <w:rFonts w:ascii="Times New Roman" w:hAnsi="Times New Roman" w:cs="Times New Roman"/>
          <w:i/>
          <w:iCs/>
          <w:sz w:val="24"/>
          <w:szCs w:val="24"/>
          <w:lang w:val="mn-MN"/>
        </w:rPr>
        <w:t xml:space="preserve">байгууллагад шинээр нэмэгдэж байгаа чиг үүрэг, түүнийг хэрэгжүүлэх байгууллага. </w:t>
      </w:r>
    </w:p>
    <w:tbl>
      <w:tblPr>
        <w:tblStyle w:val="TableGrid"/>
        <w:tblW w:w="9918" w:type="dxa"/>
        <w:tblInd w:w="0" w:type="dxa"/>
        <w:tblLook w:val="04A0" w:firstRow="1" w:lastRow="0" w:firstColumn="1" w:lastColumn="0" w:noHBand="0" w:noVBand="1"/>
      </w:tblPr>
      <w:tblGrid>
        <w:gridCol w:w="4557"/>
        <w:gridCol w:w="2032"/>
        <w:gridCol w:w="3329"/>
      </w:tblGrid>
      <w:tr w:rsidR="00396C70" w:rsidRPr="00FB045A" w14:paraId="1414A273" w14:textId="77777777" w:rsidTr="00AA1EBA">
        <w:tc>
          <w:tcPr>
            <w:tcW w:w="4557" w:type="dxa"/>
          </w:tcPr>
          <w:p w14:paraId="6FAEC78E" w14:textId="77777777" w:rsidR="00396C70" w:rsidRPr="00FB045A" w:rsidRDefault="00396C70" w:rsidP="002A6CB6">
            <w:pPr>
              <w:spacing w:line="276" w:lineRule="auto"/>
              <w:ind w:right="660"/>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lastRenderedPageBreak/>
              <w:t>Хуулийн зүйл, заалт</w:t>
            </w:r>
          </w:p>
        </w:tc>
        <w:tc>
          <w:tcPr>
            <w:tcW w:w="2032" w:type="dxa"/>
          </w:tcPr>
          <w:p w14:paraId="1F2A89B9" w14:textId="7FD648EC" w:rsidR="00396C70" w:rsidRPr="00FB045A" w:rsidRDefault="00AE7EED" w:rsidP="002A6CB6">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Үүргийн мэдээлэл</w:t>
            </w:r>
          </w:p>
        </w:tc>
        <w:tc>
          <w:tcPr>
            <w:tcW w:w="3329" w:type="dxa"/>
          </w:tcPr>
          <w:p w14:paraId="3DF250DA" w14:textId="77777777" w:rsidR="00396C70" w:rsidRPr="00FB045A" w:rsidRDefault="00396C70" w:rsidP="002A6CB6">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Чиг үүргийг хэрэгжүүлэх байгууллага</w:t>
            </w:r>
          </w:p>
        </w:tc>
      </w:tr>
      <w:tr w:rsidR="00032B70" w:rsidRPr="00FB045A" w14:paraId="0835B34A" w14:textId="77777777" w:rsidTr="00AA1EBA">
        <w:tc>
          <w:tcPr>
            <w:tcW w:w="4557" w:type="dxa"/>
          </w:tcPr>
          <w:p w14:paraId="119CEF70" w14:textId="2DDF5A32" w:rsidR="00A14273" w:rsidRPr="00FB045A" w:rsidRDefault="00FB045A" w:rsidP="006E35F8">
            <w:pPr>
              <w:shd w:val="clear" w:color="auto" w:fill="FFFFFF"/>
              <w:spacing w:after="0" w:line="240" w:lineRule="auto"/>
              <w:jc w:val="both"/>
              <w:rPr>
                <w:rFonts w:ascii="Times New Roman" w:eastAsia="Arial" w:hAnsi="Times New Roman" w:cs="Times New Roman"/>
                <w:bCs/>
                <w:sz w:val="24"/>
                <w:szCs w:val="24"/>
                <w:shd w:val="clear" w:color="auto" w:fill="FFFFFF"/>
                <w:lang w:val="mn-MN"/>
              </w:rPr>
            </w:pPr>
            <w:r w:rsidRPr="00FB045A">
              <w:rPr>
                <w:rFonts w:ascii="Times New Roman" w:hAnsi="Times New Roman" w:cs="Times New Roman"/>
                <w:sz w:val="24"/>
                <w:szCs w:val="24"/>
                <w:lang w:val="mn-MN"/>
              </w:rPr>
              <w:t xml:space="preserve">Энэ хуулийн 1 дүгээр зүйлд заасан </w:t>
            </w:r>
            <w:r w:rsidRPr="00FB045A">
              <w:rPr>
                <w:rFonts w:ascii="Times New Roman" w:hAnsi="Times New Roman" w:cs="Times New Roman"/>
                <w:color w:val="000000" w:themeColor="text1"/>
                <w:sz w:val="24"/>
                <w:szCs w:val="24"/>
                <w:lang w:val="mn-MN"/>
              </w:rPr>
              <w:t>эмийн</w:t>
            </w:r>
            <w:r w:rsidRPr="00FB045A">
              <w:rPr>
                <w:rFonts w:ascii="Times New Roman" w:hAnsi="Times New Roman" w:cs="Times New Roman"/>
                <w:sz w:val="24"/>
                <w:szCs w:val="24"/>
                <w:lang w:val="mn-MN"/>
              </w:rPr>
              <w:t xml:space="preserve"> жагсаалтыг “Барааг тодорхойлох, кодлох уялдуулсан систем /БТКУС/”-ийн ангиллын дагуу Монгол Улсын Засгийн газар батална</w:t>
            </w:r>
          </w:p>
        </w:tc>
        <w:tc>
          <w:tcPr>
            <w:tcW w:w="2032" w:type="dxa"/>
          </w:tcPr>
          <w:p w14:paraId="4C9A662A" w14:textId="75B3A8E8" w:rsidR="00AE7EED" w:rsidRPr="00FB045A" w:rsidRDefault="00AE7EED" w:rsidP="00AE7EED">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Үүрэгжүүлсэн заалт</w:t>
            </w:r>
          </w:p>
        </w:tc>
        <w:tc>
          <w:tcPr>
            <w:tcW w:w="3329" w:type="dxa"/>
          </w:tcPr>
          <w:p w14:paraId="5A4E483A" w14:textId="25D48ED6" w:rsidR="00032B70" w:rsidRPr="00AC1213" w:rsidRDefault="00FB045A" w:rsidP="00AC1213">
            <w:pPr>
              <w:spacing w:line="276" w:lineRule="auto"/>
              <w:jc w:val="both"/>
              <w:rPr>
                <w:rFonts w:ascii="Times New Roman" w:hAnsi="Times New Roman" w:cs="Times New Roman"/>
                <w:sz w:val="24"/>
                <w:szCs w:val="24"/>
              </w:rPr>
            </w:pPr>
            <w:r w:rsidRPr="00AC1213">
              <w:rPr>
                <w:rFonts w:ascii="Times New Roman" w:hAnsi="Times New Roman" w:cs="Times New Roman"/>
                <w:sz w:val="24"/>
                <w:szCs w:val="24"/>
                <w:lang w:val="mn-MN"/>
              </w:rPr>
              <w:t>Эрүүл мэндийн асуудал эрхэлсэн төрийн захиргааны төв байгууллага</w:t>
            </w:r>
            <w:r w:rsidR="00AC1213" w:rsidRPr="00AC1213">
              <w:rPr>
                <w:rFonts w:ascii="Times New Roman" w:hAnsi="Times New Roman" w:cs="Times New Roman"/>
                <w:sz w:val="24"/>
                <w:szCs w:val="24"/>
                <w:lang w:val="mn-MN"/>
              </w:rPr>
              <w:t xml:space="preserve"> </w:t>
            </w:r>
            <w:r w:rsidR="00AC1213" w:rsidRPr="00AC1213">
              <w:rPr>
                <w:rFonts w:ascii="Times New Roman" w:hAnsi="Times New Roman" w:cs="Times New Roman"/>
                <w:sz w:val="24"/>
                <w:szCs w:val="24"/>
              </w:rPr>
              <w:t>(</w:t>
            </w:r>
            <w:r w:rsidR="00AC1213" w:rsidRPr="00AC1213">
              <w:rPr>
                <w:rFonts w:ascii="Times New Roman" w:eastAsia="Times New Roman" w:hAnsi="Times New Roman" w:cs="Times New Roman"/>
                <w:color w:val="000000" w:themeColor="text1"/>
                <w:sz w:val="24"/>
                <w:szCs w:val="24"/>
                <w:lang w:val="mn-MN"/>
              </w:rPr>
              <w:t>Эм, эмнэлгийн хэрэгслийн хяналт, зохицуулалтын асуудал хариуцсан төрийн захиргааны байгууллага</w:t>
            </w:r>
            <w:r w:rsidR="00AC1213">
              <w:rPr>
                <w:rFonts w:ascii="Times New Roman" w:hAnsi="Times New Roman" w:cs="Times New Roman"/>
                <w:sz w:val="24"/>
                <w:szCs w:val="24"/>
              </w:rPr>
              <w:t>)</w:t>
            </w:r>
          </w:p>
        </w:tc>
      </w:tr>
    </w:tbl>
    <w:p w14:paraId="48B328BC" w14:textId="77777777" w:rsidR="00C51733" w:rsidRPr="00FB045A" w:rsidRDefault="00C51733" w:rsidP="000D590D">
      <w:pPr>
        <w:spacing w:line="276" w:lineRule="auto"/>
        <w:ind w:left="5040"/>
        <w:jc w:val="right"/>
        <w:rPr>
          <w:rFonts w:ascii="Times New Roman" w:hAnsi="Times New Roman" w:cs="Times New Roman"/>
          <w:i/>
          <w:iCs/>
          <w:sz w:val="24"/>
          <w:szCs w:val="24"/>
          <w:lang w:val="mn-MN"/>
        </w:rPr>
      </w:pPr>
    </w:p>
    <w:p w14:paraId="373D9298" w14:textId="18924D22" w:rsidR="000D590D" w:rsidRPr="00FB045A" w:rsidRDefault="000D590D" w:rsidP="000D590D">
      <w:pPr>
        <w:spacing w:line="276" w:lineRule="auto"/>
        <w:ind w:left="5040"/>
        <w:jc w:val="right"/>
        <w:rPr>
          <w:rFonts w:ascii="Times New Roman" w:hAnsi="Times New Roman" w:cs="Times New Roman"/>
          <w:i/>
          <w:iCs/>
          <w:sz w:val="24"/>
          <w:szCs w:val="24"/>
          <w:lang w:val="mn-MN"/>
        </w:rPr>
      </w:pPr>
      <w:r w:rsidRPr="00FB045A">
        <w:rPr>
          <w:rFonts w:ascii="Times New Roman" w:hAnsi="Times New Roman" w:cs="Times New Roman"/>
          <w:i/>
          <w:iCs/>
          <w:sz w:val="24"/>
          <w:szCs w:val="24"/>
          <w:lang w:val="mn-MN"/>
        </w:rPr>
        <w:t xml:space="preserve">Хүснэгт </w:t>
      </w:r>
      <w:r w:rsidR="00FB045A" w:rsidRPr="00FB045A">
        <w:rPr>
          <w:rFonts w:ascii="Times New Roman" w:hAnsi="Times New Roman" w:cs="Times New Roman"/>
          <w:i/>
          <w:iCs/>
          <w:sz w:val="24"/>
          <w:szCs w:val="24"/>
          <w:lang w:val="mn-MN"/>
        </w:rPr>
        <w:t>2</w:t>
      </w:r>
      <w:r w:rsidRPr="00FB045A">
        <w:rPr>
          <w:rFonts w:ascii="Times New Roman" w:hAnsi="Times New Roman" w:cs="Times New Roman"/>
          <w:i/>
          <w:iCs/>
          <w:sz w:val="24"/>
          <w:szCs w:val="24"/>
          <w:lang w:val="mn-MN"/>
        </w:rPr>
        <w:t>. Төрийн байгууллагын зардлыг тодорхойлсон байдал</w:t>
      </w:r>
    </w:p>
    <w:tbl>
      <w:tblPr>
        <w:tblStyle w:val="TableGrid"/>
        <w:tblW w:w="9918" w:type="dxa"/>
        <w:tblInd w:w="0" w:type="dxa"/>
        <w:tblLook w:val="04A0" w:firstRow="1" w:lastRow="0" w:firstColumn="1" w:lastColumn="0" w:noHBand="0" w:noVBand="1"/>
      </w:tblPr>
      <w:tblGrid>
        <w:gridCol w:w="4557"/>
        <w:gridCol w:w="3518"/>
        <w:gridCol w:w="1843"/>
      </w:tblGrid>
      <w:tr w:rsidR="003D6314" w:rsidRPr="00FB045A" w14:paraId="08B6F56D" w14:textId="77777777" w:rsidTr="00AC1213">
        <w:tc>
          <w:tcPr>
            <w:tcW w:w="4557" w:type="dxa"/>
          </w:tcPr>
          <w:p w14:paraId="307E6E95" w14:textId="0F49C236" w:rsidR="003D6314" w:rsidRPr="00FB045A" w:rsidRDefault="003D6314" w:rsidP="003D6314">
            <w:pPr>
              <w:spacing w:line="276" w:lineRule="auto"/>
              <w:ind w:right="660"/>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Хуулийн зүйл, заалт</w:t>
            </w:r>
          </w:p>
        </w:tc>
        <w:tc>
          <w:tcPr>
            <w:tcW w:w="3518" w:type="dxa"/>
          </w:tcPr>
          <w:p w14:paraId="7D6511AF" w14:textId="3D647E8D" w:rsidR="003D6314" w:rsidRPr="00FB045A" w:rsidRDefault="003D6314" w:rsidP="003D6314">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Үүргийн мэдээлэл</w:t>
            </w:r>
          </w:p>
        </w:tc>
        <w:tc>
          <w:tcPr>
            <w:tcW w:w="1843" w:type="dxa"/>
          </w:tcPr>
          <w:p w14:paraId="68C73249" w14:textId="77777777" w:rsidR="003D6314" w:rsidRPr="00FB045A" w:rsidRDefault="003D6314" w:rsidP="003D6314">
            <w:pPr>
              <w:spacing w:line="276" w:lineRule="auto"/>
              <w:contextualSpacing/>
              <w:rPr>
                <w:rFonts w:ascii="Times New Roman" w:hAnsi="Times New Roman" w:cs="Times New Roman"/>
                <w:sz w:val="24"/>
                <w:szCs w:val="24"/>
                <w:lang w:val="mn-MN"/>
              </w:rPr>
            </w:pPr>
            <w:r w:rsidRPr="00FB045A">
              <w:rPr>
                <w:rFonts w:ascii="Times New Roman" w:hAnsi="Times New Roman" w:cs="Times New Roman"/>
                <w:sz w:val="24"/>
                <w:szCs w:val="24"/>
                <w:lang w:val="mn-MN"/>
              </w:rPr>
              <w:t xml:space="preserve">Хугацаа </w:t>
            </w:r>
          </w:p>
          <w:p w14:paraId="29645253" w14:textId="3CE0FA94" w:rsidR="003D6314" w:rsidRPr="00FB045A" w:rsidRDefault="003D6314" w:rsidP="003D6314">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/цаг/</w:t>
            </w:r>
          </w:p>
        </w:tc>
      </w:tr>
      <w:tr w:rsidR="000564DC" w:rsidRPr="00FB045A" w14:paraId="5968D720" w14:textId="77777777" w:rsidTr="00AC1213">
        <w:tc>
          <w:tcPr>
            <w:tcW w:w="4557" w:type="dxa"/>
          </w:tcPr>
          <w:p w14:paraId="779F01E9" w14:textId="2DFBE1A6" w:rsidR="000564DC" w:rsidRPr="00FB045A" w:rsidRDefault="00FB045A" w:rsidP="00FB045A">
            <w:pPr>
              <w:shd w:val="clear" w:color="auto" w:fill="FFFFFF"/>
              <w:spacing w:after="0" w:line="240" w:lineRule="auto"/>
              <w:jc w:val="both"/>
              <w:rPr>
                <w:rFonts w:ascii="Times New Roman" w:eastAsia="Arial" w:hAnsi="Times New Roman" w:cs="Times New Roman"/>
                <w:b/>
                <w:color w:val="000000" w:themeColor="text1"/>
                <w:sz w:val="24"/>
                <w:szCs w:val="24"/>
                <w:lang w:val="mn-MN"/>
              </w:rPr>
            </w:pPr>
            <w:r w:rsidRPr="00FB045A">
              <w:rPr>
                <w:rFonts w:ascii="Times New Roman" w:hAnsi="Times New Roman" w:cs="Times New Roman"/>
                <w:sz w:val="24"/>
                <w:szCs w:val="24"/>
                <w:lang w:val="mn-MN"/>
              </w:rPr>
              <w:t xml:space="preserve">Энэ хуулийн 1 дүгээр зүйлд заасан </w:t>
            </w:r>
            <w:r w:rsidRPr="00FB045A">
              <w:rPr>
                <w:rFonts w:ascii="Times New Roman" w:hAnsi="Times New Roman" w:cs="Times New Roman"/>
                <w:color w:val="000000" w:themeColor="text1"/>
                <w:sz w:val="24"/>
                <w:szCs w:val="24"/>
                <w:lang w:val="mn-MN"/>
              </w:rPr>
              <w:t>эмийн</w:t>
            </w:r>
            <w:r w:rsidRPr="00FB045A">
              <w:rPr>
                <w:rFonts w:ascii="Times New Roman" w:hAnsi="Times New Roman" w:cs="Times New Roman"/>
                <w:sz w:val="24"/>
                <w:szCs w:val="24"/>
                <w:lang w:val="mn-MN"/>
              </w:rPr>
              <w:t xml:space="preserve"> жагсаалтыг “Барааг тодорхойлох, кодлох уялдуулсан систем /БТКУС/”-ийн ангиллын дагуу Монгол Улсын Засгийн газар батална</w:t>
            </w:r>
          </w:p>
        </w:tc>
        <w:tc>
          <w:tcPr>
            <w:tcW w:w="3518" w:type="dxa"/>
          </w:tcPr>
          <w:p w14:paraId="2A193CE9" w14:textId="4A6F43E5" w:rsidR="000564DC" w:rsidRPr="00FB045A" w:rsidRDefault="000564DC" w:rsidP="000564DC">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 xml:space="preserve">Одоогийн мөрдөгдөж буй хууль тогтоомжийн зохицуулалт </w:t>
            </w:r>
          </w:p>
        </w:tc>
        <w:tc>
          <w:tcPr>
            <w:tcW w:w="1843" w:type="dxa"/>
          </w:tcPr>
          <w:p w14:paraId="017AA717" w14:textId="54334A7A" w:rsidR="000564DC" w:rsidRPr="00FB045A" w:rsidRDefault="000564DC" w:rsidP="000564DC">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 xml:space="preserve"> -</w:t>
            </w:r>
          </w:p>
        </w:tc>
      </w:tr>
    </w:tbl>
    <w:p w14:paraId="573CE58C" w14:textId="77777777" w:rsidR="00A319E0" w:rsidRPr="00022E68" w:rsidRDefault="00A319E0" w:rsidP="000D590D">
      <w:pPr>
        <w:spacing w:line="276" w:lineRule="auto"/>
        <w:ind w:left="5040"/>
        <w:jc w:val="right"/>
        <w:rPr>
          <w:rFonts w:ascii="Times New Roman" w:hAnsi="Times New Roman" w:cs="Times New Roman"/>
          <w:i/>
          <w:iCs/>
          <w:sz w:val="24"/>
          <w:szCs w:val="24"/>
          <w:lang w:val="mn-MN"/>
        </w:rPr>
      </w:pPr>
    </w:p>
    <w:p w14:paraId="1D900B09" w14:textId="5D22605F" w:rsidR="00396C70" w:rsidRPr="00022E68" w:rsidRDefault="00D05C60" w:rsidP="00396C70">
      <w:pPr>
        <w:spacing w:line="276" w:lineRule="auto"/>
        <w:ind w:firstLine="720"/>
        <w:jc w:val="both"/>
        <w:rPr>
          <w:rFonts w:ascii="Times New Roman" w:hAnsi="Times New Roman" w:cs="Times New Roman"/>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AD73ED">
        <w:rPr>
          <w:rFonts w:ascii="Times New Roman" w:eastAsia="Times New Roman" w:hAnsi="Times New Roman" w:cs="Times New Roman"/>
          <w:color w:val="000000" w:themeColor="text1"/>
          <w:sz w:val="24"/>
          <w:szCs w:val="24"/>
          <w:lang w:val="mn-MN" w:eastAsia="mn-MN"/>
        </w:rPr>
        <w:t>Н</w:t>
      </w:r>
      <w:r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w:t>
      </w:r>
      <w:r>
        <w:rPr>
          <w:rFonts w:ascii="Times New Roman" w:eastAsia="Times New Roman" w:hAnsi="Times New Roman" w:cs="Times New Roman"/>
          <w:color w:val="000000" w:themeColor="text1"/>
          <w:sz w:val="24"/>
          <w:szCs w:val="24"/>
          <w:lang w:val="mn-MN" w:eastAsia="mn-MN"/>
        </w:rPr>
        <w:t xml:space="preserve">хуулийн </w:t>
      </w:r>
      <w:r w:rsidR="00396C70" w:rsidRPr="00022E68">
        <w:rPr>
          <w:rFonts w:ascii="Times New Roman" w:hAnsi="Times New Roman" w:cs="Times New Roman"/>
          <w:sz w:val="24"/>
          <w:szCs w:val="24"/>
          <w:lang w:val="mn-MN"/>
        </w:rPr>
        <w:t>төсөлд тусгагдсан</w:t>
      </w:r>
      <w:r w:rsidR="00DF38B5">
        <w:rPr>
          <w:rFonts w:ascii="Times New Roman" w:hAnsi="Times New Roman" w:cs="Times New Roman"/>
          <w:sz w:val="24"/>
          <w:szCs w:val="24"/>
          <w:lang w:val="mn-MN"/>
        </w:rPr>
        <w:t xml:space="preserve"> чиг үүргийг </w:t>
      </w:r>
      <w:r w:rsidR="00396C70" w:rsidRPr="00022E68">
        <w:rPr>
          <w:rFonts w:ascii="Times New Roman" w:hAnsi="Times New Roman" w:cs="Times New Roman"/>
          <w:sz w:val="24"/>
          <w:szCs w:val="24"/>
          <w:lang w:val="mn-MN"/>
        </w:rPr>
        <w:t>дараах байгууллагууд гүйцэтгэхээр байна. Үүнд:</w:t>
      </w:r>
    </w:p>
    <w:p w14:paraId="3A04182F" w14:textId="77777777" w:rsidR="00396C70" w:rsidRPr="00022E68" w:rsidRDefault="00396C70" w:rsidP="00396C70">
      <w:pPr>
        <w:pStyle w:val="ListParagraph"/>
        <w:numPr>
          <w:ilvl w:val="0"/>
          <w:numId w:val="3"/>
        </w:numPr>
        <w:spacing w:line="276" w:lineRule="auto"/>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Эрүүл мэндийн асуудал эрхэлсэн төрийн захиргааны төв байгууллага</w:t>
      </w:r>
      <w:r w:rsidRPr="00022E68">
        <w:rPr>
          <w:rFonts w:ascii="Times New Roman" w:hAnsi="Times New Roman" w:cs="Times New Roman"/>
          <w:sz w:val="24"/>
          <w:szCs w:val="24"/>
        </w:rPr>
        <w:t>;</w:t>
      </w:r>
    </w:p>
    <w:p w14:paraId="4A209A97" w14:textId="4DDC3659" w:rsidR="00396C70" w:rsidRPr="00022E68" w:rsidRDefault="00AA1EBA" w:rsidP="00396C70">
      <w:pPr>
        <w:pStyle w:val="ListParagraph"/>
        <w:numPr>
          <w:ilvl w:val="0"/>
          <w:numId w:val="3"/>
        </w:numPr>
        <w:spacing w:line="276" w:lineRule="auto"/>
        <w:jc w:val="both"/>
        <w:rPr>
          <w:rFonts w:ascii="Times New Roman" w:hAnsi="Times New Roman" w:cs="Times New Roman"/>
          <w:sz w:val="24"/>
          <w:szCs w:val="24"/>
          <w:lang w:val="mn-MN"/>
        </w:rPr>
      </w:pPr>
      <w:r w:rsidRPr="00022E68">
        <w:rPr>
          <w:rFonts w:ascii="Times New Roman" w:eastAsia="Times New Roman" w:hAnsi="Times New Roman" w:cs="Times New Roman"/>
          <w:color w:val="000000" w:themeColor="text1"/>
          <w:sz w:val="24"/>
          <w:szCs w:val="24"/>
          <w:lang w:val="mn-MN"/>
        </w:rPr>
        <w:t>Эм, эмнэлгийн хэрэгслийн хяналт, зохицуулалтын асуудал хариуцсан төрийн захиргааны байгууллага</w:t>
      </w:r>
      <w:r w:rsidR="00396C70" w:rsidRPr="00022E68">
        <w:rPr>
          <w:rFonts w:ascii="Times New Roman" w:hAnsi="Times New Roman" w:cs="Times New Roman"/>
          <w:sz w:val="24"/>
          <w:szCs w:val="24"/>
        </w:rPr>
        <w:t>;</w:t>
      </w:r>
    </w:p>
    <w:p w14:paraId="5FD772B0" w14:textId="2AE2CA73" w:rsidR="00396C70" w:rsidRPr="00022E68" w:rsidRDefault="00D05C60" w:rsidP="00396C70">
      <w:pPr>
        <w:pStyle w:val="ListParagraph"/>
        <w:numPr>
          <w:ilvl w:val="0"/>
          <w:numId w:val="3"/>
        </w:numPr>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Халдварт өвчин судлалын үндэсний төв</w:t>
      </w:r>
      <w:r w:rsidR="00396C70" w:rsidRPr="00022E68">
        <w:rPr>
          <w:rFonts w:ascii="Times New Roman" w:hAnsi="Times New Roman" w:cs="Times New Roman"/>
          <w:sz w:val="24"/>
          <w:szCs w:val="24"/>
        </w:rPr>
        <w:t>;</w:t>
      </w:r>
    </w:p>
    <w:p w14:paraId="2A0765E3" w14:textId="2644AA62" w:rsidR="00396C70" w:rsidRPr="00022E68" w:rsidRDefault="00D05C60" w:rsidP="00396C70">
      <w:pPr>
        <w:spacing w:line="276" w:lineRule="auto"/>
        <w:ind w:firstLine="720"/>
        <w:jc w:val="both"/>
        <w:rPr>
          <w:rFonts w:ascii="Times New Roman" w:hAnsi="Times New Roman" w:cs="Times New Roman"/>
          <w:color w:val="000000" w:themeColor="text1"/>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AD73ED">
        <w:rPr>
          <w:rFonts w:ascii="Times New Roman" w:eastAsia="Times New Roman" w:hAnsi="Times New Roman" w:cs="Times New Roman"/>
          <w:color w:val="000000" w:themeColor="text1"/>
          <w:sz w:val="24"/>
          <w:szCs w:val="24"/>
          <w:lang w:val="mn-MN" w:eastAsia="mn-MN"/>
        </w:rPr>
        <w:t>Н</w:t>
      </w:r>
      <w:r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w:t>
      </w:r>
      <w:r w:rsidR="00396C70" w:rsidRPr="00022E68">
        <w:rPr>
          <w:rFonts w:ascii="Times New Roman" w:hAnsi="Times New Roman" w:cs="Times New Roman"/>
          <w:color w:val="000000" w:themeColor="text1"/>
          <w:sz w:val="24"/>
          <w:szCs w:val="24"/>
          <w:lang w:val="mn-MN"/>
        </w:rPr>
        <w:t xml:space="preserve">хуулийн хэрэгжилттэй </w:t>
      </w:r>
      <w:r w:rsidR="00FB045A" w:rsidRPr="00022E68">
        <w:rPr>
          <w:rFonts w:ascii="Times New Roman" w:hAnsi="Times New Roman" w:cs="Times New Roman"/>
          <w:color w:val="000000" w:themeColor="text1"/>
          <w:sz w:val="24"/>
          <w:szCs w:val="24"/>
          <w:lang w:val="mn-MN"/>
        </w:rPr>
        <w:t xml:space="preserve">холбогдох </w:t>
      </w:r>
      <w:r w:rsidR="00396C70" w:rsidRPr="00022E68">
        <w:rPr>
          <w:rFonts w:ascii="Times New Roman" w:hAnsi="Times New Roman" w:cs="Times New Roman"/>
          <w:color w:val="000000" w:themeColor="text1"/>
          <w:sz w:val="24"/>
          <w:szCs w:val="24"/>
          <w:lang w:val="mn-MN"/>
        </w:rPr>
        <w:t>төрийн байгууллаг</w:t>
      </w:r>
      <w:r w:rsidR="00FB045A">
        <w:rPr>
          <w:rFonts w:ascii="Times New Roman" w:hAnsi="Times New Roman" w:cs="Times New Roman"/>
          <w:color w:val="000000" w:themeColor="text1"/>
          <w:sz w:val="24"/>
          <w:szCs w:val="24"/>
          <w:lang w:val="mn-MN"/>
        </w:rPr>
        <w:t>а энэхүү</w:t>
      </w:r>
      <w:r w:rsidR="00396C70" w:rsidRPr="00022E68">
        <w:rPr>
          <w:rFonts w:ascii="Times New Roman" w:hAnsi="Times New Roman" w:cs="Times New Roman"/>
          <w:color w:val="000000" w:themeColor="text1"/>
          <w:sz w:val="24"/>
          <w:szCs w:val="24"/>
          <w:lang w:val="mn-MN"/>
        </w:rPr>
        <w:t xml:space="preserve"> үүргийг хэрэгжүүлэх нь холбогдох этгээдийн одоогийн байгаа орон тоо, төсөв, зардалд нөлөөлөхгүй гэж үзсэн.</w:t>
      </w:r>
      <w:r w:rsidR="00BD02BE" w:rsidRPr="00022E68">
        <w:rPr>
          <w:rFonts w:ascii="Times New Roman" w:hAnsi="Times New Roman" w:cs="Times New Roman"/>
          <w:color w:val="000000" w:themeColor="text1"/>
          <w:sz w:val="24"/>
          <w:szCs w:val="24"/>
          <w:lang w:val="mn-MN"/>
        </w:rPr>
        <w:t xml:space="preserve"> </w:t>
      </w:r>
    </w:p>
    <w:p w14:paraId="2CDA2065" w14:textId="237A8392" w:rsidR="00396C70" w:rsidRPr="00022E68" w:rsidRDefault="00396C70" w:rsidP="00396C70">
      <w:pPr>
        <w:spacing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4.2. Гарах зардлыг тооцох</w:t>
      </w:r>
    </w:p>
    <w:p w14:paraId="3F6CF2C1" w14:textId="0F7A845C" w:rsidR="009C37DD" w:rsidRPr="00022E68" w:rsidRDefault="00396C70" w:rsidP="00F650A1">
      <w:pPr>
        <w:spacing w:line="276" w:lineRule="auto"/>
        <w:ind w:firstLine="720"/>
        <w:jc w:val="both"/>
        <w:rPr>
          <w:rFonts w:ascii="Times New Roman" w:hAnsi="Times New Roman" w:cs="Times New Roman"/>
          <w:color w:val="000000" w:themeColor="text1"/>
          <w:sz w:val="24"/>
          <w:szCs w:val="24"/>
          <w:lang w:val="mn-MN"/>
        </w:rPr>
      </w:pPr>
      <w:r w:rsidRPr="00022E68">
        <w:rPr>
          <w:rFonts w:ascii="Times New Roman" w:eastAsia="Times New Roman" w:hAnsi="Times New Roman" w:cs="Times New Roman"/>
          <w:sz w:val="24"/>
          <w:szCs w:val="24"/>
          <w:lang w:val="mn-MN"/>
        </w:rPr>
        <w:t>Монгол Улсын Их Хурлын 2020 оны 22 дугаар тогтоол, Монгол Улсын Засгийн газрын 2020 оны 222 дугаар тогтоолоор Эм, эмнэлгийн хэрэгслийн хяналт, зохицуулалтын газрыг  байгуулсан</w:t>
      </w:r>
      <w:r w:rsidR="00FB045A">
        <w:rPr>
          <w:rFonts w:ascii="Times New Roman" w:eastAsia="Times New Roman" w:hAnsi="Times New Roman" w:cs="Times New Roman"/>
          <w:sz w:val="24"/>
          <w:szCs w:val="24"/>
          <w:lang w:val="mn-MN"/>
        </w:rPr>
        <w:t xml:space="preserve"> бөгөөд </w:t>
      </w:r>
      <w:r w:rsidRPr="00022E68">
        <w:rPr>
          <w:rFonts w:ascii="Times New Roman" w:eastAsia="Times New Roman" w:hAnsi="Times New Roman" w:cs="Times New Roman"/>
          <w:sz w:val="24"/>
          <w:szCs w:val="24"/>
          <w:lang w:val="mn-MN"/>
        </w:rPr>
        <w:t xml:space="preserve">нийт 132 орон тоотой үйл ажиллагаа явуулж байна. </w:t>
      </w:r>
      <w:r w:rsidRPr="00022E68">
        <w:rPr>
          <w:rFonts w:ascii="Times New Roman" w:hAnsi="Times New Roman" w:cs="Times New Roman"/>
          <w:color w:val="000000" w:themeColor="text1"/>
          <w:sz w:val="24"/>
          <w:szCs w:val="24"/>
          <w:lang w:val="mn-MN"/>
        </w:rPr>
        <w:t xml:space="preserve">Эрүүл мэндийн сайдын багцын төсвийн харьяа байгууллага болох </w:t>
      </w:r>
      <w:r w:rsidR="00C24204">
        <w:rPr>
          <w:rFonts w:ascii="Times New Roman" w:eastAsia="Times New Roman" w:hAnsi="Times New Roman" w:cs="Times New Roman"/>
          <w:sz w:val="24"/>
          <w:szCs w:val="24"/>
          <w:lang w:val="mn-MN"/>
        </w:rPr>
        <w:t>Э</w:t>
      </w:r>
      <w:r w:rsidRPr="00022E68">
        <w:rPr>
          <w:rFonts w:ascii="Times New Roman" w:eastAsia="Times New Roman" w:hAnsi="Times New Roman" w:cs="Times New Roman"/>
          <w:sz w:val="24"/>
          <w:szCs w:val="24"/>
          <w:lang w:val="mn-MN"/>
        </w:rPr>
        <w:t>м, эмнэлгийн хэрэгслийн хяналт</w:t>
      </w:r>
      <w:r w:rsidR="00FB045A">
        <w:rPr>
          <w:rFonts w:ascii="Times New Roman" w:eastAsia="Times New Roman" w:hAnsi="Times New Roman" w:cs="Times New Roman"/>
          <w:sz w:val="24"/>
          <w:szCs w:val="24"/>
          <w:lang w:val="mn-MN"/>
        </w:rPr>
        <w:t>,</w:t>
      </w:r>
      <w:r w:rsidRPr="00022E68">
        <w:rPr>
          <w:rFonts w:ascii="Times New Roman" w:eastAsia="Times New Roman" w:hAnsi="Times New Roman" w:cs="Times New Roman"/>
          <w:sz w:val="24"/>
          <w:szCs w:val="24"/>
          <w:lang w:val="mn-MN"/>
        </w:rPr>
        <w:t xml:space="preserve"> зохицуулалтын газ</w:t>
      </w:r>
      <w:r w:rsidR="00FB045A">
        <w:rPr>
          <w:rFonts w:ascii="Times New Roman" w:eastAsia="Times New Roman" w:hAnsi="Times New Roman" w:cs="Times New Roman"/>
          <w:sz w:val="24"/>
          <w:szCs w:val="24"/>
          <w:lang w:val="mn-MN"/>
        </w:rPr>
        <w:t xml:space="preserve">ар </w:t>
      </w:r>
      <w:r w:rsidRPr="00022E68">
        <w:rPr>
          <w:rFonts w:ascii="Times New Roman" w:eastAsia="Times New Roman" w:hAnsi="Times New Roman" w:cs="Times New Roman"/>
          <w:sz w:val="24"/>
          <w:szCs w:val="24"/>
          <w:lang w:val="mn-MN"/>
        </w:rPr>
        <w:t>батлагдсан орон тоо, төсөвтөө багтаан</w:t>
      </w:r>
      <w:r w:rsidR="00FB045A">
        <w:rPr>
          <w:rFonts w:ascii="Times New Roman" w:eastAsia="Times New Roman" w:hAnsi="Times New Roman" w:cs="Times New Roman"/>
          <w:sz w:val="24"/>
          <w:szCs w:val="24"/>
          <w:lang w:val="mn-MN"/>
        </w:rPr>
        <w:t xml:space="preserve"> хуулийн төсөл батлагдан гарахтай холбоотой чиг үүргийг хэрэгжүүлэх боломжтой. </w:t>
      </w:r>
    </w:p>
    <w:p w14:paraId="762A9765" w14:textId="43786FE5" w:rsidR="00396C70" w:rsidRPr="00022E68" w:rsidRDefault="00396C70" w:rsidP="00BD02BE">
      <w:pPr>
        <w:spacing w:line="276" w:lineRule="auto"/>
        <w:ind w:firstLine="720"/>
        <w:rPr>
          <w:rFonts w:ascii="Times New Roman" w:hAnsi="Times New Roman" w:cs="Times New Roman"/>
          <w:sz w:val="24"/>
          <w:szCs w:val="24"/>
          <w:lang w:val="mn-MN"/>
        </w:rPr>
      </w:pPr>
      <w:r w:rsidRPr="00022E68">
        <w:rPr>
          <w:rFonts w:ascii="Times New Roman" w:hAnsi="Times New Roman" w:cs="Times New Roman"/>
          <w:sz w:val="24"/>
          <w:szCs w:val="24"/>
          <w:lang w:val="mn-MN"/>
        </w:rPr>
        <w:t>4.3.</w:t>
      </w:r>
      <w:r w:rsidRPr="00022E68">
        <w:rPr>
          <w:rFonts w:ascii="Times New Roman" w:hAnsi="Times New Roman" w:cs="Times New Roman"/>
          <w:sz w:val="24"/>
          <w:szCs w:val="24"/>
        </w:rPr>
        <w:t xml:space="preserve"> </w:t>
      </w:r>
      <w:r w:rsidRPr="00022E68">
        <w:rPr>
          <w:rFonts w:ascii="Times New Roman" w:hAnsi="Times New Roman" w:cs="Times New Roman"/>
          <w:sz w:val="24"/>
          <w:szCs w:val="24"/>
          <w:lang w:val="mn-MN"/>
        </w:rPr>
        <w:t xml:space="preserve">хувилбарыг нягталж зардлыг бууруулах боломжийг эрэлхийлэх. </w:t>
      </w:r>
    </w:p>
    <w:p w14:paraId="5AFF0696" w14:textId="7095C2E2" w:rsidR="00396C70" w:rsidRPr="00022E68" w:rsidRDefault="00396C70" w:rsidP="00396C70">
      <w:pPr>
        <w:spacing w:after="0"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lastRenderedPageBreak/>
        <w:t>Тус хуулийн төсөл</w:t>
      </w:r>
      <w:r w:rsidR="00172577">
        <w:rPr>
          <w:rFonts w:ascii="Times New Roman" w:hAnsi="Times New Roman" w:cs="Times New Roman"/>
          <w:sz w:val="24"/>
          <w:szCs w:val="24"/>
          <w:lang w:val="mn-MN"/>
        </w:rPr>
        <w:t xml:space="preserve"> батлагдсантай холбоотой тухайн эмийн бүртгэл, импортын мэдүүлэг, хадгалалт, тээвэрлэлтийн байдалд хяналт тавих зэрэг чиг үүргийг э</w:t>
      </w:r>
      <w:r w:rsidRPr="00022E68">
        <w:rPr>
          <w:rFonts w:ascii="Times New Roman" w:hAnsi="Times New Roman" w:cs="Times New Roman"/>
          <w:color w:val="000000" w:themeColor="text1"/>
          <w:sz w:val="24"/>
          <w:szCs w:val="24"/>
          <w:lang w:val="mn-MN"/>
        </w:rPr>
        <w:t>м</w:t>
      </w:r>
      <w:r w:rsidR="00011C43" w:rsidRPr="00022E68">
        <w:rPr>
          <w:rFonts w:ascii="Times New Roman" w:hAnsi="Times New Roman" w:cs="Times New Roman"/>
          <w:color w:val="000000" w:themeColor="text1"/>
          <w:sz w:val="24"/>
          <w:szCs w:val="24"/>
          <w:lang w:val="mn-MN"/>
        </w:rPr>
        <w:t>, эмнэлгийн хэрэгслийн хяналт, зохицуулалтын</w:t>
      </w:r>
      <w:r w:rsidRPr="00022E68">
        <w:rPr>
          <w:rFonts w:ascii="Times New Roman" w:hAnsi="Times New Roman" w:cs="Times New Roman"/>
          <w:color w:val="000000" w:themeColor="text1"/>
          <w:sz w:val="24"/>
          <w:szCs w:val="24"/>
          <w:lang w:val="mn-MN"/>
        </w:rPr>
        <w:t xml:space="preserve"> асуудал хариуцсан төрийн захиргааны байгууллага </w:t>
      </w:r>
      <w:r w:rsidRPr="00022E68">
        <w:rPr>
          <w:rFonts w:ascii="Times New Roman" w:hAnsi="Times New Roman" w:cs="Times New Roman"/>
          <w:sz w:val="24"/>
          <w:szCs w:val="24"/>
          <w:lang w:val="mn-MN"/>
        </w:rPr>
        <w:t>гүйцэтгэх</w:t>
      </w:r>
      <w:r w:rsidR="00AC1213">
        <w:rPr>
          <w:rFonts w:ascii="Times New Roman" w:hAnsi="Times New Roman" w:cs="Times New Roman"/>
          <w:sz w:val="24"/>
          <w:szCs w:val="24"/>
        </w:rPr>
        <w:t xml:space="preserve"> </w:t>
      </w:r>
      <w:r w:rsidR="00AC1213">
        <w:rPr>
          <w:rFonts w:ascii="Times New Roman" w:hAnsi="Times New Roman" w:cs="Times New Roman"/>
          <w:sz w:val="24"/>
          <w:szCs w:val="24"/>
          <w:lang w:val="mn-MN"/>
        </w:rPr>
        <w:t xml:space="preserve">тул </w:t>
      </w:r>
      <w:r w:rsidRPr="00022E68">
        <w:rPr>
          <w:rFonts w:ascii="Times New Roman" w:hAnsi="Times New Roman" w:cs="Times New Roman"/>
          <w:sz w:val="24"/>
          <w:szCs w:val="24"/>
          <w:lang w:val="mn-MN"/>
        </w:rPr>
        <w:t xml:space="preserve">хүний нөөцийн нэмэлт зардал үүсэхгүй. </w:t>
      </w:r>
    </w:p>
    <w:p w14:paraId="33E499C9" w14:textId="77777777" w:rsidR="00172577" w:rsidRDefault="00172577" w:rsidP="00A60D8F">
      <w:pPr>
        <w:spacing w:line="276" w:lineRule="auto"/>
        <w:jc w:val="both"/>
        <w:rPr>
          <w:rFonts w:ascii="Times New Roman" w:hAnsi="Times New Roman" w:cs="Times New Roman"/>
          <w:b/>
          <w:bCs/>
          <w:sz w:val="24"/>
          <w:szCs w:val="24"/>
          <w:lang w:val="mn-MN"/>
        </w:rPr>
      </w:pPr>
    </w:p>
    <w:p w14:paraId="2B016055" w14:textId="3931505C" w:rsidR="00C85E4C" w:rsidRPr="00022E68" w:rsidRDefault="00C85E4C" w:rsidP="00A60D8F">
      <w:pPr>
        <w:spacing w:line="276" w:lineRule="auto"/>
        <w:jc w:val="both"/>
        <w:rPr>
          <w:rFonts w:ascii="Times New Roman" w:hAnsi="Times New Roman" w:cs="Times New Roman"/>
          <w:b/>
          <w:bCs/>
          <w:sz w:val="24"/>
          <w:szCs w:val="24"/>
          <w:lang w:val="mn-MN"/>
        </w:rPr>
      </w:pPr>
      <w:r w:rsidRPr="00022E68">
        <w:rPr>
          <w:rFonts w:ascii="Times New Roman" w:hAnsi="Times New Roman" w:cs="Times New Roman"/>
          <w:b/>
          <w:bCs/>
          <w:sz w:val="24"/>
          <w:szCs w:val="24"/>
          <w:lang w:val="mn-MN"/>
        </w:rPr>
        <w:t xml:space="preserve">ТАВ.ДҮГНЭЛТ, САНАЛ </w:t>
      </w:r>
    </w:p>
    <w:p w14:paraId="6ED97538" w14:textId="146461CC" w:rsidR="00C85E4C" w:rsidRPr="008201FC" w:rsidRDefault="00C85E4C" w:rsidP="00A60D8F">
      <w:pPr>
        <w:spacing w:after="0" w:line="276" w:lineRule="auto"/>
        <w:ind w:firstLine="720"/>
        <w:jc w:val="both"/>
        <w:rPr>
          <w:rFonts w:ascii="Times New Roman" w:hAnsi="Times New Roman" w:cs="Times New Roman"/>
          <w:color w:val="000000" w:themeColor="text1"/>
          <w:sz w:val="24"/>
          <w:szCs w:val="24"/>
        </w:rPr>
      </w:pPr>
      <w:r w:rsidRPr="00022E68">
        <w:rPr>
          <w:rFonts w:ascii="Times New Roman" w:hAnsi="Times New Roman" w:cs="Times New Roman"/>
          <w:color w:val="000000" w:themeColor="text1"/>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 т заасан аргачлалын дагуу тодорхойлно” гэж заасны дагуу </w:t>
      </w:r>
      <w:r w:rsidR="00AC1213"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330B4A">
        <w:rPr>
          <w:rFonts w:ascii="Times New Roman" w:eastAsia="Times New Roman" w:hAnsi="Times New Roman" w:cs="Times New Roman"/>
          <w:color w:val="000000" w:themeColor="text1"/>
          <w:sz w:val="24"/>
          <w:szCs w:val="24"/>
          <w:lang w:val="mn-MN" w:eastAsia="mn-MN"/>
        </w:rPr>
        <w:t>Н</w:t>
      </w:r>
      <w:r w:rsidR="00AC1213" w:rsidRPr="00022E68">
        <w:rPr>
          <w:rFonts w:ascii="Times New Roman" w:eastAsia="Times New Roman" w:hAnsi="Times New Roman" w:cs="Times New Roman"/>
          <w:color w:val="000000" w:themeColor="text1"/>
          <w:sz w:val="24"/>
          <w:szCs w:val="24"/>
          <w:lang w:val="mn-MN" w:eastAsia="mn-MN"/>
        </w:rPr>
        <w:t xml:space="preserve">эмэгдсэн өртгийн албан татвараас чөлөөлөх тухай </w:t>
      </w:r>
      <w:r w:rsidR="00AC1213" w:rsidRPr="00022E68">
        <w:rPr>
          <w:rFonts w:ascii="Times New Roman" w:hAnsi="Times New Roman" w:cs="Times New Roman"/>
          <w:color w:val="000000" w:themeColor="text1"/>
          <w:sz w:val="24"/>
          <w:szCs w:val="24"/>
          <w:lang w:val="mn-MN"/>
        </w:rPr>
        <w:t xml:space="preserve">хуулийн </w:t>
      </w:r>
      <w:r w:rsidRPr="00022E68">
        <w:rPr>
          <w:rFonts w:ascii="Times New Roman" w:hAnsi="Times New Roman" w:cs="Times New Roman"/>
          <w:color w:val="000000" w:themeColor="text1"/>
          <w:sz w:val="24"/>
          <w:szCs w:val="24"/>
          <w:lang w:val="mn-MN"/>
        </w:rPr>
        <w:t>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аргачлал”-ыг баримтлан зардлын тооцоог</w:t>
      </w:r>
      <w:r w:rsidR="00AC1213">
        <w:rPr>
          <w:rFonts w:ascii="Times New Roman" w:hAnsi="Times New Roman" w:cs="Times New Roman"/>
          <w:color w:val="000000" w:themeColor="text1"/>
          <w:sz w:val="24"/>
          <w:szCs w:val="24"/>
          <w:lang w:val="mn-MN"/>
        </w:rPr>
        <w:t xml:space="preserve"> хий</w:t>
      </w:r>
      <w:r w:rsidR="00DF38B5">
        <w:rPr>
          <w:rFonts w:ascii="Times New Roman" w:hAnsi="Times New Roman" w:cs="Times New Roman"/>
          <w:color w:val="000000" w:themeColor="text1"/>
          <w:sz w:val="24"/>
          <w:szCs w:val="24"/>
          <w:lang w:val="mn-MN"/>
        </w:rPr>
        <w:t xml:space="preserve">ж үзлээ. </w:t>
      </w:r>
    </w:p>
    <w:p w14:paraId="2035E6B4" w14:textId="24CBB1B9" w:rsidR="003B246D" w:rsidRPr="00022E68" w:rsidRDefault="00AC1213" w:rsidP="003B246D">
      <w:pPr>
        <w:spacing w:after="0" w:line="276" w:lineRule="auto"/>
        <w:ind w:firstLine="720"/>
        <w:jc w:val="both"/>
        <w:rPr>
          <w:rFonts w:ascii="Times New Roman" w:hAnsi="Times New Roman" w:cs="Times New Roman"/>
          <w:color w:val="000000" w:themeColor="text1"/>
          <w:sz w:val="24"/>
          <w:szCs w:val="24"/>
        </w:rPr>
      </w:pPr>
      <w:r w:rsidRPr="00022E68">
        <w:rPr>
          <w:rFonts w:ascii="Times New Roman" w:hAnsi="Times New Roman" w:cs="Times New Roman"/>
          <w:sz w:val="24"/>
          <w:szCs w:val="24"/>
          <w:lang w:val="mn-MN"/>
        </w:rPr>
        <w:t>Тус хуулийн төсөл</w:t>
      </w:r>
      <w:r>
        <w:rPr>
          <w:rFonts w:ascii="Times New Roman" w:hAnsi="Times New Roman" w:cs="Times New Roman"/>
          <w:sz w:val="24"/>
          <w:szCs w:val="24"/>
          <w:lang w:val="mn-MN"/>
        </w:rPr>
        <w:t xml:space="preserve"> батлагдсантай холбоотой тухайн эмийн бүртгэл, импортын мэдүүлэг, хадгалалт, тээвэрлэлтийн байдалд хяналт тавих зэрэг чиг үүргийг э</w:t>
      </w:r>
      <w:r w:rsidRPr="00022E68">
        <w:rPr>
          <w:rFonts w:ascii="Times New Roman" w:hAnsi="Times New Roman" w:cs="Times New Roman"/>
          <w:color w:val="000000" w:themeColor="text1"/>
          <w:sz w:val="24"/>
          <w:szCs w:val="24"/>
          <w:lang w:val="mn-MN"/>
        </w:rPr>
        <w:t xml:space="preserve">м, эмнэлгийн хэрэгслийн хяналт, зохицуулалтын асуудал хариуцсан төрийн захиргааны байгууллага </w:t>
      </w:r>
      <w:r w:rsidRPr="00022E68">
        <w:rPr>
          <w:rFonts w:ascii="Times New Roman" w:hAnsi="Times New Roman" w:cs="Times New Roman"/>
          <w:sz w:val="24"/>
          <w:szCs w:val="24"/>
          <w:lang w:val="mn-MN"/>
        </w:rPr>
        <w:t>гүйцэтгэх</w:t>
      </w:r>
      <w:r>
        <w:rPr>
          <w:rFonts w:ascii="Times New Roman" w:hAnsi="Times New Roman" w:cs="Times New Roman"/>
          <w:sz w:val="24"/>
          <w:szCs w:val="24"/>
        </w:rPr>
        <w:t xml:space="preserve"> </w:t>
      </w:r>
      <w:r>
        <w:rPr>
          <w:rFonts w:ascii="Times New Roman" w:hAnsi="Times New Roman" w:cs="Times New Roman"/>
          <w:sz w:val="24"/>
          <w:szCs w:val="24"/>
          <w:lang w:val="mn-MN"/>
        </w:rPr>
        <w:t xml:space="preserve">тул </w:t>
      </w:r>
      <w:r w:rsidR="00644BC3" w:rsidRPr="00022E68">
        <w:rPr>
          <w:rFonts w:ascii="Times New Roman" w:hAnsi="Times New Roman" w:cs="Times New Roman"/>
          <w:color w:val="000000" w:themeColor="text1"/>
          <w:sz w:val="24"/>
          <w:szCs w:val="24"/>
          <w:lang w:val="mn-MN"/>
        </w:rPr>
        <w:t xml:space="preserve">одоогийн батлагдсан орон тоо, төсөвтөө багтаан хэрэгжүүлэх боломжтой гэсэн тооцоо гарсан. </w:t>
      </w:r>
    </w:p>
    <w:p w14:paraId="1CE3C8E2" w14:textId="68547290" w:rsidR="00C85E4C" w:rsidRPr="00022E68" w:rsidRDefault="00C85E4C" w:rsidP="003B246D">
      <w:pPr>
        <w:spacing w:after="0" w:line="276" w:lineRule="auto"/>
        <w:ind w:firstLine="720"/>
        <w:jc w:val="both"/>
        <w:rPr>
          <w:rFonts w:ascii="Times New Roman" w:hAnsi="Times New Roman" w:cs="Times New Roman"/>
          <w:color w:val="000000" w:themeColor="text1"/>
          <w:sz w:val="24"/>
          <w:szCs w:val="24"/>
          <w:shd w:val="clear" w:color="auto" w:fill="FFFFFF"/>
          <w:lang w:val="mn-MN"/>
        </w:rPr>
      </w:pPr>
      <w:r w:rsidRPr="00022E68">
        <w:rPr>
          <w:rFonts w:ascii="Times New Roman" w:hAnsi="Times New Roman" w:cs="Times New Roman"/>
          <w:color w:val="000000" w:themeColor="text1"/>
          <w:sz w:val="24"/>
          <w:szCs w:val="24"/>
          <w:lang w:val="mn-MN"/>
        </w:rPr>
        <w:t>Хуулийн төсөлд</w:t>
      </w:r>
      <w:r w:rsidR="003720CD" w:rsidRPr="00022E68">
        <w:rPr>
          <w:rFonts w:ascii="Times New Roman" w:hAnsi="Times New Roman" w:cs="Times New Roman"/>
          <w:color w:val="000000" w:themeColor="text1"/>
          <w:sz w:val="24"/>
          <w:szCs w:val="24"/>
        </w:rPr>
        <w:t xml:space="preserve"> </w:t>
      </w:r>
      <w:r w:rsidR="003720CD" w:rsidRPr="00022E68">
        <w:rPr>
          <w:rFonts w:ascii="Times New Roman" w:hAnsi="Times New Roman" w:cs="Times New Roman"/>
          <w:color w:val="000000" w:themeColor="text1"/>
          <w:sz w:val="24"/>
          <w:szCs w:val="24"/>
          <w:lang w:val="mn-MN"/>
        </w:rPr>
        <w:t>Засгийн газрын тогтоол</w:t>
      </w:r>
      <w:r w:rsidR="00172577">
        <w:rPr>
          <w:rFonts w:ascii="Times New Roman" w:hAnsi="Times New Roman" w:cs="Times New Roman"/>
          <w:color w:val="000000" w:themeColor="text1"/>
          <w:sz w:val="24"/>
          <w:szCs w:val="24"/>
          <w:lang w:val="mn-MN"/>
        </w:rPr>
        <w:t xml:space="preserve">ын төсөл </w:t>
      </w:r>
      <w:r w:rsidR="003B246D" w:rsidRPr="00022E68">
        <w:rPr>
          <w:rFonts w:ascii="Times New Roman" w:hAnsi="Times New Roman" w:cs="Times New Roman"/>
          <w:color w:val="000000" w:themeColor="text1"/>
          <w:sz w:val="24"/>
          <w:szCs w:val="24"/>
          <w:lang w:val="mn-MN"/>
        </w:rPr>
        <w:t>боловсруулах</w:t>
      </w:r>
      <w:r w:rsidR="00172577">
        <w:rPr>
          <w:rFonts w:ascii="Times New Roman" w:hAnsi="Times New Roman" w:cs="Times New Roman"/>
          <w:color w:val="000000" w:themeColor="text1"/>
          <w:sz w:val="24"/>
          <w:szCs w:val="24"/>
          <w:lang w:val="mn-MN"/>
        </w:rPr>
        <w:t xml:space="preserve">аар заасан нь </w:t>
      </w:r>
      <w:r w:rsidRPr="00022E68">
        <w:rPr>
          <w:rFonts w:ascii="Times New Roman" w:hAnsi="Times New Roman" w:cs="Times New Roman"/>
          <w:color w:val="000000" w:themeColor="text1"/>
          <w:sz w:val="24"/>
          <w:szCs w:val="24"/>
          <w:lang w:val="mn-MN"/>
        </w:rPr>
        <w:t xml:space="preserve">тухайн төрийн байгууллагын албан хаагчийн ажлын байрны тодорхойлолтод тусан </w:t>
      </w:r>
      <w:r w:rsidR="00172577">
        <w:rPr>
          <w:rFonts w:ascii="Times New Roman" w:hAnsi="Times New Roman" w:cs="Times New Roman"/>
          <w:color w:val="000000" w:themeColor="text1"/>
          <w:sz w:val="24"/>
          <w:szCs w:val="24"/>
          <w:lang w:val="mn-MN"/>
        </w:rPr>
        <w:t xml:space="preserve">чиг </w:t>
      </w:r>
      <w:r w:rsidRPr="00022E68">
        <w:rPr>
          <w:rFonts w:ascii="Times New Roman" w:hAnsi="Times New Roman" w:cs="Times New Roman"/>
          <w:color w:val="000000" w:themeColor="text1"/>
          <w:sz w:val="24"/>
          <w:szCs w:val="24"/>
          <w:lang w:val="mn-MN"/>
        </w:rPr>
        <w:t>үүрэгт</w:t>
      </w:r>
      <w:r w:rsidR="00172577">
        <w:rPr>
          <w:rFonts w:ascii="Times New Roman" w:hAnsi="Times New Roman" w:cs="Times New Roman"/>
          <w:color w:val="000000" w:themeColor="text1"/>
          <w:sz w:val="24"/>
          <w:szCs w:val="24"/>
          <w:lang w:val="mn-MN"/>
        </w:rPr>
        <w:t xml:space="preserve"> хамаарах тул тогтоолын төсөл</w:t>
      </w:r>
      <w:r w:rsidRPr="00022E68">
        <w:rPr>
          <w:rFonts w:ascii="Times New Roman" w:hAnsi="Times New Roman" w:cs="Times New Roman"/>
          <w:color w:val="000000" w:themeColor="text1"/>
          <w:sz w:val="24"/>
          <w:szCs w:val="24"/>
          <w:lang w:val="mn-MN"/>
        </w:rPr>
        <w:t xml:space="preserve"> боловсруулах</w:t>
      </w:r>
      <w:r w:rsidR="00172577">
        <w:rPr>
          <w:rFonts w:ascii="Times New Roman" w:hAnsi="Times New Roman" w:cs="Times New Roman"/>
          <w:color w:val="000000" w:themeColor="text1"/>
          <w:sz w:val="24"/>
          <w:szCs w:val="24"/>
          <w:lang w:val="mn-MN"/>
        </w:rPr>
        <w:t>ад</w:t>
      </w:r>
      <w:r w:rsidRPr="00022E68">
        <w:rPr>
          <w:rFonts w:ascii="Times New Roman" w:hAnsi="Times New Roman" w:cs="Times New Roman"/>
          <w:color w:val="000000" w:themeColor="text1"/>
          <w:sz w:val="24"/>
          <w:szCs w:val="24"/>
          <w:lang w:val="mn-MN"/>
        </w:rPr>
        <w:t xml:space="preserve"> зардал</w:t>
      </w:r>
      <w:r w:rsidR="00172577">
        <w:rPr>
          <w:rFonts w:ascii="Times New Roman" w:hAnsi="Times New Roman" w:cs="Times New Roman"/>
          <w:color w:val="000000" w:themeColor="text1"/>
          <w:sz w:val="24"/>
          <w:szCs w:val="24"/>
          <w:lang w:val="mn-MN"/>
        </w:rPr>
        <w:t xml:space="preserve"> гарахгүй</w:t>
      </w:r>
      <w:r w:rsidRPr="00022E68">
        <w:rPr>
          <w:rFonts w:ascii="Times New Roman" w:hAnsi="Times New Roman" w:cs="Times New Roman"/>
          <w:color w:val="000000" w:themeColor="text1"/>
          <w:sz w:val="24"/>
          <w:szCs w:val="24"/>
          <w:lang w:val="mn-MN"/>
        </w:rPr>
        <w:t>.</w:t>
      </w:r>
    </w:p>
    <w:p w14:paraId="425D1763" w14:textId="77777777" w:rsidR="00C51733" w:rsidRPr="00022E68" w:rsidRDefault="00C51733" w:rsidP="00A60D8F">
      <w:pPr>
        <w:spacing w:after="0" w:line="276" w:lineRule="auto"/>
        <w:ind w:firstLine="720"/>
        <w:jc w:val="both"/>
        <w:rPr>
          <w:rFonts w:ascii="Times New Roman" w:hAnsi="Times New Roman" w:cs="Times New Roman"/>
          <w:sz w:val="24"/>
          <w:szCs w:val="24"/>
          <w:lang w:val="mn-MN"/>
        </w:rPr>
      </w:pPr>
    </w:p>
    <w:p w14:paraId="4589A513" w14:textId="15B6D283" w:rsidR="00150954" w:rsidRPr="00022E68" w:rsidRDefault="003B246D" w:rsidP="00150954">
      <w:pPr>
        <w:spacing w:line="276" w:lineRule="auto"/>
        <w:ind w:left="2880" w:firstLine="720"/>
        <w:rPr>
          <w:rFonts w:ascii="Times New Roman" w:hAnsi="Times New Roman" w:cs="Times New Roman"/>
          <w:color w:val="000000" w:themeColor="text1"/>
          <w:sz w:val="24"/>
          <w:szCs w:val="24"/>
          <w:lang w:val="mn-MN"/>
        </w:rPr>
      </w:pPr>
      <w:r w:rsidRPr="00022E68">
        <w:rPr>
          <w:rFonts w:ascii="Times New Roman" w:hAnsi="Times New Roman" w:cs="Times New Roman"/>
          <w:color w:val="000000" w:themeColor="text1"/>
          <w:sz w:val="24"/>
          <w:szCs w:val="24"/>
          <w:lang w:val="mn-MN"/>
        </w:rPr>
        <w:t xml:space="preserve">                 </w:t>
      </w:r>
      <w:r w:rsidR="00687733" w:rsidRPr="00022E68">
        <w:rPr>
          <w:rFonts w:ascii="Times New Roman" w:hAnsi="Times New Roman" w:cs="Times New Roman"/>
          <w:color w:val="000000" w:themeColor="text1"/>
          <w:sz w:val="24"/>
          <w:szCs w:val="24"/>
        </w:rPr>
        <w:t xml:space="preserve">  </w:t>
      </w:r>
      <w:r w:rsidR="00C85E4C" w:rsidRPr="00022E68">
        <w:rPr>
          <w:rFonts w:ascii="Times New Roman" w:hAnsi="Times New Roman" w:cs="Times New Roman"/>
          <w:color w:val="000000" w:themeColor="text1"/>
          <w:sz w:val="24"/>
          <w:szCs w:val="24"/>
          <w:lang w:val="mn-MN"/>
        </w:rPr>
        <w:t>-----оОо------</w:t>
      </w:r>
    </w:p>
    <w:p w14:paraId="75BC23F3" w14:textId="77777777" w:rsidR="00150954" w:rsidRPr="00022E68" w:rsidRDefault="00150954" w:rsidP="00150954">
      <w:pPr>
        <w:spacing w:line="276" w:lineRule="auto"/>
        <w:ind w:left="2880" w:firstLine="720"/>
        <w:rPr>
          <w:rFonts w:ascii="Times New Roman" w:hAnsi="Times New Roman" w:cs="Times New Roman"/>
          <w:color w:val="000000" w:themeColor="text1"/>
          <w:sz w:val="24"/>
          <w:szCs w:val="24"/>
          <w:lang w:val="mn-MN"/>
        </w:rPr>
      </w:pPr>
    </w:p>
    <w:p w14:paraId="03FAB198" w14:textId="77777777" w:rsidR="00150954" w:rsidRPr="00022E68" w:rsidRDefault="00150954" w:rsidP="00150954">
      <w:pPr>
        <w:widowControl w:val="0"/>
        <w:autoSpaceDE w:val="0"/>
        <w:autoSpaceDN w:val="0"/>
        <w:adjustRightInd w:val="0"/>
        <w:jc w:val="center"/>
        <w:rPr>
          <w:rFonts w:ascii="Times New Roman" w:hAnsi="Times New Roman" w:cs="Times New Roman"/>
          <w:color w:val="000000"/>
          <w:sz w:val="24"/>
          <w:szCs w:val="24"/>
          <w:lang w:val="mn-MN"/>
        </w:rPr>
      </w:pPr>
      <w:r w:rsidRPr="00022E68">
        <w:rPr>
          <w:rFonts w:ascii="Times New Roman" w:hAnsi="Times New Roman" w:cs="Times New Roman"/>
          <w:b/>
          <w:bCs/>
          <w:color w:val="000000"/>
          <w:sz w:val="24"/>
          <w:szCs w:val="24"/>
          <w:lang w:val="mn-MN"/>
        </w:rPr>
        <w:t>АШИГЛАСАН ЭХ СУРВАЛЖИЙН ЖАГСААЛТ</w:t>
      </w:r>
    </w:p>
    <w:p w14:paraId="437BD7E1"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37AA1A04" w14:textId="77777777" w:rsidR="00150954" w:rsidRPr="00022E68" w:rsidRDefault="00150954" w:rsidP="00150954">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mn-MN"/>
        </w:rPr>
      </w:pPr>
      <w:r w:rsidRPr="00022E68">
        <w:rPr>
          <w:rFonts w:ascii="Times New Roman" w:hAnsi="Times New Roman" w:cs="Times New Roman"/>
          <w:color w:val="000000"/>
          <w:sz w:val="24"/>
          <w:szCs w:val="24"/>
          <w:lang w:val="mn-MN"/>
        </w:rPr>
        <w:t xml:space="preserve">Хууль тогтоомжийн тухай хууль; </w:t>
      </w:r>
    </w:p>
    <w:p w14:paraId="4296CCCC" w14:textId="77777777" w:rsidR="00150954" w:rsidRPr="00022E68" w:rsidRDefault="00150954" w:rsidP="00150954">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mn-MN"/>
        </w:rPr>
      </w:pPr>
      <w:r w:rsidRPr="00022E68">
        <w:rPr>
          <w:rFonts w:ascii="Times New Roman" w:hAnsi="Times New Roman" w:cs="Times New Roman"/>
          <w:color w:val="000000"/>
          <w:sz w:val="24"/>
          <w:szCs w:val="24"/>
          <w:lang w:val="mn-MN"/>
        </w:rPr>
        <w:t xml:space="preserve">Засгийн газрын 2016 оны 01 дүгээр сарын 25-ны өдрийн “Аргачлал батлах тухай” 59 дүгээр тогтоол. </w:t>
      </w:r>
    </w:p>
    <w:p w14:paraId="2E3B9344"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3E8D536C"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4EC62728"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22D909F7" w14:textId="0B8EB1CF" w:rsidR="00150954" w:rsidRPr="00022E68" w:rsidRDefault="00C51733" w:rsidP="00150954">
      <w:pPr>
        <w:widowControl w:val="0"/>
        <w:autoSpaceDE w:val="0"/>
        <w:autoSpaceDN w:val="0"/>
        <w:adjustRightInd w:val="0"/>
        <w:jc w:val="center"/>
        <w:rPr>
          <w:rFonts w:ascii="Times New Roman" w:hAnsi="Times New Roman" w:cs="Times New Roman"/>
          <w:color w:val="000000"/>
          <w:sz w:val="24"/>
          <w:szCs w:val="24"/>
          <w:lang w:val="mn-MN"/>
        </w:rPr>
      </w:pPr>
      <w:r w:rsidRPr="00022E68">
        <w:rPr>
          <w:rFonts w:ascii="Times New Roman" w:hAnsi="Times New Roman" w:cs="Times New Roman"/>
          <w:color w:val="000000"/>
          <w:sz w:val="24"/>
          <w:szCs w:val="24"/>
          <w:lang w:val="mn-MN"/>
        </w:rPr>
        <w:t xml:space="preserve">  </w:t>
      </w:r>
      <w:r w:rsidR="00150954" w:rsidRPr="00022E68">
        <w:rPr>
          <w:rFonts w:ascii="Times New Roman" w:hAnsi="Times New Roman" w:cs="Times New Roman"/>
          <w:color w:val="000000"/>
          <w:sz w:val="24"/>
          <w:szCs w:val="24"/>
          <w:lang w:val="mn-MN"/>
        </w:rPr>
        <w:t>---оОо---</w:t>
      </w:r>
    </w:p>
    <w:p w14:paraId="42DF1A24" w14:textId="77777777" w:rsidR="00150954" w:rsidRPr="00022E68" w:rsidRDefault="00150954" w:rsidP="00150954">
      <w:pPr>
        <w:spacing w:line="276" w:lineRule="auto"/>
        <w:ind w:left="2880" w:firstLine="720"/>
        <w:rPr>
          <w:rFonts w:ascii="Times New Roman" w:hAnsi="Times New Roman" w:cs="Times New Roman"/>
          <w:color w:val="000000" w:themeColor="text1"/>
          <w:sz w:val="24"/>
          <w:szCs w:val="24"/>
          <w:lang w:val="mn-MN"/>
        </w:rPr>
      </w:pPr>
    </w:p>
    <w:sectPr w:rsidR="00150954" w:rsidRPr="00022E68" w:rsidSect="0058154A">
      <w:pgSz w:w="11906" w:h="16838"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556E0" w14:textId="77777777" w:rsidR="0058154A" w:rsidRDefault="0058154A" w:rsidP="00C85E4C">
      <w:pPr>
        <w:spacing w:after="0" w:line="240" w:lineRule="auto"/>
      </w:pPr>
      <w:r>
        <w:separator/>
      </w:r>
    </w:p>
  </w:endnote>
  <w:endnote w:type="continuationSeparator" w:id="0">
    <w:p w14:paraId="19D60291" w14:textId="77777777" w:rsidR="0058154A" w:rsidRDefault="0058154A" w:rsidP="00C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9B3A7" w14:textId="77777777" w:rsidR="0058154A" w:rsidRDefault="0058154A" w:rsidP="00C85E4C">
      <w:pPr>
        <w:spacing w:after="0" w:line="240" w:lineRule="auto"/>
      </w:pPr>
      <w:r>
        <w:separator/>
      </w:r>
    </w:p>
  </w:footnote>
  <w:footnote w:type="continuationSeparator" w:id="0">
    <w:p w14:paraId="60D0F5A0" w14:textId="77777777" w:rsidR="0058154A" w:rsidRDefault="0058154A" w:rsidP="00C85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7A89"/>
    <w:multiLevelType w:val="hybridMultilevel"/>
    <w:tmpl w:val="3328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858F2"/>
    <w:multiLevelType w:val="multilevel"/>
    <w:tmpl w:val="265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A1D73"/>
    <w:multiLevelType w:val="hybridMultilevel"/>
    <w:tmpl w:val="5642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57660"/>
    <w:multiLevelType w:val="hybridMultilevel"/>
    <w:tmpl w:val="42F04BA0"/>
    <w:lvl w:ilvl="0" w:tplc="F3CA126E">
      <w:start w:val="3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E7322"/>
    <w:multiLevelType w:val="hybridMultilevel"/>
    <w:tmpl w:val="88C46DCA"/>
    <w:lvl w:ilvl="0" w:tplc="964083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17D4A"/>
    <w:multiLevelType w:val="hybridMultilevel"/>
    <w:tmpl w:val="C5B65DE8"/>
    <w:lvl w:ilvl="0" w:tplc="FF2CD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F666F"/>
    <w:multiLevelType w:val="hybridMultilevel"/>
    <w:tmpl w:val="290ACCC0"/>
    <w:lvl w:ilvl="0" w:tplc="88F82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401885"/>
    <w:multiLevelType w:val="hybridMultilevel"/>
    <w:tmpl w:val="B4D0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7727A"/>
    <w:multiLevelType w:val="hybridMultilevel"/>
    <w:tmpl w:val="7A3E1432"/>
    <w:lvl w:ilvl="0" w:tplc="58541DB8">
      <w:start w:val="1"/>
      <w:numFmt w:val="decimal"/>
      <w:lvlText w:val="%1."/>
      <w:lvlJc w:val="left"/>
      <w:pPr>
        <w:ind w:left="720" w:hanging="360"/>
      </w:pPr>
      <w:rPr>
        <w:rFonts w:eastAsia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62962"/>
    <w:multiLevelType w:val="hybridMultilevel"/>
    <w:tmpl w:val="DEECBDC8"/>
    <w:lvl w:ilvl="0" w:tplc="031EF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47BBF"/>
    <w:multiLevelType w:val="hybridMultilevel"/>
    <w:tmpl w:val="59208544"/>
    <w:lvl w:ilvl="0" w:tplc="162E57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97214"/>
    <w:multiLevelType w:val="hybridMultilevel"/>
    <w:tmpl w:val="CC5E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111115">
    <w:abstractNumId w:val="5"/>
  </w:num>
  <w:num w:numId="2" w16cid:durableId="1704745661">
    <w:abstractNumId w:val="1"/>
  </w:num>
  <w:num w:numId="3" w16cid:durableId="368845349">
    <w:abstractNumId w:val="6"/>
  </w:num>
  <w:num w:numId="4" w16cid:durableId="2101681461">
    <w:abstractNumId w:val="9"/>
  </w:num>
  <w:num w:numId="5" w16cid:durableId="2013605772">
    <w:abstractNumId w:val="4"/>
  </w:num>
  <w:num w:numId="6" w16cid:durableId="1207986679">
    <w:abstractNumId w:val="3"/>
  </w:num>
  <w:num w:numId="7" w16cid:durableId="238710605">
    <w:abstractNumId w:val="2"/>
  </w:num>
  <w:num w:numId="8" w16cid:durableId="213396009">
    <w:abstractNumId w:val="8"/>
  </w:num>
  <w:num w:numId="9" w16cid:durableId="1499812435">
    <w:abstractNumId w:val="11"/>
  </w:num>
  <w:num w:numId="10" w16cid:durableId="116147735">
    <w:abstractNumId w:val="10"/>
  </w:num>
  <w:num w:numId="11" w16cid:durableId="1992099812">
    <w:abstractNumId w:val="7"/>
  </w:num>
  <w:num w:numId="12" w16cid:durableId="206013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4C"/>
    <w:rsid w:val="0000555E"/>
    <w:rsid w:val="00011C43"/>
    <w:rsid w:val="000135A2"/>
    <w:rsid w:val="00017BAD"/>
    <w:rsid w:val="00022E68"/>
    <w:rsid w:val="00031596"/>
    <w:rsid w:val="00032B70"/>
    <w:rsid w:val="00045F50"/>
    <w:rsid w:val="00051A23"/>
    <w:rsid w:val="000564DC"/>
    <w:rsid w:val="00083506"/>
    <w:rsid w:val="00083670"/>
    <w:rsid w:val="00092770"/>
    <w:rsid w:val="00095E31"/>
    <w:rsid w:val="000D590D"/>
    <w:rsid w:val="000E214C"/>
    <w:rsid w:val="001005E6"/>
    <w:rsid w:val="0010448D"/>
    <w:rsid w:val="001261A7"/>
    <w:rsid w:val="001321C0"/>
    <w:rsid w:val="0014760D"/>
    <w:rsid w:val="00150954"/>
    <w:rsid w:val="00150D07"/>
    <w:rsid w:val="0015149E"/>
    <w:rsid w:val="00163272"/>
    <w:rsid w:val="00164C25"/>
    <w:rsid w:val="00172577"/>
    <w:rsid w:val="00186B25"/>
    <w:rsid w:val="001A223E"/>
    <w:rsid w:val="001A5566"/>
    <w:rsid w:val="001C06FD"/>
    <w:rsid w:val="001D2C3A"/>
    <w:rsid w:val="001E3303"/>
    <w:rsid w:val="00200A23"/>
    <w:rsid w:val="002048AA"/>
    <w:rsid w:val="00207D91"/>
    <w:rsid w:val="00210E46"/>
    <w:rsid w:val="00221BA7"/>
    <w:rsid w:val="00245534"/>
    <w:rsid w:val="00246B4B"/>
    <w:rsid w:val="002516F5"/>
    <w:rsid w:val="00252DB1"/>
    <w:rsid w:val="00265686"/>
    <w:rsid w:val="00267095"/>
    <w:rsid w:val="002900C4"/>
    <w:rsid w:val="00294040"/>
    <w:rsid w:val="00294CF1"/>
    <w:rsid w:val="002977D8"/>
    <w:rsid w:val="002A6CB6"/>
    <w:rsid w:val="002B4A36"/>
    <w:rsid w:val="002C5808"/>
    <w:rsid w:val="002E5F85"/>
    <w:rsid w:val="002F2BF7"/>
    <w:rsid w:val="00306494"/>
    <w:rsid w:val="003237B0"/>
    <w:rsid w:val="003267E7"/>
    <w:rsid w:val="00327487"/>
    <w:rsid w:val="00330B4A"/>
    <w:rsid w:val="003317E0"/>
    <w:rsid w:val="003343D2"/>
    <w:rsid w:val="003379B9"/>
    <w:rsid w:val="00356A62"/>
    <w:rsid w:val="00356E79"/>
    <w:rsid w:val="00370283"/>
    <w:rsid w:val="003720CD"/>
    <w:rsid w:val="00377330"/>
    <w:rsid w:val="0038306B"/>
    <w:rsid w:val="00396C70"/>
    <w:rsid w:val="003A1CC8"/>
    <w:rsid w:val="003B0734"/>
    <w:rsid w:val="003B246D"/>
    <w:rsid w:val="003B383E"/>
    <w:rsid w:val="003B3A90"/>
    <w:rsid w:val="003B7A91"/>
    <w:rsid w:val="003D5B94"/>
    <w:rsid w:val="003D6314"/>
    <w:rsid w:val="003E084B"/>
    <w:rsid w:val="0040006A"/>
    <w:rsid w:val="00404C93"/>
    <w:rsid w:val="004258C8"/>
    <w:rsid w:val="00462183"/>
    <w:rsid w:val="00465410"/>
    <w:rsid w:val="004840FD"/>
    <w:rsid w:val="0049180D"/>
    <w:rsid w:val="004A31FE"/>
    <w:rsid w:val="004E3369"/>
    <w:rsid w:val="004F1462"/>
    <w:rsid w:val="004F54BD"/>
    <w:rsid w:val="00506B23"/>
    <w:rsid w:val="00507BB9"/>
    <w:rsid w:val="005342B8"/>
    <w:rsid w:val="00535550"/>
    <w:rsid w:val="00543C7B"/>
    <w:rsid w:val="005452E9"/>
    <w:rsid w:val="005608F6"/>
    <w:rsid w:val="00563EAD"/>
    <w:rsid w:val="00567795"/>
    <w:rsid w:val="0058154A"/>
    <w:rsid w:val="00586A7C"/>
    <w:rsid w:val="0059422F"/>
    <w:rsid w:val="005B15D2"/>
    <w:rsid w:val="005F5155"/>
    <w:rsid w:val="005F7685"/>
    <w:rsid w:val="00623BC0"/>
    <w:rsid w:val="00637954"/>
    <w:rsid w:val="00644BC3"/>
    <w:rsid w:val="00654BA1"/>
    <w:rsid w:val="00655743"/>
    <w:rsid w:val="00663EED"/>
    <w:rsid w:val="006764BE"/>
    <w:rsid w:val="00677960"/>
    <w:rsid w:val="00686E29"/>
    <w:rsid w:val="00687733"/>
    <w:rsid w:val="00692DAA"/>
    <w:rsid w:val="006A4BB5"/>
    <w:rsid w:val="006B56BE"/>
    <w:rsid w:val="006B6319"/>
    <w:rsid w:val="006D0661"/>
    <w:rsid w:val="006D1DAA"/>
    <w:rsid w:val="006D39AA"/>
    <w:rsid w:val="006D4641"/>
    <w:rsid w:val="006E35F8"/>
    <w:rsid w:val="006F12BF"/>
    <w:rsid w:val="00703E26"/>
    <w:rsid w:val="0071799B"/>
    <w:rsid w:val="00726244"/>
    <w:rsid w:val="00746FF8"/>
    <w:rsid w:val="00756F1F"/>
    <w:rsid w:val="00772F1E"/>
    <w:rsid w:val="00780A95"/>
    <w:rsid w:val="007914B3"/>
    <w:rsid w:val="00792C1B"/>
    <w:rsid w:val="007B2B60"/>
    <w:rsid w:val="007B4DAC"/>
    <w:rsid w:val="007D0B4D"/>
    <w:rsid w:val="007D4957"/>
    <w:rsid w:val="007E09CF"/>
    <w:rsid w:val="007E13C2"/>
    <w:rsid w:val="007E7C8A"/>
    <w:rsid w:val="007F7D0E"/>
    <w:rsid w:val="008070E7"/>
    <w:rsid w:val="00813CDC"/>
    <w:rsid w:val="008201FC"/>
    <w:rsid w:val="008210BF"/>
    <w:rsid w:val="00826DA5"/>
    <w:rsid w:val="00831A83"/>
    <w:rsid w:val="00831A89"/>
    <w:rsid w:val="00831DE2"/>
    <w:rsid w:val="00831FC1"/>
    <w:rsid w:val="00851F87"/>
    <w:rsid w:val="008743EF"/>
    <w:rsid w:val="0088260A"/>
    <w:rsid w:val="008A10D1"/>
    <w:rsid w:val="008A1B77"/>
    <w:rsid w:val="008A28B3"/>
    <w:rsid w:val="008B0E0F"/>
    <w:rsid w:val="008C7766"/>
    <w:rsid w:val="008D144B"/>
    <w:rsid w:val="008D6891"/>
    <w:rsid w:val="008F0496"/>
    <w:rsid w:val="00903A41"/>
    <w:rsid w:val="009114D6"/>
    <w:rsid w:val="0091285C"/>
    <w:rsid w:val="00932E64"/>
    <w:rsid w:val="009822C2"/>
    <w:rsid w:val="009835DF"/>
    <w:rsid w:val="00993289"/>
    <w:rsid w:val="009A3291"/>
    <w:rsid w:val="009A5771"/>
    <w:rsid w:val="009B5B90"/>
    <w:rsid w:val="009B6307"/>
    <w:rsid w:val="009C37DD"/>
    <w:rsid w:val="009D3E8B"/>
    <w:rsid w:val="009D7DD3"/>
    <w:rsid w:val="009F4013"/>
    <w:rsid w:val="009F7159"/>
    <w:rsid w:val="00A013AC"/>
    <w:rsid w:val="00A0218A"/>
    <w:rsid w:val="00A025F2"/>
    <w:rsid w:val="00A02C8E"/>
    <w:rsid w:val="00A14273"/>
    <w:rsid w:val="00A21AD9"/>
    <w:rsid w:val="00A319E0"/>
    <w:rsid w:val="00A418C6"/>
    <w:rsid w:val="00A446B2"/>
    <w:rsid w:val="00A512C5"/>
    <w:rsid w:val="00A60D8F"/>
    <w:rsid w:val="00A9076E"/>
    <w:rsid w:val="00AA1EBA"/>
    <w:rsid w:val="00AA6F7B"/>
    <w:rsid w:val="00AC1213"/>
    <w:rsid w:val="00AD73ED"/>
    <w:rsid w:val="00AE0CE1"/>
    <w:rsid w:val="00AE43AF"/>
    <w:rsid w:val="00AE7EED"/>
    <w:rsid w:val="00B04463"/>
    <w:rsid w:val="00B10B50"/>
    <w:rsid w:val="00B155E0"/>
    <w:rsid w:val="00B2435D"/>
    <w:rsid w:val="00B32A1F"/>
    <w:rsid w:val="00B35E67"/>
    <w:rsid w:val="00B402FD"/>
    <w:rsid w:val="00B41885"/>
    <w:rsid w:val="00B41C42"/>
    <w:rsid w:val="00BA1724"/>
    <w:rsid w:val="00BC7934"/>
    <w:rsid w:val="00BD02BE"/>
    <w:rsid w:val="00BD1C9E"/>
    <w:rsid w:val="00BF7971"/>
    <w:rsid w:val="00C24204"/>
    <w:rsid w:val="00C261EC"/>
    <w:rsid w:val="00C43DAB"/>
    <w:rsid w:val="00C51733"/>
    <w:rsid w:val="00C54708"/>
    <w:rsid w:val="00C55BE7"/>
    <w:rsid w:val="00C576C3"/>
    <w:rsid w:val="00C62823"/>
    <w:rsid w:val="00C75906"/>
    <w:rsid w:val="00C85E4C"/>
    <w:rsid w:val="00CA026E"/>
    <w:rsid w:val="00CA03A2"/>
    <w:rsid w:val="00CA4411"/>
    <w:rsid w:val="00CB5B88"/>
    <w:rsid w:val="00CD0284"/>
    <w:rsid w:val="00D05C60"/>
    <w:rsid w:val="00D20870"/>
    <w:rsid w:val="00D21236"/>
    <w:rsid w:val="00D22E95"/>
    <w:rsid w:val="00D23A47"/>
    <w:rsid w:val="00D34ED7"/>
    <w:rsid w:val="00D53ED7"/>
    <w:rsid w:val="00D871A2"/>
    <w:rsid w:val="00DB6A82"/>
    <w:rsid w:val="00DC7A7B"/>
    <w:rsid w:val="00DD3FAC"/>
    <w:rsid w:val="00DD4B4F"/>
    <w:rsid w:val="00DD6394"/>
    <w:rsid w:val="00DF1AA0"/>
    <w:rsid w:val="00DF2817"/>
    <w:rsid w:val="00DF38B5"/>
    <w:rsid w:val="00DF3A7D"/>
    <w:rsid w:val="00E001D5"/>
    <w:rsid w:val="00E03103"/>
    <w:rsid w:val="00E123C6"/>
    <w:rsid w:val="00E15CD3"/>
    <w:rsid w:val="00E3415B"/>
    <w:rsid w:val="00E506C1"/>
    <w:rsid w:val="00E543F3"/>
    <w:rsid w:val="00E60378"/>
    <w:rsid w:val="00E62046"/>
    <w:rsid w:val="00E65301"/>
    <w:rsid w:val="00E801F3"/>
    <w:rsid w:val="00E8461A"/>
    <w:rsid w:val="00EB0136"/>
    <w:rsid w:val="00EF559F"/>
    <w:rsid w:val="00F03615"/>
    <w:rsid w:val="00F066AE"/>
    <w:rsid w:val="00F31E91"/>
    <w:rsid w:val="00F31EE7"/>
    <w:rsid w:val="00F50E64"/>
    <w:rsid w:val="00F54BBE"/>
    <w:rsid w:val="00F5787C"/>
    <w:rsid w:val="00F61DFA"/>
    <w:rsid w:val="00F650A1"/>
    <w:rsid w:val="00F72A44"/>
    <w:rsid w:val="00F80B70"/>
    <w:rsid w:val="00F86FB7"/>
    <w:rsid w:val="00F90B1E"/>
    <w:rsid w:val="00FA2F05"/>
    <w:rsid w:val="00FA3BE5"/>
    <w:rsid w:val="00FA57F8"/>
    <w:rsid w:val="00FA7AB2"/>
    <w:rsid w:val="00FB045A"/>
    <w:rsid w:val="00FB2C20"/>
    <w:rsid w:val="00FC6B1B"/>
    <w:rsid w:val="00FD7B65"/>
    <w:rsid w:val="00FE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7FE6"/>
  <w15:chartTrackingRefBased/>
  <w15:docId w15:val="{4DF0635A-3621-7A4C-A260-1AC2940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4C"/>
    <w:pPr>
      <w:spacing w:after="160" w:line="259" w:lineRule="auto"/>
    </w:pPr>
    <w:rPr>
      <w:sz w:val="22"/>
      <w:szCs w:val="22"/>
    </w:rPr>
  </w:style>
  <w:style w:type="paragraph" w:styleId="Heading1">
    <w:name w:val="heading 1"/>
    <w:basedOn w:val="Normal"/>
    <w:next w:val="Normal"/>
    <w:link w:val="Heading1Char"/>
    <w:uiPriority w:val="9"/>
    <w:qFormat/>
    <w:rsid w:val="008A10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E4C"/>
    <w:rPr>
      <w:rFonts w:ascii="Arial" w:hAnsi="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85E4C"/>
    <w:pPr>
      <w:ind w:left="720"/>
      <w:contextualSpacing/>
    </w:pPr>
  </w:style>
  <w:style w:type="paragraph" w:styleId="CommentText">
    <w:name w:val="annotation text"/>
    <w:basedOn w:val="Normal"/>
    <w:link w:val="CommentTextChar"/>
    <w:uiPriority w:val="99"/>
    <w:semiHidden/>
    <w:unhideWhenUsed/>
    <w:rsid w:val="00C85E4C"/>
    <w:pPr>
      <w:spacing w:line="240" w:lineRule="auto"/>
    </w:pPr>
    <w:rPr>
      <w:rFonts w:ascii="Arial" w:eastAsiaTheme="minorEastAsia" w:hAnsi="Arial"/>
      <w:sz w:val="20"/>
      <w:szCs w:val="20"/>
    </w:rPr>
  </w:style>
  <w:style w:type="character" w:customStyle="1" w:styleId="CommentTextChar">
    <w:name w:val="Comment Text Char"/>
    <w:basedOn w:val="DefaultParagraphFont"/>
    <w:link w:val="CommentText"/>
    <w:uiPriority w:val="99"/>
    <w:semiHidden/>
    <w:rsid w:val="00C85E4C"/>
    <w:rPr>
      <w:rFonts w:ascii="Arial" w:eastAsiaTheme="minorEastAsia" w:hAnsi="Arial"/>
      <w:sz w:val="20"/>
      <w:szCs w:val="20"/>
      <w:lang w:val="en-US"/>
    </w:rPr>
  </w:style>
  <w:style w:type="character" w:customStyle="1" w:styleId="NoSpacingChar">
    <w:name w:val="No Spacing Char"/>
    <w:link w:val="NoSpacing"/>
    <w:uiPriority w:val="1"/>
    <w:locked/>
    <w:rsid w:val="00C85E4C"/>
    <w:rPr>
      <w:rFonts w:ascii="Times New Roman" w:eastAsia="MS Mincho" w:hAnsi="Times New Roman" w:cs="Times New Roman"/>
      <w:sz w:val="20"/>
      <w:szCs w:val="20"/>
    </w:rPr>
  </w:style>
  <w:style w:type="paragraph" w:styleId="NoSpacing">
    <w:name w:val="No Spacing"/>
    <w:link w:val="NoSpacingChar"/>
    <w:uiPriority w:val="1"/>
    <w:qFormat/>
    <w:rsid w:val="00C85E4C"/>
    <w:pPr>
      <w:autoSpaceDE w:val="0"/>
      <w:autoSpaceDN w:val="0"/>
    </w:pPr>
    <w:rPr>
      <w:rFonts w:ascii="Times New Roman" w:eastAsia="MS Mincho" w:hAnsi="Times New Roman" w:cs="Times New Roman"/>
      <w:sz w:val="20"/>
      <w:szCs w:val="20"/>
    </w:rPr>
  </w:style>
  <w:style w:type="character" w:styleId="CommentReference">
    <w:name w:val="annotation reference"/>
    <w:basedOn w:val="DefaultParagraphFont"/>
    <w:uiPriority w:val="99"/>
    <w:semiHidden/>
    <w:unhideWhenUsed/>
    <w:rsid w:val="00C85E4C"/>
    <w:rPr>
      <w:sz w:val="16"/>
      <w:szCs w:val="16"/>
    </w:rPr>
  </w:style>
  <w:style w:type="paragraph" w:styleId="NormalWeb">
    <w:name w:val="Normal (Web)"/>
    <w:basedOn w:val="Normal"/>
    <w:uiPriority w:val="99"/>
    <w:unhideWhenUsed/>
    <w:qFormat/>
    <w:rsid w:val="00C85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E4C"/>
    <w:rPr>
      <w:b/>
      <w:bCs/>
    </w:rPr>
  </w:style>
  <w:style w:type="paragraph" w:styleId="FootnoteText">
    <w:name w:val="footnote text"/>
    <w:basedOn w:val="Normal"/>
    <w:link w:val="FootnoteTextChar"/>
    <w:uiPriority w:val="99"/>
    <w:semiHidden/>
    <w:unhideWhenUsed/>
    <w:qFormat/>
    <w:rsid w:val="00C85E4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C85E4C"/>
    <w:rPr>
      <w:sz w:val="20"/>
      <w:szCs w:val="20"/>
      <w:lang w:val="en-US"/>
    </w:rPr>
  </w:style>
  <w:style w:type="character" w:styleId="FootnoteReference">
    <w:name w:val="footnote reference"/>
    <w:basedOn w:val="DefaultParagraphFont"/>
    <w:uiPriority w:val="99"/>
    <w:semiHidden/>
    <w:unhideWhenUsed/>
    <w:qFormat/>
    <w:rsid w:val="00C85E4C"/>
    <w:rPr>
      <w:vertAlign w:val="superscript"/>
    </w:rPr>
  </w:style>
  <w:style w:type="character" w:styleId="Hyperlink">
    <w:name w:val="Hyperlink"/>
    <w:basedOn w:val="DefaultParagraphFont"/>
    <w:uiPriority w:val="99"/>
    <w:unhideWhenUsed/>
    <w:rsid w:val="00C85E4C"/>
    <w:rPr>
      <w:color w:val="0563C1" w:themeColor="hyperlink"/>
      <w:u w:val="single"/>
    </w:rPr>
  </w:style>
  <w:style w:type="character" w:customStyle="1" w:styleId="UnresolvedMention1">
    <w:name w:val="Unresolved Mention1"/>
    <w:basedOn w:val="DefaultParagraphFont"/>
    <w:uiPriority w:val="99"/>
    <w:semiHidden/>
    <w:unhideWhenUsed/>
    <w:rsid w:val="00C85E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85E4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85E4C"/>
    <w:rPr>
      <w:rFonts w:ascii="Arial" w:eastAsiaTheme="minorEastAsia" w:hAnsi="Arial"/>
      <w:b/>
      <w:bCs/>
      <w:sz w:val="20"/>
      <w:szCs w:val="20"/>
      <w:lang w:val="en-US"/>
    </w:rPr>
  </w:style>
  <w:style w:type="paragraph" w:styleId="BalloonText">
    <w:name w:val="Balloon Text"/>
    <w:basedOn w:val="Normal"/>
    <w:link w:val="BalloonTextChar"/>
    <w:uiPriority w:val="99"/>
    <w:semiHidden/>
    <w:unhideWhenUsed/>
    <w:rsid w:val="00C85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4C"/>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F50E64"/>
    <w:rPr>
      <w:color w:val="605E5C"/>
      <w:shd w:val="clear" w:color="auto" w:fill="E1DFDD"/>
    </w:rPr>
  </w:style>
  <w:style w:type="character" w:customStyle="1" w:styleId="normaltextrun">
    <w:name w:val="normaltextrun"/>
    <w:basedOn w:val="DefaultParagraphFont"/>
    <w:rsid w:val="000135A2"/>
  </w:style>
  <w:style w:type="paragraph" w:styleId="Revision">
    <w:name w:val="Revision"/>
    <w:hidden/>
    <w:uiPriority w:val="99"/>
    <w:semiHidden/>
    <w:rsid w:val="00A21AD9"/>
    <w:rPr>
      <w:sz w:val="22"/>
      <w:szCs w:val="22"/>
    </w:rPr>
  </w:style>
  <w:style w:type="character" w:customStyle="1" w:styleId="ListParagraphChar">
    <w:name w:val="List Paragraph Char"/>
    <w:link w:val="ListParagraph"/>
    <w:uiPriority w:val="34"/>
    <w:qFormat/>
    <w:locked/>
    <w:rsid w:val="00E801F3"/>
    <w:rPr>
      <w:sz w:val="22"/>
      <w:szCs w:val="22"/>
    </w:rPr>
  </w:style>
  <w:style w:type="paragraph" w:styleId="BodyText">
    <w:name w:val="Body Text"/>
    <w:basedOn w:val="Normal"/>
    <w:link w:val="BodyTextChar"/>
    <w:uiPriority w:val="99"/>
    <w:unhideWhenUsed/>
    <w:rsid w:val="00654BA1"/>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654BA1"/>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A10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61051">
      <w:bodyDiv w:val="1"/>
      <w:marLeft w:val="0"/>
      <w:marRight w:val="0"/>
      <w:marTop w:val="0"/>
      <w:marBottom w:val="0"/>
      <w:divBdr>
        <w:top w:val="none" w:sz="0" w:space="0" w:color="auto"/>
        <w:left w:val="none" w:sz="0" w:space="0" w:color="auto"/>
        <w:bottom w:val="none" w:sz="0" w:space="0" w:color="auto"/>
        <w:right w:val="none" w:sz="0" w:space="0" w:color="auto"/>
      </w:divBdr>
    </w:div>
    <w:div w:id="8711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C063-85D1-4196-9963-D0A43B5E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Gerelt-Od Namdag</cp:lastModifiedBy>
  <cp:revision>48</cp:revision>
  <cp:lastPrinted>2023-11-21T07:19:00Z</cp:lastPrinted>
  <dcterms:created xsi:type="dcterms:W3CDTF">2023-08-03T09:00:00Z</dcterms:created>
  <dcterms:modified xsi:type="dcterms:W3CDTF">2024-04-09T06:27:00Z</dcterms:modified>
</cp:coreProperties>
</file>