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E8BAD" w14:textId="77777777" w:rsidR="007B4B41" w:rsidRPr="00C25C09" w:rsidRDefault="007B4B41" w:rsidP="00C25C09">
      <w:pPr>
        <w:spacing w:after="0" w:line="240" w:lineRule="auto"/>
        <w:contextualSpacing/>
        <w:jc w:val="right"/>
        <w:rPr>
          <w:rFonts w:ascii="Arial" w:hAnsi="Arial" w:cs="Arial"/>
          <w:color w:val="000000" w:themeColor="text1"/>
          <w:sz w:val="24"/>
          <w:szCs w:val="24"/>
          <w:u w:val="single"/>
          <w:lang w:val="mn-MN"/>
        </w:rPr>
      </w:pPr>
      <w:r w:rsidRPr="00C25C09">
        <w:rPr>
          <w:rFonts w:ascii="Arial" w:hAnsi="Arial" w:cs="Arial"/>
          <w:color w:val="000000" w:themeColor="text1"/>
          <w:sz w:val="24"/>
          <w:szCs w:val="24"/>
          <w:u w:val="single"/>
          <w:lang w:val="mn-MN"/>
        </w:rPr>
        <w:t>Төсөл</w:t>
      </w:r>
    </w:p>
    <w:p w14:paraId="58214DDA" w14:textId="77777777" w:rsidR="007B4B41" w:rsidRPr="00C25C09" w:rsidRDefault="007B4B41" w:rsidP="00C25C09">
      <w:pPr>
        <w:spacing w:after="0" w:line="240" w:lineRule="auto"/>
        <w:contextualSpacing/>
        <w:rPr>
          <w:rFonts w:ascii="Arial" w:hAnsi="Arial" w:cs="Arial"/>
          <w:color w:val="000000" w:themeColor="text1"/>
          <w:sz w:val="24"/>
          <w:szCs w:val="24"/>
          <w:u w:val="single"/>
          <w:lang w:val="mn-MN"/>
        </w:rPr>
      </w:pPr>
    </w:p>
    <w:p w14:paraId="10B49484" w14:textId="77777777" w:rsidR="007B4B41" w:rsidRPr="00C25C09" w:rsidRDefault="007B4B41" w:rsidP="00C25C09">
      <w:pPr>
        <w:spacing w:after="0" w:line="240" w:lineRule="auto"/>
        <w:contextualSpacing/>
        <w:jc w:val="center"/>
        <w:rPr>
          <w:rFonts w:ascii="Arial" w:hAnsi="Arial" w:cs="Arial"/>
          <w:bCs/>
          <w:color w:val="000000" w:themeColor="text1"/>
          <w:sz w:val="24"/>
          <w:szCs w:val="24"/>
          <w:lang w:val="mn-MN"/>
        </w:rPr>
      </w:pPr>
      <w:r w:rsidRPr="00C25C09">
        <w:rPr>
          <w:rFonts w:ascii="Arial" w:hAnsi="Arial" w:cs="Arial"/>
          <w:b/>
          <w:color w:val="000000" w:themeColor="text1"/>
          <w:sz w:val="24"/>
          <w:szCs w:val="24"/>
          <w:lang w:val="mn-MN"/>
        </w:rPr>
        <w:t>МОНГОЛ УЛСЫН ХУУЛЬ</w:t>
      </w:r>
    </w:p>
    <w:p w14:paraId="7AB24A24" w14:textId="77777777" w:rsidR="007B4B41" w:rsidRPr="00C25C09" w:rsidRDefault="007B4B41" w:rsidP="00C25C09">
      <w:pPr>
        <w:spacing w:after="0" w:line="240" w:lineRule="auto"/>
        <w:contextualSpacing/>
        <w:rPr>
          <w:rFonts w:ascii="Arial" w:hAnsi="Arial" w:cs="Arial"/>
          <w:bCs/>
          <w:color w:val="000000" w:themeColor="text1"/>
          <w:sz w:val="24"/>
          <w:szCs w:val="24"/>
          <w:lang w:val="mn-MN"/>
        </w:rPr>
      </w:pPr>
    </w:p>
    <w:p w14:paraId="24D33E24" w14:textId="77777777" w:rsidR="007B4B41" w:rsidRPr="00C25C09" w:rsidRDefault="007B4B41" w:rsidP="00C25C09">
      <w:pPr>
        <w:pStyle w:val="NoSpacing"/>
        <w:ind w:right="-8"/>
        <w:contextualSpacing/>
        <w:rPr>
          <w:rFonts w:ascii="Arial" w:hAnsi="Arial" w:cs="Arial"/>
          <w:color w:val="000000" w:themeColor="text1"/>
          <w:sz w:val="24"/>
          <w:szCs w:val="24"/>
          <w:lang w:val="mn-MN"/>
        </w:rPr>
      </w:pPr>
      <w:r w:rsidRPr="00C25C09">
        <w:rPr>
          <w:rFonts w:ascii="Arial" w:hAnsi="Arial" w:cs="Arial"/>
          <w:color w:val="000000" w:themeColor="text1"/>
          <w:sz w:val="24"/>
          <w:szCs w:val="24"/>
          <w:lang w:val="mn-MN"/>
        </w:rPr>
        <w:t>20</w:t>
      </w:r>
      <w:r w:rsidRPr="00C25C09">
        <w:rPr>
          <w:rFonts w:ascii="Arial" w:hAnsi="Arial" w:cs="Arial"/>
          <w:color w:val="000000" w:themeColor="text1"/>
          <w:sz w:val="24"/>
          <w:szCs w:val="24"/>
        </w:rPr>
        <w:t>24</w:t>
      </w:r>
      <w:r w:rsidRPr="00C25C09">
        <w:rPr>
          <w:rFonts w:ascii="Arial" w:hAnsi="Arial" w:cs="Arial"/>
          <w:color w:val="000000" w:themeColor="text1"/>
          <w:sz w:val="24"/>
          <w:szCs w:val="24"/>
          <w:lang w:val="mn-MN"/>
        </w:rPr>
        <w:t xml:space="preserve"> оны ... дугаар</w:t>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t xml:space="preserve">          Улаанбаатар</w:t>
      </w:r>
    </w:p>
    <w:p w14:paraId="5703B6AE" w14:textId="77777777" w:rsidR="007B4B41" w:rsidRPr="00C25C09" w:rsidRDefault="007B4B41" w:rsidP="00C25C09">
      <w:pPr>
        <w:pStyle w:val="NoSpacing"/>
        <w:contextualSpacing/>
        <w:jc w:val="both"/>
        <w:rPr>
          <w:rFonts w:ascii="Arial" w:hAnsi="Arial" w:cs="Arial"/>
          <w:color w:val="000000" w:themeColor="text1"/>
          <w:sz w:val="24"/>
          <w:szCs w:val="24"/>
          <w:lang w:val="mn-MN"/>
        </w:rPr>
      </w:pPr>
      <w:r w:rsidRPr="00C25C09">
        <w:rPr>
          <w:rFonts w:ascii="Arial" w:hAnsi="Arial" w:cs="Arial"/>
          <w:color w:val="000000" w:themeColor="text1"/>
          <w:sz w:val="24"/>
          <w:szCs w:val="24"/>
          <w:lang w:val="mn-MN"/>
        </w:rPr>
        <w:t>сарын ...-ны өдөр</w:t>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t xml:space="preserve">        хот</w:t>
      </w:r>
    </w:p>
    <w:p w14:paraId="09B82A8E" w14:textId="77777777" w:rsidR="00575077" w:rsidRPr="00C25C09" w:rsidRDefault="00575077" w:rsidP="00C25C09">
      <w:pPr>
        <w:spacing w:after="0" w:line="240" w:lineRule="auto"/>
        <w:contextualSpacing/>
        <w:rPr>
          <w:rFonts w:ascii="Arial" w:hAnsi="Arial" w:cs="Arial"/>
          <w:sz w:val="24"/>
          <w:szCs w:val="24"/>
          <w:lang w:val="mn-MN"/>
        </w:rPr>
      </w:pPr>
    </w:p>
    <w:p w14:paraId="1761E216" w14:textId="77777777" w:rsidR="007B4B41" w:rsidRPr="00C25C09" w:rsidRDefault="007B4B41" w:rsidP="00C25C09">
      <w:pPr>
        <w:spacing w:after="0" w:line="240" w:lineRule="auto"/>
        <w:contextualSpacing/>
        <w:rPr>
          <w:rFonts w:ascii="Arial" w:hAnsi="Arial" w:cs="Arial"/>
          <w:sz w:val="24"/>
          <w:szCs w:val="24"/>
          <w:lang w:val="mn-MN"/>
        </w:rPr>
      </w:pPr>
    </w:p>
    <w:p w14:paraId="10D5D897" w14:textId="4C53EFDC" w:rsidR="00575077" w:rsidRPr="006E50CB" w:rsidRDefault="00CD7031" w:rsidP="00C25C09">
      <w:pPr>
        <w:spacing w:after="0" w:line="240" w:lineRule="auto"/>
        <w:contextualSpacing/>
        <w:jc w:val="center"/>
        <w:rPr>
          <w:rFonts w:ascii="Arial" w:hAnsi="Arial" w:cs="Arial"/>
          <w:sz w:val="24"/>
          <w:szCs w:val="24"/>
          <w:lang w:val="mn-MN"/>
        </w:rPr>
      </w:pPr>
      <w:r w:rsidRPr="00C25C09">
        <w:rPr>
          <w:rFonts w:ascii="Arial" w:hAnsi="Arial" w:cs="Arial"/>
          <w:b/>
          <w:bCs/>
          <w:sz w:val="24"/>
          <w:szCs w:val="24"/>
          <w:lang w:val="mn-MN"/>
        </w:rPr>
        <w:t>ХАРИЛЦАА ХОЛБООНЫ ТУХАЙ ХУУЛЬД</w:t>
      </w:r>
    </w:p>
    <w:p w14:paraId="2E9F6EFE" w14:textId="2496E821" w:rsidR="00CD7031" w:rsidRPr="00C25C09" w:rsidRDefault="006E50CB" w:rsidP="00C25C09">
      <w:pPr>
        <w:spacing w:after="0" w:line="240" w:lineRule="auto"/>
        <w:contextualSpacing/>
        <w:jc w:val="center"/>
        <w:rPr>
          <w:rFonts w:ascii="Arial" w:hAnsi="Arial" w:cs="Arial"/>
          <w:sz w:val="24"/>
          <w:szCs w:val="24"/>
          <w:lang w:val="mn-MN"/>
        </w:rPr>
      </w:pPr>
      <w:r>
        <w:rPr>
          <w:rFonts w:ascii="Arial" w:hAnsi="Arial" w:cs="Arial"/>
          <w:b/>
          <w:bCs/>
          <w:sz w:val="24"/>
          <w:szCs w:val="24"/>
          <w:lang w:val="mn-MN"/>
        </w:rPr>
        <w:t xml:space="preserve">НЭМЭЛТ, </w:t>
      </w:r>
      <w:r w:rsidR="00CD7031" w:rsidRPr="00C25C09">
        <w:rPr>
          <w:rFonts w:ascii="Arial" w:hAnsi="Arial" w:cs="Arial"/>
          <w:b/>
          <w:bCs/>
          <w:sz w:val="24"/>
          <w:szCs w:val="24"/>
          <w:lang w:val="mn-MN"/>
        </w:rPr>
        <w:t>ӨӨРЧЛӨЛТ ОРУУЛАХ ТУХАЙ</w:t>
      </w:r>
    </w:p>
    <w:p w14:paraId="16865D1B" w14:textId="77777777" w:rsidR="00575077" w:rsidRPr="00C25C09" w:rsidRDefault="00575077" w:rsidP="00C25C09">
      <w:pPr>
        <w:spacing w:after="0" w:line="240" w:lineRule="auto"/>
        <w:contextualSpacing/>
        <w:rPr>
          <w:rFonts w:ascii="Arial" w:hAnsi="Arial" w:cs="Arial"/>
          <w:sz w:val="24"/>
          <w:szCs w:val="24"/>
          <w:lang w:val="mn-MN"/>
        </w:rPr>
      </w:pPr>
    </w:p>
    <w:p w14:paraId="772703E8" w14:textId="77777777" w:rsidR="006E50CB" w:rsidRPr="006E50CB" w:rsidRDefault="006E50CB" w:rsidP="006E50CB">
      <w:pPr>
        <w:spacing w:after="0" w:line="240" w:lineRule="auto"/>
        <w:ind w:firstLine="720"/>
        <w:contextualSpacing/>
        <w:jc w:val="both"/>
        <w:rPr>
          <w:rFonts w:ascii="Arial" w:hAnsi="Arial" w:cs="Arial"/>
          <w:sz w:val="24"/>
          <w:szCs w:val="24"/>
          <w:lang w:val="mn-MN"/>
        </w:rPr>
      </w:pPr>
      <w:r w:rsidRPr="006E50CB">
        <w:rPr>
          <w:rFonts w:ascii="Arial" w:hAnsi="Arial" w:cs="Arial"/>
          <w:b/>
          <w:bCs/>
          <w:sz w:val="24"/>
          <w:szCs w:val="24"/>
          <w:lang w:val="mn-MN"/>
        </w:rPr>
        <w:t>1 дүгээр зүйл.</w:t>
      </w:r>
      <w:r w:rsidRPr="006E50CB">
        <w:rPr>
          <w:rFonts w:ascii="Arial" w:hAnsi="Arial" w:cs="Arial"/>
          <w:sz w:val="24"/>
          <w:szCs w:val="24"/>
          <w:lang w:val="mn-MN"/>
        </w:rPr>
        <w:t>Харилцаа холбооны тухай хуулийн 5 дугаар зүйлд доор дурдсан агуулгатай 5.1.6 дахь заалт нэмсүгэй:</w:t>
      </w:r>
    </w:p>
    <w:p w14:paraId="77803950" w14:textId="77777777" w:rsidR="006E50CB" w:rsidRPr="006E50CB" w:rsidRDefault="006E50CB" w:rsidP="006E50CB">
      <w:pPr>
        <w:spacing w:after="0" w:line="240" w:lineRule="auto"/>
        <w:contextualSpacing/>
        <w:jc w:val="both"/>
        <w:rPr>
          <w:rFonts w:ascii="Arial" w:hAnsi="Arial" w:cs="Arial"/>
          <w:sz w:val="24"/>
          <w:szCs w:val="24"/>
          <w:lang w:val="mn-MN"/>
        </w:rPr>
      </w:pPr>
    </w:p>
    <w:p w14:paraId="541C98AE" w14:textId="2ECDC8AE" w:rsidR="006E50CB" w:rsidRPr="006E50CB" w:rsidRDefault="006E50CB" w:rsidP="006E50CB">
      <w:pPr>
        <w:spacing w:after="0" w:line="240" w:lineRule="auto"/>
        <w:ind w:firstLine="1418"/>
        <w:contextualSpacing/>
        <w:jc w:val="both"/>
        <w:rPr>
          <w:rFonts w:ascii="Arial" w:hAnsi="Arial" w:cs="Arial"/>
          <w:sz w:val="24"/>
          <w:szCs w:val="24"/>
          <w:lang w:val="mn-MN"/>
        </w:rPr>
      </w:pPr>
      <w:r w:rsidRPr="006E50CB">
        <w:rPr>
          <w:rFonts w:ascii="Arial" w:hAnsi="Arial" w:cs="Arial"/>
          <w:sz w:val="24"/>
          <w:szCs w:val="24"/>
          <w:lang w:val="mn-MN"/>
        </w:rPr>
        <w:t>“5.1.6.Харилцаа холбооны зохицуулах хорооны гишүүнийг сонгон шалгаруулах журмыг батлах.”</w:t>
      </w:r>
    </w:p>
    <w:p w14:paraId="4EC87CF6" w14:textId="77777777" w:rsidR="006E50CB" w:rsidRPr="006E50CB" w:rsidRDefault="006E50CB" w:rsidP="006E50CB">
      <w:pPr>
        <w:spacing w:after="0" w:line="240" w:lineRule="auto"/>
        <w:contextualSpacing/>
        <w:jc w:val="both"/>
        <w:rPr>
          <w:rFonts w:ascii="Arial" w:hAnsi="Arial" w:cs="Arial"/>
          <w:sz w:val="24"/>
          <w:szCs w:val="24"/>
          <w:lang w:val="mn-MN"/>
        </w:rPr>
      </w:pPr>
    </w:p>
    <w:p w14:paraId="3571CF1B" w14:textId="3C4D3498" w:rsidR="00BE527C" w:rsidRPr="00C25C09" w:rsidRDefault="006E50CB" w:rsidP="00C25C09">
      <w:pPr>
        <w:spacing w:after="0" w:line="240" w:lineRule="auto"/>
        <w:ind w:firstLine="720"/>
        <w:contextualSpacing/>
        <w:jc w:val="both"/>
        <w:rPr>
          <w:rFonts w:ascii="Arial" w:hAnsi="Arial" w:cs="Arial"/>
          <w:sz w:val="24"/>
          <w:szCs w:val="24"/>
        </w:rPr>
      </w:pPr>
      <w:r>
        <w:rPr>
          <w:rFonts w:ascii="Arial" w:hAnsi="Arial" w:cs="Arial"/>
          <w:b/>
          <w:bCs/>
          <w:sz w:val="24"/>
          <w:szCs w:val="24"/>
          <w:lang w:val="mn-MN"/>
        </w:rPr>
        <w:t>2</w:t>
      </w:r>
      <w:r w:rsidR="00CD7031" w:rsidRPr="00C25C09">
        <w:rPr>
          <w:rFonts w:ascii="Arial" w:hAnsi="Arial" w:cs="Arial"/>
          <w:b/>
          <w:bCs/>
          <w:sz w:val="24"/>
          <w:szCs w:val="24"/>
          <w:lang w:val="mn-MN"/>
        </w:rPr>
        <w:t xml:space="preserve"> д</w:t>
      </w:r>
      <w:r>
        <w:rPr>
          <w:rFonts w:ascii="Arial" w:hAnsi="Arial" w:cs="Arial"/>
          <w:b/>
          <w:bCs/>
          <w:sz w:val="24"/>
          <w:szCs w:val="24"/>
          <w:lang w:val="mn-MN"/>
        </w:rPr>
        <w:t>у</w:t>
      </w:r>
      <w:r w:rsidR="00CD7031" w:rsidRPr="00C25C09">
        <w:rPr>
          <w:rFonts w:ascii="Arial" w:hAnsi="Arial" w:cs="Arial"/>
          <w:b/>
          <w:bCs/>
          <w:sz w:val="24"/>
          <w:szCs w:val="24"/>
          <w:lang w:val="mn-MN"/>
        </w:rPr>
        <w:t>г</w:t>
      </w:r>
      <w:r>
        <w:rPr>
          <w:rFonts w:ascii="Arial" w:hAnsi="Arial" w:cs="Arial"/>
          <w:b/>
          <w:bCs/>
          <w:sz w:val="24"/>
          <w:szCs w:val="24"/>
          <w:lang w:val="mn-MN"/>
        </w:rPr>
        <w:t>аа</w:t>
      </w:r>
      <w:r w:rsidR="00CD7031" w:rsidRPr="00C25C09">
        <w:rPr>
          <w:rFonts w:ascii="Arial" w:hAnsi="Arial" w:cs="Arial"/>
          <w:b/>
          <w:bCs/>
          <w:sz w:val="24"/>
          <w:szCs w:val="24"/>
          <w:lang w:val="mn-MN"/>
        </w:rPr>
        <w:t>р зүйл.</w:t>
      </w:r>
      <w:r w:rsidR="00CD7031" w:rsidRPr="00C25C09">
        <w:rPr>
          <w:rFonts w:ascii="Arial" w:hAnsi="Arial" w:cs="Arial"/>
          <w:sz w:val="24"/>
          <w:szCs w:val="24"/>
          <w:lang w:val="mn-MN"/>
        </w:rPr>
        <w:t xml:space="preserve">Харилцаа холбооны тухай хуулийн </w:t>
      </w:r>
      <w:r w:rsidR="00BE527C" w:rsidRPr="00C25C09">
        <w:rPr>
          <w:rFonts w:ascii="Arial" w:hAnsi="Arial" w:cs="Arial"/>
          <w:sz w:val="24"/>
          <w:szCs w:val="24"/>
          <w:lang w:val="mn-MN"/>
        </w:rPr>
        <w:t>8 дугаар зүйлийн 8.3</w:t>
      </w:r>
      <w:r w:rsidR="00BE527C" w:rsidRPr="00C25C09">
        <w:rPr>
          <w:rFonts w:ascii="Arial" w:hAnsi="Arial" w:cs="Arial"/>
          <w:sz w:val="24"/>
          <w:szCs w:val="24"/>
        </w:rPr>
        <w:t xml:space="preserve"> </w:t>
      </w:r>
      <w:r w:rsidR="00BE527C" w:rsidRPr="00C25C09">
        <w:rPr>
          <w:rFonts w:ascii="Arial" w:hAnsi="Arial" w:cs="Arial"/>
          <w:sz w:val="24"/>
          <w:szCs w:val="24"/>
          <w:lang w:val="mn-MN"/>
        </w:rPr>
        <w:t>дахь хэсгийг доор дурдсанаар өөрчлөн найруулсугай</w:t>
      </w:r>
      <w:r w:rsidR="00BE527C" w:rsidRPr="00C25C09">
        <w:rPr>
          <w:rFonts w:ascii="Arial" w:hAnsi="Arial" w:cs="Arial"/>
          <w:sz w:val="24"/>
          <w:szCs w:val="24"/>
        </w:rPr>
        <w:t>:</w:t>
      </w:r>
    </w:p>
    <w:p w14:paraId="2C00A0E9" w14:textId="77777777" w:rsidR="00575077" w:rsidRPr="00C25C09" w:rsidRDefault="00575077" w:rsidP="00C25C09">
      <w:pPr>
        <w:spacing w:after="0" w:line="240" w:lineRule="auto"/>
        <w:contextualSpacing/>
        <w:jc w:val="both"/>
        <w:rPr>
          <w:rFonts w:ascii="Arial" w:hAnsi="Arial" w:cs="Arial"/>
          <w:sz w:val="24"/>
          <w:szCs w:val="24"/>
        </w:rPr>
      </w:pPr>
    </w:p>
    <w:p w14:paraId="6A230790" w14:textId="467C87E0" w:rsidR="00CD7031" w:rsidRPr="006E2739" w:rsidRDefault="00CD7031" w:rsidP="00C25C09">
      <w:pPr>
        <w:spacing w:after="0" w:line="240" w:lineRule="auto"/>
        <w:ind w:firstLine="720"/>
        <w:contextualSpacing/>
        <w:jc w:val="both"/>
        <w:rPr>
          <w:rFonts w:ascii="Arial" w:hAnsi="Arial" w:cs="Arial"/>
          <w:sz w:val="24"/>
          <w:szCs w:val="24"/>
          <w:lang w:val="mn-MN"/>
        </w:rPr>
      </w:pPr>
      <w:r w:rsidRPr="00C25C09">
        <w:rPr>
          <w:rFonts w:ascii="Arial" w:hAnsi="Arial" w:cs="Arial"/>
          <w:sz w:val="24"/>
          <w:szCs w:val="24"/>
          <w:lang w:val="mn-MN"/>
        </w:rPr>
        <w:t xml:space="preserve">“8.3.Зохицуулах хорооны дарга, гишүүнийг Ерөнхий сайд томилох бөгөөд </w:t>
      </w:r>
      <w:r w:rsidRPr="006E2739">
        <w:rPr>
          <w:rFonts w:ascii="Arial" w:hAnsi="Arial" w:cs="Arial"/>
          <w:sz w:val="24"/>
          <w:szCs w:val="24"/>
          <w:lang w:val="mn-MN"/>
        </w:rPr>
        <w:t>гишүүнд Засгийн газрын Хэрэг эрхлэх газар, харилцаа холбооны асуудал эрхэлсэн Засгийн газрын гишүүн тус</w:t>
      </w:r>
      <w:r w:rsidR="003A776D" w:rsidRPr="006E2739">
        <w:rPr>
          <w:rFonts w:ascii="Arial" w:hAnsi="Arial" w:cs="Arial"/>
          <w:sz w:val="24"/>
          <w:szCs w:val="24"/>
          <w:lang w:val="mn-MN"/>
        </w:rPr>
        <w:t xml:space="preserve"> бүр</w:t>
      </w:r>
      <w:r w:rsidRPr="006E2739">
        <w:rPr>
          <w:rFonts w:ascii="Arial" w:hAnsi="Arial" w:cs="Arial"/>
          <w:sz w:val="24"/>
          <w:szCs w:val="24"/>
          <w:lang w:val="mn-MN"/>
        </w:rPr>
        <w:t xml:space="preserve"> </w:t>
      </w:r>
      <w:r w:rsidR="00C25C09" w:rsidRPr="006E2739">
        <w:rPr>
          <w:rFonts w:ascii="Arial" w:hAnsi="Arial" w:cs="Arial"/>
          <w:sz w:val="24"/>
          <w:szCs w:val="24"/>
          <w:lang w:val="mn-MN"/>
        </w:rPr>
        <w:t>хоёр</w:t>
      </w:r>
      <w:r w:rsidRPr="006E2739">
        <w:rPr>
          <w:rFonts w:ascii="Arial" w:hAnsi="Arial" w:cs="Arial"/>
          <w:sz w:val="24"/>
          <w:szCs w:val="24"/>
          <w:lang w:val="mn-MN"/>
        </w:rPr>
        <w:t xml:space="preserve">, Худалдаа, аж үйлдвэрийн танхим, иргэний нийгмийн </w:t>
      </w:r>
      <w:r w:rsidR="00F42506" w:rsidRPr="006E2739">
        <w:rPr>
          <w:rFonts w:ascii="Arial" w:hAnsi="Arial" w:cs="Arial"/>
          <w:sz w:val="24"/>
          <w:szCs w:val="24"/>
          <w:lang w:val="mn-MN"/>
        </w:rPr>
        <w:t xml:space="preserve">байгууллагын </w:t>
      </w:r>
      <w:r w:rsidRPr="006E2739">
        <w:rPr>
          <w:rFonts w:ascii="Arial" w:hAnsi="Arial" w:cs="Arial"/>
          <w:sz w:val="24"/>
          <w:szCs w:val="24"/>
          <w:lang w:val="mn-MN"/>
        </w:rPr>
        <w:t xml:space="preserve">төлөөллөөс тус бүр </w:t>
      </w:r>
      <w:r w:rsidR="00C25C09" w:rsidRPr="006E2739">
        <w:rPr>
          <w:rFonts w:ascii="Arial" w:hAnsi="Arial" w:cs="Arial"/>
          <w:sz w:val="24"/>
          <w:szCs w:val="24"/>
          <w:lang w:val="mn-MN"/>
        </w:rPr>
        <w:t>нэг</w:t>
      </w:r>
      <w:r w:rsidRPr="006E2739">
        <w:rPr>
          <w:rFonts w:ascii="Arial" w:hAnsi="Arial" w:cs="Arial"/>
          <w:sz w:val="24"/>
          <w:szCs w:val="24"/>
          <w:lang w:val="mn-MN"/>
        </w:rPr>
        <w:t xml:space="preserve"> нэр дэвшигчийг санал болгоно.”</w:t>
      </w:r>
    </w:p>
    <w:p w14:paraId="3F815F42" w14:textId="77777777" w:rsidR="00575077" w:rsidRPr="006E2739" w:rsidRDefault="00575077" w:rsidP="00C25C09">
      <w:pPr>
        <w:spacing w:after="0" w:line="240" w:lineRule="auto"/>
        <w:contextualSpacing/>
        <w:jc w:val="both"/>
        <w:rPr>
          <w:rFonts w:ascii="Arial" w:hAnsi="Arial" w:cs="Arial"/>
          <w:sz w:val="24"/>
          <w:szCs w:val="24"/>
          <w:lang w:val="mn-MN"/>
        </w:rPr>
      </w:pPr>
    </w:p>
    <w:p w14:paraId="5CE60776" w14:textId="5E3102B0" w:rsidR="00BE527C" w:rsidRDefault="00BE527C" w:rsidP="00C25C09">
      <w:pPr>
        <w:spacing w:after="0" w:line="240" w:lineRule="auto"/>
        <w:ind w:firstLine="720"/>
        <w:contextualSpacing/>
        <w:jc w:val="both"/>
        <w:rPr>
          <w:rFonts w:ascii="Arial" w:hAnsi="Arial" w:cs="Arial"/>
          <w:bCs/>
          <w:color w:val="000000" w:themeColor="text1"/>
          <w:sz w:val="24"/>
          <w:szCs w:val="24"/>
          <w:lang w:val="mn-MN"/>
        </w:rPr>
      </w:pPr>
      <w:r w:rsidRPr="006E2739">
        <w:rPr>
          <w:rFonts w:ascii="Arial" w:hAnsi="Arial" w:cs="Arial"/>
          <w:b/>
          <w:bCs/>
          <w:color w:val="000000" w:themeColor="text1"/>
          <w:sz w:val="24"/>
          <w:szCs w:val="24"/>
        </w:rPr>
        <w:t>2 дугаар</w:t>
      </w:r>
      <w:r w:rsidRPr="006E2739">
        <w:rPr>
          <w:rFonts w:ascii="Arial" w:hAnsi="Arial" w:cs="Arial"/>
          <w:b/>
          <w:color w:val="000000" w:themeColor="text1"/>
          <w:sz w:val="24"/>
          <w:szCs w:val="24"/>
          <w:lang w:val="mn-MN"/>
        </w:rPr>
        <w:t xml:space="preserve"> зүйл.</w:t>
      </w:r>
      <w:r w:rsidRPr="006E2739">
        <w:rPr>
          <w:rFonts w:ascii="Arial" w:hAnsi="Arial" w:cs="Arial"/>
          <w:bCs/>
          <w:color w:val="000000" w:themeColor="text1"/>
          <w:sz w:val="24"/>
          <w:szCs w:val="24"/>
          <w:lang w:val="mn-MN"/>
        </w:rPr>
        <w:t xml:space="preserve">Харилцаа холбооны тухай хуулийн 8 дугаар зүйлийн 8.6 дахь хэсгийн </w:t>
      </w:r>
      <w:r w:rsidR="00396F5C" w:rsidRPr="006E2739">
        <w:rPr>
          <w:rFonts w:ascii="Arial" w:hAnsi="Arial" w:cs="Arial"/>
          <w:bCs/>
          <w:color w:val="000000" w:themeColor="text1"/>
          <w:sz w:val="24"/>
          <w:szCs w:val="24"/>
          <w:lang w:val="mn-MN"/>
        </w:rPr>
        <w:t>“</w:t>
      </w:r>
      <w:r w:rsidRPr="006E2739">
        <w:rPr>
          <w:rFonts w:ascii="Arial" w:hAnsi="Arial" w:cs="Arial"/>
          <w:bCs/>
          <w:color w:val="000000" w:themeColor="text1"/>
          <w:sz w:val="24"/>
          <w:szCs w:val="24"/>
          <w:lang w:val="mn-MN"/>
        </w:rPr>
        <w:t>гишүүнээр</w:t>
      </w:r>
      <w:r w:rsidR="00396F5C" w:rsidRPr="006E2739">
        <w:rPr>
          <w:rFonts w:ascii="Arial" w:hAnsi="Arial" w:cs="Arial"/>
          <w:bCs/>
          <w:color w:val="000000" w:themeColor="text1"/>
          <w:sz w:val="24"/>
          <w:szCs w:val="24"/>
          <w:lang w:val="mn-MN"/>
        </w:rPr>
        <w:t>”</w:t>
      </w:r>
      <w:r w:rsidRPr="006E2739">
        <w:rPr>
          <w:rFonts w:ascii="Arial" w:hAnsi="Arial" w:cs="Arial"/>
          <w:bCs/>
          <w:color w:val="000000" w:themeColor="text1"/>
          <w:sz w:val="24"/>
          <w:szCs w:val="24"/>
          <w:lang w:val="mn-MN"/>
        </w:rPr>
        <w:t xml:space="preserve"> гэснийг “гишүүн</w:t>
      </w:r>
      <w:r w:rsidR="00CB32EF" w:rsidRPr="006E2739">
        <w:rPr>
          <w:rFonts w:ascii="Arial" w:hAnsi="Arial" w:cs="Arial"/>
          <w:bCs/>
          <w:color w:val="000000" w:themeColor="text1"/>
          <w:sz w:val="24"/>
          <w:szCs w:val="24"/>
          <w:lang w:val="mn-MN"/>
        </w:rPr>
        <w:t>ээр</w:t>
      </w:r>
      <w:r w:rsidRPr="006E2739">
        <w:rPr>
          <w:rFonts w:ascii="Arial" w:hAnsi="Arial" w:cs="Arial"/>
          <w:bCs/>
          <w:color w:val="000000" w:themeColor="text1"/>
          <w:sz w:val="24"/>
          <w:szCs w:val="24"/>
          <w:lang w:val="mn-MN"/>
        </w:rPr>
        <w:t xml:space="preserve"> нээлттэй сонгон шалгаруулалтын үндсэн дээр” гэж өөрчилсүгэй.</w:t>
      </w:r>
    </w:p>
    <w:p w14:paraId="11089C90" w14:textId="77777777" w:rsidR="00575077" w:rsidRPr="00C25C09" w:rsidRDefault="00575077" w:rsidP="00C25C09">
      <w:pPr>
        <w:spacing w:after="0" w:line="240" w:lineRule="auto"/>
        <w:contextualSpacing/>
        <w:jc w:val="both"/>
        <w:rPr>
          <w:rFonts w:ascii="Arial" w:hAnsi="Arial" w:cs="Arial"/>
          <w:bCs/>
          <w:sz w:val="24"/>
          <w:szCs w:val="24"/>
          <w:lang w:val="mn-MN"/>
        </w:rPr>
      </w:pPr>
    </w:p>
    <w:p w14:paraId="31486258" w14:textId="4E0F95EB" w:rsidR="007B4B41" w:rsidRPr="00C25C09" w:rsidRDefault="006E50CB" w:rsidP="00C25C09">
      <w:pPr>
        <w:spacing w:after="0" w:line="240" w:lineRule="auto"/>
        <w:ind w:firstLine="720"/>
        <w:contextualSpacing/>
        <w:jc w:val="both"/>
        <w:rPr>
          <w:rFonts w:ascii="Arial" w:hAnsi="Arial" w:cs="Arial"/>
          <w:color w:val="000000" w:themeColor="text1"/>
          <w:sz w:val="24"/>
          <w:szCs w:val="24"/>
          <w:lang w:val="mn-MN"/>
        </w:rPr>
      </w:pPr>
      <w:r>
        <w:rPr>
          <w:rFonts w:ascii="Arial" w:hAnsi="Arial" w:cs="Arial"/>
          <w:b/>
          <w:bCs/>
          <w:color w:val="000000" w:themeColor="text1"/>
          <w:sz w:val="24"/>
          <w:szCs w:val="24"/>
        </w:rPr>
        <w:t>3</w:t>
      </w:r>
      <w:r w:rsidR="007B4B41" w:rsidRPr="00C25C09">
        <w:rPr>
          <w:rFonts w:ascii="Arial" w:hAnsi="Arial" w:cs="Arial"/>
          <w:b/>
          <w:bCs/>
          <w:color w:val="000000" w:themeColor="text1"/>
          <w:sz w:val="24"/>
          <w:szCs w:val="24"/>
        </w:rPr>
        <w:t xml:space="preserve"> д</w:t>
      </w:r>
      <w:r>
        <w:rPr>
          <w:rFonts w:ascii="Arial" w:hAnsi="Arial" w:cs="Arial"/>
          <w:b/>
          <w:bCs/>
          <w:color w:val="000000" w:themeColor="text1"/>
          <w:sz w:val="24"/>
          <w:szCs w:val="24"/>
        </w:rPr>
        <w:t>у</w:t>
      </w:r>
      <w:r w:rsidR="007B4B41" w:rsidRPr="00C25C09">
        <w:rPr>
          <w:rFonts w:ascii="Arial" w:hAnsi="Arial" w:cs="Arial"/>
          <w:b/>
          <w:bCs/>
          <w:color w:val="000000" w:themeColor="text1"/>
          <w:sz w:val="24"/>
          <w:szCs w:val="24"/>
        </w:rPr>
        <w:t>г</w:t>
      </w:r>
      <w:r>
        <w:rPr>
          <w:rFonts w:ascii="Arial" w:hAnsi="Arial" w:cs="Arial"/>
          <w:b/>
          <w:bCs/>
          <w:color w:val="000000" w:themeColor="text1"/>
          <w:sz w:val="24"/>
          <w:szCs w:val="24"/>
        </w:rPr>
        <w:t>аа</w:t>
      </w:r>
      <w:r w:rsidR="007B4B41" w:rsidRPr="00C25C09">
        <w:rPr>
          <w:rFonts w:ascii="Arial" w:hAnsi="Arial" w:cs="Arial"/>
          <w:b/>
          <w:bCs/>
          <w:color w:val="000000" w:themeColor="text1"/>
          <w:sz w:val="24"/>
          <w:szCs w:val="24"/>
        </w:rPr>
        <w:t>р</w:t>
      </w:r>
      <w:r w:rsidR="007B4B41" w:rsidRPr="00C25C09">
        <w:rPr>
          <w:rFonts w:ascii="Arial" w:hAnsi="Arial" w:cs="Arial"/>
          <w:b/>
          <w:color w:val="000000" w:themeColor="text1"/>
          <w:sz w:val="24"/>
          <w:szCs w:val="24"/>
          <w:lang w:val="mn-MN"/>
        </w:rPr>
        <w:t xml:space="preserve"> зүйл.</w:t>
      </w:r>
      <w:r w:rsidR="007B4B41" w:rsidRPr="00C25C09">
        <w:rPr>
          <w:rFonts w:ascii="Arial" w:hAnsi="Arial" w:cs="Arial"/>
          <w:color w:val="000000" w:themeColor="text1"/>
          <w:sz w:val="24"/>
          <w:szCs w:val="24"/>
          <w:lang w:val="mn-MN"/>
        </w:rPr>
        <w:t>Энэ хуулийг 2024 оны ...</w:t>
      </w:r>
      <w:r w:rsidR="00C25C09">
        <w:rPr>
          <w:rFonts w:ascii="Arial" w:hAnsi="Arial" w:cs="Arial"/>
          <w:color w:val="000000" w:themeColor="text1"/>
          <w:sz w:val="24"/>
          <w:szCs w:val="24"/>
          <w:lang w:val="mn-MN"/>
        </w:rPr>
        <w:t xml:space="preserve"> дугаар</w:t>
      </w:r>
      <w:r w:rsidR="007B4B41" w:rsidRPr="00C25C09">
        <w:rPr>
          <w:rFonts w:ascii="Arial" w:hAnsi="Arial" w:cs="Arial"/>
          <w:color w:val="000000" w:themeColor="text1"/>
          <w:sz w:val="24"/>
          <w:szCs w:val="24"/>
          <w:lang w:val="mn-MN"/>
        </w:rPr>
        <w:t xml:space="preserve"> сарын ...</w:t>
      </w:r>
      <w:r w:rsidR="007B4B41" w:rsidRPr="00C25C09">
        <w:rPr>
          <w:rFonts w:ascii="Arial" w:hAnsi="Arial" w:cs="Arial"/>
          <w:color w:val="000000" w:themeColor="text1"/>
          <w:sz w:val="24"/>
          <w:szCs w:val="24"/>
        </w:rPr>
        <w:t xml:space="preserve">-ны </w:t>
      </w:r>
      <w:r w:rsidR="007B4B41" w:rsidRPr="00C25C09">
        <w:rPr>
          <w:rFonts w:ascii="Arial" w:hAnsi="Arial" w:cs="Arial"/>
          <w:color w:val="000000" w:themeColor="text1"/>
          <w:sz w:val="24"/>
          <w:szCs w:val="24"/>
          <w:lang w:val="mn-MN"/>
        </w:rPr>
        <w:t>өдрөөс эхлэн дагаж мөрдөнө.</w:t>
      </w:r>
    </w:p>
    <w:p w14:paraId="7CF8F89C" w14:textId="77777777" w:rsidR="00CD7031" w:rsidRPr="00C25C09" w:rsidRDefault="00CD7031" w:rsidP="00C25C09">
      <w:pPr>
        <w:spacing w:after="0" w:line="240" w:lineRule="auto"/>
        <w:contextualSpacing/>
        <w:jc w:val="both"/>
        <w:rPr>
          <w:rFonts w:ascii="Arial" w:hAnsi="Arial" w:cs="Arial"/>
          <w:noProof/>
          <w:color w:val="000000" w:themeColor="text1"/>
          <w:sz w:val="24"/>
          <w:szCs w:val="24"/>
          <w:lang w:val="cs-CZ"/>
        </w:rPr>
      </w:pPr>
    </w:p>
    <w:p w14:paraId="2A7C508D" w14:textId="77777777" w:rsidR="00575077" w:rsidRPr="00C25C09" w:rsidRDefault="00575077" w:rsidP="00C25C09">
      <w:pPr>
        <w:spacing w:after="0" w:line="240" w:lineRule="auto"/>
        <w:contextualSpacing/>
        <w:jc w:val="both"/>
        <w:rPr>
          <w:rFonts w:ascii="Arial" w:hAnsi="Arial" w:cs="Arial"/>
          <w:noProof/>
          <w:color w:val="000000" w:themeColor="text1"/>
          <w:sz w:val="24"/>
          <w:szCs w:val="24"/>
          <w:lang w:val="cs-CZ"/>
        </w:rPr>
      </w:pPr>
    </w:p>
    <w:p w14:paraId="3E2360F7" w14:textId="77777777" w:rsidR="007B4B41" w:rsidRPr="00C25C09" w:rsidRDefault="007B4B41" w:rsidP="00C25C09">
      <w:pPr>
        <w:spacing w:after="0" w:line="240" w:lineRule="auto"/>
        <w:contextualSpacing/>
        <w:jc w:val="both"/>
        <w:rPr>
          <w:rFonts w:ascii="Arial" w:hAnsi="Arial" w:cs="Arial"/>
          <w:noProof/>
          <w:color w:val="000000" w:themeColor="text1"/>
          <w:sz w:val="24"/>
          <w:szCs w:val="24"/>
          <w:lang w:val="cs-CZ"/>
        </w:rPr>
      </w:pPr>
    </w:p>
    <w:p w14:paraId="46C42D4D" w14:textId="12BA9361" w:rsidR="006E50CB" w:rsidRDefault="00CD7031" w:rsidP="006E50CB">
      <w:pPr>
        <w:spacing w:after="0" w:line="240" w:lineRule="auto"/>
        <w:contextualSpacing/>
        <w:jc w:val="center"/>
        <w:rPr>
          <w:rFonts w:ascii="Arial" w:hAnsi="Arial" w:cs="Arial"/>
          <w:noProof/>
          <w:color w:val="000000" w:themeColor="text1"/>
          <w:sz w:val="24"/>
          <w:szCs w:val="24"/>
          <w:lang w:val="cs-CZ"/>
        </w:rPr>
      </w:pPr>
      <w:r w:rsidRPr="00C25C09">
        <w:rPr>
          <w:rFonts w:ascii="Arial" w:hAnsi="Arial" w:cs="Arial"/>
          <w:noProof/>
          <w:color w:val="000000" w:themeColor="text1"/>
          <w:sz w:val="24"/>
          <w:szCs w:val="24"/>
          <w:lang w:val="cs-CZ"/>
        </w:rPr>
        <w:t>Гарын үсэг</w:t>
      </w:r>
    </w:p>
    <w:p w14:paraId="2CA9D4A2" w14:textId="46D74F65" w:rsidR="006E50CB" w:rsidRPr="006E50CB" w:rsidRDefault="006E50CB" w:rsidP="006E50CB">
      <w:pPr>
        <w:spacing w:after="0" w:line="240" w:lineRule="auto"/>
        <w:jc w:val="right"/>
        <w:rPr>
          <w:rFonts w:ascii="Arial" w:hAnsi="Arial" w:cs="Arial"/>
          <w:noProof/>
          <w:color w:val="000000" w:themeColor="text1"/>
          <w:sz w:val="24"/>
          <w:szCs w:val="24"/>
          <w:lang w:val="cs-CZ"/>
        </w:rPr>
      </w:pPr>
      <w:r>
        <w:rPr>
          <w:rFonts w:ascii="Arial" w:hAnsi="Arial" w:cs="Arial"/>
          <w:noProof/>
          <w:color w:val="000000" w:themeColor="text1"/>
          <w:sz w:val="24"/>
          <w:szCs w:val="24"/>
          <w:lang w:val="cs-CZ"/>
        </w:rPr>
        <w:br w:type="page"/>
      </w:r>
      <w:r w:rsidRPr="00C25C09">
        <w:rPr>
          <w:rFonts w:ascii="Arial" w:hAnsi="Arial" w:cs="Arial"/>
          <w:color w:val="000000" w:themeColor="text1"/>
          <w:sz w:val="24"/>
          <w:szCs w:val="24"/>
          <w:u w:val="single"/>
          <w:lang w:val="mn-MN"/>
        </w:rPr>
        <w:lastRenderedPageBreak/>
        <w:t>Төсөл</w:t>
      </w:r>
    </w:p>
    <w:p w14:paraId="0A4F1316" w14:textId="77777777" w:rsidR="006E50CB" w:rsidRPr="00C25C09" w:rsidRDefault="006E50CB" w:rsidP="006E50CB">
      <w:pPr>
        <w:spacing w:after="0" w:line="240" w:lineRule="auto"/>
        <w:contextualSpacing/>
        <w:rPr>
          <w:rFonts w:ascii="Arial" w:hAnsi="Arial" w:cs="Arial"/>
          <w:color w:val="000000" w:themeColor="text1"/>
          <w:sz w:val="24"/>
          <w:szCs w:val="24"/>
          <w:u w:val="single"/>
          <w:lang w:val="mn-MN"/>
        </w:rPr>
      </w:pPr>
    </w:p>
    <w:p w14:paraId="169BEA5E" w14:textId="77777777" w:rsidR="006E50CB" w:rsidRPr="00C25C09" w:rsidRDefault="006E50CB" w:rsidP="006E50CB">
      <w:pPr>
        <w:spacing w:after="0" w:line="240" w:lineRule="auto"/>
        <w:contextualSpacing/>
        <w:jc w:val="center"/>
        <w:rPr>
          <w:rFonts w:ascii="Arial" w:hAnsi="Arial" w:cs="Arial"/>
          <w:bCs/>
          <w:color w:val="000000" w:themeColor="text1"/>
          <w:sz w:val="24"/>
          <w:szCs w:val="24"/>
          <w:lang w:val="mn-MN"/>
        </w:rPr>
      </w:pPr>
      <w:r w:rsidRPr="00C25C09">
        <w:rPr>
          <w:rFonts w:ascii="Arial" w:hAnsi="Arial" w:cs="Arial"/>
          <w:b/>
          <w:color w:val="000000" w:themeColor="text1"/>
          <w:sz w:val="24"/>
          <w:szCs w:val="24"/>
          <w:lang w:val="mn-MN"/>
        </w:rPr>
        <w:t>МОНГОЛ УЛСЫН ХУУЛЬ</w:t>
      </w:r>
    </w:p>
    <w:p w14:paraId="767AD48A" w14:textId="77777777" w:rsidR="006E50CB" w:rsidRPr="00C25C09" w:rsidRDefault="006E50CB" w:rsidP="006E50CB">
      <w:pPr>
        <w:spacing w:after="0" w:line="240" w:lineRule="auto"/>
        <w:contextualSpacing/>
        <w:rPr>
          <w:rFonts w:ascii="Arial" w:hAnsi="Arial" w:cs="Arial"/>
          <w:bCs/>
          <w:color w:val="000000" w:themeColor="text1"/>
          <w:sz w:val="24"/>
          <w:szCs w:val="24"/>
          <w:lang w:val="mn-MN"/>
        </w:rPr>
      </w:pPr>
    </w:p>
    <w:p w14:paraId="61389B68" w14:textId="77777777" w:rsidR="006E50CB" w:rsidRPr="00C25C09" w:rsidRDefault="006E50CB" w:rsidP="006E50CB">
      <w:pPr>
        <w:pStyle w:val="NoSpacing"/>
        <w:ind w:right="-8"/>
        <w:contextualSpacing/>
        <w:rPr>
          <w:rFonts w:ascii="Arial" w:hAnsi="Arial" w:cs="Arial"/>
          <w:color w:val="000000" w:themeColor="text1"/>
          <w:sz w:val="24"/>
          <w:szCs w:val="24"/>
          <w:lang w:val="mn-MN"/>
        </w:rPr>
      </w:pPr>
      <w:r w:rsidRPr="00C25C09">
        <w:rPr>
          <w:rFonts w:ascii="Arial" w:hAnsi="Arial" w:cs="Arial"/>
          <w:color w:val="000000" w:themeColor="text1"/>
          <w:sz w:val="24"/>
          <w:szCs w:val="24"/>
          <w:lang w:val="mn-MN"/>
        </w:rPr>
        <w:t>20</w:t>
      </w:r>
      <w:r w:rsidRPr="00C25C09">
        <w:rPr>
          <w:rFonts w:ascii="Arial" w:hAnsi="Arial" w:cs="Arial"/>
          <w:color w:val="000000" w:themeColor="text1"/>
          <w:sz w:val="24"/>
          <w:szCs w:val="24"/>
        </w:rPr>
        <w:t>24</w:t>
      </w:r>
      <w:r w:rsidRPr="00C25C09">
        <w:rPr>
          <w:rFonts w:ascii="Arial" w:hAnsi="Arial" w:cs="Arial"/>
          <w:color w:val="000000" w:themeColor="text1"/>
          <w:sz w:val="24"/>
          <w:szCs w:val="24"/>
          <w:lang w:val="mn-MN"/>
        </w:rPr>
        <w:t xml:space="preserve"> оны ... дугаар</w:t>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t xml:space="preserve">          Улаанбаатар</w:t>
      </w:r>
    </w:p>
    <w:p w14:paraId="53AEC690" w14:textId="77777777" w:rsidR="006E50CB" w:rsidRPr="00C25C09" w:rsidRDefault="006E50CB" w:rsidP="006E50CB">
      <w:pPr>
        <w:pStyle w:val="NoSpacing"/>
        <w:contextualSpacing/>
        <w:jc w:val="both"/>
        <w:rPr>
          <w:rFonts w:ascii="Arial" w:hAnsi="Arial" w:cs="Arial"/>
          <w:color w:val="000000" w:themeColor="text1"/>
          <w:sz w:val="24"/>
          <w:szCs w:val="24"/>
          <w:lang w:val="mn-MN"/>
        </w:rPr>
      </w:pPr>
      <w:r w:rsidRPr="00C25C09">
        <w:rPr>
          <w:rFonts w:ascii="Arial" w:hAnsi="Arial" w:cs="Arial"/>
          <w:color w:val="000000" w:themeColor="text1"/>
          <w:sz w:val="24"/>
          <w:szCs w:val="24"/>
          <w:lang w:val="mn-MN"/>
        </w:rPr>
        <w:t>сарын ...-ны өдөр</w:t>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r>
      <w:r w:rsidRPr="00C25C09">
        <w:rPr>
          <w:rFonts w:ascii="Arial" w:hAnsi="Arial" w:cs="Arial"/>
          <w:color w:val="000000" w:themeColor="text1"/>
          <w:sz w:val="24"/>
          <w:szCs w:val="24"/>
          <w:lang w:val="mn-MN"/>
        </w:rPr>
        <w:tab/>
        <w:t xml:space="preserve">        хот</w:t>
      </w:r>
    </w:p>
    <w:p w14:paraId="73045DB9" w14:textId="77777777" w:rsidR="006E50CB" w:rsidRPr="00C25C09" w:rsidRDefault="006E50CB" w:rsidP="006E50CB">
      <w:pPr>
        <w:spacing w:after="0" w:line="240" w:lineRule="auto"/>
        <w:contextualSpacing/>
        <w:rPr>
          <w:rFonts w:ascii="Arial" w:hAnsi="Arial" w:cs="Arial"/>
          <w:sz w:val="24"/>
          <w:szCs w:val="24"/>
          <w:lang w:val="mn-MN"/>
        </w:rPr>
      </w:pPr>
    </w:p>
    <w:p w14:paraId="098C7321" w14:textId="77777777" w:rsidR="006E50CB" w:rsidRPr="00C25C09" w:rsidRDefault="006E50CB" w:rsidP="006E50CB">
      <w:pPr>
        <w:spacing w:after="0" w:line="240" w:lineRule="auto"/>
        <w:contextualSpacing/>
        <w:rPr>
          <w:rFonts w:ascii="Arial" w:hAnsi="Arial" w:cs="Arial"/>
          <w:sz w:val="24"/>
          <w:szCs w:val="24"/>
          <w:lang w:val="mn-MN"/>
        </w:rPr>
      </w:pPr>
    </w:p>
    <w:p w14:paraId="642221FA" w14:textId="77777777" w:rsidR="006E50CB" w:rsidRPr="006E50CB" w:rsidRDefault="006E50CB" w:rsidP="006E50CB">
      <w:pPr>
        <w:spacing w:after="0" w:line="240" w:lineRule="auto"/>
        <w:contextualSpacing/>
        <w:jc w:val="center"/>
        <w:rPr>
          <w:rFonts w:ascii="Arial" w:hAnsi="Arial" w:cs="Arial"/>
          <w:sz w:val="24"/>
          <w:szCs w:val="24"/>
          <w:lang w:val="mn-MN"/>
        </w:rPr>
      </w:pPr>
      <w:r w:rsidRPr="00C25C09">
        <w:rPr>
          <w:rFonts w:ascii="Arial" w:hAnsi="Arial" w:cs="Arial"/>
          <w:b/>
          <w:bCs/>
          <w:sz w:val="24"/>
          <w:szCs w:val="24"/>
          <w:lang w:val="mn-MN"/>
        </w:rPr>
        <w:t>ХАРИЛЦАА ХОЛБООНЫ ТУХАЙ ХУУЛЬД</w:t>
      </w:r>
      <w:r>
        <w:rPr>
          <w:rFonts w:ascii="Arial" w:hAnsi="Arial" w:cs="Arial"/>
          <w:sz w:val="24"/>
          <w:szCs w:val="24"/>
          <w:lang w:val="mn-MN"/>
        </w:rPr>
        <w:t xml:space="preserve"> </w:t>
      </w:r>
      <w:r>
        <w:rPr>
          <w:rFonts w:ascii="Arial" w:hAnsi="Arial" w:cs="Arial"/>
          <w:b/>
          <w:bCs/>
          <w:sz w:val="24"/>
          <w:szCs w:val="24"/>
          <w:lang w:val="mn-MN"/>
        </w:rPr>
        <w:t xml:space="preserve">НЭМЭЛТ, </w:t>
      </w:r>
      <w:r w:rsidRPr="00C25C09">
        <w:rPr>
          <w:rFonts w:ascii="Arial" w:hAnsi="Arial" w:cs="Arial"/>
          <w:b/>
          <w:bCs/>
          <w:sz w:val="24"/>
          <w:szCs w:val="24"/>
          <w:lang w:val="mn-MN"/>
        </w:rPr>
        <w:t>ӨӨРЧЛӨЛТ</w:t>
      </w:r>
    </w:p>
    <w:p w14:paraId="5CB2288D" w14:textId="77777777" w:rsidR="006E50CB" w:rsidRPr="006E50CB" w:rsidRDefault="006E50CB" w:rsidP="006E50CB">
      <w:pPr>
        <w:spacing w:after="0" w:line="240" w:lineRule="auto"/>
        <w:contextualSpacing/>
        <w:jc w:val="center"/>
        <w:rPr>
          <w:rFonts w:ascii="Arial" w:hAnsi="Arial" w:cs="Arial"/>
          <w:sz w:val="24"/>
          <w:szCs w:val="24"/>
          <w:lang w:val="mn-MN"/>
        </w:rPr>
      </w:pPr>
      <w:r w:rsidRPr="00C25C09">
        <w:rPr>
          <w:rFonts w:ascii="Arial" w:hAnsi="Arial" w:cs="Arial"/>
          <w:b/>
          <w:bCs/>
          <w:sz w:val="24"/>
          <w:szCs w:val="24"/>
          <w:lang w:val="mn-MN"/>
        </w:rPr>
        <w:t>ОРУУЛАХ ТУХАЙ</w:t>
      </w:r>
      <w:r>
        <w:rPr>
          <w:rFonts w:ascii="Arial" w:hAnsi="Arial" w:cs="Arial"/>
          <w:b/>
          <w:bCs/>
          <w:sz w:val="24"/>
          <w:szCs w:val="24"/>
          <w:lang w:val="mn-MN"/>
        </w:rPr>
        <w:t xml:space="preserve"> ХУУЛИЙГ ДАГАЖ МӨРДӨХ</w:t>
      </w:r>
    </w:p>
    <w:p w14:paraId="0AABF47F" w14:textId="694A2674" w:rsidR="006E50CB" w:rsidRPr="009B020E" w:rsidRDefault="006E50CB" w:rsidP="006E50CB">
      <w:pPr>
        <w:spacing w:after="0" w:line="240" w:lineRule="auto"/>
        <w:contextualSpacing/>
        <w:jc w:val="center"/>
        <w:rPr>
          <w:rFonts w:ascii="Arial" w:hAnsi="Arial" w:cs="Arial"/>
          <w:sz w:val="24"/>
          <w:szCs w:val="24"/>
          <w:lang w:val="mn-MN"/>
        </w:rPr>
      </w:pPr>
      <w:r>
        <w:rPr>
          <w:rFonts w:ascii="Arial" w:hAnsi="Arial" w:cs="Arial"/>
          <w:b/>
          <w:bCs/>
          <w:sz w:val="24"/>
          <w:szCs w:val="24"/>
          <w:lang w:val="mn-MN"/>
        </w:rPr>
        <w:t>ЖУРМЫН ТУХАЙ ХУУЛЬ</w:t>
      </w:r>
    </w:p>
    <w:p w14:paraId="09CC28BD" w14:textId="77777777" w:rsidR="006E50CB" w:rsidRPr="006E50CB" w:rsidRDefault="006E50CB" w:rsidP="006E50CB">
      <w:pPr>
        <w:spacing w:after="0" w:line="240" w:lineRule="auto"/>
        <w:contextualSpacing/>
        <w:rPr>
          <w:rFonts w:ascii="Arial" w:hAnsi="Arial" w:cs="Arial"/>
          <w:sz w:val="24"/>
          <w:szCs w:val="24"/>
          <w:lang w:val="mn-MN"/>
        </w:rPr>
      </w:pPr>
    </w:p>
    <w:p w14:paraId="6C8E5220" w14:textId="5E83D61E" w:rsidR="006E50CB" w:rsidRDefault="006E50CB" w:rsidP="006E50CB">
      <w:pPr>
        <w:spacing w:after="0" w:line="240" w:lineRule="auto"/>
        <w:ind w:firstLine="709"/>
        <w:contextualSpacing/>
        <w:jc w:val="both"/>
        <w:rPr>
          <w:rFonts w:ascii="Arial" w:hAnsi="Arial" w:cs="Arial"/>
          <w:sz w:val="24"/>
          <w:szCs w:val="24"/>
          <w:lang w:val="mn-MN"/>
        </w:rPr>
      </w:pPr>
      <w:r w:rsidRPr="006E50CB">
        <w:rPr>
          <w:rFonts w:ascii="Arial" w:hAnsi="Arial" w:cs="Arial"/>
          <w:b/>
          <w:bCs/>
          <w:sz w:val="24"/>
          <w:szCs w:val="24"/>
          <w:lang w:val="mn-MN"/>
        </w:rPr>
        <w:t>1 дүгээр зүйл.</w:t>
      </w:r>
      <w:r w:rsidRPr="006E50CB">
        <w:rPr>
          <w:rFonts w:ascii="Arial" w:hAnsi="Arial" w:cs="Arial"/>
          <w:sz w:val="24"/>
          <w:szCs w:val="24"/>
          <w:lang w:val="mn-MN"/>
        </w:rPr>
        <w:t>Харилцаа холбооны тухай хуульд нэмэлт, өөрчлөлт оруулах тухай хуулийн 2 дугаар зүйлийг хүчин төгөлдөр хуулийн дагуу томилогдсон Зохицуулах хорооны гишүүний бүрэн эрхийн хуульд заасан хугацаа дуусгавар болж, дараагийн гишүүнийг томилох үйл ажиллагаанаас эхлэн дагаж мөрдөнө.</w:t>
      </w:r>
    </w:p>
    <w:p w14:paraId="240FF385" w14:textId="77777777" w:rsidR="006E50CB" w:rsidRDefault="006E50CB" w:rsidP="006E50CB">
      <w:pPr>
        <w:spacing w:after="0" w:line="240" w:lineRule="auto"/>
        <w:contextualSpacing/>
        <w:jc w:val="both"/>
        <w:rPr>
          <w:rFonts w:ascii="Arial" w:hAnsi="Arial" w:cs="Arial"/>
          <w:sz w:val="24"/>
          <w:szCs w:val="24"/>
          <w:lang w:val="mn-MN"/>
        </w:rPr>
      </w:pPr>
    </w:p>
    <w:p w14:paraId="146A5767" w14:textId="18FE3D9C" w:rsidR="006E50CB" w:rsidRPr="006E50CB" w:rsidRDefault="006E50CB" w:rsidP="006E50CB">
      <w:pPr>
        <w:spacing w:after="0" w:line="240" w:lineRule="auto"/>
        <w:ind w:firstLine="709"/>
        <w:contextualSpacing/>
        <w:jc w:val="both"/>
        <w:rPr>
          <w:rFonts w:ascii="Arial" w:hAnsi="Arial" w:cs="Arial"/>
          <w:sz w:val="24"/>
          <w:szCs w:val="24"/>
          <w:lang w:val="mn-MN"/>
        </w:rPr>
      </w:pPr>
      <w:r w:rsidRPr="006E50CB">
        <w:rPr>
          <w:rFonts w:ascii="Arial" w:hAnsi="Arial" w:cs="Arial"/>
          <w:b/>
          <w:bCs/>
          <w:sz w:val="24"/>
          <w:szCs w:val="24"/>
          <w:lang w:val="mn-MN"/>
        </w:rPr>
        <w:t>2 дугаар зүйл.</w:t>
      </w:r>
      <w:r w:rsidRPr="006E50CB">
        <w:rPr>
          <w:rFonts w:ascii="Arial" w:hAnsi="Arial" w:cs="Arial"/>
          <w:sz w:val="24"/>
          <w:szCs w:val="24"/>
          <w:lang w:val="mn-MN"/>
        </w:rPr>
        <w:t>Энэ хуулийг Харилцаа холбооны тухай хуульд нэмэлт, өөрчлөлт оруулах тухай хууль хүчин төгөлдөр болсон өдрөөс эхлэн дагаж мөрдөнө.</w:t>
      </w:r>
    </w:p>
    <w:p w14:paraId="7B02889C" w14:textId="77777777" w:rsidR="006E50CB" w:rsidRDefault="006E50CB" w:rsidP="006E50CB">
      <w:pPr>
        <w:spacing w:after="0" w:line="240" w:lineRule="auto"/>
        <w:contextualSpacing/>
        <w:rPr>
          <w:rFonts w:ascii="Arial" w:hAnsi="Arial" w:cs="Arial"/>
          <w:noProof/>
          <w:color w:val="000000" w:themeColor="text1"/>
          <w:sz w:val="24"/>
          <w:szCs w:val="24"/>
          <w:lang w:val="cs-CZ"/>
        </w:rPr>
      </w:pPr>
    </w:p>
    <w:p w14:paraId="47FBD747" w14:textId="77777777" w:rsidR="006E50CB" w:rsidRDefault="006E50CB" w:rsidP="006E50CB">
      <w:pPr>
        <w:spacing w:after="0" w:line="240" w:lineRule="auto"/>
        <w:contextualSpacing/>
        <w:rPr>
          <w:rFonts w:ascii="Arial" w:hAnsi="Arial" w:cs="Arial"/>
          <w:noProof/>
          <w:color w:val="000000" w:themeColor="text1"/>
          <w:sz w:val="24"/>
          <w:szCs w:val="24"/>
          <w:lang w:val="cs-CZ"/>
        </w:rPr>
      </w:pPr>
    </w:p>
    <w:p w14:paraId="4C3C1ECE" w14:textId="77777777" w:rsidR="006E50CB" w:rsidRDefault="006E50CB" w:rsidP="006E50CB">
      <w:pPr>
        <w:spacing w:after="0" w:line="240" w:lineRule="auto"/>
        <w:contextualSpacing/>
        <w:rPr>
          <w:rFonts w:ascii="Arial" w:hAnsi="Arial" w:cs="Arial"/>
          <w:noProof/>
          <w:color w:val="000000" w:themeColor="text1"/>
          <w:sz w:val="24"/>
          <w:szCs w:val="24"/>
          <w:lang w:val="cs-CZ"/>
        </w:rPr>
      </w:pPr>
    </w:p>
    <w:p w14:paraId="4E83ADA8" w14:textId="3976A917" w:rsidR="006E50CB" w:rsidRPr="00C25C09" w:rsidRDefault="006E50CB" w:rsidP="006E50CB">
      <w:pPr>
        <w:spacing w:after="0" w:line="240" w:lineRule="auto"/>
        <w:contextualSpacing/>
        <w:jc w:val="center"/>
        <w:rPr>
          <w:rFonts w:ascii="Arial" w:hAnsi="Arial" w:cs="Arial"/>
          <w:noProof/>
          <w:color w:val="000000" w:themeColor="text1"/>
          <w:sz w:val="24"/>
          <w:szCs w:val="24"/>
          <w:lang w:val="cs-CZ"/>
        </w:rPr>
      </w:pPr>
      <w:r w:rsidRPr="00C25C09">
        <w:rPr>
          <w:rFonts w:ascii="Arial" w:hAnsi="Arial" w:cs="Arial"/>
          <w:noProof/>
          <w:color w:val="000000" w:themeColor="text1"/>
          <w:sz w:val="24"/>
          <w:szCs w:val="24"/>
          <w:lang w:val="cs-CZ"/>
        </w:rPr>
        <w:t>Гарын үсэг</w:t>
      </w:r>
    </w:p>
    <w:p w14:paraId="2A6C208B" w14:textId="30BB16DC" w:rsidR="00BE3CE4" w:rsidRPr="00C25C09" w:rsidRDefault="00C25C09" w:rsidP="00C25C09">
      <w:pPr>
        <w:spacing w:after="0" w:line="240" w:lineRule="auto"/>
        <w:contextualSpacing/>
        <w:jc w:val="center"/>
        <w:rPr>
          <w:rFonts w:ascii="Arial" w:hAnsi="Arial" w:cs="Arial"/>
          <w:sz w:val="24"/>
          <w:szCs w:val="24"/>
        </w:rPr>
      </w:pPr>
      <w:r w:rsidRPr="00C25C09">
        <w:rPr>
          <w:rFonts w:ascii="Arial" w:hAnsi="Arial" w:cs="Arial"/>
          <w:sz w:val="24"/>
          <w:szCs w:val="24"/>
        </w:rPr>
        <w:br w:type="page"/>
      </w:r>
      <w:r w:rsidR="00BE3CE4" w:rsidRPr="00C25C09">
        <w:rPr>
          <w:rFonts w:ascii="Arial" w:hAnsi="Arial" w:cs="Arial"/>
          <w:sz w:val="24"/>
          <w:szCs w:val="24"/>
        </w:rPr>
        <w:lastRenderedPageBreak/>
        <w:t>ТАНИЛЦУУЛГА</w:t>
      </w:r>
    </w:p>
    <w:p w14:paraId="2DD5B3B8" w14:textId="77777777" w:rsidR="00575077" w:rsidRPr="00C25C09" w:rsidRDefault="00575077" w:rsidP="00C25C09">
      <w:pPr>
        <w:spacing w:after="0" w:line="240" w:lineRule="auto"/>
        <w:contextualSpacing/>
        <w:rPr>
          <w:rFonts w:ascii="Arial" w:hAnsi="Arial" w:cs="Arial"/>
          <w:sz w:val="24"/>
          <w:szCs w:val="24"/>
        </w:rPr>
      </w:pPr>
    </w:p>
    <w:p w14:paraId="105C8707" w14:textId="77777777" w:rsidR="00C25C09" w:rsidRPr="00C25C09" w:rsidRDefault="00C25C09" w:rsidP="00C25C09">
      <w:pPr>
        <w:spacing w:after="0" w:line="240" w:lineRule="auto"/>
        <w:contextualSpacing/>
        <w:rPr>
          <w:rFonts w:ascii="Arial" w:hAnsi="Arial" w:cs="Arial"/>
          <w:sz w:val="24"/>
          <w:szCs w:val="24"/>
        </w:rPr>
      </w:pPr>
    </w:p>
    <w:p w14:paraId="11294FE9" w14:textId="31C3C478" w:rsidR="00BE3CE4" w:rsidRPr="00C25C09" w:rsidRDefault="00BE3CE4" w:rsidP="00C25C09">
      <w:pPr>
        <w:spacing w:after="0" w:line="240" w:lineRule="auto"/>
        <w:ind w:left="5670"/>
        <w:contextualSpacing/>
        <w:jc w:val="both"/>
        <w:rPr>
          <w:rFonts w:ascii="Arial" w:hAnsi="Arial" w:cs="Arial"/>
          <w:sz w:val="24"/>
          <w:szCs w:val="24"/>
          <w:lang w:val="mn-MN"/>
        </w:rPr>
      </w:pPr>
      <w:r w:rsidRPr="00C25C09">
        <w:rPr>
          <w:rFonts w:ascii="Arial" w:hAnsi="Arial" w:cs="Arial"/>
          <w:sz w:val="24"/>
          <w:szCs w:val="24"/>
        </w:rPr>
        <w:t>Харилцаа холбооны тухай хуул</w:t>
      </w:r>
      <w:r w:rsidR="007B4B41" w:rsidRPr="00C25C09">
        <w:rPr>
          <w:rFonts w:ascii="Arial" w:hAnsi="Arial" w:cs="Arial"/>
          <w:sz w:val="24"/>
          <w:szCs w:val="24"/>
        </w:rPr>
        <w:t>ь</w:t>
      </w:r>
      <w:r w:rsidRPr="00C25C09">
        <w:rPr>
          <w:rFonts w:ascii="Arial" w:hAnsi="Arial" w:cs="Arial"/>
          <w:sz w:val="24"/>
          <w:szCs w:val="24"/>
        </w:rPr>
        <w:t xml:space="preserve">д </w:t>
      </w:r>
      <w:r w:rsidR="00B1493A">
        <w:rPr>
          <w:rFonts w:ascii="Arial" w:hAnsi="Arial" w:cs="Arial"/>
          <w:sz w:val="24"/>
          <w:szCs w:val="24"/>
        </w:rPr>
        <w:t xml:space="preserve">нэмэлт, </w:t>
      </w:r>
      <w:r w:rsidRPr="00C25C09">
        <w:rPr>
          <w:rFonts w:ascii="Arial" w:hAnsi="Arial" w:cs="Arial"/>
          <w:sz w:val="24"/>
          <w:szCs w:val="24"/>
        </w:rPr>
        <w:t>өөрчлөлт оруулах тухай хуулийн төс</w:t>
      </w:r>
      <w:r w:rsidR="00C25C09" w:rsidRPr="00C25C09">
        <w:rPr>
          <w:rFonts w:ascii="Arial" w:hAnsi="Arial" w:cs="Arial"/>
          <w:sz w:val="24"/>
          <w:szCs w:val="24"/>
          <w:lang w:val="mn-MN"/>
        </w:rPr>
        <w:t>өл</w:t>
      </w:r>
    </w:p>
    <w:p w14:paraId="78EB6832" w14:textId="77777777" w:rsidR="00BE3CE4" w:rsidRPr="00C25C09" w:rsidRDefault="00BE3CE4" w:rsidP="00C25C09">
      <w:pPr>
        <w:spacing w:after="0" w:line="240" w:lineRule="auto"/>
        <w:contextualSpacing/>
        <w:rPr>
          <w:rFonts w:ascii="Arial" w:hAnsi="Arial" w:cs="Arial"/>
          <w:sz w:val="24"/>
          <w:szCs w:val="24"/>
        </w:rPr>
      </w:pPr>
    </w:p>
    <w:p w14:paraId="7A093C19" w14:textId="0D4254A5" w:rsidR="00BE3CE4" w:rsidRPr="00C25C09" w:rsidRDefault="00BE3CE4" w:rsidP="00C25C09">
      <w:pPr>
        <w:spacing w:after="0" w:line="240" w:lineRule="auto"/>
        <w:ind w:firstLine="720"/>
        <w:contextualSpacing/>
        <w:jc w:val="both"/>
        <w:rPr>
          <w:rFonts w:ascii="Arial" w:hAnsi="Arial" w:cs="Arial"/>
          <w:color w:val="000000" w:themeColor="text1"/>
          <w:sz w:val="24"/>
          <w:szCs w:val="24"/>
          <w:shd w:val="clear" w:color="auto" w:fill="FFFFFF"/>
        </w:rPr>
      </w:pPr>
      <w:r w:rsidRPr="00C25C09">
        <w:rPr>
          <w:rFonts w:ascii="Arial" w:hAnsi="Arial" w:cs="Arial"/>
          <w:color w:val="000000" w:themeColor="text1"/>
          <w:sz w:val="24"/>
          <w:szCs w:val="24"/>
        </w:rPr>
        <w:t>Харилцаа холбооны тухай хуульд заасны дагуу</w:t>
      </w:r>
      <w:r w:rsidRPr="00C25C09">
        <w:rPr>
          <w:rFonts w:ascii="Arial" w:hAnsi="Arial" w:cs="Arial"/>
          <w:color w:val="000000" w:themeColor="text1"/>
          <w:sz w:val="24"/>
          <w:szCs w:val="24"/>
          <w:shd w:val="clear" w:color="auto" w:fill="FFFFFF"/>
        </w:rPr>
        <w:t xml:space="preserve"> өмчийн бүх төрлийн аж ахуйн нэгж, иргэн харилцаа холбооны зах зээлд үр ашигтай, шударга өрсөлдөх нөхцөлийг бүрдүүлэх, хуульд заасан тусгай зөвшөөрөл олгох, мэргэжлийн дүгнэлт, шийдвэр гаргах чиг үүрэгтэй Харилцаа холбооны зохицуулах хороо дарга болон 6 гишүүний бүрэлдэхүүнтэй ажиллаж байна.</w:t>
      </w:r>
    </w:p>
    <w:p w14:paraId="43BCF1B1" w14:textId="77777777" w:rsidR="00575077" w:rsidRPr="00C25C09" w:rsidRDefault="00575077" w:rsidP="00C25C09">
      <w:pPr>
        <w:spacing w:after="0" w:line="240" w:lineRule="auto"/>
        <w:contextualSpacing/>
        <w:jc w:val="both"/>
        <w:rPr>
          <w:rFonts w:ascii="Arial" w:hAnsi="Arial" w:cs="Arial"/>
          <w:color w:val="000000" w:themeColor="text1"/>
          <w:sz w:val="24"/>
          <w:szCs w:val="24"/>
          <w:shd w:val="clear" w:color="auto" w:fill="FFFFFF"/>
        </w:rPr>
      </w:pPr>
    </w:p>
    <w:p w14:paraId="4F53878A" w14:textId="6BCD85B9" w:rsidR="00A17463" w:rsidRPr="00C25C09" w:rsidRDefault="00A13913" w:rsidP="00C25C09">
      <w:pPr>
        <w:spacing w:after="0" w:line="240" w:lineRule="auto"/>
        <w:ind w:firstLine="720"/>
        <w:contextualSpacing/>
        <w:jc w:val="both"/>
        <w:rPr>
          <w:rFonts w:ascii="Arial" w:hAnsi="Arial" w:cs="Arial"/>
          <w:color w:val="000000" w:themeColor="text1"/>
          <w:sz w:val="24"/>
          <w:szCs w:val="24"/>
          <w:shd w:val="clear" w:color="auto" w:fill="FFFFFF"/>
        </w:rPr>
      </w:pPr>
      <w:r w:rsidRPr="00C25C09">
        <w:rPr>
          <w:rFonts w:ascii="Arial" w:hAnsi="Arial" w:cs="Arial"/>
          <w:color w:val="000000" w:themeColor="text1"/>
          <w:sz w:val="24"/>
          <w:szCs w:val="24"/>
          <w:shd w:val="clear" w:color="auto" w:fill="FFFFFF"/>
        </w:rPr>
        <w:t>Зохицуулах хорооны дарга,</w:t>
      </w:r>
      <w:r w:rsidR="00BE3CE4" w:rsidRPr="00C25C09">
        <w:rPr>
          <w:rFonts w:ascii="Arial" w:hAnsi="Arial" w:cs="Arial"/>
          <w:color w:val="000000" w:themeColor="text1"/>
          <w:sz w:val="24"/>
          <w:szCs w:val="24"/>
          <w:shd w:val="clear" w:color="auto" w:fill="FFFFFF"/>
        </w:rPr>
        <w:t xml:space="preserve"> </w:t>
      </w:r>
      <w:r w:rsidRPr="00C25C09">
        <w:rPr>
          <w:rFonts w:ascii="Arial" w:hAnsi="Arial" w:cs="Arial"/>
          <w:color w:val="000000" w:themeColor="text1"/>
          <w:sz w:val="24"/>
          <w:szCs w:val="24"/>
          <w:shd w:val="clear" w:color="auto" w:fill="FFFFFF"/>
        </w:rPr>
        <w:t>г</w:t>
      </w:r>
      <w:r w:rsidR="00BE3CE4" w:rsidRPr="00C25C09">
        <w:rPr>
          <w:rFonts w:ascii="Arial" w:hAnsi="Arial" w:cs="Arial"/>
          <w:color w:val="000000" w:themeColor="text1"/>
          <w:sz w:val="24"/>
          <w:szCs w:val="24"/>
          <w:shd w:val="clear" w:color="auto" w:fill="FFFFFF"/>
        </w:rPr>
        <w:t>ишүүд</w:t>
      </w:r>
      <w:r w:rsidRPr="00C25C09">
        <w:rPr>
          <w:rFonts w:ascii="Arial" w:hAnsi="Arial" w:cs="Arial"/>
          <w:color w:val="000000" w:themeColor="text1"/>
          <w:sz w:val="24"/>
          <w:szCs w:val="24"/>
          <w:shd w:val="clear" w:color="auto" w:fill="FFFFFF"/>
        </w:rPr>
        <w:t xml:space="preserve"> нь Харилцаа холбооны тухай хууль болон </w:t>
      </w:r>
      <w:r w:rsidR="00BE3CE4" w:rsidRPr="00C25C09">
        <w:rPr>
          <w:rFonts w:ascii="Arial" w:hAnsi="Arial" w:cs="Arial"/>
          <w:color w:val="000000" w:themeColor="text1"/>
          <w:sz w:val="24"/>
          <w:szCs w:val="24"/>
          <w:shd w:val="clear" w:color="auto" w:fill="FFFFFF"/>
        </w:rPr>
        <w:t>Засгийн газрын 2016 оны 268 дугаар тогтоолоор баталсан дүрэм</w:t>
      </w:r>
      <w:r w:rsidRPr="00C25C09">
        <w:rPr>
          <w:rFonts w:ascii="Arial" w:hAnsi="Arial" w:cs="Arial"/>
          <w:color w:val="000000" w:themeColor="text1"/>
          <w:sz w:val="24"/>
          <w:szCs w:val="24"/>
          <w:shd w:val="clear" w:color="auto" w:fill="FFFFFF"/>
        </w:rPr>
        <w:t>д заасан бүрэн эрхийг хэрэгжүүлж ажиллаж байна.</w:t>
      </w:r>
    </w:p>
    <w:p w14:paraId="4B79402D" w14:textId="77777777" w:rsidR="00575077" w:rsidRPr="00C25C09" w:rsidRDefault="00575077" w:rsidP="00C25C09">
      <w:pPr>
        <w:spacing w:after="0" w:line="240" w:lineRule="auto"/>
        <w:contextualSpacing/>
        <w:jc w:val="both"/>
        <w:rPr>
          <w:rFonts w:ascii="Arial" w:hAnsi="Arial" w:cs="Arial"/>
          <w:color w:val="000000" w:themeColor="text1"/>
          <w:sz w:val="24"/>
          <w:szCs w:val="24"/>
          <w:shd w:val="clear" w:color="auto" w:fill="FFFFFF"/>
        </w:rPr>
      </w:pPr>
    </w:p>
    <w:p w14:paraId="528387BB" w14:textId="5C4E3D11" w:rsidR="00A17463" w:rsidRPr="00C25C09" w:rsidRDefault="00A17463" w:rsidP="00C25C09">
      <w:pPr>
        <w:spacing w:after="0" w:line="240" w:lineRule="auto"/>
        <w:ind w:firstLine="720"/>
        <w:contextualSpacing/>
        <w:jc w:val="both"/>
        <w:rPr>
          <w:rFonts w:ascii="Arial" w:hAnsi="Arial" w:cs="Arial"/>
          <w:color w:val="000000" w:themeColor="text1"/>
          <w:sz w:val="24"/>
          <w:szCs w:val="24"/>
          <w:shd w:val="clear" w:color="auto" w:fill="FFFFFF"/>
        </w:rPr>
      </w:pPr>
      <w:r w:rsidRPr="00C25C09">
        <w:rPr>
          <w:rFonts w:ascii="Arial" w:hAnsi="Arial" w:cs="Arial"/>
          <w:color w:val="000000" w:themeColor="text1"/>
          <w:sz w:val="24"/>
          <w:szCs w:val="24"/>
          <w:shd w:val="clear" w:color="auto" w:fill="FFFFFF"/>
        </w:rPr>
        <w:t>Харилцаа холбооны зохицуулах хороо хуульд заа</w:t>
      </w:r>
      <w:r w:rsidR="00782BDB" w:rsidRPr="00C25C09">
        <w:rPr>
          <w:rFonts w:ascii="Arial" w:hAnsi="Arial" w:cs="Arial"/>
          <w:color w:val="000000" w:themeColor="text1"/>
          <w:sz w:val="24"/>
          <w:szCs w:val="24"/>
          <w:shd w:val="clear" w:color="auto" w:fill="FFFFFF"/>
        </w:rPr>
        <w:t>с</w:t>
      </w:r>
      <w:r w:rsidRPr="00C25C09">
        <w:rPr>
          <w:rFonts w:ascii="Arial" w:hAnsi="Arial" w:cs="Arial"/>
          <w:color w:val="000000" w:themeColor="text1"/>
          <w:sz w:val="24"/>
          <w:szCs w:val="24"/>
          <w:shd w:val="clear" w:color="auto" w:fill="FFFFFF"/>
        </w:rPr>
        <w:t>ан чиг үүргээ хэрэгжүүлэхдээ улс төрөөс хараат, хамааралтай байх нь хэвлэлийн эрх чөлөөг хязгаарлах буюу мэдээллий</w:t>
      </w:r>
      <w:r w:rsidR="00782BDB" w:rsidRPr="00C25C09">
        <w:rPr>
          <w:rFonts w:ascii="Arial" w:hAnsi="Arial" w:cs="Arial"/>
          <w:color w:val="000000" w:themeColor="text1"/>
          <w:sz w:val="24"/>
          <w:szCs w:val="24"/>
          <w:shd w:val="clear" w:color="auto" w:fill="FFFFFF"/>
        </w:rPr>
        <w:t>н</w:t>
      </w:r>
      <w:r w:rsidRPr="00C25C09">
        <w:rPr>
          <w:rFonts w:ascii="Arial" w:hAnsi="Arial" w:cs="Arial"/>
          <w:color w:val="000000" w:themeColor="text1"/>
          <w:sz w:val="24"/>
          <w:szCs w:val="24"/>
          <w:shd w:val="clear" w:color="auto" w:fill="FFFFFF"/>
        </w:rPr>
        <w:t xml:space="preserve"> агуулгад хяналт тогтоох боломжтой тул хорооны дар</w:t>
      </w:r>
      <w:r w:rsidR="00575077" w:rsidRPr="00C25C09">
        <w:rPr>
          <w:rFonts w:ascii="Arial" w:hAnsi="Arial" w:cs="Arial"/>
          <w:color w:val="000000" w:themeColor="text1"/>
          <w:sz w:val="24"/>
          <w:szCs w:val="24"/>
          <w:shd w:val="clear" w:color="auto" w:fill="FFFFFF"/>
          <w:lang w:val="mn-MN"/>
        </w:rPr>
        <w:t>га</w:t>
      </w:r>
      <w:r w:rsidRPr="00C25C09">
        <w:rPr>
          <w:rFonts w:ascii="Arial" w:hAnsi="Arial" w:cs="Arial"/>
          <w:color w:val="000000" w:themeColor="text1"/>
          <w:sz w:val="24"/>
          <w:szCs w:val="24"/>
          <w:shd w:val="clear" w:color="auto" w:fill="FFFFFF"/>
        </w:rPr>
        <w:t>, гишүүдийг томилж байгаа одоогийн тогтолцоог өөрчлөх шаардлагатай талаар хэд хэдэн судалгаанд онцолжээ. Тухайлбал, АНУ-ын төрийн департаментын Монгол Улсын 2019 оны</w:t>
      </w:r>
      <w:r w:rsidR="00261734" w:rsidRPr="00C25C09">
        <w:rPr>
          <w:rFonts w:ascii="Arial" w:hAnsi="Arial" w:cs="Arial"/>
          <w:color w:val="000000" w:themeColor="text1"/>
          <w:sz w:val="24"/>
          <w:szCs w:val="24"/>
          <w:shd w:val="clear" w:color="auto" w:fill="FFFFFF"/>
        </w:rPr>
        <w:t xml:space="preserve"> хүний эрхийн тайланд “Харилцаа холбооны зохицуулах хороо нь дижитал болон телевиз</w:t>
      </w:r>
      <w:r w:rsidR="00782BDB" w:rsidRPr="00C25C09">
        <w:rPr>
          <w:rFonts w:ascii="Arial" w:hAnsi="Arial" w:cs="Arial"/>
          <w:color w:val="000000" w:themeColor="text1"/>
          <w:sz w:val="24"/>
          <w:szCs w:val="24"/>
          <w:shd w:val="clear" w:color="auto" w:fill="FFFFFF"/>
        </w:rPr>
        <w:t xml:space="preserve">, </w:t>
      </w:r>
      <w:r w:rsidR="00261734" w:rsidRPr="00C25C09">
        <w:rPr>
          <w:rFonts w:ascii="Arial" w:hAnsi="Arial" w:cs="Arial"/>
          <w:color w:val="000000" w:themeColor="text1"/>
          <w:sz w:val="24"/>
          <w:szCs w:val="24"/>
          <w:shd w:val="clear" w:color="auto" w:fill="FFFFFF"/>
        </w:rPr>
        <w:t>радиогийн нэвтрүүлгийн агуулгад ерөнхий нөхцөлөөр хориг хязгаарлалт тогтоох эрх хэмжээтэйг онцлоод</w:t>
      </w:r>
      <w:r w:rsidR="00782BDB" w:rsidRPr="00C25C09">
        <w:rPr>
          <w:rFonts w:ascii="Arial" w:hAnsi="Arial" w:cs="Arial"/>
          <w:color w:val="000000" w:themeColor="text1"/>
          <w:sz w:val="24"/>
          <w:szCs w:val="24"/>
          <w:shd w:val="clear" w:color="auto" w:fill="FFFFFF"/>
        </w:rPr>
        <w:t>,</w:t>
      </w:r>
      <w:r w:rsidR="00261734" w:rsidRPr="00C25C09">
        <w:rPr>
          <w:rFonts w:ascii="Arial" w:hAnsi="Arial" w:cs="Arial"/>
          <w:color w:val="000000" w:themeColor="text1"/>
          <w:sz w:val="24"/>
          <w:szCs w:val="24"/>
          <w:shd w:val="clear" w:color="auto" w:fill="FFFFFF"/>
        </w:rPr>
        <w:t xml:space="preserve"> уг хорооны гишүүдийг олон нийтийн оролцоог ханга</w:t>
      </w:r>
      <w:r w:rsidR="00575077" w:rsidRPr="00C25C09">
        <w:rPr>
          <w:rFonts w:ascii="Arial" w:hAnsi="Arial" w:cs="Arial"/>
          <w:color w:val="000000" w:themeColor="text1"/>
          <w:sz w:val="24"/>
          <w:szCs w:val="24"/>
          <w:shd w:val="clear" w:color="auto" w:fill="FFFFFF"/>
        </w:rPr>
        <w:t>х</w:t>
      </w:r>
      <w:r w:rsidR="00261734" w:rsidRPr="00C25C09">
        <w:rPr>
          <w:rFonts w:ascii="Arial" w:hAnsi="Arial" w:cs="Arial"/>
          <w:color w:val="000000" w:themeColor="text1"/>
          <w:sz w:val="24"/>
          <w:szCs w:val="24"/>
          <w:shd w:val="clear" w:color="auto" w:fill="FFFFFF"/>
        </w:rPr>
        <w:t>гүйгээр томилж байгаа, мөн хорооны гишүүд улс төрд танил талтай хүмүүст давуу тал олгож байгааг шүүмжилжээ.</w:t>
      </w:r>
      <w:r w:rsidR="00261734" w:rsidRPr="00C25C09">
        <w:rPr>
          <w:rStyle w:val="FootnoteReference"/>
          <w:rFonts w:ascii="Arial" w:hAnsi="Arial" w:cs="Arial"/>
          <w:color w:val="000000" w:themeColor="text1"/>
          <w:sz w:val="24"/>
          <w:szCs w:val="24"/>
          <w:shd w:val="clear" w:color="auto" w:fill="FFFFFF"/>
        </w:rPr>
        <w:footnoteReference w:id="1"/>
      </w:r>
    </w:p>
    <w:p w14:paraId="5E16338D" w14:textId="77777777" w:rsidR="00575077" w:rsidRPr="00C25C09" w:rsidRDefault="00575077" w:rsidP="00C25C09">
      <w:pPr>
        <w:spacing w:after="0" w:line="240" w:lineRule="auto"/>
        <w:contextualSpacing/>
        <w:jc w:val="both"/>
        <w:rPr>
          <w:rFonts w:ascii="Arial" w:hAnsi="Arial" w:cs="Arial"/>
          <w:color w:val="000000" w:themeColor="text1"/>
          <w:sz w:val="24"/>
          <w:szCs w:val="24"/>
          <w:shd w:val="clear" w:color="auto" w:fill="FFFFFF"/>
        </w:rPr>
      </w:pPr>
    </w:p>
    <w:p w14:paraId="3F4349A2" w14:textId="01310EE2" w:rsidR="00A13913" w:rsidRPr="00C25C09" w:rsidRDefault="00A13913" w:rsidP="00C25C09">
      <w:pPr>
        <w:spacing w:after="0" w:line="240" w:lineRule="auto"/>
        <w:ind w:firstLine="720"/>
        <w:contextualSpacing/>
        <w:jc w:val="both"/>
        <w:rPr>
          <w:rFonts w:ascii="Arial" w:hAnsi="Arial" w:cs="Arial"/>
          <w:noProof/>
          <w:color w:val="000000" w:themeColor="text1"/>
          <w:sz w:val="24"/>
          <w:szCs w:val="24"/>
        </w:rPr>
      </w:pPr>
      <w:r w:rsidRPr="00C25C09">
        <w:rPr>
          <w:rFonts w:ascii="Arial" w:hAnsi="Arial" w:cs="Arial"/>
          <w:noProof/>
          <w:color w:val="000000" w:themeColor="text1"/>
          <w:sz w:val="24"/>
          <w:szCs w:val="24"/>
        </w:rPr>
        <w:t xml:space="preserve">Харилцаа холбооны зохицуулах хорооны гишүүдийн хараат бус байдлыг хангах, иргэний нийгмийн болон мэргэжлийн байгууллагын бодит оролцоог хангах, тэдгээрийг нээлттэй сонгон шалгаруулалтаар томилох зохицуулалтыг бий болгох </w:t>
      </w:r>
      <w:r w:rsidR="00902EBF" w:rsidRPr="00C25C09">
        <w:rPr>
          <w:rFonts w:ascii="Arial" w:hAnsi="Arial" w:cs="Arial"/>
          <w:noProof/>
          <w:color w:val="000000" w:themeColor="text1"/>
          <w:sz w:val="24"/>
          <w:szCs w:val="24"/>
        </w:rPr>
        <w:t>зохицуулалтыг тусгалаа.</w:t>
      </w:r>
    </w:p>
    <w:sectPr w:rsidR="00A13913" w:rsidRPr="00C25C09" w:rsidSect="00575077">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B77C" w14:textId="77777777" w:rsidR="004E75A3" w:rsidRDefault="004E75A3" w:rsidP="00261734">
      <w:pPr>
        <w:spacing w:after="0" w:line="240" w:lineRule="auto"/>
      </w:pPr>
      <w:r>
        <w:separator/>
      </w:r>
    </w:p>
  </w:endnote>
  <w:endnote w:type="continuationSeparator" w:id="0">
    <w:p w14:paraId="41158CAB" w14:textId="77777777" w:rsidR="004E75A3" w:rsidRDefault="004E75A3" w:rsidP="00261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EF92" w14:textId="77777777" w:rsidR="004E75A3" w:rsidRDefault="004E75A3" w:rsidP="00261734">
      <w:pPr>
        <w:spacing w:after="0" w:line="240" w:lineRule="auto"/>
      </w:pPr>
      <w:r>
        <w:separator/>
      </w:r>
    </w:p>
  </w:footnote>
  <w:footnote w:type="continuationSeparator" w:id="0">
    <w:p w14:paraId="3EB407D8" w14:textId="77777777" w:rsidR="004E75A3" w:rsidRDefault="004E75A3" w:rsidP="00261734">
      <w:pPr>
        <w:spacing w:after="0" w:line="240" w:lineRule="auto"/>
      </w:pPr>
      <w:r>
        <w:continuationSeparator/>
      </w:r>
    </w:p>
  </w:footnote>
  <w:footnote w:id="1">
    <w:p w14:paraId="5FEB0ED7" w14:textId="71FC5BE4" w:rsidR="00261734" w:rsidRPr="00575077" w:rsidRDefault="00261734" w:rsidP="00575077">
      <w:pPr>
        <w:pStyle w:val="FootnoteText"/>
        <w:jc w:val="both"/>
        <w:rPr>
          <w:rFonts w:ascii="Arial" w:hAnsi="Arial" w:cs="Arial"/>
        </w:rPr>
      </w:pPr>
      <w:r w:rsidRPr="00575077">
        <w:rPr>
          <w:rStyle w:val="FootnoteReference"/>
          <w:rFonts w:ascii="Arial" w:hAnsi="Arial" w:cs="Arial"/>
        </w:rPr>
        <w:footnoteRef/>
      </w:r>
      <w:r w:rsidRPr="00575077">
        <w:rPr>
          <w:rFonts w:ascii="Arial" w:hAnsi="Arial" w:cs="Arial"/>
        </w:rPr>
        <w:t xml:space="preserve"> Монгол Улс дахь хүний эрхийн төлөв байдал: тулгамдсан асуудал, шийдэл. О.Мөнхсайхан, Р.Очирбал. Хүний эрх-Дэвшилтэт бодлогын хүрээлэн</w:t>
      </w:r>
      <w:r w:rsidR="00190BDA">
        <w:rPr>
          <w:rFonts w:ascii="Arial" w:hAnsi="Arial" w:cs="Arial"/>
        </w:rPr>
        <w:t>,</w:t>
      </w:r>
      <w:r w:rsidRPr="00575077">
        <w:rPr>
          <w:rFonts w:ascii="Arial" w:hAnsi="Arial" w:cs="Arial"/>
        </w:rPr>
        <w:t xml:space="preserve"> 2021 он. 109 дүгээр хуудас.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31"/>
    <w:rsid w:val="0000359A"/>
    <w:rsid w:val="000138A3"/>
    <w:rsid w:val="00190BDA"/>
    <w:rsid w:val="00261734"/>
    <w:rsid w:val="00396F5C"/>
    <w:rsid w:val="003A776D"/>
    <w:rsid w:val="003F51AC"/>
    <w:rsid w:val="00444819"/>
    <w:rsid w:val="004A6080"/>
    <w:rsid w:val="004E75A3"/>
    <w:rsid w:val="00575077"/>
    <w:rsid w:val="005C1194"/>
    <w:rsid w:val="00602F52"/>
    <w:rsid w:val="006E2739"/>
    <w:rsid w:val="006E50CB"/>
    <w:rsid w:val="006F7316"/>
    <w:rsid w:val="0073377D"/>
    <w:rsid w:val="00782BDB"/>
    <w:rsid w:val="007866E2"/>
    <w:rsid w:val="007B4B41"/>
    <w:rsid w:val="0082717F"/>
    <w:rsid w:val="008F5969"/>
    <w:rsid w:val="00902EBF"/>
    <w:rsid w:val="0097336A"/>
    <w:rsid w:val="009B020E"/>
    <w:rsid w:val="00A13913"/>
    <w:rsid w:val="00A17463"/>
    <w:rsid w:val="00A611C5"/>
    <w:rsid w:val="00A64B92"/>
    <w:rsid w:val="00AE2238"/>
    <w:rsid w:val="00B1493A"/>
    <w:rsid w:val="00BE3CE4"/>
    <w:rsid w:val="00BE527C"/>
    <w:rsid w:val="00C25C09"/>
    <w:rsid w:val="00C56BB6"/>
    <w:rsid w:val="00CB32EF"/>
    <w:rsid w:val="00CD7031"/>
    <w:rsid w:val="00DF3878"/>
    <w:rsid w:val="00E347F5"/>
    <w:rsid w:val="00F3291E"/>
    <w:rsid w:val="00F42506"/>
    <w:rsid w:val="00F96D48"/>
    <w:rsid w:val="00FF688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5C03"/>
  <w15:chartTrackingRefBased/>
  <w15:docId w15:val="{AA62CC4B-3484-1047-AA22-998116DF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031"/>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17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1734"/>
    <w:rPr>
      <w:kern w:val="0"/>
      <w:sz w:val="20"/>
      <w:szCs w:val="20"/>
      <w:lang w:val="en-US"/>
      <w14:ligatures w14:val="none"/>
    </w:rPr>
  </w:style>
  <w:style w:type="character" w:styleId="FootnoteReference">
    <w:name w:val="footnote reference"/>
    <w:basedOn w:val="DefaultParagraphFont"/>
    <w:uiPriority w:val="99"/>
    <w:semiHidden/>
    <w:unhideWhenUsed/>
    <w:rsid w:val="00261734"/>
    <w:rPr>
      <w:vertAlign w:val="superscript"/>
    </w:rPr>
  </w:style>
  <w:style w:type="paragraph" w:styleId="NoSpacing">
    <w:name w:val="No Spacing"/>
    <w:link w:val="NoSpacingChar"/>
    <w:uiPriority w:val="1"/>
    <w:qFormat/>
    <w:rsid w:val="007B4B41"/>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7B4B41"/>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5220">
      <w:bodyDiv w:val="1"/>
      <w:marLeft w:val="0"/>
      <w:marRight w:val="0"/>
      <w:marTop w:val="0"/>
      <w:marBottom w:val="0"/>
      <w:divBdr>
        <w:top w:val="none" w:sz="0" w:space="0" w:color="auto"/>
        <w:left w:val="none" w:sz="0" w:space="0" w:color="auto"/>
        <w:bottom w:val="none" w:sz="0" w:space="0" w:color="auto"/>
        <w:right w:val="none" w:sz="0" w:space="0" w:color="auto"/>
      </w:divBdr>
      <w:divsChild>
        <w:div w:id="1656255618">
          <w:marLeft w:val="0"/>
          <w:marRight w:val="0"/>
          <w:marTop w:val="150"/>
          <w:marBottom w:val="0"/>
          <w:divBdr>
            <w:top w:val="none" w:sz="0" w:space="0" w:color="auto"/>
            <w:left w:val="none" w:sz="0" w:space="0" w:color="auto"/>
            <w:bottom w:val="none" w:sz="0" w:space="0" w:color="auto"/>
            <w:right w:val="none" w:sz="0" w:space="0" w:color="auto"/>
          </w:divBdr>
        </w:div>
        <w:div w:id="137464851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23B0-2A11-944D-9C37-8BFECC1C8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27</cp:revision>
  <cp:lastPrinted>2024-05-07T12:01:00Z</cp:lastPrinted>
  <dcterms:created xsi:type="dcterms:W3CDTF">2024-03-03T10:59:00Z</dcterms:created>
  <dcterms:modified xsi:type="dcterms:W3CDTF">2024-05-29T05:25:00Z</dcterms:modified>
</cp:coreProperties>
</file>