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EF28" w14:textId="77777777" w:rsidR="004E1F87" w:rsidRPr="00087B45" w:rsidRDefault="004E1F87" w:rsidP="004E1F87">
      <w:pPr>
        <w:contextualSpacing/>
        <w:jc w:val="right"/>
        <w:rPr>
          <w:rFonts w:ascii="Arial" w:hAnsi="Arial" w:cs="Arial"/>
          <w:noProof/>
          <w:sz w:val="24"/>
          <w:szCs w:val="24"/>
          <w:u w:val="single"/>
        </w:rPr>
      </w:pPr>
      <w:r w:rsidRPr="00087B45">
        <w:rPr>
          <w:rFonts w:ascii="Arial" w:hAnsi="Arial" w:cs="Arial"/>
          <w:noProof/>
          <w:sz w:val="24"/>
          <w:szCs w:val="24"/>
          <w:u w:val="single"/>
        </w:rPr>
        <w:t>Төсөл</w:t>
      </w:r>
    </w:p>
    <w:p w14:paraId="3A1BB6E9" w14:textId="77777777" w:rsidR="004E1F87" w:rsidRPr="00087B45" w:rsidRDefault="004E1F87" w:rsidP="004E1F87">
      <w:pPr>
        <w:contextualSpacing/>
        <w:rPr>
          <w:rFonts w:ascii="Arial" w:hAnsi="Arial" w:cs="Arial"/>
          <w:noProof/>
          <w:sz w:val="24"/>
          <w:szCs w:val="24"/>
          <w:lang w:val="mn-MN"/>
        </w:rPr>
      </w:pPr>
    </w:p>
    <w:p w14:paraId="5444D944" w14:textId="77777777" w:rsidR="004E1F87" w:rsidRPr="00087B45" w:rsidRDefault="004E1F87" w:rsidP="004E1F87">
      <w:pPr>
        <w:contextualSpacing/>
        <w:jc w:val="center"/>
        <w:rPr>
          <w:rFonts w:ascii="Arial" w:hAnsi="Arial" w:cs="Arial"/>
          <w:noProof/>
          <w:sz w:val="24"/>
          <w:szCs w:val="24"/>
          <w:lang w:val="mn-MN"/>
        </w:rPr>
      </w:pPr>
      <w:r w:rsidRPr="00087B45">
        <w:rPr>
          <w:rFonts w:ascii="Arial" w:hAnsi="Arial" w:cs="Arial"/>
          <w:b/>
          <w:bCs/>
          <w:noProof/>
          <w:sz w:val="24"/>
          <w:szCs w:val="24"/>
          <w:lang w:val="mn-MN"/>
        </w:rPr>
        <w:t>МОНГОЛ УЛСЫН ХУУЛЬ</w:t>
      </w:r>
    </w:p>
    <w:p w14:paraId="704FF0A0" w14:textId="77777777" w:rsidR="004E1F87" w:rsidRPr="00087B45" w:rsidRDefault="004E1F87" w:rsidP="004E1F87">
      <w:pPr>
        <w:contextualSpacing/>
        <w:rPr>
          <w:rFonts w:ascii="Arial" w:hAnsi="Arial" w:cs="Arial"/>
          <w:noProof/>
          <w:sz w:val="24"/>
          <w:szCs w:val="24"/>
          <w:lang w:val="mn-MN"/>
        </w:rPr>
      </w:pPr>
    </w:p>
    <w:p w14:paraId="45CF0BAE" w14:textId="77777777" w:rsidR="004E1F87" w:rsidRPr="00087B45" w:rsidRDefault="004E1F87" w:rsidP="004E1F87">
      <w:pPr>
        <w:contextualSpacing/>
        <w:rPr>
          <w:rFonts w:ascii="Arial" w:hAnsi="Arial" w:cs="Arial"/>
          <w:noProof/>
          <w:sz w:val="24"/>
          <w:szCs w:val="24"/>
          <w:lang w:val="mn-MN"/>
        </w:rPr>
      </w:pPr>
      <w:r w:rsidRPr="00087B45">
        <w:rPr>
          <w:rFonts w:ascii="Arial" w:hAnsi="Arial" w:cs="Arial"/>
          <w:noProof/>
          <w:sz w:val="24"/>
          <w:szCs w:val="24"/>
          <w:lang w:val="mn-MN"/>
        </w:rPr>
        <w:t xml:space="preserve">2024 оны ... дугаар </w:t>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t xml:space="preserve">          Улаанбаатар</w:t>
      </w:r>
    </w:p>
    <w:p w14:paraId="32FFFF15" w14:textId="77777777" w:rsidR="004E1F87" w:rsidRPr="00087B45" w:rsidRDefault="004E1F87" w:rsidP="004E1F87">
      <w:pPr>
        <w:contextualSpacing/>
        <w:rPr>
          <w:rFonts w:ascii="Arial" w:hAnsi="Arial" w:cs="Arial"/>
          <w:noProof/>
          <w:sz w:val="24"/>
          <w:szCs w:val="24"/>
          <w:lang w:val="mn-MN"/>
        </w:rPr>
      </w:pPr>
      <w:r w:rsidRPr="00087B45">
        <w:rPr>
          <w:rFonts w:ascii="Arial" w:hAnsi="Arial" w:cs="Arial"/>
          <w:noProof/>
          <w:sz w:val="24"/>
          <w:szCs w:val="24"/>
          <w:lang w:val="mn-MN"/>
        </w:rPr>
        <w:t xml:space="preserve">сарын ...-ны өдөр </w:t>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r>
      <w:r w:rsidRPr="00087B45">
        <w:rPr>
          <w:rFonts w:ascii="Arial" w:hAnsi="Arial" w:cs="Arial"/>
          <w:noProof/>
          <w:sz w:val="24"/>
          <w:szCs w:val="24"/>
          <w:lang w:val="mn-MN"/>
        </w:rPr>
        <w:tab/>
        <w:t xml:space="preserve">       хот</w:t>
      </w:r>
    </w:p>
    <w:p w14:paraId="1924F803" w14:textId="77777777" w:rsidR="0031027A" w:rsidRPr="00087B45" w:rsidRDefault="0031027A" w:rsidP="00822AAC">
      <w:pPr>
        <w:spacing w:after="0" w:line="240" w:lineRule="auto"/>
        <w:contextualSpacing/>
        <w:rPr>
          <w:rFonts w:ascii="Arial" w:hAnsi="Arial" w:cs="Arial"/>
          <w:sz w:val="24"/>
          <w:szCs w:val="24"/>
          <w:lang w:val="mn-MN"/>
        </w:rPr>
      </w:pPr>
    </w:p>
    <w:p w14:paraId="678FB7FE" w14:textId="77777777" w:rsidR="00822AAC" w:rsidRPr="00087B45" w:rsidRDefault="00822AAC" w:rsidP="00822AAC">
      <w:pPr>
        <w:spacing w:after="0" w:line="240" w:lineRule="auto"/>
        <w:contextualSpacing/>
        <w:rPr>
          <w:rFonts w:ascii="Arial" w:hAnsi="Arial" w:cs="Arial"/>
          <w:sz w:val="24"/>
          <w:szCs w:val="24"/>
          <w:lang w:val="mn-MN"/>
        </w:rPr>
      </w:pPr>
    </w:p>
    <w:p w14:paraId="3A4B5798" w14:textId="515DA71D" w:rsidR="0031027A" w:rsidRPr="00087B45" w:rsidRDefault="0031027A" w:rsidP="00822AAC">
      <w:pPr>
        <w:spacing w:after="0" w:line="240" w:lineRule="auto"/>
        <w:contextualSpacing/>
        <w:jc w:val="center"/>
        <w:rPr>
          <w:rFonts w:ascii="Arial" w:hAnsi="Arial" w:cs="Arial"/>
          <w:noProof/>
          <w:sz w:val="24"/>
          <w:szCs w:val="24"/>
          <w:lang w:val="mn-MN"/>
        </w:rPr>
      </w:pPr>
      <w:r w:rsidRPr="00087B45">
        <w:rPr>
          <w:rFonts w:ascii="Arial" w:hAnsi="Arial" w:cs="Arial"/>
          <w:b/>
          <w:bCs/>
          <w:noProof/>
          <w:sz w:val="24"/>
          <w:szCs w:val="24"/>
          <w:lang w:val="mn-MN"/>
        </w:rPr>
        <w:t>ЭРҮҮГИЙН ХУУЛЬД НЭМЭЛТ,</w:t>
      </w:r>
    </w:p>
    <w:p w14:paraId="776C2726" w14:textId="77777777" w:rsidR="0031027A" w:rsidRPr="00087B45" w:rsidRDefault="0031027A" w:rsidP="00822AAC">
      <w:pPr>
        <w:spacing w:after="0" w:line="240" w:lineRule="auto"/>
        <w:contextualSpacing/>
        <w:jc w:val="center"/>
        <w:rPr>
          <w:rFonts w:ascii="Arial" w:hAnsi="Arial" w:cs="Arial"/>
          <w:noProof/>
          <w:sz w:val="24"/>
          <w:szCs w:val="24"/>
          <w:lang w:val="mn-MN"/>
        </w:rPr>
      </w:pPr>
      <w:r w:rsidRPr="00087B45">
        <w:rPr>
          <w:rFonts w:ascii="Arial" w:hAnsi="Arial" w:cs="Arial"/>
          <w:b/>
          <w:bCs/>
          <w:noProof/>
          <w:sz w:val="24"/>
          <w:szCs w:val="24"/>
          <w:lang w:val="mn-MN"/>
        </w:rPr>
        <w:t>ӨӨРЧЛӨЛТ ОРУУЛАХ ТУХАЙ</w:t>
      </w:r>
    </w:p>
    <w:p w14:paraId="0B26E135" w14:textId="236F1B63" w:rsidR="0031027A" w:rsidRPr="00087B45" w:rsidRDefault="0031027A" w:rsidP="00822AAC">
      <w:pPr>
        <w:spacing w:after="0" w:line="240" w:lineRule="auto"/>
        <w:contextualSpacing/>
        <w:jc w:val="both"/>
        <w:rPr>
          <w:rFonts w:ascii="Arial" w:eastAsia="MS Mincho" w:hAnsi="Arial" w:cs="Arial"/>
          <w:sz w:val="24"/>
          <w:szCs w:val="24"/>
          <w:shd w:val="clear" w:color="auto" w:fill="FFFFFF"/>
          <w:lang w:val="mn-MN" w:eastAsia="ja-JP"/>
        </w:rPr>
      </w:pPr>
    </w:p>
    <w:p w14:paraId="6D9A603B" w14:textId="77777777" w:rsidR="0031027A" w:rsidRPr="00087B45" w:rsidRDefault="0031027A" w:rsidP="00822AAC">
      <w:pPr>
        <w:spacing w:after="0" w:line="240" w:lineRule="auto"/>
        <w:ind w:firstLine="720"/>
        <w:contextualSpacing/>
        <w:jc w:val="both"/>
        <w:rPr>
          <w:rFonts w:ascii="Arial" w:hAnsi="Arial" w:cs="Arial"/>
          <w:bCs/>
          <w:sz w:val="24"/>
          <w:szCs w:val="24"/>
          <w:lang w:val="mn-MN"/>
        </w:rPr>
      </w:pPr>
      <w:r w:rsidRPr="00087B45">
        <w:rPr>
          <w:rFonts w:ascii="Arial" w:hAnsi="Arial" w:cs="Arial"/>
          <w:b/>
          <w:sz w:val="24"/>
          <w:szCs w:val="24"/>
          <w:lang w:val="mn-MN"/>
        </w:rPr>
        <w:t>1 дүгээр зүйл.</w:t>
      </w:r>
      <w:r w:rsidRPr="00087B45">
        <w:rPr>
          <w:rFonts w:ascii="Arial" w:hAnsi="Arial" w:cs="Arial"/>
          <w:bCs/>
          <w:sz w:val="24"/>
          <w:szCs w:val="24"/>
          <w:lang w:val="mn-MN"/>
        </w:rPr>
        <w:t>Эрүүгийн хуульд доор дурдсан агуулгатай дараах зүйл нэмсүгэй:</w:t>
      </w:r>
    </w:p>
    <w:p w14:paraId="73F11226" w14:textId="787A6088" w:rsidR="0017042D" w:rsidRPr="00087B45" w:rsidRDefault="0017042D" w:rsidP="00822AAC">
      <w:pPr>
        <w:pStyle w:val="msghead"/>
        <w:spacing w:before="0" w:beforeAutospacing="0" w:after="0" w:afterAutospacing="0"/>
        <w:contextualSpacing/>
        <w:textAlignment w:val="top"/>
        <w:rPr>
          <w:rFonts w:ascii="Arial" w:hAnsi="Arial" w:cs="Arial"/>
          <w:bCs/>
          <w:lang w:val="mn-MN"/>
        </w:rPr>
      </w:pPr>
    </w:p>
    <w:p w14:paraId="78D98EE5" w14:textId="1E9644A4" w:rsidR="00822AAC" w:rsidRPr="00087B45" w:rsidRDefault="0031027A" w:rsidP="00822AAC">
      <w:pPr>
        <w:spacing w:after="0" w:line="240" w:lineRule="auto"/>
        <w:ind w:firstLine="1418"/>
        <w:contextualSpacing/>
        <w:rPr>
          <w:rFonts w:ascii="Arial" w:hAnsi="Arial" w:cs="Arial"/>
          <w:bCs/>
          <w:sz w:val="24"/>
          <w:szCs w:val="24"/>
          <w:lang w:val="mn-MN"/>
        </w:rPr>
      </w:pPr>
      <w:r w:rsidRPr="00087B45">
        <w:rPr>
          <w:rFonts w:ascii="Arial" w:hAnsi="Arial" w:cs="Arial"/>
          <w:b/>
          <w:sz w:val="24"/>
          <w:szCs w:val="24"/>
          <w:lang w:val="mn-MN"/>
        </w:rPr>
        <w:t>1/</w:t>
      </w:r>
      <w:bookmarkStart w:id="0" w:name="_Hlk136643906"/>
      <w:r w:rsidRPr="00087B45">
        <w:rPr>
          <w:rFonts w:ascii="Arial" w:hAnsi="Arial" w:cs="Arial"/>
          <w:b/>
          <w:sz w:val="24"/>
          <w:szCs w:val="24"/>
          <w:lang w:val="mn-MN"/>
        </w:rPr>
        <w:t>7.</w:t>
      </w:r>
      <w:r w:rsidR="00711E34" w:rsidRPr="00087B45">
        <w:rPr>
          <w:rFonts w:ascii="Arial" w:hAnsi="Arial" w:cs="Arial"/>
          <w:b/>
          <w:sz w:val="24"/>
          <w:szCs w:val="24"/>
          <w:lang w:val="mn-MN"/>
        </w:rPr>
        <w:t>5</w:t>
      </w:r>
      <w:r w:rsidRPr="00087B45">
        <w:rPr>
          <w:rFonts w:ascii="Arial" w:hAnsi="Arial" w:cs="Arial"/>
          <w:b/>
          <w:sz w:val="24"/>
          <w:szCs w:val="24"/>
          <w:lang w:val="mn-MN"/>
        </w:rPr>
        <w:t>, 7.</w:t>
      </w:r>
      <w:r w:rsidR="00711E34" w:rsidRPr="00087B45">
        <w:rPr>
          <w:rFonts w:ascii="Arial" w:hAnsi="Arial" w:cs="Arial"/>
          <w:b/>
          <w:sz w:val="24"/>
          <w:szCs w:val="24"/>
          <w:lang w:val="mn-MN"/>
        </w:rPr>
        <w:t>6</w:t>
      </w:r>
      <w:r w:rsidRPr="00087B45">
        <w:rPr>
          <w:rFonts w:ascii="Arial" w:hAnsi="Arial" w:cs="Arial"/>
          <w:b/>
          <w:sz w:val="24"/>
          <w:szCs w:val="24"/>
          <w:lang w:val="mn-MN"/>
        </w:rPr>
        <w:t>, 7.</w:t>
      </w:r>
      <w:r w:rsidR="00711E34" w:rsidRPr="00087B45">
        <w:rPr>
          <w:rFonts w:ascii="Arial" w:hAnsi="Arial" w:cs="Arial"/>
          <w:b/>
          <w:sz w:val="24"/>
          <w:szCs w:val="24"/>
          <w:lang w:val="mn-MN"/>
        </w:rPr>
        <w:t>7</w:t>
      </w:r>
      <w:r w:rsidRPr="00087B45">
        <w:rPr>
          <w:rFonts w:ascii="Arial" w:hAnsi="Arial" w:cs="Arial"/>
          <w:b/>
          <w:sz w:val="24"/>
          <w:szCs w:val="24"/>
          <w:lang w:val="mn-MN"/>
        </w:rPr>
        <w:t>, 7.</w:t>
      </w:r>
      <w:r w:rsidR="00711E34" w:rsidRPr="00087B45">
        <w:rPr>
          <w:rFonts w:ascii="Arial" w:hAnsi="Arial" w:cs="Arial"/>
          <w:b/>
          <w:sz w:val="24"/>
          <w:szCs w:val="24"/>
          <w:lang w:val="mn-MN"/>
        </w:rPr>
        <w:t>8</w:t>
      </w:r>
      <w:r w:rsidRPr="00087B45">
        <w:rPr>
          <w:rFonts w:ascii="Arial" w:hAnsi="Arial" w:cs="Arial"/>
          <w:b/>
          <w:sz w:val="24"/>
          <w:szCs w:val="24"/>
          <w:lang w:val="mn-MN"/>
        </w:rPr>
        <w:t xml:space="preserve"> дугаар зүйл:</w:t>
      </w:r>
    </w:p>
    <w:p w14:paraId="27073C83" w14:textId="77777777" w:rsidR="00822AAC" w:rsidRPr="00087B45" w:rsidRDefault="00822AAC" w:rsidP="00822AAC">
      <w:pPr>
        <w:spacing w:after="0" w:line="240" w:lineRule="auto"/>
        <w:contextualSpacing/>
        <w:rPr>
          <w:rFonts w:ascii="Arial" w:hAnsi="Arial" w:cs="Arial"/>
          <w:bCs/>
          <w:sz w:val="24"/>
          <w:szCs w:val="24"/>
          <w:lang w:val="mn-MN"/>
        </w:rPr>
      </w:pPr>
    </w:p>
    <w:p w14:paraId="25BBB7F1" w14:textId="12C313F8" w:rsidR="0031027A" w:rsidRPr="00087B45" w:rsidRDefault="00277161" w:rsidP="00822AAC">
      <w:pPr>
        <w:spacing w:after="0" w:line="240" w:lineRule="auto"/>
        <w:ind w:left="2835" w:hanging="2126"/>
        <w:contextualSpacing/>
        <w:jc w:val="both"/>
        <w:rPr>
          <w:rFonts w:ascii="Arial" w:eastAsia="MS Mincho" w:hAnsi="Arial" w:cs="Arial"/>
          <w:sz w:val="24"/>
          <w:szCs w:val="24"/>
          <w:shd w:val="clear" w:color="auto" w:fill="FFFFFF"/>
          <w:lang w:val="mn-MN" w:eastAsia="ja-JP"/>
        </w:rPr>
      </w:pPr>
      <w:r w:rsidRPr="00087B45">
        <w:rPr>
          <w:rFonts w:ascii="Arial" w:hAnsi="Arial" w:cs="Arial"/>
          <w:b/>
          <w:sz w:val="24"/>
          <w:szCs w:val="24"/>
          <w:lang w:val="mn-MN"/>
        </w:rPr>
        <w:t>“</w:t>
      </w:r>
      <w:r w:rsidR="0031027A" w:rsidRPr="00087B45">
        <w:rPr>
          <w:rFonts w:ascii="Arial" w:eastAsia="MS Mincho" w:hAnsi="Arial" w:cs="Arial"/>
          <w:b/>
          <w:bCs/>
          <w:sz w:val="24"/>
          <w:szCs w:val="24"/>
          <w:shd w:val="clear" w:color="auto" w:fill="FFFFFF"/>
          <w:lang w:val="mn-MN" w:eastAsia="ja-JP"/>
        </w:rPr>
        <w:t>7.</w:t>
      </w:r>
      <w:r w:rsidR="00711E34" w:rsidRPr="00087B45">
        <w:rPr>
          <w:rFonts w:ascii="Arial" w:eastAsia="MS Mincho" w:hAnsi="Arial" w:cs="Arial"/>
          <w:b/>
          <w:bCs/>
          <w:sz w:val="24"/>
          <w:szCs w:val="24"/>
          <w:shd w:val="clear" w:color="auto" w:fill="FFFFFF"/>
          <w:lang w:val="mn-MN" w:eastAsia="ja-JP"/>
        </w:rPr>
        <w:t>5</w:t>
      </w:r>
      <w:r w:rsidR="0031027A" w:rsidRPr="00087B45">
        <w:rPr>
          <w:rFonts w:ascii="Arial" w:eastAsia="MS Mincho" w:hAnsi="Arial" w:cs="Arial"/>
          <w:b/>
          <w:bCs/>
          <w:sz w:val="24"/>
          <w:szCs w:val="24"/>
          <w:shd w:val="clear" w:color="auto" w:fill="FFFFFF"/>
          <w:lang w:val="mn-MN" w:eastAsia="ja-JP"/>
        </w:rPr>
        <w:t xml:space="preserve"> дугаар зүйл.Албадан эмчлэх аюулгүй байдлын арга хэмжээний төрөл</w:t>
      </w:r>
    </w:p>
    <w:p w14:paraId="185D8680" w14:textId="77777777" w:rsidR="00822AAC" w:rsidRPr="00087B45" w:rsidRDefault="00822AAC" w:rsidP="00822AAC">
      <w:pPr>
        <w:spacing w:after="0" w:line="240" w:lineRule="auto"/>
        <w:contextualSpacing/>
        <w:jc w:val="both"/>
        <w:rPr>
          <w:rFonts w:ascii="Arial" w:eastAsia="MS Mincho" w:hAnsi="Arial" w:cs="Arial"/>
          <w:bCs/>
          <w:sz w:val="24"/>
          <w:szCs w:val="24"/>
          <w:shd w:val="clear" w:color="auto" w:fill="FFFFFF"/>
          <w:lang w:val="mn-MN" w:eastAsia="ja-JP"/>
        </w:rPr>
      </w:pPr>
    </w:p>
    <w:bookmarkEnd w:id="0"/>
    <w:p w14:paraId="665495AB" w14:textId="77777777" w:rsidR="00822AAC" w:rsidRPr="00087B45" w:rsidRDefault="0031027A" w:rsidP="00822AAC">
      <w:pPr>
        <w:spacing w:after="0" w:line="240" w:lineRule="auto"/>
        <w:ind w:firstLine="709"/>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 xml:space="preserve">1.Шүүх албадан эмчлэх аюулгүй байдлын арга хэмжээ хэрэглэх шаардлагатай гэж үзвэл тухайн этгээдийн сэтгэцийн эрүүл мэндийн байдал, үйлдсэн гэмт хэргийн нийгмийн аюулын шинж чанар, хэр хэмжээг харгалзан уг арга хэмжээний төрлийг </w:t>
      </w:r>
      <w:bookmarkStart w:id="1" w:name="_Hlk136644240"/>
      <w:r w:rsidRPr="00087B45">
        <w:rPr>
          <w:rFonts w:ascii="Arial" w:eastAsia="MS Mincho" w:hAnsi="Arial" w:cs="Arial"/>
          <w:sz w:val="24"/>
          <w:szCs w:val="24"/>
          <w:shd w:val="clear" w:color="auto" w:fill="FFFFFF"/>
          <w:lang w:val="mn-MN" w:eastAsia="ja-JP"/>
        </w:rPr>
        <w:t>сэтгэц эмгэг судлалын шинжээчийн дүгнэлтийг үндэслэн тогтооно.</w:t>
      </w:r>
      <w:bookmarkEnd w:id="1"/>
    </w:p>
    <w:p w14:paraId="2649017C" w14:textId="77777777" w:rsidR="00822AAC" w:rsidRPr="00087B45" w:rsidRDefault="00822AAC" w:rsidP="00822AAC">
      <w:pPr>
        <w:spacing w:after="0" w:line="240" w:lineRule="auto"/>
        <w:contextualSpacing/>
        <w:jc w:val="both"/>
        <w:rPr>
          <w:rFonts w:ascii="Arial" w:eastAsia="MS Mincho" w:hAnsi="Arial" w:cs="Arial"/>
          <w:sz w:val="24"/>
          <w:szCs w:val="24"/>
          <w:shd w:val="clear" w:color="auto" w:fill="FFFFFF"/>
          <w:lang w:val="mn-MN" w:eastAsia="ja-JP"/>
        </w:rPr>
      </w:pPr>
    </w:p>
    <w:p w14:paraId="3E89D7EB" w14:textId="77777777" w:rsidR="00822AAC" w:rsidRPr="00087B45" w:rsidRDefault="0031027A" w:rsidP="00822AAC">
      <w:pPr>
        <w:spacing w:after="0" w:line="240" w:lineRule="auto"/>
        <w:ind w:firstLine="709"/>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2.Албадан эмчлэх аюулгүй байдлын арга хэмжээ дараах төрөлтэй байна:</w:t>
      </w:r>
      <w:bookmarkStart w:id="2" w:name="_Hlk138891983"/>
    </w:p>
    <w:p w14:paraId="6595AA49" w14:textId="77777777" w:rsidR="00822AAC" w:rsidRPr="00087B45" w:rsidRDefault="00822AAC" w:rsidP="00822AAC">
      <w:pPr>
        <w:spacing w:after="0" w:line="240" w:lineRule="auto"/>
        <w:contextualSpacing/>
        <w:jc w:val="both"/>
        <w:rPr>
          <w:rFonts w:ascii="Arial" w:eastAsia="MS Mincho" w:hAnsi="Arial" w:cs="Arial"/>
          <w:sz w:val="24"/>
          <w:szCs w:val="24"/>
          <w:shd w:val="clear" w:color="auto" w:fill="FFFFFF"/>
          <w:lang w:val="mn-MN" w:eastAsia="ja-JP"/>
        </w:rPr>
      </w:pPr>
    </w:p>
    <w:p w14:paraId="1A0B42D2" w14:textId="77777777" w:rsidR="00822AAC" w:rsidRPr="00087B45" w:rsidRDefault="0031027A" w:rsidP="00822AAC">
      <w:pPr>
        <w:spacing w:after="0" w:line="240" w:lineRule="auto"/>
        <w:ind w:firstLine="1418"/>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2.1.хамгаалах зорилгоор тусгаарлан эмчлэх;</w:t>
      </w:r>
    </w:p>
    <w:p w14:paraId="46FEB03A" w14:textId="77777777" w:rsidR="00822AAC" w:rsidRPr="00087B45" w:rsidRDefault="00822AAC" w:rsidP="00822AAC">
      <w:pPr>
        <w:spacing w:after="0" w:line="240" w:lineRule="auto"/>
        <w:ind w:firstLine="1418"/>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2.2</w:t>
      </w:r>
      <w:r w:rsidR="0031027A" w:rsidRPr="00087B45">
        <w:rPr>
          <w:rFonts w:ascii="Arial" w:eastAsia="MS Mincho" w:hAnsi="Arial" w:cs="Arial"/>
          <w:sz w:val="24"/>
          <w:szCs w:val="24"/>
          <w:shd w:val="clear" w:color="auto" w:fill="FFFFFF"/>
          <w:lang w:val="mn-MN" w:eastAsia="ja-JP"/>
        </w:rPr>
        <w:t>.сэтгэцийн эмгэг судлаачийн хяналтад эмчлэх;</w:t>
      </w:r>
      <w:bookmarkStart w:id="3" w:name="_Hlk136642007"/>
    </w:p>
    <w:p w14:paraId="5151DC07" w14:textId="77777777" w:rsidR="00822AAC" w:rsidRPr="00087B45" w:rsidRDefault="00822AAC" w:rsidP="00822AAC">
      <w:pPr>
        <w:spacing w:after="0" w:line="240" w:lineRule="auto"/>
        <w:ind w:firstLine="1418"/>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2.3</w:t>
      </w:r>
      <w:r w:rsidR="0031027A" w:rsidRPr="00087B45">
        <w:rPr>
          <w:rFonts w:ascii="Arial" w:eastAsia="MS Mincho" w:hAnsi="Arial" w:cs="Arial"/>
          <w:sz w:val="24"/>
          <w:szCs w:val="24"/>
          <w:shd w:val="clear" w:color="auto" w:fill="FFFFFF"/>
          <w:lang w:val="mn-MN" w:eastAsia="ja-JP"/>
        </w:rPr>
        <w:t>.донтох зуршлын эсрэг эмчилгээ</w:t>
      </w:r>
      <w:r w:rsidR="003040E8" w:rsidRPr="00087B45">
        <w:rPr>
          <w:rFonts w:ascii="Arial" w:eastAsia="MS Mincho" w:hAnsi="Arial" w:cs="Arial"/>
          <w:sz w:val="24"/>
          <w:szCs w:val="24"/>
          <w:shd w:val="clear" w:color="auto" w:fill="FFFFFF"/>
          <w:lang w:val="mn-MN" w:eastAsia="ja-JP"/>
        </w:rPr>
        <w:t xml:space="preserve"> хийх</w:t>
      </w:r>
      <w:r w:rsidR="0031027A" w:rsidRPr="00087B45">
        <w:rPr>
          <w:rFonts w:ascii="Arial" w:eastAsia="MS Mincho" w:hAnsi="Arial" w:cs="Arial"/>
          <w:sz w:val="24"/>
          <w:szCs w:val="24"/>
          <w:shd w:val="clear" w:color="auto" w:fill="FFFFFF"/>
          <w:lang w:val="mn-MN" w:eastAsia="ja-JP"/>
        </w:rPr>
        <w:t>;</w:t>
      </w:r>
      <w:bookmarkEnd w:id="3"/>
    </w:p>
    <w:p w14:paraId="058C0E23" w14:textId="3F0FF96D" w:rsidR="0031027A" w:rsidRPr="00087B45" w:rsidRDefault="00822AAC" w:rsidP="00822AAC">
      <w:pPr>
        <w:spacing w:after="0" w:line="240" w:lineRule="auto"/>
        <w:ind w:firstLine="1418"/>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2.4</w:t>
      </w:r>
      <w:r w:rsidR="0008574F" w:rsidRPr="00087B45">
        <w:rPr>
          <w:rFonts w:ascii="Arial" w:eastAsia="MS Mincho" w:hAnsi="Arial" w:cs="Arial"/>
          <w:sz w:val="24"/>
          <w:szCs w:val="24"/>
          <w:shd w:val="clear" w:color="auto" w:fill="FFFFFF"/>
          <w:lang w:val="mn-MN" w:eastAsia="ja-JP"/>
        </w:rPr>
        <w:t>.</w:t>
      </w:r>
      <w:r w:rsidR="0031027A" w:rsidRPr="00087B45">
        <w:rPr>
          <w:rFonts w:ascii="Arial" w:eastAsia="MS Mincho" w:hAnsi="Arial" w:cs="Arial"/>
          <w:sz w:val="24"/>
          <w:szCs w:val="24"/>
          <w:shd w:val="clear" w:color="auto" w:fill="FFFFFF"/>
          <w:lang w:val="mn-MN" w:eastAsia="ja-JP"/>
        </w:rPr>
        <w:t>сэтгэцийн эмнэлэгт хэвт</w:t>
      </w:r>
      <w:r w:rsidR="003040E8" w:rsidRPr="00087B45">
        <w:rPr>
          <w:rFonts w:ascii="Arial" w:eastAsia="MS Mincho" w:hAnsi="Arial" w:cs="Arial"/>
          <w:sz w:val="24"/>
          <w:szCs w:val="24"/>
          <w:shd w:val="clear" w:color="auto" w:fill="FFFFFF"/>
          <w:lang w:val="mn-MN" w:eastAsia="ja-JP"/>
        </w:rPr>
        <w:t>үүлэн</w:t>
      </w:r>
      <w:r w:rsidR="0031027A" w:rsidRPr="00087B45">
        <w:rPr>
          <w:rFonts w:ascii="Arial" w:eastAsia="MS Mincho" w:hAnsi="Arial" w:cs="Arial"/>
          <w:sz w:val="24"/>
          <w:szCs w:val="24"/>
          <w:shd w:val="clear" w:color="auto" w:fill="FFFFFF"/>
          <w:lang w:val="mn-MN" w:eastAsia="ja-JP"/>
        </w:rPr>
        <w:t xml:space="preserve"> эмчлэх.</w:t>
      </w:r>
    </w:p>
    <w:p w14:paraId="690711DB" w14:textId="77777777" w:rsidR="0031027A" w:rsidRPr="00087B45" w:rsidRDefault="0031027A" w:rsidP="00822AAC">
      <w:pPr>
        <w:tabs>
          <w:tab w:val="left" w:pos="0"/>
          <w:tab w:val="left" w:pos="1170"/>
        </w:tabs>
        <w:spacing w:after="0" w:line="240" w:lineRule="auto"/>
        <w:jc w:val="both"/>
        <w:rPr>
          <w:rFonts w:ascii="Arial" w:eastAsia="MS Mincho" w:hAnsi="Arial" w:cs="Arial"/>
          <w:sz w:val="24"/>
          <w:szCs w:val="24"/>
          <w:shd w:val="clear" w:color="auto" w:fill="FFFFFF"/>
          <w:lang w:val="mn-MN" w:eastAsia="ja-JP"/>
        </w:rPr>
      </w:pPr>
    </w:p>
    <w:p w14:paraId="4F44E0CA" w14:textId="3BFACD9E" w:rsidR="0031027A" w:rsidRPr="00087B45" w:rsidRDefault="0031027A" w:rsidP="00822AAC">
      <w:pPr>
        <w:spacing w:after="0" w:line="240" w:lineRule="auto"/>
        <w:ind w:firstLine="720"/>
        <w:contextualSpacing/>
        <w:jc w:val="both"/>
        <w:rPr>
          <w:rFonts w:ascii="Arial" w:eastAsia="MS Mincho" w:hAnsi="Arial" w:cs="Arial"/>
          <w:sz w:val="24"/>
          <w:szCs w:val="24"/>
          <w:shd w:val="clear" w:color="auto" w:fill="FFFFFF"/>
          <w:lang w:val="mn-MN" w:eastAsia="ja-JP"/>
        </w:rPr>
      </w:pPr>
      <w:bookmarkStart w:id="4" w:name="_Hlk138892177"/>
      <w:bookmarkEnd w:id="2"/>
      <w:r w:rsidRPr="00087B45">
        <w:rPr>
          <w:rFonts w:ascii="Arial" w:eastAsia="MS Mincho" w:hAnsi="Arial" w:cs="Arial"/>
          <w:sz w:val="24"/>
          <w:szCs w:val="24"/>
          <w:shd w:val="clear" w:color="auto" w:fill="FFFFFF"/>
          <w:lang w:val="mn-MN" w:eastAsia="ja-JP"/>
        </w:rPr>
        <w:t xml:space="preserve">3.Хамгаалах зорилгоор тусгаарлан эмчлэх </w:t>
      </w:r>
      <w:r w:rsidR="003040E8" w:rsidRPr="00087B45">
        <w:rPr>
          <w:rFonts w:ascii="Arial" w:eastAsia="MS Mincho" w:hAnsi="Arial" w:cs="Arial"/>
          <w:sz w:val="24"/>
          <w:szCs w:val="24"/>
          <w:shd w:val="clear" w:color="auto" w:fill="FFFFFF"/>
          <w:lang w:val="mn-MN" w:eastAsia="ja-JP"/>
        </w:rPr>
        <w:t>аюулгүй байдлын арга хэмжээг</w:t>
      </w:r>
      <w:r w:rsidRPr="00087B45">
        <w:rPr>
          <w:rFonts w:ascii="Arial" w:eastAsia="MS Mincho" w:hAnsi="Arial" w:cs="Arial"/>
          <w:sz w:val="24"/>
          <w:szCs w:val="24"/>
          <w:shd w:val="clear" w:color="auto" w:fill="FFFFFF"/>
          <w:lang w:val="mn-MN" w:eastAsia="ja-JP"/>
        </w:rPr>
        <w:t xml:space="preserve"> сэтгэцийн эмгэг, мансуурах, согтуурах донтой байдлын улмаас гэмт хэрэг үйлдсэн хүний сэтгэцийн байдлыг тогтоох, өөртөө</w:t>
      </w:r>
      <w:r w:rsidR="0008574F" w:rsidRPr="00087B45">
        <w:rPr>
          <w:rFonts w:ascii="Arial" w:eastAsia="MS Mincho" w:hAnsi="Arial" w:cs="Arial"/>
          <w:sz w:val="24"/>
          <w:szCs w:val="24"/>
          <w:shd w:val="clear" w:color="auto" w:fill="FFFFFF"/>
          <w:lang w:val="mn-MN" w:eastAsia="ja-JP"/>
        </w:rPr>
        <w:t>, эсхүл</w:t>
      </w:r>
      <w:r w:rsidRPr="00087B45">
        <w:rPr>
          <w:rFonts w:ascii="Arial" w:eastAsia="MS Mincho" w:hAnsi="Arial" w:cs="Arial"/>
          <w:sz w:val="24"/>
          <w:szCs w:val="24"/>
          <w:shd w:val="clear" w:color="auto" w:fill="FFFFFF"/>
          <w:lang w:val="mn-MN" w:eastAsia="ja-JP"/>
        </w:rPr>
        <w:t xml:space="preserve"> бусдад аюул учруулахаас урьдчилан сэргийлэх зорилгоор хэрэг хянан шийдвэрлэх хүртэл</w:t>
      </w:r>
      <w:r w:rsidR="003040E8" w:rsidRPr="00087B45">
        <w:rPr>
          <w:rFonts w:ascii="Arial" w:eastAsia="MS Mincho" w:hAnsi="Arial" w:cs="Arial"/>
          <w:sz w:val="24"/>
          <w:szCs w:val="24"/>
          <w:shd w:val="clear" w:color="auto" w:fill="FFFFFF"/>
          <w:lang w:val="mn-MN" w:eastAsia="ja-JP"/>
        </w:rPr>
        <w:t>х хугацаанд</w:t>
      </w:r>
      <w:r w:rsidRPr="00087B45">
        <w:rPr>
          <w:rFonts w:ascii="Arial" w:eastAsia="MS Mincho" w:hAnsi="Arial" w:cs="Arial"/>
          <w:sz w:val="24"/>
          <w:szCs w:val="24"/>
          <w:shd w:val="clear" w:color="auto" w:fill="FFFFFF"/>
          <w:lang w:val="mn-MN" w:eastAsia="ja-JP"/>
        </w:rPr>
        <w:t xml:space="preserve"> харуул хамгаалалт бүхий эмнэлгийн байгууллагад </w:t>
      </w:r>
      <w:r w:rsidR="003040E8" w:rsidRPr="00087B45">
        <w:rPr>
          <w:rFonts w:ascii="Arial" w:eastAsia="MS Mincho" w:hAnsi="Arial" w:cs="Arial"/>
          <w:sz w:val="24"/>
          <w:szCs w:val="24"/>
          <w:shd w:val="clear" w:color="auto" w:fill="FFFFFF"/>
          <w:lang w:val="mn-MN" w:eastAsia="ja-JP"/>
        </w:rPr>
        <w:t xml:space="preserve">тусгаарлан </w:t>
      </w:r>
      <w:r w:rsidRPr="00087B45">
        <w:rPr>
          <w:rFonts w:ascii="Arial" w:eastAsia="MS Mincho" w:hAnsi="Arial" w:cs="Arial"/>
          <w:sz w:val="24"/>
          <w:szCs w:val="24"/>
          <w:shd w:val="clear" w:color="auto" w:fill="FFFFFF"/>
          <w:lang w:val="mn-MN" w:eastAsia="ja-JP"/>
        </w:rPr>
        <w:t>байлгах тохиолдолд хэрэглэнэ.</w:t>
      </w:r>
    </w:p>
    <w:p w14:paraId="2070843F" w14:textId="77777777" w:rsidR="0031027A" w:rsidRPr="00087B45" w:rsidRDefault="0031027A" w:rsidP="00822AAC">
      <w:pPr>
        <w:spacing w:after="0" w:line="240" w:lineRule="auto"/>
        <w:contextualSpacing/>
        <w:jc w:val="both"/>
        <w:rPr>
          <w:rFonts w:ascii="Arial" w:eastAsia="MS Mincho" w:hAnsi="Arial" w:cs="Arial"/>
          <w:sz w:val="24"/>
          <w:szCs w:val="24"/>
          <w:shd w:val="clear" w:color="auto" w:fill="FFFFFF"/>
          <w:lang w:val="mn-MN" w:eastAsia="ja-JP"/>
        </w:rPr>
      </w:pPr>
    </w:p>
    <w:p w14:paraId="178E16B8" w14:textId="4A1EA527" w:rsidR="0031027A" w:rsidRPr="00087B45" w:rsidRDefault="0031027A" w:rsidP="00822AAC">
      <w:pPr>
        <w:pStyle w:val="ListParagraph"/>
        <w:spacing w:after="0" w:line="240" w:lineRule="auto"/>
        <w:ind w:left="0" w:firstLine="720"/>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 xml:space="preserve">4.Сэтгэцийн эмгэг судлаачийн хяналтад эмчлэх </w:t>
      </w:r>
      <w:r w:rsidR="003040E8" w:rsidRPr="00087B45">
        <w:rPr>
          <w:rFonts w:ascii="Arial" w:eastAsia="MS Mincho" w:hAnsi="Arial" w:cs="Arial"/>
          <w:sz w:val="24"/>
          <w:szCs w:val="24"/>
          <w:shd w:val="clear" w:color="auto" w:fill="FFFFFF"/>
          <w:lang w:val="mn-MN" w:eastAsia="ja-JP"/>
        </w:rPr>
        <w:t>аюулгүй байдлын арга хэмжээг</w:t>
      </w:r>
      <w:r w:rsidRPr="00087B45">
        <w:rPr>
          <w:rFonts w:ascii="Arial" w:eastAsia="MS Mincho" w:hAnsi="Arial" w:cs="Arial"/>
          <w:sz w:val="24"/>
          <w:szCs w:val="24"/>
          <w:shd w:val="clear" w:color="auto" w:fill="FFFFFF"/>
          <w:lang w:val="mn-MN" w:eastAsia="ja-JP"/>
        </w:rPr>
        <w:t xml:space="preserve"> сэтгэцийн эрүүл мэндийн байдал нь тогтвортой</w:t>
      </w:r>
      <w:r w:rsidR="000F5D32" w:rsidRPr="00087B45">
        <w:rPr>
          <w:rFonts w:ascii="Arial" w:eastAsia="MS Mincho" w:hAnsi="Arial" w:cs="Arial"/>
          <w:sz w:val="24"/>
          <w:szCs w:val="24"/>
          <w:shd w:val="clear" w:color="auto" w:fill="FFFFFF"/>
          <w:lang w:val="mn-MN" w:eastAsia="ja-JP"/>
        </w:rPr>
        <w:t>,</w:t>
      </w:r>
      <w:r w:rsidRPr="00087B45">
        <w:rPr>
          <w:rFonts w:ascii="Arial" w:eastAsia="MS Mincho" w:hAnsi="Arial" w:cs="Arial"/>
          <w:sz w:val="24"/>
          <w:szCs w:val="24"/>
          <w:shd w:val="clear" w:color="auto" w:fill="FFFFFF"/>
          <w:lang w:val="mn-MN" w:eastAsia="ja-JP"/>
        </w:rPr>
        <w:t xml:space="preserve"> хөнгөн хэлбэрийн сэтгэцийн өвчтэй боловч хэрэг хариуцах чадвартай хү</w:t>
      </w:r>
      <w:r w:rsidR="00BD734B" w:rsidRPr="00087B45">
        <w:rPr>
          <w:rFonts w:ascii="Arial" w:eastAsia="MS Mincho" w:hAnsi="Arial" w:cs="Arial"/>
          <w:sz w:val="24"/>
          <w:szCs w:val="24"/>
          <w:shd w:val="clear" w:color="auto" w:fill="FFFFFF"/>
          <w:lang w:val="mn-MN" w:eastAsia="ja-JP"/>
        </w:rPr>
        <w:t>н</w:t>
      </w:r>
      <w:r w:rsidRPr="00087B45">
        <w:rPr>
          <w:rFonts w:ascii="Arial" w:eastAsia="MS Mincho" w:hAnsi="Arial" w:cs="Arial"/>
          <w:sz w:val="24"/>
          <w:szCs w:val="24"/>
          <w:shd w:val="clear" w:color="auto" w:fill="FFFFFF"/>
          <w:lang w:val="mn-MN" w:eastAsia="ja-JP"/>
        </w:rPr>
        <w:t xml:space="preserve">ийг сэтгэцийн эмчийн хяналтад гадуур, эсхүл хорих ангийн </w:t>
      </w:r>
      <w:r w:rsidR="00F53871" w:rsidRPr="00087B45">
        <w:rPr>
          <w:rFonts w:ascii="Arial" w:eastAsia="MS Mincho" w:hAnsi="Arial" w:cs="Arial"/>
          <w:sz w:val="24"/>
          <w:szCs w:val="24"/>
          <w:shd w:val="clear" w:color="auto" w:fill="FFFFFF"/>
          <w:lang w:val="mn-MN" w:eastAsia="ja-JP"/>
        </w:rPr>
        <w:t>байранд</w:t>
      </w:r>
      <w:r w:rsidRPr="00087B45">
        <w:rPr>
          <w:rFonts w:ascii="Arial" w:eastAsia="MS Mincho" w:hAnsi="Arial" w:cs="Arial"/>
          <w:sz w:val="24"/>
          <w:szCs w:val="24"/>
          <w:shd w:val="clear" w:color="auto" w:fill="FFFFFF"/>
          <w:lang w:val="mn-MN" w:eastAsia="ja-JP"/>
        </w:rPr>
        <w:t xml:space="preserve"> албадан эмчлэх </w:t>
      </w:r>
      <w:r w:rsidR="00BD734B" w:rsidRPr="00087B45">
        <w:rPr>
          <w:rFonts w:ascii="Arial" w:eastAsia="MS Mincho" w:hAnsi="Arial" w:cs="Arial"/>
          <w:sz w:val="24"/>
          <w:szCs w:val="24"/>
          <w:shd w:val="clear" w:color="auto" w:fill="FFFFFF"/>
          <w:lang w:val="mn-MN" w:eastAsia="ja-JP"/>
        </w:rPr>
        <w:t>тохиолдолд</w:t>
      </w:r>
      <w:r w:rsidRPr="00087B45">
        <w:rPr>
          <w:rFonts w:ascii="Arial" w:eastAsia="MS Mincho" w:hAnsi="Arial" w:cs="Arial"/>
          <w:sz w:val="24"/>
          <w:szCs w:val="24"/>
          <w:shd w:val="clear" w:color="auto" w:fill="FFFFFF"/>
          <w:lang w:val="mn-MN" w:eastAsia="ja-JP"/>
        </w:rPr>
        <w:t xml:space="preserve"> хэрэглэнэ.</w:t>
      </w:r>
    </w:p>
    <w:p w14:paraId="410A3C4D" w14:textId="77777777" w:rsidR="00D101B8" w:rsidRPr="00087B45" w:rsidRDefault="00D101B8" w:rsidP="00822AAC">
      <w:pPr>
        <w:spacing w:after="0" w:line="240" w:lineRule="auto"/>
        <w:jc w:val="both"/>
        <w:rPr>
          <w:rFonts w:ascii="Arial" w:eastAsia="MS Mincho" w:hAnsi="Arial" w:cs="Arial"/>
          <w:sz w:val="24"/>
          <w:szCs w:val="24"/>
          <w:shd w:val="clear" w:color="auto" w:fill="FFFFFF"/>
          <w:lang w:val="mn-MN" w:eastAsia="ja-JP"/>
        </w:rPr>
      </w:pPr>
    </w:p>
    <w:p w14:paraId="40B83D4D" w14:textId="1FE04D2B" w:rsidR="0031027A" w:rsidRPr="00087B45" w:rsidRDefault="0031027A" w:rsidP="00822AAC">
      <w:pPr>
        <w:spacing w:after="0" w:line="240" w:lineRule="auto"/>
        <w:ind w:firstLine="720"/>
        <w:contextualSpacing/>
        <w:jc w:val="both"/>
        <w:rPr>
          <w:rFonts w:ascii="Arial" w:hAnsi="Arial" w:cs="Arial"/>
          <w:sz w:val="24"/>
          <w:szCs w:val="24"/>
          <w:shd w:val="clear" w:color="auto" w:fill="FFFFFF"/>
          <w:lang w:val="mn-MN"/>
        </w:rPr>
      </w:pPr>
      <w:bookmarkStart w:id="5" w:name="_Hlk138896829"/>
      <w:r w:rsidRPr="00087B45">
        <w:rPr>
          <w:rFonts w:ascii="Arial" w:eastAsia="MS Mincho" w:hAnsi="Arial" w:cs="Arial"/>
          <w:sz w:val="24"/>
          <w:szCs w:val="24"/>
          <w:shd w:val="clear" w:color="auto" w:fill="FFFFFF"/>
          <w:lang w:val="mn-MN" w:eastAsia="ja-JP"/>
        </w:rPr>
        <w:t>5.Донтох зуршлын эсрэг эмчилгээ</w:t>
      </w:r>
      <w:r w:rsidR="000F5D32" w:rsidRPr="00087B45">
        <w:rPr>
          <w:rFonts w:ascii="Arial" w:eastAsia="MS Mincho" w:hAnsi="Arial" w:cs="Arial"/>
          <w:sz w:val="24"/>
          <w:szCs w:val="24"/>
          <w:shd w:val="clear" w:color="auto" w:fill="FFFFFF"/>
          <w:lang w:val="mn-MN" w:eastAsia="ja-JP"/>
        </w:rPr>
        <w:t xml:space="preserve"> хийх аюулгүй байдлын арга хэмжээг </w:t>
      </w:r>
      <w:r w:rsidRPr="00087B45">
        <w:rPr>
          <w:rFonts w:ascii="Arial" w:hAnsi="Arial" w:cs="Arial"/>
          <w:sz w:val="24"/>
          <w:szCs w:val="24"/>
          <w:shd w:val="clear" w:color="auto" w:fill="FFFFFF"/>
          <w:lang w:val="mn-MN"/>
        </w:rPr>
        <w:t>согтуурах, мансуурах донтой хүнийг гэмт хэрэг, зөрчил үйлдэхээс урьдчилан сэргийлэх зорилгоор оногдуул</w:t>
      </w:r>
      <w:r w:rsidR="000F5D32" w:rsidRPr="00087B45">
        <w:rPr>
          <w:rFonts w:ascii="Arial" w:hAnsi="Arial" w:cs="Arial"/>
          <w:sz w:val="24"/>
          <w:szCs w:val="24"/>
          <w:shd w:val="clear" w:color="auto" w:fill="FFFFFF"/>
          <w:lang w:val="mn-MN"/>
        </w:rPr>
        <w:t>сан ял дээр нэмж</w:t>
      </w:r>
      <w:r w:rsidRPr="00087B45">
        <w:rPr>
          <w:rFonts w:ascii="Arial" w:hAnsi="Arial" w:cs="Arial"/>
          <w:sz w:val="24"/>
          <w:szCs w:val="24"/>
          <w:shd w:val="clear" w:color="auto" w:fill="FFFFFF"/>
          <w:lang w:val="mn-MN"/>
        </w:rPr>
        <w:t xml:space="preserve"> хэрэглэнэ.</w:t>
      </w:r>
    </w:p>
    <w:p w14:paraId="771478F4" w14:textId="77777777" w:rsidR="0031027A" w:rsidRPr="00087B45" w:rsidRDefault="0031027A" w:rsidP="00822AAC">
      <w:pPr>
        <w:spacing w:after="0" w:line="240" w:lineRule="auto"/>
        <w:contextualSpacing/>
        <w:jc w:val="both"/>
        <w:rPr>
          <w:rFonts w:ascii="Arial" w:hAnsi="Arial" w:cs="Arial"/>
          <w:sz w:val="24"/>
          <w:szCs w:val="24"/>
          <w:shd w:val="clear" w:color="auto" w:fill="FFFFFF"/>
          <w:lang w:val="mn-MN"/>
        </w:rPr>
      </w:pPr>
    </w:p>
    <w:p w14:paraId="2D190B20" w14:textId="1FAF082F" w:rsidR="00822AAC" w:rsidRPr="00087B45" w:rsidRDefault="0031027A" w:rsidP="00822AAC">
      <w:pPr>
        <w:spacing w:after="0" w:line="240" w:lineRule="auto"/>
        <w:ind w:firstLine="720"/>
        <w:contextualSpacing/>
        <w:jc w:val="both"/>
        <w:rPr>
          <w:rFonts w:ascii="Arial" w:hAnsi="Arial" w:cs="Arial"/>
          <w:sz w:val="24"/>
          <w:szCs w:val="24"/>
          <w:shd w:val="clear" w:color="auto" w:fill="FFFFFF"/>
          <w:lang w:val="mn-MN"/>
        </w:rPr>
      </w:pPr>
      <w:r w:rsidRPr="00087B45">
        <w:rPr>
          <w:rFonts w:ascii="Arial" w:hAnsi="Arial" w:cs="Arial"/>
          <w:sz w:val="24"/>
          <w:szCs w:val="24"/>
          <w:shd w:val="clear" w:color="auto" w:fill="FFFFFF"/>
          <w:lang w:val="mn-MN"/>
        </w:rPr>
        <w:t xml:space="preserve">6.Донтох зуршлын </w:t>
      </w:r>
      <w:r w:rsidR="000F5D32" w:rsidRPr="00087B45">
        <w:rPr>
          <w:rFonts w:ascii="Arial" w:hAnsi="Arial" w:cs="Arial"/>
          <w:sz w:val="24"/>
          <w:szCs w:val="24"/>
          <w:shd w:val="clear" w:color="auto" w:fill="FFFFFF"/>
          <w:lang w:val="mn-MN"/>
        </w:rPr>
        <w:t xml:space="preserve">эсрэг </w:t>
      </w:r>
      <w:r w:rsidRPr="00087B45">
        <w:rPr>
          <w:rFonts w:ascii="Arial" w:hAnsi="Arial" w:cs="Arial"/>
          <w:sz w:val="24"/>
          <w:szCs w:val="24"/>
          <w:shd w:val="clear" w:color="auto" w:fill="FFFFFF"/>
          <w:lang w:val="mn-MN"/>
        </w:rPr>
        <w:t>эмчилгээг гадуур</w:t>
      </w:r>
      <w:r w:rsidR="0008574F" w:rsidRPr="00087B45">
        <w:rPr>
          <w:rFonts w:ascii="Arial" w:hAnsi="Arial" w:cs="Arial"/>
          <w:sz w:val="24"/>
          <w:szCs w:val="24"/>
          <w:shd w:val="clear" w:color="auto" w:fill="FFFFFF"/>
          <w:lang w:val="mn-MN"/>
        </w:rPr>
        <w:t>,</w:t>
      </w:r>
      <w:r w:rsidRPr="00087B45">
        <w:rPr>
          <w:rFonts w:ascii="Arial" w:hAnsi="Arial" w:cs="Arial"/>
          <w:sz w:val="24"/>
          <w:szCs w:val="24"/>
          <w:shd w:val="clear" w:color="auto" w:fill="FFFFFF"/>
          <w:lang w:val="mn-MN"/>
        </w:rPr>
        <w:t xml:space="preserve"> </w:t>
      </w:r>
      <w:r w:rsidR="000F5D32" w:rsidRPr="00087B45">
        <w:rPr>
          <w:rFonts w:ascii="Arial" w:hAnsi="Arial" w:cs="Arial"/>
          <w:sz w:val="24"/>
          <w:szCs w:val="24"/>
          <w:shd w:val="clear" w:color="auto" w:fill="FFFFFF"/>
          <w:lang w:val="mn-MN"/>
        </w:rPr>
        <w:t>эсхүл</w:t>
      </w:r>
      <w:r w:rsidRPr="00087B45">
        <w:rPr>
          <w:rFonts w:ascii="Arial" w:hAnsi="Arial" w:cs="Arial"/>
          <w:sz w:val="24"/>
          <w:szCs w:val="24"/>
          <w:shd w:val="clear" w:color="auto" w:fill="FFFFFF"/>
          <w:lang w:val="mn-MN"/>
        </w:rPr>
        <w:t xml:space="preserve"> хэвтэн эмчлүүлж хийлгэж болох ба эмгэгийн шинж байдлаас нь хамаар</w:t>
      </w:r>
      <w:r w:rsidR="000F5D32" w:rsidRPr="00087B45">
        <w:rPr>
          <w:rFonts w:ascii="Arial" w:hAnsi="Arial" w:cs="Arial"/>
          <w:sz w:val="24"/>
          <w:szCs w:val="24"/>
          <w:shd w:val="clear" w:color="auto" w:fill="FFFFFF"/>
          <w:lang w:val="mn-MN"/>
        </w:rPr>
        <w:t>ч</w:t>
      </w:r>
      <w:r w:rsidRPr="00087B45">
        <w:rPr>
          <w:rFonts w:ascii="Arial" w:hAnsi="Arial" w:cs="Arial"/>
          <w:sz w:val="24"/>
          <w:szCs w:val="24"/>
          <w:shd w:val="clear" w:color="auto" w:fill="FFFFFF"/>
          <w:lang w:val="mn-MN"/>
        </w:rPr>
        <w:t xml:space="preserve"> ердийн</w:t>
      </w:r>
      <w:r w:rsidR="000F5D32" w:rsidRPr="00087B45">
        <w:rPr>
          <w:rFonts w:ascii="Arial" w:hAnsi="Arial" w:cs="Arial"/>
          <w:sz w:val="24"/>
          <w:szCs w:val="24"/>
          <w:shd w:val="clear" w:color="auto" w:fill="FFFFFF"/>
          <w:lang w:val="mn-MN"/>
        </w:rPr>
        <w:t>, эсхүл</w:t>
      </w:r>
      <w:r w:rsidRPr="00087B45">
        <w:rPr>
          <w:rFonts w:ascii="Arial" w:hAnsi="Arial" w:cs="Arial"/>
          <w:sz w:val="24"/>
          <w:szCs w:val="24"/>
          <w:shd w:val="clear" w:color="auto" w:fill="FFFFFF"/>
          <w:lang w:val="mn-MN"/>
        </w:rPr>
        <w:t xml:space="preserve"> тусгай тасагт эмчилж болно.</w:t>
      </w:r>
    </w:p>
    <w:p w14:paraId="1D0A55CD" w14:textId="7B4DBBB4" w:rsidR="0031027A" w:rsidRPr="00087B45" w:rsidRDefault="0031027A" w:rsidP="00822AAC">
      <w:pPr>
        <w:spacing w:after="0" w:line="240" w:lineRule="auto"/>
        <w:ind w:firstLine="720"/>
        <w:contextualSpacing/>
        <w:jc w:val="both"/>
        <w:rPr>
          <w:rFonts w:ascii="Arial" w:eastAsia="MS Mincho" w:hAnsi="Arial" w:cs="Arial"/>
          <w:sz w:val="24"/>
          <w:szCs w:val="24"/>
          <w:shd w:val="clear" w:color="auto" w:fill="FFFFFF"/>
          <w:lang w:val="mn-MN" w:eastAsia="ja-JP"/>
        </w:rPr>
      </w:pPr>
      <w:bookmarkStart w:id="6" w:name="_Hlk138896638"/>
      <w:r w:rsidRPr="00087B45">
        <w:rPr>
          <w:rFonts w:ascii="Arial" w:eastAsia="MS Mincho" w:hAnsi="Arial" w:cs="Arial"/>
          <w:sz w:val="24"/>
          <w:szCs w:val="24"/>
          <w:shd w:val="clear" w:color="auto" w:fill="FFFFFF"/>
          <w:lang w:val="mn-MN" w:eastAsia="ja-JP"/>
        </w:rPr>
        <w:lastRenderedPageBreak/>
        <w:t>7.Сэтгэцийн эмнэлэгт хэвт</w:t>
      </w:r>
      <w:r w:rsidR="003C1158" w:rsidRPr="00087B45">
        <w:rPr>
          <w:rFonts w:ascii="Arial" w:eastAsia="MS Mincho" w:hAnsi="Arial" w:cs="Arial"/>
          <w:sz w:val="24"/>
          <w:szCs w:val="24"/>
          <w:shd w:val="clear" w:color="auto" w:fill="FFFFFF"/>
          <w:lang w:val="mn-MN" w:eastAsia="ja-JP"/>
        </w:rPr>
        <w:t>үүлэн</w:t>
      </w:r>
      <w:r w:rsidRPr="00087B45">
        <w:rPr>
          <w:rFonts w:ascii="Arial" w:eastAsia="MS Mincho" w:hAnsi="Arial" w:cs="Arial"/>
          <w:sz w:val="24"/>
          <w:szCs w:val="24"/>
          <w:shd w:val="clear" w:color="auto" w:fill="FFFFFF"/>
          <w:lang w:val="mn-MN" w:eastAsia="ja-JP"/>
        </w:rPr>
        <w:t xml:space="preserve"> эмчлэх </w:t>
      </w:r>
      <w:r w:rsidR="003C1158" w:rsidRPr="00087B45">
        <w:rPr>
          <w:rFonts w:ascii="Arial" w:eastAsia="MS Mincho" w:hAnsi="Arial" w:cs="Arial"/>
          <w:sz w:val="24"/>
          <w:szCs w:val="24"/>
          <w:shd w:val="clear" w:color="auto" w:fill="FFFFFF"/>
          <w:lang w:val="mn-MN" w:eastAsia="ja-JP"/>
        </w:rPr>
        <w:t>аюулгүй байдлын арга хэмжээг</w:t>
      </w:r>
      <w:r w:rsidRPr="00087B45">
        <w:rPr>
          <w:rFonts w:ascii="Arial" w:eastAsia="MS Mincho" w:hAnsi="Arial" w:cs="Arial"/>
          <w:sz w:val="24"/>
          <w:szCs w:val="24"/>
          <w:shd w:val="clear" w:color="auto" w:fill="FFFFFF"/>
          <w:lang w:val="mn-MN" w:eastAsia="ja-JP"/>
        </w:rPr>
        <w:t xml:space="preserve"> гэмт этгээдийн сэтгэцийн эрүүл мэндийн байдал, үйлдсэн гэмт хэргийн нийгмийн аюулын шинж чанар</w:t>
      </w:r>
      <w:r w:rsidR="003C1158" w:rsidRPr="00087B45">
        <w:rPr>
          <w:rFonts w:ascii="Arial" w:eastAsia="MS Mincho" w:hAnsi="Arial" w:cs="Arial"/>
          <w:sz w:val="24"/>
          <w:szCs w:val="24"/>
          <w:shd w:val="clear" w:color="auto" w:fill="FFFFFF"/>
          <w:lang w:val="mn-MN" w:eastAsia="ja-JP"/>
        </w:rPr>
        <w:t>, хэр хэмжээг</w:t>
      </w:r>
      <w:r w:rsidRPr="00087B45">
        <w:rPr>
          <w:rFonts w:ascii="Arial" w:eastAsia="MS Mincho" w:hAnsi="Arial" w:cs="Arial"/>
          <w:sz w:val="24"/>
          <w:szCs w:val="24"/>
          <w:shd w:val="clear" w:color="auto" w:fill="FFFFFF"/>
          <w:lang w:val="mn-MN" w:eastAsia="ja-JP"/>
        </w:rPr>
        <w:t xml:space="preserve"> харгалзан тусгай хамгаалалт бүхий нөхцөлд албадан эмч</w:t>
      </w:r>
      <w:r w:rsidR="003C1158" w:rsidRPr="00087B45">
        <w:rPr>
          <w:rFonts w:ascii="Arial" w:eastAsia="MS Mincho" w:hAnsi="Arial" w:cs="Arial"/>
          <w:sz w:val="24"/>
          <w:szCs w:val="24"/>
          <w:shd w:val="clear" w:color="auto" w:fill="FFFFFF"/>
          <w:lang w:val="mn-MN" w:eastAsia="ja-JP"/>
        </w:rPr>
        <w:t>илнэ</w:t>
      </w:r>
      <w:r w:rsidRPr="00087B45">
        <w:rPr>
          <w:rFonts w:ascii="Arial" w:eastAsia="MS Mincho" w:hAnsi="Arial" w:cs="Arial"/>
          <w:sz w:val="24"/>
          <w:szCs w:val="24"/>
          <w:shd w:val="clear" w:color="auto" w:fill="FFFFFF"/>
          <w:lang w:val="mn-MN" w:eastAsia="ja-JP"/>
        </w:rPr>
        <w:t>.</w:t>
      </w:r>
    </w:p>
    <w:p w14:paraId="308A6D9E" w14:textId="77777777" w:rsidR="0031027A" w:rsidRPr="00087B45" w:rsidRDefault="0031027A" w:rsidP="00822AAC">
      <w:pPr>
        <w:spacing w:after="0" w:line="240" w:lineRule="auto"/>
        <w:contextualSpacing/>
        <w:jc w:val="both"/>
        <w:rPr>
          <w:rFonts w:ascii="Arial" w:eastAsia="MS Mincho" w:hAnsi="Arial" w:cs="Arial"/>
          <w:sz w:val="24"/>
          <w:szCs w:val="24"/>
          <w:shd w:val="clear" w:color="auto" w:fill="FFFFFF"/>
          <w:lang w:val="mn-MN" w:eastAsia="ja-JP"/>
        </w:rPr>
      </w:pPr>
    </w:p>
    <w:bookmarkEnd w:id="6"/>
    <w:p w14:paraId="499C1F90" w14:textId="7026E13F" w:rsidR="0031027A" w:rsidRPr="00087B45" w:rsidRDefault="0031027A" w:rsidP="00822AAC">
      <w:pPr>
        <w:spacing w:after="0" w:line="240" w:lineRule="auto"/>
        <w:ind w:firstLine="720"/>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8.Сэтгэцийн эмнэлэгт хэвт</w:t>
      </w:r>
      <w:r w:rsidR="003C1158" w:rsidRPr="00087B45">
        <w:rPr>
          <w:rFonts w:ascii="Arial" w:eastAsia="MS Mincho" w:hAnsi="Arial" w:cs="Arial"/>
          <w:sz w:val="24"/>
          <w:szCs w:val="24"/>
          <w:shd w:val="clear" w:color="auto" w:fill="FFFFFF"/>
          <w:lang w:val="mn-MN" w:eastAsia="ja-JP"/>
        </w:rPr>
        <w:t>үүлэ</w:t>
      </w:r>
      <w:r w:rsidRPr="00087B45">
        <w:rPr>
          <w:rFonts w:ascii="Arial" w:eastAsia="MS Mincho" w:hAnsi="Arial" w:cs="Arial"/>
          <w:sz w:val="24"/>
          <w:szCs w:val="24"/>
          <w:shd w:val="clear" w:color="auto" w:fill="FFFFFF"/>
          <w:lang w:val="mn-MN" w:eastAsia="ja-JP"/>
        </w:rPr>
        <w:t>н эмчлэх албадлагын арга хэмжээ нь ердийн болон тусгай тасагтай байна:</w:t>
      </w:r>
    </w:p>
    <w:p w14:paraId="0573B700" w14:textId="77777777" w:rsidR="0031027A" w:rsidRPr="00087B45" w:rsidRDefault="0031027A" w:rsidP="00822AAC">
      <w:pPr>
        <w:spacing w:after="0" w:line="240" w:lineRule="auto"/>
        <w:contextualSpacing/>
        <w:jc w:val="both"/>
        <w:rPr>
          <w:rFonts w:ascii="Arial" w:eastAsia="MS Mincho" w:hAnsi="Arial" w:cs="Arial"/>
          <w:sz w:val="24"/>
          <w:szCs w:val="24"/>
          <w:shd w:val="clear" w:color="auto" w:fill="FFFFFF"/>
          <w:lang w:val="mn-MN" w:eastAsia="ja-JP"/>
        </w:rPr>
      </w:pPr>
    </w:p>
    <w:p w14:paraId="639840BE" w14:textId="77777777" w:rsidR="00822AAC" w:rsidRPr="00087B45" w:rsidRDefault="0031027A" w:rsidP="00822AAC">
      <w:pPr>
        <w:spacing w:after="0" w:line="240" w:lineRule="auto"/>
        <w:ind w:firstLine="1418"/>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8.1.ердийн тасагт хөнгөн гэмт хэрэг үйлдсэн, сэтгэцийн эрүүл мэндийн байдал нь тогтворжсон боловч хэвт</w:t>
      </w:r>
      <w:r w:rsidR="003C1158" w:rsidRPr="00087B45">
        <w:rPr>
          <w:rFonts w:ascii="Arial" w:eastAsia="MS Mincho" w:hAnsi="Arial" w:cs="Arial"/>
          <w:sz w:val="24"/>
          <w:szCs w:val="24"/>
          <w:shd w:val="clear" w:color="auto" w:fill="FFFFFF"/>
          <w:lang w:val="mn-MN" w:eastAsia="ja-JP"/>
        </w:rPr>
        <w:t>үүлэ</w:t>
      </w:r>
      <w:r w:rsidRPr="00087B45">
        <w:rPr>
          <w:rFonts w:ascii="Arial" w:eastAsia="MS Mincho" w:hAnsi="Arial" w:cs="Arial"/>
          <w:sz w:val="24"/>
          <w:szCs w:val="24"/>
          <w:shd w:val="clear" w:color="auto" w:fill="FFFFFF"/>
          <w:lang w:val="mn-MN" w:eastAsia="ja-JP"/>
        </w:rPr>
        <w:t>н эмчлэх шаардлагатай хүнийг ердийн хамгаалалт бүхий нөхцөлд албадан эмч</w:t>
      </w:r>
      <w:r w:rsidR="003C1158" w:rsidRPr="00087B45">
        <w:rPr>
          <w:rFonts w:ascii="Arial" w:eastAsia="MS Mincho" w:hAnsi="Arial" w:cs="Arial"/>
          <w:sz w:val="24"/>
          <w:szCs w:val="24"/>
          <w:shd w:val="clear" w:color="auto" w:fill="FFFFFF"/>
          <w:lang w:val="mn-MN" w:eastAsia="ja-JP"/>
        </w:rPr>
        <w:t>илнэ</w:t>
      </w:r>
      <w:r w:rsidRPr="00087B45">
        <w:rPr>
          <w:rFonts w:ascii="Arial" w:eastAsia="MS Mincho" w:hAnsi="Arial" w:cs="Arial"/>
          <w:sz w:val="24"/>
          <w:szCs w:val="24"/>
          <w:shd w:val="clear" w:color="auto" w:fill="FFFFFF"/>
          <w:lang w:val="mn-MN" w:eastAsia="ja-JP"/>
        </w:rPr>
        <w:t>.</w:t>
      </w:r>
    </w:p>
    <w:p w14:paraId="75FBB062" w14:textId="77777777" w:rsidR="00822AAC" w:rsidRPr="00087B45" w:rsidRDefault="00822AAC" w:rsidP="00822AAC">
      <w:pPr>
        <w:spacing w:after="0" w:line="240" w:lineRule="auto"/>
        <w:contextualSpacing/>
        <w:jc w:val="both"/>
        <w:rPr>
          <w:rFonts w:ascii="Arial" w:eastAsia="MS Mincho" w:hAnsi="Arial" w:cs="Arial"/>
          <w:sz w:val="24"/>
          <w:szCs w:val="24"/>
          <w:shd w:val="clear" w:color="auto" w:fill="FFFFFF"/>
          <w:lang w:val="mn-MN" w:eastAsia="ja-JP"/>
        </w:rPr>
      </w:pPr>
    </w:p>
    <w:p w14:paraId="05703F53" w14:textId="4F595A67" w:rsidR="0031027A" w:rsidRPr="00087B45" w:rsidRDefault="0031027A" w:rsidP="00822AAC">
      <w:pPr>
        <w:spacing w:after="0" w:line="240" w:lineRule="auto"/>
        <w:ind w:firstLine="1418"/>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8.2.тусгай</w:t>
      </w:r>
      <w:r w:rsidR="00D210A4" w:rsidRPr="00087B45">
        <w:rPr>
          <w:rFonts w:ascii="Arial" w:eastAsia="MS Mincho" w:hAnsi="Arial" w:cs="Arial"/>
          <w:sz w:val="24"/>
          <w:szCs w:val="24"/>
          <w:shd w:val="clear" w:color="auto" w:fill="FFFFFF"/>
          <w:lang w:val="mn-MN" w:eastAsia="ja-JP"/>
        </w:rPr>
        <w:t xml:space="preserve"> </w:t>
      </w:r>
      <w:r w:rsidRPr="00087B45">
        <w:rPr>
          <w:rFonts w:ascii="Arial" w:eastAsia="MS Mincho" w:hAnsi="Arial" w:cs="Arial"/>
          <w:sz w:val="24"/>
          <w:szCs w:val="24"/>
          <w:shd w:val="clear" w:color="auto" w:fill="FFFFFF"/>
          <w:lang w:val="mn-MN" w:eastAsia="ja-JP"/>
        </w:rPr>
        <w:t>тасагт гэмт этгээдийн сэтгэцийн эрүүл мэндийн байдал, үйлдсэн гэмт хэргийн нийгмийн аюулын шинж чанар</w:t>
      </w:r>
      <w:r w:rsidR="003C1158" w:rsidRPr="00087B45">
        <w:rPr>
          <w:rFonts w:ascii="Arial" w:eastAsia="MS Mincho" w:hAnsi="Arial" w:cs="Arial"/>
          <w:sz w:val="24"/>
          <w:szCs w:val="24"/>
          <w:shd w:val="clear" w:color="auto" w:fill="FFFFFF"/>
          <w:lang w:val="mn-MN" w:eastAsia="ja-JP"/>
        </w:rPr>
        <w:t>, хэр хэмжээг</w:t>
      </w:r>
      <w:r w:rsidRPr="00087B45">
        <w:rPr>
          <w:rFonts w:ascii="Arial" w:eastAsia="MS Mincho" w:hAnsi="Arial" w:cs="Arial"/>
          <w:sz w:val="24"/>
          <w:szCs w:val="24"/>
          <w:shd w:val="clear" w:color="auto" w:fill="FFFFFF"/>
          <w:lang w:val="mn-MN" w:eastAsia="ja-JP"/>
        </w:rPr>
        <w:t xml:space="preserve"> харгалзан өндөржүүлсэн хамгаалалт бүхий </w:t>
      </w:r>
      <w:r w:rsidR="003C1158" w:rsidRPr="00087B45">
        <w:rPr>
          <w:rFonts w:ascii="Arial" w:eastAsia="MS Mincho" w:hAnsi="Arial" w:cs="Arial"/>
          <w:sz w:val="24"/>
          <w:szCs w:val="24"/>
          <w:shd w:val="clear" w:color="auto" w:fill="FFFFFF"/>
          <w:lang w:val="mn-MN" w:eastAsia="ja-JP"/>
        </w:rPr>
        <w:t xml:space="preserve">нөхцөлд </w:t>
      </w:r>
      <w:r w:rsidRPr="00087B45">
        <w:rPr>
          <w:rFonts w:ascii="Arial" w:eastAsia="MS Mincho" w:hAnsi="Arial" w:cs="Arial"/>
          <w:sz w:val="24"/>
          <w:szCs w:val="24"/>
          <w:shd w:val="clear" w:color="auto" w:fill="FFFFFF"/>
          <w:lang w:val="mn-MN" w:eastAsia="ja-JP"/>
        </w:rPr>
        <w:t>албадан эмч</w:t>
      </w:r>
      <w:r w:rsidR="003C1158" w:rsidRPr="00087B45">
        <w:rPr>
          <w:rFonts w:ascii="Arial" w:eastAsia="MS Mincho" w:hAnsi="Arial" w:cs="Arial"/>
          <w:sz w:val="24"/>
          <w:szCs w:val="24"/>
          <w:shd w:val="clear" w:color="auto" w:fill="FFFFFF"/>
          <w:lang w:val="mn-MN" w:eastAsia="ja-JP"/>
        </w:rPr>
        <w:t>илнэ</w:t>
      </w:r>
      <w:r w:rsidRPr="00087B45">
        <w:rPr>
          <w:rFonts w:ascii="Arial" w:eastAsia="MS Mincho" w:hAnsi="Arial" w:cs="Arial"/>
          <w:sz w:val="24"/>
          <w:szCs w:val="24"/>
          <w:shd w:val="clear" w:color="auto" w:fill="FFFFFF"/>
          <w:lang w:val="mn-MN" w:eastAsia="ja-JP"/>
        </w:rPr>
        <w:t>.</w:t>
      </w:r>
    </w:p>
    <w:p w14:paraId="14B56328" w14:textId="77777777" w:rsidR="00822AAC" w:rsidRPr="00087B45" w:rsidRDefault="00822AAC" w:rsidP="00822AAC">
      <w:pPr>
        <w:spacing w:after="0" w:line="240" w:lineRule="auto"/>
        <w:contextualSpacing/>
        <w:jc w:val="both"/>
        <w:rPr>
          <w:rFonts w:ascii="Arial" w:eastAsia="MS Mincho" w:hAnsi="Arial" w:cs="Arial"/>
          <w:sz w:val="24"/>
          <w:szCs w:val="24"/>
          <w:shd w:val="clear" w:color="auto" w:fill="FFFFFF"/>
          <w:lang w:val="mn-MN" w:eastAsia="ja-JP"/>
        </w:rPr>
      </w:pPr>
    </w:p>
    <w:bookmarkEnd w:id="4"/>
    <w:p w14:paraId="3E39FCD0" w14:textId="6C5B9F42" w:rsidR="0031027A" w:rsidRPr="00087B45" w:rsidRDefault="0031027A" w:rsidP="00822AAC">
      <w:pPr>
        <w:spacing w:after="0" w:line="240" w:lineRule="auto"/>
        <w:ind w:firstLine="720"/>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9</w:t>
      </w:r>
      <w:r w:rsidR="007A0C76" w:rsidRPr="00087B45">
        <w:rPr>
          <w:rFonts w:ascii="Arial" w:eastAsia="MS Mincho" w:hAnsi="Arial" w:cs="Arial"/>
          <w:sz w:val="24"/>
          <w:szCs w:val="24"/>
          <w:shd w:val="clear" w:color="auto" w:fill="FFFFFF"/>
          <w:lang w:val="mn-MN" w:eastAsia="ja-JP"/>
        </w:rPr>
        <w:t>.Е</w:t>
      </w:r>
      <w:r w:rsidRPr="00087B45">
        <w:rPr>
          <w:rFonts w:ascii="Arial" w:eastAsia="MS Mincho" w:hAnsi="Arial" w:cs="Arial"/>
          <w:sz w:val="24"/>
          <w:szCs w:val="24"/>
          <w:shd w:val="clear" w:color="auto" w:fill="FFFFFF"/>
          <w:lang w:val="mn-MN" w:eastAsia="ja-JP"/>
        </w:rPr>
        <w:t xml:space="preserve">рдийн болон тусгай тасагт эмчлэхэд тухайн </w:t>
      </w:r>
      <w:r w:rsidR="003C1158" w:rsidRPr="00087B45">
        <w:rPr>
          <w:rFonts w:ascii="Arial" w:eastAsia="MS Mincho" w:hAnsi="Arial" w:cs="Arial"/>
          <w:sz w:val="24"/>
          <w:szCs w:val="24"/>
          <w:shd w:val="clear" w:color="auto" w:fill="FFFFFF"/>
          <w:lang w:val="mn-MN" w:eastAsia="ja-JP"/>
        </w:rPr>
        <w:t xml:space="preserve">гэмт </w:t>
      </w:r>
      <w:r w:rsidRPr="00087B45">
        <w:rPr>
          <w:rFonts w:ascii="Arial" w:eastAsia="MS Mincho" w:hAnsi="Arial" w:cs="Arial"/>
          <w:sz w:val="24"/>
          <w:szCs w:val="24"/>
          <w:shd w:val="clear" w:color="auto" w:fill="FFFFFF"/>
          <w:lang w:val="mn-MN" w:eastAsia="ja-JP"/>
        </w:rPr>
        <w:t>этгээдийг дахин гэмт хэрэг үйлдэх, өөртөө</w:t>
      </w:r>
      <w:r w:rsidR="0008574F" w:rsidRPr="00087B45">
        <w:rPr>
          <w:rFonts w:ascii="Arial" w:eastAsia="MS Mincho" w:hAnsi="Arial" w:cs="Arial"/>
          <w:sz w:val="24"/>
          <w:szCs w:val="24"/>
          <w:shd w:val="clear" w:color="auto" w:fill="FFFFFF"/>
          <w:lang w:val="mn-MN" w:eastAsia="ja-JP"/>
        </w:rPr>
        <w:t>,</w:t>
      </w:r>
      <w:r w:rsidRPr="00087B45">
        <w:rPr>
          <w:rFonts w:ascii="Arial" w:eastAsia="MS Mincho" w:hAnsi="Arial" w:cs="Arial"/>
          <w:sz w:val="24"/>
          <w:szCs w:val="24"/>
          <w:shd w:val="clear" w:color="auto" w:fill="FFFFFF"/>
          <w:lang w:val="mn-MN" w:eastAsia="ja-JP"/>
        </w:rPr>
        <w:t xml:space="preserve"> </w:t>
      </w:r>
      <w:r w:rsidR="0008574F" w:rsidRPr="00087B45">
        <w:rPr>
          <w:rFonts w:ascii="Arial" w:eastAsia="MS Mincho" w:hAnsi="Arial" w:cs="Arial"/>
          <w:sz w:val="24"/>
          <w:szCs w:val="24"/>
          <w:shd w:val="clear" w:color="auto" w:fill="FFFFFF"/>
          <w:lang w:val="mn-MN" w:eastAsia="ja-JP"/>
        </w:rPr>
        <w:t>эсхүл</w:t>
      </w:r>
      <w:r w:rsidR="003C1158" w:rsidRPr="00087B45">
        <w:rPr>
          <w:rFonts w:ascii="Arial" w:eastAsia="MS Mincho" w:hAnsi="Arial" w:cs="Arial"/>
          <w:sz w:val="24"/>
          <w:szCs w:val="24"/>
          <w:shd w:val="clear" w:color="auto" w:fill="FFFFFF"/>
          <w:lang w:val="mn-MN" w:eastAsia="ja-JP"/>
        </w:rPr>
        <w:t xml:space="preserve"> бусдад </w:t>
      </w:r>
      <w:r w:rsidRPr="00087B45">
        <w:rPr>
          <w:rFonts w:ascii="Arial" w:eastAsia="MS Mincho" w:hAnsi="Arial" w:cs="Arial"/>
          <w:sz w:val="24"/>
          <w:szCs w:val="24"/>
          <w:shd w:val="clear" w:color="auto" w:fill="FFFFFF"/>
          <w:lang w:val="mn-MN" w:eastAsia="ja-JP"/>
        </w:rPr>
        <w:t>аюул учруулах боломжгүй нөхцөлд байлгана.</w:t>
      </w:r>
      <w:bookmarkEnd w:id="5"/>
    </w:p>
    <w:p w14:paraId="51A4911A" w14:textId="77777777" w:rsidR="0031027A" w:rsidRPr="00087B45" w:rsidRDefault="0031027A" w:rsidP="00822AAC">
      <w:pPr>
        <w:spacing w:after="0" w:line="240" w:lineRule="auto"/>
        <w:contextualSpacing/>
        <w:jc w:val="both"/>
        <w:rPr>
          <w:rFonts w:ascii="Arial" w:eastAsia="MS Mincho" w:hAnsi="Arial" w:cs="Arial"/>
          <w:sz w:val="24"/>
          <w:szCs w:val="24"/>
          <w:shd w:val="clear" w:color="auto" w:fill="FFFFFF"/>
          <w:lang w:val="mn-MN" w:eastAsia="ja-JP"/>
        </w:rPr>
      </w:pPr>
    </w:p>
    <w:p w14:paraId="315F6E9C" w14:textId="1AF0869C" w:rsidR="0031027A" w:rsidRPr="00087B45" w:rsidRDefault="0031027A" w:rsidP="00822AAC">
      <w:pPr>
        <w:spacing w:after="0" w:line="240" w:lineRule="auto"/>
        <w:ind w:left="2835" w:hanging="2126"/>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b/>
          <w:bCs/>
          <w:sz w:val="24"/>
          <w:szCs w:val="24"/>
          <w:shd w:val="clear" w:color="auto" w:fill="FFFFFF"/>
          <w:lang w:val="mn-MN" w:eastAsia="ja-JP"/>
        </w:rPr>
        <w:t>7.</w:t>
      </w:r>
      <w:r w:rsidR="00711E34" w:rsidRPr="00087B45">
        <w:rPr>
          <w:rFonts w:ascii="Arial" w:eastAsia="MS Mincho" w:hAnsi="Arial" w:cs="Arial"/>
          <w:b/>
          <w:bCs/>
          <w:sz w:val="24"/>
          <w:szCs w:val="24"/>
          <w:shd w:val="clear" w:color="auto" w:fill="FFFFFF"/>
          <w:lang w:eastAsia="ja-JP"/>
        </w:rPr>
        <w:t>6</w:t>
      </w:r>
      <w:r w:rsidRPr="00087B45">
        <w:rPr>
          <w:rFonts w:ascii="Arial" w:eastAsia="MS Mincho" w:hAnsi="Arial" w:cs="Arial"/>
          <w:sz w:val="24"/>
          <w:szCs w:val="24"/>
          <w:shd w:val="clear" w:color="auto" w:fill="FFFFFF"/>
          <w:lang w:val="mn-MN" w:eastAsia="ja-JP"/>
        </w:rPr>
        <w:t xml:space="preserve"> </w:t>
      </w:r>
      <w:r w:rsidRPr="00087B45">
        <w:rPr>
          <w:rFonts w:ascii="Arial" w:eastAsia="MS Mincho" w:hAnsi="Arial" w:cs="Arial"/>
          <w:b/>
          <w:bCs/>
          <w:sz w:val="24"/>
          <w:szCs w:val="24"/>
          <w:shd w:val="clear" w:color="auto" w:fill="FFFFFF"/>
          <w:lang w:val="mn-MN" w:eastAsia="ja-JP"/>
        </w:rPr>
        <w:t>дугаар зүйл.Албадан эмчлэх аюулгүй байдлын</w:t>
      </w:r>
      <w:r w:rsidR="00822AAC" w:rsidRPr="00087B45">
        <w:rPr>
          <w:rFonts w:ascii="Arial" w:eastAsia="MS Mincho" w:hAnsi="Arial" w:cs="Arial"/>
          <w:b/>
          <w:bCs/>
          <w:sz w:val="24"/>
          <w:szCs w:val="24"/>
          <w:shd w:val="clear" w:color="auto" w:fill="FFFFFF"/>
          <w:lang w:val="mn-MN" w:eastAsia="ja-JP"/>
        </w:rPr>
        <w:t xml:space="preserve"> </w:t>
      </w:r>
      <w:r w:rsidRPr="00087B45">
        <w:rPr>
          <w:rFonts w:ascii="Arial" w:eastAsia="MS Mincho" w:hAnsi="Arial" w:cs="Arial"/>
          <w:b/>
          <w:bCs/>
          <w:sz w:val="24"/>
          <w:szCs w:val="24"/>
          <w:shd w:val="clear" w:color="auto" w:fill="FFFFFF"/>
          <w:lang w:val="mn-MN" w:eastAsia="ja-JP"/>
        </w:rPr>
        <w:t>арга хэмжээний хугацаа</w:t>
      </w:r>
    </w:p>
    <w:p w14:paraId="35231A2F" w14:textId="77777777" w:rsidR="0031027A" w:rsidRPr="00087B45" w:rsidRDefault="0031027A" w:rsidP="00822AAC">
      <w:pPr>
        <w:spacing w:after="0" w:line="240" w:lineRule="auto"/>
        <w:contextualSpacing/>
        <w:jc w:val="both"/>
        <w:rPr>
          <w:rFonts w:ascii="Arial" w:eastAsia="MS Mincho" w:hAnsi="Arial" w:cs="Arial"/>
          <w:b/>
          <w:bCs/>
          <w:sz w:val="24"/>
          <w:szCs w:val="24"/>
          <w:shd w:val="clear" w:color="auto" w:fill="FFFFFF"/>
          <w:lang w:val="mn-MN" w:eastAsia="ja-JP"/>
        </w:rPr>
      </w:pPr>
    </w:p>
    <w:p w14:paraId="0235CAC0" w14:textId="77777777" w:rsidR="00822AAC" w:rsidRPr="00087B45" w:rsidRDefault="0031027A" w:rsidP="00822AAC">
      <w:pPr>
        <w:pStyle w:val="ListParagraph"/>
        <w:spacing w:after="0" w:line="240" w:lineRule="auto"/>
        <w:ind w:left="0" w:firstLine="709"/>
        <w:jc w:val="both"/>
        <w:rPr>
          <w:rFonts w:ascii="Arial" w:eastAsia="MS Mincho" w:hAnsi="Arial" w:cs="Arial"/>
          <w:sz w:val="24"/>
          <w:szCs w:val="24"/>
          <w:shd w:val="clear" w:color="auto" w:fill="FFFFFF"/>
          <w:lang w:val="mn-MN" w:eastAsia="ja-JP"/>
        </w:rPr>
      </w:pPr>
      <w:bookmarkStart w:id="7" w:name="_Hlk136645383"/>
      <w:r w:rsidRPr="00087B45">
        <w:rPr>
          <w:rFonts w:ascii="Arial" w:eastAsia="MS Mincho" w:hAnsi="Arial" w:cs="Arial"/>
          <w:sz w:val="24"/>
          <w:szCs w:val="24"/>
          <w:shd w:val="clear" w:color="auto" w:fill="FFFFFF"/>
          <w:lang w:val="mn-MN" w:eastAsia="ja-JP"/>
        </w:rPr>
        <w:t xml:space="preserve">1.Албадан эмчлэх аюулгүй байдлын арга хэмжээ хэрэглэх шаардлагатай гэж шүүх үзвэл тухайн </w:t>
      </w:r>
      <w:bookmarkEnd w:id="7"/>
      <w:r w:rsidRPr="00087B45">
        <w:rPr>
          <w:rFonts w:ascii="Arial" w:eastAsia="MS Mincho" w:hAnsi="Arial" w:cs="Arial"/>
          <w:sz w:val="24"/>
          <w:szCs w:val="24"/>
          <w:shd w:val="clear" w:color="auto" w:fill="FFFFFF"/>
          <w:lang w:val="mn-MN" w:eastAsia="ja-JP"/>
        </w:rPr>
        <w:t>этгээдийн сэтгэцийн эрүүл мэндийн байдал, үйлдсэн гэмт хэргийн нийгмийн аюулын шинж чанар, хэр хэмжээг харгалзан сэтгэц эмгэг судлалын шинжээчийн дүгнэлтийг үндэслэн тогтооно.</w:t>
      </w:r>
    </w:p>
    <w:p w14:paraId="01C4367F" w14:textId="77777777" w:rsidR="00822AAC" w:rsidRPr="00087B45" w:rsidRDefault="00822AAC" w:rsidP="00822AAC">
      <w:pPr>
        <w:tabs>
          <w:tab w:val="left" w:pos="0"/>
        </w:tabs>
        <w:spacing w:after="0" w:line="240" w:lineRule="auto"/>
        <w:jc w:val="both"/>
        <w:rPr>
          <w:rFonts w:ascii="Arial" w:eastAsia="MS Mincho" w:hAnsi="Arial" w:cs="Arial"/>
          <w:sz w:val="24"/>
          <w:szCs w:val="24"/>
          <w:shd w:val="clear" w:color="auto" w:fill="FFFFFF"/>
          <w:lang w:val="mn-MN" w:eastAsia="ja-JP"/>
        </w:rPr>
      </w:pPr>
    </w:p>
    <w:p w14:paraId="4791700E" w14:textId="77777777" w:rsidR="00822AAC" w:rsidRPr="00087B45" w:rsidRDefault="0031027A" w:rsidP="00822AAC">
      <w:pPr>
        <w:pStyle w:val="ListParagraph"/>
        <w:tabs>
          <w:tab w:val="left" w:pos="0"/>
        </w:tabs>
        <w:spacing w:after="0" w:line="240" w:lineRule="auto"/>
        <w:ind w:left="0" w:firstLine="709"/>
        <w:jc w:val="both"/>
        <w:rPr>
          <w:rFonts w:ascii="Arial" w:hAnsi="Arial" w:cs="Arial"/>
          <w:bCs/>
          <w:noProof/>
          <w:sz w:val="24"/>
          <w:szCs w:val="24"/>
          <w:lang w:val="mn-MN"/>
        </w:rPr>
      </w:pPr>
      <w:r w:rsidRPr="00087B45">
        <w:rPr>
          <w:rFonts w:ascii="Arial" w:eastAsia="MS Mincho" w:hAnsi="Arial" w:cs="Arial"/>
          <w:sz w:val="24"/>
          <w:szCs w:val="24"/>
          <w:shd w:val="clear" w:color="auto" w:fill="FFFFFF"/>
          <w:lang w:val="mn-MN" w:eastAsia="ja-JP"/>
        </w:rPr>
        <w:t xml:space="preserve">2.Албадан эмчлэх аюулгүй байдлын арга хэмжээ хэрэглэсэн бол </w:t>
      </w:r>
      <w:r w:rsidRPr="00087B45">
        <w:rPr>
          <w:rFonts w:ascii="Arial" w:hAnsi="Arial" w:cs="Arial"/>
          <w:bCs/>
          <w:noProof/>
          <w:sz w:val="24"/>
          <w:szCs w:val="24"/>
          <w:lang w:val="mn-MN"/>
        </w:rPr>
        <w:t xml:space="preserve">нэг жил тутам </w:t>
      </w:r>
      <w:r w:rsidR="003C1158" w:rsidRPr="00087B45">
        <w:rPr>
          <w:rFonts w:ascii="Arial" w:hAnsi="Arial" w:cs="Arial"/>
          <w:bCs/>
          <w:sz w:val="24"/>
          <w:szCs w:val="24"/>
          <w:shd w:val="clear" w:color="auto" w:fill="FFFFFF"/>
          <w:lang w:val="mn-MN"/>
        </w:rPr>
        <w:t>с</w:t>
      </w:r>
      <w:r w:rsidRPr="00087B45">
        <w:rPr>
          <w:rFonts w:ascii="Arial" w:hAnsi="Arial" w:cs="Arial"/>
          <w:bCs/>
          <w:sz w:val="24"/>
          <w:szCs w:val="24"/>
          <w:shd w:val="clear" w:color="auto" w:fill="FFFFFF"/>
          <w:lang w:val="mn-MN"/>
        </w:rPr>
        <w:t xml:space="preserve">этгэцийн эрүүл мэндийн төв </w:t>
      </w:r>
      <w:r w:rsidR="003C1158" w:rsidRPr="00087B45">
        <w:rPr>
          <w:rFonts w:ascii="Arial" w:hAnsi="Arial" w:cs="Arial"/>
          <w:bCs/>
          <w:sz w:val="24"/>
          <w:szCs w:val="24"/>
          <w:shd w:val="clear" w:color="auto" w:fill="FFFFFF"/>
          <w:lang w:val="mn-MN"/>
        </w:rPr>
        <w:t>эмнэлгийн м</w:t>
      </w:r>
      <w:r w:rsidRPr="00087B45">
        <w:rPr>
          <w:rFonts w:ascii="Arial" w:hAnsi="Arial" w:cs="Arial"/>
          <w:bCs/>
          <w:sz w:val="24"/>
          <w:szCs w:val="24"/>
          <w:shd w:val="clear" w:color="auto" w:fill="FFFFFF"/>
          <w:lang w:val="mn-MN"/>
        </w:rPr>
        <w:t xml:space="preserve">агадлан тогтоох комисс өвчний шинж байдлын талаар дүгнэлт гаргаж, </w:t>
      </w:r>
      <w:r w:rsidR="003C1158" w:rsidRPr="00087B45">
        <w:rPr>
          <w:rFonts w:ascii="Arial" w:hAnsi="Arial" w:cs="Arial"/>
          <w:bCs/>
          <w:sz w:val="24"/>
          <w:szCs w:val="24"/>
          <w:shd w:val="clear" w:color="auto" w:fill="FFFFFF"/>
          <w:lang w:val="mn-MN"/>
        </w:rPr>
        <w:t xml:space="preserve">шүүх </w:t>
      </w:r>
      <w:r w:rsidRPr="00087B45">
        <w:rPr>
          <w:rFonts w:ascii="Arial" w:hAnsi="Arial" w:cs="Arial"/>
          <w:bCs/>
          <w:sz w:val="24"/>
          <w:szCs w:val="24"/>
          <w:shd w:val="clear" w:color="auto" w:fill="FFFFFF"/>
          <w:lang w:val="mn-MN"/>
        </w:rPr>
        <w:t xml:space="preserve">уг дүгнэлтийг харгалзан хугацааг </w:t>
      </w:r>
      <w:r w:rsidRPr="00087B45">
        <w:rPr>
          <w:rFonts w:ascii="Arial" w:hAnsi="Arial" w:cs="Arial"/>
          <w:noProof/>
          <w:sz w:val="24"/>
          <w:szCs w:val="24"/>
          <w:lang w:val="mn-MN"/>
        </w:rPr>
        <w:t>сунгах, өөрчлөх, зогсоох эсэхийг</w:t>
      </w:r>
      <w:r w:rsidRPr="00087B45">
        <w:rPr>
          <w:rFonts w:ascii="Arial" w:hAnsi="Arial" w:cs="Arial"/>
          <w:bCs/>
          <w:noProof/>
          <w:sz w:val="24"/>
          <w:szCs w:val="24"/>
          <w:lang w:val="mn-MN"/>
        </w:rPr>
        <w:t xml:space="preserve"> шийдвэрлэнэ.</w:t>
      </w:r>
    </w:p>
    <w:p w14:paraId="48992DB3" w14:textId="77777777" w:rsidR="00822AAC" w:rsidRPr="00087B45" w:rsidRDefault="00822AAC" w:rsidP="00822AAC">
      <w:pPr>
        <w:tabs>
          <w:tab w:val="left" w:pos="0"/>
        </w:tabs>
        <w:spacing w:after="0" w:line="240" w:lineRule="auto"/>
        <w:jc w:val="both"/>
        <w:rPr>
          <w:rFonts w:ascii="Arial" w:hAnsi="Arial" w:cs="Arial"/>
          <w:bCs/>
          <w:noProof/>
          <w:sz w:val="24"/>
          <w:szCs w:val="24"/>
          <w:lang w:val="mn-MN"/>
        </w:rPr>
      </w:pPr>
    </w:p>
    <w:p w14:paraId="2AF315BE" w14:textId="77777777" w:rsidR="00822AAC" w:rsidRPr="00087B45" w:rsidRDefault="0031027A" w:rsidP="00822AAC">
      <w:pPr>
        <w:pStyle w:val="ListParagraph"/>
        <w:tabs>
          <w:tab w:val="left" w:pos="0"/>
        </w:tabs>
        <w:spacing w:after="0" w:line="240" w:lineRule="auto"/>
        <w:ind w:left="0" w:firstLine="709"/>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3.Донтох эмгэг судлалын тасагт албадан эмчлэх аюулгүй байдлын арга хэмжээ хэрэглэх хугацаа 12 сар хүртэл байна.</w:t>
      </w:r>
    </w:p>
    <w:p w14:paraId="24901F77" w14:textId="77777777" w:rsidR="00822AAC" w:rsidRPr="00087B45" w:rsidRDefault="00822AAC" w:rsidP="00822AAC">
      <w:pPr>
        <w:tabs>
          <w:tab w:val="left" w:pos="0"/>
        </w:tabs>
        <w:spacing w:after="0" w:line="240" w:lineRule="auto"/>
        <w:jc w:val="both"/>
        <w:rPr>
          <w:rFonts w:ascii="Arial" w:eastAsia="MS Mincho" w:hAnsi="Arial" w:cs="Arial"/>
          <w:sz w:val="24"/>
          <w:szCs w:val="24"/>
          <w:shd w:val="clear" w:color="auto" w:fill="FFFFFF"/>
          <w:lang w:val="mn-MN" w:eastAsia="ja-JP"/>
        </w:rPr>
      </w:pPr>
    </w:p>
    <w:p w14:paraId="4D9DF1A7" w14:textId="77777777" w:rsidR="00822AAC" w:rsidRPr="00087B45" w:rsidRDefault="0031027A" w:rsidP="00822AAC">
      <w:pPr>
        <w:pStyle w:val="ListParagraph"/>
        <w:tabs>
          <w:tab w:val="left" w:pos="0"/>
        </w:tabs>
        <w:spacing w:after="0" w:line="240" w:lineRule="auto"/>
        <w:ind w:left="0" w:firstLine="709"/>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4.Хорих ял шийтгэгдсэний дараа сэтгэцийн өвчний улмаас хэрэг хариуцах чадваргүй болсон этгээдэд шүүх эмнэлгийн байгууллагын дүгнэлтийг үндэслэн албадан эмчлэх аюулгүй байдлын арга хэмжээ хэрэглэсэн бол ялтны эдлээгүй үлдсэн хорих ялтай тэнцүү хугацаагаар хэрэглэнэ.</w:t>
      </w:r>
    </w:p>
    <w:p w14:paraId="75A6DCA4" w14:textId="77777777" w:rsidR="00822AAC" w:rsidRPr="00087B45" w:rsidRDefault="00822AAC" w:rsidP="00822AAC">
      <w:pPr>
        <w:tabs>
          <w:tab w:val="left" w:pos="0"/>
        </w:tabs>
        <w:spacing w:after="0" w:line="240" w:lineRule="auto"/>
        <w:jc w:val="both"/>
        <w:rPr>
          <w:rFonts w:ascii="Arial" w:eastAsia="MS Mincho" w:hAnsi="Arial" w:cs="Arial"/>
          <w:sz w:val="24"/>
          <w:szCs w:val="24"/>
          <w:shd w:val="clear" w:color="auto" w:fill="FFFFFF"/>
          <w:lang w:val="mn-MN" w:eastAsia="ja-JP"/>
        </w:rPr>
      </w:pPr>
    </w:p>
    <w:p w14:paraId="7AEC4CDA" w14:textId="3F4C8569" w:rsidR="0031027A" w:rsidRPr="00087B45" w:rsidRDefault="0031027A" w:rsidP="00822AAC">
      <w:pPr>
        <w:pStyle w:val="ListParagraph"/>
        <w:tabs>
          <w:tab w:val="left" w:pos="0"/>
        </w:tabs>
        <w:spacing w:after="0" w:line="240" w:lineRule="auto"/>
        <w:ind w:left="0" w:firstLine="709"/>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5.Албадан эмчлэх аюулгүй байдлын арга хэмжээ хэрэглэх дээд хугацаа нь Эрүүгийн хуулийн тусгай ангид заасан тухайн гэмт хэрэгт оногдуулж болох хорих ялын дээд хэмжээнээс хэтэрч болохгүй.</w:t>
      </w:r>
    </w:p>
    <w:p w14:paraId="564D4DFE" w14:textId="77777777" w:rsidR="0031027A" w:rsidRPr="00087B45" w:rsidRDefault="0031027A" w:rsidP="00822AAC">
      <w:pPr>
        <w:tabs>
          <w:tab w:val="left" w:pos="0"/>
        </w:tabs>
        <w:spacing w:after="0" w:line="240" w:lineRule="auto"/>
        <w:contextualSpacing/>
        <w:jc w:val="both"/>
        <w:rPr>
          <w:rFonts w:ascii="Arial" w:eastAsia="MS Mincho" w:hAnsi="Arial" w:cs="Arial"/>
          <w:sz w:val="24"/>
          <w:szCs w:val="24"/>
          <w:shd w:val="clear" w:color="auto" w:fill="FFFFFF"/>
          <w:lang w:val="mn-MN" w:eastAsia="ja-JP"/>
        </w:rPr>
      </w:pPr>
    </w:p>
    <w:p w14:paraId="77384294" w14:textId="7182A89F" w:rsidR="00822AAC" w:rsidRPr="00087B45" w:rsidRDefault="0031027A" w:rsidP="00822AAC">
      <w:pPr>
        <w:spacing w:after="0" w:line="240" w:lineRule="auto"/>
        <w:ind w:firstLine="709"/>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b/>
          <w:bCs/>
          <w:sz w:val="24"/>
          <w:szCs w:val="24"/>
          <w:shd w:val="clear" w:color="auto" w:fill="FFFFFF"/>
          <w:lang w:val="mn-MN" w:eastAsia="ja-JP"/>
        </w:rPr>
        <w:t>7.</w:t>
      </w:r>
      <w:r w:rsidR="00711E34" w:rsidRPr="00087B45">
        <w:rPr>
          <w:rFonts w:ascii="Arial" w:eastAsia="MS Mincho" w:hAnsi="Arial" w:cs="Arial"/>
          <w:b/>
          <w:bCs/>
          <w:sz w:val="24"/>
          <w:szCs w:val="24"/>
          <w:shd w:val="clear" w:color="auto" w:fill="FFFFFF"/>
          <w:lang w:eastAsia="ja-JP"/>
        </w:rPr>
        <w:t>7</w:t>
      </w:r>
      <w:r w:rsidRPr="00087B45">
        <w:rPr>
          <w:rFonts w:ascii="Arial" w:eastAsia="MS Mincho" w:hAnsi="Arial" w:cs="Arial"/>
          <w:b/>
          <w:bCs/>
          <w:sz w:val="24"/>
          <w:szCs w:val="24"/>
          <w:shd w:val="clear" w:color="auto" w:fill="FFFFFF"/>
          <w:lang w:val="mn-MN" w:eastAsia="ja-JP"/>
        </w:rPr>
        <w:t xml:space="preserve"> дугаар зүйл.Албадан эмчлэх аюулгүй арга хэмжээг өөрчлөх, зогсоох</w:t>
      </w:r>
    </w:p>
    <w:p w14:paraId="016D0E1C" w14:textId="77777777" w:rsidR="00822AAC" w:rsidRPr="00087B45" w:rsidRDefault="00822AAC" w:rsidP="00822AAC">
      <w:pPr>
        <w:tabs>
          <w:tab w:val="left" w:pos="0"/>
          <w:tab w:val="left" w:pos="450"/>
        </w:tabs>
        <w:spacing w:after="0" w:line="240" w:lineRule="auto"/>
        <w:contextualSpacing/>
        <w:rPr>
          <w:rFonts w:ascii="Arial" w:eastAsia="MS Mincho" w:hAnsi="Arial" w:cs="Arial"/>
          <w:sz w:val="24"/>
          <w:szCs w:val="24"/>
          <w:shd w:val="clear" w:color="auto" w:fill="FFFFFF"/>
          <w:lang w:val="mn-MN" w:eastAsia="ja-JP"/>
        </w:rPr>
      </w:pPr>
    </w:p>
    <w:p w14:paraId="462D7024" w14:textId="77777777" w:rsidR="00822AAC" w:rsidRPr="00087B45" w:rsidRDefault="0031027A" w:rsidP="00822AAC">
      <w:pPr>
        <w:spacing w:after="0" w:line="240" w:lineRule="auto"/>
        <w:ind w:firstLine="709"/>
        <w:contextualSpacing/>
        <w:jc w:val="both"/>
        <w:rPr>
          <w:rFonts w:ascii="Arial" w:eastAsia="Times New Roman" w:hAnsi="Arial" w:cs="Arial"/>
          <w:sz w:val="24"/>
          <w:szCs w:val="24"/>
          <w:lang w:val="mn-MN"/>
        </w:rPr>
      </w:pPr>
      <w:r w:rsidRPr="00087B45">
        <w:rPr>
          <w:rFonts w:ascii="Arial" w:hAnsi="Arial" w:cs="Arial"/>
          <w:sz w:val="24"/>
          <w:szCs w:val="24"/>
          <w:shd w:val="clear" w:color="auto" w:fill="FFFFFF"/>
          <w:lang w:val="mn-MN"/>
        </w:rPr>
        <w:t xml:space="preserve">1.Албадан эмчлэх аюулгүй байдлын арга хэмжээний төрлийг өөрчлөх, </w:t>
      </w:r>
      <w:r w:rsidRPr="00087B45">
        <w:rPr>
          <w:rFonts w:ascii="Arial" w:eastAsia="Times New Roman" w:hAnsi="Arial" w:cs="Arial"/>
          <w:sz w:val="24"/>
          <w:szCs w:val="24"/>
          <w:lang w:val="mn-MN"/>
        </w:rPr>
        <w:t xml:space="preserve">зогсоох эсэхийг </w:t>
      </w:r>
      <w:r w:rsidR="003C1158" w:rsidRPr="00087B45">
        <w:rPr>
          <w:rFonts w:ascii="Arial" w:eastAsia="Times New Roman" w:hAnsi="Arial" w:cs="Arial"/>
          <w:sz w:val="24"/>
          <w:szCs w:val="24"/>
          <w:lang w:val="mn-MN"/>
        </w:rPr>
        <w:t xml:space="preserve">шүүх </w:t>
      </w:r>
      <w:r w:rsidRPr="00087B45">
        <w:rPr>
          <w:rFonts w:ascii="Arial" w:eastAsia="Times New Roman" w:hAnsi="Arial" w:cs="Arial"/>
          <w:sz w:val="24"/>
          <w:szCs w:val="24"/>
          <w:lang w:val="mn-MN"/>
        </w:rPr>
        <w:t xml:space="preserve">шинжээчийн дүгнэлтийг </w:t>
      </w:r>
      <w:r w:rsidR="003C1158" w:rsidRPr="00087B45">
        <w:rPr>
          <w:rFonts w:ascii="Arial" w:eastAsia="Times New Roman" w:hAnsi="Arial" w:cs="Arial"/>
          <w:sz w:val="24"/>
          <w:szCs w:val="24"/>
          <w:lang w:val="mn-MN"/>
        </w:rPr>
        <w:t>үндэслэн</w:t>
      </w:r>
      <w:r w:rsidRPr="00087B45">
        <w:rPr>
          <w:rFonts w:ascii="Arial" w:eastAsia="Times New Roman" w:hAnsi="Arial" w:cs="Arial"/>
          <w:sz w:val="24"/>
          <w:szCs w:val="24"/>
          <w:lang w:val="mn-MN"/>
        </w:rPr>
        <w:t xml:space="preserve"> шийдвэрлэнэ.</w:t>
      </w:r>
    </w:p>
    <w:p w14:paraId="5945175B" w14:textId="77777777" w:rsidR="00822AAC" w:rsidRPr="00087B45" w:rsidRDefault="00822AAC" w:rsidP="00822AAC">
      <w:pPr>
        <w:spacing w:after="0" w:line="240" w:lineRule="auto"/>
        <w:contextualSpacing/>
        <w:jc w:val="both"/>
        <w:rPr>
          <w:rFonts w:ascii="Arial" w:eastAsia="Times New Roman" w:hAnsi="Arial" w:cs="Arial"/>
          <w:sz w:val="24"/>
          <w:szCs w:val="24"/>
          <w:lang w:val="mn-MN"/>
        </w:rPr>
      </w:pPr>
    </w:p>
    <w:p w14:paraId="71DD4333" w14:textId="77777777" w:rsidR="00822AAC" w:rsidRPr="00087B45" w:rsidRDefault="0031027A" w:rsidP="00822AAC">
      <w:pPr>
        <w:spacing w:after="0" w:line="240" w:lineRule="auto"/>
        <w:ind w:firstLine="709"/>
        <w:contextualSpacing/>
        <w:jc w:val="both"/>
        <w:rPr>
          <w:rFonts w:ascii="Arial" w:eastAsia="Times New Roman" w:hAnsi="Arial" w:cs="Arial"/>
          <w:sz w:val="24"/>
          <w:szCs w:val="24"/>
          <w:lang w:val="mn-MN"/>
        </w:rPr>
      </w:pPr>
      <w:r w:rsidRPr="00087B45">
        <w:rPr>
          <w:rFonts w:ascii="Arial" w:eastAsia="MS Mincho" w:hAnsi="Arial" w:cs="Arial"/>
          <w:sz w:val="24"/>
          <w:szCs w:val="24"/>
          <w:shd w:val="clear" w:color="auto" w:fill="FFFFFF"/>
          <w:lang w:val="mn-MN" w:eastAsia="ja-JP"/>
        </w:rPr>
        <w:t>2.Гэмт хэрэг үйлдэх үедээ хэрэг хариуцах чадваргүй байсны улмаас албадан эмчлэх аюулгүй байдлын арга хэмжээ авагдсан хүний хэрэг хариуцах чадваргүй байдал арилсан бол шүүхээс уг арга хэмжээг зогсоох тухай шийдвэр гаргана.</w:t>
      </w:r>
    </w:p>
    <w:p w14:paraId="3AB70CC2" w14:textId="77777777" w:rsidR="00822AAC" w:rsidRPr="00087B45" w:rsidRDefault="0031027A" w:rsidP="00822AAC">
      <w:pPr>
        <w:spacing w:after="0" w:line="240" w:lineRule="auto"/>
        <w:ind w:firstLine="709"/>
        <w:contextualSpacing/>
        <w:jc w:val="both"/>
        <w:rPr>
          <w:rFonts w:ascii="Arial" w:eastAsia="Times New Roman" w:hAnsi="Arial" w:cs="Arial"/>
          <w:sz w:val="24"/>
          <w:szCs w:val="24"/>
          <w:lang w:val="mn-MN"/>
        </w:rPr>
      </w:pPr>
      <w:r w:rsidRPr="00087B45">
        <w:rPr>
          <w:rFonts w:ascii="Arial" w:eastAsia="Times New Roman" w:hAnsi="Arial" w:cs="Arial"/>
          <w:sz w:val="24"/>
          <w:szCs w:val="24"/>
          <w:lang w:val="mn-MN"/>
        </w:rPr>
        <w:lastRenderedPageBreak/>
        <w:t>3.Гэмт хэрэг үйлдэх үедээ хэрэг хариуцах чадвартай байсан боловч хэрэг шалган шийдвэрлэх үед хэрэг хариуцах чадваргүй болсны улмаас албадан эмчлэх аюулгүй байдлын арга хэмжээ авагдсан хүний хэрэг хариуцах чадваргүй байдал арилсан бол шүүхээс уг албадлагын арга хэмжээг зогсоож</w:t>
      </w:r>
      <w:r w:rsidR="003C1158" w:rsidRPr="00087B45">
        <w:rPr>
          <w:rFonts w:ascii="Arial" w:eastAsia="Times New Roman" w:hAnsi="Arial" w:cs="Arial"/>
          <w:sz w:val="24"/>
          <w:szCs w:val="24"/>
          <w:lang w:val="mn-MN"/>
        </w:rPr>
        <w:t>,</w:t>
      </w:r>
      <w:r w:rsidRPr="00087B45">
        <w:rPr>
          <w:rFonts w:ascii="Arial" w:eastAsia="Times New Roman" w:hAnsi="Arial" w:cs="Arial"/>
          <w:b/>
          <w:bCs/>
          <w:sz w:val="24"/>
          <w:szCs w:val="24"/>
          <w:lang w:val="mn-MN"/>
        </w:rPr>
        <w:t xml:space="preserve"> </w:t>
      </w:r>
      <w:r w:rsidRPr="00087B45">
        <w:rPr>
          <w:rFonts w:ascii="Arial" w:eastAsia="Times New Roman" w:hAnsi="Arial" w:cs="Arial"/>
          <w:sz w:val="24"/>
          <w:szCs w:val="24"/>
          <w:lang w:val="mn-MN"/>
        </w:rPr>
        <w:t>ял оногдуулна.</w:t>
      </w:r>
    </w:p>
    <w:p w14:paraId="6590EA58" w14:textId="77777777" w:rsidR="00822AAC" w:rsidRPr="00087B45" w:rsidRDefault="00822AAC" w:rsidP="00822AAC">
      <w:pPr>
        <w:spacing w:after="0" w:line="240" w:lineRule="auto"/>
        <w:contextualSpacing/>
        <w:jc w:val="both"/>
        <w:rPr>
          <w:rFonts w:ascii="Arial" w:eastAsia="Times New Roman" w:hAnsi="Arial" w:cs="Arial"/>
          <w:sz w:val="24"/>
          <w:szCs w:val="24"/>
          <w:lang w:val="mn-MN"/>
        </w:rPr>
      </w:pPr>
    </w:p>
    <w:p w14:paraId="215E49FD" w14:textId="77777777" w:rsidR="00822AAC" w:rsidRPr="00087B45" w:rsidRDefault="0031027A" w:rsidP="00822AAC">
      <w:pPr>
        <w:spacing w:after="0" w:line="240" w:lineRule="auto"/>
        <w:ind w:firstLine="709"/>
        <w:contextualSpacing/>
        <w:jc w:val="both"/>
        <w:rPr>
          <w:rFonts w:ascii="Arial" w:eastAsia="Times New Roman" w:hAnsi="Arial" w:cs="Arial"/>
          <w:sz w:val="24"/>
          <w:szCs w:val="24"/>
          <w:lang w:val="mn-MN"/>
        </w:rPr>
      </w:pPr>
      <w:r w:rsidRPr="00087B45">
        <w:rPr>
          <w:rFonts w:ascii="Arial" w:eastAsia="MS Mincho" w:hAnsi="Arial" w:cs="Arial"/>
          <w:sz w:val="24"/>
          <w:szCs w:val="24"/>
          <w:shd w:val="clear" w:color="auto" w:fill="FFFFFF"/>
          <w:lang w:val="mn-MN" w:eastAsia="ja-JP"/>
        </w:rPr>
        <w:t xml:space="preserve">4.Донтох эмгэг судлалын тасагт албадан эмчлэх аюулгүй байдлын арга хэмжээ хэрэглэх хугацаа дууссан, </w:t>
      </w:r>
      <w:r w:rsidR="003C1158" w:rsidRPr="00087B45">
        <w:rPr>
          <w:rFonts w:ascii="Arial" w:eastAsia="MS Mincho" w:hAnsi="Arial" w:cs="Arial"/>
          <w:sz w:val="24"/>
          <w:szCs w:val="24"/>
          <w:shd w:val="clear" w:color="auto" w:fill="FFFFFF"/>
          <w:lang w:val="mn-MN" w:eastAsia="ja-JP"/>
        </w:rPr>
        <w:t xml:space="preserve">эсхүл </w:t>
      </w:r>
      <w:r w:rsidRPr="00087B45">
        <w:rPr>
          <w:rFonts w:ascii="Arial" w:eastAsia="MS Mincho" w:hAnsi="Arial" w:cs="Arial"/>
          <w:sz w:val="24"/>
          <w:szCs w:val="24"/>
          <w:shd w:val="clear" w:color="auto" w:fill="FFFFFF"/>
          <w:lang w:val="mn-MN" w:eastAsia="ja-JP"/>
        </w:rPr>
        <w:t>эмчлэгдсэн бол уг арга хэмжээг зогсооно.</w:t>
      </w:r>
    </w:p>
    <w:p w14:paraId="47796D76" w14:textId="77777777" w:rsidR="00822AAC" w:rsidRPr="00087B45" w:rsidRDefault="00822AAC" w:rsidP="00822AAC">
      <w:pPr>
        <w:spacing w:after="0" w:line="240" w:lineRule="auto"/>
        <w:contextualSpacing/>
        <w:jc w:val="both"/>
        <w:rPr>
          <w:rFonts w:ascii="Arial" w:eastAsia="Times New Roman" w:hAnsi="Arial" w:cs="Arial"/>
          <w:sz w:val="24"/>
          <w:szCs w:val="24"/>
          <w:lang w:val="mn-MN"/>
        </w:rPr>
      </w:pPr>
    </w:p>
    <w:p w14:paraId="71FBEC02" w14:textId="77777777" w:rsidR="00822AAC" w:rsidRPr="00087B45" w:rsidRDefault="0031027A" w:rsidP="00822AAC">
      <w:pPr>
        <w:spacing w:after="0" w:line="240" w:lineRule="auto"/>
        <w:ind w:firstLine="709"/>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 xml:space="preserve">5.Энэ хуулийн 7.6 дугаар зүйлийн 5 дахь хэсэгт заасан хугацаа дууссан бол шүүх </w:t>
      </w:r>
      <w:r w:rsidR="0026640D" w:rsidRPr="00087B45">
        <w:rPr>
          <w:rFonts w:ascii="Arial" w:eastAsia="MS Mincho" w:hAnsi="Arial" w:cs="Arial"/>
          <w:sz w:val="24"/>
          <w:szCs w:val="24"/>
          <w:shd w:val="clear" w:color="auto" w:fill="FFFFFF"/>
          <w:lang w:val="mn-MN" w:eastAsia="ja-JP"/>
        </w:rPr>
        <w:t xml:space="preserve">албадан эмчлэх аюулгүй байдлын арга хэмжээг </w:t>
      </w:r>
      <w:r w:rsidRPr="00087B45">
        <w:rPr>
          <w:rFonts w:ascii="Arial" w:eastAsia="MS Mincho" w:hAnsi="Arial" w:cs="Arial"/>
          <w:sz w:val="24"/>
          <w:szCs w:val="24"/>
          <w:shd w:val="clear" w:color="auto" w:fill="FFFFFF"/>
          <w:lang w:val="mn-MN" w:eastAsia="ja-JP"/>
        </w:rPr>
        <w:t>зогсоох шийдвэр гаргаж, асран хамгаалагч</w:t>
      </w:r>
      <w:r w:rsidR="0026640D" w:rsidRPr="00087B45">
        <w:rPr>
          <w:rFonts w:ascii="Arial" w:eastAsia="MS Mincho" w:hAnsi="Arial" w:cs="Arial"/>
          <w:sz w:val="24"/>
          <w:szCs w:val="24"/>
          <w:shd w:val="clear" w:color="auto" w:fill="FFFFFF"/>
          <w:lang w:val="mn-MN" w:eastAsia="ja-JP"/>
        </w:rPr>
        <w:t>,</w:t>
      </w:r>
      <w:r w:rsidRPr="00087B45">
        <w:rPr>
          <w:rFonts w:ascii="Arial" w:eastAsia="MS Mincho" w:hAnsi="Arial" w:cs="Arial"/>
          <w:sz w:val="24"/>
          <w:szCs w:val="24"/>
          <w:shd w:val="clear" w:color="auto" w:fill="FFFFFF"/>
          <w:lang w:val="mn-MN" w:eastAsia="ja-JP"/>
        </w:rPr>
        <w:t xml:space="preserve"> эсхүл асрамжийн төвд шилжүүлэх шийдвэр гаргана.</w:t>
      </w:r>
      <w:bookmarkStart w:id="8" w:name="_Hlk136646638"/>
    </w:p>
    <w:p w14:paraId="7413F525" w14:textId="77777777" w:rsidR="00822AAC" w:rsidRPr="00087B45" w:rsidRDefault="00822AAC" w:rsidP="00822AAC">
      <w:pPr>
        <w:spacing w:after="0" w:line="240" w:lineRule="auto"/>
        <w:contextualSpacing/>
        <w:jc w:val="both"/>
        <w:rPr>
          <w:rFonts w:ascii="Arial" w:eastAsia="MS Mincho" w:hAnsi="Arial" w:cs="Arial"/>
          <w:sz w:val="24"/>
          <w:szCs w:val="24"/>
          <w:shd w:val="clear" w:color="auto" w:fill="FFFFFF"/>
          <w:lang w:val="mn-MN" w:eastAsia="ja-JP"/>
        </w:rPr>
      </w:pPr>
    </w:p>
    <w:p w14:paraId="3E1EF941" w14:textId="34CBBC4F" w:rsidR="0031027A" w:rsidRPr="00087B45" w:rsidRDefault="0031027A" w:rsidP="00822AAC">
      <w:pPr>
        <w:spacing w:after="0" w:line="240" w:lineRule="auto"/>
        <w:ind w:firstLine="709"/>
        <w:contextualSpacing/>
        <w:jc w:val="both"/>
        <w:rPr>
          <w:rFonts w:ascii="Arial" w:eastAsia="Times New Roman" w:hAnsi="Arial" w:cs="Arial"/>
          <w:sz w:val="24"/>
          <w:szCs w:val="24"/>
          <w:lang w:val="mn-MN"/>
        </w:rPr>
      </w:pPr>
      <w:r w:rsidRPr="00087B45">
        <w:rPr>
          <w:rFonts w:ascii="Arial" w:eastAsia="Times New Roman" w:hAnsi="Arial" w:cs="Arial"/>
          <w:sz w:val="24"/>
          <w:szCs w:val="24"/>
          <w:lang w:val="mn-MN"/>
        </w:rPr>
        <w:t xml:space="preserve">6.Гэмт хэрэг үйлдэх үедээ хэрэг хариуцах чадваргүй байсан хүний сэтгэцийн байдал нь өөртөө, </w:t>
      </w:r>
      <w:r w:rsidR="0008574F" w:rsidRPr="00087B45">
        <w:rPr>
          <w:rFonts w:ascii="Arial" w:eastAsia="Times New Roman" w:hAnsi="Arial" w:cs="Arial"/>
          <w:sz w:val="24"/>
          <w:szCs w:val="24"/>
          <w:lang w:val="mn-MN"/>
        </w:rPr>
        <w:t xml:space="preserve">эсхүл </w:t>
      </w:r>
      <w:r w:rsidRPr="00087B45">
        <w:rPr>
          <w:rFonts w:ascii="Arial" w:eastAsia="Times New Roman" w:hAnsi="Arial" w:cs="Arial"/>
          <w:sz w:val="24"/>
          <w:szCs w:val="24"/>
          <w:lang w:val="mn-MN"/>
        </w:rPr>
        <w:t xml:space="preserve">бусдад аюул учруулахааргүй бол шүүх албадан эмчлэх аюулгүй байдлын арга хэмжээ хэрэглэхгүйгээр сэтгэцийн эрүүл мэндийн холбогдох байгууллагад эмчлүүлэх, </w:t>
      </w:r>
      <w:r w:rsidR="0026640D" w:rsidRPr="00087B45">
        <w:rPr>
          <w:rFonts w:ascii="Arial" w:eastAsia="Times New Roman" w:hAnsi="Arial" w:cs="Arial"/>
          <w:sz w:val="24"/>
          <w:szCs w:val="24"/>
          <w:lang w:val="mn-MN"/>
        </w:rPr>
        <w:t xml:space="preserve">эсхүл </w:t>
      </w:r>
      <w:r w:rsidRPr="00087B45">
        <w:rPr>
          <w:rFonts w:ascii="Arial" w:eastAsia="Times New Roman" w:hAnsi="Arial" w:cs="Arial"/>
          <w:sz w:val="24"/>
          <w:szCs w:val="24"/>
          <w:lang w:val="mn-MN"/>
        </w:rPr>
        <w:t>асран хамгаалагчид халамжлуулахаар шилжүүлж болно.</w:t>
      </w:r>
    </w:p>
    <w:p w14:paraId="454D172B" w14:textId="77777777" w:rsidR="0031027A" w:rsidRPr="00087B45" w:rsidRDefault="0031027A" w:rsidP="00822AAC">
      <w:pPr>
        <w:tabs>
          <w:tab w:val="left" w:pos="0"/>
        </w:tabs>
        <w:spacing w:after="0" w:line="240" w:lineRule="auto"/>
        <w:contextualSpacing/>
        <w:jc w:val="both"/>
        <w:rPr>
          <w:rFonts w:ascii="Arial" w:eastAsia="MS Mincho" w:hAnsi="Arial" w:cs="Arial"/>
          <w:sz w:val="24"/>
          <w:szCs w:val="24"/>
          <w:shd w:val="clear" w:color="auto" w:fill="FFFFFF"/>
          <w:lang w:val="mn-MN" w:eastAsia="ja-JP"/>
        </w:rPr>
      </w:pPr>
    </w:p>
    <w:bookmarkEnd w:id="8"/>
    <w:p w14:paraId="397E9D52" w14:textId="3F17AB8A" w:rsidR="0031027A" w:rsidRPr="00087B45" w:rsidRDefault="0031027A" w:rsidP="00822AAC">
      <w:pPr>
        <w:spacing w:after="0" w:line="240" w:lineRule="auto"/>
        <w:ind w:left="2977" w:hanging="2268"/>
        <w:contextualSpacing/>
        <w:jc w:val="both"/>
        <w:rPr>
          <w:rFonts w:ascii="Arial" w:eastAsia="Times New Roman" w:hAnsi="Arial" w:cs="Arial"/>
          <w:sz w:val="24"/>
          <w:szCs w:val="24"/>
          <w:lang w:val="mn-MN"/>
        </w:rPr>
      </w:pPr>
      <w:r w:rsidRPr="00087B45">
        <w:rPr>
          <w:rFonts w:ascii="Arial" w:eastAsia="Times New Roman" w:hAnsi="Arial" w:cs="Arial"/>
          <w:b/>
          <w:bCs/>
          <w:sz w:val="24"/>
          <w:szCs w:val="24"/>
          <w:lang w:val="mn-MN"/>
        </w:rPr>
        <w:t>7.</w:t>
      </w:r>
      <w:r w:rsidR="00711E34" w:rsidRPr="00087B45">
        <w:rPr>
          <w:rFonts w:ascii="Arial" w:eastAsia="Times New Roman" w:hAnsi="Arial" w:cs="Arial"/>
          <w:b/>
          <w:bCs/>
          <w:sz w:val="24"/>
          <w:szCs w:val="24"/>
        </w:rPr>
        <w:t>8</w:t>
      </w:r>
      <w:r w:rsidRPr="00087B45">
        <w:rPr>
          <w:rFonts w:ascii="Arial" w:eastAsia="Times New Roman" w:hAnsi="Arial" w:cs="Arial"/>
          <w:b/>
          <w:bCs/>
          <w:sz w:val="24"/>
          <w:szCs w:val="24"/>
          <w:lang w:val="mn-MN"/>
        </w:rPr>
        <w:t xml:space="preserve"> д</w:t>
      </w:r>
      <w:proofErr w:type="spellStart"/>
      <w:r w:rsidR="00711E34" w:rsidRPr="00087B45">
        <w:rPr>
          <w:rFonts w:ascii="Arial" w:eastAsia="Times New Roman" w:hAnsi="Arial" w:cs="Arial"/>
          <w:b/>
          <w:bCs/>
          <w:sz w:val="24"/>
          <w:szCs w:val="24"/>
        </w:rPr>
        <w:t>угаар</w:t>
      </w:r>
      <w:proofErr w:type="spellEnd"/>
      <w:r w:rsidRPr="00087B45">
        <w:rPr>
          <w:rFonts w:ascii="Arial" w:eastAsia="Times New Roman" w:hAnsi="Arial" w:cs="Arial"/>
          <w:b/>
          <w:bCs/>
          <w:sz w:val="24"/>
          <w:szCs w:val="24"/>
          <w:lang w:val="mn-MN"/>
        </w:rPr>
        <w:t xml:space="preserve"> зүйл.Албадан эмчлэх аюулгүй байдлын арга хэмжээ хэрэглэсэн хугацааг тооцох</w:t>
      </w:r>
    </w:p>
    <w:p w14:paraId="49661E51" w14:textId="77777777" w:rsidR="0031027A" w:rsidRPr="00087B45" w:rsidRDefault="0031027A" w:rsidP="00822AAC">
      <w:pPr>
        <w:tabs>
          <w:tab w:val="left" w:pos="450"/>
        </w:tabs>
        <w:spacing w:after="0" w:line="240" w:lineRule="auto"/>
        <w:contextualSpacing/>
        <w:rPr>
          <w:rFonts w:ascii="Arial" w:eastAsia="Times New Roman" w:hAnsi="Arial" w:cs="Arial"/>
          <w:sz w:val="24"/>
          <w:szCs w:val="24"/>
          <w:lang w:val="mn-MN"/>
        </w:rPr>
      </w:pPr>
    </w:p>
    <w:p w14:paraId="6DA5E6DC" w14:textId="26F2B125" w:rsidR="0031027A" w:rsidRPr="00087B45" w:rsidRDefault="0031027A" w:rsidP="00822AAC">
      <w:pPr>
        <w:shd w:val="clear" w:color="auto" w:fill="FFFFFF"/>
        <w:spacing w:after="0" w:line="240" w:lineRule="auto"/>
        <w:ind w:firstLine="720"/>
        <w:contextualSpacing/>
        <w:jc w:val="both"/>
        <w:rPr>
          <w:rFonts w:ascii="Arial" w:eastAsia="Times New Roman" w:hAnsi="Arial" w:cs="Arial"/>
          <w:sz w:val="24"/>
          <w:szCs w:val="24"/>
          <w:lang w:val="mn-MN"/>
        </w:rPr>
      </w:pPr>
      <w:r w:rsidRPr="00087B45">
        <w:rPr>
          <w:rFonts w:ascii="Arial" w:eastAsia="Times New Roman" w:hAnsi="Arial" w:cs="Arial"/>
          <w:sz w:val="24"/>
          <w:szCs w:val="24"/>
          <w:lang w:val="mn-MN"/>
        </w:rPr>
        <w:t xml:space="preserve">1.Албадан эмчлэх аюулгүй байдлын арга хэмжээ авагдсан хүн </w:t>
      </w:r>
      <w:proofErr w:type="spellStart"/>
      <w:r w:rsidR="001534F2" w:rsidRPr="00087B45">
        <w:rPr>
          <w:rFonts w:ascii="Arial" w:eastAsia="Times New Roman" w:hAnsi="Arial" w:cs="Arial"/>
          <w:sz w:val="24"/>
          <w:szCs w:val="24"/>
        </w:rPr>
        <w:t>шүүхээс</w:t>
      </w:r>
      <w:proofErr w:type="spellEnd"/>
      <w:r w:rsidR="001534F2" w:rsidRPr="00087B45">
        <w:rPr>
          <w:rFonts w:ascii="Arial" w:eastAsia="Times New Roman" w:hAnsi="Arial" w:cs="Arial"/>
          <w:sz w:val="24"/>
          <w:szCs w:val="24"/>
        </w:rPr>
        <w:t xml:space="preserve"> </w:t>
      </w:r>
      <w:proofErr w:type="spellStart"/>
      <w:r w:rsidR="001534F2" w:rsidRPr="00087B45">
        <w:rPr>
          <w:rFonts w:ascii="Arial" w:eastAsia="Times New Roman" w:hAnsi="Arial" w:cs="Arial"/>
          <w:sz w:val="24"/>
          <w:szCs w:val="24"/>
        </w:rPr>
        <w:t>тогтоосон</w:t>
      </w:r>
      <w:proofErr w:type="spellEnd"/>
      <w:r w:rsidR="001534F2" w:rsidRPr="00087B45">
        <w:rPr>
          <w:rFonts w:ascii="Arial" w:eastAsia="Times New Roman" w:hAnsi="Arial" w:cs="Arial"/>
          <w:sz w:val="24"/>
          <w:szCs w:val="24"/>
        </w:rPr>
        <w:t xml:space="preserve"> </w:t>
      </w:r>
      <w:r w:rsidRPr="00087B45">
        <w:rPr>
          <w:rFonts w:ascii="Arial" w:eastAsia="Times New Roman" w:hAnsi="Arial" w:cs="Arial"/>
          <w:sz w:val="24"/>
          <w:szCs w:val="24"/>
          <w:lang w:val="mn-MN"/>
        </w:rPr>
        <w:t>хугацаанд эмчлэгдсэн, хэрэг хариуцах чадваргүй байдал нь арилсан бол шүүхээс түүнд оногдуулсан ялаас албадан эмчлэх аюулгүй байдлын арга хэмжээ авагдсан нэг хоногийг хорих ялын нэг хоногоор тооцон хасаж, үлдсэн ялыг эдлүүлнэ.</w:t>
      </w:r>
    </w:p>
    <w:p w14:paraId="1096732C" w14:textId="77777777" w:rsidR="0031027A" w:rsidRPr="00087B45" w:rsidRDefault="0031027A" w:rsidP="00822AAC">
      <w:pPr>
        <w:shd w:val="clear" w:color="auto" w:fill="FFFFFF"/>
        <w:spacing w:after="0" w:line="240" w:lineRule="auto"/>
        <w:contextualSpacing/>
        <w:jc w:val="both"/>
        <w:rPr>
          <w:rFonts w:ascii="Arial" w:eastAsia="Times New Roman" w:hAnsi="Arial" w:cs="Arial"/>
          <w:sz w:val="24"/>
          <w:szCs w:val="24"/>
          <w:lang w:val="mn-MN"/>
        </w:rPr>
      </w:pPr>
    </w:p>
    <w:p w14:paraId="76CD0C2A" w14:textId="3469B86B" w:rsidR="0031027A" w:rsidRPr="00087B45" w:rsidRDefault="0031027A" w:rsidP="00822AAC">
      <w:pPr>
        <w:shd w:val="clear" w:color="auto" w:fill="FFFFFF"/>
        <w:spacing w:after="0" w:line="240" w:lineRule="auto"/>
        <w:ind w:firstLine="720"/>
        <w:contextualSpacing/>
        <w:jc w:val="both"/>
        <w:rPr>
          <w:rFonts w:ascii="Arial" w:eastAsia="Times New Roman" w:hAnsi="Arial" w:cs="Arial"/>
          <w:sz w:val="24"/>
          <w:szCs w:val="24"/>
          <w:lang w:val="mn-MN"/>
        </w:rPr>
      </w:pPr>
      <w:r w:rsidRPr="00087B45">
        <w:rPr>
          <w:rFonts w:ascii="Arial" w:eastAsia="Times New Roman" w:hAnsi="Arial" w:cs="Arial"/>
          <w:sz w:val="24"/>
          <w:szCs w:val="24"/>
          <w:lang w:val="mn-MN"/>
        </w:rPr>
        <w:t>2.Албадан эмчлэх аюулгүй байдлын арга хэмжээг ялтны эдлээгүй үлдсэн хорих ялтай тэнцүү хугацаагаар хэрэглэх бөгөөд хэрэг хариуцах чадваргүй байдал уг хугацааны дотор арилсан бол шүүх эдлээгүй үлдсэн хорих ялыг биечлэн эдлүүлэхээр шийдвэрлэнэ.</w:t>
      </w:r>
    </w:p>
    <w:p w14:paraId="33589567" w14:textId="77777777" w:rsidR="0031027A" w:rsidRPr="00087B45" w:rsidRDefault="0031027A" w:rsidP="00822AAC">
      <w:pPr>
        <w:shd w:val="clear" w:color="auto" w:fill="FFFFFF"/>
        <w:spacing w:after="0" w:line="240" w:lineRule="auto"/>
        <w:contextualSpacing/>
        <w:jc w:val="both"/>
        <w:rPr>
          <w:rFonts w:ascii="Arial" w:eastAsia="Times New Roman" w:hAnsi="Arial" w:cs="Arial"/>
          <w:sz w:val="24"/>
          <w:szCs w:val="24"/>
          <w:lang w:val="mn-MN"/>
        </w:rPr>
      </w:pPr>
    </w:p>
    <w:p w14:paraId="68686ADB" w14:textId="77777777" w:rsidR="0031027A" w:rsidRPr="00087B45" w:rsidRDefault="0031027A" w:rsidP="00822AAC">
      <w:pPr>
        <w:shd w:val="clear" w:color="auto" w:fill="FFFFFF"/>
        <w:spacing w:after="0" w:line="240" w:lineRule="auto"/>
        <w:ind w:firstLine="720"/>
        <w:contextualSpacing/>
        <w:jc w:val="both"/>
        <w:rPr>
          <w:rFonts w:ascii="Arial" w:hAnsi="Arial" w:cs="Arial"/>
          <w:sz w:val="24"/>
          <w:szCs w:val="24"/>
          <w:shd w:val="clear" w:color="auto" w:fill="FFFFFF"/>
          <w:lang w:val="mn-MN"/>
        </w:rPr>
      </w:pPr>
      <w:r w:rsidRPr="00087B45">
        <w:rPr>
          <w:rFonts w:ascii="Arial" w:hAnsi="Arial" w:cs="Arial"/>
          <w:sz w:val="24"/>
          <w:szCs w:val="24"/>
          <w:shd w:val="clear" w:color="auto" w:fill="FFFFFF"/>
          <w:lang w:val="mn-MN"/>
        </w:rPr>
        <w:t>3.Хорих ял шийтгүүлсэн согтуурах, мансуурах донтой этгээдийн ялын хугацаанд албадан эмчлэх арга хэмжээ хэрэглэсэн хугацааг оруулан тооцно.</w:t>
      </w:r>
    </w:p>
    <w:p w14:paraId="08D8369E" w14:textId="77777777" w:rsidR="0031027A" w:rsidRPr="00087B45" w:rsidRDefault="0031027A" w:rsidP="00822AAC">
      <w:pPr>
        <w:shd w:val="clear" w:color="auto" w:fill="FFFFFF"/>
        <w:spacing w:after="0" w:line="240" w:lineRule="auto"/>
        <w:contextualSpacing/>
        <w:jc w:val="both"/>
        <w:rPr>
          <w:rFonts w:ascii="Arial" w:eastAsia="Times New Roman" w:hAnsi="Arial" w:cs="Arial"/>
          <w:sz w:val="24"/>
          <w:szCs w:val="24"/>
          <w:lang w:val="mn-MN"/>
        </w:rPr>
      </w:pPr>
    </w:p>
    <w:p w14:paraId="69B403D1" w14:textId="4B3C51C0" w:rsidR="0031027A" w:rsidRPr="00087B45" w:rsidRDefault="0031027A" w:rsidP="00822AAC">
      <w:pPr>
        <w:shd w:val="clear" w:color="auto" w:fill="FFFFFF"/>
        <w:spacing w:after="0" w:line="240" w:lineRule="auto"/>
        <w:ind w:firstLine="720"/>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4.Хамгаалах зорилгоор эмчийн хяналтад тусгаарлан эмчилсэн хугацааг хорих ял эдэлсэн болон албадан эмчлэх аюулгүй байдлын арга хэмжээ хэрэглэсэн хугацаанд оруулан тооцно.</w:t>
      </w:r>
    </w:p>
    <w:p w14:paraId="3A036083" w14:textId="77777777" w:rsidR="0031027A" w:rsidRPr="00087B45" w:rsidRDefault="0031027A" w:rsidP="00822AAC">
      <w:pPr>
        <w:shd w:val="clear" w:color="auto" w:fill="FFFFFF"/>
        <w:spacing w:after="0" w:line="240" w:lineRule="auto"/>
        <w:contextualSpacing/>
        <w:jc w:val="both"/>
        <w:rPr>
          <w:rFonts w:ascii="Arial" w:eastAsia="Times New Roman" w:hAnsi="Arial" w:cs="Arial"/>
          <w:sz w:val="24"/>
          <w:szCs w:val="24"/>
          <w:lang w:val="mn-MN"/>
        </w:rPr>
      </w:pPr>
    </w:p>
    <w:p w14:paraId="721CE35B" w14:textId="32AE0FE1" w:rsidR="0031027A" w:rsidRPr="00087B45" w:rsidRDefault="0031027A" w:rsidP="00822AAC">
      <w:pPr>
        <w:shd w:val="clear" w:color="auto" w:fill="FFFFFF"/>
        <w:spacing w:after="0" w:line="240" w:lineRule="auto"/>
        <w:ind w:firstLine="720"/>
        <w:contextualSpacing/>
        <w:jc w:val="both"/>
        <w:rPr>
          <w:rFonts w:ascii="Arial" w:eastAsia="Times New Roman" w:hAnsi="Arial" w:cs="Arial"/>
          <w:sz w:val="24"/>
          <w:szCs w:val="24"/>
          <w:lang w:val="mn-MN"/>
        </w:rPr>
      </w:pPr>
      <w:r w:rsidRPr="00087B45">
        <w:rPr>
          <w:rFonts w:ascii="Arial" w:eastAsia="Times New Roman" w:hAnsi="Arial" w:cs="Arial"/>
          <w:sz w:val="24"/>
          <w:szCs w:val="24"/>
          <w:lang w:val="mn-MN"/>
        </w:rPr>
        <w:t xml:space="preserve">5.Хорихоос өөр төрлийн ялтай зэрэгцүүлэн сэтгэцийн эмгэг судлаачийн хяналтад гадуур эмчлэх арга хэмжээ авагдсан этгээдийн эмчилгээний хугацааг </w:t>
      </w:r>
      <w:r w:rsidR="00E33AD5" w:rsidRPr="00087B45">
        <w:rPr>
          <w:rFonts w:ascii="Arial" w:eastAsia="Times New Roman" w:hAnsi="Arial" w:cs="Arial"/>
          <w:sz w:val="24"/>
          <w:szCs w:val="24"/>
          <w:lang w:val="mn-MN"/>
        </w:rPr>
        <w:t>эмчилгээ эхэлсэн</w:t>
      </w:r>
      <w:r w:rsidRPr="00087B45">
        <w:rPr>
          <w:rFonts w:ascii="Arial" w:eastAsia="Times New Roman" w:hAnsi="Arial" w:cs="Arial"/>
          <w:sz w:val="24"/>
          <w:szCs w:val="24"/>
          <w:lang w:val="mn-MN"/>
        </w:rPr>
        <w:t xml:space="preserve"> өдрөөс эхлэн тооцно.</w:t>
      </w:r>
      <w:r w:rsidR="00277161" w:rsidRPr="00087B45">
        <w:rPr>
          <w:rFonts w:ascii="Arial" w:eastAsia="Times New Roman" w:hAnsi="Arial" w:cs="Arial"/>
          <w:sz w:val="24"/>
          <w:szCs w:val="24"/>
          <w:lang w:val="mn-MN"/>
        </w:rPr>
        <w:t>”</w:t>
      </w:r>
    </w:p>
    <w:p w14:paraId="5E9BB29A" w14:textId="77777777" w:rsidR="00822AAC" w:rsidRPr="00087B45" w:rsidRDefault="00822AAC" w:rsidP="00822AAC">
      <w:pPr>
        <w:shd w:val="clear" w:color="auto" w:fill="FFFFFF"/>
        <w:spacing w:after="0" w:line="240" w:lineRule="auto"/>
        <w:contextualSpacing/>
        <w:jc w:val="both"/>
        <w:rPr>
          <w:rFonts w:ascii="Arial" w:eastAsia="Times New Roman" w:hAnsi="Arial" w:cs="Arial"/>
          <w:sz w:val="24"/>
          <w:szCs w:val="24"/>
          <w:lang w:val="mn-MN"/>
        </w:rPr>
      </w:pPr>
    </w:p>
    <w:p w14:paraId="38C05C39" w14:textId="57E1800D" w:rsidR="003804FB" w:rsidRPr="00087B45" w:rsidRDefault="003804FB" w:rsidP="003804FB">
      <w:pPr>
        <w:pStyle w:val="NormalWeb"/>
        <w:spacing w:before="0" w:beforeAutospacing="0" w:after="0" w:afterAutospacing="0"/>
        <w:ind w:firstLine="1418"/>
        <w:contextualSpacing/>
        <w:jc w:val="both"/>
        <w:rPr>
          <w:rFonts w:ascii="Arial" w:hAnsi="Arial" w:cs="Arial"/>
          <w:lang w:val="mn-MN"/>
        </w:rPr>
      </w:pPr>
      <w:r w:rsidRPr="00087B45">
        <w:rPr>
          <w:rFonts w:ascii="Arial" w:hAnsi="Arial" w:cs="Arial"/>
          <w:b/>
        </w:rPr>
        <w:t>2</w:t>
      </w:r>
      <w:r w:rsidRPr="00087B45">
        <w:rPr>
          <w:rFonts w:ascii="Arial" w:hAnsi="Arial" w:cs="Arial"/>
          <w:b/>
          <w:lang w:val="mn-MN"/>
        </w:rPr>
        <w:t>/</w:t>
      </w:r>
      <w:r w:rsidRPr="00087B45">
        <w:rPr>
          <w:rFonts w:ascii="Arial" w:hAnsi="Arial" w:cs="Arial"/>
          <w:b/>
          <w:bCs/>
          <w:lang w:val="mn-MN"/>
        </w:rPr>
        <w:t>13.4 дүгээр зүйл:</w:t>
      </w:r>
    </w:p>
    <w:p w14:paraId="469EC515" w14:textId="77777777" w:rsidR="003804FB" w:rsidRPr="00087B45" w:rsidRDefault="003804FB" w:rsidP="003804FB">
      <w:pPr>
        <w:pStyle w:val="NormalWeb"/>
        <w:spacing w:before="0" w:beforeAutospacing="0" w:after="0" w:afterAutospacing="0"/>
        <w:ind w:right="-5"/>
        <w:contextualSpacing/>
        <w:jc w:val="both"/>
        <w:rPr>
          <w:rFonts w:ascii="Arial" w:hAnsi="Arial" w:cs="Arial"/>
          <w:lang w:val="mn-MN"/>
        </w:rPr>
      </w:pPr>
    </w:p>
    <w:p w14:paraId="53FB9051" w14:textId="77777777" w:rsidR="003804FB" w:rsidRPr="00087B45" w:rsidRDefault="003804FB" w:rsidP="003804FB">
      <w:pPr>
        <w:pStyle w:val="NormalWeb"/>
        <w:spacing w:before="0" w:beforeAutospacing="0" w:after="0" w:afterAutospacing="0"/>
        <w:ind w:right="-5" w:firstLine="720"/>
        <w:contextualSpacing/>
        <w:jc w:val="both"/>
        <w:rPr>
          <w:rFonts w:ascii="Arial" w:hAnsi="Arial" w:cs="Arial"/>
          <w:lang w:val="mn-MN"/>
        </w:rPr>
      </w:pPr>
      <w:r w:rsidRPr="00087B45">
        <w:rPr>
          <w:rFonts w:ascii="Arial" w:hAnsi="Arial" w:cs="Arial"/>
          <w:b/>
          <w:bCs/>
          <w:lang w:val="mn-MN"/>
        </w:rPr>
        <w:t>“13.4 дүгээр зүйл.Хүнийг хууль бусаар хорих</w:t>
      </w:r>
    </w:p>
    <w:p w14:paraId="74DC5D85" w14:textId="77777777" w:rsidR="003804FB" w:rsidRPr="00087B45" w:rsidRDefault="003804FB" w:rsidP="003804FB">
      <w:pPr>
        <w:pStyle w:val="NormalWeb"/>
        <w:spacing w:before="0" w:beforeAutospacing="0" w:after="0" w:afterAutospacing="0"/>
        <w:ind w:right="-5"/>
        <w:contextualSpacing/>
        <w:jc w:val="both"/>
        <w:rPr>
          <w:rFonts w:ascii="Arial" w:hAnsi="Arial" w:cs="Arial"/>
          <w:lang w:val="mn-MN"/>
        </w:rPr>
      </w:pPr>
    </w:p>
    <w:p w14:paraId="2F442D9D" w14:textId="00FA6A63" w:rsidR="003804FB" w:rsidRPr="00087B45" w:rsidRDefault="003804FB" w:rsidP="003804FB">
      <w:pPr>
        <w:pStyle w:val="NormalWeb"/>
        <w:shd w:val="clear" w:color="auto" w:fill="FFFFFF"/>
        <w:tabs>
          <w:tab w:val="left" w:pos="5103"/>
        </w:tabs>
        <w:spacing w:before="0" w:beforeAutospacing="0" w:after="0" w:afterAutospacing="0"/>
        <w:ind w:right="-5" w:firstLine="720"/>
        <w:contextualSpacing/>
        <w:jc w:val="both"/>
        <w:rPr>
          <w:rFonts w:ascii="Arial" w:hAnsi="Arial" w:cs="Arial"/>
          <w:lang w:val="mn-MN"/>
        </w:rPr>
      </w:pPr>
      <w:r w:rsidRPr="00087B45">
        <w:rPr>
          <w:rFonts w:ascii="Arial" w:hAnsi="Arial" w:cs="Arial"/>
          <w:lang w:val="mn-MN"/>
        </w:rPr>
        <w:t>1.Хүнийг хууль бусаар хорьсон нь хүнийг хүчээр алга болгох гэмт хэргийн шинжгүй бол нэг мянга гурван зуун тавин нэгжээс арван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6596B9CC" w14:textId="77777777" w:rsidR="003804FB" w:rsidRPr="00087B45" w:rsidRDefault="003804FB" w:rsidP="003804FB">
      <w:pPr>
        <w:pStyle w:val="NormalWeb"/>
        <w:shd w:val="clear" w:color="auto" w:fill="FFFFFF"/>
        <w:spacing w:before="0" w:beforeAutospacing="0" w:after="0" w:afterAutospacing="0"/>
        <w:ind w:right="-5" w:firstLine="720"/>
        <w:contextualSpacing/>
        <w:jc w:val="both"/>
        <w:rPr>
          <w:rFonts w:ascii="Arial" w:hAnsi="Arial" w:cs="Arial"/>
          <w:lang w:val="mn-MN"/>
        </w:rPr>
      </w:pPr>
      <w:r w:rsidRPr="00087B45">
        <w:rPr>
          <w:rFonts w:ascii="Arial" w:hAnsi="Arial" w:cs="Arial"/>
          <w:lang w:val="mn-MN"/>
        </w:rPr>
        <w:lastRenderedPageBreak/>
        <w:t>2.Энэ гэмт хэргийг:</w:t>
      </w:r>
    </w:p>
    <w:p w14:paraId="6262B82D" w14:textId="77777777" w:rsidR="003804FB" w:rsidRPr="00087B45" w:rsidRDefault="003804FB" w:rsidP="003804FB">
      <w:pPr>
        <w:pStyle w:val="NormalWeb"/>
        <w:shd w:val="clear" w:color="auto" w:fill="FFFFFF"/>
        <w:spacing w:before="0" w:beforeAutospacing="0" w:after="0" w:afterAutospacing="0"/>
        <w:ind w:right="-5"/>
        <w:contextualSpacing/>
        <w:jc w:val="both"/>
        <w:rPr>
          <w:rFonts w:ascii="Arial" w:hAnsi="Arial" w:cs="Arial"/>
          <w:lang w:val="mn-MN"/>
        </w:rPr>
      </w:pPr>
    </w:p>
    <w:p w14:paraId="004073DD" w14:textId="77777777" w:rsidR="003804FB" w:rsidRPr="00087B45" w:rsidRDefault="003804FB" w:rsidP="003804FB">
      <w:pPr>
        <w:pStyle w:val="NormalWeb"/>
        <w:shd w:val="clear" w:color="auto" w:fill="FFFFFF"/>
        <w:spacing w:before="0" w:beforeAutospacing="0" w:after="0" w:afterAutospacing="0"/>
        <w:ind w:right="-5" w:firstLine="1418"/>
        <w:contextualSpacing/>
        <w:jc w:val="both"/>
        <w:rPr>
          <w:rFonts w:ascii="Arial" w:hAnsi="Arial" w:cs="Arial"/>
          <w:lang w:val="mn-MN"/>
        </w:rPr>
      </w:pPr>
      <w:r w:rsidRPr="00087B45">
        <w:rPr>
          <w:rFonts w:ascii="Arial" w:hAnsi="Arial" w:cs="Arial"/>
          <w:lang w:val="mn-MN"/>
        </w:rPr>
        <w:t>2.1.бүлэглэж;</w:t>
      </w:r>
    </w:p>
    <w:p w14:paraId="43A98CC6" w14:textId="77777777" w:rsidR="003804FB" w:rsidRPr="00087B45" w:rsidRDefault="003804FB" w:rsidP="003804FB">
      <w:pPr>
        <w:pStyle w:val="NormalWeb"/>
        <w:shd w:val="clear" w:color="auto" w:fill="FFFFFF"/>
        <w:spacing w:before="0" w:beforeAutospacing="0" w:after="0" w:afterAutospacing="0"/>
        <w:ind w:right="-5" w:firstLine="1418"/>
        <w:contextualSpacing/>
        <w:jc w:val="both"/>
        <w:rPr>
          <w:rFonts w:ascii="Arial" w:hAnsi="Arial" w:cs="Arial"/>
          <w:lang w:val="mn-MN"/>
        </w:rPr>
      </w:pPr>
      <w:r w:rsidRPr="00087B45">
        <w:rPr>
          <w:rFonts w:ascii="Arial" w:hAnsi="Arial" w:cs="Arial"/>
          <w:lang w:val="mn-MN"/>
        </w:rPr>
        <w:t>2.2.хүч хэрэглэж;</w:t>
      </w:r>
    </w:p>
    <w:p w14:paraId="5A8A5734" w14:textId="77777777" w:rsidR="003804FB" w:rsidRPr="00087B45" w:rsidRDefault="003804FB" w:rsidP="003804FB">
      <w:pPr>
        <w:pStyle w:val="NormalWeb"/>
        <w:shd w:val="clear" w:color="auto" w:fill="FFFFFF"/>
        <w:spacing w:before="0" w:beforeAutospacing="0" w:after="0" w:afterAutospacing="0"/>
        <w:ind w:right="-5" w:firstLine="1418"/>
        <w:contextualSpacing/>
        <w:jc w:val="both"/>
        <w:rPr>
          <w:rFonts w:ascii="Arial" w:hAnsi="Arial" w:cs="Arial"/>
          <w:lang w:val="mn-MN"/>
        </w:rPr>
      </w:pPr>
      <w:r w:rsidRPr="00087B45">
        <w:rPr>
          <w:rFonts w:ascii="Arial" w:hAnsi="Arial" w:cs="Arial"/>
          <w:lang w:val="mn-MN"/>
        </w:rPr>
        <w:t>2.3.зэвсэг, зэвсгийн чанартай зүйл хэрэглэж;</w:t>
      </w:r>
    </w:p>
    <w:p w14:paraId="084054DD" w14:textId="77777777" w:rsidR="003804FB" w:rsidRPr="00087B45" w:rsidRDefault="003804FB" w:rsidP="003804FB">
      <w:pPr>
        <w:pStyle w:val="NormalWeb"/>
        <w:shd w:val="clear" w:color="auto" w:fill="FFFFFF"/>
        <w:spacing w:before="0" w:beforeAutospacing="0" w:after="0" w:afterAutospacing="0"/>
        <w:ind w:right="-5" w:firstLine="1418"/>
        <w:contextualSpacing/>
        <w:jc w:val="both"/>
        <w:rPr>
          <w:rFonts w:ascii="Arial" w:hAnsi="Arial" w:cs="Arial"/>
          <w:lang w:val="mn-MN"/>
        </w:rPr>
      </w:pPr>
      <w:r w:rsidRPr="00087B45">
        <w:rPr>
          <w:rFonts w:ascii="Arial" w:hAnsi="Arial" w:cs="Arial"/>
          <w:lang w:val="mn-MN"/>
        </w:rPr>
        <w:t>2.4.хүүхэд, биеэ хамгаалж чадахгүй, жирэмсэн эмэгтэй, хөгжлийн бэрхшээлтэй хүн гэдгийг мэдсээр байж, эрхшээлдээ байгаа хүний эсрэг;</w:t>
      </w:r>
    </w:p>
    <w:p w14:paraId="27045623" w14:textId="77777777" w:rsidR="003804FB" w:rsidRPr="00087B45" w:rsidRDefault="003804FB" w:rsidP="003804FB">
      <w:pPr>
        <w:pStyle w:val="NormalWeb"/>
        <w:shd w:val="clear" w:color="auto" w:fill="FFFFFF"/>
        <w:spacing w:before="0" w:beforeAutospacing="0" w:after="0" w:afterAutospacing="0"/>
        <w:ind w:right="-5"/>
        <w:contextualSpacing/>
        <w:jc w:val="both"/>
        <w:rPr>
          <w:rFonts w:ascii="Arial" w:hAnsi="Arial" w:cs="Arial"/>
          <w:lang w:val="mn-MN"/>
        </w:rPr>
      </w:pPr>
    </w:p>
    <w:p w14:paraId="6C694ADD" w14:textId="77777777" w:rsidR="003804FB" w:rsidRPr="00087B45" w:rsidRDefault="003804FB" w:rsidP="003804FB">
      <w:pPr>
        <w:pStyle w:val="NormalWeb"/>
        <w:shd w:val="clear" w:color="auto" w:fill="FFFFFF"/>
        <w:spacing w:before="0" w:beforeAutospacing="0" w:after="0" w:afterAutospacing="0"/>
        <w:ind w:right="-5" w:firstLine="1440"/>
        <w:contextualSpacing/>
        <w:jc w:val="both"/>
        <w:rPr>
          <w:rFonts w:ascii="Arial" w:hAnsi="Arial" w:cs="Arial"/>
          <w:lang w:val="mn-MN"/>
        </w:rPr>
      </w:pPr>
      <w:r w:rsidRPr="00087B45">
        <w:rPr>
          <w:rFonts w:ascii="Arial" w:hAnsi="Arial" w:cs="Arial"/>
          <w:lang w:val="mn-MN"/>
        </w:rPr>
        <w:t>2.5.хоёр, түүнээс олон хүний эсрэг үйлдсэн бол нэг жилээс таван жил хүртэл хугацаагаар зорчих эрхийг хязгаарлах, нэг жилээс таван жил хүртэл хугацаагаар хорих ял шийтгэнэ.</w:t>
      </w:r>
    </w:p>
    <w:p w14:paraId="1E69EB6F" w14:textId="77777777" w:rsidR="003804FB" w:rsidRPr="00087B45" w:rsidRDefault="003804FB" w:rsidP="003804FB">
      <w:pPr>
        <w:pStyle w:val="NormalWeb"/>
        <w:shd w:val="clear" w:color="auto" w:fill="FFFFFF"/>
        <w:spacing w:before="0" w:beforeAutospacing="0" w:after="0" w:afterAutospacing="0"/>
        <w:ind w:right="-5"/>
        <w:contextualSpacing/>
        <w:jc w:val="both"/>
        <w:rPr>
          <w:rFonts w:ascii="Arial" w:hAnsi="Arial" w:cs="Arial"/>
          <w:lang w:val="mn-MN"/>
        </w:rPr>
      </w:pPr>
    </w:p>
    <w:p w14:paraId="6079D16C" w14:textId="77777777" w:rsidR="003804FB" w:rsidRPr="00087B45" w:rsidRDefault="003804FB" w:rsidP="003804FB">
      <w:pPr>
        <w:pStyle w:val="NormalWeb"/>
        <w:shd w:val="clear" w:color="auto" w:fill="FFFFFF"/>
        <w:spacing w:before="0" w:beforeAutospacing="0" w:after="0" w:afterAutospacing="0"/>
        <w:ind w:right="-5" w:firstLine="720"/>
        <w:contextualSpacing/>
        <w:jc w:val="both"/>
        <w:rPr>
          <w:rFonts w:ascii="Arial" w:hAnsi="Arial" w:cs="Arial"/>
          <w:lang w:val="mn-MN"/>
        </w:rPr>
      </w:pPr>
      <w:r w:rsidRPr="00087B45">
        <w:rPr>
          <w:rFonts w:ascii="Arial" w:hAnsi="Arial" w:cs="Arial"/>
          <w:lang w:val="mn-MN"/>
        </w:rPr>
        <w:t>3.Энэ гэмт хэргийг:</w:t>
      </w:r>
    </w:p>
    <w:p w14:paraId="3C63FCBE" w14:textId="77777777" w:rsidR="003804FB" w:rsidRPr="00087B45" w:rsidRDefault="003804FB" w:rsidP="003804FB">
      <w:pPr>
        <w:pStyle w:val="NormalWeb"/>
        <w:shd w:val="clear" w:color="auto" w:fill="FFFFFF"/>
        <w:spacing w:before="0" w:beforeAutospacing="0" w:after="0" w:afterAutospacing="0"/>
        <w:ind w:right="-5"/>
        <w:contextualSpacing/>
        <w:jc w:val="both"/>
        <w:rPr>
          <w:rFonts w:ascii="Arial" w:hAnsi="Arial" w:cs="Arial"/>
          <w:lang w:val="mn-MN"/>
        </w:rPr>
      </w:pPr>
    </w:p>
    <w:p w14:paraId="62E3DD10" w14:textId="77777777" w:rsidR="003804FB" w:rsidRPr="00087B45" w:rsidRDefault="003804FB" w:rsidP="003804FB">
      <w:pPr>
        <w:pStyle w:val="NormalWeb"/>
        <w:shd w:val="clear" w:color="auto" w:fill="FFFFFF"/>
        <w:spacing w:before="0" w:beforeAutospacing="0" w:after="0" w:afterAutospacing="0"/>
        <w:ind w:right="-5" w:firstLine="1418"/>
        <w:contextualSpacing/>
        <w:jc w:val="both"/>
        <w:rPr>
          <w:rFonts w:ascii="Arial" w:hAnsi="Arial" w:cs="Arial"/>
          <w:lang w:val="mn-MN"/>
        </w:rPr>
      </w:pPr>
      <w:r w:rsidRPr="00087B45">
        <w:rPr>
          <w:rFonts w:ascii="Arial" w:hAnsi="Arial" w:cs="Arial"/>
          <w:lang w:val="mn-MN"/>
        </w:rPr>
        <w:t>3.1.тав, түүнээс дээш жилийн хугацаагаар хорьсон;</w:t>
      </w:r>
    </w:p>
    <w:p w14:paraId="5AA4990F" w14:textId="77777777" w:rsidR="003804FB" w:rsidRPr="00087B45" w:rsidRDefault="003804FB" w:rsidP="003804FB">
      <w:pPr>
        <w:pStyle w:val="NormalWeb"/>
        <w:shd w:val="clear" w:color="auto" w:fill="FFFFFF"/>
        <w:spacing w:before="0" w:beforeAutospacing="0" w:after="0" w:afterAutospacing="0"/>
        <w:ind w:right="-5" w:firstLine="1418"/>
        <w:contextualSpacing/>
        <w:jc w:val="both"/>
        <w:rPr>
          <w:rFonts w:ascii="Arial" w:hAnsi="Arial" w:cs="Arial"/>
          <w:lang w:val="mn-MN"/>
        </w:rPr>
      </w:pPr>
      <w:r w:rsidRPr="00087B45">
        <w:rPr>
          <w:rFonts w:ascii="Arial" w:hAnsi="Arial" w:cs="Arial"/>
          <w:lang w:val="mn-MN"/>
        </w:rPr>
        <w:t>3.2.зохион байгуулалттай гэмт бүлэг үйлдсэн бол хоёр жилээс найман жил хүртэл хугацаагаар хорих ял шийтгэнэ.”</w:t>
      </w:r>
    </w:p>
    <w:p w14:paraId="38B85A47" w14:textId="77777777" w:rsidR="003804FB" w:rsidRPr="00087B45" w:rsidRDefault="003804FB" w:rsidP="00822AAC">
      <w:pPr>
        <w:shd w:val="clear" w:color="auto" w:fill="FFFFFF"/>
        <w:spacing w:after="0" w:line="240" w:lineRule="auto"/>
        <w:contextualSpacing/>
        <w:jc w:val="both"/>
        <w:rPr>
          <w:rFonts w:ascii="Arial" w:eastAsia="Times New Roman" w:hAnsi="Arial" w:cs="Arial"/>
          <w:sz w:val="24"/>
          <w:szCs w:val="24"/>
          <w:lang w:val="mn-MN"/>
        </w:rPr>
      </w:pPr>
    </w:p>
    <w:p w14:paraId="77CA122C" w14:textId="45C99A6C" w:rsidR="00822AAC" w:rsidRPr="00087B45" w:rsidRDefault="003804FB" w:rsidP="00822AAC">
      <w:pPr>
        <w:spacing w:after="0" w:line="240" w:lineRule="auto"/>
        <w:ind w:firstLine="1418"/>
        <w:contextualSpacing/>
        <w:jc w:val="both"/>
        <w:rPr>
          <w:rFonts w:ascii="Arial" w:hAnsi="Arial" w:cs="Arial"/>
          <w:sz w:val="24"/>
          <w:szCs w:val="24"/>
          <w:lang w:val="mn-MN"/>
        </w:rPr>
      </w:pPr>
      <w:r w:rsidRPr="00087B45">
        <w:rPr>
          <w:rFonts w:ascii="Arial" w:hAnsi="Arial" w:cs="Arial"/>
          <w:b/>
          <w:sz w:val="24"/>
          <w:szCs w:val="24"/>
          <w:lang w:val="mn-MN"/>
        </w:rPr>
        <w:t>3</w:t>
      </w:r>
      <w:r w:rsidR="0031027A" w:rsidRPr="00087B45">
        <w:rPr>
          <w:rFonts w:ascii="Arial" w:hAnsi="Arial" w:cs="Arial"/>
          <w:b/>
          <w:sz w:val="24"/>
          <w:szCs w:val="24"/>
          <w:lang w:val="mn-MN"/>
        </w:rPr>
        <w:t>/</w:t>
      </w:r>
      <w:r w:rsidR="0031027A" w:rsidRPr="00087B45">
        <w:rPr>
          <w:rFonts w:ascii="Arial" w:hAnsi="Arial" w:cs="Arial"/>
          <w:b/>
          <w:bCs/>
          <w:sz w:val="24"/>
          <w:szCs w:val="24"/>
          <w:lang w:val="mn-MN"/>
        </w:rPr>
        <w:t>29.12 дугаар зүйл:</w:t>
      </w:r>
    </w:p>
    <w:p w14:paraId="0501F99F" w14:textId="77777777" w:rsidR="00822AAC" w:rsidRPr="00087B45" w:rsidRDefault="00822AAC" w:rsidP="00822AAC">
      <w:pPr>
        <w:spacing w:after="0" w:line="240" w:lineRule="auto"/>
        <w:contextualSpacing/>
        <w:jc w:val="both"/>
        <w:rPr>
          <w:rFonts w:ascii="Arial" w:hAnsi="Arial" w:cs="Arial"/>
          <w:bCs/>
          <w:sz w:val="24"/>
          <w:szCs w:val="24"/>
          <w:lang w:val="mn-MN"/>
        </w:rPr>
      </w:pPr>
    </w:p>
    <w:p w14:paraId="2EC8AA48" w14:textId="1E282436" w:rsidR="0031027A" w:rsidRPr="00087B45" w:rsidRDefault="0031027A" w:rsidP="00822AAC">
      <w:pPr>
        <w:spacing w:after="0" w:line="240" w:lineRule="auto"/>
        <w:ind w:firstLine="709"/>
        <w:contextualSpacing/>
        <w:jc w:val="both"/>
        <w:rPr>
          <w:rFonts w:ascii="Arial" w:hAnsi="Arial" w:cs="Arial"/>
          <w:sz w:val="24"/>
          <w:szCs w:val="24"/>
          <w:lang w:val="mn-MN"/>
        </w:rPr>
      </w:pPr>
      <w:r w:rsidRPr="00087B45">
        <w:rPr>
          <w:rFonts w:ascii="Arial" w:hAnsi="Arial" w:cs="Arial"/>
          <w:b/>
          <w:bCs/>
          <w:sz w:val="24"/>
          <w:szCs w:val="24"/>
          <w:lang w:val="mn-MN"/>
        </w:rPr>
        <w:t>“29.12 дугаар зүйл.Хүнийг хүчээр алга болгох</w:t>
      </w:r>
    </w:p>
    <w:p w14:paraId="1001470B" w14:textId="77777777" w:rsidR="00822AAC" w:rsidRPr="00087B45" w:rsidRDefault="00822AAC" w:rsidP="00822AAC">
      <w:pPr>
        <w:spacing w:after="0" w:line="240" w:lineRule="auto"/>
        <w:contextualSpacing/>
        <w:jc w:val="both"/>
        <w:rPr>
          <w:rFonts w:ascii="Arial" w:hAnsi="Arial" w:cs="Arial"/>
          <w:sz w:val="24"/>
          <w:szCs w:val="24"/>
          <w:lang w:val="mn-MN"/>
        </w:rPr>
      </w:pPr>
    </w:p>
    <w:p w14:paraId="6339562F" w14:textId="77777777" w:rsidR="0031027A" w:rsidRPr="00087B45" w:rsidRDefault="0031027A" w:rsidP="00822AAC">
      <w:pPr>
        <w:pStyle w:val="NormalWeb"/>
        <w:shd w:val="clear" w:color="auto" w:fill="FFFFFF"/>
        <w:spacing w:before="0" w:beforeAutospacing="0" w:after="0" w:afterAutospacing="0"/>
        <w:ind w:right="-5" w:firstLine="720"/>
        <w:contextualSpacing/>
        <w:jc w:val="both"/>
        <w:rPr>
          <w:rFonts w:ascii="Arial" w:hAnsi="Arial" w:cs="Arial"/>
          <w:lang w:val="mn-MN"/>
        </w:rPr>
      </w:pPr>
      <w:r w:rsidRPr="00087B45">
        <w:rPr>
          <w:rFonts w:ascii="Arial" w:hAnsi="Arial" w:cs="Arial"/>
          <w:lang w:val="mn-MN"/>
        </w:rPr>
        <w:t>1.Төрийн албан хаагч, төрөөс эрх олгогдсон, зөвшөөрөл авсан этгээд хүнийг хууль бусаар саатуулсан, баривчилсан, хорьсон, хулгайлсан, хууль бусаар нууж эрх чөлөөг нь хязгаарласан, эсхүл хорьсон, эрх чөлөөг нь хязгаарласан талаарх мэдээллийг нууж, мэдээлэл өгөхөөс татгалзаж эрх чөлөөг нь 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w:t>
      </w:r>
    </w:p>
    <w:p w14:paraId="29AC3499" w14:textId="77777777" w:rsidR="0031027A" w:rsidRPr="00087B45" w:rsidRDefault="0031027A" w:rsidP="00822AAC">
      <w:pPr>
        <w:pStyle w:val="NormalWeb"/>
        <w:shd w:val="clear" w:color="auto" w:fill="FFFFFF"/>
        <w:spacing w:before="0" w:beforeAutospacing="0" w:after="0" w:afterAutospacing="0"/>
        <w:ind w:right="-5"/>
        <w:contextualSpacing/>
        <w:jc w:val="both"/>
        <w:rPr>
          <w:rFonts w:ascii="Arial" w:hAnsi="Arial" w:cs="Arial"/>
          <w:lang w:val="mn-MN"/>
        </w:rPr>
      </w:pPr>
    </w:p>
    <w:p w14:paraId="4E6A9E28" w14:textId="77777777" w:rsidR="0031027A" w:rsidRPr="00087B45" w:rsidRDefault="0031027A" w:rsidP="00822AAC">
      <w:pPr>
        <w:spacing w:after="0" w:line="240" w:lineRule="auto"/>
        <w:ind w:firstLine="720"/>
        <w:contextualSpacing/>
        <w:jc w:val="both"/>
        <w:rPr>
          <w:rFonts w:ascii="Arial" w:hAnsi="Arial" w:cs="Arial"/>
          <w:sz w:val="24"/>
          <w:szCs w:val="24"/>
          <w:lang w:val="mn-MN"/>
        </w:rPr>
      </w:pPr>
      <w:r w:rsidRPr="00087B45">
        <w:rPr>
          <w:rFonts w:ascii="Arial" w:hAnsi="Arial" w:cs="Arial"/>
          <w:sz w:val="24"/>
          <w:szCs w:val="24"/>
          <w:lang w:val="mn-MN"/>
        </w:rPr>
        <w:t>2.Энэ гэмт хэргийг удирдах албан тушаалтан үйлдсэн, тушаал, даалгавар өгсөн, эсхүл доод шатны албан тушаалтан хүнийг хүчээр алга болгох гэмт хэрэг үйлдсэн, эсхүл үйлдэх гэж байгааг мэдсээр байж үл тоомсорлосон, зохих ёсоор биелүүлээгүй, эсхүл хүчээр алга болгох гэмт хэрэг үйлдэгдэж байгааг эрх бүхий байгууллагад мэдэгдээгүй бол хоёр жилээс таван жил хүртэл хугацаагаар хорих ял шийтгэнэ.</w:t>
      </w:r>
    </w:p>
    <w:p w14:paraId="26B394CE" w14:textId="77777777" w:rsidR="00822AAC" w:rsidRPr="00087B45" w:rsidRDefault="00822AAC" w:rsidP="00822AAC">
      <w:pPr>
        <w:spacing w:after="0" w:line="240" w:lineRule="auto"/>
        <w:contextualSpacing/>
        <w:jc w:val="both"/>
        <w:rPr>
          <w:rFonts w:ascii="Arial" w:hAnsi="Arial" w:cs="Arial"/>
          <w:sz w:val="24"/>
          <w:szCs w:val="24"/>
          <w:lang w:val="mn-MN"/>
        </w:rPr>
      </w:pPr>
    </w:p>
    <w:p w14:paraId="6B4256CB" w14:textId="77777777" w:rsidR="0031027A" w:rsidRPr="00087B45" w:rsidRDefault="0031027A" w:rsidP="00822AAC">
      <w:pPr>
        <w:pStyle w:val="NormalWeb"/>
        <w:shd w:val="clear" w:color="auto" w:fill="FFFFFF"/>
        <w:spacing w:before="0" w:beforeAutospacing="0" w:after="0" w:afterAutospacing="0"/>
        <w:ind w:right="-5" w:firstLine="720"/>
        <w:contextualSpacing/>
        <w:jc w:val="both"/>
        <w:rPr>
          <w:rFonts w:ascii="Arial" w:hAnsi="Arial" w:cs="Arial"/>
          <w:lang w:val="mn-MN"/>
        </w:rPr>
      </w:pPr>
      <w:r w:rsidRPr="00087B45">
        <w:rPr>
          <w:rFonts w:ascii="Arial" w:hAnsi="Arial" w:cs="Arial"/>
          <w:lang w:val="mn-MN"/>
        </w:rPr>
        <w:t>3.Энэ гэмт хэргийг:</w:t>
      </w:r>
    </w:p>
    <w:p w14:paraId="6B08AA05" w14:textId="77777777" w:rsidR="0031027A" w:rsidRPr="00087B45" w:rsidRDefault="0031027A" w:rsidP="00822AAC">
      <w:pPr>
        <w:pStyle w:val="NormalWeb"/>
        <w:shd w:val="clear" w:color="auto" w:fill="FFFFFF"/>
        <w:spacing w:before="0" w:beforeAutospacing="0" w:after="0" w:afterAutospacing="0"/>
        <w:ind w:right="-5"/>
        <w:contextualSpacing/>
        <w:jc w:val="both"/>
        <w:rPr>
          <w:rFonts w:ascii="Arial" w:hAnsi="Arial" w:cs="Arial"/>
          <w:lang w:val="mn-MN"/>
        </w:rPr>
      </w:pPr>
    </w:p>
    <w:p w14:paraId="466F80D2" w14:textId="77777777" w:rsidR="0031027A" w:rsidRPr="00087B45" w:rsidRDefault="0031027A" w:rsidP="00822AAC">
      <w:pPr>
        <w:pStyle w:val="NormalWeb"/>
        <w:shd w:val="clear" w:color="auto" w:fill="FFFFFF"/>
        <w:spacing w:before="0" w:beforeAutospacing="0" w:after="0" w:afterAutospacing="0"/>
        <w:ind w:right="-5" w:firstLine="1418"/>
        <w:contextualSpacing/>
        <w:jc w:val="both"/>
        <w:rPr>
          <w:rFonts w:ascii="Arial" w:hAnsi="Arial" w:cs="Arial"/>
          <w:lang w:val="mn-MN"/>
        </w:rPr>
      </w:pPr>
      <w:r w:rsidRPr="00087B45">
        <w:rPr>
          <w:rFonts w:ascii="Arial" w:hAnsi="Arial" w:cs="Arial"/>
          <w:lang w:val="mn-MN"/>
        </w:rPr>
        <w:t>3.1.хүүхэд, биеэ хамгаалж чадахгүй, жирэмсэн эмэгтэй, хөгжлийн бэрхшээлтэй хүн гэдгийг мэдсээр байж, эрхшээлдээ байгаа хүний эсрэг;</w:t>
      </w:r>
    </w:p>
    <w:p w14:paraId="3EADCDA2" w14:textId="77777777" w:rsidR="0031027A" w:rsidRPr="00087B45" w:rsidRDefault="0031027A" w:rsidP="00822AAC">
      <w:pPr>
        <w:pStyle w:val="NormalWeb"/>
        <w:shd w:val="clear" w:color="auto" w:fill="FFFFFF"/>
        <w:spacing w:before="0" w:beforeAutospacing="0" w:after="0" w:afterAutospacing="0"/>
        <w:ind w:right="-5"/>
        <w:contextualSpacing/>
        <w:jc w:val="both"/>
        <w:rPr>
          <w:rFonts w:ascii="Arial" w:hAnsi="Arial" w:cs="Arial"/>
          <w:lang w:val="mn-MN"/>
        </w:rPr>
      </w:pPr>
    </w:p>
    <w:p w14:paraId="2CB6956C" w14:textId="77777777" w:rsidR="0031027A" w:rsidRPr="00087B45" w:rsidRDefault="0031027A" w:rsidP="00822AAC">
      <w:pPr>
        <w:pStyle w:val="NormalWeb"/>
        <w:shd w:val="clear" w:color="auto" w:fill="FFFFFF"/>
        <w:spacing w:before="0" w:beforeAutospacing="0" w:after="0" w:afterAutospacing="0"/>
        <w:ind w:right="-5" w:firstLine="1418"/>
        <w:contextualSpacing/>
        <w:jc w:val="both"/>
        <w:rPr>
          <w:rFonts w:ascii="Arial" w:hAnsi="Arial" w:cs="Arial"/>
          <w:lang w:val="mn-MN"/>
        </w:rPr>
      </w:pPr>
      <w:r w:rsidRPr="00087B45">
        <w:rPr>
          <w:rFonts w:ascii="Arial" w:hAnsi="Arial" w:cs="Arial"/>
          <w:lang w:val="mn-MN"/>
        </w:rPr>
        <w:t>3.2.хоёр, түүнээс олон хүний эсрэг үйлдсэн бол хоёр жилээс найман жил хүртэл хугацаагаар хорих ял шийтгэнэ.</w:t>
      </w:r>
    </w:p>
    <w:p w14:paraId="738F1457" w14:textId="77777777" w:rsidR="0031027A" w:rsidRPr="00087B45" w:rsidRDefault="0031027A" w:rsidP="00822AAC">
      <w:pPr>
        <w:pStyle w:val="NormalWeb"/>
        <w:shd w:val="clear" w:color="auto" w:fill="FFFFFF"/>
        <w:spacing w:before="0" w:beforeAutospacing="0" w:after="0" w:afterAutospacing="0"/>
        <w:ind w:right="-5"/>
        <w:contextualSpacing/>
        <w:jc w:val="both"/>
        <w:rPr>
          <w:rFonts w:ascii="Arial" w:hAnsi="Arial" w:cs="Arial"/>
          <w:strike/>
          <w:lang w:val="mn-MN"/>
        </w:rPr>
      </w:pPr>
    </w:p>
    <w:p w14:paraId="530C5214" w14:textId="77777777" w:rsidR="0031027A" w:rsidRPr="00087B45" w:rsidRDefault="0031027A" w:rsidP="00822AAC">
      <w:pPr>
        <w:pStyle w:val="NormalWeb"/>
        <w:shd w:val="clear" w:color="auto" w:fill="FFFFFF"/>
        <w:spacing w:before="0" w:beforeAutospacing="0" w:after="0" w:afterAutospacing="0"/>
        <w:ind w:right="-5" w:firstLine="720"/>
        <w:contextualSpacing/>
        <w:jc w:val="both"/>
        <w:rPr>
          <w:rFonts w:ascii="Arial" w:hAnsi="Arial" w:cs="Arial"/>
          <w:lang w:val="mn-MN"/>
        </w:rPr>
      </w:pPr>
      <w:r w:rsidRPr="00087B45">
        <w:rPr>
          <w:rFonts w:ascii="Arial" w:hAnsi="Arial" w:cs="Arial"/>
          <w:lang w:val="mn-MN"/>
        </w:rPr>
        <w:t>4.Энэ гэмт хэргийг:</w:t>
      </w:r>
    </w:p>
    <w:p w14:paraId="1AB5A881" w14:textId="77777777" w:rsidR="0031027A" w:rsidRPr="00087B45" w:rsidRDefault="0031027A" w:rsidP="00822AAC">
      <w:pPr>
        <w:pStyle w:val="NormalWeb"/>
        <w:shd w:val="clear" w:color="auto" w:fill="FFFFFF"/>
        <w:spacing w:before="0" w:beforeAutospacing="0" w:after="0" w:afterAutospacing="0"/>
        <w:ind w:right="-5"/>
        <w:contextualSpacing/>
        <w:jc w:val="both"/>
        <w:rPr>
          <w:rFonts w:ascii="Arial" w:hAnsi="Arial" w:cs="Arial"/>
          <w:lang w:val="mn-MN"/>
        </w:rPr>
      </w:pPr>
    </w:p>
    <w:p w14:paraId="460E0B2B" w14:textId="52607B40" w:rsidR="0031027A" w:rsidRPr="00087B45" w:rsidRDefault="0031027A" w:rsidP="00822AAC">
      <w:pPr>
        <w:pStyle w:val="NormalWeb"/>
        <w:shd w:val="clear" w:color="auto" w:fill="FFFFFF"/>
        <w:spacing w:before="0" w:beforeAutospacing="0" w:after="0" w:afterAutospacing="0"/>
        <w:ind w:right="-5" w:firstLine="1418"/>
        <w:contextualSpacing/>
        <w:jc w:val="both"/>
        <w:rPr>
          <w:rFonts w:ascii="Arial" w:hAnsi="Arial" w:cs="Arial"/>
          <w:lang w:val="mn-MN"/>
        </w:rPr>
      </w:pPr>
      <w:r w:rsidRPr="00087B45">
        <w:rPr>
          <w:rFonts w:ascii="Arial" w:hAnsi="Arial" w:cs="Arial"/>
          <w:lang w:val="mn-MN"/>
        </w:rPr>
        <w:t>4.1.хохирогчийн эрүүл мэндэд хүнд хохирол учруулж;</w:t>
      </w:r>
    </w:p>
    <w:p w14:paraId="23CF5434" w14:textId="77777777" w:rsidR="0031027A" w:rsidRPr="00087B45" w:rsidRDefault="0031027A" w:rsidP="00822AAC">
      <w:pPr>
        <w:pStyle w:val="NormalWeb"/>
        <w:shd w:val="clear" w:color="auto" w:fill="FFFFFF"/>
        <w:spacing w:before="0" w:beforeAutospacing="0" w:after="0" w:afterAutospacing="0"/>
        <w:ind w:right="-5" w:firstLine="1418"/>
        <w:contextualSpacing/>
        <w:jc w:val="both"/>
        <w:rPr>
          <w:rFonts w:ascii="Arial" w:hAnsi="Arial" w:cs="Arial"/>
          <w:lang w:val="mn-MN"/>
        </w:rPr>
      </w:pPr>
      <w:r w:rsidRPr="00087B45">
        <w:rPr>
          <w:rFonts w:ascii="Arial" w:hAnsi="Arial" w:cs="Arial"/>
          <w:lang w:val="mn-MN"/>
        </w:rPr>
        <w:t>4.2.зохион байгуулалттай гэмт бүлэг үйлдсэн бол таван жилээс арван хоёр жил хүртэл хугацаагаар хорих ял шийтгэнэ.</w:t>
      </w:r>
    </w:p>
    <w:p w14:paraId="63DE11BA" w14:textId="77777777" w:rsidR="0031027A" w:rsidRPr="00087B45" w:rsidRDefault="0031027A" w:rsidP="00822AAC">
      <w:pPr>
        <w:pStyle w:val="NormalWeb"/>
        <w:shd w:val="clear" w:color="auto" w:fill="FFFFFF"/>
        <w:spacing w:before="0" w:beforeAutospacing="0" w:after="0" w:afterAutospacing="0"/>
        <w:ind w:right="-5"/>
        <w:contextualSpacing/>
        <w:jc w:val="both"/>
        <w:rPr>
          <w:rFonts w:ascii="Arial" w:hAnsi="Arial" w:cs="Arial"/>
          <w:lang w:val="mn-MN"/>
        </w:rPr>
      </w:pPr>
    </w:p>
    <w:p w14:paraId="595AE74F" w14:textId="77777777" w:rsidR="0031027A" w:rsidRPr="00087B45" w:rsidRDefault="0031027A" w:rsidP="00822AAC">
      <w:pPr>
        <w:pStyle w:val="NormalWeb"/>
        <w:shd w:val="clear" w:color="auto" w:fill="FFFFFF"/>
        <w:spacing w:before="0" w:beforeAutospacing="0" w:after="0" w:afterAutospacing="0"/>
        <w:ind w:right="-5" w:firstLine="720"/>
        <w:contextualSpacing/>
        <w:jc w:val="both"/>
        <w:rPr>
          <w:rFonts w:ascii="Arial" w:hAnsi="Arial" w:cs="Arial"/>
          <w:lang w:val="mn-MN"/>
        </w:rPr>
      </w:pPr>
      <w:r w:rsidRPr="00087B45">
        <w:rPr>
          <w:rFonts w:ascii="Arial" w:hAnsi="Arial" w:cs="Arial"/>
          <w:lang w:val="mn-MN"/>
        </w:rPr>
        <w:lastRenderedPageBreak/>
        <w:t>5.Энэ гэмт хэргийн улмаас хохирогч нас барсан бол арван хоёр жилээс хорин жил хүртэл хугацаагаар хорих ял шийтгэнэ.</w:t>
      </w:r>
    </w:p>
    <w:p w14:paraId="0F689A45" w14:textId="77777777" w:rsidR="0031027A" w:rsidRPr="00087B45" w:rsidRDefault="0031027A" w:rsidP="00822AAC">
      <w:pPr>
        <w:pStyle w:val="NormalWeb"/>
        <w:shd w:val="clear" w:color="auto" w:fill="FFFFFF"/>
        <w:spacing w:before="0" w:beforeAutospacing="0" w:after="0" w:afterAutospacing="0"/>
        <w:ind w:right="-5"/>
        <w:contextualSpacing/>
        <w:jc w:val="both"/>
        <w:rPr>
          <w:rFonts w:ascii="Arial" w:hAnsi="Arial" w:cs="Arial"/>
          <w:lang w:val="mn-MN"/>
        </w:rPr>
      </w:pPr>
    </w:p>
    <w:p w14:paraId="3AF2F101" w14:textId="7E31B024" w:rsidR="0031027A" w:rsidRPr="00087B45" w:rsidRDefault="0031027A" w:rsidP="00822AAC">
      <w:pPr>
        <w:pStyle w:val="NormalWeb"/>
        <w:spacing w:before="0" w:beforeAutospacing="0" w:after="0" w:afterAutospacing="0"/>
        <w:ind w:right="49" w:firstLine="720"/>
        <w:contextualSpacing/>
        <w:jc w:val="both"/>
        <w:rPr>
          <w:rFonts w:ascii="Arial" w:eastAsiaTheme="minorEastAsia" w:hAnsi="Arial" w:cs="Arial"/>
          <w:lang w:val="mn-MN" w:eastAsia="ko-KR"/>
        </w:rPr>
      </w:pPr>
      <w:r w:rsidRPr="00087B45">
        <w:rPr>
          <w:rFonts w:ascii="Arial" w:hAnsi="Arial" w:cs="Arial"/>
          <w:lang w:val="mn-MN"/>
        </w:rPr>
        <w:t>Тайлбар:</w:t>
      </w:r>
      <w:r w:rsidR="0008574F" w:rsidRPr="00087B45">
        <w:rPr>
          <w:rFonts w:ascii="Arial" w:hAnsi="Arial" w:cs="Arial"/>
          <w:shd w:val="clear" w:color="auto" w:fill="FFFFFF"/>
          <w:lang w:val="mn-MN"/>
        </w:rPr>
        <w:t xml:space="preserve"> </w:t>
      </w:r>
      <w:r w:rsidRPr="00087B45">
        <w:rPr>
          <w:rFonts w:ascii="Arial" w:hAnsi="Arial" w:cs="Arial"/>
          <w:lang w:val="mn-MN"/>
        </w:rPr>
        <w:t xml:space="preserve">Хууль бусаар саатуулсан, баривчилсан, хорьсон, хулгайлсан, эсхүл хууль бусаар нууж эрх чөлөөг нь хязгаарласан </w:t>
      </w:r>
      <w:r w:rsidRPr="00087B45">
        <w:rPr>
          <w:rFonts w:ascii="Arial" w:hAnsi="Arial" w:cs="Arial"/>
          <w:shd w:val="clear" w:color="auto" w:fill="FFFFFF"/>
          <w:lang w:val="mn-MN"/>
        </w:rPr>
        <w:t>хүнийг сайн дураараа сулласан, суллахад хууль сахиулах байгууллагатай хамтран ажилласан, туслалцаа үзүүлсэн бол эрүүгийн хариуцлагыг хөнгөрүүлэх үндэслэл болно.”</w:t>
      </w:r>
    </w:p>
    <w:p w14:paraId="15148616" w14:textId="77777777" w:rsidR="0031027A" w:rsidRPr="00087B45" w:rsidRDefault="0031027A" w:rsidP="00822AAC">
      <w:pPr>
        <w:pStyle w:val="NormalWeb"/>
        <w:spacing w:before="0" w:beforeAutospacing="0" w:after="0" w:afterAutospacing="0"/>
        <w:contextualSpacing/>
        <w:jc w:val="both"/>
        <w:rPr>
          <w:rFonts w:ascii="Arial" w:hAnsi="Arial" w:cs="Arial"/>
          <w:lang w:val="mn-MN"/>
        </w:rPr>
      </w:pPr>
    </w:p>
    <w:p w14:paraId="4F68C1D9" w14:textId="5A652CFA" w:rsidR="0031027A" w:rsidRPr="00087B45" w:rsidRDefault="0031027A" w:rsidP="00822AAC">
      <w:pPr>
        <w:spacing w:after="0" w:line="240" w:lineRule="auto"/>
        <w:ind w:firstLine="709"/>
        <w:contextualSpacing/>
        <w:jc w:val="both"/>
        <w:rPr>
          <w:rFonts w:ascii="Arial" w:hAnsi="Arial" w:cs="Arial"/>
          <w:bCs/>
          <w:sz w:val="24"/>
          <w:szCs w:val="24"/>
          <w:lang w:val="mn-MN"/>
        </w:rPr>
      </w:pPr>
      <w:r w:rsidRPr="00087B45">
        <w:rPr>
          <w:rFonts w:ascii="Arial" w:hAnsi="Arial" w:cs="Arial"/>
          <w:b/>
          <w:sz w:val="24"/>
          <w:szCs w:val="24"/>
          <w:lang w:val="mn-MN"/>
        </w:rPr>
        <w:t>2 дугаар зүйл.</w:t>
      </w:r>
      <w:r w:rsidRPr="00087B45">
        <w:rPr>
          <w:rFonts w:ascii="Arial" w:hAnsi="Arial" w:cs="Arial"/>
          <w:bCs/>
          <w:sz w:val="24"/>
          <w:szCs w:val="24"/>
          <w:lang w:val="mn-MN"/>
        </w:rPr>
        <w:t>Эрүүгийн хуулийн дараах зүйлийг доор дурдсанаар өөрчлөн найруулсугай:</w:t>
      </w:r>
    </w:p>
    <w:p w14:paraId="7363DF20" w14:textId="77777777" w:rsidR="00822AAC" w:rsidRPr="00087B45" w:rsidRDefault="00822AAC" w:rsidP="00822AAC">
      <w:pPr>
        <w:spacing w:after="0" w:line="240" w:lineRule="auto"/>
        <w:contextualSpacing/>
        <w:jc w:val="both"/>
        <w:rPr>
          <w:rFonts w:ascii="Arial" w:hAnsi="Arial" w:cs="Arial"/>
          <w:bCs/>
          <w:sz w:val="24"/>
          <w:szCs w:val="24"/>
        </w:rPr>
      </w:pPr>
    </w:p>
    <w:p w14:paraId="7FD17A4F" w14:textId="30E88E19" w:rsidR="00277161" w:rsidRPr="00087B45" w:rsidRDefault="0031027A" w:rsidP="00822AAC">
      <w:pPr>
        <w:spacing w:after="0" w:line="240" w:lineRule="auto"/>
        <w:ind w:firstLine="1418"/>
        <w:contextualSpacing/>
        <w:jc w:val="both"/>
        <w:rPr>
          <w:rFonts w:ascii="Arial" w:eastAsia="Times New Roman" w:hAnsi="Arial" w:cs="Arial"/>
          <w:sz w:val="24"/>
          <w:szCs w:val="24"/>
        </w:rPr>
      </w:pPr>
      <w:r w:rsidRPr="00087B45">
        <w:rPr>
          <w:rFonts w:ascii="Arial" w:eastAsia="Times New Roman" w:hAnsi="Arial" w:cs="Arial"/>
          <w:b/>
          <w:bCs/>
          <w:sz w:val="24"/>
          <w:szCs w:val="24"/>
          <w:lang w:val="mn-MN"/>
        </w:rPr>
        <w:t>1/6.3 дугаар зүйл</w:t>
      </w:r>
      <w:r w:rsidR="00277161" w:rsidRPr="00087B45">
        <w:rPr>
          <w:rFonts w:ascii="Arial" w:eastAsia="Times New Roman" w:hAnsi="Arial" w:cs="Arial"/>
          <w:b/>
          <w:bCs/>
          <w:sz w:val="24"/>
          <w:szCs w:val="24"/>
        </w:rPr>
        <w:t>:</w:t>
      </w:r>
    </w:p>
    <w:p w14:paraId="060792F8" w14:textId="77777777" w:rsidR="00822AAC" w:rsidRPr="00087B45" w:rsidRDefault="00822AAC" w:rsidP="00822AAC">
      <w:pPr>
        <w:spacing w:after="0" w:line="240" w:lineRule="auto"/>
        <w:contextualSpacing/>
        <w:jc w:val="both"/>
        <w:rPr>
          <w:rFonts w:ascii="Arial" w:eastAsia="Times New Roman" w:hAnsi="Arial" w:cs="Arial"/>
          <w:sz w:val="24"/>
          <w:szCs w:val="24"/>
        </w:rPr>
      </w:pPr>
    </w:p>
    <w:p w14:paraId="00E18318" w14:textId="00E2FE23" w:rsidR="0031027A" w:rsidRPr="00087B45" w:rsidRDefault="00277161" w:rsidP="00822AAC">
      <w:pPr>
        <w:spacing w:after="0" w:line="240" w:lineRule="auto"/>
        <w:ind w:firstLine="720"/>
        <w:contextualSpacing/>
        <w:jc w:val="both"/>
        <w:rPr>
          <w:rFonts w:ascii="Arial" w:eastAsia="Times New Roman" w:hAnsi="Arial" w:cs="Arial"/>
          <w:sz w:val="24"/>
          <w:szCs w:val="24"/>
          <w:lang w:val="mn-MN"/>
        </w:rPr>
      </w:pPr>
      <w:r w:rsidRPr="00087B45">
        <w:rPr>
          <w:rFonts w:ascii="Arial" w:eastAsia="Times New Roman" w:hAnsi="Arial" w:cs="Arial"/>
          <w:b/>
          <w:bCs/>
          <w:sz w:val="24"/>
          <w:szCs w:val="24"/>
          <w:lang w:val="mn-MN"/>
        </w:rPr>
        <w:t>“6.3 дугаар зүйл.</w:t>
      </w:r>
      <w:r w:rsidR="0031027A" w:rsidRPr="00087B45">
        <w:rPr>
          <w:rFonts w:ascii="Arial" w:eastAsia="Times New Roman" w:hAnsi="Arial" w:cs="Arial"/>
          <w:b/>
          <w:bCs/>
          <w:sz w:val="24"/>
          <w:szCs w:val="24"/>
          <w:lang w:val="mn-MN"/>
        </w:rPr>
        <w:t>Хэрэг хариуцах чадвар</w:t>
      </w:r>
    </w:p>
    <w:p w14:paraId="6F559E95" w14:textId="77777777" w:rsidR="00822AAC" w:rsidRPr="00087B45" w:rsidRDefault="00822AAC" w:rsidP="00822AAC">
      <w:pPr>
        <w:spacing w:after="0" w:line="240" w:lineRule="auto"/>
        <w:contextualSpacing/>
        <w:jc w:val="both"/>
        <w:rPr>
          <w:rFonts w:ascii="Arial" w:eastAsia="Times New Roman" w:hAnsi="Arial" w:cs="Arial"/>
          <w:sz w:val="24"/>
          <w:szCs w:val="24"/>
          <w:lang w:val="mn-MN"/>
        </w:rPr>
      </w:pPr>
    </w:p>
    <w:p w14:paraId="666EDA5A" w14:textId="42B1A953" w:rsidR="0031027A" w:rsidRPr="00087B45" w:rsidRDefault="0017042D" w:rsidP="00822AAC">
      <w:pPr>
        <w:shd w:val="clear" w:color="auto" w:fill="FFFFFF"/>
        <w:spacing w:after="0" w:line="240" w:lineRule="auto"/>
        <w:ind w:firstLine="720"/>
        <w:contextualSpacing/>
        <w:jc w:val="both"/>
        <w:rPr>
          <w:rFonts w:ascii="Arial" w:hAnsi="Arial" w:cs="Arial"/>
          <w:sz w:val="24"/>
          <w:szCs w:val="24"/>
          <w:lang w:val="mn-MN"/>
        </w:rPr>
      </w:pPr>
      <w:r w:rsidRPr="00087B45">
        <w:rPr>
          <w:rFonts w:ascii="Arial" w:eastAsia="Times New Roman" w:hAnsi="Arial" w:cs="Arial"/>
          <w:sz w:val="24"/>
          <w:szCs w:val="24"/>
          <w:lang w:val="mn-MN"/>
        </w:rPr>
        <w:t>1</w:t>
      </w:r>
      <w:r w:rsidR="0031027A" w:rsidRPr="00087B45">
        <w:rPr>
          <w:rFonts w:ascii="Arial" w:eastAsia="Times New Roman" w:hAnsi="Arial" w:cs="Arial"/>
          <w:sz w:val="24"/>
          <w:szCs w:val="24"/>
          <w:lang w:val="mn-MN"/>
        </w:rPr>
        <w:t xml:space="preserve">.Хэрэг хариуцах чадварыг алдагдуулдаггүй </w:t>
      </w:r>
      <w:r w:rsidR="0031027A" w:rsidRPr="00087B45">
        <w:rPr>
          <w:rFonts w:ascii="Arial" w:hAnsi="Arial" w:cs="Arial"/>
          <w:sz w:val="24"/>
          <w:szCs w:val="24"/>
          <w:lang w:val="mn-MN"/>
        </w:rPr>
        <w:t>сэтгэцийн эмгэг, түр сарнилын улмаас өөрийн үйлдлийн бодит шинж чанарыг ухамсарлах, үйлдлээ удирдах, жолоодох чадварт тодорхой хэмжээгээр нөлөөлж байгаа сэтгэцийн өөрчлөлтийг хэрэг хариуцах хязгаарлагдмал чадварт тооцно.</w:t>
      </w:r>
    </w:p>
    <w:p w14:paraId="4FEBB56E" w14:textId="77777777" w:rsidR="00822AAC" w:rsidRPr="00087B45" w:rsidRDefault="00822AAC" w:rsidP="00822AAC">
      <w:pPr>
        <w:shd w:val="clear" w:color="auto" w:fill="FFFFFF"/>
        <w:spacing w:after="0" w:line="240" w:lineRule="auto"/>
        <w:contextualSpacing/>
        <w:jc w:val="both"/>
        <w:rPr>
          <w:rFonts w:ascii="Arial" w:hAnsi="Arial" w:cs="Arial"/>
          <w:sz w:val="24"/>
          <w:szCs w:val="24"/>
          <w:lang w:val="mn-MN"/>
        </w:rPr>
      </w:pPr>
    </w:p>
    <w:p w14:paraId="45BB9619" w14:textId="3D990299" w:rsidR="0031027A" w:rsidRPr="00087B45" w:rsidRDefault="0017042D" w:rsidP="00822AAC">
      <w:pPr>
        <w:shd w:val="clear" w:color="auto" w:fill="FFFFFF"/>
        <w:spacing w:after="0" w:line="240" w:lineRule="auto"/>
        <w:ind w:firstLine="720"/>
        <w:contextualSpacing/>
        <w:jc w:val="both"/>
        <w:rPr>
          <w:rFonts w:ascii="Arial" w:eastAsia="Times New Roman" w:hAnsi="Arial" w:cs="Arial"/>
          <w:sz w:val="24"/>
          <w:szCs w:val="24"/>
          <w:lang w:val="mn-MN"/>
        </w:rPr>
      </w:pPr>
      <w:r w:rsidRPr="00087B45">
        <w:rPr>
          <w:rFonts w:ascii="Arial" w:eastAsia="Times New Roman" w:hAnsi="Arial" w:cs="Arial"/>
          <w:sz w:val="24"/>
          <w:szCs w:val="24"/>
          <w:lang w:val="mn-MN"/>
        </w:rPr>
        <w:t>2</w:t>
      </w:r>
      <w:r w:rsidR="0031027A" w:rsidRPr="00087B45">
        <w:rPr>
          <w:rFonts w:ascii="Arial" w:eastAsia="Times New Roman" w:hAnsi="Arial" w:cs="Arial"/>
          <w:sz w:val="24"/>
          <w:szCs w:val="24"/>
          <w:lang w:val="mn-MN"/>
        </w:rPr>
        <w:t xml:space="preserve">.Хэрэг хариуцах хязгаарлагдмал чадвартай байх үедээ </w:t>
      </w:r>
      <w:r w:rsidR="00ED6895" w:rsidRPr="00087B45">
        <w:rPr>
          <w:rFonts w:ascii="Arial" w:eastAsia="Times New Roman" w:hAnsi="Arial" w:cs="Arial"/>
          <w:sz w:val="24"/>
          <w:szCs w:val="24"/>
          <w:lang w:val="mn-MN"/>
        </w:rPr>
        <w:t>энэ хуульд заасан</w:t>
      </w:r>
      <w:r w:rsidRPr="00087B45">
        <w:rPr>
          <w:rFonts w:ascii="Arial" w:eastAsia="Times New Roman" w:hAnsi="Arial" w:cs="Arial"/>
          <w:sz w:val="24"/>
          <w:szCs w:val="24"/>
          <w:lang w:val="mn-MN"/>
        </w:rPr>
        <w:t xml:space="preserve"> </w:t>
      </w:r>
      <w:r w:rsidR="00ED6895" w:rsidRPr="00087B45">
        <w:rPr>
          <w:rFonts w:ascii="Arial" w:eastAsia="Times New Roman" w:hAnsi="Arial" w:cs="Arial"/>
          <w:sz w:val="24"/>
          <w:szCs w:val="24"/>
          <w:lang w:val="mn-MN"/>
        </w:rPr>
        <w:t>х</w:t>
      </w:r>
      <w:r w:rsidR="0031027A" w:rsidRPr="00087B45">
        <w:rPr>
          <w:rFonts w:ascii="Arial" w:eastAsia="Times New Roman" w:hAnsi="Arial" w:cs="Arial"/>
          <w:sz w:val="24"/>
          <w:szCs w:val="24"/>
          <w:lang w:val="mn-MN"/>
        </w:rPr>
        <w:t xml:space="preserve">үний бэлгийн эрх чөлөө, халдашгүй байдлын эсрэг гэмт хэрэг, </w:t>
      </w:r>
      <w:r w:rsidR="00ED6895" w:rsidRPr="00087B45">
        <w:rPr>
          <w:rFonts w:ascii="Arial" w:eastAsia="Times New Roman" w:hAnsi="Arial" w:cs="Arial"/>
          <w:sz w:val="24"/>
          <w:szCs w:val="24"/>
          <w:lang w:val="mn-MN"/>
        </w:rPr>
        <w:t>энэ</w:t>
      </w:r>
      <w:r w:rsidR="0031027A" w:rsidRPr="00087B45">
        <w:rPr>
          <w:rFonts w:ascii="Arial" w:eastAsia="Times New Roman" w:hAnsi="Arial" w:cs="Arial"/>
          <w:sz w:val="24"/>
          <w:szCs w:val="24"/>
          <w:lang w:val="mn-MN"/>
        </w:rPr>
        <w:t xml:space="preserve"> хуулийн </w:t>
      </w:r>
      <w:r w:rsidR="00807EC0" w:rsidRPr="00087B45">
        <w:rPr>
          <w:rFonts w:ascii="Arial" w:eastAsia="Times New Roman" w:hAnsi="Arial" w:cs="Arial"/>
          <w:sz w:val="24"/>
          <w:szCs w:val="24"/>
          <w:lang w:val="mn-MN"/>
        </w:rPr>
        <w:t xml:space="preserve">           </w:t>
      </w:r>
      <w:r w:rsidR="0031027A" w:rsidRPr="00087B45">
        <w:rPr>
          <w:rFonts w:ascii="Arial" w:hAnsi="Arial" w:cs="Arial"/>
          <w:sz w:val="24"/>
          <w:szCs w:val="24"/>
          <w:shd w:val="clear" w:color="auto" w:fill="FFFFFF"/>
          <w:lang w:val="mn-MN"/>
        </w:rPr>
        <w:t>10.2 дугаар зүйл, 10.5 дугаар зүйл</w:t>
      </w:r>
      <w:r w:rsidR="00ED6895" w:rsidRPr="00087B45">
        <w:rPr>
          <w:rFonts w:ascii="Arial" w:hAnsi="Arial" w:cs="Arial"/>
          <w:sz w:val="24"/>
          <w:szCs w:val="24"/>
          <w:shd w:val="clear" w:color="auto" w:fill="FFFFFF"/>
          <w:lang w:val="mn-MN"/>
        </w:rPr>
        <w:t>д заасан</w:t>
      </w:r>
      <w:r w:rsidR="0031027A" w:rsidRPr="00087B45">
        <w:rPr>
          <w:rFonts w:ascii="Arial" w:hAnsi="Arial" w:cs="Arial"/>
          <w:sz w:val="24"/>
          <w:szCs w:val="24"/>
          <w:shd w:val="clear" w:color="auto" w:fill="FFFFFF"/>
          <w:lang w:val="mn-MN"/>
        </w:rPr>
        <w:t xml:space="preserve"> гэмт хэрэг үйлдсэн </w:t>
      </w:r>
      <w:r w:rsidR="0031027A" w:rsidRPr="00087B45">
        <w:rPr>
          <w:rFonts w:ascii="Arial" w:eastAsia="Times New Roman" w:hAnsi="Arial" w:cs="Arial"/>
          <w:sz w:val="24"/>
          <w:szCs w:val="24"/>
          <w:lang w:val="mn-MN"/>
        </w:rPr>
        <w:t xml:space="preserve">хүнд </w:t>
      </w:r>
      <w:r w:rsidRPr="00087B45">
        <w:rPr>
          <w:rFonts w:ascii="Arial" w:eastAsia="Times New Roman" w:hAnsi="Arial" w:cs="Arial"/>
          <w:sz w:val="24"/>
          <w:szCs w:val="24"/>
          <w:lang w:val="mn-MN"/>
        </w:rPr>
        <w:t xml:space="preserve">ял оногдуулахгүйгээр тэнсэж, эсхүл </w:t>
      </w:r>
      <w:r w:rsidR="0031027A" w:rsidRPr="00087B45">
        <w:rPr>
          <w:rFonts w:ascii="Arial" w:eastAsia="Times New Roman" w:hAnsi="Arial" w:cs="Arial"/>
          <w:sz w:val="24"/>
          <w:szCs w:val="24"/>
          <w:lang w:val="mn-MN"/>
        </w:rPr>
        <w:t>ял оногдуулахын зэрэгцээ албадан эмчлэх аюулгүй байдлын арга хэмжээ хэрэглэнэ.</w:t>
      </w:r>
      <w:r w:rsidR="00277161" w:rsidRPr="00087B45">
        <w:rPr>
          <w:rFonts w:ascii="Arial" w:eastAsia="Times New Roman" w:hAnsi="Arial" w:cs="Arial"/>
          <w:sz w:val="24"/>
          <w:szCs w:val="24"/>
        </w:rPr>
        <w:t>”</w:t>
      </w:r>
    </w:p>
    <w:p w14:paraId="7D55E77B" w14:textId="77777777" w:rsidR="00822AAC" w:rsidRPr="00087B45" w:rsidRDefault="00822AAC" w:rsidP="00822AAC">
      <w:pPr>
        <w:shd w:val="clear" w:color="auto" w:fill="FFFFFF"/>
        <w:spacing w:after="0" w:line="240" w:lineRule="auto"/>
        <w:contextualSpacing/>
        <w:jc w:val="both"/>
        <w:rPr>
          <w:rFonts w:ascii="Arial" w:eastAsia="Times New Roman" w:hAnsi="Arial" w:cs="Arial"/>
          <w:sz w:val="24"/>
          <w:szCs w:val="24"/>
          <w:lang w:val="mn-MN"/>
        </w:rPr>
      </w:pPr>
    </w:p>
    <w:p w14:paraId="1509E030" w14:textId="55058B3F" w:rsidR="00277161" w:rsidRPr="00087B45" w:rsidRDefault="0031027A" w:rsidP="00822AAC">
      <w:pPr>
        <w:shd w:val="clear" w:color="auto" w:fill="FFFFFF"/>
        <w:spacing w:after="0" w:line="240" w:lineRule="auto"/>
        <w:ind w:firstLine="1418"/>
        <w:contextualSpacing/>
        <w:rPr>
          <w:rFonts w:ascii="Arial" w:eastAsia="Times New Roman" w:hAnsi="Arial" w:cs="Arial"/>
          <w:sz w:val="24"/>
          <w:szCs w:val="24"/>
        </w:rPr>
      </w:pPr>
      <w:r w:rsidRPr="00087B45">
        <w:rPr>
          <w:rFonts w:ascii="Arial" w:eastAsia="Times New Roman" w:hAnsi="Arial" w:cs="Arial"/>
          <w:b/>
          <w:bCs/>
          <w:sz w:val="24"/>
          <w:szCs w:val="24"/>
          <w:lang w:val="mn-MN"/>
        </w:rPr>
        <w:t>2/6.10 дугаар зүйл</w:t>
      </w:r>
      <w:r w:rsidR="00277161" w:rsidRPr="00087B45">
        <w:rPr>
          <w:rFonts w:ascii="Arial" w:eastAsia="Times New Roman" w:hAnsi="Arial" w:cs="Arial"/>
          <w:b/>
          <w:bCs/>
          <w:sz w:val="24"/>
          <w:szCs w:val="24"/>
        </w:rPr>
        <w:t>:</w:t>
      </w:r>
    </w:p>
    <w:p w14:paraId="4D35E7D9" w14:textId="77777777" w:rsidR="00822AAC" w:rsidRPr="00087B45" w:rsidRDefault="00822AAC" w:rsidP="00822AAC">
      <w:pPr>
        <w:shd w:val="clear" w:color="auto" w:fill="FFFFFF"/>
        <w:spacing w:after="0" w:line="240" w:lineRule="auto"/>
        <w:contextualSpacing/>
        <w:rPr>
          <w:rFonts w:ascii="Arial" w:eastAsia="Times New Roman" w:hAnsi="Arial" w:cs="Arial"/>
          <w:sz w:val="24"/>
          <w:szCs w:val="24"/>
        </w:rPr>
      </w:pPr>
    </w:p>
    <w:p w14:paraId="487A157F" w14:textId="325729EF" w:rsidR="0031027A" w:rsidRPr="00087B45" w:rsidRDefault="00277161" w:rsidP="00822AAC">
      <w:pPr>
        <w:shd w:val="clear" w:color="auto" w:fill="FFFFFF"/>
        <w:spacing w:after="0" w:line="240" w:lineRule="auto"/>
        <w:ind w:left="2835" w:hanging="2126"/>
        <w:contextualSpacing/>
        <w:jc w:val="both"/>
        <w:rPr>
          <w:rFonts w:ascii="Arial" w:eastAsia="Times New Roman" w:hAnsi="Arial" w:cs="Arial"/>
          <w:sz w:val="24"/>
          <w:szCs w:val="24"/>
          <w:lang w:val="mn-MN"/>
        </w:rPr>
      </w:pPr>
      <w:r w:rsidRPr="00087B45">
        <w:rPr>
          <w:rFonts w:ascii="Arial" w:eastAsia="Times New Roman" w:hAnsi="Arial" w:cs="Arial"/>
          <w:b/>
          <w:bCs/>
          <w:sz w:val="24"/>
          <w:szCs w:val="24"/>
        </w:rPr>
        <w:t>“</w:t>
      </w:r>
      <w:r w:rsidRPr="00087B45">
        <w:rPr>
          <w:rFonts w:ascii="Arial" w:eastAsia="Times New Roman" w:hAnsi="Arial" w:cs="Arial"/>
          <w:b/>
          <w:bCs/>
          <w:sz w:val="24"/>
          <w:szCs w:val="24"/>
          <w:lang w:val="mn-MN"/>
        </w:rPr>
        <w:t xml:space="preserve">6.10 дугаар </w:t>
      </w:r>
      <w:proofErr w:type="gramStart"/>
      <w:r w:rsidRPr="00087B45">
        <w:rPr>
          <w:rFonts w:ascii="Arial" w:eastAsia="Times New Roman" w:hAnsi="Arial" w:cs="Arial"/>
          <w:b/>
          <w:bCs/>
          <w:sz w:val="24"/>
          <w:szCs w:val="24"/>
          <w:lang w:val="mn-MN"/>
        </w:rPr>
        <w:t>зүйл.</w:t>
      </w:r>
      <w:r w:rsidR="0031027A" w:rsidRPr="00087B45">
        <w:rPr>
          <w:rFonts w:ascii="Arial" w:eastAsia="Times New Roman" w:hAnsi="Arial" w:cs="Arial"/>
          <w:b/>
          <w:bCs/>
          <w:sz w:val="24"/>
          <w:szCs w:val="24"/>
          <w:lang w:val="mn-MN"/>
        </w:rPr>
        <w:t>Цагдан</w:t>
      </w:r>
      <w:proofErr w:type="gramEnd"/>
      <w:r w:rsidR="0031027A" w:rsidRPr="00087B45">
        <w:rPr>
          <w:rFonts w:ascii="Arial" w:eastAsia="Times New Roman" w:hAnsi="Arial" w:cs="Arial"/>
          <w:b/>
          <w:bCs/>
          <w:sz w:val="24"/>
          <w:szCs w:val="24"/>
          <w:lang w:val="mn-MN"/>
        </w:rPr>
        <w:t xml:space="preserve"> хоригдсон болон </w:t>
      </w:r>
      <w:r w:rsidR="0031027A" w:rsidRPr="00087B45">
        <w:rPr>
          <w:rFonts w:ascii="Arial" w:hAnsi="Arial" w:cs="Arial"/>
          <w:b/>
          <w:bCs/>
          <w:sz w:val="24"/>
          <w:szCs w:val="24"/>
          <w:shd w:val="clear" w:color="auto" w:fill="FFFFFF"/>
          <w:lang w:val="mn-MN"/>
        </w:rPr>
        <w:t>хамгаалах</w:t>
      </w:r>
      <w:r w:rsidR="0031027A" w:rsidRPr="00087B45">
        <w:rPr>
          <w:rFonts w:ascii="Arial" w:eastAsia="Times New Roman" w:hAnsi="Arial" w:cs="Arial"/>
          <w:b/>
          <w:bCs/>
          <w:sz w:val="24"/>
          <w:szCs w:val="24"/>
          <w:lang w:val="mn-MN"/>
        </w:rPr>
        <w:t xml:space="preserve"> </w:t>
      </w:r>
      <w:r w:rsidR="0031027A" w:rsidRPr="00087B45">
        <w:rPr>
          <w:rFonts w:ascii="Arial" w:hAnsi="Arial" w:cs="Arial"/>
          <w:b/>
          <w:bCs/>
          <w:sz w:val="24"/>
          <w:szCs w:val="24"/>
          <w:shd w:val="clear" w:color="auto" w:fill="FFFFFF"/>
          <w:lang w:val="mn-MN"/>
        </w:rPr>
        <w:t>зорилгоор эмчийн хяналтад</w:t>
      </w:r>
      <w:r w:rsidRPr="00087B45">
        <w:rPr>
          <w:rFonts w:ascii="Arial" w:hAnsi="Arial" w:cs="Arial"/>
          <w:b/>
          <w:bCs/>
          <w:sz w:val="24"/>
          <w:szCs w:val="24"/>
          <w:shd w:val="clear" w:color="auto" w:fill="FFFFFF"/>
          <w:lang w:val="mn-MN"/>
        </w:rPr>
        <w:t xml:space="preserve"> </w:t>
      </w:r>
      <w:r w:rsidR="0031027A" w:rsidRPr="00087B45">
        <w:rPr>
          <w:rFonts w:ascii="Arial" w:hAnsi="Arial" w:cs="Arial"/>
          <w:b/>
          <w:bCs/>
          <w:sz w:val="24"/>
          <w:szCs w:val="24"/>
          <w:shd w:val="clear" w:color="auto" w:fill="FFFFFF"/>
          <w:lang w:val="mn-MN"/>
        </w:rPr>
        <w:t>тусгаарлан эмчилсэн</w:t>
      </w:r>
      <w:r w:rsidR="00A10272" w:rsidRPr="00087B45">
        <w:rPr>
          <w:rFonts w:ascii="Arial" w:hAnsi="Arial" w:cs="Arial"/>
          <w:b/>
          <w:bCs/>
          <w:sz w:val="24"/>
          <w:szCs w:val="24"/>
          <w:shd w:val="clear" w:color="auto" w:fill="FFFFFF"/>
          <w:lang w:val="mn-MN"/>
        </w:rPr>
        <w:t xml:space="preserve"> </w:t>
      </w:r>
      <w:r w:rsidR="0031027A" w:rsidRPr="00087B45">
        <w:rPr>
          <w:rFonts w:ascii="Arial" w:eastAsia="Times New Roman" w:hAnsi="Arial" w:cs="Arial"/>
          <w:b/>
          <w:bCs/>
          <w:sz w:val="24"/>
          <w:szCs w:val="24"/>
          <w:lang w:val="mn-MN"/>
        </w:rPr>
        <w:t>хугацааг тооцох</w:t>
      </w:r>
    </w:p>
    <w:p w14:paraId="2EF82AE3" w14:textId="77777777" w:rsidR="00822AAC" w:rsidRPr="00087B45" w:rsidRDefault="00822AAC" w:rsidP="00822AAC">
      <w:pPr>
        <w:shd w:val="clear" w:color="auto" w:fill="FFFFFF"/>
        <w:spacing w:after="0" w:line="240" w:lineRule="auto"/>
        <w:contextualSpacing/>
        <w:jc w:val="both"/>
        <w:rPr>
          <w:rFonts w:ascii="Arial" w:hAnsi="Arial" w:cs="Arial"/>
          <w:sz w:val="24"/>
          <w:szCs w:val="24"/>
          <w:shd w:val="clear" w:color="auto" w:fill="FFFFFF"/>
          <w:lang w:val="mn-MN"/>
        </w:rPr>
      </w:pPr>
    </w:p>
    <w:p w14:paraId="0E978FDE" w14:textId="77777777" w:rsidR="0031027A" w:rsidRPr="00087B45" w:rsidRDefault="0031027A" w:rsidP="00822AAC">
      <w:pPr>
        <w:spacing w:after="0" w:line="240" w:lineRule="auto"/>
        <w:ind w:firstLine="709"/>
        <w:contextualSpacing/>
        <w:jc w:val="both"/>
        <w:rPr>
          <w:rFonts w:ascii="Arial" w:eastAsia="Times New Roman" w:hAnsi="Arial" w:cs="Arial"/>
          <w:sz w:val="24"/>
          <w:szCs w:val="24"/>
          <w:lang w:val="mn-MN"/>
        </w:rPr>
      </w:pPr>
      <w:r w:rsidRPr="00087B45">
        <w:rPr>
          <w:rFonts w:ascii="Arial" w:eastAsia="Times New Roman" w:hAnsi="Arial" w:cs="Arial"/>
          <w:sz w:val="24"/>
          <w:szCs w:val="24"/>
          <w:lang w:val="mn-MN"/>
        </w:rPr>
        <w:t xml:space="preserve">1.Шүүх баривчлагдсан, цагдан хоригдсон, </w:t>
      </w:r>
      <w:r w:rsidRPr="00087B45">
        <w:rPr>
          <w:rFonts w:ascii="Arial" w:hAnsi="Arial" w:cs="Arial"/>
          <w:sz w:val="24"/>
          <w:szCs w:val="24"/>
          <w:shd w:val="clear" w:color="auto" w:fill="FFFFFF"/>
          <w:lang w:val="mn-MN"/>
        </w:rPr>
        <w:t>хамгаалах зорилгоор эмчийн хяналтад тусгаарлан эмчилсэн</w:t>
      </w:r>
      <w:r w:rsidRPr="00087B45">
        <w:rPr>
          <w:rFonts w:ascii="Arial" w:eastAsia="Times New Roman" w:hAnsi="Arial" w:cs="Arial"/>
          <w:sz w:val="24"/>
          <w:szCs w:val="24"/>
          <w:lang w:val="mn-MN"/>
        </w:rPr>
        <w:t xml:space="preserve"> хугацааг ялтны эдлэх ял болон албадан эмчлэх аюулгүй байдлын арга хэмжээ хэрэглэсэн хугацаанд оруулан тооцно.</w:t>
      </w:r>
    </w:p>
    <w:p w14:paraId="0E1105B1" w14:textId="77777777" w:rsidR="00822AAC" w:rsidRPr="00087B45" w:rsidRDefault="00822AAC" w:rsidP="00822AAC">
      <w:pPr>
        <w:spacing w:after="0" w:line="240" w:lineRule="auto"/>
        <w:contextualSpacing/>
        <w:jc w:val="both"/>
        <w:rPr>
          <w:rFonts w:ascii="Arial" w:eastAsia="Times New Roman" w:hAnsi="Arial" w:cs="Arial"/>
          <w:sz w:val="24"/>
          <w:szCs w:val="24"/>
          <w:lang w:val="mn-MN"/>
        </w:rPr>
      </w:pPr>
    </w:p>
    <w:p w14:paraId="3878C83F" w14:textId="33F30B5A" w:rsidR="0017042D" w:rsidRPr="00087B45" w:rsidRDefault="0031027A" w:rsidP="00822AAC">
      <w:pPr>
        <w:shd w:val="clear" w:color="auto" w:fill="FFFFFF"/>
        <w:spacing w:after="0" w:line="240" w:lineRule="auto"/>
        <w:ind w:firstLine="720"/>
        <w:contextualSpacing/>
        <w:jc w:val="both"/>
        <w:rPr>
          <w:rFonts w:ascii="Arial" w:eastAsia="Times New Roman" w:hAnsi="Arial" w:cs="Arial"/>
          <w:sz w:val="24"/>
          <w:szCs w:val="24"/>
          <w:lang w:val="mn-MN"/>
        </w:rPr>
      </w:pPr>
      <w:r w:rsidRPr="00087B45">
        <w:rPr>
          <w:rFonts w:ascii="Arial" w:eastAsia="Times New Roman" w:hAnsi="Arial" w:cs="Arial"/>
          <w:sz w:val="24"/>
          <w:szCs w:val="24"/>
          <w:lang w:val="mn-MN"/>
        </w:rPr>
        <w:t xml:space="preserve">2.Баривчлагдсан, цагдан хоригдсон, </w:t>
      </w:r>
      <w:r w:rsidRPr="00087B45">
        <w:rPr>
          <w:rFonts w:ascii="Arial" w:hAnsi="Arial" w:cs="Arial"/>
          <w:sz w:val="24"/>
          <w:szCs w:val="24"/>
          <w:shd w:val="clear" w:color="auto" w:fill="FFFFFF"/>
          <w:lang w:val="mn-MN"/>
        </w:rPr>
        <w:t>хамгаалах зорилгоор эмчийн хяналтад тусгаарлан эмчилсэн</w:t>
      </w:r>
      <w:r w:rsidRPr="00087B45">
        <w:rPr>
          <w:rFonts w:ascii="Arial" w:eastAsia="Times New Roman" w:hAnsi="Arial" w:cs="Arial"/>
          <w:sz w:val="24"/>
          <w:szCs w:val="24"/>
          <w:lang w:val="mn-MN"/>
        </w:rPr>
        <w:t xml:space="preserve"> нэг хоногийг торгох ялын арван таван нэгжтэй тэнцэх хэмжээний төгрөгөөр, нийтэд тустай ажил хийлгэх ялын найман цагаар, зорчих эрхийг хязгаарлах ялын нэг хоногоор, хорих ялын нэг хоногоор тооцож эдлэх ялаас хасна.</w:t>
      </w:r>
      <w:r w:rsidR="00277161" w:rsidRPr="00087B45">
        <w:rPr>
          <w:rFonts w:ascii="Arial" w:eastAsia="Times New Roman" w:hAnsi="Arial" w:cs="Arial"/>
          <w:sz w:val="24"/>
          <w:szCs w:val="24"/>
          <w:lang w:val="mn-MN"/>
        </w:rPr>
        <w:t>”</w:t>
      </w:r>
    </w:p>
    <w:p w14:paraId="1D8CC398" w14:textId="77777777" w:rsidR="00822AAC" w:rsidRPr="00087B45" w:rsidRDefault="00822AAC" w:rsidP="00822AAC">
      <w:pPr>
        <w:shd w:val="clear" w:color="auto" w:fill="FFFFFF"/>
        <w:spacing w:after="0" w:line="240" w:lineRule="auto"/>
        <w:contextualSpacing/>
        <w:jc w:val="both"/>
        <w:rPr>
          <w:rFonts w:ascii="Arial" w:eastAsia="Times New Roman" w:hAnsi="Arial" w:cs="Arial"/>
          <w:sz w:val="24"/>
          <w:szCs w:val="24"/>
          <w:lang w:val="mn-MN"/>
        </w:rPr>
      </w:pPr>
    </w:p>
    <w:p w14:paraId="25EF8DDD" w14:textId="43192151" w:rsidR="0017042D" w:rsidRPr="00087B45" w:rsidRDefault="0017042D" w:rsidP="00822AAC">
      <w:pPr>
        <w:spacing w:after="0" w:line="240" w:lineRule="auto"/>
        <w:ind w:firstLine="1418"/>
        <w:contextualSpacing/>
        <w:rPr>
          <w:rFonts w:ascii="Arial" w:hAnsi="Arial" w:cs="Arial"/>
          <w:sz w:val="24"/>
          <w:szCs w:val="24"/>
          <w:shd w:val="clear" w:color="auto" w:fill="FFFFFF"/>
        </w:rPr>
      </w:pPr>
      <w:r w:rsidRPr="00087B45">
        <w:rPr>
          <w:rFonts w:ascii="Arial" w:eastAsia="Times New Roman" w:hAnsi="Arial" w:cs="Arial"/>
          <w:b/>
          <w:bCs/>
          <w:sz w:val="24"/>
          <w:szCs w:val="24"/>
          <w:lang w:val="mn-MN"/>
        </w:rPr>
        <w:t>3/</w:t>
      </w:r>
      <w:r w:rsidRPr="00087B45">
        <w:rPr>
          <w:rFonts w:ascii="Arial" w:hAnsi="Arial" w:cs="Arial"/>
          <w:b/>
          <w:bCs/>
          <w:sz w:val="24"/>
          <w:szCs w:val="24"/>
          <w:lang w:val="mn-MN"/>
        </w:rPr>
        <w:t>7</w:t>
      </w:r>
      <w:r w:rsidRPr="00087B45">
        <w:rPr>
          <w:rFonts w:ascii="Arial" w:hAnsi="Arial" w:cs="Arial"/>
          <w:b/>
          <w:bCs/>
          <w:sz w:val="24"/>
          <w:szCs w:val="24"/>
          <w:shd w:val="clear" w:color="auto" w:fill="FFFFFF"/>
          <w:lang w:val="mn-MN"/>
        </w:rPr>
        <w:t xml:space="preserve">.2 дугаар зүйлийн 1.2 дахь </w:t>
      </w:r>
      <w:r w:rsidR="00807EC0" w:rsidRPr="00087B45">
        <w:rPr>
          <w:rFonts w:ascii="Arial" w:hAnsi="Arial" w:cs="Arial"/>
          <w:b/>
          <w:bCs/>
          <w:sz w:val="24"/>
          <w:szCs w:val="24"/>
          <w:shd w:val="clear" w:color="auto" w:fill="FFFFFF"/>
          <w:lang w:val="mn-MN"/>
        </w:rPr>
        <w:t>заалт</w:t>
      </w:r>
      <w:r w:rsidRPr="00087B45">
        <w:rPr>
          <w:rFonts w:ascii="Arial" w:hAnsi="Arial" w:cs="Arial"/>
          <w:b/>
          <w:bCs/>
          <w:sz w:val="24"/>
          <w:szCs w:val="24"/>
          <w:shd w:val="clear" w:color="auto" w:fill="FFFFFF"/>
        </w:rPr>
        <w:t>:</w:t>
      </w:r>
    </w:p>
    <w:p w14:paraId="76EA01B7" w14:textId="77777777" w:rsidR="00822AAC" w:rsidRPr="00087B45" w:rsidRDefault="00822AAC" w:rsidP="00822AAC">
      <w:pPr>
        <w:spacing w:after="0" w:line="240" w:lineRule="auto"/>
        <w:contextualSpacing/>
        <w:rPr>
          <w:rFonts w:ascii="Arial" w:hAnsi="Arial" w:cs="Arial"/>
          <w:sz w:val="24"/>
          <w:szCs w:val="24"/>
          <w:shd w:val="clear" w:color="auto" w:fill="FFFFFF"/>
        </w:rPr>
      </w:pPr>
    </w:p>
    <w:p w14:paraId="0865014D" w14:textId="235322A1" w:rsidR="0017042D" w:rsidRPr="00087B45" w:rsidRDefault="0017042D" w:rsidP="00807EC0">
      <w:pPr>
        <w:spacing w:after="0" w:line="240" w:lineRule="auto"/>
        <w:ind w:firstLine="1418"/>
        <w:contextualSpacing/>
        <w:rPr>
          <w:rFonts w:ascii="Arial" w:hAnsi="Arial" w:cs="Arial"/>
          <w:bCs/>
          <w:sz w:val="24"/>
          <w:szCs w:val="24"/>
        </w:rPr>
      </w:pPr>
      <w:r w:rsidRPr="00087B45">
        <w:rPr>
          <w:rFonts w:ascii="Arial" w:hAnsi="Arial" w:cs="Arial"/>
          <w:sz w:val="24"/>
          <w:szCs w:val="24"/>
          <w:shd w:val="clear" w:color="auto" w:fill="FFFFFF"/>
        </w:rPr>
        <w:t>“1.</w:t>
      </w:r>
      <w:proofErr w:type="gramStart"/>
      <w:r w:rsidRPr="00087B45">
        <w:rPr>
          <w:rFonts w:ascii="Arial" w:hAnsi="Arial" w:cs="Arial"/>
          <w:sz w:val="24"/>
          <w:szCs w:val="24"/>
          <w:shd w:val="clear" w:color="auto" w:fill="FFFFFF"/>
        </w:rPr>
        <w:t>2.</w:t>
      </w:r>
      <w:r w:rsidR="0045380B" w:rsidRPr="00087B45">
        <w:rPr>
          <w:rFonts w:ascii="Arial" w:hAnsi="Arial" w:cs="Arial"/>
          <w:bCs/>
          <w:sz w:val="24"/>
          <w:szCs w:val="24"/>
          <w:shd w:val="clear" w:color="auto" w:fill="FFFFFF"/>
          <w:lang w:val="mn-MN"/>
        </w:rPr>
        <w:t>а</w:t>
      </w:r>
      <w:r w:rsidRPr="00087B45">
        <w:rPr>
          <w:rFonts w:ascii="Arial" w:hAnsi="Arial" w:cs="Arial"/>
          <w:bCs/>
          <w:sz w:val="24"/>
          <w:szCs w:val="24"/>
          <w:shd w:val="clear" w:color="auto" w:fill="FFFFFF"/>
          <w:lang w:val="mn-MN"/>
        </w:rPr>
        <w:t>лбадан</w:t>
      </w:r>
      <w:proofErr w:type="gramEnd"/>
      <w:r w:rsidRPr="00087B45">
        <w:rPr>
          <w:rFonts w:ascii="Arial" w:hAnsi="Arial" w:cs="Arial"/>
          <w:bCs/>
          <w:sz w:val="24"/>
          <w:szCs w:val="24"/>
          <w:shd w:val="clear" w:color="auto" w:fill="FFFFFF"/>
          <w:lang w:val="mn-MN"/>
        </w:rPr>
        <w:t xml:space="preserve"> эмчлэх аюулгүй байдлын арга хэмжээ</w:t>
      </w:r>
      <w:r w:rsidRPr="00087B45">
        <w:rPr>
          <w:rFonts w:ascii="Arial" w:hAnsi="Arial" w:cs="Arial"/>
          <w:bCs/>
          <w:sz w:val="24"/>
          <w:szCs w:val="24"/>
          <w:shd w:val="clear" w:color="auto" w:fill="FFFFFF"/>
        </w:rPr>
        <w:t>;”</w:t>
      </w:r>
    </w:p>
    <w:p w14:paraId="34F79DB4" w14:textId="77777777" w:rsidR="0017042D" w:rsidRPr="00087B45" w:rsidRDefault="0017042D" w:rsidP="00822AAC">
      <w:pPr>
        <w:tabs>
          <w:tab w:val="left" w:pos="0"/>
          <w:tab w:val="left" w:pos="360"/>
        </w:tabs>
        <w:spacing w:after="0" w:line="240" w:lineRule="auto"/>
        <w:contextualSpacing/>
        <w:rPr>
          <w:rFonts w:ascii="Arial" w:hAnsi="Arial" w:cs="Arial"/>
          <w:bCs/>
          <w:sz w:val="24"/>
          <w:szCs w:val="24"/>
        </w:rPr>
      </w:pPr>
    </w:p>
    <w:p w14:paraId="5F86F08E" w14:textId="77777777" w:rsidR="00822AAC" w:rsidRPr="00087B45" w:rsidRDefault="0017042D" w:rsidP="00822AAC">
      <w:pPr>
        <w:shd w:val="clear" w:color="auto" w:fill="FFFFFF"/>
        <w:spacing w:after="0" w:line="240" w:lineRule="auto"/>
        <w:ind w:firstLine="1418"/>
        <w:contextualSpacing/>
        <w:jc w:val="both"/>
        <w:rPr>
          <w:rFonts w:ascii="Arial" w:eastAsia="Times New Roman" w:hAnsi="Arial" w:cs="Arial"/>
          <w:sz w:val="24"/>
          <w:szCs w:val="24"/>
        </w:rPr>
      </w:pPr>
      <w:bookmarkStart w:id="9" w:name="_Hlk136641337"/>
      <w:r w:rsidRPr="00087B45">
        <w:rPr>
          <w:rFonts w:ascii="Arial" w:eastAsia="Times New Roman" w:hAnsi="Arial" w:cs="Arial"/>
          <w:b/>
          <w:bCs/>
          <w:sz w:val="24"/>
          <w:szCs w:val="24"/>
          <w:lang w:val="mn-MN"/>
        </w:rPr>
        <w:t>4</w:t>
      </w:r>
      <w:r w:rsidRPr="00087B45">
        <w:rPr>
          <w:rFonts w:ascii="Arial" w:eastAsia="Times New Roman" w:hAnsi="Arial" w:cs="Arial"/>
          <w:b/>
          <w:bCs/>
          <w:sz w:val="24"/>
          <w:szCs w:val="24"/>
        </w:rPr>
        <w:t>/</w:t>
      </w:r>
      <w:r w:rsidR="0031027A" w:rsidRPr="00087B45">
        <w:rPr>
          <w:rFonts w:ascii="Arial" w:eastAsia="Times New Roman" w:hAnsi="Arial" w:cs="Arial"/>
          <w:b/>
          <w:bCs/>
          <w:sz w:val="24"/>
          <w:szCs w:val="24"/>
          <w:lang w:val="mn-MN"/>
        </w:rPr>
        <w:t>7.4 дүгээр зүйл</w:t>
      </w:r>
      <w:r w:rsidR="00277161" w:rsidRPr="00087B45">
        <w:rPr>
          <w:rFonts w:ascii="Arial" w:eastAsia="Times New Roman" w:hAnsi="Arial" w:cs="Arial"/>
          <w:b/>
          <w:bCs/>
          <w:sz w:val="24"/>
          <w:szCs w:val="24"/>
        </w:rPr>
        <w:t>:</w:t>
      </w:r>
    </w:p>
    <w:p w14:paraId="5B0708CC" w14:textId="77777777" w:rsidR="00822AAC" w:rsidRPr="00087B45" w:rsidRDefault="00822AAC" w:rsidP="00822AAC">
      <w:pPr>
        <w:shd w:val="clear" w:color="auto" w:fill="FFFFFF"/>
        <w:spacing w:after="0" w:line="240" w:lineRule="auto"/>
        <w:contextualSpacing/>
        <w:jc w:val="both"/>
        <w:rPr>
          <w:rFonts w:ascii="Arial" w:eastAsia="Times New Roman" w:hAnsi="Arial" w:cs="Arial"/>
          <w:sz w:val="24"/>
          <w:szCs w:val="24"/>
        </w:rPr>
      </w:pPr>
    </w:p>
    <w:p w14:paraId="716DFB26" w14:textId="1E8B2494" w:rsidR="00277161" w:rsidRPr="00087B45" w:rsidRDefault="00277161" w:rsidP="00822AAC">
      <w:pPr>
        <w:shd w:val="clear" w:color="auto" w:fill="FFFFFF"/>
        <w:spacing w:after="0" w:line="240" w:lineRule="auto"/>
        <w:ind w:left="2977" w:hanging="2268"/>
        <w:contextualSpacing/>
        <w:jc w:val="both"/>
        <w:rPr>
          <w:rFonts w:ascii="Arial" w:eastAsia="Times New Roman" w:hAnsi="Arial" w:cs="Arial"/>
          <w:sz w:val="24"/>
          <w:szCs w:val="24"/>
        </w:rPr>
      </w:pPr>
      <w:r w:rsidRPr="00087B45">
        <w:rPr>
          <w:rFonts w:ascii="Arial" w:eastAsia="Times New Roman" w:hAnsi="Arial" w:cs="Arial"/>
          <w:b/>
          <w:bCs/>
          <w:sz w:val="24"/>
          <w:szCs w:val="24"/>
          <w:lang w:val="mn-MN"/>
        </w:rPr>
        <w:t>“7.4 дүгээр зүйл.Албадан эмчлэх аюулгүй байдлын арга хэмжээ хэрэглэх</w:t>
      </w:r>
    </w:p>
    <w:bookmarkEnd w:id="9"/>
    <w:p w14:paraId="66EEFBAE" w14:textId="77777777" w:rsidR="00822AAC" w:rsidRPr="00087B45" w:rsidRDefault="00822AAC" w:rsidP="00822AAC">
      <w:pPr>
        <w:shd w:val="clear" w:color="auto" w:fill="FFFFFF"/>
        <w:tabs>
          <w:tab w:val="left" w:pos="990"/>
        </w:tabs>
        <w:spacing w:after="0" w:line="240" w:lineRule="auto"/>
        <w:contextualSpacing/>
        <w:jc w:val="both"/>
        <w:rPr>
          <w:rFonts w:ascii="Arial" w:eastAsia="MS Mincho" w:hAnsi="Arial" w:cs="Arial"/>
          <w:sz w:val="24"/>
          <w:szCs w:val="24"/>
          <w:shd w:val="clear" w:color="auto" w:fill="FFFFFF"/>
          <w:lang w:val="mn-MN" w:eastAsia="ja-JP"/>
        </w:rPr>
      </w:pPr>
    </w:p>
    <w:p w14:paraId="2D637CC0" w14:textId="19F408DD" w:rsidR="00822AAC" w:rsidRPr="00087B45" w:rsidRDefault="0031027A" w:rsidP="00822AAC">
      <w:pPr>
        <w:shd w:val="clear" w:color="auto" w:fill="FFFFFF"/>
        <w:spacing w:after="0" w:line="240" w:lineRule="auto"/>
        <w:ind w:firstLine="709"/>
        <w:contextualSpacing/>
        <w:jc w:val="both"/>
        <w:rPr>
          <w:rFonts w:ascii="Arial" w:hAnsi="Arial" w:cs="Arial"/>
          <w:sz w:val="24"/>
          <w:szCs w:val="24"/>
          <w:shd w:val="clear" w:color="auto" w:fill="FFFFFF"/>
          <w:lang w:val="mn-MN"/>
        </w:rPr>
      </w:pPr>
      <w:r w:rsidRPr="00087B45">
        <w:rPr>
          <w:rFonts w:ascii="Arial" w:eastAsia="MS Mincho" w:hAnsi="Arial" w:cs="Arial"/>
          <w:sz w:val="24"/>
          <w:szCs w:val="24"/>
          <w:shd w:val="clear" w:color="auto" w:fill="FFFFFF"/>
          <w:lang w:val="mn-MN" w:eastAsia="ja-JP"/>
        </w:rPr>
        <w:lastRenderedPageBreak/>
        <w:t>1.Албадан эмчлэх аюулгүй байдлын арга хэмжээ нь энэ зүйлийн 2 дахь хэсэгт заасан нөхцөл байдалд гэмт хэрэг үйлдсэн хүнийг эмчлэх, гэмт хэрэг дахин үйлдэх, өөртөө</w:t>
      </w:r>
      <w:r w:rsidR="0045380B" w:rsidRPr="00087B45">
        <w:rPr>
          <w:rFonts w:ascii="Arial" w:eastAsia="MS Mincho" w:hAnsi="Arial" w:cs="Arial"/>
          <w:sz w:val="24"/>
          <w:szCs w:val="24"/>
          <w:shd w:val="clear" w:color="auto" w:fill="FFFFFF"/>
          <w:lang w:val="mn-MN" w:eastAsia="ja-JP"/>
        </w:rPr>
        <w:t>, эсхүл</w:t>
      </w:r>
      <w:r w:rsidR="00ED6895" w:rsidRPr="00087B45">
        <w:rPr>
          <w:rFonts w:ascii="Arial" w:eastAsia="MS Mincho" w:hAnsi="Arial" w:cs="Arial"/>
          <w:sz w:val="24"/>
          <w:szCs w:val="24"/>
          <w:shd w:val="clear" w:color="auto" w:fill="FFFFFF"/>
          <w:lang w:val="mn-MN" w:eastAsia="ja-JP"/>
        </w:rPr>
        <w:t xml:space="preserve"> бусдад </w:t>
      </w:r>
      <w:r w:rsidRPr="00087B45">
        <w:rPr>
          <w:rFonts w:ascii="Arial" w:eastAsia="MS Mincho" w:hAnsi="Arial" w:cs="Arial"/>
          <w:sz w:val="24"/>
          <w:szCs w:val="24"/>
          <w:shd w:val="clear" w:color="auto" w:fill="FFFFFF"/>
          <w:lang w:val="mn-MN" w:eastAsia="ja-JP"/>
        </w:rPr>
        <w:t>аюул учруулахаас урьдчилан сэргийлгэх зорилготой байна.</w:t>
      </w:r>
    </w:p>
    <w:p w14:paraId="3F11C236" w14:textId="77777777" w:rsidR="00822AAC" w:rsidRPr="00087B45" w:rsidRDefault="00822AAC" w:rsidP="00822AAC">
      <w:pPr>
        <w:shd w:val="clear" w:color="auto" w:fill="FFFFFF"/>
        <w:spacing w:after="0" w:line="240" w:lineRule="auto"/>
        <w:contextualSpacing/>
        <w:jc w:val="both"/>
        <w:rPr>
          <w:rFonts w:ascii="Arial" w:hAnsi="Arial" w:cs="Arial"/>
          <w:sz w:val="24"/>
          <w:szCs w:val="24"/>
          <w:shd w:val="clear" w:color="auto" w:fill="FFFFFF"/>
          <w:lang w:val="mn-MN"/>
        </w:rPr>
      </w:pPr>
    </w:p>
    <w:p w14:paraId="40098644" w14:textId="3C6132C3" w:rsidR="0031027A" w:rsidRPr="00087B45" w:rsidRDefault="0031027A" w:rsidP="00822AAC">
      <w:pPr>
        <w:shd w:val="clear" w:color="auto" w:fill="FFFFFF"/>
        <w:spacing w:after="0" w:line="240" w:lineRule="auto"/>
        <w:ind w:firstLine="709"/>
        <w:contextualSpacing/>
        <w:jc w:val="both"/>
        <w:rPr>
          <w:rFonts w:ascii="Arial" w:hAnsi="Arial" w:cs="Arial"/>
          <w:sz w:val="24"/>
          <w:szCs w:val="24"/>
          <w:shd w:val="clear" w:color="auto" w:fill="FFFFFF"/>
          <w:lang w:val="mn-MN"/>
        </w:rPr>
      </w:pPr>
      <w:r w:rsidRPr="00087B45">
        <w:rPr>
          <w:rFonts w:ascii="Arial" w:eastAsia="MS Mincho" w:hAnsi="Arial" w:cs="Arial"/>
          <w:sz w:val="24"/>
          <w:szCs w:val="24"/>
          <w:shd w:val="clear" w:color="auto" w:fill="FFFFFF"/>
          <w:lang w:val="mn-MN" w:eastAsia="ja-JP"/>
        </w:rPr>
        <w:t>2.Гэмт хэрэг үйлдэх үедээ до</w:t>
      </w:r>
      <w:r w:rsidR="0045380B" w:rsidRPr="00087B45">
        <w:rPr>
          <w:rFonts w:ascii="Arial" w:eastAsia="MS Mincho" w:hAnsi="Arial" w:cs="Arial"/>
          <w:sz w:val="24"/>
          <w:szCs w:val="24"/>
          <w:shd w:val="clear" w:color="auto" w:fill="FFFFFF"/>
          <w:lang w:val="mn-MN" w:eastAsia="ja-JP"/>
        </w:rPr>
        <w:t>о</w:t>
      </w:r>
      <w:r w:rsidRPr="00087B45">
        <w:rPr>
          <w:rFonts w:ascii="Arial" w:eastAsia="MS Mincho" w:hAnsi="Arial" w:cs="Arial"/>
          <w:sz w:val="24"/>
          <w:szCs w:val="24"/>
          <w:shd w:val="clear" w:color="auto" w:fill="FFFFFF"/>
          <w:lang w:val="mn-MN" w:eastAsia="ja-JP"/>
        </w:rPr>
        <w:t>р дурдсан нөхцөл байдалд байсан хүн өөртөө</w:t>
      </w:r>
      <w:r w:rsidR="0045380B" w:rsidRPr="00087B45">
        <w:rPr>
          <w:rFonts w:ascii="Arial" w:eastAsia="MS Mincho" w:hAnsi="Arial" w:cs="Arial"/>
          <w:sz w:val="24"/>
          <w:szCs w:val="24"/>
          <w:shd w:val="clear" w:color="auto" w:fill="FFFFFF"/>
          <w:lang w:val="mn-MN" w:eastAsia="ja-JP"/>
        </w:rPr>
        <w:t xml:space="preserve">, эсхүл </w:t>
      </w:r>
      <w:r w:rsidRPr="00087B45">
        <w:rPr>
          <w:rFonts w:ascii="Arial" w:eastAsia="MS Mincho" w:hAnsi="Arial" w:cs="Arial"/>
          <w:sz w:val="24"/>
          <w:szCs w:val="24"/>
          <w:shd w:val="clear" w:color="auto" w:fill="FFFFFF"/>
          <w:lang w:val="mn-MN" w:eastAsia="ja-JP"/>
        </w:rPr>
        <w:t>бусдад аюул учруулахаар бол шүүх албадан эмчлэх аюулгүй байдлын арга хэмжээ хэрэглэх шийдвэр гаргана.</w:t>
      </w:r>
    </w:p>
    <w:p w14:paraId="2C679696" w14:textId="77777777" w:rsidR="00822AAC" w:rsidRPr="00087B45" w:rsidRDefault="00822AAC" w:rsidP="00822AAC">
      <w:pPr>
        <w:shd w:val="clear" w:color="auto" w:fill="FFFFFF"/>
        <w:tabs>
          <w:tab w:val="left" w:pos="1080"/>
        </w:tabs>
        <w:spacing w:after="0" w:line="240" w:lineRule="auto"/>
        <w:contextualSpacing/>
        <w:jc w:val="both"/>
        <w:rPr>
          <w:rFonts w:ascii="Arial" w:eastAsia="MS Mincho" w:hAnsi="Arial" w:cs="Arial"/>
          <w:sz w:val="24"/>
          <w:szCs w:val="24"/>
          <w:shd w:val="clear" w:color="auto" w:fill="FFFFFF"/>
          <w:lang w:val="mn-MN" w:eastAsia="ja-JP"/>
        </w:rPr>
      </w:pPr>
    </w:p>
    <w:p w14:paraId="72FA9570" w14:textId="77777777" w:rsidR="00822AAC" w:rsidRPr="00087B45" w:rsidRDefault="0031027A" w:rsidP="00822AAC">
      <w:pPr>
        <w:shd w:val="clear" w:color="auto" w:fill="FFFFFF"/>
        <w:spacing w:after="0" w:line="240" w:lineRule="auto"/>
        <w:ind w:firstLine="1418"/>
        <w:contextualSpacing/>
        <w:jc w:val="both"/>
        <w:rPr>
          <w:rFonts w:ascii="Arial" w:hAnsi="Arial" w:cs="Arial"/>
          <w:sz w:val="24"/>
          <w:szCs w:val="24"/>
          <w:shd w:val="clear" w:color="auto" w:fill="FFFFFF"/>
          <w:lang w:val="mn-MN"/>
        </w:rPr>
      </w:pPr>
      <w:r w:rsidRPr="00087B45">
        <w:rPr>
          <w:rFonts w:ascii="Arial" w:eastAsia="MS Mincho" w:hAnsi="Arial" w:cs="Arial"/>
          <w:sz w:val="24"/>
          <w:szCs w:val="24"/>
          <w:shd w:val="clear" w:color="auto" w:fill="FFFFFF"/>
          <w:lang w:val="mn-MN" w:eastAsia="ja-JP"/>
        </w:rPr>
        <w:t>2.1.хэрэг хариуцах чадваргүй</w:t>
      </w:r>
      <w:r w:rsidR="00ED6895" w:rsidRPr="00087B45">
        <w:rPr>
          <w:rFonts w:ascii="Arial" w:eastAsia="MS Mincho" w:hAnsi="Arial" w:cs="Arial"/>
          <w:sz w:val="24"/>
          <w:szCs w:val="24"/>
          <w:shd w:val="clear" w:color="auto" w:fill="FFFFFF"/>
          <w:lang w:val="mn-MN" w:eastAsia="ja-JP"/>
        </w:rPr>
        <w:t>,</w:t>
      </w:r>
      <w:r w:rsidRPr="00087B45">
        <w:rPr>
          <w:rFonts w:ascii="Arial" w:eastAsia="MS Mincho" w:hAnsi="Arial" w:cs="Arial"/>
          <w:sz w:val="24"/>
          <w:szCs w:val="24"/>
          <w:shd w:val="clear" w:color="auto" w:fill="FFFFFF"/>
          <w:lang w:val="mn-MN" w:eastAsia="ja-JP"/>
        </w:rPr>
        <w:t xml:space="preserve"> сэтгэцийн хувьд өөрийн үйлдэл, эс үйлдэхүйн бодит аюулын шинж чанарыг бүрэн ухамсарлаж, удирдан жолоодох чадваргүй байсан;</w:t>
      </w:r>
    </w:p>
    <w:p w14:paraId="4FE6FECD" w14:textId="77777777" w:rsidR="00822AAC" w:rsidRPr="00087B45" w:rsidRDefault="00822AAC" w:rsidP="00822AAC">
      <w:pPr>
        <w:shd w:val="clear" w:color="auto" w:fill="FFFFFF"/>
        <w:spacing w:after="0" w:line="240" w:lineRule="auto"/>
        <w:contextualSpacing/>
        <w:jc w:val="both"/>
        <w:rPr>
          <w:rFonts w:ascii="Arial" w:hAnsi="Arial" w:cs="Arial"/>
          <w:sz w:val="24"/>
          <w:szCs w:val="24"/>
          <w:shd w:val="clear" w:color="auto" w:fill="FFFFFF"/>
          <w:lang w:val="mn-MN"/>
        </w:rPr>
      </w:pPr>
    </w:p>
    <w:p w14:paraId="6CCB6EC0" w14:textId="77777777" w:rsidR="00822AAC" w:rsidRPr="00087B45" w:rsidRDefault="0031027A" w:rsidP="00822AAC">
      <w:pPr>
        <w:shd w:val="clear" w:color="auto" w:fill="FFFFFF"/>
        <w:spacing w:after="0" w:line="240" w:lineRule="auto"/>
        <w:ind w:firstLine="1418"/>
        <w:contextualSpacing/>
        <w:jc w:val="both"/>
        <w:rPr>
          <w:rFonts w:ascii="Arial" w:hAnsi="Arial" w:cs="Arial"/>
          <w:sz w:val="24"/>
          <w:szCs w:val="24"/>
          <w:shd w:val="clear" w:color="auto" w:fill="FFFFFF"/>
          <w:lang w:val="mn-MN"/>
        </w:rPr>
      </w:pPr>
      <w:r w:rsidRPr="00087B45">
        <w:rPr>
          <w:rFonts w:ascii="Arial" w:eastAsia="MS Mincho" w:hAnsi="Arial" w:cs="Arial"/>
          <w:sz w:val="24"/>
          <w:szCs w:val="24"/>
          <w:shd w:val="clear" w:color="auto" w:fill="FFFFFF"/>
          <w:lang w:val="mn-MN" w:eastAsia="ja-JP"/>
        </w:rPr>
        <w:t>2.2.хэрэг хариуцах чадвартай боловч гэмт хэрэг үйлдэх үедээ сэтгэцийн эмгэг, түр саатлын улмаас өөрийн үйлдлийн бодит мөн чанарыг ойлгож, ухамсарлах чадваргүй байсан;</w:t>
      </w:r>
    </w:p>
    <w:p w14:paraId="57EAAFA6" w14:textId="77777777" w:rsidR="00822AAC" w:rsidRPr="00087B45" w:rsidRDefault="00822AAC" w:rsidP="00822AAC">
      <w:pPr>
        <w:shd w:val="clear" w:color="auto" w:fill="FFFFFF"/>
        <w:spacing w:after="0" w:line="240" w:lineRule="auto"/>
        <w:contextualSpacing/>
        <w:jc w:val="both"/>
        <w:rPr>
          <w:rFonts w:ascii="Arial" w:hAnsi="Arial" w:cs="Arial"/>
          <w:sz w:val="24"/>
          <w:szCs w:val="24"/>
          <w:shd w:val="clear" w:color="auto" w:fill="FFFFFF"/>
          <w:lang w:val="mn-MN"/>
        </w:rPr>
      </w:pPr>
    </w:p>
    <w:p w14:paraId="069241D7" w14:textId="77777777" w:rsidR="00822AAC" w:rsidRPr="00087B45" w:rsidRDefault="0031027A" w:rsidP="00822AAC">
      <w:pPr>
        <w:shd w:val="clear" w:color="auto" w:fill="FFFFFF"/>
        <w:spacing w:after="0" w:line="240" w:lineRule="auto"/>
        <w:ind w:firstLine="1418"/>
        <w:contextualSpacing/>
        <w:jc w:val="both"/>
        <w:rPr>
          <w:rFonts w:ascii="Arial" w:hAnsi="Arial" w:cs="Arial"/>
          <w:sz w:val="24"/>
          <w:szCs w:val="24"/>
          <w:shd w:val="clear" w:color="auto" w:fill="FFFFFF"/>
          <w:lang w:val="mn-MN"/>
        </w:rPr>
      </w:pPr>
      <w:r w:rsidRPr="00087B45">
        <w:rPr>
          <w:rFonts w:ascii="Arial" w:eastAsia="MS Mincho" w:hAnsi="Arial" w:cs="Arial"/>
          <w:sz w:val="24"/>
          <w:szCs w:val="24"/>
          <w:shd w:val="clear" w:color="auto" w:fill="FFFFFF"/>
          <w:lang w:val="mn-MN" w:eastAsia="ja-JP"/>
        </w:rPr>
        <w:t>2.3.гэмт хэрэг үйлдсэний дараа сэтгэцийн хувьд хэрэг хариуцах чадваргүй болсон;</w:t>
      </w:r>
    </w:p>
    <w:p w14:paraId="48F4791C" w14:textId="77777777" w:rsidR="00822AAC" w:rsidRPr="00087B45" w:rsidRDefault="00822AAC" w:rsidP="00822AAC">
      <w:pPr>
        <w:shd w:val="clear" w:color="auto" w:fill="FFFFFF"/>
        <w:spacing w:after="0" w:line="240" w:lineRule="auto"/>
        <w:contextualSpacing/>
        <w:jc w:val="both"/>
        <w:rPr>
          <w:rFonts w:ascii="Arial" w:hAnsi="Arial" w:cs="Arial"/>
          <w:sz w:val="24"/>
          <w:szCs w:val="24"/>
          <w:shd w:val="clear" w:color="auto" w:fill="FFFFFF"/>
          <w:lang w:val="mn-MN"/>
        </w:rPr>
      </w:pPr>
    </w:p>
    <w:p w14:paraId="0C0E9E84" w14:textId="77777777" w:rsidR="00822AAC" w:rsidRPr="00087B45" w:rsidRDefault="0031027A" w:rsidP="00822AAC">
      <w:pPr>
        <w:shd w:val="clear" w:color="auto" w:fill="FFFFFF"/>
        <w:spacing w:after="0" w:line="240" w:lineRule="auto"/>
        <w:ind w:firstLine="1418"/>
        <w:contextualSpacing/>
        <w:jc w:val="both"/>
        <w:rPr>
          <w:rFonts w:ascii="Arial" w:hAnsi="Arial" w:cs="Arial"/>
          <w:sz w:val="24"/>
          <w:szCs w:val="24"/>
          <w:shd w:val="clear" w:color="auto" w:fill="FFFFFF"/>
          <w:lang w:val="mn-MN"/>
        </w:rPr>
      </w:pPr>
      <w:r w:rsidRPr="00087B45">
        <w:rPr>
          <w:rFonts w:ascii="Arial" w:eastAsia="MS Mincho" w:hAnsi="Arial" w:cs="Arial"/>
          <w:sz w:val="24"/>
          <w:szCs w:val="24"/>
          <w:shd w:val="clear" w:color="auto" w:fill="FFFFFF"/>
          <w:lang w:val="mn-MN" w:eastAsia="ja-JP"/>
        </w:rPr>
        <w:t>2.4.бэлгийн эрх чөлөө, халдашгүй байдлын эсрэг гэмт хэрэг үйлдсэн хүн бэлгийн гаж зан үйлийн эмгэгтэй болох нь шүүх сэтгэц эмгэг судлалын дүгнэлтээр тогтоогдсон;</w:t>
      </w:r>
    </w:p>
    <w:p w14:paraId="6D5FFE37" w14:textId="77777777" w:rsidR="00822AAC" w:rsidRPr="00087B45" w:rsidRDefault="00822AAC" w:rsidP="00822AAC">
      <w:pPr>
        <w:shd w:val="clear" w:color="auto" w:fill="FFFFFF"/>
        <w:spacing w:after="0" w:line="240" w:lineRule="auto"/>
        <w:contextualSpacing/>
        <w:jc w:val="both"/>
        <w:rPr>
          <w:rFonts w:ascii="Arial" w:hAnsi="Arial" w:cs="Arial"/>
          <w:sz w:val="24"/>
          <w:szCs w:val="24"/>
          <w:shd w:val="clear" w:color="auto" w:fill="FFFFFF"/>
          <w:lang w:val="mn-MN"/>
        </w:rPr>
      </w:pPr>
    </w:p>
    <w:p w14:paraId="61C91A84" w14:textId="27E3E8A0" w:rsidR="0031027A" w:rsidRPr="00087B45" w:rsidRDefault="0031027A" w:rsidP="00822AAC">
      <w:pPr>
        <w:shd w:val="clear" w:color="auto" w:fill="FFFFFF"/>
        <w:spacing w:after="0" w:line="240" w:lineRule="auto"/>
        <w:ind w:firstLine="1418"/>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2.5.согтуурсан, мансуурсан үедээ гэмт хэрэг үйлдсэн хүн согтуурах, мансуурах донтой болох нь шүүх сэтгэц эмгэг судлалын дүгнэлтээр тогтоогдсон.</w:t>
      </w:r>
    </w:p>
    <w:p w14:paraId="60C76093" w14:textId="77777777" w:rsidR="000E4BF8" w:rsidRPr="00087B45" w:rsidRDefault="000E4BF8" w:rsidP="000E4BF8">
      <w:pPr>
        <w:shd w:val="clear" w:color="auto" w:fill="FFFFFF"/>
        <w:spacing w:after="0" w:line="240" w:lineRule="auto"/>
        <w:contextualSpacing/>
        <w:jc w:val="both"/>
        <w:rPr>
          <w:rFonts w:ascii="Arial" w:hAnsi="Arial" w:cs="Arial"/>
          <w:sz w:val="24"/>
          <w:szCs w:val="24"/>
          <w:shd w:val="clear" w:color="auto" w:fill="FFFFFF"/>
          <w:lang w:val="mn-MN"/>
        </w:rPr>
      </w:pPr>
    </w:p>
    <w:p w14:paraId="23F8252F" w14:textId="4F1FBA25" w:rsidR="00822AAC" w:rsidRPr="00087B45" w:rsidRDefault="0031027A" w:rsidP="00822AAC">
      <w:pPr>
        <w:spacing w:after="0" w:line="240" w:lineRule="auto"/>
        <w:ind w:firstLine="709"/>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3.Энэ зүйлийн 2 дахь хэсгийн 2.2, 2.4, 2.5-д заасан нөхцөл байдалд</w:t>
      </w:r>
      <w:r w:rsidR="003D44F7" w:rsidRPr="00087B45">
        <w:rPr>
          <w:rFonts w:ascii="Arial" w:eastAsia="MS Mincho" w:hAnsi="Arial" w:cs="Arial"/>
          <w:sz w:val="24"/>
          <w:szCs w:val="24"/>
          <w:shd w:val="clear" w:color="auto" w:fill="FFFFFF"/>
          <w:lang w:eastAsia="ja-JP"/>
        </w:rPr>
        <w:t xml:space="preserve"> </w:t>
      </w:r>
      <w:r w:rsidRPr="00087B45">
        <w:rPr>
          <w:rFonts w:ascii="Arial" w:eastAsia="MS Mincho" w:hAnsi="Arial" w:cs="Arial"/>
          <w:sz w:val="24"/>
          <w:szCs w:val="24"/>
          <w:shd w:val="clear" w:color="auto" w:fill="FFFFFF"/>
          <w:lang w:val="mn-MN" w:eastAsia="ja-JP"/>
        </w:rPr>
        <w:t xml:space="preserve">гэмт хэрэг үйлдсэн хүнд </w:t>
      </w:r>
      <w:r w:rsidR="003D44F7" w:rsidRPr="00087B45">
        <w:rPr>
          <w:rFonts w:ascii="Arial" w:eastAsia="MS Mincho" w:hAnsi="Arial" w:cs="Arial"/>
          <w:sz w:val="24"/>
          <w:szCs w:val="24"/>
          <w:shd w:val="clear" w:color="auto" w:fill="FFFFFF"/>
          <w:lang w:val="mn-MN" w:eastAsia="ja-JP"/>
        </w:rPr>
        <w:t xml:space="preserve">ял оногдуулахгүйгээр тэнсэж, эсхүл </w:t>
      </w:r>
      <w:r w:rsidRPr="00087B45">
        <w:rPr>
          <w:rFonts w:ascii="Arial" w:eastAsia="MS Mincho" w:hAnsi="Arial" w:cs="Arial"/>
          <w:sz w:val="24"/>
          <w:szCs w:val="24"/>
          <w:shd w:val="clear" w:color="auto" w:fill="FFFFFF"/>
          <w:lang w:val="mn-MN" w:eastAsia="ja-JP"/>
        </w:rPr>
        <w:t>ял оногдуулахын зэрэгцээ албадан эмчлэх аюулгүй байдлын арга хэмжээ хэрэглэж болно.</w:t>
      </w:r>
    </w:p>
    <w:p w14:paraId="4B42D14E" w14:textId="77777777" w:rsidR="003804FB" w:rsidRPr="00087B45" w:rsidRDefault="003804FB" w:rsidP="003804FB">
      <w:pPr>
        <w:spacing w:after="0" w:line="240" w:lineRule="auto"/>
        <w:contextualSpacing/>
        <w:jc w:val="both"/>
        <w:rPr>
          <w:rFonts w:ascii="Arial" w:eastAsia="MS Mincho" w:hAnsi="Arial" w:cs="Arial"/>
          <w:sz w:val="24"/>
          <w:szCs w:val="24"/>
          <w:shd w:val="clear" w:color="auto" w:fill="FFFFFF"/>
          <w:lang w:val="mn-MN" w:eastAsia="ja-JP"/>
        </w:rPr>
      </w:pPr>
    </w:p>
    <w:p w14:paraId="43579126" w14:textId="77777777" w:rsidR="00822AAC" w:rsidRPr="00087B45" w:rsidRDefault="0031027A" w:rsidP="00822AAC">
      <w:pPr>
        <w:spacing w:after="0" w:line="240" w:lineRule="auto"/>
        <w:ind w:firstLine="709"/>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4.Хорих ял шийтгэгдсэний дараа сэтгэцийн өвчний улмаас хэрэг хариуцах чадваргүй болсон этгээдэд шүүх эмнэлгийн байгууллагын дүгнэлтийг үндэслэн албадан эмчлэх аюулгүй байдлын арга хэмжээ хэрэглэнэ.</w:t>
      </w:r>
    </w:p>
    <w:p w14:paraId="65776D71" w14:textId="77777777" w:rsidR="00822AAC" w:rsidRPr="00087B45" w:rsidRDefault="00822AAC" w:rsidP="00822AAC">
      <w:pPr>
        <w:spacing w:after="0" w:line="240" w:lineRule="auto"/>
        <w:contextualSpacing/>
        <w:jc w:val="both"/>
        <w:rPr>
          <w:rFonts w:ascii="Arial" w:eastAsia="MS Mincho" w:hAnsi="Arial" w:cs="Arial"/>
          <w:sz w:val="24"/>
          <w:szCs w:val="24"/>
          <w:shd w:val="clear" w:color="auto" w:fill="FFFFFF"/>
          <w:lang w:val="mn-MN" w:eastAsia="ja-JP"/>
        </w:rPr>
      </w:pPr>
    </w:p>
    <w:p w14:paraId="6B3BB4DE" w14:textId="77777777" w:rsidR="00822AAC" w:rsidRPr="00087B45" w:rsidRDefault="0031027A" w:rsidP="00822AAC">
      <w:pPr>
        <w:spacing w:after="0" w:line="240" w:lineRule="auto"/>
        <w:ind w:firstLine="709"/>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5.</w:t>
      </w:r>
      <w:r w:rsidRPr="00087B45">
        <w:rPr>
          <w:rFonts w:ascii="Arial" w:hAnsi="Arial" w:cs="Arial"/>
          <w:sz w:val="24"/>
          <w:szCs w:val="24"/>
          <w:shd w:val="clear" w:color="auto" w:fill="FFFFFF"/>
          <w:lang w:val="mn-MN"/>
        </w:rPr>
        <w:t>Албадан эмчлэх аюулгүй байдлын арга хэмжээ авагдсан хүнд оношилгооны болон эмчилгээний туршилт хийхийг хориглоно.</w:t>
      </w:r>
    </w:p>
    <w:p w14:paraId="67D067DC" w14:textId="77777777" w:rsidR="00822AAC" w:rsidRPr="00087B45" w:rsidRDefault="00822AAC" w:rsidP="00822AAC">
      <w:pPr>
        <w:spacing w:after="0" w:line="240" w:lineRule="auto"/>
        <w:contextualSpacing/>
        <w:jc w:val="both"/>
        <w:rPr>
          <w:rFonts w:ascii="Arial" w:eastAsia="MS Mincho" w:hAnsi="Arial" w:cs="Arial"/>
          <w:sz w:val="24"/>
          <w:szCs w:val="24"/>
          <w:shd w:val="clear" w:color="auto" w:fill="FFFFFF"/>
          <w:lang w:val="mn-MN" w:eastAsia="ja-JP"/>
        </w:rPr>
      </w:pPr>
    </w:p>
    <w:p w14:paraId="1BC57F7A" w14:textId="2611300A" w:rsidR="003D44F7" w:rsidRPr="00087B45" w:rsidRDefault="0031027A" w:rsidP="00822AAC">
      <w:pPr>
        <w:spacing w:after="0" w:line="240" w:lineRule="auto"/>
        <w:ind w:firstLine="709"/>
        <w:contextualSpacing/>
        <w:jc w:val="both"/>
        <w:rPr>
          <w:rFonts w:ascii="Arial" w:eastAsia="MS Mincho" w:hAnsi="Arial" w:cs="Arial"/>
          <w:sz w:val="24"/>
          <w:szCs w:val="24"/>
          <w:shd w:val="clear" w:color="auto" w:fill="FFFFFF"/>
          <w:lang w:eastAsia="ja-JP"/>
        </w:rPr>
      </w:pPr>
      <w:r w:rsidRPr="00087B45">
        <w:rPr>
          <w:rFonts w:ascii="Arial" w:eastAsia="MS Mincho" w:hAnsi="Arial" w:cs="Arial"/>
          <w:sz w:val="24"/>
          <w:szCs w:val="24"/>
          <w:shd w:val="clear" w:color="auto" w:fill="FFFFFF"/>
          <w:lang w:val="mn-MN" w:eastAsia="ja-JP"/>
        </w:rPr>
        <w:t>6.Гэмт хэрэг үйлдэх үедээ хэрэг хариуцах чадваргүй байсан хүний сэтгэцийн байдал нь өөртөө</w:t>
      </w:r>
      <w:r w:rsidR="0045380B" w:rsidRPr="00087B45">
        <w:rPr>
          <w:rFonts w:ascii="Arial" w:eastAsia="MS Mincho" w:hAnsi="Arial" w:cs="Arial"/>
          <w:sz w:val="24"/>
          <w:szCs w:val="24"/>
          <w:shd w:val="clear" w:color="auto" w:fill="FFFFFF"/>
          <w:lang w:val="mn-MN" w:eastAsia="ja-JP"/>
        </w:rPr>
        <w:t xml:space="preserve">, эсхүл </w:t>
      </w:r>
      <w:r w:rsidRPr="00087B45">
        <w:rPr>
          <w:rFonts w:ascii="Arial" w:eastAsia="MS Mincho" w:hAnsi="Arial" w:cs="Arial"/>
          <w:sz w:val="24"/>
          <w:szCs w:val="24"/>
          <w:shd w:val="clear" w:color="auto" w:fill="FFFFFF"/>
          <w:lang w:val="mn-MN" w:eastAsia="ja-JP"/>
        </w:rPr>
        <w:t xml:space="preserve">бусдад аюул учруулахааргүй бол шүүх албадан эмчлэх аюулгүй байдлын арга хэмжээ хэрэглэхгүйгээр сэтгэцийн эрүүл мэндийн холбогдох байгууллагад эмчлүүлэх, </w:t>
      </w:r>
      <w:r w:rsidR="00DC1094" w:rsidRPr="00087B45">
        <w:rPr>
          <w:rFonts w:ascii="Arial" w:eastAsia="MS Mincho" w:hAnsi="Arial" w:cs="Arial"/>
          <w:sz w:val="24"/>
          <w:szCs w:val="24"/>
          <w:shd w:val="clear" w:color="auto" w:fill="FFFFFF"/>
          <w:lang w:val="mn-MN" w:eastAsia="ja-JP"/>
        </w:rPr>
        <w:t xml:space="preserve">эсхүл </w:t>
      </w:r>
      <w:r w:rsidRPr="00087B45">
        <w:rPr>
          <w:rFonts w:ascii="Arial" w:eastAsia="MS Mincho" w:hAnsi="Arial" w:cs="Arial"/>
          <w:sz w:val="24"/>
          <w:szCs w:val="24"/>
          <w:shd w:val="clear" w:color="auto" w:fill="FFFFFF"/>
          <w:lang w:val="mn-MN" w:eastAsia="ja-JP"/>
        </w:rPr>
        <w:t>асран хамгаалагчид халамжлуулахаар шилжүүлж болно.</w:t>
      </w:r>
      <w:r w:rsidR="00277161" w:rsidRPr="00087B45">
        <w:rPr>
          <w:rFonts w:ascii="Arial" w:eastAsia="MS Mincho" w:hAnsi="Arial" w:cs="Arial"/>
          <w:sz w:val="24"/>
          <w:szCs w:val="24"/>
          <w:shd w:val="clear" w:color="auto" w:fill="FFFFFF"/>
          <w:lang w:eastAsia="ja-JP"/>
        </w:rPr>
        <w:t>”</w:t>
      </w:r>
    </w:p>
    <w:p w14:paraId="1E4D538E" w14:textId="77777777" w:rsidR="00822AAC" w:rsidRPr="00087B45" w:rsidRDefault="00822AAC" w:rsidP="00822AAC">
      <w:pPr>
        <w:spacing w:after="0" w:line="240" w:lineRule="auto"/>
        <w:contextualSpacing/>
        <w:jc w:val="both"/>
        <w:rPr>
          <w:rFonts w:ascii="Arial" w:eastAsia="MS Mincho" w:hAnsi="Arial" w:cs="Arial"/>
          <w:sz w:val="24"/>
          <w:szCs w:val="24"/>
          <w:shd w:val="clear" w:color="auto" w:fill="FFFFFF"/>
          <w:lang w:eastAsia="ja-JP"/>
        </w:rPr>
      </w:pPr>
    </w:p>
    <w:p w14:paraId="1D707AB3" w14:textId="74F18BD9" w:rsidR="0089718A" w:rsidRPr="00087B45" w:rsidRDefault="003804FB" w:rsidP="00822AAC">
      <w:pPr>
        <w:spacing w:after="0" w:line="240" w:lineRule="auto"/>
        <w:ind w:firstLine="1418"/>
        <w:contextualSpacing/>
        <w:jc w:val="both"/>
        <w:rPr>
          <w:rStyle w:val="Strong"/>
          <w:rFonts w:ascii="Arial" w:hAnsi="Arial" w:cs="Arial"/>
          <w:b w:val="0"/>
          <w:sz w:val="24"/>
          <w:szCs w:val="24"/>
          <w:lang w:val="mn-MN"/>
        </w:rPr>
      </w:pPr>
      <w:r w:rsidRPr="00087B45">
        <w:rPr>
          <w:rFonts w:ascii="Arial" w:hAnsi="Arial" w:cs="Arial"/>
          <w:b/>
          <w:sz w:val="24"/>
          <w:szCs w:val="24"/>
        </w:rPr>
        <w:t>5</w:t>
      </w:r>
      <w:r w:rsidR="0089718A" w:rsidRPr="00087B45">
        <w:rPr>
          <w:rFonts w:ascii="Arial" w:hAnsi="Arial" w:cs="Arial"/>
          <w:b/>
          <w:sz w:val="24"/>
          <w:szCs w:val="24"/>
          <w:lang w:val="mn-MN"/>
        </w:rPr>
        <w:t>/</w:t>
      </w:r>
      <w:r w:rsidR="0089718A" w:rsidRPr="00087B45">
        <w:rPr>
          <w:rStyle w:val="Strong"/>
          <w:rFonts w:ascii="Arial" w:hAnsi="Arial" w:cs="Arial"/>
          <w:sz w:val="24"/>
          <w:szCs w:val="24"/>
          <w:lang w:val="mn-MN"/>
        </w:rPr>
        <w:t xml:space="preserve">13.13 </w:t>
      </w:r>
      <w:r w:rsidR="0089718A" w:rsidRPr="00087B45">
        <w:rPr>
          <w:rFonts w:ascii="Arial" w:hAnsi="Arial" w:cs="Arial"/>
          <w:b/>
          <w:sz w:val="24"/>
          <w:szCs w:val="24"/>
          <w:lang w:val="mn-MN"/>
        </w:rPr>
        <w:t>дугаар зүйл:</w:t>
      </w:r>
    </w:p>
    <w:p w14:paraId="4D63635D" w14:textId="77777777" w:rsidR="00822AAC" w:rsidRPr="00087B45" w:rsidRDefault="00822AAC" w:rsidP="00822AAC">
      <w:pPr>
        <w:pStyle w:val="msghead"/>
        <w:spacing w:before="0" w:beforeAutospacing="0" w:after="0" w:afterAutospacing="0"/>
        <w:contextualSpacing/>
        <w:rPr>
          <w:rStyle w:val="Strong"/>
          <w:rFonts w:ascii="Arial" w:hAnsi="Arial" w:cs="Arial"/>
          <w:b w:val="0"/>
          <w:bCs w:val="0"/>
          <w:lang w:val="mn-MN"/>
        </w:rPr>
      </w:pPr>
    </w:p>
    <w:p w14:paraId="7F1FE28A" w14:textId="0D569373" w:rsidR="0089718A" w:rsidRPr="00087B45" w:rsidRDefault="0089718A" w:rsidP="00822AAC">
      <w:pPr>
        <w:pStyle w:val="msghead"/>
        <w:spacing w:before="0" w:beforeAutospacing="0" w:after="0" w:afterAutospacing="0"/>
        <w:ind w:firstLine="709"/>
        <w:contextualSpacing/>
        <w:rPr>
          <w:rStyle w:val="Strong"/>
          <w:rFonts w:ascii="Arial" w:hAnsi="Arial" w:cs="Arial"/>
          <w:b w:val="0"/>
          <w:bCs w:val="0"/>
          <w:lang w:val="mn-MN"/>
        </w:rPr>
      </w:pPr>
      <w:r w:rsidRPr="00087B45">
        <w:rPr>
          <w:rStyle w:val="Strong"/>
          <w:rFonts w:ascii="Arial" w:hAnsi="Arial" w:cs="Arial"/>
          <w:lang w:val="mn-MN"/>
        </w:rPr>
        <w:t>“13.13 дугаар зүйл.Албадан хөдөлмөрлүүлэх</w:t>
      </w:r>
    </w:p>
    <w:p w14:paraId="0542CD36" w14:textId="77777777" w:rsidR="0089718A" w:rsidRPr="00087B45" w:rsidRDefault="0089718A" w:rsidP="00822AAC">
      <w:pPr>
        <w:pStyle w:val="NormalWeb"/>
        <w:shd w:val="clear" w:color="auto" w:fill="FFFFFF"/>
        <w:spacing w:before="0" w:beforeAutospacing="0" w:after="0" w:afterAutospacing="0"/>
        <w:contextualSpacing/>
        <w:jc w:val="both"/>
        <w:rPr>
          <w:rFonts w:ascii="Arial" w:hAnsi="Arial" w:cs="Arial"/>
          <w:lang w:val="mn-MN"/>
        </w:rPr>
      </w:pPr>
    </w:p>
    <w:p w14:paraId="6EC73481" w14:textId="0DCFCC56" w:rsidR="0089718A" w:rsidRPr="00087B45" w:rsidRDefault="0089718A" w:rsidP="00822AAC">
      <w:pPr>
        <w:pStyle w:val="NormalWeb"/>
        <w:shd w:val="clear" w:color="auto" w:fill="FFFFFF"/>
        <w:spacing w:before="0" w:beforeAutospacing="0" w:after="0" w:afterAutospacing="0"/>
        <w:ind w:firstLine="720"/>
        <w:contextualSpacing/>
        <w:jc w:val="both"/>
        <w:rPr>
          <w:rFonts w:ascii="Arial" w:hAnsi="Arial" w:cs="Arial"/>
          <w:lang w:val="mn-MN"/>
        </w:rPr>
      </w:pPr>
      <w:r w:rsidRPr="00087B45">
        <w:rPr>
          <w:rFonts w:ascii="Arial" w:hAnsi="Arial" w:cs="Arial"/>
          <w:lang w:val="mn-MN"/>
        </w:rPr>
        <w:t>1</w:t>
      </w:r>
      <w:r w:rsidR="00811EAF" w:rsidRPr="00087B45">
        <w:rPr>
          <w:rFonts w:ascii="Arial" w:hAnsi="Arial" w:cs="Arial"/>
          <w:lang w:val="mn-MN"/>
        </w:rPr>
        <w:t>.</w:t>
      </w:r>
      <w:r w:rsidR="00811EAF" w:rsidRPr="00087B45">
        <w:rPr>
          <w:rFonts w:ascii="Arial" w:eastAsia="Arial" w:hAnsi="Arial" w:cs="Arial"/>
          <w:lang w:val="mn-MN"/>
        </w:rPr>
        <w:t xml:space="preserve">Сайн дураараа хийхээ илэрхийлээгүй байхад нь бусдад хүч хэрэглэж, хүч хэрэглэхээр заналхийлж, торгууль шийтгэл ногдуулахаар сүрдүүлэх, илт хохиролтой болзол, нөхцөл тулгаж, эсхүл хөрөнгө чинээ, эрүүл мэнд, хөгжлийн бэрхшээлтэй байдал, гэр бүлийн таагүй орчин, амьдрал ахуйн бусад хүнд байдлыг далимдуулан албан тушаалтан бүрэн эрхээ урвуулан ашиглах, зүй бусаар </w:t>
      </w:r>
      <w:r w:rsidR="00811EAF" w:rsidRPr="00087B45">
        <w:rPr>
          <w:rFonts w:ascii="Arial" w:eastAsia="Arial" w:hAnsi="Arial" w:cs="Arial"/>
          <w:lang w:val="mn-MN"/>
        </w:rPr>
        <w:lastRenderedPageBreak/>
        <w:t>нөлөөлөн эрхшээлдээ оруулж хөдөлмөр эрхлүүлсэн бол</w:t>
      </w:r>
      <w:r w:rsidR="00811EAF" w:rsidRPr="00087B45">
        <w:rPr>
          <w:rFonts w:ascii="Arial" w:hAnsi="Arial" w:cs="Arial"/>
          <w:lang w:val="mn-MN"/>
        </w:rPr>
        <w:t xml:space="preserve"> </w:t>
      </w:r>
      <w:r w:rsidRPr="00087B45">
        <w:rPr>
          <w:rFonts w:ascii="Arial" w:hAnsi="Arial" w:cs="Arial"/>
          <w:lang w:val="mn-MN"/>
        </w:rPr>
        <w:t>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14:paraId="6B36394A" w14:textId="77777777" w:rsidR="0089718A" w:rsidRPr="00087B45" w:rsidRDefault="0089718A" w:rsidP="00822AAC">
      <w:pPr>
        <w:pStyle w:val="NormalWeb"/>
        <w:shd w:val="clear" w:color="auto" w:fill="FFFFFF"/>
        <w:spacing w:before="0" w:beforeAutospacing="0" w:after="0" w:afterAutospacing="0"/>
        <w:contextualSpacing/>
        <w:jc w:val="both"/>
        <w:rPr>
          <w:rFonts w:ascii="Arial" w:hAnsi="Arial" w:cs="Arial"/>
          <w:lang w:val="mn-MN"/>
        </w:rPr>
      </w:pPr>
    </w:p>
    <w:p w14:paraId="1A40B29D" w14:textId="77777777" w:rsidR="0089718A" w:rsidRPr="00087B45" w:rsidRDefault="0089718A" w:rsidP="00822AAC">
      <w:pPr>
        <w:pStyle w:val="NormalWeb"/>
        <w:shd w:val="clear" w:color="auto" w:fill="FFFFFF"/>
        <w:spacing w:before="0" w:beforeAutospacing="0" w:after="0" w:afterAutospacing="0"/>
        <w:ind w:firstLine="720"/>
        <w:contextualSpacing/>
        <w:jc w:val="both"/>
        <w:rPr>
          <w:rFonts w:ascii="Arial" w:hAnsi="Arial" w:cs="Arial"/>
          <w:lang w:val="mn-MN"/>
        </w:rPr>
      </w:pPr>
      <w:r w:rsidRPr="00087B45">
        <w:rPr>
          <w:rFonts w:ascii="Arial" w:hAnsi="Arial" w:cs="Arial"/>
          <w:lang w:val="mn-MN"/>
        </w:rPr>
        <w:t>Тайлбар: Албадан хөдөлмөрт шүүхийн шийтгэх тогтоолыг үндэслэн гүйцэтгүүлж буй нийтэд тустай ажил хамаарахгүй.”</w:t>
      </w:r>
    </w:p>
    <w:p w14:paraId="76C3AD2D" w14:textId="77777777" w:rsidR="008D26E0" w:rsidRPr="00087B45" w:rsidRDefault="008D26E0" w:rsidP="00822AAC">
      <w:pPr>
        <w:pStyle w:val="NormalWeb"/>
        <w:shd w:val="clear" w:color="auto" w:fill="FFFFFF"/>
        <w:spacing w:before="0" w:beforeAutospacing="0" w:after="0" w:afterAutospacing="0"/>
        <w:ind w:right="-5"/>
        <w:contextualSpacing/>
        <w:jc w:val="both"/>
        <w:rPr>
          <w:rFonts w:ascii="Arial" w:hAnsi="Arial" w:cs="Arial"/>
          <w:lang w:val="mn-MN"/>
        </w:rPr>
      </w:pPr>
    </w:p>
    <w:p w14:paraId="4BD7845E" w14:textId="172D3859" w:rsidR="008D26E0" w:rsidRPr="00087B45" w:rsidRDefault="003804FB" w:rsidP="00822AAC">
      <w:pPr>
        <w:pStyle w:val="NormalWeb"/>
        <w:shd w:val="clear" w:color="auto" w:fill="FFFFFF"/>
        <w:spacing w:before="0" w:beforeAutospacing="0" w:after="0" w:afterAutospacing="0"/>
        <w:ind w:right="49" w:firstLine="1418"/>
        <w:contextualSpacing/>
        <w:jc w:val="both"/>
        <w:rPr>
          <w:rFonts w:ascii="Arial" w:hAnsi="Arial" w:cs="Arial"/>
          <w:lang w:val="mn-MN"/>
        </w:rPr>
      </w:pPr>
      <w:r w:rsidRPr="00087B45">
        <w:rPr>
          <w:rFonts w:ascii="Arial" w:hAnsi="Arial" w:cs="Arial"/>
          <w:b/>
          <w:bCs/>
        </w:rPr>
        <w:t>6</w:t>
      </w:r>
      <w:r w:rsidR="008D26E0" w:rsidRPr="00087B45">
        <w:rPr>
          <w:rFonts w:ascii="Arial" w:hAnsi="Arial" w:cs="Arial"/>
          <w:b/>
          <w:bCs/>
          <w:lang w:val="mn-MN"/>
        </w:rPr>
        <w:t>/14.1 дүгээр зүйлийн 2, 3 дахь хэсэг:</w:t>
      </w:r>
    </w:p>
    <w:p w14:paraId="25FDEF14" w14:textId="77777777" w:rsidR="008D26E0" w:rsidRPr="00087B45" w:rsidRDefault="008D26E0" w:rsidP="00822AAC">
      <w:pPr>
        <w:pStyle w:val="NormalWeb"/>
        <w:shd w:val="clear" w:color="auto" w:fill="FFFFFF"/>
        <w:spacing w:before="0" w:beforeAutospacing="0" w:after="0" w:afterAutospacing="0"/>
        <w:ind w:right="49"/>
        <w:contextualSpacing/>
        <w:jc w:val="both"/>
        <w:rPr>
          <w:rFonts w:ascii="Arial" w:hAnsi="Arial" w:cs="Arial"/>
          <w:u w:val="single"/>
          <w:lang w:val="mn-MN"/>
        </w:rPr>
      </w:pPr>
    </w:p>
    <w:p w14:paraId="19C99F72" w14:textId="77777777" w:rsidR="008D26E0" w:rsidRPr="00087B45" w:rsidRDefault="008D26E0" w:rsidP="00822AAC">
      <w:pPr>
        <w:pStyle w:val="NormalWeb"/>
        <w:shd w:val="clear" w:color="auto" w:fill="FFFFFF"/>
        <w:spacing w:before="0" w:beforeAutospacing="0" w:after="0" w:afterAutospacing="0"/>
        <w:ind w:right="49" w:firstLine="720"/>
        <w:contextualSpacing/>
        <w:jc w:val="both"/>
        <w:rPr>
          <w:rFonts w:ascii="Arial" w:hAnsi="Arial" w:cs="Arial"/>
          <w:lang w:val="mn-MN"/>
        </w:rPr>
      </w:pPr>
      <w:r w:rsidRPr="00087B45">
        <w:rPr>
          <w:rFonts w:ascii="Arial" w:hAnsi="Arial" w:cs="Arial"/>
          <w:lang w:val="mn-MN"/>
        </w:rPr>
        <w:t>“2.Энэ гэмт хэргийг:</w:t>
      </w:r>
    </w:p>
    <w:p w14:paraId="66F68F56" w14:textId="77777777" w:rsidR="008D26E0" w:rsidRPr="00087B45" w:rsidRDefault="008D26E0" w:rsidP="00822AAC">
      <w:pPr>
        <w:pStyle w:val="NormalWeb"/>
        <w:shd w:val="clear" w:color="auto" w:fill="FFFFFF"/>
        <w:spacing w:before="0" w:beforeAutospacing="0" w:after="0" w:afterAutospacing="0"/>
        <w:ind w:right="49"/>
        <w:contextualSpacing/>
        <w:jc w:val="both"/>
        <w:rPr>
          <w:rFonts w:ascii="Arial" w:hAnsi="Arial" w:cs="Arial"/>
          <w:lang w:val="mn-MN"/>
        </w:rPr>
      </w:pPr>
    </w:p>
    <w:p w14:paraId="6A191758" w14:textId="77777777" w:rsidR="00822AAC" w:rsidRPr="00087B45" w:rsidRDefault="008D26E0" w:rsidP="00822AAC">
      <w:pPr>
        <w:pStyle w:val="NormalWeb"/>
        <w:shd w:val="clear" w:color="auto" w:fill="FFFFFF"/>
        <w:spacing w:before="0" w:beforeAutospacing="0" w:after="0" w:afterAutospacing="0"/>
        <w:ind w:right="49" w:firstLine="1418"/>
        <w:contextualSpacing/>
        <w:jc w:val="both"/>
        <w:rPr>
          <w:rFonts w:ascii="Arial" w:hAnsi="Arial" w:cs="Arial"/>
          <w:lang w:val="mn-MN"/>
        </w:rPr>
      </w:pPr>
      <w:r w:rsidRPr="00087B45">
        <w:rPr>
          <w:rFonts w:ascii="Arial" w:hAnsi="Arial" w:cs="Arial"/>
          <w:lang w:val="mn-MN"/>
        </w:rPr>
        <w:t>2.1.боловсролын байгууллагын орчинд;</w:t>
      </w:r>
    </w:p>
    <w:p w14:paraId="387CD055" w14:textId="77777777" w:rsidR="00822AAC" w:rsidRPr="00087B45" w:rsidRDefault="008D26E0" w:rsidP="00822AAC">
      <w:pPr>
        <w:pStyle w:val="NormalWeb"/>
        <w:shd w:val="clear" w:color="auto" w:fill="FFFFFF"/>
        <w:spacing w:before="0" w:beforeAutospacing="0" w:after="0" w:afterAutospacing="0"/>
        <w:ind w:right="49" w:firstLine="1418"/>
        <w:contextualSpacing/>
        <w:jc w:val="both"/>
        <w:rPr>
          <w:rFonts w:ascii="Arial" w:hAnsi="Arial" w:cs="Arial"/>
          <w:lang w:val="mn-MN"/>
        </w:rPr>
      </w:pPr>
      <w:r w:rsidRPr="00087B45">
        <w:rPr>
          <w:rFonts w:ascii="Arial" w:hAnsi="Arial" w:cs="Arial"/>
          <w:lang w:val="mn-MN"/>
        </w:rPr>
        <w:t>2.2.бүлэглэж;</w:t>
      </w:r>
    </w:p>
    <w:p w14:paraId="0AEA8062" w14:textId="510E9BD3" w:rsidR="008D26E0" w:rsidRPr="00087B45" w:rsidRDefault="008D26E0" w:rsidP="00822AAC">
      <w:pPr>
        <w:pStyle w:val="NormalWeb"/>
        <w:shd w:val="clear" w:color="auto" w:fill="FFFFFF"/>
        <w:spacing w:before="0" w:beforeAutospacing="0" w:after="0" w:afterAutospacing="0"/>
        <w:ind w:right="49" w:firstLine="1418"/>
        <w:contextualSpacing/>
        <w:jc w:val="both"/>
        <w:rPr>
          <w:rFonts w:ascii="Arial" w:hAnsi="Arial" w:cs="Arial"/>
          <w:lang w:val="mn-MN"/>
        </w:rPr>
      </w:pPr>
      <w:r w:rsidRPr="00087B45">
        <w:rPr>
          <w:rFonts w:ascii="Arial" w:hAnsi="Arial" w:cs="Arial"/>
          <w:lang w:val="mn-MN"/>
        </w:rPr>
        <w:t>2.3.цахим сүлжээ ашиглаж үйлдсэн бол таван мянга дөрвөн зуун нэгжээс хорин долоон мянган нэгжтэй тэнцэх хэмжээний төгрөгөөр торгох, эсхүл зургаан сараас гурван жил хүртэл хугацаагаар зорчих эрхийг хязгаарлах ял шийтгэнэ.</w:t>
      </w:r>
    </w:p>
    <w:p w14:paraId="5B66B8CB" w14:textId="77777777" w:rsidR="00822AAC" w:rsidRPr="00087B45" w:rsidRDefault="00822AAC" w:rsidP="00822AAC">
      <w:pPr>
        <w:pStyle w:val="NormalWeb"/>
        <w:shd w:val="clear" w:color="auto" w:fill="FFFFFF"/>
        <w:spacing w:before="0" w:beforeAutospacing="0" w:after="0" w:afterAutospacing="0"/>
        <w:ind w:right="49"/>
        <w:contextualSpacing/>
        <w:jc w:val="both"/>
        <w:rPr>
          <w:rFonts w:ascii="Arial" w:hAnsi="Arial" w:cs="Arial"/>
          <w:lang w:val="mn-MN"/>
        </w:rPr>
      </w:pPr>
    </w:p>
    <w:p w14:paraId="614BF2CF" w14:textId="57971E00" w:rsidR="008D26E0" w:rsidRPr="00087B45" w:rsidRDefault="008D26E0" w:rsidP="00822AAC">
      <w:pPr>
        <w:pStyle w:val="NormalWeb"/>
        <w:shd w:val="clear" w:color="auto" w:fill="FFFFFF"/>
        <w:spacing w:before="0" w:beforeAutospacing="0" w:after="0" w:afterAutospacing="0"/>
        <w:ind w:right="49" w:firstLine="709"/>
        <w:contextualSpacing/>
        <w:jc w:val="both"/>
        <w:rPr>
          <w:rFonts w:ascii="Arial" w:hAnsi="Arial" w:cs="Arial"/>
          <w:lang w:val="mn-MN"/>
        </w:rPr>
      </w:pPr>
      <w:r w:rsidRPr="00087B45">
        <w:rPr>
          <w:rFonts w:ascii="Arial" w:hAnsi="Arial" w:cs="Arial"/>
          <w:lang w:val="mn-MN"/>
        </w:rPr>
        <w:t>3.Энэ гэмт хэргийг албан тушаалын байдлаа ашиглаж үйлдсэн бол нэг жилээс таван жил хүртэл хугацаагаар зорчих эрхийг хязгаарлах, эсхүл нэг жилээс таван жил хүртэл хугацаагаар хорих ял шийтгэнэ.”</w:t>
      </w:r>
    </w:p>
    <w:p w14:paraId="39AEECC8" w14:textId="77777777" w:rsidR="0031027A" w:rsidRPr="00087B45" w:rsidRDefault="0031027A" w:rsidP="00822AAC">
      <w:pPr>
        <w:pStyle w:val="NormalWeb"/>
        <w:shd w:val="clear" w:color="auto" w:fill="FFFFFF"/>
        <w:spacing w:before="0" w:beforeAutospacing="0" w:after="0" w:afterAutospacing="0"/>
        <w:contextualSpacing/>
        <w:jc w:val="both"/>
        <w:rPr>
          <w:rFonts w:ascii="Arial" w:hAnsi="Arial" w:cs="Arial"/>
          <w:lang w:val="mn-MN"/>
        </w:rPr>
      </w:pPr>
    </w:p>
    <w:p w14:paraId="06BE789F" w14:textId="30C131FD" w:rsidR="0031027A" w:rsidRPr="00087B45" w:rsidRDefault="003804FB" w:rsidP="00822AAC">
      <w:pPr>
        <w:spacing w:after="0" w:line="240" w:lineRule="auto"/>
        <w:ind w:right="49" w:firstLine="1418"/>
        <w:contextualSpacing/>
        <w:rPr>
          <w:rStyle w:val="Strong"/>
          <w:rFonts w:ascii="Arial" w:hAnsi="Arial" w:cs="Arial"/>
          <w:b w:val="0"/>
          <w:bCs w:val="0"/>
          <w:sz w:val="24"/>
          <w:szCs w:val="24"/>
          <w:lang w:val="mn-MN"/>
        </w:rPr>
      </w:pPr>
      <w:r w:rsidRPr="00087B45">
        <w:rPr>
          <w:rStyle w:val="Strong"/>
          <w:rFonts w:ascii="Arial" w:hAnsi="Arial" w:cs="Arial"/>
          <w:sz w:val="24"/>
          <w:szCs w:val="24"/>
        </w:rPr>
        <w:t>7</w:t>
      </w:r>
      <w:r w:rsidR="0031027A" w:rsidRPr="00087B45">
        <w:rPr>
          <w:rStyle w:val="Strong"/>
          <w:rFonts w:ascii="Arial" w:hAnsi="Arial" w:cs="Arial"/>
          <w:sz w:val="24"/>
          <w:szCs w:val="24"/>
          <w:lang w:val="mn-MN"/>
        </w:rPr>
        <w:t>/21.12 дугаар зүйл:</w:t>
      </w:r>
    </w:p>
    <w:p w14:paraId="049158B4" w14:textId="77777777" w:rsidR="00822AAC" w:rsidRPr="00087B45" w:rsidRDefault="00822AAC" w:rsidP="00822AAC">
      <w:pPr>
        <w:spacing w:after="0" w:line="240" w:lineRule="auto"/>
        <w:ind w:right="49"/>
        <w:contextualSpacing/>
        <w:rPr>
          <w:rStyle w:val="Strong"/>
          <w:rFonts w:ascii="Arial" w:hAnsi="Arial" w:cs="Arial"/>
          <w:b w:val="0"/>
          <w:bCs w:val="0"/>
          <w:sz w:val="24"/>
          <w:szCs w:val="24"/>
          <w:lang w:val="mn-MN"/>
        </w:rPr>
      </w:pPr>
    </w:p>
    <w:p w14:paraId="54261592" w14:textId="1BB4DD0F" w:rsidR="0031027A" w:rsidRPr="00087B45" w:rsidRDefault="0031027A" w:rsidP="00822AAC">
      <w:pPr>
        <w:spacing w:after="0" w:line="240" w:lineRule="auto"/>
        <w:ind w:right="49" w:firstLine="709"/>
        <w:contextualSpacing/>
        <w:rPr>
          <w:rStyle w:val="Strong"/>
          <w:rFonts w:ascii="Arial" w:hAnsi="Arial" w:cs="Arial"/>
          <w:b w:val="0"/>
          <w:bCs w:val="0"/>
          <w:sz w:val="24"/>
          <w:szCs w:val="24"/>
          <w:lang w:val="mn-MN"/>
        </w:rPr>
      </w:pPr>
      <w:r w:rsidRPr="00087B45">
        <w:rPr>
          <w:rStyle w:val="Strong"/>
          <w:rFonts w:ascii="Arial" w:hAnsi="Arial" w:cs="Arial"/>
          <w:sz w:val="24"/>
          <w:szCs w:val="24"/>
          <w:lang w:val="mn-MN"/>
        </w:rPr>
        <w:t>“21.12 дугаар зүйл.Эрүү шүүлт тулгах</w:t>
      </w:r>
    </w:p>
    <w:p w14:paraId="0C9814B6" w14:textId="77777777" w:rsidR="00822AAC" w:rsidRPr="00087B45" w:rsidRDefault="00822AAC" w:rsidP="00822AAC">
      <w:pPr>
        <w:spacing w:after="0" w:line="240" w:lineRule="auto"/>
        <w:ind w:right="49"/>
        <w:contextualSpacing/>
        <w:rPr>
          <w:rStyle w:val="Strong"/>
          <w:rFonts w:ascii="Arial" w:hAnsi="Arial" w:cs="Arial"/>
          <w:b w:val="0"/>
          <w:bCs w:val="0"/>
          <w:sz w:val="24"/>
          <w:szCs w:val="24"/>
          <w:lang w:val="mn-MN"/>
        </w:rPr>
      </w:pPr>
    </w:p>
    <w:p w14:paraId="54166984" w14:textId="77777777" w:rsidR="0031027A" w:rsidRPr="00087B45" w:rsidRDefault="0031027A" w:rsidP="00822AAC">
      <w:pPr>
        <w:pStyle w:val="NormalWeb"/>
        <w:spacing w:before="0" w:beforeAutospacing="0" w:after="0" w:afterAutospacing="0"/>
        <w:ind w:right="-5" w:firstLine="720"/>
        <w:contextualSpacing/>
        <w:jc w:val="both"/>
        <w:rPr>
          <w:rFonts w:ascii="Arial" w:hAnsi="Arial" w:cs="Arial"/>
          <w:bCs/>
          <w:shd w:val="clear" w:color="auto" w:fill="FFFFFF"/>
          <w:lang w:val="mn-MN"/>
        </w:rPr>
      </w:pPr>
      <w:r w:rsidRPr="00087B45">
        <w:rPr>
          <w:rFonts w:ascii="Arial" w:hAnsi="Arial" w:cs="Arial"/>
          <w:bCs/>
          <w:lang w:val="mn-MN"/>
        </w:rPr>
        <w:t xml:space="preserve">1.Төрийн албан хаагч сэжигтэн, яллагдагч, шүүгдэгч, ялтан, хоригдол, хохирогч, гэрч, бусад хүнээс тайлбар, мэдүүлэг авах, мэдээ сэлт гаргуулан авах, хэрэг хүлээлгэх, ял, шийтгэл оногдуулах, айлган сүрдүүлэх, алагчлах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 </w:t>
      </w:r>
      <w:r w:rsidRPr="00087B45">
        <w:rPr>
          <w:rFonts w:ascii="Arial" w:hAnsi="Arial" w:cs="Arial"/>
          <w:bCs/>
          <w:shd w:val="clear" w:color="auto" w:fill="FFFFFF"/>
          <w:lang w:val="mn-MN"/>
        </w:rPr>
        <w:t>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w:t>
      </w:r>
    </w:p>
    <w:p w14:paraId="6B4151EA" w14:textId="77777777" w:rsidR="00711E34" w:rsidRPr="00087B45" w:rsidRDefault="00711E34" w:rsidP="00822AAC">
      <w:pPr>
        <w:pStyle w:val="NormalWeb"/>
        <w:spacing w:before="0" w:beforeAutospacing="0" w:after="0" w:afterAutospacing="0"/>
        <w:ind w:right="-5"/>
        <w:contextualSpacing/>
        <w:jc w:val="both"/>
        <w:rPr>
          <w:rFonts w:ascii="Arial" w:hAnsi="Arial" w:cs="Arial"/>
          <w:bCs/>
          <w:shd w:val="clear" w:color="auto" w:fill="FFFFFF"/>
          <w:lang w:val="mn-MN"/>
        </w:rPr>
      </w:pPr>
    </w:p>
    <w:p w14:paraId="78583B21" w14:textId="29EB53FA" w:rsidR="00711E34" w:rsidRPr="00087B45" w:rsidRDefault="00711E34" w:rsidP="00822AAC">
      <w:pPr>
        <w:pStyle w:val="NormalWeb"/>
        <w:spacing w:before="0" w:beforeAutospacing="0" w:after="0" w:afterAutospacing="0"/>
        <w:ind w:right="-5" w:firstLine="720"/>
        <w:contextualSpacing/>
        <w:jc w:val="both"/>
        <w:rPr>
          <w:rFonts w:ascii="Arial" w:hAnsi="Arial" w:cs="Arial"/>
          <w:bCs/>
          <w:shd w:val="clear" w:color="auto" w:fill="FFFFFF"/>
          <w:lang w:val="mn-MN"/>
        </w:rPr>
      </w:pPr>
      <w:r w:rsidRPr="00087B45">
        <w:rPr>
          <w:rFonts w:ascii="Arial" w:hAnsi="Arial" w:cs="Arial"/>
          <w:b/>
          <w:shd w:val="clear" w:color="auto" w:fill="FFFFFF"/>
          <w:lang w:val="mn-MN"/>
        </w:rPr>
        <w:t>3 дугаар зүйл</w:t>
      </w:r>
      <w:r w:rsidRPr="00087B45">
        <w:rPr>
          <w:rFonts w:ascii="Arial" w:hAnsi="Arial" w:cs="Arial"/>
          <w:bCs/>
          <w:shd w:val="clear" w:color="auto" w:fill="FFFFFF"/>
          <w:lang w:val="mn-MN"/>
        </w:rPr>
        <w:t>.Эрүүгийн хуулийн</w:t>
      </w:r>
      <w:r w:rsidR="0017042D" w:rsidRPr="00087B45">
        <w:rPr>
          <w:rFonts w:ascii="Arial" w:hAnsi="Arial" w:cs="Arial"/>
          <w:bCs/>
          <w:shd w:val="clear" w:color="auto" w:fill="FFFFFF"/>
          <w:lang w:val="mn-MN"/>
        </w:rPr>
        <w:t xml:space="preserve"> </w:t>
      </w:r>
      <w:r w:rsidRPr="00087B45">
        <w:rPr>
          <w:rFonts w:ascii="Arial" w:hAnsi="Arial" w:cs="Arial"/>
          <w:bCs/>
          <w:shd w:val="clear" w:color="auto" w:fill="FFFFFF"/>
          <w:lang w:val="mn-MN"/>
        </w:rPr>
        <w:t>7.5,</w:t>
      </w:r>
      <w:r w:rsidR="00D11FF3" w:rsidRPr="00087B45">
        <w:rPr>
          <w:rFonts w:ascii="Arial" w:hAnsi="Arial" w:cs="Arial"/>
          <w:bCs/>
          <w:shd w:val="clear" w:color="auto" w:fill="FFFFFF"/>
          <w:lang w:val="mn-MN"/>
        </w:rPr>
        <w:t xml:space="preserve"> </w:t>
      </w:r>
      <w:r w:rsidRPr="00087B45">
        <w:rPr>
          <w:rFonts w:ascii="Arial" w:hAnsi="Arial" w:cs="Arial"/>
          <w:bCs/>
          <w:shd w:val="clear" w:color="auto" w:fill="FFFFFF"/>
          <w:lang w:val="mn-MN"/>
        </w:rPr>
        <w:t>7.6 дугаар зүйлийн дугаарлалтыг 7.9, 7.10 дугаар зүйл гэж өөрчилсүгэй.</w:t>
      </w:r>
    </w:p>
    <w:p w14:paraId="20B88815" w14:textId="77777777" w:rsidR="00711E34" w:rsidRPr="00087B45" w:rsidRDefault="00711E34" w:rsidP="00822AAC">
      <w:pPr>
        <w:pStyle w:val="NormalWeb"/>
        <w:spacing w:before="0" w:beforeAutospacing="0" w:after="0" w:afterAutospacing="0"/>
        <w:ind w:right="-5"/>
        <w:contextualSpacing/>
        <w:jc w:val="both"/>
        <w:rPr>
          <w:rFonts w:ascii="Arial" w:hAnsi="Arial" w:cs="Arial"/>
          <w:bCs/>
          <w:lang w:val="mn-MN"/>
        </w:rPr>
      </w:pPr>
    </w:p>
    <w:p w14:paraId="7ADAC0DF" w14:textId="1B0F22A5" w:rsidR="0031027A" w:rsidRPr="00087B45" w:rsidRDefault="00711E34" w:rsidP="00822AAC">
      <w:pPr>
        <w:spacing w:after="0" w:line="240" w:lineRule="auto"/>
        <w:ind w:firstLine="720"/>
        <w:contextualSpacing/>
        <w:jc w:val="both"/>
        <w:rPr>
          <w:rFonts w:ascii="Arial" w:hAnsi="Arial" w:cs="Arial"/>
          <w:bCs/>
          <w:sz w:val="24"/>
          <w:szCs w:val="24"/>
          <w:lang w:val="mn-MN"/>
        </w:rPr>
      </w:pPr>
      <w:r w:rsidRPr="00087B45">
        <w:rPr>
          <w:rFonts w:ascii="Arial" w:hAnsi="Arial" w:cs="Arial"/>
          <w:b/>
          <w:sz w:val="24"/>
          <w:szCs w:val="24"/>
          <w:shd w:val="clear" w:color="auto" w:fill="FFFFFF"/>
          <w:lang w:val="mn-MN"/>
        </w:rPr>
        <w:t>4 дүгээр зүйл</w:t>
      </w:r>
      <w:r w:rsidRPr="00087B45">
        <w:rPr>
          <w:rFonts w:ascii="Arial" w:eastAsia="MS Mincho" w:hAnsi="Arial" w:cs="Arial"/>
          <w:b/>
          <w:bCs/>
          <w:sz w:val="24"/>
          <w:szCs w:val="24"/>
          <w:shd w:val="clear" w:color="auto" w:fill="FFFFFF"/>
          <w:lang w:val="mn-MN" w:eastAsia="ja-JP"/>
        </w:rPr>
        <w:t>.</w:t>
      </w:r>
      <w:r w:rsidRPr="00087B45">
        <w:rPr>
          <w:rFonts w:ascii="Arial" w:hAnsi="Arial" w:cs="Arial"/>
          <w:bCs/>
          <w:sz w:val="24"/>
          <w:szCs w:val="24"/>
          <w:lang w:val="mn-MN"/>
        </w:rPr>
        <w:t>Эрүүгийн хуулийн 13.4 дүгээр зүйлийг хүчингүй болсонд тооцсугай.</w:t>
      </w:r>
    </w:p>
    <w:p w14:paraId="49CD8640" w14:textId="77777777" w:rsidR="00711E34" w:rsidRPr="00087B45" w:rsidRDefault="00711E34" w:rsidP="00822AAC">
      <w:pPr>
        <w:spacing w:after="0" w:line="240" w:lineRule="auto"/>
        <w:contextualSpacing/>
        <w:jc w:val="both"/>
        <w:rPr>
          <w:rFonts w:ascii="Arial" w:hAnsi="Arial" w:cs="Arial"/>
          <w:bCs/>
          <w:sz w:val="24"/>
          <w:szCs w:val="24"/>
          <w:lang w:val="mn-MN"/>
        </w:rPr>
      </w:pPr>
    </w:p>
    <w:p w14:paraId="5360BC3B" w14:textId="388037D9" w:rsidR="00711E34" w:rsidRPr="00087B45" w:rsidRDefault="00711E34" w:rsidP="00822AAC">
      <w:pPr>
        <w:spacing w:after="0" w:line="240" w:lineRule="auto"/>
        <w:ind w:firstLine="720"/>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b/>
          <w:bCs/>
          <w:sz w:val="24"/>
          <w:szCs w:val="24"/>
          <w:shd w:val="clear" w:color="auto" w:fill="FFFFFF"/>
          <w:lang w:val="mn-MN" w:eastAsia="ja-JP"/>
        </w:rPr>
        <w:t>5 дугаар зүйл.</w:t>
      </w:r>
      <w:r w:rsidRPr="00087B45">
        <w:rPr>
          <w:rFonts w:ascii="Arial" w:hAnsi="Arial" w:cs="Arial"/>
          <w:sz w:val="24"/>
          <w:szCs w:val="24"/>
          <w:lang w:val="mn-MN"/>
        </w:rPr>
        <w:t xml:space="preserve">Энэ хуулийг 2024 оны ... </w:t>
      </w:r>
      <w:r w:rsidR="00D11FF3" w:rsidRPr="00087B45">
        <w:rPr>
          <w:rFonts w:ascii="Arial" w:hAnsi="Arial" w:cs="Arial"/>
          <w:sz w:val="24"/>
          <w:szCs w:val="24"/>
          <w:lang w:val="mn-MN"/>
        </w:rPr>
        <w:t xml:space="preserve">дугаар </w:t>
      </w:r>
      <w:r w:rsidRPr="00087B45">
        <w:rPr>
          <w:rFonts w:ascii="Arial" w:hAnsi="Arial" w:cs="Arial"/>
          <w:sz w:val="24"/>
          <w:szCs w:val="24"/>
          <w:lang w:val="mn-MN"/>
        </w:rPr>
        <w:t>сарын ...</w:t>
      </w:r>
      <w:r w:rsidR="00D11FF3" w:rsidRPr="00087B45">
        <w:rPr>
          <w:rFonts w:ascii="Arial" w:hAnsi="Arial" w:cs="Arial"/>
          <w:sz w:val="24"/>
          <w:szCs w:val="24"/>
          <w:lang w:val="mn-MN"/>
        </w:rPr>
        <w:t>-</w:t>
      </w:r>
      <w:r w:rsidRPr="00087B45">
        <w:rPr>
          <w:rFonts w:ascii="Arial" w:hAnsi="Arial" w:cs="Arial"/>
          <w:sz w:val="24"/>
          <w:szCs w:val="24"/>
          <w:lang w:val="mn-MN"/>
        </w:rPr>
        <w:t>ны өдрөөс эхлэн дагаж мөрдөнө.</w:t>
      </w:r>
    </w:p>
    <w:p w14:paraId="6C4F458B" w14:textId="77777777" w:rsidR="00822AAC" w:rsidRPr="00087B45" w:rsidRDefault="00822AAC" w:rsidP="00822AAC">
      <w:pPr>
        <w:spacing w:after="0" w:line="240" w:lineRule="auto"/>
        <w:contextualSpacing/>
        <w:rPr>
          <w:rFonts w:ascii="Arial" w:eastAsia="MS Mincho" w:hAnsi="Arial" w:cs="Arial"/>
          <w:sz w:val="24"/>
          <w:szCs w:val="24"/>
          <w:shd w:val="clear" w:color="auto" w:fill="FFFFFF"/>
          <w:lang w:val="mn-MN" w:eastAsia="ja-JP"/>
        </w:rPr>
      </w:pPr>
    </w:p>
    <w:p w14:paraId="06A7BABF" w14:textId="77777777" w:rsidR="00822AAC" w:rsidRPr="00087B45" w:rsidRDefault="00822AAC" w:rsidP="00822AAC">
      <w:pPr>
        <w:spacing w:after="0" w:line="240" w:lineRule="auto"/>
        <w:contextualSpacing/>
        <w:rPr>
          <w:rFonts w:ascii="Arial" w:eastAsia="MS Mincho" w:hAnsi="Arial" w:cs="Arial"/>
          <w:sz w:val="24"/>
          <w:szCs w:val="24"/>
          <w:shd w:val="clear" w:color="auto" w:fill="FFFFFF"/>
          <w:lang w:val="mn-MN" w:eastAsia="ja-JP"/>
        </w:rPr>
      </w:pPr>
    </w:p>
    <w:p w14:paraId="70655830" w14:textId="77777777" w:rsidR="00822AAC" w:rsidRPr="00087B45" w:rsidRDefault="00822AAC" w:rsidP="00822AAC">
      <w:pPr>
        <w:spacing w:after="0" w:line="240" w:lineRule="auto"/>
        <w:contextualSpacing/>
        <w:rPr>
          <w:rFonts w:ascii="Arial" w:eastAsia="MS Mincho" w:hAnsi="Arial" w:cs="Arial"/>
          <w:sz w:val="24"/>
          <w:szCs w:val="24"/>
          <w:shd w:val="clear" w:color="auto" w:fill="FFFFFF"/>
          <w:lang w:val="mn-MN" w:eastAsia="ja-JP"/>
        </w:rPr>
      </w:pPr>
    </w:p>
    <w:p w14:paraId="63FEB222" w14:textId="12193692" w:rsidR="007A0C76" w:rsidRPr="00087B45" w:rsidRDefault="0031027A" w:rsidP="00822AAC">
      <w:pPr>
        <w:spacing w:after="0" w:line="240" w:lineRule="auto"/>
        <w:contextualSpacing/>
        <w:jc w:val="center"/>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Гарын үсэ</w:t>
      </w:r>
      <w:r w:rsidR="00277161" w:rsidRPr="00087B45">
        <w:rPr>
          <w:rFonts w:ascii="Arial" w:eastAsia="MS Mincho" w:hAnsi="Arial" w:cs="Arial"/>
          <w:sz w:val="24"/>
          <w:szCs w:val="24"/>
          <w:shd w:val="clear" w:color="auto" w:fill="FFFFFF"/>
          <w:lang w:val="mn-MN" w:eastAsia="ja-JP"/>
        </w:rPr>
        <w:t>г</w:t>
      </w:r>
    </w:p>
    <w:p w14:paraId="77589968" w14:textId="07C4888A" w:rsidR="006553C3" w:rsidRPr="00087B45" w:rsidRDefault="00822AAC" w:rsidP="00822AAC">
      <w:pPr>
        <w:spacing w:after="0" w:line="240" w:lineRule="auto"/>
        <w:contextualSpacing/>
        <w:jc w:val="center"/>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br w:type="page"/>
      </w:r>
      <w:r w:rsidR="006553C3" w:rsidRPr="00087B45">
        <w:rPr>
          <w:rFonts w:ascii="Arial" w:eastAsia="MS Mincho" w:hAnsi="Arial" w:cs="Arial"/>
          <w:sz w:val="24"/>
          <w:szCs w:val="24"/>
          <w:shd w:val="clear" w:color="auto" w:fill="FFFFFF"/>
          <w:lang w:val="mn-MN" w:eastAsia="ja-JP"/>
        </w:rPr>
        <w:lastRenderedPageBreak/>
        <w:t>ТАНИЛЦУУЛГА</w:t>
      </w:r>
    </w:p>
    <w:p w14:paraId="1D021E9F" w14:textId="77777777" w:rsidR="006553C3" w:rsidRPr="00087B45" w:rsidRDefault="006553C3" w:rsidP="00822AAC">
      <w:pPr>
        <w:spacing w:after="0" w:line="240" w:lineRule="auto"/>
        <w:contextualSpacing/>
        <w:rPr>
          <w:rFonts w:ascii="Arial" w:eastAsia="MS Mincho" w:hAnsi="Arial" w:cs="Arial"/>
          <w:sz w:val="24"/>
          <w:szCs w:val="24"/>
          <w:shd w:val="clear" w:color="auto" w:fill="FFFFFF"/>
          <w:lang w:val="mn-MN" w:eastAsia="ja-JP"/>
        </w:rPr>
      </w:pPr>
    </w:p>
    <w:p w14:paraId="3E8F1104" w14:textId="77777777" w:rsidR="00B25FAF" w:rsidRPr="00087B45" w:rsidRDefault="00B25FAF" w:rsidP="00822AAC">
      <w:pPr>
        <w:spacing w:after="0" w:line="240" w:lineRule="auto"/>
        <w:contextualSpacing/>
        <w:rPr>
          <w:rFonts w:ascii="Arial" w:eastAsia="MS Mincho" w:hAnsi="Arial" w:cs="Arial"/>
          <w:sz w:val="24"/>
          <w:szCs w:val="24"/>
          <w:shd w:val="clear" w:color="auto" w:fill="FFFFFF"/>
          <w:lang w:val="mn-MN" w:eastAsia="ja-JP"/>
        </w:rPr>
      </w:pPr>
    </w:p>
    <w:p w14:paraId="7F5CA35A" w14:textId="27E29B9C" w:rsidR="00822AAC" w:rsidRPr="00087B45" w:rsidRDefault="006553C3" w:rsidP="00822AAC">
      <w:pPr>
        <w:spacing w:after="0" w:line="240" w:lineRule="auto"/>
        <w:ind w:left="5670"/>
        <w:contextualSpacing/>
        <w:jc w:val="both"/>
        <w:rPr>
          <w:rFonts w:ascii="Arial" w:eastAsia="MS Mincho" w:hAnsi="Arial" w:cs="Arial"/>
          <w:sz w:val="24"/>
          <w:szCs w:val="24"/>
          <w:shd w:val="clear" w:color="auto" w:fill="FFFFFF"/>
          <w:lang w:val="mn-MN" w:eastAsia="ja-JP"/>
        </w:rPr>
      </w:pPr>
      <w:r w:rsidRPr="00087B45">
        <w:rPr>
          <w:rFonts w:ascii="Arial" w:eastAsia="MS Mincho" w:hAnsi="Arial" w:cs="Arial"/>
          <w:sz w:val="24"/>
          <w:szCs w:val="24"/>
          <w:shd w:val="clear" w:color="auto" w:fill="FFFFFF"/>
          <w:lang w:val="mn-MN" w:eastAsia="ja-JP"/>
        </w:rPr>
        <w:t>Эрүүгийн хуульд нэмэлт, өөрчлөлт</w:t>
      </w:r>
      <w:r w:rsidR="00656173" w:rsidRPr="00087B45">
        <w:rPr>
          <w:rFonts w:ascii="Arial" w:eastAsia="MS Mincho" w:hAnsi="Arial" w:cs="Arial"/>
          <w:sz w:val="24"/>
          <w:szCs w:val="24"/>
          <w:shd w:val="clear" w:color="auto" w:fill="FFFFFF"/>
          <w:lang w:val="mn-MN" w:eastAsia="ja-JP"/>
        </w:rPr>
        <w:t xml:space="preserve"> </w:t>
      </w:r>
      <w:r w:rsidRPr="00087B45">
        <w:rPr>
          <w:rFonts w:ascii="Arial" w:eastAsia="MS Mincho" w:hAnsi="Arial" w:cs="Arial"/>
          <w:sz w:val="24"/>
          <w:szCs w:val="24"/>
          <w:shd w:val="clear" w:color="auto" w:fill="FFFFFF"/>
          <w:lang w:val="mn-MN" w:eastAsia="ja-JP"/>
        </w:rPr>
        <w:t>оруулах тухай хуулийн төсөл</w:t>
      </w:r>
    </w:p>
    <w:p w14:paraId="2C753798" w14:textId="77777777" w:rsidR="00822AAC" w:rsidRPr="00087B45" w:rsidRDefault="00822AAC" w:rsidP="00822AAC">
      <w:pPr>
        <w:spacing w:after="0" w:line="240" w:lineRule="auto"/>
        <w:contextualSpacing/>
        <w:rPr>
          <w:rFonts w:ascii="Arial" w:eastAsia="MS Mincho" w:hAnsi="Arial" w:cs="Arial"/>
          <w:sz w:val="24"/>
          <w:szCs w:val="24"/>
          <w:shd w:val="clear" w:color="auto" w:fill="FFFFFF"/>
          <w:lang w:val="mn-MN" w:eastAsia="ja-JP"/>
        </w:rPr>
      </w:pPr>
    </w:p>
    <w:p w14:paraId="4D3A044A" w14:textId="768DD5BD" w:rsidR="00B56EDD" w:rsidRPr="00087B45" w:rsidRDefault="00BB3D08" w:rsidP="00822AAC">
      <w:pPr>
        <w:spacing w:after="0" w:line="240" w:lineRule="auto"/>
        <w:ind w:firstLine="720"/>
        <w:contextualSpacing/>
        <w:jc w:val="both"/>
        <w:rPr>
          <w:rFonts w:ascii="Arial" w:hAnsi="Arial" w:cs="Arial"/>
          <w:spacing w:val="-2"/>
          <w:sz w:val="24"/>
          <w:szCs w:val="24"/>
        </w:rPr>
      </w:pPr>
      <w:proofErr w:type="spellStart"/>
      <w:r w:rsidRPr="00087B45">
        <w:rPr>
          <w:rFonts w:ascii="Arial" w:hAnsi="Arial" w:cs="Arial"/>
          <w:sz w:val="24"/>
          <w:szCs w:val="24"/>
        </w:rPr>
        <w:t>Иргэний</w:t>
      </w:r>
      <w:proofErr w:type="spellEnd"/>
      <w:r w:rsidRPr="00087B45">
        <w:rPr>
          <w:rFonts w:ascii="Arial" w:hAnsi="Arial" w:cs="Arial"/>
          <w:sz w:val="24"/>
          <w:szCs w:val="24"/>
        </w:rPr>
        <w:t xml:space="preserve"> </w:t>
      </w:r>
      <w:proofErr w:type="spellStart"/>
      <w:r w:rsidRPr="00087B45">
        <w:rPr>
          <w:rFonts w:ascii="Arial" w:hAnsi="Arial" w:cs="Arial"/>
          <w:sz w:val="24"/>
          <w:szCs w:val="24"/>
        </w:rPr>
        <w:t>болон</w:t>
      </w:r>
      <w:proofErr w:type="spellEnd"/>
      <w:r w:rsidRPr="00087B45">
        <w:rPr>
          <w:rFonts w:ascii="Arial" w:hAnsi="Arial" w:cs="Arial"/>
          <w:sz w:val="24"/>
          <w:szCs w:val="24"/>
        </w:rPr>
        <w:t xml:space="preserve"> </w:t>
      </w:r>
      <w:proofErr w:type="spellStart"/>
      <w:r w:rsidRPr="00087B45">
        <w:rPr>
          <w:rFonts w:ascii="Arial" w:hAnsi="Arial" w:cs="Arial"/>
          <w:sz w:val="24"/>
          <w:szCs w:val="24"/>
        </w:rPr>
        <w:t>улс</w:t>
      </w:r>
      <w:proofErr w:type="spellEnd"/>
      <w:r w:rsidRPr="00087B45">
        <w:rPr>
          <w:rFonts w:ascii="Arial" w:hAnsi="Arial" w:cs="Arial"/>
          <w:sz w:val="24"/>
          <w:szCs w:val="24"/>
        </w:rPr>
        <w:t xml:space="preserve"> </w:t>
      </w:r>
      <w:proofErr w:type="spellStart"/>
      <w:r w:rsidRPr="00087B45">
        <w:rPr>
          <w:rFonts w:ascii="Arial" w:hAnsi="Arial" w:cs="Arial"/>
          <w:sz w:val="24"/>
          <w:szCs w:val="24"/>
        </w:rPr>
        <w:t>төрийн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эрхийн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олон</w:t>
      </w:r>
      <w:proofErr w:type="spellEnd"/>
      <w:r w:rsidRPr="00087B45">
        <w:rPr>
          <w:rFonts w:ascii="Arial" w:hAnsi="Arial" w:cs="Arial"/>
          <w:sz w:val="24"/>
          <w:szCs w:val="24"/>
        </w:rPr>
        <w:t xml:space="preserve"> </w:t>
      </w:r>
      <w:proofErr w:type="spellStart"/>
      <w:r w:rsidRPr="00087B45">
        <w:rPr>
          <w:rFonts w:ascii="Arial" w:hAnsi="Arial" w:cs="Arial"/>
          <w:sz w:val="24"/>
          <w:szCs w:val="24"/>
        </w:rPr>
        <w:t>ул</w:t>
      </w:r>
      <w:r w:rsidR="00B56EDD" w:rsidRPr="00087B45">
        <w:rPr>
          <w:rFonts w:ascii="Arial" w:hAnsi="Arial" w:cs="Arial"/>
          <w:sz w:val="24"/>
          <w:szCs w:val="24"/>
        </w:rPr>
        <w:t>с</w:t>
      </w:r>
      <w:r w:rsidRPr="00087B45">
        <w:rPr>
          <w:rFonts w:ascii="Arial" w:hAnsi="Arial" w:cs="Arial"/>
          <w:sz w:val="24"/>
          <w:szCs w:val="24"/>
        </w:rPr>
        <w:t>ын</w:t>
      </w:r>
      <w:proofErr w:type="spellEnd"/>
      <w:r w:rsidRPr="00087B45">
        <w:rPr>
          <w:rFonts w:ascii="Arial" w:hAnsi="Arial" w:cs="Arial"/>
          <w:sz w:val="24"/>
          <w:szCs w:val="24"/>
        </w:rPr>
        <w:t xml:space="preserve"> </w:t>
      </w:r>
      <w:proofErr w:type="spellStart"/>
      <w:r w:rsidRPr="00087B45">
        <w:rPr>
          <w:rFonts w:ascii="Arial" w:hAnsi="Arial" w:cs="Arial"/>
          <w:sz w:val="24"/>
          <w:szCs w:val="24"/>
        </w:rPr>
        <w:t>пактыг</w:t>
      </w:r>
      <w:proofErr w:type="spellEnd"/>
      <w:r w:rsidRPr="00087B45">
        <w:rPr>
          <w:rFonts w:ascii="Arial" w:hAnsi="Arial" w:cs="Arial"/>
          <w:sz w:val="24"/>
          <w:szCs w:val="24"/>
        </w:rPr>
        <w:t xml:space="preserve"> </w:t>
      </w:r>
      <w:proofErr w:type="spellStart"/>
      <w:r w:rsidRPr="00087B45">
        <w:rPr>
          <w:rFonts w:ascii="Arial" w:hAnsi="Arial" w:cs="Arial"/>
          <w:sz w:val="24"/>
          <w:szCs w:val="24"/>
        </w:rPr>
        <w:t>тайлбарлах</w:t>
      </w:r>
      <w:proofErr w:type="spellEnd"/>
      <w:r w:rsidRPr="00087B45">
        <w:rPr>
          <w:rFonts w:ascii="Arial" w:hAnsi="Arial" w:cs="Arial"/>
          <w:sz w:val="24"/>
          <w:szCs w:val="24"/>
        </w:rPr>
        <w:t xml:space="preserve"> </w:t>
      </w:r>
      <w:proofErr w:type="spellStart"/>
      <w:r w:rsidRPr="00087B45">
        <w:rPr>
          <w:rFonts w:ascii="Arial" w:hAnsi="Arial" w:cs="Arial"/>
          <w:sz w:val="24"/>
          <w:szCs w:val="24"/>
        </w:rPr>
        <w:t>тухай</w:t>
      </w:r>
      <w:proofErr w:type="spellEnd"/>
      <w:r w:rsidRPr="00087B45">
        <w:rPr>
          <w:rFonts w:ascii="Arial" w:hAnsi="Arial" w:cs="Arial"/>
          <w:sz w:val="24"/>
          <w:szCs w:val="24"/>
        </w:rPr>
        <w:t xml:space="preserve"> НҮБ-</w:t>
      </w:r>
      <w:proofErr w:type="spellStart"/>
      <w:r w:rsidRPr="00087B45">
        <w:rPr>
          <w:rFonts w:ascii="Arial" w:hAnsi="Arial" w:cs="Arial"/>
          <w:sz w:val="24"/>
          <w:szCs w:val="24"/>
        </w:rPr>
        <w:t>ын</w:t>
      </w:r>
      <w:proofErr w:type="spellEnd"/>
      <w:r w:rsidRPr="00087B45">
        <w:rPr>
          <w:rFonts w:ascii="Arial" w:hAnsi="Arial" w:cs="Arial"/>
          <w:sz w:val="24"/>
          <w:szCs w:val="24"/>
        </w:rPr>
        <w:t xml:space="preserve"> 35 </w:t>
      </w:r>
      <w:proofErr w:type="spellStart"/>
      <w:r w:rsidRPr="00087B45">
        <w:rPr>
          <w:rFonts w:ascii="Arial" w:hAnsi="Arial" w:cs="Arial"/>
          <w:sz w:val="24"/>
          <w:szCs w:val="24"/>
        </w:rPr>
        <w:t>дугаар</w:t>
      </w:r>
      <w:proofErr w:type="spellEnd"/>
      <w:r w:rsidRPr="00087B45">
        <w:rPr>
          <w:rFonts w:ascii="Arial" w:hAnsi="Arial" w:cs="Arial"/>
          <w:sz w:val="24"/>
          <w:szCs w:val="24"/>
        </w:rPr>
        <w:t xml:space="preserve"> </w:t>
      </w:r>
      <w:proofErr w:type="spellStart"/>
      <w:r w:rsidRPr="00087B45">
        <w:rPr>
          <w:rFonts w:ascii="Arial" w:hAnsi="Arial" w:cs="Arial"/>
          <w:sz w:val="24"/>
          <w:szCs w:val="24"/>
        </w:rPr>
        <w:t>ерөнхий</w:t>
      </w:r>
      <w:proofErr w:type="spellEnd"/>
      <w:r w:rsidRPr="00087B45">
        <w:rPr>
          <w:rFonts w:ascii="Arial" w:hAnsi="Arial" w:cs="Arial"/>
          <w:sz w:val="24"/>
          <w:szCs w:val="24"/>
        </w:rPr>
        <w:t xml:space="preserve"> </w:t>
      </w:r>
      <w:proofErr w:type="spellStart"/>
      <w:r w:rsidRPr="00087B45">
        <w:rPr>
          <w:rFonts w:ascii="Arial" w:hAnsi="Arial" w:cs="Arial"/>
          <w:sz w:val="24"/>
          <w:szCs w:val="24"/>
        </w:rPr>
        <w:t>тайлбарт</w:t>
      </w:r>
      <w:proofErr w:type="spellEnd"/>
      <w:r w:rsidRPr="00087B45">
        <w:rPr>
          <w:rFonts w:ascii="Arial" w:hAnsi="Arial" w:cs="Arial"/>
          <w:sz w:val="24"/>
          <w:szCs w:val="24"/>
        </w:rPr>
        <w:t xml:space="preserve"> </w:t>
      </w:r>
      <w:proofErr w:type="spellStart"/>
      <w:r w:rsidRPr="00087B45">
        <w:rPr>
          <w:rFonts w:ascii="Arial" w:hAnsi="Arial" w:cs="Arial"/>
          <w:sz w:val="24"/>
          <w:szCs w:val="24"/>
        </w:rPr>
        <w:t>Оролцогч</w:t>
      </w:r>
      <w:proofErr w:type="spellEnd"/>
      <w:r w:rsidRPr="00087B45">
        <w:rPr>
          <w:rFonts w:ascii="Arial" w:hAnsi="Arial" w:cs="Arial"/>
          <w:sz w:val="24"/>
          <w:szCs w:val="24"/>
        </w:rPr>
        <w:t xml:space="preserve"> </w:t>
      </w:r>
      <w:proofErr w:type="spellStart"/>
      <w:r w:rsidRPr="00087B45">
        <w:rPr>
          <w:rFonts w:ascii="Arial" w:hAnsi="Arial" w:cs="Arial"/>
          <w:sz w:val="24"/>
          <w:szCs w:val="24"/>
        </w:rPr>
        <w:t>улс</w:t>
      </w:r>
      <w:proofErr w:type="spellEnd"/>
      <w:r w:rsidRPr="00087B45">
        <w:rPr>
          <w:rFonts w:ascii="Arial" w:hAnsi="Arial" w:cs="Arial"/>
          <w:sz w:val="24"/>
          <w:szCs w:val="24"/>
        </w:rPr>
        <w:t xml:space="preserve"> </w:t>
      </w:r>
      <w:proofErr w:type="spellStart"/>
      <w:r w:rsidRPr="00087B45">
        <w:rPr>
          <w:rFonts w:ascii="Arial" w:hAnsi="Arial" w:cs="Arial"/>
          <w:sz w:val="24"/>
          <w:szCs w:val="24"/>
        </w:rPr>
        <w:t>хүнийг</w:t>
      </w:r>
      <w:proofErr w:type="spellEnd"/>
      <w:r w:rsidRPr="00087B45">
        <w:rPr>
          <w:rFonts w:ascii="Arial" w:hAnsi="Arial" w:cs="Arial"/>
          <w:sz w:val="24"/>
          <w:szCs w:val="24"/>
        </w:rPr>
        <w:t xml:space="preserve"> </w:t>
      </w:r>
      <w:proofErr w:type="spellStart"/>
      <w:r w:rsidRPr="00087B45">
        <w:rPr>
          <w:rFonts w:ascii="Arial" w:hAnsi="Arial" w:cs="Arial"/>
          <w:sz w:val="24"/>
          <w:szCs w:val="24"/>
        </w:rPr>
        <w:t>дур</w:t>
      </w:r>
      <w:proofErr w:type="spellEnd"/>
      <w:r w:rsidRPr="00087B45">
        <w:rPr>
          <w:rFonts w:ascii="Arial" w:hAnsi="Arial" w:cs="Arial"/>
          <w:sz w:val="24"/>
          <w:szCs w:val="24"/>
        </w:rPr>
        <w:t xml:space="preserve"> </w:t>
      </w:r>
      <w:proofErr w:type="spellStart"/>
      <w:r w:rsidRPr="00087B45">
        <w:rPr>
          <w:rFonts w:ascii="Arial" w:hAnsi="Arial" w:cs="Arial"/>
          <w:sz w:val="24"/>
          <w:szCs w:val="24"/>
        </w:rPr>
        <w:t>мэдэн</w:t>
      </w:r>
      <w:proofErr w:type="spellEnd"/>
      <w:r w:rsidRPr="00087B45">
        <w:rPr>
          <w:rFonts w:ascii="Arial" w:hAnsi="Arial" w:cs="Arial"/>
          <w:sz w:val="24"/>
          <w:szCs w:val="24"/>
        </w:rPr>
        <w:t xml:space="preserve"> </w:t>
      </w:r>
      <w:proofErr w:type="spellStart"/>
      <w:r w:rsidRPr="00087B45">
        <w:rPr>
          <w:rFonts w:ascii="Arial" w:hAnsi="Arial" w:cs="Arial"/>
          <w:sz w:val="24"/>
          <w:szCs w:val="24"/>
        </w:rPr>
        <w:t>баривчлахаас</w:t>
      </w:r>
      <w:proofErr w:type="spellEnd"/>
      <w:r w:rsidRPr="00087B45">
        <w:rPr>
          <w:rFonts w:ascii="Arial" w:hAnsi="Arial" w:cs="Arial"/>
          <w:sz w:val="24"/>
          <w:szCs w:val="24"/>
        </w:rPr>
        <w:t xml:space="preserve"> </w:t>
      </w:r>
      <w:proofErr w:type="spellStart"/>
      <w:r w:rsidRPr="00087B45">
        <w:rPr>
          <w:rFonts w:ascii="Arial" w:hAnsi="Arial" w:cs="Arial"/>
          <w:sz w:val="24"/>
          <w:szCs w:val="24"/>
        </w:rPr>
        <w:t>урьдчилан</w:t>
      </w:r>
      <w:proofErr w:type="spellEnd"/>
      <w:r w:rsidRPr="00087B45">
        <w:rPr>
          <w:rFonts w:ascii="Arial" w:hAnsi="Arial" w:cs="Arial"/>
          <w:sz w:val="24"/>
          <w:szCs w:val="24"/>
        </w:rPr>
        <w:t xml:space="preserve"> </w:t>
      </w:r>
      <w:proofErr w:type="spellStart"/>
      <w:r w:rsidRPr="00087B45">
        <w:rPr>
          <w:rFonts w:ascii="Arial" w:hAnsi="Arial" w:cs="Arial"/>
          <w:sz w:val="24"/>
          <w:szCs w:val="24"/>
        </w:rPr>
        <w:t>сэргийлэх</w:t>
      </w:r>
      <w:proofErr w:type="spellEnd"/>
      <w:r w:rsidRPr="00087B45">
        <w:rPr>
          <w:rFonts w:ascii="Arial" w:hAnsi="Arial" w:cs="Arial"/>
          <w:sz w:val="24"/>
          <w:szCs w:val="24"/>
        </w:rPr>
        <w:t>,</w:t>
      </w:r>
      <w:r w:rsidRPr="00087B45">
        <w:rPr>
          <w:rFonts w:ascii="Arial" w:hAnsi="Arial" w:cs="Arial"/>
          <w:spacing w:val="-1"/>
          <w:sz w:val="24"/>
          <w:szCs w:val="24"/>
        </w:rPr>
        <w:t xml:space="preserve"> </w:t>
      </w:r>
      <w:proofErr w:type="spellStart"/>
      <w:r w:rsidRPr="00087B45">
        <w:rPr>
          <w:rFonts w:ascii="Arial" w:hAnsi="Arial" w:cs="Arial"/>
          <w:sz w:val="24"/>
          <w:szCs w:val="24"/>
        </w:rPr>
        <w:t>зайлсхийхийн</w:t>
      </w:r>
      <w:proofErr w:type="spellEnd"/>
      <w:r w:rsidRPr="00087B45">
        <w:rPr>
          <w:rFonts w:ascii="Arial" w:hAnsi="Arial" w:cs="Arial"/>
          <w:spacing w:val="-1"/>
          <w:sz w:val="24"/>
          <w:szCs w:val="24"/>
        </w:rPr>
        <w:t xml:space="preserve"> </w:t>
      </w:r>
      <w:proofErr w:type="spellStart"/>
      <w:r w:rsidRPr="00087B45">
        <w:rPr>
          <w:rFonts w:ascii="Arial" w:hAnsi="Arial" w:cs="Arial"/>
          <w:sz w:val="24"/>
          <w:szCs w:val="24"/>
        </w:rPr>
        <w:t>тулд</w:t>
      </w:r>
      <w:proofErr w:type="spellEnd"/>
      <w:r w:rsidRPr="00087B45">
        <w:rPr>
          <w:rFonts w:ascii="Arial" w:hAnsi="Arial" w:cs="Arial"/>
          <w:spacing w:val="-1"/>
          <w:sz w:val="24"/>
          <w:szCs w:val="24"/>
        </w:rPr>
        <w:t xml:space="preserve"> </w:t>
      </w:r>
      <w:proofErr w:type="spellStart"/>
      <w:r w:rsidRPr="00087B45">
        <w:rPr>
          <w:rFonts w:ascii="Arial" w:hAnsi="Arial" w:cs="Arial"/>
          <w:sz w:val="24"/>
          <w:szCs w:val="24"/>
        </w:rPr>
        <w:t>сэтгэцийн</w:t>
      </w:r>
      <w:proofErr w:type="spellEnd"/>
      <w:r w:rsidRPr="00087B45">
        <w:rPr>
          <w:rFonts w:ascii="Arial" w:hAnsi="Arial" w:cs="Arial"/>
          <w:spacing w:val="-1"/>
          <w:sz w:val="24"/>
          <w:szCs w:val="24"/>
        </w:rPr>
        <w:t xml:space="preserve"> </w:t>
      </w:r>
      <w:proofErr w:type="spellStart"/>
      <w:r w:rsidRPr="00087B45">
        <w:rPr>
          <w:rFonts w:ascii="Arial" w:hAnsi="Arial" w:cs="Arial"/>
          <w:sz w:val="24"/>
          <w:szCs w:val="24"/>
        </w:rPr>
        <w:t>эрүүл</w:t>
      </w:r>
      <w:proofErr w:type="spellEnd"/>
      <w:r w:rsidRPr="00087B45">
        <w:rPr>
          <w:rFonts w:ascii="Arial" w:hAnsi="Arial" w:cs="Arial"/>
          <w:spacing w:val="-1"/>
          <w:sz w:val="24"/>
          <w:szCs w:val="24"/>
        </w:rPr>
        <w:t xml:space="preserve"> </w:t>
      </w:r>
      <w:proofErr w:type="spellStart"/>
      <w:r w:rsidRPr="00087B45">
        <w:rPr>
          <w:rFonts w:ascii="Arial" w:hAnsi="Arial" w:cs="Arial"/>
          <w:sz w:val="24"/>
          <w:szCs w:val="24"/>
        </w:rPr>
        <w:t>мэндийн</w:t>
      </w:r>
      <w:proofErr w:type="spellEnd"/>
      <w:r w:rsidRPr="00087B45">
        <w:rPr>
          <w:rFonts w:ascii="Arial" w:hAnsi="Arial" w:cs="Arial"/>
          <w:spacing w:val="-1"/>
          <w:sz w:val="24"/>
          <w:szCs w:val="24"/>
        </w:rPr>
        <w:t xml:space="preserve"> </w:t>
      </w:r>
      <w:proofErr w:type="spellStart"/>
      <w:r w:rsidRPr="00087B45">
        <w:rPr>
          <w:rFonts w:ascii="Arial" w:hAnsi="Arial" w:cs="Arial"/>
          <w:sz w:val="24"/>
          <w:szCs w:val="24"/>
        </w:rPr>
        <w:t>хууль</w:t>
      </w:r>
      <w:proofErr w:type="spellEnd"/>
      <w:r w:rsidRPr="00087B45">
        <w:rPr>
          <w:rFonts w:ascii="Arial" w:hAnsi="Arial" w:cs="Arial"/>
          <w:spacing w:val="-1"/>
          <w:sz w:val="24"/>
          <w:szCs w:val="24"/>
        </w:rPr>
        <w:t xml:space="preserve"> </w:t>
      </w:r>
      <w:proofErr w:type="spellStart"/>
      <w:r w:rsidRPr="00087B45">
        <w:rPr>
          <w:rFonts w:ascii="Arial" w:hAnsi="Arial" w:cs="Arial"/>
          <w:sz w:val="24"/>
          <w:szCs w:val="24"/>
        </w:rPr>
        <w:t>тогтоомж</w:t>
      </w:r>
      <w:proofErr w:type="spellEnd"/>
      <w:r w:rsidRPr="00087B45">
        <w:rPr>
          <w:rFonts w:ascii="Arial" w:hAnsi="Arial" w:cs="Arial"/>
          <w:sz w:val="24"/>
          <w:szCs w:val="24"/>
        </w:rPr>
        <w:t xml:space="preserve">, </w:t>
      </w:r>
      <w:proofErr w:type="spellStart"/>
      <w:r w:rsidRPr="00087B45">
        <w:rPr>
          <w:rFonts w:ascii="Arial" w:hAnsi="Arial" w:cs="Arial"/>
          <w:sz w:val="24"/>
          <w:szCs w:val="24"/>
        </w:rPr>
        <w:t>дүрэм</w:t>
      </w:r>
      <w:proofErr w:type="spellEnd"/>
      <w:r w:rsidRPr="00087B45">
        <w:rPr>
          <w:rFonts w:ascii="Arial" w:hAnsi="Arial" w:cs="Arial"/>
          <w:sz w:val="24"/>
          <w:szCs w:val="24"/>
        </w:rPr>
        <w:t xml:space="preserve"> </w:t>
      </w:r>
      <w:proofErr w:type="spellStart"/>
      <w:r w:rsidRPr="00087B45">
        <w:rPr>
          <w:rFonts w:ascii="Arial" w:hAnsi="Arial" w:cs="Arial"/>
          <w:sz w:val="24"/>
          <w:szCs w:val="24"/>
        </w:rPr>
        <w:t>журам</w:t>
      </w:r>
      <w:proofErr w:type="spellEnd"/>
      <w:r w:rsidRPr="00087B45">
        <w:rPr>
          <w:rFonts w:ascii="Arial" w:hAnsi="Arial" w:cs="Arial"/>
          <w:sz w:val="24"/>
          <w:szCs w:val="24"/>
        </w:rPr>
        <w:t xml:space="preserve">, </w:t>
      </w:r>
      <w:proofErr w:type="spellStart"/>
      <w:r w:rsidRPr="00087B45">
        <w:rPr>
          <w:rFonts w:ascii="Arial" w:hAnsi="Arial" w:cs="Arial"/>
          <w:sz w:val="24"/>
          <w:szCs w:val="24"/>
        </w:rPr>
        <w:t>практикийг</w:t>
      </w:r>
      <w:proofErr w:type="spellEnd"/>
      <w:r w:rsidRPr="00087B45">
        <w:rPr>
          <w:rFonts w:ascii="Arial" w:hAnsi="Arial" w:cs="Arial"/>
          <w:sz w:val="24"/>
          <w:szCs w:val="24"/>
        </w:rPr>
        <w:t xml:space="preserve"> </w:t>
      </w:r>
      <w:proofErr w:type="spellStart"/>
      <w:r w:rsidRPr="00087B45">
        <w:rPr>
          <w:rFonts w:ascii="Arial" w:hAnsi="Arial" w:cs="Arial"/>
          <w:sz w:val="24"/>
          <w:szCs w:val="24"/>
        </w:rPr>
        <w:t>хянан</w:t>
      </w:r>
      <w:proofErr w:type="spellEnd"/>
      <w:r w:rsidRPr="00087B45">
        <w:rPr>
          <w:rFonts w:ascii="Arial" w:hAnsi="Arial" w:cs="Arial"/>
          <w:sz w:val="24"/>
          <w:szCs w:val="24"/>
        </w:rPr>
        <w:t xml:space="preserve"> </w:t>
      </w:r>
      <w:proofErr w:type="spellStart"/>
      <w:r w:rsidRPr="00087B45">
        <w:rPr>
          <w:rFonts w:ascii="Arial" w:hAnsi="Arial" w:cs="Arial"/>
          <w:sz w:val="24"/>
          <w:szCs w:val="24"/>
        </w:rPr>
        <w:t>үзэж</w:t>
      </w:r>
      <w:proofErr w:type="spellEnd"/>
      <w:r w:rsidRPr="00087B45">
        <w:rPr>
          <w:rFonts w:ascii="Arial" w:hAnsi="Arial" w:cs="Arial"/>
          <w:sz w:val="24"/>
          <w:szCs w:val="24"/>
        </w:rPr>
        <w:t xml:space="preserve">, </w:t>
      </w:r>
      <w:proofErr w:type="spellStart"/>
      <w:r w:rsidRPr="00087B45">
        <w:rPr>
          <w:rFonts w:ascii="Arial" w:hAnsi="Arial" w:cs="Arial"/>
          <w:sz w:val="24"/>
          <w:szCs w:val="24"/>
        </w:rPr>
        <w:t>сайжруулна</w:t>
      </w:r>
      <w:proofErr w:type="spellEnd"/>
      <w:r w:rsidRPr="00087B45">
        <w:rPr>
          <w:rFonts w:ascii="Arial" w:hAnsi="Arial" w:cs="Arial"/>
          <w:sz w:val="24"/>
          <w:szCs w:val="24"/>
        </w:rPr>
        <w:t xml:space="preserve">. </w:t>
      </w:r>
      <w:proofErr w:type="spellStart"/>
      <w:r w:rsidRPr="00087B45">
        <w:rPr>
          <w:rFonts w:ascii="Arial" w:hAnsi="Arial" w:cs="Arial"/>
          <w:sz w:val="24"/>
          <w:szCs w:val="24"/>
        </w:rPr>
        <w:t>Эрх</w:t>
      </w:r>
      <w:proofErr w:type="spellEnd"/>
      <w:r w:rsidRPr="00087B45">
        <w:rPr>
          <w:rFonts w:ascii="Arial" w:hAnsi="Arial" w:cs="Arial"/>
          <w:sz w:val="24"/>
          <w:szCs w:val="24"/>
        </w:rPr>
        <w:t xml:space="preserve"> </w:t>
      </w:r>
      <w:proofErr w:type="spellStart"/>
      <w:r w:rsidRPr="00087B45">
        <w:rPr>
          <w:rFonts w:ascii="Arial" w:hAnsi="Arial" w:cs="Arial"/>
          <w:sz w:val="24"/>
          <w:szCs w:val="24"/>
        </w:rPr>
        <w:t>чөлөөгөө</w:t>
      </w:r>
      <w:proofErr w:type="spellEnd"/>
      <w:r w:rsidRPr="00087B45">
        <w:rPr>
          <w:rFonts w:ascii="Arial" w:hAnsi="Arial" w:cs="Arial"/>
          <w:sz w:val="24"/>
          <w:szCs w:val="24"/>
        </w:rPr>
        <w:t xml:space="preserve"> </w:t>
      </w:r>
      <w:proofErr w:type="spellStart"/>
      <w:r w:rsidRPr="00087B45">
        <w:rPr>
          <w:rFonts w:ascii="Arial" w:hAnsi="Arial" w:cs="Arial"/>
          <w:sz w:val="24"/>
          <w:szCs w:val="24"/>
        </w:rPr>
        <w:t>хасуулсан</w:t>
      </w:r>
      <w:proofErr w:type="spellEnd"/>
      <w:r w:rsidRPr="00087B45">
        <w:rPr>
          <w:rFonts w:ascii="Arial" w:hAnsi="Arial" w:cs="Arial"/>
          <w:spacing w:val="18"/>
          <w:sz w:val="24"/>
          <w:szCs w:val="24"/>
        </w:rPr>
        <w:t xml:space="preserve"> </w:t>
      </w:r>
      <w:proofErr w:type="spellStart"/>
      <w:r w:rsidRPr="00087B45">
        <w:rPr>
          <w:rFonts w:ascii="Arial" w:hAnsi="Arial" w:cs="Arial"/>
          <w:sz w:val="24"/>
          <w:szCs w:val="24"/>
        </w:rPr>
        <w:t>тохиолдол</w:t>
      </w:r>
      <w:proofErr w:type="spellEnd"/>
      <w:r w:rsidRPr="00087B45">
        <w:rPr>
          <w:rFonts w:ascii="Arial" w:hAnsi="Arial" w:cs="Arial"/>
          <w:spacing w:val="18"/>
          <w:sz w:val="24"/>
          <w:szCs w:val="24"/>
        </w:rPr>
        <w:t xml:space="preserve"> </w:t>
      </w:r>
      <w:proofErr w:type="spellStart"/>
      <w:r w:rsidRPr="00087B45">
        <w:rPr>
          <w:rFonts w:ascii="Arial" w:hAnsi="Arial" w:cs="Arial"/>
          <w:sz w:val="24"/>
          <w:szCs w:val="24"/>
        </w:rPr>
        <w:t>бүр</w:t>
      </w:r>
      <w:proofErr w:type="spellEnd"/>
      <w:r w:rsidRPr="00087B45">
        <w:rPr>
          <w:rFonts w:ascii="Arial" w:hAnsi="Arial" w:cs="Arial"/>
          <w:spacing w:val="19"/>
          <w:sz w:val="24"/>
          <w:szCs w:val="24"/>
        </w:rPr>
        <w:t xml:space="preserve"> </w:t>
      </w:r>
      <w:proofErr w:type="spellStart"/>
      <w:r w:rsidRPr="00087B45">
        <w:rPr>
          <w:rFonts w:ascii="Arial" w:hAnsi="Arial" w:cs="Arial"/>
          <w:sz w:val="24"/>
          <w:szCs w:val="24"/>
        </w:rPr>
        <w:t>хор</w:t>
      </w:r>
      <w:proofErr w:type="spellEnd"/>
      <w:r w:rsidRPr="00087B45">
        <w:rPr>
          <w:rFonts w:ascii="Arial" w:hAnsi="Arial" w:cs="Arial"/>
          <w:spacing w:val="18"/>
          <w:sz w:val="24"/>
          <w:szCs w:val="24"/>
        </w:rPr>
        <w:t xml:space="preserve"> </w:t>
      </w:r>
      <w:proofErr w:type="spellStart"/>
      <w:r w:rsidRPr="00087B45">
        <w:rPr>
          <w:rFonts w:ascii="Arial" w:hAnsi="Arial" w:cs="Arial"/>
          <w:sz w:val="24"/>
          <w:szCs w:val="24"/>
        </w:rPr>
        <w:t>уршигтай</w:t>
      </w:r>
      <w:proofErr w:type="spellEnd"/>
      <w:r w:rsidRPr="00087B45">
        <w:rPr>
          <w:rFonts w:ascii="Arial" w:hAnsi="Arial" w:cs="Arial"/>
          <w:spacing w:val="19"/>
          <w:sz w:val="24"/>
          <w:szCs w:val="24"/>
        </w:rPr>
        <w:t xml:space="preserve"> </w:t>
      </w:r>
      <w:proofErr w:type="spellStart"/>
      <w:r w:rsidRPr="00087B45">
        <w:rPr>
          <w:rFonts w:ascii="Arial" w:hAnsi="Arial" w:cs="Arial"/>
          <w:sz w:val="24"/>
          <w:szCs w:val="24"/>
        </w:rPr>
        <w:t>бөгөөд</w:t>
      </w:r>
      <w:proofErr w:type="spellEnd"/>
      <w:r w:rsidRPr="00087B45">
        <w:rPr>
          <w:rFonts w:ascii="Arial" w:hAnsi="Arial" w:cs="Arial"/>
          <w:spacing w:val="18"/>
          <w:sz w:val="24"/>
          <w:szCs w:val="24"/>
        </w:rPr>
        <w:t xml:space="preserve"> </w:t>
      </w:r>
      <w:proofErr w:type="spellStart"/>
      <w:r w:rsidRPr="00087B45">
        <w:rPr>
          <w:rFonts w:ascii="Arial" w:hAnsi="Arial" w:cs="Arial"/>
          <w:sz w:val="24"/>
          <w:szCs w:val="24"/>
        </w:rPr>
        <w:t>хүнийг</w:t>
      </w:r>
      <w:proofErr w:type="spellEnd"/>
      <w:r w:rsidRPr="00087B45">
        <w:rPr>
          <w:rFonts w:ascii="Arial" w:hAnsi="Arial" w:cs="Arial"/>
          <w:spacing w:val="18"/>
          <w:sz w:val="24"/>
          <w:szCs w:val="24"/>
        </w:rPr>
        <w:t xml:space="preserve"> </w:t>
      </w:r>
      <w:proofErr w:type="spellStart"/>
      <w:r w:rsidRPr="00087B45">
        <w:rPr>
          <w:rFonts w:ascii="Arial" w:hAnsi="Arial" w:cs="Arial"/>
          <w:sz w:val="24"/>
          <w:szCs w:val="24"/>
        </w:rPr>
        <w:t>албадан</w:t>
      </w:r>
      <w:proofErr w:type="spellEnd"/>
      <w:r w:rsidRPr="00087B45">
        <w:rPr>
          <w:rFonts w:ascii="Arial" w:hAnsi="Arial" w:cs="Arial"/>
          <w:spacing w:val="19"/>
          <w:sz w:val="24"/>
          <w:szCs w:val="24"/>
        </w:rPr>
        <w:t xml:space="preserve"> </w:t>
      </w:r>
      <w:proofErr w:type="spellStart"/>
      <w:r w:rsidRPr="00087B45">
        <w:rPr>
          <w:rFonts w:ascii="Arial" w:hAnsi="Arial" w:cs="Arial"/>
          <w:spacing w:val="-2"/>
          <w:sz w:val="24"/>
          <w:szCs w:val="24"/>
        </w:rPr>
        <w:t>эмчлэх</w:t>
      </w:r>
      <w:proofErr w:type="spellEnd"/>
      <w:r w:rsidRPr="00087B45">
        <w:rPr>
          <w:rFonts w:ascii="Arial" w:hAnsi="Arial" w:cs="Arial"/>
          <w:sz w:val="24"/>
          <w:szCs w:val="24"/>
        </w:rPr>
        <w:t xml:space="preserve"> </w:t>
      </w:r>
      <w:proofErr w:type="spellStart"/>
      <w:r w:rsidRPr="00087B45">
        <w:rPr>
          <w:rFonts w:ascii="Arial" w:hAnsi="Arial" w:cs="Arial"/>
          <w:sz w:val="24"/>
          <w:szCs w:val="24"/>
        </w:rPr>
        <w:t>нь</w:t>
      </w:r>
      <w:proofErr w:type="spellEnd"/>
      <w:r w:rsidRPr="00087B45">
        <w:rPr>
          <w:rFonts w:ascii="Arial" w:hAnsi="Arial" w:cs="Arial"/>
          <w:sz w:val="24"/>
          <w:szCs w:val="24"/>
        </w:rPr>
        <w:t xml:space="preserve"> </w:t>
      </w:r>
      <w:proofErr w:type="spellStart"/>
      <w:r w:rsidRPr="00087B45">
        <w:rPr>
          <w:rFonts w:ascii="Arial" w:hAnsi="Arial" w:cs="Arial"/>
          <w:sz w:val="24"/>
          <w:szCs w:val="24"/>
        </w:rPr>
        <w:t>өвөрмөц</w:t>
      </w:r>
      <w:proofErr w:type="spellEnd"/>
      <w:r w:rsidRPr="00087B45">
        <w:rPr>
          <w:rFonts w:ascii="Arial" w:hAnsi="Arial" w:cs="Arial"/>
          <w:sz w:val="24"/>
          <w:szCs w:val="24"/>
        </w:rPr>
        <w:t xml:space="preserve"> </w:t>
      </w:r>
      <w:proofErr w:type="spellStart"/>
      <w:r w:rsidRPr="00087B45">
        <w:rPr>
          <w:rFonts w:ascii="Arial" w:hAnsi="Arial" w:cs="Arial"/>
          <w:sz w:val="24"/>
          <w:szCs w:val="24"/>
        </w:rPr>
        <w:t>хор</w:t>
      </w:r>
      <w:proofErr w:type="spellEnd"/>
      <w:r w:rsidRPr="00087B45">
        <w:rPr>
          <w:rFonts w:ascii="Arial" w:hAnsi="Arial" w:cs="Arial"/>
          <w:sz w:val="24"/>
          <w:szCs w:val="24"/>
        </w:rPr>
        <w:t xml:space="preserve"> </w:t>
      </w:r>
      <w:proofErr w:type="spellStart"/>
      <w:r w:rsidRPr="00087B45">
        <w:rPr>
          <w:rFonts w:ascii="Arial" w:hAnsi="Arial" w:cs="Arial"/>
          <w:sz w:val="24"/>
          <w:szCs w:val="24"/>
        </w:rPr>
        <w:t>уршиг</w:t>
      </w:r>
      <w:proofErr w:type="spellEnd"/>
      <w:r w:rsidRPr="00087B45">
        <w:rPr>
          <w:rFonts w:ascii="Arial" w:hAnsi="Arial" w:cs="Arial"/>
          <w:sz w:val="24"/>
          <w:szCs w:val="24"/>
        </w:rPr>
        <w:t xml:space="preserve"> </w:t>
      </w:r>
      <w:proofErr w:type="spellStart"/>
      <w:r w:rsidRPr="00087B45">
        <w:rPr>
          <w:rFonts w:ascii="Arial" w:hAnsi="Arial" w:cs="Arial"/>
          <w:sz w:val="24"/>
          <w:szCs w:val="24"/>
        </w:rPr>
        <w:t>дагуулж</w:t>
      </w:r>
      <w:proofErr w:type="spellEnd"/>
      <w:r w:rsidRPr="00087B45">
        <w:rPr>
          <w:rFonts w:ascii="Arial" w:hAnsi="Arial" w:cs="Arial"/>
          <w:sz w:val="24"/>
          <w:szCs w:val="24"/>
        </w:rPr>
        <w:t xml:space="preserve"> </w:t>
      </w:r>
      <w:proofErr w:type="spellStart"/>
      <w:r w:rsidRPr="00087B45">
        <w:rPr>
          <w:rFonts w:ascii="Arial" w:hAnsi="Arial" w:cs="Arial"/>
          <w:sz w:val="24"/>
          <w:szCs w:val="24"/>
        </w:rPr>
        <w:t>болохыг</w:t>
      </w:r>
      <w:proofErr w:type="spellEnd"/>
      <w:r w:rsidRPr="00087B45">
        <w:rPr>
          <w:rFonts w:ascii="Arial" w:hAnsi="Arial" w:cs="Arial"/>
          <w:sz w:val="24"/>
          <w:szCs w:val="24"/>
        </w:rPr>
        <w:t xml:space="preserve"> </w:t>
      </w:r>
      <w:proofErr w:type="spellStart"/>
      <w:r w:rsidRPr="00087B45">
        <w:rPr>
          <w:rFonts w:ascii="Arial" w:hAnsi="Arial" w:cs="Arial"/>
          <w:sz w:val="24"/>
          <w:szCs w:val="24"/>
        </w:rPr>
        <w:t>Хороо</w:t>
      </w:r>
      <w:proofErr w:type="spellEnd"/>
      <w:r w:rsidRPr="00087B45">
        <w:rPr>
          <w:rFonts w:ascii="Arial" w:hAnsi="Arial" w:cs="Arial"/>
          <w:sz w:val="24"/>
          <w:szCs w:val="24"/>
        </w:rPr>
        <w:t xml:space="preserve"> </w:t>
      </w:r>
      <w:proofErr w:type="spellStart"/>
      <w:r w:rsidRPr="00087B45">
        <w:rPr>
          <w:rFonts w:ascii="Arial" w:hAnsi="Arial" w:cs="Arial"/>
          <w:sz w:val="24"/>
          <w:szCs w:val="24"/>
        </w:rPr>
        <w:t>тэмдэглэсэн</w:t>
      </w:r>
      <w:proofErr w:type="spellEnd"/>
      <w:r w:rsidRPr="00087B45">
        <w:rPr>
          <w:rFonts w:ascii="Arial" w:hAnsi="Arial" w:cs="Arial"/>
          <w:sz w:val="24"/>
          <w:szCs w:val="24"/>
        </w:rPr>
        <w:t xml:space="preserve"> </w:t>
      </w:r>
      <w:proofErr w:type="spellStart"/>
      <w:r w:rsidRPr="00087B45">
        <w:rPr>
          <w:rFonts w:ascii="Arial" w:hAnsi="Arial" w:cs="Arial"/>
          <w:sz w:val="24"/>
          <w:szCs w:val="24"/>
        </w:rPr>
        <w:t>байна</w:t>
      </w:r>
      <w:proofErr w:type="spellEnd"/>
      <w:r w:rsidRPr="00087B45">
        <w:rPr>
          <w:rFonts w:ascii="Arial" w:hAnsi="Arial" w:cs="Arial"/>
          <w:sz w:val="24"/>
          <w:szCs w:val="24"/>
        </w:rPr>
        <w:t xml:space="preserve">. </w:t>
      </w:r>
      <w:proofErr w:type="spellStart"/>
      <w:r w:rsidRPr="00087B45">
        <w:rPr>
          <w:rFonts w:ascii="Arial" w:hAnsi="Arial" w:cs="Arial"/>
          <w:sz w:val="24"/>
          <w:szCs w:val="24"/>
        </w:rPr>
        <w:t>Сэтгэцийн</w:t>
      </w:r>
      <w:proofErr w:type="spellEnd"/>
      <w:r w:rsidRPr="00087B45">
        <w:rPr>
          <w:rFonts w:ascii="Arial" w:hAnsi="Arial" w:cs="Arial"/>
          <w:spacing w:val="40"/>
          <w:sz w:val="24"/>
          <w:szCs w:val="24"/>
        </w:rPr>
        <w:t xml:space="preserve"> </w:t>
      </w:r>
      <w:proofErr w:type="spellStart"/>
      <w:r w:rsidRPr="00087B45">
        <w:rPr>
          <w:rFonts w:ascii="Arial" w:hAnsi="Arial" w:cs="Arial"/>
          <w:sz w:val="24"/>
          <w:szCs w:val="24"/>
        </w:rPr>
        <w:t>эрүүл</w:t>
      </w:r>
      <w:proofErr w:type="spellEnd"/>
      <w:r w:rsidRPr="00087B45">
        <w:rPr>
          <w:rFonts w:ascii="Arial" w:hAnsi="Arial" w:cs="Arial"/>
          <w:spacing w:val="40"/>
          <w:sz w:val="24"/>
          <w:szCs w:val="24"/>
        </w:rPr>
        <w:t xml:space="preserve"> </w:t>
      </w:r>
      <w:proofErr w:type="spellStart"/>
      <w:r w:rsidRPr="00087B45">
        <w:rPr>
          <w:rFonts w:ascii="Arial" w:hAnsi="Arial" w:cs="Arial"/>
          <w:sz w:val="24"/>
          <w:szCs w:val="24"/>
        </w:rPr>
        <w:t>мэндийн</w:t>
      </w:r>
      <w:proofErr w:type="spellEnd"/>
      <w:r w:rsidRPr="00087B45">
        <w:rPr>
          <w:rFonts w:ascii="Arial" w:hAnsi="Arial" w:cs="Arial"/>
          <w:spacing w:val="40"/>
          <w:sz w:val="24"/>
          <w:szCs w:val="24"/>
        </w:rPr>
        <w:t xml:space="preserve"> </w:t>
      </w:r>
      <w:proofErr w:type="spellStart"/>
      <w:r w:rsidRPr="00087B45">
        <w:rPr>
          <w:rFonts w:ascii="Arial" w:hAnsi="Arial" w:cs="Arial"/>
          <w:sz w:val="24"/>
          <w:szCs w:val="24"/>
        </w:rPr>
        <w:t>байгууллагад</w:t>
      </w:r>
      <w:proofErr w:type="spellEnd"/>
      <w:r w:rsidRPr="00087B45">
        <w:rPr>
          <w:rFonts w:ascii="Arial" w:hAnsi="Arial" w:cs="Arial"/>
          <w:spacing w:val="40"/>
          <w:sz w:val="24"/>
          <w:szCs w:val="24"/>
        </w:rPr>
        <w:t xml:space="preserve"> </w:t>
      </w:r>
      <w:proofErr w:type="spellStart"/>
      <w:r w:rsidRPr="00087B45">
        <w:rPr>
          <w:rFonts w:ascii="Arial" w:hAnsi="Arial" w:cs="Arial"/>
          <w:sz w:val="24"/>
          <w:szCs w:val="24"/>
        </w:rPr>
        <w:t>байнга</w:t>
      </w:r>
      <w:proofErr w:type="spellEnd"/>
      <w:r w:rsidRPr="00087B45">
        <w:rPr>
          <w:rFonts w:ascii="Arial" w:hAnsi="Arial" w:cs="Arial"/>
          <w:spacing w:val="40"/>
          <w:sz w:val="24"/>
          <w:szCs w:val="24"/>
        </w:rPr>
        <w:t xml:space="preserve"> </w:t>
      </w:r>
      <w:proofErr w:type="spellStart"/>
      <w:r w:rsidRPr="00087B45">
        <w:rPr>
          <w:rFonts w:ascii="Arial" w:hAnsi="Arial" w:cs="Arial"/>
          <w:sz w:val="24"/>
          <w:szCs w:val="24"/>
        </w:rPr>
        <w:t>байрлаж</w:t>
      </w:r>
      <w:proofErr w:type="spellEnd"/>
      <w:r w:rsidRPr="00087B45">
        <w:rPr>
          <w:rFonts w:ascii="Arial" w:hAnsi="Arial" w:cs="Arial"/>
          <w:spacing w:val="40"/>
          <w:sz w:val="24"/>
          <w:szCs w:val="24"/>
        </w:rPr>
        <w:t xml:space="preserve"> </w:t>
      </w:r>
      <w:proofErr w:type="spellStart"/>
      <w:r w:rsidRPr="00087B45">
        <w:rPr>
          <w:rFonts w:ascii="Arial" w:hAnsi="Arial" w:cs="Arial"/>
          <w:sz w:val="24"/>
          <w:szCs w:val="24"/>
        </w:rPr>
        <w:t>байгаа</w:t>
      </w:r>
      <w:proofErr w:type="spellEnd"/>
      <w:r w:rsidRPr="00087B45">
        <w:rPr>
          <w:rFonts w:ascii="Arial" w:hAnsi="Arial" w:cs="Arial"/>
          <w:sz w:val="24"/>
          <w:szCs w:val="24"/>
        </w:rPr>
        <w:t xml:space="preserve"> </w:t>
      </w:r>
      <w:proofErr w:type="spellStart"/>
      <w:r w:rsidRPr="00087B45">
        <w:rPr>
          <w:rFonts w:ascii="Arial" w:hAnsi="Arial" w:cs="Arial"/>
          <w:sz w:val="24"/>
          <w:szCs w:val="24"/>
        </w:rPr>
        <w:t>хүмүүст</w:t>
      </w:r>
      <w:proofErr w:type="spellEnd"/>
      <w:r w:rsidRPr="00087B45">
        <w:rPr>
          <w:rFonts w:ascii="Arial" w:hAnsi="Arial" w:cs="Arial"/>
          <w:sz w:val="24"/>
          <w:szCs w:val="24"/>
        </w:rPr>
        <w:t xml:space="preserve"> </w:t>
      </w:r>
      <w:proofErr w:type="spellStart"/>
      <w:r w:rsidRPr="00087B45">
        <w:rPr>
          <w:rFonts w:ascii="Arial" w:hAnsi="Arial" w:cs="Arial"/>
          <w:sz w:val="24"/>
          <w:szCs w:val="24"/>
        </w:rPr>
        <w:t>үзүүлж</w:t>
      </w:r>
      <w:proofErr w:type="spellEnd"/>
      <w:r w:rsidRPr="00087B45">
        <w:rPr>
          <w:rFonts w:ascii="Arial" w:hAnsi="Arial" w:cs="Arial"/>
          <w:sz w:val="24"/>
          <w:szCs w:val="24"/>
        </w:rPr>
        <w:t xml:space="preserve"> </w:t>
      </w:r>
      <w:proofErr w:type="spellStart"/>
      <w:r w:rsidRPr="00087B45">
        <w:rPr>
          <w:rFonts w:ascii="Arial" w:hAnsi="Arial" w:cs="Arial"/>
          <w:sz w:val="24"/>
          <w:szCs w:val="24"/>
        </w:rPr>
        <w:t>буй</w:t>
      </w:r>
      <w:proofErr w:type="spellEnd"/>
      <w:r w:rsidRPr="00087B45">
        <w:rPr>
          <w:rFonts w:ascii="Arial" w:hAnsi="Arial" w:cs="Arial"/>
          <w:sz w:val="24"/>
          <w:szCs w:val="24"/>
        </w:rPr>
        <w:t xml:space="preserve"> </w:t>
      </w:r>
      <w:proofErr w:type="spellStart"/>
      <w:r w:rsidRPr="00087B45">
        <w:rPr>
          <w:rFonts w:ascii="Arial" w:hAnsi="Arial" w:cs="Arial"/>
          <w:sz w:val="24"/>
          <w:szCs w:val="24"/>
        </w:rPr>
        <w:t>эмчилгээ</w:t>
      </w:r>
      <w:proofErr w:type="spellEnd"/>
      <w:r w:rsidRPr="00087B45">
        <w:rPr>
          <w:rFonts w:ascii="Arial" w:hAnsi="Arial" w:cs="Arial"/>
          <w:sz w:val="24"/>
          <w:szCs w:val="24"/>
        </w:rPr>
        <w:t xml:space="preserve">, </w:t>
      </w:r>
      <w:proofErr w:type="spellStart"/>
      <w:r w:rsidRPr="00087B45">
        <w:rPr>
          <w:rFonts w:ascii="Arial" w:hAnsi="Arial" w:cs="Arial"/>
          <w:sz w:val="24"/>
          <w:szCs w:val="24"/>
        </w:rPr>
        <w:t>нөхөн</w:t>
      </w:r>
      <w:proofErr w:type="spellEnd"/>
      <w:r w:rsidRPr="00087B45">
        <w:rPr>
          <w:rFonts w:ascii="Arial" w:hAnsi="Arial" w:cs="Arial"/>
          <w:sz w:val="24"/>
          <w:szCs w:val="24"/>
        </w:rPr>
        <w:t xml:space="preserve"> </w:t>
      </w:r>
      <w:proofErr w:type="spellStart"/>
      <w:r w:rsidRPr="00087B45">
        <w:rPr>
          <w:rFonts w:ascii="Arial" w:hAnsi="Arial" w:cs="Arial"/>
          <w:sz w:val="24"/>
          <w:szCs w:val="24"/>
        </w:rPr>
        <w:t>сэргээх</w:t>
      </w:r>
      <w:proofErr w:type="spellEnd"/>
      <w:r w:rsidRPr="00087B45">
        <w:rPr>
          <w:rFonts w:ascii="Arial" w:hAnsi="Arial" w:cs="Arial"/>
          <w:sz w:val="24"/>
          <w:szCs w:val="24"/>
        </w:rPr>
        <w:t xml:space="preserve"> </w:t>
      </w:r>
      <w:proofErr w:type="spellStart"/>
      <w:r w:rsidRPr="00087B45">
        <w:rPr>
          <w:rFonts w:ascii="Arial" w:hAnsi="Arial" w:cs="Arial"/>
          <w:sz w:val="24"/>
          <w:szCs w:val="24"/>
        </w:rPr>
        <w:t>хөтөлбөр</w:t>
      </w:r>
      <w:proofErr w:type="spellEnd"/>
      <w:r w:rsidRPr="00087B45">
        <w:rPr>
          <w:rFonts w:ascii="Arial" w:hAnsi="Arial" w:cs="Arial"/>
          <w:sz w:val="24"/>
          <w:szCs w:val="24"/>
        </w:rPr>
        <w:t xml:space="preserve"> </w:t>
      </w:r>
      <w:proofErr w:type="spellStart"/>
      <w:r w:rsidRPr="00087B45">
        <w:rPr>
          <w:rFonts w:ascii="Arial" w:hAnsi="Arial" w:cs="Arial"/>
          <w:sz w:val="24"/>
          <w:szCs w:val="24"/>
        </w:rPr>
        <w:t>нь</w:t>
      </w:r>
      <w:proofErr w:type="spellEnd"/>
      <w:r w:rsidRPr="00087B45">
        <w:rPr>
          <w:rFonts w:ascii="Arial" w:hAnsi="Arial" w:cs="Arial"/>
          <w:sz w:val="24"/>
          <w:szCs w:val="24"/>
        </w:rPr>
        <w:t xml:space="preserve"> </w:t>
      </w:r>
      <w:proofErr w:type="spellStart"/>
      <w:r w:rsidRPr="00087B45">
        <w:rPr>
          <w:rFonts w:ascii="Arial" w:hAnsi="Arial" w:cs="Arial"/>
          <w:sz w:val="24"/>
          <w:szCs w:val="24"/>
        </w:rPr>
        <w:t>түүнийг</w:t>
      </w:r>
      <w:proofErr w:type="spellEnd"/>
      <w:r w:rsidRPr="00087B45">
        <w:rPr>
          <w:rFonts w:ascii="Arial" w:hAnsi="Arial" w:cs="Arial"/>
          <w:sz w:val="24"/>
          <w:szCs w:val="24"/>
        </w:rPr>
        <w:t xml:space="preserve"> </w:t>
      </w:r>
      <w:proofErr w:type="spellStart"/>
      <w:r w:rsidRPr="00087B45">
        <w:rPr>
          <w:rFonts w:ascii="Arial" w:hAnsi="Arial" w:cs="Arial"/>
          <w:sz w:val="24"/>
          <w:szCs w:val="24"/>
        </w:rPr>
        <w:t>нийгмээс</w:t>
      </w:r>
      <w:proofErr w:type="spellEnd"/>
      <w:r w:rsidRPr="00087B45">
        <w:rPr>
          <w:rFonts w:ascii="Arial" w:hAnsi="Arial" w:cs="Arial"/>
          <w:sz w:val="24"/>
          <w:szCs w:val="24"/>
        </w:rPr>
        <w:t xml:space="preserve"> </w:t>
      </w:r>
      <w:proofErr w:type="spellStart"/>
      <w:r w:rsidRPr="00087B45">
        <w:rPr>
          <w:rFonts w:ascii="Arial" w:hAnsi="Arial" w:cs="Arial"/>
          <w:sz w:val="24"/>
          <w:szCs w:val="24"/>
        </w:rPr>
        <w:t>тусгаарлаж</w:t>
      </w:r>
      <w:proofErr w:type="spellEnd"/>
      <w:r w:rsidRPr="00087B45">
        <w:rPr>
          <w:rFonts w:ascii="Arial" w:hAnsi="Arial" w:cs="Arial"/>
          <w:sz w:val="24"/>
          <w:szCs w:val="24"/>
        </w:rPr>
        <w:t xml:space="preserve">, </w:t>
      </w:r>
      <w:proofErr w:type="spellStart"/>
      <w:r w:rsidRPr="00087B45">
        <w:rPr>
          <w:rFonts w:ascii="Arial" w:hAnsi="Arial" w:cs="Arial"/>
          <w:sz w:val="24"/>
          <w:szCs w:val="24"/>
        </w:rPr>
        <w:t>албадан</w:t>
      </w:r>
      <w:proofErr w:type="spellEnd"/>
      <w:r w:rsidRPr="00087B45">
        <w:rPr>
          <w:rFonts w:ascii="Arial" w:hAnsi="Arial" w:cs="Arial"/>
          <w:sz w:val="24"/>
          <w:szCs w:val="24"/>
        </w:rPr>
        <w:t xml:space="preserve"> </w:t>
      </w:r>
      <w:proofErr w:type="spellStart"/>
      <w:r w:rsidRPr="00087B45">
        <w:rPr>
          <w:rFonts w:ascii="Arial" w:hAnsi="Arial" w:cs="Arial"/>
          <w:sz w:val="24"/>
          <w:szCs w:val="24"/>
        </w:rPr>
        <w:t>эмчлэх</w:t>
      </w:r>
      <w:proofErr w:type="spellEnd"/>
      <w:r w:rsidRPr="00087B45">
        <w:rPr>
          <w:rFonts w:ascii="Arial" w:hAnsi="Arial" w:cs="Arial"/>
          <w:sz w:val="24"/>
          <w:szCs w:val="24"/>
        </w:rPr>
        <w:t xml:space="preserve"> </w:t>
      </w:r>
      <w:proofErr w:type="spellStart"/>
      <w:r w:rsidRPr="00087B45">
        <w:rPr>
          <w:rFonts w:ascii="Arial" w:hAnsi="Arial" w:cs="Arial"/>
          <w:sz w:val="24"/>
          <w:szCs w:val="24"/>
        </w:rPr>
        <w:t>шаардлагад</w:t>
      </w:r>
      <w:proofErr w:type="spellEnd"/>
      <w:r w:rsidRPr="00087B45">
        <w:rPr>
          <w:rFonts w:ascii="Arial" w:hAnsi="Arial" w:cs="Arial"/>
          <w:sz w:val="24"/>
          <w:szCs w:val="24"/>
        </w:rPr>
        <w:t xml:space="preserve"> </w:t>
      </w:r>
      <w:proofErr w:type="spellStart"/>
      <w:r w:rsidRPr="00087B45">
        <w:rPr>
          <w:rFonts w:ascii="Arial" w:hAnsi="Arial" w:cs="Arial"/>
          <w:sz w:val="24"/>
          <w:szCs w:val="24"/>
        </w:rPr>
        <w:t>нийцсэн</w:t>
      </w:r>
      <w:proofErr w:type="spellEnd"/>
      <w:r w:rsidRPr="00087B45">
        <w:rPr>
          <w:rFonts w:ascii="Arial" w:hAnsi="Arial" w:cs="Arial"/>
          <w:sz w:val="24"/>
          <w:szCs w:val="24"/>
        </w:rPr>
        <w:t xml:space="preserve"> </w:t>
      </w:r>
      <w:proofErr w:type="spellStart"/>
      <w:r w:rsidRPr="00087B45">
        <w:rPr>
          <w:rFonts w:ascii="Arial" w:hAnsi="Arial" w:cs="Arial"/>
          <w:sz w:val="24"/>
          <w:szCs w:val="24"/>
        </w:rPr>
        <w:t>байх</w:t>
      </w:r>
      <w:proofErr w:type="spellEnd"/>
      <w:r w:rsidRPr="00087B45">
        <w:rPr>
          <w:rFonts w:ascii="Arial" w:hAnsi="Arial" w:cs="Arial"/>
          <w:sz w:val="24"/>
          <w:szCs w:val="24"/>
        </w:rPr>
        <w:t xml:space="preserve"> </w:t>
      </w:r>
      <w:proofErr w:type="spellStart"/>
      <w:r w:rsidRPr="00087B45">
        <w:rPr>
          <w:rFonts w:ascii="Arial" w:hAnsi="Arial" w:cs="Arial"/>
          <w:sz w:val="24"/>
          <w:szCs w:val="24"/>
        </w:rPr>
        <w:t>ёстой</w:t>
      </w:r>
      <w:proofErr w:type="spellEnd"/>
      <w:r w:rsidRPr="00087B45">
        <w:rPr>
          <w:rFonts w:ascii="Arial" w:hAnsi="Arial" w:cs="Arial"/>
          <w:sz w:val="24"/>
          <w:szCs w:val="24"/>
        </w:rPr>
        <w:t>.</w:t>
      </w:r>
      <w:r w:rsidRPr="00087B45">
        <w:rPr>
          <w:rFonts w:ascii="Arial" w:hAnsi="Arial" w:cs="Arial"/>
          <w:position w:val="7"/>
          <w:sz w:val="24"/>
          <w:szCs w:val="24"/>
        </w:rPr>
        <w:t xml:space="preserve"> </w:t>
      </w:r>
      <w:proofErr w:type="spellStart"/>
      <w:r w:rsidRPr="00087B45">
        <w:rPr>
          <w:rFonts w:ascii="Arial" w:hAnsi="Arial" w:cs="Arial"/>
          <w:sz w:val="24"/>
          <w:szCs w:val="24"/>
        </w:rPr>
        <w:t>Эмнэлгийн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чанартай</w:t>
      </w:r>
      <w:proofErr w:type="spellEnd"/>
      <w:r w:rsidRPr="00087B45">
        <w:rPr>
          <w:rFonts w:ascii="Arial" w:hAnsi="Arial" w:cs="Arial"/>
          <w:sz w:val="24"/>
          <w:szCs w:val="24"/>
        </w:rPr>
        <w:t xml:space="preserve"> </w:t>
      </w:r>
      <w:proofErr w:type="spellStart"/>
      <w:r w:rsidRPr="00087B45">
        <w:rPr>
          <w:rFonts w:ascii="Arial" w:hAnsi="Arial" w:cs="Arial"/>
          <w:sz w:val="24"/>
          <w:szCs w:val="24"/>
        </w:rPr>
        <w:t>албадлагын</w:t>
      </w:r>
      <w:proofErr w:type="spellEnd"/>
      <w:r w:rsidRPr="00087B45">
        <w:rPr>
          <w:rFonts w:ascii="Arial" w:hAnsi="Arial" w:cs="Arial"/>
          <w:sz w:val="24"/>
          <w:szCs w:val="24"/>
        </w:rPr>
        <w:t xml:space="preserve"> </w:t>
      </w:r>
      <w:proofErr w:type="spellStart"/>
      <w:r w:rsidRPr="00087B45">
        <w:rPr>
          <w:rFonts w:ascii="Arial" w:hAnsi="Arial" w:cs="Arial"/>
          <w:sz w:val="24"/>
          <w:szCs w:val="24"/>
        </w:rPr>
        <w:t>арга</w:t>
      </w:r>
      <w:proofErr w:type="spellEnd"/>
      <w:r w:rsidRPr="00087B45">
        <w:rPr>
          <w:rFonts w:ascii="Arial" w:hAnsi="Arial" w:cs="Arial"/>
          <w:sz w:val="24"/>
          <w:szCs w:val="24"/>
        </w:rPr>
        <w:t xml:space="preserve"> </w:t>
      </w:r>
      <w:proofErr w:type="spellStart"/>
      <w:r w:rsidRPr="00087B45">
        <w:rPr>
          <w:rFonts w:ascii="Arial" w:hAnsi="Arial" w:cs="Arial"/>
          <w:sz w:val="24"/>
          <w:szCs w:val="24"/>
        </w:rPr>
        <w:t>хэмжээний</w:t>
      </w:r>
      <w:proofErr w:type="spellEnd"/>
      <w:r w:rsidRPr="00087B45">
        <w:rPr>
          <w:rFonts w:ascii="Arial" w:hAnsi="Arial" w:cs="Arial"/>
          <w:sz w:val="24"/>
          <w:szCs w:val="24"/>
        </w:rPr>
        <w:t xml:space="preserve"> </w:t>
      </w:r>
      <w:proofErr w:type="spellStart"/>
      <w:r w:rsidRPr="00087B45">
        <w:rPr>
          <w:rFonts w:ascii="Arial" w:hAnsi="Arial" w:cs="Arial"/>
          <w:sz w:val="24"/>
          <w:szCs w:val="24"/>
        </w:rPr>
        <w:t>хууль</w:t>
      </w:r>
      <w:proofErr w:type="spellEnd"/>
      <w:r w:rsidRPr="00087B45">
        <w:rPr>
          <w:rFonts w:ascii="Arial" w:hAnsi="Arial" w:cs="Arial"/>
          <w:sz w:val="24"/>
          <w:szCs w:val="24"/>
        </w:rPr>
        <w:t xml:space="preserve"> </w:t>
      </w:r>
      <w:proofErr w:type="spellStart"/>
      <w:r w:rsidRPr="00087B45">
        <w:rPr>
          <w:rFonts w:ascii="Arial" w:hAnsi="Arial" w:cs="Arial"/>
          <w:sz w:val="24"/>
          <w:szCs w:val="24"/>
        </w:rPr>
        <w:t>ёсны</w:t>
      </w:r>
      <w:proofErr w:type="spellEnd"/>
      <w:r w:rsidRPr="00087B45">
        <w:rPr>
          <w:rFonts w:ascii="Arial" w:hAnsi="Arial" w:cs="Arial"/>
          <w:sz w:val="24"/>
          <w:szCs w:val="24"/>
        </w:rPr>
        <w:t xml:space="preserve"> </w:t>
      </w:r>
      <w:proofErr w:type="spellStart"/>
      <w:r w:rsidRPr="00087B45">
        <w:rPr>
          <w:rFonts w:ascii="Arial" w:hAnsi="Arial" w:cs="Arial"/>
          <w:sz w:val="24"/>
          <w:szCs w:val="24"/>
        </w:rPr>
        <w:t>эсэхийг</w:t>
      </w:r>
      <w:proofErr w:type="spellEnd"/>
      <w:r w:rsidRPr="00087B45">
        <w:rPr>
          <w:rFonts w:ascii="Arial" w:hAnsi="Arial" w:cs="Arial"/>
          <w:sz w:val="24"/>
          <w:szCs w:val="24"/>
        </w:rPr>
        <w:t xml:space="preserve"> </w:t>
      </w:r>
      <w:proofErr w:type="spellStart"/>
      <w:r w:rsidRPr="00087B45">
        <w:rPr>
          <w:rFonts w:ascii="Arial" w:hAnsi="Arial" w:cs="Arial"/>
          <w:sz w:val="24"/>
          <w:szCs w:val="24"/>
        </w:rPr>
        <w:t>эхний</w:t>
      </w:r>
      <w:proofErr w:type="spellEnd"/>
      <w:r w:rsidRPr="00087B45">
        <w:rPr>
          <w:rFonts w:ascii="Arial" w:hAnsi="Arial" w:cs="Arial"/>
          <w:sz w:val="24"/>
          <w:szCs w:val="24"/>
        </w:rPr>
        <w:t xml:space="preserve"> </w:t>
      </w:r>
      <w:proofErr w:type="spellStart"/>
      <w:r w:rsidRPr="00087B45">
        <w:rPr>
          <w:rFonts w:ascii="Arial" w:hAnsi="Arial" w:cs="Arial"/>
          <w:sz w:val="24"/>
          <w:szCs w:val="24"/>
        </w:rPr>
        <w:t>удаад</w:t>
      </w:r>
      <w:proofErr w:type="spellEnd"/>
      <w:r w:rsidRPr="00087B45">
        <w:rPr>
          <w:rFonts w:ascii="Arial" w:hAnsi="Arial" w:cs="Arial"/>
          <w:sz w:val="24"/>
          <w:szCs w:val="24"/>
        </w:rPr>
        <w:t xml:space="preserve"> </w:t>
      </w:r>
      <w:proofErr w:type="spellStart"/>
      <w:r w:rsidRPr="00087B45">
        <w:rPr>
          <w:rFonts w:ascii="Arial" w:hAnsi="Arial" w:cs="Arial"/>
          <w:sz w:val="24"/>
          <w:szCs w:val="24"/>
        </w:rPr>
        <w:t>болон</w:t>
      </w:r>
      <w:proofErr w:type="spellEnd"/>
      <w:r w:rsidRPr="00087B45">
        <w:rPr>
          <w:rFonts w:ascii="Arial" w:hAnsi="Arial" w:cs="Arial"/>
          <w:sz w:val="24"/>
          <w:szCs w:val="24"/>
        </w:rPr>
        <w:t xml:space="preserve"> </w:t>
      </w:r>
      <w:proofErr w:type="spellStart"/>
      <w:r w:rsidRPr="00087B45">
        <w:rPr>
          <w:rFonts w:ascii="Arial" w:hAnsi="Arial" w:cs="Arial"/>
          <w:sz w:val="24"/>
          <w:szCs w:val="24"/>
        </w:rPr>
        <w:t>үргэлжлэх</w:t>
      </w:r>
      <w:proofErr w:type="spellEnd"/>
      <w:r w:rsidRPr="00087B45">
        <w:rPr>
          <w:rFonts w:ascii="Arial" w:hAnsi="Arial" w:cs="Arial"/>
          <w:sz w:val="24"/>
          <w:szCs w:val="24"/>
        </w:rPr>
        <w:t xml:space="preserve"> </w:t>
      </w:r>
      <w:proofErr w:type="spellStart"/>
      <w:r w:rsidRPr="00087B45">
        <w:rPr>
          <w:rFonts w:ascii="Arial" w:hAnsi="Arial" w:cs="Arial"/>
          <w:sz w:val="24"/>
          <w:szCs w:val="24"/>
        </w:rPr>
        <w:t>явцад</w:t>
      </w:r>
      <w:proofErr w:type="spellEnd"/>
      <w:r w:rsidRPr="00087B45">
        <w:rPr>
          <w:rFonts w:ascii="Arial" w:hAnsi="Arial" w:cs="Arial"/>
          <w:sz w:val="24"/>
          <w:szCs w:val="24"/>
        </w:rPr>
        <w:t xml:space="preserve"> </w:t>
      </w:r>
      <w:proofErr w:type="spellStart"/>
      <w:r w:rsidRPr="00087B45">
        <w:rPr>
          <w:rFonts w:ascii="Arial" w:hAnsi="Arial" w:cs="Arial"/>
          <w:sz w:val="24"/>
          <w:szCs w:val="24"/>
        </w:rPr>
        <w:t>тодорхой</w:t>
      </w:r>
      <w:proofErr w:type="spellEnd"/>
      <w:r w:rsidRPr="00087B45">
        <w:rPr>
          <w:rFonts w:ascii="Arial" w:hAnsi="Arial" w:cs="Arial"/>
          <w:sz w:val="24"/>
          <w:szCs w:val="24"/>
        </w:rPr>
        <w:t xml:space="preserve"> </w:t>
      </w:r>
      <w:proofErr w:type="spellStart"/>
      <w:r w:rsidRPr="00087B45">
        <w:rPr>
          <w:rFonts w:ascii="Arial" w:hAnsi="Arial" w:cs="Arial"/>
          <w:sz w:val="24"/>
          <w:szCs w:val="24"/>
        </w:rPr>
        <w:t>давтамжтай</w:t>
      </w:r>
      <w:proofErr w:type="spellEnd"/>
      <w:r w:rsidRPr="00087B45">
        <w:rPr>
          <w:rFonts w:ascii="Arial" w:hAnsi="Arial" w:cs="Arial"/>
          <w:sz w:val="24"/>
          <w:szCs w:val="24"/>
        </w:rPr>
        <w:t xml:space="preserve"> </w:t>
      </w:r>
      <w:proofErr w:type="spellStart"/>
      <w:r w:rsidRPr="00087B45">
        <w:rPr>
          <w:rFonts w:ascii="Arial" w:hAnsi="Arial" w:cs="Arial"/>
          <w:sz w:val="24"/>
          <w:szCs w:val="24"/>
        </w:rPr>
        <w:t>шүүхээс</w:t>
      </w:r>
      <w:proofErr w:type="spellEnd"/>
      <w:r w:rsidRPr="00087B45">
        <w:rPr>
          <w:rFonts w:ascii="Arial" w:hAnsi="Arial" w:cs="Arial"/>
          <w:sz w:val="24"/>
          <w:szCs w:val="24"/>
        </w:rPr>
        <w:t xml:space="preserve"> </w:t>
      </w:r>
      <w:proofErr w:type="spellStart"/>
      <w:r w:rsidRPr="00087B45">
        <w:rPr>
          <w:rFonts w:ascii="Arial" w:hAnsi="Arial" w:cs="Arial"/>
          <w:sz w:val="24"/>
          <w:szCs w:val="24"/>
        </w:rPr>
        <w:t>хянан</w:t>
      </w:r>
      <w:proofErr w:type="spellEnd"/>
      <w:r w:rsidRPr="00087B45">
        <w:rPr>
          <w:rFonts w:ascii="Arial" w:hAnsi="Arial" w:cs="Arial"/>
          <w:sz w:val="24"/>
          <w:szCs w:val="24"/>
        </w:rPr>
        <w:t xml:space="preserve"> </w:t>
      </w:r>
      <w:proofErr w:type="spellStart"/>
      <w:r w:rsidRPr="00087B45">
        <w:rPr>
          <w:rFonts w:ascii="Arial" w:hAnsi="Arial" w:cs="Arial"/>
          <w:sz w:val="24"/>
          <w:szCs w:val="24"/>
        </w:rPr>
        <w:t>үзэх</w:t>
      </w:r>
      <w:proofErr w:type="spellEnd"/>
      <w:r w:rsidRPr="00087B45">
        <w:rPr>
          <w:rFonts w:ascii="Arial" w:hAnsi="Arial" w:cs="Arial"/>
          <w:sz w:val="24"/>
          <w:szCs w:val="24"/>
        </w:rPr>
        <w:t xml:space="preserve">, </w:t>
      </w:r>
      <w:proofErr w:type="spellStart"/>
      <w:r w:rsidRPr="00087B45">
        <w:rPr>
          <w:rFonts w:ascii="Arial" w:hAnsi="Arial" w:cs="Arial"/>
          <w:sz w:val="24"/>
          <w:szCs w:val="24"/>
        </w:rPr>
        <w:t>пактад</w:t>
      </w:r>
      <w:proofErr w:type="spellEnd"/>
      <w:r w:rsidRPr="00087B45">
        <w:rPr>
          <w:rFonts w:ascii="Arial" w:hAnsi="Arial" w:cs="Arial"/>
          <w:sz w:val="24"/>
          <w:szCs w:val="24"/>
        </w:rPr>
        <w:t xml:space="preserve"> </w:t>
      </w:r>
      <w:proofErr w:type="spellStart"/>
      <w:r w:rsidRPr="00087B45">
        <w:rPr>
          <w:rFonts w:ascii="Arial" w:hAnsi="Arial" w:cs="Arial"/>
          <w:sz w:val="24"/>
          <w:szCs w:val="24"/>
        </w:rPr>
        <w:t>үл</w:t>
      </w:r>
      <w:proofErr w:type="spellEnd"/>
      <w:r w:rsidRPr="00087B45">
        <w:rPr>
          <w:rFonts w:ascii="Arial" w:hAnsi="Arial" w:cs="Arial"/>
          <w:sz w:val="24"/>
          <w:szCs w:val="24"/>
        </w:rPr>
        <w:t xml:space="preserve"> </w:t>
      </w:r>
      <w:proofErr w:type="spellStart"/>
      <w:r w:rsidRPr="00087B45">
        <w:rPr>
          <w:rFonts w:ascii="Arial" w:hAnsi="Arial" w:cs="Arial"/>
          <w:sz w:val="24"/>
          <w:szCs w:val="24"/>
        </w:rPr>
        <w:t>нийцэх</w:t>
      </w:r>
      <w:proofErr w:type="spellEnd"/>
      <w:r w:rsidRPr="00087B45">
        <w:rPr>
          <w:rFonts w:ascii="Arial" w:hAnsi="Arial" w:cs="Arial"/>
          <w:sz w:val="24"/>
          <w:szCs w:val="24"/>
        </w:rPr>
        <w:t xml:space="preserve"> </w:t>
      </w:r>
      <w:proofErr w:type="spellStart"/>
      <w:r w:rsidRPr="00087B45">
        <w:rPr>
          <w:rFonts w:ascii="Arial" w:hAnsi="Arial" w:cs="Arial"/>
          <w:sz w:val="24"/>
          <w:szCs w:val="24"/>
        </w:rPr>
        <w:t>албадан</w:t>
      </w:r>
      <w:proofErr w:type="spellEnd"/>
      <w:r w:rsidRPr="00087B45">
        <w:rPr>
          <w:rFonts w:ascii="Arial" w:hAnsi="Arial" w:cs="Arial"/>
          <w:sz w:val="24"/>
          <w:szCs w:val="24"/>
        </w:rPr>
        <w:t xml:space="preserve"> </w:t>
      </w:r>
      <w:proofErr w:type="spellStart"/>
      <w:r w:rsidRPr="00087B45">
        <w:rPr>
          <w:rFonts w:ascii="Arial" w:hAnsi="Arial" w:cs="Arial"/>
          <w:sz w:val="24"/>
          <w:szCs w:val="24"/>
        </w:rPr>
        <w:t>эмчлэх</w:t>
      </w:r>
      <w:proofErr w:type="spellEnd"/>
      <w:r w:rsidRPr="00087B45">
        <w:rPr>
          <w:rFonts w:ascii="Arial" w:hAnsi="Arial" w:cs="Arial"/>
          <w:sz w:val="24"/>
          <w:szCs w:val="24"/>
        </w:rPr>
        <w:t xml:space="preserve"> </w:t>
      </w:r>
      <w:proofErr w:type="spellStart"/>
      <w:r w:rsidRPr="00087B45">
        <w:rPr>
          <w:rFonts w:ascii="Arial" w:hAnsi="Arial" w:cs="Arial"/>
          <w:sz w:val="24"/>
          <w:szCs w:val="24"/>
        </w:rPr>
        <w:t>нөхцөлөөс</w:t>
      </w:r>
      <w:proofErr w:type="spellEnd"/>
      <w:r w:rsidRPr="00087B45">
        <w:rPr>
          <w:rFonts w:ascii="Arial" w:hAnsi="Arial" w:cs="Arial"/>
          <w:sz w:val="24"/>
          <w:szCs w:val="24"/>
        </w:rPr>
        <w:t xml:space="preserve"> </w:t>
      </w:r>
      <w:proofErr w:type="spellStart"/>
      <w:r w:rsidRPr="00087B45">
        <w:rPr>
          <w:rFonts w:ascii="Arial" w:hAnsi="Arial" w:cs="Arial"/>
          <w:sz w:val="24"/>
          <w:szCs w:val="24"/>
        </w:rPr>
        <w:t>сэргийлэхийн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тулд</w:t>
      </w:r>
      <w:proofErr w:type="spellEnd"/>
      <w:r w:rsidRPr="00087B45">
        <w:rPr>
          <w:rFonts w:ascii="Arial" w:hAnsi="Arial" w:cs="Arial"/>
          <w:sz w:val="24"/>
          <w:szCs w:val="24"/>
        </w:rPr>
        <w:t xml:space="preserve"> </w:t>
      </w:r>
      <w:proofErr w:type="spellStart"/>
      <w:r w:rsidRPr="00087B45">
        <w:rPr>
          <w:rFonts w:ascii="Arial" w:hAnsi="Arial" w:cs="Arial"/>
          <w:sz w:val="24"/>
          <w:szCs w:val="24"/>
        </w:rPr>
        <w:t>хоригдогч</w:t>
      </w:r>
      <w:proofErr w:type="spellEnd"/>
      <w:r w:rsidRPr="00087B45">
        <w:rPr>
          <w:rFonts w:ascii="Arial" w:hAnsi="Arial" w:cs="Arial"/>
          <w:sz w:val="24"/>
          <w:szCs w:val="24"/>
        </w:rPr>
        <w:t xml:space="preserve"> </w:t>
      </w:r>
      <w:proofErr w:type="spellStart"/>
      <w:r w:rsidRPr="00087B45">
        <w:rPr>
          <w:rFonts w:ascii="Arial" w:hAnsi="Arial" w:cs="Arial"/>
          <w:sz w:val="24"/>
          <w:szCs w:val="24"/>
        </w:rPr>
        <w:t>этгээдэд</w:t>
      </w:r>
      <w:proofErr w:type="spellEnd"/>
      <w:r w:rsidRPr="00087B45">
        <w:rPr>
          <w:rFonts w:ascii="Arial" w:hAnsi="Arial" w:cs="Arial"/>
          <w:sz w:val="24"/>
          <w:szCs w:val="24"/>
        </w:rPr>
        <w:t xml:space="preserve"> </w:t>
      </w:r>
      <w:proofErr w:type="spellStart"/>
      <w:r w:rsidRPr="00087B45">
        <w:rPr>
          <w:rFonts w:ascii="Arial" w:hAnsi="Arial" w:cs="Arial"/>
          <w:sz w:val="24"/>
          <w:szCs w:val="24"/>
        </w:rPr>
        <w:t>баталгаажсан</w:t>
      </w:r>
      <w:proofErr w:type="spellEnd"/>
      <w:r w:rsidRPr="00087B45">
        <w:rPr>
          <w:rFonts w:ascii="Arial" w:hAnsi="Arial" w:cs="Arial"/>
          <w:sz w:val="24"/>
          <w:szCs w:val="24"/>
        </w:rPr>
        <w:t xml:space="preserve"> </w:t>
      </w:r>
      <w:proofErr w:type="spellStart"/>
      <w:r w:rsidRPr="00087B45">
        <w:rPr>
          <w:rFonts w:ascii="Arial" w:hAnsi="Arial" w:cs="Arial"/>
          <w:sz w:val="24"/>
          <w:szCs w:val="24"/>
        </w:rPr>
        <w:t>эрхээ</w:t>
      </w:r>
      <w:proofErr w:type="spellEnd"/>
      <w:r w:rsidRPr="00087B45">
        <w:rPr>
          <w:rFonts w:ascii="Arial" w:hAnsi="Arial" w:cs="Arial"/>
          <w:sz w:val="24"/>
          <w:szCs w:val="24"/>
        </w:rPr>
        <w:t xml:space="preserve"> </w:t>
      </w:r>
      <w:proofErr w:type="spellStart"/>
      <w:r w:rsidRPr="00087B45">
        <w:rPr>
          <w:rFonts w:ascii="Arial" w:hAnsi="Arial" w:cs="Arial"/>
          <w:sz w:val="24"/>
          <w:szCs w:val="24"/>
        </w:rPr>
        <w:t>хангуулах</w:t>
      </w:r>
      <w:proofErr w:type="spellEnd"/>
      <w:r w:rsidRPr="00087B45">
        <w:rPr>
          <w:rFonts w:ascii="Arial" w:hAnsi="Arial" w:cs="Arial"/>
          <w:sz w:val="24"/>
          <w:szCs w:val="24"/>
        </w:rPr>
        <w:t xml:space="preserve">, </w:t>
      </w:r>
      <w:proofErr w:type="spellStart"/>
      <w:r w:rsidRPr="00087B45">
        <w:rPr>
          <w:rFonts w:ascii="Arial" w:hAnsi="Arial" w:cs="Arial"/>
          <w:sz w:val="24"/>
          <w:szCs w:val="24"/>
        </w:rPr>
        <w:t>эрхээ</w:t>
      </w:r>
      <w:proofErr w:type="spellEnd"/>
      <w:r w:rsidRPr="00087B45">
        <w:rPr>
          <w:rFonts w:ascii="Arial" w:hAnsi="Arial" w:cs="Arial"/>
          <w:sz w:val="24"/>
          <w:szCs w:val="24"/>
        </w:rPr>
        <w:t xml:space="preserve"> </w:t>
      </w:r>
      <w:proofErr w:type="spellStart"/>
      <w:r w:rsidRPr="00087B45">
        <w:rPr>
          <w:rFonts w:ascii="Arial" w:hAnsi="Arial" w:cs="Arial"/>
          <w:sz w:val="24"/>
          <w:szCs w:val="24"/>
        </w:rPr>
        <w:t>сэргээлгэхээр</w:t>
      </w:r>
      <w:proofErr w:type="spellEnd"/>
      <w:r w:rsidRPr="00087B45">
        <w:rPr>
          <w:rFonts w:ascii="Arial" w:hAnsi="Arial" w:cs="Arial"/>
          <w:sz w:val="24"/>
          <w:szCs w:val="24"/>
        </w:rPr>
        <w:t xml:space="preserve"> </w:t>
      </w:r>
      <w:proofErr w:type="spellStart"/>
      <w:r w:rsidRPr="00087B45">
        <w:rPr>
          <w:rFonts w:ascii="Arial" w:hAnsi="Arial" w:cs="Arial"/>
          <w:sz w:val="24"/>
          <w:szCs w:val="24"/>
        </w:rPr>
        <w:t>зохих</w:t>
      </w:r>
      <w:proofErr w:type="spellEnd"/>
      <w:r w:rsidRPr="00087B45">
        <w:rPr>
          <w:rFonts w:ascii="Arial" w:hAnsi="Arial" w:cs="Arial"/>
          <w:sz w:val="24"/>
          <w:szCs w:val="24"/>
        </w:rPr>
        <w:t xml:space="preserve"> </w:t>
      </w:r>
      <w:proofErr w:type="spellStart"/>
      <w:r w:rsidRPr="00087B45">
        <w:rPr>
          <w:rFonts w:ascii="Arial" w:hAnsi="Arial" w:cs="Arial"/>
          <w:sz w:val="24"/>
          <w:szCs w:val="24"/>
        </w:rPr>
        <w:t>байгууллагад</w:t>
      </w:r>
      <w:proofErr w:type="spellEnd"/>
      <w:r w:rsidRPr="00087B45">
        <w:rPr>
          <w:rFonts w:ascii="Arial" w:hAnsi="Arial" w:cs="Arial"/>
          <w:sz w:val="24"/>
          <w:szCs w:val="24"/>
        </w:rPr>
        <w:t xml:space="preserve"> </w:t>
      </w:r>
      <w:proofErr w:type="spellStart"/>
      <w:r w:rsidRPr="00087B45">
        <w:rPr>
          <w:rFonts w:ascii="Arial" w:hAnsi="Arial" w:cs="Arial"/>
          <w:sz w:val="24"/>
          <w:szCs w:val="24"/>
        </w:rPr>
        <w:t>хандахад</w:t>
      </w:r>
      <w:proofErr w:type="spellEnd"/>
      <w:r w:rsidRPr="00087B45">
        <w:rPr>
          <w:rFonts w:ascii="Arial" w:hAnsi="Arial" w:cs="Arial"/>
          <w:sz w:val="24"/>
          <w:szCs w:val="24"/>
        </w:rPr>
        <w:t xml:space="preserve"> </w:t>
      </w:r>
      <w:proofErr w:type="spellStart"/>
      <w:r w:rsidRPr="00087B45">
        <w:rPr>
          <w:rFonts w:ascii="Arial" w:hAnsi="Arial" w:cs="Arial"/>
          <w:sz w:val="24"/>
          <w:szCs w:val="24"/>
        </w:rPr>
        <w:t>нь</w:t>
      </w:r>
      <w:proofErr w:type="spellEnd"/>
      <w:r w:rsidRPr="00087B45">
        <w:rPr>
          <w:rFonts w:ascii="Arial" w:hAnsi="Arial" w:cs="Arial"/>
          <w:sz w:val="24"/>
          <w:szCs w:val="24"/>
        </w:rPr>
        <w:t xml:space="preserve"> </w:t>
      </w:r>
      <w:proofErr w:type="spellStart"/>
      <w:r w:rsidRPr="00087B45">
        <w:rPr>
          <w:rFonts w:ascii="Arial" w:hAnsi="Arial" w:cs="Arial"/>
          <w:sz w:val="24"/>
          <w:szCs w:val="24"/>
        </w:rPr>
        <w:t>туслалцаа</w:t>
      </w:r>
      <w:proofErr w:type="spellEnd"/>
      <w:r w:rsidRPr="00087B45">
        <w:rPr>
          <w:rFonts w:ascii="Arial" w:hAnsi="Arial" w:cs="Arial"/>
          <w:sz w:val="24"/>
          <w:szCs w:val="24"/>
        </w:rPr>
        <w:t xml:space="preserve"> </w:t>
      </w:r>
      <w:proofErr w:type="spellStart"/>
      <w:r w:rsidRPr="00087B45">
        <w:rPr>
          <w:rFonts w:ascii="Arial" w:hAnsi="Arial" w:cs="Arial"/>
          <w:sz w:val="24"/>
          <w:szCs w:val="24"/>
        </w:rPr>
        <w:t>үзүүлнэ</w:t>
      </w:r>
      <w:proofErr w:type="spellEnd"/>
      <w:r w:rsidRPr="00087B45">
        <w:rPr>
          <w:rFonts w:ascii="Arial" w:hAnsi="Arial" w:cs="Arial"/>
          <w:sz w:val="24"/>
          <w:szCs w:val="24"/>
        </w:rPr>
        <w:t xml:space="preserve"> </w:t>
      </w:r>
      <w:proofErr w:type="spellStart"/>
      <w:r w:rsidRPr="00087B45">
        <w:rPr>
          <w:rFonts w:ascii="Arial" w:hAnsi="Arial" w:cs="Arial"/>
          <w:spacing w:val="-2"/>
          <w:sz w:val="24"/>
          <w:szCs w:val="24"/>
        </w:rPr>
        <w:t>гэжээ</w:t>
      </w:r>
      <w:proofErr w:type="spellEnd"/>
      <w:r w:rsidRPr="00087B45">
        <w:rPr>
          <w:rFonts w:ascii="Arial" w:hAnsi="Arial" w:cs="Arial"/>
          <w:spacing w:val="-2"/>
          <w:sz w:val="24"/>
          <w:szCs w:val="24"/>
        </w:rPr>
        <w:t>.</w:t>
      </w:r>
    </w:p>
    <w:p w14:paraId="3AD790E5" w14:textId="77777777" w:rsidR="004E1F87" w:rsidRPr="00087B45" w:rsidRDefault="004E1F87" w:rsidP="004E1F87">
      <w:pPr>
        <w:spacing w:after="0" w:line="240" w:lineRule="auto"/>
        <w:contextualSpacing/>
        <w:jc w:val="both"/>
        <w:rPr>
          <w:rFonts w:ascii="Arial" w:hAnsi="Arial" w:cs="Arial"/>
          <w:sz w:val="24"/>
          <w:szCs w:val="24"/>
        </w:rPr>
      </w:pPr>
    </w:p>
    <w:p w14:paraId="6988E0B1" w14:textId="7EECB2CD" w:rsidR="0086507B" w:rsidRPr="00087B45" w:rsidRDefault="00B56EDD" w:rsidP="00822AAC">
      <w:pPr>
        <w:pStyle w:val="BodyText"/>
        <w:ind w:right="-118" w:firstLine="720"/>
        <w:contextualSpacing/>
        <w:jc w:val="both"/>
        <w:rPr>
          <w:sz w:val="24"/>
          <w:szCs w:val="24"/>
          <w:lang w:val="en-US"/>
        </w:rPr>
      </w:pPr>
      <w:proofErr w:type="spellStart"/>
      <w:r w:rsidRPr="00087B45">
        <w:rPr>
          <w:sz w:val="24"/>
          <w:szCs w:val="24"/>
        </w:rPr>
        <w:t>Эрүүгийн</w:t>
      </w:r>
      <w:proofErr w:type="spellEnd"/>
      <w:r w:rsidRPr="00087B45">
        <w:rPr>
          <w:spacing w:val="40"/>
          <w:sz w:val="24"/>
          <w:szCs w:val="24"/>
        </w:rPr>
        <w:t xml:space="preserve"> </w:t>
      </w:r>
      <w:proofErr w:type="spellStart"/>
      <w:r w:rsidRPr="00087B45">
        <w:rPr>
          <w:sz w:val="24"/>
          <w:szCs w:val="24"/>
        </w:rPr>
        <w:t>хуулийн</w:t>
      </w:r>
      <w:proofErr w:type="spellEnd"/>
      <w:r w:rsidRPr="00087B45">
        <w:rPr>
          <w:spacing w:val="40"/>
          <w:sz w:val="24"/>
          <w:szCs w:val="24"/>
        </w:rPr>
        <w:t xml:space="preserve"> </w:t>
      </w:r>
      <w:r w:rsidRPr="00087B45">
        <w:rPr>
          <w:sz w:val="24"/>
          <w:szCs w:val="24"/>
        </w:rPr>
        <w:t>6.1</w:t>
      </w:r>
      <w:r w:rsidRPr="00087B45">
        <w:rPr>
          <w:spacing w:val="40"/>
          <w:sz w:val="24"/>
          <w:szCs w:val="24"/>
        </w:rPr>
        <w:t xml:space="preserve"> </w:t>
      </w:r>
      <w:proofErr w:type="spellStart"/>
      <w:r w:rsidRPr="00087B45">
        <w:rPr>
          <w:sz w:val="24"/>
          <w:szCs w:val="24"/>
        </w:rPr>
        <w:t>дүгээр</w:t>
      </w:r>
      <w:proofErr w:type="spellEnd"/>
      <w:r w:rsidRPr="00087B45">
        <w:rPr>
          <w:spacing w:val="40"/>
          <w:sz w:val="24"/>
          <w:szCs w:val="24"/>
        </w:rPr>
        <w:t xml:space="preserve"> </w:t>
      </w:r>
      <w:proofErr w:type="spellStart"/>
      <w:r w:rsidRPr="00087B45">
        <w:rPr>
          <w:sz w:val="24"/>
          <w:szCs w:val="24"/>
        </w:rPr>
        <w:t>зүйлийн</w:t>
      </w:r>
      <w:proofErr w:type="spellEnd"/>
      <w:r w:rsidRPr="00087B45">
        <w:rPr>
          <w:spacing w:val="40"/>
          <w:sz w:val="24"/>
          <w:szCs w:val="24"/>
        </w:rPr>
        <w:t xml:space="preserve"> </w:t>
      </w:r>
      <w:r w:rsidRPr="00087B45">
        <w:rPr>
          <w:sz w:val="24"/>
          <w:szCs w:val="24"/>
        </w:rPr>
        <w:t>1</w:t>
      </w:r>
      <w:r w:rsidRPr="00087B45">
        <w:rPr>
          <w:spacing w:val="40"/>
          <w:sz w:val="24"/>
          <w:szCs w:val="24"/>
        </w:rPr>
        <w:t xml:space="preserve"> </w:t>
      </w:r>
      <w:proofErr w:type="spellStart"/>
      <w:r w:rsidRPr="00087B45">
        <w:rPr>
          <w:sz w:val="24"/>
          <w:szCs w:val="24"/>
        </w:rPr>
        <w:t>дэх</w:t>
      </w:r>
      <w:proofErr w:type="spellEnd"/>
      <w:r w:rsidRPr="00087B45">
        <w:rPr>
          <w:spacing w:val="40"/>
          <w:sz w:val="24"/>
          <w:szCs w:val="24"/>
        </w:rPr>
        <w:t xml:space="preserve"> </w:t>
      </w:r>
      <w:proofErr w:type="spellStart"/>
      <w:r w:rsidRPr="00087B45">
        <w:rPr>
          <w:sz w:val="24"/>
          <w:szCs w:val="24"/>
        </w:rPr>
        <w:t>хэсэгт</w:t>
      </w:r>
      <w:proofErr w:type="spellEnd"/>
      <w:r w:rsidRPr="00087B45">
        <w:rPr>
          <w:spacing w:val="40"/>
          <w:sz w:val="24"/>
          <w:szCs w:val="24"/>
        </w:rPr>
        <w:t xml:space="preserve"> </w:t>
      </w:r>
      <w:r w:rsidRPr="00087B45">
        <w:rPr>
          <w:sz w:val="24"/>
          <w:szCs w:val="24"/>
        </w:rPr>
        <w:t>“</w:t>
      </w:r>
      <w:proofErr w:type="spellStart"/>
      <w:r w:rsidRPr="00087B45">
        <w:rPr>
          <w:sz w:val="24"/>
          <w:szCs w:val="24"/>
        </w:rPr>
        <w:t>Шүүх</w:t>
      </w:r>
      <w:proofErr w:type="spellEnd"/>
      <w:r w:rsidRPr="00087B45">
        <w:rPr>
          <w:spacing w:val="40"/>
          <w:sz w:val="24"/>
          <w:szCs w:val="24"/>
        </w:rPr>
        <w:t xml:space="preserve"> </w:t>
      </w:r>
      <w:proofErr w:type="spellStart"/>
      <w:r w:rsidRPr="00087B45">
        <w:rPr>
          <w:sz w:val="24"/>
          <w:szCs w:val="24"/>
        </w:rPr>
        <w:t>гэмт</w:t>
      </w:r>
      <w:proofErr w:type="spellEnd"/>
      <w:r w:rsidRPr="00087B45">
        <w:rPr>
          <w:sz w:val="24"/>
          <w:szCs w:val="24"/>
        </w:rPr>
        <w:t xml:space="preserve"> </w:t>
      </w:r>
      <w:proofErr w:type="spellStart"/>
      <w:r w:rsidRPr="00087B45">
        <w:rPr>
          <w:sz w:val="24"/>
          <w:szCs w:val="24"/>
        </w:rPr>
        <w:t>хэрэг</w:t>
      </w:r>
      <w:proofErr w:type="spellEnd"/>
      <w:r w:rsidRPr="00087B45">
        <w:rPr>
          <w:sz w:val="24"/>
          <w:szCs w:val="24"/>
        </w:rPr>
        <w:t xml:space="preserve"> </w:t>
      </w:r>
      <w:proofErr w:type="spellStart"/>
      <w:r w:rsidRPr="00087B45">
        <w:rPr>
          <w:sz w:val="24"/>
          <w:szCs w:val="24"/>
        </w:rPr>
        <w:t>үйлдсэн</w:t>
      </w:r>
      <w:proofErr w:type="spellEnd"/>
      <w:r w:rsidRPr="00087B45">
        <w:rPr>
          <w:sz w:val="24"/>
          <w:szCs w:val="24"/>
        </w:rPr>
        <w:t xml:space="preserve"> </w:t>
      </w:r>
      <w:proofErr w:type="spellStart"/>
      <w:r w:rsidRPr="00087B45">
        <w:rPr>
          <w:sz w:val="24"/>
          <w:szCs w:val="24"/>
        </w:rPr>
        <w:t>хүнд</w:t>
      </w:r>
      <w:proofErr w:type="spellEnd"/>
      <w:r w:rsidRPr="00087B45">
        <w:rPr>
          <w:sz w:val="24"/>
          <w:szCs w:val="24"/>
        </w:rPr>
        <w:t xml:space="preserve"> </w:t>
      </w:r>
      <w:proofErr w:type="spellStart"/>
      <w:r w:rsidRPr="00087B45">
        <w:rPr>
          <w:sz w:val="24"/>
          <w:szCs w:val="24"/>
        </w:rPr>
        <w:t>энэ</w:t>
      </w:r>
      <w:proofErr w:type="spellEnd"/>
      <w:r w:rsidRPr="00087B45">
        <w:rPr>
          <w:sz w:val="24"/>
          <w:szCs w:val="24"/>
        </w:rPr>
        <w:t xml:space="preserve"> </w:t>
      </w:r>
      <w:proofErr w:type="spellStart"/>
      <w:r w:rsidRPr="00087B45">
        <w:rPr>
          <w:sz w:val="24"/>
          <w:szCs w:val="24"/>
        </w:rPr>
        <w:t>хуулийн</w:t>
      </w:r>
      <w:proofErr w:type="spellEnd"/>
      <w:r w:rsidRPr="00087B45">
        <w:rPr>
          <w:sz w:val="24"/>
          <w:szCs w:val="24"/>
        </w:rPr>
        <w:t xml:space="preserve"> </w:t>
      </w:r>
      <w:proofErr w:type="spellStart"/>
      <w:r w:rsidRPr="00087B45">
        <w:rPr>
          <w:sz w:val="24"/>
          <w:szCs w:val="24"/>
        </w:rPr>
        <w:t>ерөнхий</w:t>
      </w:r>
      <w:proofErr w:type="spellEnd"/>
      <w:r w:rsidRPr="00087B45">
        <w:rPr>
          <w:sz w:val="24"/>
          <w:szCs w:val="24"/>
        </w:rPr>
        <w:t xml:space="preserve"> </w:t>
      </w:r>
      <w:proofErr w:type="spellStart"/>
      <w:r w:rsidRPr="00087B45">
        <w:rPr>
          <w:sz w:val="24"/>
          <w:szCs w:val="24"/>
        </w:rPr>
        <w:t>ангид</w:t>
      </w:r>
      <w:proofErr w:type="spellEnd"/>
      <w:r w:rsidRPr="00087B45">
        <w:rPr>
          <w:sz w:val="24"/>
          <w:szCs w:val="24"/>
        </w:rPr>
        <w:t xml:space="preserve"> </w:t>
      </w:r>
      <w:proofErr w:type="spellStart"/>
      <w:r w:rsidRPr="00087B45">
        <w:rPr>
          <w:sz w:val="24"/>
          <w:szCs w:val="24"/>
        </w:rPr>
        <w:t>заасан</w:t>
      </w:r>
      <w:proofErr w:type="spellEnd"/>
      <w:r w:rsidRPr="00087B45">
        <w:rPr>
          <w:sz w:val="24"/>
          <w:szCs w:val="24"/>
        </w:rPr>
        <w:t xml:space="preserve"> </w:t>
      </w:r>
      <w:proofErr w:type="spellStart"/>
      <w:r w:rsidRPr="00087B45">
        <w:rPr>
          <w:sz w:val="24"/>
          <w:szCs w:val="24"/>
        </w:rPr>
        <w:t>үндэслэл</w:t>
      </w:r>
      <w:proofErr w:type="spellEnd"/>
      <w:r w:rsidRPr="00087B45">
        <w:rPr>
          <w:sz w:val="24"/>
          <w:szCs w:val="24"/>
        </w:rPr>
        <w:t>,</w:t>
      </w:r>
      <w:r w:rsidRPr="00087B45">
        <w:rPr>
          <w:spacing w:val="40"/>
          <w:sz w:val="24"/>
          <w:szCs w:val="24"/>
        </w:rPr>
        <w:t xml:space="preserve"> </w:t>
      </w:r>
      <w:proofErr w:type="spellStart"/>
      <w:r w:rsidRPr="00087B45">
        <w:rPr>
          <w:sz w:val="24"/>
          <w:szCs w:val="24"/>
        </w:rPr>
        <w:t>журмын</w:t>
      </w:r>
      <w:proofErr w:type="spellEnd"/>
      <w:r w:rsidRPr="00087B45">
        <w:rPr>
          <w:sz w:val="24"/>
          <w:szCs w:val="24"/>
        </w:rPr>
        <w:t xml:space="preserve"> </w:t>
      </w:r>
      <w:proofErr w:type="spellStart"/>
      <w:r w:rsidRPr="00087B45">
        <w:rPr>
          <w:sz w:val="24"/>
          <w:szCs w:val="24"/>
        </w:rPr>
        <w:t>дагуу</w:t>
      </w:r>
      <w:proofErr w:type="spellEnd"/>
      <w:r w:rsidRPr="00087B45">
        <w:rPr>
          <w:sz w:val="24"/>
          <w:szCs w:val="24"/>
        </w:rPr>
        <w:t xml:space="preserve"> </w:t>
      </w:r>
      <w:proofErr w:type="spellStart"/>
      <w:r w:rsidRPr="00087B45">
        <w:rPr>
          <w:sz w:val="24"/>
          <w:szCs w:val="24"/>
        </w:rPr>
        <w:t>тусгай</w:t>
      </w:r>
      <w:proofErr w:type="spellEnd"/>
      <w:r w:rsidRPr="00087B45">
        <w:rPr>
          <w:sz w:val="24"/>
          <w:szCs w:val="24"/>
        </w:rPr>
        <w:t xml:space="preserve"> </w:t>
      </w:r>
      <w:proofErr w:type="spellStart"/>
      <w:r w:rsidRPr="00087B45">
        <w:rPr>
          <w:sz w:val="24"/>
          <w:szCs w:val="24"/>
        </w:rPr>
        <w:t>ангид</w:t>
      </w:r>
      <w:proofErr w:type="spellEnd"/>
      <w:r w:rsidRPr="00087B45">
        <w:rPr>
          <w:sz w:val="24"/>
          <w:szCs w:val="24"/>
        </w:rPr>
        <w:t xml:space="preserve"> </w:t>
      </w:r>
      <w:proofErr w:type="spellStart"/>
      <w:r w:rsidRPr="00087B45">
        <w:rPr>
          <w:sz w:val="24"/>
          <w:szCs w:val="24"/>
        </w:rPr>
        <w:t>заасан</w:t>
      </w:r>
      <w:proofErr w:type="spellEnd"/>
      <w:r w:rsidRPr="00087B45">
        <w:rPr>
          <w:sz w:val="24"/>
          <w:szCs w:val="24"/>
        </w:rPr>
        <w:t xml:space="preserve"> </w:t>
      </w:r>
      <w:proofErr w:type="spellStart"/>
      <w:r w:rsidRPr="00087B45">
        <w:rPr>
          <w:sz w:val="24"/>
          <w:szCs w:val="24"/>
        </w:rPr>
        <w:t>төрөл</w:t>
      </w:r>
      <w:proofErr w:type="spellEnd"/>
      <w:r w:rsidRPr="00087B45">
        <w:rPr>
          <w:sz w:val="24"/>
          <w:szCs w:val="24"/>
        </w:rPr>
        <w:t xml:space="preserve">, </w:t>
      </w:r>
      <w:proofErr w:type="spellStart"/>
      <w:r w:rsidRPr="00087B45">
        <w:rPr>
          <w:sz w:val="24"/>
          <w:szCs w:val="24"/>
        </w:rPr>
        <w:t>хэмжээний</w:t>
      </w:r>
      <w:proofErr w:type="spellEnd"/>
      <w:r w:rsidRPr="00087B45">
        <w:rPr>
          <w:sz w:val="24"/>
          <w:szCs w:val="24"/>
        </w:rPr>
        <w:t xml:space="preserve"> </w:t>
      </w:r>
      <w:proofErr w:type="spellStart"/>
      <w:r w:rsidRPr="00087B45">
        <w:rPr>
          <w:sz w:val="24"/>
          <w:szCs w:val="24"/>
        </w:rPr>
        <w:t>дотор</w:t>
      </w:r>
      <w:proofErr w:type="spellEnd"/>
      <w:r w:rsidRPr="00087B45">
        <w:rPr>
          <w:sz w:val="24"/>
          <w:szCs w:val="24"/>
        </w:rPr>
        <w:t xml:space="preserve"> </w:t>
      </w:r>
      <w:proofErr w:type="spellStart"/>
      <w:r w:rsidRPr="00087B45">
        <w:rPr>
          <w:sz w:val="24"/>
          <w:szCs w:val="24"/>
        </w:rPr>
        <w:t>эрүүгийн</w:t>
      </w:r>
      <w:proofErr w:type="spellEnd"/>
      <w:r w:rsidRPr="00087B45">
        <w:rPr>
          <w:sz w:val="24"/>
          <w:szCs w:val="24"/>
        </w:rPr>
        <w:t xml:space="preserve"> </w:t>
      </w:r>
      <w:proofErr w:type="spellStart"/>
      <w:r w:rsidRPr="00087B45">
        <w:rPr>
          <w:sz w:val="24"/>
          <w:szCs w:val="24"/>
        </w:rPr>
        <w:t>хариуцлага</w:t>
      </w:r>
      <w:proofErr w:type="spellEnd"/>
      <w:r w:rsidRPr="00087B45">
        <w:rPr>
          <w:sz w:val="24"/>
          <w:szCs w:val="24"/>
        </w:rPr>
        <w:t xml:space="preserve"> </w:t>
      </w:r>
      <w:proofErr w:type="spellStart"/>
      <w:r w:rsidRPr="00087B45">
        <w:rPr>
          <w:sz w:val="24"/>
          <w:szCs w:val="24"/>
        </w:rPr>
        <w:t>хүлээлгэнэ</w:t>
      </w:r>
      <w:proofErr w:type="spellEnd"/>
      <w:r w:rsidRPr="00087B45">
        <w:rPr>
          <w:sz w:val="24"/>
          <w:szCs w:val="24"/>
        </w:rPr>
        <w:t xml:space="preserve">” </w:t>
      </w:r>
      <w:proofErr w:type="spellStart"/>
      <w:r w:rsidRPr="00087B45">
        <w:rPr>
          <w:sz w:val="24"/>
          <w:szCs w:val="24"/>
        </w:rPr>
        <w:t>гэж</w:t>
      </w:r>
      <w:proofErr w:type="spellEnd"/>
      <w:r w:rsidRPr="00087B45">
        <w:rPr>
          <w:sz w:val="24"/>
          <w:szCs w:val="24"/>
        </w:rPr>
        <w:t xml:space="preserve">, </w:t>
      </w:r>
      <w:proofErr w:type="spellStart"/>
      <w:r w:rsidRPr="00087B45">
        <w:rPr>
          <w:sz w:val="24"/>
          <w:szCs w:val="24"/>
        </w:rPr>
        <w:t>мөн</w:t>
      </w:r>
      <w:proofErr w:type="spellEnd"/>
      <w:r w:rsidRPr="00087B45">
        <w:rPr>
          <w:sz w:val="24"/>
          <w:szCs w:val="24"/>
        </w:rPr>
        <w:t xml:space="preserve"> </w:t>
      </w:r>
      <w:proofErr w:type="spellStart"/>
      <w:r w:rsidRPr="00087B45">
        <w:rPr>
          <w:sz w:val="24"/>
          <w:szCs w:val="24"/>
        </w:rPr>
        <w:t>хуулийн</w:t>
      </w:r>
      <w:proofErr w:type="spellEnd"/>
      <w:r w:rsidRPr="00087B45">
        <w:rPr>
          <w:sz w:val="24"/>
          <w:szCs w:val="24"/>
        </w:rPr>
        <w:t xml:space="preserve"> 7.4 </w:t>
      </w:r>
      <w:proofErr w:type="spellStart"/>
      <w:r w:rsidRPr="00087B45">
        <w:rPr>
          <w:sz w:val="24"/>
          <w:szCs w:val="24"/>
        </w:rPr>
        <w:t>дүгээр</w:t>
      </w:r>
      <w:proofErr w:type="spellEnd"/>
      <w:r w:rsidRPr="00087B45">
        <w:rPr>
          <w:sz w:val="24"/>
          <w:szCs w:val="24"/>
        </w:rPr>
        <w:t xml:space="preserve"> </w:t>
      </w:r>
      <w:proofErr w:type="spellStart"/>
      <w:r w:rsidRPr="00087B45">
        <w:rPr>
          <w:sz w:val="24"/>
          <w:szCs w:val="24"/>
        </w:rPr>
        <w:t>зүйлийн</w:t>
      </w:r>
      <w:proofErr w:type="spellEnd"/>
      <w:r w:rsidRPr="00087B45">
        <w:rPr>
          <w:sz w:val="24"/>
          <w:szCs w:val="24"/>
        </w:rPr>
        <w:t xml:space="preserve"> 7 </w:t>
      </w:r>
      <w:proofErr w:type="spellStart"/>
      <w:r w:rsidRPr="00087B45">
        <w:rPr>
          <w:sz w:val="24"/>
          <w:szCs w:val="24"/>
        </w:rPr>
        <w:t>дахь</w:t>
      </w:r>
      <w:proofErr w:type="spellEnd"/>
      <w:r w:rsidRPr="00087B45">
        <w:rPr>
          <w:sz w:val="24"/>
          <w:szCs w:val="24"/>
        </w:rPr>
        <w:t xml:space="preserve"> </w:t>
      </w:r>
      <w:proofErr w:type="spellStart"/>
      <w:r w:rsidRPr="00087B45">
        <w:rPr>
          <w:sz w:val="24"/>
          <w:szCs w:val="24"/>
        </w:rPr>
        <w:t>хэсэгт</w:t>
      </w:r>
      <w:proofErr w:type="spellEnd"/>
      <w:r w:rsidRPr="00087B45">
        <w:rPr>
          <w:spacing w:val="40"/>
          <w:sz w:val="24"/>
          <w:szCs w:val="24"/>
        </w:rPr>
        <w:t xml:space="preserve"> </w:t>
      </w:r>
      <w:r w:rsidRPr="00087B45">
        <w:rPr>
          <w:sz w:val="24"/>
          <w:szCs w:val="24"/>
        </w:rPr>
        <w:t>“</w:t>
      </w:r>
      <w:proofErr w:type="spellStart"/>
      <w:r w:rsidRPr="00087B45">
        <w:rPr>
          <w:sz w:val="24"/>
          <w:szCs w:val="24"/>
        </w:rPr>
        <w:t>Эмнэлгийн</w:t>
      </w:r>
      <w:proofErr w:type="spellEnd"/>
      <w:r w:rsidRPr="00087B45">
        <w:rPr>
          <w:spacing w:val="40"/>
          <w:sz w:val="24"/>
          <w:szCs w:val="24"/>
        </w:rPr>
        <w:t xml:space="preserve"> </w:t>
      </w:r>
      <w:proofErr w:type="spellStart"/>
      <w:r w:rsidRPr="00087B45">
        <w:rPr>
          <w:sz w:val="24"/>
          <w:szCs w:val="24"/>
        </w:rPr>
        <w:t>чанартай</w:t>
      </w:r>
      <w:proofErr w:type="spellEnd"/>
      <w:r w:rsidRPr="00087B45">
        <w:rPr>
          <w:spacing w:val="40"/>
          <w:sz w:val="24"/>
          <w:szCs w:val="24"/>
        </w:rPr>
        <w:t xml:space="preserve"> </w:t>
      </w:r>
      <w:proofErr w:type="spellStart"/>
      <w:r w:rsidRPr="00087B45">
        <w:rPr>
          <w:sz w:val="24"/>
          <w:szCs w:val="24"/>
        </w:rPr>
        <w:t>албадлагын</w:t>
      </w:r>
      <w:proofErr w:type="spellEnd"/>
      <w:r w:rsidRPr="00087B45">
        <w:rPr>
          <w:spacing w:val="40"/>
          <w:sz w:val="24"/>
          <w:szCs w:val="24"/>
        </w:rPr>
        <w:t xml:space="preserve"> </w:t>
      </w:r>
      <w:proofErr w:type="spellStart"/>
      <w:r w:rsidRPr="00087B45">
        <w:rPr>
          <w:sz w:val="24"/>
          <w:szCs w:val="24"/>
        </w:rPr>
        <w:t>арга</w:t>
      </w:r>
      <w:proofErr w:type="spellEnd"/>
      <w:r w:rsidRPr="00087B45">
        <w:rPr>
          <w:spacing w:val="40"/>
          <w:sz w:val="24"/>
          <w:szCs w:val="24"/>
        </w:rPr>
        <w:t xml:space="preserve"> </w:t>
      </w:r>
      <w:proofErr w:type="spellStart"/>
      <w:r w:rsidRPr="00087B45">
        <w:rPr>
          <w:sz w:val="24"/>
          <w:szCs w:val="24"/>
        </w:rPr>
        <w:t>хэмжээний</w:t>
      </w:r>
      <w:proofErr w:type="spellEnd"/>
      <w:r w:rsidRPr="00087B45">
        <w:rPr>
          <w:spacing w:val="40"/>
          <w:sz w:val="24"/>
          <w:szCs w:val="24"/>
        </w:rPr>
        <w:t xml:space="preserve"> </w:t>
      </w:r>
      <w:proofErr w:type="spellStart"/>
      <w:r w:rsidRPr="00087B45">
        <w:rPr>
          <w:sz w:val="24"/>
          <w:szCs w:val="24"/>
        </w:rPr>
        <w:t>төрөл</w:t>
      </w:r>
      <w:proofErr w:type="spellEnd"/>
      <w:r w:rsidRPr="00087B45">
        <w:rPr>
          <w:sz w:val="24"/>
          <w:szCs w:val="24"/>
        </w:rPr>
        <w:t xml:space="preserve">, </w:t>
      </w:r>
      <w:proofErr w:type="spellStart"/>
      <w:r w:rsidRPr="00087B45">
        <w:rPr>
          <w:sz w:val="24"/>
          <w:szCs w:val="24"/>
        </w:rPr>
        <w:t>дэглэм</w:t>
      </w:r>
      <w:proofErr w:type="spellEnd"/>
      <w:r w:rsidRPr="00087B45">
        <w:rPr>
          <w:sz w:val="24"/>
          <w:szCs w:val="24"/>
        </w:rPr>
        <w:t xml:space="preserve">, </w:t>
      </w:r>
      <w:proofErr w:type="spellStart"/>
      <w:r w:rsidRPr="00087B45">
        <w:rPr>
          <w:sz w:val="24"/>
          <w:szCs w:val="24"/>
        </w:rPr>
        <w:t>хугацааг</w:t>
      </w:r>
      <w:proofErr w:type="spellEnd"/>
      <w:r w:rsidRPr="00087B45">
        <w:rPr>
          <w:sz w:val="24"/>
          <w:szCs w:val="24"/>
        </w:rPr>
        <w:t xml:space="preserve"> </w:t>
      </w:r>
      <w:proofErr w:type="spellStart"/>
      <w:r w:rsidRPr="00087B45">
        <w:rPr>
          <w:sz w:val="24"/>
          <w:szCs w:val="24"/>
        </w:rPr>
        <w:t>шинжээчийн</w:t>
      </w:r>
      <w:proofErr w:type="spellEnd"/>
      <w:r w:rsidRPr="00087B45">
        <w:rPr>
          <w:sz w:val="24"/>
          <w:szCs w:val="24"/>
        </w:rPr>
        <w:t xml:space="preserve"> </w:t>
      </w:r>
      <w:proofErr w:type="spellStart"/>
      <w:r w:rsidRPr="00087B45">
        <w:rPr>
          <w:sz w:val="24"/>
          <w:szCs w:val="24"/>
        </w:rPr>
        <w:t>дүгнэлтийг</w:t>
      </w:r>
      <w:proofErr w:type="spellEnd"/>
      <w:r w:rsidRPr="00087B45">
        <w:rPr>
          <w:sz w:val="24"/>
          <w:szCs w:val="24"/>
        </w:rPr>
        <w:t xml:space="preserve"> </w:t>
      </w:r>
      <w:proofErr w:type="spellStart"/>
      <w:r w:rsidRPr="00087B45">
        <w:rPr>
          <w:sz w:val="24"/>
          <w:szCs w:val="24"/>
        </w:rPr>
        <w:t>харгалзан</w:t>
      </w:r>
      <w:proofErr w:type="spellEnd"/>
      <w:r w:rsidRPr="00087B45">
        <w:rPr>
          <w:sz w:val="24"/>
          <w:szCs w:val="24"/>
        </w:rPr>
        <w:t xml:space="preserve"> </w:t>
      </w:r>
      <w:proofErr w:type="spellStart"/>
      <w:r w:rsidRPr="00087B45">
        <w:rPr>
          <w:sz w:val="24"/>
          <w:szCs w:val="24"/>
        </w:rPr>
        <w:t>шүүх</w:t>
      </w:r>
      <w:proofErr w:type="spellEnd"/>
      <w:r w:rsidRPr="00087B45">
        <w:rPr>
          <w:sz w:val="24"/>
          <w:szCs w:val="24"/>
        </w:rPr>
        <w:t xml:space="preserve"> </w:t>
      </w:r>
      <w:proofErr w:type="spellStart"/>
      <w:r w:rsidRPr="00087B45">
        <w:rPr>
          <w:sz w:val="24"/>
          <w:szCs w:val="24"/>
        </w:rPr>
        <w:t>тогтооно</w:t>
      </w:r>
      <w:proofErr w:type="spellEnd"/>
      <w:r w:rsidRPr="00087B45">
        <w:rPr>
          <w:sz w:val="24"/>
          <w:szCs w:val="24"/>
        </w:rPr>
        <w:t xml:space="preserve">” </w:t>
      </w:r>
      <w:proofErr w:type="spellStart"/>
      <w:r w:rsidRPr="00087B45">
        <w:rPr>
          <w:sz w:val="24"/>
          <w:szCs w:val="24"/>
        </w:rPr>
        <w:t>гэж</w:t>
      </w:r>
      <w:proofErr w:type="spellEnd"/>
      <w:r w:rsidRPr="00087B45">
        <w:rPr>
          <w:sz w:val="24"/>
          <w:szCs w:val="24"/>
        </w:rPr>
        <w:t xml:space="preserve">, </w:t>
      </w:r>
      <w:proofErr w:type="spellStart"/>
      <w:r w:rsidRPr="00087B45">
        <w:rPr>
          <w:sz w:val="24"/>
          <w:szCs w:val="24"/>
          <w:lang w:val="en-US"/>
        </w:rPr>
        <w:t>Эрүүгийн</w:t>
      </w:r>
      <w:proofErr w:type="spellEnd"/>
      <w:r w:rsidRPr="00087B45">
        <w:rPr>
          <w:sz w:val="24"/>
          <w:szCs w:val="24"/>
          <w:lang w:val="en-US"/>
        </w:rPr>
        <w:t xml:space="preserve"> </w:t>
      </w:r>
      <w:proofErr w:type="spellStart"/>
      <w:r w:rsidRPr="00087B45">
        <w:rPr>
          <w:sz w:val="24"/>
          <w:szCs w:val="24"/>
          <w:lang w:val="en-US"/>
        </w:rPr>
        <w:t>хэрэг</w:t>
      </w:r>
      <w:proofErr w:type="spellEnd"/>
      <w:r w:rsidRPr="00087B45">
        <w:rPr>
          <w:sz w:val="24"/>
          <w:szCs w:val="24"/>
          <w:lang w:val="en-US"/>
        </w:rPr>
        <w:t xml:space="preserve"> </w:t>
      </w:r>
      <w:proofErr w:type="spellStart"/>
      <w:r w:rsidRPr="00087B45">
        <w:rPr>
          <w:sz w:val="24"/>
          <w:szCs w:val="24"/>
          <w:lang w:val="en-US"/>
        </w:rPr>
        <w:t>хянан</w:t>
      </w:r>
      <w:proofErr w:type="spellEnd"/>
      <w:r w:rsidRPr="00087B45">
        <w:rPr>
          <w:sz w:val="24"/>
          <w:szCs w:val="24"/>
          <w:lang w:val="en-US"/>
        </w:rPr>
        <w:t xml:space="preserve"> </w:t>
      </w:r>
      <w:proofErr w:type="spellStart"/>
      <w:r w:rsidRPr="00087B45">
        <w:rPr>
          <w:sz w:val="24"/>
          <w:szCs w:val="24"/>
          <w:lang w:val="en-US"/>
        </w:rPr>
        <w:t>шийдвэрлэх</w:t>
      </w:r>
      <w:proofErr w:type="spellEnd"/>
      <w:r w:rsidRPr="00087B45">
        <w:rPr>
          <w:sz w:val="24"/>
          <w:szCs w:val="24"/>
          <w:lang w:val="en-US"/>
        </w:rPr>
        <w:t xml:space="preserve"> </w:t>
      </w:r>
      <w:proofErr w:type="spellStart"/>
      <w:r w:rsidRPr="00087B45">
        <w:rPr>
          <w:sz w:val="24"/>
          <w:szCs w:val="24"/>
          <w:lang w:val="en-US"/>
        </w:rPr>
        <w:t>тухай</w:t>
      </w:r>
      <w:proofErr w:type="spellEnd"/>
      <w:r w:rsidRPr="00087B45">
        <w:rPr>
          <w:sz w:val="24"/>
          <w:szCs w:val="24"/>
          <w:lang w:val="en-US"/>
        </w:rPr>
        <w:t xml:space="preserve"> </w:t>
      </w:r>
      <w:proofErr w:type="spellStart"/>
      <w:r w:rsidRPr="00087B45">
        <w:rPr>
          <w:sz w:val="24"/>
          <w:szCs w:val="24"/>
          <w:lang w:val="en-US"/>
        </w:rPr>
        <w:t>хуулийн</w:t>
      </w:r>
      <w:proofErr w:type="spellEnd"/>
      <w:r w:rsidRPr="00087B45">
        <w:rPr>
          <w:sz w:val="24"/>
          <w:szCs w:val="24"/>
        </w:rPr>
        <w:t xml:space="preserve"> 19.3 </w:t>
      </w:r>
      <w:proofErr w:type="spellStart"/>
      <w:r w:rsidRPr="00087B45">
        <w:rPr>
          <w:sz w:val="24"/>
          <w:szCs w:val="24"/>
        </w:rPr>
        <w:t>дугаар</w:t>
      </w:r>
      <w:proofErr w:type="spellEnd"/>
      <w:r w:rsidRPr="00087B45">
        <w:rPr>
          <w:sz w:val="24"/>
          <w:szCs w:val="24"/>
        </w:rPr>
        <w:t xml:space="preserve"> </w:t>
      </w:r>
      <w:proofErr w:type="spellStart"/>
      <w:r w:rsidRPr="00087B45">
        <w:rPr>
          <w:sz w:val="24"/>
          <w:szCs w:val="24"/>
        </w:rPr>
        <w:t>зүйлийн</w:t>
      </w:r>
      <w:proofErr w:type="spellEnd"/>
      <w:r w:rsidRPr="00087B45">
        <w:rPr>
          <w:sz w:val="24"/>
          <w:szCs w:val="24"/>
        </w:rPr>
        <w:t xml:space="preserve"> 6 </w:t>
      </w:r>
      <w:proofErr w:type="spellStart"/>
      <w:r w:rsidRPr="00087B45">
        <w:rPr>
          <w:sz w:val="24"/>
          <w:szCs w:val="24"/>
        </w:rPr>
        <w:t>дахь</w:t>
      </w:r>
      <w:proofErr w:type="spellEnd"/>
      <w:r w:rsidRPr="00087B45">
        <w:rPr>
          <w:sz w:val="24"/>
          <w:szCs w:val="24"/>
        </w:rPr>
        <w:t xml:space="preserve"> </w:t>
      </w:r>
      <w:proofErr w:type="spellStart"/>
      <w:r w:rsidRPr="00087B45">
        <w:rPr>
          <w:sz w:val="24"/>
          <w:szCs w:val="24"/>
        </w:rPr>
        <w:t>хэсэгт</w:t>
      </w:r>
      <w:proofErr w:type="spellEnd"/>
      <w:r w:rsidRPr="00087B45">
        <w:rPr>
          <w:sz w:val="24"/>
          <w:szCs w:val="24"/>
        </w:rPr>
        <w:t xml:space="preserve"> “</w:t>
      </w:r>
      <w:proofErr w:type="spellStart"/>
      <w:r w:rsidRPr="00087B45">
        <w:rPr>
          <w:sz w:val="24"/>
          <w:szCs w:val="24"/>
        </w:rPr>
        <w:t>Эмнэлгийн</w:t>
      </w:r>
      <w:proofErr w:type="spellEnd"/>
      <w:r w:rsidRPr="00087B45">
        <w:rPr>
          <w:sz w:val="24"/>
          <w:szCs w:val="24"/>
        </w:rPr>
        <w:t xml:space="preserve"> </w:t>
      </w:r>
      <w:proofErr w:type="spellStart"/>
      <w:r w:rsidRPr="00087B45">
        <w:rPr>
          <w:sz w:val="24"/>
          <w:szCs w:val="24"/>
        </w:rPr>
        <w:t>чанартай</w:t>
      </w:r>
      <w:proofErr w:type="spellEnd"/>
      <w:r w:rsidRPr="00087B45">
        <w:rPr>
          <w:sz w:val="24"/>
          <w:szCs w:val="24"/>
        </w:rPr>
        <w:t xml:space="preserve"> </w:t>
      </w:r>
      <w:proofErr w:type="spellStart"/>
      <w:r w:rsidRPr="00087B45">
        <w:rPr>
          <w:sz w:val="24"/>
          <w:szCs w:val="24"/>
        </w:rPr>
        <w:t>албадлагын</w:t>
      </w:r>
      <w:proofErr w:type="spellEnd"/>
      <w:r w:rsidRPr="00087B45">
        <w:rPr>
          <w:sz w:val="24"/>
          <w:szCs w:val="24"/>
        </w:rPr>
        <w:t xml:space="preserve"> </w:t>
      </w:r>
      <w:proofErr w:type="spellStart"/>
      <w:r w:rsidRPr="00087B45">
        <w:rPr>
          <w:sz w:val="24"/>
          <w:szCs w:val="24"/>
        </w:rPr>
        <w:t>арга</w:t>
      </w:r>
      <w:proofErr w:type="spellEnd"/>
      <w:r w:rsidRPr="00087B45">
        <w:rPr>
          <w:sz w:val="24"/>
          <w:szCs w:val="24"/>
        </w:rPr>
        <w:t xml:space="preserve"> </w:t>
      </w:r>
      <w:proofErr w:type="spellStart"/>
      <w:r w:rsidRPr="00087B45">
        <w:rPr>
          <w:sz w:val="24"/>
          <w:szCs w:val="24"/>
        </w:rPr>
        <w:t>хэмжээний</w:t>
      </w:r>
      <w:proofErr w:type="spellEnd"/>
      <w:r w:rsidRPr="00087B45">
        <w:rPr>
          <w:sz w:val="24"/>
          <w:szCs w:val="24"/>
        </w:rPr>
        <w:t xml:space="preserve"> </w:t>
      </w:r>
      <w:proofErr w:type="spellStart"/>
      <w:r w:rsidRPr="00087B45">
        <w:rPr>
          <w:sz w:val="24"/>
          <w:szCs w:val="24"/>
        </w:rPr>
        <w:t>төрөл</w:t>
      </w:r>
      <w:proofErr w:type="spellEnd"/>
      <w:r w:rsidRPr="00087B45">
        <w:rPr>
          <w:sz w:val="24"/>
          <w:szCs w:val="24"/>
        </w:rPr>
        <w:t xml:space="preserve">, </w:t>
      </w:r>
      <w:proofErr w:type="spellStart"/>
      <w:r w:rsidRPr="00087B45">
        <w:rPr>
          <w:sz w:val="24"/>
          <w:szCs w:val="24"/>
        </w:rPr>
        <w:t>хугацааг</w:t>
      </w:r>
      <w:proofErr w:type="spellEnd"/>
      <w:r w:rsidRPr="00087B45">
        <w:rPr>
          <w:sz w:val="24"/>
          <w:szCs w:val="24"/>
        </w:rPr>
        <w:t xml:space="preserve"> </w:t>
      </w:r>
      <w:proofErr w:type="spellStart"/>
      <w:r w:rsidRPr="00087B45">
        <w:rPr>
          <w:sz w:val="24"/>
          <w:szCs w:val="24"/>
        </w:rPr>
        <w:t>шинжээчийн</w:t>
      </w:r>
      <w:proofErr w:type="spellEnd"/>
      <w:r w:rsidRPr="00087B45">
        <w:rPr>
          <w:sz w:val="24"/>
          <w:szCs w:val="24"/>
        </w:rPr>
        <w:t xml:space="preserve"> </w:t>
      </w:r>
      <w:proofErr w:type="spellStart"/>
      <w:r w:rsidRPr="00087B45">
        <w:rPr>
          <w:sz w:val="24"/>
          <w:szCs w:val="24"/>
        </w:rPr>
        <w:t>дүгнэлт</w:t>
      </w:r>
      <w:proofErr w:type="spellEnd"/>
      <w:r w:rsidRPr="00087B45">
        <w:rPr>
          <w:sz w:val="24"/>
          <w:szCs w:val="24"/>
        </w:rPr>
        <w:t xml:space="preserve">, </w:t>
      </w:r>
      <w:proofErr w:type="spellStart"/>
      <w:r w:rsidRPr="00087B45">
        <w:rPr>
          <w:sz w:val="24"/>
          <w:szCs w:val="24"/>
        </w:rPr>
        <w:t>прокурорын</w:t>
      </w:r>
      <w:proofErr w:type="spellEnd"/>
      <w:r w:rsidRPr="00087B45">
        <w:rPr>
          <w:sz w:val="24"/>
          <w:szCs w:val="24"/>
        </w:rPr>
        <w:t xml:space="preserve"> </w:t>
      </w:r>
      <w:proofErr w:type="spellStart"/>
      <w:r w:rsidRPr="00087B45">
        <w:rPr>
          <w:sz w:val="24"/>
          <w:szCs w:val="24"/>
        </w:rPr>
        <w:t>саналыг</w:t>
      </w:r>
      <w:proofErr w:type="spellEnd"/>
      <w:r w:rsidRPr="00087B45">
        <w:rPr>
          <w:sz w:val="24"/>
          <w:szCs w:val="24"/>
        </w:rPr>
        <w:t xml:space="preserve"> </w:t>
      </w:r>
      <w:proofErr w:type="spellStart"/>
      <w:r w:rsidRPr="00087B45">
        <w:rPr>
          <w:sz w:val="24"/>
          <w:szCs w:val="24"/>
        </w:rPr>
        <w:t>үндэслэн</w:t>
      </w:r>
      <w:proofErr w:type="spellEnd"/>
      <w:r w:rsidRPr="00087B45">
        <w:rPr>
          <w:sz w:val="24"/>
          <w:szCs w:val="24"/>
        </w:rPr>
        <w:t xml:space="preserve"> </w:t>
      </w:r>
      <w:proofErr w:type="spellStart"/>
      <w:r w:rsidRPr="00087B45">
        <w:rPr>
          <w:sz w:val="24"/>
          <w:szCs w:val="24"/>
        </w:rPr>
        <w:t>шүүх</w:t>
      </w:r>
      <w:proofErr w:type="spellEnd"/>
      <w:r w:rsidRPr="00087B45">
        <w:rPr>
          <w:sz w:val="24"/>
          <w:szCs w:val="24"/>
        </w:rPr>
        <w:t xml:space="preserve"> </w:t>
      </w:r>
      <w:proofErr w:type="spellStart"/>
      <w:r w:rsidRPr="00087B45">
        <w:rPr>
          <w:sz w:val="24"/>
          <w:szCs w:val="24"/>
        </w:rPr>
        <w:t>тогтооно</w:t>
      </w:r>
      <w:proofErr w:type="spellEnd"/>
      <w:r w:rsidRPr="00087B45">
        <w:rPr>
          <w:sz w:val="24"/>
          <w:szCs w:val="24"/>
        </w:rPr>
        <w:t>.”</w:t>
      </w:r>
      <w:r w:rsidRPr="00087B45">
        <w:rPr>
          <w:spacing w:val="40"/>
          <w:position w:val="7"/>
          <w:sz w:val="24"/>
          <w:szCs w:val="24"/>
        </w:rPr>
        <w:t xml:space="preserve"> </w:t>
      </w:r>
      <w:proofErr w:type="spellStart"/>
      <w:r w:rsidRPr="00087B45">
        <w:rPr>
          <w:sz w:val="24"/>
          <w:szCs w:val="24"/>
        </w:rPr>
        <w:t>гэж</w:t>
      </w:r>
      <w:proofErr w:type="spellEnd"/>
      <w:r w:rsidRPr="00087B45">
        <w:rPr>
          <w:sz w:val="24"/>
          <w:szCs w:val="24"/>
        </w:rPr>
        <w:t xml:space="preserve"> </w:t>
      </w:r>
      <w:proofErr w:type="spellStart"/>
      <w:r w:rsidRPr="00087B45">
        <w:rPr>
          <w:sz w:val="24"/>
          <w:szCs w:val="24"/>
        </w:rPr>
        <w:t>тус</w:t>
      </w:r>
      <w:proofErr w:type="spellEnd"/>
      <w:r w:rsidRPr="00087B45">
        <w:rPr>
          <w:sz w:val="24"/>
          <w:szCs w:val="24"/>
        </w:rPr>
        <w:t xml:space="preserve"> </w:t>
      </w:r>
      <w:proofErr w:type="spellStart"/>
      <w:r w:rsidRPr="00087B45">
        <w:rPr>
          <w:sz w:val="24"/>
          <w:szCs w:val="24"/>
        </w:rPr>
        <w:t>тус</w:t>
      </w:r>
      <w:proofErr w:type="spellEnd"/>
      <w:r w:rsidRPr="00087B45">
        <w:rPr>
          <w:sz w:val="24"/>
          <w:szCs w:val="24"/>
        </w:rPr>
        <w:t xml:space="preserve"> </w:t>
      </w:r>
      <w:proofErr w:type="spellStart"/>
      <w:r w:rsidRPr="00087B45">
        <w:rPr>
          <w:sz w:val="24"/>
          <w:szCs w:val="24"/>
        </w:rPr>
        <w:t>заасан</w:t>
      </w:r>
      <w:proofErr w:type="spellEnd"/>
      <w:r w:rsidRPr="00087B45">
        <w:rPr>
          <w:sz w:val="24"/>
          <w:szCs w:val="24"/>
        </w:rPr>
        <w:t xml:space="preserve"> </w:t>
      </w:r>
      <w:proofErr w:type="spellStart"/>
      <w:r w:rsidRPr="00087B45">
        <w:rPr>
          <w:sz w:val="24"/>
          <w:szCs w:val="24"/>
        </w:rPr>
        <w:t>нь</w:t>
      </w:r>
      <w:proofErr w:type="spellEnd"/>
      <w:r w:rsidRPr="00087B45">
        <w:rPr>
          <w:sz w:val="24"/>
          <w:szCs w:val="24"/>
        </w:rPr>
        <w:t xml:space="preserve"> </w:t>
      </w:r>
      <w:proofErr w:type="spellStart"/>
      <w:r w:rsidRPr="00087B45">
        <w:rPr>
          <w:sz w:val="24"/>
          <w:szCs w:val="24"/>
        </w:rPr>
        <w:t>хүний</w:t>
      </w:r>
      <w:proofErr w:type="spellEnd"/>
      <w:r w:rsidRPr="00087B45">
        <w:rPr>
          <w:spacing w:val="3"/>
          <w:sz w:val="24"/>
          <w:szCs w:val="24"/>
        </w:rPr>
        <w:t xml:space="preserve"> </w:t>
      </w:r>
      <w:proofErr w:type="spellStart"/>
      <w:r w:rsidRPr="00087B45">
        <w:rPr>
          <w:sz w:val="24"/>
          <w:szCs w:val="24"/>
        </w:rPr>
        <w:t>халдашгүй</w:t>
      </w:r>
      <w:proofErr w:type="spellEnd"/>
      <w:r w:rsidRPr="00087B45">
        <w:rPr>
          <w:spacing w:val="4"/>
          <w:sz w:val="24"/>
          <w:szCs w:val="24"/>
        </w:rPr>
        <w:t xml:space="preserve"> </w:t>
      </w:r>
      <w:proofErr w:type="spellStart"/>
      <w:r w:rsidRPr="00087B45">
        <w:rPr>
          <w:sz w:val="24"/>
          <w:szCs w:val="24"/>
        </w:rPr>
        <w:t>чөлөөтэй</w:t>
      </w:r>
      <w:proofErr w:type="spellEnd"/>
      <w:r w:rsidRPr="00087B45">
        <w:rPr>
          <w:spacing w:val="4"/>
          <w:sz w:val="24"/>
          <w:szCs w:val="24"/>
        </w:rPr>
        <w:t xml:space="preserve"> </w:t>
      </w:r>
      <w:proofErr w:type="spellStart"/>
      <w:r w:rsidRPr="00087B45">
        <w:rPr>
          <w:sz w:val="24"/>
          <w:szCs w:val="24"/>
        </w:rPr>
        <w:t>байх</w:t>
      </w:r>
      <w:proofErr w:type="spellEnd"/>
      <w:r w:rsidRPr="00087B45">
        <w:rPr>
          <w:spacing w:val="4"/>
          <w:sz w:val="24"/>
          <w:szCs w:val="24"/>
        </w:rPr>
        <w:t xml:space="preserve"> </w:t>
      </w:r>
      <w:proofErr w:type="spellStart"/>
      <w:r w:rsidRPr="00087B45">
        <w:rPr>
          <w:sz w:val="24"/>
          <w:szCs w:val="24"/>
        </w:rPr>
        <w:t>эрхийг</w:t>
      </w:r>
      <w:proofErr w:type="spellEnd"/>
      <w:r w:rsidRPr="00087B45">
        <w:rPr>
          <w:spacing w:val="3"/>
          <w:sz w:val="24"/>
          <w:szCs w:val="24"/>
        </w:rPr>
        <w:t xml:space="preserve"> </w:t>
      </w:r>
      <w:proofErr w:type="spellStart"/>
      <w:r w:rsidRPr="00087B45">
        <w:rPr>
          <w:sz w:val="24"/>
          <w:szCs w:val="24"/>
        </w:rPr>
        <w:t>хамгаалсан</w:t>
      </w:r>
      <w:proofErr w:type="spellEnd"/>
      <w:r w:rsidRPr="00087B45">
        <w:rPr>
          <w:spacing w:val="4"/>
          <w:sz w:val="24"/>
          <w:szCs w:val="24"/>
        </w:rPr>
        <w:t xml:space="preserve"> </w:t>
      </w:r>
      <w:proofErr w:type="spellStart"/>
      <w:r w:rsidRPr="00087B45">
        <w:rPr>
          <w:sz w:val="24"/>
          <w:szCs w:val="24"/>
        </w:rPr>
        <w:t>зохицуулалт</w:t>
      </w:r>
      <w:proofErr w:type="spellEnd"/>
      <w:r w:rsidRPr="00087B45">
        <w:rPr>
          <w:spacing w:val="4"/>
          <w:sz w:val="24"/>
          <w:szCs w:val="24"/>
        </w:rPr>
        <w:t xml:space="preserve"> </w:t>
      </w:r>
      <w:proofErr w:type="spellStart"/>
      <w:r w:rsidRPr="00087B45">
        <w:rPr>
          <w:spacing w:val="-2"/>
          <w:sz w:val="24"/>
          <w:szCs w:val="24"/>
        </w:rPr>
        <w:t>хэдий</w:t>
      </w:r>
      <w:proofErr w:type="spellEnd"/>
      <w:r w:rsidRPr="00087B45">
        <w:rPr>
          <w:sz w:val="24"/>
          <w:szCs w:val="24"/>
        </w:rPr>
        <w:t xml:space="preserve"> ч </w:t>
      </w:r>
      <w:proofErr w:type="spellStart"/>
      <w:r w:rsidRPr="00087B45">
        <w:rPr>
          <w:sz w:val="24"/>
          <w:szCs w:val="24"/>
        </w:rPr>
        <w:t>шүүхийн</w:t>
      </w:r>
      <w:proofErr w:type="spellEnd"/>
      <w:r w:rsidRPr="00087B45">
        <w:rPr>
          <w:sz w:val="24"/>
          <w:szCs w:val="24"/>
        </w:rPr>
        <w:t xml:space="preserve"> </w:t>
      </w:r>
      <w:proofErr w:type="spellStart"/>
      <w:r w:rsidRPr="00087B45">
        <w:rPr>
          <w:sz w:val="24"/>
          <w:szCs w:val="24"/>
        </w:rPr>
        <w:t>практикт</w:t>
      </w:r>
      <w:proofErr w:type="spellEnd"/>
      <w:r w:rsidRPr="00087B45">
        <w:rPr>
          <w:sz w:val="24"/>
          <w:szCs w:val="24"/>
        </w:rPr>
        <w:t xml:space="preserve"> </w:t>
      </w:r>
      <w:proofErr w:type="spellStart"/>
      <w:r w:rsidRPr="00087B45">
        <w:rPr>
          <w:sz w:val="24"/>
          <w:szCs w:val="24"/>
        </w:rPr>
        <w:t>хэрэглэхэд</w:t>
      </w:r>
      <w:proofErr w:type="spellEnd"/>
      <w:r w:rsidRPr="00087B45">
        <w:rPr>
          <w:sz w:val="24"/>
          <w:szCs w:val="24"/>
        </w:rPr>
        <w:t xml:space="preserve"> </w:t>
      </w:r>
      <w:proofErr w:type="spellStart"/>
      <w:r w:rsidRPr="00087B45">
        <w:rPr>
          <w:sz w:val="24"/>
          <w:szCs w:val="24"/>
        </w:rPr>
        <w:t>хүндрэлтэй</w:t>
      </w:r>
      <w:proofErr w:type="spellEnd"/>
      <w:r w:rsidRPr="00087B45">
        <w:rPr>
          <w:sz w:val="24"/>
          <w:szCs w:val="24"/>
        </w:rPr>
        <w:t xml:space="preserve"> </w:t>
      </w:r>
      <w:proofErr w:type="spellStart"/>
      <w:r w:rsidRPr="00087B45">
        <w:rPr>
          <w:sz w:val="24"/>
          <w:szCs w:val="24"/>
        </w:rPr>
        <w:t>хүний</w:t>
      </w:r>
      <w:proofErr w:type="spellEnd"/>
      <w:r w:rsidRPr="00087B45">
        <w:rPr>
          <w:sz w:val="24"/>
          <w:szCs w:val="24"/>
        </w:rPr>
        <w:t xml:space="preserve"> </w:t>
      </w:r>
      <w:proofErr w:type="spellStart"/>
      <w:r w:rsidRPr="00087B45">
        <w:rPr>
          <w:sz w:val="24"/>
          <w:szCs w:val="24"/>
        </w:rPr>
        <w:t>эрхийн</w:t>
      </w:r>
      <w:proofErr w:type="spellEnd"/>
      <w:r w:rsidRPr="00087B45">
        <w:rPr>
          <w:sz w:val="24"/>
          <w:szCs w:val="24"/>
        </w:rPr>
        <w:t xml:space="preserve"> </w:t>
      </w:r>
      <w:proofErr w:type="spellStart"/>
      <w:r w:rsidRPr="00087B45">
        <w:rPr>
          <w:sz w:val="24"/>
          <w:szCs w:val="24"/>
        </w:rPr>
        <w:t>зөрчлийн</w:t>
      </w:r>
      <w:proofErr w:type="spellEnd"/>
      <w:r w:rsidRPr="00087B45">
        <w:rPr>
          <w:sz w:val="24"/>
          <w:szCs w:val="24"/>
        </w:rPr>
        <w:t xml:space="preserve"> </w:t>
      </w:r>
      <w:proofErr w:type="spellStart"/>
      <w:r w:rsidRPr="00087B45">
        <w:rPr>
          <w:sz w:val="24"/>
          <w:szCs w:val="24"/>
        </w:rPr>
        <w:t>асуудал</w:t>
      </w:r>
      <w:proofErr w:type="spellEnd"/>
      <w:r w:rsidRPr="00087B45">
        <w:rPr>
          <w:sz w:val="24"/>
          <w:szCs w:val="24"/>
        </w:rPr>
        <w:t xml:space="preserve"> </w:t>
      </w:r>
      <w:proofErr w:type="spellStart"/>
      <w:r w:rsidRPr="00087B45">
        <w:rPr>
          <w:sz w:val="24"/>
          <w:szCs w:val="24"/>
        </w:rPr>
        <w:t>гарч</w:t>
      </w:r>
      <w:proofErr w:type="spellEnd"/>
      <w:r w:rsidRPr="00087B45">
        <w:rPr>
          <w:sz w:val="24"/>
          <w:szCs w:val="24"/>
        </w:rPr>
        <w:t xml:space="preserve"> </w:t>
      </w:r>
      <w:proofErr w:type="spellStart"/>
      <w:r w:rsidRPr="00087B45">
        <w:rPr>
          <w:sz w:val="24"/>
          <w:szCs w:val="24"/>
        </w:rPr>
        <w:t>байна</w:t>
      </w:r>
      <w:proofErr w:type="spellEnd"/>
      <w:r w:rsidRPr="00087B45">
        <w:rPr>
          <w:sz w:val="24"/>
          <w:szCs w:val="24"/>
        </w:rPr>
        <w:t>.</w:t>
      </w:r>
    </w:p>
    <w:p w14:paraId="407C7D9C" w14:textId="77777777" w:rsidR="004E1F87" w:rsidRPr="00087B45" w:rsidRDefault="004E1F87" w:rsidP="004E1F87">
      <w:pPr>
        <w:pStyle w:val="BodyText"/>
        <w:ind w:right="-118"/>
        <w:contextualSpacing/>
        <w:jc w:val="both"/>
        <w:rPr>
          <w:sz w:val="24"/>
          <w:szCs w:val="24"/>
          <w:lang w:val="en-US"/>
        </w:rPr>
      </w:pPr>
    </w:p>
    <w:p w14:paraId="05E2922B" w14:textId="78452A2A" w:rsidR="0086507B" w:rsidRPr="00087B45" w:rsidRDefault="0086507B" w:rsidP="00822AAC">
      <w:pPr>
        <w:pStyle w:val="BodyText"/>
        <w:ind w:right="-118" w:firstLine="720"/>
        <w:contextualSpacing/>
        <w:jc w:val="both"/>
        <w:rPr>
          <w:sz w:val="24"/>
          <w:szCs w:val="24"/>
          <w:lang w:val="en-US"/>
        </w:rPr>
      </w:pPr>
      <w:proofErr w:type="spellStart"/>
      <w:r w:rsidRPr="00087B45">
        <w:rPr>
          <w:sz w:val="24"/>
          <w:szCs w:val="24"/>
        </w:rPr>
        <w:t>Сүүлийн</w:t>
      </w:r>
      <w:proofErr w:type="spellEnd"/>
      <w:r w:rsidRPr="00087B45">
        <w:rPr>
          <w:sz w:val="24"/>
          <w:szCs w:val="24"/>
        </w:rPr>
        <w:t xml:space="preserve"> 10 </w:t>
      </w:r>
      <w:proofErr w:type="spellStart"/>
      <w:r w:rsidRPr="00087B45">
        <w:rPr>
          <w:sz w:val="24"/>
          <w:szCs w:val="24"/>
        </w:rPr>
        <w:t>жилийн</w:t>
      </w:r>
      <w:proofErr w:type="spellEnd"/>
      <w:r w:rsidRPr="00087B45">
        <w:rPr>
          <w:sz w:val="24"/>
          <w:szCs w:val="24"/>
        </w:rPr>
        <w:t xml:space="preserve"> </w:t>
      </w:r>
      <w:proofErr w:type="spellStart"/>
      <w:r w:rsidRPr="00087B45">
        <w:rPr>
          <w:sz w:val="24"/>
          <w:szCs w:val="24"/>
        </w:rPr>
        <w:t>хугацаанд</w:t>
      </w:r>
      <w:proofErr w:type="spellEnd"/>
      <w:r w:rsidRPr="00087B45">
        <w:rPr>
          <w:sz w:val="24"/>
          <w:szCs w:val="24"/>
        </w:rPr>
        <w:t xml:space="preserve"> Монгол </w:t>
      </w:r>
      <w:proofErr w:type="spellStart"/>
      <w:r w:rsidRPr="00087B45">
        <w:rPr>
          <w:sz w:val="24"/>
          <w:szCs w:val="24"/>
        </w:rPr>
        <w:t>Улсад</w:t>
      </w:r>
      <w:proofErr w:type="spellEnd"/>
      <w:r w:rsidRPr="00087B45">
        <w:rPr>
          <w:sz w:val="24"/>
          <w:szCs w:val="24"/>
        </w:rPr>
        <w:t xml:space="preserve"> </w:t>
      </w:r>
      <w:proofErr w:type="spellStart"/>
      <w:r w:rsidRPr="00087B45">
        <w:rPr>
          <w:sz w:val="24"/>
          <w:szCs w:val="24"/>
        </w:rPr>
        <w:t>гэмт</w:t>
      </w:r>
      <w:proofErr w:type="spellEnd"/>
      <w:r w:rsidRPr="00087B45">
        <w:rPr>
          <w:sz w:val="24"/>
          <w:szCs w:val="24"/>
        </w:rPr>
        <w:t xml:space="preserve"> </w:t>
      </w:r>
      <w:proofErr w:type="spellStart"/>
      <w:r w:rsidRPr="00087B45">
        <w:rPr>
          <w:sz w:val="24"/>
          <w:szCs w:val="24"/>
        </w:rPr>
        <w:t>хэрэг</w:t>
      </w:r>
      <w:proofErr w:type="spellEnd"/>
      <w:r w:rsidRPr="00087B45">
        <w:rPr>
          <w:sz w:val="24"/>
          <w:szCs w:val="24"/>
        </w:rPr>
        <w:t xml:space="preserve"> </w:t>
      </w:r>
      <w:proofErr w:type="spellStart"/>
      <w:r w:rsidRPr="00087B45">
        <w:rPr>
          <w:sz w:val="24"/>
          <w:szCs w:val="24"/>
        </w:rPr>
        <w:t>үйлдсэн</w:t>
      </w:r>
      <w:proofErr w:type="spellEnd"/>
      <w:r w:rsidRPr="00087B45">
        <w:rPr>
          <w:sz w:val="24"/>
          <w:szCs w:val="24"/>
        </w:rPr>
        <w:t xml:space="preserve"> </w:t>
      </w:r>
      <w:proofErr w:type="spellStart"/>
      <w:r w:rsidRPr="00087B45">
        <w:rPr>
          <w:sz w:val="24"/>
          <w:szCs w:val="24"/>
        </w:rPr>
        <w:t>хэрэг</w:t>
      </w:r>
      <w:proofErr w:type="spellEnd"/>
      <w:r w:rsidRPr="00087B45">
        <w:rPr>
          <w:sz w:val="24"/>
          <w:szCs w:val="24"/>
        </w:rPr>
        <w:t xml:space="preserve"> </w:t>
      </w:r>
      <w:proofErr w:type="spellStart"/>
      <w:r w:rsidRPr="00087B45">
        <w:rPr>
          <w:sz w:val="24"/>
          <w:szCs w:val="24"/>
        </w:rPr>
        <w:t>хариуцах</w:t>
      </w:r>
      <w:proofErr w:type="spellEnd"/>
      <w:r w:rsidRPr="00087B45">
        <w:rPr>
          <w:sz w:val="24"/>
          <w:szCs w:val="24"/>
        </w:rPr>
        <w:t xml:space="preserve"> </w:t>
      </w:r>
      <w:proofErr w:type="spellStart"/>
      <w:r w:rsidRPr="00087B45">
        <w:rPr>
          <w:sz w:val="24"/>
          <w:szCs w:val="24"/>
        </w:rPr>
        <w:t>чадваргүй</w:t>
      </w:r>
      <w:proofErr w:type="spellEnd"/>
      <w:r w:rsidRPr="00087B45">
        <w:rPr>
          <w:sz w:val="24"/>
          <w:szCs w:val="24"/>
        </w:rPr>
        <w:t xml:space="preserve"> 144 </w:t>
      </w:r>
      <w:proofErr w:type="spellStart"/>
      <w:r w:rsidRPr="00087B45">
        <w:rPr>
          <w:sz w:val="24"/>
          <w:szCs w:val="24"/>
        </w:rPr>
        <w:t>хүнд</w:t>
      </w:r>
      <w:proofErr w:type="spellEnd"/>
      <w:r w:rsidRPr="00087B45">
        <w:rPr>
          <w:sz w:val="24"/>
          <w:szCs w:val="24"/>
        </w:rPr>
        <w:t xml:space="preserve"> </w:t>
      </w:r>
      <w:proofErr w:type="spellStart"/>
      <w:r w:rsidRPr="00087B45">
        <w:rPr>
          <w:sz w:val="24"/>
          <w:szCs w:val="24"/>
        </w:rPr>
        <w:t>эмнэлгийн</w:t>
      </w:r>
      <w:proofErr w:type="spellEnd"/>
      <w:r w:rsidRPr="00087B45">
        <w:rPr>
          <w:sz w:val="24"/>
          <w:szCs w:val="24"/>
        </w:rPr>
        <w:t xml:space="preserve"> </w:t>
      </w:r>
      <w:proofErr w:type="spellStart"/>
      <w:r w:rsidRPr="00087B45">
        <w:rPr>
          <w:sz w:val="24"/>
          <w:szCs w:val="24"/>
        </w:rPr>
        <w:t>чанартай</w:t>
      </w:r>
      <w:proofErr w:type="spellEnd"/>
      <w:r w:rsidRPr="00087B45">
        <w:rPr>
          <w:sz w:val="24"/>
          <w:szCs w:val="24"/>
        </w:rPr>
        <w:t xml:space="preserve"> </w:t>
      </w:r>
      <w:proofErr w:type="spellStart"/>
      <w:r w:rsidRPr="00087B45">
        <w:rPr>
          <w:sz w:val="24"/>
          <w:szCs w:val="24"/>
        </w:rPr>
        <w:t>албадлагын</w:t>
      </w:r>
      <w:proofErr w:type="spellEnd"/>
      <w:r w:rsidRPr="00087B45">
        <w:rPr>
          <w:sz w:val="24"/>
          <w:szCs w:val="24"/>
        </w:rPr>
        <w:t xml:space="preserve"> </w:t>
      </w:r>
      <w:proofErr w:type="spellStart"/>
      <w:r w:rsidRPr="00087B45">
        <w:rPr>
          <w:sz w:val="24"/>
          <w:szCs w:val="24"/>
        </w:rPr>
        <w:t>арга</w:t>
      </w:r>
      <w:proofErr w:type="spellEnd"/>
      <w:r w:rsidRPr="00087B45">
        <w:rPr>
          <w:sz w:val="24"/>
          <w:szCs w:val="24"/>
        </w:rPr>
        <w:t xml:space="preserve"> </w:t>
      </w:r>
      <w:proofErr w:type="spellStart"/>
      <w:r w:rsidRPr="00087B45">
        <w:rPr>
          <w:sz w:val="24"/>
          <w:szCs w:val="24"/>
        </w:rPr>
        <w:t>хэмжээ</w:t>
      </w:r>
      <w:proofErr w:type="spellEnd"/>
      <w:r w:rsidRPr="00087B45">
        <w:rPr>
          <w:sz w:val="24"/>
          <w:szCs w:val="24"/>
        </w:rPr>
        <w:t xml:space="preserve"> </w:t>
      </w:r>
      <w:proofErr w:type="spellStart"/>
      <w:r w:rsidRPr="00087B45">
        <w:rPr>
          <w:sz w:val="24"/>
          <w:szCs w:val="24"/>
        </w:rPr>
        <w:t>хэрэглэх</w:t>
      </w:r>
      <w:proofErr w:type="spellEnd"/>
      <w:r w:rsidRPr="00087B45">
        <w:rPr>
          <w:sz w:val="24"/>
          <w:szCs w:val="24"/>
        </w:rPr>
        <w:t xml:space="preserve"> </w:t>
      </w:r>
      <w:proofErr w:type="spellStart"/>
      <w:r w:rsidRPr="00087B45">
        <w:rPr>
          <w:sz w:val="24"/>
          <w:szCs w:val="24"/>
        </w:rPr>
        <w:t>тухай</w:t>
      </w:r>
      <w:proofErr w:type="spellEnd"/>
      <w:r w:rsidRPr="00087B45">
        <w:rPr>
          <w:sz w:val="24"/>
          <w:szCs w:val="24"/>
        </w:rPr>
        <w:t xml:space="preserve"> </w:t>
      </w:r>
      <w:proofErr w:type="spellStart"/>
      <w:r w:rsidRPr="00087B45">
        <w:rPr>
          <w:sz w:val="24"/>
          <w:szCs w:val="24"/>
        </w:rPr>
        <w:t>шүүхийн</w:t>
      </w:r>
      <w:proofErr w:type="spellEnd"/>
      <w:r w:rsidRPr="00087B45">
        <w:rPr>
          <w:sz w:val="24"/>
          <w:szCs w:val="24"/>
        </w:rPr>
        <w:t xml:space="preserve"> </w:t>
      </w:r>
      <w:proofErr w:type="spellStart"/>
      <w:r w:rsidRPr="00087B45">
        <w:rPr>
          <w:sz w:val="24"/>
          <w:szCs w:val="24"/>
        </w:rPr>
        <w:t>шийдвэр</w:t>
      </w:r>
      <w:proofErr w:type="spellEnd"/>
      <w:r w:rsidRPr="00087B45">
        <w:rPr>
          <w:sz w:val="24"/>
          <w:szCs w:val="24"/>
        </w:rPr>
        <w:t xml:space="preserve"> </w:t>
      </w:r>
      <w:proofErr w:type="spellStart"/>
      <w:r w:rsidRPr="00087B45">
        <w:rPr>
          <w:sz w:val="24"/>
          <w:szCs w:val="24"/>
        </w:rPr>
        <w:t>гарсан</w:t>
      </w:r>
      <w:proofErr w:type="spellEnd"/>
      <w:r w:rsidRPr="00087B45">
        <w:rPr>
          <w:spacing w:val="15"/>
          <w:sz w:val="24"/>
          <w:szCs w:val="24"/>
        </w:rPr>
        <w:t xml:space="preserve"> </w:t>
      </w:r>
      <w:proofErr w:type="spellStart"/>
      <w:r w:rsidRPr="00087B45">
        <w:rPr>
          <w:sz w:val="24"/>
          <w:szCs w:val="24"/>
        </w:rPr>
        <w:t>байдаг</w:t>
      </w:r>
      <w:proofErr w:type="spellEnd"/>
      <w:r w:rsidRPr="00087B45">
        <w:rPr>
          <w:sz w:val="24"/>
          <w:szCs w:val="24"/>
        </w:rPr>
        <w:t>.</w:t>
      </w:r>
    </w:p>
    <w:p w14:paraId="245CF0BB" w14:textId="77777777" w:rsidR="004E1F87" w:rsidRPr="00087B45" w:rsidRDefault="004E1F87" w:rsidP="004E1F87">
      <w:pPr>
        <w:pStyle w:val="BodyText"/>
        <w:ind w:right="-118"/>
        <w:contextualSpacing/>
        <w:jc w:val="both"/>
        <w:rPr>
          <w:sz w:val="24"/>
          <w:szCs w:val="24"/>
          <w:lang w:val="en-US"/>
        </w:rPr>
      </w:pPr>
    </w:p>
    <w:p w14:paraId="4320E694" w14:textId="4ABC34CC" w:rsidR="0086507B" w:rsidRPr="00087B45" w:rsidRDefault="0086507B" w:rsidP="00822AAC">
      <w:pPr>
        <w:pStyle w:val="BodyText"/>
        <w:ind w:right="-138" w:firstLine="563"/>
        <w:contextualSpacing/>
        <w:jc w:val="both"/>
        <w:rPr>
          <w:sz w:val="24"/>
          <w:szCs w:val="24"/>
        </w:rPr>
      </w:pPr>
      <w:proofErr w:type="spellStart"/>
      <w:r w:rsidRPr="00087B45">
        <w:rPr>
          <w:spacing w:val="-2"/>
          <w:sz w:val="24"/>
          <w:szCs w:val="24"/>
        </w:rPr>
        <w:t>Эрүүгийн</w:t>
      </w:r>
      <w:proofErr w:type="spellEnd"/>
      <w:r w:rsidRPr="00087B45">
        <w:rPr>
          <w:spacing w:val="-2"/>
          <w:sz w:val="24"/>
          <w:szCs w:val="24"/>
        </w:rPr>
        <w:t xml:space="preserve"> </w:t>
      </w:r>
      <w:proofErr w:type="spellStart"/>
      <w:r w:rsidRPr="00087B45">
        <w:rPr>
          <w:spacing w:val="-2"/>
          <w:sz w:val="24"/>
          <w:szCs w:val="24"/>
        </w:rPr>
        <w:t>хууль</w:t>
      </w:r>
      <w:proofErr w:type="spellEnd"/>
      <w:r w:rsidRPr="00087B45">
        <w:rPr>
          <w:spacing w:val="-14"/>
          <w:sz w:val="24"/>
          <w:szCs w:val="24"/>
        </w:rPr>
        <w:t xml:space="preserve"> </w:t>
      </w:r>
      <w:r w:rsidRPr="00087B45">
        <w:rPr>
          <w:spacing w:val="-2"/>
          <w:sz w:val="24"/>
          <w:szCs w:val="24"/>
        </w:rPr>
        <w:t>болон</w:t>
      </w:r>
      <w:r w:rsidRPr="00087B45">
        <w:rPr>
          <w:spacing w:val="-13"/>
          <w:sz w:val="24"/>
          <w:szCs w:val="24"/>
        </w:rPr>
        <w:t xml:space="preserve"> </w:t>
      </w:r>
      <w:proofErr w:type="spellStart"/>
      <w:r w:rsidRPr="00087B45">
        <w:rPr>
          <w:spacing w:val="-2"/>
          <w:sz w:val="24"/>
          <w:szCs w:val="24"/>
        </w:rPr>
        <w:t>Эрүүгийн</w:t>
      </w:r>
      <w:proofErr w:type="spellEnd"/>
      <w:r w:rsidRPr="00087B45">
        <w:rPr>
          <w:spacing w:val="-2"/>
          <w:sz w:val="24"/>
          <w:szCs w:val="24"/>
        </w:rPr>
        <w:t xml:space="preserve"> </w:t>
      </w:r>
      <w:proofErr w:type="spellStart"/>
      <w:r w:rsidRPr="00087B45">
        <w:rPr>
          <w:spacing w:val="-2"/>
          <w:sz w:val="24"/>
          <w:szCs w:val="24"/>
        </w:rPr>
        <w:t>хэрэг</w:t>
      </w:r>
      <w:proofErr w:type="spellEnd"/>
      <w:r w:rsidRPr="00087B45">
        <w:rPr>
          <w:spacing w:val="-2"/>
          <w:sz w:val="24"/>
          <w:szCs w:val="24"/>
        </w:rPr>
        <w:t xml:space="preserve"> </w:t>
      </w:r>
      <w:proofErr w:type="spellStart"/>
      <w:r w:rsidRPr="00087B45">
        <w:rPr>
          <w:spacing w:val="-2"/>
          <w:sz w:val="24"/>
          <w:szCs w:val="24"/>
        </w:rPr>
        <w:t>хянан</w:t>
      </w:r>
      <w:proofErr w:type="spellEnd"/>
      <w:r w:rsidRPr="00087B45">
        <w:rPr>
          <w:spacing w:val="-2"/>
          <w:sz w:val="24"/>
          <w:szCs w:val="24"/>
        </w:rPr>
        <w:t xml:space="preserve"> </w:t>
      </w:r>
      <w:proofErr w:type="spellStart"/>
      <w:r w:rsidRPr="00087B45">
        <w:rPr>
          <w:spacing w:val="-2"/>
          <w:sz w:val="24"/>
          <w:szCs w:val="24"/>
        </w:rPr>
        <w:t>шийдвэрлэх</w:t>
      </w:r>
      <w:proofErr w:type="spellEnd"/>
      <w:r w:rsidRPr="00087B45">
        <w:rPr>
          <w:spacing w:val="-2"/>
          <w:sz w:val="24"/>
          <w:szCs w:val="24"/>
        </w:rPr>
        <w:t xml:space="preserve"> </w:t>
      </w:r>
      <w:proofErr w:type="spellStart"/>
      <w:r w:rsidRPr="00087B45">
        <w:rPr>
          <w:spacing w:val="-2"/>
          <w:sz w:val="24"/>
          <w:szCs w:val="24"/>
        </w:rPr>
        <w:t>тухайд</w:t>
      </w:r>
      <w:proofErr w:type="spellEnd"/>
      <w:r w:rsidRPr="00087B45">
        <w:rPr>
          <w:spacing w:val="-13"/>
          <w:sz w:val="24"/>
          <w:szCs w:val="24"/>
        </w:rPr>
        <w:t xml:space="preserve"> </w:t>
      </w:r>
      <w:proofErr w:type="spellStart"/>
      <w:r w:rsidRPr="00087B45">
        <w:rPr>
          <w:spacing w:val="-2"/>
          <w:sz w:val="24"/>
          <w:szCs w:val="24"/>
        </w:rPr>
        <w:t>эмнэлгийн</w:t>
      </w:r>
      <w:proofErr w:type="spellEnd"/>
      <w:r w:rsidRPr="00087B45">
        <w:rPr>
          <w:spacing w:val="-14"/>
          <w:sz w:val="24"/>
          <w:szCs w:val="24"/>
        </w:rPr>
        <w:t xml:space="preserve"> </w:t>
      </w:r>
      <w:proofErr w:type="spellStart"/>
      <w:r w:rsidRPr="00087B45">
        <w:rPr>
          <w:spacing w:val="-2"/>
          <w:sz w:val="24"/>
          <w:szCs w:val="24"/>
        </w:rPr>
        <w:t>чанартай</w:t>
      </w:r>
      <w:proofErr w:type="spellEnd"/>
      <w:r w:rsidRPr="00087B45">
        <w:rPr>
          <w:spacing w:val="-13"/>
          <w:sz w:val="24"/>
          <w:szCs w:val="24"/>
        </w:rPr>
        <w:t xml:space="preserve"> </w:t>
      </w:r>
      <w:proofErr w:type="spellStart"/>
      <w:r w:rsidRPr="00087B45">
        <w:rPr>
          <w:spacing w:val="-2"/>
          <w:sz w:val="24"/>
          <w:szCs w:val="24"/>
        </w:rPr>
        <w:t>албадлагын</w:t>
      </w:r>
      <w:proofErr w:type="spellEnd"/>
      <w:r w:rsidRPr="00087B45">
        <w:rPr>
          <w:spacing w:val="-13"/>
          <w:sz w:val="24"/>
          <w:szCs w:val="24"/>
        </w:rPr>
        <w:t xml:space="preserve"> </w:t>
      </w:r>
      <w:proofErr w:type="spellStart"/>
      <w:r w:rsidRPr="00087B45">
        <w:rPr>
          <w:spacing w:val="-2"/>
          <w:sz w:val="24"/>
          <w:szCs w:val="24"/>
        </w:rPr>
        <w:t>арга</w:t>
      </w:r>
      <w:proofErr w:type="spellEnd"/>
      <w:r w:rsidRPr="00087B45">
        <w:rPr>
          <w:spacing w:val="-13"/>
          <w:sz w:val="24"/>
          <w:szCs w:val="24"/>
        </w:rPr>
        <w:t xml:space="preserve"> </w:t>
      </w:r>
      <w:proofErr w:type="spellStart"/>
      <w:r w:rsidRPr="00087B45">
        <w:rPr>
          <w:spacing w:val="-2"/>
          <w:sz w:val="24"/>
          <w:szCs w:val="24"/>
        </w:rPr>
        <w:t>хэмжээний</w:t>
      </w:r>
      <w:proofErr w:type="spellEnd"/>
      <w:r w:rsidRPr="00087B45">
        <w:rPr>
          <w:spacing w:val="-2"/>
          <w:sz w:val="24"/>
          <w:szCs w:val="24"/>
        </w:rPr>
        <w:t xml:space="preserve"> </w:t>
      </w:r>
      <w:proofErr w:type="spellStart"/>
      <w:r w:rsidRPr="00087B45">
        <w:rPr>
          <w:sz w:val="24"/>
          <w:szCs w:val="24"/>
        </w:rPr>
        <w:t>хугацааг</w:t>
      </w:r>
      <w:proofErr w:type="spellEnd"/>
      <w:r w:rsidRPr="00087B45">
        <w:rPr>
          <w:sz w:val="24"/>
          <w:szCs w:val="24"/>
        </w:rPr>
        <w:t xml:space="preserve"> </w:t>
      </w:r>
      <w:proofErr w:type="spellStart"/>
      <w:r w:rsidRPr="00087B45">
        <w:rPr>
          <w:sz w:val="24"/>
          <w:szCs w:val="24"/>
        </w:rPr>
        <w:t>шинжээчийн</w:t>
      </w:r>
      <w:proofErr w:type="spellEnd"/>
      <w:r w:rsidRPr="00087B45">
        <w:rPr>
          <w:sz w:val="24"/>
          <w:szCs w:val="24"/>
        </w:rPr>
        <w:t xml:space="preserve"> </w:t>
      </w:r>
      <w:proofErr w:type="spellStart"/>
      <w:r w:rsidRPr="00087B45">
        <w:rPr>
          <w:sz w:val="24"/>
          <w:szCs w:val="24"/>
        </w:rPr>
        <w:t>дүгнэлтийг</w:t>
      </w:r>
      <w:proofErr w:type="spellEnd"/>
      <w:r w:rsidRPr="00087B45">
        <w:rPr>
          <w:sz w:val="24"/>
          <w:szCs w:val="24"/>
        </w:rPr>
        <w:t xml:space="preserve"> </w:t>
      </w:r>
      <w:proofErr w:type="spellStart"/>
      <w:r w:rsidRPr="00087B45">
        <w:rPr>
          <w:sz w:val="24"/>
          <w:szCs w:val="24"/>
        </w:rPr>
        <w:t>харгалзан</w:t>
      </w:r>
      <w:proofErr w:type="spellEnd"/>
      <w:r w:rsidRPr="00087B45">
        <w:rPr>
          <w:sz w:val="24"/>
          <w:szCs w:val="24"/>
        </w:rPr>
        <w:t xml:space="preserve"> </w:t>
      </w:r>
      <w:proofErr w:type="spellStart"/>
      <w:r w:rsidRPr="00087B45">
        <w:rPr>
          <w:sz w:val="24"/>
          <w:szCs w:val="24"/>
        </w:rPr>
        <w:t>шүүх</w:t>
      </w:r>
      <w:proofErr w:type="spellEnd"/>
      <w:r w:rsidRPr="00087B45">
        <w:rPr>
          <w:sz w:val="24"/>
          <w:szCs w:val="24"/>
        </w:rPr>
        <w:t xml:space="preserve"> </w:t>
      </w:r>
      <w:proofErr w:type="spellStart"/>
      <w:r w:rsidRPr="00087B45">
        <w:rPr>
          <w:sz w:val="24"/>
          <w:szCs w:val="24"/>
        </w:rPr>
        <w:t>тогтооно</w:t>
      </w:r>
      <w:proofErr w:type="spellEnd"/>
      <w:r w:rsidRPr="00087B45">
        <w:rPr>
          <w:sz w:val="24"/>
          <w:szCs w:val="24"/>
        </w:rPr>
        <w:t xml:space="preserve"> </w:t>
      </w:r>
      <w:proofErr w:type="spellStart"/>
      <w:r w:rsidRPr="00087B45">
        <w:rPr>
          <w:sz w:val="24"/>
          <w:szCs w:val="24"/>
        </w:rPr>
        <w:t>гэж</w:t>
      </w:r>
      <w:proofErr w:type="spellEnd"/>
      <w:r w:rsidRPr="00087B45">
        <w:rPr>
          <w:sz w:val="24"/>
          <w:szCs w:val="24"/>
        </w:rPr>
        <w:t xml:space="preserve"> </w:t>
      </w:r>
      <w:proofErr w:type="spellStart"/>
      <w:r w:rsidRPr="00087B45">
        <w:rPr>
          <w:sz w:val="24"/>
          <w:szCs w:val="24"/>
        </w:rPr>
        <w:t>ерөнхий</w:t>
      </w:r>
      <w:proofErr w:type="spellEnd"/>
      <w:r w:rsidRPr="00087B45">
        <w:rPr>
          <w:sz w:val="24"/>
          <w:szCs w:val="24"/>
        </w:rPr>
        <w:t xml:space="preserve"> </w:t>
      </w:r>
      <w:proofErr w:type="spellStart"/>
      <w:r w:rsidRPr="00087B45">
        <w:rPr>
          <w:sz w:val="24"/>
          <w:szCs w:val="24"/>
        </w:rPr>
        <w:t>байдлаар</w:t>
      </w:r>
      <w:proofErr w:type="spellEnd"/>
      <w:r w:rsidRPr="00087B45">
        <w:rPr>
          <w:sz w:val="24"/>
          <w:szCs w:val="24"/>
        </w:rPr>
        <w:t xml:space="preserve"> </w:t>
      </w:r>
      <w:proofErr w:type="spellStart"/>
      <w:r w:rsidRPr="00087B45">
        <w:rPr>
          <w:sz w:val="24"/>
          <w:szCs w:val="24"/>
        </w:rPr>
        <w:t>заасан</w:t>
      </w:r>
      <w:proofErr w:type="spellEnd"/>
      <w:r w:rsidRPr="00087B45">
        <w:rPr>
          <w:sz w:val="24"/>
          <w:szCs w:val="24"/>
        </w:rPr>
        <w:t xml:space="preserve"> </w:t>
      </w:r>
      <w:proofErr w:type="spellStart"/>
      <w:r w:rsidRPr="00087B45">
        <w:rPr>
          <w:sz w:val="24"/>
          <w:szCs w:val="24"/>
        </w:rPr>
        <w:t>байдаг</w:t>
      </w:r>
      <w:proofErr w:type="spellEnd"/>
      <w:r w:rsidRPr="00087B45">
        <w:rPr>
          <w:sz w:val="24"/>
          <w:szCs w:val="24"/>
        </w:rPr>
        <w:t xml:space="preserve"> </w:t>
      </w:r>
      <w:proofErr w:type="spellStart"/>
      <w:r w:rsidRPr="00087B45">
        <w:rPr>
          <w:sz w:val="24"/>
          <w:szCs w:val="24"/>
        </w:rPr>
        <w:t>нь</w:t>
      </w:r>
      <w:proofErr w:type="spellEnd"/>
      <w:r w:rsidRPr="00087B45">
        <w:rPr>
          <w:sz w:val="24"/>
          <w:szCs w:val="24"/>
        </w:rPr>
        <w:t xml:space="preserve"> </w:t>
      </w:r>
      <w:proofErr w:type="spellStart"/>
      <w:r w:rsidRPr="00087B45">
        <w:rPr>
          <w:sz w:val="24"/>
          <w:szCs w:val="24"/>
        </w:rPr>
        <w:t>хүний</w:t>
      </w:r>
      <w:proofErr w:type="spellEnd"/>
      <w:r w:rsidRPr="00087B45">
        <w:rPr>
          <w:sz w:val="24"/>
          <w:szCs w:val="24"/>
        </w:rPr>
        <w:t xml:space="preserve"> </w:t>
      </w:r>
      <w:proofErr w:type="spellStart"/>
      <w:r w:rsidRPr="00087B45">
        <w:rPr>
          <w:sz w:val="24"/>
          <w:szCs w:val="24"/>
        </w:rPr>
        <w:t>эрхийг</w:t>
      </w:r>
      <w:proofErr w:type="spellEnd"/>
      <w:r w:rsidRPr="00087B45">
        <w:rPr>
          <w:sz w:val="24"/>
          <w:szCs w:val="24"/>
        </w:rPr>
        <w:t xml:space="preserve"> </w:t>
      </w:r>
      <w:proofErr w:type="spellStart"/>
      <w:r w:rsidRPr="00087B45">
        <w:rPr>
          <w:sz w:val="24"/>
          <w:szCs w:val="24"/>
        </w:rPr>
        <w:t>хамгаалах</w:t>
      </w:r>
      <w:proofErr w:type="spellEnd"/>
      <w:r w:rsidRPr="00087B45">
        <w:rPr>
          <w:sz w:val="24"/>
          <w:szCs w:val="24"/>
        </w:rPr>
        <w:t xml:space="preserve"> </w:t>
      </w:r>
      <w:proofErr w:type="spellStart"/>
      <w:r w:rsidRPr="00087B45">
        <w:rPr>
          <w:sz w:val="24"/>
          <w:szCs w:val="24"/>
        </w:rPr>
        <w:t>үр</w:t>
      </w:r>
      <w:proofErr w:type="spellEnd"/>
      <w:r w:rsidRPr="00087B45">
        <w:rPr>
          <w:sz w:val="24"/>
          <w:szCs w:val="24"/>
        </w:rPr>
        <w:t xml:space="preserve"> </w:t>
      </w:r>
      <w:proofErr w:type="spellStart"/>
      <w:r w:rsidRPr="00087B45">
        <w:rPr>
          <w:sz w:val="24"/>
          <w:szCs w:val="24"/>
        </w:rPr>
        <w:t>нөлөөтэй</w:t>
      </w:r>
      <w:proofErr w:type="spellEnd"/>
      <w:r w:rsidRPr="00087B45">
        <w:rPr>
          <w:sz w:val="24"/>
          <w:szCs w:val="24"/>
        </w:rPr>
        <w:t xml:space="preserve"> </w:t>
      </w:r>
      <w:proofErr w:type="spellStart"/>
      <w:r w:rsidRPr="00087B45">
        <w:rPr>
          <w:sz w:val="24"/>
          <w:szCs w:val="24"/>
        </w:rPr>
        <w:t>тогтолцоо</w:t>
      </w:r>
      <w:proofErr w:type="spellEnd"/>
      <w:r w:rsidRPr="00087B45">
        <w:rPr>
          <w:sz w:val="24"/>
          <w:szCs w:val="24"/>
        </w:rPr>
        <w:t xml:space="preserve"> </w:t>
      </w:r>
      <w:proofErr w:type="spellStart"/>
      <w:r w:rsidRPr="00087B45">
        <w:rPr>
          <w:sz w:val="24"/>
          <w:szCs w:val="24"/>
        </w:rPr>
        <w:t>болж</w:t>
      </w:r>
      <w:proofErr w:type="spellEnd"/>
      <w:r w:rsidRPr="00087B45">
        <w:rPr>
          <w:sz w:val="24"/>
          <w:szCs w:val="24"/>
        </w:rPr>
        <w:t xml:space="preserve"> </w:t>
      </w:r>
      <w:proofErr w:type="spellStart"/>
      <w:r w:rsidRPr="00087B45">
        <w:rPr>
          <w:sz w:val="24"/>
          <w:szCs w:val="24"/>
        </w:rPr>
        <w:t>чадахгүй</w:t>
      </w:r>
      <w:proofErr w:type="spellEnd"/>
      <w:r w:rsidRPr="00087B45">
        <w:rPr>
          <w:sz w:val="24"/>
          <w:szCs w:val="24"/>
        </w:rPr>
        <w:t xml:space="preserve"> </w:t>
      </w:r>
      <w:proofErr w:type="spellStart"/>
      <w:r w:rsidRPr="00087B45">
        <w:rPr>
          <w:sz w:val="24"/>
          <w:szCs w:val="24"/>
        </w:rPr>
        <w:t>байгаа</w:t>
      </w:r>
      <w:proofErr w:type="spellEnd"/>
      <w:r w:rsidRPr="00087B45">
        <w:rPr>
          <w:sz w:val="24"/>
          <w:szCs w:val="24"/>
        </w:rPr>
        <w:t xml:space="preserve"> </w:t>
      </w:r>
      <w:proofErr w:type="spellStart"/>
      <w:r w:rsidRPr="00087B45">
        <w:rPr>
          <w:sz w:val="24"/>
          <w:szCs w:val="24"/>
        </w:rPr>
        <w:t>талаар</w:t>
      </w:r>
      <w:proofErr w:type="spellEnd"/>
      <w:r w:rsidRPr="00087B45">
        <w:rPr>
          <w:sz w:val="24"/>
          <w:szCs w:val="24"/>
        </w:rPr>
        <w:t xml:space="preserve"> </w:t>
      </w:r>
      <w:proofErr w:type="spellStart"/>
      <w:r w:rsidRPr="00087B45">
        <w:rPr>
          <w:sz w:val="24"/>
          <w:szCs w:val="24"/>
        </w:rPr>
        <w:t>Хүний</w:t>
      </w:r>
      <w:proofErr w:type="spellEnd"/>
      <w:r w:rsidRPr="00087B45">
        <w:rPr>
          <w:sz w:val="24"/>
          <w:szCs w:val="24"/>
        </w:rPr>
        <w:t xml:space="preserve"> </w:t>
      </w:r>
      <w:proofErr w:type="spellStart"/>
      <w:r w:rsidRPr="00087B45">
        <w:rPr>
          <w:sz w:val="24"/>
          <w:szCs w:val="24"/>
        </w:rPr>
        <w:t>эрхийн</w:t>
      </w:r>
      <w:proofErr w:type="spellEnd"/>
      <w:r w:rsidRPr="00087B45">
        <w:rPr>
          <w:sz w:val="24"/>
          <w:szCs w:val="24"/>
        </w:rPr>
        <w:t xml:space="preserve"> </w:t>
      </w:r>
      <w:proofErr w:type="spellStart"/>
      <w:r w:rsidRPr="00087B45">
        <w:rPr>
          <w:sz w:val="24"/>
          <w:szCs w:val="24"/>
        </w:rPr>
        <w:t>Үндэсний</w:t>
      </w:r>
      <w:proofErr w:type="spellEnd"/>
      <w:r w:rsidRPr="00087B45">
        <w:rPr>
          <w:sz w:val="24"/>
          <w:szCs w:val="24"/>
        </w:rPr>
        <w:t xml:space="preserve"> </w:t>
      </w:r>
      <w:proofErr w:type="spellStart"/>
      <w:r w:rsidRPr="00087B45">
        <w:rPr>
          <w:sz w:val="24"/>
          <w:szCs w:val="24"/>
        </w:rPr>
        <w:t>комисс</w:t>
      </w:r>
      <w:proofErr w:type="spellEnd"/>
      <w:r w:rsidRPr="00087B45">
        <w:rPr>
          <w:sz w:val="24"/>
          <w:szCs w:val="24"/>
        </w:rPr>
        <w:t xml:space="preserve"> Монгол Улс </w:t>
      </w:r>
      <w:proofErr w:type="spellStart"/>
      <w:r w:rsidRPr="00087B45">
        <w:rPr>
          <w:sz w:val="24"/>
          <w:szCs w:val="24"/>
        </w:rPr>
        <w:t>дахь</w:t>
      </w:r>
      <w:proofErr w:type="spellEnd"/>
      <w:r w:rsidRPr="00087B45">
        <w:rPr>
          <w:sz w:val="24"/>
          <w:szCs w:val="24"/>
        </w:rPr>
        <w:t xml:space="preserve"> </w:t>
      </w:r>
      <w:proofErr w:type="spellStart"/>
      <w:r w:rsidRPr="00087B45">
        <w:rPr>
          <w:sz w:val="24"/>
          <w:szCs w:val="24"/>
        </w:rPr>
        <w:t>хүний</w:t>
      </w:r>
      <w:proofErr w:type="spellEnd"/>
      <w:r w:rsidRPr="00087B45">
        <w:rPr>
          <w:sz w:val="24"/>
          <w:szCs w:val="24"/>
        </w:rPr>
        <w:t xml:space="preserve"> </w:t>
      </w:r>
      <w:proofErr w:type="spellStart"/>
      <w:r w:rsidRPr="00087B45">
        <w:rPr>
          <w:sz w:val="24"/>
          <w:szCs w:val="24"/>
        </w:rPr>
        <w:t>эрх</w:t>
      </w:r>
      <w:proofErr w:type="spellEnd"/>
      <w:r w:rsidRPr="00087B45">
        <w:rPr>
          <w:sz w:val="24"/>
          <w:szCs w:val="24"/>
        </w:rPr>
        <w:t xml:space="preserve">, </w:t>
      </w:r>
      <w:proofErr w:type="spellStart"/>
      <w:r w:rsidRPr="00087B45">
        <w:rPr>
          <w:sz w:val="24"/>
          <w:szCs w:val="24"/>
        </w:rPr>
        <w:t>эрх</w:t>
      </w:r>
      <w:proofErr w:type="spellEnd"/>
      <w:r w:rsidRPr="00087B45">
        <w:rPr>
          <w:sz w:val="24"/>
          <w:szCs w:val="24"/>
        </w:rPr>
        <w:t xml:space="preserve"> </w:t>
      </w:r>
      <w:proofErr w:type="spellStart"/>
      <w:r w:rsidRPr="00087B45">
        <w:rPr>
          <w:sz w:val="24"/>
          <w:szCs w:val="24"/>
        </w:rPr>
        <w:t>чөлөөний</w:t>
      </w:r>
      <w:proofErr w:type="spellEnd"/>
      <w:r w:rsidRPr="00087B45">
        <w:rPr>
          <w:sz w:val="24"/>
          <w:szCs w:val="24"/>
        </w:rPr>
        <w:t xml:space="preserve"> </w:t>
      </w:r>
      <w:proofErr w:type="spellStart"/>
      <w:r w:rsidRPr="00087B45">
        <w:rPr>
          <w:sz w:val="24"/>
          <w:szCs w:val="24"/>
        </w:rPr>
        <w:t>байдлын</w:t>
      </w:r>
      <w:proofErr w:type="spellEnd"/>
      <w:r w:rsidRPr="00087B45">
        <w:rPr>
          <w:sz w:val="24"/>
          <w:szCs w:val="24"/>
        </w:rPr>
        <w:t xml:space="preserve"> 22 </w:t>
      </w:r>
      <w:proofErr w:type="spellStart"/>
      <w:r w:rsidRPr="00087B45">
        <w:rPr>
          <w:sz w:val="24"/>
          <w:szCs w:val="24"/>
        </w:rPr>
        <w:t>дахь</w:t>
      </w:r>
      <w:proofErr w:type="spellEnd"/>
      <w:r w:rsidRPr="00087B45">
        <w:rPr>
          <w:sz w:val="24"/>
          <w:szCs w:val="24"/>
        </w:rPr>
        <w:t xml:space="preserve"> </w:t>
      </w:r>
      <w:proofErr w:type="spellStart"/>
      <w:r w:rsidRPr="00087B45">
        <w:rPr>
          <w:sz w:val="24"/>
          <w:szCs w:val="24"/>
        </w:rPr>
        <w:t>илтгэлдээ</w:t>
      </w:r>
      <w:proofErr w:type="spellEnd"/>
      <w:r w:rsidRPr="00087B45">
        <w:rPr>
          <w:sz w:val="24"/>
          <w:szCs w:val="24"/>
        </w:rPr>
        <w:t xml:space="preserve"> </w:t>
      </w:r>
      <w:proofErr w:type="spellStart"/>
      <w:r w:rsidRPr="00087B45">
        <w:rPr>
          <w:sz w:val="24"/>
          <w:szCs w:val="24"/>
        </w:rPr>
        <w:t>дүгнэлт</w:t>
      </w:r>
      <w:proofErr w:type="spellEnd"/>
      <w:r w:rsidRPr="00087B45">
        <w:rPr>
          <w:sz w:val="24"/>
          <w:szCs w:val="24"/>
        </w:rPr>
        <w:t xml:space="preserve">, </w:t>
      </w:r>
      <w:proofErr w:type="spellStart"/>
      <w:r w:rsidRPr="00087B45">
        <w:rPr>
          <w:sz w:val="24"/>
          <w:szCs w:val="24"/>
        </w:rPr>
        <w:t>зөвлөмж</w:t>
      </w:r>
      <w:proofErr w:type="spellEnd"/>
      <w:r w:rsidRPr="00087B45">
        <w:rPr>
          <w:sz w:val="24"/>
          <w:szCs w:val="24"/>
        </w:rPr>
        <w:t xml:space="preserve"> </w:t>
      </w:r>
      <w:proofErr w:type="spellStart"/>
      <w:r w:rsidRPr="00087B45">
        <w:rPr>
          <w:sz w:val="24"/>
          <w:szCs w:val="24"/>
        </w:rPr>
        <w:t>гаргасан</w:t>
      </w:r>
      <w:proofErr w:type="spellEnd"/>
      <w:r w:rsidRPr="00087B45">
        <w:rPr>
          <w:sz w:val="24"/>
          <w:szCs w:val="24"/>
        </w:rPr>
        <w:t xml:space="preserve"> </w:t>
      </w:r>
      <w:proofErr w:type="spellStart"/>
      <w:r w:rsidRPr="00087B45">
        <w:rPr>
          <w:sz w:val="24"/>
          <w:szCs w:val="24"/>
        </w:rPr>
        <w:t>байна</w:t>
      </w:r>
      <w:proofErr w:type="spellEnd"/>
      <w:r w:rsidRPr="00087B45">
        <w:rPr>
          <w:sz w:val="24"/>
          <w:szCs w:val="24"/>
        </w:rPr>
        <w:t xml:space="preserve">. </w:t>
      </w:r>
      <w:proofErr w:type="spellStart"/>
      <w:r w:rsidRPr="00087B45">
        <w:rPr>
          <w:sz w:val="24"/>
          <w:szCs w:val="24"/>
        </w:rPr>
        <w:t>Үүнтэй</w:t>
      </w:r>
      <w:proofErr w:type="spellEnd"/>
      <w:r w:rsidRPr="00087B45">
        <w:rPr>
          <w:sz w:val="24"/>
          <w:szCs w:val="24"/>
        </w:rPr>
        <w:t xml:space="preserve"> </w:t>
      </w:r>
      <w:proofErr w:type="spellStart"/>
      <w:r w:rsidRPr="00087B45">
        <w:rPr>
          <w:sz w:val="24"/>
          <w:szCs w:val="24"/>
        </w:rPr>
        <w:t>холбогдуудан</w:t>
      </w:r>
      <w:proofErr w:type="spellEnd"/>
      <w:r w:rsidRPr="00087B45">
        <w:rPr>
          <w:sz w:val="24"/>
          <w:szCs w:val="24"/>
        </w:rPr>
        <w:t xml:space="preserve"> </w:t>
      </w:r>
      <w:proofErr w:type="spellStart"/>
      <w:r w:rsidRPr="00087B45">
        <w:rPr>
          <w:sz w:val="24"/>
          <w:szCs w:val="24"/>
        </w:rPr>
        <w:t>Улсын</w:t>
      </w:r>
      <w:proofErr w:type="spellEnd"/>
      <w:r w:rsidRPr="00087B45">
        <w:rPr>
          <w:sz w:val="24"/>
          <w:szCs w:val="24"/>
        </w:rPr>
        <w:t xml:space="preserve"> Их </w:t>
      </w:r>
      <w:proofErr w:type="spellStart"/>
      <w:r w:rsidRPr="00087B45">
        <w:rPr>
          <w:sz w:val="24"/>
          <w:szCs w:val="24"/>
        </w:rPr>
        <w:t>Хурлын</w:t>
      </w:r>
      <w:proofErr w:type="spellEnd"/>
      <w:r w:rsidRPr="00087B45">
        <w:rPr>
          <w:sz w:val="24"/>
          <w:szCs w:val="24"/>
        </w:rPr>
        <w:t xml:space="preserve"> 2022 оны 35 </w:t>
      </w:r>
      <w:proofErr w:type="spellStart"/>
      <w:r w:rsidRPr="00087B45">
        <w:rPr>
          <w:sz w:val="24"/>
          <w:szCs w:val="24"/>
        </w:rPr>
        <w:t>дугаар</w:t>
      </w:r>
      <w:proofErr w:type="spellEnd"/>
      <w:r w:rsidRPr="00087B45">
        <w:rPr>
          <w:sz w:val="24"/>
          <w:szCs w:val="24"/>
        </w:rPr>
        <w:t xml:space="preserve"> </w:t>
      </w:r>
      <w:proofErr w:type="spellStart"/>
      <w:r w:rsidRPr="00087B45">
        <w:rPr>
          <w:sz w:val="24"/>
          <w:szCs w:val="24"/>
        </w:rPr>
        <w:t>тогтоолоор</w:t>
      </w:r>
      <w:proofErr w:type="spellEnd"/>
      <w:r w:rsidRPr="00087B45">
        <w:rPr>
          <w:sz w:val="24"/>
          <w:szCs w:val="24"/>
        </w:rPr>
        <w:t xml:space="preserve"> </w:t>
      </w:r>
      <w:proofErr w:type="spellStart"/>
      <w:r w:rsidRPr="00087B45">
        <w:rPr>
          <w:sz w:val="24"/>
          <w:szCs w:val="24"/>
        </w:rPr>
        <w:t>мөн</w:t>
      </w:r>
      <w:proofErr w:type="spellEnd"/>
      <w:r w:rsidRPr="00087B45">
        <w:rPr>
          <w:sz w:val="24"/>
          <w:szCs w:val="24"/>
        </w:rPr>
        <w:t xml:space="preserve"> </w:t>
      </w:r>
      <w:proofErr w:type="spellStart"/>
      <w:r w:rsidRPr="00087B45">
        <w:rPr>
          <w:sz w:val="24"/>
          <w:szCs w:val="24"/>
        </w:rPr>
        <w:t>энэ</w:t>
      </w:r>
      <w:proofErr w:type="spellEnd"/>
      <w:r w:rsidRPr="00087B45">
        <w:rPr>
          <w:sz w:val="24"/>
          <w:szCs w:val="24"/>
        </w:rPr>
        <w:t xml:space="preserve"> </w:t>
      </w:r>
      <w:proofErr w:type="spellStart"/>
      <w:r w:rsidRPr="00087B45">
        <w:rPr>
          <w:sz w:val="24"/>
          <w:szCs w:val="24"/>
        </w:rPr>
        <w:t>асуудлыг</w:t>
      </w:r>
      <w:proofErr w:type="spellEnd"/>
      <w:r w:rsidRPr="00087B45">
        <w:rPr>
          <w:sz w:val="24"/>
          <w:szCs w:val="24"/>
        </w:rPr>
        <w:t xml:space="preserve"> </w:t>
      </w:r>
      <w:proofErr w:type="spellStart"/>
      <w:r w:rsidRPr="00087B45">
        <w:rPr>
          <w:sz w:val="24"/>
          <w:szCs w:val="24"/>
        </w:rPr>
        <w:t>судалж</w:t>
      </w:r>
      <w:proofErr w:type="spellEnd"/>
      <w:r w:rsidRPr="00087B45">
        <w:rPr>
          <w:sz w:val="24"/>
          <w:szCs w:val="24"/>
        </w:rPr>
        <w:t xml:space="preserve"> </w:t>
      </w:r>
      <w:proofErr w:type="spellStart"/>
      <w:r w:rsidRPr="00087B45">
        <w:rPr>
          <w:sz w:val="24"/>
          <w:szCs w:val="24"/>
        </w:rPr>
        <w:t>холбогдох</w:t>
      </w:r>
      <w:proofErr w:type="spellEnd"/>
      <w:r w:rsidRPr="00087B45">
        <w:rPr>
          <w:sz w:val="24"/>
          <w:szCs w:val="24"/>
        </w:rPr>
        <w:t xml:space="preserve"> </w:t>
      </w:r>
      <w:proofErr w:type="spellStart"/>
      <w:r w:rsidRPr="00087B45">
        <w:rPr>
          <w:sz w:val="24"/>
          <w:szCs w:val="24"/>
        </w:rPr>
        <w:t>хуульд</w:t>
      </w:r>
      <w:proofErr w:type="spellEnd"/>
      <w:r w:rsidRPr="00087B45">
        <w:rPr>
          <w:sz w:val="24"/>
          <w:szCs w:val="24"/>
        </w:rPr>
        <w:t xml:space="preserve"> </w:t>
      </w:r>
      <w:proofErr w:type="spellStart"/>
      <w:r w:rsidRPr="00087B45">
        <w:rPr>
          <w:sz w:val="24"/>
          <w:szCs w:val="24"/>
        </w:rPr>
        <w:t>өөрчлөлт</w:t>
      </w:r>
      <w:proofErr w:type="spellEnd"/>
      <w:r w:rsidRPr="00087B45">
        <w:rPr>
          <w:sz w:val="24"/>
          <w:szCs w:val="24"/>
        </w:rPr>
        <w:t xml:space="preserve"> </w:t>
      </w:r>
      <w:proofErr w:type="spellStart"/>
      <w:r w:rsidRPr="00087B45">
        <w:rPr>
          <w:sz w:val="24"/>
          <w:szCs w:val="24"/>
        </w:rPr>
        <w:t>оруулахыг</w:t>
      </w:r>
      <w:proofErr w:type="spellEnd"/>
      <w:r w:rsidRPr="00087B45">
        <w:rPr>
          <w:sz w:val="24"/>
          <w:szCs w:val="24"/>
        </w:rPr>
        <w:t xml:space="preserve"> </w:t>
      </w:r>
      <w:proofErr w:type="spellStart"/>
      <w:r w:rsidRPr="00087B45">
        <w:rPr>
          <w:sz w:val="24"/>
          <w:szCs w:val="24"/>
        </w:rPr>
        <w:t>Засгийн</w:t>
      </w:r>
      <w:proofErr w:type="spellEnd"/>
      <w:r w:rsidRPr="00087B45">
        <w:rPr>
          <w:sz w:val="24"/>
          <w:szCs w:val="24"/>
        </w:rPr>
        <w:t xml:space="preserve"> </w:t>
      </w:r>
      <w:proofErr w:type="spellStart"/>
      <w:r w:rsidRPr="00087B45">
        <w:rPr>
          <w:sz w:val="24"/>
          <w:szCs w:val="24"/>
        </w:rPr>
        <w:t>газарт</w:t>
      </w:r>
      <w:proofErr w:type="spellEnd"/>
      <w:r w:rsidRPr="00087B45">
        <w:rPr>
          <w:sz w:val="24"/>
          <w:szCs w:val="24"/>
        </w:rPr>
        <w:t xml:space="preserve"> </w:t>
      </w:r>
      <w:proofErr w:type="spellStart"/>
      <w:r w:rsidRPr="00087B45">
        <w:rPr>
          <w:sz w:val="24"/>
          <w:szCs w:val="24"/>
        </w:rPr>
        <w:t>үүрэг</w:t>
      </w:r>
      <w:proofErr w:type="spellEnd"/>
      <w:r w:rsidRPr="00087B45">
        <w:rPr>
          <w:sz w:val="24"/>
          <w:szCs w:val="24"/>
        </w:rPr>
        <w:t xml:space="preserve"> </w:t>
      </w:r>
      <w:proofErr w:type="spellStart"/>
      <w:r w:rsidRPr="00087B45">
        <w:rPr>
          <w:sz w:val="24"/>
          <w:szCs w:val="24"/>
        </w:rPr>
        <w:t>болгосон</w:t>
      </w:r>
      <w:proofErr w:type="spellEnd"/>
      <w:r w:rsidRPr="00087B45">
        <w:rPr>
          <w:sz w:val="24"/>
          <w:szCs w:val="24"/>
        </w:rPr>
        <w:t>.</w:t>
      </w:r>
    </w:p>
    <w:p w14:paraId="154E68A1" w14:textId="77777777" w:rsidR="00B56EDD" w:rsidRPr="00087B45" w:rsidRDefault="00B56EDD" w:rsidP="00822AAC">
      <w:pPr>
        <w:pStyle w:val="BodyText"/>
        <w:ind w:right="-118"/>
        <w:contextualSpacing/>
        <w:jc w:val="both"/>
        <w:rPr>
          <w:sz w:val="24"/>
          <w:szCs w:val="24"/>
        </w:rPr>
      </w:pPr>
    </w:p>
    <w:p w14:paraId="226E94CD" w14:textId="1C8BF733" w:rsidR="0086507B" w:rsidRPr="00087B45" w:rsidRDefault="0086507B" w:rsidP="004E1F87">
      <w:pPr>
        <w:tabs>
          <w:tab w:val="left" w:pos="0"/>
        </w:tabs>
        <w:spacing w:after="0" w:line="240" w:lineRule="auto"/>
        <w:ind w:firstLine="720"/>
        <w:contextualSpacing/>
        <w:jc w:val="both"/>
        <w:rPr>
          <w:rFonts w:ascii="Arial" w:eastAsia="MS Mincho" w:hAnsi="Arial" w:cs="Arial"/>
          <w:sz w:val="24"/>
          <w:szCs w:val="24"/>
          <w:shd w:val="clear" w:color="auto" w:fill="FFFFFF"/>
          <w:lang w:val="mn-MN" w:eastAsia="ja-JP"/>
        </w:rPr>
      </w:pPr>
      <w:proofErr w:type="spellStart"/>
      <w:r w:rsidRPr="00087B45">
        <w:rPr>
          <w:rFonts w:ascii="Arial" w:hAnsi="Arial" w:cs="Arial"/>
          <w:sz w:val="24"/>
          <w:szCs w:val="24"/>
        </w:rPr>
        <w:t>Ийнхүү</w:t>
      </w:r>
      <w:proofErr w:type="spellEnd"/>
      <w:r w:rsidRPr="00087B45">
        <w:rPr>
          <w:rFonts w:ascii="Arial" w:eastAsia="MS Mincho" w:hAnsi="Arial" w:cs="Arial"/>
          <w:sz w:val="24"/>
          <w:szCs w:val="24"/>
          <w:shd w:val="clear" w:color="auto" w:fill="FFFFFF"/>
          <w:lang w:val="mn-MN" w:eastAsia="ja-JP"/>
        </w:rPr>
        <w:t xml:space="preserve"> </w:t>
      </w:r>
      <w:r w:rsidR="00B56EDD" w:rsidRPr="00087B45">
        <w:rPr>
          <w:rFonts w:ascii="Arial" w:eastAsia="MS Mincho" w:hAnsi="Arial" w:cs="Arial"/>
          <w:sz w:val="24"/>
          <w:szCs w:val="24"/>
          <w:shd w:val="clear" w:color="auto" w:fill="FFFFFF"/>
          <w:lang w:val="mn-MN" w:eastAsia="ja-JP"/>
        </w:rPr>
        <w:t>Хүний эрх, эрх чөлөөний байдлын талаарх 22 дугаар илтгэлд Эмнэлгийн чанартай албадлагын арга хэмжээ ба хүний эрхийн асуудал сэдвээр тусгайлан дүн шинжилгээ хийж, дүгнэлт санал боловсруулсан байна. Ингэхдээ эмнэлгийн чанартай албадагын арга хэмжээ хэрэглэхэд хууль ёсны төлөөлөгчийн оролцоог хангах, төрөл дэглэм, хугацаа тогтоож буй байдлын талаар гаргасан дүгнэлтийг харгалзан үзэж хуулийн төслийг боловсрууллаа.</w:t>
      </w:r>
    </w:p>
    <w:p w14:paraId="0366E980" w14:textId="77777777" w:rsidR="004E1F87" w:rsidRPr="00087B45" w:rsidRDefault="004E1F87" w:rsidP="004E1F87">
      <w:pPr>
        <w:tabs>
          <w:tab w:val="left" w:pos="0"/>
        </w:tabs>
        <w:spacing w:after="0" w:line="240" w:lineRule="auto"/>
        <w:contextualSpacing/>
        <w:jc w:val="both"/>
        <w:rPr>
          <w:rFonts w:ascii="Arial" w:eastAsia="MS Mincho" w:hAnsi="Arial" w:cs="Arial"/>
          <w:sz w:val="24"/>
          <w:szCs w:val="24"/>
          <w:shd w:val="clear" w:color="auto" w:fill="FFFFFF"/>
          <w:lang w:val="mn-MN" w:eastAsia="ja-JP"/>
        </w:rPr>
      </w:pPr>
    </w:p>
    <w:p w14:paraId="53290ECE" w14:textId="1E187465" w:rsidR="0086507B" w:rsidRPr="00087B45" w:rsidRDefault="0086507B" w:rsidP="00822AAC">
      <w:pPr>
        <w:spacing w:after="0" w:line="240" w:lineRule="auto"/>
        <w:ind w:firstLine="720"/>
        <w:contextualSpacing/>
        <w:jc w:val="both"/>
        <w:rPr>
          <w:rFonts w:ascii="Arial" w:hAnsi="Arial" w:cs="Arial"/>
          <w:spacing w:val="-7"/>
          <w:sz w:val="24"/>
          <w:szCs w:val="24"/>
        </w:rPr>
      </w:pPr>
      <w:proofErr w:type="spellStart"/>
      <w:r w:rsidRPr="00087B45">
        <w:rPr>
          <w:rFonts w:ascii="Arial" w:hAnsi="Arial" w:cs="Arial"/>
          <w:sz w:val="24"/>
          <w:szCs w:val="24"/>
        </w:rPr>
        <w:lastRenderedPageBreak/>
        <w:t>Эмнэлгийн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чанартай</w:t>
      </w:r>
      <w:proofErr w:type="spellEnd"/>
      <w:r w:rsidRPr="00087B45">
        <w:rPr>
          <w:rFonts w:ascii="Arial" w:hAnsi="Arial" w:cs="Arial"/>
          <w:sz w:val="24"/>
          <w:szCs w:val="24"/>
        </w:rPr>
        <w:t xml:space="preserve"> </w:t>
      </w:r>
      <w:proofErr w:type="spellStart"/>
      <w:r w:rsidRPr="00087B45">
        <w:rPr>
          <w:rFonts w:ascii="Arial" w:hAnsi="Arial" w:cs="Arial"/>
          <w:sz w:val="24"/>
          <w:szCs w:val="24"/>
        </w:rPr>
        <w:t>албадлагын</w:t>
      </w:r>
      <w:proofErr w:type="spellEnd"/>
      <w:r w:rsidRPr="00087B45">
        <w:rPr>
          <w:rFonts w:ascii="Arial" w:hAnsi="Arial" w:cs="Arial"/>
          <w:sz w:val="24"/>
          <w:szCs w:val="24"/>
        </w:rPr>
        <w:t xml:space="preserve"> </w:t>
      </w:r>
      <w:proofErr w:type="spellStart"/>
      <w:r w:rsidRPr="00087B45">
        <w:rPr>
          <w:rFonts w:ascii="Arial" w:hAnsi="Arial" w:cs="Arial"/>
          <w:sz w:val="24"/>
          <w:szCs w:val="24"/>
        </w:rPr>
        <w:t>арга</w:t>
      </w:r>
      <w:proofErr w:type="spellEnd"/>
      <w:r w:rsidRPr="00087B45">
        <w:rPr>
          <w:rFonts w:ascii="Arial" w:hAnsi="Arial" w:cs="Arial"/>
          <w:sz w:val="24"/>
          <w:szCs w:val="24"/>
        </w:rPr>
        <w:t xml:space="preserve"> </w:t>
      </w:r>
      <w:proofErr w:type="spellStart"/>
      <w:r w:rsidRPr="00087B45">
        <w:rPr>
          <w:rFonts w:ascii="Arial" w:hAnsi="Arial" w:cs="Arial"/>
          <w:sz w:val="24"/>
          <w:szCs w:val="24"/>
        </w:rPr>
        <w:t>хэмжээг</w:t>
      </w:r>
      <w:proofErr w:type="spellEnd"/>
      <w:r w:rsidRPr="00087B45">
        <w:rPr>
          <w:rFonts w:ascii="Arial" w:hAnsi="Arial" w:cs="Arial"/>
          <w:sz w:val="24"/>
          <w:szCs w:val="24"/>
        </w:rPr>
        <w:t xml:space="preserve"> </w:t>
      </w:r>
      <w:proofErr w:type="spellStart"/>
      <w:r w:rsidRPr="00087B45">
        <w:rPr>
          <w:rFonts w:ascii="Arial" w:hAnsi="Arial" w:cs="Arial"/>
          <w:sz w:val="24"/>
          <w:szCs w:val="24"/>
        </w:rPr>
        <w:t>хэрэглэхдээ</w:t>
      </w:r>
      <w:proofErr w:type="spellEnd"/>
      <w:r w:rsidRPr="00087B45">
        <w:rPr>
          <w:rFonts w:ascii="Arial" w:hAnsi="Arial" w:cs="Arial"/>
          <w:sz w:val="24"/>
          <w:szCs w:val="24"/>
        </w:rPr>
        <w:t xml:space="preserve"> </w:t>
      </w:r>
      <w:proofErr w:type="spellStart"/>
      <w:r w:rsidRPr="00087B45">
        <w:rPr>
          <w:rFonts w:ascii="Arial" w:hAnsi="Arial" w:cs="Arial"/>
          <w:sz w:val="24"/>
          <w:szCs w:val="24"/>
        </w:rPr>
        <w:t>үйлдсэн</w:t>
      </w:r>
      <w:proofErr w:type="spellEnd"/>
      <w:r w:rsidRPr="00087B45">
        <w:rPr>
          <w:rFonts w:ascii="Arial" w:hAnsi="Arial" w:cs="Arial"/>
          <w:sz w:val="24"/>
          <w:szCs w:val="24"/>
        </w:rPr>
        <w:t xml:space="preserve"> </w:t>
      </w:r>
      <w:proofErr w:type="spellStart"/>
      <w:r w:rsidRPr="00087B45">
        <w:rPr>
          <w:rFonts w:ascii="Arial" w:hAnsi="Arial" w:cs="Arial"/>
          <w:sz w:val="24"/>
          <w:szCs w:val="24"/>
        </w:rPr>
        <w:t>гэмт</w:t>
      </w:r>
      <w:proofErr w:type="spellEnd"/>
      <w:r w:rsidRPr="00087B45">
        <w:rPr>
          <w:rFonts w:ascii="Arial" w:hAnsi="Arial" w:cs="Arial"/>
          <w:sz w:val="24"/>
          <w:szCs w:val="24"/>
        </w:rPr>
        <w:t xml:space="preserve"> </w:t>
      </w:r>
      <w:proofErr w:type="spellStart"/>
      <w:r w:rsidRPr="00087B45">
        <w:rPr>
          <w:rFonts w:ascii="Arial" w:hAnsi="Arial" w:cs="Arial"/>
          <w:sz w:val="24"/>
          <w:szCs w:val="24"/>
        </w:rPr>
        <w:t>хэргийн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нийгмийн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аюулын</w:t>
      </w:r>
      <w:proofErr w:type="spellEnd"/>
      <w:r w:rsidRPr="00087B45">
        <w:rPr>
          <w:rFonts w:ascii="Arial" w:hAnsi="Arial" w:cs="Arial"/>
          <w:sz w:val="24"/>
          <w:szCs w:val="24"/>
        </w:rPr>
        <w:t xml:space="preserve"> </w:t>
      </w:r>
      <w:proofErr w:type="spellStart"/>
      <w:r w:rsidRPr="00087B45">
        <w:rPr>
          <w:rFonts w:ascii="Arial" w:hAnsi="Arial" w:cs="Arial"/>
          <w:sz w:val="24"/>
          <w:szCs w:val="24"/>
        </w:rPr>
        <w:t>шинж</w:t>
      </w:r>
      <w:proofErr w:type="spellEnd"/>
      <w:r w:rsidRPr="00087B45">
        <w:rPr>
          <w:rFonts w:ascii="Arial" w:hAnsi="Arial" w:cs="Arial"/>
          <w:sz w:val="24"/>
          <w:szCs w:val="24"/>
        </w:rPr>
        <w:t xml:space="preserve"> </w:t>
      </w:r>
      <w:proofErr w:type="spellStart"/>
      <w:r w:rsidRPr="00087B45">
        <w:rPr>
          <w:rFonts w:ascii="Arial" w:hAnsi="Arial" w:cs="Arial"/>
          <w:sz w:val="24"/>
          <w:szCs w:val="24"/>
        </w:rPr>
        <w:t>чанар</w:t>
      </w:r>
      <w:proofErr w:type="spellEnd"/>
      <w:r w:rsidRPr="00087B45">
        <w:rPr>
          <w:rFonts w:ascii="Arial" w:hAnsi="Arial" w:cs="Arial"/>
          <w:sz w:val="24"/>
          <w:szCs w:val="24"/>
        </w:rPr>
        <w:t xml:space="preserve">, </w:t>
      </w:r>
      <w:proofErr w:type="spellStart"/>
      <w:r w:rsidRPr="00087B45">
        <w:rPr>
          <w:rFonts w:ascii="Arial" w:hAnsi="Arial" w:cs="Arial"/>
          <w:sz w:val="24"/>
          <w:szCs w:val="24"/>
        </w:rPr>
        <w:t>хэр</w:t>
      </w:r>
      <w:proofErr w:type="spellEnd"/>
      <w:r w:rsidRPr="00087B45">
        <w:rPr>
          <w:rFonts w:ascii="Arial" w:hAnsi="Arial" w:cs="Arial"/>
          <w:sz w:val="24"/>
          <w:szCs w:val="24"/>
        </w:rPr>
        <w:t xml:space="preserve"> </w:t>
      </w:r>
      <w:proofErr w:type="spellStart"/>
      <w:r w:rsidRPr="00087B45">
        <w:rPr>
          <w:rFonts w:ascii="Arial" w:hAnsi="Arial" w:cs="Arial"/>
          <w:sz w:val="24"/>
          <w:szCs w:val="24"/>
        </w:rPr>
        <w:t>хэмжээ</w:t>
      </w:r>
      <w:proofErr w:type="spellEnd"/>
      <w:r w:rsidRPr="00087B45">
        <w:rPr>
          <w:rFonts w:ascii="Arial" w:hAnsi="Arial" w:cs="Arial"/>
          <w:sz w:val="24"/>
          <w:szCs w:val="24"/>
        </w:rPr>
        <w:t xml:space="preserve">, </w:t>
      </w:r>
      <w:proofErr w:type="spellStart"/>
      <w:r w:rsidRPr="00087B45">
        <w:rPr>
          <w:rFonts w:ascii="Arial" w:hAnsi="Arial" w:cs="Arial"/>
          <w:sz w:val="24"/>
          <w:szCs w:val="24"/>
        </w:rPr>
        <w:t>гэмт</w:t>
      </w:r>
      <w:proofErr w:type="spellEnd"/>
      <w:r w:rsidRPr="00087B45">
        <w:rPr>
          <w:rFonts w:ascii="Arial" w:hAnsi="Arial" w:cs="Arial"/>
          <w:sz w:val="24"/>
          <w:szCs w:val="24"/>
        </w:rPr>
        <w:t xml:space="preserve"> </w:t>
      </w:r>
      <w:proofErr w:type="spellStart"/>
      <w:r w:rsidRPr="00087B45">
        <w:rPr>
          <w:rFonts w:ascii="Arial" w:hAnsi="Arial" w:cs="Arial"/>
          <w:sz w:val="24"/>
          <w:szCs w:val="24"/>
        </w:rPr>
        <w:t>этгээдийн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хувийн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байдлыг</w:t>
      </w:r>
      <w:proofErr w:type="spellEnd"/>
      <w:r w:rsidRPr="00087B45">
        <w:rPr>
          <w:rFonts w:ascii="Arial" w:hAnsi="Arial" w:cs="Arial"/>
          <w:sz w:val="24"/>
          <w:szCs w:val="24"/>
        </w:rPr>
        <w:t xml:space="preserve"> </w:t>
      </w:r>
      <w:proofErr w:type="spellStart"/>
      <w:r w:rsidRPr="00087B45">
        <w:rPr>
          <w:rFonts w:ascii="Arial" w:hAnsi="Arial" w:cs="Arial"/>
          <w:sz w:val="24"/>
          <w:szCs w:val="24"/>
        </w:rPr>
        <w:t>харгалзаж</w:t>
      </w:r>
      <w:proofErr w:type="spellEnd"/>
      <w:r w:rsidRPr="00087B45">
        <w:rPr>
          <w:rFonts w:ascii="Arial" w:hAnsi="Arial" w:cs="Arial"/>
          <w:sz w:val="24"/>
          <w:szCs w:val="24"/>
        </w:rPr>
        <w:t xml:space="preserve"> </w:t>
      </w:r>
      <w:proofErr w:type="spellStart"/>
      <w:r w:rsidRPr="00087B45">
        <w:rPr>
          <w:rFonts w:ascii="Arial" w:hAnsi="Arial" w:cs="Arial"/>
          <w:sz w:val="24"/>
          <w:szCs w:val="24"/>
        </w:rPr>
        <w:t>ямар</w:t>
      </w:r>
      <w:proofErr w:type="spellEnd"/>
      <w:r w:rsidRPr="00087B45">
        <w:rPr>
          <w:rFonts w:ascii="Arial" w:hAnsi="Arial" w:cs="Arial"/>
          <w:sz w:val="24"/>
          <w:szCs w:val="24"/>
        </w:rPr>
        <w:t xml:space="preserve"> </w:t>
      </w:r>
      <w:proofErr w:type="spellStart"/>
      <w:r w:rsidRPr="00087B45">
        <w:rPr>
          <w:rFonts w:ascii="Arial" w:hAnsi="Arial" w:cs="Arial"/>
          <w:sz w:val="24"/>
          <w:szCs w:val="24"/>
        </w:rPr>
        <w:t>төрлийн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эмнэлэгт</w:t>
      </w:r>
      <w:proofErr w:type="spellEnd"/>
      <w:r w:rsidRPr="00087B45">
        <w:rPr>
          <w:rFonts w:ascii="Arial" w:hAnsi="Arial" w:cs="Arial"/>
          <w:sz w:val="24"/>
          <w:szCs w:val="24"/>
        </w:rPr>
        <w:t xml:space="preserve"> </w:t>
      </w:r>
      <w:proofErr w:type="spellStart"/>
      <w:r w:rsidRPr="00087B45">
        <w:rPr>
          <w:rFonts w:ascii="Arial" w:hAnsi="Arial" w:cs="Arial"/>
          <w:sz w:val="24"/>
          <w:szCs w:val="24"/>
        </w:rPr>
        <w:t>эмчлэх</w:t>
      </w:r>
      <w:proofErr w:type="spellEnd"/>
      <w:r w:rsidRPr="00087B45">
        <w:rPr>
          <w:rFonts w:ascii="Arial" w:hAnsi="Arial" w:cs="Arial"/>
          <w:sz w:val="24"/>
          <w:szCs w:val="24"/>
        </w:rPr>
        <w:t xml:space="preserve"> </w:t>
      </w:r>
      <w:proofErr w:type="spellStart"/>
      <w:r w:rsidRPr="00087B45">
        <w:rPr>
          <w:rFonts w:ascii="Arial" w:hAnsi="Arial" w:cs="Arial"/>
          <w:sz w:val="24"/>
          <w:szCs w:val="24"/>
        </w:rPr>
        <w:t>талаарх</w:t>
      </w:r>
      <w:proofErr w:type="spellEnd"/>
      <w:r w:rsidRPr="00087B45">
        <w:rPr>
          <w:rFonts w:ascii="Arial" w:hAnsi="Arial" w:cs="Arial"/>
          <w:sz w:val="24"/>
          <w:szCs w:val="24"/>
        </w:rPr>
        <w:t xml:space="preserve"> </w:t>
      </w:r>
      <w:proofErr w:type="spellStart"/>
      <w:r w:rsidRPr="00087B45">
        <w:rPr>
          <w:rFonts w:ascii="Arial" w:hAnsi="Arial" w:cs="Arial"/>
          <w:sz w:val="24"/>
          <w:szCs w:val="24"/>
        </w:rPr>
        <w:t>зохицуулалтыг</w:t>
      </w:r>
      <w:proofErr w:type="spellEnd"/>
      <w:r w:rsidRPr="00087B45">
        <w:rPr>
          <w:rFonts w:ascii="Arial" w:hAnsi="Arial" w:cs="Arial"/>
          <w:sz w:val="24"/>
          <w:szCs w:val="24"/>
        </w:rPr>
        <w:t xml:space="preserve"> </w:t>
      </w:r>
      <w:proofErr w:type="spellStart"/>
      <w:r w:rsidRPr="00087B45">
        <w:rPr>
          <w:rFonts w:ascii="Arial" w:hAnsi="Arial" w:cs="Arial"/>
          <w:sz w:val="24"/>
          <w:szCs w:val="24"/>
        </w:rPr>
        <w:t>Эрүүгийн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хууль</w:t>
      </w:r>
      <w:proofErr w:type="spellEnd"/>
      <w:r w:rsidRPr="00087B45">
        <w:rPr>
          <w:rFonts w:ascii="Arial" w:hAnsi="Arial" w:cs="Arial"/>
          <w:sz w:val="24"/>
          <w:szCs w:val="24"/>
        </w:rPr>
        <w:t xml:space="preserve">, </w:t>
      </w:r>
      <w:proofErr w:type="spellStart"/>
      <w:r w:rsidRPr="00087B45">
        <w:rPr>
          <w:rFonts w:ascii="Arial" w:hAnsi="Arial" w:cs="Arial"/>
          <w:sz w:val="24"/>
          <w:szCs w:val="24"/>
        </w:rPr>
        <w:t>Эрүүгийн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хэрэг</w:t>
      </w:r>
      <w:proofErr w:type="spellEnd"/>
      <w:r w:rsidRPr="00087B45">
        <w:rPr>
          <w:rFonts w:ascii="Arial" w:hAnsi="Arial" w:cs="Arial"/>
          <w:sz w:val="24"/>
          <w:szCs w:val="24"/>
        </w:rPr>
        <w:t xml:space="preserve"> </w:t>
      </w:r>
      <w:proofErr w:type="spellStart"/>
      <w:r w:rsidRPr="00087B45">
        <w:rPr>
          <w:rFonts w:ascii="Arial" w:hAnsi="Arial" w:cs="Arial"/>
          <w:sz w:val="24"/>
          <w:szCs w:val="24"/>
        </w:rPr>
        <w:t>хянан</w:t>
      </w:r>
      <w:proofErr w:type="spellEnd"/>
      <w:r w:rsidRPr="00087B45">
        <w:rPr>
          <w:rFonts w:ascii="Arial" w:hAnsi="Arial" w:cs="Arial"/>
          <w:sz w:val="24"/>
          <w:szCs w:val="24"/>
        </w:rPr>
        <w:t xml:space="preserve"> </w:t>
      </w:r>
      <w:proofErr w:type="spellStart"/>
      <w:r w:rsidRPr="00087B45">
        <w:rPr>
          <w:rFonts w:ascii="Arial" w:hAnsi="Arial" w:cs="Arial"/>
          <w:sz w:val="24"/>
          <w:szCs w:val="24"/>
        </w:rPr>
        <w:t>шийдвэрлэх</w:t>
      </w:r>
      <w:proofErr w:type="spellEnd"/>
      <w:r w:rsidRPr="00087B45">
        <w:rPr>
          <w:rFonts w:ascii="Arial" w:hAnsi="Arial" w:cs="Arial"/>
          <w:sz w:val="24"/>
          <w:szCs w:val="24"/>
        </w:rPr>
        <w:t xml:space="preserve"> </w:t>
      </w:r>
      <w:proofErr w:type="spellStart"/>
      <w:r w:rsidRPr="00087B45">
        <w:rPr>
          <w:rFonts w:ascii="Arial" w:hAnsi="Arial" w:cs="Arial"/>
          <w:sz w:val="24"/>
          <w:szCs w:val="24"/>
        </w:rPr>
        <w:t>тухай</w:t>
      </w:r>
      <w:proofErr w:type="spellEnd"/>
      <w:r w:rsidRPr="00087B45">
        <w:rPr>
          <w:rFonts w:ascii="Arial" w:hAnsi="Arial" w:cs="Arial"/>
          <w:sz w:val="24"/>
          <w:szCs w:val="24"/>
        </w:rPr>
        <w:t xml:space="preserve"> </w:t>
      </w:r>
      <w:proofErr w:type="spellStart"/>
      <w:r w:rsidRPr="00087B45">
        <w:rPr>
          <w:rFonts w:ascii="Arial" w:hAnsi="Arial" w:cs="Arial"/>
          <w:sz w:val="24"/>
          <w:szCs w:val="24"/>
        </w:rPr>
        <w:t>хууль</w:t>
      </w:r>
      <w:proofErr w:type="spellEnd"/>
      <w:r w:rsidRPr="00087B45">
        <w:rPr>
          <w:rFonts w:ascii="Arial" w:hAnsi="Arial" w:cs="Arial"/>
          <w:sz w:val="24"/>
          <w:szCs w:val="24"/>
        </w:rPr>
        <w:t xml:space="preserve">, </w:t>
      </w:r>
      <w:proofErr w:type="spellStart"/>
      <w:r w:rsidRPr="00087B45">
        <w:rPr>
          <w:rFonts w:ascii="Arial" w:hAnsi="Arial" w:cs="Arial"/>
          <w:sz w:val="24"/>
          <w:szCs w:val="24"/>
        </w:rPr>
        <w:t>Шүүхийн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шийдвэр</w:t>
      </w:r>
      <w:proofErr w:type="spellEnd"/>
      <w:r w:rsidRPr="00087B45">
        <w:rPr>
          <w:rFonts w:ascii="Arial" w:hAnsi="Arial" w:cs="Arial"/>
          <w:sz w:val="24"/>
          <w:szCs w:val="24"/>
        </w:rPr>
        <w:t xml:space="preserve"> </w:t>
      </w:r>
      <w:proofErr w:type="spellStart"/>
      <w:r w:rsidRPr="00087B45">
        <w:rPr>
          <w:rFonts w:ascii="Arial" w:hAnsi="Arial" w:cs="Arial"/>
          <w:sz w:val="24"/>
          <w:szCs w:val="24"/>
        </w:rPr>
        <w:t>гүйцэтгэх</w:t>
      </w:r>
      <w:proofErr w:type="spellEnd"/>
      <w:r w:rsidRPr="00087B45">
        <w:rPr>
          <w:rFonts w:ascii="Arial" w:hAnsi="Arial" w:cs="Arial"/>
          <w:sz w:val="24"/>
          <w:szCs w:val="24"/>
        </w:rPr>
        <w:t xml:space="preserve"> </w:t>
      </w:r>
      <w:proofErr w:type="spellStart"/>
      <w:r w:rsidRPr="00087B45">
        <w:rPr>
          <w:rFonts w:ascii="Arial" w:hAnsi="Arial" w:cs="Arial"/>
          <w:sz w:val="24"/>
          <w:szCs w:val="24"/>
        </w:rPr>
        <w:t>тухай</w:t>
      </w:r>
      <w:proofErr w:type="spellEnd"/>
      <w:r w:rsidRPr="00087B45">
        <w:rPr>
          <w:rFonts w:ascii="Arial" w:hAnsi="Arial" w:cs="Arial"/>
          <w:sz w:val="24"/>
          <w:szCs w:val="24"/>
        </w:rPr>
        <w:t xml:space="preserve"> </w:t>
      </w:r>
      <w:proofErr w:type="spellStart"/>
      <w:r w:rsidRPr="00087B45">
        <w:rPr>
          <w:rFonts w:ascii="Arial" w:hAnsi="Arial" w:cs="Arial"/>
          <w:sz w:val="24"/>
          <w:szCs w:val="24"/>
        </w:rPr>
        <w:t>хуульд</w:t>
      </w:r>
      <w:proofErr w:type="spellEnd"/>
      <w:r w:rsidRPr="00087B45">
        <w:rPr>
          <w:rFonts w:ascii="Arial" w:hAnsi="Arial" w:cs="Arial"/>
          <w:sz w:val="24"/>
          <w:szCs w:val="24"/>
        </w:rPr>
        <w:t xml:space="preserve"> </w:t>
      </w:r>
      <w:proofErr w:type="spellStart"/>
      <w:r w:rsidRPr="00087B45">
        <w:rPr>
          <w:rFonts w:ascii="Arial" w:hAnsi="Arial" w:cs="Arial"/>
          <w:sz w:val="24"/>
          <w:szCs w:val="24"/>
        </w:rPr>
        <w:t>нарийвчлан</w:t>
      </w:r>
      <w:proofErr w:type="spellEnd"/>
      <w:r w:rsidRPr="00087B45">
        <w:rPr>
          <w:rFonts w:ascii="Arial" w:hAnsi="Arial" w:cs="Arial"/>
          <w:sz w:val="24"/>
          <w:szCs w:val="24"/>
        </w:rPr>
        <w:t xml:space="preserve"> </w:t>
      </w:r>
      <w:proofErr w:type="spellStart"/>
      <w:r w:rsidRPr="00087B45">
        <w:rPr>
          <w:rFonts w:ascii="Arial" w:hAnsi="Arial" w:cs="Arial"/>
          <w:sz w:val="24"/>
          <w:szCs w:val="24"/>
        </w:rPr>
        <w:t>зохицуулах</w:t>
      </w:r>
      <w:proofErr w:type="spellEnd"/>
      <w:r w:rsidRPr="00087B45">
        <w:rPr>
          <w:rFonts w:ascii="Arial" w:hAnsi="Arial" w:cs="Arial"/>
          <w:sz w:val="24"/>
          <w:szCs w:val="24"/>
        </w:rPr>
        <w:t xml:space="preserve"> </w:t>
      </w:r>
      <w:proofErr w:type="spellStart"/>
      <w:r w:rsidRPr="00087B45">
        <w:rPr>
          <w:rFonts w:ascii="Arial" w:hAnsi="Arial" w:cs="Arial"/>
          <w:sz w:val="24"/>
          <w:szCs w:val="24"/>
        </w:rPr>
        <w:t>нь</w:t>
      </w:r>
      <w:proofErr w:type="spellEnd"/>
      <w:r w:rsidRPr="00087B45">
        <w:rPr>
          <w:rFonts w:ascii="Arial" w:hAnsi="Arial" w:cs="Arial"/>
          <w:sz w:val="24"/>
          <w:szCs w:val="24"/>
        </w:rPr>
        <w:t xml:space="preserve"> </w:t>
      </w:r>
      <w:proofErr w:type="spellStart"/>
      <w:r w:rsidRPr="00087B45">
        <w:rPr>
          <w:rFonts w:ascii="Arial" w:hAnsi="Arial" w:cs="Arial"/>
          <w:sz w:val="24"/>
          <w:szCs w:val="24"/>
        </w:rPr>
        <w:t>Эрүүгийн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хуулийг</w:t>
      </w:r>
      <w:proofErr w:type="spellEnd"/>
      <w:r w:rsidRPr="00087B45">
        <w:rPr>
          <w:rFonts w:ascii="Arial" w:hAnsi="Arial" w:cs="Arial"/>
          <w:sz w:val="24"/>
          <w:szCs w:val="24"/>
        </w:rPr>
        <w:t xml:space="preserve"> </w:t>
      </w:r>
      <w:proofErr w:type="spellStart"/>
      <w:r w:rsidRPr="00087B45">
        <w:rPr>
          <w:rFonts w:ascii="Arial" w:hAnsi="Arial" w:cs="Arial"/>
          <w:sz w:val="24"/>
          <w:szCs w:val="24"/>
        </w:rPr>
        <w:t>төсөөтэй</w:t>
      </w:r>
      <w:proofErr w:type="spellEnd"/>
      <w:r w:rsidRPr="00087B45">
        <w:rPr>
          <w:rFonts w:ascii="Arial" w:hAnsi="Arial" w:cs="Arial"/>
          <w:sz w:val="24"/>
          <w:szCs w:val="24"/>
        </w:rPr>
        <w:t xml:space="preserve"> </w:t>
      </w:r>
      <w:proofErr w:type="spellStart"/>
      <w:r w:rsidRPr="00087B45">
        <w:rPr>
          <w:rFonts w:ascii="Arial" w:hAnsi="Arial" w:cs="Arial"/>
          <w:sz w:val="24"/>
          <w:szCs w:val="24"/>
        </w:rPr>
        <w:t>хэрэглэх</w:t>
      </w:r>
      <w:proofErr w:type="spellEnd"/>
      <w:r w:rsidRPr="00087B45">
        <w:rPr>
          <w:rFonts w:ascii="Arial" w:hAnsi="Arial" w:cs="Arial"/>
          <w:sz w:val="24"/>
          <w:szCs w:val="24"/>
        </w:rPr>
        <w:t xml:space="preserve"> </w:t>
      </w:r>
      <w:proofErr w:type="spellStart"/>
      <w:r w:rsidRPr="00087B45">
        <w:rPr>
          <w:rFonts w:ascii="Arial" w:hAnsi="Arial" w:cs="Arial"/>
          <w:sz w:val="24"/>
          <w:szCs w:val="24"/>
        </w:rPr>
        <w:t>боломжийг</w:t>
      </w:r>
      <w:proofErr w:type="spellEnd"/>
      <w:r w:rsidRPr="00087B45">
        <w:rPr>
          <w:rFonts w:ascii="Arial" w:hAnsi="Arial" w:cs="Arial"/>
          <w:sz w:val="24"/>
          <w:szCs w:val="24"/>
        </w:rPr>
        <w:t xml:space="preserve"> </w:t>
      </w:r>
      <w:proofErr w:type="spellStart"/>
      <w:r w:rsidRPr="00087B45">
        <w:rPr>
          <w:rFonts w:ascii="Arial" w:hAnsi="Arial" w:cs="Arial"/>
          <w:sz w:val="24"/>
          <w:szCs w:val="24"/>
        </w:rPr>
        <w:t>хязгаарлах</w:t>
      </w:r>
      <w:proofErr w:type="spellEnd"/>
      <w:r w:rsidRPr="00087B45">
        <w:rPr>
          <w:rFonts w:ascii="Arial" w:hAnsi="Arial" w:cs="Arial"/>
          <w:sz w:val="24"/>
          <w:szCs w:val="24"/>
        </w:rPr>
        <w:t xml:space="preserve">, </w:t>
      </w:r>
      <w:proofErr w:type="spellStart"/>
      <w:r w:rsidRPr="00087B45">
        <w:rPr>
          <w:rFonts w:ascii="Arial" w:hAnsi="Arial" w:cs="Arial"/>
          <w:sz w:val="24"/>
          <w:szCs w:val="24"/>
        </w:rPr>
        <w:t>алба</w:t>
      </w:r>
      <w:proofErr w:type="spellEnd"/>
      <w:r w:rsidRPr="00087B45">
        <w:rPr>
          <w:rFonts w:ascii="Arial" w:hAnsi="Arial" w:cs="Arial"/>
          <w:sz w:val="24"/>
          <w:szCs w:val="24"/>
        </w:rPr>
        <w:t xml:space="preserve"> </w:t>
      </w:r>
      <w:proofErr w:type="spellStart"/>
      <w:r w:rsidRPr="00087B45">
        <w:rPr>
          <w:rFonts w:ascii="Arial" w:hAnsi="Arial" w:cs="Arial"/>
          <w:sz w:val="24"/>
          <w:szCs w:val="24"/>
        </w:rPr>
        <w:t>хаагчдын</w:t>
      </w:r>
      <w:proofErr w:type="spellEnd"/>
      <w:r w:rsidRPr="00087B45">
        <w:rPr>
          <w:rFonts w:ascii="Arial" w:hAnsi="Arial" w:cs="Arial"/>
          <w:sz w:val="24"/>
          <w:szCs w:val="24"/>
        </w:rPr>
        <w:t xml:space="preserve"> </w:t>
      </w:r>
      <w:proofErr w:type="spellStart"/>
      <w:r w:rsidRPr="00087B45">
        <w:rPr>
          <w:rFonts w:ascii="Arial" w:hAnsi="Arial" w:cs="Arial"/>
          <w:sz w:val="24"/>
          <w:szCs w:val="24"/>
        </w:rPr>
        <w:t>аюулгүй</w:t>
      </w:r>
      <w:proofErr w:type="spellEnd"/>
      <w:r w:rsidRPr="00087B45">
        <w:rPr>
          <w:rFonts w:ascii="Arial" w:hAnsi="Arial" w:cs="Arial"/>
          <w:sz w:val="24"/>
          <w:szCs w:val="24"/>
        </w:rPr>
        <w:t xml:space="preserve"> </w:t>
      </w:r>
      <w:proofErr w:type="spellStart"/>
      <w:r w:rsidRPr="00087B45">
        <w:rPr>
          <w:rFonts w:ascii="Arial" w:hAnsi="Arial" w:cs="Arial"/>
          <w:sz w:val="24"/>
          <w:szCs w:val="24"/>
        </w:rPr>
        <w:t>байдлыг</w:t>
      </w:r>
      <w:proofErr w:type="spellEnd"/>
      <w:r w:rsidRPr="00087B45">
        <w:rPr>
          <w:rFonts w:ascii="Arial" w:hAnsi="Arial" w:cs="Arial"/>
          <w:sz w:val="24"/>
          <w:szCs w:val="24"/>
        </w:rPr>
        <w:t xml:space="preserve"> </w:t>
      </w:r>
      <w:proofErr w:type="spellStart"/>
      <w:r w:rsidRPr="00087B45">
        <w:rPr>
          <w:rFonts w:ascii="Arial" w:hAnsi="Arial" w:cs="Arial"/>
          <w:sz w:val="24"/>
          <w:szCs w:val="24"/>
        </w:rPr>
        <w:t>хангах</w:t>
      </w:r>
      <w:proofErr w:type="spellEnd"/>
      <w:r w:rsidRPr="00087B45">
        <w:rPr>
          <w:rFonts w:ascii="Arial" w:hAnsi="Arial" w:cs="Arial"/>
          <w:sz w:val="24"/>
          <w:szCs w:val="24"/>
        </w:rPr>
        <w:t xml:space="preserve">, </w:t>
      </w:r>
      <w:proofErr w:type="spellStart"/>
      <w:r w:rsidRPr="00087B45">
        <w:rPr>
          <w:rFonts w:ascii="Arial" w:hAnsi="Arial" w:cs="Arial"/>
          <w:sz w:val="24"/>
          <w:szCs w:val="24"/>
        </w:rPr>
        <w:t>хүний</w:t>
      </w:r>
      <w:proofErr w:type="spellEnd"/>
      <w:r w:rsidRPr="00087B45">
        <w:rPr>
          <w:rFonts w:ascii="Arial" w:hAnsi="Arial" w:cs="Arial"/>
          <w:sz w:val="24"/>
          <w:szCs w:val="24"/>
        </w:rPr>
        <w:t xml:space="preserve"> </w:t>
      </w:r>
      <w:proofErr w:type="spellStart"/>
      <w:r w:rsidRPr="00087B45">
        <w:rPr>
          <w:rFonts w:ascii="Arial" w:hAnsi="Arial" w:cs="Arial"/>
          <w:sz w:val="24"/>
          <w:szCs w:val="24"/>
        </w:rPr>
        <w:t>эрхийн</w:t>
      </w:r>
      <w:proofErr w:type="spellEnd"/>
      <w:r w:rsidRPr="00087B45">
        <w:rPr>
          <w:rFonts w:ascii="Arial" w:hAnsi="Arial" w:cs="Arial"/>
          <w:spacing w:val="-10"/>
          <w:sz w:val="24"/>
          <w:szCs w:val="24"/>
        </w:rPr>
        <w:t xml:space="preserve"> </w:t>
      </w:r>
      <w:proofErr w:type="spellStart"/>
      <w:r w:rsidRPr="00087B45">
        <w:rPr>
          <w:rFonts w:ascii="Arial" w:hAnsi="Arial" w:cs="Arial"/>
          <w:sz w:val="24"/>
          <w:szCs w:val="24"/>
        </w:rPr>
        <w:t>аливаа</w:t>
      </w:r>
      <w:proofErr w:type="spellEnd"/>
      <w:r w:rsidRPr="00087B45">
        <w:rPr>
          <w:rFonts w:ascii="Arial" w:hAnsi="Arial" w:cs="Arial"/>
          <w:spacing w:val="-10"/>
          <w:sz w:val="24"/>
          <w:szCs w:val="24"/>
        </w:rPr>
        <w:t xml:space="preserve"> </w:t>
      </w:r>
      <w:proofErr w:type="spellStart"/>
      <w:r w:rsidRPr="00087B45">
        <w:rPr>
          <w:rFonts w:ascii="Arial" w:hAnsi="Arial" w:cs="Arial"/>
          <w:sz w:val="24"/>
          <w:szCs w:val="24"/>
        </w:rPr>
        <w:t>зөрчлөөс</w:t>
      </w:r>
      <w:proofErr w:type="spellEnd"/>
      <w:r w:rsidRPr="00087B45">
        <w:rPr>
          <w:rFonts w:ascii="Arial" w:hAnsi="Arial" w:cs="Arial"/>
          <w:spacing w:val="-10"/>
          <w:sz w:val="24"/>
          <w:szCs w:val="24"/>
        </w:rPr>
        <w:t xml:space="preserve"> </w:t>
      </w:r>
      <w:proofErr w:type="spellStart"/>
      <w:r w:rsidRPr="00087B45">
        <w:rPr>
          <w:rFonts w:ascii="Arial" w:hAnsi="Arial" w:cs="Arial"/>
          <w:sz w:val="24"/>
          <w:szCs w:val="24"/>
        </w:rPr>
        <w:t>урьдчилан</w:t>
      </w:r>
      <w:proofErr w:type="spellEnd"/>
      <w:r w:rsidRPr="00087B45">
        <w:rPr>
          <w:rFonts w:ascii="Arial" w:hAnsi="Arial" w:cs="Arial"/>
          <w:spacing w:val="-10"/>
          <w:sz w:val="24"/>
          <w:szCs w:val="24"/>
        </w:rPr>
        <w:t xml:space="preserve"> </w:t>
      </w:r>
      <w:proofErr w:type="spellStart"/>
      <w:r w:rsidRPr="00087B45">
        <w:rPr>
          <w:rFonts w:ascii="Arial" w:hAnsi="Arial" w:cs="Arial"/>
          <w:sz w:val="24"/>
          <w:szCs w:val="24"/>
        </w:rPr>
        <w:t>сэргийлэх</w:t>
      </w:r>
      <w:proofErr w:type="spellEnd"/>
      <w:r w:rsidRPr="00087B45">
        <w:rPr>
          <w:rFonts w:ascii="Arial" w:hAnsi="Arial" w:cs="Arial"/>
          <w:spacing w:val="-10"/>
          <w:sz w:val="24"/>
          <w:szCs w:val="24"/>
        </w:rPr>
        <w:t xml:space="preserve"> </w:t>
      </w:r>
      <w:proofErr w:type="spellStart"/>
      <w:r w:rsidRPr="00087B45">
        <w:rPr>
          <w:rFonts w:ascii="Arial" w:hAnsi="Arial" w:cs="Arial"/>
          <w:sz w:val="24"/>
          <w:szCs w:val="24"/>
        </w:rPr>
        <w:t>нөхцөлийг</w:t>
      </w:r>
      <w:proofErr w:type="spellEnd"/>
      <w:r w:rsidRPr="00087B45">
        <w:rPr>
          <w:rFonts w:ascii="Arial" w:hAnsi="Arial" w:cs="Arial"/>
          <w:spacing w:val="-10"/>
          <w:sz w:val="24"/>
          <w:szCs w:val="24"/>
        </w:rPr>
        <w:t xml:space="preserve"> </w:t>
      </w:r>
      <w:proofErr w:type="spellStart"/>
      <w:r w:rsidRPr="00087B45">
        <w:rPr>
          <w:rFonts w:ascii="Arial" w:hAnsi="Arial" w:cs="Arial"/>
          <w:sz w:val="24"/>
          <w:szCs w:val="24"/>
        </w:rPr>
        <w:t>бүрдүүлэхэд</w:t>
      </w:r>
      <w:proofErr w:type="spellEnd"/>
      <w:r w:rsidRPr="00087B45">
        <w:rPr>
          <w:rFonts w:ascii="Arial" w:hAnsi="Arial" w:cs="Arial"/>
          <w:spacing w:val="-10"/>
          <w:sz w:val="24"/>
          <w:szCs w:val="24"/>
        </w:rPr>
        <w:t xml:space="preserve"> </w:t>
      </w:r>
      <w:proofErr w:type="spellStart"/>
      <w:r w:rsidRPr="00087B45">
        <w:rPr>
          <w:rFonts w:ascii="Arial" w:hAnsi="Arial" w:cs="Arial"/>
          <w:sz w:val="24"/>
          <w:szCs w:val="24"/>
        </w:rPr>
        <w:t>ач</w:t>
      </w:r>
      <w:proofErr w:type="spellEnd"/>
      <w:r w:rsidRPr="00087B45">
        <w:rPr>
          <w:rFonts w:ascii="Arial" w:hAnsi="Arial" w:cs="Arial"/>
          <w:sz w:val="24"/>
          <w:szCs w:val="24"/>
        </w:rPr>
        <w:t xml:space="preserve"> </w:t>
      </w:r>
      <w:proofErr w:type="spellStart"/>
      <w:r w:rsidRPr="00087B45">
        <w:rPr>
          <w:rFonts w:ascii="Arial" w:hAnsi="Arial" w:cs="Arial"/>
          <w:spacing w:val="-8"/>
          <w:sz w:val="24"/>
          <w:szCs w:val="24"/>
        </w:rPr>
        <w:t>холбогдолтой</w:t>
      </w:r>
      <w:proofErr w:type="spellEnd"/>
      <w:r w:rsidRPr="00087B45">
        <w:rPr>
          <w:rFonts w:ascii="Arial" w:hAnsi="Arial" w:cs="Arial"/>
          <w:spacing w:val="-2"/>
          <w:sz w:val="24"/>
          <w:szCs w:val="24"/>
        </w:rPr>
        <w:t xml:space="preserve"> </w:t>
      </w:r>
      <w:proofErr w:type="spellStart"/>
      <w:r w:rsidRPr="00087B45">
        <w:rPr>
          <w:rFonts w:ascii="Arial" w:hAnsi="Arial" w:cs="Arial"/>
          <w:spacing w:val="-8"/>
          <w:sz w:val="24"/>
          <w:szCs w:val="24"/>
        </w:rPr>
        <w:t>юм</w:t>
      </w:r>
      <w:proofErr w:type="spellEnd"/>
      <w:r w:rsidRPr="00087B45">
        <w:rPr>
          <w:rFonts w:ascii="Arial" w:hAnsi="Arial" w:cs="Arial"/>
          <w:spacing w:val="-8"/>
          <w:sz w:val="24"/>
          <w:szCs w:val="24"/>
        </w:rPr>
        <w:t>.</w:t>
      </w:r>
    </w:p>
    <w:p w14:paraId="550C8447" w14:textId="77777777" w:rsidR="004E1F87" w:rsidRPr="00087B45" w:rsidRDefault="004E1F87" w:rsidP="004E1F87">
      <w:pPr>
        <w:spacing w:after="0" w:line="240" w:lineRule="auto"/>
        <w:contextualSpacing/>
        <w:jc w:val="both"/>
        <w:rPr>
          <w:rFonts w:ascii="Arial" w:hAnsi="Arial" w:cs="Arial"/>
          <w:sz w:val="24"/>
          <w:szCs w:val="24"/>
          <w:lang w:val="mn-MN"/>
        </w:rPr>
      </w:pPr>
    </w:p>
    <w:p w14:paraId="59F764CF" w14:textId="5C3B7C32" w:rsidR="0086507B" w:rsidRPr="00087B45" w:rsidRDefault="0086507B" w:rsidP="00822AAC">
      <w:pPr>
        <w:tabs>
          <w:tab w:val="left" w:pos="0"/>
        </w:tabs>
        <w:spacing w:after="0" w:line="240" w:lineRule="auto"/>
        <w:ind w:firstLine="720"/>
        <w:contextualSpacing/>
        <w:jc w:val="both"/>
        <w:rPr>
          <w:rFonts w:ascii="Arial" w:hAnsi="Arial" w:cs="Arial"/>
          <w:sz w:val="24"/>
          <w:szCs w:val="24"/>
        </w:rPr>
      </w:pPr>
      <w:proofErr w:type="spellStart"/>
      <w:r w:rsidRPr="00087B45">
        <w:rPr>
          <w:rFonts w:ascii="Arial" w:hAnsi="Arial" w:cs="Arial"/>
          <w:sz w:val="24"/>
          <w:szCs w:val="24"/>
        </w:rPr>
        <w:t>Сүүлийн</w:t>
      </w:r>
      <w:proofErr w:type="spellEnd"/>
      <w:r w:rsidRPr="00087B45">
        <w:rPr>
          <w:rFonts w:ascii="Arial" w:hAnsi="Arial" w:cs="Arial"/>
          <w:sz w:val="24"/>
          <w:szCs w:val="24"/>
        </w:rPr>
        <w:t xml:space="preserve"> 10 </w:t>
      </w:r>
      <w:proofErr w:type="spellStart"/>
      <w:r w:rsidRPr="00087B45">
        <w:rPr>
          <w:rFonts w:ascii="Arial" w:hAnsi="Arial" w:cs="Arial"/>
          <w:sz w:val="24"/>
          <w:szCs w:val="24"/>
        </w:rPr>
        <w:t>жилийн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хугацаанд</w:t>
      </w:r>
      <w:proofErr w:type="spellEnd"/>
      <w:r w:rsidRPr="00087B45">
        <w:rPr>
          <w:rFonts w:ascii="Arial" w:hAnsi="Arial" w:cs="Arial"/>
          <w:sz w:val="24"/>
          <w:szCs w:val="24"/>
        </w:rPr>
        <w:t xml:space="preserve"> </w:t>
      </w:r>
      <w:proofErr w:type="spellStart"/>
      <w:r w:rsidRPr="00087B45">
        <w:rPr>
          <w:rFonts w:ascii="Arial" w:hAnsi="Arial" w:cs="Arial"/>
          <w:sz w:val="24"/>
          <w:szCs w:val="24"/>
        </w:rPr>
        <w:t>Монгол</w:t>
      </w:r>
      <w:proofErr w:type="spellEnd"/>
      <w:r w:rsidRPr="00087B45">
        <w:rPr>
          <w:rFonts w:ascii="Arial" w:hAnsi="Arial" w:cs="Arial"/>
          <w:sz w:val="24"/>
          <w:szCs w:val="24"/>
        </w:rPr>
        <w:t xml:space="preserve"> </w:t>
      </w:r>
      <w:proofErr w:type="spellStart"/>
      <w:r w:rsidRPr="00087B45">
        <w:rPr>
          <w:rFonts w:ascii="Arial" w:hAnsi="Arial" w:cs="Arial"/>
          <w:sz w:val="24"/>
          <w:szCs w:val="24"/>
        </w:rPr>
        <w:t>Улсад</w:t>
      </w:r>
      <w:proofErr w:type="spellEnd"/>
      <w:r w:rsidRPr="00087B45">
        <w:rPr>
          <w:rFonts w:ascii="Arial" w:hAnsi="Arial" w:cs="Arial"/>
          <w:sz w:val="24"/>
          <w:szCs w:val="24"/>
        </w:rPr>
        <w:t xml:space="preserve"> </w:t>
      </w:r>
      <w:proofErr w:type="spellStart"/>
      <w:r w:rsidRPr="00087B45">
        <w:rPr>
          <w:rFonts w:ascii="Arial" w:hAnsi="Arial" w:cs="Arial"/>
          <w:sz w:val="24"/>
          <w:szCs w:val="24"/>
        </w:rPr>
        <w:t>гэмт</w:t>
      </w:r>
      <w:proofErr w:type="spellEnd"/>
      <w:r w:rsidRPr="00087B45">
        <w:rPr>
          <w:rFonts w:ascii="Arial" w:hAnsi="Arial" w:cs="Arial"/>
          <w:sz w:val="24"/>
          <w:szCs w:val="24"/>
        </w:rPr>
        <w:t xml:space="preserve"> </w:t>
      </w:r>
      <w:proofErr w:type="spellStart"/>
      <w:r w:rsidRPr="00087B45">
        <w:rPr>
          <w:rFonts w:ascii="Arial" w:hAnsi="Arial" w:cs="Arial"/>
          <w:sz w:val="24"/>
          <w:szCs w:val="24"/>
        </w:rPr>
        <w:t>хэрэг</w:t>
      </w:r>
      <w:proofErr w:type="spellEnd"/>
      <w:r w:rsidRPr="00087B45">
        <w:rPr>
          <w:rFonts w:ascii="Arial" w:hAnsi="Arial" w:cs="Arial"/>
          <w:sz w:val="24"/>
          <w:szCs w:val="24"/>
        </w:rPr>
        <w:t xml:space="preserve"> </w:t>
      </w:r>
      <w:proofErr w:type="spellStart"/>
      <w:r w:rsidRPr="00087B45">
        <w:rPr>
          <w:rFonts w:ascii="Arial" w:hAnsi="Arial" w:cs="Arial"/>
          <w:sz w:val="24"/>
          <w:szCs w:val="24"/>
        </w:rPr>
        <w:t>үйлдсэн</w:t>
      </w:r>
      <w:proofErr w:type="spellEnd"/>
      <w:r w:rsidRPr="00087B45">
        <w:rPr>
          <w:rFonts w:ascii="Arial" w:hAnsi="Arial" w:cs="Arial"/>
          <w:sz w:val="24"/>
          <w:szCs w:val="24"/>
        </w:rPr>
        <w:t xml:space="preserve"> </w:t>
      </w:r>
      <w:proofErr w:type="spellStart"/>
      <w:r w:rsidRPr="00087B45">
        <w:rPr>
          <w:rFonts w:ascii="Arial" w:hAnsi="Arial" w:cs="Arial"/>
          <w:sz w:val="24"/>
          <w:szCs w:val="24"/>
        </w:rPr>
        <w:t>хэрэг</w:t>
      </w:r>
      <w:proofErr w:type="spellEnd"/>
      <w:r w:rsidRPr="00087B45">
        <w:rPr>
          <w:rFonts w:ascii="Arial" w:hAnsi="Arial" w:cs="Arial"/>
          <w:sz w:val="24"/>
          <w:szCs w:val="24"/>
        </w:rPr>
        <w:t xml:space="preserve"> </w:t>
      </w:r>
      <w:proofErr w:type="spellStart"/>
      <w:r w:rsidRPr="00087B45">
        <w:rPr>
          <w:rFonts w:ascii="Arial" w:hAnsi="Arial" w:cs="Arial"/>
          <w:sz w:val="24"/>
          <w:szCs w:val="24"/>
        </w:rPr>
        <w:t>хариуцах</w:t>
      </w:r>
      <w:proofErr w:type="spellEnd"/>
      <w:r w:rsidRPr="00087B45">
        <w:rPr>
          <w:rFonts w:ascii="Arial" w:hAnsi="Arial" w:cs="Arial"/>
          <w:sz w:val="24"/>
          <w:szCs w:val="24"/>
        </w:rPr>
        <w:t xml:space="preserve"> </w:t>
      </w:r>
      <w:proofErr w:type="spellStart"/>
      <w:r w:rsidRPr="00087B45">
        <w:rPr>
          <w:rFonts w:ascii="Arial" w:hAnsi="Arial" w:cs="Arial"/>
          <w:sz w:val="24"/>
          <w:szCs w:val="24"/>
        </w:rPr>
        <w:t>чадваргүй</w:t>
      </w:r>
      <w:proofErr w:type="spellEnd"/>
      <w:r w:rsidRPr="00087B45">
        <w:rPr>
          <w:rFonts w:ascii="Arial" w:hAnsi="Arial" w:cs="Arial"/>
          <w:sz w:val="24"/>
          <w:szCs w:val="24"/>
        </w:rPr>
        <w:t xml:space="preserve"> 144 </w:t>
      </w:r>
      <w:proofErr w:type="spellStart"/>
      <w:r w:rsidRPr="00087B45">
        <w:rPr>
          <w:rFonts w:ascii="Arial" w:hAnsi="Arial" w:cs="Arial"/>
          <w:sz w:val="24"/>
          <w:szCs w:val="24"/>
        </w:rPr>
        <w:t>хүнд</w:t>
      </w:r>
      <w:proofErr w:type="spellEnd"/>
      <w:r w:rsidRPr="00087B45">
        <w:rPr>
          <w:rFonts w:ascii="Arial" w:hAnsi="Arial" w:cs="Arial"/>
          <w:sz w:val="24"/>
          <w:szCs w:val="24"/>
        </w:rPr>
        <w:t xml:space="preserve"> </w:t>
      </w:r>
      <w:proofErr w:type="spellStart"/>
      <w:r w:rsidRPr="00087B45">
        <w:rPr>
          <w:rFonts w:ascii="Arial" w:hAnsi="Arial" w:cs="Arial"/>
          <w:sz w:val="24"/>
          <w:szCs w:val="24"/>
        </w:rPr>
        <w:t>эмнэлгийн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чанартай</w:t>
      </w:r>
      <w:proofErr w:type="spellEnd"/>
      <w:r w:rsidRPr="00087B45">
        <w:rPr>
          <w:rFonts w:ascii="Arial" w:hAnsi="Arial" w:cs="Arial"/>
          <w:sz w:val="24"/>
          <w:szCs w:val="24"/>
        </w:rPr>
        <w:t xml:space="preserve"> </w:t>
      </w:r>
      <w:proofErr w:type="spellStart"/>
      <w:r w:rsidRPr="00087B45">
        <w:rPr>
          <w:rFonts w:ascii="Arial" w:hAnsi="Arial" w:cs="Arial"/>
          <w:sz w:val="24"/>
          <w:szCs w:val="24"/>
        </w:rPr>
        <w:t>албадлагын</w:t>
      </w:r>
      <w:proofErr w:type="spellEnd"/>
      <w:r w:rsidRPr="00087B45">
        <w:rPr>
          <w:rFonts w:ascii="Arial" w:hAnsi="Arial" w:cs="Arial"/>
          <w:sz w:val="24"/>
          <w:szCs w:val="24"/>
        </w:rPr>
        <w:t xml:space="preserve"> </w:t>
      </w:r>
      <w:proofErr w:type="spellStart"/>
      <w:r w:rsidRPr="00087B45">
        <w:rPr>
          <w:rFonts w:ascii="Arial" w:hAnsi="Arial" w:cs="Arial"/>
          <w:sz w:val="24"/>
          <w:szCs w:val="24"/>
        </w:rPr>
        <w:t>арга</w:t>
      </w:r>
      <w:proofErr w:type="spellEnd"/>
      <w:r w:rsidRPr="00087B45">
        <w:rPr>
          <w:rFonts w:ascii="Arial" w:hAnsi="Arial" w:cs="Arial"/>
          <w:sz w:val="24"/>
          <w:szCs w:val="24"/>
        </w:rPr>
        <w:t xml:space="preserve"> </w:t>
      </w:r>
      <w:proofErr w:type="spellStart"/>
      <w:r w:rsidRPr="00087B45">
        <w:rPr>
          <w:rFonts w:ascii="Arial" w:hAnsi="Arial" w:cs="Arial"/>
          <w:sz w:val="24"/>
          <w:szCs w:val="24"/>
        </w:rPr>
        <w:t>хэмжээ</w:t>
      </w:r>
      <w:proofErr w:type="spellEnd"/>
      <w:r w:rsidRPr="00087B45">
        <w:rPr>
          <w:rFonts w:ascii="Arial" w:hAnsi="Arial" w:cs="Arial"/>
          <w:sz w:val="24"/>
          <w:szCs w:val="24"/>
        </w:rPr>
        <w:t xml:space="preserve"> </w:t>
      </w:r>
      <w:proofErr w:type="spellStart"/>
      <w:r w:rsidRPr="00087B45">
        <w:rPr>
          <w:rFonts w:ascii="Arial" w:hAnsi="Arial" w:cs="Arial"/>
          <w:sz w:val="24"/>
          <w:szCs w:val="24"/>
        </w:rPr>
        <w:t>хэрэглэх</w:t>
      </w:r>
      <w:proofErr w:type="spellEnd"/>
      <w:r w:rsidRPr="00087B45">
        <w:rPr>
          <w:rFonts w:ascii="Arial" w:hAnsi="Arial" w:cs="Arial"/>
          <w:sz w:val="24"/>
          <w:szCs w:val="24"/>
        </w:rPr>
        <w:t xml:space="preserve"> </w:t>
      </w:r>
      <w:proofErr w:type="spellStart"/>
      <w:r w:rsidRPr="00087B45">
        <w:rPr>
          <w:rFonts w:ascii="Arial" w:hAnsi="Arial" w:cs="Arial"/>
          <w:sz w:val="24"/>
          <w:szCs w:val="24"/>
        </w:rPr>
        <w:t>тухай</w:t>
      </w:r>
      <w:proofErr w:type="spellEnd"/>
      <w:r w:rsidRPr="00087B45">
        <w:rPr>
          <w:rFonts w:ascii="Arial" w:hAnsi="Arial" w:cs="Arial"/>
          <w:sz w:val="24"/>
          <w:szCs w:val="24"/>
        </w:rPr>
        <w:t xml:space="preserve"> </w:t>
      </w:r>
      <w:proofErr w:type="spellStart"/>
      <w:r w:rsidRPr="00087B45">
        <w:rPr>
          <w:rFonts w:ascii="Arial" w:hAnsi="Arial" w:cs="Arial"/>
          <w:sz w:val="24"/>
          <w:szCs w:val="24"/>
        </w:rPr>
        <w:t>шүүхийн</w:t>
      </w:r>
      <w:proofErr w:type="spellEnd"/>
      <w:r w:rsidRPr="00087B45">
        <w:rPr>
          <w:rFonts w:ascii="Arial" w:hAnsi="Arial" w:cs="Arial"/>
          <w:sz w:val="24"/>
          <w:szCs w:val="24"/>
        </w:rPr>
        <w:t xml:space="preserve"> </w:t>
      </w:r>
      <w:proofErr w:type="spellStart"/>
      <w:r w:rsidRPr="00087B45">
        <w:rPr>
          <w:rFonts w:ascii="Arial" w:hAnsi="Arial" w:cs="Arial"/>
          <w:sz w:val="24"/>
          <w:szCs w:val="24"/>
        </w:rPr>
        <w:t>шийдвэр</w:t>
      </w:r>
      <w:proofErr w:type="spellEnd"/>
      <w:r w:rsidRPr="00087B45">
        <w:rPr>
          <w:rFonts w:ascii="Arial" w:hAnsi="Arial" w:cs="Arial"/>
          <w:sz w:val="24"/>
          <w:szCs w:val="24"/>
        </w:rPr>
        <w:t xml:space="preserve"> </w:t>
      </w:r>
      <w:proofErr w:type="spellStart"/>
      <w:r w:rsidRPr="00087B45">
        <w:rPr>
          <w:rFonts w:ascii="Arial" w:hAnsi="Arial" w:cs="Arial"/>
          <w:sz w:val="24"/>
          <w:szCs w:val="24"/>
        </w:rPr>
        <w:t>гарсан</w:t>
      </w:r>
      <w:proofErr w:type="spellEnd"/>
      <w:r w:rsidRPr="00087B45">
        <w:rPr>
          <w:rFonts w:ascii="Arial" w:hAnsi="Arial" w:cs="Arial"/>
          <w:spacing w:val="15"/>
          <w:sz w:val="24"/>
          <w:szCs w:val="24"/>
        </w:rPr>
        <w:t xml:space="preserve"> </w:t>
      </w:r>
      <w:proofErr w:type="spellStart"/>
      <w:r w:rsidRPr="00087B45">
        <w:rPr>
          <w:rFonts w:ascii="Arial" w:hAnsi="Arial" w:cs="Arial"/>
          <w:sz w:val="24"/>
          <w:szCs w:val="24"/>
        </w:rPr>
        <w:t>байдаг</w:t>
      </w:r>
      <w:proofErr w:type="spellEnd"/>
      <w:r w:rsidRPr="00087B45">
        <w:rPr>
          <w:rFonts w:ascii="Arial" w:hAnsi="Arial" w:cs="Arial"/>
          <w:sz w:val="24"/>
          <w:szCs w:val="24"/>
        </w:rPr>
        <w:t>.</w:t>
      </w:r>
    </w:p>
    <w:p w14:paraId="65B75F27" w14:textId="77777777" w:rsidR="00BB3D08" w:rsidRPr="00087B45" w:rsidRDefault="00BB3D08" w:rsidP="00822AAC">
      <w:pPr>
        <w:tabs>
          <w:tab w:val="left" w:pos="0"/>
        </w:tabs>
        <w:spacing w:after="0" w:line="240" w:lineRule="auto"/>
        <w:contextualSpacing/>
        <w:jc w:val="both"/>
        <w:rPr>
          <w:rFonts w:ascii="Arial" w:eastAsia="MS Mincho" w:hAnsi="Arial" w:cs="Arial"/>
          <w:sz w:val="24"/>
          <w:szCs w:val="24"/>
          <w:shd w:val="clear" w:color="auto" w:fill="FFFFFF"/>
          <w:lang w:val="mn-MN" w:eastAsia="ja-JP"/>
        </w:rPr>
      </w:pPr>
    </w:p>
    <w:p w14:paraId="431C3342" w14:textId="77777777" w:rsidR="00656173" w:rsidRPr="00087B45" w:rsidRDefault="002A1EE8" w:rsidP="00822AAC">
      <w:pPr>
        <w:spacing w:after="0" w:line="240" w:lineRule="auto"/>
        <w:ind w:right="-271" w:firstLine="720"/>
        <w:contextualSpacing/>
        <w:jc w:val="both"/>
        <w:rPr>
          <w:rFonts w:ascii="Arial" w:hAnsi="Arial" w:cs="Arial"/>
          <w:sz w:val="24"/>
          <w:szCs w:val="24"/>
          <w:shd w:val="clear" w:color="auto" w:fill="FFFFFF"/>
          <w:lang w:val="mn-MN"/>
        </w:rPr>
      </w:pPr>
      <w:r w:rsidRPr="00087B45">
        <w:rPr>
          <w:rFonts w:ascii="Arial" w:hAnsi="Arial" w:cs="Arial"/>
          <w:sz w:val="24"/>
          <w:szCs w:val="24"/>
          <w:lang w:val="mn-MN"/>
        </w:rPr>
        <w:t>Түүнчлэн</w:t>
      </w:r>
      <w:r w:rsidRPr="00087B45">
        <w:rPr>
          <w:rFonts w:ascii="Arial" w:hAnsi="Arial" w:cs="Arial"/>
          <w:sz w:val="24"/>
          <w:szCs w:val="24"/>
          <w:shd w:val="clear" w:color="auto" w:fill="FFFFFF"/>
          <w:lang w:val="mn-MN"/>
        </w:rPr>
        <w:t xml:space="preserve"> </w:t>
      </w:r>
      <w:r w:rsidR="006553C3" w:rsidRPr="00087B45">
        <w:rPr>
          <w:rFonts w:ascii="Arial" w:hAnsi="Arial" w:cs="Arial"/>
          <w:sz w:val="24"/>
          <w:szCs w:val="24"/>
          <w:shd w:val="clear" w:color="auto" w:fill="FFFFFF"/>
          <w:lang w:val="mn-MN"/>
        </w:rPr>
        <w:t>Монгол Улсын нэгдэн орсон Олон улсын гэрээ конвенц, зөвлөмжид</w:t>
      </w:r>
      <w:r w:rsidR="00656173" w:rsidRPr="00087B45">
        <w:rPr>
          <w:rFonts w:ascii="Arial" w:hAnsi="Arial" w:cs="Arial"/>
          <w:sz w:val="24"/>
          <w:szCs w:val="24"/>
          <w:shd w:val="clear" w:color="auto" w:fill="FFFFFF"/>
          <w:lang w:val="mn-MN"/>
        </w:rPr>
        <w:t>:</w:t>
      </w:r>
    </w:p>
    <w:p w14:paraId="2BE747AA" w14:textId="520BB1A7" w:rsidR="00656173" w:rsidRPr="00087B45" w:rsidRDefault="006553C3" w:rsidP="00822AAC">
      <w:pPr>
        <w:spacing w:after="0" w:line="240" w:lineRule="auto"/>
        <w:ind w:right="-271" w:firstLine="720"/>
        <w:contextualSpacing/>
        <w:jc w:val="both"/>
        <w:rPr>
          <w:rFonts w:ascii="Arial" w:hAnsi="Arial" w:cs="Arial"/>
          <w:noProof/>
          <w:sz w:val="24"/>
          <w:szCs w:val="24"/>
          <w:shd w:val="clear" w:color="auto" w:fill="FFFFFF"/>
          <w:lang w:val="mn-MN"/>
        </w:rPr>
      </w:pPr>
      <w:r w:rsidRPr="00087B45">
        <w:rPr>
          <w:rFonts w:ascii="Arial" w:hAnsi="Arial" w:cs="Arial"/>
          <w:sz w:val="24"/>
          <w:szCs w:val="24"/>
          <w:shd w:val="clear" w:color="auto" w:fill="FFFFFF"/>
          <w:lang w:val="mn-MN"/>
        </w:rPr>
        <w:t>-</w:t>
      </w:r>
      <w:r w:rsidRPr="00087B45">
        <w:rPr>
          <w:rFonts w:ascii="Arial" w:hAnsi="Arial" w:cs="Arial"/>
          <w:sz w:val="24"/>
          <w:szCs w:val="24"/>
          <w:lang w:val="mn-MN"/>
        </w:rPr>
        <w:t>Хүчээр алга болгохоос бүх хүнийг хамгаалах тухай конвенцийн хэрэгжилттэй холбогдуулан Хүчээр алга болгох асуудал хариуцсан хорооноос Монгол Улсаас хүргүүлсэн тайланг хэлэлцэж 2021 онд өгсөн зөвлөмжид “</w:t>
      </w:r>
      <w:r w:rsidRPr="00087B45">
        <w:rPr>
          <w:rFonts w:ascii="Arial" w:hAnsi="Arial" w:cs="Arial"/>
          <w:noProof/>
          <w:sz w:val="24"/>
          <w:szCs w:val="24"/>
          <w:shd w:val="clear" w:color="auto" w:fill="FFFFFF"/>
          <w:lang w:val="mn-MN"/>
        </w:rPr>
        <w:t>Эрүүгийн хуулийн 13 дугаар зүйлийн 13.4-т заасан Хүчээр алга болгох гэмт хэрэг нь Хүчээр алга болгохоос бүх хүнийг хамгаалах тухай конвенцид заасан тодорхойлолт (</w:t>
      </w:r>
      <w:r w:rsidRPr="00087B45">
        <w:rPr>
          <w:rFonts w:ascii="Arial" w:hAnsi="Arial" w:cs="Arial"/>
          <w:iCs/>
          <w:kern w:val="24"/>
          <w:sz w:val="24"/>
          <w:szCs w:val="24"/>
          <w:lang w:val="mn-MN"/>
        </w:rPr>
        <w:t>“</w:t>
      </w:r>
      <w:r w:rsidRPr="00087B45">
        <w:rPr>
          <w:rFonts w:ascii="Arial" w:hAnsi="Arial" w:cs="Arial"/>
          <w:b/>
          <w:bCs/>
          <w:iCs/>
          <w:kern w:val="24"/>
          <w:sz w:val="24"/>
          <w:szCs w:val="24"/>
          <w:lang w:val="mn-MN"/>
        </w:rPr>
        <w:t>Хүчээр алга болгох</w:t>
      </w:r>
      <w:r w:rsidRPr="00087B45">
        <w:rPr>
          <w:rFonts w:ascii="Arial" w:hAnsi="Arial" w:cs="Arial"/>
          <w:iCs/>
          <w:kern w:val="24"/>
          <w:sz w:val="24"/>
          <w:szCs w:val="24"/>
          <w:lang w:val="mn-MN"/>
        </w:rPr>
        <w:t xml:space="preserve">” </w:t>
      </w:r>
      <w:r w:rsidRPr="00087B45">
        <w:rPr>
          <w:rFonts w:ascii="Arial" w:hAnsi="Arial" w:cs="Arial"/>
          <w:kern w:val="24"/>
          <w:sz w:val="24"/>
          <w:szCs w:val="24"/>
          <w:lang w:val="mn-MN"/>
        </w:rPr>
        <w:t xml:space="preserve">гэдэг нь алга болсон аливаа хүний эрх чөлөөг хассан явдлыг хүлээн зөвшөөрөхөөс татгалзсан буюу түүний хувь заяаны талаарх мэдээлэл, эсхүл оршин суугаа газрыг нуусны улмаас тухайн хүнийг хуулийн хамгаалалт эдэлж чадахгүй байдалд хүргэхүйцээр </w:t>
      </w:r>
      <w:r w:rsidRPr="00087B45">
        <w:rPr>
          <w:rFonts w:ascii="Arial" w:hAnsi="Arial" w:cs="Arial"/>
          <w:b/>
          <w:bCs/>
          <w:kern w:val="24"/>
          <w:sz w:val="24"/>
          <w:szCs w:val="24"/>
          <w:lang w:val="mn-MN"/>
        </w:rPr>
        <w:t>төрийн төлөөлөгчид</w:t>
      </w:r>
      <w:r w:rsidRPr="00087B45">
        <w:rPr>
          <w:rFonts w:ascii="Arial" w:hAnsi="Arial" w:cs="Arial"/>
          <w:kern w:val="24"/>
          <w:sz w:val="24"/>
          <w:szCs w:val="24"/>
          <w:lang w:val="mn-MN"/>
        </w:rPr>
        <w:t xml:space="preserve"> буюу төрөөс эрх олгогдсон, дэмжлэг буюу зөвшөөрөл авсан этгээдүүд, эсхүл бүлэг этгээдийн тухайн хүнийг баривчлах, саатуулах, хулгайлах, эсхүл бусад хэлбэрээр эрх чөлөөг нь хасахыг хэлнэ”)-оос</w:t>
      </w:r>
      <w:r w:rsidRPr="00087B45">
        <w:rPr>
          <w:rFonts w:ascii="Arial" w:hAnsi="Arial" w:cs="Arial"/>
          <w:i/>
          <w:kern w:val="24"/>
          <w:sz w:val="24"/>
          <w:szCs w:val="24"/>
          <w:lang w:val="mn-MN"/>
        </w:rPr>
        <w:t xml:space="preserve"> </w:t>
      </w:r>
      <w:r w:rsidRPr="00087B45">
        <w:rPr>
          <w:rFonts w:ascii="Arial" w:hAnsi="Arial" w:cs="Arial"/>
          <w:noProof/>
          <w:sz w:val="24"/>
          <w:szCs w:val="24"/>
          <w:shd w:val="clear" w:color="auto" w:fill="FFFFFF"/>
          <w:lang w:val="mn-MN"/>
        </w:rPr>
        <w:t>агуулгын хувьд ихээхэн зөрүүтэй байгааг анхаарч тодорхойлолтыг конвенцид бүрэн нийцүүлэх;</w:t>
      </w:r>
    </w:p>
    <w:p w14:paraId="336AE0FC" w14:textId="77777777" w:rsidR="004E1F87" w:rsidRPr="00087B45" w:rsidRDefault="004E1F87" w:rsidP="004E1F87">
      <w:pPr>
        <w:spacing w:after="0" w:line="240" w:lineRule="auto"/>
        <w:ind w:right="-271"/>
        <w:contextualSpacing/>
        <w:jc w:val="both"/>
        <w:rPr>
          <w:rFonts w:ascii="Arial" w:hAnsi="Arial" w:cs="Arial"/>
          <w:noProof/>
          <w:sz w:val="24"/>
          <w:szCs w:val="24"/>
          <w:shd w:val="clear" w:color="auto" w:fill="FFFFFF"/>
          <w:lang w:val="mn-MN"/>
        </w:rPr>
      </w:pPr>
    </w:p>
    <w:p w14:paraId="62B512AE" w14:textId="658C96D8" w:rsidR="006553C3" w:rsidRPr="00087B45" w:rsidRDefault="00656173" w:rsidP="00822AAC">
      <w:pPr>
        <w:spacing w:after="0" w:line="240" w:lineRule="auto"/>
        <w:ind w:right="-271" w:firstLine="720"/>
        <w:contextualSpacing/>
        <w:jc w:val="both"/>
        <w:rPr>
          <w:rFonts w:ascii="Arial" w:hAnsi="Arial" w:cs="Arial"/>
          <w:noProof/>
          <w:sz w:val="24"/>
          <w:szCs w:val="24"/>
          <w:shd w:val="clear" w:color="auto" w:fill="FFFFFF"/>
          <w:lang w:val="mn-MN"/>
        </w:rPr>
      </w:pPr>
      <w:r w:rsidRPr="00087B45">
        <w:rPr>
          <w:rFonts w:ascii="Arial" w:hAnsi="Arial" w:cs="Arial"/>
          <w:noProof/>
          <w:sz w:val="24"/>
          <w:szCs w:val="24"/>
          <w:shd w:val="clear" w:color="auto" w:fill="FFFFFF"/>
          <w:lang w:val="mn-MN"/>
        </w:rPr>
        <w:t>-</w:t>
      </w:r>
      <w:r w:rsidR="006553C3" w:rsidRPr="00087B45">
        <w:rPr>
          <w:rFonts w:ascii="Arial" w:hAnsi="Arial" w:cs="Arial"/>
          <w:noProof/>
          <w:sz w:val="24"/>
          <w:szCs w:val="24"/>
          <w:shd w:val="clear" w:color="auto" w:fill="FFFFFF"/>
          <w:lang w:val="mn-MN"/>
        </w:rPr>
        <w:t>Эрүүгийн хуульд уг гэмт хэргийн субьект (хүчээр алга болгох үйлдлийг гүйцэтгэсэн, тушаасан, турхирсан буюу өдөөсөн, сэдсэн, оролцсон буюу хамтарч гүйцэтгэсэн, уг үйлдлийг хянаж байсан, эсхүл доод албан тушаалтны үйлдлийг мэдсэн ч зохих арга хэмжээ аваагүй удирдах албан тушаалтан) болон хүндрүүлэх нөхцөлийг дутуу тодорхойлсон байгааг анхаарч конвенцод бүрэн нийцүүлэх; хүчээр алга болгох гэмт хэргийг конвенцийн 5 дугаар зүйлд нийцүүлэн Хүн төрөлхтний эсрэг гэмт хэрэгт тооцохыг хоёрдмол утгагүйгээр хүлээн зөвшөөрөх;”</w:t>
      </w:r>
    </w:p>
    <w:p w14:paraId="21CA7CCE" w14:textId="77777777" w:rsidR="004E1F87" w:rsidRPr="00087B45" w:rsidRDefault="004E1F87" w:rsidP="004E1F87">
      <w:pPr>
        <w:spacing w:after="0" w:line="240" w:lineRule="auto"/>
        <w:ind w:right="-271"/>
        <w:contextualSpacing/>
        <w:jc w:val="both"/>
        <w:rPr>
          <w:rFonts w:ascii="Arial" w:hAnsi="Arial" w:cs="Arial"/>
          <w:noProof/>
          <w:sz w:val="24"/>
          <w:szCs w:val="24"/>
          <w:shd w:val="clear" w:color="auto" w:fill="FFFFFF"/>
          <w:lang w:val="mn-MN"/>
        </w:rPr>
      </w:pPr>
    </w:p>
    <w:p w14:paraId="579A99D1" w14:textId="70229FCF" w:rsidR="006553C3" w:rsidRPr="00087B45" w:rsidRDefault="006553C3" w:rsidP="00822AAC">
      <w:pPr>
        <w:spacing w:after="0" w:line="240" w:lineRule="auto"/>
        <w:ind w:right="-271" w:firstLine="720"/>
        <w:contextualSpacing/>
        <w:jc w:val="both"/>
        <w:rPr>
          <w:rFonts w:ascii="Arial" w:hAnsi="Arial" w:cs="Arial"/>
          <w:bCs/>
          <w:sz w:val="24"/>
          <w:szCs w:val="24"/>
          <w:lang w:val="mn-MN"/>
        </w:rPr>
      </w:pPr>
      <w:r w:rsidRPr="00087B45">
        <w:rPr>
          <w:rFonts w:ascii="Arial" w:hAnsi="Arial" w:cs="Arial"/>
          <w:sz w:val="24"/>
          <w:szCs w:val="24"/>
          <w:lang w:val="mn-MN"/>
        </w:rPr>
        <w:t>-Эрүүдэн шүүх болон бусад хэлбэрээр хэрцгий, хүнлэг бусаар буюу хүний нэр төрийг доромжлон харьцаж шийтгэхийн эсрэг конвенцийн хэрэгжилттэй холбогдуулан НҮБ-ийн Эрүүдэн шүүхийн эсрэг хорооноос Монгол Улсын тайланд өгсөн зөвлөмжид</w:t>
      </w:r>
      <w:r w:rsidRPr="00087B45">
        <w:rPr>
          <w:rFonts w:ascii="Arial" w:hAnsi="Arial" w:cs="Arial"/>
          <w:b/>
          <w:sz w:val="24"/>
          <w:szCs w:val="24"/>
          <w:lang w:val="mn-MN"/>
        </w:rPr>
        <w:t xml:space="preserve"> </w:t>
      </w:r>
      <w:r w:rsidRPr="00087B45">
        <w:rPr>
          <w:rFonts w:ascii="Arial" w:hAnsi="Arial" w:cs="Arial"/>
          <w:bCs/>
          <w:sz w:val="24"/>
          <w:szCs w:val="24"/>
          <w:lang w:val="mn-MN"/>
        </w:rPr>
        <w:t>“Эрүүгийн хуулийн 21.12 дугаар зүйлд заасан Эрүү шүүлт тулгах гэмт хэргийн тодорхойлолтыг конвенцийн 1 дүгээр зүйлд заасан “</w:t>
      </w:r>
      <w:r w:rsidRPr="00087B45">
        <w:rPr>
          <w:rFonts w:ascii="Arial" w:eastAsia="Arial" w:hAnsi="Arial" w:cs="Arial"/>
          <w:sz w:val="24"/>
          <w:szCs w:val="24"/>
          <w:lang w:val="mn-MN" w:eastAsia="zh-CN"/>
        </w:rPr>
        <w:t xml:space="preserve">аливаа байдлаар алагчилж, эсхүл айлган сүрдүүлэх, шахалт үзүүлэх зорилгоор эрүүдэн шүүх, мөн гуравдагч этгээдэд хамааралтай байх гэсэнтэй бүрэн нийцүүлэн </w:t>
      </w:r>
      <w:r w:rsidRPr="00087B45">
        <w:rPr>
          <w:rFonts w:ascii="Arial" w:hAnsi="Arial" w:cs="Arial"/>
          <w:bCs/>
          <w:sz w:val="24"/>
          <w:szCs w:val="24"/>
          <w:lang w:val="mn-MN"/>
        </w:rPr>
        <w:t xml:space="preserve">тодорхойлох” гэж </w:t>
      </w:r>
      <w:r w:rsidR="00656173" w:rsidRPr="00087B45">
        <w:rPr>
          <w:rFonts w:ascii="Arial" w:hAnsi="Arial" w:cs="Arial"/>
          <w:bCs/>
          <w:sz w:val="24"/>
          <w:szCs w:val="24"/>
          <w:lang w:val="mn-MN"/>
        </w:rPr>
        <w:t xml:space="preserve">тус тус </w:t>
      </w:r>
      <w:r w:rsidRPr="00087B45">
        <w:rPr>
          <w:rFonts w:ascii="Arial" w:hAnsi="Arial" w:cs="Arial"/>
          <w:bCs/>
          <w:sz w:val="24"/>
          <w:szCs w:val="24"/>
          <w:lang w:val="mn-MN"/>
        </w:rPr>
        <w:t>зөвлөсөн.</w:t>
      </w:r>
    </w:p>
    <w:p w14:paraId="3B142F80" w14:textId="77777777" w:rsidR="004E1F87" w:rsidRPr="00087B45" w:rsidRDefault="004E1F87" w:rsidP="004E1F87">
      <w:pPr>
        <w:spacing w:after="0" w:line="240" w:lineRule="auto"/>
        <w:ind w:right="-271"/>
        <w:contextualSpacing/>
        <w:jc w:val="both"/>
        <w:rPr>
          <w:rFonts w:ascii="Arial" w:hAnsi="Arial" w:cs="Arial"/>
          <w:bCs/>
          <w:sz w:val="24"/>
          <w:szCs w:val="24"/>
          <w:lang w:val="mn-MN"/>
        </w:rPr>
      </w:pPr>
    </w:p>
    <w:p w14:paraId="57F8FCB4" w14:textId="3EFFA46A" w:rsidR="0031027A" w:rsidRPr="00087B45" w:rsidRDefault="006553C3" w:rsidP="004E1F87">
      <w:pPr>
        <w:spacing w:after="0" w:line="240" w:lineRule="auto"/>
        <w:ind w:right="-271" w:firstLine="720"/>
        <w:contextualSpacing/>
        <w:jc w:val="both"/>
        <w:rPr>
          <w:rFonts w:ascii="Arial" w:hAnsi="Arial" w:cs="Arial"/>
          <w:bCs/>
          <w:sz w:val="24"/>
          <w:szCs w:val="24"/>
          <w:lang w:val="mn-MN"/>
        </w:rPr>
      </w:pPr>
      <w:r w:rsidRPr="00087B45">
        <w:rPr>
          <w:rFonts w:ascii="Arial" w:hAnsi="Arial" w:cs="Arial"/>
          <w:sz w:val="24"/>
          <w:szCs w:val="24"/>
          <w:shd w:val="clear" w:color="auto" w:fill="FFFFFF"/>
          <w:lang w:val="mn-MN"/>
        </w:rPr>
        <w:t>Ийм</w:t>
      </w:r>
      <w:r w:rsidR="00471C00" w:rsidRPr="00087B45">
        <w:rPr>
          <w:rFonts w:ascii="Arial" w:hAnsi="Arial" w:cs="Arial"/>
          <w:sz w:val="24"/>
          <w:szCs w:val="24"/>
          <w:shd w:val="clear" w:color="auto" w:fill="FFFFFF"/>
          <w:lang w:val="mn-MN"/>
        </w:rPr>
        <w:t>д</w:t>
      </w:r>
      <w:r w:rsidRPr="00087B45">
        <w:rPr>
          <w:rFonts w:ascii="Arial" w:hAnsi="Arial" w:cs="Arial"/>
          <w:sz w:val="24"/>
          <w:szCs w:val="24"/>
          <w:shd w:val="clear" w:color="auto" w:fill="FFFFFF"/>
          <w:lang w:val="mn-MN"/>
        </w:rPr>
        <w:t xml:space="preserve"> Эрүүгийн хуулийн зарим зохицуулалтыг олон улсын хүний эрхийн гэрээ конвенц</w:t>
      </w:r>
      <w:r w:rsidR="00737830" w:rsidRPr="00087B45">
        <w:rPr>
          <w:rFonts w:ascii="Arial" w:hAnsi="Arial" w:cs="Arial"/>
          <w:sz w:val="24"/>
          <w:szCs w:val="24"/>
          <w:shd w:val="clear" w:color="auto" w:fill="FFFFFF"/>
          <w:lang w:val="mn-MN"/>
        </w:rPr>
        <w:t>о</w:t>
      </w:r>
      <w:r w:rsidRPr="00087B45">
        <w:rPr>
          <w:rFonts w:ascii="Arial" w:hAnsi="Arial" w:cs="Arial"/>
          <w:sz w:val="24"/>
          <w:szCs w:val="24"/>
          <w:shd w:val="clear" w:color="auto" w:fill="FFFFFF"/>
          <w:lang w:val="mn-MN"/>
        </w:rPr>
        <w:t>д нийцүүлэх шаардлагаар тухайлбал</w:t>
      </w:r>
      <w:r w:rsidR="00471C00" w:rsidRPr="00087B45">
        <w:rPr>
          <w:rFonts w:ascii="Arial" w:hAnsi="Arial" w:cs="Arial"/>
          <w:sz w:val="24"/>
          <w:szCs w:val="24"/>
          <w:shd w:val="clear" w:color="auto" w:fill="FFFFFF"/>
          <w:lang w:val="mn-MN"/>
        </w:rPr>
        <w:t>,</w:t>
      </w:r>
      <w:r w:rsidRPr="00087B45">
        <w:rPr>
          <w:rFonts w:ascii="Arial" w:hAnsi="Arial" w:cs="Arial"/>
          <w:bCs/>
          <w:sz w:val="24"/>
          <w:szCs w:val="24"/>
          <w:lang w:val="mn-MN"/>
        </w:rPr>
        <w:t xml:space="preserve"> </w:t>
      </w:r>
      <w:r w:rsidRPr="00087B45">
        <w:rPr>
          <w:rStyle w:val="Strong"/>
          <w:rFonts w:ascii="Arial" w:eastAsia="Times New Roman" w:hAnsi="Arial" w:cs="Arial"/>
          <w:b w:val="0"/>
          <w:bCs w:val="0"/>
          <w:sz w:val="24"/>
          <w:szCs w:val="24"/>
          <w:lang w:val="mn-MN"/>
        </w:rPr>
        <w:t xml:space="preserve">Эрүүгийн хуулийн Арван гуравдугаар бүлэгт заасан Халдашгүй чөлөөтэй байхын эсрэг зарим төрлийн гэмт хэргийг хуульчлах тухайлбал, Арван дөрөвдүгээр бүлэгт заасан Хүний хувийн, улс төрийн эрх, эрх чөлөөний эсрэг зарим төрлийн гэмт хэрэг, тухайлбал, </w:t>
      </w:r>
      <w:r w:rsidR="00AE4E2A" w:rsidRPr="00087B45">
        <w:rPr>
          <w:rStyle w:val="Strong"/>
          <w:rFonts w:ascii="Arial" w:eastAsia="Times New Roman" w:hAnsi="Arial" w:cs="Arial"/>
          <w:b w:val="0"/>
          <w:bCs w:val="0"/>
          <w:sz w:val="24"/>
          <w:szCs w:val="24"/>
          <w:lang w:val="mn-MN"/>
        </w:rPr>
        <w:t>я</w:t>
      </w:r>
      <w:r w:rsidRPr="00087B45">
        <w:rPr>
          <w:rStyle w:val="Strong"/>
          <w:rFonts w:ascii="Arial" w:eastAsia="Times New Roman" w:hAnsi="Arial" w:cs="Arial"/>
          <w:b w:val="0"/>
          <w:bCs w:val="0"/>
          <w:sz w:val="24"/>
          <w:szCs w:val="24"/>
          <w:lang w:val="mn-MN"/>
        </w:rPr>
        <w:t>лгаварлан гадуурхах гэмт хэргийн шинжийг өргөжүүлж, олон улсын конвенцид нийцүүл</w:t>
      </w:r>
      <w:r w:rsidR="00DD12A8" w:rsidRPr="00087B45">
        <w:rPr>
          <w:rStyle w:val="Strong"/>
          <w:rFonts w:ascii="Arial" w:eastAsia="Times New Roman" w:hAnsi="Arial" w:cs="Arial"/>
          <w:b w:val="0"/>
          <w:bCs w:val="0"/>
          <w:sz w:val="24"/>
          <w:szCs w:val="24"/>
          <w:lang w:val="mn-MN"/>
        </w:rPr>
        <w:t xml:space="preserve">ж, </w:t>
      </w:r>
      <w:r w:rsidR="00DD12A8" w:rsidRPr="00087B45">
        <w:rPr>
          <w:rFonts w:ascii="Arial" w:hAnsi="Arial" w:cs="Arial"/>
          <w:noProof/>
          <w:sz w:val="24"/>
          <w:szCs w:val="24"/>
          <w:shd w:val="clear" w:color="auto" w:fill="FFFFFF"/>
          <w:lang w:val="mn-MN"/>
        </w:rPr>
        <w:t>хүчээр алга болгох гэмт хэргийг Хүн төрөлхтний эсрэг гэмт хэрэг гэсэн бүлэгт шилжүүлэн тусгалаа.</w:t>
      </w:r>
    </w:p>
    <w:sectPr w:rsidR="0031027A" w:rsidRPr="00087B45" w:rsidSect="00822AAC">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AD96" w14:textId="77777777" w:rsidR="003D4D77" w:rsidRDefault="003D4D77" w:rsidP="006553C3">
      <w:pPr>
        <w:spacing w:after="0" w:line="240" w:lineRule="auto"/>
      </w:pPr>
      <w:r>
        <w:separator/>
      </w:r>
    </w:p>
  </w:endnote>
  <w:endnote w:type="continuationSeparator" w:id="0">
    <w:p w14:paraId="0733C970" w14:textId="77777777" w:rsidR="003D4D77" w:rsidRDefault="003D4D77" w:rsidP="0065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FCBE" w14:textId="77777777" w:rsidR="003D4D77" w:rsidRDefault="003D4D77" w:rsidP="006553C3">
      <w:pPr>
        <w:spacing w:after="0" w:line="240" w:lineRule="auto"/>
      </w:pPr>
      <w:r>
        <w:separator/>
      </w:r>
    </w:p>
  </w:footnote>
  <w:footnote w:type="continuationSeparator" w:id="0">
    <w:p w14:paraId="4DD01D9A" w14:textId="77777777" w:rsidR="003D4D77" w:rsidRDefault="003D4D77" w:rsidP="00655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6B1E"/>
    <w:multiLevelType w:val="hybridMultilevel"/>
    <w:tmpl w:val="543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94C03"/>
    <w:multiLevelType w:val="hybridMultilevel"/>
    <w:tmpl w:val="9C281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397A86"/>
    <w:multiLevelType w:val="hybridMultilevel"/>
    <w:tmpl w:val="913E6D68"/>
    <w:lvl w:ilvl="0" w:tplc="F6A4A4C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F054C1"/>
    <w:multiLevelType w:val="multilevel"/>
    <w:tmpl w:val="82F69D72"/>
    <w:lvl w:ilvl="0">
      <w:start w:val="2"/>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num w:numId="1" w16cid:durableId="1482577042">
    <w:abstractNumId w:val="3"/>
  </w:num>
  <w:num w:numId="2" w16cid:durableId="1613127480">
    <w:abstractNumId w:val="1"/>
  </w:num>
  <w:num w:numId="3" w16cid:durableId="501436825">
    <w:abstractNumId w:val="2"/>
  </w:num>
  <w:num w:numId="4" w16cid:durableId="168154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7A"/>
    <w:rsid w:val="000043D1"/>
    <w:rsid w:val="00044388"/>
    <w:rsid w:val="00051E60"/>
    <w:rsid w:val="0008574F"/>
    <w:rsid w:val="00087B45"/>
    <w:rsid w:val="000953E0"/>
    <w:rsid w:val="000E4BF8"/>
    <w:rsid w:val="000F5D32"/>
    <w:rsid w:val="001534F2"/>
    <w:rsid w:val="0017042D"/>
    <w:rsid w:val="0018203A"/>
    <w:rsid w:val="001917A5"/>
    <w:rsid w:val="001F1E12"/>
    <w:rsid w:val="0026640D"/>
    <w:rsid w:val="00277161"/>
    <w:rsid w:val="00285C78"/>
    <w:rsid w:val="00287544"/>
    <w:rsid w:val="002A1EE8"/>
    <w:rsid w:val="003040E8"/>
    <w:rsid w:val="0031027A"/>
    <w:rsid w:val="0036131B"/>
    <w:rsid w:val="00364645"/>
    <w:rsid w:val="003804FB"/>
    <w:rsid w:val="003C1158"/>
    <w:rsid w:val="003D44F7"/>
    <w:rsid w:val="003D4D77"/>
    <w:rsid w:val="00405C0F"/>
    <w:rsid w:val="00424E43"/>
    <w:rsid w:val="0045380B"/>
    <w:rsid w:val="00471C00"/>
    <w:rsid w:val="00477EC9"/>
    <w:rsid w:val="004E1F87"/>
    <w:rsid w:val="004F61B9"/>
    <w:rsid w:val="00510FA4"/>
    <w:rsid w:val="00516CF0"/>
    <w:rsid w:val="0057226B"/>
    <w:rsid w:val="005843D2"/>
    <w:rsid w:val="005E1AF8"/>
    <w:rsid w:val="006553C3"/>
    <w:rsid w:val="00655441"/>
    <w:rsid w:val="00656173"/>
    <w:rsid w:val="006F14E9"/>
    <w:rsid w:val="00711E34"/>
    <w:rsid w:val="00712AC6"/>
    <w:rsid w:val="00737830"/>
    <w:rsid w:val="00784C77"/>
    <w:rsid w:val="007A0C76"/>
    <w:rsid w:val="007D6C81"/>
    <w:rsid w:val="00807EC0"/>
    <w:rsid w:val="00811EAF"/>
    <w:rsid w:val="00822AAC"/>
    <w:rsid w:val="00845C92"/>
    <w:rsid w:val="0086507B"/>
    <w:rsid w:val="008941C6"/>
    <w:rsid w:val="0089718A"/>
    <w:rsid w:val="008D26E0"/>
    <w:rsid w:val="009218A4"/>
    <w:rsid w:val="00926F65"/>
    <w:rsid w:val="00963D82"/>
    <w:rsid w:val="00A10272"/>
    <w:rsid w:val="00A20C0B"/>
    <w:rsid w:val="00A275CF"/>
    <w:rsid w:val="00A4103F"/>
    <w:rsid w:val="00AD61B0"/>
    <w:rsid w:val="00AE4E2A"/>
    <w:rsid w:val="00B25FAF"/>
    <w:rsid w:val="00B46E10"/>
    <w:rsid w:val="00B56EDD"/>
    <w:rsid w:val="00B934D0"/>
    <w:rsid w:val="00BB3D08"/>
    <w:rsid w:val="00BD734B"/>
    <w:rsid w:val="00D04038"/>
    <w:rsid w:val="00D101B8"/>
    <w:rsid w:val="00D11FF3"/>
    <w:rsid w:val="00D210A4"/>
    <w:rsid w:val="00D22A89"/>
    <w:rsid w:val="00D27BE0"/>
    <w:rsid w:val="00DA504D"/>
    <w:rsid w:val="00DA5A07"/>
    <w:rsid w:val="00DB4D5D"/>
    <w:rsid w:val="00DC1094"/>
    <w:rsid w:val="00DD12A8"/>
    <w:rsid w:val="00E33AD5"/>
    <w:rsid w:val="00E347F5"/>
    <w:rsid w:val="00E75287"/>
    <w:rsid w:val="00ED6895"/>
    <w:rsid w:val="00F53871"/>
    <w:rsid w:val="00FD1F3E"/>
    <w:rsid w:val="00FF25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C5E7"/>
  <w15:chartTrackingRefBased/>
  <w15:docId w15:val="{04B3439F-5ACA-D94C-96F2-A9BC7D2D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7A"/>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FF25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
    <w:basedOn w:val="Normal"/>
    <w:link w:val="ListParagraphChar"/>
    <w:uiPriority w:val="34"/>
    <w:qFormat/>
    <w:rsid w:val="0031027A"/>
    <w:pPr>
      <w:spacing w:after="200" w:line="276" w:lineRule="auto"/>
      <w:ind w:left="720"/>
      <w:contextualSpacing/>
    </w:pPr>
  </w:style>
  <w:style w:type="character" w:customStyle="1" w:styleId="ListParagraphChar">
    <w:name w:val="List Paragraph Char"/>
    <w:aliases w:val="List Paragraph1 Char"/>
    <w:basedOn w:val="DefaultParagraphFont"/>
    <w:link w:val="ListParagraph"/>
    <w:uiPriority w:val="34"/>
    <w:locked/>
    <w:rsid w:val="0031027A"/>
    <w:rPr>
      <w:kern w:val="0"/>
      <w:sz w:val="22"/>
      <w:szCs w:val="22"/>
      <w:lang w:val="en-US"/>
      <w14:ligatures w14:val="none"/>
    </w:rPr>
  </w:style>
  <w:style w:type="paragraph" w:styleId="NormalWeb">
    <w:name w:val="Normal (Web)"/>
    <w:basedOn w:val="Normal"/>
    <w:link w:val="NormalWebChar"/>
    <w:uiPriority w:val="99"/>
    <w:unhideWhenUsed/>
    <w:qFormat/>
    <w:rsid w:val="0031027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31027A"/>
    <w:rPr>
      <w:b/>
      <w:bCs/>
    </w:rPr>
  </w:style>
  <w:style w:type="paragraph" w:customStyle="1" w:styleId="msghead">
    <w:name w:val="msg_head"/>
    <w:basedOn w:val="Normal"/>
    <w:qFormat/>
    <w:rsid w:val="0031027A"/>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Spacing">
    <w:name w:val="No Spacing"/>
    <w:link w:val="NoSpacingChar"/>
    <w:uiPriority w:val="1"/>
    <w:qFormat/>
    <w:rsid w:val="0031027A"/>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31027A"/>
    <w:rPr>
      <w:rFonts w:ascii="Calibri" w:eastAsia="Calibri" w:hAnsi="Calibri" w:cs="Times New Roman"/>
      <w:kern w:val="0"/>
      <w:sz w:val="22"/>
      <w:szCs w:val="22"/>
      <w:lang w:val="en-US"/>
      <w14:ligatures w14:val="none"/>
    </w:rPr>
  </w:style>
  <w:style w:type="character" w:customStyle="1" w:styleId="NormalWebChar">
    <w:name w:val="Normal (Web) Char"/>
    <w:link w:val="NormalWeb"/>
    <w:uiPriority w:val="99"/>
    <w:locked/>
    <w:rsid w:val="0031027A"/>
    <w:rPr>
      <w:rFonts w:ascii="Times New Roman" w:eastAsia="Times New Roman" w:hAnsi="Times New Roman" w:cs="Times New Roman"/>
      <w:kern w:val="0"/>
      <w:lang w:val="en-US" w:eastAsia="ja-JP"/>
      <w14:ligatures w14:val="none"/>
    </w:rPr>
  </w:style>
  <w:style w:type="paragraph" w:styleId="BodyText">
    <w:name w:val="Body Text"/>
    <w:basedOn w:val="Normal"/>
    <w:link w:val="BodyTextChar"/>
    <w:uiPriority w:val="1"/>
    <w:qFormat/>
    <w:rsid w:val="006553C3"/>
    <w:pPr>
      <w:widowControl w:val="0"/>
      <w:autoSpaceDE w:val="0"/>
      <w:autoSpaceDN w:val="0"/>
      <w:spacing w:after="0" w:line="240" w:lineRule="auto"/>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6553C3"/>
    <w:rPr>
      <w:rFonts w:ascii="Arial" w:eastAsia="Arial" w:hAnsi="Arial" w:cs="Arial"/>
      <w:kern w:val="0"/>
      <w:sz w:val="25"/>
      <w:szCs w:val="25"/>
      <w:lang w:val="ru-RU" w:eastAsia="ru-RU" w:bidi="ru-RU"/>
      <w14:ligatures w14:val="none"/>
    </w:rPr>
  </w:style>
  <w:style w:type="character" w:customStyle="1" w:styleId="mceitemhidden">
    <w:name w:val="mceitemhidden"/>
    <w:basedOn w:val="DefaultParagraphFont"/>
    <w:rsid w:val="006553C3"/>
  </w:style>
  <w:style w:type="paragraph" w:styleId="FootnoteText">
    <w:name w:val="footnote text"/>
    <w:basedOn w:val="Normal"/>
    <w:link w:val="FootnoteTextChar"/>
    <w:uiPriority w:val="99"/>
    <w:unhideWhenUsed/>
    <w:rsid w:val="006553C3"/>
    <w:pPr>
      <w:widowControl w:val="0"/>
      <w:autoSpaceDE w:val="0"/>
      <w:autoSpaceDN w:val="0"/>
      <w:spacing w:after="0" w:line="240" w:lineRule="auto"/>
    </w:pPr>
    <w:rPr>
      <w:rFonts w:ascii="Arial" w:eastAsia="Arial" w:hAnsi="Arial" w:cs="Arial"/>
      <w:sz w:val="20"/>
      <w:szCs w:val="20"/>
      <w:lang w:val="ru-RU" w:eastAsia="ru-RU" w:bidi="ru-RU"/>
    </w:rPr>
  </w:style>
  <w:style w:type="character" w:customStyle="1" w:styleId="FootnoteTextChar">
    <w:name w:val="Footnote Text Char"/>
    <w:basedOn w:val="DefaultParagraphFont"/>
    <w:link w:val="FootnoteText"/>
    <w:uiPriority w:val="99"/>
    <w:rsid w:val="006553C3"/>
    <w:rPr>
      <w:rFonts w:ascii="Arial" w:eastAsia="Arial" w:hAnsi="Arial" w:cs="Arial"/>
      <w:kern w:val="0"/>
      <w:sz w:val="20"/>
      <w:szCs w:val="20"/>
      <w:lang w:val="ru-RU" w:eastAsia="ru-RU" w:bidi="ru-RU"/>
      <w14:ligatures w14:val="none"/>
    </w:rPr>
  </w:style>
  <w:style w:type="character" w:styleId="FootnoteReference">
    <w:name w:val="footnote reference"/>
    <w:basedOn w:val="DefaultParagraphFont"/>
    <w:uiPriority w:val="99"/>
    <w:unhideWhenUsed/>
    <w:rsid w:val="006553C3"/>
    <w:rPr>
      <w:vertAlign w:val="superscript"/>
    </w:rPr>
  </w:style>
  <w:style w:type="table" w:styleId="TableGrid">
    <w:name w:val="Table Grid"/>
    <w:basedOn w:val="TableNormal"/>
    <w:uiPriority w:val="39"/>
    <w:rsid w:val="00FF2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2525"/>
    <w:rPr>
      <w:rFonts w:asciiTheme="majorHAnsi" w:eastAsiaTheme="majorEastAsia" w:hAnsiTheme="majorHAnsi" w:cstheme="majorBidi"/>
      <w:color w:val="2F5496" w:themeColor="accent1" w:themeShade="BF"/>
      <w:kern w:val="0"/>
      <w:sz w:val="32"/>
      <w:szCs w:val="32"/>
      <w:lang w:val="en-US"/>
      <w14:ligatures w14:val="none"/>
    </w:rPr>
  </w:style>
  <w:style w:type="paragraph" w:styleId="TOCHeading">
    <w:name w:val="TOC Heading"/>
    <w:basedOn w:val="Heading1"/>
    <w:next w:val="Normal"/>
    <w:uiPriority w:val="39"/>
    <w:unhideWhenUsed/>
    <w:qFormat/>
    <w:rsid w:val="00FF2525"/>
    <w:pPr>
      <w:outlineLvl w:val="9"/>
    </w:pPr>
  </w:style>
  <w:style w:type="character" w:customStyle="1" w:styleId="highlight2">
    <w:name w:val="highlight2"/>
    <w:basedOn w:val="DefaultParagraphFont"/>
    <w:rsid w:val="000953E0"/>
  </w:style>
  <w:style w:type="paragraph" w:styleId="Revision">
    <w:name w:val="Revision"/>
    <w:hidden/>
    <w:uiPriority w:val="99"/>
    <w:semiHidden/>
    <w:rsid w:val="003040E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5AA2F-D0E8-45C7-AAF6-839BD60E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30</cp:revision>
  <cp:lastPrinted>2024-05-29T06:06:00Z</cp:lastPrinted>
  <dcterms:created xsi:type="dcterms:W3CDTF">2024-04-28T23:18:00Z</dcterms:created>
  <dcterms:modified xsi:type="dcterms:W3CDTF">2024-05-29T06:06:00Z</dcterms:modified>
</cp:coreProperties>
</file>