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99F7" w14:textId="77777777" w:rsidR="002D0BFA" w:rsidRPr="0078065D" w:rsidRDefault="002D0BFA" w:rsidP="002D0BFA">
      <w:pPr>
        <w:spacing w:line="276" w:lineRule="auto"/>
        <w:jc w:val="center"/>
        <w:rPr>
          <w:rFonts w:ascii="Arial" w:hAnsi="Arial" w:cs="Arial"/>
          <w:b/>
          <w:noProof/>
          <w:lang w:val="ca-ES"/>
        </w:rPr>
      </w:pPr>
    </w:p>
    <w:p w14:paraId="0B94677C" w14:textId="77777777" w:rsidR="002D0BFA" w:rsidRPr="0078065D" w:rsidRDefault="002D0BFA" w:rsidP="002D0BFA">
      <w:pPr>
        <w:spacing w:line="276" w:lineRule="auto"/>
        <w:jc w:val="center"/>
        <w:rPr>
          <w:rFonts w:ascii="Arial" w:hAnsi="Arial" w:cs="Arial"/>
          <w:b/>
          <w:noProof/>
          <w:lang w:val="ca-ES"/>
        </w:rPr>
      </w:pPr>
    </w:p>
    <w:p w14:paraId="3C4136E6" w14:textId="77777777" w:rsidR="002D0BFA" w:rsidRPr="0078065D" w:rsidRDefault="002D0BFA" w:rsidP="002D0BFA">
      <w:pPr>
        <w:spacing w:line="276" w:lineRule="auto"/>
        <w:jc w:val="center"/>
        <w:rPr>
          <w:rFonts w:ascii="Arial" w:hAnsi="Arial" w:cs="Arial"/>
          <w:b/>
          <w:noProof/>
          <w:lang w:val="ca-ES"/>
        </w:rPr>
      </w:pPr>
    </w:p>
    <w:p w14:paraId="67980373" w14:textId="77777777" w:rsidR="002D0BFA" w:rsidRPr="0078065D" w:rsidRDefault="002D0BFA" w:rsidP="002D0BFA">
      <w:pPr>
        <w:spacing w:line="276" w:lineRule="auto"/>
        <w:jc w:val="center"/>
        <w:rPr>
          <w:rFonts w:ascii="Arial" w:hAnsi="Arial" w:cs="Arial"/>
          <w:b/>
          <w:noProof/>
          <w:lang w:val="ca-ES"/>
        </w:rPr>
      </w:pPr>
    </w:p>
    <w:p w14:paraId="3F86F899" w14:textId="77777777" w:rsidR="002D0BFA" w:rsidRPr="0078065D" w:rsidRDefault="002D0BFA" w:rsidP="002D0BFA">
      <w:pPr>
        <w:spacing w:line="276" w:lineRule="auto"/>
        <w:jc w:val="center"/>
        <w:rPr>
          <w:rFonts w:ascii="Arial" w:hAnsi="Arial" w:cs="Arial"/>
          <w:b/>
          <w:noProof/>
          <w:lang w:val="ca-ES"/>
        </w:rPr>
      </w:pPr>
    </w:p>
    <w:p w14:paraId="5752AFDA" w14:textId="77777777" w:rsidR="002D0BFA" w:rsidRPr="0078065D" w:rsidRDefault="002D0BFA" w:rsidP="002D0BFA">
      <w:pPr>
        <w:spacing w:line="276" w:lineRule="auto"/>
        <w:rPr>
          <w:rFonts w:ascii="Arial" w:hAnsi="Arial" w:cs="Arial"/>
          <w:b/>
          <w:noProof/>
          <w:lang w:val="ca-ES"/>
        </w:rPr>
      </w:pPr>
    </w:p>
    <w:p w14:paraId="62A36152" w14:textId="77777777" w:rsidR="002D0BFA" w:rsidRPr="0078065D" w:rsidRDefault="002D0BFA" w:rsidP="002D0BFA">
      <w:pPr>
        <w:spacing w:line="276" w:lineRule="auto"/>
        <w:rPr>
          <w:rFonts w:ascii="Arial" w:hAnsi="Arial" w:cs="Arial"/>
          <w:b/>
          <w:noProof/>
          <w:lang w:val="ca-ES"/>
        </w:rPr>
      </w:pPr>
    </w:p>
    <w:p w14:paraId="212ABE94" w14:textId="3B151EE6" w:rsidR="002D0BFA" w:rsidRPr="0078065D" w:rsidRDefault="002D0BFA" w:rsidP="002D0BFA">
      <w:pPr>
        <w:spacing w:after="0" w:line="276" w:lineRule="auto"/>
        <w:jc w:val="center"/>
        <w:rPr>
          <w:rFonts w:ascii="Arial" w:hAnsi="Arial" w:cs="Arial"/>
          <w:b/>
          <w:noProof/>
          <w:sz w:val="40"/>
          <w:szCs w:val="40"/>
          <w:lang w:val="ca-ES"/>
        </w:rPr>
      </w:pPr>
      <w:r w:rsidRPr="0078065D">
        <w:rPr>
          <w:rFonts w:ascii="Arial" w:hAnsi="Arial" w:cs="Arial"/>
          <w:b/>
          <w:noProof/>
          <w:sz w:val="40"/>
          <w:szCs w:val="40"/>
          <w:lang w:val="ca-ES"/>
        </w:rPr>
        <w:t>БООЦООТ МОРИН УРАЛДААНЫ</w:t>
      </w:r>
    </w:p>
    <w:p w14:paraId="7FDDF04E" w14:textId="2CE3DCD0" w:rsidR="002D0BFA" w:rsidRPr="0078065D" w:rsidRDefault="002D0BFA" w:rsidP="002D0BFA">
      <w:pPr>
        <w:spacing w:after="0" w:line="276" w:lineRule="auto"/>
        <w:jc w:val="center"/>
        <w:rPr>
          <w:rFonts w:ascii="Arial" w:hAnsi="Arial" w:cs="Arial"/>
          <w:b/>
          <w:noProof/>
          <w:sz w:val="40"/>
          <w:szCs w:val="40"/>
          <w:lang w:val="ca-ES"/>
        </w:rPr>
      </w:pPr>
      <w:r w:rsidRPr="0078065D">
        <w:rPr>
          <w:rFonts w:ascii="Arial" w:hAnsi="Arial" w:cs="Arial"/>
          <w:b/>
          <w:noProof/>
          <w:sz w:val="40"/>
          <w:szCs w:val="40"/>
          <w:lang w:val="ca-ES"/>
        </w:rPr>
        <w:t>ТУХАЙ ХУУЛИЙН ТӨСЛИЙГ ХЭРЭГЖҮҮЛЭХТЭЙ ХОЛБОГДОН ГАРАХ ЗАРДЛЫН ТООЦООНЫ ТАЙЛАН</w:t>
      </w:r>
    </w:p>
    <w:p w14:paraId="074C872D" w14:textId="77777777" w:rsidR="002D0BFA" w:rsidRPr="0078065D" w:rsidRDefault="002D0BFA" w:rsidP="002D0BFA">
      <w:pPr>
        <w:spacing w:line="276" w:lineRule="auto"/>
        <w:jc w:val="center"/>
        <w:rPr>
          <w:rFonts w:ascii="Arial" w:hAnsi="Arial" w:cs="Arial"/>
          <w:b/>
          <w:noProof/>
          <w:lang w:val="ca-ES"/>
        </w:rPr>
      </w:pPr>
    </w:p>
    <w:p w14:paraId="1DEA7B41" w14:textId="77777777" w:rsidR="002D0BFA" w:rsidRPr="0078065D" w:rsidRDefault="002D0BFA" w:rsidP="002D0BFA">
      <w:pPr>
        <w:spacing w:line="276" w:lineRule="auto"/>
        <w:jc w:val="center"/>
        <w:rPr>
          <w:rFonts w:ascii="Arial" w:hAnsi="Arial" w:cs="Arial"/>
          <w:b/>
          <w:noProof/>
          <w:szCs w:val="20"/>
          <w:lang w:val="ca-ES"/>
        </w:rPr>
      </w:pPr>
    </w:p>
    <w:p w14:paraId="25BEA5D7" w14:textId="2D7C91D2" w:rsidR="002D0BFA" w:rsidRPr="0078065D" w:rsidRDefault="002D0BFA" w:rsidP="002D0BFA">
      <w:pPr>
        <w:spacing w:line="276" w:lineRule="auto"/>
        <w:rPr>
          <w:rFonts w:ascii="Arial" w:hAnsi="Arial" w:cs="Arial"/>
          <w:b/>
          <w:noProof/>
          <w:sz w:val="28"/>
          <w:lang w:val="ca-ES"/>
        </w:rPr>
      </w:pPr>
      <w:r w:rsidRPr="0078065D">
        <w:rPr>
          <w:rFonts w:ascii="Arial" w:hAnsi="Arial" w:cs="Arial"/>
          <w:b/>
          <w:noProof/>
          <w:sz w:val="28"/>
          <w:lang w:val="ca-ES"/>
          <w14:ligatures w14:val="standardContextual"/>
        </w:rPr>
        <w:drawing>
          <wp:inline distT="0" distB="0" distL="0" distR="0" wp14:anchorId="1EF2DF36" wp14:editId="27082B15">
            <wp:extent cx="6128262" cy="2520778"/>
            <wp:effectExtent l="0" t="0" r="0" b="0"/>
            <wp:docPr id="60357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79599" name="Picture 6035795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9548" cy="2529534"/>
                    </a:xfrm>
                    <a:prstGeom prst="rect">
                      <a:avLst/>
                    </a:prstGeom>
                  </pic:spPr>
                </pic:pic>
              </a:graphicData>
            </a:graphic>
          </wp:inline>
        </w:drawing>
      </w:r>
    </w:p>
    <w:p w14:paraId="25AB7136" w14:textId="77777777" w:rsidR="002D0BFA" w:rsidRPr="0078065D" w:rsidRDefault="002D0BFA" w:rsidP="002D0BFA">
      <w:pPr>
        <w:spacing w:line="276" w:lineRule="auto"/>
        <w:jc w:val="center"/>
        <w:rPr>
          <w:rFonts w:ascii="Arial" w:hAnsi="Arial" w:cs="Arial"/>
          <w:b/>
          <w:noProof/>
          <w:sz w:val="40"/>
          <w:szCs w:val="40"/>
          <w:highlight w:val="yellow"/>
          <w:lang w:val="ca-ES"/>
        </w:rPr>
      </w:pPr>
    </w:p>
    <w:p w14:paraId="3D22FB4F" w14:textId="77777777" w:rsidR="002D0BFA" w:rsidRPr="0078065D" w:rsidRDefault="002D0BFA" w:rsidP="002D0BFA">
      <w:pPr>
        <w:spacing w:line="276" w:lineRule="auto"/>
        <w:jc w:val="both"/>
        <w:rPr>
          <w:rFonts w:ascii="Arial" w:hAnsi="Arial" w:cs="Arial"/>
          <w:noProof/>
          <w:sz w:val="28"/>
          <w:szCs w:val="28"/>
          <w:highlight w:val="yellow"/>
          <w:lang w:val="ca-ES"/>
        </w:rPr>
      </w:pPr>
    </w:p>
    <w:p w14:paraId="5D2E961F" w14:textId="72DDDCE0" w:rsidR="002D0BFA" w:rsidRPr="0078065D" w:rsidRDefault="002D0BFA" w:rsidP="0078065D">
      <w:pPr>
        <w:spacing w:after="0" w:line="276" w:lineRule="auto"/>
        <w:ind w:left="1440"/>
        <w:rPr>
          <w:rFonts w:ascii="Arial" w:hAnsi="Arial" w:cs="Arial"/>
          <w:bCs/>
          <w:noProof/>
          <w:szCs w:val="24"/>
          <w:lang w:val="ca-ES"/>
        </w:rPr>
      </w:pPr>
      <w:r w:rsidRPr="0078065D">
        <w:rPr>
          <w:rFonts w:ascii="Arial" w:hAnsi="Arial" w:cs="Arial"/>
          <w:bCs/>
          <w:noProof/>
          <w:szCs w:val="24"/>
          <w:lang w:val="ca-ES"/>
        </w:rPr>
        <w:t xml:space="preserve">ЗАХИАЛАГЧ: </w:t>
      </w:r>
      <w:r w:rsidRPr="0078065D">
        <w:rPr>
          <w:rFonts w:ascii="Arial" w:hAnsi="Arial" w:cs="Arial"/>
          <w:bCs/>
          <w:noProof/>
          <w:szCs w:val="24"/>
          <w:lang w:val="ca-ES"/>
        </w:rPr>
        <w:tab/>
        <w:t>УЛСЫН ИХ ХУРЛЫН ГИШҮҮН П.САЙНЗОРИГ</w:t>
      </w:r>
    </w:p>
    <w:p w14:paraId="5F42166D" w14:textId="77777777" w:rsidR="002D0BFA" w:rsidRPr="0078065D" w:rsidRDefault="002D0BFA" w:rsidP="002D0BFA">
      <w:pPr>
        <w:spacing w:after="0" w:line="276" w:lineRule="auto"/>
        <w:ind w:left="709"/>
        <w:rPr>
          <w:rFonts w:ascii="Arial" w:hAnsi="Arial" w:cs="Arial"/>
          <w:bCs/>
          <w:noProof/>
          <w:szCs w:val="24"/>
          <w:lang w:val="ca-ES"/>
        </w:rPr>
      </w:pPr>
    </w:p>
    <w:p w14:paraId="05633469" w14:textId="7EC12D23" w:rsidR="002D0BFA" w:rsidRPr="0078065D" w:rsidRDefault="002D0BFA" w:rsidP="002D0BFA">
      <w:pPr>
        <w:spacing w:after="0" w:line="276" w:lineRule="auto"/>
        <w:ind w:left="1418" w:firstLine="11"/>
        <w:rPr>
          <w:rFonts w:ascii="Arial" w:hAnsi="Arial" w:cs="Arial"/>
          <w:bCs/>
          <w:noProof/>
          <w:szCs w:val="24"/>
          <w:lang w:val="ca-ES"/>
        </w:rPr>
      </w:pPr>
      <w:r w:rsidRPr="0078065D">
        <w:rPr>
          <w:rFonts w:ascii="Arial" w:hAnsi="Arial" w:cs="Arial"/>
          <w:bCs/>
          <w:noProof/>
          <w:szCs w:val="24"/>
          <w:lang w:val="ca-ES"/>
        </w:rPr>
        <w:t xml:space="preserve">СУДЛААЧ: </w:t>
      </w:r>
      <w:r w:rsidRPr="0078065D">
        <w:rPr>
          <w:rFonts w:ascii="Arial" w:hAnsi="Arial" w:cs="Arial"/>
          <w:bCs/>
          <w:noProof/>
          <w:szCs w:val="24"/>
          <w:lang w:val="ca-ES"/>
        </w:rPr>
        <w:tab/>
      </w:r>
      <w:r w:rsidRPr="0078065D">
        <w:rPr>
          <w:rFonts w:ascii="Arial" w:hAnsi="Arial" w:cs="Arial"/>
          <w:bCs/>
          <w:noProof/>
          <w:szCs w:val="24"/>
          <w:lang w:val="ca-ES"/>
        </w:rPr>
        <w:tab/>
        <w:t>А.ХАНГАЛ</w:t>
      </w:r>
    </w:p>
    <w:p w14:paraId="49DE4755" w14:textId="77777777" w:rsidR="002D0BFA" w:rsidRPr="0078065D" w:rsidRDefault="002D0BFA" w:rsidP="002D0BFA">
      <w:pPr>
        <w:spacing w:line="276" w:lineRule="auto"/>
        <w:rPr>
          <w:rFonts w:ascii="Arial" w:eastAsia="Calibri" w:hAnsi="Arial" w:cs="Arial"/>
          <w:bCs/>
          <w:noProof/>
          <w:szCs w:val="24"/>
          <w:lang w:val="ca-ES"/>
        </w:rPr>
      </w:pPr>
    </w:p>
    <w:p w14:paraId="52A5C1A5" w14:textId="77777777" w:rsidR="002D0BFA" w:rsidRPr="0078065D" w:rsidRDefault="002D0BFA" w:rsidP="002D0BFA">
      <w:pPr>
        <w:spacing w:after="0" w:line="276" w:lineRule="auto"/>
        <w:rPr>
          <w:rFonts w:ascii="Arial" w:hAnsi="Arial" w:cs="Arial"/>
          <w:b/>
          <w:bCs/>
          <w:noProof/>
          <w:szCs w:val="24"/>
          <w:lang w:val="ca-ES"/>
        </w:rPr>
      </w:pPr>
    </w:p>
    <w:p w14:paraId="3C02B487" w14:textId="77777777" w:rsidR="002D0BFA" w:rsidRPr="0078065D" w:rsidRDefault="002D0BFA" w:rsidP="002D0BFA">
      <w:pPr>
        <w:spacing w:after="0" w:line="276" w:lineRule="auto"/>
        <w:jc w:val="center"/>
        <w:rPr>
          <w:rFonts w:ascii="Arial" w:hAnsi="Arial" w:cs="Arial"/>
          <w:b/>
          <w:bCs/>
          <w:noProof/>
          <w:szCs w:val="24"/>
          <w:lang w:val="ca-ES"/>
        </w:rPr>
      </w:pPr>
      <w:r w:rsidRPr="0078065D">
        <w:rPr>
          <w:rFonts w:ascii="Arial" w:hAnsi="Arial" w:cs="Arial"/>
          <w:b/>
          <w:bCs/>
          <w:noProof/>
          <w:szCs w:val="24"/>
          <w:lang w:val="ca-ES"/>
        </w:rPr>
        <w:t>УЛААНБААТАР ХОТ</w:t>
      </w:r>
    </w:p>
    <w:p w14:paraId="74D0F18B" w14:textId="01F3756F" w:rsidR="002D0BFA" w:rsidRPr="0078065D" w:rsidRDefault="002D0BFA" w:rsidP="0078065D">
      <w:pPr>
        <w:spacing w:line="276" w:lineRule="auto"/>
        <w:jc w:val="center"/>
        <w:rPr>
          <w:rFonts w:ascii="Arial" w:hAnsi="Arial" w:cs="Arial"/>
          <w:b/>
          <w:bCs/>
          <w:noProof/>
          <w:szCs w:val="24"/>
          <w:lang w:val="ca-ES"/>
        </w:rPr>
      </w:pPr>
      <w:r w:rsidRPr="0078065D">
        <w:rPr>
          <w:rFonts w:ascii="Arial" w:hAnsi="Arial" w:cs="Arial"/>
          <w:b/>
          <w:bCs/>
          <w:noProof/>
          <w:szCs w:val="24"/>
          <w:lang w:val="ca-ES"/>
        </w:rPr>
        <w:t>2024</w:t>
      </w:r>
    </w:p>
    <w:p w14:paraId="41BC1B38" w14:textId="77777777" w:rsidR="002D0BFA" w:rsidRPr="0078065D" w:rsidRDefault="002D0BFA" w:rsidP="002D0BFA">
      <w:pPr>
        <w:spacing w:line="276" w:lineRule="auto"/>
        <w:ind w:firstLine="720"/>
        <w:jc w:val="center"/>
        <w:rPr>
          <w:rFonts w:ascii="Arial" w:hAnsi="Arial" w:cs="Arial"/>
          <w:b/>
          <w:noProof/>
          <w:lang w:val="ca-ES"/>
        </w:rPr>
      </w:pPr>
      <w:r w:rsidRPr="0078065D">
        <w:rPr>
          <w:rFonts w:ascii="Arial" w:hAnsi="Arial" w:cs="Arial"/>
          <w:b/>
          <w:noProof/>
          <w:lang w:val="ca-ES"/>
        </w:rPr>
        <w:lastRenderedPageBreak/>
        <w:t>АГУУЛГА</w:t>
      </w:r>
    </w:p>
    <w:p w14:paraId="686CFF65" w14:textId="77777777" w:rsidR="002D0BFA" w:rsidRPr="0078065D" w:rsidRDefault="002D0BFA" w:rsidP="002D0BFA">
      <w:pPr>
        <w:spacing w:after="120" w:line="276" w:lineRule="auto"/>
        <w:ind w:firstLine="720"/>
        <w:jc w:val="both"/>
        <w:rPr>
          <w:rFonts w:ascii="Arial" w:hAnsi="Arial" w:cs="Arial"/>
          <w:b/>
          <w:noProof/>
          <w:highlight w:val="yellow"/>
          <w:lang w:val="ca-ES"/>
        </w:rPr>
      </w:pPr>
    </w:p>
    <w:p w14:paraId="388EAD8B" w14:textId="77777777" w:rsidR="002D0BFA" w:rsidRPr="0078065D" w:rsidRDefault="002D0BFA" w:rsidP="002D0BFA">
      <w:pPr>
        <w:spacing w:after="120" w:line="276" w:lineRule="auto"/>
        <w:ind w:firstLine="720"/>
        <w:jc w:val="both"/>
        <w:rPr>
          <w:rFonts w:ascii="Arial" w:hAnsi="Arial" w:cs="Arial"/>
          <w:b/>
          <w:noProof/>
          <w:lang w:val="ca-ES"/>
        </w:rPr>
      </w:pPr>
      <w:r w:rsidRPr="0078065D">
        <w:rPr>
          <w:rFonts w:ascii="Arial" w:hAnsi="Arial" w:cs="Arial"/>
          <w:b/>
          <w:noProof/>
          <w:lang w:val="ca-ES"/>
        </w:rPr>
        <w:t>Нэг.Ерөнхий мэдээлэл</w:t>
      </w:r>
    </w:p>
    <w:p w14:paraId="54A47DE5" w14:textId="77777777" w:rsidR="002D0BFA" w:rsidRPr="0078065D" w:rsidRDefault="002D0BFA" w:rsidP="002D0BFA">
      <w:pPr>
        <w:spacing w:after="120" w:line="276" w:lineRule="auto"/>
        <w:ind w:firstLine="720"/>
        <w:jc w:val="both"/>
        <w:rPr>
          <w:rFonts w:ascii="Arial" w:hAnsi="Arial" w:cs="Arial"/>
          <w:noProof/>
          <w:lang w:val="ca-ES"/>
        </w:rPr>
      </w:pPr>
      <w:r w:rsidRPr="0078065D">
        <w:rPr>
          <w:rFonts w:ascii="Arial" w:hAnsi="Arial" w:cs="Arial"/>
          <w:b/>
          <w:noProof/>
          <w:lang w:val="ca-ES"/>
        </w:rPr>
        <w:t>Хоёр.Бооцоот морин уралдааны тухай хуулийн төсөл батлагдан гарснаар хуулийн этгээдэд үүсэх зардлын тооцоо</w:t>
      </w:r>
      <w:r w:rsidRPr="0078065D">
        <w:rPr>
          <w:rFonts w:ascii="Arial" w:hAnsi="Arial" w:cs="Arial"/>
          <w:noProof/>
          <w:lang w:val="ca-ES"/>
        </w:rPr>
        <w:t>:</w:t>
      </w:r>
    </w:p>
    <w:p w14:paraId="457E9036"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lang w:val="ca-ES"/>
        </w:rPr>
      </w:pPr>
      <w:r w:rsidRPr="0078065D">
        <w:rPr>
          <w:rFonts w:ascii="Arial" w:hAnsi="Arial" w:cs="Arial"/>
          <w:noProof/>
          <w:lang w:val="ca-ES"/>
        </w:rPr>
        <w:t>2.1.Хуулийн этгээдийн гүйцэтгэх үүргийг тогтоох;</w:t>
      </w:r>
    </w:p>
    <w:p w14:paraId="236F2F2D"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lang w:val="ca-ES"/>
        </w:rPr>
      </w:pPr>
      <w:r w:rsidRPr="0078065D">
        <w:rPr>
          <w:rFonts w:ascii="Arial" w:hAnsi="Arial" w:cs="Arial"/>
          <w:noProof/>
          <w:lang w:val="ca-ES"/>
        </w:rPr>
        <w:t>2.2.Нэг бүрийн зардлыг тооцох;</w:t>
      </w:r>
    </w:p>
    <w:p w14:paraId="7B7196BA"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lang w:val="ca-ES"/>
        </w:rPr>
      </w:pPr>
      <w:r w:rsidRPr="0078065D">
        <w:rPr>
          <w:rFonts w:ascii="Arial" w:hAnsi="Arial" w:cs="Arial"/>
          <w:noProof/>
          <w:lang w:val="ca-ES"/>
        </w:rPr>
        <w:t>2.3.Тоон үзүүлэлтийг тооцох;</w:t>
      </w:r>
    </w:p>
    <w:p w14:paraId="4FB0656A"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lang w:val="ca-ES"/>
        </w:rPr>
      </w:pPr>
      <w:r w:rsidRPr="0078065D">
        <w:rPr>
          <w:rFonts w:ascii="Arial" w:hAnsi="Arial" w:cs="Arial"/>
          <w:noProof/>
          <w:lang w:val="ca-ES"/>
        </w:rPr>
        <w:t>2.4.Нийт зардлын дүнг тооцож гаргах;</w:t>
      </w:r>
    </w:p>
    <w:p w14:paraId="3D2F797C"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lang w:val="ca-ES"/>
        </w:rPr>
      </w:pPr>
      <w:r w:rsidRPr="0078065D">
        <w:rPr>
          <w:rFonts w:ascii="Arial" w:hAnsi="Arial" w:cs="Arial"/>
          <w:noProof/>
          <w:lang w:val="ca-ES"/>
        </w:rPr>
        <w:t>2.5.Хялбарчлах боломжийг шалгах;</w:t>
      </w:r>
    </w:p>
    <w:p w14:paraId="7EC21F09" w14:textId="2530D767" w:rsidR="002D0BFA" w:rsidRPr="0078065D" w:rsidRDefault="002D0BFA" w:rsidP="0078065D">
      <w:pPr>
        <w:pStyle w:val="NormalWeb"/>
        <w:spacing w:before="0" w:beforeAutospacing="0" w:after="120" w:afterAutospacing="0" w:line="276" w:lineRule="auto"/>
        <w:ind w:firstLine="720"/>
        <w:jc w:val="both"/>
        <w:rPr>
          <w:rFonts w:ascii="Arial" w:hAnsi="Arial" w:cs="Arial"/>
          <w:noProof/>
          <w:lang w:val="ca-ES"/>
        </w:rPr>
      </w:pPr>
      <w:r w:rsidRPr="0078065D">
        <w:rPr>
          <w:rFonts w:ascii="Arial" w:hAnsi="Arial" w:cs="Arial"/>
          <w:noProof/>
          <w:lang w:val="ca-ES"/>
        </w:rPr>
        <w:t>2.6.Нэмэлт зардлыг тооцох.</w:t>
      </w:r>
    </w:p>
    <w:p w14:paraId="782DA72F" w14:textId="77777777" w:rsidR="002D0BFA" w:rsidRPr="0078065D" w:rsidRDefault="002D0BFA" w:rsidP="002D0BFA">
      <w:pPr>
        <w:spacing w:after="120" w:line="276" w:lineRule="auto"/>
        <w:ind w:firstLine="720"/>
        <w:jc w:val="both"/>
        <w:rPr>
          <w:rFonts w:ascii="Arial" w:hAnsi="Arial" w:cs="Arial"/>
          <w:b/>
          <w:noProof/>
          <w:lang w:val="ca-ES"/>
        </w:rPr>
      </w:pPr>
      <w:r w:rsidRPr="0078065D">
        <w:rPr>
          <w:rFonts w:ascii="Arial" w:hAnsi="Arial" w:cs="Arial"/>
          <w:b/>
          <w:noProof/>
          <w:lang w:val="ca-ES"/>
        </w:rPr>
        <w:t>Гурав.Бооцоот морин уралдааны тухай хуулийн төсөл батлагдан гарснаар төрийн байгууллагад үүсэх зардлын тооцоо:</w:t>
      </w:r>
    </w:p>
    <w:p w14:paraId="0A73AD24"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lang w:val="ca-ES"/>
        </w:rPr>
      </w:pPr>
      <w:r w:rsidRPr="0078065D">
        <w:rPr>
          <w:rFonts w:ascii="Arial" w:hAnsi="Arial" w:cs="Arial"/>
          <w:noProof/>
          <w:lang w:val="ca-ES"/>
        </w:rPr>
        <w:t>3.1.Төрийн байгууллагын шинээр гүйцэтгэх үүргийг тогтоох;</w:t>
      </w:r>
    </w:p>
    <w:p w14:paraId="12C5E352"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lang w:val="ca-ES"/>
        </w:rPr>
      </w:pPr>
      <w:r w:rsidRPr="0078065D">
        <w:rPr>
          <w:rFonts w:ascii="Arial" w:hAnsi="Arial" w:cs="Arial"/>
          <w:noProof/>
          <w:lang w:val="ca-ES"/>
        </w:rPr>
        <w:t>3.2.Хүний нөөцийг тогтоох;</w:t>
      </w:r>
    </w:p>
    <w:p w14:paraId="4CAE7ED4"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lang w:val="ca-ES"/>
        </w:rPr>
      </w:pPr>
      <w:r w:rsidRPr="0078065D">
        <w:rPr>
          <w:rFonts w:ascii="Arial" w:hAnsi="Arial" w:cs="Arial"/>
          <w:noProof/>
          <w:lang w:val="ca-ES"/>
        </w:rPr>
        <w:t>3.3.Гарах зардлыг тооцох;</w:t>
      </w:r>
    </w:p>
    <w:p w14:paraId="5D447423"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lang w:val="ca-ES"/>
        </w:rPr>
      </w:pPr>
      <w:r w:rsidRPr="0078065D">
        <w:rPr>
          <w:rFonts w:ascii="Arial" w:hAnsi="Arial" w:cs="Arial"/>
          <w:noProof/>
          <w:lang w:val="ca-ES"/>
        </w:rPr>
        <w:t>3.4.Нийт зардлыг нэгтгэн тооцох;</w:t>
      </w:r>
    </w:p>
    <w:p w14:paraId="26285CDA"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lang w:val="ca-ES"/>
        </w:rPr>
      </w:pPr>
    </w:p>
    <w:p w14:paraId="757ECD84" w14:textId="77777777" w:rsidR="002D0BFA" w:rsidRPr="0078065D" w:rsidRDefault="002D0BFA" w:rsidP="002D0BFA">
      <w:pPr>
        <w:spacing w:after="120" w:line="276" w:lineRule="auto"/>
        <w:ind w:firstLine="720"/>
        <w:jc w:val="both"/>
        <w:rPr>
          <w:rFonts w:ascii="Arial" w:hAnsi="Arial" w:cs="Arial"/>
          <w:b/>
          <w:noProof/>
          <w:lang w:val="ca-ES"/>
        </w:rPr>
      </w:pPr>
      <w:r w:rsidRPr="0078065D">
        <w:rPr>
          <w:rFonts w:ascii="Arial" w:hAnsi="Arial" w:cs="Arial"/>
          <w:b/>
          <w:noProof/>
          <w:lang w:val="ca-ES"/>
        </w:rPr>
        <w:t xml:space="preserve">Дөрөв.Дүгнэлт </w:t>
      </w:r>
    </w:p>
    <w:p w14:paraId="1C9F353F" w14:textId="77777777" w:rsidR="002D0BFA" w:rsidRPr="0078065D" w:rsidRDefault="002D0BFA" w:rsidP="002D0BFA">
      <w:pPr>
        <w:spacing w:line="276" w:lineRule="auto"/>
        <w:jc w:val="center"/>
        <w:rPr>
          <w:rFonts w:ascii="Arial" w:hAnsi="Arial" w:cs="Arial"/>
          <w:b/>
          <w:noProof/>
          <w:highlight w:val="yellow"/>
          <w:lang w:val="ca-ES"/>
        </w:rPr>
      </w:pPr>
    </w:p>
    <w:p w14:paraId="22CA61C5" w14:textId="77777777" w:rsidR="002D0BFA" w:rsidRPr="0078065D" w:rsidRDefault="002D0BFA" w:rsidP="002D0BFA">
      <w:pPr>
        <w:spacing w:line="276" w:lineRule="auto"/>
        <w:jc w:val="center"/>
        <w:rPr>
          <w:rFonts w:ascii="Arial" w:hAnsi="Arial" w:cs="Arial"/>
          <w:b/>
          <w:noProof/>
          <w:highlight w:val="yellow"/>
          <w:lang w:val="ca-ES"/>
        </w:rPr>
      </w:pPr>
    </w:p>
    <w:p w14:paraId="491578AA" w14:textId="77777777" w:rsidR="002D0BFA" w:rsidRPr="0078065D" w:rsidRDefault="002D0BFA" w:rsidP="002D0BFA">
      <w:pPr>
        <w:spacing w:line="276" w:lineRule="auto"/>
        <w:jc w:val="center"/>
        <w:rPr>
          <w:rFonts w:ascii="Arial" w:hAnsi="Arial" w:cs="Arial"/>
          <w:b/>
          <w:noProof/>
          <w:highlight w:val="yellow"/>
          <w:lang w:val="ca-ES"/>
        </w:rPr>
      </w:pPr>
    </w:p>
    <w:p w14:paraId="57C2F124" w14:textId="77777777" w:rsidR="002D0BFA" w:rsidRPr="0078065D" w:rsidRDefault="002D0BFA" w:rsidP="002D0BFA">
      <w:pPr>
        <w:spacing w:line="276" w:lineRule="auto"/>
        <w:jc w:val="center"/>
        <w:rPr>
          <w:rFonts w:ascii="Arial" w:hAnsi="Arial" w:cs="Arial"/>
          <w:b/>
          <w:noProof/>
          <w:highlight w:val="yellow"/>
          <w:lang w:val="ca-ES"/>
        </w:rPr>
      </w:pPr>
    </w:p>
    <w:p w14:paraId="6CA9D4AE" w14:textId="77777777" w:rsidR="002D0BFA" w:rsidRPr="0078065D" w:rsidRDefault="002D0BFA" w:rsidP="002D0BFA">
      <w:pPr>
        <w:spacing w:line="276" w:lineRule="auto"/>
        <w:jc w:val="center"/>
        <w:rPr>
          <w:rFonts w:ascii="Arial" w:hAnsi="Arial" w:cs="Arial"/>
          <w:b/>
          <w:noProof/>
          <w:highlight w:val="yellow"/>
          <w:lang w:val="ca-ES"/>
        </w:rPr>
      </w:pPr>
    </w:p>
    <w:p w14:paraId="4A5118E9" w14:textId="77777777" w:rsidR="002D0BFA" w:rsidRPr="0078065D" w:rsidRDefault="002D0BFA" w:rsidP="002D0BFA">
      <w:pPr>
        <w:spacing w:line="276" w:lineRule="auto"/>
        <w:jc w:val="center"/>
        <w:rPr>
          <w:rFonts w:ascii="Arial" w:hAnsi="Arial" w:cs="Arial"/>
          <w:b/>
          <w:noProof/>
          <w:highlight w:val="yellow"/>
          <w:lang w:val="ca-ES"/>
        </w:rPr>
      </w:pPr>
    </w:p>
    <w:p w14:paraId="24358CAC" w14:textId="77777777" w:rsidR="002D0BFA" w:rsidRPr="0078065D" w:rsidRDefault="002D0BFA" w:rsidP="002D0BFA">
      <w:pPr>
        <w:spacing w:line="276" w:lineRule="auto"/>
        <w:jc w:val="center"/>
        <w:rPr>
          <w:rFonts w:ascii="Arial" w:hAnsi="Arial" w:cs="Arial"/>
          <w:b/>
          <w:noProof/>
          <w:highlight w:val="yellow"/>
          <w:lang w:val="ca-ES"/>
        </w:rPr>
      </w:pPr>
    </w:p>
    <w:p w14:paraId="356256C9" w14:textId="77777777" w:rsidR="002D0BFA" w:rsidRPr="0078065D" w:rsidRDefault="002D0BFA" w:rsidP="002D0BFA">
      <w:pPr>
        <w:spacing w:line="276" w:lineRule="auto"/>
        <w:jc w:val="center"/>
        <w:rPr>
          <w:rFonts w:ascii="Arial" w:hAnsi="Arial" w:cs="Arial"/>
          <w:b/>
          <w:noProof/>
          <w:highlight w:val="yellow"/>
          <w:lang w:val="ca-ES"/>
        </w:rPr>
      </w:pPr>
    </w:p>
    <w:p w14:paraId="18A82E9F" w14:textId="77777777" w:rsidR="002D0BFA" w:rsidRPr="0078065D" w:rsidRDefault="002D0BFA" w:rsidP="002D0BFA">
      <w:pPr>
        <w:spacing w:line="276" w:lineRule="auto"/>
        <w:jc w:val="center"/>
        <w:rPr>
          <w:rFonts w:ascii="Arial" w:hAnsi="Arial" w:cs="Arial"/>
          <w:b/>
          <w:noProof/>
          <w:highlight w:val="yellow"/>
          <w:lang w:val="ca-ES"/>
        </w:rPr>
      </w:pPr>
    </w:p>
    <w:p w14:paraId="5055C005" w14:textId="77777777" w:rsidR="0078065D" w:rsidRPr="0078065D" w:rsidRDefault="0078065D" w:rsidP="002D0BFA">
      <w:pPr>
        <w:spacing w:line="276" w:lineRule="auto"/>
        <w:jc w:val="center"/>
        <w:rPr>
          <w:rFonts w:ascii="Arial" w:hAnsi="Arial" w:cs="Arial"/>
          <w:b/>
          <w:noProof/>
          <w:highlight w:val="yellow"/>
          <w:lang w:val="ca-ES"/>
        </w:rPr>
      </w:pPr>
    </w:p>
    <w:p w14:paraId="192A8DD0" w14:textId="77777777" w:rsidR="0078065D" w:rsidRPr="0078065D" w:rsidRDefault="0078065D" w:rsidP="002D0BFA">
      <w:pPr>
        <w:spacing w:line="276" w:lineRule="auto"/>
        <w:jc w:val="center"/>
        <w:rPr>
          <w:rFonts w:ascii="Arial" w:hAnsi="Arial" w:cs="Arial"/>
          <w:b/>
          <w:noProof/>
          <w:highlight w:val="yellow"/>
          <w:lang w:val="ca-ES"/>
        </w:rPr>
      </w:pPr>
    </w:p>
    <w:p w14:paraId="071135D3" w14:textId="77777777" w:rsidR="002D0BFA" w:rsidRPr="0078065D" w:rsidRDefault="002D0BFA" w:rsidP="002D0BFA">
      <w:pPr>
        <w:spacing w:line="276" w:lineRule="auto"/>
        <w:jc w:val="center"/>
        <w:rPr>
          <w:rFonts w:ascii="Arial" w:hAnsi="Arial" w:cs="Arial"/>
          <w:b/>
          <w:noProof/>
          <w:highlight w:val="yellow"/>
          <w:lang w:val="ca-ES"/>
        </w:rPr>
      </w:pPr>
    </w:p>
    <w:p w14:paraId="1D808754" w14:textId="70864610" w:rsidR="002D0BFA" w:rsidRPr="0078065D" w:rsidRDefault="00123DD3" w:rsidP="00123DD3">
      <w:pPr>
        <w:spacing w:after="120" w:line="276" w:lineRule="auto"/>
        <w:jc w:val="center"/>
        <w:rPr>
          <w:rFonts w:ascii="Arial" w:hAnsi="Arial" w:cs="Arial"/>
          <w:b/>
          <w:noProof/>
          <w:lang w:val="ca-ES"/>
        </w:rPr>
      </w:pPr>
      <w:r w:rsidRPr="0078065D">
        <w:rPr>
          <w:rFonts w:ascii="Arial" w:hAnsi="Arial" w:cs="Arial"/>
          <w:b/>
          <w:noProof/>
          <w:lang w:val="ca-ES"/>
        </w:rPr>
        <w:lastRenderedPageBreak/>
        <w:t xml:space="preserve">БООЦООТ МОРИН УРАЛДААНЫ ТУХАЙ </w:t>
      </w:r>
      <w:r w:rsidRPr="0078065D">
        <w:rPr>
          <w:rFonts w:ascii="Arial" w:hAnsi="Arial" w:cs="Arial"/>
          <w:b/>
          <w:noProof/>
          <w:lang w:val="ca-ES"/>
        </w:rPr>
        <w:br/>
        <w:t xml:space="preserve">ХУУЛИЙН ТӨСЛИЙГ ХЭРЭГЖҮҮЛЭХТЭЙ ХОЛБОГДОН ГАРАХ </w:t>
      </w:r>
      <w:r w:rsidRPr="0078065D">
        <w:rPr>
          <w:rFonts w:ascii="Arial" w:hAnsi="Arial" w:cs="Arial"/>
          <w:b/>
          <w:noProof/>
          <w:lang w:val="ca-ES"/>
        </w:rPr>
        <w:br/>
        <w:t>ЗАРДЛЫН ТООЦОО</w:t>
      </w:r>
    </w:p>
    <w:p w14:paraId="3203F5D6" w14:textId="64754F66" w:rsidR="0078065D" w:rsidRPr="0078065D" w:rsidRDefault="002D0BFA" w:rsidP="0078065D">
      <w:pPr>
        <w:spacing w:after="120" w:line="276" w:lineRule="auto"/>
        <w:jc w:val="center"/>
        <w:rPr>
          <w:rFonts w:ascii="Arial" w:hAnsi="Arial" w:cs="Arial"/>
          <w:noProof/>
          <w:lang w:val="ca-ES"/>
        </w:rPr>
      </w:pPr>
      <w:r w:rsidRPr="0078065D">
        <w:rPr>
          <w:rFonts w:ascii="Arial" w:hAnsi="Arial" w:cs="Arial"/>
          <w:noProof/>
          <w:lang w:val="ca-ES"/>
        </w:rPr>
        <w:t>Нэг.Ерөнхий мэдээлэл</w:t>
      </w:r>
      <w:r w:rsidRPr="0078065D">
        <w:rPr>
          <w:rFonts w:ascii="Arial" w:eastAsia="Calibri" w:hAnsi="Arial" w:cs="Arial"/>
          <w:noProof/>
          <w:lang w:val="ca-ES"/>
        </w:rPr>
        <w:t xml:space="preserve"> </w:t>
      </w:r>
    </w:p>
    <w:p w14:paraId="4156D987" w14:textId="0373F9DD" w:rsidR="0078065D" w:rsidRPr="0078065D" w:rsidRDefault="0078065D" w:rsidP="0078065D">
      <w:pPr>
        <w:spacing w:line="276" w:lineRule="auto"/>
        <w:ind w:firstLine="720"/>
        <w:jc w:val="both"/>
        <w:rPr>
          <w:rFonts w:ascii="Arial" w:hAnsi="Arial" w:cs="Arial"/>
          <w:noProof/>
          <w:color w:val="000000" w:themeColor="text1"/>
          <w:lang w:val="mn-MN"/>
        </w:rPr>
      </w:pPr>
      <w:r w:rsidRPr="0078065D">
        <w:rPr>
          <w:rFonts w:ascii="Arial" w:hAnsi="Arial" w:cs="Arial"/>
          <w:bCs/>
          <w:noProof/>
          <w:lang w:val="ca-ES"/>
        </w:rPr>
        <w:t xml:space="preserve">Монгол Улсын Их Хурлын </w:t>
      </w:r>
      <w:r w:rsidRPr="0078065D">
        <w:rPr>
          <w:rFonts w:ascii="Arial" w:hAnsi="Arial" w:cs="Arial"/>
          <w:noProof/>
          <w:lang w:val="ca-ES"/>
        </w:rPr>
        <w:t xml:space="preserve">2020 оны </w:t>
      </w:r>
      <w:r w:rsidRPr="0078065D">
        <w:rPr>
          <w:rFonts w:ascii="Arial" w:hAnsi="Arial" w:cs="Arial"/>
          <w:noProof/>
          <w:color w:val="000000" w:themeColor="text1"/>
          <w:lang w:val="ca-ES"/>
        </w:rPr>
        <w:t>52 дугаар тогтоолоор баталсан “</w:t>
      </w:r>
      <w:r w:rsidRPr="0078065D">
        <w:rPr>
          <w:rFonts w:ascii="Arial" w:hAnsi="Arial" w:cs="Arial"/>
          <w:noProof/>
          <w:color w:val="000000" w:themeColor="text1"/>
          <w:shd w:val="clear" w:color="auto" w:fill="FFFFFF"/>
          <w:lang w:val="ca-ES"/>
        </w:rPr>
        <w:t>Алсын хараа-2050 Монгол Улсын урт хугацааны хөгжлийн бодлого”-ын 4.2-т</w:t>
      </w:r>
      <w:r w:rsidRPr="0078065D">
        <w:rPr>
          <w:rFonts w:ascii="Arial" w:hAnsi="Arial" w:cs="Arial"/>
          <w:noProof/>
          <w:lang w:val="ca-ES"/>
        </w:rPr>
        <w:t xml:space="preserve"> “</w:t>
      </w:r>
      <w:r w:rsidRPr="0078065D">
        <w:rPr>
          <w:rFonts w:ascii="Arial" w:hAnsi="Arial" w:cs="Arial"/>
          <w:noProof/>
          <w:color w:val="000000" w:themeColor="text1"/>
          <w:lang w:val="ca-ES"/>
        </w:rPr>
        <w:t xml:space="preserve">Эдийн засгийн тэргүүлэх салбаруудыг хөгжүүлж, экспортын баримжаатай эдийн засгийг бий болгох” гэж, 8.2-т “Эдийн засгийн тэргүүлэх салбарууд болон байршлын давуу талд тулгуурлан бүс, орон нутагт аялал жуулчлалыг хөгжүүлнэ” гэж тус тус </w:t>
      </w:r>
      <w:r>
        <w:rPr>
          <w:rFonts w:ascii="Arial" w:hAnsi="Arial" w:cs="Arial"/>
          <w:noProof/>
          <w:color w:val="000000" w:themeColor="text1"/>
          <w:lang w:val="mn-MN"/>
        </w:rPr>
        <w:t xml:space="preserve">бөгөөд энэ </w:t>
      </w:r>
      <w:r w:rsidRPr="0078065D">
        <w:rPr>
          <w:rStyle w:val="Strong"/>
          <w:rFonts w:ascii="Arial" w:hAnsi="Arial" w:cs="Arial"/>
          <w:b w:val="0"/>
          <w:bCs w:val="0"/>
          <w:noProof/>
          <w:color w:val="000000" w:themeColor="text1"/>
          <w:lang w:val="ca-ES"/>
        </w:rPr>
        <w:t>хүрээнд</w:t>
      </w:r>
      <w:r w:rsidRPr="0078065D">
        <w:rPr>
          <w:rStyle w:val="Strong"/>
          <w:rFonts w:ascii="Arial" w:hAnsi="Arial" w:cs="Arial"/>
          <w:noProof/>
          <w:color w:val="000000" w:themeColor="text1"/>
          <w:lang w:val="ca-ES"/>
        </w:rPr>
        <w:t xml:space="preserve"> </w:t>
      </w:r>
      <w:r w:rsidRPr="0078065D">
        <w:rPr>
          <w:rFonts w:ascii="Arial" w:hAnsi="Arial" w:cs="Arial"/>
          <w:noProof/>
          <w:color w:val="000000" w:themeColor="text1"/>
          <w:shd w:val="clear" w:color="auto" w:fill="FFFFFF"/>
          <w:lang w:val="ca-ES"/>
        </w:rPr>
        <w:t xml:space="preserve">“Үндэсний онцлог бүхий аялал жуулчлалыг хөгжүүлж, олон улсын аялал жуулчлалын зах зээлд өрсөлдөх чадвар дээшилсэн байх” зорилтыг дэвшүүлж, </w:t>
      </w:r>
      <w:r w:rsidRPr="0078065D">
        <w:rPr>
          <w:rStyle w:val="Strong"/>
          <w:rFonts w:ascii="Arial" w:hAnsi="Arial" w:cs="Arial"/>
          <w:b w:val="0"/>
          <w:bCs w:val="0"/>
          <w:noProof/>
          <w:color w:val="000000" w:themeColor="text1"/>
          <w:lang w:val="ca-ES"/>
        </w:rPr>
        <w:t>2021-2030 онд хэрэгжүүлэх үйл ажиллагааны</w:t>
      </w:r>
      <w:r w:rsidRPr="0078065D">
        <w:rPr>
          <w:rStyle w:val="Strong"/>
          <w:rFonts w:ascii="Arial" w:hAnsi="Arial" w:cs="Arial"/>
          <w:noProof/>
          <w:color w:val="000000" w:themeColor="text1"/>
          <w:lang w:val="ca-ES"/>
        </w:rPr>
        <w:t xml:space="preserve"> </w:t>
      </w:r>
      <w:r w:rsidRPr="0078065D">
        <w:rPr>
          <w:rFonts w:ascii="Arial" w:hAnsi="Arial" w:cs="Arial"/>
          <w:noProof/>
          <w:color w:val="000000" w:themeColor="text1"/>
          <w:shd w:val="clear" w:color="auto" w:fill="FFFFFF"/>
          <w:lang w:val="ca-ES"/>
        </w:rPr>
        <w:t>4.2.47-д “…аялал жуулчлалын томоохон төв,  паркуудыг байгуулж, шашин, соёл, спорт, адал явдалт аялал зэрэг улирлын хамаарал багатай аялал жуулчлалыг хөгжүүлнэ” гэж заасан.</w:t>
      </w:r>
    </w:p>
    <w:p w14:paraId="360D38CD" w14:textId="77777777" w:rsidR="0078065D" w:rsidRDefault="0078065D" w:rsidP="0078065D">
      <w:pPr>
        <w:spacing w:line="276" w:lineRule="auto"/>
        <w:ind w:firstLine="720"/>
        <w:jc w:val="both"/>
        <w:rPr>
          <w:rFonts w:ascii="Arial" w:hAnsi="Arial" w:cs="Arial"/>
          <w:noProof/>
          <w:color w:val="000000" w:themeColor="text1"/>
          <w:shd w:val="clear" w:color="auto" w:fill="FFFFFF"/>
          <w:lang w:val="mn-MN"/>
        </w:rPr>
      </w:pPr>
      <w:r w:rsidRPr="0078065D">
        <w:rPr>
          <w:rFonts w:ascii="Arial" w:hAnsi="Arial" w:cs="Arial"/>
          <w:noProof/>
          <w:color w:val="000000" w:themeColor="text1"/>
          <w:shd w:val="clear" w:color="auto" w:fill="FFFFFF"/>
          <w:lang w:val="ca-ES"/>
        </w:rPr>
        <w:t>Түүнчлэн</w:t>
      </w:r>
      <w:r w:rsidRPr="0078065D">
        <w:rPr>
          <w:rFonts w:ascii="Arial" w:hAnsi="Arial" w:cs="Arial"/>
          <w:noProof/>
          <w:lang w:val="ca-ES"/>
        </w:rPr>
        <w:t xml:space="preserve"> </w:t>
      </w:r>
      <w:r w:rsidRPr="0078065D">
        <w:rPr>
          <w:rFonts w:ascii="Arial" w:hAnsi="Arial" w:cs="Arial"/>
          <w:bCs/>
          <w:noProof/>
          <w:lang w:val="ca-ES"/>
        </w:rPr>
        <w:t xml:space="preserve">Монгол Улсын Их Хурлын </w:t>
      </w:r>
      <w:r w:rsidRPr="0078065D">
        <w:rPr>
          <w:rFonts w:ascii="Arial" w:hAnsi="Arial" w:cs="Arial"/>
          <w:noProof/>
          <w:lang w:val="ca-ES"/>
        </w:rPr>
        <w:t>2024 оны 8 дугаар сарын 27-ны 21</w:t>
      </w:r>
      <w:r w:rsidRPr="0078065D">
        <w:rPr>
          <w:rFonts w:ascii="Arial" w:hAnsi="Arial" w:cs="Arial"/>
          <w:noProof/>
          <w:color w:val="000000" w:themeColor="text1"/>
          <w:shd w:val="clear" w:color="auto" w:fill="FFFFFF"/>
          <w:lang w:val="ca-ES"/>
        </w:rPr>
        <w:t xml:space="preserve"> дүгээр тогтоолын нэгдүгээр хавсралтаар баталсан Монгол Улсын Засгийн газрын 2024-2028 оны үйл ажиллагааны хөтөлбөрийн </w:t>
      </w:r>
      <w:r w:rsidRPr="0078065D">
        <w:rPr>
          <w:rFonts w:ascii="Arial" w:hAnsi="Arial" w:cs="Arial"/>
          <w:noProof/>
          <w:lang w:val="ca-ES"/>
        </w:rPr>
        <w:t xml:space="preserve">3.3.5.1-д “Go Mongolia” арга хэмжээг үргэлжлүүлж, гадаад жуулчдын тоог жилд 2 саяд хүргэнэ.” гэж,  3.3.5.2-т “Аялал жуулчлалын томоохон парк, цогцолборыг бүсчилсэн хөгжлийн хүрээнд байгуулж, шашин, соёл, спорт, адал явдалт аялал зэрэг дөрвөн улирлын аялал жуулчлалыг хөгжүүлнэ.” гэж,  3.3.5.3-т “Монгол орны онцлог, өв уламжлалыг дэлхийд сурталчилна.” гэж, 3.3.5.11-д “Үндэсний болон олон улсын спортын арга хэмжээг зохион байгуулах, дэмжих замаар аялал жуулчлалыг хөгжүүлнэ.” гэж </w:t>
      </w:r>
      <w:r w:rsidRPr="0078065D">
        <w:rPr>
          <w:rFonts w:ascii="Arial" w:hAnsi="Arial" w:cs="Arial"/>
          <w:noProof/>
          <w:color w:val="000000" w:themeColor="text1"/>
          <w:shd w:val="clear" w:color="auto" w:fill="FFFFFF"/>
          <w:lang w:val="ca-ES"/>
        </w:rPr>
        <w:t>тус тус заа</w:t>
      </w:r>
      <w:r>
        <w:rPr>
          <w:rFonts w:ascii="Arial" w:hAnsi="Arial" w:cs="Arial"/>
          <w:noProof/>
          <w:color w:val="000000" w:themeColor="text1"/>
          <w:shd w:val="clear" w:color="auto" w:fill="FFFFFF"/>
          <w:lang w:val="mn-MN"/>
        </w:rPr>
        <w:t>жээ.</w:t>
      </w:r>
    </w:p>
    <w:p w14:paraId="3C4922BF" w14:textId="43086786" w:rsidR="0078065D" w:rsidRPr="0078065D" w:rsidRDefault="0078065D" w:rsidP="0078065D">
      <w:pPr>
        <w:spacing w:line="276" w:lineRule="auto"/>
        <w:ind w:firstLine="720"/>
        <w:jc w:val="both"/>
        <w:rPr>
          <w:rFonts w:ascii="Arial" w:hAnsi="Arial" w:cs="Arial"/>
          <w:noProof/>
          <w:color w:val="000000"/>
          <w:lang w:val="mn-MN"/>
        </w:rPr>
      </w:pPr>
      <w:r>
        <w:rPr>
          <w:rFonts w:ascii="Arial" w:hAnsi="Arial" w:cs="Arial"/>
          <w:bCs/>
          <w:noProof/>
          <w:szCs w:val="24"/>
          <w:lang w:val="mn-MN"/>
        </w:rPr>
        <w:t>Х</w:t>
      </w:r>
      <w:r w:rsidRPr="00CF1E50">
        <w:rPr>
          <w:rFonts w:ascii="Arial" w:hAnsi="Arial" w:cs="Arial"/>
          <w:bCs/>
          <w:noProof/>
          <w:szCs w:val="24"/>
          <w:lang w:val="bs-Latn-BA"/>
        </w:rPr>
        <w:t>ууль санаачлагч</w:t>
      </w:r>
      <w:r>
        <w:rPr>
          <w:rFonts w:ascii="Arial" w:hAnsi="Arial" w:cs="Arial"/>
          <w:noProof/>
          <w:color w:val="000000"/>
          <w:lang w:val="mn-MN"/>
        </w:rPr>
        <w:t xml:space="preserve"> дээрх</w:t>
      </w:r>
      <w:r w:rsidRPr="00774B74">
        <w:rPr>
          <w:rFonts w:ascii="Arial" w:hAnsi="Arial" w:cs="Arial"/>
          <w:noProof/>
          <w:color w:val="000000"/>
          <w:lang w:val="mn-MN"/>
        </w:rPr>
        <w:t xml:space="preserve"> бодлогын баримт бичигт туссан зорилтыг </w:t>
      </w:r>
      <w:r>
        <w:rPr>
          <w:rFonts w:ascii="Arial" w:hAnsi="Arial" w:cs="Arial"/>
          <w:noProof/>
          <w:color w:val="000000"/>
          <w:lang w:val="mn-MN"/>
        </w:rPr>
        <w:t>хэрэгжүүлэх</w:t>
      </w:r>
      <w:r w:rsidRPr="00774B74">
        <w:rPr>
          <w:rFonts w:ascii="Arial" w:hAnsi="Arial" w:cs="Arial"/>
          <w:noProof/>
          <w:color w:val="000000"/>
          <w:lang w:val="mn-MN"/>
        </w:rPr>
        <w:t xml:space="preserve">, </w:t>
      </w:r>
      <w:r w:rsidRPr="00774B74">
        <w:rPr>
          <w:rFonts w:ascii="Arial" w:hAnsi="Arial" w:cs="Arial"/>
          <w:noProof/>
          <w:lang w:val="mn-MN"/>
        </w:rPr>
        <w:t xml:space="preserve">унаач хүүхдийн эрхийг зөрчихгүйгээр өв соёл, түүхэн уламжлалаа </w:t>
      </w:r>
      <w:r>
        <w:rPr>
          <w:rFonts w:ascii="Arial" w:hAnsi="Arial" w:cs="Arial"/>
          <w:noProof/>
          <w:lang w:val="mn-MN"/>
        </w:rPr>
        <w:t xml:space="preserve">түгээн дэлгэрүүлэх, </w:t>
      </w:r>
      <w:r w:rsidRPr="00805AD9">
        <w:rPr>
          <w:rFonts w:ascii="Arial" w:eastAsia="Arial" w:hAnsi="Arial" w:cs="Arial"/>
          <w:noProof/>
          <w:color w:val="000000" w:themeColor="text1"/>
          <w:lang w:val="bs-Latn-BA"/>
        </w:rPr>
        <w:t>аялал жуулчлалыг хөгжүүлэх</w:t>
      </w:r>
      <w:r>
        <w:rPr>
          <w:rFonts w:ascii="Arial" w:hAnsi="Arial" w:cs="Arial"/>
          <w:noProof/>
          <w:lang w:val="mn-MN"/>
        </w:rPr>
        <w:t>, о</w:t>
      </w:r>
      <w:r w:rsidRPr="00774B74">
        <w:rPr>
          <w:rFonts w:ascii="Arial" w:hAnsi="Arial" w:cs="Arial"/>
          <w:noProof/>
          <w:lang w:val="mn-MN"/>
        </w:rPr>
        <w:t xml:space="preserve">лон </w:t>
      </w:r>
      <w:r>
        <w:rPr>
          <w:rFonts w:ascii="Arial" w:hAnsi="Arial" w:cs="Arial"/>
          <w:noProof/>
          <w:lang w:val="mn-MN"/>
        </w:rPr>
        <w:t>у</w:t>
      </w:r>
      <w:r w:rsidRPr="00774B74">
        <w:rPr>
          <w:rFonts w:ascii="Arial" w:hAnsi="Arial" w:cs="Arial"/>
          <w:noProof/>
          <w:lang w:val="mn-MN"/>
        </w:rPr>
        <w:t>лсын жишигт нийцсэн морин тойруулга байгуул</w:t>
      </w:r>
      <w:r>
        <w:rPr>
          <w:rFonts w:ascii="Arial" w:hAnsi="Arial" w:cs="Arial"/>
          <w:noProof/>
          <w:lang w:val="mn-MN"/>
        </w:rPr>
        <w:t>ах,</w:t>
      </w:r>
      <w:r w:rsidRPr="00774B74">
        <w:rPr>
          <w:rFonts w:ascii="Arial" w:hAnsi="Arial" w:cs="Arial"/>
          <w:noProof/>
          <w:lang w:val="mn-MN"/>
        </w:rPr>
        <w:t xml:space="preserve"> бооцоот морин уралдаан зохион байгуулах </w:t>
      </w:r>
      <w:r w:rsidRPr="00774B74">
        <w:rPr>
          <w:rFonts w:ascii="Arial" w:hAnsi="Arial" w:cs="Arial"/>
          <w:noProof/>
          <w:color w:val="000000"/>
          <w:lang w:val="mn-MN"/>
        </w:rPr>
        <w:t xml:space="preserve">эрх зүйн орчныг бий болгох </w:t>
      </w:r>
      <w:r>
        <w:rPr>
          <w:rFonts w:ascii="Arial" w:hAnsi="Arial" w:cs="Arial"/>
          <w:noProof/>
          <w:color w:val="000000"/>
          <w:lang w:val="mn-MN"/>
        </w:rPr>
        <w:t xml:space="preserve">зорилгоор Бооцоот морин уралдааны тухай хуулийн </w:t>
      </w:r>
      <w:r w:rsidRPr="00CF1E50">
        <w:rPr>
          <w:rFonts w:ascii="Arial" w:hAnsi="Arial" w:cs="Arial"/>
          <w:bCs/>
          <w:noProof/>
          <w:szCs w:val="24"/>
          <w:lang w:val="bs-Latn-BA"/>
        </w:rPr>
        <w:t>төслийг боловсруул</w:t>
      </w:r>
      <w:r w:rsidRPr="00CF1E50">
        <w:rPr>
          <w:rFonts w:ascii="Arial" w:hAnsi="Arial" w:cs="Arial"/>
          <w:bCs/>
          <w:noProof/>
          <w:szCs w:val="24"/>
        </w:rPr>
        <w:t>жээ</w:t>
      </w:r>
      <w:r w:rsidRPr="00CF1E50">
        <w:rPr>
          <w:rFonts w:ascii="Arial" w:hAnsi="Arial" w:cs="Arial"/>
          <w:bCs/>
          <w:noProof/>
          <w:szCs w:val="24"/>
          <w:lang w:val="bs-Latn-BA"/>
        </w:rPr>
        <w:t>.</w:t>
      </w:r>
    </w:p>
    <w:p w14:paraId="308C7E9F" w14:textId="1317FCC3" w:rsidR="0078065D" w:rsidRPr="0078065D" w:rsidRDefault="0078065D" w:rsidP="0078065D">
      <w:pPr>
        <w:spacing w:line="276" w:lineRule="auto"/>
        <w:ind w:firstLine="720"/>
        <w:jc w:val="both"/>
        <w:rPr>
          <w:rFonts w:ascii="Arial" w:hAnsi="Arial" w:cs="Arial"/>
          <w:noProof/>
          <w:szCs w:val="24"/>
          <w:lang w:val="mn-MN"/>
        </w:rPr>
      </w:pPr>
      <w:r w:rsidRPr="00CF1E50">
        <w:rPr>
          <w:rFonts w:ascii="Arial" w:hAnsi="Arial" w:cs="Arial"/>
          <w:noProof/>
          <w:szCs w:val="24"/>
          <w:lang w:val="bs-Latn-BA"/>
        </w:rPr>
        <w:t xml:space="preserve">Энэхүү судалгааг </w:t>
      </w:r>
      <w:r w:rsidRPr="00CF1E50">
        <w:rPr>
          <w:rFonts w:ascii="Arial" w:hAnsi="Arial" w:cs="Arial"/>
          <w:noProof/>
          <w:szCs w:val="24"/>
        </w:rPr>
        <w:t xml:space="preserve">Монгол Улсын Засгийн газрын үйл ажиллагааны хөтөлбөрийн </w:t>
      </w:r>
      <w:r w:rsidRPr="00CF1E50">
        <w:rPr>
          <w:rFonts w:ascii="Arial" w:hAnsi="Arial" w:cs="Arial"/>
          <w:noProof/>
          <w:szCs w:val="24"/>
          <w:lang w:val="mn-MN"/>
        </w:rPr>
        <w:t>дагуу</w:t>
      </w:r>
      <w:r w:rsidRPr="00CF1E50">
        <w:rPr>
          <w:rFonts w:ascii="Arial" w:hAnsi="Arial" w:cs="Arial"/>
          <w:noProof/>
          <w:szCs w:val="24"/>
        </w:rPr>
        <w:t xml:space="preserve"> Хууль зүй, дотоод хэргийн яамны захиалгаар боловсруулсан Бооцоот </w:t>
      </w:r>
      <w:r>
        <w:rPr>
          <w:rFonts w:ascii="Arial" w:hAnsi="Arial" w:cs="Arial"/>
          <w:noProof/>
          <w:szCs w:val="24"/>
          <w:lang w:val="mn-MN"/>
        </w:rPr>
        <w:t>морин уралдааны</w:t>
      </w:r>
      <w:r w:rsidRPr="00CF1E50">
        <w:rPr>
          <w:rFonts w:ascii="Arial" w:hAnsi="Arial" w:cs="Arial"/>
          <w:noProof/>
          <w:szCs w:val="24"/>
        </w:rPr>
        <w:t xml:space="preserve"> тухай хуулийн төс</w:t>
      </w:r>
      <w:r w:rsidRPr="00CF1E50">
        <w:rPr>
          <w:rFonts w:ascii="Arial" w:hAnsi="Arial" w:cs="Arial"/>
          <w:noProof/>
          <w:szCs w:val="24"/>
          <w:lang w:val="mn-MN"/>
        </w:rPr>
        <w:t xml:space="preserve">өлтэй холбогдон гарах зардлын тооцооны тайланд </w:t>
      </w:r>
      <w:r w:rsidRPr="00CF1E50">
        <w:rPr>
          <w:rFonts w:ascii="Arial" w:hAnsi="Arial" w:cs="Arial"/>
          <w:noProof/>
          <w:szCs w:val="24"/>
        </w:rPr>
        <w:t xml:space="preserve">тулгуурлан </w:t>
      </w:r>
      <w:r w:rsidRPr="00CF1E50">
        <w:rPr>
          <w:rFonts w:ascii="Arial" w:hAnsi="Arial" w:cs="Arial"/>
          <w:noProof/>
          <w:szCs w:val="24"/>
          <w:lang w:val="mn-MN"/>
        </w:rPr>
        <w:t>цалин хөлс, тохиодлын тоо, давтамж зэрэг тоо</w:t>
      </w:r>
      <w:r>
        <w:rPr>
          <w:rFonts w:ascii="Arial" w:hAnsi="Arial" w:cs="Arial"/>
          <w:noProof/>
          <w:szCs w:val="24"/>
          <w:lang w:val="mn-MN"/>
        </w:rPr>
        <w:t>н</w:t>
      </w:r>
      <w:r w:rsidRPr="00CF1E50">
        <w:rPr>
          <w:rFonts w:ascii="Arial" w:hAnsi="Arial" w:cs="Arial"/>
          <w:noProof/>
          <w:szCs w:val="24"/>
          <w:lang w:val="mn-MN"/>
        </w:rPr>
        <w:t xml:space="preserve"> мэдээллийг шинэчлэх хэлбэрээр </w:t>
      </w:r>
      <w:r w:rsidRPr="00CF1E50">
        <w:rPr>
          <w:rFonts w:ascii="Arial" w:hAnsi="Arial" w:cs="Arial"/>
          <w:noProof/>
          <w:szCs w:val="24"/>
        </w:rPr>
        <w:t>боловсруу</w:t>
      </w:r>
      <w:r w:rsidRPr="00CF1E50">
        <w:rPr>
          <w:rFonts w:ascii="Arial" w:hAnsi="Arial" w:cs="Arial"/>
          <w:noProof/>
          <w:szCs w:val="24"/>
          <w:lang w:val="mn-MN"/>
        </w:rPr>
        <w:t xml:space="preserve">лсан бөгөөд </w:t>
      </w:r>
      <w:r w:rsidRPr="00CF1E50">
        <w:rPr>
          <w:rFonts w:ascii="Arial" w:hAnsi="Arial" w:cs="Arial"/>
          <w:noProof/>
          <w:szCs w:val="24"/>
          <w:lang w:val="bs-Latn-BA"/>
        </w:rPr>
        <w:t>Хууль тогтоомжийн тухай хуулийн 1</w:t>
      </w:r>
      <w:r w:rsidRPr="00CF1E50">
        <w:rPr>
          <w:rFonts w:ascii="Arial" w:hAnsi="Arial" w:cs="Arial"/>
          <w:noProof/>
          <w:szCs w:val="24"/>
          <w:lang w:val="mn-MN"/>
        </w:rPr>
        <w:t>8</w:t>
      </w:r>
      <w:r w:rsidRPr="00CF1E50">
        <w:rPr>
          <w:rFonts w:ascii="Arial" w:hAnsi="Arial" w:cs="Arial"/>
          <w:noProof/>
          <w:szCs w:val="24"/>
          <w:lang w:val="bs-Latn-BA"/>
        </w:rPr>
        <w:t xml:space="preserve"> дугаар зүйлд заасны дагуу Засгийн газрын 2016 оны 59 дүгээр тогтоолын </w:t>
      </w:r>
      <w:r w:rsidRPr="00CF1E50">
        <w:rPr>
          <w:rFonts w:ascii="Arial" w:hAnsi="Arial" w:cs="Arial"/>
          <w:noProof/>
          <w:szCs w:val="24"/>
          <w:lang w:val="mn-MN"/>
        </w:rPr>
        <w:t>дөрөвдүгээр</w:t>
      </w:r>
      <w:r w:rsidRPr="00CF1E50">
        <w:rPr>
          <w:rFonts w:ascii="Arial" w:hAnsi="Arial" w:cs="Arial"/>
          <w:noProof/>
          <w:szCs w:val="24"/>
          <w:lang w:val="bs-Latn-BA"/>
        </w:rPr>
        <w:t xml:space="preserve"> хавсралтаар батлагдсан “</w:t>
      </w:r>
      <w:r w:rsidRPr="00CF1E50">
        <w:rPr>
          <w:rFonts w:ascii="Arial" w:hAnsi="Arial" w:cs="Arial"/>
          <w:noProof/>
          <w:szCs w:val="24"/>
          <w:lang w:val="hr-HR"/>
        </w:rPr>
        <w:t>Хууль тогтоомжийг хэрэгжүүлэхтэй холбогдон гарах зардлын тооцоо хийх аргачлал</w:t>
      </w:r>
      <w:r w:rsidRPr="00CF1E50">
        <w:rPr>
          <w:rFonts w:ascii="Arial" w:hAnsi="Arial" w:cs="Arial"/>
          <w:noProof/>
          <w:szCs w:val="24"/>
          <w:lang w:val="bs-Latn-BA"/>
        </w:rPr>
        <w:t xml:space="preserve">”-ын дагуу </w:t>
      </w:r>
      <w:r w:rsidRPr="0078065D">
        <w:rPr>
          <w:rFonts w:ascii="Arial" w:hAnsi="Arial" w:cs="Arial"/>
          <w:noProof/>
          <w:szCs w:val="24"/>
          <w:lang w:val="bs-Latn-BA"/>
        </w:rPr>
        <w:t xml:space="preserve">гүйцэтгэсэн </w:t>
      </w:r>
      <w:r w:rsidRPr="0078065D">
        <w:rPr>
          <w:rFonts w:ascii="Arial" w:hAnsi="Arial" w:cs="Arial"/>
          <w:noProof/>
          <w:szCs w:val="24"/>
        </w:rPr>
        <w:t>болно.</w:t>
      </w:r>
    </w:p>
    <w:p w14:paraId="13470566" w14:textId="59CB2EEA" w:rsidR="0078065D" w:rsidRPr="0078065D" w:rsidRDefault="0078065D" w:rsidP="0078065D">
      <w:pPr>
        <w:spacing w:before="240" w:line="276" w:lineRule="auto"/>
        <w:ind w:firstLine="720"/>
        <w:jc w:val="both"/>
        <w:rPr>
          <w:rFonts w:ascii="Arial" w:hAnsi="Arial" w:cs="Arial"/>
          <w:noProof/>
          <w:lang w:val="ca-ES"/>
        </w:rPr>
      </w:pPr>
      <w:r w:rsidRPr="0078065D">
        <w:rPr>
          <w:rFonts w:ascii="Arial" w:hAnsi="Arial" w:cs="Arial"/>
          <w:noProof/>
          <w:lang w:val="mn-MN"/>
        </w:rPr>
        <w:t>Х</w:t>
      </w:r>
      <w:r w:rsidRPr="0078065D">
        <w:rPr>
          <w:rFonts w:ascii="Arial" w:hAnsi="Arial" w:cs="Arial"/>
          <w:noProof/>
          <w:lang w:val="ca-ES"/>
        </w:rPr>
        <w:t>уулийн төсөл нь анхдагч хуулийн төсөл хэлбэрээр бичигдсэн бөгөөд тухайн асуудлыг зохицуулж байсан туршлага манай улсад байхгүй тул хуулийн төслийн зардлын тооцоог хийхэд шаардлагатай тоон мэдээллийг баримжаалах замаар тогтоо</w:t>
      </w:r>
      <w:r w:rsidRPr="0078065D">
        <w:rPr>
          <w:rFonts w:ascii="Arial" w:hAnsi="Arial" w:cs="Arial"/>
          <w:noProof/>
          <w:lang w:val="mn-MN"/>
        </w:rPr>
        <w:t>лоо.</w:t>
      </w:r>
      <w:r w:rsidRPr="0078065D">
        <w:rPr>
          <w:rFonts w:ascii="Arial" w:hAnsi="Arial" w:cs="Arial"/>
          <w:noProof/>
          <w:lang w:val="ca-ES"/>
        </w:rPr>
        <w:t xml:space="preserve"> </w:t>
      </w:r>
    </w:p>
    <w:p w14:paraId="26A6DFF7" w14:textId="6F521EC7" w:rsidR="0078065D" w:rsidRPr="0078065D" w:rsidRDefault="0078065D" w:rsidP="0078065D">
      <w:pPr>
        <w:spacing w:before="240" w:line="276" w:lineRule="auto"/>
        <w:ind w:firstLine="720"/>
        <w:jc w:val="both"/>
        <w:rPr>
          <w:rFonts w:ascii="Arial" w:hAnsi="Arial" w:cs="Arial"/>
          <w:noProof/>
          <w:lang w:val="mn-MN"/>
        </w:rPr>
      </w:pPr>
      <w:r w:rsidRPr="0078065D">
        <w:rPr>
          <w:rFonts w:ascii="Arial" w:hAnsi="Arial" w:cs="Arial"/>
          <w:noProof/>
          <w:lang w:val="ca-ES"/>
        </w:rPr>
        <w:lastRenderedPageBreak/>
        <w:t>Хуулийн төслийн зохицуулалт</w:t>
      </w:r>
      <w:r w:rsidRPr="0078065D">
        <w:rPr>
          <w:rFonts w:ascii="Arial" w:hAnsi="Arial" w:cs="Arial"/>
          <w:noProof/>
          <w:lang w:val="mn-MN"/>
        </w:rPr>
        <w:t xml:space="preserve">аас үзэхэд бооцоот </w:t>
      </w:r>
      <w:r w:rsidRPr="0078065D">
        <w:rPr>
          <w:rFonts w:ascii="Arial" w:hAnsi="Arial" w:cs="Arial"/>
          <w:bCs/>
          <w:noProof/>
          <w:lang w:val="ca-ES"/>
        </w:rPr>
        <w:t xml:space="preserve">морин уралдаанд </w:t>
      </w:r>
      <w:r w:rsidRPr="0078065D">
        <w:rPr>
          <w:rFonts w:ascii="Arial" w:hAnsi="Arial" w:cs="Arial"/>
          <w:noProof/>
          <w:lang w:val="ca-ES"/>
        </w:rPr>
        <w:t>оролцогчийн эрх ашгийг уралдаан зохион байгуулах этгээдийн үйл ажиллагаанд хяналт тавих замаар хамгаалах</w:t>
      </w:r>
      <w:r w:rsidRPr="0078065D">
        <w:rPr>
          <w:rFonts w:ascii="Arial" w:hAnsi="Arial" w:cs="Arial"/>
          <w:noProof/>
          <w:lang w:val="mn-MN"/>
        </w:rPr>
        <w:t xml:space="preserve"> хэлбэрээр боловсруулагдсан</w:t>
      </w:r>
      <w:r w:rsidRPr="0078065D">
        <w:rPr>
          <w:rFonts w:ascii="Arial" w:hAnsi="Arial" w:cs="Arial"/>
          <w:noProof/>
          <w:lang w:val="ca-ES"/>
        </w:rPr>
        <w:t xml:space="preserve"> байх</w:t>
      </w:r>
      <w:r w:rsidRPr="0078065D">
        <w:rPr>
          <w:rFonts w:ascii="Arial" w:hAnsi="Arial" w:cs="Arial"/>
          <w:noProof/>
          <w:lang w:val="mn-MN"/>
        </w:rPr>
        <w:t xml:space="preserve"> тул </w:t>
      </w:r>
      <w:r w:rsidRPr="0078065D">
        <w:rPr>
          <w:rFonts w:ascii="Arial" w:hAnsi="Arial" w:cs="Arial"/>
          <w:noProof/>
          <w:lang w:val="ca-ES"/>
        </w:rPr>
        <w:t>иргэнд шууд</w:t>
      </w:r>
      <w:r>
        <w:rPr>
          <w:rFonts w:ascii="Arial" w:hAnsi="Arial" w:cs="Arial"/>
          <w:noProof/>
          <w:lang w:val="mn-MN"/>
        </w:rPr>
        <w:t xml:space="preserve"> </w:t>
      </w:r>
      <w:r w:rsidRPr="0078065D">
        <w:rPr>
          <w:rFonts w:ascii="Arial" w:hAnsi="Arial" w:cs="Arial"/>
          <w:noProof/>
          <w:lang w:val="ca-ES"/>
        </w:rPr>
        <w:t>хүлээлгэсэн үүрэг бүхий зохицуулалт агуулаагүй байна.</w:t>
      </w:r>
    </w:p>
    <w:p w14:paraId="6AEACC43" w14:textId="77777777" w:rsidR="0078065D" w:rsidRPr="0078065D" w:rsidRDefault="0078065D" w:rsidP="0078065D">
      <w:pPr>
        <w:spacing w:before="240" w:line="276" w:lineRule="auto"/>
        <w:ind w:firstLine="720"/>
        <w:jc w:val="both"/>
        <w:rPr>
          <w:rFonts w:ascii="Arial" w:hAnsi="Arial" w:cs="Arial"/>
          <w:noProof/>
          <w:lang w:val="ca-ES"/>
        </w:rPr>
      </w:pPr>
      <w:r w:rsidRPr="0078065D">
        <w:rPr>
          <w:rFonts w:ascii="Arial" w:hAnsi="Arial" w:cs="Arial"/>
          <w:noProof/>
          <w:lang w:val="ca-ES"/>
        </w:rPr>
        <w:t xml:space="preserve">Хуулийн төслийн зохицуулалтыг судалж үзсэний үндсэн дээр төсөл нь төр, хуулийн этгээд гэсэн зардал тээгч хоёр субъектэд үүрэг үүсгэсэн зохицуулалт агуулсан буюу тэдгээрт зардал үүсгэхээр байна. </w:t>
      </w:r>
    </w:p>
    <w:p w14:paraId="4CAB15C2" w14:textId="1E5E0EE6" w:rsidR="0078065D" w:rsidRPr="0078065D" w:rsidRDefault="0078065D" w:rsidP="0078065D">
      <w:pPr>
        <w:spacing w:before="240" w:line="276" w:lineRule="auto"/>
        <w:ind w:firstLine="720"/>
        <w:jc w:val="both"/>
        <w:rPr>
          <w:rFonts w:ascii="Arial" w:hAnsi="Arial" w:cs="Arial"/>
          <w:noProof/>
          <w:lang w:val="ca-ES"/>
        </w:rPr>
      </w:pPr>
      <w:r w:rsidRPr="0078065D">
        <w:rPr>
          <w:rFonts w:ascii="Arial" w:hAnsi="Arial" w:cs="Arial"/>
          <w:noProof/>
          <w:lang w:val="ca-ES"/>
        </w:rPr>
        <w:t xml:space="preserve">Хуулийн төслийн 5 дугаар зүйлийн </w:t>
      </w:r>
      <w:r w:rsidRPr="0078065D">
        <w:rPr>
          <w:rFonts w:ascii="Arial" w:eastAsia="Calibri" w:hAnsi="Arial" w:cs="Arial"/>
          <w:noProof/>
          <w:lang w:val="ca-ES"/>
        </w:rPr>
        <w:t>5.1 дэх хэсэгт “</w:t>
      </w:r>
      <w:r w:rsidRPr="0078065D">
        <w:rPr>
          <w:rFonts w:ascii="Arial" w:hAnsi="Arial" w:cs="Arial"/>
          <w:noProof/>
          <w:color w:val="000000" w:themeColor="text1"/>
          <w:lang w:val="ca-ES"/>
        </w:rPr>
        <w:t xml:space="preserve">Бооцоот уралдааныг Засгийн газрын эрх олгосноор </w:t>
      </w:r>
      <w:r w:rsidRPr="0078065D">
        <w:rPr>
          <w:rFonts w:ascii="Arial" w:eastAsia="Calibri" w:hAnsi="Arial" w:cs="Arial"/>
          <w:noProof/>
          <w:color w:val="000000" w:themeColor="text1"/>
          <w:lang w:val="ca-ES"/>
        </w:rPr>
        <w:t>Монголын морин уралдааны холбоо /цаашид “Холбоо” гэх/ зохион байгуулна.</w:t>
      </w:r>
      <w:r w:rsidRPr="0078065D">
        <w:rPr>
          <w:rFonts w:ascii="Arial" w:eastAsia="Calibri" w:hAnsi="Arial" w:cs="Arial"/>
          <w:noProof/>
          <w:lang w:val="ca-ES"/>
        </w:rPr>
        <w:t xml:space="preserve">”,  мөн зүйлийн 5.5 дахь хэсэгт “Зөвлөл нь бооцоот уралдааны эрх авахаар ирүүлсэн баримт бичгийг үнэлж, дүгнэлтээ Засгийн газарт танилцуулна”, </w:t>
      </w:r>
      <w:r w:rsidRPr="0078065D">
        <w:rPr>
          <w:rFonts w:ascii="Arial" w:hAnsi="Arial" w:cs="Arial"/>
          <w:noProof/>
          <w:color w:val="000000" w:themeColor="text1"/>
          <w:lang w:val="ca-ES"/>
        </w:rPr>
        <w:t>2</w:t>
      </w:r>
      <w:r>
        <w:rPr>
          <w:rFonts w:ascii="Arial" w:hAnsi="Arial" w:cs="Arial"/>
          <w:noProof/>
          <w:color w:val="000000" w:themeColor="text1"/>
          <w:lang w:val="mn-MN"/>
        </w:rPr>
        <w:t>1</w:t>
      </w:r>
      <w:r w:rsidRPr="0078065D">
        <w:rPr>
          <w:rFonts w:ascii="Arial" w:hAnsi="Arial" w:cs="Arial"/>
          <w:noProof/>
          <w:color w:val="000000" w:themeColor="text1"/>
          <w:lang w:val="ca-ES"/>
        </w:rPr>
        <w:t xml:space="preserve"> д</w:t>
      </w:r>
      <w:r>
        <w:rPr>
          <w:rFonts w:ascii="Arial" w:hAnsi="Arial" w:cs="Arial"/>
          <w:noProof/>
          <w:color w:val="000000" w:themeColor="text1"/>
          <w:lang w:val="mn-MN"/>
        </w:rPr>
        <w:t>үгээ</w:t>
      </w:r>
      <w:r w:rsidRPr="0078065D">
        <w:rPr>
          <w:rFonts w:ascii="Arial" w:hAnsi="Arial" w:cs="Arial"/>
          <w:noProof/>
          <w:color w:val="000000" w:themeColor="text1"/>
          <w:lang w:val="ca-ES"/>
        </w:rPr>
        <w:t>р зүйлийн 2</w:t>
      </w:r>
      <w:r>
        <w:rPr>
          <w:rFonts w:ascii="Arial" w:hAnsi="Arial" w:cs="Arial"/>
          <w:noProof/>
          <w:color w:val="000000" w:themeColor="text1"/>
          <w:lang w:val="mn-MN"/>
        </w:rPr>
        <w:t>1</w:t>
      </w:r>
      <w:r w:rsidRPr="0078065D">
        <w:rPr>
          <w:rFonts w:ascii="Arial" w:hAnsi="Arial" w:cs="Arial"/>
          <w:noProof/>
          <w:color w:val="000000" w:themeColor="text1"/>
          <w:lang w:val="ca-ES"/>
        </w:rPr>
        <w:t xml:space="preserve">.1 дэх хэсэгт “Зөвлөл нь бооцоот уралдааны үйл ажиллагаатай холбоотойгоор дараах чиг үүргийг хэрэгжүүлнэ” гэж тус тус заасан нь </w:t>
      </w:r>
      <w:r w:rsidRPr="0078065D">
        <w:rPr>
          <w:rFonts w:ascii="Arial" w:eastAsia="Calibri" w:hAnsi="Arial" w:cs="Arial"/>
          <w:b/>
          <w:noProof/>
          <w:lang w:val="ca-ES"/>
        </w:rPr>
        <w:t>төрд,</w:t>
      </w:r>
      <w:r w:rsidRPr="0078065D">
        <w:rPr>
          <w:rFonts w:ascii="Arial" w:eastAsia="Calibri" w:hAnsi="Arial" w:cs="Arial"/>
          <w:noProof/>
          <w:lang w:val="ca-ES"/>
        </w:rPr>
        <w:t xml:space="preserve"> хуулийн төслийн </w:t>
      </w:r>
      <w:r w:rsidRPr="0078065D">
        <w:rPr>
          <w:rFonts w:ascii="Arial" w:eastAsia="Calibri" w:hAnsi="Arial" w:cs="Arial"/>
          <w:noProof/>
          <w:color w:val="000000" w:themeColor="text1"/>
          <w:lang w:val="ca-ES"/>
        </w:rPr>
        <w:t xml:space="preserve">5 дугаар зүйлийн 5.6 дахь хэсэгт “Холбоо энэ хуулийн 7.1-д заасан </w:t>
      </w:r>
      <w:r w:rsidRPr="0078065D">
        <w:rPr>
          <w:rFonts w:ascii="Arial" w:eastAsia="Calibri" w:hAnsi="Arial" w:cs="Arial"/>
          <w:bCs/>
          <w:noProof/>
          <w:color w:val="000000" w:themeColor="text1"/>
          <w:lang w:val="ca-ES"/>
        </w:rPr>
        <w:t xml:space="preserve">дүрэм, аргачлалаас </w:t>
      </w:r>
      <w:r w:rsidRPr="0078065D">
        <w:rPr>
          <w:rFonts w:ascii="Arial" w:eastAsia="Calibri" w:hAnsi="Arial" w:cs="Arial"/>
          <w:noProof/>
          <w:color w:val="000000" w:themeColor="text1"/>
          <w:lang w:val="ca-ES"/>
        </w:rPr>
        <w:t xml:space="preserve">гадна дараах </w:t>
      </w:r>
      <w:r w:rsidRPr="0078065D">
        <w:rPr>
          <w:rFonts w:ascii="Arial" w:eastAsia="Calibri" w:hAnsi="Arial" w:cs="Arial"/>
          <w:noProof/>
          <w:lang w:val="ca-ES"/>
        </w:rPr>
        <w:t>бичиг баримтыг</w:t>
      </w:r>
      <w:r w:rsidRPr="0078065D">
        <w:rPr>
          <w:rFonts w:ascii="Arial" w:eastAsia="Calibri" w:hAnsi="Arial" w:cs="Arial"/>
          <w:noProof/>
          <w:color w:val="000000" w:themeColor="text1"/>
          <w:lang w:val="ca-ES"/>
        </w:rPr>
        <w:t xml:space="preserve"> Зөвлөлд хүргүүлнэ”, 7 дугаар зүйлийн </w:t>
      </w:r>
      <w:r w:rsidRPr="0078065D">
        <w:rPr>
          <w:rFonts w:ascii="Arial" w:eastAsia="Calibri" w:hAnsi="Arial" w:cs="Arial"/>
          <w:bCs/>
          <w:noProof/>
          <w:color w:val="000000" w:themeColor="text1"/>
          <w:lang w:val="ca-ES"/>
        </w:rPr>
        <w:t xml:space="preserve">7.2 дахь хэсэгт “Энэ хуулийн 7.1-д заасан дүрэм, аргачлалыг Холбоо баталж, Зөвлөлд бүртгүүлнэ” гэж заасан нь </w:t>
      </w:r>
      <w:r w:rsidRPr="0078065D">
        <w:rPr>
          <w:rFonts w:ascii="Arial" w:eastAsia="Calibri" w:hAnsi="Arial" w:cs="Arial"/>
          <w:b/>
          <w:noProof/>
          <w:lang w:val="ca-ES"/>
        </w:rPr>
        <w:t>хуулийн этгээдэд</w:t>
      </w:r>
      <w:r w:rsidRPr="0078065D">
        <w:rPr>
          <w:rFonts w:ascii="Arial" w:eastAsia="Calibri" w:hAnsi="Arial" w:cs="Arial"/>
          <w:noProof/>
          <w:lang w:val="ca-ES"/>
        </w:rPr>
        <w:t xml:space="preserve"> тодорхой зардал үүсгэх зохицуулалт агуулсан байна. </w:t>
      </w:r>
    </w:p>
    <w:p w14:paraId="5A6E9136" w14:textId="77777777" w:rsidR="0078065D" w:rsidRPr="0078065D" w:rsidRDefault="0078065D" w:rsidP="0078065D">
      <w:pPr>
        <w:spacing w:before="240" w:line="276" w:lineRule="auto"/>
        <w:ind w:firstLine="720"/>
        <w:jc w:val="both"/>
        <w:rPr>
          <w:rFonts w:ascii="Arial" w:eastAsia="Calibri" w:hAnsi="Arial" w:cs="Arial"/>
          <w:noProof/>
          <w:lang w:val="ca-ES"/>
        </w:rPr>
      </w:pPr>
      <w:r w:rsidRPr="0078065D">
        <w:rPr>
          <w:rFonts w:ascii="Arial" w:eastAsia="Calibri" w:hAnsi="Arial" w:cs="Arial"/>
          <w:noProof/>
          <w:lang w:val="ca-ES"/>
        </w:rPr>
        <w:t xml:space="preserve">Иймд хуулийн төслийн зардлын тооцоо нь дээрх зохицуулалтын дагуу хуулийн этгээд болон төрд үүсэх захиргааны зардлыг тооцоолон гаргах юм. </w:t>
      </w:r>
    </w:p>
    <w:p w14:paraId="3DE79AD0" w14:textId="77777777" w:rsidR="0078065D" w:rsidRPr="00805AD9" w:rsidRDefault="0078065D" w:rsidP="0078065D">
      <w:pPr>
        <w:jc w:val="both"/>
        <w:rPr>
          <w:rFonts w:ascii="Arial" w:eastAsia="Calibri" w:hAnsi="Arial" w:cs="Arial"/>
          <w:noProof/>
          <w:color w:val="000000" w:themeColor="text1"/>
          <w:lang w:val="bs-Latn-BA"/>
        </w:rPr>
      </w:pPr>
    </w:p>
    <w:p w14:paraId="17AE5256" w14:textId="77777777" w:rsidR="0078065D" w:rsidRPr="0078065D" w:rsidRDefault="0078065D" w:rsidP="0078065D">
      <w:pPr>
        <w:spacing w:line="276" w:lineRule="auto"/>
        <w:ind w:firstLine="720"/>
        <w:jc w:val="both"/>
        <w:rPr>
          <w:rFonts w:ascii="Arial" w:hAnsi="Arial" w:cs="Arial"/>
          <w:noProof/>
          <w:color w:val="000000" w:themeColor="text1"/>
          <w:shd w:val="clear" w:color="auto" w:fill="FFFFFF"/>
          <w:lang w:val="mn-MN"/>
        </w:rPr>
      </w:pPr>
    </w:p>
    <w:p w14:paraId="7A5D59EE" w14:textId="6B16E253" w:rsidR="0078065D" w:rsidRPr="0078065D" w:rsidRDefault="0078065D" w:rsidP="0078065D">
      <w:pPr>
        <w:spacing w:before="240" w:after="0" w:line="276" w:lineRule="auto"/>
        <w:ind w:firstLine="720"/>
        <w:jc w:val="both"/>
        <w:rPr>
          <w:rFonts w:ascii="Arial" w:eastAsia="Calibri" w:hAnsi="Arial" w:cs="Arial"/>
          <w:noProof/>
          <w:lang w:val="ca-ES"/>
        </w:rPr>
      </w:pPr>
    </w:p>
    <w:p w14:paraId="3439C1B8" w14:textId="77777777" w:rsidR="0078065D" w:rsidRDefault="0078065D" w:rsidP="0078065D">
      <w:pPr>
        <w:spacing w:line="276" w:lineRule="auto"/>
        <w:jc w:val="center"/>
        <w:rPr>
          <w:rFonts w:ascii="Arial" w:hAnsi="Arial" w:cs="Arial"/>
          <w:b/>
          <w:noProof/>
          <w:lang w:val="ca-ES"/>
        </w:rPr>
      </w:pPr>
      <w:r>
        <w:rPr>
          <w:rFonts w:ascii="Arial" w:hAnsi="Arial" w:cs="Arial"/>
          <w:b/>
          <w:noProof/>
          <w:lang w:val="ca-ES"/>
        </w:rPr>
        <w:br w:type="page"/>
      </w:r>
    </w:p>
    <w:p w14:paraId="4B62D1D4" w14:textId="3ABB084A" w:rsidR="002D0BFA" w:rsidRPr="0078065D" w:rsidRDefault="002D0BFA" w:rsidP="0078065D">
      <w:pPr>
        <w:spacing w:line="276" w:lineRule="auto"/>
        <w:jc w:val="center"/>
        <w:rPr>
          <w:rFonts w:ascii="Arial" w:hAnsi="Arial" w:cs="Arial"/>
          <w:b/>
          <w:noProof/>
          <w:lang w:val="ca-ES"/>
        </w:rPr>
      </w:pPr>
      <w:r w:rsidRPr="0078065D">
        <w:rPr>
          <w:rFonts w:ascii="Arial" w:hAnsi="Arial" w:cs="Arial"/>
          <w:b/>
          <w:noProof/>
          <w:lang w:val="ca-ES"/>
        </w:rPr>
        <w:lastRenderedPageBreak/>
        <w:t xml:space="preserve">ХОЁР.БООЦООТ МОРИН УРАЛДААНЫ ТУХАЙ ХУУЛИЙН </w:t>
      </w:r>
      <w:r w:rsidR="0078065D" w:rsidRPr="0078065D">
        <w:rPr>
          <w:rFonts w:ascii="Arial" w:hAnsi="Arial" w:cs="Arial"/>
          <w:b/>
          <w:noProof/>
          <w:lang w:val="ca-ES"/>
        </w:rPr>
        <w:br/>
      </w:r>
      <w:r w:rsidRPr="0078065D">
        <w:rPr>
          <w:rFonts w:ascii="Arial" w:hAnsi="Arial" w:cs="Arial"/>
          <w:b/>
          <w:noProof/>
          <w:lang w:val="ca-ES"/>
        </w:rPr>
        <w:t>ТӨСЛИЙГ ДАГАЛДАН</w:t>
      </w:r>
      <w:r w:rsidR="0078065D" w:rsidRPr="0078065D">
        <w:rPr>
          <w:rFonts w:ascii="Arial" w:hAnsi="Arial" w:cs="Arial"/>
          <w:b/>
          <w:noProof/>
          <w:lang w:val="ca-ES"/>
        </w:rPr>
        <w:t xml:space="preserve"> </w:t>
      </w:r>
      <w:r w:rsidRPr="0078065D">
        <w:rPr>
          <w:rFonts w:ascii="Arial" w:hAnsi="Arial" w:cs="Arial"/>
          <w:b/>
          <w:noProof/>
          <w:lang w:val="ca-ES"/>
        </w:rPr>
        <w:t>ХУУЛИЙН ЭТГЭЭДЭД ҮҮСЭХ ЗАРДЛЫН ТООЦОО</w:t>
      </w:r>
    </w:p>
    <w:p w14:paraId="29188AA8" w14:textId="77777777" w:rsidR="002D0BFA" w:rsidRPr="0078065D" w:rsidRDefault="002D0BFA" w:rsidP="002D0BFA">
      <w:pPr>
        <w:spacing w:after="120" w:line="276" w:lineRule="auto"/>
        <w:ind w:firstLine="720"/>
        <w:jc w:val="both"/>
        <w:rPr>
          <w:rFonts w:ascii="Arial" w:hAnsi="Arial" w:cs="Arial"/>
          <w:bCs/>
          <w:noProof/>
          <w:lang w:val="ca-ES"/>
        </w:rPr>
      </w:pPr>
      <w:r w:rsidRPr="0078065D">
        <w:rPr>
          <w:rFonts w:ascii="Arial" w:hAnsi="Arial" w:cs="Arial"/>
          <w:noProof/>
          <w:lang w:val="ca-ES"/>
        </w:rPr>
        <w:t xml:space="preserve">Энэхүү тооцооны аргачлалаар хуулийн этгээд буюу Бооцоот морин уралдааны үйл ажиллагаа эрхлэхтэй холбоотойгоор хуулийн </w:t>
      </w:r>
      <w:r w:rsidRPr="0078065D">
        <w:rPr>
          <w:rFonts w:ascii="Arial" w:hAnsi="Arial" w:cs="Arial"/>
          <w:bCs/>
          <w:noProof/>
          <w:lang w:val="ca-ES"/>
        </w:rPr>
        <w:t xml:space="preserve">төсөлд тусгагдсан заавал гүйцэтгэх үүргийг хэрэгжүүлэхэд тухайн хуулийн этгээдээс гарах захиргааны зардлыг тооцох юм. Харин бооцоот морин уралдаан зохион байгуулахад шаардлагатай төслийн тооцоолол, хөрөнгө оруулалтын тооцоо хийгдэхгүй болно. </w:t>
      </w:r>
    </w:p>
    <w:p w14:paraId="2D8C244D" w14:textId="77777777" w:rsidR="002D0BFA" w:rsidRPr="0078065D" w:rsidRDefault="002D0BFA" w:rsidP="002D0BFA">
      <w:pPr>
        <w:spacing w:after="120" w:line="276" w:lineRule="auto"/>
        <w:ind w:firstLine="720"/>
        <w:jc w:val="both"/>
        <w:rPr>
          <w:rFonts w:cs="Arial"/>
          <w:b/>
          <w:bCs/>
          <w:iCs/>
          <w:noProof/>
          <w:lang w:val="ca-ES"/>
        </w:rPr>
      </w:pPr>
      <w:r w:rsidRPr="0078065D">
        <w:rPr>
          <w:rStyle w:val="LineNumber"/>
          <w:rFonts w:ascii="Arial" w:hAnsi="Arial" w:cs="Arial"/>
          <w:noProof/>
          <w:lang w:val="ca-ES"/>
        </w:rPr>
        <w:t>Өөрөөр хэлбэл хуульд заасан үүргийг хэрэгжүүлэхэд тухайн аж ахуйн нэгж, байгууллага нь ямар, ямар үйл ажиллагаа явуулах вэ?, түүнд дунджаар хэдий хэр цаг хугацаа зарцуулах вэ? Үүний цаана ямар хэмжээний мөнгөн зардал гарах вэ? гэдгийг тооцож гаргана</w:t>
      </w:r>
      <w:r w:rsidRPr="0078065D">
        <w:rPr>
          <w:rStyle w:val="LineNumber"/>
          <w:rFonts w:cs="Arial"/>
          <w:noProof/>
          <w:lang w:val="ca-ES"/>
        </w:rPr>
        <w:t>.</w:t>
      </w:r>
    </w:p>
    <w:p w14:paraId="25A70BA3" w14:textId="5DD25C21" w:rsidR="002D0BFA" w:rsidRPr="0078065D" w:rsidRDefault="002D0BFA" w:rsidP="0078065D">
      <w:pPr>
        <w:spacing w:line="276" w:lineRule="auto"/>
        <w:ind w:firstLine="720"/>
        <w:jc w:val="both"/>
        <w:rPr>
          <w:rFonts w:ascii="Arial" w:hAnsi="Arial" w:cs="Arial"/>
          <w:noProof/>
          <w:lang w:val="ca-ES"/>
        </w:rPr>
      </w:pPr>
      <w:r w:rsidRPr="0078065D">
        <w:rPr>
          <w:rFonts w:ascii="Arial" w:hAnsi="Arial" w:cs="Arial"/>
          <w:noProof/>
          <w:lang w:val="ca-ES"/>
        </w:rPr>
        <w:t>Дээрх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14:paraId="14762397" w14:textId="15842ADB" w:rsidR="002D0BFA" w:rsidRPr="0078065D" w:rsidRDefault="002D0BFA" w:rsidP="002D0BFA">
      <w:pPr>
        <w:pStyle w:val="NormalWeb"/>
        <w:spacing w:before="0" w:beforeAutospacing="0" w:after="0" w:afterAutospacing="0" w:line="276" w:lineRule="auto"/>
        <w:ind w:left="1080"/>
        <w:jc w:val="both"/>
        <w:rPr>
          <w:rFonts w:ascii="Arial" w:hAnsi="Arial" w:cs="Arial"/>
          <w:noProof/>
          <w:lang w:val="ca-ES"/>
        </w:rPr>
      </w:pPr>
    </w:p>
    <w:p w14:paraId="625FEC23" w14:textId="31621A34" w:rsidR="0078065D" w:rsidRDefault="002D0BFA" w:rsidP="002D0BFA">
      <w:pPr>
        <w:spacing w:line="276" w:lineRule="auto"/>
        <w:ind w:firstLine="720"/>
        <w:jc w:val="both"/>
        <w:rPr>
          <w:rFonts w:ascii="Arial" w:hAnsi="Arial" w:cs="Arial"/>
          <w:noProof/>
          <w:shd w:val="clear" w:color="auto" w:fill="FFFFFF"/>
          <w:lang w:val="ca-ES"/>
        </w:rPr>
      </w:pPr>
      <w:r w:rsidRPr="0078065D">
        <w:rPr>
          <w:rFonts w:ascii="Arial" w:hAnsi="Arial" w:cs="Arial"/>
          <w:b/>
          <w:noProof/>
          <w:shd w:val="clear" w:color="auto" w:fill="FFFFFF"/>
          <w:lang w:val="ca-ES"/>
        </w:rPr>
        <w:t xml:space="preserve">      Хуулийн этгээдийн зардал</w:t>
      </w:r>
      <w:r w:rsidRPr="0078065D">
        <w:rPr>
          <w:rFonts w:ascii="Arial" w:hAnsi="Arial" w:cs="Arial"/>
          <w:noProof/>
          <w:shd w:val="clear" w:color="auto" w:fill="FFFFFF"/>
          <w:lang w:val="ca-ES"/>
        </w:rPr>
        <w:t xml:space="preserve">      </w:t>
      </w:r>
    </w:p>
    <w:p w14:paraId="13401440" w14:textId="0A6CD5F3" w:rsidR="002D0BFA" w:rsidRPr="0078065D" w:rsidRDefault="0078065D" w:rsidP="002D0BFA">
      <w:pPr>
        <w:spacing w:line="276" w:lineRule="auto"/>
        <w:ind w:firstLine="720"/>
        <w:jc w:val="both"/>
        <w:rPr>
          <w:rFonts w:ascii="Arial" w:hAnsi="Arial" w:cs="Arial"/>
          <w:noProof/>
          <w:shd w:val="clear" w:color="auto" w:fill="FFFFFF"/>
          <w:lang w:val="ca-ES"/>
        </w:rPr>
      </w:pPr>
      <w:r w:rsidRPr="0078065D">
        <w:rPr>
          <w:rFonts w:ascii="Arial" w:hAnsi="Arial" w:cs="Arial"/>
          <w:b/>
          <w:noProof/>
          <w:highlight w:val="yellow"/>
          <w:lang w:val="ca-ES"/>
        </w:rPr>
        <mc:AlternateContent>
          <mc:Choice Requires="wps">
            <w:drawing>
              <wp:anchor distT="0" distB="0" distL="114300" distR="114300" simplePos="0" relativeHeight="251627520" behindDoc="0" locked="0" layoutInCell="1" allowOverlap="1" wp14:anchorId="00AC9118" wp14:editId="5268666A">
                <wp:simplePos x="0" y="0"/>
                <wp:positionH relativeFrom="column">
                  <wp:posOffset>4950982</wp:posOffset>
                </wp:positionH>
                <wp:positionV relativeFrom="paragraph">
                  <wp:posOffset>228069</wp:posOffset>
                </wp:positionV>
                <wp:extent cx="989965" cy="1270"/>
                <wp:effectExtent l="0" t="114300" r="0" b="1511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1270"/>
                        </a:xfrm>
                        <a:prstGeom prst="straightConnector1">
                          <a:avLst/>
                        </a:prstGeom>
                        <a:noFill/>
                        <a:ln w="57150">
                          <a:solidFill>
                            <a:srgbClr val="8DB3E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9AB553" id="_x0000_t32" coordsize="21600,21600" o:spt="32" o:oned="t" path="m,l21600,21600e" filled="f">
                <v:path arrowok="t" fillok="f" o:connecttype="none"/>
                <o:lock v:ext="edit" shapetype="t"/>
              </v:shapetype>
              <v:shape id="Straight Arrow Connector 16" o:spid="_x0000_s1026" type="#_x0000_t32" style="position:absolute;margin-left:389.85pt;margin-top:17.95pt;width:77.95pt;height:.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" strokecolor="#8db3e2" strokeweight="4.5pt">
                <v:stroke endarrow="block"/>
              </v:shape>
            </w:pict>
          </mc:Fallback>
        </mc:AlternateContent>
      </w:r>
      <w:r w:rsidRPr="0078065D">
        <w:rPr>
          <w:rFonts w:ascii="Arial" w:hAnsi="Arial" w:cs="Arial"/>
          <w:b/>
          <w:noProof/>
          <w:lang w:val="ca-ES"/>
        </w:rPr>
        <mc:AlternateContent>
          <mc:Choice Requires="wps">
            <w:drawing>
              <wp:anchor distT="0" distB="0" distL="114300" distR="114300" simplePos="0" relativeHeight="251677696" behindDoc="0" locked="0" layoutInCell="1" allowOverlap="1" wp14:anchorId="61C87624" wp14:editId="0A226BFA">
                <wp:simplePos x="0" y="0"/>
                <wp:positionH relativeFrom="column">
                  <wp:posOffset>4949207</wp:posOffset>
                </wp:positionH>
                <wp:positionV relativeFrom="paragraph">
                  <wp:posOffset>233819</wp:posOffset>
                </wp:positionV>
                <wp:extent cx="635" cy="1216660"/>
                <wp:effectExtent l="24765" t="26670" r="22225" b="234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1666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968AA" id="Straight Arrow Connector 15" o:spid="_x0000_s1026" type="#_x0000_t32" style="position:absolute;margin-left:389.7pt;margin-top:18.4pt;width:.05pt;height:9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" strokecolor="#95b3d7" strokeweight="3pt"/>
            </w:pict>
          </mc:Fallback>
        </mc:AlternateContent>
      </w:r>
      <w:r w:rsidR="002D0BFA" w:rsidRPr="0078065D">
        <w:rPr>
          <w:rFonts w:ascii="Arial" w:hAnsi="Arial" w:cs="Arial"/>
          <w:noProof/>
          <w:shd w:val="clear" w:color="auto" w:fill="FFFFFF"/>
          <w:lang w:val="ca-ES"/>
        </w:rPr>
        <w:t xml:space="preserve">                 </w:t>
      </w:r>
    </w:p>
    <w:p w14:paraId="1C559E2A" w14:textId="50A6F2FC" w:rsidR="002D0BFA" w:rsidRPr="0078065D" w:rsidRDefault="0078065D" w:rsidP="002D0BFA">
      <w:pPr>
        <w:spacing w:line="276" w:lineRule="auto"/>
        <w:ind w:firstLine="720"/>
        <w:jc w:val="both"/>
        <w:rPr>
          <w:rFonts w:ascii="Arial" w:hAnsi="Arial" w:cs="Arial"/>
          <w:noProof/>
          <w:shd w:val="clear" w:color="auto" w:fill="FFFFFF"/>
          <w:lang w:val="ca-ES"/>
        </w:rPr>
      </w:pPr>
      <w:r w:rsidRPr="0078065D">
        <w:rPr>
          <w:rFonts w:ascii="Arial" w:hAnsi="Arial" w:cs="Arial"/>
          <w:noProof/>
          <w:lang w:val="ca-ES"/>
        </w:rPr>
        <mc:AlternateContent>
          <mc:Choice Requires="wps">
            <w:drawing>
              <wp:anchor distT="0" distB="0" distL="114300" distR="114300" simplePos="0" relativeHeight="251672576" behindDoc="0" locked="0" layoutInCell="1" allowOverlap="1" wp14:anchorId="78D88493" wp14:editId="7853A81E">
                <wp:simplePos x="0" y="0"/>
                <wp:positionH relativeFrom="column">
                  <wp:posOffset>3783330</wp:posOffset>
                </wp:positionH>
                <wp:positionV relativeFrom="paragraph">
                  <wp:posOffset>293935</wp:posOffset>
                </wp:positionV>
                <wp:extent cx="1181100" cy="635"/>
                <wp:effectExtent l="0" t="114300" r="0" b="132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F9684" id="Straight Arrow Connector 13" o:spid="_x0000_s1026" type="#_x0000_t32" style="position:absolute;margin-left:297.9pt;margin-top:23.15pt;width:93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" strokecolor="#95b3d7" strokeweight="4.5pt">
                <v:stroke endarrow="block"/>
              </v:shape>
            </w:pict>
          </mc:Fallback>
        </mc:AlternateContent>
      </w:r>
      <w:r w:rsidR="002D0BFA" w:rsidRPr="0078065D">
        <w:rPr>
          <w:rFonts w:ascii="Arial" w:hAnsi="Arial" w:cs="Arial"/>
          <w:noProof/>
          <w:shd w:val="clear" w:color="auto" w:fill="FFFFFF"/>
          <w:lang w:val="ca-ES"/>
        </w:rPr>
        <w:t xml:space="preserve">                               </w:t>
      </w:r>
      <w:r w:rsidR="002D0BFA" w:rsidRPr="0078065D">
        <w:rPr>
          <w:rFonts w:ascii="Arial" w:hAnsi="Arial" w:cs="Arial"/>
          <w:noProof/>
          <w:shd w:val="clear" w:color="auto" w:fill="FFFFFF"/>
          <w:lang w:val="ca-ES"/>
        </w:rPr>
        <w:tab/>
      </w:r>
      <w:r w:rsidR="002D0BFA" w:rsidRPr="0078065D">
        <w:rPr>
          <w:rFonts w:ascii="Arial" w:hAnsi="Arial" w:cs="Arial"/>
          <w:noProof/>
          <w:shd w:val="clear" w:color="auto" w:fill="FFFFFF"/>
          <w:lang w:val="ca-ES"/>
        </w:rPr>
        <w:tab/>
        <w:t xml:space="preserve"> </w:t>
      </w:r>
      <w:r w:rsidR="002D0BFA" w:rsidRPr="0078065D">
        <w:rPr>
          <w:rFonts w:ascii="Arial" w:hAnsi="Arial" w:cs="Arial"/>
          <w:noProof/>
          <w:shd w:val="clear" w:color="auto" w:fill="FFFFFF"/>
          <w:lang w:val="ca-ES"/>
        </w:rPr>
        <w:tab/>
      </w:r>
      <w:r w:rsidR="002D0BFA" w:rsidRPr="0078065D">
        <w:rPr>
          <w:rFonts w:ascii="Arial" w:hAnsi="Arial" w:cs="Arial"/>
          <w:noProof/>
          <w:shd w:val="clear" w:color="auto" w:fill="FFFFFF"/>
          <w:lang w:val="ca-ES"/>
        </w:rPr>
        <w:tab/>
      </w:r>
      <w:r w:rsidR="002D0BFA" w:rsidRPr="0078065D">
        <w:rPr>
          <w:rFonts w:ascii="Arial" w:hAnsi="Arial" w:cs="Arial"/>
          <w:noProof/>
          <w:shd w:val="clear" w:color="auto" w:fill="FFFFFF"/>
          <w:lang w:val="ca-ES"/>
        </w:rPr>
        <w:tab/>
      </w:r>
      <w:r w:rsidR="002D0BFA" w:rsidRPr="0078065D">
        <w:rPr>
          <w:rFonts w:ascii="Arial" w:hAnsi="Arial" w:cs="Arial"/>
          <w:noProof/>
          <w:shd w:val="clear" w:color="auto" w:fill="FFFFFF"/>
          <w:lang w:val="ca-ES"/>
        </w:rPr>
        <w:tab/>
      </w:r>
      <w:r w:rsidR="002D0BFA" w:rsidRPr="0078065D">
        <w:rPr>
          <w:rFonts w:ascii="Arial" w:hAnsi="Arial" w:cs="Arial"/>
          <w:noProof/>
          <w:shd w:val="clear" w:color="auto" w:fill="FFFFFF"/>
          <w:lang w:val="ca-ES"/>
        </w:rPr>
        <w:tab/>
      </w:r>
      <w:r w:rsidR="002D0BFA" w:rsidRPr="0078065D">
        <w:rPr>
          <w:rFonts w:ascii="Arial" w:hAnsi="Arial" w:cs="Arial"/>
          <w:noProof/>
          <w:shd w:val="clear" w:color="auto" w:fill="FFFFFF"/>
          <w:lang w:val="ca-ES"/>
        </w:rPr>
        <w:tab/>
        <w:t xml:space="preserve">   Нэмэлт </w:t>
      </w:r>
    </w:p>
    <w:p w14:paraId="1BA16C9B" w14:textId="77777777" w:rsidR="002D0BFA" w:rsidRPr="0078065D" w:rsidRDefault="002D0BFA" w:rsidP="002D0BFA">
      <w:pPr>
        <w:tabs>
          <w:tab w:val="left" w:pos="8280"/>
        </w:tabs>
        <w:spacing w:line="276" w:lineRule="auto"/>
        <w:ind w:firstLine="720"/>
        <w:jc w:val="both"/>
        <w:rPr>
          <w:rFonts w:ascii="Arial" w:hAnsi="Arial" w:cs="Arial"/>
          <w:noProof/>
          <w:shd w:val="clear" w:color="auto" w:fill="FFFFFF"/>
          <w:lang w:val="ca-ES"/>
        </w:rPr>
      </w:pPr>
      <w:r w:rsidRPr="0078065D">
        <w:rPr>
          <w:rFonts w:ascii="Arial" w:hAnsi="Arial" w:cs="Arial"/>
          <w:noProof/>
          <w:lang w:val="ca-ES"/>
        </w:rPr>
        <mc:AlternateContent>
          <mc:Choice Requires="wps">
            <w:drawing>
              <wp:anchor distT="0" distB="0" distL="114300" distR="114300" simplePos="0" relativeHeight="251681792" behindDoc="0" locked="0" layoutInCell="1" allowOverlap="1" wp14:anchorId="4EED7D50" wp14:editId="012B95D3">
                <wp:simplePos x="0" y="0"/>
                <wp:positionH relativeFrom="column">
                  <wp:posOffset>2647315</wp:posOffset>
                </wp:positionH>
                <wp:positionV relativeFrom="paragraph">
                  <wp:posOffset>239734</wp:posOffset>
                </wp:positionV>
                <wp:extent cx="1133475" cy="0"/>
                <wp:effectExtent l="0" t="114300" r="0" b="133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9604E" id="Straight Arrow Connector 10" o:spid="_x0000_s1026" type="#_x0000_t32" style="position:absolute;margin-left:208.45pt;margin-top:18.9pt;width:89.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" strokecolor="#95b3d7" strokeweight="4.5pt">
                <v:stroke endarrow="block"/>
              </v:shape>
            </w:pict>
          </mc:Fallback>
        </mc:AlternateContent>
      </w:r>
      <w:r w:rsidRPr="0078065D">
        <w:rPr>
          <w:rFonts w:ascii="Arial" w:hAnsi="Arial" w:cs="Arial"/>
          <w:noProof/>
          <w:lang w:val="ca-ES"/>
        </w:rPr>
        <mc:AlternateContent>
          <mc:Choice Requires="wps">
            <w:drawing>
              <wp:anchor distT="0" distB="0" distL="114300" distR="114300" simplePos="0" relativeHeight="251678720" behindDoc="0" locked="0" layoutInCell="1" allowOverlap="1" wp14:anchorId="369C115B" wp14:editId="1C529226">
                <wp:simplePos x="0" y="0"/>
                <wp:positionH relativeFrom="column">
                  <wp:posOffset>3777615</wp:posOffset>
                </wp:positionH>
                <wp:positionV relativeFrom="paragraph">
                  <wp:posOffset>2540</wp:posOffset>
                </wp:positionV>
                <wp:extent cx="0" cy="1011555"/>
                <wp:effectExtent l="24765" t="21590" r="22860" b="241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1555"/>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862E0" id="Straight Arrow Connector 12" o:spid="_x0000_s1026" type="#_x0000_t32" style="position:absolute;margin-left:297.45pt;margin-top:.2pt;width:0;height:7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" strokecolor="#95b3d7" strokeweight="3pt"/>
            </w:pict>
          </mc:Fallback>
        </mc:AlternateContent>
      </w:r>
      <w:r w:rsidRPr="0078065D">
        <w:rPr>
          <w:rFonts w:ascii="Arial" w:hAnsi="Arial" w:cs="Arial"/>
          <w:noProof/>
          <w:shd w:val="clear" w:color="auto" w:fill="FFFFFF"/>
          <w:lang w:val="ca-ES"/>
        </w:rPr>
        <w:t xml:space="preserve">                                                                                 Хувилбарыг          зардал    </w:t>
      </w:r>
    </w:p>
    <w:p w14:paraId="1AD02464" w14:textId="77777777" w:rsidR="002D0BFA" w:rsidRPr="0078065D" w:rsidRDefault="002D0BFA" w:rsidP="002D0BFA">
      <w:pPr>
        <w:tabs>
          <w:tab w:val="left" w:pos="8280"/>
        </w:tabs>
        <w:spacing w:line="276" w:lineRule="auto"/>
        <w:ind w:firstLine="720"/>
        <w:jc w:val="both"/>
        <w:rPr>
          <w:rFonts w:ascii="Arial" w:hAnsi="Arial" w:cs="Arial"/>
          <w:noProof/>
          <w:shd w:val="clear" w:color="auto" w:fill="FFFFFF"/>
          <w:lang w:val="ca-ES"/>
        </w:rPr>
      </w:pPr>
      <w:r w:rsidRPr="0078065D">
        <w:rPr>
          <w:rFonts w:ascii="Arial" w:hAnsi="Arial" w:cs="Arial"/>
          <w:noProof/>
          <w:lang w:val="ca-ES"/>
        </w:rPr>
        <mc:AlternateContent>
          <mc:Choice Requires="wps">
            <w:drawing>
              <wp:anchor distT="0" distB="0" distL="114300" distR="114300" simplePos="0" relativeHeight="251683840" behindDoc="0" locked="0" layoutInCell="1" allowOverlap="1" wp14:anchorId="26BD773A" wp14:editId="4D93A11E">
                <wp:simplePos x="0" y="0"/>
                <wp:positionH relativeFrom="column">
                  <wp:posOffset>2644140</wp:posOffset>
                </wp:positionH>
                <wp:positionV relativeFrom="paragraph">
                  <wp:posOffset>1905</wp:posOffset>
                </wp:positionV>
                <wp:extent cx="635" cy="942975"/>
                <wp:effectExtent l="24765" t="20955" r="22225" b="266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42975"/>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63AD3" id="Straight Arrow Connector 11" o:spid="_x0000_s1026" type="#_x0000_t32" style="position:absolute;margin-left:208.2pt;margin-top:.15pt;width:.05pt;height:7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" strokecolor="#95b3d7" strokeweight="3pt"/>
            </w:pict>
          </mc:Fallback>
        </mc:AlternateContent>
      </w:r>
      <w:r w:rsidRPr="0078065D">
        <w:rPr>
          <w:rFonts w:ascii="Arial" w:hAnsi="Arial" w:cs="Arial"/>
          <w:noProof/>
          <w:shd w:val="clear" w:color="auto" w:fill="FFFFFF"/>
          <w:lang w:val="ca-ES"/>
        </w:rPr>
        <w:t xml:space="preserve">                                                     Нийт зардлын       нягталж,             тооцох</w:t>
      </w:r>
    </w:p>
    <w:p w14:paraId="3E10DF01" w14:textId="77777777" w:rsidR="002D0BFA" w:rsidRPr="0078065D" w:rsidRDefault="002D0BFA" w:rsidP="002D0BFA">
      <w:pPr>
        <w:tabs>
          <w:tab w:val="left" w:pos="8280"/>
        </w:tabs>
        <w:spacing w:line="276" w:lineRule="auto"/>
        <w:ind w:firstLine="720"/>
        <w:jc w:val="both"/>
        <w:rPr>
          <w:rFonts w:ascii="Arial" w:hAnsi="Arial" w:cs="Arial"/>
          <w:noProof/>
          <w:shd w:val="clear" w:color="auto" w:fill="FFFFFF"/>
          <w:lang w:val="ca-ES"/>
        </w:rPr>
      </w:pPr>
      <w:r w:rsidRPr="0078065D">
        <w:rPr>
          <w:rFonts w:ascii="Arial" w:hAnsi="Arial" w:cs="Arial"/>
          <w:noProof/>
          <w:lang w:val="ca-ES"/>
        </w:rPr>
        <mc:AlternateContent>
          <mc:Choice Requires="wps">
            <w:drawing>
              <wp:anchor distT="0" distB="0" distL="114300" distR="114300" simplePos="0" relativeHeight="251664384" behindDoc="0" locked="0" layoutInCell="1" allowOverlap="1" wp14:anchorId="3398ECD1" wp14:editId="0CC1DD81">
                <wp:simplePos x="0" y="0"/>
                <wp:positionH relativeFrom="column">
                  <wp:posOffset>1558290</wp:posOffset>
                </wp:positionH>
                <wp:positionV relativeFrom="paragraph">
                  <wp:posOffset>95250</wp:posOffset>
                </wp:positionV>
                <wp:extent cx="1085850" cy="635"/>
                <wp:effectExtent l="34290" t="123825" r="41910" b="132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AC820" id="Straight Arrow Connector 9" o:spid="_x0000_s1026" type="#_x0000_t32" style="position:absolute;margin-left:122.7pt;margin-top:7.5pt;width:85.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" strokecolor="#95b3d7" strokeweight="4.5pt">
                <v:stroke endarrow="block"/>
              </v:shape>
            </w:pict>
          </mc:Fallback>
        </mc:AlternateContent>
      </w:r>
      <w:r w:rsidRPr="0078065D">
        <w:rPr>
          <w:rFonts w:ascii="Arial" w:hAnsi="Arial" w:cs="Arial"/>
          <w:noProof/>
          <w:lang w:val="ca-ES"/>
        </w:rPr>
        <mc:AlternateContent>
          <mc:Choice Requires="wps">
            <w:drawing>
              <wp:anchor distT="0" distB="0" distL="114300" distR="114300" simplePos="0" relativeHeight="251662336" behindDoc="0" locked="0" layoutInCell="1" allowOverlap="1" wp14:anchorId="045B4D99" wp14:editId="3DBC8EBE">
                <wp:simplePos x="0" y="0"/>
                <wp:positionH relativeFrom="column">
                  <wp:posOffset>1558290</wp:posOffset>
                </wp:positionH>
                <wp:positionV relativeFrom="paragraph">
                  <wp:posOffset>95885</wp:posOffset>
                </wp:positionV>
                <wp:extent cx="635" cy="761365"/>
                <wp:effectExtent l="24765" t="19685" r="222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1365"/>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BA9B3" id="Straight Arrow Connector 8" o:spid="_x0000_s1026" type="#_x0000_t32" style="position:absolute;margin-left:122.7pt;margin-top:7.55pt;width:.05pt;height:5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" strokecolor="#95b3d7" strokeweight="3pt"/>
            </w:pict>
          </mc:Fallback>
        </mc:AlternateContent>
      </w:r>
      <w:r w:rsidRPr="0078065D">
        <w:rPr>
          <w:rFonts w:ascii="Arial" w:hAnsi="Arial" w:cs="Arial"/>
          <w:noProof/>
          <w:shd w:val="clear" w:color="auto" w:fill="FFFFFF"/>
          <w:lang w:val="ca-ES"/>
        </w:rPr>
        <w:t xml:space="preserve">                                                            дүнг              хялбарчлах</w:t>
      </w:r>
    </w:p>
    <w:p w14:paraId="2847F890" w14:textId="77777777" w:rsidR="002D0BFA" w:rsidRPr="0078065D" w:rsidRDefault="002D0BFA" w:rsidP="002D0BFA">
      <w:pPr>
        <w:spacing w:line="276" w:lineRule="auto"/>
        <w:ind w:firstLine="720"/>
        <w:jc w:val="both"/>
        <w:rPr>
          <w:rFonts w:ascii="Arial" w:hAnsi="Arial" w:cs="Arial"/>
          <w:noProof/>
          <w:shd w:val="clear" w:color="auto" w:fill="FFFFFF"/>
          <w:lang w:val="ca-ES"/>
        </w:rPr>
      </w:pPr>
      <w:r w:rsidRPr="0078065D">
        <w:rPr>
          <w:rFonts w:ascii="Arial" w:hAnsi="Arial" w:cs="Arial"/>
          <w:noProof/>
          <w:lang w:val="ca-ES"/>
        </w:rPr>
        <mc:AlternateContent>
          <mc:Choice Requires="wps">
            <w:drawing>
              <wp:anchor distT="0" distB="0" distL="114300" distR="114300" simplePos="0" relativeHeight="251666432" behindDoc="0" locked="0" layoutInCell="1" allowOverlap="1" wp14:anchorId="05BCF6A7" wp14:editId="3D4F2029">
                <wp:simplePos x="0" y="0"/>
                <wp:positionH relativeFrom="column">
                  <wp:posOffset>663575</wp:posOffset>
                </wp:positionH>
                <wp:positionV relativeFrom="paragraph">
                  <wp:posOffset>113665</wp:posOffset>
                </wp:positionV>
                <wp:extent cx="894715" cy="635"/>
                <wp:effectExtent l="34925" t="123190" r="41910" b="133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715"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89EC2" id="Straight Arrow Connector 7" o:spid="_x0000_s1026" type="#_x0000_t32" style="position:absolute;margin-left:52.25pt;margin-top:8.95pt;width:70.4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" strokecolor="#95b3d7" strokeweight="4.5pt">
                <v:stroke endarrow="block"/>
              </v:shape>
            </w:pict>
          </mc:Fallback>
        </mc:AlternateContent>
      </w:r>
      <w:r w:rsidRPr="0078065D">
        <w:rPr>
          <w:rFonts w:ascii="Arial" w:hAnsi="Arial" w:cs="Arial"/>
          <w:noProof/>
          <w:lang w:val="ca-ES"/>
        </w:rPr>
        <mc:AlternateContent>
          <mc:Choice Requires="wps">
            <w:drawing>
              <wp:anchor distT="0" distB="0" distL="114300" distR="114300" simplePos="0" relativeHeight="251668480" behindDoc="0" locked="0" layoutInCell="1" allowOverlap="1" wp14:anchorId="1F91A747" wp14:editId="31CB153A">
                <wp:simplePos x="0" y="0"/>
                <wp:positionH relativeFrom="column">
                  <wp:posOffset>662305</wp:posOffset>
                </wp:positionH>
                <wp:positionV relativeFrom="paragraph">
                  <wp:posOffset>114300</wp:posOffset>
                </wp:positionV>
                <wp:extent cx="1270" cy="675640"/>
                <wp:effectExtent l="24130" t="19050" r="22225" b="196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67564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8E198" id="Straight Arrow Connector 6" o:spid="_x0000_s1026" type="#_x0000_t32" style="position:absolute;margin-left:52.15pt;margin-top:9pt;width:.1pt;height:5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" strokecolor="#95b3d7" strokeweight="3pt"/>
            </w:pict>
          </mc:Fallback>
        </mc:AlternateContent>
      </w:r>
      <w:r w:rsidRPr="0078065D">
        <w:rPr>
          <w:rFonts w:ascii="Arial" w:hAnsi="Arial" w:cs="Arial"/>
          <w:noProof/>
          <w:shd w:val="clear" w:color="auto" w:fill="FFFFFF"/>
          <w:lang w:val="ca-ES"/>
        </w:rPr>
        <w:t xml:space="preserve">                                  Тоон                тооцож            боломжийг </w:t>
      </w:r>
    </w:p>
    <w:p w14:paraId="6C1785ED" w14:textId="77777777" w:rsidR="002D0BFA" w:rsidRPr="0078065D" w:rsidRDefault="002D0BFA" w:rsidP="002D0BFA">
      <w:pPr>
        <w:spacing w:line="276" w:lineRule="auto"/>
        <w:ind w:firstLine="720"/>
        <w:jc w:val="both"/>
        <w:rPr>
          <w:rFonts w:ascii="Arial" w:hAnsi="Arial" w:cs="Arial"/>
          <w:noProof/>
          <w:shd w:val="clear" w:color="auto" w:fill="FFFFFF"/>
          <w:lang w:val="ca-ES"/>
        </w:rPr>
      </w:pPr>
      <w:r w:rsidRPr="0078065D">
        <w:rPr>
          <w:rFonts w:ascii="Arial" w:hAnsi="Arial" w:cs="Arial"/>
          <w:noProof/>
          <w:lang w:val="ca-ES"/>
        </w:rPr>
        <mc:AlternateContent>
          <mc:Choice Requires="wps">
            <w:drawing>
              <wp:anchor distT="0" distB="0" distL="114300" distR="114300" simplePos="0" relativeHeight="251658240" behindDoc="0" locked="0" layoutInCell="1" allowOverlap="1" wp14:anchorId="56FA2205" wp14:editId="54F7EC63">
                <wp:simplePos x="0" y="0"/>
                <wp:positionH relativeFrom="column">
                  <wp:posOffset>-69850</wp:posOffset>
                </wp:positionH>
                <wp:positionV relativeFrom="paragraph">
                  <wp:posOffset>130810</wp:posOffset>
                </wp:positionV>
                <wp:extent cx="732155" cy="635"/>
                <wp:effectExtent l="34925" t="130810" r="42545" b="1257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27400" id="Straight Arrow Connector 5" o:spid="_x0000_s1026" type="#_x0000_t32" style="position:absolute;margin-left:-5.5pt;margin-top:10.3pt;width:57.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" strokecolor="#95b3d7" strokeweight="4.5pt">
                <v:stroke endarrow="block"/>
              </v:shape>
            </w:pict>
          </mc:Fallback>
        </mc:AlternateContent>
      </w:r>
      <w:r w:rsidRPr="0078065D">
        <w:rPr>
          <w:rFonts w:ascii="Arial" w:hAnsi="Arial" w:cs="Arial"/>
          <w:noProof/>
          <w:lang w:val="ca-ES"/>
        </w:rPr>
        <mc:AlternateContent>
          <mc:Choice Requires="wps">
            <w:drawing>
              <wp:anchor distT="0" distB="0" distL="114300" distR="114300" simplePos="0" relativeHeight="251660288" behindDoc="0" locked="0" layoutInCell="1" allowOverlap="1" wp14:anchorId="4634723F" wp14:editId="650FC462">
                <wp:simplePos x="0" y="0"/>
                <wp:positionH relativeFrom="column">
                  <wp:posOffset>-69850</wp:posOffset>
                </wp:positionH>
                <wp:positionV relativeFrom="paragraph">
                  <wp:posOffset>130810</wp:posOffset>
                </wp:positionV>
                <wp:extent cx="0" cy="457200"/>
                <wp:effectExtent l="25400" t="26035" r="22225"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D9961" id="Straight Arrow Connector 4" o:spid="_x0000_s1026" type="#_x0000_t32" style="position:absolute;margin-left:-5.5pt;margin-top:10.3pt;width:0;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" strokecolor="#95b3d7" strokeweight="3pt"/>
            </w:pict>
          </mc:Fallback>
        </mc:AlternateContent>
      </w:r>
      <w:r w:rsidRPr="0078065D">
        <w:rPr>
          <w:rFonts w:ascii="Arial" w:hAnsi="Arial" w:cs="Arial"/>
          <w:noProof/>
          <w:shd w:val="clear" w:color="auto" w:fill="FFFFFF"/>
          <w:lang w:val="ca-ES"/>
        </w:rPr>
        <w:t xml:space="preserve">      Нэг бүрийн    үзүүлэлтийг          гаргах                шалгах                                         </w:t>
      </w:r>
    </w:p>
    <w:p w14:paraId="5D79B83A" w14:textId="77777777" w:rsidR="002D0BFA" w:rsidRPr="0078065D" w:rsidRDefault="002D0BFA" w:rsidP="002D0BFA">
      <w:pPr>
        <w:spacing w:line="276" w:lineRule="auto"/>
        <w:jc w:val="both"/>
        <w:rPr>
          <w:rFonts w:ascii="Arial" w:hAnsi="Arial" w:cs="Arial"/>
          <w:noProof/>
          <w:shd w:val="clear" w:color="auto" w:fill="FFFFFF"/>
          <w:lang w:val="ca-ES"/>
        </w:rPr>
      </w:pPr>
      <w:r w:rsidRPr="0078065D">
        <w:rPr>
          <w:rFonts w:ascii="Arial" w:hAnsi="Arial" w:cs="Arial"/>
          <w:noProof/>
          <w:shd w:val="clear" w:color="auto" w:fill="FFFFFF"/>
          <w:lang w:val="ca-ES"/>
        </w:rPr>
        <w:t>Үүргийг         зардал         тооцох</w:t>
      </w:r>
    </w:p>
    <w:p w14:paraId="219D6EE6" w14:textId="77777777" w:rsidR="002D0BFA" w:rsidRPr="0078065D" w:rsidRDefault="002D0BFA" w:rsidP="002D0BFA">
      <w:pPr>
        <w:spacing w:line="276" w:lineRule="auto"/>
        <w:jc w:val="both"/>
        <w:rPr>
          <w:rFonts w:ascii="Arial" w:hAnsi="Arial" w:cs="Arial"/>
          <w:noProof/>
          <w:shd w:val="clear" w:color="auto" w:fill="FFFFFF"/>
          <w:lang w:val="ca-ES"/>
        </w:rPr>
      </w:pPr>
      <w:r w:rsidRPr="0078065D">
        <w:rPr>
          <w:rFonts w:ascii="Arial" w:hAnsi="Arial" w:cs="Arial"/>
          <w:noProof/>
          <w:shd w:val="clear" w:color="auto" w:fill="FFFFFF"/>
          <w:lang w:val="ca-ES"/>
        </w:rPr>
        <w:t xml:space="preserve">тогтоох         тооцох         </w:t>
      </w:r>
    </w:p>
    <w:p w14:paraId="2FB441A0" w14:textId="77777777" w:rsidR="002D0BFA" w:rsidRPr="0078065D" w:rsidRDefault="002D0BFA" w:rsidP="002D0BFA">
      <w:pPr>
        <w:spacing w:line="276" w:lineRule="auto"/>
        <w:ind w:firstLine="720"/>
        <w:jc w:val="both"/>
        <w:rPr>
          <w:rFonts w:ascii="Arial" w:hAnsi="Arial" w:cs="Arial"/>
          <w:noProof/>
          <w:shd w:val="clear" w:color="auto" w:fill="FFFFFF"/>
          <w:lang w:val="ca-ES"/>
        </w:rPr>
      </w:pPr>
      <w:r w:rsidRPr="0078065D">
        <w:rPr>
          <w:rFonts w:ascii="Arial" w:hAnsi="Arial" w:cs="Arial"/>
          <w:noProof/>
          <w:shd w:val="clear" w:color="auto" w:fill="FFFFFF"/>
          <w:lang w:val="ca-ES"/>
        </w:rPr>
        <w:t xml:space="preserve">       </w:t>
      </w:r>
    </w:p>
    <w:p w14:paraId="31466953" w14:textId="77777777" w:rsidR="002D0BFA" w:rsidRPr="0078065D" w:rsidRDefault="002D0BFA" w:rsidP="002D0BFA">
      <w:pPr>
        <w:spacing w:line="276" w:lineRule="auto"/>
        <w:ind w:firstLine="720"/>
        <w:jc w:val="both"/>
        <w:rPr>
          <w:rFonts w:ascii="Arial" w:hAnsi="Arial" w:cs="Arial"/>
          <w:noProof/>
          <w:shd w:val="clear" w:color="auto" w:fill="FFFFFF"/>
          <w:lang w:val="ca-ES"/>
        </w:rPr>
      </w:pPr>
    </w:p>
    <w:p w14:paraId="430A48D9" w14:textId="77777777" w:rsidR="0078065D" w:rsidRPr="0078065D" w:rsidRDefault="0078065D" w:rsidP="002D0BFA">
      <w:pPr>
        <w:spacing w:line="276" w:lineRule="auto"/>
        <w:ind w:firstLine="720"/>
        <w:jc w:val="both"/>
        <w:rPr>
          <w:rFonts w:ascii="Arial" w:hAnsi="Arial" w:cs="Arial"/>
          <w:noProof/>
          <w:shd w:val="clear" w:color="auto" w:fill="FFFFFF"/>
          <w:lang w:val="ca-ES"/>
        </w:rPr>
      </w:pPr>
    </w:p>
    <w:p w14:paraId="75435297" w14:textId="77777777" w:rsidR="002D0BFA" w:rsidRPr="0078065D" w:rsidRDefault="002D0BFA" w:rsidP="002D0BFA">
      <w:pPr>
        <w:spacing w:line="276" w:lineRule="auto"/>
        <w:ind w:firstLine="720"/>
        <w:jc w:val="both"/>
        <w:rPr>
          <w:rFonts w:ascii="Arial" w:hAnsi="Arial" w:cs="Arial"/>
          <w:noProof/>
          <w:shd w:val="clear" w:color="auto" w:fill="FFFFFF"/>
          <w:lang w:val="ca-ES"/>
        </w:rPr>
      </w:pPr>
      <w:r w:rsidRPr="0078065D">
        <w:rPr>
          <w:rFonts w:ascii="Arial" w:hAnsi="Arial" w:cs="Arial"/>
          <w:noProof/>
          <w:highlight w:val="yellow"/>
          <w:lang w:val="ca-ES"/>
        </w:rPr>
        <mc:AlternateContent>
          <mc:Choice Requires="wps">
            <w:drawing>
              <wp:anchor distT="0" distB="0" distL="114300" distR="114300" simplePos="0" relativeHeight="251687936" behindDoc="0" locked="0" layoutInCell="1" allowOverlap="1" wp14:anchorId="28EDDA37" wp14:editId="766F416B">
                <wp:simplePos x="0" y="0"/>
                <wp:positionH relativeFrom="margin">
                  <wp:posOffset>0</wp:posOffset>
                </wp:positionH>
                <wp:positionV relativeFrom="paragraph">
                  <wp:posOffset>88127</wp:posOffset>
                </wp:positionV>
                <wp:extent cx="5715000" cy="809625"/>
                <wp:effectExtent l="12700" t="12700" r="25400" b="41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9625"/>
                        </a:xfrm>
                        <a:prstGeom prst="rect">
                          <a:avLst/>
                        </a:prstGeom>
                        <a:solidFill>
                          <a:schemeClr val="bg2">
                            <a:lumMod val="90000"/>
                          </a:schemeClr>
                        </a:solidFill>
                        <a:ln w="38100">
                          <a:solidFill>
                            <a:srgbClr val="F2F2F2"/>
                          </a:solidFill>
                          <a:miter lim="800000"/>
                          <a:headEnd/>
                          <a:tailEnd/>
                        </a:ln>
                        <a:effectLst>
                          <a:outerShdw dist="28398" dir="3806097" algn="ctr" rotWithShape="0">
                            <a:srgbClr val="205867">
                              <a:alpha val="50000"/>
                            </a:srgbClr>
                          </a:outerShdw>
                        </a:effectLst>
                      </wps:spPr>
                      <wps:txbx>
                        <w:txbxContent>
                          <w:p w14:paraId="666A9034" w14:textId="77777777" w:rsidR="002D0BFA" w:rsidRDefault="002D0BFA" w:rsidP="002D0BFA">
                            <w:pPr>
                              <w:spacing w:line="276" w:lineRule="auto"/>
                              <w:rPr>
                                <w:rFonts w:cs="Arial"/>
                                <w:shd w:val="clear" w:color="auto" w:fill="FFFFFF"/>
                                <w:lang w:val="mn-MN"/>
                              </w:rPr>
                            </w:pPr>
                          </w:p>
                          <w:p w14:paraId="212B116E" w14:textId="77777777" w:rsidR="002D0BFA" w:rsidRPr="00A66DB4" w:rsidRDefault="002D0BFA" w:rsidP="002D0BFA">
                            <w:pPr>
                              <w:spacing w:line="276" w:lineRule="auto"/>
                              <w:rPr>
                                <w:rFonts w:ascii="Arial" w:hAnsi="Arial" w:cs="Arial"/>
                                <w:b/>
                                <w:shd w:val="clear" w:color="auto" w:fill="FFFFFF"/>
                                <w:lang w:val="mn-MN"/>
                              </w:rPr>
                            </w:pPr>
                            <w:r>
                              <w:rPr>
                                <w:rFonts w:ascii="Arial" w:hAnsi="Arial" w:cs="Arial"/>
                                <w:shd w:val="clear" w:color="auto" w:fill="FFFFFF"/>
                                <w:lang w:val="mn-MN"/>
                              </w:rPr>
                              <w:t xml:space="preserve"> </w:t>
                            </w:r>
                            <w:r>
                              <w:rPr>
                                <w:rFonts w:ascii="Arial" w:hAnsi="Arial" w:cs="Arial"/>
                                <w:b/>
                                <w:shd w:val="clear" w:color="auto" w:fill="FFFFFF"/>
                                <w:lang w:val="mn-MN"/>
                              </w:rPr>
                              <w:t>Хуулийн этгээдийн нийт</w:t>
                            </w:r>
                            <w:r w:rsidRPr="00A66DB4">
                              <w:rPr>
                                <w:rFonts w:ascii="Arial" w:hAnsi="Arial" w:cs="Arial"/>
                                <w:b/>
                                <w:shd w:val="clear" w:color="auto" w:fill="FFFFFF"/>
                                <w:lang w:val="mn-MN"/>
                              </w:rPr>
                              <w:t xml:space="preserve"> зардал  </w:t>
                            </w:r>
                            <w:r w:rsidRPr="00A66DB4">
                              <w:rPr>
                                <w:rFonts w:ascii="Arial" w:hAnsi="Arial" w:cs="Arial"/>
                                <w:b/>
                                <w:shd w:val="clear" w:color="auto" w:fill="FFFFFF"/>
                              </w:rPr>
                              <w:t xml:space="preserve">= </w:t>
                            </w:r>
                            <w:r>
                              <w:rPr>
                                <w:rFonts w:ascii="Arial" w:hAnsi="Arial" w:cs="Arial"/>
                                <w:b/>
                                <w:shd w:val="clear" w:color="auto" w:fill="FFFFFF"/>
                                <w:lang w:val="mn-MN"/>
                              </w:rPr>
                              <w:t>Захиргааны зардал + Н</w:t>
                            </w:r>
                            <w:r w:rsidRPr="00A66DB4">
                              <w:rPr>
                                <w:rFonts w:ascii="Arial" w:hAnsi="Arial" w:cs="Arial"/>
                                <w:b/>
                                <w:shd w:val="clear" w:color="auto" w:fill="FFFFFF"/>
                                <w:lang w:val="mn-MN"/>
                              </w:rPr>
                              <w:t>эмэлт зардал</w:t>
                            </w:r>
                          </w:p>
                          <w:p w14:paraId="0C486A14" w14:textId="77777777" w:rsidR="002D0BFA" w:rsidRPr="00A66DB4" w:rsidRDefault="002D0BFA" w:rsidP="002D0BF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DDA37" id="_x0000_t202" coordsize="21600,21600" o:spt="202" path="m,l,21600r21600,l21600,xe">
                <v:stroke joinstyle="miter"/>
                <v:path gradientshapeok="t" o:connecttype="rect"/>
              </v:shapetype>
              <v:shape id="Text Box 2" o:spid="_x0000_s1026" type="#_x0000_t202" style="position:absolute;left:0;text-align:left;margin-left:0;margin-top:6.95pt;width:450pt;height:6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" fillcolor="#cfcdcd [2894]" strokecolor="#f2f2f2" strokeweight="3pt">
                <v:shadow on="t" color="#205867" opacity=".5" offset="1pt"/>
                <v:textbox>
                  <w:txbxContent>
                    <w:p w14:paraId="666A9034" w14:textId="77777777" w:rsidR="002D0BFA" w:rsidRDefault="002D0BFA" w:rsidP="002D0BFA">
                      <w:pPr>
                        <w:spacing w:line="276" w:lineRule="auto"/>
                        <w:rPr>
                          <w:rFonts w:cs="Arial"/>
                          <w:shd w:val="clear" w:color="auto" w:fill="FFFFFF"/>
                          <w:lang w:val="mn-MN"/>
                        </w:rPr>
                      </w:pPr>
                    </w:p>
                    <w:p w14:paraId="212B116E" w14:textId="77777777" w:rsidR="002D0BFA" w:rsidRPr="00A66DB4" w:rsidRDefault="002D0BFA" w:rsidP="002D0BFA">
                      <w:pPr>
                        <w:spacing w:line="276" w:lineRule="auto"/>
                        <w:rPr>
                          <w:rFonts w:ascii="Arial" w:hAnsi="Arial" w:cs="Arial"/>
                          <w:b/>
                          <w:shd w:val="clear" w:color="auto" w:fill="FFFFFF"/>
                          <w:lang w:val="mn-MN"/>
                        </w:rPr>
                      </w:pPr>
                      <w:r>
                        <w:rPr>
                          <w:rFonts w:ascii="Arial" w:hAnsi="Arial" w:cs="Arial"/>
                          <w:shd w:val="clear" w:color="auto" w:fill="FFFFFF"/>
                          <w:lang w:val="mn-MN"/>
                        </w:rPr>
                        <w:t xml:space="preserve"> </w:t>
                      </w:r>
                      <w:r>
                        <w:rPr>
                          <w:rFonts w:ascii="Arial" w:hAnsi="Arial" w:cs="Arial"/>
                          <w:b/>
                          <w:shd w:val="clear" w:color="auto" w:fill="FFFFFF"/>
                          <w:lang w:val="mn-MN"/>
                        </w:rPr>
                        <w:t>Хуулийн этгээдийн нийт</w:t>
                      </w:r>
                      <w:r w:rsidRPr="00A66DB4">
                        <w:rPr>
                          <w:rFonts w:ascii="Arial" w:hAnsi="Arial" w:cs="Arial"/>
                          <w:b/>
                          <w:shd w:val="clear" w:color="auto" w:fill="FFFFFF"/>
                          <w:lang w:val="mn-MN"/>
                        </w:rPr>
                        <w:t xml:space="preserve"> зардал  </w:t>
                      </w:r>
                      <w:r w:rsidRPr="00A66DB4">
                        <w:rPr>
                          <w:rFonts w:ascii="Arial" w:hAnsi="Arial" w:cs="Arial"/>
                          <w:b/>
                          <w:shd w:val="clear" w:color="auto" w:fill="FFFFFF"/>
                        </w:rPr>
                        <w:t xml:space="preserve">= </w:t>
                      </w:r>
                      <w:r>
                        <w:rPr>
                          <w:rFonts w:ascii="Arial" w:hAnsi="Arial" w:cs="Arial"/>
                          <w:b/>
                          <w:shd w:val="clear" w:color="auto" w:fill="FFFFFF"/>
                          <w:lang w:val="mn-MN"/>
                        </w:rPr>
                        <w:t>Захиргааны зардал + Н</w:t>
                      </w:r>
                      <w:r w:rsidRPr="00A66DB4">
                        <w:rPr>
                          <w:rFonts w:ascii="Arial" w:hAnsi="Arial" w:cs="Arial"/>
                          <w:b/>
                          <w:shd w:val="clear" w:color="auto" w:fill="FFFFFF"/>
                          <w:lang w:val="mn-MN"/>
                        </w:rPr>
                        <w:t>эмэлт зардал</w:t>
                      </w:r>
                    </w:p>
                    <w:p w14:paraId="0C486A14" w14:textId="77777777" w:rsidR="002D0BFA" w:rsidRPr="00A66DB4" w:rsidRDefault="002D0BFA" w:rsidP="002D0BFA">
                      <w:pPr>
                        <w:rPr>
                          <w:rFonts w:ascii="Arial" w:hAnsi="Arial" w:cs="Arial"/>
                        </w:rPr>
                      </w:pPr>
                    </w:p>
                  </w:txbxContent>
                </v:textbox>
                <w10:wrap anchorx="margin"/>
              </v:shape>
            </w:pict>
          </mc:Fallback>
        </mc:AlternateContent>
      </w:r>
    </w:p>
    <w:p w14:paraId="32C468F6" w14:textId="77777777" w:rsidR="002D0BFA" w:rsidRPr="0078065D" w:rsidRDefault="002D0BFA" w:rsidP="002D0BFA">
      <w:pPr>
        <w:spacing w:line="276" w:lineRule="auto"/>
        <w:ind w:firstLine="720"/>
        <w:jc w:val="both"/>
        <w:rPr>
          <w:rFonts w:ascii="Arial" w:hAnsi="Arial" w:cs="Arial"/>
          <w:noProof/>
          <w:shd w:val="clear" w:color="auto" w:fill="FFFFFF"/>
          <w:lang w:val="ca-ES"/>
        </w:rPr>
      </w:pPr>
    </w:p>
    <w:p w14:paraId="33FB73D1" w14:textId="77777777" w:rsidR="002D0BFA" w:rsidRPr="0078065D" w:rsidRDefault="002D0BFA" w:rsidP="002D0BFA">
      <w:pPr>
        <w:spacing w:after="120" w:line="276" w:lineRule="auto"/>
        <w:ind w:firstLine="720"/>
        <w:jc w:val="both"/>
        <w:rPr>
          <w:rFonts w:ascii="Arial" w:hAnsi="Arial" w:cs="Arial"/>
          <w:b/>
          <w:noProof/>
          <w:lang w:val="ca-ES"/>
        </w:rPr>
      </w:pPr>
    </w:p>
    <w:p w14:paraId="5096F995" w14:textId="77777777" w:rsidR="002D0BFA" w:rsidRPr="0078065D" w:rsidRDefault="002D0BFA" w:rsidP="002D0BFA">
      <w:pPr>
        <w:spacing w:after="120" w:line="276" w:lineRule="auto"/>
        <w:ind w:firstLine="720"/>
        <w:jc w:val="both"/>
        <w:rPr>
          <w:rFonts w:ascii="Arial" w:hAnsi="Arial" w:cs="Arial"/>
          <w:b/>
          <w:noProof/>
          <w:lang w:val="ca-ES"/>
        </w:rPr>
      </w:pPr>
    </w:p>
    <w:p w14:paraId="4A759BE1" w14:textId="77777777" w:rsidR="002D0BFA" w:rsidRPr="0078065D" w:rsidRDefault="002D0BFA" w:rsidP="0078065D">
      <w:pPr>
        <w:spacing w:after="120" w:line="276" w:lineRule="auto"/>
        <w:jc w:val="both"/>
        <w:rPr>
          <w:rFonts w:ascii="Arial" w:hAnsi="Arial" w:cs="Arial"/>
          <w:b/>
          <w:noProof/>
          <w:lang w:val="ca-ES"/>
        </w:rPr>
      </w:pPr>
    </w:p>
    <w:p w14:paraId="799C6E73" w14:textId="77777777" w:rsidR="0078065D" w:rsidRPr="0078065D" w:rsidRDefault="0078065D" w:rsidP="002D0BFA">
      <w:pPr>
        <w:spacing w:after="120" w:line="276" w:lineRule="auto"/>
        <w:jc w:val="center"/>
        <w:rPr>
          <w:rFonts w:ascii="Arial" w:hAnsi="Arial" w:cs="Arial"/>
          <w:b/>
          <w:noProof/>
          <w:lang w:val="ca-ES"/>
        </w:rPr>
      </w:pPr>
    </w:p>
    <w:p w14:paraId="7FCF0B7C" w14:textId="6F610F7F" w:rsidR="002D0BFA" w:rsidRPr="0078065D" w:rsidRDefault="002D0BFA" w:rsidP="002D0BFA">
      <w:pPr>
        <w:spacing w:after="120" w:line="276" w:lineRule="auto"/>
        <w:jc w:val="center"/>
        <w:rPr>
          <w:rFonts w:ascii="Arial" w:hAnsi="Arial" w:cs="Arial"/>
          <w:noProof/>
          <w:szCs w:val="24"/>
          <w:lang w:val="ca-ES"/>
        </w:rPr>
      </w:pPr>
      <w:r w:rsidRPr="0078065D">
        <w:rPr>
          <w:rFonts w:ascii="Arial" w:hAnsi="Arial" w:cs="Arial"/>
          <w:b/>
          <w:noProof/>
          <w:szCs w:val="24"/>
          <w:lang w:val="ca-ES"/>
        </w:rPr>
        <w:t>2.1.ХУУЛИЙН ЭТГЭЭДИЙН ГҮЙЦЭТГЭХ ҮҮРГИЙГ ТОГТООХ:</w:t>
      </w:r>
    </w:p>
    <w:p w14:paraId="0C84EDA5" w14:textId="7C997DD3" w:rsidR="002D0BFA" w:rsidRPr="0078065D" w:rsidRDefault="002D0BFA" w:rsidP="0078065D">
      <w:pPr>
        <w:spacing w:line="276" w:lineRule="auto"/>
        <w:ind w:firstLine="720"/>
        <w:jc w:val="both"/>
        <w:rPr>
          <w:rFonts w:ascii="Arial" w:hAnsi="Arial" w:cs="Arial"/>
          <w:bCs/>
          <w:noProof/>
          <w:szCs w:val="24"/>
          <w:lang w:val="ca-ES"/>
        </w:rPr>
      </w:pPr>
      <w:r w:rsidRPr="0078065D">
        <w:rPr>
          <w:rFonts w:ascii="Arial" w:hAnsi="Arial" w:cs="Arial"/>
          <w:bCs/>
          <w:noProof/>
          <w:szCs w:val="24"/>
          <w:lang w:val="ca-ES"/>
        </w:rPr>
        <w:t>Хамгийн эхний алхам бол хуулийн төслөөс хуулийн этгээдийн гүйцэтгэх зардал бий болгох үүргийг тогтоох үе шат бөгөөд үүнийг дараах дарааллын дагуу гүйцэтгэнэ.</w:t>
      </w:r>
    </w:p>
    <w:p w14:paraId="629D8CC9" w14:textId="77777777" w:rsidR="002D0BFA" w:rsidRPr="0078065D" w:rsidRDefault="002D0BFA" w:rsidP="002D0BFA">
      <w:pPr>
        <w:pStyle w:val="ListParagraph"/>
        <w:numPr>
          <w:ilvl w:val="0"/>
          <w:numId w:val="18"/>
        </w:numPr>
        <w:spacing w:line="276" w:lineRule="auto"/>
        <w:jc w:val="both"/>
        <w:rPr>
          <w:rFonts w:ascii="Arial" w:hAnsi="Arial" w:cs="Arial"/>
          <w:bCs/>
          <w:noProof/>
          <w:lang w:val="ca-ES"/>
        </w:rPr>
      </w:pPr>
      <w:r w:rsidRPr="0078065D">
        <w:rPr>
          <w:noProof/>
          <w:lang w:val="ca-ES"/>
        </w:rPr>
        <w:drawing>
          <wp:anchor distT="12192" distB="142" distL="126492" distR="121808" simplePos="0" relativeHeight="251629568" behindDoc="1" locked="0" layoutInCell="1" allowOverlap="1" wp14:anchorId="73488D9C" wp14:editId="416D84AB">
            <wp:simplePos x="0" y="0"/>
            <wp:positionH relativeFrom="page">
              <wp:posOffset>1095375</wp:posOffset>
            </wp:positionH>
            <wp:positionV relativeFrom="paragraph">
              <wp:posOffset>19685</wp:posOffset>
            </wp:positionV>
            <wp:extent cx="3210560" cy="1518285"/>
            <wp:effectExtent l="0" t="0" r="40640" b="18415"/>
            <wp:wrapTight wrapText="bothSides">
              <wp:wrapPolygon edited="0">
                <wp:start x="0" y="0"/>
                <wp:lineTo x="0" y="21681"/>
                <wp:lineTo x="21788" y="21681"/>
                <wp:lineTo x="21788" y="0"/>
                <wp:lineTo x="0" y="0"/>
              </wp:wrapPolygon>
            </wp:wrapTight>
            <wp:docPr id="17" name="Diagram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Pr="0078065D">
        <w:rPr>
          <w:rFonts w:ascii="Arial" w:hAnsi="Arial" w:cs="Arial"/>
          <w:bCs/>
          <w:noProof/>
          <w:lang w:val="ca-ES"/>
        </w:rPr>
        <w:t>Хуулийн төслөөс үүрэг болгосон эрх зүйн заалт нэг бүрийг тодорхойлох,</w:t>
      </w:r>
    </w:p>
    <w:p w14:paraId="512EDD8D" w14:textId="77777777" w:rsidR="002D0BFA" w:rsidRPr="0078065D" w:rsidRDefault="002D0BFA" w:rsidP="002D0BFA">
      <w:pPr>
        <w:pStyle w:val="ListParagraph"/>
        <w:numPr>
          <w:ilvl w:val="0"/>
          <w:numId w:val="18"/>
        </w:numPr>
        <w:spacing w:line="276" w:lineRule="auto"/>
        <w:jc w:val="both"/>
        <w:rPr>
          <w:rFonts w:ascii="Arial" w:hAnsi="Arial" w:cs="Arial"/>
          <w:bCs/>
          <w:noProof/>
          <w:lang w:val="ca-ES"/>
        </w:rPr>
      </w:pPr>
      <w:r w:rsidRPr="0078065D">
        <w:rPr>
          <w:rFonts w:ascii="Arial" w:hAnsi="Arial" w:cs="Arial"/>
          <w:bCs/>
          <w:noProof/>
          <w:lang w:val="ca-ES"/>
        </w:rPr>
        <w:t>Үүргийн агуулга нэг бүрийг тодорхойлох;</w:t>
      </w:r>
    </w:p>
    <w:p w14:paraId="3ACC14ED" w14:textId="75252D8D" w:rsidR="002D0BFA" w:rsidRPr="0078065D" w:rsidRDefault="002D0BFA" w:rsidP="002D0BFA">
      <w:pPr>
        <w:pStyle w:val="ListParagraph"/>
        <w:numPr>
          <w:ilvl w:val="0"/>
          <w:numId w:val="18"/>
        </w:numPr>
        <w:spacing w:line="276" w:lineRule="auto"/>
        <w:jc w:val="both"/>
        <w:rPr>
          <w:rStyle w:val="LineNumber"/>
          <w:rFonts w:ascii="Arial" w:hAnsi="Arial" w:cs="Arial"/>
          <w:bCs/>
          <w:noProof/>
          <w:lang w:val="ca-ES"/>
        </w:rPr>
      </w:pPr>
      <w:r w:rsidRPr="0078065D">
        <w:rPr>
          <w:rStyle w:val="LineNumber"/>
          <w:rFonts w:ascii="Arial" w:hAnsi="Arial" w:cs="Arial"/>
          <w:noProof/>
          <w:lang w:val="ca-ES"/>
        </w:rPr>
        <w:t xml:space="preserve">Үүрэг гүйцэтгэх хуулийн этгээд нэг бүрийг тодорхойлж гаргана. </w:t>
      </w:r>
    </w:p>
    <w:p w14:paraId="6996311C" w14:textId="252DA46D" w:rsidR="002D0BFA" w:rsidRPr="0078065D" w:rsidRDefault="002D0BFA" w:rsidP="0078065D">
      <w:pPr>
        <w:spacing w:line="276" w:lineRule="auto"/>
        <w:ind w:firstLine="720"/>
        <w:jc w:val="both"/>
        <w:rPr>
          <w:rFonts w:ascii="Arial" w:hAnsi="Arial" w:cs="Arial"/>
          <w:noProof/>
          <w:szCs w:val="24"/>
          <w:lang w:val="ca-ES"/>
        </w:rPr>
      </w:pPr>
      <w:r w:rsidRPr="0078065D">
        <w:rPr>
          <w:rStyle w:val="LineNumber"/>
          <w:rFonts w:ascii="Arial" w:hAnsi="Arial" w:cs="Arial"/>
          <w:noProof/>
          <w:szCs w:val="24"/>
          <w:lang w:val="ca-ES"/>
        </w:rPr>
        <w:t xml:space="preserve">Тухайн харилцаанд оролцогч хуулийн этгээдийн </w:t>
      </w:r>
      <w:r w:rsidRPr="0078065D">
        <w:rPr>
          <w:rFonts w:ascii="Arial" w:hAnsi="Arial" w:cs="Arial"/>
          <w:bCs/>
          <w:noProof/>
          <w:szCs w:val="24"/>
          <w:lang w:val="ca-ES"/>
        </w:rPr>
        <w:t xml:space="preserve">гүйцэтгэх үүрэг гэдэгт холбогдох </w:t>
      </w:r>
      <w:r w:rsidRPr="0078065D">
        <w:rPr>
          <w:rFonts w:ascii="Arial" w:hAnsi="Arial" w:cs="Arial"/>
          <w:noProof/>
          <w:szCs w:val="24"/>
          <w:lang w:val="ca-ES"/>
        </w:rPr>
        <w:t xml:space="preserve">хуулиар тоо баримт, тайлан, бусад мэдээллийг төрийн байгууллага буюу </w:t>
      </w:r>
      <w:r w:rsidRPr="0078065D">
        <w:rPr>
          <w:rFonts w:ascii="Arial" w:hAnsi="Arial" w:cs="Arial"/>
          <w:b/>
          <w:noProof/>
          <w:szCs w:val="24"/>
          <w:lang w:val="ca-ES"/>
        </w:rPr>
        <w:t>гуравдагч этгээдэд</w:t>
      </w:r>
      <w:r w:rsidRPr="0078065D">
        <w:rPr>
          <w:rFonts w:ascii="Arial" w:hAnsi="Arial" w:cs="Arial"/>
          <w:noProof/>
          <w:szCs w:val="24"/>
          <w:lang w:val="ca-ES"/>
        </w:rPr>
        <w:t xml:space="preserve"> бэлтгэж өгөх, бэлэн байлгах, эсвэл мэдээлэл хүргүүлэхийг </w:t>
      </w:r>
      <w:r w:rsidRPr="0078065D">
        <w:rPr>
          <w:rFonts w:ascii="Arial" w:hAnsi="Arial" w:cs="Arial"/>
          <w:b/>
          <w:noProof/>
          <w:szCs w:val="24"/>
          <w:lang w:val="ca-ES"/>
        </w:rPr>
        <w:t>үүрэг</w:t>
      </w:r>
      <w:r w:rsidRPr="0078065D">
        <w:rPr>
          <w:rFonts w:ascii="Arial" w:hAnsi="Arial" w:cs="Arial"/>
          <w:noProof/>
          <w:szCs w:val="24"/>
          <w:lang w:val="ca-ES"/>
        </w:rPr>
        <w:t xml:space="preserve"> гэдэгт хамааруулан ойлгоно.</w:t>
      </w:r>
    </w:p>
    <w:p w14:paraId="520BA3A5" w14:textId="6309BB7E" w:rsidR="002D0BFA" w:rsidRPr="0078065D" w:rsidRDefault="002D0BFA" w:rsidP="0078065D">
      <w:pPr>
        <w:spacing w:line="276" w:lineRule="auto"/>
        <w:ind w:firstLine="720"/>
        <w:jc w:val="both"/>
        <w:rPr>
          <w:rFonts w:ascii="Arial" w:hAnsi="Arial" w:cs="Arial"/>
          <w:noProof/>
          <w:szCs w:val="24"/>
          <w:lang w:val="ca-ES"/>
        </w:rPr>
      </w:pPr>
      <w:r w:rsidRPr="0078065D">
        <w:rPr>
          <w:rFonts w:ascii="Arial" w:hAnsi="Arial" w:cs="Arial"/>
          <w:bCs/>
          <w:noProof/>
          <w:szCs w:val="24"/>
          <w:lang w:val="ca-ES"/>
        </w:rPr>
        <w:t xml:space="preserve">Хуулийн төсөлд тусгаснаар </w:t>
      </w:r>
      <w:r w:rsidRPr="0078065D">
        <w:rPr>
          <w:rFonts w:ascii="Arial" w:hAnsi="Arial" w:cs="Arial"/>
          <w:noProof/>
          <w:color w:val="000000" w:themeColor="text1"/>
          <w:szCs w:val="24"/>
          <w:lang w:val="ca-ES"/>
        </w:rPr>
        <w:t>бооцоот морин уралдааныг “</w:t>
      </w:r>
      <w:r w:rsidRPr="0078065D">
        <w:rPr>
          <w:rFonts w:ascii="Arial" w:eastAsia="Calibri" w:hAnsi="Arial" w:cs="Arial"/>
          <w:noProof/>
          <w:color w:val="000000" w:themeColor="text1"/>
          <w:szCs w:val="24"/>
          <w:lang w:val="ca-ES"/>
        </w:rPr>
        <w:t xml:space="preserve">Монголын морин уралдааны холбоо” буюу нэг этгээд </w:t>
      </w:r>
      <w:r w:rsidRPr="0078065D">
        <w:rPr>
          <w:rFonts w:ascii="Arial" w:hAnsi="Arial" w:cs="Arial"/>
          <w:noProof/>
          <w:color w:val="000000" w:themeColor="text1"/>
          <w:szCs w:val="24"/>
          <w:lang w:val="ca-ES"/>
        </w:rPr>
        <w:t>зохион байгуулахаар тусгайлан заасан бөгөөд тухайн этгээдэд дараах</w:t>
      </w:r>
      <w:r w:rsidRPr="0078065D">
        <w:rPr>
          <w:rFonts w:ascii="Arial" w:hAnsi="Arial" w:cs="Arial"/>
          <w:noProof/>
          <w:szCs w:val="24"/>
          <w:lang w:val="ca-ES"/>
        </w:rPr>
        <w:t xml:space="preserve"> үүргийг оногдуулсан байна. Үүнд:</w:t>
      </w:r>
    </w:p>
    <w:p w14:paraId="2391E289" w14:textId="77777777" w:rsidR="002D0BFA" w:rsidRPr="0078065D" w:rsidRDefault="002D0BFA" w:rsidP="002D0BFA">
      <w:pPr>
        <w:pStyle w:val="ListParagraph"/>
        <w:numPr>
          <w:ilvl w:val="0"/>
          <w:numId w:val="25"/>
        </w:numPr>
        <w:shd w:val="clear" w:color="auto" w:fill="FFFFFF"/>
        <w:jc w:val="both"/>
        <w:rPr>
          <w:rFonts w:ascii="Arial" w:eastAsia="Calibri" w:hAnsi="Arial" w:cs="Arial"/>
          <w:noProof/>
          <w:szCs w:val="24"/>
          <w:lang w:val="ca-ES"/>
        </w:rPr>
      </w:pPr>
      <w:r w:rsidRPr="0078065D">
        <w:rPr>
          <w:rFonts w:ascii="Arial" w:eastAsia="Times New Roman" w:hAnsi="Arial" w:cs="Arial"/>
          <w:noProof/>
          <w:szCs w:val="24"/>
          <w:lang w:val="ca-ES"/>
        </w:rPr>
        <w:t xml:space="preserve">5 дугаар зүйлийн </w:t>
      </w:r>
      <w:r w:rsidRPr="0078065D">
        <w:rPr>
          <w:rFonts w:ascii="Arial" w:eastAsia="Calibri" w:hAnsi="Arial" w:cs="Arial"/>
          <w:noProof/>
          <w:szCs w:val="24"/>
          <w:lang w:val="ca-ES"/>
        </w:rPr>
        <w:t xml:space="preserve">5.6 дахь хэсэгт </w:t>
      </w:r>
      <w:r w:rsidRPr="0078065D">
        <w:rPr>
          <w:rFonts w:ascii="Arial" w:eastAsia="Calibri" w:hAnsi="Arial" w:cs="Arial"/>
          <w:noProof/>
          <w:color w:val="000000" w:themeColor="text1"/>
          <w:szCs w:val="24"/>
          <w:lang w:val="ca-ES"/>
        </w:rPr>
        <w:t xml:space="preserve">“Холбоо энэ хуулийн 7.1-д заасан </w:t>
      </w:r>
      <w:r w:rsidRPr="0078065D">
        <w:rPr>
          <w:rFonts w:ascii="Arial" w:eastAsia="Calibri" w:hAnsi="Arial" w:cs="Arial"/>
          <w:bCs/>
          <w:noProof/>
          <w:color w:val="000000" w:themeColor="text1"/>
          <w:szCs w:val="24"/>
          <w:lang w:val="ca-ES"/>
        </w:rPr>
        <w:t xml:space="preserve">дүрэм, аргачлалаас </w:t>
      </w:r>
      <w:r w:rsidRPr="0078065D">
        <w:rPr>
          <w:rFonts w:ascii="Arial" w:eastAsia="Calibri" w:hAnsi="Arial" w:cs="Arial"/>
          <w:noProof/>
          <w:color w:val="000000" w:themeColor="text1"/>
          <w:szCs w:val="24"/>
          <w:lang w:val="ca-ES"/>
        </w:rPr>
        <w:t xml:space="preserve">гадна дараах </w:t>
      </w:r>
      <w:r w:rsidRPr="0078065D">
        <w:rPr>
          <w:rFonts w:ascii="Arial" w:eastAsia="Calibri" w:hAnsi="Arial" w:cs="Arial"/>
          <w:noProof/>
          <w:szCs w:val="24"/>
          <w:lang w:val="ca-ES"/>
        </w:rPr>
        <w:t>бичиг баримтыг</w:t>
      </w:r>
      <w:r w:rsidRPr="0078065D">
        <w:rPr>
          <w:rFonts w:ascii="Arial" w:eastAsia="Calibri" w:hAnsi="Arial" w:cs="Arial"/>
          <w:noProof/>
          <w:color w:val="000000" w:themeColor="text1"/>
          <w:szCs w:val="24"/>
          <w:lang w:val="ca-ES"/>
        </w:rPr>
        <w:t xml:space="preserve"> Зөвлөлд хүргүүлнэ”</w:t>
      </w:r>
      <w:r w:rsidRPr="0078065D">
        <w:rPr>
          <w:rFonts w:ascii="Arial" w:eastAsia="Calibri" w:hAnsi="Arial" w:cs="Arial"/>
          <w:noProof/>
          <w:szCs w:val="24"/>
          <w:lang w:val="ca-ES"/>
        </w:rPr>
        <w:t xml:space="preserve"> гэж;</w:t>
      </w:r>
    </w:p>
    <w:p w14:paraId="2EAC6355" w14:textId="77777777" w:rsidR="002D0BFA" w:rsidRPr="0078065D" w:rsidRDefault="002D0BFA" w:rsidP="002D0BFA">
      <w:pPr>
        <w:pStyle w:val="ListParagraph"/>
        <w:numPr>
          <w:ilvl w:val="0"/>
          <w:numId w:val="25"/>
        </w:numPr>
        <w:shd w:val="clear" w:color="auto" w:fill="FFFFFF"/>
        <w:jc w:val="both"/>
        <w:rPr>
          <w:rFonts w:ascii="Arial" w:eastAsia="Calibri" w:hAnsi="Arial" w:cs="Arial"/>
          <w:noProof/>
          <w:szCs w:val="24"/>
          <w:lang w:val="ca-ES"/>
        </w:rPr>
      </w:pPr>
      <w:r w:rsidRPr="0078065D">
        <w:rPr>
          <w:rFonts w:ascii="Arial" w:eastAsia="Calibri" w:hAnsi="Arial" w:cs="Arial"/>
          <w:bCs/>
          <w:noProof/>
          <w:color w:val="000000" w:themeColor="text1"/>
          <w:szCs w:val="24"/>
          <w:lang w:val="ca-ES"/>
        </w:rPr>
        <w:t>7 дугаар зүйлийн 7.2 дахь хэсэгт “Энэ хуулийн 7.1-д заасан дүрэм, аргачлалыг Холбоо баталж, Зөвлөлд бүртгүүлнэ”</w:t>
      </w:r>
      <w:r w:rsidRPr="0078065D">
        <w:rPr>
          <w:rFonts w:ascii="Arial" w:eastAsia="Calibri" w:hAnsi="Arial" w:cs="Arial"/>
          <w:noProof/>
          <w:szCs w:val="24"/>
          <w:lang w:val="ca-ES"/>
        </w:rPr>
        <w:t xml:space="preserve"> гэж;</w:t>
      </w:r>
    </w:p>
    <w:p w14:paraId="06C9C1CA" w14:textId="076ABF12" w:rsidR="002D0BFA" w:rsidRPr="0078065D" w:rsidRDefault="002D0BFA" w:rsidP="0078065D">
      <w:pPr>
        <w:spacing w:line="276" w:lineRule="auto"/>
        <w:ind w:firstLine="720"/>
        <w:jc w:val="both"/>
        <w:rPr>
          <w:rFonts w:ascii="Arial" w:hAnsi="Arial" w:cs="Arial"/>
          <w:noProof/>
          <w:szCs w:val="24"/>
          <w:lang w:val="ca-ES"/>
        </w:rPr>
      </w:pPr>
      <w:r w:rsidRPr="0078065D">
        <w:rPr>
          <w:rFonts w:ascii="Arial" w:eastAsia="Calibri" w:hAnsi="Arial" w:cs="Arial"/>
          <w:noProof/>
          <w:szCs w:val="24"/>
          <w:lang w:val="ca-ES"/>
        </w:rPr>
        <w:t xml:space="preserve">Дээрх үүргийг хэрэгжүүлэхэд хуулийн </w:t>
      </w:r>
      <w:r w:rsidRPr="0078065D">
        <w:rPr>
          <w:rFonts w:ascii="Arial" w:hAnsi="Arial" w:cs="Arial"/>
          <w:noProof/>
          <w:szCs w:val="24"/>
          <w:lang w:val="ca-ES"/>
        </w:rPr>
        <w:t xml:space="preserve">этгээдэд үүсэх захиргааны болон бодит зардлыг тооцоолохоос тухайн бизнесийн үйл ажиллагааг эрхлэн явуулахад шаардлагатай хөрөнгө оруулалтын зардлыг тооцохгүй болно. </w:t>
      </w:r>
    </w:p>
    <w:p w14:paraId="1ED06981" w14:textId="1330185B" w:rsidR="002D0BFA" w:rsidRPr="0078065D" w:rsidRDefault="002D0BFA" w:rsidP="0078065D">
      <w:pPr>
        <w:spacing w:line="276" w:lineRule="auto"/>
        <w:ind w:firstLine="720"/>
        <w:jc w:val="both"/>
        <w:rPr>
          <w:rFonts w:ascii="Arial" w:hAnsi="Arial" w:cs="Arial"/>
          <w:noProof/>
          <w:szCs w:val="24"/>
          <w:lang w:val="ca-ES"/>
        </w:rPr>
      </w:pPr>
      <w:r w:rsidRPr="0078065D">
        <w:rPr>
          <w:rFonts w:ascii="Arial" w:hAnsi="Arial" w:cs="Arial"/>
          <w:noProof/>
          <w:szCs w:val="24"/>
          <w:lang w:val="ca-ES"/>
        </w:rPr>
        <w:t xml:space="preserve">Хуулийн этгэдийн гүйцэтгэх үүргийг олж тогтоосон тул дараагийн алхам болох </w:t>
      </w:r>
      <w:r w:rsidRPr="0078065D">
        <w:rPr>
          <w:rFonts w:ascii="Arial" w:hAnsi="Arial" w:cs="Arial"/>
          <w:b/>
          <w:noProof/>
          <w:szCs w:val="24"/>
          <w:lang w:val="ca-ES"/>
        </w:rPr>
        <w:t>үүргийн агуулга</w:t>
      </w:r>
      <w:r w:rsidRPr="0078065D">
        <w:rPr>
          <w:rFonts w:ascii="Arial" w:hAnsi="Arial" w:cs="Arial"/>
          <w:noProof/>
          <w:szCs w:val="24"/>
          <w:lang w:val="ca-ES"/>
        </w:rPr>
        <w:t xml:space="preserve"> буюу үүргийг хэрэгжүүлэхэд хуулийн этгээдийн зүгээс бүрдүүлэх баримт бичгийн жагсаалтыг тогтоох юм. </w:t>
      </w:r>
    </w:p>
    <w:p w14:paraId="404085D1" w14:textId="6BF289EE" w:rsidR="002D0BFA" w:rsidRPr="0078065D" w:rsidRDefault="002D0BFA" w:rsidP="0078065D">
      <w:pPr>
        <w:pStyle w:val="ListParagraph"/>
        <w:spacing w:after="0" w:line="276" w:lineRule="auto"/>
        <w:ind w:left="0" w:firstLine="720"/>
        <w:jc w:val="both"/>
        <w:rPr>
          <w:rFonts w:ascii="Arial" w:hAnsi="Arial" w:cs="Arial"/>
          <w:noProof/>
          <w:lang w:val="ca-ES"/>
        </w:rPr>
      </w:pPr>
      <w:r w:rsidRPr="0078065D">
        <w:rPr>
          <w:rFonts w:ascii="Arial" w:hAnsi="Arial" w:cs="Arial"/>
          <w:noProof/>
          <w:lang w:val="ca-ES"/>
        </w:rPr>
        <w:t xml:space="preserve">Хуулийн этгээдийн гүйцэтгэх үүрэг тус бүрээр үүргийн агуулгыг жагсаав. </w:t>
      </w:r>
    </w:p>
    <w:p w14:paraId="378F58F6" w14:textId="77777777" w:rsidR="0078065D" w:rsidRPr="0078065D" w:rsidRDefault="0078065D" w:rsidP="0078065D">
      <w:pPr>
        <w:pStyle w:val="ListParagraph"/>
        <w:spacing w:after="0" w:line="276" w:lineRule="auto"/>
        <w:ind w:left="0" w:firstLine="720"/>
        <w:jc w:val="both"/>
        <w:rPr>
          <w:rFonts w:ascii="Arial" w:hAnsi="Arial" w:cs="Arial"/>
          <w:noProof/>
          <w:lang w:val="ca-ES"/>
        </w:rPr>
      </w:pPr>
    </w:p>
    <w:p w14:paraId="065A6BD6" w14:textId="77777777" w:rsidR="002D0BFA" w:rsidRPr="0078065D" w:rsidRDefault="002D0BFA" w:rsidP="002D0BFA">
      <w:pPr>
        <w:spacing w:after="120" w:line="276" w:lineRule="auto"/>
        <w:jc w:val="right"/>
        <w:rPr>
          <w:rFonts w:ascii="Arial" w:hAnsi="Arial" w:cs="Arial"/>
          <w:noProof/>
          <w:lang w:val="ca-ES"/>
        </w:rPr>
      </w:pPr>
      <w:r w:rsidRPr="0078065D">
        <w:rPr>
          <w:rFonts w:ascii="Arial" w:hAnsi="Arial" w:cs="Arial"/>
          <w:noProof/>
          <w:lang w:val="ca-ES"/>
        </w:rPr>
        <w:t>Хүснэгт 1</w:t>
      </w:r>
    </w:p>
    <w:tbl>
      <w:tblPr>
        <w:tblStyle w:val="TableGrid"/>
        <w:tblW w:w="9535" w:type="dxa"/>
        <w:tblLook w:val="04A0" w:firstRow="1" w:lastRow="0" w:firstColumn="1" w:lastColumn="0" w:noHBand="0" w:noVBand="1"/>
      </w:tblPr>
      <w:tblGrid>
        <w:gridCol w:w="583"/>
        <w:gridCol w:w="2292"/>
        <w:gridCol w:w="5200"/>
        <w:gridCol w:w="1460"/>
      </w:tblGrid>
      <w:tr w:rsidR="002D0BFA" w:rsidRPr="0078065D" w14:paraId="59B2559A" w14:textId="77777777" w:rsidTr="00123DD3">
        <w:tc>
          <w:tcPr>
            <w:tcW w:w="583" w:type="dxa"/>
          </w:tcPr>
          <w:p w14:paraId="55E79A1A" w14:textId="77777777" w:rsidR="002D0BFA" w:rsidRPr="0078065D" w:rsidRDefault="002D0BFA" w:rsidP="00123DD3">
            <w:pPr>
              <w:pStyle w:val="ListParagraph"/>
              <w:spacing w:line="276" w:lineRule="auto"/>
              <w:ind w:left="0"/>
              <w:jc w:val="both"/>
              <w:rPr>
                <w:rFonts w:ascii="Arial" w:hAnsi="Arial" w:cs="Arial"/>
                <w:b/>
                <w:noProof/>
                <w:sz w:val="22"/>
                <w:lang w:val="ca-ES"/>
              </w:rPr>
            </w:pPr>
            <w:r w:rsidRPr="0078065D">
              <w:rPr>
                <w:rFonts w:ascii="Arial" w:hAnsi="Arial" w:cs="Arial"/>
                <w:b/>
                <w:noProof/>
                <w:sz w:val="22"/>
                <w:lang w:val="ca-ES"/>
              </w:rPr>
              <w:t>д/д</w:t>
            </w:r>
          </w:p>
        </w:tc>
        <w:tc>
          <w:tcPr>
            <w:tcW w:w="2292" w:type="dxa"/>
          </w:tcPr>
          <w:p w14:paraId="310FBB7A" w14:textId="77777777" w:rsidR="002D0BFA" w:rsidRPr="0078065D" w:rsidRDefault="002D0BFA" w:rsidP="00123DD3">
            <w:pPr>
              <w:pStyle w:val="ListParagraph"/>
              <w:spacing w:line="276" w:lineRule="auto"/>
              <w:ind w:left="0"/>
              <w:jc w:val="center"/>
              <w:rPr>
                <w:rFonts w:ascii="Arial" w:hAnsi="Arial" w:cs="Arial"/>
                <w:b/>
                <w:noProof/>
                <w:szCs w:val="24"/>
                <w:lang w:val="ca-ES"/>
              </w:rPr>
            </w:pPr>
            <w:r w:rsidRPr="0078065D">
              <w:rPr>
                <w:rFonts w:ascii="Arial" w:hAnsi="Arial" w:cs="Arial"/>
                <w:b/>
                <w:noProof/>
                <w:szCs w:val="24"/>
                <w:lang w:val="ca-ES"/>
              </w:rPr>
              <w:t>Гүйцэтгэх үүрэг</w:t>
            </w:r>
          </w:p>
        </w:tc>
        <w:tc>
          <w:tcPr>
            <w:tcW w:w="5200" w:type="dxa"/>
          </w:tcPr>
          <w:p w14:paraId="4397FD9A" w14:textId="77777777" w:rsidR="002D0BFA" w:rsidRPr="0078065D" w:rsidRDefault="002D0BFA" w:rsidP="00123DD3">
            <w:pPr>
              <w:pStyle w:val="ListParagraph"/>
              <w:spacing w:line="276" w:lineRule="auto"/>
              <w:ind w:left="0"/>
              <w:jc w:val="center"/>
              <w:rPr>
                <w:rFonts w:ascii="Arial" w:hAnsi="Arial" w:cs="Arial"/>
                <w:b/>
                <w:noProof/>
                <w:szCs w:val="24"/>
                <w:lang w:val="ca-ES"/>
              </w:rPr>
            </w:pPr>
            <w:r w:rsidRPr="0078065D">
              <w:rPr>
                <w:rFonts w:ascii="Arial" w:hAnsi="Arial" w:cs="Arial"/>
                <w:b/>
                <w:noProof/>
                <w:szCs w:val="24"/>
                <w:lang w:val="ca-ES"/>
              </w:rPr>
              <w:t>Үүргийн мэдээллийн агуулга</w:t>
            </w:r>
          </w:p>
        </w:tc>
        <w:tc>
          <w:tcPr>
            <w:tcW w:w="1460" w:type="dxa"/>
          </w:tcPr>
          <w:p w14:paraId="38E8E552" w14:textId="77777777" w:rsidR="002D0BFA" w:rsidRPr="0078065D" w:rsidRDefault="002D0BFA" w:rsidP="00123DD3">
            <w:pPr>
              <w:pStyle w:val="ListParagraph"/>
              <w:spacing w:line="276" w:lineRule="auto"/>
              <w:ind w:left="0"/>
              <w:jc w:val="center"/>
              <w:rPr>
                <w:rFonts w:ascii="Arial" w:hAnsi="Arial" w:cs="Arial"/>
                <w:b/>
                <w:noProof/>
                <w:sz w:val="22"/>
                <w:lang w:val="ca-ES"/>
              </w:rPr>
            </w:pPr>
            <w:r w:rsidRPr="0078065D">
              <w:rPr>
                <w:rFonts w:ascii="Arial" w:hAnsi="Arial" w:cs="Arial"/>
                <w:b/>
                <w:noProof/>
                <w:szCs w:val="24"/>
                <w:lang w:val="ca-ES"/>
              </w:rPr>
              <w:t>Тайлбар</w:t>
            </w:r>
          </w:p>
        </w:tc>
      </w:tr>
      <w:tr w:rsidR="002D0BFA" w:rsidRPr="0078065D" w14:paraId="56B2DE0D" w14:textId="77777777" w:rsidTr="0078065D">
        <w:trPr>
          <w:trHeight w:val="362"/>
        </w:trPr>
        <w:tc>
          <w:tcPr>
            <w:tcW w:w="583" w:type="dxa"/>
            <w:vMerge w:val="restart"/>
          </w:tcPr>
          <w:p w14:paraId="298AD47B" w14:textId="77777777" w:rsidR="002D0BFA" w:rsidRPr="0078065D" w:rsidRDefault="002D0BFA" w:rsidP="00123DD3">
            <w:pPr>
              <w:pStyle w:val="ListParagraph"/>
              <w:spacing w:line="276" w:lineRule="auto"/>
              <w:ind w:left="0"/>
              <w:jc w:val="center"/>
              <w:rPr>
                <w:rFonts w:ascii="Arial" w:hAnsi="Arial" w:cs="Arial"/>
                <w:noProof/>
                <w:sz w:val="22"/>
                <w:highlight w:val="yellow"/>
                <w:lang w:val="ca-ES"/>
              </w:rPr>
            </w:pPr>
            <w:r w:rsidRPr="0078065D">
              <w:rPr>
                <w:rFonts w:ascii="Arial" w:hAnsi="Arial" w:cs="Arial"/>
                <w:noProof/>
                <w:sz w:val="22"/>
                <w:lang w:val="ca-ES"/>
              </w:rPr>
              <w:t>1</w:t>
            </w:r>
          </w:p>
        </w:tc>
        <w:tc>
          <w:tcPr>
            <w:tcW w:w="2292" w:type="dxa"/>
            <w:vMerge w:val="restart"/>
          </w:tcPr>
          <w:p w14:paraId="6059BD61" w14:textId="21F2E9FB" w:rsidR="002D0BFA" w:rsidRPr="0078065D" w:rsidRDefault="002D0BFA" w:rsidP="0078065D">
            <w:pPr>
              <w:jc w:val="both"/>
              <w:rPr>
                <w:rFonts w:ascii="Arial" w:eastAsia="Calibri" w:hAnsi="Arial" w:cs="Arial"/>
                <w:noProof/>
                <w:color w:val="000000" w:themeColor="text1"/>
                <w:sz w:val="22"/>
                <w:lang w:val="ca-ES"/>
              </w:rPr>
            </w:pPr>
            <w:r w:rsidRPr="0078065D">
              <w:rPr>
                <w:rFonts w:ascii="Arial" w:eastAsia="Calibri" w:hAnsi="Arial" w:cs="Arial"/>
                <w:noProof/>
                <w:color w:val="000000" w:themeColor="text1"/>
                <w:sz w:val="22"/>
                <w:lang w:val="ca-ES"/>
              </w:rPr>
              <w:t xml:space="preserve">5.6.Холбоо энэ хуулийн 7.1-д заасан </w:t>
            </w:r>
            <w:r w:rsidRPr="0078065D">
              <w:rPr>
                <w:rFonts w:ascii="Arial" w:eastAsia="Calibri" w:hAnsi="Arial" w:cs="Arial"/>
                <w:bCs/>
                <w:noProof/>
                <w:color w:val="000000" w:themeColor="text1"/>
                <w:sz w:val="22"/>
                <w:lang w:val="ca-ES"/>
              </w:rPr>
              <w:t xml:space="preserve">дүрэм, аргачлалаас </w:t>
            </w:r>
            <w:r w:rsidRPr="0078065D">
              <w:rPr>
                <w:rFonts w:ascii="Arial" w:eastAsia="Calibri" w:hAnsi="Arial" w:cs="Arial"/>
                <w:noProof/>
                <w:color w:val="000000" w:themeColor="text1"/>
                <w:sz w:val="22"/>
                <w:lang w:val="ca-ES"/>
              </w:rPr>
              <w:t xml:space="preserve">гадна дараах </w:t>
            </w:r>
            <w:r w:rsidRPr="0078065D">
              <w:rPr>
                <w:rFonts w:ascii="Arial" w:eastAsia="Calibri" w:hAnsi="Arial" w:cs="Arial"/>
                <w:noProof/>
                <w:sz w:val="22"/>
                <w:lang w:val="ca-ES"/>
              </w:rPr>
              <w:t xml:space="preserve">бичиг </w:t>
            </w:r>
            <w:r w:rsidRPr="0078065D">
              <w:rPr>
                <w:rFonts w:ascii="Arial" w:eastAsia="Calibri" w:hAnsi="Arial" w:cs="Arial"/>
                <w:noProof/>
                <w:sz w:val="22"/>
                <w:lang w:val="ca-ES"/>
              </w:rPr>
              <w:lastRenderedPageBreak/>
              <w:t>баримтыг</w:t>
            </w:r>
            <w:r w:rsidRPr="0078065D">
              <w:rPr>
                <w:rFonts w:ascii="Arial" w:eastAsia="Calibri" w:hAnsi="Arial" w:cs="Arial"/>
                <w:noProof/>
                <w:color w:val="000000" w:themeColor="text1"/>
                <w:sz w:val="22"/>
                <w:lang w:val="ca-ES"/>
              </w:rPr>
              <w:t xml:space="preserve"> Зөвлөлд хүргүүлнэ.</w:t>
            </w:r>
          </w:p>
        </w:tc>
        <w:tc>
          <w:tcPr>
            <w:tcW w:w="5200" w:type="dxa"/>
          </w:tcPr>
          <w:p w14:paraId="6DC31CEF" w14:textId="77777777" w:rsidR="002D0BFA" w:rsidRPr="0078065D" w:rsidRDefault="002D0BFA" w:rsidP="00123DD3">
            <w:pPr>
              <w:jc w:val="both"/>
              <w:rPr>
                <w:rFonts w:ascii="Arial" w:eastAsia="Calibri" w:hAnsi="Arial" w:cs="Arial"/>
                <w:noProof/>
                <w:sz w:val="22"/>
                <w:highlight w:val="yellow"/>
                <w:lang w:val="ca-ES" w:eastAsia="zh-CN"/>
              </w:rPr>
            </w:pPr>
            <w:r w:rsidRPr="0078065D">
              <w:rPr>
                <w:rFonts w:ascii="Arial" w:eastAsia="Calibri" w:hAnsi="Arial" w:cs="Arial"/>
                <w:noProof/>
                <w:sz w:val="22"/>
                <w:lang w:val="ca-ES"/>
              </w:rPr>
              <w:lastRenderedPageBreak/>
              <w:t>Холбооны танилцуулга</w:t>
            </w:r>
          </w:p>
        </w:tc>
        <w:tc>
          <w:tcPr>
            <w:tcW w:w="1460" w:type="dxa"/>
            <w:vMerge w:val="restart"/>
          </w:tcPr>
          <w:p w14:paraId="7139EFD6" w14:textId="77777777" w:rsidR="002D0BFA" w:rsidRPr="0078065D" w:rsidRDefault="002D0BFA" w:rsidP="00123DD3">
            <w:pPr>
              <w:pStyle w:val="ListParagraph"/>
              <w:spacing w:line="276" w:lineRule="auto"/>
              <w:ind w:left="0"/>
              <w:jc w:val="both"/>
              <w:rPr>
                <w:rFonts w:ascii="Arial" w:hAnsi="Arial" w:cs="Arial"/>
                <w:noProof/>
                <w:sz w:val="22"/>
                <w:highlight w:val="yellow"/>
                <w:lang w:val="ca-ES"/>
              </w:rPr>
            </w:pPr>
            <w:r w:rsidRPr="0078065D">
              <w:rPr>
                <w:rFonts w:ascii="Arial" w:hAnsi="Arial" w:cs="Arial"/>
                <w:noProof/>
                <w:sz w:val="22"/>
                <w:lang w:val="ca-ES"/>
              </w:rPr>
              <w:t xml:space="preserve">Хуулийн төслийн 5 дугаар зүйл. </w:t>
            </w:r>
          </w:p>
        </w:tc>
      </w:tr>
      <w:tr w:rsidR="002D0BFA" w:rsidRPr="0078065D" w14:paraId="53FB3893" w14:textId="77777777" w:rsidTr="00123DD3">
        <w:trPr>
          <w:trHeight w:val="503"/>
        </w:trPr>
        <w:tc>
          <w:tcPr>
            <w:tcW w:w="583" w:type="dxa"/>
            <w:vMerge/>
          </w:tcPr>
          <w:p w14:paraId="26FD7590" w14:textId="77777777" w:rsidR="002D0BFA" w:rsidRPr="0078065D" w:rsidRDefault="002D0BFA" w:rsidP="00123DD3">
            <w:pPr>
              <w:pStyle w:val="ListParagraph"/>
              <w:spacing w:line="276" w:lineRule="auto"/>
              <w:ind w:left="0"/>
              <w:jc w:val="center"/>
              <w:rPr>
                <w:rFonts w:ascii="Arial" w:hAnsi="Arial" w:cs="Arial"/>
                <w:noProof/>
                <w:sz w:val="22"/>
                <w:highlight w:val="yellow"/>
                <w:lang w:val="ca-ES"/>
              </w:rPr>
            </w:pPr>
          </w:p>
        </w:tc>
        <w:tc>
          <w:tcPr>
            <w:tcW w:w="2292" w:type="dxa"/>
            <w:vMerge/>
          </w:tcPr>
          <w:p w14:paraId="6493CACF" w14:textId="77777777" w:rsidR="002D0BFA" w:rsidRPr="0078065D" w:rsidRDefault="002D0BFA" w:rsidP="00123DD3">
            <w:pPr>
              <w:shd w:val="clear" w:color="auto" w:fill="FFFFFF"/>
              <w:ind w:firstLine="720"/>
              <w:jc w:val="both"/>
              <w:textAlignment w:val="top"/>
              <w:rPr>
                <w:rFonts w:ascii="Arial" w:hAnsi="Arial" w:cs="Arial"/>
                <w:noProof/>
                <w:sz w:val="22"/>
                <w:highlight w:val="yellow"/>
                <w:lang w:val="ca-ES"/>
              </w:rPr>
            </w:pPr>
          </w:p>
        </w:tc>
        <w:tc>
          <w:tcPr>
            <w:tcW w:w="5200" w:type="dxa"/>
          </w:tcPr>
          <w:p w14:paraId="4B3D8086" w14:textId="66BA97F8" w:rsidR="002D0BFA" w:rsidRPr="0078065D" w:rsidRDefault="002D0BFA" w:rsidP="00123DD3">
            <w:pPr>
              <w:jc w:val="both"/>
              <w:rPr>
                <w:rFonts w:ascii="Arial" w:eastAsia="Calibri" w:hAnsi="Arial" w:cs="Arial"/>
                <w:noProof/>
                <w:sz w:val="22"/>
                <w:lang w:val="ca-ES"/>
              </w:rPr>
            </w:pPr>
            <w:r w:rsidRPr="0078065D">
              <w:rPr>
                <w:rFonts w:ascii="Arial" w:eastAsia="Calibri" w:hAnsi="Arial" w:cs="Arial"/>
                <w:noProof/>
                <w:sz w:val="22"/>
                <w:lang w:val="ca-ES"/>
              </w:rPr>
              <w:t>морин тойруулгын барилга байгууламжийн төсөл болон бооцоот уралдааны үйл ажиллагаа эрхлэх төсөл</w:t>
            </w:r>
          </w:p>
        </w:tc>
        <w:tc>
          <w:tcPr>
            <w:tcW w:w="1460" w:type="dxa"/>
            <w:vMerge/>
          </w:tcPr>
          <w:p w14:paraId="11786D06" w14:textId="77777777" w:rsidR="002D0BFA" w:rsidRPr="0078065D" w:rsidRDefault="002D0BFA" w:rsidP="00123DD3">
            <w:pPr>
              <w:pStyle w:val="ListParagraph"/>
              <w:spacing w:line="276" w:lineRule="auto"/>
              <w:ind w:left="0"/>
              <w:jc w:val="both"/>
              <w:rPr>
                <w:rFonts w:ascii="Arial" w:hAnsi="Arial" w:cs="Arial"/>
                <w:noProof/>
                <w:sz w:val="22"/>
                <w:highlight w:val="yellow"/>
                <w:lang w:val="ca-ES"/>
              </w:rPr>
            </w:pPr>
          </w:p>
        </w:tc>
      </w:tr>
      <w:tr w:rsidR="002D0BFA" w:rsidRPr="0078065D" w14:paraId="03DBE026" w14:textId="77777777" w:rsidTr="00123DD3">
        <w:trPr>
          <w:trHeight w:val="503"/>
        </w:trPr>
        <w:tc>
          <w:tcPr>
            <w:tcW w:w="583" w:type="dxa"/>
            <w:vMerge/>
          </w:tcPr>
          <w:p w14:paraId="67B63E7C" w14:textId="77777777" w:rsidR="002D0BFA" w:rsidRPr="0078065D" w:rsidRDefault="002D0BFA" w:rsidP="00123DD3">
            <w:pPr>
              <w:pStyle w:val="ListParagraph"/>
              <w:spacing w:line="276" w:lineRule="auto"/>
              <w:ind w:left="0"/>
              <w:jc w:val="center"/>
              <w:rPr>
                <w:rFonts w:ascii="Arial" w:hAnsi="Arial" w:cs="Arial"/>
                <w:noProof/>
                <w:sz w:val="22"/>
                <w:highlight w:val="yellow"/>
                <w:lang w:val="ca-ES"/>
              </w:rPr>
            </w:pPr>
          </w:p>
        </w:tc>
        <w:tc>
          <w:tcPr>
            <w:tcW w:w="2292" w:type="dxa"/>
            <w:vMerge/>
          </w:tcPr>
          <w:p w14:paraId="55880824" w14:textId="77777777" w:rsidR="002D0BFA" w:rsidRPr="0078065D" w:rsidRDefault="002D0BFA" w:rsidP="00123DD3">
            <w:pPr>
              <w:shd w:val="clear" w:color="auto" w:fill="FFFFFF"/>
              <w:ind w:firstLine="720"/>
              <w:jc w:val="both"/>
              <w:textAlignment w:val="top"/>
              <w:rPr>
                <w:rFonts w:ascii="Arial" w:hAnsi="Arial" w:cs="Arial"/>
                <w:noProof/>
                <w:sz w:val="22"/>
                <w:highlight w:val="yellow"/>
                <w:lang w:val="ca-ES"/>
              </w:rPr>
            </w:pPr>
          </w:p>
        </w:tc>
        <w:tc>
          <w:tcPr>
            <w:tcW w:w="5200" w:type="dxa"/>
          </w:tcPr>
          <w:p w14:paraId="5EAD38E6" w14:textId="77777777" w:rsidR="002D0BFA" w:rsidRPr="0078065D" w:rsidRDefault="002D0BFA" w:rsidP="00123DD3">
            <w:pPr>
              <w:jc w:val="both"/>
              <w:rPr>
                <w:rFonts w:ascii="Arial" w:eastAsia="Calibri" w:hAnsi="Arial" w:cs="Arial"/>
                <w:noProof/>
                <w:sz w:val="22"/>
                <w:highlight w:val="yellow"/>
                <w:lang w:val="ca-ES"/>
              </w:rPr>
            </w:pPr>
            <w:r w:rsidRPr="0078065D">
              <w:rPr>
                <w:rFonts w:ascii="Arial" w:eastAsia="Calibri" w:hAnsi="Arial" w:cs="Arial"/>
                <w:noProof/>
                <w:sz w:val="22"/>
                <w:lang w:val="ca-ES"/>
              </w:rPr>
              <w:t>Холбооны дүрэм</w:t>
            </w:r>
          </w:p>
        </w:tc>
        <w:tc>
          <w:tcPr>
            <w:tcW w:w="1460" w:type="dxa"/>
            <w:vMerge/>
          </w:tcPr>
          <w:p w14:paraId="366CB801" w14:textId="77777777" w:rsidR="002D0BFA" w:rsidRPr="0078065D" w:rsidRDefault="002D0BFA" w:rsidP="00123DD3">
            <w:pPr>
              <w:pStyle w:val="ListParagraph"/>
              <w:spacing w:line="276" w:lineRule="auto"/>
              <w:ind w:left="0"/>
              <w:jc w:val="both"/>
              <w:rPr>
                <w:rFonts w:ascii="Arial" w:hAnsi="Arial" w:cs="Arial"/>
                <w:noProof/>
                <w:sz w:val="22"/>
                <w:highlight w:val="yellow"/>
                <w:lang w:val="ca-ES"/>
              </w:rPr>
            </w:pPr>
          </w:p>
        </w:tc>
      </w:tr>
      <w:tr w:rsidR="002D0BFA" w:rsidRPr="0078065D" w14:paraId="0459013B" w14:textId="77777777" w:rsidTr="0078065D">
        <w:trPr>
          <w:trHeight w:val="390"/>
        </w:trPr>
        <w:tc>
          <w:tcPr>
            <w:tcW w:w="583" w:type="dxa"/>
            <w:vMerge/>
          </w:tcPr>
          <w:p w14:paraId="2532C6DB" w14:textId="77777777" w:rsidR="002D0BFA" w:rsidRPr="0078065D" w:rsidRDefault="002D0BFA" w:rsidP="00123DD3">
            <w:pPr>
              <w:pStyle w:val="ListParagraph"/>
              <w:spacing w:line="276" w:lineRule="auto"/>
              <w:ind w:left="0"/>
              <w:jc w:val="center"/>
              <w:rPr>
                <w:rFonts w:ascii="Arial" w:hAnsi="Arial" w:cs="Arial"/>
                <w:noProof/>
                <w:sz w:val="22"/>
                <w:highlight w:val="yellow"/>
                <w:lang w:val="ca-ES"/>
              </w:rPr>
            </w:pPr>
          </w:p>
        </w:tc>
        <w:tc>
          <w:tcPr>
            <w:tcW w:w="2292" w:type="dxa"/>
            <w:vMerge/>
          </w:tcPr>
          <w:p w14:paraId="28038A1D" w14:textId="77777777" w:rsidR="002D0BFA" w:rsidRPr="0078065D" w:rsidRDefault="002D0BFA" w:rsidP="00123DD3">
            <w:pPr>
              <w:shd w:val="clear" w:color="auto" w:fill="FFFFFF"/>
              <w:ind w:firstLine="720"/>
              <w:jc w:val="both"/>
              <w:textAlignment w:val="top"/>
              <w:rPr>
                <w:rFonts w:ascii="Arial" w:hAnsi="Arial" w:cs="Arial"/>
                <w:noProof/>
                <w:sz w:val="22"/>
                <w:highlight w:val="yellow"/>
                <w:lang w:val="ca-ES"/>
              </w:rPr>
            </w:pPr>
          </w:p>
        </w:tc>
        <w:tc>
          <w:tcPr>
            <w:tcW w:w="5200" w:type="dxa"/>
          </w:tcPr>
          <w:p w14:paraId="2AD64A1C" w14:textId="77777777" w:rsidR="002D0BFA" w:rsidRPr="0078065D" w:rsidRDefault="002D0BFA" w:rsidP="00123DD3">
            <w:pPr>
              <w:shd w:val="clear" w:color="auto" w:fill="FFFFFF"/>
              <w:jc w:val="both"/>
              <w:textAlignment w:val="top"/>
              <w:rPr>
                <w:rFonts w:ascii="Arial" w:hAnsi="Arial" w:cs="Arial"/>
                <w:noProof/>
                <w:sz w:val="22"/>
                <w:highlight w:val="yellow"/>
                <w:lang w:val="ca-ES"/>
              </w:rPr>
            </w:pPr>
            <w:r w:rsidRPr="0078065D">
              <w:rPr>
                <w:rFonts w:ascii="Arial" w:hAnsi="Arial" w:cs="Arial"/>
                <w:noProof/>
                <w:sz w:val="22"/>
                <w:lang w:val="ca-ES"/>
              </w:rPr>
              <w:t>харилцагч банкны тодорхойлолт</w:t>
            </w:r>
          </w:p>
        </w:tc>
        <w:tc>
          <w:tcPr>
            <w:tcW w:w="1460" w:type="dxa"/>
            <w:vMerge/>
          </w:tcPr>
          <w:p w14:paraId="79E5EA43" w14:textId="77777777" w:rsidR="002D0BFA" w:rsidRPr="0078065D" w:rsidRDefault="002D0BFA" w:rsidP="00123DD3">
            <w:pPr>
              <w:pStyle w:val="ListParagraph"/>
              <w:spacing w:line="276" w:lineRule="auto"/>
              <w:ind w:left="0"/>
              <w:jc w:val="both"/>
              <w:rPr>
                <w:rFonts w:ascii="Arial" w:hAnsi="Arial" w:cs="Arial"/>
                <w:noProof/>
                <w:sz w:val="22"/>
                <w:highlight w:val="yellow"/>
                <w:lang w:val="ca-ES"/>
              </w:rPr>
            </w:pPr>
          </w:p>
        </w:tc>
      </w:tr>
      <w:tr w:rsidR="002D0BFA" w:rsidRPr="0078065D" w14:paraId="662B2ED0" w14:textId="77777777" w:rsidTr="00123DD3">
        <w:trPr>
          <w:trHeight w:val="418"/>
        </w:trPr>
        <w:tc>
          <w:tcPr>
            <w:tcW w:w="583" w:type="dxa"/>
            <w:vMerge w:val="restart"/>
          </w:tcPr>
          <w:p w14:paraId="6590F5B2" w14:textId="77777777" w:rsidR="002D0BFA" w:rsidRPr="0078065D" w:rsidRDefault="002D0BFA" w:rsidP="00123DD3">
            <w:pPr>
              <w:pStyle w:val="ListParagraph"/>
              <w:spacing w:line="276" w:lineRule="auto"/>
              <w:ind w:left="0"/>
              <w:jc w:val="center"/>
              <w:rPr>
                <w:rFonts w:ascii="Arial" w:hAnsi="Arial" w:cs="Arial"/>
                <w:noProof/>
                <w:sz w:val="22"/>
                <w:highlight w:val="yellow"/>
                <w:lang w:val="ca-ES"/>
              </w:rPr>
            </w:pPr>
            <w:r w:rsidRPr="0078065D">
              <w:rPr>
                <w:rFonts w:ascii="Arial" w:hAnsi="Arial" w:cs="Arial"/>
                <w:noProof/>
                <w:sz w:val="22"/>
                <w:lang w:val="ca-ES"/>
              </w:rPr>
              <w:t>2</w:t>
            </w:r>
          </w:p>
        </w:tc>
        <w:tc>
          <w:tcPr>
            <w:tcW w:w="2292" w:type="dxa"/>
            <w:vMerge w:val="restart"/>
          </w:tcPr>
          <w:p w14:paraId="052E8F86" w14:textId="77777777" w:rsidR="002D0BFA" w:rsidRPr="0078065D" w:rsidRDefault="002D0BFA" w:rsidP="00123DD3">
            <w:pPr>
              <w:shd w:val="clear" w:color="auto" w:fill="FFFFFF"/>
              <w:jc w:val="both"/>
              <w:textAlignment w:val="top"/>
              <w:rPr>
                <w:rFonts w:ascii="Arial" w:hAnsi="Arial" w:cs="Arial"/>
                <w:noProof/>
                <w:sz w:val="22"/>
                <w:highlight w:val="yellow"/>
                <w:lang w:val="ca-ES"/>
              </w:rPr>
            </w:pPr>
            <w:r w:rsidRPr="0078065D">
              <w:rPr>
                <w:rFonts w:ascii="Arial" w:eastAsia="Calibri" w:hAnsi="Arial" w:cs="Arial"/>
                <w:bCs/>
                <w:noProof/>
                <w:color w:val="000000" w:themeColor="text1"/>
                <w:sz w:val="22"/>
                <w:lang w:val="ca-ES"/>
              </w:rPr>
              <w:t>7.2.Энэ хуулийн 7.1-д заасан дүрэм, аргачлалыг Холбоо баталж, Зөвлөлд бүртгүүлнэ.</w:t>
            </w:r>
          </w:p>
        </w:tc>
        <w:tc>
          <w:tcPr>
            <w:tcW w:w="5200" w:type="dxa"/>
          </w:tcPr>
          <w:p w14:paraId="6644C3B2" w14:textId="77777777" w:rsidR="002D0BFA" w:rsidRPr="0078065D" w:rsidRDefault="002D0BFA" w:rsidP="00123DD3">
            <w:pPr>
              <w:jc w:val="both"/>
              <w:rPr>
                <w:rFonts w:ascii="Arial" w:eastAsia="Calibri" w:hAnsi="Arial" w:cs="Arial"/>
                <w:bCs/>
                <w:noProof/>
                <w:color w:val="000000" w:themeColor="text1"/>
                <w:sz w:val="22"/>
                <w:lang w:val="ca-ES"/>
              </w:rPr>
            </w:pPr>
            <w:r w:rsidRPr="0078065D">
              <w:rPr>
                <w:rFonts w:ascii="Arial" w:eastAsia="Calibri" w:hAnsi="Arial" w:cs="Arial"/>
                <w:bCs/>
                <w:noProof/>
                <w:color w:val="000000" w:themeColor="text1"/>
                <w:sz w:val="22"/>
                <w:lang w:val="ca-ES"/>
              </w:rPr>
              <w:t>морин тойруулгын дүрэм</w:t>
            </w:r>
          </w:p>
        </w:tc>
        <w:tc>
          <w:tcPr>
            <w:tcW w:w="1460" w:type="dxa"/>
            <w:vMerge w:val="restart"/>
          </w:tcPr>
          <w:p w14:paraId="77147075" w14:textId="77777777" w:rsidR="002D0BFA" w:rsidRPr="0078065D" w:rsidRDefault="002D0BFA" w:rsidP="00123DD3">
            <w:pPr>
              <w:pStyle w:val="ListParagraph"/>
              <w:spacing w:line="276" w:lineRule="auto"/>
              <w:ind w:left="0"/>
              <w:jc w:val="both"/>
              <w:rPr>
                <w:rFonts w:ascii="Arial" w:hAnsi="Arial" w:cs="Arial"/>
                <w:noProof/>
                <w:sz w:val="22"/>
                <w:highlight w:val="yellow"/>
                <w:lang w:val="ca-ES"/>
              </w:rPr>
            </w:pPr>
            <w:r w:rsidRPr="0078065D">
              <w:rPr>
                <w:rFonts w:ascii="Arial" w:hAnsi="Arial" w:cs="Arial"/>
                <w:noProof/>
                <w:sz w:val="22"/>
                <w:lang w:val="ca-ES"/>
              </w:rPr>
              <w:t>Хуулийн төслийн 7 дугаар зүйл.</w:t>
            </w:r>
          </w:p>
        </w:tc>
      </w:tr>
      <w:tr w:rsidR="002D0BFA" w:rsidRPr="0078065D" w14:paraId="36213A55" w14:textId="77777777" w:rsidTr="0078065D">
        <w:trPr>
          <w:trHeight w:val="770"/>
        </w:trPr>
        <w:tc>
          <w:tcPr>
            <w:tcW w:w="583" w:type="dxa"/>
            <w:vMerge/>
          </w:tcPr>
          <w:p w14:paraId="21AFDA93" w14:textId="77777777" w:rsidR="002D0BFA" w:rsidRPr="0078065D" w:rsidRDefault="002D0BFA" w:rsidP="00123DD3">
            <w:pPr>
              <w:pStyle w:val="ListParagraph"/>
              <w:spacing w:line="276" w:lineRule="auto"/>
              <w:ind w:left="0"/>
              <w:jc w:val="center"/>
              <w:rPr>
                <w:rFonts w:ascii="Arial" w:hAnsi="Arial" w:cs="Arial"/>
                <w:noProof/>
                <w:sz w:val="22"/>
                <w:highlight w:val="yellow"/>
                <w:lang w:val="ca-ES"/>
              </w:rPr>
            </w:pPr>
          </w:p>
        </w:tc>
        <w:tc>
          <w:tcPr>
            <w:tcW w:w="2292" w:type="dxa"/>
            <w:vMerge/>
          </w:tcPr>
          <w:p w14:paraId="7260FA4A" w14:textId="77777777" w:rsidR="002D0BFA" w:rsidRPr="0078065D" w:rsidRDefault="002D0BFA" w:rsidP="00123DD3">
            <w:pPr>
              <w:shd w:val="clear" w:color="auto" w:fill="FFFFFF"/>
              <w:ind w:firstLine="720"/>
              <w:jc w:val="both"/>
              <w:textAlignment w:val="top"/>
              <w:rPr>
                <w:rFonts w:ascii="Arial" w:hAnsi="Arial" w:cs="Arial"/>
                <w:noProof/>
                <w:sz w:val="22"/>
                <w:highlight w:val="yellow"/>
                <w:lang w:val="ca-ES"/>
              </w:rPr>
            </w:pPr>
          </w:p>
        </w:tc>
        <w:tc>
          <w:tcPr>
            <w:tcW w:w="5200" w:type="dxa"/>
          </w:tcPr>
          <w:p w14:paraId="6EEBB109" w14:textId="61B6EED6" w:rsidR="002D0BFA" w:rsidRPr="0078065D" w:rsidRDefault="002D0BFA" w:rsidP="0078065D">
            <w:pPr>
              <w:jc w:val="both"/>
              <w:rPr>
                <w:rFonts w:ascii="Arial" w:hAnsi="Arial" w:cs="Arial"/>
                <w:noProof/>
                <w:color w:val="000000" w:themeColor="text1"/>
                <w:sz w:val="22"/>
                <w:lang w:val="ca-ES"/>
              </w:rPr>
            </w:pPr>
            <w:r w:rsidRPr="0078065D">
              <w:rPr>
                <w:rFonts w:ascii="Arial" w:hAnsi="Arial" w:cs="Arial"/>
                <w:noProof/>
                <w:color w:val="000000" w:themeColor="text1"/>
                <w:sz w:val="22"/>
                <w:lang w:val="ca-ES"/>
              </w:rPr>
              <w:t>бооцоот морин уралдаан зохион байгуулах, бооцоо тавих, бооцоог тооцоолох, хуваарилах дүрэм, аргачлал</w:t>
            </w:r>
          </w:p>
        </w:tc>
        <w:tc>
          <w:tcPr>
            <w:tcW w:w="1460" w:type="dxa"/>
            <w:vMerge/>
          </w:tcPr>
          <w:p w14:paraId="62F39829" w14:textId="77777777" w:rsidR="002D0BFA" w:rsidRPr="0078065D" w:rsidRDefault="002D0BFA" w:rsidP="00123DD3">
            <w:pPr>
              <w:pStyle w:val="ListParagraph"/>
              <w:spacing w:line="276" w:lineRule="auto"/>
              <w:ind w:left="0"/>
              <w:jc w:val="both"/>
              <w:rPr>
                <w:rFonts w:ascii="Arial" w:hAnsi="Arial" w:cs="Arial"/>
                <w:noProof/>
                <w:sz w:val="22"/>
                <w:highlight w:val="yellow"/>
                <w:lang w:val="ca-ES"/>
              </w:rPr>
            </w:pPr>
          </w:p>
        </w:tc>
      </w:tr>
      <w:tr w:rsidR="002D0BFA" w:rsidRPr="0078065D" w14:paraId="451A2805" w14:textId="77777777" w:rsidTr="00123DD3">
        <w:trPr>
          <w:trHeight w:val="418"/>
        </w:trPr>
        <w:tc>
          <w:tcPr>
            <w:tcW w:w="583" w:type="dxa"/>
            <w:vMerge/>
          </w:tcPr>
          <w:p w14:paraId="33C795C3" w14:textId="77777777" w:rsidR="002D0BFA" w:rsidRPr="0078065D" w:rsidRDefault="002D0BFA" w:rsidP="00123DD3">
            <w:pPr>
              <w:pStyle w:val="ListParagraph"/>
              <w:spacing w:line="276" w:lineRule="auto"/>
              <w:ind w:left="0"/>
              <w:jc w:val="center"/>
              <w:rPr>
                <w:rFonts w:ascii="Arial" w:hAnsi="Arial" w:cs="Arial"/>
                <w:noProof/>
                <w:sz w:val="22"/>
                <w:highlight w:val="yellow"/>
                <w:lang w:val="ca-ES"/>
              </w:rPr>
            </w:pPr>
          </w:p>
        </w:tc>
        <w:tc>
          <w:tcPr>
            <w:tcW w:w="2292" w:type="dxa"/>
            <w:vMerge/>
          </w:tcPr>
          <w:p w14:paraId="0AC92D3D" w14:textId="77777777" w:rsidR="002D0BFA" w:rsidRPr="0078065D" w:rsidRDefault="002D0BFA" w:rsidP="00123DD3">
            <w:pPr>
              <w:shd w:val="clear" w:color="auto" w:fill="FFFFFF"/>
              <w:ind w:firstLine="720"/>
              <w:jc w:val="both"/>
              <w:textAlignment w:val="top"/>
              <w:rPr>
                <w:rFonts w:ascii="Arial" w:hAnsi="Arial" w:cs="Arial"/>
                <w:noProof/>
                <w:sz w:val="22"/>
                <w:highlight w:val="yellow"/>
                <w:lang w:val="ca-ES"/>
              </w:rPr>
            </w:pPr>
          </w:p>
        </w:tc>
        <w:tc>
          <w:tcPr>
            <w:tcW w:w="5200" w:type="dxa"/>
          </w:tcPr>
          <w:p w14:paraId="422003E5" w14:textId="7CF37C0C" w:rsidR="002D0BFA" w:rsidRPr="0078065D" w:rsidRDefault="002D0BFA" w:rsidP="0078065D">
            <w:pPr>
              <w:jc w:val="both"/>
              <w:rPr>
                <w:rFonts w:ascii="Arial" w:eastAsia="Calibri" w:hAnsi="Arial" w:cs="Arial"/>
                <w:noProof/>
                <w:color w:val="000000" w:themeColor="text1"/>
                <w:sz w:val="22"/>
                <w:lang w:val="ca-ES"/>
              </w:rPr>
            </w:pPr>
            <w:r w:rsidRPr="0078065D">
              <w:rPr>
                <w:rFonts w:ascii="Arial" w:eastAsia="Calibri" w:hAnsi="Arial" w:cs="Arial"/>
                <w:noProof/>
                <w:color w:val="000000" w:themeColor="text1"/>
                <w:sz w:val="22"/>
                <w:lang w:val="ca-ES"/>
              </w:rPr>
              <w:t>бооцоот морин уралдааны мөнгөн кассын дүрэм</w:t>
            </w:r>
          </w:p>
        </w:tc>
        <w:tc>
          <w:tcPr>
            <w:tcW w:w="1460" w:type="dxa"/>
            <w:vMerge/>
          </w:tcPr>
          <w:p w14:paraId="61423C8F" w14:textId="77777777" w:rsidR="002D0BFA" w:rsidRPr="0078065D" w:rsidRDefault="002D0BFA" w:rsidP="00123DD3">
            <w:pPr>
              <w:pStyle w:val="ListParagraph"/>
              <w:spacing w:line="276" w:lineRule="auto"/>
              <w:ind w:left="0"/>
              <w:jc w:val="both"/>
              <w:rPr>
                <w:rFonts w:ascii="Arial" w:hAnsi="Arial" w:cs="Arial"/>
                <w:noProof/>
                <w:sz w:val="22"/>
                <w:highlight w:val="yellow"/>
                <w:lang w:val="ca-ES"/>
              </w:rPr>
            </w:pPr>
          </w:p>
        </w:tc>
      </w:tr>
      <w:tr w:rsidR="002D0BFA" w:rsidRPr="0078065D" w14:paraId="2B47C0AD" w14:textId="77777777" w:rsidTr="00123DD3">
        <w:trPr>
          <w:trHeight w:val="418"/>
        </w:trPr>
        <w:tc>
          <w:tcPr>
            <w:tcW w:w="583" w:type="dxa"/>
            <w:vMerge/>
          </w:tcPr>
          <w:p w14:paraId="177E1B24" w14:textId="77777777" w:rsidR="002D0BFA" w:rsidRPr="0078065D" w:rsidRDefault="002D0BFA" w:rsidP="00123DD3">
            <w:pPr>
              <w:pStyle w:val="ListParagraph"/>
              <w:spacing w:line="276" w:lineRule="auto"/>
              <w:ind w:left="0"/>
              <w:jc w:val="center"/>
              <w:rPr>
                <w:rFonts w:ascii="Arial" w:hAnsi="Arial" w:cs="Arial"/>
                <w:noProof/>
                <w:sz w:val="22"/>
                <w:highlight w:val="yellow"/>
                <w:lang w:val="ca-ES"/>
              </w:rPr>
            </w:pPr>
          </w:p>
        </w:tc>
        <w:tc>
          <w:tcPr>
            <w:tcW w:w="2292" w:type="dxa"/>
            <w:vMerge/>
          </w:tcPr>
          <w:p w14:paraId="5BE3E6F4" w14:textId="77777777" w:rsidR="002D0BFA" w:rsidRPr="0078065D" w:rsidRDefault="002D0BFA" w:rsidP="00123DD3">
            <w:pPr>
              <w:shd w:val="clear" w:color="auto" w:fill="FFFFFF"/>
              <w:ind w:firstLine="720"/>
              <w:jc w:val="both"/>
              <w:textAlignment w:val="top"/>
              <w:rPr>
                <w:rFonts w:ascii="Arial" w:hAnsi="Arial" w:cs="Arial"/>
                <w:noProof/>
                <w:sz w:val="22"/>
                <w:highlight w:val="yellow"/>
                <w:lang w:val="ca-ES"/>
              </w:rPr>
            </w:pPr>
          </w:p>
        </w:tc>
        <w:tc>
          <w:tcPr>
            <w:tcW w:w="5200" w:type="dxa"/>
          </w:tcPr>
          <w:p w14:paraId="5477E23D" w14:textId="23EAD079" w:rsidR="002D0BFA" w:rsidRPr="0078065D" w:rsidRDefault="002D0BFA" w:rsidP="0078065D">
            <w:pPr>
              <w:jc w:val="both"/>
              <w:rPr>
                <w:rFonts w:ascii="Arial" w:eastAsia="Calibri" w:hAnsi="Arial" w:cs="Arial"/>
                <w:bCs/>
                <w:noProof/>
                <w:color w:val="000000" w:themeColor="text1"/>
                <w:sz w:val="22"/>
                <w:lang w:val="ca-ES"/>
              </w:rPr>
            </w:pPr>
            <w:r w:rsidRPr="0078065D">
              <w:rPr>
                <w:rFonts w:ascii="Arial" w:eastAsia="Calibri" w:hAnsi="Arial" w:cs="Arial"/>
                <w:bCs/>
                <w:noProof/>
                <w:color w:val="000000" w:themeColor="text1"/>
                <w:sz w:val="22"/>
                <w:lang w:val="ca-ES"/>
              </w:rPr>
              <w:t>бооцоот морин уралдааны ёс зүйн дүрэм</w:t>
            </w:r>
          </w:p>
        </w:tc>
        <w:tc>
          <w:tcPr>
            <w:tcW w:w="1460" w:type="dxa"/>
            <w:vMerge/>
          </w:tcPr>
          <w:p w14:paraId="162F2FC1" w14:textId="77777777" w:rsidR="002D0BFA" w:rsidRPr="0078065D" w:rsidRDefault="002D0BFA" w:rsidP="00123DD3">
            <w:pPr>
              <w:pStyle w:val="ListParagraph"/>
              <w:spacing w:line="276" w:lineRule="auto"/>
              <w:ind w:left="0"/>
              <w:jc w:val="both"/>
              <w:rPr>
                <w:rFonts w:ascii="Arial" w:hAnsi="Arial" w:cs="Arial"/>
                <w:noProof/>
                <w:sz w:val="22"/>
                <w:highlight w:val="yellow"/>
                <w:lang w:val="ca-ES"/>
              </w:rPr>
            </w:pPr>
          </w:p>
        </w:tc>
      </w:tr>
      <w:tr w:rsidR="002D0BFA" w:rsidRPr="0078065D" w14:paraId="68E79AF8" w14:textId="77777777" w:rsidTr="00123DD3">
        <w:trPr>
          <w:trHeight w:val="418"/>
        </w:trPr>
        <w:tc>
          <w:tcPr>
            <w:tcW w:w="583" w:type="dxa"/>
            <w:vMerge/>
          </w:tcPr>
          <w:p w14:paraId="7AB78436" w14:textId="77777777" w:rsidR="002D0BFA" w:rsidRPr="0078065D" w:rsidRDefault="002D0BFA" w:rsidP="00123DD3">
            <w:pPr>
              <w:pStyle w:val="ListParagraph"/>
              <w:spacing w:line="276" w:lineRule="auto"/>
              <w:ind w:left="0"/>
              <w:jc w:val="center"/>
              <w:rPr>
                <w:rFonts w:ascii="Arial" w:hAnsi="Arial" w:cs="Arial"/>
                <w:noProof/>
                <w:sz w:val="22"/>
                <w:highlight w:val="yellow"/>
                <w:lang w:val="ca-ES"/>
              </w:rPr>
            </w:pPr>
          </w:p>
        </w:tc>
        <w:tc>
          <w:tcPr>
            <w:tcW w:w="2292" w:type="dxa"/>
            <w:vMerge/>
          </w:tcPr>
          <w:p w14:paraId="6D5803E0" w14:textId="77777777" w:rsidR="002D0BFA" w:rsidRPr="0078065D" w:rsidRDefault="002D0BFA" w:rsidP="00123DD3">
            <w:pPr>
              <w:shd w:val="clear" w:color="auto" w:fill="FFFFFF"/>
              <w:ind w:firstLine="720"/>
              <w:jc w:val="both"/>
              <w:textAlignment w:val="top"/>
              <w:rPr>
                <w:rFonts w:ascii="Arial" w:hAnsi="Arial" w:cs="Arial"/>
                <w:noProof/>
                <w:sz w:val="22"/>
                <w:highlight w:val="yellow"/>
                <w:lang w:val="ca-ES"/>
              </w:rPr>
            </w:pPr>
          </w:p>
        </w:tc>
        <w:tc>
          <w:tcPr>
            <w:tcW w:w="5200" w:type="dxa"/>
          </w:tcPr>
          <w:p w14:paraId="649996BE" w14:textId="77777777" w:rsidR="002D0BFA" w:rsidRPr="0078065D" w:rsidRDefault="002D0BFA" w:rsidP="00123DD3">
            <w:pPr>
              <w:jc w:val="both"/>
              <w:rPr>
                <w:rFonts w:ascii="Arial" w:eastAsia="Calibri" w:hAnsi="Arial" w:cs="Arial"/>
                <w:bCs/>
                <w:noProof/>
                <w:color w:val="000000" w:themeColor="text1"/>
                <w:sz w:val="22"/>
                <w:lang w:val="ca-ES"/>
              </w:rPr>
            </w:pPr>
            <w:r w:rsidRPr="0078065D">
              <w:rPr>
                <w:rFonts w:ascii="Arial" w:eastAsia="Calibri" w:hAnsi="Arial" w:cs="Arial"/>
                <w:bCs/>
                <w:noProof/>
                <w:color w:val="000000" w:themeColor="text1"/>
                <w:sz w:val="22"/>
                <w:lang w:val="ca-ES"/>
              </w:rPr>
              <w:t>дүрэм, аргачлалыг бүртгүүлэх</w:t>
            </w:r>
          </w:p>
        </w:tc>
        <w:tc>
          <w:tcPr>
            <w:tcW w:w="1460" w:type="dxa"/>
            <w:vMerge/>
          </w:tcPr>
          <w:p w14:paraId="7338E64A" w14:textId="77777777" w:rsidR="002D0BFA" w:rsidRPr="0078065D" w:rsidRDefault="002D0BFA" w:rsidP="00123DD3">
            <w:pPr>
              <w:pStyle w:val="ListParagraph"/>
              <w:spacing w:line="276" w:lineRule="auto"/>
              <w:ind w:left="0"/>
              <w:jc w:val="both"/>
              <w:rPr>
                <w:rFonts w:ascii="Arial" w:hAnsi="Arial" w:cs="Arial"/>
                <w:noProof/>
                <w:sz w:val="22"/>
                <w:highlight w:val="yellow"/>
                <w:lang w:val="ca-ES"/>
              </w:rPr>
            </w:pPr>
          </w:p>
        </w:tc>
      </w:tr>
    </w:tbl>
    <w:p w14:paraId="18310020" w14:textId="77777777" w:rsidR="002D0BFA" w:rsidRPr="0078065D" w:rsidRDefault="002D0BFA" w:rsidP="002D0BFA">
      <w:pPr>
        <w:spacing w:after="120" w:line="276" w:lineRule="auto"/>
        <w:jc w:val="both"/>
        <w:rPr>
          <w:rFonts w:ascii="Arial" w:hAnsi="Arial" w:cs="Arial"/>
          <w:b/>
          <w:noProof/>
          <w:highlight w:val="yellow"/>
          <w:lang w:val="ca-ES"/>
        </w:rPr>
      </w:pPr>
    </w:p>
    <w:p w14:paraId="2ADE91E9" w14:textId="77777777" w:rsidR="002D0BFA" w:rsidRPr="0078065D" w:rsidRDefault="002D0BFA" w:rsidP="002D0BFA">
      <w:pPr>
        <w:spacing w:after="120" w:line="276" w:lineRule="auto"/>
        <w:ind w:firstLine="720"/>
        <w:jc w:val="both"/>
        <w:rPr>
          <w:rFonts w:ascii="Arial" w:hAnsi="Arial" w:cs="Arial"/>
          <w:b/>
          <w:noProof/>
          <w:lang w:val="ca-ES"/>
        </w:rPr>
      </w:pPr>
      <w:r w:rsidRPr="0078065D">
        <w:rPr>
          <w:rFonts w:ascii="Arial" w:hAnsi="Arial" w:cs="Arial"/>
          <w:b/>
          <w:noProof/>
          <w:lang w:val="ca-ES"/>
        </w:rPr>
        <w:t>2.2.НЭГ БҮРИЙН ЗАРДЛЫГ ТООЦОХ</w:t>
      </w:r>
    </w:p>
    <w:p w14:paraId="379059A8" w14:textId="77777777" w:rsidR="002D0BFA" w:rsidRPr="0078065D" w:rsidRDefault="002D0BFA" w:rsidP="002D0BFA">
      <w:pPr>
        <w:pStyle w:val="ListParagraph"/>
        <w:spacing w:after="0" w:line="276" w:lineRule="auto"/>
        <w:ind w:left="0" w:firstLine="720"/>
        <w:jc w:val="both"/>
        <w:rPr>
          <w:rFonts w:ascii="Arial" w:hAnsi="Arial" w:cs="Arial"/>
          <w:noProof/>
          <w:lang w:val="ca-ES"/>
        </w:rPr>
      </w:pPr>
      <w:r w:rsidRPr="0078065D">
        <w:rPr>
          <w:rFonts w:ascii="Arial" w:hAnsi="Arial" w:cs="Arial"/>
          <w:noProof/>
          <w:lang w:val="ca-ES"/>
        </w:rPr>
        <w:t>Энэ шатанд өмнөх шатанд тодорхойлсон хуулийн этгээдийн хүлээж буй үүрэг, түүнийг гүйцэтгэхэд нэг хуулийн этгээдээс гарах мөнгөн зардлыг цаг хугацаагаар дамжуулан тооцоолон юм. Ингэхдээ дараах дарааллыг баримтална. Үүнд:</w:t>
      </w:r>
    </w:p>
    <w:p w14:paraId="37CC5CD8" w14:textId="77777777" w:rsidR="002D0BFA" w:rsidRPr="0078065D" w:rsidRDefault="002D0BFA" w:rsidP="002D0BFA">
      <w:pPr>
        <w:pStyle w:val="ListParagraph"/>
        <w:spacing w:after="0" w:line="276" w:lineRule="auto"/>
        <w:ind w:left="0" w:firstLine="720"/>
        <w:jc w:val="both"/>
        <w:rPr>
          <w:rFonts w:ascii="Arial" w:hAnsi="Arial" w:cs="Arial"/>
          <w:noProof/>
          <w:lang w:val="ca-ES"/>
        </w:rPr>
      </w:pPr>
      <w:r w:rsidRPr="0078065D">
        <w:rPr>
          <w:rFonts w:ascii="Arial" w:hAnsi="Arial" w:cs="Arial"/>
          <w:noProof/>
          <w:lang w:val="ca-ES"/>
        </w:rPr>
        <w:drawing>
          <wp:inline distT="0" distB="0" distL="0" distR="0" wp14:anchorId="21877CA6" wp14:editId="65C5AEB0">
            <wp:extent cx="5486400" cy="948905"/>
            <wp:effectExtent l="25400" t="0" r="127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612AA01" w14:textId="77777777" w:rsidR="002D0BFA" w:rsidRPr="0078065D" w:rsidRDefault="002D0BFA" w:rsidP="002D0BFA">
      <w:pPr>
        <w:tabs>
          <w:tab w:val="left" w:pos="630"/>
        </w:tabs>
        <w:spacing w:line="276" w:lineRule="auto"/>
        <w:jc w:val="both"/>
        <w:rPr>
          <w:rStyle w:val="LineNumber"/>
          <w:rFonts w:ascii="Arial" w:hAnsi="Arial" w:cs="Arial"/>
          <w:noProof/>
          <w:lang w:val="ca-ES"/>
        </w:rPr>
      </w:pPr>
      <w:r w:rsidRPr="0078065D">
        <w:rPr>
          <w:rStyle w:val="LineNumber"/>
          <w:rFonts w:ascii="Arial" w:hAnsi="Arial" w:cs="Arial"/>
          <w:noProof/>
          <w:lang w:val="ca-ES"/>
        </w:rPr>
        <w:tab/>
      </w:r>
    </w:p>
    <w:p w14:paraId="0510B28C" w14:textId="77777777" w:rsidR="002D0BFA" w:rsidRPr="0078065D" w:rsidRDefault="002D0BFA" w:rsidP="002D0BFA">
      <w:pPr>
        <w:tabs>
          <w:tab w:val="left" w:pos="630"/>
        </w:tabs>
        <w:spacing w:line="276" w:lineRule="auto"/>
        <w:jc w:val="both"/>
        <w:rPr>
          <w:rStyle w:val="LineNumber"/>
          <w:rFonts w:ascii="Arial" w:hAnsi="Arial" w:cs="Arial"/>
          <w:noProof/>
          <w:lang w:val="ca-ES"/>
        </w:rPr>
      </w:pPr>
      <w:r w:rsidRPr="0078065D">
        <w:rPr>
          <w:rStyle w:val="LineNumber"/>
          <w:rFonts w:ascii="Arial" w:hAnsi="Arial" w:cs="Arial"/>
          <w:noProof/>
          <w:lang w:val="ca-ES"/>
        </w:rPr>
        <w:tab/>
        <w:t xml:space="preserve">Үүргийг гүйцэтгэхэд зайлшгүй хийгдэх үйлдлийг </w:t>
      </w:r>
      <w:r w:rsidRPr="0078065D">
        <w:rPr>
          <w:rStyle w:val="LineNumber"/>
          <w:rFonts w:ascii="Arial" w:hAnsi="Arial" w:cs="Arial"/>
          <w:b/>
          <w:noProof/>
          <w:lang w:val="ca-ES"/>
        </w:rPr>
        <w:t>стандарт үйл ажиллагаа</w:t>
      </w:r>
      <w:r w:rsidRPr="0078065D">
        <w:rPr>
          <w:rStyle w:val="LineNumber"/>
          <w:rFonts w:ascii="Arial" w:hAnsi="Arial" w:cs="Arial"/>
          <w:noProof/>
          <w:lang w:val="ca-ES"/>
        </w:rPr>
        <w:t xml:space="preserve"> гэж аргачлалд заасан бөгөөд үүрэг тус бүр өөр өөрийн онцлогтой, тэдгээртэй холбогдуулан хийх үйлдэл ялгаатай байх боловч нийтлэг хийгддэг ажиллагааг Засгийн газрын 2016 оны 59 дүгээр тогтоолын дөрөвдүгээр хавсралтаар баталсан аргачлалд заасан “Стандарт үйл ажиллагаа”-ны жагсаалтаас ашиглах, мөн энэ нь анхдагч хуулийн төсөл тул бусад ижил төрлийн ажиллагааг харгалзан тогтоох нь зүйтэй байна. </w:t>
      </w:r>
    </w:p>
    <w:p w14:paraId="10ACF88E" w14:textId="1154A4A5" w:rsidR="002D0BFA" w:rsidRPr="0078065D" w:rsidRDefault="002D0BFA" w:rsidP="0078065D">
      <w:pPr>
        <w:tabs>
          <w:tab w:val="left" w:pos="630"/>
        </w:tabs>
        <w:spacing w:before="240" w:line="276" w:lineRule="auto"/>
        <w:jc w:val="both"/>
        <w:rPr>
          <w:rFonts w:ascii="Arial" w:hAnsi="Arial" w:cs="Arial"/>
          <w:noProof/>
          <w:lang w:val="ca-ES"/>
        </w:rPr>
      </w:pPr>
      <w:r w:rsidRPr="0078065D">
        <w:rPr>
          <w:rStyle w:val="LineNumber"/>
          <w:rFonts w:ascii="Arial" w:hAnsi="Arial" w:cs="Arial"/>
          <w:noProof/>
          <w:lang w:val="ca-ES"/>
        </w:rPr>
        <w:tab/>
      </w:r>
      <w:r w:rsidRPr="0078065D">
        <w:rPr>
          <w:rFonts w:ascii="Arial" w:hAnsi="Arial" w:cs="Arial"/>
          <w:noProof/>
          <w:lang w:val="ca-ES"/>
        </w:rPr>
        <w:t xml:space="preserve">Иймээс стандарт үйл ажиллагаа болон зарцуулах хугацааг тодорхойлохдоо Засгийн газрын 59 дүгээр тогтоолын дөрөвдүгээр хавсралтад заасан хугацааг харгалзан үзэхийн хамт бусад ойролцоо төрлийн үйл ажиллагаа хийгдэх ерөнхий хугацаа зэргийг харгалзан баримжаалсан болно. </w:t>
      </w:r>
    </w:p>
    <w:p w14:paraId="56C82C3D" w14:textId="77777777" w:rsidR="002D0BFA" w:rsidRPr="0078065D" w:rsidRDefault="002D0BFA" w:rsidP="002D0BFA">
      <w:pPr>
        <w:spacing w:line="276" w:lineRule="auto"/>
        <w:jc w:val="right"/>
        <w:rPr>
          <w:rFonts w:ascii="Arial" w:hAnsi="Arial" w:cs="Arial"/>
          <w:bCs/>
          <w:noProof/>
          <w:lang w:val="ca-ES"/>
        </w:rPr>
      </w:pPr>
      <w:r w:rsidRPr="0078065D">
        <w:rPr>
          <w:rFonts w:ascii="Arial" w:hAnsi="Arial" w:cs="Arial"/>
          <w:bCs/>
          <w:noProof/>
          <w:lang w:val="ca-ES"/>
        </w:rPr>
        <w:t>Хүснэгт 2</w:t>
      </w:r>
    </w:p>
    <w:tbl>
      <w:tblPr>
        <w:tblStyle w:val="TableGrid"/>
        <w:tblW w:w="0" w:type="auto"/>
        <w:tblLook w:val="04A0" w:firstRow="1" w:lastRow="0" w:firstColumn="1" w:lastColumn="0" w:noHBand="0" w:noVBand="1"/>
      </w:tblPr>
      <w:tblGrid>
        <w:gridCol w:w="421"/>
        <w:gridCol w:w="2993"/>
        <w:gridCol w:w="2409"/>
        <w:gridCol w:w="2422"/>
        <w:gridCol w:w="1195"/>
      </w:tblGrid>
      <w:tr w:rsidR="002D0BFA" w:rsidRPr="0078065D" w14:paraId="676618B4" w14:textId="77777777" w:rsidTr="0078065D">
        <w:trPr>
          <w:trHeight w:val="442"/>
        </w:trPr>
        <w:tc>
          <w:tcPr>
            <w:tcW w:w="421" w:type="dxa"/>
          </w:tcPr>
          <w:p w14:paraId="5855F308" w14:textId="77777777" w:rsidR="002D0BFA" w:rsidRPr="0078065D" w:rsidRDefault="002D0BFA" w:rsidP="00123DD3">
            <w:pPr>
              <w:spacing w:line="276" w:lineRule="auto"/>
              <w:jc w:val="center"/>
              <w:rPr>
                <w:rFonts w:ascii="Arial" w:hAnsi="Arial" w:cs="Arial"/>
                <w:b/>
                <w:bCs/>
                <w:noProof/>
                <w:color w:val="000000"/>
                <w:lang w:val="ca-ES"/>
              </w:rPr>
            </w:pPr>
          </w:p>
        </w:tc>
        <w:tc>
          <w:tcPr>
            <w:tcW w:w="2993" w:type="dxa"/>
          </w:tcPr>
          <w:p w14:paraId="74594FB2" w14:textId="77777777" w:rsidR="002D0BFA" w:rsidRPr="0078065D" w:rsidRDefault="002D0BFA" w:rsidP="0078065D">
            <w:pPr>
              <w:spacing w:line="240" w:lineRule="auto"/>
              <w:jc w:val="center"/>
              <w:rPr>
                <w:rFonts w:ascii="Arial" w:hAnsi="Arial" w:cs="Arial"/>
                <w:b/>
                <w:noProof/>
                <w:lang w:val="ca-ES"/>
              </w:rPr>
            </w:pPr>
            <w:r w:rsidRPr="0078065D">
              <w:rPr>
                <w:rFonts w:ascii="Arial" w:hAnsi="Arial" w:cs="Arial"/>
                <w:b/>
                <w:bCs/>
                <w:noProof/>
                <w:color w:val="000000"/>
                <w:lang w:val="ca-ES"/>
              </w:rPr>
              <w:t>Хуулиар хүлээсэн үүрэг</w:t>
            </w:r>
          </w:p>
        </w:tc>
        <w:tc>
          <w:tcPr>
            <w:tcW w:w="2409" w:type="dxa"/>
          </w:tcPr>
          <w:p w14:paraId="21535F0B" w14:textId="77777777" w:rsidR="002D0BFA" w:rsidRPr="0078065D" w:rsidRDefault="002D0BFA" w:rsidP="0078065D">
            <w:pPr>
              <w:spacing w:line="240" w:lineRule="auto"/>
              <w:jc w:val="center"/>
              <w:rPr>
                <w:rFonts w:ascii="Arial" w:hAnsi="Arial" w:cs="Arial"/>
                <w:b/>
                <w:noProof/>
                <w:lang w:val="ca-ES"/>
              </w:rPr>
            </w:pPr>
            <w:r w:rsidRPr="0078065D">
              <w:rPr>
                <w:rFonts w:ascii="Arial" w:hAnsi="Arial" w:cs="Arial"/>
                <w:b/>
                <w:bCs/>
                <w:noProof/>
                <w:color w:val="000000"/>
                <w:lang w:val="ca-ES"/>
              </w:rPr>
              <w:t>Үүргийн агуулга</w:t>
            </w:r>
          </w:p>
        </w:tc>
        <w:tc>
          <w:tcPr>
            <w:tcW w:w="2422" w:type="dxa"/>
          </w:tcPr>
          <w:p w14:paraId="1671FABF" w14:textId="77777777" w:rsidR="002D0BFA" w:rsidRPr="0078065D" w:rsidRDefault="002D0BFA" w:rsidP="0078065D">
            <w:pPr>
              <w:spacing w:line="240" w:lineRule="auto"/>
              <w:jc w:val="center"/>
              <w:rPr>
                <w:rFonts w:ascii="Arial" w:hAnsi="Arial" w:cs="Arial"/>
                <w:b/>
                <w:noProof/>
                <w:lang w:val="ca-ES"/>
              </w:rPr>
            </w:pPr>
            <w:r w:rsidRPr="0078065D">
              <w:rPr>
                <w:rFonts w:ascii="Arial" w:hAnsi="Arial" w:cs="Arial"/>
                <w:b/>
                <w:bCs/>
                <w:noProof/>
                <w:color w:val="000000"/>
                <w:lang w:val="ca-ES"/>
              </w:rPr>
              <w:t>Стандарт үйл ажиллагаа</w:t>
            </w:r>
          </w:p>
        </w:tc>
        <w:tc>
          <w:tcPr>
            <w:tcW w:w="1195" w:type="dxa"/>
          </w:tcPr>
          <w:p w14:paraId="2DAD2B62" w14:textId="77777777" w:rsidR="002D0BFA" w:rsidRPr="0078065D" w:rsidRDefault="002D0BFA" w:rsidP="0078065D">
            <w:pPr>
              <w:spacing w:line="240" w:lineRule="auto"/>
              <w:jc w:val="center"/>
              <w:rPr>
                <w:rFonts w:ascii="Arial" w:hAnsi="Arial" w:cs="Arial"/>
                <w:b/>
                <w:noProof/>
                <w:lang w:val="ca-ES"/>
              </w:rPr>
            </w:pPr>
            <w:r w:rsidRPr="0078065D">
              <w:rPr>
                <w:rFonts w:ascii="Arial" w:hAnsi="Arial" w:cs="Arial"/>
                <w:b/>
                <w:bCs/>
                <w:noProof/>
                <w:color w:val="000000"/>
                <w:lang w:val="ca-ES"/>
              </w:rPr>
              <w:t>Хугацаа</w:t>
            </w:r>
          </w:p>
        </w:tc>
      </w:tr>
      <w:tr w:rsidR="002D0BFA" w:rsidRPr="0078065D" w14:paraId="1A7083D4" w14:textId="77777777" w:rsidTr="0078065D">
        <w:trPr>
          <w:trHeight w:val="433"/>
        </w:trPr>
        <w:tc>
          <w:tcPr>
            <w:tcW w:w="421" w:type="dxa"/>
            <w:vMerge w:val="restart"/>
          </w:tcPr>
          <w:p w14:paraId="52CEA3E1" w14:textId="77777777" w:rsidR="002D0BFA" w:rsidRPr="0078065D" w:rsidRDefault="002D0BFA" w:rsidP="00123DD3">
            <w:pPr>
              <w:jc w:val="both"/>
              <w:rPr>
                <w:rFonts w:ascii="Arial" w:eastAsia="Calibri" w:hAnsi="Arial" w:cs="Arial"/>
                <w:noProof/>
                <w:color w:val="000000" w:themeColor="text1"/>
                <w:sz w:val="22"/>
                <w:lang w:val="ca-ES"/>
              </w:rPr>
            </w:pPr>
            <w:r w:rsidRPr="0078065D">
              <w:rPr>
                <w:rFonts w:ascii="Arial" w:eastAsia="Calibri" w:hAnsi="Arial" w:cs="Arial"/>
                <w:noProof/>
                <w:color w:val="000000" w:themeColor="text1"/>
                <w:sz w:val="22"/>
                <w:lang w:val="ca-ES"/>
              </w:rPr>
              <w:t>1.</w:t>
            </w:r>
          </w:p>
        </w:tc>
        <w:tc>
          <w:tcPr>
            <w:tcW w:w="2993" w:type="dxa"/>
            <w:vMerge w:val="restart"/>
          </w:tcPr>
          <w:p w14:paraId="174D833B" w14:textId="11D4C889" w:rsidR="002D0BFA" w:rsidRPr="0078065D" w:rsidRDefault="002D0BFA" w:rsidP="0078065D">
            <w:pPr>
              <w:spacing w:line="240" w:lineRule="auto"/>
              <w:jc w:val="both"/>
              <w:rPr>
                <w:rFonts w:ascii="Arial" w:eastAsia="Calibri" w:hAnsi="Arial" w:cs="Arial"/>
                <w:noProof/>
                <w:color w:val="000000" w:themeColor="text1"/>
                <w:sz w:val="22"/>
                <w:lang w:val="ca-ES"/>
              </w:rPr>
            </w:pPr>
            <w:r w:rsidRPr="0078065D">
              <w:rPr>
                <w:rFonts w:ascii="Arial" w:eastAsia="Calibri" w:hAnsi="Arial" w:cs="Arial"/>
                <w:noProof/>
                <w:color w:val="000000" w:themeColor="text1"/>
                <w:sz w:val="22"/>
                <w:lang w:val="ca-ES"/>
              </w:rPr>
              <w:t xml:space="preserve">5.6.Холбоо энэ хуулийн 7.1-д заасан </w:t>
            </w:r>
            <w:r w:rsidRPr="0078065D">
              <w:rPr>
                <w:rFonts w:ascii="Arial" w:eastAsia="Calibri" w:hAnsi="Arial" w:cs="Arial"/>
                <w:bCs/>
                <w:noProof/>
                <w:color w:val="000000" w:themeColor="text1"/>
                <w:sz w:val="22"/>
                <w:lang w:val="ca-ES"/>
              </w:rPr>
              <w:t xml:space="preserve">дүрэм, аргачлалаас </w:t>
            </w:r>
            <w:r w:rsidRPr="0078065D">
              <w:rPr>
                <w:rFonts w:ascii="Arial" w:eastAsia="Calibri" w:hAnsi="Arial" w:cs="Arial"/>
                <w:noProof/>
                <w:color w:val="000000" w:themeColor="text1"/>
                <w:sz w:val="22"/>
                <w:lang w:val="ca-ES"/>
              </w:rPr>
              <w:t xml:space="preserve">гадна дараах </w:t>
            </w:r>
            <w:r w:rsidRPr="0078065D">
              <w:rPr>
                <w:rFonts w:ascii="Arial" w:eastAsia="Calibri" w:hAnsi="Arial" w:cs="Arial"/>
                <w:noProof/>
                <w:sz w:val="22"/>
                <w:lang w:val="ca-ES"/>
              </w:rPr>
              <w:lastRenderedPageBreak/>
              <w:t>бичиг баримтыг</w:t>
            </w:r>
            <w:r w:rsidRPr="0078065D">
              <w:rPr>
                <w:rFonts w:ascii="Arial" w:eastAsia="Calibri" w:hAnsi="Arial" w:cs="Arial"/>
                <w:noProof/>
                <w:color w:val="000000" w:themeColor="text1"/>
                <w:sz w:val="22"/>
                <w:lang w:val="ca-ES"/>
              </w:rPr>
              <w:t xml:space="preserve"> Зөвлөлд хүргүүлнэ</w:t>
            </w:r>
            <w:r w:rsidR="0078065D" w:rsidRPr="0078065D">
              <w:rPr>
                <w:rFonts w:ascii="Arial" w:eastAsia="Calibri" w:hAnsi="Arial" w:cs="Arial"/>
                <w:noProof/>
                <w:color w:val="000000" w:themeColor="text1"/>
                <w:sz w:val="22"/>
                <w:lang w:val="ca-ES"/>
              </w:rPr>
              <w:t>.</w:t>
            </w:r>
          </w:p>
        </w:tc>
        <w:tc>
          <w:tcPr>
            <w:tcW w:w="2409" w:type="dxa"/>
            <w:vMerge w:val="restart"/>
          </w:tcPr>
          <w:p w14:paraId="13B01E77" w14:textId="77777777" w:rsidR="002D0BFA" w:rsidRPr="0078065D" w:rsidRDefault="002D0BFA" w:rsidP="0078065D">
            <w:pPr>
              <w:spacing w:line="240" w:lineRule="auto"/>
              <w:jc w:val="both"/>
              <w:rPr>
                <w:rFonts w:ascii="Arial" w:hAnsi="Arial" w:cs="Arial"/>
                <w:b/>
                <w:noProof/>
                <w:lang w:val="ca-ES"/>
              </w:rPr>
            </w:pPr>
            <w:r w:rsidRPr="0078065D">
              <w:rPr>
                <w:rFonts w:ascii="Arial" w:eastAsia="Calibri" w:hAnsi="Arial" w:cs="Arial"/>
                <w:noProof/>
                <w:sz w:val="22"/>
                <w:lang w:val="ca-ES"/>
              </w:rPr>
              <w:lastRenderedPageBreak/>
              <w:t>Холбооны танилцуулга</w:t>
            </w:r>
          </w:p>
        </w:tc>
        <w:tc>
          <w:tcPr>
            <w:tcW w:w="2422" w:type="dxa"/>
          </w:tcPr>
          <w:p w14:paraId="668D7F43" w14:textId="77777777" w:rsidR="002D0BFA" w:rsidRPr="0078065D" w:rsidRDefault="002D0BFA" w:rsidP="0078065D">
            <w:pPr>
              <w:spacing w:line="240" w:lineRule="auto"/>
              <w:jc w:val="both"/>
              <w:rPr>
                <w:rFonts w:ascii="Arial" w:hAnsi="Arial" w:cs="Arial"/>
                <w:b/>
                <w:noProof/>
                <w:lang w:val="ca-ES"/>
              </w:rPr>
            </w:pPr>
            <w:r w:rsidRPr="0078065D">
              <w:rPr>
                <w:rFonts w:ascii="Arial" w:hAnsi="Arial" w:cs="Arial"/>
                <w:noProof/>
                <w:color w:val="000000"/>
                <w:sz w:val="22"/>
                <w:lang w:val="ca-ES"/>
              </w:rPr>
              <w:t>танилцуулга боловсруулах</w:t>
            </w:r>
          </w:p>
        </w:tc>
        <w:tc>
          <w:tcPr>
            <w:tcW w:w="1195" w:type="dxa"/>
          </w:tcPr>
          <w:p w14:paraId="5D582AD8" w14:textId="77777777" w:rsidR="002D0BFA" w:rsidRPr="0078065D" w:rsidRDefault="002D0BFA" w:rsidP="0078065D">
            <w:pPr>
              <w:spacing w:line="276" w:lineRule="auto"/>
              <w:jc w:val="both"/>
              <w:rPr>
                <w:rFonts w:ascii="Arial" w:hAnsi="Arial" w:cs="Arial"/>
                <w:b/>
                <w:noProof/>
                <w:lang w:val="ca-ES"/>
              </w:rPr>
            </w:pPr>
            <w:r w:rsidRPr="0078065D">
              <w:rPr>
                <w:rFonts w:ascii="Arial" w:hAnsi="Arial" w:cs="Arial"/>
                <w:noProof/>
                <w:color w:val="000000"/>
                <w:sz w:val="22"/>
                <w:lang w:val="ca-ES"/>
              </w:rPr>
              <w:t>2 цаг</w:t>
            </w:r>
          </w:p>
        </w:tc>
      </w:tr>
      <w:tr w:rsidR="002D0BFA" w:rsidRPr="0078065D" w14:paraId="32857D94" w14:textId="77777777" w:rsidTr="0078065D">
        <w:tc>
          <w:tcPr>
            <w:tcW w:w="421" w:type="dxa"/>
            <w:vMerge/>
          </w:tcPr>
          <w:p w14:paraId="697E09F2" w14:textId="77777777" w:rsidR="002D0BFA" w:rsidRPr="0078065D" w:rsidRDefault="002D0BFA" w:rsidP="00123DD3">
            <w:pPr>
              <w:spacing w:line="276" w:lineRule="auto"/>
              <w:jc w:val="right"/>
              <w:rPr>
                <w:rFonts w:ascii="Arial" w:hAnsi="Arial" w:cs="Arial"/>
                <w:b/>
                <w:noProof/>
                <w:lang w:val="ca-ES"/>
              </w:rPr>
            </w:pPr>
          </w:p>
        </w:tc>
        <w:tc>
          <w:tcPr>
            <w:tcW w:w="2993" w:type="dxa"/>
            <w:vMerge/>
          </w:tcPr>
          <w:p w14:paraId="23507004" w14:textId="77777777" w:rsidR="002D0BFA" w:rsidRPr="0078065D" w:rsidRDefault="002D0BFA" w:rsidP="0078065D">
            <w:pPr>
              <w:spacing w:line="276" w:lineRule="auto"/>
              <w:jc w:val="both"/>
              <w:rPr>
                <w:rFonts w:ascii="Arial" w:hAnsi="Arial" w:cs="Arial"/>
                <w:b/>
                <w:noProof/>
                <w:lang w:val="ca-ES"/>
              </w:rPr>
            </w:pPr>
          </w:p>
        </w:tc>
        <w:tc>
          <w:tcPr>
            <w:tcW w:w="2409" w:type="dxa"/>
            <w:vMerge/>
          </w:tcPr>
          <w:p w14:paraId="5FE620E5" w14:textId="77777777" w:rsidR="002D0BFA" w:rsidRPr="0078065D" w:rsidRDefault="002D0BFA" w:rsidP="0078065D">
            <w:pPr>
              <w:spacing w:line="240" w:lineRule="auto"/>
              <w:jc w:val="both"/>
              <w:rPr>
                <w:rFonts w:ascii="Arial" w:hAnsi="Arial" w:cs="Arial"/>
                <w:b/>
                <w:noProof/>
                <w:lang w:val="ca-ES"/>
              </w:rPr>
            </w:pPr>
          </w:p>
        </w:tc>
        <w:tc>
          <w:tcPr>
            <w:tcW w:w="2422" w:type="dxa"/>
          </w:tcPr>
          <w:p w14:paraId="1A88CA0F" w14:textId="77777777" w:rsidR="002D0BFA" w:rsidRPr="0078065D" w:rsidRDefault="002D0BFA" w:rsidP="0078065D">
            <w:pPr>
              <w:spacing w:line="240" w:lineRule="auto"/>
              <w:jc w:val="both"/>
              <w:rPr>
                <w:rFonts w:ascii="Arial" w:hAnsi="Arial" w:cs="Arial"/>
                <w:b/>
                <w:noProof/>
                <w:lang w:val="ca-ES"/>
              </w:rPr>
            </w:pPr>
            <w:r w:rsidRPr="0078065D">
              <w:rPr>
                <w:rFonts w:ascii="Arial" w:hAnsi="Arial" w:cs="Arial"/>
                <w:noProof/>
                <w:color w:val="000000"/>
                <w:sz w:val="22"/>
                <w:lang w:val="ca-ES"/>
              </w:rPr>
              <w:t>танилцуулгын эхийг хянаж, эцэслэх</w:t>
            </w:r>
          </w:p>
        </w:tc>
        <w:tc>
          <w:tcPr>
            <w:tcW w:w="1195" w:type="dxa"/>
          </w:tcPr>
          <w:p w14:paraId="0CBC6543" w14:textId="77777777" w:rsidR="002D0BFA" w:rsidRPr="0078065D" w:rsidRDefault="002D0BFA" w:rsidP="0078065D">
            <w:pPr>
              <w:spacing w:line="276" w:lineRule="auto"/>
              <w:jc w:val="both"/>
              <w:rPr>
                <w:rFonts w:ascii="Arial" w:hAnsi="Arial" w:cs="Arial"/>
                <w:b/>
                <w:noProof/>
                <w:lang w:val="ca-ES"/>
              </w:rPr>
            </w:pPr>
            <w:r w:rsidRPr="0078065D">
              <w:rPr>
                <w:rFonts w:ascii="Arial" w:hAnsi="Arial" w:cs="Arial"/>
                <w:noProof/>
                <w:color w:val="000000"/>
                <w:sz w:val="22"/>
                <w:lang w:val="ca-ES"/>
              </w:rPr>
              <w:t>1 цаг</w:t>
            </w:r>
          </w:p>
        </w:tc>
      </w:tr>
      <w:tr w:rsidR="002D0BFA" w:rsidRPr="0078065D" w14:paraId="620E1C55" w14:textId="77777777" w:rsidTr="0078065D">
        <w:tc>
          <w:tcPr>
            <w:tcW w:w="421" w:type="dxa"/>
            <w:vMerge/>
          </w:tcPr>
          <w:p w14:paraId="462F601F" w14:textId="77777777" w:rsidR="002D0BFA" w:rsidRPr="0078065D" w:rsidRDefault="002D0BFA" w:rsidP="00123DD3">
            <w:pPr>
              <w:spacing w:line="276" w:lineRule="auto"/>
              <w:jc w:val="right"/>
              <w:rPr>
                <w:rFonts w:ascii="Arial" w:hAnsi="Arial" w:cs="Arial"/>
                <w:b/>
                <w:noProof/>
                <w:lang w:val="ca-ES"/>
              </w:rPr>
            </w:pPr>
          </w:p>
        </w:tc>
        <w:tc>
          <w:tcPr>
            <w:tcW w:w="2993" w:type="dxa"/>
            <w:vMerge/>
          </w:tcPr>
          <w:p w14:paraId="2287586F" w14:textId="77777777" w:rsidR="002D0BFA" w:rsidRPr="0078065D" w:rsidRDefault="002D0BFA" w:rsidP="0078065D">
            <w:pPr>
              <w:spacing w:line="276" w:lineRule="auto"/>
              <w:jc w:val="both"/>
              <w:rPr>
                <w:rFonts w:ascii="Arial" w:hAnsi="Arial" w:cs="Arial"/>
                <w:b/>
                <w:noProof/>
                <w:lang w:val="ca-ES"/>
              </w:rPr>
            </w:pPr>
          </w:p>
        </w:tc>
        <w:tc>
          <w:tcPr>
            <w:tcW w:w="2409" w:type="dxa"/>
            <w:vMerge w:val="restart"/>
          </w:tcPr>
          <w:p w14:paraId="033F9A06" w14:textId="7A0D9B36" w:rsidR="002D0BFA" w:rsidRPr="0078065D" w:rsidRDefault="002D0BFA" w:rsidP="0078065D">
            <w:pPr>
              <w:spacing w:line="240" w:lineRule="auto"/>
              <w:jc w:val="both"/>
              <w:rPr>
                <w:rFonts w:ascii="Arial" w:eastAsia="Calibri" w:hAnsi="Arial" w:cs="Arial"/>
                <w:noProof/>
                <w:sz w:val="22"/>
                <w:lang w:val="ca-ES"/>
              </w:rPr>
            </w:pPr>
            <w:r w:rsidRPr="0078065D">
              <w:rPr>
                <w:rFonts w:ascii="Arial" w:eastAsia="Calibri" w:hAnsi="Arial" w:cs="Arial"/>
                <w:noProof/>
                <w:sz w:val="22"/>
                <w:lang w:val="ca-ES"/>
              </w:rPr>
              <w:t>морин тойруулгын барилга байгууламжийн төсөл болон бооцоот уралдааны үйл ажиллагаа эрхлэх төсөл</w:t>
            </w:r>
          </w:p>
        </w:tc>
        <w:tc>
          <w:tcPr>
            <w:tcW w:w="2422" w:type="dxa"/>
          </w:tcPr>
          <w:p w14:paraId="3A048510" w14:textId="77777777" w:rsidR="002D0BFA" w:rsidRPr="0078065D" w:rsidRDefault="002D0BFA" w:rsidP="0078065D">
            <w:pPr>
              <w:spacing w:line="240" w:lineRule="auto"/>
              <w:jc w:val="both"/>
              <w:rPr>
                <w:rFonts w:ascii="Arial" w:hAnsi="Arial" w:cs="Arial"/>
                <w:b/>
                <w:noProof/>
                <w:lang w:val="ca-ES"/>
              </w:rPr>
            </w:pPr>
            <w:r w:rsidRPr="0078065D">
              <w:rPr>
                <w:rFonts w:ascii="Arial" w:hAnsi="Arial" w:cs="Arial"/>
                <w:noProof/>
                <w:color w:val="000000"/>
                <w:sz w:val="22"/>
                <w:lang w:val="ca-ES"/>
              </w:rPr>
              <w:t>Төслийн судалгаа хийх</w:t>
            </w:r>
          </w:p>
        </w:tc>
        <w:tc>
          <w:tcPr>
            <w:tcW w:w="1195" w:type="dxa"/>
          </w:tcPr>
          <w:p w14:paraId="50A4EC67" w14:textId="3CEA0D50" w:rsidR="002D0BFA" w:rsidRPr="0078065D" w:rsidRDefault="002D0BFA" w:rsidP="0078065D">
            <w:pPr>
              <w:jc w:val="both"/>
              <w:rPr>
                <w:rFonts w:ascii="Arial" w:hAnsi="Arial" w:cs="Arial"/>
                <w:noProof/>
                <w:color w:val="000000"/>
                <w:sz w:val="22"/>
                <w:lang w:val="ca-ES"/>
              </w:rPr>
            </w:pPr>
            <w:r w:rsidRPr="0078065D">
              <w:rPr>
                <w:rFonts w:ascii="Arial" w:hAnsi="Arial" w:cs="Arial"/>
                <w:noProof/>
                <w:color w:val="000000"/>
                <w:sz w:val="22"/>
                <w:lang w:val="ca-ES"/>
              </w:rPr>
              <w:t>60 цаг</w:t>
            </w:r>
          </w:p>
        </w:tc>
      </w:tr>
      <w:tr w:rsidR="002D0BFA" w:rsidRPr="0078065D" w14:paraId="0BB85B44" w14:textId="77777777" w:rsidTr="0078065D">
        <w:tc>
          <w:tcPr>
            <w:tcW w:w="421" w:type="dxa"/>
            <w:vMerge/>
          </w:tcPr>
          <w:p w14:paraId="5261DED1" w14:textId="77777777" w:rsidR="002D0BFA" w:rsidRPr="0078065D" w:rsidRDefault="002D0BFA" w:rsidP="00123DD3">
            <w:pPr>
              <w:spacing w:line="276" w:lineRule="auto"/>
              <w:jc w:val="right"/>
              <w:rPr>
                <w:rFonts w:ascii="Arial" w:hAnsi="Arial" w:cs="Arial"/>
                <w:b/>
                <w:noProof/>
                <w:lang w:val="ca-ES"/>
              </w:rPr>
            </w:pPr>
          </w:p>
        </w:tc>
        <w:tc>
          <w:tcPr>
            <w:tcW w:w="2993" w:type="dxa"/>
            <w:vMerge/>
          </w:tcPr>
          <w:p w14:paraId="0FADCE06" w14:textId="77777777" w:rsidR="002D0BFA" w:rsidRPr="0078065D" w:rsidRDefault="002D0BFA" w:rsidP="0078065D">
            <w:pPr>
              <w:spacing w:line="276" w:lineRule="auto"/>
              <w:jc w:val="both"/>
              <w:rPr>
                <w:rFonts w:ascii="Arial" w:hAnsi="Arial" w:cs="Arial"/>
                <w:b/>
                <w:noProof/>
                <w:lang w:val="ca-ES"/>
              </w:rPr>
            </w:pPr>
          </w:p>
        </w:tc>
        <w:tc>
          <w:tcPr>
            <w:tcW w:w="2409" w:type="dxa"/>
            <w:vMerge/>
          </w:tcPr>
          <w:p w14:paraId="19C56458" w14:textId="77777777" w:rsidR="002D0BFA" w:rsidRPr="0078065D" w:rsidRDefault="002D0BFA" w:rsidP="0078065D">
            <w:pPr>
              <w:spacing w:line="240" w:lineRule="auto"/>
              <w:jc w:val="both"/>
              <w:rPr>
                <w:rFonts w:ascii="Arial" w:hAnsi="Arial" w:cs="Arial"/>
                <w:b/>
                <w:noProof/>
                <w:lang w:val="ca-ES"/>
              </w:rPr>
            </w:pPr>
          </w:p>
        </w:tc>
        <w:tc>
          <w:tcPr>
            <w:tcW w:w="2422" w:type="dxa"/>
          </w:tcPr>
          <w:p w14:paraId="44A7453B" w14:textId="773D0828" w:rsidR="002D0BFA" w:rsidRPr="0078065D" w:rsidRDefault="002D0BFA" w:rsidP="0078065D">
            <w:pPr>
              <w:spacing w:line="240" w:lineRule="auto"/>
              <w:jc w:val="both"/>
              <w:rPr>
                <w:rFonts w:ascii="Arial" w:hAnsi="Arial" w:cs="Arial"/>
                <w:b/>
                <w:noProof/>
                <w:lang w:val="ca-ES"/>
              </w:rPr>
            </w:pPr>
            <w:r w:rsidRPr="0078065D">
              <w:rPr>
                <w:rFonts w:ascii="Arial" w:hAnsi="Arial" w:cs="Arial"/>
                <w:noProof/>
                <w:color w:val="000000"/>
                <w:sz w:val="22"/>
                <w:lang w:val="ca-ES"/>
              </w:rPr>
              <w:t>Төслийг боловсруулах</w:t>
            </w:r>
          </w:p>
        </w:tc>
        <w:tc>
          <w:tcPr>
            <w:tcW w:w="1195" w:type="dxa"/>
          </w:tcPr>
          <w:p w14:paraId="6017CA4A" w14:textId="77777777" w:rsidR="002D0BFA" w:rsidRPr="0078065D" w:rsidRDefault="002D0BFA" w:rsidP="0078065D">
            <w:pPr>
              <w:spacing w:line="276" w:lineRule="auto"/>
              <w:jc w:val="both"/>
              <w:rPr>
                <w:rFonts w:ascii="Arial" w:hAnsi="Arial" w:cs="Arial"/>
                <w:b/>
                <w:noProof/>
                <w:lang w:val="ca-ES"/>
              </w:rPr>
            </w:pPr>
            <w:r w:rsidRPr="0078065D">
              <w:rPr>
                <w:rFonts w:ascii="Arial" w:hAnsi="Arial" w:cs="Arial"/>
                <w:noProof/>
                <w:color w:val="000000"/>
                <w:sz w:val="22"/>
                <w:lang w:val="ca-ES"/>
              </w:rPr>
              <w:t>40 цаг</w:t>
            </w:r>
          </w:p>
        </w:tc>
      </w:tr>
      <w:tr w:rsidR="002D0BFA" w:rsidRPr="0078065D" w14:paraId="4963FDEB" w14:textId="77777777" w:rsidTr="0078065D">
        <w:tc>
          <w:tcPr>
            <w:tcW w:w="421" w:type="dxa"/>
            <w:vMerge/>
          </w:tcPr>
          <w:p w14:paraId="3A920623" w14:textId="77777777" w:rsidR="002D0BFA" w:rsidRPr="0078065D" w:rsidRDefault="002D0BFA" w:rsidP="00123DD3">
            <w:pPr>
              <w:spacing w:line="276" w:lineRule="auto"/>
              <w:jc w:val="right"/>
              <w:rPr>
                <w:rFonts w:ascii="Arial" w:hAnsi="Arial" w:cs="Arial"/>
                <w:b/>
                <w:noProof/>
                <w:lang w:val="ca-ES"/>
              </w:rPr>
            </w:pPr>
          </w:p>
        </w:tc>
        <w:tc>
          <w:tcPr>
            <w:tcW w:w="2993" w:type="dxa"/>
            <w:vMerge/>
          </w:tcPr>
          <w:p w14:paraId="0F023CAB" w14:textId="77777777" w:rsidR="002D0BFA" w:rsidRPr="0078065D" w:rsidRDefault="002D0BFA" w:rsidP="0078065D">
            <w:pPr>
              <w:spacing w:line="276" w:lineRule="auto"/>
              <w:jc w:val="both"/>
              <w:rPr>
                <w:rFonts w:ascii="Arial" w:hAnsi="Arial" w:cs="Arial"/>
                <w:b/>
                <w:noProof/>
                <w:lang w:val="ca-ES"/>
              </w:rPr>
            </w:pPr>
          </w:p>
        </w:tc>
        <w:tc>
          <w:tcPr>
            <w:tcW w:w="2409" w:type="dxa"/>
            <w:vMerge/>
          </w:tcPr>
          <w:p w14:paraId="63DE1854" w14:textId="77777777" w:rsidR="002D0BFA" w:rsidRPr="0078065D" w:rsidRDefault="002D0BFA" w:rsidP="0078065D">
            <w:pPr>
              <w:spacing w:line="240" w:lineRule="auto"/>
              <w:jc w:val="both"/>
              <w:rPr>
                <w:rFonts w:ascii="Arial" w:hAnsi="Arial" w:cs="Arial"/>
                <w:b/>
                <w:noProof/>
                <w:lang w:val="ca-ES"/>
              </w:rPr>
            </w:pPr>
          </w:p>
        </w:tc>
        <w:tc>
          <w:tcPr>
            <w:tcW w:w="2422" w:type="dxa"/>
          </w:tcPr>
          <w:p w14:paraId="5A582ECC" w14:textId="77777777" w:rsidR="002D0BFA" w:rsidRPr="0078065D" w:rsidRDefault="002D0BFA" w:rsidP="0078065D">
            <w:pPr>
              <w:spacing w:line="240" w:lineRule="auto"/>
              <w:jc w:val="both"/>
              <w:rPr>
                <w:rFonts w:ascii="Arial" w:hAnsi="Arial" w:cs="Arial"/>
                <w:b/>
                <w:noProof/>
                <w:lang w:val="ca-ES"/>
              </w:rPr>
            </w:pPr>
            <w:r w:rsidRPr="0078065D">
              <w:rPr>
                <w:rFonts w:ascii="Arial" w:hAnsi="Arial" w:cs="Arial"/>
                <w:noProof/>
                <w:color w:val="000000"/>
                <w:sz w:val="22"/>
                <w:lang w:val="ca-ES"/>
              </w:rPr>
              <w:t>Төслийг эцэслэх</w:t>
            </w:r>
          </w:p>
        </w:tc>
        <w:tc>
          <w:tcPr>
            <w:tcW w:w="1195" w:type="dxa"/>
          </w:tcPr>
          <w:p w14:paraId="0408319D" w14:textId="77777777" w:rsidR="002D0BFA" w:rsidRPr="0078065D" w:rsidRDefault="002D0BFA" w:rsidP="0078065D">
            <w:pPr>
              <w:spacing w:line="276" w:lineRule="auto"/>
              <w:jc w:val="both"/>
              <w:rPr>
                <w:rFonts w:ascii="Arial" w:hAnsi="Arial" w:cs="Arial"/>
                <w:b/>
                <w:noProof/>
                <w:lang w:val="ca-ES"/>
              </w:rPr>
            </w:pPr>
            <w:r w:rsidRPr="0078065D">
              <w:rPr>
                <w:rFonts w:ascii="Arial" w:hAnsi="Arial" w:cs="Arial"/>
                <w:noProof/>
                <w:color w:val="000000"/>
                <w:sz w:val="22"/>
                <w:lang w:val="ca-ES"/>
              </w:rPr>
              <w:t>15 цаг</w:t>
            </w:r>
          </w:p>
        </w:tc>
      </w:tr>
      <w:tr w:rsidR="002D0BFA" w:rsidRPr="0078065D" w14:paraId="5D612044" w14:textId="77777777" w:rsidTr="0078065D">
        <w:tc>
          <w:tcPr>
            <w:tcW w:w="421" w:type="dxa"/>
            <w:vMerge/>
          </w:tcPr>
          <w:p w14:paraId="1C110ED1" w14:textId="77777777" w:rsidR="002D0BFA" w:rsidRPr="0078065D" w:rsidRDefault="002D0BFA" w:rsidP="00123DD3">
            <w:pPr>
              <w:spacing w:line="276" w:lineRule="auto"/>
              <w:jc w:val="right"/>
              <w:rPr>
                <w:rFonts w:ascii="Arial" w:hAnsi="Arial" w:cs="Arial"/>
                <w:b/>
                <w:noProof/>
                <w:lang w:val="ca-ES"/>
              </w:rPr>
            </w:pPr>
          </w:p>
        </w:tc>
        <w:tc>
          <w:tcPr>
            <w:tcW w:w="2993" w:type="dxa"/>
            <w:vMerge/>
          </w:tcPr>
          <w:p w14:paraId="557237B9" w14:textId="77777777" w:rsidR="002D0BFA" w:rsidRPr="0078065D" w:rsidRDefault="002D0BFA" w:rsidP="0078065D">
            <w:pPr>
              <w:spacing w:line="276" w:lineRule="auto"/>
              <w:jc w:val="both"/>
              <w:rPr>
                <w:rFonts w:ascii="Arial" w:hAnsi="Arial" w:cs="Arial"/>
                <w:b/>
                <w:noProof/>
                <w:lang w:val="ca-ES"/>
              </w:rPr>
            </w:pPr>
          </w:p>
        </w:tc>
        <w:tc>
          <w:tcPr>
            <w:tcW w:w="2409" w:type="dxa"/>
          </w:tcPr>
          <w:p w14:paraId="19D09F35" w14:textId="77777777" w:rsidR="002D0BFA" w:rsidRPr="0078065D" w:rsidRDefault="002D0BFA" w:rsidP="0078065D">
            <w:pPr>
              <w:spacing w:line="240" w:lineRule="auto"/>
              <w:jc w:val="both"/>
              <w:rPr>
                <w:rFonts w:ascii="Arial" w:hAnsi="Arial" w:cs="Arial"/>
                <w:b/>
                <w:noProof/>
                <w:lang w:val="ca-ES"/>
              </w:rPr>
            </w:pPr>
            <w:r w:rsidRPr="0078065D">
              <w:rPr>
                <w:rFonts w:ascii="Arial" w:eastAsia="Calibri" w:hAnsi="Arial" w:cs="Arial"/>
                <w:noProof/>
                <w:sz w:val="22"/>
                <w:lang w:val="ca-ES"/>
              </w:rPr>
              <w:t>Холбооны дүрэм</w:t>
            </w:r>
          </w:p>
        </w:tc>
        <w:tc>
          <w:tcPr>
            <w:tcW w:w="2422" w:type="dxa"/>
          </w:tcPr>
          <w:p w14:paraId="7378766A" w14:textId="77777777" w:rsidR="002D0BFA" w:rsidRPr="0078065D" w:rsidRDefault="002D0BFA" w:rsidP="0078065D">
            <w:pPr>
              <w:spacing w:line="240" w:lineRule="auto"/>
              <w:jc w:val="both"/>
              <w:rPr>
                <w:rFonts w:ascii="Arial" w:hAnsi="Arial" w:cs="Arial"/>
                <w:b/>
                <w:noProof/>
                <w:lang w:val="ca-ES"/>
              </w:rPr>
            </w:pPr>
            <w:r w:rsidRPr="0078065D">
              <w:rPr>
                <w:rFonts w:ascii="Arial" w:hAnsi="Arial" w:cs="Arial"/>
                <w:noProof/>
                <w:color w:val="000000"/>
                <w:sz w:val="22"/>
                <w:lang w:val="ca-ES"/>
              </w:rPr>
              <w:t>Дүрмээ тогтоож боловсруулах</w:t>
            </w:r>
          </w:p>
        </w:tc>
        <w:tc>
          <w:tcPr>
            <w:tcW w:w="1195" w:type="dxa"/>
          </w:tcPr>
          <w:p w14:paraId="6F63A941" w14:textId="77777777" w:rsidR="002D0BFA" w:rsidRPr="0078065D" w:rsidRDefault="002D0BFA" w:rsidP="0078065D">
            <w:pPr>
              <w:spacing w:line="276" w:lineRule="auto"/>
              <w:jc w:val="both"/>
              <w:rPr>
                <w:rFonts w:ascii="Arial" w:hAnsi="Arial" w:cs="Arial"/>
                <w:b/>
                <w:noProof/>
                <w:lang w:val="ca-ES"/>
              </w:rPr>
            </w:pPr>
            <w:r w:rsidRPr="0078065D">
              <w:rPr>
                <w:rFonts w:ascii="Arial" w:hAnsi="Arial" w:cs="Arial"/>
                <w:noProof/>
                <w:color w:val="000000"/>
                <w:sz w:val="22"/>
                <w:lang w:val="ca-ES"/>
              </w:rPr>
              <w:t>40 цаг</w:t>
            </w:r>
          </w:p>
        </w:tc>
      </w:tr>
      <w:tr w:rsidR="002D0BFA" w:rsidRPr="0078065D" w14:paraId="48D2FC63" w14:textId="77777777" w:rsidTr="0078065D">
        <w:tc>
          <w:tcPr>
            <w:tcW w:w="421" w:type="dxa"/>
            <w:vMerge/>
          </w:tcPr>
          <w:p w14:paraId="721FC211" w14:textId="77777777" w:rsidR="002D0BFA" w:rsidRPr="0078065D" w:rsidRDefault="002D0BFA" w:rsidP="00123DD3">
            <w:pPr>
              <w:spacing w:line="276" w:lineRule="auto"/>
              <w:jc w:val="right"/>
              <w:rPr>
                <w:rFonts w:ascii="Arial" w:hAnsi="Arial" w:cs="Arial"/>
                <w:b/>
                <w:noProof/>
                <w:lang w:val="ca-ES"/>
              </w:rPr>
            </w:pPr>
          </w:p>
        </w:tc>
        <w:tc>
          <w:tcPr>
            <w:tcW w:w="2993" w:type="dxa"/>
            <w:vMerge/>
          </w:tcPr>
          <w:p w14:paraId="4764FF8F" w14:textId="77777777" w:rsidR="002D0BFA" w:rsidRPr="0078065D" w:rsidRDefault="002D0BFA" w:rsidP="0078065D">
            <w:pPr>
              <w:spacing w:line="276" w:lineRule="auto"/>
              <w:jc w:val="both"/>
              <w:rPr>
                <w:rFonts w:ascii="Arial" w:hAnsi="Arial" w:cs="Arial"/>
                <w:b/>
                <w:noProof/>
                <w:lang w:val="ca-ES"/>
              </w:rPr>
            </w:pPr>
          </w:p>
        </w:tc>
        <w:tc>
          <w:tcPr>
            <w:tcW w:w="2409" w:type="dxa"/>
          </w:tcPr>
          <w:p w14:paraId="08ACF4AF" w14:textId="77777777" w:rsidR="002D0BFA" w:rsidRPr="0078065D" w:rsidRDefault="002D0BFA" w:rsidP="0078065D">
            <w:pPr>
              <w:spacing w:line="240" w:lineRule="auto"/>
              <w:jc w:val="both"/>
              <w:rPr>
                <w:rFonts w:ascii="Arial" w:hAnsi="Arial" w:cs="Arial"/>
                <w:b/>
                <w:noProof/>
                <w:lang w:val="ca-ES"/>
              </w:rPr>
            </w:pPr>
            <w:r w:rsidRPr="0078065D">
              <w:rPr>
                <w:rFonts w:ascii="Arial" w:hAnsi="Arial" w:cs="Arial"/>
                <w:noProof/>
                <w:sz w:val="22"/>
                <w:lang w:val="ca-ES"/>
              </w:rPr>
              <w:t>харилцагч банкны тодорхойлолт</w:t>
            </w:r>
          </w:p>
        </w:tc>
        <w:tc>
          <w:tcPr>
            <w:tcW w:w="2422" w:type="dxa"/>
          </w:tcPr>
          <w:p w14:paraId="6E3387FB" w14:textId="77777777" w:rsidR="002D0BFA" w:rsidRPr="0078065D" w:rsidRDefault="002D0BFA" w:rsidP="0078065D">
            <w:pPr>
              <w:spacing w:line="240" w:lineRule="auto"/>
              <w:jc w:val="both"/>
              <w:rPr>
                <w:rFonts w:ascii="Arial" w:hAnsi="Arial" w:cs="Arial"/>
                <w:b/>
                <w:noProof/>
                <w:lang w:val="ca-ES"/>
              </w:rPr>
            </w:pPr>
            <w:r w:rsidRPr="0078065D">
              <w:rPr>
                <w:rFonts w:ascii="Arial" w:hAnsi="Arial" w:cs="Arial"/>
                <w:noProof/>
                <w:color w:val="000000"/>
                <w:sz w:val="22"/>
                <w:lang w:val="ca-ES"/>
              </w:rPr>
              <w:t>Харилцагч банкнаас тодорхойлолт гаргуулах</w:t>
            </w:r>
          </w:p>
        </w:tc>
        <w:tc>
          <w:tcPr>
            <w:tcW w:w="1195" w:type="dxa"/>
          </w:tcPr>
          <w:p w14:paraId="49F4A10B" w14:textId="77777777" w:rsidR="002D0BFA" w:rsidRPr="0078065D" w:rsidRDefault="002D0BFA" w:rsidP="0078065D">
            <w:pPr>
              <w:spacing w:line="276" w:lineRule="auto"/>
              <w:jc w:val="both"/>
              <w:rPr>
                <w:rFonts w:ascii="Arial" w:hAnsi="Arial" w:cs="Arial"/>
                <w:b/>
                <w:noProof/>
                <w:lang w:val="ca-ES"/>
              </w:rPr>
            </w:pPr>
            <w:r w:rsidRPr="0078065D">
              <w:rPr>
                <w:rFonts w:ascii="Arial" w:hAnsi="Arial" w:cs="Arial"/>
                <w:noProof/>
                <w:color w:val="000000"/>
                <w:sz w:val="22"/>
                <w:lang w:val="ca-ES"/>
              </w:rPr>
              <w:t>1 цаг</w:t>
            </w:r>
          </w:p>
        </w:tc>
      </w:tr>
      <w:tr w:rsidR="002D0BFA" w:rsidRPr="0078065D" w14:paraId="042A938F" w14:textId="77777777" w:rsidTr="00123DD3">
        <w:tc>
          <w:tcPr>
            <w:tcW w:w="9440" w:type="dxa"/>
            <w:gridSpan w:val="5"/>
          </w:tcPr>
          <w:p w14:paraId="61293030" w14:textId="77777777" w:rsidR="002D0BFA" w:rsidRPr="0078065D" w:rsidRDefault="002D0BFA" w:rsidP="00123DD3">
            <w:pPr>
              <w:spacing w:line="276" w:lineRule="auto"/>
              <w:jc w:val="right"/>
              <w:rPr>
                <w:rFonts w:ascii="Arial" w:hAnsi="Arial" w:cs="Arial"/>
                <w:b/>
                <w:bCs/>
                <w:noProof/>
                <w:color w:val="000000"/>
                <w:sz w:val="22"/>
                <w:lang w:val="ca-ES"/>
              </w:rPr>
            </w:pPr>
            <w:r w:rsidRPr="0078065D">
              <w:rPr>
                <w:rFonts w:ascii="Arial" w:hAnsi="Arial" w:cs="Arial"/>
                <w:b/>
                <w:bCs/>
                <w:noProof/>
                <w:color w:val="000000"/>
                <w:sz w:val="22"/>
                <w:lang w:val="ca-ES"/>
              </w:rPr>
              <w:t xml:space="preserve">219 цаг  </w:t>
            </w:r>
          </w:p>
        </w:tc>
      </w:tr>
      <w:tr w:rsidR="002D0BFA" w:rsidRPr="0078065D" w14:paraId="0195446E" w14:textId="77777777" w:rsidTr="00123DD3">
        <w:tc>
          <w:tcPr>
            <w:tcW w:w="421" w:type="dxa"/>
            <w:vMerge w:val="restart"/>
          </w:tcPr>
          <w:p w14:paraId="706B7A90" w14:textId="77777777" w:rsidR="002D0BFA" w:rsidRPr="0078065D" w:rsidRDefault="002D0BFA" w:rsidP="00123DD3">
            <w:pPr>
              <w:spacing w:line="276" w:lineRule="auto"/>
              <w:jc w:val="right"/>
              <w:rPr>
                <w:rFonts w:ascii="Arial" w:hAnsi="Arial" w:cs="Arial"/>
                <w:bCs/>
                <w:noProof/>
                <w:lang w:val="ca-ES"/>
              </w:rPr>
            </w:pPr>
            <w:r w:rsidRPr="0078065D">
              <w:rPr>
                <w:rFonts w:ascii="Arial" w:hAnsi="Arial" w:cs="Arial"/>
                <w:bCs/>
                <w:noProof/>
                <w:lang w:val="ca-ES"/>
              </w:rPr>
              <w:t>2.</w:t>
            </w:r>
          </w:p>
        </w:tc>
        <w:tc>
          <w:tcPr>
            <w:tcW w:w="2993" w:type="dxa"/>
            <w:vMerge w:val="restart"/>
          </w:tcPr>
          <w:p w14:paraId="6649C731" w14:textId="77777777" w:rsidR="002D0BFA" w:rsidRPr="0078065D" w:rsidRDefault="002D0BFA" w:rsidP="0078065D">
            <w:pPr>
              <w:spacing w:line="240" w:lineRule="auto"/>
              <w:rPr>
                <w:rFonts w:ascii="Arial" w:hAnsi="Arial" w:cs="Arial"/>
                <w:b/>
                <w:noProof/>
                <w:lang w:val="ca-ES"/>
              </w:rPr>
            </w:pPr>
            <w:r w:rsidRPr="0078065D">
              <w:rPr>
                <w:rFonts w:ascii="Arial" w:eastAsia="Calibri" w:hAnsi="Arial" w:cs="Arial"/>
                <w:bCs/>
                <w:noProof/>
                <w:color w:val="000000" w:themeColor="text1"/>
                <w:sz w:val="22"/>
                <w:lang w:val="ca-ES"/>
              </w:rPr>
              <w:t>7.2.Энэ хуулийн 7.1-д заасан дүрэм, аргачлалыг Холбоо баталж, Зөвлөлд бүртгүүлнэ.</w:t>
            </w:r>
          </w:p>
        </w:tc>
        <w:tc>
          <w:tcPr>
            <w:tcW w:w="2409" w:type="dxa"/>
          </w:tcPr>
          <w:p w14:paraId="376B9DC2" w14:textId="77777777" w:rsidR="002D0BFA" w:rsidRPr="0078065D" w:rsidRDefault="002D0BFA" w:rsidP="0078065D">
            <w:pPr>
              <w:spacing w:line="240" w:lineRule="auto"/>
              <w:rPr>
                <w:rFonts w:ascii="Arial" w:hAnsi="Arial" w:cs="Arial"/>
                <w:b/>
                <w:noProof/>
                <w:lang w:val="ca-ES"/>
              </w:rPr>
            </w:pPr>
            <w:r w:rsidRPr="0078065D">
              <w:rPr>
                <w:rFonts w:ascii="Arial" w:eastAsia="Calibri" w:hAnsi="Arial" w:cs="Arial"/>
                <w:bCs/>
                <w:noProof/>
                <w:color w:val="000000" w:themeColor="text1"/>
                <w:sz w:val="22"/>
                <w:lang w:val="ca-ES"/>
              </w:rPr>
              <w:t>морин тойруулгын дүрэм</w:t>
            </w:r>
          </w:p>
        </w:tc>
        <w:tc>
          <w:tcPr>
            <w:tcW w:w="2422" w:type="dxa"/>
          </w:tcPr>
          <w:p w14:paraId="368FF817" w14:textId="77777777" w:rsidR="002D0BFA" w:rsidRPr="0078065D" w:rsidRDefault="002D0BFA" w:rsidP="0078065D">
            <w:pPr>
              <w:spacing w:line="240" w:lineRule="auto"/>
              <w:rPr>
                <w:rFonts w:ascii="Arial" w:hAnsi="Arial" w:cs="Arial"/>
                <w:b/>
                <w:noProof/>
                <w:lang w:val="ca-ES"/>
              </w:rPr>
            </w:pPr>
            <w:r w:rsidRPr="0078065D">
              <w:rPr>
                <w:rFonts w:ascii="Arial" w:hAnsi="Arial" w:cs="Arial"/>
                <w:noProof/>
                <w:color w:val="000000"/>
                <w:sz w:val="22"/>
                <w:lang w:val="ca-ES"/>
              </w:rPr>
              <w:t>Дүрмээ тогтоож боловсруулах</w:t>
            </w:r>
          </w:p>
        </w:tc>
        <w:tc>
          <w:tcPr>
            <w:tcW w:w="1195" w:type="dxa"/>
          </w:tcPr>
          <w:p w14:paraId="4C2D5150" w14:textId="77777777" w:rsidR="002D0BFA" w:rsidRPr="0078065D" w:rsidRDefault="002D0BFA" w:rsidP="0078065D">
            <w:pPr>
              <w:spacing w:line="240" w:lineRule="auto"/>
              <w:jc w:val="center"/>
              <w:rPr>
                <w:rFonts w:ascii="Arial" w:hAnsi="Arial" w:cs="Arial"/>
                <w:b/>
                <w:noProof/>
                <w:lang w:val="ca-ES"/>
              </w:rPr>
            </w:pPr>
            <w:r w:rsidRPr="0078065D">
              <w:rPr>
                <w:rFonts w:ascii="Arial" w:hAnsi="Arial" w:cs="Arial"/>
                <w:noProof/>
                <w:color w:val="000000"/>
                <w:sz w:val="22"/>
                <w:lang w:val="ca-ES"/>
              </w:rPr>
              <w:t>40 цаг</w:t>
            </w:r>
          </w:p>
        </w:tc>
      </w:tr>
      <w:tr w:rsidR="002D0BFA" w:rsidRPr="0078065D" w14:paraId="4BC289E9" w14:textId="77777777" w:rsidTr="0078065D">
        <w:trPr>
          <w:trHeight w:val="1683"/>
        </w:trPr>
        <w:tc>
          <w:tcPr>
            <w:tcW w:w="421" w:type="dxa"/>
            <w:vMerge/>
          </w:tcPr>
          <w:p w14:paraId="566EE5AF" w14:textId="77777777" w:rsidR="002D0BFA" w:rsidRPr="0078065D" w:rsidRDefault="002D0BFA" w:rsidP="00123DD3">
            <w:pPr>
              <w:spacing w:line="276" w:lineRule="auto"/>
              <w:jc w:val="right"/>
              <w:rPr>
                <w:rFonts w:ascii="Arial" w:hAnsi="Arial" w:cs="Arial"/>
                <w:bCs/>
                <w:noProof/>
                <w:lang w:val="ca-ES"/>
              </w:rPr>
            </w:pPr>
          </w:p>
        </w:tc>
        <w:tc>
          <w:tcPr>
            <w:tcW w:w="2993" w:type="dxa"/>
            <w:vMerge/>
          </w:tcPr>
          <w:p w14:paraId="776E4D7A" w14:textId="77777777" w:rsidR="002D0BFA" w:rsidRPr="0078065D" w:rsidRDefault="002D0BFA" w:rsidP="0078065D">
            <w:pPr>
              <w:spacing w:line="240" w:lineRule="auto"/>
              <w:rPr>
                <w:rFonts w:ascii="Arial" w:eastAsia="Calibri" w:hAnsi="Arial" w:cs="Arial"/>
                <w:bCs/>
                <w:noProof/>
                <w:color w:val="000000" w:themeColor="text1"/>
                <w:sz w:val="22"/>
                <w:lang w:val="ca-ES"/>
              </w:rPr>
            </w:pPr>
          </w:p>
        </w:tc>
        <w:tc>
          <w:tcPr>
            <w:tcW w:w="2409" w:type="dxa"/>
          </w:tcPr>
          <w:p w14:paraId="5D9F43FE" w14:textId="77777777" w:rsidR="002D0BFA" w:rsidRPr="0078065D" w:rsidRDefault="002D0BFA" w:rsidP="0078065D">
            <w:pPr>
              <w:spacing w:line="240" w:lineRule="auto"/>
              <w:jc w:val="both"/>
              <w:rPr>
                <w:rFonts w:ascii="Arial" w:hAnsi="Arial" w:cs="Arial"/>
                <w:noProof/>
                <w:color w:val="000000" w:themeColor="text1"/>
                <w:sz w:val="22"/>
                <w:lang w:val="ca-ES"/>
              </w:rPr>
            </w:pPr>
            <w:r w:rsidRPr="0078065D">
              <w:rPr>
                <w:rFonts w:ascii="Arial" w:hAnsi="Arial" w:cs="Arial"/>
                <w:noProof/>
                <w:color w:val="000000" w:themeColor="text1"/>
                <w:sz w:val="22"/>
                <w:lang w:val="ca-ES"/>
              </w:rPr>
              <w:t>бооцоот морин уралдаан зохион байгуулах, бооцоо тавих, бооцоог тооцоолох, хуваарилах дүрэм, аргачлал</w:t>
            </w:r>
          </w:p>
        </w:tc>
        <w:tc>
          <w:tcPr>
            <w:tcW w:w="2422" w:type="dxa"/>
          </w:tcPr>
          <w:p w14:paraId="42005F15" w14:textId="77777777" w:rsidR="002D0BFA" w:rsidRPr="0078065D" w:rsidRDefault="002D0BFA" w:rsidP="0078065D">
            <w:pPr>
              <w:spacing w:line="240" w:lineRule="auto"/>
              <w:rPr>
                <w:rFonts w:ascii="Arial" w:hAnsi="Arial" w:cs="Arial"/>
                <w:bCs/>
                <w:noProof/>
                <w:lang w:val="ca-ES"/>
              </w:rPr>
            </w:pPr>
            <w:r w:rsidRPr="0078065D">
              <w:rPr>
                <w:rFonts w:ascii="Arial" w:hAnsi="Arial" w:cs="Arial"/>
                <w:noProof/>
                <w:color w:val="000000"/>
                <w:sz w:val="22"/>
                <w:lang w:val="ca-ES"/>
              </w:rPr>
              <w:t>Дүрмээ тогтоож боловсруулах</w:t>
            </w:r>
          </w:p>
        </w:tc>
        <w:tc>
          <w:tcPr>
            <w:tcW w:w="1195" w:type="dxa"/>
          </w:tcPr>
          <w:p w14:paraId="234C937B" w14:textId="77777777" w:rsidR="002D0BFA" w:rsidRPr="0078065D" w:rsidRDefault="002D0BFA" w:rsidP="0078065D">
            <w:pPr>
              <w:spacing w:line="240" w:lineRule="auto"/>
              <w:jc w:val="center"/>
              <w:rPr>
                <w:rFonts w:ascii="Arial" w:hAnsi="Arial" w:cs="Arial"/>
                <w:b/>
                <w:noProof/>
                <w:lang w:val="ca-ES"/>
              </w:rPr>
            </w:pPr>
            <w:r w:rsidRPr="0078065D">
              <w:rPr>
                <w:rFonts w:ascii="Arial" w:hAnsi="Arial" w:cs="Arial"/>
                <w:noProof/>
                <w:color w:val="000000"/>
                <w:sz w:val="22"/>
                <w:lang w:val="ca-ES"/>
              </w:rPr>
              <w:t>40 цаг</w:t>
            </w:r>
          </w:p>
        </w:tc>
      </w:tr>
      <w:tr w:rsidR="002D0BFA" w:rsidRPr="0078065D" w14:paraId="46758811" w14:textId="77777777" w:rsidTr="00123DD3">
        <w:tc>
          <w:tcPr>
            <w:tcW w:w="421" w:type="dxa"/>
            <w:vMerge/>
          </w:tcPr>
          <w:p w14:paraId="01317A47" w14:textId="77777777" w:rsidR="002D0BFA" w:rsidRPr="0078065D" w:rsidRDefault="002D0BFA" w:rsidP="00123DD3">
            <w:pPr>
              <w:spacing w:line="276" w:lineRule="auto"/>
              <w:jc w:val="right"/>
              <w:rPr>
                <w:rFonts w:ascii="Arial" w:hAnsi="Arial" w:cs="Arial"/>
                <w:bCs/>
                <w:noProof/>
                <w:lang w:val="ca-ES"/>
              </w:rPr>
            </w:pPr>
          </w:p>
        </w:tc>
        <w:tc>
          <w:tcPr>
            <w:tcW w:w="2993" w:type="dxa"/>
            <w:vMerge/>
          </w:tcPr>
          <w:p w14:paraId="622CA5F8" w14:textId="77777777" w:rsidR="002D0BFA" w:rsidRPr="0078065D" w:rsidRDefault="002D0BFA" w:rsidP="0078065D">
            <w:pPr>
              <w:spacing w:line="240" w:lineRule="auto"/>
              <w:rPr>
                <w:rFonts w:ascii="Arial" w:eastAsia="Calibri" w:hAnsi="Arial" w:cs="Arial"/>
                <w:bCs/>
                <w:noProof/>
                <w:color w:val="000000" w:themeColor="text1"/>
                <w:sz w:val="22"/>
                <w:lang w:val="ca-ES"/>
              </w:rPr>
            </w:pPr>
          </w:p>
        </w:tc>
        <w:tc>
          <w:tcPr>
            <w:tcW w:w="2409" w:type="dxa"/>
          </w:tcPr>
          <w:p w14:paraId="65E8136E" w14:textId="77777777" w:rsidR="002D0BFA" w:rsidRPr="0078065D" w:rsidRDefault="002D0BFA" w:rsidP="0078065D">
            <w:pPr>
              <w:spacing w:line="240" w:lineRule="auto"/>
              <w:jc w:val="both"/>
              <w:rPr>
                <w:rFonts w:ascii="Arial" w:eastAsia="Calibri" w:hAnsi="Arial" w:cs="Arial"/>
                <w:noProof/>
                <w:color w:val="000000" w:themeColor="text1"/>
                <w:sz w:val="22"/>
                <w:lang w:val="ca-ES"/>
              </w:rPr>
            </w:pPr>
            <w:r w:rsidRPr="0078065D">
              <w:rPr>
                <w:rFonts w:ascii="Arial" w:eastAsia="Calibri" w:hAnsi="Arial" w:cs="Arial"/>
                <w:noProof/>
                <w:color w:val="000000" w:themeColor="text1"/>
                <w:sz w:val="22"/>
                <w:lang w:val="ca-ES"/>
              </w:rPr>
              <w:t>бооцоот морин уралдааны мөнгөн кассын дүрэм</w:t>
            </w:r>
          </w:p>
        </w:tc>
        <w:tc>
          <w:tcPr>
            <w:tcW w:w="2422" w:type="dxa"/>
          </w:tcPr>
          <w:p w14:paraId="133E3D54" w14:textId="77777777" w:rsidR="002D0BFA" w:rsidRPr="0078065D" w:rsidRDefault="002D0BFA" w:rsidP="0078065D">
            <w:pPr>
              <w:spacing w:line="240" w:lineRule="auto"/>
              <w:rPr>
                <w:rFonts w:ascii="Arial" w:hAnsi="Arial" w:cs="Arial"/>
                <w:b/>
                <w:noProof/>
                <w:lang w:val="ca-ES"/>
              </w:rPr>
            </w:pPr>
            <w:r w:rsidRPr="0078065D">
              <w:rPr>
                <w:rFonts w:ascii="Arial" w:hAnsi="Arial" w:cs="Arial"/>
                <w:noProof/>
                <w:color w:val="000000"/>
                <w:sz w:val="22"/>
                <w:lang w:val="ca-ES"/>
              </w:rPr>
              <w:t>Дүрмээ тогтоож боловсруулах</w:t>
            </w:r>
          </w:p>
        </w:tc>
        <w:tc>
          <w:tcPr>
            <w:tcW w:w="1195" w:type="dxa"/>
          </w:tcPr>
          <w:p w14:paraId="55C3753D" w14:textId="77777777" w:rsidR="002D0BFA" w:rsidRPr="0078065D" w:rsidRDefault="002D0BFA" w:rsidP="0078065D">
            <w:pPr>
              <w:spacing w:line="240" w:lineRule="auto"/>
              <w:jc w:val="center"/>
              <w:rPr>
                <w:rFonts w:ascii="Arial" w:hAnsi="Arial" w:cs="Arial"/>
                <w:b/>
                <w:noProof/>
                <w:lang w:val="ca-ES"/>
              </w:rPr>
            </w:pPr>
            <w:r w:rsidRPr="0078065D">
              <w:rPr>
                <w:rFonts w:ascii="Arial" w:hAnsi="Arial" w:cs="Arial"/>
                <w:noProof/>
                <w:color w:val="000000"/>
                <w:sz w:val="22"/>
                <w:lang w:val="ca-ES"/>
              </w:rPr>
              <w:t>40 цаг</w:t>
            </w:r>
          </w:p>
        </w:tc>
      </w:tr>
      <w:tr w:rsidR="002D0BFA" w:rsidRPr="0078065D" w14:paraId="2C4B4203" w14:textId="77777777" w:rsidTr="00123DD3">
        <w:tc>
          <w:tcPr>
            <w:tcW w:w="421" w:type="dxa"/>
            <w:vMerge/>
          </w:tcPr>
          <w:p w14:paraId="25F1C506" w14:textId="77777777" w:rsidR="002D0BFA" w:rsidRPr="0078065D" w:rsidRDefault="002D0BFA" w:rsidP="00123DD3">
            <w:pPr>
              <w:spacing w:line="276" w:lineRule="auto"/>
              <w:jc w:val="right"/>
              <w:rPr>
                <w:rFonts w:ascii="Arial" w:hAnsi="Arial" w:cs="Arial"/>
                <w:bCs/>
                <w:noProof/>
                <w:lang w:val="ca-ES"/>
              </w:rPr>
            </w:pPr>
          </w:p>
        </w:tc>
        <w:tc>
          <w:tcPr>
            <w:tcW w:w="2993" w:type="dxa"/>
            <w:vMerge/>
          </w:tcPr>
          <w:p w14:paraId="472050A5" w14:textId="77777777" w:rsidR="002D0BFA" w:rsidRPr="0078065D" w:rsidRDefault="002D0BFA" w:rsidP="0078065D">
            <w:pPr>
              <w:spacing w:line="240" w:lineRule="auto"/>
              <w:rPr>
                <w:rFonts w:ascii="Arial" w:eastAsia="Calibri" w:hAnsi="Arial" w:cs="Arial"/>
                <w:bCs/>
                <w:noProof/>
                <w:color w:val="000000" w:themeColor="text1"/>
                <w:sz w:val="22"/>
                <w:lang w:val="ca-ES"/>
              </w:rPr>
            </w:pPr>
          </w:p>
        </w:tc>
        <w:tc>
          <w:tcPr>
            <w:tcW w:w="2409" w:type="dxa"/>
          </w:tcPr>
          <w:p w14:paraId="3DC29F23" w14:textId="77777777" w:rsidR="002D0BFA" w:rsidRPr="0078065D" w:rsidRDefault="002D0BFA" w:rsidP="0078065D">
            <w:pPr>
              <w:spacing w:line="240" w:lineRule="auto"/>
              <w:jc w:val="both"/>
              <w:rPr>
                <w:rFonts w:ascii="Arial" w:eastAsia="Calibri" w:hAnsi="Arial" w:cs="Arial"/>
                <w:bCs/>
                <w:noProof/>
                <w:color w:val="000000" w:themeColor="text1"/>
                <w:sz w:val="22"/>
                <w:lang w:val="ca-ES"/>
              </w:rPr>
            </w:pPr>
            <w:r w:rsidRPr="0078065D">
              <w:rPr>
                <w:rFonts w:ascii="Arial" w:eastAsia="Calibri" w:hAnsi="Arial" w:cs="Arial"/>
                <w:bCs/>
                <w:noProof/>
                <w:color w:val="000000" w:themeColor="text1"/>
                <w:sz w:val="22"/>
                <w:lang w:val="ca-ES"/>
              </w:rPr>
              <w:t>бооцоот морин уралдааны ёс зүйн дүрэм</w:t>
            </w:r>
          </w:p>
        </w:tc>
        <w:tc>
          <w:tcPr>
            <w:tcW w:w="2422" w:type="dxa"/>
          </w:tcPr>
          <w:p w14:paraId="6E5FC958" w14:textId="77777777" w:rsidR="002D0BFA" w:rsidRPr="0078065D" w:rsidRDefault="002D0BFA" w:rsidP="0078065D">
            <w:pPr>
              <w:spacing w:line="240" w:lineRule="auto"/>
              <w:rPr>
                <w:rFonts w:ascii="Arial" w:hAnsi="Arial" w:cs="Arial"/>
                <w:b/>
                <w:noProof/>
                <w:lang w:val="ca-ES"/>
              </w:rPr>
            </w:pPr>
            <w:r w:rsidRPr="0078065D">
              <w:rPr>
                <w:rFonts w:ascii="Arial" w:hAnsi="Arial" w:cs="Arial"/>
                <w:noProof/>
                <w:color w:val="000000"/>
                <w:sz w:val="22"/>
                <w:lang w:val="ca-ES"/>
              </w:rPr>
              <w:t>Дүрмээ тогтоож боловсруулах</w:t>
            </w:r>
          </w:p>
        </w:tc>
        <w:tc>
          <w:tcPr>
            <w:tcW w:w="1195" w:type="dxa"/>
          </w:tcPr>
          <w:p w14:paraId="6BBC27AE" w14:textId="77777777" w:rsidR="002D0BFA" w:rsidRPr="0078065D" w:rsidRDefault="002D0BFA" w:rsidP="0078065D">
            <w:pPr>
              <w:spacing w:line="240" w:lineRule="auto"/>
              <w:jc w:val="center"/>
              <w:rPr>
                <w:rFonts w:ascii="Arial" w:hAnsi="Arial" w:cs="Arial"/>
                <w:b/>
                <w:noProof/>
                <w:lang w:val="ca-ES"/>
              </w:rPr>
            </w:pPr>
            <w:r w:rsidRPr="0078065D">
              <w:rPr>
                <w:rFonts w:ascii="Arial" w:hAnsi="Arial" w:cs="Arial"/>
                <w:noProof/>
                <w:color w:val="000000"/>
                <w:sz w:val="22"/>
                <w:lang w:val="ca-ES"/>
              </w:rPr>
              <w:t>40 цаг</w:t>
            </w:r>
          </w:p>
        </w:tc>
      </w:tr>
      <w:tr w:rsidR="002D0BFA" w:rsidRPr="0078065D" w14:paraId="5187D4AE" w14:textId="77777777" w:rsidTr="00123DD3">
        <w:tc>
          <w:tcPr>
            <w:tcW w:w="421" w:type="dxa"/>
            <w:vMerge/>
          </w:tcPr>
          <w:p w14:paraId="5E30340C" w14:textId="77777777" w:rsidR="002D0BFA" w:rsidRPr="0078065D" w:rsidRDefault="002D0BFA" w:rsidP="00123DD3">
            <w:pPr>
              <w:spacing w:line="276" w:lineRule="auto"/>
              <w:jc w:val="right"/>
              <w:rPr>
                <w:rFonts w:ascii="Arial" w:hAnsi="Arial" w:cs="Arial"/>
                <w:bCs/>
                <w:noProof/>
                <w:lang w:val="ca-ES"/>
              </w:rPr>
            </w:pPr>
          </w:p>
        </w:tc>
        <w:tc>
          <w:tcPr>
            <w:tcW w:w="2993" w:type="dxa"/>
            <w:vMerge/>
          </w:tcPr>
          <w:p w14:paraId="7A498AB8" w14:textId="77777777" w:rsidR="002D0BFA" w:rsidRPr="0078065D" w:rsidRDefault="002D0BFA" w:rsidP="0078065D">
            <w:pPr>
              <w:spacing w:line="240" w:lineRule="auto"/>
              <w:rPr>
                <w:rFonts w:ascii="Arial" w:eastAsia="Calibri" w:hAnsi="Arial" w:cs="Arial"/>
                <w:bCs/>
                <w:noProof/>
                <w:color w:val="000000" w:themeColor="text1"/>
                <w:sz w:val="22"/>
                <w:lang w:val="ca-ES"/>
              </w:rPr>
            </w:pPr>
          </w:p>
        </w:tc>
        <w:tc>
          <w:tcPr>
            <w:tcW w:w="2409" w:type="dxa"/>
          </w:tcPr>
          <w:p w14:paraId="725BB74B" w14:textId="77777777" w:rsidR="002D0BFA" w:rsidRPr="0078065D" w:rsidRDefault="002D0BFA" w:rsidP="0078065D">
            <w:pPr>
              <w:spacing w:line="240" w:lineRule="auto"/>
              <w:jc w:val="both"/>
              <w:rPr>
                <w:rFonts w:ascii="Arial" w:eastAsia="Calibri" w:hAnsi="Arial" w:cs="Arial"/>
                <w:bCs/>
                <w:noProof/>
                <w:color w:val="000000" w:themeColor="text1"/>
                <w:sz w:val="22"/>
                <w:lang w:val="ca-ES"/>
              </w:rPr>
            </w:pPr>
            <w:r w:rsidRPr="0078065D">
              <w:rPr>
                <w:rFonts w:ascii="Arial" w:eastAsia="Calibri" w:hAnsi="Arial" w:cs="Arial"/>
                <w:bCs/>
                <w:noProof/>
                <w:color w:val="000000" w:themeColor="text1"/>
                <w:sz w:val="22"/>
                <w:lang w:val="ca-ES"/>
              </w:rPr>
              <w:t xml:space="preserve">дүрэм, аргачлалыг бүртгүүлэх </w:t>
            </w:r>
          </w:p>
        </w:tc>
        <w:tc>
          <w:tcPr>
            <w:tcW w:w="2422" w:type="dxa"/>
          </w:tcPr>
          <w:p w14:paraId="43939B3A" w14:textId="77777777" w:rsidR="002D0BFA" w:rsidRPr="0078065D" w:rsidRDefault="002D0BFA" w:rsidP="0078065D">
            <w:pPr>
              <w:spacing w:line="240" w:lineRule="auto"/>
              <w:rPr>
                <w:rFonts w:ascii="Arial" w:hAnsi="Arial" w:cs="Arial"/>
                <w:noProof/>
                <w:color w:val="000000"/>
                <w:sz w:val="22"/>
                <w:lang w:val="ca-ES"/>
              </w:rPr>
            </w:pPr>
            <w:r w:rsidRPr="0078065D">
              <w:rPr>
                <w:rFonts w:ascii="Arial" w:eastAsia="Calibri" w:hAnsi="Arial" w:cs="Arial"/>
                <w:bCs/>
                <w:noProof/>
                <w:color w:val="000000" w:themeColor="text1"/>
                <w:sz w:val="22"/>
                <w:lang w:val="ca-ES"/>
              </w:rPr>
              <w:t>дүрэм, аргачлалыг бүртгүүлэх</w:t>
            </w:r>
          </w:p>
        </w:tc>
        <w:tc>
          <w:tcPr>
            <w:tcW w:w="1195" w:type="dxa"/>
          </w:tcPr>
          <w:p w14:paraId="10B6D7F7" w14:textId="77777777" w:rsidR="002D0BFA" w:rsidRPr="0078065D" w:rsidRDefault="002D0BFA" w:rsidP="0078065D">
            <w:pPr>
              <w:spacing w:line="240" w:lineRule="auto"/>
              <w:jc w:val="center"/>
              <w:rPr>
                <w:rFonts w:ascii="Arial" w:hAnsi="Arial" w:cs="Arial"/>
                <w:noProof/>
                <w:color w:val="000000"/>
                <w:sz w:val="22"/>
                <w:lang w:val="ca-ES"/>
              </w:rPr>
            </w:pPr>
            <w:r w:rsidRPr="0078065D">
              <w:rPr>
                <w:rFonts w:ascii="Arial" w:hAnsi="Arial" w:cs="Arial"/>
                <w:noProof/>
                <w:color w:val="000000"/>
                <w:sz w:val="22"/>
                <w:lang w:val="ca-ES"/>
              </w:rPr>
              <w:t>40 цаг</w:t>
            </w:r>
          </w:p>
        </w:tc>
      </w:tr>
      <w:tr w:rsidR="002D0BFA" w:rsidRPr="0078065D" w14:paraId="35485FE1" w14:textId="77777777" w:rsidTr="00123DD3">
        <w:tc>
          <w:tcPr>
            <w:tcW w:w="9440" w:type="dxa"/>
            <w:gridSpan w:val="5"/>
          </w:tcPr>
          <w:p w14:paraId="62F6E8A8" w14:textId="77777777" w:rsidR="002D0BFA" w:rsidRPr="0078065D" w:rsidRDefault="002D0BFA" w:rsidP="00123DD3">
            <w:pPr>
              <w:spacing w:line="276" w:lineRule="auto"/>
              <w:jc w:val="right"/>
              <w:rPr>
                <w:rFonts w:ascii="Arial" w:hAnsi="Arial" w:cs="Arial"/>
                <w:noProof/>
                <w:color w:val="000000"/>
                <w:sz w:val="22"/>
                <w:lang w:val="ca-ES"/>
              </w:rPr>
            </w:pPr>
            <w:r w:rsidRPr="0078065D">
              <w:rPr>
                <w:rFonts w:ascii="Arial" w:hAnsi="Arial" w:cs="Arial"/>
                <w:b/>
                <w:bCs/>
                <w:noProof/>
                <w:color w:val="000000"/>
                <w:sz w:val="22"/>
                <w:lang w:val="ca-ES"/>
              </w:rPr>
              <w:t xml:space="preserve"> 200 цаг  </w:t>
            </w:r>
          </w:p>
        </w:tc>
      </w:tr>
      <w:tr w:rsidR="002D0BFA" w:rsidRPr="0078065D" w14:paraId="09A60226" w14:textId="77777777" w:rsidTr="00123DD3">
        <w:tc>
          <w:tcPr>
            <w:tcW w:w="9440" w:type="dxa"/>
            <w:gridSpan w:val="5"/>
          </w:tcPr>
          <w:p w14:paraId="34931554" w14:textId="77777777" w:rsidR="002D0BFA" w:rsidRPr="0078065D" w:rsidRDefault="002D0BFA" w:rsidP="00123DD3">
            <w:pPr>
              <w:spacing w:line="276" w:lineRule="auto"/>
              <w:jc w:val="right"/>
              <w:rPr>
                <w:rFonts w:ascii="Arial" w:hAnsi="Arial" w:cs="Arial"/>
                <w:noProof/>
                <w:color w:val="000000"/>
                <w:sz w:val="22"/>
                <w:lang w:val="ca-ES"/>
              </w:rPr>
            </w:pPr>
            <w:r w:rsidRPr="0078065D">
              <w:rPr>
                <w:rFonts w:ascii="Arial" w:hAnsi="Arial" w:cs="Arial"/>
                <w:b/>
                <w:bCs/>
                <w:noProof/>
                <w:color w:val="000000"/>
                <w:sz w:val="22"/>
                <w:lang w:val="ca-ES"/>
              </w:rPr>
              <w:t>НИЙТ ЗАРЦУУЛАХ ХУГАЦАА                                      419 цаг</w:t>
            </w:r>
          </w:p>
        </w:tc>
      </w:tr>
    </w:tbl>
    <w:p w14:paraId="40AD1BFC" w14:textId="77777777" w:rsidR="002D0BFA" w:rsidRPr="0078065D" w:rsidRDefault="002D0BFA" w:rsidP="002D0BFA">
      <w:pPr>
        <w:spacing w:line="276" w:lineRule="auto"/>
        <w:rPr>
          <w:rFonts w:ascii="Arial" w:hAnsi="Arial" w:cs="Arial"/>
          <w:noProof/>
          <w:highlight w:val="yellow"/>
          <w:lang w:val="ca-ES"/>
        </w:rPr>
      </w:pPr>
    </w:p>
    <w:p w14:paraId="4C176485"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lang w:val="ca-ES"/>
        </w:rPr>
      </w:pPr>
      <w:r w:rsidRPr="0078065D">
        <w:rPr>
          <w:rFonts w:ascii="Arial" w:hAnsi="Arial" w:cs="Arial"/>
          <w:b/>
          <w:noProof/>
          <w:lang w:val="ca-ES"/>
        </w:rPr>
        <w:t xml:space="preserve">Ажлын хөлсийг </w:t>
      </w:r>
      <w:r w:rsidRPr="0078065D">
        <w:rPr>
          <w:rFonts w:ascii="Arial" w:hAnsi="Arial" w:cs="Arial"/>
          <w:noProof/>
          <w:lang w:val="ca-ES"/>
        </w:rPr>
        <w:t>тооцож гаргахдаа дундаж ажилтанд олгох сарын үндсэн цалинг Хөдөлмөрийн тухай хуульд заасан нэг ажилтны ажиллах цагийн горимоор тогтоосон хугацаанд хувааж ажлын хөлсийг өдөр, цагаар гаргана.</w:t>
      </w:r>
    </w:p>
    <w:p w14:paraId="38781137"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lang w:val="ca-ES"/>
        </w:rPr>
      </w:pPr>
      <w:r w:rsidRPr="0078065D">
        <w:rPr>
          <w:rFonts w:ascii="Arial" w:hAnsi="Arial" w:cs="Arial"/>
          <w:noProof/>
          <w:lang w:val="ca-ES"/>
        </w:rPr>
        <w:t xml:space="preserve">Үндэсний статистикийн хорооны албан ёсны цахим хуудас болох </w:t>
      </w:r>
      <w:hyperlink r:id="rId19" w:history="1">
        <w:r w:rsidRPr="0078065D">
          <w:rPr>
            <w:rStyle w:val="Hyperlink"/>
            <w:rFonts w:ascii="Arial" w:hAnsi="Arial" w:cs="Arial"/>
            <w:noProof/>
            <w:lang w:val="ca-ES"/>
          </w:rPr>
          <w:t>www.1212.mn</w:t>
        </w:r>
      </w:hyperlink>
      <w:r w:rsidRPr="0078065D">
        <w:rPr>
          <w:rFonts w:ascii="Arial" w:hAnsi="Arial" w:cs="Arial"/>
          <w:noProof/>
          <w:lang w:val="ca-ES"/>
        </w:rPr>
        <w:t xml:space="preserve"> байршуулсан судалгааг эх сурвалж болгох юм. </w:t>
      </w:r>
    </w:p>
    <w:p w14:paraId="71394F15" w14:textId="77777777" w:rsidR="002D0BFA" w:rsidRPr="0078065D" w:rsidRDefault="002D0BFA" w:rsidP="002D0BFA">
      <w:pPr>
        <w:pStyle w:val="NormalWeb"/>
        <w:spacing w:before="0" w:beforeAutospacing="0" w:after="120" w:afterAutospacing="0" w:line="276" w:lineRule="auto"/>
        <w:ind w:firstLine="720"/>
        <w:jc w:val="both"/>
        <w:rPr>
          <w:rFonts w:ascii="Arial" w:hAnsi="Arial" w:cs="Arial"/>
          <w:noProof/>
          <w:sz w:val="36"/>
          <w:lang w:val="ca-ES"/>
        </w:rPr>
      </w:pPr>
      <w:r w:rsidRPr="0078065D">
        <w:rPr>
          <w:rFonts w:ascii="Arial" w:hAnsi="Arial" w:cs="Arial"/>
          <w:noProof/>
          <w:color w:val="333333"/>
          <w:szCs w:val="18"/>
          <w:shd w:val="clear" w:color="auto" w:fill="FFF1F1"/>
          <w:lang w:val="ca-ES"/>
        </w:rPr>
        <w:t>Дундаж цалин хөлс нь тайлант хугацаанд цалин хөлс авсан ажиллагчдын тоогоор жигнэсэн нийт цалин хөлс болон тайлант хугацаанд цалин хөлс авсан ажиллагчдын тооны харьцаа юм.</w:t>
      </w:r>
    </w:p>
    <w:p w14:paraId="3D9E73AF" w14:textId="77777777" w:rsidR="0078065D" w:rsidRPr="0078065D" w:rsidRDefault="002D0BFA" w:rsidP="0078065D">
      <w:pPr>
        <w:spacing w:before="120" w:after="120" w:line="276" w:lineRule="auto"/>
        <w:jc w:val="both"/>
        <w:rPr>
          <w:rFonts w:ascii="Arial" w:hAnsi="Arial" w:cs="Arial"/>
          <w:noProof/>
          <w:lang w:val="ca-ES"/>
        </w:rPr>
      </w:pPr>
      <w:r w:rsidRPr="0078065D">
        <w:rPr>
          <w:rStyle w:val="Emphasis"/>
          <w:rFonts w:ascii="Arial" w:hAnsi="Arial" w:cs="Arial"/>
          <w:noProof/>
          <w:shd w:val="clear" w:color="auto" w:fill="FFFFFF"/>
          <w:lang w:val="ca-ES"/>
        </w:rPr>
        <w:lastRenderedPageBreak/>
        <w:tab/>
      </w:r>
      <w:r w:rsidR="0078065D" w:rsidRPr="0078065D">
        <w:rPr>
          <w:rFonts w:ascii="Arial" w:hAnsi="Arial" w:cs="Arial"/>
          <w:noProof/>
          <w:lang w:val="ca-ES"/>
        </w:rPr>
        <w:t>Үндэсний статистикийн хорооноос гаргасан судалгаагаар</w:t>
      </w:r>
      <w:r w:rsidR="0078065D" w:rsidRPr="0078065D">
        <w:rPr>
          <w:rStyle w:val="FootnoteReference"/>
          <w:rFonts w:ascii="Arial" w:hAnsi="Arial" w:cs="Arial"/>
          <w:noProof/>
          <w:lang w:val="ca-ES"/>
        </w:rPr>
        <w:footnoteReference w:id="1"/>
      </w:r>
      <w:r w:rsidR="0078065D" w:rsidRPr="0078065D">
        <w:rPr>
          <w:rFonts w:ascii="Arial" w:hAnsi="Arial" w:cs="Arial"/>
          <w:noProof/>
          <w:lang w:val="ca-ES"/>
        </w:rPr>
        <w:t xml:space="preserve"> “</w:t>
      </w:r>
      <w:r w:rsidR="0078065D" w:rsidRPr="0078065D">
        <w:rPr>
          <w:rFonts w:ascii="Arial" w:hAnsi="Arial" w:cs="Arial"/>
          <w:b/>
          <w:bCs/>
          <w:noProof/>
          <w:lang w:val="ca-ES"/>
        </w:rPr>
        <w:t>2024 оны</w:t>
      </w:r>
      <w:r w:rsidR="0078065D" w:rsidRPr="0078065D">
        <w:rPr>
          <w:rFonts w:ascii="Arial" w:hAnsi="Arial" w:cs="Arial"/>
          <w:noProof/>
          <w:lang w:val="ca-ES"/>
        </w:rPr>
        <w:t xml:space="preserve"> 2 дугаар улирлын байдлаар аж ахуйн үйл ажиллагаа эрхэлж байгаа бизнесийн байгууллагын оффисын дундаж ажилтан буюу захиргааны ажилтан сард дундажаар </w:t>
      </w:r>
      <w:r w:rsidR="0078065D" w:rsidRPr="0078065D">
        <w:rPr>
          <w:rFonts w:ascii="Arial" w:hAnsi="Arial" w:cs="Arial"/>
          <w:b/>
          <w:bCs/>
          <w:noProof/>
          <w:lang w:val="ca-ES"/>
        </w:rPr>
        <w:t>2,027,000 төгрөгийн цалин хөлс</w:t>
      </w:r>
      <w:r w:rsidR="0078065D" w:rsidRPr="0078065D">
        <w:rPr>
          <w:rFonts w:ascii="Arial" w:hAnsi="Arial" w:cs="Arial"/>
          <w:noProof/>
          <w:lang w:val="ca-ES"/>
        </w:rPr>
        <w:t xml:space="preserve"> авч байгааг судалгаанд дурдсан байна. Иймд хуулийн төслийн хүрээнд хуулийн этгээдийн гүйцэтгэх үүрэгтэй холбоотой ажлын хөлсийг тооцоолохдоо Үндэсний статистикийн хорооноос гаргасан дээрх судалгааг эх сурвалж болгон ашиглана. </w:t>
      </w:r>
    </w:p>
    <w:p w14:paraId="79F74AD9" w14:textId="02C8D5C6" w:rsidR="002D0BFA" w:rsidRPr="0078065D" w:rsidRDefault="002D0BFA" w:rsidP="0078065D">
      <w:pPr>
        <w:spacing w:before="120" w:after="120" w:line="276" w:lineRule="auto"/>
        <w:ind w:firstLine="720"/>
        <w:jc w:val="both"/>
        <w:rPr>
          <w:rFonts w:ascii="Arial" w:hAnsi="Arial" w:cs="Arial"/>
          <w:noProof/>
          <w:lang w:val="ca-ES"/>
        </w:rPr>
      </w:pPr>
      <w:r w:rsidRPr="0078065D">
        <w:rPr>
          <w:rFonts w:ascii="Arial" w:hAnsi="Arial" w:cs="Arial"/>
          <w:noProof/>
          <w:lang w:val="ca-ES"/>
        </w:rPr>
        <w:t>Ажиллах хугацааг гаргахдаа Хөдөлмөрийн тухай хуульд</w:t>
      </w:r>
      <w:r w:rsidRPr="0078065D">
        <w:rPr>
          <w:rStyle w:val="FootnoteReference"/>
          <w:rFonts w:ascii="Arial" w:hAnsi="Arial" w:cs="Arial"/>
          <w:noProof/>
          <w:lang w:val="ca-ES"/>
        </w:rPr>
        <w:footnoteReference w:id="2"/>
      </w:r>
      <w:r w:rsidRPr="0078065D">
        <w:rPr>
          <w:rFonts w:ascii="Arial" w:hAnsi="Arial" w:cs="Arial"/>
          <w:noProof/>
          <w:lang w:val="ca-ES"/>
        </w:rPr>
        <w:t xml:space="preserve"> заасан ажлын цагийг баримтлав.</w:t>
      </w:r>
    </w:p>
    <w:p w14:paraId="04BF5FD2" w14:textId="41CE2CD6" w:rsidR="0078065D" w:rsidRPr="0078065D" w:rsidRDefault="002D0BFA" w:rsidP="0078065D">
      <w:pPr>
        <w:spacing w:line="276" w:lineRule="auto"/>
        <w:ind w:firstLine="720"/>
        <w:jc w:val="right"/>
        <w:rPr>
          <w:rFonts w:ascii="Arial" w:hAnsi="Arial" w:cs="Arial"/>
          <w:noProof/>
          <w:lang w:val="ca-ES"/>
        </w:rPr>
      </w:pPr>
      <w:r w:rsidRPr="0078065D">
        <w:rPr>
          <w:rFonts w:ascii="Arial" w:hAnsi="Arial" w:cs="Arial"/>
          <w:noProof/>
          <w:lang w:val="ca-ES"/>
        </w:rPr>
        <w:t>Хүснэгт 3</w:t>
      </w:r>
    </w:p>
    <w:tbl>
      <w:tblPr>
        <w:tblStyle w:val="TableGrid"/>
        <w:tblW w:w="9445" w:type="dxa"/>
        <w:tblInd w:w="108" w:type="dxa"/>
        <w:tblLook w:val="04A0" w:firstRow="1" w:lastRow="0" w:firstColumn="1" w:lastColumn="0" w:noHBand="0" w:noVBand="1"/>
      </w:tblPr>
      <w:tblGrid>
        <w:gridCol w:w="9445"/>
      </w:tblGrid>
      <w:tr w:rsidR="0078065D" w:rsidRPr="0078065D" w14:paraId="1D2569D6" w14:textId="77777777" w:rsidTr="0078065D">
        <w:tc>
          <w:tcPr>
            <w:tcW w:w="9445" w:type="dxa"/>
          </w:tcPr>
          <w:p w14:paraId="0CE08A46" w14:textId="77777777" w:rsidR="0078065D" w:rsidRPr="0078065D" w:rsidRDefault="0078065D" w:rsidP="00137E0D">
            <w:pPr>
              <w:spacing w:before="100" w:beforeAutospacing="1" w:after="100" w:afterAutospacing="1" w:line="276" w:lineRule="auto"/>
              <w:jc w:val="center"/>
              <w:rPr>
                <w:rFonts w:ascii="Arial" w:eastAsia="Times New Roman" w:hAnsi="Arial" w:cs="Arial"/>
                <w:b/>
                <w:noProof/>
                <w:szCs w:val="24"/>
                <w:lang w:val="ca-ES"/>
              </w:rPr>
            </w:pPr>
            <w:r w:rsidRPr="0078065D">
              <w:rPr>
                <w:rFonts w:ascii="Arial" w:eastAsia="Times New Roman" w:hAnsi="Arial" w:cs="Arial"/>
                <w:b/>
                <w:noProof/>
                <w:szCs w:val="24"/>
                <w:lang w:val="ca-ES"/>
              </w:rPr>
              <w:t>Ажлын хөлс = Үндсэн цалинг : ажиллах хугацаа</w:t>
            </w:r>
          </w:p>
        </w:tc>
      </w:tr>
      <w:tr w:rsidR="0078065D" w:rsidRPr="0078065D" w14:paraId="799A7F92" w14:textId="77777777" w:rsidTr="0078065D">
        <w:tc>
          <w:tcPr>
            <w:tcW w:w="9445" w:type="dxa"/>
          </w:tcPr>
          <w:p w14:paraId="3F59F861" w14:textId="77777777" w:rsidR="0078065D" w:rsidRPr="0078065D" w:rsidRDefault="0078065D" w:rsidP="00137E0D">
            <w:pPr>
              <w:spacing w:before="100" w:beforeAutospacing="1" w:after="100" w:afterAutospacing="1" w:line="276" w:lineRule="auto"/>
              <w:jc w:val="center"/>
              <w:rPr>
                <w:rFonts w:ascii="Arial" w:eastAsia="Times New Roman" w:hAnsi="Arial" w:cs="Arial"/>
                <w:noProof/>
                <w:szCs w:val="24"/>
                <w:lang w:val="ca-ES"/>
              </w:rPr>
            </w:pPr>
            <w:r w:rsidRPr="0078065D">
              <w:rPr>
                <w:rFonts w:ascii="Arial" w:hAnsi="Arial" w:cs="Arial"/>
                <w:noProof/>
                <w:lang w:val="ca-ES"/>
              </w:rPr>
              <w:t>2,027,</w:t>
            </w:r>
            <w:r w:rsidRPr="0078065D">
              <w:rPr>
                <w:rFonts w:ascii="Arial" w:eastAsia="Times New Roman" w:hAnsi="Arial" w:cs="Arial"/>
                <w:noProof/>
                <w:szCs w:val="24"/>
                <w:lang w:val="ca-ES"/>
              </w:rPr>
              <w:t xml:space="preserve">000 </w:t>
            </w:r>
            <w:r w:rsidRPr="0078065D">
              <w:rPr>
                <w:rStyle w:val="FootnoteReference"/>
                <w:rFonts w:ascii="Arial" w:eastAsia="Times New Roman" w:hAnsi="Arial" w:cs="Arial"/>
                <w:noProof/>
                <w:szCs w:val="24"/>
                <w:lang w:val="ca-ES"/>
              </w:rPr>
              <w:footnoteReference w:id="3"/>
            </w:r>
            <w:r w:rsidRPr="0078065D">
              <w:rPr>
                <w:rFonts w:ascii="Arial" w:eastAsia="Times New Roman" w:hAnsi="Arial" w:cs="Arial"/>
                <w:noProof/>
                <w:szCs w:val="24"/>
                <w:lang w:val="ca-ES"/>
              </w:rPr>
              <w:t>: 22</w:t>
            </w:r>
            <w:r w:rsidRPr="0078065D">
              <w:rPr>
                <w:rStyle w:val="FootnoteReference"/>
                <w:rFonts w:ascii="Arial" w:eastAsia="Times New Roman" w:hAnsi="Arial" w:cs="Arial"/>
                <w:noProof/>
                <w:szCs w:val="24"/>
                <w:lang w:val="ca-ES"/>
              </w:rPr>
              <w:footnoteReference w:id="4"/>
            </w:r>
            <w:r w:rsidRPr="0078065D">
              <w:rPr>
                <w:rFonts w:ascii="Arial" w:eastAsia="Times New Roman" w:hAnsi="Arial" w:cs="Arial"/>
                <w:noProof/>
                <w:szCs w:val="24"/>
                <w:lang w:val="ca-ES"/>
              </w:rPr>
              <w:t xml:space="preserve"> өдөр : 8</w:t>
            </w:r>
            <w:r w:rsidRPr="0078065D">
              <w:rPr>
                <w:rStyle w:val="FootnoteReference"/>
                <w:rFonts w:ascii="Arial" w:eastAsia="Times New Roman" w:hAnsi="Arial" w:cs="Arial"/>
                <w:noProof/>
                <w:szCs w:val="24"/>
                <w:lang w:val="ca-ES"/>
              </w:rPr>
              <w:footnoteReference w:id="5"/>
            </w:r>
            <w:r w:rsidRPr="0078065D">
              <w:rPr>
                <w:rFonts w:ascii="Arial" w:eastAsia="Times New Roman" w:hAnsi="Arial" w:cs="Arial"/>
                <w:noProof/>
                <w:szCs w:val="24"/>
                <w:lang w:val="ca-ES"/>
              </w:rPr>
              <w:t xml:space="preserve"> цаг  = </w:t>
            </w:r>
            <w:r w:rsidRPr="0078065D">
              <w:rPr>
                <w:rFonts w:ascii="Arial" w:eastAsia="Times New Roman" w:hAnsi="Arial" w:cs="Arial"/>
                <w:b/>
                <w:bCs/>
                <w:noProof/>
                <w:szCs w:val="24"/>
                <w:lang w:val="ca-ES"/>
              </w:rPr>
              <w:t>11.517</w:t>
            </w:r>
            <w:r w:rsidRPr="0078065D">
              <w:rPr>
                <w:rFonts w:ascii="Arial" w:eastAsia="Times New Roman" w:hAnsi="Arial" w:cs="Arial"/>
                <w:noProof/>
                <w:szCs w:val="24"/>
                <w:lang w:val="ca-ES"/>
              </w:rPr>
              <w:t xml:space="preserve"> төгрөг /оффисын захиргааны нэг ажилтны ажлын нэг цагт ноогдох дундаж хөдөлмөрийн хөлс/</w:t>
            </w:r>
          </w:p>
        </w:tc>
      </w:tr>
    </w:tbl>
    <w:p w14:paraId="6A9262AE" w14:textId="77777777" w:rsidR="0078065D" w:rsidRPr="0078065D" w:rsidRDefault="0078065D" w:rsidP="002D0BFA">
      <w:pPr>
        <w:spacing w:line="276" w:lineRule="auto"/>
        <w:ind w:firstLine="720"/>
        <w:jc w:val="both"/>
        <w:rPr>
          <w:rFonts w:ascii="Arial" w:hAnsi="Arial" w:cs="Arial"/>
          <w:noProof/>
          <w:highlight w:val="yellow"/>
          <w:lang w:val="ca-ES"/>
        </w:rPr>
      </w:pPr>
    </w:p>
    <w:p w14:paraId="4827B945" w14:textId="77777777" w:rsidR="002D0BFA" w:rsidRPr="0078065D" w:rsidRDefault="002D0BFA" w:rsidP="002D0BFA">
      <w:pPr>
        <w:spacing w:line="276" w:lineRule="auto"/>
        <w:ind w:firstLine="720"/>
        <w:jc w:val="both"/>
        <w:rPr>
          <w:rFonts w:ascii="Arial" w:hAnsi="Arial" w:cs="Arial"/>
          <w:noProof/>
          <w:lang w:val="ca-ES"/>
        </w:rPr>
      </w:pPr>
      <w:r w:rsidRPr="0078065D">
        <w:rPr>
          <w:rFonts w:ascii="Arial" w:hAnsi="Arial" w:cs="Arial"/>
          <w:noProof/>
          <w:lang w:val="ca-ES"/>
        </w:rPr>
        <w:t xml:space="preserve">Дээрх үүргийг хэрэгжүүлэхэд нэг хуулийн этгээдэд үүсгэж байгаа захиргааны зардлыг Танхимд гишүүнээр элсэх үйл ажиллагаанд зарцуулж буй хугацааг ажлын хөлсөөр үржүүлэх замаар тооцоолох юм. </w:t>
      </w:r>
    </w:p>
    <w:p w14:paraId="36FB629C" w14:textId="77777777" w:rsidR="002D0BFA" w:rsidRPr="0078065D" w:rsidRDefault="002D0BFA" w:rsidP="002D0BFA">
      <w:pPr>
        <w:spacing w:line="276" w:lineRule="auto"/>
        <w:ind w:firstLine="720"/>
        <w:jc w:val="right"/>
        <w:rPr>
          <w:rFonts w:ascii="Arial" w:hAnsi="Arial" w:cs="Arial"/>
          <w:noProof/>
          <w:lang w:val="ca-ES"/>
        </w:rPr>
      </w:pPr>
      <w:r w:rsidRPr="0078065D">
        <w:rPr>
          <w:rFonts w:ascii="Arial" w:hAnsi="Arial" w:cs="Arial"/>
          <w:noProof/>
          <w:lang w:val="ca-ES"/>
        </w:rPr>
        <w:t>Хүснэгт 4</w:t>
      </w:r>
    </w:p>
    <w:tbl>
      <w:tblPr>
        <w:tblStyle w:val="TableGrid"/>
        <w:tblW w:w="9445" w:type="dxa"/>
        <w:tblInd w:w="108" w:type="dxa"/>
        <w:tblLook w:val="04A0" w:firstRow="1" w:lastRow="0" w:firstColumn="1" w:lastColumn="0" w:noHBand="0" w:noVBand="1"/>
      </w:tblPr>
      <w:tblGrid>
        <w:gridCol w:w="563"/>
        <w:gridCol w:w="3158"/>
        <w:gridCol w:w="1848"/>
        <w:gridCol w:w="1845"/>
        <w:gridCol w:w="2031"/>
      </w:tblGrid>
      <w:tr w:rsidR="002D0BFA" w:rsidRPr="0078065D" w14:paraId="7723751A" w14:textId="77777777" w:rsidTr="0078065D">
        <w:trPr>
          <w:trHeight w:val="591"/>
        </w:trPr>
        <w:tc>
          <w:tcPr>
            <w:tcW w:w="563" w:type="dxa"/>
          </w:tcPr>
          <w:p w14:paraId="6502CCA4" w14:textId="77777777" w:rsidR="002D0BFA" w:rsidRPr="0078065D" w:rsidRDefault="002D0BFA" w:rsidP="0078065D">
            <w:pPr>
              <w:spacing w:before="100" w:beforeAutospacing="1" w:after="100" w:afterAutospacing="1" w:line="276" w:lineRule="auto"/>
              <w:ind w:left="-473" w:firstLine="473"/>
              <w:jc w:val="both"/>
              <w:rPr>
                <w:rFonts w:ascii="Arial" w:hAnsi="Arial" w:cs="Arial"/>
                <w:noProof/>
                <w:sz w:val="22"/>
                <w:lang w:val="ca-ES"/>
              </w:rPr>
            </w:pPr>
            <w:r w:rsidRPr="0078065D">
              <w:rPr>
                <w:rFonts w:ascii="Arial" w:hAnsi="Arial" w:cs="Arial"/>
                <w:noProof/>
                <w:sz w:val="22"/>
                <w:lang w:val="ca-ES"/>
              </w:rPr>
              <w:t>д/д</w:t>
            </w:r>
          </w:p>
        </w:tc>
        <w:tc>
          <w:tcPr>
            <w:tcW w:w="3158" w:type="dxa"/>
          </w:tcPr>
          <w:p w14:paraId="3771A4D7" w14:textId="77777777" w:rsidR="002D0BFA" w:rsidRPr="0078065D" w:rsidRDefault="002D0BFA" w:rsidP="0078065D">
            <w:pPr>
              <w:pStyle w:val="ListParagraph"/>
              <w:spacing w:line="240" w:lineRule="auto"/>
              <w:ind w:left="0"/>
              <w:jc w:val="center"/>
              <w:rPr>
                <w:rFonts w:ascii="Arial" w:hAnsi="Arial" w:cs="Arial"/>
                <w:b/>
                <w:noProof/>
                <w:sz w:val="22"/>
                <w:lang w:val="ca-ES"/>
              </w:rPr>
            </w:pPr>
            <w:r w:rsidRPr="0078065D">
              <w:rPr>
                <w:rFonts w:ascii="Arial" w:hAnsi="Arial" w:cs="Arial"/>
                <w:b/>
                <w:noProof/>
                <w:sz w:val="22"/>
                <w:lang w:val="ca-ES"/>
              </w:rPr>
              <w:t>Гүйцэтгэх үүрэг</w:t>
            </w:r>
          </w:p>
        </w:tc>
        <w:tc>
          <w:tcPr>
            <w:tcW w:w="1848" w:type="dxa"/>
          </w:tcPr>
          <w:p w14:paraId="1DCDB036" w14:textId="77777777" w:rsidR="002D0BFA" w:rsidRPr="0078065D" w:rsidRDefault="002D0BFA" w:rsidP="0078065D">
            <w:pPr>
              <w:spacing w:before="100" w:beforeAutospacing="1" w:after="100" w:afterAutospacing="1" w:line="240" w:lineRule="auto"/>
              <w:jc w:val="center"/>
              <w:rPr>
                <w:rFonts w:ascii="Arial" w:hAnsi="Arial" w:cs="Arial"/>
                <w:b/>
                <w:noProof/>
                <w:sz w:val="22"/>
                <w:lang w:val="ca-ES"/>
              </w:rPr>
            </w:pPr>
            <w:r w:rsidRPr="0078065D">
              <w:rPr>
                <w:rFonts w:ascii="Arial" w:hAnsi="Arial" w:cs="Arial"/>
                <w:b/>
                <w:noProof/>
                <w:sz w:val="22"/>
                <w:lang w:val="ca-ES"/>
              </w:rPr>
              <w:t>Зарцуулах хугацаа</w:t>
            </w:r>
          </w:p>
        </w:tc>
        <w:tc>
          <w:tcPr>
            <w:tcW w:w="1845" w:type="dxa"/>
          </w:tcPr>
          <w:p w14:paraId="76EDD4DD" w14:textId="77777777" w:rsidR="002D0BFA" w:rsidRPr="0078065D" w:rsidRDefault="002D0BFA" w:rsidP="0078065D">
            <w:pPr>
              <w:spacing w:line="240" w:lineRule="auto"/>
              <w:jc w:val="center"/>
              <w:rPr>
                <w:rFonts w:ascii="Arial" w:hAnsi="Arial" w:cs="Arial"/>
                <w:b/>
                <w:noProof/>
                <w:sz w:val="22"/>
                <w:lang w:val="ca-ES"/>
              </w:rPr>
            </w:pPr>
            <w:r w:rsidRPr="0078065D">
              <w:rPr>
                <w:rFonts w:ascii="Arial" w:hAnsi="Arial" w:cs="Arial"/>
                <w:b/>
                <w:noProof/>
                <w:sz w:val="22"/>
                <w:lang w:val="ca-ES"/>
              </w:rPr>
              <w:t>Нэг цагийн ажлын хөлс</w:t>
            </w:r>
          </w:p>
        </w:tc>
        <w:tc>
          <w:tcPr>
            <w:tcW w:w="2031" w:type="dxa"/>
          </w:tcPr>
          <w:p w14:paraId="1D0C2CE8" w14:textId="77777777" w:rsidR="002D0BFA" w:rsidRPr="0078065D" w:rsidRDefault="002D0BFA" w:rsidP="0078065D">
            <w:pPr>
              <w:spacing w:before="100" w:beforeAutospacing="1" w:after="100" w:afterAutospacing="1" w:line="240" w:lineRule="auto"/>
              <w:jc w:val="center"/>
              <w:rPr>
                <w:rFonts w:ascii="Arial" w:hAnsi="Arial" w:cs="Arial"/>
                <w:b/>
                <w:noProof/>
                <w:sz w:val="22"/>
                <w:lang w:val="ca-ES"/>
              </w:rPr>
            </w:pPr>
            <w:r w:rsidRPr="0078065D">
              <w:rPr>
                <w:rFonts w:ascii="Arial" w:hAnsi="Arial" w:cs="Arial"/>
                <w:b/>
                <w:noProof/>
                <w:sz w:val="22"/>
                <w:lang w:val="ca-ES"/>
              </w:rPr>
              <w:t>Нэг аж ахуйн нэгжийн зардал</w:t>
            </w:r>
          </w:p>
        </w:tc>
      </w:tr>
      <w:tr w:rsidR="002D0BFA" w:rsidRPr="0078065D" w14:paraId="69736AF5" w14:textId="77777777" w:rsidTr="0078065D">
        <w:tc>
          <w:tcPr>
            <w:tcW w:w="563" w:type="dxa"/>
          </w:tcPr>
          <w:p w14:paraId="265068D3" w14:textId="77777777" w:rsidR="002D0BFA" w:rsidRPr="0078065D" w:rsidRDefault="002D0BFA" w:rsidP="00123DD3">
            <w:pPr>
              <w:spacing w:before="100" w:beforeAutospacing="1" w:after="100" w:afterAutospacing="1" w:line="276" w:lineRule="auto"/>
              <w:jc w:val="center"/>
              <w:rPr>
                <w:rFonts w:ascii="Arial" w:hAnsi="Arial" w:cs="Arial"/>
                <w:noProof/>
                <w:sz w:val="22"/>
                <w:lang w:val="ca-ES"/>
              </w:rPr>
            </w:pPr>
            <w:r w:rsidRPr="0078065D">
              <w:rPr>
                <w:rFonts w:ascii="Arial" w:hAnsi="Arial" w:cs="Arial"/>
                <w:noProof/>
                <w:sz w:val="22"/>
                <w:lang w:val="ca-ES"/>
              </w:rPr>
              <w:t>1</w:t>
            </w:r>
          </w:p>
        </w:tc>
        <w:tc>
          <w:tcPr>
            <w:tcW w:w="3158" w:type="dxa"/>
          </w:tcPr>
          <w:p w14:paraId="75D21C39" w14:textId="77777777" w:rsidR="002D0BFA" w:rsidRPr="0078065D" w:rsidRDefault="002D0BFA" w:rsidP="0078065D">
            <w:pPr>
              <w:spacing w:line="240" w:lineRule="auto"/>
              <w:jc w:val="both"/>
              <w:rPr>
                <w:rFonts w:ascii="Arial" w:eastAsia="Calibri" w:hAnsi="Arial" w:cs="Arial"/>
                <w:noProof/>
                <w:color w:val="000000" w:themeColor="text1"/>
                <w:sz w:val="22"/>
                <w:lang w:val="ca-ES"/>
              </w:rPr>
            </w:pPr>
            <w:r w:rsidRPr="0078065D">
              <w:rPr>
                <w:rFonts w:ascii="Arial" w:eastAsia="Calibri" w:hAnsi="Arial" w:cs="Arial"/>
                <w:noProof/>
                <w:color w:val="000000" w:themeColor="text1"/>
                <w:sz w:val="22"/>
                <w:lang w:val="ca-ES"/>
              </w:rPr>
              <w:t xml:space="preserve">Холбоо энэ хуулийн 7.1-д заасан </w:t>
            </w:r>
            <w:r w:rsidRPr="0078065D">
              <w:rPr>
                <w:rFonts w:ascii="Arial" w:eastAsia="Calibri" w:hAnsi="Arial" w:cs="Arial"/>
                <w:bCs/>
                <w:noProof/>
                <w:color w:val="000000" w:themeColor="text1"/>
                <w:sz w:val="22"/>
                <w:lang w:val="ca-ES"/>
              </w:rPr>
              <w:t xml:space="preserve">дүрэм, аргачлалаас </w:t>
            </w:r>
            <w:r w:rsidRPr="0078065D">
              <w:rPr>
                <w:rFonts w:ascii="Arial" w:eastAsia="Calibri" w:hAnsi="Arial" w:cs="Arial"/>
                <w:noProof/>
                <w:color w:val="000000" w:themeColor="text1"/>
                <w:sz w:val="22"/>
                <w:lang w:val="ca-ES"/>
              </w:rPr>
              <w:t xml:space="preserve">гадна дараах </w:t>
            </w:r>
            <w:r w:rsidRPr="0078065D">
              <w:rPr>
                <w:rFonts w:ascii="Arial" w:eastAsia="Calibri" w:hAnsi="Arial" w:cs="Arial"/>
                <w:noProof/>
                <w:sz w:val="22"/>
                <w:lang w:val="ca-ES"/>
              </w:rPr>
              <w:t>бичиг баримтыг</w:t>
            </w:r>
            <w:r w:rsidRPr="0078065D">
              <w:rPr>
                <w:rFonts w:ascii="Arial" w:eastAsia="Calibri" w:hAnsi="Arial" w:cs="Arial"/>
                <w:noProof/>
                <w:color w:val="000000" w:themeColor="text1"/>
                <w:sz w:val="22"/>
                <w:lang w:val="ca-ES"/>
              </w:rPr>
              <w:t xml:space="preserve"> Зөвлөлд хүргүүлнэ.</w:t>
            </w:r>
          </w:p>
        </w:tc>
        <w:tc>
          <w:tcPr>
            <w:tcW w:w="1848" w:type="dxa"/>
          </w:tcPr>
          <w:p w14:paraId="1891B20B" w14:textId="77777777" w:rsidR="002D0BFA" w:rsidRPr="0078065D" w:rsidRDefault="002D0BFA" w:rsidP="0078065D">
            <w:pPr>
              <w:spacing w:line="240" w:lineRule="auto"/>
              <w:jc w:val="center"/>
              <w:rPr>
                <w:rFonts w:ascii="Arial" w:hAnsi="Arial" w:cs="Arial"/>
                <w:noProof/>
                <w:sz w:val="22"/>
                <w:szCs w:val="24"/>
                <w:highlight w:val="yellow"/>
                <w:lang w:val="ca-ES"/>
              </w:rPr>
            </w:pPr>
          </w:p>
          <w:p w14:paraId="286802B9" w14:textId="77777777" w:rsidR="002D0BFA" w:rsidRPr="0078065D" w:rsidRDefault="002D0BFA" w:rsidP="0078065D">
            <w:pPr>
              <w:spacing w:line="240" w:lineRule="auto"/>
              <w:jc w:val="center"/>
              <w:rPr>
                <w:rFonts w:ascii="Arial" w:hAnsi="Arial" w:cs="Arial"/>
                <w:noProof/>
                <w:sz w:val="22"/>
                <w:szCs w:val="24"/>
                <w:highlight w:val="yellow"/>
                <w:lang w:val="ca-ES"/>
              </w:rPr>
            </w:pPr>
            <w:r w:rsidRPr="0078065D">
              <w:rPr>
                <w:rFonts w:ascii="Arial" w:hAnsi="Arial" w:cs="Arial"/>
                <w:noProof/>
                <w:color w:val="000000"/>
                <w:sz w:val="22"/>
                <w:lang w:val="ca-ES"/>
              </w:rPr>
              <w:t xml:space="preserve">219 цаг  </w:t>
            </w:r>
          </w:p>
        </w:tc>
        <w:tc>
          <w:tcPr>
            <w:tcW w:w="1845" w:type="dxa"/>
          </w:tcPr>
          <w:p w14:paraId="393D4BEC" w14:textId="77777777" w:rsidR="002D0BFA" w:rsidRPr="0078065D" w:rsidRDefault="002D0BFA" w:rsidP="0078065D">
            <w:pPr>
              <w:spacing w:line="240" w:lineRule="auto"/>
              <w:jc w:val="center"/>
              <w:rPr>
                <w:rFonts w:ascii="Arial" w:hAnsi="Arial" w:cs="Arial"/>
                <w:noProof/>
                <w:sz w:val="22"/>
                <w:szCs w:val="24"/>
                <w:lang w:val="ca-ES"/>
              </w:rPr>
            </w:pPr>
          </w:p>
          <w:p w14:paraId="7F9678F8" w14:textId="254F2ED9" w:rsidR="002D0BFA" w:rsidRPr="0078065D" w:rsidRDefault="0078065D" w:rsidP="0078065D">
            <w:pPr>
              <w:spacing w:line="240" w:lineRule="auto"/>
              <w:jc w:val="center"/>
              <w:rPr>
                <w:rFonts w:ascii="Arial" w:hAnsi="Arial" w:cs="Arial"/>
                <w:noProof/>
                <w:sz w:val="22"/>
                <w:szCs w:val="24"/>
                <w:lang w:val="ca-ES"/>
              </w:rPr>
            </w:pPr>
            <w:r w:rsidRPr="0078065D">
              <w:rPr>
                <w:rFonts w:ascii="Arial" w:eastAsia="Times New Roman" w:hAnsi="Arial" w:cs="Arial"/>
                <w:noProof/>
                <w:sz w:val="22"/>
                <w:lang w:val="ca-ES"/>
              </w:rPr>
              <w:t>11517</w:t>
            </w:r>
            <w:r w:rsidRPr="0078065D">
              <w:rPr>
                <w:rFonts w:ascii="Arial" w:eastAsia="Times New Roman" w:hAnsi="Arial" w:cs="Arial"/>
                <w:noProof/>
                <w:szCs w:val="24"/>
                <w:lang w:val="ca-ES"/>
              </w:rPr>
              <w:t xml:space="preserve"> </w:t>
            </w:r>
            <w:r w:rsidR="002D0BFA" w:rsidRPr="0078065D">
              <w:rPr>
                <w:rFonts w:ascii="Arial" w:hAnsi="Arial" w:cs="Arial"/>
                <w:noProof/>
                <w:sz w:val="22"/>
                <w:szCs w:val="24"/>
                <w:lang w:val="ca-ES"/>
              </w:rPr>
              <w:t xml:space="preserve"> төг</w:t>
            </w:r>
          </w:p>
        </w:tc>
        <w:tc>
          <w:tcPr>
            <w:tcW w:w="2031" w:type="dxa"/>
          </w:tcPr>
          <w:p w14:paraId="4AABB2EF" w14:textId="77777777" w:rsidR="002D0BFA" w:rsidRPr="0078065D" w:rsidRDefault="002D0BFA" w:rsidP="0078065D">
            <w:pPr>
              <w:spacing w:line="240" w:lineRule="auto"/>
              <w:jc w:val="center"/>
              <w:rPr>
                <w:rFonts w:ascii="Arial" w:hAnsi="Arial" w:cs="Arial"/>
                <w:noProof/>
                <w:sz w:val="22"/>
                <w:szCs w:val="24"/>
                <w:lang w:val="ca-ES"/>
              </w:rPr>
            </w:pPr>
          </w:p>
          <w:p w14:paraId="37FC69CB" w14:textId="4CBFAB2A" w:rsidR="002D0BFA" w:rsidRPr="0078065D" w:rsidRDefault="0078065D" w:rsidP="0078065D">
            <w:pPr>
              <w:spacing w:line="240" w:lineRule="auto"/>
              <w:jc w:val="center"/>
              <w:rPr>
                <w:rFonts w:ascii="Arial" w:hAnsi="Arial" w:cs="Arial"/>
                <w:noProof/>
                <w:sz w:val="22"/>
                <w:szCs w:val="24"/>
                <w:lang w:val="ca-ES"/>
              </w:rPr>
            </w:pPr>
            <w:r w:rsidRPr="0078065D">
              <w:rPr>
                <w:rFonts w:ascii="Arial" w:hAnsi="Arial" w:cs="Arial"/>
                <w:noProof/>
                <w:sz w:val="22"/>
                <w:szCs w:val="24"/>
                <w:lang w:val="ca-ES"/>
              </w:rPr>
              <w:t>2</w:t>
            </w:r>
            <w:r w:rsidR="002D0BFA" w:rsidRPr="0078065D">
              <w:rPr>
                <w:rFonts w:ascii="Arial" w:hAnsi="Arial" w:cs="Arial"/>
                <w:noProof/>
                <w:sz w:val="22"/>
                <w:szCs w:val="24"/>
                <w:lang w:val="ca-ES"/>
              </w:rPr>
              <w:t>,</w:t>
            </w:r>
            <w:r w:rsidRPr="0078065D">
              <w:rPr>
                <w:rFonts w:ascii="Arial" w:hAnsi="Arial" w:cs="Arial"/>
                <w:noProof/>
                <w:sz w:val="22"/>
                <w:szCs w:val="24"/>
                <w:lang w:val="ca-ES"/>
              </w:rPr>
              <w:t>522</w:t>
            </w:r>
            <w:r w:rsidR="002D0BFA" w:rsidRPr="0078065D">
              <w:rPr>
                <w:rFonts w:ascii="Arial" w:hAnsi="Arial" w:cs="Arial"/>
                <w:noProof/>
                <w:sz w:val="22"/>
                <w:szCs w:val="24"/>
                <w:lang w:val="ca-ES"/>
              </w:rPr>
              <w:t>,</w:t>
            </w:r>
            <w:r w:rsidRPr="0078065D">
              <w:rPr>
                <w:rFonts w:ascii="Arial" w:hAnsi="Arial" w:cs="Arial"/>
                <w:noProof/>
                <w:sz w:val="22"/>
                <w:szCs w:val="24"/>
                <w:lang w:val="ca-ES"/>
              </w:rPr>
              <w:t>223</w:t>
            </w:r>
          </w:p>
        </w:tc>
      </w:tr>
      <w:tr w:rsidR="002D0BFA" w:rsidRPr="0078065D" w14:paraId="7C4E927B" w14:textId="77777777" w:rsidTr="0078065D">
        <w:tc>
          <w:tcPr>
            <w:tcW w:w="563" w:type="dxa"/>
          </w:tcPr>
          <w:p w14:paraId="0BDB2D85" w14:textId="77777777" w:rsidR="002D0BFA" w:rsidRPr="0078065D" w:rsidRDefault="002D0BFA" w:rsidP="00123DD3">
            <w:pPr>
              <w:spacing w:before="100" w:beforeAutospacing="1" w:after="100" w:afterAutospacing="1" w:line="276" w:lineRule="auto"/>
              <w:jc w:val="center"/>
              <w:rPr>
                <w:rFonts w:ascii="Arial" w:hAnsi="Arial" w:cs="Arial"/>
                <w:noProof/>
                <w:sz w:val="22"/>
                <w:lang w:val="ca-ES"/>
              </w:rPr>
            </w:pPr>
            <w:r w:rsidRPr="0078065D">
              <w:rPr>
                <w:rFonts w:ascii="Arial" w:hAnsi="Arial" w:cs="Arial"/>
                <w:noProof/>
                <w:sz w:val="22"/>
                <w:lang w:val="ca-ES"/>
              </w:rPr>
              <w:t>2</w:t>
            </w:r>
          </w:p>
        </w:tc>
        <w:tc>
          <w:tcPr>
            <w:tcW w:w="3158" w:type="dxa"/>
          </w:tcPr>
          <w:p w14:paraId="726E0C19" w14:textId="77777777" w:rsidR="002D0BFA" w:rsidRPr="0078065D" w:rsidRDefault="002D0BFA" w:rsidP="0078065D">
            <w:pPr>
              <w:spacing w:line="240" w:lineRule="auto"/>
              <w:jc w:val="both"/>
              <w:rPr>
                <w:rFonts w:ascii="Arial" w:hAnsi="Arial" w:cs="Arial"/>
                <w:noProof/>
                <w:sz w:val="22"/>
                <w:highlight w:val="yellow"/>
                <w:lang w:val="ca-ES"/>
              </w:rPr>
            </w:pPr>
            <w:r w:rsidRPr="0078065D">
              <w:rPr>
                <w:rFonts w:ascii="Arial" w:eastAsia="Calibri" w:hAnsi="Arial" w:cs="Arial"/>
                <w:bCs/>
                <w:noProof/>
                <w:color w:val="000000" w:themeColor="text1"/>
                <w:sz w:val="22"/>
                <w:lang w:val="ca-ES"/>
              </w:rPr>
              <w:t>Энэ хуулийн 7.1-д заасан дүрэм, аргачлалыг Холбоо баталж, Зөвлөлд бүртгүүлнэ.</w:t>
            </w:r>
          </w:p>
        </w:tc>
        <w:tc>
          <w:tcPr>
            <w:tcW w:w="1848" w:type="dxa"/>
          </w:tcPr>
          <w:p w14:paraId="02D3118C" w14:textId="77777777" w:rsidR="002D0BFA" w:rsidRPr="0078065D" w:rsidRDefault="002D0BFA" w:rsidP="0078065D">
            <w:pPr>
              <w:spacing w:line="240" w:lineRule="auto"/>
              <w:jc w:val="center"/>
              <w:rPr>
                <w:rFonts w:ascii="Arial" w:hAnsi="Arial" w:cs="Arial"/>
                <w:noProof/>
                <w:sz w:val="22"/>
                <w:highlight w:val="yellow"/>
                <w:lang w:val="ca-ES"/>
              </w:rPr>
            </w:pPr>
            <w:r w:rsidRPr="0078065D">
              <w:rPr>
                <w:rFonts w:ascii="Arial" w:hAnsi="Arial" w:cs="Arial"/>
                <w:noProof/>
                <w:color w:val="000000"/>
                <w:sz w:val="22"/>
                <w:lang w:val="ca-ES"/>
              </w:rPr>
              <w:t xml:space="preserve">200 цаг  </w:t>
            </w:r>
          </w:p>
        </w:tc>
        <w:tc>
          <w:tcPr>
            <w:tcW w:w="1845" w:type="dxa"/>
          </w:tcPr>
          <w:p w14:paraId="7654E213" w14:textId="438BC7CF" w:rsidR="002D0BFA" w:rsidRPr="0078065D" w:rsidRDefault="0078065D" w:rsidP="0078065D">
            <w:pPr>
              <w:spacing w:line="240" w:lineRule="auto"/>
              <w:jc w:val="center"/>
              <w:rPr>
                <w:rFonts w:ascii="Arial" w:hAnsi="Arial" w:cs="Arial"/>
                <w:noProof/>
                <w:sz w:val="22"/>
                <w:lang w:val="ca-ES"/>
              </w:rPr>
            </w:pPr>
            <w:r w:rsidRPr="0078065D">
              <w:rPr>
                <w:rFonts w:ascii="Arial" w:eastAsia="Times New Roman" w:hAnsi="Arial" w:cs="Arial"/>
                <w:noProof/>
                <w:sz w:val="22"/>
                <w:lang w:val="ca-ES"/>
              </w:rPr>
              <w:t>11517</w:t>
            </w:r>
            <w:r w:rsidRPr="0078065D">
              <w:rPr>
                <w:rFonts w:ascii="Arial" w:eastAsia="Times New Roman" w:hAnsi="Arial" w:cs="Arial"/>
                <w:noProof/>
                <w:szCs w:val="24"/>
                <w:lang w:val="ca-ES"/>
              </w:rPr>
              <w:t xml:space="preserve"> </w:t>
            </w:r>
            <w:r w:rsidRPr="0078065D">
              <w:rPr>
                <w:rFonts w:ascii="Arial" w:hAnsi="Arial" w:cs="Arial"/>
                <w:noProof/>
                <w:sz w:val="22"/>
                <w:szCs w:val="24"/>
                <w:lang w:val="ca-ES"/>
              </w:rPr>
              <w:t xml:space="preserve"> төг</w:t>
            </w:r>
          </w:p>
        </w:tc>
        <w:tc>
          <w:tcPr>
            <w:tcW w:w="2031" w:type="dxa"/>
          </w:tcPr>
          <w:p w14:paraId="3171F847" w14:textId="57B6ABDB" w:rsidR="002D0BFA" w:rsidRPr="0078065D" w:rsidRDefault="0078065D" w:rsidP="0078065D">
            <w:pPr>
              <w:spacing w:line="240" w:lineRule="auto"/>
              <w:jc w:val="center"/>
              <w:rPr>
                <w:rFonts w:ascii="Arial" w:hAnsi="Arial" w:cs="Arial"/>
                <w:noProof/>
                <w:sz w:val="22"/>
                <w:lang w:val="ca-ES"/>
              </w:rPr>
            </w:pPr>
            <w:r w:rsidRPr="0078065D">
              <w:rPr>
                <w:rFonts w:ascii="Arial" w:hAnsi="Arial" w:cs="Arial"/>
                <w:noProof/>
                <w:sz w:val="22"/>
                <w:szCs w:val="24"/>
                <w:lang w:val="ca-ES"/>
              </w:rPr>
              <w:t>2</w:t>
            </w:r>
            <w:r w:rsidR="002D0BFA" w:rsidRPr="0078065D">
              <w:rPr>
                <w:rFonts w:ascii="Arial" w:hAnsi="Arial" w:cs="Arial"/>
                <w:noProof/>
                <w:sz w:val="22"/>
                <w:szCs w:val="24"/>
                <w:lang w:val="ca-ES"/>
              </w:rPr>
              <w:t>,</w:t>
            </w:r>
            <w:r w:rsidRPr="0078065D">
              <w:rPr>
                <w:rFonts w:ascii="Arial" w:hAnsi="Arial" w:cs="Arial"/>
                <w:noProof/>
                <w:sz w:val="22"/>
                <w:szCs w:val="24"/>
                <w:lang w:val="ca-ES"/>
              </w:rPr>
              <w:t>303</w:t>
            </w:r>
            <w:r w:rsidR="002D0BFA" w:rsidRPr="0078065D">
              <w:rPr>
                <w:rFonts w:ascii="Arial" w:hAnsi="Arial" w:cs="Arial"/>
                <w:noProof/>
                <w:sz w:val="22"/>
                <w:szCs w:val="24"/>
                <w:lang w:val="ca-ES"/>
              </w:rPr>
              <w:t>,</w:t>
            </w:r>
            <w:r w:rsidRPr="0078065D">
              <w:rPr>
                <w:rFonts w:ascii="Arial" w:hAnsi="Arial" w:cs="Arial"/>
                <w:noProof/>
                <w:sz w:val="22"/>
                <w:szCs w:val="24"/>
                <w:lang w:val="ca-ES"/>
              </w:rPr>
              <w:t>4</w:t>
            </w:r>
            <w:r w:rsidR="002D0BFA" w:rsidRPr="0078065D">
              <w:rPr>
                <w:rFonts w:ascii="Arial" w:hAnsi="Arial" w:cs="Arial"/>
                <w:noProof/>
                <w:sz w:val="22"/>
                <w:szCs w:val="24"/>
                <w:lang w:val="ca-ES"/>
              </w:rPr>
              <w:t>00</w:t>
            </w:r>
          </w:p>
        </w:tc>
      </w:tr>
    </w:tbl>
    <w:p w14:paraId="0A9D8F54" w14:textId="77777777" w:rsidR="002D0BFA" w:rsidRPr="0078065D" w:rsidRDefault="002D0BFA" w:rsidP="002D0BFA">
      <w:pPr>
        <w:spacing w:line="276" w:lineRule="auto"/>
        <w:jc w:val="both"/>
        <w:rPr>
          <w:rFonts w:ascii="Arial" w:hAnsi="Arial" w:cs="Arial"/>
          <w:noProof/>
          <w:highlight w:val="yellow"/>
          <w:lang w:val="ca-ES"/>
        </w:rPr>
      </w:pPr>
    </w:p>
    <w:p w14:paraId="0B9AE3CE" w14:textId="28B2ED93" w:rsidR="002D0BFA" w:rsidRPr="0078065D" w:rsidRDefault="002D0BFA" w:rsidP="0078065D">
      <w:pPr>
        <w:spacing w:line="276" w:lineRule="auto"/>
        <w:ind w:firstLine="720"/>
        <w:jc w:val="both"/>
        <w:rPr>
          <w:rFonts w:ascii="Arial" w:hAnsi="Arial" w:cs="Arial"/>
          <w:b/>
          <w:noProof/>
          <w:lang w:val="ca-ES"/>
        </w:rPr>
      </w:pPr>
      <w:r w:rsidRPr="0078065D">
        <w:rPr>
          <w:rFonts w:ascii="Arial" w:hAnsi="Arial" w:cs="Arial"/>
          <w:b/>
          <w:noProof/>
          <w:lang w:val="ca-ES"/>
        </w:rPr>
        <w:t>2.3.ТООН ҮЗҮҮЛЭЛТИЙГ ТОГТООХ:</w:t>
      </w:r>
    </w:p>
    <w:p w14:paraId="50220EC8" w14:textId="77777777" w:rsidR="002D0BFA" w:rsidRPr="0078065D" w:rsidRDefault="002D0BFA" w:rsidP="002D0BFA">
      <w:pPr>
        <w:spacing w:line="276" w:lineRule="auto"/>
        <w:ind w:firstLine="720"/>
        <w:jc w:val="both"/>
        <w:rPr>
          <w:rFonts w:ascii="Arial" w:hAnsi="Arial" w:cs="Arial"/>
          <w:noProof/>
          <w:lang w:val="ca-ES"/>
        </w:rPr>
      </w:pPr>
      <w:r w:rsidRPr="0078065D">
        <w:rPr>
          <w:rFonts w:ascii="Arial" w:hAnsi="Arial" w:cs="Arial"/>
          <w:noProof/>
          <w:lang w:val="ca-ES"/>
        </w:rPr>
        <w:t>Энэ үе шатанд өмнөх үе шатуудад тогтоосон үүргийг нэг жилд хэдэн хуулийн этгээд, хэдэн удаа гүйцэтгэх вэ гэдгийг хуанлийн нэг жилээр тооцоолон гаргах юм.</w:t>
      </w:r>
    </w:p>
    <w:p w14:paraId="56321EB4" w14:textId="7350DD8B" w:rsidR="002D0BFA" w:rsidRPr="0078065D" w:rsidRDefault="002D0BFA" w:rsidP="0078065D">
      <w:pPr>
        <w:spacing w:line="276" w:lineRule="auto"/>
        <w:ind w:firstLine="720"/>
        <w:jc w:val="both"/>
        <w:rPr>
          <w:rFonts w:ascii="Arial" w:hAnsi="Arial" w:cs="Arial"/>
          <w:noProof/>
          <w:lang w:val="ca-ES"/>
        </w:rPr>
      </w:pPr>
      <w:r w:rsidRPr="0078065D">
        <w:rPr>
          <w:rFonts w:ascii="Arial" w:hAnsi="Arial" w:cs="Arial"/>
          <w:noProof/>
          <w:lang w:val="ca-ES"/>
        </w:rPr>
        <w:lastRenderedPageBreak/>
        <w:t xml:space="preserve">Тоон үзүүлэлтийг гаргахын тулд </w:t>
      </w:r>
      <w:r w:rsidRPr="0078065D">
        <w:rPr>
          <w:rFonts w:ascii="Arial" w:hAnsi="Arial" w:cs="Arial"/>
          <w:b/>
          <w:noProof/>
          <w:lang w:val="ca-ES"/>
        </w:rPr>
        <w:t>тохиолдлын тоо</w:t>
      </w:r>
      <w:r w:rsidRPr="0078065D">
        <w:rPr>
          <w:rStyle w:val="FootnoteReference"/>
          <w:rFonts w:ascii="Arial" w:hAnsi="Arial" w:cs="Arial"/>
          <w:b/>
          <w:noProof/>
          <w:lang w:val="ca-ES"/>
        </w:rPr>
        <w:footnoteReference w:id="6"/>
      </w:r>
      <w:r w:rsidRPr="0078065D">
        <w:rPr>
          <w:rFonts w:ascii="Arial" w:hAnsi="Arial" w:cs="Arial"/>
          <w:noProof/>
          <w:lang w:val="ca-ES"/>
        </w:rPr>
        <w:t xml:space="preserve"> болон </w:t>
      </w:r>
      <w:r w:rsidRPr="0078065D">
        <w:rPr>
          <w:rFonts w:ascii="Arial" w:hAnsi="Arial" w:cs="Arial"/>
          <w:b/>
          <w:noProof/>
          <w:lang w:val="ca-ES"/>
        </w:rPr>
        <w:t>давтамжийг</w:t>
      </w:r>
      <w:r w:rsidRPr="0078065D">
        <w:rPr>
          <w:rStyle w:val="FootnoteReference"/>
          <w:rFonts w:ascii="Arial" w:hAnsi="Arial" w:cs="Arial"/>
          <w:noProof/>
          <w:lang w:val="ca-ES"/>
        </w:rPr>
        <w:footnoteReference w:id="7"/>
      </w:r>
      <w:r w:rsidRPr="0078065D">
        <w:rPr>
          <w:rFonts w:ascii="Arial" w:hAnsi="Arial" w:cs="Arial"/>
          <w:b/>
          <w:noProof/>
          <w:lang w:val="ca-ES"/>
        </w:rPr>
        <w:t xml:space="preserve"> </w:t>
      </w:r>
      <w:r w:rsidRPr="0078065D">
        <w:rPr>
          <w:rFonts w:ascii="Arial" w:hAnsi="Arial" w:cs="Arial"/>
          <w:noProof/>
          <w:lang w:val="ca-ES"/>
        </w:rPr>
        <w:t xml:space="preserve">холбогдох статистик мэдээ ашиглан тодорхойлж гаргах бөгөөд тэдгээрийн үржвэрээр “тоон үзүүлэлт” нь илэрхийлэгдэх юм. </w:t>
      </w:r>
    </w:p>
    <w:tbl>
      <w:tblPr>
        <w:tblStyle w:val="TableGrid"/>
        <w:tblW w:w="9445" w:type="dxa"/>
        <w:tblLook w:val="04A0" w:firstRow="1" w:lastRow="0" w:firstColumn="1" w:lastColumn="0" w:noHBand="0" w:noVBand="1"/>
      </w:tblPr>
      <w:tblGrid>
        <w:gridCol w:w="9445"/>
      </w:tblGrid>
      <w:tr w:rsidR="002D0BFA" w:rsidRPr="0078065D" w14:paraId="73BA82F2" w14:textId="77777777" w:rsidTr="00123DD3">
        <w:tc>
          <w:tcPr>
            <w:tcW w:w="9445" w:type="dxa"/>
          </w:tcPr>
          <w:p w14:paraId="5BD0C8F7" w14:textId="77777777" w:rsidR="002D0BFA" w:rsidRPr="0078065D" w:rsidRDefault="002D0BFA" w:rsidP="00123DD3">
            <w:pPr>
              <w:spacing w:line="276" w:lineRule="auto"/>
              <w:jc w:val="center"/>
              <w:rPr>
                <w:rFonts w:ascii="Arial" w:hAnsi="Arial" w:cs="Arial"/>
                <w:b/>
                <w:noProof/>
                <w:szCs w:val="24"/>
                <w:lang w:val="ca-ES"/>
              </w:rPr>
            </w:pPr>
            <w:r w:rsidRPr="0078065D">
              <w:rPr>
                <w:rFonts w:ascii="Arial" w:hAnsi="Arial" w:cs="Arial"/>
                <w:b/>
                <w:noProof/>
                <w:szCs w:val="24"/>
                <w:lang w:val="ca-ES"/>
              </w:rPr>
              <w:t>ТОХИОЛДЛЫН ТОО х ДАВТАМЖ = ТООН ҮЗҮҮЛЭЛТ</w:t>
            </w:r>
          </w:p>
        </w:tc>
      </w:tr>
    </w:tbl>
    <w:p w14:paraId="553E683D" w14:textId="77777777" w:rsidR="002D0BFA" w:rsidRPr="0078065D" w:rsidRDefault="002D0BFA" w:rsidP="002D0BFA">
      <w:pPr>
        <w:jc w:val="both"/>
        <w:rPr>
          <w:rFonts w:ascii="Arial" w:eastAsia="Calibri" w:hAnsi="Arial" w:cs="Arial"/>
          <w:noProof/>
          <w:highlight w:val="yellow"/>
          <w:lang w:val="ca-ES"/>
        </w:rPr>
      </w:pPr>
    </w:p>
    <w:p w14:paraId="4D15D03A" w14:textId="004FFFBB" w:rsidR="002D0BFA" w:rsidRPr="0078065D" w:rsidRDefault="002D0BFA" w:rsidP="0078065D">
      <w:pPr>
        <w:spacing w:line="276" w:lineRule="auto"/>
        <w:ind w:firstLine="720"/>
        <w:jc w:val="both"/>
        <w:rPr>
          <w:rFonts w:ascii="Arial" w:hAnsi="Arial" w:cs="Arial"/>
          <w:noProof/>
          <w:lang w:val="ca-ES"/>
        </w:rPr>
      </w:pPr>
      <w:r w:rsidRPr="0078065D">
        <w:rPr>
          <w:rFonts w:ascii="Arial" w:hAnsi="Arial" w:cs="Arial"/>
          <w:noProof/>
          <w:lang w:val="ca-ES"/>
        </w:rPr>
        <w:t>Дээрх томьёоны дагуу тоон үзүүлэлтийг тогтоохын тулд тохиолдлын тоо зайлшгүй шаардлагатай байна.</w:t>
      </w:r>
    </w:p>
    <w:p w14:paraId="73ADFFA5" w14:textId="18126182" w:rsidR="002D0BFA" w:rsidRPr="0078065D" w:rsidRDefault="002D0BFA" w:rsidP="0078065D">
      <w:pPr>
        <w:spacing w:line="276" w:lineRule="auto"/>
        <w:ind w:firstLine="720"/>
        <w:jc w:val="both"/>
        <w:rPr>
          <w:rFonts w:ascii="Arial" w:hAnsi="Arial" w:cs="Arial"/>
          <w:noProof/>
          <w:color w:val="000000" w:themeColor="text1"/>
          <w:lang w:val="ca-ES"/>
        </w:rPr>
      </w:pPr>
      <w:r w:rsidRPr="0078065D">
        <w:rPr>
          <w:rFonts w:ascii="Arial" w:hAnsi="Arial" w:cs="Arial"/>
          <w:bCs/>
          <w:noProof/>
          <w:lang w:val="ca-ES"/>
        </w:rPr>
        <w:t xml:space="preserve">Хуулийн төслийн </w:t>
      </w:r>
      <w:r w:rsidRPr="0078065D">
        <w:rPr>
          <w:rFonts w:ascii="Arial" w:hAnsi="Arial" w:cs="Arial"/>
          <w:noProof/>
          <w:lang w:val="ca-ES"/>
        </w:rPr>
        <w:t xml:space="preserve">5 дугаар зүйлийн </w:t>
      </w:r>
      <w:r w:rsidRPr="0078065D">
        <w:rPr>
          <w:rFonts w:ascii="Arial" w:eastAsia="Calibri" w:hAnsi="Arial" w:cs="Arial"/>
          <w:noProof/>
          <w:color w:val="000000" w:themeColor="text1"/>
          <w:lang w:val="ca-ES"/>
        </w:rPr>
        <w:t>5.1-д “</w:t>
      </w:r>
      <w:r w:rsidRPr="0078065D">
        <w:rPr>
          <w:rFonts w:ascii="Arial" w:hAnsi="Arial" w:cs="Arial"/>
          <w:noProof/>
          <w:color w:val="000000" w:themeColor="text1"/>
          <w:lang w:val="ca-ES"/>
        </w:rPr>
        <w:t xml:space="preserve">Бооцоот уралдааныг Засгийн газрын эрх олгосноор </w:t>
      </w:r>
      <w:r w:rsidRPr="0078065D">
        <w:rPr>
          <w:rFonts w:ascii="Arial" w:eastAsia="Calibri" w:hAnsi="Arial" w:cs="Arial"/>
          <w:noProof/>
          <w:color w:val="000000" w:themeColor="text1"/>
          <w:lang w:val="ca-ES"/>
        </w:rPr>
        <w:t>Монголын морин уралдааны холбоо /цаашид “Холбоо” гэх/ зохион байгуулна”</w:t>
      </w:r>
      <w:r w:rsidRPr="0078065D">
        <w:rPr>
          <w:rFonts w:ascii="Arial" w:eastAsia="Calibri" w:hAnsi="Arial" w:cs="Arial"/>
          <w:noProof/>
          <w:lang w:val="ca-ES"/>
        </w:rPr>
        <w:t xml:space="preserve"> гэж тусгайлан заасан бөгөөд </w:t>
      </w:r>
      <w:r w:rsidRPr="0078065D">
        <w:rPr>
          <w:rFonts w:ascii="Arial" w:hAnsi="Arial" w:cs="Arial"/>
          <w:noProof/>
          <w:color w:val="000000" w:themeColor="text1"/>
          <w:lang w:val="ca-ES"/>
        </w:rPr>
        <w:t xml:space="preserve">тухайн этгээд дээрх үүргийг хууль хүчин төгөлдөр хэрэгжиж эхэлснээс хойш </w:t>
      </w:r>
      <w:r w:rsidRPr="0078065D">
        <w:rPr>
          <w:rFonts w:ascii="Arial" w:hAnsi="Arial" w:cs="Arial"/>
          <w:noProof/>
          <w:lang w:val="ca-ES"/>
        </w:rPr>
        <w:t xml:space="preserve">нэг удаа гүйцэтгэх юм.  </w:t>
      </w:r>
    </w:p>
    <w:p w14:paraId="75354577" w14:textId="77777777" w:rsidR="002D0BFA" w:rsidRPr="0078065D" w:rsidRDefault="002D0BFA" w:rsidP="002D0BFA">
      <w:pPr>
        <w:pStyle w:val="Default"/>
        <w:spacing w:line="276" w:lineRule="auto"/>
        <w:ind w:firstLine="720"/>
        <w:jc w:val="both"/>
        <w:rPr>
          <w:rFonts w:eastAsia="Times New Roman"/>
          <w:noProof/>
          <w:lang w:val="ca-ES"/>
        </w:rPr>
      </w:pPr>
      <w:r w:rsidRPr="0078065D">
        <w:rPr>
          <w:rFonts w:eastAsia="Times New Roman"/>
          <w:noProof/>
          <w:lang w:val="ca-ES"/>
        </w:rPr>
        <w:t>Дээрх томъёог ашиглан хуулийн төслөөр бий болгосон үүрэгт хамаарах тоон үзүүлэлтийг тогтооё.</w:t>
      </w:r>
    </w:p>
    <w:p w14:paraId="17B6CF0F" w14:textId="77777777" w:rsidR="002D0BFA" w:rsidRPr="0078065D" w:rsidRDefault="002D0BFA" w:rsidP="002D0BFA">
      <w:pPr>
        <w:spacing w:line="276" w:lineRule="auto"/>
        <w:jc w:val="right"/>
        <w:rPr>
          <w:rFonts w:ascii="Arial" w:hAnsi="Arial" w:cs="Arial"/>
          <w:noProof/>
          <w:lang w:val="ca-ES"/>
        </w:rPr>
      </w:pPr>
      <w:r w:rsidRPr="0078065D">
        <w:rPr>
          <w:rFonts w:ascii="Arial" w:hAnsi="Arial" w:cs="Arial"/>
          <w:noProof/>
          <w:lang w:val="ca-ES"/>
        </w:rPr>
        <w:tab/>
        <w:t>Хүснэгт 5</w:t>
      </w:r>
    </w:p>
    <w:tbl>
      <w:tblPr>
        <w:tblStyle w:val="TableGrid"/>
        <w:tblW w:w="9445" w:type="dxa"/>
        <w:tblLook w:val="04A0" w:firstRow="1" w:lastRow="0" w:firstColumn="1" w:lastColumn="0" w:noHBand="0" w:noVBand="1"/>
      </w:tblPr>
      <w:tblGrid>
        <w:gridCol w:w="564"/>
        <w:gridCol w:w="3821"/>
        <w:gridCol w:w="1620"/>
        <w:gridCol w:w="360"/>
        <w:gridCol w:w="1348"/>
        <w:gridCol w:w="345"/>
        <w:gridCol w:w="1387"/>
      </w:tblGrid>
      <w:tr w:rsidR="002D0BFA" w:rsidRPr="0078065D" w14:paraId="40345E20" w14:textId="77777777" w:rsidTr="00123DD3">
        <w:tc>
          <w:tcPr>
            <w:tcW w:w="564" w:type="dxa"/>
          </w:tcPr>
          <w:p w14:paraId="5B322A6B" w14:textId="77777777" w:rsidR="002D0BFA" w:rsidRPr="0078065D" w:rsidRDefault="002D0BFA" w:rsidP="0078065D">
            <w:pPr>
              <w:spacing w:before="100" w:beforeAutospacing="1" w:after="100" w:afterAutospacing="1" w:line="240" w:lineRule="auto"/>
              <w:jc w:val="both"/>
              <w:rPr>
                <w:rFonts w:ascii="Arial" w:hAnsi="Arial" w:cs="Arial"/>
                <w:noProof/>
                <w:sz w:val="22"/>
                <w:lang w:val="ca-ES"/>
              </w:rPr>
            </w:pPr>
            <w:r w:rsidRPr="0078065D">
              <w:rPr>
                <w:rFonts w:ascii="Arial" w:hAnsi="Arial" w:cs="Arial"/>
                <w:noProof/>
                <w:sz w:val="22"/>
                <w:lang w:val="ca-ES"/>
              </w:rPr>
              <w:t>д/д</w:t>
            </w:r>
          </w:p>
        </w:tc>
        <w:tc>
          <w:tcPr>
            <w:tcW w:w="3821" w:type="dxa"/>
          </w:tcPr>
          <w:p w14:paraId="2E923F03" w14:textId="77777777" w:rsidR="002D0BFA" w:rsidRPr="0078065D" w:rsidRDefault="002D0BFA" w:rsidP="0078065D">
            <w:pPr>
              <w:pStyle w:val="ListParagraph"/>
              <w:spacing w:line="240" w:lineRule="auto"/>
              <w:ind w:left="0"/>
              <w:jc w:val="center"/>
              <w:rPr>
                <w:rFonts w:ascii="Arial" w:hAnsi="Arial" w:cs="Arial"/>
                <w:b/>
                <w:noProof/>
                <w:sz w:val="22"/>
                <w:lang w:val="ca-ES"/>
              </w:rPr>
            </w:pPr>
            <w:r w:rsidRPr="0078065D">
              <w:rPr>
                <w:rFonts w:ascii="Arial" w:hAnsi="Arial" w:cs="Arial"/>
                <w:b/>
                <w:noProof/>
                <w:sz w:val="22"/>
                <w:lang w:val="ca-ES"/>
              </w:rPr>
              <w:t>Гүйцэтгэх үүрэг</w:t>
            </w:r>
          </w:p>
        </w:tc>
        <w:tc>
          <w:tcPr>
            <w:tcW w:w="1620" w:type="dxa"/>
          </w:tcPr>
          <w:p w14:paraId="3B881E65" w14:textId="77777777" w:rsidR="002D0BFA" w:rsidRPr="0078065D" w:rsidRDefault="002D0BFA" w:rsidP="0078065D">
            <w:pPr>
              <w:spacing w:before="100" w:beforeAutospacing="1" w:after="100" w:afterAutospacing="1" w:line="240" w:lineRule="auto"/>
              <w:jc w:val="center"/>
              <w:rPr>
                <w:rFonts w:ascii="Arial" w:hAnsi="Arial" w:cs="Arial"/>
                <w:b/>
                <w:noProof/>
                <w:sz w:val="22"/>
                <w:lang w:val="ca-ES"/>
              </w:rPr>
            </w:pPr>
            <w:r w:rsidRPr="0078065D">
              <w:rPr>
                <w:rFonts w:ascii="Arial" w:hAnsi="Arial" w:cs="Arial"/>
                <w:b/>
                <w:noProof/>
                <w:sz w:val="22"/>
                <w:lang w:val="ca-ES"/>
              </w:rPr>
              <w:t>Тохиолдлын тоо</w:t>
            </w:r>
          </w:p>
        </w:tc>
        <w:tc>
          <w:tcPr>
            <w:tcW w:w="360" w:type="dxa"/>
          </w:tcPr>
          <w:p w14:paraId="7002ED64" w14:textId="77777777" w:rsidR="002D0BFA" w:rsidRPr="0078065D" w:rsidRDefault="002D0BFA" w:rsidP="0078065D">
            <w:pPr>
              <w:spacing w:before="100" w:beforeAutospacing="1" w:after="100" w:afterAutospacing="1" w:line="240" w:lineRule="auto"/>
              <w:jc w:val="center"/>
              <w:rPr>
                <w:rFonts w:ascii="Arial" w:hAnsi="Arial" w:cs="Arial"/>
                <w:b/>
                <w:noProof/>
                <w:sz w:val="22"/>
                <w:lang w:val="ca-ES"/>
              </w:rPr>
            </w:pPr>
            <w:r w:rsidRPr="0078065D">
              <w:rPr>
                <w:rFonts w:ascii="Arial" w:hAnsi="Arial" w:cs="Arial"/>
                <w:b/>
                <w:noProof/>
                <w:sz w:val="22"/>
                <w:lang w:val="ca-ES"/>
              </w:rPr>
              <w:t>х</w:t>
            </w:r>
          </w:p>
        </w:tc>
        <w:tc>
          <w:tcPr>
            <w:tcW w:w="1348" w:type="dxa"/>
          </w:tcPr>
          <w:p w14:paraId="3B5A1A54" w14:textId="77777777" w:rsidR="002D0BFA" w:rsidRPr="0078065D" w:rsidRDefault="002D0BFA" w:rsidP="0078065D">
            <w:pPr>
              <w:spacing w:before="100" w:beforeAutospacing="1" w:after="100" w:afterAutospacing="1" w:line="240" w:lineRule="auto"/>
              <w:jc w:val="center"/>
              <w:rPr>
                <w:rFonts w:ascii="Arial" w:hAnsi="Arial" w:cs="Arial"/>
                <w:b/>
                <w:noProof/>
                <w:sz w:val="22"/>
                <w:lang w:val="ca-ES"/>
              </w:rPr>
            </w:pPr>
            <w:r w:rsidRPr="0078065D">
              <w:rPr>
                <w:rFonts w:ascii="Arial" w:hAnsi="Arial" w:cs="Arial"/>
                <w:b/>
                <w:noProof/>
                <w:sz w:val="22"/>
                <w:lang w:val="ca-ES"/>
              </w:rPr>
              <w:t>Давтамж</w:t>
            </w:r>
          </w:p>
        </w:tc>
        <w:tc>
          <w:tcPr>
            <w:tcW w:w="345" w:type="dxa"/>
          </w:tcPr>
          <w:p w14:paraId="0AB0CBE1" w14:textId="77777777" w:rsidR="002D0BFA" w:rsidRPr="0078065D" w:rsidRDefault="002D0BFA" w:rsidP="0078065D">
            <w:pPr>
              <w:spacing w:before="100" w:beforeAutospacing="1" w:after="100" w:afterAutospacing="1" w:line="240" w:lineRule="auto"/>
              <w:jc w:val="center"/>
              <w:rPr>
                <w:rFonts w:ascii="Arial" w:hAnsi="Arial" w:cs="Arial"/>
                <w:b/>
                <w:noProof/>
                <w:sz w:val="22"/>
                <w:lang w:val="ca-ES"/>
              </w:rPr>
            </w:pPr>
            <w:r w:rsidRPr="0078065D">
              <w:rPr>
                <w:rFonts w:ascii="Arial" w:hAnsi="Arial" w:cs="Arial"/>
                <w:b/>
                <w:noProof/>
                <w:sz w:val="22"/>
                <w:lang w:val="ca-ES"/>
              </w:rPr>
              <w:t>=</w:t>
            </w:r>
          </w:p>
        </w:tc>
        <w:tc>
          <w:tcPr>
            <w:tcW w:w="1387" w:type="dxa"/>
          </w:tcPr>
          <w:p w14:paraId="3B8A3587" w14:textId="77777777" w:rsidR="002D0BFA" w:rsidRPr="0078065D" w:rsidRDefault="002D0BFA" w:rsidP="0078065D">
            <w:pPr>
              <w:spacing w:before="100" w:beforeAutospacing="1" w:after="100" w:afterAutospacing="1" w:line="240" w:lineRule="auto"/>
              <w:jc w:val="center"/>
              <w:rPr>
                <w:rFonts w:ascii="Arial" w:hAnsi="Arial" w:cs="Arial"/>
                <w:b/>
                <w:noProof/>
                <w:sz w:val="22"/>
                <w:lang w:val="ca-ES"/>
              </w:rPr>
            </w:pPr>
            <w:r w:rsidRPr="0078065D">
              <w:rPr>
                <w:rFonts w:ascii="Arial" w:hAnsi="Arial" w:cs="Arial"/>
                <w:b/>
                <w:noProof/>
                <w:sz w:val="22"/>
                <w:lang w:val="ca-ES"/>
              </w:rPr>
              <w:t>Тоон үзүүлэлт</w:t>
            </w:r>
          </w:p>
        </w:tc>
      </w:tr>
      <w:tr w:rsidR="002D0BFA" w:rsidRPr="0078065D" w14:paraId="0FB7AA09" w14:textId="77777777" w:rsidTr="0078065D">
        <w:trPr>
          <w:trHeight w:val="893"/>
        </w:trPr>
        <w:tc>
          <w:tcPr>
            <w:tcW w:w="564" w:type="dxa"/>
          </w:tcPr>
          <w:p w14:paraId="340BC28C" w14:textId="77777777" w:rsidR="002D0BFA" w:rsidRPr="0078065D" w:rsidRDefault="002D0BFA" w:rsidP="0078065D">
            <w:pPr>
              <w:spacing w:line="240" w:lineRule="auto"/>
              <w:jc w:val="center"/>
              <w:rPr>
                <w:rFonts w:ascii="Arial" w:hAnsi="Arial" w:cs="Arial"/>
                <w:noProof/>
                <w:sz w:val="22"/>
                <w:lang w:val="ca-ES"/>
              </w:rPr>
            </w:pPr>
            <w:r w:rsidRPr="0078065D">
              <w:rPr>
                <w:rFonts w:ascii="Arial" w:hAnsi="Arial" w:cs="Arial"/>
                <w:noProof/>
                <w:sz w:val="22"/>
                <w:lang w:val="ca-ES"/>
              </w:rPr>
              <w:t>1</w:t>
            </w:r>
          </w:p>
        </w:tc>
        <w:tc>
          <w:tcPr>
            <w:tcW w:w="3821" w:type="dxa"/>
          </w:tcPr>
          <w:p w14:paraId="4233554B" w14:textId="77777777" w:rsidR="002D0BFA" w:rsidRPr="0078065D" w:rsidRDefault="002D0BFA" w:rsidP="0078065D">
            <w:pPr>
              <w:pStyle w:val="ListParagraph"/>
              <w:spacing w:line="240" w:lineRule="auto"/>
              <w:ind w:left="0"/>
              <w:jc w:val="both"/>
              <w:rPr>
                <w:rFonts w:ascii="Arial" w:hAnsi="Arial" w:cs="Arial"/>
                <w:noProof/>
                <w:szCs w:val="24"/>
                <w:lang w:val="ca-ES"/>
              </w:rPr>
            </w:pPr>
            <w:r w:rsidRPr="0078065D">
              <w:rPr>
                <w:rFonts w:ascii="Arial" w:eastAsia="Calibri" w:hAnsi="Arial" w:cs="Arial"/>
                <w:noProof/>
                <w:color w:val="000000" w:themeColor="text1"/>
                <w:sz w:val="22"/>
                <w:lang w:val="ca-ES"/>
              </w:rPr>
              <w:t xml:space="preserve">Холбоо энэ хуулийн 7.1-д заасан </w:t>
            </w:r>
            <w:r w:rsidRPr="0078065D">
              <w:rPr>
                <w:rFonts w:ascii="Arial" w:eastAsia="Calibri" w:hAnsi="Arial" w:cs="Arial"/>
                <w:bCs/>
                <w:noProof/>
                <w:color w:val="000000" w:themeColor="text1"/>
                <w:sz w:val="22"/>
                <w:lang w:val="ca-ES"/>
              </w:rPr>
              <w:t xml:space="preserve">дүрэм, аргачлалаас </w:t>
            </w:r>
            <w:r w:rsidRPr="0078065D">
              <w:rPr>
                <w:rFonts w:ascii="Arial" w:eastAsia="Calibri" w:hAnsi="Arial" w:cs="Arial"/>
                <w:noProof/>
                <w:color w:val="000000" w:themeColor="text1"/>
                <w:sz w:val="22"/>
                <w:lang w:val="ca-ES"/>
              </w:rPr>
              <w:t xml:space="preserve">гадна дараах </w:t>
            </w:r>
            <w:r w:rsidRPr="0078065D">
              <w:rPr>
                <w:rFonts w:ascii="Arial" w:eastAsia="Calibri" w:hAnsi="Arial" w:cs="Arial"/>
                <w:noProof/>
                <w:sz w:val="22"/>
                <w:lang w:val="ca-ES"/>
              </w:rPr>
              <w:t>бичиг баримтыг</w:t>
            </w:r>
            <w:r w:rsidRPr="0078065D">
              <w:rPr>
                <w:rFonts w:ascii="Arial" w:eastAsia="Calibri" w:hAnsi="Arial" w:cs="Arial"/>
                <w:noProof/>
                <w:color w:val="000000" w:themeColor="text1"/>
                <w:sz w:val="22"/>
                <w:lang w:val="ca-ES"/>
              </w:rPr>
              <w:t xml:space="preserve"> Зөвлөлд хүргүүлнэ.</w:t>
            </w:r>
          </w:p>
        </w:tc>
        <w:tc>
          <w:tcPr>
            <w:tcW w:w="1620" w:type="dxa"/>
          </w:tcPr>
          <w:p w14:paraId="465BEF52" w14:textId="77777777" w:rsidR="002D0BFA" w:rsidRPr="0078065D" w:rsidRDefault="002D0BFA" w:rsidP="0078065D">
            <w:pPr>
              <w:spacing w:line="240" w:lineRule="auto"/>
              <w:rPr>
                <w:rFonts w:ascii="Arial" w:hAnsi="Arial" w:cs="Arial"/>
                <w:noProof/>
                <w:sz w:val="22"/>
                <w:lang w:val="ca-ES"/>
              </w:rPr>
            </w:pPr>
          </w:p>
          <w:p w14:paraId="4FF8E4CB" w14:textId="77777777" w:rsidR="002D0BFA" w:rsidRPr="0078065D" w:rsidRDefault="002D0BFA" w:rsidP="0078065D">
            <w:pPr>
              <w:spacing w:line="240" w:lineRule="auto"/>
              <w:jc w:val="center"/>
              <w:rPr>
                <w:rFonts w:ascii="Arial" w:hAnsi="Arial" w:cs="Arial"/>
                <w:noProof/>
                <w:sz w:val="22"/>
                <w:lang w:val="ca-ES"/>
              </w:rPr>
            </w:pPr>
            <w:r w:rsidRPr="0078065D">
              <w:rPr>
                <w:rFonts w:ascii="Arial" w:hAnsi="Arial" w:cs="Arial"/>
                <w:noProof/>
                <w:sz w:val="22"/>
                <w:lang w:val="ca-ES"/>
              </w:rPr>
              <w:t>1</w:t>
            </w:r>
          </w:p>
        </w:tc>
        <w:tc>
          <w:tcPr>
            <w:tcW w:w="360" w:type="dxa"/>
          </w:tcPr>
          <w:p w14:paraId="1A6E2EF1" w14:textId="77777777" w:rsidR="002D0BFA" w:rsidRPr="0078065D" w:rsidRDefault="002D0BFA" w:rsidP="0078065D">
            <w:pPr>
              <w:spacing w:line="240" w:lineRule="auto"/>
              <w:jc w:val="center"/>
              <w:rPr>
                <w:rFonts w:ascii="Arial" w:hAnsi="Arial" w:cs="Arial"/>
                <w:noProof/>
                <w:sz w:val="22"/>
                <w:lang w:val="ca-ES"/>
              </w:rPr>
            </w:pPr>
          </w:p>
          <w:p w14:paraId="100B9C4F" w14:textId="77777777" w:rsidR="002D0BFA" w:rsidRPr="0078065D" w:rsidRDefault="002D0BFA" w:rsidP="0078065D">
            <w:pPr>
              <w:spacing w:line="240" w:lineRule="auto"/>
              <w:jc w:val="center"/>
              <w:rPr>
                <w:rFonts w:ascii="Arial" w:hAnsi="Arial" w:cs="Arial"/>
                <w:noProof/>
                <w:sz w:val="22"/>
                <w:lang w:val="ca-ES"/>
              </w:rPr>
            </w:pPr>
            <w:r w:rsidRPr="0078065D">
              <w:rPr>
                <w:rFonts w:ascii="Arial" w:hAnsi="Arial" w:cs="Arial"/>
                <w:noProof/>
                <w:sz w:val="22"/>
                <w:lang w:val="ca-ES"/>
              </w:rPr>
              <w:t>х</w:t>
            </w:r>
          </w:p>
        </w:tc>
        <w:tc>
          <w:tcPr>
            <w:tcW w:w="1348" w:type="dxa"/>
          </w:tcPr>
          <w:p w14:paraId="2878447D" w14:textId="77777777" w:rsidR="002D0BFA" w:rsidRPr="0078065D" w:rsidRDefault="002D0BFA" w:rsidP="0078065D">
            <w:pPr>
              <w:spacing w:line="240" w:lineRule="auto"/>
              <w:jc w:val="center"/>
              <w:rPr>
                <w:rFonts w:ascii="Arial" w:hAnsi="Arial" w:cs="Arial"/>
                <w:noProof/>
                <w:sz w:val="22"/>
                <w:lang w:val="ca-ES"/>
              </w:rPr>
            </w:pPr>
          </w:p>
          <w:p w14:paraId="28E83552" w14:textId="77777777" w:rsidR="002D0BFA" w:rsidRPr="0078065D" w:rsidRDefault="002D0BFA" w:rsidP="0078065D">
            <w:pPr>
              <w:spacing w:line="240" w:lineRule="auto"/>
              <w:jc w:val="center"/>
              <w:rPr>
                <w:rFonts w:ascii="Arial" w:hAnsi="Arial" w:cs="Arial"/>
                <w:noProof/>
                <w:sz w:val="22"/>
                <w:lang w:val="ca-ES"/>
              </w:rPr>
            </w:pPr>
            <w:r w:rsidRPr="0078065D">
              <w:rPr>
                <w:rFonts w:ascii="Arial" w:hAnsi="Arial" w:cs="Arial"/>
                <w:noProof/>
                <w:sz w:val="22"/>
                <w:lang w:val="ca-ES"/>
              </w:rPr>
              <w:t>1</w:t>
            </w:r>
          </w:p>
        </w:tc>
        <w:tc>
          <w:tcPr>
            <w:tcW w:w="345" w:type="dxa"/>
          </w:tcPr>
          <w:p w14:paraId="6F525052" w14:textId="77777777" w:rsidR="002D0BFA" w:rsidRPr="0078065D" w:rsidRDefault="002D0BFA" w:rsidP="0078065D">
            <w:pPr>
              <w:spacing w:line="240" w:lineRule="auto"/>
              <w:jc w:val="center"/>
              <w:rPr>
                <w:rFonts w:ascii="Arial" w:hAnsi="Arial" w:cs="Arial"/>
                <w:noProof/>
                <w:sz w:val="22"/>
                <w:lang w:val="ca-ES"/>
              </w:rPr>
            </w:pPr>
          </w:p>
          <w:p w14:paraId="43E04935" w14:textId="77777777" w:rsidR="002D0BFA" w:rsidRPr="0078065D" w:rsidRDefault="002D0BFA" w:rsidP="0078065D">
            <w:pPr>
              <w:spacing w:line="240" w:lineRule="auto"/>
              <w:jc w:val="center"/>
              <w:rPr>
                <w:rFonts w:ascii="Arial" w:hAnsi="Arial" w:cs="Arial"/>
                <w:noProof/>
                <w:sz w:val="22"/>
                <w:lang w:val="ca-ES"/>
              </w:rPr>
            </w:pPr>
            <w:r w:rsidRPr="0078065D">
              <w:rPr>
                <w:rFonts w:ascii="Arial" w:hAnsi="Arial" w:cs="Arial"/>
                <w:noProof/>
                <w:sz w:val="22"/>
                <w:lang w:val="ca-ES"/>
              </w:rPr>
              <w:t>=</w:t>
            </w:r>
          </w:p>
        </w:tc>
        <w:tc>
          <w:tcPr>
            <w:tcW w:w="1387" w:type="dxa"/>
          </w:tcPr>
          <w:p w14:paraId="0E6553FE" w14:textId="77777777" w:rsidR="002D0BFA" w:rsidRPr="0078065D" w:rsidRDefault="002D0BFA" w:rsidP="0078065D">
            <w:pPr>
              <w:spacing w:line="240" w:lineRule="auto"/>
              <w:jc w:val="center"/>
              <w:rPr>
                <w:rFonts w:ascii="Arial" w:hAnsi="Arial" w:cs="Arial"/>
                <w:noProof/>
                <w:sz w:val="22"/>
                <w:lang w:val="ca-ES"/>
              </w:rPr>
            </w:pPr>
          </w:p>
          <w:p w14:paraId="6053F3AA" w14:textId="77777777" w:rsidR="002D0BFA" w:rsidRPr="0078065D" w:rsidRDefault="002D0BFA" w:rsidP="0078065D">
            <w:pPr>
              <w:spacing w:line="240" w:lineRule="auto"/>
              <w:jc w:val="center"/>
              <w:rPr>
                <w:rFonts w:ascii="Arial" w:hAnsi="Arial" w:cs="Arial"/>
                <w:noProof/>
                <w:sz w:val="22"/>
                <w:lang w:val="ca-ES"/>
              </w:rPr>
            </w:pPr>
            <w:r w:rsidRPr="0078065D">
              <w:rPr>
                <w:rFonts w:ascii="Arial" w:hAnsi="Arial" w:cs="Arial"/>
                <w:noProof/>
                <w:sz w:val="22"/>
                <w:lang w:val="ca-ES"/>
              </w:rPr>
              <w:t>1</w:t>
            </w:r>
          </w:p>
        </w:tc>
      </w:tr>
      <w:tr w:rsidR="002D0BFA" w:rsidRPr="0078065D" w14:paraId="4F75171B" w14:textId="77777777" w:rsidTr="00123DD3">
        <w:trPr>
          <w:trHeight w:val="665"/>
        </w:trPr>
        <w:tc>
          <w:tcPr>
            <w:tcW w:w="564" w:type="dxa"/>
          </w:tcPr>
          <w:p w14:paraId="1402D69E" w14:textId="77777777" w:rsidR="002D0BFA" w:rsidRPr="0078065D" w:rsidRDefault="002D0BFA" w:rsidP="0078065D">
            <w:pPr>
              <w:spacing w:line="240" w:lineRule="auto"/>
              <w:rPr>
                <w:rFonts w:ascii="Arial" w:hAnsi="Arial" w:cs="Arial"/>
                <w:noProof/>
                <w:sz w:val="22"/>
                <w:lang w:val="ca-ES"/>
              </w:rPr>
            </w:pPr>
            <w:r w:rsidRPr="0078065D">
              <w:rPr>
                <w:rFonts w:ascii="Arial" w:hAnsi="Arial" w:cs="Arial"/>
                <w:noProof/>
                <w:sz w:val="22"/>
                <w:lang w:val="ca-ES"/>
              </w:rPr>
              <w:t>2</w:t>
            </w:r>
          </w:p>
        </w:tc>
        <w:tc>
          <w:tcPr>
            <w:tcW w:w="3821" w:type="dxa"/>
          </w:tcPr>
          <w:p w14:paraId="4BF0197B" w14:textId="77777777" w:rsidR="002D0BFA" w:rsidRPr="0078065D" w:rsidRDefault="002D0BFA" w:rsidP="0078065D">
            <w:pPr>
              <w:pStyle w:val="ListParagraph"/>
              <w:spacing w:line="240" w:lineRule="auto"/>
              <w:ind w:left="0"/>
              <w:jc w:val="both"/>
              <w:rPr>
                <w:rFonts w:ascii="Arial" w:eastAsia="Calibri" w:hAnsi="Arial" w:cs="Arial"/>
                <w:noProof/>
                <w:sz w:val="22"/>
                <w:lang w:val="ca-ES"/>
              </w:rPr>
            </w:pPr>
            <w:r w:rsidRPr="0078065D">
              <w:rPr>
                <w:rFonts w:ascii="Arial" w:eastAsia="Calibri" w:hAnsi="Arial" w:cs="Arial"/>
                <w:bCs/>
                <w:noProof/>
                <w:color w:val="000000" w:themeColor="text1"/>
                <w:sz w:val="22"/>
                <w:lang w:val="ca-ES"/>
              </w:rPr>
              <w:t>Энэ хуулийн 7.1-д заасан дүрэм, аргачлалыг Холбоо баталж, Зөвлөлд бүртгүүлнэ.</w:t>
            </w:r>
          </w:p>
        </w:tc>
        <w:tc>
          <w:tcPr>
            <w:tcW w:w="1620" w:type="dxa"/>
          </w:tcPr>
          <w:p w14:paraId="550E525B" w14:textId="77777777" w:rsidR="002D0BFA" w:rsidRPr="0078065D" w:rsidRDefault="002D0BFA" w:rsidP="0078065D">
            <w:pPr>
              <w:spacing w:line="240" w:lineRule="auto"/>
              <w:jc w:val="center"/>
              <w:rPr>
                <w:rFonts w:ascii="Arial" w:hAnsi="Arial" w:cs="Arial"/>
                <w:noProof/>
                <w:sz w:val="22"/>
                <w:lang w:val="ca-ES"/>
              </w:rPr>
            </w:pPr>
          </w:p>
          <w:p w14:paraId="217A62A0" w14:textId="77777777" w:rsidR="002D0BFA" w:rsidRPr="0078065D" w:rsidRDefault="002D0BFA" w:rsidP="0078065D">
            <w:pPr>
              <w:spacing w:line="240" w:lineRule="auto"/>
              <w:jc w:val="center"/>
              <w:rPr>
                <w:rFonts w:ascii="Arial" w:hAnsi="Arial" w:cs="Arial"/>
                <w:noProof/>
                <w:sz w:val="22"/>
                <w:lang w:val="ca-ES"/>
              </w:rPr>
            </w:pPr>
            <w:r w:rsidRPr="0078065D">
              <w:rPr>
                <w:rFonts w:ascii="Arial" w:hAnsi="Arial" w:cs="Arial"/>
                <w:noProof/>
                <w:sz w:val="22"/>
                <w:lang w:val="ca-ES"/>
              </w:rPr>
              <w:t>1</w:t>
            </w:r>
          </w:p>
        </w:tc>
        <w:tc>
          <w:tcPr>
            <w:tcW w:w="360" w:type="dxa"/>
          </w:tcPr>
          <w:p w14:paraId="6F264760" w14:textId="77777777" w:rsidR="002D0BFA" w:rsidRPr="0078065D" w:rsidRDefault="002D0BFA" w:rsidP="0078065D">
            <w:pPr>
              <w:spacing w:line="240" w:lineRule="auto"/>
              <w:jc w:val="center"/>
              <w:rPr>
                <w:rFonts w:ascii="Arial" w:hAnsi="Arial" w:cs="Arial"/>
                <w:noProof/>
                <w:sz w:val="22"/>
                <w:lang w:val="ca-ES"/>
              </w:rPr>
            </w:pPr>
          </w:p>
          <w:p w14:paraId="2A8D1102" w14:textId="77777777" w:rsidR="002D0BFA" w:rsidRPr="0078065D" w:rsidRDefault="002D0BFA" w:rsidP="0078065D">
            <w:pPr>
              <w:spacing w:line="240" w:lineRule="auto"/>
              <w:jc w:val="center"/>
              <w:rPr>
                <w:rFonts w:ascii="Arial" w:hAnsi="Arial" w:cs="Arial"/>
                <w:noProof/>
                <w:sz w:val="22"/>
                <w:lang w:val="ca-ES"/>
              </w:rPr>
            </w:pPr>
            <w:r w:rsidRPr="0078065D">
              <w:rPr>
                <w:rFonts w:ascii="Arial" w:hAnsi="Arial" w:cs="Arial"/>
                <w:noProof/>
                <w:sz w:val="22"/>
                <w:lang w:val="ca-ES"/>
              </w:rPr>
              <w:t>х</w:t>
            </w:r>
          </w:p>
        </w:tc>
        <w:tc>
          <w:tcPr>
            <w:tcW w:w="1348" w:type="dxa"/>
          </w:tcPr>
          <w:p w14:paraId="00D23932" w14:textId="77777777" w:rsidR="002D0BFA" w:rsidRPr="0078065D" w:rsidRDefault="002D0BFA" w:rsidP="0078065D">
            <w:pPr>
              <w:spacing w:line="240" w:lineRule="auto"/>
              <w:jc w:val="center"/>
              <w:rPr>
                <w:rFonts w:ascii="Arial" w:hAnsi="Arial" w:cs="Arial"/>
                <w:noProof/>
                <w:sz w:val="22"/>
                <w:lang w:val="ca-ES"/>
              </w:rPr>
            </w:pPr>
          </w:p>
          <w:p w14:paraId="1BE8E0DF" w14:textId="77777777" w:rsidR="002D0BFA" w:rsidRPr="0078065D" w:rsidRDefault="002D0BFA" w:rsidP="0078065D">
            <w:pPr>
              <w:spacing w:line="240" w:lineRule="auto"/>
              <w:jc w:val="center"/>
              <w:rPr>
                <w:rFonts w:ascii="Arial" w:hAnsi="Arial" w:cs="Arial"/>
                <w:noProof/>
                <w:sz w:val="22"/>
                <w:lang w:val="ca-ES"/>
              </w:rPr>
            </w:pPr>
            <w:r w:rsidRPr="0078065D">
              <w:rPr>
                <w:rFonts w:ascii="Arial" w:hAnsi="Arial" w:cs="Arial"/>
                <w:noProof/>
                <w:sz w:val="22"/>
                <w:lang w:val="ca-ES"/>
              </w:rPr>
              <w:t>1</w:t>
            </w:r>
          </w:p>
        </w:tc>
        <w:tc>
          <w:tcPr>
            <w:tcW w:w="345" w:type="dxa"/>
          </w:tcPr>
          <w:p w14:paraId="50079D35" w14:textId="77777777" w:rsidR="002D0BFA" w:rsidRPr="0078065D" w:rsidRDefault="002D0BFA" w:rsidP="0078065D">
            <w:pPr>
              <w:spacing w:line="240" w:lineRule="auto"/>
              <w:jc w:val="center"/>
              <w:rPr>
                <w:rFonts w:ascii="Arial" w:hAnsi="Arial" w:cs="Arial"/>
                <w:noProof/>
                <w:sz w:val="22"/>
                <w:lang w:val="ca-ES"/>
              </w:rPr>
            </w:pPr>
          </w:p>
          <w:p w14:paraId="4F26E98F" w14:textId="77777777" w:rsidR="002D0BFA" w:rsidRPr="0078065D" w:rsidRDefault="002D0BFA" w:rsidP="0078065D">
            <w:pPr>
              <w:spacing w:line="240" w:lineRule="auto"/>
              <w:jc w:val="center"/>
              <w:rPr>
                <w:rFonts w:ascii="Arial" w:hAnsi="Arial" w:cs="Arial"/>
                <w:noProof/>
                <w:sz w:val="22"/>
                <w:lang w:val="ca-ES"/>
              </w:rPr>
            </w:pPr>
            <w:r w:rsidRPr="0078065D">
              <w:rPr>
                <w:rFonts w:ascii="Arial" w:hAnsi="Arial" w:cs="Arial"/>
                <w:noProof/>
                <w:sz w:val="22"/>
                <w:lang w:val="ca-ES"/>
              </w:rPr>
              <w:t>=</w:t>
            </w:r>
          </w:p>
        </w:tc>
        <w:tc>
          <w:tcPr>
            <w:tcW w:w="1387" w:type="dxa"/>
          </w:tcPr>
          <w:p w14:paraId="22DAF961" w14:textId="77777777" w:rsidR="002D0BFA" w:rsidRPr="0078065D" w:rsidRDefault="002D0BFA" w:rsidP="0078065D">
            <w:pPr>
              <w:spacing w:line="240" w:lineRule="auto"/>
              <w:jc w:val="center"/>
              <w:rPr>
                <w:rFonts w:ascii="Arial" w:hAnsi="Arial" w:cs="Arial"/>
                <w:noProof/>
                <w:sz w:val="22"/>
                <w:lang w:val="ca-ES"/>
              </w:rPr>
            </w:pPr>
          </w:p>
          <w:p w14:paraId="459DBD54" w14:textId="77777777" w:rsidR="002D0BFA" w:rsidRPr="0078065D" w:rsidRDefault="002D0BFA" w:rsidP="0078065D">
            <w:pPr>
              <w:spacing w:line="240" w:lineRule="auto"/>
              <w:jc w:val="center"/>
              <w:rPr>
                <w:rFonts w:ascii="Arial" w:hAnsi="Arial" w:cs="Arial"/>
                <w:noProof/>
                <w:sz w:val="22"/>
                <w:lang w:val="ca-ES"/>
              </w:rPr>
            </w:pPr>
            <w:r w:rsidRPr="0078065D">
              <w:rPr>
                <w:rFonts w:ascii="Arial" w:hAnsi="Arial" w:cs="Arial"/>
                <w:noProof/>
                <w:sz w:val="22"/>
                <w:lang w:val="ca-ES"/>
              </w:rPr>
              <w:t>1</w:t>
            </w:r>
          </w:p>
        </w:tc>
      </w:tr>
    </w:tbl>
    <w:p w14:paraId="5A044D9C" w14:textId="77777777" w:rsidR="002D0BFA" w:rsidRPr="0078065D" w:rsidRDefault="002D0BFA" w:rsidP="002D0BFA">
      <w:pPr>
        <w:ind w:firstLine="720"/>
        <w:jc w:val="both"/>
        <w:rPr>
          <w:rFonts w:ascii="Arial" w:hAnsi="Arial" w:cs="Arial"/>
          <w:noProof/>
          <w:color w:val="000000" w:themeColor="text1"/>
          <w:lang w:val="ca-ES"/>
        </w:rPr>
      </w:pPr>
    </w:p>
    <w:p w14:paraId="26556C4C" w14:textId="5BDBBC2F" w:rsidR="002D0BFA" w:rsidRPr="0078065D" w:rsidRDefault="002D0BFA" w:rsidP="0078065D">
      <w:pPr>
        <w:spacing w:line="276" w:lineRule="auto"/>
        <w:ind w:firstLine="720"/>
        <w:jc w:val="both"/>
        <w:rPr>
          <w:rFonts w:ascii="Arial" w:eastAsia="Calibri" w:hAnsi="Arial" w:cs="Arial"/>
          <w:noProof/>
          <w:color w:val="000000" w:themeColor="text1"/>
          <w:lang w:val="ca-ES"/>
        </w:rPr>
      </w:pPr>
      <w:r w:rsidRPr="0078065D">
        <w:rPr>
          <w:rFonts w:ascii="Arial" w:hAnsi="Arial" w:cs="Arial"/>
          <w:noProof/>
          <w:color w:val="000000" w:themeColor="text1"/>
          <w:lang w:val="ca-ES"/>
        </w:rPr>
        <w:t xml:space="preserve">Харин хуулийн төслийн 13 дугаар зүйлийн </w:t>
      </w:r>
      <w:r w:rsidRPr="0078065D">
        <w:rPr>
          <w:rFonts w:ascii="Arial" w:eastAsia="Calibri" w:hAnsi="Arial" w:cs="Arial"/>
          <w:noProof/>
          <w:color w:val="000000" w:themeColor="text1"/>
          <w:lang w:val="ca-ES"/>
        </w:rPr>
        <w:t>13.2.6-д заасны дагуу Холбоо нь  “бооцоот уралдаан зохион байгуулах үйл ажиллагаандаа мөрдөж байгаа дүрэм, журам, аргачлалыг оролцогчид болон олон нийт танилцах боломжтой байдлаар нээлттэй байлгах, өөрчлөлт орсон тухай бүр шинэчлэх, бүртгүүлэх” үүргийг хүлээсэн байх тул гүйцэтгэх үүргийн 2-т заасан үүргийн давтамжийг тооцоолох болно.</w:t>
      </w:r>
    </w:p>
    <w:p w14:paraId="46416B0F" w14:textId="7E33EFED" w:rsidR="002D0BFA" w:rsidRPr="0078065D" w:rsidRDefault="002D0BFA" w:rsidP="0078065D">
      <w:pPr>
        <w:spacing w:line="276" w:lineRule="auto"/>
        <w:ind w:firstLine="720"/>
        <w:jc w:val="both"/>
        <w:rPr>
          <w:rFonts w:ascii="Arial" w:eastAsia="Calibri" w:hAnsi="Arial" w:cs="Arial"/>
          <w:noProof/>
          <w:color w:val="000000" w:themeColor="text1"/>
          <w:lang w:val="ca-ES"/>
        </w:rPr>
      </w:pPr>
      <w:r w:rsidRPr="0078065D">
        <w:rPr>
          <w:rFonts w:ascii="Arial" w:eastAsia="Calibri" w:hAnsi="Arial" w:cs="Arial"/>
          <w:noProof/>
          <w:color w:val="000000" w:themeColor="text1"/>
          <w:lang w:val="ca-ES"/>
        </w:rPr>
        <w:t>Мөн хуулийн төслийн 17 дугаар зүйлийн 17.2.3-17.2.6-д заасны дагуу дээрх дүрэм, журам, аргачлалыг Холбооны Бүх гишүүдийн хурал батлахаар заасан бөгөөд мөн зүйлийн 17.1-д “Бүх гишүүдийн хурал</w:t>
      </w:r>
      <w:r w:rsidRPr="0078065D">
        <w:rPr>
          <w:rFonts w:ascii="Arial" w:hAnsi="Arial" w:cs="Arial"/>
          <w:noProof/>
          <w:color w:val="000000" w:themeColor="text1"/>
          <w:shd w:val="clear" w:color="auto" w:fill="FFFFFF"/>
          <w:lang w:val="ca-ES"/>
        </w:rPr>
        <w:t xml:space="preserve"> нь ээлжит болон ээлжит бус хэлбэртэй байна. Ээлжит хурлыг жилд нэг удаа хуралдуулах бөгөөд э</w:t>
      </w:r>
      <w:r w:rsidRPr="0078065D">
        <w:rPr>
          <w:rFonts w:ascii="Arial" w:hAnsi="Arial" w:cs="Arial"/>
          <w:noProof/>
          <w:color w:val="000000" w:themeColor="text1"/>
          <w:lang w:val="ca-ES"/>
        </w:rPr>
        <w:t xml:space="preserve">элжит бус </w:t>
      </w:r>
      <w:r w:rsidRPr="0078065D">
        <w:rPr>
          <w:rFonts w:ascii="Arial" w:eastAsia="Calibri" w:hAnsi="Arial" w:cs="Arial"/>
          <w:noProof/>
          <w:color w:val="000000" w:themeColor="text1"/>
          <w:lang w:val="ca-ES"/>
        </w:rPr>
        <w:t>хурал</w:t>
      </w:r>
      <w:r w:rsidRPr="0078065D">
        <w:rPr>
          <w:rFonts w:ascii="Arial" w:hAnsi="Arial" w:cs="Arial"/>
          <w:noProof/>
          <w:color w:val="000000" w:themeColor="text1"/>
          <w:lang w:val="ca-ES"/>
        </w:rPr>
        <w:t xml:space="preserve"> зарлан хуралдуулахтай холбогдсон харилцааг </w:t>
      </w:r>
      <w:r w:rsidRPr="0078065D">
        <w:rPr>
          <w:rFonts w:ascii="Arial" w:hAnsi="Arial" w:cs="Arial"/>
          <w:noProof/>
          <w:color w:val="000000" w:themeColor="text1"/>
          <w:shd w:val="clear" w:color="auto" w:fill="FFFFFF"/>
          <w:lang w:val="ca-ES"/>
        </w:rPr>
        <w:t>Холбооны</w:t>
      </w:r>
      <w:r w:rsidRPr="0078065D">
        <w:rPr>
          <w:rFonts w:ascii="Arial" w:hAnsi="Arial" w:cs="Arial"/>
          <w:noProof/>
          <w:color w:val="000000" w:themeColor="text1"/>
          <w:lang w:val="ca-ES"/>
        </w:rPr>
        <w:t xml:space="preserve"> дүрмээр зохицуулна” гэж заасныг харгалзан давтамжийг нэг удаа байхаар тооцов.</w:t>
      </w:r>
    </w:p>
    <w:p w14:paraId="5C259BA0" w14:textId="77777777" w:rsidR="0078065D" w:rsidRPr="0078065D" w:rsidRDefault="0078065D" w:rsidP="002D0BFA">
      <w:pPr>
        <w:spacing w:line="276" w:lineRule="auto"/>
        <w:ind w:firstLine="720"/>
        <w:jc w:val="both"/>
        <w:rPr>
          <w:rFonts w:ascii="Arial" w:hAnsi="Arial" w:cs="Arial"/>
          <w:b/>
          <w:noProof/>
          <w:lang w:val="ca-ES"/>
        </w:rPr>
      </w:pPr>
    </w:p>
    <w:p w14:paraId="56B4ED7F" w14:textId="397517FA" w:rsidR="002D0BFA" w:rsidRPr="0078065D" w:rsidRDefault="002D0BFA" w:rsidP="002D0BFA">
      <w:pPr>
        <w:spacing w:line="276" w:lineRule="auto"/>
        <w:ind w:firstLine="720"/>
        <w:jc w:val="both"/>
        <w:rPr>
          <w:rFonts w:ascii="Arial" w:hAnsi="Arial" w:cs="Arial"/>
          <w:b/>
          <w:noProof/>
          <w:lang w:val="ca-ES"/>
        </w:rPr>
      </w:pPr>
      <w:r w:rsidRPr="0078065D">
        <w:rPr>
          <w:rFonts w:ascii="Arial" w:hAnsi="Arial" w:cs="Arial"/>
          <w:b/>
          <w:noProof/>
          <w:lang w:val="ca-ES"/>
        </w:rPr>
        <w:lastRenderedPageBreak/>
        <w:t>2.4.НИЙТ ЗАХИРГААНЫ ЗАРДЛЫН ДҮНГ ТООЦОЖ ГАРГАХ:</w:t>
      </w:r>
    </w:p>
    <w:p w14:paraId="2ED490B9" w14:textId="163BB9E5" w:rsidR="002D0BFA" w:rsidRPr="0078065D" w:rsidRDefault="002D0BFA" w:rsidP="002D0BFA">
      <w:pPr>
        <w:spacing w:line="276" w:lineRule="auto"/>
        <w:jc w:val="both"/>
        <w:rPr>
          <w:rFonts w:ascii="Arial" w:hAnsi="Arial" w:cs="Arial"/>
          <w:noProof/>
          <w:lang w:val="ca-ES"/>
        </w:rPr>
      </w:pPr>
      <w:r w:rsidRPr="0078065D">
        <w:rPr>
          <w:rFonts w:ascii="Arial" w:hAnsi="Arial" w:cs="Arial"/>
          <w:noProof/>
          <w:lang w:val="ca-ES"/>
        </w:rPr>
        <w:tab/>
        <w:t>Энэ үе шатанд хуулийн төслийн дагуу шинээр хүлээсэн үүргийг хуулийн төслийн үйлчлэлд хамаарах хуулийн этгээд гүйцэтгэхэд ямар хэмжээний захиргааны зардал гарах вэ гэдгийг “нэг бүрийн зардал”-ыг “тоон үзүүлэлт”-ээр үржүүлэх замаар тооцоолох юм. Үүнийг томьёогоор илэрхийлвэл:</w:t>
      </w:r>
    </w:p>
    <w:tbl>
      <w:tblPr>
        <w:tblStyle w:val="TableGrid"/>
        <w:tblW w:w="9445" w:type="dxa"/>
        <w:tblLook w:val="04A0" w:firstRow="1" w:lastRow="0" w:firstColumn="1" w:lastColumn="0" w:noHBand="0" w:noVBand="1"/>
      </w:tblPr>
      <w:tblGrid>
        <w:gridCol w:w="9445"/>
      </w:tblGrid>
      <w:tr w:rsidR="002D0BFA" w:rsidRPr="0078065D" w14:paraId="1DC283D9" w14:textId="77777777" w:rsidTr="00123DD3">
        <w:tc>
          <w:tcPr>
            <w:tcW w:w="9445" w:type="dxa"/>
          </w:tcPr>
          <w:p w14:paraId="2BC0C7EC" w14:textId="77777777" w:rsidR="002D0BFA" w:rsidRPr="0078065D" w:rsidRDefault="002D0BFA" w:rsidP="00123DD3">
            <w:pPr>
              <w:spacing w:line="276" w:lineRule="auto"/>
              <w:jc w:val="center"/>
              <w:rPr>
                <w:rFonts w:ascii="Arial" w:hAnsi="Arial" w:cs="Arial"/>
                <w:b/>
                <w:noProof/>
                <w:szCs w:val="24"/>
                <w:highlight w:val="yellow"/>
                <w:lang w:val="ca-ES"/>
              </w:rPr>
            </w:pPr>
            <w:r w:rsidRPr="0078065D">
              <w:rPr>
                <w:rFonts w:ascii="Arial" w:hAnsi="Arial" w:cs="Arial"/>
                <w:b/>
                <w:noProof/>
                <w:szCs w:val="24"/>
                <w:lang w:val="ca-ES"/>
              </w:rPr>
              <w:t>НЭГ БҮРИЙН ЗАХИРГААНЫ ЗАРДАЛ х ТООН ҮЗҮҮЛЭЛТ = НИЙТ ЗАРДАЛ</w:t>
            </w:r>
          </w:p>
        </w:tc>
      </w:tr>
    </w:tbl>
    <w:p w14:paraId="4A48F0E0" w14:textId="77777777" w:rsidR="002D0BFA" w:rsidRPr="0078065D" w:rsidRDefault="002D0BFA" w:rsidP="002D0BFA">
      <w:pPr>
        <w:spacing w:line="276" w:lineRule="auto"/>
        <w:jc w:val="both"/>
        <w:rPr>
          <w:rFonts w:ascii="Arial" w:hAnsi="Arial" w:cs="Arial"/>
          <w:noProof/>
          <w:highlight w:val="yellow"/>
          <w:lang w:val="ca-ES"/>
        </w:rPr>
      </w:pPr>
    </w:p>
    <w:p w14:paraId="6B4DA16E" w14:textId="77777777" w:rsidR="002D0BFA" w:rsidRPr="0078065D" w:rsidRDefault="002D0BFA" w:rsidP="002D0BFA">
      <w:pPr>
        <w:spacing w:line="276" w:lineRule="auto"/>
        <w:jc w:val="right"/>
        <w:rPr>
          <w:rFonts w:ascii="Arial" w:hAnsi="Arial" w:cs="Arial"/>
          <w:noProof/>
          <w:lang w:val="ca-ES"/>
        </w:rPr>
      </w:pPr>
      <w:r w:rsidRPr="0078065D">
        <w:rPr>
          <w:rFonts w:ascii="Arial" w:hAnsi="Arial" w:cs="Arial"/>
          <w:noProof/>
          <w:lang w:val="ca-ES"/>
        </w:rPr>
        <w:t>Хүснэгт 6</w:t>
      </w:r>
    </w:p>
    <w:tbl>
      <w:tblPr>
        <w:tblStyle w:val="TableGrid"/>
        <w:tblW w:w="9445" w:type="dxa"/>
        <w:tblLook w:val="04A0" w:firstRow="1" w:lastRow="0" w:firstColumn="1" w:lastColumn="0" w:noHBand="0" w:noVBand="1"/>
      </w:tblPr>
      <w:tblGrid>
        <w:gridCol w:w="565"/>
        <w:gridCol w:w="3153"/>
        <w:gridCol w:w="1878"/>
        <w:gridCol w:w="357"/>
        <w:gridCol w:w="1330"/>
        <w:gridCol w:w="357"/>
        <w:gridCol w:w="1805"/>
      </w:tblGrid>
      <w:tr w:rsidR="0078065D" w:rsidRPr="0078065D" w14:paraId="59A639A3" w14:textId="77777777" w:rsidTr="0078065D">
        <w:tc>
          <w:tcPr>
            <w:tcW w:w="565" w:type="dxa"/>
          </w:tcPr>
          <w:p w14:paraId="1C36F3EC" w14:textId="77777777" w:rsidR="002D0BFA" w:rsidRPr="0078065D" w:rsidRDefault="002D0BFA" w:rsidP="00123DD3">
            <w:pPr>
              <w:spacing w:before="100" w:beforeAutospacing="1" w:after="100" w:afterAutospacing="1" w:line="276" w:lineRule="auto"/>
              <w:jc w:val="both"/>
              <w:rPr>
                <w:rFonts w:ascii="Arial" w:hAnsi="Arial" w:cs="Arial"/>
                <w:noProof/>
                <w:szCs w:val="24"/>
                <w:lang w:val="ca-ES"/>
              </w:rPr>
            </w:pPr>
            <w:r w:rsidRPr="0078065D">
              <w:rPr>
                <w:rFonts w:ascii="Arial" w:hAnsi="Arial" w:cs="Arial"/>
                <w:noProof/>
                <w:szCs w:val="24"/>
                <w:lang w:val="ca-ES"/>
              </w:rPr>
              <w:t>д/д</w:t>
            </w:r>
          </w:p>
        </w:tc>
        <w:tc>
          <w:tcPr>
            <w:tcW w:w="3153" w:type="dxa"/>
          </w:tcPr>
          <w:p w14:paraId="03385B10" w14:textId="77777777" w:rsidR="002D0BFA" w:rsidRPr="0078065D" w:rsidRDefault="002D0BFA" w:rsidP="0078065D">
            <w:pPr>
              <w:pStyle w:val="ListParagraph"/>
              <w:spacing w:line="240" w:lineRule="auto"/>
              <w:ind w:left="0"/>
              <w:jc w:val="center"/>
              <w:rPr>
                <w:rFonts w:ascii="Arial" w:hAnsi="Arial" w:cs="Arial"/>
                <w:b/>
                <w:noProof/>
                <w:szCs w:val="24"/>
                <w:lang w:val="ca-ES"/>
              </w:rPr>
            </w:pPr>
            <w:r w:rsidRPr="0078065D">
              <w:rPr>
                <w:rFonts w:ascii="Arial" w:hAnsi="Arial" w:cs="Arial"/>
                <w:b/>
                <w:noProof/>
                <w:szCs w:val="24"/>
                <w:lang w:val="ca-ES"/>
              </w:rPr>
              <w:t>Гүйцэтгэх үүрэг</w:t>
            </w:r>
          </w:p>
        </w:tc>
        <w:tc>
          <w:tcPr>
            <w:tcW w:w="1878" w:type="dxa"/>
          </w:tcPr>
          <w:p w14:paraId="240A1C60" w14:textId="77777777" w:rsidR="002D0BFA" w:rsidRPr="0078065D" w:rsidRDefault="002D0BFA" w:rsidP="0078065D">
            <w:pPr>
              <w:spacing w:before="100" w:beforeAutospacing="1" w:after="100" w:afterAutospacing="1" w:line="240" w:lineRule="auto"/>
              <w:jc w:val="center"/>
              <w:rPr>
                <w:rFonts w:ascii="Arial" w:hAnsi="Arial" w:cs="Arial"/>
                <w:b/>
                <w:noProof/>
                <w:szCs w:val="24"/>
                <w:lang w:val="ca-ES"/>
              </w:rPr>
            </w:pPr>
            <w:r w:rsidRPr="0078065D">
              <w:rPr>
                <w:rFonts w:ascii="Arial" w:hAnsi="Arial" w:cs="Arial"/>
                <w:b/>
                <w:noProof/>
                <w:szCs w:val="24"/>
                <w:lang w:val="ca-ES"/>
              </w:rPr>
              <w:t>Нэг бүрийн зардал</w:t>
            </w:r>
          </w:p>
        </w:tc>
        <w:tc>
          <w:tcPr>
            <w:tcW w:w="357" w:type="dxa"/>
          </w:tcPr>
          <w:p w14:paraId="32EF651F" w14:textId="77777777" w:rsidR="002D0BFA" w:rsidRPr="0078065D" w:rsidRDefault="002D0BFA" w:rsidP="0078065D">
            <w:pPr>
              <w:spacing w:before="100" w:beforeAutospacing="1" w:after="100" w:afterAutospacing="1" w:line="240" w:lineRule="auto"/>
              <w:jc w:val="center"/>
              <w:rPr>
                <w:rFonts w:ascii="Arial" w:hAnsi="Arial" w:cs="Arial"/>
                <w:b/>
                <w:noProof/>
                <w:szCs w:val="24"/>
                <w:lang w:val="ca-ES"/>
              </w:rPr>
            </w:pPr>
            <w:r w:rsidRPr="0078065D">
              <w:rPr>
                <w:rFonts w:ascii="Arial" w:hAnsi="Arial" w:cs="Arial"/>
                <w:b/>
                <w:noProof/>
                <w:szCs w:val="24"/>
                <w:lang w:val="ca-ES"/>
              </w:rPr>
              <w:t>х</w:t>
            </w:r>
          </w:p>
        </w:tc>
        <w:tc>
          <w:tcPr>
            <w:tcW w:w="1330" w:type="dxa"/>
          </w:tcPr>
          <w:p w14:paraId="2507235D" w14:textId="77777777" w:rsidR="002D0BFA" w:rsidRPr="0078065D" w:rsidRDefault="002D0BFA" w:rsidP="0078065D">
            <w:pPr>
              <w:spacing w:before="100" w:beforeAutospacing="1" w:after="100" w:afterAutospacing="1" w:line="240" w:lineRule="auto"/>
              <w:jc w:val="center"/>
              <w:rPr>
                <w:rFonts w:ascii="Arial" w:hAnsi="Arial" w:cs="Arial"/>
                <w:b/>
                <w:noProof/>
                <w:szCs w:val="24"/>
                <w:lang w:val="ca-ES"/>
              </w:rPr>
            </w:pPr>
            <w:r w:rsidRPr="0078065D">
              <w:rPr>
                <w:rFonts w:ascii="Arial" w:hAnsi="Arial" w:cs="Arial"/>
                <w:b/>
                <w:noProof/>
                <w:szCs w:val="24"/>
                <w:lang w:val="ca-ES"/>
              </w:rPr>
              <w:t>Тоон үзүүлэлт</w:t>
            </w:r>
          </w:p>
        </w:tc>
        <w:tc>
          <w:tcPr>
            <w:tcW w:w="357" w:type="dxa"/>
          </w:tcPr>
          <w:p w14:paraId="1DE47D1B" w14:textId="77777777" w:rsidR="002D0BFA" w:rsidRPr="0078065D" w:rsidRDefault="002D0BFA" w:rsidP="0078065D">
            <w:pPr>
              <w:spacing w:before="100" w:beforeAutospacing="1" w:after="100" w:afterAutospacing="1" w:line="240" w:lineRule="auto"/>
              <w:jc w:val="center"/>
              <w:rPr>
                <w:rFonts w:ascii="Arial" w:hAnsi="Arial" w:cs="Arial"/>
                <w:b/>
                <w:noProof/>
                <w:szCs w:val="24"/>
                <w:lang w:val="ca-ES"/>
              </w:rPr>
            </w:pPr>
            <w:r w:rsidRPr="0078065D">
              <w:rPr>
                <w:rFonts w:ascii="Arial" w:hAnsi="Arial" w:cs="Arial"/>
                <w:b/>
                <w:noProof/>
                <w:szCs w:val="24"/>
                <w:lang w:val="ca-ES"/>
              </w:rPr>
              <w:t>=</w:t>
            </w:r>
          </w:p>
        </w:tc>
        <w:tc>
          <w:tcPr>
            <w:tcW w:w="1805" w:type="dxa"/>
          </w:tcPr>
          <w:p w14:paraId="61A031E0" w14:textId="77777777" w:rsidR="002D0BFA" w:rsidRPr="0078065D" w:rsidRDefault="002D0BFA" w:rsidP="0078065D">
            <w:pPr>
              <w:spacing w:before="100" w:beforeAutospacing="1" w:after="100" w:afterAutospacing="1" w:line="240" w:lineRule="auto"/>
              <w:jc w:val="center"/>
              <w:rPr>
                <w:rFonts w:ascii="Arial" w:hAnsi="Arial" w:cs="Arial"/>
                <w:b/>
                <w:noProof/>
                <w:szCs w:val="24"/>
                <w:lang w:val="ca-ES"/>
              </w:rPr>
            </w:pPr>
            <w:r w:rsidRPr="0078065D">
              <w:rPr>
                <w:rFonts w:ascii="Arial" w:hAnsi="Arial" w:cs="Arial"/>
                <w:b/>
                <w:noProof/>
                <w:szCs w:val="24"/>
                <w:lang w:val="ca-ES"/>
              </w:rPr>
              <w:t>Нийт зардал</w:t>
            </w:r>
            <w:r w:rsidRPr="0078065D">
              <w:rPr>
                <w:rStyle w:val="FootnoteReference"/>
                <w:rFonts w:ascii="Arial" w:hAnsi="Arial" w:cs="Arial"/>
                <w:b/>
                <w:noProof/>
                <w:szCs w:val="24"/>
                <w:lang w:val="ca-ES"/>
              </w:rPr>
              <w:footnoteReference w:id="8"/>
            </w:r>
          </w:p>
        </w:tc>
      </w:tr>
      <w:tr w:rsidR="0078065D" w:rsidRPr="0078065D" w14:paraId="0273AD90" w14:textId="77777777" w:rsidTr="0078065D">
        <w:trPr>
          <w:trHeight w:val="1463"/>
        </w:trPr>
        <w:tc>
          <w:tcPr>
            <w:tcW w:w="565" w:type="dxa"/>
          </w:tcPr>
          <w:p w14:paraId="58FE0532" w14:textId="77777777" w:rsidR="0078065D" w:rsidRPr="0078065D" w:rsidRDefault="0078065D" w:rsidP="0078065D">
            <w:pPr>
              <w:spacing w:line="276" w:lineRule="auto"/>
              <w:jc w:val="center"/>
              <w:rPr>
                <w:rFonts w:ascii="Arial" w:hAnsi="Arial" w:cs="Arial"/>
                <w:noProof/>
                <w:sz w:val="22"/>
                <w:highlight w:val="yellow"/>
                <w:lang w:val="ca-ES"/>
              </w:rPr>
            </w:pPr>
            <w:r w:rsidRPr="0078065D">
              <w:rPr>
                <w:rFonts w:ascii="Arial" w:hAnsi="Arial" w:cs="Arial"/>
                <w:noProof/>
                <w:sz w:val="22"/>
                <w:lang w:val="ca-ES"/>
              </w:rPr>
              <w:t>1</w:t>
            </w:r>
          </w:p>
        </w:tc>
        <w:tc>
          <w:tcPr>
            <w:tcW w:w="3153" w:type="dxa"/>
          </w:tcPr>
          <w:p w14:paraId="241A26FB" w14:textId="77777777" w:rsidR="0078065D" w:rsidRPr="0078065D" w:rsidRDefault="0078065D" w:rsidP="0078065D">
            <w:pPr>
              <w:pStyle w:val="ListParagraph"/>
              <w:spacing w:line="240" w:lineRule="auto"/>
              <w:ind w:left="0"/>
              <w:jc w:val="both"/>
              <w:rPr>
                <w:rFonts w:ascii="Arial" w:hAnsi="Arial" w:cs="Arial"/>
                <w:noProof/>
                <w:szCs w:val="24"/>
                <w:highlight w:val="yellow"/>
                <w:lang w:val="ca-ES"/>
              </w:rPr>
            </w:pPr>
            <w:r w:rsidRPr="0078065D">
              <w:rPr>
                <w:rFonts w:ascii="Arial" w:eastAsia="Calibri" w:hAnsi="Arial" w:cs="Arial"/>
                <w:noProof/>
                <w:color w:val="000000" w:themeColor="text1"/>
                <w:sz w:val="22"/>
                <w:lang w:val="ca-ES"/>
              </w:rPr>
              <w:t xml:space="preserve">Холбоо энэ хуулийн 7.1-д заасан </w:t>
            </w:r>
            <w:r w:rsidRPr="0078065D">
              <w:rPr>
                <w:rFonts w:ascii="Arial" w:eastAsia="Calibri" w:hAnsi="Arial" w:cs="Arial"/>
                <w:bCs/>
                <w:noProof/>
                <w:color w:val="000000" w:themeColor="text1"/>
                <w:sz w:val="22"/>
                <w:lang w:val="ca-ES"/>
              </w:rPr>
              <w:t xml:space="preserve">дүрэм, аргачлалаас </w:t>
            </w:r>
            <w:r w:rsidRPr="0078065D">
              <w:rPr>
                <w:rFonts w:ascii="Arial" w:eastAsia="Calibri" w:hAnsi="Arial" w:cs="Arial"/>
                <w:noProof/>
                <w:color w:val="000000" w:themeColor="text1"/>
                <w:sz w:val="22"/>
                <w:lang w:val="ca-ES"/>
              </w:rPr>
              <w:t xml:space="preserve">гадна дараах </w:t>
            </w:r>
            <w:r w:rsidRPr="0078065D">
              <w:rPr>
                <w:rFonts w:ascii="Arial" w:eastAsia="Calibri" w:hAnsi="Arial" w:cs="Arial"/>
                <w:noProof/>
                <w:sz w:val="22"/>
                <w:lang w:val="ca-ES"/>
              </w:rPr>
              <w:t>бичиг баримтыг</w:t>
            </w:r>
            <w:r w:rsidRPr="0078065D">
              <w:rPr>
                <w:rFonts w:ascii="Arial" w:eastAsia="Calibri" w:hAnsi="Arial" w:cs="Arial"/>
                <w:noProof/>
                <w:color w:val="000000" w:themeColor="text1"/>
                <w:sz w:val="22"/>
                <w:lang w:val="ca-ES"/>
              </w:rPr>
              <w:t xml:space="preserve"> Зөвлөлд хүргүүлнэ.</w:t>
            </w:r>
          </w:p>
        </w:tc>
        <w:tc>
          <w:tcPr>
            <w:tcW w:w="1878" w:type="dxa"/>
          </w:tcPr>
          <w:p w14:paraId="1A564088" w14:textId="77777777" w:rsidR="0078065D" w:rsidRPr="0078065D" w:rsidRDefault="0078065D" w:rsidP="0078065D">
            <w:pPr>
              <w:spacing w:line="240" w:lineRule="auto"/>
              <w:rPr>
                <w:rFonts w:ascii="Arial" w:hAnsi="Arial" w:cs="Arial"/>
                <w:noProof/>
                <w:sz w:val="22"/>
                <w:szCs w:val="20"/>
                <w:highlight w:val="yellow"/>
                <w:lang w:val="ca-ES"/>
              </w:rPr>
            </w:pPr>
          </w:p>
          <w:p w14:paraId="79F6509C" w14:textId="373E006C" w:rsidR="0078065D" w:rsidRPr="0078065D" w:rsidRDefault="0078065D" w:rsidP="0078065D">
            <w:pPr>
              <w:spacing w:line="240" w:lineRule="auto"/>
              <w:jc w:val="center"/>
              <w:rPr>
                <w:rFonts w:ascii="Arial" w:hAnsi="Arial" w:cs="Arial"/>
                <w:noProof/>
                <w:sz w:val="22"/>
                <w:szCs w:val="20"/>
                <w:highlight w:val="yellow"/>
                <w:lang w:val="ca-ES"/>
              </w:rPr>
            </w:pPr>
            <w:r w:rsidRPr="0078065D">
              <w:rPr>
                <w:rFonts w:ascii="Arial" w:hAnsi="Arial" w:cs="Arial"/>
                <w:noProof/>
                <w:sz w:val="22"/>
                <w:szCs w:val="24"/>
                <w:lang w:val="ca-ES"/>
              </w:rPr>
              <w:t>2,522,223</w:t>
            </w:r>
            <w:r w:rsidRPr="0078065D">
              <w:rPr>
                <w:rFonts w:ascii="Arial" w:hAnsi="Arial" w:cs="Arial"/>
                <w:b/>
                <w:bCs/>
                <w:noProof/>
                <w:sz w:val="22"/>
                <w:szCs w:val="24"/>
                <w:lang w:val="ca-ES"/>
              </w:rPr>
              <w:t xml:space="preserve"> </w:t>
            </w:r>
            <w:r w:rsidRPr="0078065D">
              <w:rPr>
                <w:rStyle w:val="FootnoteReference"/>
                <w:rFonts w:ascii="Arial" w:hAnsi="Arial" w:cs="Arial"/>
                <w:noProof/>
                <w:sz w:val="22"/>
                <w:lang w:val="ca-ES"/>
              </w:rPr>
              <w:footnoteReference w:id="9"/>
            </w:r>
          </w:p>
        </w:tc>
        <w:tc>
          <w:tcPr>
            <w:tcW w:w="357" w:type="dxa"/>
          </w:tcPr>
          <w:p w14:paraId="797F5B24" w14:textId="77777777" w:rsidR="0078065D" w:rsidRPr="0078065D" w:rsidRDefault="0078065D" w:rsidP="0078065D">
            <w:pPr>
              <w:spacing w:line="240" w:lineRule="auto"/>
              <w:rPr>
                <w:rFonts w:ascii="Arial" w:hAnsi="Arial" w:cs="Arial"/>
                <w:noProof/>
                <w:sz w:val="22"/>
                <w:szCs w:val="20"/>
                <w:lang w:val="ca-ES"/>
              </w:rPr>
            </w:pPr>
          </w:p>
          <w:p w14:paraId="25D878A1" w14:textId="77777777" w:rsidR="0078065D" w:rsidRPr="0078065D" w:rsidRDefault="0078065D" w:rsidP="0078065D">
            <w:pPr>
              <w:spacing w:line="240" w:lineRule="auto"/>
              <w:jc w:val="center"/>
              <w:rPr>
                <w:rFonts w:ascii="Arial" w:hAnsi="Arial" w:cs="Arial"/>
                <w:noProof/>
                <w:sz w:val="22"/>
                <w:szCs w:val="20"/>
                <w:lang w:val="ca-ES"/>
              </w:rPr>
            </w:pPr>
            <w:r w:rsidRPr="0078065D">
              <w:rPr>
                <w:rFonts w:ascii="Arial" w:hAnsi="Arial" w:cs="Arial"/>
                <w:noProof/>
                <w:sz w:val="22"/>
                <w:szCs w:val="20"/>
                <w:lang w:val="ca-ES"/>
              </w:rPr>
              <w:t>x</w:t>
            </w:r>
          </w:p>
        </w:tc>
        <w:tc>
          <w:tcPr>
            <w:tcW w:w="1330" w:type="dxa"/>
          </w:tcPr>
          <w:p w14:paraId="7C987866" w14:textId="77777777" w:rsidR="0078065D" w:rsidRPr="0078065D" w:rsidRDefault="0078065D" w:rsidP="0078065D">
            <w:pPr>
              <w:spacing w:line="240" w:lineRule="auto"/>
              <w:rPr>
                <w:rFonts w:ascii="Arial" w:hAnsi="Arial" w:cs="Arial"/>
                <w:noProof/>
                <w:sz w:val="22"/>
                <w:szCs w:val="20"/>
                <w:lang w:val="ca-ES"/>
              </w:rPr>
            </w:pPr>
          </w:p>
          <w:p w14:paraId="004FDEF0" w14:textId="77777777" w:rsidR="0078065D" w:rsidRPr="0078065D" w:rsidRDefault="0078065D" w:rsidP="0078065D">
            <w:pPr>
              <w:spacing w:line="240" w:lineRule="auto"/>
              <w:jc w:val="center"/>
              <w:rPr>
                <w:rFonts w:ascii="Arial" w:hAnsi="Arial" w:cs="Arial"/>
                <w:noProof/>
                <w:sz w:val="22"/>
                <w:szCs w:val="20"/>
                <w:lang w:val="ca-ES"/>
              </w:rPr>
            </w:pPr>
            <w:r w:rsidRPr="0078065D">
              <w:rPr>
                <w:rFonts w:ascii="Arial" w:hAnsi="Arial" w:cs="Arial"/>
                <w:noProof/>
                <w:sz w:val="22"/>
                <w:szCs w:val="20"/>
                <w:lang w:val="ca-ES"/>
              </w:rPr>
              <w:t>1</w:t>
            </w:r>
          </w:p>
        </w:tc>
        <w:tc>
          <w:tcPr>
            <w:tcW w:w="357" w:type="dxa"/>
          </w:tcPr>
          <w:p w14:paraId="132856A9" w14:textId="77777777" w:rsidR="0078065D" w:rsidRPr="0078065D" w:rsidRDefault="0078065D" w:rsidP="0078065D">
            <w:pPr>
              <w:spacing w:line="240" w:lineRule="auto"/>
              <w:rPr>
                <w:rFonts w:ascii="Arial" w:hAnsi="Arial" w:cs="Arial"/>
                <w:noProof/>
                <w:sz w:val="22"/>
                <w:szCs w:val="20"/>
                <w:lang w:val="ca-ES"/>
              </w:rPr>
            </w:pPr>
          </w:p>
          <w:p w14:paraId="0D915117" w14:textId="77777777" w:rsidR="0078065D" w:rsidRPr="0078065D" w:rsidRDefault="0078065D" w:rsidP="0078065D">
            <w:pPr>
              <w:spacing w:line="240" w:lineRule="auto"/>
              <w:jc w:val="center"/>
              <w:rPr>
                <w:rFonts w:ascii="Arial" w:hAnsi="Arial" w:cs="Arial"/>
                <w:noProof/>
                <w:sz w:val="22"/>
                <w:szCs w:val="20"/>
                <w:lang w:val="ca-ES"/>
              </w:rPr>
            </w:pPr>
            <w:r w:rsidRPr="0078065D">
              <w:rPr>
                <w:rFonts w:ascii="Arial" w:hAnsi="Arial" w:cs="Arial"/>
                <w:noProof/>
                <w:sz w:val="22"/>
                <w:szCs w:val="20"/>
                <w:lang w:val="ca-ES"/>
              </w:rPr>
              <w:t>=</w:t>
            </w:r>
          </w:p>
        </w:tc>
        <w:tc>
          <w:tcPr>
            <w:tcW w:w="1805" w:type="dxa"/>
          </w:tcPr>
          <w:p w14:paraId="3F02A8D0" w14:textId="77777777" w:rsidR="0078065D" w:rsidRPr="0078065D" w:rsidRDefault="0078065D" w:rsidP="0078065D">
            <w:pPr>
              <w:spacing w:line="240" w:lineRule="auto"/>
              <w:rPr>
                <w:rFonts w:ascii="Arial" w:hAnsi="Arial" w:cs="Arial"/>
                <w:noProof/>
                <w:sz w:val="22"/>
                <w:szCs w:val="20"/>
                <w:highlight w:val="yellow"/>
                <w:lang w:val="ca-ES"/>
              </w:rPr>
            </w:pPr>
          </w:p>
          <w:p w14:paraId="3319DE58" w14:textId="6AA45802" w:rsidR="0078065D" w:rsidRPr="0078065D" w:rsidRDefault="0078065D" w:rsidP="0078065D">
            <w:pPr>
              <w:spacing w:line="240" w:lineRule="auto"/>
              <w:jc w:val="center"/>
              <w:rPr>
                <w:rFonts w:ascii="Arial" w:hAnsi="Arial" w:cs="Arial"/>
                <w:noProof/>
                <w:sz w:val="22"/>
                <w:szCs w:val="20"/>
                <w:lang w:val="ca-ES"/>
              </w:rPr>
            </w:pPr>
            <w:r w:rsidRPr="0078065D">
              <w:rPr>
                <w:rFonts w:ascii="Arial" w:hAnsi="Arial" w:cs="Arial"/>
                <w:noProof/>
                <w:sz w:val="22"/>
                <w:szCs w:val="24"/>
                <w:lang w:val="ca-ES"/>
              </w:rPr>
              <w:t>2,522,223</w:t>
            </w:r>
            <w:r w:rsidRPr="0078065D">
              <w:rPr>
                <w:rFonts w:ascii="Arial" w:hAnsi="Arial" w:cs="Arial"/>
                <w:b/>
                <w:bCs/>
                <w:noProof/>
                <w:sz w:val="22"/>
                <w:szCs w:val="24"/>
                <w:lang w:val="ca-ES"/>
              </w:rPr>
              <w:t xml:space="preserve"> </w:t>
            </w:r>
          </w:p>
        </w:tc>
      </w:tr>
      <w:tr w:rsidR="0078065D" w:rsidRPr="0078065D" w14:paraId="61A54399" w14:textId="77777777" w:rsidTr="0078065D">
        <w:trPr>
          <w:trHeight w:val="881"/>
        </w:trPr>
        <w:tc>
          <w:tcPr>
            <w:tcW w:w="565" w:type="dxa"/>
          </w:tcPr>
          <w:p w14:paraId="2AD62DC1" w14:textId="77777777" w:rsidR="0078065D" w:rsidRPr="0078065D" w:rsidRDefault="0078065D" w:rsidP="0078065D">
            <w:pPr>
              <w:spacing w:line="276" w:lineRule="auto"/>
              <w:rPr>
                <w:rFonts w:ascii="Arial" w:hAnsi="Arial" w:cs="Arial"/>
                <w:noProof/>
                <w:sz w:val="22"/>
                <w:highlight w:val="yellow"/>
                <w:lang w:val="ca-ES"/>
              </w:rPr>
            </w:pPr>
            <w:r w:rsidRPr="0078065D">
              <w:rPr>
                <w:rFonts w:ascii="Arial" w:hAnsi="Arial" w:cs="Arial"/>
                <w:noProof/>
                <w:sz w:val="22"/>
                <w:lang w:val="ca-ES"/>
              </w:rPr>
              <w:t>2</w:t>
            </w:r>
          </w:p>
        </w:tc>
        <w:tc>
          <w:tcPr>
            <w:tcW w:w="3153" w:type="dxa"/>
          </w:tcPr>
          <w:p w14:paraId="75A600AE" w14:textId="77777777" w:rsidR="0078065D" w:rsidRPr="0078065D" w:rsidRDefault="0078065D" w:rsidP="0078065D">
            <w:pPr>
              <w:pStyle w:val="ListParagraph"/>
              <w:spacing w:line="240" w:lineRule="auto"/>
              <w:ind w:left="0"/>
              <w:jc w:val="both"/>
              <w:rPr>
                <w:rFonts w:ascii="Arial" w:hAnsi="Arial" w:cs="Arial"/>
                <w:noProof/>
                <w:szCs w:val="24"/>
                <w:highlight w:val="yellow"/>
                <w:lang w:val="ca-ES"/>
              </w:rPr>
            </w:pPr>
            <w:r w:rsidRPr="0078065D">
              <w:rPr>
                <w:rFonts w:ascii="Arial" w:eastAsia="Calibri" w:hAnsi="Arial" w:cs="Arial"/>
                <w:bCs/>
                <w:noProof/>
                <w:color w:val="000000" w:themeColor="text1"/>
                <w:sz w:val="22"/>
                <w:lang w:val="ca-ES"/>
              </w:rPr>
              <w:t>Энэ хуулийн 7.1-д заасан дүрэм, аргачлалыг Холбоо баталж, Зөвлөлд бүртгүүлнэ.</w:t>
            </w:r>
          </w:p>
        </w:tc>
        <w:tc>
          <w:tcPr>
            <w:tcW w:w="1878" w:type="dxa"/>
          </w:tcPr>
          <w:p w14:paraId="7C75138F" w14:textId="77777777" w:rsidR="0078065D" w:rsidRPr="0078065D" w:rsidRDefault="0078065D" w:rsidP="0078065D">
            <w:pPr>
              <w:spacing w:line="240" w:lineRule="auto"/>
              <w:jc w:val="center"/>
              <w:rPr>
                <w:rFonts w:ascii="Arial" w:hAnsi="Arial" w:cs="Arial"/>
                <w:noProof/>
                <w:sz w:val="22"/>
                <w:szCs w:val="24"/>
                <w:lang w:val="ca-ES"/>
              </w:rPr>
            </w:pPr>
          </w:p>
          <w:p w14:paraId="327C5AFF" w14:textId="2A3821E2" w:rsidR="0078065D" w:rsidRPr="0078065D" w:rsidRDefault="0078065D" w:rsidP="0078065D">
            <w:pPr>
              <w:spacing w:line="240" w:lineRule="auto"/>
              <w:jc w:val="center"/>
              <w:rPr>
                <w:rFonts w:ascii="Arial" w:hAnsi="Arial" w:cs="Arial"/>
                <w:noProof/>
                <w:sz w:val="22"/>
                <w:szCs w:val="20"/>
                <w:highlight w:val="yellow"/>
                <w:lang w:val="ca-ES"/>
              </w:rPr>
            </w:pPr>
            <w:r w:rsidRPr="0078065D">
              <w:rPr>
                <w:rFonts w:ascii="Arial" w:hAnsi="Arial" w:cs="Arial"/>
                <w:noProof/>
                <w:sz w:val="22"/>
                <w:szCs w:val="24"/>
                <w:lang w:val="ca-ES"/>
              </w:rPr>
              <w:t>2,303,400</w:t>
            </w:r>
            <w:r w:rsidRPr="0078065D">
              <w:rPr>
                <w:rStyle w:val="FootnoteReference"/>
                <w:rFonts w:ascii="Arial" w:hAnsi="Arial" w:cs="Arial"/>
                <w:noProof/>
                <w:sz w:val="22"/>
                <w:lang w:val="ca-ES"/>
              </w:rPr>
              <w:footnoteReference w:id="10"/>
            </w:r>
          </w:p>
        </w:tc>
        <w:tc>
          <w:tcPr>
            <w:tcW w:w="357" w:type="dxa"/>
          </w:tcPr>
          <w:p w14:paraId="67BBC0D3" w14:textId="77777777" w:rsidR="0078065D" w:rsidRPr="0078065D" w:rsidRDefault="0078065D" w:rsidP="0078065D">
            <w:pPr>
              <w:spacing w:line="240" w:lineRule="auto"/>
              <w:jc w:val="center"/>
              <w:rPr>
                <w:rFonts w:ascii="Arial" w:hAnsi="Arial" w:cs="Arial"/>
                <w:noProof/>
                <w:sz w:val="22"/>
                <w:szCs w:val="20"/>
                <w:lang w:val="ca-ES"/>
              </w:rPr>
            </w:pPr>
          </w:p>
          <w:p w14:paraId="28E156D7" w14:textId="77777777" w:rsidR="0078065D" w:rsidRPr="0078065D" w:rsidRDefault="0078065D" w:rsidP="0078065D">
            <w:pPr>
              <w:spacing w:line="240" w:lineRule="auto"/>
              <w:jc w:val="center"/>
              <w:rPr>
                <w:rFonts w:ascii="Arial" w:hAnsi="Arial" w:cs="Arial"/>
                <w:noProof/>
                <w:sz w:val="22"/>
                <w:szCs w:val="20"/>
                <w:highlight w:val="yellow"/>
                <w:lang w:val="ca-ES"/>
              </w:rPr>
            </w:pPr>
            <w:r w:rsidRPr="0078065D">
              <w:rPr>
                <w:rFonts w:ascii="Arial" w:hAnsi="Arial" w:cs="Arial"/>
                <w:noProof/>
                <w:sz w:val="22"/>
                <w:szCs w:val="20"/>
                <w:lang w:val="ca-ES"/>
              </w:rPr>
              <w:t>x</w:t>
            </w:r>
          </w:p>
        </w:tc>
        <w:tc>
          <w:tcPr>
            <w:tcW w:w="1330" w:type="dxa"/>
          </w:tcPr>
          <w:p w14:paraId="67CD3711" w14:textId="77777777" w:rsidR="0078065D" w:rsidRPr="0078065D" w:rsidRDefault="0078065D" w:rsidP="0078065D">
            <w:pPr>
              <w:spacing w:line="240" w:lineRule="auto"/>
              <w:jc w:val="center"/>
              <w:rPr>
                <w:rFonts w:ascii="Arial" w:hAnsi="Arial" w:cs="Arial"/>
                <w:noProof/>
                <w:sz w:val="22"/>
                <w:szCs w:val="20"/>
                <w:lang w:val="ca-ES"/>
              </w:rPr>
            </w:pPr>
          </w:p>
          <w:p w14:paraId="46C67386" w14:textId="77777777" w:rsidR="0078065D" w:rsidRPr="0078065D" w:rsidRDefault="0078065D" w:rsidP="0078065D">
            <w:pPr>
              <w:spacing w:line="240" w:lineRule="auto"/>
              <w:jc w:val="center"/>
              <w:rPr>
                <w:rFonts w:ascii="Arial" w:hAnsi="Arial" w:cs="Arial"/>
                <w:noProof/>
                <w:sz w:val="22"/>
                <w:szCs w:val="20"/>
                <w:highlight w:val="yellow"/>
                <w:lang w:val="ca-ES"/>
              </w:rPr>
            </w:pPr>
            <w:r w:rsidRPr="0078065D">
              <w:rPr>
                <w:rFonts w:ascii="Arial" w:hAnsi="Arial" w:cs="Arial"/>
                <w:noProof/>
                <w:sz w:val="22"/>
                <w:szCs w:val="20"/>
                <w:lang w:val="ca-ES"/>
              </w:rPr>
              <w:t>1</w:t>
            </w:r>
          </w:p>
        </w:tc>
        <w:tc>
          <w:tcPr>
            <w:tcW w:w="357" w:type="dxa"/>
          </w:tcPr>
          <w:p w14:paraId="464AA82E" w14:textId="77777777" w:rsidR="0078065D" w:rsidRPr="0078065D" w:rsidRDefault="0078065D" w:rsidP="0078065D">
            <w:pPr>
              <w:spacing w:line="240" w:lineRule="auto"/>
              <w:rPr>
                <w:rFonts w:ascii="Arial" w:hAnsi="Arial" w:cs="Arial"/>
                <w:noProof/>
                <w:sz w:val="22"/>
                <w:szCs w:val="20"/>
                <w:lang w:val="ca-ES"/>
              </w:rPr>
            </w:pPr>
          </w:p>
          <w:p w14:paraId="3922D802" w14:textId="77777777" w:rsidR="0078065D" w:rsidRPr="0078065D" w:rsidRDefault="0078065D" w:rsidP="0078065D">
            <w:pPr>
              <w:spacing w:line="240" w:lineRule="auto"/>
              <w:rPr>
                <w:rFonts w:ascii="Arial" w:hAnsi="Arial" w:cs="Arial"/>
                <w:noProof/>
                <w:sz w:val="22"/>
                <w:szCs w:val="20"/>
                <w:highlight w:val="yellow"/>
                <w:lang w:val="ca-ES"/>
              </w:rPr>
            </w:pPr>
            <w:r w:rsidRPr="0078065D">
              <w:rPr>
                <w:rFonts w:ascii="Arial" w:hAnsi="Arial" w:cs="Arial"/>
                <w:noProof/>
                <w:sz w:val="22"/>
                <w:szCs w:val="20"/>
                <w:lang w:val="ca-ES"/>
              </w:rPr>
              <w:t>=</w:t>
            </w:r>
          </w:p>
        </w:tc>
        <w:tc>
          <w:tcPr>
            <w:tcW w:w="1805" w:type="dxa"/>
          </w:tcPr>
          <w:p w14:paraId="43E612E8" w14:textId="77777777" w:rsidR="0078065D" w:rsidRPr="0078065D" w:rsidRDefault="0078065D" w:rsidP="0078065D">
            <w:pPr>
              <w:spacing w:line="240" w:lineRule="auto"/>
              <w:jc w:val="center"/>
              <w:rPr>
                <w:rFonts w:ascii="Arial" w:hAnsi="Arial" w:cs="Arial"/>
                <w:noProof/>
                <w:sz w:val="22"/>
                <w:szCs w:val="24"/>
                <w:lang w:val="ca-ES"/>
              </w:rPr>
            </w:pPr>
          </w:p>
          <w:p w14:paraId="2101EB1C" w14:textId="3DD12755" w:rsidR="0078065D" w:rsidRPr="0078065D" w:rsidRDefault="0078065D" w:rsidP="0078065D">
            <w:pPr>
              <w:spacing w:line="240" w:lineRule="auto"/>
              <w:jc w:val="center"/>
              <w:rPr>
                <w:rFonts w:ascii="Arial" w:hAnsi="Arial" w:cs="Arial"/>
                <w:noProof/>
                <w:sz w:val="22"/>
                <w:szCs w:val="20"/>
                <w:highlight w:val="yellow"/>
                <w:lang w:val="ca-ES"/>
              </w:rPr>
            </w:pPr>
            <w:r w:rsidRPr="0078065D">
              <w:rPr>
                <w:rFonts w:ascii="Arial" w:hAnsi="Arial" w:cs="Arial"/>
                <w:noProof/>
                <w:sz w:val="22"/>
                <w:szCs w:val="24"/>
                <w:lang w:val="ca-ES"/>
              </w:rPr>
              <w:t>2,303,400</w:t>
            </w:r>
          </w:p>
        </w:tc>
      </w:tr>
      <w:tr w:rsidR="0078065D" w:rsidRPr="0078065D" w14:paraId="0F6F55C5" w14:textId="77777777" w:rsidTr="0078065D">
        <w:trPr>
          <w:trHeight w:val="187"/>
        </w:trPr>
        <w:tc>
          <w:tcPr>
            <w:tcW w:w="9445" w:type="dxa"/>
            <w:gridSpan w:val="7"/>
          </w:tcPr>
          <w:p w14:paraId="144AAA2E" w14:textId="67DF38F9" w:rsidR="0078065D" w:rsidRPr="0078065D" w:rsidRDefault="0078065D" w:rsidP="0078065D">
            <w:pPr>
              <w:spacing w:line="240" w:lineRule="auto"/>
              <w:jc w:val="center"/>
              <w:rPr>
                <w:rFonts w:ascii="Arial" w:hAnsi="Arial" w:cs="Arial"/>
                <w:noProof/>
                <w:sz w:val="22"/>
                <w:szCs w:val="24"/>
                <w:lang w:val="ca-ES"/>
              </w:rPr>
            </w:pPr>
            <w:r w:rsidRPr="0078065D">
              <w:rPr>
                <w:rFonts w:ascii="Arial" w:hAnsi="Arial" w:cs="Arial"/>
                <w:b/>
                <w:bCs/>
                <w:noProof/>
                <w:color w:val="000000"/>
                <w:sz w:val="22"/>
                <w:lang w:val="ca-ES"/>
              </w:rPr>
              <w:t>НИЙТ:4,825,625</w:t>
            </w:r>
            <w:r w:rsidRPr="0078065D">
              <w:rPr>
                <w:rFonts w:ascii="Arial" w:hAnsi="Arial" w:cs="Arial"/>
                <w:b/>
                <w:bCs/>
                <w:noProof/>
                <w:sz w:val="22"/>
                <w:szCs w:val="24"/>
                <w:lang w:val="ca-ES"/>
              </w:rPr>
              <w:t xml:space="preserve"> төгрөг</w:t>
            </w:r>
          </w:p>
        </w:tc>
      </w:tr>
    </w:tbl>
    <w:p w14:paraId="1C1F27CA" w14:textId="77777777" w:rsidR="002D0BFA" w:rsidRPr="0078065D" w:rsidRDefault="002D0BFA" w:rsidP="002D0BFA">
      <w:pPr>
        <w:spacing w:line="276" w:lineRule="auto"/>
        <w:jc w:val="both"/>
        <w:rPr>
          <w:rFonts w:ascii="Arial" w:hAnsi="Arial" w:cs="Arial"/>
          <w:b/>
          <w:noProof/>
          <w:highlight w:val="yellow"/>
          <w:lang w:val="ca-ES"/>
        </w:rPr>
      </w:pPr>
    </w:p>
    <w:p w14:paraId="0AAEE002" w14:textId="720BE8E4" w:rsidR="002D0BFA" w:rsidRPr="0078065D" w:rsidRDefault="002D0BFA" w:rsidP="0078065D">
      <w:pPr>
        <w:spacing w:line="276" w:lineRule="auto"/>
        <w:ind w:left="720"/>
        <w:jc w:val="both"/>
        <w:rPr>
          <w:rFonts w:ascii="Arial" w:hAnsi="Arial" w:cs="Arial"/>
          <w:b/>
          <w:noProof/>
          <w:lang w:val="ca-ES"/>
        </w:rPr>
      </w:pPr>
      <w:r w:rsidRPr="0078065D">
        <w:rPr>
          <w:rFonts w:ascii="Arial" w:hAnsi="Arial" w:cs="Arial"/>
          <w:b/>
          <w:noProof/>
          <w:lang w:val="ca-ES"/>
        </w:rPr>
        <w:t xml:space="preserve">2.5.ХУВИЛБАРЫГ НЯГТАЛЖ, ХЯЛБАРЧЛАХ БОЛОМЖИЙН ТАЛААР: </w:t>
      </w:r>
    </w:p>
    <w:p w14:paraId="37091CCE" w14:textId="77777777" w:rsidR="0078065D" w:rsidRPr="0078065D" w:rsidRDefault="002D0BFA" w:rsidP="0078065D">
      <w:pPr>
        <w:spacing w:line="276" w:lineRule="auto"/>
        <w:ind w:firstLine="720"/>
        <w:jc w:val="both"/>
        <w:rPr>
          <w:rFonts w:ascii="Arial" w:eastAsia="Calibri" w:hAnsi="Arial" w:cs="Arial"/>
          <w:noProof/>
          <w:color w:val="000000" w:themeColor="text1"/>
          <w:lang w:val="ca-ES"/>
        </w:rPr>
      </w:pPr>
      <w:r w:rsidRPr="0078065D">
        <w:rPr>
          <w:rFonts w:ascii="Arial" w:hAnsi="Arial" w:cs="Arial"/>
          <w:noProof/>
          <w:lang w:val="ca-ES"/>
        </w:rPr>
        <w:t xml:space="preserve">Бооцоот морин уралдааны тухай хуулийн төслийн </w:t>
      </w:r>
      <w:r w:rsidRPr="0078065D">
        <w:rPr>
          <w:rFonts w:ascii="Arial" w:hAnsi="Arial" w:cs="Arial"/>
          <w:noProof/>
          <w:color w:val="000000" w:themeColor="text1"/>
          <w:lang w:val="ca-ES"/>
        </w:rPr>
        <w:t xml:space="preserve">13 дугаар зүйлийн </w:t>
      </w:r>
      <w:r w:rsidRPr="0078065D">
        <w:rPr>
          <w:rFonts w:ascii="Arial" w:eastAsia="Calibri" w:hAnsi="Arial" w:cs="Arial"/>
          <w:noProof/>
          <w:color w:val="000000" w:themeColor="text1"/>
          <w:lang w:val="ca-ES"/>
        </w:rPr>
        <w:t>13.2.6-д заасны дагуу Холбоо нь “бооцоот уралдаан зохион байгуулах үйл ажиллагаандаа мөрдөж байгаа дүрэм, журам, аргачлалыг оролцогчид болон олон нийт танилцах боломжтой байдлаар нээлттэй байлгах, өөрчлөлт орсон тухай бүр шинэчл</w:t>
      </w:r>
      <w:r w:rsidR="0078065D" w:rsidRPr="0078065D">
        <w:rPr>
          <w:rFonts w:ascii="Arial" w:eastAsia="Calibri" w:hAnsi="Arial" w:cs="Arial"/>
          <w:noProof/>
          <w:color w:val="000000" w:themeColor="text1"/>
          <w:lang w:val="ca-ES"/>
        </w:rPr>
        <w:t>эн</w:t>
      </w:r>
      <w:r w:rsidRPr="0078065D">
        <w:rPr>
          <w:rFonts w:ascii="Arial" w:eastAsia="Calibri" w:hAnsi="Arial" w:cs="Arial"/>
          <w:noProof/>
          <w:color w:val="000000" w:themeColor="text1"/>
          <w:lang w:val="ca-ES"/>
        </w:rPr>
        <w:t xml:space="preserve"> бүртгүүлэх” үүргийг хүлээсэн бөгөөд тухайн үүргийг гүйцэтгэх хэлбэрийг тогтоосноор зардлыг бууруулах боломжтой гэж үзэв. </w:t>
      </w:r>
    </w:p>
    <w:p w14:paraId="2AD2942D" w14:textId="0959045D" w:rsidR="002D0BFA" w:rsidRPr="0078065D" w:rsidRDefault="002D0BFA" w:rsidP="0078065D">
      <w:pPr>
        <w:spacing w:line="276" w:lineRule="auto"/>
        <w:ind w:firstLine="720"/>
        <w:jc w:val="both"/>
        <w:rPr>
          <w:rFonts w:ascii="Arial" w:eastAsia="Calibri" w:hAnsi="Arial" w:cs="Arial"/>
          <w:noProof/>
          <w:color w:val="000000" w:themeColor="text1"/>
          <w:lang w:val="ca-ES"/>
        </w:rPr>
      </w:pPr>
      <w:r w:rsidRPr="0078065D">
        <w:rPr>
          <w:rFonts w:ascii="Arial" w:eastAsia="Calibri" w:hAnsi="Arial" w:cs="Arial"/>
          <w:noProof/>
          <w:color w:val="000000" w:themeColor="text1"/>
          <w:lang w:val="ca-ES"/>
        </w:rPr>
        <w:t>Тухайлбал дүрэм, журам, аргачлалыг бүртгүүлэхээр хүргүүлэхдээ цахим хэлбэрээр хүргүүлэх боломжтой бөгөөд энэ нь</w:t>
      </w:r>
      <w:r w:rsidRPr="0078065D">
        <w:rPr>
          <w:rFonts w:ascii="Arial" w:hAnsi="Arial" w:cs="Arial"/>
          <w:noProof/>
          <w:lang w:val="ca-ES"/>
        </w:rPr>
        <w:t xml:space="preserve"> хуулийн этгээдэд цаг хугацаа, зардал хэмнэх, нөгөө талдаа материалыг хүлээж авч буй төрийн байгууллагын хугацааг ч мөн хэмнэхээр байна. </w:t>
      </w:r>
    </w:p>
    <w:p w14:paraId="5A76A4F7" w14:textId="5E940E4D" w:rsidR="002D0BFA" w:rsidRPr="0078065D" w:rsidRDefault="002D0BFA" w:rsidP="0078065D">
      <w:pPr>
        <w:spacing w:line="276" w:lineRule="auto"/>
        <w:ind w:firstLine="720"/>
        <w:jc w:val="both"/>
        <w:rPr>
          <w:rFonts w:ascii="Arial" w:hAnsi="Arial" w:cs="Arial"/>
          <w:b/>
          <w:noProof/>
          <w:lang w:val="ca-ES"/>
        </w:rPr>
      </w:pPr>
      <w:r w:rsidRPr="0078065D">
        <w:rPr>
          <w:rFonts w:ascii="Arial" w:hAnsi="Arial" w:cs="Arial"/>
          <w:b/>
          <w:noProof/>
          <w:lang w:val="ca-ES"/>
        </w:rPr>
        <w:t>2.6.НЭМЭЛТ ЗАРДЛЫГ ТООЦОХ:</w:t>
      </w:r>
    </w:p>
    <w:p w14:paraId="5E1D7624" w14:textId="70F59528" w:rsidR="002D0BFA" w:rsidRPr="0078065D" w:rsidRDefault="002D0BFA" w:rsidP="0078065D">
      <w:pPr>
        <w:spacing w:line="276" w:lineRule="auto"/>
        <w:ind w:firstLine="720"/>
        <w:jc w:val="both"/>
        <w:rPr>
          <w:rFonts w:ascii="Arial" w:hAnsi="Arial" w:cs="Arial"/>
          <w:noProof/>
          <w:lang w:val="ca-ES"/>
        </w:rPr>
      </w:pPr>
      <w:r w:rsidRPr="0078065D">
        <w:rPr>
          <w:rFonts w:ascii="Arial" w:hAnsi="Arial" w:cs="Arial"/>
          <w:noProof/>
          <w:lang w:val="ca-ES"/>
        </w:rPr>
        <w:t xml:space="preserve">Бооцоот морин уралдааны тухай хуулийн төсөлд тусгагдсан үүргийг хуулийн этгээд биелүүлэхийн тулд зайлшгүй төлөхөөр хууль тогтоомжоор тогтоосон төлбөр хураамж, үйл ажиллагаатай шууд холбоогүйгээр шинээр худалдан авах </w:t>
      </w:r>
      <w:r w:rsidRPr="0078065D">
        <w:rPr>
          <w:rFonts w:ascii="Arial" w:hAnsi="Arial" w:cs="Arial"/>
          <w:noProof/>
          <w:lang w:val="ca-ES"/>
        </w:rPr>
        <w:lastRenderedPageBreak/>
        <w:t xml:space="preserve">шаардлагатай тоног төхөөрөмж, материал зэрэгтэй холбогдон үүсч, шууд гарах мөнгөн зардлыг </w:t>
      </w:r>
      <w:r w:rsidRPr="0078065D">
        <w:rPr>
          <w:rFonts w:ascii="Arial" w:hAnsi="Arial" w:cs="Arial"/>
          <w:b/>
          <w:noProof/>
          <w:lang w:val="ca-ES"/>
        </w:rPr>
        <w:t>нэмэлт зардал</w:t>
      </w:r>
      <w:r w:rsidRPr="0078065D">
        <w:rPr>
          <w:rFonts w:ascii="Arial" w:hAnsi="Arial" w:cs="Arial"/>
          <w:noProof/>
          <w:lang w:val="ca-ES"/>
        </w:rPr>
        <w:t xml:space="preserve"> гэсэн ойлголтод хамруулж ойлгодог болно. </w:t>
      </w:r>
    </w:p>
    <w:p w14:paraId="32201EFE" w14:textId="77777777" w:rsidR="0078065D" w:rsidRPr="0078065D" w:rsidRDefault="002D0BFA" w:rsidP="0078065D">
      <w:pPr>
        <w:spacing w:line="276" w:lineRule="auto"/>
        <w:ind w:firstLine="720"/>
        <w:jc w:val="both"/>
        <w:rPr>
          <w:rFonts w:ascii="Arial" w:hAnsi="Arial" w:cs="Arial"/>
          <w:noProof/>
          <w:color w:val="000000" w:themeColor="text1"/>
          <w:lang w:val="ca-ES"/>
        </w:rPr>
      </w:pPr>
      <w:r w:rsidRPr="0078065D">
        <w:rPr>
          <w:rFonts w:ascii="Arial" w:hAnsi="Arial" w:cs="Arial"/>
          <w:noProof/>
          <w:lang w:val="ca-ES"/>
        </w:rPr>
        <w:t xml:space="preserve">Хуулийн төслийн </w:t>
      </w:r>
      <w:r w:rsidRPr="0078065D">
        <w:rPr>
          <w:rFonts w:ascii="Arial" w:eastAsia="Calibri" w:hAnsi="Arial" w:cs="Arial"/>
          <w:bCs/>
          <w:noProof/>
          <w:color w:val="000000" w:themeColor="text1"/>
          <w:lang w:val="ca-ES"/>
        </w:rPr>
        <w:t xml:space="preserve">13 дугаар зүйлийн </w:t>
      </w:r>
      <w:r w:rsidRPr="0078065D">
        <w:rPr>
          <w:rFonts w:ascii="Arial" w:hAnsi="Arial" w:cs="Arial"/>
          <w:noProof/>
          <w:color w:val="000000" w:themeColor="text1"/>
          <w:lang w:val="ca-ES"/>
        </w:rPr>
        <w:t xml:space="preserve">13.1.4 дэх заалтад </w:t>
      </w:r>
      <w:r w:rsidRPr="0078065D">
        <w:rPr>
          <w:rFonts w:ascii="Arial" w:eastAsia="Calibri" w:hAnsi="Arial" w:cs="Arial"/>
          <w:noProof/>
          <w:lang w:val="ca-ES"/>
        </w:rPr>
        <w:t xml:space="preserve">Холбоо нь </w:t>
      </w:r>
      <w:r w:rsidRPr="0078065D">
        <w:rPr>
          <w:rFonts w:ascii="Arial" w:hAnsi="Arial" w:cs="Arial"/>
          <w:noProof/>
          <w:color w:val="000000" w:themeColor="text1"/>
          <w:lang w:val="ca-ES"/>
        </w:rPr>
        <w:t>мэргэжлийн боловсролын сургалтын байгууллагын үйл ажиллагаа эрхлэх</w:t>
      </w:r>
      <w:r w:rsidRPr="0078065D">
        <w:rPr>
          <w:rFonts w:ascii="Arial" w:eastAsia="Calibri" w:hAnsi="Arial" w:cs="Arial"/>
          <w:noProof/>
          <w:lang w:val="ca-ES"/>
        </w:rPr>
        <w:t xml:space="preserve"> чиг үүргийг хэрэгжүүлэхээр заасан байх тул </w:t>
      </w:r>
      <w:r w:rsidR="0078065D" w:rsidRPr="0078065D">
        <w:rPr>
          <w:rFonts w:ascii="Arial" w:eastAsia="Calibri" w:hAnsi="Arial" w:cs="Arial"/>
          <w:noProof/>
          <w:color w:val="000000" w:themeColor="text1"/>
          <w:lang w:val="ca-ES"/>
        </w:rPr>
        <w:t>Боловсролын ерөнхий хуулийн 19 дүгээр зүйлийн 1</w:t>
      </w:r>
      <w:r w:rsidR="0078065D" w:rsidRPr="0078065D">
        <w:rPr>
          <w:rFonts w:ascii="Arial" w:hAnsi="Arial" w:cs="Arial"/>
          <w:noProof/>
          <w:color w:val="000000" w:themeColor="text1"/>
          <w:szCs w:val="24"/>
          <w:shd w:val="clear" w:color="auto" w:fill="FFFFFF"/>
          <w:lang w:val="ca-ES"/>
        </w:rPr>
        <w:t xml:space="preserve">9.1-д “Боловсролын сургалтын байгууллагыг энэ хууль, Зөвшөөрлийн тухай хууль болон холбогдох стандарт, техникийн зохицуулалтын шаардлага хангасан этгээд байгуулж болно.” гэж, мөн зүйлийн 19.2-т “Боловсролын сургалт эрхлэх үйл ажиллагаатай холбоотой зөвшөөрлийг Зөвшөөрлийн тухай хуульд заасны дагуу эрх бүхий этгээд олгоно.” </w:t>
      </w:r>
      <w:r w:rsidRPr="0078065D">
        <w:rPr>
          <w:rFonts w:ascii="Arial" w:hAnsi="Arial" w:cs="Arial"/>
          <w:noProof/>
          <w:color w:val="000000" w:themeColor="text1"/>
          <w:lang w:val="ca-ES"/>
        </w:rPr>
        <w:t xml:space="preserve">гэж заасны дагуу тухайн чиг үүргийг хэрэгжүүлэхийн тулд тусгай зөвшөөрөл авах шаардлага үүсч байна. </w:t>
      </w:r>
    </w:p>
    <w:p w14:paraId="30DEA83F" w14:textId="6AE1C66D" w:rsidR="002D0BFA" w:rsidRPr="0078065D" w:rsidRDefault="0078065D" w:rsidP="0078065D">
      <w:pPr>
        <w:spacing w:line="276" w:lineRule="auto"/>
        <w:ind w:firstLine="720"/>
        <w:jc w:val="both"/>
        <w:rPr>
          <w:rFonts w:ascii="Arial" w:hAnsi="Arial" w:cs="Arial"/>
          <w:noProof/>
          <w:lang w:val="ca-ES"/>
        </w:rPr>
      </w:pPr>
      <w:r w:rsidRPr="0078065D">
        <w:rPr>
          <w:rFonts w:ascii="Arial" w:eastAsia="Calibri" w:hAnsi="Arial" w:cs="Arial"/>
          <w:noProof/>
          <w:color w:val="000000" w:themeColor="text1"/>
          <w:lang w:val="ca-ES"/>
        </w:rPr>
        <w:t xml:space="preserve">Боловсролын ерөнхий </w:t>
      </w:r>
      <w:r w:rsidRPr="0078065D">
        <w:rPr>
          <w:rFonts w:ascii="Arial" w:hAnsi="Arial" w:cs="Arial"/>
          <w:noProof/>
          <w:color w:val="000000" w:themeColor="text1"/>
          <w:lang w:val="ca-ES"/>
        </w:rPr>
        <w:t xml:space="preserve">хуулийн 20 дугаар зүйлд </w:t>
      </w:r>
      <w:r w:rsidRPr="0078065D">
        <w:rPr>
          <w:rFonts w:ascii="Arial" w:hAnsi="Arial" w:cs="Arial"/>
          <w:noProof/>
          <w:color w:val="000000" w:themeColor="text1"/>
          <w:szCs w:val="24"/>
          <w:shd w:val="clear" w:color="auto" w:fill="FFFFFF"/>
          <w:lang w:val="ca-ES"/>
        </w:rPr>
        <w:t xml:space="preserve">зөвшөөрөл авахад бүрдүүлэх баримт бичиг, түүнд тавих шаардлагыг хуульчилсан байх тул эдгээр </w:t>
      </w:r>
      <w:r w:rsidRPr="0078065D">
        <w:rPr>
          <w:rFonts w:ascii="Arial" w:hAnsi="Arial" w:cs="Arial"/>
          <w:noProof/>
          <w:color w:val="000000" w:themeColor="text1"/>
          <w:shd w:val="clear" w:color="auto" w:fill="FFFFFF"/>
          <w:lang w:val="ca-ES"/>
        </w:rPr>
        <w:t xml:space="preserve">шаардлагыг хангахад нэмэлт зардал үүсэхээр байна. </w:t>
      </w:r>
      <w:r w:rsidR="002D0BFA" w:rsidRPr="0078065D">
        <w:rPr>
          <w:rFonts w:ascii="Arial" w:hAnsi="Arial" w:cs="Arial"/>
          <w:noProof/>
          <w:color w:val="000000" w:themeColor="text1"/>
          <w:lang w:val="ca-ES"/>
        </w:rPr>
        <w:t xml:space="preserve">Иймд </w:t>
      </w:r>
      <w:r w:rsidR="002D0BFA" w:rsidRPr="0078065D">
        <w:rPr>
          <w:rFonts w:ascii="Arial" w:hAnsi="Arial" w:cs="Arial"/>
          <w:noProof/>
          <w:lang w:val="ca-ES"/>
        </w:rPr>
        <w:t>тусгай зөвшөөрлийг авахтай холбоотой гарах зардлыг нэмэлт зардал гэж үзнэ.</w:t>
      </w:r>
    </w:p>
    <w:p w14:paraId="3CC7D060" w14:textId="12BCC3B1" w:rsidR="00460099" w:rsidRDefault="002D0BFA" w:rsidP="00460099">
      <w:pPr>
        <w:spacing w:line="276" w:lineRule="auto"/>
        <w:ind w:firstLine="720"/>
        <w:jc w:val="both"/>
        <w:rPr>
          <w:rFonts w:ascii="Arial" w:hAnsi="Arial" w:cs="Arial"/>
          <w:noProof/>
          <w:color w:val="000000" w:themeColor="text1"/>
          <w:lang w:val="ca-ES"/>
        </w:rPr>
      </w:pPr>
      <w:r w:rsidRPr="0078065D">
        <w:rPr>
          <w:rFonts w:ascii="Arial" w:hAnsi="Arial" w:cs="Arial"/>
          <w:noProof/>
          <w:color w:val="000000" w:themeColor="text1"/>
          <w:shd w:val="clear" w:color="auto" w:fill="FFFFFF"/>
          <w:lang w:val="ca-ES"/>
        </w:rPr>
        <w:t xml:space="preserve">Мөн тус тусгай зөршөөрлийг авахдаа Улсын тэмдэгтийн хураамжийн тухай хуулийн 22 дугаар зүйлийн </w:t>
      </w:r>
      <w:r w:rsidRPr="0078065D">
        <w:rPr>
          <w:rFonts w:ascii="Arial" w:hAnsi="Arial" w:cs="Arial"/>
          <w:noProof/>
          <w:color w:val="000000" w:themeColor="text1"/>
          <w:lang w:val="ca-ES"/>
        </w:rPr>
        <w:t>22.1.1-д “их сургууль, дээд сургууль, коллеж байгуулах тусгай зөвшөөрөл олгоход 400 000-1 000 000 төгрөг”-ийн тэмдэгтийн хураамж төлөхөөр заасан байна.</w:t>
      </w:r>
    </w:p>
    <w:p w14:paraId="0544CE4A" w14:textId="62ED183D" w:rsidR="002D0BFA" w:rsidRPr="0078065D" w:rsidRDefault="002D0BFA" w:rsidP="00460099">
      <w:pPr>
        <w:spacing w:line="276" w:lineRule="auto"/>
        <w:ind w:firstLine="720"/>
        <w:jc w:val="center"/>
        <w:rPr>
          <w:rFonts w:ascii="Arial" w:hAnsi="Arial" w:cs="Arial"/>
          <w:noProof/>
          <w:color w:val="000000" w:themeColor="text1"/>
          <w:lang w:val="ca-ES"/>
        </w:rPr>
      </w:pPr>
      <w:r w:rsidRPr="0078065D">
        <w:rPr>
          <w:rFonts w:ascii="Arial" w:hAnsi="Arial" w:cs="Arial"/>
          <w:b/>
          <w:noProof/>
          <w:lang w:val="ca-ES"/>
        </w:rPr>
        <w:t>ГУРАВ.ТӨРИЙН БАЙГУУЛЛАГАД ҮҮСЭХ ЗАРДЛЫН ТООЦОО</w:t>
      </w:r>
    </w:p>
    <w:p w14:paraId="1A02302D" w14:textId="33E61127" w:rsidR="002D0BFA" w:rsidRPr="00460099" w:rsidRDefault="002D0BFA" w:rsidP="00460099">
      <w:pPr>
        <w:widowControl w:val="0"/>
        <w:spacing w:line="276" w:lineRule="auto"/>
        <w:jc w:val="both"/>
        <w:rPr>
          <w:rFonts w:ascii="Arial" w:hAnsi="Arial" w:cs="Arial"/>
          <w:noProof/>
          <w:lang w:val="ca-ES"/>
        </w:rPr>
      </w:pPr>
      <w:r w:rsidRPr="0078065D">
        <w:rPr>
          <w:rFonts w:ascii="Arial" w:hAnsi="Arial" w:cs="Arial"/>
          <w:noProof/>
          <w:lang w:val="ca-ES"/>
        </w:rPr>
        <w:tab/>
        <w:t xml:space="preserve">Бооцоот морин уралдааны тухай хуулийн төслөөр төрийн аль байгууллагад шинээр үүрэг бий болж, үүнийг дагалдан ямар зардал үүсэх вэ гэдгийг энэ хэсэгт тооцоолох юм. Ингэхдээ төрийн байгууллагын хуулиар хүлээсэн чиг үүргийг хэрэгжүүлэхтэй холбогдон гарах зардлыг дараах үе шатын дагуу тооцоолно. </w:t>
      </w:r>
    </w:p>
    <w:p w14:paraId="60FEF4EE" w14:textId="77777777" w:rsidR="002D0BFA" w:rsidRPr="0078065D" w:rsidRDefault="002D0BFA" w:rsidP="002D0BFA">
      <w:pPr>
        <w:spacing w:line="276" w:lineRule="auto"/>
        <w:ind w:firstLine="720"/>
        <w:jc w:val="both"/>
        <w:rPr>
          <w:rFonts w:ascii="Arial" w:hAnsi="Arial" w:cs="Arial"/>
          <w:noProof/>
          <w:lang w:val="ca-ES"/>
        </w:rPr>
      </w:pPr>
      <w:r w:rsidRPr="0078065D">
        <w:rPr>
          <w:rFonts w:ascii="Arial" w:hAnsi="Arial" w:cs="Arial"/>
          <w:noProof/>
          <w:color w:val="C00000"/>
          <w:lang w:val="ca-ES"/>
        </w:rPr>
        <mc:AlternateContent>
          <mc:Choice Requires="wps">
            <w:drawing>
              <wp:anchor distT="0" distB="0" distL="114300" distR="114300" simplePos="0" relativeHeight="251689984" behindDoc="0" locked="0" layoutInCell="1" allowOverlap="1" wp14:anchorId="6BCB9397" wp14:editId="7BE9F925">
                <wp:simplePos x="0" y="0"/>
                <wp:positionH relativeFrom="column">
                  <wp:posOffset>4230624</wp:posOffset>
                </wp:positionH>
                <wp:positionV relativeFrom="paragraph">
                  <wp:posOffset>176530</wp:posOffset>
                </wp:positionV>
                <wp:extent cx="1133475" cy="0"/>
                <wp:effectExtent l="0" t="114300" r="0" b="1333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364F6" id="Straight Arrow Connector 26" o:spid="_x0000_s1026" type="#_x0000_t32" style="position:absolute;margin-left:333.1pt;margin-top:13.9pt;width:89.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" strokecolor="#95b3d7" strokeweight="4.5pt">
                <v:stroke endarrow="block"/>
              </v:shape>
            </w:pict>
          </mc:Fallback>
        </mc:AlternateContent>
      </w:r>
      <w:r w:rsidRPr="0078065D">
        <w:rPr>
          <w:rFonts w:ascii="Arial" w:hAnsi="Arial" w:cs="Arial"/>
          <w:noProof/>
          <w:lang w:val="ca-ES"/>
        </w:rPr>
        <w:t xml:space="preserve">Үүнд: </w:t>
      </w:r>
    </w:p>
    <w:p w14:paraId="30072C59" w14:textId="77777777" w:rsidR="002D0BFA" w:rsidRPr="0078065D" w:rsidRDefault="002D0BFA" w:rsidP="002D0BFA">
      <w:pPr>
        <w:tabs>
          <w:tab w:val="left" w:pos="8280"/>
        </w:tabs>
        <w:spacing w:line="276" w:lineRule="auto"/>
        <w:ind w:firstLine="720"/>
        <w:rPr>
          <w:rFonts w:ascii="Arial" w:hAnsi="Arial" w:cs="Arial"/>
          <w:noProof/>
          <w:shd w:val="clear" w:color="auto" w:fill="FFFFFF"/>
          <w:lang w:val="ca-ES"/>
        </w:rPr>
      </w:pPr>
      <w:r w:rsidRPr="0078065D">
        <w:rPr>
          <w:rFonts w:ascii="Arial" w:hAnsi="Arial" w:cs="Arial"/>
          <w:noProof/>
          <w:lang w:val="ca-ES"/>
        </w:rPr>
        <mc:AlternateContent>
          <mc:Choice Requires="wps">
            <w:drawing>
              <wp:anchor distT="0" distB="0" distL="114300" distR="114300" simplePos="0" relativeHeight="251654144" behindDoc="0" locked="0" layoutInCell="1" allowOverlap="1" wp14:anchorId="5A07F2DB" wp14:editId="7DFCA37B">
                <wp:simplePos x="0" y="0"/>
                <wp:positionH relativeFrom="column">
                  <wp:posOffset>3063240</wp:posOffset>
                </wp:positionH>
                <wp:positionV relativeFrom="paragraph">
                  <wp:posOffset>184150</wp:posOffset>
                </wp:positionV>
                <wp:extent cx="1133475" cy="0"/>
                <wp:effectExtent l="0" t="114300" r="0" b="133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BF70B" id="Straight Arrow Connector 24" o:spid="_x0000_s1026" type="#_x0000_t32" style="position:absolute;margin-left:241.2pt;margin-top:14.5pt;width:89.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" strokecolor="#95b3d7" strokeweight="4.5pt">
                <v:stroke endarrow="block"/>
              </v:shape>
            </w:pict>
          </mc:Fallback>
        </mc:AlternateContent>
      </w:r>
      <w:r w:rsidRPr="0078065D">
        <w:rPr>
          <w:rFonts w:ascii="Arial" w:hAnsi="Arial" w:cs="Arial"/>
          <w:noProof/>
          <w:lang w:val="ca-ES"/>
        </w:rPr>
        <mc:AlternateContent>
          <mc:Choice Requires="wps">
            <w:drawing>
              <wp:anchor distT="0" distB="0" distL="114300" distR="114300" simplePos="0" relativeHeight="251652096" behindDoc="0" locked="0" layoutInCell="1" allowOverlap="1" wp14:anchorId="6018A369" wp14:editId="2C41EB68">
                <wp:simplePos x="0" y="0"/>
                <wp:positionH relativeFrom="column">
                  <wp:posOffset>4196715</wp:posOffset>
                </wp:positionH>
                <wp:positionV relativeFrom="paragraph">
                  <wp:posOffset>3175</wp:posOffset>
                </wp:positionV>
                <wp:extent cx="0" cy="1264920"/>
                <wp:effectExtent l="24765" t="26670" r="22860" b="228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92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A4BB7" id="Straight Arrow Connector 27" o:spid="_x0000_s1026" type="#_x0000_t32" style="position:absolute;margin-left:330.45pt;margin-top:.25pt;width:0;height:9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" strokecolor="#95b3d7" strokeweight="3pt"/>
            </w:pict>
          </mc:Fallback>
        </mc:AlternateContent>
      </w:r>
      <w:r w:rsidRPr="0078065D">
        <w:rPr>
          <w:rFonts w:ascii="Arial" w:hAnsi="Arial" w:cs="Arial"/>
          <w:noProof/>
          <w:shd w:val="clear" w:color="auto" w:fill="FFFFFF"/>
          <w:lang w:val="ca-ES"/>
        </w:rPr>
        <w:t xml:space="preserve">                                                                                           Хувилбарыг           </w:t>
      </w:r>
    </w:p>
    <w:p w14:paraId="1E3D1CAA" w14:textId="77777777" w:rsidR="002D0BFA" w:rsidRPr="0078065D" w:rsidRDefault="002D0BFA" w:rsidP="0078065D">
      <w:pPr>
        <w:tabs>
          <w:tab w:val="left" w:pos="8280"/>
        </w:tabs>
        <w:spacing w:line="240" w:lineRule="auto"/>
        <w:ind w:firstLine="720"/>
        <w:rPr>
          <w:rFonts w:ascii="Arial" w:hAnsi="Arial" w:cs="Arial"/>
          <w:noProof/>
          <w:shd w:val="clear" w:color="auto" w:fill="FFFFFF"/>
          <w:lang w:val="ca-ES"/>
        </w:rPr>
      </w:pPr>
      <w:r w:rsidRPr="0078065D">
        <w:rPr>
          <w:rFonts w:ascii="Arial" w:hAnsi="Arial" w:cs="Arial"/>
          <w:noProof/>
          <w:lang w:val="ca-ES"/>
        </w:rPr>
        <mc:AlternateContent>
          <mc:Choice Requires="wps">
            <w:drawing>
              <wp:anchor distT="0" distB="0" distL="114300" distR="114300" simplePos="0" relativeHeight="251656192" behindDoc="0" locked="0" layoutInCell="1" allowOverlap="1" wp14:anchorId="77F0BCB6" wp14:editId="69847A57">
                <wp:simplePos x="0" y="0"/>
                <wp:positionH relativeFrom="column">
                  <wp:posOffset>3063875</wp:posOffset>
                </wp:positionH>
                <wp:positionV relativeFrom="paragraph">
                  <wp:posOffset>1905</wp:posOffset>
                </wp:positionV>
                <wp:extent cx="0" cy="1159510"/>
                <wp:effectExtent l="25400" t="26670" r="22225" b="2349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951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2A58F" id="Straight Arrow Connector 25" o:spid="_x0000_s1026" type="#_x0000_t32" style="position:absolute;margin-left:241.25pt;margin-top:.15pt;width:0;height:9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" strokecolor="#95b3d7" strokeweight="3pt"/>
            </w:pict>
          </mc:Fallback>
        </mc:AlternateContent>
      </w:r>
      <w:r w:rsidRPr="0078065D">
        <w:rPr>
          <w:rFonts w:ascii="Arial" w:hAnsi="Arial" w:cs="Arial"/>
          <w:noProof/>
          <w:shd w:val="clear" w:color="auto" w:fill="FFFFFF"/>
          <w:lang w:val="ca-ES"/>
        </w:rPr>
        <w:t xml:space="preserve">                                                                 Зардлыг             нягталж,             </w:t>
      </w:r>
    </w:p>
    <w:p w14:paraId="2981606E" w14:textId="77777777" w:rsidR="002D0BFA" w:rsidRPr="0078065D" w:rsidRDefault="002D0BFA" w:rsidP="0078065D">
      <w:pPr>
        <w:tabs>
          <w:tab w:val="left" w:pos="8280"/>
        </w:tabs>
        <w:spacing w:line="240" w:lineRule="auto"/>
        <w:ind w:firstLine="720"/>
        <w:rPr>
          <w:rFonts w:ascii="Arial" w:hAnsi="Arial" w:cs="Arial"/>
          <w:noProof/>
          <w:shd w:val="clear" w:color="auto" w:fill="FFFFFF"/>
          <w:lang w:val="ca-ES"/>
        </w:rPr>
      </w:pPr>
      <w:r w:rsidRPr="0078065D">
        <w:rPr>
          <w:rFonts w:ascii="Arial" w:hAnsi="Arial" w:cs="Arial"/>
          <w:noProof/>
          <w:lang w:val="ca-ES"/>
        </w:rPr>
        <mc:AlternateContent>
          <mc:Choice Requires="wps">
            <w:drawing>
              <wp:anchor distT="0" distB="0" distL="114300" distR="114300" simplePos="0" relativeHeight="251640832" behindDoc="0" locked="0" layoutInCell="1" allowOverlap="1" wp14:anchorId="1A564EEC" wp14:editId="7C1E7C1D">
                <wp:simplePos x="0" y="0"/>
                <wp:positionH relativeFrom="column">
                  <wp:posOffset>1976120</wp:posOffset>
                </wp:positionH>
                <wp:positionV relativeFrom="paragraph">
                  <wp:posOffset>17780</wp:posOffset>
                </wp:positionV>
                <wp:extent cx="635" cy="974090"/>
                <wp:effectExtent l="23495" t="25400" r="23495" b="1968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7409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E64A4" id="Straight Arrow Connector 23" o:spid="_x0000_s1026" type="#_x0000_t32" style="position:absolute;margin-left:155.6pt;margin-top:1.4pt;width:.05pt;height:76.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" strokecolor="#95b3d7" strokeweight="3pt"/>
            </w:pict>
          </mc:Fallback>
        </mc:AlternateContent>
      </w:r>
      <w:r w:rsidRPr="0078065D">
        <w:rPr>
          <w:rFonts w:ascii="Arial" w:hAnsi="Arial" w:cs="Arial"/>
          <w:noProof/>
          <w:lang w:val="ca-ES"/>
        </w:rPr>
        <mc:AlternateContent>
          <mc:Choice Requires="wps">
            <w:drawing>
              <wp:anchor distT="0" distB="0" distL="114300" distR="114300" simplePos="0" relativeHeight="251643904" behindDoc="0" locked="0" layoutInCell="1" allowOverlap="1" wp14:anchorId="388C5035" wp14:editId="79EDDBD7">
                <wp:simplePos x="0" y="0"/>
                <wp:positionH relativeFrom="column">
                  <wp:posOffset>1976755</wp:posOffset>
                </wp:positionH>
                <wp:positionV relativeFrom="paragraph">
                  <wp:posOffset>17145</wp:posOffset>
                </wp:positionV>
                <wp:extent cx="1085850" cy="635"/>
                <wp:effectExtent l="33655" t="129540" r="42545" b="1270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63DA8" id="Straight Arrow Connector 22" o:spid="_x0000_s1026" type="#_x0000_t32" style="position:absolute;margin-left:155.65pt;margin-top:1.35pt;width:85.5pt;height:.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" strokecolor="#95b3d7" strokeweight="4.5pt">
                <v:stroke endarrow="block"/>
              </v:shape>
            </w:pict>
          </mc:Fallback>
        </mc:AlternateContent>
      </w:r>
      <w:r w:rsidRPr="0078065D">
        <w:rPr>
          <w:rFonts w:ascii="Arial" w:hAnsi="Arial" w:cs="Arial"/>
          <w:noProof/>
          <w:shd w:val="clear" w:color="auto" w:fill="FFFFFF"/>
          <w:lang w:val="ca-ES"/>
        </w:rPr>
        <w:t xml:space="preserve">                                                                 нэгтгэн               хялбарчлах</w:t>
      </w:r>
    </w:p>
    <w:p w14:paraId="635D180D" w14:textId="77777777" w:rsidR="002D0BFA" w:rsidRPr="0078065D" w:rsidRDefault="002D0BFA" w:rsidP="0078065D">
      <w:pPr>
        <w:spacing w:line="240" w:lineRule="auto"/>
        <w:ind w:firstLine="720"/>
        <w:rPr>
          <w:rFonts w:ascii="Arial" w:hAnsi="Arial" w:cs="Arial"/>
          <w:noProof/>
          <w:shd w:val="clear" w:color="auto" w:fill="FFFFFF"/>
          <w:lang w:val="ca-ES"/>
        </w:rPr>
      </w:pPr>
      <w:r w:rsidRPr="0078065D">
        <w:rPr>
          <w:rFonts w:ascii="Arial" w:hAnsi="Arial" w:cs="Arial"/>
          <w:noProof/>
          <w:lang w:val="ca-ES"/>
        </w:rPr>
        <mc:AlternateContent>
          <mc:Choice Requires="wps">
            <w:drawing>
              <wp:anchor distT="0" distB="0" distL="114300" distR="114300" simplePos="0" relativeHeight="251646976" behindDoc="0" locked="0" layoutInCell="1" allowOverlap="1" wp14:anchorId="3517B819" wp14:editId="69FE6D9F">
                <wp:simplePos x="0" y="0"/>
                <wp:positionH relativeFrom="column">
                  <wp:posOffset>872490</wp:posOffset>
                </wp:positionH>
                <wp:positionV relativeFrom="paragraph">
                  <wp:posOffset>64135</wp:posOffset>
                </wp:positionV>
                <wp:extent cx="1019810" cy="0"/>
                <wp:effectExtent l="34290" t="130175" r="41275" b="1270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5F206" id="Straight Arrow Connector 21" o:spid="_x0000_s1026" type="#_x0000_t32" style="position:absolute;margin-left:68.7pt;margin-top:5.05pt;width:80.3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" strokecolor="#95b3d7" strokeweight="4.5pt">
                <v:stroke endarrow="block"/>
              </v:shape>
            </w:pict>
          </mc:Fallback>
        </mc:AlternateContent>
      </w:r>
      <w:r w:rsidRPr="0078065D">
        <w:rPr>
          <w:rFonts w:ascii="Arial" w:hAnsi="Arial" w:cs="Arial"/>
          <w:noProof/>
          <w:lang w:val="ca-ES"/>
        </w:rPr>
        <mc:AlternateContent>
          <mc:Choice Requires="wps">
            <w:drawing>
              <wp:anchor distT="0" distB="0" distL="114300" distR="114300" simplePos="0" relativeHeight="251650048" behindDoc="0" locked="0" layoutInCell="1" allowOverlap="1" wp14:anchorId="60C06518" wp14:editId="4FF33EFB">
                <wp:simplePos x="0" y="0"/>
                <wp:positionH relativeFrom="column">
                  <wp:posOffset>872490</wp:posOffset>
                </wp:positionH>
                <wp:positionV relativeFrom="paragraph">
                  <wp:posOffset>64135</wp:posOffset>
                </wp:positionV>
                <wp:extent cx="0" cy="726440"/>
                <wp:effectExtent l="24765" t="25400" r="22860" b="196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AA527" id="Straight Arrow Connector 20" o:spid="_x0000_s1026" type="#_x0000_t32" style="position:absolute;margin-left:68.7pt;margin-top:5.05pt;width:0;height:57.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" strokecolor="#95b3d7" strokeweight="3pt"/>
            </w:pict>
          </mc:Fallback>
        </mc:AlternateContent>
      </w:r>
      <w:r w:rsidRPr="0078065D">
        <w:rPr>
          <w:rFonts w:ascii="Arial" w:hAnsi="Arial" w:cs="Arial"/>
          <w:noProof/>
          <w:shd w:val="clear" w:color="auto" w:fill="FFFFFF"/>
          <w:lang w:val="ca-ES"/>
        </w:rPr>
        <w:t xml:space="preserve">                                           Гарах             тооцож              боломжийг </w:t>
      </w:r>
    </w:p>
    <w:p w14:paraId="05709E7E" w14:textId="77777777" w:rsidR="002D0BFA" w:rsidRPr="0078065D" w:rsidRDefault="002D0BFA" w:rsidP="0078065D">
      <w:pPr>
        <w:spacing w:line="240" w:lineRule="auto"/>
        <w:ind w:firstLine="720"/>
        <w:rPr>
          <w:rFonts w:ascii="Arial" w:hAnsi="Arial" w:cs="Arial"/>
          <w:noProof/>
          <w:shd w:val="clear" w:color="auto" w:fill="FFFFFF"/>
          <w:lang w:val="ca-ES"/>
        </w:rPr>
      </w:pPr>
      <w:r w:rsidRPr="0078065D">
        <w:rPr>
          <w:rFonts w:ascii="Arial" w:hAnsi="Arial" w:cs="Arial"/>
          <w:noProof/>
          <w:lang w:val="ca-ES"/>
        </w:rPr>
        <mc:AlternateContent>
          <mc:Choice Requires="wps">
            <w:drawing>
              <wp:anchor distT="0" distB="0" distL="114300" distR="114300" simplePos="0" relativeHeight="251637760" behindDoc="0" locked="0" layoutInCell="1" allowOverlap="1" wp14:anchorId="41C4074A" wp14:editId="18586F23">
                <wp:simplePos x="0" y="0"/>
                <wp:positionH relativeFrom="column">
                  <wp:posOffset>-2540</wp:posOffset>
                </wp:positionH>
                <wp:positionV relativeFrom="paragraph">
                  <wp:posOffset>131445</wp:posOffset>
                </wp:positionV>
                <wp:extent cx="635" cy="534670"/>
                <wp:effectExtent l="26035" t="27305" r="2095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467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3ED68" id="Straight Arrow Connector 19" o:spid="_x0000_s1026" type="#_x0000_t32" style="position:absolute;margin-left:-.2pt;margin-top:10.35pt;width:.05pt;height:42.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" strokecolor="#95b3d7" strokeweight="3pt"/>
            </w:pict>
          </mc:Fallback>
        </mc:AlternateContent>
      </w:r>
      <w:r w:rsidRPr="0078065D">
        <w:rPr>
          <w:rFonts w:ascii="Arial" w:hAnsi="Arial" w:cs="Arial"/>
          <w:noProof/>
          <w:lang w:val="ca-ES"/>
        </w:rPr>
        <mc:AlternateContent>
          <mc:Choice Requires="wps">
            <w:drawing>
              <wp:anchor distT="0" distB="0" distL="114300" distR="114300" simplePos="0" relativeHeight="251634688" behindDoc="0" locked="0" layoutInCell="1" allowOverlap="1" wp14:anchorId="13AC4F9C" wp14:editId="5476C87F">
                <wp:simplePos x="0" y="0"/>
                <wp:positionH relativeFrom="column">
                  <wp:posOffset>-2540</wp:posOffset>
                </wp:positionH>
                <wp:positionV relativeFrom="paragraph">
                  <wp:posOffset>131445</wp:posOffset>
                </wp:positionV>
                <wp:extent cx="875030" cy="0"/>
                <wp:effectExtent l="35560" t="132080" r="41910" b="12509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7BC12" id="Straight Arrow Connector 18" o:spid="_x0000_s1026" type="#_x0000_t32" style="position:absolute;margin-left:-.2pt;margin-top:10.35pt;width:68.9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" strokecolor="#95b3d7" strokeweight="4.5pt">
                <v:stroke endarrow="block"/>
              </v:shape>
            </w:pict>
          </mc:Fallback>
        </mc:AlternateContent>
      </w:r>
      <w:r w:rsidRPr="0078065D">
        <w:rPr>
          <w:rFonts w:ascii="Arial" w:hAnsi="Arial" w:cs="Arial"/>
          <w:noProof/>
          <w:shd w:val="clear" w:color="auto" w:fill="FFFFFF"/>
          <w:lang w:val="ca-ES"/>
        </w:rPr>
        <w:t xml:space="preserve">                Хүний                зардлыг           гаргах               эрэлхийлэх                                                         </w:t>
      </w:r>
    </w:p>
    <w:p w14:paraId="4C7CED3D" w14:textId="77777777" w:rsidR="002D0BFA" w:rsidRPr="0078065D" w:rsidRDefault="002D0BFA" w:rsidP="0078065D">
      <w:pPr>
        <w:spacing w:line="240" w:lineRule="auto"/>
        <w:rPr>
          <w:rFonts w:ascii="Arial" w:hAnsi="Arial" w:cs="Arial"/>
          <w:noProof/>
          <w:shd w:val="clear" w:color="auto" w:fill="FFFFFF"/>
          <w:lang w:val="ca-ES"/>
        </w:rPr>
      </w:pPr>
      <w:r w:rsidRPr="0078065D">
        <w:rPr>
          <w:rFonts w:ascii="Arial" w:hAnsi="Arial" w:cs="Arial"/>
          <w:noProof/>
          <w:shd w:val="clear" w:color="auto" w:fill="FFFFFF"/>
          <w:lang w:val="ca-ES"/>
        </w:rPr>
        <w:t xml:space="preserve"> Чиг үүргийг      нөөцийг              тооцох</w:t>
      </w:r>
    </w:p>
    <w:p w14:paraId="50382EC8" w14:textId="7812DA39" w:rsidR="00460099" w:rsidRPr="00460099" w:rsidRDefault="002D0BFA" w:rsidP="00460099">
      <w:pPr>
        <w:spacing w:line="240" w:lineRule="auto"/>
        <w:rPr>
          <w:rFonts w:ascii="Arial" w:hAnsi="Arial" w:cs="Arial"/>
          <w:noProof/>
          <w:shd w:val="clear" w:color="auto" w:fill="FFFFFF"/>
          <w:lang w:val="ca-ES"/>
        </w:rPr>
      </w:pPr>
      <w:r w:rsidRPr="0078065D">
        <w:rPr>
          <w:rFonts w:ascii="Arial" w:hAnsi="Arial" w:cs="Arial"/>
          <w:noProof/>
          <w:shd w:val="clear" w:color="auto" w:fill="FFFFFF"/>
          <w:lang w:val="ca-ES"/>
        </w:rPr>
        <w:t xml:space="preserve">   тогтоох        тодорхойлох                </w:t>
      </w:r>
    </w:p>
    <w:p w14:paraId="0A89FDDF" w14:textId="77777777" w:rsidR="0078065D" w:rsidRPr="0078065D" w:rsidRDefault="0078065D" w:rsidP="002D0BFA">
      <w:pPr>
        <w:jc w:val="both"/>
        <w:rPr>
          <w:rFonts w:ascii="Arial" w:hAnsi="Arial" w:cs="Arial"/>
          <w:noProof/>
          <w:highlight w:val="yellow"/>
          <w:lang w:val="ca-ES"/>
        </w:rPr>
      </w:pPr>
    </w:p>
    <w:p w14:paraId="1860AFC1" w14:textId="314D6910" w:rsidR="002D0BFA" w:rsidRPr="0078065D" w:rsidRDefault="002D0BFA" w:rsidP="0078065D">
      <w:pPr>
        <w:ind w:firstLine="720"/>
        <w:rPr>
          <w:rFonts w:ascii="Arial" w:hAnsi="Arial" w:cs="Arial"/>
          <w:noProof/>
          <w:lang w:val="ca-ES"/>
        </w:rPr>
      </w:pPr>
      <w:r w:rsidRPr="0078065D">
        <w:rPr>
          <w:rFonts w:ascii="Arial" w:hAnsi="Arial" w:cs="Arial"/>
          <w:b/>
          <w:noProof/>
          <w:lang w:val="ca-ES"/>
        </w:rPr>
        <w:t>3.1.Төрийн байгууллагын гүйцэтгэх үүргийг тодорхойлох</w:t>
      </w:r>
    </w:p>
    <w:p w14:paraId="3D463909" w14:textId="6ADD00F7" w:rsidR="002D0BFA" w:rsidRPr="0078065D" w:rsidRDefault="002D0BFA" w:rsidP="0078065D">
      <w:pPr>
        <w:ind w:firstLine="720"/>
        <w:rPr>
          <w:rFonts w:ascii="Arial" w:hAnsi="Arial" w:cs="Arial"/>
          <w:noProof/>
          <w:lang w:val="ca-ES"/>
        </w:rPr>
      </w:pPr>
      <w:r w:rsidRPr="0078065D">
        <w:rPr>
          <w:rFonts w:ascii="Arial" w:hAnsi="Arial" w:cs="Arial"/>
          <w:bCs/>
          <w:noProof/>
          <w:lang w:val="ca-ES"/>
        </w:rPr>
        <w:t>Бооцоот морин уралдааны тухай хуулийн төсөлд зааснаар</w:t>
      </w:r>
      <w:r w:rsidRPr="0078065D">
        <w:rPr>
          <w:rFonts w:ascii="Arial" w:hAnsi="Arial" w:cs="Arial"/>
          <w:noProof/>
          <w:lang w:val="ca-ES"/>
        </w:rPr>
        <w:t xml:space="preserve">  дараах  төрийн байгууллагууд зарим төрлийн үүрэг хүлээж байна. Үүнд:</w:t>
      </w:r>
    </w:p>
    <w:p w14:paraId="4A06EB7B" w14:textId="77777777" w:rsidR="002D0BFA" w:rsidRPr="0078065D" w:rsidRDefault="002D0BFA" w:rsidP="002D0BFA">
      <w:pPr>
        <w:pStyle w:val="ListParagraph"/>
        <w:numPr>
          <w:ilvl w:val="0"/>
          <w:numId w:val="25"/>
        </w:numPr>
        <w:shd w:val="clear" w:color="auto" w:fill="FFFFFF"/>
        <w:jc w:val="both"/>
        <w:rPr>
          <w:rFonts w:ascii="Arial" w:eastAsia="Calibri" w:hAnsi="Arial" w:cs="Arial"/>
          <w:noProof/>
          <w:lang w:val="ca-ES"/>
        </w:rPr>
      </w:pPr>
      <w:r w:rsidRPr="0078065D">
        <w:rPr>
          <w:rFonts w:ascii="Arial" w:eastAsia="Times New Roman" w:hAnsi="Arial" w:cs="Arial"/>
          <w:noProof/>
          <w:lang w:val="ca-ES"/>
        </w:rPr>
        <w:lastRenderedPageBreak/>
        <w:t xml:space="preserve">5 дугаар зүйлийн </w:t>
      </w:r>
      <w:r w:rsidRPr="0078065D">
        <w:rPr>
          <w:rFonts w:ascii="Arial" w:eastAsia="Calibri" w:hAnsi="Arial" w:cs="Arial"/>
          <w:noProof/>
          <w:lang w:val="ca-ES"/>
        </w:rPr>
        <w:t>5.1 дэх хэсэгт “</w:t>
      </w:r>
      <w:r w:rsidRPr="0078065D">
        <w:rPr>
          <w:rFonts w:ascii="Arial" w:hAnsi="Arial" w:cs="Arial"/>
          <w:noProof/>
          <w:color w:val="000000" w:themeColor="text1"/>
          <w:lang w:val="ca-ES"/>
        </w:rPr>
        <w:t xml:space="preserve">Бооцоот уралдааныг Засгийн газрын эрх олгосноор </w:t>
      </w:r>
      <w:r w:rsidRPr="0078065D">
        <w:rPr>
          <w:rFonts w:ascii="Arial" w:eastAsia="Calibri" w:hAnsi="Arial" w:cs="Arial"/>
          <w:noProof/>
          <w:color w:val="000000" w:themeColor="text1"/>
          <w:lang w:val="ca-ES"/>
        </w:rPr>
        <w:t>Монголын морин уралдааны холбоо /цаашид “Холбоо” гэх/ зохион байгуулна.</w:t>
      </w:r>
      <w:r w:rsidRPr="0078065D">
        <w:rPr>
          <w:rFonts w:ascii="Arial" w:eastAsia="Calibri" w:hAnsi="Arial" w:cs="Arial"/>
          <w:noProof/>
          <w:lang w:val="ca-ES"/>
        </w:rPr>
        <w:t>” гэж заасны дагуу Засгийн газар;</w:t>
      </w:r>
    </w:p>
    <w:p w14:paraId="0684A607" w14:textId="77777777" w:rsidR="002D0BFA" w:rsidRPr="0078065D" w:rsidRDefault="002D0BFA" w:rsidP="002D0BFA">
      <w:pPr>
        <w:pStyle w:val="ListParagraph"/>
        <w:rPr>
          <w:rFonts w:ascii="Arial" w:eastAsia="Times New Roman" w:hAnsi="Arial" w:cs="Arial"/>
          <w:noProof/>
          <w:lang w:val="ca-ES"/>
        </w:rPr>
      </w:pPr>
    </w:p>
    <w:p w14:paraId="29E213F1" w14:textId="77777777" w:rsidR="002D0BFA" w:rsidRPr="0078065D" w:rsidRDefault="002D0BFA" w:rsidP="002D0BFA">
      <w:pPr>
        <w:pStyle w:val="ListParagraph"/>
        <w:numPr>
          <w:ilvl w:val="0"/>
          <w:numId w:val="25"/>
        </w:numPr>
        <w:shd w:val="clear" w:color="auto" w:fill="FFFFFF"/>
        <w:jc w:val="both"/>
        <w:rPr>
          <w:rFonts w:ascii="Arial" w:eastAsia="Calibri" w:hAnsi="Arial" w:cs="Arial"/>
          <w:noProof/>
          <w:lang w:val="ca-ES"/>
        </w:rPr>
      </w:pPr>
      <w:r w:rsidRPr="0078065D">
        <w:rPr>
          <w:rFonts w:ascii="Arial" w:eastAsia="Times New Roman" w:hAnsi="Arial" w:cs="Arial"/>
          <w:noProof/>
          <w:lang w:val="ca-ES"/>
        </w:rPr>
        <w:t>5 дугаар</w:t>
      </w:r>
      <w:r w:rsidRPr="0078065D">
        <w:rPr>
          <w:rFonts w:ascii="Arial" w:eastAsia="Calibri" w:hAnsi="Arial" w:cs="Arial"/>
          <w:noProof/>
          <w:lang w:val="ca-ES"/>
        </w:rPr>
        <w:t xml:space="preserve"> зүйлийн 5.5 дахь хэсэгт “Зөвлөл нь бооцоот уралдааны эрх авахаар ирүүлсэн баримт бичгийг үнэлж, дүгнэлтээ Засгийн газарт танилцуулна” г</w:t>
      </w:r>
      <w:r w:rsidRPr="0078065D">
        <w:rPr>
          <w:rFonts w:ascii="Arial" w:hAnsi="Arial" w:cs="Arial"/>
          <w:noProof/>
          <w:lang w:val="ca-ES"/>
        </w:rPr>
        <w:t>эж заасны дагуу мөрийтэй тоглоомын асуудал эрхэлсэн Зөвлөл;</w:t>
      </w:r>
    </w:p>
    <w:p w14:paraId="6123BD45" w14:textId="77777777" w:rsidR="002D0BFA" w:rsidRPr="0078065D" w:rsidRDefault="002D0BFA" w:rsidP="002D0BFA">
      <w:pPr>
        <w:pStyle w:val="ListParagraph"/>
        <w:rPr>
          <w:rFonts w:ascii="Arial" w:hAnsi="Arial" w:cs="Arial"/>
          <w:noProof/>
          <w:color w:val="000000" w:themeColor="text1"/>
          <w:lang w:val="ca-ES"/>
        </w:rPr>
      </w:pPr>
    </w:p>
    <w:p w14:paraId="3320ED2A" w14:textId="613A8DC2" w:rsidR="002D0BFA" w:rsidRPr="00D102A8" w:rsidRDefault="002D0BFA" w:rsidP="002D0BFA">
      <w:pPr>
        <w:pStyle w:val="ListParagraph"/>
        <w:numPr>
          <w:ilvl w:val="0"/>
          <w:numId w:val="25"/>
        </w:numPr>
        <w:shd w:val="clear" w:color="auto" w:fill="FFFFFF"/>
        <w:jc w:val="both"/>
        <w:rPr>
          <w:rFonts w:ascii="Arial" w:eastAsia="Calibri" w:hAnsi="Arial" w:cs="Arial"/>
          <w:noProof/>
          <w:lang w:val="ca-ES"/>
        </w:rPr>
      </w:pPr>
      <w:r w:rsidRPr="0078065D">
        <w:rPr>
          <w:rFonts w:ascii="Arial" w:hAnsi="Arial" w:cs="Arial"/>
          <w:noProof/>
          <w:color w:val="000000" w:themeColor="text1"/>
          <w:lang w:val="ca-ES"/>
        </w:rPr>
        <w:t>2</w:t>
      </w:r>
      <w:r w:rsidR="0078065D" w:rsidRPr="0078065D">
        <w:rPr>
          <w:rFonts w:ascii="Arial" w:hAnsi="Arial" w:cs="Arial"/>
          <w:noProof/>
          <w:color w:val="000000" w:themeColor="text1"/>
          <w:lang w:val="ca-ES"/>
        </w:rPr>
        <w:t>1 дүгээ</w:t>
      </w:r>
      <w:r w:rsidRPr="0078065D">
        <w:rPr>
          <w:rFonts w:ascii="Arial" w:hAnsi="Arial" w:cs="Arial"/>
          <w:noProof/>
          <w:color w:val="000000" w:themeColor="text1"/>
          <w:lang w:val="ca-ES"/>
        </w:rPr>
        <w:t>р зүйлийн 2</w:t>
      </w:r>
      <w:r w:rsidR="0078065D" w:rsidRPr="0078065D">
        <w:rPr>
          <w:rFonts w:ascii="Arial" w:hAnsi="Arial" w:cs="Arial"/>
          <w:noProof/>
          <w:color w:val="000000" w:themeColor="text1"/>
          <w:lang w:val="ca-ES"/>
        </w:rPr>
        <w:t>1</w:t>
      </w:r>
      <w:r w:rsidRPr="0078065D">
        <w:rPr>
          <w:rFonts w:ascii="Arial" w:hAnsi="Arial" w:cs="Arial"/>
          <w:noProof/>
          <w:color w:val="000000" w:themeColor="text1"/>
          <w:lang w:val="ca-ES"/>
        </w:rPr>
        <w:t>.1 дэх хэсэгт “Зөвлөл нь бооцоот уралдааны үйл ажиллагаатай холбоотойгоор дараах чиг үүргийг хэрэгжүүлнэ” г</w:t>
      </w:r>
      <w:r w:rsidRPr="0078065D">
        <w:rPr>
          <w:rFonts w:ascii="Arial" w:hAnsi="Arial" w:cs="Arial"/>
          <w:noProof/>
          <w:lang w:val="ca-ES"/>
        </w:rPr>
        <w:t>эж заасны дагуу мөрийтэй тоглоомын асуудал эрхэлсэн Зөвлөл</w:t>
      </w:r>
      <w:r w:rsidR="00D102A8">
        <w:rPr>
          <w:rFonts w:ascii="Arial" w:hAnsi="Arial" w:cs="Arial"/>
          <w:noProof/>
        </w:rPr>
        <w:t>;</w:t>
      </w:r>
      <w:r w:rsidRPr="0078065D">
        <w:rPr>
          <w:rFonts w:ascii="Arial" w:hAnsi="Arial" w:cs="Arial"/>
          <w:noProof/>
          <w:lang w:val="ca-ES"/>
        </w:rPr>
        <w:t xml:space="preserve"> </w:t>
      </w:r>
    </w:p>
    <w:p w14:paraId="2F0610A5" w14:textId="77777777" w:rsidR="00D102A8" w:rsidRPr="00D102A8" w:rsidRDefault="00D102A8" w:rsidP="00D102A8">
      <w:pPr>
        <w:pStyle w:val="ListParagraph"/>
        <w:rPr>
          <w:rFonts w:ascii="Arial" w:eastAsia="Calibri" w:hAnsi="Arial" w:cs="Arial"/>
          <w:noProof/>
          <w:lang w:val="ca-ES"/>
        </w:rPr>
      </w:pPr>
    </w:p>
    <w:p w14:paraId="3411EEE2" w14:textId="191C2FCE" w:rsidR="00D102A8" w:rsidRPr="00D102A8" w:rsidRDefault="00D102A8" w:rsidP="00D102A8">
      <w:pPr>
        <w:pStyle w:val="ListParagraph"/>
        <w:numPr>
          <w:ilvl w:val="0"/>
          <w:numId w:val="25"/>
        </w:numPr>
        <w:jc w:val="both"/>
        <w:rPr>
          <w:rFonts w:ascii="Arial" w:hAnsi="Arial" w:cs="Arial"/>
          <w:noProof/>
          <w:color w:val="000000" w:themeColor="text1"/>
          <w:lang w:val="ca-ES"/>
        </w:rPr>
      </w:pPr>
      <w:r>
        <w:rPr>
          <w:rFonts w:ascii="Arial" w:hAnsi="Arial" w:cs="Arial"/>
          <w:bCs/>
          <w:noProof/>
          <w:color w:val="000000" w:themeColor="text1"/>
          <w:lang w:val="mn-MN"/>
        </w:rPr>
        <w:t xml:space="preserve">23 дугаар зүйлийн </w:t>
      </w:r>
      <w:r w:rsidRPr="00D102A8">
        <w:rPr>
          <w:rFonts w:ascii="Arial" w:hAnsi="Arial" w:cs="Arial"/>
          <w:bCs/>
          <w:noProof/>
          <w:color w:val="000000" w:themeColor="text1"/>
          <w:lang w:val="ca-ES"/>
        </w:rPr>
        <w:t>23.2</w:t>
      </w:r>
      <w:r>
        <w:rPr>
          <w:rFonts w:ascii="Arial" w:hAnsi="Arial" w:cs="Arial"/>
          <w:bCs/>
          <w:noProof/>
          <w:color w:val="000000" w:themeColor="text1"/>
          <w:lang w:val="mn-MN"/>
        </w:rPr>
        <w:t>-т “</w:t>
      </w:r>
      <w:r w:rsidRPr="00D102A8">
        <w:rPr>
          <w:rFonts w:ascii="Arial" w:hAnsi="Arial" w:cs="Arial"/>
          <w:noProof/>
          <w:color w:val="000000" w:themeColor="text1"/>
          <w:lang w:val="ca-ES"/>
        </w:rPr>
        <w:t xml:space="preserve">Энэ хуулийн 23.1-д заасан Бүх гишүүдийн хурлыг Бооцоот таавар, хонжворт сугалааны тухай хуулийн 19 дүгээр зүйлд заасан мөрийтэй тоглоомын асуудал хариуцcан </w:t>
      </w:r>
      <w:r w:rsidRPr="00D102A8">
        <w:rPr>
          <w:rFonts w:ascii="Arial" w:eastAsia="Calibri" w:hAnsi="Arial" w:cs="Arial"/>
          <w:noProof/>
          <w:lang w:val="ca-ES"/>
        </w:rPr>
        <w:t>зөвлөл</w:t>
      </w:r>
      <w:r w:rsidRPr="00D102A8">
        <w:rPr>
          <w:rFonts w:ascii="Arial" w:hAnsi="Arial" w:cs="Arial"/>
          <w:noProof/>
          <w:color w:val="000000" w:themeColor="text1"/>
          <w:lang w:val="ca-ES"/>
        </w:rPr>
        <w:t xml:space="preserve"> зохион байгуулна.</w:t>
      </w:r>
      <w:r>
        <w:rPr>
          <w:rFonts w:ascii="Arial" w:hAnsi="Arial" w:cs="Arial"/>
          <w:noProof/>
          <w:color w:val="000000" w:themeColor="text1"/>
          <w:lang w:val="mn-MN"/>
        </w:rPr>
        <w:t>” гэж заасны дагуу</w:t>
      </w:r>
      <w:r w:rsidRPr="00D102A8">
        <w:rPr>
          <w:rFonts w:ascii="Arial" w:hAnsi="Arial" w:cs="Arial"/>
          <w:noProof/>
          <w:lang w:val="ca-ES"/>
        </w:rPr>
        <w:t xml:space="preserve"> </w:t>
      </w:r>
      <w:r w:rsidRPr="0078065D">
        <w:rPr>
          <w:rFonts w:ascii="Arial" w:hAnsi="Arial" w:cs="Arial"/>
          <w:noProof/>
          <w:lang w:val="ca-ES"/>
        </w:rPr>
        <w:t>мөрийтэй тоглоомын асуудал эрхэлсэн Зөвлөл тус тус хуулийн төслөөр шууд үүрэг хүлээсэн байна.</w:t>
      </w:r>
    </w:p>
    <w:p w14:paraId="0C4839EF" w14:textId="31508663" w:rsidR="002D0BFA" w:rsidRPr="0078065D" w:rsidRDefault="002D0BFA" w:rsidP="0078065D">
      <w:pPr>
        <w:spacing w:line="276" w:lineRule="auto"/>
        <w:ind w:firstLine="720"/>
        <w:jc w:val="both"/>
        <w:rPr>
          <w:rFonts w:ascii="Arial" w:hAnsi="Arial" w:cs="Arial"/>
          <w:b/>
          <w:noProof/>
          <w:lang w:val="ca-ES"/>
        </w:rPr>
      </w:pPr>
      <w:r w:rsidRPr="0078065D">
        <w:rPr>
          <w:rFonts w:ascii="Arial" w:hAnsi="Arial" w:cs="Arial"/>
          <w:b/>
          <w:noProof/>
          <w:lang w:val="ca-ES"/>
        </w:rPr>
        <w:t xml:space="preserve">3.2.Хуулиар хүлээсэн чиг үүргийг хэрэгжүүлэхэд шаардлагатай хүний нөөцийг тодорхойлох: </w:t>
      </w:r>
    </w:p>
    <w:p w14:paraId="49E3413E" w14:textId="77777777" w:rsidR="002D0BFA" w:rsidRPr="0078065D" w:rsidRDefault="002D0BFA" w:rsidP="002D0BFA">
      <w:pPr>
        <w:spacing w:line="276" w:lineRule="auto"/>
        <w:ind w:firstLine="720"/>
        <w:jc w:val="both"/>
        <w:rPr>
          <w:rFonts w:ascii="Arial" w:hAnsi="Arial" w:cs="Arial"/>
          <w:b/>
          <w:noProof/>
          <w:lang w:val="ca-ES"/>
        </w:rPr>
      </w:pPr>
      <w:r w:rsidRPr="0078065D">
        <w:rPr>
          <w:rFonts w:ascii="Arial" w:hAnsi="Arial" w:cs="Arial"/>
          <w:noProof/>
          <w:lang w:val="ca-ES"/>
        </w:rPr>
        <w:t>Өмнөх хэсэгт тогтоосон чиг үүрэг, түүнд хамаарах ажил үйлчилгээг хэрэгжүүлэхэд төрийн  байгууллага, ажилтан ямар хугацаа зарцуулах болон уг ажил үйлчилгээг нэг жилд хэдэн удаа, /хэдэн иргэн, хуулийн этгэдэд/ гүйцэтгэх тоо /тохиолдлын тоо/, шаардагдах нийт ажлын цаг гэсэн гурван үзүүлэлтээр шинээр нэмэгдэж буй чиг үүргийг хэрэгжүүлэхэд тухайн төрийн байгууллагад шаардлагатай хүний нөөцийн тоог тооцоолон гаргах юм.</w:t>
      </w:r>
    </w:p>
    <w:p w14:paraId="2E4AC2F0" w14:textId="77777777" w:rsidR="002D0BFA" w:rsidRPr="0078065D" w:rsidRDefault="002D0BFA" w:rsidP="002D0BFA">
      <w:pPr>
        <w:spacing w:line="276" w:lineRule="auto"/>
        <w:ind w:firstLine="630"/>
        <w:jc w:val="both"/>
        <w:rPr>
          <w:rFonts w:ascii="Arial" w:hAnsi="Arial" w:cs="Arial"/>
          <w:noProof/>
          <w:lang w:val="ca-ES"/>
        </w:rPr>
      </w:pPr>
      <w:r w:rsidRPr="0078065D">
        <w:rPr>
          <w:rFonts w:ascii="Arial" w:hAnsi="Arial" w:cs="Arial"/>
          <w:noProof/>
          <w:lang w:val="ca-ES"/>
        </w:rPr>
        <w:t>Тодруулбал хуулийн төслийн дагуу үүрэг хүлээсэн төрийн байгууллага тухайн ажил үйлчилгээг гүйцэтгэхэд шаардлагатай хүний нөөцийг тодорхойлох замаар төрийн байгууллагын зардлыг тооцоолох бөгөөд шаардлагатай хүний нөөцийг дараах алхамыг гүйцэтгэнэ.</w:t>
      </w:r>
    </w:p>
    <w:p w14:paraId="05253BBF" w14:textId="77777777" w:rsidR="002D0BFA" w:rsidRPr="0078065D" w:rsidRDefault="002D0BFA" w:rsidP="002D0BFA">
      <w:pPr>
        <w:spacing w:line="276" w:lineRule="auto"/>
        <w:ind w:left="630"/>
        <w:jc w:val="both"/>
        <w:rPr>
          <w:rFonts w:ascii="Arial" w:hAnsi="Arial" w:cs="Arial"/>
          <w:noProof/>
          <w:color w:val="FF0000"/>
          <w:lang w:val="ca-ES"/>
        </w:rPr>
      </w:pPr>
      <w:r w:rsidRPr="0078065D">
        <w:rPr>
          <w:rFonts w:ascii="Arial" w:hAnsi="Arial" w:cs="Arial"/>
          <w:noProof/>
          <w:color w:val="FF0000"/>
          <w:lang w:val="ca-ES"/>
        </w:rPr>
        <w:drawing>
          <wp:anchor distT="12192" distB="0" distL="125082" distR="118806" simplePos="0" relativeHeight="251631616" behindDoc="1" locked="0" layoutInCell="1" allowOverlap="1" wp14:anchorId="6BF68C25" wp14:editId="6C6B69BD">
            <wp:simplePos x="0" y="0"/>
            <wp:positionH relativeFrom="page">
              <wp:posOffset>1057275</wp:posOffset>
            </wp:positionH>
            <wp:positionV relativeFrom="paragraph">
              <wp:posOffset>29845</wp:posOffset>
            </wp:positionV>
            <wp:extent cx="3333750" cy="1562100"/>
            <wp:effectExtent l="25400" t="0" r="19050" b="12700"/>
            <wp:wrapTight wrapText="bothSides">
              <wp:wrapPolygon edited="0">
                <wp:start x="-165" y="0"/>
                <wp:lineTo x="-165" y="21600"/>
                <wp:lineTo x="21641" y="21600"/>
                <wp:lineTo x="21641" y="0"/>
                <wp:lineTo x="-165" y="0"/>
              </wp:wrapPolygon>
            </wp:wrapTight>
            <wp:docPr id="28" name="Diagram 2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sidRPr="0078065D">
        <w:rPr>
          <w:rFonts w:ascii="Arial" w:hAnsi="Arial" w:cs="Arial"/>
          <w:noProof/>
          <w:lang w:val="ca-ES"/>
        </w:rPr>
        <w:t xml:space="preserve">Тухайн ажил үйлчилгээг хэрэгжүүлэхэд </w:t>
      </w:r>
      <w:r w:rsidRPr="0078065D">
        <w:rPr>
          <w:rFonts w:ascii="Arial" w:hAnsi="Arial" w:cs="Arial"/>
          <w:b/>
          <w:i/>
          <w:noProof/>
          <w:lang w:val="ca-ES"/>
        </w:rPr>
        <w:t xml:space="preserve">зарцуулах хугацаа </w:t>
      </w:r>
      <w:r w:rsidRPr="0078065D">
        <w:rPr>
          <w:rFonts w:ascii="Arial" w:hAnsi="Arial" w:cs="Arial"/>
          <w:noProof/>
          <w:lang w:val="ca-ES"/>
        </w:rPr>
        <w:t>болон</w:t>
      </w:r>
      <w:r w:rsidRPr="0078065D">
        <w:rPr>
          <w:rFonts w:ascii="Arial" w:hAnsi="Arial" w:cs="Arial"/>
          <w:b/>
          <w:i/>
          <w:noProof/>
          <w:lang w:val="ca-ES"/>
        </w:rPr>
        <w:t xml:space="preserve"> жилд хэдэн удаа уг ажлыг гүйцэтгэх тоо /цаашид “тохиолдлын тоо” гэх/, шаардагдах нийт ажлын цаг </w:t>
      </w:r>
      <w:r w:rsidRPr="0078065D">
        <w:rPr>
          <w:rFonts w:ascii="Arial" w:hAnsi="Arial" w:cs="Arial"/>
          <w:noProof/>
          <w:lang w:val="ca-ES"/>
        </w:rPr>
        <w:t>гэсэн 3 үзүүлэлтийг тооцож гаргана.</w:t>
      </w:r>
    </w:p>
    <w:p w14:paraId="0071B79A" w14:textId="77777777" w:rsidR="002D0BFA" w:rsidRPr="0078065D" w:rsidRDefault="002D0BFA" w:rsidP="002D0BFA">
      <w:pPr>
        <w:spacing w:line="276" w:lineRule="auto"/>
        <w:ind w:firstLine="630"/>
        <w:jc w:val="both"/>
        <w:rPr>
          <w:rFonts w:ascii="Arial" w:hAnsi="Arial" w:cs="Arial"/>
          <w:noProof/>
          <w:lang w:val="ca-ES"/>
        </w:rPr>
      </w:pPr>
      <w:r w:rsidRPr="0078065D">
        <w:rPr>
          <w:rFonts w:ascii="Arial" w:hAnsi="Arial" w:cs="Arial"/>
          <w:b/>
          <w:noProof/>
          <w:lang w:val="ca-ES"/>
        </w:rPr>
        <w:t>Зарцуулах хугацааг</w:t>
      </w:r>
      <w:r w:rsidRPr="0078065D">
        <w:rPr>
          <w:rFonts w:ascii="Arial" w:hAnsi="Arial" w:cs="Arial"/>
          <w:noProof/>
          <w:lang w:val="ca-ES"/>
        </w:rPr>
        <w:t xml:space="preserve"> тодорхойлохдоо чиг үүргийг хэрэгжүүлэхэд шаардлагатай ажил, үйлчилгээ буюу стандарт үйл ажиллагаагаар задалж, тухайн стандарт үйл ажиллагаа тус бүрт зарцуулах хугацааг салбарын мэргэжилтэнүүдтэй ярилцлага хийх, адил төстэй үйлчилгээ байгаа эсэхийг судалж баримжаалж тогтоов.</w:t>
      </w:r>
    </w:p>
    <w:p w14:paraId="1C7A4160" w14:textId="1A3C60B9" w:rsidR="002D0BFA" w:rsidRPr="00D102A8" w:rsidRDefault="002D0BFA" w:rsidP="00D102A8">
      <w:pPr>
        <w:spacing w:line="276" w:lineRule="auto"/>
        <w:ind w:firstLine="630"/>
        <w:jc w:val="both"/>
        <w:rPr>
          <w:rFonts w:ascii="Arial" w:hAnsi="Arial" w:cs="Arial"/>
          <w:noProof/>
          <w:lang w:val="ca-ES"/>
        </w:rPr>
      </w:pPr>
      <w:r w:rsidRPr="0078065D">
        <w:rPr>
          <w:rFonts w:ascii="Arial" w:hAnsi="Arial" w:cs="Arial"/>
          <w:noProof/>
          <w:lang w:val="ca-ES"/>
        </w:rPr>
        <w:t>Үүрэг хүлээсэн төрийн байгууллага тус бүрээр тооцоолов.</w:t>
      </w:r>
    </w:p>
    <w:p w14:paraId="3597D6CB" w14:textId="647922CA" w:rsidR="0078065D" w:rsidRPr="0078065D" w:rsidRDefault="002D0BFA" w:rsidP="002D0BFA">
      <w:pPr>
        <w:spacing w:line="276" w:lineRule="auto"/>
        <w:ind w:firstLine="630"/>
        <w:jc w:val="both"/>
        <w:rPr>
          <w:rFonts w:ascii="Arial" w:hAnsi="Arial" w:cs="Arial"/>
          <w:b/>
          <w:noProof/>
          <w:lang w:val="ca-ES"/>
        </w:rPr>
      </w:pPr>
      <w:r w:rsidRPr="0078065D">
        <w:rPr>
          <w:rFonts w:ascii="Arial" w:hAnsi="Arial" w:cs="Arial"/>
          <w:b/>
          <w:noProof/>
          <w:lang w:val="ca-ES"/>
        </w:rPr>
        <w:lastRenderedPageBreak/>
        <w:t xml:space="preserve">1.Засгийн газар                                                                                        </w:t>
      </w:r>
    </w:p>
    <w:p w14:paraId="192ACCA4" w14:textId="79405F60" w:rsidR="002D0BFA" w:rsidRPr="0078065D" w:rsidRDefault="002D0BFA" w:rsidP="0078065D">
      <w:pPr>
        <w:spacing w:line="276" w:lineRule="auto"/>
        <w:ind w:firstLine="630"/>
        <w:jc w:val="right"/>
        <w:rPr>
          <w:rFonts w:ascii="Arial" w:hAnsi="Arial" w:cs="Arial"/>
          <w:bCs/>
          <w:noProof/>
          <w:lang w:val="ca-ES"/>
        </w:rPr>
      </w:pPr>
      <w:r w:rsidRPr="0078065D">
        <w:rPr>
          <w:rFonts w:ascii="Arial" w:hAnsi="Arial" w:cs="Arial"/>
          <w:bCs/>
          <w:noProof/>
          <w:lang w:val="ca-ES"/>
        </w:rPr>
        <w:t>Хүснэгт 7</w:t>
      </w:r>
    </w:p>
    <w:tbl>
      <w:tblPr>
        <w:tblW w:w="9285" w:type="dxa"/>
        <w:tblInd w:w="250" w:type="dxa"/>
        <w:tblLayout w:type="fixed"/>
        <w:tblLook w:val="04A0" w:firstRow="1" w:lastRow="0" w:firstColumn="1" w:lastColumn="0" w:noHBand="0" w:noVBand="1"/>
      </w:tblPr>
      <w:tblGrid>
        <w:gridCol w:w="1634"/>
        <w:gridCol w:w="3781"/>
        <w:gridCol w:w="1350"/>
        <w:gridCol w:w="1170"/>
        <w:gridCol w:w="1350"/>
      </w:tblGrid>
      <w:tr w:rsidR="002D0BFA" w:rsidRPr="0078065D" w14:paraId="7C567019" w14:textId="77777777" w:rsidTr="0078065D">
        <w:trPr>
          <w:trHeight w:val="791"/>
        </w:trPr>
        <w:tc>
          <w:tcPr>
            <w:tcW w:w="16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F979B9" w14:textId="77777777" w:rsidR="002D0BFA" w:rsidRPr="0078065D" w:rsidRDefault="002D0BFA" w:rsidP="0078065D">
            <w:pPr>
              <w:spacing w:line="240" w:lineRule="auto"/>
              <w:rPr>
                <w:rFonts w:ascii="Arial" w:hAnsi="Arial" w:cs="Arial"/>
                <w:b/>
                <w:bCs/>
                <w:noProof/>
                <w:color w:val="000000"/>
                <w:sz w:val="20"/>
                <w:szCs w:val="20"/>
                <w:highlight w:val="yellow"/>
                <w:lang w:val="ca-ES"/>
              </w:rPr>
            </w:pPr>
            <w:r w:rsidRPr="0078065D">
              <w:rPr>
                <w:rFonts w:ascii="Arial" w:hAnsi="Arial" w:cs="Arial"/>
                <w:b/>
                <w:bCs/>
                <w:noProof/>
                <w:color w:val="000000"/>
                <w:sz w:val="20"/>
                <w:szCs w:val="20"/>
                <w:lang w:val="ca-ES"/>
              </w:rPr>
              <w:t>Хуулийн төсөлд тусгагдсан  гүйцэтгэх үүрэг буюу ажил үйлчилгээ</w:t>
            </w:r>
          </w:p>
        </w:tc>
        <w:tc>
          <w:tcPr>
            <w:tcW w:w="37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BF6AA4" w14:textId="77777777" w:rsidR="002D0BFA" w:rsidRPr="0078065D" w:rsidRDefault="002D0BFA" w:rsidP="0078065D">
            <w:pPr>
              <w:spacing w:line="240" w:lineRule="auto"/>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Чиг үүргийг хэрэгжүүлэхэд зайлшгүй хийгдэх стандарт үйл ажиллагаа</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14:paraId="546AC8CA" w14:textId="77777777" w:rsidR="002D0BFA" w:rsidRPr="0078065D" w:rsidRDefault="002D0BFA" w:rsidP="0078065D">
            <w:pPr>
              <w:spacing w:line="240" w:lineRule="auto"/>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Зарцуулах хугацаа</w:t>
            </w:r>
          </w:p>
        </w:tc>
        <w:tc>
          <w:tcPr>
            <w:tcW w:w="11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A5E036" w14:textId="77777777" w:rsidR="002D0BFA" w:rsidRPr="0078065D" w:rsidRDefault="002D0BFA" w:rsidP="0078065D">
            <w:pPr>
              <w:spacing w:line="240" w:lineRule="auto"/>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Тохиолдлын тоо</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974C49" w14:textId="77777777" w:rsidR="002D0BFA" w:rsidRPr="0078065D" w:rsidRDefault="002D0BFA" w:rsidP="0078065D">
            <w:pPr>
              <w:spacing w:line="240" w:lineRule="auto"/>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Хүний нөөцийн хэрэгцээ /цагаар/</w:t>
            </w:r>
          </w:p>
        </w:tc>
      </w:tr>
      <w:tr w:rsidR="002D0BFA" w:rsidRPr="0078065D" w14:paraId="01C35B50" w14:textId="77777777" w:rsidTr="0078065D">
        <w:trPr>
          <w:trHeight w:val="570"/>
        </w:trPr>
        <w:tc>
          <w:tcPr>
            <w:tcW w:w="1634" w:type="dxa"/>
            <w:vMerge/>
            <w:tcBorders>
              <w:top w:val="single" w:sz="4" w:space="0" w:color="auto"/>
              <w:left w:val="single" w:sz="4" w:space="0" w:color="auto"/>
              <w:bottom w:val="single" w:sz="4" w:space="0" w:color="000000"/>
              <w:right w:val="single" w:sz="4" w:space="0" w:color="auto"/>
            </w:tcBorders>
            <w:vAlign w:val="center"/>
            <w:hideMark/>
          </w:tcPr>
          <w:p w14:paraId="1B175849" w14:textId="77777777" w:rsidR="002D0BFA" w:rsidRPr="0078065D" w:rsidRDefault="002D0BFA" w:rsidP="0078065D">
            <w:pPr>
              <w:spacing w:line="240" w:lineRule="auto"/>
              <w:rPr>
                <w:rFonts w:ascii="Arial" w:hAnsi="Arial" w:cs="Arial"/>
                <w:b/>
                <w:bCs/>
                <w:noProof/>
                <w:color w:val="000000"/>
                <w:sz w:val="20"/>
                <w:szCs w:val="20"/>
                <w:highlight w:val="yellow"/>
                <w:lang w:val="ca-ES"/>
              </w:rPr>
            </w:pPr>
          </w:p>
        </w:tc>
        <w:tc>
          <w:tcPr>
            <w:tcW w:w="3781" w:type="dxa"/>
            <w:vMerge/>
            <w:tcBorders>
              <w:top w:val="single" w:sz="4" w:space="0" w:color="auto"/>
              <w:left w:val="single" w:sz="4" w:space="0" w:color="auto"/>
              <w:bottom w:val="single" w:sz="4" w:space="0" w:color="000000"/>
              <w:right w:val="single" w:sz="4" w:space="0" w:color="auto"/>
            </w:tcBorders>
            <w:vAlign w:val="center"/>
            <w:hideMark/>
          </w:tcPr>
          <w:p w14:paraId="69A29CE4" w14:textId="77777777" w:rsidR="002D0BFA" w:rsidRPr="0078065D" w:rsidRDefault="002D0BFA" w:rsidP="0078065D">
            <w:pPr>
              <w:spacing w:line="240" w:lineRule="auto"/>
              <w:rPr>
                <w:rFonts w:ascii="Arial" w:hAnsi="Arial" w:cs="Arial"/>
                <w:b/>
                <w:bCs/>
                <w:noProof/>
                <w:color w:val="000000"/>
                <w:sz w:val="20"/>
                <w:szCs w:val="20"/>
                <w:highlight w:val="yellow"/>
                <w:lang w:val="ca-ES"/>
              </w:rPr>
            </w:pPr>
          </w:p>
        </w:tc>
        <w:tc>
          <w:tcPr>
            <w:tcW w:w="1350" w:type="dxa"/>
            <w:tcBorders>
              <w:top w:val="nil"/>
              <w:left w:val="nil"/>
              <w:bottom w:val="single" w:sz="4" w:space="0" w:color="auto"/>
              <w:right w:val="single" w:sz="4" w:space="0" w:color="auto"/>
            </w:tcBorders>
            <w:shd w:val="clear" w:color="auto" w:fill="auto"/>
            <w:vAlign w:val="center"/>
            <w:hideMark/>
          </w:tcPr>
          <w:p w14:paraId="1E69D5C2" w14:textId="77777777" w:rsidR="002D0BFA" w:rsidRPr="0078065D" w:rsidRDefault="002D0BFA" w:rsidP="0078065D">
            <w:pPr>
              <w:spacing w:line="240" w:lineRule="auto"/>
              <w:jc w:val="center"/>
              <w:rPr>
                <w:rFonts w:ascii="Arial" w:hAnsi="Arial" w:cs="Arial"/>
                <w:b/>
                <w:bCs/>
                <w:noProof/>
                <w:color w:val="000000"/>
                <w:sz w:val="20"/>
                <w:szCs w:val="20"/>
                <w:highlight w:val="yellow"/>
                <w:lang w:val="ca-ES"/>
              </w:rPr>
            </w:pPr>
            <w:r w:rsidRPr="0078065D">
              <w:rPr>
                <w:rFonts w:ascii="Arial" w:hAnsi="Arial" w:cs="Arial"/>
                <w:b/>
                <w:bCs/>
                <w:noProof/>
                <w:color w:val="000000"/>
                <w:sz w:val="20"/>
                <w:szCs w:val="20"/>
                <w:lang w:val="ca-ES"/>
              </w:rPr>
              <w:t>цагаар</w:t>
            </w: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5D3A41C6" w14:textId="77777777" w:rsidR="002D0BFA" w:rsidRPr="0078065D" w:rsidRDefault="002D0BFA" w:rsidP="0078065D">
            <w:pPr>
              <w:spacing w:line="240" w:lineRule="auto"/>
              <w:rPr>
                <w:rFonts w:ascii="Arial" w:hAnsi="Arial" w:cs="Arial"/>
                <w:b/>
                <w:bCs/>
                <w:noProof/>
                <w:color w:val="000000"/>
                <w:sz w:val="20"/>
                <w:szCs w:val="20"/>
                <w:highlight w:val="yellow"/>
                <w:lang w:val="ca-E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1EFA4204" w14:textId="77777777" w:rsidR="002D0BFA" w:rsidRPr="0078065D" w:rsidRDefault="002D0BFA" w:rsidP="0078065D">
            <w:pPr>
              <w:spacing w:line="240" w:lineRule="auto"/>
              <w:rPr>
                <w:rFonts w:ascii="Arial" w:hAnsi="Arial" w:cs="Arial"/>
                <w:b/>
                <w:bCs/>
                <w:noProof/>
                <w:color w:val="000000"/>
                <w:sz w:val="20"/>
                <w:szCs w:val="20"/>
                <w:highlight w:val="yellow"/>
                <w:lang w:val="ca-ES"/>
              </w:rPr>
            </w:pPr>
          </w:p>
        </w:tc>
      </w:tr>
      <w:tr w:rsidR="002D0BFA" w:rsidRPr="0078065D" w14:paraId="3DBCADC0" w14:textId="77777777" w:rsidTr="0078065D">
        <w:trPr>
          <w:trHeight w:val="665"/>
        </w:trPr>
        <w:tc>
          <w:tcPr>
            <w:tcW w:w="1634" w:type="dxa"/>
            <w:vMerge w:val="restart"/>
            <w:tcBorders>
              <w:top w:val="nil"/>
              <w:left w:val="single" w:sz="4" w:space="0" w:color="auto"/>
              <w:right w:val="single" w:sz="4" w:space="0" w:color="auto"/>
            </w:tcBorders>
            <w:shd w:val="clear" w:color="auto" w:fill="auto"/>
            <w:vAlign w:val="center"/>
            <w:hideMark/>
          </w:tcPr>
          <w:p w14:paraId="3E92C6F5" w14:textId="77777777" w:rsidR="002D0BFA" w:rsidRPr="0078065D" w:rsidRDefault="002D0BFA" w:rsidP="0078065D">
            <w:pPr>
              <w:spacing w:line="240" w:lineRule="auto"/>
              <w:jc w:val="both"/>
              <w:rPr>
                <w:rFonts w:ascii="Arial" w:hAnsi="Arial" w:cs="Arial"/>
                <w:noProof/>
                <w:color w:val="000000"/>
                <w:sz w:val="22"/>
                <w:highlight w:val="yellow"/>
                <w:lang w:val="ca-ES"/>
              </w:rPr>
            </w:pPr>
            <w:r w:rsidRPr="0078065D">
              <w:rPr>
                <w:rFonts w:ascii="Arial" w:eastAsia="Calibri" w:hAnsi="Arial" w:cs="Arial"/>
                <w:noProof/>
                <w:sz w:val="22"/>
                <w:lang w:val="ca-ES"/>
              </w:rPr>
              <w:t xml:space="preserve">Бооцоот уралдаан зохион байгуулах эрх олгох </w:t>
            </w:r>
          </w:p>
        </w:tc>
        <w:tc>
          <w:tcPr>
            <w:tcW w:w="3781" w:type="dxa"/>
            <w:tcBorders>
              <w:top w:val="nil"/>
              <w:left w:val="nil"/>
              <w:bottom w:val="single" w:sz="4" w:space="0" w:color="auto"/>
              <w:right w:val="single" w:sz="4" w:space="0" w:color="auto"/>
            </w:tcBorders>
            <w:shd w:val="clear" w:color="auto" w:fill="auto"/>
            <w:vAlign w:val="center"/>
          </w:tcPr>
          <w:p w14:paraId="1FE77602" w14:textId="77777777" w:rsidR="002D0BFA" w:rsidRPr="0078065D" w:rsidRDefault="002D0BFA" w:rsidP="0078065D">
            <w:pPr>
              <w:spacing w:line="240" w:lineRule="auto"/>
              <w:jc w:val="both"/>
              <w:rPr>
                <w:rFonts w:ascii="Arial" w:hAnsi="Arial" w:cs="Arial"/>
                <w:noProof/>
                <w:color w:val="000000"/>
                <w:sz w:val="22"/>
                <w:lang w:val="ca-ES"/>
              </w:rPr>
            </w:pPr>
            <w:r w:rsidRPr="0078065D">
              <w:rPr>
                <w:rFonts w:ascii="Arial" w:hAnsi="Arial" w:cs="Arial"/>
                <w:noProof/>
                <w:color w:val="000000"/>
                <w:sz w:val="22"/>
                <w:lang w:val="ca-ES"/>
              </w:rPr>
              <w:t xml:space="preserve">Зөвлөлөөс ирүүлсэн дүгнэлтийн  дагуу </w:t>
            </w:r>
            <w:r w:rsidRPr="0078065D">
              <w:rPr>
                <w:rFonts w:ascii="Arial" w:eastAsia="Calibri" w:hAnsi="Arial" w:cs="Arial"/>
                <w:noProof/>
                <w:sz w:val="22"/>
                <w:lang w:val="ca-ES"/>
              </w:rPr>
              <w:t xml:space="preserve">бооцоот уралдаан зохион байгуулах эрх олгох </w:t>
            </w:r>
          </w:p>
        </w:tc>
        <w:tc>
          <w:tcPr>
            <w:tcW w:w="1350" w:type="dxa"/>
            <w:tcBorders>
              <w:top w:val="nil"/>
              <w:left w:val="nil"/>
              <w:bottom w:val="single" w:sz="4" w:space="0" w:color="auto"/>
              <w:right w:val="single" w:sz="4" w:space="0" w:color="auto"/>
            </w:tcBorders>
            <w:shd w:val="clear" w:color="auto" w:fill="auto"/>
            <w:vAlign w:val="center"/>
          </w:tcPr>
          <w:p w14:paraId="0DA6DC68" w14:textId="77777777" w:rsidR="002D0BFA" w:rsidRPr="0078065D" w:rsidRDefault="002D0BFA" w:rsidP="0078065D">
            <w:pPr>
              <w:spacing w:line="240" w:lineRule="auto"/>
              <w:jc w:val="center"/>
              <w:rPr>
                <w:rFonts w:ascii="Arial" w:hAnsi="Arial" w:cs="Arial"/>
                <w:noProof/>
                <w:color w:val="000000"/>
                <w:sz w:val="22"/>
                <w:lang w:val="ca-ES"/>
              </w:rPr>
            </w:pPr>
            <w:r w:rsidRPr="0078065D">
              <w:rPr>
                <w:rFonts w:ascii="Arial" w:hAnsi="Arial" w:cs="Arial"/>
                <w:noProof/>
                <w:color w:val="000000"/>
                <w:sz w:val="22"/>
                <w:lang w:val="ca-ES"/>
              </w:rPr>
              <w:t>24 цаг</w:t>
            </w:r>
          </w:p>
        </w:tc>
        <w:tc>
          <w:tcPr>
            <w:tcW w:w="1170" w:type="dxa"/>
            <w:tcBorders>
              <w:top w:val="nil"/>
              <w:left w:val="nil"/>
              <w:bottom w:val="single" w:sz="4" w:space="0" w:color="auto"/>
              <w:right w:val="single" w:sz="4" w:space="0" w:color="auto"/>
            </w:tcBorders>
            <w:shd w:val="clear" w:color="auto" w:fill="auto"/>
            <w:noWrap/>
            <w:vAlign w:val="center"/>
          </w:tcPr>
          <w:p w14:paraId="556245AA" w14:textId="77777777" w:rsidR="002D0BFA" w:rsidRPr="0078065D" w:rsidRDefault="002D0BFA" w:rsidP="0078065D">
            <w:pPr>
              <w:spacing w:line="240" w:lineRule="auto"/>
              <w:jc w:val="center"/>
              <w:rPr>
                <w:rFonts w:ascii="Arial" w:hAnsi="Arial" w:cs="Arial"/>
                <w:noProof/>
                <w:color w:val="000000"/>
                <w:sz w:val="22"/>
                <w:lang w:val="ca-ES"/>
              </w:rPr>
            </w:pPr>
            <w:r w:rsidRPr="0078065D">
              <w:rPr>
                <w:rFonts w:ascii="Arial" w:hAnsi="Arial" w:cs="Arial"/>
                <w:noProof/>
                <w:color w:val="000000"/>
                <w:sz w:val="22"/>
                <w:lang w:val="ca-ES"/>
              </w:rPr>
              <w:t>1</w:t>
            </w:r>
            <w:r w:rsidRPr="0078065D">
              <w:rPr>
                <w:rStyle w:val="FootnoteReference"/>
                <w:rFonts w:ascii="Arial" w:hAnsi="Arial" w:cs="Arial"/>
                <w:noProof/>
                <w:color w:val="000000"/>
                <w:sz w:val="22"/>
                <w:lang w:val="ca-ES"/>
              </w:rPr>
              <w:footnoteReference w:id="11"/>
            </w:r>
          </w:p>
        </w:tc>
        <w:tc>
          <w:tcPr>
            <w:tcW w:w="1350" w:type="dxa"/>
            <w:tcBorders>
              <w:top w:val="nil"/>
              <w:left w:val="nil"/>
              <w:bottom w:val="single" w:sz="4" w:space="0" w:color="auto"/>
              <w:right w:val="single" w:sz="4" w:space="0" w:color="auto"/>
            </w:tcBorders>
            <w:shd w:val="clear" w:color="auto" w:fill="auto"/>
            <w:noWrap/>
            <w:vAlign w:val="center"/>
          </w:tcPr>
          <w:p w14:paraId="36177A54" w14:textId="77777777" w:rsidR="002D0BFA" w:rsidRPr="0078065D" w:rsidRDefault="002D0BFA" w:rsidP="0078065D">
            <w:pPr>
              <w:spacing w:line="240" w:lineRule="auto"/>
              <w:jc w:val="center"/>
              <w:rPr>
                <w:rFonts w:ascii="Arial" w:hAnsi="Arial" w:cs="Arial"/>
                <w:noProof/>
                <w:color w:val="000000"/>
                <w:sz w:val="22"/>
                <w:lang w:val="ca-ES"/>
              </w:rPr>
            </w:pPr>
            <w:r w:rsidRPr="0078065D">
              <w:rPr>
                <w:rFonts w:ascii="Arial" w:hAnsi="Arial" w:cs="Arial"/>
                <w:noProof/>
                <w:color w:val="000000"/>
                <w:sz w:val="22"/>
                <w:lang w:val="ca-ES"/>
              </w:rPr>
              <w:t>24 цаг</w:t>
            </w:r>
          </w:p>
        </w:tc>
      </w:tr>
      <w:tr w:rsidR="002D0BFA" w:rsidRPr="0078065D" w14:paraId="4571D26B" w14:textId="77777777" w:rsidTr="0078065D">
        <w:trPr>
          <w:trHeight w:val="630"/>
        </w:trPr>
        <w:tc>
          <w:tcPr>
            <w:tcW w:w="1634" w:type="dxa"/>
            <w:vMerge/>
            <w:tcBorders>
              <w:left w:val="single" w:sz="4" w:space="0" w:color="auto"/>
              <w:right w:val="single" w:sz="4" w:space="0" w:color="auto"/>
            </w:tcBorders>
            <w:vAlign w:val="center"/>
            <w:hideMark/>
          </w:tcPr>
          <w:p w14:paraId="0A62724C" w14:textId="77777777" w:rsidR="002D0BFA" w:rsidRPr="0078065D" w:rsidRDefault="002D0BFA" w:rsidP="0078065D">
            <w:pPr>
              <w:spacing w:line="240" w:lineRule="auto"/>
              <w:rPr>
                <w:rFonts w:ascii="Arial" w:hAnsi="Arial" w:cs="Arial"/>
                <w:noProof/>
                <w:color w:val="000000"/>
                <w:sz w:val="22"/>
                <w:highlight w:val="yellow"/>
                <w:lang w:val="ca-ES"/>
              </w:rPr>
            </w:pPr>
          </w:p>
        </w:tc>
        <w:tc>
          <w:tcPr>
            <w:tcW w:w="3781" w:type="dxa"/>
            <w:tcBorders>
              <w:top w:val="nil"/>
              <w:left w:val="nil"/>
              <w:bottom w:val="single" w:sz="4" w:space="0" w:color="auto"/>
              <w:right w:val="single" w:sz="4" w:space="0" w:color="auto"/>
            </w:tcBorders>
            <w:shd w:val="clear" w:color="auto" w:fill="auto"/>
            <w:vAlign w:val="center"/>
          </w:tcPr>
          <w:p w14:paraId="7DC79563" w14:textId="77777777" w:rsidR="002D0BFA" w:rsidRPr="0078065D" w:rsidRDefault="002D0BFA" w:rsidP="0078065D">
            <w:pPr>
              <w:spacing w:line="240" w:lineRule="auto"/>
              <w:jc w:val="both"/>
              <w:rPr>
                <w:rFonts w:ascii="Arial" w:hAnsi="Arial" w:cs="Arial"/>
                <w:noProof/>
                <w:color w:val="000000"/>
                <w:sz w:val="22"/>
                <w:lang w:val="ca-ES"/>
              </w:rPr>
            </w:pPr>
            <w:r w:rsidRPr="0078065D">
              <w:rPr>
                <w:rFonts w:ascii="Arial" w:hAnsi="Arial" w:cs="Arial"/>
                <w:noProof/>
                <w:color w:val="000000"/>
                <w:sz w:val="22"/>
                <w:lang w:val="ca-ES"/>
              </w:rPr>
              <w:t>Хуралдааны шийдвэрийг албажуулах</w:t>
            </w:r>
          </w:p>
        </w:tc>
        <w:tc>
          <w:tcPr>
            <w:tcW w:w="1350" w:type="dxa"/>
            <w:tcBorders>
              <w:top w:val="nil"/>
              <w:left w:val="nil"/>
              <w:bottom w:val="single" w:sz="4" w:space="0" w:color="auto"/>
              <w:right w:val="single" w:sz="4" w:space="0" w:color="auto"/>
            </w:tcBorders>
            <w:shd w:val="clear" w:color="auto" w:fill="auto"/>
            <w:vAlign w:val="center"/>
          </w:tcPr>
          <w:p w14:paraId="6CBAF79D" w14:textId="77777777" w:rsidR="002D0BFA" w:rsidRPr="0078065D" w:rsidRDefault="002D0BFA" w:rsidP="0078065D">
            <w:pPr>
              <w:spacing w:line="240" w:lineRule="auto"/>
              <w:jc w:val="center"/>
              <w:rPr>
                <w:rFonts w:ascii="Arial" w:hAnsi="Arial" w:cs="Arial"/>
                <w:noProof/>
                <w:color w:val="000000"/>
                <w:sz w:val="22"/>
                <w:lang w:val="ca-ES"/>
              </w:rPr>
            </w:pPr>
            <w:r w:rsidRPr="0078065D">
              <w:rPr>
                <w:rFonts w:ascii="Arial" w:hAnsi="Arial" w:cs="Arial"/>
                <w:noProof/>
                <w:color w:val="000000"/>
                <w:sz w:val="22"/>
                <w:lang w:val="ca-ES"/>
              </w:rPr>
              <w:t>16 цаг</w:t>
            </w:r>
          </w:p>
        </w:tc>
        <w:tc>
          <w:tcPr>
            <w:tcW w:w="1170" w:type="dxa"/>
            <w:tcBorders>
              <w:top w:val="nil"/>
              <w:left w:val="nil"/>
              <w:bottom w:val="single" w:sz="4" w:space="0" w:color="auto"/>
              <w:right w:val="single" w:sz="4" w:space="0" w:color="auto"/>
            </w:tcBorders>
            <w:shd w:val="clear" w:color="auto" w:fill="auto"/>
            <w:noWrap/>
            <w:vAlign w:val="center"/>
          </w:tcPr>
          <w:p w14:paraId="5BBA3D97" w14:textId="77777777" w:rsidR="002D0BFA" w:rsidRPr="0078065D" w:rsidRDefault="002D0BFA" w:rsidP="0078065D">
            <w:pPr>
              <w:spacing w:line="240" w:lineRule="auto"/>
              <w:jc w:val="center"/>
              <w:rPr>
                <w:rFonts w:ascii="Arial" w:hAnsi="Arial" w:cs="Arial"/>
                <w:noProof/>
                <w:color w:val="000000"/>
                <w:sz w:val="22"/>
                <w:lang w:val="ca-ES"/>
              </w:rPr>
            </w:pPr>
            <w:r w:rsidRPr="0078065D">
              <w:rPr>
                <w:rFonts w:ascii="Arial" w:hAnsi="Arial" w:cs="Arial"/>
                <w:noProof/>
                <w:color w:val="000000"/>
                <w:sz w:val="22"/>
                <w:lang w:val="ca-ES"/>
              </w:rPr>
              <w:t>1</w:t>
            </w:r>
          </w:p>
        </w:tc>
        <w:tc>
          <w:tcPr>
            <w:tcW w:w="1350" w:type="dxa"/>
            <w:tcBorders>
              <w:top w:val="nil"/>
              <w:left w:val="nil"/>
              <w:bottom w:val="single" w:sz="4" w:space="0" w:color="auto"/>
              <w:right w:val="single" w:sz="4" w:space="0" w:color="auto"/>
            </w:tcBorders>
            <w:shd w:val="clear" w:color="auto" w:fill="auto"/>
            <w:noWrap/>
            <w:vAlign w:val="center"/>
          </w:tcPr>
          <w:p w14:paraId="12D9B7EE" w14:textId="77777777" w:rsidR="002D0BFA" w:rsidRPr="0078065D" w:rsidRDefault="002D0BFA" w:rsidP="0078065D">
            <w:pPr>
              <w:spacing w:line="240" w:lineRule="auto"/>
              <w:jc w:val="center"/>
              <w:rPr>
                <w:rFonts w:ascii="Arial" w:hAnsi="Arial" w:cs="Arial"/>
                <w:noProof/>
                <w:color w:val="000000"/>
                <w:sz w:val="22"/>
                <w:lang w:val="ca-ES"/>
              </w:rPr>
            </w:pPr>
            <w:r w:rsidRPr="0078065D">
              <w:rPr>
                <w:rFonts w:ascii="Arial" w:hAnsi="Arial" w:cs="Arial"/>
                <w:noProof/>
                <w:color w:val="000000"/>
                <w:sz w:val="22"/>
                <w:lang w:val="ca-ES"/>
              </w:rPr>
              <w:t>16 цаг</w:t>
            </w:r>
          </w:p>
        </w:tc>
      </w:tr>
      <w:tr w:rsidR="002D0BFA" w:rsidRPr="0078065D" w14:paraId="031D5424" w14:textId="77777777" w:rsidTr="0078065D">
        <w:trPr>
          <w:trHeight w:val="615"/>
        </w:trPr>
        <w:tc>
          <w:tcPr>
            <w:tcW w:w="1634" w:type="dxa"/>
            <w:vMerge/>
            <w:tcBorders>
              <w:left w:val="single" w:sz="4" w:space="0" w:color="auto"/>
              <w:right w:val="single" w:sz="4" w:space="0" w:color="auto"/>
            </w:tcBorders>
            <w:vAlign w:val="center"/>
            <w:hideMark/>
          </w:tcPr>
          <w:p w14:paraId="3AA22C1D" w14:textId="77777777" w:rsidR="002D0BFA" w:rsidRPr="0078065D" w:rsidRDefault="002D0BFA" w:rsidP="0078065D">
            <w:pPr>
              <w:spacing w:line="240" w:lineRule="auto"/>
              <w:rPr>
                <w:rFonts w:ascii="Arial" w:hAnsi="Arial" w:cs="Arial"/>
                <w:noProof/>
                <w:color w:val="000000"/>
                <w:sz w:val="22"/>
                <w:highlight w:val="yellow"/>
                <w:lang w:val="ca-ES"/>
              </w:rPr>
            </w:pPr>
          </w:p>
        </w:tc>
        <w:tc>
          <w:tcPr>
            <w:tcW w:w="3781" w:type="dxa"/>
            <w:tcBorders>
              <w:top w:val="nil"/>
              <w:left w:val="nil"/>
              <w:bottom w:val="single" w:sz="4" w:space="0" w:color="auto"/>
              <w:right w:val="single" w:sz="4" w:space="0" w:color="auto"/>
            </w:tcBorders>
            <w:shd w:val="clear" w:color="auto" w:fill="auto"/>
            <w:vAlign w:val="center"/>
          </w:tcPr>
          <w:p w14:paraId="7A8314D2" w14:textId="77777777" w:rsidR="002D0BFA" w:rsidRPr="0078065D" w:rsidRDefault="002D0BFA" w:rsidP="0078065D">
            <w:pPr>
              <w:spacing w:line="240" w:lineRule="auto"/>
              <w:jc w:val="both"/>
              <w:rPr>
                <w:rFonts w:ascii="Arial" w:hAnsi="Arial" w:cs="Arial"/>
                <w:noProof/>
                <w:sz w:val="22"/>
                <w:highlight w:val="yellow"/>
                <w:lang w:val="ca-ES"/>
              </w:rPr>
            </w:pPr>
            <w:r w:rsidRPr="0078065D">
              <w:rPr>
                <w:rFonts w:ascii="Arial" w:hAnsi="Arial" w:cs="Arial"/>
                <w:noProof/>
                <w:sz w:val="22"/>
                <w:lang w:val="ca-ES"/>
              </w:rPr>
              <w:t>Шийдвэрийг олон нийтэд танилцуулах</w:t>
            </w:r>
          </w:p>
        </w:tc>
        <w:tc>
          <w:tcPr>
            <w:tcW w:w="1350" w:type="dxa"/>
            <w:tcBorders>
              <w:top w:val="nil"/>
              <w:left w:val="nil"/>
              <w:bottom w:val="single" w:sz="4" w:space="0" w:color="auto"/>
              <w:right w:val="single" w:sz="4" w:space="0" w:color="auto"/>
            </w:tcBorders>
            <w:shd w:val="clear" w:color="auto" w:fill="auto"/>
            <w:vAlign w:val="center"/>
          </w:tcPr>
          <w:p w14:paraId="11C2B6A6" w14:textId="77777777" w:rsidR="002D0BFA" w:rsidRPr="0078065D" w:rsidRDefault="002D0BFA" w:rsidP="0078065D">
            <w:pPr>
              <w:spacing w:line="240" w:lineRule="auto"/>
              <w:jc w:val="center"/>
              <w:rPr>
                <w:rFonts w:ascii="Arial" w:hAnsi="Arial" w:cs="Arial"/>
                <w:noProof/>
                <w:color w:val="000000"/>
                <w:sz w:val="22"/>
                <w:lang w:val="ca-ES"/>
              </w:rPr>
            </w:pPr>
            <w:r w:rsidRPr="0078065D">
              <w:rPr>
                <w:rFonts w:ascii="Arial" w:hAnsi="Arial" w:cs="Arial"/>
                <w:noProof/>
                <w:color w:val="000000"/>
                <w:sz w:val="22"/>
                <w:lang w:val="ca-ES"/>
              </w:rPr>
              <w:t>8 цаг</w:t>
            </w:r>
          </w:p>
        </w:tc>
        <w:tc>
          <w:tcPr>
            <w:tcW w:w="1170" w:type="dxa"/>
            <w:tcBorders>
              <w:top w:val="nil"/>
              <w:left w:val="nil"/>
              <w:bottom w:val="single" w:sz="4" w:space="0" w:color="auto"/>
              <w:right w:val="single" w:sz="4" w:space="0" w:color="auto"/>
            </w:tcBorders>
            <w:shd w:val="clear" w:color="auto" w:fill="auto"/>
            <w:noWrap/>
            <w:vAlign w:val="center"/>
          </w:tcPr>
          <w:p w14:paraId="75E5C99B" w14:textId="77777777" w:rsidR="002D0BFA" w:rsidRPr="0078065D" w:rsidRDefault="002D0BFA" w:rsidP="0078065D">
            <w:pPr>
              <w:spacing w:line="240" w:lineRule="auto"/>
              <w:jc w:val="center"/>
              <w:rPr>
                <w:rFonts w:ascii="Arial" w:hAnsi="Arial" w:cs="Arial"/>
                <w:noProof/>
                <w:color w:val="000000"/>
                <w:sz w:val="22"/>
                <w:lang w:val="ca-ES"/>
              </w:rPr>
            </w:pPr>
            <w:r w:rsidRPr="0078065D">
              <w:rPr>
                <w:rFonts w:ascii="Arial" w:hAnsi="Arial" w:cs="Arial"/>
                <w:noProof/>
                <w:color w:val="000000"/>
                <w:sz w:val="22"/>
                <w:lang w:val="ca-ES"/>
              </w:rPr>
              <w:t>1</w:t>
            </w:r>
          </w:p>
        </w:tc>
        <w:tc>
          <w:tcPr>
            <w:tcW w:w="1350" w:type="dxa"/>
            <w:tcBorders>
              <w:top w:val="nil"/>
              <w:left w:val="nil"/>
              <w:bottom w:val="single" w:sz="4" w:space="0" w:color="auto"/>
              <w:right w:val="single" w:sz="4" w:space="0" w:color="auto"/>
            </w:tcBorders>
            <w:shd w:val="clear" w:color="auto" w:fill="auto"/>
            <w:noWrap/>
            <w:vAlign w:val="center"/>
          </w:tcPr>
          <w:p w14:paraId="0B742E35" w14:textId="77777777" w:rsidR="002D0BFA" w:rsidRPr="0078065D" w:rsidRDefault="002D0BFA" w:rsidP="0078065D">
            <w:pPr>
              <w:spacing w:line="240" w:lineRule="auto"/>
              <w:jc w:val="center"/>
              <w:rPr>
                <w:rFonts w:ascii="Arial" w:hAnsi="Arial" w:cs="Arial"/>
                <w:noProof/>
                <w:color w:val="000000"/>
                <w:sz w:val="22"/>
                <w:lang w:val="ca-ES"/>
              </w:rPr>
            </w:pPr>
            <w:r w:rsidRPr="0078065D">
              <w:rPr>
                <w:rFonts w:ascii="Arial" w:hAnsi="Arial" w:cs="Arial"/>
                <w:noProof/>
                <w:color w:val="000000"/>
                <w:sz w:val="22"/>
                <w:lang w:val="ca-ES"/>
              </w:rPr>
              <w:t>8 цаг</w:t>
            </w:r>
          </w:p>
        </w:tc>
      </w:tr>
      <w:tr w:rsidR="002D0BFA" w:rsidRPr="0078065D" w14:paraId="3E879E6A" w14:textId="77777777" w:rsidTr="0078065D">
        <w:trPr>
          <w:trHeight w:val="405"/>
        </w:trPr>
        <w:tc>
          <w:tcPr>
            <w:tcW w:w="7935" w:type="dxa"/>
            <w:gridSpan w:val="4"/>
            <w:tcBorders>
              <w:top w:val="single" w:sz="4" w:space="0" w:color="auto"/>
              <w:left w:val="single" w:sz="4" w:space="0" w:color="auto"/>
              <w:bottom w:val="single" w:sz="4" w:space="0" w:color="auto"/>
              <w:right w:val="single" w:sz="4" w:space="0" w:color="auto"/>
            </w:tcBorders>
            <w:vAlign w:val="center"/>
          </w:tcPr>
          <w:p w14:paraId="173194FD" w14:textId="77777777" w:rsidR="002D0BFA" w:rsidRPr="0078065D" w:rsidRDefault="002D0BFA" w:rsidP="0078065D">
            <w:pPr>
              <w:spacing w:line="240" w:lineRule="auto"/>
              <w:jc w:val="center"/>
              <w:rPr>
                <w:rFonts w:ascii="Arial" w:hAnsi="Arial" w:cs="Arial"/>
                <w:b/>
                <w:noProof/>
                <w:color w:val="000000"/>
                <w:sz w:val="22"/>
                <w:lang w:val="ca-ES"/>
              </w:rPr>
            </w:pPr>
            <w:r w:rsidRPr="0078065D">
              <w:rPr>
                <w:rFonts w:ascii="Arial" w:hAnsi="Arial" w:cs="Arial"/>
                <w:b/>
                <w:noProof/>
                <w:color w:val="000000"/>
                <w:sz w:val="22"/>
                <w:lang w:val="ca-ES"/>
              </w:rPr>
              <w:t>НИЙТ ШААРДЛАГАТАЙ ХУГАЦАА</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42D7252" w14:textId="77777777" w:rsidR="002D0BFA" w:rsidRPr="0078065D" w:rsidRDefault="002D0BFA" w:rsidP="0078065D">
            <w:pPr>
              <w:spacing w:line="240" w:lineRule="auto"/>
              <w:jc w:val="center"/>
              <w:rPr>
                <w:rFonts w:ascii="Arial" w:hAnsi="Arial" w:cs="Arial"/>
                <w:b/>
                <w:noProof/>
                <w:color w:val="000000"/>
                <w:sz w:val="22"/>
                <w:lang w:val="ca-ES"/>
              </w:rPr>
            </w:pPr>
            <w:r w:rsidRPr="0078065D">
              <w:rPr>
                <w:rFonts w:ascii="Arial" w:hAnsi="Arial" w:cs="Arial"/>
                <w:b/>
                <w:noProof/>
                <w:color w:val="000000"/>
                <w:sz w:val="22"/>
                <w:lang w:val="ca-ES"/>
              </w:rPr>
              <w:t>48 цаг</w:t>
            </w:r>
          </w:p>
        </w:tc>
      </w:tr>
    </w:tbl>
    <w:p w14:paraId="73D50E30" w14:textId="77777777" w:rsidR="002D0BFA" w:rsidRPr="0078065D" w:rsidRDefault="002D0BFA" w:rsidP="002D0BFA">
      <w:pPr>
        <w:spacing w:after="120" w:line="276" w:lineRule="auto"/>
        <w:rPr>
          <w:rFonts w:ascii="Arial" w:hAnsi="Arial" w:cs="Arial"/>
          <w:b/>
          <w:noProof/>
          <w:highlight w:val="yellow"/>
          <w:lang w:val="ca-ES"/>
        </w:rPr>
      </w:pPr>
    </w:p>
    <w:p w14:paraId="4F8E44CB" w14:textId="77777777" w:rsidR="002D0BFA" w:rsidRPr="0078065D" w:rsidRDefault="002D0BFA" w:rsidP="002D0BFA">
      <w:pPr>
        <w:spacing w:after="120" w:line="276" w:lineRule="auto"/>
        <w:ind w:firstLine="720"/>
        <w:rPr>
          <w:rFonts w:ascii="Arial" w:hAnsi="Arial" w:cs="Arial"/>
          <w:b/>
          <w:noProof/>
          <w:lang w:val="ca-ES"/>
        </w:rPr>
      </w:pPr>
      <w:r w:rsidRPr="0078065D">
        <w:rPr>
          <w:rFonts w:ascii="Arial" w:hAnsi="Arial" w:cs="Arial"/>
          <w:b/>
          <w:noProof/>
          <w:lang w:val="ca-ES"/>
        </w:rPr>
        <w:t>2.Мөрийтэй тоглоомын асуудал хариуцсан зөвлөл</w:t>
      </w:r>
    </w:p>
    <w:p w14:paraId="1FF1F53E" w14:textId="77777777" w:rsidR="002D0BFA" w:rsidRPr="0078065D" w:rsidRDefault="002D0BFA" w:rsidP="002D0BFA">
      <w:pPr>
        <w:ind w:firstLine="720"/>
        <w:jc w:val="both"/>
        <w:rPr>
          <w:rFonts w:ascii="Arial" w:eastAsia="Calibri" w:hAnsi="Arial" w:cs="Arial"/>
          <w:noProof/>
          <w:lang w:val="ca-ES"/>
        </w:rPr>
      </w:pPr>
      <w:r w:rsidRPr="0078065D">
        <w:rPr>
          <w:rFonts w:ascii="Arial" w:eastAsia="Calibri" w:hAnsi="Arial" w:cs="Arial"/>
          <w:noProof/>
          <w:lang w:val="ca-ES"/>
        </w:rPr>
        <w:t xml:space="preserve">Бооцоот морин уралдааны тухай хуулийн төсөлд Зөвлөл гэдгийг Бооцооо таавар, хонжвот сугалааны тухай төсөлд заасан мөрийтэй тоглоомын асуудал эрхэлсэн Зөвлөлийг ойлгохоор эшлэсэн бөгөөд уг төсөлд зааснаар Зөвлөл нь дарга, 4 гишүүнтэй байх бөгөөд Зөвлөлийн гишүүнийг санхүүгийн, шударга өрсөлдөөн, аялал жуулчлалын болон цахим хөгжил, харилцаа холбооны асуудал эрхэлсэн Засгийн газрын гишүүний тус тус санал болгосноор Засгийн газар 4 жилийн хугацаатай томилохоор тусгасан байна. </w:t>
      </w:r>
    </w:p>
    <w:p w14:paraId="205A08AB" w14:textId="77777777" w:rsidR="002D0BFA" w:rsidRPr="0078065D" w:rsidRDefault="002D0BFA" w:rsidP="002D0BFA">
      <w:pPr>
        <w:ind w:firstLine="720"/>
        <w:jc w:val="both"/>
        <w:rPr>
          <w:rFonts w:ascii="Arial" w:eastAsia="Calibri" w:hAnsi="Arial" w:cs="Arial"/>
          <w:noProof/>
          <w:lang w:val="ca-ES"/>
        </w:rPr>
      </w:pPr>
      <w:r w:rsidRPr="0078065D">
        <w:rPr>
          <w:rFonts w:ascii="Arial" w:eastAsia="Calibri" w:hAnsi="Arial" w:cs="Arial"/>
          <w:noProof/>
          <w:lang w:val="ca-ES"/>
        </w:rPr>
        <w:t>Зөвлөлийн орон тооны гишүүдийн тоог тодорхой зааж өгсөн боловч яг өдөр тутмын үйл ажиллагааг эрхлэх Ажлын албаны орон тоо байхгүй тул үүнийг тооцоолох юм.</w:t>
      </w:r>
    </w:p>
    <w:p w14:paraId="390B43FD" w14:textId="77777777" w:rsidR="002D0BFA" w:rsidRPr="0078065D" w:rsidRDefault="002D0BFA" w:rsidP="002D0BFA">
      <w:pPr>
        <w:ind w:firstLine="720"/>
        <w:jc w:val="both"/>
        <w:rPr>
          <w:rFonts w:ascii="Arial" w:eastAsia="Calibri" w:hAnsi="Arial" w:cs="Arial"/>
          <w:noProof/>
          <w:lang w:val="ca-ES"/>
        </w:rPr>
      </w:pPr>
      <w:r w:rsidRPr="0078065D">
        <w:rPr>
          <w:rFonts w:ascii="Arial" w:eastAsia="Calibri" w:hAnsi="Arial" w:cs="Arial"/>
          <w:noProof/>
          <w:lang w:val="ca-ES"/>
        </w:rPr>
        <w:t xml:space="preserve">Иймээс Бооцоот морин уралдааны тухай хуулийн төслийн зардлын тооцооны тайлангаар Зөвлөлийн орон тооны бус гишүүдийн тоо тодорхой байгаа тул Зөвлөлийн энэ хуульд заасан чиг үүрэгтэй холбоотой өдөр тутмын үйл ажиллагааг хэрэгжүүлэх Ажлын албанд шаардлагатай хүний нөөцийг тооцоолох юм. </w:t>
      </w:r>
    </w:p>
    <w:p w14:paraId="003C1FC6" w14:textId="77777777" w:rsidR="002D0BFA" w:rsidRPr="0078065D" w:rsidRDefault="002D0BFA" w:rsidP="002D0BFA">
      <w:pPr>
        <w:ind w:firstLine="720"/>
        <w:jc w:val="both"/>
        <w:rPr>
          <w:rFonts w:ascii="Arial" w:eastAsia="Calibri" w:hAnsi="Arial" w:cs="Arial"/>
          <w:noProof/>
          <w:lang w:val="ca-ES"/>
        </w:rPr>
      </w:pPr>
      <w:r w:rsidRPr="0078065D">
        <w:rPr>
          <w:rFonts w:ascii="Arial" w:eastAsia="Calibri" w:hAnsi="Arial" w:cs="Arial"/>
          <w:noProof/>
          <w:lang w:val="ca-ES"/>
        </w:rPr>
        <w:t xml:space="preserve">Зөвлөл, түүний Ажлын алба нь мөрийтэй тоглоомын үйл ажиллагаатай холбоотойгоор дараах чиг үүргийг хэрэгжүүлэхээр хуулийн төсөлд тусгагдсан байна. </w:t>
      </w:r>
    </w:p>
    <w:p w14:paraId="1D9BA0C2" w14:textId="77777777" w:rsidR="002D0BFA" w:rsidRPr="0078065D" w:rsidRDefault="002D0BFA" w:rsidP="002D0BFA">
      <w:pPr>
        <w:ind w:firstLine="720"/>
        <w:jc w:val="both"/>
        <w:rPr>
          <w:rFonts w:ascii="Arial" w:eastAsia="Calibri" w:hAnsi="Arial" w:cs="Arial"/>
          <w:noProof/>
          <w:lang w:val="ca-ES"/>
        </w:rPr>
      </w:pPr>
      <w:r w:rsidRPr="0078065D">
        <w:rPr>
          <w:rFonts w:ascii="Arial" w:eastAsia="Calibri" w:hAnsi="Arial" w:cs="Arial"/>
          <w:noProof/>
          <w:lang w:val="ca-ES"/>
        </w:rPr>
        <w:t xml:space="preserve">Үүнд: </w:t>
      </w:r>
    </w:p>
    <w:p w14:paraId="7673044C" w14:textId="77777777" w:rsidR="002D0BFA" w:rsidRPr="0078065D" w:rsidRDefault="002D0BFA" w:rsidP="002D0BFA">
      <w:pPr>
        <w:shd w:val="clear" w:color="auto" w:fill="FFFFFF"/>
        <w:ind w:firstLine="720"/>
        <w:jc w:val="both"/>
        <w:rPr>
          <w:rFonts w:ascii="Arial" w:eastAsia="Calibri" w:hAnsi="Arial" w:cs="Arial"/>
          <w:noProof/>
          <w:lang w:val="ca-ES"/>
        </w:rPr>
      </w:pPr>
      <w:r w:rsidRPr="0078065D">
        <w:rPr>
          <w:rFonts w:ascii="Arial" w:eastAsia="Calibri" w:hAnsi="Arial" w:cs="Arial"/>
          <w:noProof/>
          <w:lang w:val="ca-ES"/>
        </w:rPr>
        <w:t>1.Бооцоот уралдааны эрх авахаар ирүүлсэн баримт бичгийг үнэлж, дүгнэлтээ Засгийн газарт танилцуулах</w:t>
      </w:r>
      <w:r w:rsidRPr="0078065D">
        <w:rPr>
          <w:rStyle w:val="FootnoteReference"/>
          <w:rFonts w:ascii="Arial" w:eastAsia="Calibri" w:hAnsi="Arial" w:cs="Arial"/>
          <w:noProof/>
          <w:lang w:val="ca-ES"/>
        </w:rPr>
        <w:footnoteReference w:id="12"/>
      </w:r>
    </w:p>
    <w:p w14:paraId="3578CD53" w14:textId="77777777" w:rsidR="002D0BFA" w:rsidRPr="0078065D" w:rsidRDefault="002D0BFA" w:rsidP="002D0BFA">
      <w:pPr>
        <w:shd w:val="clear" w:color="auto" w:fill="FFFFFF"/>
        <w:ind w:firstLine="720"/>
        <w:jc w:val="both"/>
        <w:rPr>
          <w:rFonts w:ascii="Arial" w:eastAsia="Calibri" w:hAnsi="Arial" w:cs="Arial"/>
          <w:noProof/>
          <w:lang w:val="ca-ES"/>
        </w:rPr>
      </w:pPr>
      <w:r w:rsidRPr="0078065D">
        <w:rPr>
          <w:rFonts w:ascii="Arial" w:eastAsia="Calibri" w:hAnsi="Arial" w:cs="Arial"/>
          <w:noProof/>
          <w:lang w:val="ca-ES"/>
        </w:rPr>
        <w:lastRenderedPageBreak/>
        <w:t>2.</w:t>
      </w:r>
      <w:r w:rsidRPr="0078065D">
        <w:rPr>
          <w:rFonts w:ascii="Arial" w:hAnsi="Arial" w:cs="Arial"/>
          <w:noProof/>
          <w:color w:val="000000" w:themeColor="text1"/>
          <w:lang w:val="ca-ES"/>
        </w:rPr>
        <w:t>Бооцоот морин уралдааны хууль тогтоомжийн хэрэгжилтийг хангах ажлыг зохион байгуулах;</w:t>
      </w:r>
      <w:r w:rsidRPr="0078065D">
        <w:rPr>
          <w:rStyle w:val="FootnoteReference"/>
          <w:rFonts w:ascii="Arial" w:eastAsia="Calibri" w:hAnsi="Arial" w:cs="Arial"/>
          <w:noProof/>
          <w:lang w:val="ca-ES"/>
        </w:rPr>
        <w:footnoteReference w:id="13"/>
      </w:r>
    </w:p>
    <w:p w14:paraId="7669AA69" w14:textId="77777777" w:rsidR="002D0BFA" w:rsidRPr="0078065D" w:rsidRDefault="002D0BFA" w:rsidP="002D0BFA">
      <w:pPr>
        <w:shd w:val="clear" w:color="auto" w:fill="FFFFFF"/>
        <w:ind w:firstLine="720"/>
        <w:jc w:val="both"/>
        <w:rPr>
          <w:rFonts w:ascii="Arial" w:eastAsia="Calibri" w:hAnsi="Arial" w:cs="Arial"/>
          <w:noProof/>
          <w:lang w:val="ca-ES"/>
        </w:rPr>
      </w:pPr>
      <w:r w:rsidRPr="0078065D">
        <w:rPr>
          <w:rFonts w:ascii="Arial" w:eastAsia="Calibri" w:hAnsi="Arial" w:cs="Arial"/>
          <w:noProof/>
          <w:lang w:val="ca-ES"/>
        </w:rPr>
        <w:t>3.</w:t>
      </w:r>
      <w:r w:rsidRPr="0078065D">
        <w:rPr>
          <w:rFonts w:ascii="Arial" w:hAnsi="Arial" w:cs="Arial"/>
          <w:noProof/>
          <w:color w:val="000000" w:themeColor="text1"/>
          <w:lang w:val="ca-ES"/>
        </w:rPr>
        <w:t>оролцогч, унаач, уяачаас цаасаар болон цахимаар гомдол хүлээн авах, шийдвэрлэх, харьяаллын дагуу гомдлыг эрх бүхий байгууллагад шилжүүлэх;</w:t>
      </w:r>
    </w:p>
    <w:p w14:paraId="4EBB865D" w14:textId="77777777" w:rsidR="002D0BFA" w:rsidRPr="0078065D" w:rsidRDefault="002D0BFA" w:rsidP="002D0BFA">
      <w:pPr>
        <w:shd w:val="clear" w:color="auto" w:fill="FFFFFF"/>
        <w:ind w:firstLine="720"/>
        <w:jc w:val="both"/>
        <w:rPr>
          <w:rFonts w:ascii="Arial" w:eastAsia="Calibri" w:hAnsi="Arial" w:cs="Arial"/>
          <w:noProof/>
          <w:lang w:val="ca-ES"/>
        </w:rPr>
      </w:pPr>
      <w:r w:rsidRPr="0078065D">
        <w:rPr>
          <w:rFonts w:ascii="Arial" w:eastAsia="Calibri" w:hAnsi="Arial" w:cs="Arial"/>
          <w:noProof/>
          <w:lang w:val="ca-ES"/>
        </w:rPr>
        <w:t>4.</w:t>
      </w:r>
      <w:r w:rsidRPr="0078065D">
        <w:rPr>
          <w:rFonts w:ascii="Arial" w:eastAsia="Calibri" w:hAnsi="Arial" w:cs="Arial"/>
          <w:bCs/>
          <w:noProof/>
          <w:color w:val="000000" w:themeColor="text1"/>
          <w:lang w:val="ca-ES"/>
        </w:rPr>
        <w:t>Холбооноос</w:t>
      </w:r>
      <w:r w:rsidRPr="0078065D">
        <w:rPr>
          <w:rFonts w:ascii="Arial" w:hAnsi="Arial" w:cs="Arial"/>
          <w:noProof/>
          <w:color w:val="000000" w:themeColor="text1"/>
          <w:lang w:val="ca-ES"/>
        </w:rPr>
        <w:t xml:space="preserve"> шаардлагатай мэдээлэл, тайлан, тайлбар гаргуулж авах;</w:t>
      </w:r>
    </w:p>
    <w:p w14:paraId="0B1E802B" w14:textId="77777777" w:rsidR="002D0BFA" w:rsidRPr="0078065D" w:rsidRDefault="002D0BFA" w:rsidP="002D0BFA">
      <w:pPr>
        <w:shd w:val="clear" w:color="auto" w:fill="FFFFFF"/>
        <w:ind w:firstLine="720"/>
        <w:jc w:val="both"/>
        <w:rPr>
          <w:rFonts w:ascii="Arial" w:eastAsia="Calibri" w:hAnsi="Arial" w:cs="Arial"/>
          <w:noProof/>
          <w:lang w:val="ca-ES"/>
        </w:rPr>
      </w:pPr>
      <w:r w:rsidRPr="0078065D">
        <w:rPr>
          <w:rFonts w:ascii="Arial" w:eastAsia="Calibri" w:hAnsi="Arial" w:cs="Arial"/>
          <w:noProof/>
          <w:lang w:val="ca-ES"/>
        </w:rPr>
        <w:t>5.</w:t>
      </w:r>
      <w:r w:rsidRPr="0078065D">
        <w:rPr>
          <w:rFonts w:ascii="Arial" w:hAnsi="Arial" w:cs="Arial"/>
          <w:noProof/>
          <w:color w:val="000000" w:themeColor="text1"/>
          <w:lang w:val="ca-ES"/>
        </w:rPr>
        <w:t>Холбооны үйл ажиллагаанд хяналт шалгалт хийх, морин тойруулгын тоног төхөөрөмжийг шалгах, магадлагаа хийх;</w:t>
      </w:r>
    </w:p>
    <w:p w14:paraId="2C27B80E" w14:textId="77777777" w:rsidR="002D0BFA" w:rsidRDefault="002D0BFA" w:rsidP="002D0BFA">
      <w:pPr>
        <w:shd w:val="clear" w:color="auto" w:fill="FFFFFF"/>
        <w:ind w:firstLine="720"/>
        <w:jc w:val="both"/>
        <w:rPr>
          <w:rFonts w:ascii="Arial" w:hAnsi="Arial" w:cs="Arial"/>
          <w:noProof/>
          <w:color w:val="000000" w:themeColor="text1"/>
          <w:lang w:val="ca-ES"/>
        </w:rPr>
      </w:pPr>
      <w:r w:rsidRPr="0078065D">
        <w:rPr>
          <w:rFonts w:ascii="Arial" w:eastAsia="Calibri" w:hAnsi="Arial" w:cs="Arial"/>
          <w:noProof/>
          <w:lang w:val="ca-ES"/>
        </w:rPr>
        <w:t>6.</w:t>
      </w:r>
      <w:r w:rsidRPr="0078065D">
        <w:rPr>
          <w:rFonts w:ascii="Arial" w:hAnsi="Arial" w:cs="Arial"/>
          <w:noProof/>
          <w:color w:val="000000" w:themeColor="text1"/>
          <w:lang w:val="ca-ES"/>
        </w:rPr>
        <w:t>энэ хуульд заасан үүргийг мөрдөж байгаа эсэхэд хяналт тавих.</w:t>
      </w:r>
      <w:r w:rsidRPr="0078065D">
        <w:rPr>
          <w:rStyle w:val="FootnoteReference"/>
          <w:rFonts w:ascii="Arial" w:eastAsia="Calibri" w:hAnsi="Arial" w:cs="Arial"/>
          <w:noProof/>
          <w:lang w:val="ca-ES"/>
        </w:rPr>
        <w:footnoteReference w:id="14"/>
      </w:r>
    </w:p>
    <w:p w14:paraId="683C726C" w14:textId="18FA63F3" w:rsidR="00D102A8" w:rsidRPr="00D102A8" w:rsidRDefault="00D102A8" w:rsidP="002D0BFA">
      <w:pPr>
        <w:shd w:val="clear" w:color="auto" w:fill="FFFFFF"/>
        <w:ind w:firstLine="720"/>
        <w:jc w:val="both"/>
        <w:rPr>
          <w:rFonts w:ascii="Arial" w:eastAsia="Calibri" w:hAnsi="Arial" w:cs="Arial"/>
          <w:noProof/>
          <w:lang w:val="mn-MN"/>
        </w:rPr>
      </w:pPr>
      <w:r>
        <w:rPr>
          <w:rFonts w:ascii="Arial" w:eastAsia="Calibri" w:hAnsi="Arial" w:cs="Arial"/>
          <w:noProof/>
          <w:lang w:val="ca-ES"/>
        </w:rPr>
        <w:t>7.</w:t>
      </w:r>
      <w:r>
        <w:rPr>
          <w:rFonts w:ascii="Arial" w:eastAsia="Calibri" w:hAnsi="Arial" w:cs="Arial"/>
          <w:noProof/>
          <w:lang w:val="mn-MN"/>
        </w:rPr>
        <w:t>Холбооны бүх гишүүдийн хурлыг зохион байгуулах.</w:t>
      </w:r>
    </w:p>
    <w:p w14:paraId="0ACCC10A" w14:textId="77777777" w:rsidR="002D0BFA" w:rsidRPr="0078065D" w:rsidRDefault="002D0BFA" w:rsidP="002D0BFA">
      <w:pPr>
        <w:ind w:firstLine="720"/>
        <w:jc w:val="both"/>
        <w:rPr>
          <w:rFonts w:ascii="Arial" w:hAnsi="Arial" w:cs="Arial"/>
          <w:noProof/>
          <w:lang w:val="ca-ES"/>
        </w:rPr>
      </w:pPr>
      <w:r w:rsidRPr="0078065D">
        <w:rPr>
          <w:rFonts w:ascii="Arial" w:hAnsi="Arial" w:cs="Arial"/>
          <w:noProof/>
          <w:lang w:val="ca-ES"/>
        </w:rPr>
        <w:t xml:space="preserve">Хуулиар хүлээсэн чиг үүргийг хэрэгжүүлэхэд Зөвлөлийн Ажлын албанд шаардлагатай хүний нөөцийг чиг үүрэг тус бүрээр дор тооцоолов. </w:t>
      </w:r>
    </w:p>
    <w:p w14:paraId="6C1648D7" w14:textId="77777777" w:rsidR="002D0BFA" w:rsidRPr="0078065D" w:rsidRDefault="002D0BFA" w:rsidP="002D0BFA">
      <w:pPr>
        <w:ind w:firstLine="720"/>
        <w:jc w:val="right"/>
        <w:rPr>
          <w:rFonts w:ascii="Arial" w:hAnsi="Arial" w:cs="Arial"/>
          <w:noProof/>
          <w:lang w:val="ca-ES"/>
        </w:rPr>
      </w:pPr>
      <w:r w:rsidRPr="0078065D">
        <w:rPr>
          <w:rFonts w:ascii="Arial" w:hAnsi="Arial" w:cs="Arial"/>
          <w:noProof/>
          <w:lang w:val="ca-ES"/>
        </w:rPr>
        <w:t>Хүснэгт 8</w:t>
      </w:r>
    </w:p>
    <w:tbl>
      <w:tblPr>
        <w:tblW w:w="9427" w:type="dxa"/>
        <w:tblInd w:w="108" w:type="dxa"/>
        <w:tblLayout w:type="fixed"/>
        <w:tblLook w:val="04A0" w:firstRow="1" w:lastRow="0" w:firstColumn="1" w:lastColumn="0" w:noHBand="0" w:noVBand="1"/>
      </w:tblPr>
      <w:tblGrid>
        <w:gridCol w:w="1985"/>
        <w:gridCol w:w="3662"/>
        <w:gridCol w:w="1350"/>
        <w:gridCol w:w="1080"/>
        <w:gridCol w:w="1350"/>
      </w:tblGrid>
      <w:tr w:rsidR="002D0BFA" w:rsidRPr="0078065D" w14:paraId="2D6A8350" w14:textId="77777777" w:rsidTr="0078065D">
        <w:trPr>
          <w:trHeight w:val="559"/>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F54064" w14:textId="77777777" w:rsidR="002D0BFA" w:rsidRPr="0078065D" w:rsidRDefault="002D0BFA" w:rsidP="0078065D">
            <w:pPr>
              <w:spacing w:line="240" w:lineRule="auto"/>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Хуулийн төсөлд тусгагдсан гүйцэтгэх үүрэг буюу ажил үйлчилгээ</w:t>
            </w:r>
          </w:p>
        </w:tc>
        <w:tc>
          <w:tcPr>
            <w:tcW w:w="36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B3FF8A" w14:textId="77777777" w:rsidR="002D0BFA" w:rsidRPr="0078065D" w:rsidRDefault="002D0BFA" w:rsidP="0078065D">
            <w:pPr>
              <w:spacing w:line="240" w:lineRule="auto"/>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Чиг үүргийг хэрэгжүүлэхэд зайлшгүй хийгдэх стандарт үйл ажиллагаа</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14:paraId="785F2859" w14:textId="77777777" w:rsidR="002D0BFA" w:rsidRPr="0078065D" w:rsidRDefault="002D0BFA" w:rsidP="0078065D">
            <w:pPr>
              <w:spacing w:line="240" w:lineRule="auto"/>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Зарцуулах хугацаа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9BC8A7" w14:textId="77777777" w:rsidR="002D0BFA" w:rsidRPr="0078065D" w:rsidRDefault="002D0BFA" w:rsidP="0078065D">
            <w:pPr>
              <w:spacing w:line="240" w:lineRule="auto"/>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Тохиолдлын тоо</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6DA547" w14:textId="77777777" w:rsidR="002D0BFA" w:rsidRPr="0078065D" w:rsidRDefault="002D0BFA" w:rsidP="0078065D">
            <w:pPr>
              <w:spacing w:line="240" w:lineRule="auto"/>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Хүний нөөцийн хэрэгцээ /цагаар/</w:t>
            </w:r>
          </w:p>
        </w:tc>
      </w:tr>
      <w:tr w:rsidR="002D0BFA" w:rsidRPr="0078065D" w14:paraId="220AE39B" w14:textId="77777777" w:rsidTr="0078065D">
        <w:trPr>
          <w:trHeight w:val="497"/>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6A3C6AE7" w14:textId="77777777" w:rsidR="002D0BFA" w:rsidRPr="0078065D" w:rsidRDefault="002D0BFA" w:rsidP="0078065D">
            <w:pPr>
              <w:spacing w:line="240" w:lineRule="auto"/>
              <w:rPr>
                <w:rFonts w:ascii="Arial" w:hAnsi="Arial" w:cs="Arial"/>
                <w:b/>
                <w:bCs/>
                <w:noProof/>
                <w:color w:val="000000"/>
                <w:sz w:val="20"/>
                <w:szCs w:val="20"/>
                <w:highlight w:val="yellow"/>
                <w:lang w:val="ca-ES"/>
              </w:rPr>
            </w:pPr>
          </w:p>
        </w:tc>
        <w:tc>
          <w:tcPr>
            <w:tcW w:w="3662" w:type="dxa"/>
            <w:vMerge/>
            <w:tcBorders>
              <w:top w:val="single" w:sz="4" w:space="0" w:color="auto"/>
              <w:left w:val="single" w:sz="4" w:space="0" w:color="auto"/>
              <w:bottom w:val="single" w:sz="4" w:space="0" w:color="000000"/>
              <w:right w:val="single" w:sz="4" w:space="0" w:color="auto"/>
            </w:tcBorders>
            <w:vAlign w:val="center"/>
            <w:hideMark/>
          </w:tcPr>
          <w:p w14:paraId="2ADE0DC4" w14:textId="77777777" w:rsidR="002D0BFA" w:rsidRPr="0078065D" w:rsidRDefault="002D0BFA" w:rsidP="0078065D">
            <w:pPr>
              <w:spacing w:line="240" w:lineRule="auto"/>
              <w:rPr>
                <w:rFonts w:ascii="Arial" w:hAnsi="Arial" w:cs="Arial"/>
                <w:b/>
                <w:bCs/>
                <w:noProof/>
                <w:color w:val="000000"/>
                <w:sz w:val="20"/>
                <w:szCs w:val="20"/>
                <w:highlight w:val="yellow"/>
                <w:lang w:val="ca-ES"/>
              </w:rPr>
            </w:pPr>
          </w:p>
        </w:tc>
        <w:tc>
          <w:tcPr>
            <w:tcW w:w="1350" w:type="dxa"/>
            <w:tcBorders>
              <w:top w:val="nil"/>
              <w:left w:val="nil"/>
              <w:bottom w:val="single" w:sz="4" w:space="0" w:color="auto"/>
              <w:right w:val="single" w:sz="4" w:space="0" w:color="auto"/>
            </w:tcBorders>
            <w:shd w:val="clear" w:color="auto" w:fill="auto"/>
            <w:vAlign w:val="center"/>
          </w:tcPr>
          <w:p w14:paraId="23C2D69F" w14:textId="77777777" w:rsidR="002D0BFA" w:rsidRPr="0078065D" w:rsidRDefault="002D0BFA" w:rsidP="0078065D">
            <w:pPr>
              <w:spacing w:line="240" w:lineRule="auto"/>
              <w:jc w:val="center"/>
              <w:rPr>
                <w:rFonts w:ascii="Arial" w:hAnsi="Arial" w:cs="Arial"/>
                <w:b/>
                <w:bCs/>
                <w:noProof/>
                <w:color w:val="000000"/>
                <w:sz w:val="20"/>
                <w:szCs w:val="20"/>
                <w:highlight w:val="yellow"/>
                <w:lang w:val="ca-ES"/>
              </w:rPr>
            </w:pPr>
            <w:r w:rsidRPr="0078065D">
              <w:rPr>
                <w:rFonts w:ascii="Arial" w:hAnsi="Arial" w:cs="Arial"/>
                <w:b/>
                <w:bCs/>
                <w:noProof/>
                <w:color w:val="000000"/>
                <w:sz w:val="20"/>
                <w:szCs w:val="20"/>
                <w:lang w:val="ca-ES"/>
              </w:rPr>
              <w:t>цагаар</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4B05101" w14:textId="77777777" w:rsidR="002D0BFA" w:rsidRPr="0078065D" w:rsidRDefault="002D0BFA" w:rsidP="0078065D">
            <w:pPr>
              <w:spacing w:line="240" w:lineRule="auto"/>
              <w:rPr>
                <w:rFonts w:ascii="Arial" w:hAnsi="Arial" w:cs="Arial"/>
                <w:b/>
                <w:bCs/>
                <w:noProof/>
                <w:color w:val="000000"/>
                <w:sz w:val="20"/>
                <w:szCs w:val="20"/>
                <w:highlight w:val="yellow"/>
                <w:lang w:val="ca-E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7B205286" w14:textId="77777777" w:rsidR="002D0BFA" w:rsidRPr="0078065D" w:rsidRDefault="002D0BFA" w:rsidP="0078065D">
            <w:pPr>
              <w:spacing w:line="240" w:lineRule="auto"/>
              <w:rPr>
                <w:rFonts w:ascii="Arial" w:hAnsi="Arial" w:cs="Arial"/>
                <w:b/>
                <w:bCs/>
                <w:noProof/>
                <w:color w:val="000000"/>
                <w:sz w:val="20"/>
                <w:szCs w:val="20"/>
                <w:highlight w:val="yellow"/>
                <w:lang w:val="ca-ES"/>
              </w:rPr>
            </w:pPr>
          </w:p>
        </w:tc>
      </w:tr>
      <w:tr w:rsidR="0078065D" w:rsidRPr="0078065D" w14:paraId="6FC61FEF" w14:textId="77777777" w:rsidTr="0078065D">
        <w:trPr>
          <w:trHeight w:val="665"/>
        </w:trPr>
        <w:tc>
          <w:tcPr>
            <w:tcW w:w="1985" w:type="dxa"/>
            <w:vMerge w:val="restart"/>
            <w:tcBorders>
              <w:top w:val="nil"/>
              <w:left w:val="single" w:sz="4" w:space="0" w:color="auto"/>
              <w:right w:val="single" w:sz="4" w:space="0" w:color="auto"/>
            </w:tcBorders>
            <w:shd w:val="clear" w:color="auto" w:fill="auto"/>
            <w:hideMark/>
          </w:tcPr>
          <w:p w14:paraId="16CA6DA1" w14:textId="77777777" w:rsidR="0078065D" w:rsidRPr="0078065D" w:rsidRDefault="0078065D" w:rsidP="0078065D">
            <w:pPr>
              <w:spacing w:line="240" w:lineRule="auto"/>
              <w:jc w:val="both"/>
              <w:rPr>
                <w:rFonts w:ascii="Arial" w:hAnsi="Arial" w:cs="Arial"/>
                <w:noProof/>
                <w:sz w:val="22"/>
                <w:highlight w:val="yellow"/>
                <w:lang w:val="ca-ES"/>
              </w:rPr>
            </w:pPr>
            <w:r w:rsidRPr="0078065D">
              <w:rPr>
                <w:rFonts w:ascii="Arial" w:eastAsia="Calibri" w:hAnsi="Arial" w:cs="Arial"/>
                <w:noProof/>
                <w:sz w:val="21"/>
                <w:szCs w:val="21"/>
                <w:lang w:val="ca-ES"/>
              </w:rPr>
              <w:t>Бооцоот уралдааны эрх авахаар ирүүлсэн баримт бичгийг үнэлж, дүгнэлтээ Засгийн газарт</w:t>
            </w:r>
            <w:r w:rsidRPr="0078065D">
              <w:rPr>
                <w:rFonts w:ascii="Arial" w:hAnsi="Arial" w:cs="Arial"/>
                <w:noProof/>
                <w:sz w:val="21"/>
                <w:szCs w:val="21"/>
                <w:highlight w:val="yellow"/>
                <w:lang w:val="ca-ES"/>
              </w:rPr>
              <w:t xml:space="preserve"> </w:t>
            </w:r>
            <w:r w:rsidRPr="0078065D">
              <w:rPr>
                <w:rFonts w:ascii="Arial" w:hAnsi="Arial" w:cs="Arial"/>
                <w:noProof/>
                <w:sz w:val="21"/>
                <w:szCs w:val="21"/>
                <w:lang w:val="ca-ES"/>
              </w:rPr>
              <w:t>танилцуулах</w:t>
            </w:r>
          </w:p>
        </w:tc>
        <w:tc>
          <w:tcPr>
            <w:tcW w:w="3662" w:type="dxa"/>
            <w:tcBorders>
              <w:top w:val="nil"/>
              <w:left w:val="nil"/>
              <w:bottom w:val="single" w:sz="4" w:space="0" w:color="auto"/>
              <w:right w:val="single" w:sz="4" w:space="0" w:color="auto"/>
            </w:tcBorders>
            <w:shd w:val="clear" w:color="auto" w:fill="auto"/>
          </w:tcPr>
          <w:p w14:paraId="6EDC756E" w14:textId="77777777" w:rsidR="0078065D" w:rsidRPr="0078065D" w:rsidRDefault="0078065D" w:rsidP="0078065D">
            <w:pPr>
              <w:spacing w:line="240" w:lineRule="auto"/>
              <w:jc w:val="both"/>
              <w:rPr>
                <w:rFonts w:ascii="Arial" w:hAnsi="Arial" w:cs="Arial"/>
                <w:noProof/>
                <w:sz w:val="22"/>
                <w:szCs w:val="20"/>
                <w:highlight w:val="yellow"/>
                <w:lang w:val="ca-ES"/>
              </w:rPr>
            </w:pPr>
            <w:r w:rsidRPr="0078065D">
              <w:rPr>
                <w:rFonts w:ascii="Arial" w:hAnsi="Arial" w:cs="Arial"/>
                <w:noProof/>
                <w:color w:val="000000"/>
                <w:sz w:val="22"/>
                <w:szCs w:val="20"/>
                <w:lang w:val="ca-ES"/>
              </w:rPr>
              <w:t>Бооцоот морин уралдаан зохион байгуулах эрх авахаар ирүүлсэн баримт бичгийг хянаж, судлах</w:t>
            </w:r>
          </w:p>
        </w:tc>
        <w:tc>
          <w:tcPr>
            <w:tcW w:w="1350" w:type="dxa"/>
            <w:tcBorders>
              <w:top w:val="nil"/>
              <w:left w:val="nil"/>
              <w:bottom w:val="single" w:sz="4" w:space="0" w:color="auto"/>
              <w:right w:val="single" w:sz="4" w:space="0" w:color="auto"/>
            </w:tcBorders>
            <w:shd w:val="clear" w:color="auto" w:fill="auto"/>
          </w:tcPr>
          <w:p w14:paraId="1A91E2CB"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120 цаг</w:t>
            </w:r>
          </w:p>
        </w:tc>
        <w:tc>
          <w:tcPr>
            <w:tcW w:w="1080" w:type="dxa"/>
            <w:tcBorders>
              <w:top w:val="nil"/>
              <w:left w:val="nil"/>
              <w:bottom w:val="single" w:sz="4" w:space="0" w:color="auto"/>
              <w:right w:val="single" w:sz="4" w:space="0" w:color="auto"/>
            </w:tcBorders>
            <w:shd w:val="clear" w:color="auto" w:fill="auto"/>
            <w:noWrap/>
          </w:tcPr>
          <w:p w14:paraId="69B63386"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1</w:t>
            </w:r>
            <w:r w:rsidRPr="0078065D">
              <w:rPr>
                <w:rStyle w:val="FootnoteReference"/>
                <w:rFonts w:ascii="Arial" w:hAnsi="Arial" w:cs="Arial"/>
                <w:noProof/>
                <w:color w:val="000000"/>
                <w:sz w:val="22"/>
                <w:lang w:val="ca-ES"/>
              </w:rPr>
              <w:footnoteReference w:id="15"/>
            </w:r>
          </w:p>
        </w:tc>
        <w:tc>
          <w:tcPr>
            <w:tcW w:w="1350" w:type="dxa"/>
            <w:tcBorders>
              <w:top w:val="nil"/>
              <w:left w:val="nil"/>
              <w:bottom w:val="single" w:sz="4" w:space="0" w:color="auto"/>
              <w:right w:val="single" w:sz="4" w:space="0" w:color="auto"/>
            </w:tcBorders>
            <w:shd w:val="clear" w:color="auto" w:fill="auto"/>
            <w:noWrap/>
          </w:tcPr>
          <w:p w14:paraId="0DE39B36"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120</w:t>
            </w:r>
          </w:p>
        </w:tc>
      </w:tr>
      <w:tr w:rsidR="0078065D" w:rsidRPr="0078065D" w14:paraId="3A2C8082" w14:textId="77777777" w:rsidTr="0078065D">
        <w:trPr>
          <w:trHeight w:val="577"/>
        </w:trPr>
        <w:tc>
          <w:tcPr>
            <w:tcW w:w="1985" w:type="dxa"/>
            <w:vMerge/>
            <w:tcBorders>
              <w:left w:val="single" w:sz="4" w:space="0" w:color="auto"/>
              <w:right w:val="single" w:sz="4" w:space="0" w:color="auto"/>
            </w:tcBorders>
            <w:vAlign w:val="center"/>
            <w:hideMark/>
          </w:tcPr>
          <w:p w14:paraId="1EC4124E" w14:textId="77777777" w:rsidR="0078065D" w:rsidRPr="0078065D" w:rsidRDefault="0078065D" w:rsidP="0078065D">
            <w:pPr>
              <w:spacing w:line="240" w:lineRule="auto"/>
              <w:rPr>
                <w:rFonts w:ascii="Arial" w:hAnsi="Arial" w:cs="Arial"/>
                <w:noProof/>
                <w:color w:val="000000"/>
                <w:sz w:val="22"/>
                <w:szCs w:val="20"/>
                <w:highlight w:val="yellow"/>
                <w:lang w:val="ca-ES"/>
              </w:rPr>
            </w:pPr>
          </w:p>
        </w:tc>
        <w:tc>
          <w:tcPr>
            <w:tcW w:w="3662" w:type="dxa"/>
            <w:tcBorders>
              <w:top w:val="nil"/>
              <w:left w:val="nil"/>
              <w:bottom w:val="single" w:sz="4" w:space="0" w:color="auto"/>
              <w:right w:val="single" w:sz="4" w:space="0" w:color="auto"/>
            </w:tcBorders>
            <w:shd w:val="clear" w:color="auto" w:fill="auto"/>
          </w:tcPr>
          <w:p w14:paraId="62FF0530" w14:textId="77777777" w:rsidR="0078065D" w:rsidRPr="0078065D" w:rsidRDefault="0078065D" w:rsidP="0078065D">
            <w:pPr>
              <w:spacing w:line="240" w:lineRule="auto"/>
              <w:jc w:val="both"/>
              <w:rPr>
                <w:rFonts w:ascii="Arial" w:hAnsi="Arial" w:cs="Arial"/>
                <w:noProof/>
                <w:sz w:val="22"/>
                <w:szCs w:val="20"/>
                <w:highlight w:val="yellow"/>
                <w:lang w:val="ca-ES"/>
              </w:rPr>
            </w:pPr>
            <w:r w:rsidRPr="0078065D">
              <w:rPr>
                <w:rFonts w:ascii="Arial" w:hAnsi="Arial" w:cs="Arial"/>
                <w:noProof/>
                <w:color w:val="000000"/>
                <w:sz w:val="22"/>
                <w:szCs w:val="20"/>
                <w:lang w:val="ca-ES"/>
              </w:rPr>
              <w:t xml:space="preserve">Бооцоот морин уралдаан зохион байгуулах эрх авах этгээд </w:t>
            </w:r>
            <w:r w:rsidRPr="0078065D">
              <w:rPr>
                <w:rFonts w:ascii="Arial" w:hAnsi="Arial" w:cs="Arial"/>
                <w:noProof/>
                <w:sz w:val="22"/>
                <w:szCs w:val="20"/>
                <w:lang w:val="ca-ES"/>
              </w:rPr>
              <w:t>зохих шаардлагыг хангаж байгаа, эсэх талаар дүгнэлт гаргах</w:t>
            </w:r>
          </w:p>
        </w:tc>
        <w:tc>
          <w:tcPr>
            <w:tcW w:w="1350" w:type="dxa"/>
            <w:tcBorders>
              <w:top w:val="nil"/>
              <w:left w:val="nil"/>
              <w:bottom w:val="single" w:sz="4" w:space="0" w:color="auto"/>
              <w:right w:val="single" w:sz="4" w:space="0" w:color="auto"/>
            </w:tcBorders>
            <w:shd w:val="clear" w:color="auto" w:fill="auto"/>
          </w:tcPr>
          <w:p w14:paraId="6C76EDE2"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120 цаг</w:t>
            </w:r>
          </w:p>
        </w:tc>
        <w:tc>
          <w:tcPr>
            <w:tcW w:w="1080" w:type="dxa"/>
            <w:tcBorders>
              <w:top w:val="nil"/>
              <w:left w:val="nil"/>
              <w:bottom w:val="single" w:sz="4" w:space="0" w:color="auto"/>
              <w:right w:val="single" w:sz="4" w:space="0" w:color="auto"/>
            </w:tcBorders>
            <w:shd w:val="clear" w:color="auto" w:fill="auto"/>
            <w:noWrap/>
          </w:tcPr>
          <w:p w14:paraId="2990E313"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1</w:t>
            </w:r>
          </w:p>
        </w:tc>
        <w:tc>
          <w:tcPr>
            <w:tcW w:w="1350" w:type="dxa"/>
            <w:tcBorders>
              <w:top w:val="nil"/>
              <w:left w:val="nil"/>
              <w:bottom w:val="single" w:sz="4" w:space="0" w:color="auto"/>
              <w:right w:val="single" w:sz="4" w:space="0" w:color="auto"/>
            </w:tcBorders>
            <w:shd w:val="clear" w:color="auto" w:fill="auto"/>
            <w:noWrap/>
          </w:tcPr>
          <w:p w14:paraId="36642000"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120</w:t>
            </w:r>
          </w:p>
        </w:tc>
      </w:tr>
      <w:tr w:rsidR="0078065D" w:rsidRPr="0078065D" w14:paraId="68136BFC" w14:textId="77777777" w:rsidTr="0078065D">
        <w:trPr>
          <w:trHeight w:val="523"/>
        </w:trPr>
        <w:tc>
          <w:tcPr>
            <w:tcW w:w="1985" w:type="dxa"/>
            <w:vMerge/>
            <w:tcBorders>
              <w:left w:val="single" w:sz="4" w:space="0" w:color="auto"/>
              <w:right w:val="single" w:sz="4" w:space="0" w:color="auto"/>
            </w:tcBorders>
            <w:vAlign w:val="center"/>
            <w:hideMark/>
          </w:tcPr>
          <w:p w14:paraId="584AD344" w14:textId="77777777" w:rsidR="0078065D" w:rsidRPr="0078065D" w:rsidRDefault="0078065D" w:rsidP="0078065D">
            <w:pPr>
              <w:spacing w:line="240" w:lineRule="auto"/>
              <w:rPr>
                <w:rFonts w:ascii="Arial" w:hAnsi="Arial" w:cs="Arial"/>
                <w:noProof/>
                <w:color w:val="000000"/>
                <w:sz w:val="22"/>
                <w:szCs w:val="20"/>
                <w:highlight w:val="yellow"/>
                <w:lang w:val="ca-ES"/>
              </w:rPr>
            </w:pPr>
          </w:p>
        </w:tc>
        <w:tc>
          <w:tcPr>
            <w:tcW w:w="3662" w:type="dxa"/>
            <w:tcBorders>
              <w:top w:val="nil"/>
              <w:left w:val="nil"/>
              <w:bottom w:val="single" w:sz="4" w:space="0" w:color="auto"/>
              <w:right w:val="single" w:sz="4" w:space="0" w:color="auto"/>
            </w:tcBorders>
            <w:shd w:val="clear" w:color="auto" w:fill="auto"/>
          </w:tcPr>
          <w:p w14:paraId="4997C1F4" w14:textId="77777777" w:rsidR="0078065D" w:rsidRPr="0078065D" w:rsidRDefault="0078065D" w:rsidP="0078065D">
            <w:pPr>
              <w:spacing w:line="240" w:lineRule="auto"/>
              <w:jc w:val="both"/>
              <w:rPr>
                <w:rFonts w:ascii="Arial" w:hAnsi="Arial" w:cs="Arial"/>
                <w:noProof/>
                <w:sz w:val="22"/>
                <w:szCs w:val="20"/>
                <w:lang w:val="ca-ES"/>
              </w:rPr>
            </w:pPr>
            <w:r w:rsidRPr="0078065D">
              <w:rPr>
                <w:rFonts w:ascii="Arial" w:hAnsi="Arial" w:cs="Arial"/>
                <w:noProof/>
                <w:sz w:val="22"/>
                <w:szCs w:val="20"/>
                <w:lang w:val="ca-ES"/>
              </w:rPr>
              <w:t>Дүгнэлтийг Зөвлөлийн хурлаар хэлэлцүүлэх</w:t>
            </w:r>
          </w:p>
        </w:tc>
        <w:tc>
          <w:tcPr>
            <w:tcW w:w="1350" w:type="dxa"/>
            <w:tcBorders>
              <w:top w:val="nil"/>
              <w:left w:val="nil"/>
              <w:bottom w:val="single" w:sz="4" w:space="0" w:color="auto"/>
              <w:right w:val="single" w:sz="4" w:space="0" w:color="auto"/>
            </w:tcBorders>
            <w:shd w:val="clear" w:color="auto" w:fill="auto"/>
          </w:tcPr>
          <w:p w14:paraId="5DF876D8"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40 цаг</w:t>
            </w:r>
          </w:p>
        </w:tc>
        <w:tc>
          <w:tcPr>
            <w:tcW w:w="1080" w:type="dxa"/>
            <w:tcBorders>
              <w:top w:val="nil"/>
              <w:left w:val="nil"/>
              <w:bottom w:val="single" w:sz="4" w:space="0" w:color="auto"/>
              <w:right w:val="single" w:sz="4" w:space="0" w:color="auto"/>
            </w:tcBorders>
            <w:shd w:val="clear" w:color="auto" w:fill="auto"/>
            <w:noWrap/>
          </w:tcPr>
          <w:p w14:paraId="1FF42811"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1</w:t>
            </w:r>
          </w:p>
        </w:tc>
        <w:tc>
          <w:tcPr>
            <w:tcW w:w="1350" w:type="dxa"/>
            <w:tcBorders>
              <w:top w:val="nil"/>
              <w:left w:val="nil"/>
              <w:bottom w:val="single" w:sz="4" w:space="0" w:color="auto"/>
              <w:right w:val="single" w:sz="4" w:space="0" w:color="auto"/>
            </w:tcBorders>
            <w:shd w:val="clear" w:color="auto" w:fill="auto"/>
            <w:noWrap/>
          </w:tcPr>
          <w:p w14:paraId="74B1E7B8"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40</w:t>
            </w:r>
          </w:p>
        </w:tc>
      </w:tr>
      <w:tr w:rsidR="0078065D" w:rsidRPr="0078065D" w14:paraId="59D73231" w14:textId="77777777" w:rsidTr="0078065D">
        <w:trPr>
          <w:trHeight w:val="420"/>
        </w:trPr>
        <w:tc>
          <w:tcPr>
            <w:tcW w:w="1985" w:type="dxa"/>
            <w:vMerge/>
            <w:tcBorders>
              <w:left w:val="single" w:sz="4" w:space="0" w:color="auto"/>
              <w:right w:val="single" w:sz="4" w:space="0" w:color="auto"/>
            </w:tcBorders>
            <w:vAlign w:val="center"/>
            <w:hideMark/>
          </w:tcPr>
          <w:p w14:paraId="4C22A333" w14:textId="77777777" w:rsidR="0078065D" w:rsidRPr="0078065D" w:rsidRDefault="0078065D" w:rsidP="0078065D">
            <w:pPr>
              <w:spacing w:line="240" w:lineRule="auto"/>
              <w:rPr>
                <w:rFonts w:ascii="Arial" w:hAnsi="Arial" w:cs="Arial"/>
                <w:noProof/>
                <w:color w:val="000000"/>
                <w:sz w:val="22"/>
                <w:szCs w:val="20"/>
                <w:highlight w:val="yellow"/>
                <w:lang w:val="ca-ES"/>
              </w:rPr>
            </w:pPr>
          </w:p>
        </w:tc>
        <w:tc>
          <w:tcPr>
            <w:tcW w:w="3662" w:type="dxa"/>
            <w:tcBorders>
              <w:top w:val="nil"/>
              <w:left w:val="nil"/>
              <w:bottom w:val="single" w:sz="4" w:space="0" w:color="auto"/>
              <w:right w:val="single" w:sz="4" w:space="0" w:color="auto"/>
            </w:tcBorders>
            <w:shd w:val="clear" w:color="auto" w:fill="auto"/>
          </w:tcPr>
          <w:p w14:paraId="67DBB0A5" w14:textId="77777777" w:rsidR="0078065D" w:rsidRPr="0078065D" w:rsidRDefault="0078065D" w:rsidP="0078065D">
            <w:pPr>
              <w:spacing w:line="240" w:lineRule="auto"/>
              <w:jc w:val="both"/>
              <w:rPr>
                <w:rFonts w:ascii="Arial" w:hAnsi="Arial" w:cs="Arial"/>
                <w:noProof/>
                <w:sz w:val="22"/>
                <w:szCs w:val="20"/>
                <w:lang w:val="ca-ES"/>
              </w:rPr>
            </w:pPr>
            <w:r w:rsidRPr="0078065D">
              <w:rPr>
                <w:rFonts w:ascii="Arial" w:hAnsi="Arial" w:cs="Arial"/>
                <w:noProof/>
                <w:sz w:val="22"/>
                <w:szCs w:val="20"/>
                <w:lang w:val="ca-ES"/>
              </w:rPr>
              <w:t>Дүгнэлтийг холбогдох Засгийн газарт хүргүүлэх</w:t>
            </w:r>
          </w:p>
        </w:tc>
        <w:tc>
          <w:tcPr>
            <w:tcW w:w="1350" w:type="dxa"/>
            <w:tcBorders>
              <w:top w:val="nil"/>
              <w:left w:val="nil"/>
              <w:bottom w:val="single" w:sz="4" w:space="0" w:color="auto"/>
              <w:right w:val="single" w:sz="4" w:space="0" w:color="auto"/>
            </w:tcBorders>
            <w:shd w:val="clear" w:color="auto" w:fill="auto"/>
          </w:tcPr>
          <w:p w14:paraId="721490F7"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20 цаг</w:t>
            </w:r>
          </w:p>
        </w:tc>
        <w:tc>
          <w:tcPr>
            <w:tcW w:w="1080" w:type="dxa"/>
            <w:tcBorders>
              <w:top w:val="nil"/>
              <w:left w:val="nil"/>
              <w:bottom w:val="single" w:sz="4" w:space="0" w:color="auto"/>
              <w:right w:val="single" w:sz="4" w:space="0" w:color="auto"/>
            </w:tcBorders>
            <w:shd w:val="clear" w:color="auto" w:fill="auto"/>
            <w:noWrap/>
          </w:tcPr>
          <w:p w14:paraId="1A0A4A92"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1</w:t>
            </w:r>
          </w:p>
        </w:tc>
        <w:tc>
          <w:tcPr>
            <w:tcW w:w="1350" w:type="dxa"/>
            <w:tcBorders>
              <w:top w:val="nil"/>
              <w:left w:val="nil"/>
              <w:bottom w:val="single" w:sz="4" w:space="0" w:color="auto"/>
              <w:right w:val="single" w:sz="4" w:space="0" w:color="auto"/>
            </w:tcBorders>
            <w:shd w:val="clear" w:color="auto" w:fill="auto"/>
            <w:noWrap/>
          </w:tcPr>
          <w:p w14:paraId="17DB79AA"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20</w:t>
            </w:r>
          </w:p>
        </w:tc>
      </w:tr>
      <w:tr w:rsidR="0078065D" w:rsidRPr="0078065D" w14:paraId="3F160101" w14:textId="77777777" w:rsidTr="0078065D">
        <w:trPr>
          <w:trHeight w:val="346"/>
        </w:trPr>
        <w:tc>
          <w:tcPr>
            <w:tcW w:w="1985" w:type="dxa"/>
            <w:vMerge/>
            <w:tcBorders>
              <w:left w:val="single" w:sz="4" w:space="0" w:color="auto"/>
              <w:right w:val="single" w:sz="4" w:space="0" w:color="auto"/>
            </w:tcBorders>
            <w:vAlign w:val="center"/>
          </w:tcPr>
          <w:p w14:paraId="2FAD6DEC" w14:textId="77777777" w:rsidR="0078065D" w:rsidRPr="0078065D" w:rsidRDefault="0078065D" w:rsidP="0078065D">
            <w:pPr>
              <w:spacing w:line="240" w:lineRule="auto"/>
              <w:rPr>
                <w:rFonts w:ascii="Arial" w:hAnsi="Arial" w:cs="Arial"/>
                <w:noProof/>
                <w:color w:val="000000"/>
                <w:sz w:val="22"/>
                <w:szCs w:val="20"/>
                <w:highlight w:val="yellow"/>
                <w:lang w:val="ca-ES"/>
              </w:rPr>
            </w:pPr>
          </w:p>
        </w:tc>
        <w:tc>
          <w:tcPr>
            <w:tcW w:w="3662" w:type="dxa"/>
            <w:tcBorders>
              <w:top w:val="nil"/>
              <w:left w:val="nil"/>
              <w:bottom w:val="single" w:sz="4" w:space="0" w:color="auto"/>
              <w:right w:val="single" w:sz="4" w:space="0" w:color="auto"/>
            </w:tcBorders>
            <w:shd w:val="clear" w:color="auto" w:fill="auto"/>
          </w:tcPr>
          <w:p w14:paraId="2B5ED4B2" w14:textId="77777777" w:rsidR="0078065D" w:rsidRPr="0078065D" w:rsidRDefault="0078065D" w:rsidP="0078065D">
            <w:pPr>
              <w:spacing w:line="240" w:lineRule="auto"/>
              <w:jc w:val="both"/>
              <w:rPr>
                <w:rFonts w:ascii="Arial" w:hAnsi="Arial" w:cs="Arial"/>
                <w:noProof/>
                <w:sz w:val="22"/>
                <w:szCs w:val="20"/>
                <w:lang w:val="ca-ES"/>
              </w:rPr>
            </w:pPr>
            <w:r w:rsidRPr="0078065D">
              <w:rPr>
                <w:rFonts w:ascii="Arial" w:hAnsi="Arial" w:cs="Arial"/>
                <w:noProof/>
                <w:sz w:val="22"/>
                <w:szCs w:val="20"/>
                <w:lang w:val="ca-ES"/>
              </w:rPr>
              <w:t>Шаардлагатай бусад ажиллагаа</w:t>
            </w:r>
          </w:p>
        </w:tc>
        <w:tc>
          <w:tcPr>
            <w:tcW w:w="1350" w:type="dxa"/>
            <w:tcBorders>
              <w:top w:val="nil"/>
              <w:left w:val="nil"/>
              <w:bottom w:val="single" w:sz="4" w:space="0" w:color="auto"/>
              <w:right w:val="single" w:sz="4" w:space="0" w:color="auto"/>
            </w:tcBorders>
            <w:shd w:val="clear" w:color="auto" w:fill="auto"/>
          </w:tcPr>
          <w:p w14:paraId="701281F5"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20 цаг</w:t>
            </w:r>
          </w:p>
        </w:tc>
        <w:tc>
          <w:tcPr>
            <w:tcW w:w="1080" w:type="dxa"/>
            <w:tcBorders>
              <w:top w:val="nil"/>
              <w:left w:val="nil"/>
              <w:bottom w:val="single" w:sz="4" w:space="0" w:color="auto"/>
              <w:right w:val="single" w:sz="4" w:space="0" w:color="auto"/>
            </w:tcBorders>
            <w:shd w:val="clear" w:color="auto" w:fill="auto"/>
            <w:noWrap/>
          </w:tcPr>
          <w:p w14:paraId="11109748"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1</w:t>
            </w:r>
          </w:p>
        </w:tc>
        <w:tc>
          <w:tcPr>
            <w:tcW w:w="1350" w:type="dxa"/>
            <w:tcBorders>
              <w:top w:val="nil"/>
              <w:left w:val="nil"/>
              <w:bottom w:val="single" w:sz="4" w:space="0" w:color="auto"/>
              <w:right w:val="single" w:sz="4" w:space="0" w:color="auto"/>
            </w:tcBorders>
            <w:shd w:val="clear" w:color="auto" w:fill="auto"/>
            <w:noWrap/>
          </w:tcPr>
          <w:p w14:paraId="448861A0" w14:textId="77777777" w:rsidR="0078065D" w:rsidRPr="0078065D" w:rsidRDefault="0078065D" w:rsidP="0078065D">
            <w:pPr>
              <w:spacing w:line="240" w:lineRule="auto"/>
              <w:jc w:val="center"/>
              <w:rPr>
                <w:rFonts w:ascii="Arial" w:hAnsi="Arial" w:cs="Arial"/>
                <w:noProof/>
                <w:color w:val="000000"/>
                <w:sz w:val="22"/>
                <w:szCs w:val="20"/>
                <w:lang w:val="ca-ES"/>
              </w:rPr>
            </w:pPr>
            <w:r w:rsidRPr="0078065D">
              <w:rPr>
                <w:rFonts w:ascii="Arial" w:hAnsi="Arial" w:cs="Arial"/>
                <w:noProof/>
                <w:color w:val="000000"/>
                <w:sz w:val="22"/>
                <w:szCs w:val="20"/>
                <w:lang w:val="ca-ES"/>
              </w:rPr>
              <w:t>20</w:t>
            </w:r>
          </w:p>
        </w:tc>
      </w:tr>
      <w:tr w:rsidR="002D0BFA" w:rsidRPr="0078065D" w14:paraId="1FF2CD3D" w14:textId="77777777" w:rsidTr="0078065D">
        <w:trPr>
          <w:trHeight w:val="405"/>
        </w:trPr>
        <w:tc>
          <w:tcPr>
            <w:tcW w:w="8077" w:type="dxa"/>
            <w:gridSpan w:val="4"/>
            <w:tcBorders>
              <w:top w:val="single" w:sz="4" w:space="0" w:color="auto"/>
              <w:left w:val="single" w:sz="4" w:space="0" w:color="auto"/>
              <w:bottom w:val="single" w:sz="4" w:space="0" w:color="auto"/>
              <w:right w:val="single" w:sz="4" w:space="0" w:color="auto"/>
            </w:tcBorders>
            <w:vAlign w:val="center"/>
          </w:tcPr>
          <w:p w14:paraId="4A3160F3" w14:textId="77777777" w:rsidR="002D0BFA" w:rsidRPr="0078065D" w:rsidRDefault="002D0BFA" w:rsidP="0078065D">
            <w:pPr>
              <w:spacing w:line="240" w:lineRule="auto"/>
              <w:jc w:val="center"/>
              <w:rPr>
                <w:rFonts w:ascii="Arial" w:hAnsi="Arial" w:cs="Arial"/>
                <w:b/>
                <w:noProof/>
                <w:color w:val="000000"/>
                <w:sz w:val="22"/>
                <w:szCs w:val="20"/>
                <w:lang w:val="ca-ES"/>
              </w:rPr>
            </w:pPr>
            <w:r w:rsidRPr="0078065D">
              <w:rPr>
                <w:rFonts w:ascii="Arial" w:hAnsi="Arial" w:cs="Arial"/>
                <w:b/>
                <w:noProof/>
                <w:color w:val="000000"/>
                <w:sz w:val="22"/>
                <w:szCs w:val="20"/>
                <w:lang w:val="ca-ES"/>
              </w:rPr>
              <w:t>НИЙТ ШААРДЛАГАТАЙ ХУГАЦАА</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3611F18" w14:textId="77777777" w:rsidR="002D0BFA" w:rsidRPr="0078065D" w:rsidRDefault="002D0BFA" w:rsidP="0078065D">
            <w:pPr>
              <w:spacing w:line="240" w:lineRule="auto"/>
              <w:jc w:val="center"/>
              <w:rPr>
                <w:rFonts w:ascii="Arial" w:hAnsi="Arial" w:cs="Arial"/>
                <w:b/>
                <w:noProof/>
                <w:color w:val="000000"/>
                <w:sz w:val="22"/>
                <w:szCs w:val="20"/>
                <w:lang w:val="ca-ES"/>
              </w:rPr>
            </w:pPr>
            <w:r w:rsidRPr="0078065D">
              <w:rPr>
                <w:rFonts w:ascii="Arial" w:hAnsi="Arial" w:cs="Arial"/>
                <w:b/>
                <w:noProof/>
                <w:color w:val="000000"/>
                <w:sz w:val="22"/>
                <w:szCs w:val="20"/>
                <w:lang w:val="ca-ES"/>
              </w:rPr>
              <w:t>320 цаг</w:t>
            </w:r>
          </w:p>
        </w:tc>
      </w:tr>
    </w:tbl>
    <w:p w14:paraId="40B857C1" w14:textId="77777777" w:rsidR="002D0BFA" w:rsidRPr="0078065D" w:rsidRDefault="002D0BFA" w:rsidP="002D0BFA">
      <w:pPr>
        <w:jc w:val="both"/>
        <w:rPr>
          <w:rFonts w:ascii="Arial" w:eastAsia="Calibri" w:hAnsi="Arial" w:cs="Arial"/>
          <w:noProof/>
          <w:highlight w:val="yellow"/>
          <w:lang w:val="ca-ES"/>
        </w:rPr>
      </w:pPr>
    </w:p>
    <w:p w14:paraId="7B0B6299" w14:textId="77777777" w:rsidR="002D0BFA" w:rsidRPr="0078065D" w:rsidRDefault="002D0BFA" w:rsidP="002D0BFA">
      <w:pPr>
        <w:ind w:firstLine="720"/>
        <w:jc w:val="right"/>
        <w:rPr>
          <w:rFonts w:ascii="Arial" w:eastAsia="Calibri" w:hAnsi="Arial" w:cs="Arial"/>
          <w:noProof/>
          <w:highlight w:val="yellow"/>
          <w:lang w:val="ca-ES"/>
        </w:rPr>
      </w:pPr>
      <w:r w:rsidRPr="0078065D">
        <w:rPr>
          <w:rFonts w:ascii="Arial" w:eastAsia="Calibri" w:hAnsi="Arial" w:cs="Arial"/>
          <w:noProof/>
          <w:lang w:val="ca-ES"/>
        </w:rPr>
        <w:t>Хүснэгт 9</w:t>
      </w:r>
    </w:p>
    <w:tbl>
      <w:tblPr>
        <w:tblW w:w="9535" w:type="dxa"/>
        <w:tblLayout w:type="fixed"/>
        <w:tblLook w:val="04A0" w:firstRow="1" w:lastRow="0" w:firstColumn="1" w:lastColumn="0" w:noHBand="0" w:noVBand="1"/>
      </w:tblPr>
      <w:tblGrid>
        <w:gridCol w:w="2093"/>
        <w:gridCol w:w="29"/>
        <w:gridCol w:w="3633"/>
        <w:gridCol w:w="1350"/>
        <w:gridCol w:w="1080"/>
        <w:gridCol w:w="1350"/>
      </w:tblGrid>
      <w:tr w:rsidR="002D0BFA" w:rsidRPr="0078065D" w14:paraId="42D4FD91" w14:textId="77777777" w:rsidTr="0078065D">
        <w:trPr>
          <w:trHeight w:val="791"/>
        </w:trPr>
        <w:tc>
          <w:tcPr>
            <w:tcW w:w="20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D27F77"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Хуулийн төсөлд тусгагдсан гүйцэтгэх үүрэг буюу ажил үйлчилгээ</w:t>
            </w:r>
          </w:p>
        </w:tc>
        <w:tc>
          <w:tcPr>
            <w:tcW w:w="366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70EA0B"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Чиг үүргийг хэрэгжүүлэхэд зайлшгүй хийгдэх стандарт үйл ажиллагаа</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14:paraId="42CFA4E7"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Зарцуулах хугацаа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F603F7"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Тохиолдлын тоо</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02F09A"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Хүний нөөцийн хэрэгцээ /цагаар/</w:t>
            </w:r>
          </w:p>
        </w:tc>
      </w:tr>
      <w:tr w:rsidR="002D0BFA" w:rsidRPr="0078065D" w14:paraId="45096103" w14:textId="77777777" w:rsidTr="0078065D">
        <w:trPr>
          <w:trHeight w:val="570"/>
        </w:trPr>
        <w:tc>
          <w:tcPr>
            <w:tcW w:w="2093" w:type="dxa"/>
            <w:vMerge/>
            <w:tcBorders>
              <w:top w:val="single" w:sz="4" w:space="0" w:color="auto"/>
              <w:left w:val="single" w:sz="4" w:space="0" w:color="auto"/>
              <w:bottom w:val="single" w:sz="4" w:space="0" w:color="000000"/>
              <w:right w:val="single" w:sz="4" w:space="0" w:color="auto"/>
            </w:tcBorders>
            <w:vAlign w:val="center"/>
            <w:hideMark/>
          </w:tcPr>
          <w:p w14:paraId="0010714E" w14:textId="77777777" w:rsidR="002D0BFA" w:rsidRPr="0078065D" w:rsidRDefault="002D0BFA" w:rsidP="00123DD3">
            <w:pPr>
              <w:rPr>
                <w:rFonts w:ascii="Arial" w:hAnsi="Arial" w:cs="Arial"/>
                <w:b/>
                <w:bCs/>
                <w:noProof/>
                <w:color w:val="000000"/>
                <w:sz w:val="20"/>
                <w:szCs w:val="20"/>
                <w:highlight w:val="yellow"/>
                <w:lang w:val="ca-ES"/>
              </w:rPr>
            </w:pPr>
          </w:p>
        </w:tc>
        <w:tc>
          <w:tcPr>
            <w:tcW w:w="3662" w:type="dxa"/>
            <w:gridSpan w:val="2"/>
            <w:vMerge/>
            <w:tcBorders>
              <w:top w:val="single" w:sz="4" w:space="0" w:color="auto"/>
              <w:left w:val="single" w:sz="4" w:space="0" w:color="auto"/>
              <w:bottom w:val="single" w:sz="4" w:space="0" w:color="000000"/>
              <w:right w:val="single" w:sz="4" w:space="0" w:color="auto"/>
            </w:tcBorders>
            <w:vAlign w:val="center"/>
            <w:hideMark/>
          </w:tcPr>
          <w:p w14:paraId="11D777B5" w14:textId="77777777" w:rsidR="002D0BFA" w:rsidRPr="0078065D" w:rsidRDefault="002D0BFA" w:rsidP="00123DD3">
            <w:pPr>
              <w:rPr>
                <w:rFonts w:ascii="Arial" w:hAnsi="Arial" w:cs="Arial"/>
                <w:b/>
                <w:bCs/>
                <w:noProof/>
                <w:color w:val="000000"/>
                <w:sz w:val="20"/>
                <w:szCs w:val="20"/>
                <w:highlight w:val="yellow"/>
                <w:lang w:val="ca-ES"/>
              </w:rPr>
            </w:pPr>
          </w:p>
        </w:tc>
        <w:tc>
          <w:tcPr>
            <w:tcW w:w="1350" w:type="dxa"/>
            <w:tcBorders>
              <w:top w:val="nil"/>
              <w:left w:val="nil"/>
              <w:bottom w:val="single" w:sz="4" w:space="0" w:color="auto"/>
              <w:right w:val="single" w:sz="4" w:space="0" w:color="auto"/>
            </w:tcBorders>
            <w:shd w:val="clear" w:color="auto" w:fill="auto"/>
            <w:vAlign w:val="center"/>
          </w:tcPr>
          <w:p w14:paraId="12182157"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цагаар</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2C3CBC8" w14:textId="77777777" w:rsidR="002D0BFA" w:rsidRPr="0078065D" w:rsidRDefault="002D0BFA" w:rsidP="00123DD3">
            <w:pPr>
              <w:rPr>
                <w:rFonts w:ascii="Arial" w:hAnsi="Arial" w:cs="Arial"/>
                <w:b/>
                <w:bCs/>
                <w:noProof/>
                <w:color w:val="000000"/>
                <w:sz w:val="20"/>
                <w:szCs w:val="20"/>
                <w:lang w:val="ca-E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6C6DA2BF" w14:textId="77777777" w:rsidR="002D0BFA" w:rsidRPr="0078065D" w:rsidRDefault="002D0BFA" w:rsidP="00123DD3">
            <w:pPr>
              <w:rPr>
                <w:rFonts w:ascii="Arial" w:hAnsi="Arial" w:cs="Arial"/>
                <w:b/>
                <w:bCs/>
                <w:noProof/>
                <w:color w:val="000000"/>
                <w:sz w:val="20"/>
                <w:szCs w:val="20"/>
                <w:lang w:val="ca-ES"/>
              </w:rPr>
            </w:pPr>
          </w:p>
        </w:tc>
      </w:tr>
      <w:tr w:rsidR="002D0BFA" w:rsidRPr="0078065D" w14:paraId="39BED11E" w14:textId="77777777" w:rsidTr="00D102A8">
        <w:trPr>
          <w:trHeight w:val="549"/>
        </w:trPr>
        <w:tc>
          <w:tcPr>
            <w:tcW w:w="2122" w:type="dxa"/>
            <w:gridSpan w:val="2"/>
            <w:vMerge w:val="restart"/>
            <w:tcBorders>
              <w:top w:val="nil"/>
              <w:left w:val="single" w:sz="4" w:space="0" w:color="auto"/>
              <w:right w:val="single" w:sz="4" w:space="0" w:color="auto"/>
            </w:tcBorders>
            <w:shd w:val="clear" w:color="auto" w:fill="auto"/>
            <w:hideMark/>
          </w:tcPr>
          <w:p w14:paraId="13DB9206" w14:textId="77777777" w:rsidR="002D0BFA" w:rsidRPr="0078065D" w:rsidRDefault="002D0BFA" w:rsidP="0078065D">
            <w:pPr>
              <w:shd w:val="clear" w:color="auto" w:fill="FFFFFF"/>
              <w:jc w:val="both"/>
              <w:rPr>
                <w:rFonts w:ascii="Arial" w:eastAsia="Calibri" w:hAnsi="Arial" w:cs="Arial"/>
                <w:noProof/>
                <w:sz w:val="22"/>
                <w:szCs w:val="21"/>
                <w:lang w:val="ca-ES"/>
              </w:rPr>
            </w:pPr>
            <w:r w:rsidRPr="0078065D">
              <w:rPr>
                <w:rFonts w:ascii="Arial" w:hAnsi="Arial" w:cs="Arial"/>
                <w:noProof/>
                <w:color w:val="000000" w:themeColor="text1"/>
                <w:sz w:val="22"/>
                <w:szCs w:val="21"/>
                <w:lang w:val="ca-ES"/>
              </w:rPr>
              <w:lastRenderedPageBreak/>
              <w:t>Оролцогч, унаач, уяачаас цаасаар болон цахимаар гомдол хүлээн авах, шийдвэрлэх, харьяаллын дагуу гомдлыг эрх бүхий байгууллагад шилжүүлэх;</w:t>
            </w:r>
          </w:p>
          <w:p w14:paraId="697DB32A" w14:textId="77777777" w:rsidR="002D0BFA" w:rsidRPr="0078065D" w:rsidRDefault="002D0BFA" w:rsidP="0078065D">
            <w:pPr>
              <w:spacing w:line="276" w:lineRule="auto"/>
              <w:jc w:val="both"/>
              <w:rPr>
                <w:rFonts w:ascii="Arial" w:hAnsi="Arial" w:cs="Arial"/>
                <w:noProof/>
                <w:sz w:val="22"/>
                <w:szCs w:val="21"/>
                <w:highlight w:val="yellow"/>
                <w:lang w:val="ca-ES"/>
              </w:rPr>
            </w:pPr>
          </w:p>
        </w:tc>
        <w:tc>
          <w:tcPr>
            <w:tcW w:w="3633" w:type="dxa"/>
            <w:tcBorders>
              <w:top w:val="nil"/>
              <w:left w:val="nil"/>
              <w:bottom w:val="single" w:sz="4" w:space="0" w:color="auto"/>
              <w:right w:val="single" w:sz="4" w:space="0" w:color="auto"/>
            </w:tcBorders>
            <w:shd w:val="clear" w:color="auto" w:fill="auto"/>
          </w:tcPr>
          <w:p w14:paraId="164F3AEF" w14:textId="77777777" w:rsidR="002D0BFA" w:rsidRPr="0078065D" w:rsidRDefault="002D0BFA" w:rsidP="0078065D">
            <w:pPr>
              <w:jc w:val="both"/>
              <w:rPr>
                <w:rFonts w:ascii="Arial" w:hAnsi="Arial" w:cs="Arial"/>
                <w:noProof/>
                <w:sz w:val="22"/>
                <w:szCs w:val="20"/>
                <w:lang w:val="ca-ES"/>
              </w:rPr>
            </w:pPr>
            <w:r w:rsidRPr="0078065D">
              <w:rPr>
                <w:rFonts w:ascii="Arial" w:hAnsi="Arial" w:cs="Arial"/>
                <w:noProof/>
                <w:sz w:val="22"/>
                <w:szCs w:val="20"/>
                <w:lang w:val="ca-ES"/>
              </w:rPr>
              <w:t>Гомдол, мэдээллийг хүлээн авч бүртгэх</w:t>
            </w:r>
          </w:p>
        </w:tc>
        <w:tc>
          <w:tcPr>
            <w:tcW w:w="1350" w:type="dxa"/>
            <w:tcBorders>
              <w:top w:val="nil"/>
              <w:left w:val="nil"/>
              <w:bottom w:val="single" w:sz="4" w:space="0" w:color="auto"/>
              <w:right w:val="single" w:sz="4" w:space="0" w:color="auto"/>
            </w:tcBorders>
            <w:shd w:val="clear" w:color="auto" w:fill="auto"/>
          </w:tcPr>
          <w:p w14:paraId="7894B325"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2 цаг</w:t>
            </w:r>
          </w:p>
        </w:tc>
        <w:tc>
          <w:tcPr>
            <w:tcW w:w="1080" w:type="dxa"/>
            <w:tcBorders>
              <w:top w:val="nil"/>
              <w:left w:val="nil"/>
              <w:bottom w:val="single" w:sz="4" w:space="0" w:color="auto"/>
              <w:right w:val="single" w:sz="4" w:space="0" w:color="auto"/>
            </w:tcBorders>
            <w:shd w:val="clear" w:color="auto" w:fill="auto"/>
            <w:noWrap/>
          </w:tcPr>
          <w:p w14:paraId="7BA987DA"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100</w:t>
            </w:r>
            <w:r w:rsidRPr="0078065D">
              <w:rPr>
                <w:rStyle w:val="FootnoteReference"/>
                <w:rFonts w:ascii="Arial" w:hAnsi="Arial" w:cs="Arial"/>
                <w:noProof/>
                <w:color w:val="000000"/>
                <w:sz w:val="22"/>
                <w:lang w:val="ca-ES"/>
              </w:rPr>
              <w:footnoteReference w:id="16"/>
            </w:r>
          </w:p>
        </w:tc>
        <w:tc>
          <w:tcPr>
            <w:tcW w:w="1350" w:type="dxa"/>
            <w:tcBorders>
              <w:top w:val="nil"/>
              <w:left w:val="nil"/>
              <w:bottom w:val="single" w:sz="4" w:space="0" w:color="auto"/>
              <w:right w:val="single" w:sz="4" w:space="0" w:color="auto"/>
            </w:tcBorders>
            <w:shd w:val="clear" w:color="auto" w:fill="auto"/>
            <w:noWrap/>
          </w:tcPr>
          <w:p w14:paraId="31CDA850"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200</w:t>
            </w:r>
          </w:p>
        </w:tc>
      </w:tr>
      <w:tr w:rsidR="002D0BFA" w:rsidRPr="0078065D" w14:paraId="4FAB6062" w14:textId="77777777" w:rsidTr="00D102A8">
        <w:trPr>
          <w:trHeight w:val="630"/>
        </w:trPr>
        <w:tc>
          <w:tcPr>
            <w:tcW w:w="2122" w:type="dxa"/>
            <w:gridSpan w:val="2"/>
            <w:vMerge/>
            <w:tcBorders>
              <w:left w:val="single" w:sz="4" w:space="0" w:color="auto"/>
              <w:right w:val="single" w:sz="4" w:space="0" w:color="auto"/>
            </w:tcBorders>
            <w:hideMark/>
          </w:tcPr>
          <w:p w14:paraId="68692D62" w14:textId="77777777" w:rsidR="002D0BFA" w:rsidRPr="0078065D" w:rsidRDefault="002D0BFA" w:rsidP="0078065D">
            <w:pPr>
              <w:jc w:val="both"/>
              <w:rPr>
                <w:rFonts w:ascii="Arial" w:hAnsi="Arial" w:cs="Arial"/>
                <w:noProof/>
                <w:color w:val="000000"/>
                <w:sz w:val="22"/>
                <w:szCs w:val="20"/>
                <w:highlight w:val="yellow"/>
                <w:lang w:val="ca-ES"/>
              </w:rPr>
            </w:pPr>
          </w:p>
        </w:tc>
        <w:tc>
          <w:tcPr>
            <w:tcW w:w="3633" w:type="dxa"/>
            <w:tcBorders>
              <w:top w:val="nil"/>
              <w:left w:val="nil"/>
              <w:bottom w:val="single" w:sz="4" w:space="0" w:color="auto"/>
              <w:right w:val="single" w:sz="4" w:space="0" w:color="auto"/>
            </w:tcBorders>
            <w:shd w:val="clear" w:color="auto" w:fill="auto"/>
          </w:tcPr>
          <w:p w14:paraId="25FEFF5D" w14:textId="77777777" w:rsidR="002D0BFA" w:rsidRPr="0078065D" w:rsidRDefault="002D0BFA" w:rsidP="0078065D">
            <w:pPr>
              <w:jc w:val="both"/>
              <w:rPr>
                <w:rFonts w:ascii="Arial" w:hAnsi="Arial" w:cs="Arial"/>
                <w:noProof/>
                <w:sz w:val="22"/>
                <w:szCs w:val="20"/>
                <w:lang w:val="ca-ES"/>
              </w:rPr>
            </w:pPr>
            <w:r w:rsidRPr="0078065D">
              <w:rPr>
                <w:rFonts w:ascii="Arial" w:hAnsi="Arial" w:cs="Arial"/>
                <w:noProof/>
                <w:sz w:val="22"/>
                <w:szCs w:val="20"/>
                <w:lang w:val="ca-ES"/>
              </w:rPr>
              <w:t>Гомдол, мэдээллийг шалгах</w:t>
            </w:r>
          </w:p>
        </w:tc>
        <w:tc>
          <w:tcPr>
            <w:tcW w:w="1350" w:type="dxa"/>
            <w:tcBorders>
              <w:top w:val="nil"/>
              <w:left w:val="nil"/>
              <w:bottom w:val="single" w:sz="4" w:space="0" w:color="auto"/>
              <w:right w:val="single" w:sz="4" w:space="0" w:color="auto"/>
            </w:tcBorders>
            <w:shd w:val="clear" w:color="auto" w:fill="auto"/>
          </w:tcPr>
          <w:p w14:paraId="429768CE"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40 цаг</w:t>
            </w:r>
          </w:p>
        </w:tc>
        <w:tc>
          <w:tcPr>
            <w:tcW w:w="1080" w:type="dxa"/>
            <w:tcBorders>
              <w:top w:val="nil"/>
              <w:left w:val="nil"/>
              <w:bottom w:val="single" w:sz="4" w:space="0" w:color="auto"/>
              <w:right w:val="single" w:sz="4" w:space="0" w:color="auto"/>
            </w:tcBorders>
            <w:shd w:val="clear" w:color="auto" w:fill="auto"/>
            <w:noWrap/>
          </w:tcPr>
          <w:p w14:paraId="459C6E64"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100</w:t>
            </w:r>
          </w:p>
        </w:tc>
        <w:tc>
          <w:tcPr>
            <w:tcW w:w="1350" w:type="dxa"/>
            <w:tcBorders>
              <w:top w:val="nil"/>
              <w:left w:val="nil"/>
              <w:bottom w:val="single" w:sz="4" w:space="0" w:color="auto"/>
              <w:right w:val="single" w:sz="4" w:space="0" w:color="auto"/>
            </w:tcBorders>
            <w:shd w:val="clear" w:color="auto" w:fill="auto"/>
            <w:noWrap/>
          </w:tcPr>
          <w:p w14:paraId="1D43DE14"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4000</w:t>
            </w:r>
          </w:p>
        </w:tc>
      </w:tr>
      <w:tr w:rsidR="002D0BFA" w:rsidRPr="0078065D" w14:paraId="3BEFF2C2" w14:textId="77777777" w:rsidTr="00D102A8">
        <w:trPr>
          <w:trHeight w:val="615"/>
        </w:trPr>
        <w:tc>
          <w:tcPr>
            <w:tcW w:w="2122" w:type="dxa"/>
            <w:gridSpan w:val="2"/>
            <w:vMerge/>
            <w:tcBorders>
              <w:left w:val="single" w:sz="4" w:space="0" w:color="auto"/>
              <w:right w:val="single" w:sz="4" w:space="0" w:color="auto"/>
            </w:tcBorders>
            <w:hideMark/>
          </w:tcPr>
          <w:p w14:paraId="7C9D7580" w14:textId="77777777" w:rsidR="002D0BFA" w:rsidRPr="0078065D" w:rsidRDefault="002D0BFA" w:rsidP="0078065D">
            <w:pPr>
              <w:jc w:val="both"/>
              <w:rPr>
                <w:rFonts w:ascii="Arial" w:hAnsi="Arial" w:cs="Arial"/>
                <w:noProof/>
                <w:color w:val="000000"/>
                <w:sz w:val="22"/>
                <w:szCs w:val="20"/>
                <w:highlight w:val="yellow"/>
                <w:lang w:val="ca-ES"/>
              </w:rPr>
            </w:pPr>
          </w:p>
        </w:tc>
        <w:tc>
          <w:tcPr>
            <w:tcW w:w="3633" w:type="dxa"/>
            <w:tcBorders>
              <w:top w:val="nil"/>
              <w:left w:val="nil"/>
              <w:bottom w:val="single" w:sz="4" w:space="0" w:color="auto"/>
              <w:right w:val="single" w:sz="4" w:space="0" w:color="auto"/>
            </w:tcBorders>
            <w:shd w:val="clear" w:color="auto" w:fill="auto"/>
          </w:tcPr>
          <w:p w14:paraId="3FB1B0E7" w14:textId="77777777" w:rsidR="002D0BFA" w:rsidRPr="0078065D" w:rsidRDefault="002D0BFA" w:rsidP="0078065D">
            <w:pPr>
              <w:jc w:val="both"/>
              <w:rPr>
                <w:rFonts w:ascii="Arial" w:hAnsi="Arial" w:cs="Arial"/>
                <w:noProof/>
                <w:sz w:val="22"/>
                <w:szCs w:val="20"/>
                <w:lang w:val="ca-ES"/>
              </w:rPr>
            </w:pPr>
            <w:r w:rsidRPr="0078065D">
              <w:rPr>
                <w:rFonts w:ascii="Arial" w:hAnsi="Arial" w:cs="Arial"/>
                <w:noProof/>
                <w:sz w:val="22"/>
                <w:szCs w:val="20"/>
                <w:lang w:val="ca-ES"/>
              </w:rPr>
              <w:t>Шалгалтын дүнг гаргах</w:t>
            </w:r>
          </w:p>
        </w:tc>
        <w:tc>
          <w:tcPr>
            <w:tcW w:w="1350" w:type="dxa"/>
            <w:tcBorders>
              <w:top w:val="nil"/>
              <w:left w:val="nil"/>
              <w:bottom w:val="single" w:sz="4" w:space="0" w:color="auto"/>
              <w:right w:val="single" w:sz="4" w:space="0" w:color="auto"/>
            </w:tcBorders>
            <w:shd w:val="clear" w:color="auto" w:fill="auto"/>
          </w:tcPr>
          <w:p w14:paraId="1EDC5C12"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8 цаг</w:t>
            </w:r>
          </w:p>
        </w:tc>
        <w:tc>
          <w:tcPr>
            <w:tcW w:w="1080" w:type="dxa"/>
            <w:tcBorders>
              <w:top w:val="nil"/>
              <w:left w:val="nil"/>
              <w:bottom w:val="single" w:sz="4" w:space="0" w:color="auto"/>
              <w:right w:val="single" w:sz="4" w:space="0" w:color="auto"/>
            </w:tcBorders>
            <w:shd w:val="clear" w:color="auto" w:fill="auto"/>
            <w:noWrap/>
          </w:tcPr>
          <w:p w14:paraId="06C4E354"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100</w:t>
            </w:r>
          </w:p>
        </w:tc>
        <w:tc>
          <w:tcPr>
            <w:tcW w:w="1350" w:type="dxa"/>
            <w:tcBorders>
              <w:top w:val="nil"/>
              <w:left w:val="nil"/>
              <w:bottom w:val="single" w:sz="4" w:space="0" w:color="auto"/>
              <w:right w:val="single" w:sz="4" w:space="0" w:color="auto"/>
            </w:tcBorders>
            <w:shd w:val="clear" w:color="auto" w:fill="auto"/>
            <w:noWrap/>
          </w:tcPr>
          <w:p w14:paraId="4A51B740"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800</w:t>
            </w:r>
          </w:p>
        </w:tc>
      </w:tr>
      <w:tr w:rsidR="002D0BFA" w:rsidRPr="0078065D" w14:paraId="2A83FE21" w14:textId="77777777" w:rsidTr="00D102A8">
        <w:trPr>
          <w:trHeight w:val="991"/>
        </w:trPr>
        <w:tc>
          <w:tcPr>
            <w:tcW w:w="2122" w:type="dxa"/>
            <w:gridSpan w:val="2"/>
            <w:vMerge/>
            <w:tcBorders>
              <w:left w:val="single" w:sz="4" w:space="0" w:color="auto"/>
              <w:right w:val="single" w:sz="4" w:space="0" w:color="auto"/>
            </w:tcBorders>
            <w:hideMark/>
          </w:tcPr>
          <w:p w14:paraId="7F40D484" w14:textId="77777777" w:rsidR="002D0BFA" w:rsidRPr="0078065D" w:rsidRDefault="002D0BFA" w:rsidP="0078065D">
            <w:pPr>
              <w:jc w:val="both"/>
              <w:rPr>
                <w:rFonts w:ascii="Arial" w:hAnsi="Arial" w:cs="Arial"/>
                <w:noProof/>
                <w:color w:val="000000"/>
                <w:sz w:val="22"/>
                <w:szCs w:val="20"/>
                <w:highlight w:val="yellow"/>
                <w:lang w:val="ca-ES"/>
              </w:rPr>
            </w:pPr>
          </w:p>
        </w:tc>
        <w:tc>
          <w:tcPr>
            <w:tcW w:w="3633" w:type="dxa"/>
            <w:tcBorders>
              <w:top w:val="nil"/>
              <w:left w:val="nil"/>
              <w:bottom w:val="single" w:sz="4" w:space="0" w:color="auto"/>
              <w:right w:val="single" w:sz="4" w:space="0" w:color="auto"/>
            </w:tcBorders>
            <w:shd w:val="clear" w:color="auto" w:fill="auto"/>
          </w:tcPr>
          <w:p w14:paraId="7525B633" w14:textId="77777777" w:rsidR="002D0BFA" w:rsidRPr="0078065D" w:rsidRDefault="002D0BFA" w:rsidP="0078065D">
            <w:pPr>
              <w:jc w:val="both"/>
              <w:rPr>
                <w:rFonts w:ascii="Arial" w:hAnsi="Arial" w:cs="Arial"/>
                <w:noProof/>
                <w:sz w:val="22"/>
                <w:szCs w:val="20"/>
                <w:lang w:val="ca-ES"/>
              </w:rPr>
            </w:pPr>
            <w:r w:rsidRPr="0078065D">
              <w:rPr>
                <w:rFonts w:ascii="Arial" w:hAnsi="Arial" w:cs="Arial"/>
                <w:noProof/>
                <w:sz w:val="22"/>
                <w:szCs w:val="20"/>
                <w:lang w:val="ca-ES"/>
              </w:rPr>
              <w:t>Холбогдох хариуг гомдол мэдээлэл гаргагч болон холбогдох байгууллагад хүргүүлэх</w:t>
            </w:r>
          </w:p>
        </w:tc>
        <w:tc>
          <w:tcPr>
            <w:tcW w:w="1350" w:type="dxa"/>
            <w:tcBorders>
              <w:top w:val="nil"/>
              <w:left w:val="nil"/>
              <w:bottom w:val="single" w:sz="4" w:space="0" w:color="auto"/>
              <w:right w:val="single" w:sz="4" w:space="0" w:color="auto"/>
            </w:tcBorders>
            <w:shd w:val="clear" w:color="auto" w:fill="auto"/>
          </w:tcPr>
          <w:p w14:paraId="42CBB219"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4 цаг</w:t>
            </w:r>
          </w:p>
        </w:tc>
        <w:tc>
          <w:tcPr>
            <w:tcW w:w="1080" w:type="dxa"/>
            <w:tcBorders>
              <w:top w:val="nil"/>
              <w:left w:val="nil"/>
              <w:bottom w:val="single" w:sz="4" w:space="0" w:color="auto"/>
              <w:right w:val="single" w:sz="4" w:space="0" w:color="auto"/>
            </w:tcBorders>
            <w:shd w:val="clear" w:color="auto" w:fill="auto"/>
            <w:noWrap/>
          </w:tcPr>
          <w:p w14:paraId="1B7C2E65"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100</w:t>
            </w:r>
          </w:p>
        </w:tc>
        <w:tc>
          <w:tcPr>
            <w:tcW w:w="1350" w:type="dxa"/>
            <w:tcBorders>
              <w:top w:val="nil"/>
              <w:left w:val="nil"/>
              <w:bottom w:val="single" w:sz="4" w:space="0" w:color="auto"/>
              <w:right w:val="single" w:sz="4" w:space="0" w:color="auto"/>
            </w:tcBorders>
            <w:shd w:val="clear" w:color="auto" w:fill="auto"/>
            <w:noWrap/>
          </w:tcPr>
          <w:p w14:paraId="060C8CD8"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400</w:t>
            </w:r>
          </w:p>
        </w:tc>
      </w:tr>
      <w:tr w:rsidR="002D0BFA" w:rsidRPr="0078065D" w14:paraId="5448E61C" w14:textId="77777777" w:rsidTr="00D102A8">
        <w:trPr>
          <w:trHeight w:val="424"/>
        </w:trPr>
        <w:tc>
          <w:tcPr>
            <w:tcW w:w="2122" w:type="dxa"/>
            <w:gridSpan w:val="2"/>
            <w:vMerge/>
            <w:tcBorders>
              <w:left w:val="single" w:sz="4" w:space="0" w:color="auto"/>
              <w:right w:val="single" w:sz="4" w:space="0" w:color="auto"/>
            </w:tcBorders>
          </w:tcPr>
          <w:p w14:paraId="24B912A7" w14:textId="77777777" w:rsidR="002D0BFA" w:rsidRPr="0078065D" w:rsidRDefault="002D0BFA" w:rsidP="0078065D">
            <w:pPr>
              <w:jc w:val="both"/>
              <w:rPr>
                <w:rFonts w:ascii="Arial" w:hAnsi="Arial" w:cs="Arial"/>
                <w:noProof/>
                <w:color w:val="000000"/>
                <w:sz w:val="22"/>
                <w:szCs w:val="20"/>
                <w:highlight w:val="yellow"/>
                <w:lang w:val="ca-ES"/>
              </w:rPr>
            </w:pPr>
          </w:p>
        </w:tc>
        <w:tc>
          <w:tcPr>
            <w:tcW w:w="3633" w:type="dxa"/>
            <w:tcBorders>
              <w:top w:val="nil"/>
              <w:left w:val="nil"/>
              <w:bottom w:val="single" w:sz="4" w:space="0" w:color="auto"/>
              <w:right w:val="single" w:sz="4" w:space="0" w:color="auto"/>
            </w:tcBorders>
            <w:shd w:val="clear" w:color="auto" w:fill="auto"/>
          </w:tcPr>
          <w:p w14:paraId="6B0D6243" w14:textId="77777777" w:rsidR="002D0BFA" w:rsidRPr="0078065D" w:rsidRDefault="002D0BFA" w:rsidP="0078065D">
            <w:pPr>
              <w:jc w:val="both"/>
              <w:rPr>
                <w:rFonts w:ascii="Arial" w:hAnsi="Arial" w:cs="Arial"/>
                <w:noProof/>
                <w:sz w:val="22"/>
                <w:szCs w:val="20"/>
                <w:lang w:val="ca-ES"/>
              </w:rPr>
            </w:pPr>
            <w:r w:rsidRPr="0078065D">
              <w:rPr>
                <w:rFonts w:ascii="Arial" w:hAnsi="Arial" w:cs="Arial"/>
                <w:noProof/>
                <w:sz w:val="22"/>
                <w:szCs w:val="20"/>
                <w:lang w:val="ca-ES"/>
              </w:rPr>
              <w:t>Шаардлагатай бусад ажиллагаа</w:t>
            </w:r>
          </w:p>
        </w:tc>
        <w:tc>
          <w:tcPr>
            <w:tcW w:w="1350" w:type="dxa"/>
            <w:tcBorders>
              <w:top w:val="nil"/>
              <w:left w:val="nil"/>
              <w:bottom w:val="single" w:sz="4" w:space="0" w:color="auto"/>
              <w:right w:val="single" w:sz="4" w:space="0" w:color="auto"/>
            </w:tcBorders>
            <w:shd w:val="clear" w:color="auto" w:fill="auto"/>
          </w:tcPr>
          <w:p w14:paraId="7B7F9D1F"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2 цаг</w:t>
            </w:r>
          </w:p>
        </w:tc>
        <w:tc>
          <w:tcPr>
            <w:tcW w:w="1080" w:type="dxa"/>
            <w:tcBorders>
              <w:top w:val="nil"/>
              <w:left w:val="nil"/>
              <w:bottom w:val="single" w:sz="4" w:space="0" w:color="auto"/>
              <w:right w:val="single" w:sz="4" w:space="0" w:color="auto"/>
            </w:tcBorders>
            <w:shd w:val="clear" w:color="auto" w:fill="auto"/>
            <w:noWrap/>
          </w:tcPr>
          <w:p w14:paraId="69BBA6F8"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100</w:t>
            </w:r>
          </w:p>
        </w:tc>
        <w:tc>
          <w:tcPr>
            <w:tcW w:w="1350" w:type="dxa"/>
            <w:tcBorders>
              <w:top w:val="nil"/>
              <w:left w:val="nil"/>
              <w:bottom w:val="single" w:sz="4" w:space="0" w:color="auto"/>
              <w:right w:val="single" w:sz="4" w:space="0" w:color="auto"/>
            </w:tcBorders>
            <w:shd w:val="clear" w:color="auto" w:fill="auto"/>
            <w:noWrap/>
          </w:tcPr>
          <w:p w14:paraId="5F0169E9" w14:textId="77777777" w:rsidR="002D0BFA" w:rsidRPr="0078065D" w:rsidRDefault="002D0BFA" w:rsidP="0078065D">
            <w:pPr>
              <w:jc w:val="both"/>
              <w:rPr>
                <w:rFonts w:ascii="Arial" w:hAnsi="Arial" w:cs="Arial"/>
                <w:noProof/>
                <w:color w:val="000000"/>
                <w:sz w:val="22"/>
                <w:szCs w:val="20"/>
                <w:lang w:val="ca-ES"/>
              </w:rPr>
            </w:pPr>
            <w:r w:rsidRPr="0078065D">
              <w:rPr>
                <w:rFonts w:ascii="Arial" w:hAnsi="Arial" w:cs="Arial"/>
                <w:noProof/>
                <w:color w:val="000000"/>
                <w:sz w:val="22"/>
                <w:szCs w:val="20"/>
                <w:lang w:val="ca-ES"/>
              </w:rPr>
              <w:t>200</w:t>
            </w:r>
          </w:p>
        </w:tc>
      </w:tr>
      <w:tr w:rsidR="002D0BFA" w:rsidRPr="0078065D" w14:paraId="1ECC91E6" w14:textId="77777777" w:rsidTr="0078065D">
        <w:trPr>
          <w:trHeight w:val="405"/>
        </w:trPr>
        <w:tc>
          <w:tcPr>
            <w:tcW w:w="8185" w:type="dxa"/>
            <w:gridSpan w:val="5"/>
            <w:tcBorders>
              <w:top w:val="single" w:sz="4" w:space="0" w:color="auto"/>
              <w:left w:val="single" w:sz="4" w:space="0" w:color="auto"/>
              <w:bottom w:val="single" w:sz="4" w:space="0" w:color="auto"/>
              <w:right w:val="single" w:sz="4" w:space="0" w:color="auto"/>
            </w:tcBorders>
          </w:tcPr>
          <w:p w14:paraId="0BB0B18B" w14:textId="77777777" w:rsidR="002D0BFA" w:rsidRPr="0078065D" w:rsidRDefault="002D0BFA" w:rsidP="0078065D">
            <w:pPr>
              <w:jc w:val="center"/>
              <w:rPr>
                <w:rFonts w:ascii="Arial" w:hAnsi="Arial" w:cs="Arial"/>
                <w:b/>
                <w:noProof/>
                <w:color w:val="000000"/>
                <w:sz w:val="20"/>
                <w:szCs w:val="20"/>
                <w:lang w:val="ca-ES"/>
              </w:rPr>
            </w:pPr>
            <w:r w:rsidRPr="0078065D">
              <w:rPr>
                <w:rFonts w:ascii="Arial" w:hAnsi="Arial" w:cs="Arial"/>
                <w:b/>
                <w:noProof/>
                <w:color w:val="000000"/>
                <w:sz w:val="20"/>
                <w:szCs w:val="20"/>
                <w:lang w:val="ca-ES"/>
              </w:rPr>
              <w:t>НИЙТ ШААРДЛАГАТАЙ ХУГАЦАА</w:t>
            </w:r>
          </w:p>
        </w:tc>
        <w:tc>
          <w:tcPr>
            <w:tcW w:w="1350" w:type="dxa"/>
            <w:tcBorders>
              <w:top w:val="single" w:sz="4" w:space="0" w:color="auto"/>
              <w:left w:val="nil"/>
              <w:bottom w:val="single" w:sz="4" w:space="0" w:color="auto"/>
              <w:right w:val="single" w:sz="4" w:space="0" w:color="auto"/>
            </w:tcBorders>
            <w:shd w:val="clear" w:color="auto" w:fill="auto"/>
            <w:noWrap/>
          </w:tcPr>
          <w:p w14:paraId="1497CE28" w14:textId="77777777" w:rsidR="002D0BFA" w:rsidRPr="0078065D" w:rsidRDefault="002D0BFA" w:rsidP="0078065D">
            <w:pPr>
              <w:jc w:val="center"/>
              <w:rPr>
                <w:rFonts w:ascii="Arial" w:hAnsi="Arial" w:cs="Arial"/>
                <w:b/>
                <w:noProof/>
                <w:color w:val="000000"/>
                <w:sz w:val="20"/>
                <w:szCs w:val="20"/>
                <w:lang w:val="ca-ES"/>
              </w:rPr>
            </w:pPr>
            <w:r w:rsidRPr="0078065D">
              <w:rPr>
                <w:rFonts w:ascii="Arial" w:hAnsi="Arial" w:cs="Arial"/>
                <w:b/>
                <w:noProof/>
                <w:color w:val="000000"/>
                <w:sz w:val="20"/>
                <w:szCs w:val="20"/>
                <w:lang w:val="ca-ES"/>
              </w:rPr>
              <w:t>5600</w:t>
            </w:r>
          </w:p>
        </w:tc>
      </w:tr>
    </w:tbl>
    <w:p w14:paraId="2905F554" w14:textId="77777777" w:rsidR="002D0BFA" w:rsidRPr="0078065D" w:rsidRDefault="002D0BFA" w:rsidP="0078065D">
      <w:pPr>
        <w:spacing w:after="120" w:line="276" w:lineRule="auto"/>
        <w:jc w:val="center"/>
        <w:rPr>
          <w:rFonts w:ascii="Arial" w:hAnsi="Arial" w:cs="Arial"/>
          <w:noProof/>
          <w:highlight w:val="yellow"/>
          <w:lang w:val="ca-ES"/>
        </w:rPr>
      </w:pPr>
    </w:p>
    <w:p w14:paraId="64A16A02" w14:textId="77777777" w:rsidR="002D0BFA" w:rsidRPr="0078065D" w:rsidRDefault="002D0BFA" w:rsidP="002D0BFA">
      <w:pPr>
        <w:spacing w:after="120" w:line="276" w:lineRule="auto"/>
        <w:ind w:firstLine="720"/>
        <w:jc w:val="right"/>
        <w:rPr>
          <w:rFonts w:ascii="Arial" w:hAnsi="Arial" w:cs="Arial"/>
          <w:noProof/>
          <w:lang w:val="ca-ES"/>
        </w:rPr>
      </w:pPr>
      <w:r w:rsidRPr="0078065D">
        <w:rPr>
          <w:rFonts w:ascii="Arial" w:hAnsi="Arial" w:cs="Arial"/>
          <w:noProof/>
          <w:lang w:val="ca-ES"/>
        </w:rPr>
        <w:t>Хүснэгт 10</w:t>
      </w:r>
    </w:p>
    <w:tbl>
      <w:tblPr>
        <w:tblW w:w="9535" w:type="dxa"/>
        <w:tblLayout w:type="fixed"/>
        <w:tblLook w:val="04A0" w:firstRow="1" w:lastRow="0" w:firstColumn="1" w:lastColumn="0" w:noHBand="0" w:noVBand="1"/>
      </w:tblPr>
      <w:tblGrid>
        <w:gridCol w:w="1848"/>
        <w:gridCol w:w="3907"/>
        <w:gridCol w:w="1350"/>
        <w:gridCol w:w="1080"/>
        <w:gridCol w:w="1350"/>
      </w:tblGrid>
      <w:tr w:rsidR="002D0BFA" w:rsidRPr="0078065D" w14:paraId="76067AFE" w14:textId="77777777" w:rsidTr="0078065D">
        <w:trPr>
          <w:trHeight w:val="791"/>
        </w:trPr>
        <w:tc>
          <w:tcPr>
            <w:tcW w:w="18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6CCE68" w14:textId="77777777" w:rsidR="002D0BFA" w:rsidRPr="0078065D" w:rsidRDefault="002D0BFA" w:rsidP="0078065D">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Хуулийн төсөлд тусгагдсан гүйцэтгэх үүрэг буюу ажил үйлчилгээ</w:t>
            </w:r>
          </w:p>
        </w:tc>
        <w:tc>
          <w:tcPr>
            <w:tcW w:w="39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C37330A" w14:textId="77777777" w:rsidR="002D0BFA" w:rsidRPr="0078065D" w:rsidRDefault="002D0BFA" w:rsidP="0078065D">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Чиг үүргийг хэрэгжүүлэхэд зайлшгүй хийгдэх стандарт үйл ажиллагаа</w:t>
            </w:r>
          </w:p>
        </w:tc>
        <w:tc>
          <w:tcPr>
            <w:tcW w:w="1350" w:type="dxa"/>
            <w:tcBorders>
              <w:top w:val="single" w:sz="4" w:space="0" w:color="auto"/>
              <w:left w:val="nil"/>
              <w:bottom w:val="single" w:sz="4" w:space="0" w:color="auto"/>
              <w:right w:val="single" w:sz="4" w:space="0" w:color="000000"/>
            </w:tcBorders>
            <w:shd w:val="clear" w:color="auto" w:fill="auto"/>
            <w:hideMark/>
          </w:tcPr>
          <w:p w14:paraId="5CADD681" w14:textId="77777777" w:rsidR="002D0BFA" w:rsidRPr="0078065D" w:rsidRDefault="002D0BFA" w:rsidP="0078065D">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Зарцуулах хугацаа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0B04D5" w14:textId="77777777" w:rsidR="002D0BFA" w:rsidRPr="0078065D" w:rsidRDefault="002D0BFA" w:rsidP="0078065D">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Тохиолдлын тоо</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5C51D6C" w14:textId="77777777" w:rsidR="002D0BFA" w:rsidRPr="0078065D" w:rsidRDefault="002D0BFA" w:rsidP="0078065D">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Хүний нөөцийн хэрэгцээ /цагаар/</w:t>
            </w:r>
          </w:p>
        </w:tc>
      </w:tr>
      <w:tr w:rsidR="002D0BFA" w:rsidRPr="0078065D" w14:paraId="7F5ADCBA" w14:textId="77777777" w:rsidTr="0078065D">
        <w:trPr>
          <w:trHeight w:val="570"/>
        </w:trPr>
        <w:tc>
          <w:tcPr>
            <w:tcW w:w="1848" w:type="dxa"/>
            <w:vMerge/>
            <w:tcBorders>
              <w:top w:val="single" w:sz="4" w:space="0" w:color="auto"/>
              <w:left w:val="single" w:sz="4" w:space="0" w:color="auto"/>
              <w:bottom w:val="single" w:sz="4" w:space="0" w:color="000000"/>
              <w:right w:val="single" w:sz="4" w:space="0" w:color="auto"/>
            </w:tcBorders>
            <w:hideMark/>
          </w:tcPr>
          <w:p w14:paraId="71A95C67" w14:textId="77777777" w:rsidR="002D0BFA" w:rsidRPr="0078065D" w:rsidRDefault="002D0BFA" w:rsidP="0078065D">
            <w:pPr>
              <w:jc w:val="both"/>
              <w:rPr>
                <w:rFonts w:ascii="Arial" w:hAnsi="Arial" w:cs="Arial"/>
                <w:b/>
                <w:bCs/>
                <w:noProof/>
                <w:color w:val="000000"/>
                <w:sz w:val="20"/>
                <w:szCs w:val="20"/>
                <w:lang w:val="ca-ES"/>
              </w:rPr>
            </w:pPr>
          </w:p>
        </w:tc>
        <w:tc>
          <w:tcPr>
            <w:tcW w:w="3907" w:type="dxa"/>
            <w:vMerge/>
            <w:tcBorders>
              <w:top w:val="single" w:sz="4" w:space="0" w:color="auto"/>
              <w:left w:val="single" w:sz="4" w:space="0" w:color="auto"/>
              <w:bottom w:val="single" w:sz="4" w:space="0" w:color="000000"/>
              <w:right w:val="single" w:sz="4" w:space="0" w:color="auto"/>
            </w:tcBorders>
            <w:hideMark/>
          </w:tcPr>
          <w:p w14:paraId="094ADE79" w14:textId="77777777" w:rsidR="002D0BFA" w:rsidRPr="0078065D" w:rsidRDefault="002D0BFA" w:rsidP="0078065D">
            <w:pPr>
              <w:jc w:val="both"/>
              <w:rPr>
                <w:rFonts w:ascii="Arial" w:hAnsi="Arial" w:cs="Arial"/>
                <w:b/>
                <w:bCs/>
                <w:noProof/>
                <w:color w:val="000000"/>
                <w:sz w:val="20"/>
                <w:szCs w:val="20"/>
                <w:lang w:val="ca-ES"/>
              </w:rPr>
            </w:pPr>
          </w:p>
        </w:tc>
        <w:tc>
          <w:tcPr>
            <w:tcW w:w="1350" w:type="dxa"/>
            <w:tcBorders>
              <w:top w:val="nil"/>
              <w:left w:val="nil"/>
              <w:bottom w:val="single" w:sz="4" w:space="0" w:color="auto"/>
              <w:right w:val="single" w:sz="4" w:space="0" w:color="auto"/>
            </w:tcBorders>
            <w:shd w:val="clear" w:color="auto" w:fill="auto"/>
          </w:tcPr>
          <w:p w14:paraId="18456F99" w14:textId="77777777" w:rsidR="002D0BFA" w:rsidRPr="0078065D" w:rsidRDefault="002D0BFA" w:rsidP="0078065D">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цагаар</w:t>
            </w:r>
          </w:p>
        </w:tc>
        <w:tc>
          <w:tcPr>
            <w:tcW w:w="1080" w:type="dxa"/>
            <w:vMerge/>
            <w:tcBorders>
              <w:top w:val="single" w:sz="4" w:space="0" w:color="auto"/>
              <w:left w:val="single" w:sz="4" w:space="0" w:color="auto"/>
              <w:bottom w:val="single" w:sz="4" w:space="0" w:color="000000"/>
              <w:right w:val="single" w:sz="4" w:space="0" w:color="auto"/>
            </w:tcBorders>
            <w:hideMark/>
          </w:tcPr>
          <w:p w14:paraId="3AD6F76E" w14:textId="77777777" w:rsidR="002D0BFA" w:rsidRPr="0078065D" w:rsidRDefault="002D0BFA" w:rsidP="0078065D">
            <w:pPr>
              <w:jc w:val="both"/>
              <w:rPr>
                <w:rFonts w:ascii="Arial" w:hAnsi="Arial" w:cs="Arial"/>
                <w:b/>
                <w:bCs/>
                <w:noProof/>
                <w:color w:val="000000"/>
                <w:sz w:val="20"/>
                <w:szCs w:val="20"/>
                <w:lang w:val="ca-ES"/>
              </w:rPr>
            </w:pPr>
          </w:p>
        </w:tc>
        <w:tc>
          <w:tcPr>
            <w:tcW w:w="1350" w:type="dxa"/>
            <w:vMerge/>
            <w:tcBorders>
              <w:top w:val="single" w:sz="4" w:space="0" w:color="auto"/>
              <w:left w:val="single" w:sz="4" w:space="0" w:color="auto"/>
              <w:bottom w:val="single" w:sz="4" w:space="0" w:color="000000"/>
              <w:right w:val="single" w:sz="4" w:space="0" w:color="auto"/>
            </w:tcBorders>
            <w:hideMark/>
          </w:tcPr>
          <w:p w14:paraId="63DF0F4D" w14:textId="77777777" w:rsidR="002D0BFA" w:rsidRPr="0078065D" w:rsidRDefault="002D0BFA" w:rsidP="0078065D">
            <w:pPr>
              <w:jc w:val="both"/>
              <w:rPr>
                <w:rFonts w:ascii="Arial" w:hAnsi="Arial" w:cs="Arial"/>
                <w:b/>
                <w:bCs/>
                <w:noProof/>
                <w:color w:val="000000"/>
                <w:sz w:val="20"/>
                <w:szCs w:val="20"/>
                <w:lang w:val="ca-ES"/>
              </w:rPr>
            </w:pPr>
          </w:p>
        </w:tc>
      </w:tr>
      <w:tr w:rsidR="002D0BFA" w:rsidRPr="0078065D" w14:paraId="46532621" w14:textId="77777777" w:rsidTr="0078065D">
        <w:trPr>
          <w:trHeight w:val="665"/>
        </w:trPr>
        <w:tc>
          <w:tcPr>
            <w:tcW w:w="1848" w:type="dxa"/>
            <w:vMerge w:val="restart"/>
            <w:tcBorders>
              <w:top w:val="nil"/>
              <w:left w:val="single" w:sz="4" w:space="0" w:color="auto"/>
              <w:right w:val="single" w:sz="4" w:space="0" w:color="auto"/>
            </w:tcBorders>
            <w:shd w:val="clear" w:color="auto" w:fill="auto"/>
            <w:hideMark/>
          </w:tcPr>
          <w:p w14:paraId="5BD2D104" w14:textId="77777777" w:rsidR="002D0BFA" w:rsidRPr="0078065D" w:rsidRDefault="002D0BFA" w:rsidP="0078065D">
            <w:pPr>
              <w:jc w:val="both"/>
              <w:rPr>
                <w:rFonts w:ascii="Arial" w:hAnsi="Arial" w:cs="Arial"/>
                <w:noProof/>
                <w:sz w:val="22"/>
                <w:lang w:val="ca-ES"/>
              </w:rPr>
            </w:pPr>
            <w:r w:rsidRPr="0078065D">
              <w:rPr>
                <w:rFonts w:ascii="Arial" w:eastAsia="Calibri" w:hAnsi="Arial" w:cs="Arial"/>
                <w:bCs/>
                <w:noProof/>
                <w:color w:val="000000" w:themeColor="text1"/>
                <w:sz w:val="22"/>
                <w:lang w:val="ca-ES"/>
              </w:rPr>
              <w:t>Холбооноос</w:t>
            </w:r>
            <w:r w:rsidRPr="0078065D">
              <w:rPr>
                <w:rFonts w:ascii="Arial" w:hAnsi="Arial" w:cs="Arial"/>
                <w:noProof/>
                <w:color w:val="000000" w:themeColor="text1"/>
                <w:sz w:val="22"/>
                <w:lang w:val="ca-ES"/>
              </w:rPr>
              <w:t xml:space="preserve"> шаардлагатай мэдээлэл, тайлан, тайлбар гаргуулж авах;</w:t>
            </w:r>
          </w:p>
        </w:tc>
        <w:tc>
          <w:tcPr>
            <w:tcW w:w="3907" w:type="dxa"/>
            <w:tcBorders>
              <w:top w:val="nil"/>
              <w:left w:val="nil"/>
              <w:bottom w:val="single" w:sz="4" w:space="0" w:color="auto"/>
              <w:right w:val="single" w:sz="4" w:space="0" w:color="auto"/>
            </w:tcBorders>
            <w:shd w:val="clear" w:color="auto" w:fill="auto"/>
          </w:tcPr>
          <w:p w14:paraId="41A973A0" w14:textId="77777777" w:rsidR="002D0BFA" w:rsidRPr="0078065D" w:rsidRDefault="002D0BFA" w:rsidP="0078065D">
            <w:pPr>
              <w:jc w:val="both"/>
              <w:rPr>
                <w:rFonts w:ascii="Arial" w:hAnsi="Arial" w:cs="Arial"/>
                <w:noProof/>
                <w:sz w:val="22"/>
                <w:lang w:val="ca-ES"/>
              </w:rPr>
            </w:pPr>
            <w:r w:rsidRPr="0078065D">
              <w:rPr>
                <w:rFonts w:ascii="Arial" w:hAnsi="Arial" w:cs="Arial"/>
                <w:noProof/>
                <w:sz w:val="22"/>
                <w:lang w:val="ca-ES"/>
              </w:rPr>
              <w:t>Тайлан хүлээн авах, танилцах замаар үйл ажиллагааны явцыг хянах</w:t>
            </w:r>
          </w:p>
        </w:tc>
        <w:tc>
          <w:tcPr>
            <w:tcW w:w="1350" w:type="dxa"/>
            <w:tcBorders>
              <w:top w:val="nil"/>
              <w:left w:val="nil"/>
              <w:bottom w:val="single" w:sz="4" w:space="0" w:color="auto"/>
              <w:right w:val="single" w:sz="4" w:space="0" w:color="auto"/>
            </w:tcBorders>
            <w:shd w:val="clear" w:color="auto" w:fill="auto"/>
            <w:vAlign w:val="center"/>
          </w:tcPr>
          <w:p w14:paraId="1CC58D8E" w14:textId="77777777" w:rsidR="002D0BFA" w:rsidRPr="0078065D" w:rsidRDefault="002D0BFA" w:rsidP="0078065D">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40 цаг</w:t>
            </w:r>
          </w:p>
        </w:tc>
        <w:tc>
          <w:tcPr>
            <w:tcW w:w="1080" w:type="dxa"/>
            <w:tcBorders>
              <w:top w:val="nil"/>
              <w:left w:val="nil"/>
              <w:bottom w:val="single" w:sz="4" w:space="0" w:color="auto"/>
              <w:right w:val="single" w:sz="4" w:space="0" w:color="auto"/>
            </w:tcBorders>
            <w:shd w:val="clear" w:color="auto" w:fill="auto"/>
            <w:noWrap/>
            <w:vAlign w:val="center"/>
          </w:tcPr>
          <w:p w14:paraId="61D43E8D" w14:textId="77777777" w:rsidR="002D0BFA" w:rsidRPr="0078065D" w:rsidRDefault="002D0BFA" w:rsidP="0078065D">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2</w:t>
            </w:r>
            <w:r w:rsidRPr="0078065D">
              <w:rPr>
                <w:rStyle w:val="FootnoteReference"/>
                <w:rFonts w:ascii="Arial" w:hAnsi="Arial" w:cs="Arial"/>
                <w:noProof/>
                <w:color w:val="000000"/>
                <w:sz w:val="22"/>
                <w:lang w:val="ca-ES"/>
              </w:rPr>
              <w:footnoteReference w:id="17"/>
            </w:r>
          </w:p>
        </w:tc>
        <w:tc>
          <w:tcPr>
            <w:tcW w:w="1350" w:type="dxa"/>
            <w:tcBorders>
              <w:top w:val="nil"/>
              <w:left w:val="nil"/>
              <w:bottom w:val="single" w:sz="4" w:space="0" w:color="auto"/>
              <w:right w:val="single" w:sz="4" w:space="0" w:color="auto"/>
            </w:tcBorders>
            <w:shd w:val="clear" w:color="auto" w:fill="auto"/>
            <w:noWrap/>
            <w:vAlign w:val="center"/>
          </w:tcPr>
          <w:p w14:paraId="26708961" w14:textId="77777777" w:rsidR="002D0BFA" w:rsidRPr="0078065D" w:rsidRDefault="002D0BFA" w:rsidP="0078065D">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80</w:t>
            </w:r>
          </w:p>
        </w:tc>
      </w:tr>
      <w:tr w:rsidR="002D0BFA" w:rsidRPr="0078065D" w14:paraId="6016FE62" w14:textId="77777777" w:rsidTr="0078065D">
        <w:trPr>
          <w:trHeight w:val="630"/>
        </w:trPr>
        <w:tc>
          <w:tcPr>
            <w:tcW w:w="1848" w:type="dxa"/>
            <w:vMerge/>
            <w:tcBorders>
              <w:left w:val="single" w:sz="4" w:space="0" w:color="auto"/>
              <w:right w:val="single" w:sz="4" w:space="0" w:color="auto"/>
            </w:tcBorders>
            <w:hideMark/>
          </w:tcPr>
          <w:p w14:paraId="7EEA9C4C" w14:textId="77777777" w:rsidR="002D0BFA" w:rsidRPr="0078065D" w:rsidRDefault="002D0BFA" w:rsidP="0078065D">
            <w:pPr>
              <w:jc w:val="both"/>
              <w:rPr>
                <w:rFonts w:ascii="Arial" w:hAnsi="Arial" w:cs="Arial"/>
                <w:noProof/>
                <w:color w:val="000000"/>
                <w:sz w:val="22"/>
                <w:lang w:val="ca-ES"/>
              </w:rPr>
            </w:pPr>
          </w:p>
        </w:tc>
        <w:tc>
          <w:tcPr>
            <w:tcW w:w="3907" w:type="dxa"/>
            <w:tcBorders>
              <w:top w:val="nil"/>
              <w:left w:val="nil"/>
              <w:bottom w:val="single" w:sz="4" w:space="0" w:color="auto"/>
              <w:right w:val="single" w:sz="4" w:space="0" w:color="auto"/>
            </w:tcBorders>
            <w:shd w:val="clear" w:color="auto" w:fill="auto"/>
          </w:tcPr>
          <w:p w14:paraId="097B076C" w14:textId="77777777" w:rsidR="002D0BFA" w:rsidRPr="0078065D" w:rsidRDefault="002D0BFA" w:rsidP="0078065D">
            <w:pPr>
              <w:jc w:val="both"/>
              <w:rPr>
                <w:rFonts w:ascii="Arial" w:hAnsi="Arial" w:cs="Arial"/>
                <w:noProof/>
                <w:sz w:val="22"/>
                <w:lang w:val="ca-ES"/>
              </w:rPr>
            </w:pPr>
            <w:r w:rsidRPr="0078065D">
              <w:rPr>
                <w:rFonts w:ascii="Arial" w:hAnsi="Arial" w:cs="Arial"/>
                <w:noProof/>
                <w:sz w:val="22"/>
                <w:lang w:val="ca-ES"/>
              </w:rPr>
              <w:t>Шаардлагатай тохиолдолд нэмэлт тайлбар гаргуулан авахаар хандах</w:t>
            </w:r>
          </w:p>
        </w:tc>
        <w:tc>
          <w:tcPr>
            <w:tcW w:w="1350" w:type="dxa"/>
            <w:tcBorders>
              <w:top w:val="nil"/>
              <w:left w:val="nil"/>
              <w:bottom w:val="single" w:sz="4" w:space="0" w:color="auto"/>
              <w:right w:val="single" w:sz="4" w:space="0" w:color="auto"/>
            </w:tcBorders>
            <w:shd w:val="clear" w:color="auto" w:fill="auto"/>
            <w:vAlign w:val="center"/>
          </w:tcPr>
          <w:p w14:paraId="4FD87ECB" w14:textId="77777777" w:rsidR="002D0BFA" w:rsidRPr="0078065D" w:rsidRDefault="002D0BFA" w:rsidP="0078065D">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20 цаг</w:t>
            </w:r>
          </w:p>
        </w:tc>
        <w:tc>
          <w:tcPr>
            <w:tcW w:w="1080" w:type="dxa"/>
            <w:tcBorders>
              <w:top w:val="nil"/>
              <w:left w:val="nil"/>
              <w:bottom w:val="single" w:sz="4" w:space="0" w:color="auto"/>
              <w:right w:val="single" w:sz="4" w:space="0" w:color="auto"/>
            </w:tcBorders>
            <w:shd w:val="clear" w:color="auto" w:fill="auto"/>
            <w:noWrap/>
            <w:vAlign w:val="center"/>
          </w:tcPr>
          <w:p w14:paraId="3F85134E" w14:textId="77777777" w:rsidR="002D0BFA" w:rsidRPr="0078065D" w:rsidRDefault="002D0BFA" w:rsidP="0078065D">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2</w:t>
            </w:r>
          </w:p>
        </w:tc>
        <w:tc>
          <w:tcPr>
            <w:tcW w:w="1350" w:type="dxa"/>
            <w:tcBorders>
              <w:top w:val="nil"/>
              <w:left w:val="nil"/>
              <w:bottom w:val="single" w:sz="4" w:space="0" w:color="auto"/>
              <w:right w:val="single" w:sz="4" w:space="0" w:color="auto"/>
            </w:tcBorders>
            <w:shd w:val="clear" w:color="auto" w:fill="auto"/>
            <w:noWrap/>
            <w:vAlign w:val="center"/>
          </w:tcPr>
          <w:p w14:paraId="6F425DD7" w14:textId="77777777" w:rsidR="002D0BFA" w:rsidRPr="0078065D" w:rsidRDefault="002D0BFA" w:rsidP="0078065D">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40</w:t>
            </w:r>
          </w:p>
        </w:tc>
      </w:tr>
      <w:tr w:rsidR="002D0BFA" w:rsidRPr="0078065D" w14:paraId="0F4D5CB4" w14:textId="77777777" w:rsidTr="0078065D">
        <w:trPr>
          <w:trHeight w:val="615"/>
        </w:trPr>
        <w:tc>
          <w:tcPr>
            <w:tcW w:w="1848" w:type="dxa"/>
            <w:vMerge/>
            <w:tcBorders>
              <w:left w:val="single" w:sz="4" w:space="0" w:color="auto"/>
              <w:right w:val="single" w:sz="4" w:space="0" w:color="auto"/>
            </w:tcBorders>
            <w:hideMark/>
          </w:tcPr>
          <w:p w14:paraId="6D29EA6A" w14:textId="77777777" w:rsidR="002D0BFA" w:rsidRPr="0078065D" w:rsidRDefault="002D0BFA" w:rsidP="0078065D">
            <w:pPr>
              <w:jc w:val="both"/>
              <w:rPr>
                <w:rFonts w:ascii="Arial" w:hAnsi="Arial" w:cs="Arial"/>
                <w:noProof/>
                <w:color w:val="000000"/>
                <w:sz w:val="22"/>
                <w:szCs w:val="20"/>
                <w:lang w:val="ca-ES"/>
              </w:rPr>
            </w:pPr>
          </w:p>
        </w:tc>
        <w:tc>
          <w:tcPr>
            <w:tcW w:w="3907" w:type="dxa"/>
            <w:tcBorders>
              <w:top w:val="nil"/>
              <w:left w:val="nil"/>
              <w:bottom w:val="single" w:sz="4" w:space="0" w:color="auto"/>
              <w:right w:val="single" w:sz="4" w:space="0" w:color="auto"/>
            </w:tcBorders>
            <w:shd w:val="clear" w:color="auto" w:fill="auto"/>
          </w:tcPr>
          <w:p w14:paraId="7C12C529" w14:textId="77777777" w:rsidR="002D0BFA" w:rsidRPr="0078065D" w:rsidRDefault="002D0BFA" w:rsidP="0078065D">
            <w:pPr>
              <w:jc w:val="both"/>
              <w:rPr>
                <w:rFonts w:ascii="Arial" w:hAnsi="Arial" w:cs="Arial"/>
                <w:noProof/>
                <w:sz w:val="22"/>
                <w:szCs w:val="20"/>
                <w:lang w:val="ca-ES"/>
              </w:rPr>
            </w:pPr>
            <w:r w:rsidRPr="0078065D">
              <w:rPr>
                <w:rFonts w:ascii="Arial" w:hAnsi="Arial" w:cs="Arial"/>
                <w:noProof/>
                <w:sz w:val="22"/>
                <w:szCs w:val="20"/>
                <w:lang w:val="ca-ES"/>
              </w:rPr>
              <w:t>Нэмэлт тайлбартай танилцах, холбогдох арга хэмжээ авах</w:t>
            </w:r>
          </w:p>
        </w:tc>
        <w:tc>
          <w:tcPr>
            <w:tcW w:w="1350" w:type="dxa"/>
            <w:tcBorders>
              <w:top w:val="nil"/>
              <w:left w:val="nil"/>
              <w:bottom w:val="single" w:sz="4" w:space="0" w:color="auto"/>
              <w:right w:val="single" w:sz="4" w:space="0" w:color="auto"/>
            </w:tcBorders>
            <w:shd w:val="clear" w:color="auto" w:fill="auto"/>
            <w:vAlign w:val="center"/>
          </w:tcPr>
          <w:p w14:paraId="7722C23B" w14:textId="77777777" w:rsidR="002D0BFA" w:rsidRPr="0078065D" w:rsidRDefault="002D0BFA" w:rsidP="0078065D">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40 цаг</w:t>
            </w:r>
          </w:p>
        </w:tc>
        <w:tc>
          <w:tcPr>
            <w:tcW w:w="1080" w:type="dxa"/>
            <w:tcBorders>
              <w:top w:val="nil"/>
              <w:left w:val="nil"/>
              <w:bottom w:val="single" w:sz="4" w:space="0" w:color="auto"/>
              <w:right w:val="single" w:sz="4" w:space="0" w:color="auto"/>
            </w:tcBorders>
            <w:shd w:val="clear" w:color="auto" w:fill="auto"/>
            <w:noWrap/>
            <w:vAlign w:val="center"/>
          </w:tcPr>
          <w:p w14:paraId="0B8259E2" w14:textId="77777777" w:rsidR="002D0BFA" w:rsidRPr="0078065D" w:rsidRDefault="002D0BFA" w:rsidP="0078065D">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2</w:t>
            </w:r>
          </w:p>
        </w:tc>
        <w:tc>
          <w:tcPr>
            <w:tcW w:w="1350" w:type="dxa"/>
            <w:tcBorders>
              <w:top w:val="nil"/>
              <w:left w:val="nil"/>
              <w:bottom w:val="single" w:sz="4" w:space="0" w:color="auto"/>
              <w:right w:val="single" w:sz="4" w:space="0" w:color="auto"/>
            </w:tcBorders>
            <w:shd w:val="clear" w:color="auto" w:fill="auto"/>
            <w:noWrap/>
            <w:vAlign w:val="center"/>
          </w:tcPr>
          <w:p w14:paraId="22BEDDBD" w14:textId="77777777" w:rsidR="002D0BFA" w:rsidRPr="0078065D" w:rsidRDefault="002D0BFA" w:rsidP="0078065D">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80</w:t>
            </w:r>
          </w:p>
        </w:tc>
      </w:tr>
      <w:tr w:rsidR="002D0BFA" w:rsidRPr="0078065D" w14:paraId="01870EA0" w14:textId="77777777" w:rsidTr="0078065D">
        <w:trPr>
          <w:trHeight w:val="615"/>
        </w:trPr>
        <w:tc>
          <w:tcPr>
            <w:tcW w:w="1848" w:type="dxa"/>
            <w:vMerge/>
            <w:tcBorders>
              <w:left w:val="single" w:sz="4" w:space="0" w:color="auto"/>
              <w:right w:val="single" w:sz="4" w:space="0" w:color="auto"/>
            </w:tcBorders>
          </w:tcPr>
          <w:p w14:paraId="25EA0BFB" w14:textId="77777777" w:rsidR="002D0BFA" w:rsidRPr="0078065D" w:rsidRDefault="002D0BFA" w:rsidP="0078065D">
            <w:pPr>
              <w:jc w:val="both"/>
              <w:rPr>
                <w:rFonts w:ascii="Arial" w:hAnsi="Arial" w:cs="Arial"/>
                <w:noProof/>
                <w:color w:val="000000"/>
                <w:sz w:val="22"/>
                <w:szCs w:val="20"/>
                <w:lang w:val="ca-ES"/>
              </w:rPr>
            </w:pPr>
          </w:p>
        </w:tc>
        <w:tc>
          <w:tcPr>
            <w:tcW w:w="3907" w:type="dxa"/>
            <w:tcBorders>
              <w:top w:val="nil"/>
              <w:left w:val="nil"/>
              <w:bottom w:val="single" w:sz="4" w:space="0" w:color="auto"/>
              <w:right w:val="single" w:sz="4" w:space="0" w:color="auto"/>
            </w:tcBorders>
            <w:shd w:val="clear" w:color="auto" w:fill="auto"/>
          </w:tcPr>
          <w:p w14:paraId="1EDA6491" w14:textId="77777777" w:rsidR="002D0BFA" w:rsidRPr="0078065D" w:rsidRDefault="002D0BFA" w:rsidP="0078065D">
            <w:pPr>
              <w:jc w:val="both"/>
              <w:rPr>
                <w:rFonts w:ascii="Arial" w:hAnsi="Arial" w:cs="Arial"/>
                <w:noProof/>
                <w:sz w:val="22"/>
                <w:szCs w:val="20"/>
                <w:lang w:val="ca-ES"/>
              </w:rPr>
            </w:pPr>
            <w:r w:rsidRPr="0078065D">
              <w:rPr>
                <w:rFonts w:ascii="Arial" w:hAnsi="Arial" w:cs="Arial"/>
                <w:noProof/>
                <w:sz w:val="22"/>
                <w:szCs w:val="20"/>
                <w:lang w:val="ca-ES"/>
              </w:rPr>
              <w:t>Шаардлагатай бусад ажиллагаа</w:t>
            </w:r>
          </w:p>
        </w:tc>
        <w:tc>
          <w:tcPr>
            <w:tcW w:w="1350" w:type="dxa"/>
            <w:tcBorders>
              <w:top w:val="nil"/>
              <w:left w:val="nil"/>
              <w:bottom w:val="single" w:sz="4" w:space="0" w:color="auto"/>
              <w:right w:val="single" w:sz="4" w:space="0" w:color="auto"/>
            </w:tcBorders>
            <w:shd w:val="clear" w:color="auto" w:fill="auto"/>
            <w:vAlign w:val="center"/>
          </w:tcPr>
          <w:p w14:paraId="3B50D3FC" w14:textId="77777777" w:rsidR="002D0BFA" w:rsidRPr="0078065D" w:rsidRDefault="002D0BFA" w:rsidP="0078065D">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20 цаг</w:t>
            </w:r>
          </w:p>
        </w:tc>
        <w:tc>
          <w:tcPr>
            <w:tcW w:w="1080" w:type="dxa"/>
            <w:tcBorders>
              <w:top w:val="nil"/>
              <w:left w:val="nil"/>
              <w:bottom w:val="single" w:sz="4" w:space="0" w:color="auto"/>
              <w:right w:val="single" w:sz="4" w:space="0" w:color="auto"/>
            </w:tcBorders>
            <w:shd w:val="clear" w:color="auto" w:fill="auto"/>
            <w:noWrap/>
            <w:vAlign w:val="center"/>
          </w:tcPr>
          <w:p w14:paraId="26E14510" w14:textId="77777777" w:rsidR="002D0BFA" w:rsidRPr="0078065D" w:rsidRDefault="002D0BFA" w:rsidP="0078065D">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2</w:t>
            </w:r>
          </w:p>
        </w:tc>
        <w:tc>
          <w:tcPr>
            <w:tcW w:w="1350" w:type="dxa"/>
            <w:tcBorders>
              <w:top w:val="nil"/>
              <w:left w:val="nil"/>
              <w:bottom w:val="single" w:sz="4" w:space="0" w:color="auto"/>
              <w:right w:val="single" w:sz="4" w:space="0" w:color="auto"/>
            </w:tcBorders>
            <w:shd w:val="clear" w:color="auto" w:fill="auto"/>
            <w:noWrap/>
            <w:vAlign w:val="center"/>
          </w:tcPr>
          <w:p w14:paraId="2B233A79" w14:textId="77777777" w:rsidR="002D0BFA" w:rsidRPr="0078065D" w:rsidRDefault="002D0BFA" w:rsidP="0078065D">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20</w:t>
            </w:r>
          </w:p>
        </w:tc>
      </w:tr>
      <w:tr w:rsidR="002D0BFA" w:rsidRPr="0078065D" w14:paraId="74035E50" w14:textId="77777777" w:rsidTr="00123DD3">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14:paraId="3548BB5C" w14:textId="77777777" w:rsidR="002D0BFA" w:rsidRPr="0078065D" w:rsidRDefault="002D0BFA" w:rsidP="00123DD3">
            <w:pPr>
              <w:jc w:val="center"/>
              <w:rPr>
                <w:rFonts w:ascii="Arial" w:hAnsi="Arial" w:cs="Arial"/>
                <w:b/>
                <w:noProof/>
                <w:color w:val="000000"/>
                <w:sz w:val="22"/>
                <w:szCs w:val="20"/>
                <w:lang w:val="ca-ES"/>
              </w:rPr>
            </w:pPr>
            <w:r w:rsidRPr="0078065D">
              <w:rPr>
                <w:rFonts w:ascii="Arial" w:hAnsi="Arial" w:cs="Arial"/>
                <w:b/>
                <w:noProof/>
                <w:color w:val="000000"/>
                <w:sz w:val="22"/>
                <w:szCs w:val="20"/>
                <w:lang w:val="ca-ES"/>
              </w:rPr>
              <w:t>НИЙТ ШААРДЛАГАТАЙ ХУГАЦАА</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2488AD8" w14:textId="77777777" w:rsidR="002D0BFA" w:rsidRPr="0078065D" w:rsidRDefault="002D0BFA" w:rsidP="00123DD3">
            <w:pPr>
              <w:jc w:val="center"/>
              <w:rPr>
                <w:rFonts w:ascii="Arial" w:hAnsi="Arial" w:cs="Arial"/>
                <w:b/>
                <w:noProof/>
                <w:color w:val="000000"/>
                <w:sz w:val="22"/>
                <w:szCs w:val="20"/>
                <w:lang w:val="ca-ES"/>
              </w:rPr>
            </w:pPr>
            <w:r w:rsidRPr="0078065D">
              <w:rPr>
                <w:rFonts w:ascii="Arial" w:hAnsi="Arial" w:cs="Arial"/>
                <w:b/>
                <w:noProof/>
                <w:color w:val="000000"/>
                <w:sz w:val="22"/>
                <w:szCs w:val="20"/>
                <w:lang w:val="ca-ES"/>
              </w:rPr>
              <w:t>220 цаг</w:t>
            </w:r>
          </w:p>
        </w:tc>
      </w:tr>
    </w:tbl>
    <w:p w14:paraId="4046237D" w14:textId="77777777" w:rsidR="002D0BFA" w:rsidRPr="0078065D" w:rsidRDefault="002D0BFA" w:rsidP="002D0BFA">
      <w:pPr>
        <w:spacing w:after="120" w:line="276" w:lineRule="auto"/>
        <w:rPr>
          <w:rFonts w:ascii="Arial" w:hAnsi="Arial" w:cs="Arial"/>
          <w:b/>
          <w:noProof/>
          <w:sz w:val="28"/>
          <w:highlight w:val="yellow"/>
          <w:lang w:val="ca-ES"/>
        </w:rPr>
      </w:pPr>
    </w:p>
    <w:p w14:paraId="5DCC58FC" w14:textId="77777777" w:rsidR="002D0BFA" w:rsidRPr="0078065D" w:rsidRDefault="002D0BFA" w:rsidP="002D0BFA">
      <w:pPr>
        <w:spacing w:after="120" w:line="276" w:lineRule="auto"/>
        <w:ind w:firstLine="720"/>
        <w:jc w:val="right"/>
        <w:rPr>
          <w:rFonts w:ascii="Arial" w:hAnsi="Arial" w:cs="Arial"/>
          <w:noProof/>
          <w:lang w:val="ca-ES"/>
        </w:rPr>
      </w:pPr>
      <w:r w:rsidRPr="0078065D">
        <w:rPr>
          <w:rFonts w:ascii="Arial" w:hAnsi="Arial" w:cs="Arial"/>
          <w:noProof/>
          <w:lang w:val="ca-ES"/>
        </w:rPr>
        <w:t xml:space="preserve">Хүснэгт 11 </w:t>
      </w:r>
    </w:p>
    <w:tbl>
      <w:tblPr>
        <w:tblW w:w="9535" w:type="dxa"/>
        <w:tblLayout w:type="fixed"/>
        <w:tblLook w:val="04A0" w:firstRow="1" w:lastRow="0" w:firstColumn="1" w:lastColumn="0" w:noHBand="0" w:noVBand="1"/>
      </w:tblPr>
      <w:tblGrid>
        <w:gridCol w:w="1848"/>
        <w:gridCol w:w="3907"/>
        <w:gridCol w:w="1350"/>
        <w:gridCol w:w="1080"/>
        <w:gridCol w:w="1350"/>
      </w:tblGrid>
      <w:tr w:rsidR="002D0BFA" w:rsidRPr="0078065D" w14:paraId="2BC214C1" w14:textId="77777777" w:rsidTr="00123DD3">
        <w:trPr>
          <w:trHeight w:val="791"/>
        </w:trPr>
        <w:tc>
          <w:tcPr>
            <w:tcW w:w="18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7EAEF1"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Хуулийн төсөлд тусгагдсан гүйцэтгэх үүрэг буюу ажил үйлчилгээ</w:t>
            </w:r>
          </w:p>
        </w:tc>
        <w:tc>
          <w:tcPr>
            <w:tcW w:w="39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09FC8A"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Чиг үүргийг хэрэгжүүлэхэд зайлшгүй хийгдэх стандарт үйл ажиллагаа</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14:paraId="5029FB52"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Зарцуулах хугацаа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9B53AD"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Тохиолдлын тоо</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E5FA59"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Хүний нөөцийн хэрэгцээ /цагаар/</w:t>
            </w:r>
          </w:p>
        </w:tc>
      </w:tr>
      <w:tr w:rsidR="002D0BFA" w:rsidRPr="0078065D" w14:paraId="007F24DA" w14:textId="77777777" w:rsidTr="00123DD3">
        <w:trPr>
          <w:trHeight w:val="570"/>
        </w:trPr>
        <w:tc>
          <w:tcPr>
            <w:tcW w:w="1848" w:type="dxa"/>
            <w:vMerge/>
            <w:tcBorders>
              <w:top w:val="single" w:sz="4" w:space="0" w:color="auto"/>
              <w:left w:val="single" w:sz="4" w:space="0" w:color="auto"/>
              <w:bottom w:val="single" w:sz="4" w:space="0" w:color="000000"/>
              <w:right w:val="single" w:sz="4" w:space="0" w:color="auto"/>
            </w:tcBorders>
            <w:vAlign w:val="center"/>
            <w:hideMark/>
          </w:tcPr>
          <w:p w14:paraId="4FA30395" w14:textId="77777777" w:rsidR="002D0BFA" w:rsidRPr="0078065D" w:rsidRDefault="002D0BFA" w:rsidP="00123DD3">
            <w:pPr>
              <w:rPr>
                <w:rFonts w:ascii="Arial" w:hAnsi="Arial" w:cs="Arial"/>
                <w:b/>
                <w:bCs/>
                <w:noProof/>
                <w:color w:val="000000"/>
                <w:sz w:val="20"/>
                <w:szCs w:val="20"/>
                <w:highlight w:val="yellow"/>
                <w:lang w:val="ca-ES"/>
              </w:rPr>
            </w:pPr>
          </w:p>
        </w:tc>
        <w:tc>
          <w:tcPr>
            <w:tcW w:w="3907" w:type="dxa"/>
            <w:vMerge/>
            <w:tcBorders>
              <w:top w:val="single" w:sz="4" w:space="0" w:color="auto"/>
              <w:left w:val="single" w:sz="4" w:space="0" w:color="auto"/>
              <w:bottom w:val="single" w:sz="4" w:space="0" w:color="000000"/>
              <w:right w:val="single" w:sz="4" w:space="0" w:color="auto"/>
            </w:tcBorders>
            <w:vAlign w:val="center"/>
            <w:hideMark/>
          </w:tcPr>
          <w:p w14:paraId="3BCD524E" w14:textId="77777777" w:rsidR="002D0BFA" w:rsidRPr="0078065D" w:rsidRDefault="002D0BFA" w:rsidP="00123DD3">
            <w:pPr>
              <w:rPr>
                <w:rFonts w:ascii="Arial" w:hAnsi="Arial" w:cs="Arial"/>
                <w:b/>
                <w:bCs/>
                <w:noProof/>
                <w:color w:val="000000"/>
                <w:sz w:val="20"/>
                <w:szCs w:val="20"/>
                <w:highlight w:val="yellow"/>
                <w:lang w:val="ca-ES"/>
              </w:rPr>
            </w:pPr>
          </w:p>
        </w:tc>
        <w:tc>
          <w:tcPr>
            <w:tcW w:w="1350" w:type="dxa"/>
            <w:tcBorders>
              <w:top w:val="nil"/>
              <w:left w:val="nil"/>
              <w:bottom w:val="single" w:sz="4" w:space="0" w:color="auto"/>
              <w:right w:val="single" w:sz="4" w:space="0" w:color="auto"/>
            </w:tcBorders>
            <w:shd w:val="clear" w:color="auto" w:fill="auto"/>
            <w:vAlign w:val="center"/>
          </w:tcPr>
          <w:p w14:paraId="4EDB58BF"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цагаар</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FE86C21" w14:textId="77777777" w:rsidR="002D0BFA" w:rsidRPr="0078065D" w:rsidRDefault="002D0BFA" w:rsidP="00123DD3">
            <w:pPr>
              <w:rPr>
                <w:rFonts w:ascii="Arial" w:hAnsi="Arial" w:cs="Arial"/>
                <w:b/>
                <w:bCs/>
                <w:noProof/>
                <w:color w:val="000000"/>
                <w:sz w:val="20"/>
                <w:szCs w:val="20"/>
                <w:highlight w:val="yellow"/>
                <w:lang w:val="ca-E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2289188A" w14:textId="77777777" w:rsidR="002D0BFA" w:rsidRPr="0078065D" w:rsidRDefault="002D0BFA" w:rsidP="00123DD3">
            <w:pPr>
              <w:rPr>
                <w:rFonts w:ascii="Arial" w:hAnsi="Arial" w:cs="Arial"/>
                <w:b/>
                <w:bCs/>
                <w:noProof/>
                <w:color w:val="000000"/>
                <w:sz w:val="20"/>
                <w:szCs w:val="20"/>
                <w:highlight w:val="yellow"/>
                <w:lang w:val="ca-ES"/>
              </w:rPr>
            </w:pPr>
          </w:p>
        </w:tc>
      </w:tr>
      <w:tr w:rsidR="002D0BFA" w:rsidRPr="0078065D" w14:paraId="0BD172CE" w14:textId="77777777" w:rsidTr="0078065D">
        <w:trPr>
          <w:trHeight w:val="665"/>
        </w:trPr>
        <w:tc>
          <w:tcPr>
            <w:tcW w:w="1848" w:type="dxa"/>
            <w:vMerge w:val="restart"/>
            <w:tcBorders>
              <w:top w:val="nil"/>
              <w:left w:val="single" w:sz="4" w:space="0" w:color="auto"/>
              <w:right w:val="single" w:sz="4" w:space="0" w:color="auto"/>
            </w:tcBorders>
            <w:shd w:val="clear" w:color="auto" w:fill="auto"/>
            <w:hideMark/>
          </w:tcPr>
          <w:p w14:paraId="28B573F2" w14:textId="77777777" w:rsidR="002D0BFA" w:rsidRPr="0078065D" w:rsidRDefault="002D0BFA" w:rsidP="0078065D">
            <w:pPr>
              <w:shd w:val="clear" w:color="auto" w:fill="FFFFFF"/>
              <w:jc w:val="both"/>
              <w:rPr>
                <w:rFonts w:ascii="Arial" w:eastAsia="Calibri" w:hAnsi="Arial" w:cs="Arial"/>
                <w:noProof/>
                <w:sz w:val="22"/>
                <w:lang w:val="ca-ES"/>
              </w:rPr>
            </w:pPr>
            <w:r w:rsidRPr="0078065D">
              <w:rPr>
                <w:rFonts w:ascii="Arial" w:hAnsi="Arial" w:cs="Arial"/>
                <w:noProof/>
                <w:color w:val="000000" w:themeColor="text1"/>
                <w:sz w:val="22"/>
                <w:lang w:val="ca-ES"/>
              </w:rPr>
              <w:t xml:space="preserve">Холбооны үйл ажиллагаанд </w:t>
            </w:r>
            <w:r w:rsidRPr="0078065D">
              <w:rPr>
                <w:rFonts w:ascii="Arial" w:hAnsi="Arial" w:cs="Arial"/>
                <w:noProof/>
                <w:color w:val="000000" w:themeColor="text1"/>
                <w:sz w:val="22"/>
                <w:lang w:val="ca-ES"/>
              </w:rPr>
              <w:lastRenderedPageBreak/>
              <w:t>хяналт шалгалт хийх, морин тойруулгын тоног төхөөрөмжийг шалгах, магадлагаа хийх;</w:t>
            </w:r>
          </w:p>
          <w:p w14:paraId="542DDFF5" w14:textId="77777777" w:rsidR="002D0BFA" w:rsidRPr="0078065D" w:rsidRDefault="002D0BFA" w:rsidP="0078065D">
            <w:pPr>
              <w:jc w:val="both"/>
              <w:rPr>
                <w:rFonts w:ascii="Arial" w:hAnsi="Arial" w:cs="Arial"/>
                <w:noProof/>
                <w:sz w:val="20"/>
                <w:highlight w:val="yellow"/>
                <w:lang w:val="ca-ES"/>
              </w:rPr>
            </w:pPr>
          </w:p>
        </w:tc>
        <w:tc>
          <w:tcPr>
            <w:tcW w:w="3907" w:type="dxa"/>
            <w:tcBorders>
              <w:top w:val="nil"/>
              <w:left w:val="nil"/>
              <w:bottom w:val="single" w:sz="4" w:space="0" w:color="auto"/>
              <w:right w:val="single" w:sz="4" w:space="0" w:color="auto"/>
            </w:tcBorders>
            <w:shd w:val="clear" w:color="auto" w:fill="auto"/>
          </w:tcPr>
          <w:p w14:paraId="7EF5A58F" w14:textId="77777777" w:rsidR="002D0BFA" w:rsidRPr="0078065D" w:rsidRDefault="002D0BFA" w:rsidP="0078065D">
            <w:pPr>
              <w:jc w:val="both"/>
              <w:rPr>
                <w:rFonts w:ascii="Arial" w:hAnsi="Arial" w:cs="Arial"/>
                <w:noProof/>
                <w:sz w:val="22"/>
                <w:lang w:val="ca-ES"/>
              </w:rPr>
            </w:pPr>
            <w:r w:rsidRPr="0078065D">
              <w:rPr>
                <w:rFonts w:ascii="Arial" w:hAnsi="Arial" w:cs="Arial"/>
                <w:noProof/>
                <w:sz w:val="22"/>
                <w:lang w:val="ca-ES"/>
              </w:rPr>
              <w:lastRenderedPageBreak/>
              <w:t>Тоног төхөөрөмжид шалгалт хийх</w:t>
            </w:r>
          </w:p>
        </w:tc>
        <w:tc>
          <w:tcPr>
            <w:tcW w:w="1350" w:type="dxa"/>
            <w:tcBorders>
              <w:top w:val="nil"/>
              <w:left w:val="nil"/>
              <w:bottom w:val="single" w:sz="4" w:space="0" w:color="auto"/>
              <w:right w:val="single" w:sz="4" w:space="0" w:color="auto"/>
            </w:tcBorders>
            <w:shd w:val="clear" w:color="auto" w:fill="auto"/>
            <w:vAlign w:val="center"/>
          </w:tcPr>
          <w:p w14:paraId="30DD6898" w14:textId="77777777" w:rsidR="002D0BFA" w:rsidRPr="0078065D" w:rsidRDefault="002D0BFA" w:rsidP="0078065D">
            <w:pPr>
              <w:jc w:val="center"/>
              <w:rPr>
                <w:rFonts w:ascii="Arial" w:hAnsi="Arial" w:cs="Arial"/>
                <w:noProof/>
                <w:color w:val="000000"/>
                <w:sz w:val="22"/>
                <w:lang w:val="ca-ES"/>
              </w:rPr>
            </w:pPr>
            <w:r w:rsidRPr="0078065D">
              <w:rPr>
                <w:rFonts w:ascii="Arial" w:hAnsi="Arial" w:cs="Arial"/>
                <w:noProof/>
                <w:color w:val="000000"/>
                <w:sz w:val="22"/>
                <w:lang w:val="ca-ES"/>
              </w:rPr>
              <w:t>40 цаг</w:t>
            </w:r>
          </w:p>
        </w:tc>
        <w:tc>
          <w:tcPr>
            <w:tcW w:w="1080" w:type="dxa"/>
            <w:tcBorders>
              <w:top w:val="nil"/>
              <w:left w:val="nil"/>
              <w:bottom w:val="single" w:sz="4" w:space="0" w:color="auto"/>
              <w:right w:val="single" w:sz="4" w:space="0" w:color="auto"/>
            </w:tcBorders>
            <w:shd w:val="clear" w:color="auto" w:fill="auto"/>
            <w:noWrap/>
            <w:vAlign w:val="center"/>
          </w:tcPr>
          <w:p w14:paraId="39025C9F" w14:textId="77777777" w:rsidR="002D0BFA" w:rsidRPr="0078065D" w:rsidRDefault="002D0BFA" w:rsidP="0078065D">
            <w:pPr>
              <w:jc w:val="center"/>
              <w:rPr>
                <w:rFonts w:ascii="Arial" w:hAnsi="Arial" w:cs="Arial"/>
                <w:noProof/>
                <w:color w:val="000000"/>
                <w:sz w:val="22"/>
                <w:lang w:val="ca-ES"/>
              </w:rPr>
            </w:pPr>
            <w:r w:rsidRPr="0078065D">
              <w:rPr>
                <w:rFonts w:ascii="Arial" w:hAnsi="Arial" w:cs="Arial"/>
                <w:noProof/>
                <w:color w:val="000000"/>
                <w:sz w:val="22"/>
                <w:lang w:val="ca-ES"/>
              </w:rPr>
              <w:t>6</w:t>
            </w:r>
          </w:p>
        </w:tc>
        <w:tc>
          <w:tcPr>
            <w:tcW w:w="1350" w:type="dxa"/>
            <w:tcBorders>
              <w:top w:val="nil"/>
              <w:left w:val="nil"/>
              <w:bottom w:val="single" w:sz="4" w:space="0" w:color="auto"/>
              <w:right w:val="single" w:sz="4" w:space="0" w:color="auto"/>
            </w:tcBorders>
            <w:shd w:val="clear" w:color="auto" w:fill="auto"/>
            <w:noWrap/>
            <w:vAlign w:val="center"/>
          </w:tcPr>
          <w:p w14:paraId="2AA80B97" w14:textId="77777777" w:rsidR="002D0BFA" w:rsidRPr="0078065D" w:rsidRDefault="002D0BFA" w:rsidP="0078065D">
            <w:pPr>
              <w:jc w:val="center"/>
              <w:rPr>
                <w:rFonts w:ascii="Arial" w:hAnsi="Arial" w:cs="Arial"/>
                <w:noProof/>
                <w:color w:val="000000"/>
                <w:sz w:val="22"/>
                <w:highlight w:val="yellow"/>
                <w:lang w:val="ca-ES"/>
              </w:rPr>
            </w:pPr>
            <w:r w:rsidRPr="0078065D">
              <w:rPr>
                <w:rFonts w:ascii="Arial" w:hAnsi="Arial" w:cs="Arial"/>
                <w:noProof/>
                <w:color w:val="000000"/>
                <w:sz w:val="22"/>
                <w:lang w:val="ca-ES"/>
              </w:rPr>
              <w:t>240</w:t>
            </w:r>
          </w:p>
        </w:tc>
      </w:tr>
      <w:tr w:rsidR="002D0BFA" w:rsidRPr="0078065D" w14:paraId="5F79CCB2" w14:textId="77777777" w:rsidTr="0078065D">
        <w:trPr>
          <w:trHeight w:val="630"/>
        </w:trPr>
        <w:tc>
          <w:tcPr>
            <w:tcW w:w="1848" w:type="dxa"/>
            <w:vMerge/>
            <w:tcBorders>
              <w:left w:val="single" w:sz="4" w:space="0" w:color="auto"/>
              <w:right w:val="single" w:sz="4" w:space="0" w:color="auto"/>
            </w:tcBorders>
            <w:hideMark/>
          </w:tcPr>
          <w:p w14:paraId="7D2DFF3B" w14:textId="77777777" w:rsidR="002D0BFA" w:rsidRPr="0078065D" w:rsidRDefault="002D0BFA" w:rsidP="0078065D">
            <w:pPr>
              <w:jc w:val="both"/>
              <w:rPr>
                <w:rFonts w:ascii="Arial" w:hAnsi="Arial" w:cs="Arial"/>
                <w:noProof/>
                <w:color w:val="000000"/>
                <w:sz w:val="20"/>
                <w:szCs w:val="20"/>
                <w:highlight w:val="yellow"/>
                <w:lang w:val="ca-ES"/>
              </w:rPr>
            </w:pPr>
          </w:p>
        </w:tc>
        <w:tc>
          <w:tcPr>
            <w:tcW w:w="3907" w:type="dxa"/>
            <w:tcBorders>
              <w:top w:val="nil"/>
              <w:left w:val="nil"/>
              <w:bottom w:val="single" w:sz="4" w:space="0" w:color="auto"/>
              <w:right w:val="single" w:sz="4" w:space="0" w:color="auto"/>
            </w:tcBorders>
            <w:shd w:val="clear" w:color="auto" w:fill="auto"/>
          </w:tcPr>
          <w:p w14:paraId="68A575B0" w14:textId="77777777" w:rsidR="002D0BFA" w:rsidRPr="0078065D" w:rsidRDefault="002D0BFA" w:rsidP="0078065D">
            <w:pPr>
              <w:jc w:val="both"/>
              <w:rPr>
                <w:rFonts w:ascii="Arial" w:hAnsi="Arial" w:cs="Arial"/>
                <w:noProof/>
                <w:sz w:val="22"/>
                <w:lang w:val="ca-ES"/>
              </w:rPr>
            </w:pPr>
            <w:r w:rsidRPr="0078065D">
              <w:rPr>
                <w:rFonts w:ascii="Arial" w:hAnsi="Arial" w:cs="Arial"/>
                <w:noProof/>
                <w:sz w:val="22"/>
                <w:lang w:val="ca-ES"/>
              </w:rPr>
              <w:t>Тоног төхөөрөмжийн ажиллагаа хэвийн бус бол шаардлагатай арга хэмжээг авах</w:t>
            </w:r>
          </w:p>
        </w:tc>
        <w:tc>
          <w:tcPr>
            <w:tcW w:w="1350" w:type="dxa"/>
            <w:tcBorders>
              <w:top w:val="nil"/>
              <w:left w:val="nil"/>
              <w:bottom w:val="single" w:sz="4" w:space="0" w:color="auto"/>
              <w:right w:val="single" w:sz="4" w:space="0" w:color="auto"/>
            </w:tcBorders>
            <w:shd w:val="clear" w:color="auto" w:fill="auto"/>
            <w:vAlign w:val="center"/>
          </w:tcPr>
          <w:p w14:paraId="2EA0D980" w14:textId="77777777" w:rsidR="002D0BFA" w:rsidRPr="0078065D" w:rsidRDefault="002D0BFA" w:rsidP="0078065D">
            <w:pPr>
              <w:jc w:val="center"/>
              <w:rPr>
                <w:rFonts w:ascii="Arial" w:hAnsi="Arial" w:cs="Arial"/>
                <w:noProof/>
                <w:color w:val="000000"/>
                <w:sz w:val="22"/>
                <w:lang w:val="ca-ES"/>
              </w:rPr>
            </w:pPr>
            <w:r w:rsidRPr="0078065D">
              <w:rPr>
                <w:rFonts w:ascii="Arial" w:hAnsi="Arial" w:cs="Arial"/>
                <w:noProof/>
                <w:color w:val="000000"/>
                <w:sz w:val="22"/>
                <w:lang w:val="ca-ES"/>
              </w:rPr>
              <w:t>40 цаг</w:t>
            </w:r>
          </w:p>
        </w:tc>
        <w:tc>
          <w:tcPr>
            <w:tcW w:w="1080" w:type="dxa"/>
            <w:tcBorders>
              <w:top w:val="nil"/>
              <w:left w:val="nil"/>
              <w:bottom w:val="single" w:sz="4" w:space="0" w:color="auto"/>
              <w:right w:val="single" w:sz="4" w:space="0" w:color="auto"/>
            </w:tcBorders>
            <w:shd w:val="clear" w:color="auto" w:fill="auto"/>
            <w:noWrap/>
            <w:vAlign w:val="center"/>
          </w:tcPr>
          <w:p w14:paraId="6BC4C0F0" w14:textId="77777777" w:rsidR="002D0BFA" w:rsidRPr="0078065D" w:rsidRDefault="002D0BFA" w:rsidP="0078065D">
            <w:pPr>
              <w:jc w:val="center"/>
              <w:rPr>
                <w:rFonts w:ascii="Arial" w:hAnsi="Arial" w:cs="Arial"/>
                <w:noProof/>
                <w:color w:val="000000"/>
                <w:sz w:val="22"/>
                <w:lang w:val="ca-ES"/>
              </w:rPr>
            </w:pPr>
            <w:r w:rsidRPr="0078065D">
              <w:rPr>
                <w:rFonts w:ascii="Arial" w:hAnsi="Arial" w:cs="Arial"/>
                <w:noProof/>
                <w:color w:val="000000"/>
                <w:sz w:val="22"/>
                <w:lang w:val="ca-ES"/>
              </w:rPr>
              <w:t>3</w:t>
            </w:r>
          </w:p>
        </w:tc>
        <w:tc>
          <w:tcPr>
            <w:tcW w:w="1350" w:type="dxa"/>
            <w:tcBorders>
              <w:top w:val="nil"/>
              <w:left w:val="nil"/>
              <w:bottom w:val="single" w:sz="4" w:space="0" w:color="auto"/>
              <w:right w:val="single" w:sz="4" w:space="0" w:color="auto"/>
            </w:tcBorders>
            <w:shd w:val="clear" w:color="auto" w:fill="auto"/>
            <w:noWrap/>
            <w:vAlign w:val="center"/>
          </w:tcPr>
          <w:p w14:paraId="762AB54A" w14:textId="77777777" w:rsidR="002D0BFA" w:rsidRPr="0078065D" w:rsidRDefault="002D0BFA" w:rsidP="0078065D">
            <w:pPr>
              <w:jc w:val="center"/>
              <w:rPr>
                <w:rFonts w:ascii="Arial" w:hAnsi="Arial" w:cs="Arial"/>
                <w:noProof/>
                <w:color w:val="000000"/>
                <w:sz w:val="22"/>
                <w:highlight w:val="yellow"/>
                <w:lang w:val="ca-ES"/>
              </w:rPr>
            </w:pPr>
            <w:r w:rsidRPr="0078065D">
              <w:rPr>
                <w:rFonts w:ascii="Arial" w:hAnsi="Arial" w:cs="Arial"/>
                <w:noProof/>
                <w:color w:val="000000"/>
                <w:sz w:val="22"/>
                <w:lang w:val="ca-ES"/>
              </w:rPr>
              <w:t>120</w:t>
            </w:r>
          </w:p>
        </w:tc>
      </w:tr>
      <w:tr w:rsidR="002D0BFA" w:rsidRPr="0078065D" w14:paraId="6C167795" w14:textId="77777777" w:rsidTr="0078065D">
        <w:trPr>
          <w:trHeight w:val="630"/>
        </w:trPr>
        <w:tc>
          <w:tcPr>
            <w:tcW w:w="1848" w:type="dxa"/>
            <w:vMerge/>
            <w:tcBorders>
              <w:left w:val="single" w:sz="4" w:space="0" w:color="auto"/>
              <w:right w:val="single" w:sz="4" w:space="0" w:color="auto"/>
            </w:tcBorders>
          </w:tcPr>
          <w:p w14:paraId="5EAEA965" w14:textId="77777777" w:rsidR="002D0BFA" w:rsidRPr="0078065D" w:rsidRDefault="002D0BFA" w:rsidP="0078065D">
            <w:pPr>
              <w:jc w:val="both"/>
              <w:rPr>
                <w:rFonts w:ascii="Arial" w:hAnsi="Arial" w:cs="Arial"/>
                <w:noProof/>
                <w:color w:val="000000"/>
                <w:sz w:val="20"/>
                <w:szCs w:val="20"/>
                <w:highlight w:val="yellow"/>
                <w:lang w:val="ca-ES"/>
              </w:rPr>
            </w:pPr>
          </w:p>
        </w:tc>
        <w:tc>
          <w:tcPr>
            <w:tcW w:w="3907" w:type="dxa"/>
            <w:tcBorders>
              <w:top w:val="nil"/>
              <w:left w:val="nil"/>
              <w:bottom w:val="single" w:sz="4" w:space="0" w:color="auto"/>
              <w:right w:val="single" w:sz="4" w:space="0" w:color="auto"/>
            </w:tcBorders>
            <w:shd w:val="clear" w:color="auto" w:fill="auto"/>
          </w:tcPr>
          <w:p w14:paraId="6DA574A2" w14:textId="77777777" w:rsidR="002D0BFA" w:rsidRPr="0078065D" w:rsidRDefault="002D0BFA" w:rsidP="0078065D">
            <w:pPr>
              <w:jc w:val="both"/>
              <w:rPr>
                <w:rFonts w:ascii="Arial" w:hAnsi="Arial" w:cs="Arial"/>
                <w:noProof/>
                <w:sz w:val="22"/>
                <w:lang w:val="ca-ES"/>
              </w:rPr>
            </w:pPr>
            <w:r w:rsidRPr="0078065D">
              <w:rPr>
                <w:rFonts w:ascii="Arial" w:hAnsi="Arial" w:cs="Arial"/>
                <w:noProof/>
                <w:sz w:val="22"/>
                <w:lang w:val="ca-ES"/>
              </w:rPr>
              <w:t>Шаардлагатай бусад ажиллагаа</w:t>
            </w:r>
          </w:p>
        </w:tc>
        <w:tc>
          <w:tcPr>
            <w:tcW w:w="1350" w:type="dxa"/>
            <w:tcBorders>
              <w:top w:val="nil"/>
              <w:left w:val="nil"/>
              <w:bottom w:val="single" w:sz="4" w:space="0" w:color="auto"/>
              <w:right w:val="single" w:sz="4" w:space="0" w:color="auto"/>
            </w:tcBorders>
            <w:shd w:val="clear" w:color="auto" w:fill="auto"/>
            <w:vAlign w:val="center"/>
          </w:tcPr>
          <w:p w14:paraId="7F786F19" w14:textId="77777777" w:rsidR="002D0BFA" w:rsidRPr="0078065D" w:rsidRDefault="002D0BFA" w:rsidP="0078065D">
            <w:pPr>
              <w:jc w:val="center"/>
              <w:rPr>
                <w:rFonts w:ascii="Arial" w:hAnsi="Arial" w:cs="Arial"/>
                <w:noProof/>
                <w:color w:val="000000"/>
                <w:sz w:val="22"/>
                <w:highlight w:val="yellow"/>
                <w:lang w:val="ca-ES"/>
              </w:rPr>
            </w:pPr>
            <w:r w:rsidRPr="0078065D">
              <w:rPr>
                <w:rFonts w:ascii="Arial" w:hAnsi="Arial" w:cs="Arial"/>
                <w:noProof/>
                <w:color w:val="000000"/>
                <w:sz w:val="22"/>
                <w:lang w:val="ca-ES"/>
              </w:rPr>
              <w:t>8 цаг</w:t>
            </w:r>
          </w:p>
        </w:tc>
        <w:tc>
          <w:tcPr>
            <w:tcW w:w="1080" w:type="dxa"/>
            <w:tcBorders>
              <w:top w:val="nil"/>
              <w:left w:val="nil"/>
              <w:bottom w:val="single" w:sz="4" w:space="0" w:color="auto"/>
              <w:right w:val="single" w:sz="4" w:space="0" w:color="auto"/>
            </w:tcBorders>
            <w:shd w:val="clear" w:color="auto" w:fill="auto"/>
            <w:noWrap/>
            <w:vAlign w:val="center"/>
          </w:tcPr>
          <w:p w14:paraId="4A4B02D9" w14:textId="77777777" w:rsidR="002D0BFA" w:rsidRPr="0078065D" w:rsidRDefault="002D0BFA" w:rsidP="0078065D">
            <w:pPr>
              <w:jc w:val="center"/>
              <w:rPr>
                <w:rFonts w:ascii="Arial" w:hAnsi="Arial" w:cs="Arial"/>
                <w:noProof/>
                <w:color w:val="000000"/>
                <w:sz w:val="22"/>
                <w:lang w:val="ca-ES"/>
              </w:rPr>
            </w:pPr>
            <w:r w:rsidRPr="0078065D">
              <w:rPr>
                <w:rFonts w:ascii="Arial" w:hAnsi="Arial" w:cs="Arial"/>
                <w:noProof/>
                <w:color w:val="000000"/>
                <w:sz w:val="22"/>
                <w:lang w:val="ca-ES"/>
              </w:rPr>
              <w:t>3</w:t>
            </w:r>
          </w:p>
        </w:tc>
        <w:tc>
          <w:tcPr>
            <w:tcW w:w="1350" w:type="dxa"/>
            <w:tcBorders>
              <w:top w:val="nil"/>
              <w:left w:val="nil"/>
              <w:bottom w:val="single" w:sz="4" w:space="0" w:color="auto"/>
              <w:right w:val="single" w:sz="4" w:space="0" w:color="auto"/>
            </w:tcBorders>
            <w:shd w:val="clear" w:color="auto" w:fill="auto"/>
            <w:noWrap/>
            <w:vAlign w:val="center"/>
          </w:tcPr>
          <w:p w14:paraId="3AB926E8" w14:textId="77777777" w:rsidR="002D0BFA" w:rsidRPr="0078065D" w:rsidRDefault="002D0BFA" w:rsidP="0078065D">
            <w:pPr>
              <w:jc w:val="center"/>
              <w:rPr>
                <w:rFonts w:ascii="Arial" w:hAnsi="Arial" w:cs="Arial"/>
                <w:noProof/>
                <w:color w:val="000000"/>
                <w:sz w:val="22"/>
                <w:highlight w:val="yellow"/>
                <w:lang w:val="ca-ES"/>
              </w:rPr>
            </w:pPr>
            <w:r w:rsidRPr="0078065D">
              <w:rPr>
                <w:rFonts w:ascii="Arial" w:hAnsi="Arial" w:cs="Arial"/>
                <w:noProof/>
                <w:color w:val="000000"/>
                <w:sz w:val="22"/>
                <w:lang w:val="ca-ES"/>
              </w:rPr>
              <w:t>24</w:t>
            </w:r>
          </w:p>
        </w:tc>
      </w:tr>
      <w:tr w:rsidR="002D0BFA" w:rsidRPr="0078065D" w14:paraId="01415F1B" w14:textId="77777777" w:rsidTr="00123DD3">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14:paraId="34F67F26" w14:textId="77777777" w:rsidR="002D0BFA" w:rsidRPr="0078065D" w:rsidRDefault="002D0BFA" w:rsidP="00123DD3">
            <w:pPr>
              <w:jc w:val="center"/>
              <w:rPr>
                <w:rFonts w:ascii="Arial" w:hAnsi="Arial" w:cs="Arial"/>
                <w:b/>
                <w:noProof/>
                <w:color w:val="000000"/>
                <w:sz w:val="20"/>
                <w:szCs w:val="20"/>
                <w:lang w:val="ca-ES"/>
              </w:rPr>
            </w:pPr>
            <w:r w:rsidRPr="0078065D">
              <w:rPr>
                <w:rFonts w:ascii="Arial" w:hAnsi="Arial" w:cs="Arial"/>
                <w:b/>
                <w:noProof/>
                <w:color w:val="000000"/>
                <w:sz w:val="20"/>
                <w:szCs w:val="20"/>
                <w:lang w:val="ca-ES"/>
              </w:rPr>
              <w:t>НИЙТ ШААРДЛАГАТАЙ ХУГАЦАА</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F789D8F" w14:textId="77777777" w:rsidR="002D0BFA" w:rsidRPr="0078065D" w:rsidRDefault="002D0BFA" w:rsidP="00123DD3">
            <w:pPr>
              <w:jc w:val="center"/>
              <w:rPr>
                <w:rFonts w:ascii="Arial" w:hAnsi="Arial" w:cs="Arial"/>
                <w:b/>
                <w:noProof/>
                <w:color w:val="000000"/>
                <w:sz w:val="20"/>
                <w:szCs w:val="20"/>
                <w:highlight w:val="yellow"/>
                <w:lang w:val="ca-ES"/>
              </w:rPr>
            </w:pPr>
            <w:r w:rsidRPr="0078065D">
              <w:rPr>
                <w:rFonts w:ascii="Arial" w:hAnsi="Arial" w:cs="Arial"/>
                <w:b/>
                <w:noProof/>
                <w:color w:val="000000"/>
                <w:sz w:val="20"/>
                <w:szCs w:val="20"/>
                <w:lang w:val="ca-ES"/>
              </w:rPr>
              <w:t>384 цаг</w:t>
            </w:r>
          </w:p>
        </w:tc>
      </w:tr>
    </w:tbl>
    <w:p w14:paraId="43EA2E5A" w14:textId="77777777" w:rsidR="002D0BFA" w:rsidRPr="0078065D" w:rsidRDefault="002D0BFA" w:rsidP="002D0BFA">
      <w:pPr>
        <w:spacing w:after="120" w:line="276" w:lineRule="auto"/>
        <w:ind w:firstLine="720"/>
        <w:jc w:val="both"/>
        <w:rPr>
          <w:rFonts w:ascii="Arial" w:hAnsi="Arial" w:cs="Arial"/>
          <w:noProof/>
          <w:sz w:val="20"/>
          <w:lang w:val="ca-ES"/>
        </w:rPr>
      </w:pPr>
      <w:r w:rsidRPr="0078065D">
        <w:rPr>
          <w:rFonts w:ascii="Arial" w:hAnsi="Arial" w:cs="Arial"/>
          <w:b/>
          <w:bCs/>
          <w:noProof/>
          <w:sz w:val="20"/>
          <w:lang w:val="ca-ES"/>
        </w:rPr>
        <w:t>Тодруулга:</w:t>
      </w:r>
      <w:r w:rsidRPr="0078065D">
        <w:rPr>
          <w:rFonts w:ascii="Arial" w:hAnsi="Arial" w:cs="Arial"/>
          <w:noProof/>
          <w:sz w:val="20"/>
          <w:lang w:val="ca-ES"/>
        </w:rPr>
        <w:t xml:space="preserve"> Төлөвлөгөөт бус хяналт, шалгалтын 4 тохиолдол тутмын нэгд тоног төхөөрөмжийг шалгах ажиллагаа явуулах боломжтой гэж үзэж тохиолдлын тоог гаргав. /Төлөвлөгөөт бус хяналт, шалгалтын тохиолдлыг хүснэгт 12-т тооцов/ Үүнээс 50 хувьд нь буюу 3 удаад нь тоног төхөөрөмж хэвийн бус байх боложмтой гэж үзлээ.</w:t>
      </w:r>
    </w:p>
    <w:p w14:paraId="0A011E99" w14:textId="77777777" w:rsidR="002D0BFA" w:rsidRPr="0078065D" w:rsidRDefault="002D0BFA" w:rsidP="002D0BFA">
      <w:pPr>
        <w:spacing w:after="120" w:line="276" w:lineRule="auto"/>
        <w:ind w:firstLine="720"/>
        <w:jc w:val="right"/>
        <w:rPr>
          <w:rFonts w:ascii="Arial" w:hAnsi="Arial" w:cs="Arial"/>
          <w:noProof/>
          <w:lang w:val="ca-ES"/>
        </w:rPr>
      </w:pPr>
      <w:r w:rsidRPr="0078065D">
        <w:rPr>
          <w:rFonts w:ascii="Arial" w:hAnsi="Arial" w:cs="Arial"/>
          <w:noProof/>
          <w:lang w:val="ca-ES"/>
        </w:rPr>
        <w:t>Хүснэгт 12</w:t>
      </w:r>
    </w:p>
    <w:tbl>
      <w:tblPr>
        <w:tblW w:w="9535" w:type="dxa"/>
        <w:tblLayout w:type="fixed"/>
        <w:tblLook w:val="04A0" w:firstRow="1" w:lastRow="0" w:firstColumn="1" w:lastColumn="0" w:noHBand="0" w:noVBand="1"/>
      </w:tblPr>
      <w:tblGrid>
        <w:gridCol w:w="1848"/>
        <w:gridCol w:w="3907"/>
        <w:gridCol w:w="1350"/>
        <w:gridCol w:w="1080"/>
        <w:gridCol w:w="1350"/>
      </w:tblGrid>
      <w:tr w:rsidR="002D0BFA" w:rsidRPr="0078065D" w14:paraId="52F07389" w14:textId="77777777" w:rsidTr="00123DD3">
        <w:trPr>
          <w:trHeight w:val="791"/>
        </w:trPr>
        <w:tc>
          <w:tcPr>
            <w:tcW w:w="18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FF81BC"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Хуулийн төсөлд тусгагдсан гүйцэтгэх үүрэг буюу ажил үйлчилгээ</w:t>
            </w:r>
          </w:p>
        </w:tc>
        <w:tc>
          <w:tcPr>
            <w:tcW w:w="39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21054D"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Чиг үүргийг хэрэгжүүлэхэд зайлшгүй хийгдэх стандарт үйл ажиллагаа</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14:paraId="1DD54C6B"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Зарцуулах хугацаа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E15880"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Тохиолдлын тоо</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0CDFBF"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Хүний нөөцийн хэрэгцээ /минутаар/</w:t>
            </w:r>
          </w:p>
        </w:tc>
      </w:tr>
      <w:tr w:rsidR="002D0BFA" w:rsidRPr="0078065D" w14:paraId="2A458832" w14:textId="77777777" w:rsidTr="00123DD3">
        <w:trPr>
          <w:trHeight w:val="570"/>
        </w:trPr>
        <w:tc>
          <w:tcPr>
            <w:tcW w:w="1848" w:type="dxa"/>
            <w:vMerge/>
            <w:tcBorders>
              <w:top w:val="single" w:sz="4" w:space="0" w:color="auto"/>
              <w:left w:val="single" w:sz="4" w:space="0" w:color="auto"/>
              <w:bottom w:val="single" w:sz="4" w:space="0" w:color="000000"/>
              <w:right w:val="single" w:sz="4" w:space="0" w:color="auto"/>
            </w:tcBorders>
            <w:vAlign w:val="center"/>
            <w:hideMark/>
          </w:tcPr>
          <w:p w14:paraId="6D8D1DBE" w14:textId="77777777" w:rsidR="002D0BFA" w:rsidRPr="0078065D" w:rsidRDefault="002D0BFA" w:rsidP="00123DD3">
            <w:pPr>
              <w:rPr>
                <w:rFonts w:ascii="Arial" w:hAnsi="Arial" w:cs="Arial"/>
                <w:b/>
                <w:bCs/>
                <w:noProof/>
                <w:color w:val="000000"/>
                <w:sz w:val="20"/>
                <w:szCs w:val="20"/>
                <w:highlight w:val="yellow"/>
                <w:lang w:val="ca-ES"/>
              </w:rPr>
            </w:pPr>
          </w:p>
        </w:tc>
        <w:tc>
          <w:tcPr>
            <w:tcW w:w="3907" w:type="dxa"/>
            <w:vMerge/>
            <w:tcBorders>
              <w:top w:val="single" w:sz="4" w:space="0" w:color="auto"/>
              <w:left w:val="single" w:sz="4" w:space="0" w:color="auto"/>
              <w:bottom w:val="single" w:sz="4" w:space="0" w:color="000000"/>
              <w:right w:val="single" w:sz="4" w:space="0" w:color="auto"/>
            </w:tcBorders>
            <w:vAlign w:val="center"/>
            <w:hideMark/>
          </w:tcPr>
          <w:p w14:paraId="59BAED18" w14:textId="77777777" w:rsidR="002D0BFA" w:rsidRPr="0078065D" w:rsidRDefault="002D0BFA" w:rsidP="00123DD3">
            <w:pPr>
              <w:rPr>
                <w:rFonts w:ascii="Arial" w:hAnsi="Arial" w:cs="Arial"/>
                <w:b/>
                <w:bCs/>
                <w:noProof/>
                <w:color w:val="000000"/>
                <w:sz w:val="20"/>
                <w:szCs w:val="20"/>
                <w:highlight w:val="yellow"/>
                <w:lang w:val="ca-ES"/>
              </w:rPr>
            </w:pPr>
          </w:p>
        </w:tc>
        <w:tc>
          <w:tcPr>
            <w:tcW w:w="1350" w:type="dxa"/>
            <w:tcBorders>
              <w:top w:val="nil"/>
              <w:left w:val="nil"/>
              <w:bottom w:val="single" w:sz="4" w:space="0" w:color="auto"/>
              <w:right w:val="single" w:sz="4" w:space="0" w:color="auto"/>
            </w:tcBorders>
            <w:shd w:val="clear" w:color="auto" w:fill="auto"/>
            <w:vAlign w:val="center"/>
          </w:tcPr>
          <w:p w14:paraId="7326A149" w14:textId="77777777" w:rsidR="002D0BFA" w:rsidRPr="0078065D" w:rsidRDefault="002D0BFA" w:rsidP="00123DD3">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цагаар</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C06591E" w14:textId="77777777" w:rsidR="002D0BFA" w:rsidRPr="0078065D" w:rsidRDefault="002D0BFA" w:rsidP="00123DD3">
            <w:pPr>
              <w:rPr>
                <w:rFonts w:ascii="Arial" w:hAnsi="Arial" w:cs="Arial"/>
                <w:b/>
                <w:bCs/>
                <w:noProof/>
                <w:color w:val="000000"/>
                <w:sz w:val="20"/>
                <w:szCs w:val="20"/>
                <w:lang w:val="ca-E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0A95A772" w14:textId="77777777" w:rsidR="002D0BFA" w:rsidRPr="0078065D" w:rsidRDefault="002D0BFA" w:rsidP="00123DD3">
            <w:pPr>
              <w:rPr>
                <w:rFonts w:ascii="Arial" w:hAnsi="Arial" w:cs="Arial"/>
                <w:b/>
                <w:bCs/>
                <w:noProof/>
                <w:color w:val="000000"/>
                <w:sz w:val="20"/>
                <w:szCs w:val="20"/>
                <w:highlight w:val="yellow"/>
                <w:lang w:val="ca-ES"/>
              </w:rPr>
            </w:pPr>
          </w:p>
        </w:tc>
      </w:tr>
      <w:tr w:rsidR="002D0BFA" w:rsidRPr="0078065D" w14:paraId="1EC78601" w14:textId="77777777" w:rsidTr="0078065D">
        <w:trPr>
          <w:trHeight w:val="423"/>
        </w:trPr>
        <w:tc>
          <w:tcPr>
            <w:tcW w:w="1848" w:type="dxa"/>
            <w:vMerge w:val="restart"/>
            <w:tcBorders>
              <w:top w:val="nil"/>
              <w:left w:val="single" w:sz="4" w:space="0" w:color="auto"/>
              <w:right w:val="single" w:sz="4" w:space="0" w:color="auto"/>
            </w:tcBorders>
            <w:shd w:val="clear" w:color="auto" w:fill="auto"/>
            <w:vAlign w:val="center"/>
            <w:hideMark/>
          </w:tcPr>
          <w:p w14:paraId="4886C074" w14:textId="77777777" w:rsidR="002D0BFA" w:rsidRPr="0078065D" w:rsidRDefault="002D0BFA" w:rsidP="00123DD3">
            <w:pPr>
              <w:jc w:val="both"/>
              <w:rPr>
                <w:rFonts w:ascii="Arial" w:hAnsi="Arial" w:cs="Arial"/>
                <w:noProof/>
                <w:sz w:val="22"/>
                <w:highlight w:val="yellow"/>
                <w:lang w:val="ca-ES"/>
              </w:rPr>
            </w:pPr>
            <w:r w:rsidRPr="0078065D">
              <w:rPr>
                <w:rFonts w:ascii="Arial" w:hAnsi="Arial" w:cs="Arial"/>
                <w:noProof/>
                <w:color w:val="000000" w:themeColor="text1"/>
                <w:sz w:val="22"/>
                <w:szCs w:val="21"/>
                <w:lang w:val="ca-ES"/>
              </w:rPr>
              <w:t>энэ хуульд заасан үүргийг мөрдөж байгаа эсэхэд хяналт тавих.</w:t>
            </w:r>
          </w:p>
        </w:tc>
        <w:tc>
          <w:tcPr>
            <w:tcW w:w="7687" w:type="dxa"/>
            <w:gridSpan w:val="4"/>
            <w:tcBorders>
              <w:top w:val="nil"/>
              <w:left w:val="nil"/>
              <w:bottom w:val="single" w:sz="4" w:space="0" w:color="auto"/>
              <w:right w:val="single" w:sz="4" w:space="0" w:color="auto"/>
            </w:tcBorders>
            <w:shd w:val="clear" w:color="auto" w:fill="auto"/>
            <w:vAlign w:val="center"/>
          </w:tcPr>
          <w:p w14:paraId="7491F742" w14:textId="77777777" w:rsidR="002D0BFA" w:rsidRPr="0078065D" w:rsidRDefault="002D0BFA" w:rsidP="00123DD3">
            <w:pPr>
              <w:jc w:val="center"/>
              <w:rPr>
                <w:rFonts w:ascii="Arial" w:hAnsi="Arial" w:cs="Arial"/>
                <w:b/>
                <w:bCs/>
                <w:noProof/>
                <w:color w:val="000000"/>
                <w:sz w:val="22"/>
                <w:lang w:val="ca-ES"/>
              </w:rPr>
            </w:pPr>
            <w:r w:rsidRPr="0078065D">
              <w:rPr>
                <w:rFonts w:ascii="Arial" w:hAnsi="Arial" w:cs="Arial"/>
                <w:b/>
                <w:bCs/>
                <w:noProof/>
                <w:sz w:val="22"/>
                <w:lang w:val="ca-ES"/>
              </w:rPr>
              <w:t>төлөвлөгөөт бус хяналт шалгалт</w:t>
            </w:r>
          </w:p>
        </w:tc>
      </w:tr>
      <w:tr w:rsidR="002D0BFA" w:rsidRPr="0078065D" w14:paraId="76B702BE" w14:textId="77777777" w:rsidTr="00123DD3">
        <w:trPr>
          <w:trHeight w:val="665"/>
        </w:trPr>
        <w:tc>
          <w:tcPr>
            <w:tcW w:w="1848" w:type="dxa"/>
            <w:vMerge/>
            <w:tcBorders>
              <w:top w:val="nil"/>
              <w:left w:val="single" w:sz="4" w:space="0" w:color="auto"/>
              <w:right w:val="single" w:sz="4" w:space="0" w:color="auto"/>
            </w:tcBorders>
            <w:shd w:val="clear" w:color="auto" w:fill="auto"/>
            <w:vAlign w:val="center"/>
          </w:tcPr>
          <w:p w14:paraId="676CA4E9" w14:textId="77777777" w:rsidR="002D0BFA" w:rsidRPr="0078065D" w:rsidRDefault="002D0BFA" w:rsidP="00123DD3">
            <w:pPr>
              <w:jc w:val="both"/>
              <w:rPr>
                <w:rFonts w:ascii="Arial" w:hAnsi="Arial" w:cs="Arial"/>
                <w:noProof/>
                <w:color w:val="000000" w:themeColor="text1"/>
                <w:sz w:val="22"/>
                <w:szCs w:val="21"/>
                <w:lang w:val="ca-ES"/>
              </w:rPr>
            </w:pPr>
          </w:p>
        </w:tc>
        <w:tc>
          <w:tcPr>
            <w:tcW w:w="3907" w:type="dxa"/>
            <w:tcBorders>
              <w:top w:val="nil"/>
              <w:left w:val="nil"/>
              <w:bottom w:val="single" w:sz="4" w:space="0" w:color="auto"/>
              <w:right w:val="single" w:sz="4" w:space="0" w:color="auto"/>
            </w:tcBorders>
            <w:shd w:val="clear" w:color="auto" w:fill="auto"/>
            <w:vAlign w:val="center"/>
          </w:tcPr>
          <w:p w14:paraId="4DFF6299" w14:textId="77777777" w:rsidR="002D0BFA" w:rsidRPr="0078065D" w:rsidRDefault="002D0BFA" w:rsidP="00123DD3">
            <w:pPr>
              <w:jc w:val="both"/>
              <w:rPr>
                <w:rFonts w:ascii="Arial" w:hAnsi="Arial" w:cs="Arial"/>
                <w:noProof/>
                <w:sz w:val="22"/>
                <w:lang w:val="ca-ES"/>
              </w:rPr>
            </w:pPr>
            <w:r w:rsidRPr="0078065D">
              <w:rPr>
                <w:rFonts w:ascii="Arial" w:hAnsi="Arial" w:cs="Arial"/>
                <w:noProof/>
                <w:sz w:val="22"/>
                <w:lang w:val="ca-ES"/>
              </w:rPr>
              <w:t>төлөвлөгөөт бус хяналт шалгалтын удирдамж гаргах</w:t>
            </w:r>
          </w:p>
        </w:tc>
        <w:tc>
          <w:tcPr>
            <w:tcW w:w="1350" w:type="dxa"/>
            <w:tcBorders>
              <w:top w:val="nil"/>
              <w:left w:val="nil"/>
              <w:bottom w:val="single" w:sz="4" w:space="0" w:color="auto"/>
              <w:right w:val="single" w:sz="4" w:space="0" w:color="auto"/>
            </w:tcBorders>
            <w:shd w:val="clear" w:color="auto" w:fill="auto"/>
            <w:vAlign w:val="center"/>
          </w:tcPr>
          <w:p w14:paraId="59766D42"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8 цаг</w:t>
            </w:r>
          </w:p>
        </w:tc>
        <w:tc>
          <w:tcPr>
            <w:tcW w:w="1080" w:type="dxa"/>
            <w:tcBorders>
              <w:top w:val="nil"/>
              <w:left w:val="nil"/>
              <w:bottom w:val="single" w:sz="4" w:space="0" w:color="auto"/>
              <w:right w:val="single" w:sz="4" w:space="0" w:color="auto"/>
            </w:tcBorders>
            <w:shd w:val="clear" w:color="auto" w:fill="auto"/>
            <w:noWrap/>
            <w:vAlign w:val="center"/>
          </w:tcPr>
          <w:p w14:paraId="2F4A6979"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24</w:t>
            </w:r>
          </w:p>
        </w:tc>
        <w:tc>
          <w:tcPr>
            <w:tcW w:w="1350" w:type="dxa"/>
            <w:tcBorders>
              <w:top w:val="nil"/>
              <w:left w:val="nil"/>
              <w:bottom w:val="single" w:sz="4" w:space="0" w:color="auto"/>
              <w:right w:val="single" w:sz="4" w:space="0" w:color="auto"/>
            </w:tcBorders>
            <w:shd w:val="clear" w:color="auto" w:fill="auto"/>
            <w:noWrap/>
            <w:vAlign w:val="center"/>
          </w:tcPr>
          <w:p w14:paraId="54BD2165"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192</w:t>
            </w:r>
          </w:p>
        </w:tc>
      </w:tr>
      <w:tr w:rsidR="002D0BFA" w:rsidRPr="0078065D" w14:paraId="1BB110E6" w14:textId="77777777" w:rsidTr="00123DD3">
        <w:trPr>
          <w:trHeight w:val="665"/>
        </w:trPr>
        <w:tc>
          <w:tcPr>
            <w:tcW w:w="1848" w:type="dxa"/>
            <w:vMerge/>
            <w:tcBorders>
              <w:top w:val="nil"/>
              <w:left w:val="single" w:sz="4" w:space="0" w:color="auto"/>
              <w:right w:val="single" w:sz="4" w:space="0" w:color="auto"/>
            </w:tcBorders>
            <w:shd w:val="clear" w:color="auto" w:fill="auto"/>
            <w:vAlign w:val="center"/>
          </w:tcPr>
          <w:p w14:paraId="65F1382B" w14:textId="77777777" w:rsidR="002D0BFA" w:rsidRPr="0078065D" w:rsidRDefault="002D0BFA" w:rsidP="00123DD3">
            <w:pPr>
              <w:jc w:val="both"/>
              <w:rPr>
                <w:rFonts w:ascii="Arial" w:hAnsi="Arial" w:cs="Arial"/>
                <w:noProof/>
                <w:color w:val="000000" w:themeColor="text1"/>
                <w:sz w:val="22"/>
                <w:szCs w:val="21"/>
                <w:lang w:val="ca-ES"/>
              </w:rPr>
            </w:pPr>
          </w:p>
        </w:tc>
        <w:tc>
          <w:tcPr>
            <w:tcW w:w="3907" w:type="dxa"/>
            <w:tcBorders>
              <w:top w:val="nil"/>
              <w:left w:val="nil"/>
              <w:bottom w:val="single" w:sz="4" w:space="0" w:color="auto"/>
              <w:right w:val="single" w:sz="4" w:space="0" w:color="auto"/>
            </w:tcBorders>
            <w:shd w:val="clear" w:color="auto" w:fill="auto"/>
            <w:vAlign w:val="center"/>
          </w:tcPr>
          <w:p w14:paraId="7204C147" w14:textId="77777777" w:rsidR="002D0BFA" w:rsidRPr="0078065D" w:rsidRDefault="002D0BFA" w:rsidP="00123DD3">
            <w:pPr>
              <w:jc w:val="both"/>
              <w:rPr>
                <w:rFonts w:ascii="Arial" w:hAnsi="Arial" w:cs="Arial"/>
                <w:noProof/>
                <w:sz w:val="22"/>
                <w:lang w:val="ca-ES"/>
              </w:rPr>
            </w:pPr>
            <w:r w:rsidRPr="0078065D">
              <w:rPr>
                <w:rFonts w:ascii="Arial" w:hAnsi="Arial" w:cs="Arial"/>
                <w:noProof/>
                <w:sz w:val="22"/>
                <w:lang w:val="ca-ES"/>
              </w:rPr>
              <w:t>төлөвлөгөөт бус хяналт шалгалтыг гүйцэтгэх</w:t>
            </w:r>
          </w:p>
        </w:tc>
        <w:tc>
          <w:tcPr>
            <w:tcW w:w="1350" w:type="dxa"/>
            <w:tcBorders>
              <w:top w:val="nil"/>
              <w:left w:val="nil"/>
              <w:bottom w:val="single" w:sz="4" w:space="0" w:color="auto"/>
              <w:right w:val="single" w:sz="4" w:space="0" w:color="auto"/>
            </w:tcBorders>
            <w:shd w:val="clear" w:color="auto" w:fill="auto"/>
            <w:vAlign w:val="center"/>
          </w:tcPr>
          <w:p w14:paraId="3B77C411"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40 цаг</w:t>
            </w:r>
          </w:p>
        </w:tc>
        <w:tc>
          <w:tcPr>
            <w:tcW w:w="1080" w:type="dxa"/>
            <w:tcBorders>
              <w:top w:val="nil"/>
              <w:left w:val="nil"/>
              <w:bottom w:val="single" w:sz="4" w:space="0" w:color="auto"/>
              <w:right w:val="single" w:sz="4" w:space="0" w:color="auto"/>
            </w:tcBorders>
            <w:shd w:val="clear" w:color="auto" w:fill="auto"/>
            <w:noWrap/>
            <w:vAlign w:val="center"/>
          </w:tcPr>
          <w:p w14:paraId="7CA9A301"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24</w:t>
            </w:r>
          </w:p>
        </w:tc>
        <w:tc>
          <w:tcPr>
            <w:tcW w:w="1350" w:type="dxa"/>
            <w:tcBorders>
              <w:top w:val="nil"/>
              <w:left w:val="nil"/>
              <w:bottom w:val="single" w:sz="4" w:space="0" w:color="auto"/>
              <w:right w:val="single" w:sz="4" w:space="0" w:color="auto"/>
            </w:tcBorders>
            <w:shd w:val="clear" w:color="auto" w:fill="auto"/>
            <w:noWrap/>
            <w:vAlign w:val="center"/>
          </w:tcPr>
          <w:p w14:paraId="12DF4D9C"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960</w:t>
            </w:r>
          </w:p>
        </w:tc>
      </w:tr>
      <w:tr w:rsidR="002D0BFA" w:rsidRPr="0078065D" w14:paraId="64E408E1" w14:textId="77777777" w:rsidTr="00123DD3">
        <w:trPr>
          <w:trHeight w:val="665"/>
        </w:trPr>
        <w:tc>
          <w:tcPr>
            <w:tcW w:w="1848" w:type="dxa"/>
            <w:vMerge/>
            <w:tcBorders>
              <w:top w:val="nil"/>
              <w:left w:val="single" w:sz="4" w:space="0" w:color="auto"/>
              <w:right w:val="single" w:sz="4" w:space="0" w:color="auto"/>
            </w:tcBorders>
            <w:shd w:val="clear" w:color="auto" w:fill="auto"/>
            <w:vAlign w:val="center"/>
          </w:tcPr>
          <w:p w14:paraId="72E1F602" w14:textId="77777777" w:rsidR="002D0BFA" w:rsidRPr="0078065D" w:rsidRDefault="002D0BFA" w:rsidP="00123DD3">
            <w:pPr>
              <w:jc w:val="both"/>
              <w:rPr>
                <w:rFonts w:ascii="Arial" w:hAnsi="Arial" w:cs="Arial"/>
                <w:noProof/>
                <w:color w:val="000000" w:themeColor="text1"/>
                <w:sz w:val="22"/>
                <w:szCs w:val="21"/>
                <w:lang w:val="ca-ES"/>
              </w:rPr>
            </w:pPr>
          </w:p>
        </w:tc>
        <w:tc>
          <w:tcPr>
            <w:tcW w:w="3907" w:type="dxa"/>
            <w:tcBorders>
              <w:top w:val="nil"/>
              <w:left w:val="nil"/>
              <w:bottom w:val="single" w:sz="4" w:space="0" w:color="auto"/>
              <w:right w:val="single" w:sz="4" w:space="0" w:color="auto"/>
            </w:tcBorders>
            <w:shd w:val="clear" w:color="auto" w:fill="auto"/>
            <w:vAlign w:val="center"/>
          </w:tcPr>
          <w:p w14:paraId="61A79C3E" w14:textId="77777777" w:rsidR="002D0BFA" w:rsidRPr="0078065D" w:rsidRDefault="002D0BFA" w:rsidP="00123DD3">
            <w:pPr>
              <w:jc w:val="both"/>
              <w:rPr>
                <w:rFonts w:ascii="Arial" w:hAnsi="Arial" w:cs="Arial"/>
                <w:noProof/>
                <w:sz w:val="22"/>
                <w:lang w:val="ca-ES"/>
              </w:rPr>
            </w:pPr>
            <w:r w:rsidRPr="0078065D">
              <w:rPr>
                <w:rFonts w:ascii="Arial" w:hAnsi="Arial" w:cs="Arial"/>
                <w:noProof/>
                <w:sz w:val="22"/>
                <w:lang w:val="ca-ES"/>
              </w:rPr>
              <w:t>Хяналт шалгалтын мөрөөр холбогдох арга хэмжээг авах</w:t>
            </w:r>
          </w:p>
        </w:tc>
        <w:tc>
          <w:tcPr>
            <w:tcW w:w="1350" w:type="dxa"/>
            <w:tcBorders>
              <w:top w:val="nil"/>
              <w:left w:val="nil"/>
              <w:bottom w:val="single" w:sz="4" w:space="0" w:color="auto"/>
              <w:right w:val="single" w:sz="4" w:space="0" w:color="auto"/>
            </w:tcBorders>
            <w:shd w:val="clear" w:color="auto" w:fill="auto"/>
            <w:vAlign w:val="center"/>
          </w:tcPr>
          <w:p w14:paraId="7621D78D"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40 цаг</w:t>
            </w:r>
          </w:p>
        </w:tc>
        <w:tc>
          <w:tcPr>
            <w:tcW w:w="1080" w:type="dxa"/>
            <w:tcBorders>
              <w:top w:val="nil"/>
              <w:left w:val="nil"/>
              <w:bottom w:val="single" w:sz="4" w:space="0" w:color="auto"/>
              <w:right w:val="single" w:sz="4" w:space="0" w:color="auto"/>
            </w:tcBorders>
            <w:shd w:val="clear" w:color="auto" w:fill="auto"/>
            <w:noWrap/>
            <w:vAlign w:val="center"/>
          </w:tcPr>
          <w:p w14:paraId="0B57450C"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24</w:t>
            </w:r>
          </w:p>
        </w:tc>
        <w:tc>
          <w:tcPr>
            <w:tcW w:w="1350" w:type="dxa"/>
            <w:tcBorders>
              <w:top w:val="nil"/>
              <w:left w:val="nil"/>
              <w:bottom w:val="single" w:sz="4" w:space="0" w:color="auto"/>
              <w:right w:val="single" w:sz="4" w:space="0" w:color="auto"/>
            </w:tcBorders>
            <w:shd w:val="clear" w:color="auto" w:fill="auto"/>
            <w:noWrap/>
            <w:vAlign w:val="center"/>
          </w:tcPr>
          <w:p w14:paraId="2E008466"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960</w:t>
            </w:r>
          </w:p>
        </w:tc>
      </w:tr>
      <w:tr w:rsidR="002D0BFA" w:rsidRPr="0078065D" w14:paraId="3FCA619E" w14:textId="77777777" w:rsidTr="00123DD3">
        <w:trPr>
          <w:trHeight w:val="665"/>
        </w:trPr>
        <w:tc>
          <w:tcPr>
            <w:tcW w:w="1848" w:type="dxa"/>
            <w:vMerge/>
            <w:tcBorders>
              <w:top w:val="nil"/>
              <w:left w:val="single" w:sz="4" w:space="0" w:color="auto"/>
              <w:right w:val="single" w:sz="4" w:space="0" w:color="auto"/>
            </w:tcBorders>
            <w:shd w:val="clear" w:color="auto" w:fill="auto"/>
            <w:vAlign w:val="center"/>
          </w:tcPr>
          <w:p w14:paraId="1B35990D" w14:textId="77777777" w:rsidR="002D0BFA" w:rsidRPr="0078065D" w:rsidRDefault="002D0BFA" w:rsidP="00123DD3">
            <w:pPr>
              <w:jc w:val="both"/>
              <w:rPr>
                <w:rFonts w:ascii="Arial" w:hAnsi="Arial" w:cs="Arial"/>
                <w:noProof/>
                <w:color w:val="000000" w:themeColor="text1"/>
                <w:sz w:val="22"/>
                <w:szCs w:val="21"/>
                <w:lang w:val="ca-ES"/>
              </w:rPr>
            </w:pPr>
          </w:p>
        </w:tc>
        <w:tc>
          <w:tcPr>
            <w:tcW w:w="3907" w:type="dxa"/>
            <w:tcBorders>
              <w:top w:val="nil"/>
              <w:left w:val="nil"/>
              <w:bottom w:val="single" w:sz="4" w:space="0" w:color="auto"/>
              <w:right w:val="single" w:sz="4" w:space="0" w:color="auto"/>
            </w:tcBorders>
            <w:shd w:val="clear" w:color="auto" w:fill="auto"/>
            <w:vAlign w:val="center"/>
          </w:tcPr>
          <w:p w14:paraId="723D3E1E" w14:textId="77777777" w:rsidR="002D0BFA" w:rsidRPr="0078065D" w:rsidRDefault="002D0BFA" w:rsidP="00123DD3">
            <w:pPr>
              <w:jc w:val="both"/>
              <w:rPr>
                <w:rFonts w:ascii="Arial" w:hAnsi="Arial" w:cs="Arial"/>
                <w:noProof/>
                <w:sz w:val="22"/>
                <w:lang w:val="ca-ES"/>
              </w:rPr>
            </w:pPr>
            <w:r w:rsidRPr="0078065D">
              <w:rPr>
                <w:rFonts w:ascii="Arial" w:hAnsi="Arial" w:cs="Arial"/>
                <w:noProof/>
                <w:sz w:val="22"/>
                <w:lang w:val="ca-ES"/>
              </w:rPr>
              <w:t>Шаардлагатай бусад арга  хэмжээ</w:t>
            </w:r>
          </w:p>
        </w:tc>
        <w:tc>
          <w:tcPr>
            <w:tcW w:w="1350" w:type="dxa"/>
            <w:tcBorders>
              <w:top w:val="nil"/>
              <w:left w:val="nil"/>
              <w:bottom w:val="single" w:sz="4" w:space="0" w:color="auto"/>
              <w:right w:val="single" w:sz="4" w:space="0" w:color="auto"/>
            </w:tcBorders>
            <w:shd w:val="clear" w:color="auto" w:fill="auto"/>
            <w:vAlign w:val="center"/>
          </w:tcPr>
          <w:p w14:paraId="32850028"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24 цаг</w:t>
            </w:r>
          </w:p>
        </w:tc>
        <w:tc>
          <w:tcPr>
            <w:tcW w:w="1080" w:type="dxa"/>
            <w:tcBorders>
              <w:top w:val="nil"/>
              <w:left w:val="nil"/>
              <w:bottom w:val="single" w:sz="4" w:space="0" w:color="auto"/>
              <w:right w:val="single" w:sz="4" w:space="0" w:color="auto"/>
            </w:tcBorders>
            <w:shd w:val="clear" w:color="auto" w:fill="auto"/>
            <w:noWrap/>
            <w:vAlign w:val="center"/>
          </w:tcPr>
          <w:p w14:paraId="3363D0BB"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24</w:t>
            </w:r>
          </w:p>
        </w:tc>
        <w:tc>
          <w:tcPr>
            <w:tcW w:w="1350" w:type="dxa"/>
            <w:tcBorders>
              <w:top w:val="nil"/>
              <w:left w:val="nil"/>
              <w:bottom w:val="single" w:sz="4" w:space="0" w:color="auto"/>
              <w:right w:val="single" w:sz="4" w:space="0" w:color="auto"/>
            </w:tcBorders>
            <w:shd w:val="clear" w:color="auto" w:fill="auto"/>
            <w:noWrap/>
            <w:vAlign w:val="center"/>
          </w:tcPr>
          <w:p w14:paraId="174B5361"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576</w:t>
            </w:r>
          </w:p>
        </w:tc>
      </w:tr>
      <w:tr w:rsidR="002D0BFA" w:rsidRPr="0078065D" w14:paraId="1A846080" w14:textId="77777777" w:rsidTr="0078065D">
        <w:trPr>
          <w:trHeight w:val="272"/>
        </w:trPr>
        <w:tc>
          <w:tcPr>
            <w:tcW w:w="1848" w:type="dxa"/>
            <w:vMerge/>
            <w:tcBorders>
              <w:top w:val="nil"/>
              <w:left w:val="single" w:sz="4" w:space="0" w:color="auto"/>
              <w:right w:val="single" w:sz="4" w:space="0" w:color="auto"/>
            </w:tcBorders>
            <w:shd w:val="clear" w:color="auto" w:fill="auto"/>
            <w:vAlign w:val="center"/>
          </w:tcPr>
          <w:p w14:paraId="520FB8C6" w14:textId="77777777" w:rsidR="002D0BFA" w:rsidRPr="0078065D" w:rsidRDefault="002D0BFA" w:rsidP="00123DD3">
            <w:pPr>
              <w:jc w:val="both"/>
              <w:rPr>
                <w:rFonts w:ascii="Arial" w:hAnsi="Arial" w:cs="Arial"/>
                <w:noProof/>
                <w:color w:val="000000" w:themeColor="text1"/>
                <w:sz w:val="22"/>
                <w:szCs w:val="21"/>
                <w:lang w:val="ca-ES"/>
              </w:rPr>
            </w:pPr>
          </w:p>
        </w:tc>
        <w:tc>
          <w:tcPr>
            <w:tcW w:w="7687" w:type="dxa"/>
            <w:gridSpan w:val="4"/>
            <w:tcBorders>
              <w:top w:val="nil"/>
              <w:left w:val="nil"/>
              <w:bottom w:val="single" w:sz="4" w:space="0" w:color="auto"/>
              <w:right w:val="single" w:sz="4" w:space="0" w:color="auto"/>
            </w:tcBorders>
            <w:shd w:val="clear" w:color="auto" w:fill="auto"/>
            <w:vAlign w:val="center"/>
          </w:tcPr>
          <w:p w14:paraId="40305D9F" w14:textId="77777777" w:rsidR="002D0BFA" w:rsidRPr="0078065D" w:rsidRDefault="002D0BFA" w:rsidP="00123DD3">
            <w:pPr>
              <w:jc w:val="center"/>
              <w:rPr>
                <w:rFonts w:ascii="Arial" w:hAnsi="Arial" w:cs="Arial"/>
                <w:b/>
                <w:bCs/>
                <w:noProof/>
                <w:color w:val="000000"/>
                <w:sz w:val="22"/>
                <w:lang w:val="ca-ES"/>
              </w:rPr>
            </w:pPr>
            <w:r w:rsidRPr="0078065D">
              <w:rPr>
                <w:rFonts w:ascii="Arial" w:hAnsi="Arial" w:cs="Arial"/>
                <w:b/>
                <w:bCs/>
                <w:noProof/>
                <w:sz w:val="22"/>
                <w:lang w:val="ca-ES"/>
              </w:rPr>
              <w:t>гүйцэтгэлийн хяналт шалгалт</w:t>
            </w:r>
          </w:p>
        </w:tc>
      </w:tr>
      <w:tr w:rsidR="002D0BFA" w:rsidRPr="0078065D" w14:paraId="64384FCB" w14:textId="77777777" w:rsidTr="00123DD3">
        <w:trPr>
          <w:trHeight w:val="634"/>
        </w:trPr>
        <w:tc>
          <w:tcPr>
            <w:tcW w:w="1848" w:type="dxa"/>
            <w:vMerge/>
            <w:tcBorders>
              <w:left w:val="single" w:sz="4" w:space="0" w:color="auto"/>
              <w:right w:val="single" w:sz="4" w:space="0" w:color="auto"/>
            </w:tcBorders>
            <w:vAlign w:val="center"/>
            <w:hideMark/>
          </w:tcPr>
          <w:p w14:paraId="6376C9C4" w14:textId="77777777" w:rsidR="002D0BFA" w:rsidRPr="0078065D" w:rsidRDefault="002D0BFA" w:rsidP="00123DD3">
            <w:pPr>
              <w:rPr>
                <w:rFonts w:ascii="Arial" w:hAnsi="Arial" w:cs="Arial"/>
                <w:noProof/>
                <w:color w:val="000000"/>
                <w:sz w:val="22"/>
                <w:highlight w:val="yellow"/>
                <w:lang w:val="ca-ES"/>
              </w:rPr>
            </w:pPr>
          </w:p>
        </w:tc>
        <w:tc>
          <w:tcPr>
            <w:tcW w:w="3907" w:type="dxa"/>
            <w:tcBorders>
              <w:top w:val="nil"/>
              <w:left w:val="nil"/>
              <w:bottom w:val="single" w:sz="4" w:space="0" w:color="auto"/>
              <w:right w:val="single" w:sz="4" w:space="0" w:color="auto"/>
            </w:tcBorders>
            <w:shd w:val="clear" w:color="auto" w:fill="auto"/>
            <w:vAlign w:val="center"/>
          </w:tcPr>
          <w:p w14:paraId="5F27580A" w14:textId="77777777" w:rsidR="002D0BFA" w:rsidRPr="0078065D" w:rsidRDefault="002D0BFA" w:rsidP="00123DD3">
            <w:pPr>
              <w:jc w:val="both"/>
              <w:rPr>
                <w:rFonts w:ascii="Arial" w:hAnsi="Arial" w:cs="Arial"/>
                <w:noProof/>
                <w:sz w:val="22"/>
                <w:lang w:val="ca-ES"/>
              </w:rPr>
            </w:pPr>
            <w:r w:rsidRPr="0078065D">
              <w:rPr>
                <w:rFonts w:ascii="Arial" w:hAnsi="Arial" w:cs="Arial"/>
                <w:noProof/>
                <w:sz w:val="22"/>
                <w:lang w:val="ca-ES"/>
              </w:rPr>
              <w:t>гүйцэтгэлийн хяналт шалгалтын удирдамж гаргах</w:t>
            </w:r>
          </w:p>
        </w:tc>
        <w:tc>
          <w:tcPr>
            <w:tcW w:w="1350" w:type="dxa"/>
            <w:tcBorders>
              <w:top w:val="nil"/>
              <w:left w:val="nil"/>
              <w:bottom w:val="single" w:sz="4" w:space="0" w:color="auto"/>
              <w:right w:val="single" w:sz="4" w:space="0" w:color="auto"/>
            </w:tcBorders>
            <w:shd w:val="clear" w:color="auto" w:fill="auto"/>
            <w:vAlign w:val="center"/>
          </w:tcPr>
          <w:p w14:paraId="036970CC"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8 цаг</w:t>
            </w:r>
          </w:p>
        </w:tc>
        <w:tc>
          <w:tcPr>
            <w:tcW w:w="1080" w:type="dxa"/>
            <w:tcBorders>
              <w:top w:val="nil"/>
              <w:left w:val="nil"/>
              <w:bottom w:val="single" w:sz="4" w:space="0" w:color="auto"/>
              <w:right w:val="single" w:sz="4" w:space="0" w:color="auto"/>
            </w:tcBorders>
            <w:shd w:val="clear" w:color="auto" w:fill="auto"/>
            <w:noWrap/>
            <w:vAlign w:val="center"/>
          </w:tcPr>
          <w:p w14:paraId="7F18EA91"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12</w:t>
            </w:r>
          </w:p>
        </w:tc>
        <w:tc>
          <w:tcPr>
            <w:tcW w:w="1350" w:type="dxa"/>
            <w:tcBorders>
              <w:top w:val="nil"/>
              <w:left w:val="nil"/>
              <w:bottom w:val="single" w:sz="4" w:space="0" w:color="auto"/>
              <w:right w:val="single" w:sz="4" w:space="0" w:color="auto"/>
            </w:tcBorders>
            <w:shd w:val="clear" w:color="auto" w:fill="auto"/>
            <w:noWrap/>
            <w:vAlign w:val="center"/>
          </w:tcPr>
          <w:p w14:paraId="79EBC02C"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96</w:t>
            </w:r>
          </w:p>
        </w:tc>
      </w:tr>
      <w:tr w:rsidR="002D0BFA" w:rsidRPr="0078065D" w14:paraId="3D3CD68A" w14:textId="77777777" w:rsidTr="00123DD3">
        <w:trPr>
          <w:trHeight w:val="634"/>
        </w:trPr>
        <w:tc>
          <w:tcPr>
            <w:tcW w:w="1848" w:type="dxa"/>
            <w:tcBorders>
              <w:left w:val="single" w:sz="4" w:space="0" w:color="auto"/>
              <w:right w:val="single" w:sz="4" w:space="0" w:color="auto"/>
            </w:tcBorders>
            <w:vAlign w:val="center"/>
          </w:tcPr>
          <w:p w14:paraId="5F5A09AB" w14:textId="77777777" w:rsidR="002D0BFA" w:rsidRPr="0078065D" w:rsidRDefault="002D0BFA" w:rsidP="00123DD3">
            <w:pPr>
              <w:rPr>
                <w:rFonts w:ascii="Arial" w:hAnsi="Arial" w:cs="Arial"/>
                <w:noProof/>
                <w:color w:val="000000"/>
                <w:sz w:val="22"/>
                <w:highlight w:val="yellow"/>
                <w:lang w:val="ca-ES"/>
              </w:rPr>
            </w:pPr>
          </w:p>
        </w:tc>
        <w:tc>
          <w:tcPr>
            <w:tcW w:w="3907" w:type="dxa"/>
            <w:tcBorders>
              <w:top w:val="nil"/>
              <w:left w:val="nil"/>
              <w:bottom w:val="single" w:sz="4" w:space="0" w:color="auto"/>
              <w:right w:val="single" w:sz="4" w:space="0" w:color="auto"/>
            </w:tcBorders>
            <w:shd w:val="clear" w:color="auto" w:fill="auto"/>
            <w:vAlign w:val="center"/>
          </w:tcPr>
          <w:p w14:paraId="1C31C6AE" w14:textId="77777777" w:rsidR="002D0BFA" w:rsidRPr="0078065D" w:rsidRDefault="002D0BFA" w:rsidP="00123DD3">
            <w:pPr>
              <w:jc w:val="both"/>
              <w:rPr>
                <w:rFonts w:ascii="Arial" w:hAnsi="Arial" w:cs="Arial"/>
                <w:noProof/>
                <w:sz w:val="22"/>
                <w:lang w:val="ca-ES"/>
              </w:rPr>
            </w:pPr>
            <w:r w:rsidRPr="0078065D">
              <w:rPr>
                <w:rFonts w:ascii="Arial" w:hAnsi="Arial" w:cs="Arial"/>
                <w:noProof/>
                <w:sz w:val="22"/>
                <w:lang w:val="ca-ES"/>
              </w:rPr>
              <w:t>гүйцэтгэлийн хяналт шалгалтыг гүйцэтгэх</w:t>
            </w:r>
          </w:p>
        </w:tc>
        <w:tc>
          <w:tcPr>
            <w:tcW w:w="1350" w:type="dxa"/>
            <w:tcBorders>
              <w:top w:val="nil"/>
              <w:left w:val="nil"/>
              <w:bottom w:val="single" w:sz="4" w:space="0" w:color="auto"/>
              <w:right w:val="single" w:sz="4" w:space="0" w:color="auto"/>
            </w:tcBorders>
            <w:shd w:val="clear" w:color="auto" w:fill="auto"/>
            <w:vAlign w:val="center"/>
          </w:tcPr>
          <w:p w14:paraId="3C9FC7B8"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40 цаг</w:t>
            </w:r>
          </w:p>
        </w:tc>
        <w:tc>
          <w:tcPr>
            <w:tcW w:w="1080" w:type="dxa"/>
            <w:tcBorders>
              <w:top w:val="nil"/>
              <w:left w:val="nil"/>
              <w:bottom w:val="single" w:sz="4" w:space="0" w:color="auto"/>
              <w:right w:val="single" w:sz="4" w:space="0" w:color="auto"/>
            </w:tcBorders>
            <w:shd w:val="clear" w:color="auto" w:fill="auto"/>
            <w:noWrap/>
            <w:vAlign w:val="center"/>
          </w:tcPr>
          <w:p w14:paraId="58BDB4C2"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12</w:t>
            </w:r>
          </w:p>
        </w:tc>
        <w:tc>
          <w:tcPr>
            <w:tcW w:w="1350" w:type="dxa"/>
            <w:tcBorders>
              <w:top w:val="nil"/>
              <w:left w:val="nil"/>
              <w:bottom w:val="single" w:sz="4" w:space="0" w:color="auto"/>
              <w:right w:val="single" w:sz="4" w:space="0" w:color="auto"/>
            </w:tcBorders>
            <w:shd w:val="clear" w:color="auto" w:fill="auto"/>
            <w:noWrap/>
            <w:vAlign w:val="center"/>
          </w:tcPr>
          <w:p w14:paraId="00CC6B4B"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480</w:t>
            </w:r>
          </w:p>
        </w:tc>
      </w:tr>
      <w:tr w:rsidR="002D0BFA" w:rsidRPr="0078065D" w14:paraId="1D27A6D4" w14:textId="77777777" w:rsidTr="00123DD3">
        <w:trPr>
          <w:trHeight w:val="170"/>
        </w:trPr>
        <w:tc>
          <w:tcPr>
            <w:tcW w:w="1848" w:type="dxa"/>
            <w:tcBorders>
              <w:left w:val="single" w:sz="4" w:space="0" w:color="auto"/>
              <w:right w:val="single" w:sz="4" w:space="0" w:color="auto"/>
            </w:tcBorders>
            <w:vAlign w:val="center"/>
          </w:tcPr>
          <w:p w14:paraId="61FF521C" w14:textId="77777777" w:rsidR="002D0BFA" w:rsidRPr="0078065D" w:rsidRDefault="002D0BFA" w:rsidP="00123DD3">
            <w:pPr>
              <w:rPr>
                <w:rFonts w:ascii="Arial" w:hAnsi="Arial" w:cs="Arial"/>
                <w:noProof/>
                <w:color w:val="000000"/>
                <w:sz w:val="22"/>
                <w:highlight w:val="yellow"/>
                <w:lang w:val="ca-ES"/>
              </w:rPr>
            </w:pPr>
          </w:p>
        </w:tc>
        <w:tc>
          <w:tcPr>
            <w:tcW w:w="3907" w:type="dxa"/>
            <w:tcBorders>
              <w:top w:val="nil"/>
              <w:left w:val="nil"/>
              <w:bottom w:val="single" w:sz="4" w:space="0" w:color="auto"/>
              <w:right w:val="single" w:sz="4" w:space="0" w:color="auto"/>
            </w:tcBorders>
            <w:shd w:val="clear" w:color="auto" w:fill="auto"/>
            <w:vAlign w:val="center"/>
          </w:tcPr>
          <w:p w14:paraId="1AFDE9A5" w14:textId="77777777" w:rsidR="002D0BFA" w:rsidRPr="0078065D" w:rsidRDefault="002D0BFA" w:rsidP="00123DD3">
            <w:pPr>
              <w:jc w:val="both"/>
              <w:rPr>
                <w:rFonts w:ascii="Arial" w:hAnsi="Arial" w:cs="Arial"/>
                <w:noProof/>
                <w:sz w:val="22"/>
                <w:lang w:val="ca-ES"/>
              </w:rPr>
            </w:pPr>
            <w:r w:rsidRPr="0078065D">
              <w:rPr>
                <w:rFonts w:ascii="Arial" w:hAnsi="Arial" w:cs="Arial"/>
                <w:noProof/>
                <w:sz w:val="22"/>
                <w:lang w:val="ca-ES"/>
              </w:rPr>
              <w:t>Хяналт шалгалтын мөрөөр холбогдох арга хэмжээг авах</w:t>
            </w:r>
          </w:p>
        </w:tc>
        <w:tc>
          <w:tcPr>
            <w:tcW w:w="1350" w:type="dxa"/>
            <w:tcBorders>
              <w:top w:val="nil"/>
              <w:left w:val="nil"/>
              <w:bottom w:val="single" w:sz="4" w:space="0" w:color="auto"/>
              <w:right w:val="single" w:sz="4" w:space="0" w:color="auto"/>
            </w:tcBorders>
            <w:shd w:val="clear" w:color="auto" w:fill="auto"/>
            <w:vAlign w:val="center"/>
          </w:tcPr>
          <w:p w14:paraId="19F920E2"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40 цаг</w:t>
            </w:r>
          </w:p>
        </w:tc>
        <w:tc>
          <w:tcPr>
            <w:tcW w:w="1080" w:type="dxa"/>
            <w:tcBorders>
              <w:top w:val="nil"/>
              <w:left w:val="nil"/>
              <w:bottom w:val="single" w:sz="4" w:space="0" w:color="auto"/>
              <w:right w:val="single" w:sz="4" w:space="0" w:color="auto"/>
            </w:tcBorders>
            <w:shd w:val="clear" w:color="auto" w:fill="auto"/>
            <w:noWrap/>
            <w:vAlign w:val="center"/>
          </w:tcPr>
          <w:p w14:paraId="056F2B96"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12</w:t>
            </w:r>
          </w:p>
        </w:tc>
        <w:tc>
          <w:tcPr>
            <w:tcW w:w="1350" w:type="dxa"/>
            <w:tcBorders>
              <w:top w:val="nil"/>
              <w:left w:val="nil"/>
              <w:bottom w:val="single" w:sz="4" w:space="0" w:color="auto"/>
              <w:right w:val="single" w:sz="4" w:space="0" w:color="auto"/>
            </w:tcBorders>
            <w:shd w:val="clear" w:color="auto" w:fill="auto"/>
            <w:noWrap/>
            <w:vAlign w:val="center"/>
          </w:tcPr>
          <w:p w14:paraId="14E7D6C9"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480</w:t>
            </w:r>
          </w:p>
        </w:tc>
      </w:tr>
      <w:tr w:rsidR="002D0BFA" w:rsidRPr="0078065D" w14:paraId="363A02AD" w14:textId="77777777" w:rsidTr="00123DD3">
        <w:trPr>
          <w:trHeight w:val="170"/>
        </w:trPr>
        <w:tc>
          <w:tcPr>
            <w:tcW w:w="1848" w:type="dxa"/>
            <w:tcBorders>
              <w:left w:val="single" w:sz="4" w:space="0" w:color="auto"/>
              <w:right w:val="single" w:sz="4" w:space="0" w:color="auto"/>
            </w:tcBorders>
            <w:vAlign w:val="center"/>
          </w:tcPr>
          <w:p w14:paraId="1537C346" w14:textId="77777777" w:rsidR="002D0BFA" w:rsidRPr="0078065D" w:rsidRDefault="002D0BFA" w:rsidP="00123DD3">
            <w:pPr>
              <w:rPr>
                <w:rFonts w:ascii="Arial" w:hAnsi="Arial" w:cs="Arial"/>
                <w:noProof/>
                <w:color w:val="000000"/>
                <w:sz w:val="22"/>
                <w:highlight w:val="yellow"/>
                <w:lang w:val="ca-ES"/>
              </w:rPr>
            </w:pPr>
          </w:p>
        </w:tc>
        <w:tc>
          <w:tcPr>
            <w:tcW w:w="3907" w:type="dxa"/>
            <w:tcBorders>
              <w:top w:val="nil"/>
              <w:left w:val="nil"/>
              <w:bottom w:val="single" w:sz="4" w:space="0" w:color="auto"/>
              <w:right w:val="single" w:sz="4" w:space="0" w:color="auto"/>
            </w:tcBorders>
            <w:shd w:val="clear" w:color="auto" w:fill="auto"/>
            <w:vAlign w:val="center"/>
          </w:tcPr>
          <w:p w14:paraId="174B0702" w14:textId="77777777" w:rsidR="002D0BFA" w:rsidRPr="0078065D" w:rsidRDefault="002D0BFA" w:rsidP="00123DD3">
            <w:pPr>
              <w:jc w:val="both"/>
              <w:rPr>
                <w:rFonts w:ascii="Arial" w:hAnsi="Arial" w:cs="Arial"/>
                <w:noProof/>
                <w:sz w:val="22"/>
                <w:lang w:val="ca-ES"/>
              </w:rPr>
            </w:pPr>
            <w:r w:rsidRPr="0078065D">
              <w:rPr>
                <w:rFonts w:ascii="Arial" w:hAnsi="Arial" w:cs="Arial"/>
                <w:noProof/>
                <w:sz w:val="22"/>
                <w:lang w:val="ca-ES"/>
              </w:rPr>
              <w:t>Шаардлагатай бусад арга  хэмжээ</w:t>
            </w:r>
          </w:p>
        </w:tc>
        <w:tc>
          <w:tcPr>
            <w:tcW w:w="1350" w:type="dxa"/>
            <w:tcBorders>
              <w:top w:val="nil"/>
              <w:left w:val="nil"/>
              <w:bottom w:val="single" w:sz="4" w:space="0" w:color="auto"/>
              <w:right w:val="single" w:sz="4" w:space="0" w:color="auto"/>
            </w:tcBorders>
            <w:shd w:val="clear" w:color="auto" w:fill="auto"/>
            <w:vAlign w:val="center"/>
          </w:tcPr>
          <w:p w14:paraId="3458A282"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8 цаг</w:t>
            </w:r>
          </w:p>
        </w:tc>
        <w:tc>
          <w:tcPr>
            <w:tcW w:w="1080" w:type="dxa"/>
            <w:tcBorders>
              <w:top w:val="nil"/>
              <w:left w:val="nil"/>
              <w:bottom w:val="single" w:sz="4" w:space="0" w:color="auto"/>
              <w:right w:val="single" w:sz="4" w:space="0" w:color="auto"/>
            </w:tcBorders>
            <w:shd w:val="clear" w:color="auto" w:fill="auto"/>
            <w:noWrap/>
            <w:vAlign w:val="center"/>
          </w:tcPr>
          <w:p w14:paraId="475F1358"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12</w:t>
            </w:r>
          </w:p>
        </w:tc>
        <w:tc>
          <w:tcPr>
            <w:tcW w:w="1350" w:type="dxa"/>
            <w:tcBorders>
              <w:top w:val="nil"/>
              <w:left w:val="nil"/>
              <w:bottom w:val="single" w:sz="4" w:space="0" w:color="auto"/>
              <w:right w:val="single" w:sz="4" w:space="0" w:color="auto"/>
            </w:tcBorders>
            <w:shd w:val="clear" w:color="auto" w:fill="auto"/>
            <w:noWrap/>
            <w:vAlign w:val="center"/>
          </w:tcPr>
          <w:p w14:paraId="2575E0B3" w14:textId="77777777" w:rsidR="002D0BFA" w:rsidRPr="0078065D" w:rsidRDefault="002D0BFA" w:rsidP="00123DD3">
            <w:pPr>
              <w:jc w:val="center"/>
              <w:rPr>
                <w:rFonts w:ascii="Arial" w:hAnsi="Arial" w:cs="Arial"/>
                <w:noProof/>
                <w:color w:val="000000"/>
                <w:sz w:val="22"/>
                <w:lang w:val="ca-ES"/>
              </w:rPr>
            </w:pPr>
            <w:r w:rsidRPr="0078065D">
              <w:rPr>
                <w:rFonts w:ascii="Arial" w:hAnsi="Arial" w:cs="Arial"/>
                <w:noProof/>
                <w:color w:val="000000"/>
                <w:sz w:val="22"/>
                <w:lang w:val="ca-ES"/>
              </w:rPr>
              <w:t>96</w:t>
            </w:r>
          </w:p>
        </w:tc>
      </w:tr>
      <w:tr w:rsidR="002D0BFA" w:rsidRPr="0078065D" w14:paraId="01CC505D" w14:textId="77777777" w:rsidTr="00123DD3">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14:paraId="6A8583E8" w14:textId="77777777" w:rsidR="002D0BFA" w:rsidRPr="0078065D" w:rsidRDefault="002D0BFA" w:rsidP="00123DD3">
            <w:pPr>
              <w:jc w:val="center"/>
              <w:rPr>
                <w:rFonts w:ascii="Arial" w:hAnsi="Arial" w:cs="Arial"/>
                <w:b/>
                <w:noProof/>
                <w:color w:val="000000"/>
                <w:sz w:val="22"/>
                <w:lang w:val="ca-ES"/>
              </w:rPr>
            </w:pPr>
            <w:r w:rsidRPr="0078065D">
              <w:rPr>
                <w:rFonts w:ascii="Arial" w:hAnsi="Arial" w:cs="Arial"/>
                <w:b/>
                <w:noProof/>
                <w:color w:val="000000"/>
                <w:sz w:val="22"/>
                <w:lang w:val="ca-ES"/>
              </w:rPr>
              <w:t>НИЙТ ШААРДЛАГАТАЙ ХУГАЦАА</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F224C0D" w14:textId="77777777" w:rsidR="002D0BFA" w:rsidRPr="0078065D" w:rsidRDefault="002D0BFA" w:rsidP="00123DD3">
            <w:pPr>
              <w:jc w:val="center"/>
              <w:rPr>
                <w:rFonts w:ascii="Arial" w:hAnsi="Arial" w:cs="Arial"/>
                <w:b/>
                <w:noProof/>
                <w:color w:val="000000"/>
                <w:sz w:val="22"/>
                <w:lang w:val="ca-ES"/>
              </w:rPr>
            </w:pPr>
            <w:r w:rsidRPr="0078065D">
              <w:rPr>
                <w:rFonts w:ascii="Arial" w:hAnsi="Arial" w:cs="Arial"/>
                <w:b/>
                <w:noProof/>
                <w:color w:val="000000"/>
                <w:sz w:val="22"/>
                <w:lang w:val="ca-ES"/>
              </w:rPr>
              <w:t>3840 цаг</w:t>
            </w:r>
          </w:p>
        </w:tc>
      </w:tr>
    </w:tbl>
    <w:p w14:paraId="1633B7C2" w14:textId="77777777" w:rsidR="002D0BFA" w:rsidRPr="0078065D" w:rsidRDefault="002D0BFA" w:rsidP="002D0BFA">
      <w:pPr>
        <w:spacing w:after="120" w:line="276" w:lineRule="auto"/>
        <w:jc w:val="both"/>
        <w:rPr>
          <w:rFonts w:ascii="Arial" w:hAnsi="Arial" w:cs="Arial"/>
          <w:noProof/>
          <w:sz w:val="20"/>
          <w:highlight w:val="yellow"/>
          <w:lang w:val="ca-ES"/>
        </w:rPr>
      </w:pPr>
    </w:p>
    <w:p w14:paraId="591D5B41" w14:textId="77777777" w:rsidR="002D0BFA" w:rsidRDefault="002D0BFA" w:rsidP="002D0BFA">
      <w:pPr>
        <w:spacing w:after="120" w:line="276" w:lineRule="auto"/>
        <w:ind w:firstLine="720"/>
        <w:jc w:val="both"/>
        <w:rPr>
          <w:rFonts w:ascii="Arial" w:hAnsi="Arial" w:cs="Arial"/>
          <w:noProof/>
          <w:sz w:val="20"/>
          <w:lang w:val="ca-ES"/>
        </w:rPr>
      </w:pPr>
      <w:r w:rsidRPr="0078065D">
        <w:rPr>
          <w:rFonts w:ascii="Arial" w:hAnsi="Arial" w:cs="Arial"/>
          <w:b/>
          <w:noProof/>
          <w:sz w:val="20"/>
          <w:lang w:val="ca-ES"/>
        </w:rPr>
        <w:t>Тодруулга:</w:t>
      </w:r>
      <w:r w:rsidRPr="0078065D">
        <w:rPr>
          <w:rFonts w:ascii="Arial" w:hAnsi="Arial" w:cs="Arial"/>
          <w:noProof/>
          <w:color w:val="000000" w:themeColor="text1"/>
          <w:sz w:val="20"/>
          <w:szCs w:val="20"/>
          <w:lang w:val="ca-ES"/>
        </w:rPr>
        <w:t xml:space="preserve"> </w:t>
      </w:r>
      <w:r w:rsidRPr="0078065D">
        <w:rPr>
          <w:rFonts w:ascii="Arial" w:hAnsi="Arial" w:cs="Arial"/>
          <w:noProof/>
          <w:sz w:val="20"/>
          <w:lang w:val="ca-ES"/>
        </w:rPr>
        <w:t xml:space="preserve">Зөвлөл нь шинээр байгуулагдах төрийн байгууллага бөгөөд энэ талаар өмнөх туршлага байхгүй тул тохиолдлын тоог баримжаалах байдлаар тогтоов. Хуулийн төсөлд тусгаснаар төлөвлөгөөт бус хяналт </w:t>
      </w:r>
      <w:r w:rsidRPr="0078065D">
        <w:rPr>
          <w:rFonts w:ascii="Arial" w:hAnsi="Arial" w:cs="Arial"/>
          <w:noProof/>
          <w:sz w:val="20"/>
          <w:szCs w:val="20"/>
          <w:lang w:val="ca-ES"/>
        </w:rPr>
        <w:t xml:space="preserve">шалгалтыг </w:t>
      </w:r>
      <w:r w:rsidRPr="0078065D">
        <w:rPr>
          <w:rFonts w:ascii="Arial" w:hAnsi="Arial" w:cs="Arial"/>
          <w:noProof/>
          <w:color w:val="000000" w:themeColor="text1"/>
          <w:sz w:val="20"/>
          <w:szCs w:val="20"/>
          <w:lang w:val="ca-ES"/>
        </w:rPr>
        <w:t>иргэн, хуулийн этгээдээс гомдол ирсэн</w:t>
      </w:r>
      <w:r w:rsidRPr="0078065D">
        <w:rPr>
          <w:rFonts w:ascii="Arial" w:hAnsi="Arial" w:cs="Arial"/>
          <w:noProof/>
          <w:sz w:val="20"/>
          <w:szCs w:val="20"/>
          <w:lang w:val="ca-ES"/>
        </w:rPr>
        <w:t xml:space="preserve"> тухай бүрт, гүйцэтгэлийн хяналт, шалгалтыг </w:t>
      </w:r>
      <w:r w:rsidRPr="0078065D">
        <w:rPr>
          <w:rFonts w:ascii="Arial" w:hAnsi="Arial" w:cs="Arial"/>
          <w:noProof/>
          <w:color w:val="000000" w:themeColor="text1"/>
          <w:sz w:val="20"/>
          <w:szCs w:val="20"/>
          <w:lang w:val="ca-ES"/>
        </w:rPr>
        <w:t xml:space="preserve">хугацаатай албан шаардлагын биелэлтийг шалгах тохиолдол бүрт хийхээр байх </w:t>
      </w:r>
      <w:r w:rsidRPr="0078065D">
        <w:rPr>
          <w:rFonts w:ascii="Arial" w:hAnsi="Arial" w:cs="Arial"/>
          <w:noProof/>
          <w:color w:val="000000" w:themeColor="text1"/>
          <w:sz w:val="20"/>
          <w:szCs w:val="20"/>
          <w:lang w:val="ca-ES"/>
        </w:rPr>
        <w:lastRenderedPageBreak/>
        <w:t xml:space="preserve">тул </w:t>
      </w:r>
      <w:r w:rsidRPr="0078065D">
        <w:rPr>
          <w:rFonts w:ascii="Arial" w:hAnsi="Arial" w:cs="Arial"/>
          <w:noProof/>
          <w:sz w:val="20"/>
          <w:lang w:val="ca-ES"/>
        </w:rPr>
        <w:t xml:space="preserve">төлөвлөгөөт бус хяналт </w:t>
      </w:r>
      <w:r w:rsidRPr="0078065D">
        <w:rPr>
          <w:rFonts w:ascii="Arial" w:hAnsi="Arial" w:cs="Arial"/>
          <w:noProof/>
          <w:sz w:val="20"/>
          <w:szCs w:val="20"/>
          <w:lang w:val="ca-ES"/>
        </w:rPr>
        <w:t xml:space="preserve">шалгалтыг сард 2, гүйцэтгэлийн хяналт, шалгалтыг сард 1 удаа буюу жилд 36 удаа гүйцэтгэхээр </w:t>
      </w:r>
      <w:r w:rsidRPr="0078065D">
        <w:rPr>
          <w:rFonts w:ascii="Arial" w:hAnsi="Arial" w:cs="Arial"/>
          <w:noProof/>
          <w:sz w:val="20"/>
          <w:lang w:val="ca-ES"/>
        </w:rPr>
        <w:t>тохиолдлыг тоог тооцов.</w:t>
      </w:r>
    </w:p>
    <w:p w14:paraId="4DB2A493" w14:textId="77777777" w:rsidR="00D102A8" w:rsidRDefault="00D102A8" w:rsidP="002D0BFA">
      <w:pPr>
        <w:spacing w:after="120" w:line="276" w:lineRule="auto"/>
        <w:ind w:firstLine="720"/>
        <w:jc w:val="both"/>
        <w:rPr>
          <w:rFonts w:ascii="Arial" w:hAnsi="Arial" w:cs="Arial"/>
          <w:noProof/>
          <w:sz w:val="20"/>
          <w:lang w:val="ca-ES"/>
        </w:rPr>
      </w:pPr>
    </w:p>
    <w:tbl>
      <w:tblPr>
        <w:tblW w:w="9535" w:type="dxa"/>
        <w:tblLayout w:type="fixed"/>
        <w:tblLook w:val="04A0" w:firstRow="1" w:lastRow="0" w:firstColumn="1" w:lastColumn="0" w:noHBand="0" w:noVBand="1"/>
      </w:tblPr>
      <w:tblGrid>
        <w:gridCol w:w="1848"/>
        <w:gridCol w:w="3907"/>
        <w:gridCol w:w="1350"/>
        <w:gridCol w:w="1080"/>
        <w:gridCol w:w="1350"/>
      </w:tblGrid>
      <w:tr w:rsidR="00D102A8" w:rsidRPr="0078065D" w14:paraId="632D457E" w14:textId="77777777" w:rsidTr="00137E0D">
        <w:trPr>
          <w:trHeight w:val="791"/>
        </w:trPr>
        <w:tc>
          <w:tcPr>
            <w:tcW w:w="18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4CA03C6" w14:textId="77777777" w:rsidR="00D102A8" w:rsidRPr="0078065D" w:rsidRDefault="00D102A8" w:rsidP="00137E0D">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Хуулийн төсөлд тусгагдсан гүйцэтгэх үүрэг буюу ажил үйлчилгээ</w:t>
            </w:r>
          </w:p>
        </w:tc>
        <w:tc>
          <w:tcPr>
            <w:tcW w:w="39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FF9ECB" w14:textId="77777777" w:rsidR="00D102A8" w:rsidRPr="0078065D" w:rsidRDefault="00D102A8" w:rsidP="00137E0D">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Чиг үүргийг хэрэгжүүлэхэд зайлшгүй хийгдэх стандарт үйл ажиллагаа</w:t>
            </w:r>
          </w:p>
        </w:tc>
        <w:tc>
          <w:tcPr>
            <w:tcW w:w="1350" w:type="dxa"/>
            <w:tcBorders>
              <w:top w:val="single" w:sz="4" w:space="0" w:color="auto"/>
              <w:left w:val="nil"/>
              <w:bottom w:val="single" w:sz="4" w:space="0" w:color="auto"/>
              <w:right w:val="single" w:sz="4" w:space="0" w:color="000000"/>
            </w:tcBorders>
            <w:shd w:val="clear" w:color="auto" w:fill="auto"/>
            <w:hideMark/>
          </w:tcPr>
          <w:p w14:paraId="4D7B9FBF" w14:textId="77777777" w:rsidR="00D102A8" w:rsidRPr="0078065D" w:rsidRDefault="00D102A8" w:rsidP="00137E0D">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Зарцуулах хугацаа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AC3F9A" w14:textId="77777777" w:rsidR="00D102A8" w:rsidRPr="0078065D" w:rsidRDefault="00D102A8" w:rsidP="00137E0D">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Тохиолдлын тоо</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D10A8EC" w14:textId="77777777" w:rsidR="00D102A8" w:rsidRPr="0078065D" w:rsidRDefault="00D102A8" w:rsidP="00137E0D">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Хүний нөөцийн хэрэгцээ /цагаар/</w:t>
            </w:r>
          </w:p>
        </w:tc>
      </w:tr>
      <w:tr w:rsidR="00D102A8" w:rsidRPr="0078065D" w14:paraId="33F54391" w14:textId="77777777" w:rsidTr="00137E0D">
        <w:trPr>
          <w:trHeight w:val="570"/>
        </w:trPr>
        <w:tc>
          <w:tcPr>
            <w:tcW w:w="1848" w:type="dxa"/>
            <w:vMerge/>
            <w:tcBorders>
              <w:top w:val="single" w:sz="4" w:space="0" w:color="auto"/>
              <w:left w:val="single" w:sz="4" w:space="0" w:color="auto"/>
              <w:bottom w:val="single" w:sz="4" w:space="0" w:color="000000"/>
              <w:right w:val="single" w:sz="4" w:space="0" w:color="auto"/>
            </w:tcBorders>
            <w:hideMark/>
          </w:tcPr>
          <w:p w14:paraId="5ACFD1DB" w14:textId="77777777" w:rsidR="00D102A8" w:rsidRPr="0078065D" w:rsidRDefault="00D102A8" w:rsidP="00137E0D">
            <w:pPr>
              <w:jc w:val="both"/>
              <w:rPr>
                <w:rFonts w:ascii="Arial" w:hAnsi="Arial" w:cs="Arial"/>
                <w:b/>
                <w:bCs/>
                <w:noProof/>
                <w:color w:val="000000"/>
                <w:sz w:val="20"/>
                <w:szCs w:val="20"/>
                <w:lang w:val="ca-ES"/>
              </w:rPr>
            </w:pPr>
          </w:p>
        </w:tc>
        <w:tc>
          <w:tcPr>
            <w:tcW w:w="3907" w:type="dxa"/>
            <w:vMerge/>
            <w:tcBorders>
              <w:top w:val="single" w:sz="4" w:space="0" w:color="auto"/>
              <w:left w:val="single" w:sz="4" w:space="0" w:color="auto"/>
              <w:bottom w:val="single" w:sz="4" w:space="0" w:color="000000"/>
              <w:right w:val="single" w:sz="4" w:space="0" w:color="auto"/>
            </w:tcBorders>
            <w:hideMark/>
          </w:tcPr>
          <w:p w14:paraId="71B2ABA7" w14:textId="77777777" w:rsidR="00D102A8" w:rsidRPr="0078065D" w:rsidRDefault="00D102A8" w:rsidP="00137E0D">
            <w:pPr>
              <w:jc w:val="both"/>
              <w:rPr>
                <w:rFonts w:ascii="Arial" w:hAnsi="Arial" w:cs="Arial"/>
                <w:b/>
                <w:bCs/>
                <w:noProof/>
                <w:color w:val="000000"/>
                <w:sz w:val="20"/>
                <w:szCs w:val="20"/>
                <w:lang w:val="ca-ES"/>
              </w:rPr>
            </w:pPr>
          </w:p>
        </w:tc>
        <w:tc>
          <w:tcPr>
            <w:tcW w:w="1350" w:type="dxa"/>
            <w:tcBorders>
              <w:top w:val="nil"/>
              <w:left w:val="nil"/>
              <w:bottom w:val="single" w:sz="4" w:space="0" w:color="auto"/>
              <w:right w:val="single" w:sz="4" w:space="0" w:color="auto"/>
            </w:tcBorders>
            <w:shd w:val="clear" w:color="auto" w:fill="auto"/>
          </w:tcPr>
          <w:p w14:paraId="6E70117D" w14:textId="77777777" w:rsidR="00D102A8" w:rsidRPr="0078065D" w:rsidRDefault="00D102A8" w:rsidP="00137E0D">
            <w:pPr>
              <w:jc w:val="center"/>
              <w:rPr>
                <w:rFonts w:ascii="Arial" w:hAnsi="Arial" w:cs="Arial"/>
                <w:b/>
                <w:bCs/>
                <w:noProof/>
                <w:color w:val="000000"/>
                <w:sz w:val="20"/>
                <w:szCs w:val="20"/>
                <w:lang w:val="ca-ES"/>
              </w:rPr>
            </w:pPr>
            <w:r w:rsidRPr="0078065D">
              <w:rPr>
                <w:rFonts w:ascii="Arial" w:hAnsi="Arial" w:cs="Arial"/>
                <w:b/>
                <w:bCs/>
                <w:noProof/>
                <w:color w:val="000000"/>
                <w:sz w:val="20"/>
                <w:szCs w:val="20"/>
                <w:lang w:val="ca-ES"/>
              </w:rPr>
              <w:t>цагаар</w:t>
            </w:r>
          </w:p>
        </w:tc>
        <w:tc>
          <w:tcPr>
            <w:tcW w:w="1080" w:type="dxa"/>
            <w:vMerge/>
            <w:tcBorders>
              <w:top w:val="single" w:sz="4" w:space="0" w:color="auto"/>
              <w:left w:val="single" w:sz="4" w:space="0" w:color="auto"/>
              <w:bottom w:val="single" w:sz="4" w:space="0" w:color="000000"/>
              <w:right w:val="single" w:sz="4" w:space="0" w:color="auto"/>
            </w:tcBorders>
            <w:hideMark/>
          </w:tcPr>
          <w:p w14:paraId="5C5BD0EF" w14:textId="77777777" w:rsidR="00D102A8" w:rsidRPr="0078065D" w:rsidRDefault="00D102A8" w:rsidP="00137E0D">
            <w:pPr>
              <w:jc w:val="both"/>
              <w:rPr>
                <w:rFonts w:ascii="Arial" w:hAnsi="Arial" w:cs="Arial"/>
                <w:b/>
                <w:bCs/>
                <w:noProof/>
                <w:color w:val="000000"/>
                <w:sz w:val="20"/>
                <w:szCs w:val="20"/>
                <w:lang w:val="ca-ES"/>
              </w:rPr>
            </w:pPr>
          </w:p>
        </w:tc>
        <w:tc>
          <w:tcPr>
            <w:tcW w:w="1350" w:type="dxa"/>
            <w:vMerge/>
            <w:tcBorders>
              <w:top w:val="single" w:sz="4" w:space="0" w:color="auto"/>
              <w:left w:val="single" w:sz="4" w:space="0" w:color="auto"/>
              <w:bottom w:val="single" w:sz="4" w:space="0" w:color="000000"/>
              <w:right w:val="single" w:sz="4" w:space="0" w:color="auto"/>
            </w:tcBorders>
            <w:hideMark/>
          </w:tcPr>
          <w:p w14:paraId="496B49A6" w14:textId="77777777" w:rsidR="00D102A8" w:rsidRPr="0078065D" w:rsidRDefault="00D102A8" w:rsidP="00137E0D">
            <w:pPr>
              <w:jc w:val="both"/>
              <w:rPr>
                <w:rFonts w:ascii="Arial" w:hAnsi="Arial" w:cs="Arial"/>
                <w:b/>
                <w:bCs/>
                <w:noProof/>
                <w:color w:val="000000"/>
                <w:sz w:val="20"/>
                <w:szCs w:val="20"/>
                <w:lang w:val="ca-ES"/>
              </w:rPr>
            </w:pPr>
          </w:p>
        </w:tc>
      </w:tr>
      <w:tr w:rsidR="00460099" w:rsidRPr="0078065D" w14:paraId="185ED5BC" w14:textId="77777777" w:rsidTr="00137E0D">
        <w:trPr>
          <w:trHeight w:val="665"/>
        </w:trPr>
        <w:tc>
          <w:tcPr>
            <w:tcW w:w="1848" w:type="dxa"/>
            <w:vMerge w:val="restart"/>
            <w:tcBorders>
              <w:top w:val="nil"/>
              <w:left w:val="single" w:sz="4" w:space="0" w:color="auto"/>
              <w:right w:val="single" w:sz="4" w:space="0" w:color="auto"/>
            </w:tcBorders>
            <w:shd w:val="clear" w:color="auto" w:fill="auto"/>
            <w:hideMark/>
          </w:tcPr>
          <w:p w14:paraId="632DD87B" w14:textId="6986C7A1" w:rsidR="00460099" w:rsidRPr="0078065D" w:rsidRDefault="00460099" w:rsidP="00D102A8">
            <w:pPr>
              <w:jc w:val="both"/>
              <w:rPr>
                <w:rFonts w:ascii="Arial" w:hAnsi="Arial" w:cs="Arial"/>
                <w:noProof/>
                <w:sz w:val="22"/>
                <w:lang w:val="ca-ES"/>
              </w:rPr>
            </w:pPr>
            <w:r w:rsidRPr="00D102A8">
              <w:rPr>
                <w:rFonts w:ascii="Arial" w:eastAsia="Calibri" w:hAnsi="Arial" w:cs="Arial"/>
                <w:noProof/>
                <w:sz w:val="22"/>
                <w:szCs w:val="21"/>
                <w:lang w:val="mn-MN"/>
              </w:rPr>
              <w:t>Холбооны бүх гишүүдийн хурлыг зохион байгуулах</w:t>
            </w:r>
          </w:p>
        </w:tc>
        <w:tc>
          <w:tcPr>
            <w:tcW w:w="3907" w:type="dxa"/>
            <w:tcBorders>
              <w:top w:val="nil"/>
              <w:left w:val="nil"/>
              <w:bottom w:val="single" w:sz="4" w:space="0" w:color="auto"/>
              <w:right w:val="single" w:sz="4" w:space="0" w:color="auto"/>
            </w:tcBorders>
            <w:shd w:val="clear" w:color="auto" w:fill="auto"/>
          </w:tcPr>
          <w:p w14:paraId="70D6D979" w14:textId="0CD92EFD" w:rsidR="00460099" w:rsidRPr="0078065D" w:rsidRDefault="00460099" w:rsidP="00D102A8">
            <w:pPr>
              <w:jc w:val="both"/>
              <w:rPr>
                <w:rFonts w:ascii="Arial" w:hAnsi="Arial" w:cs="Arial"/>
                <w:noProof/>
                <w:sz w:val="22"/>
                <w:lang w:val="ca-ES"/>
              </w:rPr>
            </w:pPr>
            <w:r>
              <w:rPr>
                <w:rFonts w:ascii="Arial" w:hAnsi="Arial" w:cs="Arial"/>
                <w:noProof/>
                <w:sz w:val="22"/>
                <w:szCs w:val="20"/>
                <w:lang w:val="mn-MN"/>
              </w:rPr>
              <w:t xml:space="preserve">Бүртгэлийн материал хүлээн авах </w:t>
            </w:r>
          </w:p>
        </w:tc>
        <w:tc>
          <w:tcPr>
            <w:tcW w:w="1350" w:type="dxa"/>
            <w:tcBorders>
              <w:top w:val="nil"/>
              <w:left w:val="nil"/>
              <w:bottom w:val="single" w:sz="4" w:space="0" w:color="auto"/>
              <w:right w:val="single" w:sz="4" w:space="0" w:color="auto"/>
            </w:tcBorders>
            <w:shd w:val="clear" w:color="auto" w:fill="auto"/>
            <w:vAlign w:val="center"/>
          </w:tcPr>
          <w:p w14:paraId="7D61DB48" w14:textId="7B6B9C41" w:rsidR="00460099" w:rsidRPr="0078065D" w:rsidRDefault="00460099" w:rsidP="00D102A8">
            <w:pPr>
              <w:jc w:val="center"/>
              <w:rPr>
                <w:rFonts w:ascii="Arial" w:hAnsi="Arial" w:cs="Arial"/>
                <w:noProof/>
                <w:color w:val="000000"/>
                <w:sz w:val="22"/>
                <w:szCs w:val="20"/>
                <w:lang w:val="ca-ES"/>
              </w:rPr>
            </w:pPr>
            <w:r>
              <w:rPr>
                <w:rFonts w:ascii="Arial" w:hAnsi="Arial" w:cs="Arial"/>
                <w:noProof/>
                <w:color w:val="000000"/>
                <w:sz w:val="22"/>
                <w:szCs w:val="20"/>
                <w:lang w:val="mn-MN"/>
              </w:rPr>
              <w:t>2</w:t>
            </w:r>
            <w:r w:rsidRPr="0078065D">
              <w:rPr>
                <w:rFonts w:ascii="Arial" w:hAnsi="Arial" w:cs="Arial"/>
                <w:noProof/>
                <w:color w:val="000000"/>
                <w:sz w:val="22"/>
                <w:szCs w:val="20"/>
                <w:lang w:val="ca-ES"/>
              </w:rPr>
              <w:t>0 цаг</w:t>
            </w:r>
          </w:p>
        </w:tc>
        <w:tc>
          <w:tcPr>
            <w:tcW w:w="1080" w:type="dxa"/>
            <w:tcBorders>
              <w:top w:val="nil"/>
              <w:left w:val="nil"/>
              <w:bottom w:val="single" w:sz="4" w:space="0" w:color="auto"/>
              <w:right w:val="single" w:sz="4" w:space="0" w:color="auto"/>
            </w:tcBorders>
            <w:shd w:val="clear" w:color="auto" w:fill="auto"/>
            <w:noWrap/>
            <w:vAlign w:val="center"/>
          </w:tcPr>
          <w:p w14:paraId="2E2661C0" w14:textId="51FB6731" w:rsidR="00460099" w:rsidRPr="0078065D" w:rsidRDefault="00460099" w:rsidP="00D102A8">
            <w:pPr>
              <w:jc w:val="center"/>
              <w:rPr>
                <w:rFonts w:ascii="Arial" w:hAnsi="Arial" w:cs="Arial"/>
                <w:noProof/>
                <w:color w:val="000000"/>
                <w:sz w:val="22"/>
                <w:szCs w:val="20"/>
                <w:lang w:val="ca-ES"/>
              </w:rPr>
            </w:pPr>
            <w:r>
              <w:rPr>
                <w:rFonts w:ascii="Arial" w:hAnsi="Arial" w:cs="Arial"/>
                <w:noProof/>
                <w:color w:val="000000"/>
                <w:sz w:val="22"/>
                <w:szCs w:val="20"/>
                <w:lang w:val="mn-MN"/>
              </w:rPr>
              <w:t>1</w:t>
            </w:r>
            <w:r w:rsidRPr="0078065D">
              <w:rPr>
                <w:rStyle w:val="FootnoteReference"/>
                <w:rFonts w:ascii="Arial" w:hAnsi="Arial" w:cs="Arial"/>
                <w:noProof/>
                <w:color w:val="000000"/>
                <w:sz w:val="22"/>
                <w:lang w:val="ca-ES"/>
              </w:rPr>
              <w:footnoteReference w:id="18"/>
            </w:r>
          </w:p>
        </w:tc>
        <w:tc>
          <w:tcPr>
            <w:tcW w:w="1350" w:type="dxa"/>
            <w:tcBorders>
              <w:top w:val="nil"/>
              <w:left w:val="nil"/>
              <w:bottom w:val="single" w:sz="4" w:space="0" w:color="auto"/>
              <w:right w:val="single" w:sz="4" w:space="0" w:color="auto"/>
            </w:tcBorders>
            <w:shd w:val="clear" w:color="auto" w:fill="auto"/>
            <w:noWrap/>
            <w:vAlign w:val="center"/>
          </w:tcPr>
          <w:p w14:paraId="1180E1B0" w14:textId="6C132ED2" w:rsidR="00460099" w:rsidRPr="0078065D" w:rsidRDefault="00460099" w:rsidP="00D102A8">
            <w:pPr>
              <w:jc w:val="center"/>
              <w:rPr>
                <w:rFonts w:ascii="Arial" w:hAnsi="Arial" w:cs="Arial"/>
                <w:noProof/>
                <w:color w:val="000000"/>
                <w:sz w:val="22"/>
                <w:szCs w:val="20"/>
                <w:lang w:val="ca-ES"/>
              </w:rPr>
            </w:pPr>
            <w:r>
              <w:rPr>
                <w:rFonts w:ascii="Arial" w:hAnsi="Arial" w:cs="Arial"/>
                <w:noProof/>
                <w:color w:val="000000"/>
                <w:sz w:val="22"/>
                <w:szCs w:val="20"/>
                <w:lang w:val="mn-MN"/>
              </w:rPr>
              <w:t>2</w:t>
            </w:r>
            <w:r w:rsidRPr="0078065D">
              <w:rPr>
                <w:rFonts w:ascii="Arial" w:hAnsi="Arial" w:cs="Arial"/>
                <w:noProof/>
                <w:color w:val="000000"/>
                <w:sz w:val="22"/>
                <w:szCs w:val="20"/>
                <w:lang w:val="ca-ES"/>
              </w:rPr>
              <w:t>0</w:t>
            </w:r>
          </w:p>
        </w:tc>
      </w:tr>
      <w:tr w:rsidR="00460099" w:rsidRPr="0078065D" w14:paraId="783ECD8F" w14:textId="77777777" w:rsidTr="00137E0D">
        <w:trPr>
          <w:trHeight w:val="630"/>
        </w:trPr>
        <w:tc>
          <w:tcPr>
            <w:tcW w:w="1848" w:type="dxa"/>
            <w:vMerge/>
            <w:tcBorders>
              <w:left w:val="single" w:sz="4" w:space="0" w:color="auto"/>
              <w:right w:val="single" w:sz="4" w:space="0" w:color="auto"/>
            </w:tcBorders>
            <w:hideMark/>
          </w:tcPr>
          <w:p w14:paraId="093A5B00" w14:textId="77777777" w:rsidR="00460099" w:rsidRPr="0078065D" w:rsidRDefault="00460099" w:rsidP="00D102A8">
            <w:pPr>
              <w:jc w:val="both"/>
              <w:rPr>
                <w:rFonts w:ascii="Arial" w:hAnsi="Arial" w:cs="Arial"/>
                <w:noProof/>
                <w:color w:val="000000"/>
                <w:sz w:val="22"/>
                <w:lang w:val="ca-ES"/>
              </w:rPr>
            </w:pPr>
          </w:p>
        </w:tc>
        <w:tc>
          <w:tcPr>
            <w:tcW w:w="3907" w:type="dxa"/>
            <w:tcBorders>
              <w:top w:val="nil"/>
              <w:left w:val="nil"/>
              <w:bottom w:val="single" w:sz="4" w:space="0" w:color="auto"/>
              <w:right w:val="single" w:sz="4" w:space="0" w:color="auto"/>
            </w:tcBorders>
            <w:shd w:val="clear" w:color="auto" w:fill="auto"/>
          </w:tcPr>
          <w:p w14:paraId="1EC1D057" w14:textId="22EE8651" w:rsidR="00460099" w:rsidRPr="0078065D" w:rsidRDefault="00460099" w:rsidP="00D102A8">
            <w:pPr>
              <w:jc w:val="both"/>
              <w:rPr>
                <w:rFonts w:ascii="Arial" w:hAnsi="Arial" w:cs="Arial"/>
                <w:noProof/>
                <w:sz w:val="22"/>
                <w:lang w:val="ca-ES"/>
              </w:rPr>
            </w:pPr>
            <w:r>
              <w:rPr>
                <w:rFonts w:ascii="Arial" w:hAnsi="Arial" w:cs="Arial"/>
                <w:noProof/>
                <w:sz w:val="22"/>
                <w:szCs w:val="20"/>
                <w:lang w:val="mn-MN"/>
              </w:rPr>
              <w:t>Бүртгэлийн материал</w:t>
            </w:r>
            <w:r>
              <w:rPr>
                <w:rFonts w:ascii="Arial" w:hAnsi="Arial" w:cs="Arial"/>
                <w:noProof/>
                <w:sz w:val="22"/>
                <w:szCs w:val="20"/>
                <w:lang w:val="mn-MN"/>
              </w:rPr>
              <w:t xml:space="preserve">ыг </w:t>
            </w:r>
            <w:r w:rsidRPr="0078065D">
              <w:rPr>
                <w:rFonts w:ascii="Arial" w:hAnsi="Arial" w:cs="Arial"/>
                <w:noProof/>
                <w:sz w:val="22"/>
                <w:szCs w:val="20"/>
                <w:lang w:val="ca-ES"/>
              </w:rPr>
              <w:t>шалгах</w:t>
            </w:r>
          </w:p>
        </w:tc>
        <w:tc>
          <w:tcPr>
            <w:tcW w:w="1350" w:type="dxa"/>
            <w:tcBorders>
              <w:top w:val="nil"/>
              <w:left w:val="nil"/>
              <w:bottom w:val="single" w:sz="4" w:space="0" w:color="auto"/>
              <w:right w:val="single" w:sz="4" w:space="0" w:color="auto"/>
            </w:tcBorders>
            <w:shd w:val="clear" w:color="auto" w:fill="auto"/>
            <w:vAlign w:val="center"/>
          </w:tcPr>
          <w:p w14:paraId="0C625C12" w14:textId="17E6D473" w:rsidR="00460099" w:rsidRPr="0078065D" w:rsidRDefault="00460099" w:rsidP="00D102A8">
            <w:pPr>
              <w:jc w:val="center"/>
              <w:rPr>
                <w:rFonts w:ascii="Arial" w:hAnsi="Arial" w:cs="Arial"/>
                <w:noProof/>
                <w:color w:val="000000"/>
                <w:sz w:val="22"/>
                <w:szCs w:val="20"/>
                <w:lang w:val="ca-ES"/>
              </w:rPr>
            </w:pPr>
            <w:r>
              <w:rPr>
                <w:rFonts w:ascii="Arial" w:hAnsi="Arial" w:cs="Arial"/>
                <w:noProof/>
                <w:color w:val="000000"/>
                <w:sz w:val="22"/>
                <w:szCs w:val="20"/>
                <w:lang w:val="mn-MN"/>
              </w:rPr>
              <w:t>4</w:t>
            </w:r>
            <w:r w:rsidRPr="0078065D">
              <w:rPr>
                <w:rFonts w:ascii="Arial" w:hAnsi="Arial" w:cs="Arial"/>
                <w:noProof/>
                <w:color w:val="000000"/>
                <w:sz w:val="22"/>
                <w:szCs w:val="20"/>
                <w:lang w:val="ca-ES"/>
              </w:rPr>
              <w:t>0 цаг</w:t>
            </w:r>
          </w:p>
        </w:tc>
        <w:tc>
          <w:tcPr>
            <w:tcW w:w="1080" w:type="dxa"/>
            <w:tcBorders>
              <w:top w:val="nil"/>
              <w:left w:val="nil"/>
              <w:bottom w:val="single" w:sz="4" w:space="0" w:color="auto"/>
              <w:right w:val="single" w:sz="4" w:space="0" w:color="auto"/>
            </w:tcBorders>
            <w:shd w:val="clear" w:color="auto" w:fill="auto"/>
            <w:noWrap/>
            <w:vAlign w:val="center"/>
          </w:tcPr>
          <w:p w14:paraId="3472D670" w14:textId="58C0D55C" w:rsidR="00460099" w:rsidRPr="00460099" w:rsidRDefault="00460099" w:rsidP="00D102A8">
            <w:pPr>
              <w:jc w:val="center"/>
              <w:rPr>
                <w:rFonts w:ascii="Arial" w:hAnsi="Arial" w:cs="Arial"/>
                <w:noProof/>
                <w:color w:val="000000"/>
                <w:sz w:val="22"/>
                <w:szCs w:val="20"/>
                <w:lang w:val="mn-MN"/>
              </w:rPr>
            </w:pPr>
            <w:r>
              <w:rPr>
                <w:rFonts w:ascii="Arial" w:hAnsi="Arial" w:cs="Arial"/>
                <w:noProof/>
                <w:color w:val="000000"/>
                <w:sz w:val="22"/>
                <w:szCs w:val="20"/>
                <w:lang w:val="mn-MN"/>
              </w:rPr>
              <w:t>1</w:t>
            </w:r>
          </w:p>
        </w:tc>
        <w:tc>
          <w:tcPr>
            <w:tcW w:w="1350" w:type="dxa"/>
            <w:tcBorders>
              <w:top w:val="nil"/>
              <w:left w:val="nil"/>
              <w:bottom w:val="single" w:sz="4" w:space="0" w:color="auto"/>
              <w:right w:val="single" w:sz="4" w:space="0" w:color="auto"/>
            </w:tcBorders>
            <w:shd w:val="clear" w:color="auto" w:fill="auto"/>
            <w:noWrap/>
            <w:vAlign w:val="center"/>
          </w:tcPr>
          <w:p w14:paraId="34994D7F" w14:textId="77777777" w:rsidR="00460099" w:rsidRPr="0078065D" w:rsidRDefault="00460099" w:rsidP="00D102A8">
            <w:pPr>
              <w:jc w:val="center"/>
              <w:rPr>
                <w:rFonts w:ascii="Arial" w:hAnsi="Arial" w:cs="Arial"/>
                <w:noProof/>
                <w:color w:val="000000"/>
                <w:sz w:val="22"/>
                <w:szCs w:val="20"/>
                <w:lang w:val="ca-ES"/>
              </w:rPr>
            </w:pPr>
            <w:r w:rsidRPr="0078065D">
              <w:rPr>
                <w:rFonts w:ascii="Arial" w:hAnsi="Arial" w:cs="Arial"/>
                <w:noProof/>
                <w:color w:val="000000"/>
                <w:sz w:val="22"/>
                <w:szCs w:val="20"/>
                <w:lang w:val="ca-ES"/>
              </w:rPr>
              <w:t>40</w:t>
            </w:r>
          </w:p>
        </w:tc>
      </w:tr>
      <w:tr w:rsidR="00460099" w:rsidRPr="0078065D" w14:paraId="6EE20661" w14:textId="77777777" w:rsidTr="00137E0D">
        <w:trPr>
          <w:trHeight w:val="615"/>
        </w:trPr>
        <w:tc>
          <w:tcPr>
            <w:tcW w:w="1848" w:type="dxa"/>
            <w:vMerge/>
            <w:tcBorders>
              <w:left w:val="single" w:sz="4" w:space="0" w:color="auto"/>
              <w:right w:val="single" w:sz="4" w:space="0" w:color="auto"/>
            </w:tcBorders>
            <w:hideMark/>
          </w:tcPr>
          <w:p w14:paraId="1C60F1A5" w14:textId="77777777" w:rsidR="00460099" w:rsidRPr="0078065D" w:rsidRDefault="00460099" w:rsidP="00D102A8">
            <w:pPr>
              <w:jc w:val="both"/>
              <w:rPr>
                <w:rFonts w:ascii="Arial" w:hAnsi="Arial" w:cs="Arial"/>
                <w:noProof/>
                <w:color w:val="000000"/>
                <w:sz w:val="22"/>
                <w:szCs w:val="20"/>
                <w:lang w:val="ca-ES"/>
              </w:rPr>
            </w:pPr>
          </w:p>
        </w:tc>
        <w:tc>
          <w:tcPr>
            <w:tcW w:w="3907" w:type="dxa"/>
            <w:tcBorders>
              <w:top w:val="nil"/>
              <w:left w:val="nil"/>
              <w:bottom w:val="single" w:sz="4" w:space="0" w:color="auto"/>
              <w:right w:val="single" w:sz="4" w:space="0" w:color="auto"/>
            </w:tcBorders>
            <w:shd w:val="clear" w:color="auto" w:fill="auto"/>
          </w:tcPr>
          <w:p w14:paraId="4E2302CF" w14:textId="5FE54AA2" w:rsidR="00460099" w:rsidRPr="00882034" w:rsidRDefault="00460099" w:rsidP="00D102A8">
            <w:pPr>
              <w:jc w:val="both"/>
              <w:rPr>
                <w:rFonts w:ascii="Arial" w:hAnsi="Arial" w:cs="Arial"/>
                <w:noProof/>
                <w:sz w:val="22"/>
                <w:szCs w:val="20"/>
                <w:lang w:val="mn-MN"/>
              </w:rPr>
            </w:pPr>
            <w:r>
              <w:rPr>
                <w:rFonts w:ascii="Arial" w:hAnsi="Arial" w:cs="Arial"/>
                <w:noProof/>
                <w:sz w:val="22"/>
                <w:szCs w:val="20"/>
                <w:lang w:val="mn-MN"/>
              </w:rPr>
              <w:t>Хуралд оролцогчыг бүртгэх</w:t>
            </w:r>
          </w:p>
        </w:tc>
        <w:tc>
          <w:tcPr>
            <w:tcW w:w="1350" w:type="dxa"/>
            <w:tcBorders>
              <w:top w:val="nil"/>
              <w:left w:val="nil"/>
              <w:bottom w:val="single" w:sz="4" w:space="0" w:color="auto"/>
              <w:right w:val="single" w:sz="4" w:space="0" w:color="auto"/>
            </w:tcBorders>
            <w:shd w:val="clear" w:color="auto" w:fill="auto"/>
            <w:vAlign w:val="center"/>
          </w:tcPr>
          <w:p w14:paraId="302F9E0F" w14:textId="734169E4" w:rsidR="00460099" w:rsidRPr="0078065D" w:rsidRDefault="00460099" w:rsidP="00D102A8">
            <w:pPr>
              <w:jc w:val="center"/>
              <w:rPr>
                <w:rFonts w:ascii="Arial" w:hAnsi="Arial" w:cs="Arial"/>
                <w:noProof/>
                <w:color w:val="000000"/>
                <w:sz w:val="22"/>
                <w:szCs w:val="20"/>
                <w:lang w:val="ca-ES"/>
              </w:rPr>
            </w:pPr>
            <w:r>
              <w:rPr>
                <w:rFonts w:ascii="Arial" w:hAnsi="Arial" w:cs="Arial"/>
                <w:noProof/>
                <w:color w:val="000000"/>
                <w:sz w:val="22"/>
                <w:szCs w:val="20"/>
                <w:lang w:val="mn-MN"/>
              </w:rPr>
              <w:t>2</w:t>
            </w:r>
            <w:r w:rsidRPr="0078065D">
              <w:rPr>
                <w:rFonts w:ascii="Arial" w:hAnsi="Arial" w:cs="Arial"/>
                <w:noProof/>
                <w:color w:val="000000"/>
                <w:sz w:val="22"/>
                <w:szCs w:val="20"/>
                <w:lang w:val="ca-ES"/>
              </w:rPr>
              <w:t>0 цаг</w:t>
            </w:r>
          </w:p>
        </w:tc>
        <w:tc>
          <w:tcPr>
            <w:tcW w:w="1080" w:type="dxa"/>
            <w:tcBorders>
              <w:top w:val="nil"/>
              <w:left w:val="nil"/>
              <w:bottom w:val="single" w:sz="4" w:space="0" w:color="auto"/>
              <w:right w:val="single" w:sz="4" w:space="0" w:color="auto"/>
            </w:tcBorders>
            <w:shd w:val="clear" w:color="auto" w:fill="auto"/>
            <w:noWrap/>
            <w:vAlign w:val="center"/>
          </w:tcPr>
          <w:p w14:paraId="2DCF7DA4" w14:textId="05A1564A" w:rsidR="00460099" w:rsidRPr="00460099" w:rsidRDefault="00460099" w:rsidP="00D102A8">
            <w:pPr>
              <w:jc w:val="center"/>
              <w:rPr>
                <w:rFonts w:ascii="Arial" w:hAnsi="Arial" w:cs="Arial"/>
                <w:noProof/>
                <w:color w:val="000000"/>
                <w:sz w:val="22"/>
                <w:szCs w:val="20"/>
                <w:lang w:val="mn-MN"/>
              </w:rPr>
            </w:pPr>
            <w:r>
              <w:rPr>
                <w:rFonts w:ascii="Arial" w:hAnsi="Arial" w:cs="Arial"/>
                <w:noProof/>
                <w:color w:val="000000"/>
                <w:sz w:val="22"/>
                <w:szCs w:val="20"/>
                <w:lang w:val="mn-MN"/>
              </w:rPr>
              <w:t>1</w:t>
            </w:r>
          </w:p>
        </w:tc>
        <w:tc>
          <w:tcPr>
            <w:tcW w:w="1350" w:type="dxa"/>
            <w:tcBorders>
              <w:top w:val="nil"/>
              <w:left w:val="nil"/>
              <w:bottom w:val="single" w:sz="4" w:space="0" w:color="auto"/>
              <w:right w:val="single" w:sz="4" w:space="0" w:color="auto"/>
            </w:tcBorders>
            <w:shd w:val="clear" w:color="auto" w:fill="auto"/>
            <w:noWrap/>
            <w:vAlign w:val="center"/>
          </w:tcPr>
          <w:p w14:paraId="0C13CE67" w14:textId="000E89F8" w:rsidR="00460099" w:rsidRPr="0078065D" w:rsidRDefault="00460099" w:rsidP="00D102A8">
            <w:pPr>
              <w:jc w:val="center"/>
              <w:rPr>
                <w:rFonts w:ascii="Arial" w:hAnsi="Arial" w:cs="Arial"/>
                <w:noProof/>
                <w:color w:val="000000"/>
                <w:sz w:val="22"/>
                <w:szCs w:val="20"/>
                <w:lang w:val="ca-ES"/>
              </w:rPr>
            </w:pPr>
            <w:r>
              <w:rPr>
                <w:rFonts w:ascii="Arial" w:hAnsi="Arial" w:cs="Arial"/>
                <w:noProof/>
                <w:color w:val="000000"/>
                <w:sz w:val="22"/>
                <w:szCs w:val="20"/>
              </w:rPr>
              <w:t>2</w:t>
            </w:r>
            <w:r w:rsidRPr="0078065D">
              <w:rPr>
                <w:rFonts w:ascii="Arial" w:hAnsi="Arial" w:cs="Arial"/>
                <w:noProof/>
                <w:color w:val="000000"/>
                <w:sz w:val="22"/>
                <w:szCs w:val="20"/>
                <w:lang w:val="ca-ES"/>
              </w:rPr>
              <w:t>0</w:t>
            </w:r>
          </w:p>
        </w:tc>
      </w:tr>
      <w:tr w:rsidR="00460099" w:rsidRPr="0078065D" w14:paraId="61413C81" w14:textId="77777777" w:rsidTr="00137E0D">
        <w:trPr>
          <w:trHeight w:val="615"/>
        </w:trPr>
        <w:tc>
          <w:tcPr>
            <w:tcW w:w="1848" w:type="dxa"/>
            <w:vMerge/>
            <w:tcBorders>
              <w:left w:val="single" w:sz="4" w:space="0" w:color="auto"/>
              <w:right w:val="single" w:sz="4" w:space="0" w:color="auto"/>
            </w:tcBorders>
          </w:tcPr>
          <w:p w14:paraId="701BA395" w14:textId="77777777" w:rsidR="00460099" w:rsidRPr="0078065D" w:rsidRDefault="00460099" w:rsidP="00137E0D">
            <w:pPr>
              <w:jc w:val="both"/>
              <w:rPr>
                <w:rFonts w:ascii="Arial" w:hAnsi="Arial" w:cs="Arial"/>
                <w:noProof/>
                <w:color w:val="000000"/>
                <w:sz w:val="22"/>
                <w:szCs w:val="20"/>
                <w:lang w:val="ca-ES"/>
              </w:rPr>
            </w:pPr>
          </w:p>
        </w:tc>
        <w:tc>
          <w:tcPr>
            <w:tcW w:w="3907" w:type="dxa"/>
            <w:tcBorders>
              <w:top w:val="nil"/>
              <w:left w:val="nil"/>
              <w:bottom w:val="single" w:sz="4" w:space="0" w:color="auto"/>
              <w:right w:val="single" w:sz="4" w:space="0" w:color="auto"/>
            </w:tcBorders>
            <w:shd w:val="clear" w:color="auto" w:fill="auto"/>
          </w:tcPr>
          <w:p w14:paraId="6F5F7DFE" w14:textId="3D89B1F3" w:rsidR="00460099" w:rsidRPr="00882034" w:rsidRDefault="00460099" w:rsidP="00137E0D">
            <w:pPr>
              <w:jc w:val="both"/>
              <w:rPr>
                <w:rFonts w:ascii="Arial" w:hAnsi="Arial" w:cs="Arial"/>
                <w:noProof/>
                <w:sz w:val="22"/>
                <w:szCs w:val="20"/>
                <w:lang w:val="mn-MN"/>
              </w:rPr>
            </w:pPr>
            <w:r>
              <w:rPr>
                <w:rFonts w:ascii="Arial" w:hAnsi="Arial" w:cs="Arial"/>
                <w:noProof/>
                <w:sz w:val="22"/>
                <w:szCs w:val="20"/>
                <w:lang w:val="mn-MN"/>
              </w:rPr>
              <w:t xml:space="preserve">Хуралдаанаар хэлэлцэх асуудлын жагсаалт боловсруулах </w:t>
            </w:r>
          </w:p>
        </w:tc>
        <w:tc>
          <w:tcPr>
            <w:tcW w:w="1350" w:type="dxa"/>
            <w:tcBorders>
              <w:top w:val="nil"/>
              <w:left w:val="nil"/>
              <w:bottom w:val="single" w:sz="4" w:space="0" w:color="auto"/>
              <w:right w:val="single" w:sz="4" w:space="0" w:color="auto"/>
            </w:tcBorders>
            <w:shd w:val="clear" w:color="auto" w:fill="auto"/>
            <w:vAlign w:val="center"/>
          </w:tcPr>
          <w:p w14:paraId="3D7164A5" w14:textId="57ECB3C5" w:rsidR="00460099" w:rsidRPr="0078065D" w:rsidRDefault="00460099" w:rsidP="00137E0D">
            <w:pPr>
              <w:jc w:val="center"/>
              <w:rPr>
                <w:rFonts w:ascii="Arial" w:hAnsi="Arial" w:cs="Arial"/>
                <w:noProof/>
                <w:color w:val="000000"/>
                <w:sz w:val="22"/>
                <w:szCs w:val="20"/>
                <w:lang w:val="ca-ES"/>
              </w:rPr>
            </w:pPr>
            <w:r>
              <w:rPr>
                <w:rFonts w:ascii="Arial" w:hAnsi="Arial" w:cs="Arial"/>
                <w:noProof/>
                <w:color w:val="000000"/>
                <w:sz w:val="22"/>
                <w:szCs w:val="20"/>
                <w:lang w:val="mn-MN"/>
              </w:rPr>
              <w:t>1</w:t>
            </w:r>
            <w:r w:rsidRPr="0078065D">
              <w:rPr>
                <w:rFonts w:ascii="Arial" w:hAnsi="Arial" w:cs="Arial"/>
                <w:noProof/>
                <w:color w:val="000000"/>
                <w:sz w:val="22"/>
                <w:szCs w:val="20"/>
                <w:lang w:val="ca-ES"/>
              </w:rPr>
              <w:t>0 цаг</w:t>
            </w:r>
          </w:p>
        </w:tc>
        <w:tc>
          <w:tcPr>
            <w:tcW w:w="1080" w:type="dxa"/>
            <w:tcBorders>
              <w:top w:val="nil"/>
              <w:left w:val="nil"/>
              <w:bottom w:val="single" w:sz="4" w:space="0" w:color="auto"/>
              <w:right w:val="single" w:sz="4" w:space="0" w:color="auto"/>
            </w:tcBorders>
            <w:shd w:val="clear" w:color="auto" w:fill="auto"/>
            <w:noWrap/>
            <w:vAlign w:val="center"/>
          </w:tcPr>
          <w:p w14:paraId="422EF305" w14:textId="4DD56502" w:rsidR="00460099" w:rsidRPr="00460099" w:rsidRDefault="00460099" w:rsidP="00137E0D">
            <w:pPr>
              <w:jc w:val="center"/>
              <w:rPr>
                <w:rFonts w:ascii="Arial" w:hAnsi="Arial" w:cs="Arial"/>
                <w:noProof/>
                <w:color w:val="000000"/>
                <w:sz w:val="22"/>
                <w:szCs w:val="20"/>
                <w:lang w:val="mn-MN"/>
              </w:rPr>
            </w:pPr>
            <w:r>
              <w:rPr>
                <w:rFonts w:ascii="Arial" w:hAnsi="Arial" w:cs="Arial"/>
                <w:noProof/>
                <w:color w:val="000000"/>
                <w:sz w:val="22"/>
                <w:szCs w:val="20"/>
                <w:lang w:val="mn-MN"/>
              </w:rPr>
              <w:t>1</w:t>
            </w:r>
          </w:p>
        </w:tc>
        <w:tc>
          <w:tcPr>
            <w:tcW w:w="1350" w:type="dxa"/>
            <w:tcBorders>
              <w:top w:val="nil"/>
              <w:left w:val="nil"/>
              <w:bottom w:val="single" w:sz="4" w:space="0" w:color="auto"/>
              <w:right w:val="single" w:sz="4" w:space="0" w:color="auto"/>
            </w:tcBorders>
            <w:shd w:val="clear" w:color="auto" w:fill="auto"/>
            <w:noWrap/>
            <w:vAlign w:val="center"/>
          </w:tcPr>
          <w:p w14:paraId="1E2DE1EE" w14:textId="624BB950" w:rsidR="00460099" w:rsidRPr="0078065D" w:rsidRDefault="00460099" w:rsidP="00137E0D">
            <w:pPr>
              <w:jc w:val="center"/>
              <w:rPr>
                <w:rFonts w:ascii="Arial" w:hAnsi="Arial" w:cs="Arial"/>
                <w:noProof/>
                <w:color w:val="000000"/>
                <w:sz w:val="22"/>
                <w:szCs w:val="20"/>
                <w:lang w:val="ca-ES"/>
              </w:rPr>
            </w:pPr>
            <w:r>
              <w:rPr>
                <w:rFonts w:ascii="Arial" w:hAnsi="Arial" w:cs="Arial"/>
                <w:noProof/>
                <w:color w:val="000000"/>
                <w:sz w:val="22"/>
                <w:szCs w:val="20"/>
                <w:lang w:val="ca-ES"/>
              </w:rPr>
              <w:t>1</w:t>
            </w:r>
            <w:r w:rsidRPr="0078065D">
              <w:rPr>
                <w:rFonts w:ascii="Arial" w:hAnsi="Arial" w:cs="Arial"/>
                <w:noProof/>
                <w:color w:val="000000"/>
                <w:sz w:val="22"/>
                <w:szCs w:val="20"/>
                <w:lang w:val="ca-ES"/>
              </w:rPr>
              <w:t>0</w:t>
            </w:r>
          </w:p>
        </w:tc>
      </w:tr>
      <w:tr w:rsidR="00460099" w:rsidRPr="0078065D" w14:paraId="3069129F" w14:textId="77777777" w:rsidTr="00460099">
        <w:trPr>
          <w:trHeight w:val="503"/>
        </w:trPr>
        <w:tc>
          <w:tcPr>
            <w:tcW w:w="1848" w:type="dxa"/>
            <w:vMerge/>
            <w:tcBorders>
              <w:left w:val="single" w:sz="4" w:space="0" w:color="auto"/>
              <w:bottom w:val="nil"/>
              <w:right w:val="single" w:sz="4" w:space="0" w:color="auto"/>
            </w:tcBorders>
          </w:tcPr>
          <w:p w14:paraId="2FC6C193" w14:textId="77777777" w:rsidR="00460099" w:rsidRPr="0078065D" w:rsidRDefault="00460099" w:rsidP="00137E0D">
            <w:pPr>
              <w:jc w:val="both"/>
              <w:rPr>
                <w:rFonts w:ascii="Arial" w:hAnsi="Arial" w:cs="Arial"/>
                <w:noProof/>
                <w:color w:val="000000"/>
                <w:sz w:val="22"/>
                <w:szCs w:val="20"/>
                <w:lang w:val="ca-ES"/>
              </w:rPr>
            </w:pPr>
          </w:p>
        </w:tc>
        <w:tc>
          <w:tcPr>
            <w:tcW w:w="3907" w:type="dxa"/>
            <w:tcBorders>
              <w:top w:val="nil"/>
              <w:left w:val="nil"/>
              <w:bottom w:val="nil"/>
              <w:right w:val="single" w:sz="4" w:space="0" w:color="auto"/>
            </w:tcBorders>
            <w:shd w:val="clear" w:color="auto" w:fill="auto"/>
          </w:tcPr>
          <w:p w14:paraId="76FD03C8" w14:textId="440A6D68" w:rsidR="00460099" w:rsidRPr="00882034" w:rsidRDefault="00460099" w:rsidP="00460099">
            <w:pPr>
              <w:rPr>
                <w:rFonts w:ascii="Arial" w:hAnsi="Arial" w:cs="Arial"/>
                <w:noProof/>
                <w:sz w:val="22"/>
                <w:szCs w:val="20"/>
                <w:lang w:val="mn-MN"/>
              </w:rPr>
            </w:pPr>
            <w:r w:rsidRPr="0078065D">
              <w:rPr>
                <w:rFonts w:ascii="Arial" w:hAnsi="Arial" w:cs="Arial"/>
                <w:noProof/>
                <w:sz w:val="22"/>
                <w:lang w:val="ca-ES"/>
              </w:rPr>
              <w:t>Шаардлагатай бусад ажиллагаа</w:t>
            </w:r>
          </w:p>
        </w:tc>
        <w:tc>
          <w:tcPr>
            <w:tcW w:w="1350" w:type="dxa"/>
            <w:tcBorders>
              <w:top w:val="nil"/>
              <w:left w:val="nil"/>
              <w:bottom w:val="nil"/>
              <w:right w:val="single" w:sz="4" w:space="0" w:color="auto"/>
            </w:tcBorders>
            <w:shd w:val="clear" w:color="auto" w:fill="auto"/>
          </w:tcPr>
          <w:p w14:paraId="638718A0" w14:textId="7FEF14D8" w:rsidR="00460099" w:rsidRPr="0078065D" w:rsidRDefault="00460099" w:rsidP="00460099">
            <w:pPr>
              <w:jc w:val="center"/>
              <w:rPr>
                <w:rFonts w:ascii="Arial" w:hAnsi="Arial" w:cs="Arial"/>
                <w:noProof/>
                <w:color w:val="000000"/>
                <w:sz w:val="22"/>
                <w:szCs w:val="20"/>
                <w:lang w:val="ca-ES"/>
              </w:rPr>
            </w:pPr>
            <w:r>
              <w:rPr>
                <w:rFonts w:ascii="Arial" w:hAnsi="Arial" w:cs="Arial"/>
                <w:noProof/>
                <w:color w:val="000000"/>
                <w:sz w:val="22"/>
                <w:szCs w:val="20"/>
                <w:lang w:val="ca-ES"/>
              </w:rPr>
              <w:t>80</w:t>
            </w:r>
            <w:r w:rsidRPr="0078065D">
              <w:rPr>
                <w:rFonts w:ascii="Arial" w:hAnsi="Arial" w:cs="Arial"/>
                <w:noProof/>
                <w:color w:val="000000"/>
                <w:sz w:val="22"/>
                <w:szCs w:val="20"/>
                <w:lang w:val="ca-ES"/>
              </w:rPr>
              <w:t xml:space="preserve"> </w:t>
            </w:r>
            <w:r w:rsidRPr="0078065D">
              <w:rPr>
                <w:rFonts w:ascii="Arial" w:hAnsi="Arial" w:cs="Arial"/>
                <w:noProof/>
                <w:color w:val="000000"/>
                <w:sz w:val="22"/>
                <w:szCs w:val="20"/>
                <w:lang w:val="ca-ES"/>
              </w:rPr>
              <w:t>цаг</w:t>
            </w:r>
          </w:p>
        </w:tc>
        <w:tc>
          <w:tcPr>
            <w:tcW w:w="1080" w:type="dxa"/>
            <w:tcBorders>
              <w:top w:val="nil"/>
              <w:left w:val="nil"/>
              <w:bottom w:val="nil"/>
              <w:right w:val="single" w:sz="4" w:space="0" w:color="auto"/>
            </w:tcBorders>
            <w:shd w:val="clear" w:color="auto" w:fill="auto"/>
            <w:noWrap/>
          </w:tcPr>
          <w:p w14:paraId="50C88D76" w14:textId="59D43C2C" w:rsidR="00460099" w:rsidRPr="0078065D" w:rsidRDefault="00460099" w:rsidP="00460099">
            <w:pPr>
              <w:jc w:val="center"/>
              <w:rPr>
                <w:rFonts w:ascii="Arial" w:hAnsi="Arial" w:cs="Arial"/>
                <w:noProof/>
                <w:color w:val="000000"/>
                <w:sz w:val="22"/>
                <w:szCs w:val="20"/>
                <w:lang w:val="ca-ES"/>
              </w:rPr>
            </w:pPr>
            <w:r>
              <w:rPr>
                <w:rFonts w:ascii="Arial" w:hAnsi="Arial" w:cs="Arial"/>
                <w:noProof/>
                <w:color w:val="000000"/>
                <w:sz w:val="22"/>
                <w:szCs w:val="20"/>
                <w:lang w:val="mn-MN"/>
              </w:rPr>
              <w:t>1</w:t>
            </w:r>
          </w:p>
        </w:tc>
        <w:tc>
          <w:tcPr>
            <w:tcW w:w="1350" w:type="dxa"/>
            <w:tcBorders>
              <w:top w:val="nil"/>
              <w:left w:val="nil"/>
              <w:bottom w:val="nil"/>
              <w:right w:val="single" w:sz="4" w:space="0" w:color="auto"/>
            </w:tcBorders>
            <w:shd w:val="clear" w:color="auto" w:fill="auto"/>
            <w:noWrap/>
          </w:tcPr>
          <w:p w14:paraId="38E7D1D1" w14:textId="54A32344" w:rsidR="00460099" w:rsidRPr="0078065D" w:rsidRDefault="00460099" w:rsidP="00460099">
            <w:pPr>
              <w:jc w:val="center"/>
              <w:rPr>
                <w:rFonts w:ascii="Arial" w:hAnsi="Arial" w:cs="Arial"/>
                <w:noProof/>
                <w:color w:val="000000"/>
                <w:sz w:val="22"/>
                <w:szCs w:val="20"/>
                <w:lang w:val="ca-ES"/>
              </w:rPr>
            </w:pPr>
            <w:r>
              <w:rPr>
                <w:rFonts w:ascii="Arial" w:hAnsi="Arial" w:cs="Arial"/>
                <w:noProof/>
                <w:color w:val="000000"/>
                <w:sz w:val="22"/>
                <w:szCs w:val="20"/>
                <w:lang w:val="ca-ES"/>
              </w:rPr>
              <w:t>80</w:t>
            </w:r>
          </w:p>
        </w:tc>
      </w:tr>
      <w:tr w:rsidR="00D102A8" w:rsidRPr="0078065D" w14:paraId="52DA9D20" w14:textId="77777777" w:rsidTr="00137E0D">
        <w:trPr>
          <w:trHeight w:val="405"/>
        </w:trPr>
        <w:tc>
          <w:tcPr>
            <w:tcW w:w="8185" w:type="dxa"/>
            <w:gridSpan w:val="4"/>
            <w:tcBorders>
              <w:top w:val="single" w:sz="4" w:space="0" w:color="auto"/>
              <w:left w:val="single" w:sz="4" w:space="0" w:color="auto"/>
              <w:bottom w:val="single" w:sz="4" w:space="0" w:color="auto"/>
              <w:right w:val="single" w:sz="4" w:space="0" w:color="auto"/>
            </w:tcBorders>
            <w:vAlign w:val="center"/>
          </w:tcPr>
          <w:p w14:paraId="1EBB00EC" w14:textId="77777777" w:rsidR="00D102A8" w:rsidRPr="0078065D" w:rsidRDefault="00D102A8" w:rsidP="00137E0D">
            <w:pPr>
              <w:jc w:val="center"/>
              <w:rPr>
                <w:rFonts w:ascii="Arial" w:hAnsi="Arial" w:cs="Arial"/>
                <w:b/>
                <w:noProof/>
                <w:color w:val="000000"/>
                <w:sz w:val="22"/>
                <w:szCs w:val="20"/>
                <w:lang w:val="ca-ES"/>
              </w:rPr>
            </w:pPr>
            <w:r w:rsidRPr="0078065D">
              <w:rPr>
                <w:rFonts w:ascii="Arial" w:hAnsi="Arial" w:cs="Arial"/>
                <w:b/>
                <w:noProof/>
                <w:color w:val="000000"/>
                <w:sz w:val="22"/>
                <w:szCs w:val="20"/>
                <w:lang w:val="ca-ES"/>
              </w:rPr>
              <w:t>НИЙТ ШААРДЛАГАТАЙ ХУГАЦАА</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71F3255" w14:textId="43DAB692" w:rsidR="00D102A8" w:rsidRPr="0078065D" w:rsidRDefault="00460099" w:rsidP="00137E0D">
            <w:pPr>
              <w:jc w:val="center"/>
              <w:rPr>
                <w:rFonts w:ascii="Arial" w:hAnsi="Arial" w:cs="Arial"/>
                <w:b/>
                <w:noProof/>
                <w:color w:val="000000"/>
                <w:sz w:val="22"/>
                <w:szCs w:val="20"/>
                <w:lang w:val="ca-ES"/>
              </w:rPr>
            </w:pPr>
            <w:r>
              <w:rPr>
                <w:rFonts w:ascii="Arial" w:hAnsi="Arial" w:cs="Arial"/>
                <w:b/>
                <w:noProof/>
                <w:color w:val="000000"/>
                <w:sz w:val="22"/>
                <w:szCs w:val="20"/>
                <w:lang w:val="ca-ES"/>
              </w:rPr>
              <w:t>170</w:t>
            </w:r>
            <w:r w:rsidR="00D102A8" w:rsidRPr="0078065D">
              <w:rPr>
                <w:rFonts w:ascii="Arial" w:hAnsi="Arial" w:cs="Arial"/>
                <w:b/>
                <w:noProof/>
                <w:color w:val="000000"/>
                <w:sz w:val="22"/>
                <w:szCs w:val="20"/>
                <w:lang w:val="ca-ES"/>
              </w:rPr>
              <w:t xml:space="preserve"> цаг</w:t>
            </w:r>
          </w:p>
        </w:tc>
      </w:tr>
    </w:tbl>
    <w:p w14:paraId="64B81A9B" w14:textId="77777777" w:rsidR="00D102A8" w:rsidRDefault="00D102A8" w:rsidP="002D0BFA">
      <w:pPr>
        <w:spacing w:after="120" w:line="276" w:lineRule="auto"/>
        <w:ind w:firstLine="720"/>
        <w:jc w:val="both"/>
        <w:rPr>
          <w:rFonts w:ascii="Arial" w:hAnsi="Arial" w:cs="Arial"/>
          <w:noProof/>
          <w:sz w:val="20"/>
          <w:lang w:val="ca-ES"/>
        </w:rPr>
      </w:pPr>
    </w:p>
    <w:p w14:paraId="12966604" w14:textId="6CA1FBB2" w:rsidR="00460099" w:rsidRPr="00460099" w:rsidRDefault="00460099" w:rsidP="00460099">
      <w:pPr>
        <w:spacing w:after="120" w:line="276" w:lineRule="auto"/>
        <w:ind w:firstLine="720"/>
        <w:jc w:val="both"/>
        <w:rPr>
          <w:rFonts w:ascii="Arial" w:hAnsi="Arial" w:cs="Arial"/>
          <w:noProof/>
          <w:sz w:val="20"/>
          <w:szCs w:val="20"/>
          <w:lang w:val="ca-ES"/>
        </w:rPr>
      </w:pPr>
      <w:r w:rsidRPr="0078065D">
        <w:rPr>
          <w:rFonts w:ascii="Arial" w:hAnsi="Arial" w:cs="Arial"/>
          <w:b/>
          <w:noProof/>
          <w:sz w:val="20"/>
          <w:lang w:val="ca-ES"/>
        </w:rPr>
        <w:t>Тодруулга:</w:t>
      </w:r>
      <w:r>
        <w:rPr>
          <w:rFonts w:ascii="Arial" w:hAnsi="Arial" w:cs="Arial"/>
          <w:noProof/>
          <w:color w:val="000000" w:themeColor="text1"/>
          <w:sz w:val="20"/>
          <w:szCs w:val="20"/>
          <w:lang w:val="mn-MN"/>
        </w:rPr>
        <w:t xml:space="preserve"> </w:t>
      </w:r>
      <w:r w:rsidRPr="00460099">
        <w:rPr>
          <w:rFonts w:ascii="Arial" w:hAnsi="Arial" w:cs="Arial"/>
          <w:noProof/>
          <w:sz w:val="20"/>
          <w:szCs w:val="20"/>
          <w:lang w:val="ca-ES"/>
        </w:rPr>
        <w:t xml:space="preserve">Холбооны бүх гишүүдийн </w:t>
      </w:r>
      <w:r w:rsidRPr="00460099">
        <w:rPr>
          <w:rFonts w:ascii="Arial" w:hAnsi="Arial" w:cs="Arial"/>
          <w:noProof/>
          <w:sz w:val="20"/>
          <w:szCs w:val="20"/>
          <w:lang w:val="ca-ES"/>
        </w:rPr>
        <w:t xml:space="preserve">анхны </w:t>
      </w:r>
      <w:r w:rsidRPr="00460099">
        <w:rPr>
          <w:rFonts w:ascii="Arial" w:hAnsi="Arial" w:cs="Arial"/>
          <w:noProof/>
          <w:sz w:val="20"/>
          <w:szCs w:val="20"/>
          <w:lang w:val="ca-ES"/>
        </w:rPr>
        <w:t>хурлыг зохион байгуулах</w:t>
      </w:r>
      <w:r w:rsidRPr="00460099">
        <w:rPr>
          <w:rFonts w:ascii="Arial" w:hAnsi="Arial" w:cs="Arial"/>
          <w:noProof/>
          <w:sz w:val="20"/>
          <w:szCs w:val="20"/>
          <w:lang w:val="ca-ES"/>
        </w:rPr>
        <w:t xml:space="preserve"> чиг үүрэг байх тул тохиолдын тоог 1 удаа гүйцэтгэхээр тооцов.</w:t>
      </w:r>
    </w:p>
    <w:p w14:paraId="07E34189" w14:textId="77777777" w:rsidR="00D102A8" w:rsidRPr="0078065D" w:rsidRDefault="00D102A8" w:rsidP="00460099">
      <w:pPr>
        <w:spacing w:after="120" w:line="276" w:lineRule="auto"/>
        <w:jc w:val="both"/>
        <w:rPr>
          <w:rFonts w:ascii="Arial" w:hAnsi="Arial" w:cs="Arial"/>
          <w:noProof/>
          <w:sz w:val="20"/>
          <w:highlight w:val="yellow"/>
          <w:lang w:val="ca-ES"/>
        </w:rPr>
      </w:pPr>
    </w:p>
    <w:p w14:paraId="5642ABEC" w14:textId="77777777" w:rsidR="002D0BFA" w:rsidRPr="0078065D" w:rsidRDefault="002D0BFA" w:rsidP="002D0BFA">
      <w:pPr>
        <w:spacing w:after="120" w:line="276" w:lineRule="auto"/>
        <w:jc w:val="center"/>
        <w:rPr>
          <w:rFonts w:ascii="Arial" w:hAnsi="Arial" w:cs="Arial"/>
          <w:b/>
          <w:noProof/>
          <w:lang w:val="ca-ES"/>
        </w:rPr>
      </w:pPr>
      <w:r w:rsidRPr="0078065D">
        <w:rPr>
          <w:rFonts w:ascii="Arial" w:hAnsi="Arial" w:cs="Arial"/>
          <w:b/>
          <w:noProof/>
          <w:lang w:val="ca-ES"/>
        </w:rPr>
        <w:t>Хуулиар хүлээсэн чиг үүргийг хэрэгжүүлэхэд нийт шаардлагатай хугацаа</w:t>
      </w:r>
    </w:p>
    <w:tbl>
      <w:tblPr>
        <w:tblStyle w:val="TableGrid"/>
        <w:tblW w:w="9535" w:type="dxa"/>
        <w:tblLook w:val="04A0" w:firstRow="1" w:lastRow="0" w:firstColumn="1" w:lastColumn="0" w:noHBand="0" w:noVBand="1"/>
      </w:tblPr>
      <w:tblGrid>
        <w:gridCol w:w="625"/>
        <w:gridCol w:w="5760"/>
        <w:gridCol w:w="3150"/>
      </w:tblGrid>
      <w:tr w:rsidR="002D0BFA" w:rsidRPr="0078065D" w14:paraId="2A144957" w14:textId="77777777" w:rsidTr="00123DD3">
        <w:tc>
          <w:tcPr>
            <w:tcW w:w="625" w:type="dxa"/>
          </w:tcPr>
          <w:p w14:paraId="56CA585F" w14:textId="77777777" w:rsidR="002D0BFA" w:rsidRPr="0078065D" w:rsidRDefault="002D0BFA" w:rsidP="00123DD3">
            <w:pPr>
              <w:spacing w:line="276" w:lineRule="auto"/>
              <w:jc w:val="center"/>
              <w:rPr>
                <w:rFonts w:ascii="Arial" w:hAnsi="Arial" w:cs="Arial"/>
                <w:noProof/>
                <w:szCs w:val="24"/>
                <w:lang w:val="ca-ES"/>
              </w:rPr>
            </w:pPr>
            <w:r w:rsidRPr="0078065D">
              <w:rPr>
                <w:rFonts w:ascii="Arial" w:hAnsi="Arial" w:cs="Arial"/>
                <w:noProof/>
                <w:szCs w:val="24"/>
                <w:lang w:val="ca-ES"/>
              </w:rPr>
              <w:t>д/д</w:t>
            </w:r>
          </w:p>
        </w:tc>
        <w:tc>
          <w:tcPr>
            <w:tcW w:w="5760" w:type="dxa"/>
          </w:tcPr>
          <w:p w14:paraId="2BAD13F9" w14:textId="77777777" w:rsidR="002D0BFA" w:rsidRPr="0078065D" w:rsidRDefault="002D0BFA" w:rsidP="00123DD3">
            <w:pPr>
              <w:spacing w:line="276" w:lineRule="auto"/>
              <w:jc w:val="center"/>
              <w:rPr>
                <w:rFonts w:ascii="Arial" w:hAnsi="Arial" w:cs="Arial"/>
                <w:b/>
                <w:noProof/>
                <w:szCs w:val="24"/>
                <w:lang w:val="ca-ES"/>
              </w:rPr>
            </w:pPr>
            <w:r w:rsidRPr="0078065D">
              <w:rPr>
                <w:rFonts w:ascii="Arial" w:hAnsi="Arial" w:cs="Arial"/>
                <w:b/>
                <w:noProof/>
                <w:szCs w:val="24"/>
                <w:lang w:val="ca-ES"/>
              </w:rPr>
              <w:t>Үүрэг хүлээсэн төрийн байгууллага</w:t>
            </w:r>
          </w:p>
        </w:tc>
        <w:tc>
          <w:tcPr>
            <w:tcW w:w="3150" w:type="dxa"/>
          </w:tcPr>
          <w:p w14:paraId="29E3FAAB" w14:textId="77777777" w:rsidR="002D0BFA" w:rsidRPr="0078065D" w:rsidRDefault="002D0BFA" w:rsidP="00123DD3">
            <w:pPr>
              <w:spacing w:line="276" w:lineRule="auto"/>
              <w:jc w:val="center"/>
              <w:rPr>
                <w:rFonts w:ascii="Arial" w:hAnsi="Arial" w:cs="Arial"/>
                <w:b/>
                <w:noProof/>
                <w:szCs w:val="24"/>
                <w:lang w:val="ca-ES"/>
              </w:rPr>
            </w:pPr>
            <w:r w:rsidRPr="0078065D">
              <w:rPr>
                <w:rFonts w:ascii="Arial" w:hAnsi="Arial" w:cs="Arial"/>
                <w:b/>
                <w:noProof/>
                <w:szCs w:val="24"/>
                <w:lang w:val="ca-ES"/>
              </w:rPr>
              <w:t>Шаардлагатай хугацаа</w:t>
            </w:r>
          </w:p>
        </w:tc>
      </w:tr>
      <w:tr w:rsidR="002D0BFA" w:rsidRPr="0078065D" w14:paraId="4738DA9E" w14:textId="77777777" w:rsidTr="00123DD3">
        <w:tc>
          <w:tcPr>
            <w:tcW w:w="625" w:type="dxa"/>
          </w:tcPr>
          <w:p w14:paraId="674E5290" w14:textId="77777777" w:rsidR="002D0BFA" w:rsidRPr="0078065D" w:rsidRDefault="002D0BFA" w:rsidP="00123DD3">
            <w:pPr>
              <w:spacing w:line="276" w:lineRule="auto"/>
              <w:jc w:val="center"/>
              <w:rPr>
                <w:rFonts w:ascii="Arial" w:hAnsi="Arial" w:cs="Arial"/>
                <w:noProof/>
                <w:szCs w:val="24"/>
                <w:lang w:val="ca-ES"/>
              </w:rPr>
            </w:pPr>
            <w:r w:rsidRPr="0078065D">
              <w:rPr>
                <w:rFonts w:ascii="Arial" w:hAnsi="Arial" w:cs="Arial"/>
                <w:noProof/>
                <w:szCs w:val="24"/>
                <w:lang w:val="ca-ES"/>
              </w:rPr>
              <w:t>1</w:t>
            </w:r>
          </w:p>
        </w:tc>
        <w:tc>
          <w:tcPr>
            <w:tcW w:w="5760" w:type="dxa"/>
          </w:tcPr>
          <w:p w14:paraId="42C254D9" w14:textId="77777777" w:rsidR="002D0BFA" w:rsidRPr="0078065D" w:rsidRDefault="002D0BFA" w:rsidP="00123DD3">
            <w:pPr>
              <w:spacing w:line="276" w:lineRule="auto"/>
              <w:rPr>
                <w:rFonts w:ascii="Arial" w:hAnsi="Arial" w:cs="Arial"/>
                <w:noProof/>
                <w:szCs w:val="24"/>
                <w:lang w:val="ca-ES"/>
              </w:rPr>
            </w:pPr>
            <w:r w:rsidRPr="0078065D">
              <w:rPr>
                <w:rFonts w:ascii="Arial" w:hAnsi="Arial" w:cs="Arial"/>
                <w:noProof/>
                <w:szCs w:val="24"/>
                <w:lang w:val="ca-ES"/>
              </w:rPr>
              <w:t>Засгийн газар</w:t>
            </w:r>
          </w:p>
        </w:tc>
        <w:tc>
          <w:tcPr>
            <w:tcW w:w="3150" w:type="dxa"/>
          </w:tcPr>
          <w:p w14:paraId="343DF04F" w14:textId="77777777" w:rsidR="002D0BFA" w:rsidRPr="0078065D" w:rsidRDefault="002D0BFA" w:rsidP="00123DD3">
            <w:pPr>
              <w:spacing w:line="276" w:lineRule="auto"/>
              <w:jc w:val="center"/>
              <w:rPr>
                <w:rFonts w:ascii="Arial" w:hAnsi="Arial" w:cs="Arial"/>
                <w:b/>
                <w:bCs/>
                <w:noProof/>
                <w:szCs w:val="24"/>
                <w:lang w:val="ca-ES"/>
              </w:rPr>
            </w:pPr>
            <w:r w:rsidRPr="0078065D">
              <w:rPr>
                <w:rFonts w:ascii="Arial" w:hAnsi="Arial" w:cs="Arial"/>
                <w:b/>
                <w:bCs/>
                <w:noProof/>
                <w:szCs w:val="24"/>
                <w:lang w:val="ca-ES"/>
              </w:rPr>
              <w:t>48 цаг</w:t>
            </w:r>
          </w:p>
        </w:tc>
      </w:tr>
      <w:tr w:rsidR="002D0BFA" w:rsidRPr="0078065D" w14:paraId="69623369" w14:textId="77777777" w:rsidTr="00123DD3">
        <w:tc>
          <w:tcPr>
            <w:tcW w:w="625" w:type="dxa"/>
          </w:tcPr>
          <w:p w14:paraId="6B27CA05" w14:textId="02052EDE" w:rsidR="002D0BFA" w:rsidRPr="0078065D" w:rsidRDefault="0078065D" w:rsidP="00123DD3">
            <w:pPr>
              <w:spacing w:line="276" w:lineRule="auto"/>
              <w:jc w:val="center"/>
              <w:rPr>
                <w:rFonts w:ascii="Arial" w:hAnsi="Arial" w:cs="Arial"/>
                <w:noProof/>
                <w:szCs w:val="24"/>
                <w:lang w:val="ca-ES"/>
              </w:rPr>
            </w:pPr>
            <w:r w:rsidRPr="0078065D">
              <w:rPr>
                <w:rFonts w:ascii="Arial" w:hAnsi="Arial" w:cs="Arial"/>
                <w:noProof/>
                <w:szCs w:val="24"/>
                <w:lang w:val="ca-ES"/>
              </w:rPr>
              <w:t>2</w:t>
            </w:r>
          </w:p>
        </w:tc>
        <w:tc>
          <w:tcPr>
            <w:tcW w:w="5760" w:type="dxa"/>
          </w:tcPr>
          <w:p w14:paraId="2EE6AE47" w14:textId="7C37DF08" w:rsidR="002D0BFA" w:rsidRPr="0078065D" w:rsidRDefault="002D0BFA" w:rsidP="00123DD3">
            <w:pPr>
              <w:spacing w:line="276" w:lineRule="auto"/>
              <w:rPr>
                <w:rFonts w:ascii="Arial" w:hAnsi="Arial" w:cs="Arial"/>
                <w:noProof/>
                <w:szCs w:val="24"/>
                <w:lang w:val="ca-ES"/>
              </w:rPr>
            </w:pPr>
            <w:r w:rsidRPr="0078065D">
              <w:rPr>
                <w:rFonts w:ascii="Arial" w:hAnsi="Arial" w:cs="Arial"/>
                <w:noProof/>
                <w:szCs w:val="24"/>
                <w:lang w:val="ca-ES"/>
              </w:rPr>
              <w:t>Мөрийтэй тоглоомын асуудал хариуцсан зөвлөл</w:t>
            </w:r>
            <w:r w:rsidR="0078065D" w:rsidRPr="0078065D">
              <w:rPr>
                <w:rFonts w:ascii="Arial" w:hAnsi="Arial" w:cs="Arial"/>
                <w:noProof/>
                <w:szCs w:val="24"/>
                <w:lang w:val="ca-ES"/>
              </w:rPr>
              <w:br/>
            </w:r>
            <w:r w:rsidRPr="0078065D">
              <w:rPr>
                <w:rFonts w:ascii="Arial" w:hAnsi="Arial" w:cs="Arial"/>
                <w:noProof/>
                <w:szCs w:val="24"/>
                <w:lang w:val="ca-ES"/>
              </w:rPr>
              <w:t>/энэ хуулийн төслөөр хүлээсэн 6 төрлийн чиг үүргийн хүрээнд нийт/</w:t>
            </w:r>
          </w:p>
        </w:tc>
        <w:tc>
          <w:tcPr>
            <w:tcW w:w="3150" w:type="dxa"/>
          </w:tcPr>
          <w:p w14:paraId="62B8AF49" w14:textId="77777777" w:rsidR="002D0BFA" w:rsidRPr="0078065D" w:rsidRDefault="002D0BFA" w:rsidP="00123DD3">
            <w:pPr>
              <w:spacing w:line="276" w:lineRule="auto"/>
              <w:jc w:val="center"/>
              <w:rPr>
                <w:rFonts w:ascii="Arial" w:hAnsi="Arial" w:cs="Arial"/>
                <w:b/>
                <w:noProof/>
                <w:szCs w:val="24"/>
                <w:highlight w:val="yellow"/>
                <w:lang w:val="ca-ES"/>
              </w:rPr>
            </w:pPr>
          </w:p>
          <w:p w14:paraId="62296706" w14:textId="41954744" w:rsidR="002D0BFA" w:rsidRPr="0078065D" w:rsidRDefault="002D0BFA" w:rsidP="00123DD3">
            <w:pPr>
              <w:spacing w:line="276" w:lineRule="auto"/>
              <w:jc w:val="center"/>
              <w:rPr>
                <w:rFonts w:ascii="Arial" w:hAnsi="Arial" w:cs="Arial"/>
                <w:b/>
                <w:noProof/>
                <w:szCs w:val="24"/>
                <w:highlight w:val="yellow"/>
                <w:lang w:val="ca-ES"/>
              </w:rPr>
            </w:pPr>
            <w:r w:rsidRPr="0078065D">
              <w:rPr>
                <w:rFonts w:ascii="Arial" w:hAnsi="Arial" w:cs="Arial"/>
                <w:b/>
                <w:noProof/>
                <w:szCs w:val="24"/>
                <w:lang w:val="ca-ES"/>
              </w:rPr>
              <w:t>10</w:t>
            </w:r>
            <w:r w:rsidR="00460099">
              <w:rPr>
                <w:rFonts w:ascii="Arial" w:hAnsi="Arial" w:cs="Arial"/>
                <w:b/>
                <w:noProof/>
                <w:szCs w:val="24"/>
              </w:rPr>
              <w:t>574</w:t>
            </w:r>
            <w:r w:rsidRPr="0078065D">
              <w:rPr>
                <w:rFonts w:ascii="Arial" w:hAnsi="Arial" w:cs="Arial"/>
                <w:b/>
                <w:noProof/>
                <w:szCs w:val="24"/>
                <w:lang w:val="ca-ES"/>
              </w:rPr>
              <w:t xml:space="preserve"> цаг</w:t>
            </w:r>
          </w:p>
        </w:tc>
      </w:tr>
    </w:tbl>
    <w:p w14:paraId="775B2200" w14:textId="77777777" w:rsidR="002D0BFA" w:rsidRPr="0078065D" w:rsidRDefault="002D0BFA" w:rsidP="002D0BFA">
      <w:pPr>
        <w:spacing w:line="276" w:lineRule="auto"/>
        <w:ind w:firstLine="720"/>
        <w:jc w:val="center"/>
        <w:rPr>
          <w:rFonts w:ascii="Arial" w:hAnsi="Arial" w:cs="Arial"/>
          <w:noProof/>
          <w:highlight w:val="yellow"/>
          <w:lang w:val="ca-ES"/>
        </w:rPr>
      </w:pPr>
    </w:p>
    <w:p w14:paraId="3936117C" w14:textId="502C54CB" w:rsidR="002D0BFA" w:rsidRPr="0078065D" w:rsidRDefault="002D0BFA" w:rsidP="0078065D">
      <w:pPr>
        <w:spacing w:line="276" w:lineRule="auto"/>
        <w:ind w:firstLine="720"/>
        <w:jc w:val="both"/>
        <w:rPr>
          <w:rFonts w:ascii="Arial" w:hAnsi="Arial" w:cs="Arial"/>
          <w:b/>
          <w:noProof/>
          <w:highlight w:val="yellow"/>
          <w:lang w:val="ca-ES"/>
        </w:rPr>
      </w:pPr>
      <w:r w:rsidRPr="0078065D">
        <w:rPr>
          <w:rFonts w:ascii="Arial" w:hAnsi="Arial" w:cs="Arial"/>
          <w:b/>
          <w:noProof/>
          <w:lang w:val="ca-ES"/>
        </w:rPr>
        <w:t>Шаардлагатай хүний нөөцийг гаргах нь:</w:t>
      </w:r>
    </w:p>
    <w:p w14:paraId="6A498A0D" w14:textId="77777777" w:rsidR="002D0BFA" w:rsidRPr="0078065D" w:rsidRDefault="002D0BFA" w:rsidP="002D0BFA">
      <w:pPr>
        <w:spacing w:line="276" w:lineRule="auto"/>
        <w:ind w:firstLine="720"/>
        <w:jc w:val="both"/>
        <w:rPr>
          <w:rFonts w:ascii="Arial" w:hAnsi="Arial" w:cs="Arial"/>
          <w:b/>
          <w:noProof/>
          <w:lang w:val="ca-ES"/>
        </w:rPr>
      </w:pPr>
      <w:r w:rsidRPr="0078065D">
        <w:rPr>
          <w:rFonts w:ascii="Arial" w:hAnsi="Arial" w:cs="Arial"/>
          <w:b/>
          <w:noProof/>
          <w:lang w:val="ca-ES"/>
        </w:rPr>
        <w:t>Засгийн газар</w:t>
      </w:r>
    </w:p>
    <w:p w14:paraId="599D1720" w14:textId="4650BC4E" w:rsidR="002D0BFA" w:rsidRPr="0078065D" w:rsidRDefault="0078065D" w:rsidP="00460099">
      <w:pPr>
        <w:spacing w:line="240" w:lineRule="auto"/>
        <w:ind w:firstLine="720"/>
        <w:jc w:val="both"/>
        <w:rPr>
          <w:rFonts w:ascii="Arial" w:hAnsi="Arial" w:cs="Arial"/>
          <w:noProof/>
          <w:lang w:val="ca-ES"/>
        </w:rPr>
      </w:pPr>
      <w:r w:rsidRPr="0078065D">
        <w:rPr>
          <w:rFonts w:ascii="Arial" w:hAnsi="Arial" w:cs="Arial"/>
          <w:noProof/>
          <w:szCs w:val="24"/>
          <w:lang w:val="ca-ES"/>
        </w:rPr>
        <w:t>48 цаг : 8</w:t>
      </w:r>
      <w:r w:rsidRPr="0078065D">
        <w:rPr>
          <w:rStyle w:val="FootnoteReference"/>
          <w:rFonts w:ascii="Arial" w:hAnsi="Arial" w:cs="Arial"/>
          <w:noProof/>
          <w:szCs w:val="24"/>
          <w:lang w:val="ca-ES"/>
        </w:rPr>
        <w:footnoteReference w:id="19"/>
      </w:r>
      <w:r w:rsidRPr="0078065D">
        <w:rPr>
          <w:rFonts w:ascii="Arial" w:hAnsi="Arial" w:cs="Arial"/>
          <w:noProof/>
          <w:szCs w:val="24"/>
          <w:lang w:val="ca-ES"/>
        </w:rPr>
        <w:t xml:space="preserve"> цаг = 6 ажлын өдөр : 200</w:t>
      </w:r>
      <w:r w:rsidRPr="0078065D">
        <w:rPr>
          <w:rStyle w:val="FootnoteReference"/>
          <w:rFonts w:ascii="Arial" w:hAnsi="Arial" w:cs="Arial"/>
          <w:noProof/>
          <w:szCs w:val="24"/>
          <w:lang w:val="ca-ES"/>
        </w:rPr>
        <w:footnoteReference w:id="20"/>
      </w:r>
      <w:r w:rsidRPr="0078065D">
        <w:rPr>
          <w:rFonts w:ascii="Arial" w:hAnsi="Arial" w:cs="Arial"/>
          <w:noProof/>
          <w:szCs w:val="24"/>
          <w:lang w:val="ca-ES"/>
        </w:rPr>
        <w:t xml:space="preserve"> = 0,03 албан хаагч шаардлагатай буюу хүний нөөц нэмэх шаардлагагүй, одоо байгаа нөөцөө хуваарилах замаар чиг үүргийг хэрэгжүүлэх боломжтой </w:t>
      </w:r>
      <w:r w:rsidR="002D0BFA" w:rsidRPr="0078065D">
        <w:rPr>
          <w:rFonts w:ascii="Arial" w:hAnsi="Arial" w:cs="Arial"/>
          <w:noProof/>
          <w:lang w:val="ca-ES"/>
        </w:rPr>
        <w:t xml:space="preserve">тул үүнээс хойш дахин зардал тооцох шаардлагагүй юм. </w:t>
      </w:r>
    </w:p>
    <w:p w14:paraId="7A8D0EC6" w14:textId="77777777" w:rsidR="002D0BFA" w:rsidRPr="0078065D" w:rsidRDefault="002D0BFA" w:rsidP="002D0BFA">
      <w:pPr>
        <w:spacing w:line="276" w:lineRule="auto"/>
        <w:ind w:firstLine="720"/>
        <w:jc w:val="both"/>
        <w:rPr>
          <w:rFonts w:ascii="Arial" w:hAnsi="Arial" w:cs="Arial"/>
          <w:b/>
          <w:noProof/>
          <w:lang w:val="ca-ES"/>
        </w:rPr>
      </w:pPr>
      <w:r w:rsidRPr="0078065D">
        <w:rPr>
          <w:rFonts w:ascii="Arial" w:hAnsi="Arial" w:cs="Arial"/>
          <w:b/>
          <w:noProof/>
          <w:lang w:val="ca-ES"/>
        </w:rPr>
        <w:lastRenderedPageBreak/>
        <w:t>Мөрийтэй тоглоомын асуудал хариуцсан зөвлөл</w:t>
      </w:r>
    </w:p>
    <w:p w14:paraId="1A33C680" w14:textId="693AB74E" w:rsidR="002D0BFA" w:rsidRPr="0078065D" w:rsidRDefault="002D0BFA" w:rsidP="00460099">
      <w:pPr>
        <w:spacing w:line="240" w:lineRule="auto"/>
        <w:ind w:firstLine="720"/>
        <w:jc w:val="both"/>
        <w:rPr>
          <w:rFonts w:ascii="Arial" w:hAnsi="Arial" w:cs="Arial"/>
          <w:noProof/>
          <w:lang w:val="ca-ES"/>
        </w:rPr>
      </w:pPr>
      <w:r w:rsidRPr="0078065D">
        <w:rPr>
          <w:rFonts w:ascii="Arial" w:hAnsi="Arial" w:cs="Arial"/>
          <w:bCs/>
          <w:noProof/>
          <w:lang w:val="ca-ES"/>
        </w:rPr>
        <w:t>10</w:t>
      </w:r>
      <w:r w:rsidR="00460099">
        <w:rPr>
          <w:rFonts w:ascii="Arial" w:hAnsi="Arial" w:cs="Arial"/>
          <w:bCs/>
          <w:noProof/>
          <w:lang w:val="ca-ES"/>
        </w:rPr>
        <w:t>574</w:t>
      </w:r>
      <w:r w:rsidRPr="0078065D">
        <w:rPr>
          <w:rFonts w:ascii="Arial" w:hAnsi="Arial" w:cs="Arial"/>
          <w:bCs/>
          <w:noProof/>
          <w:lang w:val="ca-ES"/>
        </w:rPr>
        <w:t xml:space="preserve">  </w:t>
      </w:r>
      <w:r w:rsidRPr="0078065D">
        <w:rPr>
          <w:rFonts w:ascii="Arial" w:hAnsi="Arial" w:cs="Arial"/>
          <w:noProof/>
          <w:lang w:val="ca-ES"/>
        </w:rPr>
        <w:t>цаг : 8</w:t>
      </w:r>
      <w:r w:rsidRPr="0078065D">
        <w:rPr>
          <w:rStyle w:val="FootnoteReference"/>
          <w:rFonts w:ascii="Arial" w:eastAsiaTheme="majorEastAsia" w:hAnsi="Arial" w:cs="Arial"/>
          <w:noProof/>
          <w:lang w:val="ca-ES"/>
        </w:rPr>
        <w:footnoteReference w:id="21"/>
      </w:r>
      <w:r w:rsidRPr="0078065D">
        <w:rPr>
          <w:rFonts w:ascii="Arial" w:hAnsi="Arial" w:cs="Arial"/>
          <w:noProof/>
          <w:lang w:val="ca-ES"/>
        </w:rPr>
        <w:t xml:space="preserve"> цаг = 13</w:t>
      </w:r>
      <w:r w:rsidR="00460099">
        <w:rPr>
          <w:rFonts w:ascii="Arial" w:hAnsi="Arial" w:cs="Arial"/>
          <w:noProof/>
          <w:lang w:val="ca-ES"/>
        </w:rPr>
        <w:t>21</w:t>
      </w:r>
      <w:r w:rsidRPr="0078065D">
        <w:rPr>
          <w:rFonts w:ascii="Arial" w:hAnsi="Arial" w:cs="Arial"/>
          <w:noProof/>
          <w:lang w:val="ca-ES"/>
        </w:rPr>
        <w:t>.</w:t>
      </w:r>
      <w:r w:rsidR="00460099">
        <w:rPr>
          <w:rFonts w:ascii="Arial" w:hAnsi="Arial" w:cs="Arial"/>
          <w:noProof/>
          <w:lang w:val="ca-ES"/>
        </w:rPr>
        <w:t>7</w:t>
      </w:r>
      <w:r w:rsidRPr="0078065D">
        <w:rPr>
          <w:rFonts w:ascii="Arial" w:hAnsi="Arial" w:cs="Arial"/>
          <w:noProof/>
          <w:lang w:val="ca-ES"/>
        </w:rPr>
        <w:t xml:space="preserve"> ажлын өдөр : 200</w:t>
      </w:r>
      <w:r w:rsidRPr="0078065D">
        <w:rPr>
          <w:rStyle w:val="FootnoteReference"/>
          <w:rFonts w:ascii="Arial" w:eastAsiaTheme="majorEastAsia" w:hAnsi="Arial" w:cs="Arial"/>
          <w:noProof/>
          <w:lang w:val="ca-ES"/>
        </w:rPr>
        <w:footnoteReference w:id="22"/>
      </w:r>
      <w:r w:rsidRPr="0078065D">
        <w:rPr>
          <w:rFonts w:ascii="Arial" w:hAnsi="Arial" w:cs="Arial"/>
          <w:noProof/>
          <w:lang w:val="ca-ES"/>
        </w:rPr>
        <w:t xml:space="preserve"> = 6,</w:t>
      </w:r>
      <w:r w:rsidR="00460099">
        <w:rPr>
          <w:rFonts w:ascii="Arial" w:hAnsi="Arial" w:cs="Arial"/>
          <w:noProof/>
          <w:lang w:val="ca-ES"/>
        </w:rPr>
        <w:t>6</w:t>
      </w:r>
      <w:r w:rsidRPr="0078065D">
        <w:rPr>
          <w:rFonts w:ascii="Arial" w:hAnsi="Arial" w:cs="Arial"/>
          <w:noProof/>
          <w:lang w:val="ca-ES"/>
        </w:rPr>
        <w:t xml:space="preserve"> албан хаагч буюу тоймловол 7 албан хаагч энэ хуульд заасан чиг үүргийг хэрэгжүүлэхэд Зөвлөлд шаардлагатай байна. </w:t>
      </w:r>
    </w:p>
    <w:p w14:paraId="3B0C8EAF" w14:textId="77777777" w:rsidR="0078065D" w:rsidRPr="0078065D" w:rsidRDefault="0078065D" w:rsidP="0078065D">
      <w:pPr>
        <w:spacing w:line="276" w:lineRule="auto"/>
        <w:ind w:firstLine="720"/>
        <w:jc w:val="both"/>
        <w:rPr>
          <w:rFonts w:ascii="Arial" w:hAnsi="Arial" w:cs="Arial"/>
          <w:noProof/>
          <w:lang w:val="ca-ES"/>
        </w:rPr>
      </w:pPr>
    </w:p>
    <w:p w14:paraId="3B48AA38" w14:textId="6BCA933B" w:rsidR="002D0BFA" w:rsidRPr="0078065D" w:rsidRDefault="002D0BFA" w:rsidP="0078065D">
      <w:pPr>
        <w:shd w:val="clear" w:color="auto" w:fill="B8CCE4"/>
        <w:ind w:firstLine="720"/>
        <w:rPr>
          <w:rFonts w:ascii="Arial" w:hAnsi="Arial" w:cs="Arial"/>
          <w:noProof/>
          <w:lang w:val="ca-ES"/>
        </w:rPr>
      </w:pPr>
      <w:r w:rsidRPr="0078065D">
        <w:rPr>
          <w:rFonts w:ascii="Arial" w:hAnsi="Arial" w:cs="Arial"/>
          <w:b/>
          <w:noProof/>
          <w:lang w:val="ca-ES"/>
        </w:rPr>
        <w:t>3.4. Гарах зардлыг урьдчилан тооцоолох</w:t>
      </w:r>
    </w:p>
    <w:p w14:paraId="33E28AAD" w14:textId="6E049EF5" w:rsidR="002D0BFA" w:rsidRPr="0078065D" w:rsidRDefault="002D0BFA" w:rsidP="0078065D">
      <w:pPr>
        <w:spacing w:line="276" w:lineRule="auto"/>
        <w:ind w:firstLine="720"/>
        <w:jc w:val="both"/>
        <w:rPr>
          <w:rFonts w:ascii="Arial" w:hAnsi="Arial" w:cs="Arial"/>
          <w:b/>
          <w:noProof/>
          <w:lang w:val="ca-ES"/>
        </w:rPr>
      </w:pPr>
      <w:r w:rsidRPr="0078065D">
        <w:rPr>
          <w:rFonts w:ascii="Arial" w:hAnsi="Arial" w:cs="Arial"/>
          <w:noProof/>
          <w:lang w:val="ca-ES"/>
        </w:rPr>
        <w:t xml:space="preserve">Хуулийн хүлээсэн чиг үүргээ хэрэгжүүлэхэд шаардлагатай хүний нөөцийн тоо нь тодорхой болсон тул тухайн төрийн байгууллагад хүний нөөцийг дагалдан дараах төрлийн зардал дагалдаж гардаг гэдгийг мөн харгалзах шаардлагатай. Өөрөөр хэлбэл хүн ажиллахад цалин хөлсний зардлаас гадна ажлын байрны зардал, бичиг хэргийн зардал, шаардлагатай техник хэрэгслийн зардал, бусад дагалдах зардлууд гардаг байна. Харин манай улсад нэг төрийн албан хаагчийг дагалдан цалин хөлснөөс гадна ажиллах орчинтой холбоотой болон бусад нэмэлт зардал нь ямар байх асуудал одоо хүртэл нэгдсэн стандарт тогтоогүй тул зардлын тооцоог энэ хүргээд дуусгах нь зүйтэй байна. </w:t>
      </w:r>
    </w:p>
    <w:p w14:paraId="14EEDC67" w14:textId="77777777" w:rsidR="002D0BFA" w:rsidRPr="0078065D" w:rsidRDefault="002D0BFA" w:rsidP="002D0BFA">
      <w:pPr>
        <w:spacing w:after="120" w:line="276" w:lineRule="auto"/>
        <w:jc w:val="center"/>
        <w:rPr>
          <w:rFonts w:ascii="Arial" w:hAnsi="Arial" w:cs="Arial"/>
          <w:b/>
          <w:noProof/>
          <w:lang w:val="ca-ES"/>
        </w:rPr>
      </w:pPr>
      <w:r w:rsidRPr="0078065D">
        <w:rPr>
          <w:rFonts w:ascii="Arial" w:hAnsi="Arial" w:cs="Arial"/>
          <w:b/>
          <w:noProof/>
          <w:lang w:val="ca-ES"/>
        </w:rPr>
        <w:br w:type="page"/>
      </w:r>
    </w:p>
    <w:p w14:paraId="679ACB68" w14:textId="77777777" w:rsidR="0078065D" w:rsidRPr="0078065D" w:rsidRDefault="002D0BFA" w:rsidP="0078065D">
      <w:pPr>
        <w:spacing w:after="120" w:line="276" w:lineRule="auto"/>
        <w:jc w:val="center"/>
        <w:rPr>
          <w:rFonts w:ascii="Arial" w:hAnsi="Arial" w:cs="Arial"/>
          <w:b/>
          <w:noProof/>
          <w:lang w:val="ca-ES"/>
        </w:rPr>
      </w:pPr>
      <w:r w:rsidRPr="0078065D">
        <w:rPr>
          <w:rFonts w:ascii="Arial" w:hAnsi="Arial" w:cs="Arial"/>
          <w:b/>
          <w:noProof/>
          <w:lang w:val="ca-ES"/>
        </w:rPr>
        <w:lastRenderedPageBreak/>
        <w:t>ДӨРӨВ.ДҮГНЭЛТ</w:t>
      </w:r>
    </w:p>
    <w:p w14:paraId="50CDE5C9" w14:textId="469BF1DF" w:rsidR="002D0BFA" w:rsidRPr="0078065D" w:rsidRDefault="002D0BFA" w:rsidP="0078065D">
      <w:pPr>
        <w:spacing w:after="120" w:line="276" w:lineRule="auto"/>
        <w:ind w:firstLine="720"/>
        <w:jc w:val="both"/>
        <w:rPr>
          <w:rFonts w:ascii="Arial" w:hAnsi="Arial" w:cs="Arial"/>
          <w:b/>
          <w:noProof/>
          <w:lang w:val="ca-ES"/>
        </w:rPr>
      </w:pPr>
      <w:r w:rsidRPr="0078065D">
        <w:rPr>
          <w:rFonts w:ascii="Arial" w:hAnsi="Arial" w:cs="Arial"/>
          <w:noProof/>
          <w:lang w:val="ca-ES"/>
        </w:rPr>
        <w:t>Бооцоот морин уралдааны тухай хуулийн төслийг дагалдан гарах зардлын тооцоог Хууль тогтоомжийн тухай хуулийн 8 дугаар зүйлийн 8.1.4 дэх хэсэгт заасны дагуу Засгийн газрын 2015 оны 59 дүгээр тогтоолын 4 дүгээр хавсралтаар баталсан аргачлалыг баримтлан гүйцэтгэв.</w:t>
      </w:r>
    </w:p>
    <w:p w14:paraId="1150B4F2" w14:textId="77777777" w:rsidR="0078065D" w:rsidRPr="0078065D" w:rsidRDefault="002D0BFA" w:rsidP="0078065D">
      <w:pPr>
        <w:spacing w:line="276" w:lineRule="auto"/>
        <w:ind w:firstLine="720"/>
        <w:jc w:val="both"/>
        <w:rPr>
          <w:rFonts w:ascii="Arial" w:hAnsi="Arial" w:cs="Arial"/>
          <w:noProof/>
          <w:lang w:val="ca-ES"/>
        </w:rPr>
      </w:pPr>
      <w:r w:rsidRPr="0078065D">
        <w:rPr>
          <w:rFonts w:ascii="Arial" w:hAnsi="Arial" w:cs="Arial"/>
          <w:noProof/>
          <w:lang w:val="ca-ES"/>
        </w:rPr>
        <w:t>Хуулийн төслийн зохицуулах харилцааны онцлогоос хамааран хуулийн төсөл иргэнд аливаа төрлийн зардал үүсгэхгүй бөгөөд төрийн байгууллага болон хуулийн этгээд гэсэн хоёр субъектэд тодорхой төрлийн зардал үүсгэхээр байгааг тооцоолов.</w:t>
      </w:r>
    </w:p>
    <w:p w14:paraId="61FFCC95" w14:textId="77777777" w:rsidR="0078065D" w:rsidRPr="0078065D" w:rsidRDefault="002D0BFA" w:rsidP="0078065D">
      <w:pPr>
        <w:spacing w:line="276" w:lineRule="auto"/>
        <w:ind w:firstLine="720"/>
        <w:jc w:val="both"/>
        <w:rPr>
          <w:rFonts w:ascii="Arial" w:hAnsi="Arial" w:cs="Arial"/>
          <w:noProof/>
          <w:lang w:val="ca-ES"/>
        </w:rPr>
      </w:pPr>
      <w:r w:rsidRPr="0078065D">
        <w:rPr>
          <w:rFonts w:ascii="Arial" w:hAnsi="Arial" w:cs="Arial"/>
          <w:noProof/>
          <w:lang w:val="ca-ES"/>
        </w:rPr>
        <w:t xml:space="preserve">Бооцоот морин уралдаан зохион байгуулах этгээдэд хуульд заасан баримт бичгийг бэлтгэхийн тулд нийт 419 цаг буюу 52 ажлын өдрийг зориулан, үүний цаана зөвхөн хүний нөөцийн захиргааны зардалд дундажаар </w:t>
      </w:r>
      <w:r w:rsidR="0078065D" w:rsidRPr="0078065D">
        <w:rPr>
          <w:rFonts w:ascii="Arial" w:hAnsi="Arial" w:cs="Arial"/>
          <w:noProof/>
          <w:lang w:val="ca-ES"/>
        </w:rPr>
        <w:t>4</w:t>
      </w:r>
      <w:r w:rsidRPr="0078065D">
        <w:rPr>
          <w:rFonts w:ascii="Arial" w:hAnsi="Arial" w:cs="Arial"/>
          <w:noProof/>
          <w:lang w:val="ca-ES"/>
        </w:rPr>
        <w:t>,</w:t>
      </w:r>
      <w:r w:rsidR="0078065D" w:rsidRPr="0078065D">
        <w:rPr>
          <w:rFonts w:ascii="Arial" w:hAnsi="Arial" w:cs="Arial"/>
          <w:noProof/>
          <w:lang w:val="ca-ES"/>
        </w:rPr>
        <w:t xml:space="preserve">8 </w:t>
      </w:r>
      <w:r w:rsidRPr="0078065D">
        <w:rPr>
          <w:rFonts w:ascii="Arial" w:hAnsi="Arial" w:cs="Arial"/>
          <w:noProof/>
          <w:lang w:val="ca-ES"/>
        </w:rPr>
        <w:t xml:space="preserve">сая төгрөг зарцуулахаар тооцоо гарсан бөгөөд энэ нь хуулийн төслийн онцлогоос шалтгаалан хууль хэрэгжиж эхэлснээс хойш нэг удаа гарах зардал болохыг дурдах нь зүйтэй. </w:t>
      </w:r>
    </w:p>
    <w:p w14:paraId="464C6445" w14:textId="79134CC2" w:rsidR="002D0BFA" w:rsidRPr="0078065D" w:rsidRDefault="002D0BFA" w:rsidP="0078065D">
      <w:pPr>
        <w:spacing w:line="276" w:lineRule="auto"/>
        <w:ind w:firstLine="720"/>
        <w:jc w:val="both"/>
        <w:rPr>
          <w:rFonts w:ascii="Arial" w:hAnsi="Arial" w:cs="Arial"/>
          <w:noProof/>
          <w:lang w:val="ca-ES"/>
        </w:rPr>
      </w:pPr>
      <w:r w:rsidRPr="0078065D">
        <w:rPr>
          <w:rFonts w:ascii="Arial" w:hAnsi="Arial" w:cs="Arial"/>
          <w:noProof/>
          <w:lang w:val="ca-ES"/>
        </w:rPr>
        <w:t xml:space="preserve">Харин Бооцоот морин уралдаан зохион байгуулах этгээд нь </w:t>
      </w:r>
      <w:r w:rsidRPr="0078065D">
        <w:rPr>
          <w:rFonts w:ascii="Arial" w:eastAsia="Calibri" w:hAnsi="Arial" w:cs="Arial"/>
          <w:noProof/>
          <w:color w:val="000000" w:themeColor="text1"/>
          <w:lang w:val="ca-ES"/>
        </w:rPr>
        <w:t xml:space="preserve">бооцоот уралдаан зохион байгуулах үйл ажиллагаанд мөрдөж байгаа дүрэм, журам, аргачлалд өөрчлөлт орсон тухай бүрт Зөвлөлд бүртгүүлэх үүргийн хүрээнд </w:t>
      </w:r>
      <w:r w:rsidRPr="0078065D">
        <w:rPr>
          <w:rFonts w:ascii="Arial" w:hAnsi="Arial" w:cs="Arial"/>
          <w:noProof/>
          <w:lang w:val="ca-ES"/>
        </w:rPr>
        <w:t xml:space="preserve">нийт 200 цаг буюу 25 ажлын өдрийг зориулан, үүний цаана зөвхөн хүний нөөцийн захиргааны зардалд дундажаар </w:t>
      </w:r>
      <w:r w:rsidR="0078065D" w:rsidRPr="0078065D">
        <w:rPr>
          <w:rFonts w:ascii="Arial" w:hAnsi="Arial" w:cs="Arial"/>
          <w:noProof/>
          <w:lang w:val="ca-ES"/>
        </w:rPr>
        <w:t>2</w:t>
      </w:r>
      <w:r w:rsidRPr="0078065D">
        <w:rPr>
          <w:rFonts w:ascii="Arial" w:hAnsi="Arial" w:cs="Arial"/>
          <w:noProof/>
          <w:lang w:val="ca-ES"/>
        </w:rPr>
        <w:t>,</w:t>
      </w:r>
      <w:r w:rsidR="0078065D" w:rsidRPr="0078065D">
        <w:rPr>
          <w:rFonts w:ascii="Arial" w:hAnsi="Arial" w:cs="Arial"/>
          <w:noProof/>
          <w:lang w:val="ca-ES"/>
        </w:rPr>
        <w:t>3</w:t>
      </w:r>
      <w:r w:rsidRPr="0078065D">
        <w:rPr>
          <w:rFonts w:ascii="Arial" w:hAnsi="Arial" w:cs="Arial"/>
          <w:noProof/>
          <w:lang w:val="ca-ES"/>
        </w:rPr>
        <w:t xml:space="preserve"> сая төгрөг зарцуулах тооцоо гарлаа.</w:t>
      </w:r>
    </w:p>
    <w:p w14:paraId="5D34B405" w14:textId="77777777" w:rsidR="0078065D" w:rsidRPr="0078065D" w:rsidRDefault="002D0BFA" w:rsidP="0078065D">
      <w:pPr>
        <w:spacing w:line="276" w:lineRule="auto"/>
        <w:ind w:firstLine="720"/>
        <w:jc w:val="both"/>
        <w:rPr>
          <w:rFonts w:ascii="Arial" w:hAnsi="Arial" w:cs="Arial"/>
          <w:noProof/>
          <w:lang w:val="ca-ES"/>
        </w:rPr>
      </w:pPr>
      <w:r w:rsidRPr="0078065D">
        <w:rPr>
          <w:rFonts w:ascii="Arial" w:hAnsi="Arial" w:cs="Arial"/>
          <w:noProof/>
          <w:lang w:val="ca-ES"/>
        </w:rPr>
        <w:t>Хуулийн этгээдэд үүсэх зардлыг буруулах, хялбарчлах буюу</w:t>
      </w:r>
      <w:r w:rsidRPr="0078065D">
        <w:rPr>
          <w:rFonts w:ascii="Arial" w:eastAsia="Calibri" w:hAnsi="Arial" w:cs="Arial"/>
          <w:noProof/>
          <w:color w:val="000000" w:themeColor="text1"/>
          <w:lang w:val="ca-ES"/>
        </w:rPr>
        <w:t xml:space="preserve"> бооцоот уралдаан зохион байгуулагч хуулийн этгээд нь үйл ажиллагаандаа мөрдөж байгаа дүрэм, журам, аргачлалд өөрчлөлт орох бүрт бүртгүүлэхдээ цахим хэлбэрээр хүргүүлэх боломжийг хуулийн төсөлд тусгах нь зүйтэй гэж үзлээ. Энэ нь </w:t>
      </w:r>
      <w:r w:rsidRPr="0078065D">
        <w:rPr>
          <w:rFonts w:ascii="Arial" w:hAnsi="Arial" w:cs="Arial"/>
          <w:noProof/>
          <w:lang w:val="ca-ES"/>
        </w:rPr>
        <w:t>хуулийн этгээдэд цаг хугацаа, зардал хэмнэх, нөгөө талдаа материалыг хүлээж авч буй төрийн байгууллагын хугацааг ч мөн хэмнэхээр байна.</w:t>
      </w:r>
    </w:p>
    <w:p w14:paraId="4CC9CCD6" w14:textId="77777777" w:rsidR="0078065D" w:rsidRPr="0078065D" w:rsidRDefault="002D0BFA" w:rsidP="0078065D">
      <w:pPr>
        <w:spacing w:line="276" w:lineRule="auto"/>
        <w:ind w:firstLine="720"/>
        <w:jc w:val="both"/>
        <w:rPr>
          <w:rFonts w:ascii="Arial" w:hAnsi="Arial" w:cs="Arial"/>
          <w:noProof/>
          <w:lang w:val="ca-ES"/>
        </w:rPr>
      </w:pPr>
      <w:r w:rsidRPr="0078065D">
        <w:rPr>
          <w:rFonts w:ascii="Arial" w:hAnsi="Arial" w:cs="Arial"/>
          <w:noProof/>
          <w:lang w:val="ca-ES"/>
        </w:rPr>
        <w:t xml:space="preserve">Харин </w:t>
      </w:r>
      <w:r w:rsidRPr="0078065D">
        <w:rPr>
          <w:rFonts w:ascii="Arial" w:eastAsia="Calibri" w:hAnsi="Arial" w:cs="Arial"/>
          <w:noProof/>
          <w:lang w:val="ca-ES"/>
        </w:rPr>
        <w:t xml:space="preserve">хуулийн этгээд нь </w:t>
      </w:r>
      <w:r w:rsidRPr="0078065D">
        <w:rPr>
          <w:rFonts w:ascii="Arial" w:hAnsi="Arial" w:cs="Arial"/>
          <w:noProof/>
          <w:color w:val="000000" w:themeColor="text1"/>
          <w:lang w:val="ca-ES"/>
        </w:rPr>
        <w:t>мэргэжлийн боловсролын сургалтын байгууллагын үйл ажиллагаа эрхлэх</w:t>
      </w:r>
      <w:r w:rsidRPr="0078065D">
        <w:rPr>
          <w:rFonts w:ascii="Arial" w:eastAsia="Calibri" w:hAnsi="Arial" w:cs="Arial"/>
          <w:noProof/>
          <w:lang w:val="ca-ES"/>
        </w:rPr>
        <w:t xml:space="preserve"> чиг үүргийг хэрэгжүүлэхээр заасан нь хуулийн этгээдийн тухайд </w:t>
      </w:r>
      <w:r w:rsidRPr="0078065D">
        <w:rPr>
          <w:rFonts w:ascii="Arial" w:hAnsi="Arial" w:cs="Arial"/>
          <w:noProof/>
          <w:lang w:val="ca-ES"/>
        </w:rPr>
        <w:t>нэмэлт буюу шууд төлөгдөх мөнгөн зардлыг үүсгэж байгаа хэдийн ч нөгөө талаас унаачийн эрх, түүнтэй холбоотой бусад оролцогчийн эрх ашгийг хамгаалах хуулийн зорилготой холбоотой тул зайлшгүй гарах зардал гэж үзэв.</w:t>
      </w:r>
    </w:p>
    <w:p w14:paraId="73DB60A2" w14:textId="0C972480" w:rsidR="002D0BFA" w:rsidRPr="0078065D" w:rsidRDefault="002D0BFA" w:rsidP="00460099">
      <w:pPr>
        <w:spacing w:line="276" w:lineRule="auto"/>
        <w:ind w:firstLine="720"/>
        <w:jc w:val="both"/>
        <w:rPr>
          <w:rFonts w:ascii="Arial" w:hAnsi="Arial" w:cs="Arial"/>
          <w:noProof/>
          <w:lang w:val="ca-ES"/>
        </w:rPr>
      </w:pPr>
      <w:r w:rsidRPr="0078065D">
        <w:rPr>
          <w:rFonts w:ascii="Arial" w:hAnsi="Arial" w:cs="Arial"/>
          <w:noProof/>
          <w:lang w:val="ca-ES"/>
        </w:rPr>
        <w:t>Төрийн байгууллагын зардлын тухайд Засгийн газар болон хуулийн төслийг хэрэгжүүлэгч гол байгууллага болох мөрийтэй тоглоомын асуудал хариуцсан Зөвлөл шинээр байгуулагдаж байгаатай холбоотой хуулиар хүлээсэн чиг үүргээ хэрэгжүүлэхэд шаардлагатай хүний нөөцөөр дамжуулан зардлыг тооцож үз</w:t>
      </w:r>
      <w:r w:rsidR="0078065D" w:rsidRPr="0078065D">
        <w:rPr>
          <w:rFonts w:ascii="Arial" w:hAnsi="Arial" w:cs="Arial"/>
          <w:noProof/>
          <w:lang w:val="ca-ES"/>
        </w:rPr>
        <w:t xml:space="preserve">эхэд </w:t>
      </w:r>
      <w:r w:rsidRPr="0078065D">
        <w:rPr>
          <w:rFonts w:ascii="Arial" w:hAnsi="Arial" w:cs="Arial"/>
          <w:noProof/>
          <w:lang w:val="ca-ES"/>
        </w:rPr>
        <w:t xml:space="preserve">Засгийн газарт маш бага ачаалал үүсэхээр тооцоо гарсан тул зардал үүсэхгүй гэж үзэв. Харин Зөвлөлийн тухайд энэ хуулиар хүлээсэн чиг үүрэг бүрээр ачааллыг тооцоход Бооцоот морин уралдааны тухай хуулийн төслийн хувьд нийт 7 албан хаагч шаардлагатай гэсэн тооцоо гарсан болно. </w:t>
      </w:r>
    </w:p>
    <w:p w14:paraId="72C2A429" w14:textId="77777777" w:rsidR="0078065D" w:rsidRPr="0078065D" w:rsidRDefault="002D0BFA" w:rsidP="0078065D">
      <w:pPr>
        <w:spacing w:line="276" w:lineRule="auto"/>
        <w:ind w:firstLine="720"/>
        <w:jc w:val="both"/>
        <w:rPr>
          <w:rFonts w:ascii="Arial" w:hAnsi="Arial" w:cs="Arial"/>
          <w:noProof/>
          <w:lang w:val="ca-ES"/>
        </w:rPr>
      </w:pPr>
      <w:r w:rsidRPr="0078065D">
        <w:rPr>
          <w:rFonts w:ascii="Arial" w:hAnsi="Arial" w:cs="Arial"/>
          <w:noProof/>
          <w:lang w:val="ca-ES"/>
        </w:rPr>
        <w:t xml:space="preserve">Энэ нь зөвхөн Бооцоот морин уралдааны тухай хуулийн төсөлд заасан чиг үүрэгт шаардлагатай хүний нөөцийн тоо бөгөөд шинээр байгуулагдах байгууллага тул нийтлэг чиг үүрэг болох албан бичиг, архив, хүний нөөц, санхүү төсөв, </w:t>
      </w:r>
      <w:r w:rsidRPr="0078065D">
        <w:rPr>
          <w:rFonts w:ascii="Arial" w:hAnsi="Arial" w:cs="Arial"/>
          <w:noProof/>
          <w:lang w:val="ca-ES"/>
        </w:rPr>
        <w:lastRenderedPageBreak/>
        <w:t xml:space="preserve">үйлчилгээний зэрэг үндсэн чиг үүрэгт туслах чиг үүргийг хэрэгжүүлэх албан хаагчид шаардлагатай болохыг мөн дурдах нь зүйтэй.  </w:t>
      </w:r>
    </w:p>
    <w:p w14:paraId="1931630E" w14:textId="50311A36" w:rsidR="002D0BFA" w:rsidRPr="0078065D" w:rsidRDefault="002D0BFA" w:rsidP="0078065D">
      <w:pPr>
        <w:spacing w:line="276" w:lineRule="auto"/>
        <w:ind w:firstLine="720"/>
        <w:jc w:val="both"/>
        <w:rPr>
          <w:rFonts w:ascii="Arial" w:hAnsi="Arial" w:cs="Arial"/>
          <w:noProof/>
          <w:lang w:val="ca-ES"/>
        </w:rPr>
      </w:pPr>
      <w:r w:rsidRPr="0078065D">
        <w:rPr>
          <w:rFonts w:ascii="Arial" w:hAnsi="Arial" w:cs="Arial"/>
          <w:noProof/>
          <w:lang w:val="ca-ES"/>
        </w:rPr>
        <w:t xml:space="preserve">Нэгтгэн дүгнэвэл хуулийн төслийн зардал, үр өгөөжийн харилцааны тухайд гарах үр өгөөж нь зардлаас илүү байна гэж үзэхээр тооцоо гарлаа. </w:t>
      </w:r>
    </w:p>
    <w:p w14:paraId="275E022F" w14:textId="77777777" w:rsidR="0078065D" w:rsidRPr="0078065D" w:rsidRDefault="0078065D" w:rsidP="0078065D">
      <w:pPr>
        <w:spacing w:line="276" w:lineRule="auto"/>
        <w:ind w:firstLine="720"/>
        <w:jc w:val="both"/>
        <w:rPr>
          <w:rFonts w:ascii="Arial" w:hAnsi="Arial" w:cs="Arial"/>
          <w:noProof/>
          <w:lang w:val="ca-ES"/>
        </w:rPr>
      </w:pPr>
    </w:p>
    <w:p w14:paraId="16B1BEB2" w14:textId="77777777" w:rsidR="002D0BFA" w:rsidRPr="0078065D" w:rsidRDefault="002D0BFA" w:rsidP="002D0BFA">
      <w:pPr>
        <w:spacing w:line="276" w:lineRule="auto"/>
        <w:jc w:val="center"/>
        <w:rPr>
          <w:rFonts w:ascii="Arial" w:hAnsi="Arial" w:cs="Arial"/>
          <w:noProof/>
          <w:lang w:val="ca-ES"/>
        </w:rPr>
      </w:pPr>
      <w:r w:rsidRPr="0078065D">
        <w:rPr>
          <w:rFonts w:ascii="Arial" w:hAnsi="Arial" w:cs="Arial"/>
          <w:noProof/>
          <w:lang w:val="ca-ES"/>
        </w:rPr>
        <w:t>-------оОо----------</w:t>
      </w:r>
    </w:p>
    <w:p w14:paraId="3BED6564" w14:textId="77777777" w:rsidR="00A72CBE" w:rsidRPr="0078065D" w:rsidRDefault="00A72CBE">
      <w:pPr>
        <w:rPr>
          <w:noProof/>
          <w:lang w:val="ca-ES"/>
        </w:rPr>
      </w:pPr>
    </w:p>
    <w:sectPr w:rsidR="00A72CBE" w:rsidRPr="0078065D" w:rsidSect="00123DD3">
      <w:footerReference w:type="even" r:id="rId25"/>
      <w:footerReference w:type="default" r:id="rId26"/>
      <w:pgSz w:w="11909" w:h="16834" w:code="9"/>
      <w:pgMar w:top="1080" w:right="1019"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3C29" w14:textId="77777777" w:rsidR="00147AF6" w:rsidRDefault="00147AF6" w:rsidP="002D0BFA">
      <w:pPr>
        <w:spacing w:after="0" w:line="240" w:lineRule="auto"/>
      </w:pPr>
      <w:r>
        <w:separator/>
      </w:r>
    </w:p>
  </w:endnote>
  <w:endnote w:type="continuationSeparator" w:id="0">
    <w:p w14:paraId="3BE1C56B" w14:textId="77777777" w:rsidR="00147AF6" w:rsidRDefault="00147AF6" w:rsidP="002D0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4177122"/>
      <w:docPartObj>
        <w:docPartGallery w:val="Page Numbers (Bottom of Page)"/>
        <w:docPartUnique/>
      </w:docPartObj>
    </w:sdtPr>
    <w:sdtContent>
      <w:p w14:paraId="4AB5E538" w14:textId="77777777" w:rsidR="00123DD3" w:rsidRDefault="00123DD3" w:rsidP="007806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F276238" w14:textId="77777777" w:rsidR="00123DD3" w:rsidRDefault="00123DD3" w:rsidP="00123D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7518287"/>
      <w:docPartObj>
        <w:docPartGallery w:val="Page Numbers (Bottom of Page)"/>
        <w:docPartUnique/>
      </w:docPartObj>
    </w:sdtPr>
    <w:sdtContent>
      <w:p w14:paraId="625BFCB1" w14:textId="77777777" w:rsidR="00123DD3" w:rsidRDefault="00123DD3" w:rsidP="007806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7DF9EC70" w14:textId="77777777" w:rsidR="00123DD3" w:rsidRPr="00FE0B61" w:rsidRDefault="00123DD3" w:rsidP="00123DD3">
    <w:pPr>
      <w:pStyle w:val="Footer"/>
      <w:ind w:right="360"/>
    </w:pPr>
  </w:p>
  <w:p w14:paraId="77F0723B" w14:textId="77777777" w:rsidR="00123DD3" w:rsidRDefault="0012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90D4" w14:textId="77777777" w:rsidR="00147AF6" w:rsidRDefault="00147AF6" w:rsidP="002D0BFA">
      <w:pPr>
        <w:spacing w:after="0" w:line="240" w:lineRule="auto"/>
      </w:pPr>
      <w:r>
        <w:separator/>
      </w:r>
    </w:p>
  </w:footnote>
  <w:footnote w:type="continuationSeparator" w:id="0">
    <w:p w14:paraId="45D50F13" w14:textId="77777777" w:rsidR="00147AF6" w:rsidRDefault="00147AF6" w:rsidP="002D0BFA">
      <w:pPr>
        <w:spacing w:after="0" w:line="240" w:lineRule="auto"/>
      </w:pPr>
      <w:r>
        <w:continuationSeparator/>
      </w:r>
    </w:p>
  </w:footnote>
  <w:footnote w:id="1">
    <w:p w14:paraId="6DBDAE32" w14:textId="77777777" w:rsidR="0078065D" w:rsidRPr="002A2651" w:rsidRDefault="0078065D" w:rsidP="0078065D">
      <w:pPr>
        <w:pStyle w:val="FootnoteText"/>
        <w:rPr>
          <w:lang w:val="mn-MN"/>
        </w:rPr>
      </w:pPr>
      <w:r>
        <w:rPr>
          <w:rStyle w:val="FootnoteReference"/>
        </w:rPr>
        <w:footnoteRef/>
      </w:r>
      <w:r>
        <w:t xml:space="preserve"> </w:t>
      </w:r>
      <w:r w:rsidRPr="00FC35E3">
        <w:t>https://www.1212.mn/mn/statistic/statcate/48171320/report/48171320</w:t>
      </w:r>
    </w:p>
  </w:footnote>
  <w:footnote w:id="2">
    <w:p w14:paraId="576BA895" w14:textId="77777777" w:rsidR="002D0BFA" w:rsidRPr="00B61C73" w:rsidRDefault="002D0BFA" w:rsidP="002D0BFA">
      <w:pPr>
        <w:pStyle w:val="FootnoteText"/>
        <w:rPr>
          <w:lang w:val="mn-MN"/>
        </w:rPr>
      </w:pPr>
      <w:r>
        <w:rPr>
          <w:rStyle w:val="FootnoteReference"/>
        </w:rPr>
        <w:footnoteRef/>
      </w:r>
      <w:r>
        <w:t xml:space="preserve"> </w:t>
      </w:r>
      <w:r>
        <w:rPr>
          <w:lang w:val="mn-MN"/>
        </w:rPr>
        <w:t>Хөдөлмөрийн тухай хуулийн 84 дүгээр зүйл.</w:t>
      </w:r>
    </w:p>
  </w:footnote>
  <w:footnote w:id="3">
    <w:p w14:paraId="371CF82E" w14:textId="77777777" w:rsidR="0078065D" w:rsidRDefault="0078065D" w:rsidP="0078065D">
      <w:pPr>
        <w:pStyle w:val="FootnoteText"/>
        <w:rPr>
          <w:lang w:val="mn-MN"/>
        </w:rPr>
      </w:pPr>
      <w:r>
        <w:rPr>
          <w:rStyle w:val="FootnoteReference"/>
        </w:rPr>
        <w:footnoteRef/>
      </w:r>
      <w:r>
        <w:t xml:space="preserve"> </w:t>
      </w:r>
      <w:r>
        <w:rPr>
          <w:lang w:val="mn-MN"/>
        </w:rPr>
        <w:t>Үндэсний статистикийн хорооноос гаргасан 202</w:t>
      </w:r>
      <w:r>
        <w:t>4</w:t>
      </w:r>
      <w:r>
        <w:rPr>
          <w:lang w:val="mn-MN"/>
        </w:rPr>
        <w:t xml:space="preserve"> оны </w:t>
      </w:r>
      <w:r>
        <w:t>2</w:t>
      </w:r>
      <w:r>
        <w:rPr>
          <w:lang w:val="mn-MN"/>
        </w:rPr>
        <w:t xml:space="preserve"> </w:t>
      </w:r>
      <w:r w:rsidRPr="00E425DB">
        <w:rPr>
          <w:lang w:val="mn-MN"/>
        </w:rPr>
        <w:t>д</w:t>
      </w:r>
      <w:r>
        <w:rPr>
          <w:lang w:val="mn-MN"/>
        </w:rPr>
        <w:t>угаа</w:t>
      </w:r>
      <w:r w:rsidRPr="00E425DB">
        <w:rPr>
          <w:lang w:val="mn-MN"/>
        </w:rPr>
        <w:t>р улирлын</w:t>
      </w:r>
      <w:r>
        <w:rPr>
          <w:lang w:val="mn-MN"/>
        </w:rPr>
        <w:t xml:space="preserve"> </w:t>
      </w:r>
    </w:p>
    <w:p w14:paraId="6D69C504" w14:textId="77777777" w:rsidR="0078065D" w:rsidRPr="00E425DB" w:rsidRDefault="0078065D" w:rsidP="0078065D">
      <w:pPr>
        <w:pStyle w:val="FootnoteText"/>
        <w:rPr>
          <w:lang w:val="mn-MN"/>
        </w:rPr>
      </w:pPr>
      <w:r w:rsidRPr="00E425DB">
        <w:rPr>
          <w:lang w:val="mn-MN"/>
        </w:rPr>
        <w:t>байдлаарх сарын дундаж цалин хөлс</w:t>
      </w:r>
    </w:p>
  </w:footnote>
  <w:footnote w:id="4">
    <w:p w14:paraId="0DB80F29" w14:textId="77777777" w:rsidR="0078065D" w:rsidRPr="003D4727" w:rsidRDefault="0078065D" w:rsidP="0078065D">
      <w:pPr>
        <w:pStyle w:val="FootnoteText"/>
        <w:rPr>
          <w:lang w:val="mn-MN"/>
        </w:rPr>
      </w:pPr>
      <w:r w:rsidRPr="00E425DB">
        <w:rPr>
          <w:rStyle w:val="FootnoteReference"/>
        </w:rPr>
        <w:footnoteRef/>
      </w:r>
      <w:r w:rsidRPr="00E425DB">
        <w:t xml:space="preserve"> </w:t>
      </w:r>
      <w:r w:rsidRPr="00E425DB">
        <w:rPr>
          <w:lang w:val="mn-MN"/>
        </w:rPr>
        <w:t>Хөдөлмөрийн тухай хуулийн 8 дугаар зүйлд заасан 7</w:t>
      </w:r>
      <w:r>
        <w:rPr>
          <w:lang w:val="mn-MN"/>
        </w:rPr>
        <w:t xml:space="preserve"> хоногийн 5 өдөр ажиллах тул сард дундажаар 22 ажлын өдөр байдаг болно. </w:t>
      </w:r>
    </w:p>
  </w:footnote>
  <w:footnote w:id="5">
    <w:p w14:paraId="692A502A" w14:textId="77777777" w:rsidR="0078065D" w:rsidRPr="003D4727" w:rsidRDefault="0078065D" w:rsidP="0078065D">
      <w:pPr>
        <w:pStyle w:val="FootnoteText"/>
        <w:rPr>
          <w:lang w:val="mn-MN"/>
        </w:rPr>
      </w:pPr>
      <w:r>
        <w:rPr>
          <w:rStyle w:val="FootnoteReference"/>
        </w:rPr>
        <w:footnoteRef/>
      </w:r>
      <w:r>
        <w:t xml:space="preserve"> </w:t>
      </w:r>
      <w:r>
        <w:rPr>
          <w:lang w:val="mn-MN"/>
        </w:rPr>
        <w:t>Хөдөлмөрийн тухай хуульд заасан 1 ажлын өдөрт ажиллах цаг</w:t>
      </w:r>
    </w:p>
  </w:footnote>
  <w:footnote w:id="6">
    <w:p w14:paraId="37398B9F" w14:textId="77777777" w:rsidR="002D0BFA" w:rsidRPr="00EC7871" w:rsidRDefault="002D0BFA" w:rsidP="002D0BFA">
      <w:pPr>
        <w:pStyle w:val="FootnoteText"/>
        <w:rPr>
          <w:lang w:val="mn-MN"/>
        </w:rPr>
      </w:pPr>
      <w:r>
        <w:rPr>
          <w:rStyle w:val="FootnoteReference"/>
        </w:rPr>
        <w:footnoteRef/>
      </w:r>
      <w:r>
        <w:t xml:space="preserve"> </w:t>
      </w:r>
      <w:r>
        <w:rPr>
          <w:lang w:val="mn-MN"/>
        </w:rPr>
        <w:t xml:space="preserve">“Тохиолдлын тоо” гэдэг нь тухайн шинээр бий болж байгаа үүргийг хэдэн хуулийн этгээдэд хүлээлгэж байгааг илэрхийлэх тоог ойлгоно. </w:t>
      </w:r>
    </w:p>
  </w:footnote>
  <w:footnote w:id="7">
    <w:p w14:paraId="35AE28C8" w14:textId="77777777" w:rsidR="002D0BFA" w:rsidRPr="00EC7871" w:rsidRDefault="002D0BFA" w:rsidP="002D0BFA">
      <w:pPr>
        <w:pStyle w:val="FootnoteText"/>
        <w:rPr>
          <w:lang w:val="mn-MN"/>
        </w:rPr>
      </w:pPr>
      <w:r>
        <w:rPr>
          <w:rStyle w:val="FootnoteReference"/>
        </w:rPr>
        <w:footnoteRef/>
      </w:r>
      <w:r>
        <w:t xml:space="preserve"> </w:t>
      </w:r>
      <w:r>
        <w:rPr>
          <w:lang w:val="mn-MN"/>
        </w:rPr>
        <w:t xml:space="preserve">“Давтамж” гэдэг нь тухайн үүргийг биелүүлэх хуулийн этгээд буюу аж ахуйн нэгж байгууллага үүргийг жилд хэдэн удаа гүйцэтгэхийг илэрхийлэх тоо юм. </w:t>
      </w:r>
    </w:p>
  </w:footnote>
  <w:footnote w:id="8">
    <w:p w14:paraId="755F4836" w14:textId="77777777" w:rsidR="002D0BFA" w:rsidRPr="00A31764" w:rsidRDefault="002D0BFA" w:rsidP="002D0BFA">
      <w:pPr>
        <w:pStyle w:val="FootnoteText"/>
        <w:jc w:val="both"/>
        <w:rPr>
          <w:lang w:val="mn-MN"/>
        </w:rPr>
      </w:pPr>
      <w:r>
        <w:rPr>
          <w:rStyle w:val="FootnoteReference"/>
        </w:rPr>
        <w:footnoteRef/>
      </w:r>
      <w:r>
        <w:t xml:space="preserve"> </w:t>
      </w:r>
      <w:r>
        <w:rPr>
          <w:lang w:val="mn-MN"/>
        </w:rPr>
        <w:t>“Нийт зардал” гэдэг нь уг хуулийн төсөл батлагдан гарснаар хуулийн төсөлд тусгагдсан үүргийг биелүүлэх хуулийн этгээдэд үүсэх захиргааны зардал юм.</w:t>
      </w:r>
    </w:p>
  </w:footnote>
  <w:footnote w:id="9">
    <w:p w14:paraId="63622B5D" w14:textId="77777777" w:rsidR="0078065D" w:rsidRPr="0094140E" w:rsidRDefault="0078065D" w:rsidP="002D0BFA">
      <w:pPr>
        <w:pStyle w:val="FootnoteText"/>
        <w:rPr>
          <w:lang w:val="mn-MN"/>
        </w:rPr>
      </w:pPr>
      <w:r>
        <w:rPr>
          <w:rStyle w:val="FootnoteReference"/>
        </w:rPr>
        <w:footnoteRef/>
      </w:r>
      <w:r>
        <w:t xml:space="preserve"> </w:t>
      </w:r>
      <w:r w:rsidRPr="005E34BB">
        <w:rPr>
          <w:rFonts w:cs="Times New Roman"/>
          <w:color w:val="000000" w:themeColor="text1"/>
          <w:lang w:val="mn-MN"/>
        </w:rPr>
        <w:t xml:space="preserve">хууль хүчин төгөлдөр хэрэгжиж эхэлснээс хойш </w:t>
      </w:r>
      <w:r w:rsidRPr="005E34BB">
        <w:rPr>
          <w:rFonts w:cs="Times New Roman"/>
          <w:lang w:val="mn-MN"/>
        </w:rPr>
        <w:t>нэг удаа</w:t>
      </w:r>
      <w:r>
        <w:rPr>
          <w:rFonts w:cs="Times New Roman"/>
          <w:lang w:val="mn-MN"/>
        </w:rPr>
        <w:t xml:space="preserve"> гарах зардал</w:t>
      </w:r>
    </w:p>
  </w:footnote>
  <w:footnote w:id="10">
    <w:p w14:paraId="48267044" w14:textId="77777777" w:rsidR="0078065D" w:rsidRDefault="0078065D" w:rsidP="002D0BFA">
      <w:pPr>
        <w:pStyle w:val="FootnoteText"/>
      </w:pPr>
      <w:r>
        <w:rPr>
          <w:rStyle w:val="FootnoteReference"/>
        </w:rPr>
        <w:footnoteRef/>
      </w:r>
      <w:r>
        <w:t xml:space="preserve"> </w:t>
      </w:r>
      <w:proofErr w:type="spellStart"/>
      <w:r>
        <w:t>жил</w:t>
      </w:r>
      <w:proofErr w:type="spellEnd"/>
      <w:r>
        <w:t xml:space="preserve"> </w:t>
      </w:r>
      <w:proofErr w:type="spellStart"/>
      <w:r>
        <w:t>болгон</w:t>
      </w:r>
      <w:proofErr w:type="spellEnd"/>
      <w:r>
        <w:t xml:space="preserve"> </w:t>
      </w:r>
      <w:r>
        <w:rPr>
          <w:lang w:val="mn-MN"/>
        </w:rPr>
        <w:t>хуулийн этгээдэд үүсэх захиргааны зардал юм.</w:t>
      </w:r>
    </w:p>
  </w:footnote>
  <w:footnote w:id="11">
    <w:p w14:paraId="05ADC69C" w14:textId="77777777" w:rsidR="002D0BFA" w:rsidRPr="00D577AF" w:rsidRDefault="002D0BFA" w:rsidP="002D0BFA">
      <w:pPr>
        <w:pStyle w:val="FootnoteText"/>
        <w:rPr>
          <w:lang w:val="mn-MN"/>
        </w:rPr>
      </w:pPr>
      <w:r>
        <w:rPr>
          <w:rStyle w:val="FootnoteReference"/>
        </w:rPr>
        <w:footnoteRef/>
      </w:r>
      <w:r>
        <w:t xml:space="preserve"> </w:t>
      </w:r>
      <w:r>
        <w:rPr>
          <w:lang w:val="mn-MN"/>
        </w:rPr>
        <w:t>Бооцоот морин уралдааны тухай хуулийн төсөлд зааснаар морин уралдаан зохион байгуулах эрхийг нэг этгээдэд хугацаагүйгээр олгох тул тохиолдлыг тоо 1 юм.</w:t>
      </w:r>
    </w:p>
  </w:footnote>
  <w:footnote w:id="12">
    <w:p w14:paraId="76A90358" w14:textId="77777777" w:rsidR="002D0BFA" w:rsidRDefault="002D0BFA" w:rsidP="002D0BFA">
      <w:pPr>
        <w:pStyle w:val="FootnoteText"/>
      </w:pPr>
      <w:r>
        <w:rPr>
          <w:rStyle w:val="FootnoteReference"/>
        </w:rPr>
        <w:footnoteRef/>
      </w:r>
      <w:r>
        <w:t xml:space="preserve"> </w:t>
      </w:r>
      <w:proofErr w:type="spellStart"/>
      <w:r>
        <w:t>Бооцоот</w:t>
      </w:r>
      <w:proofErr w:type="spellEnd"/>
      <w:r>
        <w:t xml:space="preserve"> </w:t>
      </w:r>
      <w:proofErr w:type="spellStart"/>
      <w:r>
        <w:t>морин</w:t>
      </w:r>
      <w:proofErr w:type="spellEnd"/>
      <w:r>
        <w:t xml:space="preserve"> </w:t>
      </w:r>
      <w:proofErr w:type="spellStart"/>
      <w:r>
        <w:t>уралдааны</w:t>
      </w:r>
      <w:proofErr w:type="spellEnd"/>
      <w:r>
        <w:t xml:space="preserve"> </w:t>
      </w:r>
      <w:proofErr w:type="spellStart"/>
      <w:r>
        <w:t>тухай</w:t>
      </w:r>
      <w:proofErr w:type="spellEnd"/>
      <w:r>
        <w:t xml:space="preserve"> </w:t>
      </w:r>
      <w:proofErr w:type="spellStart"/>
      <w:r>
        <w:t>хуулийн</w:t>
      </w:r>
      <w:proofErr w:type="spellEnd"/>
      <w:r>
        <w:t xml:space="preserve"> </w:t>
      </w:r>
      <w:proofErr w:type="spellStart"/>
      <w:r>
        <w:t>төслийн</w:t>
      </w:r>
      <w:proofErr w:type="spellEnd"/>
      <w:r>
        <w:t xml:space="preserve"> 5 </w:t>
      </w:r>
      <w:proofErr w:type="spellStart"/>
      <w:r>
        <w:t>дугаар</w:t>
      </w:r>
      <w:proofErr w:type="spellEnd"/>
      <w:r>
        <w:t xml:space="preserve"> </w:t>
      </w:r>
      <w:proofErr w:type="spellStart"/>
      <w:r>
        <w:t>зүйлийн</w:t>
      </w:r>
      <w:proofErr w:type="spellEnd"/>
      <w:r>
        <w:t xml:space="preserve"> 5.5</w:t>
      </w:r>
    </w:p>
  </w:footnote>
  <w:footnote w:id="13">
    <w:p w14:paraId="4CF23B68" w14:textId="77777777" w:rsidR="002D0BFA" w:rsidRPr="00267B87" w:rsidRDefault="002D0BFA" w:rsidP="002D0BFA">
      <w:pPr>
        <w:pStyle w:val="FootnoteText"/>
        <w:rPr>
          <w:rFonts w:cs="Times New Roman"/>
          <w:color w:val="000000" w:themeColor="text1"/>
          <w:sz w:val="21"/>
          <w:szCs w:val="21"/>
        </w:rPr>
      </w:pPr>
      <w:r>
        <w:rPr>
          <w:rStyle w:val="FootnoteReference"/>
        </w:rPr>
        <w:footnoteRef/>
      </w:r>
      <w:r>
        <w:t xml:space="preserve"> </w:t>
      </w:r>
      <w:proofErr w:type="spellStart"/>
      <w:r>
        <w:t>Хуулийн</w:t>
      </w:r>
      <w:proofErr w:type="spellEnd"/>
      <w:r>
        <w:t xml:space="preserve"> </w:t>
      </w:r>
      <w:proofErr w:type="spellStart"/>
      <w:r>
        <w:t>төсөлд</w:t>
      </w:r>
      <w:proofErr w:type="spellEnd"/>
      <w:r>
        <w:t xml:space="preserve"> </w:t>
      </w:r>
      <w:r>
        <w:rPr>
          <w:rFonts w:cs="Times New Roman"/>
          <w:lang w:val="mn-MN"/>
        </w:rPr>
        <w:t>тус заалттай холбоотой ямар ажиллагаа хийгдэх талаар тодорхой зохицуулалт байхгүй тул зардлын тооцоонд тусгаагүй болно.</w:t>
      </w:r>
    </w:p>
  </w:footnote>
  <w:footnote w:id="14">
    <w:p w14:paraId="03DDE8F7" w14:textId="77777777" w:rsidR="002D0BFA" w:rsidRDefault="002D0BFA" w:rsidP="002D0BFA">
      <w:pPr>
        <w:pStyle w:val="FootnoteText"/>
      </w:pPr>
      <w:r>
        <w:rPr>
          <w:rStyle w:val="FootnoteReference"/>
        </w:rPr>
        <w:footnoteRef/>
      </w:r>
      <w:r>
        <w:t xml:space="preserve"> </w:t>
      </w:r>
      <w:proofErr w:type="spellStart"/>
      <w:r>
        <w:t>Бооцоот</w:t>
      </w:r>
      <w:proofErr w:type="spellEnd"/>
      <w:r>
        <w:t xml:space="preserve"> </w:t>
      </w:r>
      <w:proofErr w:type="spellStart"/>
      <w:r>
        <w:t>морин</w:t>
      </w:r>
      <w:proofErr w:type="spellEnd"/>
      <w:r>
        <w:t xml:space="preserve"> </w:t>
      </w:r>
      <w:proofErr w:type="spellStart"/>
      <w:r>
        <w:t>уралдааны</w:t>
      </w:r>
      <w:proofErr w:type="spellEnd"/>
      <w:r>
        <w:t xml:space="preserve"> </w:t>
      </w:r>
      <w:proofErr w:type="spellStart"/>
      <w:r>
        <w:t>тухай</w:t>
      </w:r>
      <w:proofErr w:type="spellEnd"/>
      <w:r>
        <w:t xml:space="preserve"> </w:t>
      </w:r>
      <w:proofErr w:type="spellStart"/>
      <w:r>
        <w:t>хуулийн</w:t>
      </w:r>
      <w:proofErr w:type="spellEnd"/>
      <w:r>
        <w:t xml:space="preserve"> </w:t>
      </w:r>
      <w:proofErr w:type="spellStart"/>
      <w:r>
        <w:t>төслийн</w:t>
      </w:r>
      <w:proofErr w:type="spellEnd"/>
      <w:r>
        <w:t xml:space="preserve"> 21 </w:t>
      </w:r>
      <w:proofErr w:type="spellStart"/>
      <w:r>
        <w:t>дүгээр</w:t>
      </w:r>
      <w:proofErr w:type="spellEnd"/>
      <w:r>
        <w:t xml:space="preserve"> </w:t>
      </w:r>
      <w:proofErr w:type="spellStart"/>
      <w:r>
        <w:t>зүйл</w:t>
      </w:r>
      <w:proofErr w:type="spellEnd"/>
    </w:p>
  </w:footnote>
  <w:footnote w:id="15">
    <w:p w14:paraId="733EF995" w14:textId="77777777" w:rsidR="0078065D" w:rsidRPr="00D577AF" w:rsidRDefault="0078065D" w:rsidP="002D0BFA">
      <w:pPr>
        <w:pStyle w:val="FootnoteText"/>
        <w:rPr>
          <w:lang w:val="mn-MN"/>
        </w:rPr>
      </w:pPr>
      <w:r w:rsidRPr="00000BC7">
        <w:rPr>
          <w:rStyle w:val="FootnoteReference"/>
        </w:rPr>
        <w:footnoteRef/>
      </w:r>
      <w:r w:rsidRPr="00000BC7">
        <w:t xml:space="preserve"> </w:t>
      </w:r>
      <w:r w:rsidRPr="00000BC7">
        <w:rPr>
          <w:lang w:val="mn-MN"/>
        </w:rPr>
        <w:t>тохиолдлын тоо ижил</w:t>
      </w:r>
    </w:p>
  </w:footnote>
  <w:footnote w:id="16">
    <w:p w14:paraId="51F9CFA0" w14:textId="77777777" w:rsidR="002D0BFA" w:rsidRDefault="002D0BFA" w:rsidP="002D0BFA">
      <w:pPr>
        <w:pStyle w:val="FootnoteText"/>
        <w:jc w:val="both"/>
      </w:pPr>
      <w:r>
        <w:rPr>
          <w:rStyle w:val="FootnoteReference"/>
        </w:rPr>
        <w:footnoteRef/>
      </w:r>
      <w:r>
        <w:t xml:space="preserve"> </w:t>
      </w:r>
      <w:r>
        <w:rPr>
          <w:lang w:val="mn-MN"/>
        </w:rPr>
        <w:t>Одоогоор Монгол Улсад энэ чиглэлийн үйл ажиллагаа явагддаггүй бөгөөд хэдий хэмжээний гомдол тоглогчоос ирэх нь тодорхойгүй тул дундаж төрийн байгууллагад ирдэг гомдлын тоогоор баримжаалан тохиолдлын тоог тогтоов.</w:t>
      </w:r>
    </w:p>
  </w:footnote>
  <w:footnote w:id="17">
    <w:p w14:paraId="779F08C2" w14:textId="77777777" w:rsidR="002D0BFA" w:rsidRPr="00212321" w:rsidRDefault="002D0BFA" w:rsidP="002D0BFA">
      <w:pPr>
        <w:pStyle w:val="FootnoteText"/>
        <w:rPr>
          <w:lang w:val="mn-MN"/>
        </w:rPr>
      </w:pPr>
      <w:r w:rsidRPr="00091EE0">
        <w:rPr>
          <w:rStyle w:val="FootnoteReference"/>
        </w:rPr>
        <w:footnoteRef/>
      </w:r>
      <w:r w:rsidRPr="00091EE0">
        <w:t xml:space="preserve"> </w:t>
      </w:r>
      <w:r w:rsidRPr="00091EE0">
        <w:rPr>
          <w:lang w:val="mn-MN"/>
        </w:rPr>
        <w:t>Тайлан, мэдээг хагас жил тутам хүлээн авдаг байна гэдгээр тохиолдлын тоог гаргав.</w:t>
      </w:r>
    </w:p>
  </w:footnote>
  <w:footnote w:id="18">
    <w:p w14:paraId="27CAC1F2" w14:textId="77777777" w:rsidR="00460099" w:rsidRPr="00212321" w:rsidRDefault="00460099" w:rsidP="00D102A8">
      <w:pPr>
        <w:pStyle w:val="FootnoteText"/>
        <w:rPr>
          <w:lang w:val="mn-MN"/>
        </w:rPr>
      </w:pPr>
      <w:r w:rsidRPr="00091EE0">
        <w:rPr>
          <w:rStyle w:val="FootnoteReference"/>
        </w:rPr>
        <w:footnoteRef/>
      </w:r>
      <w:r w:rsidRPr="00091EE0">
        <w:t xml:space="preserve"> </w:t>
      </w:r>
      <w:r w:rsidRPr="00091EE0">
        <w:rPr>
          <w:lang w:val="mn-MN"/>
        </w:rPr>
        <w:t>Тайлан, мэдээг хагас жил тутам хүлээн авдаг байна гэдгээр тохиолдлын тоог гаргав.</w:t>
      </w:r>
    </w:p>
  </w:footnote>
  <w:footnote w:id="19">
    <w:p w14:paraId="639EB034" w14:textId="77777777" w:rsidR="0078065D" w:rsidRPr="00BC4E10" w:rsidRDefault="0078065D" w:rsidP="0078065D">
      <w:pPr>
        <w:pStyle w:val="FootnoteText"/>
        <w:rPr>
          <w:lang w:val="mn-MN"/>
        </w:rPr>
      </w:pPr>
      <w:r>
        <w:rPr>
          <w:rStyle w:val="FootnoteReference"/>
        </w:rPr>
        <w:footnoteRef/>
      </w:r>
      <w:r>
        <w:t xml:space="preserve"> </w:t>
      </w:r>
      <w:r>
        <w:rPr>
          <w:lang w:val="mn-MN"/>
        </w:rPr>
        <w:t xml:space="preserve">Хөдөлмөрийн тухай хуульд заасан нэг өдрийн ажлын цаг </w:t>
      </w:r>
    </w:p>
  </w:footnote>
  <w:footnote w:id="20">
    <w:p w14:paraId="59DAB506" w14:textId="77777777" w:rsidR="0078065D" w:rsidRPr="00BC4E10" w:rsidRDefault="0078065D" w:rsidP="0078065D">
      <w:pPr>
        <w:pStyle w:val="FootnoteText"/>
        <w:rPr>
          <w:lang w:val="mn-MN"/>
        </w:rPr>
      </w:pPr>
      <w:r>
        <w:rPr>
          <w:rStyle w:val="FootnoteReference"/>
        </w:rPr>
        <w:footnoteRef/>
      </w:r>
      <w:r>
        <w:t xml:space="preserve"> </w:t>
      </w:r>
      <w:r>
        <w:rPr>
          <w:lang w:val="mn-MN"/>
        </w:rPr>
        <w:t>Хуанлийн 365 хоногоос Хөдөлмөрийн тухай хуульд заасан нийтээр амрах баярын өдөр, ээлжийн амралт, хагас бүтэн сайн өдөр зэргийг хасаж бодитойгоор ажиллах өдрийг 200 өдөр байхаар тооцохыг Засгийн газрын 2016 оны 59 дүгээр тогтоолын дөрөвдүгээр хавсралтаар баталсан аргачлалд заасан болно.</w:t>
      </w:r>
    </w:p>
  </w:footnote>
  <w:footnote w:id="21">
    <w:p w14:paraId="2B20004D" w14:textId="77777777" w:rsidR="002D0BFA" w:rsidRPr="00BC4E10" w:rsidRDefault="002D0BFA" w:rsidP="002D0BFA">
      <w:pPr>
        <w:pStyle w:val="FootnoteText"/>
        <w:rPr>
          <w:lang w:val="mn-MN"/>
        </w:rPr>
      </w:pPr>
      <w:r>
        <w:rPr>
          <w:rStyle w:val="FootnoteReference"/>
        </w:rPr>
        <w:footnoteRef/>
      </w:r>
      <w:r>
        <w:t xml:space="preserve"> </w:t>
      </w:r>
      <w:r>
        <w:rPr>
          <w:lang w:val="mn-MN"/>
        </w:rPr>
        <w:t xml:space="preserve">Хөдөлмөрийн тухай хуульд заасан нэг өдрийн ажлын цаг </w:t>
      </w:r>
    </w:p>
  </w:footnote>
  <w:footnote w:id="22">
    <w:p w14:paraId="05B84D30" w14:textId="77777777" w:rsidR="002D0BFA" w:rsidRPr="00BC4E10" w:rsidRDefault="002D0BFA" w:rsidP="002D0BFA">
      <w:pPr>
        <w:pStyle w:val="FootnoteText"/>
        <w:rPr>
          <w:lang w:val="mn-MN"/>
        </w:rPr>
      </w:pPr>
      <w:r>
        <w:rPr>
          <w:rStyle w:val="FootnoteReference"/>
        </w:rPr>
        <w:footnoteRef/>
      </w:r>
      <w:r>
        <w:t xml:space="preserve"> </w:t>
      </w:r>
      <w:r>
        <w:rPr>
          <w:lang w:val="mn-MN"/>
        </w:rPr>
        <w:t>Хуанлийн 365 хоногоос Хөдөлмөрийн тухай хуульд заасан нийтээр амрах баярын өдөр, ээлжийн амралт, хагас бүтэн сайн өдөр зэргийг хасаж бодитойгоор ажиллах өдрийг 200 өдөр байхаар тооцохыг Засгийн газрын 2016 оны 59 дүгээр тогтоолын дөрөвдүгээр хавсралтаар баталсан аргачлалд заасан болно.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6AC"/>
    <w:multiLevelType w:val="hybridMultilevel"/>
    <w:tmpl w:val="8050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C4580"/>
    <w:multiLevelType w:val="hybridMultilevel"/>
    <w:tmpl w:val="047C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E65AC"/>
    <w:multiLevelType w:val="hybridMultilevel"/>
    <w:tmpl w:val="F4A294DA"/>
    <w:lvl w:ilvl="0" w:tplc="EB4C5A5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58115A"/>
    <w:multiLevelType w:val="hybridMultilevel"/>
    <w:tmpl w:val="7D28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074D3"/>
    <w:multiLevelType w:val="hybridMultilevel"/>
    <w:tmpl w:val="C2F4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62940"/>
    <w:multiLevelType w:val="hybridMultilevel"/>
    <w:tmpl w:val="8C042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E518D2"/>
    <w:multiLevelType w:val="hybridMultilevel"/>
    <w:tmpl w:val="EFF4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E4EED"/>
    <w:multiLevelType w:val="hybridMultilevel"/>
    <w:tmpl w:val="4A88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D5281"/>
    <w:multiLevelType w:val="hybridMultilevel"/>
    <w:tmpl w:val="935257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5357F8"/>
    <w:multiLevelType w:val="hybridMultilevel"/>
    <w:tmpl w:val="7D12C058"/>
    <w:lvl w:ilvl="0" w:tplc="B148A6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B6A8A"/>
    <w:multiLevelType w:val="hybridMultilevel"/>
    <w:tmpl w:val="C4A0B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600943"/>
    <w:multiLevelType w:val="multilevel"/>
    <w:tmpl w:val="CE8A0A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20777E3"/>
    <w:multiLevelType w:val="hybridMultilevel"/>
    <w:tmpl w:val="287C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B56734"/>
    <w:multiLevelType w:val="hybridMultilevel"/>
    <w:tmpl w:val="A8BE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E133A"/>
    <w:multiLevelType w:val="hybridMultilevel"/>
    <w:tmpl w:val="9988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6726B"/>
    <w:multiLevelType w:val="hybridMultilevel"/>
    <w:tmpl w:val="8F88CBB4"/>
    <w:lvl w:ilvl="0" w:tplc="8AF2D0E4">
      <w:start w:val="70"/>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DE6429"/>
    <w:multiLevelType w:val="hybridMultilevel"/>
    <w:tmpl w:val="6930E9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CF613B"/>
    <w:multiLevelType w:val="hybridMultilevel"/>
    <w:tmpl w:val="5BBCC47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72637E31"/>
    <w:multiLevelType w:val="hybridMultilevel"/>
    <w:tmpl w:val="6D82A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30A0FDB"/>
    <w:multiLevelType w:val="hybridMultilevel"/>
    <w:tmpl w:val="A0E87482"/>
    <w:lvl w:ilvl="0" w:tplc="1A9C5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9E2E7C"/>
    <w:multiLevelType w:val="hybridMultilevel"/>
    <w:tmpl w:val="1E40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825142">
    <w:abstractNumId w:val="13"/>
  </w:num>
  <w:num w:numId="2" w16cid:durableId="455832669">
    <w:abstractNumId w:val="8"/>
  </w:num>
  <w:num w:numId="3" w16cid:durableId="1734430986">
    <w:abstractNumId w:val="4"/>
  </w:num>
  <w:num w:numId="4" w16cid:durableId="213853653">
    <w:abstractNumId w:val="21"/>
  </w:num>
  <w:num w:numId="5" w16cid:durableId="1410882073">
    <w:abstractNumId w:val="17"/>
  </w:num>
  <w:num w:numId="6" w16cid:durableId="1504012044">
    <w:abstractNumId w:val="6"/>
  </w:num>
  <w:num w:numId="7" w16cid:durableId="465515978">
    <w:abstractNumId w:val="5"/>
  </w:num>
  <w:num w:numId="8" w16cid:durableId="347176562">
    <w:abstractNumId w:val="24"/>
  </w:num>
  <w:num w:numId="9" w16cid:durableId="1788769044">
    <w:abstractNumId w:val="2"/>
  </w:num>
  <w:num w:numId="10" w16cid:durableId="223178203">
    <w:abstractNumId w:val="23"/>
  </w:num>
  <w:num w:numId="11" w16cid:durableId="1379626650">
    <w:abstractNumId w:val="9"/>
  </w:num>
  <w:num w:numId="12" w16cid:durableId="1868567017">
    <w:abstractNumId w:val="19"/>
  </w:num>
  <w:num w:numId="13" w16cid:durableId="1802727778">
    <w:abstractNumId w:val="7"/>
  </w:num>
  <w:num w:numId="14" w16cid:durableId="411315344">
    <w:abstractNumId w:val="22"/>
  </w:num>
  <w:num w:numId="15" w16cid:durableId="1740597054">
    <w:abstractNumId w:val="16"/>
  </w:num>
  <w:num w:numId="16" w16cid:durableId="464157126">
    <w:abstractNumId w:val="3"/>
  </w:num>
  <w:num w:numId="17" w16cid:durableId="1411150166">
    <w:abstractNumId w:val="14"/>
  </w:num>
  <w:num w:numId="18" w16cid:durableId="1982155325">
    <w:abstractNumId w:val="0"/>
  </w:num>
  <w:num w:numId="19" w16cid:durableId="1948075667">
    <w:abstractNumId w:val="1"/>
  </w:num>
  <w:num w:numId="20" w16cid:durableId="539703952">
    <w:abstractNumId w:val="18"/>
  </w:num>
  <w:num w:numId="21" w16cid:durableId="141893145">
    <w:abstractNumId w:val="10"/>
  </w:num>
  <w:num w:numId="22" w16cid:durableId="1563908696">
    <w:abstractNumId w:val="15"/>
  </w:num>
  <w:num w:numId="23" w16cid:durableId="925379002">
    <w:abstractNumId w:val="12"/>
  </w:num>
  <w:num w:numId="24" w16cid:durableId="1508208836">
    <w:abstractNumId w:val="20"/>
  </w:num>
  <w:num w:numId="25" w16cid:durableId="1695182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FA"/>
    <w:rsid w:val="000D5538"/>
    <w:rsid w:val="00123DD3"/>
    <w:rsid w:val="00147AF6"/>
    <w:rsid w:val="002D0BFA"/>
    <w:rsid w:val="00460099"/>
    <w:rsid w:val="0078065D"/>
    <w:rsid w:val="00882034"/>
    <w:rsid w:val="00A72CBE"/>
    <w:rsid w:val="00D102A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791636A"/>
  <w15:docId w15:val="{D0C7CFF4-5DF5-5043-AA42-6549EA9F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BFA"/>
    <w:pPr>
      <w:spacing w:after="160" w:line="259" w:lineRule="auto"/>
    </w:pPr>
    <w:rPr>
      <w:rFonts w:ascii="Times New Roman" w:hAnsi="Times New Roman"/>
      <w:kern w:val="0"/>
      <w:szCs w:val="22"/>
      <w:lang w:val="en-US"/>
      <w14:ligatures w14:val="none"/>
    </w:rPr>
  </w:style>
  <w:style w:type="paragraph" w:styleId="Heading1">
    <w:name w:val="heading 1"/>
    <w:basedOn w:val="Normal"/>
    <w:next w:val="Normal"/>
    <w:link w:val="Heading1Char"/>
    <w:uiPriority w:val="9"/>
    <w:qFormat/>
    <w:rsid w:val="002D0BFA"/>
    <w:pPr>
      <w:keepNext/>
      <w:keepLines/>
      <w:numPr>
        <w:numId w:val="17"/>
      </w:numPr>
      <w:spacing w:before="360" w:after="12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2D0BFA"/>
    <w:pPr>
      <w:keepNext/>
      <w:keepLines/>
      <w:numPr>
        <w:ilvl w:val="1"/>
        <w:numId w:val="17"/>
      </w:numPr>
      <w:spacing w:before="160" w:after="120"/>
      <w:outlineLvl w:val="1"/>
    </w:pPr>
    <w:rPr>
      <w:rFonts w:ascii="Arial" w:eastAsiaTheme="majorEastAsia" w:hAnsi="Arial" w:cstheme="majorBidi"/>
      <w:b/>
      <w:szCs w:val="26"/>
      <w:lang w:val="mn-MN"/>
    </w:rPr>
  </w:style>
  <w:style w:type="paragraph" w:styleId="Heading3">
    <w:name w:val="heading 3"/>
    <w:basedOn w:val="Normal"/>
    <w:next w:val="Normal"/>
    <w:link w:val="Heading3Char"/>
    <w:uiPriority w:val="9"/>
    <w:unhideWhenUsed/>
    <w:qFormat/>
    <w:rsid w:val="002D0BFA"/>
    <w:pPr>
      <w:keepNext/>
      <w:keepLines/>
      <w:numPr>
        <w:ilvl w:val="2"/>
        <w:numId w:val="17"/>
      </w:numPr>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unhideWhenUsed/>
    <w:qFormat/>
    <w:rsid w:val="002D0BFA"/>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0BFA"/>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D0BFA"/>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D0BFA"/>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D0BFA"/>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0BFA"/>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BFA"/>
    <w:rPr>
      <w:rFonts w:ascii="Times New Roman" w:hAnsi="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D0BFA"/>
    <w:rPr>
      <w:rFonts w:ascii="Arial" w:eastAsiaTheme="majorEastAsia" w:hAnsi="Arial" w:cstheme="majorBidi"/>
      <w:b/>
      <w:kern w:val="0"/>
      <w:szCs w:val="32"/>
      <w:lang w:val="en-US"/>
      <w14:ligatures w14:val="none"/>
    </w:rPr>
  </w:style>
  <w:style w:type="character" w:customStyle="1" w:styleId="Heading2Char">
    <w:name w:val="Heading 2 Char"/>
    <w:basedOn w:val="DefaultParagraphFont"/>
    <w:link w:val="Heading2"/>
    <w:uiPriority w:val="9"/>
    <w:rsid w:val="002D0BFA"/>
    <w:rPr>
      <w:rFonts w:ascii="Arial" w:eastAsiaTheme="majorEastAsia" w:hAnsi="Arial" w:cstheme="majorBidi"/>
      <w:b/>
      <w:kern w:val="0"/>
      <w:szCs w:val="26"/>
      <w:lang w:val="mn-MN"/>
      <w14:ligatures w14:val="none"/>
    </w:rPr>
  </w:style>
  <w:style w:type="character" w:customStyle="1" w:styleId="Heading3Char">
    <w:name w:val="Heading 3 Char"/>
    <w:basedOn w:val="DefaultParagraphFont"/>
    <w:link w:val="Heading3"/>
    <w:uiPriority w:val="9"/>
    <w:rsid w:val="002D0BFA"/>
    <w:rPr>
      <w:rFonts w:ascii="Arial" w:eastAsiaTheme="majorEastAsia" w:hAnsi="Arial" w:cstheme="majorBidi"/>
      <w:b/>
      <w:kern w:val="0"/>
      <w:lang w:val="en-US"/>
      <w14:ligatures w14:val="none"/>
    </w:rPr>
  </w:style>
  <w:style w:type="character" w:customStyle="1" w:styleId="Heading4Char">
    <w:name w:val="Heading 4 Char"/>
    <w:basedOn w:val="DefaultParagraphFont"/>
    <w:link w:val="Heading4"/>
    <w:uiPriority w:val="9"/>
    <w:rsid w:val="002D0BFA"/>
    <w:rPr>
      <w:rFonts w:asciiTheme="majorHAnsi" w:eastAsiaTheme="majorEastAsia" w:hAnsiTheme="majorHAnsi" w:cstheme="majorBidi"/>
      <w:i/>
      <w:iCs/>
      <w:color w:val="2F5496" w:themeColor="accent1" w:themeShade="BF"/>
      <w:kern w:val="0"/>
      <w:szCs w:val="22"/>
      <w:lang w:val="en-US"/>
      <w14:ligatures w14:val="none"/>
    </w:rPr>
  </w:style>
  <w:style w:type="character" w:customStyle="1" w:styleId="Heading5Char">
    <w:name w:val="Heading 5 Char"/>
    <w:basedOn w:val="DefaultParagraphFont"/>
    <w:link w:val="Heading5"/>
    <w:uiPriority w:val="9"/>
    <w:semiHidden/>
    <w:rsid w:val="002D0BFA"/>
    <w:rPr>
      <w:rFonts w:asciiTheme="majorHAnsi" w:eastAsiaTheme="majorEastAsia" w:hAnsiTheme="majorHAnsi" w:cstheme="majorBidi"/>
      <w:color w:val="2F5496" w:themeColor="accent1" w:themeShade="BF"/>
      <w:kern w:val="0"/>
      <w:szCs w:val="22"/>
      <w:lang w:val="en-US"/>
      <w14:ligatures w14:val="none"/>
    </w:rPr>
  </w:style>
  <w:style w:type="character" w:customStyle="1" w:styleId="Heading6Char">
    <w:name w:val="Heading 6 Char"/>
    <w:basedOn w:val="DefaultParagraphFont"/>
    <w:link w:val="Heading6"/>
    <w:uiPriority w:val="9"/>
    <w:semiHidden/>
    <w:rsid w:val="002D0BFA"/>
    <w:rPr>
      <w:rFonts w:asciiTheme="majorHAnsi" w:eastAsiaTheme="majorEastAsia" w:hAnsiTheme="majorHAnsi" w:cstheme="majorBidi"/>
      <w:color w:val="1F3763" w:themeColor="accent1" w:themeShade="7F"/>
      <w:kern w:val="0"/>
      <w:szCs w:val="22"/>
      <w:lang w:val="en-US"/>
      <w14:ligatures w14:val="none"/>
    </w:rPr>
  </w:style>
  <w:style w:type="character" w:customStyle="1" w:styleId="Heading7Char">
    <w:name w:val="Heading 7 Char"/>
    <w:basedOn w:val="DefaultParagraphFont"/>
    <w:link w:val="Heading7"/>
    <w:uiPriority w:val="9"/>
    <w:semiHidden/>
    <w:rsid w:val="002D0BFA"/>
    <w:rPr>
      <w:rFonts w:asciiTheme="majorHAnsi" w:eastAsiaTheme="majorEastAsia" w:hAnsiTheme="majorHAnsi" w:cstheme="majorBidi"/>
      <w:i/>
      <w:iCs/>
      <w:color w:val="1F3763" w:themeColor="accent1" w:themeShade="7F"/>
      <w:kern w:val="0"/>
      <w:szCs w:val="22"/>
      <w:lang w:val="en-US"/>
      <w14:ligatures w14:val="none"/>
    </w:rPr>
  </w:style>
  <w:style w:type="character" w:customStyle="1" w:styleId="Heading8Char">
    <w:name w:val="Heading 8 Char"/>
    <w:basedOn w:val="DefaultParagraphFont"/>
    <w:link w:val="Heading8"/>
    <w:uiPriority w:val="9"/>
    <w:semiHidden/>
    <w:rsid w:val="002D0BFA"/>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semiHidden/>
    <w:rsid w:val="002D0BFA"/>
    <w:rPr>
      <w:rFonts w:asciiTheme="majorHAnsi" w:eastAsiaTheme="majorEastAsia" w:hAnsiTheme="majorHAnsi" w:cstheme="majorBidi"/>
      <w:i/>
      <w:iCs/>
      <w:color w:val="272727" w:themeColor="text1" w:themeTint="D8"/>
      <w:kern w:val="0"/>
      <w:sz w:val="21"/>
      <w:szCs w:val="21"/>
      <w:lang w:val="en-US"/>
      <w14:ligatures w14:val="none"/>
    </w:rPr>
  </w:style>
  <w:style w:type="paragraph" w:styleId="Header">
    <w:name w:val="header"/>
    <w:basedOn w:val="Normal"/>
    <w:link w:val="HeaderChar"/>
    <w:uiPriority w:val="99"/>
    <w:unhideWhenUsed/>
    <w:rsid w:val="002D0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BFA"/>
    <w:rPr>
      <w:rFonts w:ascii="Times New Roman" w:hAnsi="Times New Roman"/>
      <w:kern w:val="0"/>
      <w:szCs w:val="22"/>
      <w:lang w:val="en-US"/>
      <w14:ligatures w14:val="none"/>
    </w:rPr>
  </w:style>
  <w:style w:type="paragraph" w:styleId="Footer">
    <w:name w:val="footer"/>
    <w:basedOn w:val="Normal"/>
    <w:link w:val="FooterChar"/>
    <w:uiPriority w:val="99"/>
    <w:unhideWhenUsed/>
    <w:rsid w:val="002D0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BFA"/>
    <w:rPr>
      <w:rFonts w:ascii="Times New Roman" w:hAnsi="Times New Roman"/>
      <w:kern w:val="0"/>
      <w:szCs w:val="22"/>
      <w:lang w:val="en-US"/>
      <w14:ligatures w14:val="none"/>
    </w:rPr>
  </w:style>
  <w:style w:type="paragraph" w:styleId="FootnoteText">
    <w:name w:val="footnote text"/>
    <w:basedOn w:val="Normal"/>
    <w:link w:val="FootnoteTextChar"/>
    <w:uiPriority w:val="99"/>
    <w:unhideWhenUsed/>
    <w:rsid w:val="002D0BFA"/>
    <w:pPr>
      <w:spacing w:after="0" w:line="240" w:lineRule="auto"/>
    </w:pPr>
    <w:rPr>
      <w:sz w:val="20"/>
      <w:szCs w:val="20"/>
    </w:rPr>
  </w:style>
  <w:style w:type="character" w:customStyle="1" w:styleId="FootnoteTextChar">
    <w:name w:val="Footnote Text Char"/>
    <w:basedOn w:val="DefaultParagraphFont"/>
    <w:link w:val="FootnoteText"/>
    <w:uiPriority w:val="99"/>
    <w:rsid w:val="002D0BFA"/>
    <w:rPr>
      <w:rFonts w:ascii="Times New Roman" w:hAnsi="Times New Roman"/>
      <w:kern w:val="0"/>
      <w:sz w:val="20"/>
      <w:szCs w:val="20"/>
      <w:lang w:val="en-US"/>
      <w14:ligatures w14:val="none"/>
    </w:rPr>
  </w:style>
  <w:style w:type="character" w:styleId="FootnoteReference">
    <w:name w:val="footnote reference"/>
    <w:basedOn w:val="DefaultParagraphFont"/>
    <w:uiPriority w:val="99"/>
    <w:unhideWhenUsed/>
    <w:rsid w:val="002D0BFA"/>
    <w:rPr>
      <w:vertAlign w:val="superscript"/>
    </w:rPr>
  </w:style>
  <w:style w:type="paragraph" w:styleId="NormalWeb">
    <w:name w:val="Normal (Web)"/>
    <w:basedOn w:val="Normal"/>
    <w:uiPriority w:val="99"/>
    <w:unhideWhenUsed/>
    <w:rsid w:val="002D0BFA"/>
    <w:pPr>
      <w:spacing w:before="100" w:beforeAutospacing="1" w:after="100" w:afterAutospacing="1" w:line="240" w:lineRule="auto"/>
    </w:pPr>
    <w:rPr>
      <w:rFonts w:eastAsia="Times New Roman" w:cs="Times New Roman"/>
      <w:szCs w:val="24"/>
    </w:rPr>
  </w:style>
  <w:style w:type="paragraph" w:styleId="ListParagraph">
    <w:name w:val="List Paragraph"/>
    <w:basedOn w:val="Normal"/>
    <w:link w:val="ListParagraphChar"/>
    <w:uiPriority w:val="34"/>
    <w:qFormat/>
    <w:rsid w:val="002D0BFA"/>
    <w:pPr>
      <w:ind w:left="720"/>
      <w:contextualSpacing/>
    </w:pPr>
  </w:style>
  <w:style w:type="character" w:styleId="Hyperlink">
    <w:name w:val="Hyperlink"/>
    <w:basedOn w:val="DefaultParagraphFont"/>
    <w:uiPriority w:val="99"/>
    <w:unhideWhenUsed/>
    <w:rsid w:val="002D0BFA"/>
    <w:rPr>
      <w:color w:val="0563C1" w:themeColor="hyperlink"/>
      <w:u w:val="single"/>
    </w:rPr>
  </w:style>
  <w:style w:type="character" w:styleId="CommentReference">
    <w:name w:val="annotation reference"/>
    <w:basedOn w:val="DefaultParagraphFont"/>
    <w:uiPriority w:val="99"/>
    <w:semiHidden/>
    <w:unhideWhenUsed/>
    <w:rsid w:val="002D0BFA"/>
    <w:rPr>
      <w:sz w:val="16"/>
      <w:szCs w:val="16"/>
    </w:rPr>
  </w:style>
  <w:style w:type="paragraph" w:styleId="CommentText">
    <w:name w:val="annotation text"/>
    <w:basedOn w:val="Normal"/>
    <w:link w:val="CommentTextChar"/>
    <w:uiPriority w:val="99"/>
    <w:unhideWhenUsed/>
    <w:rsid w:val="002D0BFA"/>
    <w:pPr>
      <w:spacing w:line="240" w:lineRule="auto"/>
    </w:pPr>
    <w:rPr>
      <w:sz w:val="20"/>
      <w:szCs w:val="20"/>
    </w:rPr>
  </w:style>
  <w:style w:type="character" w:customStyle="1" w:styleId="CommentTextChar">
    <w:name w:val="Comment Text Char"/>
    <w:basedOn w:val="DefaultParagraphFont"/>
    <w:link w:val="CommentText"/>
    <w:uiPriority w:val="99"/>
    <w:rsid w:val="002D0BFA"/>
    <w:rPr>
      <w:rFonts w:ascii="Times New Roman" w:hAnsi="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D0BFA"/>
    <w:rPr>
      <w:b/>
      <w:bCs/>
    </w:rPr>
  </w:style>
  <w:style w:type="character" w:customStyle="1" w:styleId="CommentSubjectChar">
    <w:name w:val="Comment Subject Char"/>
    <w:basedOn w:val="CommentTextChar"/>
    <w:link w:val="CommentSubject"/>
    <w:uiPriority w:val="99"/>
    <w:semiHidden/>
    <w:rsid w:val="002D0BFA"/>
    <w:rPr>
      <w:rFonts w:ascii="Times New Roman" w:hAnsi="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2D0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BFA"/>
    <w:rPr>
      <w:rFonts w:ascii="Segoe UI" w:hAnsi="Segoe UI" w:cs="Segoe UI"/>
      <w:kern w:val="0"/>
      <w:sz w:val="18"/>
      <w:szCs w:val="18"/>
      <w:lang w:val="en-US"/>
      <w14:ligatures w14:val="none"/>
    </w:rPr>
  </w:style>
  <w:style w:type="character" w:styleId="Emphasis">
    <w:name w:val="Emphasis"/>
    <w:basedOn w:val="DefaultParagraphFont"/>
    <w:uiPriority w:val="20"/>
    <w:qFormat/>
    <w:rsid w:val="002D0BFA"/>
    <w:rPr>
      <w:i/>
      <w:iCs/>
    </w:rPr>
  </w:style>
  <w:style w:type="character" w:styleId="Strong">
    <w:name w:val="Strong"/>
    <w:basedOn w:val="DefaultParagraphFont"/>
    <w:uiPriority w:val="22"/>
    <w:qFormat/>
    <w:rsid w:val="002D0BFA"/>
    <w:rPr>
      <w:b/>
      <w:bCs/>
    </w:rPr>
  </w:style>
  <w:style w:type="character" w:customStyle="1" w:styleId="ListParagraphChar">
    <w:name w:val="List Paragraph Char"/>
    <w:link w:val="ListParagraph"/>
    <w:uiPriority w:val="34"/>
    <w:rsid w:val="002D0BFA"/>
    <w:rPr>
      <w:rFonts w:ascii="Times New Roman" w:hAnsi="Times New Roman"/>
      <w:kern w:val="0"/>
      <w:szCs w:val="22"/>
      <w:lang w:val="en-US"/>
      <w14:ligatures w14:val="none"/>
    </w:rPr>
  </w:style>
  <w:style w:type="character" w:styleId="LineNumber">
    <w:name w:val="line number"/>
    <w:basedOn w:val="DefaultParagraphFont"/>
    <w:rsid w:val="002D0BFA"/>
  </w:style>
  <w:style w:type="character" w:customStyle="1" w:styleId="mceitemhidden">
    <w:name w:val="mceitemhidden"/>
    <w:basedOn w:val="DefaultParagraphFont"/>
    <w:rsid w:val="002D0BFA"/>
  </w:style>
  <w:style w:type="paragraph" w:customStyle="1" w:styleId="Default">
    <w:name w:val="Default"/>
    <w:rsid w:val="002D0BFA"/>
    <w:pPr>
      <w:autoSpaceDE w:val="0"/>
      <w:autoSpaceDN w:val="0"/>
      <w:adjustRightInd w:val="0"/>
    </w:pPr>
    <w:rPr>
      <w:rFonts w:ascii="Arial" w:hAnsi="Arial" w:cs="Arial"/>
      <w:color w:val="000000"/>
      <w:kern w:val="0"/>
      <w:lang w:val="en-US"/>
      <w14:ligatures w14:val="none"/>
    </w:rPr>
  </w:style>
  <w:style w:type="paragraph" w:styleId="EndnoteText">
    <w:name w:val="endnote text"/>
    <w:basedOn w:val="Normal"/>
    <w:link w:val="EndnoteTextChar"/>
    <w:uiPriority w:val="99"/>
    <w:semiHidden/>
    <w:unhideWhenUsed/>
    <w:rsid w:val="002D0B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BFA"/>
    <w:rPr>
      <w:rFonts w:ascii="Times New Roman" w:hAnsi="Times New Roman"/>
      <w:kern w:val="0"/>
      <w:sz w:val="20"/>
      <w:szCs w:val="20"/>
      <w:lang w:val="en-US"/>
      <w14:ligatures w14:val="none"/>
    </w:rPr>
  </w:style>
  <w:style w:type="character" w:styleId="EndnoteReference">
    <w:name w:val="endnote reference"/>
    <w:basedOn w:val="DefaultParagraphFont"/>
    <w:uiPriority w:val="99"/>
    <w:semiHidden/>
    <w:unhideWhenUsed/>
    <w:rsid w:val="002D0BFA"/>
    <w:rPr>
      <w:vertAlign w:val="superscript"/>
    </w:rPr>
  </w:style>
  <w:style w:type="paragraph" w:styleId="NoSpacing">
    <w:name w:val="No Spacing"/>
    <w:uiPriority w:val="1"/>
    <w:qFormat/>
    <w:rsid w:val="002D0BFA"/>
    <w:pPr>
      <w:jc w:val="both"/>
    </w:pPr>
    <w:rPr>
      <w:rFonts w:ascii="Arial" w:eastAsia="Times New Roman" w:hAnsi="Arial" w:cs="Times New Roman"/>
      <w:kern w:val="0"/>
      <w:lang w:val="en-US"/>
      <w14:ligatures w14:val="none"/>
    </w:rPr>
  </w:style>
  <w:style w:type="character" w:styleId="PageNumber">
    <w:name w:val="page number"/>
    <w:basedOn w:val="DefaultParagraphFont"/>
    <w:uiPriority w:val="99"/>
    <w:semiHidden/>
    <w:unhideWhenUsed/>
    <w:rsid w:val="002D0BFA"/>
  </w:style>
  <w:style w:type="character" w:customStyle="1" w:styleId="highlight2">
    <w:name w:val="highlight2"/>
    <w:basedOn w:val="DefaultParagraphFont"/>
    <w:rsid w:val="00780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6300">
      <w:bodyDiv w:val="1"/>
      <w:marLeft w:val="0"/>
      <w:marRight w:val="0"/>
      <w:marTop w:val="0"/>
      <w:marBottom w:val="0"/>
      <w:divBdr>
        <w:top w:val="none" w:sz="0" w:space="0" w:color="auto"/>
        <w:left w:val="none" w:sz="0" w:space="0" w:color="auto"/>
        <w:bottom w:val="none" w:sz="0" w:space="0" w:color="auto"/>
        <w:right w:val="none" w:sz="0" w:space="0" w:color="auto"/>
      </w:divBdr>
      <w:divsChild>
        <w:div w:id="206187009">
          <w:marLeft w:val="0"/>
          <w:marRight w:val="0"/>
          <w:marTop w:val="150"/>
          <w:marBottom w:val="0"/>
          <w:divBdr>
            <w:top w:val="none" w:sz="0" w:space="0" w:color="auto"/>
            <w:left w:val="none" w:sz="0" w:space="0" w:color="auto"/>
            <w:bottom w:val="none" w:sz="0" w:space="0" w:color="auto"/>
            <w:right w:val="none" w:sz="0" w:space="0" w:color="auto"/>
          </w:divBdr>
        </w:div>
        <w:div w:id="1991328947">
          <w:marLeft w:val="0"/>
          <w:marRight w:val="0"/>
          <w:marTop w:val="150"/>
          <w:marBottom w:val="0"/>
          <w:divBdr>
            <w:top w:val="none" w:sz="0" w:space="0" w:color="auto"/>
            <w:left w:val="none" w:sz="0" w:space="0" w:color="auto"/>
            <w:bottom w:val="none" w:sz="0" w:space="0" w:color="auto"/>
            <w:right w:val="none" w:sz="0" w:space="0" w:color="auto"/>
          </w:divBdr>
        </w:div>
        <w:div w:id="449205417">
          <w:marLeft w:val="0"/>
          <w:marRight w:val="0"/>
          <w:marTop w:val="150"/>
          <w:marBottom w:val="0"/>
          <w:divBdr>
            <w:top w:val="none" w:sz="0" w:space="0" w:color="auto"/>
            <w:left w:val="none" w:sz="0" w:space="0" w:color="auto"/>
            <w:bottom w:val="none" w:sz="0" w:space="0" w:color="auto"/>
            <w:right w:val="none" w:sz="0" w:space="0" w:color="auto"/>
          </w:divBdr>
        </w:div>
        <w:div w:id="80684997">
          <w:marLeft w:val="0"/>
          <w:marRight w:val="0"/>
          <w:marTop w:val="150"/>
          <w:marBottom w:val="0"/>
          <w:divBdr>
            <w:top w:val="none" w:sz="0" w:space="0" w:color="auto"/>
            <w:left w:val="none" w:sz="0" w:space="0" w:color="auto"/>
            <w:bottom w:val="none" w:sz="0" w:space="0" w:color="auto"/>
            <w:right w:val="none" w:sz="0" w:space="0" w:color="auto"/>
          </w:divBdr>
        </w:div>
        <w:div w:id="1320504389">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Colors" Target="diagrams/colors3.xm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http://www.1212.mn"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QuickStyle" Target="diagrams/quickStyle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A5DBE-2031-4F07-9E6E-A625859C9583}" type="doc">
      <dgm:prSet loTypeId="urn:microsoft.com/office/officeart/2009/3/layout/StepUpProcess" loCatId="process" qsTypeId="urn:microsoft.com/office/officeart/2005/8/quickstyle/simple1" qsCatId="simple" csTypeId="urn:microsoft.com/office/officeart/2005/8/colors/colorful1#2" csCatId="colorful" phldr="1"/>
      <dgm:spPr/>
      <dgm:t>
        <a:bodyPr/>
        <a:lstStyle/>
        <a:p>
          <a:endParaRPr lang="en-US"/>
        </a:p>
      </dgm:t>
    </dgm:pt>
    <dgm:pt modelId="{043D35A3-2047-4481-A6DC-88F0A15E0CE0}">
      <dgm:prSet phldrT="[Text]" custT="1"/>
      <dgm:spPr/>
      <dgm:t>
        <a:bodyPr/>
        <a:lstStyle/>
        <a:p>
          <a:r>
            <a:rPr lang="mn-MN" sz="800" b="0">
              <a:latin typeface="Arial" panose="020B0604020202020204" pitchFamily="34" charset="0"/>
              <a:cs typeface="Arial" panose="020B0604020202020204" pitchFamily="34" charset="0"/>
            </a:rPr>
            <a:t>Үүрэг болгосон эрх зүйн зохицуулалтыг тодорхойлох</a:t>
          </a:r>
          <a:endParaRPr lang="en-US" sz="800" b="0">
            <a:latin typeface="Arial" panose="020B0604020202020204" pitchFamily="34" charset="0"/>
            <a:cs typeface="Arial" panose="020B0604020202020204" pitchFamily="34" charset="0"/>
          </a:endParaRPr>
        </a:p>
      </dgm:t>
    </dgm:pt>
    <dgm:pt modelId="{90CC5EA3-42BB-4EA6-9E76-3EDCF955FBC4}" type="parTrans" cxnId="{40C2FEBA-EB3C-4C28-90FE-E8283F42BF70}">
      <dgm:prSet/>
      <dgm:spPr/>
      <dgm:t>
        <a:bodyPr/>
        <a:lstStyle/>
        <a:p>
          <a:endParaRPr lang="en-US"/>
        </a:p>
      </dgm:t>
    </dgm:pt>
    <dgm:pt modelId="{FD176FD0-490E-4D52-BAFD-A628571219F6}" type="sibTrans" cxnId="{40C2FEBA-EB3C-4C28-90FE-E8283F42BF70}">
      <dgm:prSet/>
      <dgm:spPr/>
      <dgm:t>
        <a:bodyPr/>
        <a:lstStyle/>
        <a:p>
          <a:endParaRPr lang="en-US"/>
        </a:p>
      </dgm:t>
    </dgm:pt>
    <dgm:pt modelId="{BD9BF20C-ADF6-4907-92F7-314FF903CBB4}">
      <dgm:prSet custT="1"/>
      <dgm:spPr/>
      <dgm:t>
        <a:bodyPr/>
        <a:lstStyle/>
        <a:p>
          <a:r>
            <a:rPr lang="mn-MN" sz="800" b="0">
              <a:latin typeface="Arial" panose="020B0604020202020204" pitchFamily="34" charset="0"/>
              <a:cs typeface="Arial" panose="020B0604020202020204" pitchFamily="34" charset="0"/>
            </a:rPr>
            <a:t>Үүрэг гүйцэтгэх хуулийн этгээдийг тодорхойлж, тоог тогтоох</a:t>
          </a:r>
          <a:endParaRPr lang="en-US" sz="800" b="0">
            <a:latin typeface="Arial" panose="020B0604020202020204" pitchFamily="34" charset="0"/>
            <a:cs typeface="Arial" panose="020B0604020202020204" pitchFamily="34" charset="0"/>
          </a:endParaRPr>
        </a:p>
      </dgm:t>
    </dgm:pt>
    <dgm:pt modelId="{27BDA8C3-9AC1-4DA5-A4F1-C558E26BEDB2}" type="parTrans" cxnId="{4BDB8E66-69C0-4E06-BC48-1ED593F62FBB}">
      <dgm:prSet/>
      <dgm:spPr/>
      <dgm:t>
        <a:bodyPr/>
        <a:lstStyle/>
        <a:p>
          <a:endParaRPr lang="en-US"/>
        </a:p>
      </dgm:t>
    </dgm:pt>
    <dgm:pt modelId="{87CD0C33-3624-428B-AD89-BF5FEA78677C}" type="sibTrans" cxnId="{4BDB8E66-69C0-4E06-BC48-1ED593F62FBB}">
      <dgm:prSet/>
      <dgm:spPr/>
      <dgm:t>
        <a:bodyPr/>
        <a:lstStyle/>
        <a:p>
          <a:endParaRPr lang="en-US"/>
        </a:p>
      </dgm:t>
    </dgm:pt>
    <dgm:pt modelId="{9C86D0CC-C17F-4155-8F40-8B283A55631C}">
      <dgm:prSet custT="1"/>
      <dgm:spPr/>
      <dgm:t>
        <a:bodyPr/>
        <a:lstStyle/>
        <a:p>
          <a:r>
            <a:rPr lang="mn-MN" sz="800" b="0">
              <a:latin typeface="Arial" panose="020B0604020202020204" pitchFamily="34" charset="0"/>
              <a:cs typeface="Arial" panose="020B0604020202020204" pitchFamily="34" charset="0"/>
            </a:rPr>
            <a:t>Үүргийн агуулга нэг бүрийг тодорхойлох</a:t>
          </a:r>
          <a:endParaRPr lang="en-US" sz="800" b="0">
            <a:latin typeface="Arial" panose="020B0604020202020204" pitchFamily="34" charset="0"/>
            <a:cs typeface="Arial" panose="020B0604020202020204" pitchFamily="34" charset="0"/>
          </a:endParaRPr>
        </a:p>
      </dgm:t>
    </dgm:pt>
    <dgm:pt modelId="{F8DBAFA9-D7FC-456B-A42A-7B0343A803A3}" type="sibTrans" cxnId="{6FDB5249-67CF-46C4-93F7-8494ED407319}">
      <dgm:prSet/>
      <dgm:spPr/>
      <dgm:t>
        <a:bodyPr/>
        <a:lstStyle/>
        <a:p>
          <a:endParaRPr lang="en-US"/>
        </a:p>
      </dgm:t>
    </dgm:pt>
    <dgm:pt modelId="{CF011F56-4C75-476D-9040-2796F185DF2B}" type="parTrans" cxnId="{6FDB5249-67CF-46C4-93F7-8494ED407319}">
      <dgm:prSet/>
      <dgm:spPr/>
      <dgm:t>
        <a:bodyPr/>
        <a:lstStyle/>
        <a:p>
          <a:endParaRPr lang="en-US"/>
        </a:p>
      </dgm:t>
    </dgm:pt>
    <dgm:pt modelId="{229DCB57-D8C5-44FB-8784-C68C0E7AC420}" type="pres">
      <dgm:prSet presAssocID="{C69A5DBE-2031-4F07-9E6E-A625859C9583}" presName="rootnode" presStyleCnt="0">
        <dgm:presLayoutVars>
          <dgm:chMax/>
          <dgm:chPref/>
          <dgm:dir/>
          <dgm:animLvl val="lvl"/>
        </dgm:presLayoutVars>
      </dgm:prSet>
      <dgm:spPr/>
    </dgm:pt>
    <dgm:pt modelId="{8C211359-A672-41EF-B2A5-AB8EE5005C2F}" type="pres">
      <dgm:prSet presAssocID="{043D35A3-2047-4481-A6DC-88F0A15E0CE0}" presName="composite" presStyleCnt="0"/>
      <dgm:spPr/>
    </dgm:pt>
    <dgm:pt modelId="{127B7C3E-1983-4968-93A3-0B00621D791F}" type="pres">
      <dgm:prSet presAssocID="{043D35A3-2047-4481-A6DC-88F0A15E0CE0}" presName="LShape" presStyleLbl="alignNode1" presStyleIdx="0" presStyleCnt="5"/>
      <dgm:spPr/>
    </dgm:pt>
    <dgm:pt modelId="{F6330F1E-9CEB-4EAD-ABA3-7FBECF4D100E}" type="pres">
      <dgm:prSet presAssocID="{043D35A3-2047-4481-A6DC-88F0A15E0CE0}" presName="ParentText" presStyleLbl="revTx" presStyleIdx="0" presStyleCnt="3">
        <dgm:presLayoutVars>
          <dgm:chMax val="0"/>
          <dgm:chPref val="0"/>
          <dgm:bulletEnabled val="1"/>
        </dgm:presLayoutVars>
      </dgm:prSet>
      <dgm:spPr/>
    </dgm:pt>
    <dgm:pt modelId="{1DC45B00-1C92-42E6-8DA2-D020EA5417A7}" type="pres">
      <dgm:prSet presAssocID="{043D35A3-2047-4481-A6DC-88F0A15E0CE0}" presName="Triangle" presStyleLbl="alignNode1" presStyleIdx="1" presStyleCnt="5"/>
      <dgm:spPr/>
    </dgm:pt>
    <dgm:pt modelId="{A681E54F-BE62-4D7D-B227-D2D199DDB331}" type="pres">
      <dgm:prSet presAssocID="{FD176FD0-490E-4D52-BAFD-A628571219F6}" presName="sibTrans" presStyleCnt="0"/>
      <dgm:spPr/>
    </dgm:pt>
    <dgm:pt modelId="{AC0EC80A-B629-44AE-BDD4-4C4D4A78C9B3}" type="pres">
      <dgm:prSet presAssocID="{FD176FD0-490E-4D52-BAFD-A628571219F6}" presName="space" presStyleCnt="0"/>
      <dgm:spPr/>
    </dgm:pt>
    <dgm:pt modelId="{21DC1489-3358-439F-8A98-1461634D2F64}" type="pres">
      <dgm:prSet presAssocID="{9C86D0CC-C17F-4155-8F40-8B283A55631C}" presName="composite" presStyleCnt="0"/>
      <dgm:spPr/>
    </dgm:pt>
    <dgm:pt modelId="{7A3C52A7-5040-4684-B88C-7687F9081250}" type="pres">
      <dgm:prSet presAssocID="{9C86D0CC-C17F-4155-8F40-8B283A55631C}" presName="LShape" presStyleLbl="alignNode1" presStyleIdx="2" presStyleCnt="5"/>
      <dgm:spPr/>
    </dgm:pt>
    <dgm:pt modelId="{37276872-65A6-431F-B3C0-9FD2C8EDB4BD}" type="pres">
      <dgm:prSet presAssocID="{9C86D0CC-C17F-4155-8F40-8B283A55631C}" presName="ParentText" presStyleLbl="revTx" presStyleIdx="1" presStyleCnt="3">
        <dgm:presLayoutVars>
          <dgm:chMax val="0"/>
          <dgm:chPref val="0"/>
          <dgm:bulletEnabled val="1"/>
        </dgm:presLayoutVars>
      </dgm:prSet>
      <dgm:spPr/>
    </dgm:pt>
    <dgm:pt modelId="{451A1869-437E-4421-92A0-B561C52A250E}" type="pres">
      <dgm:prSet presAssocID="{9C86D0CC-C17F-4155-8F40-8B283A55631C}" presName="Triangle" presStyleLbl="alignNode1" presStyleIdx="3" presStyleCnt="5"/>
      <dgm:spPr/>
    </dgm:pt>
    <dgm:pt modelId="{F3928807-F130-4C53-86C6-9C8A9595ACD4}" type="pres">
      <dgm:prSet presAssocID="{F8DBAFA9-D7FC-456B-A42A-7B0343A803A3}" presName="sibTrans" presStyleCnt="0"/>
      <dgm:spPr/>
    </dgm:pt>
    <dgm:pt modelId="{E6468C57-8D50-4F07-9F59-3581BBE498EB}" type="pres">
      <dgm:prSet presAssocID="{F8DBAFA9-D7FC-456B-A42A-7B0343A803A3}" presName="space" presStyleCnt="0"/>
      <dgm:spPr/>
    </dgm:pt>
    <dgm:pt modelId="{E51C5257-A844-4F26-B2F2-C425EA02513C}" type="pres">
      <dgm:prSet presAssocID="{BD9BF20C-ADF6-4907-92F7-314FF903CBB4}" presName="composite" presStyleCnt="0"/>
      <dgm:spPr/>
    </dgm:pt>
    <dgm:pt modelId="{4A993547-1074-45F8-8B4A-4C88E3A347F4}" type="pres">
      <dgm:prSet presAssocID="{BD9BF20C-ADF6-4907-92F7-314FF903CBB4}" presName="LShape" presStyleLbl="alignNode1" presStyleIdx="4" presStyleCnt="5"/>
      <dgm:spPr/>
    </dgm:pt>
    <dgm:pt modelId="{0BF95530-8EC4-41CB-832C-217B9BB29833}" type="pres">
      <dgm:prSet presAssocID="{BD9BF20C-ADF6-4907-92F7-314FF903CBB4}" presName="ParentText" presStyleLbl="revTx" presStyleIdx="2" presStyleCnt="3">
        <dgm:presLayoutVars>
          <dgm:chMax val="0"/>
          <dgm:chPref val="0"/>
          <dgm:bulletEnabled val="1"/>
        </dgm:presLayoutVars>
      </dgm:prSet>
      <dgm:spPr/>
    </dgm:pt>
  </dgm:ptLst>
  <dgm:cxnLst>
    <dgm:cxn modelId="{1E8F522E-92CD-4C5B-86B4-23227491BAEE}" type="presOf" srcId="{BD9BF20C-ADF6-4907-92F7-314FF903CBB4}" destId="{0BF95530-8EC4-41CB-832C-217B9BB29833}" srcOrd="0" destOrd="0" presId="urn:microsoft.com/office/officeart/2009/3/layout/StepUpProcess"/>
    <dgm:cxn modelId="{6FDB5249-67CF-46C4-93F7-8494ED407319}" srcId="{C69A5DBE-2031-4F07-9E6E-A625859C9583}" destId="{9C86D0CC-C17F-4155-8F40-8B283A55631C}" srcOrd="1" destOrd="0" parTransId="{CF011F56-4C75-476D-9040-2796F185DF2B}" sibTransId="{F8DBAFA9-D7FC-456B-A42A-7B0343A803A3}"/>
    <dgm:cxn modelId="{EAE34B5B-8D04-4C9F-BD10-501D17365366}" type="presOf" srcId="{C69A5DBE-2031-4F07-9E6E-A625859C9583}" destId="{229DCB57-D8C5-44FB-8784-C68C0E7AC420}" srcOrd="0" destOrd="0" presId="urn:microsoft.com/office/officeart/2009/3/layout/StepUpProcess"/>
    <dgm:cxn modelId="{4BDB8E66-69C0-4E06-BC48-1ED593F62FBB}" srcId="{C69A5DBE-2031-4F07-9E6E-A625859C9583}" destId="{BD9BF20C-ADF6-4907-92F7-314FF903CBB4}" srcOrd="2" destOrd="0" parTransId="{27BDA8C3-9AC1-4DA5-A4F1-C558E26BEDB2}" sibTransId="{87CD0C33-3624-428B-AD89-BF5FEA78677C}"/>
    <dgm:cxn modelId="{81334282-24A8-4A8E-810F-0E3F8939F99D}" type="presOf" srcId="{9C86D0CC-C17F-4155-8F40-8B283A55631C}" destId="{37276872-65A6-431F-B3C0-9FD2C8EDB4BD}" srcOrd="0" destOrd="0" presId="urn:microsoft.com/office/officeart/2009/3/layout/StepUpProcess"/>
    <dgm:cxn modelId="{40C2FEBA-EB3C-4C28-90FE-E8283F42BF70}" srcId="{C69A5DBE-2031-4F07-9E6E-A625859C9583}" destId="{043D35A3-2047-4481-A6DC-88F0A15E0CE0}" srcOrd="0" destOrd="0" parTransId="{90CC5EA3-42BB-4EA6-9E76-3EDCF955FBC4}" sibTransId="{FD176FD0-490E-4D52-BAFD-A628571219F6}"/>
    <dgm:cxn modelId="{902FD7E1-EBBC-4350-86DA-C09EC67290DC}" type="presOf" srcId="{043D35A3-2047-4481-A6DC-88F0A15E0CE0}" destId="{F6330F1E-9CEB-4EAD-ABA3-7FBECF4D100E}" srcOrd="0" destOrd="0" presId="urn:microsoft.com/office/officeart/2009/3/layout/StepUpProcess"/>
    <dgm:cxn modelId="{9A6EFD85-F862-40A7-A13F-DEB07A7C4CE2}" type="presParOf" srcId="{229DCB57-D8C5-44FB-8784-C68C0E7AC420}" destId="{8C211359-A672-41EF-B2A5-AB8EE5005C2F}" srcOrd="0" destOrd="0" presId="urn:microsoft.com/office/officeart/2009/3/layout/StepUpProcess"/>
    <dgm:cxn modelId="{1371BCB2-C03A-4AE1-AC27-E19B9B048AE4}" type="presParOf" srcId="{8C211359-A672-41EF-B2A5-AB8EE5005C2F}" destId="{127B7C3E-1983-4968-93A3-0B00621D791F}" srcOrd="0" destOrd="0" presId="urn:microsoft.com/office/officeart/2009/3/layout/StepUpProcess"/>
    <dgm:cxn modelId="{FC957F85-BA1D-42BB-BDE9-CCBDE91C29B0}" type="presParOf" srcId="{8C211359-A672-41EF-B2A5-AB8EE5005C2F}" destId="{F6330F1E-9CEB-4EAD-ABA3-7FBECF4D100E}" srcOrd="1" destOrd="0" presId="urn:microsoft.com/office/officeart/2009/3/layout/StepUpProcess"/>
    <dgm:cxn modelId="{FED81D68-6513-4FF0-8D92-FE978840667F}" type="presParOf" srcId="{8C211359-A672-41EF-B2A5-AB8EE5005C2F}" destId="{1DC45B00-1C92-42E6-8DA2-D020EA5417A7}" srcOrd="2" destOrd="0" presId="urn:microsoft.com/office/officeart/2009/3/layout/StepUpProcess"/>
    <dgm:cxn modelId="{E3A93AA2-AB91-4289-A45A-1685BE996809}" type="presParOf" srcId="{229DCB57-D8C5-44FB-8784-C68C0E7AC420}" destId="{A681E54F-BE62-4D7D-B227-D2D199DDB331}" srcOrd="1" destOrd="0" presId="urn:microsoft.com/office/officeart/2009/3/layout/StepUpProcess"/>
    <dgm:cxn modelId="{C8DFB1DD-3EB8-4A03-B4B2-C4301F04E1F4}" type="presParOf" srcId="{A681E54F-BE62-4D7D-B227-D2D199DDB331}" destId="{AC0EC80A-B629-44AE-BDD4-4C4D4A78C9B3}" srcOrd="0" destOrd="0" presId="urn:microsoft.com/office/officeart/2009/3/layout/StepUpProcess"/>
    <dgm:cxn modelId="{95116CE7-1263-4F17-995B-DE0B05D47AC3}" type="presParOf" srcId="{229DCB57-D8C5-44FB-8784-C68C0E7AC420}" destId="{21DC1489-3358-439F-8A98-1461634D2F64}" srcOrd="2" destOrd="0" presId="urn:microsoft.com/office/officeart/2009/3/layout/StepUpProcess"/>
    <dgm:cxn modelId="{C7456372-E6A7-4F38-B51F-B851CD12AC60}" type="presParOf" srcId="{21DC1489-3358-439F-8A98-1461634D2F64}" destId="{7A3C52A7-5040-4684-B88C-7687F9081250}" srcOrd="0" destOrd="0" presId="urn:microsoft.com/office/officeart/2009/3/layout/StepUpProcess"/>
    <dgm:cxn modelId="{020C395F-6BB3-4FE2-B258-C62A0A9A6D5A}" type="presParOf" srcId="{21DC1489-3358-439F-8A98-1461634D2F64}" destId="{37276872-65A6-431F-B3C0-9FD2C8EDB4BD}" srcOrd="1" destOrd="0" presId="urn:microsoft.com/office/officeart/2009/3/layout/StepUpProcess"/>
    <dgm:cxn modelId="{FAAE31E8-4004-4509-954C-EB9311CF9642}" type="presParOf" srcId="{21DC1489-3358-439F-8A98-1461634D2F64}" destId="{451A1869-437E-4421-92A0-B561C52A250E}" srcOrd="2" destOrd="0" presId="urn:microsoft.com/office/officeart/2009/3/layout/StepUpProcess"/>
    <dgm:cxn modelId="{B77EAEA9-0621-4060-9E28-1B304C7C2E0E}" type="presParOf" srcId="{229DCB57-D8C5-44FB-8784-C68C0E7AC420}" destId="{F3928807-F130-4C53-86C6-9C8A9595ACD4}" srcOrd="3" destOrd="0" presId="urn:microsoft.com/office/officeart/2009/3/layout/StepUpProcess"/>
    <dgm:cxn modelId="{5FF50015-D5A6-4C9A-B02D-707CA0F216FA}" type="presParOf" srcId="{F3928807-F130-4C53-86C6-9C8A9595ACD4}" destId="{E6468C57-8D50-4F07-9F59-3581BBE498EB}" srcOrd="0" destOrd="0" presId="urn:microsoft.com/office/officeart/2009/3/layout/StepUpProcess"/>
    <dgm:cxn modelId="{7FA5A777-1098-4E8C-9AD6-E41B33FFED6E}" type="presParOf" srcId="{229DCB57-D8C5-44FB-8784-C68C0E7AC420}" destId="{E51C5257-A844-4F26-B2F2-C425EA02513C}" srcOrd="4" destOrd="0" presId="urn:microsoft.com/office/officeart/2009/3/layout/StepUpProcess"/>
    <dgm:cxn modelId="{4FD4E0BA-B77E-4A79-B0A6-54109BF431C0}" type="presParOf" srcId="{E51C5257-A844-4F26-B2F2-C425EA02513C}" destId="{4A993547-1074-45F8-8B4A-4C88E3A347F4}" srcOrd="0" destOrd="0" presId="urn:microsoft.com/office/officeart/2009/3/layout/StepUpProcess"/>
    <dgm:cxn modelId="{C2BC37CA-9238-4175-A22D-CB1F4C2050C2}" type="presParOf" srcId="{E51C5257-A844-4F26-B2F2-C425EA02513C}" destId="{0BF95530-8EC4-41CB-832C-217B9BB29833}" srcOrd="1" destOrd="0" presId="urn:microsoft.com/office/officeart/2009/3/layout/StepUpProcess"/>
  </dgm:cxnLst>
  <dgm:bg/>
  <dgm:whole>
    <a:ln>
      <a:solidFill>
        <a:schemeClr val="accent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BB880BB-A371-4573-B5C6-1191DFCAD96F}" type="doc">
      <dgm:prSet loTypeId="urn:microsoft.com/office/officeart/2005/8/layout/chevron1" loCatId="process" qsTypeId="urn:microsoft.com/office/officeart/2005/8/quickstyle/3d1" qsCatId="3D" csTypeId="urn:microsoft.com/office/officeart/2005/8/colors/colorful2" csCatId="colorful" phldr="1"/>
      <dgm:spPr/>
    </dgm:pt>
    <dgm:pt modelId="{DC36ECF2-E41C-4E0B-8DFC-0773FD3F5669}">
      <dgm:prSet phldrT="[Text]"/>
      <dgm:spPr/>
      <dgm:t>
        <a:bodyPr/>
        <a:lstStyle/>
        <a:p>
          <a:r>
            <a:rPr lang="mn-MN">
              <a:latin typeface="Arial" panose="020B0604020202020204" pitchFamily="34" charset="0"/>
              <a:cs typeface="Arial" panose="020B0604020202020204" pitchFamily="34" charset="0"/>
            </a:rPr>
            <a:t>үүргийг гүйцэтгэхэд шаардагдах стандарт үйл ажиллагааг тодорхойлох</a:t>
          </a:r>
          <a:endParaRPr lang="en-US">
            <a:latin typeface="Arial" panose="020B0604020202020204" pitchFamily="34" charset="0"/>
            <a:cs typeface="Arial" panose="020B0604020202020204" pitchFamily="34" charset="0"/>
          </a:endParaRPr>
        </a:p>
      </dgm:t>
    </dgm:pt>
    <dgm:pt modelId="{19003845-BA97-4AF7-BD0E-CE45AEE538F8}" type="parTrans" cxnId="{D77B4DAF-F2F6-44CC-92C7-0F16CB5A7842}">
      <dgm:prSet/>
      <dgm:spPr/>
      <dgm:t>
        <a:bodyPr/>
        <a:lstStyle/>
        <a:p>
          <a:endParaRPr lang="en-US">
            <a:latin typeface="Arial" panose="020B0604020202020204" pitchFamily="34" charset="0"/>
            <a:cs typeface="Arial" panose="020B0604020202020204" pitchFamily="34" charset="0"/>
          </a:endParaRPr>
        </a:p>
      </dgm:t>
    </dgm:pt>
    <dgm:pt modelId="{1300DD20-F1C2-4554-826B-DC5A35B8C760}" type="sibTrans" cxnId="{D77B4DAF-F2F6-44CC-92C7-0F16CB5A7842}">
      <dgm:prSet/>
      <dgm:spPr/>
      <dgm:t>
        <a:bodyPr/>
        <a:lstStyle/>
        <a:p>
          <a:endParaRPr lang="en-US">
            <a:latin typeface="Arial" panose="020B0604020202020204" pitchFamily="34" charset="0"/>
            <a:cs typeface="Arial" panose="020B0604020202020204" pitchFamily="34" charset="0"/>
          </a:endParaRPr>
        </a:p>
      </dgm:t>
    </dgm:pt>
    <dgm:pt modelId="{8EB5C315-5586-46E9-A10C-7C1CDAD8A29A}">
      <dgm:prSet phldrT="[Text]"/>
      <dgm:spPr/>
      <dgm:t>
        <a:bodyPr/>
        <a:lstStyle/>
        <a:p>
          <a:r>
            <a:rPr lang="mn-MN">
              <a:latin typeface="Arial" panose="020B0604020202020204" pitchFamily="34" charset="0"/>
              <a:cs typeface="Arial" panose="020B0604020202020204" pitchFamily="34" charset="0"/>
            </a:rPr>
            <a:t>стандарт үйл ажиллагаа тус бүрт зарцуулах хугацааг тодорхойлох</a:t>
          </a:r>
          <a:endParaRPr lang="en-US">
            <a:latin typeface="Arial" panose="020B0604020202020204" pitchFamily="34" charset="0"/>
            <a:cs typeface="Arial" panose="020B0604020202020204" pitchFamily="34" charset="0"/>
          </a:endParaRPr>
        </a:p>
      </dgm:t>
    </dgm:pt>
    <dgm:pt modelId="{A9B1C9BF-6E23-47A8-A573-68B344945299}" type="parTrans" cxnId="{D0BDF7F9-9A65-442D-B2C6-0895C17F4A82}">
      <dgm:prSet/>
      <dgm:spPr/>
      <dgm:t>
        <a:bodyPr/>
        <a:lstStyle/>
        <a:p>
          <a:endParaRPr lang="en-US">
            <a:latin typeface="Arial" panose="020B0604020202020204" pitchFamily="34" charset="0"/>
            <a:cs typeface="Arial" panose="020B0604020202020204" pitchFamily="34" charset="0"/>
          </a:endParaRPr>
        </a:p>
      </dgm:t>
    </dgm:pt>
    <dgm:pt modelId="{97379AD7-3C0A-4F3A-89AE-D8E5C08D056A}" type="sibTrans" cxnId="{D0BDF7F9-9A65-442D-B2C6-0895C17F4A82}">
      <dgm:prSet/>
      <dgm:spPr/>
      <dgm:t>
        <a:bodyPr/>
        <a:lstStyle/>
        <a:p>
          <a:endParaRPr lang="en-US">
            <a:latin typeface="Arial" panose="020B0604020202020204" pitchFamily="34" charset="0"/>
            <a:cs typeface="Arial" panose="020B0604020202020204" pitchFamily="34" charset="0"/>
          </a:endParaRPr>
        </a:p>
      </dgm:t>
    </dgm:pt>
    <dgm:pt modelId="{693E96F5-8327-4B48-B7BE-19CA3A6A9F4C}">
      <dgm:prSet phldrT="[Text]"/>
      <dgm:spPr/>
      <dgm:t>
        <a:bodyPr/>
        <a:lstStyle/>
        <a:p>
          <a:r>
            <a:rPr lang="mn-MN">
              <a:latin typeface="Arial" panose="020B0604020202020204" pitchFamily="34" charset="0"/>
              <a:cs typeface="Arial" panose="020B0604020202020204" pitchFamily="34" charset="0"/>
            </a:rPr>
            <a:t>ажлын хөлсийг тодорхойлох</a:t>
          </a:r>
          <a:endParaRPr lang="en-US">
            <a:latin typeface="Arial" panose="020B0604020202020204" pitchFamily="34" charset="0"/>
            <a:cs typeface="Arial" panose="020B0604020202020204" pitchFamily="34" charset="0"/>
          </a:endParaRPr>
        </a:p>
      </dgm:t>
    </dgm:pt>
    <dgm:pt modelId="{A4519DC4-784A-4AE0-A903-44B745EF0B9E}" type="parTrans" cxnId="{93284B8B-B9FB-4F29-8CC5-31AA5FA8D622}">
      <dgm:prSet/>
      <dgm:spPr/>
      <dgm:t>
        <a:bodyPr/>
        <a:lstStyle/>
        <a:p>
          <a:endParaRPr lang="en-US">
            <a:latin typeface="Arial" panose="020B0604020202020204" pitchFamily="34" charset="0"/>
            <a:cs typeface="Arial" panose="020B0604020202020204" pitchFamily="34" charset="0"/>
          </a:endParaRPr>
        </a:p>
      </dgm:t>
    </dgm:pt>
    <dgm:pt modelId="{4407BE0E-5EF1-4985-8BC2-5EA6D99B7DDE}" type="sibTrans" cxnId="{93284B8B-B9FB-4F29-8CC5-31AA5FA8D622}">
      <dgm:prSet/>
      <dgm:spPr/>
      <dgm:t>
        <a:bodyPr/>
        <a:lstStyle/>
        <a:p>
          <a:endParaRPr lang="en-US">
            <a:latin typeface="Arial" panose="020B0604020202020204" pitchFamily="34" charset="0"/>
            <a:cs typeface="Arial" panose="020B0604020202020204" pitchFamily="34" charset="0"/>
          </a:endParaRPr>
        </a:p>
      </dgm:t>
    </dgm:pt>
    <dgm:pt modelId="{7D35595C-8AB6-4AA3-85AC-9B3C16C9732E}" type="pres">
      <dgm:prSet presAssocID="{CBB880BB-A371-4573-B5C6-1191DFCAD96F}" presName="Name0" presStyleCnt="0">
        <dgm:presLayoutVars>
          <dgm:dir/>
          <dgm:animLvl val="lvl"/>
          <dgm:resizeHandles val="exact"/>
        </dgm:presLayoutVars>
      </dgm:prSet>
      <dgm:spPr/>
    </dgm:pt>
    <dgm:pt modelId="{5F94A141-CAC1-485C-9636-F4E139B2B7FE}" type="pres">
      <dgm:prSet presAssocID="{DC36ECF2-E41C-4E0B-8DFC-0773FD3F5669}" presName="parTxOnly" presStyleLbl="node1" presStyleIdx="0" presStyleCnt="3">
        <dgm:presLayoutVars>
          <dgm:chMax val="0"/>
          <dgm:chPref val="0"/>
          <dgm:bulletEnabled val="1"/>
        </dgm:presLayoutVars>
      </dgm:prSet>
      <dgm:spPr/>
    </dgm:pt>
    <dgm:pt modelId="{2771CD4B-D8F6-49DF-BFD9-87C8ECD74DED}" type="pres">
      <dgm:prSet presAssocID="{1300DD20-F1C2-4554-826B-DC5A35B8C760}" presName="parTxOnlySpace" presStyleCnt="0"/>
      <dgm:spPr/>
    </dgm:pt>
    <dgm:pt modelId="{53063C8F-B0ED-4EA8-B829-14882CADC34F}" type="pres">
      <dgm:prSet presAssocID="{8EB5C315-5586-46E9-A10C-7C1CDAD8A29A}" presName="parTxOnly" presStyleLbl="node1" presStyleIdx="1" presStyleCnt="3">
        <dgm:presLayoutVars>
          <dgm:chMax val="0"/>
          <dgm:chPref val="0"/>
          <dgm:bulletEnabled val="1"/>
        </dgm:presLayoutVars>
      </dgm:prSet>
      <dgm:spPr/>
    </dgm:pt>
    <dgm:pt modelId="{F4EE2440-2C90-4993-A95F-74514080517E}" type="pres">
      <dgm:prSet presAssocID="{97379AD7-3C0A-4F3A-89AE-D8E5C08D056A}" presName="parTxOnlySpace" presStyleCnt="0"/>
      <dgm:spPr/>
    </dgm:pt>
    <dgm:pt modelId="{4AF8A0D6-A577-478F-BEF0-1E84CB34A1E3}" type="pres">
      <dgm:prSet presAssocID="{693E96F5-8327-4B48-B7BE-19CA3A6A9F4C}" presName="parTxOnly" presStyleLbl="node1" presStyleIdx="2" presStyleCnt="3">
        <dgm:presLayoutVars>
          <dgm:chMax val="0"/>
          <dgm:chPref val="0"/>
          <dgm:bulletEnabled val="1"/>
        </dgm:presLayoutVars>
      </dgm:prSet>
      <dgm:spPr/>
    </dgm:pt>
  </dgm:ptLst>
  <dgm:cxnLst>
    <dgm:cxn modelId="{93284B8B-B9FB-4F29-8CC5-31AA5FA8D622}" srcId="{CBB880BB-A371-4573-B5C6-1191DFCAD96F}" destId="{693E96F5-8327-4B48-B7BE-19CA3A6A9F4C}" srcOrd="2" destOrd="0" parTransId="{A4519DC4-784A-4AE0-A903-44B745EF0B9E}" sibTransId="{4407BE0E-5EF1-4985-8BC2-5EA6D99B7DDE}"/>
    <dgm:cxn modelId="{D77B4DAF-F2F6-44CC-92C7-0F16CB5A7842}" srcId="{CBB880BB-A371-4573-B5C6-1191DFCAD96F}" destId="{DC36ECF2-E41C-4E0B-8DFC-0773FD3F5669}" srcOrd="0" destOrd="0" parTransId="{19003845-BA97-4AF7-BD0E-CE45AEE538F8}" sibTransId="{1300DD20-F1C2-4554-826B-DC5A35B8C760}"/>
    <dgm:cxn modelId="{B2440EC9-F489-4A49-9FE6-D4A9E1FD0FB3}" type="presOf" srcId="{DC36ECF2-E41C-4E0B-8DFC-0773FD3F5669}" destId="{5F94A141-CAC1-485C-9636-F4E139B2B7FE}" srcOrd="0" destOrd="0" presId="urn:microsoft.com/office/officeart/2005/8/layout/chevron1"/>
    <dgm:cxn modelId="{39172DCD-F978-440F-A064-F4766B0BAD4D}" type="presOf" srcId="{CBB880BB-A371-4573-B5C6-1191DFCAD96F}" destId="{7D35595C-8AB6-4AA3-85AC-9B3C16C9732E}" srcOrd="0" destOrd="0" presId="urn:microsoft.com/office/officeart/2005/8/layout/chevron1"/>
    <dgm:cxn modelId="{37B225CF-FAD9-41F4-BF28-99A1C1521649}" type="presOf" srcId="{693E96F5-8327-4B48-B7BE-19CA3A6A9F4C}" destId="{4AF8A0D6-A577-478F-BEF0-1E84CB34A1E3}" srcOrd="0" destOrd="0" presId="urn:microsoft.com/office/officeart/2005/8/layout/chevron1"/>
    <dgm:cxn modelId="{D0BDF7F9-9A65-442D-B2C6-0895C17F4A82}" srcId="{CBB880BB-A371-4573-B5C6-1191DFCAD96F}" destId="{8EB5C315-5586-46E9-A10C-7C1CDAD8A29A}" srcOrd="1" destOrd="0" parTransId="{A9B1C9BF-6E23-47A8-A573-68B344945299}" sibTransId="{97379AD7-3C0A-4F3A-89AE-D8E5C08D056A}"/>
    <dgm:cxn modelId="{732B30FB-54B2-46B1-8753-56AE028F8326}" type="presOf" srcId="{8EB5C315-5586-46E9-A10C-7C1CDAD8A29A}" destId="{53063C8F-B0ED-4EA8-B829-14882CADC34F}" srcOrd="0" destOrd="0" presId="urn:microsoft.com/office/officeart/2005/8/layout/chevron1"/>
    <dgm:cxn modelId="{7224B4A8-6F69-4C7E-B091-841CA41F384F}" type="presParOf" srcId="{7D35595C-8AB6-4AA3-85AC-9B3C16C9732E}" destId="{5F94A141-CAC1-485C-9636-F4E139B2B7FE}" srcOrd="0" destOrd="0" presId="urn:microsoft.com/office/officeart/2005/8/layout/chevron1"/>
    <dgm:cxn modelId="{0A77F399-1708-4474-9780-BD617AEA6E09}" type="presParOf" srcId="{7D35595C-8AB6-4AA3-85AC-9B3C16C9732E}" destId="{2771CD4B-D8F6-49DF-BFD9-87C8ECD74DED}" srcOrd="1" destOrd="0" presId="urn:microsoft.com/office/officeart/2005/8/layout/chevron1"/>
    <dgm:cxn modelId="{D677D8D5-5B27-45F2-AA43-B44BDB030B42}" type="presParOf" srcId="{7D35595C-8AB6-4AA3-85AC-9B3C16C9732E}" destId="{53063C8F-B0ED-4EA8-B829-14882CADC34F}" srcOrd="2" destOrd="0" presId="urn:microsoft.com/office/officeart/2005/8/layout/chevron1"/>
    <dgm:cxn modelId="{7FCF417B-EB14-4093-86FF-BDB8B7ABCD0E}" type="presParOf" srcId="{7D35595C-8AB6-4AA3-85AC-9B3C16C9732E}" destId="{F4EE2440-2C90-4993-A95F-74514080517E}" srcOrd="3" destOrd="0" presId="urn:microsoft.com/office/officeart/2005/8/layout/chevron1"/>
    <dgm:cxn modelId="{D646204B-8B11-462F-AD6A-7017711D8C5B}" type="presParOf" srcId="{7D35595C-8AB6-4AA3-85AC-9B3C16C9732E}" destId="{4AF8A0D6-A577-478F-BEF0-1E84CB34A1E3}" srcOrd="4"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69A5DBE-2031-4F07-9E6E-A625859C9583}" type="doc">
      <dgm:prSet loTypeId="urn:microsoft.com/office/officeart/2009/3/layout/StepUpProcess" loCatId="process" qsTypeId="urn:microsoft.com/office/officeart/2005/8/quickstyle/simple1" qsCatId="simple" csTypeId="urn:microsoft.com/office/officeart/2005/8/colors/colorful1#2" csCatId="colorful" phldr="1"/>
      <dgm:spPr/>
      <dgm:t>
        <a:bodyPr/>
        <a:lstStyle/>
        <a:p>
          <a:endParaRPr lang="en-US"/>
        </a:p>
      </dgm:t>
    </dgm:pt>
    <dgm:pt modelId="{043D35A3-2047-4481-A6DC-88F0A15E0CE0}">
      <dgm:prSet phldrT="[Text]" custT="1"/>
      <dgm:spPr/>
      <dgm:t>
        <a:bodyPr/>
        <a:lstStyle/>
        <a:p>
          <a:r>
            <a:rPr lang="mn-MN" sz="1000" b="0">
              <a:latin typeface="Arial" panose="020B0604020202020204" pitchFamily="34" charset="0"/>
              <a:cs typeface="Arial" panose="020B0604020202020204" pitchFamily="34" charset="0"/>
            </a:rPr>
            <a:t>зарцуулах</a:t>
          </a:r>
          <a:r>
            <a:rPr lang="mn-MN" sz="800" b="0">
              <a:latin typeface="Arial" panose="020B0604020202020204" pitchFamily="34" charset="0"/>
              <a:cs typeface="Arial" panose="020B0604020202020204" pitchFamily="34" charset="0"/>
            </a:rPr>
            <a:t> </a:t>
          </a:r>
          <a:r>
            <a:rPr lang="mn-MN" sz="1000" b="0">
              <a:latin typeface="Arial" panose="020B0604020202020204" pitchFamily="34" charset="0"/>
              <a:cs typeface="Arial" panose="020B0604020202020204" pitchFamily="34" charset="0"/>
            </a:rPr>
            <a:t>хугацааг</a:t>
          </a:r>
          <a:r>
            <a:rPr lang="mn-MN" sz="800" b="0">
              <a:latin typeface="Arial" panose="020B0604020202020204" pitchFamily="34" charset="0"/>
              <a:cs typeface="Arial" panose="020B0604020202020204" pitchFamily="34" charset="0"/>
            </a:rPr>
            <a:t> </a:t>
          </a:r>
          <a:r>
            <a:rPr lang="mn-MN" sz="1000" b="0">
              <a:latin typeface="Arial" panose="020B0604020202020204" pitchFamily="34" charset="0"/>
              <a:cs typeface="Arial" panose="020B0604020202020204" pitchFamily="34" charset="0"/>
            </a:rPr>
            <a:t>тодорхойлох</a:t>
          </a:r>
          <a:endParaRPr lang="en-US" sz="1000" b="0">
            <a:latin typeface="Arial" panose="020B0604020202020204" pitchFamily="34" charset="0"/>
            <a:cs typeface="Arial" panose="020B0604020202020204" pitchFamily="34" charset="0"/>
          </a:endParaRPr>
        </a:p>
      </dgm:t>
    </dgm:pt>
    <dgm:pt modelId="{90CC5EA3-42BB-4EA6-9E76-3EDCF955FBC4}" type="parTrans" cxnId="{40C2FEBA-EB3C-4C28-90FE-E8283F42BF70}">
      <dgm:prSet/>
      <dgm:spPr/>
      <dgm:t>
        <a:bodyPr/>
        <a:lstStyle/>
        <a:p>
          <a:endParaRPr lang="en-US"/>
        </a:p>
      </dgm:t>
    </dgm:pt>
    <dgm:pt modelId="{FD176FD0-490E-4D52-BAFD-A628571219F6}" type="sibTrans" cxnId="{40C2FEBA-EB3C-4C28-90FE-E8283F42BF70}">
      <dgm:prSet/>
      <dgm:spPr/>
      <dgm:t>
        <a:bodyPr/>
        <a:lstStyle/>
        <a:p>
          <a:endParaRPr lang="en-US"/>
        </a:p>
      </dgm:t>
    </dgm:pt>
    <dgm:pt modelId="{9C86D0CC-C17F-4155-8F40-8B283A55631C}">
      <dgm:prSet custT="1"/>
      <dgm:spPr/>
      <dgm:t>
        <a:bodyPr/>
        <a:lstStyle/>
        <a:p>
          <a:r>
            <a:rPr lang="mn-MN" sz="1000" b="0">
              <a:latin typeface="Arial" panose="020B0604020202020204" pitchFamily="34" charset="0"/>
              <a:cs typeface="Arial" panose="020B0604020202020204" pitchFamily="34" charset="0"/>
            </a:rPr>
            <a:t>тохиодлын тоог тодорхойлох</a:t>
          </a:r>
          <a:endParaRPr lang="en-US" sz="1000" b="0">
            <a:latin typeface="Arial" panose="020B0604020202020204" pitchFamily="34" charset="0"/>
            <a:cs typeface="Arial" panose="020B0604020202020204" pitchFamily="34" charset="0"/>
          </a:endParaRPr>
        </a:p>
      </dgm:t>
    </dgm:pt>
    <dgm:pt modelId="{CF011F56-4C75-476D-9040-2796F185DF2B}" type="parTrans" cxnId="{6FDB5249-67CF-46C4-93F7-8494ED407319}">
      <dgm:prSet/>
      <dgm:spPr/>
      <dgm:t>
        <a:bodyPr/>
        <a:lstStyle/>
        <a:p>
          <a:endParaRPr lang="en-US"/>
        </a:p>
      </dgm:t>
    </dgm:pt>
    <dgm:pt modelId="{F8DBAFA9-D7FC-456B-A42A-7B0343A803A3}" type="sibTrans" cxnId="{6FDB5249-67CF-46C4-93F7-8494ED407319}">
      <dgm:prSet/>
      <dgm:spPr/>
      <dgm:t>
        <a:bodyPr/>
        <a:lstStyle/>
        <a:p>
          <a:endParaRPr lang="en-US"/>
        </a:p>
      </dgm:t>
    </dgm:pt>
    <dgm:pt modelId="{BD9BF20C-ADF6-4907-92F7-314FF903CBB4}">
      <dgm:prSet custT="1"/>
      <dgm:spPr/>
      <dgm:t>
        <a:bodyPr/>
        <a:lstStyle/>
        <a:p>
          <a:r>
            <a:rPr lang="mn-MN" sz="1000" b="0">
              <a:latin typeface="Arial" panose="020B0604020202020204" pitchFamily="34" charset="0"/>
              <a:cs typeface="Arial" panose="020B0604020202020204" pitchFamily="34" charset="0"/>
            </a:rPr>
            <a:t>шаардагдах нийт ажлын цаг</a:t>
          </a:r>
          <a:endParaRPr lang="en-US" sz="1000" b="0">
            <a:latin typeface="Arial" panose="020B0604020202020204" pitchFamily="34" charset="0"/>
            <a:cs typeface="Arial" panose="020B0604020202020204" pitchFamily="34" charset="0"/>
          </a:endParaRPr>
        </a:p>
      </dgm:t>
    </dgm:pt>
    <dgm:pt modelId="{87CD0C33-3624-428B-AD89-BF5FEA78677C}" type="sibTrans" cxnId="{4BDB8E66-69C0-4E06-BC48-1ED593F62FBB}">
      <dgm:prSet/>
      <dgm:spPr/>
      <dgm:t>
        <a:bodyPr/>
        <a:lstStyle/>
        <a:p>
          <a:endParaRPr lang="en-US"/>
        </a:p>
      </dgm:t>
    </dgm:pt>
    <dgm:pt modelId="{27BDA8C3-9AC1-4DA5-A4F1-C558E26BEDB2}" type="parTrans" cxnId="{4BDB8E66-69C0-4E06-BC48-1ED593F62FBB}">
      <dgm:prSet/>
      <dgm:spPr/>
      <dgm:t>
        <a:bodyPr/>
        <a:lstStyle/>
        <a:p>
          <a:endParaRPr lang="en-US"/>
        </a:p>
      </dgm:t>
    </dgm:pt>
    <dgm:pt modelId="{229DCB57-D8C5-44FB-8784-C68C0E7AC420}" type="pres">
      <dgm:prSet presAssocID="{C69A5DBE-2031-4F07-9E6E-A625859C9583}" presName="rootnode" presStyleCnt="0">
        <dgm:presLayoutVars>
          <dgm:chMax/>
          <dgm:chPref/>
          <dgm:dir/>
          <dgm:animLvl val="lvl"/>
        </dgm:presLayoutVars>
      </dgm:prSet>
      <dgm:spPr/>
    </dgm:pt>
    <dgm:pt modelId="{8C211359-A672-41EF-B2A5-AB8EE5005C2F}" type="pres">
      <dgm:prSet presAssocID="{043D35A3-2047-4481-A6DC-88F0A15E0CE0}" presName="composite" presStyleCnt="0"/>
      <dgm:spPr/>
    </dgm:pt>
    <dgm:pt modelId="{127B7C3E-1983-4968-93A3-0B00621D791F}" type="pres">
      <dgm:prSet presAssocID="{043D35A3-2047-4481-A6DC-88F0A15E0CE0}" presName="LShape" presStyleLbl="alignNode1" presStyleIdx="0" presStyleCnt="5"/>
      <dgm:spPr/>
    </dgm:pt>
    <dgm:pt modelId="{F6330F1E-9CEB-4EAD-ABA3-7FBECF4D100E}" type="pres">
      <dgm:prSet presAssocID="{043D35A3-2047-4481-A6DC-88F0A15E0CE0}" presName="ParentText" presStyleLbl="revTx" presStyleIdx="0" presStyleCnt="3" custScaleX="129848">
        <dgm:presLayoutVars>
          <dgm:chMax val="0"/>
          <dgm:chPref val="0"/>
          <dgm:bulletEnabled val="1"/>
        </dgm:presLayoutVars>
      </dgm:prSet>
      <dgm:spPr/>
    </dgm:pt>
    <dgm:pt modelId="{1DC45B00-1C92-42E6-8DA2-D020EA5417A7}" type="pres">
      <dgm:prSet presAssocID="{043D35A3-2047-4481-A6DC-88F0A15E0CE0}" presName="Triangle" presStyleLbl="alignNode1" presStyleIdx="1" presStyleCnt="5"/>
      <dgm:spPr/>
    </dgm:pt>
    <dgm:pt modelId="{A681E54F-BE62-4D7D-B227-D2D199DDB331}" type="pres">
      <dgm:prSet presAssocID="{FD176FD0-490E-4D52-BAFD-A628571219F6}" presName="sibTrans" presStyleCnt="0"/>
      <dgm:spPr/>
    </dgm:pt>
    <dgm:pt modelId="{AC0EC80A-B629-44AE-BDD4-4C4D4A78C9B3}" type="pres">
      <dgm:prSet presAssocID="{FD176FD0-490E-4D52-BAFD-A628571219F6}" presName="space" presStyleCnt="0"/>
      <dgm:spPr/>
    </dgm:pt>
    <dgm:pt modelId="{21DC1489-3358-439F-8A98-1461634D2F64}" type="pres">
      <dgm:prSet presAssocID="{9C86D0CC-C17F-4155-8F40-8B283A55631C}" presName="composite" presStyleCnt="0"/>
      <dgm:spPr/>
    </dgm:pt>
    <dgm:pt modelId="{7A3C52A7-5040-4684-B88C-7687F9081250}" type="pres">
      <dgm:prSet presAssocID="{9C86D0CC-C17F-4155-8F40-8B283A55631C}" presName="LShape" presStyleLbl="alignNode1" presStyleIdx="2" presStyleCnt="5"/>
      <dgm:spPr/>
    </dgm:pt>
    <dgm:pt modelId="{37276872-65A6-431F-B3C0-9FD2C8EDB4BD}" type="pres">
      <dgm:prSet presAssocID="{9C86D0CC-C17F-4155-8F40-8B283A55631C}" presName="ParentText" presStyleLbl="revTx" presStyleIdx="1" presStyleCnt="3" custScaleX="113193">
        <dgm:presLayoutVars>
          <dgm:chMax val="0"/>
          <dgm:chPref val="0"/>
          <dgm:bulletEnabled val="1"/>
        </dgm:presLayoutVars>
      </dgm:prSet>
      <dgm:spPr/>
    </dgm:pt>
    <dgm:pt modelId="{451A1869-437E-4421-92A0-B561C52A250E}" type="pres">
      <dgm:prSet presAssocID="{9C86D0CC-C17F-4155-8F40-8B283A55631C}" presName="Triangle" presStyleLbl="alignNode1" presStyleIdx="3" presStyleCnt="5"/>
      <dgm:spPr/>
    </dgm:pt>
    <dgm:pt modelId="{F3928807-F130-4C53-86C6-9C8A9595ACD4}" type="pres">
      <dgm:prSet presAssocID="{F8DBAFA9-D7FC-456B-A42A-7B0343A803A3}" presName="sibTrans" presStyleCnt="0"/>
      <dgm:spPr/>
    </dgm:pt>
    <dgm:pt modelId="{E6468C57-8D50-4F07-9F59-3581BBE498EB}" type="pres">
      <dgm:prSet presAssocID="{F8DBAFA9-D7FC-456B-A42A-7B0343A803A3}" presName="space" presStyleCnt="0"/>
      <dgm:spPr/>
    </dgm:pt>
    <dgm:pt modelId="{E51C5257-A844-4F26-B2F2-C425EA02513C}" type="pres">
      <dgm:prSet presAssocID="{BD9BF20C-ADF6-4907-92F7-314FF903CBB4}" presName="composite" presStyleCnt="0"/>
      <dgm:spPr/>
    </dgm:pt>
    <dgm:pt modelId="{4A993547-1074-45F8-8B4A-4C88E3A347F4}" type="pres">
      <dgm:prSet presAssocID="{BD9BF20C-ADF6-4907-92F7-314FF903CBB4}" presName="LShape" presStyleLbl="alignNode1" presStyleIdx="4" presStyleCnt="5" custScaleX="124882"/>
      <dgm:spPr/>
    </dgm:pt>
    <dgm:pt modelId="{0BF95530-8EC4-41CB-832C-217B9BB29833}" type="pres">
      <dgm:prSet presAssocID="{BD9BF20C-ADF6-4907-92F7-314FF903CBB4}" presName="ParentText" presStyleLbl="revTx" presStyleIdx="2" presStyleCnt="3">
        <dgm:presLayoutVars>
          <dgm:chMax val="0"/>
          <dgm:chPref val="0"/>
          <dgm:bulletEnabled val="1"/>
        </dgm:presLayoutVars>
      </dgm:prSet>
      <dgm:spPr/>
    </dgm:pt>
  </dgm:ptLst>
  <dgm:cxnLst>
    <dgm:cxn modelId="{BC232409-D620-403B-88F8-0A030AF9D21A}" type="presOf" srcId="{C69A5DBE-2031-4F07-9E6E-A625859C9583}" destId="{229DCB57-D8C5-44FB-8784-C68C0E7AC420}" srcOrd="0" destOrd="0" presId="urn:microsoft.com/office/officeart/2009/3/layout/StepUpProcess"/>
    <dgm:cxn modelId="{4D8C270E-576B-4DE4-B52D-18C2FAFA8470}" type="presOf" srcId="{BD9BF20C-ADF6-4907-92F7-314FF903CBB4}" destId="{0BF95530-8EC4-41CB-832C-217B9BB29833}" srcOrd="0" destOrd="0" presId="urn:microsoft.com/office/officeart/2009/3/layout/StepUpProcess"/>
    <dgm:cxn modelId="{A851A127-8878-4D43-BABE-9A6CE2C18B23}" type="presOf" srcId="{043D35A3-2047-4481-A6DC-88F0A15E0CE0}" destId="{F6330F1E-9CEB-4EAD-ABA3-7FBECF4D100E}" srcOrd="0" destOrd="0" presId="urn:microsoft.com/office/officeart/2009/3/layout/StepUpProcess"/>
    <dgm:cxn modelId="{6FDB5249-67CF-46C4-93F7-8494ED407319}" srcId="{C69A5DBE-2031-4F07-9E6E-A625859C9583}" destId="{9C86D0CC-C17F-4155-8F40-8B283A55631C}" srcOrd="1" destOrd="0" parTransId="{CF011F56-4C75-476D-9040-2796F185DF2B}" sibTransId="{F8DBAFA9-D7FC-456B-A42A-7B0343A803A3}"/>
    <dgm:cxn modelId="{4BDB8E66-69C0-4E06-BC48-1ED593F62FBB}" srcId="{C69A5DBE-2031-4F07-9E6E-A625859C9583}" destId="{BD9BF20C-ADF6-4907-92F7-314FF903CBB4}" srcOrd="2" destOrd="0" parTransId="{27BDA8C3-9AC1-4DA5-A4F1-C558E26BEDB2}" sibTransId="{87CD0C33-3624-428B-AD89-BF5FEA78677C}"/>
    <dgm:cxn modelId="{40C2FEBA-EB3C-4C28-90FE-E8283F42BF70}" srcId="{C69A5DBE-2031-4F07-9E6E-A625859C9583}" destId="{043D35A3-2047-4481-A6DC-88F0A15E0CE0}" srcOrd="0" destOrd="0" parTransId="{90CC5EA3-42BB-4EA6-9E76-3EDCF955FBC4}" sibTransId="{FD176FD0-490E-4D52-BAFD-A628571219F6}"/>
    <dgm:cxn modelId="{9E225FEE-308D-49DD-BDBB-F14696268C4C}" type="presOf" srcId="{9C86D0CC-C17F-4155-8F40-8B283A55631C}" destId="{37276872-65A6-431F-B3C0-9FD2C8EDB4BD}" srcOrd="0" destOrd="0" presId="urn:microsoft.com/office/officeart/2009/3/layout/StepUpProcess"/>
    <dgm:cxn modelId="{DF351C05-2B3C-430F-BCD1-2AAC8C5C96F3}" type="presParOf" srcId="{229DCB57-D8C5-44FB-8784-C68C0E7AC420}" destId="{8C211359-A672-41EF-B2A5-AB8EE5005C2F}" srcOrd="0" destOrd="0" presId="urn:microsoft.com/office/officeart/2009/3/layout/StepUpProcess"/>
    <dgm:cxn modelId="{713DA140-2867-4143-98A8-CB9B98DAE9DF}" type="presParOf" srcId="{8C211359-A672-41EF-B2A5-AB8EE5005C2F}" destId="{127B7C3E-1983-4968-93A3-0B00621D791F}" srcOrd="0" destOrd="0" presId="urn:microsoft.com/office/officeart/2009/3/layout/StepUpProcess"/>
    <dgm:cxn modelId="{3411B9E3-42F1-47F4-9591-8240EEE9FA4F}" type="presParOf" srcId="{8C211359-A672-41EF-B2A5-AB8EE5005C2F}" destId="{F6330F1E-9CEB-4EAD-ABA3-7FBECF4D100E}" srcOrd="1" destOrd="0" presId="urn:microsoft.com/office/officeart/2009/3/layout/StepUpProcess"/>
    <dgm:cxn modelId="{7B0C7371-9559-487D-A8CE-AA09F81FCA38}" type="presParOf" srcId="{8C211359-A672-41EF-B2A5-AB8EE5005C2F}" destId="{1DC45B00-1C92-42E6-8DA2-D020EA5417A7}" srcOrd="2" destOrd="0" presId="urn:microsoft.com/office/officeart/2009/3/layout/StepUpProcess"/>
    <dgm:cxn modelId="{A7D8C5E0-A87E-4799-A672-DDA519AFEFD8}" type="presParOf" srcId="{229DCB57-D8C5-44FB-8784-C68C0E7AC420}" destId="{A681E54F-BE62-4D7D-B227-D2D199DDB331}" srcOrd="1" destOrd="0" presId="urn:microsoft.com/office/officeart/2009/3/layout/StepUpProcess"/>
    <dgm:cxn modelId="{AF5CD4B8-9149-4269-9C14-ED8776402873}" type="presParOf" srcId="{A681E54F-BE62-4D7D-B227-D2D199DDB331}" destId="{AC0EC80A-B629-44AE-BDD4-4C4D4A78C9B3}" srcOrd="0" destOrd="0" presId="urn:microsoft.com/office/officeart/2009/3/layout/StepUpProcess"/>
    <dgm:cxn modelId="{B39AE247-338F-41B4-B80E-C4D4273A80D2}" type="presParOf" srcId="{229DCB57-D8C5-44FB-8784-C68C0E7AC420}" destId="{21DC1489-3358-439F-8A98-1461634D2F64}" srcOrd="2" destOrd="0" presId="urn:microsoft.com/office/officeart/2009/3/layout/StepUpProcess"/>
    <dgm:cxn modelId="{42CA43E0-F881-4D32-86A8-6CC5B7693CFA}" type="presParOf" srcId="{21DC1489-3358-439F-8A98-1461634D2F64}" destId="{7A3C52A7-5040-4684-B88C-7687F9081250}" srcOrd="0" destOrd="0" presId="urn:microsoft.com/office/officeart/2009/3/layout/StepUpProcess"/>
    <dgm:cxn modelId="{DD9B8E5E-6AD9-4B16-BC94-42172934A835}" type="presParOf" srcId="{21DC1489-3358-439F-8A98-1461634D2F64}" destId="{37276872-65A6-431F-B3C0-9FD2C8EDB4BD}" srcOrd="1" destOrd="0" presId="urn:microsoft.com/office/officeart/2009/3/layout/StepUpProcess"/>
    <dgm:cxn modelId="{D6008566-A1C1-4B69-9EEE-859E04D0AB19}" type="presParOf" srcId="{21DC1489-3358-439F-8A98-1461634D2F64}" destId="{451A1869-437E-4421-92A0-B561C52A250E}" srcOrd="2" destOrd="0" presId="urn:microsoft.com/office/officeart/2009/3/layout/StepUpProcess"/>
    <dgm:cxn modelId="{AA6BA62A-717B-4374-9C1F-A958C174774F}" type="presParOf" srcId="{229DCB57-D8C5-44FB-8784-C68C0E7AC420}" destId="{F3928807-F130-4C53-86C6-9C8A9595ACD4}" srcOrd="3" destOrd="0" presId="urn:microsoft.com/office/officeart/2009/3/layout/StepUpProcess"/>
    <dgm:cxn modelId="{E3E8E466-6341-4271-824E-F6C34B7A239C}" type="presParOf" srcId="{F3928807-F130-4C53-86C6-9C8A9595ACD4}" destId="{E6468C57-8D50-4F07-9F59-3581BBE498EB}" srcOrd="0" destOrd="0" presId="urn:microsoft.com/office/officeart/2009/3/layout/StepUpProcess"/>
    <dgm:cxn modelId="{A9D31496-7FD8-4142-9019-BBE82103FF31}" type="presParOf" srcId="{229DCB57-D8C5-44FB-8784-C68C0E7AC420}" destId="{E51C5257-A844-4F26-B2F2-C425EA02513C}" srcOrd="4" destOrd="0" presId="urn:microsoft.com/office/officeart/2009/3/layout/StepUpProcess"/>
    <dgm:cxn modelId="{F943E9CD-58EA-4EBE-997C-15F92BE41CA1}" type="presParOf" srcId="{E51C5257-A844-4F26-B2F2-C425EA02513C}" destId="{4A993547-1074-45F8-8B4A-4C88E3A347F4}" srcOrd="0" destOrd="0" presId="urn:microsoft.com/office/officeart/2009/3/layout/StepUpProcess"/>
    <dgm:cxn modelId="{F84FC52B-34D5-4935-8A88-E27EB7BE1EAC}" type="presParOf" srcId="{E51C5257-A844-4F26-B2F2-C425EA02513C}" destId="{0BF95530-8EC4-41CB-832C-217B9BB29833}" srcOrd="1" destOrd="0" presId="urn:microsoft.com/office/officeart/2009/3/layout/StepUpProcess"/>
  </dgm:cxnLst>
  <dgm:bg/>
  <dgm:whole>
    <a:ln>
      <a:solidFill>
        <a:schemeClr val="accent1"/>
      </a:solidFill>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B7C3E-1983-4968-93A3-0B00621D791F}">
      <dsp:nvSpPr>
        <dsp:cNvPr id="0" name=""/>
        <dsp:cNvSpPr/>
      </dsp:nvSpPr>
      <dsp:spPr>
        <a:xfrm rot="5400000">
          <a:off x="200191" y="388221"/>
          <a:ext cx="600282" cy="998856"/>
        </a:xfrm>
        <a:prstGeom prst="corner">
          <a:avLst>
            <a:gd name="adj1" fmla="val 16120"/>
            <a:gd name="adj2" fmla="val 161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30F1E-9CEB-4EAD-ABA3-7FBECF4D100E}">
      <dsp:nvSpPr>
        <dsp:cNvPr id="0" name=""/>
        <dsp:cNvSpPr/>
      </dsp:nvSpPr>
      <dsp:spPr>
        <a:xfrm>
          <a:off x="99989" y="686664"/>
          <a:ext cx="901773" cy="7904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mn-MN" sz="800" b="0" kern="1200">
              <a:latin typeface="Arial" panose="020B0604020202020204" pitchFamily="34" charset="0"/>
              <a:cs typeface="Arial" panose="020B0604020202020204" pitchFamily="34" charset="0"/>
            </a:rPr>
            <a:t>Үүрэг болгосон эрх зүйн зохицуулалтыг тодорхойлох</a:t>
          </a:r>
          <a:endParaRPr lang="en-US" sz="800" b="0" kern="1200">
            <a:latin typeface="Arial" panose="020B0604020202020204" pitchFamily="34" charset="0"/>
            <a:cs typeface="Arial" panose="020B0604020202020204" pitchFamily="34" charset="0"/>
          </a:endParaRPr>
        </a:p>
      </dsp:txBody>
      <dsp:txXfrm>
        <a:off x="99989" y="686664"/>
        <a:ext cx="901773" cy="790457"/>
      </dsp:txXfrm>
    </dsp:sp>
    <dsp:sp modelId="{1DC45B00-1C92-42E6-8DA2-D020EA5417A7}">
      <dsp:nvSpPr>
        <dsp:cNvPr id="0" name=""/>
        <dsp:cNvSpPr/>
      </dsp:nvSpPr>
      <dsp:spPr>
        <a:xfrm>
          <a:off x="831616" y="314684"/>
          <a:ext cx="170145" cy="170145"/>
        </a:xfrm>
        <a:prstGeom prst="triangle">
          <a:avLst>
            <a:gd name="adj" fmla="val 100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3C52A7-5040-4684-B88C-7687F9081250}">
      <dsp:nvSpPr>
        <dsp:cNvPr id="0" name=""/>
        <dsp:cNvSpPr/>
      </dsp:nvSpPr>
      <dsp:spPr>
        <a:xfrm rot="5400000">
          <a:off x="1304137" y="115048"/>
          <a:ext cx="600282" cy="998856"/>
        </a:xfrm>
        <a:prstGeom prst="corner">
          <a:avLst>
            <a:gd name="adj1" fmla="val 16120"/>
            <a:gd name="adj2" fmla="val 161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276872-65A6-431F-B3C0-9FD2C8EDB4BD}">
      <dsp:nvSpPr>
        <dsp:cNvPr id="0" name=""/>
        <dsp:cNvSpPr/>
      </dsp:nvSpPr>
      <dsp:spPr>
        <a:xfrm>
          <a:off x="1203935" y="413491"/>
          <a:ext cx="901773" cy="7904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mn-MN" sz="800" b="0" kern="1200">
              <a:latin typeface="Arial" panose="020B0604020202020204" pitchFamily="34" charset="0"/>
              <a:cs typeface="Arial" panose="020B0604020202020204" pitchFamily="34" charset="0"/>
            </a:rPr>
            <a:t>Үүргийн агуулга нэг бүрийг тодорхойлох</a:t>
          </a:r>
          <a:endParaRPr lang="en-US" sz="800" b="0" kern="1200">
            <a:latin typeface="Arial" panose="020B0604020202020204" pitchFamily="34" charset="0"/>
            <a:cs typeface="Arial" panose="020B0604020202020204" pitchFamily="34" charset="0"/>
          </a:endParaRPr>
        </a:p>
      </dsp:txBody>
      <dsp:txXfrm>
        <a:off x="1203935" y="413491"/>
        <a:ext cx="901773" cy="790457"/>
      </dsp:txXfrm>
    </dsp:sp>
    <dsp:sp modelId="{451A1869-437E-4421-92A0-B561C52A250E}">
      <dsp:nvSpPr>
        <dsp:cNvPr id="0" name=""/>
        <dsp:cNvSpPr/>
      </dsp:nvSpPr>
      <dsp:spPr>
        <a:xfrm>
          <a:off x="1935563" y="41512"/>
          <a:ext cx="170145" cy="170145"/>
        </a:xfrm>
        <a:prstGeom prst="triangle">
          <a:avLst>
            <a:gd name="adj" fmla="val 100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993547-1074-45F8-8B4A-4C88E3A347F4}">
      <dsp:nvSpPr>
        <dsp:cNvPr id="0" name=""/>
        <dsp:cNvSpPr/>
      </dsp:nvSpPr>
      <dsp:spPr>
        <a:xfrm rot="5400000">
          <a:off x="2408084" y="-158123"/>
          <a:ext cx="600282" cy="998856"/>
        </a:xfrm>
        <a:prstGeom prst="corner">
          <a:avLst>
            <a:gd name="adj1" fmla="val 16120"/>
            <a:gd name="adj2" fmla="val 161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F95530-8EC4-41CB-832C-217B9BB29833}">
      <dsp:nvSpPr>
        <dsp:cNvPr id="0" name=""/>
        <dsp:cNvSpPr/>
      </dsp:nvSpPr>
      <dsp:spPr>
        <a:xfrm>
          <a:off x="2307882" y="140319"/>
          <a:ext cx="901773" cy="7904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mn-MN" sz="800" b="0" kern="1200">
              <a:latin typeface="Arial" panose="020B0604020202020204" pitchFamily="34" charset="0"/>
              <a:cs typeface="Arial" panose="020B0604020202020204" pitchFamily="34" charset="0"/>
            </a:rPr>
            <a:t>Үүрэг гүйцэтгэх хуулийн этгээдийг тодорхойлж, тоог тогтоох</a:t>
          </a:r>
          <a:endParaRPr lang="en-US" sz="800" b="0" kern="1200">
            <a:latin typeface="Arial" panose="020B0604020202020204" pitchFamily="34" charset="0"/>
            <a:cs typeface="Arial" panose="020B0604020202020204" pitchFamily="34" charset="0"/>
          </a:endParaRPr>
        </a:p>
      </dsp:txBody>
      <dsp:txXfrm>
        <a:off x="2307882" y="140319"/>
        <a:ext cx="901773" cy="7904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94A141-CAC1-485C-9636-F4E139B2B7FE}">
      <dsp:nvSpPr>
        <dsp:cNvPr id="0" name=""/>
        <dsp:cNvSpPr/>
      </dsp:nvSpPr>
      <dsp:spPr>
        <a:xfrm>
          <a:off x="1607" y="82796"/>
          <a:ext cx="1958280" cy="783312"/>
        </a:xfrm>
        <a:prstGeom prst="chevron">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mn-MN" sz="900" kern="1200">
              <a:latin typeface="Arial" panose="020B0604020202020204" pitchFamily="34" charset="0"/>
              <a:cs typeface="Arial" panose="020B0604020202020204" pitchFamily="34" charset="0"/>
            </a:rPr>
            <a:t>үүргийг гүйцэтгэхэд шаардагдах стандарт үйл ажиллагааг тодорхойлох</a:t>
          </a:r>
          <a:endParaRPr lang="en-US" sz="900" kern="1200">
            <a:latin typeface="Arial" panose="020B0604020202020204" pitchFamily="34" charset="0"/>
            <a:cs typeface="Arial" panose="020B0604020202020204" pitchFamily="34" charset="0"/>
          </a:endParaRPr>
        </a:p>
      </dsp:txBody>
      <dsp:txXfrm>
        <a:off x="393263" y="82796"/>
        <a:ext cx="1174968" cy="783312"/>
      </dsp:txXfrm>
    </dsp:sp>
    <dsp:sp modelId="{53063C8F-B0ED-4EA8-B829-14882CADC34F}">
      <dsp:nvSpPr>
        <dsp:cNvPr id="0" name=""/>
        <dsp:cNvSpPr/>
      </dsp:nvSpPr>
      <dsp:spPr>
        <a:xfrm>
          <a:off x="1764059" y="82796"/>
          <a:ext cx="1958280" cy="783312"/>
        </a:xfrm>
        <a:prstGeom prst="chevron">
          <a:avLst/>
        </a:prstGeom>
        <a:gradFill rotWithShape="0">
          <a:gsLst>
            <a:gs pos="0">
              <a:schemeClr val="accent2">
                <a:hueOff val="-727682"/>
                <a:satOff val="-41964"/>
                <a:lumOff val="4314"/>
                <a:alphaOff val="0"/>
                <a:satMod val="103000"/>
                <a:lumMod val="102000"/>
                <a:tint val="94000"/>
              </a:schemeClr>
            </a:gs>
            <a:gs pos="50000">
              <a:schemeClr val="accent2">
                <a:hueOff val="-727682"/>
                <a:satOff val="-41964"/>
                <a:lumOff val="4314"/>
                <a:alphaOff val="0"/>
                <a:satMod val="110000"/>
                <a:lumMod val="100000"/>
                <a:shade val="100000"/>
              </a:schemeClr>
            </a:gs>
            <a:gs pos="100000">
              <a:schemeClr val="accent2">
                <a:hueOff val="-727682"/>
                <a:satOff val="-41964"/>
                <a:lumOff val="431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mn-MN" sz="900" kern="1200">
              <a:latin typeface="Arial" panose="020B0604020202020204" pitchFamily="34" charset="0"/>
              <a:cs typeface="Arial" panose="020B0604020202020204" pitchFamily="34" charset="0"/>
            </a:rPr>
            <a:t>стандарт үйл ажиллагаа тус бүрт зарцуулах хугацааг тодорхойлох</a:t>
          </a:r>
          <a:endParaRPr lang="en-US" sz="900" kern="1200">
            <a:latin typeface="Arial" panose="020B0604020202020204" pitchFamily="34" charset="0"/>
            <a:cs typeface="Arial" panose="020B0604020202020204" pitchFamily="34" charset="0"/>
          </a:endParaRPr>
        </a:p>
      </dsp:txBody>
      <dsp:txXfrm>
        <a:off x="2155715" y="82796"/>
        <a:ext cx="1174968" cy="783312"/>
      </dsp:txXfrm>
    </dsp:sp>
    <dsp:sp modelId="{4AF8A0D6-A577-478F-BEF0-1E84CB34A1E3}">
      <dsp:nvSpPr>
        <dsp:cNvPr id="0" name=""/>
        <dsp:cNvSpPr/>
      </dsp:nvSpPr>
      <dsp:spPr>
        <a:xfrm>
          <a:off x="3526512" y="82796"/>
          <a:ext cx="1958280" cy="783312"/>
        </a:xfrm>
        <a:prstGeom prst="chevron">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mn-MN" sz="900" kern="1200">
              <a:latin typeface="Arial" panose="020B0604020202020204" pitchFamily="34" charset="0"/>
              <a:cs typeface="Arial" panose="020B0604020202020204" pitchFamily="34" charset="0"/>
            </a:rPr>
            <a:t>ажлын хөлсийг тодорхойлох</a:t>
          </a:r>
          <a:endParaRPr lang="en-US" sz="900" kern="1200">
            <a:latin typeface="Arial" panose="020B0604020202020204" pitchFamily="34" charset="0"/>
            <a:cs typeface="Arial" panose="020B0604020202020204" pitchFamily="34" charset="0"/>
          </a:endParaRPr>
        </a:p>
      </dsp:txBody>
      <dsp:txXfrm>
        <a:off x="3918168" y="82796"/>
        <a:ext cx="1174968" cy="7833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B7C3E-1983-4968-93A3-0B00621D791F}">
      <dsp:nvSpPr>
        <dsp:cNvPr id="0" name=""/>
        <dsp:cNvSpPr/>
      </dsp:nvSpPr>
      <dsp:spPr>
        <a:xfrm rot="5400000">
          <a:off x="206914" y="455403"/>
          <a:ext cx="527012" cy="876937"/>
        </a:xfrm>
        <a:prstGeom prst="corner">
          <a:avLst>
            <a:gd name="adj1" fmla="val 16120"/>
            <a:gd name="adj2" fmla="val 161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30F1E-9CEB-4EAD-ABA3-7FBECF4D100E}">
      <dsp:nvSpPr>
        <dsp:cNvPr id="0" name=""/>
        <dsp:cNvSpPr/>
      </dsp:nvSpPr>
      <dsp:spPr>
        <a:xfrm>
          <a:off x="788" y="717418"/>
          <a:ext cx="1028012" cy="6939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b="0" kern="1200">
              <a:latin typeface="Arial" panose="020B0604020202020204" pitchFamily="34" charset="0"/>
              <a:cs typeface="Arial" panose="020B0604020202020204" pitchFamily="34" charset="0"/>
            </a:rPr>
            <a:t>зарцуулах</a:t>
          </a:r>
          <a:r>
            <a:rPr lang="mn-MN" sz="800" b="0" kern="1200">
              <a:latin typeface="Arial" panose="020B0604020202020204" pitchFamily="34" charset="0"/>
              <a:cs typeface="Arial" panose="020B0604020202020204" pitchFamily="34" charset="0"/>
            </a:rPr>
            <a:t> </a:t>
          </a:r>
          <a:r>
            <a:rPr lang="mn-MN" sz="1000" b="0" kern="1200">
              <a:latin typeface="Arial" panose="020B0604020202020204" pitchFamily="34" charset="0"/>
              <a:cs typeface="Arial" panose="020B0604020202020204" pitchFamily="34" charset="0"/>
            </a:rPr>
            <a:t>хугацааг</a:t>
          </a:r>
          <a:r>
            <a:rPr lang="mn-MN" sz="800" b="0" kern="1200">
              <a:latin typeface="Arial" panose="020B0604020202020204" pitchFamily="34" charset="0"/>
              <a:cs typeface="Arial" panose="020B0604020202020204" pitchFamily="34" charset="0"/>
            </a:rPr>
            <a:t> </a:t>
          </a:r>
          <a:r>
            <a:rPr lang="mn-MN" sz="1000" b="0" kern="1200">
              <a:latin typeface="Arial" panose="020B0604020202020204" pitchFamily="34" charset="0"/>
              <a:cs typeface="Arial" panose="020B0604020202020204" pitchFamily="34" charset="0"/>
            </a:rPr>
            <a:t>тодорхойлох</a:t>
          </a:r>
          <a:endParaRPr lang="en-US" sz="1000" b="0" kern="1200">
            <a:latin typeface="Arial" panose="020B0604020202020204" pitchFamily="34" charset="0"/>
            <a:cs typeface="Arial" panose="020B0604020202020204" pitchFamily="34" charset="0"/>
          </a:endParaRPr>
        </a:p>
      </dsp:txBody>
      <dsp:txXfrm>
        <a:off x="788" y="717418"/>
        <a:ext cx="1028012" cy="693975"/>
      </dsp:txXfrm>
    </dsp:sp>
    <dsp:sp modelId="{1DC45B00-1C92-42E6-8DA2-D020EA5417A7}">
      <dsp:nvSpPr>
        <dsp:cNvPr id="0" name=""/>
        <dsp:cNvSpPr/>
      </dsp:nvSpPr>
      <dsp:spPr>
        <a:xfrm>
          <a:off x="761268" y="390842"/>
          <a:ext cx="149378" cy="149378"/>
        </a:xfrm>
        <a:prstGeom prst="triangle">
          <a:avLst>
            <a:gd name="adj" fmla="val 100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3C52A7-5040-4684-B88C-7687F9081250}">
      <dsp:nvSpPr>
        <dsp:cNvPr id="0" name=""/>
        <dsp:cNvSpPr/>
      </dsp:nvSpPr>
      <dsp:spPr>
        <a:xfrm rot="5400000">
          <a:off x="1294268" y="215573"/>
          <a:ext cx="527012" cy="876937"/>
        </a:xfrm>
        <a:prstGeom prst="corner">
          <a:avLst>
            <a:gd name="adj1" fmla="val 16120"/>
            <a:gd name="adj2" fmla="val 161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276872-65A6-431F-B3C0-9FD2C8EDB4BD}">
      <dsp:nvSpPr>
        <dsp:cNvPr id="0" name=""/>
        <dsp:cNvSpPr/>
      </dsp:nvSpPr>
      <dsp:spPr>
        <a:xfrm>
          <a:off x="1154072" y="477588"/>
          <a:ext cx="896153" cy="6939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b="0" kern="1200">
              <a:latin typeface="Arial" panose="020B0604020202020204" pitchFamily="34" charset="0"/>
              <a:cs typeface="Arial" panose="020B0604020202020204" pitchFamily="34" charset="0"/>
            </a:rPr>
            <a:t>тохиодлын тоог тодорхойлох</a:t>
          </a:r>
          <a:endParaRPr lang="en-US" sz="1000" b="0" kern="1200">
            <a:latin typeface="Arial" panose="020B0604020202020204" pitchFamily="34" charset="0"/>
            <a:cs typeface="Arial" panose="020B0604020202020204" pitchFamily="34" charset="0"/>
          </a:endParaRPr>
        </a:p>
      </dsp:txBody>
      <dsp:txXfrm>
        <a:off x="1154072" y="477588"/>
        <a:ext cx="896153" cy="693975"/>
      </dsp:txXfrm>
    </dsp:sp>
    <dsp:sp modelId="{451A1869-437E-4421-92A0-B561C52A250E}">
      <dsp:nvSpPr>
        <dsp:cNvPr id="0" name=""/>
        <dsp:cNvSpPr/>
      </dsp:nvSpPr>
      <dsp:spPr>
        <a:xfrm>
          <a:off x="1848623" y="151012"/>
          <a:ext cx="149378" cy="149378"/>
        </a:xfrm>
        <a:prstGeom prst="triangle">
          <a:avLst>
            <a:gd name="adj" fmla="val 100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993547-1074-45F8-8B4A-4C88E3A347F4}">
      <dsp:nvSpPr>
        <dsp:cNvPr id="0" name=""/>
        <dsp:cNvSpPr/>
      </dsp:nvSpPr>
      <dsp:spPr>
        <a:xfrm rot="5400000">
          <a:off x="2521886" y="-133355"/>
          <a:ext cx="527012" cy="1095137"/>
        </a:xfrm>
        <a:prstGeom prst="corner">
          <a:avLst>
            <a:gd name="adj1" fmla="val 16120"/>
            <a:gd name="adj2" fmla="val 161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F95530-8EC4-41CB-832C-217B9BB29833}">
      <dsp:nvSpPr>
        <dsp:cNvPr id="0" name=""/>
        <dsp:cNvSpPr/>
      </dsp:nvSpPr>
      <dsp:spPr>
        <a:xfrm>
          <a:off x="2433914" y="237759"/>
          <a:ext cx="791704" cy="6939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mn-MN" sz="1000" b="0" kern="1200">
              <a:latin typeface="Arial" panose="020B0604020202020204" pitchFamily="34" charset="0"/>
              <a:cs typeface="Arial" panose="020B0604020202020204" pitchFamily="34" charset="0"/>
            </a:rPr>
            <a:t>шаардагдах нийт ажлын цаг</a:t>
          </a:r>
          <a:endParaRPr lang="en-US" sz="1000" b="0" kern="1200">
            <a:latin typeface="Arial" panose="020B0604020202020204" pitchFamily="34" charset="0"/>
            <a:cs typeface="Arial" panose="020B0604020202020204" pitchFamily="34" charset="0"/>
          </a:endParaRPr>
        </a:p>
      </dsp:txBody>
      <dsp:txXfrm>
        <a:off x="2433914" y="237759"/>
        <a:ext cx="791704" cy="693975"/>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0ACEA-DB28-D841-8EC9-752AC962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21</Pages>
  <Words>4954</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Purevsuren</cp:lastModifiedBy>
  <cp:revision>2</cp:revision>
  <dcterms:created xsi:type="dcterms:W3CDTF">2024-09-18T10:26:00Z</dcterms:created>
  <dcterms:modified xsi:type="dcterms:W3CDTF">2024-09-18T19:09:00Z</dcterms:modified>
</cp:coreProperties>
</file>