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F3C73" w14:textId="169C74BC" w:rsidR="00165122" w:rsidRDefault="00165122" w:rsidP="00165122">
      <w:pPr>
        <w:jc w:val="center"/>
        <w:rPr>
          <w:rFonts w:ascii="Arial" w:hAnsi="Arial" w:cs="Arial"/>
          <w:b/>
          <w:bCs/>
          <w:lang w:val="mn-MN"/>
        </w:rPr>
      </w:pPr>
      <w:r w:rsidRPr="00165122">
        <w:rPr>
          <w:rFonts w:ascii="Arial" w:hAnsi="Arial" w:cs="Arial"/>
          <w:b/>
          <w:bCs/>
          <w:lang w:val="mn-MN"/>
        </w:rPr>
        <w:t>ХУУЛЬ ТОГТООМЖИЙГ ХЭРЭГЖҮҮЛЭХТЭЙ ХОЛБОГДОН ГАРАХ ЗАРДЛЫН ТООЦООНЫ ТАЛААР</w:t>
      </w:r>
    </w:p>
    <w:p w14:paraId="67B35411" w14:textId="49F103CD" w:rsidR="002473D8" w:rsidRDefault="00EE5E0F" w:rsidP="002473D8">
      <w:pPr>
        <w:spacing w:after="0" w:line="240" w:lineRule="auto"/>
        <w:jc w:val="both"/>
        <w:rPr>
          <w:rFonts w:ascii="Arial" w:eastAsia="Times New Roman" w:hAnsi="Arial" w:cs="Arial"/>
          <w:bCs/>
          <w:lang w:val="mn-MN"/>
        </w:rPr>
      </w:pPr>
      <w:r>
        <w:rPr>
          <w:rFonts w:ascii="Arial" w:eastAsia="Times New Roman" w:hAnsi="Arial" w:cs="Arial"/>
          <w:bCs/>
          <w:lang w:val="mn-MN"/>
        </w:rPr>
        <w:tab/>
        <w:t xml:space="preserve">Монгол Улсад хөдөлмөр эрхлэх гадаад ажилтны тоо, хувь хэмжээ тогтоохгүй байх, ажлын байрны төлбөрөөс чөлөөлөх тухай анхдагч хуулийн төсөл, түүнтэй холбогдуулан боловсруулсан Ажиллах хүчний шилжилт хөдөлгөөний тухай хуульд нэмэлт, өөрчлөлт оруулах тухай, Зөрчлийн тухай хуульд өөрчлөлт оруулах тухай хуулийн төслөөр ажиллах хүчний хомсдолд орсон хувийн хэвшлийн ажил олгогч, бизнес эрхлэгчдийг дотоодын ажилтан байхгүй үед гадаад ажилтан авч ажиллуулахад тодорхой хугацаанд гадаад ажилтны тоо, хувь хэмжээ тогтоохгүй байх, тус хугацаанд ажлын байрны төлбөрөөс чөлөөлөхөөр, түүнчлэн цаашид ажлын байрны төлбөрийн хэт өндөр тогтоосныг бууруулах, мөн Ажиллах хүчний шилжилт хөдөлгөөний тухай хуульд одоо байгаа ажил олгогчийн гадаад ажилтан авч ажиллуулахад хөдөлмөрийн асуудал эрхэлсэн төрийн захиргааны байгууллагад мэдэгдэх, нутаг буцаах </w:t>
      </w:r>
      <w:r w:rsidR="005B62EE">
        <w:rPr>
          <w:rFonts w:ascii="Arial" w:eastAsia="Times New Roman" w:hAnsi="Arial" w:cs="Arial"/>
          <w:bCs/>
          <w:lang w:val="mn-MN"/>
        </w:rPr>
        <w:t xml:space="preserve">үүргийн талаарх </w:t>
      </w:r>
      <w:r>
        <w:rPr>
          <w:rFonts w:ascii="Arial" w:eastAsia="Times New Roman" w:hAnsi="Arial" w:cs="Arial"/>
          <w:bCs/>
          <w:lang w:val="mn-MN"/>
        </w:rPr>
        <w:t xml:space="preserve">зохицуулалтыг боловсронгуй болгосон. </w:t>
      </w:r>
    </w:p>
    <w:p w14:paraId="393D1385" w14:textId="77777777" w:rsidR="002473D8" w:rsidRDefault="002473D8" w:rsidP="002473D8">
      <w:pPr>
        <w:spacing w:after="0" w:line="240" w:lineRule="auto"/>
        <w:jc w:val="both"/>
        <w:rPr>
          <w:rFonts w:ascii="Arial" w:eastAsia="Times New Roman" w:hAnsi="Arial" w:cs="Arial"/>
          <w:bCs/>
          <w:lang w:val="mn-MN"/>
        </w:rPr>
      </w:pPr>
    </w:p>
    <w:p w14:paraId="3DBF3B11" w14:textId="46A26EF4" w:rsidR="002473D8" w:rsidRDefault="002473D8" w:rsidP="002473D8">
      <w:pPr>
        <w:spacing w:after="0" w:line="240" w:lineRule="auto"/>
        <w:jc w:val="both"/>
        <w:rPr>
          <w:rFonts w:ascii="Arial" w:eastAsia="Times New Roman" w:hAnsi="Arial" w:cs="Arial"/>
          <w:bCs/>
          <w:lang w:val="mn-MN"/>
        </w:rPr>
      </w:pPr>
      <w:r>
        <w:rPr>
          <w:rFonts w:ascii="Arial" w:eastAsia="Times New Roman" w:hAnsi="Arial" w:cs="Arial"/>
          <w:bCs/>
          <w:lang w:val="mn-MN"/>
        </w:rPr>
        <w:tab/>
      </w:r>
      <w:r w:rsidR="00EE5E0F">
        <w:rPr>
          <w:rFonts w:ascii="Arial" w:eastAsia="Times New Roman" w:hAnsi="Arial" w:cs="Arial"/>
          <w:bCs/>
          <w:lang w:val="mn-MN"/>
        </w:rPr>
        <w:t>Ингэснээр төр, хуулийн этгээд, иргэнд шинээр</w:t>
      </w:r>
      <w:r w:rsidR="005B62EE">
        <w:rPr>
          <w:rFonts w:ascii="Arial" w:eastAsia="Times New Roman" w:hAnsi="Arial" w:cs="Arial"/>
          <w:bCs/>
          <w:lang w:val="mn-MN"/>
        </w:rPr>
        <w:t xml:space="preserve"> аливаа төрлийн зардал</w:t>
      </w:r>
      <w:r w:rsidR="00EE5E0F">
        <w:rPr>
          <w:rFonts w:ascii="Arial" w:eastAsia="Times New Roman" w:hAnsi="Arial" w:cs="Arial"/>
          <w:bCs/>
          <w:lang w:val="mn-MN"/>
        </w:rPr>
        <w:t xml:space="preserve"> үүс</w:t>
      </w:r>
      <w:r w:rsidR="005B62EE">
        <w:rPr>
          <w:rFonts w:ascii="Arial" w:eastAsia="Times New Roman" w:hAnsi="Arial" w:cs="Arial"/>
          <w:bCs/>
          <w:lang w:val="mn-MN"/>
        </w:rPr>
        <w:t>эх</w:t>
      </w:r>
      <w:r w:rsidR="00EE5E0F">
        <w:rPr>
          <w:rFonts w:ascii="Arial" w:eastAsia="Times New Roman" w:hAnsi="Arial" w:cs="Arial"/>
          <w:bCs/>
          <w:lang w:val="mn-MN"/>
        </w:rPr>
        <w:t>гүй, харин бизнес эрхлэгчдэд үүсээд байгаа хэт өндөр</w:t>
      </w:r>
      <w:r w:rsidR="005B62EE">
        <w:rPr>
          <w:rFonts w:ascii="Arial" w:eastAsia="Times New Roman" w:hAnsi="Arial" w:cs="Arial"/>
          <w:bCs/>
          <w:lang w:val="mn-MN"/>
        </w:rPr>
        <w:t xml:space="preserve"> ажлын байрны</w:t>
      </w:r>
      <w:r w:rsidR="00EE5E0F">
        <w:rPr>
          <w:rFonts w:ascii="Arial" w:eastAsia="Times New Roman" w:hAnsi="Arial" w:cs="Arial"/>
          <w:bCs/>
          <w:lang w:val="mn-MN"/>
        </w:rPr>
        <w:t xml:space="preserve"> зардлыг хөнгөвчилж, ажил олгогчдыг ажиллах хүчний хомсдолоос гарахад хуулийн төсөл чиглэсэн болно. </w:t>
      </w:r>
    </w:p>
    <w:p w14:paraId="0A4FD011" w14:textId="77777777" w:rsidR="002473D8" w:rsidRDefault="002473D8" w:rsidP="002473D8">
      <w:pPr>
        <w:spacing w:after="0" w:line="240" w:lineRule="auto"/>
        <w:jc w:val="both"/>
        <w:rPr>
          <w:rFonts w:ascii="Arial" w:eastAsia="Times New Roman" w:hAnsi="Arial" w:cs="Arial"/>
          <w:bCs/>
          <w:lang w:val="mn-MN"/>
        </w:rPr>
      </w:pPr>
    </w:p>
    <w:p w14:paraId="5DC0E6E8" w14:textId="758CB97F" w:rsidR="002473D8" w:rsidRDefault="002473D8" w:rsidP="002473D8">
      <w:pPr>
        <w:spacing w:after="0" w:line="240" w:lineRule="auto"/>
        <w:jc w:val="both"/>
        <w:rPr>
          <w:rFonts w:ascii="Arial" w:eastAsia="Times New Roman" w:hAnsi="Arial" w:cs="Arial"/>
          <w:bCs/>
          <w:lang w:val="mn-MN"/>
        </w:rPr>
      </w:pPr>
      <w:r>
        <w:rPr>
          <w:rFonts w:ascii="Arial" w:eastAsia="Times New Roman" w:hAnsi="Arial" w:cs="Arial"/>
          <w:bCs/>
          <w:lang w:val="mn-MN"/>
        </w:rPr>
        <w:tab/>
      </w:r>
      <w:r w:rsidR="00902C75">
        <w:rPr>
          <w:rFonts w:ascii="Arial" w:eastAsia="Times New Roman" w:hAnsi="Arial" w:cs="Arial"/>
          <w:bCs/>
          <w:lang w:val="mn-MN"/>
        </w:rPr>
        <w:t>Ийнхүү шинээр зардал үүсгэхгүй боловч хуулийн төслийн нийгэм, эдийн засагт үзүүлэх нөлөөлөл</w:t>
      </w:r>
      <w:r w:rsidR="005B62EE">
        <w:rPr>
          <w:rFonts w:ascii="Arial" w:eastAsia="Times New Roman" w:hAnsi="Arial" w:cs="Arial"/>
          <w:bCs/>
          <w:lang w:val="mn-MN"/>
        </w:rPr>
        <w:t xml:space="preserve"> эерэг</w:t>
      </w:r>
      <w:r w:rsidR="00902C75">
        <w:rPr>
          <w:rFonts w:ascii="Arial" w:eastAsia="Times New Roman" w:hAnsi="Arial" w:cs="Arial"/>
          <w:bCs/>
          <w:lang w:val="mn-MN"/>
        </w:rPr>
        <w:t xml:space="preserve">, авчрах үр өгөөж өндөр болохыг хуулийн төслийн хэрэгцээ, шаардлагыг урьдчилан тандан судалсан судалгааны тайлан, хуулийн төслийн үр нөлөөний судалгаанд тус тус тусгагдсан байгааг цохон тэмдэглэж байна. </w:t>
      </w:r>
    </w:p>
    <w:p w14:paraId="68C84563" w14:textId="77777777" w:rsidR="002473D8" w:rsidRDefault="002473D8" w:rsidP="002473D8">
      <w:pPr>
        <w:spacing w:after="0" w:line="240" w:lineRule="auto"/>
        <w:jc w:val="both"/>
        <w:rPr>
          <w:rFonts w:ascii="Arial" w:eastAsia="Times New Roman" w:hAnsi="Arial" w:cs="Arial"/>
          <w:bCs/>
          <w:lang w:val="mn-MN"/>
        </w:rPr>
      </w:pPr>
    </w:p>
    <w:p w14:paraId="28EF28B3" w14:textId="0532FDA7" w:rsidR="000903D7" w:rsidRDefault="002473D8" w:rsidP="002473D8">
      <w:pPr>
        <w:spacing w:after="0" w:line="240" w:lineRule="auto"/>
        <w:jc w:val="both"/>
        <w:rPr>
          <w:rFonts w:ascii="Arial" w:eastAsiaTheme="minorEastAsia" w:hAnsi="Arial" w:cs="Arial"/>
          <w:noProof/>
          <w:color w:val="000000" w:themeColor="text1"/>
          <w:lang w:val="mn-MN"/>
        </w:rPr>
      </w:pPr>
      <w:r>
        <w:rPr>
          <w:rFonts w:ascii="Arial" w:eastAsia="Times New Roman" w:hAnsi="Arial" w:cs="Arial"/>
          <w:bCs/>
          <w:lang w:val="mn-MN"/>
        </w:rPr>
        <w:tab/>
      </w:r>
      <w:r w:rsidR="00902C75">
        <w:rPr>
          <w:rFonts w:ascii="Arial" w:eastAsia="Times New Roman" w:hAnsi="Arial" w:cs="Arial"/>
          <w:bCs/>
          <w:lang w:val="mn-MN"/>
        </w:rPr>
        <w:t xml:space="preserve">Мөн </w:t>
      </w:r>
      <w:r w:rsidR="000903D7" w:rsidRPr="006D2D24">
        <w:rPr>
          <w:rFonts w:ascii="Arial" w:eastAsiaTheme="minorEastAsia" w:hAnsi="Arial" w:cs="Arial"/>
          <w:noProof/>
          <w:color w:val="000000" w:themeColor="text1"/>
          <w:lang w:val="ru-RU"/>
        </w:rPr>
        <w:t xml:space="preserve"> Хууль тогтоомжийн тухай хуулийн 18 дугаар зүйлийн 18.2 дахь хэсэгт “Энэ хуулийн 13 дугаар зүйлд заасны дагуу хууль тогтоомжийн хэрэгцээ, шаардлагыг урьдчилан тандан судлах болон энэ хуулийн 51 дүгээр зүйлд заасны дагуу хууль тогтоомжийн хэрэгжилтийн үр дагаварт үнэлгээ хийхэд энэ хуулийн 12.1.4-т заасан </w:t>
      </w:r>
      <w:r w:rsidR="000903D7" w:rsidRPr="006D2D24">
        <w:rPr>
          <w:rFonts w:ascii="Arial" w:hAnsi="Arial" w:cs="Arial"/>
          <w:noProof/>
          <w:color w:val="333333"/>
          <w:shd w:val="clear" w:color="auto" w:fill="FFFFFF"/>
          <w:lang w:val="ru-RU"/>
        </w:rPr>
        <w:t>хууль тогтоомжийг хэрэгжүүлэхтэй холбогдон гарах зардлын тооцоог хийх</w:t>
      </w:r>
      <w:r w:rsidR="000903D7" w:rsidRPr="006D2D24">
        <w:rPr>
          <w:rFonts w:ascii="Arial" w:hAnsi="Arial" w:cs="Arial"/>
          <w:noProof/>
          <w:color w:val="333333"/>
          <w:sz w:val="20"/>
          <w:szCs w:val="20"/>
          <w:shd w:val="clear" w:color="auto" w:fill="FFFFFF"/>
          <w:lang w:val="ru-RU"/>
        </w:rPr>
        <w:t xml:space="preserve"> </w:t>
      </w:r>
      <w:r w:rsidR="000903D7" w:rsidRPr="006D2D24">
        <w:rPr>
          <w:rFonts w:ascii="Arial" w:eastAsiaTheme="minorEastAsia" w:hAnsi="Arial" w:cs="Arial"/>
          <w:noProof/>
          <w:color w:val="000000" w:themeColor="text1"/>
          <w:lang w:val="ru-RU"/>
        </w:rPr>
        <w:t>аргачлалыг баримталж болно.” гэж заасны дагуу</w:t>
      </w:r>
      <w:r w:rsidR="005B62EE">
        <w:rPr>
          <w:rFonts w:ascii="Arial" w:eastAsiaTheme="minorEastAsia" w:hAnsi="Arial" w:cs="Arial"/>
          <w:noProof/>
          <w:color w:val="000000" w:themeColor="text1"/>
          <w:lang w:val="mn-MN"/>
        </w:rPr>
        <w:t xml:space="preserve"> холбогдох судалгааг гүйцэтгэж,</w:t>
      </w:r>
      <w:r w:rsidR="000903D7" w:rsidRPr="006D2D24">
        <w:rPr>
          <w:rFonts w:ascii="Arial" w:eastAsiaTheme="minorEastAsia" w:hAnsi="Arial" w:cs="Arial"/>
          <w:noProof/>
          <w:color w:val="000000" w:themeColor="text1"/>
          <w:lang w:val="ru-RU"/>
        </w:rPr>
        <w:t xml:space="preserve"> тус хуулийн төсөлтэй холбогдуулан хууль тогтоомжийг хэрэгжүүлэхтэй холбогдон гарах зардал үүсэхгүй</w:t>
      </w:r>
      <w:r w:rsidR="000903D7">
        <w:rPr>
          <w:rFonts w:ascii="Arial" w:eastAsiaTheme="minorEastAsia" w:hAnsi="Arial" w:cs="Arial"/>
          <w:noProof/>
          <w:color w:val="000000" w:themeColor="text1"/>
          <w:lang w:val="mn-MN"/>
        </w:rPr>
        <w:t xml:space="preserve"> талаар эдгээр судалгааны тайланд тусгасан</w:t>
      </w:r>
      <w:r w:rsidR="000903D7" w:rsidRPr="006D2D24">
        <w:rPr>
          <w:rFonts w:ascii="Arial" w:eastAsiaTheme="minorEastAsia" w:hAnsi="Arial" w:cs="Arial"/>
          <w:noProof/>
          <w:color w:val="000000" w:themeColor="text1"/>
          <w:lang w:val="ru-RU"/>
        </w:rPr>
        <w:t xml:space="preserve"> тул тусдаа зардлын тооцоо хийх шаардлагагүй </w:t>
      </w:r>
      <w:r w:rsidR="000903D7">
        <w:rPr>
          <w:rFonts w:ascii="Arial" w:eastAsiaTheme="minorEastAsia" w:hAnsi="Arial" w:cs="Arial"/>
          <w:noProof/>
          <w:color w:val="000000" w:themeColor="text1"/>
          <w:lang w:val="mn-MN"/>
        </w:rPr>
        <w:t xml:space="preserve">болно. </w:t>
      </w:r>
    </w:p>
    <w:p w14:paraId="3A7B896B" w14:textId="77777777" w:rsidR="002473D8" w:rsidRDefault="002473D8" w:rsidP="002473D8">
      <w:pPr>
        <w:spacing w:after="0" w:line="240" w:lineRule="auto"/>
        <w:jc w:val="both"/>
        <w:rPr>
          <w:rFonts w:ascii="Arial" w:eastAsiaTheme="minorEastAsia" w:hAnsi="Arial" w:cs="Arial"/>
          <w:noProof/>
          <w:color w:val="000000" w:themeColor="text1"/>
          <w:lang w:val="mn-MN"/>
        </w:rPr>
      </w:pPr>
    </w:p>
    <w:p w14:paraId="134D4EB1" w14:textId="77777777" w:rsidR="002473D8" w:rsidRPr="002473D8" w:rsidRDefault="002473D8" w:rsidP="002473D8">
      <w:pPr>
        <w:spacing w:after="0" w:line="240" w:lineRule="auto"/>
        <w:jc w:val="both"/>
        <w:rPr>
          <w:rFonts w:ascii="Arial" w:eastAsia="Times New Roman" w:hAnsi="Arial" w:cs="Arial"/>
          <w:bCs/>
          <w:lang w:val="mn-MN"/>
        </w:rPr>
      </w:pPr>
    </w:p>
    <w:p w14:paraId="3DED8F77" w14:textId="77777777" w:rsidR="002473D8" w:rsidRPr="00B54719" w:rsidRDefault="002473D8" w:rsidP="002473D8">
      <w:pPr>
        <w:shd w:val="clear" w:color="auto" w:fill="FFFFFF"/>
        <w:spacing w:before="240" w:line="240" w:lineRule="auto"/>
        <w:jc w:val="center"/>
        <w:rPr>
          <w:rFonts w:ascii="Arial" w:hAnsi="Arial" w:cs="Arial"/>
          <w:noProof/>
          <w:color w:val="000000"/>
          <w:lang w:val="ru-RU"/>
        </w:rPr>
      </w:pPr>
      <w:r w:rsidRPr="00B54719">
        <w:rPr>
          <w:rFonts w:ascii="Arial" w:hAnsi="Arial" w:cs="Arial"/>
          <w:noProof/>
          <w:color w:val="000000"/>
          <w:lang w:val="ru-RU"/>
        </w:rPr>
        <w:t>---o0o---</w:t>
      </w:r>
    </w:p>
    <w:p w14:paraId="01486FF0" w14:textId="79F91192" w:rsidR="00902C75" w:rsidRPr="00165122" w:rsidRDefault="00902C75" w:rsidP="00165122">
      <w:pPr>
        <w:jc w:val="both"/>
        <w:rPr>
          <w:rFonts w:ascii="Arial" w:hAnsi="Arial" w:cs="Arial"/>
          <w:lang w:val="mn-MN"/>
        </w:rPr>
      </w:pPr>
    </w:p>
    <w:sectPr w:rsidR="00902C75" w:rsidRPr="00165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22"/>
    <w:rsid w:val="000903D7"/>
    <w:rsid w:val="00165122"/>
    <w:rsid w:val="002473D8"/>
    <w:rsid w:val="005B62EE"/>
    <w:rsid w:val="0076722A"/>
    <w:rsid w:val="00902C75"/>
    <w:rsid w:val="00EE5E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29640F4"/>
  <w15:chartTrackingRefBased/>
  <w15:docId w15:val="{8164ED11-92DD-8540-B0D4-6297D841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122"/>
    <w:rPr>
      <w:rFonts w:eastAsiaTheme="majorEastAsia" w:cstheme="majorBidi"/>
      <w:color w:val="272727" w:themeColor="text1" w:themeTint="D8"/>
    </w:rPr>
  </w:style>
  <w:style w:type="paragraph" w:styleId="Title">
    <w:name w:val="Title"/>
    <w:basedOn w:val="Normal"/>
    <w:next w:val="Normal"/>
    <w:link w:val="TitleChar"/>
    <w:uiPriority w:val="10"/>
    <w:qFormat/>
    <w:rsid w:val="00165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122"/>
    <w:pPr>
      <w:spacing w:before="160"/>
      <w:jc w:val="center"/>
    </w:pPr>
    <w:rPr>
      <w:i/>
      <w:iCs/>
      <w:color w:val="404040" w:themeColor="text1" w:themeTint="BF"/>
    </w:rPr>
  </w:style>
  <w:style w:type="character" w:customStyle="1" w:styleId="QuoteChar">
    <w:name w:val="Quote Char"/>
    <w:basedOn w:val="DefaultParagraphFont"/>
    <w:link w:val="Quote"/>
    <w:uiPriority w:val="29"/>
    <w:rsid w:val="00165122"/>
    <w:rPr>
      <w:i/>
      <w:iCs/>
      <w:color w:val="404040" w:themeColor="text1" w:themeTint="BF"/>
    </w:rPr>
  </w:style>
  <w:style w:type="paragraph" w:styleId="ListParagraph">
    <w:name w:val="List Paragraph"/>
    <w:basedOn w:val="Normal"/>
    <w:uiPriority w:val="34"/>
    <w:qFormat/>
    <w:rsid w:val="00165122"/>
    <w:pPr>
      <w:ind w:left="720"/>
      <w:contextualSpacing/>
    </w:pPr>
  </w:style>
  <w:style w:type="character" w:styleId="IntenseEmphasis">
    <w:name w:val="Intense Emphasis"/>
    <w:basedOn w:val="DefaultParagraphFont"/>
    <w:uiPriority w:val="21"/>
    <w:qFormat/>
    <w:rsid w:val="00165122"/>
    <w:rPr>
      <w:i/>
      <w:iCs/>
      <w:color w:val="0F4761" w:themeColor="accent1" w:themeShade="BF"/>
    </w:rPr>
  </w:style>
  <w:style w:type="paragraph" w:styleId="IntenseQuote">
    <w:name w:val="Intense Quote"/>
    <w:basedOn w:val="Normal"/>
    <w:next w:val="Normal"/>
    <w:link w:val="IntenseQuoteChar"/>
    <w:uiPriority w:val="30"/>
    <w:qFormat/>
    <w:rsid w:val="00165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122"/>
    <w:rPr>
      <w:i/>
      <w:iCs/>
      <w:color w:val="0F4761" w:themeColor="accent1" w:themeShade="BF"/>
    </w:rPr>
  </w:style>
  <w:style w:type="character" w:styleId="IntenseReference">
    <w:name w:val="Intense Reference"/>
    <w:basedOn w:val="DefaultParagraphFont"/>
    <w:uiPriority w:val="32"/>
    <w:qFormat/>
    <w:rsid w:val="00165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282</Words>
  <Characters>1891</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Oyunbaatar</dc:creator>
  <cp:keywords/>
  <dc:description/>
  <cp:lastModifiedBy>Oyunzul Oyunbaatar</cp:lastModifiedBy>
  <cp:revision>5</cp:revision>
  <dcterms:created xsi:type="dcterms:W3CDTF">2024-10-21T14:46:00Z</dcterms:created>
  <dcterms:modified xsi:type="dcterms:W3CDTF">2024-10-21T15:38:00Z</dcterms:modified>
</cp:coreProperties>
</file>