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4F65" w:rsidRDefault="003E4F65" w:rsidP="003E4F65">
      <w:pPr>
        <w:jc w:val="center"/>
        <w:rPr>
          <w:rFonts w:ascii="Arial" w:hAnsi="Arial" w:cs="Arial"/>
          <w:b/>
          <w:lang w:val="mn-MN"/>
        </w:rPr>
      </w:pPr>
    </w:p>
    <w:p w:rsidR="003E4F65" w:rsidRDefault="003E4F65" w:rsidP="003E4F65">
      <w:pPr>
        <w:jc w:val="center"/>
        <w:rPr>
          <w:rFonts w:ascii="Arial" w:hAnsi="Arial" w:cs="Arial"/>
          <w:b/>
          <w:lang w:val="mn-MN"/>
        </w:rPr>
      </w:pPr>
      <w:r>
        <w:rPr>
          <w:rFonts w:ascii="Arial" w:hAnsi="Arial" w:cs="Arial"/>
          <w:b/>
          <w:lang w:val="mn-MN"/>
        </w:rPr>
        <w:t xml:space="preserve">ЭРҮҮГИЙН </w:t>
      </w:r>
      <w:r w:rsidRPr="00223FE0">
        <w:rPr>
          <w:rFonts w:ascii="Arial" w:hAnsi="Arial" w:cs="Arial"/>
          <w:b/>
        </w:rPr>
        <w:t>ХУУЛЬД ӨӨРЧЛӨЛТ</w:t>
      </w:r>
      <w:r>
        <w:rPr>
          <w:rFonts w:ascii="Arial" w:hAnsi="Arial" w:cs="Arial"/>
          <w:b/>
          <w:lang w:val="mn-MN"/>
        </w:rPr>
        <w:t xml:space="preserve"> </w:t>
      </w:r>
      <w:r w:rsidRPr="00223FE0">
        <w:rPr>
          <w:rFonts w:ascii="Arial" w:hAnsi="Arial" w:cs="Arial"/>
          <w:b/>
        </w:rPr>
        <w:t>ОРУУЛАХ ТУХАЙ</w:t>
      </w:r>
    </w:p>
    <w:p w:rsidR="003E4F65" w:rsidRDefault="003E4F65" w:rsidP="003E4F65">
      <w:pPr>
        <w:jc w:val="center"/>
        <w:rPr>
          <w:rFonts w:ascii="Arial" w:hAnsi="Arial" w:cs="Arial"/>
          <w:b/>
          <w:lang w:val="mn-MN"/>
        </w:rPr>
      </w:pPr>
      <w:r>
        <w:rPr>
          <w:rFonts w:ascii="Arial" w:hAnsi="Arial" w:cs="Arial"/>
          <w:b/>
          <w:lang w:val="mn-MN"/>
        </w:rPr>
        <w:t xml:space="preserve"> ХУУЛИЙН ТӨСЛИЙН ТОВЧ ТАНИЛЦУУЛГА</w:t>
      </w:r>
    </w:p>
    <w:p w:rsidR="003E4F65" w:rsidRPr="005F01DD" w:rsidRDefault="003E4F65" w:rsidP="003E4F65">
      <w:pPr>
        <w:jc w:val="center"/>
        <w:rPr>
          <w:rFonts w:ascii="Arial" w:hAnsi="Arial" w:cs="Arial"/>
          <w:b/>
          <w:lang w:val="mn-MN"/>
        </w:rPr>
      </w:pPr>
    </w:p>
    <w:p w:rsidR="003E4F65" w:rsidRPr="006E1B59" w:rsidRDefault="003E4F65" w:rsidP="003E4F65">
      <w:pPr>
        <w:jc w:val="both"/>
        <w:rPr>
          <w:rFonts w:ascii="Arial" w:hAnsi="Arial" w:cs="Arial"/>
          <w:color w:val="000000" w:themeColor="text1"/>
          <w:kern w:val="2"/>
          <w14:ligatures w14:val="standardContextual"/>
        </w:rPr>
      </w:pPr>
    </w:p>
    <w:p w:rsidR="003E4F65" w:rsidRPr="00F5334B" w:rsidRDefault="003E4F65" w:rsidP="003E4F65">
      <w:pPr>
        <w:pStyle w:val="NormalWeb"/>
        <w:spacing w:line="276" w:lineRule="auto"/>
        <w:jc w:val="both"/>
        <w:rPr>
          <w:rFonts w:ascii="Arial" w:hAnsi="Arial" w:cs="Arial"/>
          <w:color w:val="000000" w:themeColor="text1"/>
          <w:lang w:val="en-MN"/>
        </w:rPr>
      </w:pPr>
      <w:r>
        <w:rPr>
          <w:rFonts w:ascii="Arial" w:hAnsi="Arial" w:cs="Arial"/>
          <w:color w:val="000000" w:themeColor="text1"/>
          <w:sz w:val="22"/>
          <w:szCs w:val="22"/>
        </w:rPr>
        <w:tab/>
      </w:r>
      <w:proofErr w:type="spellStart"/>
      <w:r w:rsidRPr="00F5334B">
        <w:rPr>
          <w:rFonts w:ascii="Arial" w:hAnsi="Arial" w:cs="Arial"/>
          <w:color w:val="000000" w:themeColor="text1"/>
        </w:rPr>
        <w:t>Улсын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Их</w:t>
      </w:r>
      <w:proofErr w:type="spellEnd"/>
      <w:r w:rsidRPr="00F5334B">
        <w:rPr>
          <w:rFonts w:ascii="Arial" w:hAnsi="Arial" w:cs="Arial"/>
          <w:color w:val="000000" w:themeColor="text1"/>
        </w:rPr>
        <w:t xml:space="preserve"> </w:t>
      </w:r>
      <w:proofErr w:type="spellStart"/>
      <w:proofErr w:type="gramStart"/>
      <w:r w:rsidRPr="00F5334B">
        <w:rPr>
          <w:rFonts w:ascii="Arial" w:hAnsi="Arial" w:cs="Arial"/>
          <w:color w:val="000000" w:themeColor="text1"/>
        </w:rPr>
        <w:t>Хурал</w:t>
      </w:r>
      <w:proofErr w:type="spellEnd"/>
      <w:r w:rsidRPr="00F5334B">
        <w:rPr>
          <w:rFonts w:ascii="Arial" w:hAnsi="Arial" w:cs="Arial"/>
          <w:color w:val="000000" w:themeColor="text1"/>
        </w:rPr>
        <w:t xml:space="preserve"> </w:t>
      </w:r>
      <w:r w:rsidRPr="00F5334B">
        <w:rPr>
          <w:rFonts w:ascii="Arial" w:hAnsi="Arial" w:cs="Arial"/>
          <w:color w:val="000000" w:themeColor="text1"/>
          <w:lang w:val="en-MN"/>
        </w:rPr>
        <w:t xml:space="preserve"> 2020</w:t>
      </w:r>
      <w:proofErr w:type="gramEnd"/>
      <w:r w:rsidRPr="00F5334B">
        <w:rPr>
          <w:rFonts w:ascii="Arial" w:hAnsi="Arial" w:cs="Arial"/>
          <w:color w:val="000000" w:themeColor="text1"/>
          <w:lang w:val="en-MN"/>
        </w:rPr>
        <w:t xml:space="preserve"> оны 1 дүгээр сарын 10-ны өдөр Эрүүгийн хуулийн 13.14 дүгээр зүйлд “худал мэдээлэл тараах” гэмт хэргийг нэмэлтээр оруулсан</w:t>
      </w:r>
      <w:r w:rsidRPr="00F5334B">
        <w:rPr>
          <w:rFonts w:ascii="Arial" w:hAnsi="Arial" w:cs="Arial"/>
          <w:color w:val="000000" w:themeColor="text1"/>
        </w:rPr>
        <w:t xml:space="preserve"> </w:t>
      </w:r>
      <w:r w:rsidRPr="00F5334B">
        <w:rPr>
          <w:rFonts w:ascii="Arial" w:hAnsi="Arial" w:cs="Arial"/>
          <w:color w:val="000000" w:themeColor="text1"/>
          <w:lang w:val="en-MN"/>
        </w:rPr>
        <w:t>энэ гэмт хэрэг нь “нэр хүндэд халдсан илт худал мэдээллийг олон нийтэд тараасан” гэж объектив талын</w:t>
      </w:r>
      <w:r w:rsidRPr="00F5334B">
        <w:rPr>
          <w:rFonts w:ascii="Arial" w:hAnsi="Arial" w:cs="Arial"/>
          <w:color w:val="000000" w:themeColor="text1"/>
        </w:rPr>
        <w:t xml:space="preserve"> </w:t>
      </w:r>
      <w:r w:rsidRPr="00F5334B">
        <w:rPr>
          <w:rFonts w:ascii="Arial" w:hAnsi="Arial" w:cs="Arial"/>
          <w:color w:val="000000" w:themeColor="text1"/>
          <w:lang w:val="en-MN"/>
        </w:rPr>
        <w:t xml:space="preserve">шинжээр тодорхойлогдсон, 2002 оны Эрүүгийн хуульд байсан “гүтгэх” гэмт хэргээс өргөн агуулга, хүрээтэй, шинэ хэв шинж бүхий гэмт хэрэг болжээ. Уг нэмэлтээр хууль тогтоогч уг гэмт хэргийг “олон нийтэд тараасан бол” гэж объектив талын шинжээр нь тодорхойлж, субьектив талын шинжийг бүрхэгдүүлэн, худал мэдээлэл нь “гутаасан, гутаах” зорилго, агуулга, шинжтэй байх эсэхийг бүрэн гүйцэд тодорхойлолгүй орхигдуулж, нэр томьёо, ойлголтын зөрүүтэй байдал үүсгэсэн. </w:t>
      </w:r>
    </w:p>
    <w:p w:rsidR="003E4F65" w:rsidRPr="00F5334B" w:rsidRDefault="003E4F65" w:rsidP="003E4F65">
      <w:pPr>
        <w:pStyle w:val="NormalWeb"/>
        <w:spacing w:line="276" w:lineRule="auto"/>
        <w:jc w:val="both"/>
        <w:rPr>
          <w:rFonts w:ascii="Arial" w:hAnsi="Arial" w:cs="Arial"/>
          <w:color w:val="000000" w:themeColor="text1"/>
          <w:lang w:val="en-MN"/>
        </w:rPr>
      </w:pPr>
      <w:r w:rsidRPr="00F5334B">
        <w:rPr>
          <w:rFonts w:ascii="Arial" w:hAnsi="Arial" w:cs="Arial"/>
          <w:color w:val="000000" w:themeColor="text1"/>
        </w:rPr>
        <w:t>  </w:t>
      </w:r>
      <w:r w:rsidRPr="00F5334B">
        <w:rPr>
          <w:rFonts w:ascii="Arial" w:hAnsi="Arial" w:cs="Arial"/>
          <w:color w:val="000000" w:themeColor="text1"/>
        </w:rPr>
        <w:tab/>
      </w:r>
      <w:proofErr w:type="spellStart"/>
      <w:r w:rsidRPr="00F5334B">
        <w:rPr>
          <w:rFonts w:ascii="Arial" w:hAnsi="Arial" w:cs="Arial"/>
          <w:color w:val="000000" w:themeColor="text1"/>
        </w:rPr>
        <w:t>Монгол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Улсад</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Эрүүгийн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хуулийн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тусгаи</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ангийн</w:t>
      </w:r>
      <w:proofErr w:type="spellEnd"/>
      <w:r w:rsidRPr="00F5334B">
        <w:rPr>
          <w:rFonts w:ascii="Arial" w:hAnsi="Arial" w:cs="Arial"/>
          <w:color w:val="000000" w:themeColor="text1"/>
        </w:rPr>
        <w:t xml:space="preserve"> 13.14 </w:t>
      </w:r>
      <w:proofErr w:type="spellStart"/>
      <w:r w:rsidRPr="00F5334B">
        <w:rPr>
          <w:rFonts w:ascii="Arial" w:hAnsi="Arial" w:cs="Arial"/>
          <w:color w:val="000000" w:themeColor="text1"/>
        </w:rPr>
        <w:t>дүгээр</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зүйлд</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заасан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худал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мэдээлэл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тараах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гэмт</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хэргийн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хүрээнд</w:t>
      </w:r>
      <w:proofErr w:type="spellEnd"/>
      <w:r w:rsidRPr="00F5334B">
        <w:rPr>
          <w:rFonts w:ascii="Arial" w:hAnsi="Arial" w:cs="Arial"/>
          <w:color w:val="000000" w:themeColor="text1"/>
        </w:rPr>
        <w:t xml:space="preserve"> 2020 </w:t>
      </w:r>
      <w:proofErr w:type="spellStart"/>
      <w:r w:rsidRPr="00F5334B">
        <w:rPr>
          <w:rFonts w:ascii="Arial" w:hAnsi="Arial" w:cs="Arial"/>
          <w:color w:val="000000" w:themeColor="text1"/>
        </w:rPr>
        <w:t>онд</w:t>
      </w:r>
      <w:proofErr w:type="spellEnd"/>
      <w:r w:rsidRPr="00F5334B">
        <w:rPr>
          <w:rFonts w:ascii="Arial" w:hAnsi="Arial" w:cs="Arial"/>
          <w:color w:val="000000" w:themeColor="text1"/>
        </w:rPr>
        <w:t xml:space="preserve"> 251, 2021 </w:t>
      </w:r>
      <w:proofErr w:type="spellStart"/>
      <w:r w:rsidRPr="00F5334B">
        <w:rPr>
          <w:rFonts w:ascii="Arial" w:hAnsi="Arial" w:cs="Arial"/>
          <w:color w:val="000000" w:themeColor="text1"/>
        </w:rPr>
        <w:t>оны</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эхнии</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дөрвөн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сарын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байдлаар</w:t>
      </w:r>
      <w:proofErr w:type="spellEnd"/>
      <w:r w:rsidRPr="00F5334B">
        <w:rPr>
          <w:rFonts w:ascii="Arial" w:hAnsi="Arial" w:cs="Arial"/>
          <w:color w:val="000000" w:themeColor="text1"/>
        </w:rPr>
        <w:t xml:space="preserve"> 119 </w:t>
      </w:r>
      <w:proofErr w:type="spellStart"/>
      <w:r w:rsidRPr="00F5334B">
        <w:rPr>
          <w:rFonts w:ascii="Arial" w:hAnsi="Arial" w:cs="Arial"/>
          <w:color w:val="000000" w:themeColor="text1"/>
        </w:rPr>
        <w:t>хэрэгт</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эрүүгийн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хэрэг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үүсгэснээс</w:t>
      </w:r>
      <w:proofErr w:type="spellEnd"/>
      <w:r w:rsidRPr="00F5334B">
        <w:rPr>
          <w:rFonts w:ascii="Arial" w:hAnsi="Arial" w:cs="Arial"/>
          <w:color w:val="000000" w:themeColor="text1"/>
        </w:rPr>
        <w:t xml:space="preserve"> 25 </w:t>
      </w:r>
      <w:proofErr w:type="spellStart"/>
      <w:r w:rsidRPr="00F5334B">
        <w:rPr>
          <w:rFonts w:ascii="Arial" w:hAnsi="Arial" w:cs="Arial"/>
          <w:color w:val="000000" w:themeColor="text1"/>
        </w:rPr>
        <w:t>хэрэгт</w:t>
      </w:r>
      <w:proofErr w:type="spellEnd"/>
      <w:r w:rsidRPr="00F5334B">
        <w:rPr>
          <w:rFonts w:ascii="Arial" w:hAnsi="Arial" w:cs="Arial"/>
          <w:color w:val="000000" w:themeColor="text1"/>
        </w:rPr>
        <w:t xml:space="preserve"> л </w:t>
      </w:r>
      <w:proofErr w:type="spellStart"/>
      <w:r w:rsidRPr="00F5334B">
        <w:rPr>
          <w:rFonts w:ascii="Arial" w:hAnsi="Arial" w:cs="Arial"/>
          <w:color w:val="000000" w:themeColor="text1"/>
        </w:rPr>
        <w:t>яллах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дүгнэлт</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үйлджээ</w:t>
      </w:r>
      <w:proofErr w:type="spellEnd"/>
      <w:r w:rsidRPr="00F5334B">
        <w:rPr>
          <w:rStyle w:val="FootnoteReference"/>
          <w:rFonts w:ascii="Arial" w:hAnsi="Arial" w:cs="Arial"/>
          <w:color w:val="000000" w:themeColor="text1"/>
        </w:rPr>
        <w:footnoteReference w:id="1"/>
      </w:r>
      <w:r w:rsidRPr="00F5334B">
        <w:rPr>
          <w:rFonts w:ascii="Arial" w:hAnsi="Arial" w:cs="Arial"/>
          <w:color w:val="000000" w:themeColor="text1"/>
        </w:rPr>
        <w:t xml:space="preserve">. 2020 </w:t>
      </w:r>
      <w:proofErr w:type="spellStart"/>
      <w:r w:rsidRPr="00F5334B">
        <w:rPr>
          <w:rFonts w:ascii="Arial" w:hAnsi="Arial" w:cs="Arial"/>
          <w:color w:val="000000" w:themeColor="text1"/>
        </w:rPr>
        <w:t>онд</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эрүүгийн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хэргийн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анхан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шатны</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шүүхээр</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Эрүүгийн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хуулийн</w:t>
      </w:r>
      <w:proofErr w:type="spellEnd"/>
      <w:r w:rsidRPr="00F5334B">
        <w:rPr>
          <w:rFonts w:ascii="Arial" w:hAnsi="Arial" w:cs="Arial"/>
          <w:color w:val="000000" w:themeColor="text1"/>
        </w:rPr>
        <w:t xml:space="preserve"> 13.14 </w:t>
      </w:r>
      <w:proofErr w:type="spellStart"/>
      <w:r w:rsidRPr="00F5334B">
        <w:rPr>
          <w:rFonts w:ascii="Arial" w:hAnsi="Arial" w:cs="Arial"/>
          <w:color w:val="000000" w:themeColor="text1"/>
        </w:rPr>
        <w:t>дүгээр</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зүйлд</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заасан</w:t>
      </w:r>
      <w:proofErr w:type="spellEnd"/>
      <w:r w:rsidRPr="00F5334B">
        <w:rPr>
          <w:rFonts w:ascii="Arial" w:hAnsi="Arial" w:cs="Arial"/>
          <w:color w:val="000000" w:themeColor="text1"/>
        </w:rPr>
        <w:t xml:space="preserve"> 10 </w:t>
      </w:r>
      <w:proofErr w:type="spellStart"/>
      <w:r w:rsidRPr="00F5334B">
        <w:rPr>
          <w:rFonts w:ascii="Arial" w:hAnsi="Arial" w:cs="Arial"/>
          <w:color w:val="000000" w:themeColor="text1"/>
        </w:rPr>
        <w:t>гэмт</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хэрэг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хянан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шийдвэрлэснээс</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худал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мэдээлэл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тараасан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асуудлаар</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цагдаагийн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байгууллагад</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гаргасан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өргөдөл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гомдол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хэрэгсэхгүи</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болсон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хэргийн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тоо</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олон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харин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шүүхэд</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шилжүүлсэн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хэрэг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цөөн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байгаа</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нь</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анхаарал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татаж</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байна</w:t>
      </w:r>
      <w:proofErr w:type="spellEnd"/>
      <w:r w:rsidRPr="00F5334B">
        <w:rPr>
          <w:rFonts w:ascii="Arial" w:hAnsi="Arial" w:cs="Arial"/>
          <w:color w:val="000000" w:themeColor="text1"/>
        </w:rPr>
        <w:t xml:space="preserve">. </w:t>
      </w:r>
    </w:p>
    <w:p w:rsidR="003E4F65" w:rsidRPr="00F5334B" w:rsidRDefault="003E4F65" w:rsidP="003E4F65">
      <w:pPr>
        <w:pStyle w:val="NormalWeb"/>
        <w:spacing w:line="276" w:lineRule="auto"/>
        <w:jc w:val="both"/>
        <w:rPr>
          <w:rFonts w:ascii="Arial" w:hAnsi="Arial" w:cs="Arial"/>
          <w:color w:val="000000" w:themeColor="text1"/>
        </w:rPr>
      </w:pPr>
      <w:r w:rsidRPr="00F5334B">
        <w:rPr>
          <w:rFonts w:ascii="Arial" w:hAnsi="Arial" w:cs="Arial"/>
          <w:color w:val="000000" w:themeColor="text1"/>
        </w:rPr>
        <w:tab/>
      </w:r>
      <w:proofErr w:type="spellStart"/>
      <w:r w:rsidRPr="00F5334B">
        <w:rPr>
          <w:rFonts w:ascii="Arial" w:hAnsi="Arial" w:cs="Arial"/>
          <w:color w:val="000000" w:themeColor="text1"/>
        </w:rPr>
        <w:t>Олон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улсын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эрх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зүйн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хөгжлийн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чиг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хандлагаас</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үзвэл</w:t>
      </w:r>
      <w:proofErr w:type="spellEnd"/>
      <w:r w:rsidRPr="00F5334B">
        <w:rPr>
          <w:rFonts w:ascii="Arial" w:hAnsi="Arial" w:cs="Arial"/>
          <w:color w:val="000000" w:themeColor="text1"/>
        </w:rPr>
        <w:t xml:space="preserve"> ХБНГУ, ОХУ-</w:t>
      </w:r>
      <w:proofErr w:type="spellStart"/>
      <w:r w:rsidRPr="00F5334B">
        <w:rPr>
          <w:rFonts w:ascii="Arial" w:hAnsi="Arial" w:cs="Arial"/>
          <w:color w:val="000000" w:themeColor="text1"/>
        </w:rPr>
        <w:t>ын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Эрүүгийн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хуулийн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гүтгэхтэи</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холбоотои</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зүйл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заалтыг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Монгол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Улсын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Эрүүгийн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хуулийн</w:t>
      </w:r>
      <w:proofErr w:type="spellEnd"/>
      <w:r w:rsidRPr="00F5334B">
        <w:rPr>
          <w:rFonts w:ascii="Arial" w:hAnsi="Arial" w:cs="Arial"/>
          <w:color w:val="000000" w:themeColor="text1"/>
        </w:rPr>
        <w:t xml:space="preserve"> 13.14 </w:t>
      </w:r>
      <w:proofErr w:type="spellStart"/>
      <w:r w:rsidRPr="00F5334B">
        <w:rPr>
          <w:rFonts w:ascii="Arial" w:hAnsi="Arial" w:cs="Arial"/>
          <w:color w:val="000000" w:themeColor="text1"/>
        </w:rPr>
        <w:t>дүгээр</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зүйлд</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заасан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худал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мэдээлэл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тараах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гэмт</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хэргийн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зүйл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заалттаи</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харьцуулан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авч</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үзэхэд</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эдгээр</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улс</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орон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уг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гэмт</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хэргийн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субьектив</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талын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шинжийг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илүү</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тодорхои</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тусгасан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байгааг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анхаарч</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үзэх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хэрэгтэи</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юм</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Мөн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олон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улсад</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олон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нийтийн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эрх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ашиг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сонирхолтои</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холбоотойгоор</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нийгмийн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зүтгэлтэн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улс</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төрч</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төрийн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өндөр</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албан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тушаалтанд</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хандсан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үг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хэлэх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шүүмжлэх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хардах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үзэл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бодлоо</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илэрхийлэх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баталгааг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хангасан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тулгуур</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зарчим</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жишиг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стандарт</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тогтож</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хөгжсөн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байна</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Монгол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Улсад</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нутагшуулах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шаардлагатаи</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жишиг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зарчим</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стандарт</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нь</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манаи</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ардчиллын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цаашдын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зөв</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хөгжилд</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тулгуур</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болох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ач</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холбогдолтои</w:t>
      </w:r>
      <w:proofErr w:type="spellEnd"/>
      <w:r w:rsidRPr="00F5334B">
        <w:rPr>
          <w:rFonts w:ascii="Arial" w:hAnsi="Arial" w:cs="Arial"/>
          <w:color w:val="000000" w:themeColor="text1"/>
        </w:rPr>
        <w:t xml:space="preserve">̆. </w:t>
      </w:r>
    </w:p>
    <w:p w:rsidR="003E4F65" w:rsidRPr="00F5334B" w:rsidRDefault="003E4F65" w:rsidP="003E4F65">
      <w:pPr>
        <w:pStyle w:val="NormalWeb"/>
        <w:spacing w:line="276" w:lineRule="auto"/>
        <w:jc w:val="both"/>
        <w:rPr>
          <w:rFonts w:ascii="Arial" w:hAnsi="Arial" w:cs="Arial"/>
          <w:color w:val="000000" w:themeColor="text1"/>
          <w:lang w:val="en-MN"/>
        </w:rPr>
      </w:pPr>
      <w:r w:rsidRPr="00F5334B">
        <w:rPr>
          <w:rFonts w:ascii="Arial" w:hAnsi="Arial" w:cs="Arial"/>
          <w:color w:val="000000" w:themeColor="text1"/>
        </w:rPr>
        <w:tab/>
      </w:r>
      <w:proofErr w:type="spellStart"/>
      <w:r w:rsidRPr="00F5334B">
        <w:rPr>
          <w:rFonts w:ascii="Arial" w:hAnsi="Arial" w:cs="Arial"/>
          <w:color w:val="000000" w:themeColor="text1"/>
        </w:rPr>
        <w:t>Олон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улсад</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олон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нийтийн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зүтгэлтэн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алдартан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улс</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төрийн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өндөр</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албан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тушаалтантай</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холбоотойгоор</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олон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нийтийн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эрх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ашиг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сонирхол</w:t>
      </w:r>
      <w:proofErr w:type="spellEnd"/>
      <w:r w:rsidRPr="00F5334B">
        <w:rPr>
          <w:rFonts w:ascii="Arial" w:hAnsi="Arial" w:cs="Arial"/>
          <w:color w:val="000000" w:themeColor="text1"/>
        </w:rPr>
        <w:t>”-</w:t>
      </w:r>
      <w:proofErr w:type="spellStart"/>
      <w:r w:rsidRPr="00F5334B">
        <w:rPr>
          <w:rFonts w:ascii="Arial" w:hAnsi="Arial" w:cs="Arial"/>
          <w:color w:val="000000" w:themeColor="text1"/>
        </w:rPr>
        <w:t>ыг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хамгаалах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lastRenderedPageBreak/>
        <w:t>үүднээс</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үг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хэлэх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эрх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үзэл</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бодлоо</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илэрхийлэх</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эрхийн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жишиг</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зарчим</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практик</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нэгэнт</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тогтож</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хөгжсөн</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байна</w:t>
      </w:r>
      <w:proofErr w:type="spellEnd"/>
      <w:r w:rsidRPr="00F5334B">
        <w:rPr>
          <w:rFonts w:ascii="Arial" w:hAnsi="Arial" w:cs="Arial"/>
          <w:color w:val="000000" w:themeColor="text1"/>
        </w:rPr>
        <w:t xml:space="preserve">. </w:t>
      </w:r>
      <w:proofErr w:type="spellStart"/>
      <w:r w:rsidRPr="00F5334B">
        <w:rPr>
          <w:rFonts w:ascii="Arial" w:hAnsi="Arial" w:cs="Arial"/>
          <w:color w:val="000000" w:themeColor="text1"/>
        </w:rPr>
        <w:t>Тухайлбал</w:t>
      </w:r>
      <w:proofErr w:type="spellEnd"/>
      <w:r w:rsidRPr="00F5334B">
        <w:rPr>
          <w:rFonts w:ascii="Arial" w:hAnsi="Arial" w:cs="Arial"/>
          <w:color w:val="000000" w:themeColor="text1"/>
        </w:rPr>
        <w:t>;</w:t>
      </w:r>
    </w:p>
    <w:p w:rsidR="003E4F65" w:rsidRPr="00F5334B" w:rsidRDefault="003E4F65" w:rsidP="003E4F65">
      <w:pPr>
        <w:pStyle w:val="Heading1"/>
        <w:spacing w:line="276" w:lineRule="auto"/>
        <w:rPr>
          <w:rFonts w:ascii="Arial" w:hAnsi="Arial" w:cs="Arial"/>
          <w:b w:val="0"/>
          <w:bCs w:val="0"/>
          <w:color w:val="000000" w:themeColor="text1"/>
          <w:sz w:val="24"/>
          <w:szCs w:val="24"/>
          <w:lang w:val="en-MN"/>
        </w:rPr>
      </w:pPr>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Улс</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төрч</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хүн</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нь</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сэтгүүлчид</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болон</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олон</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нийтийн</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өмнө</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нээлттэй</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байдаг</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учраас</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хатуу</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шүүмжлэлийг</w:t>
      </w:r>
      <w:proofErr w:type="spellEnd"/>
      <w:r w:rsidRPr="00F5334B">
        <w:rPr>
          <w:rFonts w:ascii="Arial" w:hAnsi="Arial" w:cs="Arial"/>
          <w:b w:val="0"/>
          <w:bCs w:val="0"/>
          <w:color w:val="000000" w:themeColor="text1"/>
          <w:sz w:val="24"/>
          <w:szCs w:val="24"/>
        </w:rPr>
        <w:t xml:space="preserve"> ч </w:t>
      </w:r>
      <w:proofErr w:type="spellStart"/>
      <w:r w:rsidRPr="00F5334B">
        <w:rPr>
          <w:rFonts w:ascii="Arial" w:hAnsi="Arial" w:cs="Arial"/>
          <w:b w:val="0"/>
          <w:bCs w:val="0"/>
          <w:color w:val="000000" w:themeColor="text1"/>
          <w:sz w:val="24"/>
          <w:szCs w:val="24"/>
        </w:rPr>
        <w:t>гэсэн</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хүлээн</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авах</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бэлтгэлтэй</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байх</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ёстой</w:t>
      </w:r>
      <w:proofErr w:type="spellEnd"/>
      <w:r w:rsidRPr="00F5334B">
        <w:rPr>
          <w:rFonts w:ascii="Arial" w:hAnsi="Arial" w:cs="Arial"/>
          <w:b w:val="0"/>
          <w:bCs w:val="0"/>
          <w:color w:val="000000" w:themeColor="text1"/>
          <w:sz w:val="24"/>
          <w:szCs w:val="24"/>
        </w:rPr>
        <w:t>.</w:t>
      </w:r>
    </w:p>
    <w:p w:rsidR="003E4F65" w:rsidRDefault="003E4F65" w:rsidP="003E4F65">
      <w:pPr>
        <w:pStyle w:val="Heading1"/>
        <w:spacing w:line="276" w:lineRule="auto"/>
        <w:rPr>
          <w:rFonts w:ascii="Arial" w:hAnsi="Arial" w:cs="Arial"/>
          <w:b w:val="0"/>
          <w:bCs w:val="0"/>
          <w:color w:val="000000" w:themeColor="text1"/>
          <w:sz w:val="24"/>
          <w:szCs w:val="24"/>
        </w:rPr>
      </w:pPr>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Хэвлэл</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мэдээлэл</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нийгмийн</w:t>
      </w:r>
      <w:proofErr w:type="spellEnd"/>
      <w:r w:rsidRPr="00F5334B">
        <w:rPr>
          <w:rFonts w:ascii="Arial" w:hAnsi="Arial" w:cs="Arial"/>
          <w:b w:val="0"/>
          <w:bCs w:val="0"/>
          <w:color w:val="000000" w:themeColor="text1"/>
          <w:sz w:val="24"/>
          <w:szCs w:val="24"/>
        </w:rPr>
        <w:t xml:space="preserve"> </w:t>
      </w:r>
      <w:r>
        <w:rPr>
          <w:rFonts w:ascii="Arial" w:hAnsi="Arial" w:cs="Arial"/>
          <w:b w:val="0"/>
          <w:bCs w:val="0"/>
          <w:color w:val="000000" w:themeColor="text1"/>
          <w:sz w:val="24"/>
          <w:szCs w:val="24"/>
        </w:rPr>
        <w:t>“</w:t>
      </w:r>
      <w:proofErr w:type="spellStart"/>
      <w:r w:rsidRPr="00F5334B">
        <w:rPr>
          <w:rFonts w:ascii="Arial" w:hAnsi="Arial" w:cs="Arial"/>
          <w:b w:val="0"/>
          <w:bCs w:val="0"/>
          <w:color w:val="000000" w:themeColor="text1"/>
          <w:sz w:val="24"/>
          <w:szCs w:val="24"/>
        </w:rPr>
        <w:t>хоточ</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нохойн</w:t>
      </w:r>
      <w:proofErr w:type="spellEnd"/>
      <w:r>
        <w:rPr>
          <w:rFonts w:ascii="Arial" w:hAnsi="Arial" w:cs="Arial"/>
          <w:b w:val="0"/>
          <w:bCs w:val="0"/>
          <w:color w:val="000000" w:themeColor="text1"/>
          <w:sz w:val="24"/>
          <w:szCs w:val="24"/>
        </w:rPr>
        <w:t>”</w:t>
      </w:r>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үүргээ</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хэрэгжүүлэх</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боломжтой</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байх</w:t>
      </w:r>
      <w:proofErr w:type="spellEnd"/>
      <w:r w:rsidRPr="00F5334B">
        <w:rPr>
          <w:rFonts w:ascii="Arial" w:hAnsi="Arial" w:cs="Arial"/>
          <w:b w:val="0"/>
          <w:bCs w:val="0"/>
          <w:color w:val="000000" w:themeColor="text1"/>
          <w:sz w:val="24"/>
          <w:szCs w:val="24"/>
        </w:rPr>
        <w:t xml:space="preserve"> </w:t>
      </w:r>
      <w:proofErr w:type="spellStart"/>
      <w:r w:rsidRPr="00F5334B">
        <w:rPr>
          <w:rFonts w:ascii="Arial" w:hAnsi="Arial" w:cs="Arial"/>
          <w:b w:val="0"/>
          <w:bCs w:val="0"/>
          <w:color w:val="000000" w:themeColor="text1"/>
          <w:sz w:val="24"/>
          <w:szCs w:val="24"/>
        </w:rPr>
        <w:t>ёстой</w:t>
      </w:r>
      <w:proofErr w:type="spellEnd"/>
      <w:r w:rsidRPr="00F5334B">
        <w:rPr>
          <w:rFonts w:ascii="Arial" w:hAnsi="Arial" w:cs="Arial"/>
          <w:b w:val="0"/>
          <w:bCs w:val="0"/>
          <w:color w:val="000000" w:themeColor="text1"/>
          <w:sz w:val="24"/>
          <w:szCs w:val="24"/>
        </w:rPr>
        <w:t>.</w:t>
      </w:r>
    </w:p>
    <w:p w:rsidR="003E4F65" w:rsidRPr="00F5334B" w:rsidRDefault="003E4F65" w:rsidP="003E4F65">
      <w:pPr>
        <w:pStyle w:val="Heading1"/>
        <w:spacing w:line="276" w:lineRule="auto"/>
        <w:rPr>
          <w:rFonts w:ascii="Arial" w:hAnsi="Arial" w:cs="Arial"/>
          <w:b w:val="0"/>
          <w:bCs w:val="0"/>
          <w:color w:val="000000" w:themeColor="text1"/>
          <w:sz w:val="24"/>
          <w:szCs w:val="24"/>
          <w:lang w:val="mn-MN"/>
        </w:rPr>
      </w:pPr>
      <w:r>
        <w:rPr>
          <w:rFonts w:ascii="Arial" w:hAnsi="Arial" w:cs="Arial"/>
          <w:b w:val="0"/>
          <w:bCs w:val="0"/>
          <w:color w:val="000000" w:themeColor="text1"/>
          <w:sz w:val="24"/>
          <w:szCs w:val="24"/>
          <w:lang w:val="mn-MN"/>
        </w:rPr>
        <w:tab/>
        <w:t xml:space="preserve">Иймд уг хуулийн заалтыг Монгол Улсын Үндсэн хууль болон Олон улсын гэрээнд нийцүүлэх шаардлага үүсэж байгааг судалгаа харуулж байна. </w:t>
      </w:r>
    </w:p>
    <w:p w:rsidR="003E4F65" w:rsidRPr="005B1437" w:rsidRDefault="003E4F65" w:rsidP="003E4F65">
      <w:pPr>
        <w:ind w:firstLine="567"/>
        <w:jc w:val="both"/>
        <w:rPr>
          <w:rFonts w:ascii="Arial" w:hAnsi="Arial" w:cs="Arial"/>
          <w:b/>
          <w:bCs/>
          <w:color w:val="000000" w:themeColor="text1"/>
          <w:sz w:val="28"/>
          <w:szCs w:val="28"/>
          <w:shd w:val="clear" w:color="auto" w:fill="FFFFFF"/>
          <w:lang w:val="mn-MN"/>
        </w:rPr>
      </w:pPr>
      <w:r w:rsidRPr="0016180D">
        <w:rPr>
          <w:rFonts w:ascii="Arial" w:hAnsi="Arial" w:cs="Arial"/>
          <w:bCs/>
          <w:shd w:val="clear" w:color="auto" w:fill="FFFFFF"/>
          <w:lang w:val="mn-MN"/>
        </w:rPr>
        <w:t>Энэхүү хуулийн төс</w:t>
      </w:r>
      <w:r>
        <w:rPr>
          <w:rFonts w:ascii="Arial" w:hAnsi="Arial" w:cs="Arial"/>
          <w:bCs/>
          <w:shd w:val="clear" w:color="auto" w:fill="FFFFFF"/>
          <w:lang w:val="mn-MN"/>
        </w:rPr>
        <w:t>өл нь 2 зүйлтэй бөгөөд Эрүүгийн хуулийн 13.14 дүгээр зүйлийн 1 дэх хэсгийг хасахаар</w:t>
      </w:r>
      <w:r>
        <w:rPr>
          <w:rFonts w:ascii="Arial" w:hAnsi="Arial" w:cs="Arial"/>
          <w:color w:val="000000" w:themeColor="text1"/>
          <w:shd w:val="clear" w:color="auto" w:fill="FFFFFF"/>
          <w:lang w:val="mn-MN"/>
        </w:rPr>
        <w:t xml:space="preserve"> зохицуулсан.</w:t>
      </w:r>
    </w:p>
    <w:p w:rsidR="003E4F65" w:rsidRPr="005B1437" w:rsidRDefault="003E4F65" w:rsidP="003E4F65">
      <w:pPr>
        <w:ind w:firstLine="567"/>
        <w:jc w:val="both"/>
        <w:rPr>
          <w:rFonts w:ascii="Arial" w:hAnsi="Arial" w:cs="Arial"/>
          <w:b/>
          <w:bCs/>
          <w:color w:val="000000" w:themeColor="text1"/>
          <w:sz w:val="28"/>
          <w:szCs w:val="28"/>
          <w:shd w:val="clear" w:color="auto" w:fill="FFFFFF"/>
          <w:lang w:val="mn-MN"/>
        </w:rPr>
      </w:pPr>
    </w:p>
    <w:p w:rsidR="003E4F65" w:rsidRDefault="003E4F65" w:rsidP="003E4F65">
      <w:pPr>
        <w:tabs>
          <w:tab w:val="left" w:pos="720"/>
        </w:tabs>
        <w:ind w:firstLine="567"/>
        <w:jc w:val="both"/>
        <w:rPr>
          <w:rStyle w:val="Strong"/>
          <w:rFonts w:ascii="Arial" w:hAnsi="Arial" w:cs="Arial"/>
          <w:b w:val="0"/>
          <w:bCs w:val="0"/>
          <w:lang w:val="mn-MN"/>
        </w:rPr>
      </w:pPr>
      <w:r w:rsidRPr="005B1437">
        <w:rPr>
          <w:rStyle w:val="Strong"/>
          <w:rFonts w:ascii="Arial" w:hAnsi="Arial" w:cs="Arial"/>
          <w:b w:val="0"/>
          <w:bCs w:val="0"/>
          <w:lang w:val="mn-MN"/>
        </w:rPr>
        <w:t xml:space="preserve">Хуулийн </w:t>
      </w:r>
      <w:r>
        <w:rPr>
          <w:rStyle w:val="Strong"/>
          <w:rFonts w:ascii="Arial" w:hAnsi="Arial" w:cs="Arial"/>
          <w:b w:val="0"/>
          <w:bCs w:val="0"/>
          <w:lang w:val="mn-MN"/>
        </w:rPr>
        <w:t>төсөл батлагдсанаар Монгол Улсын үндсэн хуульд заасан үзэл бодлоо илэрхийлэх, хэвлэн нийтлэх эрх чөлөө илүү биежих ач холбогдолтой.</w:t>
      </w:r>
    </w:p>
    <w:p w:rsidR="003E4F65" w:rsidRDefault="003E4F65" w:rsidP="003E4F65">
      <w:pPr>
        <w:tabs>
          <w:tab w:val="left" w:pos="720"/>
        </w:tabs>
        <w:ind w:firstLine="567"/>
        <w:jc w:val="both"/>
        <w:rPr>
          <w:rStyle w:val="Strong"/>
          <w:rFonts w:ascii="Arial" w:hAnsi="Arial" w:cs="Arial"/>
          <w:b w:val="0"/>
          <w:bCs w:val="0"/>
          <w:lang w:val="mn-MN"/>
        </w:rPr>
      </w:pPr>
    </w:p>
    <w:p w:rsidR="003E4F65" w:rsidRDefault="003E4F65" w:rsidP="003E4F65">
      <w:pPr>
        <w:tabs>
          <w:tab w:val="left" w:pos="720"/>
        </w:tabs>
        <w:ind w:firstLine="567"/>
        <w:jc w:val="both"/>
        <w:rPr>
          <w:rFonts w:ascii="Arial" w:hAnsi="Arial" w:cs="Arial"/>
          <w:lang w:val="mn-MN"/>
        </w:rPr>
      </w:pPr>
    </w:p>
    <w:p w:rsidR="003E4F65" w:rsidRDefault="003E4F65" w:rsidP="003E4F65">
      <w:pPr>
        <w:jc w:val="both"/>
        <w:rPr>
          <w:rFonts w:ascii="Arial" w:hAnsi="Arial" w:cs="Arial"/>
          <w:lang w:val="mn-MN"/>
        </w:rPr>
      </w:pPr>
      <w:r>
        <w:rPr>
          <w:rFonts w:ascii="Arial" w:hAnsi="Arial" w:cs="Arial"/>
          <w:lang w:val="mn-MN"/>
        </w:rPr>
        <w:tab/>
      </w:r>
    </w:p>
    <w:p w:rsidR="003E4F65" w:rsidRPr="00EF625C"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Default="003E4F65" w:rsidP="003E4F65">
      <w:pPr>
        <w:jc w:val="both"/>
        <w:rPr>
          <w:rFonts w:ascii="Arial" w:hAnsi="Arial" w:cs="Arial"/>
          <w:lang w:val="mn-MN"/>
        </w:rPr>
      </w:pPr>
    </w:p>
    <w:p w:rsidR="003E4F65" w:rsidRPr="005F01DD" w:rsidRDefault="003E4F65" w:rsidP="003E4F65">
      <w:pPr>
        <w:jc w:val="both"/>
        <w:rPr>
          <w:rFonts w:ascii="Arial" w:hAnsi="Arial" w:cs="Arial"/>
          <w:lang w:val="mn-MN"/>
        </w:rPr>
      </w:pPr>
    </w:p>
    <w:p w:rsidR="003E4F65" w:rsidRDefault="003E4F65" w:rsidP="003E4F65">
      <w:pPr>
        <w:ind w:firstLine="567"/>
        <w:rPr>
          <w:rFonts w:ascii="Arial" w:hAnsi="Arial" w:cs="Arial"/>
          <w:b/>
          <w:bCs/>
          <w:lang w:val="mn-MN"/>
        </w:rPr>
      </w:pPr>
      <w:r>
        <w:rPr>
          <w:rFonts w:ascii="Arial" w:hAnsi="Arial" w:cs="Arial"/>
          <w:b/>
          <w:bCs/>
          <w:lang w:val="mn-MN"/>
        </w:rPr>
        <w:t xml:space="preserve">                                            </w:t>
      </w:r>
      <w:r w:rsidRPr="008D1DA2">
        <w:rPr>
          <w:rFonts w:ascii="Arial" w:hAnsi="Arial" w:cs="Arial"/>
          <w:b/>
          <w:bCs/>
          <w:lang w:val="mn-MN"/>
        </w:rPr>
        <w:t>ХУУЛЬ САНААЧЛАГЧ</w:t>
      </w:r>
    </w:p>
    <w:p w:rsidR="003E4F65" w:rsidRDefault="003E4F65" w:rsidP="003E4F65">
      <w:pPr>
        <w:ind w:firstLine="567"/>
        <w:jc w:val="center"/>
        <w:rPr>
          <w:rFonts w:ascii="Arial" w:hAnsi="Arial" w:cs="Arial"/>
          <w:b/>
          <w:bCs/>
          <w:lang w:val="mn-MN"/>
        </w:rPr>
      </w:pPr>
    </w:p>
    <w:p w:rsidR="003E4F65" w:rsidRDefault="003E4F65" w:rsidP="003E4F65">
      <w:pPr>
        <w:ind w:firstLine="567"/>
        <w:jc w:val="center"/>
        <w:rPr>
          <w:rFonts w:ascii="Arial" w:hAnsi="Arial" w:cs="Arial"/>
          <w:b/>
          <w:bCs/>
          <w:lang w:val="mn-MN"/>
        </w:rPr>
      </w:pPr>
    </w:p>
    <w:p w:rsidR="003E4F65" w:rsidRDefault="003E4F65" w:rsidP="003E4F65">
      <w:pPr>
        <w:ind w:firstLine="567"/>
        <w:jc w:val="center"/>
        <w:rPr>
          <w:rFonts w:ascii="Arial" w:hAnsi="Arial" w:cs="Arial"/>
          <w:b/>
          <w:bCs/>
          <w:lang w:val="mn-MN"/>
        </w:rPr>
      </w:pPr>
    </w:p>
    <w:p w:rsidR="003E4F65" w:rsidRDefault="003E4F65" w:rsidP="003E4F65">
      <w:pPr>
        <w:ind w:firstLine="567"/>
        <w:jc w:val="center"/>
        <w:rPr>
          <w:rFonts w:ascii="Arial" w:hAnsi="Arial" w:cs="Arial"/>
          <w:b/>
          <w:bCs/>
          <w:lang w:val="mn-MN"/>
        </w:rPr>
      </w:pPr>
    </w:p>
    <w:p w:rsidR="003E4F65" w:rsidRPr="008D1DA2" w:rsidRDefault="003E4F65" w:rsidP="003E4F65">
      <w:pPr>
        <w:ind w:firstLine="567"/>
        <w:jc w:val="center"/>
        <w:rPr>
          <w:rFonts w:ascii="Arial" w:hAnsi="Arial" w:cs="Arial"/>
          <w:b/>
          <w:bCs/>
          <w:lang w:val="mn-MN"/>
        </w:rPr>
      </w:pPr>
    </w:p>
    <w:p w:rsidR="003E4F65" w:rsidRPr="00AB3C34" w:rsidRDefault="003E4F65" w:rsidP="003E4F65">
      <w:pPr>
        <w:tabs>
          <w:tab w:val="left" w:pos="720"/>
        </w:tabs>
        <w:jc w:val="center"/>
        <w:rPr>
          <w:rFonts w:ascii="Arial" w:hAnsi="Arial" w:cs="Arial"/>
          <w:b/>
          <w:bCs/>
          <w:lang w:val="mn-MN"/>
        </w:rPr>
      </w:pPr>
      <w:r w:rsidRPr="008D1DA2">
        <w:rPr>
          <w:rFonts w:ascii="Arial" w:hAnsi="Arial" w:cs="Arial"/>
          <w:b/>
          <w:bCs/>
          <w:lang w:val="mn-MN"/>
        </w:rPr>
        <w:t>---оОо--</w:t>
      </w:r>
    </w:p>
    <w:p w:rsidR="003E4F65" w:rsidRDefault="003E4F65" w:rsidP="003E4F65">
      <w:pPr>
        <w:jc w:val="right"/>
        <w:rPr>
          <w:rFonts w:ascii="Arial" w:hAnsi="Arial" w:cs="Arial"/>
          <w:i/>
          <w:iCs/>
        </w:rPr>
      </w:pPr>
    </w:p>
    <w:p w:rsidR="003E4F65" w:rsidRDefault="003E4F65" w:rsidP="003E4F65">
      <w:pPr>
        <w:jc w:val="right"/>
        <w:rPr>
          <w:rFonts w:ascii="Arial" w:hAnsi="Arial" w:cs="Arial"/>
          <w:i/>
          <w:iCs/>
        </w:rPr>
      </w:pPr>
    </w:p>
    <w:p w:rsidR="00847FE1" w:rsidRDefault="00847FE1" w:rsidP="00847FE1">
      <w:pPr>
        <w:jc w:val="right"/>
        <w:rPr>
          <w:rFonts w:ascii="Arial" w:hAnsi="Arial" w:cs="Arial"/>
          <w:i/>
          <w:iCs/>
        </w:rPr>
      </w:pPr>
    </w:p>
    <w:p w:rsidR="00847FE1" w:rsidRDefault="00847FE1" w:rsidP="00847FE1">
      <w:pPr>
        <w:jc w:val="right"/>
        <w:rPr>
          <w:rFonts w:ascii="Arial" w:hAnsi="Arial" w:cs="Arial"/>
          <w:i/>
          <w:iCs/>
        </w:rPr>
      </w:pPr>
    </w:p>
    <w:p w:rsidR="00847FE1" w:rsidRPr="008D1DA2" w:rsidRDefault="00847FE1" w:rsidP="00847FE1">
      <w:pPr>
        <w:jc w:val="right"/>
        <w:rPr>
          <w:rFonts w:ascii="Arial" w:hAnsi="Arial" w:cs="Arial"/>
          <w:i/>
          <w:iCs/>
        </w:rPr>
      </w:pPr>
      <w:r>
        <w:rPr>
          <w:rFonts w:ascii="Arial" w:hAnsi="Arial" w:cs="Arial"/>
          <w:i/>
          <w:iCs/>
        </w:rPr>
        <w:t>/</w:t>
      </w:r>
      <w:r w:rsidRPr="008D1DA2">
        <w:rPr>
          <w:rFonts w:ascii="Arial" w:hAnsi="Arial" w:cs="Arial"/>
          <w:i/>
          <w:iCs/>
        </w:rPr>
        <w:t>Төсөл</w:t>
      </w:r>
      <w:r>
        <w:rPr>
          <w:rFonts w:ascii="Arial" w:hAnsi="Arial" w:cs="Arial"/>
          <w:i/>
          <w:iCs/>
        </w:rPr>
        <w:t>/</w:t>
      </w:r>
    </w:p>
    <w:p w:rsidR="00847FE1" w:rsidRDefault="00847FE1" w:rsidP="00847FE1">
      <w:pPr>
        <w:jc w:val="right"/>
        <w:rPr>
          <w:rFonts w:ascii="Arial" w:hAnsi="Arial" w:cs="Arial"/>
        </w:rPr>
      </w:pPr>
    </w:p>
    <w:p w:rsidR="00847FE1" w:rsidRPr="00223FE0" w:rsidRDefault="00847FE1" w:rsidP="00847FE1">
      <w:pPr>
        <w:jc w:val="center"/>
        <w:rPr>
          <w:rFonts w:ascii="Arial" w:hAnsi="Arial" w:cs="Arial"/>
          <w:b/>
        </w:rPr>
      </w:pPr>
      <w:r w:rsidRPr="00223FE0">
        <w:rPr>
          <w:rFonts w:ascii="Arial" w:hAnsi="Arial" w:cs="Arial"/>
          <w:b/>
        </w:rPr>
        <w:t>МОНГОЛ УЛСЫН ХУУЛЬ</w:t>
      </w:r>
    </w:p>
    <w:p w:rsidR="00847FE1" w:rsidRDefault="00847FE1" w:rsidP="00847FE1">
      <w:pPr>
        <w:jc w:val="right"/>
        <w:rPr>
          <w:rFonts w:ascii="Arial" w:hAnsi="Arial" w:cs="Arial"/>
        </w:rPr>
      </w:pPr>
    </w:p>
    <w:p w:rsidR="00847FE1" w:rsidRDefault="00847FE1" w:rsidP="00847FE1">
      <w:pPr>
        <w:jc w:val="both"/>
        <w:rPr>
          <w:rFonts w:ascii="Arial" w:hAnsi="Arial" w:cs="Arial"/>
        </w:rPr>
      </w:pPr>
      <w:r>
        <w:rPr>
          <w:rFonts w:ascii="Arial" w:hAnsi="Arial" w:cs="Arial"/>
        </w:rPr>
        <w:t>2024 оны … дугаар</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Улаанбаатар</w:t>
      </w:r>
    </w:p>
    <w:p w:rsidR="00847FE1" w:rsidRDefault="00847FE1" w:rsidP="00847FE1">
      <w:pPr>
        <w:jc w:val="both"/>
        <w:rPr>
          <w:rFonts w:ascii="Arial" w:hAnsi="Arial" w:cs="Arial"/>
        </w:rPr>
      </w:pPr>
      <w:r>
        <w:rPr>
          <w:rFonts w:ascii="Arial" w:hAnsi="Arial" w:cs="Arial"/>
        </w:rPr>
        <w:t>сарын …-ны өдөр</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хот</w:t>
      </w: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Pr="00570C76" w:rsidRDefault="00847FE1" w:rsidP="00847FE1">
      <w:pPr>
        <w:jc w:val="center"/>
        <w:rPr>
          <w:rFonts w:ascii="Arial" w:hAnsi="Arial" w:cs="Arial"/>
          <w:b/>
          <w:lang w:val="mn-MN"/>
        </w:rPr>
      </w:pPr>
      <w:r>
        <w:rPr>
          <w:rFonts w:ascii="Arial" w:hAnsi="Arial" w:cs="Arial"/>
          <w:b/>
          <w:lang w:val="mn-MN"/>
        </w:rPr>
        <w:t xml:space="preserve">ЭРҮҮГИЙН ХУУЛЬД </w:t>
      </w:r>
      <w:r w:rsidRPr="00223FE0">
        <w:rPr>
          <w:rFonts w:ascii="Arial" w:hAnsi="Arial" w:cs="Arial"/>
          <w:b/>
        </w:rPr>
        <w:t>ӨӨРЧЛӨЛТ</w:t>
      </w:r>
    </w:p>
    <w:p w:rsidR="00847FE1" w:rsidRPr="00223FE0" w:rsidRDefault="00847FE1" w:rsidP="00847FE1">
      <w:pPr>
        <w:jc w:val="center"/>
        <w:rPr>
          <w:rFonts w:ascii="Arial" w:hAnsi="Arial" w:cs="Arial"/>
          <w:b/>
        </w:rPr>
      </w:pPr>
      <w:r w:rsidRPr="00223FE0">
        <w:rPr>
          <w:rFonts w:ascii="Arial" w:hAnsi="Arial" w:cs="Arial"/>
          <w:b/>
        </w:rPr>
        <w:t>ОРУУЛАХ ТУХАЙ</w:t>
      </w: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spacing w:line="276" w:lineRule="auto"/>
        <w:jc w:val="both"/>
        <w:rPr>
          <w:rFonts w:ascii="Arial" w:hAnsi="Arial" w:cs="Arial"/>
        </w:rPr>
      </w:pPr>
      <w:r>
        <w:rPr>
          <w:rFonts w:ascii="Arial" w:hAnsi="Arial" w:cs="Arial"/>
        </w:rPr>
        <w:tab/>
      </w:r>
      <w:r w:rsidRPr="00F5334B">
        <w:rPr>
          <w:rFonts w:ascii="Arial" w:hAnsi="Arial" w:cs="Arial"/>
          <w:b/>
          <w:color w:val="000000" w:themeColor="text1"/>
        </w:rPr>
        <w:t>1 дүгээр зүйл.</w:t>
      </w:r>
      <w:r w:rsidRPr="00F5334B">
        <w:rPr>
          <w:rFonts w:ascii="Arial" w:hAnsi="Arial" w:cs="Arial"/>
          <w:color w:val="000000" w:themeColor="text1"/>
          <w:lang w:val="mn-MN"/>
        </w:rPr>
        <w:t xml:space="preserve"> Монгол Улсын Эрүүгийн хуулийн 13.14 дүгээр зүйлийн 1 дахь хэсэг “</w:t>
      </w:r>
      <w:r w:rsidRPr="00F5334B">
        <w:rPr>
          <w:rFonts w:ascii="Arial" w:hAnsi="Arial" w:cs="Arial"/>
          <w:color w:val="000000" w:themeColor="text1"/>
          <w:shd w:val="clear" w:color="auto" w:fill="FFFFFF"/>
        </w:rPr>
        <w:t>Хүний нэр төр, алдар хүнд, хуулийн этгээдийн ажил хэргийн нэр хүндэд халдсан илт худал мэдээллийг олон нийтэд тараасан бол дөрвөн зуун тавин нэгжээс нэг мянга гурван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r w:rsidRPr="00F5334B">
        <w:rPr>
          <w:rFonts w:ascii="Arial" w:hAnsi="Arial" w:cs="Arial"/>
          <w:color w:val="000000" w:themeColor="text1"/>
          <w:lang w:val="mn-MN"/>
        </w:rPr>
        <w:t xml:space="preserve">” </w:t>
      </w:r>
      <w:r>
        <w:rPr>
          <w:rFonts w:ascii="Arial" w:hAnsi="Arial" w:cs="Arial"/>
          <w:color w:val="000000" w:themeColor="text1"/>
          <w:lang w:val="mn-MN"/>
        </w:rPr>
        <w:t>г</w:t>
      </w:r>
      <w:r w:rsidRPr="00F5334B">
        <w:rPr>
          <w:rFonts w:ascii="Arial" w:hAnsi="Arial" w:cs="Arial"/>
          <w:color w:val="000000" w:themeColor="text1"/>
          <w:lang w:val="mn-MN"/>
        </w:rPr>
        <w:t>эснийг хассугай.</w:t>
      </w:r>
      <w:r>
        <w:rPr>
          <w:rFonts w:ascii="Arial" w:hAnsi="Arial" w:cs="Arial"/>
        </w:rPr>
        <w:tab/>
      </w:r>
      <w:r>
        <w:rPr>
          <w:rFonts w:ascii="Arial" w:hAnsi="Arial" w:cs="Arial"/>
        </w:rPr>
        <w:tab/>
      </w:r>
    </w:p>
    <w:p w:rsidR="00847FE1" w:rsidRPr="00375AC4" w:rsidRDefault="00847FE1" w:rsidP="00847FE1">
      <w:pPr>
        <w:spacing w:line="276" w:lineRule="auto"/>
        <w:ind w:firstLine="720"/>
        <w:jc w:val="both"/>
        <w:rPr>
          <w:rFonts w:ascii="Arial" w:hAnsi="Arial" w:cs="Arial"/>
        </w:rPr>
      </w:pPr>
      <w:r>
        <w:rPr>
          <w:rFonts w:ascii="Arial" w:hAnsi="Arial" w:cs="Arial"/>
          <w:b/>
          <w:bCs/>
          <w:lang w:val="mn-MN"/>
        </w:rPr>
        <w:t>2</w:t>
      </w:r>
      <w:r>
        <w:rPr>
          <w:rFonts w:ascii="Arial" w:hAnsi="Arial" w:cs="Arial"/>
          <w:b/>
          <w:bCs/>
        </w:rPr>
        <w:t xml:space="preserve"> </w:t>
      </w:r>
      <w:r w:rsidRPr="00375AC4">
        <w:rPr>
          <w:rFonts w:ascii="Arial" w:hAnsi="Arial" w:cs="Arial"/>
          <w:b/>
          <w:bCs/>
        </w:rPr>
        <w:t>дугаар зүйл</w:t>
      </w:r>
      <w:r>
        <w:rPr>
          <w:rFonts w:ascii="Arial" w:hAnsi="Arial" w:cs="Arial"/>
          <w:b/>
          <w:bCs/>
        </w:rPr>
        <w:t xml:space="preserve">. </w:t>
      </w:r>
      <w:r>
        <w:rPr>
          <w:rFonts w:ascii="Arial" w:hAnsi="Arial" w:cs="Arial"/>
        </w:rPr>
        <w:t xml:space="preserve">Энэ хуулийг </w:t>
      </w:r>
      <w:r>
        <w:rPr>
          <w:rFonts w:ascii="Arial" w:hAnsi="Arial" w:cs="Arial"/>
          <w:lang w:val="mn-MN"/>
        </w:rPr>
        <w:t>батлагдсан өд</w:t>
      </w:r>
      <w:r>
        <w:rPr>
          <w:rFonts w:ascii="Arial" w:hAnsi="Arial" w:cs="Arial"/>
        </w:rPr>
        <w:t>рөөс эхлэн дагаж мөрдөнө.</w:t>
      </w: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jc w:val="both"/>
        <w:rPr>
          <w:rFonts w:ascii="Arial" w:hAnsi="Arial" w:cs="Arial"/>
        </w:rPr>
      </w:pPr>
    </w:p>
    <w:p w:rsidR="00847FE1" w:rsidRDefault="00847FE1" w:rsidP="00847FE1">
      <w:pPr>
        <w:ind w:left="2880" w:firstLine="720"/>
        <w:jc w:val="both"/>
        <w:rPr>
          <w:rFonts w:ascii="Arial" w:hAnsi="Arial" w:cs="Arial"/>
        </w:rPr>
      </w:pPr>
      <w:r>
        <w:rPr>
          <w:rFonts w:ascii="Arial" w:hAnsi="Arial" w:cs="Arial"/>
        </w:rPr>
        <w:t>Гарын үсэг</w:t>
      </w:r>
    </w:p>
    <w:p w:rsidR="00847FE1" w:rsidRPr="005F01DD" w:rsidRDefault="00847FE1" w:rsidP="00847FE1">
      <w:pPr>
        <w:rPr>
          <w:rFonts w:ascii="Arial" w:hAnsi="Arial" w:cs="Arial"/>
        </w:rPr>
      </w:pPr>
    </w:p>
    <w:p w:rsidR="00847FE1" w:rsidRPr="005F01DD" w:rsidRDefault="00847FE1" w:rsidP="00847FE1">
      <w:pPr>
        <w:jc w:val="center"/>
        <w:rPr>
          <w:rFonts w:ascii="Arial" w:hAnsi="Arial" w:cs="Arial"/>
        </w:rPr>
      </w:pPr>
    </w:p>
    <w:p w:rsidR="00847FE1" w:rsidRDefault="00847FE1" w:rsidP="00847FE1">
      <w:pPr>
        <w:jc w:val="center"/>
        <w:rPr>
          <w:rFonts w:ascii="Arial" w:hAnsi="Arial" w:cs="Arial"/>
          <w:b/>
        </w:rPr>
      </w:pPr>
    </w:p>
    <w:p w:rsidR="00847FE1" w:rsidRDefault="00847FE1" w:rsidP="00847FE1">
      <w:pPr>
        <w:jc w:val="center"/>
        <w:rPr>
          <w:rFonts w:ascii="Arial" w:hAnsi="Arial" w:cs="Arial"/>
          <w:b/>
        </w:rPr>
      </w:pPr>
    </w:p>
    <w:p w:rsidR="00ED52A9" w:rsidRDefault="00ED52A9"/>
    <w:sectPr w:rsidR="00ED52A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75B1" w:rsidRDefault="00AD75B1" w:rsidP="003E4F65">
      <w:r>
        <w:separator/>
      </w:r>
    </w:p>
  </w:endnote>
  <w:endnote w:type="continuationSeparator" w:id="0">
    <w:p w:rsidR="00AD75B1" w:rsidRDefault="00AD75B1" w:rsidP="003E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75B1" w:rsidRDefault="00AD75B1" w:rsidP="003E4F65">
      <w:r>
        <w:separator/>
      </w:r>
    </w:p>
  </w:footnote>
  <w:footnote w:type="continuationSeparator" w:id="0">
    <w:p w:rsidR="00AD75B1" w:rsidRDefault="00AD75B1" w:rsidP="003E4F65">
      <w:r>
        <w:continuationSeparator/>
      </w:r>
    </w:p>
  </w:footnote>
  <w:footnote w:id="1">
    <w:p w:rsidR="003E4F65" w:rsidRDefault="003E4F65" w:rsidP="003E4F65">
      <w:pPr>
        <w:pStyle w:val="FootnoteText"/>
      </w:pPr>
      <w:r>
        <w:rPr>
          <w:rStyle w:val="FootnoteReference"/>
        </w:rPr>
        <w:footnoteRef/>
      </w:r>
      <w:r>
        <w:t xml:space="preserve"> </w:t>
      </w:r>
      <w:proofErr w:type="spellStart"/>
      <w:r>
        <w:t>Нээлттэй</w:t>
      </w:r>
      <w:proofErr w:type="spellEnd"/>
      <w:r>
        <w:t xml:space="preserve"> </w:t>
      </w:r>
      <w:proofErr w:type="spellStart"/>
      <w:r>
        <w:t>нийгэм</w:t>
      </w:r>
      <w:proofErr w:type="spellEnd"/>
      <w:r>
        <w:t xml:space="preserve"> </w:t>
      </w:r>
      <w:proofErr w:type="spellStart"/>
      <w:r>
        <w:t>форум</w:t>
      </w:r>
      <w:proofErr w:type="spellEnd"/>
      <w:r>
        <w:t xml:space="preserve"> “</w:t>
      </w:r>
      <w:proofErr w:type="spellStart"/>
      <w:r>
        <w:t>Худал</w:t>
      </w:r>
      <w:proofErr w:type="spellEnd"/>
      <w:r>
        <w:t xml:space="preserve"> </w:t>
      </w:r>
      <w:proofErr w:type="spellStart"/>
      <w:r>
        <w:t>мэдээлэл</w:t>
      </w:r>
      <w:proofErr w:type="spellEnd"/>
      <w:r>
        <w:t xml:space="preserve"> </w:t>
      </w:r>
      <w:proofErr w:type="spellStart"/>
      <w:r>
        <w:t>тараах</w:t>
      </w:r>
      <w:proofErr w:type="spellEnd"/>
      <w:r>
        <w:t xml:space="preserve"> </w:t>
      </w:r>
      <w:proofErr w:type="spellStart"/>
      <w:r>
        <w:t>гэмт</w:t>
      </w:r>
      <w:proofErr w:type="spellEnd"/>
      <w:r>
        <w:t xml:space="preserve"> </w:t>
      </w:r>
      <w:proofErr w:type="spellStart"/>
      <w:r>
        <w:t>хэргийг</w:t>
      </w:r>
      <w:proofErr w:type="spellEnd"/>
      <w:r>
        <w:t xml:space="preserve"> </w:t>
      </w:r>
      <w:proofErr w:type="spellStart"/>
      <w:r>
        <w:t>хянан</w:t>
      </w:r>
      <w:proofErr w:type="spellEnd"/>
      <w:r>
        <w:t xml:space="preserve"> </w:t>
      </w:r>
      <w:proofErr w:type="spellStart"/>
      <w:r>
        <w:t>шийдвэрлэж</w:t>
      </w:r>
      <w:proofErr w:type="spellEnd"/>
      <w:r>
        <w:t xml:space="preserve"> </w:t>
      </w:r>
      <w:proofErr w:type="spellStart"/>
      <w:r>
        <w:t>буй</w:t>
      </w:r>
      <w:proofErr w:type="spellEnd"/>
      <w:r>
        <w:t xml:space="preserve"> </w:t>
      </w:r>
      <w:proofErr w:type="spellStart"/>
      <w:r>
        <w:t>практик</w:t>
      </w:r>
      <w:proofErr w:type="spellEnd"/>
      <w:r>
        <w:t xml:space="preserve">” </w:t>
      </w:r>
      <w:proofErr w:type="spellStart"/>
      <w:r>
        <w:t>судалгааны</w:t>
      </w:r>
      <w:proofErr w:type="spellEnd"/>
      <w:r>
        <w:t xml:space="preserve"> </w:t>
      </w:r>
      <w:proofErr w:type="spellStart"/>
      <w:r>
        <w:t>тойм</w:t>
      </w:r>
      <w:proofErr w:type="spellEnd"/>
      <w:r>
        <w:t xml:space="preserve"> 2022 </w:t>
      </w:r>
      <w:proofErr w:type="spellStart"/>
      <w:r>
        <w:t>он</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65"/>
    <w:rsid w:val="003E4F65"/>
    <w:rsid w:val="0049188E"/>
    <w:rsid w:val="005650AF"/>
    <w:rsid w:val="00835655"/>
    <w:rsid w:val="00847FE1"/>
    <w:rsid w:val="00AD75B1"/>
    <w:rsid w:val="00ED52A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0B78E81-8EBF-D440-AADD-185B9980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F65"/>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3E4F65"/>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F65"/>
    <w:rPr>
      <w:rFonts w:ascii="Times New Roman" w:eastAsia="Times New Roman" w:hAnsi="Times New Roman" w:cs="Times New Roman"/>
      <w:b/>
      <w:bCs/>
      <w:kern w:val="36"/>
      <w:sz w:val="48"/>
      <w:szCs w:val="48"/>
      <w:lang w:val="en-US"/>
      <w14:ligatures w14:val="none"/>
    </w:rPr>
  </w:style>
  <w:style w:type="character" w:styleId="Strong">
    <w:name w:val="Strong"/>
    <w:uiPriority w:val="22"/>
    <w:qFormat/>
    <w:rsid w:val="003E4F65"/>
    <w:rPr>
      <w:b/>
      <w:bCs/>
    </w:rPr>
  </w:style>
  <w:style w:type="paragraph" w:styleId="NormalWeb">
    <w:name w:val="Normal (Web)"/>
    <w:basedOn w:val="Normal"/>
    <w:uiPriority w:val="99"/>
    <w:unhideWhenUsed/>
    <w:rsid w:val="003E4F65"/>
    <w:pPr>
      <w:spacing w:before="100" w:beforeAutospacing="1" w:after="100" w:afterAutospacing="1"/>
    </w:pPr>
    <w:rPr>
      <w:rFonts w:eastAsia="Calibri"/>
      <w:lang w:val="en-US"/>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3E4F65"/>
    <w:rPr>
      <w:rFonts w:ascii="Calibri" w:eastAsia="MS Mincho" w:hAnsi="Calibri"/>
      <w:sz w:val="20"/>
      <w:szCs w:val="20"/>
      <w:lang w:val="en-US"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3E4F65"/>
    <w:rPr>
      <w:rFonts w:ascii="Calibri" w:eastAsia="MS Mincho" w:hAnsi="Calibri" w:cs="Times New Roman"/>
      <w:kern w:val="0"/>
      <w:sz w:val="20"/>
      <w:szCs w:val="20"/>
      <w:lang w:val="en-US" w:eastAsia="ja-JP"/>
      <w14:ligatures w14:val="none"/>
    </w:rPr>
  </w:style>
  <w:style w:type="character" w:styleId="FootnoteReference">
    <w:name w:val="footnote reference"/>
    <w:uiPriority w:val="99"/>
    <w:semiHidden/>
    <w:unhideWhenUsed/>
    <w:rsid w:val="003E4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uchral</dc:creator>
  <cp:keywords/>
  <dc:description/>
  <cp:lastModifiedBy>uchral</cp:lastModifiedBy>
  <cp:revision>2</cp:revision>
  <dcterms:created xsi:type="dcterms:W3CDTF">2024-11-01T02:51:00Z</dcterms:created>
  <dcterms:modified xsi:type="dcterms:W3CDTF">2024-11-01T02:51:00Z</dcterms:modified>
</cp:coreProperties>
</file>