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B3C3" w14:textId="77777777" w:rsidR="00A83850" w:rsidRPr="00496DFB" w:rsidRDefault="00A83850" w:rsidP="00A83850">
      <w:pPr>
        <w:ind w:left="5670" w:right="-34"/>
        <w:jc w:val="center"/>
        <w:rPr>
          <w:rFonts w:ascii="Arial" w:hAnsi="Arial" w:cs="Arial"/>
          <w:b/>
          <w:bCs/>
        </w:rPr>
      </w:pPr>
      <w:r w:rsidRPr="00496DFB">
        <w:rPr>
          <w:rFonts w:ascii="Arial" w:hAnsi="Arial" w:cs="Arial"/>
          <w:b/>
          <w:bCs/>
        </w:rPr>
        <w:t>БАТЛАВ.</w:t>
      </w:r>
    </w:p>
    <w:p w14:paraId="6987237E" w14:textId="77777777" w:rsidR="00A83850" w:rsidRPr="00496DFB" w:rsidRDefault="00A83850" w:rsidP="00A83850">
      <w:pPr>
        <w:ind w:left="5670" w:right="-34"/>
        <w:jc w:val="center"/>
        <w:rPr>
          <w:rFonts w:ascii="Arial" w:hAnsi="Arial" w:cs="Arial"/>
          <w:b/>
          <w:bCs/>
        </w:rPr>
      </w:pPr>
      <w:r w:rsidRPr="00496DFB">
        <w:rPr>
          <w:rFonts w:ascii="Arial" w:hAnsi="Arial" w:cs="Arial"/>
          <w:b/>
          <w:bCs/>
        </w:rPr>
        <w:t>УЛСЫН ИХ ХУРЛЫН ГИШҮҮН</w:t>
      </w:r>
    </w:p>
    <w:p w14:paraId="006988F2" w14:textId="77777777" w:rsidR="00A83850" w:rsidRDefault="00A83850" w:rsidP="00A83850">
      <w:pPr>
        <w:ind w:left="5529" w:right="-34"/>
        <w:jc w:val="center"/>
        <w:rPr>
          <w:rFonts w:ascii="Arial" w:hAnsi="Arial" w:cs="Arial"/>
          <w:b/>
          <w:bCs/>
        </w:rPr>
      </w:pPr>
    </w:p>
    <w:p w14:paraId="33679868" w14:textId="77777777" w:rsidR="00BF7B5A" w:rsidRDefault="00BF7B5A" w:rsidP="00A83850">
      <w:pPr>
        <w:ind w:left="5529" w:right="-34"/>
        <w:jc w:val="center"/>
        <w:rPr>
          <w:rFonts w:ascii="Arial" w:hAnsi="Arial" w:cs="Arial"/>
          <w:b/>
          <w:bCs/>
        </w:rPr>
      </w:pPr>
    </w:p>
    <w:p w14:paraId="6B2B3FD2" w14:textId="77777777" w:rsidR="00BF7B5A" w:rsidRPr="00496DFB" w:rsidRDefault="00BF7B5A" w:rsidP="00A83850">
      <w:pPr>
        <w:ind w:left="5529" w:right="-34"/>
        <w:jc w:val="center"/>
        <w:rPr>
          <w:rFonts w:ascii="Arial" w:hAnsi="Arial" w:cs="Arial"/>
          <w:b/>
          <w:bCs/>
        </w:rPr>
      </w:pPr>
    </w:p>
    <w:p w14:paraId="6BB75C2A" w14:textId="77C7C6F9" w:rsidR="00A83850" w:rsidRPr="005A7F9F" w:rsidRDefault="00BF7B5A" w:rsidP="00A83850">
      <w:pPr>
        <w:ind w:left="5529" w:right="-34"/>
        <w:jc w:val="center"/>
        <w:rPr>
          <w:rFonts w:ascii="Arial" w:hAnsi="Arial" w:cs="Arial"/>
          <w:b/>
          <w:bCs/>
          <w:lang w:val="mn-MN"/>
        </w:rPr>
      </w:pPr>
      <w:r w:rsidRPr="005A7F9F">
        <w:rPr>
          <w:rFonts w:ascii="Arial" w:hAnsi="Arial" w:cs="Arial"/>
          <w:b/>
          <w:bCs/>
          <w:lang w:val="mn-MN"/>
        </w:rPr>
        <w:t>ДАМДИНЫ ЦОГТБААТАР</w:t>
      </w:r>
    </w:p>
    <w:p w14:paraId="64038B66" w14:textId="77777777" w:rsidR="00A83850" w:rsidRPr="00496DFB" w:rsidRDefault="00A83850" w:rsidP="00344988">
      <w:pPr>
        <w:ind w:right="-34"/>
        <w:jc w:val="center"/>
        <w:rPr>
          <w:rFonts w:ascii="Arial" w:hAnsi="Arial" w:cs="Arial"/>
          <w:b/>
          <w:lang w:val="mn-MN"/>
        </w:rPr>
      </w:pPr>
    </w:p>
    <w:p w14:paraId="7707C734" w14:textId="77777777" w:rsidR="00A83850" w:rsidRPr="00496DFB" w:rsidRDefault="00A83850" w:rsidP="00344988">
      <w:pPr>
        <w:ind w:right="-34"/>
        <w:jc w:val="center"/>
        <w:rPr>
          <w:rFonts w:ascii="Arial" w:hAnsi="Arial" w:cs="Arial"/>
          <w:b/>
          <w:lang w:val="mn-MN"/>
        </w:rPr>
      </w:pPr>
    </w:p>
    <w:p w14:paraId="00721F77" w14:textId="77777777" w:rsidR="00A83850" w:rsidRPr="00496DFB" w:rsidRDefault="00A83850" w:rsidP="00A83850">
      <w:pPr>
        <w:ind w:right="-34"/>
        <w:jc w:val="center"/>
        <w:rPr>
          <w:rFonts w:ascii="Arial" w:hAnsi="Arial" w:cs="Arial"/>
          <w:b/>
          <w:lang w:val="mn-MN"/>
        </w:rPr>
      </w:pPr>
      <w:r w:rsidRPr="00496DFB">
        <w:rPr>
          <w:rFonts w:ascii="Arial" w:hAnsi="Arial" w:cs="Arial"/>
          <w:b/>
          <w:lang w:val="mn-MN"/>
        </w:rPr>
        <w:t>ХУУЛЬ ТОГТООМЖИЙН ТУХАЙ ХУУЛЬД НЭМЭЛТ, ӨӨРЧЛӨЛТ</w:t>
      </w:r>
    </w:p>
    <w:p w14:paraId="352DB83A" w14:textId="77777777" w:rsidR="00A83850" w:rsidRPr="00496DFB" w:rsidRDefault="00A83850" w:rsidP="00A83850">
      <w:pPr>
        <w:ind w:right="-34"/>
        <w:jc w:val="center"/>
        <w:rPr>
          <w:rFonts w:ascii="Arial" w:hAnsi="Arial" w:cs="Arial"/>
          <w:b/>
          <w:lang w:val="mn-MN"/>
        </w:rPr>
      </w:pPr>
      <w:r w:rsidRPr="00496DFB">
        <w:rPr>
          <w:rFonts w:ascii="Arial" w:hAnsi="Arial" w:cs="Arial"/>
          <w:b/>
          <w:lang w:val="mn-MN"/>
        </w:rPr>
        <w:t>ОРУУЛАХ ТУХАЙ ХУУЛИЙН ТӨСЛИЙН ҮЗЭЛ БАРИМТЛАЛ</w:t>
      </w:r>
    </w:p>
    <w:p w14:paraId="3601520D" w14:textId="0E90ACF9" w:rsidR="00A83850" w:rsidRPr="00496DFB" w:rsidRDefault="00A83850" w:rsidP="00344988">
      <w:pPr>
        <w:tabs>
          <w:tab w:val="left" w:pos="6690"/>
        </w:tabs>
        <w:ind w:right="-34"/>
        <w:jc w:val="center"/>
        <w:rPr>
          <w:rFonts w:ascii="Arial" w:hAnsi="Arial" w:cs="Arial"/>
          <w:lang w:val="en-US"/>
        </w:rPr>
      </w:pPr>
    </w:p>
    <w:p w14:paraId="6BB59EEA" w14:textId="77777777" w:rsidR="00A83850" w:rsidRPr="00496DFB" w:rsidRDefault="00A83850" w:rsidP="00A83850">
      <w:pPr>
        <w:ind w:right="-34"/>
        <w:jc w:val="both"/>
        <w:rPr>
          <w:rFonts w:ascii="Arial" w:hAnsi="Arial" w:cs="Arial"/>
          <w:b/>
        </w:rPr>
      </w:pPr>
      <w:r w:rsidRPr="00496DFB">
        <w:rPr>
          <w:rFonts w:ascii="Arial" w:hAnsi="Arial" w:cs="Arial"/>
          <w:lang w:val="mn-MN"/>
        </w:rPr>
        <w:tab/>
      </w:r>
      <w:r w:rsidRPr="00496DFB">
        <w:rPr>
          <w:rFonts w:ascii="Arial" w:hAnsi="Arial" w:cs="Arial"/>
          <w:b/>
          <w:lang w:val="mn-MN"/>
        </w:rPr>
        <w:t>Нэг.Хуулийн төсөл боловсруулах үндэслэл, шаардлага</w:t>
      </w:r>
    </w:p>
    <w:p w14:paraId="319E659A" w14:textId="77777777" w:rsidR="00A83850" w:rsidRPr="00496DFB" w:rsidRDefault="00A83850" w:rsidP="00A83850">
      <w:pPr>
        <w:pStyle w:val="NoSpacing"/>
        <w:spacing w:before="0"/>
        <w:ind w:right="-34" w:firstLine="720"/>
        <w:rPr>
          <w:rFonts w:ascii="Arial" w:hAnsi="Arial" w:cs="Arial"/>
          <w:b/>
          <w:szCs w:val="24"/>
        </w:rPr>
      </w:pPr>
    </w:p>
    <w:p w14:paraId="24ACA2AF" w14:textId="77777777" w:rsidR="00A83850" w:rsidRPr="00496DFB" w:rsidRDefault="00A83850" w:rsidP="00A83850">
      <w:pPr>
        <w:ind w:firstLine="720"/>
        <w:jc w:val="both"/>
        <w:rPr>
          <w:rFonts w:ascii="Arial" w:hAnsi="Arial" w:cs="Arial"/>
          <w:b/>
          <w:bCs/>
        </w:rPr>
      </w:pPr>
      <w:r w:rsidRPr="00496DFB">
        <w:rPr>
          <w:rFonts w:ascii="Arial" w:hAnsi="Arial" w:cs="Arial"/>
          <w:b/>
          <w:bCs/>
          <w:lang w:val="en-US"/>
        </w:rPr>
        <w:t>1.</w:t>
      </w:r>
      <w:proofErr w:type="gramStart"/>
      <w:r w:rsidRPr="00496DFB">
        <w:rPr>
          <w:rFonts w:ascii="Arial" w:hAnsi="Arial" w:cs="Arial"/>
          <w:b/>
          <w:bCs/>
          <w:lang w:val="en-US"/>
        </w:rPr>
        <w:t>1.</w:t>
      </w:r>
      <w:r w:rsidRPr="00496DFB">
        <w:rPr>
          <w:rFonts w:ascii="Arial" w:hAnsi="Arial" w:cs="Arial"/>
          <w:b/>
          <w:bCs/>
        </w:rPr>
        <w:t>Хууль</w:t>
      </w:r>
      <w:proofErr w:type="gramEnd"/>
      <w:r w:rsidRPr="00496DFB">
        <w:rPr>
          <w:rFonts w:ascii="Arial" w:hAnsi="Arial" w:cs="Arial"/>
          <w:b/>
          <w:bCs/>
        </w:rPr>
        <w:t xml:space="preserve"> зүйн үндэслэл</w:t>
      </w:r>
    </w:p>
    <w:p w14:paraId="0DE9CFF8" w14:textId="77777777" w:rsidR="00A83850" w:rsidRPr="00496DFB" w:rsidRDefault="00A83850" w:rsidP="00A83850">
      <w:pPr>
        <w:pStyle w:val="NoSpacing"/>
        <w:spacing w:before="0"/>
        <w:ind w:right="-34" w:firstLine="720"/>
        <w:rPr>
          <w:rFonts w:ascii="Arial" w:hAnsi="Arial" w:cs="Arial"/>
          <w:b/>
          <w:szCs w:val="24"/>
        </w:rPr>
      </w:pPr>
    </w:p>
    <w:p w14:paraId="5DDC2001" w14:textId="77777777" w:rsidR="00A83850" w:rsidRPr="00496DFB" w:rsidRDefault="00A83850" w:rsidP="00A83850">
      <w:pPr>
        <w:ind w:right="-34"/>
        <w:jc w:val="both"/>
        <w:rPr>
          <w:rFonts w:ascii="Arial" w:hAnsi="Arial" w:cs="Arial"/>
          <w:lang w:val="mn-MN"/>
        </w:rPr>
      </w:pPr>
      <w:r w:rsidRPr="00496DFB">
        <w:rPr>
          <w:rFonts w:ascii="Arial" w:hAnsi="Arial" w:cs="Arial"/>
          <w:lang w:val="mn-MN"/>
        </w:rPr>
        <w:tab/>
        <w:t>Монгол Улсын Үндсэн хуулийн оршил хэсэгт “...эх орондоо хүмүүнлэг, иргэний ардчилсан нийгэм цогцлуулан хөгжүүлэхийг эрхэм зорилго болгоно.”,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гэж тус тус заасан.</w:t>
      </w:r>
    </w:p>
    <w:p w14:paraId="60C4A811" w14:textId="77777777" w:rsidR="00A83850" w:rsidRPr="00496DFB" w:rsidRDefault="00A83850" w:rsidP="00A83850">
      <w:pPr>
        <w:ind w:right="-34"/>
        <w:jc w:val="both"/>
        <w:rPr>
          <w:rFonts w:ascii="Arial" w:hAnsi="Arial" w:cs="Arial"/>
          <w:lang w:val="mn-MN"/>
        </w:rPr>
      </w:pPr>
    </w:p>
    <w:p w14:paraId="73708EFB" w14:textId="417BF393" w:rsidR="00A83850" w:rsidRPr="00496DFB" w:rsidRDefault="00A83850" w:rsidP="00A83850">
      <w:pPr>
        <w:ind w:right="-34" w:firstLine="720"/>
        <w:jc w:val="both"/>
        <w:rPr>
          <w:rFonts w:ascii="Arial" w:hAnsi="Arial" w:cs="Arial"/>
          <w:lang w:val="mn-MN"/>
        </w:rPr>
      </w:pPr>
      <w:r w:rsidRPr="00496DFB">
        <w:rPr>
          <w:rFonts w:ascii="Arial" w:hAnsi="Arial" w:cs="Arial"/>
          <w:lang w:val="mn-MN"/>
        </w:rPr>
        <w:t xml:space="preserve">Монгол Улсын хүний эрхийн олон улсын гэрээ болох Иргэний болон улс төрийн эрхийн тухай олон улсын пактын 2 дугаар зүйлийн 2 дахь хэсэгт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 аваагүй байгаа бол энэхүү Пактад оролцогч улс бүр үндсэн хуулийнхаа журам болон энэ Пактын заалтад нийцүүлэн түүнд хүлээн зөвшөөрсөн эрхийг хэрэгжүүлэхэд шаардлагатай байж болох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хэмжээг авах үүрэгтэй.</w:t>
      </w:r>
      <w:r w:rsidRPr="00496DFB">
        <w:rPr>
          <w:rFonts w:ascii="Arial" w:eastAsia="Times New Roman" w:hAnsi="Arial" w:cs="Arial"/>
          <w:lang w:val="mn-MN"/>
        </w:rPr>
        <w:t>” гэсэн болно.</w:t>
      </w:r>
    </w:p>
    <w:p w14:paraId="402A2839" w14:textId="77777777" w:rsidR="00A83850" w:rsidRPr="00496DFB" w:rsidRDefault="00A83850" w:rsidP="00A83850">
      <w:pPr>
        <w:ind w:right="-34"/>
        <w:jc w:val="both"/>
        <w:rPr>
          <w:rFonts w:ascii="Arial" w:hAnsi="Arial" w:cs="Arial"/>
          <w:lang w:val="mn-MN"/>
        </w:rPr>
      </w:pPr>
    </w:p>
    <w:p w14:paraId="389B853A" w14:textId="3A46DEDA" w:rsidR="00200006" w:rsidRPr="00496DFB" w:rsidRDefault="00A83850" w:rsidP="00200006">
      <w:pPr>
        <w:ind w:right="-34" w:firstLine="720"/>
        <w:jc w:val="both"/>
        <w:rPr>
          <w:rFonts w:ascii="Arial" w:eastAsia="Times New Roman" w:hAnsi="Arial" w:cs="Arial"/>
          <w:lang w:val="mn-MN"/>
        </w:rPr>
      </w:pPr>
      <w:r w:rsidRPr="00496DFB">
        <w:rPr>
          <w:rFonts w:ascii="Arial" w:hAnsi="Arial" w:cs="Arial"/>
          <w:lang w:val="mn-MN"/>
        </w:rPr>
        <w:t xml:space="preserve">Монгол Улсын Үндсэн хуульд 2023 онд оруулсан өөрчлөлтийн дагуу 2024 оны Улсын Их Хурлын ээлжит сонгуулийн үр дүнд байгуулагдсан 126 гишүүнтэй парламент </w:t>
      </w:r>
      <w:r w:rsidR="00200006" w:rsidRPr="00496DFB">
        <w:rPr>
          <w:rFonts w:ascii="Arial" w:hAnsi="Arial" w:cs="Arial"/>
          <w:lang w:val="mn-MN"/>
        </w:rPr>
        <w:t xml:space="preserve">шинэ тутам бүрдэж, улмаар </w:t>
      </w:r>
      <w:r w:rsidRPr="00496DFB">
        <w:rPr>
          <w:rFonts w:ascii="Arial" w:eastAsia="Times New Roman" w:hAnsi="Arial" w:cs="Arial"/>
          <w:lang w:val="mn-MN"/>
        </w:rPr>
        <w:t xml:space="preserve">Монгол Улсын Их Хурлын тухай хуулийн 4 дүгээр зүйлийн 4.8 дахь хэсэгт заасны дагуу </w:t>
      </w:r>
      <w:r w:rsidR="00E22C35" w:rsidRPr="00496DFB">
        <w:rPr>
          <w:rFonts w:ascii="Arial" w:eastAsia="Times New Roman" w:hAnsi="Arial" w:cs="Arial"/>
          <w:lang w:val="mn-MN"/>
        </w:rPr>
        <w:t xml:space="preserve">2024 оны 11 дүгээр сарын 15-ны өдөр Монгол </w:t>
      </w:r>
      <w:r w:rsidRPr="00496DFB">
        <w:rPr>
          <w:rFonts w:ascii="Arial" w:eastAsia="Times New Roman" w:hAnsi="Arial" w:cs="Arial"/>
          <w:lang w:val="mn-MN"/>
        </w:rPr>
        <w:t>Улсын Их Хурлын 2024-2028 он</w:t>
      </w:r>
      <w:r w:rsidR="00E22C35" w:rsidRPr="00496DFB">
        <w:rPr>
          <w:rFonts w:ascii="Arial" w:eastAsia="Times New Roman" w:hAnsi="Arial" w:cs="Arial"/>
          <w:lang w:val="mn-MN"/>
        </w:rPr>
        <w:t>ы</w:t>
      </w:r>
      <w:r w:rsidRPr="00496DFB">
        <w:rPr>
          <w:rFonts w:ascii="Arial" w:eastAsia="Times New Roman" w:hAnsi="Arial" w:cs="Arial"/>
          <w:lang w:val="mn-MN"/>
        </w:rPr>
        <w:t xml:space="preserve"> стратеги төлөвлөгөө</w:t>
      </w:r>
      <w:r w:rsidR="00200006" w:rsidRPr="00496DFB">
        <w:rPr>
          <w:rFonts w:ascii="Arial" w:eastAsia="Times New Roman" w:hAnsi="Arial" w:cs="Arial"/>
          <w:lang w:val="mn-MN"/>
        </w:rPr>
        <w:t>гөө батлаад байна.</w:t>
      </w:r>
    </w:p>
    <w:p w14:paraId="22E24A49" w14:textId="77777777" w:rsidR="00200006" w:rsidRPr="00496DFB" w:rsidRDefault="00200006" w:rsidP="00200006">
      <w:pPr>
        <w:ind w:right="-34" w:firstLine="720"/>
        <w:jc w:val="both"/>
        <w:rPr>
          <w:rFonts w:ascii="Arial" w:eastAsia="Times New Roman" w:hAnsi="Arial" w:cs="Arial"/>
          <w:lang w:val="en-US"/>
        </w:rPr>
      </w:pPr>
    </w:p>
    <w:p w14:paraId="2253E653" w14:textId="599C1B74" w:rsidR="00A83850" w:rsidRPr="00496DFB" w:rsidRDefault="00200006" w:rsidP="00200006">
      <w:pPr>
        <w:ind w:right="-34" w:firstLine="720"/>
        <w:jc w:val="both"/>
        <w:rPr>
          <w:rFonts w:ascii="Arial" w:eastAsia="Times New Roman" w:hAnsi="Arial" w:cs="Arial"/>
          <w:lang w:val="en-US"/>
        </w:rPr>
      </w:pPr>
      <w:r w:rsidRPr="00496DFB">
        <w:rPr>
          <w:rFonts w:ascii="Arial" w:eastAsia="Times New Roman" w:hAnsi="Arial" w:cs="Arial"/>
          <w:lang w:val="mn-MN"/>
        </w:rPr>
        <w:t>Тус стратеги төлөвлөгөөний</w:t>
      </w:r>
      <w:r w:rsidR="00E22C35" w:rsidRPr="00496DFB">
        <w:rPr>
          <w:rFonts w:ascii="Arial" w:eastAsia="Times New Roman" w:hAnsi="Arial" w:cs="Arial"/>
          <w:lang w:val="mn-MN"/>
        </w:rPr>
        <w:t xml:space="preserve"> 1 дэх зорилгод хүн төвт, хүний эрх, эрх чөлөөг дээдэлдсэн үзэл санааг төгөлдөрүүлжүүлэхээр заасан бөгөөд </w:t>
      </w:r>
      <w:r w:rsidR="00E22C35" w:rsidRPr="00496DFB">
        <w:rPr>
          <w:rFonts w:ascii="Arial" w:hAnsi="Arial" w:cs="Arial"/>
          <w:bCs/>
          <w:shd w:val="clear" w:color="auto" w:fill="FFFFFF"/>
          <w:lang w:val="mn-MN"/>
        </w:rPr>
        <w:t>хууль тогтоомж болон хууль тогтоомжийн төслийг</w:t>
      </w:r>
      <w:r w:rsidR="00E22C35" w:rsidRPr="00496DFB">
        <w:rPr>
          <w:rFonts w:ascii="Arial" w:hAnsi="Arial" w:cs="Arial"/>
          <w:bCs/>
          <w:i/>
          <w:iCs/>
          <w:shd w:val="clear" w:color="auto" w:fill="FFFFFF"/>
          <w:lang w:val="mn-MN"/>
        </w:rPr>
        <w:t xml:space="preserve"> </w:t>
      </w:r>
      <w:r w:rsidR="00E22C35" w:rsidRPr="00496DFB">
        <w:rPr>
          <w:rFonts w:ascii="Arial" w:hAnsi="Arial" w:cs="Arial"/>
          <w:bCs/>
          <w:shd w:val="clear" w:color="auto" w:fill="FFFFFF"/>
          <w:lang w:val="mn-MN"/>
        </w:rPr>
        <w:t xml:space="preserve">боловсруулах, төлөвлөх, өргөн мэдүүлэх, хэлэлцэх, батлах, хууль тогтоомжийн биелэлтэд хяналт тавих, тайлагнах бүх үе шатанд </w:t>
      </w:r>
      <w:r w:rsidR="00E22C35" w:rsidRPr="00496DFB">
        <w:rPr>
          <w:rFonts w:ascii="Arial" w:hAnsi="Arial" w:cs="Arial"/>
          <w:bCs/>
          <w:lang w:val="mn-MN"/>
        </w:rPr>
        <w:t>хүн төвт үзэл санаанд суурилсан, хүний эрх, эрх чөлөөг хангаж, хамгаалсан байх зарчим, шаардлагыг тэргүүн эрэмбэд</w:t>
      </w:r>
      <w:r w:rsidR="00E22C35" w:rsidRPr="00496DFB">
        <w:rPr>
          <w:rFonts w:ascii="Arial" w:hAnsi="Arial" w:cs="Arial"/>
          <w:b/>
          <w:lang w:val="mn-MN"/>
        </w:rPr>
        <w:t xml:space="preserve"> </w:t>
      </w:r>
      <w:r w:rsidR="00E22C35" w:rsidRPr="00496DFB">
        <w:rPr>
          <w:rFonts w:ascii="Arial" w:hAnsi="Arial" w:cs="Arial"/>
          <w:bCs/>
          <w:lang w:val="mn-MN"/>
        </w:rPr>
        <w:t xml:space="preserve">тавих зорилтыг дэвшүүлсэн. </w:t>
      </w:r>
      <w:r w:rsidR="00E22C35" w:rsidRPr="00496DFB">
        <w:rPr>
          <w:rFonts w:ascii="Arial" w:eastAsia="Times New Roman" w:hAnsi="Arial" w:cs="Arial"/>
          <w:lang w:val="mn-MN"/>
        </w:rPr>
        <w:t>Тэгвэл энэхүү зорилтыг</w:t>
      </w:r>
      <w:r w:rsidR="00A83850" w:rsidRPr="00496DFB">
        <w:rPr>
          <w:rFonts w:ascii="Arial" w:eastAsia="Times New Roman" w:hAnsi="Arial" w:cs="Arial"/>
          <w:lang w:val="mn-MN"/>
        </w:rPr>
        <w:t xml:space="preserve"> үр дүнтэй хэрэгжүүлэх үндэс суурь нь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w:t>
      </w:r>
      <w:r w:rsidR="00A83850" w:rsidRPr="00496DFB">
        <w:rPr>
          <w:rFonts w:ascii="Arial" w:eastAsia="Times New Roman" w:hAnsi="Arial" w:cs="Arial"/>
          <w:lang w:val="mn-MN"/>
        </w:rPr>
        <w:lastRenderedPageBreak/>
        <w:t>холбогдсон харилцааг зохицуулж буй Хууль тогтоомжийн тухай хуульд шаардлагатай нэмэлт, өөрчлөлтийг оруулах явдал болно.</w:t>
      </w:r>
    </w:p>
    <w:p w14:paraId="07B7BD9F" w14:textId="77777777" w:rsidR="00A83850" w:rsidRPr="00496DFB" w:rsidRDefault="00A83850" w:rsidP="00A83850">
      <w:pPr>
        <w:ind w:right="-34"/>
        <w:jc w:val="both"/>
        <w:rPr>
          <w:rFonts w:ascii="Arial" w:hAnsi="Arial" w:cs="Arial"/>
          <w:lang w:val="mn-MN"/>
        </w:rPr>
      </w:pPr>
    </w:p>
    <w:p w14:paraId="2EF22A78" w14:textId="77777777" w:rsidR="00A83850" w:rsidRPr="00496DFB" w:rsidRDefault="00A83850" w:rsidP="00A83850">
      <w:pPr>
        <w:ind w:firstLine="720"/>
        <w:jc w:val="both"/>
        <w:rPr>
          <w:rFonts w:ascii="Arial" w:hAnsi="Arial" w:cs="Arial"/>
          <w:b/>
          <w:bCs/>
          <w:lang w:val="mn-MN"/>
        </w:rPr>
      </w:pPr>
      <w:r w:rsidRPr="00496DFB">
        <w:rPr>
          <w:rFonts w:ascii="Arial" w:hAnsi="Arial" w:cs="Arial"/>
          <w:b/>
          <w:bCs/>
          <w:lang w:val="en-US"/>
        </w:rPr>
        <w:t>1.</w:t>
      </w:r>
      <w:proofErr w:type="gramStart"/>
      <w:r w:rsidRPr="00496DFB">
        <w:rPr>
          <w:rFonts w:ascii="Arial" w:hAnsi="Arial" w:cs="Arial"/>
          <w:b/>
          <w:bCs/>
          <w:lang w:val="mn-MN"/>
        </w:rPr>
        <w:t>2</w:t>
      </w:r>
      <w:r w:rsidRPr="00496DFB">
        <w:rPr>
          <w:rFonts w:ascii="Arial" w:hAnsi="Arial" w:cs="Arial"/>
          <w:b/>
          <w:bCs/>
          <w:lang w:val="en-US"/>
        </w:rPr>
        <w:t>.</w:t>
      </w:r>
      <w:r w:rsidRPr="00496DFB">
        <w:rPr>
          <w:rFonts w:ascii="Arial" w:hAnsi="Arial" w:cs="Arial"/>
          <w:b/>
          <w:bCs/>
          <w:lang w:val="mn-MN"/>
        </w:rPr>
        <w:t>Практик</w:t>
      </w:r>
      <w:proofErr w:type="gramEnd"/>
      <w:r w:rsidRPr="00496DFB">
        <w:rPr>
          <w:rFonts w:ascii="Arial" w:hAnsi="Arial" w:cs="Arial"/>
          <w:b/>
          <w:bCs/>
          <w:lang w:val="mn-MN"/>
        </w:rPr>
        <w:t xml:space="preserve"> хэрэгцээ, шаардлага</w:t>
      </w:r>
    </w:p>
    <w:p w14:paraId="2EB360B0" w14:textId="77777777" w:rsidR="00A83850" w:rsidRPr="00496DFB" w:rsidRDefault="00A83850" w:rsidP="00C62C46">
      <w:pPr>
        <w:jc w:val="both"/>
        <w:rPr>
          <w:rFonts w:ascii="Arial" w:hAnsi="Arial" w:cs="Arial"/>
          <w:lang w:val="mn-MN"/>
        </w:rPr>
      </w:pPr>
    </w:p>
    <w:p w14:paraId="3290FA9C" w14:textId="353174AD" w:rsidR="00A83850" w:rsidRPr="00496DFB" w:rsidRDefault="00C62C46" w:rsidP="00A83850">
      <w:pPr>
        <w:ind w:firstLine="720"/>
        <w:jc w:val="both"/>
        <w:rPr>
          <w:rFonts w:cs="Arial"/>
          <w:iCs/>
          <w:lang w:val="mn-MN"/>
        </w:rPr>
      </w:pPr>
      <w:r w:rsidRPr="00496DFB">
        <w:rPr>
          <w:rFonts w:ascii="Arial" w:hAnsi="Arial" w:cs="Arial"/>
          <w:lang w:val="mn-MN"/>
        </w:rPr>
        <w:t>1</w:t>
      </w:r>
      <w:r w:rsidR="00A83850" w:rsidRPr="00496DFB">
        <w:rPr>
          <w:rFonts w:ascii="Arial" w:hAnsi="Arial" w:cs="Arial"/>
          <w:lang w:val="mn-MN"/>
        </w:rPr>
        <w:t>.</w:t>
      </w:r>
      <w:r w:rsidR="00A83850" w:rsidRPr="00496DFB">
        <w:rPr>
          <w:rFonts w:ascii="Arial" w:hAnsi="Arial" w:cs="Arial"/>
          <w:iCs/>
          <w:lang w:val="mn-MN"/>
        </w:rPr>
        <w:t>Хууль тогтоомж боловсруулах, хэрэгжүүлэх, хяналт тавих үйл явцад иргэний мэдэх эрх, иргэд, олон нийт, иргэний нийгмийн оролцоог хангах нь Монгол Улсын олон улсын хамтын нийгэмлэгийн өмнө хүлээсэн үүрэг амлалтын нэг бүрэлдэхүүн хэсэг юм.</w:t>
      </w:r>
      <w:r w:rsidR="00A83850" w:rsidRPr="00496DFB">
        <w:rPr>
          <w:rFonts w:cs="Arial"/>
          <w:iCs/>
          <w:lang w:val="mn-MN"/>
        </w:rPr>
        <w:t xml:space="preserve"> </w:t>
      </w:r>
      <w:r w:rsidR="00247972" w:rsidRPr="00496DFB">
        <w:rPr>
          <w:rFonts w:ascii="Arial" w:hAnsi="Arial" w:cs="Arial"/>
          <w:lang w:val="mn-MN"/>
        </w:rPr>
        <w:t>Я</w:t>
      </w:r>
      <w:r w:rsidR="00A83850" w:rsidRPr="00496DFB">
        <w:rPr>
          <w:rFonts w:ascii="Arial" w:hAnsi="Arial" w:cs="Arial"/>
          <w:lang w:val="mn-MN"/>
        </w:rPr>
        <w:t>лангуяа, хууль тогтоомжийн төслийг боловсруулах</w:t>
      </w:r>
      <w:r w:rsidR="00247972" w:rsidRPr="00496DFB">
        <w:rPr>
          <w:rFonts w:ascii="Arial" w:hAnsi="Arial" w:cs="Arial"/>
          <w:lang w:val="mn-MN"/>
        </w:rPr>
        <w:t>даа</w:t>
      </w:r>
      <w:r w:rsidR="00A83850" w:rsidRPr="00496DFB">
        <w:rPr>
          <w:rFonts w:ascii="Arial" w:hAnsi="Arial" w:cs="Arial"/>
          <w:lang w:val="mn-MN"/>
        </w:rPr>
        <w:t xml:space="preserve"> олон нийтээр хэлэлцүүлэх, тэдний саналыг хууль тогтоомжийн төсөлд тусгах нь хууль тогтоомжийн төсл</w:t>
      </w:r>
      <w:r w:rsidR="00344988" w:rsidRPr="00496DFB">
        <w:rPr>
          <w:rFonts w:ascii="Arial" w:hAnsi="Arial" w:cs="Arial"/>
          <w:lang w:val="mn-MN"/>
        </w:rPr>
        <w:t>ийн хүлээн зөвшөөрөгдөхүйц байдлыг хангах</w:t>
      </w:r>
      <w:r w:rsidR="00A83850" w:rsidRPr="00496DFB">
        <w:rPr>
          <w:rFonts w:ascii="Arial" w:hAnsi="Arial" w:cs="Arial"/>
          <w:lang w:val="mn-MN"/>
        </w:rPr>
        <w:t xml:space="preserve"> урьдач нөхцөл болно.</w:t>
      </w:r>
    </w:p>
    <w:p w14:paraId="7EEAEEC3" w14:textId="77777777" w:rsidR="00A83850" w:rsidRPr="00496DFB" w:rsidRDefault="00A83850" w:rsidP="00A83850">
      <w:pPr>
        <w:ind w:right="-34"/>
        <w:jc w:val="both"/>
        <w:rPr>
          <w:rFonts w:ascii="Arial" w:hAnsi="Arial" w:cs="Arial"/>
          <w:lang w:val="mn-MN"/>
        </w:rPr>
      </w:pPr>
    </w:p>
    <w:p w14:paraId="15D6A29B" w14:textId="78DFA9F2" w:rsidR="00A83850" w:rsidRPr="00496DFB" w:rsidRDefault="00A83850" w:rsidP="00A83850">
      <w:pPr>
        <w:ind w:right="-34" w:firstLine="720"/>
        <w:jc w:val="both"/>
        <w:rPr>
          <w:rFonts w:ascii="Arial" w:hAnsi="Arial" w:cs="Arial"/>
          <w:lang w:val="mn-MN"/>
        </w:rPr>
      </w:pPr>
      <w:r w:rsidRPr="00496DFB">
        <w:rPr>
          <w:rFonts w:ascii="Arial" w:hAnsi="Arial" w:cs="Arial"/>
          <w:lang w:val="mn-MN"/>
        </w:rPr>
        <w:t xml:space="preserve">Хууль санаачлагч албан ёсны цахим хуудсаараа дамжуулж хууль тогтоомжийн төсөлд санал авахаар Хууль тогтоомжийн тухай хуульд зохицуулсан ч </w:t>
      </w:r>
      <w:r w:rsidRPr="00496DFB">
        <w:rPr>
          <w:rFonts w:ascii="Arial" w:hAnsi="Arial" w:cs="Arial"/>
        </w:rPr>
        <w:t>иргэд</w:t>
      </w:r>
      <w:r w:rsidRPr="00496DFB">
        <w:rPr>
          <w:rFonts w:ascii="Arial" w:hAnsi="Arial" w:cs="Arial"/>
          <w:lang w:val="mn-MN"/>
        </w:rPr>
        <w:t xml:space="preserve">, олон нийт </w:t>
      </w:r>
      <w:r w:rsidRPr="00496DFB">
        <w:rPr>
          <w:rFonts w:ascii="Arial" w:hAnsi="Arial" w:cs="Arial"/>
        </w:rPr>
        <w:t>хууль санаач</w:t>
      </w:r>
      <w:r w:rsidRPr="00496DFB">
        <w:rPr>
          <w:rFonts w:ascii="Arial" w:hAnsi="Arial" w:cs="Arial"/>
          <w:lang w:val="mn-MN"/>
        </w:rPr>
        <w:t xml:space="preserve">лагчийн боловсруулж буй хуулийн төсөл, түүнд санал өгөх </w:t>
      </w:r>
      <w:r w:rsidRPr="00496DFB">
        <w:rPr>
          <w:rFonts w:ascii="Arial" w:hAnsi="Arial" w:cs="Arial"/>
        </w:rPr>
        <w:t>цахим хуудсы</w:t>
      </w:r>
      <w:r w:rsidRPr="00496DFB">
        <w:rPr>
          <w:rFonts w:ascii="Arial" w:hAnsi="Arial" w:cs="Arial"/>
          <w:lang w:val="mn-MN"/>
        </w:rPr>
        <w:t>н талаарх мэдээллийг цаг тухай бүр ав</w:t>
      </w:r>
      <w:r w:rsidR="004C1426" w:rsidRPr="00496DFB">
        <w:rPr>
          <w:rFonts w:ascii="Arial" w:hAnsi="Arial" w:cs="Arial"/>
          <w:lang w:val="mn-MN"/>
        </w:rPr>
        <w:t>ах боломжгүй</w:t>
      </w:r>
      <w:r w:rsidRPr="00496DFB">
        <w:rPr>
          <w:rFonts w:ascii="Arial" w:hAnsi="Arial" w:cs="Arial"/>
          <w:lang w:val="mn-MN"/>
        </w:rPr>
        <w:t xml:space="preserve"> байгаагаас шалтгаалж тухайн төслийг хэлэлцэх, саналаа өгөх боломж хязгаарлагдмал, мөн нийгмийн харилцааг зохицуулах чухал ач холбогдол бүхий хууль тогтоомжийн төсөлд санал өгч </w:t>
      </w:r>
      <w:r w:rsidR="004C1426" w:rsidRPr="00496DFB">
        <w:rPr>
          <w:rFonts w:ascii="Arial" w:hAnsi="Arial" w:cs="Arial"/>
          <w:lang w:val="mn-MN"/>
        </w:rPr>
        <w:t>чадахгүй</w:t>
      </w:r>
      <w:r w:rsidRPr="00496DFB">
        <w:rPr>
          <w:rFonts w:ascii="Arial" w:hAnsi="Arial" w:cs="Arial"/>
          <w:lang w:val="mn-MN"/>
        </w:rPr>
        <w:t xml:space="preserve"> байх тохиолдол нийтлэг байна.</w:t>
      </w:r>
    </w:p>
    <w:p w14:paraId="6628E035" w14:textId="77777777" w:rsidR="00A83850" w:rsidRPr="00496DFB" w:rsidRDefault="00A83850" w:rsidP="00A83850">
      <w:pPr>
        <w:ind w:right="-34" w:firstLine="720"/>
        <w:jc w:val="both"/>
        <w:rPr>
          <w:rFonts w:ascii="Arial" w:hAnsi="Arial" w:cs="Arial"/>
        </w:rPr>
      </w:pPr>
    </w:p>
    <w:p w14:paraId="492E5188" w14:textId="1ED8923F" w:rsidR="00A83850" w:rsidRPr="00496DFB" w:rsidRDefault="00A83850" w:rsidP="00A83850">
      <w:pPr>
        <w:ind w:right="-34" w:firstLine="720"/>
        <w:jc w:val="both"/>
        <w:rPr>
          <w:rFonts w:ascii="Arial" w:hAnsi="Arial" w:cs="Arial"/>
          <w:lang w:val="mn-MN"/>
        </w:rPr>
      </w:pPr>
      <w:r w:rsidRPr="00496DFB">
        <w:rPr>
          <w:rFonts w:ascii="Arial" w:hAnsi="Arial" w:cs="Arial"/>
          <w:lang w:val="mn-MN"/>
        </w:rPr>
        <w:t>Иймд хууль тогтоомжийн төслийг олон нийт</w:t>
      </w:r>
      <w:r w:rsidR="00247972" w:rsidRPr="00496DFB">
        <w:rPr>
          <w:rFonts w:ascii="Arial" w:hAnsi="Arial" w:cs="Arial"/>
          <w:lang w:val="mn-MN"/>
        </w:rPr>
        <w:t>ээр</w:t>
      </w:r>
      <w:r w:rsidRPr="00496DFB">
        <w:rPr>
          <w:rFonts w:ascii="Arial" w:hAnsi="Arial" w:cs="Arial"/>
          <w:lang w:val="mn-MN"/>
        </w:rPr>
        <w:t xml:space="preserve"> хэлэлц</w:t>
      </w:r>
      <w:r w:rsidR="00247972" w:rsidRPr="00496DFB">
        <w:rPr>
          <w:rFonts w:ascii="Arial" w:hAnsi="Arial" w:cs="Arial"/>
          <w:lang w:val="mn-MN"/>
        </w:rPr>
        <w:t>үүлэ</w:t>
      </w:r>
      <w:r w:rsidRPr="00496DFB">
        <w:rPr>
          <w:rFonts w:ascii="Arial" w:hAnsi="Arial" w:cs="Arial"/>
          <w:lang w:val="mn-MN"/>
        </w:rPr>
        <w:t>х, санал</w:t>
      </w:r>
      <w:r w:rsidR="00247972" w:rsidRPr="00496DFB">
        <w:rPr>
          <w:rFonts w:ascii="Arial" w:hAnsi="Arial" w:cs="Arial"/>
          <w:lang w:val="mn-MN"/>
        </w:rPr>
        <w:t>ыг тусгах</w:t>
      </w:r>
      <w:r w:rsidRPr="00496DFB">
        <w:rPr>
          <w:rFonts w:ascii="Arial" w:hAnsi="Arial" w:cs="Arial"/>
          <w:lang w:val="mn-MN"/>
        </w:rPr>
        <w:t xml:space="preserve"> боломж бүхий нэгдсэн цахим </w:t>
      </w:r>
      <w:r w:rsidR="003B7BEF" w:rsidRPr="00496DFB">
        <w:rPr>
          <w:rFonts w:ascii="Arial" w:hAnsi="Arial" w:cs="Arial"/>
          <w:lang w:val="mn-MN"/>
        </w:rPr>
        <w:t>систем</w:t>
      </w:r>
      <w:r w:rsidRPr="00496DFB">
        <w:rPr>
          <w:rFonts w:ascii="Arial" w:hAnsi="Arial" w:cs="Arial"/>
          <w:lang w:val="mn-MN"/>
        </w:rPr>
        <w:t xml:space="preserve"> ажиллуулах, </w:t>
      </w:r>
      <w:r w:rsidR="003B7BEF" w:rsidRPr="00496DFB">
        <w:rPr>
          <w:rFonts w:ascii="Arial" w:hAnsi="Arial" w:cs="Arial"/>
          <w:lang w:val="mn-MN"/>
        </w:rPr>
        <w:t>тэдний</w:t>
      </w:r>
      <w:r w:rsidR="00DA4602" w:rsidRPr="00496DFB">
        <w:rPr>
          <w:rFonts w:ascii="Arial" w:hAnsi="Arial" w:cs="Arial"/>
          <w:lang w:val="mn-MN"/>
        </w:rPr>
        <w:t xml:space="preserve"> саналыг </w:t>
      </w:r>
      <w:r w:rsidR="003B7BEF" w:rsidRPr="00496DFB">
        <w:rPr>
          <w:rFonts w:ascii="Arial" w:hAnsi="Arial" w:cs="Arial"/>
          <w:lang w:val="mn-MN"/>
        </w:rPr>
        <w:t xml:space="preserve">төсөлд </w:t>
      </w:r>
      <w:r w:rsidR="00DA4602" w:rsidRPr="00496DFB">
        <w:rPr>
          <w:rFonts w:ascii="Arial" w:hAnsi="Arial" w:cs="Arial"/>
          <w:lang w:val="mn-MN"/>
        </w:rPr>
        <w:t xml:space="preserve">хэрхэн тусгасныг </w:t>
      </w:r>
      <w:r w:rsidR="007C74C2" w:rsidRPr="00496DFB">
        <w:rPr>
          <w:rFonts w:ascii="Arial" w:hAnsi="Arial" w:cs="Arial"/>
          <w:lang w:val="mn-MN"/>
        </w:rPr>
        <w:t xml:space="preserve">хуулийн төслийн дэлгэрэнгүй танилцуулгад </w:t>
      </w:r>
      <w:r w:rsidR="00DA4602" w:rsidRPr="00496DFB">
        <w:rPr>
          <w:rFonts w:ascii="Arial" w:hAnsi="Arial" w:cs="Arial"/>
          <w:lang w:val="mn-MN"/>
        </w:rPr>
        <w:t>ил тод мэдээлдэг б</w:t>
      </w:r>
      <w:r w:rsidR="003B7BEF" w:rsidRPr="00496DFB">
        <w:rPr>
          <w:rFonts w:ascii="Arial" w:hAnsi="Arial" w:cs="Arial"/>
          <w:lang w:val="mn-MN"/>
        </w:rPr>
        <w:t>ай</w:t>
      </w:r>
      <w:r w:rsidR="00DA4602" w:rsidRPr="00496DFB">
        <w:rPr>
          <w:rFonts w:ascii="Arial" w:hAnsi="Arial" w:cs="Arial"/>
          <w:lang w:val="mn-MN"/>
        </w:rPr>
        <w:t>х</w:t>
      </w:r>
      <w:r w:rsidR="003B7BEF" w:rsidRPr="00496DFB">
        <w:rPr>
          <w:rFonts w:ascii="Arial" w:hAnsi="Arial" w:cs="Arial"/>
          <w:lang w:val="mn-MN"/>
        </w:rPr>
        <w:t>, өргөн мэдүүлэх хуулийн төслийн бүрдүүлбэрт уг шаардлагыг хангуулдаг болох</w:t>
      </w:r>
      <w:r w:rsidR="00DA4602" w:rsidRPr="00496DFB">
        <w:rPr>
          <w:rFonts w:ascii="Arial" w:hAnsi="Arial" w:cs="Arial"/>
          <w:lang w:val="mn-MN"/>
        </w:rPr>
        <w:t xml:space="preserve"> </w:t>
      </w:r>
      <w:r w:rsidRPr="00496DFB">
        <w:rPr>
          <w:rFonts w:ascii="Arial" w:hAnsi="Arial" w:cs="Arial"/>
          <w:lang w:val="mn-MN"/>
        </w:rPr>
        <w:t xml:space="preserve">шаардлагатай </w:t>
      </w:r>
      <w:r w:rsidR="00247972" w:rsidRPr="00496DFB">
        <w:rPr>
          <w:rFonts w:ascii="Arial" w:hAnsi="Arial" w:cs="Arial"/>
          <w:lang w:val="mn-MN"/>
        </w:rPr>
        <w:t>гэж үзлээ</w:t>
      </w:r>
      <w:r w:rsidRPr="00496DFB">
        <w:rPr>
          <w:rFonts w:ascii="Arial" w:hAnsi="Arial" w:cs="Arial"/>
          <w:lang w:val="mn-MN"/>
        </w:rPr>
        <w:t>.</w:t>
      </w:r>
    </w:p>
    <w:p w14:paraId="10FAA70D" w14:textId="77777777" w:rsidR="00A83850" w:rsidRPr="00496DFB" w:rsidRDefault="00A83850" w:rsidP="00A83850">
      <w:pPr>
        <w:ind w:right="-34" w:firstLine="720"/>
        <w:jc w:val="both"/>
        <w:rPr>
          <w:rFonts w:ascii="Arial" w:hAnsi="Arial" w:cs="Arial"/>
          <w:lang w:val="mn-MN"/>
        </w:rPr>
      </w:pPr>
    </w:p>
    <w:p w14:paraId="05DA7077" w14:textId="55657158" w:rsidR="003E6CAA" w:rsidRPr="00496DFB" w:rsidRDefault="003E6CAA" w:rsidP="003E6CAA">
      <w:pPr>
        <w:ind w:firstLine="720"/>
        <w:jc w:val="both"/>
        <w:rPr>
          <w:rFonts w:ascii="Arial" w:eastAsia="Times New Roman" w:hAnsi="Arial" w:cs="Arial"/>
          <w:lang w:val="en-US"/>
        </w:rPr>
      </w:pPr>
      <w:r w:rsidRPr="00496DFB">
        <w:rPr>
          <w:rFonts w:ascii="Arial" w:hAnsi="Arial" w:cs="Arial"/>
          <w:shd w:val="clear" w:color="auto" w:fill="FFFFFF"/>
          <w:lang w:val="mn-MN"/>
        </w:rPr>
        <w:t xml:space="preserve">2.Хууль тогтоомжийн төсөлд зардлын тооцоог </w:t>
      </w:r>
      <w:r w:rsidR="007C74C2" w:rsidRPr="00496DFB">
        <w:rPr>
          <w:rFonts w:ascii="Arial" w:hAnsi="Arial" w:cs="Arial"/>
          <w:shd w:val="clear" w:color="auto" w:fill="FFFFFF"/>
          <w:lang w:val="mn-MN"/>
        </w:rPr>
        <w:t xml:space="preserve">илүү </w:t>
      </w:r>
      <w:r w:rsidRPr="00496DFB">
        <w:rPr>
          <w:rFonts w:ascii="Arial" w:hAnsi="Arial" w:cs="Arial"/>
          <w:shd w:val="clear" w:color="auto" w:fill="FFFFFF"/>
          <w:lang w:val="mn-MN"/>
        </w:rPr>
        <w:t>өргөн хүрээ</w:t>
      </w:r>
      <w:r w:rsidR="007C74C2" w:rsidRPr="00496DFB">
        <w:rPr>
          <w:rFonts w:ascii="Arial" w:hAnsi="Arial" w:cs="Arial"/>
          <w:shd w:val="clear" w:color="auto" w:fill="FFFFFF"/>
          <w:lang w:val="mn-MN"/>
        </w:rPr>
        <w:t>тэй</w:t>
      </w:r>
      <w:r w:rsidRPr="00496DFB">
        <w:rPr>
          <w:rFonts w:ascii="Arial" w:hAnsi="Arial" w:cs="Arial"/>
          <w:shd w:val="clear" w:color="auto" w:fill="FFFFFF"/>
          <w:lang w:val="mn-MN"/>
        </w:rPr>
        <w:t xml:space="preserve"> хийхээр зохицуулах бөгөөд тухайн төсөл батлагдсанаар улсын төсөвт үзүүлэх шууд нөлөөлөл, </w:t>
      </w:r>
      <w:r w:rsidRPr="00496DFB">
        <w:rPr>
          <w:rFonts w:ascii="Arial" w:eastAsia="Times New Roman" w:hAnsi="Arial" w:cs="Arial"/>
        </w:rPr>
        <w:t>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 xml:space="preserve">ал, </w:t>
      </w:r>
      <w:r w:rsidRPr="00496DFB">
        <w:rPr>
          <w:rFonts w:ascii="Arial" w:eastAsia="Times New Roman" w:hAnsi="Arial" w:cs="Arial"/>
        </w:rPr>
        <w:t xml:space="preserve">хууль тогтоомжийн төслийг батлан хэрэгжүүлснээр </w:t>
      </w:r>
      <w:r w:rsidRPr="00496DFB">
        <w:rPr>
          <w:rFonts w:ascii="Arial" w:eastAsia="Times New Roman" w:hAnsi="Arial" w:cs="Arial"/>
          <w:lang w:val="mn-MN"/>
        </w:rPr>
        <w:t>эдийн засагт үзүүлэх нөлөөллийг үнэлж, тооцох зохицуулалтыг тусга</w:t>
      </w:r>
      <w:r w:rsidR="007C74C2" w:rsidRPr="00496DFB">
        <w:rPr>
          <w:rFonts w:ascii="Arial" w:eastAsia="Times New Roman" w:hAnsi="Arial" w:cs="Arial"/>
          <w:lang w:val="mn-MN"/>
        </w:rPr>
        <w:t>х нь зөв гэж үзэв</w:t>
      </w:r>
      <w:r w:rsidRPr="00496DFB">
        <w:rPr>
          <w:rFonts w:ascii="Arial" w:eastAsia="Times New Roman" w:hAnsi="Arial" w:cs="Arial"/>
          <w:lang w:val="mn-MN"/>
        </w:rPr>
        <w:t>.</w:t>
      </w:r>
      <w:r w:rsidR="007C74C2" w:rsidRPr="00496DFB">
        <w:rPr>
          <w:rFonts w:ascii="Arial" w:eastAsia="Times New Roman" w:hAnsi="Arial" w:cs="Arial"/>
          <w:lang w:val="mn-MN"/>
        </w:rPr>
        <w:t xml:space="preserve"> Ингэснээр тухайн төслийн зардлын тооцоог илүү бодитой гаргах, хууль батлагдсаны дараа хэрэгжилтийг улсын төсөв, эдийн засгийн бодлоготой нийцүүлэн хангах боломж бүрдэх юм.</w:t>
      </w:r>
    </w:p>
    <w:p w14:paraId="2087692C" w14:textId="77777777" w:rsidR="003E6CAA" w:rsidRPr="00496DFB" w:rsidRDefault="003E6CAA" w:rsidP="00084837">
      <w:pPr>
        <w:ind w:right="-34"/>
        <w:jc w:val="both"/>
        <w:rPr>
          <w:rFonts w:ascii="Arial" w:hAnsi="Arial" w:cs="Arial"/>
          <w:lang w:val="mn-MN"/>
        </w:rPr>
      </w:pPr>
    </w:p>
    <w:p w14:paraId="0516D50B" w14:textId="69743E25" w:rsidR="00C62C46" w:rsidRPr="00496DFB" w:rsidRDefault="003E6CAA" w:rsidP="00CC366D">
      <w:pPr>
        <w:ind w:right="-34" w:firstLine="720"/>
        <w:jc w:val="both"/>
        <w:rPr>
          <w:rFonts w:ascii="Arial" w:hAnsi="Arial" w:cs="Arial"/>
          <w:lang w:val="mn-MN"/>
        </w:rPr>
      </w:pPr>
      <w:r w:rsidRPr="00496DFB">
        <w:rPr>
          <w:rFonts w:ascii="Arial" w:hAnsi="Arial" w:cs="Arial"/>
          <w:lang w:val="mn-MN"/>
        </w:rPr>
        <w:t>3</w:t>
      </w:r>
      <w:r w:rsidR="00C62C46" w:rsidRPr="00496DFB">
        <w:rPr>
          <w:rFonts w:ascii="Arial" w:hAnsi="Arial" w:cs="Arial"/>
          <w:lang w:val="mn-MN"/>
        </w:rPr>
        <w:t xml:space="preserve">.Монгол Улсын </w:t>
      </w:r>
      <w:r w:rsidR="00C62C46" w:rsidRPr="00496DFB">
        <w:rPr>
          <w:rFonts w:ascii="Arial" w:hAnsi="Arial" w:cs="Arial"/>
        </w:rPr>
        <w:t>Үндсэн хууль</w:t>
      </w:r>
      <w:r w:rsidR="00C62C46" w:rsidRPr="00496DFB">
        <w:rPr>
          <w:rFonts w:ascii="Arial" w:hAnsi="Arial" w:cs="Arial"/>
          <w:lang w:val="mn-MN"/>
        </w:rPr>
        <w:t xml:space="preserve">, бусад хуульд </w:t>
      </w:r>
      <w:r w:rsidR="00C62C46" w:rsidRPr="00496DFB">
        <w:rPr>
          <w:rFonts w:ascii="Arial" w:hAnsi="Arial" w:cs="Arial"/>
        </w:rPr>
        <w:t>заас</w:t>
      </w:r>
      <w:r w:rsidR="00C62C46" w:rsidRPr="00496DFB">
        <w:rPr>
          <w:rFonts w:ascii="Arial" w:hAnsi="Arial" w:cs="Arial"/>
          <w:lang w:val="mn-MN"/>
        </w:rPr>
        <w:t>а</w:t>
      </w:r>
      <w:r w:rsidR="00C62C46" w:rsidRPr="00496DFB">
        <w:rPr>
          <w:rFonts w:ascii="Arial" w:hAnsi="Arial" w:cs="Arial"/>
        </w:rPr>
        <w:t>н хүний эрх</w:t>
      </w:r>
      <w:r w:rsidR="00C62C46" w:rsidRPr="00496DFB">
        <w:rPr>
          <w:rFonts w:ascii="Arial" w:hAnsi="Arial" w:cs="Arial"/>
          <w:lang w:val="mn-MN"/>
        </w:rPr>
        <w:t>,</w:t>
      </w:r>
      <w:r w:rsidR="00C62C46" w:rsidRPr="00496DFB">
        <w:rPr>
          <w:rFonts w:ascii="Arial" w:hAnsi="Arial" w:cs="Arial"/>
        </w:rPr>
        <w:t xml:space="preserve"> эрх чөлөөг гагцхүү хуулиар хязгаарлаж болно</w:t>
      </w:r>
      <w:r w:rsidR="00C62C46" w:rsidRPr="00496DFB">
        <w:rPr>
          <w:rFonts w:ascii="Arial" w:hAnsi="Arial" w:cs="Arial"/>
          <w:lang w:val="mn-MN"/>
        </w:rPr>
        <w:t xml:space="preserve">. Тэгвэл </w:t>
      </w:r>
      <w:r w:rsidR="00A83850" w:rsidRPr="00496DFB">
        <w:rPr>
          <w:rFonts w:ascii="Arial" w:hAnsi="Arial" w:cs="Arial"/>
          <w:lang w:val="mn-MN"/>
        </w:rPr>
        <w:t xml:space="preserve">Монгол Улсад 2024 оны 10 дугаар сарын байдлаар 437 хууль хүчин төгөлдөр үйлчилж байгаагаас </w:t>
      </w:r>
      <w:r w:rsidR="00A83850" w:rsidRPr="00496DFB">
        <w:rPr>
          <w:rFonts w:ascii="Arial" w:hAnsi="Arial" w:cs="Arial"/>
        </w:rPr>
        <w:t>эрх олгосон заалт</w:t>
      </w:r>
      <w:r w:rsidR="00A83850" w:rsidRPr="00496DFB">
        <w:rPr>
          <w:rFonts w:ascii="Arial" w:hAnsi="Arial" w:cs="Arial"/>
          <w:lang w:val="mn-MN"/>
        </w:rPr>
        <w:t xml:space="preserve"> бүхий </w:t>
      </w:r>
      <w:r w:rsidR="00A83850" w:rsidRPr="00496DFB">
        <w:rPr>
          <w:rFonts w:ascii="Arial" w:hAnsi="Arial" w:cs="Arial"/>
        </w:rPr>
        <w:t xml:space="preserve">315 хууль </w:t>
      </w:r>
      <w:r w:rsidR="00A83850" w:rsidRPr="00496DFB">
        <w:rPr>
          <w:rFonts w:ascii="Arial" w:hAnsi="Arial" w:cs="Arial"/>
          <w:lang w:val="mn-MN"/>
        </w:rPr>
        <w:t>үйлчилж байна.</w:t>
      </w:r>
      <w:r w:rsidR="00A83850" w:rsidRPr="00496DFB">
        <w:rPr>
          <w:rFonts w:ascii="Arial" w:hAnsi="Arial" w:cs="Arial"/>
        </w:rPr>
        <w:t xml:space="preserve"> </w:t>
      </w:r>
      <w:r w:rsidR="00A83850" w:rsidRPr="00496DFB">
        <w:rPr>
          <w:rFonts w:ascii="Arial" w:hAnsi="Arial" w:cs="Arial"/>
          <w:lang w:val="mn-MN"/>
        </w:rPr>
        <w:t xml:space="preserve">Эдгээр </w:t>
      </w:r>
      <w:r w:rsidR="00A83850" w:rsidRPr="00496DFB">
        <w:rPr>
          <w:rFonts w:ascii="Arial" w:hAnsi="Arial" w:cs="Arial"/>
        </w:rPr>
        <w:t>315 хуули</w:t>
      </w:r>
      <w:r w:rsidR="00A83850" w:rsidRPr="00496DFB">
        <w:rPr>
          <w:rFonts w:ascii="Arial" w:hAnsi="Arial" w:cs="Arial"/>
          <w:lang w:val="mn-MN"/>
        </w:rPr>
        <w:t>йн</w:t>
      </w:r>
      <w:r w:rsidR="00A83850" w:rsidRPr="00496DFB">
        <w:rPr>
          <w:rFonts w:ascii="Arial" w:hAnsi="Arial" w:cs="Arial"/>
        </w:rPr>
        <w:t xml:space="preserve"> 2</w:t>
      </w:r>
      <w:r w:rsidR="00A83850" w:rsidRPr="00496DFB">
        <w:rPr>
          <w:rFonts w:ascii="Arial" w:hAnsi="Arial" w:cs="Arial"/>
          <w:lang w:val="mn-MN"/>
        </w:rPr>
        <w:t>,</w:t>
      </w:r>
      <w:r w:rsidR="00A83850" w:rsidRPr="00496DFB">
        <w:rPr>
          <w:rFonts w:ascii="Arial" w:hAnsi="Arial" w:cs="Arial"/>
        </w:rPr>
        <w:t>403 заалт</w:t>
      </w:r>
      <w:r w:rsidR="00A83850" w:rsidRPr="00496DFB">
        <w:rPr>
          <w:rFonts w:ascii="Arial" w:hAnsi="Arial" w:cs="Arial"/>
          <w:lang w:val="mn-MN"/>
        </w:rPr>
        <w:t>ад</w:t>
      </w:r>
      <w:r w:rsidR="00A83850" w:rsidRPr="00496DFB">
        <w:rPr>
          <w:rFonts w:ascii="Arial" w:hAnsi="Arial" w:cs="Arial"/>
        </w:rPr>
        <w:t xml:space="preserve"> хууль тогтоогч бус</w:t>
      </w:r>
      <w:r w:rsidR="00A83850" w:rsidRPr="00496DFB">
        <w:rPr>
          <w:rFonts w:ascii="Arial" w:hAnsi="Arial" w:cs="Arial"/>
          <w:lang w:val="mn-MN"/>
        </w:rPr>
        <w:t>а</w:t>
      </w:r>
      <w:r w:rsidR="00A83850" w:rsidRPr="00496DFB">
        <w:rPr>
          <w:rFonts w:ascii="Arial" w:hAnsi="Arial" w:cs="Arial"/>
        </w:rPr>
        <w:t>д</w:t>
      </w:r>
      <w:r w:rsidR="00A83850" w:rsidRPr="00496DFB">
        <w:rPr>
          <w:rFonts w:ascii="Arial" w:hAnsi="Arial" w:cs="Arial"/>
          <w:lang w:val="mn-MN"/>
        </w:rPr>
        <w:t xml:space="preserve"> этгээдэд</w:t>
      </w:r>
      <w:r w:rsidR="00A83850" w:rsidRPr="00496DFB">
        <w:rPr>
          <w:rFonts w:ascii="Arial" w:hAnsi="Arial" w:cs="Arial"/>
        </w:rPr>
        <w:t xml:space="preserve"> эрхээ шилжүүлэх замаар </w:t>
      </w:r>
      <w:r w:rsidR="00A83850" w:rsidRPr="00496DFB">
        <w:rPr>
          <w:rFonts w:ascii="Arial" w:hAnsi="Arial" w:cs="Arial"/>
          <w:lang w:val="mn-MN"/>
        </w:rPr>
        <w:t xml:space="preserve">хэрэгжүүлэхээр </w:t>
      </w:r>
      <w:r w:rsidR="00A83850" w:rsidRPr="00496DFB">
        <w:rPr>
          <w:rFonts w:ascii="Arial" w:hAnsi="Arial" w:cs="Arial"/>
        </w:rPr>
        <w:t xml:space="preserve">хуульчилсан </w:t>
      </w:r>
      <w:r w:rsidR="00A83850" w:rsidRPr="00496DFB">
        <w:rPr>
          <w:rFonts w:ascii="Arial" w:hAnsi="Arial" w:cs="Arial"/>
          <w:lang w:val="mn-MN"/>
        </w:rPr>
        <w:t>байна</w:t>
      </w:r>
      <w:r w:rsidR="00A83850" w:rsidRPr="00496DFB">
        <w:rPr>
          <w:rFonts w:ascii="Arial" w:hAnsi="Arial" w:cs="Arial"/>
        </w:rPr>
        <w:t xml:space="preserve">. </w:t>
      </w:r>
      <w:r w:rsidR="00A83850" w:rsidRPr="00496DFB">
        <w:rPr>
          <w:rFonts w:ascii="Arial" w:hAnsi="Arial" w:cs="Arial"/>
          <w:lang w:val="mn-MN"/>
        </w:rPr>
        <w:t>Энэхүү</w:t>
      </w:r>
      <w:r w:rsidR="00A83850" w:rsidRPr="00496DFB">
        <w:rPr>
          <w:rFonts w:ascii="Arial" w:hAnsi="Arial" w:cs="Arial"/>
        </w:rPr>
        <w:t xml:space="preserve"> 2</w:t>
      </w:r>
      <w:r w:rsidR="00A83850" w:rsidRPr="00496DFB">
        <w:rPr>
          <w:rFonts w:ascii="Arial" w:hAnsi="Arial" w:cs="Arial"/>
          <w:lang w:val="mn-MN"/>
        </w:rPr>
        <w:t>,</w:t>
      </w:r>
      <w:r w:rsidR="00A83850" w:rsidRPr="00496DFB">
        <w:rPr>
          <w:rFonts w:ascii="Arial" w:hAnsi="Arial" w:cs="Arial"/>
        </w:rPr>
        <w:t>403 заалтын хүрээнд 2</w:t>
      </w:r>
      <w:r w:rsidR="00A83850" w:rsidRPr="00496DFB">
        <w:rPr>
          <w:rFonts w:ascii="Arial" w:hAnsi="Arial" w:cs="Arial"/>
          <w:lang w:val="mn-MN"/>
        </w:rPr>
        <w:t>,</w:t>
      </w:r>
      <w:r w:rsidR="00A83850" w:rsidRPr="00496DFB">
        <w:rPr>
          <w:rFonts w:ascii="Arial" w:hAnsi="Arial" w:cs="Arial"/>
        </w:rPr>
        <w:t>560 дүрэм</w:t>
      </w:r>
      <w:r w:rsidR="00A83850" w:rsidRPr="00496DFB">
        <w:rPr>
          <w:rFonts w:ascii="Arial" w:hAnsi="Arial" w:cs="Arial"/>
          <w:lang w:val="mn-MN"/>
        </w:rPr>
        <w:t>,</w:t>
      </w:r>
      <w:r w:rsidR="00A83850" w:rsidRPr="00496DFB">
        <w:rPr>
          <w:rFonts w:ascii="Arial" w:hAnsi="Arial" w:cs="Arial"/>
        </w:rPr>
        <w:t xml:space="preserve"> журмыг Х</w:t>
      </w:r>
      <w:r w:rsidR="00A83850" w:rsidRPr="00496DFB">
        <w:rPr>
          <w:rFonts w:ascii="Arial" w:hAnsi="Arial" w:cs="Arial"/>
          <w:lang w:val="mn-MN"/>
        </w:rPr>
        <w:t xml:space="preserve">ууль зүй, дотоод хэргийн яамны </w:t>
      </w:r>
      <w:r w:rsidR="00A83850" w:rsidRPr="00496DFB">
        <w:rPr>
          <w:rFonts w:ascii="Arial" w:hAnsi="Arial" w:cs="Arial"/>
        </w:rPr>
        <w:t>Захиргааны хэм хэмжээний актын улсын нэгдсэн санд бүртгэ</w:t>
      </w:r>
      <w:r w:rsidR="00A83850" w:rsidRPr="00496DFB">
        <w:rPr>
          <w:rFonts w:ascii="Arial" w:hAnsi="Arial" w:cs="Arial"/>
          <w:lang w:val="mn-MN"/>
        </w:rPr>
        <w:t>жээ. Эдгээр дүрэм, журамд хуулиар зохицуулаагүй харилцааг зохицуулсан буюу хуулиас давсан хэм хэмжээ тогтоосон, хүний эрх, эрх чөлөөг хязгаарласан шинжтэй заалтууд цөөнгүй бай</w:t>
      </w:r>
      <w:r w:rsidR="00C62C46" w:rsidRPr="00496DFB">
        <w:rPr>
          <w:rFonts w:ascii="Arial" w:hAnsi="Arial" w:cs="Arial"/>
          <w:lang w:val="mn-MN"/>
        </w:rPr>
        <w:t>на.</w:t>
      </w:r>
    </w:p>
    <w:p w14:paraId="7F525891" w14:textId="77777777" w:rsidR="00C62C46" w:rsidRPr="00496DFB" w:rsidRDefault="00C62C46" w:rsidP="00C62C46">
      <w:pPr>
        <w:ind w:right="-34"/>
        <w:jc w:val="both"/>
        <w:rPr>
          <w:rFonts w:ascii="Arial" w:hAnsi="Arial" w:cs="Arial"/>
          <w:lang w:val="mn-MN"/>
        </w:rPr>
      </w:pPr>
    </w:p>
    <w:p w14:paraId="48F00FB8" w14:textId="3A49C5C0" w:rsidR="00487EB9" w:rsidRPr="00496DFB" w:rsidRDefault="00C62C46" w:rsidP="00A33F7B">
      <w:pPr>
        <w:ind w:right="-34" w:firstLine="720"/>
        <w:jc w:val="both"/>
        <w:rPr>
          <w:rFonts w:ascii="Arial" w:hAnsi="Arial" w:cs="Arial"/>
        </w:rPr>
      </w:pPr>
      <w:r w:rsidRPr="00496DFB">
        <w:rPr>
          <w:rFonts w:ascii="Arial" w:hAnsi="Arial" w:cs="Arial"/>
          <w:lang w:val="mn-MN"/>
        </w:rPr>
        <w:lastRenderedPageBreak/>
        <w:t>Иймд хуулиар эрх олгосны дагуу батлагдах</w:t>
      </w:r>
      <w:r w:rsidR="00A83850" w:rsidRPr="00496DFB">
        <w:rPr>
          <w:rFonts w:ascii="Arial" w:hAnsi="Arial" w:cs="Arial"/>
          <w:lang w:val="mn-MN"/>
        </w:rPr>
        <w:t xml:space="preserve"> дүрэм, </w:t>
      </w:r>
      <w:r w:rsidR="00A83850" w:rsidRPr="00496DFB">
        <w:rPr>
          <w:rFonts w:ascii="Arial" w:hAnsi="Arial" w:cs="Arial"/>
        </w:rPr>
        <w:t xml:space="preserve">журмаар </w:t>
      </w:r>
      <w:r w:rsidR="00A83850" w:rsidRPr="00496DFB">
        <w:rPr>
          <w:rFonts w:ascii="Arial" w:hAnsi="Arial" w:cs="Arial"/>
          <w:lang w:val="mn-MN"/>
        </w:rPr>
        <w:t>ямар асуудлыг зохицуулах шаардлагыг тодорхойлох</w:t>
      </w:r>
      <w:r w:rsidRPr="00496DFB">
        <w:rPr>
          <w:rFonts w:ascii="Arial" w:hAnsi="Arial" w:cs="Arial"/>
          <w:lang w:val="mn-MN"/>
        </w:rPr>
        <w:t xml:space="preserve">, </w:t>
      </w:r>
      <w:r w:rsidR="00DA4602" w:rsidRPr="00496DFB">
        <w:rPr>
          <w:rFonts w:ascii="Arial" w:hAnsi="Arial" w:cs="Arial"/>
          <w:lang w:val="mn-MN"/>
        </w:rPr>
        <w:t xml:space="preserve">нийтээр дагаж мөрдөх хэм хэмжээ тогтоосон </w:t>
      </w:r>
      <w:r w:rsidR="00A83850" w:rsidRPr="00496DFB">
        <w:rPr>
          <w:rFonts w:ascii="Arial" w:hAnsi="Arial" w:cs="Arial"/>
        </w:rPr>
        <w:t>захиргааны акт</w:t>
      </w:r>
      <w:r w:rsidR="00DA4602" w:rsidRPr="00496DFB">
        <w:rPr>
          <w:rFonts w:ascii="Arial" w:hAnsi="Arial" w:cs="Arial"/>
          <w:lang w:val="mn-MN"/>
        </w:rPr>
        <w:t>ад</w:t>
      </w:r>
      <w:r w:rsidR="00A83850" w:rsidRPr="00496DFB">
        <w:rPr>
          <w:rFonts w:ascii="Arial" w:hAnsi="Arial" w:cs="Arial"/>
          <w:lang w:val="mn-MN"/>
        </w:rPr>
        <w:t xml:space="preserve"> </w:t>
      </w:r>
      <w:r w:rsidR="00A83850" w:rsidRPr="00496DFB">
        <w:rPr>
          <w:rFonts w:ascii="Arial" w:hAnsi="Arial" w:cs="Arial"/>
        </w:rPr>
        <w:t>тавигдах шаардлага</w:t>
      </w:r>
      <w:r w:rsidR="00A83850" w:rsidRPr="00496DFB">
        <w:rPr>
          <w:rFonts w:ascii="Arial" w:hAnsi="Arial" w:cs="Arial"/>
          <w:lang w:val="mn-MN"/>
        </w:rPr>
        <w:t>,</w:t>
      </w:r>
      <w:r w:rsidR="00A83850" w:rsidRPr="00496DFB">
        <w:rPr>
          <w:rFonts w:ascii="Arial" w:hAnsi="Arial" w:cs="Arial"/>
        </w:rPr>
        <w:t xml:space="preserve"> нөхцл</w:t>
      </w:r>
      <w:r w:rsidR="00A83850" w:rsidRPr="00496DFB">
        <w:rPr>
          <w:rFonts w:ascii="Arial" w:hAnsi="Arial" w:cs="Arial"/>
          <w:lang w:val="mn-MN"/>
        </w:rPr>
        <w:t xml:space="preserve">ийг илүү нарийвчлан </w:t>
      </w:r>
      <w:r w:rsidRPr="00496DFB">
        <w:rPr>
          <w:rFonts w:ascii="Arial" w:hAnsi="Arial" w:cs="Arial"/>
          <w:lang w:val="mn-MN"/>
        </w:rPr>
        <w:t>зохицуул</w:t>
      </w:r>
      <w:r w:rsidR="00084837" w:rsidRPr="00496DFB">
        <w:rPr>
          <w:rFonts w:ascii="Arial" w:hAnsi="Arial" w:cs="Arial"/>
          <w:lang w:val="mn-MN"/>
        </w:rPr>
        <w:t>ах шаардлагатай бай</w:t>
      </w:r>
      <w:r w:rsidR="00487EB9" w:rsidRPr="00496DFB">
        <w:rPr>
          <w:rFonts w:ascii="Arial" w:hAnsi="Arial" w:cs="Arial"/>
          <w:lang w:val="mn-MN"/>
        </w:rPr>
        <w:t>н</w:t>
      </w:r>
      <w:r w:rsidRPr="00496DFB">
        <w:rPr>
          <w:rFonts w:ascii="Arial" w:hAnsi="Arial" w:cs="Arial"/>
          <w:lang w:val="mn-MN"/>
        </w:rPr>
        <w:t>а</w:t>
      </w:r>
      <w:r w:rsidR="00A83850" w:rsidRPr="00496DFB">
        <w:rPr>
          <w:rFonts w:ascii="Arial" w:hAnsi="Arial" w:cs="Arial"/>
        </w:rPr>
        <w:t>.</w:t>
      </w:r>
      <w:r w:rsidR="00A33F7B" w:rsidRPr="00496DFB">
        <w:rPr>
          <w:rFonts w:ascii="Arial" w:hAnsi="Arial" w:cs="Arial"/>
          <w:lang w:val="mn-MN"/>
        </w:rPr>
        <w:t xml:space="preserve"> </w:t>
      </w:r>
      <w:r w:rsidR="00487EB9" w:rsidRPr="00496DFB">
        <w:rPr>
          <w:rFonts w:ascii="Arial" w:hAnsi="Arial" w:cs="Arial"/>
          <w:lang w:val="mn-MN"/>
        </w:rPr>
        <w:t xml:space="preserve">Түүнчлэн хүний эрх, эрх чөлөөг хязгаарлах зохицуулалт агуулсан хуулийн төсөлд </w:t>
      </w:r>
      <w:r w:rsidR="00247972" w:rsidRPr="00496DFB">
        <w:rPr>
          <w:rFonts w:ascii="Arial" w:hAnsi="Arial" w:cs="Arial"/>
          <w:lang w:val="mn-MN"/>
        </w:rPr>
        <w:t>холбогдох</w:t>
      </w:r>
      <w:r w:rsidR="00487EB9" w:rsidRPr="00496DFB">
        <w:rPr>
          <w:rFonts w:ascii="Arial" w:hAnsi="Arial" w:cs="Arial"/>
          <w:lang w:val="mn-MN"/>
        </w:rPr>
        <w:t xml:space="preserve"> төрийн байгууллагаас санал авах зохицуулалтыг </w:t>
      </w:r>
      <w:r w:rsidR="00084837" w:rsidRPr="00496DFB">
        <w:rPr>
          <w:rFonts w:ascii="Arial" w:hAnsi="Arial" w:cs="Arial"/>
          <w:lang w:val="mn-MN"/>
        </w:rPr>
        <w:t xml:space="preserve">илүү тодорхой </w:t>
      </w:r>
      <w:r w:rsidR="00487EB9" w:rsidRPr="00496DFB">
        <w:rPr>
          <w:rFonts w:ascii="Arial" w:hAnsi="Arial" w:cs="Arial"/>
          <w:lang w:val="mn-MN"/>
        </w:rPr>
        <w:t>хуульчилж, үүрэгжүүл</w:t>
      </w:r>
      <w:r w:rsidR="00084837" w:rsidRPr="00496DFB">
        <w:rPr>
          <w:rFonts w:ascii="Arial" w:hAnsi="Arial" w:cs="Arial"/>
          <w:lang w:val="mn-MN"/>
        </w:rPr>
        <w:t>эх асуудал тулгамдаж байна</w:t>
      </w:r>
      <w:r w:rsidR="00487EB9" w:rsidRPr="00496DFB">
        <w:rPr>
          <w:rFonts w:ascii="Arial" w:hAnsi="Arial" w:cs="Arial"/>
          <w:lang w:val="mn-MN"/>
        </w:rPr>
        <w:t>.</w:t>
      </w:r>
    </w:p>
    <w:p w14:paraId="6BBBF434" w14:textId="77777777" w:rsidR="00A83850" w:rsidRPr="00496DFB" w:rsidRDefault="00A83850" w:rsidP="00DA4602">
      <w:pPr>
        <w:ind w:right="-34"/>
        <w:jc w:val="both"/>
        <w:rPr>
          <w:rFonts w:ascii="Arial" w:hAnsi="Arial" w:cs="Arial"/>
          <w:lang w:val="mn-MN"/>
        </w:rPr>
      </w:pPr>
    </w:p>
    <w:p w14:paraId="2494540C" w14:textId="1DAFB909" w:rsidR="00A83850" w:rsidRPr="00496DFB" w:rsidRDefault="003E6CAA" w:rsidP="00A83850">
      <w:pPr>
        <w:ind w:right="-34" w:firstLine="720"/>
        <w:jc w:val="both"/>
        <w:rPr>
          <w:rFonts w:ascii="Arial" w:hAnsi="Arial" w:cs="Arial"/>
          <w:lang w:val="mn-MN"/>
        </w:rPr>
      </w:pPr>
      <w:r w:rsidRPr="00496DFB">
        <w:rPr>
          <w:rFonts w:ascii="Arial" w:hAnsi="Arial" w:cs="Arial"/>
          <w:lang w:val="mn-MN"/>
        </w:rPr>
        <w:t>4</w:t>
      </w:r>
      <w:r w:rsidR="00A83850" w:rsidRPr="00496DFB">
        <w:rPr>
          <w:rFonts w:ascii="Arial" w:hAnsi="Arial" w:cs="Arial"/>
          <w:lang w:val="mn-MN"/>
        </w:rPr>
        <w:t>.Хууль тогтоомжийн тухай</w:t>
      </w:r>
      <w:r w:rsidR="00483478" w:rsidRPr="00496DFB">
        <w:rPr>
          <w:rFonts w:ascii="Arial" w:hAnsi="Arial" w:cs="Arial"/>
          <w:lang w:val="en-US"/>
        </w:rPr>
        <w:t xml:space="preserve"> </w:t>
      </w:r>
      <w:r w:rsidR="00483478" w:rsidRPr="00496DFB">
        <w:rPr>
          <w:rFonts w:ascii="Arial" w:hAnsi="Arial" w:cs="Arial"/>
          <w:lang w:val="mn-MN"/>
        </w:rPr>
        <w:t>хуульд</w:t>
      </w:r>
      <w:r w:rsidR="00A83850" w:rsidRPr="00496DFB">
        <w:rPr>
          <w:rFonts w:ascii="Arial" w:hAnsi="Arial" w:cs="Arial"/>
          <w:lang w:val="mn-MN"/>
        </w:rPr>
        <w:t xml:space="preserve"> </w:t>
      </w:r>
      <w:r w:rsidR="00247972" w:rsidRPr="00496DFB">
        <w:rPr>
          <w:rFonts w:ascii="Arial" w:hAnsi="Arial" w:cs="Arial"/>
          <w:lang w:val="mn-MN"/>
        </w:rPr>
        <w:t>шаардлагатай тохиолдолд хуульд нэмэлт, өөрчлөлт оруулах тухай хуулийг боловсруулж өргөн мэдүүлэхээр заасан ч тухайн төсөл нь анхлан батлагдсан болон дагалдаж буй хуулийн төслийнхөө үзэл баримтлал, зорилго</w:t>
      </w:r>
      <w:r w:rsidR="00483478" w:rsidRPr="00496DFB">
        <w:rPr>
          <w:rFonts w:ascii="Arial" w:hAnsi="Arial" w:cs="Arial"/>
          <w:lang w:val="mn-MN"/>
        </w:rPr>
        <w:t xml:space="preserve">той </w:t>
      </w:r>
      <w:r w:rsidR="00247972" w:rsidRPr="00496DFB">
        <w:rPr>
          <w:rFonts w:ascii="Arial" w:hAnsi="Arial" w:cs="Arial"/>
          <w:lang w:val="mn-MN"/>
        </w:rPr>
        <w:t>нийцэхгүй</w:t>
      </w:r>
      <w:r w:rsidR="00483478" w:rsidRPr="00496DFB">
        <w:rPr>
          <w:rFonts w:ascii="Arial" w:hAnsi="Arial" w:cs="Arial"/>
          <w:lang w:val="mn-MN"/>
        </w:rPr>
        <w:t xml:space="preserve">, бусад хуультай зөрчилдөх </w:t>
      </w:r>
      <w:r w:rsidR="00247972" w:rsidRPr="00496DFB">
        <w:rPr>
          <w:rFonts w:ascii="Arial" w:hAnsi="Arial" w:cs="Arial"/>
          <w:lang w:val="mn-MN"/>
        </w:rPr>
        <w:t>явдал гарсаар байна. Улмаар</w:t>
      </w:r>
      <w:r w:rsidR="00A83850" w:rsidRPr="00496DFB">
        <w:rPr>
          <w:rFonts w:ascii="Arial" w:hAnsi="Arial" w:cs="Arial"/>
          <w:lang w:val="mn-MN"/>
        </w:rPr>
        <w:t xml:space="preserve"> хууль хоорондын нийцэл алдагдах, хууль зүй, эдийн засгийн тооцоололгүй хуулийн төслүүдийг өргөн мэдүүлж хэлэлцүүлэх, хэлэлцүүлгийн шатанд тухайн хууль тогтоомжийн төслийг батлах боломжгүй нөхцөл байдал үүсэх </w:t>
      </w:r>
      <w:r w:rsidR="00247972" w:rsidRPr="00496DFB">
        <w:rPr>
          <w:rFonts w:ascii="Arial" w:hAnsi="Arial" w:cs="Arial"/>
          <w:lang w:val="mn-MN"/>
        </w:rPr>
        <w:t>тохиолдол</w:t>
      </w:r>
      <w:r w:rsidR="00A83850" w:rsidRPr="00496DFB">
        <w:rPr>
          <w:rFonts w:ascii="Arial" w:hAnsi="Arial" w:cs="Arial"/>
          <w:lang w:val="mn-MN"/>
        </w:rPr>
        <w:t xml:space="preserve"> гар</w:t>
      </w:r>
      <w:r w:rsidR="00247972" w:rsidRPr="00496DFB">
        <w:rPr>
          <w:rFonts w:ascii="Arial" w:hAnsi="Arial" w:cs="Arial"/>
          <w:lang w:val="mn-MN"/>
        </w:rPr>
        <w:t>ч</w:t>
      </w:r>
      <w:r w:rsidR="00A83850" w:rsidRPr="00496DFB">
        <w:rPr>
          <w:rFonts w:ascii="Arial" w:hAnsi="Arial" w:cs="Arial"/>
          <w:lang w:val="mn-MN"/>
        </w:rPr>
        <w:t xml:space="preserve"> байна.</w:t>
      </w:r>
    </w:p>
    <w:p w14:paraId="227263B1" w14:textId="77777777" w:rsidR="00247972" w:rsidRPr="00496DFB" w:rsidRDefault="00247972" w:rsidP="00A83850">
      <w:pPr>
        <w:ind w:right="-34" w:firstLine="720"/>
        <w:jc w:val="both"/>
        <w:rPr>
          <w:rFonts w:ascii="Arial" w:hAnsi="Arial" w:cs="Arial"/>
          <w:lang w:val="mn-MN"/>
        </w:rPr>
      </w:pPr>
    </w:p>
    <w:p w14:paraId="27680CB9" w14:textId="6A187105" w:rsidR="00247972" w:rsidRPr="00496DFB" w:rsidRDefault="00CA6704" w:rsidP="00CA6704">
      <w:pPr>
        <w:ind w:right="-34" w:firstLine="720"/>
        <w:jc w:val="both"/>
        <w:rPr>
          <w:rFonts w:ascii="Arial" w:hAnsi="Arial" w:cs="Arial"/>
          <w:lang w:val="mn-MN"/>
        </w:rPr>
      </w:pPr>
      <w:r w:rsidRPr="00496DFB">
        <w:rPr>
          <w:rFonts w:ascii="Arial" w:hAnsi="Arial" w:cs="Arial"/>
          <w:lang w:val="mn-MN"/>
        </w:rPr>
        <w:t>Иймд</w:t>
      </w:r>
      <w:r w:rsidR="00247972" w:rsidRPr="00496DFB">
        <w:rPr>
          <w:rFonts w:ascii="Arial" w:hAnsi="Arial" w:cs="Arial"/>
          <w:lang w:val="mn-MN"/>
        </w:rPr>
        <w:t xml:space="preserve"> хуульд </w:t>
      </w:r>
      <w:r w:rsidRPr="00496DFB">
        <w:rPr>
          <w:rFonts w:ascii="Arial" w:hAnsi="Arial" w:cs="Arial"/>
          <w:lang w:val="mn-MN"/>
        </w:rPr>
        <w:t xml:space="preserve">нэмэлт, </w:t>
      </w:r>
      <w:r w:rsidR="00247972" w:rsidRPr="00496DFB">
        <w:rPr>
          <w:rFonts w:ascii="Arial" w:hAnsi="Arial" w:cs="Arial"/>
          <w:lang w:val="mn-MN"/>
        </w:rPr>
        <w:t xml:space="preserve">өөрчлөлт оруулах тухай </w:t>
      </w:r>
      <w:r w:rsidRPr="00496DFB">
        <w:rPr>
          <w:rFonts w:ascii="Arial" w:hAnsi="Arial" w:cs="Arial"/>
          <w:lang w:val="mn-MN"/>
        </w:rPr>
        <w:t xml:space="preserve">дагалдах </w:t>
      </w:r>
      <w:r w:rsidR="00247972" w:rsidRPr="00496DFB">
        <w:rPr>
          <w:rFonts w:ascii="Arial" w:hAnsi="Arial" w:cs="Arial"/>
          <w:lang w:val="mn-MN"/>
        </w:rPr>
        <w:t>хуулийн төсөл боловсруулах</w:t>
      </w:r>
      <w:r w:rsidRPr="00496DFB">
        <w:rPr>
          <w:rFonts w:ascii="Arial" w:hAnsi="Arial" w:cs="Arial"/>
          <w:lang w:val="mn-MN"/>
        </w:rPr>
        <w:t>а</w:t>
      </w:r>
      <w:r w:rsidR="00247972" w:rsidRPr="00496DFB">
        <w:rPr>
          <w:rFonts w:ascii="Arial" w:hAnsi="Arial" w:cs="Arial"/>
          <w:lang w:val="mn-MN"/>
        </w:rPr>
        <w:t>д</w:t>
      </w:r>
      <w:r w:rsidRPr="00496DFB">
        <w:rPr>
          <w:rFonts w:ascii="Arial" w:hAnsi="Arial" w:cs="Arial"/>
          <w:lang w:val="mn-MN"/>
        </w:rPr>
        <w:t xml:space="preserve"> </w:t>
      </w:r>
      <w:r w:rsidR="00247972" w:rsidRPr="00496DFB">
        <w:rPr>
          <w:rFonts w:ascii="Arial" w:hAnsi="Arial" w:cs="Arial"/>
          <w:lang w:val="mn-MN"/>
        </w:rPr>
        <w:t>тавигдах шалгуур, шаардлагыг илүү тодорхой болго</w:t>
      </w:r>
      <w:r w:rsidR="00084837" w:rsidRPr="00496DFB">
        <w:rPr>
          <w:rFonts w:ascii="Arial" w:hAnsi="Arial" w:cs="Arial"/>
          <w:lang w:val="mn-MN"/>
        </w:rPr>
        <w:t>х нь зөв гэж үзэв</w:t>
      </w:r>
      <w:r w:rsidR="00247972" w:rsidRPr="00496DFB">
        <w:rPr>
          <w:rFonts w:ascii="Arial" w:hAnsi="Arial" w:cs="Arial"/>
          <w:lang w:val="mn-MN"/>
        </w:rPr>
        <w:t>.</w:t>
      </w:r>
    </w:p>
    <w:p w14:paraId="0E090DE0" w14:textId="77777777" w:rsidR="00A83850" w:rsidRPr="00496DFB" w:rsidRDefault="00A83850" w:rsidP="00A83850">
      <w:pPr>
        <w:ind w:right="-34"/>
        <w:jc w:val="both"/>
        <w:rPr>
          <w:rFonts w:ascii="Arial" w:hAnsi="Arial" w:cs="Arial"/>
        </w:rPr>
      </w:pPr>
    </w:p>
    <w:p w14:paraId="0C65F52A" w14:textId="7C2A0FB3" w:rsidR="00A83850" w:rsidRPr="00496DFB" w:rsidRDefault="003E6CAA" w:rsidP="00A83850">
      <w:pPr>
        <w:ind w:right="-34" w:firstLine="720"/>
        <w:jc w:val="both"/>
        <w:rPr>
          <w:rFonts w:ascii="Arial" w:hAnsi="Arial" w:cs="Arial"/>
          <w:shd w:val="clear" w:color="auto" w:fill="FFFFFF"/>
        </w:rPr>
      </w:pPr>
      <w:r w:rsidRPr="00496DFB">
        <w:rPr>
          <w:rFonts w:ascii="Arial" w:hAnsi="Arial" w:cs="Arial"/>
          <w:lang w:val="mn-MN"/>
        </w:rPr>
        <w:t>5</w:t>
      </w:r>
      <w:r w:rsidR="00A83850" w:rsidRPr="00496DFB">
        <w:rPr>
          <w:rFonts w:ascii="Arial" w:hAnsi="Arial" w:cs="Arial"/>
        </w:rPr>
        <w:t xml:space="preserve">.Хууль тогтоомжийн тухай хуулиар </w:t>
      </w:r>
      <w:r w:rsidR="00A83850" w:rsidRPr="00496DFB">
        <w:rPr>
          <w:rFonts w:ascii="Arial" w:hAnsi="Arial" w:cs="Arial"/>
          <w:shd w:val="clear" w:color="auto" w:fill="FFFFFF"/>
        </w:rPr>
        <w:t xml:space="preserve">хууль тогтоомжийн хэрэгжилтийн үр дагаварт үнэлгээ хийх </w:t>
      </w:r>
      <w:r w:rsidR="00A83850" w:rsidRPr="00496DFB">
        <w:rPr>
          <w:rFonts w:ascii="Arial" w:hAnsi="Arial" w:cs="Arial"/>
          <w:shd w:val="clear" w:color="auto" w:fill="FFFFFF"/>
          <w:lang w:val="mn-MN"/>
        </w:rPr>
        <w:t xml:space="preserve">асуудлыг зохицуулж, </w:t>
      </w:r>
      <w:r w:rsidR="00A83850" w:rsidRPr="00496DFB">
        <w:rPr>
          <w:rFonts w:ascii="Arial" w:hAnsi="Arial" w:cs="Arial"/>
        </w:rPr>
        <w:t xml:space="preserve">Монгол Улсын Засгийн газрын 2016 оны 59 дүгээр тогтоолын хавсралтаар </w:t>
      </w:r>
      <w:r w:rsidR="00A83850" w:rsidRPr="00496DFB">
        <w:rPr>
          <w:rFonts w:ascii="Arial" w:hAnsi="Arial" w:cs="Arial"/>
          <w:shd w:val="clear" w:color="auto" w:fill="FFFFFF"/>
        </w:rPr>
        <w:t xml:space="preserve">хууль тогтоомжийн хэрэгжилтийн үр дагаварт үнэлгээ хийх аргачлалыг баталж, уг аргачлалын хүрээнд </w:t>
      </w:r>
      <w:r w:rsidR="00A83850" w:rsidRPr="00496DFB">
        <w:rPr>
          <w:rFonts w:ascii="Arial" w:hAnsi="Arial" w:cs="Arial"/>
          <w:shd w:val="clear" w:color="auto" w:fill="FFFFFF"/>
          <w:lang w:val="mn-MN"/>
        </w:rPr>
        <w:t xml:space="preserve">холбогдох үнэлгээний </w:t>
      </w:r>
      <w:r w:rsidR="00A83850" w:rsidRPr="00496DFB">
        <w:rPr>
          <w:rFonts w:ascii="Arial" w:hAnsi="Arial" w:cs="Arial"/>
          <w:shd w:val="clear" w:color="auto" w:fill="FFFFFF"/>
        </w:rPr>
        <w:t>ажлыг зохион байгуул</w:t>
      </w:r>
      <w:r w:rsidR="00A83850" w:rsidRPr="00496DFB">
        <w:rPr>
          <w:rFonts w:ascii="Arial" w:hAnsi="Arial" w:cs="Arial"/>
          <w:shd w:val="clear" w:color="auto" w:fill="FFFFFF"/>
          <w:lang w:val="mn-MN"/>
        </w:rPr>
        <w:t>ж ирсэн</w:t>
      </w:r>
      <w:r w:rsidR="00A83850" w:rsidRPr="00496DFB">
        <w:rPr>
          <w:rFonts w:ascii="Arial" w:hAnsi="Arial" w:cs="Arial"/>
          <w:shd w:val="clear" w:color="auto" w:fill="FFFFFF"/>
        </w:rPr>
        <w:t>.</w:t>
      </w:r>
    </w:p>
    <w:p w14:paraId="3E7AF4DF" w14:textId="77777777" w:rsidR="00A83850" w:rsidRPr="00496DFB" w:rsidRDefault="00A83850" w:rsidP="00A83850">
      <w:pPr>
        <w:ind w:right="-34" w:firstLine="720"/>
        <w:jc w:val="both"/>
        <w:rPr>
          <w:rFonts w:ascii="Arial" w:hAnsi="Arial" w:cs="Arial"/>
          <w:shd w:val="clear" w:color="auto" w:fill="FFFFFF"/>
        </w:rPr>
      </w:pPr>
    </w:p>
    <w:p w14:paraId="3A61179A" w14:textId="77777777" w:rsidR="00DB6FE7" w:rsidRPr="00496DFB" w:rsidRDefault="00A83850" w:rsidP="00A83850">
      <w:pPr>
        <w:ind w:right="-34"/>
        <w:jc w:val="both"/>
        <w:rPr>
          <w:rFonts w:ascii="Arial" w:hAnsi="Arial" w:cs="Arial"/>
          <w:shd w:val="clear" w:color="auto" w:fill="FFFFFF"/>
        </w:rPr>
      </w:pPr>
      <w:r w:rsidRPr="00496DFB">
        <w:rPr>
          <w:rFonts w:ascii="Arial" w:hAnsi="Arial" w:cs="Arial"/>
          <w:shd w:val="clear" w:color="auto" w:fill="FFFFFF"/>
        </w:rPr>
        <w:tab/>
      </w:r>
      <w:r w:rsidRPr="00496DFB">
        <w:rPr>
          <w:rFonts w:ascii="Arial" w:hAnsi="Arial" w:cs="Arial"/>
        </w:rPr>
        <w:t xml:space="preserve"> Хууль тогтоомжийн хэрэгжилтийн үр дагаварт хийх үнэлгээний аргачлал</w:t>
      </w:r>
      <w:r w:rsidRPr="00496DFB">
        <w:rPr>
          <w:rFonts w:ascii="Arial" w:hAnsi="Arial" w:cs="Arial"/>
          <w:lang w:val="mn-MN"/>
        </w:rPr>
        <w:t>ыг</w:t>
      </w:r>
      <w:r w:rsidRPr="00496DFB">
        <w:rPr>
          <w:rFonts w:ascii="Arial" w:hAnsi="Arial" w:cs="Arial"/>
        </w:rPr>
        <w:t xml:space="preserve"> </w:t>
      </w:r>
      <w:r w:rsidRPr="00496DFB">
        <w:rPr>
          <w:rFonts w:ascii="Arial" w:hAnsi="Arial" w:cs="Arial"/>
          <w:shd w:val="clear" w:color="auto" w:fill="FFFFFF"/>
        </w:rPr>
        <w:t xml:space="preserve">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тодорхойлоход ашигладаг. </w:t>
      </w:r>
    </w:p>
    <w:p w14:paraId="76745D07" w14:textId="77777777" w:rsidR="00DB6FE7" w:rsidRPr="00496DFB" w:rsidRDefault="00DB6FE7" w:rsidP="00A83850">
      <w:pPr>
        <w:ind w:right="-34"/>
        <w:jc w:val="both"/>
        <w:rPr>
          <w:rFonts w:ascii="Arial" w:hAnsi="Arial" w:cs="Arial"/>
          <w:shd w:val="clear" w:color="auto" w:fill="FFFFFF"/>
        </w:rPr>
      </w:pPr>
    </w:p>
    <w:p w14:paraId="0E10D3B9" w14:textId="46F4383F" w:rsidR="00A83850" w:rsidRPr="00496DFB" w:rsidRDefault="00DB6FE7" w:rsidP="00A83850">
      <w:pPr>
        <w:ind w:right="-34"/>
        <w:jc w:val="both"/>
        <w:rPr>
          <w:rFonts w:ascii="Arial" w:hAnsi="Arial" w:cs="Arial"/>
          <w:shd w:val="clear" w:color="auto" w:fill="FFFFFF"/>
          <w:lang w:val="mn-MN"/>
        </w:rPr>
      </w:pPr>
      <w:r w:rsidRPr="00496DFB">
        <w:rPr>
          <w:rFonts w:ascii="Arial" w:hAnsi="Arial" w:cs="Arial"/>
          <w:shd w:val="clear" w:color="auto" w:fill="FFFFFF"/>
        </w:rPr>
        <w:tab/>
      </w:r>
      <w:r w:rsidRPr="00496DFB">
        <w:rPr>
          <w:rFonts w:ascii="Arial" w:hAnsi="Arial" w:cs="Arial"/>
          <w:shd w:val="clear" w:color="auto" w:fill="FFFFFF"/>
          <w:lang w:val="mn-MN"/>
        </w:rPr>
        <w:t>Одоогийн хуулиар Улсын Их Хурал, Засгийн газар хууль тогтоомжид хэрэгжилтийн үр дагаврын үнэлгээг хийхээр хуульчилсан хэдий ч хууль тогтоомжид хийх үр дагаврын үнэлгээний хүрээ хязгаарыг нарийвчлан тодорхойлоогүйгээс чухал шаардлагатай хууль тогтоомжуудад хийх үнэлгээний асуудал орхигдоход хүрч</w:t>
      </w:r>
      <w:r w:rsidR="004C1426" w:rsidRPr="00496DFB">
        <w:rPr>
          <w:rFonts w:ascii="Arial" w:hAnsi="Arial" w:cs="Arial"/>
          <w:shd w:val="clear" w:color="auto" w:fill="FFFFFF"/>
          <w:lang w:val="mn-MN"/>
        </w:rPr>
        <w:t>ээ</w:t>
      </w:r>
      <w:r w:rsidRPr="00496DFB">
        <w:rPr>
          <w:rFonts w:ascii="Arial" w:hAnsi="Arial" w:cs="Arial"/>
          <w:shd w:val="clear" w:color="auto" w:fill="FFFFFF"/>
          <w:lang w:val="mn-MN"/>
        </w:rPr>
        <w:t>. Иймд Улсын Их Хурал, Засгийн газраас ямар хууль тогтоомжуудад үнэлгээ хийх</w:t>
      </w:r>
      <w:r w:rsidR="004C1426" w:rsidRPr="00496DFB">
        <w:rPr>
          <w:rFonts w:ascii="Arial" w:hAnsi="Arial" w:cs="Arial"/>
          <w:shd w:val="clear" w:color="auto" w:fill="FFFFFF"/>
          <w:lang w:val="mn-MN"/>
        </w:rPr>
        <w:t>ийг тодорхой болгож</w:t>
      </w:r>
      <w:r w:rsidRPr="00496DFB">
        <w:rPr>
          <w:rFonts w:ascii="Arial" w:hAnsi="Arial" w:cs="Arial"/>
          <w:shd w:val="clear" w:color="auto" w:fill="FFFFFF"/>
          <w:lang w:val="mn-MN"/>
        </w:rPr>
        <w:t>, цаашид у</w:t>
      </w:r>
      <w:r w:rsidR="00A83850" w:rsidRPr="00496DFB">
        <w:rPr>
          <w:rFonts w:ascii="Arial" w:hAnsi="Arial" w:cs="Arial"/>
          <w:shd w:val="clear" w:color="auto" w:fill="FFFFFF"/>
          <w:lang w:val="mn-MN"/>
        </w:rPr>
        <w:t>г үнэлгээг тогтмолжуул</w:t>
      </w:r>
      <w:r w:rsidR="00483478" w:rsidRPr="00496DFB">
        <w:rPr>
          <w:rFonts w:ascii="Arial" w:hAnsi="Arial" w:cs="Arial"/>
          <w:shd w:val="clear" w:color="auto" w:fill="FFFFFF"/>
          <w:lang w:val="mn-MN"/>
        </w:rPr>
        <w:t>ах</w:t>
      </w:r>
      <w:r w:rsidR="00A83850" w:rsidRPr="00496DFB">
        <w:rPr>
          <w:rFonts w:ascii="Arial" w:hAnsi="Arial" w:cs="Arial"/>
          <w:shd w:val="clear" w:color="auto" w:fill="FFFFFF"/>
          <w:lang w:val="mn-MN"/>
        </w:rPr>
        <w:t xml:space="preserve">, Хууль тогтоомжийн тухай хуулийн зорилтыг хангах нарийвчилсан зохицуулалтыг тусгаснаар </w:t>
      </w:r>
      <w:r w:rsidR="00A83850" w:rsidRPr="00496DFB">
        <w:rPr>
          <w:rFonts w:ascii="Arial" w:hAnsi="Arial" w:cs="Arial"/>
          <w:bCs/>
          <w:iCs/>
        </w:rPr>
        <w:t xml:space="preserve">хууль тогтоомжийн </w:t>
      </w:r>
      <w:r w:rsidR="004C1426" w:rsidRPr="00496DFB">
        <w:rPr>
          <w:rFonts w:ascii="Arial" w:hAnsi="Arial" w:cs="Arial"/>
          <w:bCs/>
          <w:iCs/>
          <w:lang w:val="mn-MN"/>
        </w:rPr>
        <w:t>биелэлтэд</w:t>
      </w:r>
      <w:r w:rsidR="00A83850" w:rsidRPr="00496DFB">
        <w:rPr>
          <w:rFonts w:ascii="Arial" w:hAnsi="Arial" w:cs="Arial"/>
          <w:bCs/>
          <w:iCs/>
        </w:rPr>
        <w:t xml:space="preserve"> хяналт тавих байнгын тогтолцоо бэхж</w:t>
      </w:r>
      <w:r w:rsidR="00A83850" w:rsidRPr="00496DFB">
        <w:rPr>
          <w:rFonts w:ascii="Arial" w:hAnsi="Arial" w:cs="Arial"/>
          <w:bCs/>
          <w:iCs/>
          <w:lang w:val="mn-MN"/>
        </w:rPr>
        <w:t>и</w:t>
      </w:r>
      <w:r w:rsidR="00A83850" w:rsidRPr="00496DFB">
        <w:rPr>
          <w:rFonts w:ascii="Arial" w:hAnsi="Arial" w:cs="Arial"/>
          <w:bCs/>
          <w:iCs/>
        </w:rPr>
        <w:t xml:space="preserve">ж, хууль тогтоомжийн  үр нөлөөг тогтмол судлан, үр дүнг үндэслэн </w:t>
      </w:r>
      <w:r w:rsidR="002072DA" w:rsidRPr="00496DFB">
        <w:rPr>
          <w:rFonts w:ascii="Arial" w:hAnsi="Arial" w:cs="Arial"/>
          <w:bCs/>
          <w:iCs/>
          <w:lang w:val="mn-MN"/>
        </w:rPr>
        <w:t xml:space="preserve">боловсруулснаар </w:t>
      </w:r>
      <w:r w:rsidR="00A83850" w:rsidRPr="00496DFB">
        <w:rPr>
          <w:rFonts w:ascii="Arial" w:hAnsi="Arial" w:cs="Arial"/>
          <w:bCs/>
          <w:iCs/>
        </w:rPr>
        <w:t>хуул</w:t>
      </w:r>
      <w:r w:rsidR="00A83850" w:rsidRPr="00496DFB">
        <w:rPr>
          <w:rFonts w:ascii="Arial" w:hAnsi="Arial" w:cs="Arial"/>
          <w:bCs/>
          <w:iCs/>
          <w:lang w:val="mn-MN"/>
        </w:rPr>
        <w:t>ь</w:t>
      </w:r>
      <w:r w:rsidR="002072DA" w:rsidRPr="00496DFB">
        <w:rPr>
          <w:rFonts w:ascii="Arial" w:hAnsi="Arial" w:cs="Arial"/>
          <w:bCs/>
          <w:iCs/>
          <w:lang w:val="mn-MN"/>
        </w:rPr>
        <w:t xml:space="preserve"> тогтоомжийн</w:t>
      </w:r>
      <w:r w:rsidR="00A83850" w:rsidRPr="00496DFB">
        <w:rPr>
          <w:rFonts w:ascii="Arial" w:hAnsi="Arial" w:cs="Arial"/>
          <w:bCs/>
          <w:iCs/>
        </w:rPr>
        <w:t xml:space="preserve"> чанар</w:t>
      </w:r>
      <w:r w:rsidR="002072DA" w:rsidRPr="00496DFB">
        <w:rPr>
          <w:rFonts w:ascii="Arial" w:hAnsi="Arial" w:cs="Arial"/>
          <w:bCs/>
          <w:iCs/>
          <w:lang w:val="mn-MN"/>
        </w:rPr>
        <w:t xml:space="preserve"> сайжирна</w:t>
      </w:r>
      <w:r w:rsidR="00A83850" w:rsidRPr="00496DFB">
        <w:rPr>
          <w:rFonts w:ascii="Arial" w:hAnsi="Arial" w:cs="Arial"/>
          <w:bCs/>
          <w:iCs/>
          <w:lang w:val="mn-MN"/>
        </w:rPr>
        <w:t xml:space="preserve"> гэж үзэв</w:t>
      </w:r>
      <w:r w:rsidR="00A83850" w:rsidRPr="00496DFB">
        <w:rPr>
          <w:rFonts w:ascii="Arial" w:hAnsi="Arial" w:cs="Arial"/>
          <w:bCs/>
          <w:iCs/>
        </w:rPr>
        <w:t>.</w:t>
      </w:r>
    </w:p>
    <w:p w14:paraId="5F121A9B" w14:textId="77777777" w:rsidR="008C0579" w:rsidRPr="00496DFB" w:rsidRDefault="008C0579" w:rsidP="00A83850">
      <w:pPr>
        <w:ind w:right="-34"/>
        <w:jc w:val="both"/>
        <w:rPr>
          <w:rFonts w:ascii="Arial" w:hAnsi="Arial" w:cs="Arial"/>
          <w:shd w:val="clear" w:color="auto" w:fill="FFFFFF"/>
          <w:lang w:val="mn-MN"/>
        </w:rPr>
      </w:pPr>
    </w:p>
    <w:p w14:paraId="14E4E09F" w14:textId="0305FDBD" w:rsidR="00A83850" w:rsidRPr="00496DFB" w:rsidRDefault="00A83850" w:rsidP="00066C31">
      <w:pPr>
        <w:ind w:right="-34"/>
        <w:jc w:val="both"/>
        <w:rPr>
          <w:rFonts w:ascii="Arial" w:hAnsi="Arial" w:cs="Arial"/>
          <w:shd w:val="clear" w:color="auto" w:fill="FFFFFF"/>
          <w:lang w:val="mn-MN"/>
        </w:rPr>
      </w:pPr>
      <w:r w:rsidRPr="00496DFB">
        <w:rPr>
          <w:rFonts w:ascii="Arial" w:hAnsi="Arial" w:cs="Arial"/>
          <w:shd w:val="clear" w:color="auto" w:fill="FFFFFF"/>
          <w:lang w:val="mn-MN"/>
        </w:rPr>
        <w:tab/>
      </w:r>
      <w:r w:rsidR="00C62C46" w:rsidRPr="00496DFB">
        <w:rPr>
          <w:rFonts w:ascii="Arial" w:hAnsi="Arial" w:cs="Arial"/>
          <w:shd w:val="clear" w:color="auto" w:fill="FFFFFF"/>
          <w:lang w:val="mn-MN"/>
        </w:rPr>
        <w:t>6</w:t>
      </w:r>
      <w:r w:rsidRPr="00496DFB">
        <w:rPr>
          <w:rFonts w:ascii="Arial" w:hAnsi="Arial" w:cs="Arial"/>
          <w:shd w:val="clear" w:color="auto" w:fill="FFFFFF"/>
          <w:lang w:val="en-US"/>
        </w:rPr>
        <w:t>.</w:t>
      </w:r>
      <w:r w:rsidRPr="00496DFB">
        <w:rPr>
          <w:rFonts w:ascii="Arial" w:hAnsi="Arial" w:cs="Arial"/>
          <w:shd w:val="clear" w:color="auto" w:fill="FFFFFF"/>
          <w:lang w:val="mn-MN"/>
        </w:rPr>
        <w:t xml:space="preserve">Монгол Улсад хүчин төгөлдөр үйлчилж буй хууль тогтоомжийг системчлэх ажлыг Хууль зүйн асуудал хариуцсан төрийн захиргааны төв байгууллага хийхээр Хууль тогтоомжийн тухай хуульд заасан бөгөөд хууль тогтоомжийн санг бүрдүүлэх, ашиглах журмыг хууль зүйн асуудал эрхэлсэн Засгийн газрын гишүүн батлахаар тус хуулийн 45.3-т заасан. Одоогоор тухайн санд байгаа хууль тогтоомжийг эрх зүйн актын төрлөөр нь ангилж байршуулж байгаа бөгөөд цаашид </w:t>
      </w:r>
      <w:r w:rsidR="00084837" w:rsidRPr="00496DFB">
        <w:rPr>
          <w:rFonts w:ascii="Arial" w:hAnsi="Arial" w:cs="Arial"/>
          <w:shd w:val="clear" w:color="auto" w:fill="FFFFFF"/>
          <w:lang w:val="mn-MN"/>
        </w:rPr>
        <w:t>хууль тогтоомжийн батлагдсан эх хувь,</w:t>
      </w:r>
      <w:r w:rsidRPr="00496DFB">
        <w:rPr>
          <w:rFonts w:ascii="Arial" w:hAnsi="Arial" w:cs="Arial"/>
          <w:shd w:val="clear" w:color="auto" w:fill="FFFFFF"/>
          <w:lang w:val="mn-MN"/>
        </w:rPr>
        <w:t xml:space="preserve"> </w:t>
      </w:r>
      <w:r w:rsidR="00487EB9" w:rsidRPr="00496DFB">
        <w:rPr>
          <w:rFonts w:ascii="Arial" w:hAnsi="Arial" w:cs="Arial"/>
          <w:shd w:val="clear" w:color="auto" w:fill="FFFFFF"/>
          <w:lang w:val="mn-MN"/>
        </w:rPr>
        <w:lastRenderedPageBreak/>
        <w:t>хууль тогтоомжийн үзэл баримтлал, хууль тогтоомжид оруулсан нэмэлт, өөрчлөлтийн түүх, хууль тогтоомжийн биелэлтийн үр дагаврын үнэлгээний тайланг уг санд тогтмол оруулдаг б</w:t>
      </w:r>
      <w:r w:rsidR="00084837" w:rsidRPr="00496DFB">
        <w:rPr>
          <w:rFonts w:ascii="Arial" w:hAnsi="Arial" w:cs="Arial"/>
          <w:shd w:val="clear" w:color="auto" w:fill="FFFFFF"/>
          <w:lang w:val="mn-MN"/>
        </w:rPr>
        <w:t>олсноор хууль хэрэглээний нэгдмэл байдал хангагдах, хууль тогтоомжийн биелэлт сайжрах эерэг нөлөө үзүүлэх юм</w:t>
      </w:r>
      <w:r w:rsidRPr="00496DFB">
        <w:rPr>
          <w:rFonts w:ascii="Arial" w:hAnsi="Arial" w:cs="Arial"/>
          <w:shd w:val="clear" w:color="auto" w:fill="FFFFFF"/>
          <w:lang w:val="mn-MN"/>
        </w:rPr>
        <w:t>.</w:t>
      </w:r>
    </w:p>
    <w:p w14:paraId="2B89EB36" w14:textId="77777777" w:rsidR="00A83850" w:rsidRPr="00496DFB" w:rsidRDefault="00A83850" w:rsidP="00A83850">
      <w:pPr>
        <w:ind w:right="-34" w:firstLine="720"/>
        <w:jc w:val="both"/>
        <w:rPr>
          <w:rFonts w:ascii="Arial" w:hAnsi="Arial" w:cs="Arial"/>
          <w:shd w:val="clear" w:color="auto" w:fill="FFFFFF"/>
          <w:lang w:val="mn-MN"/>
        </w:rPr>
      </w:pPr>
    </w:p>
    <w:p w14:paraId="651139FA" w14:textId="5B43DDCC" w:rsidR="00A83850" w:rsidRPr="00496DFB" w:rsidRDefault="00C62C46" w:rsidP="00A83850">
      <w:pPr>
        <w:ind w:right="-34" w:firstLine="720"/>
        <w:jc w:val="both"/>
        <w:rPr>
          <w:rFonts w:ascii="Arial" w:hAnsi="Arial" w:cs="Arial"/>
          <w:shd w:val="clear" w:color="auto" w:fill="FFFFFF"/>
          <w:lang w:val="mn-MN"/>
        </w:rPr>
      </w:pPr>
      <w:r w:rsidRPr="00496DFB">
        <w:rPr>
          <w:rFonts w:ascii="Arial" w:hAnsi="Arial" w:cs="Arial"/>
          <w:shd w:val="clear" w:color="auto" w:fill="FFFFFF"/>
          <w:lang w:val="mn-MN"/>
        </w:rPr>
        <w:t>7</w:t>
      </w:r>
      <w:r w:rsidR="00A83850" w:rsidRPr="00496DFB">
        <w:rPr>
          <w:rFonts w:ascii="Arial" w:hAnsi="Arial" w:cs="Arial"/>
          <w:shd w:val="clear" w:color="auto" w:fill="FFFFFF"/>
          <w:lang w:val="en-US"/>
        </w:rPr>
        <w:t>.</w:t>
      </w:r>
      <w:r w:rsidR="00A83850" w:rsidRPr="00496DFB">
        <w:rPr>
          <w:rFonts w:ascii="Arial" w:hAnsi="Arial" w:cs="Arial"/>
          <w:shd w:val="clear" w:color="auto" w:fill="FFFFFF"/>
          <w:lang w:val="mn-MN"/>
        </w:rPr>
        <w:t xml:space="preserve">Өнгөрсөн хугацаанд буюу 2015 оноос хойш Хууль тогтоомжийн тухай хуулийн 93 хэсэг, 54 заалтад, давхардсан тоогоор нийт 111 хэсэг, 64 заалтад өөрчлөлт орж хөндөгдсөн </w:t>
      </w:r>
      <w:r w:rsidR="00A83850" w:rsidRPr="00496DFB">
        <w:rPr>
          <w:rFonts w:ascii="Arial" w:hAnsi="Arial" w:cs="Arial"/>
          <w:shd w:val="clear" w:color="auto" w:fill="FFFFFF"/>
          <w:lang w:val="en-US"/>
        </w:rPr>
        <w:t>(</w:t>
      </w:r>
      <w:r w:rsidR="00A83850" w:rsidRPr="00496DFB">
        <w:rPr>
          <w:rFonts w:ascii="Arial" w:hAnsi="Arial" w:cs="Arial"/>
          <w:shd w:val="clear" w:color="auto" w:fill="FFFFFF"/>
          <w:lang w:val="mn-MN"/>
        </w:rPr>
        <w:t xml:space="preserve">тодруулбал, тус хуулийн </w:t>
      </w:r>
      <w:r w:rsidR="00A83850" w:rsidRPr="00496DFB">
        <w:rPr>
          <w:rFonts w:ascii="Arial" w:hAnsi="Arial" w:cs="Arial"/>
          <w:shd w:val="clear" w:color="auto" w:fill="FFFFFF"/>
          <w:lang w:val="en-US"/>
        </w:rPr>
        <w:t xml:space="preserve">41 </w:t>
      </w:r>
      <w:r w:rsidR="00A83850" w:rsidRPr="00496DFB">
        <w:rPr>
          <w:rFonts w:ascii="Arial" w:hAnsi="Arial" w:cs="Arial"/>
          <w:shd w:val="clear" w:color="auto" w:fill="FFFFFF"/>
          <w:lang w:val="mn-MN"/>
        </w:rPr>
        <w:t>хувьд өөрчлөлт орсон</w:t>
      </w:r>
      <w:r w:rsidR="00A83850" w:rsidRPr="00496DFB">
        <w:rPr>
          <w:rFonts w:ascii="Arial" w:hAnsi="Arial" w:cs="Arial"/>
          <w:shd w:val="clear" w:color="auto" w:fill="FFFFFF"/>
          <w:lang w:val="en-US"/>
        </w:rPr>
        <w:t>)</w:t>
      </w:r>
      <w:r w:rsidR="00084837" w:rsidRPr="00496DFB">
        <w:rPr>
          <w:rFonts w:ascii="Arial" w:hAnsi="Arial" w:cs="Arial"/>
          <w:shd w:val="clear" w:color="auto" w:fill="FFFFFF"/>
          <w:lang w:val="mn-MN"/>
        </w:rPr>
        <w:t>-өөр</w:t>
      </w:r>
      <w:r w:rsidR="00A83850" w:rsidRPr="00496DFB">
        <w:rPr>
          <w:rFonts w:ascii="Arial" w:hAnsi="Arial" w:cs="Arial"/>
          <w:shd w:val="clear" w:color="auto" w:fill="FFFFFF"/>
          <w:lang w:val="mn-MN"/>
        </w:rPr>
        <w:t xml:space="preserve"> тус хуулийн бүтэц, агуулга, нэр томьёо </w:t>
      </w:r>
      <w:r w:rsidR="00084837" w:rsidRPr="00496DFB">
        <w:rPr>
          <w:rFonts w:ascii="Arial" w:hAnsi="Arial" w:cs="Arial"/>
          <w:shd w:val="clear" w:color="auto" w:fill="FFFFFF"/>
          <w:lang w:val="mn-MN"/>
        </w:rPr>
        <w:t xml:space="preserve">зарим талаар </w:t>
      </w:r>
      <w:r w:rsidR="00A83850" w:rsidRPr="00496DFB">
        <w:rPr>
          <w:rFonts w:ascii="Arial" w:hAnsi="Arial" w:cs="Arial"/>
          <w:shd w:val="clear" w:color="auto" w:fill="FFFFFF"/>
          <w:lang w:val="mn-MN"/>
        </w:rPr>
        <w:t>алдагдахад хүрсэн байна. Иймд бүтэц, нэр томьёо, агуулгыг жигдлэх хууль зүйн техникийн шинжтэй засвар, өөрчлөлтийг хийх хэрэгцээ үүссэн байна.</w:t>
      </w:r>
    </w:p>
    <w:p w14:paraId="60EA10F9" w14:textId="77777777" w:rsidR="00A83850" w:rsidRPr="00496DFB" w:rsidRDefault="00A83850" w:rsidP="00A83850">
      <w:pPr>
        <w:ind w:right="-34"/>
        <w:jc w:val="both"/>
        <w:rPr>
          <w:rFonts w:ascii="Arial" w:hAnsi="Arial" w:cs="Arial"/>
          <w:lang w:val="mn-MN"/>
        </w:rPr>
      </w:pPr>
    </w:p>
    <w:p w14:paraId="0E9A028B" w14:textId="77777777" w:rsidR="00A83850" w:rsidRPr="00496DFB" w:rsidRDefault="00A83850" w:rsidP="00A83850">
      <w:pPr>
        <w:ind w:right="-34" w:firstLine="720"/>
        <w:jc w:val="both"/>
        <w:rPr>
          <w:rFonts w:ascii="Arial" w:hAnsi="Arial" w:cs="Arial"/>
          <w:b/>
          <w:lang w:val="mn-MN"/>
        </w:rPr>
      </w:pPr>
      <w:r w:rsidRPr="00496DFB">
        <w:rPr>
          <w:rFonts w:ascii="Arial" w:hAnsi="Arial" w:cs="Arial"/>
          <w:b/>
          <w:lang w:val="mn-MN"/>
        </w:rPr>
        <w:t>Хоёр.Хуулийн төслийн ерөнхий бүтэц, зохицуулах харилцаа, хамрах хүрээ</w:t>
      </w:r>
    </w:p>
    <w:p w14:paraId="4560390E" w14:textId="77777777" w:rsidR="00A83850" w:rsidRPr="00496DFB" w:rsidRDefault="00A83850" w:rsidP="00A83850">
      <w:pPr>
        <w:ind w:right="-34"/>
        <w:jc w:val="both"/>
        <w:rPr>
          <w:rFonts w:ascii="Arial" w:hAnsi="Arial" w:cs="Arial"/>
          <w:b/>
          <w:lang w:val="mn-MN"/>
        </w:rPr>
      </w:pPr>
    </w:p>
    <w:p w14:paraId="1779AE85" w14:textId="77777777" w:rsidR="00A83850" w:rsidRPr="00496DFB" w:rsidRDefault="00A83850" w:rsidP="00A83850">
      <w:pPr>
        <w:ind w:right="-34"/>
        <w:jc w:val="both"/>
        <w:rPr>
          <w:rFonts w:ascii="Arial" w:hAnsi="Arial" w:cs="Arial"/>
          <w:lang w:val="mn-MN"/>
        </w:rPr>
      </w:pPr>
      <w:r w:rsidRPr="00496DFB">
        <w:rPr>
          <w:rFonts w:ascii="Arial" w:hAnsi="Arial" w:cs="Arial"/>
          <w:lang w:val="mn-MN"/>
        </w:rPr>
        <w:tab/>
        <w:t>Хуулийн зохицуулах харилцаа, хамрах хүрээ, агуулгад гарч буй өөрчлөлтийг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w:t>
      </w:r>
    </w:p>
    <w:p w14:paraId="15B72CFF" w14:textId="77777777" w:rsidR="00084837" w:rsidRPr="00496DFB" w:rsidRDefault="00084837" w:rsidP="007B76CB">
      <w:pPr>
        <w:ind w:right="-34"/>
        <w:jc w:val="both"/>
        <w:rPr>
          <w:rFonts w:ascii="Arial" w:hAnsi="Arial" w:cs="Arial"/>
          <w:lang w:val="en-US"/>
        </w:rPr>
      </w:pPr>
    </w:p>
    <w:p w14:paraId="3C0555ED" w14:textId="1749E57D" w:rsidR="00295151" w:rsidRPr="00496DFB" w:rsidRDefault="00295151" w:rsidP="00A83850">
      <w:pPr>
        <w:ind w:right="-34" w:firstLine="720"/>
        <w:jc w:val="both"/>
        <w:rPr>
          <w:rFonts w:ascii="Arial" w:eastAsia="Times New Roman" w:hAnsi="Arial" w:cs="Arial"/>
          <w:lang w:val="en-US"/>
        </w:rPr>
      </w:pPr>
      <w:r w:rsidRPr="00496DFB">
        <w:rPr>
          <w:rFonts w:ascii="Arial" w:eastAsia="Times New Roman" w:hAnsi="Arial" w:cs="Arial"/>
          <w:lang w:val="en-US"/>
        </w:rPr>
        <w:t>-</w:t>
      </w:r>
      <w:r w:rsidRPr="00496DFB">
        <w:rPr>
          <w:rFonts w:ascii="Arial" w:eastAsia="Times New Roman" w:hAnsi="Arial" w:cs="Arial"/>
        </w:rPr>
        <w:t xml:space="preserve">Хууль санаачлагч хууль тогтоомжийн төслийн үр нөлөөний үнэлгээг мэргэжлийн судалгааны этгээдээр </w:t>
      </w:r>
      <w:r w:rsidR="00DB0A68" w:rsidRPr="00496DFB">
        <w:rPr>
          <w:rFonts w:ascii="Arial" w:eastAsia="Times New Roman" w:hAnsi="Arial" w:cs="Arial"/>
          <w:lang w:val="mn-MN"/>
        </w:rPr>
        <w:t xml:space="preserve">хараат бусаар </w:t>
      </w:r>
      <w:r w:rsidRPr="00496DFB">
        <w:rPr>
          <w:rFonts w:ascii="Arial" w:eastAsia="Times New Roman" w:hAnsi="Arial" w:cs="Arial"/>
        </w:rPr>
        <w:t>гүйцэтгүүл</w:t>
      </w:r>
      <w:r w:rsidR="00DB0A68" w:rsidRPr="00496DFB">
        <w:rPr>
          <w:rFonts w:ascii="Arial" w:eastAsia="Times New Roman" w:hAnsi="Arial" w:cs="Arial"/>
          <w:lang w:val="mn-MN"/>
        </w:rPr>
        <w:t>дэг байхаар зохицуулна</w:t>
      </w:r>
      <w:r w:rsidR="00DB0A68" w:rsidRPr="00496DFB">
        <w:rPr>
          <w:rFonts w:ascii="Arial" w:eastAsia="Times New Roman" w:hAnsi="Arial" w:cs="Arial"/>
          <w:lang w:val="en-US"/>
        </w:rPr>
        <w:t>;</w:t>
      </w:r>
    </w:p>
    <w:p w14:paraId="3388203D" w14:textId="77777777" w:rsidR="00295151" w:rsidRPr="00496DFB" w:rsidRDefault="00295151" w:rsidP="00A83850">
      <w:pPr>
        <w:ind w:right="-34" w:firstLine="720"/>
        <w:jc w:val="both"/>
        <w:rPr>
          <w:rFonts w:ascii="Arial" w:hAnsi="Arial" w:cs="Arial"/>
          <w:lang w:val="en-US"/>
        </w:rPr>
      </w:pPr>
    </w:p>
    <w:p w14:paraId="439E9BDD" w14:textId="5F6712B0" w:rsidR="007B76CB" w:rsidRPr="00496DFB" w:rsidRDefault="007B76CB" w:rsidP="007B76CB">
      <w:pPr>
        <w:ind w:right="-34" w:firstLine="720"/>
        <w:jc w:val="both"/>
        <w:rPr>
          <w:rFonts w:ascii="Arial" w:hAnsi="Arial" w:cs="Arial"/>
          <w:lang w:val="mn-MN"/>
        </w:rPr>
      </w:pPr>
      <w:r w:rsidRPr="00496DFB">
        <w:rPr>
          <w:rFonts w:ascii="Arial" w:hAnsi="Arial" w:cs="Arial"/>
          <w:lang w:val="mn-MN"/>
        </w:rPr>
        <w:t>-Хуулийн төслийн хүний эрхийн нийцлийг тодорхой аргачлалаар үнэлдэг болох, хуулиар х</w:t>
      </w:r>
      <w:r w:rsidRPr="00496DFB">
        <w:rPr>
          <w:rFonts w:ascii="Arial" w:hAnsi="Arial" w:cs="Arial"/>
        </w:rPr>
        <w:t>үний эрхийг зайлшгүй хязгаарлах нөхцөлд шалгуурыг хуульчлах бөгөөд үүнд, га</w:t>
      </w:r>
      <w:r w:rsidRPr="00496DFB">
        <w:rPr>
          <w:rFonts w:ascii="Arial" w:hAnsi="Arial" w:cs="Arial"/>
          <w:lang w:val="mn-MN"/>
        </w:rPr>
        <w:t>г</w:t>
      </w:r>
      <w:r w:rsidRPr="00496DFB">
        <w:rPr>
          <w:rFonts w:ascii="Arial" w:hAnsi="Arial" w:cs="Arial"/>
        </w:rPr>
        <w:t>цхүү хуулиар хязгаарлах, нийтийн ашиг сонирхлыг хамгаалах зорилготой байх</w:t>
      </w:r>
      <w:r w:rsidRPr="00496DFB">
        <w:rPr>
          <w:rFonts w:ascii="Arial" w:hAnsi="Arial" w:cs="Arial"/>
          <w:lang w:val="mn-MN"/>
        </w:rPr>
        <w:t>,</w:t>
      </w:r>
      <w:r w:rsidRPr="00496DFB">
        <w:rPr>
          <w:rFonts w:ascii="Arial" w:hAnsi="Arial" w:cs="Arial"/>
        </w:rPr>
        <w:t xml:space="preserve"> тохирсон арга</w:t>
      </w:r>
      <w:r w:rsidRPr="00496DFB">
        <w:rPr>
          <w:rFonts w:ascii="Arial" w:hAnsi="Arial" w:cs="Arial"/>
          <w:lang w:val="mn-MN"/>
        </w:rPr>
        <w:t>,</w:t>
      </w:r>
      <w:r w:rsidRPr="00496DFB">
        <w:rPr>
          <w:rFonts w:ascii="Arial" w:hAnsi="Arial" w:cs="Arial"/>
        </w:rPr>
        <w:t xml:space="preserve"> хэлбэр</w:t>
      </w:r>
      <w:r w:rsidRPr="00496DFB">
        <w:rPr>
          <w:rFonts w:ascii="Arial" w:hAnsi="Arial" w:cs="Arial"/>
          <w:lang w:val="mn-MN"/>
        </w:rPr>
        <w:t xml:space="preserve"> ашигласан эсэхийг дүгнэ</w:t>
      </w:r>
      <w:r w:rsidR="00A53CC9" w:rsidRPr="00496DFB">
        <w:rPr>
          <w:rFonts w:ascii="Arial" w:hAnsi="Arial" w:cs="Arial"/>
          <w:lang w:val="mn-MN"/>
        </w:rPr>
        <w:t>ж, энэ шаардлагыг хангаагүй тохиолдолд төслийг өргөн мэдүүлэхийн өмнөх шатанд буцаах зохицуулалт тусгана</w:t>
      </w:r>
      <w:r w:rsidRPr="00496DFB">
        <w:rPr>
          <w:rFonts w:ascii="Arial" w:eastAsia="Times New Roman" w:hAnsi="Arial" w:cs="Arial"/>
          <w:lang w:val="en-US"/>
        </w:rPr>
        <w:t>;</w:t>
      </w:r>
    </w:p>
    <w:p w14:paraId="0385EB40" w14:textId="77777777" w:rsidR="007B76CB" w:rsidRPr="00496DFB" w:rsidRDefault="007B76CB" w:rsidP="00A83850">
      <w:pPr>
        <w:ind w:right="-34" w:firstLine="720"/>
        <w:jc w:val="both"/>
        <w:rPr>
          <w:rFonts w:ascii="Arial" w:hAnsi="Arial" w:cs="Arial"/>
          <w:lang w:val="en-US"/>
        </w:rPr>
      </w:pPr>
    </w:p>
    <w:p w14:paraId="2B6B0C3D" w14:textId="0008ED33" w:rsidR="00084837" w:rsidRPr="00496DFB" w:rsidRDefault="00084837" w:rsidP="00A83850">
      <w:pPr>
        <w:ind w:right="-34" w:firstLine="720"/>
        <w:jc w:val="both"/>
        <w:rPr>
          <w:rFonts w:ascii="Arial" w:hAnsi="Arial" w:cs="Arial"/>
          <w:lang w:val="mn-MN"/>
        </w:rPr>
      </w:pPr>
      <w:r w:rsidRPr="00496DFB">
        <w:rPr>
          <w:rFonts w:ascii="Arial" w:hAnsi="Arial" w:cs="Arial"/>
          <w:lang w:val="mn-MN"/>
        </w:rPr>
        <w:t>-Хууль тогтоомжий</w:t>
      </w:r>
      <w:r w:rsidR="007B76CB" w:rsidRPr="00496DFB">
        <w:rPr>
          <w:rFonts w:ascii="Arial" w:hAnsi="Arial" w:cs="Arial"/>
          <w:lang w:val="mn-MN"/>
        </w:rPr>
        <w:t>г хэрэгжүүлэхтэй холбогдон гарах</w:t>
      </w:r>
      <w:r w:rsidRPr="00496DFB">
        <w:rPr>
          <w:rFonts w:ascii="Arial" w:hAnsi="Arial" w:cs="Arial"/>
          <w:lang w:val="mn-MN"/>
        </w:rPr>
        <w:t xml:space="preserve"> зардлыг илүү өргөн хүрээнд буюу төсөв</w:t>
      </w:r>
      <w:r w:rsidR="007B76CB" w:rsidRPr="00496DFB">
        <w:rPr>
          <w:rFonts w:ascii="Arial" w:hAnsi="Arial" w:cs="Arial"/>
          <w:lang w:val="mn-MN"/>
        </w:rPr>
        <w:t>, эдийн засагт</w:t>
      </w:r>
      <w:r w:rsidRPr="00496DFB">
        <w:rPr>
          <w:rFonts w:ascii="Arial" w:hAnsi="Arial" w:cs="Arial"/>
          <w:lang w:val="mn-MN"/>
        </w:rPr>
        <w:t xml:space="preserve"> үзүүлэх нөлөөлөл, </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л</w:t>
      </w:r>
      <w:r w:rsidR="007B76CB" w:rsidRPr="00496DFB">
        <w:rPr>
          <w:rFonts w:ascii="Arial" w:eastAsia="Times New Roman" w:hAnsi="Arial" w:cs="Arial"/>
          <w:lang w:val="mn-MN"/>
        </w:rPr>
        <w:t>ыг</w:t>
      </w:r>
      <w:r w:rsidRPr="00496DFB">
        <w:rPr>
          <w:rFonts w:ascii="Arial" w:eastAsia="Times New Roman" w:hAnsi="Arial" w:cs="Arial"/>
          <w:lang w:val="mn-MN"/>
        </w:rPr>
        <w:t xml:space="preserve"> тооцо</w:t>
      </w:r>
      <w:r w:rsidR="007B76CB" w:rsidRPr="00496DFB">
        <w:rPr>
          <w:rFonts w:ascii="Arial" w:eastAsia="Times New Roman" w:hAnsi="Arial" w:cs="Arial"/>
          <w:lang w:val="mn-MN"/>
        </w:rPr>
        <w:t>хоор</w:t>
      </w:r>
      <w:r w:rsidRPr="00496DFB">
        <w:rPr>
          <w:rFonts w:ascii="Arial" w:eastAsia="Times New Roman" w:hAnsi="Arial" w:cs="Arial"/>
          <w:lang w:val="mn-MN"/>
        </w:rPr>
        <w:t xml:space="preserve"> </w:t>
      </w:r>
      <w:r w:rsidR="007B76CB" w:rsidRPr="00496DFB">
        <w:rPr>
          <w:rFonts w:ascii="Arial" w:eastAsia="Times New Roman" w:hAnsi="Arial" w:cs="Arial"/>
          <w:lang w:val="mn-MN"/>
        </w:rPr>
        <w:t>зохицуулна</w:t>
      </w:r>
      <w:r w:rsidRPr="00496DFB">
        <w:rPr>
          <w:rFonts w:ascii="Arial" w:eastAsia="Times New Roman" w:hAnsi="Arial" w:cs="Arial"/>
          <w:lang w:val="en-US"/>
        </w:rPr>
        <w:t>;</w:t>
      </w:r>
      <w:r w:rsidRPr="00496DFB">
        <w:rPr>
          <w:rFonts w:ascii="Arial" w:eastAsia="Times New Roman" w:hAnsi="Arial" w:cs="Arial"/>
          <w:lang w:val="mn-MN"/>
        </w:rPr>
        <w:t xml:space="preserve"> </w:t>
      </w:r>
    </w:p>
    <w:p w14:paraId="5382651C" w14:textId="77777777" w:rsidR="00084837" w:rsidRPr="00496DFB" w:rsidRDefault="00084837" w:rsidP="00A83850">
      <w:pPr>
        <w:ind w:right="-34" w:firstLine="720"/>
        <w:jc w:val="both"/>
        <w:rPr>
          <w:rFonts w:ascii="Arial" w:hAnsi="Arial" w:cs="Arial"/>
          <w:lang w:val="en-US"/>
        </w:rPr>
      </w:pPr>
    </w:p>
    <w:p w14:paraId="2B51B2BC" w14:textId="7AA57808" w:rsidR="00084837" w:rsidRPr="00496DFB" w:rsidRDefault="00084837" w:rsidP="00084837">
      <w:pPr>
        <w:ind w:firstLine="720"/>
        <w:jc w:val="both"/>
        <w:rPr>
          <w:rFonts w:ascii="Arial" w:eastAsia="Times New Roman" w:hAnsi="Arial" w:cs="Arial"/>
          <w:lang w:val="en-US"/>
        </w:rPr>
      </w:pPr>
      <w:r w:rsidRPr="00496DFB">
        <w:rPr>
          <w:rFonts w:ascii="Arial" w:eastAsia="Times New Roman" w:hAnsi="Arial" w:cs="Arial"/>
          <w:lang w:val="mn-MN"/>
        </w:rPr>
        <w:t>-Улсын Их Хурлын гишүүний санаачлан боловсруулж буй хууль тогтоомжийн төсөлд Улсын Их Хурлын Тамгын газрын төсвийн хяналт шинжилгээ хариуцсан нэгж</w:t>
      </w:r>
      <w:r w:rsidR="00B00D2F" w:rsidRPr="00496DFB">
        <w:rPr>
          <w:rFonts w:ascii="Arial" w:eastAsia="Times New Roman" w:hAnsi="Arial" w:cs="Arial"/>
          <w:lang w:val="mn-MN"/>
        </w:rPr>
        <w:t>, мэргэжлийн судалгааны байгууллага</w:t>
      </w:r>
      <w:r w:rsidRPr="00496DFB">
        <w:rPr>
          <w:rFonts w:ascii="Arial" w:eastAsia="Times New Roman" w:hAnsi="Arial" w:cs="Arial"/>
          <w:lang w:val="mn-MN"/>
        </w:rPr>
        <w:t xml:space="preserve"> зардлын тооцоог хий</w:t>
      </w:r>
      <w:r w:rsidR="007B76CB" w:rsidRPr="00496DFB">
        <w:rPr>
          <w:rFonts w:ascii="Arial" w:eastAsia="Times New Roman" w:hAnsi="Arial" w:cs="Arial"/>
          <w:lang w:val="mn-MN"/>
        </w:rPr>
        <w:t>хээр тусгана</w:t>
      </w:r>
      <w:r w:rsidRPr="00496DFB">
        <w:rPr>
          <w:rFonts w:ascii="Arial" w:eastAsia="Times New Roman" w:hAnsi="Arial" w:cs="Arial"/>
          <w:lang w:val="en-US"/>
        </w:rPr>
        <w:t>;</w:t>
      </w:r>
    </w:p>
    <w:p w14:paraId="31BD24C5" w14:textId="77777777" w:rsidR="00295151" w:rsidRPr="00496DFB" w:rsidRDefault="00295151" w:rsidP="00084837">
      <w:pPr>
        <w:ind w:firstLine="720"/>
        <w:jc w:val="both"/>
        <w:rPr>
          <w:rFonts w:ascii="Arial" w:eastAsia="Times New Roman" w:hAnsi="Arial" w:cs="Arial"/>
          <w:lang w:val="en-US"/>
        </w:rPr>
      </w:pPr>
    </w:p>
    <w:p w14:paraId="4D8B52AA" w14:textId="0B29DFCF" w:rsidR="00295151" w:rsidRPr="00496DFB" w:rsidRDefault="00295151" w:rsidP="00084837">
      <w:pPr>
        <w:ind w:firstLine="720"/>
        <w:jc w:val="both"/>
        <w:rPr>
          <w:rFonts w:ascii="Arial" w:eastAsia="Times New Roman" w:hAnsi="Arial" w:cs="Arial"/>
          <w:lang w:val="en-US"/>
        </w:rPr>
      </w:pPr>
      <w:r w:rsidRPr="00496DFB">
        <w:rPr>
          <w:rFonts w:ascii="Arial" w:eastAsia="Times New Roman" w:hAnsi="Arial" w:cs="Arial"/>
          <w:lang w:val="mn-MN"/>
        </w:rPr>
        <w:t>-Ш</w:t>
      </w:r>
      <w:r w:rsidRPr="00496DFB">
        <w:rPr>
          <w:rFonts w:ascii="Arial" w:eastAsia="Times New Roman" w:hAnsi="Arial" w:cs="Arial"/>
        </w:rPr>
        <w:t>аардлагатай тохиолдолд тухайн асуудлаар бусад улсын эрх зүйн зохицуулалтын талаархи</w:t>
      </w:r>
      <w:r w:rsidRPr="00496DFB">
        <w:rPr>
          <w:rFonts w:ascii="Arial" w:eastAsia="Times New Roman" w:hAnsi="Arial" w:cs="Arial"/>
          <w:lang w:val="mn-MN"/>
        </w:rPr>
        <w:t xml:space="preserve"> </w:t>
      </w:r>
      <w:r w:rsidRPr="00496DFB">
        <w:rPr>
          <w:rFonts w:ascii="Arial" w:eastAsia="Times New Roman" w:hAnsi="Arial" w:cs="Arial"/>
        </w:rPr>
        <w:t xml:space="preserve">харьцуулсан судалгааг </w:t>
      </w:r>
      <w:r w:rsidRPr="00496DFB">
        <w:rPr>
          <w:rFonts w:ascii="Arial" w:hAnsi="Arial" w:cs="Arial"/>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496DFB">
        <w:rPr>
          <w:rFonts w:ascii="Arial" w:eastAsia="Times New Roman" w:hAnsi="Arial" w:cs="Arial"/>
        </w:rPr>
        <w:t>хий</w:t>
      </w:r>
      <w:r w:rsidRPr="00496DFB">
        <w:rPr>
          <w:rFonts w:ascii="Arial" w:eastAsia="Times New Roman" w:hAnsi="Arial" w:cs="Arial"/>
          <w:lang w:val="mn-MN"/>
        </w:rPr>
        <w:t>ж, хууль тогтоомжийн төслийн бүрдүүлбэрт хавсарга</w:t>
      </w:r>
      <w:r w:rsidR="00A53CC9" w:rsidRPr="00496DFB">
        <w:rPr>
          <w:rFonts w:ascii="Arial" w:eastAsia="Times New Roman" w:hAnsi="Arial" w:cs="Arial"/>
          <w:lang w:val="mn-MN"/>
        </w:rPr>
        <w:t>ж</w:t>
      </w:r>
      <w:r w:rsidRPr="00496DFB">
        <w:rPr>
          <w:rFonts w:ascii="Arial" w:eastAsia="Times New Roman" w:hAnsi="Arial" w:cs="Arial"/>
          <w:lang w:val="mn-MN"/>
        </w:rPr>
        <w:t xml:space="preserve"> байхаар зохицуулна</w:t>
      </w:r>
      <w:r w:rsidRPr="00496DFB">
        <w:rPr>
          <w:rFonts w:ascii="Arial" w:eastAsia="Times New Roman" w:hAnsi="Arial" w:cs="Arial"/>
          <w:lang w:val="en-US"/>
        </w:rPr>
        <w:t>;</w:t>
      </w:r>
    </w:p>
    <w:p w14:paraId="7D513D12" w14:textId="77777777" w:rsidR="00A83850" w:rsidRPr="00496DFB" w:rsidRDefault="00A83850" w:rsidP="00A83850">
      <w:pPr>
        <w:ind w:right="-34"/>
        <w:jc w:val="both"/>
        <w:rPr>
          <w:rFonts w:ascii="Arial" w:hAnsi="Arial" w:cs="Arial"/>
          <w:lang w:val="mn-MN"/>
        </w:rPr>
      </w:pPr>
    </w:p>
    <w:p w14:paraId="30A0CAA9" w14:textId="0CE76973" w:rsidR="00A83850" w:rsidRPr="00496DFB" w:rsidRDefault="00A83850" w:rsidP="00A83850">
      <w:pPr>
        <w:ind w:right="-34" w:firstLine="720"/>
        <w:jc w:val="both"/>
        <w:rPr>
          <w:rFonts w:ascii="Arial" w:hAnsi="Arial" w:cs="Arial"/>
          <w:lang w:val="en-US"/>
        </w:rPr>
      </w:pPr>
      <w:r w:rsidRPr="00496DFB">
        <w:rPr>
          <w:rFonts w:ascii="Arial" w:hAnsi="Arial" w:cs="Arial"/>
          <w:lang w:val="en-US"/>
        </w:rPr>
        <w:t>-</w:t>
      </w:r>
      <w:r w:rsidR="0071488A" w:rsidRPr="00496DFB">
        <w:rPr>
          <w:rFonts w:ascii="Arial" w:hAnsi="Arial" w:cs="Arial"/>
          <w:lang w:val="mn-MN"/>
        </w:rPr>
        <w:t>Х</w:t>
      </w:r>
      <w:r w:rsidRPr="00496DFB">
        <w:rPr>
          <w:rFonts w:ascii="Arial" w:hAnsi="Arial" w:cs="Arial"/>
          <w:lang w:val="mn-MN"/>
        </w:rPr>
        <w:t>уульд өөрчлөлт оруулах тухай хуулийн төсөл боловсруулах</w:t>
      </w:r>
      <w:r w:rsidR="0071488A" w:rsidRPr="00496DFB">
        <w:rPr>
          <w:rFonts w:ascii="Arial" w:hAnsi="Arial" w:cs="Arial"/>
          <w:lang w:val="mn-MN"/>
        </w:rPr>
        <w:t xml:space="preserve"> тохиолдолд тухайн төсөл нь анх батлагдсан хууль болон дагалдаж буй хуулийн төслийнхөө үзэл баримтлал, агуулгад нийцсэн байх</w:t>
      </w:r>
      <w:r w:rsidRPr="00496DFB">
        <w:rPr>
          <w:rFonts w:ascii="Arial" w:hAnsi="Arial" w:cs="Arial"/>
          <w:lang w:val="mn-MN"/>
        </w:rPr>
        <w:t xml:space="preserve"> шаардлагыг </w:t>
      </w:r>
      <w:r w:rsidR="0071488A" w:rsidRPr="00496DFB">
        <w:rPr>
          <w:rFonts w:ascii="Arial" w:hAnsi="Arial" w:cs="Arial"/>
          <w:lang w:val="mn-MN"/>
        </w:rPr>
        <w:t>тавина</w:t>
      </w:r>
      <w:r w:rsidRPr="00496DFB">
        <w:rPr>
          <w:rFonts w:ascii="Arial" w:hAnsi="Arial" w:cs="Arial"/>
          <w:lang w:val="en-US"/>
        </w:rPr>
        <w:t>;</w:t>
      </w:r>
    </w:p>
    <w:p w14:paraId="238B7742" w14:textId="77777777" w:rsidR="00A83850" w:rsidRPr="00496DFB" w:rsidRDefault="00A83850" w:rsidP="00A83850">
      <w:pPr>
        <w:ind w:right="-34"/>
        <w:jc w:val="both"/>
        <w:rPr>
          <w:rFonts w:ascii="Arial" w:hAnsi="Arial" w:cs="Arial"/>
          <w:lang w:val="mn-MN"/>
        </w:rPr>
      </w:pPr>
    </w:p>
    <w:p w14:paraId="15FBEAD3" w14:textId="59EA9C97" w:rsidR="00A53CC9" w:rsidRPr="00496DFB" w:rsidRDefault="00A53CC9" w:rsidP="00A53CC9">
      <w:pPr>
        <w:ind w:right="-34" w:firstLine="720"/>
        <w:jc w:val="both"/>
        <w:rPr>
          <w:rFonts w:ascii="Arial" w:hAnsi="Arial" w:cs="Arial"/>
          <w:lang w:val="en-US"/>
        </w:rPr>
      </w:pPr>
      <w:r w:rsidRPr="00496DFB">
        <w:rPr>
          <w:rFonts w:ascii="Arial" w:hAnsi="Arial" w:cs="Arial"/>
          <w:lang w:val="mn-MN"/>
        </w:rPr>
        <w:t>-Холбогдох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дэлгэрэнгүй танилцуулгад тусгадаг байх шаардлагыг тавина</w:t>
      </w:r>
      <w:r w:rsidRPr="00496DFB">
        <w:rPr>
          <w:rFonts w:ascii="Arial" w:hAnsi="Arial" w:cs="Arial"/>
          <w:lang w:val="en-US"/>
        </w:rPr>
        <w:t>;</w:t>
      </w:r>
    </w:p>
    <w:p w14:paraId="2FCD8DC1" w14:textId="77777777" w:rsidR="00A53CC9" w:rsidRPr="00496DFB" w:rsidRDefault="00A53CC9" w:rsidP="00A83850">
      <w:pPr>
        <w:ind w:right="-34"/>
        <w:jc w:val="both"/>
        <w:rPr>
          <w:rFonts w:ascii="Arial" w:hAnsi="Arial" w:cs="Arial"/>
          <w:lang w:val="mn-MN"/>
        </w:rPr>
      </w:pPr>
    </w:p>
    <w:p w14:paraId="386AEBDB" w14:textId="001E1E74" w:rsidR="00A83850" w:rsidRPr="00496DFB" w:rsidRDefault="00A83850" w:rsidP="00A83850">
      <w:pPr>
        <w:ind w:right="-34"/>
        <w:jc w:val="both"/>
        <w:rPr>
          <w:rFonts w:ascii="Arial" w:hAnsi="Arial" w:cs="Arial"/>
          <w:lang w:val="en-US"/>
        </w:rPr>
      </w:pPr>
      <w:r w:rsidRPr="00496DFB">
        <w:rPr>
          <w:rFonts w:ascii="Arial" w:hAnsi="Arial" w:cs="Arial"/>
          <w:lang w:val="mn-MN"/>
        </w:rPr>
        <w:tab/>
      </w:r>
      <w:proofErr w:type="gramStart"/>
      <w:r w:rsidRPr="00496DFB">
        <w:rPr>
          <w:rFonts w:ascii="Arial" w:hAnsi="Arial" w:cs="Arial"/>
          <w:lang w:val="en-US"/>
        </w:rPr>
        <w:t>-</w:t>
      </w:r>
      <w:r w:rsidRPr="00496DFB">
        <w:rPr>
          <w:rFonts w:ascii="Arial" w:hAnsi="Arial" w:cs="Arial"/>
          <w:lang w:val="mn-MN"/>
        </w:rPr>
        <w:t>“</w:t>
      </w:r>
      <w:proofErr w:type="gramEnd"/>
      <w:r w:rsidRPr="00496DFB">
        <w:rPr>
          <w:rFonts w:ascii="Arial" w:hAnsi="Arial" w:cs="Arial"/>
          <w:lang w:val="mn-MN"/>
        </w:rPr>
        <w:t xml:space="preserve">Эрх зүйн мэдээллийн нэгдсэн систем” </w:t>
      </w:r>
      <w:r w:rsidRPr="00496DFB">
        <w:rPr>
          <w:rFonts w:ascii="Arial" w:hAnsi="Arial" w:cs="Arial"/>
          <w:lang w:val="en-US"/>
        </w:rPr>
        <w:t>(legalinfo.mn)</w:t>
      </w:r>
      <w:r w:rsidRPr="00496DFB">
        <w:rPr>
          <w:rFonts w:ascii="Arial" w:hAnsi="Arial" w:cs="Arial"/>
          <w:lang w:val="mn-MN"/>
        </w:rPr>
        <w:t xml:space="preserve"> цахим хуудсыг хууль тогтоомжийн төслийг олон нийтээр хэлэлцүүлэх төвлөрсөн цахим </w:t>
      </w:r>
      <w:r w:rsidR="00483478" w:rsidRPr="00496DFB">
        <w:rPr>
          <w:rFonts w:ascii="Arial" w:hAnsi="Arial" w:cs="Arial"/>
          <w:lang w:val="mn-MN"/>
        </w:rPr>
        <w:t>систем</w:t>
      </w:r>
      <w:r w:rsidRPr="00496DFB">
        <w:rPr>
          <w:rFonts w:ascii="Arial" w:hAnsi="Arial" w:cs="Arial"/>
          <w:lang w:val="mn-MN"/>
        </w:rPr>
        <w:t xml:space="preserve"> хэлбэрээр ашиглах, хөгжүүлэхээр тусгана</w:t>
      </w:r>
      <w:r w:rsidRPr="00496DFB">
        <w:rPr>
          <w:rFonts w:ascii="Arial" w:hAnsi="Arial" w:cs="Arial"/>
          <w:lang w:val="en-US"/>
        </w:rPr>
        <w:t>;</w:t>
      </w:r>
    </w:p>
    <w:p w14:paraId="78E6F1F8" w14:textId="77777777" w:rsidR="00A83850" w:rsidRPr="00496DFB" w:rsidRDefault="00A83850" w:rsidP="00A83850">
      <w:pPr>
        <w:ind w:right="-34"/>
        <w:jc w:val="both"/>
        <w:rPr>
          <w:rFonts w:ascii="Arial" w:hAnsi="Arial" w:cs="Arial"/>
          <w:lang w:val="en-US"/>
        </w:rPr>
      </w:pPr>
    </w:p>
    <w:p w14:paraId="2D339196" w14:textId="7A240D18" w:rsidR="00483478" w:rsidRPr="00496DFB" w:rsidRDefault="00A83850" w:rsidP="0071488A">
      <w:pPr>
        <w:ind w:firstLine="720"/>
        <w:jc w:val="both"/>
        <w:rPr>
          <w:rFonts w:ascii="Arial" w:hAnsi="Arial" w:cs="Arial"/>
          <w:lang w:val="mn-MN"/>
        </w:rPr>
      </w:pPr>
      <w:r w:rsidRPr="00496DFB">
        <w:rPr>
          <w:rFonts w:ascii="Arial" w:hAnsi="Arial" w:cs="Arial"/>
          <w:lang w:val="mn-MN"/>
        </w:rPr>
        <w:t>-</w:t>
      </w:r>
      <w:r w:rsidR="000003CB" w:rsidRPr="00496DFB">
        <w:rPr>
          <w:rFonts w:ascii="Arial" w:hAnsi="Arial" w:cs="Arial"/>
          <w:lang w:val="mn-MN"/>
        </w:rPr>
        <w:t>Х</w:t>
      </w:r>
      <w:r w:rsidR="009F5440" w:rsidRPr="00496DFB">
        <w:rPr>
          <w:rFonts w:ascii="Arial" w:hAnsi="Arial" w:cs="Arial"/>
          <w:lang w:val="mn-MN"/>
        </w:rPr>
        <w:t xml:space="preserve">ууль тогтоох </w:t>
      </w:r>
      <w:r w:rsidR="000003CB" w:rsidRPr="00496DFB">
        <w:rPr>
          <w:rFonts w:ascii="Arial" w:hAnsi="Arial" w:cs="Arial"/>
          <w:lang w:val="mn-MN"/>
        </w:rPr>
        <w:t xml:space="preserve">онцгой </w:t>
      </w:r>
      <w:r w:rsidR="009F5440" w:rsidRPr="00496DFB">
        <w:rPr>
          <w:rFonts w:ascii="Arial" w:hAnsi="Arial" w:cs="Arial"/>
          <w:lang w:val="mn-MN"/>
        </w:rPr>
        <w:t>бүрэн эрхийг</w:t>
      </w:r>
      <w:r w:rsidR="000003CB" w:rsidRPr="00496DFB">
        <w:rPr>
          <w:rFonts w:ascii="Arial" w:hAnsi="Arial" w:cs="Arial"/>
          <w:lang w:val="mn-MN"/>
        </w:rPr>
        <w:t xml:space="preserve"> У</w:t>
      </w:r>
      <w:r w:rsidR="00084837" w:rsidRPr="00496DFB">
        <w:rPr>
          <w:rFonts w:ascii="Arial" w:hAnsi="Arial" w:cs="Arial"/>
          <w:lang w:val="mn-MN"/>
        </w:rPr>
        <w:t>лсын Их Хурал</w:t>
      </w:r>
      <w:r w:rsidR="000003CB" w:rsidRPr="00496DFB">
        <w:rPr>
          <w:rFonts w:ascii="Arial" w:hAnsi="Arial" w:cs="Arial"/>
          <w:lang w:val="mn-MN"/>
        </w:rPr>
        <w:t>д хадгалах хүрээнд</w:t>
      </w:r>
      <w:r w:rsidR="00676882" w:rsidRPr="00496DFB">
        <w:rPr>
          <w:rFonts w:ascii="Arial" w:hAnsi="Arial" w:cs="Arial"/>
          <w:lang w:val="mn-MN"/>
        </w:rPr>
        <w:t xml:space="preserve"> түүнийг хязгаарласан аливаа зохицуулалтыг засч залруулахаас гадна бусад байгууллагад </w:t>
      </w:r>
      <w:r w:rsidR="000003CB" w:rsidRPr="00496DFB">
        <w:rPr>
          <w:rFonts w:ascii="Arial" w:hAnsi="Arial" w:cs="Arial"/>
          <w:lang w:val="mn-MN"/>
        </w:rPr>
        <w:t xml:space="preserve">хуулиар журам батлах эрх олгохдоо </w:t>
      </w:r>
      <w:r w:rsidR="0071488A" w:rsidRPr="00496DFB">
        <w:rPr>
          <w:rFonts w:ascii="Arial" w:hAnsi="Arial" w:cs="Arial"/>
          <w:lang w:val="mn-MN"/>
        </w:rPr>
        <w:t>н</w:t>
      </w:r>
      <w:r w:rsidR="0071488A" w:rsidRPr="00496DFB">
        <w:rPr>
          <w:rFonts w:ascii="Arial" w:hAnsi="Arial" w:cs="Arial"/>
        </w:rPr>
        <w:t>ийтээр дагаж мөрдөх хэм хэмжээ тогтоосон эрх зүйн акт</w:t>
      </w:r>
      <w:r w:rsidR="0071488A" w:rsidRPr="00496DFB">
        <w:rPr>
          <w:rFonts w:ascii="Arial" w:hAnsi="Arial" w:cs="Arial"/>
          <w:lang w:val="mn-MN"/>
        </w:rPr>
        <w:t>ын зорилго, зохицуулах харилцааны хүрээг нарийвчлан тодорхойлж байхаар заана</w:t>
      </w:r>
      <w:r w:rsidR="00483478" w:rsidRPr="00496DFB">
        <w:rPr>
          <w:rFonts w:ascii="Arial" w:hAnsi="Arial" w:cs="Arial"/>
          <w:lang w:val="en-US"/>
        </w:rPr>
        <w:t>;</w:t>
      </w:r>
    </w:p>
    <w:p w14:paraId="73F3CB6B" w14:textId="77777777" w:rsidR="00483478" w:rsidRPr="00496DFB" w:rsidRDefault="00483478" w:rsidP="0071488A">
      <w:pPr>
        <w:ind w:firstLine="720"/>
        <w:jc w:val="both"/>
        <w:rPr>
          <w:rFonts w:ascii="Arial" w:hAnsi="Arial" w:cs="Arial"/>
          <w:lang w:val="mn-MN"/>
        </w:rPr>
      </w:pPr>
    </w:p>
    <w:p w14:paraId="59B3FD7D" w14:textId="3D4230DB" w:rsidR="00A83850" w:rsidRPr="00496DFB" w:rsidRDefault="00483478" w:rsidP="00AF5A6F">
      <w:pPr>
        <w:ind w:firstLine="720"/>
        <w:jc w:val="both"/>
        <w:rPr>
          <w:rFonts w:ascii="Arial" w:eastAsia="Times New Roman" w:hAnsi="Arial" w:cs="Arial"/>
          <w:lang w:val="mn-MN"/>
        </w:rPr>
      </w:pPr>
      <w:r w:rsidRPr="00496DFB">
        <w:rPr>
          <w:rFonts w:ascii="Arial" w:hAnsi="Arial" w:cs="Arial"/>
          <w:lang w:val="mn-MN"/>
        </w:rPr>
        <w:t>-</w:t>
      </w:r>
      <w:r w:rsidRPr="00496DFB">
        <w:rPr>
          <w:rFonts w:ascii="Arial" w:eastAsia="Times New Roman" w:hAnsi="Arial" w:cs="Arial"/>
          <w:lang w:val="mn-MN"/>
        </w:rPr>
        <w:t>З</w:t>
      </w:r>
      <w:r w:rsidR="0071488A" w:rsidRPr="00496DFB">
        <w:rPr>
          <w:rFonts w:ascii="Arial" w:eastAsia="Times New Roman" w:hAnsi="Arial" w:cs="Arial"/>
        </w:rPr>
        <w:t>ахиргааны хэм хэмжээний акт</w:t>
      </w:r>
      <w:r w:rsidR="00AF5A6F" w:rsidRPr="00496DFB">
        <w:rPr>
          <w:rFonts w:ascii="Arial" w:eastAsia="Times New Roman" w:hAnsi="Arial" w:cs="Arial"/>
          <w:lang w:val="mn-MN"/>
        </w:rPr>
        <w:t xml:space="preserve">аар хүний эрх, эрх чөлөөг хязгаарласан аливаа зохицуулалт тусгахгүй байх, түүнчлэн </w:t>
      </w:r>
      <w:r w:rsidR="0071488A" w:rsidRPr="00496DFB">
        <w:rPr>
          <w:rFonts w:ascii="Arial" w:eastAsia="Times New Roman" w:hAnsi="Arial" w:cs="Arial"/>
          <w:lang w:val="mn-MN"/>
        </w:rPr>
        <w:t>тухайн актыг батлах хугацааг хуулийг дагаж мөрдөх журамд тусгахаар зохицуулна</w:t>
      </w:r>
      <w:r w:rsidR="0071488A" w:rsidRPr="00496DFB">
        <w:rPr>
          <w:rFonts w:ascii="Arial" w:hAnsi="Arial" w:cs="Arial"/>
          <w:lang w:val="en-US"/>
        </w:rPr>
        <w:t>;</w:t>
      </w:r>
    </w:p>
    <w:p w14:paraId="256739DB" w14:textId="77777777" w:rsidR="00A83850" w:rsidRPr="00496DFB" w:rsidRDefault="00A83850" w:rsidP="00A83850">
      <w:pPr>
        <w:ind w:right="-34"/>
        <w:jc w:val="both"/>
        <w:rPr>
          <w:rFonts w:ascii="Arial" w:hAnsi="Arial" w:cs="Arial"/>
          <w:lang w:val="en-US"/>
        </w:rPr>
      </w:pPr>
    </w:p>
    <w:p w14:paraId="04234CD8" w14:textId="1A2ACEEE" w:rsidR="00A83850" w:rsidRPr="00496DFB" w:rsidRDefault="00A83850" w:rsidP="00A83850">
      <w:pPr>
        <w:ind w:right="-34"/>
        <w:jc w:val="both"/>
        <w:rPr>
          <w:rFonts w:ascii="Arial" w:hAnsi="Arial" w:cs="Arial"/>
          <w:lang w:val="mn-MN"/>
        </w:rPr>
      </w:pPr>
      <w:r w:rsidRPr="00496DFB">
        <w:rPr>
          <w:rFonts w:ascii="Arial" w:hAnsi="Arial" w:cs="Arial"/>
          <w:lang w:val="en-US"/>
        </w:rPr>
        <w:tab/>
        <w:t>-</w:t>
      </w:r>
      <w:r w:rsidR="00A53CC9" w:rsidRPr="00496DFB">
        <w:rPr>
          <w:rFonts w:ascii="Arial" w:hAnsi="Arial" w:cs="Arial"/>
          <w:lang w:val="mn-MN"/>
        </w:rPr>
        <w:t xml:space="preserve">Хүний эрх, эрх чөлөөг хязгаарласан, </w:t>
      </w:r>
      <w:r w:rsidR="00A53CC9" w:rsidRPr="00496DFB">
        <w:rPr>
          <w:rFonts w:ascii="Arial" w:hAnsi="Arial" w:cs="Arial"/>
          <w:shd w:val="clear" w:color="auto" w:fill="FFFFFF"/>
        </w:rPr>
        <w:t>хэрэг хянан шийдвэрлэх ажиллагааны талаарх</w:t>
      </w:r>
      <w:r w:rsidR="00A53CC9" w:rsidRPr="00496DFB">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байхаар зохицуулна</w:t>
      </w:r>
      <w:r w:rsidRPr="00496DFB">
        <w:rPr>
          <w:rFonts w:ascii="Arial" w:hAnsi="Arial" w:cs="Arial"/>
          <w:lang w:val="en-US"/>
        </w:rPr>
        <w:t>;</w:t>
      </w:r>
      <w:r w:rsidRPr="00496DFB">
        <w:rPr>
          <w:rFonts w:ascii="Arial" w:hAnsi="Arial" w:cs="Arial"/>
          <w:lang w:val="mn-MN"/>
        </w:rPr>
        <w:t xml:space="preserve"> </w:t>
      </w:r>
    </w:p>
    <w:p w14:paraId="416B86E5" w14:textId="77777777" w:rsidR="0071488A" w:rsidRPr="00496DFB" w:rsidRDefault="0071488A" w:rsidP="00A83850">
      <w:pPr>
        <w:ind w:right="-34"/>
        <w:jc w:val="both"/>
        <w:rPr>
          <w:rFonts w:ascii="Arial" w:eastAsia="Times New Roman" w:hAnsi="Arial" w:cs="Arial"/>
          <w:lang w:val="mn-MN"/>
        </w:rPr>
      </w:pPr>
    </w:p>
    <w:p w14:paraId="366568A3" w14:textId="03F68FD4" w:rsidR="0071488A" w:rsidRPr="00496DFB" w:rsidRDefault="0071488A" w:rsidP="00A83850">
      <w:pPr>
        <w:ind w:right="-34"/>
        <w:jc w:val="both"/>
        <w:rPr>
          <w:rFonts w:ascii="Arial" w:hAnsi="Arial" w:cs="Arial"/>
          <w:lang w:val="mn-MN"/>
        </w:rPr>
      </w:pPr>
      <w:r w:rsidRPr="00496DFB">
        <w:rPr>
          <w:rFonts w:ascii="Arial" w:eastAsia="Times New Roman" w:hAnsi="Arial" w:cs="Arial"/>
          <w:lang w:val="mn-MN"/>
        </w:rPr>
        <w:tab/>
        <w:t>-Хууль тогтоомжийн төслийн бүрдүүлбэр</w:t>
      </w:r>
      <w:r w:rsidR="00483478" w:rsidRPr="00496DFB">
        <w:rPr>
          <w:rFonts w:ascii="Arial" w:eastAsia="Times New Roman" w:hAnsi="Arial" w:cs="Arial"/>
          <w:lang w:val="mn-MN"/>
        </w:rPr>
        <w:t>ийг</w:t>
      </w:r>
      <w:r w:rsidRPr="00496DFB">
        <w:rPr>
          <w:rFonts w:ascii="Arial" w:eastAsia="Times New Roman" w:hAnsi="Arial" w:cs="Arial"/>
          <w:lang w:val="mn-MN"/>
        </w:rPr>
        <w:t xml:space="preserve"> тусгайлан шалгах хууд</w:t>
      </w:r>
      <w:r w:rsidR="00A53CC9" w:rsidRPr="00496DFB">
        <w:rPr>
          <w:rFonts w:ascii="Arial" w:eastAsia="Times New Roman" w:hAnsi="Arial" w:cs="Arial"/>
          <w:lang w:val="mn-MN"/>
        </w:rPr>
        <w:t>а</w:t>
      </w:r>
      <w:r w:rsidRPr="00496DFB">
        <w:rPr>
          <w:rFonts w:ascii="Arial" w:eastAsia="Times New Roman" w:hAnsi="Arial" w:cs="Arial"/>
          <w:lang w:val="mn-MN"/>
        </w:rPr>
        <w:t>с</w:t>
      </w:r>
      <w:r w:rsidR="00A53CC9" w:rsidRPr="00496DFB">
        <w:rPr>
          <w:rFonts w:ascii="Arial" w:eastAsia="Times New Roman" w:hAnsi="Arial" w:cs="Arial"/>
          <w:lang w:val="mn-MN"/>
        </w:rPr>
        <w:t xml:space="preserve">тай </w:t>
      </w:r>
      <w:r w:rsidRPr="00496DFB">
        <w:rPr>
          <w:rFonts w:ascii="Arial" w:eastAsia="Times New Roman" w:hAnsi="Arial" w:cs="Arial"/>
          <w:lang w:val="mn-MN"/>
        </w:rPr>
        <w:t>байхаар зохицуулна</w:t>
      </w:r>
      <w:r w:rsidRPr="00496DFB">
        <w:rPr>
          <w:rFonts w:ascii="Arial" w:hAnsi="Arial" w:cs="Arial"/>
          <w:lang w:val="en-US"/>
        </w:rPr>
        <w:t>;</w:t>
      </w:r>
    </w:p>
    <w:p w14:paraId="5947BC7B" w14:textId="77777777" w:rsidR="00A83850" w:rsidRPr="00496DFB" w:rsidRDefault="00A83850" w:rsidP="00A83850">
      <w:pPr>
        <w:ind w:right="-34"/>
        <w:jc w:val="both"/>
        <w:rPr>
          <w:rFonts w:ascii="Arial" w:hAnsi="Arial" w:cs="Arial"/>
          <w:lang w:val="en-US"/>
        </w:rPr>
      </w:pPr>
    </w:p>
    <w:p w14:paraId="3016957F" w14:textId="3C0255C7" w:rsidR="00A83850" w:rsidRPr="00496DFB" w:rsidRDefault="00A83850" w:rsidP="00E67069">
      <w:pPr>
        <w:ind w:firstLine="720"/>
        <w:jc w:val="both"/>
        <w:rPr>
          <w:rFonts w:ascii="Arial" w:eastAsia="Times New Roman" w:hAnsi="Arial" w:cs="Arial"/>
          <w:lang w:val="en-US"/>
        </w:rPr>
      </w:pPr>
      <w:r w:rsidRPr="00496DFB">
        <w:rPr>
          <w:rFonts w:ascii="Arial" w:hAnsi="Arial" w:cs="Arial"/>
          <w:lang w:val="mn-MN"/>
        </w:rPr>
        <w:t>-</w:t>
      </w:r>
      <w:r w:rsidR="00E67069" w:rsidRPr="00496DFB">
        <w:rPr>
          <w:rFonts w:ascii="Arial" w:eastAsia="Times New Roman" w:hAnsi="Arial" w:cs="Arial"/>
          <w:lang w:val="mn-MN"/>
        </w:rPr>
        <w:t>Х</w:t>
      </w:r>
      <w:r w:rsidR="00E67069" w:rsidRPr="00496DFB">
        <w:rPr>
          <w:rFonts w:ascii="Arial" w:eastAsia="Times New Roman" w:hAnsi="Arial" w:cs="Arial"/>
        </w:rPr>
        <w:t>ууль тогтоомжийн</w:t>
      </w:r>
      <w:r w:rsidR="00E67069" w:rsidRPr="00496DFB">
        <w:rPr>
          <w:rFonts w:ascii="Arial" w:eastAsia="Times New Roman" w:hAnsi="Arial" w:cs="Arial"/>
          <w:lang w:val="mn-MN"/>
        </w:rPr>
        <w:t xml:space="preserve"> </w:t>
      </w:r>
      <w:r w:rsidR="00E67069" w:rsidRPr="00496DFB">
        <w:rPr>
          <w:rFonts w:ascii="Arial" w:eastAsia="Times New Roman" w:hAnsi="Arial" w:cs="Arial"/>
        </w:rPr>
        <w:t>биелэлтийн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w:t>
      </w:r>
      <w:r w:rsidR="00E67069" w:rsidRPr="00496DFB">
        <w:rPr>
          <w:rFonts w:ascii="Arial" w:eastAsia="Times New Roman" w:hAnsi="Arial" w:cs="Arial"/>
          <w:lang w:val="mn-MN"/>
        </w:rPr>
        <w:t xml:space="preserve">эхдээ </w:t>
      </w:r>
      <w:r w:rsidR="00E67069" w:rsidRPr="00496DFB">
        <w:rPr>
          <w:rFonts w:ascii="Arial" w:hAnsi="Arial" w:cs="Arial"/>
          <w:lang w:val="mn-MN"/>
        </w:rPr>
        <w:t xml:space="preserve">Улсын Их Хурлын болон Улсын Их Хуралд ажлаа шууд хариуцан тайлагнадаг байгууллагын бүрэн эрх, зохион байгуулалт, үйл ажиллагааны журмыг зохицуулж буй хууль тогтоомжид хийдэг байхаар, </w:t>
      </w:r>
      <w:r w:rsidR="00E67069" w:rsidRPr="00496DFB">
        <w:rPr>
          <w:rFonts w:ascii="Arial" w:eastAsia="Times New Roman" w:hAnsi="Arial" w:cs="Arial"/>
        </w:rPr>
        <w:t>бусад хууль тогтоомжийн биелэлтийн үр дагаврын үнэлгээг Засгийн газр</w:t>
      </w:r>
      <w:r w:rsidR="00E67069" w:rsidRPr="00496DFB">
        <w:rPr>
          <w:rFonts w:ascii="Arial" w:eastAsia="Times New Roman" w:hAnsi="Arial" w:cs="Arial"/>
          <w:lang w:val="mn-MN"/>
        </w:rPr>
        <w:t>аас</w:t>
      </w:r>
      <w:r w:rsidR="00E67069" w:rsidRPr="00496DFB">
        <w:rPr>
          <w:rFonts w:ascii="Arial" w:eastAsia="Times New Roman" w:hAnsi="Arial" w:cs="Arial"/>
        </w:rPr>
        <w:t xml:space="preserve"> </w:t>
      </w:r>
      <w:r w:rsidR="00E67069" w:rsidRPr="00496DFB">
        <w:rPr>
          <w:rFonts w:ascii="Arial" w:eastAsia="Times New Roman" w:hAnsi="Arial" w:cs="Arial"/>
          <w:lang w:val="mn-MN"/>
        </w:rPr>
        <w:t>үүрэг болгосны дагуу</w:t>
      </w:r>
      <w:r w:rsidR="00E67069" w:rsidRPr="00496DFB">
        <w:rPr>
          <w:rFonts w:ascii="Arial" w:eastAsia="Times New Roman" w:hAnsi="Arial" w:cs="Arial"/>
        </w:rPr>
        <w:t xml:space="preserve"> холбогдох төрийн захиргааны төв байгууллага хэрэгжүүл</w:t>
      </w:r>
      <w:r w:rsidR="00E67069" w:rsidRPr="00496DFB">
        <w:rPr>
          <w:rFonts w:ascii="Arial" w:eastAsia="Times New Roman" w:hAnsi="Arial" w:cs="Arial"/>
          <w:lang w:val="mn-MN"/>
        </w:rPr>
        <w:t>эхээр тусгана</w:t>
      </w:r>
      <w:r w:rsidR="00E67069" w:rsidRPr="00496DFB">
        <w:rPr>
          <w:rFonts w:ascii="Arial" w:eastAsia="Times New Roman" w:hAnsi="Arial" w:cs="Arial"/>
          <w:lang w:val="en-US"/>
        </w:rPr>
        <w:t>;</w:t>
      </w:r>
    </w:p>
    <w:p w14:paraId="2F2C5E26" w14:textId="77777777" w:rsidR="00A53CC9" w:rsidRPr="00496DFB" w:rsidRDefault="00A53CC9" w:rsidP="00E67069">
      <w:pPr>
        <w:ind w:firstLine="720"/>
        <w:jc w:val="both"/>
        <w:rPr>
          <w:rFonts w:ascii="Arial" w:eastAsia="Times New Roman" w:hAnsi="Arial" w:cs="Arial"/>
          <w:lang w:val="en-US"/>
        </w:rPr>
      </w:pPr>
    </w:p>
    <w:p w14:paraId="0BB9161A" w14:textId="2D511705" w:rsidR="00A53CC9" w:rsidRPr="00496DFB" w:rsidRDefault="00A53CC9" w:rsidP="00A53CC9">
      <w:pPr>
        <w:ind w:firstLine="720"/>
        <w:jc w:val="both"/>
        <w:rPr>
          <w:rFonts w:ascii="Arial" w:hAnsi="Arial" w:cs="Arial"/>
          <w:lang w:val="en-US"/>
        </w:rPr>
      </w:pPr>
      <w:r w:rsidRPr="00496DFB">
        <w:rPr>
          <w:rFonts w:ascii="Arial" w:hAnsi="Arial" w:cs="Arial"/>
          <w:lang w:val="en-US"/>
        </w:rPr>
        <w:t>-</w:t>
      </w:r>
      <w:r w:rsidRPr="00496DFB">
        <w:rPr>
          <w:rFonts w:ascii="Arial" w:hAnsi="Arial" w:cs="Arial"/>
          <w:lang w:val="mn-MN"/>
        </w:rPr>
        <w:t>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хуульд заасны дагуу үнэлгээний үр дүнг хэлэлцүүлсэн байх шаардлагыг хуульчилна</w:t>
      </w:r>
      <w:r w:rsidRPr="00496DFB">
        <w:rPr>
          <w:rFonts w:ascii="Arial" w:hAnsi="Arial" w:cs="Arial"/>
          <w:lang w:val="en-US"/>
        </w:rPr>
        <w:t>;</w:t>
      </w:r>
    </w:p>
    <w:p w14:paraId="6D7208AB" w14:textId="77777777" w:rsidR="00A83850" w:rsidRPr="00496DFB" w:rsidRDefault="00A83850" w:rsidP="00A53CC9">
      <w:pPr>
        <w:ind w:right="-34"/>
        <w:jc w:val="both"/>
        <w:rPr>
          <w:rFonts w:ascii="Arial" w:hAnsi="Arial" w:cs="Arial"/>
          <w:lang w:val="en-US"/>
        </w:rPr>
      </w:pPr>
    </w:p>
    <w:p w14:paraId="4AC378AA" w14:textId="1BD54970" w:rsidR="00A83850" w:rsidRPr="00496DFB" w:rsidRDefault="00A83850" w:rsidP="00A83850">
      <w:pPr>
        <w:ind w:right="-34" w:firstLine="720"/>
        <w:jc w:val="both"/>
        <w:rPr>
          <w:rFonts w:ascii="Arial" w:hAnsi="Arial" w:cs="Arial"/>
          <w:lang w:val="mn-MN"/>
        </w:rPr>
      </w:pPr>
      <w:r w:rsidRPr="00496DFB">
        <w:rPr>
          <w:rFonts w:ascii="Arial" w:hAnsi="Arial" w:cs="Arial"/>
          <w:lang w:val="en-US"/>
        </w:rPr>
        <w:t>-</w:t>
      </w:r>
      <w:r w:rsidR="00A53CC9" w:rsidRPr="00496DFB">
        <w:rPr>
          <w:rFonts w:ascii="Arial" w:hAnsi="Arial" w:cs="Arial"/>
          <w:lang w:val="mn-MN"/>
        </w:rPr>
        <w:t>Хууль санаачлагч ө</w:t>
      </w:r>
      <w:r w:rsidR="00E67069" w:rsidRPr="00496DFB">
        <w:rPr>
          <w:rFonts w:ascii="Arial" w:hAnsi="Arial" w:cs="Arial"/>
          <w:lang w:val="mn-MN"/>
        </w:rPr>
        <w:t>мч, иргэн, захиргааны ерөнхий хуулийн анхдагч, шинэчилсэн найруулгын төслийг Хууль тогтоомжийн тухай хуульд заасан шаардлагад нийцүүлэн боловсруул</w:t>
      </w:r>
      <w:r w:rsidR="00A53CC9" w:rsidRPr="00496DFB">
        <w:rPr>
          <w:rFonts w:ascii="Arial" w:hAnsi="Arial" w:cs="Arial"/>
          <w:lang w:val="mn-MN"/>
        </w:rPr>
        <w:t>ж, өргөн мэдүүлэх боломжтой</w:t>
      </w:r>
      <w:r w:rsidR="00E67069" w:rsidRPr="00496DFB">
        <w:rPr>
          <w:rFonts w:ascii="Arial" w:hAnsi="Arial" w:cs="Arial"/>
          <w:lang w:val="mn-MN"/>
        </w:rPr>
        <w:t xml:space="preserve"> байхаар тусгана.</w:t>
      </w:r>
    </w:p>
    <w:p w14:paraId="47F8E4DA" w14:textId="77777777" w:rsidR="00A83850" w:rsidRPr="00496DFB" w:rsidRDefault="00A83850" w:rsidP="00A83850">
      <w:pPr>
        <w:ind w:right="-34"/>
        <w:jc w:val="both"/>
        <w:rPr>
          <w:rFonts w:ascii="Arial" w:hAnsi="Arial" w:cs="Arial"/>
          <w:shd w:val="clear" w:color="auto" w:fill="FFFFFF"/>
          <w:lang w:val="mn-MN"/>
        </w:rPr>
      </w:pPr>
    </w:p>
    <w:p w14:paraId="327069E5" w14:textId="4141DE9B" w:rsidR="00A83850" w:rsidRPr="00496DFB" w:rsidRDefault="005A3AD5" w:rsidP="005A3AD5">
      <w:pPr>
        <w:tabs>
          <w:tab w:val="left" w:pos="709"/>
        </w:tabs>
        <w:ind w:right="-34"/>
        <w:jc w:val="both"/>
        <w:rPr>
          <w:rFonts w:ascii="Arial" w:hAnsi="Arial" w:cs="Arial"/>
          <w:b/>
          <w:lang w:val="mn-MN"/>
        </w:rPr>
      </w:pPr>
      <w:r w:rsidRPr="00496DFB">
        <w:rPr>
          <w:rFonts w:ascii="Arial" w:hAnsi="Arial" w:cs="Arial"/>
          <w:lang w:val="mn-MN"/>
        </w:rPr>
        <w:lastRenderedPageBreak/>
        <w:tab/>
      </w:r>
      <w:r w:rsidR="00A83850" w:rsidRPr="00496DFB">
        <w:rPr>
          <w:rFonts w:ascii="Arial" w:hAnsi="Arial" w:cs="Arial"/>
          <w:b/>
          <w:lang w:val="mn-MN"/>
        </w:rPr>
        <w:t>Гурав.Хуулийн төсөл батлагдсаны дараа үүсэж болох нийгэм, эдийн засаг, хууль зүйн үр дагавар</w:t>
      </w:r>
    </w:p>
    <w:p w14:paraId="1D9B42D8" w14:textId="77777777" w:rsidR="00A83850" w:rsidRPr="00496DFB" w:rsidRDefault="00A83850" w:rsidP="00A83850">
      <w:pPr>
        <w:ind w:right="-34"/>
        <w:jc w:val="center"/>
        <w:rPr>
          <w:rFonts w:ascii="Arial" w:hAnsi="Arial" w:cs="Arial"/>
          <w:b/>
          <w:lang w:val="en-US"/>
        </w:rPr>
      </w:pPr>
    </w:p>
    <w:p w14:paraId="68602B56" w14:textId="6F227273" w:rsidR="00A83850" w:rsidRPr="00496DFB" w:rsidRDefault="00A83850" w:rsidP="00A83850">
      <w:pPr>
        <w:ind w:right="-34"/>
        <w:jc w:val="both"/>
        <w:rPr>
          <w:rFonts w:ascii="Arial" w:hAnsi="Arial" w:cs="Arial"/>
          <w:lang w:val="mn-MN"/>
        </w:rPr>
      </w:pPr>
      <w:r w:rsidRPr="00496DFB">
        <w:rPr>
          <w:rFonts w:ascii="Arial" w:hAnsi="Arial" w:cs="Arial"/>
          <w:lang w:val="mn-MN"/>
        </w:rPr>
        <w:tab/>
        <w:t>Хуулийн төсөл батлагдс</w:t>
      </w:r>
      <w:r w:rsidR="000C0693" w:rsidRPr="00496DFB">
        <w:rPr>
          <w:rFonts w:ascii="Arial" w:hAnsi="Arial" w:cs="Arial"/>
          <w:lang w:val="mn-MN"/>
        </w:rPr>
        <w:t>а</w:t>
      </w:r>
      <w:r w:rsidRPr="00496DFB">
        <w:rPr>
          <w:rFonts w:ascii="Arial" w:hAnsi="Arial" w:cs="Arial"/>
          <w:lang w:val="mn-MN"/>
        </w:rPr>
        <w:t>наар хуулийн хэрэгжилт, үр нөлөө сайжирч, дараах эерэг үр дүн гарна гэж үзэж байна:</w:t>
      </w:r>
    </w:p>
    <w:p w14:paraId="4C6B7E66" w14:textId="77777777" w:rsidR="00A83850" w:rsidRPr="00496DFB" w:rsidRDefault="00A83850" w:rsidP="00A83850">
      <w:pPr>
        <w:ind w:right="-34"/>
        <w:jc w:val="both"/>
        <w:rPr>
          <w:rFonts w:ascii="Arial" w:hAnsi="Arial" w:cs="Arial"/>
          <w:lang w:val="mn-MN"/>
        </w:rPr>
      </w:pPr>
    </w:p>
    <w:p w14:paraId="52DCE812" w14:textId="222E2ECF" w:rsidR="00A83850" w:rsidRPr="00496DFB" w:rsidRDefault="00A83850" w:rsidP="00A83850">
      <w:pPr>
        <w:ind w:right="-34" w:firstLine="720"/>
        <w:jc w:val="both"/>
        <w:rPr>
          <w:rFonts w:ascii="Arial" w:hAnsi="Arial" w:cs="Arial"/>
        </w:rPr>
      </w:pPr>
      <w:r w:rsidRPr="00496DFB">
        <w:rPr>
          <w:rFonts w:ascii="Arial" w:hAnsi="Arial" w:cs="Arial"/>
        </w:rPr>
        <w:t xml:space="preserve">1/Монгол Улсын Үндсэн хуулийн суурь зарчим, хэм хэмжээний агуулгад </w:t>
      </w:r>
      <w:r w:rsidRPr="00496DFB">
        <w:rPr>
          <w:rFonts w:ascii="Arial" w:hAnsi="Arial" w:cs="Arial"/>
          <w:lang w:val="mn-MN"/>
        </w:rPr>
        <w:t xml:space="preserve">аливаа хууль тогтоомжийн төслийг </w:t>
      </w:r>
      <w:r w:rsidRPr="00496DFB">
        <w:rPr>
          <w:rFonts w:ascii="Arial" w:hAnsi="Arial" w:cs="Arial"/>
        </w:rPr>
        <w:t>нийцүүл</w:t>
      </w:r>
      <w:r w:rsidRPr="00496DFB">
        <w:rPr>
          <w:rFonts w:ascii="Arial" w:hAnsi="Arial" w:cs="Arial"/>
          <w:lang w:val="mn-MN"/>
        </w:rPr>
        <w:t xml:space="preserve">эх </w:t>
      </w:r>
      <w:r w:rsidR="00483478" w:rsidRPr="00496DFB">
        <w:rPr>
          <w:rFonts w:ascii="Arial" w:hAnsi="Arial" w:cs="Arial"/>
          <w:lang w:val="mn-MN"/>
        </w:rPr>
        <w:t>суурь нөхцөл</w:t>
      </w:r>
      <w:r w:rsidRPr="00496DFB">
        <w:rPr>
          <w:rFonts w:ascii="Arial" w:hAnsi="Arial" w:cs="Arial"/>
          <w:lang w:val="mn-MN"/>
        </w:rPr>
        <w:t xml:space="preserve"> </w:t>
      </w:r>
      <w:r w:rsidR="00483478" w:rsidRPr="00496DFB">
        <w:rPr>
          <w:rFonts w:ascii="Arial" w:hAnsi="Arial" w:cs="Arial"/>
          <w:lang w:val="mn-MN"/>
        </w:rPr>
        <w:t>сайжирна</w:t>
      </w:r>
      <w:r w:rsidRPr="00496DFB">
        <w:rPr>
          <w:rFonts w:ascii="Arial" w:hAnsi="Arial" w:cs="Arial"/>
        </w:rPr>
        <w:t>;</w:t>
      </w:r>
    </w:p>
    <w:p w14:paraId="7FBFCC48" w14:textId="77777777" w:rsidR="00A83850" w:rsidRPr="00496DFB" w:rsidRDefault="00A83850" w:rsidP="00A83850">
      <w:pPr>
        <w:ind w:right="-34" w:firstLine="720"/>
        <w:jc w:val="both"/>
        <w:rPr>
          <w:rFonts w:ascii="Arial" w:hAnsi="Arial" w:cs="Arial"/>
        </w:rPr>
      </w:pPr>
    </w:p>
    <w:p w14:paraId="7C0CECE0" w14:textId="3A9BB179" w:rsidR="00A83850" w:rsidRPr="00496DFB" w:rsidRDefault="00A83850" w:rsidP="00A83850">
      <w:pPr>
        <w:ind w:right="-34" w:firstLine="720"/>
        <w:jc w:val="both"/>
        <w:rPr>
          <w:rFonts w:ascii="Arial" w:hAnsi="Arial" w:cs="Arial"/>
          <w:lang w:val="en-US"/>
        </w:rPr>
      </w:pPr>
      <w:r w:rsidRPr="00496DFB">
        <w:rPr>
          <w:rFonts w:ascii="Arial" w:hAnsi="Arial" w:cs="Arial"/>
          <w:lang w:val="mn-MN"/>
        </w:rPr>
        <w:t>2</w:t>
      </w:r>
      <w:r w:rsidRPr="00496DFB">
        <w:rPr>
          <w:rFonts w:ascii="Arial" w:hAnsi="Arial" w:cs="Arial"/>
          <w:lang w:val="en-US"/>
        </w:rPr>
        <w:t>/</w:t>
      </w:r>
      <w:r w:rsidRPr="00496DFB">
        <w:rPr>
          <w:rFonts w:ascii="Arial" w:hAnsi="Arial" w:cs="Arial"/>
          <w:lang w:val="mn-MN"/>
        </w:rPr>
        <w:t>Монгол Улсын Үндсэн хуульд заасан хүний эрх, эрх чөлөөг баталгаатай эдлүүлэх хууль зүйн баталгаа бэх</w:t>
      </w:r>
      <w:r w:rsidR="00483478" w:rsidRPr="00496DFB">
        <w:rPr>
          <w:rFonts w:ascii="Arial" w:hAnsi="Arial" w:cs="Arial"/>
          <w:lang w:val="mn-MN"/>
        </w:rPr>
        <w:t>э</w:t>
      </w:r>
      <w:r w:rsidRPr="00496DFB">
        <w:rPr>
          <w:rFonts w:ascii="Arial" w:hAnsi="Arial" w:cs="Arial"/>
          <w:lang w:val="mn-MN"/>
        </w:rPr>
        <w:t>жнэ</w:t>
      </w:r>
      <w:r w:rsidRPr="00496DFB">
        <w:rPr>
          <w:rFonts w:ascii="Arial" w:hAnsi="Arial" w:cs="Arial"/>
          <w:lang w:val="en-US"/>
        </w:rPr>
        <w:t>;</w:t>
      </w:r>
    </w:p>
    <w:p w14:paraId="16E83DD8" w14:textId="77777777" w:rsidR="00A83850" w:rsidRPr="00496DFB" w:rsidRDefault="00A83850" w:rsidP="00A83850">
      <w:pPr>
        <w:ind w:right="-34" w:firstLine="720"/>
        <w:jc w:val="both"/>
        <w:rPr>
          <w:rFonts w:ascii="Arial" w:hAnsi="Arial" w:cs="Arial"/>
        </w:rPr>
      </w:pPr>
    </w:p>
    <w:p w14:paraId="669953AB" w14:textId="5EC42DF8" w:rsidR="00A83850" w:rsidRPr="00496DFB" w:rsidRDefault="00A83850" w:rsidP="00A83850">
      <w:pPr>
        <w:ind w:right="-34" w:firstLine="720"/>
        <w:jc w:val="both"/>
        <w:rPr>
          <w:rFonts w:ascii="Arial" w:hAnsi="Arial" w:cs="Arial"/>
        </w:rPr>
      </w:pPr>
      <w:r w:rsidRPr="00496DFB">
        <w:rPr>
          <w:rFonts w:ascii="Arial" w:hAnsi="Arial" w:cs="Arial"/>
          <w:lang w:val="mn-MN"/>
        </w:rPr>
        <w:t>3</w:t>
      </w:r>
      <w:r w:rsidRPr="00496DFB">
        <w:rPr>
          <w:rFonts w:ascii="Arial" w:hAnsi="Arial" w:cs="Arial"/>
        </w:rPr>
        <w:t>/</w:t>
      </w:r>
      <w:r w:rsidRPr="00496DFB">
        <w:rPr>
          <w:rFonts w:ascii="Arial" w:hAnsi="Arial" w:cs="Arial"/>
          <w:lang w:val="mn-MN"/>
        </w:rPr>
        <w:t>Х</w:t>
      </w:r>
      <w:r w:rsidRPr="00496DFB">
        <w:rPr>
          <w:rFonts w:ascii="Arial" w:hAnsi="Arial" w:cs="Arial"/>
        </w:rPr>
        <w:t>ууль хоорондын давхардал, хийдэл, зөрч</w:t>
      </w:r>
      <w:r w:rsidR="003854F4" w:rsidRPr="00496DFB">
        <w:rPr>
          <w:rFonts w:ascii="Arial" w:hAnsi="Arial" w:cs="Arial"/>
          <w:lang w:val="mn-MN"/>
        </w:rPr>
        <w:t>и</w:t>
      </w:r>
      <w:r w:rsidRPr="00496DFB">
        <w:rPr>
          <w:rFonts w:ascii="Arial" w:hAnsi="Arial" w:cs="Arial"/>
        </w:rPr>
        <w:t>л арил</w:t>
      </w:r>
      <w:r w:rsidRPr="00496DFB">
        <w:rPr>
          <w:rFonts w:ascii="Arial" w:hAnsi="Arial" w:cs="Arial"/>
          <w:lang w:val="mn-MN"/>
        </w:rPr>
        <w:t xml:space="preserve">ж, хэм хэмжээ тогтоосон захиргааны бусад хэм хэмжээний акт, дүрэм, журмыг </w:t>
      </w:r>
      <w:r w:rsidR="003854F4" w:rsidRPr="00496DFB">
        <w:rPr>
          <w:rFonts w:ascii="Arial" w:hAnsi="Arial" w:cs="Arial"/>
          <w:lang w:val="mn-MN"/>
        </w:rPr>
        <w:t xml:space="preserve">батлах асуудал </w:t>
      </w:r>
      <w:r w:rsidRPr="00496DFB">
        <w:rPr>
          <w:rFonts w:ascii="Arial" w:hAnsi="Arial" w:cs="Arial"/>
          <w:lang w:val="mn-MN"/>
        </w:rPr>
        <w:t>цэгц</w:t>
      </w:r>
      <w:r w:rsidR="003854F4" w:rsidRPr="00496DFB">
        <w:rPr>
          <w:rFonts w:ascii="Arial" w:hAnsi="Arial" w:cs="Arial"/>
          <w:lang w:val="mn-MN"/>
        </w:rPr>
        <w:t>тэй болно</w:t>
      </w:r>
      <w:r w:rsidRPr="00496DFB">
        <w:rPr>
          <w:rFonts w:ascii="Arial" w:hAnsi="Arial" w:cs="Arial"/>
          <w:lang w:val="en-US"/>
        </w:rPr>
        <w:t>;</w:t>
      </w:r>
    </w:p>
    <w:p w14:paraId="232BBCE9" w14:textId="77777777" w:rsidR="00A83850" w:rsidRPr="00496DFB" w:rsidRDefault="00A83850" w:rsidP="00A83850">
      <w:pPr>
        <w:ind w:right="-34" w:firstLine="720"/>
        <w:jc w:val="both"/>
        <w:rPr>
          <w:rFonts w:ascii="Arial" w:hAnsi="Arial" w:cs="Arial"/>
          <w:lang w:val="en-US"/>
        </w:rPr>
      </w:pPr>
    </w:p>
    <w:p w14:paraId="5FFAFECD" w14:textId="01F44414" w:rsidR="00A83850" w:rsidRPr="00496DFB" w:rsidRDefault="00A83850" w:rsidP="00A83850">
      <w:pPr>
        <w:ind w:right="-34" w:firstLine="720"/>
        <w:jc w:val="both"/>
        <w:rPr>
          <w:rFonts w:ascii="Arial" w:hAnsi="Arial" w:cs="Arial"/>
          <w:lang w:val="en-US"/>
        </w:rPr>
      </w:pPr>
      <w:r w:rsidRPr="00496DFB">
        <w:rPr>
          <w:rFonts w:ascii="Arial" w:hAnsi="Arial" w:cs="Arial"/>
          <w:lang w:val="en-US"/>
        </w:rPr>
        <w:t>4/</w:t>
      </w:r>
      <w:r w:rsidRPr="00496DFB">
        <w:rPr>
          <w:rFonts w:ascii="Arial" w:hAnsi="Arial" w:cs="Arial"/>
          <w:lang w:val="mn-MN"/>
        </w:rPr>
        <w:t>Хууль, Улсын Их Хурлын бусад шийдвэрийн төсөл</w:t>
      </w:r>
      <w:r w:rsidRPr="00496DFB">
        <w:rPr>
          <w:rFonts w:ascii="Arial" w:hAnsi="Arial" w:cs="Arial"/>
        </w:rPr>
        <w:t xml:space="preserve"> боловсруулах </w:t>
      </w:r>
      <w:r w:rsidRPr="00496DFB">
        <w:rPr>
          <w:rFonts w:ascii="Arial" w:hAnsi="Arial" w:cs="Arial"/>
          <w:lang w:val="mn-MN"/>
        </w:rPr>
        <w:t xml:space="preserve">үйл </w:t>
      </w:r>
      <w:r w:rsidRPr="00496DFB">
        <w:rPr>
          <w:rFonts w:ascii="Arial" w:hAnsi="Arial" w:cs="Arial"/>
        </w:rPr>
        <w:t>ажиллагааны чанар, үр өгөөж нэмэгд</w:t>
      </w:r>
      <w:r w:rsidRPr="00496DFB">
        <w:rPr>
          <w:rFonts w:ascii="Arial" w:hAnsi="Arial" w:cs="Arial"/>
          <w:lang w:val="mn-MN"/>
        </w:rPr>
        <w:t>эж, ү</w:t>
      </w:r>
      <w:r w:rsidRPr="00496DFB">
        <w:rPr>
          <w:rFonts w:ascii="Arial" w:hAnsi="Arial" w:cs="Arial"/>
        </w:rPr>
        <w:t>г, үсэг, утга найруулга, нэр томьёоны алдааг</w:t>
      </w:r>
      <w:r w:rsidRPr="00496DFB">
        <w:rPr>
          <w:rFonts w:ascii="Arial" w:hAnsi="Arial" w:cs="Arial"/>
          <w:lang w:val="mn-MN"/>
        </w:rPr>
        <w:t>үй төсөл боловсруулах боломж бүрдэнэ</w:t>
      </w:r>
      <w:r w:rsidR="00781131" w:rsidRPr="00496DFB">
        <w:rPr>
          <w:rFonts w:ascii="Arial" w:hAnsi="Arial" w:cs="Arial"/>
          <w:lang w:val="en-US"/>
        </w:rPr>
        <w:t>;</w:t>
      </w:r>
    </w:p>
    <w:p w14:paraId="52FA98C0" w14:textId="77777777" w:rsidR="00781131" w:rsidRPr="00496DFB" w:rsidRDefault="00781131" w:rsidP="00A83850">
      <w:pPr>
        <w:ind w:right="-34" w:firstLine="720"/>
        <w:jc w:val="both"/>
        <w:rPr>
          <w:rFonts w:ascii="Arial" w:hAnsi="Arial" w:cs="Arial"/>
          <w:lang w:val="en-US"/>
        </w:rPr>
      </w:pPr>
    </w:p>
    <w:p w14:paraId="3A34123E" w14:textId="5C21151F" w:rsidR="00781131" w:rsidRPr="00496DFB" w:rsidRDefault="00781131" w:rsidP="00781131">
      <w:pPr>
        <w:ind w:right="-34" w:firstLine="720"/>
        <w:jc w:val="both"/>
        <w:rPr>
          <w:rFonts w:ascii="Arial" w:hAnsi="Arial" w:cs="Arial"/>
          <w:lang w:val="mn-MN"/>
        </w:rPr>
      </w:pPr>
      <w:r w:rsidRPr="00496DFB">
        <w:rPr>
          <w:rFonts w:ascii="Arial" w:hAnsi="Arial" w:cs="Arial"/>
          <w:lang w:val="mn-MN"/>
        </w:rPr>
        <w:t>5</w:t>
      </w:r>
      <w:r w:rsidRPr="00496DFB">
        <w:rPr>
          <w:rFonts w:ascii="Arial" w:hAnsi="Arial" w:cs="Arial"/>
          <w:lang w:val="en-US"/>
        </w:rPr>
        <w:t>/</w:t>
      </w:r>
      <w:r w:rsidRPr="00496DFB">
        <w:rPr>
          <w:rFonts w:ascii="Arial" w:hAnsi="Arial" w:cs="Arial"/>
          <w:lang w:val="mn-MN"/>
        </w:rPr>
        <w:t>Хууль тогтоомжийн хэрэгжилтийн үр дагаврын үнэлгээний ач холбогдол нэмэгдэж, судалгаа, үнэлгээний үндсэн дээр шаардлагатай тохиолдолд хууль тогтоомжид нэмэлт, өөрчлөлт оруулдаг болно.</w:t>
      </w:r>
    </w:p>
    <w:p w14:paraId="3B0DD53E" w14:textId="77777777" w:rsidR="00A83850" w:rsidRPr="00496DFB" w:rsidRDefault="00A83850" w:rsidP="00A83850">
      <w:pPr>
        <w:ind w:right="-34"/>
        <w:jc w:val="both"/>
        <w:rPr>
          <w:rFonts w:ascii="Arial" w:hAnsi="Arial" w:cs="Arial"/>
        </w:rPr>
      </w:pPr>
    </w:p>
    <w:tbl>
      <w:tblPr>
        <w:tblW w:w="5000" w:type="pct"/>
        <w:shd w:val="clear" w:color="auto" w:fill="FFFFFF"/>
        <w:tblCellMar>
          <w:left w:w="0" w:type="dxa"/>
          <w:right w:w="0" w:type="dxa"/>
        </w:tblCellMar>
        <w:tblLook w:val="04A0" w:firstRow="1" w:lastRow="0" w:firstColumn="1" w:lastColumn="0" w:noHBand="0" w:noVBand="1"/>
      </w:tblPr>
      <w:tblGrid>
        <w:gridCol w:w="9781"/>
      </w:tblGrid>
      <w:tr w:rsidR="00496DFB" w:rsidRPr="00496DFB" w14:paraId="36CF7E2C" w14:textId="77777777" w:rsidTr="00585841">
        <w:tc>
          <w:tcPr>
            <w:tcW w:w="0" w:type="auto"/>
            <w:shd w:val="clear" w:color="auto" w:fill="FFFFFF"/>
            <w:hideMark/>
          </w:tcPr>
          <w:p w14:paraId="1CBA6C0A" w14:textId="77777777" w:rsidR="00A83850" w:rsidRPr="00496DFB" w:rsidRDefault="00A83850" w:rsidP="00585841">
            <w:pPr>
              <w:ind w:right="-34"/>
              <w:rPr>
                <w:rFonts w:ascii="Arial" w:hAnsi="Arial" w:cs="Arial"/>
                <w:lang w:val="mn-MN"/>
              </w:rPr>
            </w:pPr>
          </w:p>
        </w:tc>
      </w:tr>
    </w:tbl>
    <w:p w14:paraId="51281CD9" w14:textId="77777777" w:rsidR="00A83850" w:rsidRPr="00496DFB" w:rsidRDefault="00A83850" w:rsidP="00A83850">
      <w:pPr>
        <w:pStyle w:val="Bodytext30"/>
        <w:shd w:val="clear" w:color="auto" w:fill="auto"/>
        <w:spacing w:after="0" w:line="240" w:lineRule="auto"/>
      </w:pPr>
      <w:r w:rsidRPr="00496DFB">
        <w:t>Дөрөв.Хуулийн төсөл Монгол Улсын Үндсэн хууль, Монгол Улсын</w:t>
      </w:r>
      <w:r w:rsidRPr="00496DFB">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0AE799E3" w14:textId="77777777" w:rsidR="00A83850" w:rsidRPr="00496DFB" w:rsidRDefault="00A83850" w:rsidP="00A83850">
      <w:pPr>
        <w:ind w:right="-34"/>
        <w:jc w:val="both"/>
        <w:rPr>
          <w:rFonts w:ascii="Arial" w:hAnsi="Arial" w:cs="Arial"/>
          <w:b/>
          <w:lang w:val="mn-MN"/>
        </w:rPr>
      </w:pPr>
    </w:p>
    <w:p w14:paraId="72073FE6" w14:textId="5FEE0E77" w:rsidR="00A83850" w:rsidRPr="00496DFB" w:rsidRDefault="00A83850" w:rsidP="00A83850">
      <w:pPr>
        <w:ind w:right="-34"/>
        <w:jc w:val="both"/>
        <w:rPr>
          <w:rFonts w:ascii="Arial" w:hAnsi="Arial" w:cs="Arial"/>
          <w:lang w:val="mn-MN"/>
        </w:rPr>
      </w:pPr>
      <w:r w:rsidRPr="00496DFB">
        <w:rPr>
          <w:rFonts w:ascii="Arial" w:hAnsi="Arial" w:cs="Arial"/>
          <w:lang w:val="mn-MN"/>
        </w:rPr>
        <w:tab/>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бөгөөд х</w:t>
      </w:r>
      <w:r w:rsidRPr="00496DFB">
        <w:rPr>
          <w:rFonts w:ascii="Arial" w:hAnsi="Arial" w:cs="Arial"/>
        </w:rPr>
        <w:t>уулийн төсөл батлагдсанаар улсын төсөвт нэмэлт ачаалал үүсэхгүй</w:t>
      </w:r>
      <w:r w:rsidRPr="00496DFB">
        <w:rPr>
          <w:rFonts w:ascii="Arial" w:hAnsi="Arial" w:cs="Arial"/>
          <w:lang w:val="mn-MN"/>
        </w:rPr>
        <w:t xml:space="preserve"> юм.</w:t>
      </w:r>
    </w:p>
    <w:p w14:paraId="1B2B61BA" w14:textId="77777777" w:rsidR="00A83850" w:rsidRPr="00496DFB" w:rsidRDefault="00A83850" w:rsidP="00A83850">
      <w:pPr>
        <w:ind w:right="-34"/>
        <w:jc w:val="both"/>
        <w:rPr>
          <w:rFonts w:ascii="Arial" w:hAnsi="Arial" w:cs="Arial"/>
          <w:lang w:val="mn-MN"/>
        </w:rPr>
      </w:pPr>
    </w:p>
    <w:p w14:paraId="6A50EA1E" w14:textId="1C0D4687" w:rsidR="00A83850" w:rsidRPr="00496DFB" w:rsidRDefault="00A83850" w:rsidP="00A83850">
      <w:pPr>
        <w:ind w:right="-34"/>
        <w:jc w:val="both"/>
        <w:rPr>
          <w:rFonts w:ascii="Arial" w:hAnsi="Arial" w:cs="Arial"/>
          <w:lang w:val="mn-MN"/>
        </w:rPr>
      </w:pPr>
      <w:r w:rsidRPr="00496DFB">
        <w:rPr>
          <w:rFonts w:ascii="Arial" w:hAnsi="Arial" w:cs="Arial"/>
          <w:lang w:val="mn-MN"/>
        </w:rPr>
        <w:tab/>
        <w:t xml:space="preserve">Хуулийн төсөлтэй холбогдуулан </w:t>
      </w:r>
      <w:r w:rsidR="00560BAA" w:rsidRPr="00496DFB">
        <w:rPr>
          <w:rFonts w:ascii="Arial" w:hAnsi="Arial" w:cs="Arial"/>
          <w:lang w:val="mn-MN"/>
        </w:rPr>
        <w:t xml:space="preserve">Монгол Улсын Их Хурлын тухай хуульд өөрчлөлт оруулах тухай, </w:t>
      </w:r>
      <w:r w:rsidRPr="00496DFB">
        <w:rPr>
          <w:rFonts w:ascii="Arial" w:hAnsi="Arial" w:cs="Arial"/>
          <w:lang w:val="mn-MN"/>
        </w:rPr>
        <w:t xml:space="preserve">Захиргааны ерөнхий хуульд өөрчлөлт оруулах тухай хуулийн төсөл болон “Хууль </w:t>
      </w:r>
      <w:r w:rsidR="00560BAA" w:rsidRPr="00496DFB">
        <w:rPr>
          <w:rFonts w:ascii="Arial" w:hAnsi="Arial" w:cs="Arial"/>
          <w:lang w:val="mn-MN"/>
        </w:rPr>
        <w:t>батлагдсантай холбогдуулан авах</w:t>
      </w:r>
      <w:r w:rsidRPr="00496DFB">
        <w:rPr>
          <w:rFonts w:ascii="Arial" w:hAnsi="Arial" w:cs="Arial"/>
          <w:lang w:val="mn-MN"/>
        </w:rPr>
        <w:t xml:space="preserve"> арга хэмжээний тухай” Улсын Их Хурлын тогтоолын төслийг</w:t>
      </w:r>
      <w:r w:rsidRPr="00496DFB">
        <w:rPr>
          <w:rFonts w:ascii="Arial" w:hAnsi="Arial" w:cs="Arial"/>
        </w:rPr>
        <w:t xml:space="preserve"> </w:t>
      </w:r>
      <w:r w:rsidRPr="00496DFB">
        <w:rPr>
          <w:rFonts w:ascii="Arial" w:hAnsi="Arial" w:cs="Arial"/>
          <w:lang w:val="mn-MN"/>
        </w:rPr>
        <w:t>боловсруулна.</w:t>
      </w:r>
      <w:r w:rsidRPr="00496DFB">
        <w:rPr>
          <w:rFonts w:ascii="Arial" w:eastAsia="Arial" w:hAnsi="Arial" w:cs="Arial"/>
        </w:rPr>
        <w:t xml:space="preserve"> </w:t>
      </w:r>
    </w:p>
    <w:p w14:paraId="3D328107" w14:textId="77777777" w:rsidR="00A83850" w:rsidRPr="00496DFB" w:rsidRDefault="00A83850" w:rsidP="00A83850">
      <w:pPr>
        <w:ind w:right="-34"/>
        <w:jc w:val="both"/>
        <w:rPr>
          <w:rFonts w:ascii="Arial" w:hAnsi="Arial" w:cs="Arial"/>
          <w:lang w:val="en-US"/>
        </w:rPr>
      </w:pPr>
    </w:p>
    <w:p w14:paraId="558CB43F" w14:textId="77777777" w:rsidR="00A83850" w:rsidRPr="00496DFB" w:rsidRDefault="00A83850" w:rsidP="00A83850">
      <w:pPr>
        <w:ind w:right="-34"/>
        <w:rPr>
          <w:rFonts w:ascii="Arial" w:hAnsi="Arial" w:cs="Arial"/>
        </w:rPr>
      </w:pPr>
    </w:p>
    <w:p w14:paraId="11EBB266" w14:textId="77777777" w:rsidR="00A83850" w:rsidRPr="00496DFB" w:rsidRDefault="00A83850" w:rsidP="00A83850">
      <w:pPr>
        <w:ind w:right="-34"/>
        <w:jc w:val="center"/>
        <w:rPr>
          <w:rFonts w:ascii="Arial" w:hAnsi="Arial" w:cs="Arial"/>
          <w:lang w:val="mn-MN"/>
        </w:rPr>
      </w:pPr>
      <w:r w:rsidRPr="00496DFB">
        <w:rPr>
          <w:rFonts w:ascii="Arial" w:hAnsi="Arial" w:cs="Arial"/>
          <w:lang w:val="mn-MN"/>
        </w:rPr>
        <w:t>---о0о---</w:t>
      </w:r>
    </w:p>
    <w:p w14:paraId="38764940" w14:textId="0A3F3C51" w:rsidR="00BF243F" w:rsidRPr="00496DFB" w:rsidRDefault="00BF243F" w:rsidP="0021181C">
      <w:pPr>
        <w:rPr>
          <w:rFonts w:ascii="Arial" w:hAnsi="Arial" w:cs="Arial"/>
          <w:lang w:val="mn-MN"/>
        </w:rPr>
      </w:pPr>
    </w:p>
    <w:p w14:paraId="2CE4FD35" w14:textId="77777777" w:rsidR="00BF243F" w:rsidRPr="00496DFB" w:rsidRDefault="00BF243F" w:rsidP="00BF243F">
      <w:pPr>
        <w:ind w:right="-34"/>
        <w:jc w:val="both"/>
        <w:rPr>
          <w:rFonts w:ascii="Arial" w:hAnsi="Arial" w:cs="Arial"/>
        </w:rPr>
      </w:pPr>
    </w:p>
    <w:p w14:paraId="67D2B5BD" w14:textId="77777777" w:rsidR="00BF243F" w:rsidRPr="00496DFB" w:rsidRDefault="00BF243F" w:rsidP="00BF243F">
      <w:pPr>
        <w:ind w:right="-34"/>
        <w:jc w:val="both"/>
        <w:rPr>
          <w:rFonts w:ascii="Arial" w:hAnsi="Arial" w:cs="Arial"/>
        </w:rPr>
      </w:pPr>
    </w:p>
    <w:p w14:paraId="19930B8C" w14:textId="77777777" w:rsidR="00BF243F" w:rsidRPr="00496DFB" w:rsidRDefault="00BF243F" w:rsidP="00BF243F">
      <w:pPr>
        <w:ind w:right="-34"/>
        <w:jc w:val="both"/>
        <w:rPr>
          <w:rFonts w:ascii="Arial" w:hAnsi="Arial" w:cs="Arial"/>
        </w:rPr>
      </w:pPr>
    </w:p>
    <w:p w14:paraId="392EC550" w14:textId="77777777" w:rsidR="00BF243F" w:rsidRPr="00496DFB" w:rsidRDefault="00BF243F" w:rsidP="00BF243F">
      <w:pPr>
        <w:ind w:right="-34"/>
        <w:jc w:val="both"/>
        <w:rPr>
          <w:rFonts w:ascii="Arial" w:hAnsi="Arial" w:cs="Arial"/>
        </w:rPr>
      </w:pPr>
    </w:p>
    <w:p w14:paraId="0AA1806A" w14:textId="1C8C4801" w:rsidR="00BF243F" w:rsidRPr="00496DFB" w:rsidRDefault="00BF243F" w:rsidP="00BF243F">
      <w:pPr>
        <w:ind w:right="-34"/>
        <w:rPr>
          <w:rFonts w:ascii="Arial" w:hAnsi="Arial" w:cs="Arial"/>
          <w:b/>
          <w:bCs/>
        </w:rPr>
      </w:pPr>
    </w:p>
    <w:sectPr w:rsidR="00BF243F" w:rsidRPr="00496DFB" w:rsidSect="002C54EA">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298A"/>
    <w:multiLevelType w:val="hybridMultilevel"/>
    <w:tmpl w:val="2338950C"/>
    <w:lvl w:ilvl="0" w:tplc="C172A45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D6C7B"/>
    <w:multiLevelType w:val="hybridMultilevel"/>
    <w:tmpl w:val="7DE2C5F6"/>
    <w:lvl w:ilvl="0" w:tplc="C7F6A34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199413">
    <w:abstractNumId w:val="0"/>
  </w:num>
  <w:num w:numId="2" w16cid:durableId="113347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50"/>
    <w:rsid w:val="000003CB"/>
    <w:rsid w:val="00025054"/>
    <w:rsid w:val="00040A41"/>
    <w:rsid w:val="00055DA4"/>
    <w:rsid w:val="00066C31"/>
    <w:rsid w:val="00081E0A"/>
    <w:rsid w:val="00084837"/>
    <w:rsid w:val="00086AA3"/>
    <w:rsid w:val="00092C28"/>
    <w:rsid w:val="000C0693"/>
    <w:rsid w:val="000C3700"/>
    <w:rsid w:val="000E77DD"/>
    <w:rsid w:val="000F7944"/>
    <w:rsid w:val="000F7EDC"/>
    <w:rsid w:val="001004F2"/>
    <w:rsid w:val="00117F38"/>
    <w:rsid w:val="0014754F"/>
    <w:rsid w:val="0017547F"/>
    <w:rsid w:val="001B6891"/>
    <w:rsid w:val="001E20F2"/>
    <w:rsid w:val="00200006"/>
    <w:rsid w:val="002072DA"/>
    <w:rsid w:val="0021181C"/>
    <w:rsid w:val="002131A4"/>
    <w:rsid w:val="00220203"/>
    <w:rsid w:val="00221004"/>
    <w:rsid w:val="002211C4"/>
    <w:rsid w:val="00226FFF"/>
    <w:rsid w:val="00247972"/>
    <w:rsid w:val="00284E0C"/>
    <w:rsid w:val="00285BD0"/>
    <w:rsid w:val="00295151"/>
    <w:rsid w:val="002C54EA"/>
    <w:rsid w:val="002D327A"/>
    <w:rsid w:val="002F1FDB"/>
    <w:rsid w:val="002F70DE"/>
    <w:rsid w:val="00304C7B"/>
    <w:rsid w:val="0033345D"/>
    <w:rsid w:val="0034121D"/>
    <w:rsid w:val="00344988"/>
    <w:rsid w:val="003710B2"/>
    <w:rsid w:val="003854C7"/>
    <w:rsid w:val="003854F4"/>
    <w:rsid w:val="003A1505"/>
    <w:rsid w:val="003B7BEF"/>
    <w:rsid w:val="003C07D7"/>
    <w:rsid w:val="003E6CAA"/>
    <w:rsid w:val="003E7661"/>
    <w:rsid w:val="003F4F8F"/>
    <w:rsid w:val="00405297"/>
    <w:rsid w:val="0041607F"/>
    <w:rsid w:val="00441D87"/>
    <w:rsid w:val="0045633A"/>
    <w:rsid w:val="00483478"/>
    <w:rsid w:val="00485B33"/>
    <w:rsid w:val="00487EB9"/>
    <w:rsid w:val="00496DFB"/>
    <w:rsid w:val="004B33C5"/>
    <w:rsid w:val="004C1426"/>
    <w:rsid w:val="004E2021"/>
    <w:rsid w:val="00500B71"/>
    <w:rsid w:val="00501DF2"/>
    <w:rsid w:val="00506F2A"/>
    <w:rsid w:val="00560BAA"/>
    <w:rsid w:val="00584B05"/>
    <w:rsid w:val="005A3AD5"/>
    <w:rsid w:val="005A7F9F"/>
    <w:rsid w:val="005F783E"/>
    <w:rsid w:val="00604120"/>
    <w:rsid w:val="00666803"/>
    <w:rsid w:val="00676882"/>
    <w:rsid w:val="006A6B4E"/>
    <w:rsid w:val="006B2415"/>
    <w:rsid w:val="006C0193"/>
    <w:rsid w:val="006C26BE"/>
    <w:rsid w:val="006E2A56"/>
    <w:rsid w:val="0071488A"/>
    <w:rsid w:val="00781131"/>
    <w:rsid w:val="007B76CB"/>
    <w:rsid w:val="007B784B"/>
    <w:rsid w:val="007C037A"/>
    <w:rsid w:val="007C74C2"/>
    <w:rsid w:val="007D3EE9"/>
    <w:rsid w:val="00813DA0"/>
    <w:rsid w:val="00865339"/>
    <w:rsid w:val="008828D6"/>
    <w:rsid w:val="00882D7B"/>
    <w:rsid w:val="008C0579"/>
    <w:rsid w:val="0090286D"/>
    <w:rsid w:val="00906165"/>
    <w:rsid w:val="00912702"/>
    <w:rsid w:val="00920D8F"/>
    <w:rsid w:val="00920E55"/>
    <w:rsid w:val="009B2B7D"/>
    <w:rsid w:val="009E67D2"/>
    <w:rsid w:val="009F5440"/>
    <w:rsid w:val="00A255DD"/>
    <w:rsid w:val="00A33F7B"/>
    <w:rsid w:val="00A34F8C"/>
    <w:rsid w:val="00A45105"/>
    <w:rsid w:val="00A53CC9"/>
    <w:rsid w:val="00A66D06"/>
    <w:rsid w:val="00A7326F"/>
    <w:rsid w:val="00A807F4"/>
    <w:rsid w:val="00A81298"/>
    <w:rsid w:val="00A83850"/>
    <w:rsid w:val="00A91ECB"/>
    <w:rsid w:val="00AA6459"/>
    <w:rsid w:val="00AB2C86"/>
    <w:rsid w:val="00AC7018"/>
    <w:rsid w:val="00AE21DF"/>
    <w:rsid w:val="00AF5A6F"/>
    <w:rsid w:val="00B00D2F"/>
    <w:rsid w:val="00B03093"/>
    <w:rsid w:val="00B040DA"/>
    <w:rsid w:val="00B8464D"/>
    <w:rsid w:val="00BB29E4"/>
    <w:rsid w:val="00BB6B60"/>
    <w:rsid w:val="00BF243F"/>
    <w:rsid w:val="00BF7B5A"/>
    <w:rsid w:val="00C071A4"/>
    <w:rsid w:val="00C2247A"/>
    <w:rsid w:val="00C42E21"/>
    <w:rsid w:val="00C62C46"/>
    <w:rsid w:val="00C86A65"/>
    <w:rsid w:val="00CA6704"/>
    <w:rsid w:val="00CC0DFE"/>
    <w:rsid w:val="00CC366D"/>
    <w:rsid w:val="00CF5B86"/>
    <w:rsid w:val="00D24237"/>
    <w:rsid w:val="00D3013B"/>
    <w:rsid w:val="00D64B6D"/>
    <w:rsid w:val="00D75416"/>
    <w:rsid w:val="00DA4602"/>
    <w:rsid w:val="00DB0A68"/>
    <w:rsid w:val="00DB6FE7"/>
    <w:rsid w:val="00DD1CAA"/>
    <w:rsid w:val="00DF0186"/>
    <w:rsid w:val="00DF56FE"/>
    <w:rsid w:val="00E15A95"/>
    <w:rsid w:val="00E165AC"/>
    <w:rsid w:val="00E22C35"/>
    <w:rsid w:val="00E67069"/>
    <w:rsid w:val="00E7414D"/>
    <w:rsid w:val="00EC3381"/>
    <w:rsid w:val="00ED3BB0"/>
    <w:rsid w:val="00ED7C09"/>
    <w:rsid w:val="00EF6344"/>
    <w:rsid w:val="00F04EC1"/>
    <w:rsid w:val="00F060CC"/>
    <w:rsid w:val="00F13607"/>
    <w:rsid w:val="00F213F1"/>
    <w:rsid w:val="00F6192A"/>
    <w:rsid w:val="00F73616"/>
    <w:rsid w:val="00F77922"/>
    <w:rsid w:val="00F91053"/>
    <w:rsid w:val="00FC71C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ADB7846"/>
  <w15:chartTrackingRefBased/>
  <w15:docId w15:val="{2641EC3A-0569-564B-A776-06AC7862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F4"/>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A83850"/>
    <w:rPr>
      <w:rFonts w:ascii="Arial" w:eastAsia="Arial" w:hAnsi="Arial" w:cs="Arial"/>
      <w:b/>
      <w:bCs/>
      <w:shd w:val="clear" w:color="auto" w:fill="FFFFFF"/>
    </w:rPr>
  </w:style>
  <w:style w:type="paragraph" w:customStyle="1" w:styleId="Bodytext30">
    <w:name w:val="Body text (3)"/>
    <w:basedOn w:val="Normal"/>
    <w:link w:val="Bodytext3"/>
    <w:rsid w:val="00A83850"/>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A83850"/>
    <w:rPr>
      <w:szCs w:val="18"/>
      <w:lang w:bidi="en-US"/>
    </w:rPr>
  </w:style>
  <w:style w:type="paragraph" w:styleId="NoSpacing">
    <w:name w:val="No Spacing"/>
    <w:basedOn w:val="Normal"/>
    <w:link w:val="NoSpacingChar"/>
    <w:uiPriority w:val="1"/>
    <w:qFormat/>
    <w:rsid w:val="00A83850"/>
    <w:pPr>
      <w:spacing w:before="120"/>
      <w:jc w:val="both"/>
    </w:pPr>
    <w:rPr>
      <w:rFonts w:asciiTheme="minorHAnsi" w:eastAsiaTheme="minorHAnsi" w:hAnsiTheme="minorHAnsi" w:cstheme="minorBidi"/>
      <w:kern w:val="2"/>
      <w:szCs w:val="18"/>
      <w:lang w:bidi="en-US"/>
      <w14:ligatures w14:val="standardContextual"/>
    </w:rPr>
  </w:style>
  <w:style w:type="paragraph" w:styleId="Revision">
    <w:name w:val="Revision"/>
    <w:hidden/>
    <w:uiPriority w:val="99"/>
    <w:semiHidden/>
    <w:rsid w:val="00B040DA"/>
    <w:rPr>
      <w:rFonts w:ascii="Times New Roman" w:eastAsiaTheme="minorEastAsia" w:hAnsi="Times New Roman" w:cs="Times New Roman"/>
      <w:kern w:val="0"/>
      <w14:ligatures w14:val="none"/>
    </w:rPr>
  </w:style>
  <w:style w:type="paragraph" w:styleId="ListParagraph">
    <w:name w:val="List Paragraph"/>
    <w:basedOn w:val="Normal"/>
    <w:uiPriority w:val="34"/>
    <w:qFormat/>
    <w:rsid w:val="00D75416"/>
    <w:pPr>
      <w:ind w:left="720"/>
      <w:contextualSpacing/>
    </w:pPr>
  </w:style>
  <w:style w:type="character" w:customStyle="1" w:styleId="Bodytext2">
    <w:name w:val="Body text (2)_"/>
    <w:basedOn w:val="DefaultParagraphFont"/>
    <w:link w:val="Bodytext20"/>
    <w:rsid w:val="00BF243F"/>
    <w:rPr>
      <w:rFonts w:ascii="Arial" w:eastAsia="Arial" w:hAnsi="Arial" w:cs="Arial"/>
      <w:shd w:val="clear" w:color="auto" w:fill="FFFFFF"/>
    </w:rPr>
  </w:style>
  <w:style w:type="paragraph" w:customStyle="1" w:styleId="Bodytext20">
    <w:name w:val="Body text (2)"/>
    <w:basedOn w:val="Normal"/>
    <w:link w:val="Bodytext2"/>
    <w:rsid w:val="00BF243F"/>
    <w:pPr>
      <w:widowControl w:val="0"/>
      <w:shd w:val="clear" w:color="auto" w:fill="FFFFFF"/>
      <w:spacing w:after="240" w:line="274" w:lineRule="exact"/>
      <w:jc w:val="both"/>
    </w:pPr>
    <w:rPr>
      <w:rFonts w:ascii="Arial" w:eastAsia="Arial" w:hAnsi="Arial" w:cs="Arial"/>
      <w:kern w:val="2"/>
      <w14:ligatures w14:val="standardContextual"/>
    </w:rPr>
  </w:style>
  <w:style w:type="paragraph" w:styleId="NormalWeb">
    <w:name w:val="Normal (Web)"/>
    <w:basedOn w:val="Normal"/>
    <w:uiPriority w:val="99"/>
    <w:unhideWhenUsed/>
    <w:rsid w:val="00E67069"/>
    <w:pPr>
      <w:spacing w:after="150"/>
    </w:pPr>
  </w:style>
  <w:style w:type="table" w:styleId="TableGrid">
    <w:name w:val="Table Grid"/>
    <w:basedOn w:val="TableNormal"/>
    <w:uiPriority w:val="39"/>
    <w:rsid w:val="005F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1DF2"/>
  </w:style>
  <w:style w:type="character" w:customStyle="1" w:styleId="comment">
    <w:name w:val="comment"/>
    <w:basedOn w:val="DefaultParagraphFont"/>
    <w:rsid w:val="007D3EE9"/>
  </w:style>
  <w:style w:type="character" w:styleId="Hyperlink">
    <w:name w:val="Hyperlink"/>
    <w:basedOn w:val="DefaultParagraphFont"/>
    <w:uiPriority w:val="99"/>
    <w:unhideWhenUsed/>
    <w:rsid w:val="00906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9173">
      <w:bodyDiv w:val="1"/>
      <w:marLeft w:val="0"/>
      <w:marRight w:val="0"/>
      <w:marTop w:val="0"/>
      <w:marBottom w:val="0"/>
      <w:divBdr>
        <w:top w:val="none" w:sz="0" w:space="0" w:color="auto"/>
        <w:left w:val="none" w:sz="0" w:space="0" w:color="auto"/>
        <w:bottom w:val="none" w:sz="0" w:space="0" w:color="auto"/>
        <w:right w:val="none" w:sz="0" w:space="0" w:color="auto"/>
      </w:divBdr>
      <w:divsChild>
        <w:div w:id="637808679">
          <w:marLeft w:val="0"/>
          <w:marRight w:val="0"/>
          <w:marTop w:val="0"/>
          <w:marBottom w:val="75"/>
          <w:divBdr>
            <w:top w:val="none" w:sz="0" w:space="0" w:color="auto"/>
            <w:left w:val="none" w:sz="0" w:space="0" w:color="auto"/>
            <w:bottom w:val="none" w:sz="0" w:space="0" w:color="auto"/>
            <w:right w:val="none" w:sz="0" w:space="0" w:color="auto"/>
          </w:divBdr>
        </w:div>
        <w:div w:id="186609688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2024-12-13T03:00:00Z</dcterms:created>
  <dcterms:modified xsi:type="dcterms:W3CDTF">2024-12-17T07:47:00Z</dcterms:modified>
</cp:coreProperties>
</file>