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E9800" w14:textId="77777777" w:rsidR="000910B8" w:rsidRPr="00D56D46" w:rsidRDefault="000910B8" w:rsidP="000910B8">
      <w:pPr>
        <w:spacing w:after="0" w:line="240" w:lineRule="auto"/>
        <w:jc w:val="right"/>
        <w:rPr>
          <w:rFonts w:ascii="Arial" w:hAnsi="Arial" w:cs="Arial"/>
        </w:rPr>
      </w:pPr>
      <w:r w:rsidRPr="00D56D46">
        <w:rPr>
          <w:rFonts w:ascii="Arial" w:hAnsi="Arial" w:cs="Arial"/>
        </w:rPr>
        <w:t>Төсөл</w:t>
      </w:r>
    </w:p>
    <w:p w14:paraId="48E9EDB9" w14:textId="77777777" w:rsidR="000910B8" w:rsidRPr="00D56D46" w:rsidRDefault="000910B8" w:rsidP="000910B8">
      <w:pPr>
        <w:spacing w:after="0" w:line="240" w:lineRule="auto"/>
        <w:jc w:val="center"/>
        <w:rPr>
          <w:rFonts w:ascii="Arial" w:hAnsi="Arial" w:cs="Arial"/>
          <w:b/>
        </w:rPr>
      </w:pPr>
      <w:r w:rsidRPr="00D56D46">
        <w:rPr>
          <w:rFonts w:ascii="Arial" w:hAnsi="Arial" w:cs="Arial"/>
          <w:b/>
        </w:rPr>
        <w:t xml:space="preserve">МОНГОЛ УЛСЫН ХУУЛЬ </w:t>
      </w:r>
    </w:p>
    <w:p w14:paraId="5151B51D" w14:textId="77777777" w:rsidR="000910B8" w:rsidRPr="00D56D46" w:rsidRDefault="000910B8" w:rsidP="000910B8">
      <w:pPr>
        <w:spacing w:after="0" w:line="240" w:lineRule="auto"/>
        <w:jc w:val="center"/>
        <w:rPr>
          <w:rFonts w:ascii="Arial" w:hAnsi="Arial" w:cs="Arial"/>
          <w:b/>
        </w:rPr>
      </w:pPr>
    </w:p>
    <w:p w14:paraId="469DEA62" w14:textId="77777777" w:rsidR="000910B8" w:rsidRPr="00D56D46" w:rsidRDefault="000910B8" w:rsidP="000910B8">
      <w:pPr>
        <w:spacing w:after="0" w:line="240" w:lineRule="auto"/>
        <w:jc w:val="center"/>
        <w:rPr>
          <w:rFonts w:ascii="Arial" w:hAnsi="Arial" w:cs="Arial"/>
          <w:b/>
        </w:rPr>
      </w:pPr>
    </w:p>
    <w:p w14:paraId="33358B11" w14:textId="77777777" w:rsidR="000910B8" w:rsidRPr="00D56D46" w:rsidRDefault="000910B8" w:rsidP="000910B8">
      <w:pPr>
        <w:spacing w:after="0" w:line="240" w:lineRule="auto"/>
        <w:rPr>
          <w:rFonts w:ascii="Arial" w:hAnsi="Arial" w:cs="Arial"/>
        </w:rPr>
      </w:pPr>
      <w:r w:rsidRPr="00D56D46">
        <w:rPr>
          <w:rFonts w:ascii="Arial" w:hAnsi="Arial" w:cs="Arial"/>
        </w:rPr>
        <w:t xml:space="preserve">2024 он ... дугаар сарын </w:t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  <w:t xml:space="preserve">Улаанбаатар </w:t>
      </w:r>
    </w:p>
    <w:p w14:paraId="2824E05F" w14:textId="77777777" w:rsidR="000910B8" w:rsidRPr="00D56D46" w:rsidRDefault="000910B8" w:rsidP="000910B8">
      <w:pPr>
        <w:spacing w:after="0" w:line="240" w:lineRule="auto"/>
        <w:rPr>
          <w:rFonts w:ascii="Arial" w:hAnsi="Arial" w:cs="Arial"/>
        </w:rPr>
      </w:pPr>
      <w:r w:rsidRPr="00D56D46">
        <w:rPr>
          <w:rFonts w:ascii="Arial" w:hAnsi="Arial" w:cs="Arial"/>
        </w:rPr>
        <w:t xml:space="preserve">... өдөр </w:t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</w:r>
      <w:r w:rsidRPr="00D56D46">
        <w:rPr>
          <w:rFonts w:ascii="Arial" w:hAnsi="Arial" w:cs="Arial"/>
        </w:rPr>
        <w:tab/>
        <w:t>хот</w:t>
      </w:r>
    </w:p>
    <w:p w14:paraId="29C06425" w14:textId="77777777" w:rsidR="000910B8" w:rsidRPr="00D56D46" w:rsidRDefault="000910B8" w:rsidP="000910B8">
      <w:pPr>
        <w:spacing w:after="0" w:line="240" w:lineRule="auto"/>
        <w:rPr>
          <w:rFonts w:ascii="Arial" w:hAnsi="Arial" w:cs="Arial"/>
          <w:b/>
        </w:rPr>
      </w:pPr>
    </w:p>
    <w:p w14:paraId="54CEABCB" w14:textId="77777777" w:rsidR="000910B8" w:rsidRPr="00E433A7" w:rsidRDefault="000910B8" w:rsidP="000910B8">
      <w:pPr>
        <w:spacing w:after="0" w:line="240" w:lineRule="auto"/>
        <w:jc w:val="center"/>
        <w:rPr>
          <w:rFonts w:ascii="Arial" w:hAnsi="Arial" w:cs="Arial"/>
          <w:b/>
        </w:rPr>
      </w:pPr>
      <w:r w:rsidRPr="00E433A7">
        <w:rPr>
          <w:rFonts w:ascii="Arial" w:hAnsi="Arial" w:cs="Arial"/>
          <w:b/>
        </w:rPr>
        <w:t xml:space="preserve">АШИГТ МАЛТМАЛЫН ТУХАЙ ХУУЛЬД </w:t>
      </w:r>
    </w:p>
    <w:p w14:paraId="17A1681C" w14:textId="77777777" w:rsidR="000910B8" w:rsidRPr="00D56D46" w:rsidRDefault="000910B8" w:rsidP="000910B8">
      <w:pPr>
        <w:spacing w:after="0" w:line="240" w:lineRule="auto"/>
        <w:jc w:val="center"/>
        <w:rPr>
          <w:rFonts w:ascii="Arial" w:hAnsi="Arial" w:cs="Arial"/>
          <w:b/>
        </w:rPr>
      </w:pPr>
      <w:r w:rsidRPr="00E433A7">
        <w:rPr>
          <w:rFonts w:ascii="Arial" w:hAnsi="Arial" w:cs="Arial"/>
          <w:b/>
        </w:rPr>
        <w:t>ӨӨРЧЛӨЛТ ОРУУЛАХ ТУХАЙ</w:t>
      </w:r>
    </w:p>
    <w:p w14:paraId="2623BA16" w14:textId="77777777" w:rsidR="000910B8" w:rsidRPr="00D56D46" w:rsidRDefault="000910B8" w:rsidP="000910B8">
      <w:pPr>
        <w:spacing w:after="0" w:line="240" w:lineRule="auto"/>
        <w:jc w:val="center"/>
        <w:rPr>
          <w:rFonts w:ascii="Arial" w:hAnsi="Arial" w:cs="Arial"/>
          <w:b/>
        </w:rPr>
      </w:pPr>
    </w:p>
    <w:p w14:paraId="43A6B582" w14:textId="77777777" w:rsidR="000910B8" w:rsidRPr="00D56D46" w:rsidRDefault="000910B8" w:rsidP="000910B8">
      <w:pPr>
        <w:spacing w:after="0" w:line="240" w:lineRule="auto"/>
        <w:jc w:val="center"/>
        <w:rPr>
          <w:rFonts w:ascii="Arial" w:hAnsi="Arial" w:cs="Arial"/>
          <w:shd w:val="clear" w:color="auto" w:fill="FAFAFA"/>
        </w:rPr>
      </w:pPr>
    </w:p>
    <w:p w14:paraId="6D8E1C0F" w14:textId="77777777" w:rsidR="000910B8" w:rsidRDefault="000910B8" w:rsidP="000910B8">
      <w:pPr>
        <w:ind w:firstLine="709"/>
        <w:jc w:val="both"/>
        <w:rPr>
          <w:rFonts w:ascii="Arial" w:eastAsiaTheme="minorEastAsia" w:hAnsi="Arial" w:cs="Arial"/>
          <w:color w:val="000000" w:themeColor="text1"/>
        </w:rPr>
      </w:pPr>
      <w:r w:rsidRPr="009F5782">
        <w:rPr>
          <w:rFonts w:ascii="Arial" w:hAnsi="Arial" w:cs="Arial"/>
          <w:b/>
        </w:rPr>
        <w:t>1 дүгээр зүйл.</w:t>
      </w:r>
      <w:r w:rsidRPr="001845EF">
        <w:rPr>
          <w:rFonts w:ascii="Arial" w:eastAsiaTheme="minorEastAsia" w:hAnsi="Arial" w:cs="Arial"/>
          <w:color w:val="000000" w:themeColor="text1"/>
        </w:rPr>
        <w:t xml:space="preserve"> </w:t>
      </w:r>
      <w:r w:rsidRPr="00554F85">
        <w:rPr>
          <w:rFonts w:ascii="Arial" w:eastAsiaTheme="minorEastAsia" w:hAnsi="Arial" w:cs="Arial"/>
          <w:color w:val="000000" w:themeColor="text1"/>
        </w:rPr>
        <w:t xml:space="preserve">Ашигт малтмалын тухай </w:t>
      </w:r>
      <w:r w:rsidRPr="00B13CA7">
        <w:rPr>
          <w:rFonts w:ascii="Arial" w:eastAsiaTheme="minorEastAsia" w:hAnsi="Arial" w:cs="Arial"/>
          <w:color w:val="000000" w:themeColor="text1"/>
        </w:rPr>
        <w:t>хуул</w:t>
      </w:r>
      <w:r>
        <w:rPr>
          <w:rFonts w:ascii="Arial" w:eastAsiaTheme="minorEastAsia" w:hAnsi="Arial" w:cs="Arial"/>
          <w:color w:val="000000" w:themeColor="text1"/>
        </w:rPr>
        <w:t xml:space="preserve">ийн </w:t>
      </w:r>
      <w:r w:rsidRPr="009F5782">
        <w:rPr>
          <w:rFonts w:ascii="Arial" w:hAnsi="Arial" w:cs="Arial"/>
        </w:rPr>
        <w:t>47</w:t>
      </w:r>
      <w:r w:rsidRPr="009F5782">
        <w:rPr>
          <w:rFonts w:ascii="Arial" w:hAnsi="Arial" w:cs="Arial"/>
          <w:vertAlign w:val="superscript"/>
        </w:rPr>
        <w:t>2</w:t>
      </w:r>
      <w:r>
        <w:rPr>
          <w:rFonts w:ascii="Arial" w:eastAsiaTheme="minorEastAsia" w:hAnsi="Arial" w:cs="Arial"/>
          <w:color w:val="000000" w:themeColor="text1"/>
        </w:rPr>
        <w:t xml:space="preserve"> дугаар зүйлийн </w:t>
      </w:r>
      <w:r w:rsidRPr="009F5782">
        <w:rPr>
          <w:rFonts w:ascii="Arial" w:hAnsi="Arial" w:cs="Arial"/>
        </w:rPr>
        <w:t>47</w:t>
      </w:r>
      <w:r w:rsidRPr="009F5782">
        <w:rPr>
          <w:rFonts w:ascii="Arial" w:hAnsi="Arial" w:cs="Arial"/>
          <w:vertAlign w:val="superscript"/>
        </w:rPr>
        <w:t>2</w:t>
      </w:r>
      <w:r w:rsidRPr="009F578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2 дахь </w:t>
      </w:r>
      <w:r w:rsidRPr="00B13CA7">
        <w:rPr>
          <w:rFonts w:ascii="Arial" w:eastAsiaTheme="minorEastAsia" w:hAnsi="Arial" w:cs="Arial"/>
          <w:color w:val="000000" w:themeColor="text1"/>
        </w:rPr>
        <w:t>хэс</w:t>
      </w:r>
      <w:r>
        <w:rPr>
          <w:rFonts w:ascii="Arial" w:eastAsiaTheme="minorEastAsia" w:hAnsi="Arial" w:cs="Arial"/>
          <w:color w:val="000000" w:themeColor="text1"/>
        </w:rPr>
        <w:t>гийг доор дурдсанаар өөрчлөн найруулсугай</w:t>
      </w:r>
      <w:r w:rsidRPr="00554F85">
        <w:rPr>
          <w:rFonts w:ascii="Arial" w:eastAsiaTheme="minorEastAsia" w:hAnsi="Arial" w:cs="Arial"/>
          <w:color w:val="000000" w:themeColor="text1"/>
        </w:rPr>
        <w:t>:</w:t>
      </w:r>
    </w:p>
    <w:p w14:paraId="7FD7517F" w14:textId="77777777" w:rsidR="000910B8" w:rsidRDefault="000910B8" w:rsidP="000910B8">
      <w:pPr>
        <w:ind w:firstLine="1429"/>
        <w:jc w:val="both"/>
        <w:rPr>
          <w:rFonts w:ascii="Arial" w:hAnsi="Arial" w:cs="Arial"/>
        </w:rPr>
      </w:pPr>
      <w:r w:rsidRPr="00040DC2">
        <w:rPr>
          <w:rFonts w:ascii="Arial" w:eastAsiaTheme="minorEastAsia" w:hAnsi="Arial" w:cs="Arial"/>
          <w:color w:val="000000" w:themeColor="text1"/>
        </w:rPr>
        <w:t>“47</w:t>
      </w:r>
      <w:r w:rsidRPr="00040DC2">
        <w:rPr>
          <w:rFonts w:ascii="Arial" w:eastAsiaTheme="minorEastAsia" w:hAnsi="Arial" w:cs="Arial"/>
          <w:color w:val="000000" w:themeColor="text1"/>
          <w:vertAlign w:val="superscript"/>
        </w:rPr>
        <w:t>2</w:t>
      </w:r>
      <w:r w:rsidRPr="00040DC2">
        <w:rPr>
          <w:rFonts w:ascii="Arial" w:eastAsiaTheme="minorEastAsia" w:hAnsi="Arial" w:cs="Arial"/>
          <w:color w:val="000000" w:themeColor="text1"/>
        </w:rPr>
        <w:t>.2.Энэ хуулийн 5.3</w:t>
      </w:r>
      <w:r>
        <w:rPr>
          <w:rFonts w:ascii="Arial" w:eastAsiaTheme="minorEastAsia" w:hAnsi="Arial" w:cs="Arial"/>
          <w:color w:val="000000" w:themeColor="text1"/>
        </w:rPr>
        <w:t xml:space="preserve">, 5.4, </w:t>
      </w:r>
      <w:r w:rsidRPr="00040DC2">
        <w:rPr>
          <w:rFonts w:ascii="Arial" w:eastAsiaTheme="minorEastAsia" w:hAnsi="Arial" w:cs="Arial"/>
          <w:color w:val="000000" w:themeColor="text1"/>
        </w:rPr>
        <w:t>5.5-д заасан стратегийн ач холбогдол бүхий ашигт малтмалын ордын</w:t>
      </w:r>
      <w:r>
        <w:rPr>
          <w:rFonts w:ascii="Arial" w:eastAsiaTheme="minorEastAsia" w:hAnsi="Arial" w:cs="Arial"/>
          <w:color w:val="000000" w:themeColor="text1"/>
        </w:rPr>
        <w:t xml:space="preserve"> энэ хуулийн </w:t>
      </w:r>
      <w:r w:rsidRPr="00040DC2">
        <w:rPr>
          <w:rFonts w:ascii="Arial" w:eastAsiaTheme="minorEastAsia" w:hAnsi="Arial" w:cs="Arial"/>
          <w:color w:val="000000" w:themeColor="text1"/>
        </w:rPr>
        <w:t>47</w:t>
      </w:r>
      <w:r w:rsidRPr="00040DC2">
        <w:rPr>
          <w:rFonts w:ascii="Arial" w:eastAsiaTheme="minorEastAsia" w:hAnsi="Arial" w:cs="Arial"/>
          <w:color w:val="000000" w:themeColor="text1"/>
          <w:vertAlign w:val="superscript"/>
        </w:rPr>
        <w:t>2</w:t>
      </w:r>
      <w:r w:rsidRPr="00040DC2">
        <w:rPr>
          <w:rFonts w:ascii="Arial" w:eastAsiaTheme="minorEastAsia" w:hAnsi="Arial" w:cs="Arial"/>
          <w:color w:val="000000" w:themeColor="text1"/>
        </w:rPr>
        <w:t xml:space="preserve">.1-д </w:t>
      </w:r>
      <w:r>
        <w:rPr>
          <w:rFonts w:ascii="Arial" w:eastAsiaTheme="minorEastAsia" w:hAnsi="Arial" w:cs="Arial"/>
          <w:color w:val="000000" w:themeColor="text1"/>
        </w:rPr>
        <w:t xml:space="preserve">заасан </w:t>
      </w:r>
      <w:r w:rsidRPr="00040DC2">
        <w:rPr>
          <w:rFonts w:ascii="Arial" w:eastAsiaTheme="minorEastAsia" w:hAnsi="Arial" w:cs="Arial"/>
          <w:color w:val="000000" w:themeColor="text1"/>
        </w:rPr>
        <w:t xml:space="preserve">ашигт малтмалын нөөц ашигласны тусгай төлбөрийн хувь, хэмжээг </w:t>
      </w:r>
      <w:r w:rsidRPr="00332BCC">
        <w:rPr>
          <w:rFonts w:ascii="Arial" w:hAnsi="Arial" w:cs="Arial"/>
          <w:color w:val="333333"/>
        </w:rPr>
        <w:t xml:space="preserve">тухайн ордын онцлогоос хамаарч </w:t>
      </w:r>
      <w:r w:rsidRPr="009F5782">
        <w:rPr>
          <w:rFonts w:ascii="Arial" w:hAnsi="Arial" w:cs="Arial"/>
          <w:color w:val="333333"/>
        </w:rPr>
        <w:t>Засгийн газрын өргөн мэдүү</w:t>
      </w:r>
      <w:r>
        <w:rPr>
          <w:rFonts w:ascii="Arial" w:eastAsiaTheme="minorEastAsia" w:hAnsi="Arial" w:cs="Arial"/>
          <w:color w:val="333333"/>
          <w:lang w:eastAsia="zh-CN"/>
        </w:rPr>
        <w:t>л</w:t>
      </w:r>
      <w:r w:rsidRPr="009F5782">
        <w:rPr>
          <w:rFonts w:ascii="Arial" w:hAnsi="Arial" w:cs="Arial"/>
          <w:color w:val="333333"/>
        </w:rPr>
        <w:t xml:space="preserve">снээр Улсын Их </w:t>
      </w:r>
      <w:r>
        <w:rPr>
          <w:rFonts w:ascii="Arial" w:hAnsi="Arial" w:cs="Arial"/>
          <w:color w:val="333333"/>
        </w:rPr>
        <w:t>Х</w:t>
      </w:r>
      <w:r w:rsidRPr="009F5782">
        <w:rPr>
          <w:rFonts w:ascii="Arial" w:hAnsi="Arial" w:cs="Arial"/>
          <w:color w:val="333333"/>
        </w:rPr>
        <w:t>урал тогтооно.</w:t>
      </w:r>
      <w:r>
        <w:rPr>
          <w:rFonts w:ascii="Arial" w:eastAsiaTheme="minorEastAsia" w:hAnsi="Arial" w:cs="Arial"/>
          <w:color w:val="000000" w:themeColor="text1"/>
        </w:rPr>
        <w:t>”</w:t>
      </w:r>
    </w:p>
    <w:p w14:paraId="025E84A1" w14:textId="77777777" w:rsidR="000910B8" w:rsidRDefault="000910B8" w:rsidP="000910B8">
      <w:pPr>
        <w:pStyle w:val="NormalWeb"/>
        <w:shd w:val="clear" w:color="auto" w:fill="FFFFFF"/>
        <w:spacing w:before="0" w:beforeAutospacing="0" w:after="0" w:afterAutospacing="0" w:line="300" w:lineRule="atLeast"/>
        <w:ind w:firstLine="720"/>
        <w:jc w:val="both"/>
        <w:rPr>
          <w:rFonts w:ascii="Arial" w:hAnsi="Arial" w:cs="Arial"/>
        </w:rPr>
      </w:pPr>
      <w:r w:rsidRPr="00FB3E12">
        <w:rPr>
          <w:rFonts w:ascii="Arial" w:hAnsi="Arial" w:cs="Arial"/>
          <w:b/>
          <w:bCs/>
          <w:color w:val="333333"/>
        </w:rPr>
        <w:t>2 дугаар зүйл</w:t>
      </w:r>
      <w:r>
        <w:rPr>
          <w:rFonts w:ascii="Arial" w:hAnsi="Arial" w:cs="Arial"/>
          <w:color w:val="333333"/>
        </w:rPr>
        <w:t>.</w:t>
      </w:r>
      <w:r w:rsidRPr="00040DC2">
        <w:rPr>
          <w:rFonts w:ascii="Arial" w:eastAsiaTheme="minorEastAsia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>Ашигт малтмалын</w:t>
      </w:r>
      <w:r w:rsidRPr="009F5782">
        <w:rPr>
          <w:rFonts w:ascii="Arial" w:hAnsi="Arial" w:cs="Arial"/>
        </w:rPr>
        <w:t xml:space="preserve"> тухай хуулийн 47</w:t>
      </w:r>
      <w:r w:rsidRPr="009F5782">
        <w:rPr>
          <w:rFonts w:ascii="Arial" w:hAnsi="Arial" w:cs="Arial"/>
          <w:vertAlign w:val="superscript"/>
        </w:rPr>
        <w:t xml:space="preserve">2 </w:t>
      </w:r>
      <w:r w:rsidRPr="009F5782">
        <w:rPr>
          <w:rFonts w:ascii="Arial" w:hAnsi="Arial" w:cs="Arial"/>
        </w:rPr>
        <w:t>дугаар зүйлийн 47</w:t>
      </w:r>
      <w:r w:rsidRPr="009F5782">
        <w:rPr>
          <w:rFonts w:ascii="Arial" w:hAnsi="Arial" w:cs="Arial"/>
          <w:vertAlign w:val="superscript"/>
        </w:rPr>
        <w:t>2</w:t>
      </w:r>
      <w:r w:rsidRPr="009F5782">
        <w:rPr>
          <w:rFonts w:ascii="Arial" w:hAnsi="Arial" w:cs="Arial"/>
        </w:rPr>
        <w:t>.1 дэх хэсгийн “</w:t>
      </w:r>
      <w:r>
        <w:rPr>
          <w:rFonts w:ascii="Arial" w:hAnsi="Arial" w:cs="Arial"/>
        </w:rPr>
        <w:t xml:space="preserve">тооцож </w:t>
      </w:r>
      <w:r w:rsidRPr="009F5782">
        <w:rPr>
          <w:rFonts w:ascii="Arial" w:hAnsi="Arial" w:cs="Arial"/>
        </w:rPr>
        <w:t xml:space="preserve">улсын төсөвт төлнө.” </w:t>
      </w:r>
      <w:r>
        <w:rPr>
          <w:rFonts w:ascii="Arial" w:hAnsi="Arial" w:cs="Arial"/>
        </w:rPr>
        <w:t>г</w:t>
      </w:r>
      <w:r w:rsidRPr="009F5782">
        <w:rPr>
          <w:rFonts w:ascii="Arial" w:hAnsi="Arial" w:cs="Arial"/>
        </w:rPr>
        <w:t>эснийг</w:t>
      </w:r>
      <w:r>
        <w:rPr>
          <w:rFonts w:ascii="Arial" w:hAnsi="Arial" w:cs="Arial"/>
        </w:rPr>
        <w:t xml:space="preserve"> </w:t>
      </w:r>
      <w:r w:rsidRPr="009F5782">
        <w:rPr>
          <w:rFonts w:ascii="Arial" w:hAnsi="Arial" w:cs="Arial"/>
        </w:rPr>
        <w:t>“</w:t>
      </w:r>
      <w:r>
        <w:rPr>
          <w:rFonts w:ascii="Arial" w:hAnsi="Arial" w:cs="Arial"/>
        </w:rPr>
        <w:t>тооцно.” гэж өөрчилсүгэй.</w:t>
      </w:r>
    </w:p>
    <w:p w14:paraId="7F12C1F7" w14:textId="77777777" w:rsidR="000910B8" w:rsidRDefault="000910B8" w:rsidP="000910B8">
      <w:pPr>
        <w:pStyle w:val="NormalWeb"/>
        <w:shd w:val="clear" w:color="auto" w:fill="FFFFFF"/>
        <w:spacing w:before="0" w:beforeAutospacing="0" w:after="0" w:afterAutospacing="0" w:line="300" w:lineRule="atLeast"/>
        <w:ind w:firstLine="720"/>
        <w:jc w:val="both"/>
        <w:rPr>
          <w:rFonts w:ascii="Arial" w:hAnsi="Arial" w:cs="Arial"/>
          <w:b/>
          <w:bCs/>
          <w:color w:val="333333"/>
        </w:rPr>
      </w:pPr>
    </w:p>
    <w:p w14:paraId="0DA82AC1" w14:textId="77777777" w:rsidR="000910B8" w:rsidRDefault="000910B8" w:rsidP="000910B8">
      <w:pPr>
        <w:pStyle w:val="NormalWeb"/>
        <w:shd w:val="clear" w:color="auto" w:fill="FFFFFF"/>
        <w:spacing w:before="0" w:beforeAutospacing="0" w:after="0" w:afterAutospacing="0" w:line="300" w:lineRule="atLeast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333333"/>
        </w:rPr>
        <w:t>3</w:t>
      </w:r>
      <w:r w:rsidRPr="00FB3E12">
        <w:rPr>
          <w:rFonts w:ascii="Arial" w:hAnsi="Arial" w:cs="Arial"/>
          <w:b/>
          <w:bCs/>
          <w:color w:val="333333"/>
        </w:rPr>
        <w:t xml:space="preserve"> дугаар зүйл</w:t>
      </w:r>
      <w:r>
        <w:rPr>
          <w:rFonts w:ascii="Arial" w:hAnsi="Arial" w:cs="Arial"/>
          <w:color w:val="333333"/>
        </w:rPr>
        <w:t>.</w:t>
      </w:r>
      <w:r w:rsidRPr="00332B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Ашигт малтмалын</w:t>
      </w:r>
      <w:r w:rsidRPr="009F5782">
        <w:rPr>
          <w:rFonts w:ascii="Arial" w:hAnsi="Arial" w:cs="Arial"/>
        </w:rPr>
        <w:t xml:space="preserve"> тухай хуулийн 47</w:t>
      </w:r>
      <w:r w:rsidRPr="009F5782">
        <w:rPr>
          <w:rFonts w:ascii="Arial" w:hAnsi="Arial" w:cs="Arial"/>
          <w:vertAlign w:val="superscript"/>
        </w:rPr>
        <w:t xml:space="preserve">2 </w:t>
      </w:r>
      <w:r w:rsidRPr="009F5782">
        <w:rPr>
          <w:rFonts w:ascii="Arial" w:hAnsi="Arial" w:cs="Arial"/>
        </w:rPr>
        <w:t>дугаар зүйлийн 47</w:t>
      </w:r>
      <w:r w:rsidRPr="009F5782">
        <w:rPr>
          <w:rFonts w:ascii="Arial" w:hAnsi="Arial" w:cs="Arial"/>
          <w:vertAlign w:val="superscript"/>
        </w:rPr>
        <w:t>2</w:t>
      </w:r>
      <w:r w:rsidRPr="009F578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3 </w:t>
      </w:r>
      <w:r w:rsidRPr="009F5782">
        <w:rPr>
          <w:rFonts w:ascii="Arial" w:hAnsi="Arial" w:cs="Arial"/>
        </w:rPr>
        <w:t>дахь</w:t>
      </w:r>
      <w:r>
        <w:rPr>
          <w:rFonts w:ascii="Arial" w:hAnsi="Arial" w:cs="Arial"/>
        </w:rPr>
        <w:t xml:space="preserve"> хэсгийг хүчингүй болсонд тооцсугай.</w:t>
      </w:r>
    </w:p>
    <w:p w14:paraId="077CE8A3" w14:textId="77777777" w:rsidR="000910B8" w:rsidRDefault="000910B8" w:rsidP="000910B8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</w:rPr>
      </w:pPr>
    </w:p>
    <w:p w14:paraId="5DF5635F" w14:textId="77777777" w:rsidR="000910B8" w:rsidRPr="009F5782" w:rsidRDefault="000910B8" w:rsidP="000910B8">
      <w:pPr>
        <w:pStyle w:val="NormalWeb"/>
        <w:shd w:val="clear" w:color="auto" w:fill="FFFFFF"/>
        <w:spacing w:before="0" w:beforeAutospacing="0" w:after="0" w:afterAutospacing="0" w:line="300" w:lineRule="atLeast"/>
        <w:ind w:firstLine="72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b/>
        </w:rPr>
        <w:t>4</w:t>
      </w:r>
      <w:r w:rsidRPr="009F5782">
        <w:rPr>
          <w:rFonts w:ascii="Arial" w:hAnsi="Arial" w:cs="Arial"/>
          <w:b/>
        </w:rPr>
        <w:t xml:space="preserve"> дүгээр зүйл.</w:t>
      </w:r>
      <w:r w:rsidRPr="008B1BAC">
        <w:rPr>
          <w:rFonts w:ascii="Arial" w:hAnsi="Arial" w:cs="Arial"/>
        </w:rPr>
        <w:t xml:space="preserve">Энэ хуулийг </w:t>
      </w:r>
      <w:r>
        <w:rPr>
          <w:rFonts w:ascii="Arial" w:hAnsi="Arial" w:cs="Arial"/>
        </w:rPr>
        <w:t xml:space="preserve">Үндэсний баялгийн сангийн тухай хуульд нэмэлт, өөрчлөлт оруулах тухай хууль </w:t>
      </w:r>
      <w:r w:rsidRPr="008B1BAC">
        <w:rPr>
          <w:rFonts w:ascii="Arial" w:hAnsi="Arial" w:cs="Arial"/>
        </w:rPr>
        <w:t>хүчин төгөлдөр болсон өдрөөс эхлэн дагаж мөрдөнө.</w:t>
      </w:r>
    </w:p>
    <w:p w14:paraId="29F20928" w14:textId="77777777" w:rsidR="000910B8" w:rsidRDefault="000910B8" w:rsidP="000910B8">
      <w:pPr>
        <w:spacing w:after="0" w:line="240" w:lineRule="auto"/>
        <w:jc w:val="both"/>
        <w:rPr>
          <w:rFonts w:ascii="Arial" w:hAnsi="Arial" w:cs="Arial"/>
        </w:rPr>
      </w:pPr>
    </w:p>
    <w:p w14:paraId="45560E9C" w14:textId="77777777" w:rsidR="000910B8" w:rsidRDefault="000910B8" w:rsidP="000910B8">
      <w:pPr>
        <w:jc w:val="center"/>
      </w:pPr>
    </w:p>
    <w:p w14:paraId="117B50AA" w14:textId="77777777" w:rsidR="000910B8" w:rsidRDefault="000910B8" w:rsidP="000910B8">
      <w:pPr>
        <w:jc w:val="center"/>
      </w:pPr>
      <w:r>
        <w:t>Гарын үсэг</w:t>
      </w:r>
    </w:p>
    <w:p w14:paraId="0B972D1A" w14:textId="77777777" w:rsidR="00D93A24" w:rsidRDefault="00D93A24"/>
    <w:sectPr w:rsidR="00D93A24" w:rsidSect="008A1A9C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B8"/>
    <w:rsid w:val="000910B8"/>
    <w:rsid w:val="003C1848"/>
    <w:rsid w:val="0093605E"/>
    <w:rsid w:val="00D9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A151AC"/>
  <w15:chartTrackingRefBased/>
  <w15:docId w15:val="{AAE88204-36BC-3F44-B3EA-AFD18906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0B8"/>
    <w:pPr>
      <w:spacing w:after="160" w:line="278" w:lineRule="auto"/>
    </w:pPr>
    <w:rPr>
      <w:rFonts w:ascii="Aptos" w:eastAsia="Aptos" w:hAnsi="Aptos" w:cs="Aptos"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2024-12-25T14:10:00Z</dcterms:created>
  <dcterms:modified xsi:type="dcterms:W3CDTF">2024-12-25T14:10:00Z</dcterms:modified>
</cp:coreProperties>
</file>