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85FD8" w14:textId="77777777" w:rsidR="00C46642" w:rsidRPr="001F5864" w:rsidRDefault="00C46642" w:rsidP="00C46642">
      <w:pPr>
        <w:spacing w:after="240"/>
        <w:ind w:firstLine="720"/>
        <w:jc w:val="center"/>
        <w:rPr>
          <w:rFonts w:ascii="Arial" w:eastAsia="Times New Roman" w:hAnsi="Arial" w:cs="Arial"/>
          <w:color w:val="000000" w:themeColor="text1"/>
          <w:shd w:val="clear" w:color="auto" w:fill="FFFFFF"/>
        </w:rPr>
      </w:pPr>
      <w:r w:rsidRPr="00641E34">
        <w:rPr>
          <w:rFonts w:ascii="Arial" w:eastAsia="Times New Roman" w:hAnsi="Arial" w:cs="Arial"/>
          <w:b/>
          <w:bCs/>
          <w:color w:val="000000" w:themeColor="text1"/>
          <w:shd w:val="clear" w:color="auto" w:fill="FFFFFF"/>
        </w:rPr>
        <w:t xml:space="preserve">ТАНИЛЦУУЛГА </w:t>
      </w:r>
      <w:r>
        <w:rPr>
          <w:rFonts w:ascii="Arial" w:eastAsia="Times New Roman" w:hAnsi="Arial" w:cs="Arial"/>
          <w:color w:val="000000" w:themeColor="text1"/>
          <w:shd w:val="clear" w:color="auto" w:fill="FFFFFF"/>
        </w:rPr>
        <w:t>/Дэлгэрэнгүй/</w:t>
      </w:r>
    </w:p>
    <w:p w14:paraId="6EA1932C" w14:textId="77777777" w:rsidR="00C46642" w:rsidRPr="00313D5B" w:rsidRDefault="00C46642" w:rsidP="00C46642">
      <w:pPr>
        <w:spacing w:after="240"/>
        <w:ind w:firstLine="720"/>
        <w:jc w:val="right"/>
        <w:rPr>
          <w:rFonts w:ascii="Arial" w:eastAsia="Times New Roman" w:hAnsi="Arial" w:cs="Arial"/>
          <w:color w:val="000000" w:themeColor="text1"/>
          <w:shd w:val="clear" w:color="auto" w:fill="FFFFFF"/>
        </w:rPr>
      </w:pPr>
      <w:r w:rsidRPr="00313D5B">
        <w:rPr>
          <w:rFonts w:ascii="Arial" w:eastAsia="Times New Roman" w:hAnsi="Arial" w:cs="Arial"/>
          <w:color w:val="000000" w:themeColor="text1"/>
          <w:shd w:val="clear" w:color="auto" w:fill="FFFFFF"/>
        </w:rPr>
        <w:t xml:space="preserve">Жагсаал, цуглаан хийх эрх чөлөөний                                                                           тухай хуулийн төслийн талаар </w:t>
      </w:r>
    </w:p>
    <w:p w14:paraId="47980269" w14:textId="77777777" w:rsidR="00C46642" w:rsidRPr="001F5864" w:rsidRDefault="00C46642" w:rsidP="00C46642">
      <w:pPr>
        <w:spacing w:after="240"/>
        <w:ind w:firstLine="720"/>
        <w:jc w:val="both"/>
        <w:rPr>
          <w:rFonts w:ascii="Arial" w:hAnsi="Arial" w:cs="Arial"/>
          <w:bCs/>
        </w:rPr>
      </w:pPr>
      <w:r w:rsidRPr="001F5864">
        <w:rPr>
          <w:rFonts w:ascii="Arial" w:hAnsi="Arial" w:cs="Arial"/>
          <w:bCs/>
        </w:rPr>
        <w:t xml:space="preserve">Монгол Улсын нэгдэн орсон олон улсын гэрээ, конвенц, </w:t>
      </w:r>
      <w:r>
        <w:rPr>
          <w:rFonts w:ascii="Arial" w:hAnsi="Arial" w:cs="Arial"/>
          <w:bCs/>
        </w:rPr>
        <w:t xml:space="preserve">Жагсаал, цуглаан хийх журмын тухай </w:t>
      </w:r>
      <w:r w:rsidRPr="001F5864">
        <w:rPr>
          <w:rFonts w:ascii="Arial" w:hAnsi="Arial" w:cs="Arial"/>
          <w:bCs/>
        </w:rPr>
        <w:t xml:space="preserve">хуулийн хэрэгжилтийн үр дагаварын үнэлгээний тайлан, Хүний эрхийн </w:t>
      </w:r>
      <w:r>
        <w:rPr>
          <w:rFonts w:ascii="Arial" w:hAnsi="Arial" w:cs="Arial"/>
          <w:bCs/>
        </w:rPr>
        <w:t>Ү</w:t>
      </w:r>
      <w:r w:rsidRPr="001F5864">
        <w:rPr>
          <w:rFonts w:ascii="Arial" w:hAnsi="Arial" w:cs="Arial"/>
          <w:bCs/>
        </w:rPr>
        <w:t xml:space="preserve">ндэсний </w:t>
      </w:r>
      <w:r>
        <w:rPr>
          <w:rFonts w:ascii="Arial" w:hAnsi="Arial" w:cs="Arial"/>
          <w:bCs/>
        </w:rPr>
        <w:t>К</w:t>
      </w:r>
      <w:r w:rsidRPr="001F5864">
        <w:rPr>
          <w:rFonts w:ascii="Arial" w:hAnsi="Arial" w:cs="Arial"/>
          <w:bCs/>
        </w:rPr>
        <w:t>омисс</w:t>
      </w:r>
      <w:r>
        <w:rPr>
          <w:rFonts w:ascii="Arial" w:hAnsi="Arial" w:cs="Arial"/>
          <w:bCs/>
        </w:rPr>
        <w:t>оос боловсруулсан  Х</w:t>
      </w:r>
      <w:r w:rsidRPr="001F5864">
        <w:rPr>
          <w:rFonts w:ascii="Arial" w:hAnsi="Arial" w:cs="Arial"/>
          <w:bCs/>
        </w:rPr>
        <w:t>үний эрх</w:t>
      </w:r>
      <w:r>
        <w:rPr>
          <w:rFonts w:ascii="Arial" w:hAnsi="Arial" w:cs="Arial"/>
          <w:bCs/>
        </w:rPr>
        <w:t>, эрх чөлөөний байдлын</w:t>
      </w:r>
      <w:r w:rsidRPr="001F5864">
        <w:rPr>
          <w:rFonts w:ascii="Arial" w:hAnsi="Arial" w:cs="Arial"/>
          <w:bCs/>
        </w:rPr>
        <w:t xml:space="preserve"> илтгэлүүдэд тусгасан жагсаал цуглааны талаарх судалгаа</w:t>
      </w:r>
      <w:r>
        <w:rPr>
          <w:rFonts w:ascii="Arial" w:hAnsi="Arial" w:cs="Arial"/>
          <w:bCs/>
        </w:rPr>
        <w:t>,</w:t>
      </w:r>
      <w:r w:rsidRPr="001F5864">
        <w:rPr>
          <w:rFonts w:ascii="Arial" w:hAnsi="Arial" w:cs="Arial"/>
          <w:bCs/>
        </w:rPr>
        <w:t xml:space="preserve"> мэдээлэл</w:t>
      </w:r>
      <w:r>
        <w:rPr>
          <w:rFonts w:ascii="Arial" w:hAnsi="Arial" w:cs="Arial"/>
          <w:bCs/>
        </w:rPr>
        <w:t>,</w:t>
      </w:r>
      <w:r w:rsidRPr="001F5864">
        <w:rPr>
          <w:rFonts w:ascii="Arial" w:hAnsi="Arial" w:cs="Arial"/>
          <w:bCs/>
        </w:rPr>
        <w:t xml:space="preserve"> дүгнэлт мэдээлэл, зөвлөмж,</w:t>
      </w:r>
      <w:r w:rsidRPr="001F5864">
        <w:rPr>
          <w:rFonts w:ascii="Arial" w:hAnsi="Arial" w:cs="Arial"/>
          <w:bCs/>
          <w:lang w:val="x-none"/>
        </w:rPr>
        <w:t xml:space="preserve"> “Эмнести интерн</w:t>
      </w:r>
      <w:r>
        <w:rPr>
          <w:rFonts w:ascii="Arial" w:hAnsi="Arial" w:cs="Arial"/>
          <w:bCs/>
          <w:lang w:val="x-none"/>
        </w:rPr>
        <w:t>э</w:t>
      </w:r>
      <w:r w:rsidRPr="001F5864">
        <w:rPr>
          <w:rFonts w:ascii="Arial" w:hAnsi="Arial" w:cs="Arial"/>
          <w:bCs/>
          <w:lang w:val="x-none"/>
        </w:rPr>
        <w:t>шнл”  төрийн бус байгууллагаас Жагсаал, цуглаан хийх журмын тухай хуулийг шинэчлэн  сайжруулахтай холбоотой тус байгууллагаас хийсэн дүгнэлт, тайлан</w:t>
      </w:r>
      <w:r>
        <w:rPr>
          <w:rFonts w:ascii="Arial" w:hAnsi="Arial" w:cs="Arial"/>
          <w:bCs/>
          <w:lang w:val="mn-MN"/>
        </w:rPr>
        <w:t xml:space="preserve">, </w:t>
      </w:r>
      <w:r w:rsidRPr="001F5864">
        <w:rPr>
          <w:rFonts w:ascii="Arial" w:hAnsi="Arial" w:cs="Arial"/>
          <w:bCs/>
        </w:rPr>
        <w:t>Монгол Улсын Их Хурлын Хүний эрхийн дэд хорооноос 2021 оны 12 сард зохион байгуулсан  Жагсаал, цуглаан зохион байгуулах журмын тухай хуулийн хэрэгжилтийн талаарх олон нийтийн хэлэлцүүлэг, түүнчлэн  нэр бүхий Улсын Их Хурлын гишүүдийн санаачилсан Жагсаал, цуглаан хийх журмын тухай хуульд нэмэлт, өөрчлөлт оруулах тухай хуулийн төсөлд тусгасан зарим асуудал болон бусад  материалыг үндэслэн хуулийн төслийг боловсрууллаа.</w:t>
      </w:r>
    </w:p>
    <w:p w14:paraId="2DA140B3" w14:textId="77777777" w:rsidR="00C46642" w:rsidRPr="001F5864" w:rsidRDefault="00C46642" w:rsidP="00C46642">
      <w:pPr>
        <w:spacing w:after="240"/>
        <w:ind w:firstLine="720"/>
        <w:jc w:val="both"/>
        <w:rPr>
          <w:rFonts w:ascii="Arial" w:hAnsi="Arial" w:cs="Arial"/>
        </w:rPr>
      </w:pPr>
      <w:r w:rsidRPr="001F5864">
        <w:rPr>
          <w:rFonts w:ascii="Arial" w:hAnsi="Arial" w:cs="Arial"/>
        </w:rPr>
        <w:t>Ийнхүү жагсаал, цуглаан</w:t>
      </w:r>
      <w:r>
        <w:rPr>
          <w:rFonts w:ascii="Arial" w:hAnsi="Arial" w:cs="Arial"/>
          <w:lang w:val="mn-MN"/>
        </w:rPr>
        <w:t xml:space="preserve"> болон</w:t>
      </w:r>
      <w:r w:rsidRPr="001F5864">
        <w:rPr>
          <w:rFonts w:ascii="Arial" w:hAnsi="Arial" w:cs="Arial"/>
        </w:rPr>
        <w:t xml:space="preserve"> түүний төрөл, хэлбэрүүдийг хүлээн зөвшөөрсөн агуулгаар шинээр томьёолох,</w:t>
      </w:r>
      <w:r>
        <w:rPr>
          <w:rFonts w:ascii="Arial" w:hAnsi="Arial" w:cs="Arial"/>
        </w:rPr>
        <w:t xml:space="preserve"> </w:t>
      </w:r>
      <w:r w:rsidRPr="001F5864">
        <w:rPr>
          <w:rFonts w:ascii="Arial" w:hAnsi="Arial" w:cs="Arial"/>
        </w:rPr>
        <w:t>жагсах, цуглах эрх чөлөөнд үндэслэлгүйгээр хязгаарлалт тавихгүй байх, Монгол Улсын хууль тогтоомжид тусгагдаагүй аяндаа үүссэн жагсаал, цуглааны талаарх зохицуулалт, түүнчлэн  жагсаал, цуглаан хийх  мэдэгдэл хүргүүлэх, бүртгүүлэх үйл ажиллагаанд дэвшилтэд зохицуулалт бий болгох, хууль сахиула</w:t>
      </w:r>
      <w:r w:rsidRPr="008E3E2F">
        <w:rPr>
          <w:rFonts w:ascii="Arial" w:hAnsi="Arial" w:cs="Arial"/>
        </w:rPr>
        <w:t>х нийтийн</w:t>
      </w:r>
      <w:r w:rsidRPr="001E525B">
        <w:rPr>
          <w:rFonts w:ascii="Arial" w:hAnsi="Arial" w:cs="Arial"/>
        </w:rPr>
        <w:t xml:space="preserve"> дэг журмыг</w:t>
      </w:r>
      <w:r w:rsidRPr="001F5864">
        <w:rPr>
          <w:rFonts w:ascii="Arial" w:hAnsi="Arial" w:cs="Arial"/>
        </w:rPr>
        <w:t xml:space="preserve"> хангах чиг үүрэг бүхий байгууллагаас гүйцэтгэх үйл ажиллагааны хүрээ хязгаарыг тодорхой болгох</w:t>
      </w:r>
      <w:r>
        <w:rPr>
          <w:rFonts w:ascii="Arial" w:hAnsi="Arial" w:cs="Arial"/>
        </w:rPr>
        <w:t xml:space="preserve"> </w:t>
      </w:r>
      <w:r w:rsidRPr="001F5864">
        <w:rPr>
          <w:rFonts w:ascii="Arial" w:hAnsi="Arial" w:cs="Arial"/>
        </w:rPr>
        <w:t>зэрэг зохицуулалтыг дараах байдлаар тусгалаа.</w:t>
      </w:r>
    </w:p>
    <w:p w14:paraId="1E3BE29B" w14:textId="77777777" w:rsidR="00C46642" w:rsidRPr="008A6568" w:rsidRDefault="00C46642" w:rsidP="00C46642">
      <w:pPr>
        <w:spacing w:after="240"/>
        <w:ind w:firstLine="720"/>
        <w:jc w:val="both"/>
        <w:rPr>
          <w:rFonts w:ascii="Arial" w:hAnsi="Arial" w:cs="Arial"/>
          <w:color w:val="000000" w:themeColor="text1"/>
          <w:lang w:val="mn-MN"/>
        </w:rPr>
      </w:pPr>
      <w:r w:rsidRPr="001F5864">
        <w:rPr>
          <w:rFonts w:ascii="Arial" w:hAnsi="Arial" w:cs="Arial"/>
          <w:color w:val="000000" w:themeColor="text1"/>
        </w:rPr>
        <w:t xml:space="preserve">  Хүний эрхийн түгээмэл тунхаглал, Иргэний  болон улс төрийн эрхийн олон улсын пактад тайван хуран цуглах эрхийг баталгаажуулан заасан байдаг</w:t>
      </w:r>
      <w:r>
        <w:rPr>
          <w:rFonts w:ascii="Arial" w:hAnsi="Arial" w:cs="Arial"/>
          <w:color w:val="000000" w:themeColor="text1"/>
          <w:lang w:val="mn-MN"/>
        </w:rPr>
        <w:t xml:space="preserve"> бөгөөд ингэхдээ тайван болон тайван бус жагсаал, цуглааныг </w:t>
      </w:r>
      <w:r w:rsidRPr="00043D7F">
        <w:rPr>
          <w:rFonts w:ascii="Arial" w:hAnsi="Arial" w:cs="Arial"/>
          <w:color w:val="000000" w:themeColor="text1"/>
          <w:lang w:val="mn-MN"/>
        </w:rPr>
        <w:t>ялгаатай байдлаар</w:t>
      </w:r>
      <w:r>
        <w:rPr>
          <w:rFonts w:ascii="Arial" w:hAnsi="Arial" w:cs="Arial"/>
          <w:color w:val="000000" w:themeColor="text1"/>
          <w:lang w:val="mn-MN"/>
        </w:rPr>
        <w:t xml:space="preserve"> ойлгож пактын хүрээнд зөвхөн тайван жагсаал, цуглаан хийх эрхийг хамгаалдаг. Иймд хүний амь нас, эрүүл мэнд, аюулгүй байдал, эд хөрөнгөд эрсдэл учруулахуйц байдлаар зохион байгуулагдаж байгаа жагсаал, цуглааныг тайван бус гэж, үүнээс бусдаар тааламжгүй нөхцөл байдалтай байсан ч хүмүүс хүлцэх боломжтой нөхцөл байдал бүхий жагсаал, цуглааныг тайван гэж тус тус тодорхойлсон.</w:t>
      </w:r>
    </w:p>
    <w:p w14:paraId="7A710409" w14:textId="77777777" w:rsidR="00C46642" w:rsidRPr="004277D8" w:rsidRDefault="00C46642" w:rsidP="00C46642">
      <w:pPr>
        <w:spacing w:after="240"/>
        <w:ind w:firstLine="720"/>
        <w:jc w:val="both"/>
        <w:rPr>
          <w:rFonts w:ascii="Arial" w:hAnsi="Arial" w:cs="Arial"/>
          <w:color w:val="000000" w:themeColor="text1"/>
        </w:rPr>
      </w:pPr>
      <w:r>
        <w:rPr>
          <w:rFonts w:ascii="Arial" w:hAnsi="Arial" w:cs="Arial"/>
          <w:color w:val="000000" w:themeColor="text1"/>
          <w:lang w:val="mn-MN"/>
        </w:rPr>
        <w:t>Мөн иргэд</w:t>
      </w:r>
      <w:r w:rsidRPr="001F5864">
        <w:rPr>
          <w:rFonts w:ascii="Arial" w:hAnsi="Arial" w:cs="Arial"/>
          <w:color w:val="000000" w:themeColor="text1"/>
        </w:rPr>
        <w:t xml:space="preserve"> хуран цуглаж үзэл бодлоо илэрхийлэх</w:t>
      </w:r>
      <w:r>
        <w:rPr>
          <w:rFonts w:ascii="Arial" w:hAnsi="Arial" w:cs="Arial"/>
          <w:color w:val="000000" w:themeColor="text1"/>
          <w:lang w:val="mn-MN"/>
        </w:rPr>
        <w:t xml:space="preserve"> эрхтэй бөгөөд</w:t>
      </w:r>
      <w:r w:rsidRPr="001F5864">
        <w:rPr>
          <w:rFonts w:ascii="Arial" w:hAnsi="Arial" w:cs="Arial"/>
          <w:color w:val="000000" w:themeColor="text1"/>
        </w:rPr>
        <w:t>, энэ нь</w:t>
      </w:r>
      <w:r>
        <w:rPr>
          <w:rFonts w:ascii="Arial" w:hAnsi="Arial" w:cs="Arial"/>
          <w:color w:val="000000" w:themeColor="text1"/>
          <w:lang w:val="mn-MN"/>
        </w:rPr>
        <w:t xml:space="preserve"> олон</w:t>
      </w:r>
      <w:r w:rsidRPr="001F5864">
        <w:rPr>
          <w:rFonts w:ascii="Arial" w:hAnsi="Arial" w:cs="Arial"/>
          <w:color w:val="000000" w:themeColor="text1"/>
        </w:rPr>
        <w:t xml:space="preserve"> төрлийн хэлбэрээр илрэн гарч болдог</w:t>
      </w:r>
      <w:r>
        <w:rPr>
          <w:rFonts w:ascii="Arial" w:hAnsi="Arial" w:cs="Arial"/>
          <w:color w:val="000000" w:themeColor="text1"/>
          <w:lang w:val="mn-MN"/>
        </w:rPr>
        <w:t xml:space="preserve"> тул </w:t>
      </w:r>
      <w:r>
        <w:rPr>
          <w:rFonts w:ascii="Arial" w:eastAsia="Times New Roman" w:hAnsi="Arial" w:cs="Arial"/>
          <w:color w:val="000000" w:themeColor="text1"/>
          <w:lang w:val="mn-MN"/>
        </w:rPr>
        <w:t>хоёр</w:t>
      </w:r>
      <w:r w:rsidRPr="001F5864">
        <w:rPr>
          <w:rFonts w:ascii="Arial" w:eastAsia="Times New Roman" w:hAnsi="Arial" w:cs="Arial"/>
          <w:color w:val="000000" w:themeColor="text1"/>
          <w:lang w:val="mn-MN"/>
        </w:rPr>
        <w:t xml:space="preserve"> б</w:t>
      </w:r>
      <w:r>
        <w:rPr>
          <w:rFonts w:ascii="Arial" w:eastAsia="Times New Roman" w:hAnsi="Arial" w:cs="Arial"/>
          <w:color w:val="000000" w:themeColor="text1"/>
          <w:lang w:val="mn-MN"/>
        </w:rPr>
        <w:t>а</w:t>
      </w:r>
      <w:r w:rsidRPr="001F5864">
        <w:rPr>
          <w:rFonts w:ascii="Arial" w:eastAsia="Times New Roman" w:hAnsi="Arial" w:cs="Arial"/>
          <w:color w:val="000000" w:themeColor="text1"/>
          <w:lang w:val="mn-MN"/>
        </w:rPr>
        <w:t xml:space="preserve"> түүнээс дээш </w:t>
      </w:r>
      <w:r>
        <w:rPr>
          <w:rFonts w:ascii="Arial" w:eastAsia="Times New Roman" w:hAnsi="Arial" w:cs="Arial"/>
          <w:color w:val="000000" w:themeColor="text1"/>
          <w:lang w:val="mn-MN"/>
        </w:rPr>
        <w:t xml:space="preserve">тооны </w:t>
      </w:r>
      <w:r w:rsidRPr="001F5864">
        <w:rPr>
          <w:rFonts w:ascii="Arial" w:eastAsia="Times New Roman" w:hAnsi="Arial" w:cs="Arial"/>
          <w:color w:val="000000" w:themeColor="text1"/>
          <w:lang w:val="mn-MN"/>
        </w:rPr>
        <w:t>хүн ижил зорилгоор нийтийн эзэмшил</w:t>
      </w:r>
      <w:r>
        <w:rPr>
          <w:rFonts w:ascii="Arial" w:eastAsia="Times New Roman" w:hAnsi="Arial" w:cs="Arial"/>
          <w:color w:val="000000" w:themeColor="text1"/>
          <w:lang w:val="mn-MN"/>
        </w:rPr>
        <w:t xml:space="preserve"> эсхүл, </w:t>
      </w:r>
      <w:r w:rsidRPr="001F5864">
        <w:rPr>
          <w:rFonts w:ascii="Arial" w:eastAsia="Times New Roman" w:hAnsi="Arial" w:cs="Arial"/>
          <w:color w:val="000000" w:themeColor="text1"/>
          <w:lang w:val="mn-MN"/>
        </w:rPr>
        <w:t>хувийн өмчлөлийн газар</w:t>
      </w:r>
      <w:r>
        <w:rPr>
          <w:rFonts w:ascii="Arial" w:eastAsia="Times New Roman" w:hAnsi="Arial" w:cs="Arial"/>
          <w:color w:val="000000" w:themeColor="text1"/>
          <w:lang w:val="mn-MN"/>
        </w:rPr>
        <w:t xml:space="preserve">т цуглаж, үзэл бодол, санал шаардлагаа илэрхийлж байгаа үйл ажиллагааг </w:t>
      </w:r>
      <w:r w:rsidRPr="001F5864">
        <w:rPr>
          <w:rFonts w:ascii="Arial" w:eastAsia="Times New Roman" w:hAnsi="Arial" w:cs="Arial"/>
          <w:color w:val="000000" w:themeColor="text1"/>
          <w:lang w:val="mn-MN"/>
        </w:rPr>
        <w:t xml:space="preserve">цуглаан </w:t>
      </w:r>
      <w:r>
        <w:rPr>
          <w:rFonts w:ascii="Arial" w:eastAsia="Times New Roman" w:hAnsi="Arial" w:cs="Arial"/>
          <w:color w:val="000000" w:themeColor="text1"/>
          <w:lang w:val="mn-MN"/>
        </w:rPr>
        <w:t xml:space="preserve">гэж, хоёр ба түүнээс дээш тооны хүн хот, суурингийн гудамж, талбайгаар зохион байгуулалттайгаар жагсан явж үзэл бодол, санал, шаардлагаа илэрхийлэх үйл ажиллагааг жагсаал гэсэн агуулгаар тус тус томьёолж, харин жагсаал, </w:t>
      </w:r>
      <w:r w:rsidRPr="001F5864">
        <w:rPr>
          <w:rFonts w:ascii="Arial" w:eastAsia="Times New Roman" w:hAnsi="Arial" w:cs="Arial"/>
          <w:color w:val="000000" w:themeColor="text1"/>
          <w:lang w:val="mn-MN"/>
        </w:rPr>
        <w:t>цуглааныг</w:t>
      </w:r>
      <w:r>
        <w:rPr>
          <w:rFonts w:ascii="Arial" w:eastAsia="Times New Roman" w:hAnsi="Arial" w:cs="Arial"/>
          <w:color w:val="000000" w:themeColor="text1"/>
          <w:lang w:val="mn-MN"/>
        </w:rPr>
        <w:t xml:space="preserve"> </w:t>
      </w:r>
      <w:r w:rsidRPr="001F5864">
        <w:rPr>
          <w:rFonts w:ascii="Arial" w:eastAsia="Times New Roman" w:hAnsi="Arial" w:cs="Arial"/>
          <w:color w:val="000000" w:themeColor="text1"/>
          <w:lang w:val="mn-MN"/>
        </w:rPr>
        <w:t>суулт</w:t>
      </w:r>
      <w:r>
        <w:rPr>
          <w:rFonts w:ascii="Arial" w:eastAsia="Times New Roman" w:hAnsi="Arial" w:cs="Arial"/>
          <w:color w:val="000000" w:themeColor="text1"/>
          <w:lang w:val="mn-MN"/>
        </w:rPr>
        <w:t xml:space="preserve">, </w:t>
      </w:r>
      <w:r w:rsidRPr="001F5864">
        <w:rPr>
          <w:rFonts w:ascii="Arial" w:eastAsia="Times New Roman" w:hAnsi="Arial" w:cs="Arial"/>
          <w:bCs/>
          <w:color w:val="000000" w:themeColor="text1"/>
          <w:lang w:val="mn-MN"/>
        </w:rPr>
        <w:t>өлсгөлөн зарлах болон хуулиар хориглоогүй бусад хэлбэрээр зохион байгуулж болохоор тусгаад байна.</w:t>
      </w:r>
    </w:p>
    <w:p w14:paraId="5CB4C228" w14:textId="77777777" w:rsidR="00C46642" w:rsidRDefault="00C46642" w:rsidP="00C46642">
      <w:pPr>
        <w:spacing w:after="240"/>
        <w:ind w:firstLine="720"/>
        <w:jc w:val="both"/>
        <w:rPr>
          <w:rFonts w:ascii="Arial" w:hAnsi="Arial" w:cs="Arial"/>
        </w:rPr>
      </w:pPr>
      <w:r>
        <w:rPr>
          <w:rFonts w:ascii="Arial" w:hAnsi="Arial" w:cs="Arial"/>
          <w:bCs/>
        </w:rPr>
        <w:t xml:space="preserve">Хуулийн </w:t>
      </w:r>
      <w:r w:rsidRPr="001F5864">
        <w:rPr>
          <w:rFonts w:ascii="Arial" w:hAnsi="Arial" w:cs="Arial"/>
          <w:bCs/>
        </w:rPr>
        <w:t>зорилго, чиг үүргийг хэрэгжүүлэхэд  эрх зүйн зарчим шийдвэрлэх нөлөө үзүүлж, тэдгээрийн гол эх үндэс нь болдог</w:t>
      </w:r>
      <w:r w:rsidRPr="001F5864">
        <w:rPr>
          <w:rStyle w:val="FootnoteReference"/>
          <w:rFonts w:ascii="Arial" w:hAnsi="Arial" w:cs="Arial"/>
          <w:bCs/>
        </w:rPr>
        <w:footnoteReference w:id="1"/>
      </w:r>
      <w:r w:rsidRPr="001F5864">
        <w:rPr>
          <w:rFonts w:ascii="Arial" w:hAnsi="Arial" w:cs="Arial"/>
          <w:bCs/>
        </w:rPr>
        <w:t xml:space="preserve"> талаар судлаачид дүгнэсэн байдаг. Хүчин төгөлдөр үйлчилж  байгаа Жагсаал, цуглаан хийх журмын тухай хуульд  үйл ажиллагаандаа баримтлах зарчим тусгагдаагүй байдаг. Иймд хуулийн төсөлд </w:t>
      </w:r>
      <w:r w:rsidRPr="001F5864">
        <w:rPr>
          <w:rFonts w:ascii="Arial" w:eastAsia="Times New Roman" w:hAnsi="Arial" w:cs="Arial"/>
          <w:color w:val="000000" w:themeColor="text1"/>
          <w:lang w:val="mn-MN"/>
        </w:rPr>
        <w:t xml:space="preserve">тайван жагсаал, цуглаан хийх замаар </w:t>
      </w:r>
      <w:r w:rsidRPr="001F5864">
        <w:rPr>
          <w:rFonts w:ascii="Arial" w:hAnsi="Arial" w:cs="Arial"/>
          <w:color w:val="000000" w:themeColor="text1"/>
          <w:shd w:val="clear" w:color="auto" w:fill="FFFFFF"/>
        </w:rPr>
        <w:t xml:space="preserve">үзэл бодлоо чөлөөтэй илэрхийлэх, үг хэлэх, </w:t>
      </w:r>
      <w:r w:rsidRPr="001F5864">
        <w:rPr>
          <w:rFonts w:ascii="Arial" w:hAnsi="Arial" w:cs="Arial"/>
          <w:color w:val="000000" w:themeColor="text1"/>
          <w:shd w:val="clear" w:color="auto" w:fill="FFFFFF"/>
          <w:lang w:val="mn-MN"/>
        </w:rPr>
        <w:t>эвлэлдэн нэгдэх эрхээ</w:t>
      </w:r>
      <w:r w:rsidRPr="001F5864">
        <w:rPr>
          <w:rFonts w:ascii="Arial" w:eastAsia="Times New Roman" w:hAnsi="Arial" w:cs="Arial"/>
          <w:color w:val="000000" w:themeColor="text1"/>
          <w:lang w:val="mn-MN"/>
        </w:rPr>
        <w:t xml:space="preserve"> эдлэх болон хууль сахиулах байгууллагаас </w:t>
      </w:r>
      <w:r>
        <w:rPr>
          <w:rFonts w:ascii="Arial" w:eastAsia="Times New Roman" w:hAnsi="Arial" w:cs="Arial"/>
          <w:color w:val="000000" w:themeColor="text1"/>
          <w:lang w:val="mn-MN"/>
        </w:rPr>
        <w:t xml:space="preserve">нийтийн </w:t>
      </w:r>
      <w:r w:rsidRPr="001F5864">
        <w:rPr>
          <w:rFonts w:ascii="Arial" w:eastAsia="Times New Roman" w:hAnsi="Arial" w:cs="Arial"/>
          <w:color w:val="000000" w:themeColor="text1"/>
        </w:rPr>
        <w:lastRenderedPageBreak/>
        <w:t>хэв журмыг ха</w:t>
      </w:r>
      <w:r>
        <w:rPr>
          <w:rFonts w:ascii="Arial" w:eastAsia="Times New Roman" w:hAnsi="Arial" w:cs="Arial"/>
          <w:color w:val="000000" w:themeColor="text1"/>
          <w:lang w:val="mn-MN"/>
        </w:rPr>
        <w:t>мгаалах, олон нийтийн аюулгүй байдлыг хангах</w:t>
      </w:r>
      <w:r w:rsidRPr="001F5864">
        <w:rPr>
          <w:rFonts w:ascii="Arial" w:eastAsia="Times New Roman" w:hAnsi="Arial" w:cs="Arial"/>
          <w:color w:val="000000" w:themeColor="text1"/>
        </w:rPr>
        <w:t xml:space="preserve"> ажиллагаанд Монгол Улсын Үндсэн хуульд зааснаас гадна </w:t>
      </w:r>
      <w:r w:rsidRPr="001F5864">
        <w:rPr>
          <w:rFonts w:ascii="Arial" w:hAnsi="Arial" w:cs="Arial"/>
          <w:lang w:val="mn-MN"/>
        </w:rPr>
        <w:t>ялгаатай үзэл бодлыг хүлээн зөвшөөрөх</w:t>
      </w:r>
      <w:r w:rsidRPr="001F5864">
        <w:rPr>
          <w:rFonts w:ascii="Arial" w:hAnsi="Arial" w:cs="Arial"/>
        </w:rPr>
        <w:t xml:space="preserve">, хүчирхийллээс ангид байх, </w:t>
      </w:r>
      <w:r>
        <w:rPr>
          <w:rFonts w:ascii="Arial" w:hAnsi="Arial" w:cs="Arial"/>
          <w:lang w:val="mn-MN"/>
        </w:rPr>
        <w:t xml:space="preserve">мэдээлэл нээлттэй, ил тод байх зэрэг </w:t>
      </w:r>
      <w:r w:rsidRPr="001F5864">
        <w:rPr>
          <w:rFonts w:ascii="Arial" w:hAnsi="Arial" w:cs="Arial"/>
        </w:rPr>
        <w:t>зарчм</w:t>
      </w:r>
      <w:r>
        <w:rPr>
          <w:rFonts w:ascii="Arial" w:hAnsi="Arial" w:cs="Arial"/>
          <w:lang w:val="mn-MN"/>
        </w:rPr>
        <w:t>ууды</w:t>
      </w:r>
      <w:r w:rsidRPr="001F5864">
        <w:rPr>
          <w:rFonts w:ascii="Arial" w:hAnsi="Arial" w:cs="Arial"/>
        </w:rPr>
        <w:t xml:space="preserve">г  тусгалаа. </w:t>
      </w:r>
    </w:p>
    <w:p w14:paraId="1D896029" w14:textId="77777777" w:rsidR="00C46642" w:rsidRPr="001F5864" w:rsidRDefault="00C46642" w:rsidP="00C46642">
      <w:pPr>
        <w:pStyle w:val="NormalWeb"/>
        <w:shd w:val="clear" w:color="auto" w:fill="FFFFFF"/>
        <w:spacing w:after="240"/>
        <w:ind w:firstLine="720"/>
        <w:jc w:val="both"/>
        <w:rPr>
          <w:rFonts w:ascii="Arial" w:hAnsi="Arial" w:cs="Arial"/>
          <w:color w:val="000000" w:themeColor="text1"/>
        </w:rPr>
      </w:pPr>
      <w:r w:rsidRPr="001F5864">
        <w:rPr>
          <w:rFonts w:ascii="Arial" w:hAnsi="Arial" w:cs="Arial"/>
          <w:color w:val="000000" w:themeColor="text1"/>
        </w:rPr>
        <w:t>Хүчин төгөлдөр үйлчилж байгаа Жагсаал, цуглаан хийх журмын тухай хуульд төрийн ёслолын болон төрийн эрх бүхий байгууллагаас зохион байгуулж байгаа жагсаал, цуглаанд тус хууль хамаарахгүй байхаар заасан. Энэ нь жагсаал</w:t>
      </w:r>
      <w:r>
        <w:rPr>
          <w:rFonts w:ascii="Arial" w:hAnsi="Arial" w:cs="Arial"/>
          <w:color w:val="000000" w:themeColor="text1"/>
        </w:rPr>
        <w:t>,</w:t>
      </w:r>
      <w:r w:rsidRPr="001F5864">
        <w:rPr>
          <w:rFonts w:ascii="Arial" w:hAnsi="Arial" w:cs="Arial"/>
          <w:color w:val="000000" w:themeColor="text1"/>
        </w:rPr>
        <w:t xml:space="preserve"> цуглааныг бүртгэнэ гэсэн </w:t>
      </w:r>
      <w:r>
        <w:rPr>
          <w:rFonts w:ascii="Arial" w:hAnsi="Arial" w:cs="Arial"/>
          <w:color w:val="000000" w:themeColor="text1"/>
        </w:rPr>
        <w:t xml:space="preserve">зохицуулалттай </w:t>
      </w:r>
      <w:r w:rsidRPr="001F5864">
        <w:rPr>
          <w:rFonts w:ascii="Arial" w:hAnsi="Arial" w:cs="Arial"/>
          <w:color w:val="000000" w:themeColor="text1"/>
        </w:rPr>
        <w:t xml:space="preserve">боловч төрийн байгууллага өөрөө бүртгүүлэхгүй хийж болохоор зохицуулсан </w:t>
      </w:r>
      <w:r>
        <w:rPr>
          <w:rFonts w:ascii="Arial" w:hAnsi="Arial" w:cs="Arial"/>
          <w:color w:val="000000" w:themeColor="text1"/>
        </w:rPr>
        <w:t xml:space="preserve">байгаа </w:t>
      </w:r>
      <w:r w:rsidRPr="001F5864">
        <w:rPr>
          <w:rFonts w:ascii="Arial" w:hAnsi="Arial" w:cs="Arial"/>
          <w:color w:val="000000" w:themeColor="text1"/>
        </w:rPr>
        <w:t xml:space="preserve">талаар </w:t>
      </w:r>
      <w:r>
        <w:rPr>
          <w:rFonts w:ascii="Arial" w:hAnsi="Arial" w:cs="Arial"/>
          <w:color w:val="000000" w:themeColor="text1"/>
        </w:rPr>
        <w:t>2004 оны</w:t>
      </w:r>
      <w:r w:rsidRPr="001F5864">
        <w:rPr>
          <w:rFonts w:ascii="Arial" w:hAnsi="Arial" w:cs="Arial"/>
          <w:color w:val="000000" w:themeColor="text1"/>
        </w:rPr>
        <w:t xml:space="preserve"> Монгол Улс дахь хүний эрхийн төлөв байдлын</w:t>
      </w:r>
      <w:r>
        <w:rPr>
          <w:rFonts w:ascii="Arial" w:hAnsi="Arial" w:cs="Arial"/>
          <w:color w:val="000000" w:themeColor="text1"/>
        </w:rPr>
        <w:t xml:space="preserve"> талаарх </w:t>
      </w:r>
      <w:r w:rsidRPr="001F5864">
        <w:rPr>
          <w:rFonts w:ascii="Arial" w:hAnsi="Arial" w:cs="Arial"/>
          <w:color w:val="000000" w:themeColor="text1"/>
        </w:rPr>
        <w:t>3 дахь илтгэлд дурдагдсан байдаг.</w:t>
      </w:r>
      <w:r>
        <w:rPr>
          <w:rFonts w:ascii="Arial" w:hAnsi="Arial" w:cs="Arial"/>
          <w:color w:val="000000" w:themeColor="text1"/>
        </w:rPr>
        <w:t xml:space="preserve"> </w:t>
      </w:r>
      <w:r>
        <w:rPr>
          <w:rFonts w:ascii="Arial" w:hAnsi="Arial" w:cs="Arial"/>
        </w:rPr>
        <w:t xml:space="preserve">Иймд </w:t>
      </w:r>
      <w:r w:rsidRPr="001F5864">
        <w:rPr>
          <w:rFonts w:ascii="Arial" w:hAnsi="Arial" w:cs="Arial"/>
        </w:rPr>
        <w:t xml:space="preserve">тус хууль нь </w:t>
      </w:r>
      <w:r w:rsidRPr="001F5864">
        <w:rPr>
          <w:rFonts w:ascii="Arial" w:hAnsi="Arial" w:cs="Arial"/>
          <w:color w:val="000000" w:themeColor="text1"/>
        </w:rPr>
        <w:t xml:space="preserve">төрийн эрх бүхий байгууллагаас зохион байгуулж байгаа </w:t>
      </w:r>
      <w:r w:rsidRPr="001F5864">
        <w:rPr>
          <w:rFonts w:ascii="Arial" w:hAnsi="Arial" w:cs="Arial"/>
          <w:color w:val="000000" w:themeColor="text1"/>
          <w:lang w:val="mn-MN"/>
        </w:rPr>
        <w:t>хүндэтгэл болон ёслолын жагсаал, цуглаан</w:t>
      </w:r>
      <w:r w:rsidRPr="001F5864">
        <w:rPr>
          <w:rFonts w:ascii="Arial" w:hAnsi="Arial" w:cs="Arial"/>
          <w:color w:val="000000" w:themeColor="text1"/>
        </w:rPr>
        <w:t xml:space="preserve">, </w:t>
      </w:r>
      <w:r w:rsidRPr="001F5864">
        <w:rPr>
          <w:rFonts w:ascii="Arial" w:hAnsi="Arial" w:cs="Arial"/>
          <w:color w:val="000000" w:themeColor="text1"/>
          <w:lang w:val="mn-MN"/>
        </w:rPr>
        <w:t>хүн</w:t>
      </w:r>
      <w:r w:rsidRPr="001F5864">
        <w:rPr>
          <w:rFonts w:ascii="Arial" w:hAnsi="Arial" w:cs="Arial"/>
          <w:color w:val="000000" w:themeColor="text1"/>
        </w:rPr>
        <w:t xml:space="preserve">, </w:t>
      </w:r>
      <w:r w:rsidRPr="001F5864">
        <w:rPr>
          <w:rFonts w:ascii="Arial" w:hAnsi="Arial" w:cs="Arial"/>
          <w:color w:val="000000" w:themeColor="text1"/>
          <w:lang w:val="mn-MN"/>
        </w:rPr>
        <w:t xml:space="preserve">хуулийн этгээдээс зориулалтын байгууламж болон олон нийтийн газар </w:t>
      </w:r>
      <w:r w:rsidRPr="001F5864">
        <w:rPr>
          <w:rFonts w:ascii="Arial" w:hAnsi="Arial" w:cs="Arial"/>
          <w:color w:val="000000" w:themeColor="text1"/>
        </w:rPr>
        <w:t>зохион байгуулж байгаа спорт, урлаг,</w:t>
      </w:r>
      <w:r w:rsidRPr="001F5864">
        <w:rPr>
          <w:rFonts w:ascii="Arial" w:hAnsi="Arial" w:cs="Arial"/>
          <w:color w:val="000000" w:themeColor="text1"/>
          <w:lang w:val="mn-MN"/>
        </w:rPr>
        <w:t xml:space="preserve"> соёл</w:t>
      </w:r>
      <w:r>
        <w:rPr>
          <w:rFonts w:ascii="Arial" w:hAnsi="Arial" w:cs="Arial"/>
          <w:color w:val="000000" w:themeColor="text1"/>
          <w:lang w:val="mn-MN"/>
        </w:rPr>
        <w:t xml:space="preserve"> урлаг,</w:t>
      </w:r>
      <w:r w:rsidRPr="001F5864">
        <w:rPr>
          <w:rFonts w:ascii="Arial" w:hAnsi="Arial" w:cs="Arial"/>
          <w:color w:val="000000" w:themeColor="text1"/>
          <w:lang w:val="mn-MN"/>
        </w:rPr>
        <w:t xml:space="preserve"> үзэсгэлэн худалдаа,</w:t>
      </w:r>
      <w:r w:rsidRPr="001F5864">
        <w:rPr>
          <w:rFonts w:ascii="Arial" w:hAnsi="Arial" w:cs="Arial"/>
          <w:color w:val="000000" w:themeColor="text1"/>
        </w:rPr>
        <w:t xml:space="preserve"> </w:t>
      </w:r>
      <w:r w:rsidRPr="001F5864">
        <w:rPr>
          <w:rFonts w:ascii="Arial" w:hAnsi="Arial" w:cs="Arial"/>
          <w:color w:val="000000" w:themeColor="text1"/>
          <w:lang w:val="mn-MN"/>
        </w:rPr>
        <w:t>бизнесийн үйл ажиллагаа</w:t>
      </w:r>
      <w:r>
        <w:rPr>
          <w:rFonts w:ascii="Arial" w:hAnsi="Arial" w:cs="Arial"/>
          <w:color w:val="000000" w:themeColor="text1"/>
          <w:lang w:val="mn-MN"/>
        </w:rPr>
        <w:t xml:space="preserve"> </w:t>
      </w:r>
      <w:r w:rsidRPr="001F5864">
        <w:rPr>
          <w:rFonts w:ascii="Arial" w:hAnsi="Arial" w:cs="Arial"/>
          <w:color w:val="000000" w:themeColor="text1"/>
        </w:rPr>
        <w:t>болон тэдгээртэй адилтгах бусад арга хэмжээ, тө</w:t>
      </w:r>
      <w:r w:rsidRPr="001F5864">
        <w:rPr>
          <w:rFonts w:ascii="Arial" w:hAnsi="Arial" w:cs="Arial"/>
          <w:color w:val="000000" w:themeColor="text1"/>
          <w:lang w:val="mn-MN"/>
        </w:rPr>
        <w:t>рийн байгууллага, нийтийн эрх зүйн этгээдээс зохион байгуулж байгаа хурал, уулзалт, хэлэлцүүлэг, мэдээлэл болон үйлчилгээ үзүүлэх өдөрлөг</w:t>
      </w:r>
      <w:r w:rsidRPr="001F5864">
        <w:rPr>
          <w:rFonts w:ascii="Arial" w:hAnsi="Arial" w:cs="Arial"/>
          <w:color w:val="000000" w:themeColor="text1"/>
        </w:rPr>
        <w:t xml:space="preserve"> болон тэдгээртэй адилтгах бусад арга хэмжээ</w:t>
      </w:r>
      <w:r>
        <w:rPr>
          <w:rFonts w:ascii="Arial" w:hAnsi="Arial" w:cs="Arial"/>
          <w:color w:val="000000" w:themeColor="text1"/>
        </w:rPr>
        <w:t>, улс төрийн нам, эвсэл, сонгуульд нэр дэвшигчээс иргэн, сонгогчидтой, төрийн бус байгууллагаас гишүүн, дэмжигчидтэй хийх хурал, уулзалт</w:t>
      </w:r>
      <w:r w:rsidRPr="001F5864">
        <w:rPr>
          <w:rFonts w:ascii="Arial" w:hAnsi="Arial" w:cs="Arial"/>
          <w:color w:val="000000" w:themeColor="text1"/>
        </w:rPr>
        <w:t xml:space="preserve"> </w:t>
      </w:r>
      <w:r>
        <w:rPr>
          <w:rFonts w:ascii="Arial" w:hAnsi="Arial" w:cs="Arial"/>
          <w:color w:val="000000" w:themeColor="text1"/>
        </w:rPr>
        <w:t xml:space="preserve">зэрэгт </w:t>
      </w:r>
      <w:r w:rsidRPr="001F5864">
        <w:rPr>
          <w:rFonts w:ascii="Arial" w:hAnsi="Arial" w:cs="Arial"/>
          <w:color w:val="000000" w:themeColor="text1"/>
        </w:rPr>
        <w:t>хамаарахгүй</w:t>
      </w:r>
      <w:r>
        <w:rPr>
          <w:rFonts w:ascii="Arial" w:hAnsi="Arial" w:cs="Arial"/>
          <w:color w:val="000000" w:themeColor="text1"/>
        </w:rPr>
        <w:t xml:space="preserve"> </w:t>
      </w:r>
      <w:r w:rsidRPr="001F5864">
        <w:rPr>
          <w:rFonts w:ascii="Arial" w:hAnsi="Arial" w:cs="Arial"/>
          <w:color w:val="000000" w:themeColor="text1"/>
        </w:rPr>
        <w:t>байхаар тусгалаа.</w:t>
      </w:r>
    </w:p>
    <w:p w14:paraId="3A3AC063" w14:textId="03D80CB9" w:rsidR="00C46642" w:rsidRPr="00313D5B" w:rsidRDefault="00C46642" w:rsidP="00C46642">
      <w:pPr>
        <w:pStyle w:val="NormalWeb"/>
        <w:spacing w:after="240"/>
        <w:ind w:left="-90" w:firstLine="810"/>
        <w:jc w:val="both"/>
        <w:rPr>
          <w:rFonts w:ascii="Arial" w:hAnsi="Arial" w:cs="Arial"/>
          <w:color w:val="000000" w:themeColor="text1"/>
          <w:shd w:val="clear" w:color="auto" w:fill="FFFFFF"/>
        </w:rPr>
      </w:pPr>
      <w:r w:rsidRPr="001F5864">
        <w:rPr>
          <w:rFonts w:ascii="Arial" w:hAnsi="Arial" w:cs="Arial"/>
          <w:color w:val="000000" w:themeColor="text1"/>
          <w:lang w:val="mn-MN"/>
        </w:rPr>
        <w:t xml:space="preserve">Хүчин төгөлдөр Жагсаал, цуглаан  хийх </w:t>
      </w:r>
      <w:r>
        <w:rPr>
          <w:rFonts w:ascii="Arial" w:hAnsi="Arial" w:cs="Arial"/>
          <w:color w:val="000000" w:themeColor="text1"/>
          <w:lang w:val="mn-MN"/>
        </w:rPr>
        <w:t xml:space="preserve">журмын </w:t>
      </w:r>
      <w:r w:rsidRPr="001F5864">
        <w:rPr>
          <w:rFonts w:ascii="Arial" w:hAnsi="Arial" w:cs="Arial"/>
          <w:color w:val="000000" w:themeColor="text1"/>
          <w:lang w:val="mn-MN"/>
        </w:rPr>
        <w:t>тухай хуульд жагсаал, цуглаан хийх эрхийг  зөвхөн тодорхой тооны этгээд санаачлах, зохион байгуулах агуулгаар буюу</w:t>
      </w:r>
      <w:r w:rsidRPr="001F5864">
        <w:rPr>
          <w:rFonts w:ascii="Arial" w:hAnsi="Arial" w:cs="Arial"/>
          <w:color w:val="333333"/>
          <w:shd w:val="clear" w:color="auto" w:fill="FFFFFF"/>
        </w:rPr>
        <w:t xml:space="preserve"> </w:t>
      </w:r>
      <w:r w:rsidRPr="001F5864">
        <w:rPr>
          <w:rFonts w:ascii="Arial" w:hAnsi="Arial" w:cs="Arial"/>
          <w:color w:val="000000" w:themeColor="text1"/>
          <w:shd w:val="clear" w:color="auto" w:fill="FFFFFF"/>
        </w:rPr>
        <w:t>Монгол Улсын иргэн, улсын бүртгэлд бүртгэгдсэн улс төрийн нам, төрийн бус байгууллага зохион байгуулах эрхтэй байхаар заасан</w:t>
      </w:r>
      <w:r w:rsidRPr="006902D1">
        <w:rPr>
          <w:rFonts w:ascii="Arial" w:hAnsi="Arial" w:cs="Arial"/>
          <w:color w:val="000000" w:themeColor="text1"/>
          <w:shd w:val="clear" w:color="auto" w:fill="FFFFFF"/>
        </w:rPr>
        <w:t xml:space="preserve">. </w:t>
      </w:r>
      <w:r w:rsidRPr="006902D1">
        <w:rPr>
          <w:rFonts w:ascii="Arial" w:hAnsi="Arial" w:cs="Arial"/>
          <w:color w:val="000000" w:themeColor="text1"/>
          <w:shd w:val="clear" w:color="auto" w:fill="FFFFFF" w:themeFill="background1"/>
        </w:rPr>
        <w:t>Өөрөөр хэлбэл эдгээр этгээдээр хязгаарлаж байгаа нь олон улсын хүний эрхийн гэрээ, конвенцыг зөрчсөөр байна.</w:t>
      </w:r>
      <w:r w:rsidRPr="001F5864">
        <w:rPr>
          <w:rFonts w:ascii="Arial" w:hAnsi="Arial" w:cs="Arial"/>
          <w:color w:val="000000" w:themeColor="text1"/>
          <w:shd w:val="clear" w:color="auto" w:fill="FFFFFF"/>
        </w:rPr>
        <w:t xml:space="preserve"> </w:t>
      </w:r>
      <w:r w:rsidRPr="00313D5B">
        <w:rPr>
          <w:rFonts w:ascii="Arial" w:hAnsi="Arial" w:cs="Arial"/>
          <w:color w:val="000000" w:themeColor="text1"/>
          <w:shd w:val="clear" w:color="auto" w:fill="FFFFFF"/>
        </w:rPr>
        <w:t>Ийм</w:t>
      </w:r>
      <w:r w:rsidR="00313D5B">
        <w:rPr>
          <w:rFonts w:ascii="Arial" w:hAnsi="Arial" w:cs="Arial"/>
          <w:color w:val="000000" w:themeColor="text1"/>
          <w:shd w:val="clear" w:color="auto" w:fill="FFFFFF"/>
          <w:lang w:val="mn-MN"/>
        </w:rPr>
        <w:t>д</w:t>
      </w:r>
      <w:r w:rsidRPr="00313D5B">
        <w:rPr>
          <w:rFonts w:ascii="Arial" w:hAnsi="Arial" w:cs="Arial"/>
          <w:color w:val="000000" w:themeColor="text1"/>
          <w:shd w:val="clear" w:color="auto" w:fill="FFFFFF"/>
        </w:rPr>
        <w:t xml:space="preserve"> хуулийн төсөлд </w:t>
      </w:r>
      <w:r w:rsidRPr="00313D5B">
        <w:rPr>
          <w:rFonts w:ascii="Arial" w:hAnsi="Arial" w:cs="Arial"/>
          <w:color w:val="000000" w:themeColor="text1"/>
          <w:shd w:val="clear" w:color="auto" w:fill="FFFFFF"/>
          <w:lang w:val="mn-MN"/>
        </w:rPr>
        <w:t>Монгол Улсын иргэн</w:t>
      </w:r>
      <w:r w:rsidRPr="00313D5B">
        <w:rPr>
          <w:rFonts w:ascii="Arial" w:hAnsi="Arial" w:cs="Arial"/>
          <w:color w:val="000000" w:themeColor="text1"/>
          <w:shd w:val="clear" w:color="auto" w:fill="FFFFFF"/>
        </w:rPr>
        <w:t>, хуулийн этгээд, хуулийн этгээдийн эрхгүй байгууллага жагсаал, цуглааныг санаачлах, зохион байгуулах, оролцох эрхтэй байхаар өргөжүүлэн тусгалаа.</w:t>
      </w:r>
    </w:p>
    <w:p w14:paraId="7AF37858" w14:textId="77777777" w:rsidR="00C46642" w:rsidRDefault="00C46642" w:rsidP="00C46642">
      <w:pPr>
        <w:spacing w:after="240"/>
        <w:ind w:firstLine="720"/>
        <w:jc w:val="both"/>
        <w:rPr>
          <w:rFonts w:ascii="Arial" w:eastAsia="Times New Roman" w:hAnsi="Arial" w:cs="Arial"/>
          <w:color w:val="000000" w:themeColor="text1"/>
        </w:rPr>
      </w:pPr>
      <w:r w:rsidRPr="001F5864">
        <w:rPr>
          <w:rFonts w:ascii="Arial" w:hAnsi="Arial" w:cs="Arial"/>
          <w:bCs/>
        </w:rPr>
        <w:t xml:space="preserve">Түүнчлэн хүчин төгөлдөр хуульд жагсаал, цуглаан зохион байгуулах, санаачлах асуудал нь тодорхой  хүрээ хязгаартай, тухайлбал </w:t>
      </w:r>
      <w:r w:rsidRPr="001F5864">
        <w:rPr>
          <w:rFonts w:ascii="Arial" w:hAnsi="Arial" w:cs="Arial"/>
          <w:bCs/>
          <w:color w:val="000000" w:themeColor="text1"/>
        </w:rPr>
        <w:t>у</w:t>
      </w:r>
      <w:r w:rsidRPr="001F5864">
        <w:rPr>
          <w:rFonts w:ascii="Arial" w:hAnsi="Arial" w:cs="Arial"/>
          <w:color w:val="000000" w:themeColor="text1"/>
          <w:shd w:val="clear" w:color="auto" w:fill="FFFFFF"/>
        </w:rPr>
        <w:t xml:space="preserve">лс төр, нийгэм, эдийн засаг, хүний эрх, эрх чөлөөтэй холбогдсон асуудлаар гэж тусгайлан заасныг </w:t>
      </w:r>
      <w:r w:rsidRPr="001F5864">
        <w:rPr>
          <w:rFonts w:ascii="Arial" w:eastAsia="Times New Roman" w:hAnsi="Arial" w:cs="Arial"/>
          <w:color w:val="000000" w:themeColor="text1"/>
        </w:rPr>
        <w:t xml:space="preserve">өөрчилж, ийнхүү тухайлан сэдэв, асуудал тусгахгүйгээр ямар ч асуудлаар жагсаал, цуглаан хийж  болохоор нээлттэй тусгаад  байна. </w:t>
      </w:r>
    </w:p>
    <w:p w14:paraId="695CB4C3" w14:textId="77777777" w:rsidR="00C46642" w:rsidRPr="004277D8" w:rsidRDefault="00C46642" w:rsidP="00C46642">
      <w:pPr>
        <w:spacing w:after="240"/>
        <w:ind w:firstLine="720"/>
        <w:jc w:val="both"/>
        <w:rPr>
          <w:rFonts w:ascii="Arial" w:eastAsia="Times New Roman" w:hAnsi="Arial" w:cs="Arial"/>
          <w:b/>
          <w:bCs/>
          <w:color w:val="000000" w:themeColor="text1"/>
        </w:rPr>
      </w:pPr>
      <w:r w:rsidRPr="00250B52">
        <w:rPr>
          <w:rFonts w:ascii="Arial" w:eastAsia="Times New Roman" w:hAnsi="Arial" w:cs="Arial"/>
          <w:b/>
          <w:bCs/>
          <w:color w:val="000000" w:themeColor="text1"/>
        </w:rPr>
        <w:t xml:space="preserve">Жагсаал, цуглаан хийх хэлбэрүүдийг хүлээн зөвшөөрөх </w:t>
      </w:r>
    </w:p>
    <w:p w14:paraId="248F9327" w14:textId="77777777" w:rsidR="00C46642" w:rsidRPr="004277D8" w:rsidRDefault="00C46642" w:rsidP="00C46642">
      <w:pPr>
        <w:spacing w:after="240"/>
        <w:ind w:firstLine="720"/>
        <w:jc w:val="both"/>
        <w:rPr>
          <w:rFonts w:ascii="Arial" w:hAnsi="Arial" w:cs="Arial"/>
        </w:rPr>
      </w:pPr>
      <w:r w:rsidRPr="001F5864">
        <w:rPr>
          <w:rFonts w:ascii="Arial" w:hAnsi="Arial" w:cs="Arial"/>
        </w:rPr>
        <w:t>Тайван хуран чуулах эрх чөлөөг хэрэгжүүлэх хууль ёсны арга</w:t>
      </w:r>
      <w:r w:rsidRPr="001F5864">
        <w:t xml:space="preserve"> </w:t>
      </w:r>
      <w:r w:rsidRPr="001F5864">
        <w:rPr>
          <w:rFonts w:ascii="Arial" w:hAnsi="Arial" w:cs="Arial"/>
        </w:rPr>
        <w:t>хэлбэрүүд</w:t>
      </w:r>
      <w:r>
        <w:rPr>
          <w:rFonts w:ascii="Arial" w:hAnsi="Arial" w:cs="Arial"/>
        </w:rPr>
        <w:t xml:space="preserve"> буюу </w:t>
      </w:r>
      <w:r w:rsidRPr="001F5864">
        <w:rPr>
          <w:rFonts w:ascii="Arial" w:hAnsi="Arial" w:cs="Arial"/>
        </w:rPr>
        <w:t xml:space="preserve"> </w:t>
      </w:r>
      <w:r>
        <w:rPr>
          <w:rFonts w:ascii="Arial" w:hAnsi="Arial" w:cs="Arial"/>
        </w:rPr>
        <w:t>а</w:t>
      </w:r>
      <w:r w:rsidRPr="001F5864">
        <w:rPr>
          <w:rFonts w:ascii="Arial" w:hAnsi="Arial" w:cs="Arial"/>
        </w:rPr>
        <w:t>яндаа үүссэн цуглаан, давхацсан ба эсpэгцсэн, давталттай цуглаан</w:t>
      </w:r>
      <w:r w:rsidRPr="001F5864">
        <w:rPr>
          <w:rFonts w:ascii="Arial" w:hAnsi="Arial" w:cs="Arial"/>
          <w:lang w:val="mn-MN"/>
        </w:rPr>
        <w:t xml:space="preserve">, </w:t>
      </w:r>
      <w:r w:rsidRPr="001F5864">
        <w:rPr>
          <w:rFonts w:ascii="Arial" w:hAnsi="Arial" w:cs="Arial"/>
        </w:rPr>
        <w:t>үл захирагдахуйн акц</w:t>
      </w:r>
      <w:r w:rsidRPr="001F5864">
        <w:rPr>
          <w:rFonts w:ascii="Arial" w:hAnsi="Arial" w:cs="Arial"/>
          <w:lang w:val="mn-MN"/>
        </w:rPr>
        <w:t xml:space="preserve"> зэр</w:t>
      </w:r>
      <w:r>
        <w:rPr>
          <w:rFonts w:ascii="Arial" w:hAnsi="Arial" w:cs="Arial"/>
          <w:lang w:val="mn-MN"/>
        </w:rPr>
        <w:t xml:space="preserve">гийг </w:t>
      </w:r>
      <w:r w:rsidRPr="001F5864">
        <w:rPr>
          <w:rFonts w:ascii="Arial" w:hAnsi="Arial" w:cs="Arial"/>
        </w:rPr>
        <w:t>хуульд тусгах</w:t>
      </w:r>
      <w:r>
        <w:rPr>
          <w:rFonts w:ascii="Arial" w:hAnsi="Arial" w:cs="Arial"/>
        </w:rPr>
        <w:t xml:space="preserve">ыг </w:t>
      </w:r>
      <w:r w:rsidRPr="00C650BF">
        <w:rPr>
          <w:rFonts w:ascii="Arial" w:hAnsi="Arial" w:cs="Arial"/>
        </w:rPr>
        <w:t>Монгол Улс дахь хүний эрхийн төлөв байдлын  22 дахь илтгэл</w:t>
      </w:r>
      <w:r>
        <w:rPr>
          <w:rFonts w:ascii="Arial" w:hAnsi="Arial" w:cs="Arial"/>
        </w:rPr>
        <w:t xml:space="preserve">ээрээ </w:t>
      </w:r>
      <w:r w:rsidRPr="00C650BF">
        <w:rPr>
          <w:rFonts w:ascii="Arial" w:hAnsi="Arial" w:cs="Arial"/>
        </w:rPr>
        <w:t xml:space="preserve"> </w:t>
      </w:r>
      <w:r>
        <w:rPr>
          <w:rFonts w:ascii="Arial" w:hAnsi="Arial" w:cs="Arial"/>
        </w:rPr>
        <w:t>зөвлөсөн байдаг.</w:t>
      </w:r>
    </w:p>
    <w:p w14:paraId="330D11BD" w14:textId="77777777" w:rsidR="00C46642" w:rsidRDefault="00C46642" w:rsidP="00C46642">
      <w:pPr>
        <w:spacing w:after="240"/>
        <w:ind w:firstLine="720"/>
        <w:jc w:val="both"/>
        <w:rPr>
          <w:rFonts w:ascii="Arial" w:eastAsia="Times New Roman" w:hAnsi="Arial" w:cs="Arial"/>
          <w:color w:val="000000" w:themeColor="text1"/>
          <w:lang w:val="x-none"/>
        </w:rPr>
      </w:pPr>
      <w:r w:rsidRPr="001F5864">
        <w:rPr>
          <w:rFonts w:ascii="Arial" w:eastAsia="Times New Roman" w:hAnsi="Arial" w:cs="Arial"/>
          <w:color w:val="000000" w:themeColor="text1"/>
        </w:rPr>
        <w:t xml:space="preserve">  Тодорхой үйл явдал болсон даруйд эрх бүхий байгуулагад бүртгүүлэх боломжгүй, тодорхой зохион байгуулагчгүй жагсаал, цуглаан нь олон улсад хүлээн зөвшөөрөгдсөн байдгийг манай улс хориглож, бүртгүүлээгүй гэх үндэслэлээр хууль бусад тооцох тохиолдол гарсаар байна. Иймд “аяндаа бий болсон жагсаал”-ыг цагдаагийн байгууллага   мэдэгдэл хүргүүлсэн жагсаалын адил хүлээн зөвшөөрч, тэдгээрийн аюулгүй байдлыг хангах, хэв журам хамгаалах зэрэг үүрэг хүлээхээр тусгасан. Ийм  төрлийн жагсаалд заавал мэдэгдэл хүргүүлэхийг шаардах, зохион байгуулагчтай байхыг шаардах боломжгүй юм. Харин жагсаал, цуглааны явцад зохион байгуулалтад орох  тохиолдол байдаг тул энэ тохиолдолд хамгийн боломжит хурдан хугацаанд зохион байгуулагч нь эрх</w:t>
      </w:r>
      <w:r w:rsidRPr="001F5864">
        <w:rPr>
          <w:rFonts w:ascii="Arial" w:eastAsia="Times New Roman" w:hAnsi="Arial" w:cs="Arial"/>
          <w:color w:val="000000" w:themeColor="text1"/>
          <w:lang w:val="x-none"/>
        </w:rPr>
        <w:t xml:space="preserve"> бүхий байгууллагад мэдэгдэх зохицуулалтыг тусгалаа. Энэ нь аяндаа үүссэн гэх шалтгаанаар нийтийн эмх </w:t>
      </w:r>
      <w:r w:rsidRPr="001F5864">
        <w:rPr>
          <w:rFonts w:ascii="Arial" w:eastAsia="Times New Roman" w:hAnsi="Arial" w:cs="Arial"/>
          <w:color w:val="000000" w:themeColor="text1"/>
          <w:lang w:val="x-none"/>
        </w:rPr>
        <w:lastRenderedPageBreak/>
        <w:t xml:space="preserve">замбараагүй байдал бий болохоос урьдчилан сэргийлэх, </w:t>
      </w:r>
      <w:r>
        <w:rPr>
          <w:rFonts w:ascii="Arial" w:eastAsia="Times New Roman" w:hAnsi="Arial" w:cs="Arial"/>
          <w:color w:val="000000" w:themeColor="text1"/>
          <w:lang w:val="x-none"/>
        </w:rPr>
        <w:t>нийтийн хэв журмыг</w:t>
      </w:r>
      <w:r w:rsidRPr="001F5864">
        <w:rPr>
          <w:rFonts w:ascii="Arial" w:eastAsia="Times New Roman" w:hAnsi="Arial" w:cs="Arial"/>
          <w:color w:val="000000" w:themeColor="text1"/>
          <w:lang w:val="x-none"/>
        </w:rPr>
        <w:t xml:space="preserve"> сахиулах, олон нийтийн аюулгүй байдлыг хангах чиг үүрэг бүхий байгууллагын үйл ажиллагаанд нэмэр болох, цаашлаад иргэдийн амгалан тайван байдлыг алдагдуулахаас сэргийлэх зорилготой.</w:t>
      </w:r>
    </w:p>
    <w:p w14:paraId="176E5FF2" w14:textId="77777777" w:rsidR="00C46642" w:rsidRPr="004277D8" w:rsidRDefault="00C46642" w:rsidP="00C46642">
      <w:pPr>
        <w:spacing w:after="240"/>
        <w:ind w:firstLine="720"/>
        <w:jc w:val="both"/>
        <w:rPr>
          <w:rFonts w:ascii="Arial" w:hAnsi="Arial" w:cs="Arial"/>
          <w:color w:val="000000" w:themeColor="text1"/>
          <w:lang w:val="mn-MN"/>
        </w:rPr>
      </w:pPr>
      <w:r w:rsidRPr="007C2E1A">
        <w:rPr>
          <w:rFonts w:ascii="Arial" w:hAnsi="Arial" w:cs="Arial"/>
          <w:color w:val="000000" w:themeColor="text1"/>
          <w:lang w:val="mn-MN"/>
        </w:rPr>
        <w:t xml:space="preserve">Хүчин төгөлдөр Жагсаал, цуглаан хийх журмын тухай хуулиар </w:t>
      </w:r>
      <w:r w:rsidRPr="007C2E1A">
        <w:rPr>
          <w:rFonts w:ascii="Arial" w:hAnsi="Arial" w:cs="Arial"/>
          <w:color w:val="000000" w:themeColor="text1"/>
          <w:shd w:val="clear" w:color="auto" w:fill="FFFFFF"/>
        </w:rPr>
        <w:t>зохих журмын дагуу бүртгэгдсэн жагсаал, цуглаан хийх газарт мөн цаг хугацаанд түүний </w:t>
      </w:r>
      <w:r w:rsidRPr="007C2E1A">
        <w:rPr>
          <w:rStyle w:val="highlight2"/>
          <w:rFonts w:ascii="Arial" w:hAnsi="Arial" w:cs="Arial"/>
          <w:color w:val="000000" w:themeColor="text1"/>
          <w:shd w:val="clear" w:color="auto" w:fill="FFFFFF" w:themeFill="background1"/>
        </w:rPr>
        <w:t>эсрэг</w:t>
      </w:r>
      <w:r w:rsidRPr="007C2E1A">
        <w:rPr>
          <w:rFonts w:ascii="Arial" w:hAnsi="Arial" w:cs="Arial"/>
          <w:color w:val="000000" w:themeColor="text1"/>
          <w:shd w:val="clear" w:color="auto" w:fill="FFFFFF" w:themeFill="background1"/>
        </w:rPr>
        <w:t> </w:t>
      </w:r>
      <w:r w:rsidRPr="007C2E1A">
        <w:rPr>
          <w:rFonts w:ascii="Arial" w:hAnsi="Arial" w:cs="Arial"/>
          <w:color w:val="000000" w:themeColor="text1"/>
          <w:shd w:val="clear" w:color="auto" w:fill="FFFFFF"/>
        </w:rPr>
        <w:t>агуулга, зорилготой өөр жагсаал, цуглаан давхардуулан хийхийг хориглосон байдаг.</w:t>
      </w:r>
      <w:r w:rsidRPr="007C2E1A">
        <w:rPr>
          <w:rFonts w:ascii="Arial" w:hAnsi="Arial" w:cs="Arial"/>
          <w:color w:val="000000" w:themeColor="text1"/>
          <w:lang w:val="mn-MN"/>
        </w:rPr>
        <w:t xml:space="preserve"> Харин хуулийн шинэчилсэн найруулгын төсөлд ижил асуудлаар, тухайн цаг хугацаанд өөр өөр газарт, эсхүл </w:t>
      </w:r>
      <w:r w:rsidRPr="007C2E1A">
        <w:rPr>
          <w:rFonts w:ascii="Arial" w:hAnsi="Arial" w:cs="Arial"/>
          <w:color w:val="000000" w:themeColor="text1"/>
        </w:rPr>
        <w:t xml:space="preserve">өөр асуудлаар </w:t>
      </w:r>
      <w:r w:rsidRPr="007C2E1A">
        <w:rPr>
          <w:rFonts w:ascii="Arial" w:hAnsi="Arial" w:cs="Arial"/>
          <w:color w:val="000000" w:themeColor="text1"/>
          <w:lang w:val="mn-MN"/>
        </w:rPr>
        <w:t xml:space="preserve">ижил </w:t>
      </w:r>
      <w:r w:rsidRPr="007C2E1A">
        <w:rPr>
          <w:rFonts w:ascii="Arial" w:hAnsi="Arial" w:cs="Arial"/>
          <w:color w:val="000000" w:themeColor="text1"/>
        </w:rPr>
        <w:t xml:space="preserve">газарт </w:t>
      </w:r>
      <w:r w:rsidRPr="007C2E1A">
        <w:rPr>
          <w:rFonts w:ascii="Arial" w:hAnsi="Arial" w:cs="Arial"/>
          <w:color w:val="000000" w:themeColor="text1"/>
          <w:lang w:val="mn-MN"/>
        </w:rPr>
        <w:t>жагсаал, цуглаан</w:t>
      </w:r>
      <w:r w:rsidRPr="007C2E1A">
        <w:rPr>
          <w:rFonts w:ascii="Arial" w:hAnsi="Arial" w:cs="Arial"/>
          <w:color w:val="000000" w:themeColor="text1"/>
        </w:rPr>
        <w:t xml:space="preserve"> зохион байгуула</w:t>
      </w:r>
      <w:r w:rsidRPr="007C2E1A">
        <w:rPr>
          <w:rFonts w:ascii="Arial" w:hAnsi="Arial" w:cs="Arial"/>
          <w:color w:val="000000" w:themeColor="text1"/>
          <w:lang w:val="mn-MN"/>
        </w:rPr>
        <w:t>х, түүнд оролцох эрхийг</w:t>
      </w:r>
      <w:r w:rsidRPr="007C2E1A">
        <w:rPr>
          <w:rFonts w:ascii="Arial" w:hAnsi="Arial" w:cs="Arial"/>
          <w:color w:val="000000" w:themeColor="text1"/>
        </w:rPr>
        <w:t xml:space="preserve"> хязгаарлахгүй, </w:t>
      </w:r>
      <w:r w:rsidRPr="007C2E1A">
        <w:rPr>
          <w:rFonts w:ascii="Arial" w:hAnsi="Arial" w:cs="Arial"/>
          <w:color w:val="000000" w:themeColor="text1"/>
          <w:lang w:val="mn-MN"/>
        </w:rPr>
        <w:t xml:space="preserve">жагсаал, цуглаан </w:t>
      </w:r>
      <w:r w:rsidRPr="007C2E1A">
        <w:rPr>
          <w:rFonts w:ascii="Arial" w:hAnsi="Arial" w:cs="Arial"/>
          <w:color w:val="000000" w:themeColor="text1"/>
        </w:rPr>
        <w:t xml:space="preserve">зохион байгуулж байгаа </w:t>
      </w:r>
      <w:r w:rsidRPr="007C2E1A">
        <w:rPr>
          <w:rFonts w:ascii="Arial" w:hAnsi="Arial" w:cs="Arial"/>
          <w:color w:val="000000" w:themeColor="text1"/>
          <w:lang w:val="mn-MN"/>
        </w:rPr>
        <w:t xml:space="preserve">тухайн </w:t>
      </w:r>
      <w:r w:rsidRPr="007C2E1A">
        <w:rPr>
          <w:rFonts w:ascii="Arial" w:hAnsi="Arial" w:cs="Arial"/>
          <w:color w:val="000000" w:themeColor="text1"/>
        </w:rPr>
        <w:t>асуудлын эсрэг байр сууринаас үзэл бодлоо илэрхийлж</w:t>
      </w:r>
      <w:r w:rsidRPr="007C2E1A">
        <w:rPr>
          <w:rFonts w:ascii="Arial" w:hAnsi="Arial" w:cs="Arial"/>
          <w:color w:val="000000" w:themeColor="text1"/>
          <w:lang w:val="mn-MN"/>
        </w:rPr>
        <w:t xml:space="preserve"> жагсаал, цуглаан</w:t>
      </w:r>
      <w:r w:rsidRPr="007C2E1A">
        <w:rPr>
          <w:rFonts w:ascii="Arial" w:hAnsi="Arial" w:cs="Arial"/>
          <w:color w:val="000000" w:themeColor="text1"/>
        </w:rPr>
        <w:t xml:space="preserve"> зохион байгуулах эрх</w:t>
      </w:r>
      <w:r w:rsidRPr="007C2E1A">
        <w:rPr>
          <w:rFonts w:ascii="Arial" w:hAnsi="Arial" w:cs="Arial"/>
          <w:color w:val="000000" w:themeColor="text1"/>
          <w:lang w:val="mn-MN"/>
        </w:rPr>
        <w:t>, түүнд оролцох эрхийг</w:t>
      </w:r>
      <w:r w:rsidRPr="007C2E1A">
        <w:rPr>
          <w:rFonts w:ascii="Arial" w:hAnsi="Arial" w:cs="Arial"/>
          <w:color w:val="000000" w:themeColor="text1"/>
        </w:rPr>
        <w:t xml:space="preserve"> хязгаарлахгүй байхаар өөрчлөн тусгасан нь иргэдийн үзэл бодлоо илэрхийлэх эрхийг хангахад дэвшилтэт зохицуулалт  болно гэж үзэж байна.</w:t>
      </w:r>
    </w:p>
    <w:p w14:paraId="00638A0E" w14:textId="77777777" w:rsidR="00C46642" w:rsidRPr="004277D8" w:rsidRDefault="00C46642" w:rsidP="00C46642">
      <w:pPr>
        <w:spacing w:after="240"/>
        <w:ind w:firstLine="720"/>
        <w:jc w:val="both"/>
        <w:rPr>
          <w:rFonts w:ascii="Arial" w:hAnsi="Arial" w:cs="Arial"/>
          <w:b/>
          <w:bCs/>
          <w:color w:val="000000" w:themeColor="text1"/>
        </w:rPr>
      </w:pPr>
      <w:r w:rsidRPr="00250B52">
        <w:rPr>
          <w:rFonts w:ascii="Arial" w:hAnsi="Arial" w:cs="Arial"/>
          <w:b/>
          <w:bCs/>
          <w:color w:val="000000" w:themeColor="text1"/>
        </w:rPr>
        <w:t>Мэдэгдэх</w:t>
      </w:r>
      <w:r>
        <w:rPr>
          <w:rFonts w:ascii="Arial" w:hAnsi="Arial" w:cs="Arial"/>
          <w:b/>
          <w:bCs/>
          <w:color w:val="000000" w:themeColor="text1"/>
        </w:rPr>
        <w:t xml:space="preserve">, бүртгэх </w:t>
      </w:r>
      <w:r w:rsidRPr="00250B52">
        <w:rPr>
          <w:rFonts w:ascii="Arial" w:hAnsi="Arial" w:cs="Arial"/>
          <w:b/>
          <w:bCs/>
          <w:color w:val="000000" w:themeColor="text1"/>
        </w:rPr>
        <w:t>тогтолцоо</w:t>
      </w:r>
    </w:p>
    <w:p w14:paraId="05B3E4FA" w14:textId="77777777" w:rsidR="00C46642" w:rsidRDefault="00C46642" w:rsidP="00C46642">
      <w:pPr>
        <w:spacing w:after="240"/>
        <w:ind w:firstLine="720"/>
        <w:jc w:val="both"/>
        <w:rPr>
          <w:rFonts w:ascii="Arial" w:hAnsi="Arial" w:cs="Arial"/>
          <w:color w:val="000000" w:themeColor="text1"/>
          <w:shd w:val="clear" w:color="auto" w:fill="FFFFFF"/>
        </w:rPr>
      </w:pPr>
      <w:r w:rsidRPr="001F5864">
        <w:rPr>
          <w:rFonts w:ascii="Arial" w:hAnsi="Arial" w:cs="Arial"/>
          <w:bCs/>
          <w:color w:val="000000" w:themeColor="text1"/>
        </w:rPr>
        <w:t xml:space="preserve">Хуулийн төслийн  нэгэн чухал зохицуулалт бол  жагсаал, цуглаан хийхийн тулд аймаг, нийслэлийн Засаг даргаас  бүртгэл нэртэй боловч бодит байдал дээр зөвшөөрөл авдаг </w:t>
      </w:r>
      <w:r>
        <w:rPr>
          <w:rFonts w:ascii="Arial" w:hAnsi="Arial" w:cs="Arial"/>
          <w:bCs/>
          <w:color w:val="000000" w:themeColor="text1"/>
        </w:rPr>
        <w:t xml:space="preserve">байдлыг </w:t>
      </w:r>
      <w:r w:rsidRPr="001F5864">
        <w:rPr>
          <w:rFonts w:ascii="Arial" w:hAnsi="Arial" w:cs="Arial"/>
          <w:bCs/>
          <w:color w:val="000000" w:themeColor="text1"/>
        </w:rPr>
        <w:t xml:space="preserve">халах зорилгоор  хуульд </w:t>
      </w:r>
      <w:r>
        <w:rPr>
          <w:rFonts w:ascii="Arial" w:hAnsi="Arial" w:cs="Arial"/>
          <w:bCs/>
          <w:color w:val="000000" w:themeColor="text1"/>
        </w:rPr>
        <w:t xml:space="preserve"> хориглохоор </w:t>
      </w:r>
      <w:r w:rsidRPr="001F5864">
        <w:rPr>
          <w:rFonts w:ascii="Arial" w:hAnsi="Arial" w:cs="Arial"/>
          <w:bCs/>
          <w:color w:val="000000" w:themeColor="text1"/>
        </w:rPr>
        <w:t>заасан  байршлаас бусад газар жагсаал, цуглаан хийх бол  цагдаагийн байгууллагад мэдэгдэл хүргүүлснээр жагсах, цуглах эрх нээлттэй болох юм. Өөрөөр хэлбэл, авто зам</w:t>
      </w:r>
      <w:r>
        <w:rPr>
          <w:rFonts w:ascii="Arial" w:hAnsi="Arial" w:cs="Arial"/>
          <w:bCs/>
          <w:color w:val="000000" w:themeColor="text1"/>
        </w:rPr>
        <w:t xml:space="preserve">ын зорчих хэсэгт жагсаал, цуглааныг зохион байгуулахаар бол </w:t>
      </w:r>
      <w:r w:rsidRPr="001F5864">
        <w:rPr>
          <w:rFonts w:ascii="Arial" w:hAnsi="Arial" w:cs="Arial"/>
          <w:bCs/>
          <w:color w:val="000000" w:themeColor="text1"/>
        </w:rPr>
        <w:t>урьдчилан мэдэгдэж, хариу авсны үндсэн дээр, харин</w:t>
      </w:r>
      <w:r>
        <w:rPr>
          <w:rFonts w:ascii="Arial" w:hAnsi="Arial" w:cs="Arial"/>
          <w:bCs/>
          <w:color w:val="000000" w:themeColor="text1"/>
        </w:rPr>
        <w:t xml:space="preserve"> </w:t>
      </w:r>
      <w:r w:rsidRPr="001F5864">
        <w:rPr>
          <w:rFonts w:ascii="Arial" w:hAnsi="Arial" w:cs="Arial"/>
          <w:bCs/>
          <w:color w:val="000000" w:themeColor="text1"/>
        </w:rPr>
        <w:t xml:space="preserve">хуулиар хориглосноос бусад газар зөвхөн мэдэгдэл хүргэснээр буюу ямар нэг хариу хүлээх шаардлагагүйгээр жагсаал, цуглаан зохион байгуулах  боломж бүрдэх юм. </w:t>
      </w:r>
    </w:p>
    <w:p w14:paraId="6163EC8A" w14:textId="77777777" w:rsidR="00C46642" w:rsidRDefault="00C46642" w:rsidP="00C46642">
      <w:pPr>
        <w:spacing w:after="240"/>
        <w:ind w:firstLine="720"/>
        <w:jc w:val="both"/>
        <w:rPr>
          <w:rFonts w:ascii="Arial" w:hAnsi="Arial" w:cs="Arial"/>
          <w:bCs/>
          <w:color w:val="000000" w:themeColor="text1"/>
          <w:lang w:val="mn-MN"/>
        </w:rPr>
      </w:pPr>
      <w:r w:rsidRPr="001F5864">
        <w:rPr>
          <w:rFonts w:ascii="Arial" w:hAnsi="Arial" w:cs="Arial"/>
          <w:bCs/>
          <w:color w:val="000000" w:themeColor="text1"/>
        </w:rPr>
        <w:t xml:space="preserve"> </w:t>
      </w:r>
      <w:r>
        <w:rPr>
          <w:rFonts w:ascii="Arial" w:hAnsi="Arial" w:cs="Arial"/>
          <w:bCs/>
          <w:color w:val="000000" w:themeColor="text1"/>
        </w:rPr>
        <w:t xml:space="preserve">Ингэхдээ </w:t>
      </w:r>
      <w:r w:rsidRPr="001F5864">
        <w:rPr>
          <w:rFonts w:ascii="Arial" w:hAnsi="Arial" w:cs="Arial"/>
          <w:bCs/>
          <w:color w:val="000000" w:themeColor="text1"/>
        </w:rPr>
        <w:t>замын хөдөлгөөнд саад учруулах</w:t>
      </w:r>
      <w:r>
        <w:rPr>
          <w:rFonts w:ascii="Arial" w:hAnsi="Arial" w:cs="Arial"/>
          <w:bCs/>
          <w:color w:val="000000" w:themeColor="text1"/>
          <w:lang w:val="mn-MN"/>
        </w:rPr>
        <w:t xml:space="preserve"> боломжтой,</w:t>
      </w:r>
      <w:r w:rsidRPr="001F5864">
        <w:rPr>
          <w:rFonts w:ascii="Arial" w:hAnsi="Arial" w:cs="Arial"/>
          <w:bCs/>
          <w:color w:val="000000" w:themeColor="text1"/>
        </w:rPr>
        <w:t xml:space="preserve"> авто</w:t>
      </w:r>
      <w:r>
        <w:rPr>
          <w:rFonts w:ascii="Arial" w:hAnsi="Arial" w:cs="Arial"/>
          <w:bCs/>
          <w:color w:val="000000" w:themeColor="text1"/>
        </w:rPr>
        <w:t xml:space="preserve"> </w:t>
      </w:r>
      <w:r w:rsidRPr="001F5864">
        <w:rPr>
          <w:rFonts w:ascii="Arial" w:hAnsi="Arial" w:cs="Arial"/>
          <w:bCs/>
          <w:color w:val="000000" w:themeColor="text1"/>
        </w:rPr>
        <w:t>зам</w:t>
      </w:r>
      <w:r>
        <w:rPr>
          <w:rFonts w:ascii="Arial" w:hAnsi="Arial" w:cs="Arial"/>
          <w:bCs/>
          <w:color w:val="000000" w:themeColor="text1"/>
        </w:rPr>
        <w:t xml:space="preserve"> </w:t>
      </w:r>
      <w:r w:rsidRPr="001F5864">
        <w:rPr>
          <w:rFonts w:ascii="Arial" w:hAnsi="Arial" w:cs="Arial"/>
          <w:bCs/>
          <w:color w:val="000000" w:themeColor="text1"/>
        </w:rPr>
        <w:t xml:space="preserve"> дээр жагсаал, цуглаан хийх бол бүртгүүлж,  жагса</w:t>
      </w:r>
      <w:r>
        <w:rPr>
          <w:rFonts w:ascii="Arial" w:hAnsi="Arial" w:cs="Arial"/>
          <w:bCs/>
          <w:color w:val="000000" w:themeColor="text1"/>
          <w:lang w:val="mn-MN"/>
        </w:rPr>
        <w:t>ал, цуглаан хийж</w:t>
      </w:r>
      <w:r w:rsidRPr="001F5864">
        <w:rPr>
          <w:rFonts w:ascii="Arial" w:hAnsi="Arial" w:cs="Arial"/>
          <w:bCs/>
          <w:color w:val="000000" w:themeColor="text1"/>
        </w:rPr>
        <w:t xml:space="preserve"> болох эсэх талаар хариу авахаар тусгасан. </w:t>
      </w:r>
      <w:r>
        <w:rPr>
          <w:rFonts w:ascii="Arial" w:hAnsi="Arial" w:cs="Arial"/>
          <w:bCs/>
          <w:color w:val="000000" w:themeColor="text1"/>
          <w:lang w:val="mn-MN"/>
        </w:rPr>
        <w:t>Учир нь ийм байршилд хийгдэх жагсаал, цуглаан нь т</w:t>
      </w:r>
      <w:r w:rsidRPr="001F5864">
        <w:rPr>
          <w:rFonts w:ascii="Arial" w:hAnsi="Arial" w:cs="Arial"/>
          <w:bCs/>
          <w:color w:val="000000" w:themeColor="text1"/>
        </w:rPr>
        <w:t>ухайн бүс нутгийн авто</w:t>
      </w:r>
      <w:r>
        <w:rPr>
          <w:rFonts w:ascii="Arial" w:hAnsi="Arial" w:cs="Arial"/>
          <w:bCs/>
          <w:color w:val="000000" w:themeColor="text1"/>
        </w:rPr>
        <w:t xml:space="preserve"> </w:t>
      </w:r>
      <w:r w:rsidRPr="001F5864">
        <w:rPr>
          <w:rFonts w:ascii="Arial" w:hAnsi="Arial" w:cs="Arial"/>
          <w:bCs/>
          <w:color w:val="000000" w:themeColor="text1"/>
        </w:rPr>
        <w:t>замын хөдөлгөөнд оролцогч нийт иргэдийн өдөр тутмын амьдралд хамаарах асуудал болох тул хөдөлгөөн</w:t>
      </w:r>
      <w:r>
        <w:rPr>
          <w:rFonts w:ascii="Arial" w:hAnsi="Arial" w:cs="Arial"/>
          <w:bCs/>
          <w:color w:val="000000" w:themeColor="text1"/>
          <w:lang w:val="mn-MN"/>
        </w:rPr>
        <w:t>д</w:t>
      </w:r>
      <w:r w:rsidRPr="001F5864">
        <w:rPr>
          <w:rFonts w:ascii="Arial" w:hAnsi="Arial" w:cs="Arial"/>
          <w:bCs/>
          <w:color w:val="000000" w:themeColor="text1"/>
        </w:rPr>
        <w:t xml:space="preserve"> зохицуулалт хийх, мэдээлэх зэрэг үйл ажиллагааг хэрэгжүүлэх боломжийг судлах шаардла</w:t>
      </w:r>
      <w:r>
        <w:rPr>
          <w:rFonts w:ascii="Arial" w:hAnsi="Arial" w:cs="Arial"/>
          <w:bCs/>
          <w:color w:val="000000" w:themeColor="text1"/>
          <w:lang w:val="mn-MN"/>
        </w:rPr>
        <w:t>гын үндсэн дээр</w:t>
      </w:r>
      <w:r w:rsidRPr="001F5864">
        <w:rPr>
          <w:rFonts w:ascii="Arial" w:hAnsi="Arial" w:cs="Arial"/>
          <w:bCs/>
          <w:color w:val="000000" w:themeColor="text1"/>
        </w:rPr>
        <w:t xml:space="preserve"> ирүүлсэн мэдэгдлийг хянах нь зүйтэй гэж үзсэн. Ийм зохицуулалт бүхий Эстони зэрэг орон бий.</w:t>
      </w:r>
    </w:p>
    <w:p w14:paraId="5176484E" w14:textId="77777777" w:rsidR="00C46642" w:rsidRPr="00E65922" w:rsidRDefault="00C46642" w:rsidP="00C46642">
      <w:pPr>
        <w:spacing w:after="240"/>
        <w:ind w:firstLine="720"/>
        <w:jc w:val="both"/>
        <w:rPr>
          <w:rFonts w:ascii="Arial" w:hAnsi="Arial" w:cs="Arial"/>
          <w:bCs/>
          <w:color w:val="000000" w:themeColor="text1"/>
          <w:lang w:val="mn-MN"/>
        </w:rPr>
      </w:pPr>
      <w:r>
        <w:rPr>
          <w:rFonts w:ascii="Arial" w:hAnsi="Arial" w:cs="Arial"/>
          <w:bCs/>
          <w:color w:val="000000" w:themeColor="text1"/>
          <w:lang w:val="mn-MN"/>
        </w:rPr>
        <w:t>Мөн хүчин төгөлдөр үйлчилж байгаа Жагсаал, цуглаан хийх журмын тухай хуулийн дагуу бүх төрлийн жагсаал, цуглааныг бүртгэх зохицуулалт байдаг. Харин шинэ хуулийн төслөөр иргэдийн үг хэлэх, үзэл бодлоо илэрхийлэх, эвлэлдэн нэгдэх эрх, эрх чөлөөг илүү нээлттэй байдлаар зохицуулах зорилгын үндсэн дээр аяндаа үүссэн жагсаал, цуглаан, өлсгөлөн, суулт зарла</w:t>
      </w:r>
      <w:r>
        <w:rPr>
          <w:rFonts w:ascii="Arial" w:hAnsi="Arial" w:cs="Arial"/>
          <w:bCs/>
          <w:color w:val="000000" w:themeColor="text1"/>
        </w:rPr>
        <w:t xml:space="preserve">х </w:t>
      </w:r>
      <w:r>
        <w:rPr>
          <w:rFonts w:ascii="Arial" w:hAnsi="Arial" w:cs="Arial"/>
          <w:bCs/>
          <w:color w:val="000000" w:themeColor="text1"/>
          <w:lang w:val="mn-MN"/>
        </w:rPr>
        <w:t xml:space="preserve">тохиолдлуудад мэдэгдэл хүргүүлэх шаардлагагүй байдлаар тусгаж өгсөн. </w:t>
      </w:r>
    </w:p>
    <w:p w14:paraId="41C0A7AF" w14:textId="77777777" w:rsidR="00C46642" w:rsidRDefault="00C46642" w:rsidP="00C46642">
      <w:pPr>
        <w:spacing w:after="240"/>
        <w:ind w:firstLine="720"/>
        <w:jc w:val="both"/>
        <w:rPr>
          <w:rFonts w:ascii="Arial" w:hAnsi="Arial" w:cs="Arial"/>
          <w:color w:val="000000" w:themeColor="text1"/>
        </w:rPr>
      </w:pPr>
      <w:r w:rsidRPr="001F5864">
        <w:rPr>
          <w:rFonts w:ascii="Arial" w:hAnsi="Arial" w:cs="Arial"/>
          <w:color w:val="000000" w:themeColor="text1"/>
        </w:rPr>
        <w:t xml:space="preserve">Түүнчлэн </w:t>
      </w:r>
      <w:r>
        <w:rPr>
          <w:rFonts w:ascii="Arial" w:hAnsi="Arial" w:cs="Arial"/>
          <w:color w:val="000000" w:themeColor="text1"/>
          <w:lang w:val="mn-MN"/>
        </w:rPr>
        <w:t>2004 оны</w:t>
      </w:r>
      <w:r w:rsidRPr="001F5864">
        <w:rPr>
          <w:rFonts w:ascii="Arial" w:hAnsi="Arial" w:cs="Arial"/>
          <w:color w:val="000000" w:themeColor="text1"/>
        </w:rPr>
        <w:t xml:space="preserve"> Монгол Улс дахь хүний эрхийн төлөв байдлын</w:t>
      </w:r>
      <w:r>
        <w:rPr>
          <w:rFonts w:ascii="Arial" w:hAnsi="Arial" w:cs="Arial"/>
          <w:color w:val="000000" w:themeColor="text1"/>
          <w:lang w:val="mn-MN"/>
        </w:rPr>
        <w:t xml:space="preserve"> талаарх </w:t>
      </w:r>
      <w:r w:rsidRPr="001F5864">
        <w:rPr>
          <w:rFonts w:ascii="Arial" w:hAnsi="Arial" w:cs="Arial"/>
          <w:color w:val="000000" w:themeColor="text1"/>
        </w:rPr>
        <w:t>3 дахь илтгэлд жагсаал, цуглаан</w:t>
      </w:r>
      <w:r>
        <w:rPr>
          <w:rFonts w:ascii="Arial" w:hAnsi="Arial" w:cs="Arial"/>
          <w:color w:val="000000" w:themeColor="text1"/>
          <w:lang w:val="mn-MN"/>
        </w:rPr>
        <w:t xml:space="preserve"> </w:t>
      </w:r>
      <w:r w:rsidRPr="001F5864">
        <w:rPr>
          <w:rFonts w:ascii="Arial" w:hAnsi="Arial" w:cs="Arial"/>
          <w:color w:val="000000" w:themeColor="text1"/>
        </w:rPr>
        <w:t>зохион байгуула</w:t>
      </w:r>
      <w:r>
        <w:rPr>
          <w:rFonts w:ascii="Arial" w:hAnsi="Arial" w:cs="Arial"/>
          <w:color w:val="000000" w:themeColor="text1"/>
          <w:lang w:val="mn-MN"/>
        </w:rPr>
        <w:t>х талаарх мэдэгдлийг За</w:t>
      </w:r>
      <w:r w:rsidRPr="001F5864">
        <w:rPr>
          <w:rFonts w:ascii="Arial" w:hAnsi="Arial" w:cs="Arial"/>
          <w:color w:val="000000" w:themeColor="text1"/>
        </w:rPr>
        <w:t>саг дарга буюу улс төрийн албан тушаалтан хүлээн авч бүртгэж байгаа нь субьектив хандлагыг бий болгож бай</w:t>
      </w:r>
      <w:r>
        <w:rPr>
          <w:rFonts w:ascii="Arial" w:hAnsi="Arial" w:cs="Arial"/>
          <w:color w:val="000000" w:themeColor="text1"/>
          <w:lang w:val="mn-MN"/>
        </w:rPr>
        <w:t xml:space="preserve">гаа бөгөөд </w:t>
      </w:r>
      <w:r w:rsidRPr="001F5864">
        <w:rPr>
          <w:rFonts w:ascii="Arial" w:hAnsi="Arial" w:cs="Arial"/>
          <w:color w:val="000000" w:themeColor="text1"/>
        </w:rPr>
        <w:t>Засаг дарг</w:t>
      </w:r>
      <w:r>
        <w:rPr>
          <w:rFonts w:ascii="Arial" w:hAnsi="Arial" w:cs="Arial"/>
          <w:color w:val="000000" w:themeColor="text1"/>
          <w:lang w:val="mn-MN"/>
        </w:rPr>
        <w:t>ын</w:t>
      </w:r>
      <w:r w:rsidRPr="001F5864">
        <w:rPr>
          <w:rFonts w:ascii="Arial" w:hAnsi="Arial" w:cs="Arial"/>
          <w:color w:val="000000" w:themeColor="text1"/>
        </w:rPr>
        <w:t xml:space="preserve"> бүртгэхээс татгалзах үндэслэл</w:t>
      </w:r>
      <w:r>
        <w:rPr>
          <w:rFonts w:ascii="Arial" w:hAnsi="Arial" w:cs="Arial"/>
          <w:color w:val="000000" w:themeColor="text1"/>
          <w:lang w:val="mn-MN"/>
        </w:rPr>
        <w:t xml:space="preserve"> </w:t>
      </w:r>
      <w:r w:rsidRPr="001F5864">
        <w:rPr>
          <w:rFonts w:ascii="Arial" w:hAnsi="Arial" w:cs="Arial"/>
          <w:color w:val="000000" w:themeColor="text1"/>
        </w:rPr>
        <w:t>тодорхо</w:t>
      </w:r>
      <w:r>
        <w:rPr>
          <w:rFonts w:ascii="Arial" w:hAnsi="Arial" w:cs="Arial"/>
          <w:color w:val="000000" w:themeColor="text1"/>
          <w:lang w:val="mn-MN"/>
        </w:rPr>
        <w:t>й бус байдаг явдал нь шүүмжлэл дагуулдаг талаар дурдсан</w:t>
      </w:r>
      <w:r w:rsidRPr="001F5864">
        <w:rPr>
          <w:rFonts w:ascii="Arial" w:hAnsi="Arial" w:cs="Arial"/>
          <w:color w:val="000000" w:themeColor="text1"/>
        </w:rPr>
        <w:t xml:space="preserve">. </w:t>
      </w:r>
    </w:p>
    <w:p w14:paraId="16EDCC21" w14:textId="77777777" w:rsidR="00C46642" w:rsidRPr="004277D8" w:rsidRDefault="00C46642" w:rsidP="00C46642">
      <w:pPr>
        <w:spacing w:after="240"/>
        <w:ind w:firstLine="720"/>
        <w:jc w:val="both"/>
        <w:rPr>
          <w:rFonts w:ascii="Arial" w:hAnsi="Arial" w:cs="Arial"/>
          <w:bCs/>
          <w:color w:val="000000" w:themeColor="text1"/>
        </w:rPr>
      </w:pPr>
      <w:r>
        <w:rPr>
          <w:rFonts w:ascii="Arial" w:hAnsi="Arial" w:cs="Arial"/>
          <w:bCs/>
          <w:color w:val="000000" w:themeColor="text1"/>
        </w:rPr>
        <w:t xml:space="preserve">Ийнхүү </w:t>
      </w:r>
      <w:r>
        <w:rPr>
          <w:rFonts w:ascii="Arial" w:hAnsi="Arial" w:cs="Arial"/>
          <w:bCs/>
          <w:color w:val="000000" w:themeColor="text1"/>
          <w:lang w:val="mn-MN"/>
        </w:rPr>
        <w:t xml:space="preserve">бүртгэх эрх бүхий субьект </w:t>
      </w:r>
      <w:r w:rsidRPr="001F5864">
        <w:rPr>
          <w:rFonts w:ascii="Arial" w:hAnsi="Arial" w:cs="Arial"/>
          <w:bCs/>
          <w:color w:val="000000" w:themeColor="text1"/>
        </w:rPr>
        <w:t>улс төрийн албан тушаалтан байгаа нь субьектив хандлага гаргах магадлалыг бий болгодог тул жагсаал, цуглааны үеэр тэдэнтэй хамгийн ойр ажилладаг,  хууль сахиул</w:t>
      </w:r>
      <w:r>
        <w:rPr>
          <w:rFonts w:ascii="Arial" w:hAnsi="Arial" w:cs="Arial"/>
          <w:bCs/>
          <w:color w:val="000000" w:themeColor="text1"/>
          <w:lang w:val="mn-MN"/>
        </w:rPr>
        <w:t>ах</w:t>
      </w:r>
      <w:r w:rsidRPr="001F5864">
        <w:rPr>
          <w:rFonts w:ascii="Arial" w:hAnsi="Arial" w:cs="Arial"/>
          <w:bCs/>
          <w:color w:val="000000" w:themeColor="text1"/>
        </w:rPr>
        <w:t xml:space="preserve">, </w:t>
      </w:r>
      <w:r>
        <w:rPr>
          <w:rFonts w:ascii="Arial" w:hAnsi="Arial" w:cs="Arial"/>
          <w:bCs/>
          <w:color w:val="000000" w:themeColor="text1"/>
          <w:lang w:val="mn-MN"/>
        </w:rPr>
        <w:t>нийтийн хэв журмыг</w:t>
      </w:r>
      <w:r w:rsidRPr="001F5864">
        <w:rPr>
          <w:rFonts w:ascii="Arial" w:hAnsi="Arial" w:cs="Arial"/>
          <w:bCs/>
          <w:color w:val="000000" w:themeColor="text1"/>
        </w:rPr>
        <w:t xml:space="preserve"> хамгаал</w:t>
      </w:r>
      <w:r>
        <w:rPr>
          <w:rFonts w:ascii="Arial" w:hAnsi="Arial" w:cs="Arial"/>
          <w:bCs/>
          <w:color w:val="000000" w:themeColor="text1"/>
          <w:lang w:val="mn-MN"/>
        </w:rPr>
        <w:t>ах</w:t>
      </w:r>
      <w:r w:rsidRPr="001F5864">
        <w:rPr>
          <w:rFonts w:ascii="Arial" w:hAnsi="Arial" w:cs="Arial"/>
          <w:bCs/>
          <w:color w:val="000000" w:themeColor="text1"/>
        </w:rPr>
        <w:t>, олон  нийтийн  аюулгүй байдлыг хангуул</w:t>
      </w:r>
      <w:r>
        <w:rPr>
          <w:rFonts w:ascii="Arial" w:hAnsi="Arial" w:cs="Arial"/>
          <w:bCs/>
          <w:color w:val="000000" w:themeColor="text1"/>
          <w:lang w:val="mn-MN"/>
        </w:rPr>
        <w:t>ах</w:t>
      </w:r>
      <w:r w:rsidRPr="001F5864">
        <w:rPr>
          <w:rFonts w:ascii="Arial" w:hAnsi="Arial" w:cs="Arial"/>
          <w:bCs/>
          <w:color w:val="000000" w:themeColor="text1"/>
        </w:rPr>
        <w:t xml:space="preserve"> эрх бүхий байгууллага буюу цагдаагийн </w:t>
      </w:r>
      <w:r w:rsidRPr="001F5864">
        <w:rPr>
          <w:rFonts w:ascii="Arial" w:hAnsi="Arial" w:cs="Arial"/>
          <w:bCs/>
          <w:color w:val="000000" w:themeColor="text1"/>
        </w:rPr>
        <w:lastRenderedPageBreak/>
        <w:t xml:space="preserve">байгууллагад энэхүү эрхийг олгохоор тусгаад байна. </w:t>
      </w:r>
      <w:r w:rsidRPr="00A81DA1">
        <w:rPr>
          <w:rFonts w:ascii="Arial" w:hAnsi="Arial" w:cs="Arial"/>
        </w:rPr>
        <w:t>Дэлхийн улс орнуудад энэ чиг үүргийг ихэнх</w:t>
      </w:r>
      <w:r w:rsidRPr="00A81DA1">
        <w:t xml:space="preserve"> </w:t>
      </w:r>
      <w:r w:rsidRPr="00A81DA1">
        <w:rPr>
          <w:rFonts w:ascii="Arial" w:hAnsi="Arial" w:cs="Arial"/>
        </w:rPr>
        <w:t>тохиолдолд хууль сахиулах, олон нийтийн аюулгүй байдлыг хамгаалах</w:t>
      </w:r>
      <w:r w:rsidRPr="00A81DA1">
        <w:t xml:space="preserve"> </w:t>
      </w:r>
      <w:r w:rsidRPr="00A81DA1">
        <w:rPr>
          <w:rFonts w:ascii="Arial" w:hAnsi="Arial" w:cs="Arial"/>
        </w:rPr>
        <w:t>байгууллага</w:t>
      </w:r>
      <w:r>
        <w:rPr>
          <w:rFonts w:ascii="Arial" w:hAnsi="Arial" w:cs="Arial"/>
        </w:rPr>
        <w:t xml:space="preserve"> </w:t>
      </w:r>
      <w:r w:rsidRPr="00A81DA1">
        <w:rPr>
          <w:rFonts w:ascii="Arial" w:hAnsi="Arial" w:cs="Arial"/>
        </w:rPr>
        <w:t>хэрэгжүүлдэг</w:t>
      </w:r>
      <w:r>
        <w:rPr>
          <w:rFonts w:ascii="Arial" w:hAnsi="Arial" w:cs="Arial"/>
        </w:rPr>
        <w:t xml:space="preserve"> бөгөөд</w:t>
      </w:r>
      <w:r w:rsidRPr="001F5864">
        <w:rPr>
          <w:rFonts w:ascii="Arial" w:hAnsi="Arial" w:cs="Arial"/>
          <w:bCs/>
          <w:color w:val="000000" w:themeColor="text1"/>
        </w:rPr>
        <w:t xml:space="preserve"> ХБНГУ зэрэг улсуудад байдаг үр дүн бүхий зохицуулалт юм.  </w:t>
      </w:r>
    </w:p>
    <w:p w14:paraId="3BBCC283" w14:textId="77777777" w:rsidR="00C46642" w:rsidRPr="00250B52" w:rsidRDefault="00C46642" w:rsidP="00C46642">
      <w:pPr>
        <w:spacing w:after="240"/>
        <w:jc w:val="both"/>
        <w:rPr>
          <w:rFonts w:ascii="Arial" w:hAnsi="Arial" w:cs="Arial"/>
          <w:b/>
          <w:bCs/>
          <w:color w:val="000000" w:themeColor="text1"/>
        </w:rPr>
      </w:pPr>
      <w:r>
        <w:rPr>
          <w:rFonts w:ascii="Arial" w:hAnsi="Arial" w:cs="Arial"/>
          <w:color w:val="000000" w:themeColor="text1"/>
        </w:rPr>
        <w:t xml:space="preserve"> </w:t>
      </w:r>
      <w:r>
        <w:rPr>
          <w:rFonts w:ascii="Arial" w:hAnsi="Arial" w:cs="Arial"/>
          <w:color w:val="000000" w:themeColor="text1"/>
        </w:rPr>
        <w:tab/>
      </w:r>
      <w:r w:rsidRPr="00250B52">
        <w:rPr>
          <w:rFonts w:ascii="Arial" w:hAnsi="Arial" w:cs="Arial"/>
          <w:b/>
          <w:bCs/>
          <w:color w:val="000000" w:themeColor="text1"/>
        </w:rPr>
        <w:t>Хориглолт, хязгаарлалт</w:t>
      </w:r>
    </w:p>
    <w:p w14:paraId="537F0217" w14:textId="77777777" w:rsidR="00C46642" w:rsidRDefault="00C46642" w:rsidP="00C46642">
      <w:pPr>
        <w:spacing w:after="240"/>
        <w:ind w:firstLine="720"/>
        <w:jc w:val="both"/>
        <w:rPr>
          <w:rFonts w:ascii="Arial" w:hAnsi="Arial" w:cs="Arial"/>
          <w:lang w:val="mn-MN"/>
        </w:rPr>
      </w:pPr>
      <w:r w:rsidRPr="001F5864">
        <w:rPr>
          <w:rFonts w:ascii="Arial" w:hAnsi="Arial" w:cs="Arial"/>
        </w:rPr>
        <w:t>Хуулиар хориглох жагсаал, цуглааны агуулг</w:t>
      </w:r>
      <w:r>
        <w:rPr>
          <w:rFonts w:ascii="Arial" w:hAnsi="Arial" w:cs="Arial"/>
          <w:lang w:val="mn-MN"/>
        </w:rPr>
        <w:t xml:space="preserve">ад </w:t>
      </w:r>
      <w:r w:rsidRPr="00502896">
        <w:rPr>
          <w:rFonts w:ascii="Arial" w:hAnsi="Arial" w:cs="Arial"/>
        </w:rPr>
        <w:t>Иргэний болон улс төрийн эрхийн тухай олон улсын пактын</w:t>
      </w:r>
      <w:r w:rsidRPr="001F5864">
        <w:t xml:space="preserve"> </w:t>
      </w:r>
      <w:r w:rsidRPr="00502896">
        <w:rPr>
          <w:rFonts w:ascii="Arial" w:hAnsi="Arial" w:cs="Arial"/>
        </w:rPr>
        <w:t>20 дугаар зүйл</w:t>
      </w:r>
      <w:r w:rsidRPr="00502896">
        <w:rPr>
          <w:rFonts w:ascii="Arial" w:hAnsi="Arial" w:cs="Arial"/>
          <w:lang w:val="mn-MN"/>
        </w:rPr>
        <w:t>д заас</w:t>
      </w:r>
      <w:r>
        <w:rPr>
          <w:rFonts w:ascii="Arial" w:hAnsi="Arial" w:cs="Arial"/>
          <w:lang w:val="mn-MN"/>
        </w:rPr>
        <w:t>ан</w:t>
      </w:r>
      <w:r w:rsidRPr="00502896">
        <w:rPr>
          <w:rFonts w:ascii="Arial" w:hAnsi="Arial" w:cs="Arial"/>
          <w:lang w:val="mn-MN"/>
        </w:rPr>
        <w:t xml:space="preserve"> </w:t>
      </w:r>
      <w:r w:rsidRPr="00502896">
        <w:rPr>
          <w:rFonts w:ascii="Arial" w:hAnsi="Arial" w:cs="Arial"/>
        </w:rPr>
        <w:t>дайныг аливаа хэлбэрээр  сурталчилах, алагч</w:t>
      </w:r>
      <w:r w:rsidRPr="00502896">
        <w:rPr>
          <w:rFonts w:ascii="Arial" w:hAnsi="Arial" w:cs="Arial"/>
          <w:lang w:val="mn-MN"/>
        </w:rPr>
        <w:t>и</w:t>
      </w:r>
      <w:r w:rsidRPr="00502896">
        <w:rPr>
          <w:rFonts w:ascii="Arial" w:hAnsi="Arial" w:cs="Arial"/>
        </w:rPr>
        <w:t>лан дайсагналцах болон хүчирхийллийг өдөөн  турхирдаг үндсэрхэг үзлээр</w:t>
      </w:r>
      <w:r w:rsidRPr="00502896">
        <w:rPr>
          <w:rFonts w:ascii="Arial" w:hAnsi="Arial" w:cs="Arial"/>
          <w:lang w:val="mn-MN"/>
        </w:rPr>
        <w:t>,</w:t>
      </w:r>
      <w:r w:rsidRPr="00502896">
        <w:rPr>
          <w:rFonts w:ascii="Arial" w:hAnsi="Arial" w:cs="Arial"/>
        </w:rPr>
        <w:t xml:space="preserve"> арьс үндсээр болон шашин шүтлэгээр  үзэн ядах</w:t>
      </w:r>
      <w:r w:rsidRPr="00502896">
        <w:rPr>
          <w:rFonts w:ascii="Arial" w:hAnsi="Arial" w:cs="Arial"/>
          <w:lang w:val="mn-MN"/>
        </w:rPr>
        <w:t xml:space="preserve"> байдлыг</w:t>
      </w:r>
      <w:r w:rsidRPr="00502896">
        <w:rPr>
          <w:rFonts w:ascii="Arial" w:hAnsi="Arial" w:cs="Arial"/>
        </w:rPr>
        <w:t xml:space="preserve"> дэмжсэн аливаа  ухуулга сурталчилгаа</w:t>
      </w:r>
      <w:r w:rsidRPr="00502896">
        <w:rPr>
          <w:rFonts w:ascii="Arial" w:hAnsi="Arial" w:cs="Arial"/>
          <w:lang w:val="mn-MN"/>
        </w:rPr>
        <w:t xml:space="preserve"> хийхийг</w:t>
      </w:r>
      <w:r w:rsidRPr="00502896">
        <w:rPr>
          <w:rFonts w:ascii="Arial" w:hAnsi="Arial" w:cs="Arial"/>
        </w:rPr>
        <w:t xml:space="preserve"> хуулиар хориглох</w:t>
      </w:r>
      <w:r>
        <w:rPr>
          <w:rFonts w:ascii="Arial" w:hAnsi="Arial" w:cs="Arial"/>
          <w:lang w:val="mn-MN"/>
        </w:rPr>
        <w:t xml:space="preserve"> гэх агуулгуудыг оруулж өгсөн. </w:t>
      </w:r>
    </w:p>
    <w:p w14:paraId="4A8018C7" w14:textId="77777777" w:rsidR="00C46642" w:rsidRPr="001F5864" w:rsidRDefault="00C46642" w:rsidP="00C46642">
      <w:pPr>
        <w:spacing w:after="240"/>
        <w:ind w:firstLine="720"/>
        <w:jc w:val="both"/>
        <w:rPr>
          <w:rFonts w:ascii="Arial" w:hAnsi="Arial" w:cs="Arial"/>
        </w:rPr>
      </w:pPr>
      <w:r>
        <w:rPr>
          <w:rFonts w:ascii="Arial" w:hAnsi="Arial" w:cs="Arial"/>
          <w:lang w:val="mn-MN"/>
        </w:rPr>
        <w:t xml:space="preserve">Түүнчлэн тайван замаар жагсаал, цуглаан хийх эрхийг хориглох, хязгаарлах үндэслэл болдог </w:t>
      </w:r>
      <w:r w:rsidRPr="00502896">
        <w:rPr>
          <w:rFonts w:ascii="Arial" w:hAnsi="Arial" w:cs="Arial"/>
          <w:bCs/>
          <w:color w:val="000000" w:themeColor="text1"/>
          <w:lang w:val="mn-MN"/>
        </w:rPr>
        <w:t xml:space="preserve">Иргэний болон улс төрийн эрхийн тухай олон улсын </w:t>
      </w:r>
      <w:r w:rsidRPr="00502896">
        <w:rPr>
          <w:rFonts w:ascii="Arial" w:hAnsi="Arial" w:cs="Arial"/>
        </w:rPr>
        <w:t>пактын 21 дүгээр зүйл</w:t>
      </w:r>
      <w:r w:rsidRPr="00502896">
        <w:rPr>
          <w:rFonts w:ascii="Arial" w:hAnsi="Arial" w:cs="Arial"/>
          <w:lang w:val="mn-MN"/>
        </w:rPr>
        <w:t xml:space="preserve">д </w:t>
      </w:r>
      <w:r>
        <w:rPr>
          <w:rFonts w:ascii="Arial" w:hAnsi="Arial" w:cs="Arial"/>
          <w:lang w:val="mn-MN"/>
        </w:rPr>
        <w:t>дурдсан дараах зорилгуудыг тусгасан. Үүнд</w:t>
      </w:r>
      <w:r>
        <w:rPr>
          <w:rFonts w:ascii="Arial" w:hAnsi="Arial" w:cs="Arial"/>
        </w:rPr>
        <w:t>:</w:t>
      </w:r>
      <w:r>
        <w:rPr>
          <w:rFonts w:ascii="Arial" w:hAnsi="Arial" w:cs="Arial"/>
          <w:lang w:val="mn-MN"/>
        </w:rPr>
        <w:t xml:space="preserve"> </w:t>
      </w:r>
    </w:p>
    <w:p w14:paraId="2F435DC4" w14:textId="77777777" w:rsidR="00C46642" w:rsidRDefault="00C46642" w:rsidP="00C46642">
      <w:pPr>
        <w:spacing w:after="240"/>
        <w:ind w:firstLine="720"/>
        <w:jc w:val="both"/>
        <w:rPr>
          <w:rFonts w:ascii="Arial" w:hAnsi="Arial" w:cs="Arial"/>
        </w:rPr>
      </w:pPr>
      <w:r w:rsidRPr="001F5864">
        <w:rPr>
          <w:rFonts w:ascii="Arial" w:hAnsi="Arial" w:cs="Arial"/>
        </w:rPr>
        <w:t>1.</w:t>
      </w:r>
      <w:r>
        <w:rPr>
          <w:rFonts w:ascii="Arial" w:hAnsi="Arial" w:cs="Arial"/>
        </w:rPr>
        <w:t>ү</w:t>
      </w:r>
      <w:r w:rsidRPr="001F5864">
        <w:rPr>
          <w:rFonts w:ascii="Arial" w:hAnsi="Arial" w:cs="Arial"/>
        </w:rPr>
        <w:t>ндэсний аюулгүй байд</w:t>
      </w:r>
      <w:r>
        <w:rPr>
          <w:rFonts w:ascii="Arial" w:hAnsi="Arial" w:cs="Arial"/>
          <w:lang w:val="mn-MN"/>
        </w:rPr>
        <w:t>лыг хамгаалах</w:t>
      </w:r>
    </w:p>
    <w:p w14:paraId="4670E904" w14:textId="77777777" w:rsidR="00C46642" w:rsidRPr="00502896" w:rsidRDefault="00C46642" w:rsidP="00C46642">
      <w:pPr>
        <w:spacing w:after="240"/>
        <w:ind w:firstLine="720"/>
        <w:jc w:val="both"/>
        <w:rPr>
          <w:rFonts w:ascii="Arial" w:hAnsi="Arial" w:cs="Arial"/>
          <w:lang w:val="mn-MN"/>
        </w:rPr>
      </w:pPr>
      <w:r>
        <w:rPr>
          <w:rFonts w:ascii="Arial" w:hAnsi="Arial" w:cs="Arial"/>
        </w:rPr>
        <w:t>2.</w:t>
      </w:r>
      <w:r w:rsidRPr="001F5864">
        <w:rPr>
          <w:rFonts w:ascii="Arial" w:hAnsi="Arial" w:cs="Arial"/>
        </w:rPr>
        <w:t>нийгмийн  аюулгүй байд</w:t>
      </w:r>
      <w:r>
        <w:rPr>
          <w:rFonts w:ascii="Arial" w:hAnsi="Arial" w:cs="Arial"/>
          <w:lang w:val="mn-MN"/>
        </w:rPr>
        <w:t>лыг хамгаалах</w:t>
      </w:r>
    </w:p>
    <w:p w14:paraId="74A81CDC" w14:textId="77777777" w:rsidR="00C46642" w:rsidRPr="00502896" w:rsidRDefault="00C46642" w:rsidP="00C46642">
      <w:pPr>
        <w:spacing w:after="240"/>
        <w:ind w:firstLine="720"/>
        <w:jc w:val="both"/>
        <w:rPr>
          <w:rFonts w:ascii="Arial" w:hAnsi="Arial" w:cs="Arial"/>
          <w:lang w:val="mn-MN"/>
        </w:rPr>
      </w:pPr>
      <w:r w:rsidRPr="001F5864">
        <w:rPr>
          <w:rFonts w:ascii="Arial" w:hAnsi="Arial" w:cs="Arial"/>
        </w:rPr>
        <w:t>2.</w:t>
      </w:r>
      <w:r>
        <w:rPr>
          <w:rFonts w:ascii="Arial" w:hAnsi="Arial" w:cs="Arial"/>
        </w:rPr>
        <w:t>н</w:t>
      </w:r>
      <w:r w:rsidRPr="001F5864">
        <w:rPr>
          <w:rFonts w:ascii="Arial" w:hAnsi="Arial" w:cs="Arial"/>
        </w:rPr>
        <w:t>ийгмийн дэг жур</w:t>
      </w:r>
      <w:r>
        <w:rPr>
          <w:rFonts w:ascii="Arial" w:hAnsi="Arial" w:cs="Arial"/>
          <w:lang w:val="mn-MN"/>
        </w:rPr>
        <w:t>мыг хангах</w:t>
      </w:r>
    </w:p>
    <w:p w14:paraId="70681F07" w14:textId="77777777" w:rsidR="00C46642" w:rsidRPr="001F5864" w:rsidRDefault="00C46642" w:rsidP="00C46642">
      <w:pPr>
        <w:spacing w:after="240"/>
        <w:ind w:firstLine="720"/>
        <w:jc w:val="both"/>
        <w:rPr>
          <w:rFonts w:ascii="Arial" w:hAnsi="Arial" w:cs="Arial"/>
        </w:rPr>
      </w:pPr>
      <w:r w:rsidRPr="001F5864">
        <w:rPr>
          <w:rFonts w:ascii="Arial" w:hAnsi="Arial" w:cs="Arial"/>
        </w:rPr>
        <w:t>3.</w:t>
      </w:r>
      <w:r>
        <w:rPr>
          <w:rFonts w:ascii="Arial" w:hAnsi="Arial" w:cs="Arial"/>
        </w:rPr>
        <w:t>х</w:t>
      </w:r>
      <w:r w:rsidRPr="001F5864">
        <w:rPr>
          <w:rFonts w:ascii="Arial" w:hAnsi="Arial" w:cs="Arial"/>
        </w:rPr>
        <w:t>үн амын эрүүл мэндийг хамгаалах</w:t>
      </w:r>
    </w:p>
    <w:p w14:paraId="657B3A2A" w14:textId="77777777" w:rsidR="00C46642" w:rsidRPr="001F5864" w:rsidRDefault="00C46642" w:rsidP="00C46642">
      <w:pPr>
        <w:spacing w:after="240"/>
        <w:ind w:firstLine="720"/>
        <w:jc w:val="both"/>
        <w:rPr>
          <w:rFonts w:ascii="Arial" w:hAnsi="Arial" w:cs="Arial"/>
        </w:rPr>
      </w:pPr>
      <w:r w:rsidRPr="001F5864">
        <w:rPr>
          <w:rFonts w:ascii="Arial" w:hAnsi="Arial" w:cs="Arial"/>
        </w:rPr>
        <w:t>4.</w:t>
      </w:r>
      <w:r>
        <w:rPr>
          <w:rFonts w:ascii="Arial" w:hAnsi="Arial" w:cs="Arial"/>
        </w:rPr>
        <w:t>ё</w:t>
      </w:r>
      <w:r w:rsidRPr="001F5864">
        <w:rPr>
          <w:rFonts w:ascii="Arial" w:hAnsi="Arial" w:cs="Arial"/>
        </w:rPr>
        <w:t>с суртахууныг хамгаалах</w:t>
      </w:r>
    </w:p>
    <w:p w14:paraId="43734961" w14:textId="77777777" w:rsidR="00C46642" w:rsidRPr="004277D8" w:rsidRDefault="00C46642" w:rsidP="00C46642">
      <w:pPr>
        <w:spacing w:after="240"/>
        <w:ind w:firstLine="720"/>
        <w:jc w:val="both"/>
        <w:rPr>
          <w:rFonts w:ascii="Arial" w:hAnsi="Arial" w:cs="Arial"/>
        </w:rPr>
      </w:pPr>
      <w:r w:rsidRPr="001F5864">
        <w:rPr>
          <w:rFonts w:ascii="Arial" w:hAnsi="Arial" w:cs="Arial"/>
        </w:rPr>
        <w:t>5.</w:t>
      </w:r>
      <w:r>
        <w:rPr>
          <w:rFonts w:ascii="Arial" w:hAnsi="Arial" w:cs="Arial"/>
        </w:rPr>
        <w:t>б</w:t>
      </w:r>
      <w:r w:rsidRPr="001F5864">
        <w:rPr>
          <w:rFonts w:ascii="Arial" w:hAnsi="Arial" w:cs="Arial"/>
        </w:rPr>
        <w:t xml:space="preserve">усдын эрх эрх чөлөөг хамгаалах  </w:t>
      </w:r>
    </w:p>
    <w:p w14:paraId="38D2EC33" w14:textId="77777777" w:rsidR="00C46642" w:rsidRPr="001F5864" w:rsidRDefault="00C46642" w:rsidP="00C46642">
      <w:pPr>
        <w:spacing w:after="240"/>
        <w:ind w:firstLine="720"/>
        <w:jc w:val="both"/>
        <w:rPr>
          <w:rFonts w:ascii="Arial" w:hAnsi="Arial" w:cs="Arial"/>
          <w:color w:val="000000" w:themeColor="text1"/>
          <w:lang w:val="mn-MN"/>
        </w:rPr>
      </w:pPr>
      <w:r w:rsidRPr="001F5864">
        <w:rPr>
          <w:rFonts w:ascii="Arial" w:hAnsi="Arial" w:cs="Arial"/>
          <w:bCs/>
          <w:color w:val="000000" w:themeColor="text1"/>
        </w:rPr>
        <w:t>Хүний эрхийн гэрээ, конвенцоор жагсаал цуглаан хийхийг хориглох, хүрээ хязгаарыг аль болох багасгах, бууруулах чиглэлд ажиллахыг зөвлөдөг</w:t>
      </w:r>
      <w:r>
        <w:rPr>
          <w:rFonts w:ascii="Arial" w:hAnsi="Arial" w:cs="Arial"/>
          <w:bCs/>
          <w:color w:val="000000" w:themeColor="text1"/>
          <w:lang w:val="mn-MN"/>
        </w:rPr>
        <w:t xml:space="preserve"> бөгөөд дээр дурдсанчлан</w:t>
      </w:r>
      <w:r w:rsidRPr="001F5864">
        <w:rPr>
          <w:rFonts w:ascii="Arial" w:hAnsi="Arial" w:cs="Arial"/>
          <w:bCs/>
          <w:color w:val="000000" w:themeColor="text1"/>
        </w:rPr>
        <w:t xml:space="preserve"> нийгмийн дэг журмыг хангах, үндэсний аюулгүй байдал, бусад этгээдийн аюулгүй байдлыг хангах шаардлагаар зөвхөн хуулиар хориглолт, хязгаарлалтыг тавихыг хүлээн  зөвшөөрдөг. Иймээс олон улсын гэрээ  конвенц</w:t>
      </w:r>
      <w:r>
        <w:rPr>
          <w:rFonts w:ascii="Arial" w:hAnsi="Arial" w:cs="Arial"/>
          <w:bCs/>
          <w:color w:val="000000" w:themeColor="text1"/>
        </w:rPr>
        <w:t>о</w:t>
      </w:r>
      <w:r w:rsidRPr="001F5864">
        <w:rPr>
          <w:rFonts w:ascii="Arial" w:hAnsi="Arial" w:cs="Arial"/>
          <w:bCs/>
          <w:color w:val="000000" w:themeColor="text1"/>
        </w:rPr>
        <w:t>д нийцүүлэн</w:t>
      </w:r>
      <w:r>
        <w:rPr>
          <w:rFonts w:ascii="Arial" w:hAnsi="Arial" w:cs="Arial"/>
          <w:bCs/>
          <w:color w:val="000000" w:themeColor="text1"/>
          <w:lang w:val="mn-MN"/>
        </w:rPr>
        <w:t xml:space="preserve"> өөрийн </w:t>
      </w:r>
      <w:r w:rsidRPr="001F5864">
        <w:rPr>
          <w:rFonts w:ascii="Arial" w:hAnsi="Arial" w:cs="Arial"/>
          <w:bCs/>
          <w:color w:val="000000" w:themeColor="text1"/>
        </w:rPr>
        <w:t>орны онцлогт тохир</w:t>
      </w:r>
      <w:r>
        <w:rPr>
          <w:rFonts w:ascii="Arial" w:hAnsi="Arial" w:cs="Arial"/>
          <w:bCs/>
          <w:color w:val="000000" w:themeColor="text1"/>
          <w:lang w:val="mn-MN"/>
        </w:rPr>
        <w:t>сон</w:t>
      </w:r>
      <w:r w:rsidRPr="001F5864">
        <w:rPr>
          <w:rFonts w:ascii="Arial" w:hAnsi="Arial" w:cs="Arial"/>
          <w:bCs/>
          <w:color w:val="000000" w:themeColor="text1"/>
        </w:rPr>
        <w:t xml:space="preserve"> тодорхой хязгаар</w:t>
      </w:r>
      <w:r>
        <w:rPr>
          <w:rFonts w:ascii="Arial" w:hAnsi="Arial" w:cs="Arial"/>
          <w:bCs/>
          <w:color w:val="000000" w:themeColor="text1"/>
          <w:lang w:val="mn-MN"/>
        </w:rPr>
        <w:t>лалтыг</w:t>
      </w:r>
      <w:r w:rsidRPr="001F5864">
        <w:rPr>
          <w:rFonts w:ascii="Arial" w:hAnsi="Arial" w:cs="Arial"/>
          <w:bCs/>
          <w:color w:val="000000" w:themeColor="text1"/>
        </w:rPr>
        <w:t xml:space="preserve"> тавих нь зүй ёсны </w:t>
      </w:r>
      <w:r>
        <w:rPr>
          <w:rFonts w:ascii="Arial" w:hAnsi="Arial" w:cs="Arial"/>
          <w:bCs/>
          <w:color w:val="000000" w:themeColor="text1"/>
          <w:lang w:val="mn-MN"/>
        </w:rPr>
        <w:t xml:space="preserve">хэрэг </w:t>
      </w:r>
      <w:r w:rsidRPr="001F5864">
        <w:rPr>
          <w:rFonts w:ascii="Arial" w:hAnsi="Arial" w:cs="Arial"/>
          <w:bCs/>
          <w:color w:val="000000" w:themeColor="text1"/>
        </w:rPr>
        <w:t xml:space="preserve">билээ.  Манай  улс  </w:t>
      </w:r>
      <w:r>
        <w:rPr>
          <w:rFonts w:ascii="Arial" w:hAnsi="Arial" w:cs="Arial"/>
          <w:bCs/>
          <w:color w:val="000000" w:themeColor="text1"/>
          <w:lang w:val="mn-MN"/>
        </w:rPr>
        <w:t xml:space="preserve">жагсаал, цуглаанд </w:t>
      </w:r>
      <w:r w:rsidRPr="001F5864">
        <w:rPr>
          <w:rFonts w:ascii="Arial" w:hAnsi="Arial" w:cs="Arial"/>
          <w:bCs/>
          <w:color w:val="000000" w:themeColor="text1"/>
        </w:rPr>
        <w:t xml:space="preserve">байршлаар нь, зорилго, агуулгаар нь, субьектээр нь , цаг хугацаагаар </w:t>
      </w:r>
      <w:r>
        <w:rPr>
          <w:rFonts w:ascii="Arial" w:hAnsi="Arial" w:cs="Arial"/>
          <w:bCs/>
          <w:color w:val="000000" w:themeColor="text1"/>
          <w:lang w:val="mn-MN"/>
        </w:rPr>
        <w:t xml:space="preserve">нь </w:t>
      </w:r>
      <w:r w:rsidRPr="001F5864">
        <w:rPr>
          <w:rFonts w:ascii="Arial" w:hAnsi="Arial" w:cs="Arial"/>
          <w:bCs/>
          <w:color w:val="000000" w:themeColor="text1"/>
        </w:rPr>
        <w:t>хязгаарлалт тавьдаг</w:t>
      </w:r>
      <w:r>
        <w:rPr>
          <w:rFonts w:ascii="Arial" w:hAnsi="Arial" w:cs="Arial"/>
          <w:bCs/>
          <w:color w:val="000000" w:themeColor="text1"/>
          <w:lang w:val="mn-MN"/>
        </w:rPr>
        <w:t xml:space="preserve"> хэдий ч</w:t>
      </w:r>
      <w:r w:rsidRPr="001F5864">
        <w:rPr>
          <w:rFonts w:ascii="Arial" w:hAnsi="Arial" w:cs="Arial"/>
          <w:bCs/>
          <w:color w:val="000000" w:themeColor="text1"/>
        </w:rPr>
        <w:t xml:space="preserve"> зөвхөн Жагсаал, цуглаан хийх журмын тухай </w:t>
      </w:r>
      <w:r>
        <w:rPr>
          <w:rFonts w:ascii="Arial" w:hAnsi="Arial" w:cs="Arial"/>
          <w:bCs/>
          <w:color w:val="000000" w:themeColor="text1"/>
          <w:lang w:val="mn-MN"/>
        </w:rPr>
        <w:t>хуульд бус,</w:t>
      </w:r>
      <w:r w:rsidRPr="001F5864">
        <w:rPr>
          <w:rFonts w:ascii="Arial" w:hAnsi="Arial" w:cs="Arial"/>
          <w:bCs/>
          <w:color w:val="000000" w:themeColor="text1"/>
        </w:rPr>
        <w:t xml:space="preserve"> бусад хуулиудаар</w:t>
      </w:r>
      <w:r>
        <w:rPr>
          <w:rFonts w:ascii="Arial" w:hAnsi="Arial" w:cs="Arial"/>
          <w:bCs/>
          <w:color w:val="000000" w:themeColor="text1"/>
          <w:lang w:val="mn-MN"/>
        </w:rPr>
        <w:t xml:space="preserve"> мөн тус хязгаарлалтуудыг</w:t>
      </w:r>
      <w:r w:rsidRPr="001F5864">
        <w:rPr>
          <w:rFonts w:ascii="Arial" w:hAnsi="Arial" w:cs="Arial"/>
          <w:bCs/>
          <w:color w:val="000000" w:themeColor="text1"/>
        </w:rPr>
        <w:t xml:space="preserve"> зохицуулсан байна. Иймээс бусад хуульд заасан хориглосон, хязгаарл</w:t>
      </w:r>
      <w:r>
        <w:rPr>
          <w:rFonts w:ascii="Arial" w:hAnsi="Arial" w:cs="Arial"/>
          <w:bCs/>
          <w:color w:val="000000" w:themeColor="text1"/>
        </w:rPr>
        <w:t>а</w:t>
      </w:r>
      <w:r w:rsidRPr="001F5864">
        <w:rPr>
          <w:rFonts w:ascii="Arial" w:hAnsi="Arial" w:cs="Arial"/>
          <w:bCs/>
          <w:color w:val="000000" w:themeColor="text1"/>
        </w:rPr>
        <w:t>сан зохицуулалтыг   энэ хуулийн төсөлд нэгтгэн тусгах зарчмыг баримт</w:t>
      </w:r>
      <w:r>
        <w:rPr>
          <w:rFonts w:ascii="Arial" w:hAnsi="Arial" w:cs="Arial"/>
          <w:bCs/>
          <w:color w:val="000000" w:themeColor="text1"/>
        </w:rPr>
        <w:t>ал</w:t>
      </w:r>
      <w:r>
        <w:rPr>
          <w:rFonts w:ascii="Arial" w:hAnsi="Arial" w:cs="Arial"/>
          <w:bCs/>
          <w:color w:val="000000" w:themeColor="text1"/>
          <w:lang w:val="mn-MN"/>
        </w:rPr>
        <w:t>сан тул э</w:t>
      </w:r>
      <w:r w:rsidRPr="001F5864">
        <w:rPr>
          <w:rFonts w:ascii="Arial" w:hAnsi="Arial" w:cs="Arial"/>
          <w:bCs/>
          <w:color w:val="000000" w:themeColor="text1"/>
        </w:rPr>
        <w:t>нэ нь шинээр  хориглолт, хязгаарлалыг нэмсэн асуудал огт биш бөгөөд зөвхөн хууль  зүйн техникийн</w:t>
      </w:r>
      <w:r>
        <w:rPr>
          <w:rFonts w:ascii="Arial" w:hAnsi="Arial" w:cs="Arial"/>
          <w:bCs/>
          <w:color w:val="000000" w:themeColor="text1"/>
          <w:lang w:val="mn-MN"/>
        </w:rPr>
        <w:t xml:space="preserve"> үүднээс нэгтгэсэн</w:t>
      </w:r>
      <w:r w:rsidRPr="001F5864">
        <w:rPr>
          <w:rFonts w:ascii="Arial" w:hAnsi="Arial" w:cs="Arial"/>
          <w:bCs/>
          <w:color w:val="000000" w:themeColor="text1"/>
        </w:rPr>
        <w:t xml:space="preserve"> болохыг энд дурдах нь зүйтэй. Тухайлбал, </w:t>
      </w:r>
      <w:r>
        <w:rPr>
          <w:rFonts w:ascii="Arial" w:hAnsi="Arial" w:cs="Arial"/>
          <w:bCs/>
          <w:color w:val="000000" w:themeColor="text1"/>
          <w:lang w:val="mn-MN"/>
        </w:rPr>
        <w:t xml:space="preserve">байршлын хувьд </w:t>
      </w:r>
      <w:r w:rsidRPr="001F5864">
        <w:rPr>
          <w:rFonts w:ascii="Arial" w:eastAsia="Times New Roman" w:hAnsi="Arial" w:cs="Arial"/>
          <w:color w:val="000000" w:themeColor="text1"/>
          <w:lang w:val="mn-MN"/>
        </w:rPr>
        <w:t xml:space="preserve">Монгол Улсын хилийн </w:t>
      </w:r>
      <w:r>
        <w:rPr>
          <w:rFonts w:ascii="Arial" w:eastAsia="Times New Roman" w:hAnsi="Arial" w:cs="Arial"/>
          <w:color w:val="000000" w:themeColor="text1"/>
          <w:lang w:val="mn-MN"/>
        </w:rPr>
        <w:t>боомт</w:t>
      </w:r>
      <w:r w:rsidRPr="001F5864">
        <w:rPr>
          <w:rFonts w:ascii="Arial" w:eastAsia="Times New Roman" w:hAnsi="Arial" w:cs="Arial"/>
          <w:color w:val="000000" w:themeColor="text1"/>
        </w:rPr>
        <w:t xml:space="preserve">, </w:t>
      </w:r>
      <w:r w:rsidRPr="005E59BA">
        <w:rPr>
          <w:rFonts w:ascii="Arial" w:hAnsi="Arial" w:cs="Arial"/>
          <w:color w:val="000000" w:themeColor="text1"/>
        </w:rPr>
        <w:t>нисэх онгоцны буудал, төмөр замын</w:t>
      </w:r>
      <w:r w:rsidRPr="00305C9B">
        <w:rPr>
          <w:rFonts w:ascii="Arial" w:hAnsi="Arial" w:cs="Arial"/>
          <w:color w:val="000000" w:themeColor="text1"/>
        </w:rPr>
        <w:t xml:space="preserve"> </w:t>
      </w:r>
      <w:r w:rsidRPr="005E59BA">
        <w:rPr>
          <w:rFonts w:ascii="Arial" w:hAnsi="Arial" w:cs="Arial"/>
          <w:color w:val="000000" w:themeColor="text1"/>
        </w:rPr>
        <w:t>өртөө, буудал</w:t>
      </w:r>
      <w:r w:rsidRPr="005E59BA">
        <w:rPr>
          <w:rFonts w:ascii="Arial" w:eastAsia="Times New Roman" w:hAnsi="Arial" w:cs="Arial"/>
          <w:color w:val="000000" w:themeColor="text1"/>
          <w:lang w:val="mn-MN"/>
        </w:rPr>
        <w:t xml:space="preserve">, </w:t>
      </w:r>
      <w:r>
        <w:rPr>
          <w:rFonts w:ascii="Arial" w:eastAsia="Times New Roman" w:hAnsi="Arial" w:cs="Arial"/>
          <w:color w:val="000000" w:themeColor="text1"/>
          <w:lang w:val="mn-MN"/>
        </w:rPr>
        <w:t xml:space="preserve">эмнэлгийн байгууллага, </w:t>
      </w:r>
      <w:r w:rsidRPr="005E59BA">
        <w:rPr>
          <w:rFonts w:ascii="Arial" w:eastAsia="Times New Roman" w:hAnsi="Arial" w:cs="Arial"/>
          <w:color w:val="000000" w:themeColor="text1"/>
          <w:lang w:val="mn-MN"/>
        </w:rPr>
        <w:t>Төрийн ордон, түүний нутаг дэвсгэр</w:t>
      </w:r>
      <w:r w:rsidRPr="005E59BA">
        <w:rPr>
          <w:rFonts w:ascii="Arial" w:eastAsia="Times New Roman" w:hAnsi="Arial" w:cs="Arial"/>
          <w:color w:val="000000" w:themeColor="text1"/>
        </w:rPr>
        <w:t xml:space="preserve">, </w:t>
      </w:r>
      <w:r w:rsidRPr="001F5864">
        <w:rPr>
          <w:rFonts w:ascii="Arial" w:hAnsi="Arial" w:cs="Arial"/>
          <w:color w:val="000000" w:themeColor="text1"/>
          <w:lang w:val="mn-MN"/>
        </w:rPr>
        <w:t>хорих анги</w:t>
      </w:r>
      <w:r w:rsidRPr="001F5864">
        <w:rPr>
          <w:rFonts w:ascii="Arial" w:hAnsi="Arial" w:cs="Arial"/>
          <w:color w:val="000000" w:themeColor="text1"/>
        </w:rPr>
        <w:t xml:space="preserve">, түүний хамгаалалтын зурвас, </w:t>
      </w:r>
      <w:r>
        <w:rPr>
          <w:rFonts w:ascii="Arial" w:hAnsi="Arial" w:cs="Arial"/>
          <w:color w:val="000000" w:themeColor="text1"/>
          <w:lang w:val="mn-MN"/>
        </w:rPr>
        <w:t xml:space="preserve">улсын онц чухал объект, </w:t>
      </w:r>
      <w:r w:rsidRPr="001F5864">
        <w:rPr>
          <w:rFonts w:ascii="Arial" w:hAnsi="Arial" w:cs="Arial"/>
          <w:color w:val="000000" w:themeColor="text1"/>
          <w:lang w:val="mn-MN"/>
        </w:rPr>
        <w:t>төрийн тусгай хамгаалалт</w:t>
      </w:r>
      <w:r>
        <w:rPr>
          <w:rFonts w:ascii="Arial" w:hAnsi="Arial" w:cs="Arial"/>
          <w:color w:val="000000" w:themeColor="text1"/>
          <w:lang w:val="mn-MN"/>
        </w:rPr>
        <w:t xml:space="preserve">ын бүс </w:t>
      </w:r>
      <w:r w:rsidRPr="001F5864">
        <w:rPr>
          <w:rFonts w:ascii="Arial" w:hAnsi="Arial" w:cs="Arial"/>
          <w:color w:val="000000" w:themeColor="text1"/>
          <w:lang w:val="mn-MN"/>
        </w:rPr>
        <w:t>зэр</w:t>
      </w:r>
      <w:r>
        <w:rPr>
          <w:rFonts w:ascii="Arial" w:hAnsi="Arial" w:cs="Arial"/>
          <w:color w:val="000000" w:themeColor="text1"/>
          <w:lang w:val="mn-MN"/>
        </w:rPr>
        <w:t xml:space="preserve">эг газруудад хязгаарлахаар </w:t>
      </w:r>
      <w:r w:rsidRPr="001F5864">
        <w:rPr>
          <w:rFonts w:ascii="Arial" w:hAnsi="Arial" w:cs="Arial"/>
          <w:color w:val="000000" w:themeColor="text1"/>
          <w:lang w:val="mn-MN"/>
        </w:rPr>
        <w:t>тусгаад байна.</w:t>
      </w:r>
    </w:p>
    <w:p w14:paraId="0EBC31D4" w14:textId="77777777" w:rsidR="00C46642" w:rsidRDefault="00C46642" w:rsidP="00C46642">
      <w:pPr>
        <w:spacing w:after="240"/>
        <w:ind w:firstLine="720"/>
        <w:jc w:val="both"/>
        <w:rPr>
          <w:rFonts w:ascii="Arial" w:hAnsi="Arial" w:cs="Arial"/>
          <w:color w:val="000000" w:themeColor="text1"/>
          <w:lang w:val="mn-MN"/>
        </w:rPr>
      </w:pPr>
      <w:r w:rsidRPr="001F5864">
        <w:rPr>
          <w:rFonts w:ascii="Arial" w:hAnsi="Arial" w:cs="Arial"/>
          <w:color w:val="000000" w:themeColor="text1"/>
        </w:rPr>
        <w:t>Жагсаал, цуглаан шөнийн цагаар, их хэмжээний дуу чимээ гаргаж</w:t>
      </w:r>
      <w:r w:rsidRPr="001F5864">
        <w:rPr>
          <w:color w:val="000000" w:themeColor="text1"/>
        </w:rPr>
        <w:t xml:space="preserve"> </w:t>
      </w:r>
      <w:r w:rsidRPr="001F5864">
        <w:rPr>
          <w:rFonts w:ascii="Arial" w:hAnsi="Arial" w:cs="Arial"/>
          <w:color w:val="000000" w:themeColor="text1"/>
        </w:rPr>
        <w:t>үргэлжлэх, авто замын хөдөлгөөн, хүний урсгалыг зохицуулах боломжгүйгээр удаан хугацаанд хаа</w:t>
      </w:r>
      <w:r>
        <w:rPr>
          <w:rFonts w:ascii="Arial" w:hAnsi="Arial" w:cs="Arial"/>
          <w:color w:val="000000" w:themeColor="text1"/>
          <w:lang w:val="mn-MN"/>
        </w:rPr>
        <w:t xml:space="preserve">ж, саатуулах </w:t>
      </w:r>
      <w:r w:rsidRPr="001F5864">
        <w:rPr>
          <w:rFonts w:ascii="Arial" w:hAnsi="Arial" w:cs="Arial"/>
          <w:color w:val="000000" w:themeColor="text1"/>
        </w:rPr>
        <w:t>зэргийг хуулиар</w:t>
      </w:r>
      <w:r w:rsidRPr="001F5864">
        <w:rPr>
          <w:color w:val="000000" w:themeColor="text1"/>
        </w:rPr>
        <w:t xml:space="preserve"> </w:t>
      </w:r>
      <w:r w:rsidRPr="001F5864">
        <w:rPr>
          <w:rFonts w:ascii="Arial" w:hAnsi="Arial" w:cs="Arial"/>
          <w:color w:val="000000" w:themeColor="text1"/>
        </w:rPr>
        <w:t>хориглож болно. Харин энэ төрлийн зохицуулалт нь дор тайлбарлах</w:t>
      </w:r>
      <w:r w:rsidRPr="001F5864">
        <w:rPr>
          <w:color w:val="000000" w:themeColor="text1"/>
        </w:rPr>
        <w:t xml:space="preserve"> </w:t>
      </w:r>
      <w:r w:rsidRPr="001F5864">
        <w:rPr>
          <w:rFonts w:ascii="Arial" w:hAnsi="Arial" w:cs="Arial"/>
          <w:color w:val="000000" w:themeColor="text1"/>
        </w:rPr>
        <w:t xml:space="preserve">хүний эрх, эрх чөлөөг хязгаарлах журамд нийцэх шаардлагатай талаар </w:t>
      </w:r>
      <w:bookmarkStart w:id="0" w:name="_Hlk180072956"/>
      <w:r w:rsidRPr="001F5864">
        <w:rPr>
          <w:rFonts w:ascii="Arial" w:hAnsi="Arial" w:cs="Arial"/>
        </w:rPr>
        <w:t>Монгол Улс дахь хүний эрхийн төлөв байдлын  22 дахь илтгэлд /202</w:t>
      </w:r>
      <w:r>
        <w:rPr>
          <w:rFonts w:ascii="Arial" w:hAnsi="Arial" w:cs="Arial"/>
        </w:rPr>
        <w:t>3</w:t>
      </w:r>
      <w:r w:rsidRPr="001F5864">
        <w:rPr>
          <w:rFonts w:ascii="Arial" w:hAnsi="Arial" w:cs="Arial"/>
        </w:rPr>
        <w:t xml:space="preserve"> он/ </w:t>
      </w:r>
      <w:bookmarkEnd w:id="0"/>
      <w:r w:rsidRPr="001F5864">
        <w:rPr>
          <w:rFonts w:ascii="Arial" w:hAnsi="Arial" w:cs="Arial"/>
        </w:rPr>
        <w:t>тусгасан байдаг.</w:t>
      </w:r>
      <w:r w:rsidRPr="001F5864">
        <w:rPr>
          <w:rFonts w:ascii="Arial" w:hAnsi="Arial" w:cs="Arial"/>
          <w:color w:val="000000" w:themeColor="text1"/>
        </w:rPr>
        <w:t xml:space="preserve">  Г</w:t>
      </w:r>
      <w:r w:rsidRPr="001F5864">
        <w:rPr>
          <w:rFonts w:ascii="Arial" w:hAnsi="Arial" w:cs="Arial"/>
          <w:color w:val="000000" w:themeColor="text1"/>
          <w:lang w:val="mn-MN"/>
        </w:rPr>
        <w:t>адаадын зарим орон тухайлбал, БНСУ</w:t>
      </w:r>
      <w:r w:rsidRPr="001F5864">
        <w:rPr>
          <w:rFonts w:ascii="Arial" w:hAnsi="Arial" w:cs="Arial"/>
          <w:color w:val="000000" w:themeColor="text1"/>
        </w:rPr>
        <w:t>-</w:t>
      </w:r>
      <w:r w:rsidRPr="001F5864">
        <w:rPr>
          <w:rFonts w:ascii="Arial" w:hAnsi="Arial" w:cs="Arial"/>
          <w:color w:val="000000" w:themeColor="text1"/>
          <w:lang w:val="mn-MN"/>
        </w:rPr>
        <w:t xml:space="preserve">д зөвхөн нар мандахаас нар жаргах хүртэлх хугацаанд жагсаал, цуглаан хийхийг зөвшөөрдөг. </w:t>
      </w:r>
      <w:r>
        <w:rPr>
          <w:rFonts w:ascii="Arial" w:hAnsi="Arial" w:cs="Arial"/>
          <w:color w:val="000000" w:themeColor="text1"/>
          <w:lang w:val="mn-MN"/>
        </w:rPr>
        <w:t xml:space="preserve">Учир нь </w:t>
      </w:r>
      <w:r>
        <w:rPr>
          <w:rFonts w:ascii="Arial" w:hAnsi="Arial" w:cs="Arial"/>
          <w:color w:val="000000" w:themeColor="text1"/>
          <w:lang w:val="mn-MN"/>
        </w:rPr>
        <w:lastRenderedPageBreak/>
        <w:t xml:space="preserve">шөнийн цагаар </w:t>
      </w:r>
      <w:r w:rsidRPr="001F5864">
        <w:rPr>
          <w:rFonts w:ascii="Arial" w:hAnsi="Arial" w:cs="Arial"/>
          <w:color w:val="000000" w:themeColor="text1"/>
          <w:lang w:val="mn-MN"/>
        </w:rPr>
        <w:t>үзэл бодлоо хүргэхээр зорьж байгаа этггээдийн ажил тарсан байх, олон нийтийн амгалан тайван байдал алдагдах, хүмүүсийн идэвхтэй байх хугацаа буурсан байх,  харагдах орчин хязгаарлагдсан байх, гэмт хэрэг, зөрчлөөс урьдчилан сэргийлэх</w:t>
      </w:r>
      <w:r>
        <w:rPr>
          <w:rFonts w:ascii="Arial" w:hAnsi="Arial" w:cs="Arial"/>
          <w:color w:val="000000" w:themeColor="text1"/>
          <w:lang w:val="mn-MN"/>
        </w:rPr>
        <w:t xml:space="preserve"> шаардлага нэмэгдэх</w:t>
      </w:r>
      <w:r w:rsidRPr="001F5864">
        <w:rPr>
          <w:rFonts w:ascii="Arial" w:hAnsi="Arial" w:cs="Arial"/>
          <w:color w:val="000000" w:themeColor="text1"/>
          <w:lang w:val="mn-MN"/>
        </w:rPr>
        <w:t xml:space="preserve"> зэрэг </w:t>
      </w:r>
      <w:r>
        <w:rPr>
          <w:rFonts w:ascii="Arial" w:hAnsi="Arial" w:cs="Arial"/>
          <w:color w:val="000000" w:themeColor="text1"/>
          <w:lang w:val="mn-MN"/>
        </w:rPr>
        <w:t xml:space="preserve">шалтгаан гардаг тул хориглодог </w:t>
      </w:r>
      <w:r w:rsidRPr="001F5864">
        <w:rPr>
          <w:rFonts w:ascii="Arial" w:hAnsi="Arial" w:cs="Arial"/>
          <w:color w:val="000000" w:themeColor="text1"/>
          <w:lang w:val="mn-MN"/>
        </w:rPr>
        <w:t xml:space="preserve">байна. </w:t>
      </w:r>
    </w:p>
    <w:p w14:paraId="64D04890" w14:textId="77777777" w:rsidR="00C46642" w:rsidRDefault="00C46642" w:rsidP="00C46642">
      <w:pPr>
        <w:spacing w:after="240"/>
        <w:ind w:firstLine="720"/>
        <w:jc w:val="both"/>
        <w:rPr>
          <w:rFonts w:ascii="Arial" w:hAnsi="Arial" w:cs="Arial"/>
          <w:color w:val="000000" w:themeColor="text1"/>
          <w:lang w:val="mn-MN"/>
        </w:rPr>
      </w:pPr>
      <w:r>
        <w:rPr>
          <w:rFonts w:ascii="Arial" w:hAnsi="Arial" w:cs="Arial"/>
          <w:color w:val="000000" w:themeColor="text1"/>
          <w:lang w:val="mn-MN"/>
        </w:rPr>
        <w:t>М</w:t>
      </w:r>
      <w:r w:rsidRPr="001F5864">
        <w:rPr>
          <w:rFonts w:ascii="Arial" w:hAnsi="Arial" w:cs="Arial"/>
          <w:color w:val="000000" w:themeColor="text1"/>
          <w:lang w:val="mn-MN"/>
        </w:rPr>
        <w:t>анай улсын хувьд  жилийн 4 улиралтай</w:t>
      </w:r>
      <w:r>
        <w:rPr>
          <w:rFonts w:ascii="Arial" w:hAnsi="Arial" w:cs="Arial"/>
          <w:color w:val="000000" w:themeColor="text1"/>
          <w:lang w:val="mn-MN"/>
        </w:rPr>
        <w:t xml:space="preserve">, улирлаас хамааран нар жаргах, мандах хугацааны мөчлөг ихсэх, буурах үзэгдэл элбэг байдаг тул </w:t>
      </w:r>
      <w:r w:rsidRPr="001F5864">
        <w:rPr>
          <w:rFonts w:ascii="Arial" w:hAnsi="Arial" w:cs="Arial"/>
          <w:color w:val="000000" w:themeColor="text1"/>
          <w:lang w:val="mn-MN"/>
        </w:rPr>
        <w:t xml:space="preserve">нарны гэрэл </w:t>
      </w:r>
      <w:r>
        <w:rPr>
          <w:rFonts w:ascii="Arial" w:hAnsi="Arial" w:cs="Arial"/>
          <w:color w:val="000000" w:themeColor="text1"/>
          <w:lang w:val="mn-MN"/>
        </w:rPr>
        <w:t xml:space="preserve">бус </w:t>
      </w:r>
      <w:r w:rsidRPr="001F5864">
        <w:rPr>
          <w:rFonts w:ascii="Arial" w:hAnsi="Arial" w:cs="Arial"/>
          <w:color w:val="000000" w:themeColor="text1"/>
          <w:lang w:val="mn-MN"/>
        </w:rPr>
        <w:t>06 цагаа</w:t>
      </w:r>
      <w:r>
        <w:rPr>
          <w:rFonts w:ascii="Arial" w:hAnsi="Arial" w:cs="Arial"/>
          <w:color w:val="000000" w:themeColor="text1"/>
          <w:lang w:val="mn-MN"/>
        </w:rPr>
        <w:t>с</w:t>
      </w:r>
      <w:r w:rsidRPr="001F5864">
        <w:rPr>
          <w:rFonts w:ascii="Arial" w:hAnsi="Arial" w:cs="Arial"/>
          <w:color w:val="000000" w:themeColor="text1"/>
          <w:lang w:val="mn-MN"/>
        </w:rPr>
        <w:t xml:space="preserve"> 22 цаг хүртэл буюу шөнийн цагаар жагсахыг</w:t>
      </w:r>
      <w:r>
        <w:rPr>
          <w:rFonts w:ascii="Arial" w:hAnsi="Arial" w:cs="Arial"/>
          <w:color w:val="000000" w:themeColor="text1"/>
          <w:lang w:val="mn-MN"/>
        </w:rPr>
        <w:t xml:space="preserve"> </w:t>
      </w:r>
      <w:r>
        <w:rPr>
          <w:rFonts w:ascii="Arial" w:hAnsi="Arial" w:cs="Arial"/>
          <w:color w:val="000000" w:themeColor="text1"/>
        </w:rPr>
        <w:t>/</w:t>
      </w:r>
      <w:r>
        <w:rPr>
          <w:rFonts w:ascii="Arial" w:hAnsi="Arial" w:cs="Arial"/>
          <w:color w:val="000000" w:themeColor="text1"/>
          <w:lang w:val="mn-MN"/>
        </w:rPr>
        <w:t>үргэлжилж байгаагаас бусад тохиолдолд</w:t>
      </w:r>
      <w:r>
        <w:rPr>
          <w:rFonts w:ascii="Arial" w:hAnsi="Arial" w:cs="Arial"/>
          <w:color w:val="000000" w:themeColor="text1"/>
        </w:rPr>
        <w:t xml:space="preserve">/ </w:t>
      </w:r>
      <w:r w:rsidRPr="001F5864">
        <w:rPr>
          <w:rFonts w:ascii="Arial" w:hAnsi="Arial" w:cs="Arial"/>
          <w:color w:val="000000" w:themeColor="text1"/>
          <w:lang w:val="mn-MN"/>
        </w:rPr>
        <w:t>хориглох зохицуулалтыг бий болго</w:t>
      </w:r>
      <w:r>
        <w:rPr>
          <w:rFonts w:ascii="Arial" w:hAnsi="Arial" w:cs="Arial"/>
          <w:color w:val="000000" w:themeColor="text1"/>
          <w:lang w:val="mn-MN"/>
        </w:rPr>
        <w:t>х нь зүйтэй гэж үзлээ</w:t>
      </w:r>
      <w:r w:rsidRPr="001F5864">
        <w:rPr>
          <w:rFonts w:ascii="Arial" w:hAnsi="Arial" w:cs="Arial"/>
          <w:color w:val="000000" w:themeColor="text1"/>
          <w:lang w:val="mn-MN"/>
        </w:rPr>
        <w:t xml:space="preserve">. </w:t>
      </w:r>
      <w:r w:rsidRPr="001F5864">
        <w:rPr>
          <w:rFonts w:ascii="Arial" w:eastAsia="Times New Roman" w:hAnsi="Arial" w:cs="Arial"/>
          <w:color w:val="000000" w:themeColor="text1"/>
          <w:lang w:val="mn-MN"/>
        </w:rPr>
        <w:t xml:space="preserve"> </w:t>
      </w:r>
      <w:r w:rsidRPr="001F5864">
        <w:rPr>
          <w:rFonts w:ascii="Arial" w:hAnsi="Arial" w:cs="Arial"/>
          <w:color w:val="000000" w:themeColor="text1"/>
          <w:lang w:val="mn-MN"/>
        </w:rPr>
        <w:t>“Шөнийн цаг”</w:t>
      </w:r>
      <w:r w:rsidRPr="001F5864">
        <w:rPr>
          <w:rFonts w:ascii="Arial" w:hAnsi="Arial" w:cs="Arial"/>
          <w:color w:val="000000" w:themeColor="text1"/>
        </w:rPr>
        <w:t>-и</w:t>
      </w:r>
      <w:r w:rsidRPr="001F5864">
        <w:rPr>
          <w:rFonts w:ascii="Arial" w:hAnsi="Arial" w:cs="Arial"/>
          <w:color w:val="000000" w:themeColor="text1"/>
          <w:lang w:val="mn-MN"/>
        </w:rPr>
        <w:t>йг Монгол Улсад хүчин төгөлдөр үйлчилж байгаа хууль тогтоомжид заасантай адил байдлаар авах нь зүйтэй гэж үзэн Хөдөлмөрийн тухай хуульд тайлбарласныг эш татах байдлаар тусгалаа.</w:t>
      </w:r>
    </w:p>
    <w:p w14:paraId="257C9F25" w14:textId="77777777" w:rsidR="00C46642" w:rsidRPr="004277D8" w:rsidRDefault="00C46642" w:rsidP="00C46642">
      <w:pPr>
        <w:spacing w:after="240"/>
        <w:ind w:firstLine="720"/>
        <w:jc w:val="both"/>
        <w:rPr>
          <w:rFonts w:ascii="Arial" w:hAnsi="Arial" w:cs="Arial"/>
        </w:rPr>
      </w:pPr>
      <w:r>
        <w:rPr>
          <w:rFonts w:ascii="Arial" w:hAnsi="Arial" w:cs="Arial"/>
          <w:color w:val="000000" w:themeColor="text1"/>
          <w:lang w:val="mn-MN"/>
        </w:rPr>
        <w:t xml:space="preserve">Одоогийн хүчин төгөлдөр үйлчилж буй Жагсаал, цуглаан хийх журмын тухай хуульд сэтгэцийн өвчтэй хүний жагсаал, цуглаанд оролцох эрхийг шууд бусаар хязгаарласан, сэтгэцийн өвчтэй хүн гэх ойлголтыг тодорхойлоогүй зэрэг нь хөгжлийн бэрхшээлтэй хүний эрхийн холбогдох хууль тогтоомж, олон улсын гэрээ, конвенцийг зөрчсөн хэрэг болсон талаар </w:t>
      </w:r>
      <w:r w:rsidRPr="001F5864">
        <w:rPr>
          <w:rFonts w:ascii="Arial" w:hAnsi="Arial" w:cs="Arial"/>
        </w:rPr>
        <w:t>Монгол Улс дахь хүний эрхийн төлөв байдлын  22 дахь илтгэлд /202</w:t>
      </w:r>
      <w:r>
        <w:rPr>
          <w:rFonts w:ascii="Arial" w:hAnsi="Arial" w:cs="Arial"/>
        </w:rPr>
        <w:t>3</w:t>
      </w:r>
      <w:r w:rsidRPr="001F5864">
        <w:rPr>
          <w:rFonts w:ascii="Arial" w:hAnsi="Arial" w:cs="Arial"/>
        </w:rPr>
        <w:t xml:space="preserve"> он/</w:t>
      </w:r>
      <w:r>
        <w:rPr>
          <w:rFonts w:ascii="Arial" w:hAnsi="Arial" w:cs="Arial"/>
        </w:rPr>
        <w:t xml:space="preserve"> дурдсан байдаг. Иймд хөгжлийн бэрхшээлтэй хүний бусад хүмүүсийн нэгэн адил үзэл бодлоо илэрхийлэх эрх чөлөөг хангах зорилгоор хуулийн төсөлд зөвхөн сэтгэцийн эмгэгийн улмаас өөрийн үйлдлийн бодит шинж чанар, аюулыг ухамсарлах, өөрийн үйлдлээ удирдан жолоодох чадваргүй хүнийг жагсаал, цуглаан зохион байгуулах, түүнд оролцохыг хуулиар хязгаарлаж болох агуулгыг тусгалаа.</w:t>
      </w:r>
    </w:p>
    <w:p w14:paraId="38F21852" w14:textId="77777777" w:rsidR="00C46642" w:rsidRPr="004277D8" w:rsidRDefault="00C46642" w:rsidP="00C46642">
      <w:pPr>
        <w:spacing w:after="240"/>
        <w:ind w:firstLine="720"/>
        <w:jc w:val="both"/>
        <w:rPr>
          <w:rFonts w:ascii="Arial" w:hAnsi="Arial" w:cs="Arial"/>
          <w:b/>
          <w:bCs/>
          <w:color w:val="000000" w:themeColor="text1"/>
        </w:rPr>
      </w:pPr>
      <w:r>
        <w:rPr>
          <w:rFonts w:ascii="Arial" w:hAnsi="Arial" w:cs="Arial"/>
          <w:color w:val="000000" w:themeColor="text1"/>
        </w:rPr>
        <w:t xml:space="preserve"> </w:t>
      </w:r>
      <w:r w:rsidRPr="00250B52">
        <w:rPr>
          <w:rFonts w:ascii="Arial" w:hAnsi="Arial" w:cs="Arial"/>
          <w:b/>
          <w:bCs/>
          <w:color w:val="000000" w:themeColor="text1"/>
        </w:rPr>
        <w:t>Төрийн байгууллагын ү</w:t>
      </w:r>
      <w:r>
        <w:rPr>
          <w:rFonts w:ascii="Arial" w:hAnsi="Arial" w:cs="Arial"/>
          <w:b/>
          <w:bCs/>
          <w:color w:val="000000" w:themeColor="text1"/>
        </w:rPr>
        <w:t>й</w:t>
      </w:r>
      <w:r w:rsidRPr="00250B52">
        <w:rPr>
          <w:rFonts w:ascii="Arial" w:hAnsi="Arial" w:cs="Arial"/>
          <w:b/>
          <w:bCs/>
          <w:color w:val="000000" w:themeColor="text1"/>
        </w:rPr>
        <w:t>л ажиллагаа</w:t>
      </w:r>
    </w:p>
    <w:p w14:paraId="3A9BDF60" w14:textId="77777777" w:rsidR="00C46642" w:rsidRPr="004277D8" w:rsidRDefault="00C46642" w:rsidP="00C46642">
      <w:pPr>
        <w:spacing w:after="240"/>
        <w:ind w:firstLine="720"/>
        <w:jc w:val="both"/>
        <w:rPr>
          <w:rFonts w:ascii="Arial" w:hAnsi="Arial" w:cs="Arial"/>
          <w:color w:val="000000" w:themeColor="text1"/>
        </w:rPr>
      </w:pPr>
      <w:r w:rsidRPr="001F5864">
        <w:rPr>
          <w:rFonts w:ascii="Arial" w:hAnsi="Arial" w:cs="Arial"/>
          <w:color w:val="000000" w:themeColor="text1"/>
        </w:rPr>
        <w:t>Нийслэлийн Засаг дарг</w:t>
      </w:r>
      <w:r>
        <w:rPr>
          <w:rFonts w:ascii="Arial" w:hAnsi="Arial" w:cs="Arial"/>
          <w:color w:val="000000" w:themeColor="text1"/>
        </w:rPr>
        <w:t>а</w:t>
      </w:r>
      <w:r w:rsidRPr="001F5864">
        <w:rPr>
          <w:rFonts w:ascii="Arial" w:hAnsi="Arial" w:cs="Arial"/>
          <w:color w:val="000000" w:themeColor="text1"/>
        </w:rPr>
        <w:t xml:space="preserve"> 2020 он</w:t>
      </w:r>
      <w:r>
        <w:rPr>
          <w:rFonts w:ascii="Arial" w:hAnsi="Arial" w:cs="Arial"/>
          <w:color w:val="000000" w:themeColor="text1"/>
        </w:rPr>
        <w:t>д</w:t>
      </w:r>
      <w:r w:rsidRPr="001F5864">
        <w:rPr>
          <w:rFonts w:ascii="Arial" w:hAnsi="Arial" w:cs="Arial"/>
          <w:color w:val="000000" w:themeColor="text1"/>
        </w:rPr>
        <w:t xml:space="preserve"> А/930 дугаар захирамж баталж Улаанбаатар хотын хэмжээнд  цар тахлын хүрээнд гамшгаас хамгаалах өндөржүүлсэн бэлэн  байдлын  зэрэг шилжүүлсэн хугацаанд  жагсаал, цуглаан хийхийг хориглож, олон жагсаал</w:t>
      </w:r>
      <w:r>
        <w:rPr>
          <w:rFonts w:ascii="Arial" w:hAnsi="Arial" w:cs="Arial"/>
          <w:color w:val="000000" w:themeColor="text1"/>
        </w:rPr>
        <w:t>,</w:t>
      </w:r>
      <w:r w:rsidRPr="001F5864">
        <w:rPr>
          <w:rFonts w:ascii="Arial" w:hAnsi="Arial" w:cs="Arial"/>
          <w:color w:val="000000" w:themeColor="text1"/>
        </w:rPr>
        <w:t xml:space="preserve"> цуглааныг тус</w:t>
      </w:r>
      <w:r>
        <w:rPr>
          <w:rFonts w:ascii="Arial" w:hAnsi="Arial" w:cs="Arial"/>
          <w:color w:val="000000" w:themeColor="text1"/>
        </w:rPr>
        <w:t xml:space="preserve"> </w:t>
      </w:r>
      <w:r w:rsidRPr="001F5864">
        <w:rPr>
          <w:rFonts w:ascii="Arial" w:hAnsi="Arial" w:cs="Arial"/>
          <w:color w:val="000000" w:themeColor="text1"/>
        </w:rPr>
        <w:t>захирамж</w:t>
      </w:r>
      <w:r>
        <w:rPr>
          <w:rFonts w:ascii="Arial" w:hAnsi="Arial" w:cs="Arial"/>
          <w:color w:val="000000" w:themeColor="text1"/>
          <w:lang w:val="mn-MN"/>
        </w:rPr>
        <w:t xml:space="preserve">ид </w:t>
      </w:r>
      <w:r w:rsidRPr="001F5864">
        <w:rPr>
          <w:rFonts w:ascii="Arial" w:hAnsi="Arial" w:cs="Arial"/>
          <w:color w:val="000000" w:themeColor="text1"/>
        </w:rPr>
        <w:t>үндэслэн бүртгэ</w:t>
      </w:r>
      <w:r>
        <w:rPr>
          <w:rFonts w:ascii="Arial" w:hAnsi="Arial" w:cs="Arial"/>
          <w:color w:val="000000" w:themeColor="text1"/>
          <w:lang w:val="mn-MN"/>
        </w:rPr>
        <w:t>хээс татгалзсан явдал нь</w:t>
      </w:r>
      <w:r w:rsidRPr="001F5864">
        <w:rPr>
          <w:rFonts w:ascii="Arial" w:hAnsi="Arial" w:cs="Arial"/>
          <w:color w:val="000000" w:themeColor="text1"/>
        </w:rPr>
        <w:t xml:space="preserve"> </w:t>
      </w:r>
      <w:r w:rsidRPr="001F5864">
        <w:rPr>
          <w:rFonts w:ascii="Arial" w:hAnsi="Arial" w:cs="Arial"/>
          <w:color w:val="000000" w:themeColor="text1"/>
          <w:lang w:val="x-none"/>
        </w:rPr>
        <w:t>үзэл бодлоо илэрхийлэх  эрхийг</w:t>
      </w:r>
      <w:r>
        <w:rPr>
          <w:rFonts w:ascii="Arial" w:hAnsi="Arial" w:cs="Arial"/>
          <w:color w:val="000000" w:themeColor="text1"/>
          <w:lang w:val="x-none"/>
        </w:rPr>
        <w:t xml:space="preserve"> хууль бусаар</w:t>
      </w:r>
      <w:r w:rsidRPr="001F5864">
        <w:rPr>
          <w:rFonts w:ascii="Arial" w:hAnsi="Arial" w:cs="Arial"/>
          <w:color w:val="000000" w:themeColor="text1"/>
          <w:lang w:val="x-none"/>
        </w:rPr>
        <w:t xml:space="preserve"> хязгаарласан</w:t>
      </w:r>
      <w:r>
        <w:rPr>
          <w:rFonts w:ascii="Arial" w:hAnsi="Arial" w:cs="Arial"/>
          <w:color w:val="000000" w:themeColor="text1"/>
          <w:lang w:val="x-none"/>
        </w:rPr>
        <w:t xml:space="preserve"> үйлдэл болсон</w:t>
      </w:r>
      <w:r w:rsidRPr="001F5864">
        <w:rPr>
          <w:rFonts w:ascii="Arial" w:hAnsi="Arial" w:cs="Arial"/>
          <w:color w:val="000000" w:themeColor="text1"/>
          <w:lang w:val="x-none"/>
        </w:rPr>
        <w:t xml:space="preserve"> талаар </w:t>
      </w:r>
      <w:r w:rsidRPr="001F5864">
        <w:rPr>
          <w:rFonts w:ascii="Arial" w:hAnsi="Arial" w:cs="Arial"/>
        </w:rPr>
        <w:t>Монгол Улс дахь хүний эрхийн төлөв байдлын  20 дахь илтгэлд  тусгасан байдаг.</w:t>
      </w:r>
      <w:r w:rsidRPr="001F5864">
        <w:rPr>
          <w:rFonts w:ascii="Arial" w:hAnsi="Arial" w:cs="Arial"/>
          <w:color w:val="000000" w:themeColor="text1"/>
        </w:rPr>
        <w:t xml:space="preserve"> </w:t>
      </w:r>
      <w:r w:rsidRPr="001F5864">
        <w:rPr>
          <w:rFonts w:ascii="Arial" w:hAnsi="Arial" w:cs="Arial"/>
          <w:bCs/>
          <w:color w:val="000000" w:themeColor="text1"/>
        </w:rPr>
        <w:t>Түүнчлэн зарим төрийн захиргааны байгууллага  жагсаал, цуглаан зохион байгуулж болохгүй хугацаа</w:t>
      </w:r>
      <w:r>
        <w:rPr>
          <w:rFonts w:ascii="Arial" w:hAnsi="Arial" w:cs="Arial"/>
          <w:bCs/>
          <w:color w:val="000000" w:themeColor="text1"/>
          <w:lang w:val="mn-MN"/>
        </w:rPr>
        <w:t>г зааж</w:t>
      </w:r>
      <w:r w:rsidRPr="001F5864">
        <w:rPr>
          <w:rFonts w:ascii="Arial" w:hAnsi="Arial" w:cs="Arial"/>
          <w:bCs/>
          <w:color w:val="000000" w:themeColor="text1"/>
        </w:rPr>
        <w:t>, зарим хөшөөний дэргэд</w:t>
      </w:r>
      <w:r>
        <w:rPr>
          <w:rFonts w:ascii="Arial" w:hAnsi="Arial" w:cs="Arial"/>
          <w:bCs/>
          <w:color w:val="000000" w:themeColor="text1"/>
          <w:lang w:val="mn-MN"/>
        </w:rPr>
        <w:t xml:space="preserve"> жагсаж, цуглаж байна гэх мэт шалтгаанаар </w:t>
      </w:r>
      <w:r w:rsidRPr="001F5864">
        <w:rPr>
          <w:rFonts w:ascii="Arial" w:hAnsi="Arial" w:cs="Arial"/>
          <w:bCs/>
          <w:color w:val="000000" w:themeColor="text1"/>
        </w:rPr>
        <w:t>зөвшөөрөл өгөхгүй байх тохиолдол олон гарсныг  судлаачид, ялангуяа “Эмнэсти интерн</w:t>
      </w:r>
      <w:r>
        <w:rPr>
          <w:rFonts w:ascii="Arial" w:hAnsi="Arial" w:cs="Arial"/>
          <w:bCs/>
          <w:color w:val="000000" w:themeColor="text1"/>
        </w:rPr>
        <w:t>э</w:t>
      </w:r>
      <w:r w:rsidRPr="001F5864">
        <w:rPr>
          <w:rFonts w:ascii="Arial" w:hAnsi="Arial" w:cs="Arial"/>
          <w:bCs/>
          <w:color w:val="000000" w:themeColor="text1"/>
        </w:rPr>
        <w:t xml:space="preserve">шнл” төрийн бус байгууллагын “Цар тахалын үеийн хууль сахиулах ажиллагаа” сэдэвт судалгааны тайланд  цагдаагийн байгууллага, албан хаагчдын үйлдсэн хүний эрхийн  зөрчил, тохиолдлын судалгааны дүгнэлт, тайланд тусгаж олон нийтэд мэдээлэх болон эрх бүхий байгууллагад хүргүүлэх арга хэмжээ авсан байдаг. Иймд </w:t>
      </w:r>
      <w:r>
        <w:rPr>
          <w:rFonts w:ascii="Arial" w:hAnsi="Arial" w:cs="Arial"/>
          <w:bCs/>
          <w:color w:val="000000" w:themeColor="text1"/>
          <w:lang w:val="mn-MN"/>
        </w:rPr>
        <w:t xml:space="preserve">шинэ </w:t>
      </w:r>
      <w:r w:rsidRPr="001F5864">
        <w:rPr>
          <w:rFonts w:ascii="Arial" w:hAnsi="Arial" w:cs="Arial"/>
          <w:bCs/>
          <w:color w:val="000000" w:themeColor="text1"/>
        </w:rPr>
        <w:t xml:space="preserve">хуулийн төсөлд захиргааны актаар энэхүү эрхийг хориглосон хязгаарласан агуулгатай шийдвэр гаргаж, баталж мөрдүүлэхийг хориглох тухай тусгаад байна. </w:t>
      </w:r>
    </w:p>
    <w:p w14:paraId="08D53AB3" w14:textId="77777777" w:rsidR="00C46642" w:rsidRDefault="00C46642" w:rsidP="00C46642">
      <w:pPr>
        <w:spacing w:after="240"/>
        <w:ind w:firstLine="720"/>
        <w:jc w:val="both"/>
        <w:rPr>
          <w:rFonts w:ascii="Arial" w:hAnsi="Arial" w:cs="Arial"/>
          <w:bCs/>
          <w:color w:val="000000" w:themeColor="text1"/>
          <w:lang w:val="mn-MN"/>
        </w:rPr>
      </w:pPr>
      <w:r>
        <w:rPr>
          <w:rFonts w:ascii="Arial" w:hAnsi="Arial" w:cs="Arial"/>
          <w:bCs/>
          <w:color w:val="000000" w:themeColor="text1"/>
          <w:lang w:val="mn-MN"/>
        </w:rPr>
        <w:t>Түүнчлэн өлсгөлөн зарласан хүнд эмнэлгийн тусламж үзүүлэх, албадан эмчлэхтэй холбоотой харилцааг Эрүүл мэндийн сайдын 2010 оны 233 дугаар тушаалаар зохицуулж байна.</w:t>
      </w:r>
    </w:p>
    <w:p w14:paraId="773989D0" w14:textId="77777777" w:rsidR="00C46642" w:rsidRPr="00377848" w:rsidRDefault="00C46642" w:rsidP="00C46642">
      <w:pPr>
        <w:spacing w:after="240"/>
        <w:ind w:firstLine="720"/>
        <w:jc w:val="both"/>
        <w:rPr>
          <w:rFonts w:ascii="Arial" w:hAnsi="Arial" w:cs="Arial"/>
          <w:bCs/>
          <w:color w:val="000000" w:themeColor="text1"/>
          <w:lang w:val="mn-MN"/>
        </w:rPr>
      </w:pPr>
      <w:r>
        <w:rPr>
          <w:rFonts w:ascii="Arial" w:hAnsi="Arial" w:cs="Arial"/>
          <w:bCs/>
          <w:color w:val="000000" w:themeColor="text1"/>
          <w:lang w:val="mn-MN"/>
        </w:rPr>
        <w:t xml:space="preserve">Иргэдийн үзэл бодлоо илэрхийлэх нэг хэлбэр болох өлсгөлөнгийн зохицуулалт одоо үйлчилж байгаа практикт маш хангалтгүй зохицуулагдсан талаар Жагсаал, цуглаан хийх журмын тухай хуулийн хэрэгжилтэд хийгдсэн үр дагаврын үнэлгээ </w:t>
      </w:r>
      <w:r>
        <w:rPr>
          <w:rFonts w:ascii="Arial" w:hAnsi="Arial" w:cs="Arial"/>
          <w:bCs/>
          <w:color w:val="000000" w:themeColor="text1"/>
        </w:rPr>
        <w:t>(2022</w:t>
      </w:r>
      <w:r>
        <w:rPr>
          <w:rFonts w:ascii="Arial" w:hAnsi="Arial" w:cs="Arial"/>
          <w:bCs/>
          <w:color w:val="000000" w:themeColor="text1"/>
          <w:lang w:val="mn-MN"/>
        </w:rPr>
        <w:t xml:space="preserve"> он</w:t>
      </w:r>
      <w:r>
        <w:rPr>
          <w:rFonts w:ascii="Arial" w:hAnsi="Arial" w:cs="Arial"/>
          <w:bCs/>
          <w:color w:val="000000" w:themeColor="text1"/>
        </w:rPr>
        <w:t>)-</w:t>
      </w:r>
      <w:r>
        <w:rPr>
          <w:rFonts w:ascii="Arial" w:hAnsi="Arial" w:cs="Arial"/>
          <w:bCs/>
          <w:color w:val="000000" w:themeColor="text1"/>
          <w:lang w:val="mn-MN"/>
        </w:rPr>
        <w:t xml:space="preserve">нд дурдагдсан бөгөөд өлсгөлөн зарлах үед цагдаагийн болон эмнэлгийн байгууллагаас ямар чиг үүрэгтэй оролцох тухай нарийвчилсан зохицуулалт шаардлагатай гэдгийг онцолсон.  Энэ хүрээнд өлсгөлөн зарласан </w:t>
      </w:r>
      <w:r>
        <w:rPr>
          <w:rFonts w:ascii="Arial" w:hAnsi="Arial" w:cs="Arial"/>
          <w:bCs/>
          <w:color w:val="000000" w:themeColor="text1"/>
          <w:lang w:val="mn-MN"/>
        </w:rPr>
        <w:lastRenderedPageBreak/>
        <w:t xml:space="preserve">этгээдийн эрүүл мэндийн байдалд нутаг дэвсгэрийн эмнэлгийн байгууллага үзлэг хийж, дүгнэлт гаргах, хэрэв өлсгөлөн зарласан этгээдийн амь нас, эрүүл мэндэд ноцтой хохирол учрахаар байгаа нь тус дүгнэлтээр тогтоогдсон бол нутаг дэвсгэрийн эрүүл мэндийн газрын дарга нь өлсгөлөнг зогсоож, албадан эмчилгээнд оруулах арга хэмжээ авах шийдвэрийг гаргаж, эмнэлгийн байгууллагад хүргэх ажлыг зохион байгуулах зохицуулалтыг тусгаад байна.  </w:t>
      </w:r>
    </w:p>
    <w:p w14:paraId="7568F7E1" w14:textId="77777777" w:rsidR="00C46642" w:rsidRDefault="00C46642" w:rsidP="00C46642">
      <w:pPr>
        <w:spacing w:after="240"/>
        <w:ind w:firstLine="720"/>
        <w:jc w:val="both"/>
        <w:rPr>
          <w:rFonts w:ascii="Arial" w:hAnsi="Arial" w:cs="Arial"/>
          <w:bCs/>
          <w:color w:val="000000" w:themeColor="text1"/>
        </w:rPr>
      </w:pPr>
      <w:r>
        <w:rPr>
          <w:rFonts w:ascii="Arial" w:hAnsi="Arial" w:cs="Arial"/>
          <w:bCs/>
          <w:color w:val="000000" w:themeColor="text1"/>
          <w:lang w:val="mn-MN"/>
        </w:rPr>
        <w:t>Хуулийн төсөлд мөн х</w:t>
      </w:r>
      <w:r w:rsidRPr="001F5864">
        <w:rPr>
          <w:rFonts w:ascii="Arial" w:hAnsi="Arial" w:cs="Arial"/>
          <w:bCs/>
          <w:color w:val="000000" w:themeColor="text1"/>
        </w:rPr>
        <w:t>ууль бус жагсаал, цуглааныг албадан тараах зохицуулалттай холбоотой зохицуулалтыг тусгаад байна. Албадан тараах үйл ажиллагаа нь хууль ёсны дагуу зохион байгуулагдаж байгаа, хуулийн төсөлд тусгасан хууль бус үйл ажиллагаа  бий болоогүй</w:t>
      </w:r>
      <w:r>
        <w:rPr>
          <w:rFonts w:ascii="Arial" w:hAnsi="Arial" w:cs="Arial"/>
          <w:bCs/>
          <w:color w:val="000000" w:themeColor="text1"/>
          <w:lang w:val="mn-MN"/>
        </w:rPr>
        <w:t>, аяндаа үүсэн шинжтэй, өлсгөлөн, суулт хэлбэрээр хийгдэж байгаа</w:t>
      </w:r>
      <w:r w:rsidRPr="001F5864">
        <w:rPr>
          <w:rFonts w:ascii="Arial" w:hAnsi="Arial" w:cs="Arial"/>
          <w:bCs/>
          <w:color w:val="000000" w:themeColor="text1"/>
        </w:rPr>
        <w:t xml:space="preserve">  жагсаал</w:t>
      </w:r>
      <w:r>
        <w:rPr>
          <w:rFonts w:ascii="Arial" w:hAnsi="Arial" w:cs="Arial"/>
          <w:bCs/>
          <w:color w:val="000000" w:themeColor="text1"/>
        </w:rPr>
        <w:t>,</w:t>
      </w:r>
      <w:r w:rsidRPr="001F5864">
        <w:rPr>
          <w:rFonts w:ascii="Arial" w:hAnsi="Arial" w:cs="Arial"/>
          <w:bCs/>
          <w:color w:val="000000" w:themeColor="text1"/>
        </w:rPr>
        <w:t xml:space="preserve"> цуглаанд хамааралгүй болно. Зөвхөн хуульд заасан үндэслэлээр, тараах үндэслэл гарцаагүй бий болсон  нь тогтоогдсон гэж үзсэн тохиолдолд цагдаагийн байгууллагын </w:t>
      </w:r>
      <w:r>
        <w:rPr>
          <w:rFonts w:ascii="Arial" w:hAnsi="Arial" w:cs="Arial"/>
          <w:bCs/>
          <w:color w:val="000000" w:themeColor="text1"/>
        </w:rPr>
        <w:t xml:space="preserve">саналыг үндэслэн Нийслэлийн Засаг даргын Тамгын газар </w:t>
      </w:r>
      <w:r w:rsidRPr="001F5864">
        <w:rPr>
          <w:rFonts w:ascii="Arial" w:hAnsi="Arial" w:cs="Arial"/>
          <w:bCs/>
          <w:color w:val="000000" w:themeColor="text1"/>
        </w:rPr>
        <w:t xml:space="preserve">шийдвэрээр тус арга хэмжээ авахаар тусгалаа. </w:t>
      </w:r>
      <w:r>
        <w:rPr>
          <w:rFonts w:ascii="Arial" w:hAnsi="Arial" w:cs="Arial"/>
          <w:bCs/>
          <w:color w:val="000000" w:themeColor="text1"/>
        </w:rPr>
        <w:t xml:space="preserve"> Ийнхүү албадан тараах шийдвэрийг баталсан даруйд цагдаагийн байгууллага болон Хүний эрхийн Үндэсний </w:t>
      </w:r>
      <w:r>
        <w:rPr>
          <w:rFonts w:ascii="Arial" w:hAnsi="Arial" w:cs="Arial"/>
          <w:bCs/>
          <w:color w:val="000000" w:themeColor="text1"/>
          <w:lang w:val="mn-MN"/>
        </w:rPr>
        <w:t>К</w:t>
      </w:r>
      <w:r>
        <w:rPr>
          <w:rFonts w:ascii="Arial" w:hAnsi="Arial" w:cs="Arial"/>
          <w:bCs/>
          <w:color w:val="000000" w:themeColor="text1"/>
        </w:rPr>
        <w:t xml:space="preserve">омисст шийдвэрийг хүргүүлэхээр мөн тусгаад байна. </w:t>
      </w:r>
      <w:r w:rsidRPr="001F5864">
        <w:rPr>
          <w:rFonts w:ascii="Arial" w:hAnsi="Arial" w:cs="Arial"/>
          <w:bCs/>
          <w:color w:val="000000" w:themeColor="text1"/>
        </w:rPr>
        <w:t>Ингэхдээ тус</w:t>
      </w:r>
      <w:r>
        <w:rPr>
          <w:rFonts w:ascii="Arial" w:hAnsi="Arial" w:cs="Arial"/>
          <w:bCs/>
          <w:color w:val="000000" w:themeColor="text1"/>
        </w:rPr>
        <w:t xml:space="preserve"> </w:t>
      </w:r>
      <w:r w:rsidRPr="001F5864">
        <w:rPr>
          <w:rFonts w:ascii="Arial" w:hAnsi="Arial" w:cs="Arial"/>
          <w:bCs/>
          <w:color w:val="000000" w:themeColor="text1"/>
        </w:rPr>
        <w:t xml:space="preserve">ажиллагааг баримтжуулах, урьдчилан сануулах,  оролцогчдын хувийн байдалд тохирсон арга хэмжээ авах, аль болох хамгийн бага хүч хэрэглэх аргыг сонгох, ийнхүү албадан тараасны дараа цагдаагийн байгууллага </w:t>
      </w:r>
      <w:r>
        <w:rPr>
          <w:rFonts w:ascii="Arial" w:hAnsi="Arial" w:cs="Arial"/>
          <w:bCs/>
          <w:color w:val="000000" w:themeColor="text1"/>
          <w:lang w:val="mn-MN"/>
        </w:rPr>
        <w:t xml:space="preserve">олон нийтэд тус ажиллагааны талаар </w:t>
      </w:r>
      <w:r w:rsidRPr="001F5864">
        <w:rPr>
          <w:rFonts w:ascii="Arial" w:hAnsi="Arial" w:cs="Arial"/>
          <w:bCs/>
          <w:color w:val="000000" w:themeColor="text1"/>
        </w:rPr>
        <w:t>мэдээлэл өгдөг байх зохицуулалтыг тусгалаа.</w:t>
      </w:r>
    </w:p>
    <w:p w14:paraId="56FA74BD" w14:textId="77777777" w:rsidR="00C46642" w:rsidRPr="00342405" w:rsidRDefault="00C46642" w:rsidP="00C46642">
      <w:pPr>
        <w:spacing w:after="240"/>
        <w:ind w:firstLine="720"/>
        <w:jc w:val="both"/>
        <w:rPr>
          <w:rFonts w:ascii="Arial" w:hAnsi="Arial" w:cs="Arial"/>
          <w:b/>
          <w:bCs/>
          <w:color w:val="000000" w:themeColor="text1"/>
          <w:shd w:val="clear" w:color="auto" w:fill="FFFFFF"/>
        </w:rPr>
      </w:pPr>
      <w:r w:rsidRPr="00342405">
        <w:rPr>
          <w:rFonts w:ascii="Arial" w:hAnsi="Arial" w:cs="Arial"/>
          <w:b/>
          <w:bCs/>
          <w:color w:val="000000" w:themeColor="text1"/>
          <w:shd w:val="clear" w:color="auto" w:fill="FFFFFF"/>
        </w:rPr>
        <w:t>Жагсаал, цуглаанд оролцогчдын эрх, үүрэг</w:t>
      </w:r>
    </w:p>
    <w:p w14:paraId="615D5631" w14:textId="77777777" w:rsidR="00C46642" w:rsidRPr="004277D8" w:rsidRDefault="00C46642" w:rsidP="00C46642">
      <w:pPr>
        <w:spacing w:after="240"/>
        <w:ind w:firstLine="720"/>
        <w:jc w:val="both"/>
        <w:rPr>
          <w:rFonts w:ascii="Arial" w:hAnsi="Arial" w:cs="Arial"/>
        </w:rPr>
      </w:pPr>
      <w:r w:rsidRPr="004033A1">
        <w:rPr>
          <w:rFonts w:ascii="Arial" w:hAnsi="Arial" w:cs="Arial"/>
          <w:color w:val="000000" w:themeColor="text1"/>
        </w:rPr>
        <w:t>Жагсаал</w:t>
      </w:r>
      <w:r>
        <w:rPr>
          <w:rFonts w:ascii="Arial" w:hAnsi="Arial" w:cs="Arial"/>
          <w:color w:val="000000" w:themeColor="text1"/>
        </w:rPr>
        <w:t>,</w:t>
      </w:r>
      <w:r w:rsidRPr="004033A1">
        <w:rPr>
          <w:rFonts w:ascii="Arial" w:hAnsi="Arial" w:cs="Arial"/>
          <w:color w:val="000000" w:themeColor="text1"/>
        </w:rPr>
        <w:t xml:space="preserve"> цуглаан хийх журмын тухай хуульд жагсагчдын бүх үүргийг зохион байгуулагчид </w:t>
      </w:r>
      <w:r>
        <w:rPr>
          <w:rFonts w:ascii="Arial" w:hAnsi="Arial" w:cs="Arial"/>
          <w:color w:val="000000" w:themeColor="text1"/>
        </w:rPr>
        <w:t xml:space="preserve"> хүлээлгэхээр </w:t>
      </w:r>
      <w:r w:rsidRPr="004033A1">
        <w:rPr>
          <w:rFonts w:ascii="Arial" w:hAnsi="Arial" w:cs="Arial"/>
          <w:color w:val="000000" w:themeColor="text1"/>
        </w:rPr>
        <w:t xml:space="preserve">заасан  байдаг. Хуулийн төсөлд </w:t>
      </w:r>
      <w:r>
        <w:rPr>
          <w:rFonts w:ascii="Arial" w:hAnsi="Arial" w:cs="Arial"/>
        </w:rPr>
        <w:t>з</w:t>
      </w:r>
      <w:r w:rsidRPr="004033A1">
        <w:rPr>
          <w:rFonts w:ascii="Arial" w:hAnsi="Arial" w:cs="Arial"/>
        </w:rPr>
        <w:t>охион байгуулагчид үүрэг болгосон хэсгийг боловсронгуй болгож жагсаалд оролцогчид өөрсдөө тодорхой үүрэг хариуцлагатай байх, шаардлагатай тохиолдолд зохион байгуулагч болон цагдаагийн байгууллага хамтран ажиллахаар тусгасан.</w:t>
      </w:r>
    </w:p>
    <w:p w14:paraId="54C08658" w14:textId="77777777" w:rsidR="00C46642" w:rsidRPr="001F5864" w:rsidRDefault="00C46642" w:rsidP="00C46642">
      <w:pPr>
        <w:spacing w:after="240"/>
        <w:ind w:firstLine="720"/>
        <w:jc w:val="both"/>
        <w:rPr>
          <w:rFonts w:ascii="Arial" w:hAnsi="Arial" w:cs="Arial"/>
          <w:bCs/>
          <w:color w:val="000000" w:themeColor="text1"/>
        </w:rPr>
      </w:pPr>
      <w:r w:rsidRPr="001F5864">
        <w:rPr>
          <w:rFonts w:ascii="Arial" w:hAnsi="Arial" w:cs="Arial"/>
          <w:bCs/>
          <w:color w:val="000000" w:themeColor="text1"/>
        </w:rPr>
        <w:t xml:space="preserve"> </w:t>
      </w:r>
      <w:r>
        <w:rPr>
          <w:rFonts w:ascii="Arial" w:hAnsi="Arial" w:cs="Arial"/>
          <w:bCs/>
          <w:color w:val="000000" w:themeColor="text1"/>
          <w:lang w:val="mn-MN"/>
        </w:rPr>
        <w:t>Ү</w:t>
      </w:r>
      <w:r w:rsidRPr="001F5864">
        <w:rPr>
          <w:rFonts w:ascii="Arial" w:hAnsi="Arial" w:cs="Arial"/>
          <w:bCs/>
          <w:color w:val="000000" w:themeColor="text1"/>
        </w:rPr>
        <w:t>зэл бодлоо илэрхийлэн жагсаал, цуглаан зохион байгуулж</w:t>
      </w:r>
      <w:r>
        <w:rPr>
          <w:rFonts w:ascii="Arial" w:hAnsi="Arial" w:cs="Arial"/>
          <w:bCs/>
          <w:color w:val="000000" w:themeColor="text1"/>
          <w:lang w:val="mn-MN"/>
        </w:rPr>
        <w:t xml:space="preserve"> байгаа болон</w:t>
      </w:r>
      <w:r w:rsidRPr="001F5864">
        <w:rPr>
          <w:rFonts w:ascii="Arial" w:hAnsi="Arial" w:cs="Arial"/>
          <w:bCs/>
          <w:color w:val="000000" w:themeColor="text1"/>
        </w:rPr>
        <w:t xml:space="preserve"> оролцо</w:t>
      </w:r>
      <w:r>
        <w:rPr>
          <w:rFonts w:ascii="Arial" w:hAnsi="Arial" w:cs="Arial"/>
          <w:bCs/>
          <w:color w:val="000000" w:themeColor="text1"/>
          <w:lang w:val="mn-MN"/>
        </w:rPr>
        <w:t>ж байгаа</w:t>
      </w:r>
      <w:r w:rsidRPr="001F5864">
        <w:rPr>
          <w:rFonts w:ascii="Arial" w:hAnsi="Arial" w:cs="Arial"/>
          <w:bCs/>
          <w:color w:val="000000" w:themeColor="text1"/>
        </w:rPr>
        <w:t xml:space="preserve"> этгээд</w:t>
      </w:r>
      <w:r>
        <w:rPr>
          <w:rFonts w:ascii="Arial" w:hAnsi="Arial" w:cs="Arial"/>
          <w:bCs/>
          <w:color w:val="000000" w:themeColor="text1"/>
          <w:lang w:val="mn-MN"/>
        </w:rPr>
        <w:t>үүдтэй ц</w:t>
      </w:r>
      <w:r w:rsidRPr="001F5864">
        <w:rPr>
          <w:rFonts w:ascii="Arial" w:hAnsi="Arial" w:cs="Arial"/>
          <w:bCs/>
          <w:color w:val="000000" w:themeColor="text1"/>
        </w:rPr>
        <w:t>агдаагийн байгууллагын албан хаагч</w:t>
      </w:r>
      <w:r>
        <w:rPr>
          <w:rFonts w:ascii="Arial" w:hAnsi="Arial" w:cs="Arial"/>
          <w:bCs/>
          <w:color w:val="000000" w:themeColor="text1"/>
          <w:lang w:val="mn-MN"/>
        </w:rPr>
        <w:t>ид</w:t>
      </w:r>
      <w:r w:rsidRPr="001F5864">
        <w:rPr>
          <w:rFonts w:ascii="Arial" w:hAnsi="Arial" w:cs="Arial"/>
          <w:bCs/>
          <w:color w:val="000000" w:themeColor="text1"/>
        </w:rPr>
        <w:t xml:space="preserve"> хүндэтгэлтэй ханда</w:t>
      </w:r>
      <w:r>
        <w:rPr>
          <w:rFonts w:ascii="Arial" w:hAnsi="Arial" w:cs="Arial"/>
          <w:bCs/>
          <w:color w:val="000000" w:themeColor="text1"/>
          <w:lang w:val="mn-MN"/>
        </w:rPr>
        <w:t>ж</w:t>
      </w:r>
      <w:r w:rsidRPr="001F5864">
        <w:rPr>
          <w:rFonts w:ascii="Arial" w:hAnsi="Arial" w:cs="Arial"/>
          <w:bCs/>
          <w:color w:val="000000" w:themeColor="text1"/>
        </w:rPr>
        <w:t>,  хамтран ажиллах боломжийг</w:t>
      </w:r>
      <w:r>
        <w:rPr>
          <w:rFonts w:ascii="Arial" w:hAnsi="Arial" w:cs="Arial"/>
          <w:bCs/>
          <w:color w:val="000000" w:themeColor="text1"/>
          <w:lang w:val="mn-MN"/>
        </w:rPr>
        <w:t xml:space="preserve"> </w:t>
      </w:r>
      <w:r w:rsidRPr="001F5864">
        <w:rPr>
          <w:rFonts w:ascii="Arial" w:hAnsi="Arial" w:cs="Arial"/>
          <w:bCs/>
          <w:color w:val="000000" w:themeColor="text1"/>
        </w:rPr>
        <w:t xml:space="preserve"> бүрдүүлэхийг зорилоо.</w:t>
      </w:r>
    </w:p>
    <w:p w14:paraId="78EEB110" w14:textId="12BCFD45" w:rsidR="00C46642" w:rsidRPr="008E3E2F" w:rsidRDefault="00C46642" w:rsidP="00C46642">
      <w:pPr>
        <w:spacing w:after="240"/>
        <w:ind w:firstLine="720"/>
        <w:jc w:val="both"/>
        <w:rPr>
          <w:rFonts w:ascii="Arial" w:hAnsi="Arial" w:cs="Arial"/>
          <w:bCs/>
          <w:color w:val="000000" w:themeColor="text1"/>
        </w:rPr>
      </w:pPr>
      <w:r w:rsidRPr="001F5864">
        <w:rPr>
          <w:rFonts w:ascii="Arial" w:hAnsi="Arial" w:cs="Arial"/>
          <w:bCs/>
          <w:color w:val="000000" w:themeColor="text1"/>
        </w:rPr>
        <w:t xml:space="preserve"> Түүнчлэн</w:t>
      </w:r>
      <w:r>
        <w:rPr>
          <w:rFonts w:ascii="Arial" w:hAnsi="Arial" w:cs="Arial"/>
          <w:sz w:val="20"/>
          <w:szCs w:val="20"/>
        </w:rPr>
        <w:t xml:space="preserve"> </w:t>
      </w:r>
      <w:r>
        <w:rPr>
          <w:rFonts w:ascii="Arial" w:hAnsi="Arial" w:cs="Arial"/>
        </w:rPr>
        <w:t>ж</w:t>
      </w:r>
      <w:r w:rsidRPr="00283DC4">
        <w:rPr>
          <w:rFonts w:ascii="Arial" w:hAnsi="Arial" w:cs="Arial"/>
        </w:rPr>
        <w:t>агсаал, цуглааны үйл явцад хяналт тавих, олон нийтийг</w:t>
      </w:r>
      <w:r w:rsidRPr="00283DC4">
        <w:br/>
      </w:r>
      <w:r w:rsidRPr="00283DC4">
        <w:rPr>
          <w:rFonts w:ascii="Arial" w:hAnsi="Arial" w:cs="Arial"/>
        </w:rPr>
        <w:t>мэдээллээр хангах үүднээс</w:t>
      </w:r>
      <w:r w:rsidRPr="001F5864">
        <w:rPr>
          <w:rFonts w:ascii="Arial" w:hAnsi="Arial" w:cs="Arial"/>
          <w:bCs/>
          <w:color w:val="000000" w:themeColor="text1"/>
        </w:rPr>
        <w:t xml:space="preserve"> жагсаал</w:t>
      </w:r>
      <w:r>
        <w:rPr>
          <w:rFonts w:ascii="Arial" w:hAnsi="Arial" w:cs="Arial"/>
          <w:bCs/>
          <w:color w:val="000000" w:themeColor="text1"/>
        </w:rPr>
        <w:t>,</w:t>
      </w:r>
      <w:r w:rsidRPr="001F5864">
        <w:rPr>
          <w:rFonts w:ascii="Arial" w:hAnsi="Arial" w:cs="Arial"/>
          <w:bCs/>
          <w:color w:val="000000" w:themeColor="text1"/>
        </w:rPr>
        <w:t xml:space="preserve"> цуглааныг сурвалжлах, мэдээл</w:t>
      </w:r>
      <w:r>
        <w:rPr>
          <w:rFonts w:ascii="Arial" w:hAnsi="Arial" w:cs="Arial"/>
          <w:bCs/>
          <w:color w:val="000000" w:themeColor="text1"/>
          <w:lang w:val="mn-MN"/>
        </w:rPr>
        <w:t>л</w:t>
      </w:r>
      <w:r w:rsidRPr="001F5864">
        <w:rPr>
          <w:rFonts w:ascii="Arial" w:hAnsi="Arial" w:cs="Arial"/>
          <w:bCs/>
          <w:color w:val="000000" w:themeColor="text1"/>
        </w:rPr>
        <w:t xml:space="preserve">эх эрхэд хязгаарлалт тавихгүй байх агуулга бүхий заалт мөн </w:t>
      </w:r>
      <w:r>
        <w:rPr>
          <w:rFonts w:ascii="Arial" w:hAnsi="Arial" w:cs="Arial"/>
          <w:bCs/>
          <w:color w:val="000000" w:themeColor="text1"/>
        </w:rPr>
        <w:t xml:space="preserve">шинээр </w:t>
      </w:r>
      <w:r w:rsidRPr="001F5864">
        <w:rPr>
          <w:rFonts w:ascii="Arial" w:hAnsi="Arial" w:cs="Arial"/>
          <w:bCs/>
          <w:color w:val="000000" w:themeColor="text1"/>
        </w:rPr>
        <w:t xml:space="preserve">тусгалаа. Жагсаал, цуглаан зохион байгуулах, оролцох эрхийг зөрчиж байгаа гэж үзсэн тохиолдолд дээд  шатны захиргааны байгууллагад гомдол гаргах, мөн Хүний эрхийн  </w:t>
      </w:r>
      <w:r>
        <w:rPr>
          <w:rFonts w:ascii="Arial" w:hAnsi="Arial" w:cs="Arial"/>
          <w:bCs/>
          <w:color w:val="000000" w:themeColor="text1"/>
        </w:rPr>
        <w:t>Ү</w:t>
      </w:r>
      <w:r w:rsidRPr="001F5864">
        <w:rPr>
          <w:rFonts w:ascii="Arial" w:hAnsi="Arial" w:cs="Arial"/>
          <w:bCs/>
          <w:color w:val="000000" w:themeColor="text1"/>
        </w:rPr>
        <w:t xml:space="preserve">ндэсний </w:t>
      </w:r>
      <w:r>
        <w:rPr>
          <w:rFonts w:ascii="Arial" w:hAnsi="Arial" w:cs="Arial"/>
          <w:bCs/>
          <w:color w:val="000000" w:themeColor="text1"/>
        </w:rPr>
        <w:t>К</w:t>
      </w:r>
      <w:r w:rsidRPr="001F5864">
        <w:rPr>
          <w:rFonts w:ascii="Arial" w:hAnsi="Arial" w:cs="Arial"/>
          <w:bCs/>
          <w:color w:val="000000" w:themeColor="text1"/>
        </w:rPr>
        <w:t>омисс, шүүхэд гомдол гаргах эрх нээлттэй байхаар тусгалаа.</w:t>
      </w:r>
    </w:p>
    <w:p w14:paraId="70A6773D" w14:textId="454EE0D6" w:rsidR="00C46642" w:rsidRPr="00313D5B" w:rsidRDefault="00313D5B" w:rsidP="00313D5B">
      <w:pPr>
        <w:spacing w:after="240"/>
        <w:jc w:val="center"/>
        <w:rPr>
          <w:lang w:val="mn-MN"/>
        </w:rPr>
      </w:pPr>
      <w:r>
        <w:rPr>
          <w:rFonts w:ascii="Arial" w:hAnsi="Arial" w:cs="Arial"/>
          <w:lang w:val="mn-MN"/>
        </w:rPr>
        <w:t>-----оОо-----</w:t>
      </w:r>
    </w:p>
    <w:p w14:paraId="3D395878" w14:textId="77777777" w:rsidR="00C46642" w:rsidRPr="003F3C7E" w:rsidRDefault="00C46642" w:rsidP="00C46642">
      <w:pPr>
        <w:spacing w:after="240"/>
      </w:pPr>
    </w:p>
    <w:p w14:paraId="5C03D06E" w14:textId="77777777" w:rsidR="00C46642" w:rsidRPr="001F5864" w:rsidRDefault="00C46642" w:rsidP="00C46642">
      <w:pPr>
        <w:spacing w:after="240"/>
      </w:pPr>
    </w:p>
    <w:p w14:paraId="33C9ED4E" w14:textId="77777777" w:rsidR="000A0620" w:rsidRDefault="000A0620"/>
    <w:sectPr w:rsidR="000A0620" w:rsidSect="00C46642">
      <w:pgSz w:w="11906" w:h="16838" w:code="9"/>
      <w:pgMar w:top="1134"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901F" w14:textId="77777777" w:rsidR="004D0C91" w:rsidRDefault="004D0C91" w:rsidP="00C46642">
      <w:r>
        <w:separator/>
      </w:r>
    </w:p>
  </w:endnote>
  <w:endnote w:type="continuationSeparator" w:id="0">
    <w:p w14:paraId="677D9B42" w14:textId="77777777" w:rsidR="004D0C91" w:rsidRDefault="004D0C91" w:rsidP="00C4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6EB3" w14:textId="77777777" w:rsidR="004D0C91" w:rsidRDefault="004D0C91" w:rsidP="00C46642">
      <w:r>
        <w:separator/>
      </w:r>
    </w:p>
  </w:footnote>
  <w:footnote w:type="continuationSeparator" w:id="0">
    <w:p w14:paraId="54B62CEF" w14:textId="77777777" w:rsidR="004D0C91" w:rsidRDefault="004D0C91" w:rsidP="00C46642">
      <w:r>
        <w:continuationSeparator/>
      </w:r>
    </w:p>
  </w:footnote>
  <w:footnote w:id="1">
    <w:p w14:paraId="195FE7D3" w14:textId="77777777" w:rsidR="00C46642" w:rsidRDefault="00C46642" w:rsidP="00C46642">
      <w:pPr>
        <w:pStyle w:val="FootnoteText"/>
      </w:pPr>
      <w:r>
        <w:rPr>
          <w:rStyle w:val="FootnoteReference"/>
        </w:rPr>
        <w:footnoteRef/>
      </w:r>
      <w:r>
        <w:t xml:space="preserve"> Д.Баярсайхан. Эрх зүйн онол УБ 2020 он 50 дахь тал</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42"/>
    <w:rsid w:val="000A0620"/>
    <w:rsid w:val="000E3BA1"/>
    <w:rsid w:val="00230863"/>
    <w:rsid w:val="00313D5B"/>
    <w:rsid w:val="003F052C"/>
    <w:rsid w:val="004D0C91"/>
    <w:rsid w:val="006F5354"/>
    <w:rsid w:val="008D0C01"/>
    <w:rsid w:val="00C46642"/>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0033"/>
  <w15:chartTrackingRefBased/>
  <w15:docId w15:val="{AF8AB225-B867-4EA3-89C2-72BB1C28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42"/>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C4664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664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664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6642"/>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46642"/>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46642"/>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46642"/>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46642"/>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46642"/>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6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66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66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66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6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642"/>
    <w:rPr>
      <w:rFonts w:eastAsiaTheme="majorEastAsia" w:cstheme="majorBidi"/>
      <w:color w:val="272727" w:themeColor="text1" w:themeTint="D8"/>
    </w:rPr>
  </w:style>
  <w:style w:type="paragraph" w:styleId="Title">
    <w:name w:val="Title"/>
    <w:basedOn w:val="Normal"/>
    <w:next w:val="Normal"/>
    <w:link w:val="TitleChar"/>
    <w:uiPriority w:val="10"/>
    <w:qFormat/>
    <w:rsid w:val="00C466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6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64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6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642"/>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46642"/>
    <w:rPr>
      <w:i/>
      <w:iCs/>
      <w:color w:val="404040" w:themeColor="text1" w:themeTint="BF"/>
    </w:rPr>
  </w:style>
  <w:style w:type="paragraph" w:styleId="ListParagraph">
    <w:name w:val="List Paragraph"/>
    <w:basedOn w:val="Normal"/>
    <w:uiPriority w:val="34"/>
    <w:qFormat/>
    <w:rsid w:val="00C46642"/>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C46642"/>
    <w:rPr>
      <w:i/>
      <w:iCs/>
      <w:color w:val="2F5496" w:themeColor="accent1" w:themeShade="BF"/>
    </w:rPr>
  </w:style>
  <w:style w:type="paragraph" w:styleId="IntenseQuote">
    <w:name w:val="Intense Quote"/>
    <w:basedOn w:val="Normal"/>
    <w:next w:val="Normal"/>
    <w:link w:val="IntenseQuoteChar"/>
    <w:uiPriority w:val="30"/>
    <w:qFormat/>
    <w:rsid w:val="00C4664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46642"/>
    <w:rPr>
      <w:i/>
      <w:iCs/>
      <w:color w:val="2F5496" w:themeColor="accent1" w:themeShade="BF"/>
    </w:rPr>
  </w:style>
  <w:style w:type="character" w:styleId="IntenseReference">
    <w:name w:val="Intense Reference"/>
    <w:basedOn w:val="DefaultParagraphFont"/>
    <w:uiPriority w:val="32"/>
    <w:qFormat/>
    <w:rsid w:val="00C46642"/>
    <w:rPr>
      <w:b/>
      <w:bCs/>
      <w:smallCaps/>
      <w:color w:val="2F5496" w:themeColor="accent1" w:themeShade="BF"/>
      <w:spacing w:val="5"/>
    </w:rPr>
  </w:style>
  <w:style w:type="paragraph" w:styleId="FootnoteText">
    <w:name w:val="footnote text"/>
    <w:basedOn w:val="Normal"/>
    <w:link w:val="FootnoteTextChar"/>
    <w:uiPriority w:val="99"/>
    <w:semiHidden/>
    <w:unhideWhenUsed/>
    <w:rsid w:val="00C46642"/>
    <w:rPr>
      <w:sz w:val="20"/>
      <w:szCs w:val="20"/>
    </w:rPr>
  </w:style>
  <w:style w:type="character" w:customStyle="1" w:styleId="FootnoteTextChar">
    <w:name w:val="Footnote Text Char"/>
    <w:basedOn w:val="DefaultParagraphFont"/>
    <w:link w:val="FootnoteText"/>
    <w:uiPriority w:val="99"/>
    <w:semiHidden/>
    <w:rsid w:val="00C46642"/>
    <w:rPr>
      <w:kern w:val="0"/>
      <w:sz w:val="20"/>
      <w:szCs w:val="20"/>
      <w14:ligatures w14:val="none"/>
    </w:rPr>
  </w:style>
  <w:style w:type="character" w:styleId="FootnoteReference">
    <w:name w:val="footnote reference"/>
    <w:basedOn w:val="DefaultParagraphFont"/>
    <w:uiPriority w:val="99"/>
    <w:semiHidden/>
    <w:unhideWhenUsed/>
    <w:rsid w:val="00C46642"/>
    <w:rPr>
      <w:vertAlign w:val="superscript"/>
    </w:rPr>
  </w:style>
  <w:style w:type="paragraph" w:styleId="NormalWeb">
    <w:name w:val="Normal (Web)"/>
    <w:basedOn w:val="Normal"/>
    <w:uiPriority w:val="99"/>
    <w:unhideWhenUsed/>
    <w:rsid w:val="00C46642"/>
    <w:pPr>
      <w:spacing w:after="150"/>
    </w:pPr>
    <w:rPr>
      <w:rFonts w:ascii="Times New Roman" w:eastAsiaTheme="minorEastAsia" w:hAnsi="Times New Roman" w:cs="Times New Roman"/>
    </w:rPr>
  </w:style>
  <w:style w:type="character" w:customStyle="1" w:styleId="highlight2">
    <w:name w:val="highlight2"/>
    <w:basedOn w:val="DefaultParagraphFont"/>
    <w:rsid w:val="00C4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2802</Words>
  <Characters>15973</Characters>
  <Application>Microsoft Office Word</Application>
  <DocSecurity>0</DocSecurity>
  <Lines>133</Lines>
  <Paragraphs>37</Paragraphs>
  <ScaleCrop>false</ScaleCrop>
  <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Mandakh O</dc:creator>
  <cp:keywords/>
  <dc:description/>
  <cp:lastModifiedBy>Г.Дөлгөөн</cp:lastModifiedBy>
  <cp:revision>4</cp:revision>
  <dcterms:created xsi:type="dcterms:W3CDTF">2025-01-22T05:51:00Z</dcterms:created>
  <dcterms:modified xsi:type="dcterms:W3CDTF">2025-01-22T07:07:00Z</dcterms:modified>
</cp:coreProperties>
</file>